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C3F" w:rsidRPr="007A36D0" w:rsidRDefault="00CE1C3F" w:rsidP="00CE1C3F">
      <w:pPr>
        <w:spacing w:after="0" w:line="360" w:lineRule="auto"/>
        <w:ind w:firstLine="900"/>
        <w:jc w:val="right"/>
        <w:rPr>
          <w:rFonts w:ascii="GHEA Grapalat" w:eastAsia="Calibri" w:hAnsi="GHEA Grapalat"/>
          <w:sz w:val="24"/>
          <w:szCs w:val="24"/>
          <w:lang w:val="hy-AM" w:bidi="fa-IR"/>
        </w:rPr>
      </w:pPr>
      <w:r w:rsidRPr="007A36D0">
        <w:rPr>
          <w:rFonts w:ascii="GHEA Grapalat" w:eastAsia="Calibri" w:hAnsi="GHEA Grapalat"/>
          <w:sz w:val="24"/>
          <w:szCs w:val="24"/>
          <w:lang w:val="hy-AM" w:bidi="fa-IR"/>
        </w:rPr>
        <w:t xml:space="preserve">                              Հաստատված է</w:t>
      </w:r>
    </w:p>
    <w:p w:rsidR="00CE1C3F" w:rsidRPr="007A36D0" w:rsidRDefault="00CE1C3F" w:rsidP="00CE1C3F">
      <w:pPr>
        <w:spacing w:after="0" w:line="360" w:lineRule="auto"/>
        <w:ind w:firstLine="900"/>
        <w:jc w:val="right"/>
        <w:rPr>
          <w:rFonts w:ascii="GHEA Grapalat" w:eastAsia="Calibri" w:hAnsi="GHEA Grapalat"/>
          <w:sz w:val="24"/>
          <w:szCs w:val="24"/>
          <w:lang w:val="hy-AM" w:bidi="fa-IR"/>
        </w:rPr>
      </w:pPr>
      <w:r w:rsidRPr="007A36D0">
        <w:rPr>
          <w:rFonts w:ascii="GHEA Grapalat" w:eastAsia="Calibri" w:hAnsi="GHEA Grapalat"/>
          <w:sz w:val="24"/>
          <w:szCs w:val="24"/>
          <w:lang w:val="hy-AM" w:bidi="fa-IR"/>
        </w:rPr>
        <w:t xml:space="preserve">ՀՀ քաղաքաշինության կոմիտեի նախագահի </w:t>
      </w:r>
    </w:p>
    <w:p w:rsidR="00CE1C3F" w:rsidRPr="007A36D0" w:rsidRDefault="00CE1C3F" w:rsidP="00CE1C3F">
      <w:pPr>
        <w:spacing w:after="0" w:line="360" w:lineRule="auto"/>
        <w:ind w:firstLine="900"/>
        <w:jc w:val="right"/>
        <w:rPr>
          <w:rFonts w:ascii="GHEA Grapalat" w:eastAsia="Calibri" w:hAnsi="GHEA Grapalat"/>
          <w:sz w:val="24"/>
          <w:szCs w:val="24"/>
          <w:lang w:val="hy-AM" w:bidi="fa-IR"/>
        </w:rPr>
      </w:pPr>
      <w:r w:rsidRPr="007A36D0">
        <w:rPr>
          <w:rFonts w:ascii="GHEA Grapalat" w:eastAsia="Calibri" w:hAnsi="GHEA Grapalat"/>
          <w:sz w:val="24"/>
          <w:szCs w:val="24"/>
          <w:lang w:val="hy-AM" w:bidi="fa-IR"/>
        </w:rPr>
        <w:t xml:space="preserve">2023 թվականի  …………-ի N.......- Ն հրամանով </w:t>
      </w:r>
    </w:p>
    <w:p w:rsidR="00CE1C3F" w:rsidRDefault="00CE1C3F" w:rsidP="00CE1C3F">
      <w:pPr>
        <w:tabs>
          <w:tab w:val="left" w:pos="4200"/>
        </w:tabs>
        <w:spacing w:after="0" w:line="360" w:lineRule="auto"/>
        <w:jc w:val="center"/>
        <w:rPr>
          <w:rFonts w:ascii="GHEA Grapalat" w:hAnsi="GHEA Grapalat" w:cs="Verdana"/>
          <w:b/>
          <w:color w:val="000000"/>
          <w:sz w:val="24"/>
          <w:shd w:val="clear" w:color="auto" w:fill="FFFFFF"/>
        </w:rPr>
      </w:pPr>
    </w:p>
    <w:p w:rsidR="00CE1C3F" w:rsidRDefault="00CE1C3F" w:rsidP="00CE1C3F">
      <w:pPr>
        <w:shd w:val="clear" w:color="auto" w:fill="FFFFFF"/>
        <w:tabs>
          <w:tab w:val="center" w:pos="4677"/>
          <w:tab w:val="right" w:pos="9354"/>
        </w:tabs>
        <w:spacing w:before="120" w:after="0" w:line="240" w:lineRule="auto"/>
        <w:jc w:val="center"/>
        <w:rPr>
          <w:rFonts w:ascii="GHEA Grapalat" w:hAnsi="GHEA Grapalat"/>
          <w:b/>
          <w:bCs/>
          <w:sz w:val="28"/>
          <w:szCs w:val="28"/>
          <w:lang w:val="en-US"/>
        </w:rPr>
      </w:pPr>
    </w:p>
    <w:p w:rsidR="00CE1C3F" w:rsidRPr="00CE1C3F" w:rsidRDefault="00CE1C3F" w:rsidP="00CE1C3F">
      <w:pPr>
        <w:spacing w:after="0" w:line="360" w:lineRule="auto"/>
        <w:ind w:firstLine="900"/>
        <w:jc w:val="center"/>
        <w:rPr>
          <w:rFonts w:ascii="GHEA Grapalat" w:eastAsia="Calibri" w:hAnsi="GHEA Grapalat" w:cs="Times New Roman"/>
          <w:b/>
          <w:bCs/>
          <w:sz w:val="24"/>
          <w:szCs w:val="24"/>
          <w:lang w:val="hy-AM" w:bidi="fa-IR"/>
        </w:rPr>
      </w:pPr>
      <w:r w:rsidRPr="00CE1C3F">
        <w:rPr>
          <w:rFonts w:ascii="GHEA Grapalat" w:hAnsi="GHEA Grapalat" w:cs="Sylfaen"/>
          <w:b/>
          <w:color w:val="000000"/>
          <w:sz w:val="26"/>
          <w:szCs w:val="26"/>
          <w:shd w:val="clear" w:color="auto" w:fill="FFFFFF"/>
        </w:rPr>
        <w:t>ՀՀՇՆ</w:t>
      </w:r>
      <w:r w:rsidRPr="00CE1C3F">
        <w:rPr>
          <w:rFonts w:ascii="GHEA Grapalat" w:hAnsi="GHEA Grapalat"/>
          <w:b/>
          <w:color w:val="000000"/>
          <w:sz w:val="26"/>
          <w:szCs w:val="26"/>
          <w:shd w:val="clear" w:color="auto" w:fill="FFFFFF"/>
        </w:rPr>
        <w:t xml:space="preserve"> «</w:t>
      </w:r>
      <w:r w:rsidRPr="00CE1C3F">
        <w:rPr>
          <w:rFonts w:ascii="GHEA Grapalat" w:hAnsi="GHEA Grapalat" w:cs="Sylfaen"/>
          <w:b/>
          <w:color w:val="000000"/>
          <w:sz w:val="26"/>
          <w:szCs w:val="26"/>
          <w:shd w:val="clear" w:color="auto" w:fill="FFFFFF"/>
        </w:rPr>
        <w:t>ԲԵՌՆՎԱԾՔՆԵ</w:t>
      </w:r>
      <w:r w:rsidRPr="00CE1C3F">
        <w:rPr>
          <w:rFonts w:ascii="GHEA Grapalat" w:hAnsi="GHEA Grapalat" w:cs="Verdana"/>
          <w:b/>
          <w:color w:val="000000"/>
          <w:sz w:val="26"/>
          <w:szCs w:val="26"/>
          <w:shd w:val="clear" w:color="auto" w:fill="FFFFFF"/>
        </w:rPr>
        <w:t>Ր</w:t>
      </w:r>
      <w:r w:rsidRPr="00CE1C3F">
        <w:rPr>
          <w:rFonts w:ascii="GHEA Grapalat" w:hAnsi="GHEA Grapalat" w:cs="Verdana"/>
          <w:b/>
          <w:color w:val="000000"/>
          <w:sz w:val="26"/>
          <w:szCs w:val="26"/>
          <w:shd w:val="clear" w:color="auto" w:fill="FFFFFF"/>
          <w:lang w:val="en-US"/>
        </w:rPr>
        <w:t xml:space="preserve"> </w:t>
      </w:r>
      <w:r w:rsidRPr="00CE1C3F">
        <w:rPr>
          <w:rFonts w:ascii="GHEA Grapalat" w:hAnsi="GHEA Grapalat" w:cs="Sylfaen"/>
          <w:b/>
          <w:color w:val="000000"/>
          <w:sz w:val="26"/>
          <w:szCs w:val="26"/>
          <w:shd w:val="clear" w:color="auto" w:fill="FFFFFF"/>
          <w:lang w:val="en-US"/>
        </w:rPr>
        <w:t>ԵՎ</w:t>
      </w:r>
      <w:r w:rsidRPr="00CE1C3F">
        <w:rPr>
          <w:rFonts w:ascii="GHEA Grapalat" w:hAnsi="GHEA Grapalat"/>
          <w:b/>
          <w:color w:val="000000"/>
          <w:sz w:val="26"/>
          <w:szCs w:val="26"/>
          <w:shd w:val="clear" w:color="auto" w:fill="FFFFFF"/>
        </w:rPr>
        <w:t xml:space="preserve"> </w:t>
      </w:r>
      <w:r w:rsidRPr="00CE1C3F">
        <w:rPr>
          <w:rFonts w:ascii="GHEA Grapalat" w:hAnsi="GHEA Grapalat" w:cs="Sylfaen"/>
          <w:b/>
          <w:color w:val="000000"/>
          <w:sz w:val="26"/>
          <w:szCs w:val="26"/>
          <w:shd w:val="clear" w:color="auto" w:fill="FFFFFF"/>
        </w:rPr>
        <w:t>ԱԶ</w:t>
      </w:r>
      <w:r w:rsidRPr="00CE1C3F">
        <w:rPr>
          <w:rFonts w:ascii="GHEA Grapalat" w:hAnsi="GHEA Grapalat" w:cs="Verdana"/>
          <w:b/>
          <w:color w:val="000000"/>
          <w:sz w:val="26"/>
          <w:szCs w:val="26"/>
          <w:shd w:val="clear" w:color="auto" w:fill="FFFFFF"/>
        </w:rPr>
        <w:t>Դ</w:t>
      </w:r>
      <w:r w:rsidRPr="00CE1C3F">
        <w:rPr>
          <w:rFonts w:ascii="GHEA Grapalat" w:hAnsi="GHEA Grapalat" w:cs="Sylfaen"/>
          <w:b/>
          <w:color w:val="000000"/>
          <w:sz w:val="26"/>
          <w:szCs w:val="26"/>
          <w:shd w:val="clear" w:color="auto" w:fill="FFFFFF"/>
        </w:rPr>
        <w:t>ԵՑՈՒԹՅՈՒՆՆԵ</w:t>
      </w:r>
      <w:r w:rsidRPr="00CE1C3F">
        <w:rPr>
          <w:rFonts w:ascii="GHEA Grapalat" w:hAnsi="GHEA Grapalat" w:cs="Verdana"/>
          <w:b/>
          <w:color w:val="000000"/>
          <w:sz w:val="26"/>
          <w:szCs w:val="26"/>
          <w:shd w:val="clear" w:color="auto" w:fill="FFFFFF"/>
        </w:rPr>
        <w:t>Ր</w:t>
      </w:r>
      <w:r w:rsidRPr="00CE1C3F">
        <w:rPr>
          <w:rFonts w:ascii="GHEA Grapalat" w:hAnsi="GHEA Grapalat"/>
          <w:b/>
          <w:color w:val="000000"/>
          <w:sz w:val="26"/>
          <w:szCs w:val="26"/>
          <w:shd w:val="clear" w:color="auto" w:fill="FFFFFF"/>
        </w:rPr>
        <w:t>»</w:t>
      </w:r>
      <w:r w:rsidRPr="00CE1C3F">
        <w:rPr>
          <w:rFonts w:ascii="GHEA Grapalat" w:hAnsi="GHEA Grapalat" w:cs="Times Armenian"/>
          <w:b/>
          <w:noProof/>
          <w:sz w:val="24"/>
          <w:szCs w:val="24"/>
          <w:lang w:val="en-US"/>
        </w:rPr>
        <w:t xml:space="preserve"> </w:t>
      </w:r>
      <w:r w:rsidRPr="00CE1C3F">
        <w:rPr>
          <w:rFonts w:ascii="GHEA Grapalat" w:hAnsi="GHEA Grapalat"/>
          <w:b/>
          <w:bCs/>
          <w:color w:val="000000"/>
          <w:sz w:val="24"/>
          <w:szCs w:val="24"/>
        </w:rPr>
        <w:t>ՀԱՅԱՍՏԱՆԻ ՀԱՆՐԱՊԵՏՈՒԹՅԱՆ ՇԻՆԱՐԱՐԱԿԱՆ ՆՈՐՄԵՐ</w:t>
      </w:r>
    </w:p>
    <w:p w:rsidR="00CE1C3F" w:rsidRDefault="00CE1C3F" w:rsidP="00791F30">
      <w:pPr>
        <w:shd w:val="clear" w:color="auto" w:fill="FFFFFF"/>
        <w:tabs>
          <w:tab w:val="center" w:pos="4677"/>
          <w:tab w:val="right" w:pos="9354"/>
        </w:tabs>
        <w:spacing w:before="120" w:after="120" w:line="240" w:lineRule="auto"/>
        <w:jc w:val="center"/>
        <w:rPr>
          <w:rFonts w:ascii="GHEA Grapalat" w:hAnsi="GHEA Grapalat"/>
          <w:b/>
          <w:bCs/>
          <w:sz w:val="28"/>
          <w:szCs w:val="28"/>
          <w:lang w:val="en-US"/>
        </w:rPr>
      </w:pPr>
    </w:p>
    <w:p w:rsidR="00CE1C3F" w:rsidRDefault="00CE1C3F" w:rsidP="00791F30">
      <w:pPr>
        <w:shd w:val="clear" w:color="auto" w:fill="FFFFFF"/>
        <w:tabs>
          <w:tab w:val="center" w:pos="4677"/>
          <w:tab w:val="right" w:pos="9354"/>
        </w:tabs>
        <w:spacing w:before="120" w:after="120" w:line="240" w:lineRule="auto"/>
        <w:jc w:val="center"/>
        <w:rPr>
          <w:rFonts w:ascii="GHEA Grapalat" w:hAnsi="GHEA Grapalat"/>
          <w:b/>
          <w:bCs/>
          <w:sz w:val="28"/>
          <w:szCs w:val="28"/>
          <w:lang w:val="en-US"/>
        </w:rPr>
      </w:pPr>
    </w:p>
    <w:p w:rsidR="00030AB5" w:rsidRPr="007A3127" w:rsidRDefault="00D90103" w:rsidP="00791F30">
      <w:pPr>
        <w:shd w:val="clear" w:color="auto" w:fill="FFFFFF"/>
        <w:tabs>
          <w:tab w:val="center" w:pos="4677"/>
          <w:tab w:val="right" w:pos="9354"/>
        </w:tabs>
        <w:spacing w:before="120" w:after="120" w:line="240" w:lineRule="auto"/>
        <w:jc w:val="center"/>
        <w:rPr>
          <w:rFonts w:ascii="GHEA Grapalat" w:hAnsi="GHEA Grapalat"/>
          <w:b/>
          <w:bCs/>
          <w:sz w:val="28"/>
          <w:szCs w:val="28"/>
        </w:rPr>
      </w:pPr>
      <w:r w:rsidRPr="00D90103">
        <w:rPr>
          <w:rFonts w:ascii="GHEA Grapalat" w:hAnsi="GHEA Grapalat"/>
          <w:b/>
          <w:bCs/>
          <w:sz w:val="28"/>
          <w:szCs w:val="28"/>
        </w:rPr>
        <w:t>ԲՈՎԱՆԴԱԿՈ</w:t>
      </w:r>
      <w:r w:rsidR="007E0E51">
        <w:rPr>
          <w:rFonts w:ascii="GHEA Grapalat" w:hAnsi="GHEA Grapalat"/>
          <w:b/>
          <w:bCs/>
          <w:sz w:val="28"/>
          <w:szCs w:val="28"/>
          <w:lang w:val="hy-AM"/>
        </w:rPr>
        <w:t>ւ</w:t>
      </w:r>
      <w:r w:rsidRPr="00D90103">
        <w:rPr>
          <w:rFonts w:ascii="GHEA Grapalat" w:hAnsi="GHEA Grapalat"/>
          <w:b/>
          <w:bCs/>
          <w:sz w:val="28"/>
          <w:szCs w:val="28"/>
        </w:rPr>
        <w:t>ԹՅՈ</w:t>
      </w:r>
      <w:r w:rsidR="007E0E51">
        <w:rPr>
          <w:rFonts w:ascii="GHEA Grapalat" w:hAnsi="GHEA Grapalat"/>
          <w:b/>
          <w:bCs/>
          <w:sz w:val="28"/>
          <w:szCs w:val="28"/>
          <w:lang w:val="hy-AM"/>
        </w:rPr>
        <w:t>ւ</w:t>
      </w:r>
      <w:r w:rsidRPr="00D90103">
        <w:rPr>
          <w:rFonts w:ascii="GHEA Grapalat" w:hAnsi="GHEA Grapalat"/>
          <w:b/>
          <w:bCs/>
          <w:sz w:val="28"/>
          <w:szCs w:val="28"/>
        </w:rPr>
        <w:t>Ն</w:t>
      </w:r>
    </w:p>
    <w:p w:rsidR="006747C8" w:rsidRPr="007E18F0" w:rsidRDefault="00B61E8A" w:rsidP="00791F30">
      <w:pPr>
        <w:shd w:val="clear" w:color="auto" w:fill="FFFFFF"/>
        <w:tabs>
          <w:tab w:val="right" w:pos="9498"/>
        </w:tabs>
        <w:spacing w:after="40"/>
        <w:rPr>
          <w:rFonts w:ascii="GHEA Grapalat" w:hAnsi="GHEA Grapalat"/>
          <w:bCs/>
        </w:rPr>
      </w:pPr>
      <w:bookmarkStart w:id="0" w:name="_Hlk145500419"/>
      <w:r w:rsidRPr="009735E9">
        <w:rPr>
          <w:rFonts w:ascii="GHEA Grapalat" w:hAnsi="GHEA Grapalat"/>
          <w:b/>
          <w:bCs/>
        </w:rPr>
        <w:t>1</w:t>
      </w:r>
      <w:r w:rsidR="006747C8" w:rsidRPr="009735E9">
        <w:rPr>
          <w:rFonts w:ascii="GHEA Grapalat" w:hAnsi="GHEA Grapalat"/>
          <w:b/>
          <w:bCs/>
        </w:rPr>
        <w:t xml:space="preserve">. </w:t>
      </w:r>
      <w:r w:rsidR="002C3262" w:rsidRPr="002C3262">
        <w:rPr>
          <w:rFonts w:ascii="GHEA Grapalat" w:hAnsi="GHEA Grapalat"/>
          <w:b/>
          <w:bCs/>
        </w:rPr>
        <w:t>ԿԻՐԱՌՄԱՆ ՈԼՈՐՏԸ</w:t>
      </w:r>
      <w:r w:rsidR="006747C8" w:rsidRPr="009735E9">
        <w:rPr>
          <w:rFonts w:ascii="GHEA Grapalat" w:hAnsi="GHEA Grapalat"/>
          <w:bCs/>
        </w:rPr>
        <w:tab/>
      </w:r>
      <w:r w:rsidR="006747C8" w:rsidRPr="007E18F0">
        <w:rPr>
          <w:rFonts w:ascii="GHEA Grapalat" w:hAnsi="GHEA Grapalat"/>
          <w:bCs/>
        </w:rPr>
        <w:t>1</w:t>
      </w:r>
    </w:p>
    <w:p w:rsidR="006747C8" w:rsidRPr="009735E9" w:rsidRDefault="00B61E8A" w:rsidP="00791F30">
      <w:pPr>
        <w:shd w:val="clear" w:color="auto" w:fill="FFFFFF"/>
        <w:tabs>
          <w:tab w:val="right" w:pos="9498"/>
        </w:tabs>
        <w:spacing w:after="40"/>
        <w:rPr>
          <w:rFonts w:ascii="GHEA Grapalat" w:hAnsi="GHEA Grapalat"/>
          <w:bCs/>
        </w:rPr>
      </w:pPr>
      <w:r w:rsidRPr="007E18F0">
        <w:rPr>
          <w:rFonts w:ascii="GHEA Grapalat" w:hAnsi="GHEA Grapalat"/>
          <w:b/>
          <w:bCs/>
        </w:rPr>
        <w:t>2</w:t>
      </w:r>
      <w:r w:rsidR="006747C8" w:rsidRPr="007E18F0">
        <w:rPr>
          <w:rFonts w:ascii="GHEA Grapalat" w:hAnsi="GHEA Grapalat"/>
          <w:b/>
          <w:bCs/>
        </w:rPr>
        <w:t xml:space="preserve">. </w:t>
      </w:r>
      <w:r w:rsidR="005D2009" w:rsidRPr="007E18F0">
        <w:rPr>
          <w:rFonts w:ascii="GHEA Grapalat" w:hAnsi="GHEA Grapalat"/>
          <w:b/>
          <w:bCs/>
        </w:rPr>
        <w:t>ՆՈՐՄԱՏԻՎ ՎԿԱՅԱԿՈՉՈ</w:t>
      </w:r>
      <w:r w:rsidR="007E0E51" w:rsidRPr="007E18F0">
        <w:rPr>
          <w:rFonts w:ascii="GHEA Grapalat" w:hAnsi="GHEA Grapalat"/>
          <w:b/>
          <w:bCs/>
          <w:lang w:val="hy-AM"/>
        </w:rPr>
        <w:t>ւ</w:t>
      </w:r>
      <w:r w:rsidR="005D2009" w:rsidRPr="007E18F0">
        <w:rPr>
          <w:rFonts w:ascii="GHEA Grapalat" w:hAnsi="GHEA Grapalat"/>
          <w:b/>
          <w:bCs/>
        </w:rPr>
        <w:t>ՄՆԵՐ</w:t>
      </w:r>
      <w:r w:rsidR="008952CA" w:rsidRPr="007E18F0">
        <w:rPr>
          <w:rFonts w:ascii="GHEA Grapalat" w:hAnsi="GHEA Grapalat"/>
          <w:b/>
          <w:bCs/>
          <w:lang w:val="hy-AM"/>
        </w:rPr>
        <w:t>Ը</w:t>
      </w:r>
      <w:r w:rsidR="006747C8" w:rsidRPr="007E18F0">
        <w:rPr>
          <w:rFonts w:ascii="GHEA Grapalat" w:hAnsi="GHEA Grapalat"/>
          <w:bCs/>
        </w:rPr>
        <w:tab/>
        <w:t>1</w:t>
      </w:r>
    </w:p>
    <w:p w:rsidR="006747C8" w:rsidRPr="004C6875" w:rsidRDefault="00B61E8A" w:rsidP="00791F30">
      <w:pPr>
        <w:shd w:val="clear" w:color="auto" w:fill="FFFFFF"/>
        <w:tabs>
          <w:tab w:val="right" w:pos="9498"/>
        </w:tabs>
        <w:spacing w:after="40"/>
        <w:rPr>
          <w:rFonts w:ascii="GHEA Grapalat" w:hAnsi="GHEA Grapalat"/>
          <w:bCs/>
        </w:rPr>
      </w:pPr>
      <w:r w:rsidRPr="009735E9">
        <w:rPr>
          <w:rFonts w:ascii="GHEA Grapalat" w:hAnsi="GHEA Grapalat"/>
          <w:b/>
          <w:bCs/>
        </w:rPr>
        <w:t>3</w:t>
      </w:r>
      <w:r w:rsidR="006747C8" w:rsidRPr="009735E9">
        <w:rPr>
          <w:rFonts w:ascii="GHEA Grapalat" w:hAnsi="GHEA Grapalat"/>
          <w:b/>
          <w:bCs/>
        </w:rPr>
        <w:t xml:space="preserve">. </w:t>
      </w:r>
      <w:r w:rsidR="00753954" w:rsidRPr="00753954">
        <w:rPr>
          <w:rFonts w:ascii="GHEA Grapalat" w:hAnsi="GHEA Grapalat"/>
          <w:b/>
          <w:bCs/>
        </w:rPr>
        <w:t>ՏԵՐՄԻՆՆԵՐ</w:t>
      </w:r>
      <w:r w:rsidR="008952CA">
        <w:rPr>
          <w:rFonts w:ascii="GHEA Grapalat" w:hAnsi="GHEA Grapalat"/>
          <w:b/>
          <w:bCs/>
          <w:lang w:val="hy-AM"/>
        </w:rPr>
        <w:t>Ը</w:t>
      </w:r>
      <w:r w:rsidR="00753954" w:rsidRPr="00753954">
        <w:rPr>
          <w:rFonts w:ascii="GHEA Grapalat" w:hAnsi="GHEA Grapalat"/>
          <w:b/>
          <w:bCs/>
        </w:rPr>
        <w:t xml:space="preserve"> ԵՎ ՍԱՀՄԱՆՈ</w:t>
      </w:r>
      <w:r w:rsidR="007E0E51">
        <w:rPr>
          <w:rFonts w:ascii="GHEA Grapalat" w:hAnsi="GHEA Grapalat"/>
          <w:b/>
          <w:bCs/>
          <w:lang w:val="hy-AM"/>
        </w:rPr>
        <w:t>ւ</w:t>
      </w:r>
      <w:r w:rsidR="00753954" w:rsidRPr="00753954">
        <w:rPr>
          <w:rFonts w:ascii="GHEA Grapalat" w:hAnsi="GHEA Grapalat"/>
          <w:b/>
          <w:bCs/>
        </w:rPr>
        <w:t>ՄՆԵՐ</w:t>
      </w:r>
      <w:r w:rsidR="008952CA">
        <w:rPr>
          <w:rFonts w:ascii="GHEA Grapalat" w:hAnsi="GHEA Grapalat"/>
          <w:b/>
          <w:bCs/>
          <w:lang w:val="hy-AM"/>
        </w:rPr>
        <w:t>Ը</w:t>
      </w:r>
      <w:r w:rsidR="006747C8" w:rsidRPr="009735E9">
        <w:rPr>
          <w:rFonts w:ascii="GHEA Grapalat" w:hAnsi="GHEA Grapalat"/>
          <w:bCs/>
        </w:rPr>
        <w:tab/>
      </w:r>
      <w:r w:rsidR="00D01A15" w:rsidRPr="004C6875">
        <w:rPr>
          <w:rFonts w:ascii="GHEA Grapalat" w:hAnsi="GHEA Grapalat"/>
          <w:bCs/>
        </w:rPr>
        <w:t>2</w:t>
      </w:r>
    </w:p>
    <w:p w:rsidR="006747C8" w:rsidRPr="004C6875" w:rsidRDefault="00B61E8A" w:rsidP="00791F30">
      <w:pPr>
        <w:shd w:val="clear" w:color="auto" w:fill="FFFFFF"/>
        <w:tabs>
          <w:tab w:val="right" w:pos="9354"/>
        </w:tabs>
        <w:spacing w:after="40"/>
        <w:rPr>
          <w:rFonts w:ascii="GHEA Grapalat" w:hAnsi="GHEA Grapalat"/>
          <w:bCs/>
          <w:lang w:val="hy-AM"/>
        </w:rPr>
      </w:pPr>
      <w:r w:rsidRPr="00DB455B">
        <w:rPr>
          <w:rFonts w:ascii="GHEA Grapalat" w:hAnsi="GHEA Grapalat"/>
          <w:b/>
          <w:bCs/>
        </w:rPr>
        <w:t>4</w:t>
      </w:r>
      <w:r w:rsidR="006747C8" w:rsidRPr="00DB455B">
        <w:rPr>
          <w:rFonts w:ascii="GHEA Grapalat" w:hAnsi="GHEA Grapalat"/>
          <w:b/>
          <w:bCs/>
        </w:rPr>
        <w:t xml:space="preserve">. </w:t>
      </w:r>
      <w:r w:rsidR="00FA69F9" w:rsidRPr="00FA69F9">
        <w:rPr>
          <w:rFonts w:ascii="GHEA Grapalat" w:hAnsi="GHEA Grapalat"/>
          <w:b/>
          <w:bCs/>
        </w:rPr>
        <w:t>ՀԻՄՆԱԿԱՆ ԴՐՈ</w:t>
      </w:r>
      <w:r w:rsidR="007E0E51">
        <w:rPr>
          <w:rFonts w:ascii="GHEA Grapalat" w:hAnsi="GHEA Grapalat"/>
          <w:b/>
          <w:bCs/>
          <w:lang w:val="hy-AM"/>
        </w:rPr>
        <w:t>ւ</w:t>
      </w:r>
      <w:r w:rsidR="00FA69F9" w:rsidRPr="00FA69F9">
        <w:rPr>
          <w:rFonts w:ascii="GHEA Grapalat" w:hAnsi="GHEA Grapalat"/>
          <w:b/>
          <w:bCs/>
        </w:rPr>
        <w:t>ՅԹՆԵՐԸ</w:t>
      </w:r>
      <w:r w:rsidR="006747C8" w:rsidRPr="00DB455B">
        <w:rPr>
          <w:rFonts w:ascii="GHEA Grapalat" w:hAnsi="GHEA Grapalat"/>
          <w:bCs/>
        </w:rPr>
        <w:tab/>
      </w:r>
      <w:r w:rsidR="007667DE" w:rsidRPr="004C6875">
        <w:rPr>
          <w:rFonts w:ascii="GHEA Grapalat" w:hAnsi="GHEA Grapalat"/>
          <w:bCs/>
          <w:lang w:val="hy-AM"/>
        </w:rPr>
        <w:t>5</w:t>
      </w:r>
    </w:p>
    <w:p w:rsidR="006747C8" w:rsidRPr="004C6875" w:rsidRDefault="009735E9" w:rsidP="00791F30">
      <w:pPr>
        <w:shd w:val="clear" w:color="auto" w:fill="FFFFFF"/>
        <w:tabs>
          <w:tab w:val="right" w:pos="9498"/>
        </w:tabs>
        <w:spacing w:after="40"/>
        <w:rPr>
          <w:rFonts w:ascii="GHEA Grapalat" w:hAnsi="GHEA Grapalat"/>
          <w:b/>
          <w:bCs/>
          <w:lang w:val="hy-AM"/>
        </w:rPr>
      </w:pPr>
      <w:r w:rsidRPr="004C6875">
        <w:rPr>
          <w:rFonts w:ascii="GHEA Grapalat" w:hAnsi="GHEA Grapalat"/>
          <w:b/>
          <w:bCs/>
          <w:lang w:val="hy-AM"/>
        </w:rPr>
        <w:t>5</w:t>
      </w:r>
      <w:r w:rsidR="006747C8" w:rsidRPr="004C6875">
        <w:rPr>
          <w:rFonts w:ascii="GHEA Grapalat" w:hAnsi="GHEA Grapalat"/>
          <w:b/>
          <w:bCs/>
          <w:lang w:val="hy-AM"/>
        </w:rPr>
        <w:t xml:space="preserve">. </w:t>
      </w:r>
      <w:r w:rsidR="00FA69F9" w:rsidRPr="004C6875">
        <w:rPr>
          <w:rFonts w:ascii="GHEA Grapalat" w:hAnsi="GHEA Grapalat"/>
          <w:b/>
          <w:bCs/>
          <w:lang w:val="hy-AM"/>
        </w:rPr>
        <w:t>ԲԵՌՆՎԱԾՔՆԵՐԻ ԴԱՍԱԿԱՐԳՈ</w:t>
      </w:r>
      <w:r w:rsidR="007E0E51" w:rsidRPr="004C6875">
        <w:rPr>
          <w:rFonts w:ascii="GHEA Grapalat" w:hAnsi="GHEA Grapalat"/>
          <w:b/>
          <w:bCs/>
          <w:lang w:val="hy-AM"/>
        </w:rPr>
        <w:t>ւ</w:t>
      </w:r>
      <w:r w:rsidR="00FA69F9" w:rsidRPr="004C6875">
        <w:rPr>
          <w:rFonts w:ascii="GHEA Grapalat" w:hAnsi="GHEA Grapalat"/>
          <w:b/>
          <w:bCs/>
          <w:lang w:val="hy-AM"/>
        </w:rPr>
        <w:t>ՄԸ</w:t>
      </w:r>
      <w:r w:rsidR="00D01A15" w:rsidRPr="004C6875">
        <w:rPr>
          <w:rFonts w:ascii="GHEA Grapalat" w:hAnsi="GHEA Grapalat"/>
          <w:b/>
          <w:bCs/>
          <w:lang w:val="hy-AM"/>
        </w:rPr>
        <w:tab/>
      </w:r>
      <w:r w:rsidR="004C6875" w:rsidRPr="004C6875">
        <w:rPr>
          <w:rFonts w:ascii="GHEA Grapalat" w:hAnsi="GHEA Grapalat"/>
          <w:lang w:val="hy-AM"/>
        </w:rPr>
        <w:t>7</w:t>
      </w:r>
    </w:p>
    <w:p w:rsidR="006747C8" w:rsidRPr="004C6875" w:rsidRDefault="009735E9" w:rsidP="00791F30">
      <w:pPr>
        <w:shd w:val="clear" w:color="auto" w:fill="FFFFFF"/>
        <w:tabs>
          <w:tab w:val="right" w:pos="9498"/>
        </w:tabs>
        <w:spacing w:after="40"/>
        <w:rPr>
          <w:rFonts w:ascii="GHEA Grapalat" w:hAnsi="GHEA Grapalat"/>
          <w:bCs/>
          <w:lang w:val="hy-AM"/>
        </w:rPr>
      </w:pPr>
      <w:r w:rsidRPr="00535F7C">
        <w:rPr>
          <w:rFonts w:ascii="GHEA Grapalat" w:hAnsi="GHEA Grapalat"/>
          <w:b/>
          <w:bCs/>
          <w:lang w:val="hy-AM"/>
        </w:rPr>
        <w:t>6</w:t>
      </w:r>
      <w:r w:rsidR="006747C8" w:rsidRPr="00535F7C">
        <w:rPr>
          <w:rFonts w:ascii="GHEA Grapalat" w:hAnsi="GHEA Grapalat"/>
          <w:b/>
          <w:bCs/>
          <w:lang w:val="hy-AM"/>
        </w:rPr>
        <w:t xml:space="preserve">. </w:t>
      </w:r>
      <w:r w:rsidR="00F41210" w:rsidRPr="00535F7C">
        <w:rPr>
          <w:rFonts w:ascii="GHEA Grapalat" w:hAnsi="GHEA Grapalat"/>
          <w:b/>
          <w:bCs/>
          <w:lang w:val="hy-AM"/>
        </w:rPr>
        <w:t>ԲԵՌՆՎԱԾՔՆԵՐԻ ԶՈ</w:t>
      </w:r>
      <w:r w:rsidR="007E0E51">
        <w:rPr>
          <w:rFonts w:ascii="GHEA Grapalat" w:hAnsi="GHEA Grapalat"/>
          <w:b/>
          <w:bCs/>
          <w:lang w:val="hy-AM"/>
        </w:rPr>
        <w:t>ւ</w:t>
      </w:r>
      <w:r w:rsidR="00F41210" w:rsidRPr="00535F7C">
        <w:rPr>
          <w:rFonts w:ascii="GHEA Grapalat" w:hAnsi="GHEA Grapalat"/>
          <w:b/>
          <w:bCs/>
          <w:lang w:val="hy-AM"/>
        </w:rPr>
        <w:t>ԳԱԿՑՈ</w:t>
      </w:r>
      <w:r w:rsidR="007E0E51">
        <w:rPr>
          <w:rFonts w:ascii="GHEA Grapalat" w:hAnsi="GHEA Grapalat"/>
          <w:b/>
          <w:bCs/>
          <w:lang w:val="hy-AM"/>
        </w:rPr>
        <w:t>ւ</w:t>
      </w:r>
      <w:r w:rsidR="00F41210" w:rsidRPr="00535F7C">
        <w:rPr>
          <w:rFonts w:ascii="GHEA Grapalat" w:hAnsi="GHEA Grapalat"/>
          <w:b/>
          <w:bCs/>
          <w:lang w:val="hy-AM"/>
        </w:rPr>
        <w:t>ՄԸ</w:t>
      </w:r>
      <w:r w:rsidR="006747C8" w:rsidRPr="00535F7C">
        <w:rPr>
          <w:rFonts w:ascii="GHEA Grapalat" w:hAnsi="GHEA Grapalat"/>
          <w:bCs/>
          <w:lang w:val="hy-AM"/>
        </w:rPr>
        <w:tab/>
      </w:r>
      <w:r w:rsidR="004C6875" w:rsidRPr="004C6875">
        <w:rPr>
          <w:rFonts w:ascii="GHEA Grapalat" w:hAnsi="GHEA Grapalat"/>
          <w:bCs/>
          <w:lang w:val="hy-AM"/>
        </w:rPr>
        <w:t>9</w:t>
      </w:r>
    </w:p>
    <w:p w:rsidR="006747C8" w:rsidRPr="004C6875" w:rsidRDefault="009735E9" w:rsidP="00791F30">
      <w:pPr>
        <w:shd w:val="clear" w:color="auto" w:fill="FFFFFF"/>
        <w:tabs>
          <w:tab w:val="right" w:pos="9498"/>
        </w:tabs>
        <w:spacing w:after="40"/>
        <w:ind w:left="567" w:hanging="567"/>
        <w:rPr>
          <w:rFonts w:ascii="GHEA Grapalat" w:hAnsi="GHEA Grapalat"/>
          <w:bCs/>
          <w:lang w:val="hy-AM"/>
        </w:rPr>
      </w:pPr>
      <w:r w:rsidRPr="004C6875">
        <w:rPr>
          <w:rFonts w:ascii="GHEA Grapalat" w:hAnsi="GHEA Grapalat"/>
          <w:b/>
          <w:bCs/>
          <w:lang w:val="hy-AM"/>
        </w:rPr>
        <w:t>7</w:t>
      </w:r>
      <w:r w:rsidR="006747C8" w:rsidRPr="004C6875">
        <w:rPr>
          <w:rFonts w:ascii="GHEA Grapalat" w:hAnsi="GHEA Grapalat"/>
          <w:b/>
          <w:bCs/>
          <w:lang w:val="hy-AM"/>
        </w:rPr>
        <w:t xml:space="preserve">. </w:t>
      </w:r>
      <w:r w:rsidR="00535F7C" w:rsidRPr="004C6875">
        <w:rPr>
          <w:rFonts w:ascii="GHEA Grapalat" w:hAnsi="GHEA Grapalat"/>
          <w:b/>
          <w:bCs/>
          <w:lang w:val="hy-AM"/>
        </w:rPr>
        <w:t>ԿՈՆՍՏՐՈ</w:t>
      </w:r>
      <w:r w:rsidR="007E0E51" w:rsidRPr="004C6875">
        <w:rPr>
          <w:rFonts w:ascii="GHEA Grapalat" w:hAnsi="GHEA Grapalat"/>
          <w:b/>
          <w:bCs/>
          <w:lang w:val="hy-AM"/>
        </w:rPr>
        <w:t>ւ</w:t>
      </w:r>
      <w:r w:rsidR="00535F7C" w:rsidRPr="004C6875">
        <w:rPr>
          <w:rFonts w:ascii="GHEA Grapalat" w:hAnsi="GHEA Grapalat"/>
          <w:b/>
          <w:bCs/>
          <w:lang w:val="hy-AM"/>
        </w:rPr>
        <w:t>ԿՑԻԱՆԵՐԻ ԵՎ ԳՐՈ</w:t>
      </w:r>
      <w:r w:rsidR="007E0E51" w:rsidRPr="004C6875">
        <w:rPr>
          <w:rFonts w:ascii="GHEA Grapalat" w:hAnsi="GHEA Grapalat"/>
          <w:b/>
          <w:bCs/>
          <w:lang w:val="hy-AM"/>
        </w:rPr>
        <w:t>ւ</w:t>
      </w:r>
      <w:r w:rsidR="00535F7C" w:rsidRPr="004C6875">
        <w:rPr>
          <w:rFonts w:ascii="GHEA Grapalat" w:hAnsi="GHEA Grapalat"/>
          <w:b/>
          <w:bCs/>
          <w:lang w:val="hy-AM"/>
        </w:rPr>
        <w:t>ՆՏՆԵՐԻ ՔԱՇԸ</w:t>
      </w:r>
      <w:r w:rsidR="006747C8" w:rsidRPr="004C6875">
        <w:rPr>
          <w:rFonts w:ascii="GHEA Grapalat" w:hAnsi="GHEA Grapalat"/>
          <w:bCs/>
          <w:lang w:val="hy-AM"/>
        </w:rPr>
        <w:tab/>
      </w:r>
      <w:r w:rsidR="00FF2355" w:rsidRPr="004C6875">
        <w:rPr>
          <w:rFonts w:ascii="GHEA Grapalat" w:hAnsi="GHEA Grapalat"/>
          <w:bCs/>
          <w:lang w:val="hy-AM"/>
        </w:rPr>
        <w:t>1</w:t>
      </w:r>
      <w:r w:rsidR="004C6875" w:rsidRPr="004C6875">
        <w:rPr>
          <w:rFonts w:ascii="GHEA Grapalat" w:hAnsi="GHEA Grapalat"/>
          <w:bCs/>
          <w:lang w:val="hy-AM"/>
        </w:rPr>
        <w:t>1</w:t>
      </w:r>
    </w:p>
    <w:p w:rsidR="003A12C8" w:rsidRDefault="009735E9" w:rsidP="003A12C8">
      <w:pPr>
        <w:shd w:val="clear" w:color="auto" w:fill="FFFFFF"/>
        <w:spacing w:after="40"/>
        <w:rPr>
          <w:rFonts w:ascii="GHEA Grapalat" w:hAnsi="GHEA Grapalat"/>
          <w:b/>
          <w:bCs/>
          <w:color w:val="C00000"/>
          <w:lang w:val="hy-AM"/>
        </w:rPr>
      </w:pPr>
      <w:r w:rsidRPr="00DE52CC">
        <w:rPr>
          <w:rFonts w:ascii="GHEA Grapalat" w:hAnsi="GHEA Grapalat"/>
          <w:b/>
          <w:bCs/>
          <w:lang w:val="hy-AM"/>
        </w:rPr>
        <w:t>8</w:t>
      </w:r>
      <w:r w:rsidR="006747C8" w:rsidRPr="00DE52CC">
        <w:rPr>
          <w:rFonts w:ascii="GHEA Grapalat" w:hAnsi="GHEA Grapalat"/>
          <w:b/>
          <w:bCs/>
          <w:lang w:val="hy-AM"/>
        </w:rPr>
        <w:t xml:space="preserve">. </w:t>
      </w:r>
      <w:r w:rsidR="00DE52CC" w:rsidRPr="00DE52CC">
        <w:rPr>
          <w:rFonts w:ascii="GHEA Grapalat" w:hAnsi="GHEA Grapalat"/>
          <w:b/>
          <w:bCs/>
          <w:lang w:val="hy-AM"/>
        </w:rPr>
        <w:t>ԲԵՌՆՎԱԾՔՆԵՐ</w:t>
      </w:r>
      <w:r w:rsidR="008952CA">
        <w:rPr>
          <w:rFonts w:ascii="GHEA Grapalat" w:hAnsi="GHEA Grapalat"/>
          <w:b/>
          <w:bCs/>
          <w:lang w:val="hy-AM"/>
        </w:rPr>
        <w:t>Ը</w:t>
      </w:r>
      <w:r w:rsidR="00DE52CC" w:rsidRPr="00DE52CC">
        <w:rPr>
          <w:rFonts w:ascii="GHEA Grapalat" w:hAnsi="GHEA Grapalat"/>
          <w:b/>
          <w:bCs/>
          <w:lang w:val="hy-AM"/>
        </w:rPr>
        <w:t xml:space="preserve"> </w:t>
      </w:r>
      <w:r w:rsidR="00DE52CC" w:rsidRPr="00400225">
        <w:rPr>
          <w:rFonts w:ascii="GHEA Grapalat" w:hAnsi="GHEA Grapalat"/>
          <w:b/>
          <w:bCs/>
          <w:lang w:val="hy-AM"/>
        </w:rPr>
        <w:t>ՍԱՐՔԱՎՈՐ</w:t>
      </w:r>
      <w:r w:rsidR="004141FE">
        <w:rPr>
          <w:rFonts w:ascii="GHEA Grapalat" w:hAnsi="GHEA Grapalat"/>
          <w:b/>
          <w:bCs/>
          <w:lang w:val="hy-AM"/>
        </w:rPr>
        <w:t>ԱՆՔ</w:t>
      </w:r>
      <w:r w:rsidR="00DE52CC" w:rsidRPr="00400225">
        <w:rPr>
          <w:rFonts w:ascii="GHEA Grapalat" w:hAnsi="GHEA Grapalat"/>
          <w:b/>
          <w:bCs/>
          <w:lang w:val="hy-AM"/>
        </w:rPr>
        <w:t>ՆԵՐԻՑ, ՄԱՐԴԿԱՆՑ</w:t>
      </w:r>
      <w:r w:rsidR="00400225" w:rsidRPr="00400225">
        <w:rPr>
          <w:rFonts w:ascii="GHEA Grapalat" w:hAnsi="GHEA Grapalat"/>
          <w:b/>
          <w:bCs/>
          <w:lang w:val="hy-AM"/>
        </w:rPr>
        <w:t>ԻՑ</w:t>
      </w:r>
      <w:r w:rsidR="00DE52CC" w:rsidRPr="00400225">
        <w:rPr>
          <w:rFonts w:ascii="GHEA Grapalat" w:hAnsi="GHEA Grapalat"/>
          <w:b/>
          <w:bCs/>
          <w:lang w:val="hy-AM"/>
        </w:rPr>
        <w:t>, ԿԵՆԴԱՆԻՆԵՐԻՑ,</w:t>
      </w:r>
    </w:p>
    <w:p w:rsidR="003A12C8" w:rsidRPr="00FA69F9" w:rsidRDefault="003A12C8" w:rsidP="003A12C8">
      <w:pPr>
        <w:shd w:val="clear" w:color="auto" w:fill="FFFFFF"/>
        <w:spacing w:after="40"/>
        <w:ind w:left="426"/>
        <w:rPr>
          <w:rFonts w:ascii="GHEA Grapalat" w:hAnsi="GHEA Grapalat"/>
          <w:bCs/>
          <w:color w:val="C00000"/>
          <w:lang w:val="hy-AM"/>
        </w:rPr>
      </w:pPr>
      <w:r>
        <w:rPr>
          <w:rFonts w:ascii="GHEA Grapalat" w:hAnsi="GHEA Grapalat"/>
          <w:b/>
          <w:bCs/>
          <w:lang w:val="hy-AM"/>
        </w:rPr>
        <w:t xml:space="preserve">ՊԱՀԵՍՏԱՎՈՐՎՈՂ </w:t>
      </w:r>
      <w:r w:rsidRPr="00400225">
        <w:rPr>
          <w:rFonts w:ascii="GHEA Grapalat" w:hAnsi="GHEA Grapalat"/>
          <w:b/>
          <w:bCs/>
          <w:lang w:val="hy-AM"/>
        </w:rPr>
        <w:t>ՆՅՈ</w:t>
      </w:r>
      <w:r w:rsidR="007E0E51">
        <w:rPr>
          <w:rFonts w:ascii="GHEA Grapalat" w:hAnsi="GHEA Grapalat"/>
          <w:b/>
          <w:bCs/>
          <w:lang w:val="hy-AM"/>
        </w:rPr>
        <w:t>ւ</w:t>
      </w:r>
      <w:r w:rsidRPr="00400225">
        <w:rPr>
          <w:rFonts w:ascii="GHEA Grapalat" w:hAnsi="GHEA Grapalat"/>
          <w:b/>
          <w:bCs/>
          <w:lang w:val="hy-AM"/>
        </w:rPr>
        <w:t>ԹԵՐԻՑ</w:t>
      </w:r>
      <w:r>
        <w:rPr>
          <w:rFonts w:ascii="GHEA Grapalat" w:hAnsi="GHEA Grapalat"/>
          <w:b/>
          <w:bCs/>
          <w:lang w:val="hy-AM"/>
        </w:rPr>
        <w:t xml:space="preserve"> ԵՎ</w:t>
      </w:r>
      <w:r w:rsidRPr="00400225">
        <w:rPr>
          <w:rFonts w:ascii="GHEA Grapalat" w:hAnsi="GHEA Grapalat"/>
          <w:b/>
          <w:bCs/>
          <w:lang w:val="hy-AM"/>
        </w:rPr>
        <w:t xml:space="preserve"> ՊԱՏՐԱՍՏՎԱՔՆԵՐԻՑ,</w:t>
      </w:r>
    </w:p>
    <w:p w:rsidR="006747C8" w:rsidRPr="004C6875" w:rsidRDefault="003A12C8" w:rsidP="00791F30">
      <w:pPr>
        <w:shd w:val="clear" w:color="auto" w:fill="FFFFFF"/>
        <w:tabs>
          <w:tab w:val="right" w:pos="9498"/>
        </w:tabs>
        <w:spacing w:after="40"/>
        <w:ind w:left="426"/>
        <w:rPr>
          <w:rFonts w:ascii="GHEA Grapalat" w:hAnsi="GHEA Grapalat"/>
          <w:bCs/>
          <w:lang w:val="hy-AM"/>
        </w:rPr>
      </w:pPr>
      <w:r w:rsidRPr="00400225">
        <w:rPr>
          <w:rFonts w:ascii="GHEA Grapalat" w:hAnsi="GHEA Grapalat"/>
          <w:b/>
          <w:bCs/>
          <w:lang w:val="hy-AM"/>
        </w:rPr>
        <w:t>ՏՐԱՆՍՊՈՐՏԱՅԻՆ ՄԻՋՈՑՆԵՐԻՑ</w:t>
      </w:r>
      <w:r w:rsidR="006747C8" w:rsidRPr="003A12C8">
        <w:rPr>
          <w:rFonts w:ascii="GHEA Grapalat" w:hAnsi="GHEA Grapalat"/>
          <w:bCs/>
          <w:color w:val="C00000"/>
          <w:lang w:val="hy-AM"/>
        </w:rPr>
        <w:tab/>
      </w:r>
      <w:r w:rsidR="00FF2355" w:rsidRPr="004C6875">
        <w:rPr>
          <w:rFonts w:ascii="GHEA Grapalat" w:hAnsi="GHEA Grapalat"/>
          <w:bCs/>
          <w:lang w:val="hy-AM"/>
        </w:rPr>
        <w:t>1</w:t>
      </w:r>
      <w:r w:rsidR="004C6875" w:rsidRPr="004C6875">
        <w:rPr>
          <w:rFonts w:ascii="GHEA Grapalat" w:hAnsi="GHEA Grapalat"/>
          <w:bCs/>
          <w:lang w:val="hy-AM"/>
        </w:rPr>
        <w:t>2</w:t>
      </w:r>
    </w:p>
    <w:p w:rsidR="006747C8" w:rsidRPr="004C6875" w:rsidRDefault="006747C8" w:rsidP="00747EF9">
      <w:pPr>
        <w:shd w:val="clear" w:color="auto" w:fill="FFFFFF"/>
        <w:tabs>
          <w:tab w:val="left" w:pos="851"/>
          <w:tab w:val="right" w:pos="9498"/>
        </w:tabs>
        <w:spacing w:after="20"/>
        <w:ind w:left="850" w:hanging="425"/>
        <w:rPr>
          <w:rFonts w:ascii="GHEA Grapalat" w:hAnsi="GHEA Grapalat"/>
          <w:bCs/>
          <w:lang w:val="hy-AM"/>
        </w:rPr>
      </w:pPr>
      <w:r w:rsidRPr="004C6875">
        <w:rPr>
          <w:rFonts w:ascii="GHEA Grapalat" w:hAnsi="GHEA Grapalat"/>
          <w:bCs/>
          <w:lang w:val="hy-AM"/>
        </w:rPr>
        <w:t>1.</w:t>
      </w:r>
      <w:r w:rsidR="00390F72" w:rsidRPr="004C6875">
        <w:rPr>
          <w:rFonts w:ascii="GHEA Grapalat" w:hAnsi="GHEA Grapalat"/>
          <w:bCs/>
          <w:lang w:val="hy-AM"/>
        </w:rPr>
        <w:t xml:space="preserve"> </w:t>
      </w:r>
      <w:r w:rsidR="00772ABF" w:rsidRPr="004C6875">
        <w:rPr>
          <w:rFonts w:ascii="GHEA Grapalat" w:hAnsi="GHEA Grapalat"/>
          <w:bCs/>
          <w:lang w:val="hy-AM"/>
        </w:rPr>
        <w:t>Բեռնվածքների որոշումը սարքավոր</w:t>
      </w:r>
      <w:r w:rsidR="004141FE" w:rsidRPr="004C6875">
        <w:rPr>
          <w:rFonts w:ascii="GHEA Grapalat" w:hAnsi="GHEA Grapalat"/>
          <w:bCs/>
          <w:lang w:val="hy-AM"/>
        </w:rPr>
        <w:t>անք</w:t>
      </w:r>
      <w:r w:rsidR="00772ABF" w:rsidRPr="004C6875">
        <w:rPr>
          <w:rFonts w:ascii="GHEA Grapalat" w:hAnsi="GHEA Grapalat"/>
          <w:bCs/>
          <w:lang w:val="hy-AM"/>
        </w:rPr>
        <w:t>ներից, պահեստավորվող նյութերից և պատրաստվածքներից</w:t>
      </w:r>
      <w:r w:rsidRPr="004C6875">
        <w:rPr>
          <w:rFonts w:ascii="GHEA Grapalat" w:hAnsi="GHEA Grapalat"/>
          <w:bCs/>
          <w:lang w:val="hy-AM"/>
        </w:rPr>
        <w:tab/>
      </w:r>
      <w:r w:rsidR="00FF2355" w:rsidRPr="004C6875">
        <w:rPr>
          <w:rFonts w:ascii="GHEA Grapalat" w:hAnsi="GHEA Grapalat"/>
          <w:bCs/>
          <w:lang w:val="hy-AM"/>
        </w:rPr>
        <w:t>1</w:t>
      </w:r>
      <w:r w:rsidR="004C6875" w:rsidRPr="004C6875">
        <w:rPr>
          <w:rFonts w:ascii="GHEA Grapalat" w:hAnsi="GHEA Grapalat"/>
          <w:bCs/>
          <w:lang w:val="hy-AM"/>
        </w:rPr>
        <w:t>3</w:t>
      </w:r>
    </w:p>
    <w:p w:rsidR="003A26E3" w:rsidRPr="00445551" w:rsidRDefault="003A26E3" w:rsidP="00747EF9">
      <w:pPr>
        <w:shd w:val="clear" w:color="auto" w:fill="FFFFFF"/>
        <w:tabs>
          <w:tab w:val="left" w:pos="851"/>
          <w:tab w:val="right" w:pos="9498"/>
        </w:tabs>
        <w:spacing w:after="20"/>
        <w:ind w:left="850" w:hanging="425"/>
        <w:rPr>
          <w:rFonts w:ascii="GHEA Grapalat" w:hAnsi="GHEA Grapalat"/>
          <w:bCs/>
          <w:lang w:val="hy-AM"/>
        </w:rPr>
      </w:pPr>
      <w:r w:rsidRPr="00445551">
        <w:rPr>
          <w:rFonts w:ascii="GHEA Grapalat" w:hAnsi="GHEA Grapalat"/>
          <w:bCs/>
          <w:lang w:val="hy-AM"/>
        </w:rPr>
        <w:t xml:space="preserve">2. </w:t>
      </w:r>
      <w:r w:rsidR="00B36805" w:rsidRPr="00445551">
        <w:rPr>
          <w:rFonts w:ascii="GHEA Grapalat" w:hAnsi="GHEA Grapalat"/>
          <w:bCs/>
          <w:lang w:val="hy-AM"/>
        </w:rPr>
        <w:t>Հավասարաչափ բաշխված բեռնվածքներ</w:t>
      </w:r>
      <w:r w:rsidRPr="00445551">
        <w:rPr>
          <w:rFonts w:ascii="GHEA Grapalat" w:hAnsi="GHEA Grapalat"/>
          <w:bCs/>
          <w:lang w:val="hy-AM"/>
        </w:rPr>
        <w:tab/>
      </w:r>
      <w:r w:rsidR="00445551" w:rsidRPr="00445551">
        <w:rPr>
          <w:rFonts w:ascii="GHEA Grapalat" w:hAnsi="GHEA Grapalat"/>
          <w:bCs/>
          <w:lang w:val="hy-AM"/>
        </w:rPr>
        <w:t>14</w:t>
      </w:r>
    </w:p>
    <w:p w:rsidR="003A26E3" w:rsidRPr="00445551" w:rsidRDefault="003A26E3" w:rsidP="00747EF9">
      <w:pPr>
        <w:shd w:val="clear" w:color="auto" w:fill="FFFFFF"/>
        <w:tabs>
          <w:tab w:val="left" w:pos="851"/>
          <w:tab w:val="right" w:pos="9498"/>
        </w:tabs>
        <w:spacing w:after="20"/>
        <w:ind w:left="850" w:hanging="425"/>
        <w:rPr>
          <w:rFonts w:ascii="GHEA Grapalat" w:hAnsi="GHEA Grapalat"/>
          <w:bCs/>
          <w:lang w:val="hy-AM"/>
        </w:rPr>
      </w:pPr>
      <w:r w:rsidRPr="00445551">
        <w:rPr>
          <w:rFonts w:ascii="GHEA Grapalat" w:hAnsi="GHEA Grapalat"/>
          <w:bCs/>
          <w:lang w:val="hy-AM"/>
        </w:rPr>
        <w:t xml:space="preserve">3. </w:t>
      </w:r>
      <w:r w:rsidR="0038664B" w:rsidRPr="00445551">
        <w:rPr>
          <w:rFonts w:ascii="GHEA Grapalat" w:hAnsi="GHEA Grapalat"/>
          <w:bCs/>
          <w:lang w:val="hy-AM"/>
        </w:rPr>
        <w:t>Կենտրոնացված բեռնվածքներ</w:t>
      </w:r>
      <w:r w:rsidRPr="00445551">
        <w:rPr>
          <w:rFonts w:ascii="GHEA Grapalat" w:hAnsi="GHEA Grapalat"/>
          <w:bCs/>
          <w:lang w:val="hy-AM"/>
        </w:rPr>
        <w:tab/>
      </w:r>
      <w:r w:rsidR="00445551" w:rsidRPr="00445551">
        <w:rPr>
          <w:rFonts w:ascii="GHEA Grapalat" w:hAnsi="GHEA Grapalat"/>
          <w:bCs/>
          <w:lang w:val="hy-AM"/>
        </w:rPr>
        <w:t>18</w:t>
      </w:r>
    </w:p>
    <w:p w:rsidR="003A26E3" w:rsidRPr="00445551" w:rsidRDefault="003A26E3" w:rsidP="00791F30">
      <w:pPr>
        <w:shd w:val="clear" w:color="auto" w:fill="FFFFFF"/>
        <w:tabs>
          <w:tab w:val="left" w:pos="851"/>
          <w:tab w:val="right" w:pos="9498"/>
        </w:tabs>
        <w:spacing w:after="40"/>
        <w:ind w:left="851" w:hanging="425"/>
        <w:rPr>
          <w:rFonts w:ascii="GHEA Grapalat" w:hAnsi="GHEA Grapalat"/>
          <w:bCs/>
          <w:lang w:val="hy-AM"/>
        </w:rPr>
      </w:pPr>
      <w:r w:rsidRPr="00445551">
        <w:rPr>
          <w:rFonts w:ascii="GHEA Grapalat" w:hAnsi="GHEA Grapalat"/>
          <w:bCs/>
          <w:lang w:val="hy-AM"/>
        </w:rPr>
        <w:t xml:space="preserve">4. </w:t>
      </w:r>
      <w:r w:rsidR="0038664B" w:rsidRPr="00445551">
        <w:rPr>
          <w:rFonts w:ascii="GHEA Grapalat" w:hAnsi="GHEA Grapalat"/>
          <w:bCs/>
          <w:lang w:val="hy-AM"/>
        </w:rPr>
        <w:t>Բեռնվածքներ տրանսպորտային միջոցներից</w:t>
      </w:r>
      <w:r w:rsidRPr="00445551">
        <w:rPr>
          <w:rFonts w:ascii="GHEA Grapalat" w:hAnsi="GHEA Grapalat"/>
          <w:bCs/>
          <w:lang w:val="hy-AM"/>
        </w:rPr>
        <w:tab/>
      </w:r>
      <w:r w:rsidR="00445551" w:rsidRPr="00445551">
        <w:rPr>
          <w:rFonts w:ascii="GHEA Grapalat" w:hAnsi="GHEA Grapalat"/>
          <w:bCs/>
          <w:lang w:val="hy-AM"/>
        </w:rPr>
        <w:t>19</w:t>
      </w:r>
    </w:p>
    <w:p w:rsidR="00A25125" w:rsidRPr="00FA69F9" w:rsidRDefault="009735E9" w:rsidP="00791F30">
      <w:pPr>
        <w:shd w:val="clear" w:color="auto" w:fill="FFFFFF"/>
        <w:tabs>
          <w:tab w:val="right" w:pos="9498"/>
        </w:tabs>
        <w:spacing w:after="40"/>
        <w:ind w:left="567" w:hanging="567"/>
        <w:rPr>
          <w:rFonts w:ascii="GHEA Grapalat" w:hAnsi="GHEA Grapalat"/>
          <w:bCs/>
          <w:color w:val="C00000"/>
          <w:lang w:val="hy-AM"/>
        </w:rPr>
      </w:pPr>
      <w:r w:rsidRPr="00D0061A">
        <w:rPr>
          <w:rFonts w:ascii="GHEA Grapalat" w:hAnsi="GHEA Grapalat"/>
          <w:b/>
          <w:bCs/>
          <w:lang w:val="hy-AM"/>
        </w:rPr>
        <w:t>9</w:t>
      </w:r>
      <w:r w:rsidR="00A25125" w:rsidRPr="00D0061A">
        <w:rPr>
          <w:rFonts w:ascii="GHEA Grapalat" w:hAnsi="GHEA Grapalat"/>
          <w:b/>
          <w:bCs/>
          <w:lang w:val="hy-AM"/>
        </w:rPr>
        <w:t xml:space="preserve">. </w:t>
      </w:r>
      <w:r w:rsidR="00D0061A">
        <w:rPr>
          <w:rFonts w:ascii="GHEA Grapalat" w:hAnsi="GHEA Grapalat"/>
          <w:b/>
          <w:bCs/>
          <w:lang w:val="hy-AM"/>
        </w:rPr>
        <w:t>ԲԵՌՆՎԱԾՔԸ ԿԱՄՐՋԱՅԻՆ ԵՎ ԿԱԽՈՎԻ ԱՄԲԱՐՁԻՉՆԵՐԻՑ</w:t>
      </w:r>
      <w:r w:rsidR="00A25125" w:rsidRPr="00D0061A">
        <w:rPr>
          <w:rFonts w:ascii="GHEA Grapalat" w:hAnsi="GHEA Grapalat"/>
          <w:bCs/>
          <w:color w:val="C00000"/>
          <w:lang w:val="hy-AM"/>
        </w:rPr>
        <w:tab/>
      </w:r>
      <w:r w:rsidR="00445551" w:rsidRPr="00445551">
        <w:rPr>
          <w:rFonts w:ascii="GHEA Grapalat" w:hAnsi="GHEA Grapalat"/>
          <w:bCs/>
          <w:lang w:val="hy-AM"/>
        </w:rPr>
        <w:t>22</w:t>
      </w:r>
    </w:p>
    <w:p w:rsidR="002F23FE" w:rsidRPr="00FA69F9" w:rsidRDefault="002F23FE" w:rsidP="002F23FE">
      <w:pPr>
        <w:shd w:val="clear" w:color="auto" w:fill="FFFFFF"/>
        <w:tabs>
          <w:tab w:val="left" w:pos="851"/>
          <w:tab w:val="right" w:pos="9498"/>
        </w:tabs>
        <w:spacing w:after="40"/>
        <w:ind w:left="851" w:hanging="425"/>
        <w:rPr>
          <w:rFonts w:ascii="GHEA Grapalat" w:hAnsi="GHEA Grapalat"/>
          <w:bCs/>
          <w:color w:val="C00000"/>
          <w:lang w:val="hy-AM"/>
        </w:rPr>
      </w:pPr>
      <w:r w:rsidRPr="00772ABF">
        <w:rPr>
          <w:rFonts w:ascii="GHEA Grapalat" w:hAnsi="GHEA Grapalat"/>
          <w:bCs/>
          <w:lang w:val="hy-AM"/>
        </w:rPr>
        <w:t xml:space="preserve">1. </w:t>
      </w:r>
      <w:r w:rsidR="00772ABF">
        <w:rPr>
          <w:rFonts w:ascii="GHEA Grapalat" w:hAnsi="GHEA Grapalat"/>
          <w:bCs/>
          <w:lang w:val="hy-AM"/>
        </w:rPr>
        <w:t xml:space="preserve">Բեռնվածքը </w:t>
      </w:r>
      <w:r w:rsidR="008076DE">
        <w:rPr>
          <w:rFonts w:ascii="GHEA Grapalat" w:hAnsi="GHEA Grapalat"/>
          <w:bCs/>
          <w:lang w:val="hy-AM"/>
        </w:rPr>
        <w:t xml:space="preserve">փակուղային հենակին </w:t>
      </w:r>
      <w:r w:rsidR="00772ABF">
        <w:rPr>
          <w:rFonts w:ascii="GHEA Grapalat" w:hAnsi="GHEA Grapalat"/>
          <w:bCs/>
          <w:lang w:val="hy-AM"/>
        </w:rPr>
        <w:t>ամբարձիչի հարվածից</w:t>
      </w:r>
      <w:r w:rsidRPr="00772ABF">
        <w:rPr>
          <w:rFonts w:ascii="GHEA Grapalat" w:hAnsi="GHEA Grapalat"/>
          <w:bCs/>
          <w:color w:val="C00000"/>
          <w:lang w:val="hy-AM"/>
        </w:rPr>
        <w:tab/>
      </w:r>
      <w:r w:rsidR="00FF2355" w:rsidRPr="0084392A">
        <w:rPr>
          <w:rFonts w:ascii="GHEA Grapalat" w:hAnsi="GHEA Grapalat"/>
          <w:bCs/>
          <w:lang w:val="hy-AM"/>
        </w:rPr>
        <w:t>2</w:t>
      </w:r>
      <w:r w:rsidR="0084392A" w:rsidRPr="0084392A">
        <w:rPr>
          <w:rFonts w:ascii="GHEA Grapalat" w:hAnsi="GHEA Grapalat"/>
          <w:bCs/>
          <w:lang w:val="hy-AM"/>
        </w:rPr>
        <w:t>6</w:t>
      </w:r>
    </w:p>
    <w:p w:rsidR="00A25125" w:rsidRPr="00FA69F9" w:rsidRDefault="009735E9" w:rsidP="00791F30">
      <w:pPr>
        <w:shd w:val="clear" w:color="auto" w:fill="FFFFFF"/>
        <w:tabs>
          <w:tab w:val="right" w:pos="9498"/>
        </w:tabs>
        <w:spacing w:after="40"/>
        <w:ind w:left="567" w:hanging="567"/>
        <w:rPr>
          <w:rFonts w:ascii="GHEA Grapalat" w:hAnsi="GHEA Grapalat"/>
          <w:bCs/>
          <w:color w:val="C00000"/>
          <w:lang w:val="hy-AM"/>
        </w:rPr>
      </w:pPr>
      <w:r w:rsidRPr="00DB1EBF">
        <w:rPr>
          <w:rFonts w:ascii="GHEA Grapalat" w:hAnsi="GHEA Grapalat"/>
          <w:b/>
          <w:bCs/>
          <w:lang w:val="hy-AM"/>
        </w:rPr>
        <w:t>10</w:t>
      </w:r>
      <w:r w:rsidR="00A25125" w:rsidRPr="00DB1EBF">
        <w:rPr>
          <w:rFonts w:ascii="GHEA Grapalat" w:hAnsi="GHEA Grapalat"/>
          <w:b/>
          <w:bCs/>
          <w:lang w:val="hy-AM"/>
        </w:rPr>
        <w:t xml:space="preserve">. </w:t>
      </w:r>
      <w:r w:rsidR="005772FA" w:rsidRPr="00DB1EBF">
        <w:rPr>
          <w:rFonts w:ascii="GHEA Grapalat" w:hAnsi="GHEA Grapalat"/>
          <w:b/>
          <w:bCs/>
          <w:lang w:val="hy-AM"/>
        </w:rPr>
        <w:t>ՁՅԱՆ ԲԵՌՆՎԱԾՔՆԵՐ</w:t>
      </w:r>
      <w:r w:rsidR="005772FA">
        <w:rPr>
          <w:rFonts w:ascii="GHEA Grapalat" w:hAnsi="GHEA Grapalat"/>
          <w:b/>
          <w:bCs/>
          <w:lang w:val="hy-AM"/>
        </w:rPr>
        <w:t>Ը</w:t>
      </w:r>
      <w:r w:rsidR="00A25125" w:rsidRPr="00DB1EBF">
        <w:rPr>
          <w:rFonts w:ascii="GHEA Grapalat" w:hAnsi="GHEA Grapalat"/>
          <w:bCs/>
          <w:lang w:val="hy-AM"/>
        </w:rPr>
        <w:tab/>
      </w:r>
      <w:r w:rsidR="007667DE" w:rsidRPr="001277A8">
        <w:rPr>
          <w:rFonts w:ascii="GHEA Grapalat" w:hAnsi="GHEA Grapalat"/>
          <w:bCs/>
          <w:lang w:val="hy-AM"/>
        </w:rPr>
        <w:t>2</w:t>
      </w:r>
      <w:r w:rsidR="001277A8" w:rsidRPr="001277A8">
        <w:rPr>
          <w:rFonts w:ascii="GHEA Grapalat" w:hAnsi="GHEA Grapalat"/>
          <w:bCs/>
          <w:lang w:val="hy-AM"/>
        </w:rPr>
        <w:t>7</w:t>
      </w:r>
    </w:p>
    <w:p w:rsidR="002F23FE" w:rsidRPr="0084392A" w:rsidRDefault="000C1B17" w:rsidP="00747EF9">
      <w:pPr>
        <w:shd w:val="clear" w:color="auto" w:fill="FFFFFF"/>
        <w:tabs>
          <w:tab w:val="left" w:pos="851"/>
          <w:tab w:val="right" w:pos="9498"/>
        </w:tabs>
        <w:spacing w:after="20"/>
        <w:ind w:left="851" w:hanging="425"/>
        <w:rPr>
          <w:rFonts w:ascii="GHEA Grapalat" w:hAnsi="GHEA Grapalat"/>
          <w:bCs/>
          <w:lang w:val="hy-AM"/>
        </w:rPr>
      </w:pPr>
      <w:r w:rsidRPr="00DB1EBF">
        <w:rPr>
          <w:rFonts w:ascii="GHEA Grapalat" w:hAnsi="GHEA Grapalat"/>
          <w:bCs/>
          <w:lang w:val="hy-AM"/>
        </w:rPr>
        <w:t xml:space="preserve">1. </w:t>
      </w:r>
      <w:r w:rsidR="00065B7A" w:rsidRPr="00065B7A">
        <w:rPr>
          <w:rFonts w:ascii="GHEA Grapalat" w:hAnsi="GHEA Grapalat"/>
          <w:bCs/>
          <w:lang w:val="hy-AM"/>
        </w:rPr>
        <w:t xml:space="preserve">Միալանջ և երկլանջ ծածկերով շենքի համար ձյան բեռնվածքների սխեմաները </w:t>
      </w:r>
      <w:r w:rsidR="00065B7A" w:rsidRPr="00DB1EBF">
        <w:rPr>
          <w:rFonts w:ascii="GHEA Grapalat" w:hAnsi="GHEA Grapalat"/>
          <w:bCs/>
          <w:lang w:val="hy-AM"/>
        </w:rPr>
        <w:t>(</w:t>
      </w:r>
      <w:r w:rsidR="00065B7A" w:rsidRPr="002134B2">
        <w:rPr>
          <w:rFonts w:ascii="GHEA Grapalat" w:hAnsi="GHEA Grapalat"/>
          <w:bCs/>
          <w:lang w:val="hy-AM"/>
        </w:rPr>
        <w:t>գծապատկերներ</w:t>
      </w:r>
      <w:r w:rsidR="00065B7A">
        <w:rPr>
          <w:rFonts w:ascii="GHEA Grapalat" w:hAnsi="GHEA Grapalat"/>
          <w:bCs/>
          <w:lang w:val="hy-AM"/>
        </w:rPr>
        <w:t>ը</w:t>
      </w:r>
      <w:r w:rsidR="00065B7A" w:rsidRPr="00DB1EBF">
        <w:rPr>
          <w:rFonts w:ascii="GHEA Grapalat" w:hAnsi="GHEA Grapalat"/>
          <w:bCs/>
          <w:lang w:val="hy-AM"/>
        </w:rPr>
        <w:t>)</w:t>
      </w:r>
      <w:r w:rsidR="00065B7A">
        <w:rPr>
          <w:rFonts w:ascii="GHEA Grapalat" w:hAnsi="GHEA Grapalat"/>
          <w:bCs/>
          <w:lang w:val="hy-AM"/>
        </w:rPr>
        <w:t xml:space="preserve"> </w:t>
      </w:r>
      <w:r w:rsidR="00065B7A" w:rsidRPr="00065B7A">
        <w:rPr>
          <w:rFonts w:ascii="GHEA Grapalat" w:hAnsi="GHEA Grapalat"/>
          <w:bCs/>
          <w:lang w:val="hy-AM"/>
        </w:rPr>
        <w:t xml:space="preserve">և </w:t>
      </w:r>
      <m:oMath>
        <m:r>
          <w:rPr>
            <w:rFonts w:ascii="Cambria Math" w:hAnsi="Cambria Math"/>
            <w:sz w:val="24"/>
            <w:szCs w:val="24"/>
            <w:lang w:val="hy-AM"/>
          </w:rPr>
          <m:t>μ</m:t>
        </m:r>
      </m:oMath>
      <w:r w:rsidR="00065B7A" w:rsidRPr="00065B7A">
        <w:rPr>
          <w:rFonts w:ascii="GHEA Grapalat" w:hAnsi="GHEA Grapalat"/>
          <w:bCs/>
          <w:lang w:val="hy-AM"/>
        </w:rPr>
        <w:t xml:space="preserve"> ձևի գործակիցները</w:t>
      </w:r>
      <w:r w:rsidRPr="00DB1EBF">
        <w:rPr>
          <w:rFonts w:ascii="GHEA Grapalat" w:hAnsi="GHEA Grapalat"/>
          <w:bCs/>
          <w:color w:val="C00000"/>
          <w:lang w:val="hy-AM"/>
        </w:rPr>
        <w:tab/>
      </w:r>
      <w:r w:rsidR="0084392A" w:rsidRPr="0084392A">
        <w:rPr>
          <w:rFonts w:ascii="GHEA Grapalat" w:hAnsi="GHEA Grapalat"/>
          <w:bCs/>
          <w:lang w:val="hy-AM"/>
        </w:rPr>
        <w:t>31</w:t>
      </w:r>
    </w:p>
    <w:p w:rsidR="000C1B17" w:rsidRPr="0084392A" w:rsidRDefault="000C1B17" w:rsidP="00747EF9">
      <w:pPr>
        <w:shd w:val="clear" w:color="auto" w:fill="FFFFFF"/>
        <w:tabs>
          <w:tab w:val="left" w:pos="851"/>
          <w:tab w:val="right" w:pos="9498"/>
        </w:tabs>
        <w:spacing w:after="20"/>
        <w:ind w:left="851" w:hanging="425"/>
        <w:rPr>
          <w:rFonts w:ascii="GHEA Grapalat" w:hAnsi="GHEA Grapalat"/>
          <w:bCs/>
          <w:lang w:val="hy-AM"/>
        </w:rPr>
      </w:pPr>
      <w:r w:rsidRPr="00CC53A5">
        <w:rPr>
          <w:rFonts w:ascii="GHEA Grapalat" w:hAnsi="GHEA Grapalat"/>
          <w:bCs/>
          <w:lang w:val="hy-AM"/>
        </w:rPr>
        <w:t xml:space="preserve">2. </w:t>
      </w:r>
      <w:r w:rsidR="00CC53A5" w:rsidRPr="00CC53A5">
        <w:rPr>
          <w:rFonts w:ascii="GHEA Grapalat" w:hAnsi="GHEA Grapalat"/>
          <w:bCs/>
          <w:lang w:val="hy-AM"/>
        </w:rPr>
        <w:t>Թաղակապ և համանման ուրվագծ</w:t>
      </w:r>
      <w:r w:rsidR="00D17ED5">
        <w:rPr>
          <w:rFonts w:ascii="GHEA Grapalat" w:hAnsi="GHEA Grapalat"/>
          <w:bCs/>
          <w:lang w:val="hy-AM"/>
        </w:rPr>
        <w:t>ի</w:t>
      </w:r>
      <w:r w:rsidR="00CC53A5" w:rsidRPr="00CC53A5">
        <w:rPr>
          <w:rFonts w:ascii="GHEA Grapalat" w:hAnsi="GHEA Grapalat"/>
          <w:bCs/>
          <w:lang w:val="hy-AM"/>
        </w:rPr>
        <w:t>, ինչպես նաև սլաքաձև կամա</w:t>
      </w:r>
      <w:r w:rsidR="00CC53A5" w:rsidRPr="001A3DA7">
        <w:rPr>
          <w:rFonts w:ascii="GHEA Grapalat" w:hAnsi="GHEA Grapalat"/>
          <w:bCs/>
          <w:lang w:val="hy-AM"/>
        </w:rPr>
        <w:t>ր</w:t>
      </w:r>
      <w:r w:rsidR="00A0313E" w:rsidRPr="001A3DA7">
        <w:rPr>
          <w:rFonts w:ascii="GHEA Grapalat" w:hAnsi="GHEA Grapalat"/>
          <w:bCs/>
          <w:lang w:val="hy-AM"/>
        </w:rPr>
        <w:t>անման</w:t>
      </w:r>
      <w:r w:rsidR="00840F71">
        <w:rPr>
          <w:rFonts w:ascii="GHEA Grapalat" w:hAnsi="GHEA Grapalat"/>
          <w:bCs/>
          <w:color w:val="FF0000"/>
          <w:lang w:val="hy-AM"/>
        </w:rPr>
        <w:t xml:space="preserve"> </w:t>
      </w:r>
      <w:r w:rsidR="00CC53A5" w:rsidRPr="00CC53A5">
        <w:rPr>
          <w:rFonts w:ascii="GHEA Grapalat" w:hAnsi="GHEA Grapalat"/>
          <w:bCs/>
          <w:lang w:val="hy-AM"/>
        </w:rPr>
        <w:t>ծած</w:t>
      </w:r>
      <w:r w:rsidR="00840F71">
        <w:rPr>
          <w:rFonts w:ascii="GHEA Grapalat" w:hAnsi="GHEA Grapalat"/>
          <w:bCs/>
          <w:lang w:val="hy-AM"/>
        </w:rPr>
        <w:t>-</w:t>
      </w:r>
      <w:r w:rsidR="00CC53A5" w:rsidRPr="0084392A">
        <w:rPr>
          <w:rFonts w:ascii="GHEA Grapalat" w:hAnsi="GHEA Grapalat"/>
          <w:bCs/>
          <w:lang w:val="hy-AM"/>
        </w:rPr>
        <w:t xml:space="preserve">կերով շենքի համար ձյան բեռնվածքների սխեմաները </w:t>
      </w:r>
      <m:oMath>
        <m:r>
          <w:rPr>
            <w:rFonts w:ascii="Cambria Math" w:hAnsi="Cambria Math"/>
            <w:sz w:val="24"/>
            <w:szCs w:val="24"/>
            <w:lang w:val="hy-AM"/>
          </w:rPr>
          <m:t>μ</m:t>
        </m:r>
      </m:oMath>
      <w:r w:rsidR="00CC53A5" w:rsidRPr="0084392A">
        <w:rPr>
          <w:rFonts w:ascii="GHEA Grapalat" w:hAnsi="GHEA Grapalat"/>
          <w:bCs/>
          <w:lang w:val="hy-AM"/>
        </w:rPr>
        <w:t xml:space="preserve"> ձևի գործակիցները</w:t>
      </w:r>
      <w:r w:rsidRPr="0084392A">
        <w:rPr>
          <w:rFonts w:ascii="GHEA Grapalat" w:hAnsi="GHEA Grapalat"/>
          <w:bCs/>
          <w:lang w:val="hy-AM"/>
        </w:rPr>
        <w:tab/>
      </w:r>
      <w:r w:rsidR="0084392A" w:rsidRPr="0084392A">
        <w:rPr>
          <w:rFonts w:ascii="GHEA Grapalat" w:hAnsi="GHEA Grapalat"/>
          <w:bCs/>
          <w:lang w:val="hy-AM"/>
        </w:rPr>
        <w:t>32</w:t>
      </w:r>
    </w:p>
    <w:p w:rsidR="00672797" w:rsidRPr="00FA69F9" w:rsidRDefault="00672797" w:rsidP="00747EF9">
      <w:pPr>
        <w:shd w:val="clear" w:color="auto" w:fill="FFFFFF"/>
        <w:tabs>
          <w:tab w:val="left" w:pos="851"/>
          <w:tab w:val="right" w:pos="9498"/>
        </w:tabs>
        <w:spacing w:after="20"/>
        <w:ind w:left="851" w:hanging="425"/>
        <w:rPr>
          <w:rFonts w:ascii="GHEA Grapalat" w:hAnsi="GHEA Grapalat"/>
          <w:bCs/>
          <w:color w:val="C00000"/>
          <w:lang w:val="hy-AM"/>
        </w:rPr>
      </w:pPr>
      <w:r w:rsidRPr="00706136">
        <w:rPr>
          <w:rFonts w:ascii="GHEA Grapalat" w:hAnsi="GHEA Grapalat"/>
          <w:bCs/>
          <w:lang w:val="hy-AM"/>
        </w:rPr>
        <w:t xml:space="preserve">3. </w:t>
      </w:r>
      <w:r w:rsidR="00706136" w:rsidRPr="00706136">
        <w:rPr>
          <w:rFonts w:ascii="GHEA Grapalat" w:hAnsi="GHEA Grapalat"/>
          <w:bCs/>
          <w:lang w:val="hy-AM"/>
        </w:rPr>
        <w:t xml:space="preserve">Վերևից փակ երկայնական երդիկներով շենքի համար ձյան բեռնվածքների սխեմաները և </w:t>
      </w:r>
      <m:oMath>
        <m:r>
          <w:rPr>
            <w:rFonts w:ascii="Cambria Math" w:hAnsi="Cambria Math"/>
            <w:sz w:val="24"/>
            <w:szCs w:val="24"/>
            <w:lang w:val="hy-AM"/>
          </w:rPr>
          <m:t>μ</m:t>
        </m:r>
      </m:oMath>
      <w:r w:rsidR="00706136" w:rsidRPr="00706136">
        <w:rPr>
          <w:rFonts w:ascii="GHEA Grapalat" w:hAnsi="GHEA Grapalat"/>
          <w:bCs/>
          <w:lang w:val="hy-AM"/>
        </w:rPr>
        <w:t xml:space="preserve"> ձևի գործակիցները</w:t>
      </w:r>
      <w:r w:rsidRPr="00706136">
        <w:rPr>
          <w:rFonts w:ascii="GHEA Grapalat" w:hAnsi="GHEA Grapalat"/>
          <w:bCs/>
          <w:color w:val="C00000"/>
          <w:lang w:val="hy-AM"/>
        </w:rPr>
        <w:tab/>
      </w:r>
      <w:r w:rsidR="00BD76F1" w:rsidRPr="00BD76F1">
        <w:rPr>
          <w:rFonts w:ascii="GHEA Grapalat" w:hAnsi="GHEA Grapalat"/>
          <w:bCs/>
          <w:lang w:val="hy-AM"/>
        </w:rPr>
        <w:t>33</w:t>
      </w:r>
    </w:p>
    <w:p w:rsidR="00672797" w:rsidRPr="00BD76F1" w:rsidRDefault="00672797" w:rsidP="00747EF9">
      <w:pPr>
        <w:shd w:val="clear" w:color="auto" w:fill="FFFFFF"/>
        <w:tabs>
          <w:tab w:val="left" w:pos="851"/>
          <w:tab w:val="right" w:pos="9498"/>
        </w:tabs>
        <w:spacing w:after="20"/>
        <w:ind w:left="851" w:hanging="425"/>
        <w:rPr>
          <w:rFonts w:ascii="GHEA Grapalat" w:hAnsi="GHEA Grapalat"/>
          <w:bCs/>
          <w:lang w:val="hy-AM"/>
        </w:rPr>
      </w:pPr>
      <w:r w:rsidRPr="00A0313E">
        <w:rPr>
          <w:rFonts w:ascii="GHEA Grapalat" w:hAnsi="GHEA Grapalat"/>
          <w:bCs/>
          <w:lang w:val="hy-AM"/>
        </w:rPr>
        <w:t xml:space="preserve">4. </w:t>
      </w:r>
      <w:r w:rsidR="00A0313E" w:rsidRPr="00A0313E">
        <w:rPr>
          <w:rFonts w:ascii="GHEA Grapalat" w:hAnsi="GHEA Grapalat"/>
          <w:bCs/>
          <w:lang w:val="hy-AM"/>
        </w:rPr>
        <w:t xml:space="preserve">Վերևից բաց երկայնական երդիկներով շենքի համար ձյան բեռնվածքների սխեմաները և </w:t>
      </w:r>
      <m:oMath>
        <m:r>
          <w:rPr>
            <w:rFonts w:ascii="Cambria Math" w:hAnsi="Cambria Math"/>
            <w:sz w:val="24"/>
            <w:szCs w:val="24"/>
            <w:lang w:val="hy-AM"/>
          </w:rPr>
          <m:t>μ</m:t>
        </m:r>
      </m:oMath>
      <w:r w:rsidR="00A0313E" w:rsidRPr="00A0313E">
        <w:rPr>
          <w:rFonts w:ascii="GHEA Grapalat" w:hAnsi="GHEA Grapalat"/>
          <w:bCs/>
          <w:lang w:val="hy-AM"/>
        </w:rPr>
        <w:t xml:space="preserve"> ձևի գործակիցները</w:t>
      </w:r>
      <w:r w:rsidRPr="00A0313E">
        <w:rPr>
          <w:rFonts w:ascii="GHEA Grapalat" w:hAnsi="GHEA Grapalat"/>
          <w:bCs/>
          <w:color w:val="C00000"/>
          <w:lang w:val="hy-AM"/>
        </w:rPr>
        <w:tab/>
      </w:r>
      <w:r w:rsidR="00BD76F1" w:rsidRPr="00BD76F1">
        <w:rPr>
          <w:rFonts w:ascii="GHEA Grapalat" w:hAnsi="GHEA Grapalat"/>
          <w:bCs/>
          <w:lang w:val="hy-AM"/>
        </w:rPr>
        <w:t>33</w:t>
      </w:r>
    </w:p>
    <w:p w:rsidR="00672797" w:rsidRPr="00BD76F1" w:rsidRDefault="00672797" w:rsidP="00747EF9">
      <w:pPr>
        <w:shd w:val="clear" w:color="auto" w:fill="FFFFFF"/>
        <w:tabs>
          <w:tab w:val="left" w:pos="851"/>
          <w:tab w:val="right" w:pos="9498"/>
        </w:tabs>
        <w:spacing w:after="20"/>
        <w:ind w:left="851" w:hanging="425"/>
        <w:rPr>
          <w:rFonts w:ascii="GHEA Grapalat" w:hAnsi="GHEA Grapalat"/>
          <w:bCs/>
          <w:lang w:val="hy-AM"/>
        </w:rPr>
      </w:pPr>
      <w:r w:rsidRPr="00DC21E8">
        <w:rPr>
          <w:rFonts w:ascii="GHEA Grapalat" w:hAnsi="GHEA Grapalat"/>
          <w:bCs/>
          <w:lang w:val="hy-AM"/>
        </w:rPr>
        <w:lastRenderedPageBreak/>
        <w:t xml:space="preserve">5. </w:t>
      </w:r>
      <w:r w:rsidR="00DC21E8" w:rsidRPr="00DC21E8">
        <w:rPr>
          <w:rFonts w:ascii="GHEA Grapalat" w:hAnsi="GHEA Grapalat"/>
          <w:bCs/>
          <w:lang w:val="hy-AM"/>
        </w:rPr>
        <w:t xml:space="preserve">Զենիթային երդիկներով շենքի համար ձյան բեռնվածքների սխեմաները և </w:t>
      </w:r>
      <m:oMath>
        <m:r>
          <w:rPr>
            <w:rFonts w:ascii="Cambria Math" w:hAnsi="Cambria Math"/>
            <w:sz w:val="24"/>
            <w:szCs w:val="24"/>
            <w:lang w:val="hy-AM"/>
          </w:rPr>
          <m:t>μ</m:t>
        </m:r>
      </m:oMath>
      <w:r w:rsidR="00DC21E8" w:rsidRPr="00DC21E8">
        <w:rPr>
          <w:rFonts w:ascii="GHEA Grapalat" w:hAnsi="GHEA Grapalat"/>
          <w:bCs/>
          <w:lang w:val="hy-AM"/>
        </w:rPr>
        <w:t xml:space="preserve"> ձևի </w:t>
      </w:r>
      <w:r w:rsidR="00DC21E8" w:rsidRPr="00BD76F1">
        <w:rPr>
          <w:rFonts w:ascii="GHEA Grapalat" w:hAnsi="GHEA Grapalat"/>
          <w:bCs/>
          <w:lang w:val="hy-AM"/>
        </w:rPr>
        <w:t>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4</w:t>
      </w:r>
    </w:p>
    <w:p w:rsidR="00672797" w:rsidRPr="00BD76F1" w:rsidRDefault="00672797"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6. </w:t>
      </w:r>
      <w:r w:rsidR="00C329E8" w:rsidRPr="00BD76F1">
        <w:rPr>
          <w:rFonts w:ascii="GHEA Grapalat" w:hAnsi="GHEA Grapalat"/>
          <w:bCs/>
          <w:lang w:val="hy-AM"/>
        </w:rPr>
        <w:t xml:space="preserve">Շեդային ծածկերով շենքի համար ձյան բեռնվածքների սխեմաները և </w:t>
      </w:r>
      <m:oMath>
        <m:r>
          <w:rPr>
            <w:rFonts w:ascii="Cambria Math" w:hAnsi="Cambria Math"/>
            <w:sz w:val="24"/>
            <w:szCs w:val="24"/>
            <w:lang w:val="hy-AM"/>
          </w:rPr>
          <m:t>μ</m:t>
        </m:r>
      </m:oMath>
      <w:r w:rsidR="00C329E8"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4</w:t>
      </w:r>
    </w:p>
    <w:p w:rsidR="00672797" w:rsidRPr="00BD76F1" w:rsidRDefault="00672797"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7. </w:t>
      </w:r>
      <w:r w:rsidR="001828D1" w:rsidRPr="00BD76F1">
        <w:rPr>
          <w:rFonts w:ascii="GHEA Grapalat" w:hAnsi="GHEA Grapalat"/>
          <w:bCs/>
          <w:lang w:val="hy-AM"/>
        </w:rPr>
        <w:t xml:space="preserve">Երկլանջ ծածկերով երկթռիչք և բազմաթռիչք շենքերի համար ձյան բեռնվածքների սխեմաները և </w:t>
      </w:r>
      <m:oMath>
        <m:r>
          <w:rPr>
            <w:rFonts w:ascii="Cambria Math" w:hAnsi="Cambria Math"/>
            <w:sz w:val="24"/>
            <w:szCs w:val="24"/>
            <w:lang w:val="hy-AM"/>
          </w:rPr>
          <m:t>μ</m:t>
        </m:r>
      </m:oMath>
      <w:r w:rsidR="001828D1"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4</w:t>
      </w:r>
    </w:p>
    <w:p w:rsidR="00672797" w:rsidRPr="00BD76F1" w:rsidRDefault="00672797"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8. </w:t>
      </w:r>
      <w:r w:rsidR="00AB3F5D" w:rsidRPr="00BD76F1">
        <w:rPr>
          <w:rFonts w:ascii="GHEA Grapalat" w:hAnsi="GHEA Grapalat"/>
          <w:bCs/>
          <w:lang w:val="hy-AM"/>
        </w:rPr>
        <w:t xml:space="preserve">Թաղակապ և համանման ուրվագծով ծածկերով երկթռիչք և բազմաթռիչք շենքերի համար ձյան բեռնվածքների սխեմաները և </w:t>
      </w:r>
      <m:oMath>
        <m:r>
          <w:rPr>
            <w:rFonts w:ascii="Cambria Math" w:hAnsi="Cambria Math"/>
            <w:sz w:val="24"/>
            <w:szCs w:val="24"/>
            <w:lang w:val="hy-AM"/>
          </w:rPr>
          <m:t>μ</m:t>
        </m:r>
      </m:oMath>
      <w:r w:rsidR="00AB3F5D"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4</w:t>
      </w:r>
    </w:p>
    <w:p w:rsidR="00672797" w:rsidRPr="00BD76F1" w:rsidRDefault="00504473" w:rsidP="00747EF9">
      <w:pPr>
        <w:shd w:val="clear" w:color="auto" w:fill="FFFFFF"/>
        <w:tabs>
          <w:tab w:val="left" w:pos="851"/>
          <w:tab w:val="right" w:pos="9498"/>
        </w:tabs>
        <w:spacing w:after="20"/>
        <w:ind w:left="851" w:hanging="425"/>
        <w:rPr>
          <w:rFonts w:ascii="GHEA Grapalat" w:hAnsi="GHEA Grapalat"/>
          <w:bCs/>
          <w:lang w:val="hy-AM"/>
        </w:rPr>
      </w:pPr>
      <w:r w:rsidRPr="003F77EB">
        <w:rPr>
          <w:rFonts w:ascii="GHEA Grapalat" w:hAnsi="GHEA Grapalat"/>
          <w:bCs/>
          <w:lang w:val="hy-AM"/>
        </w:rPr>
        <w:t xml:space="preserve">9.  </w:t>
      </w:r>
      <w:r w:rsidR="00FC2506" w:rsidRPr="003F77EB">
        <w:rPr>
          <w:rFonts w:ascii="GHEA Grapalat" w:hAnsi="GHEA Grapalat"/>
          <w:bCs/>
          <w:lang w:val="hy-AM"/>
        </w:rPr>
        <w:t xml:space="preserve">Երկայնկան երդիկով երկլանջ և թաղակապ ծածկերով </w:t>
      </w:r>
      <w:r w:rsidR="00FC2506" w:rsidRPr="001828D1">
        <w:rPr>
          <w:rFonts w:ascii="GHEA Grapalat" w:hAnsi="GHEA Grapalat"/>
          <w:bCs/>
          <w:lang w:val="hy-AM"/>
        </w:rPr>
        <w:t>երկթռիչք</w:t>
      </w:r>
      <w:r w:rsidR="00FC2506" w:rsidRPr="003F77EB">
        <w:rPr>
          <w:rFonts w:ascii="GHEA Grapalat" w:hAnsi="GHEA Grapalat"/>
          <w:bCs/>
          <w:lang w:val="hy-AM"/>
        </w:rPr>
        <w:t xml:space="preserve"> և բազմաթռիչք </w:t>
      </w:r>
      <w:r w:rsidR="00FC2506" w:rsidRPr="00BD76F1">
        <w:rPr>
          <w:rFonts w:ascii="GHEA Grapalat" w:hAnsi="GHEA Grapalat"/>
          <w:bCs/>
          <w:lang w:val="hy-AM"/>
        </w:rPr>
        <w:t xml:space="preserve">շենքերի համար ձյան բեռնվածքների սխեմաները և </w:t>
      </w:r>
      <m:oMath>
        <m:r>
          <w:rPr>
            <w:rFonts w:ascii="Cambria Math" w:hAnsi="Cambria Math"/>
            <w:sz w:val="24"/>
            <w:szCs w:val="24"/>
            <w:lang w:val="hy-AM"/>
          </w:rPr>
          <m:t>μ</m:t>
        </m:r>
      </m:oMath>
      <w:r w:rsidR="00FC2506"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5</w:t>
      </w:r>
    </w:p>
    <w:p w:rsidR="00504473" w:rsidRPr="00BD76F1" w:rsidRDefault="00E60C57"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10.  </w:t>
      </w:r>
      <w:r w:rsidR="009B5485" w:rsidRPr="00BD76F1">
        <w:rPr>
          <w:rFonts w:ascii="GHEA Grapalat" w:hAnsi="GHEA Grapalat"/>
          <w:bCs/>
          <w:lang w:val="hy-AM"/>
        </w:rPr>
        <w:t>Բարձրության տարբերությունով շենքի համար ձյան բեռնվածքների սխեմաները և</w:t>
      </w:r>
      <w:r w:rsidR="002E40A3" w:rsidRPr="00BD76F1">
        <w:rPr>
          <w:rFonts w:ascii="Calibri" w:hAnsi="Calibri" w:cs="Calibri"/>
          <w:bCs/>
          <w:lang w:val="hy-AM"/>
        </w:rPr>
        <w:t> </w:t>
      </w:r>
      <m:oMath>
        <m:r>
          <w:rPr>
            <w:rFonts w:ascii="Cambria Math" w:hAnsi="Cambria Math"/>
            <w:sz w:val="24"/>
            <w:szCs w:val="24"/>
            <w:lang w:val="hy-AM"/>
          </w:rPr>
          <m:t>μ</m:t>
        </m:r>
      </m:oMath>
      <w:r w:rsidR="002E40A3" w:rsidRPr="00BD76F1">
        <w:rPr>
          <w:rFonts w:ascii="Calibri" w:hAnsi="Calibri" w:cs="Calibri"/>
          <w:bCs/>
          <w:lang w:val="hy-AM"/>
        </w:rPr>
        <w:t> </w:t>
      </w:r>
      <w:r w:rsidR="009B5485" w:rsidRPr="00BD76F1">
        <w:rPr>
          <w:rFonts w:ascii="GHEA Grapalat" w:hAnsi="GHEA Grapalat"/>
          <w:bCs/>
          <w:lang w:val="hy-AM"/>
        </w:rPr>
        <w:t>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6</w:t>
      </w:r>
    </w:p>
    <w:p w:rsidR="00E60C57" w:rsidRPr="00BD76F1" w:rsidRDefault="008E6FEB"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11. </w:t>
      </w:r>
      <w:r w:rsidR="002A314B" w:rsidRPr="00BD76F1">
        <w:rPr>
          <w:rFonts w:ascii="GHEA Grapalat" w:hAnsi="GHEA Grapalat"/>
          <w:bCs/>
          <w:lang w:val="hy-AM"/>
        </w:rPr>
        <w:t xml:space="preserve">Բարձրության երկու տարբերություններով շենքի համար ձյան բեռնվածքների սխեմաները և </w:t>
      </w:r>
      <m:oMath>
        <m:r>
          <w:rPr>
            <w:rFonts w:ascii="Cambria Math" w:hAnsi="Cambria Math"/>
            <w:sz w:val="24"/>
            <w:szCs w:val="24"/>
            <w:lang w:val="hy-AM"/>
          </w:rPr>
          <m:t>μ</m:t>
        </m:r>
      </m:oMath>
      <w:r w:rsidR="002A314B"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7</w:t>
      </w:r>
    </w:p>
    <w:p w:rsidR="008E6FEB" w:rsidRPr="00BD76F1" w:rsidRDefault="008E6FEB"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12. </w:t>
      </w:r>
      <w:r w:rsidR="001E6E8A" w:rsidRPr="00BD76F1">
        <w:rPr>
          <w:rFonts w:ascii="GHEA Grapalat" w:hAnsi="GHEA Grapalat"/>
          <w:bCs/>
          <w:lang w:val="hy-AM"/>
        </w:rPr>
        <w:t xml:space="preserve">Գլանաձև կախովի ծածկի համար ձյան բեռնվածքների սխեմաները և </w:t>
      </w:r>
      <m:oMath>
        <m:r>
          <w:rPr>
            <w:rFonts w:ascii="Cambria Math" w:hAnsi="Cambria Math"/>
            <w:sz w:val="24"/>
            <w:szCs w:val="24"/>
            <w:lang w:val="hy-AM"/>
          </w:rPr>
          <m:t>μ</m:t>
        </m:r>
      </m:oMath>
      <w:r w:rsidR="001E6E8A" w:rsidRPr="00BD76F1">
        <w:rPr>
          <w:rFonts w:ascii="GHEA Grapalat" w:hAnsi="GHEA Grapalat"/>
          <w:bCs/>
          <w:lang w:val="hy-AM"/>
        </w:rPr>
        <w:t xml:space="preserve"> ձևի գործակիցները</w:t>
      </w:r>
      <w:r w:rsidRPr="00BD76F1">
        <w:rPr>
          <w:rFonts w:ascii="GHEA Grapalat" w:hAnsi="GHEA Grapalat"/>
          <w:bCs/>
          <w:lang w:val="hy-AM"/>
        </w:rPr>
        <w:tab/>
      </w:r>
      <w:r w:rsidR="00FF2355" w:rsidRPr="00BD76F1">
        <w:rPr>
          <w:rFonts w:ascii="GHEA Grapalat" w:hAnsi="GHEA Grapalat"/>
          <w:bCs/>
          <w:lang w:val="hy-AM"/>
        </w:rPr>
        <w:t>3</w:t>
      </w:r>
      <w:r w:rsidR="00BD76F1" w:rsidRPr="00BD76F1">
        <w:rPr>
          <w:rFonts w:ascii="GHEA Grapalat" w:hAnsi="GHEA Grapalat"/>
          <w:bCs/>
          <w:lang w:val="hy-AM"/>
        </w:rPr>
        <w:t>9</w:t>
      </w:r>
    </w:p>
    <w:p w:rsidR="008E6FEB" w:rsidRPr="00BD76F1" w:rsidRDefault="00D20C39" w:rsidP="00747EF9">
      <w:pPr>
        <w:shd w:val="clear" w:color="auto" w:fill="FFFFFF"/>
        <w:tabs>
          <w:tab w:val="left" w:pos="851"/>
          <w:tab w:val="right" w:pos="9498"/>
        </w:tabs>
        <w:spacing w:after="20"/>
        <w:ind w:left="851" w:hanging="425"/>
        <w:rPr>
          <w:rFonts w:ascii="GHEA Grapalat" w:hAnsi="GHEA Grapalat"/>
          <w:bCs/>
          <w:lang w:val="hy-AM"/>
        </w:rPr>
      </w:pPr>
      <w:r w:rsidRPr="00BD76F1">
        <w:rPr>
          <w:rFonts w:ascii="GHEA Grapalat" w:hAnsi="GHEA Grapalat"/>
          <w:bCs/>
          <w:lang w:val="hy-AM"/>
        </w:rPr>
        <w:t xml:space="preserve">13. </w:t>
      </w:r>
      <w:r w:rsidR="001E6E8A" w:rsidRPr="00BD76F1">
        <w:rPr>
          <w:rFonts w:ascii="GHEA Grapalat" w:hAnsi="GHEA Grapalat"/>
          <w:bCs/>
          <w:lang w:val="hy-AM"/>
        </w:rPr>
        <w:t xml:space="preserve">Գմբեթավոր, շրջանաձև և դրանց համանման ուրվագծով շենքի համար ձյան բեռնվածքների սխեմաները և </w:t>
      </w:r>
      <m:oMath>
        <m:r>
          <w:rPr>
            <w:rFonts w:ascii="Cambria Math" w:hAnsi="Cambria Math"/>
            <w:sz w:val="24"/>
            <w:szCs w:val="24"/>
            <w:lang w:val="hy-AM"/>
          </w:rPr>
          <m:t>μ</m:t>
        </m:r>
      </m:oMath>
      <w:r w:rsidR="001E6E8A" w:rsidRPr="00BD76F1">
        <w:rPr>
          <w:rFonts w:ascii="GHEA Grapalat" w:hAnsi="GHEA Grapalat"/>
          <w:bCs/>
          <w:lang w:val="hy-AM"/>
        </w:rPr>
        <w:t xml:space="preserve"> ձևի գործակիցները</w:t>
      </w:r>
      <w:r w:rsidRPr="00BD76F1">
        <w:rPr>
          <w:rFonts w:ascii="GHEA Grapalat" w:hAnsi="GHEA Grapalat"/>
          <w:bCs/>
          <w:lang w:val="hy-AM"/>
        </w:rPr>
        <w:tab/>
      </w:r>
      <w:r w:rsidR="00BD76F1" w:rsidRPr="00BD76F1">
        <w:rPr>
          <w:rFonts w:ascii="GHEA Grapalat" w:hAnsi="GHEA Grapalat"/>
          <w:bCs/>
          <w:lang w:val="hy-AM"/>
        </w:rPr>
        <w:t>40</w:t>
      </w:r>
    </w:p>
    <w:p w:rsidR="00DD13FC" w:rsidRPr="00132A80" w:rsidRDefault="00860DD2" w:rsidP="00747EF9">
      <w:pPr>
        <w:shd w:val="clear" w:color="auto" w:fill="FFFFFF"/>
        <w:tabs>
          <w:tab w:val="left" w:pos="851"/>
          <w:tab w:val="right" w:pos="9498"/>
        </w:tabs>
        <w:spacing w:after="20"/>
        <w:ind w:left="851" w:hanging="425"/>
        <w:rPr>
          <w:rFonts w:ascii="GHEA Grapalat" w:hAnsi="GHEA Grapalat"/>
          <w:bCs/>
          <w:lang w:val="hy-AM"/>
        </w:rPr>
      </w:pPr>
      <w:r w:rsidRPr="002E40A3">
        <w:rPr>
          <w:rFonts w:ascii="GHEA Grapalat" w:hAnsi="GHEA Grapalat"/>
          <w:bCs/>
          <w:lang w:val="hy-AM"/>
        </w:rPr>
        <w:t xml:space="preserve">14. </w:t>
      </w:r>
      <w:r w:rsidR="002E40A3" w:rsidRPr="001A3DA7">
        <w:rPr>
          <w:rFonts w:ascii="GHEA Grapalat" w:hAnsi="GHEA Grapalat"/>
          <w:bCs/>
          <w:lang w:val="hy-AM"/>
        </w:rPr>
        <w:t>Շրջանային կոնաձև</w:t>
      </w:r>
      <w:r w:rsidR="002E40A3" w:rsidRPr="002E40A3">
        <w:rPr>
          <w:rFonts w:ascii="GHEA Grapalat" w:hAnsi="GHEA Grapalat"/>
          <w:bCs/>
          <w:lang w:val="hy-AM"/>
        </w:rPr>
        <w:t xml:space="preserve"> ծածկերով և գնդաձև </w:t>
      </w:r>
      <w:r w:rsidR="00482652">
        <w:rPr>
          <w:rFonts w:ascii="GHEA Grapalat" w:hAnsi="GHEA Grapalat"/>
          <w:bCs/>
          <w:lang w:val="hy-AM"/>
        </w:rPr>
        <w:t>ու</w:t>
      </w:r>
      <w:r w:rsidR="002E40A3" w:rsidRPr="002E40A3">
        <w:rPr>
          <w:rFonts w:ascii="GHEA Grapalat" w:hAnsi="GHEA Grapalat"/>
          <w:bCs/>
          <w:lang w:val="hy-AM"/>
        </w:rPr>
        <w:t xml:space="preserve"> կոնաձև մակերևույթների զուգակցմամբ</w:t>
      </w:r>
      <w:r w:rsidR="002E40A3">
        <w:rPr>
          <w:rFonts w:ascii="Calibri" w:hAnsi="Calibri" w:cs="Calibri"/>
          <w:bCs/>
          <w:lang w:val="hy-AM"/>
        </w:rPr>
        <w:t> </w:t>
      </w:r>
      <w:r w:rsidR="002E40A3" w:rsidRPr="002E40A3">
        <w:rPr>
          <w:rFonts w:ascii="GHEA Grapalat" w:hAnsi="GHEA Grapalat"/>
          <w:bCs/>
          <w:lang w:val="hy-AM"/>
        </w:rPr>
        <w:t xml:space="preserve">ծածկերով շենքի համար ձյան բեռնվածքների սխեմաները և </w:t>
      </w:r>
      <m:oMath>
        <m:r>
          <w:rPr>
            <w:rFonts w:ascii="Cambria Math" w:hAnsi="Cambria Math"/>
            <w:sz w:val="24"/>
            <w:szCs w:val="24"/>
            <w:lang w:val="hy-AM"/>
          </w:rPr>
          <m:t>μ</m:t>
        </m:r>
      </m:oMath>
      <w:r w:rsidR="002E40A3">
        <w:rPr>
          <w:rFonts w:ascii="Calibri" w:hAnsi="Calibri" w:cs="Calibri"/>
          <w:bCs/>
          <w:lang w:val="hy-AM"/>
        </w:rPr>
        <w:t> </w:t>
      </w:r>
      <w:r w:rsidR="002E40A3" w:rsidRPr="002E40A3">
        <w:rPr>
          <w:rFonts w:ascii="GHEA Grapalat" w:hAnsi="GHEA Grapalat"/>
          <w:bCs/>
          <w:lang w:val="hy-AM"/>
        </w:rPr>
        <w:t>ձևի</w:t>
      </w:r>
      <w:r w:rsidR="002E40A3">
        <w:rPr>
          <w:rFonts w:ascii="Calibri" w:hAnsi="Calibri" w:cs="Calibri"/>
          <w:bCs/>
          <w:lang w:val="hy-AM"/>
        </w:rPr>
        <w:t> </w:t>
      </w:r>
      <w:r w:rsidR="002E40A3" w:rsidRPr="002E40A3">
        <w:rPr>
          <w:rFonts w:ascii="GHEA Grapalat" w:hAnsi="GHEA Grapalat"/>
          <w:bCs/>
          <w:lang w:val="hy-AM"/>
        </w:rPr>
        <w:t>գործակիցները</w:t>
      </w:r>
      <w:r w:rsidRPr="002E40A3">
        <w:rPr>
          <w:rFonts w:ascii="GHEA Grapalat" w:hAnsi="GHEA Grapalat"/>
          <w:bCs/>
          <w:color w:val="C00000"/>
          <w:lang w:val="hy-AM"/>
        </w:rPr>
        <w:tab/>
      </w:r>
      <w:r w:rsidR="00132A80" w:rsidRPr="00132A80">
        <w:rPr>
          <w:rFonts w:ascii="GHEA Grapalat" w:hAnsi="GHEA Grapalat"/>
          <w:bCs/>
          <w:lang w:val="hy-AM"/>
        </w:rPr>
        <w:t>42</w:t>
      </w:r>
    </w:p>
    <w:p w:rsidR="009E64AC" w:rsidRPr="00AD4D75" w:rsidRDefault="009E64AC" w:rsidP="00EC0EE1">
      <w:pPr>
        <w:shd w:val="clear" w:color="auto" w:fill="FFFFFF"/>
        <w:tabs>
          <w:tab w:val="left" w:pos="851"/>
          <w:tab w:val="right" w:pos="9498"/>
        </w:tabs>
        <w:spacing w:after="20"/>
        <w:ind w:left="850" w:hanging="425"/>
        <w:rPr>
          <w:rFonts w:ascii="GHEA Grapalat" w:hAnsi="GHEA Grapalat"/>
          <w:bCs/>
          <w:lang w:val="hy-AM"/>
        </w:rPr>
      </w:pPr>
      <w:r w:rsidRPr="00EC0EE1">
        <w:rPr>
          <w:rFonts w:ascii="GHEA Grapalat" w:hAnsi="GHEA Grapalat"/>
          <w:bCs/>
          <w:lang w:val="hy-AM"/>
        </w:rPr>
        <w:t>15.</w:t>
      </w:r>
      <w:r w:rsidRPr="00EC0EE1">
        <w:rPr>
          <w:rFonts w:ascii="GHEA Grapalat" w:hAnsi="GHEA Grapalat"/>
          <w:bCs/>
          <w:color w:val="C00000"/>
          <w:lang w:val="hy-AM"/>
        </w:rPr>
        <w:t xml:space="preserve"> </w:t>
      </w:r>
      <w:r w:rsidR="00EC0EE1" w:rsidRPr="00EC0EE1">
        <w:rPr>
          <w:rFonts w:ascii="GHEA Grapalat" w:hAnsi="GHEA Grapalat"/>
          <w:bCs/>
          <w:lang w:val="hy-AM"/>
        </w:rPr>
        <w:t xml:space="preserve">Քիվապատերով ծածկի համար ձյան բեռնվածքների սխեմաները և </w:t>
      </w:r>
      <m:oMath>
        <m:r>
          <w:rPr>
            <w:rFonts w:ascii="Cambria Math" w:hAnsi="Cambria Math"/>
            <w:sz w:val="24"/>
            <w:szCs w:val="24"/>
            <w:lang w:val="hy-AM"/>
          </w:rPr>
          <m:t>μ</m:t>
        </m:r>
      </m:oMath>
      <w:r w:rsidR="00EC0EE1" w:rsidRPr="00EC0EE1">
        <w:rPr>
          <w:rFonts w:ascii="GHEA Grapalat" w:hAnsi="GHEA Grapalat"/>
          <w:bCs/>
          <w:lang w:val="hy-AM"/>
        </w:rPr>
        <w:t xml:space="preserve"> ձևի գործակիցները</w:t>
      </w:r>
      <w:r w:rsidRPr="003F77EB">
        <w:rPr>
          <w:rFonts w:ascii="GHEA Grapalat" w:hAnsi="GHEA Grapalat"/>
          <w:bCs/>
          <w:color w:val="C00000"/>
          <w:lang w:val="hy-AM"/>
        </w:rPr>
        <w:tab/>
      </w:r>
      <w:r w:rsidR="00AD4D75" w:rsidRPr="00AD4D75">
        <w:rPr>
          <w:rFonts w:ascii="GHEA Grapalat" w:hAnsi="GHEA Grapalat"/>
          <w:bCs/>
          <w:lang w:val="hy-AM"/>
        </w:rPr>
        <w:t>44</w:t>
      </w:r>
    </w:p>
    <w:p w:rsidR="009E64AC" w:rsidRPr="00AD4D75" w:rsidRDefault="000B13E3" w:rsidP="000C1B17">
      <w:pPr>
        <w:shd w:val="clear" w:color="auto" w:fill="FFFFFF"/>
        <w:tabs>
          <w:tab w:val="left" w:pos="851"/>
          <w:tab w:val="right" w:pos="9498"/>
        </w:tabs>
        <w:spacing w:after="40"/>
        <w:ind w:left="851" w:hanging="425"/>
        <w:rPr>
          <w:rFonts w:ascii="GHEA Grapalat" w:hAnsi="GHEA Grapalat"/>
          <w:bCs/>
          <w:lang w:val="hy-AM"/>
        </w:rPr>
      </w:pPr>
      <w:r w:rsidRPr="00EC0EE1">
        <w:rPr>
          <w:rFonts w:ascii="GHEA Grapalat" w:hAnsi="GHEA Grapalat"/>
          <w:bCs/>
          <w:lang w:val="hy-AM"/>
        </w:rPr>
        <w:t>16.</w:t>
      </w:r>
      <w:r w:rsidRPr="00EC0EE1">
        <w:rPr>
          <w:rFonts w:ascii="GHEA Grapalat" w:hAnsi="GHEA Grapalat"/>
          <w:bCs/>
          <w:color w:val="C00000"/>
          <w:lang w:val="hy-AM"/>
        </w:rPr>
        <w:t xml:space="preserve"> </w:t>
      </w:r>
      <w:r w:rsidR="00EC0EE1" w:rsidRPr="00EC0EE1">
        <w:rPr>
          <w:rFonts w:ascii="GHEA Grapalat" w:hAnsi="GHEA Grapalat"/>
          <w:bCs/>
          <w:lang w:val="hy-AM"/>
        </w:rPr>
        <w:t xml:space="preserve">Տանիքից վեր բարձրացող օդափոխության հորաններին և այլ վերնակառույցներին հարող ծածկերի տեղամասերի համար ձյան բեռնվածքների սխեմաները և </w:t>
      </w:r>
      <m:oMath>
        <m:r>
          <w:rPr>
            <w:rFonts w:ascii="Cambria Math" w:hAnsi="Cambria Math"/>
            <w:sz w:val="24"/>
            <w:szCs w:val="24"/>
            <w:lang w:val="hy-AM"/>
          </w:rPr>
          <m:t>μ</m:t>
        </m:r>
      </m:oMath>
      <w:r w:rsidR="00EC0EE1" w:rsidRPr="00EC0EE1">
        <w:rPr>
          <w:rFonts w:ascii="GHEA Grapalat" w:hAnsi="GHEA Grapalat"/>
          <w:bCs/>
          <w:lang w:val="hy-AM"/>
        </w:rPr>
        <w:t xml:space="preserve"> ձևի գործակիցները</w:t>
      </w:r>
      <w:r w:rsidRPr="00EC0EE1">
        <w:rPr>
          <w:rFonts w:ascii="GHEA Grapalat" w:hAnsi="GHEA Grapalat"/>
          <w:bCs/>
          <w:color w:val="C00000"/>
          <w:lang w:val="hy-AM"/>
        </w:rPr>
        <w:tab/>
      </w:r>
      <w:r w:rsidR="00FF2355" w:rsidRPr="00AD4D75">
        <w:rPr>
          <w:rFonts w:ascii="GHEA Grapalat" w:hAnsi="GHEA Grapalat"/>
          <w:bCs/>
          <w:lang w:val="hy-AM"/>
        </w:rPr>
        <w:t>4</w:t>
      </w:r>
      <w:r w:rsidR="00AD4D75" w:rsidRPr="00AD4D75">
        <w:rPr>
          <w:rFonts w:ascii="GHEA Grapalat" w:hAnsi="GHEA Grapalat"/>
          <w:bCs/>
          <w:lang w:val="hy-AM"/>
        </w:rPr>
        <w:t>5</w:t>
      </w:r>
    </w:p>
    <w:p w:rsidR="00A25125" w:rsidRPr="00AD4D75" w:rsidRDefault="009735E9" w:rsidP="00791F30">
      <w:pPr>
        <w:shd w:val="clear" w:color="auto" w:fill="FFFFFF"/>
        <w:tabs>
          <w:tab w:val="right" w:pos="9498"/>
        </w:tabs>
        <w:spacing w:after="40"/>
        <w:ind w:left="567" w:hanging="567"/>
        <w:rPr>
          <w:rFonts w:ascii="GHEA Grapalat" w:hAnsi="GHEA Grapalat"/>
          <w:bCs/>
          <w:lang w:val="hy-AM"/>
        </w:rPr>
      </w:pPr>
      <w:r w:rsidRPr="00DB1EBF">
        <w:rPr>
          <w:rFonts w:ascii="GHEA Grapalat" w:hAnsi="GHEA Grapalat"/>
          <w:b/>
          <w:bCs/>
          <w:lang w:val="hy-AM"/>
        </w:rPr>
        <w:t>11</w:t>
      </w:r>
      <w:r w:rsidR="00A25125" w:rsidRPr="00DB1EBF">
        <w:rPr>
          <w:rFonts w:ascii="GHEA Grapalat" w:hAnsi="GHEA Grapalat"/>
          <w:b/>
          <w:bCs/>
          <w:lang w:val="hy-AM"/>
        </w:rPr>
        <w:t xml:space="preserve">. </w:t>
      </w:r>
      <w:r w:rsidR="008952CA" w:rsidRPr="00DB1EBF">
        <w:rPr>
          <w:rFonts w:ascii="GHEA Grapalat" w:hAnsi="GHEA Grapalat"/>
          <w:b/>
          <w:bCs/>
          <w:lang w:val="hy-AM"/>
        </w:rPr>
        <w:t>ՔԱՄ</w:t>
      </w:r>
      <w:r w:rsidR="008952CA" w:rsidRPr="005772FA">
        <w:rPr>
          <w:rFonts w:ascii="GHEA Grapalat" w:hAnsi="GHEA Grapalat"/>
          <w:b/>
          <w:bCs/>
          <w:lang w:val="hy-AM"/>
        </w:rPr>
        <w:t>Ո</w:t>
      </w:r>
      <w:r w:rsidR="00E42716">
        <w:rPr>
          <w:rFonts w:ascii="GHEA Grapalat" w:hAnsi="GHEA Grapalat"/>
          <w:b/>
          <w:bCs/>
          <w:lang w:val="hy-AM"/>
        </w:rPr>
        <w:t>ւ</w:t>
      </w:r>
      <w:r w:rsidR="008952CA" w:rsidRPr="00DB1EBF">
        <w:rPr>
          <w:rFonts w:ascii="GHEA Grapalat" w:hAnsi="GHEA Grapalat"/>
          <w:b/>
          <w:bCs/>
          <w:lang w:val="hy-AM"/>
        </w:rPr>
        <w:t xml:space="preserve"> ԱԶԴԵՑՈ</w:t>
      </w:r>
      <w:r w:rsidR="00E42716">
        <w:rPr>
          <w:rFonts w:ascii="GHEA Grapalat" w:hAnsi="GHEA Grapalat"/>
          <w:b/>
          <w:bCs/>
          <w:lang w:val="hy-AM"/>
        </w:rPr>
        <w:t>ւ</w:t>
      </w:r>
      <w:r w:rsidR="008952CA" w:rsidRPr="00DB1EBF">
        <w:rPr>
          <w:rFonts w:ascii="GHEA Grapalat" w:hAnsi="GHEA Grapalat"/>
          <w:b/>
          <w:bCs/>
          <w:lang w:val="hy-AM"/>
        </w:rPr>
        <w:t>ԹՅՈ</w:t>
      </w:r>
      <w:r w:rsidR="00E42716">
        <w:rPr>
          <w:rFonts w:ascii="GHEA Grapalat" w:hAnsi="GHEA Grapalat"/>
          <w:b/>
          <w:bCs/>
          <w:lang w:val="hy-AM"/>
        </w:rPr>
        <w:t>ւ</w:t>
      </w:r>
      <w:r w:rsidR="008952CA" w:rsidRPr="00DB1EBF">
        <w:rPr>
          <w:rFonts w:ascii="GHEA Grapalat" w:hAnsi="GHEA Grapalat"/>
          <w:b/>
          <w:bCs/>
          <w:lang w:val="hy-AM"/>
        </w:rPr>
        <w:t>Ն</w:t>
      </w:r>
      <w:r w:rsidR="005772FA" w:rsidRPr="005772FA">
        <w:rPr>
          <w:rFonts w:ascii="GHEA Grapalat" w:hAnsi="GHEA Grapalat"/>
          <w:b/>
          <w:bCs/>
          <w:lang w:val="hy-AM"/>
        </w:rPr>
        <w:t>Ը</w:t>
      </w:r>
      <w:r w:rsidR="00A25125" w:rsidRPr="00DB1EBF">
        <w:rPr>
          <w:rFonts w:ascii="GHEA Grapalat" w:hAnsi="GHEA Grapalat"/>
          <w:bCs/>
          <w:color w:val="C00000"/>
          <w:lang w:val="hy-AM"/>
        </w:rPr>
        <w:tab/>
      </w:r>
      <w:r w:rsidR="00FF2355" w:rsidRPr="00AD4D75">
        <w:rPr>
          <w:rFonts w:ascii="GHEA Grapalat" w:hAnsi="GHEA Grapalat"/>
          <w:bCs/>
          <w:lang w:val="hy-AM"/>
        </w:rPr>
        <w:t>4</w:t>
      </w:r>
      <w:r w:rsidR="00AD4D75" w:rsidRPr="00AD4D75">
        <w:rPr>
          <w:rFonts w:ascii="GHEA Grapalat" w:hAnsi="GHEA Grapalat"/>
          <w:bCs/>
          <w:lang w:val="hy-AM"/>
        </w:rPr>
        <w:t>6</w:t>
      </w:r>
    </w:p>
    <w:p w:rsidR="00A25125" w:rsidRPr="007B7AA9" w:rsidRDefault="00A25125" w:rsidP="00747EF9">
      <w:pPr>
        <w:shd w:val="clear" w:color="auto" w:fill="FFFFFF"/>
        <w:tabs>
          <w:tab w:val="left" w:pos="851"/>
          <w:tab w:val="right" w:pos="9498"/>
        </w:tabs>
        <w:spacing w:after="20"/>
        <w:ind w:left="850" w:hanging="425"/>
        <w:rPr>
          <w:rFonts w:ascii="GHEA Grapalat" w:hAnsi="GHEA Grapalat"/>
          <w:bCs/>
          <w:lang w:val="hy-AM"/>
        </w:rPr>
      </w:pPr>
      <w:r w:rsidRPr="00DB1EBF">
        <w:rPr>
          <w:rFonts w:ascii="GHEA Grapalat" w:hAnsi="GHEA Grapalat"/>
          <w:bCs/>
          <w:lang w:val="hy-AM"/>
        </w:rPr>
        <w:t xml:space="preserve">1. </w:t>
      </w:r>
      <w:r w:rsidR="00314F9A" w:rsidRPr="00D0061A">
        <w:rPr>
          <w:rFonts w:ascii="GHEA Grapalat" w:hAnsi="GHEA Grapalat"/>
          <w:bCs/>
          <w:lang w:val="hy-AM"/>
        </w:rPr>
        <w:t xml:space="preserve">Քամու </w:t>
      </w:r>
      <w:r w:rsidR="00314F9A">
        <w:rPr>
          <w:rFonts w:ascii="GHEA Grapalat" w:hAnsi="GHEA Grapalat"/>
          <w:bCs/>
          <w:lang w:val="hy-AM"/>
        </w:rPr>
        <w:t>հ</w:t>
      </w:r>
      <w:r w:rsidR="00D0061A" w:rsidRPr="00D0061A">
        <w:rPr>
          <w:rFonts w:ascii="GHEA Grapalat" w:hAnsi="GHEA Grapalat"/>
          <w:bCs/>
          <w:lang w:val="hy-AM"/>
        </w:rPr>
        <w:t>իմնական բեռնվածք</w:t>
      </w:r>
      <w:r w:rsidRPr="00DB1EBF">
        <w:rPr>
          <w:rFonts w:ascii="GHEA Grapalat" w:hAnsi="GHEA Grapalat"/>
          <w:bCs/>
          <w:color w:val="C00000"/>
          <w:lang w:val="hy-AM"/>
        </w:rPr>
        <w:tab/>
      </w:r>
      <w:r w:rsidR="00FF2355" w:rsidRPr="007B7AA9">
        <w:rPr>
          <w:rFonts w:ascii="GHEA Grapalat" w:hAnsi="GHEA Grapalat"/>
          <w:bCs/>
          <w:lang w:val="hy-AM"/>
        </w:rPr>
        <w:t>4</w:t>
      </w:r>
      <w:r w:rsidR="007B7AA9" w:rsidRPr="007B7AA9">
        <w:rPr>
          <w:rFonts w:ascii="GHEA Grapalat" w:hAnsi="GHEA Grapalat"/>
          <w:bCs/>
          <w:lang w:val="hy-AM"/>
        </w:rPr>
        <w:t>7</w:t>
      </w:r>
    </w:p>
    <w:p w:rsidR="00BC7972" w:rsidRPr="00FA69F9" w:rsidRDefault="00BC7972" w:rsidP="00747EF9">
      <w:pPr>
        <w:shd w:val="clear" w:color="auto" w:fill="FFFFFF"/>
        <w:tabs>
          <w:tab w:val="left" w:pos="851"/>
          <w:tab w:val="right" w:pos="9498"/>
        </w:tabs>
        <w:spacing w:after="20"/>
        <w:ind w:left="850" w:hanging="425"/>
        <w:rPr>
          <w:rFonts w:ascii="GHEA Grapalat" w:hAnsi="GHEA Grapalat"/>
          <w:bCs/>
          <w:color w:val="C00000"/>
          <w:lang w:val="hy-AM"/>
        </w:rPr>
      </w:pPr>
      <w:r w:rsidRPr="009C1490">
        <w:rPr>
          <w:rFonts w:ascii="GHEA Grapalat" w:hAnsi="GHEA Grapalat"/>
          <w:bCs/>
          <w:lang w:val="hy-AM"/>
        </w:rPr>
        <w:t xml:space="preserve">2. </w:t>
      </w:r>
      <w:r w:rsidR="009C1490" w:rsidRPr="009C1490">
        <w:rPr>
          <w:rFonts w:ascii="GHEA Grapalat" w:hAnsi="GHEA Grapalat"/>
          <w:bCs/>
          <w:lang w:val="hy-AM"/>
        </w:rPr>
        <w:t>Աերոդինամիկ</w:t>
      </w:r>
      <w:r w:rsidR="00502D80">
        <w:rPr>
          <w:rFonts w:ascii="GHEA Grapalat" w:hAnsi="GHEA Grapalat"/>
          <w:bCs/>
          <w:lang w:val="hy-AM"/>
        </w:rPr>
        <w:t>ական</w:t>
      </w:r>
      <w:r w:rsidR="009C1490" w:rsidRPr="009C1490">
        <w:rPr>
          <w:rFonts w:ascii="GHEA Grapalat" w:hAnsi="GHEA Grapalat"/>
          <w:bCs/>
          <w:lang w:val="hy-AM"/>
        </w:rPr>
        <w:t xml:space="preserve"> գործակիցներ ազատ կանգնած հարթ հոծ կոնստրուկցիաների</w:t>
      </w:r>
      <w:r w:rsidR="00CB1910">
        <w:rPr>
          <w:rFonts w:ascii="Calibri" w:hAnsi="Calibri" w:cs="Calibri"/>
          <w:bCs/>
          <w:lang w:val="hy-AM"/>
        </w:rPr>
        <w:t> </w:t>
      </w:r>
      <w:r w:rsidR="009C1490" w:rsidRPr="009C1490">
        <w:rPr>
          <w:rFonts w:ascii="GHEA Grapalat" w:hAnsi="GHEA Grapalat"/>
          <w:bCs/>
          <w:lang w:val="hy-AM"/>
        </w:rPr>
        <w:t>համար</w:t>
      </w:r>
      <w:r w:rsidR="00EA353F">
        <w:rPr>
          <w:rFonts w:ascii="Calibri" w:hAnsi="Calibri" w:cs="Calibri"/>
          <w:bCs/>
          <w:lang w:val="hy-AM"/>
        </w:rPr>
        <w:t> </w:t>
      </w:r>
      <w:r w:rsidR="009C1490" w:rsidRPr="009C1490">
        <w:rPr>
          <w:rFonts w:ascii="GHEA Grapalat" w:hAnsi="GHEA Grapalat"/>
          <w:bCs/>
          <w:lang w:val="hy-AM"/>
        </w:rPr>
        <w:t xml:space="preserve">(պատեր, </w:t>
      </w:r>
      <w:r w:rsidR="00F04A58">
        <w:rPr>
          <w:rFonts w:ascii="GHEA Grapalat" w:hAnsi="GHEA Grapalat"/>
          <w:bCs/>
          <w:lang w:val="hy-AM"/>
        </w:rPr>
        <w:t>պատող կոնստրուկցիաներ</w:t>
      </w:r>
      <w:r w:rsidR="009C1490" w:rsidRPr="009C1490">
        <w:rPr>
          <w:rFonts w:ascii="GHEA Grapalat" w:hAnsi="GHEA Grapalat"/>
          <w:bCs/>
          <w:lang w:val="hy-AM"/>
        </w:rPr>
        <w:t xml:space="preserve"> և այլն)</w:t>
      </w:r>
      <w:r w:rsidRPr="009C1490">
        <w:rPr>
          <w:rFonts w:ascii="GHEA Grapalat" w:hAnsi="GHEA Grapalat"/>
          <w:bCs/>
          <w:color w:val="C00000"/>
          <w:lang w:val="hy-AM"/>
        </w:rPr>
        <w:tab/>
      </w:r>
      <w:r w:rsidR="00DC20E3" w:rsidRPr="00DC20E3">
        <w:rPr>
          <w:rFonts w:ascii="GHEA Grapalat" w:hAnsi="GHEA Grapalat"/>
          <w:bCs/>
          <w:lang w:val="hy-AM"/>
        </w:rPr>
        <w:t>51</w:t>
      </w:r>
    </w:p>
    <w:p w:rsidR="00A458ED" w:rsidRPr="00FA69F9" w:rsidRDefault="00A458ED" w:rsidP="00747EF9">
      <w:pPr>
        <w:shd w:val="clear" w:color="auto" w:fill="FFFFFF"/>
        <w:tabs>
          <w:tab w:val="left" w:pos="851"/>
          <w:tab w:val="right" w:pos="9498"/>
        </w:tabs>
        <w:spacing w:after="20"/>
        <w:ind w:left="850" w:hanging="425"/>
        <w:rPr>
          <w:rFonts w:ascii="GHEA Grapalat" w:hAnsi="GHEA Grapalat"/>
          <w:bCs/>
          <w:color w:val="C00000"/>
          <w:lang w:val="hy-AM"/>
        </w:rPr>
      </w:pPr>
      <w:r w:rsidRPr="007E0E51">
        <w:rPr>
          <w:rFonts w:ascii="GHEA Grapalat" w:hAnsi="GHEA Grapalat"/>
          <w:bCs/>
          <w:lang w:val="hy-AM"/>
        </w:rPr>
        <w:t xml:space="preserve">3. </w:t>
      </w:r>
      <w:r w:rsidR="007E0E51" w:rsidRPr="007E0E51">
        <w:rPr>
          <w:rFonts w:ascii="GHEA Grapalat" w:hAnsi="GHEA Grapalat"/>
          <w:bCs/>
          <w:lang w:val="hy-AM"/>
        </w:rPr>
        <w:t>Աերոդինամիկ</w:t>
      </w:r>
      <w:r w:rsidR="00502D80">
        <w:rPr>
          <w:rFonts w:ascii="GHEA Grapalat" w:hAnsi="GHEA Grapalat"/>
          <w:bCs/>
          <w:lang w:val="hy-AM"/>
        </w:rPr>
        <w:t>ական</w:t>
      </w:r>
      <w:r w:rsidR="007E0E51" w:rsidRPr="007E0E51">
        <w:rPr>
          <w:rFonts w:ascii="GHEA Grapalat" w:hAnsi="GHEA Grapalat"/>
          <w:bCs/>
          <w:lang w:val="hy-AM"/>
        </w:rPr>
        <w:t xml:space="preserve"> գործակիցներ գովազդային վահանակների համար</w:t>
      </w:r>
      <w:r w:rsidRPr="007E0E51">
        <w:rPr>
          <w:rFonts w:ascii="GHEA Grapalat" w:hAnsi="GHEA Grapalat"/>
          <w:bCs/>
          <w:color w:val="C00000"/>
          <w:lang w:val="hy-AM"/>
        </w:rPr>
        <w:tab/>
      </w:r>
      <w:r w:rsidR="00DC20E3" w:rsidRPr="00DC20E3">
        <w:rPr>
          <w:rFonts w:ascii="GHEA Grapalat" w:hAnsi="GHEA Grapalat"/>
          <w:bCs/>
          <w:lang w:val="hy-AM"/>
        </w:rPr>
        <w:t>51</w:t>
      </w:r>
    </w:p>
    <w:p w:rsidR="00A458ED" w:rsidRPr="00FA69F9" w:rsidRDefault="00A458ED" w:rsidP="00747EF9">
      <w:pPr>
        <w:shd w:val="clear" w:color="auto" w:fill="FFFFFF"/>
        <w:tabs>
          <w:tab w:val="left" w:pos="851"/>
          <w:tab w:val="right" w:pos="9498"/>
        </w:tabs>
        <w:spacing w:after="20"/>
        <w:ind w:left="850" w:hanging="425"/>
        <w:rPr>
          <w:rFonts w:ascii="GHEA Grapalat" w:hAnsi="GHEA Grapalat"/>
          <w:bCs/>
          <w:color w:val="C00000"/>
          <w:lang w:val="hy-AM"/>
        </w:rPr>
      </w:pPr>
      <w:r w:rsidRPr="00E67EF9">
        <w:rPr>
          <w:rFonts w:ascii="GHEA Grapalat" w:hAnsi="GHEA Grapalat"/>
          <w:bCs/>
          <w:lang w:val="hy-AM"/>
        </w:rPr>
        <w:t xml:space="preserve">4. </w:t>
      </w:r>
      <w:r w:rsidR="003E0761" w:rsidRPr="007E0E51">
        <w:rPr>
          <w:rFonts w:ascii="GHEA Grapalat" w:hAnsi="GHEA Grapalat"/>
          <w:bCs/>
          <w:lang w:val="hy-AM"/>
        </w:rPr>
        <w:t>Աերոդինամիկ</w:t>
      </w:r>
      <w:r w:rsidR="00502D80">
        <w:rPr>
          <w:rFonts w:ascii="GHEA Grapalat" w:hAnsi="GHEA Grapalat"/>
          <w:bCs/>
          <w:lang w:val="hy-AM"/>
        </w:rPr>
        <w:t>ական</w:t>
      </w:r>
      <w:r w:rsidR="003E0761" w:rsidRPr="007E0E51">
        <w:rPr>
          <w:rFonts w:ascii="GHEA Grapalat" w:hAnsi="GHEA Grapalat"/>
          <w:bCs/>
          <w:lang w:val="hy-AM"/>
        </w:rPr>
        <w:t xml:space="preserve"> գործակիցներ </w:t>
      </w:r>
      <w:r w:rsidR="00E67EF9">
        <w:rPr>
          <w:rFonts w:ascii="GHEA Grapalat" w:hAnsi="GHEA Grapalat"/>
          <w:bCs/>
          <w:lang w:val="hy-AM"/>
        </w:rPr>
        <w:t xml:space="preserve">երկլանջ ծածկերով </w:t>
      </w:r>
      <w:r w:rsidR="00E67EF9" w:rsidRPr="00E67EF9">
        <w:rPr>
          <w:rFonts w:ascii="GHEA Grapalat" w:hAnsi="GHEA Grapalat"/>
          <w:bCs/>
          <w:lang w:val="hy-AM"/>
        </w:rPr>
        <w:t>հատակագծում ողղանկյուն</w:t>
      </w:r>
      <w:r w:rsidR="00CB1910">
        <w:rPr>
          <w:rFonts w:ascii="Calibri" w:hAnsi="Calibri" w:cs="Calibri"/>
          <w:bCs/>
          <w:lang w:val="hy-AM"/>
        </w:rPr>
        <w:t> </w:t>
      </w:r>
      <w:r w:rsidR="00E67EF9" w:rsidRPr="00E67EF9">
        <w:rPr>
          <w:rFonts w:ascii="GHEA Grapalat" w:hAnsi="GHEA Grapalat"/>
          <w:bCs/>
          <w:lang w:val="hy-AM"/>
        </w:rPr>
        <w:t>շենքերի</w:t>
      </w:r>
      <w:r w:rsidR="00EA353F">
        <w:rPr>
          <w:rFonts w:ascii="Calibri" w:hAnsi="Calibri" w:cs="Calibri"/>
          <w:bCs/>
          <w:lang w:val="hy-AM"/>
        </w:rPr>
        <w:t> </w:t>
      </w:r>
      <w:r w:rsidR="00E67EF9" w:rsidRPr="00E67EF9">
        <w:rPr>
          <w:rFonts w:ascii="GHEA Grapalat" w:hAnsi="GHEA Grapalat"/>
          <w:bCs/>
          <w:lang w:val="hy-AM"/>
        </w:rPr>
        <w:t>համար (</w:t>
      </w:r>
      <w:r w:rsidR="002F09A1" w:rsidRPr="00DC21E8">
        <w:rPr>
          <w:rFonts w:ascii="GHEA Grapalat" w:hAnsi="GHEA Grapalat"/>
          <w:bCs/>
          <w:lang w:val="hy-AM"/>
        </w:rPr>
        <w:t>ուղղաձիգ</w:t>
      </w:r>
      <w:r w:rsidR="00E67EF9">
        <w:rPr>
          <w:rFonts w:ascii="GHEA Grapalat" w:hAnsi="GHEA Grapalat"/>
          <w:bCs/>
          <w:lang w:val="hy-AM"/>
        </w:rPr>
        <w:t xml:space="preserve"> պատեր</w:t>
      </w:r>
      <w:r w:rsidR="00E67EF9" w:rsidRPr="00E67EF9">
        <w:rPr>
          <w:rFonts w:ascii="GHEA Grapalat" w:hAnsi="GHEA Grapalat"/>
          <w:bCs/>
          <w:lang w:val="hy-AM"/>
        </w:rPr>
        <w:t>)</w:t>
      </w:r>
      <w:r w:rsidRPr="00E67EF9">
        <w:rPr>
          <w:rFonts w:ascii="GHEA Grapalat" w:hAnsi="GHEA Grapalat"/>
          <w:bCs/>
          <w:color w:val="C00000"/>
          <w:lang w:val="hy-AM"/>
        </w:rPr>
        <w:tab/>
      </w:r>
      <w:r w:rsidR="00DC20E3" w:rsidRPr="00DC20E3">
        <w:rPr>
          <w:rFonts w:ascii="GHEA Grapalat" w:hAnsi="GHEA Grapalat"/>
          <w:bCs/>
          <w:lang w:val="hy-AM"/>
        </w:rPr>
        <w:t>52</w:t>
      </w:r>
    </w:p>
    <w:p w:rsidR="00E65E50" w:rsidRPr="00E871A1" w:rsidRDefault="00BF36C8" w:rsidP="00747EF9">
      <w:pPr>
        <w:shd w:val="clear" w:color="auto" w:fill="FFFFFF"/>
        <w:tabs>
          <w:tab w:val="left" w:pos="851"/>
          <w:tab w:val="right" w:pos="9498"/>
        </w:tabs>
        <w:spacing w:after="20"/>
        <w:ind w:left="850" w:hanging="425"/>
        <w:rPr>
          <w:rFonts w:ascii="GHEA Grapalat" w:hAnsi="GHEA Grapalat"/>
          <w:bCs/>
          <w:lang w:val="hy-AM"/>
        </w:rPr>
      </w:pPr>
      <w:r w:rsidRPr="00E67EF9">
        <w:rPr>
          <w:rFonts w:ascii="GHEA Grapalat" w:hAnsi="GHEA Grapalat"/>
          <w:bCs/>
          <w:lang w:val="hy-AM"/>
        </w:rPr>
        <w:t xml:space="preserve">5. </w:t>
      </w:r>
      <w:r w:rsidR="00E67EF9" w:rsidRPr="007E0E51">
        <w:rPr>
          <w:rFonts w:ascii="GHEA Grapalat" w:hAnsi="GHEA Grapalat"/>
          <w:bCs/>
          <w:lang w:val="hy-AM"/>
        </w:rPr>
        <w:t>Աերոդինամիկ</w:t>
      </w:r>
      <w:r w:rsidR="00502D80">
        <w:rPr>
          <w:rFonts w:ascii="GHEA Grapalat" w:hAnsi="GHEA Grapalat"/>
          <w:bCs/>
          <w:lang w:val="hy-AM"/>
        </w:rPr>
        <w:t>ական</w:t>
      </w:r>
      <w:r w:rsidR="00E67EF9" w:rsidRPr="007E0E51">
        <w:rPr>
          <w:rFonts w:ascii="GHEA Grapalat" w:hAnsi="GHEA Grapalat"/>
          <w:bCs/>
          <w:lang w:val="hy-AM"/>
        </w:rPr>
        <w:t xml:space="preserve"> գործակիցներ </w:t>
      </w:r>
      <w:r w:rsidR="00E67EF9">
        <w:rPr>
          <w:rFonts w:ascii="GHEA Grapalat" w:hAnsi="GHEA Grapalat"/>
          <w:bCs/>
          <w:lang w:val="hy-AM"/>
        </w:rPr>
        <w:t xml:space="preserve">երկլանջ ծածկերով </w:t>
      </w:r>
      <w:r w:rsidR="00E67EF9" w:rsidRPr="00E67EF9">
        <w:rPr>
          <w:rFonts w:ascii="GHEA Grapalat" w:hAnsi="GHEA Grapalat"/>
          <w:bCs/>
          <w:lang w:val="hy-AM"/>
        </w:rPr>
        <w:t xml:space="preserve">հատակագծում </w:t>
      </w:r>
      <w:r w:rsidR="00E67EF9" w:rsidRPr="00E871A1">
        <w:rPr>
          <w:rFonts w:ascii="GHEA Grapalat" w:hAnsi="GHEA Grapalat"/>
          <w:bCs/>
          <w:lang w:val="hy-AM"/>
        </w:rPr>
        <w:t>ողղանկյուն</w:t>
      </w:r>
      <w:r w:rsidR="00CB1910" w:rsidRPr="00E871A1">
        <w:rPr>
          <w:rFonts w:ascii="Calibri" w:hAnsi="Calibri" w:cs="Calibri"/>
          <w:bCs/>
          <w:lang w:val="hy-AM"/>
        </w:rPr>
        <w:t> </w:t>
      </w:r>
      <w:r w:rsidR="00E67EF9" w:rsidRPr="00E871A1">
        <w:rPr>
          <w:rFonts w:ascii="GHEA Grapalat" w:hAnsi="GHEA Grapalat"/>
          <w:bCs/>
          <w:lang w:val="hy-AM"/>
        </w:rPr>
        <w:t>շենքերի</w:t>
      </w:r>
      <w:r w:rsidR="00EA353F" w:rsidRPr="00E871A1">
        <w:rPr>
          <w:rFonts w:ascii="Calibri" w:hAnsi="Calibri" w:cs="Calibri"/>
          <w:bCs/>
          <w:lang w:val="hy-AM"/>
        </w:rPr>
        <w:t> </w:t>
      </w:r>
      <w:r w:rsidR="00E67EF9" w:rsidRPr="00E871A1">
        <w:rPr>
          <w:rFonts w:ascii="GHEA Grapalat" w:hAnsi="GHEA Grapalat"/>
          <w:bCs/>
          <w:lang w:val="hy-AM"/>
        </w:rPr>
        <w:t>համար (երկլանջ ծածկեր)</w:t>
      </w:r>
      <w:r w:rsidRPr="00E871A1">
        <w:rPr>
          <w:rFonts w:ascii="GHEA Grapalat" w:hAnsi="GHEA Grapalat"/>
          <w:bCs/>
          <w:lang w:val="hy-AM"/>
        </w:rPr>
        <w:tab/>
      </w:r>
      <w:r w:rsidR="00DC20E3" w:rsidRPr="00E871A1">
        <w:rPr>
          <w:rFonts w:ascii="GHEA Grapalat" w:hAnsi="GHEA Grapalat"/>
          <w:bCs/>
          <w:lang w:val="hy-AM"/>
        </w:rPr>
        <w:t>53</w:t>
      </w:r>
    </w:p>
    <w:p w:rsidR="00BF36C8" w:rsidRPr="00E871A1" w:rsidRDefault="00800B2B"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6. </w:t>
      </w:r>
      <w:r w:rsidR="00E67EF9" w:rsidRPr="00E871A1">
        <w:rPr>
          <w:rFonts w:ascii="GHEA Grapalat" w:hAnsi="GHEA Grapalat"/>
          <w:bCs/>
          <w:lang w:val="hy-AM"/>
        </w:rPr>
        <w:t>Աերոդինամիկ</w:t>
      </w:r>
      <w:r w:rsidR="00502D80" w:rsidRPr="00E871A1">
        <w:rPr>
          <w:rFonts w:ascii="GHEA Grapalat" w:hAnsi="GHEA Grapalat"/>
          <w:bCs/>
          <w:lang w:val="hy-AM"/>
        </w:rPr>
        <w:t>ական</w:t>
      </w:r>
      <w:r w:rsidR="00E67EF9" w:rsidRPr="00E871A1">
        <w:rPr>
          <w:rFonts w:ascii="GHEA Grapalat" w:hAnsi="GHEA Grapalat"/>
          <w:bCs/>
          <w:lang w:val="hy-AM"/>
        </w:rPr>
        <w:t xml:space="preserve"> գործակիցներ թաղակապ և ուրվագծով համանման ծածկերով</w:t>
      </w:r>
      <w:r w:rsidR="00CB1910" w:rsidRPr="00E871A1">
        <w:rPr>
          <w:rFonts w:ascii="Calibri" w:hAnsi="Calibri" w:cs="Calibri"/>
          <w:bCs/>
          <w:lang w:val="hy-AM"/>
        </w:rPr>
        <w:t> </w:t>
      </w:r>
      <w:r w:rsidR="00E67EF9" w:rsidRPr="00E871A1">
        <w:rPr>
          <w:rFonts w:ascii="GHEA Grapalat" w:hAnsi="GHEA Grapalat"/>
          <w:bCs/>
          <w:lang w:val="hy-AM"/>
        </w:rPr>
        <w:t>հատակագծում ողղանկյուն շենքերի համար</w:t>
      </w:r>
      <w:r w:rsidRPr="00E871A1">
        <w:rPr>
          <w:rFonts w:ascii="GHEA Grapalat" w:hAnsi="GHEA Grapalat"/>
          <w:bCs/>
          <w:lang w:val="hy-AM"/>
        </w:rPr>
        <w:tab/>
      </w:r>
      <w:r w:rsidR="00F524ED" w:rsidRPr="00E871A1">
        <w:rPr>
          <w:rFonts w:ascii="GHEA Grapalat" w:hAnsi="GHEA Grapalat"/>
          <w:bCs/>
          <w:lang w:val="hy-AM"/>
        </w:rPr>
        <w:t>5</w:t>
      </w:r>
      <w:r w:rsidR="00E45E3A" w:rsidRPr="00E871A1">
        <w:rPr>
          <w:rFonts w:ascii="GHEA Grapalat" w:hAnsi="GHEA Grapalat"/>
          <w:bCs/>
          <w:lang w:val="hy-AM"/>
        </w:rPr>
        <w:t>4</w:t>
      </w:r>
    </w:p>
    <w:p w:rsidR="00C7454C" w:rsidRPr="00E871A1" w:rsidRDefault="00C7454C"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7.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գմբեթավոր և կոնաձև ծածկերով հատակագծում</w:t>
      </w:r>
      <w:r w:rsidR="00CB1910" w:rsidRPr="00E871A1">
        <w:rPr>
          <w:rFonts w:ascii="Calibri" w:hAnsi="Calibri" w:cs="Calibri"/>
          <w:bCs/>
          <w:lang w:val="hy-AM"/>
        </w:rPr>
        <w:t> </w:t>
      </w:r>
      <w:r w:rsidR="000B4604" w:rsidRPr="00E871A1">
        <w:rPr>
          <w:rFonts w:ascii="GHEA Grapalat" w:hAnsi="GHEA Grapalat"/>
          <w:bCs/>
          <w:lang w:val="hy-AM"/>
        </w:rPr>
        <w:t>շրջանաձև կառուցվածքի համար</w:t>
      </w:r>
      <w:r w:rsidRPr="00E871A1">
        <w:rPr>
          <w:rFonts w:ascii="GHEA Grapalat" w:hAnsi="GHEA Grapalat"/>
          <w:bCs/>
          <w:lang w:val="hy-AM"/>
        </w:rPr>
        <w:tab/>
      </w:r>
      <w:r w:rsidR="00F524ED" w:rsidRPr="00E871A1">
        <w:rPr>
          <w:rFonts w:ascii="GHEA Grapalat" w:hAnsi="GHEA Grapalat"/>
          <w:bCs/>
          <w:lang w:val="hy-AM"/>
        </w:rPr>
        <w:t>5</w:t>
      </w:r>
      <w:r w:rsidR="00E45E3A" w:rsidRPr="00E871A1">
        <w:rPr>
          <w:rFonts w:ascii="GHEA Grapalat" w:hAnsi="GHEA Grapalat"/>
          <w:bCs/>
          <w:lang w:val="hy-AM"/>
        </w:rPr>
        <w:t>5</w:t>
      </w:r>
    </w:p>
    <w:p w:rsidR="009E1B48" w:rsidRPr="00E871A1" w:rsidRDefault="00126EAD"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8.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երկայնական երդիկներով և փոփոխական բարձրությամբ շենքի համար</w:t>
      </w:r>
      <w:r w:rsidRPr="00E871A1">
        <w:rPr>
          <w:rFonts w:ascii="GHEA Grapalat" w:hAnsi="GHEA Grapalat"/>
          <w:bCs/>
          <w:lang w:val="hy-AM"/>
        </w:rPr>
        <w:tab/>
      </w:r>
      <w:r w:rsidR="00E871A1" w:rsidRPr="00E871A1">
        <w:rPr>
          <w:rFonts w:ascii="GHEA Grapalat" w:hAnsi="GHEA Grapalat"/>
          <w:bCs/>
          <w:lang w:val="hy-AM"/>
        </w:rPr>
        <w:t>56</w:t>
      </w:r>
    </w:p>
    <w:p w:rsidR="00E0211D" w:rsidRPr="00E871A1" w:rsidRDefault="00E0211D"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lastRenderedPageBreak/>
        <w:t xml:space="preserve">9.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զենիթային երդիկներով շենքի համար</w:t>
      </w:r>
      <w:r w:rsidRPr="00E871A1">
        <w:rPr>
          <w:rFonts w:ascii="GHEA Grapalat" w:hAnsi="GHEA Grapalat"/>
          <w:bCs/>
          <w:lang w:val="hy-AM"/>
        </w:rPr>
        <w:tab/>
      </w:r>
      <w:r w:rsidR="00E871A1" w:rsidRPr="00E871A1">
        <w:rPr>
          <w:rFonts w:ascii="GHEA Grapalat" w:hAnsi="GHEA Grapalat"/>
          <w:bCs/>
          <w:lang w:val="hy-AM"/>
        </w:rPr>
        <w:t>57</w:t>
      </w:r>
    </w:p>
    <w:p w:rsidR="00E0211D" w:rsidRPr="00E871A1" w:rsidRDefault="00E0211D"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10.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w:t>
      </w:r>
      <w:r w:rsidR="001B5D87" w:rsidRPr="00E871A1">
        <w:rPr>
          <w:rFonts w:ascii="GHEA Grapalat" w:hAnsi="GHEA Grapalat"/>
          <w:bCs/>
          <w:lang w:val="hy-AM"/>
        </w:rPr>
        <w:t xml:space="preserve"> շեդային ծածկերով</w:t>
      </w:r>
      <w:r w:rsidR="004166E9" w:rsidRPr="00E871A1">
        <w:rPr>
          <w:rFonts w:ascii="GHEA Grapalat" w:hAnsi="GHEA Grapalat"/>
          <w:bCs/>
          <w:lang w:val="hy-AM"/>
        </w:rPr>
        <w:t xml:space="preserve"> շենքի համար</w:t>
      </w:r>
      <w:r w:rsidRPr="00E871A1">
        <w:rPr>
          <w:rFonts w:ascii="GHEA Grapalat" w:hAnsi="GHEA Grapalat"/>
          <w:bCs/>
          <w:lang w:val="hy-AM"/>
        </w:rPr>
        <w:tab/>
      </w:r>
      <w:r w:rsidR="00E871A1" w:rsidRPr="00E871A1">
        <w:rPr>
          <w:rFonts w:ascii="GHEA Grapalat" w:hAnsi="GHEA Grapalat"/>
          <w:bCs/>
          <w:lang w:val="hy-AM"/>
        </w:rPr>
        <w:t>57</w:t>
      </w:r>
    </w:p>
    <w:p w:rsidR="00E0211D" w:rsidRPr="00E871A1" w:rsidRDefault="00E0211D"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11.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552FA8" w:rsidRPr="00E871A1">
        <w:rPr>
          <w:rFonts w:ascii="GHEA Grapalat" w:hAnsi="GHEA Grapalat"/>
          <w:bCs/>
          <w:lang w:val="hy-AM"/>
        </w:rPr>
        <w:t>ելունով</w:t>
      </w:r>
      <w:r w:rsidR="00F4270C" w:rsidRPr="00E871A1">
        <w:rPr>
          <w:rFonts w:ascii="GHEA Grapalat" w:hAnsi="GHEA Grapalat"/>
          <w:bCs/>
          <w:lang w:val="hy-AM"/>
        </w:rPr>
        <w:t xml:space="preserve"> շենքի համար</w:t>
      </w:r>
      <w:r w:rsidR="00F4718C" w:rsidRPr="00E871A1">
        <w:rPr>
          <w:rFonts w:ascii="GHEA Grapalat" w:hAnsi="GHEA Grapalat"/>
          <w:bCs/>
          <w:lang w:val="hy-AM"/>
        </w:rPr>
        <w:tab/>
      </w:r>
      <w:r w:rsidR="00E871A1" w:rsidRPr="00E871A1">
        <w:rPr>
          <w:rFonts w:ascii="GHEA Grapalat" w:hAnsi="GHEA Grapalat"/>
          <w:bCs/>
          <w:lang w:val="hy-AM"/>
        </w:rPr>
        <w:t>58</w:t>
      </w:r>
    </w:p>
    <w:p w:rsidR="00F4718C" w:rsidRPr="00E871A1" w:rsidRDefault="00F4718C"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12.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F4270C" w:rsidRPr="00E871A1">
        <w:rPr>
          <w:rFonts w:ascii="GHEA Grapalat" w:hAnsi="GHEA Grapalat"/>
          <w:bCs/>
          <w:lang w:val="hy-AM"/>
        </w:rPr>
        <w:t xml:space="preserve">շենքի համար </w:t>
      </w:r>
      <w:r w:rsidR="00251FFB" w:rsidRPr="00E871A1">
        <w:rPr>
          <w:rFonts w:ascii="GHEA Grapalat" w:hAnsi="GHEA Grapalat"/>
          <w:bCs/>
          <w:lang w:val="hy-AM"/>
        </w:rPr>
        <w:t>ներքին ճնշման հաշվառումով</w:t>
      </w:r>
      <w:r w:rsidRPr="00E871A1">
        <w:rPr>
          <w:rFonts w:ascii="GHEA Grapalat" w:hAnsi="GHEA Grapalat"/>
          <w:bCs/>
          <w:lang w:val="hy-AM"/>
        </w:rPr>
        <w:tab/>
      </w:r>
      <w:r w:rsidR="00E871A1" w:rsidRPr="00E871A1">
        <w:rPr>
          <w:rFonts w:ascii="GHEA Grapalat" w:hAnsi="GHEA Grapalat"/>
          <w:bCs/>
          <w:lang w:val="hy-AM"/>
        </w:rPr>
        <w:t>58</w:t>
      </w:r>
    </w:p>
    <w:p w:rsidR="00933609" w:rsidRPr="00E871A1" w:rsidRDefault="00933609"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13.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F4270C" w:rsidRPr="00E871A1">
        <w:rPr>
          <w:rFonts w:ascii="GHEA Grapalat" w:hAnsi="GHEA Grapalat"/>
          <w:bCs/>
          <w:lang w:val="hy-AM"/>
        </w:rPr>
        <w:t>շվաքարանների համար</w:t>
      </w:r>
      <w:r w:rsidRPr="00E871A1">
        <w:rPr>
          <w:rFonts w:ascii="GHEA Grapalat" w:hAnsi="GHEA Grapalat"/>
          <w:bCs/>
          <w:lang w:val="hy-AM"/>
        </w:rPr>
        <w:tab/>
      </w:r>
      <w:r w:rsidR="00E871A1" w:rsidRPr="00E871A1">
        <w:rPr>
          <w:rFonts w:ascii="GHEA Grapalat" w:hAnsi="GHEA Grapalat"/>
          <w:bCs/>
          <w:lang w:val="hy-AM"/>
        </w:rPr>
        <w:t>59</w:t>
      </w:r>
    </w:p>
    <w:p w:rsidR="00E0211D" w:rsidRPr="00E871A1" w:rsidRDefault="00E0211D"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14.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552FA8" w:rsidRPr="00E871A1">
        <w:rPr>
          <w:rFonts w:ascii="GHEA Grapalat" w:hAnsi="GHEA Grapalat"/>
          <w:bCs/>
          <w:lang w:val="hy-AM"/>
        </w:rPr>
        <w:t>գնդի համար</w:t>
      </w:r>
      <w:r w:rsidR="00933609" w:rsidRPr="00E871A1">
        <w:rPr>
          <w:rFonts w:ascii="GHEA Grapalat" w:hAnsi="GHEA Grapalat"/>
          <w:bCs/>
          <w:lang w:val="hy-AM"/>
        </w:rPr>
        <w:tab/>
      </w:r>
      <w:r w:rsidR="00E871A1" w:rsidRPr="00E871A1">
        <w:rPr>
          <w:rFonts w:ascii="GHEA Grapalat" w:hAnsi="GHEA Grapalat"/>
          <w:bCs/>
          <w:lang w:val="hy-AM"/>
        </w:rPr>
        <w:t>60</w:t>
      </w:r>
    </w:p>
    <w:p w:rsidR="00933609" w:rsidRPr="00E871A1" w:rsidRDefault="00933609"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15. </w:t>
      </w:r>
      <w:r w:rsidR="000B4604" w:rsidRPr="00E871A1">
        <w:rPr>
          <w:rFonts w:ascii="GHEA Grapalat" w:hAnsi="GHEA Grapalat"/>
          <w:bCs/>
          <w:lang w:val="hy-AM"/>
        </w:rPr>
        <w:t>Աերոդինամիկ</w:t>
      </w:r>
      <w:r w:rsidR="00502D8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292051" w:rsidRPr="00E871A1">
        <w:rPr>
          <w:rFonts w:ascii="GHEA Grapalat" w:hAnsi="GHEA Grapalat"/>
          <w:bCs/>
          <w:lang w:val="hy-AM"/>
        </w:rPr>
        <w:t>գլանաձև մակերևույթով կառուցվածքի և կոնստրուկտիվ տարրերի համար</w:t>
      </w:r>
      <w:r w:rsidRPr="00E871A1">
        <w:rPr>
          <w:rFonts w:ascii="GHEA Grapalat" w:hAnsi="GHEA Grapalat"/>
          <w:bCs/>
          <w:lang w:val="hy-AM"/>
        </w:rPr>
        <w:tab/>
      </w:r>
      <w:r w:rsidR="00E871A1" w:rsidRPr="00E871A1">
        <w:rPr>
          <w:rFonts w:ascii="GHEA Grapalat" w:hAnsi="GHEA Grapalat"/>
          <w:bCs/>
          <w:lang w:val="hy-AM"/>
        </w:rPr>
        <w:t>61</w:t>
      </w:r>
    </w:p>
    <w:p w:rsidR="00881DB3" w:rsidRPr="00E871A1" w:rsidRDefault="00B07EBB"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16. </w:t>
      </w:r>
      <w:r w:rsidR="000B4604" w:rsidRPr="00E871A1">
        <w:rPr>
          <w:rFonts w:ascii="GHEA Grapalat" w:hAnsi="GHEA Grapalat"/>
          <w:bCs/>
          <w:lang w:val="hy-AM"/>
        </w:rPr>
        <w:t>Աերոդինամիկ</w:t>
      </w:r>
      <w:r w:rsidR="00CB191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292051" w:rsidRPr="00E871A1">
        <w:rPr>
          <w:rFonts w:ascii="GHEA Grapalat" w:hAnsi="GHEA Grapalat"/>
          <w:bCs/>
          <w:lang w:val="hy-AM"/>
        </w:rPr>
        <w:t>պրիզմայաձև կառուցվածքի և կոնստրուկտիվ</w:t>
      </w:r>
      <w:r w:rsidR="00CB1910" w:rsidRPr="00E871A1">
        <w:rPr>
          <w:rFonts w:ascii="Calibri" w:hAnsi="Calibri" w:cs="Calibri"/>
          <w:bCs/>
          <w:lang w:val="hy-AM"/>
        </w:rPr>
        <w:t> </w:t>
      </w:r>
      <w:r w:rsidR="00292051" w:rsidRPr="00E871A1">
        <w:rPr>
          <w:rFonts w:ascii="GHEA Grapalat" w:hAnsi="GHEA Grapalat"/>
          <w:bCs/>
          <w:lang w:val="hy-AM"/>
        </w:rPr>
        <w:t>տարրերի համար</w:t>
      </w:r>
      <w:r w:rsidRPr="00E871A1">
        <w:rPr>
          <w:rFonts w:ascii="GHEA Grapalat" w:hAnsi="GHEA Grapalat"/>
          <w:bCs/>
          <w:lang w:val="hy-AM"/>
        </w:rPr>
        <w:tab/>
      </w:r>
      <w:r w:rsidR="00E871A1" w:rsidRPr="00E871A1">
        <w:rPr>
          <w:rFonts w:ascii="GHEA Grapalat" w:hAnsi="GHEA Grapalat"/>
          <w:bCs/>
          <w:lang w:val="hy-AM"/>
        </w:rPr>
        <w:t>63</w:t>
      </w:r>
    </w:p>
    <w:p w:rsidR="002C23D6" w:rsidRPr="00E871A1" w:rsidRDefault="002C23D6"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17. </w:t>
      </w:r>
      <w:r w:rsidR="00797BD7" w:rsidRPr="00E871A1">
        <w:rPr>
          <w:rFonts w:ascii="GHEA Grapalat" w:hAnsi="GHEA Grapalat"/>
          <w:bCs/>
          <w:lang w:val="hy-AM"/>
        </w:rPr>
        <w:t>Աերոդինամիկ</w:t>
      </w:r>
      <w:r w:rsidR="00CB1910" w:rsidRPr="00E871A1">
        <w:rPr>
          <w:rFonts w:ascii="GHEA Grapalat" w:hAnsi="GHEA Grapalat"/>
          <w:bCs/>
          <w:lang w:val="hy-AM"/>
        </w:rPr>
        <w:t>ական</w:t>
      </w:r>
      <w:r w:rsidR="00797BD7" w:rsidRPr="00E871A1">
        <w:rPr>
          <w:rFonts w:ascii="GHEA Grapalat" w:hAnsi="GHEA Grapalat"/>
          <w:bCs/>
          <w:lang w:val="hy-AM"/>
        </w:rPr>
        <w:t xml:space="preserve"> գործակիցներ վանդակավոր կոնստրուկցիաների համար</w:t>
      </w:r>
      <w:r w:rsidRPr="00E871A1">
        <w:rPr>
          <w:rFonts w:ascii="GHEA Grapalat" w:hAnsi="GHEA Grapalat"/>
          <w:bCs/>
          <w:lang w:val="hy-AM"/>
        </w:rPr>
        <w:tab/>
      </w:r>
      <w:r w:rsidR="00E871A1" w:rsidRPr="00E871A1">
        <w:rPr>
          <w:rFonts w:ascii="GHEA Grapalat" w:hAnsi="GHEA Grapalat"/>
          <w:bCs/>
          <w:lang w:val="hy-AM"/>
        </w:rPr>
        <w:t>64</w:t>
      </w:r>
    </w:p>
    <w:p w:rsidR="002C23D6" w:rsidRPr="00E871A1" w:rsidRDefault="006C2B9B"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18. </w:t>
      </w:r>
      <w:r w:rsidR="000B4604" w:rsidRPr="00E871A1">
        <w:rPr>
          <w:rFonts w:ascii="GHEA Grapalat" w:hAnsi="GHEA Grapalat"/>
          <w:bCs/>
          <w:lang w:val="hy-AM"/>
        </w:rPr>
        <w:t>Աերոդինամիկ</w:t>
      </w:r>
      <w:r w:rsidR="00CB1910" w:rsidRPr="00E871A1">
        <w:rPr>
          <w:rFonts w:ascii="GHEA Grapalat" w:hAnsi="GHEA Grapalat"/>
          <w:bCs/>
          <w:lang w:val="hy-AM"/>
        </w:rPr>
        <w:t>ական</w:t>
      </w:r>
      <w:r w:rsidR="000B4604" w:rsidRPr="00E871A1">
        <w:rPr>
          <w:rFonts w:ascii="GHEA Grapalat" w:hAnsi="GHEA Grapalat"/>
          <w:bCs/>
          <w:lang w:val="hy-AM"/>
        </w:rPr>
        <w:t xml:space="preserve"> գործակիցներ </w:t>
      </w:r>
      <w:r w:rsidR="009B2D3B" w:rsidRPr="00E871A1">
        <w:rPr>
          <w:rFonts w:ascii="GHEA Grapalat" w:hAnsi="GHEA Grapalat"/>
          <w:bCs/>
          <w:lang w:val="hy-AM"/>
        </w:rPr>
        <w:t>մի շարք հարթ զուգահեռ գտնվող վանդակավոր</w:t>
      </w:r>
      <w:r w:rsidR="00CB1910" w:rsidRPr="00E871A1">
        <w:rPr>
          <w:rFonts w:ascii="Calibri" w:hAnsi="Calibri" w:cs="Calibri"/>
          <w:bCs/>
          <w:lang w:val="hy-AM"/>
        </w:rPr>
        <w:t> </w:t>
      </w:r>
      <w:r w:rsidR="009B2D3B" w:rsidRPr="00E871A1">
        <w:rPr>
          <w:rFonts w:ascii="GHEA Grapalat" w:hAnsi="GHEA Grapalat"/>
          <w:bCs/>
          <w:lang w:val="hy-AM"/>
        </w:rPr>
        <w:t>կոնստրուկցիաների համար</w:t>
      </w:r>
      <w:r w:rsidRPr="00E871A1">
        <w:rPr>
          <w:rFonts w:ascii="GHEA Grapalat" w:hAnsi="GHEA Grapalat"/>
          <w:bCs/>
          <w:lang w:val="hy-AM"/>
        </w:rPr>
        <w:tab/>
      </w:r>
      <w:r w:rsidR="00F524ED" w:rsidRPr="00E871A1">
        <w:rPr>
          <w:rFonts w:ascii="GHEA Grapalat" w:hAnsi="GHEA Grapalat"/>
          <w:bCs/>
          <w:lang w:val="hy-AM"/>
        </w:rPr>
        <w:t>6</w:t>
      </w:r>
      <w:r w:rsidR="00E871A1" w:rsidRPr="00E871A1">
        <w:rPr>
          <w:rFonts w:ascii="GHEA Grapalat" w:hAnsi="GHEA Grapalat"/>
          <w:bCs/>
          <w:lang w:val="hy-AM"/>
        </w:rPr>
        <w:t>4</w:t>
      </w:r>
    </w:p>
    <w:p w:rsidR="006C2B9B" w:rsidRPr="00E871A1" w:rsidRDefault="003A4544"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19. </w:t>
      </w:r>
      <w:r w:rsidR="000B4604" w:rsidRPr="00E871A1">
        <w:rPr>
          <w:rFonts w:ascii="GHEA Grapalat" w:hAnsi="GHEA Grapalat"/>
          <w:bCs/>
          <w:lang w:val="hy-AM"/>
        </w:rPr>
        <w:t>Աերոդինամիկ</w:t>
      </w:r>
      <w:r w:rsidR="00CB1910" w:rsidRPr="00E871A1">
        <w:rPr>
          <w:rFonts w:ascii="GHEA Grapalat" w:hAnsi="GHEA Grapalat"/>
          <w:bCs/>
          <w:lang w:val="hy-AM"/>
        </w:rPr>
        <w:t>ական</w:t>
      </w:r>
      <w:r w:rsidR="000B4604" w:rsidRPr="00E871A1">
        <w:rPr>
          <w:rFonts w:ascii="GHEA Grapalat" w:hAnsi="GHEA Grapalat"/>
          <w:bCs/>
          <w:lang w:val="hy-AM"/>
        </w:rPr>
        <w:t xml:space="preserve"> գործակիցներ</w:t>
      </w:r>
      <w:r w:rsidR="00F4270C" w:rsidRPr="00E871A1">
        <w:rPr>
          <w:rFonts w:ascii="GHEA Grapalat" w:hAnsi="GHEA Grapalat"/>
          <w:bCs/>
          <w:lang w:val="hy-AM"/>
        </w:rPr>
        <w:t xml:space="preserve"> վանդակավոր աշտարակների և տարածական</w:t>
      </w:r>
      <w:r w:rsidR="00CB1910" w:rsidRPr="00E871A1">
        <w:rPr>
          <w:rFonts w:ascii="Calibri" w:hAnsi="Calibri" w:cs="Calibri"/>
          <w:bCs/>
          <w:lang w:val="hy-AM"/>
        </w:rPr>
        <w:t> </w:t>
      </w:r>
      <w:r w:rsidR="00F4270C" w:rsidRPr="00E871A1">
        <w:rPr>
          <w:rFonts w:ascii="GHEA Grapalat" w:hAnsi="GHEA Grapalat"/>
          <w:bCs/>
          <w:lang w:val="hy-AM"/>
        </w:rPr>
        <w:t>ֆերմաների համար</w:t>
      </w:r>
      <w:r w:rsidRPr="00E871A1">
        <w:rPr>
          <w:rFonts w:ascii="GHEA Grapalat" w:hAnsi="GHEA Grapalat"/>
          <w:bCs/>
          <w:lang w:val="hy-AM"/>
        </w:rPr>
        <w:tab/>
        <w:t>6</w:t>
      </w:r>
      <w:r w:rsidR="00E871A1" w:rsidRPr="00E871A1">
        <w:rPr>
          <w:rFonts w:ascii="GHEA Grapalat" w:hAnsi="GHEA Grapalat"/>
          <w:bCs/>
          <w:lang w:val="hy-AM"/>
        </w:rPr>
        <w:t>5</w:t>
      </w:r>
    </w:p>
    <w:p w:rsidR="003A4544" w:rsidRPr="00E871A1" w:rsidRDefault="006B5401"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20. </w:t>
      </w:r>
      <w:r w:rsidR="0082717C" w:rsidRPr="00E871A1">
        <w:rPr>
          <w:rFonts w:ascii="GHEA Grapalat" w:hAnsi="GHEA Grapalat"/>
          <w:bCs/>
          <w:lang w:val="hy-AM"/>
        </w:rPr>
        <w:t>Աերոդինամիկ</w:t>
      </w:r>
      <w:r w:rsidR="00CB1910" w:rsidRPr="00E871A1">
        <w:rPr>
          <w:rFonts w:ascii="GHEA Grapalat" w:hAnsi="GHEA Grapalat"/>
          <w:bCs/>
          <w:lang w:val="hy-AM"/>
        </w:rPr>
        <w:t>ական</w:t>
      </w:r>
      <w:r w:rsidR="0082717C" w:rsidRPr="00E871A1">
        <w:rPr>
          <w:rFonts w:ascii="GHEA Grapalat" w:hAnsi="GHEA Grapalat"/>
          <w:bCs/>
          <w:lang w:val="hy-AM"/>
        </w:rPr>
        <w:t xml:space="preserve"> գործակիցների վրա հարաբերական երկարացման հաշվառումը</w:t>
      </w:r>
      <w:r w:rsidRPr="00E871A1">
        <w:rPr>
          <w:rFonts w:ascii="GHEA Grapalat" w:hAnsi="GHEA Grapalat"/>
          <w:bCs/>
          <w:lang w:val="hy-AM"/>
        </w:rPr>
        <w:tab/>
        <w:t>6</w:t>
      </w:r>
      <w:r w:rsidR="00E871A1" w:rsidRPr="00E871A1">
        <w:rPr>
          <w:rFonts w:ascii="GHEA Grapalat" w:hAnsi="GHEA Grapalat"/>
          <w:bCs/>
          <w:lang w:val="hy-AM"/>
        </w:rPr>
        <w:t>6</w:t>
      </w:r>
    </w:p>
    <w:p w:rsidR="006B5401" w:rsidRPr="00E871A1" w:rsidRDefault="006B5401"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21. </w:t>
      </w:r>
      <w:r w:rsidR="0082717C" w:rsidRPr="00E871A1">
        <w:rPr>
          <w:rFonts w:ascii="GHEA Grapalat" w:hAnsi="GHEA Grapalat"/>
          <w:bCs/>
          <w:lang w:val="hy-AM"/>
        </w:rPr>
        <w:t>Աերոդինամիկ</w:t>
      </w:r>
      <w:r w:rsidR="00CB1910" w:rsidRPr="00E871A1">
        <w:rPr>
          <w:rFonts w:ascii="GHEA Grapalat" w:hAnsi="GHEA Grapalat"/>
          <w:bCs/>
          <w:lang w:val="hy-AM"/>
        </w:rPr>
        <w:t>ական</w:t>
      </w:r>
      <w:r w:rsidR="0082717C" w:rsidRPr="00E871A1">
        <w:rPr>
          <w:rFonts w:ascii="GHEA Grapalat" w:hAnsi="GHEA Grapalat"/>
          <w:bCs/>
          <w:lang w:val="hy-AM"/>
        </w:rPr>
        <w:t xml:space="preserve"> գործակիցների վրա արտաքին մակերևույթի անհարթության</w:t>
      </w:r>
      <w:r w:rsidR="00CB1910" w:rsidRPr="00E871A1">
        <w:rPr>
          <w:rFonts w:ascii="Calibri" w:hAnsi="Calibri" w:cs="Calibri"/>
          <w:bCs/>
          <w:lang w:val="hy-AM"/>
        </w:rPr>
        <w:t> </w:t>
      </w:r>
      <w:r w:rsidR="0082717C" w:rsidRPr="00E871A1">
        <w:rPr>
          <w:rFonts w:ascii="GHEA Grapalat" w:hAnsi="GHEA Grapalat"/>
          <w:bCs/>
          <w:lang w:val="hy-AM"/>
        </w:rPr>
        <w:t>հաշվառումը</w:t>
      </w:r>
      <w:r w:rsidRPr="00E871A1">
        <w:rPr>
          <w:rFonts w:ascii="GHEA Grapalat" w:hAnsi="GHEA Grapalat"/>
          <w:bCs/>
          <w:lang w:val="hy-AM"/>
        </w:rPr>
        <w:tab/>
        <w:t>6</w:t>
      </w:r>
      <w:r w:rsidR="00E871A1" w:rsidRPr="00E871A1">
        <w:rPr>
          <w:rFonts w:ascii="GHEA Grapalat" w:hAnsi="GHEA Grapalat"/>
          <w:bCs/>
          <w:lang w:val="hy-AM"/>
        </w:rPr>
        <w:t>7</w:t>
      </w:r>
    </w:p>
    <w:p w:rsidR="00881DB3" w:rsidRPr="00F8511E" w:rsidRDefault="00552142" w:rsidP="00747EF9">
      <w:pPr>
        <w:shd w:val="clear" w:color="auto" w:fill="FFFFFF"/>
        <w:tabs>
          <w:tab w:val="left" w:pos="851"/>
          <w:tab w:val="right" w:pos="9498"/>
        </w:tabs>
        <w:spacing w:after="20"/>
        <w:ind w:left="850" w:hanging="425"/>
        <w:rPr>
          <w:rFonts w:ascii="GHEA Grapalat" w:hAnsi="GHEA Grapalat"/>
          <w:bCs/>
          <w:lang w:val="hy-AM"/>
        </w:rPr>
      </w:pPr>
      <w:r w:rsidRPr="00E871A1">
        <w:rPr>
          <w:rFonts w:ascii="GHEA Grapalat" w:hAnsi="GHEA Grapalat"/>
          <w:bCs/>
          <w:lang w:val="hy-AM"/>
        </w:rPr>
        <w:t xml:space="preserve">22. </w:t>
      </w:r>
      <w:r w:rsidR="00797BD7" w:rsidRPr="00E871A1">
        <w:rPr>
          <w:rFonts w:ascii="GHEA Grapalat" w:hAnsi="GHEA Grapalat"/>
          <w:bCs/>
          <w:lang w:val="hy-AM"/>
        </w:rPr>
        <w:t>Աերոդինամիկ</w:t>
      </w:r>
      <w:r w:rsidR="00CB1910" w:rsidRPr="00E871A1">
        <w:rPr>
          <w:rFonts w:ascii="GHEA Grapalat" w:hAnsi="GHEA Grapalat"/>
          <w:bCs/>
          <w:lang w:val="hy-AM"/>
        </w:rPr>
        <w:t>ական</w:t>
      </w:r>
      <w:r w:rsidR="00797BD7" w:rsidRPr="00E871A1">
        <w:rPr>
          <w:rFonts w:ascii="GHEA Grapalat" w:hAnsi="GHEA Grapalat"/>
          <w:bCs/>
          <w:lang w:val="hy-AM"/>
        </w:rPr>
        <w:t xml:space="preserve"> գործակիցների գագաթային արժեքներ </w:t>
      </w:r>
      <w:bookmarkStart w:id="1" w:name="_Hlk145457573"/>
      <w:r w:rsidR="00797BD7" w:rsidRPr="00E871A1">
        <w:rPr>
          <w:rFonts w:ascii="GHEA Grapalat" w:hAnsi="GHEA Grapalat"/>
          <w:bCs/>
          <w:lang w:val="hy-AM"/>
        </w:rPr>
        <w:t xml:space="preserve">հատակագծում </w:t>
      </w:r>
      <w:r w:rsidR="00797BD7" w:rsidRPr="00F8511E">
        <w:rPr>
          <w:rFonts w:ascii="GHEA Grapalat" w:hAnsi="GHEA Grapalat"/>
          <w:bCs/>
          <w:lang w:val="hy-AM"/>
        </w:rPr>
        <w:t>ողղանկյուն</w:t>
      </w:r>
      <w:r w:rsidR="00EA353F" w:rsidRPr="00F8511E">
        <w:rPr>
          <w:rFonts w:ascii="Calibri" w:hAnsi="Calibri" w:cs="Calibri"/>
          <w:bCs/>
          <w:lang w:val="hy-AM"/>
        </w:rPr>
        <w:t> </w:t>
      </w:r>
      <w:r w:rsidR="00797BD7" w:rsidRPr="00F8511E">
        <w:rPr>
          <w:rFonts w:ascii="GHEA Grapalat" w:hAnsi="GHEA Grapalat"/>
          <w:bCs/>
          <w:lang w:val="hy-AM"/>
        </w:rPr>
        <w:t>շենքերի համար</w:t>
      </w:r>
      <w:bookmarkEnd w:id="1"/>
      <w:r w:rsidRPr="00F8511E">
        <w:rPr>
          <w:rFonts w:ascii="GHEA Grapalat" w:hAnsi="GHEA Grapalat"/>
          <w:bCs/>
          <w:lang w:val="hy-AM"/>
        </w:rPr>
        <w:tab/>
        <w:t>6</w:t>
      </w:r>
      <w:r w:rsidR="00E871A1" w:rsidRPr="00F8511E">
        <w:rPr>
          <w:rFonts w:ascii="GHEA Grapalat" w:hAnsi="GHEA Grapalat"/>
          <w:bCs/>
          <w:lang w:val="hy-AM"/>
        </w:rPr>
        <w:t>7</w:t>
      </w:r>
    </w:p>
    <w:p w:rsidR="00881DB3" w:rsidRPr="00F8511E" w:rsidRDefault="00701B33" w:rsidP="00747EF9">
      <w:pPr>
        <w:shd w:val="clear" w:color="auto" w:fill="FFFFFF"/>
        <w:tabs>
          <w:tab w:val="left" w:pos="851"/>
          <w:tab w:val="right" w:pos="9498"/>
        </w:tabs>
        <w:spacing w:after="20"/>
        <w:ind w:left="850" w:hanging="425"/>
        <w:rPr>
          <w:rFonts w:ascii="GHEA Grapalat" w:hAnsi="GHEA Grapalat"/>
          <w:bCs/>
          <w:lang w:val="hy-AM"/>
        </w:rPr>
      </w:pPr>
      <w:r w:rsidRPr="00F8511E">
        <w:rPr>
          <w:rFonts w:ascii="GHEA Grapalat" w:hAnsi="GHEA Grapalat"/>
          <w:bCs/>
          <w:lang w:val="hy-AM"/>
        </w:rPr>
        <w:t xml:space="preserve">23. </w:t>
      </w:r>
      <w:r w:rsidR="00710316" w:rsidRPr="00F8511E">
        <w:rPr>
          <w:rFonts w:ascii="GHEA Grapalat" w:hAnsi="GHEA Grapalat"/>
          <w:bCs/>
          <w:lang w:val="hy-AM"/>
        </w:rPr>
        <w:t>Քամու բ</w:t>
      </w:r>
      <w:r w:rsidR="00AC0F00" w:rsidRPr="00F8511E">
        <w:rPr>
          <w:rFonts w:ascii="GHEA Grapalat" w:hAnsi="GHEA Grapalat"/>
          <w:bCs/>
          <w:lang w:val="hy-AM"/>
        </w:rPr>
        <w:t>աբախող բեռնվածք</w:t>
      </w:r>
      <w:r w:rsidRPr="00F8511E">
        <w:rPr>
          <w:rFonts w:ascii="GHEA Grapalat" w:hAnsi="GHEA Grapalat"/>
          <w:bCs/>
          <w:lang w:val="hy-AM"/>
        </w:rPr>
        <w:tab/>
        <w:t>6</w:t>
      </w:r>
      <w:r w:rsidR="00E871A1" w:rsidRPr="00F8511E">
        <w:rPr>
          <w:rFonts w:ascii="GHEA Grapalat" w:hAnsi="GHEA Grapalat"/>
          <w:bCs/>
          <w:lang w:val="hy-AM"/>
        </w:rPr>
        <w:t>8</w:t>
      </w:r>
    </w:p>
    <w:p w:rsidR="00681FF4" w:rsidRPr="00F8511E" w:rsidRDefault="00701B33" w:rsidP="00747EF9">
      <w:pPr>
        <w:shd w:val="clear" w:color="auto" w:fill="FFFFFF"/>
        <w:tabs>
          <w:tab w:val="left" w:pos="851"/>
          <w:tab w:val="right" w:pos="9498"/>
        </w:tabs>
        <w:spacing w:after="20"/>
        <w:ind w:left="850" w:hanging="425"/>
        <w:rPr>
          <w:rFonts w:ascii="GHEA Grapalat" w:hAnsi="GHEA Grapalat"/>
          <w:bCs/>
          <w:lang w:val="hy-AM"/>
        </w:rPr>
      </w:pPr>
      <w:r w:rsidRPr="00F8511E">
        <w:rPr>
          <w:rFonts w:ascii="GHEA Grapalat" w:hAnsi="GHEA Grapalat"/>
          <w:bCs/>
          <w:lang w:val="hy-AM"/>
        </w:rPr>
        <w:t>24</w:t>
      </w:r>
      <w:r w:rsidR="00681FF4" w:rsidRPr="00F8511E">
        <w:rPr>
          <w:rFonts w:ascii="GHEA Grapalat" w:hAnsi="GHEA Grapalat"/>
          <w:bCs/>
          <w:lang w:val="hy-AM"/>
        </w:rPr>
        <w:t xml:space="preserve">. </w:t>
      </w:r>
      <w:r w:rsidR="00710316" w:rsidRPr="00F8511E">
        <w:rPr>
          <w:rFonts w:ascii="GHEA Grapalat" w:hAnsi="GHEA Grapalat"/>
          <w:bCs/>
          <w:lang w:val="hy-AM"/>
        </w:rPr>
        <w:t>Ք</w:t>
      </w:r>
      <w:r w:rsidR="00AC0F00" w:rsidRPr="00F8511E">
        <w:rPr>
          <w:rFonts w:ascii="GHEA Grapalat" w:hAnsi="GHEA Grapalat"/>
          <w:bCs/>
          <w:lang w:val="hy-AM"/>
        </w:rPr>
        <w:t xml:space="preserve">ամու </w:t>
      </w:r>
      <w:r w:rsidR="00710316" w:rsidRPr="00F8511E">
        <w:rPr>
          <w:rFonts w:ascii="GHEA Grapalat" w:hAnsi="GHEA Grapalat"/>
          <w:bCs/>
          <w:lang w:val="hy-AM"/>
        </w:rPr>
        <w:t>գագաթնա</w:t>
      </w:r>
      <w:r w:rsidR="001A4FAE" w:rsidRPr="00F8511E">
        <w:rPr>
          <w:rFonts w:ascii="GHEA Grapalat" w:hAnsi="GHEA Grapalat"/>
          <w:bCs/>
          <w:lang w:val="hy-AM"/>
        </w:rPr>
        <w:t>կետա</w:t>
      </w:r>
      <w:r w:rsidR="00710316" w:rsidRPr="00F8511E">
        <w:rPr>
          <w:rFonts w:ascii="GHEA Grapalat" w:hAnsi="GHEA Grapalat"/>
          <w:bCs/>
          <w:lang w:val="hy-AM"/>
        </w:rPr>
        <w:t xml:space="preserve">յին </w:t>
      </w:r>
      <w:r w:rsidR="00AC0F00" w:rsidRPr="00F8511E">
        <w:rPr>
          <w:rFonts w:ascii="GHEA Grapalat" w:hAnsi="GHEA Grapalat"/>
          <w:bCs/>
          <w:lang w:val="hy-AM"/>
        </w:rPr>
        <w:t>բեռնվածք</w:t>
      </w:r>
      <w:r w:rsidR="00681FF4" w:rsidRPr="00F8511E">
        <w:rPr>
          <w:rFonts w:ascii="GHEA Grapalat" w:hAnsi="GHEA Grapalat"/>
          <w:bCs/>
          <w:lang w:val="hy-AM"/>
        </w:rPr>
        <w:tab/>
      </w:r>
      <w:r w:rsidR="00F8511E" w:rsidRPr="00F8511E">
        <w:rPr>
          <w:rFonts w:ascii="GHEA Grapalat" w:hAnsi="GHEA Grapalat"/>
          <w:bCs/>
          <w:lang w:val="hy-AM"/>
        </w:rPr>
        <w:t>71</w:t>
      </w:r>
    </w:p>
    <w:p w:rsidR="00681FF4" w:rsidRPr="00F8511E" w:rsidRDefault="00701B33" w:rsidP="00747EF9">
      <w:pPr>
        <w:shd w:val="clear" w:color="auto" w:fill="FFFFFF"/>
        <w:tabs>
          <w:tab w:val="left" w:pos="851"/>
          <w:tab w:val="right" w:pos="9498"/>
        </w:tabs>
        <w:spacing w:after="20"/>
        <w:ind w:left="850" w:hanging="425"/>
        <w:rPr>
          <w:rFonts w:ascii="GHEA Grapalat" w:hAnsi="GHEA Grapalat"/>
          <w:bCs/>
          <w:lang w:val="hy-AM"/>
        </w:rPr>
      </w:pPr>
      <w:r w:rsidRPr="00F8511E">
        <w:rPr>
          <w:rFonts w:ascii="GHEA Grapalat" w:hAnsi="GHEA Grapalat"/>
          <w:bCs/>
          <w:lang w:val="hy-AM"/>
        </w:rPr>
        <w:t>25</w:t>
      </w:r>
      <w:r w:rsidR="00681FF4" w:rsidRPr="00F8511E">
        <w:rPr>
          <w:rFonts w:ascii="GHEA Grapalat" w:hAnsi="GHEA Grapalat"/>
          <w:bCs/>
          <w:lang w:val="hy-AM"/>
        </w:rPr>
        <w:t xml:space="preserve">. </w:t>
      </w:r>
      <w:r w:rsidR="00B754AC" w:rsidRPr="00F8511E">
        <w:rPr>
          <w:rFonts w:ascii="GHEA Grapalat" w:hAnsi="GHEA Grapalat"/>
          <w:bCs/>
          <w:lang w:val="hy-AM"/>
        </w:rPr>
        <w:t>Ռեզոնանսային հողմապտույտ տատանման հարուցում</w:t>
      </w:r>
      <w:r w:rsidR="00681FF4" w:rsidRPr="00F8511E">
        <w:rPr>
          <w:rFonts w:ascii="GHEA Grapalat" w:hAnsi="GHEA Grapalat"/>
          <w:bCs/>
          <w:lang w:val="hy-AM"/>
        </w:rPr>
        <w:tab/>
      </w:r>
      <w:r w:rsidR="00F8511E" w:rsidRPr="00F8511E">
        <w:rPr>
          <w:rFonts w:ascii="GHEA Grapalat" w:hAnsi="GHEA Grapalat"/>
          <w:bCs/>
          <w:lang w:val="hy-AM"/>
        </w:rPr>
        <w:t>72</w:t>
      </w:r>
    </w:p>
    <w:p w:rsidR="007E5197" w:rsidRPr="00F8511E" w:rsidRDefault="00701B33" w:rsidP="00747EF9">
      <w:pPr>
        <w:shd w:val="clear" w:color="auto" w:fill="FFFFFF"/>
        <w:tabs>
          <w:tab w:val="left" w:pos="851"/>
          <w:tab w:val="right" w:pos="9498"/>
        </w:tabs>
        <w:spacing w:after="20"/>
        <w:ind w:left="850" w:hanging="425"/>
        <w:rPr>
          <w:rFonts w:ascii="GHEA Grapalat" w:hAnsi="GHEA Grapalat"/>
          <w:bCs/>
          <w:lang w:val="hy-AM"/>
        </w:rPr>
      </w:pPr>
      <w:r w:rsidRPr="00F8511E">
        <w:rPr>
          <w:rFonts w:ascii="GHEA Grapalat" w:hAnsi="GHEA Grapalat"/>
          <w:bCs/>
          <w:lang w:val="hy-AM"/>
        </w:rPr>
        <w:t>26</w:t>
      </w:r>
      <w:r w:rsidR="007E5197" w:rsidRPr="00F8511E">
        <w:rPr>
          <w:rFonts w:ascii="GHEA Grapalat" w:hAnsi="GHEA Grapalat"/>
          <w:bCs/>
          <w:lang w:val="hy-AM"/>
        </w:rPr>
        <w:t xml:space="preserve">. </w:t>
      </w:r>
      <w:r w:rsidR="00AC0F00" w:rsidRPr="00F8511E">
        <w:rPr>
          <w:rFonts w:ascii="GHEA Grapalat" w:hAnsi="GHEA Grapalat"/>
          <w:bCs/>
          <w:lang w:val="hy-AM"/>
        </w:rPr>
        <w:t>Դինամիկ հարմարավետություն</w:t>
      </w:r>
      <w:r w:rsidR="007E5197" w:rsidRPr="00F8511E">
        <w:rPr>
          <w:rFonts w:ascii="GHEA Grapalat" w:hAnsi="GHEA Grapalat"/>
          <w:bCs/>
          <w:lang w:val="hy-AM"/>
        </w:rPr>
        <w:tab/>
      </w:r>
      <w:r w:rsidR="00F8511E" w:rsidRPr="00F8511E">
        <w:rPr>
          <w:rFonts w:ascii="GHEA Grapalat" w:hAnsi="GHEA Grapalat"/>
          <w:bCs/>
          <w:lang w:val="hy-AM"/>
        </w:rPr>
        <w:t>74</w:t>
      </w:r>
    </w:p>
    <w:p w:rsidR="00FC76ED" w:rsidRPr="00F8511E" w:rsidRDefault="00FC76ED" w:rsidP="00747EF9">
      <w:pPr>
        <w:shd w:val="clear" w:color="auto" w:fill="FFFFFF"/>
        <w:tabs>
          <w:tab w:val="left" w:pos="851"/>
          <w:tab w:val="right" w:pos="9498"/>
        </w:tabs>
        <w:spacing w:after="20"/>
        <w:ind w:left="850" w:hanging="425"/>
        <w:rPr>
          <w:rFonts w:ascii="GHEA Grapalat" w:hAnsi="GHEA Grapalat"/>
          <w:bCs/>
          <w:lang w:val="hy-AM"/>
        </w:rPr>
      </w:pPr>
      <w:r w:rsidRPr="00F8511E">
        <w:rPr>
          <w:rFonts w:ascii="GHEA Grapalat" w:hAnsi="GHEA Grapalat"/>
          <w:bCs/>
          <w:lang w:val="hy-AM"/>
        </w:rPr>
        <w:t xml:space="preserve">27. </w:t>
      </w:r>
      <w:r w:rsidR="002701A6" w:rsidRPr="00F8511E">
        <w:rPr>
          <w:rFonts w:ascii="GHEA Grapalat" w:hAnsi="GHEA Grapalat"/>
          <w:bCs/>
          <w:lang w:val="hy-AM"/>
        </w:rPr>
        <w:t>Աերոդինամիկ</w:t>
      </w:r>
      <w:r w:rsidR="00CB1910" w:rsidRPr="00F8511E">
        <w:rPr>
          <w:rFonts w:ascii="GHEA Grapalat" w:hAnsi="GHEA Grapalat"/>
          <w:bCs/>
          <w:lang w:val="hy-AM"/>
        </w:rPr>
        <w:t>ական</w:t>
      </w:r>
      <w:r w:rsidR="002701A6" w:rsidRPr="00F8511E">
        <w:rPr>
          <w:rFonts w:ascii="GHEA Grapalat" w:hAnsi="GHEA Grapalat"/>
          <w:bCs/>
          <w:lang w:val="hy-AM"/>
        </w:rPr>
        <w:t xml:space="preserve"> խողովակներում շենքերի և կառուց</w:t>
      </w:r>
      <w:r w:rsidR="00EA353F" w:rsidRPr="00F8511E">
        <w:rPr>
          <w:rFonts w:ascii="GHEA Grapalat" w:hAnsi="GHEA Grapalat"/>
          <w:bCs/>
          <w:lang w:val="hy-AM"/>
        </w:rPr>
        <w:t>վածք</w:t>
      </w:r>
      <w:r w:rsidR="002701A6" w:rsidRPr="00F8511E">
        <w:rPr>
          <w:rFonts w:ascii="GHEA Grapalat" w:hAnsi="GHEA Grapalat"/>
          <w:bCs/>
          <w:lang w:val="hy-AM"/>
        </w:rPr>
        <w:t>ների մոդել</w:t>
      </w:r>
      <w:r w:rsidR="00EA353F" w:rsidRPr="00F8511E">
        <w:rPr>
          <w:rFonts w:ascii="GHEA Grapalat" w:hAnsi="GHEA Grapalat"/>
          <w:bCs/>
          <w:lang w:val="hy-AM"/>
        </w:rPr>
        <w:t>ների</w:t>
      </w:r>
      <w:r w:rsidR="002701A6" w:rsidRPr="00F8511E">
        <w:rPr>
          <w:rFonts w:ascii="GHEA Grapalat" w:hAnsi="GHEA Grapalat"/>
          <w:bCs/>
          <w:lang w:val="hy-AM"/>
        </w:rPr>
        <w:t xml:space="preserve"> փորձարկումների</w:t>
      </w:r>
      <w:r w:rsidR="00EA353F" w:rsidRPr="00F8511E">
        <w:rPr>
          <w:rFonts w:ascii="Calibri" w:hAnsi="Calibri" w:cs="Calibri"/>
          <w:bCs/>
          <w:lang w:val="hy-AM"/>
        </w:rPr>
        <w:t> </w:t>
      </w:r>
      <w:r w:rsidR="002701A6" w:rsidRPr="00F8511E">
        <w:rPr>
          <w:rFonts w:ascii="GHEA Grapalat" w:hAnsi="GHEA Grapalat"/>
          <w:bCs/>
          <w:lang w:val="hy-AM"/>
        </w:rPr>
        <w:t>իրականացման հիմնական պահանջներ</w:t>
      </w:r>
      <w:r w:rsidRPr="00F8511E">
        <w:rPr>
          <w:rFonts w:ascii="GHEA Grapalat" w:hAnsi="GHEA Grapalat"/>
          <w:bCs/>
          <w:lang w:val="hy-AM"/>
        </w:rPr>
        <w:tab/>
      </w:r>
      <w:r w:rsidR="00F8511E" w:rsidRPr="00F8511E">
        <w:rPr>
          <w:rFonts w:ascii="GHEA Grapalat" w:hAnsi="GHEA Grapalat"/>
          <w:bCs/>
          <w:lang w:val="hy-AM"/>
        </w:rPr>
        <w:t>75</w:t>
      </w:r>
    </w:p>
    <w:p w:rsidR="00FC76ED" w:rsidRPr="00F8511E" w:rsidRDefault="00CA450F" w:rsidP="00791F30">
      <w:pPr>
        <w:shd w:val="clear" w:color="auto" w:fill="FFFFFF"/>
        <w:tabs>
          <w:tab w:val="left" w:pos="851"/>
          <w:tab w:val="right" w:pos="9498"/>
        </w:tabs>
        <w:spacing w:after="40"/>
        <w:ind w:left="851" w:hanging="425"/>
        <w:rPr>
          <w:rFonts w:ascii="GHEA Grapalat" w:hAnsi="GHEA Grapalat"/>
          <w:bCs/>
          <w:lang w:val="hy-AM"/>
        </w:rPr>
      </w:pPr>
      <w:r w:rsidRPr="00F8511E">
        <w:rPr>
          <w:rFonts w:ascii="GHEA Grapalat" w:hAnsi="GHEA Grapalat"/>
          <w:bCs/>
          <w:lang w:val="hy-AM"/>
        </w:rPr>
        <w:t xml:space="preserve">28. </w:t>
      </w:r>
      <w:r w:rsidR="00EA353F" w:rsidRPr="00F8511E">
        <w:rPr>
          <w:rFonts w:ascii="GHEA Grapalat" w:hAnsi="GHEA Grapalat"/>
          <w:bCs/>
          <w:lang w:val="hy-AM"/>
        </w:rPr>
        <w:t>Աերոդինամիկ</w:t>
      </w:r>
      <w:r w:rsidR="00CB1910" w:rsidRPr="00F8511E">
        <w:rPr>
          <w:rFonts w:ascii="GHEA Grapalat" w:hAnsi="GHEA Grapalat"/>
          <w:bCs/>
          <w:lang w:val="hy-AM"/>
        </w:rPr>
        <w:t>ական</w:t>
      </w:r>
      <w:r w:rsidR="00EA353F" w:rsidRPr="00F8511E">
        <w:rPr>
          <w:rFonts w:ascii="GHEA Grapalat" w:hAnsi="GHEA Grapalat"/>
          <w:bCs/>
          <w:lang w:val="hy-AM"/>
        </w:rPr>
        <w:t xml:space="preserve"> խողովակներում շենքերի և կառուցվածքների մոդելների փորձարկումների անցկացման ընդհանուր մեթոդաբանություն</w:t>
      </w:r>
      <w:r w:rsidRPr="00F8511E">
        <w:rPr>
          <w:rFonts w:ascii="GHEA Grapalat" w:hAnsi="GHEA Grapalat"/>
          <w:bCs/>
          <w:lang w:val="hy-AM"/>
        </w:rPr>
        <w:tab/>
      </w:r>
      <w:r w:rsidR="00F8511E" w:rsidRPr="00F8511E">
        <w:rPr>
          <w:rFonts w:ascii="GHEA Grapalat" w:hAnsi="GHEA Grapalat"/>
          <w:bCs/>
          <w:lang w:val="hy-AM"/>
        </w:rPr>
        <w:t>77</w:t>
      </w:r>
    </w:p>
    <w:p w:rsidR="006B4435" w:rsidRPr="00A13340" w:rsidRDefault="009735E9" w:rsidP="00791F30">
      <w:pPr>
        <w:shd w:val="clear" w:color="auto" w:fill="FFFFFF"/>
        <w:tabs>
          <w:tab w:val="right" w:pos="9498"/>
        </w:tabs>
        <w:spacing w:after="40"/>
        <w:ind w:left="567" w:hanging="567"/>
        <w:rPr>
          <w:rFonts w:ascii="GHEA Grapalat" w:hAnsi="GHEA Grapalat"/>
          <w:bCs/>
          <w:lang w:val="hy-AM"/>
        </w:rPr>
      </w:pPr>
      <w:r w:rsidRPr="00A13340">
        <w:rPr>
          <w:rFonts w:ascii="GHEA Grapalat" w:hAnsi="GHEA Grapalat"/>
          <w:b/>
          <w:bCs/>
          <w:lang w:val="hy-AM"/>
        </w:rPr>
        <w:t>12</w:t>
      </w:r>
      <w:r w:rsidR="006B4435" w:rsidRPr="00A13340">
        <w:rPr>
          <w:rFonts w:ascii="GHEA Grapalat" w:hAnsi="GHEA Grapalat"/>
          <w:b/>
          <w:bCs/>
          <w:lang w:val="hy-AM"/>
        </w:rPr>
        <w:t xml:space="preserve">. </w:t>
      </w:r>
      <w:r w:rsidR="008076DE" w:rsidRPr="00A13340">
        <w:rPr>
          <w:rFonts w:ascii="GHEA Grapalat" w:hAnsi="GHEA Grapalat"/>
          <w:b/>
          <w:bCs/>
          <w:lang w:val="hy-AM"/>
        </w:rPr>
        <w:t>ՍԱՌՑԱԾԱԾԿՈ</w:t>
      </w:r>
      <w:r w:rsidR="00E42716" w:rsidRPr="00A13340">
        <w:rPr>
          <w:rFonts w:ascii="GHEA Grapalat" w:hAnsi="GHEA Grapalat"/>
          <w:b/>
          <w:bCs/>
          <w:lang w:val="hy-AM"/>
        </w:rPr>
        <w:t>ւ</w:t>
      </w:r>
      <w:r w:rsidR="008076DE" w:rsidRPr="00A13340">
        <w:rPr>
          <w:rFonts w:ascii="GHEA Grapalat" w:hAnsi="GHEA Grapalat"/>
          <w:b/>
          <w:bCs/>
          <w:lang w:val="hy-AM"/>
        </w:rPr>
        <w:t>ՅԹԱՅԻՆ ԲԵՌՆՎԱԾՔՆԵՐ</w:t>
      </w:r>
      <w:r w:rsidR="00AC0F00" w:rsidRPr="00A13340">
        <w:rPr>
          <w:rFonts w:ascii="GHEA Grapalat" w:hAnsi="GHEA Grapalat"/>
          <w:b/>
          <w:bCs/>
          <w:lang w:val="hy-AM"/>
        </w:rPr>
        <w:t>Ը</w:t>
      </w:r>
      <w:r w:rsidR="006B4435" w:rsidRPr="00A13340">
        <w:rPr>
          <w:rFonts w:ascii="GHEA Grapalat" w:hAnsi="GHEA Grapalat"/>
          <w:bCs/>
          <w:lang w:val="hy-AM"/>
        </w:rPr>
        <w:tab/>
      </w:r>
      <w:r w:rsidR="00F8511E" w:rsidRPr="00A13340">
        <w:rPr>
          <w:rFonts w:ascii="GHEA Grapalat" w:hAnsi="GHEA Grapalat"/>
          <w:bCs/>
          <w:lang w:val="hy-AM"/>
        </w:rPr>
        <w:t>81</w:t>
      </w:r>
    </w:p>
    <w:p w:rsidR="006B4435" w:rsidRPr="00A13340" w:rsidRDefault="009735E9" w:rsidP="00791F30">
      <w:pPr>
        <w:shd w:val="clear" w:color="auto" w:fill="FFFFFF"/>
        <w:tabs>
          <w:tab w:val="right" w:pos="9498"/>
        </w:tabs>
        <w:spacing w:after="40"/>
        <w:ind w:left="567" w:hanging="567"/>
        <w:rPr>
          <w:rFonts w:ascii="GHEA Grapalat" w:hAnsi="GHEA Grapalat"/>
          <w:bCs/>
          <w:lang w:val="hy-AM"/>
        </w:rPr>
      </w:pPr>
      <w:r w:rsidRPr="00A13340">
        <w:rPr>
          <w:rFonts w:ascii="GHEA Grapalat" w:hAnsi="GHEA Grapalat"/>
          <w:b/>
          <w:bCs/>
          <w:lang w:val="hy-AM"/>
        </w:rPr>
        <w:t>13</w:t>
      </w:r>
      <w:r w:rsidR="006B4435" w:rsidRPr="00A13340">
        <w:rPr>
          <w:rFonts w:ascii="GHEA Grapalat" w:hAnsi="GHEA Grapalat"/>
          <w:b/>
          <w:bCs/>
          <w:lang w:val="hy-AM"/>
        </w:rPr>
        <w:t xml:space="preserve">. </w:t>
      </w:r>
      <w:r w:rsidR="008076DE" w:rsidRPr="00A13340">
        <w:rPr>
          <w:rFonts w:ascii="GHEA Grapalat" w:hAnsi="GHEA Grapalat"/>
          <w:b/>
          <w:bCs/>
          <w:lang w:val="hy-AM"/>
        </w:rPr>
        <w:t>ՋԵ</w:t>
      </w:r>
      <w:r w:rsidR="003F3765" w:rsidRPr="00A13340">
        <w:rPr>
          <w:rFonts w:ascii="GHEA Grapalat" w:hAnsi="GHEA Grapalat"/>
          <w:b/>
          <w:bCs/>
          <w:lang w:val="hy-AM"/>
        </w:rPr>
        <w:t>Ր</w:t>
      </w:r>
      <w:r w:rsidR="008076DE" w:rsidRPr="00A13340">
        <w:rPr>
          <w:rFonts w:ascii="GHEA Grapalat" w:hAnsi="GHEA Grapalat"/>
          <w:b/>
          <w:bCs/>
          <w:lang w:val="hy-AM"/>
        </w:rPr>
        <w:t xml:space="preserve">ՄԱՅԻՆ ԿԼԻՄԱՅԱԿԱՆ </w:t>
      </w:r>
      <w:r w:rsidR="00AC0F00" w:rsidRPr="00A13340">
        <w:rPr>
          <w:rFonts w:ascii="GHEA Grapalat" w:hAnsi="GHEA Grapalat"/>
          <w:b/>
          <w:bCs/>
          <w:lang w:val="hy-AM"/>
        </w:rPr>
        <w:t>ԲԵՌՆՎԱԾՔՆԵՐԸ</w:t>
      </w:r>
      <w:r w:rsidR="006B4435" w:rsidRPr="00A13340">
        <w:rPr>
          <w:rFonts w:ascii="GHEA Grapalat" w:hAnsi="GHEA Grapalat"/>
          <w:bCs/>
          <w:lang w:val="hy-AM"/>
        </w:rPr>
        <w:tab/>
      </w:r>
      <w:r w:rsidR="00A13340" w:rsidRPr="00A13340">
        <w:rPr>
          <w:rFonts w:ascii="GHEA Grapalat" w:hAnsi="GHEA Grapalat"/>
          <w:bCs/>
          <w:lang w:val="hy-AM"/>
        </w:rPr>
        <w:t>83</w:t>
      </w:r>
    </w:p>
    <w:p w:rsidR="008E08DA" w:rsidRPr="00A13340" w:rsidRDefault="008E08DA" w:rsidP="008E08DA">
      <w:pPr>
        <w:shd w:val="clear" w:color="auto" w:fill="FFFFFF"/>
        <w:tabs>
          <w:tab w:val="right" w:pos="9498"/>
        </w:tabs>
        <w:spacing w:after="40"/>
        <w:ind w:left="567" w:hanging="567"/>
        <w:rPr>
          <w:rFonts w:ascii="GHEA Grapalat" w:hAnsi="GHEA Grapalat"/>
          <w:bCs/>
          <w:lang w:val="hy-AM"/>
        </w:rPr>
      </w:pPr>
      <w:r w:rsidRPr="00A13340">
        <w:rPr>
          <w:rFonts w:ascii="GHEA Grapalat" w:hAnsi="GHEA Grapalat"/>
          <w:b/>
          <w:bCs/>
          <w:lang w:val="hy-AM"/>
        </w:rPr>
        <w:t xml:space="preserve">14. </w:t>
      </w:r>
      <w:r w:rsidR="00772ABF" w:rsidRPr="00A13340">
        <w:rPr>
          <w:rFonts w:ascii="GHEA Grapalat" w:hAnsi="GHEA Grapalat"/>
          <w:b/>
          <w:bCs/>
          <w:lang w:val="hy-AM"/>
        </w:rPr>
        <w:t>ՀԱՏՈ</w:t>
      </w:r>
      <w:r w:rsidR="00E42716" w:rsidRPr="00A13340">
        <w:rPr>
          <w:rFonts w:ascii="GHEA Grapalat" w:hAnsi="GHEA Grapalat"/>
          <w:b/>
          <w:bCs/>
          <w:lang w:val="hy-AM"/>
        </w:rPr>
        <w:t>ւ</w:t>
      </w:r>
      <w:r w:rsidR="00772ABF" w:rsidRPr="00A13340">
        <w:rPr>
          <w:rFonts w:ascii="GHEA Grapalat" w:hAnsi="GHEA Grapalat"/>
          <w:b/>
          <w:bCs/>
          <w:lang w:val="hy-AM"/>
        </w:rPr>
        <w:t>Կ ԲԵՌՆՎԱԾՔՆԵՐԸ</w:t>
      </w:r>
      <w:r w:rsidRPr="00A13340">
        <w:rPr>
          <w:rFonts w:ascii="GHEA Grapalat" w:hAnsi="GHEA Grapalat"/>
          <w:bCs/>
          <w:lang w:val="hy-AM"/>
        </w:rPr>
        <w:tab/>
      </w:r>
      <w:r w:rsidR="00A13340" w:rsidRPr="00A13340">
        <w:rPr>
          <w:rFonts w:ascii="GHEA Grapalat" w:hAnsi="GHEA Grapalat"/>
          <w:bCs/>
          <w:lang w:val="hy-AM"/>
        </w:rPr>
        <w:t>91</w:t>
      </w:r>
    </w:p>
    <w:p w:rsidR="00CA450F" w:rsidRPr="00486E3B" w:rsidRDefault="009B52AC" w:rsidP="00791F30">
      <w:pPr>
        <w:shd w:val="clear" w:color="auto" w:fill="FFFFFF"/>
        <w:tabs>
          <w:tab w:val="right" w:pos="9498"/>
        </w:tabs>
        <w:spacing w:after="40"/>
        <w:ind w:left="567" w:hanging="567"/>
        <w:rPr>
          <w:rFonts w:ascii="GHEA Grapalat" w:hAnsi="GHEA Grapalat"/>
          <w:bCs/>
          <w:lang w:val="hy-AM"/>
        </w:rPr>
      </w:pPr>
      <w:r w:rsidRPr="00486E3B">
        <w:rPr>
          <w:rFonts w:ascii="GHEA Grapalat" w:hAnsi="GHEA Grapalat"/>
          <w:b/>
          <w:lang w:val="hy-AM"/>
        </w:rPr>
        <w:t xml:space="preserve">15. </w:t>
      </w:r>
      <w:r w:rsidR="00772ABF" w:rsidRPr="00486E3B">
        <w:rPr>
          <w:rFonts w:ascii="GHEA Grapalat" w:hAnsi="GHEA Grapalat"/>
          <w:b/>
          <w:lang w:val="hy-AM"/>
        </w:rPr>
        <w:t xml:space="preserve">ԱՐՏԱԿԱՐԳ </w:t>
      </w:r>
      <w:r w:rsidR="00772ABF" w:rsidRPr="00486E3B">
        <w:rPr>
          <w:rFonts w:ascii="GHEA Grapalat" w:hAnsi="GHEA Grapalat"/>
          <w:b/>
          <w:bCs/>
          <w:lang w:val="hy-AM"/>
        </w:rPr>
        <w:t>ՁՅԱՆ ԲԵՌՆՎԱԾՔՆԵՐԸ</w:t>
      </w:r>
      <w:r w:rsidRPr="00486E3B">
        <w:rPr>
          <w:rFonts w:ascii="GHEA Grapalat" w:hAnsi="GHEA Grapalat"/>
          <w:bCs/>
          <w:lang w:val="hy-AM"/>
        </w:rPr>
        <w:tab/>
      </w:r>
      <w:r w:rsidR="00486E3B" w:rsidRPr="00486E3B">
        <w:rPr>
          <w:rFonts w:ascii="GHEA Grapalat" w:hAnsi="GHEA Grapalat"/>
          <w:bCs/>
          <w:lang w:val="hy-AM"/>
        </w:rPr>
        <w:t>94</w:t>
      </w:r>
    </w:p>
    <w:p w:rsidR="00841F99" w:rsidRPr="00486E3B" w:rsidRDefault="00841F99" w:rsidP="00841F99">
      <w:pPr>
        <w:shd w:val="clear" w:color="auto" w:fill="FFFFFF"/>
        <w:tabs>
          <w:tab w:val="left" w:pos="851"/>
          <w:tab w:val="right" w:pos="9498"/>
        </w:tabs>
        <w:spacing w:after="40"/>
        <w:ind w:left="851" w:hanging="425"/>
        <w:rPr>
          <w:rFonts w:ascii="GHEA Grapalat" w:hAnsi="GHEA Grapalat"/>
          <w:bCs/>
          <w:lang w:val="hy-AM"/>
        </w:rPr>
      </w:pPr>
      <w:r w:rsidRPr="00486E3B">
        <w:rPr>
          <w:rFonts w:ascii="GHEA Grapalat" w:hAnsi="GHEA Grapalat"/>
          <w:bCs/>
          <w:lang w:val="hy-AM"/>
        </w:rPr>
        <w:t xml:space="preserve">1. </w:t>
      </w:r>
      <w:r w:rsidR="00C17FB0" w:rsidRPr="00486E3B">
        <w:rPr>
          <w:rFonts w:ascii="GHEA Grapalat" w:hAnsi="GHEA Grapalat"/>
          <w:bCs/>
          <w:lang w:val="hy-AM"/>
        </w:rPr>
        <w:t>Շենքերի և կառուցվածքների ծածկի ինչպես նաև հարակից տարածքի վրա սահող ձյան անկման հետևանքով առաջացող հ</w:t>
      </w:r>
      <w:r w:rsidR="008549F9" w:rsidRPr="00486E3B">
        <w:rPr>
          <w:rFonts w:ascii="GHEA Grapalat" w:hAnsi="GHEA Grapalat"/>
          <w:bCs/>
          <w:lang w:val="hy-AM"/>
        </w:rPr>
        <w:t>արվածային բեռնվածքները</w:t>
      </w:r>
      <w:r w:rsidRPr="00486E3B">
        <w:rPr>
          <w:rFonts w:ascii="GHEA Grapalat" w:hAnsi="GHEA Grapalat"/>
          <w:bCs/>
          <w:lang w:val="hy-AM"/>
        </w:rPr>
        <w:tab/>
      </w:r>
      <w:r w:rsidR="00486E3B" w:rsidRPr="00486E3B">
        <w:rPr>
          <w:rFonts w:ascii="GHEA Grapalat" w:hAnsi="GHEA Grapalat"/>
          <w:bCs/>
          <w:lang w:val="hy-AM"/>
        </w:rPr>
        <w:t>94</w:t>
      </w:r>
    </w:p>
    <w:p w:rsidR="00841F99" w:rsidRPr="00486E3B" w:rsidRDefault="002533D1" w:rsidP="00791F30">
      <w:pPr>
        <w:shd w:val="clear" w:color="auto" w:fill="FFFFFF"/>
        <w:tabs>
          <w:tab w:val="right" w:pos="9498"/>
        </w:tabs>
        <w:spacing w:after="40"/>
        <w:ind w:left="567" w:hanging="567"/>
        <w:rPr>
          <w:rFonts w:ascii="GHEA Grapalat" w:hAnsi="GHEA Grapalat"/>
          <w:bCs/>
          <w:lang w:val="hy-AM"/>
        </w:rPr>
      </w:pPr>
      <w:r w:rsidRPr="00486E3B">
        <w:rPr>
          <w:rFonts w:ascii="GHEA Grapalat" w:hAnsi="GHEA Grapalat"/>
          <w:b/>
          <w:lang w:val="hy-AM"/>
        </w:rPr>
        <w:t xml:space="preserve">16. </w:t>
      </w:r>
      <w:r w:rsidR="003E08DC" w:rsidRPr="00486E3B">
        <w:rPr>
          <w:rFonts w:ascii="GHEA Grapalat" w:hAnsi="GHEA Grapalat"/>
          <w:b/>
          <w:lang w:val="hy-AM"/>
        </w:rPr>
        <w:t>ԱՐՏԱԿԱՐԳ ՔԱՄՈ</w:t>
      </w:r>
      <w:r w:rsidR="00E42716" w:rsidRPr="00486E3B">
        <w:rPr>
          <w:rFonts w:ascii="GHEA Grapalat" w:hAnsi="GHEA Grapalat"/>
          <w:b/>
          <w:lang w:val="hy-AM"/>
        </w:rPr>
        <w:t>ւ</w:t>
      </w:r>
      <w:r w:rsidR="003E08DC" w:rsidRPr="00486E3B">
        <w:rPr>
          <w:rFonts w:ascii="GHEA Grapalat" w:hAnsi="GHEA Grapalat"/>
          <w:b/>
          <w:lang w:val="hy-AM"/>
        </w:rPr>
        <w:t xml:space="preserve"> </w:t>
      </w:r>
      <w:r w:rsidR="00772ABF" w:rsidRPr="00486E3B">
        <w:rPr>
          <w:rFonts w:ascii="GHEA Grapalat" w:hAnsi="GHEA Grapalat"/>
          <w:b/>
          <w:lang w:val="hy-AM"/>
        </w:rPr>
        <w:t>ԱԶԴԵՑՈ</w:t>
      </w:r>
      <w:r w:rsidR="00E42716" w:rsidRPr="00486E3B">
        <w:rPr>
          <w:rFonts w:ascii="GHEA Grapalat" w:hAnsi="GHEA Grapalat"/>
          <w:b/>
          <w:lang w:val="hy-AM"/>
        </w:rPr>
        <w:t>ւ</w:t>
      </w:r>
      <w:r w:rsidR="00772ABF" w:rsidRPr="00486E3B">
        <w:rPr>
          <w:rFonts w:ascii="GHEA Grapalat" w:hAnsi="GHEA Grapalat"/>
          <w:b/>
          <w:lang w:val="hy-AM"/>
        </w:rPr>
        <w:t>ԹՅՈ</w:t>
      </w:r>
      <w:r w:rsidR="00E42716" w:rsidRPr="00486E3B">
        <w:rPr>
          <w:rFonts w:ascii="GHEA Grapalat" w:hAnsi="GHEA Grapalat"/>
          <w:b/>
          <w:lang w:val="hy-AM"/>
        </w:rPr>
        <w:t>ւ</w:t>
      </w:r>
      <w:r w:rsidR="00772ABF" w:rsidRPr="00486E3B">
        <w:rPr>
          <w:rFonts w:ascii="GHEA Grapalat" w:hAnsi="GHEA Grapalat"/>
          <w:b/>
          <w:lang w:val="hy-AM"/>
        </w:rPr>
        <w:t>ՆՆԵՐԸ</w:t>
      </w:r>
      <w:r w:rsidRPr="00486E3B">
        <w:rPr>
          <w:rFonts w:ascii="GHEA Grapalat" w:hAnsi="GHEA Grapalat"/>
          <w:bCs/>
          <w:lang w:val="hy-AM"/>
        </w:rPr>
        <w:tab/>
      </w:r>
      <w:r w:rsidR="00486E3B" w:rsidRPr="00486E3B">
        <w:rPr>
          <w:rFonts w:ascii="GHEA Grapalat" w:hAnsi="GHEA Grapalat"/>
          <w:bCs/>
          <w:lang w:val="hy-AM"/>
        </w:rPr>
        <w:t>98</w:t>
      </w:r>
    </w:p>
    <w:p w:rsidR="00CA450F" w:rsidRPr="002D0657" w:rsidRDefault="002533D1" w:rsidP="00791F30">
      <w:pPr>
        <w:shd w:val="clear" w:color="auto" w:fill="FFFFFF"/>
        <w:tabs>
          <w:tab w:val="right" w:pos="9498"/>
        </w:tabs>
        <w:spacing w:after="40"/>
        <w:ind w:left="567" w:hanging="567"/>
        <w:rPr>
          <w:rFonts w:ascii="GHEA Grapalat" w:hAnsi="GHEA Grapalat"/>
          <w:bCs/>
          <w:lang w:val="hy-AM"/>
        </w:rPr>
      </w:pPr>
      <w:r w:rsidRPr="002D0657">
        <w:rPr>
          <w:rFonts w:ascii="GHEA Grapalat" w:hAnsi="GHEA Grapalat"/>
          <w:b/>
          <w:lang w:val="hy-AM"/>
        </w:rPr>
        <w:t xml:space="preserve">17. </w:t>
      </w:r>
      <w:r w:rsidR="003E08DC" w:rsidRPr="002D0657">
        <w:rPr>
          <w:rFonts w:ascii="GHEA Grapalat" w:hAnsi="GHEA Grapalat"/>
          <w:b/>
          <w:lang w:val="hy-AM"/>
        </w:rPr>
        <w:t>ՊԱՅԹՅՈ</w:t>
      </w:r>
      <w:r w:rsidR="00E42716" w:rsidRPr="002D0657">
        <w:rPr>
          <w:rFonts w:ascii="GHEA Grapalat" w:hAnsi="GHEA Grapalat"/>
          <w:b/>
          <w:lang w:val="hy-AM"/>
        </w:rPr>
        <w:t>ւ</w:t>
      </w:r>
      <w:r w:rsidR="003E08DC" w:rsidRPr="002D0657">
        <w:rPr>
          <w:rFonts w:ascii="GHEA Grapalat" w:hAnsi="GHEA Grapalat"/>
          <w:b/>
          <w:lang w:val="hy-AM"/>
        </w:rPr>
        <w:t>ՆԱՅԻՆ</w:t>
      </w:r>
      <w:r w:rsidRPr="002D0657">
        <w:rPr>
          <w:rFonts w:ascii="GHEA Grapalat" w:hAnsi="GHEA Grapalat"/>
          <w:b/>
          <w:lang w:val="hy-AM"/>
        </w:rPr>
        <w:t xml:space="preserve"> </w:t>
      </w:r>
      <w:r w:rsidR="003E08DC" w:rsidRPr="002D0657">
        <w:rPr>
          <w:rFonts w:ascii="GHEA Grapalat" w:hAnsi="GHEA Grapalat"/>
          <w:b/>
          <w:lang w:val="hy-AM"/>
        </w:rPr>
        <w:t>ԲԵՌՆՎԱԾՔՆԵՐԸ</w:t>
      </w:r>
      <w:r w:rsidRPr="002D0657">
        <w:rPr>
          <w:rFonts w:ascii="GHEA Grapalat" w:hAnsi="GHEA Grapalat"/>
          <w:bCs/>
          <w:lang w:val="hy-AM"/>
        </w:rPr>
        <w:tab/>
      </w:r>
      <w:r w:rsidR="002D0657" w:rsidRPr="002D0657">
        <w:rPr>
          <w:rFonts w:ascii="GHEA Grapalat" w:hAnsi="GHEA Grapalat"/>
          <w:bCs/>
          <w:lang w:val="hy-AM"/>
        </w:rPr>
        <w:t>100</w:t>
      </w:r>
    </w:p>
    <w:p w:rsidR="004F209A" w:rsidRPr="00BA3402" w:rsidRDefault="004F209A" w:rsidP="00747EF9">
      <w:pPr>
        <w:shd w:val="clear" w:color="auto" w:fill="FFFFFF"/>
        <w:tabs>
          <w:tab w:val="left" w:pos="851"/>
          <w:tab w:val="right" w:pos="9498"/>
        </w:tabs>
        <w:spacing w:after="20"/>
        <w:ind w:left="850" w:hanging="425"/>
        <w:rPr>
          <w:rFonts w:ascii="GHEA Grapalat" w:hAnsi="GHEA Grapalat"/>
          <w:bCs/>
          <w:lang w:val="hy-AM"/>
        </w:rPr>
      </w:pPr>
      <w:r w:rsidRPr="00BA3402">
        <w:rPr>
          <w:rFonts w:ascii="GHEA Grapalat" w:hAnsi="GHEA Grapalat"/>
          <w:bCs/>
          <w:lang w:val="hy-AM"/>
        </w:rPr>
        <w:t xml:space="preserve">1. </w:t>
      </w:r>
      <w:r w:rsidR="003E08DC" w:rsidRPr="00BA3402">
        <w:rPr>
          <w:rFonts w:ascii="GHEA Grapalat" w:hAnsi="GHEA Grapalat"/>
          <w:bCs/>
          <w:lang w:val="hy-AM"/>
        </w:rPr>
        <w:t>Ներքին պայթյուն</w:t>
      </w:r>
      <w:r w:rsidRPr="00BA3402">
        <w:rPr>
          <w:rFonts w:ascii="GHEA Grapalat" w:hAnsi="GHEA Grapalat"/>
          <w:bCs/>
          <w:lang w:val="hy-AM"/>
        </w:rPr>
        <w:tab/>
      </w:r>
      <w:r w:rsidR="00BA3402" w:rsidRPr="00BA3402">
        <w:rPr>
          <w:rFonts w:ascii="GHEA Grapalat" w:hAnsi="GHEA Grapalat"/>
          <w:bCs/>
          <w:lang w:val="hy-AM"/>
        </w:rPr>
        <w:t>100</w:t>
      </w:r>
    </w:p>
    <w:p w:rsidR="004F209A" w:rsidRPr="00BA3402" w:rsidRDefault="004F209A" w:rsidP="004F209A">
      <w:pPr>
        <w:shd w:val="clear" w:color="auto" w:fill="FFFFFF"/>
        <w:tabs>
          <w:tab w:val="left" w:pos="851"/>
          <w:tab w:val="right" w:pos="9498"/>
        </w:tabs>
        <w:spacing w:after="40"/>
        <w:ind w:left="851" w:hanging="425"/>
        <w:rPr>
          <w:rFonts w:ascii="GHEA Grapalat" w:hAnsi="GHEA Grapalat"/>
          <w:bCs/>
          <w:lang w:val="hy-AM"/>
        </w:rPr>
      </w:pPr>
      <w:r w:rsidRPr="00BA3402">
        <w:rPr>
          <w:rFonts w:ascii="GHEA Grapalat" w:hAnsi="GHEA Grapalat"/>
          <w:bCs/>
          <w:lang w:val="hy-AM"/>
        </w:rPr>
        <w:t xml:space="preserve">2. </w:t>
      </w:r>
      <w:r w:rsidR="003E08DC" w:rsidRPr="00BA3402">
        <w:rPr>
          <w:rFonts w:ascii="GHEA Grapalat" w:hAnsi="GHEA Grapalat"/>
          <w:bCs/>
          <w:lang w:val="hy-AM"/>
        </w:rPr>
        <w:t>Արտաքին պայթյուն</w:t>
      </w:r>
      <w:r w:rsidRPr="00BA3402">
        <w:rPr>
          <w:rFonts w:ascii="GHEA Grapalat" w:hAnsi="GHEA Grapalat"/>
          <w:bCs/>
          <w:lang w:val="hy-AM"/>
        </w:rPr>
        <w:tab/>
      </w:r>
      <w:r w:rsidR="00BA3402" w:rsidRPr="00BA3402">
        <w:rPr>
          <w:rFonts w:ascii="GHEA Grapalat" w:hAnsi="GHEA Grapalat"/>
          <w:bCs/>
          <w:lang w:val="hy-AM"/>
        </w:rPr>
        <w:t>101</w:t>
      </w:r>
    </w:p>
    <w:p w:rsidR="002533D1" w:rsidRPr="00100CF6" w:rsidRDefault="002533D1" w:rsidP="00791F30">
      <w:pPr>
        <w:shd w:val="clear" w:color="auto" w:fill="FFFFFF"/>
        <w:tabs>
          <w:tab w:val="right" w:pos="9498"/>
        </w:tabs>
        <w:spacing w:after="40"/>
        <w:ind w:left="567" w:hanging="567"/>
        <w:rPr>
          <w:rFonts w:ascii="GHEA Grapalat" w:hAnsi="GHEA Grapalat"/>
          <w:bCs/>
          <w:color w:val="C00000"/>
          <w:lang w:val="hy-AM"/>
        </w:rPr>
      </w:pPr>
      <w:r w:rsidRPr="003E08DC">
        <w:rPr>
          <w:rFonts w:ascii="GHEA Grapalat" w:hAnsi="GHEA Grapalat"/>
          <w:b/>
          <w:lang w:val="hy-AM"/>
        </w:rPr>
        <w:t xml:space="preserve">18. </w:t>
      </w:r>
      <w:r w:rsidR="003E08DC" w:rsidRPr="003E08DC">
        <w:rPr>
          <w:rFonts w:ascii="GHEA Grapalat" w:hAnsi="GHEA Grapalat"/>
          <w:b/>
          <w:lang w:val="hy-AM"/>
        </w:rPr>
        <w:t>ՀԱՐՎԱԾԱՅԻՆ ԲԵՌՆՎԱԾՔՆԵՐԸ</w:t>
      </w:r>
      <w:r w:rsidRPr="003E08DC">
        <w:rPr>
          <w:rFonts w:ascii="GHEA Grapalat" w:hAnsi="GHEA Grapalat"/>
          <w:bCs/>
          <w:color w:val="C00000"/>
          <w:lang w:val="hy-AM"/>
        </w:rPr>
        <w:tab/>
      </w:r>
      <w:r w:rsidR="00100CF6" w:rsidRPr="00100CF6">
        <w:rPr>
          <w:rFonts w:ascii="GHEA Grapalat" w:hAnsi="GHEA Grapalat"/>
          <w:bCs/>
          <w:lang w:val="hy-AM"/>
        </w:rPr>
        <w:t>105</w:t>
      </w:r>
    </w:p>
    <w:p w:rsidR="00155FE9" w:rsidRPr="00242713" w:rsidRDefault="00155FE9" w:rsidP="00747EF9">
      <w:pPr>
        <w:shd w:val="clear" w:color="auto" w:fill="FFFFFF"/>
        <w:tabs>
          <w:tab w:val="left" w:pos="851"/>
          <w:tab w:val="right" w:pos="9498"/>
        </w:tabs>
        <w:spacing w:after="20"/>
        <w:ind w:left="850" w:hanging="425"/>
        <w:rPr>
          <w:rFonts w:ascii="GHEA Grapalat" w:hAnsi="GHEA Grapalat"/>
          <w:bCs/>
          <w:color w:val="C00000"/>
          <w:lang w:val="hy-AM"/>
        </w:rPr>
      </w:pPr>
      <w:r w:rsidRPr="003836F7">
        <w:rPr>
          <w:rFonts w:ascii="GHEA Grapalat" w:hAnsi="GHEA Grapalat"/>
          <w:bCs/>
          <w:lang w:val="hy-AM"/>
        </w:rPr>
        <w:lastRenderedPageBreak/>
        <w:t xml:space="preserve">1. </w:t>
      </w:r>
      <w:r w:rsidR="003836F7" w:rsidRPr="003836F7">
        <w:rPr>
          <w:rFonts w:ascii="GHEA Grapalat" w:hAnsi="GHEA Grapalat"/>
          <w:bCs/>
          <w:lang w:val="hy-AM"/>
        </w:rPr>
        <w:t>Հարված ավտոտրանսպորտային միջոցներից</w:t>
      </w:r>
      <w:r w:rsidRPr="003836F7">
        <w:rPr>
          <w:rFonts w:ascii="GHEA Grapalat" w:hAnsi="GHEA Grapalat"/>
          <w:bCs/>
          <w:color w:val="C00000"/>
          <w:lang w:val="hy-AM"/>
        </w:rPr>
        <w:tab/>
      </w:r>
      <w:r w:rsidR="00100CF6" w:rsidRPr="00100CF6">
        <w:rPr>
          <w:rFonts w:ascii="GHEA Grapalat" w:hAnsi="GHEA Grapalat"/>
          <w:bCs/>
          <w:lang w:val="hy-AM"/>
        </w:rPr>
        <w:t>1</w:t>
      </w:r>
      <w:r w:rsidR="00100CF6" w:rsidRPr="00242713">
        <w:rPr>
          <w:rFonts w:ascii="GHEA Grapalat" w:hAnsi="GHEA Grapalat"/>
          <w:bCs/>
          <w:lang w:val="hy-AM"/>
        </w:rPr>
        <w:t>05</w:t>
      </w:r>
    </w:p>
    <w:p w:rsidR="00155FE9" w:rsidRPr="007E4AB1" w:rsidRDefault="00155FE9" w:rsidP="00747EF9">
      <w:pPr>
        <w:shd w:val="clear" w:color="auto" w:fill="FFFFFF"/>
        <w:tabs>
          <w:tab w:val="left" w:pos="851"/>
          <w:tab w:val="right" w:pos="9498"/>
        </w:tabs>
        <w:spacing w:after="20"/>
        <w:ind w:left="850" w:hanging="425"/>
        <w:rPr>
          <w:rFonts w:ascii="GHEA Grapalat" w:hAnsi="GHEA Grapalat"/>
          <w:bCs/>
          <w:lang w:val="hy-AM"/>
        </w:rPr>
      </w:pPr>
      <w:r w:rsidRPr="007E4AB1">
        <w:rPr>
          <w:rFonts w:ascii="GHEA Grapalat" w:hAnsi="GHEA Grapalat"/>
          <w:bCs/>
          <w:lang w:val="hy-AM"/>
        </w:rPr>
        <w:t xml:space="preserve">2. </w:t>
      </w:r>
      <w:r w:rsidR="003836F7" w:rsidRPr="007E4AB1">
        <w:rPr>
          <w:rFonts w:ascii="GHEA Grapalat" w:hAnsi="GHEA Grapalat"/>
          <w:bCs/>
          <w:lang w:val="hy-AM"/>
        </w:rPr>
        <w:t>Հարված բեռնիչից</w:t>
      </w:r>
      <w:r w:rsidRPr="007E4AB1">
        <w:rPr>
          <w:rFonts w:ascii="GHEA Grapalat" w:hAnsi="GHEA Grapalat"/>
          <w:bCs/>
          <w:lang w:val="hy-AM"/>
        </w:rPr>
        <w:tab/>
      </w:r>
      <w:r w:rsidR="007667DE" w:rsidRPr="007E4AB1">
        <w:rPr>
          <w:rFonts w:ascii="GHEA Grapalat" w:hAnsi="GHEA Grapalat"/>
          <w:bCs/>
          <w:lang w:val="hy-AM"/>
        </w:rPr>
        <w:t>10</w:t>
      </w:r>
      <w:r w:rsidR="007E4AB1" w:rsidRPr="007E4AB1">
        <w:rPr>
          <w:rFonts w:ascii="GHEA Grapalat" w:hAnsi="GHEA Grapalat"/>
          <w:bCs/>
          <w:lang w:val="hy-AM"/>
        </w:rPr>
        <w:t>7</w:t>
      </w:r>
    </w:p>
    <w:p w:rsidR="00155FE9" w:rsidRPr="007E4AB1" w:rsidRDefault="00155FE9" w:rsidP="00747EF9">
      <w:pPr>
        <w:shd w:val="clear" w:color="auto" w:fill="FFFFFF"/>
        <w:tabs>
          <w:tab w:val="left" w:pos="851"/>
          <w:tab w:val="right" w:pos="9498"/>
        </w:tabs>
        <w:spacing w:after="20"/>
        <w:ind w:left="850" w:hanging="425"/>
        <w:rPr>
          <w:rFonts w:ascii="GHEA Grapalat" w:hAnsi="GHEA Grapalat"/>
          <w:bCs/>
          <w:lang w:val="hy-AM"/>
        </w:rPr>
      </w:pPr>
      <w:r w:rsidRPr="007E4AB1">
        <w:rPr>
          <w:rFonts w:ascii="GHEA Grapalat" w:hAnsi="GHEA Grapalat"/>
          <w:bCs/>
          <w:lang w:val="hy-AM"/>
        </w:rPr>
        <w:t xml:space="preserve">3. </w:t>
      </w:r>
      <w:r w:rsidR="003836F7" w:rsidRPr="007E4AB1">
        <w:rPr>
          <w:rFonts w:ascii="GHEA Grapalat" w:hAnsi="GHEA Grapalat"/>
          <w:bCs/>
          <w:lang w:val="hy-AM"/>
        </w:rPr>
        <w:t>Հարված ո</w:t>
      </w:r>
      <w:r w:rsidR="007E0E51" w:rsidRPr="007E4AB1">
        <w:rPr>
          <w:rFonts w:ascii="GHEA Grapalat" w:hAnsi="GHEA Grapalat"/>
          <w:bCs/>
          <w:lang w:val="hy-AM"/>
        </w:rPr>
        <w:t>ւղղաթիռի</w:t>
      </w:r>
      <w:r w:rsidR="003836F7" w:rsidRPr="007E4AB1">
        <w:rPr>
          <w:rFonts w:ascii="GHEA Grapalat" w:hAnsi="GHEA Grapalat"/>
          <w:bCs/>
          <w:lang w:val="hy-AM"/>
        </w:rPr>
        <w:t>ց</w:t>
      </w:r>
      <w:r w:rsidRPr="007E4AB1">
        <w:rPr>
          <w:rFonts w:ascii="GHEA Grapalat" w:hAnsi="GHEA Grapalat"/>
          <w:bCs/>
          <w:lang w:val="hy-AM"/>
        </w:rPr>
        <w:tab/>
      </w:r>
      <w:r w:rsidR="007667DE" w:rsidRPr="007E4AB1">
        <w:rPr>
          <w:rFonts w:ascii="GHEA Grapalat" w:hAnsi="GHEA Grapalat"/>
          <w:bCs/>
          <w:lang w:val="hy-AM"/>
        </w:rPr>
        <w:t>10</w:t>
      </w:r>
      <w:r w:rsidR="007E4AB1" w:rsidRPr="007E4AB1">
        <w:rPr>
          <w:rFonts w:ascii="GHEA Grapalat" w:hAnsi="GHEA Grapalat"/>
          <w:bCs/>
          <w:lang w:val="hy-AM"/>
        </w:rPr>
        <w:t>7</w:t>
      </w:r>
    </w:p>
    <w:p w:rsidR="00155FE9" w:rsidRPr="007E4AB1" w:rsidRDefault="00155FE9" w:rsidP="00155FE9">
      <w:pPr>
        <w:shd w:val="clear" w:color="auto" w:fill="FFFFFF"/>
        <w:tabs>
          <w:tab w:val="left" w:pos="851"/>
          <w:tab w:val="right" w:pos="9498"/>
        </w:tabs>
        <w:spacing w:after="40"/>
        <w:ind w:left="851" w:hanging="425"/>
        <w:rPr>
          <w:rFonts w:ascii="GHEA Grapalat" w:hAnsi="GHEA Grapalat"/>
          <w:bCs/>
          <w:lang w:val="hy-AM"/>
        </w:rPr>
      </w:pPr>
      <w:r w:rsidRPr="007E4AB1">
        <w:rPr>
          <w:rFonts w:ascii="GHEA Grapalat" w:hAnsi="GHEA Grapalat"/>
          <w:bCs/>
          <w:lang w:val="hy-AM"/>
        </w:rPr>
        <w:t xml:space="preserve">4. </w:t>
      </w:r>
      <w:r w:rsidR="003836F7" w:rsidRPr="007E4AB1">
        <w:rPr>
          <w:rFonts w:ascii="GHEA Grapalat" w:hAnsi="GHEA Grapalat"/>
          <w:bCs/>
          <w:lang w:val="hy-AM"/>
        </w:rPr>
        <w:t>Հարվածային բեռնվածքներ ռելսագնաց տրանսպորտից</w:t>
      </w:r>
      <w:r w:rsidRPr="007E4AB1">
        <w:rPr>
          <w:rFonts w:ascii="GHEA Grapalat" w:hAnsi="GHEA Grapalat"/>
          <w:bCs/>
          <w:lang w:val="hy-AM"/>
        </w:rPr>
        <w:tab/>
      </w:r>
      <w:r w:rsidR="001220FE" w:rsidRPr="007E4AB1">
        <w:rPr>
          <w:rFonts w:ascii="GHEA Grapalat" w:hAnsi="GHEA Grapalat"/>
          <w:bCs/>
          <w:lang w:val="hy-AM"/>
        </w:rPr>
        <w:t>10</w:t>
      </w:r>
      <w:r w:rsidR="007E4AB1" w:rsidRPr="007E4AB1">
        <w:rPr>
          <w:rFonts w:ascii="GHEA Grapalat" w:hAnsi="GHEA Grapalat"/>
          <w:bCs/>
          <w:lang w:val="hy-AM"/>
        </w:rPr>
        <w:t>7</w:t>
      </w:r>
    </w:p>
    <w:p w:rsidR="009623C0" w:rsidRPr="00BE3F55" w:rsidRDefault="00F730B6" w:rsidP="009623C0">
      <w:pPr>
        <w:shd w:val="clear" w:color="auto" w:fill="FFFFFF"/>
        <w:tabs>
          <w:tab w:val="right" w:pos="9498"/>
        </w:tabs>
        <w:spacing w:after="40"/>
        <w:ind w:left="567" w:hanging="567"/>
        <w:rPr>
          <w:rFonts w:ascii="GHEA Grapalat" w:hAnsi="GHEA Grapalat"/>
          <w:bCs/>
          <w:lang w:val="hy-AM"/>
        </w:rPr>
      </w:pPr>
      <w:r w:rsidRPr="00670DF7">
        <w:rPr>
          <w:rFonts w:ascii="GHEA Grapalat" w:hAnsi="GHEA Grapalat"/>
          <w:b/>
          <w:lang w:val="hy-AM"/>
        </w:rPr>
        <w:t>19</w:t>
      </w:r>
      <w:r w:rsidR="009623C0" w:rsidRPr="00670DF7">
        <w:rPr>
          <w:rFonts w:ascii="GHEA Grapalat" w:hAnsi="GHEA Grapalat"/>
          <w:b/>
          <w:lang w:val="hy-AM"/>
        </w:rPr>
        <w:t xml:space="preserve">. </w:t>
      </w:r>
      <w:r w:rsidR="003E08DC" w:rsidRPr="00670DF7">
        <w:rPr>
          <w:rFonts w:ascii="GHEA Grapalat" w:hAnsi="GHEA Grapalat"/>
          <w:b/>
          <w:lang w:val="hy-AM"/>
        </w:rPr>
        <w:t>ԴԻՆԱՄԻԿ ԲԵՌՆՎԱԾՔՆԵՐԸ</w:t>
      </w:r>
      <w:r w:rsidR="009623C0" w:rsidRPr="00670DF7">
        <w:rPr>
          <w:rFonts w:ascii="GHEA Grapalat" w:hAnsi="GHEA Grapalat"/>
          <w:bCs/>
          <w:lang w:val="hy-AM"/>
        </w:rPr>
        <w:tab/>
        <w:t>10</w:t>
      </w:r>
      <w:r w:rsidR="00670DF7" w:rsidRPr="00BE3F55">
        <w:rPr>
          <w:rFonts w:ascii="GHEA Grapalat" w:hAnsi="GHEA Grapalat"/>
          <w:bCs/>
          <w:lang w:val="hy-AM"/>
        </w:rPr>
        <w:t>8</w:t>
      </w:r>
    </w:p>
    <w:p w:rsidR="003547A2" w:rsidRPr="00BE3F55" w:rsidRDefault="003547A2" w:rsidP="00747EF9">
      <w:pPr>
        <w:shd w:val="clear" w:color="auto" w:fill="FFFFFF"/>
        <w:tabs>
          <w:tab w:val="left" w:pos="851"/>
          <w:tab w:val="right" w:pos="9498"/>
        </w:tabs>
        <w:spacing w:after="20"/>
        <w:ind w:left="850" w:hanging="425"/>
        <w:rPr>
          <w:rFonts w:ascii="GHEA Grapalat" w:hAnsi="GHEA Grapalat"/>
          <w:bCs/>
          <w:lang w:val="hy-AM"/>
        </w:rPr>
      </w:pPr>
      <w:r w:rsidRPr="00670DF7">
        <w:rPr>
          <w:rFonts w:ascii="GHEA Grapalat" w:hAnsi="GHEA Grapalat"/>
          <w:bCs/>
          <w:lang w:val="hy-AM"/>
        </w:rPr>
        <w:t xml:space="preserve">1. </w:t>
      </w:r>
      <w:r w:rsidR="00772ABF" w:rsidRPr="00670DF7">
        <w:rPr>
          <w:rFonts w:ascii="GHEA Grapalat" w:hAnsi="GHEA Grapalat"/>
          <w:bCs/>
          <w:lang w:val="hy-AM"/>
        </w:rPr>
        <w:t>Հիմնական դրույթներ</w:t>
      </w:r>
      <w:r w:rsidRPr="00670DF7">
        <w:rPr>
          <w:rFonts w:ascii="GHEA Grapalat" w:hAnsi="GHEA Grapalat"/>
          <w:bCs/>
          <w:lang w:val="hy-AM"/>
        </w:rPr>
        <w:tab/>
      </w:r>
      <w:r w:rsidR="0091656D" w:rsidRPr="00670DF7">
        <w:rPr>
          <w:rFonts w:ascii="GHEA Grapalat" w:hAnsi="GHEA Grapalat"/>
          <w:bCs/>
          <w:lang w:val="hy-AM"/>
        </w:rPr>
        <w:t>10</w:t>
      </w:r>
      <w:r w:rsidR="00670DF7" w:rsidRPr="00BE3F55">
        <w:rPr>
          <w:rFonts w:ascii="GHEA Grapalat" w:hAnsi="GHEA Grapalat"/>
          <w:bCs/>
          <w:lang w:val="hy-AM"/>
        </w:rPr>
        <w:t>8</w:t>
      </w:r>
    </w:p>
    <w:p w:rsidR="003547A2" w:rsidRPr="001F2A6B" w:rsidRDefault="003547A2" w:rsidP="00747EF9">
      <w:pPr>
        <w:shd w:val="clear" w:color="auto" w:fill="FFFFFF"/>
        <w:tabs>
          <w:tab w:val="left" w:pos="851"/>
          <w:tab w:val="right" w:pos="9498"/>
        </w:tabs>
        <w:spacing w:after="20"/>
        <w:ind w:left="850" w:hanging="425"/>
        <w:rPr>
          <w:rFonts w:ascii="GHEA Grapalat" w:hAnsi="GHEA Grapalat"/>
          <w:bCs/>
          <w:lang w:val="hy-AM"/>
        </w:rPr>
      </w:pPr>
      <w:r w:rsidRPr="001F2A6B">
        <w:rPr>
          <w:rFonts w:ascii="GHEA Grapalat" w:hAnsi="GHEA Grapalat"/>
          <w:bCs/>
          <w:lang w:val="hy-AM"/>
        </w:rPr>
        <w:t xml:space="preserve">2. </w:t>
      </w:r>
      <w:r w:rsidR="00E13C33" w:rsidRPr="001F2A6B">
        <w:rPr>
          <w:rFonts w:ascii="GHEA Grapalat" w:hAnsi="GHEA Grapalat"/>
          <w:bCs/>
          <w:lang w:val="hy-AM"/>
        </w:rPr>
        <w:t xml:space="preserve">Ծավալահատակագծային </w:t>
      </w:r>
      <w:r w:rsidR="00797BD7" w:rsidRPr="001F2A6B">
        <w:rPr>
          <w:rFonts w:ascii="GHEA Grapalat" w:hAnsi="GHEA Grapalat"/>
          <w:bCs/>
          <w:lang w:val="hy-AM"/>
        </w:rPr>
        <w:t>և կոնստրուկտիվ լուծումներ</w:t>
      </w:r>
      <w:r w:rsidRPr="001F2A6B">
        <w:rPr>
          <w:rFonts w:ascii="GHEA Grapalat" w:hAnsi="GHEA Grapalat"/>
          <w:bCs/>
          <w:lang w:val="hy-AM"/>
        </w:rPr>
        <w:tab/>
      </w:r>
      <w:r w:rsidR="001F2A6B" w:rsidRPr="001F2A6B">
        <w:rPr>
          <w:rFonts w:ascii="GHEA Grapalat" w:hAnsi="GHEA Grapalat"/>
          <w:bCs/>
          <w:lang w:val="hy-AM"/>
        </w:rPr>
        <w:t>112</w:t>
      </w:r>
    </w:p>
    <w:p w:rsidR="003547A2" w:rsidRPr="001F2A6B" w:rsidRDefault="003547A2" w:rsidP="00747EF9">
      <w:pPr>
        <w:shd w:val="clear" w:color="auto" w:fill="FFFFFF"/>
        <w:tabs>
          <w:tab w:val="left" w:pos="851"/>
          <w:tab w:val="right" w:pos="9498"/>
        </w:tabs>
        <w:spacing w:after="20"/>
        <w:ind w:left="850" w:hanging="425"/>
        <w:rPr>
          <w:rFonts w:ascii="GHEA Grapalat" w:hAnsi="GHEA Grapalat"/>
          <w:bCs/>
          <w:lang w:val="hy-AM"/>
        </w:rPr>
      </w:pPr>
      <w:r w:rsidRPr="001F2A6B">
        <w:rPr>
          <w:rFonts w:ascii="GHEA Grapalat" w:hAnsi="GHEA Grapalat"/>
          <w:bCs/>
          <w:lang w:val="hy-AM"/>
        </w:rPr>
        <w:t xml:space="preserve">3. </w:t>
      </w:r>
      <w:r w:rsidR="00E13C33" w:rsidRPr="001F2A6B">
        <w:rPr>
          <w:rFonts w:ascii="GHEA Grapalat" w:hAnsi="GHEA Grapalat"/>
          <w:bCs/>
          <w:lang w:val="hy-AM"/>
        </w:rPr>
        <w:t>Կոնստուկցիաների նյութերի դինամիկ բնութագրերը</w:t>
      </w:r>
      <w:r w:rsidRPr="001F2A6B">
        <w:rPr>
          <w:rFonts w:ascii="GHEA Grapalat" w:hAnsi="GHEA Grapalat"/>
          <w:bCs/>
          <w:lang w:val="hy-AM"/>
        </w:rPr>
        <w:tab/>
      </w:r>
      <w:r w:rsidR="0091656D" w:rsidRPr="001F2A6B">
        <w:rPr>
          <w:rFonts w:ascii="GHEA Grapalat" w:hAnsi="GHEA Grapalat"/>
          <w:bCs/>
          <w:lang w:val="hy-AM"/>
        </w:rPr>
        <w:t>1</w:t>
      </w:r>
      <w:r w:rsidR="001F2A6B" w:rsidRPr="001F2A6B">
        <w:rPr>
          <w:rFonts w:ascii="GHEA Grapalat" w:hAnsi="GHEA Grapalat"/>
          <w:bCs/>
          <w:lang w:val="hy-AM"/>
        </w:rPr>
        <w:t>14</w:t>
      </w:r>
    </w:p>
    <w:p w:rsidR="003547A2" w:rsidRPr="001F2A6B" w:rsidRDefault="003547A2" w:rsidP="00747EF9">
      <w:pPr>
        <w:shd w:val="clear" w:color="auto" w:fill="FFFFFF"/>
        <w:tabs>
          <w:tab w:val="left" w:pos="851"/>
          <w:tab w:val="right" w:pos="9498"/>
        </w:tabs>
        <w:spacing w:after="20"/>
        <w:ind w:left="850" w:hanging="425"/>
        <w:rPr>
          <w:rFonts w:ascii="GHEA Grapalat" w:hAnsi="GHEA Grapalat"/>
          <w:bCs/>
          <w:lang w:val="hy-AM"/>
        </w:rPr>
      </w:pPr>
      <w:r w:rsidRPr="001F2A6B">
        <w:rPr>
          <w:rFonts w:ascii="GHEA Grapalat" w:hAnsi="GHEA Grapalat"/>
          <w:bCs/>
          <w:lang w:val="hy-AM"/>
        </w:rPr>
        <w:t xml:space="preserve">4. </w:t>
      </w:r>
      <w:r w:rsidR="00E13C33" w:rsidRPr="001F2A6B">
        <w:rPr>
          <w:rFonts w:ascii="GHEA Grapalat" w:hAnsi="GHEA Grapalat"/>
          <w:bCs/>
          <w:lang w:val="hy-AM"/>
        </w:rPr>
        <w:t>Դինամիկ բեռնվածքները մեքենաներից և սարք</w:t>
      </w:r>
      <w:r w:rsidR="00BF3116" w:rsidRPr="001F2A6B">
        <w:rPr>
          <w:rFonts w:ascii="GHEA Grapalat" w:hAnsi="GHEA Grapalat"/>
          <w:bCs/>
          <w:lang w:val="hy-AM"/>
        </w:rPr>
        <w:t>ավոր</w:t>
      </w:r>
      <w:r w:rsidR="004141FE" w:rsidRPr="001F2A6B">
        <w:rPr>
          <w:rFonts w:ascii="GHEA Grapalat" w:hAnsi="GHEA Grapalat"/>
          <w:bCs/>
          <w:lang w:val="hy-AM"/>
        </w:rPr>
        <w:t>անք</w:t>
      </w:r>
      <w:r w:rsidR="00BF3116" w:rsidRPr="001F2A6B">
        <w:rPr>
          <w:rFonts w:ascii="GHEA Grapalat" w:hAnsi="GHEA Grapalat"/>
          <w:bCs/>
          <w:lang w:val="hy-AM"/>
        </w:rPr>
        <w:t>ն</w:t>
      </w:r>
      <w:r w:rsidR="00E13C33" w:rsidRPr="001F2A6B">
        <w:rPr>
          <w:rFonts w:ascii="GHEA Grapalat" w:hAnsi="GHEA Grapalat"/>
          <w:bCs/>
          <w:lang w:val="hy-AM"/>
        </w:rPr>
        <w:t>երից</w:t>
      </w:r>
      <w:r w:rsidRPr="001F2A6B">
        <w:rPr>
          <w:rFonts w:ascii="GHEA Grapalat" w:hAnsi="GHEA Grapalat"/>
          <w:bCs/>
          <w:lang w:val="hy-AM"/>
        </w:rPr>
        <w:tab/>
      </w:r>
      <w:r w:rsidR="0091656D" w:rsidRPr="001F2A6B">
        <w:rPr>
          <w:rFonts w:ascii="GHEA Grapalat" w:hAnsi="GHEA Grapalat"/>
          <w:bCs/>
          <w:lang w:val="hy-AM"/>
        </w:rPr>
        <w:t>1</w:t>
      </w:r>
      <w:r w:rsidR="001F2A6B" w:rsidRPr="001F2A6B">
        <w:rPr>
          <w:rFonts w:ascii="GHEA Grapalat" w:hAnsi="GHEA Grapalat"/>
          <w:bCs/>
          <w:lang w:val="hy-AM"/>
        </w:rPr>
        <w:t>16</w:t>
      </w:r>
    </w:p>
    <w:p w:rsidR="003547A2" w:rsidRPr="004C2497" w:rsidRDefault="003547A2" w:rsidP="00747EF9">
      <w:pPr>
        <w:shd w:val="clear" w:color="auto" w:fill="FFFFFF"/>
        <w:tabs>
          <w:tab w:val="left" w:pos="851"/>
          <w:tab w:val="right" w:pos="9498"/>
        </w:tabs>
        <w:spacing w:after="20"/>
        <w:ind w:left="850" w:hanging="425"/>
        <w:rPr>
          <w:rFonts w:ascii="GHEA Grapalat" w:hAnsi="GHEA Grapalat"/>
          <w:bCs/>
          <w:lang w:val="hy-AM"/>
        </w:rPr>
      </w:pPr>
      <w:r w:rsidRPr="004C2497">
        <w:rPr>
          <w:rFonts w:ascii="GHEA Grapalat" w:hAnsi="GHEA Grapalat"/>
          <w:bCs/>
          <w:lang w:val="hy-AM"/>
        </w:rPr>
        <w:t xml:space="preserve">5. </w:t>
      </w:r>
      <w:bookmarkStart w:id="2" w:name="_Hlk145463637"/>
      <w:r w:rsidR="00E13C33" w:rsidRPr="004C2497">
        <w:rPr>
          <w:rFonts w:ascii="GHEA Grapalat" w:hAnsi="GHEA Grapalat"/>
          <w:bCs/>
          <w:lang w:val="hy-AM"/>
        </w:rPr>
        <w:t>Թռթռամեկուսիչների</w:t>
      </w:r>
      <w:bookmarkEnd w:id="2"/>
      <w:r w:rsidR="00E13C33" w:rsidRPr="004C2497">
        <w:rPr>
          <w:rFonts w:ascii="GHEA Grapalat" w:hAnsi="GHEA Grapalat"/>
          <w:bCs/>
          <w:lang w:val="hy-AM"/>
        </w:rPr>
        <w:t xml:space="preserve"> միջոցով փոխանցվող բեռնվածքները</w:t>
      </w:r>
      <w:r w:rsidRPr="004C2497">
        <w:rPr>
          <w:rFonts w:ascii="GHEA Grapalat" w:hAnsi="GHEA Grapalat"/>
          <w:bCs/>
          <w:lang w:val="hy-AM"/>
        </w:rPr>
        <w:tab/>
      </w:r>
      <w:r w:rsidR="00F37E30" w:rsidRPr="004C2497">
        <w:rPr>
          <w:rFonts w:ascii="GHEA Grapalat" w:hAnsi="GHEA Grapalat"/>
          <w:bCs/>
          <w:lang w:val="hy-AM"/>
        </w:rPr>
        <w:t>1</w:t>
      </w:r>
      <w:r w:rsidR="004C2497" w:rsidRPr="004C2497">
        <w:rPr>
          <w:rFonts w:ascii="GHEA Grapalat" w:hAnsi="GHEA Grapalat"/>
          <w:bCs/>
          <w:lang w:val="hy-AM"/>
        </w:rPr>
        <w:t>24</w:t>
      </w:r>
    </w:p>
    <w:p w:rsidR="003547A2" w:rsidRPr="0040209C" w:rsidRDefault="003547A2" w:rsidP="00747EF9">
      <w:pPr>
        <w:shd w:val="clear" w:color="auto" w:fill="FFFFFF"/>
        <w:tabs>
          <w:tab w:val="left" w:pos="851"/>
          <w:tab w:val="right" w:pos="9498"/>
        </w:tabs>
        <w:spacing w:after="20"/>
        <w:ind w:left="850" w:hanging="425"/>
        <w:rPr>
          <w:rFonts w:ascii="GHEA Grapalat" w:hAnsi="GHEA Grapalat"/>
          <w:bCs/>
          <w:color w:val="C00000"/>
          <w:lang w:val="hy-AM"/>
        </w:rPr>
      </w:pPr>
      <w:r w:rsidRPr="00E13C33">
        <w:rPr>
          <w:rFonts w:ascii="GHEA Grapalat" w:hAnsi="GHEA Grapalat"/>
          <w:bCs/>
          <w:lang w:val="hy-AM"/>
        </w:rPr>
        <w:t xml:space="preserve">6. </w:t>
      </w:r>
      <w:r w:rsidR="00221544">
        <w:rPr>
          <w:rFonts w:ascii="GHEA Grapalat" w:hAnsi="GHEA Grapalat"/>
          <w:bCs/>
          <w:lang w:val="hy-AM"/>
        </w:rPr>
        <w:t>Հիմնական հաշվարկային դրույթներ</w:t>
      </w:r>
      <w:r w:rsidRPr="00E13C33">
        <w:rPr>
          <w:rFonts w:ascii="GHEA Grapalat" w:hAnsi="GHEA Grapalat"/>
          <w:bCs/>
          <w:color w:val="C00000"/>
          <w:lang w:val="hy-AM"/>
        </w:rPr>
        <w:tab/>
      </w:r>
      <w:r w:rsidR="0091656D" w:rsidRPr="00094C33">
        <w:rPr>
          <w:rFonts w:ascii="GHEA Grapalat" w:hAnsi="GHEA Grapalat"/>
          <w:bCs/>
          <w:lang w:val="hy-AM"/>
        </w:rPr>
        <w:t>1</w:t>
      </w:r>
      <w:r w:rsidR="004C2497" w:rsidRPr="00094C33">
        <w:rPr>
          <w:rFonts w:ascii="GHEA Grapalat" w:hAnsi="GHEA Grapalat"/>
          <w:bCs/>
          <w:lang w:val="hy-AM"/>
        </w:rPr>
        <w:t>27</w:t>
      </w:r>
    </w:p>
    <w:p w:rsidR="003547A2" w:rsidRPr="008C287A" w:rsidRDefault="003547A2" w:rsidP="00747EF9">
      <w:pPr>
        <w:shd w:val="clear" w:color="auto" w:fill="FFFFFF"/>
        <w:tabs>
          <w:tab w:val="left" w:pos="851"/>
          <w:tab w:val="right" w:pos="9498"/>
        </w:tabs>
        <w:spacing w:after="20"/>
        <w:ind w:left="850" w:hanging="425"/>
        <w:rPr>
          <w:rFonts w:ascii="GHEA Grapalat" w:hAnsi="GHEA Grapalat"/>
          <w:bCs/>
          <w:lang w:val="hy-AM"/>
        </w:rPr>
      </w:pPr>
      <w:r w:rsidRPr="008C287A">
        <w:rPr>
          <w:rFonts w:ascii="GHEA Grapalat" w:hAnsi="GHEA Grapalat"/>
          <w:bCs/>
          <w:lang w:val="hy-AM"/>
        </w:rPr>
        <w:t xml:space="preserve">7. </w:t>
      </w:r>
      <w:r w:rsidR="00221544" w:rsidRPr="008C287A">
        <w:rPr>
          <w:rFonts w:ascii="GHEA Grapalat" w:hAnsi="GHEA Grapalat"/>
          <w:bCs/>
          <w:lang w:val="hy-AM"/>
        </w:rPr>
        <w:t>Հաշվարկային սխեմաներ</w:t>
      </w:r>
      <w:r w:rsidRPr="008C287A">
        <w:rPr>
          <w:rFonts w:ascii="GHEA Grapalat" w:hAnsi="GHEA Grapalat"/>
          <w:bCs/>
          <w:lang w:val="hy-AM"/>
        </w:rPr>
        <w:tab/>
      </w:r>
      <w:r w:rsidR="00C33299" w:rsidRPr="008C287A">
        <w:rPr>
          <w:rFonts w:ascii="GHEA Grapalat" w:hAnsi="GHEA Grapalat"/>
          <w:bCs/>
          <w:lang w:val="hy-AM"/>
        </w:rPr>
        <w:t>1</w:t>
      </w:r>
      <w:r w:rsidR="008C287A" w:rsidRPr="008C287A">
        <w:rPr>
          <w:rFonts w:ascii="GHEA Grapalat" w:hAnsi="GHEA Grapalat"/>
          <w:bCs/>
          <w:lang w:val="hy-AM"/>
        </w:rPr>
        <w:t>34</w:t>
      </w:r>
    </w:p>
    <w:p w:rsidR="001B55F1" w:rsidRPr="00807D74" w:rsidRDefault="001B55F1" w:rsidP="001B55F1">
      <w:pPr>
        <w:shd w:val="clear" w:color="auto" w:fill="FFFFFF"/>
        <w:tabs>
          <w:tab w:val="left" w:pos="851"/>
          <w:tab w:val="right" w:pos="9498"/>
        </w:tabs>
        <w:spacing w:after="20"/>
        <w:ind w:left="850" w:hanging="425"/>
        <w:rPr>
          <w:rFonts w:ascii="GHEA Grapalat" w:hAnsi="GHEA Grapalat"/>
          <w:bCs/>
          <w:lang w:val="hy-AM"/>
        </w:rPr>
      </w:pPr>
      <w:r w:rsidRPr="00807D74">
        <w:rPr>
          <w:rFonts w:ascii="GHEA Grapalat" w:hAnsi="GHEA Grapalat"/>
          <w:bCs/>
          <w:lang w:val="hy-AM"/>
        </w:rPr>
        <w:t xml:space="preserve">8. </w:t>
      </w:r>
      <w:r w:rsidR="0006746B" w:rsidRPr="00807D74">
        <w:rPr>
          <w:rFonts w:ascii="GHEA Grapalat" w:hAnsi="GHEA Grapalat"/>
          <w:bCs/>
          <w:lang w:val="hy-AM"/>
        </w:rPr>
        <w:t>Կրող</w:t>
      </w:r>
      <w:r w:rsidR="0006746B" w:rsidRPr="00807D74">
        <w:rPr>
          <w:rFonts w:ascii="GHEA Grapalat" w:hAnsi="GHEA Grapalat"/>
          <w:bCs/>
          <w:vertAlign w:val="subscript"/>
          <w:lang w:val="hy-AM"/>
        </w:rPr>
        <w:t xml:space="preserve"> </w:t>
      </w:r>
      <w:r w:rsidR="0006746B" w:rsidRPr="00807D74">
        <w:rPr>
          <w:rFonts w:ascii="GHEA Grapalat" w:hAnsi="GHEA Grapalat"/>
          <w:bCs/>
          <w:lang w:val="hy-AM"/>
        </w:rPr>
        <w:t>կոնստրուկցիաների</w:t>
      </w:r>
      <w:r w:rsidR="0006746B" w:rsidRPr="00807D74">
        <w:rPr>
          <w:rFonts w:ascii="GHEA Grapalat" w:hAnsi="GHEA Grapalat"/>
          <w:bCs/>
          <w:vertAlign w:val="subscript"/>
          <w:lang w:val="hy-AM"/>
        </w:rPr>
        <w:t xml:space="preserve"> </w:t>
      </w:r>
      <w:r w:rsidR="0006746B" w:rsidRPr="00807D74">
        <w:rPr>
          <w:rFonts w:ascii="GHEA Grapalat" w:hAnsi="GHEA Grapalat"/>
          <w:bCs/>
          <w:lang w:val="hy-AM"/>
        </w:rPr>
        <w:t>սեփական</w:t>
      </w:r>
      <w:r w:rsidR="0006746B" w:rsidRPr="00807D74">
        <w:rPr>
          <w:rFonts w:ascii="GHEA Grapalat" w:hAnsi="GHEA Grapalat"/>
          <w:bCs/>
          <w:vertAlign w:val="subscript"/>
          <w:lang w:val="hy-AM"/>
        </w:rPr>
        <w:t xml:space="preserve"> </w:t>
      </w:r>
      <w:r w:rsidR="0006746B" w:rsidRPr="00807D74">
        <w:rPr>
          <w:rFonts w:ascii="GHEA Grapalat" w:hAnsi="GHEA Grapalat"/>
          <w:bCs/>
          <w:lang w:val="hy-AM"/>
        </w:rPr>
        <w:t>տատանումների</w:t>
      </w:r>
      <w:r w:rsidR="0006746B" w:rsidRPr="00807D74">
        <w:rPr>
          <w:rFonts w:ascii="GHEA Grapalat" w:hAnsi="GHEA Grapalat"/>
          <w:bCs/>
          <w:vertAlign w:val="subscript"/>
          <w:lang w:val="hy-AM"/>
        </w:rPr>
        <w:t xml:space="preserve"> </w:t>
      </w:r>
      <w:r w:rsidR="0006746B" w:rsidRPr="00807D74">
        <w:rPr>
          <w:rFonts w:ascii="GHEA Grapalat" w:hAnsi="GHEA Grapalat"/>
          <w:bCs/>
          <w:lang w:val="hy-AM"/>
        </w:rPr>
        <w:t>հաճախություններն</w:t>
      </w:r>
      <w:r w:rsidR="0006746B" w:rsidRPr="00807D74">
        <w:rPr>
          <w:rFonts w:ascii="GHEA Grapalat" w:hAnsi="GHEA Grapalat"/>
          <w:bCs/>
          <w:vertAlign w:val="subscript"/>
          <w:lang w:val="hy-AM"/>
        </w:rPr>
        <w:t xml:space="preserve"> </w:t>
      </w:r>
      <w:r w:rsidR="0006746B" w:rsidRPr="00807D74">
        <w:rPr>
          <w:rFonts w:ascii="GHEA Grapalat" w:hAnsi="GHEA Grapalat"/>
          <w:bCs/>
          <w:lang w:val="hy-AM"/>
        </w:rPr>
        <w:t>և</w:t>
      </w:r>
      <w:r w:rsidR="0006746B" w:rsidRPr="00807D74">
        <w:rPr>
          <w:rFonts w:ascii="Calibri" w:hAnsi="Calibri" w:cs="Calibri"/>
          <w:bCs/>
          <w:vertAlign w:val="subscript"/>
          <w:lang w:val="hy-AM"/>
        </w:rPr>
        <w:t> </w:t>
      </w:r>
      <w:r w:rsidR="0006746B" w:rsidRPr="00807D74">
        <w:rPr>
          <w:rFonts w:ascii="GHEA Grapalat" w:hAnsi="GHEA Grapalat"/>
          <w:bCs/>
          <w:lang w:val="hy-AM"/>
        </w:rPr>
        <w:t>ձևերը</w:t>
      </w:r>
      <w:r w:rsidRPr="00807D74">
        <w:rPr>
          <w:rFonts w:ascii="GHEA Grapalat" w:hAnsi="GHEA Grapalat"/>
          <w:bCs/>
          <w:lang w:val="hy-AM"/>
        </w:rPr>
        <w:tab/>
        <w:t>1</w:t>
      </w:r>
      <w:r w:rsidR="00807D74" w:rsidRPr="00807D74">
        <w:rPr>
          <w:rFonts w:ascii="GHEA Grapalat" w:hAnsi="GHEA Grapalat"/>
          <w:bCs/>
          <w:lang w:val="hy-AM"/>
        </w:rPr>
        <w:t>36</w:t>
      </w:r>
    </w:p>
    <w:p w:rsidR="003547A2" w:rsidRPr="00807D74" w:rsidRDefault="001B55F1" w:rsidP="00747EF9">
      <w:pPr>
        <w:shd w:val="clear" w:color="auto" w:fill="FFFFFF"/>
        <w:tabs>
          <w:tab w:val="left" w:pos="851"/>
          <w:tab w:val="right" w:pos="9498"/>
        </w:tabs>
        <w:spacing w:after="20"/>
        <w:ind w:left="850" w:hanging="425"/>
        <w:rPr>
          <w:rFonts w:ascii="GHEA Grapalat" w:hAnsi="GHEA Grapalat"/>
          <w:bCs/>
          <w:lang w:val="hy-AM"/>
        </w:rPr>
      </w:pPr>
      <w:r w:rsidRPr="00807D74">
        <w:rPr>
          <w:rFonts w:ascii="GHEA Grapalat" w:hAnsi="GHEA Grapalat"/>
          <w:bCs/>
          <w:lang w:val="hy-AM"/>
        </w:rPr>
        <w:t>9</w:t>
      </w:r>
      <w:r w:rsidR="003547A2" w:rsidRPr="00807D74">
        <w:rPr>
          <w:rFonts w:ascii="GHEA Grapalat" w:hAnsi="GHEA Grapalat"/>
          <w:bCs/>
          <w:lang w:val="hy-AM"/>
        </w:rPr>
        <w:t xml:space="preserve">. </w:t>
      </w:r>
      <w:r w:rsidR="00221544" w:rsidRPr="00807D74">
        <w:rPr>
          <w:rFonts w:ascii="GHEA Grapalat" w:hAnsi="GHEA Grapalat"/>
          <w:bCs/>
          <w:lang w:val="hy-AM"/>
        </w:rPr>
        <w:t>Տեղափոխություններ և ներքին ճիգեր</w:t>
      </w:r>
      <w:r w:rsidR="003547A2" w:rsidRPr="00807D74">
        <w:rPr>
          <w:rFonts w:ascii="GHEA Grapalat" w:hAnsi="GHEA Grapalat"/>
          <w:bCs/>
          <w:lang w:val="hy-AM"/>
        </w:rPr>
        <w:tab/>
      </w:r>
      <w:r w:rsidR="00C33299" w:rsidRPr="00807D74">
        <w:rPr>
          <w:rFonts w:ascii="GHEA Grapalat" w:hAnsi="GHEA Grapalat"/>
          <w:bCs/>
          <w:lang w:val="hy-AM"/>
        </w:rPr>
        <w:t>1</w:t>
      </w:r>
      <w:r w:rsidR="00807D74" w:rsidRPr="00807D74">
        <w:rPr>
          <w:rFonts w:ascii="GHEA Grapalat" w:hAnsi="GHEA Grapalat"/>
          <w:bCs/>
          <w:lang w:val="hy-AM"/>
        </w:rPr>
        <w:t>40</w:t>
      </w:r>
    </w:p>
    <w:p w:rsidR="003547A2" w:rsidRPr="00807D74" w:rsidRDefault="001B55F1" w:rsidP="00747EF9">
      <w:pPr>
        <w:shd w:val="clear" w:color="auto" w:fill="FFFFFF"/>
        <w:tabs>
          <w:tab w:val="left" w:pos="851"/>
          <w:tab w:val="right" w:pos="9498"/>
        </w:tabs>
        <w:spacing w:after="20"/>
        <w:ind w:left="850" w:hanging="425"/>
        <w:rPr>
          <w:rFonts w:ascii="GHEA Grapalat" w:hAnsi="GHEA Grapalat"/>
          <w:bCs/>
          <w:lang w:val="hy-AM"/>
        </w:rPr>
      </w:pPr>
      <w:r w:rsidRPr="00807D74">
        <w:rPr>
          <w:rFonts w:ascii="GHEA Grapalat" w:hAnsi="GHEA Grapalat"/>
          <w:bCs/>
          <w:lang w:val="hy-AM"/>
        </w:rPr>
        <w:t>10</w:t>
      </w:r>
      <w:r w:rsidR="003547A2" w:rsidRPr="00807D74">
        <w:rPr>
          <w:rFonts w:ascii="GHEA Grapalat" w:hAnsi="GHEA Grapalat"/>
          <w:bCs/>
          <w:lang w:val="hy-AM"/>
        </w:rPr>
        <w:t xml:space="preserve">. </w:t>
      </w:r>
      <w:r w:rsidR="00606673" w:rsidRPr="00807D74">
        <w:rPr>
          <w:rFonts w:ascii="GHEA Grapalat" w:hAnsi="GHEA Grapalat"/>
          <w:bCs/>
          <w:lang w:val="hy-AM"/>
        </w:rPr>
        <w:t xml:space="preserve">Կրող կոնստրուկցիաների </w:t>
      </w:r>
      <w:r w:rsidR="002701A6" w:rsidRPr="00807D74">
        <w:rPr>
          <w:rFonts w:ascii="GHEA Grapalat" w:hAnsi="GHEA Grapalat"/>
          <w:bCs/>
          <w:lang w:val="hy-AM"/>
        </w:rPr>
        <w:t xml:space="preserve">տատանումների </w:t>
      </w:r>
      <w:r w:rsidR="00606673" w:rsidRPr="00807D74">
        <w:rPr>
          <w:rFonts w:ascii="GHEA Grapalat" w:hAnsi="GHEA Grapalat"/>
          <w:bCs/>
          <w:lang w:val="hy-AM"/>
        </w:rPr>
        <w:t>նվազեցման ուղիներ</w:t>
      </w:r>
      <w:r w:rsidR="003547A2" w:rsidRPr="00807D74">
        <w:rPr>
          <w:rFonts w:ascii="GHEA Grapalat" w:hAnsi="GHEA Grapalat"/>
          <w:bCs/>
          <w:lang w:val="hy-AM"/>
        </w:rPr>
        <w:tab/>
      </w:r>
      <w:r w:rsidR="00C33299" w:rsidRPr="00807D74">
        <w:rPr>
          <w:rFonts w:ascii="GHEA Grapalat" w:hAnsi="GHEA Grapalat"/>
          <w:bCs/>
          <w:lang w:val="hy-AM"/>
        </w:rPr>
        <w:t>1</w:t>
      </w:r>
      <w:r w:rsidR="00807D74" w:rsidRPr="00807D74">
        <w:rPr>
          <w:rFonts w:ascii="GHEA Grapalat" w:hAnsi="GHEA Grapalat"/>
          <w:bCs/>
          <w:lang w:val="hy-AM"/>
        </w:rPr>
        <w:t>4</w:t>
      </w:r>
      <w:r w:rsidR="00C33299" w:rsidRPr="00807D74">
        <w:rPr>
          <w:rFonts w:ascii="GHEA Grapalat" w:hAnsi="GHEA Grapalat"/>
          <w:bCs/>
          <w:lang w:val="hy-AM"/>
        </w:rPr>
        <w:t>1</w:t>
      </w:r>
    </w:p>
    <w:p w:rsidR="003547A2" w:rsidRPr="009B6A43" w:rsidRDefault="003547A2" w:rsidP="00747EF9">
      <w:pPr>
        <w:shd w:val="clear" w:color="auto" w:fill="FFFFFF"/>
        <w:tabs>
          <w:tab w:val="left" w:pos="851"/>
          <w:tab w:val="right" w:pos="9498"/>
        </w:tabs>
        <w:spacing w:after="20"/>
        <w:ind w:left="850" w:hanging="425"/>
        <w:rPr>
          <w:rFonts w:ascii="GHEA Grapalat" w:hAnsi="GHEA Grapalat"/>
          <w:bCs/>
          <w:lang w:val="hy-AM"/>
        </w:rPr>
      </w:pPr>
      <w:r w:rsidRPr="009B6A43">
        <w:rPr>
          <w:rFonts w:ascii="GHEA Grapalat" w:hAnsi="GHEA Grapalat"/>
          <w:bCs/>
          <w:lang w:val="hy-AM"/>
        </w:rPr>
        <w:t>1</w:t>
      </w:r>
      <w:r w:rsidR="001B55F1" w:rsidRPr="009B6A43">
        <w:rPr>
          <w:rFonts w:ascii="GHEA Grapalat" w:hAnsi="GHEA Grapalat"/>
          <w:bCs/>
          <w:lang w:val="hy-AM"/>
        </w:rPr>
        <w:t>1</w:t>
      </w:r>
      <w:r w:rsidRPr="009B6A43">
        <w:rPr>
          <w:rFonts w:ascii="GHEA Grapalat" w:hAnsi="GHEA Grapalat"/>
          <w:bCs/>
          <w:lang w:val="hy-AM"/>
        </w:rPr>
        <w:t xml:space="preserve">. </w:t>
      </w:r>
      <w:r w:rsidR="002701A6" w:rsidRPr="009B6A43">
        <w:rPr>
          <w:rFonts w:ascii="GHEA Grapalat" w:hAnsi="GHEA Grapalat"/>
          <w:bCs/>
          <w:lang w:val="hy-AM"/>
        </w:rPr>
        <w:t>Շինարարական կոնստրուկցիաների դինամիկ հաշվարկի ընդհանուր դրույթներ</w:t>
      </w:r>
      <w:r w:rsidRPr="009B6A43">
        <w:rPr>
          <w:rFonts w:ascii="GHEA Grapalat" w:hAnsi="GHEA Grapalat"/>
          <w:bCs/>
          <w:lang w:val="hy-AM"/>
        </w:rPr>
        <w:tab/>
      </w:r>
      <w:r w:rsidR="00C33299" w:rsidRPr="009B6A43">
        <w:rPr>
          <w:rFonts w:ascii="GHEA Grapalat" w:hAnsi="GHEA Grapalat"/>
          <w:bCs/>
          <w:lang w:val="hy-AM"/>
        </w:rPr>
        <w:t>1</w:t>
      </w:r>
      <w:r w:rsidR="009B6A43" w:rsidRPr="009B6A43">
        <w:rPr>
          <w:rFonts w:ascii="GHEA Grapalat" w:hAnsi="GHEA Grapalat"/>
          <w:bCs/>
          <w:lang w:val="hy-AM"/>
        </w:rPr>
        <w:t>4</w:t>
      </w:r>
      <w:r w:rsidR="00C33299" w:rsidRPr="009B6A43">
        <w:rPr>
          <w:rFonts w:ascii="GHEA Grapalat" w:hAnsi="GHEA Grapalat"/>
          <w:bCs/>
          <w:lang w:val="hy-AM"/>
        </w:rPr>
        <w:t>7</w:t>
      </w:r>
    </w:p>
    <w:p w:rsidR="003547A2" w:rsidRPr="009B6A43" w:rsidRDefault="003547A2" w:rsidP="003547A2">
      <w:pPr>
        <w:shd w:val="clear" w:color="auto" w:fill="FFFFFF"/>
        <w:tabs>
          <w:tab w:val="left" w:pos="851"/>
          <w:tab w:val="right" w:pos="9498"/>
        </w:tabs>
        <w:spacing w:after="40"/>
        <w:ind w:left="851" w:hanging="425"/>
        <w:rPr>
          <w:rFonts w:ascii="GHEA Grapalat" w:hAnsi="GHEA Grapalat"/>
          <w:bCs/>
          <w:lang w:val="hy-AM"/>
        </w:rPr>
      </w:pPr>
      <w:r w:rsidRPr="009B6A43">
        <w:rPr>
          <w:rFonts w:ascii="GHEA Grapalat" w:hAnsi="GHEA Grapalat"/>
          <w:bCs/>
          <w:lang w:val="hy-AM"/>
        </w:rPr>
        <w:t>1</w:t>
      </w:r>
      <w:r w:rsidR="001B55F1" w:rsidRPr="009B6A43">
        <w:rPr>
          <w:rFonts w:ascii="GHEA Grapalat" w:hAnsi="GHEA Grapalat"/>
          <w:bCs/>
          <w:lang w:val="hy-AM"/>
        </w:rPr>
        <w:t>2</w:t>
      </w:r>
      <w:r w:rsidRPr="009B6A43">
        <w:rPr>
          <w:rFonts w:ascii="GHEA Grapalat" w:hAnsi="GHEA Grapalat"/>
          <w:bCs/>
          <w:lang w:val="hy-AM"/>
        </w:rPr>
        <w:t xml:space="preserve">. </w:t>
      </w:r>
      <w:r w:rsidR="00100065" w:rsidRPr="009B6A43">
        <w:rPr>
          <w:rFonts w:ascii="GHEA Grapalat" w:hAnsi="GHEA Grapalat"/>
          <w:bCs/>
          <w:lang w:val="hy-AM"/>
        </w:rPr>
        <w:t xml:space="preserve">Թռթռամեկուսացման համակարգերի </w:t>
      </w:r>
      <w:r w:rsidR="002F09A1" w:rsidRPr="009B6A43">
        <w:rPr>
          <w:rFonts w:ascii="GHEA Grapalat" w:hAnsi="GHEA Grapalat"/>
          <w:bCs/>
          <w:lang w:val="hy-AM"/>
        </w:rPr>
        <w:t xml:space="preserve">հիմնարար լուծումներ </w:t>
      </w:r>
      <w:r w:rsidR="00100065" w:rsidRPr="009B6A43">
        <w:rPr>
          <w:rFonts w:ascii="GHEA Grapalat" w:hAnsi="GHEA Grapalat"/>
          <w:bCs/>
          <w:lang w:val="hy-AM"/>
        </w:rPr>
        <w:t>և հիմնական հաշվարկային սխեմաներ: Շենքերի և կառուցվածքների թռթռամեկուսացում</w:t>
      </w:r>
      <w:r w:rsidRPr="009B6A43">
        <w:rPr>
          <w:rFonts w:ascii="GHEA Grapalat" w:hAnsi="GHEA Grapalat"/>
          <w:bCs/>
          <w:lang w:val="hy-AM"/>
        </w:rPr>
        <w:tab/>
      </w:r>
      <w:r w:rsidR="00C33299" w:rsidRPr="009B6A43">
        <w:rPr>
          <w:rFonts w:ascii="GHEA Grapalat" w:hAnsi="GHEA Grapalat"/>
          <w:bCs/>
          <w:lang w:val="hy-AM"/>
        </w:rPr>
        <w:t>1</w:t>
      </w:r>
      <w:r w:rsidR="009B6A43" w:rsidRPr="009B6A43">
        <w:rPr>
          <w:rFonts w:ascii="GHEA Grapalat" w:hAnsi="GHEA Grapalat"/>
          <w:bCs/>
          <w:lang w:val="hy-AM"/>
        </w:rPr>
        <w:t>5</w:t>
      </w:r>
      <w:r w:rsidR="00C33299" w:rsidRPr="009B6A43">
        <w:rPr>
          <w:rFonts w:ascii="GHEA Grapalat" w:hAnsi="GHEA Grapalat"/>
          <w:bCs/>
          <w:lang w:val="hy-AM"/>
        </w:rPr>
        <w:t>0</w:t>
      </w:r>
    </w:p>
    <w:p w:rsidR="007621BC" w:rsidRPr="00395881" w:rsidRDefault="00F730B6" w:rsidP="0006746B">
      <w:pPr>
        <w:shd w:val="clear" w:color="auto" w:fill="FFFFFF"/>
        <w:tabs>
          <w:tab w:val="right" w:pos="9498"/>
        </w:tabs>
        <w:spacing w:after="0"/>
        <w:ind w:left="567" w:hanging="567"/>
        <w:rPr>
          <w:rFonts w:ascii="GHEA Grapalat" w:hAnsi="GHEA Grapalat"/>
          <w:bCs/>
          <w:lang w:val="hy-AM"/>
        </w:rPr>
      </w:pPr>
      <w:r w:rsidRPr="00E13C33">
        <w:rPr>
          <w:rFonts w:ascii="GHEA Grapalat" w:hAnsi="GHEA Grapalat"/>
          <w:b/>
          <w:lang w:val="hy-AM"/>
        </w:rPr>
        <w:t>20</w:t>
      </w:r>
      <w:r w:rsidR="007621BC" w:rsidRPr="00E13C33">
        <w:rPr>
          <w:rFonts w:ascii="GHEA Grapalat" w:hAnsi="GHEA Grapalat"/>
          <w:b/>
          <w:lang w:val="hy-AM"/>
        </w:rPr>
        <w:t xml:space="preserve">. </w:t>
      </w:r>
      <w:r w:rsidR="008076DE" w:rsidRPr="008076DE">
        <w:rPr>
          <w:rFonts w:ascii="GHEA Grapalat" w:hAnsi="GHEA Grapalat"/>
          <w:b/>
          <w:lang w:val="hy-AM"/>
        </w:rPr>
        <w:t>ԹՌԹՌԱԿԱՆ ԲԵՌՆՎԱԾՔՆԵՐ</w:t>
      </w:r>
      <w:r w:rsidR="008076DE">
        <w:rPr>
          <w:rFonts w:ascii="GHEA Grapalat" w:hAnsi="GHEA Grapalat"/>
          <w:b/>
          <w:lang w:val="hy-AM"/>
        </w:rPr>
        <w:t>Ը</w:t>
      </w:r>
      <w:r w:rsidR="007621BC" w:rsidRPr="00E13C33">
        <w:rPr>
          <w:rFonts w:ascii="GHEA Grapalat" w:hAnsi="GHEA Grapalat"/>
          <w:bCs/>
          <w:color w:val="C00000"/>
          <w:lang w:val="hy-AM"/>
        </w:rPr>
        <w:tab/>
      </w:r>
      <w:r w:rsidR="00395881" w:rsidRPr="002F4F80">
        <w:rPr>
          <w:rFonts w:ascii="GHEA Grapalat" w:hAnsi="GHEA Grapalat"/>
          <w:bCs/>
          <w:lang w:val="hy-AM"/>
        </w:rPr>
        <w:t>15</w:t>
      </w:r>
      <w:r w:rsidR="00B00B1F">
        <w:rPr>
          <w:rFonts w:ascii="GHEA Grapalat" w:hAnsi="GHEA Grapalat"/>
          <w:bCs/>
          <w:lang w:val="hy-AM"/>
        </w:rPr>
        <w:t>4</w:t>
      </w:r>
    </w:p>
    <w:p w:rsidR="003547A2" w:rsidRPr="002F4F80" w:rsidRDefault="003547A2"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1. </w:t>
      </w:r>
      <w:r w:rsidR="00E13C33" w:rsidRPr="002F4F80">
        <w:rPr>
          <w:rFonts w:ascii="GHEA Grapalat" w:hAnsi="GHEA Grapalat"/>
          <w:bCs/>
          <w:lang w:val="hy-AM"/>
        </w:rPr>
        <w:t>Մարդու վրա ազդող թրթռումների դասակարգում</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5</w:t>
      </w:r>
      <w:r w:rsidR="00B00B1F">
        <w:rPr>
          <w:rFonts w:ascii="GHEA Grapalat" w:hAnsi="GHEA Grapalat"/>
          <w:bCs/>
          <w:lang w:val="hy-AM"/>
        </w:rPr>
        <w:t>4</w:t>
      </w:r>
    </w:p>
    <w:p w:rsidR="003547A2" w:rsidRPr="002F4F80" w:rsidRDefault="003547A2"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2. </w:t>
      </w:r>
      <w:r w:rsidR="003836F7" w:rsidRPr="002F4F80">
        <w:rPr>
          <w:rFonts w:ascii="GHEA Grapalat" w:hAnsi="GHEA Grapalat"/>
          <w:bCs/>
          <w:lang w:val="hy-AM"/>
        </w:rPr>
        <w:t>Ն</w:t>
      </w:r>
      <w:r w:rsidR="00CF53F5" w:rsidRPr="002F4F80">
        <w:rPr>
          <w:rFonts w:ascii="GHEA Grapalat" w:hAnsi="GHEA Grapalat"/>
          <w:bCs/>
          <w:lang w:val="hy-AM"/>
        </w:rPr>
        <w:t>ո</w:t>
      </w:r>
      <w:r w:rsidR="003836F7" w:rsidRPr="002F4F80">
        <w:rPr>
          <w:rFonts w:ascii="GHEA Grapalat" w:hAnsi="GHEA Grapalat"/>
          <w:bCs/>
          <w:lang w:val="hy-AM"/>
        </w:rPr>
        <w:t xml:space="preserve">րմավորվող </w:t>
      </w:r>
      <w:r w:rsidR="00221544" w:rsidRPr="002F4F80">
        <w:rPr>
          <w:rFonts w:ascii="GHEA Grapalat" w:hAnsi="GHEA Grapalat"/>
          <w:bCs/>
          <w:lang w:val="hy-AM"/>
        </w:rPr>
        <w:t>բնութագրեր</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5</w:t>
      </w:r>
      <w:r w:rsidR="00B00B1F">
        <w:rPr>
          <w:rFonts w:ascii="GHEA Grapalat" w:hAnsi="GHEA Grapalat"/>
          <w:bCs/>
          <w:lang w:val="hy-AM"/>
        </w:rPr>
        <w:t>7</w:t>
      </w:r>
    </w:p>
    <w:p w:rsidR="00E80B6D" w:rsidRPr="002F4F80" w:rsidRDefault="003547A2" w:rsidP="00E15012">
      <w:pPr>
        <w:shd w:val="clear" w:color="auto" w:fill="FFFFFF"/>
        <w:tabs>
          <w:tab w:val="left" w:pos="851"/>
          <w:tab w:val="right" w:pos="9498"/>
        </w:tabs>
        <w:spacing w:after="0"/>
        <w:ind w:left="850" w:hanging="425"/>
        <w:rPr>
          <w:rFonts w:ascii="GHEA Grapalat" w:hAnsi="GHEA Grapalat"/>
          <w:bCs/>
          <w:lang w:val="hy-AM"/>
        </w:rPr>
      </w:pPr>
      <w:r w:rsidRPr="002F4F80">
        <w:rPr>
          <w:rFonts w:ascii="GHEA Grapalat" w:hAnsi="GHEA Grapalat"/>
          <w:bCs/>
          <w:lang w:val="hy-AM"/>
        </w:rPr>
        <w:t xml:space="preserve">3. </w:t>
      </w:r>
      <w:r w:rsidR="00E15012" w:rsidRPr="002F4F80">
        <w:rPr>
          <w:rFonts w:ascii="GHEA Grapalat" w:hAnsi="GHEA Grapalat"/>
          <w:bCs/>
          <w:lang w:val="hy-AM"/>
        </w:rPr>
        <w:t xml:space="preserve">Արդյունաբերական թրթռումների </w:t>
      </w:r>
      <w:r w:rsidR="005F64F7" w:rsidRPr="002F4F80">
        <w:rPr>
          <w:rFonts w:ascii="GHEA Grapalat" w:hAnsi="GHEA Grapalat"/>
          <w:bCs/>
          <w:lang w:val="hy-AM"/>
        </w:rPr>
        <w:t>սահմանային</w:t>
      </w:r>
      <w:r w:rsidR="00E15012" w:rsidRPr="002F4F80">
        <w:rPr>
          <w:rFonts w:ascii="GHEA Grapalat" w:hAnsi="GHEA Grapalat"/>
          <w:bCs/>
          <w:lang w:val="hy-AM"/>
        </w:rPr>
        <w:t xml:space="preserve"> թույլատրելի արժեքներ: Բնակելի</w:t>
      </w:r>
      <w:r w:rsidR="00E15012" w:rsidRPr="002F4F80">
        <w:rPr>
          <w:rFonts w:ascii="Calibri" w:hAnsi="Calibri" w:cs="Calibri"/>
          <w:bCs/>
          <w:lang w:val="hy-AM"/>
        </w:rPr>
        <w:t> </w:t>
      </w:r>
      <w:r w:rsidR="00E15012" w:rsidRPr="002F4F80">
        <w:rPr>
          <w:rFonts w:ascii="GHEA Grapalat" w:hAnsi="GHEA Grapalat"/>
          <w:bCs/>
          <w:lang w:val="hy-AM"/>
        </w:rPr>
        <w:t>և</w:t>
      </w:r>
      <w:r w:rsidR="00E15012" w:rsidRPr="002F4F80">
        <w:rPr>
          <w:rFonts w:ascii="Calibri" w:hAnsi="Calibri" w:cs="Calibri"/>
          <w:bCs/>
          <w:lang w:val="hy-AM"/>
        </w:rPr>
        <w:t> </w:t>
      </w:r>
      <w:r w:rsidR="00E15012" w:rsidRPr="002F4F80">
        <w:rPr>
          <w:rFonts w:ascii="GHEA Grapalat" w:hAnsi="GHEA Grapalat"/>
          <w:bCs/>
          <w:lang w:val="hy-AM"/>
        </w:rPr>
        <w:t>հասարակական շենքերում թրթռումների թույլատրելի արժեքներ</w:t>
      </w:r>
      <w:r w:rsidR="00E80B6D" w:rsidRPr="002F4F80">
        <w:rPr>
          <w:rFonts w:ascii="GHEA Grapalat" w:hAnsi="GHEA Grapalat"/>
          <w:bCs/>
          <w:lang w:val="hy-AM"/>
        </w:rPr>
        <w:tab/>
      </w:r>
      <w:r w:rsidR="00C33299" w:rsidRPr="002F4F80">
        <w:rPr>
          <w:rFonts w:ascii="GHEA Grapalat" w:hAnsi="GHEA Grapalat"/>
          <w:bCs/>
          <w:lang w:val="hy-AM"/>
        </w:rPr>
        <w:t>15</w:t>
      </w:r>
      <w:r w:rsidR="002F4F80" w:rsidRPr="002F4F80">
        <w:rPr>
          <w:rFonts w:ascii="GHEA Grapalat" w:hAnsi="GHEA Grapalat"/>
          <w:bCs/>
          <w:lang w:val="hy-AM"/>
        </w:rPr>
        <w:t>9</w:t>
      </w:r>
    </w:p>
    <w:p w:rsidR="002533D1" w:rsidRPr="002F4F80" w:rsidRDefault="00F730B6" w:rsidP="0006746B">
      <w:pPr>
        <w:shd w:val="clear" w:color="auto" w:fill="FFFFFF"/>
        <w:tabs>
          <w:tab w:val="right" w:pos="9498"/>
        </w:tabs>
        <w:spacing w:after="0"/>
        <w:ind w:left="567" w:hanging="567"/>
        <w:rPr>
          <w:rFonts w:ascii="GHEA Grapalat" w:hAnsi="GHEA Grapalat"/>
          <w:bCs/>
          <w:color w:val="C00000"/>
          <w:lang w:val="hy-AM"/>
        </w:rPr>
      </w:pPr>
      <w:r w:rsidRPr="001D18D8">
        <w:rPr>
          <w:rFonts w:ascii="GHEA Grapalat" w:hAnsi="GHEA Grapalat"/>
          <w:b/>
          <w:lang w:val="hy-AM"/>
        </w:rPr>
        <w:t>21</w:t>
      </w:r>
      <w:r w:rsidR="00155FE9" w:rsidRPr="001D18D8">
        <w:rPr>
          <w:rFonts w:ascii="GHEA Grapalat" w:hAnsi="GHEA Grapalat"/>
          <w:b/>
          <w:lang w:val="hy-AM"/>
        </w:rPr>
        <w:t xml:space="preserve">. </w:t>
      </w:r>
      <w:r w:rsidR="001D18D8" w:rsidRPr="001D18D8">
        <w:rPr>
          <w:rFonts w:ascii="GHEA Grapalat" w:hAnsi="GHEA Grapalat"/>
          <w:b/>
          <w:lang w:val="hy-AM"/>
        </w:rPr>
        <w:t>ՇԵՆՔՆԵՐԻ ԵՎ ԿԱՌՈւՑՎԱԾՔՆԵՐԻ ՊԱՇՏՊԱՆՈւԹՅՈւՆԸ ԱՍՏԻՃԱՆԱԲԱՐ ԶԱՐԳԱՑՈՂ ՓԼՈւԶՈՒՄԻՑ</w:t>
      </w:r>
      <w:r w:rsidR="00155FE9" w:rsidRPr="001D18D8">
        <w:rPr>
          <w:rFonts w:ascii="GHEA Grapalat" w:hAnsi="GHEA Grapalat"/>
          <w:bCs/>
          <w:color w:val="C00000"/>
          <w:lang w:val="hy-AM"/>
        </w:rPr>
        <w:tab/>
      </w:r>
      <w:r w:rsidR="00FF2355" w:rsidRPr="002F4F80">
        <w:rPr>
          <w:rFonts w:ascii="GHEA Grapalat" w:hAnsi="GHEA Grapalat"/>
          <w:bCs/>
          <w:lang w:val="hy-AM"/>
        </w:rPr>
        <w:t>1</w:t>
      </w:r>
      <w:r w:rsidR="002F4F80" w:rsidRPr="002F4F80">
        <w:rPr>
          <w:rFonts w:ascii="GHEA Grapalat" w:hAnsi="GHEA Grapalat"/>
          <w:bCs/>
          <w:lang w:val="hy-AM"/>
        </w:rPr>
        <w:t>68</w:t>
      </w:r>
    </w:p>
    <w:p w:rsidR="00D957BF" w:rsidRPr="009C79BE" w:rsidRDefault="00F730B6" w:rsidP="0006746B">
      <w:pPr>
        <w:shd w:val="clear" w:color="auto" w:fill="FFFFFF"/>
        <w:tabs>
          <w:tab w:val="right" w:pos="9498"/>
        </w:tabs>
        <w:spacing w:after="0"/>
        <w:ind w:left="567" w:hanging="567"/>
        <w:rPr>
          <w:rFonts w:ascii="GHEA Grapalat" w:hAnsi="GHEA Grapalat"/>
          <w:bCs/>
          <w:lang w:val="hy-AM"/>
        </w:rPr>
      </w:pPr>
      <w:r w:rsidRPr="009C79BE">
        <w:rPr>
          <w:rFonts w:ascii="GHEA Grapalat" w:hAnsi="GHEA Grapalat"/>
          <w:b/>
          <w:bCs/>
          <w:lang w:val="hy-AM"/>
        </w:rPr>
        <w:t>22</w:t>
      </w:r>
      <w:r w:rsidR="00D957BF" w:rsidRPr="009C79BE">
        <w:rPr>
          <w:rFonts w:ascii="GHEA Grapalat" w:hAnsi="GHEA Grapalat"/>
          <w:b/>
          <w:bCs/>
          <w:lang w:val="hy-AM"/>
        </w:rPr>
        <w:t xml:space="preserve">. </w:t>
      </w:r>
      <w:r w:rsidR="00772ABF" w:rsidRPr="009C79BE">
        <w:rPr>
          <w:rFonts w:ascii="GHEA Grapalat" w:hAnsi="GHEA Grapalat"/>
          <w:b/>
          <w:bCs/>
          <w:lang w:val="hy-AM"/>
        </w:rPr>
        <w:t>ԱՅԼ ԲԵՌՆՎԱԾՔՆԵՐԸ</w:t>
      </w:r>
      <w:r w:rsidR="00D957BF" w:rsidRPr="009C79BE">
        <w:rPr>
          <w:rFonts w:ascii="GHEA Grapalat" w:hAnsi="GHEA Grapalat"/>
          <w:bCs/>
          <w:lang w:val="hy-AM"/>
        </w:rPr>
        <w:tab/>
      </w:r>
      <w:r w:rsidR="00C33299" w:rsidRPr="009C79BE">
        <w:rPr>
          <w:rFonts w:ascii="GHEA Grapalat" w:hAnsi="GHEA Grapalat"/>
          <w:bCs/>
          <w:lang w:val="hy-AM"/>
        </w:rPr>
        <w:t>1</w:t>
      </w:r>
      <w:r w:rsidR="009C79BE" w:rsidRPr="009C79BE">
        <w:rPr>
          <w:rFonts w:ascii="GHEA Grapalat" w:hAnsi="GHEA Grapalat"/>
          <w:bCs/>
          <w:lang w:val="hy-AM"/>
        </w:rPr>
        <w:t>74</w:t>
      </w:r>
    </w:p>
    <w:p w:rsidR="00D957BF" w:rsidRPr="009C79BE" w:rsidRDefault="00F730B6" w:rsidP="00791F30">
      <w:pPr>
        <w:shd w:val="clear" w:color="auto" w:fill="FFFFFF"/>
        <w:tabs>
          <w:tab w:val="right" w:pos="9498"/>
        </w:tabs>
        <w:spacing w:after="40"/>
        <w:ind w:left="567" w:hanging="567"/>
        <w:rPr>
          <w:rFonts w:ascii="GHEA Grapalat" w:hAnsi="GHEA Grapalat"/>
          <w:bCs/>
          <w:lang w:val="hy-AM"/>
        </w:rPr>
      </w:pPr>
      <w:r w:rsidRPr="009C79BE">
        <w:rPr>
          <w:rFonts w:ascii="GHEA Grapalat" w:hAnsi="GHEA Grapalat"/>
          <w:b/>
          <w:bCs/>
          <w:lang w:val="hy-AM"/>
        </w:rPr>
        <w:t>23</w:t>
      </w:r>
      <w:r w:rsidR="00D957BF" w:rsidRPr="009C79BE">
        <w:rPr>
          <w:rFonts w:ascii="GHEA Grapalat" w:hAnsi="GHEA Grapalat"/>
          <w:b/>
          <w:bCs/>
          <w:lang w:val="hy-AM"/>
        </w:rPr>
        <w:t xml:space="preserve">. </w:t>
      </w:r>
      <w:r w:rsidR="00D0061A" w:rsidRPr="009C79BE">
        <w:rPr>
          <w:rFonts w:ascii="GHEA Grapalat" w:hAnsi="GHEA Grapalat"/>
          <w:b/>
          <w:bCs/>
          <w:lang w:val="hy-AM"/>
        </w:rPr>
        <w:t>ՃԿՎԱԾ</w:t>
      </w:r>
      <w:r w:rsidR="00516742" w:rsidRPr="009C79BE">
        <w:rPr>
          <w:rFonts w:ascii="GHEA Grapalat" w:hAnsi="GHEA Grapalat"/>
          <w:b/>
          <w:bCs/>
          <w:lang w:val="hy-AM"/>
        </w:rPr>
        <w:t>Ք</w:t>
      </w:r>
      <w:r w:rsidR="00D0061A" w:rsidRPr="009C79BE">
        <w:rPr>
          <w:rFonts w:ascii="GHEA Grapalat" w:hAnsi="GHEA Grapalat"/>
          <w:b/>
          <w:bCs/>
          <w:lang w:val="hy-AM"/>
        </w:rPr>
        <w:t>ՆԵՐԸ ԵՎ ՏԵՂԱՓՈԽՈ</w:t>
      </w:r>
      <w:r w:rsidR="007E0E51" w:rsidRPr="009C79BE">
        <w:rPr>
          <w:rFonts w:ascii="GHEA Grapalat" w:hAnsi="GHEA Grapalat"/>
          <w:b/>
          <w:bCs/>
          <w:lang w:val="hy-AM"/>
        </w:rPr>
        <w:t>ւ</w:t>
      </w:r>
      <w:r w:rsidR="00D0061A" w:rsidRPr="009C79BE">
        <w:rPr>
          <w:rFonts w:ascii="GHEA Grapalat" w:hAnsi="GHEA Grapalat"/>
          <w:b/>
          <w:bCs/>
          <w:lang w:val="hy-AM"/>
        </w:rPr>
        <w:t>ԹՅՈ</w:t>
      </w:r>
      <w:r w:rsidR="007E0E51" w:rsidRPr="009C79BE">
        <w:rPr>
          <w:rFonts w:ascii="GHEA Grapalat" w:hAnsi="GHEA Grapalat"/>
          <w:b/>
          <w:bCs/>
          <w:lang w:val="hy-AM"/>
        </w:rPr>
        <w:t>ւ</w:t>
      </w:r>
      <w:r w:rsidR="00D0061A" w:rsidRPr="009C79BE">
        <w:rPr>
          <w:rFonts w:ascii="GHEA Grapalat" w:hAnsi="GHEA Grapalat"/>
          <w:b/>
          <w:bCs/>
          <w:lang w:val="hy-AM"/>
        </w:rPr>
        <w:t>ՆՆԵՐԸ</w:t>
      </w:r>
      <w:r w:rsidR="00D957BF" w:rsidRPr="009C79BE">
        <w:rPr>
          <w:rFonts w:ascii="GHEA Grapalat" w:hAnsi="GHEA Grapalat"/>
          <w:bCs/>
          <w:lang w:val="hy-AM"/>
        </w:rPr>
        <w:tab/>
      </w:r>
      <w:r w:rsidR="00C33299" w:rsidRPr="009C79BE">
        <w:rPr>
          <w:rFonts w:ascii="GHEA Grapalat" w:hAnsi="GHEA Grapalat"/>
          <w:bCs/>
          <w:lang w:val="hy-AM"/>
        </w:rPr>
        <w:t>1</w:t>
      </w:r>
      <w:r w:rsidR="009C79BE" w:rsidRPr="009C79BE">
        <w:rPr>
          <w:rFonts w:ascii="GHEA Grapalat" w:hAnsi="GHEA Grapalat"/>
          <w:bCs/>
          <w:lang w:val="hy-AM"/>
        </w:rPr>
        <w:t>74</w:t>
      </w:r>
    </w:p>
    <w:p w:rsidR="00D957BF" w:rsidRPr="009C79BE" w:rsidRDefault="00D957BF" w:rsidP="00747EF9">
      <w:pPr>
        <w:shd w:val="clear" w:color="auto" w:fill="FFFFFF"/>
        <w:tabs>
          <w:tab w:val="left" w:pos="851"/>
          <w:tab w:val="right" w:pos="9498"/>
        </w:tabs>
        <w:spacing w:after="20"/>
        <w:ind w:left="850" w:hanging="425"/>
        <w:rPr>
          <w:rFonts w:ascii="GHEA Grapalat" w:hAnsi="GHEA Grapalat"/>
          <w:bCs/>
          <w:lang w:val="hy-AM"/>
        </w:rPr>
      </w:pPr>
      <w:r w:rsidRPr="009C79BE">
        <w:rPr>
          <w:rFonts w:ascii="GHEA Grapalat" w:hAnsi="GHEA Grapalat"/>
          <w:bCs/>
          <w:lang w:val="hy-AM"/>
        </w:rPr>
        <w:t xml:space="preserve">1. </w:t>
      </w:r>
      <w:r w:rsidR="001D18D8" w:rsidRPr="009C79BE">
        <w:rPr>
          <w:rFonts w:ascii="GHEA Grapalat" w:hAnsi="GHEA Grapalat"/>
          <w:bCs/>
          <w:lang w:val="hy-AM"/>
        </w:rPr>
        <w:t>Ընդհանուր ցուցումներ</w:t>
      </w:r>
      <w:r w:rsidRPr="009C79BE">
        <w:rPr>
          <w:rFonts w:ascii="GHEA Grapalat" w:hAnsi="GHEA Grapalat"/>
          <w:bCs/>
          <w:lang w:val="hy-AM"/>
        </w:rPr>
        <w:tab/>
      </w:r>
      <w:r w:rsidR="00C33299" w:rsidRPr="009C79BE">
        <w:rPr>
          <w:rFonts w:ascii="GHEA Grapalat" w:hAnsi="GHEA Grapalat"/>
          <w:bCs/>
          <w:lang w:val="hy-AM"/>
        </w:rPr>
        <w:t>1</w:t>
      </w:r>
      <w:r w:rsidR="009C79BE" w:rsidRPr="009C79BE">
        <w:rPr>
          <w:rFonts w:ascii="GHEA Grapalat" w:hAnsi="GHEA Grapalat"/>
          <w:bCs/>
          <w:lang w:val="hy-AM"/>
        </w:rPr>
        <w:t>75</w:t>
      </w:r>
    </w:p>
    <w:p w:rsidR="00D957BF" w:rsidRPr="002F4F80" w:rsidRDefault="00D957BF" w:rsidP="00747EF9">
      <w:pPr>
        <w:shd w:val="clear" w:color="auto" w:fill="FFFFFF"/>
        <w:tabs>
          <w:tab w:val="left" w:pos="851"/>
          <w:tab w:val="right" w:pos="9498"/>
        </w:tabs>
        <w:spacing w:after="20"/>
        <w:ind w:left="850" w:hanging="425"/>
        <w:rPr>
          <w:rFonts w:ascii="GHEA Grapalat" w:hAnsi="GHEA Grapalat"/>
          <w:bCs/>
          <w:lang w:val="hy-AM"/>
        </w:rPr>
      </w:pPr>
      <w:r w:rsidRPr="009C79BE">
        <w:rPr>
          <w:rFonts w:ascii="GHEA Grapalat" w:hAnsi="GHEA Grapalat"/>
          <w:bCs/>
          <w:lang w:val="hy-AM"/>
        </w:rPr>
        <w:t>2.</w:t>
      </w:r>
      <w:r w:rsidR="00F24D78" w:rsidRPr="009C79BE">
        <w:rPr>
          <w:rFonts w:ascii="GHEA Grapalat" w:hAnsi="GHEA Grapalat"/>
          <w:bCs/>
          <w:lang w:val="hy-AM"/>
        </w:rPr>
        <w:t xml:space="preserve"> </w:t>
      </w:r>
      <w:r w:rsidR="001D18D8" w:rsidRPr="009C79BE">
        <w:rPr>
          <w:rFonts w:ascii="GHEA Grapalat" w:hAnsi="GHEA Grapalat"/>
          <w:bCs/>
          <w:lang w:val="hy-AM"/>
        </w:rPr>
        <w:t>Ճկվածքների և տեղափոխությունների որոշում</w:t>
      </w:r>
      <w:r w:rsidRPr="009C79BE">
        <w:rPr>
          <w:rFonts w:ascii="GHEA Grapalat" w:hAnsi="GHEA Grapalat"/>
          <w:bCs/>
          <w:lang w:val="hy-AM"/>
        </w:rPr>
        <w:tab/>
      </w:r>
      <w:r w:rsidR="00C33299" w:rsidRPr="009C79BE">
        <w:rPr>
          <w:rFonts w:ascii="GHEA Grapalat" w:hAnsi="GHEA Grapalat"/>
          <w:bCs/>
          <w:lang w:val="hy-AM"/>
        </w:rPr>
        <w:t>1</w:t>
      </w:r>
      <w:r w:rsidR="009C79BE" w:rsidRPr="009C79BE">
        <w:rPr>
          <w:rFonts w:ascii="GHEA Grapalat" w:hAnsi="GHEA Grapalat"/>
          <w:bCs/>
          <w:lang w:val="hy-AM"/>
        </w:rPr>
        <w:t>7</w:t>
      </w:r>
      <w:r w:rsidR="009C79BE" w:rsidRPr="002F4F80">
        <w:rPr>
          <w:rFonts w:ascii="GHEA Grapalat" w:hAnsi="GHEA Grapalat"/>
          <w:bCs/>
          <w:lang w:val="hy-AM"/>
        </w:rPr>
        <w:t>6</w:t>
      </w:r>
    </w:p>
    <w:p w:rsidR="004F6EC8" w:rsidRPr="002F4F80" w:rsidRDefault="004F6EC8"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3. </w:t>
      </w:r>
      <w:r w:rsidR="00D0061A" w:rsidRPr="002F4F80">
        <w:rPr>
          <w:rFonts w:ascii="GHEA Grapalat" w:hAnsi="GHEA Grapalat"/>
          <w:bCs/>
          <w:lang w:val="hy-AM"/>
        </w:rPr>
        <w:t>Սահմանյին ճկվածքներ</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77</w:t>
      </w:r>
    </w:p>
    <w:p w:rsidR="004F6EC8" w:rsidRPr="002F4F80" w:rsidRDefault="004F6EC8"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4. </w:t>
      </w:r>
      <w:r w:rsidR="00FE01B2" w:rsidRPr="002F4F80">
        <w:rPr>
          <w:rFonts w:ascii="GHEA Grapalat" w:hAnsi="GHEA Grapalat"/>
          <w:bCs/>
          <w:lang w:val="hy-AM"/>
        </w:rPr>
        <w:t xml:space="preserve">Կոնստրուկցիաների տարրերի </w:t>
      </w:r>
      <w:r w:rsidR="002F09A1" w:rsidRPr="002F4F80">
        <w:rPr>
          <w:rFonts w:ascii="GHEA Grapalat" w:hAnsi="GHEA Grapalat"/>
          <w:bCs/>
          <w:lang w:val="hy-AM"/>
        </w:rPr>
        <w:t>ուղղաձիգ</w:t>
      </w:r>
      <w:r w:rsidR="0082717C" w:rsidRPr="002F4F80">
        <w:rPr>
          <w:rFonts w:ascii="GHEA Grapalat" w:hAnsi="GHEA Grapalat"/>
          <w:bCs/>
          <w:lang w:val="hy-AM"/>
        </w:rPr>
        <w:t xml:space="preserve"> </w:t>
      </w:r>
      <w:r w:rsidR="005F64F7" w:rsidRPr="002F4F80">
        <w:rPr>
          <w:rFonts w:ascii="GHEA Grapalat" w:hAnsi="GHEA Grapalat"/>
          <w:bCs/>
          <w:lang w:val="hy-AM"/>
        </w:rPr>
        <w:t>սահմանային</w:t>
      </w:r>
      <w:r w:rsidR="0082717C" w:rsidRPr="002F4F80">
        <w:rPr>
          <w:rFonts w:ascii="GHEA Grapalat" w:hAnsi="GHEA Grapalat"/>
          <w:bCs/>
          <w:lang w:val="hy-AM"/>
        </w:rPr>
        <w:t xml:space="preserve"> </w:t>
      </w:r>
      <w:r w:rsidR="00FE01B2" w:rsidRPr="002F4F80">
        <w:rPr>
          <w:rFonts w:ascii="GHEA Grapalat" w:hAnsi="GHEA Grapalat"/>
          <w:bCs/>
          <w:lang w:val="hy-AM"/>
        </w:rPr>
        <w:t>ճկվածքներ</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78</w:t>
      </w:r>
    </w:p>
    <w:p w:rsidR="004F6EC8" w:rsidRPr="002F4F80" w:rsidRDefault="004F6EC8"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5. </w:t>
      </w:r>
      <w:r w:rsidR="00E13C33" w:rsidRPr="002F4F80">
        <w:rPr>
          <w:rFonts w:ascii="GHEA Grapalat" w:hAnsi="GHEA Grapalat"/>
          <w:bCs/>
          <w:lang w:val="hy-AM"/>
        </w:rPr>
        <w:t>Ֆիզիոլոգիական պահանջներ</w:t>
      </w:r>
      <w:r w:rsidR="00B25D36"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78</w:t>
      </w:r>
    </w:p>
    <w:p w:rsidR="00B25D36" w:rsidRPr="002F4F80" w:rsidRDefault="00B25D36"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6. </w:t>
      </w:r>
      <w:r w:rsidR="00E15012" w:rsidRPr="002F4F80">
        <w:rPr>
          <w:rFonts w:ascii="GHEA Grapalat" w:hAnsi="GHEA Grapalat"/>
          <w:bCs/>
          <w:lang w:val="hy-AM"/>
        </w:rPr>
        <w:t xml:space="preserve">Սյուների և արգելակային կոնստրուկցիաների հորիզոնական սահմանային ճկվածքներ </w:t>
      </w:r>
      <w:r w:rsidR="005F64F7" w:rsidRPr="002F4F80">
        <w:rPr>
          <w:rFonts w:ascii="GHEA Grapalat" w:hAnsi="GHEA Grapalat"/>
          <w:bCs/>
          <w:lang w:val="hy-AM"/>
        </w:rPr>
        <w:t>ամբարձիչների</w:t>
      </w:r>
      <w:r w:rsidR="00E15012" w:rsidRPr="002F4F80">
        <w:rPr>
          <w:rFonts w:ascii="GHEA Grapalat" w:hAnsi="GHEA Grapalat"/>
          <w:bCs/>
          <w:lang w:val="hy-AM"/>
        </w:rPr>
        <w:t xml:space="preserve"> բեռ</w:t>
      </w:r>
      <w:r w:rsidR="005F64F7" w:rsidRPr="002F4F80">
        <w:rPr>
          <w:rFonts w:ascii="GHEA Grapalat" w:hAnsi="GHEA Grapalat"/>
          <w:bCs/>
          <w:lang w:val="hy-AM"/>
        </w:rPr>
        <w:t>նվածքներից</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79</w:t>
      </w:r>
    </w:p>
    <w:p w:rsidR="00B25D36" w:rsidRPr="002F4F80" w:rsidRDefault="00225BB3" w:rsidP="00747EF9">
      <w:pPr>
        <w:shd w:val="clear" w:color="auto" w:fill="FFFFFF"/>
        <w:tabs>
          <w:tab w:val="left" w:pos="851"/>
          <w:tab w:val="right" w:pos="9498"/>
        </w:tabs>
        <w:spacing w:after="20"/>
        <w:ind w:left="850" w:hanging="425"/>
        <w:rPr>
          <w:rFonts w:ascii="GHEA Grapalat" w:hAnsi="GHEA Grapalat"/>
          <w:bCs/>
          <w:lang w:val="hy-AM"/>
        </w:rPr>
      </w:pPr>
      <w:r w:rsidRPr="002F4F80">
        <w:rPr>
          <w:rFonts w:ascii="GHEA Grapalat" w:hAnsi="GHEA Grapalat"/>
          <w:bCs/>
          <w:lang w:val="hy-AM"/>
        </w:rPr>
        <w:t xml:space="preserve">7. </w:t>
      </w:r>
      <w:r w:rsidR="003F3765" w:rsidRPr="002F4F80">
        <w:rPr>
          <w:rFonts w:ascii="GHEA Grapalat" w:hAnsi="GHEA Grapalat"/>
          <w:bCs/>
          <w:lang w:val="hy-AM"/>
        </w:rPr>
        <w:t>Կոնստրուկցիաների առանձին տարրերի հորիզոնական</w:t>
      </w:r>
      <w:r w:rsidR="00911BC6" w:rsidRPr="002F4F80">
        <w:rPr>
          <w:rFonts w:ascii="Calibri" w:hAnsi="Calibri" w:cs="Calibri"/>
          <w:bCs/>
          <w:lang w:val="hy-AM"/>
        </w:rPr>
        <w:t> </w:t>
      </w:r>
      <w:r w:rsidR="003F3765" w:rsidRPr="002F4F80">
        <w:rPr>
          <w:rFonts w:ascii="GHEA Grapalat" w:hAnsi="GHEA Grapalat"/>
          <w:bCs/>
          <w:lang w:val="hy-AM"/>
        </w:rPr>
        <w:t>սահմանային տեղափոխություններ և ճկվածքներ քամու և ջերմային</w:t>
      </w:r>
      <w:r w:rsidR="00911BC6" w:rsidRPr="002F4F80">
        <w:rPr>
          <w:rFonts w:ascii="Calibri" w:hAnsi="Calibri" w:cs="Calibri"/>
          <w:bCs/>
          <w:lang w:val="hy-AM"/>
        </w:rPr>
        <w:t> </w:t>
      </w:r>
      <w:r w:rsidR="003F3765" w:rsidRPr="002F4F80">
        <w:rPr>
          <w:rFonts w:ascii="GHEA Grapalat" w:hAnsi="GHEA Grapalat"/>
          <w:bCs/>
          <w:lang w:val="hy-AM"/>
        </w:rPr>
        <w:t>կլիմայական ազդեցություններից</w:t>
      </w:r>
      <w:r w:rsidRPr="002F4F80">
        <w:rPr>
          <w:rFonts w:ascii="GHEA Grapalat" w:hAnsi="GHEA Grapalat"/>
          <w:bCs/>
          <w:lang w:val="hy-AM"/>
        </w:rPr>
        <w:tab/>
      </w:r>
      <w:r w:rsidR="00C33299" w:rsidRPr="002F4F80">
        <w:rPr>
          <w:rFonts w:ascii="GHEA Grapalat" w:hAnsi="GHEA Grapalat"/>
          <w:bCs/>
          <w:lang w:val="hy-AM"/>
        </w:rPr>
        <w:t>1</w:t>
      </w:r>
      <w:r w:rsidR="002F4F80" w:rsidRPr="002F4F80">
        <w:rPr>
          <w:rFonts w:ascii="GHEA Grapalat" w:hAnsi="GHEA Grapalat"/>
          <w:bCs/>
          <w:lang w:val="hy-AM"/>
        </w:rPr>
        <w:t>79</w:t>
      </w:r>
    </w:p>
    <w:p w:rsidR="00B64EEA" w:rsidRPr="002F4F80" w:rsidRDefault="00B64EEA" w:rsidP="00747EF9">
      <w:pPr>
        <w:shd w:val="clear" w:color="auto" w:fill="FFFFFF"/>
        <w:tabs>
          <w:tab w:val="left" w:pos="851"/>
          <w:tab w:val="right" w:pos="9498"/>
        </w:tabs>
        <w:spacing w:after="20"/>
        <w:ind w:left="850" w:hanging="425"/>
        <w:rPr>
          <w:rFonts w:ascii="GHEA Grapalat" w:hAnsi="GHEA Grapalat"/>
          <w:bCs/>
          <w:lang w:val="hy-AM"/>
        </w:rPr>
      </w:pPr>
      <w:r w:rsidRPr="002134B2">
        <w:rPr>
          <w:rFonts w:ascii="GHEA Grapalat" w:hAnsi="GHEA Grapalat"/>
          <w:bCs/>
          <w:lang w:val="hy-AM"/>
        </w:rPr>
        <w:t xml:space="preserve">8. </w:t>
      </w:r>
      <w:r w:rsidR="002134B2" w:rsidRPr="002134B2">
        <w:rPr>
          <w:rFonts w:ascii="GHEA Grapalat" w:hAnsi="GHEA Grapalat"/>
          <w:bCs/>
          <w:lang w:val="hy-AM"/>
        </w:rPr>
        <w:t>Շենքերի և դրանց առանձին տարրերի տեղափոխություններ</w:t>
      </w:r>
      <w:r w:rsidR="002134B2">
        <w:rPr>
          <w:rFonts w:ascii="GHEA Grapalat" w:hAnsi="GHEA Grapalat"/>
          <w:bCs/>
          <w:lang w:val="hy-AM"/>
        </w:rPr>
        <w:t>ի</w:t>
      </w:r>
      <w:r w:rsidR="002134B2" w:rsidRPr="002134B2">
        <w:rPr>
          <w:rFonts w:ascii="GHEA Grapalat" w:hAnsi="GHEA Grapalat"/>
          <w:bCs/>
          <w:lang w:val="hy-AM"/>
        </w:rPr>
        <w:t xml:space="preserve"> և ճկվածքներ</w:t>
      </w:r>
      <w:r w:rsidR="002134B2">
        <w:rPr>
          <w:rFonts w:ascii="GHEA Grapalat" w:hAnsi="GHEA Grapalat"/>
          <w:bCs/>
          <w:lang w:val="hy-AM"/>
        </w:rPr>
        <w:t>ի</w:t>
      </w:r>
      <w:r w:rsidR="002134B2" w:rsidRPr="002134B2">
        <w:rPr>
          <w:rFonts w:ascii="GHEA Grapalat" w:hAnsi="GHEA Grapalat"/>
          <w:bCs/>
          <w:lang w:val="hy-AM"/>
        </w:rPr>
        <w:t xml:space="preserve"> </w:t>
      </w:r>
      <w:r w:rsidR="002134B2" w:rsidRPr="002F4F80">
        <w:rPr>
          <w:rFonts w:ascii="GHEA Grapalat" w:hAnsi="GHEA Grapalat"/>
          <w:bCs/>
          <w:lang w:val="hy-AM"/>
        </w:rPr>
        <w:t>սահմանային արժեքներ ըստ տեխնոլոգիական և կոնստրուկտիվ պահանջների</w:t>
      </w:r>
      <w:r w:rsidRPr="002F4F80">
        <w:rPr>
          <w:rFonts w:ascii="GHEA Grapalat" w:hAnsi="GHEA Grapalat"/>
          <w:bCs/>
          <w:lang w:val="hy-AM"/>
        </w:rPr>
        <w:tab/>
      </w:r>
      <w:r w:rsidR="001D6D18" w:rsidRPr="002F4F80">
        <w:rPr>
          <w:rFonts w:ascii="GHEA Grapalat" w:hAnsi="GHEA Grapalat"/>
          <w:bCs/>
          <w:lang w:val="hy-AM"/>
        </w:rPr>
        <w:t>1</w:t>
      </w:r>
      <w:r w:rsidR="002F4F80" w:rsidRPr="002F4F80">
        <w:rPr>
          <w:rFonts w:ascii="GHEA Grapalat" w:hAnsi="GHEA Grapalat"/>
          <w:bCs/>
          <w:lang w:val="hy-AM"/>
        </w:rPr>
        <w:t>82</w:t>
      </w:r>
    </w:p>
    <w:p w:rsidR="00EF7860" w:rsidRPr="002F4F80" w:rsidRDefault="00EF7860" w:rsidP="00C11EEC">
      <w:pPr>
        <w:shd w:val="clear" w:color="auto" w:fill="FFFFFF"/>
        <w:tabs>
          <w:tab w:val="left" w:pos="851"/>
          <w:tab w:val="right" w:pos="9498"/>
        </w:tabs>
        <w:spacing w:after="40"/>
        <w:ind w:left="850" w:hanging="425"/>
        <w:rPr>
          <w:rFonts w:ascii="GHEA Grapalat" w:hAnsi="GHEA Grapalat"/>
          <w:bCs/>
          <w:lang w:val="hy-AM"/>
        </w:rPr>
      </w:pPr>
      <w:r w:rsidRPr="002F4F80">
        <w:rPr>
          <w:rFonts w:ascii="GHEA Grapalat" w:hAnsi="GHEA Grapalat"/>
          <w:bCs/>
          <w:lang w:val="hy-AM"/>
        </w:rPr>
        <w:t xml:space="preserve">9. </w:t>
      </w:r>
      <w:r w:rsidR="002134B2" w:rsidRPr="002F4F80">
        <w:rPr>
          <w:rFonts w:ascii="GHEA Grapalat" w:hAnsi="GHEA Grapalat"/>
          <w:bCs/>
          <w:lang w:val="hy-AM"/>
        </w:rPr>
        <w:t xml:space="preserve">Միջհարկային ծածակերի տարրերի </w:t>
      </w:r>
      <w:r w:rsidR="00C24F48" w:rsidRPr="002F4F80">
        <w:rPr>
          <w:rFonts w:ascii="GHEA Grapalat" w:hAnsi="GHEA Grapalat"/>
          <w:bCs/>
          <w:lang w:val="hy-AM"/>
        </w:rPr>
        <w:t xml:space="preserve">սահմանային կքվածքներ նախապես </w:t>
      </w:r>
      <w:r w:rsidR="002134B2" w:rsidRPr="002F4F80">
        <w:rPr>
          <w:rFonts w:ascii="GHEA Grapalat" w:hAnsi="GHEA Grapalat"/>
          <w:bCs/>
          <w:lang w:val="hy-AM"/>
        </w:rPr>
        <w:t>շրջասեղ</w:t>
      </w:r>
      <w:r w:rsidR="00635013" w:rsidRPr="002F4F80">
        <w:rPr>
          <w:rFonts w:ascii="GHEA Grapalat" w:hAnsi="GHEA Grapalat"/>
          <w:bCs/>
          <w:lang w:val="hy-AM"/>
        </w:rPr>
        <w:t>մ</w:t>
      </w:r>
      <w:r w:rsidR="002134B2" w:rsidRPr="002F4F80">
        <w:rPr>
          <w:rFonts w:ascii="GHEA Grapalat" w:hAnsi="GHEA Grapalat"/>
          <w:bCs/>
          <w:lang w:val="hy-AM"/>
        </w:rPr>
        <w:t>ման</w:t>
      </w:r>
      <w:r w:rsidR="00C24F48" w:rsidRPr="002F4F80">
        <w:rPr>
          <w:rFonts w:ascii="GHEA Grapalat" w:hAnsi="GHEA Grapalat"/>
          <w:bCs/>
          <w:lang w:val="hy-AM"/>
        </w:rPr>
        <w:t xml:space="preserve"> ճիգերից</w:t>
      </w:r>
      <w:r w:rsidRPr="002F4F80">
        <w:rPr>
          <w:rFonts w:ascii="GHEA Grapalat" w:hAnsi="GHEA Grapalat"/>
          <w:bCs/>
          <w:lang w:val="hy-AM"/>
        </w:rPr>
        <w:tab/>
        <w:t>1</w:t>
      </w:r>
      <w:r w:rsidR="002F4F80" w:rsidRPr="002F4F80">
        <w:rPr>
          <w:rFonts w:ascii="GHEA Grapalat" w:hAnsi="GHEA Grapalat"/>
          <w:bCs/>
          <w:lang w:val="hy-AM"/>
        </w:rPr>
        <w:t>84</w:t>
      </w:r>
    </w:p>
    <w:p w:rsidR="00B64EEA" w:rsidRPr="002F4F80" w:rsidRDefault="00747EF9" w:rsidP="0006746B">
      <w:pPr>
        <w:shd w:val="clear" w:color="auto" w:fill="FFFFFF"/>
        <w:tabs>
          <w:tab w:val="left" w:pos="567"/>
          <w:tab w:val="right" w:pos="9498"/>
        </w:tabs>
        <w:spacing w:after="40"/>
        <w:ind w:left="567" w:hanging="567"/>
        <w:rPr>
          <w:rFonts w:ascii="GHEA Grapalat" w:hAnsi="GHEA Grapalat"/>
          <w:bCs/>
          <w:lang w:val="hy-AM"/>
        </w:rPr>
      </w:pPr>
      <w:r w:rsidRPr="002F4F80">
        <w:rPr>
          <w:rFonts w:ascii="GHEA Grapalat" w:hAnsi="GHEA Grapalat"/>
          <w:b/>
          <w:lang w:val="hy-AM"/>
        </w:rPr>
        <w:lastRenderedPageBreak/>
        <w:t xml:space="preserve">24. </w:t>
      </w:r>
      <w:r w:rsidR="00BC2FF6" w:rsidRPr="002F4F80">
        <w:rPr>
          <w:rFonts w:ascii="GHEA Grapalat" w:hAnsi="GHEA Grapalat"/>
          <w:b/>
          <w:lang w:val="hy-AM"/>
        </w:rPr>
        <w:t xml:space="preserve">ՀՀ-Ի ՏԱՐԱԾՔԻ </w:t>
      </w:r>
      <w:r w:rsidR="008B1986" w:rsidRPr="002F4F80">
        <w:rPr>
          <w:rFonts w:ascii="GHEA Grapalat" w:hAnsi="GHEA Grapalat"/>
          <w:b/>
          <w:lang w:val="hy-AM"/>
        </w:rPr>
        <w:t>ԳՈՏԵԱՎՈ</w:t>
      </w:r>
      <w:r w:rsidR="00BC2FF6" w:rsidRPr="002F4F80">
        <w:rPr>
          <w:rFonts w:ascii="GHEA Grapalat" w:hAnsi="GHEA Grapalat"/>
          <w:b/>
          <w:lang w:val="hy-AM"/>
        </w:rPr>
        <w:t>ՐՈՒՄԸ ԸՍՏ ՁՆԱԾԱԾԿԻ ՔԱՇԻ</w:t>
      </w:r>
      <w:r w:rsidR="00B64EEA" w:rsidRPr="002F4F80">
        <w:rPr>
          <w:rFonts w:ascii="GHEA Grapalat" w:hAnsi="GHEA Grapalat"/>
          <w:bCs/>
          <w:lang w:val="hy-AM"/>
        </w:rPr>
        <w:tab/>
      </w:r>
      <w:r w:rsidR="00956EAE" w:rsidRPr="002F4F80">
        <w:rPr>
          <w:rFonts w:ascii="GHEA Grapalat" w:hAnsi="GHEA Grapalat"/>
          <w:bCs/>
          <w:lang w:val="hy-AM"/>
        </w:rPr>
        <w:t xml:space="preserve"> </w:t>
      </w:r>
      <w:r w:rsidR="00B64EEA" w:rsidRPr="002F4F80">
        <w:rPr>
          <w:rFonts w:ascii="GHEA Grapalat" w:hAnsi="GHEA Grapalat"/>
          <w:bCs/>
          <w:lang w:val="hy-AM"/>
        </w:rPr>
        <w:t>1</w:t>
      </w:r>
      <w:r w:rsidR="002F4F80" w:rsidRPr="002F4F80">
        <w:rPr>
          <w:rFonts w:ascii="GHEA Grapalat" w:hAnsi="GHEA Grapalat"/>
          <w:bCs/>
          <w:lang w:val="hy-AM"/>
        </w:rPr>
        <w:t>85</w:t>
      </w:r>
    </w:p>
    <w:p w:rsidR="00B64EEA" w:rsidRPr="002F4F80" w:rsidRDefault="00747EF9" w:rsidP="0006746B">
      <w:pPr>
        <w:shd w:val="clear" w:color="auto" w:fill="FFFFFF"/>
        <w:tabs>
          <w:tab w:val="right" w:pos="9498"/>
        </w:tabs>
        <w:spacing w:after="40"/>
        <w:rPr>
          <w:rFonts w:ascii="GHEA Grapalat" w:hAnsi="GHEA Grapalat"/>
          <w:bCs/>
          <w:lang w:val="hy-AM"/>
        </w:rPr>
      </w:pPr>
      <w:r w:rsidRPr="002F4F80">
        <w:rPr>
          <w:rFonts w:ascii="GHEA Grapalat" w:hAnsi="GHEA Grapalat"/>
          <w:b/>
          <w:lang w:val="hy-AM"/>
        </w:rPr>
        <w:t xml:space="preserve">25. </w:t>
      </w:r>
      <w:r w:rsidR="00BC2FF6" w:rsidRPr="002F4F80">
        <w:rPr>
          <w:rFonts w:ascii="GHEA Grapalat" w:hAnsi="GHEA Grapalat"/>
          <w:b/>
          <w:lang w:val="hy-AM"/>
        </w:rPr>
        <w:t xml:space="preserve">ՀՀ-Ի ՏԱՐԱԾՔԻ </w:t>
      </w:r>
      <w:r w:rsidR="008B1986" w:rsidRPr="002F4F80">
        <w:rPr>
          <w:rFonts w:ascii="GHEA Grapalat" w:hAnsi="GHEA Grapalat"/>
          <w:b/>
          <w:lang w:val="hy-AM"/>
        </w:rPr>
        <w:t xml:space="preserve">ԳՈՏԵԱՎՈՐՈՒՄԸ </w:t>
      </w:r>
      <w:r w:rsidR="00BC2FF6" w:rsidRPr="002F4F80">
        <w:rPr>
          <w:rFonts w:ascii="GHEA Grapalat" w:hAnsi="GHEA Grapalat"/>
          <w:b/>
          <w:lang w:val="hy-AM"/>
        </w:rPr>
        <w:t>ԸՍՏ ՔԱՄՈՒ ՃՆՇՄԱՆ</w:t>
      </w:r>
      <w:r w:rsidR="008B1986" w:rsidRPr="002F4F80">
        <w:rPr>
          <w:rFonts w:ascii="GHEA Grapalat" w:hAnsi="GHEA Grapalat"/>
          <w:b/>
          <w:lang w:val="hy-AM"/>
        </w:rPr>
        <w:t>Ը</w:t>
      </w:r>
      <w:r w:rsidR="00B64EEA" w:rsidRPr="002F4F80">
        <w:rPr>
          <w:rFonts w:ascii="GHEA Grapalat" w:hAnsi="GHEA Grapalat"/>
          <w:bCs/>
          <w:lang w:val="hy-AM"/>
        </w:rPr>
        <w:tab/>
        <w:t>1</w:t>
      </w:r>
      <w:r w:rsidR="002F4F80" w:rsidRPr="002F4F80">
        <w:rPr>
          <w:rFonts w:ascii="GHEA Grapalat" w:hAnsi="GHEA Grapalat"/>
          <w:bCs/>
          <w:lang w:val="hy-AM"/>
        </w:rPr>
        <w:t>86</w:t>
      </w:r>
    </w:p>
    <w:p w:rsidR="00B64EEA" w:rsidRPr="002F4F80" w:rsidRDefault="00747EF9" w:rsidP="0006746B">
      <w:pPr>
        <w:shd w:val="clear" w:color="auto" w:fill="FFFFFF"/>
        <w:tabs>
          <w:tab w:val="right" w:pos="9498"/>
        </w:tabs>
        <w:spacing w:after="40"/>
        <w:ind w:left="567" w:hanging="567"/>
        <w:rPr>
          <w:rFonts w:ascii="GHEA Grapalat" w:hAnsi="GHEA Grapalat"/>
          <w:bCs/>
          <w:lang w:val="hy-AM"/>
        </w:rPr>
      </w:pPr>
      <w:r w:rsidRPr="002F4F80">
        <w:rPr>
          <w:rFonts w:ascii="GHEA Grapalat" w:hAnsi="GHEA Grapalat"/>
          <w:b/>
          <w:lang w:val="hy-AM"/>
        </w:rPr>
        <w:t xml:space="preserve">26. </w:t>
      </w:r>
      <w:r w:rsidR="008B1986" w:rsidRPr="002F4F80">
        <w:rPr>
          <w:rFonts w:ascii="GHEA Grapalat" w:hAnsi="GHEA Grapalat"/>
          <w:b/>
          <w:lang w:val="hy-AM"/>
        </w:rPr>
        <w:t>ՀՀ-Ի ՏԱՐԱԾՔԻ ԳՈՏԵԱՎՈՐՈՒՄԸ ԸՍՏ ՍԱՌՑԱԾԱԾԿՈՒՅԹԻ (ՍԱՌՑԱԿԵՂԵՎԻ)</w:t>
      </w:r>
      <w:r w:rsidR="00B64EEA" w:rsidRPr="002F4F80">
        <w:rPr>
          <w:rFonts w:ascii="GHEA Grapalat" w:hAnsi="GHEA Grapalat"/>
          <w:bCs/>
          <w:lang w:val="hy-AM"/>
        </w:rPr>
        <w:tab/>
        <w:t>1</w:t>
      </w:r>
      <w:r w:rsidR="002F4F80" w:rsidRPr="002F4F80">
        <w:rPr>
          <w:rFonts w:ascii="GHEA Grapalat" w:hAnsi="GHEA Grapalat"/>
          <w:bCs/>
          <w:lang w:val="hy-AM"/>
        </w:rPr>
        <w:t>87</w:t>
      </w:r>
    </w:p>
    <w:p w:rsidR="00956EAE" w:rsidRPr="002F4F80" w:rsidRDefault="00747EF9" w:rsidP="00747EF9">
      <w:pPr>
        <w:shd w:val="clear" w:color="auto" w:fill="FFFFFF"/>
        <w:tabs>
          <w:tab w:val="left" w:pos="851"/>
          <w:tab w:val="right" w:pos="9498"/>
        </w:tabs>
        <w:spacing w:after="0"/>
        <w:rPr>
          <w:rFonts w:ascii="GHEA Grapalat" w:hAnsi="GHEA Grapalat"/>
          <w:b/>
          <w:lang w:val="hy-AM"/>
        </w:rPr>
      </w:pPr>
      <w:r w:rsidRPr="002F4F80">
        <w:rPr>
          <w:rFonts w:ascii="GHEA Grapalat" w:hAnsi="GHEA Grapalat"/>
          <w:b/>
          <w:lang w:val="hy-AM"/>
        </w:rPr>
        <w:t xml:space="preserve">27. </w:t>
      </w:r>
      <w:r w:rsidR="00AE1192" w:rsidRPr="002F4F80">
        <w:rPr>
          <w:rFonts w:ascii="GHEA Grapalat" w:hAnsi="GHEA Grapalat"/>
          <w:b/>
          <w:lang w:val="hy-AM"/>
        </w:rPr>
        <w:t xml:space="preserve">ՀՀ-Ի ՏԱՐԱԾՔԻ ՇՐՋԱՆԱՎՈՐՈՒՄԸ ԸՍՏ ՄԻՋԻՆ ՕՐԱԿԱՆ ԵՎ ՄԻՋԻՆ ԱՄՍԱԿԱՆ </w:t>
      </w:r>
    </w:p>
    <w:p w:rsidR="00956EAE" w:rsidRPr="007D5AB5" w:rsidRDefault="00956EAE" w:rsidP="0006746B">
      <w:pPr>
        <w:shd w:val="clear" w:color="auto" w:fill="FFFFFF"/>
        <w:tabs>
          <w:tab w:val="right" w:pos="9498"/>
        </w:tabs>
        <w:spacing w:after="40"/>
        <w:ind w:left="567" w:hanging="567"/>
        <w:rPr>
          <w:rFonts w:ascii="GHEA Grapalat" w:hAnsi="GHEA Grapalat"/>
          <w:bCs/>
          <w:lang w:val="hy-AM"/>
        </w:rPr>
      </w:pPr>
      <w:r w:rsidRPr="002F4F80">
        <w:rPr>
          <w:rFonts w:ascii="GHEA Grapalat" w:hAnsi="GHEA Grapalat"/>
          <w:bCs/>
          <w:lang w:val="hy-AM"/>
        </w:rPr>
        <w:tab/>
      </w:r>
      <w:r w:rsidR="00AE1192" w:rsidRPr="002F4F80">
        <w:rPr>
          <w:rFonts w:ascii="GHEA Grapalat" w:hAnsi="GHEA Grapalat"/>
          <w:b/>
          <w:lang w:val="hy-AM"/>
        </w:rPr>
        <w:t>ՋԵՐՄԱՍՏԻՃԱՆՆԵՐԻ</w:t>
      </w:r>
      <w:r w:rsidR="00DD144F" w:rsidRPr="002F4F80">
        <w:rPr>
          <w:rFonts w:ascii="GHEA Grapalat" w:hAnsi="GHEA Grapalat"/>
          <w:b/>
          <w:lang w:val="hy-AM"/>
        </w:rPr>
        <w:t>,</w:t>
      </w:r>
      <w:r w:rsidR="00AE1192" w:rsidRPr="002F4F80">
        <w:rPr>
          <w:rFonts w:ascii="GHEA Grapalat" w:hAnsi="GHEA Grapalat"/>
          <w:b/>
          <w:lang w:val="hy-AM"/>
        </w:rPr>
        <w:t>°C, ՇԵՂՈՒՄՆԵՐՈՎ</w:t>
      </w:r>
      <w:r w:rsidR="00747EF9" w:rsidRPr="002F4F80">
        <w:rPr>
          <w:rFonts w:ascii="GHEA Grapalat" w:hAnsi="GHEA Grapalat"/>
          <w:b/>
          <w:lang w:val="hy-AM"/>
        </w:rPr>
        <w:t xml:space="preserve">, </w:t>
      </w:r>
      <w:r w:rsidR="00AE1192" w:rsidRPr="002F4F80">
        <w:rPr>
          <w:rFonts w:ascii="GHEA Grapalat" w:hAnsi="GHEA Grapalat"/>
          <w:b/>
          <w:lang w:val="hy-AM"/>
        </w:rPr>
        <w:t>ՀՈՒՆՎԱՐԻՆ</w:t>
      </w:r>
      <w:r w:rsidRPr="002F4F80">
        <w:rPr>
          <w:rFonts w:ascii="GHEA Grapalat" w:hAnsi="GHEA Grapalat"/>
          <w:bCs/>
          <w:lang w:val="hy-AM"/>
        </w:rPr>
        <w:tab/>
      </w:r>
      <w:r w:rsidR="001D6D18" w:rsidRPr="002F4F80">
        <w:rPr>
          <w:rFonts w:ascii="GHEA Grapalat" w:hAnsi="GHEA Grapalat"/>
          <w:bCs/>
          <w:lang w:val="hy-AM"/>
        </w:rPr>
        <w:t>1</w:t>
      </w:r>
      <w:r w:rsidR="002F4F80" w:rsidRPr="007D5AB5">
        <w:rPr>
          <w:rFonts w:ascii="GHEA Grapalat" w:hAnsi="GHEA Grapalat"/>
          <w:bCs/>
          <w:lang w:val="hy-AM"/>
        </w:rPr>
        <w:t>88</w:t>
      </w:r>
    </w:p>
    <w:p w:rsidR="00956EAE" w:rsidRPr="002F4F80" w:rsidRDefault="00747EF9" w:rsidP="00747EF9">
      <w:pPr>
        <w:shd w:val="clear" w:color="auto" w:fill="FFFFFF"/>
        <w:tabs>
          <w:tab w:val="left" w:pos="851"/>
          <w:tab w:val="right" w:pos="9498"/>
        </w:tabs>
        <w:spacing w:after="0"/>
        <w:rPr>
          <w:rFonts w:ascii="GHEA Grapalat" w:hAnsi="GHEA Grapalat"/>
          <w:b/>
          <w:lang w:val="hy-AM"/>
        </w:rPr>
      </w:pPr>
      <w:r w:rsidRPr="002F4F80">
        <w:rPr>
          <w:rFonts w:ascii="GHEA Grapalat" w:hAnsi="GHEA Grapalat"/>
          <w:b/>
          <w:lang w:val="hy-AM"/>
        </w:rPr>
        <w:t xml:space="preserve">28. </w:t>
      </w:r>
      <w:r w:rsidR="00AE1192" w:rsidRPr="002F4F80">
        <w:rPr>
          <w:rFonts w:ascii="GHEA Grapalat" w:hAnsi="GHEA Grapalat"/>
          <w:b/>
          <w:lang w:val="hy-AM"/>
        </w:rPr>
        <w:t xml:space="preserve">ՀՀ-Ի ՏԱՐԱԾՔԻ ՇՐՋԱՆԱՎՈՐՈՒՄԸ </w:t>
      </w:r>
      <w:r w:rsidR="00DD144F" w:rsidRPr="002F4F80">
        <w:rPr>
          <w:rFonts w:ascii="GHEA Grapalat" w:hAnsi="GHEA Grapalat"/>
          <w:b/>
          <w:lang w:val="hy-AM"/>
        </w:rPr>
        <w:t>ԸՍՏ ՄԻՋԻՆ ՕՐԱԿԱՆ ԵՎ ՄԻՋԻՆ ԱՄՍԱԿԱՆ</w:t>
      </w:r>
    </w:p>
    <w:p w:rsidR="00B64EEA" w:rsidRPr="002F4F80" w:rsidRDefault="00956EAE" w:rsidP="0006746B">
      <w:pPr>
        <w:shd w:val="clear" w:color="auto" w:fill="FFFFFF"/>
        <w:tabs>
          <w:tab w:val="right" w:pos="9498"/>
        </w:tabs>
        <w:spacing w:after="40"/>
        <w:ind w:left="567" w:hanging="567"/>
        <w:rPr>
          <w:rFonts w:ascii="GHEA Grapalat" w:hAnsi="GHEA Grapalat"/>
          <w:bCs/>
          <w:lang w:val="hy-AM"/>
        </w:rPr>
      </w:pPr>
      <w:r w:rsidRPr="002F4F80">
        <w:rPr>
          <w:rFonts w:ascii="GHEA Grapalat" w:hAnsi="GHEA Grapalat"/>
          <w:bCs/>
          <w:lang w:val="hy-AM"/>
        </w:rPr>
        <w:tab/>
      </w:r>
      <w:r w:rsidR="00DD144F" w:rsidRPr="002F4F80">
        <w:rPr>
          <w:rFonts w:ascii="GHEA Grapalat" w:hAnsi="GHEA Grapalat"/>
          <w:b/>
          <w:lang w:val="hy-AM"/>
        </w:rPr>
        <w:t>ՋԵՐՄԱՍՏԻՃԱՆՆԵՐԻ,°C, ՇԵՂՈՒՄՆԵՐՈՎ, ՀՈՒԼԻՍԻՆ</w:t>
      </w:r>
      <w:r w:rsidR="00B64EEA" w:rsidRPr="002F4F80">
        <w:rPr>
          <w:rFonts w:ascii="GHEA Grapalat" w:hAnsi="GHEA Grapalat"/>
          <w:bCs/>
          <w:lang w:val="hy-AM"/>
        </w:rPr>
        <w:tab/>
      </w:r>
      <w:r w:rsidR="001D6D18" w:rsidRPr="002F4F80">
        <w:rPr>
          <w:rFonts w:ascii="GHEA Grapalat" w:hAnsi="GHEA Grapalat"/>
          <w:bCs/>
          <w:lang w:val="hy-AM"/>
        </w:rPr>
        <w:t>1</w:t>
      </w:r>
      <w:r w:rsidR="002F4F80" w:rsidRPr="002F4F80">
        <w:rPr>
          <w:rFonts w:ascii="GHEA Grapalat" w:hAnsi="GHEA Grapalat"/>
          <w:bCs/>
          <w:lang w:val="hy-AM"/>
        </w:rPr>
        <w:t>89</w:t>
      </w:r>
    </w:p>
    <w:p w:rsidR="00267A3A" w:rsidRPr="002F4F80" w:rsidRDefault="00747EF9" w:rsidP="008C1941">
      <w:pPr>
        <w:shd w:val="clear" w:color="auto" w:fill="FFFFFF"/>
        <w:tabs>
          <w:tab w:val="left" w:pos="851"/>
          <w:tab w:val="right" w:pos="9498"/>
        </w:tabs>
        <w:spacing w:after="0"/>
        <w:ind w:left="426" w:hanging="426"/>
        <w:rPr>
          <w:rFonts w:ascii="GHEA Grapalat" w:hAnsi="GHEA Grapalat"/>
          <w:bCs/>
          <w:lang w:val="hy-AM"/>
        </w:rPr>
      </w:pPr>
      <w:r w:rsidRPr="002F4F80">
        <w:rPr>
          <w:rFonts w:ascii="GHEA Grapalat" w:hAnsi="GHEA Grapalat"/>
          <w:b/>
          <w:lang w:val="hy-AM"/>
        </w:rPr>
        <w:t xml:space="preserve">29. </w:t>
      </w:r>
      <w:r w:rsidR="00AE1192" w:rsidRPr="002F4F80">
        <w:rPr>
          <w:rFonts w:ascii="GHEA Grapalat" w:hAnsi="GHEA Grapalat"/>
          <w:b/>
          <w:lang w:val="hy-AM"/>
        </w:rPr>
        <w:t xml:space="preserve">ՀՀ-Ի ՏԱՐԱԾՔԻ ԳՈՏԵԱՎՈՐՈՒՄԸ </w:t>
      </w:r>
      <w:r w:rsidR="008C1941" w:rsidRPr="002F4F80">
        <w:rPr>
          <w:rFonts w:ascii="GHEA Grapalat" w:hAnsi="GHEA Grapalat"/>
          <w:b/>
          <w:lang w:val="hy-AM"/>
        </w:rPr>
        <w:t>ԸՍՏ ՁՆԱԾԱԾԿԻ ՔԱՇԻ,</w:t>
      </w:r>
      <w:r w:rsidR="008C1941" w:rsidRPr="002F4F80">
        <w:rPr>
          <w:rFonts w:ascii="Calibri" w:hAnsi="Calibri" w:cs="Calibri"/>
          <w:b/>
          <w:lang w:val="hy-AM"/>
        </w:rPr>
        <w:t> </w:t>
      </w:r>
      <w:r w:rsidR="008C1941" w:rsidRPr="002F4F80">
        <w:rPr>
          <w:rFonts w:ascii="GHEA Grapalat" w:hAnsi="GHEA Grapalat"/>
          <w:b/>
          <w:lang w:val="hy-AM"/>
        </w:rPr>
        <w:t>ԸՍՏ ՔԱՄՈՒ ՃՆՇՄԱՆԸ,</w:t>
      </w:r>
      <w:r w:rsidR="008C1941" w:rsidRPr="002F4F80">
        <w:rPr>
          <w:rFonts w:ascii="Calibri" w:hAnsi="Calibri" w:cs="Calibri"/>
          <w:b/>
          <w:lang w:val="hy-AM"/>
        </w:rPr>
        <w:t> </w:t>
      </w:r>
      <w:r w:rsidR="008C1941" w:rsidRPr="002F4F80">
        <w:rPr>
          <w:rFonts w:ascii="GHEA Grapalat" w:hAnsi="GHEA Grapalat"/>
          <w:b/>
          <w:lang w:val="hy-AM"/>
        </w:rPr>
        <w:t xml:space="preserve">ԸՍՏ ՍԱՌՑԱԾԱԾԿՈՒՅԹԻ (ՍԱՌՑԱԿԵՂԵՎԻ) </w:t>
      </w:r>
      <w:r w:rsidR="00AE1192" w:rsidRPr="002F4F80">
        <w:rPr>
          <w:rFonts w:ascii="GHEA Grapalat" w:hAnsi="GHEA Grapalat"/>
          <w:b/>
          <w:lang w:val="hy-AM"/>
        </w:rPr>
        <w:t>ԵՎ ՇՐՋԱՆԱՎՈՐՈՒՄԸ</w:t>
      </w:r>
      <w:r w:rsidRPr="002F4F80">
        <w:rPr>
          <w:rFonts w:ascii="GHEA Grapalat" w:hAnsi="GHEA Grapalat"/>
          <w:b/>
          <w:lang w:val="hy-AM"/>
        </w:rPr>
        <w:t xml:space="preserve">, </w:t>
      </w:r>
      <w:r w:rsidR="00DD144F" w:rsidRPr="002F4F80">
        <w:rPr>
          <w:rFonts w:ascii="GHEA Grapalat" w:hAnsi="GHEA Grapalat"/>
          <w:b/>
          <w:lang w:val="hy-AM"/>
        </w:rPr>
        <w:t>ԸՍՏ</w:t>
      </w:r>
      <w:r w:rsidR="00DD144F" w:rsidRPr="002F4F80">
        <w:rPr>
          <w:rFonts w:ascii="Calibri" w:hAnsi="Calibri" w:cs="Calibri"/>
          <w:b/>
          <w:lang w:val="hy-AM"/>
        </w:rPr>
        <w:t> </w:t>
      </w:r>
      <w:r w:rsidR="00DD144F" w:rsidRPr="002F4F80">
        <w:rPr>
          <w:rFonts w:ascii="GHEA Grapalat" w:hAnsi="GHEA Grapalat"/>
          <w:b/>
          <w:lang w:val="hy-AM"/>
        </w:rPr>
        <w:t>ՄԻՋԻՆ ՕՐԱԿԱՆ ԵՎ ՄԻՋԻՆ ԱՄՍԱԿԱՆ ՋԵՐՄԱՍՏԻՃԱՆՆԵՐԻ,°C,</w:t>
      </w:r>
      <w:r w:rsidR="008C1941" w:rsidRPr="002F4F80">
        <w:rPr>
          <w:rFonts w:ascii="GHEA Grapalat" w:hAnsi="GHEA Grapalat"/>
          <w:b/>
          <w:lang w:val="hy-AM"/>
        </w:rPr>
        <w:t xml:space="preserve"> </w:t>
      </w:r>
      <w:r w:rsidR="00DD144F" w:rsidRPr="002F4F80">
        <w:rPr>
          <w:rFonts w:ascii="GHEA Grapalat" w:hAnsi="GHEA Grapalat"/>
          <w:b/>
          <w:lang w:val="hy-AM"/>
        </w:rPr>
        <w:t>ՇԵՂՈՒՄՆԵՐՈՎ, ՀՈՒՆՎԱՐԻՆ ԵՎ ՀՈՒԼԻՍԻՆ (ԱՂՅՈՒՍԱԿ)</w:t>
      </w:r>
      <w:r w:rsidR="00B64EEA" w:rsidRPr="002F4F80">
        <w:rPr>
          <w:rFonts w:ascii="GHEA Grapalat" w:hAnsi="GHEA Grapalat"/>
          <w:bCs/>
          <w:lang w:val="hy-AM"/>
        </w:rPr>
        <w:tab/>
      </w:r>
      <w:r w:rsidR="001D6D18" w:rsidRPr="002F4F80">
        <w:rPr>
          <w:rFonts w:ascii="GHEA Grapalat" w:hAnsi="GHEA Grapalat"/>
          <w:bCs/>
          <w:lang w:val="hy-AM"/>
        </w:rPr>
        <w:t>1</w:t>
      </w:r>
      <w:bookmarkEnd w:id="0"/>
      <w:r w:rsidR="002F4F80" w:rsidRPr="002F4F80">
        <w:rPr>
          <w:rFonts w:ascii="GHEA Grapalat" w:hAnsi="GHEA Grapalat"/>
          <w:bCs/>
          <w:lang w:val="hy-AM"/>
        </w:rPr>
        <w:t>90</w:t>
      </w:r>
      <w:r w:rsidR="00267A3A" w:rsidRPr="002F4F80">
        <w:rPr>
          <w:rFonts w:ascii="GHEA Grapalat" w:hAnsi="GHEA Grapalat"/>
          <w:lang w:val="hy-AM"/>
        </w:rPr>
        <w:br w:type="page"/>
      </w:r>
    </w:p>
    <w:p w:rsidR="00267A3A" w:rsidRPr="002F4F80" w:rsidRDefault="00267A3A" w:rsidP="00DD144F">
      <w:pPr>
        <w:shd w:val="clear" w:color="auto" w:fill="FFFFFF"/>
        <w:tabs>
          <w:tab w:val="left" w:pos="1843"/>
          <w:tab w:val="right" w:pos="9498"/>
        </w:tabs>
        <w:spacing w:after="120"/>
        <w:ind w:left="426" w:hanging="426"/>
        <w:rPr>
          <w:rFonts w:ascii="GHEA Grapalat" w:hAnsi="GHEA Grapalat"/>
          <w:lang w:val="hy-AM"/>
        </w:rPr>
        <w:sectPr w:rsidR="00267A3A" w:rsidRPr="002F4F80" w:rsidSect="00CE1C3F">
          <w:headerReference w:type="even" r:id="rId8"/>
          <w:headerReference w:type="default" r:id="rId9"/>
          <w:footerReference w:type="even" r:id="rId10"/>
          <w:footerReference w:type="default" r:id="rId11"/>
          <w:pgSz w:w="11906" w:h="16838" w:code="9"/>
          <w:pgMar w:top="1134" w:right="851" w:bottom="1134" w:left="1440" w:header="709" w:footer="709" w:gutter="0"/>
          <w:pgNumType w:fmt="upperRoman" w:start="1"/>
          <w:cols w:space="708"/>
          <w:titlePg/>
          <w:docGrid w:linePitch="360"/>
        </w:sectPr>
      </w:pPr>
    </w:p>
    <w:p w:rsidR="00F408C9" w:rsidRPr="00A677EA" w:rsidRDefault="00F408C9" w:rsidP="00F408C9">
      <w:pPr>
        <w:shd w:val="clear" w:color="auto" w:fill="FFFFFF"/>
        <w:spacing w:after="0" w:line="120" w:lineRule="auto"/>
        <w:jc w:val="right"/>
        <w:rPr>
          <w:rFonts w:ascii="GHEA Grapalat" w:hAnsi="GHEA Grapalat"/>
          <w:bCs/>
          <w:lang w:val="hy-AM"/>
        </w:rPr>
      </w:pPr>
      <w:bookmarkStart w:id="3" w:name="_Toc340937838"/>
    </w:p>
    <w:p w:rsidR="00B36805" w:rsidRPr="00A677EA" w:rsidRDefault="00B36805" w:rsidP="00B36805">
      <w:pPr>
        <w:shd w:val="clear" w:color="auto" w:fill="FFFFFF"/>
        <w:spacing w:after="0"/>
        <w:jc w:val="right"/>
        <w:rPr>
          <w:rFonts w:ascii="GHEA Grapalat" w:hAnsi="GHEA Grapalat"/>
          <w:bCs/>
          <w:lang w:val="hy-AM"/>
        </w:rPr>
      </w:pPr>
      <w:r w:rsidRPr="00A677EA">
        <w:rPr>
          <w:rFonts w:ascii="GHEA Grapalat" w:hAnsi="GHEA Grapalat"/>
          <w:bCs/>
          <w:lang w:val="hy-AM"/>
        </w:rPr>
        <w:t>ՀԱՎԵԼՎԱԾ</w:t>
      </w:r>
    </w:p>
    <w:p w:rsidR="00B36805" w:rsidRPr="00A677EA" w:rsidRDefault="00B36805" w:rsidP="00B36805">
      <w:pPr>
        <w:shd w:val="clear" w:color="auto" w:fill="FFFFFF"/>
        <w:spacing w:after="0"/>
        <w:jc w:val="right"/>
        <w:rPr>
          <w:rFonts w:ascii="GHEA Grapalat" w:hAnsi="GHEA Grapalat"/>
          <w:bCs/>
          <w:lang w:val="hy-AM"/>
        </w:rPr>
      </w:pPr>
      <w:r w:rsidRPr="00A677EA">
        <w:rPr>
          <w:rFonts w:ascii="GHEA Grapalat" w:hAnsi="GHEA Grapalat"/>
          <w:bCs/>
          <w:lang w:val="hy-AM"/>
        </w:rPr>
        <w:t>Հաստատված</w:t>
      </w:r>
      <w:r w:rsidRPr="00B36805">
        <w:rPr>
          <w:rFonts w:ascii="GHEA Grapalat" w:hAnsi="GHEA Grapalat"/>
          <w:bCs/>
          <w:lang w:val="hy-AM"/>
        </w:rPr>
        <w:t xml:space="preserve"> </w:t>
      </w:r>
      <w:r w:rsidRPr="00A677EA">
        <w:rPr>
          <w:rFonts w:ascii="GHEA Grapalat" w:hAnsi="GHEA Grapalat"/>
          <w:bCs/>
          <w:lang w:val="hy-AM"/>
        </w:rPr>
        <w:t>է</w:t>
      </w:r>
    </w:p>
    <w:p w:rsidR="00B36805" w:rsidRPr="00A677EA" w:rsidRDefault="00B36805" w:rsidP="00B36805">
      <w:pPr>
        <w:shd w:val="clear" w:color="auto" w:fill="FFFFFF"/>
        <w:spacing w:after="0"/>
        <w:jc w:val="right"/>
        <w:rPr>
          <w:rFonts w:ascii="GHEA Grapalat" w:hAnsi="GHEA Grapalat"/>
          <w:bCs/>
          <w:lang w:val="hy-AM"/>
        </w:rPr>
      </w:pPr>
      <w:r w:rsidRPr="00A677EA">
        <w:rPr>
          <w:rFonts w:ascii="GHEA Grapalat" w:hAnsi="GHEA Grapalat"/>
          <w:bCs/>
          <w:lang w:val="hy-AM"/>
        </w:rPr>
        <w:t>ՀՀ</w:t>
      </w:r>
      <w:r w:rsidRPr="003C4051">
        <w:rPr>
          <w:rFonts w:ascii="GHEA Grapalat" w:hAnsi="GHEA Grapalat"/>
          <w:bCs/>
          <w:lang w:val="hy-AM"/>
        </w:rPr>
        <w:t xml:space="preserve"> </w:t>
      </w:r>
      <w:r w:rsidRPr="00A677EA">
        <w:rPr>
          <w:rFonts w:ascii="GHEA Grapalat" w:hAnsi="GHEA Grapalat"/>
          <w:bCs/>
          <w:lang w:val="hy-AM"/>
        </w:rPr>
        <w:t>կառավարությանն առընթեր</w:t>
      </w:r>
    </w:p>
    <w:p w:rsidR="00B36805" w:rsidRPr="00A677EA" w:rsidRDefault="00B36805" w:rsidP="00B36805">
      <w:pPr>
        <w:shd w:val="clear" w:color="auto" w:fill="FFFFFF"/>
        <w:spacing w:after="0"/>
        <w:jc w:val="right"/>
        <w:rPr>
          <w:rFonts w:ascii="GHEA Grapalat" w:hAnsi="GHEA Grapalat"/>
          <w:bCs/>
          <w:lang w:val="hy-AM"/>
        </w:rPr>
      </w:pPr>
      <w:r w:rsidRPr="00A677EA">
        <w:rPr>
          <w:rFonts w:ascii="GHEA Grapalat" w:hAnsi="GHEA Grapalat"/>
          <w:bCs/>
          <w:lang w:val="hy-AM"/>
        </w:rPr>
        <w:t>քաղաքաշինության պետական կոմիտեի նախագահի</w:t>
      </w:r>
    </w:p>
    <w:p w:rsidR="00B36805" w:rsidRPr="008952CA" w:rsidRDefault="00B36805" w:rsidP="00B36805">
      <w:pPr>
        <w:shd w:val="clear" w:color="auto" w:fill="FFFFFF"/>
        <w:spacing w:after="0"/>
        <w:jc w:val="right"/>
        <w:rPr>
          <w:rFonts w:ascii="GHEA Grapalat" w:hAnsi="GHEA Grapalat"/>
          <w:bCs/>
          <w:lang w:val="hy-AM"/>
        </w:rPr>
      </w:pPr>
      <w:r w:rsidRPr="003D0018">
        <w:rPr>
          <w:rFonts w:ascii="GHEA Grapalat" w:hAnsi="GHEA Grapalat"/>
          <w:bCs/>
          <w:lang w:val="hy-AM"/>
        </w:rPr>
        <w:t>202</w:t>
      </w:r>
      <w:r w:rsidRPr="00B36805">
        <w:rPr>
          <w:rFonts w:ascii="GHEA Grapalat" w:hAnsi="GHEA Grapalat"/>
          <w:bCs/>
          <w:lang w:val="hy-AM"/>
        </w:rPr>
        <w:t>_</w:t>
      </w:r>
      <w:r w:rsidRPr="00A677EA">
        <w:rPr>
          <w:rFonts w:ascii="GHEA Grapalat" w:hAnsi="GHEA Grapalat"/>
          <w:bCs/>
          <w:lang w:val="hy-AM"/>
        </w:rPr>
        <w:t xml:space="preserve"> թվականի </w:t>
      </w:r>
      <w:r w:rsidRPr="00B36805">
        <w:rPr>
          <w:rFonts w:ascii="GHEA Grapalat" w:hAnsi="GHEA Grapalat"/>
          <w:bCs/>
          <w:lang w:val="hy-AM"/>
        </w:rPr>
        <w:t>_________</w:t>
      </w:r>
      <w:r w:rsidRPr="008952CA">
        <w:rPr>
          <w:rFonts w:ascii="GHEA Grapalat" w:hAnsi="GHEA Grapalat"/>
          <w:bCs/>
          <w:u w:val="single"/>
          <w:lang w:val="hy-AM"/>
        </w:rPr>
        <w:t>__</w:t>
      </w:r>
    </w:p>
    <w:p w:rsidR="00B36805" w:rsidRPr="00A677EA" w:rsidRDefault="00B36805" w:rsidP="00B36805">
      <w:pPr>
        <w:shd w:val="clear" w:color="auto" w:fill="FFFFFF"/>
        <w:spacing w:after="0"/>
        <w:jc w:val="right"/>
        <w:rPr>
          <w:rFonts w:ascii="GHEA Grapalat" w:hAnsi="GHEA Grapalat"/>
          <w:bCs/>
          <w:lang w:val="hy-AM"/>
        </w:rPr>
      </w:pPr>
      <w:r w:rsidRPr="00B36805">
        <w:rPr>
          <w:rFonts w:ascii="GHEA Grapalat" w:hAnsi="GHEA Grapalat"/>
          <w:bCs/>
          <w:lang w:val="hy-AM"/>
        </w:rPr>
        <w:t>N</w:t>
      </w:r>
      <w:r w:rsidRPr="004D6A9A">
        <w:rPr>
          <w:rFonts w:ascii="GHEA Grapalat" w:hAnsi="GHEA Grapalat"/>
          <w:bCs/>
          <w:color w:val="FF0000"/>
          <w:lang w:val="hy-AM"/>
        </w:rPr>
        <w:t xml:space="preserve"> </w:t>
      </w:r>
      <w:r w:rsidRPr="008952CA">
        <w:rPr>
          <w:rFonts w:ascii="GHEA Grapalat" w:hAnsi="GHEA Grapalat"/>
          <w:bCs/>
          <w:lang w:val="hy-AM"/>
        </w:rPr>
        <w:t>__</w:t>
      </w:r>
      <w:r w:rsidRPr="00A677EA">
        <w:rPr>
          <w:rFonts w:ascii="GHEA Grapalat" w:hAnsi="GHEA Grapalat"/>
          <w:bCs/>
          <w:lang w:val="hy-AM"/>
        </w:rPr>
        <w:t xml:space="preserve"> հրամանով</w:t>
      </w:r>
    </w:p>
    <w:p w:rsidR="002F6B2E" w:rsidRPr="003D0018" w:rsidRDefault="002F6B2E" w:rsidP="00F408C9">
      <w:pPr>
        <w:shd w:val="clear" w:color="auto" w:fill="FFFFFF"/>
        <w:spacing w:after="0"/>
        <w:jc w:val="right"/>
        <w:rPr>
          <w:rFonts w:ascii="GHEA Grapalat" w:hAnsi="GHEA Grapalat"/>
          <w:bCs/>
          <w:lang w:val="hy-AM"/>
        </w:rPr>
      </w:pPr>
    </w:p>
    <w:p w:rsidR="007B2A8A" w:rsidRPr="007B2A8A" w:rsidRDefault="00B36805" w:rsidP="002F6B2E">
      <w:pPr>
        <w:shd w:val="clear" w:color="auto" w:fill="FFFFFF"/>
        <w:spacing w:after="0"/>
        <w:jc w:val="center"/>
        <w:rPr>
          <w:rFonts w:ascii="GHEA Grapalat" w:hAnsi="GHEA Grapalat"/>
          <w:b/>
          <w:bCs/>
          <w:sz w:val="28"/>
          <w:szCs w:val="28"/>
          <w:lang w:val="hy-AM"/>
        </w:rPr>
      </w:pPr>
      <w:r w:rsidRPr="00B36805">
        <w:rPr>
          <w:rFonts w:ascii="GHEA Grapalat" w:hAnsi="GHEA Grapalat"/>
          <w:b/>
          <w:bCs/>
          <w:sz w:val="28"/>
          <w:szCs w:val="28"/>
          <w:lang w:val="hy-AM"/>
        </w:rPr>
        <w:t>ԲԵՌՆՎԱԾՔՆԵՐ ԵՎ ԱԶԴԵՑՈ</w:t>
      </w:r>
      <w:r w:rsidR="007E0E51">
        <w:rPr>
          <w:rFonts w:ascii="GHEA Grapalat" w:hAnsi="GHEA Grapalat"/>
          <w:b/>
          <w:bCs/>
          <w:sz w:val="28"/>
          <w:szCs w:val="28"/>
          <w:lang w:val="hy-AM"/>
        </w:rPr>
        <w:t>ւ</w:t>
      </w:r>
      <w:r w:rsidRPr="00B36805">
        <w:rPr>
          <w:rFonts w:ascii="GHEA Grapalat" w:hAnsi="GHEA Grapalat"/>
          <w:b/>
          <w:bCs/>
          <w:sz w:val="28"/>
          <w:szCs w:val="28"/>
          <w:lang w:val="hy-AM"/>
        </w:rPr>
        <w:t>ԹՅՈ</w:t>
      </w:r>
      <w:r w:rsidR="007E0E51">
        <w:rPr>
          <w:rFonts w:ascii="GHEA Grapalat" w:hAnsi="GHEA Grapalat"/>
          <w:b/>
          <w:bCs/>
          <w:sz w:val="28"/>
          <w:szCs w:val="28"/>
          <w:lang w:val="hy-AM"/>
        </w:rPr>
        <w:t>ւ</w:t>
      </w:r>
      <w:r w:rsidRPr="00B36805">
        <w:rPr>
          <w:rFonts w:ascii="GHEA Grapalat" w:hAnsi="GHEA Grapalat"/>
          <w:b/>
          <w:bCs/>
          <w:sz w:val="28"/>
          <w:szCs w:val="28"/>
          <w:lang w:val="hy-AM"/>
        </w:rPr>
        <w:t>ՆՆԵՐ</w:t>
      </w:r>
      <w:bookmarkStart w:id="4" w:name="_GoBack"/>
      <w:bookmarkEnd w:id="4"/>
    </w:p>
    <w:p w:rsidR="002F6B2E" w:rsidRPr="005F0647" w:rsidRDefault="00B36805" w:rsidP="002F6B2E">
      <w:pPr>
        <w:shd w:val="clear" w:color="auto" w:fill="FFFFFF"/>
        <w:spacing w:after="0" w:line="240" w:lineRule="auto"/>
        <w:jc w:val="center"/>
        <w:rPr>
          <w:rFonts w:ascii="GHEA Grapalat" w:hAnsi="GHEA Grapalat"/>
          <w:b/>
          <w:bCs/>
          <w:sz w:val="28"/>
          <w:szCs w:val="28"/>
          <w:lang w:val="hy-AM"/>
        </w:rPr>
      </w:pPr>
      <w:r>
        <w:rPr>
          <w:rFonts w:ascii="GHEA Grapalat" w:hAnsi="GHEA Grapalat"/>
          <w:b/>
          <w:bCs/>
          <w:sz w:val="28"/>
          <w:szCs w:val="28"/>
          <w:lang w:val="hy-AM"/>
        </w:rPr>
        <w:t>ՀՀՇՆ</w:t>
      </w:r>
      <w:r w:rsidR="002F6B2E" w:rsidRPr="00A677EA">
        <w:rPr>
          <w:rFonts w:ascii="GHEA Grapalat" w:hAnsi="GHEA Grapalat"/>
          <w:b/>
          <w:bCs/>
          <w:sz w:val="28"/>
          <w:szCs w:val="28"/>
          <w:lang w:val="hy-AM"/>
        </w:rPr>
        <w:t xml:space="preserve"> </w:t>
      </w:r>
      <w:r w:rsidR="00503C82" w:rsidRPr="005F0647">
        <w:rPr>
          <w:rFonts w:ascii="GHEA Grapalat" w:hAnsi="GHEA Grapalat"/>
          <w:b/>
          <w:bCs/>
          <w:color w:val="FF0000"/>
          <w:sz w:val="28"/>
          <w:szCs w:val="28"/>
          <w:lang w:val="hy-AM"/>
        </w:rPr>
        <w:t>__</w:t>
      </w:r>
      <w:r w:rsidR="001E18FB" w:rsidRPr="00503C82">
        <w:rPr>
          <w:rFonts w:ascii="GHEA Grapalat" w:hAnsi="GHEA Grapalat"/>
          <w:b/>
          <w:bCs/>
          <w:sz w:val="28"/>
          <w:szCs w:val="28"/>
          <w:lang w:val="hy-AM"/>
        </w:rPr>
        <w:t>-</w:t>
      </w:r>
      <w:r w:rsidR="00503C82" w:rsidRPr="005F0647">
        <w:rPr>
          <w:rFonts w:ascii="GHEA Grapalat" w:hAnsi="GHEA Grapalat"/>
          <w:b/>
          <w:bCs/>
          <w:color w:val="FF0000"/>
          <w:sz w:val="28"/>
          <w:szCs w:val="28"/>
          <w:lang w:val="hy-AM"/>
        </w:rPr>
        <w:t>__</w:t>
      </w:r>
      <w:r w:rsidR="00EA1DC3" w:rsidRPr="00503C82">
        <w:rPr>
          <w:rFonts w:ascii="GHEA Grapalat" w:hAnsi="GHEA Grapalat"/>
          <w:b/>
          <w:bCs/>
          <w:sz w:val="28"/>
          <w:szCs w:val="28"/>
          <w:lang w:val="hy-AM"/>
        </w:rPr>
        <w:t>-</w:t>
      </w:r>
      <w:r w:rsidR="00EA1DC3" w:rsidRPr="00B468D5">
        <w:rPr>
          <w:rFonts w:ascii="GHEA Grapalat" w:hAnsi="GHEA Grapalat"/>
          <w:b/>
          <w:bCs/>
          <w:sz w:val="28"/>
          <w:szCs w:val="28"/>
          <w:lang w:val="hy-AM"/>
        </w:rPr>
        <w:t>202</w:t>
      </w:r>
      <w:r w:rsidR="00503C82" w:rsidRPr="005F0647">
        <w:rPr>
          <w:rFonts w:ascii="GHEA Grapalat" w:hAnsi="GHEA Grapalat"/>
          <w:b/>
          <w:bCs/>
          <w:color w:val="FF0000"/>
          <w:sz w:val="28"/>
          <w:szCs w:val="28"/>
          <w:lang w:val="hy-AM"/>
        </w:rPr>
        <w:t>_</w:t>
      </w:r>
    </w:p>
    <w:p w:rsidR="002F6B2E" w:rsidRPr="00A677EA" w:rsidRDefault="00E269B3" w:rsidP="002F6B2E">
      <w:pPr>
        <w:shd w:val="clear" w:color="auto" w:fill="FFFFFF"/>
        <w:spacing w:after="0"/>
        <w:jc w:val="right"/>
        <w:rPr>
          <w:rFonts w:ascii="GHEA Grapalat" w:hAnsi="GHEA Grapalat"/>
          <w:bCs/>
          <w:lang w:val="hy-AM"/>
        </w:rPr>
      </w:pPr>
      <w:r w:rsidRPr="00E269B3">
        <w:rPr>
          <w:rFonts w:ascii="GHEA Grapalat" w:hAnsi="GHEA Grapalat"/>
          <w:b/>
          <w:bCs/>
          <w:noProof/>
          <w:sz w:val="28"/>
          <w:szCs w:val="28"/>
          <w:lang w:eastAsia="ru-RU"/>
        </w:rPr>
        <w:pict>
          <v:line id="Прямая соединительная линия 2" o:spid="_x0000_s1026" style="position:absolute;left:0;text-align:left;z-index:251644928;visibility:visible;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" strokecolor="black [3040]" strokeweight="2.5pt"/>
        </w:pict>
      </w:r>
    </w:p>
    <w:bookmarkEnd w:id="3"/>
    <w:p w:rsidR="006265AC" w:rsidRPr="005F0647" w:rsidRDefault="00B36805" w:rsidP="006265AC">
      <w:pPr>
        <w:shd w:val="clear" w:color="auto" w:fill="FFFFFF"/>
        <w:spacing w:after="0"/>
        <w:jc w:val="right"/>
        <w:rPr>
          <w:rFonts w:ascii="GHEA Grapalat" w:hAnsi="GHEA Grapalat"/>
          <w:bCs/>
          <w:lang w:val="hy-AM"/>
        </w:rPr>
      </w:pPr>
      <w:r w:rsidRPr="002F6B2E">
        <w:rPr>
          <w:rFonts w:ascii="GHEA Grapalat" w:hAnsi="GHEA Grapalat"/>
          <w:bCs/>
          <w:lang w:val="hy-AM"/>
        </w:rPr>
        <w:t>Գործարկման թվականը</w:t>
      </w:r>
      <w:r w:rsidR="006265AC" w:rsidRPr="00503C82">
        <w:rPr>
          <w:rFonts w:ascii="GHEA Grapalat" w:hAnsi="GHEA Grapalat"/>
          <w:bCs/>
          <w:lang w:val="hy-AM"/>
        </w:rPr>
        <w:t xml:space="preserve"> </w:t>
      </w:r>
      <w:r w:rsidR="00503C82" w:rsidRPr="005F0647">
        <w:rPr>
          <w:rFonts w:ascii="GHEA Grapalat" w:hAnsi="GHEA Grapalat"/>
          <w:bCs/>
          <w:lang w:val="hy-AM"/>
        </w:rPr>
        <w:t>__</w:t>
      </w:r>
      <w:r w:rsidR="006265AC" w:rsidRPr="00503C82">
        <w:rPr>
          <w:rFonts w:ascii="GHEA Grapalat" w:hAnsi="GHEA Grapalat"/>
          <w:bCs/>
          <w:lang w:val="hy-AM"/>
        </w:rPr>
        <w:t>.</w:t>
      </w:r>
      <w:r w:rsidR="00503C82" w:rsidRPr="005F0647">
        <w:rPr>
          <w:rFonts w:ascii="GHEA Grapalat" w:hAnsi="GHEA Grapalat"/>
          <w:bCs/>
          <w:lang w:val="hy-AM"/>
        </w:rPr>
        <w:t>__</w:t>
      </w:r>
      <w:r w:rsidR="006265AC" w:rsidRPr="00503C82">
        <w:rPr>
          <w:rFonts w:ascii="GHEA Grapalat" w:hAnsi="GHEA Grapalat"/>
          <w:bCs/>
          <w:lang w:val="hy-AM"/>
        </w:rPr>
        <w:t>.202</w:t>
      </w:r>
      <w:r w:rsidR="00503C82" w:rsidRPr="005F0647">
        <w:rPr>
          <w:rFonts w:ascii="GHEA Grapalat" w:hAnsi="GHEA Grapalat"/>
          <w:bCs/>
          <w:lang w:val="hy-AM"/>
        </w:rPr>
        <w:t>_</w:t>
      </w:r>
    </w:p>
    <w:p w:rsidR="00F408C9" w:rsidRPr="00A677EA" w:rsidRDefault="00B61E8A" w:rsidP="00DA0A88">
      <w:pPr>
        <w:shd w:val="clear" w:color="auto" w:fill="FFFFFF"/>
        <w:spacing w:before="240" w:after="240"/>
        <w:jc w:val="center"/>
        <w:rPr>
          <w:rFonts w:ascii="GHEA Grapalat" w:hAnsi="GHEA Grapalat"/>
          <w:b/>
          <w:bCs/>
          <w:sz w:val="26"/>
          <w:szCs w:val="26"/>
          <w:lang w:val="hy-AM"/>
        </w:rPr>
      </w:pPr>
      <w:r w:rsidRPr="005F0647">
        <w:rPr>
          <w:rFonts w:ascii="GHEA Grapalat" w:hAnsi="GHEA Grapalat"/>
          <w:b/>
          <w:bCs/>
          <w:sz w:val="26"/>
          <w:szCs w:val="26"/>
          <w:lang w:val="hy-AM"/>
        </w:rPr>
        <w:t>1</w:t>
      </w:r>
      <w:r w:rsidR="00F408C9" w:rsidRPr="00A677EA">
        <w:rPr>
          <w:rFonts w:ascii="GHEA Grapalat" w:hAnsi="GHEA Grapalat"/>
          <w:b/>
          <w:bCs/>
          <w:sz w:val="26"/>
          <w:szCs w:val="26"/>
          <w:lang w:val="hy-AM"/>
        </w:rPr>
        <w:t xml:space="preserve">. </w:t>
      </w:r>
      <w:r w:rsidR="005F0647" w:rsidRPr="005F0647">
        <w:rPr>
          <w:rFonts w:ascii="GHEA Grapalat" w:hAnsi="GHEA Grapalat"/>
          <w:b/>
          <w:bCs/>
          <w:sz w:val="26"/>
          <w:szCs w:val="26"/>
          <w:lang w:val="hy-AM"/>
        </w:rPr>
        <w:t>ԿԻՐԱՌՄԱՆ ՈԼՈՐՏԸ</w:t>
      </w:r>
    </w:p>
    <w:p w:rsidR="001262ED" w:rsidRPr="00495CE3" w:rsidRDefault="00D52A75" w:rsidP="001262ED">
      <w:pPr>
        <w:spacing w:after="120"/>
        <w:ind w:firstLine="567"/>
        <w:jc w:val="both"/>
        <w:rPr>
          <w:rFonts w:ascii="GHEA Grapalat" w:eastAsia="Arial" w:hAnsi="GHEA Grapalat"/>
          <w:color w:val="C00000"/>
          <w:lang w:val="hy-AM"/>
        </w:rPr>
      </w:pPr>
      <w:r w:rsidRPr="00495CE3">
        <w:rPr>
          <w:rFonts w:ascii="GHEA Grapalat" w:hAnsi="GHEA Grapalat"/>
          <w:b/>
          <w:bCs/>
          <w:lang w:val="hy-AM"/>
        </w:rPr>
        <w:t>1.</w:t>
      </w:r>
      <w:r w:rsidR="00E95849" w:rsidRPr="00495CE3">
        <w:rPr>
          <w:rFonts w:ascii="GHEA Grapalat" w:hAnsi="GHEA Grapalat"/>
          <w:b/>
          <w:bCs/>
          <w:lang w:val="hy-AM"/>
        </w:rPr>
        <w:t xml:space="preserve"> </w:t>
      </w:r>
      <w:r w:rsidR="00495CE3" w:rsidRPr="00495CE3">
        <w:rPr>
          <w:rFonts w:ascii="GHEA Grapalat" w:eastAsia="Arial" w:hAnsi="GHEA Grapalat"/>
          <w:lang w:val="hy-AM"/>
        </w:rPr>
        <w:t>Սույն շինարարական նորմերը սահմանում են պահանջներ բեռն</w:t>
      </w:r>
      <w:r w:rsidR="00021570">
        <w:rPr>
          <w:rFonts w:ascii="GHEA Grapalat" w:eastAsia="Arial" w:hAnsi="GHEA Grapalat"/>
          <w:lang w:val="hy-AM"/>
        </w:rPr>
        <w:t>վածքն</w:t>
      </w:r>
      <w:r w:rsidR="00495CE3" w:rsidRPr="00495CE3">
        <w:rPr>
          <w:rFonts w:ascii="GHEA Grapalat" w:eastAsia="Arial" w:hAnsi="GHEA Grapalat"/>
          <w:lang w:val="hy-AM"/>
        </w:rPr>
        <w:t xml:space="preserve">երի, ազդեցությունների և դրանց զուգակցումների նշանակման համար ըստ առաջին և երկրորդ խումբ սահմանային </w:t>
      </w:r>
      <w:r w:rsidR="00495CE3" w:rsidRPr="005D27C9">
        <w:rPr>
          <w:rFonts w:ascii="GHEA Grapalat" w:eastAsia="Arial" w:hAnsi="GHEA Grapalat"/>
          <w:lang w:val="hy-AM"/>
        </w:rPr>
        <w:t>վիճակներով շենքերի և կառուցվածքների</w:t>
      </w:r>
      <w:r w:rsidR="00495CE3" w:rsidRPr="00495CE3">
        <w:rPr>
          <w:rFonts w:ascii="GHEA Grapalat" w:eastAsia="Arial" w:hAnsi="GHEA Grapalat"/>
          <w:lang w:val="hy-AM"/>
        </w:rPr>
        <w:t xml:space="preserve"> հաշվարկի ժամանակ՝ համաձայն ԳՕՍՏ 27751-ի դրույթների (</w:t>
      </w:r>
      <w:r w:rsidR="00495CE3" w:rsidRPr="00495CE3">
        <w:rPr>
          <w:rFonts w:ascii="GHEA Grapalat" w:eastAsia="Arial" w:hAnsi="GHEA Grapalat"/>
          <w:i/>
          <w:iCs/>
          <w:lang w:val="hy-AM"/>
        </w:rPr>
        <w:t>այսուհետ ըստ տեքստի, որտեղ հնարավոր է, «ազդեցություն» տերմինը  սղված է և փոխարինված է «բեռնվածք» տերմինով, իսկ «շենքեր և կառուցվածքներ» բառերը փոխարինված են «կառուցվածքներ» բառով</w:t>
      </w:r>
      <w:r w:rsidR="00495CE3" w:rsidRPr="00495CE3">
        <w:rPr>
          <w:rFonts w:ascii="GHEA Grapalat" w:eastAsia="Arial" w:hAnsi="GHEA Grapalat"/>
          <w:lang w:val="hy-AM"/>
        </w:rPr>
        <w:t>):</w:t>
      </w:r>
    </w:p>
    <w:p w:rsidR="00D52A75" w:rsidRPr="00495CE3" w:rsidRDefault="00D52A75" w:rsidP="00151F0C">
      <w:pPr>
        <w:shd w:val="clear" w:color="auto" w:fill="FFFFFF"/>
        <w:spacing w:after="0" w:line="271" w:lineRule="auto"/>
        <w:ind w:firstLine="567"/>
        <w:jc w:val="both"/>
        <w:rPr>
          <w:rFonts w:ascii="GHEA Grapalat" w:eastAsia="Arial" w:hAnsi="GHEA Grapalat"/>
          <w:color w:val="C00000"/>
          <w:lang w:val="hy-AM"/>
        </w:rPr>
      </w:pPr>
      <w:r w:rsidRPr="002B1E76">
        <w:rPr>
          <w:rFonts w:ascii="GHEA Grapalat" w:hAnsi="GHEA Grapalat"/>
          <w:b/>
          <w:bCs/>
          <w:lang w:val="hy-AM"/>
        </w:rPr>
        <w:t>2.</w:t>
      </w:r>
      <w:r w:rsidRPr="002B1E76">
        <w:rPr>
          <w:rFonts w:ascii="GHEA Grapalat" w:hAnsi="GHEA Grapalat"/>
          <w:bCs/>
          <w:lang w:val="hy-AM"/>
        </w:rPr>
        <w:t xml:space="preserve"> </w:t>
      </w:r>
      <w:r w:rsidR="00495CE3" w:rsidRPr="00495CE3">
        <w:rPr>
          <w:rFonts w:ascii="GHEA Grapalat" w:hAnsi="GHEA Grapalat"/>
          <w:bCs/>
          <w:lang w:val="hy-AM"/>
        </w:rPr>
        <w:t>Նախագծման ընթացքում անհրաժեշտ է հաշվի առնել կառուցվածքների իրականացման և շահագործման, ինչպես նաև շինարարական կոնստրուկցիաների պատրաստման, պահեստավորման և տեղափոխման ժամանակ առաջացող բեռնվածքները:</w:t>
      </w:r>
    </w:p>
    <w:p w:rsidR="00F408C9" w:rsidRPr="00A677EA" w:rsidRDefault="00B61E8A" w:rsidP="00944075">
      <w:pPr>
        <w:shd w:val="clear" w:color="auto" w:fill="FFFFFF"/>
        <w:spacing w:before="240" w:after="240"/>
        <w:jc w:val="center"/>
        <w:rPr>
          <w:rFonts w:ascii="GHEA Grapalat" w:hAnsi="GHEA Grapalat"/>
          <w:b/>
          <w:bCs/>
          <w:sz w:val="26"/>
          <w:szCs w:val="26"/>
          <w:lang w:val="hy-AM"/>
        </w:rPr>
      </w:pPr>
      <w:r w:rsidRPr="00944075">
        <w:rPr>
          <w:rFonts w:ascii="GHEA Grapalat" w:hAnsi="GHEA Grapalat"/>
          <w:b/>
          <w:bCs/>
          <w:sz w:val="26"/>
          <w:szCs w:val="26"/>
          <w:lang w:val="hy-AM"/>
        </w:rPr>
        <w:t>2</w:t>
      </w:r>
      <w:r w:rsidR="00F408C9" w:rsidRPr="00A677EA">
        <w:rPr>
          <w:rFonts w:ascii="GHEA Grapalat" w:hAnsi="GHEA Grapalat"/>
          <w:b/>
          <w:bCs/>
          <w:sz w:val="26"/>
          <w:szCs w:val="26"/>
          <w:lang w:val="hy-AM"/>
        </w:rPr>
        <w:t xml:space="preserve">. </w:t>
      </w:r>
      <w:r w:rsidR="005F0647" w:rsidRPr="005F0647">
        <w:rPr>
          <w:rFonts w:ascii="GHEA Grapalat" w:hAnsi="GHEA Grapalat"/>
          <w:b/>
          <w:bCs/>
          <w:sz w:val="26"/>
          <w:szCs w:val="26"/>
          <w:lang w:val="hy-AM"/>
        </w:rPr>
        <w:t>ՆՈՐՄԱՏԻՎ ՎԿԱՅԱԿՈՉՈ</w:t>
      </w:r>
      <w:r w:rsidR="007E0E51">
        <w:rPr>
          <w:rFonts w:ascii="GHEA Grapalat" w:hAnsi="GHEA Grapalat"/>
          <w:b/>
          <w:bCs/>
          <w:sz w:val="26"/>
          <w:szCs w:val="26"/>
          <w:lang w:val="hy-AM"/>
        </w:rPr>
        <w:t>ւ</w:t>
      </w:r>
      <w:r w:rsidR="005F0647" w:rsidRPr="005F0647">
        <w:rPr>
          <w:rFonts w:ascii="GHEA Grapalat" w:hAnsi="GHEA Grapalat"/>
          <w:b/>
          <w:bCs/>
          <w:sz w:val="26"/>
          <w:szCs w:val="26"/>
          <w:lang w:val="hy-AM"/>
        </w:rPr>
        <w:t>ՄՆԵՐ</w:t>
      </w:r>
      <w:r w:rsidR="008952CA">
        <w:rPr>
          <w:rFonts w:ascii="GHEA Grapalat" w:hAnsi="GHEA Grapalat"/>
          <w:b/>
          <w:bCs/>
          <w:sz w:val="26"/>
          <w:szCs w:val="26"/>
          <w:lang w:val="hy-AM"/>
        </w:rPr>
        <w:t>Ը</w:t>
      </w:r>
    </w:p>
    <w:p w:rsidR="00F408C9" w:rsidRPr="00DE52CC" w:rsidRDefault="00E95849" w:rsidP="00151F0C">
      <w:pPr>
        <w:shd w:val="clear" w:color="auto" w:fill="FFFFFF"/>
        <w:spacing w:after="120" w:line="240" w:lineRule="auto"/>
        <w:ind w:firstLine="567"/>
        <w:jc w:val="both"/>
        <w:rPr>
          <w:rFonts w:ascii="GHEA Grapalat" w:hAnsi="GHEA Grapalat"/>
          <w:bCs/>
          <w:color w:val="C00000"/>
          <w:lang w:val="hy-AM"/>
        </w:rPr>
      </w:pPr>
      <w:r w:rsidRPr="002B1E76">
        <w:rPr>
          <w:rFonts w:ascii="GHEA Grapalat" w:hAnsi="GHEA Grapalat"/>
          <w:b/>
          <w:bCs/>
          <w:lang w:val="hy-AM"/>
        </w:rPr>
        <w:t>3.</w:t>
      </w:r>
      <w:r w:rsidR="00F408C9" w:rsidRPr="002B1E76">
        <w:rPr>
          <w:rFonts w:ascii="GHEA Grapalat" w:hAnsi="GHEA Grapalat"/>
          <w:bCs/>
          <w:lang w:val="hy-AM"/>
        </w:rPr>
        <w:t xml:space="preserve"> </w:t>
      </w:r>
      <w:r w:rsidR="00944075" w:rsidRPr="00944075">
        <w:rPr>
          <w:rFonts w:ascii="GHEA Grapalat" w:hAnsi="GHEA Grapalat"/>
          <w:bCs/>
          <w:lang w:val="hy-AM"/>
        </w:rPr>
        <w:t>Սույն շինարարական նորմերում օգտագործվել են վկայակոչումներ հետևյալ նորմատիվ փաստաթղթերի վրա.</w:t>
      </w:r>
    </w:p>
    <w:tbl>
      <w:tblPr>
        <w:tblStyle w:val="TableGrid"/>
        <w:tblW w:w="0" w:type="auto"/>
        <w:tblInd w:w="250" w:type="dxa"/>
        <w:tblLook w:val="04A0"/>
      </w:tblPr>
      <w:tblGrid>
        <w:gridCol w:w="510"/>
        <w:gridCol w:w="2637"/>
        <w:gridCol w:w="6230"/>
      </w:tblGrid>
      <w:tr w:rsidR="00825D8B" w:rsidRPr="00B659F6" w:rsidTr="00ED1D87">
        <w:trPr>
          <w:trHeight w:val="1095"/>
        </w:trPr>
        <w:tc>
          <w:tcPr>
            <w:tcW w:w="510" w:type="dxa"/>
            <w:shd w:val="clear" w:color="auto" w:fill="EAF1DD" w:themeFill="accent3" w:themeFillTint="33"/>
          </w:tcPr>
          <w:p w:rsidR="00825D8B" w:rsidRDefault="00825D8B" w:rsidP="00623D41">
            <w:pPr>
              <w:spacing w:line="264" w:lineRule="auto"/>
              <w:jc w:val="both"/>
              <w:rPr>
                <w:rFonts w:ascii="GHEA Grapalat" w:hAnsi="GHEA Grapalat"/>
                <w:bCs/>
                <w:lang w:val="hy-AM"/>
              </w:rPr>
            </w:pPr>
            <w:r w:rsidRPr="00094530">
              <w:rPr>
                <w:rFonts w:ascii="GHEA Grapalat" w:hAnsi="GHEA Grapalat"/>
                <w:color w:val="000000"/>
              </w:rPr>
              <w:t>1</w:t>
            </w:r>
            <w:r w:rsidR="004A62A0">
              <w:rPr>
                <w:rFonts w:ascii="GHEA Grapalat" w:hAnsi="GHEA Grapalat"/>
                <w:color w:val="000000"/>
              </w:rPr>
              <w:t>.</w:t>
            </w:r>
          </w:p>
        </w:tc>
        <w:tc>
          <w:tcPr>
            <w:tcW w:w="2637" w:type="dxa"/>
          </w:tcPr>
          <w:p w:rsidR="00825D8B" w:rsidRDefault="00DE52CC" w:rsidP="00623D41">
            <w:pPr>
              <w:spacing w:line="264" w:lineRule="auto"/>
              <w:jc w:val="both"/>
              <w:rPr>
                <w:rFonts w:ascii="GHEA Grapalat" w:hAnsi="GHEA Grapalat"/>
                <w:bCs/>
                <w:lang w:val="hy-AM"/>
              </w:rPr>
            </w:pPr>
            <w:r>
              <w:rPr>
                <w:rStyle w:val="Hyperlink"/>
                <w:rFonts w:ascii="GHEA Grapalat" w:hAnsi="GHEA Grapalat"/>
                <w:color w:val="auto"/>
                <w:u w:val="none"/>
                <w:lang w:val="hy-AM"/>
              </w:rPr>
              <w:t>ՀՀՇՆ</w:t>
            </w:r>
            <w:r w:rsidR="00825D8B" w:rsidRPr="00094530">
              <w:rPr>
                <w:rStyle w:val="Hyperlink"/>
                <w:rFonts w:ascii="GHEA Grapalat" w:hAnsi="GHEA Grapalat"/>
                <w:color w:val="auto"/>
                <w:u w:val="none"/>
                <w:lang w:val="hy-AM"/>
              </w:rPr>
              <w:t xml:space="preserve"> II-7.01-2011</w:t>
            </w:r>
          </w:p>
        </w:tc>
        <w:tc>
          <w:tcPr>
            <w:tcW w:w="6230" w:type="dxa"/>
          </w:tcPr>
          <w:p w:rsidR="00407E32" w:rsidRPr="00DE52CC" w:rsidRDefault="00262886" w:rsidP="00262886">
            <w:pPr>
              <w:spacing w:line="264" w:lineRule="auto"/>
              <w:ind w:left="177" w:right="170"/>
              <w:jc w:val="both"/>
              <w:rPr>
                <w:rFonts w:ascii="GHEA Grapalat" w:hAnsi="GHEA Grapalat"/>
                <w:bCs/>
                <w:color w:val="C00000"/>
                <w:lang w:val="hy-AM"/>
              </w:rPr>
            </w:pPr>
            <w:r w:rsidRPr="00262886">
              <w:rPr>
                <w:rFonts w:ascii="GHEA Grapalat" w:hAnsi="GHEA Grapalat"/>
                <w:bCs/>
                <w:lang w:val="hy-AM"/>
              </w:rPr>
              <w:t>Հաստատված է ՀՀ քաղաքաշինության նախարարի N</w:t>
            </w:r>
            <w:r w:rsidRPr="00262886">
              <w:rPr>
                <w:rFonts w:ascii="Calibri" w:hAnsi="Calibri" w:cs="Calibri"/>
                <w:bCs/>
                <w:lang w:val="hy-AM"/>
              </w:rPr>
              <w:t> </w:t>
            </w:r>
            <w:r w:rsidRPr="00262886">
              <w:rPr>
                <w:rFonts w:ascii="GHEA Grapalat" w:hAnsi="GHEA Grapalat"/>
                <w:bCs/>
                <w:lang w:val="hy-AM"/>
              </w:rPr>
              <w:t>167-Ն 2011 թվականի սեպտեմբերի 26-ի հրամանով:   «Շինարարական կլիմայաբանություն» շինարարական նորմեր</w:t>
            </w:r>
          </w:p>
        </w:tc>
      </w:tr>
      <w:tr w:rsidR="00770BDC" w:rsidRPr="00215A82" w:rsidTr="00ED1D87">
        <w:trPr>
          <w:trHeight w:val="1114"/>
        </w:trPr>
        <w:tc>
          <w:tcPr>
            <w:tcW w:w="510" w:type="dxa"/>
            <w:shd w:val="clear" w:color="auto" w:fill="EAF1DD" w:themeFill="accent3" w:themeFillTint="33"/>
          </w:tcPr>
          <w:p w:rsidR="00770BDC" w:rsidRPr="004A62A0" w:rsidRDefault="00770BDC" w:rsidP="00623D41">
            <w:pPr>
              <w:spacing w:line="264" w:lineRule="auto"/>
              <w:jc w:val="both"/>
              <w:rPr>
                <w:rFonts w:ascii="GHEA Grapalat" w:hAnsi="GHEA Grapalat"/>
                <w:color w:val="000000"/>
              </w:rPr>
            </w:pPr>
            <w:r>
              <w:rPr>
                <w:rFonts w:ascii="GHEA Grapalat" w:hAnsi="GHEA Grapalat"/>
                <w:color w:val="000000"/>
                <w:lang w:val="en-US"/>
              </w:rPr>
              <w:t>2</w:t>
            </w:r>
            <w:r w:rsidR="004A62A0">
              <w:rPr>
                <w:rFonts w:ascii="GHEA Grapalat" w:hAnsi="GHEA Grapalat"/>
                <w:color w:val="000000"/>
              </w:rPr>
              <w:t>.</w:t>
            </w:r>
          </w:p>
        </w:tc>
        <w:tc>
          <w:tcPr>
            <w:tcW w:w="2637" w:type="dxa"/>
          </w:tcPr>
          <w:p w:rsidR="00770BDC" w:rsidRDefault="00DE52CC" w:rsidP="00623D41">
            <w:pPr>
              <w:spacing w:line="264" w:lineRule="auto"/>
              <w:jc w:val="both"/>
              <w:rPr>
                <w:rStyle w:val="Hyperlink"/>
                <w:rFonts w:ascii="GHEA Grapalat" w:hAnsi="GHEA Grapalat"/>
                <w:color w:val="auto"/>
                <w:u w:val="none"/>
              </w:rPr>
            </w:pPr>
            <w:r>
              <w:rPr>
                <w:rStyle w:val="Hyperlink"/>
                <w:rFonts w:ascii="GHEA Grapalat" w:hAnsi="GHEA Grapalat"/>
                <w:color w:val="auto"/>
                <w:u w:val="none"/>
                <w:lang w:val="hy-AM"/>
              </w:rPr>
              <w:t>ՀՀՇՆ</w:t>
            </w:r>
            <w:r w:rsidR="00770BDC" w:rsidRPr="00094530">
              <w:rPr>
                <w:rStyle w:val="Hyperlink"/>
                <w:rFonts w:ascii="GHEA Grapalat" w:hAnsi="GHEA Grapalat"/>
                <w:color w:val="auto"/>
                <w:u w:val="none"/>
                <w:lang w:val="hy-AM"/>
              </w:rPr>
              <w:t xml:space="preserve"> </w:t>
            </w:r>
            <w:r w:rsidR="00770BDC" w:rsidRPr="00770BDC">
              <w:rPr>
                <w:rStyle w:val="Hyperlink"/>
                <w:rFonts w:ascii="GHEA Grapalat" w:hAnsi="GHEA Grapalat"/>
                <w:color w:val="auto"/>
                <w:u w:val="none"/>
              </w:rPr>
              <w:t>IV-10.01.01-2006</w:t>
            </w:r>
          </w:p>
        </w:tc>
        <w:tc>
          <w:tcPr>
            <w:tcW w:w="6230" w:type="dxa"/>
          </w:tcPr>
          <w:p w:rsidR="00770BDC" w:rsidRPr="00DE52CC" w:rsidRDefault="00567B35" w:rsidP="00623D41">
            <w:pPr>
              <w:spacing w:line="264" w:lineRule="auto"/>
              <w:ind w:left="177" w:right="170"/>
              <w:jc w:val="both"/>
              <w:rPr>
                <w:rFonts w:ascii="GHEA Grapalat" w:hAnsi="GHEA Grapalat"/>
                <w:bCs/>
                <w:color w:val="C00000"/>
                <w:lang w:val="hy-AM"/>
              </w:rPr>
            </w:pPr>
            <w:r w:rsidRPr="00567B35">
              <w:rPr>
                <w:rFonts w:ascii="GHEA Grapalat" w:hAnsi="GHEA Grapalat"/>
                <w:bCs/>
                <w:lang w:val="hy-AM"/>
              </w:rPr>
              <w:t>Հաստատված է ՀՀ քաղաքաշինության նախարարի N</w:t>
            </w:r>
            <w:r w:rsidRPr="00567B35">
              <w:rPr>
                <w:rFonts w:ascii="Calibri" w:hAnsi="Calibri" w:cs="Calibri"/>
                <w:bCs/>
                <w:lang w:val="hy-AM"/>
              </w:rPr>
              <w:t> </w:t>
            </w:r>
            <w:r w:rsidRPr="00567B35">
              <w:rPr>
                <w:rFonts w:ascii="GHEA Grapalat" w:hAnsi="GHEA Grapalat"/>
                <w:bCs/>
                <w:lang w:val="hy-AM"/>
              </w:rPr>
              <w:t>245-Ն 2006 թվականի նոյեմբերի 6-ի հրամանով:   «</w:t>
            </w:r>
            <w:r w:rsidRPr="00567B35">
              <w:rPr>
                <w:rStyle w:val="Strong"/>
                <w:rFonts w:ascii="GHEA Grapalat" w:hAnsi="GHEA Grapalat"/>
                <w:b w:val="0"/>
                <w:shd w:val="clear" w:color="auto" w:fill="FFFFFF"/>
                <w:lang w:val="hy-AM"/>
              </w:rPr>
              <w:t>Հիմքեր և հիմնատակեր» շինարարական նորմեր</w:t>
            </w:r>
          </w:p>
        </w:tc>
      </w:tr>
      <w:tr w:rsidR="00770BDC" w:rsidRPr="00B659F6" w:rsidTr="00ED1D87">
        <w:trPr>
          <w:trHeight w:val="1413"/>
        </w:trPr>
        <w:tc>
          <w:tcPr>
            <w:tcW w:w="510" w:type="dxa"/>
            <w:shd w:val="clear" w:color="auto" w:fill="EAF1DD" w:themeFill="accent3" w:themeFillTint="33"/>
          </w:tcPr>
          <w:p w:rsidR="00770BDC" w:rsidRPr="004A62A0" w:rsidRDefault="00770BDC" w:rsidP="00623D41">
            <w:pPr>
              <w:spacing w:line="264" w:lineRule="auto"/>
              <w:jc w:val="both"/>
              <w:rPr>
                <w:rFonts w:ascii="GHEA Grapalat" w:hAnsi="GHEA Grapalat"/>
                <w:color w:val="000000"/>
              </w:rPr>
            </w:pPr>
            <w:r>
              <w:rPr>
                <w:rFonts w:ascii="GHEA Grapalat" w:hAnsi="GHEA Grapalat"/>
                <w:color w:val="000000"/>
                <w:lang w:val="en-US"/>
              </w:rPr>
              <w:t>3</w:t>
            </w:r>
            <w:r w:rsidR="004A62A0">
              <w:rPr>
                <w:rFonts w:ascii="GHEA Grapalat" w:hAnsi="GHEA Grapalat"/>
                <w:color w:val="000000"/>
              </w:rPr>
              <w:t>.</w:t>
            </w:r>
          </w:p>
        </w:tc>
        <w:tc>
          <w:tcPr>
            <w:tcW w:w="2637" w:type="dxa"/>
          </w:tcPr>
          <w:p w:rsidR="00770BDC" w:rsidRPr="00094530" w:rsidRDefault="00DE52CC" w:rsidP="00623D41">
            <w:pPr>
              <w:spacing w:line="264" w:lineRule="auto"/>
              <w:jc w:val="both"/>
              <w:rPr>
                <w:rStyle w:val="Hyperlink"/>
                <w:rFonts w:ascii="GHEA Grapalat" w:hAnsi="GHEA Grapalat"/>
                <w:color w:val="auto"/>
                <w:u w:val="none"/>
                <w:lang w:val="hy-AM"/>
              </w:rPr>
            </w:pPr>
            <w:r>
              <w:rPr>
                <w:rStyle w:val="Hyperlink"/>
                <w:rFonts w:ascii="GHEA Grapalat" w:hAnsi="GHEA Grapalat"/>
                <w:color w:val="auto"/>
                <w:u w:val="none"/>
                <w:lang w:val="hy-AM"/>
              </w:rPr>
              <w:t>ՀՀՇՆ</w:t>
            </w:r>
            <w:r w:rsidR="00770BDC" w:rsidRPr="009A06C7">
              <w:rPr>
                <w:rStyle w:val="Hyperlink"/>
                <w:rFonts w:ascii="GHEA Grapalat" w:hAnsi="GHEA Grapalat"/>
                <w:color w:val="auto"/>
                <w:u w:val="none"/>
                <w:lang w:val="hy-AM"/>
              </w:rPr>
              <w:t xml:space="preserve"> IV-13.01.96</w:t>
            </w:r>
          </w:p>
        </w:tc>
        <w:tc>
          <w:tcPr>
            <w:tcW w:w="6230" w:type="dxa"/>
          </w:tcPr>
          <w:p w:rsidR="00567B35" w:rsidRPr="00567B35" w:rsidRDefault="00567B35" w:rsidP="00567B35">
            <w:pPr>
              <w:spacing w:line="264" w:lineRule="auto"/>
              <w:ind w:left="177" w:right="170"/>
              <w:jc w:val="both"/>
              <w:rPr>
                <w:rFonts w:ascii="GHEA Grapalat" w:hAnsi="GHEA Grapalat"/>
                <w:bCs/>
                <w:lang w:val="hy-AM"/>
              </w:rPr>
            </w:pPr>
            <w:r w:rsidRPr="00567B35">
              <w:rPr>
                <w:rFonts w:ascii="GHEA Grapalat" w:hAnsi="GHEA Grapalat"/>
                <w:bCs/>
                <w:lang w:val="hy-AM"/>
              </w:rPr>
              <w:t>Հաստատված է ՀՀ քաղաքաշինության կոմիտեի նախագահի N</w:t>
            </w:r>
            <w:r w:rsidRPr="00567B35">
              <w:rPr>
                <w:rFonts w:ascii="Calibri" w:hAnsi="Calibri" w:cs="Calibri"/>
                <w:bCs/>
                <w:lang w:val="hy-AM"/>
              </w:rPr>
              <w:t> </w:t>
            </w:r>
            <w:r w:rsidRPr="00567B35">
              <w:rPr>
                <w:rFonts w:ascii="GHEA Grapalat" w:hAnsi="GHEA Grapalat"/>
                <w:bCs/>
                <w:lang w:val="hy-AM"/>
              </w:rPr>
              <w:t xml:space="preserve">11-Ն 2022 թվականի հունիսի 14-ի հրամանով: </w:t>
            </w:r>
          </w:p>
          <w:p w:rsidR="00770BDC" w:rsidRPr="00DE52CC" w:rsidRDefault="00567B35" w:rsidP="00567B35">
            <w:pPr>
              <w:spacing w:line="264" w:lineRule="auto"/>
              <w:ind w:left="177" w:right="170"/>
              <w:jc w:val="both"/>
              <w:rPr>
                <w:rFonts w:ascii="GHEA Grapalat" w:hAnsi="GHEA Grapalat"/>
                <w:bCs/>
                <w:color w:val="C00000"/>
                <w:lang w:val="hy-AM"/>
              </w:rPr>
            </w:pPr>
            <w:r w:rsidRPr="00567B35">
              <w:rPr>
                <w:rFonts w:ascii="GHEA Grapalat" w:hAnsi="GHEA Grapalat"/>
                <w:bCs/>
                <w:lang w:val="hy-AM"/>
              </w:rPr>
              <w:t>«</w:t>
            </w:r>
            <w:r w:rsidRPr="00567B35">
              <w:rPr>
                <w:rStyle w:val="Strong"/>
                <w:rFonts w:ascii="GHEA Grapalat" w:hAnsi="GHEA Grapalat"/>
                <w:b w:val="0"/>
                <w:shd w:val="clear" w:color="auto" w:fill="FFFFFF"/>
                <w:lang w:val="hy-AM"/>
              </w:rPr>
              <w:t>Քարե և ամրանաքարե կոնստրուկցիաներ» շինարարական նորմեր</w:t>
            </w:r>
          </w:p>
        </w:tc>
      </w:tr>
    </w:tbl>
    <w:p w:rsidR="000D7535" w:rsidRDefault="000D7535" w:rsidP="000C75F6">
      <w:pPr>
        <w:pStyle w:val="Heading1"/>
        <w:spacing w:before="0" w:after="0"/>
        <w:rPr>
          <w:rFonts w:ascii="GHEA Grapalat" w:eastAsia="Times New Roman" w:hAnsi="GHEA Grapalat"/>
          <w:sz w:val="26"/>
          <w:szCs w:val="26"/>
          <w:lang w:val="hy-AM"/>
        </w:rPr>
      </w:pPr>
      <w:bookmarkStart w:id="5" w:name="_Toc353396534"/>
      <w:bookmarkStart w:id="6" w:name="_Toc340937837"/>
      <w:bookmarkEnd w:id="5"/>
    </w:p>
    <w:tbl>
      <w:tblPr>
        <w:tblStyle w:val="TableGrid"/>
        <w:tblW w:w="0" w:type="auto"/>
        <w:tblInd w:w="250" w:type="dxa"/>
        <w:tblLook w:val="04A0"/>
      </w:tblPr>
      <w:tblGrid>
        <w:gridCol w:w="510"/>
        <w:gridCol w:w="2637"/>
        <w:gridCol w:w="6230"/>
      </w:tblGrid>
      <w:tr w:rsidR="000C75F6" w:rsidRPr="00B659F6" w:rsidTr="00ED1D87">
        <w:trPr>
          <w:trHeight w:val="1547"/>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color w:val="000000"/>
              </w:rPr>
            </w:pPr>
            <w:r>
              <w:rPr>
                <w:rFonts w:ascii="GHEA Grapalat" w:hAnsi="GHEA Grapalat"/>
                <w:color w:val="000000"/>
                <w:lang w:val="en-US"/>
              </w:rPr>
              <w:t>4</w:t>
            </w:r>
            <w:r>
              <w:rPr>
                <w:rFonts w:ascii="GHEA Grapalat" w:hAnsi="GHEA Grapalat"/>
                <w:color w:val="000000"/>
              </w:rPr>
              <w:t>.</w:t>
            </w:r>
          </w:p>
        </w:tc>
        <w:tc>
          <w:tcPr>
            <w:tcW w:w="2637" w:type="dxa"/>
          </w:tcPr>
          <w:p w:rsidR="000C75F6" w:rsidRPr="009F5E2F" w:rsidRDefault="000C75F6" w:rsidP="00D67645">
            <w:pPr>
              <w:spacing w:line="264" w:lineRule="auto"/>
              <w:jc w:val="both"/>
              <w:rPr>
                <w:rFonts w:ascii="GHEA Grapalat" w:hAnsi="GHEA Grapalat"/>
                <w:lang w:val="hy-AM"/>
              </w:rPr>
            </w:pPr>
            <w:r>
              <w:rPr>
                <w:rStyle w:val="Hyperlink"/>
                <w:rFonts w:ascii="GHEA Grapalat" w:hAnsi="GHEA Grapalat"/>
                <w:color w:val="auto"/>
                <w:u w:val="none"/>
                <w:lang w:val="hy-AM"/>
              </w:rPr>
              <w:t>ՀՀՇՆ</w:t>
            </w:r>
            <w:r w:rsidRPr="009F5E2F">
              <w:rPr>
                <w:rStyle w:val="Hyperlink"/>
                <w:rFonts w:ascii="GHEA Grapalat" w:hAnsi="GHEA Grapalat"/>
                <w:color w:val="auto"/>
                <w:u w:val="none"/>
                <w:lang w:val="hy-AM"/>
              </w:rPr>
              <w:t xml:space="preserve"> 20.04-</w:t>
            </w:r>
            <w:r>
              <w:rPr>
                <w:rStyle w:val="Hyperlink"/>
                <w:rFonts w:ascii="GHEA Grapalat" w:hAnsi="GHEA Grapalat"/>
                <w:color w:val="auto"/>
                <w:u w:val="none"/>
                <w:lang w:val="hy-AM"/>
              </w:rPr>
              <w:t>2020</w:t>
            </w:r>
          </w:p>
        </w:tc>
        <w:tc>
          <w:tcPr>
            <w:tcW w:w="6230" w:type="dxa"/>
          </w:tcPr>
          <w:p w:rsidR="000C75F6" w:rsidRPr="00BB778A" w:rsidRDefault="000C75F6" w:rsidP="00D67645">
            <w:pPr>
              <w:spacing w:line="264" w:lineRule="auto"/>
              <w:ind w:left="177" w:right="170"/>
              <w:jc w:val="both"/>
              <w:rPr>
                <w:rFonts w:ascii="GHEA Grapalat" w:hAnsi="GHEA Grapalat"/>
                <w:bCs/>
                <w:lang w:val="hy-AM"/>
              </w:rPr>
            </w:pPr>
            <w:r w:rsidRPr="00BB778A">
              <w:rPr>
                <w:rFonts w:ascii="GHEA Grapalat" w:hAnsi="GHEA Grapalat"/>
                <w:bCs/>
                <w:lang w:val="hy-AM"/>
              </w:rPr>
              <w:t>Հաստատված է ՀՀ քաղաքաշինության կոմիտեի նախագահի N</w:t>
            </w:r>
            <w:r w:rsidRPr="00BB778A">
              <w:rPr>
                <w:rFonts w:ascii="Calibri" w:hAnsi="Calibri" w:cs="Calibri"/>
                <w:bCs/>
                <w:lang w:val="hy-AM"/>
              </w:rPr>
              <w:t> </w:t>
            </w:r>
            <w:r w:rsidRPr="00BB778A">
              <w:rPr>
                <w:rFonts w:ascii="GHEA Grapalat" w:hAnsi="GHEA Grapalat"/>
                <w:bCs/>
                <w:lang w:val="hy-AM"/>
              </w:rPr>
              <w:t>102-Ն 2020 թվականի դեկտեմբերի 28-ի հրամանով:</w:t>
            </w:r>
          </w:p>
          <w:p w:rsidR="000C75F6" w:rsidRPr="00DE52CC" w:rsidRDefault="000C75F6" w:rsidP="00D67645">
            <w:pPr>
              <w:spacing w:line="264" w:lineRule="auto"/>
              <w:ind w:left="177" w:right="170"/>
              <w:jc w:val="both"/>
              <w:rPr>
                <w:rFonts w:ascii="GHEA Grapalat" w:hAnsi="GHEA Grapalat"/>
                <w:bCs/>
                <w:color w:val="C00000"/>
                <w:lang w:val="hy-AM"/>
              </w:rPr>
            </w:pPr>
            <w:r w:rsidRPr="00BB778A">
              <w:rPr>
                <w:rFonts w:ascii="GHEA Grapalat" w:hAnsi="GHEA Grapalat"/>
                <w:bCs/>
                <w:lang w:val="hy-AM"/>
              </w:rPr>
              <w:t>«</w:t>
            </w:r>
            <w:r w:rsidRPr="00BB778A">
              <w:rPr>
                <w:rStyle w:val="Strong"/>
                <w:rFonts w:ascii="GHEA Grapalat" w:hAnsi="GHEA Grapalat"/>
                <w:b w:val="0"/>
                <w:shd w:val="clear" w:color="auto" w:fill="FFFFFF"/>
                <w:lang w:val="hy-AM"/>
              </w:rPr>
              <w:t>Երկրաշարժադիմացկուն շինարարություն: Նախագծման նորմեր» շինարարական նորմեր</w:t>
            </w:r>
          </w:p>
        </w:tc>
      </w:tr>
      <w:tr w:rsidR="000C75F6" w:rsidRPr="00215A82" w:rsidTr="00ED1D87">
        <w:trPr>
          <w:trHeight w:val="1577"/>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color w:val="000000"/>
              </w:rPr>
            </w:pPr>
            <w:r>
              <w:rPr>
                <w:rFonts w:ascii="GHEA Grapalat" w:hAnsi="GHEA Grapalat"/>
                <w:color w:val="000000"/>
                <w:lang w:val="hy-AM"/>
              </w:rPr>
              <w:t>5</w:t>
            </w:r>
            <w:r>
              <w:rPr>
                <w:rFonts w:ascii="GHEA Grapalat" w:hAnsi="GHEA Grapalat"/>
                <w:color w:val="000000"/>
              </w:rPr>
              <w:t>.</w:t>
            </w:r>
          </w:p>
        </w:tc>
        <w:tc>
          <w:tcPr>
            <w:tcW w:w="2637" w:type="dxa"/>
          </w:tcPr>
          <w:p w:rsidR="000C75F6" w:rsidRDefault="000C75F6" w:rsidP="00D67645">
            <w:pPr>
              <w:spacing w:line="264" w:lineRule="auto"/>
              <w:jc w:val="both"/>
              <w:rPr>
                <w:rStyle w:val="Hyperlink"/>
                <w:rFonts w:ascii="GHEA Grapalat" w:hAnsi="GHEA Grapalat"/>
                <w:color w:val="auto"/>
                <w:u w:val="none"/>
              </w:rPr>
            </w:pPr>
            <w:r>
              <w:rPr>
                <w:rStyle w:val="Hyperlink"/>
                <w:rFonts w:ascii="GHEA Grapalat" w:hAnsi="GHEA Grapalat"/>
                <w:color w:val="auto"/>
                <w:u w:val="none"/>
                <w:lang w:val="hy-AM"/>
              </w:rPr>
              <w:t>ՀՀՇՆ</w:t>
            </w:r>
            <w:r w:rsidRPr="009F5E2F">
              <w:rPr>
                <w:rStyle w:val="Hyperlink"/>
                <w:rFonts w:ascii="GHEA Grapalat" w:hAnsi="GHEA Grapalat"/>
                <w:color w:val="auto"/>
                <w:u w:val="none"/>
                <w:lang w:val="hy-AM"/>
              </w:rPr>
              <w:t xml:space="preserve"> 20.0</w:t>
            </w:r>
            <w:r>
              <w:rPr>
                <w:rStyle w:val="Hyperlink"/>
                <w:rFonts w:ascii="GHEA Grapalat" w:hAnsi="GHEA Grapalat"/>
                <w:color w:val="auto"/>
                <w:u w:val="none"/>
                <w:lang w:val="hy-AM"/>
              </w:rPr>
              <w:t>6</w:t>
            </w:r>
            <w:r w:rsidRPr="009F5E2F">
              <w:rPr>
                <w:rStyle w:val="Hyperlink"/>
                <w:rFonts w:ascii="GHEA Grapalat" w:hAnsi="GHEA Grapalat"/>
                <w:color w:val="auto"/>
                <w:u w:val="none"/>
                <w:lang w:val="hy-AM"/>
              </w:rPr>
              <w:t>-</w:t>
            </w:r>
            <w:r>
              <w:rPr>
                <w:rStyle w:val="Hyperlink"/>
                <w:rFonts w:ascii="GHEA Grapalat" w:hAnsi="GHEA Grapalat"/>
                <w:color w:val="auto"/>
                <w:u w:val="none"/>
                <w:lang w:val="hy-AM"/>
              </w:rPr>
              <w:t>2014</w:t>
            </w:r>
          </w:p>
        </w:tc>
        <w:tc>
          <w:tcPr>
            <w:tcW w:w="6230" w:type="dxa"/>
          </w:tcPr>
          <w:p w:rsidR="000C75F6" w:rsidRPr="00DE52CC" w:rsidRDefault="000C75F6" w:rsidP="00D67645">
            <w:pPr>
              <w:spacing w:line="264" w:lineRule="auto"/>
              <w:ind w:left="177" w:right="170"/>
              <w:jc w:val="both"/>
              <w:rPr>
                <w:rFonts w:ascii="GHEA Grapalat" w:hAnsi="GHEA Grapalat"/>
                <w:bCs/>
                <w:color w:val="C00000"/>
                <w:lang w:val="hy-AM"/>
              </w:rPr>
            </w:pPr>
            <w:r w:rsidRPr="00BB778A">
              <w:rPr>
                <w:rFonts w:ascii="GHEA Grapalat" w:hAnsi="GHEA Grapalat"/>
                <w:bCs/>
                <w:lang w:val="hy-AM"/>
              </w:rPr>
              <w:t>Հաստատված է ՀՀ քաղաքաշինության նախարարի N</w:t>
            </w:r>
            <w:r w:rsidRPr="00BB778A">
              <w:rPr>
                <w:rFonts w:ascii="Calibri" w:hAnsi="Calibri" w:cs="Calibri"/>
                <w:bCs/>
                <w:lang w:val="hy-AM"/>
              </w:rPr>
              <w:t> </w:t>
            </w:r>
            <w:r w:rsidRPr="00BB778A">
              <w:rPr>
                <w:rFonts w:ascii="GHEA Grapalat" w:hAnsi="GHEA Grapalat"/>
                <w:bCs/>
                <w:lang w:val="hy-AM"/>
              </w:rPr>
              <w:t>87-Ն 2014 թվականի մարտի 24-ի հրամանով:   «</w:t>
            </w:r>
            <w:r w:rsidRPr="00BB778A">
              <w:rPr>
                <w:rStyle w:val="Strong"/>
                <w:rFonts w:ascii="GHEA Grapalat" w:hAnsi="GHEA Grapalat"/>
                <w:b w:val="0"/>
                <w:shd w:val="clear" w:color="auto" w:fill="FFFFFF"/>
                <w:lang w:val="hy-AM"/>
              </w:rPr>
              <w:t>Շենքերի և կառուցվածքների վերակառուցում, վերականգնում և ուժեղացում: Հիմնական դրույթներ» շինարարական նորմեր</w:t>
            </w:r>
          </w:p>
        </w:tc>
      </w:tr>
      <w:tr w:rsidR="000C75F6" w:rsidRPr="00B659F6" w:rsidTr="00ED1D87">
        <w:trPr>
          <w:trHeight w:val="1395"/>
        </w:trPr>
        <w:tc>
          <w:tcPr>
            <w:tcW w:w="510" w:type="dxa"/>
            <w:shd w:val="clear" w:color="auto" w:fill="EAF1DD" w:themeFill="accent3" w:themeFillTint="33"/>
          </w:tcPr>
          <w:p w:rsidR="000C75F6" w:rsidRDefault="000C75F6" w:rsidP="00D67645">
            <w:pPr>
              <w:spacing w:line="264" w:lineRule="auto"/>
              <w:jc w:val="both"/>
              <w:rPr>
                <w:rFonts w:ascii="GHEA Grapalat" w:hAnsi="GHEA Grapalat"/>
                <w:color w:val="000000"/>
                <w:lang w:val="hy-AM"/>
              </w:rPr>
            </w:pPr>
            <w:r>
              <w:rPr>
                <w:rFonts w:ascii="GHEA Grapalat" w:hAnsi="GHEA Grapalat"/>
                <w:color w:val="000000"/>
              </w:rPr>
              <w:t>6.</w:t>
            </w:r>
          </w:p>
        </w:tc>
        <w:tc>
          <w:tcPr>
            <w:tcW w:w="2637" w:type="dxa"/>
          </w:tcPr>
          <w:p w:rsidR="000C75F6" w:rsidRDefault="000C75F6" w:rsidP="00D67645">
            <w:pPr>
              <w:spacing w:line="264" w:lineRule="auto"/>
              <w:jc w:val="both"/>
              <w:rPr>
                <w:rStyle w:val="Hyperlink"/>
                <w:rFonts w:ascii="GHEA Grapalat" w:hAnsi="GHEA Grapalat"/>
                <w:color w:val="auto"/>
                <w:u w:val="none"/>
              </w:rPr>
            </w:pPr>
            <w:r>
              <w:rPr>
                <w:rStyle w:val="Hyperlink"/>
                <w:rFonts w:ascii="GHEA Grapalat" w:hAnsi="GHEA Grapalat"/>
                <w:color w:val="auto"/>
                <w:u w:val="none"/>
                <w:lang w:val="hy-AM"/>
              </w:rPr>
              <w:t>ՀՀՇՆ</w:t>
            </w:r>
            <w:r w:rsidRPr="00553E78">
              <w:rPr>
                <w:rStyle w:val="Hyperlink"/>
                <w:rFonts w:ascii="GHEA Grapalat" w:hAnsi="GHEA Grapalat"/>
                <w:color w:val="auto"/>
                <w:u w:val="none"/>
              </w:rPr>
              <w:t xml:space="preserve"> </w:t>
            </w:r>
            <w:r w:rsidRPr="00E4273E">
              <w:rPr>
                <w:rStyle w:val="Hyperlink"/>
                <w:rFonts w:ascii="GHEA Grapalat" w:hAnsi="GHEA Grapalat"/>
                <w:color w:val="auto"/>
                <w:u w:val="none"/>
              </w:rPr>
              <w:t>31-03.02-2022</w:t>
            </w:r>
          </w:p>
        </w:tc>
        <w:tc>
          <w:tcPr>
            <w:tcW w:w="6230" w:type="dxa"/>
          </w:tcPr>
          <w:p w:rsidR="000C75F6" w:rsidRPr="00BB778A" w:rsidRDefault="000C75F6" w:rsidP="00D67645">
            <w:pPr>
              <w:spacing w:line="264" w:lineRule="auto"/>
              <w:ind w:left="177" w:right="170"/>
              <w:jc w:val="both"/>
              <w:rPr>
                <w:rFonts w:ascii="GHEA Grapalat" w:hAnsi="GHEA Grapalat"/>
                <w:bCs/>
                <w:lang w:val="hy-AM"/>
              </w:rPr>
            </w:pPr>
            <w:r w:rsidRPr="00BB778A">
              <w:rPr>
                <w:rFonts w:ascii="GHEA Grapalat" w:hAnsi="GHEA Grapalat"/>
                <w:bCs/>
                <w:lang w:val="hy-AM"/>
              </w:rPr>
              <w:t>Հաստատված է ՀՀ քաղաքաշինության կոմիտեի նախագահի N</w:t>
            </w:r>
            <w:r w:rsidRPr="00BB778A">
              <w:rPr>
                <w:rFonts w:ascii="Calibri" w:hAnsi="Calibri" w:cs="Calibri"/>
                <w:bCs/>
                <w:lang w:val="hy-AM"/>
              </w:rPr>
              <w:t> </w:t>
            </w:r>
            <w:r w:rsidRPr="00BB778A">
              <w:rPr>
                <w:rFonts w:ascii="GHEA Grapalat" w:hAnsi="GHEA Grapalat"/>
                <w:bCs/>
                <w:lang w:val="hy-AM"/>
              </w:rPr>
              <w:t>06-Ն 2022 թվականի ապրիլի 4-ի հրամանով:</w:t>
            </w:r>
          </w:p>
          <w:p w:rsidR="000C75F6" w:rsidRPr="00DE52CC" w:rsidRDefault="000C75F6" w:rsidP="00D67645">
            <w:pPr>
              <w:spacing w:line="264" w:lineRule="auto"/>
              <w:ind w:left="177" w:right="170"/>
              <w:jc w:val="both"/>
              <w:rPr>
                <w:rFonts w:ascii="GHEA Grapalat" w:hAnsi="GHEA Grapalat"/>
                <w:bCs/>
                <w:color w:val="C00000"/>
                <w:lang w:val="hy-AM"/>
              </w:rPr>
            </w:pPr>
            <w:r w:rsidRPr="00BB778A">
              <w:rPr>
                <w:rFonts w:ascii="GHEA Grapalat" w:hAnsi="GHEA Grapalat"/>
                <w:bCs/>
                <w:lang w:val="hy-AM"/>
              </w:rPr>
              <w:t>«</w:t>
            </w:r>
            <w:r w:rsidRPr="00BB778A">
              <w:rPr>
                <w:rStyle w:val="Strong"/>
                <w:rFonts w:ascii="GHEA Grapalat" w:hAnsi="GHEA Grapalat"/>
                <w:b w:val="0"/>
                <w:shd w:val="clear" w:color="auto" w:fill="FFFFFF"/>
                <w:lang w:val="hy-AM"/>
              </w:rPr>
              <w:t>Քաղաքացիական պաշտպանության պաշտպանական կառույցներ» շինարարական նորմեր</w:t>
            </w:r>
          </w:p>
        </w:tc>
      </w:tr>
      <w:tr w:rsidR="000C75F6" w:rsidRPr="00215A82" w:rsidTr="00ED1D87">
        <w:trPr>
          <w:trHeight w:val="1131"/>
        </w:trPr>
        <w:tc>
          <w:tcPr>
            <w:tcW w:w="510" w:type="dxa"/>
            <w:shd w:val="clear" w:color="auto" w:fill="EAF1DD" w:themeFill="accent3" w:themeFillTint="33"/>
          </w:tcPr>
          <w:p w:rsidR="000C75F6" w:rsidRDefault="000C75F6" w:rsidP="00D67645">
            <w:pPr>
              <w:spacing w:line="264" w:lineRule="auto"/>
              <w:jc w:val="both"/>
              <w:rPr>
                <w:rFonts w:ascii="GHEA Grapalat" w:hAnsi="GHEA Grapalat"/>
                <w:color w:val="000000"/>
              </w:rPr>
            </w:pPr>
            <w:r>
              <w:rPr>
                <w:rFonts w:ascii="GHEA Grapalat" w:hAnsi="GHEA Grapalat"/>
                <w:color w:val="000000"/>
              </w:rPr>
              <w:t>7.</w:t>
            </w:r>
          </w:p>
        </w:tc>
        <w:tc>
          <w:tcPr>
            <w:tcW w:w="2637" w:type="dxa"/>
          </w:tcPr>
          <w:p w:rsidR="000C75F6" w:rsidRPr="00553E78" w:rsidRDefault="000C75F6" w:rsidP="00D67645">
            <w:pPr>
              <w:spacing w:line="264" w:lineRule="auto"/>
              <w:jc w:val="both"/>
              <w:rPr>
                <w:rStyle w:val="Hyperlink"/>
                <w:rFonts w:ascii="GHEA Grapalat" w:hAnsi="GHEA Grapalat"/>
                <w:color w:val="auto"/>
                <w:u w:val="none"/>
              </w:rPr>
            </w:pPr>
            <w:r>
              <w:rPr>
                <w:rStyle w:val="Hyperlink"/>
                <w:rFonts w:ascii="GHEA Grapalat" w:hAnsi="GHEA Grapalat"/>
                <w:color w:val="auto"/>
                <w:u w:val="none"/>
                <w:lang w:val="hy-AM"/>
              </w:rPr>
              <w:t>ՀՀՇՆ</w:t>
            </w:r>
            <w:r w:rsidRPr="00553E78">
              <w:rPr>
                <w:rStyle w:val="Hyperlink"/>
                <w:rFonts w:ascii="GHEA Grapalat" w:hAnsi="GHEA Grapalat"/>
                <w:color w:val="auto"/>
                <w:u w:val="none"/>
              </w:rPr>
              <w:t xml:space="preserve"> 32-01-2022</w:t>
            </w:r>
          </w:p>
        </w:tc>
        <w:tc>
          <w:tcPr>
            <w:tcW w:w="6230" w:type="dxa"/>
          </w:tcPr>
          <w:p w:rsidR="000C75F6" w:rsidRPr="00BB778A" w:rsidRDefault="000C75F6" w:rsidP="00D67645">
            <w:pPr>
              <w:spacing w:line="264" w:lineRule="auto"/>
              <w:ind w:left="177" w:right="170"/>
              <w:jc w:val="both"/>
              <w:rPr>
                <w:rFonts w:ascii="GHEA Grapalat" w:hAnsi="GHEA Grapalat"/>
                <w:bCs/>
                <w:lang w:val="hy-AM"/>
              </w:rPr>
            </w:pPr>
            <w:r w:rsidRPr="00BB778A">
              <w:rPr>
                <w:rFonts w:ascii="GHEA Grapalat" w:hAnsi="GHEA Grapalat"/>
                <w:bCs/>
                <w:lang w:val="hy-AM"/>
              </w:rPr>
              <w:t>Հաստատված է ՀՀ քաղաքաշինության կոմիտեի նախագահի N</w:t>
            </w:r>
            <w:r w:rsidRPr="00BB778A">
              <w:rPr>
                <w:rFonts w:ascii="Calibri" w:hAnsi="Calibri" w:cs="Calibri"/>
                <w:bCs/>
                <w:lang w:val="hy-AM"/>
              </w:rPr>
              <w:t> </w:t>
            </w:r>
            <w:r w:rsidRPr="00BB778A">
              <w:rPr>
                <w:rFonts w:ascii="GHEA Grapalat" w:hAnsi="GHEA Grapalat"/>
                <w:bCs/>
                <w:lang w:val="hy-AM"/>
              </w:rPr>
              <w:t>28-Ն 2022 թվականի դեկտեմբերի 12-ի հրամանով:</w:t>
            </w:r>
          </w:p>
          <w:p w:rsidR="000C75F6" w:rsidRPr="00DE52CC" w:rsidRDefault="000C75F6" w:rsidP="00D67645">
            <w:pPr>
              <w:spacing w:line="264" w:lineRule="auto"/>
              <w:ind w:left="177" w:right="170"/>
              <w:jc w:val="both"/>
              <w:rPr>
                <w:rFonts w:ascii="GHEA Grapalat" w:hAnsi="GHEA Grapalat"/>
                <w:bCs/>
                <w:color w:val="C00000"/>
                <w:lang w:val="hy-AM"/>
              </w:rPr>
            </w:pPr>
            <w:r w:rsidRPr="00BB778A">
              <w:rPr>
                <w:rFonts w:ascii="GHEA Grapalat" w:hAnsi="GHEA Grapalat"/>
                <w:bCs/>
                <w:lang w:val="hy-AM"/>
              </w:rPr>
              <w:t>«</w:t>
            </w:r>
            <w:r w:rsidRPr="00BB778A">
              <w:rPr>
                <w:rStyle w:val="Strong"/>
                <w:rFonts w:ascii="GHEA Grapalat" w:hAnsi="GHEA Grapalat"/>
                <w:b w:val="0"/>
                <w:shd w:val="clear" w:color="auto" w:fill="FFFFFF"/>
                <w:lang w:val="hy-AM"/>
              </w:rPr>
              <w:t>Ավտոմոբիլային ճանապարհներ» շինարարական նորմեր</w:t>
            </w:r>
          </w:p>
        </w:tc>
      </w:tr>
      <w:tr w:rsidR="000C75F6" w:rsidRPr="00B659F6" w:rsidTr="00ED1D87">
        <w:trPr>
          <w:trHeight w:val="1465"/>
        </w:trPr>
        <w:tc>
          <w:tcPr>
            <w:tcW w:w="510" w:type="dxa"/>
            <w:shd w:val="clear" w:color="auto" w:fill="EAF1DD" w:themeFill="accent3" w:themeFillTint="33"/>
          </w:tcPr>
          <w:p w:rsidR="000C75F6" w:rsidRDefault="000C75F6" w:rsidP="00D67645">
            <w:pPr>
              <w:spacing w:line="264" w:lineRule="auto"/>
              <w:jc w:val="both"/>
              <w:rPr>
                <w:rFonts w:ascii="GHEA Grapalat" w:hAnsi="GHEA Grapalat"/>
                <w:color w:val="000000"/>
                <w:lang w:val="en-US"/>
              </w:rPr>
            </w:pPr>
            <w:r>
              <w:rPr>
                <w:rFonts w:ascii="GHEA Grapalat" w:hAnsi="GHEA Grapalat"/>
                <w:color w:val="000000"/>
              </w:rPr>
              <w:t>8.</w:t>
            </w:r>
          </w:p>
        </w:tc>
        <w:tc>
          <w:tcPr>
            <w:tcW w:w="2637" w:type="dxa"/>
          </w:tcPr>
          <w:p w:rsidR="000C75F6" w:rsidRPr="009F5E2F" w:rsidRDefault="000C75F6" w:rsidP="00D67645">
            <w:pPr>
              <w:spacing w:line="264" w:lineRule="auto"/>
              <w:jc w:val="both"/>
              <w:rPr>
                <w:rFonts w:ascii="GHEA Grapalat" w:hAnsi="GHEA Grapalat"/>
                <w:lang w:val="hy-AM"/>
              </w:rPr>
            </w:pPr>
            <w:r>
              <w:rPr>
                <w:rStyle w:val="Hyperlink"/>
                <w:rFonts w:ascii="GHEA Grapalat" w:hAnsi="GHEA Grapalat"/>
                <w:color w:val="auto"/>
                <w:u w:val="none"/>
                <w:lang w:val="hy-AM"/>
              </w:rPr>
              <w:t>ՀՀՇՆ</w:t>
            </w:r>
            <w:r w:rsidRPr="009F5E2F">
              <w:rPr>
                <w:rStyle w:val="Hyperlink"/>
                <w:rFonts w:ascii="Calibri" w:hAnsi="Calibri" w:cs="Calibri"/>
                <w:color w:val="auto"/>
                <w:u w:val="none"/>
                <w:lang w:val="hy-AM"/>
              </w:rPr>
              <w:t> </w:t>
            </w:r>
            <w:r w:rsidRPr="009F5E2F">
              <w:rPr>
                <w:rStyle w:val="Hyperlink"/>
                <w:rFonts w:ascii="GHEA Grapalat" w:hAnsi="GHEA Grapalat"/>
                <w:color w:val="auto"/>
                <w:u w:val="none"/>
                <w:lang w:val="hy-AM"/>
              </w:rPr>
              <w:t>52-01-2021</w:t>
            </w:r>
          </w:p>
        </w:tc>
        <w:tc>
          <w:tcPr>
            <w:tcW w:w="6230" w:type="dxa"/>
          </w:tcPr>
          <w:p w:rsidR="000C75F6" w:rsidRPr="00BB778A" w:rsidRDefault="000C75F6" w:rsidP="00D67645">
            <w:pPr>
              <w:spacing w:line="264" w:lineRule="auto"/>
              <w:ind w:left="177" w:right="170"/>
              <w:rPr>
                <w:rFonts w:ascii="GHEA Grapalat" w:hAnsi="GHEA Grapalat"/>
                <w:bCs/>
                <w:lang w:val="hy-AM"/>
              </w:rPr>
            </w:pPr>
            <w:r w:rsidRPr="00BB778A">
              <w:rPr>
                <w:rFonts w:ascii="GHEA Grapalat" w:hAnsi="GHEA Grapalat"/>
                <w:bCs/>
                <w:lang w:val="hy-AM"/>
              </w:rPr>
              <w:t>Հաստատված է ՀՀ քաղաքաշինության կոմիտեի նախագահի N</w:t>
            </w:r>
            <w:r w:rsidRPr="00BB778A">
              <w:rPr>
                <w:rFonts w:ascii="Calibri" w:hAnsi="Calibri" w:cs="Calibri"/>
                <w:bCs/>
                <w:lang w:val="hy-AM"/>
              </w:rPr>
              <w:t> </w:t>
            </w:r>
            <w:r w:rsidRPr="00BB778A">
              <w:rPr>
                <w:rFonts w:ascii="GHEA Grapalat" w:hAnsi="GHEA Grapalat"/>
                <w:bCs/>
                <w:lang w:val="hy-AM"/>
              </w:rPr>
              <w:t>02-Ն 2021 թվականի հունվարի 14-ի հրամանով:</w:t>
            </w:r>
          </w:p>
          <w:p w:rsidR="000C75F6" w:rsidRPr="00DE52CC" w:rsidRDefault="000C75F6" w:rsidP="00D67645">
            <w:pPr>
              <w:spacing w:line="264" w:lineRule="auto"/>
              <w:ind w:left="177" w:right="170"/>
              <w:rPr>
                <w:rFonts w:ascii="GHEA Grapalat" w:hAnsi="GHEA Grapalat" w:cs="Sylfaen"/>
                <w:color w:val="C00000"/>
                <w:lang w:val="hy-AM"/>
              </w:rPr>
            </w:pPr>
            <w:r w:rsidRPr="00BB778A">
              <w:rPr>
                <w:rFonts w:ascii="GHEA Grapalat" w:hAnsi="GHEA Grapalat"/>
                <w:bCs/>
                <w:lang w:val="hy-AM"/>
              </w:rPr>
              <w:t>«</w:t>
            </w:r>
            <w:r w:rsidRPr="00BB778A">
              <w:rPr>
                <w:rStyle w:val="Strong"/>
                <w:rFonts w:ascii="GHEA Grapalat" w:hAnsi="GHEA Grapalat"/>
                <w:b w:val="0"/>
                <w:shd w:val="clear" w:color="auto" w:fill="FFFFFF"/>
                <w:lang w:val="hy-AM"/>
              </w:rPr>
              <w:t>Բետոնե և երկաթբետոնե կոնստրուկցիաներ» շինարարական նորմեր</w:t>
            </w:r>
          </w:p>
        </w:tc>
      </w:tr>
      <w:tr w:rsidR="000C75F6" w:rsidRPr="00215A82" w:rsidTr="00ED1D87">
        <w:trPr>
          <w:trHeight w:val="1389"/>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rPr>
            </w:pPr>
            <w:r w:rsidRPr="004A62A0">
              <w:rPr>
                <w:rFonts w:ascii="GHEA Grapalat" w:hAnsi="GHEA Grapalat"/>
              </w:rPr>
              <w:t>9</w:t>
            </w:r>
            <w:r>
              <w:rPr>
                <w:rFonts w:ascii="GHEA Grapalat" w:hAnsi="GHEA Grapalat"/>
              </w:rPr>
              <w:t>.</w:t>
            </w:r>
          </w:p>
        </w:tc>
        <w:tc>
          <w:tcPr>
            <w:tcW w:w="2637" w:type="dxa"/>
          </w:tcPr>
          <w:p w:rsidR="000C75F6" w:rsidRDefault="000C75F6" w:rsidP="00D67645">
            <w:pPr>
              <w:spacing w:line="264" w:lineRule="auto"/>
              <w:jc w:val="both"/>
              <w:rPr>
                <w:rStyle w:val="Hyperlink"/>
                <w:rFonts w:ascii="GHEA Grapalat" w:hAnsi="GHEA Grapalat"/>
                <w:color w:val="auto"/>
                <w:u w:val="none"/>
                <w:lang w:val="hy-AM"/>
              </w:rPr>
            </w:pPr>
            <w:r>
              <w:rPr>
                <w:rStyle w:val="Hyperlink"/>
                <w:rFonts w:ascii="GHEA Grapalat" w:hAnsi="GHEA Grapalat"/>
                <w:color w:val="auto"/>
                <w:u w:val="none"/>
                <w:lang w:val="hy-AM"/>
              </w:rPr>
              <w:t>ՀՀՇՆ</w:t>
            </w:r>
            <w:r w:rsidRPr="009F5E2F">
              <w:rPr>
                <w:rStyle w:val="Hyperlink"/>
                <w:rFonts w:ascii="Calibri" w:hAnsi="Calibri" w:cs="Calibri"/>
                <w:color w:val="auto"/>
                <w:u w:val="none"/>
                <w:lang w:val="hy-AM"/>
              </w:rPr>
              <w:t> </w:t>
            </w:r>
            <w:r w:rsidRPr="009F5E2F">
              <w:rPr>
                <w:rStyle w:val="Hyperlink"/>
                <w:rFonts w:ascii="GHEA Grapalat" w:hAnsi="GHEA Grapalat"/>
                <w:color w:val="auto"/>
                <w:u w:val="none"/>
                <w:lang w:val="hy-AM"/>
              </w:rPr>
              <w:t>53-01-2020</w:t>
            </w:r>
          </w:p>
        </w:tc>
        <w:tc>
          <w:tcPr>
            <w:tcW w:w="6230" w:type="dxa"/>
          </w:tcPr>
          <w:p w:rsidR="000C75F6" w:rsidRPr="00BB778A" w:rsidRDefault="000C75F6" w:rsidP="00D67645">
            <w:pPr>
              <w:spacing w:line="264" w:lineRule="auto"/>
              <w:ind w:left="177" w:right="170"/>
              <w:rPr>
                <w:rFonts w:ascii="GHEA Grapalat" w:hAnsi="GHEA Grapalat"/>
                <w:bCs/>
                <w:lang w:val="hy-AM"/>
              </w:rPr>
            </w:pPr>
            <w:r w:rsidRPr="00BB778A">
              <w:rPr>
                <w:rFonts w:ascii="GHEA Grapalat" w:hAnsi="GHEA Grapalat"/>
                <w:bCs/>
                <w:lang w:val="hy-AM"/>
              </w:rPr>
              <w:t>Հաստատված է ՀՀ քաղաքաշինության կոմիտեի նախագահի N</w:t>
            </w:r>
            <w:r w:rsidRPr="00BB778A">
              <w:rPr>
                <w:rFonts w:ascii="Calibri" w:hAnsi="Calibri" w:cs="Calibri"/>
                <w:bCs/>
                <w:lang w:val="hy-AM"/>
              </w:rPr>
              <w:t> </w:t>
            </w:r>
            <w:r w:rsidRPr="00BB778A">
              <w:rPr>
                <w:rFonts w:ascii="GHEA Grapalat" w:hAnsi="GHEA Grapalat"/>
                <w:bCs/>
                <w:lang w:val="hy-AM"/>
              </w:rPr>
              <w:t>104-Ն 2022 թվականի դեկտեմբերի 28-ի հրամանով:</w:t>
            </w:r>
          </w:p>
          <w:p w:rsidR="000C75F6" w:rsidRPr="00DE52CC" w:rsidRDefault="000C75F6" w:rsidP="00D67645">
            <w:pPr>
              <w:spacing w:line="264" w:lineRule="auto"/>
              <w:ind w:left="177" w:right="170"/>
              <w:rPr>
                <w:rFonts w:ascii="GHEA Grapalat" w:hAnsi="GHEA Grapalat" w:cs="Sylfaen"/>
                <w:color w:val="C00000"/>
              </w:rPr>
            </w:pPr>
            <w:r w:rsidRPr="00BB778A">
              <w:rPr>
                <w:rFonts w:ascii="GHEA Grapalat" w:hAnsi="GHEA Grapalat"/>
                <w:bCs/>
                <w:lang w:val="hy-AM"/>
              </w:rPr>
              <w:t>«</w:t>
            </w:r>
            <w:r w:rsidRPr="00BB778A">
              <w:rPr>
                <w:rStyle w:val="Strong"/>
                <w:rFonts w:ascii="GHEA Grapalat" w:hAnsi="GHEA Grapalat"/>
                <w:b w:val="0"/>
                <w:shd w:val="clear" w:color="auto" w:fill="FFFFFF"/>
                <w:lang w:val="en-US"/>
              </w:rPr>
              <w:t>Պողպատե</w:t>
            </w:r>
            <w:r w:rsidRPr="00BB778A">
              <w:rPr>
                <w:rStyle w:val="Strong"/>
                <w:rFonts w:ascii="GHEA Grapalat" w:hAnsi="GHEA Grapalat"/>
                <w:b w:val="0"/>
                <w:shd w:val="clear" w:color="auto" w:fill="FFFFFF"/>
                <w:lang w:val="hy-AM"/>
              </w:rPr>
              <w:t xml:space="preserve"> կոնստրուկցիաներ» շինարարական նորմեր</w:t>
            </w:r>
          </w:p>
        </w:tc>
      </w:tr>
      <w:tr w:rsidR="000C75F6" w:rsidRPr="00215A82" w:rsidTr="00ED1D87">
        <w:trPr>
          <w:trHeight w:val="405"/>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rPr>
            </w:pPr>
            <w:r w:rsidRPr="004A62A0">
              <w:rPr>
                <w:rFonts w:ascii="GHEA Grapalat" w:hAnsi="GHEA Grapalat"/>
              </w:rPr>
              <w:t>10</w:t>
            </w:r>
            <w:r>
              <w:rPr>
                <w:rFonts w:ascii="GHEA Grapalat" w:hAnsi="GHEA Grapalat"/>
              </w:rPr>
              <w:t>.</w:t>
            </w:r>
          </w:p>
        </w:tc>
        <w:tc>
          <w:tcPr>
            <w:tcW w:w="2637" w:type="dxa"/>
          </w:tcPr>
          <w:p w:rsidR="000C75F6" w:rsidRPr="004A62A0" w:rsidRDefault="000C75F6" w:rsidP="00D67645">
            <w:pPr>
              <w:spacing w:line="264" w:lineRule="auto"/>
              <w:jc w:val="both"/>
              <w:rPr>
                <w:rStyle w:val="Hyperlink"/>
                <w:rFonts w:ascii="GHEA Grapalat" w:hAnsi="GHEA Grapalat"/>
                <w:color w:val="auto"/>
                <w:u w:val="none"/>
              </w:rPr>
            </w:pPr>
            <w:r>
              <w:rPr>
                <w:rFonts w:ascii="GHEA Grapalat" w:hAnsi="GHEA Grapalat"/>
                <w:bCs/>
                <w:lang w:val="hy-AM"/>
              </w:rPr>
              <w:t>ՍՆիՊ</w:t>
            </w:r>
            <w:r w:rsidRPr="004A62A0">
              <w:rPr>
                <w:rFonts w:ascii="GHEA Grapalat" w:hAnsi="GHEA Grapalat"/>
                <w:bCs/>
                <w:lang w:val="hy-AM"/>
              </w:rPr>
              <w:t xml:space="preserve"> 2.02.05-87</w:t>
            </w:r>
          </w:p>
        </w:tc>
        <w:tc>
          <w:tcPr>
            <w:tcW w:w="6230" w:type="dxa"/>
          </w:tcPr>
          <w:p w:rsidR="000C75F6" w:rsidRPr="005D27C9" w:rsidRDefault="000C75F6" w:rsidP="00D67645">
            <w:pPr>
              <w:spacing w:line="264" w:lineRule="auto"/>
              <w:ind w:left="177" w:right="170"/>
              <w:jc w:val="both"/>
              <w:rPr>
                <w:rFonts w:ascii="GHEA Grapalat" w:hAnsi="GHEA Grapalat"/>
                <w:bCs/>
                <w:color w:val="C00000"/>
                <w:lang w:val="hy-AM"/>
              </w:rPr>
            </w:pPr>
            <w:r w:rsidRPr="005D27C9">
              <w:rPr>
                <w:rStyle w:val="Hyperlink"/>
                <w:rFonts w:ascii="GHEA Grapalat" w:hAnsi="GHEA Grapalat"/>
                <w:color w:val="auto"/>
                <w:u w:val="none"/>
              </w:rPr>
              <w:t>«Հիմքեր մեքենաների` դինամիկական բեռնվածքներով»</w:t>
            </w:r>
          </w:p>
        </w:tc>
      </w:tr>
      <w:tr w:rsidR="000C75F6" w:rsidRPr="00B659F6" w:rsidTr="00ED1D87">
        <w:trPr>
          <w:trHeight w:val="611"/>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lang w:val="en-US"/>
              </w:rPr>
            </w:pPr>
            <w:r w:rsidRPr="004A62A0">
              <w:rPr>
                <w:rFonts w:ascii="GHEA Grapalat" w:hAnsi="GHEA Grapalat"/>
              </w:rPr>
              <w:t>11</w:t>
            </w:r>
            <w:r>
              <w:rPr>
                <w:rFonts w:ascii="GHEA Grapalat" w:hAnsi="GHEA Grapalat"/>
              </w:rPr>
              <w:t>.</w:t>
            </w:r>
          </w:p>
        </w:tc>
        <w:tc>
          <w:tcPr>
            <w:tcW w:w="2637" w:type="dxa"/>
          </w:tcPr>
          <w:p w:rsidR="000C75F6" w:rsidRDefault="000C75F6" w:rsidP="00D67645">
            <w:pPr>
              <w:spacing w:line="264" w:lineRule="auto"/>
              <w:jc w:val="both"/>
              <w:rPr>
                <w:rStyle w:val="Hyperlink"/>
                <w:rFonts w:ascii="GHEA Grapalat" w:hAnsi="GHEA Grapalat"/>
                <w:color w:val="auto"/>
                <w:u w:val="none"/>
                <w:lang w:val="hy-AM"/>
              </w:rPr>
            </w:pPr>
            <w:r>
              <w:rPr>
                <w:rStyle w:val="Hyperlink"/>
                <w:rFonts w:ascii="GHEA Grapalat" w:hAnsi="GHEA Grapalat"/>
                <w:color w:val="auto"/>
                <w:u w:val="none"/>
                <w:lang w:val="hy-AM"/>
              </w:rPr>
              <w:t>ԳՕՍՏ</w:t>
            </w:r>
            <w:r w:rsidRPr="00187CF3">
              <w:rPr>
                <w:rStyle w:val="Hyperlink"/>
                <w:rFonts w:ascii="Calibri" w:hAnsi="Calibri" w:cs="Calibri"/>
                <w:color w:val="auto"/>
                <w:u w:val="none"/>
                <w:lang w:val="hy-AM"/>
              </w:rPr>
              <w:t> </w:t>
            </w:r>
            <w:r w:rsidRPr="00187CF3">
              <w:rPr>
                <w:rStyle w:val="Hyperlink"/>
                <w:rFonts w:ascii="GHEA Grapalat" w:hAnsi="GHEA Grapalat"/>
                <w:color w:val="auto"/>
                <w:u w:val="none"/>
                <w:lang w:val="hy-AM"/>
              </w:rPr>
              <w:t>34017-2016</w:t>
            </w:r>
          </w:p>
        </w:tc>
        <w:tc>
          <w:tcPr>
            <w:tcW w:w="6230" w:type="dxa"/>
          </w:tcPr>
          <w:p w:rsidR="000C75F6" w:rsidRPr="005D27C9" w:rsidRDefault="000C75F6" w:rsidP="00D67645">
            <w:pPr>
              <w:spacing w:line="264" w:lineRule="auto"/>
              <w:ind w:left="177" w:right="170"/>
              <w:rPr>
                <w:rFonts w:ascii="GHEA Grapalat" w:hAnsi="GHEA Grapalat" w:cs="Sylfaen"/>
                <w:color w:val="C00000"/>
                <w:lang w:val="hy-AM"/>
              </w:rPr>
            </w:pPr>
            <w:r w:rsidRPr="005D27C9">
              <w:rPr>
                <w:rFonts w:ascii="GHEA Grapalat" w:hAnsi="GHEA Grapalat"/>
                <w:lang w:val="hy-AM"/>
              </w:rPr>
              <w:t>«Բեռնամբարձ կռունկներ. Աշխատանքի ռեժիմի դասակարգում»</w:t>
            </w:r>
          </w:p>
        </w:tc>
      </w:tr>
      <w:tr w:rsidR="000C75F6" w:rsidTr="00ED1D87">
        <w:trPr>
          <w:trHeight w:val="693"/>
        </w:trPr>
        <w:tc>
          <w:tcPr>
            <w:tcW w:w="510" w:type="dxa"/>
            <w:shd w:val="clear" w:color="auto" w:fill="EAF1DD" w:themeFill="accent3" w:themeFillTint="33"/>
          </w:tcPr>
          <w:p w:rsidR="000C75F6" w:rsidRPr="004A62A0" w:rsidRDefault="000C75F6" w:rsidP="00D67645">
            <w:pPr>
              <w:spacing w:line="264" w:lineRule="auto"/>
              <w:jc w:val="both"/>
              <w:rPr>
                <w:rFonts w:ascii="GHEA Grapalat" w:hAnsi="GHEA Grapalat"/>
              </w:rPr>
            </w:pPr>
            <w:r w:rsidRPr="004A62A0">
              <w:rPr>
                <w:rFonts w:ascii="GHEA Grapalat" w:hAnsi="GHEA Grapalat"/>
              </w:rPr>
              <w:t>12</w:t>
            </w:r>
            <w:r>
              <w:rPr>
                <w:rFonts w:ascii="GHEA Grapalat" w:hAnsi="GHEA Grapalat"/>
              </w:rPr>
              <w:t>.</w:t>
            </w:r>
          </w:p>
        </w:tc>
        <w:tc>
          <w:tcPr>
            <w:tcW w:w="2637" w:type="dxa"/>
          </w:tcPr>
          <w:p w:rsidR="000C75F6" w:rsidRDefault="000C75F6" w:rsidP="00D67645">
            <w:pPr>
              <w:spacing w:line="264" w:lineRule="auto"/>
              <w:jc w:val="both"/>
              <w:rPr>
                <w:rStyle w:val="Hyperlink"/>
                <w:rFonts w:ascii="GHEA Grapalat" w:hAnsi="GHEA Grapalat"/>
                <w:color w:val="auto"/>
                <w:u w:val="none"/>
              </w:rPr>
            </w:pPr>
            <w:r>
              <w:rPr>
                <w:rStyle w:val="Hyperlink"/>
                <w:rFonts w:ascii="GHEA Grapalat" w:hAnsi="GHEA Grapalat"/>
                <w:color w:val="auto"/>
                <w:u w:val="none"/>
                <w:lang w:val="hy-AM"/>
              </w:rPr>
              <w:t>ԳՕՍՏ</w:t>
            </w:r>
            <w:r w:rsidRPr="00434F6C">
              <w:rPr>
                <w:rStyle w:val="Hyperlink"/>
                <w:rFonts w:ascii="Calibri" w:hAnsi="Calibri" w:cs="Calibri"/>
                <w:color w:val="auto"/>
                <w:u w:val="none"/>
                <w:lang w:val="hy-AM"/>
              </w:rPr>
              <w:t> </w:t>
            </w:r>
            <w:r w:rsidRPr="00434F6C">
              <w:rPr>
                <w:rStyle w:val="Hyperlink"/>
                <w:rFonts w:ascii="GHEA Grapalat" w:hAnsi="GHEA Grapalat"/>
                <w:color w:val="auto"/>
                <w:u w:val="none"/>
                <w:lang w:val="hy-AM"/>
              </w:rPr>
              <w:t>27751-2014</w:t>
            </w:r>
          </w:p>
        </w:tc>
        <w:tc>
          <w:tcPr>
            <w:tcW w:w="6230" w:type="dxa"/>
          </w:tcPr>
          <w:p w:rsidR="000C75F6" w:rsidRPr="00DE52CC" w:rsidRDefault="000C75F6" w:rsidP="00D67645">
            <w:pPr>
              <w:spacing w:line="264" w:lineRule="auto"/>
              <w:ind w:left="177" w:right="170"/>
              <w:rPr>
                <w:rStyle w:val="Hyperlink"/>
                <w:rFonts w:ascii="GHEA Grapalat" w:hAnsi="GHEA Grapalat"/>
                <w:color w:val="C00000"/>
                <w:u w:val="none"/>
              </w:rPr>
            </w:pPr>
            <w:r w:rsidRPr="00BB778A">
              <w:rPr>
                <w:rStyle w:val="Hyperlink"/>
                <w:rFonts w:ascii="GHEA Grapalat" w:hAnsi="GHEA Grapalat"/>
                <w:color w:val="auto"/>
                <w:u w:val="none"/>
              </w:rPr>
              <w:t>«</w:t>
            </w:r>
            <w:r w:rsidRPr="00BB778A">
              <w:rPr>
                <w:rStyle w:val="Hyperlink"/>
                <w:rFonts w:ascii="GHEA Grapalat" w:hAnsi="GHEA Grapalat"/>
                <w:color w:val="auto"/>
                <w:u w:val="none"/>
                <w:lang w:val="hy-AM"/>
              </w:rPr>
              <w:t xml:space="preserve">Շինարարական կառույցների և հիմնատակերի հուսալիություն. </w:t>
            </w:r>
            <w:r w:rsidRPr="00BB778A">
              <w:rPr>
                <w:rStyle w:val="Strong"/>
                <w:rFonts w:ascii="GHEA Grapalat" w:hAnsi="GHEA Grapalat"/>
                <w:b w:val="0"/>
                <w:shd w:val="clear" w:color="auto" w:fill="FFFFFF"/>
                <w:lang w:val="hy-AM"/>
              </w:rPr>
              <w:t>Հիմնական դրույթներ</w:t>
            </w:r>
            <w:r w:rsidRPr="00BB778A">
              <w:rPr>
                <w:rStyle w:val="Hyperlink"/>
                <w:rFonts w:ascii="GHEA Grapalat" w:hAnsi="GHEA Grapalat"/>
                <w:color w:val="auto"/>
                <w:u w:val="none"/>
              </w:rPr>
              <w:t>»</w:t>
            </w:r>
          </w:p>
        </w:tc>
      </w:tr>
    </w:tbl>
    <w:p w:rsidR="000C75F6" w:rsidRDefault="000C75F6" w:rsidP="00151F0C">
      <w:pPr>
        <w:pStyle w:val="Heading1"/>
        <w:spacing w:before="0" w:after="0" w:line="120" w:lineRule="auto"/>
        <w:rPr>
          <w:rFonts w:ascii="GHEA Grapalat" w:eastAsia="Times New Roman" w:hAnsi="GHEA Grapalat"/>
          <w:sz w:val="26"/>
          <w:szCs w:val="26"/>
          <w:lang w:val="hy-AM"/>
        </w:rPr>
      </w:pPr>
    </w:p>
    <w:p w:rsidR="00F408C9" w:rsidRPr="00A677EA" w:rsidRDefault="00B61E8A" w:rsidP="00DA0A88">
      <w:pPr>
        <w:pStyle w:val="Heading1"/>
        <w:spacing w:before="240" w:after="240"/>
        <w:rPr>
          <w:rFonts w:ascii="GHEA Grapalat" w:eastAsia="Times New Roman" w:hAnsi="GHEA Grapalat"/>
          <w:sz w:val="26"/>
          <w:szCs w:val="26"/>
          <w:lang w:val="hy-AM"/>
        </w:rPr>
      </w:pPr>
      <w:r>
        <w:rPr>
          <w:rFonts w:ascii="GHEA Grapalat" w:eastAsia="Times New Roman" w:hAnsi="GHEA Grapalat"/>
          <w:sz w:val="26"/>
          <w:szCs w:val="26"/>
        </w:rPr>
        <w:t>3</w:t>
      </w:r>
      <w:r w:rsidR="00F408C9" w:rsidRPr="00A677EA">
        <w:rPr>
          <w:rFonts w:ascii="GHEA Grapalat" w:eastAsia="Times New Roman" w:hAnsi="GHEA Grapalat"/>
          <w:sz w:val="26"/>
          <w:szCs w:val="26"/>
          <w:lang w:val="hy-AM"/>
        </w:rPr>
        <w:t xml:space="preserve">. </w:t>
      </w:r>
      <w:bookmarkEnd w:id="6"/>
      <w:r w:rsidR="00B40FB8" w:rsidRPr="00B40FB8">
        <w:rPr>
          <w:rFonts w:ascii="GHEA Grapalat" w:eastAsia="Times New Roman" w:hAnsi="GHEA Grapalat"/>
          <w:sz w:val="26"/>
          <w:szCs w:val="26"/>
          <w:lang w:val="hy-AM"/>
        </w:rPr>
        <w:t>ՏԵՐՄԻՆՆԵՐ</w:t>
      </w:r>
      <w:r w:rsidR="008952CA">
        <w:rPr>
          <w:rFonts w:ascii="GHEA Grapalat" w:eastAsia="Times New Roman" w:hAnsi="GHEA Grapalat"/>
          <w:sz w:val="26"/>
          <w:szCs w:val="26"/>
          <w:lang w:val="hy-AM"/>
        </w:rPr>
        <w:t>Ը</w:t>
      </w:r>
      <w:r w:rsidR="00B40FB8" w:rsidRPr="00B40FB8">
        <w:rPr>
          <w:rFonts w:ascii="GHEA Grapalat" w:eastAsia="Times New Roman" w:hAnsi="GHEA Grapalat"/>
          <w:sz w:val="26"/>
          <w:szCs w:val="26"/>
          <w:lang w:val="hy-AM"/>
        </w:rPr>
        <w:t xml:space="preserve"> ԵՎ ՍԱՀՄԱՆՈ</w:t>
      </w:r>
      <w:r w:rsidR="007E0E51">
        <w:rPr>
          <w:rFonts w:ascii="GHEA Grapalat" w:eastAsia="Times New Roman" w:hAnsi="GHEA Grapalat"/>
          <w:sz w:val="26"/>
          <w:szCs w:val="26"/>
          <w:lang w:val="hy-AM"/>
        </w:rPr>
        <w:t>ւ</w:t>
      </w:r>
      <w:r w:rsidR="00B40FB8" w:rsidRPr="00B40FB8">
        <w:rPr>
          <w:rFonts w:ascii="GHEA Grapalat" w:eastAsia="Times New Roman" w:hAnsi="GHEA Grapalat"/>
          <w:sz w:val="26"/>
          <w:szCs w:val="26"/>
          <w:lang w:val="hy-AM"/>
        </w:rPr>
        <w:t>ՄՆԵՐ</w:t>
      </w:r>
      <w:r w:rsidR="008952CA">
        <w:rPr>
          <w:rFonts w:ascii="GHEA Grapalat" w:eastAsia="Times New Roman" w:hAnsi="GHEA Grapalat"/>
          <w:sz w:val="26"/>
          <w:szCs w:val="26"/>
          <w:lang w:val="hy-AM"/>
        </w:rPr>
        <w:t>Ը</w:t>
      </w:r>
    </w:p>
    <w:p w:rsidR="00F408C9" w:rsidRDefault="00E95849" w:rsidP="00020784">
      <w:pPr>
        <w:shd w:val="clear" w:color="auto" w:fill="FFFFFF"/>
        <w:spacing w:after="0"/>
        <w:ind w:firstLine="567"/>
        <w:jc w:val="both"/>
        <w:rPr>
          <w:rFonts w:ascii="GHEA Grapalat" w:hAnsi="GHEA Grapalat"/>
          <w:bCs/>
          <w:lang w:val="hy-AM"/>
        </w:rPr>
      </w:pPr>
      <w:r w:rsidRPr="00E95849">
        <w:rPr>
          <w:rFonts w:ascii="GHEA Grapalat" w:hAnsi="GHEA Grapalat"/>
          <w:b/>
          <w:bCs/>
          <w:lang w:val="hy-AM"/>
        </w:rPr>
        <w:t>4</w:t>
      </w:r>
      <w:r w:rsidRPr="007B2A8A">
        <w:rPr>
          <w:rFonts w:ascii="GHEA Grapalat" w:hAnsi="GHEA Grapalat"/>
          <w:bCs/>
          <w:lang w:val="hy-AM"/>
        </w:rPr>
        <w:t>.</w:t>
      </w:r>
      <w:r w:rsidR="00F408C9" w:rsidRPr="007B2A8A">
        <w:rPr>
          <w:rFonts w:ascii="Calibri" w:hAnsi="Calibri" w:cs="Calibri"/>
          <w:bCs/>
          <w:lang w:val="hy-AM"/>
        </w:rPr>
        <w:t> </w:t>
      </w:r>
      <w:r w:rsidR="00DE52CC" w:rsidRPr="00DE52CC">
        <w:rPr>
          <w:rFonts w:ascii="GHEA Grapalat" w:hAnsi="GHEA Grapalat"/>
          <w:bCs/>
          <w:lang w:val="hy-AM"/>
        </w:rPr>
        <w:t>Սույն շինարարական նորմերում օգտագործվել են վկայակոչումներ հետևյալ նորմատիվ փաստաթղթերին.</w:t>
      </w:r>
    </w:p>
    <w:p w:rsidR="00C63807" w:rsidRPr="003F77EB"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bCs/>
          <w:lang w:val="hy-AM"/>
        </w:rPr>
        <w:t>1</w:t>
      </w:r>
      <w:r w:rsidRPr="00611227">
        <w:rPr>
          <w:rFonts w:ascii="GHEA Grapalat" w:hAnsi="GHEA Grapalat"/>
          <w:bCs/>
          <w:lang w:val="hy-AM"/>
        </w:rPr>
        <w:t>)</w:t>
      </w:r>
      <w:r w:rsidRPr="00611227">
        <w:rPr>
          <w:rFonts w:ascii="Calibri" w:hAnsi="Calibri" w:cs="Calibri"/>
          <w:b/>
          <w:lang w:val="hy-AM"/>
        </w:rPr>
        <w:t> </w:t>
      </w:r>
      <w:r w:rsidRPr="00282DB2">
        <w:rPr>
          <w:rFonts w:ascii="GHEA Grapalat" w:hAnsi="GHEA Grapalat"/>
          <w:b/>
          <w:lang w:val="hy-AM"/>
        </w:rPr>
        <w:t>Ազդեցություններ</w:t>
      </w:r>
      <w:r>
        <w:rPr>
          <w:rFonts w:ascii="GHEA Grapalat" w:hAnsi="GHEA Grapalat"/>
          <w:b/>
          <w:lang w:val="hy-AM"/>
        </w:rPr>
        <w:t>՝</w:t>
      </w:r>
      <w:r w:rsidRPr="00611227">
        <w:rPr>
          <w:rFonts w:ascii="GHEA Grapalat" w:hAnsi="GHEA Grapalat"/>
          <w:lang w:val="hy-AM"/>
        </w:rPr>
        <w:t xml:space="preserve"> Բեռն</w:t>
      </w:r>
      <w:r>
        <w:rPr>
          <w:rFonts w:ascii="GHEA Grapalat" w:hAnsi="GHEA Grapalat"/>
          <w:lang w:val="hy-AM"/>
        </w:rPr>
        <w:t>վածքն</w:t>
      </w:r>
      <w:r w:rsidRPr="00611227">
        <w:rPr>
          <w:rFonts w:ascii="GHEA Grapalat" w:hAnsi="GHEA Grapalat"/>
          <w:lang w:val="hy-AM"/>
        </w:rPr>
        <w:t xml:space="preserve">եր, ջերմաստիճանի փոփոխություններ, ազդեցություններ շրջակա միջավայրի շինարարական օբյեկտի վրա, քամու </w:t>
      </w:r>
      <w:r w:rsidRPr="00611227">
        <w:rPr>
          <w:rFonts w:ascii="GHEA Grapalat" w:hAnsi="GHEA Grapalat"/>
          <w:lang w:val="hy-AM"/>
        </w:rPr>
        <w:lastRenderedPageBreak/>
        <w:t>ազդեցություն, հիմքի նստվածք, հենարանների տեղաշարժ, ժամանակի ընթացքում նյութերի հատկությունների դեգրադացիա և այլ երևույթներ, որոնք առաջացնում են շինարարական կոնստրուկցիաների լարվածոդեֆորմատիվ վիճակի փոփոխություններ: Հաշվարկներ կատարելիս ազդեցությունները կարող են սահմանվել որպես համարժեք բեռն</w:t>
      </w:r>
      <w:r>
        <w:rPr>
          <w:rFonts w:ascii="GHEA Grapalat" w:hAnsi="GHEA Grapalat"/>
          <w:lang w:val="hy-AM"/>
        </w:rPr>
        <w:t>վածքն</w:t>
      </w:r>
      <w:r w:rsidRPr="00611227">
        <w:rPr>
          <w:rFonts w:ascii="GHEA Grapalat" w:hAnsi="GHEA Grapalat"/>
          <w:lang w:val="hy-AM"/>
        </w:rPr>
        <w:t>եր:</w:t>
      </w:r>
    </w:p>
    <w:p w:rsidR="00C63807" w:rsidRPr="00BB2FD8"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t>2</w:t>
      </w:r>
      <w:r w:rsidRPr="00BB2FD8">
        <w:rPr>
          <w:rFonts w:ascii="GHEA Grapalat" w:hAnsi="GHEA Grapalat"/>
          <w:lang w:val="hy-AM"/>
        </w:rPr>
        <w:t>)</w:t>
      </w:r>
      <w:r w:rsidRPr="00BB2FD8">
        <w:rPr>
          <w:rFonts w:ascii="Calibri" w:hAnsi="Calibri" w:cs="Calibri"/>
          <w:lang w:val="hy-AM"/>
        </w:rPr>
        <w:t> </w:t>
      </w:r>
      <w:r w:rsidRPr="00BB2FD8">
        <w:rPr>
          <w:rFonts w:ascii="GHEA Grapalat" w:hAnsi="GHEA Grapalat"/>
          <w:b/>
          <w:bCs/>
          <w:lang w:val="hy-AM"/>
        </w:rPr>
        <w:t>Անցանկալի հետևանք</w:t>
      </w:r>
      <w:r>
        <w:rPr>
          <w:rFonts w:ascii="GHEA Grapalat" w:hAnsi="GHEA Grapalat"/>
          <w:b/>
          <w:bCs/>
          <w:lang w:val="hy-AM"/>
        </w:rPr>
        <w:t>՝</w:t>
      </w:r>
      <w:r w:rsidRPr="00BB2FD8">
        <w:rPr>
          <w:rFonts w:ascii="GHEA Grapalat" w:hAnsi="GHEA Grapalat"/>
          <w:lang w:val="hy-AM"/>
        </w:rPr>
        <w:t xml:space="preserve"> իրադարձություն, որը կարող է կառուցվածքի կամ դրա մի մասի քայքայման հետևանքով վնասվածք պատճառել մարդկանց, վնաս պատճառել շրջակա միջավայրին կամ հանգեցնել նյութական, ֆինանսական և (կամ) սոցիալական վնասի:</w:t>
      </w:r>
    </w:p>
    <w:p w:rsidR="00C63807"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t>3</w:t>
      </w:r>
      <w:r w:rsidRPr="003F77EB">
        <w:rPr>
          <w:rFonts w:ascii="GHEA Grapalat" w:hAnsi="GHEA Grapalat"/>
          <w:lang w:val="hy-AM"/>
        </w:rPr>
        <w:t>)</w:t>
      </w:r>
      <w:r w:rsidRPr="003F77EB">
        <w:rPr>
          <w:rFonts w:ascii="Calibri" w:hAnsi="Calibri" w:cs="Calibri"/>
          <w:lang w:val="hy-AM"/>
        </w:rPr>
        <w:t> </w:t>
      </w:r>
      <w:r w:rsidRPr="003F77EB">
        <w:rPr>
          <w:rFonts w:ascii="GHEA Grapalat" w:hAnsi="GHEA Grapalat"/>
          <w:b/>
          <w:bCs/>
          <w:lang w:val="hy-AM"/>
        </w:rPr>
        <w:t>Աստիճանաբար զարգացող (</w:t>
      </w:r>
      <w:r w:rsidRPr="0026234E">
        <w:rPr>
          <w:rFonts w:ascii="GHEA Grapalat" w:hAnsi="GHEA Grapalat"/>
          <w:b/>
          <w:bCs/>
          <w:lang w:val="hy-AM"/>
        </w:rPr>
        <w:t>ձնահյուսաձև</w:t>
      </w:r>
      <w:r w:rsidRPr="003F77EB">
        <w:rPr>
          <w:rFonts w:ascii="GHEA Grapalat" w:hAnsi="GHEA Grapalat"/>
          <w:b/>
          <w:bCs/>
          <w:lang w:val="hy-AM"/>
        </w:rPr>
        <w:t>)</w:t>
      </w:r>
      <w:r w:rsidRPr="003F77EB">
        <w:rPr>
          <w:rFonts w:ascii="GHEA Grapalat" w:hAnsi="GHEA Grapalat"/>
          <w:color w:val="C00000"/>
          <w:lang w:val="hy-AM"/>
        </w:rPr>
        <w:t xml:space="preserve"> </w:t>
      </w:r>
      <w:r w:rsidRPr="003F77EB">
        <w:rPr>
          <w:rFonts w:ascii="GHEA Grapalat" w:hAnsi="GHEA Grapalat"/>
          <w:b/>
          <w:bCs/>
          <w:lang w:val="hy-AM"/>
        </w:rPr>
        <w:t>փլուզում</w:t>
      </w:r>
      <w:r>
        <w:rPr>
          <w:rFonts w:ascii="GHEA Grapalat" w:hAnsi="GHEA Grapalat"/>
          <w:b/>
          <w:bCs/>
          <w:lang w:val="hy-AM"/>
        </w:rPr>
        <w:t>՝</w:t>
      </w:r>
      <w:r w:rsidRPr="003F77EB">
        <w:rPr>
          <w:rFonts w:ascii="GHEA Grapalat" w:hAnsi="GHEA Grapalat"/>
          <w:lang w:val="hy-AM"/>
        </w:rPr>
        <w:t xml:space="preserve"> </w:t>
      </w:r>
      <w:r w:rsidRPr="003F77EB">
        <w:rPr>
          <w:rFonts w:ascii="GHEA Grapalat" w:hAnsi="GHEA Grapalat"/>
          <w:b/>
          <w:bCs/>
          <w:lang w:val="hy-AM"/>
        </w:rPr>
        <w:t xml:space="preserve"> </w:t>
      </w:r>
      <w:r w:rsidRPr="00A318D4">
        <w:rPr>
          <w:rFonts w:ascii="GHEA Grapalat" w:hAnsi="GHEA Grapalat"/>
          <w:lang w:val="hy-AM"/>
        </w:rPr>
        <w:t>Կրող շինարարական կոնստրուկցիաների հաջորդական (շղթայական) քայքայում, որը սկզբնական տեղային վնասվածքի պատճառով հանգեցնում է ամբողջ կառուցվածքի կամ դրա մասերի փլուզմանը:</w:t>
      </w:r>
    </w:p>
    <w:p w:rsidR="00C63807" w:rsidRPr="0095232A"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463D49">
        <w:rPr>
          <w:rFonts w:ascii="GHEA Grapalat" w:hAnsi="GHEA Grapalat"/>
          <w:lang w:val="hy-AM"/>
        </w:rPr>
        <w:t>4</w:t>
      </w:r>
      <w:r w:rsidRPr="002B1E76">
        <w:rPr>
          <w:rFonts w:ascii="GHEA Grapalat" w:hAnsi="GHEA Grapalat"/>
          <w:lang w:val="hy-AM"/>
        </w:rPr>
        <w:t>)</w:t>
      </w:r>
      <w:r w:rsidRPr="00DE52CC">
        <w:rPr>
          <w:rFonts w:ascii="Calibri" w:hAnsi="Calibri"/>
          <w:color w:val="C00000"/>
          <w:lang w:val="hy-AM"/>
        </w:rPr>
        <w:t> </w:t>
      </w:r>
      <w:r w:rsidRPr="00F80F6F">
        <w:rPr>
          <w:rFonts w:ascii="GHEA Grapalat" w:hAnsi="GHEA Grapalat"/>
          <w:b/>
          <w:lang w:val="hy-AM"/>
        </w:rPr>
        <w:t>Բեռնվածքների հաշվարկային զուգակցումներ</w:t>
      </w:r>
      <w:r>
        <w:rPr>
          <w:rFonts w:ascii="GHEA Grapalat" w:hAnsi="GHEA Grapalat"/>
          <w:b/>
          <w:lang w:val="hy-AM"/>
        </w:rPr>
        <w:t xml:space="preserve">՝ </w:t>
      </w:r>
      <w:r w:rsidRPr="002277B9">
        <w:rPr>
          <w:rFonts w:ascii="GHEA Grapalat" w:hAnsi="GHEA Grapalat"/>
          <w:lang w:val="hy-AM"/>
        </w:rPr>
        <w:t>բեռն</w:t>
      </w:r>
      <w:r>
        <w:rPr>
          <w:rFonts w:ascii="GHEA Grapalat" w:hAnsi="GHEA Grapalat"/>
          <w:lang w:val="hy-AM"/>
        </w:rPr>
        <w:t>վածքն</w:t>
      </w:r>
      <w:r w:rsidRPr="002277B9">
        <w:rPr>
          <w:rFonts w:ascii="GHEA Grapalat" w:hAnsi="GHEA Grapalat"/>
          <w:lang w:val="hy-AM"/>
        </w:rPr>
        <w:t xml:space="preserve">երի բոլոր հնարավոր անբարենպաստ </w:t>
      </w:r>
      <w:r w:rsidRPr="002836E6">
        <w:rPr>
          <w:rFonts w:ascii="GHEA Grapalat" w:hAnsi="GHEA Grapalat"/>
          <w:lang w:val="hy-AM"/>
        </w:rPr>
        <w:t>համակցություններ, որոնք</w:t>
      </w:r>
      <w:r w:rsidRPr="002277B9">
        <w:rPr>
          <w:rFonts w:ascii="GHEA Grapalat" w:hAnsi="GHEA Grapalat"/>
          <w:lang w:val="hy-AM"/>
        </w:rPr>
        <w:t xml:space="preserve"> պետք է հաշվի առնել օբյեկտը նախագծելիս:</w:t>
      </w:r>
    </w:p>
    <w:p w:rsidR="00C63807" w:rsidRPr="00F97575"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463D49">
        <w:rPr>
          <w:rFonts w:ascii="GHEA Grapalat" w:hAnsi="GHEA Grapalat"/>
          <w:lang w:val="hy-AM"/>
        </w:rPr>
        <w:t>5</w:t>
      </w:r>
      <w:r w:rsidRPr="004C2041">
        <w:rPr>
          <w:rFonts w:ascii="GHEA Grapalat" w:hAnsi="GHEA Grapalat"/>
          <w:lang w:val="hy-AM"/>
        </w:rPr>
        <w:t>)</w:t>
      </w:r>
      <w:r w:rsidRPr="004C2041">
        <w:rPr>
          <w:rFonts w:ascii="Calibri" w:hAnsi="Calibri" w:cs="Calibri"/>
          <w:lang w:val="hy-AM"/>
        </w:rPr>
        <w:t> </w:t>
      </w:r>
      <w:r w:rsidRPr="00D55788">
        <w:rPr>
          <w:rFonts w:ascii="GHEA Grapalat" w:hAnsi="GHEA Grapalat"/>
          <w:b/>
          <w:bCs/>
          <w:lang w:val="hy-AM"/>
        </w:rPr>
        <w:t>Բեռնվածքի հուսալիության գործակից</w:t>
      </w:r>
      <w:r>
        <w:rPr>
          <w:rFonts w:ascii="GHEA Grapalat" w:hAnsi="GHEA Grapalat"/>
          <w:b/>
          <w:bCs/>
          <w:lang w:val="hy-AM"/>
        </w:rPr>
        <w:t>՝</w:t>
      </w:r>
      <w:r w:rsidRPr="004C2041">
        <w:rPr>
          <w:rFonts w:ascii="GHEA Grapalat" w:hAnsi="GHEA Grapalat"/>
          <w:bCs/>
          <w:color w:val="C00000"/>
          <w:lang w:val="hy-AM"/>
        </w:rPr>
        <w:t xml:space="preserve"> </w:t>
      </w:r>
      <w:r w:rsidRPr="00F97575">
        <w:rPr>
          <w:rFonts w:ascii="GHEA Grapalat" w:hAnsi="GHEA Grapalat"/>
          <w:lang w:val="hy-AM"/>
        </w:rPr>
        <w:t>Գործակից, որը հաշվի է առնում կառուցվածքների նորմալ շահագործման պայմաններում բեռն</w:t>
      </w:r>
      <w:r>
        <w:rPr>
          <w:rFonts w:ascii="GHEA Grapalat" w:hAnsi="GHEA Grapalat"/>
          <w:lang w:val="hy-AM"/>
        </w:rPr>
        <w:t>վածքն</w:t>
      </w:r>
      <w:r w:rsidRPr="00F97575">
        <w:rPr>
          <w:rFonts w:ascii="GHEA Grapalat" w:hAnsi="GHEA Grapalat"/>
          <w:lang w:val="hy-AM"/>
        </w:rPr>
        <w:t>երի հնարավոր շեղումը նորմատիվ արժեքներից անբարենպաստ (ավել կամ պակաս) ուղղությամբ:</w:t>
      </w:r>
    </w:p>
    <w:p w:rsidR="00C63807" w:rsidRPr="00213D32"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3F77EB">
        <w:rPr>
          <w:rFonts w:ascii="GHEA Grapalat" w:hAnsi="GHEA Grapalat"/>
          <w:lang w:val="hy-AM"/>
        </w:rPr>
        <w:t>6</w:t>
      </w:r>
      <w:r w:rsidRPr="004C2041">
        <w:rPr>
          <w:rFonts w:ascii="GHEA Grapalat" w:hAnsi="GHEA Grapalat"/>
          <w:lang w:val="hy-AM"/>
        </w:rPr>
        <w:t>)</w:t>
      </w:r>
      <w:r w:rsidRPr="003F77EB">
        <w:rPr>
          <w:rFonts w:ascii="Calibri" w:hAnsi="Calibri" w:cs="Calibri"/>
          <w:lang w:val="hy-AM"/>
        </w:rPr>
        <w:t> </w:t>
      </w:r>
      <w:r w:rsidRPr="004C2041">
        <w:rPr>
          <w:rFonts w:ascii="GHEA Grapalat" w:hAnsi="GHEA Grapalat"/>
          <w:b/>
          <w:lang w:val="hy-AM"/>
        </w:rPr>
        <w:t>Բեռնվածքներ</w:t>
      </w:r>
      <w:r>
        <w:rPr>
          <w:rFonts w:ascii="GHEA Grapalat" w:hAnsi="GHEA Grapalat"/>
          <w:b/>
          <w:lang w:val="hy-AM"/>
        </w:rPr>
        <w:t>՝</w:t>
      </w:r>
      <w:r w:rsidRPr="004C2041">
        <w:rPr>
          <w:rFonts w:ascii="GHEA Grapalat" w:hAnsi="GHEA Grapalat"/>
          <w:b/>
          <w:lang w:val="hy-AM"/>
        </w:rPr>
        <w:t xml:space="preserve"> </w:t>
      </w:r>
      <w:r w:rsidRPr="00213D32">
        <w:rPr>
          <w:rFonts w:ascii="GHEA Grapalat" w:hAnsi="GHEA Grapalat"/>
          <w:lang w:val="hy-AM"/>
        </w:rPr>
        <w:t>Շինարարական օբյեկտների վրա ազդող արտաքին մեխանիկական ուժեր (կոնստրուկցիաների, սարքավոր</w:t>
      </w:r>
      <w:r>
        <w:rPr>
          <w:rFonts w:ascii="GHEA Grapalat" w:hAnsi="GHEA Grapalat"/>
          <w:lang w:val="hy-AM"/>
        </w:rPr>
        <w:t>անքնե</w:t>
      </w:r>
      <w:r w:rsidRPr="00213D32">
        <w:rPr>
          <w:rFonts w:ascii="GHEA Grapalat" w:hAnsi="GHEA Grapalat"/>
          <w:lang w:val="hy-AM"/>
        </w:rPr>
        <w:t>րի, ձյան կուտակումներ</w:t>
      </w:r>
      <w:r>
        <w:rPr>
          <w:rFonts w:ascii="GHEA Grapalat" w:hAnsi="GHEA Grapalat"/>
          <w:lang w:val="hy-AM"/>
        </w:rPr>
        <w:t>ի</w:t>
      </w:r>
      <w:r w:rsidRPr="00213D32">
        <w:rPr>
          <w:rFonts w:ascii="GHEA Grapalat" w:hAnsi="GHEA Grapalat"/>
          <w:lang w:val="hy-AM"/>
        </w:rPr>
        <w:t>, մարդկանց և այլնի քաշ):</w:t>
      </w:r>
    </w:p>
    <w:p w:rsidR="00C63807" w:rsidRPr="000B283A"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0A3026">
        <w:rPr>
          <w:rFonts w:ascii="GHEA Grapalat" w:hAnsi="GHEA Grapalat"/>
          <w:lang w:val="hy-AM"/>
        </w:rPr>
        <w:t>7</w:t>
      </w:r>
      <w:r w:rsidRPr="004C2041">
        <w:rPr>
          <w:rFonts w:ascii="GHEA Grapalat" w:hAnsi="GHEA Grapalat"/>
          <w:lang w:val="hy-AM"/>
        </w:rPr>
        <w:t>)</w:t>
      </w:r>
      <w:r w:rsidRPr="004C2041">
        <w:rPr>
          <w:rFonts w:ascii="Calibri" w:hAnsi="Calibri" w:cs="Calibri"/>
          <w:lang w:val="hy-AM"/>
        </w:rPr>
        <w:t> </w:t>
      </w:r>
      <w:r w:rsidRPr="004C2041">
        <w:rPr>
          <w:rFonts w:ascii="GHEA Grapalat" w:hAnsi="GHEA Grapalat"/>
          <w:b/>
          <w:bCs/>
          <w:lang w:val="hy-AM"/>
        </w:rPr>
        <w:t>Բեռնվածքների զուգակցման գործակից</w:t>
      </w:r>
      <w:r>
        <w:rPr>
          <w:rFonts w:ascii="GHEA Grapalat" w:hAnsi="GHEA Grapalat"/>
          <w:b/>
          <w:bCs/>
          <w:lang w:val="hy-AM"/>
        </w:rPr>
        <w:t>՝</w:t>
      </w:r>
      <w:r w:rsidRPr="004C2041">
        <w:rPr>
          <w:rFonts w:ascii="GHEA Grapalat" w:hAnsi="GHEA Grapalat"/>
          <w:b/>
          <w:color w:val="C00000"/>
          <w:lang w:val="hy-AM"/>
        </w:rPr>
        <w:t xml:space="preserve"> </w:t>
      </w:r>
      <w:r w:rsidRPr="000B283A">
        <w:rPr>
          <w:rFonts w:ascii="GHEA Grapalat" w:hAnsi="GHEA Grapalat"/>
          <w:bCs/>
          <w:lang w:val="hy-AM"/>
        </w:rPr>
        <w:t>Գործակից, որը հաշվի է առնում մի քանի բեռն</w:t>
      </w:r>
      <w:r>
        <w:rPr>
          <w:rFonts w:ascii="GHEA Grapalat" w:hAnsi="GHEA Grapalat"/>
          <w:bCs/>
          <w:lang w:val="hy-AM"/>
        </w:rPr>
        <w:t>վածքն</w:t>
      </w:r>
      <w:r w:rsidRPr="000B283A">
        <w:rPr>
          <w:rFonts w:ascii="GHEA Grapalat" w:hAnsi="GHEA Grapalat"/>
          <w:bCs/>
          <w:lang w:val="hy-AM"/>
        </w:rPr>
        <w:t>երի հաշվարկային արժեքներին միաժամանակյա հասնելու հավանականության նվազումը:</w:t>
      </w:r>
    </w:p>
    <w:p w:rsidR="00C63807" w:rsidRPr="007E09EE"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463D49">
        <w:rPr>
          <w:rFonts w:ascii="GHEA Grapalat" w:hAnsi="GHEA Grapalat"/>
          <w:lang w:val="hy-AM"/>
        </w:rPr>
        <w:t>8</w:t>
      </w:r>
      <w:r w:rsidRPr="002B1E76">
        <w:rPr>
          <w:rFonts w:ascii="GHEA Grapalat" w:hAnsi="GHEA Grapalat"/>
          <w:lang w:val="hy-AM"/>
        </w:rPr>
        <w:t>)</w:t>
      </w:r>
      <w:r w:rsidRPr="002B1E76">
        <w:rPr>
          <w:rFonts w:ascii="Calibri" w:hAnsi="Calibri"/>
          <w:lang w:val="hy-AM"/>
        </w:rPr>
        <w:t> </w:t>
      </w:r>
      <w:r w:rsidRPr="00511D00">
        <w:rPr>
          <w:rFonts w:ascii="GHEA Grapalat" w:hAnsi="GHEA Grapalat"/>
          <w:b/>
          <w:bCs/>
          <w:lang w:val="hy-AM"/>
        </w:rPr>
        <w:t>Բեռնվածքի հաշվարկային արժեք</w:t>
      </w:r>
      <w:r>
        <w:rPr>
          <w:rFonts w:ascii="GHEA Grapalat" w:hAnsi="GHEA Grapalat"/>
          <w:b/>
          <w:bCs/>
          <w:lang w:val="hy-AM"/>
        </w:rPr>
        <w:t>՝</w:t>
      </w:r>
      <w:r w:rsidRPr="00DE52CC">
        <w:rPr>
          <w:rFonts w:ascii="GHEA Grapalat" w:hAnsi="GHEA Grapalat"/>
          <w:bCs/>
          <w:color w:val="C00000"/>
          <w:lang w:val="hy-AM"/>
        </w:rPr>
        <w:t xml:space="preserve"> </w:t>
      </w:r>
      <w:r w:rsidRPr="007E09EE">
        <w:rPr>
          <w:rFonts w:ascii="GHEA Grapalat" w:hAnsi="GHEA Grapalat"/>
          <w:lang w:val="hy-AM"/>
        </w:rPr>
        <w:t>Բեռնվածքի սահմանային (առավելագույն կամ նվազագույն) ար</w:t>
      </w:r>
      <w:r w:rsidRPr="00360AD1">
        <w:rPr>
          <w:rFonts w:ascii="GHEA Grapalat" w:hAnsi="GHEA Grapalat"/>
          <w:lang w:val="hy-AM"/>
        </w:rPr>
        <w:t>ժեք</w:t>
      </w:r>
      <w:r w:rsidRPr="007E09EE">
        <w:rPr>
          <w:rFonts w:ascii="GHEA Grapalat" w:hAnsi="GHEA Grapalat"/>
          <w:lang w:val="hy-AM"/>
        </w:rPr>
        <w:t xml:space="preserve"> օբյեկտի շահագործման ժամկետի ընթացքում:</w:t>
      </w:r>
    </w:p>
    <w:p w:rsidR="00C63807" w:rsidRPr="00E55426"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463D49">
        <w:rPr>
          <w:rFonts w:ascii="GHEA Grapalat" w:hAnsi="GHEA Grapalat"/>
          <w:lang w:val="hy-AM"/>
        </w:rPr>
        <w:t>9</w:t>
      </w:r>
      <w:r w:rsidRPr="003F77EB">
        <w:rPr>
          <w:rFonts w:ascii="GHEA Grapalat" w:hAnsi="GHEA Grapalat"/>
          <w:lang w:val="hy-AM"/>
        </w:rPr>
        <w:t>)</w:t>
      </w:r>
      <w:r w:rsidRPr="003F77EB">
        <w:rPr>
          <w:rFonts w:ascii="Calibri" w:hAnsi="Calibri" w:cs="Calibri"/>
          <w:color w:val="C00000"/>
          <w:lang w:val="hy-AM"/>
        </w:rPr>
        <w:t> </w:t>
      </w:r>
      <w:r w:rsidRPr="0026234E">
        <w:rPr>
          <w:rFonts w:ascii="GHEA Grapalat" w:hAnsi="GHEA Grapalat"/>
          <w:b/>
          <w:bCs/>
          <w:lang w:val="hy-AM"/>
        </w:rPr>
        <w:t>Ենթադրվող</w:t>
      </w:r>
      <w:r w:rsidRPr="003F77EB">
        <w:rPr>
          <w:rFonts w:ascii="GHEA Grapalat" w:hAnsi="GHEA Grapalat"/>
          <w:b/>
          <w:bCs/>
          <w:lang w:val="hy-AM"/>
        </w:rPr>
        <w:t xml:space="preserve"> </w:t>
      </w:r>
      <w:r w:rsidRPr="0026234E">
        <w:rPr>
          <w:rFonts w:ascii="GHEA Grapalat" w:hAnsi="GHEA Grapalat"/>
          <w:b/>
          <w:bCs/>
          <w:lang w:val="hy-AM"/>
        </w:rPr>
        <w:t xml:space="preserve">սկզբնական </w:t>
      </w:r>
      <w:r w:rsidRPr="00D55788">
        <w:rPr>
          <w:rFonts w:ascii="GHEA Grapalat" w:hAnsi="GHEA Grapalat"/>
          <w:b/>
          <w:bCs/>
          <w:lang w:val="hy-AM"/>
        </w:rPr>
        <w:t>տեղային քայքայում</w:t>
      </w:r>
      <w:r>
        <w:rPr>
          <w:rFonts w:ascii="GHEA Grapalat" w:hAnsi="GHEA Grapalat"/>
          <w:b/>
          <w:bCs/>
          <w:lang w:val="hy-AM"/>
        </w:rPr>
        <w:t>՝</w:t>
      </w:r>
      <w:r w:rsidRPr="003F77EB">
        <w:rPr>
          <w:rFonts w:ascii="GHEA Grapalat" w:hAnsi="GHEA Grapalat"/>
          <w:lang w:val="hy-AM"/>
        </w:rPr>
        <w:t xml:space="preserve"> </w:t>
      </w:r>
      <w:r w:rsidRPr="00E55426">
        <w:rPr>
          <w:rFonts w:ascii="GHEA Grapalat" w:hAnsi="GHEA Grapalat"/>
          <w:lang w:val="hy-AM"/>
        </w:rPr>
        <w:t>Կրող կոնստրուկտիվ տարրի հեռացում, որը նմանակում է կրողունակության և (կամ) կայունության կորուստ, ինչպես նաև հանգեցնում է շենքի և կառուցվածքի կոնստրուկտիվ և հաշվարկային սխեմաների փոփոխմանը:</w:t>
      </w:r>
    </w:p>
    <w:p w:rsidR="00C63807" w:rsidRPr="00BB2FD8"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213D32">
        <w:rPr>
          <w:rFonts w:ascii="GHEA Grapalat" w:hAnsi="GHEA Grapalat"/>
          <w:lang w:val="hy-AM"/>
        </w:rPr>
        <w:t>1</w:t>
      </w:r>
      <w:r w:rsidRPr="00463D49">
        <w:rPr>
          <w:rFonts w:ascii="GHEA Grapalat" w:hAnsi="GHEA Grapalat"/>
          <w:lang w:val="hy-AM"/>
        </w:rPr>
        <w:t>0</w:t>
      </w:r>
      <w:r w:rsidRPr="00BB2FD8">
        <w:rPr>
          <w:rFonts w:ascii="GHEA Grapalat" w:hAnsi="GHEA Grapalat"/>
          <w:lang w:val="hy-AM"/>
        </w:rPr>
        <w:t>)</w:t>
      </w:r>
      <w:r w:rsidRPr="00BB2FD8">
        <w:rPr>
          <w:rFonts w:ascii="Calibri" w:hAnsi="Calibri" w:cs="Calibri"/>
          <w:lang w:val="hy-AM"/>
        </w:rPr>
        <w:t> </w:t>
      </w:r>
      <w:r w:rsidRPr="00BB2FD8">
        <w:rPr>
          <w:rFonts w:ascii="GHEA Grapalat" w:hAnsi="GHEA Grapalat"/>
          <w:b/>
          <w:lang w:val="hy-AM"/>
        </w:rPr>
        <w:t>Երկարատև բեռնվածքներ</w:t>
      </w:r>
      <w:r>
        <w:rPr>
          <w:rFonts w:ascii="GHEA Grapalat" w:hAnsi="GHEA Grapalat"/>
          <w:b/>
          <w:bCs/>
          <w:lang w:val="hy-AM"/>
        </w:rPr>
        <w:t>՝</w:t>
      </w:r>
      <w:r w:rsidRPr="00BB2FD8">
        <w:rPr>
          <w:rFonts w:ascii="GHEA Grapalat" w:hAnsi="GHEA Grapalat"/>
          <w:b/>
          <w:lang w:val="hy-AM"/>
        </w:rPr>
        <w:t xml:space="preserve"> </w:t>
      </w:r>
      <w:r w:rsidRPr="00BB2FD8">
        <w:rPr>
          <w:rFonts w:ascii="GHEA Grapalat" w:hAnsi="GHEA Grapalat"/>
          <w:lang w:val="hy-AM"/>
        </w:rPr>
        <w:t>Բեռն</w:t>
      </w:r>
      <w:r>
        <w:rPr>
          <w:rFonts w:ascii="GHEA Grapalat" w:hAnsi="GHEA Grapalat"/>
          <w:lang w:val="hy-AM"/>
        </w:rPr>
        <w:t>վածքն</w:t>
      </w:r>
      <w:r w:rsidRPr="00BB2FD8">
        <w:rPr>
          <w:rFonts w:ascii="GHEA Grapalat" w:hAnsi="GHEA Grapalat"/>
          <w:lang w:val="hy-AM"/>
        </w:rPr>
        <w:t>եր, որոնց հաշվարկային արժեքների փոփոխությունները շինարարական օբյեկտի հաշվարկային շահագործման ժամկետի ընթացքում, ի համեմատ դրանց միջին արժեքների, աննշան են:</w:t>
      </w:r>
    </w:p>
    <w:p w:rsidR="00C63807" w:rsidRPr="007D7F6A" w:rsidRDefault="00C63807" w:rsidP="00C63807">
      <w:pPr>
        <w:shd w:val="clear" w:color="auto" w:fill="FFFFFF"/>
        <w:tabs>
          <w:tab w:val="left" w:pos="851"/>
        </w:tabs>
        <w:spacing w:after="0" w:line="288" w:lineRule="auto"/>
        <w:ind w:left="851" w:hanging="284"/>
        <w:jc w:val="both"/>
        <w:rPr>
          <w:rFonts w:ascii="GHEA Grapalat" w:hAnsi="GHEA Grapalat"/>
          <w:color w:val="0070C0"/>
          <w:lang w:val="hy-AM"/>
        </w:rPr>
      </w:pPr>
      <w:r w:rsidRPr="00463D49">
        <w:rPr>
          <w:rFonts w:ascii="GHEA Grapalat" w:hAnsi="GHEA Grapalat"/>
          <w:lang w:val="hy-AM"/>
        </w:rPr>
        <w:t>11</w:t>
      </w:r>
      <w:r w:rsidRPr="00F402E7">
        <w:rPr>
          <w:rFonts w:ascii="GHEA Grapalat" w:hAnsi="GHEA Grapalat"/>
          <w:lang w:val="hy-AM"/>
        </w:rPr>
        <w:t>)</w:t>
      </w:r>
      <w:r w:rsidRPr="00F402E7">
        <w:rPr>
          <w:rFonts w:ascii="Calibri" w:hAnsi="Calibri" w:cs="Calibri"/>
          <w:lang w:val="hy-AM"/>
        </w:rPr>
        <w:t> </w:t>
      </w:r>
      <w:r w:rsidRPr="00D55788">
        <w:rPr>
          <w:rFonts w:ascii="GHEA Grapalat" w:hAnsi="GHEA Grapalat"/>
          <w:b/>
          <w:bCs/>
          <w:lang w:val="hy-AM"/>
        </w:rPr>
        <w:t>Երկրորդային</w:t>
      </w:r>
      <w:r w:rsidRPr="00F402E7">
        <w:rPr>
          <w:rFonts w:ascii="GHEA Grapalat" w:hAnsi="GHEA Grapalat"/>
          <w:b/>
          <w:bCs/>
          <w:lang w:val="hy-AM"/>
        </w:rPr>
        <w:t xml:space="preserve"> հաշվարկային սխեմա</w:t>
      </w:r>
      <w:r>
        <w:rPr>
          <w:rFonts w:ascii="GHEA Grapalat" w:hAnsi="GHEA Grapalat"/>
          <w:b/>
          <w:bCs/>
          <w:lang w:val="hy-AM"/>
        </w:rPr>
        <w:t>՝</w:t>
      </w:r>
      <w:r w:rsidRPr="00F402E7">
        <w:rPr>
          <w:rFonts w:ascii="Calibri" w:hAnsi="Calibri" w:cs="Calibri"/>
          <w:lang w:val="hy-AM"/>
        </w:rPr>
        <w:t xml:space="preserve"> </w:t>
      </w:r>
      <w:r w:rsidRPr="00FC1177">
        <w:rPr>
          <w:rFonts w:ascii="GHEA Grapalat" w:hAnsi="GHEA Grapalat"/>
          <w:lang w:val="hy-AM"/>
        </w:rPr>
        <w:t xml:space="preserve">Հաշվարկային սխեմա, որը ստացվել է առաջնային հաշվարկային սխեմայից՝ մեկ կրող կոնստրուկցիայի կամ տարրի վերացման միջոցով, ենթադրյալ սկզբնական տեղային </w:t>
      </w:r>
      <w:r w:rsidRPr="005747F9">
        <w:rPr>
          <w:rFonts w:ascii="GHEA Grapalat" w:hAnsi="GHEA Grapalat"/>
          <w:lang w:val="hy-AM"/>
        </w:rPr>
        <w:t>քայքայման հետևանքով, որն ընդունվել է բեռնվածքների հատուկ զուգակցման հաշվարկի համար ըստ հատուկ սահմանային վիճակի:</w:t>
      </w:r>
    </w:p>
    <w:p w:rsidR="00C63807" w:rsidRPr="001A07B2"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0A3026">
        <w:rPr>
          <w:rFonts w:ascii="GHEA Grapalat" w:hAnsi="GHEA Grapalat"/>
          <w:lang w:val="hy-AM"/>
        </w:rPr>
        <w:t>12</w:t>
      </w:r>
      <w:r w:rsidRPr="001A07B2">
        <w:rPr>
          <w:rFonts w:ascii="GHEA Grapalat" w:hAnsi="GHEA Grapalat"/>
          <w:lang w:val="hy-AM"/>
        </w:rPr>
        <w:t>)</w:t>
      </w:r>
      <w:r w:rsidRPr="001A07B2">
        <w:rPr>
          <w:rFonts w:ascii="Calibri" w:hAnsi="Calibri"/>
          <w:lang w:val="hy-AM"/>
        </w:rPr>
        <w:t> </w:t>
      </w:r>
      <w:r w:rsidRPr="001A07B2">
        <w:rPr>
          <w:rFonts w:ascii="GHEA Grapalat" w:hAnsi="GHEA Grapalat"/>
          <w:b/>
          <w:lang w:val="hy-AM"/>
        </w:rPr>
        <w:t>Թրթռամեկուսացում</w:t>
      </w:r>
      <w:r>
        <w:rPr>
          <w:rFonts w:ascii="GHEA Grapalat" w:hAnsi="GHEA Grapalat"/>
          <w:b/>
          <w:lang w:val="hy-AM"/>
        </w:rPr>
        <w:t>՝</w:t>
      </w:r>
      <w:r w:rsidRPr="001A07B2">
        <w:rPr>
          <w:rFonts w:ascii="GHEA Grapalat" w:hAnsi="GHEA Grapalat"/>
          <w:bCs/>
          <w:lang w:val="hy-AM"/>
        </w:rPr>
        <w:t xml:space="preserve"> </w:t>
      </w:r>
      <w:r w:rsidRPr="001A07B2">
        <w:rPr>
          <w:rFonts w:ascii="GHEA Grapalat" w:hAnsi="GHEA Grapalat"/>
          <w:lang w:val="hy-AM"/>
        </w:rPr>
        <w:t>Թրթռային պաշտպանության մեթոդ, որը հիմնված է գրգռման աղբյուրի և պաշտպանվող օբյեկտի միջև կապերի թուլացման վրա:</w:t>
      </w:r>
    </w:p>
    <w:p w:rsidR="00C63807" w:rsidRPr="001A07B2"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lastRenderedPageBreak/>
        <w:t>13</w:t>
      </w:r>
      <w:r w:rsidRPr="001A07B2">
        <w:rPr>
          <w:rFonts w:ascii="GHEA Grapalat" w:hAnsi="GHEA Grapalat"/>
          <w:lang w:val="hy-AM"/>
        </w:rPr>
        <w:t>)</w:t>
      </w:r>
      <w:r w:rsidRPr="001A07B2">
        <w:rPr>
          <w:rFonts w:ascii="Calibri" w:hAnsi="Calibri"/>
          <w:lang w:val="hy-AM"/>
        </w:rPr>
        <w:t> </w:t>
      </w:r>
      <w:r w:rsidRPr="001A07B2">
        <w:rPr>
          <w:rFonts w:ascii="GHEA Grapalat" w:hAnsi="GHEA Grapalat"/>
          <w:b/>
          <w:lang w:val="hy-AM"/>
        </w:rPr>
        <w:t>Թրթռամեկուսիչ</w:t>
      </w:r>
      <w:r>
        <w:rPr>
          <w:rFonts w:ascii="GHEA Grapalat" w:hAnsi="GHEA Grapalat"/>
          <w:b/>
          <w:lang w:val="hy-AM"/>
        </w:rPr>
        <w:t>՝</w:t>
      </w:r>
      <w:r w:rsidRPr="001A07B2">
        <w:rPr>
          <w:rFonts w:ascii="GHEA Grapalat" w:hAnsi="GHEA Grapalat"/>
          <w:bCs/>
          <w:lang w:val="hy-AM"/>
        </w:rPr>
        <w:t xml:space="preserve"> Թրթռամեկուսացման համակարգի հիմնական տարր:</w:t>
      </w:r>
    </w:p>
    <w:p w:rsidR="00C63807" w:rsidRPr="00111272"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463D49">
        <w:rPr>
          <w:rFonts w:ascii="GHEA Grapalat" w:hAnsi="GHEA Grapalat"/>
          <w:lang w:val="hy-AM"/>
        </w:rPr>
        <w:t>14</w:t>
      </w:r>
      <w:r w:rsidRPr="00611227">
        <w:rPr>
          <w:rFonts w:ascii="GHEA Grapalat" w:hAnsi="GHEA Grapalat"/>
          <w:lang w:val="hy-AM"/>
        </w:rPr>
        <w:t>)</w:t>
      </w:r>
      <w:r w:rsidRPr="00611227">
        <w:rPr>
          <w:rFonts w:ascii="Calibri" w:hAnsi="Calibri" w:cs="Calibri"/>
          <w:color w:val="C00000"/>
          <w:lang w:val="hy-AM"/>
        </w:rPr>
        <w:t> </w:t>
      </w:r>
      <w:r w:rsidRPr="00611227">
        <w:rPr>
          <w:rFonts w:ascii="GHEA Grapalat" w:hAnsi="GHEA Grapalat"/>
          <w:b/>
          <w:bCs/>
          <w:lang w:val="hy-AM"/>
        </w:rPr>
        <w:t>Թրթռումների</w:t>
      </w:r>
      <w:r w:rsidRPr="0026234E">
        <w:rPr>
          <w:rFonts w:ascii="GHEA Grapalat" w:hAnsi="GHEA Grapalat"/>
          <w:b/>
          <w:bCs/>
          <w:lang w:val="hy-AM"/>
        </w:rPr>
        <w:t xml:space="preserve"> թույլատրելի մակարդակ բնակելի և հասարակական շենքերում</w:t>
      </w:r>
      <w:r>
        <w:rPr>
          <w:rFonts w:ascii="GHEA Grapalat" w:hAnsi="GHEA Grapalat"/>
          <w:lang w:val="hy-AM"/>
        </w:rPr>
        <w:t>՝</w:t>
      </w:r>
      <w:r w:rsidRPr="00611227">
        <w:rPr>
          <w:rFonts w:ascii="GHEA Grapalat" w:hAnsi="GHEA Grapalat"/>
          <w:lang w:val="hy-AM"/>
        </w:rPr>
        <w:t xml:space="preserve"> </w:t>
      </w:r>
      <w:r w:rsidRPr="00111272">
        <w:rPr>
          <w:rFonts w:ascii="GHEA Grapalat" w:hAnsi="GHEA Grapalat"/>
          <w:lang w:val="hy-AM"/>
        </w:rPr>
        <w:t xml:space="preserve">գործոնի </w:t>
      </w:r>
      <w:r w:rsidRPr="00360AD1">
        <w:rPr>
          <w:rFonts w:ascii="GHEA Grapalat" w:hAnsi="GHEA Grapalat"/>
          <w:lang w:val="hy-AM"/>
        </w:rPr>
        <w:t>մակարդակ,</w:t>
      </w:r>
      <w:r w:rsidRPr="00111272">
        <w:rPr>
          <w:rFonts w:ascii="GHEA Grapalat" w:hAnsi="GHEA Grapalat"/>
          <w:lang w:val="hy-AM"/>
        </w:rPr>
        <w:t xml:space="preserve"> որը մարդու մոտ էական անհանգստություն և թրթռումների նկատմամբ զգայուն համակարգերի և անալիզատորների ֆունկցիոնալ վիճակի ցուցանիշներում էական փոփոխություններ չի առաջացնում</w:t>
      </w:r>
      <w:r>
        <w:rPr>
          <w:rFonts w:ascii="GHEA Grapalat" w:hAnsi="GHEA Grapalat"/>
          <w:lang w:val="hy-AM"/>
        </w:rPr>
        <w:t>:</w:t>
      </w:r>
    </w:p>
    <w:p w:rsidR="00C63807" w:rsidRPr="00CF060E"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463D49">
        <w:rPr>
          <w:rFonts w:ascii="GHEA Grapalat" w:hAnsi="GHEA Grapalat"/>
          <w:lang w:val="hy-AM"/>
        </w:rPr>
        <w:t>15</w:t>
      </w:r>
      <w:r w:rsidRPr="003F77EB">
        <w:rPr>
          <w:rFonts w:ascii="GHEA Grapalat" w:hAnsi="GHEA Grapalat"/>
          <w:lang w:val="hy-AM"/>
        </w:rPr>
        <w:t>)</w:t>
      </w:r>
      <w:r w:rsidRPr="003F77EB">
        <w:rPr>
          <w:rFonts w:ascii="GHEA Grapalat" w:hAnsi="GHEA Grapalat"/>
          <w:color w:val="C00000"/>
          <w:lang w:val="hy-AM"/>
        </w:rPr>
        <w:t xml:space="preserve"> </w:t>
      </w:r>
      <w:r w:rsidRPr="003F77EB">
        <w:rPr>
          <w:rFonts w:ascii="GHEA Grapalat" w:hAnsi="GHEA Grapalat"/>
          <w:b/>
          <w:bCs/>
          <w:lang w:val="hy-AM"/>
        </w:rPr>
        <w:t>Թրթռումների</w:t>
      </w:r>
      <w:r w:rsidRPr="0026234E">
        <w:rPr>
          <w:rFonts w:ascii="GHEA Grapalat" w:hAnsi="GHEA Grapalat"/>
          <w:b/>
          <w:bCs/>
          <w:lang w:val="hy-AM"/>
        </w:rPr>
        <w:t xml:space="preserve"> </w:t>
      </w:r>
      <w:r>
        <w:rPr>
          <w:rFonts w:ascii="GHEA Grapalat" w:hAnsi="GHEA Grapalat"/>
          <w:b/>
          <w:bCs/>
          <w:lang w:val="hy-AM"/>
        </w:rPr>
        <w:t xml:space="preserve">սահմանային </w:t>
      </w:r>
      <w:r w:rsidRPr="0026234E">
        <w:rPr>
          <w:rFonts w:ascii="GHEA Grapalat" w:hAnsi="GHEA Grapalat"/>
          <w:b/>
          <w:bCs/>
          <w:lang w:val="hy-AM"/>
        </w:rPr>
        <w:t>թույլատրելի մակարդակ</w:t>
      </w:r>
      <w:r>
        <w:rPr>
          <w:rFonts w:ascii="GHEA Grapalat" w:hAnsi="GHEA Grapalat"/>
          <w:b/>
          <w:bCs/>
          <w:lang w:val="hy-AM"/>
        </w:rPr>
        <w:t xml:space="preserve"> </w:t>
      </w:r>
      <w:r w:rsidRPr="003F77EB">
        <w:rPr>
          <w:rFonts w:ascii="GHEA Grapalat" w:hAnsi="GHEA Grapalat"/>
          <w:b/>
          <w:bCs/>
          <w:lang w:val="hy-AM"/>
        </w:rPr>
        <w:t>(</w:t>
      </w:r>
      <w:r>
        <w:rPr>
          <w:rFonts w:ascii="GHEA Grapalat" w:hAnsi="GHEA Grapalat"/>
          <w:b/>
          <w:bCs/>
          <w:lang w:val="hy-AM"/>
        </w:rPr>
        <w:t>ՍԹՄ</w:t>
      </w:r>
      <w:r w:rsidRPr="003F77EB">
        <w:rPr>
          <w:rFonts w:ascii="GHEA Grapalat" w:hAnsi="GHEA Grapalat"/>
          <w:b/>
          <w:bCs/>
          <w:lang w:val="hy-AM"/>
        </w:rPr>
        <w:t>)</w:t>
      </w:r>
      <w:r>
        <w:rPr>
          <w:rFonts w:ascii="GHEA Grapalat" w:hAnsi="GHEA Grapalat"/>
          <w:b/>
          <w:bCs/>
          <w:lang w:val="hy-AM"/>
        </w:rPr>
        <w:t>՝</w:t>
      </w:r>
      <w:r w:rsidRPr="003F77EB">
        <w:rPr>
          <w:rFonts w:ascii="GHEA Grapalat" w:hAnsi="GHEA Grapalat"/>
          <w:color w:val="C00000"/>
          <w:lang w:val="hy-AM"/>
        </w:rPr>
        <w:t xml:space="preserve"> </w:t>
      </w:r>
      <w:r w:rsidRPr="00CF060E">
        <w:rPr>
          <w:rFonts w:ascii="GHEA Grapalat" w:hAnsi="GHEA Grapalat"/>
          <w:lang w:val="hy-AM"/>
        </w:rPr>
        <w:t>Գործոնի մակարդակ, որն ամեն օր աշխատելիս (բացառությամբ հանգստյան օրերի), բայց ոչ ավելի, քան շաբաթական 40 ժամ ամբողջ աշխատանքային ստաժի ընթացքում, պետք չէ առաջացնի հիվանդություններ կամ ժամանակակից հետազոտական մեթոդներով հայտնաբերվող առողջական վիճակի շեղումներ, աշխատանքի ընթացքում կամ տվյալ և հետագա սերունդների կյանքի երկարաժամկետ հեռանկարում։ Թրթռումների ՍԹՄ</w:t>
      </w:r>
      <w:r>
        <w:rPr>
          <w:rFonts w:ascii="GHEA Grapalat" w:hAnsi="GHEA Grapalat"/>
          <w:lang w:val="hy-AM"/>
        </w:rPr>
        <w:noBreakHyphen/>
      </w:r>
      <w:r w:rsidRPr="00CF060E">
        <w:rPr>
          <w:rFonts w:ascii="GHEA Grapalat" w:hAnsi="GHEA Grapalat"/>
          <w:lang w:val="hy-AM"/>
        </w:rPr>
        <w:t>ի պահպանումը չի բացառում գերզգայուն անձանց առողջության խաթարում:</w:t>
      </w:r>
    </w:p>
    <w:p w:rsidR="00C63807" w:rsidRPr="003F3EE2"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3F3EE2">
        <w:rPr>
          <w:rFonts w:ascii="GHEA Grapalat" w:hAnsi="GHEA Grapalat"/>
          <w:lang w:val="hy-AM"/>
        </w:rPr>
        <w:t>1</w:t>
      </w:r>
      <w:r w:rsidRPr="00463D49">
        <w:rPr>
          <w:rFonts w:ascii="GHEA Grapalat" w:hAnsi="GHEA Grapalat"/>
          <w:lang w:val="hy-AM"/>
        </w:rPr>
        <w:t>6</w:t>
      </w:r>
      <w:r w:rsidRPr="003F3EE2">
        <w:rPr>
          <w:rFonts w:ascii="GHEA Grapalat" w:hAnsi="GHEA Grapalat"/>
          <w:lang w:val="hy-AM"/>
        </w:rPr>
        <w:t>)</w:t>
      </w:r>
      <w:r w:rsidRPr="003F3EE2">
        <w:rPr>
          <w:rFonts w:ascii="Calibri" w:hAnsi="Calibri" w:cs="Calibri"/>
          <w:lang w:val="hy-AM"/>
        </w:rPr>
        <w:t> </w:t>
      </w:r>
      <w:r w:rsidRPr="003F3EE2">
        <w:rPr>
          <w:rFonts w:ascii="GHEA Grapalat" w:hAnsi="GHEA Grapalat"/>
          <w:b/>
          <w:bCs/>
          <w:lang w:val="hy-AM"/>
        </w:rPr>
        <w:t>Կանոնավորված թրթռումների մակարդակ</w:t>
      </w:r>
      <w:r>
        <w:rPr>
          <w:rFonts w:ascii="GHEA Grapalat" w:hAnsi="GHEA Grapalat"/>
          <w:b/>
          <w:bCs/>
          <w:lang w:val="hy-AM"/>
        </w:rPr>
        <w:t>՝</w:t>
      </w:r>
      <w:r w:rsidRPr="003F3EE2">
        <w:rPr>
          <w:rFonts w:ascii="GHEA Grapalat" w:hAnsi="GHEA Grapalat"/>
          <w:b/>
          <w:bCs/>
          <w:lang w:val="hy-AM"/>
        </w:rPr>
        <w:t xml:space="preserve"> </w:t>
      </w:r>
      <w:r w:rsidRPr="003F3EE2">
        <w:rPr>
          <w:rFonts w:ascii="GHEA Grapalat" w:hAnsi="GHEA Grapalat"/>
          <w:lang w:val="hy-AM"/>
        </w:rPr>
        <w:t>Միաթիվ թրթռման բնութագիր, որը սահմանվում է որպես օկտավայի հաճախության շերտերում թրթռումների մակարդակների էներգիայի գումարման արդյունք՝ հաշվի առնելով օկտավային ուղղումները:</w:t>
      </w:r>
    </w:p>
    <w:p w:rsidR="00C63807" w:rsidRPr="00BB2FD8"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8A1D22">
        <w:rPr>
          <w:rFonts w:ascii="GHEA Grapalat" w:hAnsi="GHEA Grapalat"/>
          <w:lang w:val="hy-AM"/>
        </w:rPr>
        <w:t>17</w:t>
      </w:r>
      <w:r w:rsidRPr="00BB2FD8">
        <w:rPr>
          <w:rFonts w:ascii="GHEA Grapalat" w:hAnsi="GHEA Grapalat"/>
          <w:lang w:val="hy-AM"/>
        </w:rPr>
        <w:t>)</w:t>
      </w:r>
      <w:r w:rsidRPr="00BB2FD8">
        <w:rPr>
          <w:rFonts w:ascii="Calibri" w:hAnsi="Calibri"/>
          <w:lang w:val="hy-AM"/>
        </w:rPr>
        <w:t> </w:t>
      </w:r>
      <w:r w:rsidRPr="00BB2FD8">
        <w:rPr>
          <w:rFonts w:ascii="GHEA Grapalat" w:hAnsi="GHEA Grapalat"/>
          <w:b/>
          <w:lang w:val="hy-AM"/>
        </w:rPr>
        <w:t>Կարճատև բեռնվածքներ</w:t>
      </w:r>
      <w:r>
        <w:rPr>
          <w:rFonts w:ascii="GHEA Grapalat" w:hAnsi="GHEA Grapalat"/>
          <w:b/>
          <w:lang w:val="hy-AM"/>
        </w:rPr>
        <w:t>՝</w:t>
      </w:r>
      <w:r w:rsidRPr="00BB2FD8">
        <w:rPr>
          <w:rFonts w:ascii="Calibri" w:hAnsi="Calibri"/>
          <w:lang w:val="hy-AM"/>
        </w:rPr>
        <w:t xml:space="preserve"> </w:t>
      </w:r>
      <w:r w:rsidRPr="00BB2FD8">
        <w:rPr>
          <w:rFonts w:ascii="GHEA Grapalat" w:hAnsi="GHEA Grapalat"/>
          <w:lang w:val="hy-AM"/>
        </w:rPr>
        <w:t>բեռն</w:t>
      </w:r>
      <w:r>
        <w:rPr>
          <w:rFonts w:ascii="GHEA Grapalat" w:hAnsi="GHEA Grapalat"/>
          <w:lang w:val="hy-AM"/>
        </w:rPr>
        <w:t>վածքն</w:t>
      </w:r>
      <w:r w:rsidRPr="00BB2FD8">
        <w:rPr>
          <w:rFonts w:ascii="GHEA Grapalat" w:hAnsi="GHEA Grapalat"/>
          <w:lang w:val="hy-AM"/>
        </w:rPr>
        <w:t>եր, որոնց հաշվարկային արժեքների ազդեցության տևողությունը զգալիորեն պակաս է կառուցվածքի շահագործման ժամկետից:</w:t>
      </w:r>
    </w:p>
    <w:p w:rsidR="00C63807" w:rsidRPr="003F3EE2"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3F77EB">
        <w:rPr>
          <w:rFonts w:ascii="GHEA Grapalat" w:hAnsi="GHEA Grapalat"/>
          <w:lang w:val="hy-AM"/>
        </w:rPr>
        <w:t>1</w:t>
      </w:r>
      <w:r w:rsidRPr="00EB7683">
        <w:rPr>
          <w:rFonts w:ascii="GHEA Grapalat" w:hAnsi="GHEA Grapalat"/>
          <w:lang w:val="hy-AM"/>
        </w:rPr>
        <w:t>8</w:t>
      </w:r>
      <w:r w:rsidRPr="003F77EB">
        <w:rPr>
          <w:rFonts w:ascii="GHEA Grapalat" w:hAnsi="GHEA Grapalat"/>
          <w:lang w:val="hy-AM"/>
        </w:rPr>
        <w:t>)</w:t>
      </w:r>
      <w:r w:rsidRPr="003F3EE2">
        <w:rPr>
          <w:rFonts w:ascii="Calibri" w:hAnsi="Calibri" w:cs="Calibri"/>
          <w:lang w:val="hy-AM"/>
        </w:rPr>
        <w:t> </w:t>
      </w:r>
      <w:r w:rsidRPr="003F3EE2">
        <w:rPr>
          <w:rFonts w:ascii="GHEA Grapalat" w:hAnsi="GHEA Grapalat"/>
          <w:b/>
          <w:bCs/>
          <w:lang w:val="hy-AM"/>
        </w:rPr>
        <w:t>Կոնստրուկտիվ համակարգ</w:t>
      </w:r>
      <w:r>
        <w:rPr>
          <w:rFonts w:ascii="GHEA Grapalat" w:hAnsi="GHEA Grapalat"/>
          <w:b/>
          <w:bCs/>
          <w:lang w:val="hy-AM"/>
        </w:rPr>
        <w:t>՝</w:t>
      </w:r>
      <w:r w:rsidRPr="003F3EE2">
        <w:rPr>
          <w:rFonts w:ascii="GHEA Grapalat" w:hAnsi="GHEA Grapalat"/>
          <w:lang w:val="hy-AM"/>
        </w:rPr>
        <w:t xml:space="preserve"> Փոխկապակցված շինարարական կոնստրուկցիաների</w:t>
      </w:r>
      <w:r w:rsidR="00B659F6">
        <w:rPr>
          <w:rFonts w:ascii="GHEA Grapalat" w:hAnsi="GHEA Grapalat"/>
          <w:lang w:val="hy-AM"/>
        </w:rPr>
        <w:t>, հիմքի</w:t>
      </w:r>
      <w:r w:rsidRPr="003F3EE2">
        <w:rPr>
          <w:rFonts w:ascii="GHEA Grapalat" w:hAnsi="GHEA Grapalat"/>
          <w:lang w:val="hy-AM"/>
        </w:rPr>
        <w:t xml:space="preserve"> և հիմքի համախմբություն:</w:t>
      </w:r>
    </w:p>
    <w:p w:rsidR="00C63807" w:rsidRPr="003F77EB"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35EA3">
        <w:rPr>
          <w:rFonts w:ascii="GHEA Grapalat" w:hAnsi="GHEA Grapalat"/>
          <w:lang w:val="hy-AM"/>
        </w:rPr>
        <w:t>19</w:t>
      </w:r>
      <w:r w:rsidRPr="002B1E76">
        <w:rPr>
          <w:rFonts w:ascii="GHEA Grapalat" w:hAnsi="GHEA Grapalat"/>
          <w:lang w:val="hy-AM"/>
        </w:rPr>
        <w:t>)</w:t>
      </w:r>
      <w:r w:rsidRPr="00DE52CC">
        <w:rPr>
          <w:rFonts w:ascii="Calibri" w:hAnsi="Calibri"/>
          <w:color w:val="C00000"/>
          <w:lang w:val="hy-AM"/>
        </w:rPr>
        <w:t> </w:t>
      </w:r>
      <w:r w:rsidRPr="009F1A36">
        <w:rPr>
          <w:rFonts w:ascii="GHEA Grapalat" w:hAnsi="GHEA Grapalat"/>
          <w:b/>
          <w:lang w:val="hy-AM"/>
        </w:rPr>
        <w:t xml:space="preserve">Հաճախության օկտավայի </w:t>
      </w:r>
      <w:r>
        <w:rPr>
          <w:rFonts w:ascii="GHEA Grapalat" w:hAnsi="GHEA Grapalat"/>
          <w:b/>
          <w:lang w:val="hy-AM"/>
        </w:rPr>
        <w:t>շերտ՝</w:t>
      </w:r>
      <w:r w:rsidRPr="009F1A36">
        <w:rPr>
          <w:rFonts w:ascii="GHEA Grapalat" w:hAnsi="GHEA Grapalat"/>
          <w:bCs/>
          <w:lang w:val="hy-AM"/>
        </w:rPr>
        <w:t xml:space="preserve"> </w:t>
      </w:r>
      <w:r w:rsidRPr="00483D8D">
        <w:rPr>
          <w:rFonts w:ascii="GHEA Grapalat" w:hAnsi="GHEA Grapalat"/>
          <w:lang w:val="hy-AM"/>
        </w:rPr>
        <w:t xml:space="preserve">Հաճախության շերտ, որի համար վերին </w:t>
      </w:r>
      <w:r>
        <w:rPr>
          <w:rFonts w:ascii="GHEA Grapalat" w:hAnsi="GHEA Grapalat"/>
          <w:lang w:val="hy-AM"/>
        </w:rPr>
        <w:t xml:space="preserve">և </w:t>
      </w:r>
      <w:r w:rsidRPr="00483D8D">
        <w:rPr>
          <w:rFonts w:ascii="GHEA Grapalat" w:hAnsi="GHEA Grapalat"/>
          <w:lang w:val="hy-AM"/>
        </w:rPr>
        <w:t>ստորին սահմանային հաճախությ</w:t>
      </w:r>
      <w:r>
        <w:rPr>
          <w:rFonts w:ascii="GHEA Grapalat" w:hAnsi="GHEA Grapalat"/>
          <w:lang w:val="hy-AM"/>
        </w:rPr>
        <w:t>ուների</w:t>
      </w:r>
      <w:r w:rsidRPr="00483D8D">
        <w:rPr>
          <w:rFonts w:ascii="GHEA Grapalat" w:hAnsi="GHEA Grapalat"/>
          <w:lang w:val="hy-AM"/>
        </w:rPr>
        <w:t xml:space="preserve"> հարաբերությունը հավասար է 2</w:t>
      </w:r>
      <w:r>
        <w:rPr>
          <w:rFonts w:ascii="GHEA Grapalat" w:hAnsi="GHEA Grapalat"/>
          <w:lang w:val="hy-AM"/>
        </w:rPr>
        <w:t>-ի</w:t>
      </w:r>
      <w:r w:rsidRPr="00483D8D">
        <w:rPr>
          <w:rFonts w:ascii="GHEA Grapalat" w:hAnsi="GHEA Grapalat"/>
          <w:lang w:val="hy-AM"/>
        </w:rPr>
        <w:t>:</w:t>
      </w:r>
    </w:p>
    <w:p w:rsidR="00C63807" w:rsidRPr="003F77EB"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EA07BB">
        <w:rPr>
          <w:rFonts w:ascii="GHEA Grapalat" w:hAnsi="GHEA Grapalat"/>
          <w:lang w:val="hy-AM"/>
        </w:rPr>
        <w:t>20</w:t>
      </w:r>
      <w:r w:rsidRPr="003F77EB">
        <w:rPr>
          <w:rFonts w:ascii="GHEA Grapalat" w:hAnsi="GHEA Grapalat"/>
          <w:lang w:val="hy-AM"/>
        </w:rPr>
        <w:t>)</w:t>
      </w:r>
      <w:r>
        <w:rPr>
          <w:rFonts w:ascii="Calibri" w:hAnsi="Calibri" w:cs="Calibri"/>
          <w:color w:val="C00000"/>
          <w:lang w:val="hy-AM"/>
        </w:rPr>
        <w:t> </w:t>
      </w:r>
      <w:r w:rsidRPr="003F77EB">
        <w:rPr>
          <w:rFonts w:ascii="GHEA Grapalat" w:hAnsi="GHEA Grapalat"/>
          <w:b/>
          <w:bCs/>
          <w:lang w:val="hy-AM"/>
        </w:rPr>
        <w:t>Համարժեք (ըստ էներգիայի) ժամանակի ընթացքում փոփոխվող թրթռման ճշգրտված մակարդակ</w:t>
      </w:r>
      <w:r>
        <w:rPr>
          <w:rFonts w:ascii="GHEA Grapalat" w:hAnsi="GHEA Grapalat"/>
          <w:b/>
          <w:bCs/>
          <w:lang w:val="hy-AM"/>
        </w:rPr>
        <w:t>՝</w:t>
      </w:r>
      <w:r w:rsidRPr="003F77EB">
        <w:rPr>
          <w:rFonts w:ascii="GHEA Grapalat" w:hAnsi="GHEA Grapalat"/>
          <w:color w:val="C00000"/>
          <w:lang w:val="hy-AM"/>
        </w:rPr>
        <w:t xml:space="preserve"> </w:t>
      </w:r>
      <w:r w:rsidRPr="003F77EB">
        <w:rPr>
          <w:rFonts w:ascii="GHEA Grapalat" w:hAnsi="GHEA Grapalat"/>
          <w:lang w:val="hy-AM"/>
        </w:rPr>
        <w:t>ժամանակի մեջ հաստատուն թրթռման ճշգրտված մակարդակ, որն ունի թրթռաարագացման և (կամ) թրթռաարագության նույն միջին քառակուսային ճշգրտված արժեքը, ինչ տվյալ ոչ հաստատուն թրթռումը որոշակի ժամանակային միջակայքում:</w:t>
      </w:r>
    </w:p>
    <w:p w:rsidR="00C63807" w:rsidRPr="00A318D4"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3F77EB">
        <w:rPr>
          <w:rFonts w:ascii="GHEA Grapalat" w:hAnsi="GHEA Grapalat"/>
          <w:lang w:val="hy-AM"/>
        </w:rPr>
        <w:t>2</w:t>
      </w:r>
      <w:r w:rsidRPr="00C63807">
        <w:rPr>
          <w:rFonts w:ascii="GHEA Grapalat" w:hAnsi="GHEA Grapalat"/>
          <w:lang w:val="hy-AM"/>
        </w:rPr>
        <w:t>1</w:t>
      </w:r>
      <w:r w:rsidRPr="002B1E76">
        <w:rPr>
          <w:rFonts w:ascii="GHEA Grapalat" w:hAnsi="GHEA Grapalat"/>
          <w:lang w:val="hy-AM"/>
        </w:rPr>
        <w:t>)</w:t>
      </w:r>
      <w:r w:rsidRPr="003F77EB">
        <w:rPr>
          <w:rFonts w:ascii="Calibri" w:hAnsi="Calibri" w:cs="Calibri"/>
          <w:lang w:val="hy-AM"/>
        </w:rPr>
        <w:t> </w:t>
      </w:r>
      <w:r w:rsidRPr="00511D00">
        <w:rPr>
          <w:rFonts w:ascii="GHEA Grapalat" w:hAnsi="GHEA Grapalat"/>
          <w:b/>
          <w:bCs/>
          <w:lang w:val="hy-AM"/>
        </w:rPr>
        <w:t>Հաշվարկային սխեմա (մոդել</w:t>
      </w:r>
      <w:r w:rsidRPr="003F77EB">
        <w:rPr>
          <w:rFonts w:ascii="GHEA Grapalat" w:hAnsi="GHEA Grapalat"/>
          <w:b/>
          <w:bCs/>
          <w:lang w:val="hy-AM"/>
        </w:rPr>
        <w:t>)</w:t>
      </w:r>
      <w:r>
        <w:rPr>
          <w:rFonts w:ascii="GHEA Grapalat" w:hAnsi="GHEA Grapalat"/>
          <w:b/>
          <w:bCs/>
          <w:lang w:val="hy-AM"/>
        </w:rPr>
        <w:t>՝</w:t>
      </w:r>
      <w:r w:rsidRPr="003F77EB">
        <w:rPr>
          <w:rFonts w:ascii="GHEA Grapalat" w:hAnsi="GHEA Grapalat"/>
          <w:lang w:val="hy-AM"/>
        </w:rPr>
        <w:t xml:space="preserve"> </w:t>
      </w:r>
      <w:r w:rsidRPr="00A318D4">
        <w:rPr>
          <w:rFonts w:ascii="GHEA Grapalat" w:hAnsi="GHEA Grapalat"/>
          <w:lang w:val="hy-AM"/>
        </w:rPr>
        <w:t>Կոնստրուկտիվ համակարգի մոդել, որն օգտագործվում է հաշվարկներ իրականացնելիս:</w:t>
      </w:r>
    </w:p>
    <w:p w:rsidR="00C63807" w:rsidRPr="0095232A"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C63807">
        <w:rPr>
          <w:rFonts w:ascii="GHEA Grapalat" w:hAnsi="GHEA Grapalat"/>
          <w:lang w:val="hy-AM"/>
        </w:rPr>
        <w:t>22</w:t>
      </w:r>
      <w:r w:rsidRPr="0095232A">
        <w:rPr>
          <w:rFonts w:ascii="GHEA Grapalat" w:hAnsi="GHEA Grapalat"/>
          <w:lang w:val="hy-AM"/>
        </w:rPr>
        <w:t>)</w:t>
      </w:r>
      <w:r w:rsidRPr="0095232A">
        <w:rPr>
          <w:rFonts w:ascii="Calibri" w:hAnsi="Calibri"/>
          <w:lang w:val="hy-AM"/>
        </w:rPr>
        <w:t> </w:t>
      </w:r>
      <w:r w:rsidRPr="0095232A">
        <w:rPr>
          <w:rFonts w:ascii="GHEA Grapalat" w:hAnsi="GHEA Grapalat"/>
          <w:b/>
          <w:lang w:val="hy-AM"/>
        </w:rPr>
        <w:t>Հաշվարկային վիճակներ</w:t>
      </w:r>
      <w:r>
        <w:rPr>
          <w:rFonts w:ascii="GHEA Grapalat" w:hAnsi="GHEA Grapalat"/>
          <w:b/>
          <w:lang w:val="hy-AM"/>
        </w:rPr>
        <w:t>՝</w:t>
      </w:r>
      <w:r w:rsidRPr="0095232A">
        <w:rPr>
          <w:rFonts w:ascii="GHEA Grapalat" w:hAnsi="GHEA Grapalat"/>
          <w:b/>
          <w:lang w:val="hy-AM"/>
        </w:rPr>
        <w:t xml:space="preserve"> </w:t>
      </w:r>
      <w:r w:rsidRPr="0095232A">
        <w:rPr>
          <w:rFonts w:ascii="Calibri" w:hAnsi="Calibri"/>
          <w:lang w:val="hy-AM"/>
        </w:rPr>
        <w:t xml:space="preserve"> </w:t>
      </w:r>
      <w:r w:rsidRPr="0095232A">
        <w:rPr>
          <w:rFonts w:ascii="GHEA Grapalat" w:hAnsi="GHEA Grapalat"/>
          <w:lang w:val="hy-AM"/>
        </w:rPr>
        <w:t xml:space="preserve">Շենքերի կամ կառուցվածքների հաշվարկի ժամանակ հաշվի առնվող առավել անբարենպաստ </w:t>
      </w:r>
      <w:r w:rsidRPr="00360AD1">
        <w:rPr>
          <w:rFonts w:ascii="GHEA Grapalat" w:hAnsi="GHEA Grapalat"/>
          <w:lang w:val="hy-AM"/>
        </w:rPr>
        <w:t>պայմաններ, որոնք կարող են առաջանալ դրա շահագործման ընթացքում:</w:t>
      </w:r>
    </w:p>
    <w:p w:rsidR="00C63807" w:rsidRPr="00681616"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B8615D">
        <w:rPr>
          <w:rFonts w:ascii="GHEA Grapalat" w:hAnsi="GHEA Grapalat"/>
          <w:lang w:val="hy-AM"/>
        </w:rPr>
        <w:t>2</w:t>
      </w:r>
      <w:r w:rsidRPr="00C63807">
        <w:rPr>
          <w:rFonts w:ascii="GHEA Grapalat" w:hAnsi="GHEA Grapalat"/>
          <w:lang w:val="hy-AM"/>
        </w:rPr>
        <w:t>3</w:t>
      </w:r>
      <w:r w:rsidRPr="002B1E76">
        <w:rPr>
          <w:rFonts w:ascii="GHEA Grapalat" w:hAnsi="GHEA Grapalat"/>
          <w:lang w:val="hy-AM"/>
        </w:rPr>
        <w:t>)</w:t>
      </w:r>
      <w:r w:rsidRPr="002B1E76">
        <w:rPr>
          <w:rFonts w:ascii="Calibri" w:hAnsi="Calibri"/>
          <w:lang w:val="hy-AM"/>
        </w:rPr>
        <w:t> </w:t>
      </w:r>
      <w:r w:rsidRPr="00F80F6F">
        <w:rPr>
          <w:rFonts w:ascii="GHEA Grapalat" w:hAnsi="GHEA Grapalat"/>
          <w:b/>
          <w:lang w:val="hy-AM"/>
        </w:rPr>
        <w:t>Հատուկ բեռնվածքներ</w:t>
      </w:r>
      <w:r>
        <w:rPr>
          <w:rFonts w:ascii="GHEA Grapalat" w:hAnsi="GHEA Grapalat"/>
          <w:b/>
          <w:lang w:val="hy-AM"/>
        </w:rPr>
        <w:t>՝</w:t>
      </w:r>
      <w:r w:rsidRPr="00F80F6F">
        <w:rPr>
          <w:rFonts w:ascii="GHEA Grapalat" w:hAnsi="GHEA Grapalat"/>
          <w:b/>
          <w:lang w:val="hy-AM"/>
        </w:rPr>
        <w:t xml:space="preserve"> </w:t>
      </w:r>
      <w:r w:rsidRPr="00B8615D">
        <w:rPr>
          <w:rFonts w:ascii="GHEA Grapalat" w:hAnsi="GHEA Grapalat"/>
          <w:lang w:val="hy-AM"/>
        </w:rPr>
        <w:t>բեռն</w:t>
      </w:r>
      <w:r>
        <w:rPr>
          <w:rFonts w:ascii="GHEA Grapalat" w:hAnsi="GHEA Grapalat"/>
          <w:lang w:val="hy-AM"/>
        </w:rPr>
        <w:t>վածքն</w:t>
      </w:r>
      <w:r w:rsidRPr="00B8615D">
        <w:rPr>
          <w:rFonts w:ascii="GHEA Grapalat" w:hAnsi="GHEA Grapalat"/>
          <w:lang w:val="hy-AM"/>
        </w:rPr>
        <w:t>եր և ազդեցություններ (օրինակ՝ պայթյուն, տրանսպորտային միջոցների բախում կառուցվածքների մասերի հետ, սարքավոր</w:t>
      </w:r>
      <w:r>
        <w:rPr>
          <w:rFonts w:ascii="GHEA Grapalat" w:hAnsi="GHEA Grapalat"/>
          <w:lang w:val="hy-AM"/>
        </w:rPr>
        <w:t>անք</w:t>
      </w:r>
      <w:r w:rsidRPr="00B8615D">
        <w:rPr>
          <w:rFonts w:ascii="GHEA Grapalat" w:hAnsi="GHEA Grapalat"/>
          <w:lang w:val="hy-AM"/>
        </w:rPr>
        <w:t xml:space="preserve">ների խափանում, հրդեհ, երկրաշարժ, որոշ կլիմայական բեռնվածքներ, </w:t>
      </w:r>
      <w:r w:rsidRPr="00681616">
        <w:rPr>
          <w:rFonts w:ascii="GHEA Grapalat" w:hAnsi="GHEA Grapalat"/>
          <w:lang w:val="hy-AM"/>
        </w:rPr>
        <w:t>կոնստրուկցիայի կրող տարրի աշխատանքի խափանում), որոնք ստեղծում են վթարային իրավիճակներ՝ հնարավոր աղետալի հետևանքներով:</w:t>
      </w:r>
    </w:p>
    <w:p w:rsidR="00C63807" w:rsidRPr="006816BB"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3F77EB">
        <w:rPr>
          <w:rFonts w:ascii="GHEA Grapalat" w:hAnsi="GHEA Grapalat"/>
          <w:lang w:val="hy-AM"/>
        </w:rPr>
        <w:t>2</w:t>
      </w:r>
      <w:r w:rsidRPr="00C63807">
        <w:rPr>
          <w:rFonts w:ascii="GHEA Grapalat" w:hAnsi="GHEA Grapalat"/>
          <w:lang w:val="hy-AM"/>
        </w:rPr>
        <w:t>4</w:t>
      </w:r>
      <w:r w:rsidRPr="003F77EB">
        <w:rPr>
          <w:rFonts w:ascii="GHEA Grapalat" w:hAnsi="GHEA Grapalat"/>
          <w:lang w:val="hy-AM"/>
        </w:rPr>
        <w:t>)</w:t>
      </w:r>
      <w:r w:rsidRPr="003F77EB">
        <w:rPr>
          <w:rFonts w:ascii="Calibri" w:hAnsi="Calibri" w:cs="Calibri"/>
          <w:color w:val="C00000"/>
          <w:lang w:val="hy-AM"/>
        </w:rPr>
        <w:t> </w:t>
      </w:r>
      <w:r w:rsidRPr="00F80F6F">
        <w:rPr>
          <w:rFonts w:ascii="GHEA Grapalat" w:hAnsi="GHEA Grapalat"/>
          <w:b/>
          <w:lang w:val="hy-AM"/>
        </w:rPr>
        <w:t>Հատուկ սահմանյին վիճակ</w:t>
      </w:r>
      <w:r>
        <w:rPr>
          <w:rFonts w:ascii="GHEA Grapalat" w:hAnsi="GHEA Grapalat"/>
          <w:b/>
          <w:lang w:val="hy-AM"/>
        </w:rPr>
        <w:t>՝</w:t>
      </w:r>
      <w:r w:rsidRPr="003F77EB">
        <w:rPr>
          <w:rFonts w:ascii="GHEA Grapalat" w:hAnsi="GHEA Grapalat"/>
          <w:color w:val="C00000"/>
          <w:lang w:val="hy-AM"/>
        </w:rPr>
        <w:t xml:space="preserve"> </w:t>
      </w:r>
      <w:r w:rsidRPr="00A211C3">
        <w:rPr>
          <w:rFonts w:ascii="GHEA Grapalat" w:hAnsi="GHEA Grapalat"/>
          <w:color w:val="000000" w:themeColor="text1"/>
          <w:lang w:val="hy-AM"/>
        </w:rPr>
        <w:t xml:space="preserve">Վիճակ, որն </w:t>
      </w:r>
      <w:r w:rsidRPr="003F41A9">
        <w:rPr>
          <w:rFonts w:ascii="GHEA Grapalat" w:hAnsi="GHEA Grapalat"/>
          <w:lang w:val="hy-AM"/>
        </w:rPr>
        <w:t xml:space="preserve">առաջանում է նորմերով առաջին խումբ սահմանային վիճակներով սահմանված կառուցվածքների կրողունակության չափանիշները գերազանցելուց հետո: Ընդ </w:t>
      </w:r>
      <w:r w:rsidRPr="00A211C3">
        <w:rPr>
          <w:rFonts w:ascii="GHEA Grapalat" w:hAnsi="GHEA Grapalat"/>
          <w:lang w:val="hy-AM"/>
        </w:rPr>
        <w:t xml:space="preserve">որում թույլատրվում է հատվածքների </w:t>
      </w:r>
      <w:r w:rsidRPr="00A211C3">
        <w:rPr>
          <w:rFonts w:ascii="GHEA Grapalat" w:hAnsi="GHEA Grapalat"/>
          <w:lang w:val="hy-AM"/>
        </w:rPr>
        <w:lastRenderedPageBreak/>
        <w:t xml:space="preserve">մասնակի քայքայում և պլաստիկ դեֆորմացիաների զարգացում այնպիսի </w:t>
      </w:r>
      <w:r w:rsidRPr="00A211C3">
        <w:rPr>
          <w:rFonts w:ascii="Cambria Math" w:hAnsi="Cambria Math" w:cs="Cambria Math"/>
          <w:lang w:val="hy-AM"/>
        </w:rPr>
        <w:t>​​</w:t>
      </w:r>
      <w:r w:rsidRPr="00A211C3">
        <w:rPr>
          <w:rFonts w:ascii="GHEA Grapalat" w:hAnsi="GHEA Grapalat"/>
          <w:lang w:val="hy-AM"/>
        </w:rPr>
        <w:t>սահմաններում, որ պահպանվում է կոնստրուկտիվ համակարգի երկրաչափական անփոփոխությունը:</w:t>
      </w:r>
    </w:p>
    <w:p w:rsidR="00C63807" w:rsidRPr="006240D0"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3F77EB">
        <w:rPr>
          <w:rFonts w:ascii="GHEA Grapalat" w:hAnsi="GHEA Grapalat"/>
          <w:lang w:val="hy-AM"/>
        </w:rPr>
        <w:t>25)</w:t>
      </w:r>
      <w:r w:rsidRPr="00681616">
        <w:rPr>
          <w:rFonts w:ascii="Calibri" w:hAnsi="Calibri" w:cs="Calibri"/>
          <w:lang w:val="hy-AM"/>
        </w:rPr>
        <w:t> </w:t>
      </w:r>
      <w:r w:rsidRPr="00681616">
        <w:rPr>
          <w:rFonts w:ascii="GHEA Grapalat" w:hAnsi="GHEA Grapalat"/>
          <w:b/>
          <w:bCs/>
          <w:lang w:val="hy-AM"/>
        </w:rPr>
        <w:t>Հիմնական հաշվարկային սխեմա</w:t>
      </w:r>
      <w:r>
        <w:rPr>
          <w:rFonts w:ascii="GHEA Grapalat" w:hAnsi="GHEA Grapalat"/>
          <w:b/>
          <w:bCs/>
          <w:lang w:val="hy-AM"/>
        </w:rPr>
        <w:t>՝</w:t>
      </w:r>
      <w:r w:rsidRPr="00681616">
        <w:rPr>
          <w:rFonts w:ascii="GHEA Grapalat" w:hAnsi="GHEA Grapalat"/>
          <w:lang w:val="hy-AM"/>
        </w:rPr>
        <w:t xml:space="preserve"> Շենքի կամ կառուցվածքի հաշվարկային սխեմա, որն ընդունված է բեռնվածքների նախագծային զուգակցումների</w:t>
      </w:r>
      <w:r>
        <w:rPr>
          <w:rFonts w:ascii="GHEA Grapalat" w:hAnsi="GHEA Grapalat"/>
          <w:lang w:val="hy-AM"/>
        </w:rPr>
        <w:t xml:space="preserve"> </w:t>
      </w:r>
      <w:r w:rsidRPr="00681616">
        <w:rPr>
          <w:rFonts w:ascii="GHEA Grapalat" w:hAnsi="GHEA Grapalat"/>
          <w:lang w:val="hy-AM"/>
        </w:rPr>
        <w:t>համար</w:t>
      </w:r>
      <w:r>
        <w:rPr>
          <w:rFonts w:ascii="GHEA Grapalat" w:hAnsi="GHEA Grapalat"/>
          <w:lang w:val="hy-AM"/>
        </w:rPr>
        <w:t xml:space="preserve">՝ ըստ </w:t>
      </w:r>
      <w:r w:rsidRPr="00681616">
        <w:rPr>
          <w:rFonts w:ascii="GHEA Grapalat" w:hAnsi="GHEA Grapalat"/>
          <w:lang w:val="hy-AM"/>
        </w:rPr>
        <w:t>առաջին և երկրորդ խումբ սահմանային վիճակներ</w:t>
      </w:r>
      <w:r>
        <w:rPr>
          <w:rFonts w:ascii="GHEA Grapalat" w:hAnsi="GHEA Grapalat"/>
          <w:lang w:val="hy-AM"/>
        </w:rPr>
        <w:t>ի</w:t>
      </w:r>
      <w:r w:rsidRPr="00681616">
        <w:rPr>
          <w:rFonts w:ascii="GHEA Grapalat" w:hAnsi="GHEA Grapalat"/>
          <w:lang w:val="hy-AM"/>
        </w:rPr>
        <w:t>:</w:t>
      </w:r>
    </w:p>
    <w:p w:rsidR="00C63807" w:rsidRPr="008E5064"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C63807">
        <w:rPr>
          <w:rFonts w:ascii="GHEA Grapalat" w:hAnsi="GHEA Grapalat"/>
          <w:lang w:val="hy-AM"/>
        </w:rPr>
        <w:t>26</w:t>
      </w:r>
      <w:r w:rsidRPr="008E5064">
        <w:rPr>
          <w:rFonts w:ascii="GHEA Grapalat" w:hAnsi="GHEA Grapalat"/>
          <w:lang w:val="hy-AM"/>
        </w:rPr>
        <w:t>)</w:t>
      </w:r>
      <w:r w:rsidRPr="008E5064">
        <w:rPr>
          <w:rFonts w:ascii="Calibri" w:hAnsi="Calibri" w:cs="Calibri"/>
          <w:lang w:val="hy-AM"/>
        </w:rPr>
        <w:t> </w:t>
      </w:r>
      <w:r w:rsidRPr="00F80F6F">
        <w:rPr>
          <w:rFonts w:ascii="GHEA Grapalat" w:hAnsi="GHEA Grapalat"/>
          <w:b/>
          <w:bCs/>
          <w:lang w:val="hy-AM"/>
        </w:rPr>
        <w:t>Հուսալիության գործակից</w:t>
      </w:r>
      <w:r>
        <w:rPr>
          <w:rFonts w:ascii="GHEA Grapalat" w:hAnsi="GHEA Grapalat"/>
          <w:b/>
          <w:bCs/>
          <w:lang w:val="hy-AM"/>
        </w:rPr>
        <w:t>՝</w:t>
      </w:r>
      <w:r w:rsidRPr="008E5064">
        <w:rPr>
          <w:rFonts w:ascii="GHEA Grapalat" w:hAnsi="GHEA Grapalat"/>
          <w:lang w:val="hy-AM"/>
        </w:rPr>
        <w:t xml:space="preserve"> Գործակիցներ, որոնք հաշվի են առնում բեռն</w:t>
      </w:r>
      <w:r>
        <w:rPr>
          <w:rFonts w:ascii="GHEA Grapalat" w:hAnsi="GHEA Grapalat"/>
          <w:lang w:val="hy-AM"/>
        </w:rPr>
        <w:t>վածքն</w:t>
      </w:r>
      <w:r w:rsidRPr="008E5064">
        <w:rPr>
          <w:rFonts w:ascii="GHEA Grapalat" w:hAnsi="GHEA Grapalat"/>
          <w:lang w:val="hy-AM"/>
        </w:rPr>
        <w:t>երի արժեքների, նյութերի բնութագրերի և շինարարական օբյեկտի հաշվարկային սխեմայի հնարավոր անբարենպաստ շեղումները դրա շահագործման փաստացի պայմաններից, ինչպես նաև շինարարական օբյեկտների պատասխանատվության մակարդակը</w:t>
      </w:r>
      <w:r>
        <w:rPr>
          <w:rFonts w:ascii="GHEA Grapalat" w:hAnsi="GHEA Grapalat"/>
          <w:lang w:val="hy-AM"/>
        </w:rPr>
        <w:t>:</w:t>
      </w:r>
    </w:p>
    <w:p w:rsidR="00C63807" w:rsidRPr="00611227"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t>2</w:t>
      </w:r>
      <w:r w:rsidRPr="003F77EB">
        <w:rPr>
          <w:rFonts w:ascii="GHEA Grapalat" w:hAnsi="GHEA Grapalat"/>
          <w:lang w:val="hy-AM"/>
        </w:rPr>
        <w:t>7</w:t>
      </w:r>
      <w:r w:rsidRPr="002B1E76">
        <w:rPr>
          <w:rFonts w:ascii="GHEA Grapalat" w:hAnsi="GHEA Grapalat"/>
          <w:lang w:val="hy-AM"/>
        </w:rPr>
        <w:t>)</w:t>
      </w:r>
      <w:r w:rsidRPr="002B1E76">
        <w:rPr>
          <w:rFonts w:ascii="Calibri" w:hAnsi="Calibri"/>
          <w:lang w:val="hy-AM"/>
        </w:rPr>
        <w:t> </w:t>
      </w:r>
      <w:r w:rsidRPr="0026234E">
        <w:rPr>
          <w:rFonts w:ascii="GHEA Grapalat" w:hAnsi="GHEA Grapalat"/>
          <w:b/>
          <w:lang w:val="hy-AM"/>
        </w:rPr>
        <w:t>Մարիչ</w:t>
      </w:r>
      <w:r w:rsidRPr="003F77EB">
        <w:rPr>
          <w:rFonts w:ascii="GHEA Grapalat" w:hAnsi="GHEA Grapalat"/>
          <w:b/>
          <w:lang w:val="hy-AM"/>
        </w:rPr>
        <w:t xml:space="preserve"> (</w:t>
      </w:r>
      <w:r>
        <w:rPr>
          <w:rFonts w:ascii="GHEA Grapalat" w:hAnsi="GHEA Grapalat"/>
          <w:b/>
          <w:lang w:val="hy-AM"/>
        </w:rPr>
        <w:t>դեմպֆեր</w:t>
      </w:r>
      <w:r w:rsidRPr="003F77EB">
        <w:rPr>
          <w:rFonts w:ascii="GHEA Grapalat" w:hAnsi="GHEA Grapalat"/>
          <w:b/>
          <w:lang w:val="hy-AM"/>
        </w:rPr>
        <w:t>)</w:t>
      </w:r>
      <w:r>
        <w:rPr>
          <w:rFonts w:ascii="GHEA Grapalat" w:hAnsi="GHEA Grapalat"/>
          <w:b/>
          <w:lang w:val="hy-AM"/>
        </w:rPr>
        <w:t>՝</w:t>
      </w:r>
      <w:r w:rsidRPr="00DE52CC">
        <w:rPr>
          <w:rFonts w:ascii="GHEA Grapalat" w:hAnsi="GHEA Grapalat"/>
          <w:bCs/>
          <w:color w:val="C00000"/>
          <w:lang w:val="hy-AM"/>
        </w:rPr>
        <w:t xml:space="preserve"> </w:t>
      </w:r>
      <w:r w:rsidRPr="00611227">
        <w:rPr>
          <w:rFonts w:ascii="GHEA Grapalat" w:hAnsi="GHEA Grapalat"/>
          <w:lang w:val="hy-AM"/>
        </w:rPr>
        <w:t>Մեխանիկական էներգիայի ցրում առաջացնող սարք</w:t>
      </w:r>
      <w:r>
        <w:rPr>
          <w:rFonts w:ascii="GHEA Grapalat" w:hAnsi="GHEA Grapalat"/>
          <w:lang w:val="hy-AM"/>
        </w:rPr>
        <w:t>ավորանք</w:t>
      </w:r>
      <w:r w:rsidRPr="00611227">
        <w:rPr>
          <w:rFonts w:ascii="GHEA Grapalat" w:hAnsi="GHEA Grapalat"/>
          <w:lang w:val="hy-AM"/>
        </w:rPr>
        <w:t>, որն օգտագործվում է տատանվող համակարգի թրթռումը ճնշելու համար:</w:t>
      </w:r>
    </w:p>
    <w:p w:rsidR="00C63807" w:rsidRPr="00547C20"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t>28</w:t>
      </w:r>
      <w:r w:rsidRPr="00547C20">
        <w:rPr>
          <w:rFonts w:ascii="GHEA Grapalat" w:hAnsi="GHEA Grapalat"/>
          <w:lang w:val="hy-AM"/>
        </w:rPr>
        <w:t>)</w:t>
      </w:r>
      <w:r>
        <w:rPr>
          <w:rFonts w:ascii="Calibri" w:hAnsi="Calibri" w:cs="Calibri"/>
          <w:color w:val="C00000"/>
          <w:lang w:val="hy-AM"/>
        </w:rPr>
        <w:t> </w:t>
      </w:r>
      <w:r w:rsidRPr="009A049E">
        <w:rPr>
          <w:rFonts w:ascii="GHEA Grapalat" w:hAnsi="GHEA Grapalat"/>
          <w:b/>
          <w:bCs/>
          <w:lang w:val="hy-AM"/>
        </w:rPr>
        <w:t>Նյութերի ֆիզիկական հատկությունների նորմատիվ բնութագրերը</w:t>
      </w:r>
      <w:r>
        <w:rPr>
          <w:rFonts w:ascii="GHEA Grapalat" w:hAnsi="GHEA Grapalat"/>
          <w:b/>
          <w:bCs/>
          <w:lang w:val="hy-AM"/>
        </w:rPr>
        <w:t>՝</w:t>
      </w:r>
      <w:r w:rsidRPr="00547C20">
        <w:rPr>
          <w:rFonts w:ascii="GHEA Grapalat" w:hAnsi="GHEA Grapalat"/>
          <w:color w:val="C00000"/>
          <w:lang w:val="hy-AM"/>
        </w:rPr>
        <w:t xml:space="preserve"> </w:t>
      </w:r>
      <w:r w:rsidRPr="00547C20">
        <w:rPr>
          <w:rFonts w:ascii="GHEA Grapalat" w:hAnsi="GHEA Grapalat"/>
          <w:lang w:val="hy-AM"/>
        </w:rPr>
        <w:t>Նյութերի ֆիզիկամեխանիկական բնութագրերի արժեքները, որոնք սահմանված են նորմատիվ փաստաթղթերում, տեխնիկական պայմաններում կամ նախագծման տեխնիկական առաջադրանքում և վերահսկվում են դրանց արտադրության, շինարարության և օբյեկտի շահագործման ընթացքում:</w:t>
      </w:r>
    </w:p>
    <w:p w:rsidR="00C63807" w:rsidRPr="00BB2FD8" w:rsidRDefault="00C63807" w:rsidP="00C63807">
      <w:pPr>
        <w:shd w:val="clear" w:color="auto" w:fill="FFFFFF"/>
        <w:tabs>
          <w:tab w:val="left" w:pos="851"/>
        </w:tabs>
        <w:spacing w:after="0" w:line="288" w:lineRule="auto"/>
        <w:ind w:left="851" w:hanging="284"/>
        <w:jc w:val="both"/>
        <w:rPr>
          <w:rFonts w:ascii="GHEA Grapalat" w:hAnsi="GHEA Grapalat"/>
          <w:color w:val="C00000"/>
          <w:lang w:val="hy-AM"/>
        </w:rPr>
      </w:pPr>
      <w:r w:rsidRPr="00FB6969">
        <w:rPr>
          <w:rFonts w:ascii="GHEA Grapalat" w:hAnsi="GHEA Grapalat"/>
          <w:lang w:val="hy-AM"/>
        </w:rPr>
        <w:t>29</w:t>
      </w:r>
      <w:r w:rsidRPr="002B1E76">
        <w:rPr>
          <w:rFonts w:ascii="GHEA Grapalat" w:hAnsi="GHEA Grapalat"/>
          <w:lang w:val="hy-AM"/>
        </w:rPr>
        <w:t>)</w:t>
      </w:r>
      <w:r w:rsidRPr="00DE52CC">
        <w:rPr>
          <w:rFonts w:ascii="Calibri" w:hAnsi="Calibri"/>
          <w:color w:val="C00000"/>
          <w:lang w:val="hy-AM"/>
        </w:rPr>
        <w:t> </w:t>
      </w:r>
      <w:r w:rsidRPr="009A049E">
        <w:rPr>
          <w:rFonts w:ascii="GHEA Grapalat" w:hAnsi="GHEA Grapalat"/>
          <w:b/>
          <w:lang w:val="hy-AM"/>
        </w:rPr>
        <w:t>Նորմատի</w:t>
      </w:r>
      <w:r w:rsidRPr="009F1A36">
        <w:rPr>
          <w:rFonts w:ascii="GHEA Grapalat" w:hAnsi="GHEA Grapalat"/>
          <w:b/>
          <w:lang w:val="hy-AM"/>
        </w:rPr>
        <w:t>վ (</w:t>
      </w:r>
      <w:r w:rsidRPr="00360AD1">
        <w:rPr>
          <w:rFonts w:ascii="GHEA Grapalat" w:hAnsi="GHEA Grapalat"/>
          <w:b/>
          <w:lang w:val="hy-AM"/>
        </w:rPr>
        <w:t>բազային) բեռնվածքների</w:t>
      </w:r>
      <w:r w:rsidRPr="009A049E">
        <w:rPr>
          <w:rFonts w:ascii="GHEA Grapalat" w:hAnsi="GHEA Grapalat"/>
          <w:b/>
          <w:lang w:val="hy-AM"/>
        </w:rPr>
        <w:t xml:space="preserve"> արժեք</w:t>
      </w:r>
      <w:r>
        <w:rPr>
          <w:rFonts w:ascii="GHEA Grapalat" w:hAnsi="GHEA Grapalat"/>
          <w:b/>
          <w:lang w:val="hy-AM"/>
        </w:rPr>
        <w:t>՝</w:t>
      </w:r>
      <w:r w:rsidRPr="009A049E">
        <w:rPr>
          <w:rFonts w:ascii="GHEA Grapalat" w:hAnsi="GHEA Grapalat"/>
          <w:b/>
          <w:lang w:val="hy-AM"/>
        </w:rPr>
        <w:t xml:space="preserve"> </w:t>
      </w:r>
      <w:r w:rsidRPr="00360AD1">
        <w:rPr>
          <w:rFonts w:ascii="GHEA Grapalat" w:hAnsi="GHEA Grapalat"/>
          <w:lang w:val="hy-AM"/>
        </w:rPr>
        <w:t>հիմնական բազային</w:t>
      </w:r>
      <w:r w:rsidRPr="00360AD1">
        <w:rPr>
          <w:rFonts w:ascii="GHEA Grapalat" w:hAnsi="GHEA Grapalat"/>
          <w:color w:val="C00000"/>
          <w:lang w:val="hy-AM"/>
        </w:rPr>
        <w:t xml:space="preserve"> </w:t>
      </w:r>
      <w:r w:rsidRPr="00360AD1">
        <w:rPr>
          <w:rFonts w:ascii="GHEA Grapalat" w:hAnsi="GHEA Grapalat"/>
          <w:lang w:val="hy-AM"/>
        </w:rPr>
        <w:t>բնութագիր</w:t>
      </w:r>
      <w:r w:rsidRPr="00BB2FD8">
        <w:rPr>
          <w:rFonts w:ascii="GHEA Grapalat" w:hAnsi="GHEA Grapalat"/>
          <w:lang w:val="hy-AM"/>
        </w:rPr>
        <w:t>, որը սահմանված է համապատասխան նախագծման նորմերով, տեխնիկական պայմաններով կամ նախագծման տեխնիկական առաջադրանքով:</w:t>
      </w:r>
    </w:p>
    <w:p w:rsidR="00C63807" w:rsidRPr="001A07B2"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557405">
        <w:rPr>
          <w:rFonts w:ascii="GHEA Grapalat" w:hAnsi="GHEA Grapalat"/>
          <w:lang w:val="hy-AM"/>
        </w:rPr>
        <w:t>3</w:t>
      </w:r>
      <w:r w:rsidRPr="000A3026">
        <w:rPr>
          <w:rFonts w:ascii="GHEA Grapalat" w:hAnsi="GHEA Grapalat"/>
          <w:lang w:val="hy-AM"/>
        </w:rPr>
        <w:t>0</w:t>
      </w:r>
      <w:r w:rsidRPr="00557405">
        <w:rPr>
          <w:rFonts w:ascii="GHEA Grapalat" w:hAnsi="GHEA Grapalat"/>
          <w:lang w:val="hy-AM"/>
        </w:rPr>
        <w:t>)</w:t>
      </w:r>
      <w:r w:rsidRPr="00557405">
        <w:rPr>
          <w:rFonts w:ascii="Calibri" w:hAnsi="Calibri" w:cs="Calibri"/>
          <w:lang w:val="hy-AM"/>
        </w:rPr>
        <w:t> </w:t>
      </w:r>
      <w:r w:rsidRPr="00662CD4">
        <w:rPr>
          <w:rFonts w:ascii="GHEA Grapalat" w:hAnsi="GHEA Grapalat"/>
          <w:b/>
          <w:bCs/>
          <w:lang w:val="hy-AM"/>
        </w:rPr>
        <w:t>Պայթակայունություն</w:t>
      </w:r>
      <w:r>
        <w:rPr>
          <w:rFonts w:ascii="GHEA Grapalat" w:hAnsi="GHEA Grapalat"/>
          <w:b/>
          <w:bCs/>
          <w:lang w:val="hy-AM"/>
        </w:rPr>
        <w:t>՝</w:t>
      </w:r>
      <w:r>
        <w:rPr>
          <w:rFonts w:ascii="GHEA Grapalat" w:hAnsi="GHEA Grapalat"/>
          <w:color w:val="C00000"/>
          <w:lang w:val="hy-AM"/>
        </w:rPr>
        <w:t xml:space="preserve"> </w:t>
      </w:r>
      <w:r w:rsidRPr="00557405">
        <w:rPr>
          <w:rFonts w:ascii="GHEA Grapalat" w:hAnsi="GHEA Grapalat"/>
          <w:lang w:val="hy-AM"/>
        </w:rPr>
        <w:t>Սարքավոր</w:t>
      </w:r>
      <w:r>
        <w:rPr>
          <w:rFonts w:ascii="GHEA Grapalat" w:hAnsi="GHEA Grapalat"/>
          <w:lang w:val="hy-AM"/>
        </w:rPr>
        <w:t>անք</w:t>
      </w:r>
      <w:r w:rsidRPr="00557405">
        <w:rPr>
          <w:rFonts w:ascii="GHEA Grapalat" w:hAnsi="GHEA Grapalat"/>
          <w:lang w:val="hy-AM"/>
        </w:rPr>
        <w:t xml:space="preserve">ների, շինարարական կոնստրուկցիների, տրանսպորտային միջոցների, էներգետիկ համակարգերի և կապի գծերի դիմակայելու </w:t>
      </w:r>
      <w:r w:rsidRPr="001A07B2">
        <w:rPr>
          <w:rFonts w:ascii="GHEA Grapalat" w:hAnsi="GHEA Grapalat"/>
          <w:lang w:val="hy-AM"/>
        </w:rPr>
        <w:t xml:space="preserve">հատկություն՝ շնորհիվ ամրության պաշարի և պայթյունի խոցելիության ազդեցության նպատակահարմար </w:t>
      </w:r>
      <w:r w:rsidRPr="00F2120A">
        <w:rPr>
          <w:rFonts w:ascii="GHEA Grapalat" w:hAnsi="GHEA Grapalat"/>
          <w:lang w:val="hy-AM"/>
        </w:rPr>
        <w:t>դասավորության:</w:t>
      </w:r>
    </w:p>
    <w:p w:rsidR="00C63807" w:rsidRPr="0023757B" w:rsidRDefault="00C63807" w:rsidP="00C63807">
      <w:pPr>
        <w:shd w:val="clear" w:color="auto" w:fill="FFFFFF"/>
        <w:tabs>
          <w:tab w:val="left" w:pos="851"/>
        </w:tabs>
        <w:spacing w:after="0" w:line="288" w:lineRule="auto"/>
        <w:ind w:left="851" w:hanging="284"/>
        <w:jc w:val="both"/>
        <w:rPr>
          <w:rFonts w:ascii="GHEA Grapalat" w:hAnsi="GHEA Grapalat"/>
          <w:lang w:val="hy-AM"/>
        </w:rPr>
      </w:pPr>
      <w:r w:rsidRPr="000A3026">
        <w:rPr>
          <w:rFonts w:ascii="GHEA Grapalat" w:hAnsi="GHEA Grapalat"/>
          <w:lang w:val="hy-AM"/>
        </w:rPr>
        <w:t>31</w:t>
      </w:r>
      <w:r w:rsidRPr="0023757B">
        <w:rPr>
          <w:rFonts w:ascii="GHEA Grapalat" w:hAnsi="GHEA Grapalat"/>
          <w:lang w:val="hy-AM"/>
        </w:rPr>
        <w:t>)</w:t>
      </w:r>
      <w:r w:rsidRPr="0023757B">
        <w:rPr>
          <w:rFonts w:ascii="Calibri" w:hAnsi="Calibri" w:cs="Calibri"/>
          <w:lang w:val="hy-AM"/>
        </w:rPr>
        <w:t> </w:t>
      </w:r>
      <w:r w:rsidRPr="00282DB2">
        <w:rPr>
          <w:rFonts w:ascii="GHEA Grapalat" w:hAnsi="GHEA Grapalat"/>
          <w:b/>
          <w:bCs/>
          <w:lang w:val="hy-AM"/>
        </w:rPr>
        <w:t>Վթար</w:t>
      </w:r>
      <w:r>
        <w:rPr>
          <w:rFonts w:ascii="GHEA Grapalat" w:hAnsi="GHEA Grapalat"/>
          <w:b/>
          <w:bCs/>
          <w:lang w:val="hy-AM"/>
        </w:rPr>
        <w:t>՝</w:t>
      </w:r>
      <w:r w:rsidRPr="0023757B">
        <w:rPr>
          <w:rFonts w:ascii="GHEA Grapalat" w:hAnsi="GHEA Grapalat"/>
          <w:color w:val="C00000"/>
          <w:lang w:val="hy-AM"/>
        </w:rPr>
        <w:t xml:space="preserve"> </w:t>
      </w:r>
      <w:r w:rsidRPr="0023757B">
        <w:rPr>
          <w:rFonts w:ascii="GHEA Grapalat" w:hAnsi="GHEA Grapalat"/>
          <w:lang w:val="hy-AM"/>
        </w:rPr>
        <w:t>Վտանգավոր տեխնածին միջադեպ, որը վտանգ է ներկայացնում որոշակի տարածքում կամ ջրատարածքում մարդկանց կյանքին ու առողջությանը և հանգեցնում է շենքերի, կառուցվածքների, սարքավոր</w:t>
      </w:r>
      <w:r>
        <w:rPr>
          <w:rFonts w:ascii="GHEA Grapalat" w:hAnsi="GHEA Grapalat"/>
          <w:lang w:val="hy-AM"/>
        </w:rPr>
        <w:t>անք</w:t>
      </w:r>
      <w:r w:rsidRPr="0023757B">
        <w:rPr>
          <w:rFonts w:ascii="GHEA Grapalat" w:hAnsi="GHEA Grapalat"/>
          <w:lang w:val="hy-AM"/>
        </w:rPr>
        <w:t xml:space="preserve">ների և տրանսպորտային միջոցների ոչնչացմանը կամ վնասմանը, արտադրական կամ տրանսպորտային գործընթացի խաթարմանը և շրջակա </w:t>
      </w:r>
      <w:r w:rsidRPr="00F2120A">
        <w:rPr>
          <w:rFonts w:ascii="GHEA Grapalat" w:hAnsi="GHEA Grapalat"/>
          <w:lang w:val="hy-AM"/>
        </w:rPr>
        <w:t>միջավայրի վնաս պատճառելուն:</w:t>
      </w:r>
    </w:p>
    <w:p w:rsidR="00067DF6" w:rsidRPr="00DE52CC" w:rsidRDefault="000A3026" w:rsidP="004A62A0">
      <w:pPr>
        <w:shd w:val="clear" w:color="auto" w:fill="FFFFFF"/>
        <w:tabs>
          <w:tab w:val="left" w:pos="851"/>
        </w:tabs>
        <w:spacing w:after="0" w:line="288" w:lineRule="auto"/>
        <w:ind w:left="851" w:hanging="284"/>
        <w:jc w:val="both"/>
        <w:rPr>
          <w:rFonts w:ascii="GHEA Grapalat" w:hAnsi="GHEA Grapalat"/>
          <w:color w:val="C00000"/>
          <w:lang w:val="hy-AM"/>
        </w:rPr>
      </w:pPr>
      <w:r w:rsidRPr="000A3026">
        <w:rPr>
          <w:rFonts w:ascii="GHEA Grapalat" w:hAnsi="GHEA Grapalat"/>
          <w:lang w:val="hy-AM"/>
        </w:rPr>
        <w:t>32</w:t>
      </w:r>
      <w:r w:rsidR="00F408C9" w:rsidRPr="002B1E76">
        <w:rPr>
          <w:rFonts w:ascii="GHEA Grapalat" w:hAnsi="GHEA Grapalat"/>
          <w:lang w:val="hy-AM"/>
        </w:rPr>
        <w:t>)</w:t>
      </w:r>
      <w:r w:rsidR="0058597E" w:rsidRPr="00E8430C">
        <w:rPr>
          <w:rFonts w:ascii="Calibri" w:hAnsi="Calibri"/>
          <w:lang w:val="hy-AM"/>
        </w:rPr>
        <w:t> </w:t>
      </w:r>
      <w:r w:rsidR="003F77EB" w:rsidRPr="00282DB2">
        <w:rPr>
          <w:rFonts w:ascii="GHEA Grapalat" w:hAnsi="GHEA Grapalat"/>
          <w:b/>
          <w:bCs/>
          <w:lang w:val="hy-AM"/>
        </w:rPr>
        <w:t>Վ</w:t>
      </w:r>
      <w:r w:rsidR="00282DB2" w:rsidRPr="00282DB2">
        <w:rPr>
          <w:rFonts w:ascii="GHEA Grapalat" w:hAnsi="GHEA Grapalat"/>
          <w:b/>
          <w:bCs/>
          <w:lang w:val="hy-AM"/>
        </w:rPr>
        <w:t>թարային հաշվարկային վիճակ</w:t>
      </w:r>
      <w:r w:rsidR="003F77EB">
        <w:rPr>
          <w:rFonts w:ascii="GHEA Grapalat" w:hAnsi="GHEA Grapalat"/>
          <w:b/>
          <w:bCs/>
          <w:lang w:val="hy-AM"/>
        </w:rPr>
        <w:t>՝</w:t>
      </w:r>
      <w:r w:rsidR="00067DF6" w:rsidRPr="00282DB2">
        <w:rPr>
          <w:rFonts w:ascii="GHEA Grapalat" w:hAnsi="GHEA Grapalat"/>
          <w:lang w:val="hy-AM"/>
        </w:rPr>
        <w:t xml:space="preserve"> </w:t>
      </w:r>
      <w:r w:rsidR="00557405" w:rsidRPr="00F2120A">
        <w:rPr>
          <w:rFonts w:ascii="GHEA Grapalat" w:hAnsi="GHEA Grapalat"/>
          <w:lang w:val="hy-AM"/>
        </w:rPr>
        <w:t>Կ</w:t>
      </w:r>
      <w:r w:rsidR="00E8430C" w:rsidRPr="00F2120A">
        <w:rPr>
          <w:rFonts w:ascii="GHEA Grapalat" w:hAnsi="GHEA Grapalat"/>
          <w:lang w:val="hy-AM"/>
        </w:rPr>
        <w:t>առուցվածքի շահագործման բացառիկ պայմաններ</w:t>
      </w:r>
      <w:r w:rsidR="004F26FD" w:rsidRPr="00F2120A">
        <w:rPr>
          <w:rFonts w:ascii="GHEA Grapalat" w:hAnsi="GHEA Grapalat"/>
          <w:lang w:val="hy-AM"/>
        </w:rPr>
        <w:t>ին համապատասխանող իրավիճակ</w:t>
      </w:r>
      <w:r w:rsidR="00E8430C" w:rsidRPr="00F2120A">
        <w:rPr>
          <w:rFonts w:ascii="GHEA Grapalat" w:hAnsi="GHEA Grapalat"/>
          <w:lang w:val="hy-AM"/>
        </w:rPr>
        <w:t>, որ</w:t>
      </w:r>
      <w:r w:rsidR="004F26FD" w:rsidRPr="00F2120A">
        <w:rPr>
          <w:rFonts w:ascii="GHEA Grapalat" w:hAnsi="GHEA Grapalat"/>
          <w:lang w:val="hy-AM"/>
        </w:rPr>
        <w:t>ը</w:t>
      </w:r>
      <w:r w:rsidR="00E8430C" w:rsidRPr="004F26FD">
        <w:rPr>
          <w:rFonts w:ascii="GHEA Grapalat" w:hAnsi="GHEA Grapalat"/>
          <w:lang w:val="hy-AM"/>
        </w:rPr>
        <w:t xml:space="preserve"> </w:t>
      </w:r>
      <w:r w:rsidR="00E8430C" w:rsidRPr="00F2120A">
        <w:rPr>
          <w:rFonts w:ascii="GHEA Grapalat" w:hAnsi="GHEA Grapalat"/>
          <w:lang w:val="hy-AM"/>
        </w:rPr>
        <w:t xml:space="preserve">կարող </w:t>
      </w:r>
      <w:r w:rsidR="004F26FD" w:rsidRPr="00F2120A">
        <w:rPr>
          <w:rFonts w:ascii="GHEA Grapalat" w:hAnsi="GHEA Grapalat"/>
          <w:lang w:val="hy-AM"/>
        </w:rPr>
        <w:t>է</w:t>
      </w:r>
      <w:r w:rsidR="00E8430C" w:rsidRPr="00F2120A">
        <w:rPr>
          <w:rFonts w:ascii="GHEA Grapalat" w:hAnsi="GHEA Grapalat"/>
          <w:lang w:val="hy-AM"/>
        </w:rPr>
        <w:t xml:space="preserve"> հանգեցնել</w:t>
      </w:r>
      <w:r w:rsidR="00E8430C" w:rsidRPr="004F26FD">
        <w:rPr>
          <w:rFonts w:ascii="GHEA Grapalat" w:hAnsi="GHEA Grapalat"/>
          <w:lang w:val="hy-AM"/>
        </w:rPr>
        <w:t xml:space="preserve"> զգալի սոցիալական, տնտեսական և բնապահպանական կորուստների</w:t>
      </w:r>
      <w:r w:rsidR="00557405">
        <w:rPr>
          <w:rFonts w:ascii="GHEA Grapalat" w:hAnsi="GHEA Grapalat"/>
          <w:lang w:val="hy-AM"/>
        </w:rPr>
        <w:t>:</w:t>
      </w:r>
    </w:p>
    <w:p w:rsidR="00CA085A" w:rsidRPr="009615AB" w:rsidRDefault="000A3026" w:rsidP="004A62A0">
      <w:pPr>
        <w:shd w:val="clear" w:color="auto" w:fill="FFFFFF"/>
        <w:tabs>
          <w:tab w:val="left" w:pos="851"/>
        </w:tabs>
        <w:spacing w:after="0" w:line="288" w:lineRule="auto"/>
        <w:ind w:left="851" w:hanging="284"/>
        <w:jc w:val="both"/>
        <w:rPr>
          <w:rFonts w:ascii="GHEA Grapalat" w:hAnsi="GHEA Grapalat"/>
          <w:color w:val="C00000"/>
          <w:lang w:val="hy-AM"/>
        </w:rPr>
      </w:pPr>
      <w:r w:rsidRPr="000A3026">
        <w:rPr>
          <w:rFonts w:ascii="GHEA Grapalat" w:hAnsi="GHEA Grapalat"/>
          <w:lang w:val="hy-AM"/>
        </w:rPr>
        <w:t>33</w:t>
      </w:r>
      <w:r w:rsidR="00CA085A" w:rsidRPr="004C2041">
        <w:rPr>
          <w:rFonts w:ascii="GHEA Grapalat" w:hAnsi="GHEA Grapalat"/>
          <w:lang w:val="hy-AM"/>
        </w:rPr>
        <w:t>)</w:t>
      </w:r>
      <w:r w:rsidR="0058597E" w:rsidRPr="003F77EB">
        <w:rPr>
          <w:rFonts w:ascii="Calibri" w:hAnsi="Calibri" w:cs="Calibri"/>
          <w:lang w:val="hy-AM"/>
        </w:rPr>
        <w:t> </w:t>
      </w:r>
      <w:r w:rsidR="003F77EB" w:rsidRPr="00511D00">
        <w:rPr>
          <w:rFonts w:ascii="GHEA Grapalat" w:hAnsi="GHEA Grapalat"/>
          <w:b/>
          <w:bCs/>
          <w:lang w:val="hy-AM"/>
        </w:rPr>
        <w:t>Տ</w:t>
      </w:r>
      <w:r w:rsidR="0025633D" w:rsidRPr="00511D00">
        <w:rPr>
          <w:rFonts w:ascii="GHEA Grapalat" w:hAnsi="GHEA Grapalat"/>
          <w:b/>
          <w:bCs/>
          <w:lang w:val="hy-AM"/>
        </w:rPr>
        <w:t xml:space="preserve">եղային </w:t>
      </w:r>
      <w:r w:rsidR="00511D00" w:rsidRPr="00511D00">
        <w:rPr>
          <w:rFonts w:ascii="GHEA Grapalat" w:hAnsi="GHEA Grapalat"/>
          <w:b/>
          <w:bCs/>
          <w:lang w:val="hy-AM"/>
        </w:rPr>
        <w:t>քայքայո</w:t>
      </w:r>
      <w:r w:rsidR="00511D00" w:rsidRPr="002C42B7">
        <w:rPr>
          <w:rFonts w:ascii="GHEA Grapalat" w:hAnsi="GHEA Grapalat"/>
          <w:b/>
          <w:bCs/>
          <w:lang w:val="hy-AM"/>
        </w:rPr>
        <w:t>ւմ</w:t>
      </w:r>
      <w:r w:rsidR="003F77EB">
        <w:rPr>
          <w:rFonts w:ascii="GHEA Grapalat" w:hAnsi="GHEA Grapalat"/>
          <w:b/>
          <w:bCs/>
          <w:lang w:val="hy-AM"/>
        </w:rPr>
        <w:t>՝</w:t>
      </w:r>
      <w:r w:rsidR="00CA085A" w:rsidRPr="003F77EB">
        <w:rPr>
          <w:rFonts w:ascii="GHEA Grapalat" w:hAnsi="GHEA Grapalat"/>
          <w:lang w:val="hy-AM"/>
        </w:rPr>
        <w:t xml:space="preserve"> </w:t>
      </w:r>
      <w:r w:rsidR="009615AB" w:rsidRPr="002C42B7">
        <w:rPr>
          <w:rFonts w:ascii="GHEA Grapalat" w:hAnsi="GHEA Grapalat"/>
          <w:lang w:val="hy-AM"/>
        </w:rPr>
        <w:t>Հատուկ ազդեցության կամ բեռնվածքի հետևանքով սահմանափակ տեղամասում կրողունակության, կայունություն կորուստ կամ կրող կոնստրուկտիվ տարրի կամ կրող կոնստրուկտիվ տարրերի խմբի աշխատանքի խափանում:</w:t>
      </w:r>
    </w:p>
    <w:p w:rsidR="006747C8" w:rsidRPr="003F77EB" w:rsidRDefault="000D27A5" w:rsidP="00770BDC">
      <w:pPr>
        <w:pStyle w:val="Heading1"/>
        <w:spacing w:before="240" w:after="240" w:line="276" w:lineRule="auto"/>
        <w:rPr>
          <w:rFonts w:ascii="GHEA Grapalat" w:eastAsia="Times New Roman" w:hAnsi="GHEA Grapalat"/>
          <w:sz w:val="26"/>
          <w:szCs w:val="26"/>
          <w:lang w:val="hy-AM"/>
        </w:rPr>
      </w:pPr>
      <w:r w:rsidRPr="003F77EB">
        <w:rPr>
          <w:rFonts w:ascii="GHEA Grapalat" w:eastAsia="Times New Roman" w:hAnsi="GHEA Grapalat"/>
          <w:sz w:val="26"/>
          <w:szCs w:val="26"/>
          <w:lang w:val="hy-AM"/>
        </w:rPr>
        <w:t>4</w:t>
      </w:r>
      <w:r w:rsidR="006747C8" w:rsidRPr="002B1E76">
        <w:rPr>
          <w:rFonts w:ascii="GHEA Grapalat" w:eastAsia="Times New Roman" w:hAnsi="GHEA Grapalat"/>
          <w:sz w:val="26"/>
          <w:szCs w:val="26"/>
          <w:lang w:val="hy-AM"/>
        </w:rPr>
        <w:t xml:space="preserve">. </w:t>
      </w:r>
      <w:r w:rsidR="00633769" w:rsidRPr="002B1E76">
        <w:rPr>
          <w:rFonts w:ascii="GHEA Grapalat" w:eastAsia="Times New Roman" w:hAnsi="GHEA Grapalat"/>
          <w:sz w:val="26"/>
          <w:szCs w:val="26"/>
          <w:lang w:val="hy-AM"/>
        </w:rPr>
        <w:t>ՀԻՄՆԱԿԱՆ ԴՐՈ</w:t>
      </w:r>
      <w:r w:rsidR="007E0E51">
        <w:rPr>
          <w:rFonts w:ascii="GHEA Grapalat" w:eastAsia="Times New Roman" w:hAnsi="GHEA Grapalat"/>
          <w:sz w:val="26"/>
          <w:szCs w:val="26"/>
          <w:lang w:val="hy-AM"/>
        </w:rPr>
        <w:t>ւ</w:t>
      </w:r>
      <w:r w:rsidR="00633769" w:rsidRPr="002B1E76">
        <w:rPr>
          <w:rFonts w:ascii="GHEA Grapalat" w:eastAsia="Times New Roman" w:hAnsi="GHEA Grapalat"/>
          <w:sz w:val="26"/>
          <w:szCs w:val="26"/>
          <w:lang w:val="hy-AM"/>
        </w:rPr>
        <w:t>ՅԹՆԵՐԸ</w:t>
      </w:r>
    </w:p>
    <w:p w:rsidR="00133173" w:rsidRDefault="00E43D8A" w:rsidP="000E721F">
      <w:pPr>
        <w:spacing w:after="120"/>
        <w:ind w:firstLine="567"/>
        <w:jc w:val="both"/>
        <w:rPr>
          <w:rFonts w:ascii="GHEA Grapalat" w:hAnsi="GHEA Grapalat"/>
          <w:lang w:val="hy-AM"/>
        </w:rPr>
      </w:pPr>
      <w:r w:rsidRPr="003F77EB">
        <w:rPr>
          <w:rFonts w:ascii="GHEA Grapalat" w:hAnsi="GHEA Grapalat"/>
          <w:b/>
          <w:bCs/>
          <w:lang w:val="hy-AM"/>
        </w:rPr>
        <w:t>5.</w:t>
      </w:r>
      <w:r w:rsidR="00A6276A">
        <w:rPr>
          <w:rFonts w:ascii="Calibri" w:hAnsi="Calibri" w:cs="Calibri"/>
          <w:color w:val="C00000"/>
          <w:lang w:val="hy-AM"/>
        </w:rPr>
        <w:t> </w:t>
      </w:r>
      <w:r w:rsidR="007324B7" w:rsidRPr="007324B7">
        <w:rPr>
          <w:rFonts w:ascii="GHEA Grapalat" w:hAnsi="GHEA Grapalat"/>
          <w:lang w:val="hy-AM"/>
        </w:rPr>
        <w:t>Սույն նորմերում սահմանված բեռն</w:t>
      </w:r>
      <w:r w:rsidR="00021570">
        <w:rPr>
          <w:rFonts w:ascii="GHEA Grapalat" w:hAnsi="GHEA Grapalat"/>
          <w:lang w:val="hy-AM"/>
        </w:rPr>
        <w:t>վածքն</w:t>
      </w:r>
      <w:r w:rsidR="007324B7" w:rsidRPr="007324B7">
        <w:rPr>
          <w:rFonts w:ascii="GHEA Grapalat" w:hAnsi="GHEA Grapalat"/>
          <w:lang w:val="hy-AM"/>
        </w:rPr>
        <w:t>երի հիմնական բնութագրերը հանդիսանում են դրանց նորմատիվ (հիմնական, նվազագույն) արժեքները:</w:t>
      </w:r>
      <w:r w:rsidR="002858D8">
        <w:rPr>
          <w:rFonts w:ascii="GHEA Grapalat" w:hAnsi="GHEA Grapalat"/>
          <w:lang w:val="hy-AM"/>
        </w:rPr>
        <w:t xml:space="preserve"> </w:t>
      </w:r>
      <w:r w:rsidR="002129E7" w:rsidRPr="00193CB4">
        <w:rPr>
          <w:rFonts w:ascii="GHEA Grapalat" w:hAnsi="GHEA Grapalat"/>
          <w:lang w:val="hy-AM"/>
        </w:rPr>
        <w:t>Ն</w:t>
      </w:r>
      <w:r w:rsidR="007324B7" w:rsidRPr="00193CB4">
        <w:rPr>
          <w:rFonts w:ascii="GHEA Grapalat" w:hAnsi="GHEA Grapalat"/>
          <w:lang w:val="hy-AM"/>
        </w:rPr>
        <w:t xml:space="preserve">յութերի ռեոլոգիական կամ ոչ </w:t>
      </w:r>
      <w:r w:rsidR="007324B7" w:rsidRPr="00193CB4">
        <w:rPr>
          <w:rFonts w:ascii="GHEA Grapalat" w:hAnsi="GHEA Grapalat"/>
          <w:lang w:val="hy-AM"/>
        </w:rPr>
        <w:lastRenderedPageBreak/>
        <w:t>գծային հատկությունների ազդեցությունը,</w:t>
      </w:r>
      <w:r w:rsidR="007324B7" w:rsidRPr="00193CB4">
        <w:rPr>
          <w:rFonts w:ascii="GHEA Grapalat" w:hAnsi="GHEA Grapalat"/>
          <w:color w:val="C00000"/>
          <w:lang w:val="hy-AM"/>
        </w:rPr>
        <w:t xml:space="preserve"> </w:t>
      </w:r>
      <w:r w:rsidR="002129E7" w:rsidRPr="00193CB4">
        <w:rPr>
          <w:rFonts w:ascii="GHEA Grapalat" w:hAnsi="GHEA Grapalat"/>
          <w:lang w:val="hy-AM"/>
        </w:rPr>
        <w:t xml:space="preserve">երկարատև բեռնվածքների ազդեցությումը </w:t>
      </w:r>
      <w:r w:rsidR="007324B7" w:rsidRPr="00193CB4">
        <w:rPr>
          <w:rFonts w:ascii="GHEA Grapalat" w:hAnsi="GHEA Grapalat"/>
          <w:lang w:val="hy-AM"/>
        </w:rPr>
        <w:t xml:space="preserve">դիմացկունության, հոգնածության ամրության ստուգման ժամանակ և </w:t>
      </w:r>
      <w:r w:rsidR="002129E7" w:rsidRPr="00193CB4">
        <w:rPr>
          <w:rFonts w:ascii="GHEA Grapalat" w:hAnsi="GHEA Grapalat"/>
          <w:lang w:val="hy-AM"/>
        </w:rPr>
        <w:t xml:space="preserve">այլ դեպքերում </w:t>
      </w:r>
      <w:r w:rsidR="007324B7" w:rsidRPr="00193CB4">
        <w:rPr>
          <w:rFonts w:ascii="GHEA Grapalat" w:hAnsi="GHEA Grapalat"/>
          <w:lang w:val="hy-AM"/>
        </w:rPr>
        <w:t>կոնստրուկցիաների</w:t>
      </w:r>
      <w:r w:rsidR="00B659F6">
        <w:rPr>
          <w:rFonts w:ascii="GHEA Grapalat" w:hAnsi="GHEA Grapalat"/>
          <w:lang w:val="hy-AM"/>
        </w:rPr>
        <w:t xml:space="preserve">, </w:t>
      </w:r>
      <w:r w:rsidR="007324B7" w:rsidRPr="00193CB4">
        <w:rPr>
          <w:rFonts w:ascii="GHEA Grapalat" w:hAnsi="GHEA Grapalat"/>
          <w:lang w:val="hy-AM"/>
        </w:rPr>
        <w:t xml:space="preserve"> </w:t>
      </w:r>
      <w:r w:rsidR="00B659F6" w:rsidRPr="00193CB4">
        <w:rPr>
          <w:rFonts w:ascii="GHEA Grapalat" w:hAnsi="GHEA Grapalat"/>
          <w:lang w:val="hy-AM"/>
        </w:rPr>
        <w:t xml:space="preserve">հիմքերի </w:t>
      </w:r>
      <w:r w:rsidR="007324B7" w:rsidRPr="00193CB4">
        <w:rPr>
          <w:rFonts w:ascii="GHEA Grapalat" w:hAnsi="GHEA Grapalat"/>
          <w:lang w:val="hy-AM"/>
        </w:rPr>
        <w:t xml:space="preserve">ու </w:t>
      </w:r>
      <w:r w:rsidR="00B659F6" w:rsidRPr="00A5343E">
        <w:rPr>
          <w:rFonts w:ascii="GHEA Grapalat" w:hAnsi="GHEA Grapalat"/>
          <w:lang w:val="hy-AM"/>
        </w:rPr>
        <w:t>հիմ</w:t>
      </w:r>
      <w:r w:rsidR="00B659F6">
        <w:rPr>
          <w:rFonts w:ascii="GHEA Grapalat" w:hAnsi="GHEA Grapalat"/>
          <w:lang w:val="hy-AM"/>
        </w:rPr>
        <w:t>նատակ</w:t>
      </w:r>
      <w:r w:rsidR="00B659F6" w:rsidRPr="00A5343E">
        <w:rPr>
          <w:rFonts w:ascii="GHEA Grapalat" w:hAnsi="GHEA Grapalat"/>
          <w:lang w:val="hy-AM"/>
        </w:rPr>
        <w:t>երի</w:t>
      </w:r>
      <w:r w:rsidR="007324B7" w:rsidRPr="00193CB4">
        <w:rPr>
          <w:rFonts w:ascii="GHEA Grapalat" w:hAnsi="GHEA Grapalat"/>
          <w:lang w:val="hy-AM"/>
        </w:rPr>
        <w:t xml:space="preserve"> նախագծման նորմերում սահմանված</w:t>
      </w:r>
      <w:r w:rsidR="002129E7" w:rsidRPr="00193CB4">
        <w:rPr>
          <w:rFonts w:ascii="GHEA Grapalat" w:hAnsi="GHEA Grapalat"/>
          <w:color w:val="C00000"/>
          <w:lang w:val="hy-AM"/>
        </w:rPr>
        <w:t xml:space="preserve"> </w:t>
      </w:r>
      <w:r w:rsidR="007324B7" w:rsidRPr="00193CB4">
        <w:rPr>
          <w:rFonts w:ascii="GHEA Grapalat" w:hAnsi="GHEA Grapalat"/>
          <w:lang w:val="hy-AM"/>
        </w:rPr>
        <w:t>բեռն</w:t>
      </w:r>
      <w:r w:rsidR="00021570" w:rsidRPr="00193CB4">
        <w:rPr>
          <w:rFonts w:ascii="GHEA Grapalat" w:hAnsi="GHEA Grapalat"/>
          <w:lang w:val="hy-AM"/>
        </w:rPr>
        <w:t>վածքն</w:t>
      </w:r>
      <w:r w:rsidR="007324B7" w:rsidRPr="00193CB4">
        <w:rPr>
          <w:rFonts w:ascii="GHEA Grapalat" w:hAnsi="GHEA Grapalat"/>
          <w:lang w:val="hy-AM"/>
        </w:rPr>
        <w:t xml:space="preserve">երի ազդեցության երկարատևությունը հաշվի առնելու անհրաժեշտության </w:t>
      </w:r>
      <w:r w:rsidR="002129E7" w:rsidRPr="00193CB4">
        <w:rPr>
          <w:rFonts w:ascii="GHEA Grapalat" w:hAnsi="GHEA Grapalat"/>
          <w:lang w:val="hy-AM"/>
        </w:rPr>
        <w:t>դեպքում</w:t>
      </w:r>
      <w:r w:rsidR="007324B7" w:rsidRPr="00193CB4">
        <w:rPr>
          <w:rFonts w:ascii="GHEA Grapalat" w:hAnsi="GHEA Grapalat"/>
          <w:lang w:val="hy-AM"/>
        </w:rPr>
        <w:t xml:space="preserve"> սահմանվում են սարքավոր</w:t>
      </w:r>
      <w:r w:rsidR="004141FE" w:rsidRPr="00193CB4">
        <w:rPr>
          <w:rFonts w:ascii="GHEA Grapalat" w:hAnsi="GHEA Grapalat"/>
          <w:lang w:val="hy-AM"/>
        </w:rPr>
        <w:t>անք</w:t>
      </w:r>
      <w:r w:rsidR="007F7319" w:rsidRPr="00193CB4">
        <w:rPr>
          <w:rFonts w:ascii="GHEA Grapalat" w:hAnsi="GHEA Grapalat"/>
          <w:lang w:val="hy-AM"/>
        </w:rPr>
        <w:t>նե</w:t>
      </w:r>
      <w:r w:rsidR="007324B7" w:rsidRPr="00193CB4">
        <w:rPr>
          <w:rFonts w:ascii="GHEA Grapalat" w:hAnsi="GHEA Grapalat"/>
          <w:lang w:val="hy-AM"/>
        </w:rPr>
        <w:t>րից, մարդկանցից, կենդանիներից, և տրանսպորտային միջոցներից բնակելի հասարակական և գյուղատնտեսական շենքերի միջհարկային ծածկերի վրա ազդող, ինչպես նաև կամրջային ու կախովի ամբարձիչներից, ձյունից, ջերմաստիճանից և կլիմայական ազդեցություններից առաջացող նորմատիվ բեռն</w:t>
      </w:r>
      <w:r w:rsidR="00021570" w:rsidRPr="00193CB4">
        <w:rPr>
          <w:rFonts w:ascii="GHEA Grapalat" w:hAnsi="GHEA Grapalat"/>
          <w:lang w:val="hy-AM"/>
        </w:rPr>
        <w:t>վածքն</w:t>
      </w:r>
      <w:r w:rsidR="007324B7" w:rsidRPr="00193CB4">
        <w:rPr>
          <w:rFonts w:ascii="GHEA Grapalat" w:hAnsi="GHEA Grapalat"/>
          <w:lang w:val="hy-AM"/>
        </w:rPr>
        <w:t>երի նվազեցված արժեքներ:</w:t>
      </w:r>
    </w:p>
    <w:p w:rsidR="00CF53F7" w:rsidRPr="00A95C92" w:rsidRDefault="00E43D8A" w:rsidP="00BE5A07">
      <w:pPr>
        <w:spacing w:after="0"/>
        <w:ind w:firstLine="567"/>
        <w:jc w:val="both"/>
        <w:rPr>
          <w:rFonts w:ascii="GHEA Grapalat" w:hAnsi="GHEA Grapalat"/>
          <w:color w:val="C00000"/>
          <w:lang w:val="hy-AM"/>
        </w:rPr>
      </w:pPr>
      <w:r w:rsidRPr="00A95C92">
        <w:rPr>
          <w:rFonts w:ascii="GHEA Grapalat" w:hAnsi="GHEA Grapalat"/>
          <w:b/>
          <w:bCs/>
          <w:lang w:val="hy-AM"/>
        </w:rPr>
        <w:t>6.</w:t>
      </w:r>
      <w:r w:rsidR="00A6276A">
        <w:rPr>
          <w:rFonts w:ascii="Calibri" w:hAnsi="Calibri" w:cs="Calibri"/>
          <w:lang w:val="hy-AM"/>
        </w:rPr>
        <w:t> </w:t>
      </w:r>
      <w:r w:rsidR="00A95C92" w:rsidRPr="00A95C92">
        <w:rPr>
          <w:rFonts w:ascii="GHEA Grapalat" w:hAnsi="GHEA Grapalat"/>
          <w:lang w:val="hy-AM"/>
        </w:rPr>
        <w:t xml:space="preserve">Բեռվածքի հաշվարկային մեծությունն անհրաժեշտ է որոշել որպես դրա նորմատիվ արժեքի և դիտարկվող սահմանային վիճակին համապատասխանող </w:t>
      </w:r>
      <w:r w:rsidR="00A95C92" w:rsidRPr="002836E6">
        <w:rPr>
          <w:rFonts w:ascii="GHEA Grapalat" w:hAnsi="GHEA Grapalat"/>
          <w:lang w:val="hy-AM"/>
        </w:rPr>
        <w:t xml:space="preserve">բեռվածքի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A95C92" w:rsidRPr="002836E6">
        <w:rPr>
          <w:rFonts w:ascii="GHEA Grapalat" w:eastAsiaTheme="minorEastAsia" w:hAnsi="GHEA Grapalat"/>
          <w:sz w:val="24"/>
          <w:szCs w:val="24"/>
          <w:lang w:val="hy-AM"/>
        </w:rPr>
        <w:t xml:space="preserve"> </w:t>
      </w:r>
      <w:r w:rsidR="00A95C92" w:rsidRPr="002836E6">
        <w:rPr>
          <w:rFonts w:ascii="GHEA Grapalat" w:hAnsi="GHEA Grapalat"/>
          <w:lang w:val="hy-AM"/>
        </w:rPr>
        <w:t xml:space="preserve">հուսալիության գործակցի  արտադրյալ: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A95C92" w:rsidRPr="002836E6">
        <w:rPr>
          <w:rFonts w:ascii="GHEA Grapalat" w:eastAsiaTheme="minorEastAsia" w:hAnsi="GHEA Grapalat"/>
          <w:sz w:val="24"/>
          <w:szCs w:val="24"/>
          <w:lang w:val="hy-AM"/>
        </w:rPr>
        <w:t xml:space="preserve"> </w:t>
      </w:r>
      <w:r w:rsidR="00A95C92" w:rsidRPr="002836E6">
        <w:rPr>
          <w:rFonts w:ascii="GHEA Grapalat" w:hAnsi="GHEA Grapalat"/>
          <w:lang w:val="hy-AM"/>
        </w:rPr>
        <w:t>հուսալիության գործակցի  նվազագույն արժեքն</w:t>
      </w:r>
      <w:r w:rsidR="00A95C92" w:rsidRPr="00A95C92">
        <w:rPr>
          <w:rFonts w:ascii="GHEA Grapalat" w:hAnsi="GHEA Grapalat"/>
          <w:lang w:val="hy-AM"/>
        </w:rPr>
        <w:t>երը բեռնվածքների հիմնական և հատուկ զուգակցումներում որոշվում են հետևյալ կերպ.</w:t>
      </w:r>
    </w:p>
    <w:p w:rsidR="008859E2" w:rsidRPr="00500C6E" w:rsidRDefault="007A4D19" w:rsidP="00BE5A07">
      <w:pPr>
        <w:spacing w:after="0"/>
        <w:ind w:left="851" w:hanging="284"/>
        <w:jc w:val="both"/>
        <w:rPr>
          <w:rFonts w:ascii="GHEA Grapalat" w:hAnsi="GHEA Grapalat"/>
          <w:color w:val="C00000"/>
          <w:lang w:val="hy-AM"/>
        </w:rPr>
      </w:pPr>
      <w:r w:rsidRPr="007A4D19">
        <w:rPr>
          <w:rFonts w:ascii="GHEA Grapalat" w:hAnsi="GHEA Grapalat"/>
          <w:lang w:val="hy-AM"/>
        </w:rPr>
        <w:t>1</w:t>
      </w:r>
      <w:r w:rsidR="008859E2" w:rsidRPr="00500C6E">
        <w:rPr>
          <w:rFonts w:ascii="GHEA Grapalat" w:hAnsi="GHEA Grapalat"/>
          <w:lang w:val="hy-AM"/>
        </w:rPr>
        <w:t xml:space="preserve">) </w:t>
      </w:r>
      <w:r w:rsidR="00500C6E" w:rsidRPr="00500C6E">
        <w:rPr>
          <w:rFonts w:ascii="GHEA Grapalat" w:hAnsi="GHEA Grapalat"/>
          <w:lang w:val="hy-AM"/>
        </w:rPr>
        <w:t xml:space="preserve">1-ին խումբ սահմանային վիճակներով հաշվարկ կատարելիս՝ </w:t>
      </w:r>
      <w:r w:rsidR="00500C6E" w:rsidRPr="00500C6E">
        <w:rPr>
          <w:rFonts w:ascii="GHEA Grapalat" w:hAnsi="GHEA Grapalat"/>
          <w:b/>
          <w:bCs/>
          <w:lang w:val="hy-AM"/>
        </w:rPr>
        <w:t>35</w:t>
      </w:r>
      <w:r w:rsidR="00500C6E" w:rsidRPr="00500C6E">
        <w:rPr>
          <w:rFonts w:ascii="GHEA Grapalat" w:hAnsi="GHEA Grapalat"/>
          <w:lang w:val="hy-AM"/>
        </w:rPr>
        <w:t xml:space="preserve">, </w:t>
      </w:r>
      <w:r w:rsidR="00500C6E" w:rsidRPr="00500C6E">
        <w:rPr>
          <w:rFonts w:ascii="GHEA Grapalat" w:hAnsi="GHEA Grapalat"/>
          <w:b/>
          <w:bCs/>
          <w:lang w:val="hy-AM"/>
        </w:rPr>
        <w:t>36</w:t>
      </w:r>
      <w:r w:rsidR="00500C6E" w:rsidRPr="00500C6E">
        <w:rPr>
          <w:rFonts w:ascii="GHEA Grapalat" w:hAnsi="GHEA Grapalat"/>
          <w:lang w:val="hy-AM"/>
        </w:rPr>
        <w:t xml:space="preserve">, </w:t>
      </w:r>
      <w:r w:rsidR="00500C6E" w:rsidRPr="00500C6E">
        <w:rPr>
          <w:rFonts w:ascii="GHEA Grapalat" w:hAnsi="GHEA Grapalat"/>
          <w:b/>
          <w:bCs/>
          <w:lang w:val="hy-AM"/>
        </w:rPr>
        <w:t>42</w:t>
      </w:r>
      <w:r w:rsidR="00500C6E" w:rsidRPr="00500C6E">
        <w:rPr>
          <w:rFonts w:ascii="GHEA Grapalat" w:hAnsi="GHEA Grapalat"/>
          <w:lang w:val="hy-AM"/>
        </w:rPr>
        <w:t xml:space="preserve">, </w:t>
      </w:r>
      <w:r w:rsidR="00500C6E" w:rsidRPr="00500C6E">
        <w:rPr>
          <w:rFonts w:ascii="GHEA Grapalat" w:hAnsi="GHEA Grapalat"/>
          <w:b/>
          <w:bCs/>
          <w:lang w:val="hy-AM"/>
        </w:rPr>
        <w:t>47</w:t>
      </w:r>
      <w:r w:rsidR="00936CE5" w:rsidRPr="00936CE5">
        <w:rPr>
          <w:rFonts w:ascii="GHEA Grapalat" w:hAnsi="GHEA Grapalat"/>
          <w:b/>
          <w:bCs/>
          <w:lang w:val="hy-AM"/>
        </w:rPr>
        <w:t>, 48,</w:t>
      </w:r>
      <w:r w:rsidR="00500C6E" w:rsidRPr="00500C6E">
        <w:rPr>
          <w:rFonts w:ascii="GHEA Grapalat" w:hAnsi="GHEA Grapalat"/>
          <w:lang w:val="hy-AM"/>
        </w:rPr>
        <w:t xml:space="preserve"> </w:t>
      </w:r>
      <w:r w:rsidR="00500C6E" w:rsidRPr="00500C6E">
        <w:rPr>
          <w:rFonts w:ascii="GHEA Grapalat" w:hAnsi="GHEA Grapalat"/>
          <w:b/>
          <w:bCs/>
          <w:lang w:val="hy-AM"/>
        </w:rPr>
        <w:t>49</w:t>
      </w:r>
      <w:r w:rsidR="00500C6E" w:rsidRPr="00500C6E">
        <w:rPr>
          <w:rFonts w:ascii="GHEA Grapalat" w:hAnsi="GHEA Grapalat"/>
          <w:lang w:val="hy-AM"/>
        </w:rPr>
        <w:t xml:space="preserve">, </w:t>
      </w:r>
      <w:r w:rsidR="00500C6E" w:rsidRPr="00500C6E">
        <w:rPr>
          <w:rFonts w:ascii="GHEA Grapalat" w:hAnsi="GHEA Grapalat"/>
          <w:b/>
          <w:bCs/>
          <w:lang w:val="hy-AM"/>
        </w:rPr>
        <w:t>53</w:t>
      </w:r>
      <w:r w:rsidR="00500C6E" w:rsidRPr="00500C6E">
        <w:rPr>
          <w:rFonts w:ascii="GHEA Grapalat" w:hAnsi="GHEA Grapalat"/>
          <w:lang w:val="hy-AM"/>
        </w:rPr>
        <w:t xml:space="preserve">, </w:t>
      </w:r>
      <w:r w:rsidR="00500C6E" w:rsidRPr="00500C6E">
        <w:rPr>
          <w:rFonts w:ascii="GHEA Grapalat" w:hAnsi="GHEA Grapalat"/>
          <w:b/>
          <w:bCs/>
          <w:lang w:val="hy-AM"/>
        </w:rPr>
        <w:t>59</w:t>
      </w:r>
      <w:r w:rsidR="00500C6E" w:rsidRPr="00500C6E">
        <w:rPr>
          <w:rFonts w:ascii="GHEA Grapalat" w:hAnsi="GHEA Grapalat"/>
          <w:lang w:val="hy-AM"/>
        </w:rPr>
        <w:t xml:space="preserve">, </w:t>
      </w:r>
      <w:r w:rsidR="00500C6E" w:rsidRPr="00500C6E">
        <w:rPr>
          <w:rFonts w:ascii="GHEA Grapalat" w:hAnsi="GHEA Grapalat"/>
          <w:b/>
          <w:bCs/>
          <w:lang w:val="hy-AM"/>
        </w:rPr>
        <w:t>69</w:t>
      </w:r>
      <w:r w:rsidR="00500C6E" w:rsidRPr="00500C6E">
        <w:rPr>
          <w:rFonts w:ascii="GHEA Grapalat" w:hAnsi="GHEA Grapalat"/>
          <w:lang w:val="hy-AM"/>
        </w:rPr>
        <w:t xml:space="preserve">, </w:t>
      </w:r>
      <w:r w:rsidR="00500C6E" w:rsidRPr="00500C6E">
        <w:rPr>
          <w:rFonts w:ascii="GHEA Grapalat" w:hAnsi="GHEA Grapalat"/>
          <w:b/>
          <w:bCs/>
          <w:lang w:val="hy-AM"/>
        </w:rPr>
        <w:t>96</w:t>
      </w:r>
      <w:r w:rsidR="00A73CD5" w:rsidRPr="00A73CD5">
        <w:rPr>
          <w:rFonts w:ascii="GHEA Grapalat" w:hAnsi="GHEA Grapalat"/>
          <w:lang w:val="hy-AM"/>
        </w:rPr>
        <w:t>-րդ</w:t>
      </w:r>
      <w:r w:rsidR="00500C6E" w:rsidRPr="00500C6E">
        <w:rPr>
          <w:rFonts w:ascii="GHEA Grapalat" w:hAnsi="GHEA Grapalat"/>
          <w:lang w:val="hy-AM"/>
        </w:rPr>
        <w:t xml:space="preserve"> կետերին, 11 բաժնին, </w:t>
      </w:r>
      <w:r w:rsidR="00500C6E" w:rsidRPr="00500C6E">
        <w:rPr>
          <w:rFonts w:ascii="GHEA Grapalat" w:hAnsi="GHEA Grapalat"/>
          <w:b/>
          <w:bCs/>
          <w:lang w:val="hy-AM"/>
        </w:rPr>
        <w:t>251</w:t>
      </w:r>
      <w:r w:rsidR="00A73CD5" w:rsidRPr="00A73CD5">
        <w:rPr>
          <w:rFonts w:ascii="GHEA Grapalat" w:hAnsi="GHEA Grapalat"/>
          <w:lang w:val="hy-AM"/>
        </w:rPr>
        <w:t>-րդ</w:t>
      </w:r>
      <w:r w:rsidR="00500C6E" w:rsidRPr="00500C6E">
        <w:rPr>
          <w:rFonts w:ascii="GHEA Grapalat" w:hAnsi="GHEA Grapalat"/>
          <w:lang w:val="hy-AM"/>
        </w:rPr>
        <w:t xml:space="preserve"> և </w:t>
      </w:r>
      <w:r w:rsidR="00500C6E" w:rsidRPr="00500C6E">
        <w:rPr>
          <w:rFonts w:ascii="GHEA Grapalat" w:hAnsi="GHEA Grapalat"/>
          <w:b/>
          <w:bCs/>
          <w:lang w:val="hy-AM"/>
        </w:rPr>
        <w:t>269</w:t>
      </w:r>
      <w:r w:rsidR="00A73CD5" w:rsidRPr="00A73CD5">
        <w:rPr>
          <w:rFonts w:ascii="GHEA Grapalat" w:hAnsi="GHEA Grapalat"/>
          <w:lang w:val="hy-AM"/>
        </w:rPr>
        <w:t>-րդ</w:t>
      </w:r>
      <w:r w:rsidR="00500C6E" w:rsidRPr="00500C6E">
        <w:rPr>
          <w:rFonts w:ascii="GHEA Grapalat" w:hAnsi="GHEA Grapalat"/>
          <w:lang w:val="hy-AM"/>
        </w:rPr>
        <w:t xml:space="preserve"> կետերին համապատասխան,</w:t>
      </w:r>
    </w:p>
    <w:p w:rsidR="008859E2" w:rsidRDefault="007A4D19" w:rsidP="00BE5A07">
      <w:pPr>
        <w:spacing w:after="0"/>
        <w:ind w:left="851" w:hanging="284"/>
        <w:jc w:val="both"/>
        <w:rPr>
          <w:rFonts w:ascii="GHEA Grapalat" w:hAnsi="GHEA Grapalat"/>
          <w:lang w:val="hy-AM"/>
        </w:rPr>
      </w:pPr>
      <w:r w:rsidRPr="007A4D19">
        <w:rPr>
          <w:rFonts w:ascii="GHEA Grapalat" w:hAnsi="GHEA Grapalat"/>
          <w:lang w:val="hy-AM"/>
        </w:rPr>
        <w:t>2</w:t>
      </w:r>
      <w:r w:rsidR="008859E2" w:rsidRPr="00A5343E">
        <w:rPr>
          <w:rFonts w:ascii="GHEA Grapalat" w:hAnsi="GHEA Grapalat"/>
          <w:lang w:val="hy-AM"/>
        </w:rPr>
        <w:t xml:space="preserve">) </w:t>
      </w:r>
      <w:r w:rsidR="00A5343E" w:rsidRPr="00A5343E">
        <w:rPr>
          <w:rFonts w:ascii="GHEA Grapalat" w:hAnsi="GHEA Grapalat"/>
          <w:lang w:val="hy-AM"/>
        </w:rPr>
        <w:t>2-րդ խումբ սահմանային վիճակներով հաշվարկ կատարելիս՝ ընդունվում են հավասար մեկի, եթե կոնստրուկցիաների</w:t>
      </w:r>
      <w:r w:rsidR="00B659F6">
        <w:rPr>
          <w:rFonts w:ascii="GHEA Grapalat" w:hAnsi="GHEA Grapalat"/>
          <w:lang w:val="hy-AM"/>
        </w:rPr>
        <w:t>, հիմքերի</w:t>
      </w:r>
      <w:r w:rsidR="00A5343E" w:rsidRPr="00A5343E">
        <w:rPr>
          <w:rFonts w:ascii="GHEA Grapalat" w:hAnsi="GHEA Grapalat"/>
          <w:lang w:val="hy-AM"/>
        </w:rPr>
        <w:t xml:space="preserve"> և </w:t>
      </w:r>
      <w:r w:rsidR="00BA37B6" w:rsidRPr="00A5343E">
        <w:rPr>
          <w:rFonts w:ascii="GHEA Grapalat" w:hAnsi="GHEA Grapalat"/>
          <w:lang w:val="hy-AM"/>
        </w:rPr>
        <w:t>հիմ</w:t>
      </w:r>
      <w:r w:rsidR="00BA37B6">
        <w:rPr>
          <w:rFonts w:ascii="GHEA Grapalat" w:hAnsi="GHEA Grapalat"/>
          <w:lang w:val="hy-AM"/>
        </w:rPr>
        <w:t>նատակ</w:t>
      </w:r>
      <w:r w:rsidR="00BA37B6" w:rsidRPr="00A5343E">
        <w:rPr>
          <w:rFonts w:ascii="GHEA Grapalat" w:hAnsi="GHEA Grapalat"/>
          <w:lang w:val="hy-AM"/>
        </w:rPr>
        <w:t xml:space="preserve">երի </w:t>
      </w:r>
      <w:r w:rsidR="00A5343E" w:rsidRPr="00A5343E">
        <w:rPr>
          <w:rFonts w:ascii="GHEA Grapalat" w:hAnsi="GHEA Grapalat"/>
          <w:lang w:val="hy-AM"/>
        </w:rPr>
        <w:t>նախագծման նորմերով սահմանված չեն այլ արժեքներ:</w:t>
      </w:r>
    </w:p>
    <w:p w:rsidR="00BE5A07" w:rsidRPr="00BE5A07" w:rsidRDefault="00BE5A07" w:rsidP="000E721F">
      <w:pPr>
        <w:spacing w:after="120"/>
        <w:ind w:left="851" w:hanging="284"/>
        <w:jc w:val="both"/>
        <w:rPr>
          <w:rFonts w:ascii="GHEA Grapalat" w:hAnsi="GHEA Grapalat"/>
          <w:color w:val="0070C0"/>
          <w:lang w:val="hy-AM"/>
        </w:rPr>
      </w:pPr>
      <w:r w:rsidRPr="00BE5A07">
        <w:rPr>
          <w:rFonts w:ascii="GHEA Grapalat" w:hAnsi="GHEA Grapalat"/>
          <w:lang w:val="hy-AM"/>
        </w:rPr>
        <w:t xml:space="preserve">3) Հատուկ սահմանային վիճակներով հաշվարկ կատարելիս՝ </w:t>
      </w:r>
      <w:r w:rsidRPr="00A5343E">
        <w:rPr>
          <w:rFonts w:ascii="GHEA Grapalat" w:hAnsi="GHEA Grapalat"/>
          <w:lang w:val="hy-AM"/>
        </w:rPr>
        <w:t xml:space="preserve">ընդունվում են հավասար մեկի, եթե </w:t>
      </w:r>
      <w:r w:rsidR="00BA37B6" w:rsidRPr="00A5343E">
        <w:rPr>
          <w:rFonts w:ascii="GHEA Grapalat" w:hAnsi="GHEA Grapalat"/>
          <w:lang w:val="hy-AM"/>
        </w:rPr>
        <w:t>կոնստրուկցիաների</w:t>
      </w:r>
      <w:r w:rsidR="00B659F6">
        <w:rPr>
          <w:rFonts w:ascii="GHEA Grapalat" w:hAnsi="GHEA Grapalat"/>
          <w:lang w:val="hy-AM"/>
        </w:rPr>
        <w:t>, հիմքերի</w:t>
      </w:r>
      <w:r w:rsidR="00BA37B6" w:rsidRPr="00A5343E">
        <w:rPr>
          <w:rFonts w:ascii="GHEA Grapalat" w:hAnsi="GHEA Grapalat"/>
          <w:lang w:val="hy-AM"/>
        </w:rPr>
        <w:t xml:space="preserve"> </w:t>
      </w:r>
      <w:r w:rsidRPr="00A5343E">
        <w:rPr>
          <w:rFonts w:ascii="GHEA Grapalat" w:hAnsi="GHEA Grapalat"/>
          <w:lang w:val="hy-AM"/>
        </w:rPr>
        <w:t>և հիմ</w:t>
      </w:r>
      <w:r w:rsidR="007D5AB5">
        <w:rPr>
          <w:rFonts w:ascii="GHEA Grapalat" w:hAnsi="GHEA Grapalat"/>
          <w:lang w:val="hy-AM"/>
        </w:rPr>
        <w:t>նատակ</w:t>
      </w:r>
      <w:r w:rsidRPr="00A5343E">
        <w:rPr>
          <w:rFonts w:ascii="GHEA Grapalat" w:hAnsi="GHEA Grapalat"/>
          <w:lang w:val="hy-AM"/>
        </w:rPr>
        <w:t>երի նախագծման նորմերով սահմանված չեն այլ արժեքներ:</w:t>
      </w:r>
    </w:p>
    <w:p w:rsidR="00CF53F7" w:rsidRPr="00261AC8" w:rsidRDefault="00E43D8A" w:rsidP="000E721F">
      <w:pPr>
        <w:spacing w:after="120"/>
        <w:ind w:firstLine="567"/>
        <w:jc w:val="both"/>
        <w:rPr>
          <w:rFonts w:ascii="GHEA Grapalat" w:hAnsi="GHEA Grapalat"/>
          <w:color w:val="C00000"/>
          <w:lang w:val="hy-AM"/>
        </w:rPr>
      </w:pPr>
      <w:r w:rsidRPr="00261AC8">
        <w:rPr>
          <w:rFonts w:ascii="GHEA Grapalat" w:hAnsi="GHEA Grapalat"/>
          <w:b/>
          <w:bCs/>
          <w:lang w:val="hy-AM"/>
        </w:rPr>
        <w:t>7.</w:t>
      </w:r>
      <w:r w:rsidR="00A6276A">
        <w:rPr>
          <w:rFonts w:ascii="Calibri" w:hAnsi="Calibri" w:cs="Calibri"/>
          <w:b/>
          <w:bCs/>
          <w:lang w:val="hy-AM"/>
        </w:rPr>
        <w:t> </w:t>
      </w:r>
      <w:r w:rsidR="00261AC8" w:rsidRPr="00261AC8">
        <w:rPr>
          <w:rFonts w:ascii="GHEA Grapalat" w:hAnsi="GHEA Grapalat"/>
          <w:lang w:val="hy-AM"/>
        </w:rPr>
        <w:t>Հատուկ բեռնվածքների հաշվարկային արժեքները սահմանվում են համապատասխան նորմատիվ փաստաթղթերում կամ նախագծման առաջադրանքով:</w:t>
      </w:r>
    </w:p>
    <w:p w:rsidR="00A427B0" w:rsidRPr="00261AC8" w:rsidRDefault="00E43D8A" w:rsidP="000E721F">
      <w:pPr>
        <w:spacing w:after="120"/>
        <w:ind w:firstLine="567"/>
        <w:jc w:val="both"/>
        <w:rPr>
          <w:rFonts w:ascii="GHEA Grapalat" w:hAnsi="GHEA Grapalat"/>
          <w:color w:val="C00000"/>
          <w:lang w:val="hy-AM"/>
        </w:rPr>
      </w:pPr>
      <w:r w:rsidRPr="00A6276A">
        <w:rPr>
          <w:rFonts w:ascii="GHEA Grapalat" w:hAnsi="GHEA Grapalat"/>
          <w:b/>
          <w:bCs/>
          <w:lang w:val="hy-AM"/>
        </w:rPr>
        <w:t>8.</w:t>
      </w:r>
      <w:r w:rsidRPr="00A6276A">
        <w:rPr>
          <w:rFonts w:ascii="Calibri" w:hAnsi="Calibri" w:cs="Calibri"/>
          <w:b/>
          <w:bCs/>
          <w:color w:val="C00000"/>
          <w:lang w:val="hy-AM"/>
        </w:rPr>
        <w:t> </w:t>
      </w:r>
      <w:r w:rsidR="00A6276A">
        <w:rPr>
          <w:rFonts w:ascii="Calibri" w:hAnsi="Calibri" w:cs="Calibri"/>
          <w:color w:val="C00000"/>
          <w:lang w:val="hy-AM"/>
        </w:rPr>
        <w:t> </w:t>
      </w:r>
      <w:r w:rsidR="00261AC8" w:rsidRPr="00261AC8">
        <w:rPr>
          <w:rFonts w:ascii="GHEA Grapalat" w:hAnsi="GHEA Grapalat"/>
          <w:lang w:val="hy-AM"/>
        </w:rPr>
        <w:t>Կլիմայական բեռնվածքների և ազդեցությունների (ձյան և սառցածածկույթային բեռնվածքներ, քամու, ջերմաստիճանի և այլնի ազդեցություններ) հաշվարկային արժեքները թույլատրվում է նշանակել սահմանված կարգով շինարարության տեղանքի համար գոյություն ունեցող կլիմայական տվյալների վերլուծության հիման վրա:</w:t>
      </w:r>
    </w:p>
    <w:p w:rsidR="00A427B0" w:rsidRPr="000E7EE1" w:rsidRDefault="00E43D8A" w:rsidP="000E721F">
      <w:pPr>
        <w:spacing w:after="120"/>
        <w:ind w:firstLine="567"/>
        <w:jc w:val="both"/>
        <w:rPr>
          <w:rFonts w:ascii="GHEA Grapalat" w:hAnsi="GHEA Grapalat"/>
          <w:color w:val="C00000"/>
          <w:lang w:val="hy-AM"/>
        </w:rPr>
      </w:pPr>
      <w:r w:rsidRPr="000E7EE1">
        <w:rPr>
          <w:rFonts w:ascii="GHEA Grapalat" w:hAnsi="GHEA Grapalat"/>
          <w:b/>
          <w:bCs/>
          <w:lang w:val="hy-AM"/>
        </w:rPr>
        <w:t>9.</w:t>
      </w:r>
      <w:r w:rsidR="006702B8">
        <w:rPr>
          <w:rFonts w:ascii="Calibri" w:hAnsi="Calibri" w:cs="Calibri"/>
          <w:lang w:val="hy-AM"/>
        </w:rPr>
        <w:t> </w:t>
      </w:r>
      <w:r w:rsidR="000E7EE1" w:rsidRPr="000E7EE1">
        <w:rPr>
          <w:rFonts w:ascii="GHEA Grapalat" w:hAnsi="GHEA Grapalat"/>
          <w:lang w:val="hy-AM"/>
        </w:rPr>
        <w:t>Շենքերի և կառուցվածքների կառուցման պայմանների համար կոնստրուկցիաները</w:t>
      </w:r>
      <w:r w:rsidR="00B659F6">
        <w:rPr>
          <w:rFonts w:ascii="GHEA Grapalat" w:hAnsi="GHEA Grapalat"/>
          <w:lang w:val="hy-AM"/>
        </w:rPr>
        <w:t>, հիմքերը</w:t>
      </w:r>
      <w:r w:rsidR="000E7EE1" w:rsidRPr="000E7EE1">
        <w:rPr>
          <w:rFonts w:ascii="GHEA Grapalat" w:hAnsi="GHEA Grapalat"/>
          <w:lang w:val="hy-AM"/>
        </w:rPr>
        <w:t xml:space="preserve"> և </w:t>
      </w:r>
      <w:r w:rsidR="00F70C87">
        <w:rPr>
          <w:rFonts w:ascii="GHEA Grapalat" w:hAnsi="GHEA Grapalat"/>
          <w:lang w:val="hy-AM"/>
        </w:rPr>
        <w:t>հիմնատակեր</w:t>
      </w:r>
      <w:r w:rsidR="000E7EE1" w:rsidRPr="000E7EE1">
        <w:rPr>
          <w:rFonts w:ascii="GHEA Grapalat" w:hAnsi="GHEA Grapalat"/>
          <w:lang w:val="hy-AM"/>
        </w:rPr>
        <w:t>ը հաշվարկելիս ձյան, քամու, սառցածածկույթի բեռնվածքների և ջերմաստիճանային կլիմայական ազդեցությունների հաշվարկային արժեքները թույլատրվում է նվազեցնել 20%-ով:</w:t>
      </w:r>
    </w:p>
    <w:p w:rsidR="00A427B0" w:rsidRPr="006702B8" w:rsidRDefault="00E43D8A" w:rsidP="000E721F">
      <w:pPr>
        <w:spacing w:after="120"/>
        <w:ind w:firstLine="567"/>
        <w:jc w:val="both"/>
        <w:rPr>
          <w:rFonts w:ascii="GHEA Grapalat" w:hAnsi="GHEA Grapalat"/>
          <w:color w:val="C00000"/>
          <w:lang w:val="hy-AM"/>
        </w:rPr>
      </w:pPr>
      <w:r w:rsidRPr="006702B8">
        <w:rPr>
          <w:rFonts w:ascii="GHEA Grapalat" w:hAnsi="GHEA Grapalat"/>
          <w:b/>
          <w:bCs/>
          <w:lang w:val="hy-AM"/>
        </w:rPr>
        <w:t>10.</w:t>
      </w:r>
      <w:r w:rsidR="006702B8">
        <w:rPr>
          <w:rFonts w:ascii="Calibri" w:hAnsi="Calibri" w:cs="Calibri"/>
          <w:lang w:val="hy-AM"/>
        </w:rPr>
        <w:t>  </w:t>
      </w:r>
      <w:r w:rsidR="006702B8" w:rsidRPr="006702B8">
        <w:rPr>
          <w:rFonts w:ascii="GHEA Grapalat" w:hAnsi="GHEA Grapalat"/>
          <w:lang w:val="hy-AM"/>
        </w:rPr>
        <w:t>Բեռն</w:t>
      </w:r>
      <w:r w:rsidR="00021570">
        <w:rPr>
          <w:rFonts w:ascii="GHEA Grapalat" w:hAnsi="GHEA Grapalat"/>
          <w:lang w:val="hy-AM"/>
        </w:rPr>
        <w:t>վածքն</w:t>
      </w:r>
      <w:r w:rsidR="006702B8" w:rsidRPr="006702B8">
        <w:rPr>
          <w:rFonts w:ascii="GHEA Grapalat" w:hAnsi="GHEA Grapalat"/>
          <w:lang w:val="hy-AM"/>
        </w:rPr>
        <w:t>երի նորմատիվ և հաշվարկային արժեքների, ինչպես նաև ըստ բեռնվածքի հուսալիության գործակցների ու զուգակցման գործակիցների նշանակման համար լրացուցիչ պահանջներ նորմատիվ փաստաթղթերում թույլատրվում է սահմանել առանձին տեսակի կառուցվածքների, շինարարական կոնստրուկցիաների</w:t>
      </w:r>
      <w:r w:rsidR="00B659F6">
        <w:rPr>
          <w:rFonts w:ascii="GHEA Grapalat" w:hAnsi="GHEA Grapalat"/>
          <w:lang w:val="hy-AM"/>
        </w:rPr>
        <w:t>, հիմքերի</w:t>
      </w:r>
      <w:r w:rsidR="006702B8" w:rsidRPr="006702B8">
        <w:rPr>
          <w:rFonts w:ascii="GHEA Grapalat" w:hAnsi="GHEA Grapalat"/>
          <w:lang w:val="hy-AM"/>
        </w:rPr>
        <w:t xml:space="preserve"> և </w:t>
      </w:r>
      <w:r w:rsidR="00B659F6">
        <w:rPr>
          <w:rFonts w:ascii="GHEA Grapalat" w:hAnsi="GHEA Grapalat"/>
          <w:lang w:val="hy-AM"/>
        </w:rPr>
        <w:t>հիմնատակերի</w:t>
      </w:r>
      <w:r w:rsidR="00B659F6" w:rsidRPr="006702B8">
        <w:rPr>
          <w:rFonts w:ascii="GHEA Grapalat" w:hAnsi="GHEA Grapalat"/>
          <w:lang w:val="hy-AM"/>
        </w:rPr>
        <w:t xml:space="preserve"> </w:t>
      </w:r>
      <w:r w:rsidR="006702B8" w:rsidRPr="006702B8">
        <w:rPr>
          <w:rFonts w:ascii="GHEA Grapalat" w:hAnsi="GHEA Grapalat"/>
          <w:lang w:val="hy-AM"/>
        </w:rPr>
        <w:t>համար:</w:t>
      </w:r>
    </w:p>
    <w:p w:rsidR="00306DA3" w:rsidRPr="006702B8" w:rsidRDefault="00E43D8A" w:rsidP="000E721F">
      <w:pPr>
        <w:spacing w:after="120"/>
        <w:ind w:firstLine="567"/>
        <w:jc w:val="both"/>
        <w:rPr>
          <w:rFonts w:ascii="GHEA Grapalat" w:hAnsi="GHEA Grapalat"/>
          <w:color w:val="C00000"/>
          <w:lang w:val="hy-AM"/>
        </w:rPr>
      </w:pPr>
      <w:r w:rsidRPr="006702B8">
        <w:rPr>
          <w:rFonts w:ascii="GHEA Grapalat" w:hAnsi="GHEA Grapalat"/>
          <w:b/>
          <w:bCs/>
          <w:lang w:val="hy-AM"/>
        </w:rPr>
        <w:t>11.</w:t>
      </w:r>
      <w:r w:rsidR="00ED210E" w:rsidRPr="006702B8">
        <w:rPr>
          <w:rFonts w:ascii="GHEA Grapalat" w:hAnsi="GHEA Grapalat"/>
          <w:lang w:val="hy-AM"/>
        </w:rPr>
        <w:t xml:space="preserve"> </w:t>
      </w:r>
      <w:r w:rsidR="006702B8" w:rsidRPr="006702B8">
        <w:rPr>
          <w:rFonts w:ascii="GHEA Grapalat" w:hAnsi="GHEA Grapalat"/>
          <w:lang w:val="hy-AM"/>
        </w:rPr>
        <w:t>Պատասխանատվության բարձր մակարդակ ունեցող շենքերի և կառուցվածքների, ինչպես նաև սույն փաստաթղթում չնշված բոլոր դեպքերի համար, շենքերի կոնստրուկցիաների</w:t>
      </w:r>
      <w:r w:rsidR="00B659F6">
        <w:rPr>
          <w:rFonts w:ascii="GHEA Grapalat" w:hAnsi="GHEA Grapalat"/>
          <w:lang w:val="hy-AM"/>
        </w:rPr>
        <w:t>, հիմքերի</w:t>
      </w:r>
      <w:r w:rsidR="006702B8" w:rsidRPr="006702B8">
        <w:rPr>
          <w:rFonts w:ascii="GHEA Grapalat" w:hAnsi="GHEA Grapalat"/>
          <w:lang w:val="hy-AM"/>
        </w:rPr>
        <w:t xml:space="preserve"> և </w:t>
      </w:r>
      <w:r w:rsidR="00B659F6">
        <w:rPr>
          <w:rFonts w:ascii="GHEA Grapalat" w:hAnsi="GHEA Grapalat"/>
          <w:lang w:val="hy-AM"/>
        </w:rPr>
        <w:t>հիմնատակերի</w:t>
      </w:r>
      <w:r w:rsidR="006702B8" w:rsidRPr="006702B8">
        <w:rPr>
          <w:rFonts w:ascii="GHEA Grapalat" w:hAnsi="GHEA Grapalat"/>
          <w:lang w:val="hy-AM"/>
        </w:rPr>
        <w:t xml:space="preserve"> վրա ազդող բեռն</w:t>
      </w:r>
      <w:r w:rsidR="00021570">
        <w:rPr>
          <w:rFonts w:ascii="GHEA Grapalat" w:hAnsi="GHEA Grapalat"/>
          <w:lang w:val="hy-AM"/>
        </w:rPr>
        <w:t>վածքն</w:t>
      </w:r>
      <w:r w:rsidR="006702B8" w:rsidRPr="006702B8">
        <w:rPr>
          <w:rFonts w:ascii="GHEA Grapalat" w:hAnsi="GHEA Grapalat"/>
          <w:lang w:val="hy-AM"/>
        </w:rPr>
        <w:t xml:space="preserve">երի և ազդեցությունների նկատմամբ նորմատիվ փաստաթղթերում, ինչպես նաև նախագծման </w:t>
      </w:r>
      <w:r w:rsidR="006702B8" w:rsidRPr="006702B8">
        <w:rPr>
          <w:rFonts w:ascii="GHEA Grapalat" w:hAnsi="GHEA Grapalat"/>
          <w:lang w:val="hy-AM"/>
        </w:rPr>
        <w:lastRenderedPageBreak/>
        <w:t>առաջադրանքներում կառուցվածքների, շինարարական կոնստրուկցիաների</w:t>
      </w:r>
      <w:r w:rsidR="00B659F6">
        <w:rPr>
          <w:rFonts w:ascii="GHEA Grapalat" w:hAnsi="GHEA Grapalat"/>
          <w:lang w:val="hy-AM"/>
        </w:rPr>
        <w:t>, հիմքերի</w:t>
      </w:r>
      <w:r w:rsidR="006702B8" w:rsidRPr="006702B8">
        <w:rPr>
          <w:rFonts w:ascii="GHEA Grapalat" w:hAnsi="GHEA Grapalat"/>
          <w:lang w:val="hy-AM"/>
        </w:rPr>
        <w:t xml:space="preserve"> և </w:t>
      </w:r>
      <w:r w:rsidR="00B659F6">
        <w:rPr>
          <w:rFonts w:ascii="GHEA Grapalat" w:hAnsi="GHEA Grapalat"/>
          <w:lang w:val="hy-AM"/>
        </w:rPr>
        <w:t>հիմնատակերի</w:t>
      </w:r>
      <w:r w:rsidR="00B659F6" w:rsidRPr="006702B8">
        <w:rPr>
          <w:rFonts w:ascii="GHEA Grapalat" w:hAnsi="GHEA Grapalat"/>
          <w:lang w:val="hy-AM"/>
        </w:rPr>
        <w:t xml:space="preserve"> </w:t>
      </w:r>
      <w:r w:rsidR="006702B8" w:rsidRPr="006702B8">
        <w:rPr>
          <w:rFonts w:ascii="GHEA Grapalat" w:hAnsi="GHEA Grapalat"/>
          <w:lang w:val="hy-AM"/>
        </w:rPr>
        <w:t>առանձին տեսակների համար պետք է սահմանվեն լրացուցիչ պահանջներ:</w:t>
      </w:r>
    </w:p>
    <w:p w:rsidR="00061D8E" w:rsidRPr="006C3BFF" w:rsidRDefault="00B722AD" w:rsidP="00976037">
      <w:pPr>
        <w:spacing w:after="0"/>
        <w:ind w:firstLine="567"/>
        <w:jc w:val="both"/>
        <w:rPr>
          <w:rFonts w:ascii="GHEA Grapalat" w:hAnsi="GHEA Grapalat"/>
          <w:lang w:val="hy-AM"/>
        </w:rPr>
      </w:pPr>
      <w:r w:rsidRPr="006C3BFF">
        <w:rPr>
          <w:rFonts w:ascii="GHEA Grapalat" w:hAnsi="GHEA Grapalat"/>
          <w:b/>
          <w:bCs/>
          <w:lang w:val="hy-AM"/>
        </w:rPr>
        <w:t>12.</w:t>
      </w:r>
      <w:r w:rsidR="00132B47" w:rsidRPr="006C3BFF">
        <w:rPr>
          <w:rFonts w:ascii="GHEA Grapalat" w:hAnsi="GHEA Grapalat"/>
          <w:lang w:val="hy-AM"/>
        </w:rPr>
        <w:t xml:space="preserve"> </w:t>
      </w:r>
      <w:r w:rsidR="006C3BFF" w:rsidRPr="006C3BFF">
        <w:rPr>
          <w:rFonts w:ascii="GHEA Grapalat" w:hAnsi="GHEA Grapalat"/>
          <w:lang w:val="hy-AM"/>
        </w:rPr>
        <w:t xml:space="preserve">55 մ և ավելի բարձրություն ունեցող բազմահարկ շենքերը (և/կամ 20 մ-ից ավել բարձակներով, և/կամ ստորգետնյա մասի խորացմամբ (ամբողջությամբ կամ մասնակի) գրունտի համահարթեցման նիշից ցածր ավելի քան 15 մ), ըստ ԳՕՍՏ 27751-ի դասակարգման համապատասխանում են </w:t>
      </w:r>
      <w:r w:rsidR="00F618F0" w:rsidRPr="00F618F0">
        <w:rPr>
          <w:rFonts w:ascii="GHEA Grapalat" w:hAnsi="GHEA Grapalat"/>
          <w:lang w:val="hy-AM"/>
        </w:rPr>
        <w:t>KC</w:t>
      </w:r>
      <w:r w:rsidR="006C3BFF" w:rsidRPr="006C3BFF">
        <w:rPr>
          <w:rFonts w:ascii="GHEA Grapalat" w:hAnsi="GHEA Grapalat"/>
          <w:lang w:val="hy-AM"/>
        </w:rPr>
        <w:t>-3 դասի կառուցվածքներին, և դրանց նախագծման դեպքում անհրաժեշտ է օգտագործել ըստ պատասխանատվության հուսալիության գործակցի հետևյալ արժեքները՝</w:t>
      </w:r>
    </w:p>
    <w:p w:rsidR="00B722AD" w:rsidRPr="006C3BFF" w:rsidRDefault="00AE0882" w:rsidP="007A4D19">
      <w:pPr>
        <w:spacing w:after="0"/>
        <w:ind w:left="851" w:hanging="284"/>
        <w:jc w:val="both"/>
        <w:rPr>
          <w:rFonts w:ascii="GHEA Grapalat" w:hAnsi="GHEA Grapalat"/>
          <w:lang w:val="hy-AM"/>
        </w:rPr>
      </w:pPr>
      <w:r w:rsidRPr="006C3BFF">
        <w:rPr>
          <w:rFonts w:ascii="GHEA Grapalat" w:hAnsi="GHEA Grapalat"/>
          <w:lang w:val="hy-AM"/>
        </w:rPr>
        <w:t>1</w:t>
      </w:r>
      <w:r w:rsidR="00B722AD" w:rsidRPr="006C3BFF">
        <w:rPr>
          <w:rFonts w:ascii="GHEA Grapalat" w:hAnsi="GHEA Grapalat"/>
          <w:lang w:val="hy-AM"/>
        </w:rPr>
        <w:t>)</w:t>
      </w:r>
      <w:r w:rsidR="005634CF">
        <w:rPr>
          <w:rFonts w:ascii="GHEA Grapalat" w:hAnsi="GHEA Grapalat"/>
          <w:lang w:val="hy-AM"/>
        </w:rPr>
        <w:t xml:space="preserve"> </w:t>
      </w:r>
      <w:r w:rsidR="006C3BFF" w:rsidRPr="006C3BFF">
        <w:rPr>
          <w:rFonts w:ascii="GHEA Grapalat" w:hAnsi="GHEA Grapalat"/>
          <w:lang w:val="hy-AM"/>
        </w:rPr>
        <w:t>55 մ-ից մինչև 80 մ բարձրությամբ շենքերի կրող կոնստրուկցիաները, հիմքերը և հիմնատակերն ըստ առաջին խումբ սահմանային վիճակներով հաշվարկելիս բեռնվածքների հիմնական զուգակցումների համար</w:t>
      </w:r>
      <w:r w:rsidR="005634CF">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5634CF" w:rsidRPr="005634CF">
        <w:rPr>
          <w:rFonts w:ascii="Calibri" w:hAnsi="Calibri" w:cs="Calibri"/>
          <w:lang w:val="hy-AM"/>
        </w:rPr>
        <w:t> </w:t>
      </w:r>
      <w:r w:rsidR="005634CF" w:rsidRPr="005634CF">
        <w:rPr>
          <w:rFonts w:ascii="GHEA Grapalat" w:hAnsi="GHEA Grapalat"/>
          <w:lang w:val="hy-AM"/>
        </w:rPr>
        <w:t>≥</w:t>
      </w:r>
      <w:r w:rsidR="005634CF" w:rsidRPr="005634CF">
        <w:rPr>
          <w:rFonts w:ascii="Arial" w:hAnsi="Arial" w:cs="Arial"/>
          <w:lang w:val="hy-AM"/>
        </w:rPr>
        <w:t> </w:t>
      </w:r>
      <w:r w:rsidR="005634CF" w:rsidRPr="005634CF">
        <w:rPr>
          <w:rFonts w:ascii="GHEA Grapalat" w:hAnsi="GHEA Grapalat"/>
          <w:lang w:val="hy-AM"/>
        </w:rPr>
        <w:t>1,1</w:t>
      </w:r>
      <w:r w:rsidR="005634CF" w:rsidRPr="005634CF">
        <w:rPr>
          <w:rFonts w:ascii="Calibri" w:hAnsi="Calibri" w:cs="Calibri"/>
          <w:lang w:val="hy-AM"/>
        </w:rPr>
        <w:t>,</w:t>
      </w:r>
    </w:p>
    <w:p w:rsidR="002C1173" w:rsidRPr="005634CF" w:rsidRDefault="00AE0882" w:rsidP="007A4D19">
      <w:pPr>
        <w:spacing w:after="0"/>
        <w:ind w:left="851" w:hanging="284"/>
        <w:jc w:val="both"/>
        <w:rPr>
          <w:rFonts w:ascii="GHEA Grapalat" w:hAnsi="GHEA Grapalat"/>
          <w:color w:val="C00000"/>
          <w:lang w:val="hy-AM"/>
        </w:rPr>
      </w:pPr>
      <w:r w:rsidRPr="005634CF">
        <w:rPr>
          <w:rFonts w:ascii="GHEA Grapalat" w:hAnsi="GHEA Grapalat"/>
          <w:lang w:val="hy-AM"/>
        </w:rPr>
        <w:t>2</w:t>
      </w:r>
      <w:r w:rsidR="002C1173" w:rsidRPr="005634CF">
        <w:rPr>
          <w:rFonts w:ascii="GHEA Grapalat" w:hAnsi="GHEA Grapalat"/>
          <w:lang w:val="hy-AM"/>
        </w:rPr>
        <w:t>)</w:t>
      </w:r>
      <w:r w:rsidR="002C1173" w:rsidRPr="005634CF">
        <w:rPr>
          <w:rFonts w:ascii="GHEA Grapalat" w:hAnsi="GHEA Grapalat"/>
          <w:color w:val="C00000"/>
          <w:lang w:val="hy-AM"/>
        </w:rPr>
        <w:t xml:space="preserve"> </w:t>
      </w:r>
      <w:r w:rsidR="005634CF" w:rsidRPr="005634CF">
        <w:rPr>
          <w:rFonts w:ascii="GHEA Grapalat" w:hAnsi="GHEA Grapalat"/>
          <w:lang w:val="hy-AM"/>
        </w:rPr>
        <w:t xml:space="preserve">85 մ-ից մինչև 150 մ բարձրությամբ շենքերը կրող կոնստրուկցիաները, հիմքերը և հիմնատակերն ըստ առաջին խումբ սահմանային վիճակներով հաշվարկելիս բեռնվածքների հիմնական զուգակցումների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5634CF" w:rsidRPr="005634CF">
        <w:rPr>
          <w:rFonts w:ascii="Calibri" w:hAnsi="Calibri" w:cs="Calibri"/>
          <w:lang w:val="hy-AM"/>
        </w:rPr>
        <w:t> </w:t>
      </w:r>
      <w:r w:rsidR="005634CF" w:rsidRPr="005634CF">
        <w:rPr>
          <w:rFonts w:ascii="GHEA Grapalat" w:hAnsi="GHEA Grapalat"/>
          <w:lang w:val="hy-AM"/>
        </w:rPr>
        <w:t>≥</w:t>
      </w:r>
      <w:r w:rsidR="005634CF" w:rsidRPr="005634CF">
        <w:rPr>
          <w:rFonts w:ascii="Arial" w:hAnsi="Arial" w:cs="Arial"/>
          <w:lang w:val="hy-AM"/>
        </w:rPr>
        <w:t> </w:t>
      </w:r>
      <w:r w:rsidR="005634CF" w:rsidRPr="005634CF">
        <w:rPr>
          <w:rFonts w:ascii="GHEA Grapalat" w:hAnsi="GHEA Grapalat"/>
          <w:lang w:val="hy-AM"/>
        </w:rPr>
        <w:t>1,2,</w:t>
      </w:r>
    </w:p>
    <w:p w:rsidR="00B722AD" w:rsidRPr="005634CF" w:rsidRDefault="00AE0882" w:rsidP="007A4D19">
      <w:pPr>
        <w:spacing w:after="120"/>
        <w:ind w:left="851" w:hanging="284"/>
        <w:jc w:val="both"/>
        <w:rPr>
          <w:rFonts w:ascii="GHEA Grapalat" w:hAnsi="GHEA Grapalat"/>
          <w:color w:val="C00000"/>
          <w:lang w:val="hy-AM"/>
        </w:rPr>
      </w:pPr>
      <w:r w:rsidRPr="005634CF">
        <w:rPr>
          <w:rFonts w:ascii="GHEA Grapalat" w:hAnsi="GHEA Grapalat"/>
          <w:lang w:val="hy-AM"/>
        </w:rPr>
        <w:t>3</w:t>
      </w:r>
      <w:r w:rsidR="00555BB9" w:rsidRPr="005634CF">
        <w:rPr>
          <w:rFonts w:ascii="GHEA Grapalat" w:hAnsi="GHEA Grapalat"/>
          <w:lang w:val="hy-AM"/>
        </w:rPr>
        <w:t xml:space="preserve">) </w:t>
      </w:r>
      <w:r w:rsidR="005634CF" w:rsidRPr="005634CF">
        <w:rPr>
          <w:rFonts w:ascii="GHEA Grapalat" w:hAnsi="GHEA Grapalat"/>
          <w:lang w:val="hy-AM"/>
        </w:rPr>
        <w:t xml:space="preserve">կրող կոնստրուկցիաները, հիմքերը և հիմնատակերն ըստ երկրորդ խումբ սահմանային վիճակներով հաշվարկելիս բեռնվածքների հիմնական զուգակցումների, ինչպես նաև ըստ առաջին խումբ սահմանային վիճակներով պատող տարրերը, դրանց ամրակցման հանգույցները, հիմնական կոնստրուկցիաները հաշվարկելիս բեռնվածքների հատուկ զուգակցումների համար՝ արտակարգ իրավիճակներում, ինչպես նաև մարդկանց կեցության հարմարավետությունը գնահատելիս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5634CF" w:rsidRPr="005634CF">
        <w:rPr>
          <w:rFonts w:ascii="Calibri" w:hAnsi="Calibri" w:cs="Calibri"/>
          <w:lang w:val="hy-AM"/>
        </w:rPr>
        <w:t> </w:t>
      </w:r>
      <w:r w:rsidR="005634CF" w:rsidRPr="005634CF">
        <w:rPr>
          <w:rFonts w:ascii="GHEA Grapalat" w:hAnsi="GHEA Grapalat"/>
          <w:lang w:val="hy-AM"/>
        </w:rPr>
        <w:t>=</w:t>
      </w:r>
      <w:r w:rsidR="005634CF" w:rsidRPr="005634CF">
        <w:rPr>
          <w:rFonts w:ascii="Calibri" w:hAnsi="Calibri" w:cs="Calibri"/>
          <w:lang w:val="hy-AM"/>
        </w:rPr>
        <w:t> </w:t>
      </w:r>
      <w:r w:rsidR="005634CF" w:rsidRPr="005634CF">
        <w:rPr>
          <w:rFonts w:ascii="GHEA Grapalat" w:hAnsi="GHEA Grapalat"/>
          <w:lang w:val="hy-AM"/>
        </w:rPr>
        <w:t>1,0:</w:t>
      </w:r>
    </w:p>
    <w:p w:rsidR="00BD286E" w:rsidRPr="005634CF" w:rsidRDefault="00BD286E" w:rsidP="000E721F">
      <w:pPr>
        <w:spacing w:after="120"/>
        <w:ind w:firstLine="567"/>
        <w:jc w:val="both"/>
        <w:rPr>
          <w:rFonts w:ascii="GHEA Grapalat" w:hAnsi="GHEA Grapalat"/>
          <w:color w:val="C00000"/>
          <w:lang w:val="hy-AM"/>
        </w:rPr>
      </w:pPr>
      <w:r w:rsidRPr="005634CF">
        <w:rPr>
          <w:rFonts w:ascii="GHEA Grapalat" w:hAnsi="GHEA Grapalat"/>
          <w:b/>
          <w:bCs/>
          <w:lang w:val="hy-AM"/>
        </w:rPr>
        <w:t>1</w:t>
      </w:r>
      <w:r w:rsidR="001C7898" w:rsidRPr="005634CF">
        <w:rPr>
          <w:rFonts w:ascii="GHEA Grapalat" w:hAnsi="GHEA Grapalat"/>
          <w:b/>
          <w:bCs/>
          <w:lang w:val="hy-AM"/>
        </w:rPr>
        <w:t>3</w:t>
      </w:r>
      <w:r w:rsidRPr="005634CF">
        <w:rPr>
          <w:rFonts w:ascii="GHEA Grapalat" w:hAnsi="GHEA Grapalat"/>
          <w:b/>
          <w:bCs/>
          <w:lang w:val="hy-AM"/>
        </w:rPr>
        <w:t>.</w:t>
      </w:r>
      <w:r w:rsidRPr="005634CF">
        <w:rPr>
          <w:rFonts w:ascii="GHEA Grapalat" w:hAnsi="GHEA Grapalat"/>
          <w:lang w:val="hy-AM"/>
        </w:rPr>
        <w:t xml:space="preserve"> </w:t>
      </w:r>
      <w:r w:rsidR="005634CF" w:rsidRPr="005634CF">
        <w:rPr>
          <w:rFonts w:ascii="GHEA Grapalat" w:hAnsi="GHEA Grapalat"/>
          <w:lang w:val="hy-AM"/>
        </w:rPr>
        <w:t xml:space="preserve">Մինչև 55 մ բարձրություն ունեցող բազմահարկ շենքերի և ըստ ԳՕՍՏ 27751-ի դասակարգմամբ </w:t>
      </w:r>
      <w:r w:rsidR="00F618F0" w:rsidRPr="00F618F0">
        <w:rPr>
          <w:rFonts w:ascii="GHEA Grapalat" w:hAnsi="GHEA Grapalat"/>
          <w:lang w:val="hy-AM"/>
        </w:rPr>
        <w:t>KC</w:t>
      </w:r>
      <w:r w:rsidR="005634CF" w:rsidRPr="005634CF">
        <w:rPr>
          <w:rFonts w:ascii="GHEA Grapalat" w:hAnsi="GHEA Grapalat"/>
          <w:lang w:val="hy-AM"/>
        </w:rPr>
        <w:t xml:space="preserve">-2 դասի կառուցվածքների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5634CF" w:rsidRPr="005634CF">
        <w:rPr>
          <w:rFonts w:ascii="GHEA Grapalat" w:hAnsi="GHEA Grapalat"/>
          <w:lang w:val="hy-AM"/>
        </w:rPr>
        <w:t xml:space="preserve"> = 1,0.</w:t>
      </w:r>
    </w:p>
    <w:p w:rsidR="00DB3922" w:rsidRPr="00DD04EE" w:rsidRDefault="00132B47" w:rsidP="00623D41">
      <w:pPr>
        <w:spacing w:after="0"/>
        <w:ind w:firstLine="567"/>
        <w:jc w:val="both"/>
        <w:rPr>
          <w:rFonts w:ascii="GHEA Grapalat" w:hAnsi="GHEA Grapalat"/>
          <w:color w:val="C00000"/>
          <w:lang w:val="hy-AM"/>
        </w:rPr>
      </w:pPr>
      <w:r w:rsidRPr="00DD04EE">
        <w:rPr>
          <w:rFonts w:ascii="GHEA Grapalat" w:hAnsi="GHEA Grapalat"/>
          <w:b/>
          <w:bCs/>
          <w:lang w:val="hy-AM"/>
        </w:rPr>
        <w:t>1</w:t>
      </w:r>
      <w:r w:rsidR="001C7898" w:rsidRPr="00DD04EE">
        <w:rPr>
          <w:rFonts w:ascii="GHEA Grapalat" w:hAnsi="GHEA Grapalat"/>
          <w:b/>
          <w:bCs/>
          <w:lang w:val="hy-AM"/>
        </w:rPr>
        <w:t>4</w:t>
      </w:r>
      <w:r w:rsidRPr="00DD04EE">
        <w:rPr>
          <w:rFonts w:ascii="GHEA Grapalat" w:hAnsi="GHEA Grapalat"/>
          <w:b/>
          <w:bCs/>
          <w:lang w:val="hy-AM"/>
        </w:rPr>
        <w:t>.</w:t>
      </w:r>
      <w:r w:rsidR="00DD04EE" w:rsidRPr="00DD04EE">
        <w:rPr>
          <w:rFonts w:ascii="Calibri" w:hAnsi="Calibri" w:cs="Calibri"/>
          <w:lang w:val="hy-AM"/>
        </w:rPr>
        <w:t> </w:t>
      </w:r>
      <w:r w:rsidR="00DD04EE" w:rsidRPr="00DD04EE">
        <w:rPr>
          <w:rFonts w:ascii="GHEA Grapalat" w:hAnsi="GHEA Grapalat"/>
          <w:lang w:val="hy-AM"/>
        </w:rPr>
        <w:t xml:space="preserve">Շենքի կոնստրուկցիաների առավել պատասխանատու տարրերի համար, պատվիրատուին՝ նախագծողի հետ համաձայնեցնելով, նախագծային առաջադրանքին համապատասխան թույլատրվում է ըստ պատասխանատվության հուսալիության գործակցի համար սահմանել </w:t>
      </w:r>
      <w:r w:rsidR="00DD04EE" w:rsidRPr="00DD04EE">
        <w:rPr>
          <w:rFonts w:ascii="GHEA Grapalat" w:hAnsi="GHEA Grapalat"/>
          <w:b/>
          <w:bCs/>
          <w:lang w:val="hy-AM"/>
        </w:rPr>
        <w:t>12</w:t>
      </w:r>
      <w:r w:rsidR="00DD04EE" w:rsidRPr="00DD04EE">
        <w:rPr>
          <w:rFonts w:ascii="GHEA Grapalat" w:hAnsi="GHEA Grapalat"/>
          <w:lang w:val="hy-AM"/>
        </w:rPr>
        <w:t>-րդ կետում սահմանված արժեքներից ոչ պակաս մասնակի արժեք:</w:t>
      </w:r>
    </w:p>
    <w:p w:rsidR="00BD5F66" w:rsidRPr="00A677EA" w:rsidRDefault="000D27A5" w:rsidP="00DD04EE">
      <w:pPr>
        <w:pStyle w:val="Heading1"/>
        <w:spacing w:before="240" w:after="240" w:line="276" w:lineRule="auto"/>
        <w:rPr>
          <w:rFonts w:ascii="GHEA Grapalat" w:eastAsia="Times New Roman" w:hAnsi="GHEA Grapalat"/>
          <w:sz w:val="26"/>
          <w:szCs w:val="26"/>
          <w:lang w:val="hy-AM"/>
        </w:rPr>
      </w:pPr>
      <w:r w:rsidRPr="003F77EB">
        <w:rPr>
          <w:rFonts w:ascii="GHEA Grapalat" w:eastAsia="Times New Roman" w:hAnsi="GHEA Grapalat"/>
          <w:sz w:val="26"/>
          <w:szCs w:val="26"/>
          <w:lang w:val="hy-AM"/>
        </w:rPr>
        <w:t>5</w:t>
      </w:r>
      <w:r w:rsidR="00BD5F66" w:rsidRPr="00A677EA">
        <w:rPr>
          <w:rFonts w:ascii="GHEA Grapalat" w:eastAsia="Times New Roman" w:hAnsi="GHEA Grapalat"/>
          <w:sz w:val="26"/>
          <w:szCs w:val="26"/>
          <w:lang w:val="hy-AM"/>
        </w:rPr>
        <w:t xml:space="preserve">. </w:t>
      </w:r>
      <w:r w:rsidR="004E656D" w:rsidRPr="004E656D">
        <w:rPr>
          <w:rFonts w:ascii="GHEA Grapalat" w:eastAsia="Times New Roman" w:hAnsi="GHEA Grapalat"/>
          <w:sz w:val="26"/>
          <w:szCs w:val="26"/>
          <w:lang w:val="hy-AM"/>
        </w:rPr>
        <w:t>ԲԵՌՆՎԱԾՔՆԵՐԻ ԴԱՍԱԿԱՐԳՈ</w:t>
      </w:r>
      <w:r w:rsidR="007E0E51">
        <w:rPr>
          <w:rFonts w:ascii="GHEA Grapalat" w:eastAsia="Times New Roman" w:hAnsi="GHEA Grapalat"/>
          <w:sz w:val="26"/>
          <w:szCs w:val="26"/>
          <w:lang w:val="hy-AM"/>
        </w:rPr>
        <w:t>ւ</w:t>
      </w:r>
      <w:r w:rsidR="004E656D" w:rsidRPr="004E656D">
        <w:rPr>
          <w:rFonts w:ascii="GHEA Grapalat" w:eastAsia="Times New Roman" w:hAnsi="GHEA Grapalat"/>
          <w:sz w:val="26"/>
          <w:szCs w:val="26"/>
          <w:lang w:val="hy-AM"/>
        </w:rPr>
        <w:t>ՄԸ</w:t>
      </w:r>
    </w:p>
    <w:p w:rsidR="00D02CD7" w:rsidRPr="00171799" w:rsidRDefault="00662EBA" w:rsidP="00281971">
      <w:pPr>
        <w:spacing w:after="120"/>
        <w:ind w:firstLine="567"/>
        <w:jc w:val="both"/>
        <w:rPr>
          <w:rFonts w:ascii="GHEA Grapalat" w:hAnsi="GHEA Grapalat"/>
          <w:lang w:val="hy-AM"/>
        </w:rPr>
      </w:pPr>
      <w:r w:rsidRPr="00171799">
        <w:rPr>
          <w:rFonts w:ascii="GHEA Grapalat" w:hAnsi="GHEA Grapalat"/>
          <w:b/>
          <w:bCs/>
          <w:lang w:val="hy-AM"/>
        </w:rPr>
        <w:t>15.</w:t>
      </w:r>
      <w:r w:rsidR="00D02CD7" w:rsidRPr="00171799">
        <w:rPr>
          <w:rFonts w:ascii="GHEA Grapalat" w:hAnsi="GHEA Grapalat"/>
          <w:b/>
          <w:bCs/>
          <w:lang w:val="hy-AM"/>
        </w:rPr>
        <w:t xml:space="preserve"> </w:t>
      </w:r>
      <w:r w:rsidR="00171799" w:rsidRPr="00171799">
        <w:rPr>
          <w:rFonts w:ascii="GHEA Grapalat" w:hAnsi="GHEA Grapalat"/>
          <w:lang w:val="hy-AM"/>
        </w:rPr>
        <w:t xml:space="preserve">Բեռնվածքի ազդման երկարտևությունից կախված անհրաժեշտ է տարբերել մշտական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171799" w:rsidRPr="00171799">
        <w:rPr>
          <w:rFonts w:ascii="GHEA Grapalat" w:hAnsi="GHEA Grapalat"/>
          <w:lang w:val="hy-AM"/>
        </w:rPr>
        <w:t xml:space="preserve"> և ժամանակավոր (երկարատև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sub>
        </m:sSub>
      </m:oMath>
      <w:r w:rsidR="00171799" w:rsidRPr="00171799">
        <w:rPr>
          <w:rFonts w:ascii="GHEA Grapalat" w:hAnsi="GHEA Grapalat"/>
          <w:lang w:val="hy-AM"/>
        </w:rPr>
        <w:t xml:space="preserve">, կարճատև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171799" w:rsidRPr="00171799">
        <w:rPr>
          <w:rFonts w:ascii="GHEA Grapalat" w:hAnsi="GHEA Grapalat"/>
          <w:lang w:val="hy-AM"/>
        </w:rPr>
        <w:t xml:space="preserve">, հատուկ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171799" w:rsidRPr="00171799">
        <w:rPr>
          <w:rFonts w:ascii="GHEA Grapalat" w:hAnsi="GHEA Grapalat"/>
          <w:lang w:val="hy-AM"/>
        </w:rPr>
        <w:t>) բեռնվածքներ:</w:t>
      </w:r>
    </w:p>
    <w:p w:rsidR="00EE0684" w:rsidRPr="00097D62" w:rsidRDefault="00662EBA" w:rsidP="00281971">
      <w:pPr>
        <w:spacing w:after="120"/>
        <w:ind w:firstLine="567"/>
        <w:jc w:val="both"/>
        <w:rPr>
          <w:rFonts w:ascii="GHEA Grapalat" w:hAnsi="GHEA Grapalat"/>
          <w:color w:val="C00000"/>
          <w:lang w:val="hy-AM"/>
        </w:rPr>
      </w:pPr>
      <w:r w:rsidRPr="00281971">
        <w:rPr>
          <w:rFonts w:ascii="GHEA Grapalat" w:hAnsi="GHEA Grapalat"/>
          <w:b/>
          <w:bCs/>
          <w:lang w:val="hy-AM"/>
        </w:rPr>
        <w:t>16</w:t>
      </w:r>
      <w:r w:rsidR="000533AC" w:rsidRPr="00281971">
        <w:rPr>
          <w:rFonts w:ascii="GHEA Grapalat" w:hAnsi="GHEA Grapalat"/>
          <w:b/>
          <w:bCs/>
          <w:lang w:val="hy-AM"/>
        </w:rPr>
        <w:t>.</w:t>
      </w:r>
      <w:r w:rsidR="0082098F" w:rsidRPr="002B1E76">
        <w:rPr>
          <w:rFonts w:ascii="GHEA Grapalat" w:hAnsi="GHEA Grapalat"/>
          <w:lang w:val="hy-AM"/>
        </w:rPr>
        <w:t xml:space="preserve"> </w:t>
      </w:r>
      <w:r w:rsidR="00EE0684" w:rsidRPr="00936CE5">
        <w:rPr>
          <w:rFonts w:ascii="GHEA Grapalat" w:hAnsi="GHEA Grapalat"/>
          <w:lang w:val="hy-AM"/>
        </w:rPr>
        <w:t xml:space="preserve">Կոնստրուկցիաների պատրաստման, պահպանման և տեղափոխման, ինչպես նաև կառուցվածքների իրականացման ժամանակ առաջացող բեռնվածքները հաշվարկներում պետք է հաշվի առնվեն որպես կարճատև: Կառուցվածքների շահագործման փուլում առաջացող բեռնվածքներն անհրաժեշտ է </w:t>
      </w:r>
      <w:r w:rsidR="00EE0684" w:rsidRPr="002836E6">
        <w:rPr>
          <w:rFonts w:ascii="GHEA Grapalat" w:hAnsi="GHEA Grapalat"/>
          <w:lang w:val="hy-AM"/>
        </w:rPr>
        <w:t>հաշվ</w:t>
      </w:r>
      <w:r w:rsidR="002836E6" w:rsidRPr="002836E6">
        <w:rPr>
          <w:rFonts w:ascii="GHEA Grapalat" w:hAnsi="GHEA Grapalat"/>
          <w:lang w:val="hy-AM"/>
        </w:rPr>
        <w:t xml:space="preserve">ի </w:t>
      </w:r>
      <w:r w:rsidR="00DF2A2D" w:rsidRPr="002836E6">
        <w:rPr>
          <w:rFonts w:ascii="GHEA Grapalat" w:hAnsi="GHEA Grapalat"/>
          <w:lang w:val="hy-AM"/>
        </w:rPr>
        <w:t>առ</w:t>
      </w:r>
      <w:r w:rsidR="002836E6" w:rsidRPr="002836E6">
        <w:rPr>
          <w:rFonts w:ascii="GHEA Grapalat" w:hAnsi="GHEA Grapalat"/>
          <w:lang w:val="hy-AM"/>
        </w:rPr>
        <w:t>ն</w:t>
      </w:r>
      <w:r w:rsidR="00DF2A2D" w:rsidRPr="002836E6">
        <w:rPr>
          <w:rFonts w:ascii="GHEA Grapalat" w:hAnsi="GHEA Grapalat"/>
          <w:lang w:val="hy-AM"/>
        </w:rPr>
        <w:t>վեն</w:t>
      </w:r>
      <w:r w:rsidR="00281971" w:rsidRPr="002836E6">
        <w:rPr>
          <w:rFonts w:ascii="GHEA Grapalat" w:hAnsi="GHEA Grapalat"/>
          <w:lang w:val="hy-AM"/>
        </w:rPr>
        <w:t xml:space="preserve"> </w:t>
      </w:r>
      <w:r w:rsidR="00EE0684" w:rsidRPr="002836E6">
        <w:rPr>
          <w:rFonts w:ascii="GHEA Grapalat" w:hAnsi="GHEA Grapalat"/>
          <w:b/>
          <w:bCs/>
          <w:lang w:val="hy-AM"/>
        </w:rPr>
        <w:t>17</w:t>
      </w:r>
      <w:r w:rsidR="00936CE5" w:rsidRPr="002836E6">
        <w:rPr>
          <w:rFonts w:ascii="GHEA Grapalat" w:hAnsi="GHEA Grapalat"/>
          <w:lang w:val="hy-AM"/>
        </w:rPr>
        <w:t>-ից մինչև</w:t>
      </w:r>
      <w:r w:rsidR="00EE0684" w:rsidRPr="002836E6">
        <w:rPr>
          <w:rFonts w:ascii="GHEA Grapalat" w:hAnsi="GHEA Grapalat"/>
          <w:lang w:val="hy-AM"/>
        </w:rPr>
        <w:t xml:space="preserve"> </w:t>
      </w:r>
      <w:r w:rsidR="00EE0684" w:rsidRPr="002836E6">
        <w:rPr>
          <w:rFonts w:ascii="GHEA Grapalat" w:hAnsi="GHEA Grapalat"/>
          <w:b/>
          <w:bCs/>
          <w:lang w:val="hy-AM"/>
        </w:rPr>
        <w:t>22</w:t>
      </w:r>
      <w:r w:rsidR="00A73CD5" w:rsidRPr="002836E6">
        <w:rPr>
          <w:rFonts w:ascii="GHEA Grapalat" w:hAnsi="GHEA Grapalat"/>
          <w:lang w:val="hy-AM"/>
        </w:rPr>
        <w:t>-րդ</w:t>
      </w:r>
      <w:r w:rsidR="00EE0684" w:rsidRPr="002836E6">
        <w:rPr>
          <w:rFonts w:ascii="GHEA Grapalat" w:hAnsi="GHEA Grapalat"/>
          <w:lang w:val="hy-AM"/>
        </w:rPr>
        <w:t xml:space="preserve"> կետերի հրահանգներ</w:t>
      </w:r>
      <w:r w:rsidR="00281971" w:rsidRPr="002836E6">
        <w:rPr>
          <w:rFonts w:ascii="GHEA Grapalat" w:hAnsi="GHEA Grapalat"/>
          <w:lang w:val="hy-AM"/>
        </w:rPr>
        <w:t>ի</w:t>
      </w:r>
      <w:r w:rsidR="00DF2A2D" w:rsidRPr="002836E6">
        <w:rPr>
          <w:rFonts w:ascii="GHEA Grapalat" w:hAnsi="GHEA Grapalat"/>
          <w:lang w:val="hy-AM"/>
        </w:rPr>
        <w:t>ն համաձայն</w:t>
      </w:r>
      <w:r w:rsidR="00EE0684" w:rsidRPr="002836E6">
        <w:rPr>
          <w:rFonts w:ascii="GHEA Grapalat" w:hAnsi="GHEA Grapalat"/>
          <w:lang w:val="hy-AM"/>
        </w:rPr>
        <w:t>:</w:t>
      </w:r>
    </w:p>
    <w:p w:rsidR="009A1269" w:rsidRPr="00E335F8" w:rsidRDefault="00281F72" w:rsidP="000E721F">
      <w:pPr>
        <w:spacing w:after="0"/>
        <w:ind w:firstLine="567"/>
        <w:jc w:val="both"/>
        <w:rPr>
          <w:rFonts w:ascii="GHEA Grapalat" w:hAnsi="GHEA Grapalat"/>
          <w:lang w:val="hy-AM"/>
        </w:rPr>
      </w:pPr>
      <w:r w:rsidRPr="00E335F8">
        <w:rPr>
          <w:rFonts w:ascii="GHEA Grapalat" w:hAnsi="GHEA Grapalat"/>
          <w:b/>
          <w:bCs/>
          <w:lang w:val="hy-AM"/>
        </w:rPr>
        <w:t>17.</w:t>
      </w:r>
      <w:r w:rsidR="009A1269" w:rsidRPr="00E335F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466118" w:rsidRPr="00E335F8">
        <w:rPr>
          <w:rFonts w:ascii="GHEA Grapalat" w:hAnsi="GHEA Grapalat"/>
          <w:lang w:val="hy-AM"/>
        </w:rPr>
        <w:t xml:space="preserve"> </w:t>
      </w:r>
      <w:r w:rsidR="00E335F8" w:rsidRPr="00E335F8">
        <w:rPr>
          <w:rFonts w:ascii="GHEA Grapalat" w:hAnsi="GHEA Grapalat"/>
          <w:lang w:val="hy-AM"/>
        </w:rPr>
        <w:t xml:space="preserve">մշտական </w:t>
      </w:r>
      <w:r w:rsidR="00E335F8" w:rsidRPr="002836E6">
        <w:rPr>
          <w:rFonts w:ascii="GHEA Grapalat" w:hAnsi="GHEA Grapalat"/>
          <w:lang w:val="hy-AM"/>
        </w:rPr>
        <w:t xml:space="preserve">բեռնվածքներին </w:t>
      </w:r>
      <w:r w:rsidR="009856FC" w:rsidRPr="002836E6">
        <w:rPr>
          <w:rFonts w:ascii="GHEA Grapalat" w:hAnsi="GHEA Grapalat"/>
          <w:lang w:val="hy-AM"/>
        </w:rPr>
        <w:t>են պատկանում.</w:t>
      </w:r>
    </w:p>
    <w:p w:rsidR="009A1269" w:rsidRPr="0008756F" w:rsidRDefault="00AE0882" w:rsidP="000E721F">
      <w:pPr>
        <w:spacing w:after="0"/>
        <w:ind w:left="851" w:hanging="284"/>
        <w:jc w:val="both"/>
        <w:rPr>
          <w:rFonts w:ascii="GHEA Grapalat" w:hAnsi="GHEA Grapalat"/>
          <w:lang w:val="hy-AM"/>
        </w:rPr>
      </w:pPr>
      <w:r w:rsidRPr="00CF525B">
        <w:rPr>
          <w:rFonts w:ascii="GHEA Grapalat" w:hAnsi="GHEA Grapalat"/>
          <w:lang w:val="hy-AM"/>
        </w:rPr>
        <w:t>1</w:t>
      </w:r>
      <w:r w:rsidR="009A1269" w:rsidRPr="00CF525B">
        <w:rPr>
          <w:rFonts w:ascii="GHEA Grapalat" w:hAnsi="GHEA Grapalat"/>
          <w:lang w:val="hy-AM"/>
        </w:rPr>
        <w:t>)</w:t>
      </w:r>
      <w:r w:rsidR="00CF525B">
        <w:rPr>
          <w:rFonts w:ascii="Calibri" w:hAnsi="Calibri" w:cs="Calibri"/>
          <w:lang w:val="hy-AM"/>
        </w:rPr>
        <w:t> </w:t>
      </w:r>
      <w:r w:rsidR="00CF525B" w:rsidRPr="00CF525B">
        <w:rPr>
          <w:rFonts w:ascii="GHEA Grapalat" w:hAnsi="GHEA Grapalat"/>
          <w:lang w:val="hy-AM"/>
        </w:rPr>
        <w:t xml:space="preserve">կառուցվածքների մասերի քաշը, այդ թվում կրող և պատող շինարարական կոնստրուկցիաների, միջնորմների քաշը (բացառությամբ բնակելի շենքերի </w:t>
      </w:r>
      <w:r w:rsidR="00CF525B" w:rsidRPr="0008756F">
        <w:rPr>
          <w:rFonts w:ascii="GHEA Grapalat" w:hAnsi="GHEA Grapalat"/>
          <w:lang w:val="hy-AM"/>
        </w:rPr>
        <w:t>ներբնակարանային և հասարակական շենքերի ներսենքային),</w:t>
      </w:r>
    </w:p>
    <w:p w:rsidR="009A1269" w:rsidRPr="0008756F" w:rsidRDefault="00AE0882" w:rsidP="000E721F">
      <w:pPr>
        <w:spacing w:after="0"/>
        <w:ind w:left="851" w:hanging="284"/>
        <w:jc w:val="both"/>
        <w:rPr>
          <w:rFonts w:ascii="GHEA Grapalat" w:hAnsi="GHEA Grapalat"/>
          <w:lang w:val="hy-AM"/>
        </w:rPr>
      </w:pPr>
      <w:r w:rsidRPr="0008756F">
        <w:rPr>
          <w:rFonts w:ascii="GHEA Grapalat" w:hAnsi="GHEA Grapalat"/>
          <w:lang w:val="hy-AM"/>
        </w:rPr>
        <w:t>2</w:t>
      </w:r>
      <w:r w:rsidR="009A1269" w:rsidRPr="0008756F">
        <w:rPr>
          <w:rFonts w:ascii="GHEA Grapalat" w:hAnsi="GHEA Grapalat"/>
          <w:lang w:val="hy-AM"/>
        </w:rPr>
        <w:t xml:space="preserve">) </w:t>
      </w:r>
      <w:r w:rsidR="0008756F" w:rsidRPr="0008756F">
        <w:rPr>
          <w:rFonts w:ascii="GHEA Grapalat" w:hAnsi="GHEA Grapalat"/>
          <w:lang w:val="hy-AM"/>
        </w:rPr>
        <w:t>գրունտների քաշը և ճնշումը (լիրքերի, լիցքերի), ընդերքային ճնշումը,</w:t>
      </w:r>
    </w:p>
    <w:p w:rsidR="009A1269" w:rsidRPr="003F77EB" w:rsidRDefault="00AE0882" w:rsidP="00495B98">
      <w:pPr>
        <w:spacing w:after="120"/>
        <w:ind w:left="851" w:hanging="284"/>
        <w:jc w:val="both"/>
        <w:rPr>
          <w:rFonts w:ascii="GHEA Grapalat" w:hAnsi="GHEA Grapalat"/>
          <w:lang w:val="hy-AM"/>
        </w:rPr>
      </w:pPr>
      <w:r w:rsidRPr="003F77EB">
        <w:rPr>
          <w:rFonts w:ascii="GHEA Grapalat" w:hAnsi="GHEA Grapalat"/>
          <w:lang w:val="hy-AM"/>
        </w:rPr>
        <w:t>3</w:t>
      </w:r>
      <w:r w:rsidR="009A1269" w:rsidRPr="003F77EB">
        <w:rPr>
          <w:rFonts w:ascii="GHEA Grapalat" w:hAnsi="GHEA Grapalat"/>
          <w:lang w:val="hy-AM"/>
        </w:rPr>
        <w:t xml:space="preserve">) </w:t>
      </w:r>
      <w:r w:rsidR="0008756F" w:rsidRPr="0008756F">
        <w:rPr>
          <w:rFonts w:ascii="GHEA Grapalat" w:hAnsi="GHEA Grapalat"/>
          <w:lang w:val="hy-AM"/>
        </w:rPr>
        <w:t>հիդրոստատիկ ճնշումը:</w:t>
      </w:r>
    </w:p>
    <w:p w:rsidR="009A1269" w:rsidRPr="008C3E01" w:rsidRDefault="00495B98" w:rsidP="00495B98">
      <w:pPr>
        <w:spacing w:after="120"/>
        <w:ind w:firstLine="567"/>
        <w:jc w:val="both"/>
        <w:rPr>
          <w:rFonts w:ascii="GHEA Grapalat" w:hAnsi="GHEA Grapalat"/>
          <w:lang w:val="hy-AM"/>
        </w:rPr>
      </w:pPr>
      <w:r w:rsidRPr="003F77EB">
        <w:rPr>
          <w:rFonts w:ascii="GHEA Grapalat" w:hAnsi="GHEA Grapalat"/>
          <w:b/>
          <w:bCs/>
          <w:lang w:val="hy-AM"/>
        </w:rPr>
        <w:lastRenderedPageBreak/>
        <w:t>18.</w:t>
      </w:r>
      <w:r w:rsidRPr="003F77EB">
        <w:rPr>
          <w:rFonts w:ascii="GHEA Grapalat" w:hAnsi="GHEA Grapalat"/>
          <w:lang w:val="hy-AM"/>
        </w:rPr>
        <w:t xml:space="preserve"> </w:t>
      </w:r>
      <w:r w:rsidR="008C3E01" w:rsidRPr="008C3E01">
        <w:rPr>
          <w:rFonts w:ascii="GHEA Grapalat" w:hAnsi="GHEA Grapalat"/>
          <w:lang w:val="hy-AM"/>
        </w:rPr>
        <w:t>Կոնստրուկցիայում</w:t>
      </w:r>
      <w:r w:rsidR="00B659F6">
        <w:rPr>
          <w:rFonts w:ascii="GHEA Grapalat" w:hAnsi="GHEA Grapalat"/>
          <w:lang w:val="hy-AM"/>
        </w:rPr>
        <w:t>, հիմքերում</w:t>
      </w:r>
      <w:r w:rsidR="008C3E01" w:rsidRPr="008C3E01">
        <w:rPr>
          <w:rFonts w:ascii="GHEA Grapalat" w:hAnsi="GHEA Grapalat"/>
          <w:lang w:val="hy-AM"/>
        </w:rPr>
        <w:t xml:space="preserve"> կամ հիմնատակում </w:t>
      </w:r>
      <w:r w:rsidR="008C3E01" w:rsidRPr="002836E6">
        <w:rPr>
          <w:rFonts w:ascii="GHEA Grapalat" w:hAnsi="GHEA Grapalat"/>
          <w:lang w:val="hy-AM"/>
        </w:rPr>
        <w:t>նախալարման</w:t>
      </w:r>
      <w:r w:rsidR="008C3E01" w:rsidRPr="008C3E01">
        <w:rPr>
          <w:rFonts w:ascii="GHEA Grapalat" w:hAnsi="GHEA Grapalat"/>
          <w:lang w:val="hy-AM"/>
        </w:rPr>
        <w:t xml:space="preserve"> հետևանքով պահպանվող ճիգերը հաշվարկներում անհրաժեշտ է հաշվի առնել որպես մշտական բեռն</w:t>
      </w:r>
      <w:r w:rsidR="00021570">
        <w:rPr>
          <w:rFonts w:ascii="GHEA Grapalat" w:hAnsi="GHEA Grapalat"/>
          <w:lang w:val="hy-AM"/>
        </w:rPr>
        <w:t>վածքն</w:t>
      </w:r>
      <w:r w:rsidR="008C3E01" w:rsidRPr="008C3E01">
        <w:rPr>
          <w:rFonts w:ascii="GHEA Grapalat" w:hAnsi="GHEA Grapalat"/>
          <w:lang w:val="hy-AM"/>
        </w:rPr>
        <w:t>երից առաջացող ճիգեր:</w:t>
      </w:r>
    </w:p>
    <w:p w:rsidR="00466118" w:rsidRPr="009856FC" w:rsidRDefault="00495B98" w:rsidP="000E721F">
      <w:pPr>
        <w:spacing w:after="0"/>
        <w:ind w:firstLine="567"/>
        <w:jc w:val="both"/>
        <w:rPr>
          <w:rFonts w:ascii="GHEA Grapalat" w:hAnsi="GHEA Grapalat"/>
          <w:lang w:val="hy-AM"/>
        </w:rPr>
      </w:pPr>
      <w:r w:rsidRPr="003F77EB">
        <w:rPr>
          <w:rFonts w:ascii="GHEA Grapalat" w:hAnsi="GHEA Grapalat"/>
          <w:b/>
          <w:bCs/>
          <w:lang w:val="hy-AM"/>
        </w:rPr>
        <w:t>19.</w:t>
      </w:r>
      <w:r w:rsidR="00466118" w:rsidRPr="003F77EB">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m:t>
            </m:r>
          </m:sub>
        </m:sSub>
      </m:oMath>
      <w:r w:rsidR="00D4463E" w:rsidRPr="003F77EB">
        <w:rPr>
          <w:rFonts w:ascii="GHEA Grapalat" w:eastAsiaTheme="minorEastAsia" w:hAnsi="GHEA Grapalat"/>
          <w:sz w:val="28"/>
          <w:szCs w:val="28"/>
          <w:lang w:val="hy-AM"/>
        </w:rPr>
        <w:t xml:space="preserve"> </w:t>
      </w:r>
      <w:r w:rsidR="009856FC" w:rsidRPr="009856FC">
        <w:rPr>
          <w:rFonts w:ascii="GHEA Grapalat" w:hAnsi="GHEA Grapalat"/>
          <w:lang w:val="hy-AM"/>
        </w:rPr>
        <w:t xml:space="preserve">ևրկարատև ազդող  </w:t>
      </w:r>
      <w:r w:rsidR="009856FC" w:rsidRPr="002836E6">
        <w:rPr>
          <w:rFonts w:ascii="GHEA Grapalat" w:hAnsi="GHEA Grapalat"/>
          <w:lang w:val="hy-AM"/>
        </w:rPr>
        <w:t>բեռնվածքներին են պատկանում.</w:t>
      </w:r>
    </w:p>
    <w:p w:rsidR="00466118" w:rsidRPr="00CF525B" w:rsidRDefault="00661694" w:rsidP="000E721F">
      <w:pPr>
        <w:spacing w:after="0"/>
        <w:ind w:left="851" w:hanging="284"/>
        <w:jc w:val="both"/>
        <w:rPr>
          <w:rFonts w:ascii="GHEA Grapalat" w:hAnsi="GHEA Grapalat"/>
          <w:color w:val="C00000"/>
          <w:lang w:val="hy-AM"/>
        </w:rPr>
      </w:pPr>
      <w:r w:rsidRPr="00CF525B">
        <w:rPr>
          <w:rFonts w:ascii="GHEA Grapalat" w:hAnsi="GHEA Grapalat"/>
          <w:lang w:val="hy-AM"/>
        </w:rPr>
        <w:t>1</w:t>
      </w:r>
      <w:r w:rsidR="00466118" w:rsidRPr="00CF525B">
        <w:rPr>
          <w:rFonts w:ascii="GHEA Grapalat" w:hAnsi="GHEA Grapalat"/>
          <w:lang w:val="hy-AM"/>
        </w:rPr>
        <w:t xml:space="preserve">) </w:t>
      </w:r>
      <w:r w:rsidR="00CF525B" w:rsidRPr="00CF525B">
        <w:rPr>
          <w:rFonts w:ascii="GHEA Grapalat" w:hAnsi="GHEA Grapalat"/>
          <w:lang w:val="hy-AM"/>
        </w:rPr>
        <w:t>բնակելի շենքերի համար միջբնակարանային միջնորմների և հասարակական շենքերի համար միջսենքային միջնորմների, սարքավոր</w:t>
      </w:r>
      <w:r w:rsidR="004141FE">
        <w:rPr>
          <w:rFonts w:ascii="GHEA Grapalat" w:hAnsi="GHEA Grapalat"/>
          <w:lang w:val="hy-AM"/>
        </w:rPr>
        <w:t>անք</w:t>
      </w:r>
      <w:r w:rsidR="00CF525B" w:rsidRPr="00CF525B">
        <w:rPr>
          <w:rFonts w:ascii="GHEA Grapalat" w:hAnsi="GHEA Grapalat"/>
          <w:lang w:val="hy-AM"/>
        </w:rPr>
        <w:t>ների տակ շաղախների և բետոնային շերտերի քաշը,</w:t>
      </w:r>
    </w:p>
    <w:p w:rsidR="00466118" w:rsidRPr="002E4E23" w:rsidRDefault="00661694" w:rsidP="000E721F">
      <w:pPr>
        <w:spacing w:after="0"/>
        <w:ind w:left="851" w:hanging="284"/>
        <w:jc w:val="both"/>
        <w:rPr>
          <w:rFonts w:ascii="GHEA Grapalat" w:hAnsi="GHEA Grapalat"/>
          <w:color w:val="C00000"/>
          <w:lang w:val="hy-AM"/>
        </w:rPr>
      </w:pPr>
      <w:r w:rsidRPr="002E4E23">
        <w:rPr>
          <w:rFonts w:ascii="GHEA Grapalat" w:hAnsi="GHEA Grapalat"/>
          <w:lang w:val="hy-AM"/>
        </w:rPr>
        <w:t>2</w:t>
      </w:r>
      <w:r w:rsidR="00466118" w:rsidRPr="002E4E23">
        <w:rPr>
          <w:rFonts w:ascii="GHEA Grapalat" w:hAnsi="GHEA Grapalat"/>
          <w:lang w:val="hy-AM"/>
        </w:rPr>
        <w:t>)</w:t>
      </w:r>
      <w:r w:rsidR="002E4E23">
        <w:rPr>
          <w:rFonts w:ascii="Calibri" w:hAnsi="Calibri" w:cs="Calibri"/>
          <w:lang w:val="hy-AM"/>
        </w:rPr>
        <w:t> </w:t>
      </w:r>
      <w:r w:rsidR="002E4E23" w:rsidRPr="002E4E23">
        <w:rPr>
          <w:rFonts w:ascii="GHEA Grapalat" w:hAnsi="GHEA Grapalat"/>
          <w:lang w:val="hy-AM"/>
        </w:rPr>
        <w:t>ստացիոնար սարքավոր</w:t>
      </w:r>
      <w:r w:rsidR="004141FE">
        <w:rPr>
          <w:rFonts w:ascii="GHEA Grapalat" w:hAnsi="GHEA Grapalat"/>
          <w:lang w:val="hy-AM"/>
        </w:rPr>
        <w:t>անք</w:t>
      </w:r>
      <w:r w:rsidR="002E4E23" w:rsidRPr="002E4E23">
        <w:rPr>
          <w:rFonts w:ascii="GHEA Grapalat" w:hAnsi="GHEA Grapalat"/>
          <w:lang w:val="hy-AM"/>
        </w:rPr>
        <w:t>ների քաշը՝ հաստոցների, ապարատների, շարժիչների, տարաների, ամրաններով, հենարանային մասերով և մեկուսիչ շերտերով խողովակաշարերի, ժապավենային փոխակրիչների, իրենց ճոպաններով և ուղղորդիչնեչով հաստատուն ամբարձիչ մեքենաների, ինչպես նաև սարքավոր</w:t>
      </w:r>
      <w:r w:rsidR="004141FE">
        <w:rPr>
          <w:rFonts w:ascii="GHEA Grapalat" w:hAnsi="GHEA Grapalat"/>
          <w:lang w:val="hy-AM"/>
        </w:rPr>
        <w:t>անք</w:t>
      </w:r>
      <w:r w:rsidR="002E4E23" w:rsidRPr="002E4E23">
        <w:rPr>
          <w:rFonts w:ascii="GHEA Grapalat" w:hAnsi="GHEA Grapalat"/>
          <w:lang w:val="hy-AM"/>
        </w:rPr>
        <w:t>ների մեջ առկա հեղուկների և պինդ նյութերի քաշը,</w:t>
      </w:r>
    </w:p>
    <w:p w:rsidR="00CA60C8" w:rsidRPr="00526222" w:rsidRDefault="00661694" w:rsidP="000E721F">
      <w:pPr>
        <w:spacing w:after="0"/>
        <w:ind w:left="851" w:hanging="284"/>
        <w:jc w:val="both"/>
        <w:rPr>
          <w:rFonts w:ascii="GHEA Grapalat" w:hAnsi="GHEA Grapalat"/>
          <w:color w:val="C00000"/>
          <w:lang w:val="hy-AM"/>
        </w:rPr>
      </w:pPr>
      <w:r w:rsidRPr="00526222">
        <w:rPr>
          <w:rFonts w:ascii="GHEA Grapalat" w:hAnsi="GHEA Grapalat"/>
          <w:lang w:val="hy-AM"/>
        </w:rPr>
        <w:t>3</w:t>
      </w:r>
      <w:r w:rsidR="00CA60C8" w:rsidRPr="00526222">
        <w:rPr>
          <w:rFonts w:ascii="GHEA Grapalat" w:hAnsi="GHEA Grapalat"/>
          <w:lang w:val="hy-AM"/>
        </w:rPr>
        <w:t>)</w:t>
      </w:r>
      <w:r w:rsidR="00526222">
        <w:rPr>
          <w:rFonts w:ascii="Calibri" w:hAnsi="Calibri" w:cs="Calibri"/>
          <w:lang w:val="hy-AM"/>
        </w:rPr>
        <w:t> </w:t>
      </w:r>
      <w:r w:rsidR="00526222" w:rsidRPr="00526222">
        <w:rPr>
          <w:rFonts w:ascii="GHEA Grapalat" w:hAnsi="GHEA Grapalat"/>
          <w:lang w:val="hy-AM"/>
        </w:rPr>
        <w:t>գազերի, հեղուկների և տարաններում ու խողովակաշարերում սորուն նյութերի ճնշումը,  հորանների օդափոխության ժամանակ առաջացող ավելցուկային ճնշումը և օդի նոսրացումը,</w:t>
      </w:r>
    </w:p>
    <w:p w:rsidR="00CA60C8" w:rsidRPr="00B34A8F" w:rsidRDefault="00661694" w:rsidP="000E721F">
      <w:pPr>
        <w:spacing w:after="0"/>
        <w:ind w:left="851" w:hanging="284"/>
        <w:jc w:val="both"/>
        <w:rPr>
          <w:rFonts w:ascii="GHEA Grapalat" w:hAnsi="GHEA Grapalat"/>
          <w:lang w:val="hy-AM"/>
        </w:rPr>
      </w:pPr>
      <w:r w:rsidRPr="00B34A8F">
        <w:rPr>
          <w:rFonts w:ascii="GHEA Grapalat" w:hAnsi="GHEA Grapalat"/>
          <w:lang w:val="hy-AM"/>
        </w:rPr>
        <w:t>4</w:t>
      </w:r>
      <w:r w:rsidR="00CA60C8" w:rsidRPr="00B34A8F">
        <w:rPr>
          <w:rFonts w:ascii="GHEA Grapalat" w:hAnsi="GHEA Grapalat"/>
          <w:lang w:val="hy-AM"/>
        </w:rPr>
        <w:t>)</w:t>
      </w:r>
      <w:r w:rsidR="00F92172">
        <w:rPr>
          <w:rFonts w:ascii="Calibri" w:hAnsi="Calibri" w:cs="Calibri"/>
          <w:lang w:val="hy-AM"/>
        </w:rPr>
        <w:t> </w:t>
      </w:r>
      <w:r w:rsidR="00B34A8F" w:rsidRPr="00B34A8F">
        <w:rPr>
          <w:rFonts w:ascii="GHEA Grapalat" w:hAnsi="GHEA Grapalat"/>
          <w:lang w:val="hy-AM"/>
        </w:rPr>
        <w:t xml:space="preserve">պահեստային </w:t>
      </w:r>
      <w:r w:rsidR="00F92172">
        <w:rPr>
          <w:rFonts w:ascii="GHEA Grapalat" w:hAnsi="GHEA Grapalat"/>
          <w:lang w:val="hy-AM"/>
        </w:rPr>
        <w:t>սենք</w:t>
      </w:r>
      <w:r w:rsidR="00B34A8F" w:rsidRPr="00B34A8F">
        <w:rPr>
          <w:rFonts w:ascii="GHEA Grapalat" w:hAnsi="GHEA Grapalat"/>
          <w:lang w:val="hy-AM"/>
        </w:rPr>
        <w:t xml:space="preserve">երում, սառնարաններում, ամբարներում, գրապահոցներում, արխիվներում և նմանատիպ </w:t>
      </w:r>
      <w:r w:rsidR="00F92172">
        <w:rPr>
          <w:rFonts w:ascii="GHEA Grapalat" w:hAnsi="GHEA Grapalat"/>
          <w:lang w:val="hy-AM"/>
        </w:rPr>
        <w:t>սենք</w:t>
      </w:r>
      <w:r w:rsidR="00B34A8F" w:rsidRPr="00B34A8F">
        <w:rPr>
          <w:rFonts w:ascii="GHEA Grapalat" w:hAnsi="GHEA Grapalat"/>
          <w:lang w:val="hy-AM"/>
        </w:rPr>
        <w:t>երում պահեստավորված նյութերից և դարակաշարային սարքավոր</w:t>
      </w:r>
      <w:r w:rsidR="004141FE">
        <w:rPr>
          <w:rFonts w:ascii="GHEA Grapalat" w:hAnsi="GHEA Grapalat"/>
          <w:lang w:val="hy-AM"/>
        </w:rPr>
        <w:t>անք</w:t>
      </w:r>
      <w:r w:rsidR="00B34A8F" w:rsidRPr="00B34A8F">
        <w:rPr>
          <w:rFonts w:ascii="GHEA Grapalat" w:hAnsi="GHEA Grapalat"/>
          <w:lang w:val="hy-AM"/>
        </w:rPr>
        <w:t>ից ծածկերի վրա ազդող բեռնվածքները,</w:t>
      </w:r>
    </w:p>
    <w:p w:rsidR="00CA60C8" w:rsidRPr="00B34A8F" w:rsidRDefault="00661694" w:rsidP="000E721F">
      <w:pPr>
        <w:spacing w:after="0"/>
        <w:ind w:left="851" w:hanging="284"/>
        <w:jc w:val="both"/>
        <w:rPr>
          <w:rFonts w:ascii="GHEA Grapalat" w:hAnsi="GHEA Grapalat"/>
          <w:color w:val="C00000"/>
          <w:lang w:val="hy-AM"/>
        </w:rPr>
      </w:pPr>
      <w:r w:rsidRPr="00B34A8F">
        <w:rPr>
          <w:rFonts w:ascii="GHEA Grapalat" w:hAnsi="GHEA Grapalat"/>
          <w:lang w:val="hy-AM"/>
        </w:rPr>
        <w:t>5</w:t>
      </w:r>
      <w:r w:rsidR="00CA60C8" w:rsidRPr="00B34A8F">
        <w:rPr>
          <w:rFonts w:ascii="GHEA Grapalat" w:hAnsi="GHEA Grapalat"/>
          <w:lang w:val="hy-AM"/>
        </w:rPr>
        <w:t>)</w:t>
      </w:r>
      <w:r w:rsidR="00B34A8F">
        <w:rPr>
          <w:rFonts w:ascii="Calibri" w:hAnsi="Calibri" w:cs="Calibri"/>
          <w:lang w:val="hy-AM"/>
        </w:rPr>
        <w:t> </w:t>
      </w:r>
      <w:r w:rsidR="00B34A8F" w:rsidRPr="00B34A8F">
        <w:rPr>
          <w:rFonts w:ascii="GHEA Grapalat" w:hAnsi="GHEA Grapalat"/>
          <w:lang w:val="hy-AM"/>
        </w:rPr>
        <w:t>ստացիոնար սարքավոր</w:t>
      </w:r>
      <w:r w:rsidR="004141FE">
        <w:rPr>
          <w:rFonts w:ascii="GHEA Grapalat" w:hAnsi="GHEA Grapalat"/>
          <w:lang w:val="hy-AM"/>
        </w:rPr>
        <w:t>անք</w:t>
      </w:r>
      <w:r w:rsidR="00B34A8F" w:rsidRPr="00B34A8F">
        <w:rPr>
          <w:rFonts w:ascii="GHEA Grapalat" w:hAnsi="GHEA Grapalat"/>
          <w:lang w:val="hy-AM"/>
        </w:rPr>
        <w:t>ից առաջացող ջերմաստիճանային տեխնոլոգիական ազդեցությունները,</w:t>
      </w:r>
    </w:p>
    <w:p w:rsidR="00CA60C8" w:rsidRPr="00B34A8F" w:rsidRDefault="00661694" w:rsidP="000E721F">
      <w:pPr>
        <w:spacing w:after="0"/>
        <w:ind w:left="851" w:hanging="284"/>
        <w:jc w:val="both"/>
        <w:rPr>
          <w:rFonts w:ascii="GHEA Grapalat" w:hAnsi="GHEA Grapalat"/>
          <w:color w:val="C00000"/>
          <w:lang w:val="hy-AM"/>
        </w:rPr>
      </w:pPr>
      <w:r w:rsidRPr="00B34A8F">
        <w:rPr>
          <w:rFonts w:ascii="GHEA Grapalat" w:hAnsi="GHEA Grapalat"/>
          <w:lang w:val="hy-AM"/>
        </w:rPr>
        <w:t>6</w:t>
      </w:r>
      <w:r w:rsidR="00CA60C8" w:rsidRPr="00B34A8F">
        <w:rPr>
          <w:rFonts w:ascii="GHEA Grapalat" w:hAnsi="GHEA Grapalat"/>
          <w:lang w:val="hy-AM"/>
        </w:rPr>
        <w:t>)</w:t>
      </w:r>
      <w:r w:rsidR="00CA60C8" w:rsidRPr="00B34A8F">
        <w:rPr>
          <w:rFonts w:ascii="GHEA Grapalat" w:hAnsi="GHEA Grapalat"/>
          <w:color w:val="C00000"/>
          <w:lang w:val="hy-AM"/>
        </w:rPr>
        <w:t xml:space="preserve"> </w:t>
      </w:r>
      <w:r w:rsidR="00B34A8F" w:rsidRPr="00B34A8F">
        <w:rPr>
          <w:rFonts w:ascii="GHEA Grapalat" w:hAnsi="GHEA Grapalat"/>
          <w:lang w:val="hy-AM"/>
        </w:rPr>
        <w:t>ջրով լցված հարթ մակերեսների վրա ջրի շերտի քաշը,</w:t>
      </w:r>
    </w:p>
    <w:p w:rsidR="00CA60C8" w:rsidRPr="00B34A8F" w:rsidRDefault="00661694" w:rsidP="000E721F">
      <w:pPr>
        <w:spacing w:after="0"/>
        <w:ind w:left="851" w:hanging="284"/>
        <w:jc w:val="both"/>
        <w:rPr>
          <w:rFonts w:ascii="GHEA Grapalat" w:hAnsi="GHEA Grapalat"/>
          <w:color w:val="C00000"/>
          <w:lang w:val="hy-AM"/>
        </w:rPr>
      </w:pPr>
      <w:r w:rsidRPr="00B34A8F">
        <w:rPr>
          <w:rFonts w:ascii="GHEA Grapalat" w:hAnsi="GHEA Grapalat"/>
          <w:lang w:val="hy-AM"/>
        </w:rPr>
        <w:t>7</w:t>
      </w:r>
      <w:r w:rsidR="00CA60C8" w:rsidRPr="00B34A8F">
        <w:rPr>
          <w:rFonts w:ascii="GHEA Grapalat" w:hAnsi="GHEA Grapalat"/>
          <w:lang w:val="hy-AM"/>
        </w:rPr>
        <w:t>)</w:t>
      </w:r>
      <w:r w:rsidR="00B34A8F">
        <w:rPr>
          <w:rFonts w:ascii="Calibri" w:hAnsi="Calibri" w:cs="Calibri"/>
          <w:lang w:val="hy-AM"/>
        </w:rPr>
        <w:t> </w:t>
      </w:r>
      <w:r w:rsidR="00B34A8F" w:rsidRPr="00B34A8F">
        <w:rPr>
          <w:rFonts w:ascii="GHEA Grapalat" w:hAnsi="GHEA Grapalat"/>
          <w:lang w:val="hy-AM"/>
        </w:rPr>
        <w:t>արդյունաբերական փոշու նստվածքների քաշը, եթե դրա հեռացման համար համապատասխան միջոցներ չեն նախատեսվում,</w:t>
      </w:r>
    </w:p>
    <w:p w:rsidR="00737C9F" w:rsidRPr="00B34A8F" w:rsidRDefault="00661694" w:rsidP="000E721F">
      <w:pPr>
        <w:spacing w:after="0"/>
        <w:ind w:left="851" w:hanging="284"/>
        <w:jc w:val="both"/>
        <w:rPr>
          <w:rFonts w:ascii="GHEA Grapalat" w:hAnsi="GHEA Grapalat"/>
          <w:lang w:val="hy-AM"/>
        </w:rPr>
      </w:pPr>
      <w:r w:rsidRPr="00B34A8F">
        <w:rPr>
          <w:rFonts w:ascii="GHEA Grapalat" w:hAnsi="GHEA Grapalat"/>
          <w:lang w:val="hy-AM"/>
        </w:rPr>
        <w:t>8</w:t>
      </w:r>
      <w:r w:rsidR="00CA60C8" w:rsidRPr="00B34A8F">
        <w:rPr>
          <w:rFonts w:ascii="GHEA Grapalat" w:hAnsi="GHEA Grapalat"/>
          <w:lang w:val="hy-AM"/>
        </w:rPr>
        <w:t>)</w:t>
      </w:r>
      <w:r w:rsidR="00B34A8F">
        <w:rPr>
          <w:rFonts w:ascii="Calibri" w:hAnsi="Calibri" w:cs="Calibri"/>
          <w:lang w:val="hy-AM"/>
        </w:rPr>
        <w:t> </w:t>
      </w:r>
      <w:r w:rsidR="00B34A8F" w:rsidRPr="00B34A8F">
        <w:rPr>
          <w:rFonts w:ascii="GHEA Grapalat" w:hAnsi="GHEA Grapalat"/>
          <w:lang w:val="hy-AM"/>
        </w:rPr>
        <w:t xml:space="preserve">կարճատև բեռնվածքների նվազեցված արժեքները (տես </w:t>
      </w:r>
      <w:r w:rsidR="00B34A8F" w:rsidRPr="00B34A8F">
        <w:rPr>
          <w:rFonts w:ascii="GHEA Grapalat" w:hAnsi="GHEA Grapalat"/>
          <w:b/>
          <w:bCs/>
          <w:lang w:val="hy-AM"/>
        </w:rPr>
        <w:t>5</w:t>
      </w:r>
      <w:r w:rsidR="00B34A8F">
        <w:rPr>
          <w:rFonts w:ascii="GHEA Grapalat" w:hAnsi="GHEA Grapalat"/>
          <w:lang w:val="hy-AM"/>
        </w:rPr>
        <w:t>-րդ կետը</w:t>
      </w:r>
      <w:r w:rsidR="00B34A8F" w:rsidRPr="00B34A8F">
        <w:rPr>
          <w:rFonts w:ascii="GHEA Grapalat" w:hAnsi="GHEA Grapalat"/>
          <w:lang w:val="hy-AM"/>
        </w:rPr>
        <w:t>), որոնք սահմանվում են շինարարական կոնստրուկցիաների</w:t>
      </w:r>
      <w:r w:rsidR="00B659F6">
        <w:rPr>
          <w:rFonts w:ascii="GHEA Grapalat" w:hAnsi="GHEA Grapalat"/>
          <w:lang w:val="hy-AM"/>
        </w:rPr>
        <w:t>, հիմքերի</w:t>
      </w:r>
      <w:r w:rsidR="00B34A8F" w:rsidRPr="00B34A8F">
        <w:rPr>
          <w:rFonts w:ascii="GHEA Grapalat" w:hAnsi="GHEA Grapalat"/>
          <w:lang w:val="hy-AM"/>
        </w:rPr>
        <w:t xml:space="preserve"> և հիմնատակերի նախագծման նորմերում (աստիճանաբար զարգացող փլուզման հաշվարկի ժամանակ 8-րդ բաժնում թվարկված կարճատև բեռնվածքների նվազեցված նորմատիվ արժեքները որոշվում են դրանց նորմատիվ արժեքները բազմապատկելով 0,35 գործակցով, 9-րդ բաժնում՝ համաձայն </w:t>
      </w:r>
      <w:r w:rsidR="00B34A8F" w:rsidRPr="00B34A8F">
        <w:rPr>
          <w:rFonts w:ascii="GHEA Grapalat" w:hAnsi="GHEA Grapalat"/>
          <w:b/>
          <w:bCs/>
          <w:lang w:val="hy-AM"/>
        </w:rPr>
        <w:t>82</w:t>
      </w:r>
      <w:r w:rsidR="00A73CD5" w:rsidRPr="00A73CD5">
        <w:rPr>
          <w:rFonts w:ascii="GHEA Grapalat" w:hAnsi="GHEA Grapalat"/>
          <w:lang w:val="hy-AM"/>
        </w:rPr>
        <w:t>-րդ</w:t>
      </w:r>
      <w:r w:rsidR="00B34A8F" w:rsidRPr="00B34A8F">
        <w:rPr>
          <w:rFonts w:ascii="GHEA Grapalat" w:hAnsi="GHEA Grapalat"/>
          <w:lang w:val="hy-AM"/>
        </w:rPr>
        <w:t xml:space="preserve"> և </w:t>
      </w:r>
      <w:r w:rsidR="00B34A8F" w:rsidRPr="00B34A8F">
        <w:rPr>
          <w:rFonts w:ascii="GHEA Grapalat" w:hAnsi="GHEA Grapalat"/>
          <w:b/>
          <w:bCs/>
          <w:lang w:val="hy-AM"/>
        </w:rPr>
        <w:t>83</w:t>
      </w:r>
      <w:r w:rsidR="00A73CD5" w:rsidRPr="00A73CD5">
        <w:rPr>
          <w:rFonts w:ascii="GHEA Grapalat" w:hAnsi="GHEA Grapalat"/>
          <w:lang w:val="hy-AM"/>
        </w:rPr>
        <w:t>-րդ</w:t>
      </w:r>
      <w:r w:rsidR="00B34A8F" w:rsidRPr="00B34A8F">
        <w:rPr>
          <w:rFonts w:ascii="GHEA Grapalat" w:hAnsi="GHEA Grapalat"/>
          <w:lang w:val="hy-AM"/>
        </w:rPr>
        <w:t xml:space="preserve"> կետերի, 10-րդ բաժնում՝ դրանց նորմատիվ արժեքները բազմապատկելով 0,5 գործակցով),</w:t>
      </w:r>
    </w:p>
    <w:p w:rsidR="00D552BC" w:rsidRPr="002148FE" w:rsidRDefault="00661694" w:rsidP="000E721F">
      <w:pPr>
        <w:spacing w:after="0"/>
        <w:ind w:left="851" w:hanging="284"/>
        <w:jc w:val="both"/>
        <w:rPr>
          <w:rFonts w:ascii="GHEA Grapalat" w:hAnsi="GHEA Grapalat"/>
          <w:lang w:val="hy-AM"/>
        </w:rPr>
      </w:pPr>
      <w:r w:rsidRPr="00CA38AF">
        <w:rPr>
          <w:rFonts w:ascii="GHEA Grapalat" w:hAnsi="GHEA Grapalat"/>
          <w:lang w:val="hy-AM"/>
        </w:rPr>
        <w:t>9</w:t>
      </w:r>
      <w:r w:rsidR="00D552BC" w:rsidRPr="00CA38AF">
        <w:rPr>
          <w:rFonts w:ascii="GHEA Grapalat" w:hAnsi="GHEA Grapalat"/>
          <w:lang w:val="hy-AM"/>
        </w:rPr>
        <w:t xml:space="preserve">) </w:t>
      </w:r>
      <w:r w:rsidR="00CA38AF" w:rsidRPr="00CA38AF">
        <w:rPr>
          <w:rFonts w:ascii="GHEA Grapalat" w:hAnsi="GHEA Grapalat"/>
          <w:lang w:val="hy-AM"/>
        </w:rPr>
        <w:t xml:space="preserve">հիմքի </w:t>
      </w:r>
      <w:r w:rsidR="00CA38AF" w:rsidRPr="002148FE">
        <w:rPr>
          <w:rFonts w:ascii="GHEA Grapalat" w:hAnsi="GHEA Grapalat"/>
          <w:lang w:val="hy-AM"/>
        </w:rPr>
        <w:t>դեֆորմացիաներով պայմանավորված ազդեցությունները, որոնք չեն ուղեկցվում գրունտի կառուցվածքային փոփոխությամբ, ինչպես նաև հավերժական սառած գրունտների հալմամբ,</w:t>
      </w:r>
    </w:p>
    <w:p w:rsidR="009A1269" w:rsidRPr="002148FE" w:rsidRDefault="00661694" w:rsidP="00DF3D35">
      <w:pPr>
        <w:spacing w:after="120"/>
        <w:ind w:left="851" w:right="-144" w:hanging="284"/>
        <w:jc w:val="both"/>
        <w:rPr>
          <w:rFonts w:ascii="GHEA Grapalat" w:hAnsi="GHEA Grapalat"/>
          <w:lang w:val="hy-AM"/>
        </w:rPr>
      </w:pPr>
      <w:r w:rsidRPr="002148FE">
        <w:rPr>
          <w:rFonts w:ascii="GHEA Grapalat" w:hAnsi="GHEA Grapalat"/>
          <w:lang w:val="hy-AM"/>
        </w:rPr>
        <w:t>10</w:t>
      </w:r>
      <w:r w:rsidR="00D552BC" w:rsidRPr="002148FE">
        <w:rPr>
          <w:rFonts w:ascii="GHEA Grapalat" w:hAnsi="GHEA Grapalat"/>
          <w:lang w:val="hy-AM"/>
        </w:rPr>
        <w:t>)</w:t>
      </w:r>
      <w:r w:rsidRPr="002148FE">
        <w:rPr>
          <w:rFonts w:ascii="Calibri" w:hAnsi="Calibri" w:cs="Calibri"/>
          <w:lang w:val="hy-AM"/>
        </w:rPr>
        <w:t> </w:t>
      </w:r>
      <w:r w:rsidR="002148FE" w:rsidRPr="002148FE">
        <w:rPr>
          <w:rFonts w:ascii="GHEA Grapalat" w:hAnsi="GHEA Grapalat"/>
          <w:lang w:val="hy-AM"/>
        </w:rPr>
        <w:t>ազդեցությունները, որոնք պայմանավորված են նյութերի խոնավության փոփոխությամբ, կծկմամբ և սողքով:</w:t>
      </w:r>
    </w:p>
    <w:p w:rsidR="00D552BC" w:rsidRPr="003F77EB" w:rsidRDefault="00495B98" w:rsidP="000E721F">
      <w:pPr>
        <w:spacing w:after="0"/>
        <w:ind w:firstLine="567"/>
        <w:jc w:val="both"/>
        <w:rPr>
          <w:rFonts w:ascii="GHEA Grapalat" w:hAnsi="GHEA Grapalat"/>
          <w:color w:val="C00000"/>
          <w:lang w:val="hy-AM"/>
        </w:rPr>
      </w:pPr>
      <w:r w:rsidRPr="003F77EB">
        <w:rPr>
          <w:rFonts w:ascii="GHEA Grapalat" w:hAnsi="GHEA Grapalat"/>
          <w:b/>
          <w:bCs/>
          <w:lang w:val="hy-AM"/>
        </w:rPr>
        <w:t>20</w:t>
      </w:r>
      <w:r w:rsidR="00EF478B" w:rsidRPr="003F77EB">
        <w:rPr>
          <w:rFonts w:ascii="GHEA Grapalat" w:hAnsi="GHEA Grapalat"/>
          <w:b/>
          <w:bCs/>
          <w:lang w:val="hy-AM"/>
        </w:rPr>
        <w:t>.</w:t>
      </w:r>
      <w:r w:rsidR="00EF478B" w:rsidRPr="003F77EB">
        <w:rPr>
          <w:rFonts w:ascii="GHEA Grapalat" w:hAnsi="GHEA Grapalat"/>
          <w:lang w:val="hy-AM"/>
        </w:rPr>
        <w:t xml:space="preserve"> </w:t>
      </w:r>
      <w:r w:rsidR="000E324D" w:rsidRPr="000E324D">
        <w:rPr>
          <w:rFonts w:ascii="GHEA Grapalat" w:hAnsi="GHEA Grapalat"/>
          <w:lang w:val="hy-AM"/>
        </w:rPr>
        <w:t xml:space="preserve">Կարճատև ազդող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EF478B" w:rsidRPr="003F77EB">
        <w:rPr>
          <w:rFonts w:ascii="GHEA Grapalat" w:hAnsi="GHEA Grapalat"/>
          <w:lang w:val="hy-AM"/>
        </w:rPr>
        <w:t xml:space="preserve"> </w:t>
      </w:r>
      <w:bookmarkStart w:id="7" w:name="_Hlk147498760"/>
      <w:r w:rsidR="000E324D" w:rsidRPr="002836E6">
        <w:rPr>
          <w:rFonts w:ascii="GHEA Grapalat" w:hAnsi="GHEA Grapalat"/>
          <w:lang w:val="hy-AM"/>
        </w:rPr>
        <w:t>բեռնվածքներին են պատկանում</w:t>
      </w:r>
      <w:r w:rsidR="000E324D" w:rsidRPr="003F77EB">
        <w:rPr>
          <w:rFonts w:ascii="GHEA Grapalat" w:hAnsi="GHEA Grapalat"/>
          <w:lang w:val="hy-AM"/>
        </w:rPr>
        <w:t>.</w:t>
      </w:r>
      <w:bookmarkEnd w:id="7"/>
    </w:p>
    <w:p w:rsidR="00096E3D" w:rsidRPr="002148FE" w:rsidRDefault="00322AA7" w:rsidP="000E721F">
      <w:pPr>
        <w:spacing w:after="0"/>
        <w:ind w:left="851" w:hanging="284"/>
        <w:jc w:val="both"/>
        <w:rPr>
          <w:rFonts w:ascii="GHEA Grapalat" w:hAnsi="GHEA Grapalat"/>
          <w:lang w:val="hy-AM"/>
        </w:rPr>
      </w:pPr>
      <w:r w:rsidRPr="003F77EB">
        <w:rPr>
          <w:rFonts w:ascii="GHEA Grapalat" w:hAnsi="GHEA Grapalat"/>
          <w:lang w:val="hy-AM"/>
        </w:rPr>
        <w:t>1</w:t>
      </w:r>
      <w:r w:rsidR="00096E3D" w:rsidRPr="003F77EB">
        <w:rPr>
          <w:rFonts w:ascii="GHEA Grapalat" w:hAnsi="GHEA Grapalat"/>
          <w:lang w:val="hy-AM"/>
        </w:rPr>
        <w:t xml:space="preserve">) </w:t>
      </w:r>
      <w:r w:rsidR="007F7319" w:rsidRPr="004E7FE4">
        <w:rPr>
          <w:rFonts w:ascii="GHEA Grapalat" w:hAnsi="GHEA Grapalat"/>
          <w:lang w:val="hy-AM"/>
        </w:rPr>
        <w:t>սարքավորանք</w:t>
      </w:r>
      <w:r w:rsidR="002148FE" w:rsidRPr="002148FE">
        <w:rPr>
          <w:rFonts w:ascii="GHEA Grapalat" w:hAnsi="GHEA Grapalat"/>
          <w:lang w:val="hy-AM"/>
        </w:rPr>
        <w:t>ներից առաջացող բեռնվածքները, որոնք առաջանում են գործարկման, անցումային և փորձարկման ռեժիմներում, ինչպես նաև դրանց վերադասավորման կամ փոխարինման ժամանակ,</w:t>
      </w:r>
    </w:p>
    <w:p w:rsidR="00096E3D" w:rsidRPr="004E7FE4" w:rsidRDefault="00322AA7" w:rsidP="000E721F">
      <w:pPr>
        <w:spacing w:after="0"/>
        <w:ind w:left="851" w:hanging="284"/>
        <w:jc w:val="both"/>
        <w:rPr>
          <w:rFonts w:ascii="GHEA Grapalat" w:hAnsi="GHEA Grapalat"/>
          <w:lang w:val="hy-AM"/>
        </w:rPr>
      </w:pPr>
      <w:r w:rsidRPr="004E7FE4">
        <w:rPr>
          <w:rFonts w:ascii="GHEA Grapalat" w:hAnsi="GHEA Grapalat"/>
          <w:lang w:val="hy-AM"/>
        </w:rPr>
        <w:t>2</w:t>
      </w:r>
      <w:r w:rsidR="00096E3D" w:rsidRPr="004E7FE4">
        <w:rPr>
          <w:rFonts w:ascii="GHEA Grapalat" w:hAnsi="GHEA Grapalat"/>
          <w:lang w:val="hy-AM"/>
        </w:rPr>
        <w:t>)</w:t>
      </w:r>
      <w:r w:rsidR="002F7069">
        <w:rPr>
          <w:rFonts w:ascii="Calibri" w:hAnsi="Calibri" w:cs="Calibri"/>
          <w:color w:val="C00000"/>
          <w:lang w:val="hy-AM"/>
        </w:rPr>
        <w:t> </w:t>
      </w:r>
      <w:r w:rsidR="004E7FE4" w:rsidRPr="004E7FE4">
        <w:rPr>
          <w:rFonts w:ascii="GHEA Grapalat" w:hAnsi="GHEA Grapalat"/>
          <w:lang w:val="hy-AM"/>
        </w:rPr>
        <w:t xml:space="preserve">սարքավորանքների </w:t>
      </w:r>
      <w:r w:rsidR="004E7FE4" w:rsidRPr="002836E6">
        <w:rPr>
          <w:rFonts w:ascii="GHEA Grapalat" w:hAnsi="GHEA Grapalat"/>
          <w:lang w:val="hy-AM"/>
        </w:rPr>
        <w:t xml:space="preserve">սպասարկման և վերանորոգման գոտիներում </w:t>
      </w:r>
      <w:r w:rsidR="002F7069" w:rsidRPr="002836E6">
        <w:rPr>
          <w:rFonts w:ascii="GHEA Grapalat" w:hAnsi="GHEA Grapalat"/>
          <w:lang w:val="hy-AM"/>
        </w:rPr>
        <w:t xml:space="preserve">մարդկանց և </w:t>
      </w:r>
      <w:r w:rsidR="004E7FE4" w:rsidRPr="002836E6">
        <w:rPr>
          <w:rFonts w:ascii="GHEA Grapalat" w:hAnsi="GHEA Grapalat"/>
          <w:lang w:val="hy-AM"/>
        </w:rPr>
        <w:t>վերանորոգման նյութերի քաշը</w:t>
      </w:r>
    </w:p>
    <w:p w:rsidR="00096E3D" w:rsidRPr="00E939E1" w:rsidRDefault="00322AA7" w:rsidP="000E721F">
      <w:pPr>
        <w:spacing w:after="0"/>
        <w:ind w:left="851" w:hanging="284"/>
        <w:jc w:val="both"/>
        <w:rPr>
          <w:rFonts w:ascii="GHEA Grapalat" w:hAnsi="GHEA Grapalat"/>
          <w:color w:val="C00000"/>
          <w:lang w:val="hy-AM"/>
        </w:rPr>
      </w:pPr>
      <w:r w:rsidRPr="00E939E1">
        <w:rPr>
          <w:rFonts w:ascii="GHEA Grapalat" w:hAnsi="GHEA Grapalat"/>
          <w:lang w:val="hy-AM"/>
        </w:rPr>
        <w:lastRenderedPageBreak/>
        <w:t>3</w:t>
      </w:r>
      <w:r w:rsidR="00096E3D" w:rsidRPr="00E939E1">
        <w:rPr>
          <w:rFonts w:ascii="GHEA Grapalat" w:hAnsi="GHEA Grapalat"/>
          <w:lang w:val="hy-AM"/>
        </w:rPr>
        <w:t>)</w:t>
      </w:r>
      <w:r w:rsidR="00E939E1">
        <w:rPr>
          <w:rFonts w:ascii="Calibri" w:hAnsi="Calibri" w:cs="Calibri"/>
          <w:lang w:val="hy-AM"/>
        </w:rPr>
        <w:t> </w:t>
      </w:r>
      <w:r w:rsidR="00E939E1" w:rsidRPr="00E939E1">
        <w:rPr>
          <w:rFonts w:ascii="GHEA Grapalat" w:hAnsi="GHEA Grapalat"/>
          <w:lang w:val="hy-AM"/>
        </w:rPr>
        <w:t xml:space="preserve">բնակելի, հասարակական և գյուղատնտեսական շենքերի ծածկերի վրա ազդող մարդկանց, կենդանիների, սարքավորանքների բեռնվածքները, բացի </w:t>
      </w:r>
      <w:r w:rsidR="00E939E1" w:rsidRPr="00E939E1">
        <w:rPr>
          <w:rFonts w:ascii="GHEA Grapalat" w:hAnsi="GHEA Grapalat"/>
          <w:b/>
          <w:bCs/>
          <w:lang w:val="hy-AM"/>
        </w:rPr>
        <w:t>19</w:t>
      </w:r>
      <w:r w:rsidR="00E939E1" w:rsidRPr="00E939E1">
        <w:rPr>
          <w:rFonts w:ascii="GHEA Grapalat" w:hAnsi="GHEA Grapalat"/>
          <w:lang w:val="hy-AM"/>
        </w:rPr>
        <w:t>-րդ կետի 1</w:t>
      </w:r>
      <w:r w:rsidR="00547855">
        <w:rPr>
          <w:rFonts w:ascii="GHEA Grapalat" w:hAnsi="GHEA Grapalat"/>
          <w:lang w:val="hy-AM"/>
        </w:rPr>
        <w:t>-ին</w:t>
      </w:r>
      <w:r w:rsidR="00E939E1" w:rsidRPr="00E939E1">
        <w:rPr>
          <w:rFonts w:ascii="GHEA Grapalat" w:hAnsi="GHEA Grapalat"/>
          <w:lang w:val="hy-AM"/>
        </w:rPr>
        <w:t>, 2</w:t>
      </w:r>
      <w:r w:rsidR="00547855">
        <w:rPr>
          <w:rFonts w:ascii="GHEA Grapalat" w:hAnsi="GHEA Grapalat"/>
          <w:lang w:val="hy-AM"/>
        </w:rPr>
        <w:t>-րդ</w:t>
      </w:r>
      <w:r w:rsidR="00E939E1" w:rsidRPr="00E939E1">
        <w:rPr>
          <w:rFonts w:ascii="GHEA Grapalat" w:hAnsi="GHEA Grapalat"/>
          <w:lang w:val="hy-AM"/>
        </w:rPr>
        <w:t>, 4</w:t>
      </w:r>
      <w:r w:rsidR="00547855">
        <w:rPr>
          <w:rFonts w:ascii="GHEA Grapalat" w:hAnsi="GHEA Grapalat"/>
          <w:lang w:val="hy-AM"/>
        </w:rPr>
        <w:t>-րդ</w:t>
      </w:r>
      <w:r w:rsidR="00E939E1" w:rsidRPr="00E939E1">
        <w:rPr>
          <w:rFonts w:ascii="GHEA Grapalat" w:hAnsi="GHEA Grapalat"/>
          <w:lang w:val="hy-AM"/>
        </w:rPr>
        <w:t>, 5</w:t>
      </w:r>
      <w:r w:rsidR="00547855">
        <w:rPr>
          <w:rFonts w:ascii="GHEA Grapalat" w:hAnsi="GHEA Grapalat"/>
          <w:lang w:val="hy-AM"/>
        </w:rPr>
        <w:t>-րդ</w:t>
      </w:r>
      <w:r w:rsidR="00E939E1" w:rsidRPr="00E939E1">
        <w:rPr>
          <w:rFonts w:ascii="GHEA Grapalat" w:hAnsi="GHEA Grapalat"/>
          <w:lang w:val="hy-AM"/>
        </w:rPr>
        <w:t xml:space="preserve"> ենթակետերում նշված բեռնվածքներից,</w:t>
      </w:r>
    </w:p>
    <w:p w:rsidR="00096E3D" w:rsidRPr="00AB5D2C" w:rsidRDefault="00322AA7" w:rsidP="000E721F">
      <w:pPr>
        <w:spacing w:after="0"/>
        <w:ind w:left="851" w:hanging="284"/>
        <w:jc w:val="both"/>
        <w:rPr>
          <w:rFonts w:ascii="GHEA Grapalat" w:hAnsi="GHEA Grapalat"/>
          <w:lang w:val="hy-AM"/>
        </w:rPr>
      </w:pPr>
      <w:r w:rsidRPr="00AB5D2C">
        <w:rPr>
          <w:rFonts w:ascii="GHEA Grapalat" w:hAnsi="GHEA Grapalat"/>
          <w:lang w:val="hy-AM"/>
        </w:rPr>
        <w:t>4</w:t>
      </w:r>
      <w:r w:rsidR="00096E3D" w:rsidRPr="00AB5D2C">
        <w:rPr>
          <w:rFonts w:ascii="GHEA Grapalat" w:hAnsi="GHEA Grapalat"/>
          <w:lang w:val="hy-AM"/>
        </w:rPr>
        <w:t>)</w:t>
      </w:r>
      <w:r w:rsidR="00AB5D2C">
        <w:rPr>
          <w:rFonts w:ascii="Calibri" w:hAnsi="Calibri" w:cs="Calibri"/>
          <w:color w:val="C00000"/>
          <w:lang w:val="hy-AM"/>
        </w:rPr>
        <w:t> </w:t>
      </w:r>
      <w:r w:rsidR="00AB5D2C" w:rsidRPr="00AB5D2C">
        <w:rPr>
          <w:rFonts w:ascii="GHEA Grapalat" w:hAnsi="GHEA Grapalat"/>
          <w:lang w:val="hy-AM"/>
        </w:rPr>
        <w:t>շարժական ամբարձիչ-տրանսպորտային սարքավոր</w:t>
      </w:r>
      <w:r w:rsidR="007F7319">
        <w:rPr>
          <w:rFonts w:ascii="GHEA Grapalat" w:hAnsi="GHEA Grapalat"/>
          <w:lang w:val="hy-AM"/>
        </w:rPr>
        <w:t>անք</w:t>
      </w:r>
      <w:r w:rsidR="00AB5D2C" w:rsidRPr="00AB5D2C">
        <w:rPr>
          <w:rFonts w:ascii="GHEA Grapalat" w:hAnsi="GHEA Grapalat"/>
          <w:lang w:val="hy-AM"/>
        </w:rPr>
        <w:t>ներից առաջացող բեռնվածքները (բեռնիչներից, էլեկտրասայլակներից, ամբարձիչ-դարսակիչներից, էլեկտրական բազմաճախարակներից, ինչպես նաև կամրջային և կախովի ամբարձիչներից), ներառյալ փոխադրվող բեռների քաշը,</w:t>
      </w:r>
    </w:p>
    <w:p w:rsidR="00096E3D" w:rsidRPr="002F7069" w:rsidRDefault="00322AA7" w:rsidP="000E721F">
      <w:pPr>
        <w:spacing w:after="0"/>
        <w:ind w:left="851" w:hanging="284"/>
        <w:jc w:val="both"/>
        <w:rPr>
          <w:rFonts w:ascii="GHEA Grapalat" w:hAnsi="GHEA Grapalat"/>
          <w:color w:val="C00000"/>
          <w:lang w:val="hy-AM"/>
        </w:rPr>
      </w:pPr>
      <w:r w:rsidRPr="003F77EB">
        <w:rPr>
          <w:rFonts w:ascii="GHEA Grapalat" w:hAnsi="GHEA Grapalat"/>
          <w:lang w:val="hy-AM"/>
        </w:rPr>
        <w:t>5</w:t>
      </w:r>
      <w:r w:rsidR="00096E3D" w:rsidRPr="003F77EB">
        <w:rPr>
          <w:rFonts w:ascii="GHEA Grapalat" w:hAnsi="GHEA Grapalat"/>
          <w:lang w:val="hy-AM"/>
        </w:rPr>
        <w:t>)</w:t>
      </w:r>
      <w:r w:rsidR="002F7069">
        <w:rPr>
          <w:rFonts w:ascii="Calibri" w:hAnsi="Calibri" w:cs="Calibri"/>
          <w:lang w:val="hy-AM"/>
        </w:rPr>
        <w:t> </w:t>
      </w:r>
      <w:r w:rsidR="002F7069" w:rsidRPr="002F7069">
        <w:rPr>
          <w:rFonts w:ascii="GHEA Grapalat" w:hAnsi="GHEA Grapalat"/>
          <w:lang w:val="hy-AM"/>
        </w:rPr>
        <w:t>տրանսպորտային միջոցներից առաջացող բեռնվածքները,</w:t>
      </w:r>
    </w:p>
    <w:p w:rsidR="00EF478B" w:rsidRPr="003E562F" w:rsidRDefault="00322AA7" w:rsidP="00495B98">
      <w:pPr>
        <w:spacing w:after="120"/>
        <w:ind w:left="851" w:hanging="284"/>
        <w:jc w:val="both"/>
        <w:rPr>
          <w:rFonts w:ascii="GHEA Grapalat" w:hAnsi="GHEA Grapalat"/>
          <w:lang w:val="hy-AM"/>
        </w:rPr>
      </w:pPr>
      <w:r w:rsidRPr="003E562F">
        <w:rPr>
          <w:rFonts w:ascii="GHEA Grapalat" w:hAnsi="GHEA Grapalat"/>
          <w:lang w:val="hy-AM"/>
        </w:rPr>
        <w:t>6</w:t>
      </w:r>
      <w:r w:rsidR="00096E3D" w:rsidRPr="003E562F">
        <w:rPr>
          <w:rFonts w:ascii="GHEA Grapalat" w:hAnsi="GHEA Grapalat"/>
          <w:lang w:val="hy-AM"/>
        </w:rPr>
        <w:t>)</w:t>
      </w:r>
      <w:r w:rsidR="003E562F" w:rsidRPr="003E562F">
        <w:rPr>
          <w:rFonts w:ascii="Calibri" w:hAnsi="Calibri" w:cs="Calibri"/>
          <w:lang w:val="hy-AM"/>
        </w:rPr>
        <w:t> </w:t>
      </w:r>
      <w:r w:rsidR="003E562F" w:rsidRPr="003E562F">
        <w:rPr>
          <w:rFonts w:ascii="GHEA Grapalat" w:hAnsi="GHEA Grapalat"/>
          <w:lang w:val="hy-AM"/>
        </w:rPr>
        <w:t>կլիմայական ազդեցությունները (ձյան, քամու, ջերմաստիճանային և մերկասառույցի ազդեցությունները), որոնք նշված են 10-ից մինչև 13-րդ բաժիններում:</w:t>
      </w:r>
    </w:p>
    <w:p w:rsidR="00BD08F2" w:rsidRPr="003F77EB" w:rsidRDefault="00495B98" w:rsidP="000E721F">
      <w:pPr>
        <w:spacing w:after="0"/>
        <w:ind w:firstLine="567"/>
        <w:jc w:val="both"/>
        <w:rPr>
          <w:rFonts w:ascii="GHEA Grapalat" w:hAnsi="GHEA Grapalat"/>
          <w:lang w:val="hy-AM"/>
        </w:rPr>
      </w:pPr>
      <w:r w:rsidRPr="003F77EB">
        <w:rPr>
          <w:rFonts w:ascii="GHEA Grapalat" w:hAnsi="GHEA Grapalat"/>
          <w:b/>
          <w:bCs/>
          <w:lang w:val="hy-AM"/>
        </w:rPr>
        <w:t>21.</w:t>
      </w:r>
      <w:r w:rsidR="00BD08F2" w:rsidRPr="003F77EB">
        <w:rPr>
          <w:rFonts w:ascii="GHEA Grapalat" w:hAnsi="GHEA Grapalat"/>
          <w:color w:val="C00000"/>
          <w:lang w:val="hy-AM"/>
        </w:rPr>
        <w:t xml:space="preserve"> </w:t>
      </w:r>
      <w:r w:rsidR="000E324D" w:rsidRPr="003F77EB">
        <w:rPr>
          <w:rFonts w:ascii="GHEA Grapalat" w:hAnsi="GHEA Grapalat"/>
          <w:lang w:val="hy-AM"/>
        </w:rPr>
        <w:t xml:space="preserve">Հատուկ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BD08F2" w:rsidRPr="003F77EB">
        <w:rPr>
          <w:rFonts w:ascii="GHEA Grapalat" w:hAnsi="GHEA Grapalat"/>
          <w:lang w:val="hy-AM"/>
        </w:rPr>
        <w:t xml:space="preserve"> </w:t>
      </w:r>
      <w:r w:rsidR="000E324D" w:rsidRPr="002836E6">
        <w:rPr>
          <w:rFonts w:ascii="GHEA Grapalat" w:hAnsi="GHEA Grapalat"/>
          <w:lang w:val="hy-AM"/>
        </w:rPr>
        <w:t>բեռնվածքներին են պատկանում</w:t>
      </w:r>
      <w:r w:rsidR="000E324D" w:rsidRPr="003F77EB">
        <w:rPr>
          <w:rFonts w:ascii="GHEA Grapalat" w:hAnsi="GHEA Grapalat"/>
          <w:lang w:val="hy-AM"/>
        </w:rPr>
        <w:t>.</w:t>
      </w:r>
    </w:p>
    <w:p w:rsidR="00BD08F2" w:rsidRPr="003E562F" w:rsidRDefault="00322AA7" w:rsidP="000E721F">
      <w:pPr>
        <w:spacing w:after="0"/>
        <w:ind w:left="851" w:hanging="284"/>
        <w:jc w:val="both"/>
        <w:rPr>
          <w:rFonts w:ascii="GHEA Grapalat" w:hAnsi="GHEA Grapalat"/>
          <w:color w:val="C00000"/>
          <w:lang w:val="hy-AM"/>
        </w:rPr>
      </w:pPr>
      <w:r w:rsidRPr="003F77EB">
        <w:rPr>
          <w:rFonts w:ascii="GHEA Grapalat" w:hAnsi="GHEA Grapalat"/>
          <w:lang w:val="hy-AM"/>
        </w:rPr>
        <w:t>1</w:t>
      </w:r>
      <w:r w:rsidR="00BD08F2" w:rsidRPr="003F77EB">
        <w:rPr>
          <w:rFonts w:ascii="GHEA Grapalat" w:hAnsi="GHEA Grapalat"/>
          <w:lang w:val="hy-AM"/>
        </w:rPr>
        <w:t xml:space="preserve">) </w:t>
      </w:r>
      <w:r w:rsidR="003E562F" w:rsidRPr="003E562F">
        <w:rPr>
          <w:rFonts w:ascii="GHEA Grapalat" w:hAnsi="GHEA Grapalat"/>
          <w:lang w:val="hy-AM"/>
        </w:rPr>
        <w:t xml:space="preserve">սեյսմիկ </w:t>
      </w:r>
      <w:r w:rsidR="00DC0448">
        <w:rPr>
          <w:rFonts w:ascii="GHEA Grapalat" w:hAnsi="GHEA Grapalat"/>
          <w:lang w:val="hy-AM"/>
        </w:rPr>
        <w:t>ազդեցությունները</w:t>
      </w:r>
      <w:r w:rsidR="003E562F" w:rsidRPr="003E562F">
        <w:rPr>
          <w:rFonts w:ascii="GHEA Grapalat" w:hAnsi="GHEA Grapalat"/>
          <w:lang w:val="hy-AM"/>
        </w:rPr>
        <w:t>,</w:t>
      </w:r>
    </w:p>
    <w:p w:rsidR="00BD08F2" w:rsidRPr="00DC0448" w:rsidRDefault="00322AA7" w:rsidP="000E721F">
      <w:pPr>
        <w:spacing w:after="0"/>
        <w:ind w:left="851" w:hanging="284"/>
        <w:jc w:val="both"/>
        <w:rPr>
          <w:rFonts w:ascii="GHEA Grapalat" w:hAnsi="GHEA Grapalat"/>
          <w:color w:val="C00000"/>
          <w:lang w:val="hy-AM"/>
        </w:rPr>
      </w:pPr>
      <w:r w:rsidRPr="00DC0448">
        <w:rPr>
          <w:rFonts w:ascii="GHEA Grapalat" w:hAnsi="GHEA Grapalat"/>
          <w:lang w:val="hy-AM"/>
        </w:rPr>
        <w:t>2</w:t>
      </w:r>
      <w:r w:rsidR="00BD08F2" w:rsidRPr="00DC0448">
        <w:rPr>
          <w:rFonts w:ascii="GHEA Grapalat" w:hAnsi="GHEA Grapalat"/>
          <w:lang w:val="hy-AM"/>
        </w:rPr>
        <w:t>)</w:t>
      </w:r>
      <w:r w:rsidR="00BD08F2" w:rsidRPr="00DC0448">
        <w:rPr>
          <w:rFonts w:ascii="GHEA Grapalat" w:hAnsi="GHEA Grapalat"/>
          <w:color w:val="C00000"/>
          <w:lang w:val="hy-AM"/>
        </w:rPr>
        <w:t xml:space="preserve"> </w:t>
      </w:r>
      <w:r w:rsidR="003E562F" w:rsidRPr="00DC0448">
        <w:rPr>
          <w:rFonts w:ascii="GHEA Grapalat" w:hAnsi="GHEA Grapalat"/>
          <w:lang w:val="hy-AM"/>
        </w:rPr>
        <w:t xml:space="preserve">պայթյուններից առաջացող </w:t>
      </w:r>
      <w:r w:rsidR="00DC0448">
        <w:rPr>
          <w:rFonts w:ascii="GHEA Grapalat" w:hAnsi="GHEA Grapalat"/>
          <w:lang w:val="hy-AM"/>
        </w:rPr>
        <w:t>ազդեցությունները</w:t>
      </w:r>
      <w:r w:rsidR="003E562F" w:rsidRPr="00DC0448">
        <w:rPr>
          <w:rFonts w:ascii="GHEA Grapalat" w:hAnsi="GHEA Grapalat"/>
          <w:lang w:val="hy-AM"/>
        </w:rPr>
        <w:t>,</w:t>
      </w:r>
    </w:p>
    <w:p w:rsidR="00BD08F2" w:rsidRPr="003E562F" w:rsidRDefault="00322AA7" w:rsidP="000E721F">
      <w:pPr>
        <w:spacing w:after="0"/>
        <w:ind w:left="851" w:hanging="284"/>
        <w:jc w:val="both"/>
        <w:rPr>
          <w:rFonts w:ascii="GHEA Grapalat" w:hAnsi="GHEA Grapalat"/>
          <w:lang w:val="hy-AM"/>
        </w:rPr>
      </w:pPr>
      <w:r w:rsidRPr="00DC0448">
        <w:rPr>
          <w:rFonts w:ascii="GHEA Grapalat" w:hAnsi="GHEA Grapalat"/>
          <w:lang w:val="hy-AM"/>
        </w:rPr>
        <w:t>3</w:t>
      </w:r>
      <w:r w:rsidR="00BD08F2" w:rsidRPr="00DC0448">
        <w:rPr>
          <w:rFonts w:ascii="GHEA Grapalat" w:hAnsi="GHEA Grapalat"/>
          <w:lang w:val="hy-AM"/>
        </w:rPr>
        <w:t>)</w:t>
      </w:r>
      <w:r w:rsidR="003E562F">
        <w:rPr>
          <w:rFonts w:ascii="Calibri" w:hAnsi="Calibri" w:cs="Calibri"/>
          <w:color w:val="C00000"/>
          <w:lang w:val="hy-AM"/>
        </w:rPr>
        <w:t> </w:t>
      </w:r>
      <w:r w:rsidR="003E562F" w:rsidRPr="003E562F">
        <w:rPr>
          <w:rFonts w:ascii="GHEA Grapalat" w:hAnsi="GHEA Grapalat"/>
          <w:lang w:val="hy-AM"/>
        </w:rPr>
        <w:t xml:space="preserve">հարվաճային </w:t>
      </w:r>
      <w:r w:rsidR="00DC0448">
        <w:rPr>
          <w:rFonts w:ascii="GHEA Grapalat" w:hAnsi="GHEA Grapalat"/>
          <w:lang w:val="hy-AM"/>
        </w:rPr>
        <w:t>ազդեցությունները</w:t>
      </w:r>
      <w:r w:rsidR="003E562F" w:rsidRPr="003E562F">
        <w:rPr>
          <w:rFonts w:ascii="GHEA Grapalat" w:hAnsi="GHEA Grapalat"/>
          <w:lang w:val="hy-AM"/>
        </w:rPr>
        <w:t xml:space="preserve">, այդ </w:t>
      </w:r>
      <w:r w:rsidR="003E562F" w:rsidRPr="002836E6">
        <w:rPr>
          <w:rFonts w:ascii="GHEA Grapalat" w:hAnsi="GHEA Grapalat"/>
          <w:lang w:val="hy-AM"/>
        </w:rPr>
        <w:t>թվում նաև բեռնվածքները որոնք առաջանում են կառուցվածքների մասերին տրանսպորտային միջոցների բախման հետևանքով,</w:t>
      </w:r>
    </w:p>
    <w:p w:rsidR="00D552BC" w:rsidRPr="00AD0662" w:rsidRDefault="00322AA7" w:rsidP="000E721F">
      <w:pPr>
        <w:spacing w:after="0"/>
        <w:ind w:left="851" w:hanging="284"/>
        <w:jc w:val="both"/>
        <w:rPr>
          <w:rFonts w:ascii="GHEA Grapalat" w:hAnsi="GHEA Grapalat"/>
          <w:lang w:val="hy-AM"/>
        </w:rPr>
      </w:pPr>
      <w:r w:rsidRPr="00AD0662">
        <w:rPr>
          <w:rFonts w:ascii="GHEA Grapalat" w:hAnsi="GHEA Grapalat"/>
          <w:lang w:val="hy-AM"/>
        </w:rPr>
        <w:t>4</w:t>
      </w:r>
      <w:r w:rsidR="00BD08F2" w:rsidRPr="00AD0662">
        <w:rPr>
          <w:rFonts w:ascii="GHEA Grapalat" w:hAnsi="GHEA Grapalat"/>
          <w:lang w:val="hy-AM"/>
        </w:rPr>
        <w:t>)</w:t>
      </w:r>
      <w:r w:rsidR="00AD0662">
        <w:rPr>
          <w:rFonts w:ascii="Calibri" w:hAnsi="Calibri" w:cs="Calibri"/>
          <w:lang w:val="hy-AM"/>
        </w:rPr>
        <w:t> </w:t>
      </w:r>
      <w:r w:rsidR="00AD0662" w:rsidRPr="00AD0662">
        <w:rPr>
          <w:rFonts w:ascii="GHEA Grapalat" w:hAnsi="GHEA Grapalat"/>
          <w:lang w:val="hy-AM"/>
        </w:rPr>
        <w:t>տեխնոլոգիական գործընթացի հանկարծակի խափանումներից, սարքավորանքների ժամանակավոր անսարքությունից կամ խափանումներից առաջացող բեռնվածքները,</w:t>
      </w:r>
    </w:p>
    <w:p w:rsidR="00452031" w:rsidRPr="00DC0448" w:rsidRDefault="00322AA7" w:rsidP="000E721F">
      <w:pPr>
        <w:spacing w:after="0"/>
        <w:ind w:left="851" w:hanging="284"/>
        <w:jc w:val="both"/>
        <w:rPr>
          <w:rFonts w:ascii="GHEA Grapalat" w:hAnsi="GHEA Grapalat"/>
          <w:color w:val="C00000"/>
          <w:lang w:val="hy-AM"/>
        </w:rPr>
      </w:pPr>
      <w:r w:rsidRPr="00DC0448">
        <w:rPr>
          <w:rFonts w:ascii="GHEA Grapalat" w:hAnsi="GHEA Grapalat"/>
          <w:lang w:val="hy-AM"/>
        </w:rPr>
        <w:t>5</w:t>
      </w:r>
      <w:r w:rsidR="00452031" w:rsidRPr="00DC0448">
        <w:rPr>
          <w:rFonts w:ascii="GHEA Grapalat" w:hAnsi="GHEA Grapalat"/>
          <w:lang w:val="hy-AM"/>
        </w:rPr>
        <w:t>)</w:t>
      </w:r>
      <w:r w:rsidR="00DC0448">
        <w:rPr>
          <w:rFonts w:ascii="Calibri" w:hAnsi="Calibri" w:cs="Calibri"/>
          <w:lang w:val="hy-AM"/>
        </w:rPr>
        <w:t> </w:t>
      </w:r>
      <w:r w:rsidR="00DC0448" w:rsidRPr="00DC0448">
        <w:rPr>
          <w:rFonts w:ascii="GHEA Grapalat" w:hAnsi="GHEA Grapalat"/>
          <w:lang w:val="hy-AM"/>
        </w:rPr>
        <w:t>հիմնատակի դեֆորմացիաներով պայմանավորված ազդեցությունները, որոնք ուղեկցվում են գրունտի կառուցվածքային արմատական փոփոխություններով (օրինակ՝ նստվածքային գրունտների թրջման ժամանակ) կամ հանքարդյունաբերության և կարստային գոտիներում դրա նստվածքներով,</w:t>
      </w:r>
    </w:p>
    <w:p w:rsidR="00452031" w:rsidRPr="00DC0448" w:rsidRDefault="00322AA7" w:rsidP="000E721F">
      <w:pPr>
        <w:spacing w:after="0"/>
        <w:ind w:left="851" w:hanging="284"/>
        <w:jc w:val="both"/>
        <w:rPr>
          <w:rFonts w:ascii="GHEA Grapalat" w:hAnsi="GHEA Grapalat"/>
          <w:color w:val="C00000"/>
          <w:lang w:val="hy-AM"/>
        </w:rPr>
      </w:pPr>
      <w:r w:rsidRPr="00DC0448">
        <w:rPr>
          <w:rFonts w:ascii="GHEA Grapalat" w:hAnsi="GHEA Grapalat"/>
          <w:lang w:val="hy-AM"/>
        </w:rPr>
        <w:t>6</w:t>
      </w:r>
      <w:r w:rsidR="00452031" w:rsidRPr="00DC0448">
        <w:rPr>
          <w:rFonts w:ascii="GHEA Grapalat" w:hAnsi="GHEA Grapalat"/>
          <w:lang w:val="hy-AM"/>
        </w:rPr>
        <w:t>)</w:t>
      </w:r>
      <w:r w:rsidR="00DC0448">
        <w:rPr>
          <w:rFonts w:ascii="Calibri" w:hAnsi="Calibri" w:cs="Calibri"/>
          <w:lang w:val="hy-AM"/>
        </w:rPr>
        <w:t> </w:t>
      </w:r>
      <w:r w:rsidR="00DC0448" w:rsidRPr="00DC0448">
        <w:rPr>
          <w:rFonts w:ascii="GHEA Grapalat" w:hAnsi="GHEA Grapalat"/>
          <w:lang w:val="hy-AM"/>
        </w:rPr>
        <w:t>հրդեհով պայմանավորված բեռնվածքները,</w:t>
      </w:r>
    </w:p>
    <w:p w:rsidR="00452031" w:rsidRPr="00547855" w:rsidRDefault="00322AA7" w:rsidP="00495B98">
      <w:pPr>
        <w:spacing w:after="120"/>
        <w:ind w:left="851" w:hanging="284"/>
        <w:jc w:val="both"/>
        <w:rPr>
          <w:rFonts w:ascii="GHEA Grapalat" w:hAnsi="GHEA Grapalat"/>
          <w:lang w:val="hy-AM"/>
        </w:rPr>
      </w:pPr>
      <w:r w:rsidRPr="00DC0448">
        <w:rPr>
          <w:rFonts w:ascii="GHEA Grapalat" w:hAnsi="GHEA Grapalat"/>
          <w:lang w:val="hy-AM"/>
        </w:rPr>
        <w:t>7</w:t>
      </w:r>
      <w:r w:rsidR="00452031" w:rsidRPr="00DC0448">
        <w:rPr>
          <w:rFonts w:ascii="GHEA Grapalat" w:hAnsi="GHEA Grapalat"/>
          <w:lang w:val="hy-AM"/>
        </w:rPr>
        <w:t>)</w:t>
      </w:r>
      <w:r w:rsidR="00547855">
        <w:rPr>
          <w:rFonts w:ascii="Calibri" w:hAnsi="Calibri" w:cs="Calibri"/>
          <w:lang w:val="hy-AM"/>
        </w:rPr>
        <w:t> </w:t>
      </w:r>
      <w:r w:rsidR="00DC0448" w:rsidRPr="00547855">
        <w:rPr>
          <w:rFonts w:ascii="GHEA Grapalat" w:hAnsi="GHEA Grapalat"/>
          <w:lang w:val="hy-AM"/>
        </w:rPr>
        <w:t xml:space="preserve">կլիմայական </w:t>
      </w:r>
      <w:r w:rsidR="00DC0448" w:rsidRPr="002836E6">
        <w:rPr>
          <w:rFonts w:ascii="GHEA Grapalat" w:hAnsi="GHEA Grapalat"/>
          <w:lang w:val="hy-AM"/>
        </w:rPr>
        <w:t>բեռնվածքները</w:t>
      </w:r>
      <w:r w:rsidR="00DC0448" w:rsidRPr="00547855">
        <w:rPr>
          <w:rFonts w:ascii="GHEA Grapalat" w:hAnsi="GHEA Grapalat"/>
          <w:lang w:val="hy-AM"/>
        </w:rPr>
        <w:t xml:space="preserve"> (ձյան, քամու, ջերմաստիճանային և մերկասառույցի ազդեցությունները), որոն</w:t>
      </w:r>
      <w:r w:rsidR="00547855" w:rsidRPr="00547855">
        <w:rPr>
          <w:rFonts w:ascii="GHEA Grapalat" w:hAnsi="GHEA Grapalat"/>
          <w:lang w:val="hy-AM"/>
        </w:rPr>
        <w:t>ք</w:t>
      </w:r>
      <w:r w:rsidR="00DC0448" w:rsidRPr="00547855">
        <w:rPr>
          <w:rFonts w:ascii="GHEA Grapalat" w:hAnsi="GHEA Grapalat"/>
          <w:lang w:val="hy-AM"/>
        </w:rPr>
        <w:t xml:space="preserve"> կարող է հանգեցնել վթարային հաշվարկային իրավիճակի:</w:t>
      </w:r>
    </w:p>
    <w:p w:rsidR="00976037" w:rsidRPr="00547855" w:rsidRDefault="00495B98" w:rsidP="004A60D6">
      <w:pPr>
        <w:spacing w:after="0"/>
        <w:ind w:firstLine="567"/>
        <w:jc w:val="both"/>
        <w:rPr>
          <w:rFonts w:ascii="GHEA Grapalat" w:hAnsi="GHEA Grapalat"/>
          <w:lang w:val="hy-AM"/>
        </w:rPr>
      </w:pPr>
      <w:r w:rsidRPr="00547855">
        <w:rPr>
          <w:rFonts w:ascii="GHEA Grapalat" w:hAnsi="GHEA Grapalat"/>
          <w:b/>
          <w:bCs/>
          <w:lang w:val="hy-AM"/>
        </w:rPr>
        <w:t>22.</w:t>
      </w:r>
      <w:r w:rsidRPr="00547855">
        <w:rPr>
          <w:rFonts w:ascii="GHEA Grapalat" w:hAnsi="GHEA Grapalat"/>
          <w:lang w:val="hy-AM"/>
        </w:rPr>
        <w:t xml:space="preserve"> </w:t>
      </w:r>
      <w:r w:rsidR="00547855" w:rsidRPr="00547855">
        <w:rPr>
          <w:rFonts w:ascii="GHEA Grapalat" w:hAnsi="GHEA Grapalat"/>
          <w:lang w:val="hy-AM"/>
        </w:rPr>
        <w:t>Հատուկ ազդեցությունների այլ տեսակները սահմանվում են կոնստրուկցիաների</w:t>
      </w:r>
      <w:r w:rsidR="00B659F6">
        <w:rPr>
          <w:rFonts w:ascii="GHEA Grapalat" w:hAnsi="GHEA Grapalat"/>
          <w:lang w:val="hy-AM"/>
        </w:rPr>
        <w:t>, հիմքերի</w:t>
      </w:r>
      <w:r w:rsidR="00547855" w:rsidRPr="00547855">
        <w:rPr>
          <w:rFonts w:ascii="GHEA Grapalat" w:hAnsi="GHEA Grapalat"/>
          <w:lang w:val="hy-AM"/>
        </w:rPr>
        <w:t xml:space="preserve"> և հիմնատակերի նախագծման նորմերում:</w:t>
      </w:r>
    </w:p>
    <w:p w:rsidR="00EA294C" w:rsidRPr="00A677EA" w:rsidRDefault="000D27A5" w:rsidP="00770BDC">
      <w:pPr>
        <w:pStyle w:val="Heading1"/>
        <w:spacing w:before="240" w:after="240" w:line="276" w:lineRule="auto"/>
        <w:rPr>
          <w:rFonts w:ascii="GHEA Grapalat" w:eastAsia="Times New Roman" w:hAnsi="GHEA Grapalat"/>
          <w:sz w:val="26"/>
          <w:szCs w:val="26"/>
          <w:lang w:val="hy-AM"/>
        </w:rPr>
      </w:pPr>
      <w:r w:rsidRPr="003F77EB">
        <w:rPr>
          <w:rFonts w:ascii="GHEA Grapalat" w:eastAsia="Times New Roman" w:hAnsi="GHEA Grapalat"/>
          <w:sz w:val="26"/>
          <w:szCs w:val="26"/>
          <w:lang w:val="hy-AM"/>
        </w:rPr>
        <w:t>6</w:t>
      </w:r>
      <w:r w:rsidR="00EA294C" w:rsidRPr="00A677EA">
        <w:rPr>
          <w:rFonts w:ascii="GHEA Grapalat" w:eastAsia="Times New Roman" w:hAnsi="GHEA Grapalat"/>
          <w:sz w:val="26"/>
          <w:szCs w:val="26"/>
          <w:lang w:val="hy-AM"/>
        </w:rPr>
        <w:t xml:space="preserve">. </w:t>
      </w:r>
      <w:r w:rsidR="008952CA" w:rsidRPr="008952CA">
        <w:rPr>
          <w:rFonts w:ascii="GHEA Grapalat" w:eastAsia="Times New Roman" w:hAnsi="GHEA Grapalat"/>
          <w:sz w:val="26"/>
          <w:szCs w:val="26"/>
          <w:lang w:val="hy-AM"/>
        </w:rPr>
        <w:t>ԲԵՌՆՎԱԾՔՆԵՐԻ ԶՈ</w:t>
      </w:r>
      <w:r w:rsidR="007E0E51">
        <w:rPr>
          <w:rFonts w:ascii="GHEA Grapalat" w:eastAsia="Times New Roman" w:hAnsi="GHEA Grapalat"/>
          <w:sz w:val="26"/>
          <w:szCs w:val="26"/>
          <w:lang w:val="hy-AM"/>
        </w:rPr>
        <w:t>ւ</w:t>
      </w:r>
      <w:r w:rsidR="008952CA" w:rsidRPr="008952CA">
        <w:rPr>
          <w:rFonts w:ascii="GHEA Grapalat" w:eastAsia="Times New Roman" w:hAnsi="GHEA Grapalat"/>
          <w:sz w:val="26"/>
          <w:szCs w:val="26"/>
          <w:lang w:val="hy-AM"/>
        </w:rPr>
        <w:t>ԳԱԿՑՈ</w:t>
      </w:r>
      <w:r w:rsidR="007E0E51">
        <w:rPr>
          <w:rFonts w:ascii="GHEA Grapalat" w:eastAsia="Times New Roman" w:hAnsi="GHEA Grapalat"/>
          <w:sz w:val="26"/>
          <w:szCs w:val="26"/>
          <w:lang w:val="hy-AM"/>
        </w:rPr>
        <w:t>ւ</w:t>
      </w:r>
      <w:r w:rsidR="008952CA" w:rsidRPr="008952CA">
        <w:rPr>
          <w:rFonts w:ascii="GHEA Grapalat" w:eastAsia="Times New Roman" w:hAnsi="GHEA Grapalat"/>
          <w:sz w:val="26"/>
          <w:szCs w:val="26"/>
          <w:lang w:val="hy-AM"/>
        </w:rPr>
        <w:t>ՄԸ</w:t>
      </w:r>
    </w:p>
    <w:p w:rsidR="00691BCD" w:rsidRPr="00D202E2" w:rsidRDefault="004A60D6" w:rsidP="000E721F">
      <w:pPr>
        <w:spacing w:after="120"/>
        <w:ind w:firstLine="567"/>
        <w:jc w:val="both"/>
        <w:rPr>
          <w:rFonts w:ascii="GHEA Grapalat" w:hAnsi="GHEA Grapalat"/>
          <w:color w:val="C00000"/>
          <w:lang w:val="hy-AM"/>
        </w:rPr>
      </w:pPr>
      <w:r w:rsidRPr="00D202E2">
        <w:rPr>
          <w:rFonts w:ascii="GHEA Grapalat" w:hAnsi="GHEA Grapalat"/>
          <w:b/>
          <w:bCs/>
          <w:lang w:val="hy-AM"/>
        </w:rPr>
        <w:t>23.</w:t>
      </w:r>
      <w:r w:rsidR="00D202E2" w:rsidRPr="00D202E2">
        <w:rPr>
          <w:rFonts w:ascii="Calibri" w:hAnsi="Calibri" w:cs="Calibri"/>
          <w:lang w:val="hy-AM"/>
        </w:rPr>
        <w:t> </w:t>
      </w:r>
      <w:r w:rsidR="00D202E2" w:rsidRPr="00D202E2">
        <w:rPr>
          <w:rFonts w:ascii="GHEA Grapalat" w:hAnsi="GHEA Grapalat"/>
          <w:lang w:val="hy-AM"/>
        </w:rPr>
        <w:t>Կոնստրուկցիաների</w:t>
      </w:r>
      <w:r w:rsidR="00B659F6">
        <w:rPr>
          <w:rFonts w:ascii="GHEA Grapalat" w:hAnsi="GHEA Grapalat"/>
          <w:lang w:val="hy-AM"/>
        </w:rPr>
        <w:t>, հիմքերի</w:t>
      </w:r>
      <w:r w:rsidR="00D202E2" w:rsidRPr="00D202E2">
        <w:rPr>
          <w:rFonts w:ascii="GHEA Grapalat" w:hAnsi="GHEA Grapalat"/>
          <w:lang w:val="hy-AM"/>
        </w:rPr>
        <w:t xml:space="preserve"> և հիմնատակերի հաշվարկը 1-ին և 2-րդ խումբ սահմանային վիճակներով անհրաժեշտ է իրականացնել՝ հաշվի առնելով բեռնվածքների կամ դրանց համապատասխանող ճիգերի անբարենպաստ զուգակցումները: Այդ զուգակցումները սահմանվում են կոնստրուկցիայի կամ </w:t>
      </w:r>
      <w:r w:rsidR="00B659F6">
        <w:rPr>
          <w:rFonts w:ascii="GHEA Grapalat" w:hAnsi="GHEA Grapalat"/>
          <w:lang w:val="hy-AM"/>
        </w:rPr>
        <w:t xml:space="preserve">հիմքի </w:t>
      </w:r>
      <w:r w:rsidR="00B659F6" w:rsidRPr="00B659F6">
        <w:rPr>
          <w:rFonts w:ascii="GHEA Grapalat" w:hAnsi="GHEA Grapalat"/>
          <w:lang w:val="hy-AM"/>
        </w:rPr>
        <w:t>(</w:t>
      </w:r>
      <w:r w:rsidR="00D202E2" w:rsidRPr="00D202E2">
        <w:rPr>
          <w:rFonts w:ascii="GHEA Grapalat" w:hAnsi="GHEA Grapalat"/>
          <w:lang w:val="hy-AM"/>
        </w:rPr>
        <w:t>հիմնատակի</w:t>
      </w:r>
      <w:r w:rsidR="00B659F6" w:rsidRPr="00B659F6">
        <w:rPr>
          <w:rFonts w:ascii="GHEA Grapalat" w:hAnsi="GHEA Grapalat"/>
          <w:lang w:val="hy-AM"/>
        </w:rPr>
        <w:t>)</w:t>
      </w:r>
      <w:r w:rsidR="00D202E2" w:rsidRPr="00D202E2">
        <w:rPr>
          <w:rFonts w:ascii="GHEA Grapalat" w:hAnsi="GHEA Grapalat"/>
          <w:lang w:val="hy-AM"/>
        </w:rPr>
        <w:t xml:space="preserve"> աշխատանքի դիտարկվող փուլի համար տարբեր բեռնվածքների միաժամանակյա ազդեցության իրական տարբերակների վերլուծությունից:</w:t>
      </w:r>
    </w:p>
    <w:p w:rsidR="005635EE" w:rsidRPr="00D202E2" w:rsidRDefault="004A60D6" w:rsidP="00495B98">
      <w:pPr>
        <w:spacing w:after="0"/>
        <w:ind w:firstLine="567"/>
        <w:jc w:val="both"/>
        <w:rPr>
          <w:rFonts w:ascii="GHEA Grapalat" w:hAnsi="GHEA Grapalat"/>
          <w:lang w:val="hy-AM"/>
        </w:rPr>
      </w:pPr>
      <w:r w:rsidRPr="00D202E2">
        <w:rPr>
          <w:rFonts w:ascii="GHEA Grapalat" w:hAnsi="GHEA Grapalat"/>
          <w:b/>
          <w:bCs/>
          <w:lang w:val="hy-AM"/>
        </w:rPr>
        <w:t xml:space="preserve">24. </w:t>
      </w:r>
      <w:r w:rsidR="00D202E2" w:rsidRPr="00D202E2">
        <w:rPr>
          <w:rFonts w:ascii="GHEA Grapalat" w:hAnsi="GHEA Grapalat"/>
          <w:lang w:val="hy-AM"/>
        </w:rPr>
        <w:t>Կախված բեռնվածքների հաշվառվող կազմից, անհրաժեշտ է տարբերակել՝</w:t>
      </w:r>
    </w:p>
    <w:p w:rsidR="005635EE" w:rsidRPr="005B0C5C" w:rsidRDefault="002E00FB" w:rsidP="000E721F">
      <w:pPr>
        <w:spacing w:after="120"/>
        <w:ind w:left="851" w:hanging="284"/>
        <w:jc w:val="both"/>
        <w:rPr>
          <w:rFonts w:ascii="GHEA Grapalat" w:hAnsi="GHEA Grapalat"/>
          <w:color w:val="C00000"/>
          <w:lang w:val="hy-AM"/>
        </w:rPr>
      </w:pPr>
      <w:r w:rsidRPr="005B0C5C">
        <w:rPr>
          <w:rFonts w:ascii="GHEA Grapalat" w:hAnsi="GHEA Grapalat"/>
          <w:lang w:val="hy-AM"/>
        </w:rPr>
        <w:t>1</w:t>
      </w:r>
      <w:r w:rsidR="0025610F" w:rsidRPr="005B0C5C">
        <w:rPr>
          <w:rFonts w:ascii="GHEA Grapalat" w:hAnsi="GHEA Grapalat"/>
          <w:lang w:val="hy-AM"/>
        </w:rPr>
        <w:t>)</w:t>
      </w:r>
      <w:r w:rsidR="00662CD4">
        <w:rPr>
          <w:rFonts w:ascii="Calibri" w:hAnsi="Calibri" w:cs="Calibri"/>
          <w:lang w:val="hy-AM"/>
        </w:rPr>
        <w:t> </w:t>
      </w:r>
      <w:r w:rsidR="005B0C5C" w:rsidRPr="005B0C5C">
        <w:rPr>
          <w:rFonts w:ascii="GHEA Grapalat" w:hAnsi="GHEA Grapalat"/>
          <w:lang w:val="hy-AM"/>
        </w:rPr>
        <w:t>մշտականներից, երկարատևներից և կարճատևներից բաղկացած բեռնվածքների հիմնական զուգակցումներ</w:t>
      </w:r>
    </w:p>
    <w:p w:rsidR="0025610F" w:rsidRPr="002B1E76" w:rsidRDefault="00E269B3" w:rsidP="000E721F">
      <w:pPr>
        <w:shd w:val="clear" w:color="auto" w:fill="FFFFFF"/>
        <w:tabs>
          <w:tab w:val="left" w:pos="8931"/>
        </w:tabs>
        <w:spacing w:after="120"/>
        <w:ind w:left="70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r>
          <w:rPr>
            <w:rFonts w:ascii="Cambria Math" w:hAnsi="Cambria Math"/>
            <w:sz w:val="24"/>
            <w:szCs w:val="24"/>
            <w:lang w:val="hy-AM"/>
          </w:rPr>
          <m:t>+</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l1</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l1</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l2</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l3</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l3</m:t>
                </m:r>
              </m:sub>
            </m:sSub>
            <m:r>
              <w:rPr>
                <w:rFonts w:ascii="Cambria Math" w:hAnsi="Cambria Math"/>
                <w:sz w:val="24"/>
                <w:szCs w:val="24"/>
                <w:lang w:val="hy-AM"/>
              </w:rPr>
              <m:t>+…</m:t>
            </m:r>
          </m:e>
        </m:d>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t1</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t1</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t2</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t3</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t3</m:t>
            </m:r>
          </m:sub>
        </m:sSub>
        <m:r>
          <w:rPr>
            <w:rFonts w:ascii="Cambria Math" w:hAnsi="Cambria Math"/>
            <w:sz w:val="24"/>
            <w:szCs w:val="24"/>
            <w:lang w:val="hy-AM"/>
          </w:rPr>
          <m:t>+…)</m:t>
        </m:r>
      </m:oMath>
      <w:r w:rsidR="00D4463E" w:rsidRPr="003F77EB">
        <w:rPr>
          <w:rFonts w:ascii="GHEA Grapalat" w:hAnsi="GHEA Grapalat" w:cs="Sylfaen"/>
          <w:szCs w:val="28"/>
          <w:lang w:val="hy-AM"/>
        </w:rPr>
        <w:t>,</w:t>
      </w:r>
      <w:r w:rsidR="0025610F" w:rsidRPr="002B1E76">
        <w:rPr>
          <w:rFonts w:ascii="GHEA Grapalat" w:hAnsi="GHEA Grapalat" w:cs="Courier New"/>
          <w:i/>
          <w:iCs/>
          <w:lang w:val="hy-AM"/>
        </w:rPr>
        <w:tab/>
      </w:r>
      <w:r w:rsidR="0025610F" w:rsidRPr="002B1E76">
        <w:rPr>
          <w:rFonts w:ascii="GHEA Grapalat" w:hAnsi="GHEA Grapalat"/>
          <w:lang w:val="hy-AM"/>
        </w:rPr>
        <w:t>(</w:t>
      </w:r>
      <w:r w:rsidR="0025610F" w:rsidRPr="003F77EB">
        <w:rPr>
          <w:rFonts w:ascii="GHEA Grapalat" w:hAnsi="GHEA Grapalat"/>
          <w:lang w:val="hy-AM"/>
        </w:rPr>
        <w:t>1</w:t>
      </w:r>
      <w:r w:rsidR="0025610F" w:rsidRPr="002B1E76">
        <w:rPr>
          <w:rFonts w:ascii="GHEA Grapalat" w:hAnsi="GHEA Grapalat"/>
          <w:lang w:val="hy-AM"/>
        </w:rPr>
        <w:t>)</w:t>
      </w:r>
    </w:p>
    <w:p w:rsidR="0025610F" w:rsidRPr="005B0C5C" w:rsidRDefault="002E00FB" w:rsidP="00647129">
      <w:pPr>
        <w:spacing w:after="60"/>
        <w:ind w:left="851" w:hanging="284"/>
        <w:jc w:val="both"/>
        <w:rPr>
          <w:rFonts w:ascii="GHEA Grapalat" w:hAnsi="GHEA Grapalat"/>
          <w:color w:val="C00000"/>
          <w:lang w:val="hy-AM"/>
        </w:rPr>
      </w:pPr>
      <w:r w:rsidRPr="005B0C5C">
        <w:rPr>
          <w:rFonts w:ascii="GHEA Grapalat" w:hAnsi="GHEA Grapalat"/>
          <w:lang w:val="hy-AM"/>
        </w:rPr>
        <w:t>2</w:t>
      </w:r>
      <w:r w:rsidR="0025610F" w:rsidRPr="005B0C5C">
        <w:rPr>
          <w:rFonts w:ascii="GHEA Grapalat" w:hAnsi="GHEA Grapalat"/>
          <w:lang w:val="hy-AM"/>
        </w:rPr>
        <w:t>)</w:t>
      </w:r>
      <w:r w:rsidR="005B0C5C" w:rsidRPr="005B0C5C">
        <w:rPr>
          <w:rFonts w:ascii="Calibri" w:hAnsi="Calibri" w:cs="Calibri"/>
          <w:lang w:val="hy-AM"/>
        </w:rPr>
        <w:t> </w:t>
      </w:r>
      <w:r w:rsidR="005B0C5C" w:rsidRPr="005B0C5C">
        <w:rPr>
          <w:rFonts w:ascii="GHEA Grapalat" w:hAnsi="GHEA Grapalat"/>
          <w:lang w:val="hy-AM"/>
        </w:rPr>
        <w:t>մշտականներից, երկարատևներից, կարճատևներից և հատուկ բեռնվածքից մեկից բաղկացած բեռնվածքների հատուկ զուգակցումներ</w:t>
      </w:r>
    </w:p>
    <w:p w:rsidR="00AB45F4" w:rsidRPr="004F3453" w:rsidRDefault="00E269B3" w:rsidP="00EE30A8">
      <w:pPr>
        <w:shd w:val="clear" w:color="auto" w:fill="FFFFFF"/>
        <w:tabs>
          <w:tab w:val="left" w:pos="8931"/>
        </w:tabs>
        <w:spacing w:after="6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s</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AB45F4" w:rsidRPr="003F77EB">
        <w:rPr>
          <w:rFonts w:ascii="GHEA Grapalat" w:hAnsi="GHEA Grapalat" w:cs="Sylfaen"/>
          <w:szCs w:val="28"/>
          <w:lang w:val="hy-AM"/>
        </w:rPr>
        <w:t>,</w:t>
      </w:r>
      <w:r w:rsidR="00AB45F4" w:rsidRPr="004F3453">
        <w:rPr>
          <w:rFonts w:ascii="GHEA Grapalat" w:hAnsi="GHEA Grapalat" w:cs="Courier New"/>
          <w:i/>
          <w:iCs/>
          <w:lang w:val="hy-AM"/>
        </w:rPr>
        <w:tab/>
      </w:r>
      <w:r w:rsidR="00AB45F4" w:rsidRPr="004F3453">
        <w:rPr>
          <w:rFonts w:ascii="GHEA Grapalat" w:hAnsi="GHEA Grapalat"/>
          <w:lang w:val="hy-AM"/>
        </w:rPr>
        <w:t>(</w:t>
      </w:r>
      <w:r w:rsidR="00AB45F4" w:rsidRPr="003F77EB">
        <w:rPr>
          <w:rFonts w:ascii="GHEA Grapalat" w:hAnsi="GHEA Grapalat"/>
          <w:lang w:val="hy-AM"/>
        </w:rPr>
        <w:t>2</w:t>
      </w:r>
      <w:r w:rsidR="00AB45F4" w:rsidRPr="004F3453">
        <w:rPr>
          <w:rFonts w:ascii="GHEA Grapalat" w:hAnsi="GHEA Grapalat"/>
          <w:lang w:val="hy-AM"/>
        </w:rPr>
        <w:t>)</w:t>
      </w:r>
    </w:p>
    <w:p w:rsidR="00CD0E0B" w:rsidRPr="00305DBD" w:rsidRDefault="002B1E76" w:rsidP="002E00FB">
      <w:pPr>
        <w:spacing w:after="0"/>
        <w:ind w:firstLine="567"/>
        <w:jc w:val="both"/>
        <w:rPr>
          <w:rFonts w:ascii="GHEA Grapalat" w:hAnsi="GHEA Grapalat"/>
          <w:lang w:val="hy-AM"/>
        </w:rPr>
      </w:pPr>
      <w:r w:rsidRPr="004F3453">
        <w:rPr>
          <w:rFonts w:ascii="GHEA Grapalat" w:hAnsi="GHEA Grapalat"/>
          <w:lang w:val="hy-AM"/>
        </w:rPr>
        <w:lastRenderedPageBreak/>
        <w:t>որտեղ</w:t>
      </w:r>
      <w:r w:rsidR="008F450C" w:rsidRPr="004F345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00CD0E0B" w:rsidRPr="004F3453">
        <w:rPr>
          <w:rFonts w:ascii="GHEA Grapalat" w:hAnsi="GHEA Grapalat"/>
          <w:lang w:val="hy-AM"/>
        </w:rPr>
        <w:t xml:space="preserve"> –</w:t>
      </w:r>
      <w:r w:rsidR="004F3453" w:rsidRPr="004F3453">
        <w:rPr>
          <w:rFonts w:ascii="GHEA Grapalat" w:hAnsi="GHEA Grapalat"/>
          <w:lang w:val="hy-AM"/>
        </w:rPr>
        <w:t xml:space="preserve"> հիմնական զուգակցման համար նախատեսված բեռնվածքը</w:t>
      </w:r>
      <w:r w:rsidR="00305DBD" w:rsidRPr="00305DBD">
        <w:rPr>
          <w:rFonts w:ascii="GHEA Grapalat" w:hAnsi="GHEA Grapalat"/>
          <w:lang w:val="hy-AM"/>
        </w:rPr>
        <w:t>,</w:t>
      </w:r>
    </w:p>
    <w:p w:rsidR="00CD0E0B" w:rsidRPr="000260A0" w:rsidRDefault="00E269B3" w:rsidP="00813614">
      <w:pPr>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s</m:t>
            </m:r>
          </m:sub>
        </m:sSub>
      </m:oMath>
      <w:r w:rsidR="00CD0E0B" w:rsidRPr="00305DBD">
        <w:rPr>
          <w:rFonts w:ascii="GHEA Grapalat" w:hAnsi="GHEA Grapalat"/>
          <w:lang w:val="hy-AM"/>
        </w:rPr>
        <w:t xml:space="preserve"> –</w:t>
      </w:r>
      <w:r w:rsidR="00305DBD" w:rsidRPr="000260A0">
        <w:rPr>
          <w:rFonts w:ascii="GHEA Grapalat" w:hAnsi="GHEA Grapalat"/>
          <w:color w:val="C00000"/>
          <w:lang w:val="hy-AM"/>
        </w:rPr>
        <w:t xml:space="preserve"> </w:t>
      </w:r>
      <w:r w:rsidR="00305DBD" w:rsidRPr="00305DBD">
        <w:rPr>
          <w:rFonts w:ascii="GHEA Grapalat" w:hAnsi="GHEA Grapalat"/>
          <w:lang w:val="hy-AM"/>
        </w:rPr>
        <w:t>հատուկ զուգակցման համար նախատեսված բեռնվածքը</w:t>
      </w:r>
      <w:r w:rsidR="00305DBD" w:rsidRPr="000260A0">
        <w:rPr>
          <w:rFonts w:ascii="GHEA Grapalat" w:hAnsi="GHEA Grapalat"/>
          <w:lang w:val="hy-AM"/>
        </w:rPr>
        <w:t>,</w:t>
      </w:r>
    </w:p>
    <w:p w:rsidR="00CD0E0B" w:rsidRPr="000260A0" w:rsidRDefault="00E269B3" w:rsidP="00813614">
      <w:pPr>
        <w:spacing w:after="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li</m:t>
            </m:r>
          </m:sub>
        </m:sSub>
      </m:oMath>
      <w:r w:rsidR="00CD0E0B" w:rsidRPr="000260A0">
        <w:rPr>
          <w:rFonts w:ascii="GHEA Grapalat" w:hAnsi="GHEA Grapalat"/>
          <w:lang w:val="hy-AM"/>
        </w:rPr>
        <w:t xml:space="preserve"> </w:t>
      </w:r>
      <w:r w:rsidR="00CD0E0B" w:rsidRPr="000260A0">
        <w:rPr>
          <w:rFonts w:ascii="GHEA Grapalat" w:hAnsi="GHEA Grapalat"/>
          <w:sz w:val="20"/>
          <w:szCs w:val="20"/>
          <w:lang w:val="hy-AM"/>
        </w:rPr>
        <w:t>(i</w:t>
      </w:r>
      <w:r w:rsidR="00F85DE4" w:rsidRPr="000260A0">
        <w:rPr>
          <w:rFonts w:ascii="GHEA Grapalat" w:hAnsi="GHEA Grapalat"/>
          <w:sz w:val="20"/>
          <w:szCs w:val="20"/>
          <w:lang w:val="hy-AM"/>
        </w:rPr>
        <w:t xml:space="preserve"> </w:t>
      </w:r>
      <w:r w:rsidR="00CD0E0B" w:rsidRPr="000260A0">
        <w:rPr>
          <w:rFonts w:ascii="GHEA Grapalat" w:hAnsi="GHEA Grapalat"/>
          <w:sz w:val="20"/>
          <w:szCs w:val="20"/>
          <w:lang w:val="hy-AM"/>
        </w:rPr>
        <w:t>=</w:t>
      </w:r>
      <w:r w:rsidR="00F85DE4" w:rsidRPr="000260A0">
        <w:rPr>
          <w:rFonts w:ascii="GHEA Grapalat" w:hAnsi="GHEA Grapalat"/>
          <w:sz w:val="20"/>
          <w:szCs w:val="20"/>
          <w:lang w:val="hy-AM"/>
        </w:rPr>
        <w:t xml:space="preserve"> </w:t>
      </w:r>
      <w:r w:rsidR="00CD0E0B" w:rsidRPr="000260A0">
        <w:rPr>
          <w:rFonts w:ascii="GHEA Grapalat" w:hAnsi="GHEA Grapalat"/>
          <w:sz w:val="20"/>
          <w:szCs w:val="20"/>
          <w:lang w:val="hy-AM"/>
        </w:rPr>
        <w:t>1, 2, 3, ...,)</w:t>
      </w:r>
      <w:r w:rsidR="00CD0E0B" w:rsidRPr="000260A0">
        <w:rPr>
          <w:rFonts w:ascii="GHEA Grapalat" w:hAnsi="GHEA Grapalat"/>
          <w:lang w:val="hy-AM"/>
        </w:rPr>
        <w:t xml:space="preserve"> –</w:t>
      </w:r>
      <w:r w:rsidR="000260A0" w:rsidRPr="000260A0">
        <w:rPr>
          <w:rFonts w:ascii="GHEA Grapalat" w:hAnsi="GHEA Grapalat"/>
          <w:lang w:val="hy-AM"/>
        </w:rPr>
        <w:t xml:space="preserve"> զուգակցման գործակիցներն երկարատև բեռնվածքների համար,</w:t>
      </w:r>
    </w:p>
    <w:p w:rsidR="0025610F" w:rsidRPr="006B3ED5" w:rsidRDefault="00E269B3" w:rsidP="00EF6943">
      <w:pPr>
        <w:spacing w:after="12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ti</m:t>
            </m:r>
          </m:sub>
        </m:sSub>
      </m:oMath>
      <w:r w:rsidR="00CD0E0B" w:rsidRPr="006B3ED5">
        <w:rPr>
          <w:rFonts w:ascii="GHEA Grapalat" w:hAnsi="GHEA Grapalat"/>
          <w:lang w:val="hy-AM"/>
        </w:rPr>
        <w:t xml:space="preserve"> </w:t>
      </w:r>
      <w:r w:rsidR="00CD0E0B" w:rsidRPr="006B3ED5">
        <w:rPr>
          <w:rFonts w:ascii="GHEA Grapalat" w:hAnsi="GHEA Grapalat"/>
          <w:sz w:val="20"/>
          <w:szCs w:val="20"/>
          <w:lang w:val="hy-AM"/>
        </w:rPr>
        <w:t>(i</w:t>
      </w:r>
      <w:r w:rsidR="00F85DE4" w:rsidRPr="006B3ED5">
        <w:rPr>
          <w:rFonts w:ascii="GHEA Grapalat" w:hAnsi="GHEA Grapalat"/>
          <w:sz w:val="20"/>
          <w:szCs w:val="20"/>
          <w:lang w:val="hy-AM"/>
        </w:rPr>
        <w:t xml:space="preserve"> </w:t>
      </w:r>
      <w:r w:rsidR="00CD0E0B" w:rsidRPr="006B3ED5">
        <w:rPr>
          <w:rFonts w:ascii="GHEA Grapalat" w:hAnsi="GHEA Grapalat"/>
          <w:sz w:val="20"/>
          <w:szCs w:val="20"/>
          <w:lang w:val="hy-AM"/>
        </w:rPr>
        <w:t>=</w:t>
      </w:r>
      <w:r w:rsidR="00F85DE4" w:rsidRPr="006B3ED5">
        <w:rPr>
          <w:rFonts w:ascii="GHEA Grapalat" w:hAnsi="GHEA Grapalat"/>
          <w:sz w:val="20"/>
          <w:szCs w:val="20"/>
          <w:lang w:val="hy-AM"/>
        </w:rPr>
        <w:t xml:space="preserve"> </w:t>
      </w:r>
      <w:r w:rsidR="00CD0E0B" w:rsidRPr="006B3ED5">
        <w:rPr>
          <w:rFonts w:ascii="GHEA Grapalat" w:hAnsi="GHEA Grapalat"/>
          <w:sz w:val="20"/>
          <w:szCs w:val="20"/>
          <w:lang w:val="hy-AM"/>
        </w:rPr>
        <w:t>1,</w:t>
      </w:r>
      <w:r w:rsidR="00976B36" w:rsidRPr="006B3ED5">
        <w:rPr>
          <w:rFonts w:ascii="GHEA Grapalat" w:hAnsi="GHEA Grapalat"/>
          <w:sz w:val="20"/>
          <w:szCs w:val="20"/>
          <w:lang w:val="hy-AM"/>
        </w:rPr>
        <w:t xml:space="preserve"> </w:t>
      </w:r>
      <w:r w:rsidR="00CD0E0B" w:rsidRPr="006B3ED5">
        <w:rPr>
          <w:rFonts w:ascii="GHEA Grapalat" w:hAnsi="GHEA Grapalat"/>
          <w:sz w:val="20"/>
          <w:szCs w:val="20"/>
          <w:lang w:val="hy-AM"/>
        </w:rPr>
        <w:t>2, 3, ...,)</w:t>
      </w:r>
      <w:r w:rsidR="00CD0E0B" w:rsidRPr="006B3ED5">
        <w:rPr>
          <w:rFonts w:ascii="GHEA Grapalat" w:hAnsi="GHEA Grapalat"/>
          <w:lang w:val="hy-AM"/>
        </w:rPr>
        <w:t xml:space="preserve"> – </w:t>
      </w:r>
      <w:r w:rsidR="006B3ED5" w:rsidRPr="006B3ED5">
        <w:rPr>
          <w:rFonts w:ascii="GHEA Grapalat" w:hAnsi="GHEA Grapalat"/>
          <w:lang w:val="hy-AM"/>
        </w:rPr>
        <w:t>զուգակցման գործակիցներն կարճատև բեռնվածքների համար,</w:t>
      </w:r>
    </w:p>
    <w:p w:rsidR="00691BCD" w:rsidRPr="00837233" w:rsidRDefault="004A60D6" w:rsidP="00EE30A8">
      <w:pPr>
        <w:spacing w:after="60"/>
        <w:ind w:firstLine="567"/>
        <w:jc w:val="both"/>
        <w:rPr>
          <w:rFonts w:ascii="GHEA Grapalat" w:hAnsi="GHEA Grapalat"/>
          <w:lang w:val="hy-AM"/>
        </w:rPr>
      </w:pPr>
      <w:r w:rsidRPr="00837233">
        <w:rPr>
          <w:rFonts w:ascii="GHEA Grapalat" w:hAnsi="GHEA Grapalat"/>
          <w:b/>
          <w:bCs/>
          <w:lang w:val="hy-AM"/>
        </w:rPr>
        <w:t>25.</w:t>
      </w:r>
      <w:r w:rsidR="007F14C7" w:rsidRPr="00837233">
        <w:rPr>
          <w:rFonts w:ascii="GHEA Grapalat" w:hAnsi="GHEA Grapalat"/>
          <w:color w:val="C00000"/>
          <w:lang w:val="hy-AM"/>
        </w:rPr>
        <w:t xml:space="preserve"> </w:t>
      </w:r>
      <w:r w:rsidR="00837233" w:rsidRPr="00837233">
        <w:rPr>
          <w:rFonts w:ascii="GHEA Grapalat" w:hAnsi="GHEA Grapalat"/>
          <w:lang w:val="hy-AM"/>
        </w:rPr>
        <w:t xml:space="preserve">Բեռնվածքների հիմնական և հատուկ զուգակցումների համար </w:t>
      </w:r>
      <w:r w:rsidR="006826B3" w:rsidRPr="006826B3">
        <w:rPr>
          <w:rFonts w:ascii="GHEA Grapalat" w:hAnsi="GHEA Grapalat"/>
          <w:lang w:val="hy-AM"/>
        </w:rPr>
        <w:t>(</w:t>
      </w:r>
      <w:r w:rsidR="00837233" w:rsidRPr="00837233">
        <w:rPr>
          <w:rFonts w:ascii="GHEA Grapalat" w:hAnsi="GHEA Grapalat"/>
          <w:lang w:val="hy-AM"/>
        </w:rPr>
        <w:t>բացառությամբ կոնստրուկցիաների</w:t>
      </w:r>
      <w:r w:rsidR="00B659F6" w:rsidRPr="00B659F6">
        <w:rPr>
          <w:rFonts w:ascii="GHEA Grapalat" w:hAnsi="GHEA Grapalat"/>
          <w:lang w:val="hy-AM"/>
        </w:rPr>
        <w:t xml:space="preserve">, </w:t>
      </w:r>
      <w:r w:rsidR="00B659F6">
        <w:rPr>
          <w:rFonts w:ascii="GHEA Grapalat" w:hAnsi="GHEA Grapalat"/>
          <w:lang w:val="hy-AM"/>
        </w:rPr>
        <w:t>հիմքերի</w:t>
      </w:r>
      <w:r w:rsidR="00837233" w:rsidRPr="00837233">
        <w:rPr>
          <w:rFonts w:ascii="GHEA Grapalat" w:hAnsi="GHEA Grapalat"/>
          <w:lang w:val="hy-AM"/>
        </w:rPr>
        <w:t xml:space="preserve"> </w:t>
      </w:r>
      <w:r w:rsidR="006826B3">
        <w:rPr>
          <w:rFonts w:ascii="GHEA Grapalat" w:hAnsi="GHEA Grapalat"/>
          <w:lang w:val="hy-AM"/>
        </w:rPr>
        <w:t>և</w:t>
      </w:r>
      <w:r w:rsidR="00837233" w:rsidRPr="00837233">
        <w:rPr>
          <w:rFonts w:ascii="GHEA Grapalat" w:hAnsi="GHEA Grapalat"/>
          <w:lang w:val="hy-AM"/>
        </w:rPr>
        <w:t xml:space="preserve"> հիմնատակերի նախագծման նորմերով, </w:t>
      </w:r>
      <w:r w:rsidR="00837233">
        <w:rPr>
          <w:rFonts w:ascii="GHEA Grapalat" w:hAnsi="GHEA Grapalat"/>
          <w:lang w:val="hy-AM"/>
        </w:rPr>
        <w:t xml:space="preserve">ինչպես նաև </w:t>
      </w:r>
      <w:r w:rsidR="00837233" w:rsidRPr="00837233">
        <w:rPr>
          <w:rFonts w:ascii="GHEA Grapalat" w:hAnsi="GHEA Grapalat"/>
          <w:lang w:val="hy-AM"/>
        </w:rPr>
        <w:t>երկրաշարժադիմացկուն կառուցվածքների</w:t>
      </w:r>
      <w:r w:rsidR="006826B3">
        <w:rPr>
          <w:rFonts w:ascii="GHEA Grapalat" w:hAnsi="GHEA Grapalat"/>
          <w:lang w:val="hy-AM"/>
        </w:rPr>
        <w:t xml:space="preserve"> </w:t>
      </w:r>
      <w:r w:rsidR="006826B3" w:rsidRPr="00837233">
        <w:rPr>
          <w:rFonts w:ascii="GHEA Grapalat" w:hAnsi="GHEA Grapalat"/>
          <w:lang w:val="hy-AM"/>
        </w:rPr>
        <w:t>նախագծման նորմերով</w:t>
      </w:r>
      <w:r w:rsidR="006826B3" w:rsidRPr="006826B3">
        <w:rPr>
          <w:rFonts w:ascii="GHEA Grapalat" w:hAnsi="GHEA Grapalat"/>
          <w:lang w:val="hy-AM"/>
        </w:rPr>
        <w:t xml:space="preserve"> </w:t>
      </w:r>
      <w:r w:rsidR="006826B3" w:rsidRPr="00837233">
        <w:rPr>
          <w:rFonts w:ascii="GHEA Grapalat" w:hAnsi="GHEA Grapalat"/>
          <w:lang w:val="hy-AM"/>
        </w:rPr>
        <w:t>պայմանավորված դեպքերի</w:t>
      </w:r>
      <w:r w:rsidR="006826B3" w:rsidRPr="006826B3">
        <w:rPr>
          <w:rFonts w:ascii="GHEA Grapalat" w:hAnsi="GHEA Grapalat"/>
          <w:lang w:val="hy-AM"/>
        </w:rPr>
        <w:t>)</w:t>
      </w:r>
      <w:r w:rsidR="00837233" w:rsidRPr="0083723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m:t>
            </m:r>
          </m:sub>
        </m:sSub>
      </m:oMath>
      <w:r w:rsidR="00837233" w:rsidRPr="00837233">
        <w:rPr>
          <w:rFonts w:ascii="GHEA Grapalat" w:eastAsiaTheme="minorEastAsia" w:hAnsi="GHEA Grapalat"/>
          <w:sz w:val="24"/>
          <w:szCs w:val="24"/>
          <w:lang w:val="hy-AM"/>
        </w:rPr>
        <w:t xml:space="preserve"> </w:t>
      </w:r>
      <w:r w:rsidR="00837233" w:rsidRPr="00837233">
        <w:rPr>
          <w:rFonts w:ascii="GHEA Grapalat" w:hAnsi="GHEA Grapalat"/>
          <w:lang w:val="hy-AM"/>
        </w:rPr>
        <w:t>երկարատև բեռնվածքների զուգակցման գործակիցը  որոշվում է հետևյալ կերպ՝</w:t>
      </w:r>
    </w:p>
    <w:p w:rsidR="00352A84" w:rsidRPr="002B1E76" w:rsidRDefault="00E269B3" w:rsidP="00EF6943">
      <w:pPr>
        <w:shd w:val="clear" w:color="auto" w:fill="FFFFFF"/>
        <w:tabs>
          <w:tab w:val="left" w:pos="8931"/>
        </w:tabs>
        <w:spacing w:after="120"/>
        <w:ind w:left="2835"/>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l1</m:t>
            </m:r>
          </m:sub>
        </m:sSub>
        <m:r>
          <w:rPr>
            <w:rFonts w:ascii="Cambria Math" w:hAnsi="Cambria Math"/>
            <w:sz w:val="24"/>
            <w:szCs w:val="24"/>
            <w:lang w:val="hy-AM"/>
          </w:rPr>
          <m:t>=1,0</m:t>
        </m:r>
      </m:oMath>
      <w:r w:rsidR="00352A84" w:rsidRPr="003F77EB">
        <w:rPr>
          <w:rFonts w:ascii="GHEA Grapalat" w:eastAsiaTheme="minorEastAsia" w:hAnsi="GHEA Grapalat" w:cs="Courier New"/>
          <w:i/>
          <w:sz w:val="24"/>
          <w:szCs w:val="24"/>
          <w:lang w:val="hy-AM"/>
        </w:rPr>
        <w:t xml:space="preserve"> ,</w:t>
      </w:r>
      <w:r w:rsidR="00AA3DB6" w:rsidRPr="003F77EB">
        <w:rPr>
          <w:rFonts w:ascii="GHEA Grapalat" w:eastAsiaTheme="minorEastAsia" w:hAnsi="GHEA Grapalat" w:cs="Courier New"/>
          <w:i/>
          <w:sz w:val="24"/>
          <w:szCs w:val="24"/>
          <w:lang w:val="hy-AM"/>
        </w:rPr>
        <w:t xml:space="preserve">  </w:t>
      </w:r>
      <w:r w:rsidR="00352A84" w:rsidRPr="003F77EB">
        <w:rPr>
          <w:rFonts w:ascii="GHEA Grapalat" w:eastAsiaTheme="minorEastAsia" w:hAnsi="GHEA Grapalat" w:cs="Courier New"/>
          <w:i/>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l3</m:t>
            </m:r>
          </m:sub>
        </m:sSub>
        <m:r>
          <w:rPr>
            <w:rFonts w:ascii="Cambria Math" w:hAnsi="Cambria Math"/>
            <w:sz w:val="24"/>
            <w:szCs w:val="24"/>
            <w:lang w:val="hy-AM"/>
          </w:rPr>
          <m:t>= ... =0,95</m:t>
        </m:r>
      </m:oMath>
      <w:r w:rsidR="00AA3DB6" w:rsidRPr="003F77EB">
        <w:rPr>
          <w:rFonts w:ascii="GHEA Grapalat" w:eastAsiaTheme="minorEastAsia" w:hAnsi="GHEA Grapalat" w:cs="Courier New"/>
          <w:i/>
          <w:sz w:val="24"/>
          <w:szCs w:val="24"/>
          <w:lang w:val="hy-AM"/>
        </w:rPr>
        <w:t xml:space="preserve"> ,</w:t>
      </w:r>
      <w:r w:rsidR="00352A84" w:rsidRPr="002B1E76">
        <w:rPr>
          <w:rFonts w:ascii="GHEA Grapalat" w:hAnsi="GHEA Grapalat" w:cs="Courier New"/>
          <w:i/>
          <w:iCs/>
          <w:lang w:val="hy-AM"/>
        </w:rPr>
        <w:tab/>
      </w:r>
      <w:r w:rsidR="00352A84" w:rsidRPr="002B1E76">
        <w:rPr>
          <w:rFonts w:ascii="GHEA Grapalat" w:hAnsi="GHEA Grapalat"/>
          <w:lang w:val="hy-AM"/>
        </w:rPr>
        <w:t>(</w:t>
      </w:r>
      <w:r w:rsidR="00352A84" w:rsidRPr="003F77EB">
        <w:rPr>
          <w:rFonts w:ascii="GHEA Grapalat" w:hAnsi="GHEA Grapalat"/>
          <w:lang w:val="hy-AM"/>
        </w:rPr>
        <w:t>3</w:t>
      </w:r>
      <w:r w:rsidR="00352A84" w:rsidRPr="002B1E76">
        <w:rPr>
          <w:rFonts w:ascii="GHEA Grapalat" w:hAnsi="GHEA Grapalat"/>
          <w:lang w:val="hy-AM"/>
        </w:rPr>
        <w:t>)</w:t>
      </w:r>
    </w:p>
    <w:p w:rsidR="007944F1" w:rsidRPr="009046A5" w:rsidRDefault="00500899" w:rsidP="00813614">
      <w:pPr>
        <w:spacing w:after="0"/>
        <w:ind w:left="567" w:hanging="567"/>
        <w:jc w:val="both"/>
        <w:rPr>
          <w:rFonts w:ascii="GHEA Grapalat" w:hAnsi="GHEA Grapalat"/>
          <w:lang w:val="hy-AM"/>
        </w:rPr>
      </w:pPr>
      <w:r w:rsidRPr="00500899">
        <w:rPr>
          <w:rFonts w:ascii="GHEA Grapalat" w:hAnsi="GHEA Grapalat"/>
          <w:lang w:val="hy-AM"/>
        </w:rPr>
        <w:t>որտեղ</w:t>
      </w:r>
      <w:r w:rsidR="007944F1" w:rsidRPr="009046A5">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l1</m:t>
            </m:r>
          </m:sub>
        </m:sSub>
      </m:oMath>
      <w:r w:rsidR="007944F1" w:rsidRPr="009046A5">
        <w:rPr>
          <w:rFonts w:ascii="GHEA Grapalat" w:hAnsi="GHEA Grapalat"/>
          <w:lang w:val="hy-AM"/>
        </w:rPr>
        <w:t xml:space="preserve"> –</w:t>
      </w:r>
      <w:r w:rsidR="009046A5">
        <w:rPr>
          <w:rFonts w:ascii="GHEA Grapalat" w:hAnsi="GHEA Grapalat"/>
          <w:color w:val="C00000"/>
          <w:lang w:val="hy-AM"/>
        </w:rPr>
        <w:t xml:space="preserve"> </w:t>
      </w:r>
      <w:r w:rsidR="009046A5" w:rsidRPr="009046A5">
        <w:rPr>
          <w:rFonts w:ascii="GHEA Grapalat" w:hAnsi="GHEA Grapalat"/>
          <w:lang w:val="hy-AM"/>
        </w:rPr>
        <w:t xml:space="preserve">զուգակցումների </w:t>
      </w:r>
      <w:r w:rsidR="009046A5" w:rsidRPr="00C23BDA">
        <w:rPr>
          <w:rFonts w:ascii="GHEA Grapalat" w:hAnsi="GHEA Grapalat"/>
          <w:lang w:val="hy-AM"/>
        </w:rPr>
        <w:t>գործակից, որն ազդեցության աստիճանով համապատասխանում</w:t>
      </w:r>
      <w:r w:rsidR="009046A5" w:rsidRPr="009046A5">
        <w:rPr>
          <w:rFonts w:ascii="GHEA Grapalat" w:hAnsi="GHEA Grapalat"/>
          <w:lang w:val="hy-AM"/>
        </w:rPr>
        <w:t xml:space="preserve"> է հիմնական երկարատև բեռնվածքին,</w:t>
      </w:r>
    </w:p>
    <w:p w:rsidR="00691BCD" w:rsidRPr="008952CA" w:rsidRDefault="00E269B3" w:rsidP="00EF6943">
      <w:pPr>
        <w:spacing w:after="12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l2</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l3</m:t>
            </m:r>
          </m:sub>
        </m:sSub>
      </m:oMath>
      <w:r w:rsidR="007944F1" w:rsidRPr="00500899">
        <w:rPr>
          <w:rFonts w:ascii="GHEA Grapalat" w:hAnsi="GHEA Grapalat"/>
          <w:lang w:val="hy-AM"/>
        </w:rPr>
        <w:t xml:space="preserve"> </w:t>
      </w:r>
      <w:r w:rsidR="00F85DE4" w:rsidRPr="00F475E3">
        <w:rPr>
          <w:rFonts w:ascii="GHEA Grapalat" w:hAnsi="GHEA Grapalat"/>
          <w:lang w:val="hy-AM"/>
        </w:rPr>
        <w:t>–</w:t>
      </w:r>
      <w:r w:rsidR="007944F1" w:rsidRPr="00500899">
        <w:rPr>
          <w:rFonts w:ascii="GHEA Grapalat" w:hAnsi="GHEA Grapalat"/>
          <w:lang w:val="hy-AM"/>
        </w:rPr>
        <w:t xml:space="preserve"> </w:t>
      </w:r>
      <w:r w:rsidR="00F475E3" w:rsidRPr="00F475E3">
        <w:rPr>
          <w:rFonts w:ascii="GHEA Grapalat" w:hAnsi="GHEA Grapalat"/>
          <w:lang w:val="hy-AM"/>
        </w:rPr>
        <w:t>զուգակցումների գործակիցներ մնացած երկարատև բեռնվածքների համար</w:t>
      </w:r>
      <w:r w:rsidR="00F475E3">
        <w:rPr>
          <w:rFonts w:ascii="GHEA Grapalat" w:hAnsi="GHEA Grapalat"/>
          <w:lang w:val="hy-AM"/>
        </w:rPr>
        <w:t>:</w:t>
      </w:r>
    </w:p>
    <w:p w:rsidR="00691BCD" w:rsidRPr="007E725A" w:rsidRDefault="004A60D6" w:rsidP="00EF6943">
      <w:pPr>
        <w:spacing w:after="120"/>
        <w:ind w:firstLine="567"/>
        <w:jc w:val="both"/>
        <w:rPr>
          <w:rFonts w:ascii="GHEA Grapalat" w:hAnsi="GHEA Grapalat"/>
          <w:color w:val="C00000"/>
          <w:lang w:val="hy-AM"/>
        </w:rPr>
      </w:pPr>
      <w:r w:rsidRPr="007E725A">
        <w:rPr>
          <w:rFonts w:ascii="GHEA Grapalat" w:hAnsi="GHEA Grapalat"/>
          <w:b/>
          <w:bCs/>
          <w:lang w:val="hy-AM"/>
        </w:rPr>
        <w:t>26.</w:t>
      </w:r>
      <w:r w:rsidR="007E725A">
        <w:rPr>
          <w:rFonts w:ascii="Calibri" w:hAnsi="Calibri" w:cs="Calibri"/>
          <w:b/>
          <w:bCs/>
          <w:color w:val="C00000"/>
          <w:lang w:val="hy-AM"/>
        </w:rPr>
        <w:t> </w:t>
      </w:r>
      <w:r w:rsidR="007E725A" w:rsidRPr="007E725A">
        <w:rPr>
          <w:rFonts w:ascii="GHEA Grapalat" w:hAnsi="GHEA Grapalat"/>
          <w:lang w:val="hy-AM"/>
        </w:rPr>
        <w:t>Հիմնական զուգակցումների համար անհրաժեշտ է օգտագործել կարճատև բեռնվածքների զուգակցումների գործակիցների հետևյալ արժեքները</w:t>
      </w:r>
    </w:p>
    <w:p w:rsidR="000A1BF6" w:rsidRPr="00500899" w:rsidRDefault="00E269B3" w:rsidP="00EF6943">
      <w:pPr>
        <w:shd w:val="clear" w:color="auto" w:fill="FFFFFF"/>
        <w:tabs>
          <w:tab w:val="left" w:pos="8931"/>
        </w:tabs>
        <w:spacing w:after="120"/>
        <w:ind w:left="2410"/>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t1</m:t>
            </m:r>
          </m:sub>
        </m:sSub>
        <m:r>
          <w:rPr>
            <w:rFonts w:ascii="Cambria Math" w:hAnsi="Cambria Math"/>
            <w:sz w:val="24"/>
            <w:szCs w:val="24"/>
            <w:lang w:val="hy-AM"/>
          </w:rPr>
          <m:t>=1,0</m:t>
        </m:r>
      </m:oMath>
      <w:r w:rsidR="000A1BF6" w:rsidRPr="003F77EB">
        <w:rPr>
          <w:rFonts w:ascii="GHEA Grapalat" w:eastAsiaTheme="minorEastAsia" w:hAnsi="GHEA Grapalat" w:cs="Courier New"/>
          <w:i/>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t2</m:t>
            </m:r>
          </m:sub>
        </m:sSub>
        <m:r>
          <w:rPr>
            <w:rFonts w:ascii="Cambria Math" w:hAnsi="Cambria Math"/>
            <w:sz w:val="24"/>
            <w:szCs w:val="24"/>
            <w:lang w:val="hy-AM"/>
          </w:rPr>
          <m:t>=0,9</m:t>
        </m:r>
      </m:oMath>
      <w:r w:rsidR="000A1BF6" w:rsidRPr="003F77EB">
        <w:rPr>
          <w:rFonts w:ascii="GHEA Grapalat" w:eastAsiaTheme="minorEastAsia" w:hAnsi="GHEA Grapalat" w:cs="Courier New"/>
          <w:i/>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l3</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l4</m:t>
            </m:r>
          </m:sub>
        </m:sSub>
        <m:r>
          <w:rPr>
            <w:rFonts w:ascii="Cambria Math" w:hAnsi="Cambria Math"/>
            <w:sz w:val="24"/>
            <w:szCs w:val="24"/>
            <w:lang w:val="hy-AM"/>
          </w:rPr>
          <m:t>= ... =0,7</m:t>
        </m:r>
      </m:oMath>
      <w:r w:rsidR="000A1BF6" w:rsidRPr="003F77EB">
        <w:rPr>
          <w:rFonts w:ascii="GHEA Grapalat" w:eastAsiaTheme="minorEastAsia" w:hAnsi="GHEA Grapalat" w:cs="Courier New"/>
          <w:i/>
          <w:sz w:val="24"/>
          <w:szCs w:val="24"/>
          <w:lang w:val="hy-AM"/>
        </w:rPr>
        <w:t xml:space="preserve"> ,</w:t>
      </w:r>
      <w:r w:rsidR="000A1BF6" w:rsidRPr="00500899">
        <w:rPr>
          <w:rFonts w:ascii="GHEA Grapalat" w:hAnsi="GHEA Grapalat" w:cs="Courier New"/>
          <w:i/>
          <w:iCs/>
          <w:lang w:val="hy-AM"/>
        </w:rPr>
        <w:tab/>
      </w:r>
      <w:r w:rsidR="000A1BF6" w:rsidRPr="00500899">
        <w:rPr>
          <w:rFonts w:ascii="GHEA Grapalat" w:hAnsi="GHEA Grapalat"/>
          <w:lang w:val="hy-AM"/>
        </w:rPr>
        <w:t>(</w:t>
      </w:r>
      <w:r w:rsidR="00C73314" w:rsidRPr="003F77EB">
        <w:rPr>
          <w:rFonts w:ascii="GHEA Grapalat" w:hAnsi="GHEA Grapalat"/>
          <w:lang w:val="hy-AM"/>
        </w:rPr>
        <w:t>4</w:t>
      </w:r>
      <w:r w:rsidR="000A1BF6" w:rsidRPr="00500899">
        <w:rPr>
          <w:rFonts w:ascii="GHEA Grapalat" w:hAnsi="GHEA Grapalat"/>
          <w:lang w:val="hy-AM"/>
        </w:rPr>
        <w:t>)</w:t>
      </w:r>
    </w:p>
    <w:p w:rsidR="00CC482D" w:rsidRPr="003861F4" w:rsidRDefault="00500899" w:rsidP="003861F4">
      <w:pPr>
        <w:spacing w:after="0"/>
        <w:ind w:left="567" w:hanging="567"/>
        <w:jc w:val="both"/>
        <w:rPr>
          <w:rFonts w:ascii="GHEA Grapalat" w:hAnsi="GHEA Grapalat"/>
          <w:color w:val="C00000"/>
          <w:lang w:val="hy-AM"/>
        </w:rPr>
      </w:pPr>
      <w:r w:rsidRPr="00500899">
        <w:rPr>
          <w:rFonts w:ascii="GHEA Grapalat" w:hAnsi="GHEA Grapalat"/>
          <w:lang w:val="hy-AM"/>
        </w:rPr>
        <w:t>որտեղ</w:t>
      </w:r>
      <w:r w:rsidR="003861F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t1</m:t>
            </m:r>
          </m:sub>
        </m:sSub>
      </m:oMath>
      <w:r w:rsidR="003861F4">
        <w:rPr>
          <w:rFonts w:ascii="Calibri" w:hAnsi="Calibri" w:cs="Calibri"/>
          <w:lang w:val="hy-AM"/>
        </w:rPr>
        <w:t xml:space="preserve"> </w:t>
      </w:r>
      <w:r w:rsidR="000A1BF6" w:rsidRPr="003861F4">
        <w:rPr>
          <w:rFonts w:ascii="GHEA Grapalat" w:hAnsi="GHEA Grapalat"/>
          <w:lang w:val="hy-AM"/>
        </w:rPr>
        <w:t>–</w:t>
      </w:r>
      <w:r w:rsidR="003861F4">
        <w:rPr>
          <w:rFonts w:ascii="GHEA Grapalat" w:hAnsi="GHEA Grapalat"/>
          <w:lang w:val="hy-AM"/>
        </w:rPr>
        <w:t xml:space="preserve"> </w:t>
      </w:r>
      <w:r w:rsidR="003861F4" w:rsidRPr="009046A5">
        <w:rPr>
          <w:rFonts w:ascii="GHEA Grapalat" w:hAnsi="GHEA Grapalat"/>
          <w:lang w:val="hy-AM"/>
        </w:rPr>
        <w:t xml:space="preserve">զուգակցումների </w:t>
      </w:r>
      <w:r w:rsidR="003861F4" w:rsidRPr="00C23BDA">
        <w:rPr>
          <w:rFonts w:ascii="GHEA Grapalat" w:hAnsi="GHEA Grapalat"/>
          <w:lang w:val="hy-AM"/>
        </w:rPr>
        <w:t>գործակից, որն ազդեցության աստիճանով համապատասխանում</w:t>
      </w:r>
      <w:r w:rsidR="003861F4" w:rsidRPr="009046A5">
        <w:rPr>
          <w:rFonts w:ascii="GHEA Grapalat" w:hAnsi="GHEA Grapalat"/>
          <w:lang w:val="hy-AM"/>
        </w:rPr>
        <w:t xml:space="preserve"> է հիմնական </w:t>
      </w:r>
      <w:r w:rsidR="003861F4">
        <w:rPr>
          <w:rFonts w:ascii="GHEA Grapalat" w:hAnsi="GHEA Grapalat"/>
          <w:lang w:val="hy-AM"/>
        </w:rPr>
        <w:t>կարճա</w:t>
      </w:r>
      <w:r w:rsidR="003861F4" w:rsidRPr="009046A5">
        <w:rPr>
          <w:rFonts w:ascii="GHEA Grapalat" w:hAnsi="GHEA Grapalat"/>
          <w:lang w:val="hy-AM"/>
        </w:rPr>
        <w:t>տև բեռնվածքին,</w:t>
      </w:r>
    </w:p>
    <w:p w:rsidR="00691BCD" w:rsidRPr="003861F4" w:rsidRDefault="00E269B3" w:rsidP="003861F4">
      <w:pPr>
        <w:spacing w:after="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t2</m:t>
            </m:r>
          </m:sub>
        </m:sSub>
      </m:oMath>
      <w:r w:rsidR="00F85DE4" w:rsidRPr="003861F4">
        <w:rPr>
          <w:rFonts w:ascii="GHEA Grapalat" w:hAnsi="GHEA Grapalat"/>
          <w:lang w:val="hy-AM"/>
        </w:rPr>
        <w:t xml:space="preserve"> –</w:t>
      </w:r>
      <w:r w:rsidR="003861F4">
        <w:rPr>
          <w:rFonts w:ascii="GHEA Grapalat" w:hAnsi="GHEA Grapalat"/>
          <w:color w:val="C00000"/>
          <w:lang w:val="hy-AM"/>
        </w:rPr>
        <w:t xml:space="preserve"> </w:t>
      </w:r>
      <w:r w:rsidR="003861F4" w:rsidRPr="003861F4">
        <w:rPr>
          <w:rFonts w:ascii="GHEA Grapalat" w:hAnsi="GHEA Grapalat"/>
          <w:lang w:val="hy-AM"/>
        </w:rPr>
        <w:t>զուգակցումների գործակից, որը համապատասխանում է երկրորդ կարճատև բեռնվածքին</w:t>
      </w:r>
      <w:r w:rsidR="003861F4">
        <w:rPr>
          <w:rFonts w:ascii="GHEA Grapalat" w:hAnsi="GHEA Grapalat"/>
          <w:lang w:val="hy-AM"/>
        </w:rPr>
        <w:t>,</w:t>
      </w:r>
    </w:p>
    <w:p w:rsidR="00F85DE4" w:rsidRPr="00A73CD5" w:rsidRDefault="00E269B3" w:rsidP="00EF6943">
      <w:pPr>
        <w:spacing w:after="120"/>
        <w:ind w:firstLine="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t3</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t4</m:t>
            </m:r>
          </m:sub>
        </m:sSub>
      </m:oMath>
      <w:r w:rsidR="00F85DE4" w:rsidRPr="00A73CD5">
        <w:rPr>
          <w:rFonts w:ascii="GHEA Grapalat" w:hAnsi="GHEA Grapalat"/>
          <w:lang w:val="hy-AM"/>
        </w:rPr>
        <w:t xml:space="preserve"> –</w:t>
      </w:r>
      <w:r w:rsidR="00C915A4" w:rsidRPr="00A73CD5">
        <w:rPr>
          <w:rFonts w:ascii="GHEA Grapalat" w:hAnsi="GHEA Grapalat"/>
          <w:lang w:val="hy-AM"/>
        </w:rPr>
        <w:t xml:space="preserve"> զուգակցումների գործակիցներ մնացած կարճատև բեռնվածքների համար:</w:t>
      </w:r>
    </w:p>
    <w:p w:rsidR="00F85DE4" w:rsidRPr="00A73CD5" w:rsidRDefault="002E00FB" w:rsidP="00EF6943">
      <w:pPr>
        <w:spacing w:after="120"/>
        <w:ind w:firstLine="567"/>
        <w:jc w:val="both"/>
        <w:rPr>
          <w:rFonts w:ascii="GHEA Grapalat" w:hAnsi="GHEA Grapalat"/>
          <w:lang w:val="hy-AM"/>
        </w:rPr>
      </w:pPr>
      <w:r w:rsidRPr="00A73CD5">
        <w:rPr>
          <w:rFonts w:ascii="GHEA Grapalat" w:hAnsi="GHEA Grapalat"/>
          <w:b/>
          <w:bCs/>
          <w:lang w:val="hy-AM"/>
        </w:rPr>
        <w:t>27.</w:t>
      </w:r>
      <w:r w:rsidRPr="00A73CD5">
        <w:rPr>
          <w:rFonts w:ascii="GHEA Grapalat" w:hAnsi="GHEA Grapalat"/>
          <w:lang w:val="hy-AM"/>
        </w:rPr>
        <w:t xml:space="preserve"> </w:t>
      </w:r>
      <w:r w:rsidR="00A73CD5" w:rsidRPr="00A73CD5">
        <w:rPr>
          <w:rFonts w:ascii="GHEA Grapalat" w:hAnsi="GHEA Grapalat"/>
          <w:lang w:val="hy-AM"/>
        </w:rPr>
        <w:t xml:space="preserve">Ամբարձիչային բեռնվածքների համար զուգակցումների գործակիցները սահմանվում են </w:t>
      </w:r>
      <w:r w:rsidR="00A73CD5" w:rsidRPr="00A73CD5">
        <w:rPr>
          <w:rFonts w:ascii="GHEA Grapalat" w:hAnsi="GHEA Grapalat"/>
          <w:b/>
          <w:bCs/>
          <w:lang w:val="hy-AM"/>
        </w:rPr>
        <w:t>79</w:t>
      </w:r>
      <w:r w:rsidR="00A73CD5" w:rsidRPr="00A73CD5">
        <w:rPr>
          <w:rFonts w:ascii="GHEA Grapalat" w:hAnsi="GHEA Grapalat"/>
          <w:lang w:val="hy-AM"/>
        </w:rPr>
        <w:t xml:space="preserve">-ից մինչև </w:t>
      </w:r>
      <w:r w:rsidR="00A73CD5" w:rsidRPr="00A73CD5">
        <w:rPr>
          <w:rFonts w:ascii="GHEA Grapalat" w:hAnsi="GHEA Grapalat"/>
          <w:b/>
          <w:bCs/>
          <w:lang w:val="hy-AM"/>
        </w:rPr>
        <w:t>81</w:t>
      </w:r>
      <w:r w:rsidR="00A73CD5" w:rsidRPr="00A73CD5">
        <w:rPr>
          <w:rFonts w:ascii="GHEA Grapalat" w:hAnsi="GHEA Grapalat"/>
          <w:lang w:val="hy-AM"/>
        </w:rPr>
        <w:t>-րդ կետերի համաձայն:</w:t>
      </w:r>
    </w:p>
    <w:p w:rsidR="00FD5A26" w:rsidRPr="00510AB7" w:rsidRDefault="002E00FB" w:rsidP="00EF6943">
      <w:pPr>
        <w:spacing w:after="120"/>
        <w:ind w:firstLine="567"/>
        <w:jc w:val="both"/>
        <w:rPr>
          <w:rFonts w:ascii="GHEA Grapalat" w:hAnsi="GHEA Grapalat"/>
          <w:lang w:val="hy-AM"/>
        </w:rPr>
      </w:pPr>
      <w:r w:rsidRPr="00510AB7">
        <w:rPr>
          <w:rFonts w:ascii="GHEA Grapalat" w:hAnsi="GHEA Grapalat"/>
          <w:b/>
          <w:bCs/>
          <w:lang w:val="hy-AM"/>
        </w:rPr>
        <w:t xml:space="preserve">28. </w:t>
      </w:r>
      <w:r w:rsidR="00510AB7" w:rsidRPr="00510AB7">
        <w:rPr>
          <w:rFonts w:ascii="GHEA Grapalat" w:hAnsi="GHEA Grapalat"/>
          <w:lang w:val="hy-AM"/>
        </w:rPr>
        <w:t>Բանաձև (2)-ով որոշվող հատուկ զուգակցումների համար անհրաժեշտ է օգտագործել կարճատև բեռնվածքների զուգակցումների գործակիցների հետևյալ արժեքները.</w:t>
      </w:r>
    </w:p>
    <w:p w:rsidR="00C73314" w:rsidRPr="00500899" w:rsidRDefault="00E269B3" w:rsidP="00EF6943">
      <w:pPr>
        <w:shd w:val="clear" w:color="auto" w:fill="FFFFFF"/>
        <w:tabs>
          <w:tab w:val="left" w:pos="8931"/>
        </w:tabs>
        <w:spacing w:after="120"/>
        <w:ind w:left="2835"/>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t1</m:t>
            </m:r>
          </m:sub>
        </m:sSub>
        <m:r>
          <w:rPr>
            <w:rFonts w:ascii="Cambria Math" w:hAnsi="Cambria Math"/>
            <w:sz w:val="24"/>
            <w:szCs w:val="24"/>
            <w:lang w:val="hy-AM"/>
          </w:rPr>
          <m:t>=0,5</m:t>
        </m:r>
      </m:oMath>
      <w:r w:rsidR="00C73314" w:rsidRPr="003F77EB">
        <w:rPr>
          <w:rFonts w:ascii="GHEA Grapalat" w:eastAsiaTheme="minorEastAsia" w:hAnsi="GHEA Grapalat" w:cs="Courier New"/>
          <w:i/>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t2</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t3</m:t>
            </m:r>
          </m:sub>
        </m:sSub>
        <m:r>
          <w:rPr>
            <w:rFonts w:ascii="Cambria Math" w:hAnsi="Cambria Math"/>
            <w:sz w:val="24"/>
            <w:szCs w:val="24"/>
            <w:lang w:val="hy-AM"/>
          </w:rPr>
          <m:t>= ... =0,3</m:t>
        </m:r>
      </m:oMath>
      <w:r w:rsidR="00C73314" w:rsidRPr="003F77EB">
        <w:rPr>
          <w:rFonts w:ascii="GHEA Grapalat" w:eastAsiaTheme="minorEastAsia" w:hAnsi="GHEA Grapalat" w:cs="Courier New"/>
          <w:i/>
          <w:sz w:val="24"/>
          <w:szCs w:val="24"/>
          <w:lang w:val="hy-AM"/>
        </w:rPr>
        <w:t xml:space="preserve"> ,</w:t>
      </w:r>
      <w:r w:rsidR="00C73314" w:rsidRPr="00500899">
        <w:rPr>
          <w:rFonts w:ascii="GHEA Grapalat" w:hAnsi="GHEA Grapalat" w:cs="Courier New"/>
          <w:i/>
          <w:iCs/>
          <w:lang w:val="hy-AM"/>
        </w:rPr>
        <w:tab/>
      </w:r>
      <w:r w:rsidR="00C73314" w:rsidRPr="00500899">
        <w:rPr>
          <w:rFonts w:ascii="GHEA Grapalat" w:hAnsi="GHEA Grapalat"/>
          <w:lang w:val="hy-AM"/>
        </w:rPr>
        <w:t>(</w:t>
      </w:r>
      <w:r w:rsidR="00C73314" w:rsidRPr="003F77EB">
        <w:rPr>
          <w:rFonts w:ascii="GHEA Grapalat" w:hAnsi="GHEA Grapalat"/>
          <w:lang w:val="hy-AM"/>
        </w:rPr>
        <w:t>5</w:t>
      </w:r>
      <w:r w:rsidR="00C73314" w:rsidRPr="00500899">
        <w:rPr>
          <w:rFonts w:ascii="GHEA Grapalat" w:hAnsi="GHEA Grapalat"/>
          <w:lang w:val="hy-AM"/>
        </w:rPr>
        <w:t>)</w:t>
      </w:r>
    </w:p>
    <w:p w:rsidR="00C73314" w:rsidRPr="0037600B" w:rsidRDefault="00500899" w:rsidP="00813614">
      <w:pPr>
        <w:spacing w:after="0"/>
        <w:ind w:left="567" w:hanging="567"/>
        <w:jc w:val="both"/>
        <w:rPr>
          <w:rFonts w:ascii="GHEA Grapalat" w:hAnsi="GHEA Grapalat"/>
          <w:color w:val="C00000"/>
          <w:lang w:val="hy-AM"/>
        </w:rPr>
      </w:pPr>
      <w:r w:rsidRPr="00500899">
        <w:rPr>
          <w:rFonts w:ascii="GHEA Grapalat" w:hAnsi="GHEA Grapalat"/>
          <w:lang w:val="hy-AM"/>
        </w:rPr>
        <w:t>որտեղ</w:t>
      </w:r>
      <w:r w:rsidR="008F450C" w:rsidRPr="0037600B">
        <w:rPr>
          <w:rFonts w:ascii="GHEA Grapalat" w:hAnsi="GHEA Grapalat"/>
          <w:lang w:val="hy-AM"/>
        </w:rPr>
        <w:t xml:space="preserve"> </w:t>
      </w:r>
      <w:r w:rsidR="00C73314" w:rsidRPr="0037600B">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t1</m:t>
            </m:r>
          </m:sub>
        </m:sSub>
      </m:oMath>
      <w:r w:rsidR="00C73314" w:rsidRPr="0037600B">
        <w:rPr>
          <w:rFonts w:ascii="GHEA Grapalat" w:hAnsi="GHEA Grapalat"/>
          <w:lang w:val="hy-AM"/>
        </w:rPr>
        <w:t xml:space="preserve"> –</w:t>
      </w:r>
      <w:r w:rsidR="0037600B">
        <w:rPr>
          <w:rFonts w:ascii="GHEA Grapalat" w:hAnsi="GHEA Grapalat"/>
          <w:lang w:val="hy-AM"/>
        </w:rPr>
        <w:t xml:space="preserve"> </w:t>
      </w:r>
      <w:r w:rsidR="0037600B" w:rsidRPr="0037600B">
        <w:rPr>
          <w:rFonts w:ascii="GHEA Grapalat" w:hAnsi="GHEA Grapalat"/>
          <w:lang w:val="hy-AM"/>
        </w:rPr>
        <w:t>զուգակցումների գործակից, որը համապատասխանում է առաջին կարճատև բեռնվածքին,</w:t>
      </w:r>
    </w:p>
    <w:p w:rsidR="00C73314" w:rsidRPr="0037600B" w:rsidRDefault="00E269B3" w:rsidP="00EF6943">
      <w:pPr>
        <w:spacing w:after="120"/>
        <w:ind w:firstLine="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t2</m:t>
            </m:r>
          </m:sub>
        </m:sSub>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t3</m:t>
            </m:r>
          </m:sub>
        </m:sSub>
      </m:oMath>
      <w:r w:rsidR="00C73314" w:rsidRPr="00500899">
        <w:rPr>
          <w:rFonts w:ascii="GHEA Grapalat" w:hAnsi="GHEA Grapalat"/>
          <w:lang w:val="hy-AM"/>
        </w:rPr>
        <w:t xml:space="preserve"> </w:t>
      </w:r>
      <w:r w:rsidR="00C73314" w:rsidRPr="0037600B">
        <w:rPr>
          <w:rFonts w:ascii="GHEA Grapalat" w:hAnsi="GHEA Grapalat"/>
          <w:lang w:val="hy-AM"/>
        </w:rPr>
        <w:t>–</w:t>
      </w:r>
      <w:r w:rsidR="0037600B">
        <w:rPr>
          <w:rFonts w:ascii="GHEA Grapalat" w:hAnsi="GHEA Grapalat"/>
          <w:color w:val="C00000"/>
          <w:lang w:val="hy-AM"/>
        </w:rPr>
        <w:t xml:space="preserve"> </w:t>
      </w:r>
      <w:r w:rsidR="0037600B" w:rsidRPr="0037600B">
        <w:rPr>
          <w:rFonts w:ascii="GHEA Grapalat" w:hAnsi="GHEA Grapalat"/>
          <w:lang w:val="hy-AM"/>
        </w:rPr>
        <w:t>զուգակցումների գործակիցներ մնացած կարճատև բեռնվածքների համար:</w:t>
      </w:r>
    </w:p>
    <w:p w:rsidR="005A238C" w:rsidRPr="0037600B" w:rsidRDefault="002E00FB" w:rsidP="00EF6943">
      <w:pPr>
        <w:spacing w:after="120"/>
        <w:ind w:firstLine="567"/>
        <w:jc w:val="both"/>
        <w:rPr>
          <w:rFonts w:ascii="GHEA Grapalat" w:hAnsi="GHEA Grapalat"/>
          <w:lang w:val="hy-AM"/>
        </w:rPr>
      </w:pPr>
      <w:r w:rsidRPr="0037600B">
        <w:rPr>
          <w:rFonts w:ascii="GHEA Grapalat" w:hAnsi="GHEA Grapalat"/>
          <w:b/>
          <w:bCs/>
          <w:lang w:val="hy-AM"/>
        </w:rPr>
        <w:t>29.</w:t>
      </w:r>
      <w:r w:rsidR="0037600B">
        <w:rPr>
          <w:rFonts w:ascii="Calibri" w:hAnsi="Calibri" w:cs="Calibri"/>
          <w:lang w:val="hy-AM"/>
        </w:rPr>
        <w:t> </w:t>
      </w:r>
      <w:r w:rsidR="0037600B" w:rsidRPr="0037600B">
        <w:rPr>
          <w:rFonts w:ascii="GHEA Grapalat" w:hAnsi="GHEA Grapalat"/>
          <w:lang w:val="hy-AM"/>
        </w:rPr>
        <w:t>Կարճատև բեռնվածքների զուգակցումների գործակիցների այլ արժեքներ թույլատրվում է սահմանել կոնստրուկցիաների</w:t>
      </w:r>
      <w:r w:rsidR="00B659F6">
        <w:rPr>
          <w:rFonts w:ascii="GHEA Grapalat" w:hAnsi="GHEA Grapalat"/>
          <w:lang w:val="hy-AM"/>
        </w:rPr>
        <w:t>, հիմքերի</w:t>
      </w:r>
      <w:r w:rsidR="0037600B" w:rsidRPr="0037600B">
        <w:rPr>
          <w:rFonts w:ascii="GHEA Grapalat" w:hAnsi="GHEA Grapalat"/>
          <w:lang w:val="hy-AM"/>
        </w:rPr>
        <w:t xml:space="preserve"> և հիմնատակերի նախագծման նորմատիվ փաստաթղթերում:</w:t>
      </w:r>
    </w:p>
    <w:p w:rsidR="00CF1578" w:rsidRPr="00E568AC" w:rsidRDefault="002E00FB" w:rsidP="000471F3">
      <w:pPr>
        <w:spacing w:after="0"/>
        <w:ind w:firstLine="567"/>
        <w:jc w:val="both"/>
        <w:rPr>
          <w:rFonts w:ascii="GHEA Grapalat" w:hAnsi="GHEA Grapalat"/>
          <w:color w:val="C00000"/>
          <w:lang w:val="hy-AM"/>
        </w:rPr>
      </w:pPr>
      <w:r w:rsidRPr="00E568AC">
        <w:rPr>
          <w:rFonts w:ascii="GHEA Grapalat" w:hAnsi="GHEA Grapalat"/>
          <w:b/>
          <w:bCs/>
          <w:lang w:val="hy-AM"/>
        </w:rPr>
        <w:t>30.</w:t>
      </w:r>
      <w:r w:rsidR="00E568AC">
        <w:rPr>
          <w:rFonts w:ascii="GHEA Grapalat" w:hAnsi="GHEA Grapalat"/>
          <w:lang w:val="hy-AM"/>
        </w:rPr>
        <w:t xml:space="preserve"> </w:t>
      </w:r>
      <w:r w:rsidR="00E568AC" w:rsidRPr="00E568AC">
        <w:rPr>
          <w:rFonts w:ascii="GHEA Grapalat" w:hAnsi="GHEA Grapalat"/>
          <w:lang w:val="hy-AM"/>
        </w:rPr>
        <w:t xml:space="preserve">Բեռնվածքների </w:t>
      </w:r>
      <w:r w:rsidR="00E568AC" w:rsidRPr="00C23BDA">
        <w:rPr>
          <w:rFonts w:ascii="GHEA Grapalat" w:hAnsi="GHEA Grapalat"/>
          <w:lang w:val="hy-AM"/>
        </w:rPr>
        <w:t xml:space="preserve">զուգակցումները հաշվառելով </w:t>
      </w:r>
      <w:r w:rsidR="00E568AC" w:rsidRPr="00C23BDA">
        <w:rPr>
          <w:rFonts w:ascii="GHEA Grapalat" w:hAnsi="GHEA Grapalat"/>
          <w:b/>
          <w:bCs/>
          <w:lang w:val="hy-AM"/>
        </w:rPr>
        <w:t>25</w:t>
      </w:r>
      <w:r w:rsidR="00E568AC" w:rsidRPr="00C23BDA">
        <w:rPr>
          <w:rFonts w:ascii="GHEA Grapalat" w:hAnsi="GHEA Grapalat"/>
          <w:lang w:val="hy-AM"/>
        </w:rPr>
        <w:t xml:space="preserve">-ից մինչև </w:t>
      </w:r>
      <w:r w:rsidR="00E568AC" w:rsidRPr="00C23BDA">
        <w:rPr>
          <w:rFonts w:ascii="GHEA Grapalat" w:hAnsi="GHEA Grapalat"/>
          <w:b/>
          <w:bCs/>
          <w:lang w:val="hy-AM"/>
        </w:rPr>
        <w:t>29</w:t>
      </w:r>
      <w:r w:rsidR="00E568AC" w:rsidRPr="00C23BDA">
        <w:rPr>
          <w:rFonts w:ascii="GHEA Grapalat" w:hAnsi="GHEA Grapalat"/>
          <w:lang w:val="hy-AM"/>
        </w:rPr>
        <w:t>-րդ կետերին</w:t>
      </w:r>
      <w:r w:rsidR="00E568AC" w:rsidRPr="00E568AC">
        <w:rPr>
          <w:rFonts w:ascii="GHEA Grapalat" w:hAnsi="GHEA Grapalat"/>
          <w:lang w:val="hy-AM"/>
        </w:rPr>
        <w:t xml:space="preserve"> համապատասխան որպես մեկ ժամանակավոր բեռնվածք անհրաժեշտ է ընդունել՝</w:t>
      </w:r>
    </w:p>
    <w:p w:rsidR="005E52CE" w:rsidRPr="00366193" w:rsidRDefault="002E00FB" w:rsidP="000471F3">
      <w:pPr>
        <w:spacing w:after="0"/>
        <w:ind w:left="851" w:hanging="284"/>
        <w:jc w:val="both"/>
        <w:rPr>
          <w:rFonts w:ascii="GHEA Grapalat" w:hAnsi="GHEA Grapalat"/>
          <w:color w:val="C00000"/>
          <w:lang w:val="hy-AM"/>
        </w:rPr>
      </w:pPr>
      <w:r w:rsidRPr="00366193">
        <w:rPr>
          <w:rFonts w:ascii="GHEA Grapalat" w:hAnsi="GHEA Grapalat"/>
          <w:lang w:val="hy-AM"/>
        </w:rPr>
        <w:t>1</w:t>
      </w:r>
      <w:r w:rsidR="00A85CD5" w:rsidRPr="00366193">
        <w:rPr>
          <w:rFonts w:ascii="GHEA Grapalat" w:hAnsi="GHEA Grapalat"/>
          <w:lang w:val="hy-AM"/>
        </w:rPr>
        <w:t xml:space="preserve">) </w:t>
      </w:r>
      <w:r w:rsidR="00366193" w:rsidRPr="00366193">
        <w:rPr>
          <w:rFonts w:ascii="GHEA Grapalat" w:hAnsi="GHEA Grapalat"/>
          <w:lang w:val="hy-AM"/>
        </w:rPr>
        <w:t>մեկ աղբյուրից առաջացող մեկ տիպի բեռնվածքը (ճնշումը կամ վակուումը տարրայի մեջ, ձյան, քամու, մերկասառույցի բեռնվածքները, ջերմաստիճանային կլիմայական ազդեցությունները, մեկ բեռնիչից, էլեկտրասայլակից, կամրջային կամ կախովի ամբարձիչից առաջացող բեռնվածքները),</w:t>
      </w:r>
    </w:p>
    <w:p w:rsidR="00A85CD5" w:rsidRPr="00CB2AC8" w:rsidRDefault="002E00FB" w:rsidP="00EF6943">
      <w:pPr>
        <w:spacing w:after="120"/>
        <w:ind w:left="851" w:hanging="284"/>
        <w:jc w:val="both"/>
        <w:rPr>
          <w:rFonts w:ascii="GHEA Grapalat" w:hAnsi="GHEA Grapalat"/>
          <w:lang w:val="hy-AM"/>
        </w:rPr>
      </w:pPr>
      <w:r w:rsidRPr="00CB2AC8">
        <w:rPr>
          <w:rFonts w:ascii="GHEA Grapalat" w:hAnsi="GHEA Grapalat"/>
          <w:lang w:val="hy-AM"/>
        </w:rPr>
        <w:t>2</w:t>
      </w:r>
      <w:r w:rsidR="00A85CD5" w:rsidRPr="00CB2AC8">
        <w:rPr>
          <w:rFonts w:ascii="GHEA Grapalat" w:hAnsi="GHEA Grapalat"/>
          <w:lang w:val="hy-AM"/>
        </w:rPr>
        <w:t xml:space="preserve">) </w:t>
      </w:r>
      <w:r w:rsidR="00CB2AC8" w:rsidRPr="00CB2AC8">
        <w:rPr>
          <w:rFonts w:ascii="GHEA Grapalat" w:hAnsi="GHEA Grapalat"/>
          <w:lang w:val="hy-AM"/>
        </w:rPr>
        <w:t xml:space="preserve">մի քանի աղբյուրներից առաջացող, սակայն համատեղ </w:t>
      </w:r>
      <w:r w:rsidR="00CB2AC8" w:rsidRPr="00C23BDA">
        <w:rPr>
          <w:rFonts w:ascii="GHEA Grapalat" w:hAnsi="GHEA Grapalat"/>
          <w:lang w:val="hy-AM"/>
        </w:rPr>
        <w:t>ազդող, ի</w:t>
      </w:r>
      <w:r w:rsidR="00CB2AC8" w:rsidRPr="00CB2AC8">
        <w:rPr>
          <w:rFonts w:ascii="GHEA Grapalat" w:hAnsi="GHEA Grapalat"/>
          <w:lang w:val="hy-AM"/>
        </w:rPr>
        <w:t xml:space="preserve">րենց հաշվարկային արժեքներով ընդունվող բեռնվածքը (սարքավորանքներից, մարդկանցից և </w:t>
      </w:r>
      <w:r w:rsidR="00CB2AC8" w:rsidRPr="00CB2AC8">
        <w:rPr>
          <w:rFonts w:ascii="GHEA Grapalat" w:hAnsi="GHEA Grapalat"/>
          <w:lang w:val="hy-AM"/>
        </w:rPr>
        <w:lastRenderedPageBreak/>
        <w:t xml:space="preserve">պահեստավորվող նյութերից մեկ կամ մի քանի ծածկերի վրա ազդող բեռնվածքները՝ հաշվի առնելով </w:t>
      </w:r>
      <w:r w:rsidR="00CB2AC8" w:rsidRPr="00CB2AC8">
        <w:rPr>
          <w:rFonts w:ascii="GHEA Grapalat" w:hAnsi="GHEA Grapalat"/>
          <w:b/>
          <w:bCs/>
          <w:lang w:val="hy-AM"/>
        </w:rPr>
        <w:t>31</w:t>
      </w:r>
      <w:r w:rsidR="00CB2AC8" w:rsidRPr="00CB2AC8">
        <w:rPr>
          <w:rFonts w:ascii="GHEA Grapalat" w:hAnsi="GHEA Grapalat"/>
          <w:lang w:val="hy-AM"/>
        </w:rPr>
        <w:t xml:space="preserve">-րդ և </w:t>
      </w:r>
      <w:r w:rsidR="00CB2AC8" w:rsidRPr="00CB2AC8">
        <w:rPr>
          <w:rFonts w:ascii="GHEA Grapalat" w:hAnsi="GHEA Grapalat"/>
          <w:b/>
          <w:bCs/>
          <w:lang w:val="hy-AM"/>
        </w:rPr>
        <w:t>32</w:t>
      </w:r>
      <w:r w:rsidR="00CB2AC8" w:rsidRPr="00CB2AC8">
        <w:rPr>
          <w:rFonts w:ascii="GHEA Grapalat" w:hAnsi="GHEA Grapalat"/>
          <w:lang w:val="hy-AM"/>
        </w:rPr>
        <w:t xml:space="preserve">-րդ կետերում </w:t>
      </w:r>
      <w:r w:rsidR="00CB2AC8" w:rsidRPr="00C23BDA">
        <w:rPr>
          <w:rFonts w:ascii="GHEA Grapalat" w:hAnsi="GHEA Grapalat"/>
          <w:lang w:val="hy-AM"/>
        </w:rPr>
        <w:t>բերված</w:t>
      </w:r>
      <w:r w:rsidR="00CB2AC8" w:rsidRPr="00CB2AC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oMath>
      <w:r w:rsidR="00CB2AC8" w:rsidRPr="00CB2AC8">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2</m:t>
            </m:r>
          </m:sub>
        </m:sSub>
      </m:oMath>
      <w:r w:rsidR="00CB2AC8" w:rsidRPr="00CB2AC8">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3</m:t>
            </m:r>
          </m:sub>
        </m:sSub>
      </m:oMath>
      <w:r w:rsidR="00CB2AC8" w:rsidRPr="00CB2AC8">
        <w:rPr>
          <w:rFonts w:ascii="GHEA Grapalat" w:hAnsi="GHEA Grapalat"/>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4</m:t>
            </m:r>
          </m:sub>
        </m:sSub>
      </m:oMath>
      <w:r w:rsidR="00CB2AC8" w:rsidRPr="00CB2AC8">
        <w:rPr>
          <w:rFonts w:ascii="GHEA Grapalat" w:hAnsi="GHEA Grapalat"/>
          <w:lang w:val="hy-AM"/>
        </w:rPr>
        <w:t xml:space="preserve"> գործակիցները, մի քանի կամրջային կամ կախովի ամբարձիչներից առաջացող բեռնվածքները՝ հաշվի առնելով </w:t>
      </w:r>
      <w:r w:rsidR="00CB2AC8" w:rsidRPr="00CB2AC8">
        <w:rPr>
          <w:rFonts w:ascii="GHEA Grapalat" w:hAnsi="GHEA Grapalat"/>
          <w:b/>
          <w:bCs/>
          <w:lang w:val="hy-AM"/>
        </w:rPr>
        <w:t>79</w:t>
      </w:r>
      <w:r w:rsidR="00CB2AC8">
        <w:rPr>
          <w:rFonts w:ascii="GHEA Grapalat" w:hAnsi="GHEA Grapalat"/>
          <w:lang w:val="hy-AM"/>
        </w:rPr>
        <w:t xml:space="preserve">-ից մինչև </w:t>
      </w:r>
      <w:r w:rsidR="00CB2AC8" w:rsidRPr="00CB2AC8">
        <w:rPr>
          <w:rFonts w:ascii="GHEA Grapalat" w:hAnsi="GHEA Grapalat"/>
          <w:b/>
          <w:bCs/>
          <w:lang w:val="hy-AM"/>
        </w:rPr>
        <w:t>81</w:t>
      </w:r>
      <w:r w:rsidR="00CB2AC8">
        <w:rPr>
          <w:rFonts w:ascii="GHEA Grapalat" w:hAnsi="GHEA Grapalat"/>
          <w:lang w:val="hy-AM"/>
        </w:rPr>
        <w:t>-րդ</w:t>
      </w:r>
      <w:r w:rsidR="00CB2AC8" w:rsidRPr="00CB2AC8">
        <w:rPr>
          <w:rFonts w:ascii="GHEA Grapalat" w:hAnsi="GHEA Grapalat"/>
          <w:lang w:val="hy-AM"/>
        </w:rPr>
        <w:t xml:space="preserve"> կետերում ներկայացված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00CB2AC8" w:rsidRPr="00CB2AC8">
        <w:rPr>
          <w:rFonts w:ascii="GHEA Grapalat" w:hAnsi="GHEA Grapalat"/>
          <w:lang w:val="hy-AM"/>
        </w:rPr>
        <w:t xml:space="preserve"> գործակիցը, </w:t>
      </w:r>
      <w:r w:rsidR="00CB2AC8" w:rsidRPr="00C23BDA">
        <w:rPr>
          <w:rFonts w:ascii="GHEA Grapalat" w:hAnsi="GHEA Grapalat"/>
          <w:lang w:val="hy-AM"/>
        </w:rPr>
        <w:t>մերկասառուցային</w:t>
      </w:r>
      <w:r w:rsidR="00CF6111" w:rsidRPr="00C23BDA">
        <w:rPr>
          <w:rFonts w:ascii="GHEA Grapalat" w:hAnsi="GHEA Grapalat"/>
          <w:lang w:val="hy-AM"/>
        </w:rPr>
        <w:t xml:space="preserve"> </w:t>
      </w:r>
      <w:r w:rsidR="00CB2AC8" w:rsidRPr="00C23BDA">
        <w:rPr>
          <w:rFonts w:ascii="GHEA Grapalat" w:hAnsi="GHEA Grapalat"/>
          <w:lang w:val="hy-AM"/>
        </w:rPr>
        <w:t>քամու բ</w:t>
      </w:r>
      <w:r w:rsidR="00CB2AC8" w:rsidRPr="00CB2AC8">
        <w:rPr>
          <w:rFonts w:ascii="GHEA Grapalat" w:hAnsi="GHEA Grapalat"/>
          <w:lang w:val="hy-AM"/>
        </w:rPr>
        <w:t>եռնվածքը</w:t>
      </w:r>
      <w:r w:rsidR="00CF6111">
        <w:rPr>
          <w:rFonts w:ascii="GHEA Grapalat" w:hAnsi="GHEA Grapalat"/>
          <w:lang w:val="hy-AM"/>
        </w:rPr>
        <w:t>՝</w:t>
      </w:r>
      <w:r w:rsidR="00CB2AC8" w:rsidRPr="00CB2AC8">
        <w:rPr>
          <w:rFonts w:ascii="GHEA Grapalat" w:hAnsi="GHEA Grapalat"/>
          <w:b/>
          <w:bCs/>
          <w:lang w:val="hy-AM"/>
        </w:rPr>
        <w:t xml:space="preserve"> 248</w:t>
      </w:r>
      <w:r w:rsidR="00CB2AC8" w:rsidRPr="00CB2AC8">
        <w:rPr>
          <w:rFonts w:ascii="GHEA Grapalat" w:hAnsi="GHEA Grapalat"/>
          <w:lang w:val="hy-AM"/>
        </w:rPr>
        <w:t xml:space="preserve">-րդ և </w:t>
      </w:r>
      <w:r w:rsidR="00CB2AC8" w:rsidRPr="00CB2AC8">
        <w:rPr>
          <w:rFonts w:ascii="GHEA Grapalat" w:hAnsi="GHEA Grapalat"/>
          <w:b/>
          <w:bCs/>
          <w:lang w:val="hy-AM"/>
        </w:rPr>
        <w:t>249</w:t>
      </w:r>
      <w:r w:rsidR="00CB2AC8" w:rsidRPr="00CB2AC8">
        <w:rPr>
          <w:rFonts w:ascii="GHEA Grapalat" w:hAnsi="GHEA Grapalat"/>
          <w:lang w:val="hy-AM"/>
        </w:rPr>
        <w:t>-րդ կետերին համապատասխան որոշվող)</w:t>
      </w:r>
      <w:r w:rsidR="00CB2AC8">
        <w:rPr>
          <w:rFonts w:ascii="GHEA Grapalat" w:hAnsi="GHEA Grapalat"/>
          <w:lang w:val="hy-AM"/>
        </w:rPr>
        <w:t>:</w:t>
      </w:r>
    </w:p>
    <w:p w:rsidR="00A85CD5" w:rsidRPr="00BB433F" w:rsidRDefault="002E00FB" w:rsidP="00EF6943">
      <w:pPr>
        <w:spacing w:after="120"/>
        <w:ind w:firstLine="567"/>
        <w:jc w:val="both"/>
        <w:rPr>
          <w:rFonts w:ascii="GHEA Grapalat" w:hAnsi="GHEA Grapalat"/>
          <w:color w:val="C00000"/>
          <w:lang w:val="hy-AM"/>
        </w:rPr>
      </w:pPr>
      <w:r w:rsidRPr="00BB433F">
        <w:rPr>
          <w:rFonts w:ascii="GHEA Grapalat" w:hAnsi="GHEA Grapalat"/>
          <w:b/>
          <w:bCs/>
          <w:lang w:val="hy-AM"/>
        </w:rPr>
        <w:t>31</w:t>
      </w:r>
      <w:r w:rsidR="00ED75BA" w:rsidRPr="00BB433F">
        <w:rPr>
          <w:rFonts w:ascii="GHEA Grapalat" w:hAnsi="GHEA Grapalat"/>
          <w:b/>
          <w:bCs/>
          <w:lang w:val="hy-AM"/>
        </w:rPr>
        <w:t>.</w:t>
      </w:r>
      <w:r w:rsidR="00ED75BA" w:rsidRPr="00BB433F">
        <w:rPr>
          <w:rFonts w:ascii="GHEA Grapalat" w:hAnsi="GHEA Grapalat"/>
          <w:lang w:val="hy-AM"/>
        </w:rPr>
        <w:t xml:space="preserve"> </w:t>
      </w:r>
      <w:r w:rsidR="00BB433F" w:rsidRPr="00BB433F">
        <w:rPr>
          <w:rFonts w:ascii="GHEA Grapalat" w:hAnsi="GHEA Grapalat"/>
          <w:lang w:val="hy-AM"/>
        </w:rPr>
        <w:t xml:space="preserve">Մեկ ծածկից բեռնավորված հեծանների, պարզունակների, սալերի, պատերի, սյուների և հիմքերի հաշվարկի ժամանակ աղյուսակ 4-ում նշված բեռնվածքների նորմատիվ արժեքները թույլատրվում է նվազեցնել կախված </w:t>
      </w:r>
      <m:oMath>
        <m:r>
          <w:rPr>
            <w:rFonts w:ascii="Cambria Math" w:hAnsi="Cambria Math"/>
            <w:sz w:val="24"/>
            <w:szCs w:val="24"/>
            <w:lang w:val="hy-AM"/>
          </w:rPr>
          <m:t>A</m:t>
        </m:r>
      </m:oMath>
      <w:r w:rsidR="00BB433F" w:rsidRPr="00BB433F">
        <w:rPr>
          <w:rFonts w:ascii="GHEA Grapalat" w:hAnsi="GHEA Grapalat"/>
          <w:lang w:val="hy-AM"/>
        </w:rPr>
        <w:t>, մ</w:t>
      </w:r>
      <w:r w:rsidR="00BB433F" w:rsidRPr="00BB433F">
        <w:rPr>
          <w:rFonts w:ascii="GHEA Grapalat" w:hAnsi="GHEA Grapalat"/>
          <w:vertAlign w:val="superscript"/>
          <w:lang w:val="hy-AM"/>
        </w:rPr>
        <w:t>2</w:t>
      </w:r>
      <w:r w:rsidR="00BB433F" w:rsidRPr="00BB433F">
        <w:rPr>
          <w:rFonts w:ascii="GHEA Grapalat" w:hAnsi="GHEA Grapalat"/>
          <w:lang w:val="hy-AM"/>
        </w:rPr>
        <w:t xml:space="preserve">, բեռնավորման մակերեսից, որից բեռնվածքները փոխանցվում են հաշվարկային տարրին՝ բազմապատկելով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oMath>
      <w:r w:rsidR="00BB433F" w:rsidRPr="00BB433F">
        <w:rPr>
          <w:rFonts w:ascii="GHEA Grapalat" w:hAnsi="GHEA Grapalat"/>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2</m:t>
            </m:r>
          </m:sub>
        </m:sSub>
      </m:oMath>
      <w:r w:rsidR="00BB433F" w:rsidRPr="00BB433F">
        <w:rPr>
          <w:rFonts w:ascii="GHEA Grapalat" w:hAnsi="GHEA Grapalat"/>
          <w:lang w:val="hy-AM"/>
        </w:rPr>
        <w:t xml:space="preserve"> գործակիցներով, </w:t>
      </w:r>
      <w:r w:rsidR="00BB433F" w:rsidRPr="00C23BDA">
        <w:rPr>
          <w:rFonts w:ascii="GHEA Grapalat" w:hAnsi="GHEA Grapalat"/>
          <w:lang w:val="hy-AM"/>
        </w:rPr>
        <w:t>որոն</w:t>
      </w:r>
      <w:r w:rsidR="00B828CA" w:rsidRPr="00C23BDA">
        <w:rPr>
          <w:rFonts w:ascii="GHEA Grapalat" w:hAnsi="GHEA Grapalat"/>
          <w:lang w:val="hy-AM"/>
        </w:rPr>
        <w:t>ց արժեքները որոշվում են հետևյալ պայմաններից՝</w:t>
      </w:r>
    </w:p>
    <w:p w:rsidR="00EF6943" w:rsidRPr="00C20881" w:rsidRDefault="002E00FB" w:rsidP="00A875FF">
      <w:pPr>
        <w:spacing w:before="120" w:after="120"/>
        <w:ind w:firstLine="567"/>
        <w:jc w:val="both"/>
        <w:rPr>
          <w:rFonts w:ascii="GHEA Grapalat" w:hAnsi="GHEA Grapalat"/>
          <w:lang w:val="hy-AM"/>
        </w:rPr>
      </w:pPr>
      <w:r w:rsidRPr="00BB433F">
        <w:rPr>
          <w:rFonts w:ascii="GHEA Grapalat" w:hAnsi="GHEA Grapalat"/>
          <w:lang w:val="hy-AM"/>
        </w:rPr>
        <w:t>1</w:t>
      </w:r>
      <w:r w:rsidR="00EF6943" w:rsidRPr="00BB433F">
        <w:rPr>
          <w:rFonts w:ascii="GHEA Grapalat" w:hAnsi="GHEA Grapalat"/>
          <w:lang w:val="hy-AM"/>
        </w:rPr>
        <w:t>) 1</w:t>
      </w:r>
      <w:r w:rsidR="00892BD2">
        <w:rPr>
          <w:rFonts w:ascii="GHEA Grapalat" w:hAnsi="GHEA Grapalat"/>
          <w:lang w:val="hy-AM"/>
        </w:rPr>
        <w:t>-ին</w:t>
      </w:r>
      <w:r w:rsidR="00EF6943" w:rsidRPr="00BB433F">
        <w:rPr>
          <w:rFonts w:ascii="GHEA Grapalat" w:hAnsi="GHEA Grapalat"/>
          <w:lang w:val="hy-AM"/>
        </w:rPr>
        <w:t>, 2</w:t>
      </w:r>
      <w:r w:rsidR="00892BD2">
        <w:rPr>
          <w:rFonts w:ascii="GHEA Grapalat" w:hAnsi="GHEA Grapalat"/>
          <w:lang w:val="hy-AM"/>
        </w:rPr>
        <w:t>-րդ</w:t>
      </w:r>
      <w:r w:rsidR="00EF6943" w:rsidRPr="00BB433F">
        <w:rPr>
          <w:rFonts w:ascii="GHEA Grapalat" w:hAnsi="GHEA Grapalat"/>
          <w:lang w:val="hy-AM"/>
        </w:rPr>
        <w:t>, 12</w:t>
      </w:r>
      <w:r w:rsidR="00892BD2">
        <w:rPr>
          <w:rFonts w:ascii="GHEA Grapalat" w:hAnsi="GHEA Grapalat"/>
          <w:lang w:val="hy-AM"/>
        </w:rPr>
        <w:t>-րդ</w:t>
      </w:r>
      <w:r w:rsidR="00EF6943" w:rsidRPr="00BB433F">
        <w:rPr>
          <w:rFonts w:ascii="GHEA Grapalat" w:hAnsi="GHEA Grapalat"/>
          <w:lang w:val="hy-AM"/>
        </w:rPr>
        <w:t xml:space="preserve"> </w:t>
      </w:r>
      <w:r w:rsidR="00FD081B" w:rsidRPr="00FD081B">
        <w:rPr>
          <w:rFonts w:ascii="GHEA Grapalat" w:hAnsi="GHEA Grapalat"/>
          <w:lang w:val="hy-AM"/>
        </w:rPr>
        <w:t>(</w:t>
      </w:r>
      <w:r w:rsidR="00C20881" w:rsidRPr="00C20881">
        <w:rPr>
          <w:rFonts w:ascii="GHEA Grapalat" w:hAnsi="GHEA Grapalat"/>
          <w:lang w:val="hy-AM"/>
        </w:rPr>
        <w:t>ա</w:t>
      </w:r>
      <w:r w:rsidR="00FD081B" w:rsidRPr="00FD081B">
        <w:rPr>
          <w:rFonts w:ascii="GHEA Grapalat" w:hAnsi="GHEA Grapalat"/>
          <w:lang w:val="hy-AM"/>
        </w:rPr>
        <w:t>)</w:t>
      </w:r>
      <w:r w:rsidR="00EF6943" w:rsidRPr="00BB433F">
        <w:rPr>
          <w:rFonts w:ascii="GHEA Grapalat" w:hAnsi="GHEA Grapalat"/>
          <w:lang w:val="hy-AM"/>
        </w:rPr>
        <w:t xml:space="preserve"> </w:t>
      </w:r>
      <w:r w:rsidR="00C20881" w:rsidRPr="00C20881">
        <w:rPr>
          <w:rFonts w:ascii="GHEA Grapalat" w:hAnsi="GHEA Grapalat"/>
          <w:lang w:val="hy-AM"/>
        </w:rPr>
        <w:t>դիրքերի համար</w:t>
      </w:r>
      <w:r w:rsidR="00C20881" w:rsidRPr="00BB433F">
        <w:rPr>
          <w:rFonts w:ascii="GHEA Grapalat" w:hAnsi="GHEA Grapalat"/>
          <w:lang w:val="hy-AM"/>
        </w:rPr>
        <w:t xml:space="preserve"> </w:t>
      </w:r>
      <w:r w:rsidR="00EF6943" w:rsidRPr="00BB433F">
        <w:rPr>
          <w:rFonts w:ascii="GHEA Grapalat" w:hAnsi="GHEA Grapalat"/>
          <w:lang w:val="hy-AM"/>
        </w:rPr>
        <w:t>(</w:t>
      </w:r>
      <w:r w:rsidR="00500899" w:rsidRPr="00C20881">
        <w:rPr>
          <w:rFonts w:ascii="GHEA Grapalat" w:hAnsi="GHEA Grapalat"/>
          <w:lang w:val="hy-AM"/>
        </w:rPr>
        <w:t xml:space="preserve"> երբ</w:t>
      </w:r>
      <w:r w:rsidR="00EF6943" w:rsidRPr="00BB433F">
        <w:rPr>
          <w:rFonts w:ascii="GHEA Grapalat" w:hAnsi="GHEA Grapalat"/>
          <w:lang w:val="hy-AM"/>
        </w:rPr>
        <w:t xml:space="preserve"> </w:t>
      </w:r>
      <m:oMath>
        <m:r>
          <w:rPr>
            <w:rFonts w:ascii="Cambria Math" w:hAnsi="Cambria Math"/>
            <w:sz w:val="24"/>
            <w:szCs w:val="24"/>
            <w:lang w:val="hy-AM"/>
          </w:rPr>
          <m:t>A&gt;</m:t>
        </m:r>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1</m:t>
            </m:r>
          </m:sub>
        </m:sSub>
      </m:oMath>
      <w:r w:rsidR="00EF6943" w:rsidRPr="00BB433F">
        <w:rPr>
          <w:rFonts w:ascii="GHEA Grapalat" w:hAnsi="GHEA Grapalat"/>
          <w:lang w:val="hy-AM"/>
        </w:rPr>
        <w:t xml:space="preserve"> = 9 </w:t>
      </w:r>
      <w:r w:rsidR="00500899" w:rsidRPr="00C20881">
        <w:rPr>
          <w:rFonts w:ascii="GHEA Grapalat" w:hAnsi="GHEA Grapalat"/>
          <w:lang w:val="hy-AM"/>
        </w:rPr>
        <w:t>մ</w:t>
      </w:r>
      <w:r w:rsidR="00EF6943" w:rsidRPr="00BB433F">
        <w:rPr>
          <w:rFonts w:ascii="GHEA Grapalat" w:hAnsi="GHEA Grapalat"/>
          <w:vertAlign w:val="superscript"/>
          <w:lang w:val="hy-AM"/>
        </w:rPr>
        <w:t>2</w:t>
      </w:r>
      <w:r w:rsidR="00EF6943" w:rsidRPr="00BB433F">
        <w:rPr>
          <w:rFonts w:ascii="GHEA Grapalat" w:hAnsi="GHEA Grapalat"/>
          <w:lang w:val="hy-AM"/>
        </w:rPr>
        <w:t xml:space="preserve"> )</w:t>
      </w:r>
      <w:r w:rsidRPr="00BB433F">
        <w:rPr>
          <w:rFonts w:ascii="GHEA Grapalat" w:hAnsi="GHEA Grapalat"/>
          <w:lang w:val="hy-AM"/>
        </w:rPr>
        <w:tab/>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r>
          <w:rPr>
            <w:rFonts w:ascii="Cambria Math" w:hAnsi="Cambria Math"/>
            <w:sz w:val="24"/>
            <w:szCs w:val="24"/>
            <w:lang w:val="hy-AM"/>
          </w:rPr>
          <m:t>=0,4+</m:t>
        </m:r>
        <m:f>
          <m:fPr>
            <m:ctrlPr>
              <w:rPr>
                <w:rFonts w:ascii="Cambria Math" w:hAnsi="Cambria Math"/>
                <w:i/>
                <w:sz w:val="32"/>
                <w:szCs w:val="32"/>
                <w:lang w:val="hy-AM"/>
              </w:rPr>
            </m:ctrlPr>
          </m:fPr>
          <m:num>
            <m:r>
              <w:rPr>
                <w:rFonts w:ascii="Cambria Math" w:hAnsi="Cambria Math"/>
                <w:sz w:val="32"/>
                <w:szCs w:val="32"/>
                <w:lang w:val="hy-AM"/>
              </w:rPr>
              <m:t>0,6</m:t>
            </m:r>
          </m:num>
          <m:den>
            <m:rad>
              <m:radPr>
                <m:degHide m:val="on"/>
                <m:ctrlPr>
                  <w:rPr>
                    <w:rFonts w:ascii="Cambria Math" w:hAnsi="Cambria Math"/>
                    <w:i/>
                    <w:sz w:val="32"/>
                    <w:szCs w:val="32"/>
                    <w:lang w:val="hy-AM"/>
                  </w:rPr>
                </m:ctrlPr>
              </m:radPr>
              <m:deg/>
              <m:e>
                <m:f>
                  <m:fPr>
                    <m:type m:val="lin"/>
                    <m:ctrlPr>
                      <w:rPr>
                        <w:rFonts w:ascii="Cambria Math" w:hAnsi="Cambria Math"/>
                        <w:i/>
                        <w:sz w:val="32"/>
                        <w:szCs w:val="32"/>
                        <w:lang w:val="hy-AM"/>
                      </w:rPr>
                    </m:ctrlPr>
                  </m:fPr>
                  <m:num>
                    <m:r>
                      <w:rPr>
                        <w:rFonts w:ascii="Cambria Math" w:hAnsi="Cambria Math"/>
                        <w:sz w:val="32"/>
                        <w:szCs w:val="32"/>
                        <w:lang w:val="hy-AM"/>
                      </w:rPr>
                      <m:t>A</m:t>
                    </m:r>
                  </m:num>
                  <m:den>
                    <m:sSub>
                      <m:sSubPr>
                        <m:ctrlPr>
                          <w:rPr>
                            <w:rFonts w:ascii="Cambria Math" w:hAnsi="Cambria Math"/>
                            <w:i/>
                            <w:sz w:val="32"/>
                            <w:szCs w:val="32"/>
                            <w:lang w:val="hy-AM"/>
                          </w:rPr>
                        </m:ctrlPr>
                      </m:sSubPr>
                      <m:e>
                        <m:r>
                          <w:rPr>
                            <w:rFonts w:ascii="Cambria Math" w:hAnsi="Cambria Math"/>
                            <w:sz w:val="32"/>
                            <w:szCs w:val="32"/>
                            <w:lang w:val="hy-AM"/>
                          </w:rPr>
                          <m:t>A</m:t>
                        </m:r>
                      </m:e>
                      <m:sub>
                        <m:r>
                          <w:rPr>
                            <w:rFonts w:ascii="Cambria Math" w:hAnsi="Cambria Math"/>
                            <w:sz w:val="32"/>
                            <w:szCs w:val="32"/>
                            <w:lang w:val="hy-AM"/>
                          </w:rPr>
                          <m:t>1</m:t>
                        </m:r>
                      </m:sub>
                    </m:sSub>
                  </m:den>
                </m:f>
              </m:e>
            </m:rad>
          </m:den>
        </m:f>
      </m:oMath>
      <w:r w:rsidR="00502924" w:rsidRPr="00BB433F">
        <w:rPr>
          <w:rFonts w:ascii="GHEA Grapalat" w:eastAsiaTheme="minorEastAsia" w:hAnsi="GHEA Grapalat" w:cs="Courier New"/>
          <w:i/>
          <w:sz w:val="32"/>
          <w:szCs w:val="32"/>
          <w:lang w:val="hy-AM"/>
        </w:rPr>
        <w:t xml:space="preserve"> </w:t>
      </w:r>
      <w:r w:rsidR="00502924" w:rsidRPr="00BB433F">
        <w:rPr>
          <w:rFonts w:ascii="GHEA Grapalat" w:eastAsiaTheme="minorEastAsia" w:hAnsi="GHEA Grapalat" w:cs="Courier New"/>
          <w:i/>
          <w:lang w:val="hy-AM"/>
        </w:rPr>
        <w:t>,</w:t>
      </w:r>
      <w:r w:rsidR="00EF6943" w:rsidRPr="00C20881">
        <w:rPr>
          <w:rFonts w:ascii="GHEA Grapalat" w:hAnsi="GHEA Grapalat" w:cs="Courier New"/>
          <w:i/>
          <w:iCs/>
          <w:lang w:val="hy-AM"/>
        </w:rPr>
        <w:tab/>
      </w:r>
      <w:r w:rsidR="00EF6943" w:rsidRPr="00C20881">
        <w:rPr>
          <w:rFonts w:ascii="GHEA Grapalat" w:hAnsi="GHEA Grapalat"/>
          <w:lang w:val="hy-AM"/>
        </w:rPr>
        <w:t>(</w:t>
      </w:r>
      <w:r w:rsidR="00D75FCA" w:rsidRPr="00BB433F">
        <w:rPr>
          <w:rFonts w:ascii="GHEA Grapalat" w:hAnsi="GHEA Grapalat"/>
          <w:lang w:val="hy-AM"/>
        </w:rPr>
        <w:t>6</w:t>
      </w:r>
      <w:r w:rsidR="00EF6943" w:rsidRPr="00C20881">
        <w:rPr>
          <w:rFonts w:ascii="GHEA Grapalat" w:hAnsi="GHEA Grapalat"/>
          <w:lang w:val="hy-AM"/>
        </w:rPr>
        <w:t>)</w:t>
      </w:r>
    </w:p>
    <w:p w:rsidR="00EF6943" w:rsidRPr="00500899" w:rsidRDefault="002E00FB" w:rsidP="00A875FF">
      <w:pPr>
        <w:spacing w:before="120" w:after="120"/>
        <w:ind w:firstLine="567"/>
        <w:jc w:val="both"/>
        <w:rPr>
          <w:rFonts w:ascii="GHEA Grapalat" w:hAnsi="GHEA Grapalat"/>
          <w:lang w:val="hy-AM"/>
        </w:rPr>
      </w:pPr>
      <w:r w:rsidRPr="00C20881">
        <w:rPr>
          <w:rFonts w:ascii="GHEA Grapalat" w:hAnsi="GHEA Grapalat"/>
          <w:lang w:val="hy-AM"/>
        </w:rPr>
        <w:t>2</w:t>
      </w:r>
      <w:r w:rsidR="00EF6943" w:rsidRPr="00C20881">
        <w:rPr>
          <w:rFonts w:ascii="GHEA Grapalat" w:hAnsi="GHEA Grapalat"/>
          <w:lang w:val="hy-AM"/>
        </w:rPr>
        <w:t>) 4</w:t>
      </w:r>
      <w:r w:rsidR="00892BD2">
        <w:rPr>
          <w:rFonts w:ascii="GHEA Grapalat" w:hAnsi="GHEA Grapalat"/>
          <w:lang w:val="hy-AM"/>
        </w:rPr>
        <w:t>-րդ</w:t>
      </w:r>
      <w:r w:rsidR="00EF6943" w:rsidRPr="00C20881">
        <w:rPr>
          <w:rFonts w:ascii="GHEA Grapalat" w:hAnsi="GHEA Grapalat"/>
          <w:lang w:val="hy-AM"/>
        </w:rPr>
        <w:t>, 11</w:t>
      </w:r>
      <w:r w:rsidR="00892BD2">
        <w:rPr>
          <w:rFonts w:ascii="GHEA Grapalat" w:hAnsi="GHEA Grapalat"/>
          <w:lang w:val="hy-AM"/>
        </w:rPr>
        <w:t>-րդ</w:t>
      </w:r>
      <w:r w:rsidR="00EF6943" w:rsidRPr="00C20881">
        <w:rPr>
          <w:rFonts w:ascii="GHEA Grapalat" w:hAnsi="GHEA Grapalat"/>
          <w:lang w:val="hy-AM"/>
        </w:rPr>
        <w:t>, 12</w:t>
      </w:r>
      <w:r w:rsidR="00892BD2">
        <w:rPr>
          <w:rFonts w:ascii="GHEA Grapalat" w:hAnsi="GHEA Grapalat"/>
          <w:lang w:val="hy-AM"/>
        </w:rPr>
        <w:t>-րդ</w:t>
      </w:r>
      <w:r w:rsidR="00EF6943" w:rsidRPr="00C20881">
        <w:rPr>
          <w:rFonts w:ascii="GHEA Grapalat" w:hAnsi="GHEA Grapalat"/>
          <w:lang w:val="hy-AM"/>
        </w:rPr>
        <w:t xml:space="preserve"> </w:t>
      </w:r>
      <w:r w:rsidR="00FD081B" w:rsidRPr="00FD081B">
        <w:rPr>
          <w:rFonts w:ascii="GHEA Grapalat" w:hAnsi="GHEA Grapalat"/>
          <w:lang w:val="hy-AM"/>
        </w:rPr>
        <w:t>(</w:t>
      </w:r>
      <w:r w:rsidR="00892BD2">
        <w:rPr>
          <w:rFonts w:ascii="GHEA Grapalat" w:hAnsi="GHEA Grapalat"/>
          <w:lang w:val="hy-AM"/>
        </w:rPr>
        <w:t>բ</w:t>
      </w:r>
      <w:r w:rsidR="00FD081B" w:rsidRPr="00FD081B">
        <w:rPr>
          <w:rFonts w:ascii="GHEA Grapalat" w:hAnsi="GHEA Grapalat"/>
          <w:lang w:val="hy-AM"/>
        </w:rPr>
        <w:t>)</w:t>
      </w:r>
      <w:r w:rsidR="00EF6943" w:rsidRPr="00C20881">
        <w:rPr>
          <w:rFonts w:ascii="GHEA Grapalat" w:hAnsi="GHEA Grapalat"/>
          <w:lang w:val="hy-AM"/>
        </w:rPr>
        <w:t xml:space="preserve"> </w:t>
      </w:r>
      <w:r w:rsidR="00C20881" w:rsidRPr="00C20881">
        <w:rPr>
          <w:rFonts w:ascii="GHEA Grapalat" w:hAnsi="GHEA Grapalat"/>
          <w:lang w:val="hy-AM"/>
        </w:rPr>
        <w:t xml:space="preserve">դիրքերի համար </w:t>
      </w:r>
      <w:r w:rsidR="00EF6943" w:rsidRPr="00C20881">
        <w:rPr>
          <w:rFonts w:ascii="GHEA Grapalat" w:hAnsi="GHEA Grapalat"/>
          <w:lang w:val="hy-AM"/>
        </w:rPr>
        <w:t>(</w:t>
      </w:r>
      <w:r w:rsidR="00500899">
        <w:rPr>
          <w:rFonts w:ascii="GHEA Grapalat" w:hAnsi="GHEA Grapalat"/>
          <w:lang w:val="hy-AM"/>
        </w:rPr>
        <w:t xml:space="preserve"> </w:t>
      </w:r>
      <w:r w:rsidR="00500899" w:rsidRPr="00500899">
        <w:rPr>
          <w:rFonts w:ascii="GHEA Grapalat" w:hAnsi="GHEA Grapalat"/>
          <w:lang w:val="hy-AM"/>
        </w:rPr>
        <w:t>երբ</w:t>
      </w:r>
      <w:r w:rsidR="00EF6943" w:rsidRPr="00C20881">
        <w:rPr>
          <w:rFonts w:ascii="GHEA Grapalat" w:hAnsi="GHEA Grapalat"/>
          <w:lang w:val="hy-AM"/>
        </w:rPr>
        <w:t xml:space="preserve"> </w:t>
      </w:r>
      <m:oMath>
        <m:r>
          <w:rPr>
            <w:rFonts w:ascii="Cambria Math" w:hAnsi="Cambria Math"/>
            <w:sz w:val="24"/>
            <w:szCs w:val="24"/>
            <w:lang w:val="hy-AM"/>
          </w:rPr>
          <m:t>A&gt;</m:t>
        </m:r>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2</m:t>
            </m:r>
          </m:sub>
        </m:sSub>
      </m:oMath>
      <w:r w:rsidR="00EF6943" w:rsidRPr="00C20881">
        <w:rPr>
          <w:rFonts w:ascii="GHEA Grapalat" w:hAnsi="GHEA Grapalat"/>
          <w:lang w:val="hy-AM"/>
        </w:rPr>
        <w:t xml:space="preserve"> = 36 </w:t>
      </w:r>
      <w:r w:rsidR="00500899" w:rsidRPr="00500899">
        <w:rPr>
          <w:rFonts w:ascii="GHEA Grapalat" w:hAnsi="GHEA Grapalat"/>
          <w:lang w:val="hy-AM"/>
        </w:rPr>
        <w:t>մ</w:t>
      </w:r>
      <w:r w:rsidR="00EF6943" w:rsidRPr="00C20881">
        <w:rPr>
          <w:rFonts w:ascii="GHEA Grapalat" w:hAnsi="GHEA Grapalat"/>
          <w:vertAlign w:val="superscript"/>
          <w:lang w:val="hy-AM"/>
        </w:rPr>
        <w:t>2</w:t>
      </w:r>
      <w:r w:rsidR="00EF6943" w:rsidRPr="00C20881">
        <w:rPr>
          <w:rFonts w:ascii="GHEA Grapalat" w:hAnsi="GHEA Grapalat"/>
          <w:lang w:val="hy-AM"/>
        </w:rPr>
        <w:t xml:space="preserve"> )</w:t>
      </w:r>
      <w:r w:rsidRPr="00C20881">
        <w:rPr>
          <w:rFonts w:ascii="GHEA Grapalat" w:hAnsi="GHEA Grapalat"/>
          <w:lang w:val="hy-AM"/>
        </w:rPr>
        <w:tab/>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2</m:t>
            </m:r>
          </m:sub>
        </m:sSub>
        <m:r>
          <w:rPr>
            <w:rFonts w:ascii="Cambria Math" w:hAnsi="Cambria Math"/>
            <w:sz w:val="24"/>
            <w:szCs w:val="24"/>
            <w:lang w:val="hy-AM"/>
          </w:rPr>
          <m:t>=0,5+</m:t>
        </m:r>
        <m:f>
          <m:fPr>
            <m:ctrlPr>
              <w:rPr>
                <w:rFonts w:ascii="Cambria Math" w:hAnsi="Cambria Math"/>
                <w:i/>
                <w:sz w:val="32"/>
                <w:szCs w:val="32"/>
                <w:lang w:val="hy-AM"/>
              </w:rPr>
            </m:ctrlPr>
          </m:fPr>
          <m:num>
            <m:r>
              <w:rPr>
                <w:rFonts w:ascii="Cambria Math" w:hAnsi="Cambria Math"/>
                <w:sz w:val="32"/>
                <w:szCs w:val="32"/>
                <w:lang w:val="hy-AM"/>
              </w:rPr>
              <m:t>0,5</m:t>
            </m:r>
          </m:num>
          <m:den>
            <m:rad>
              <m:radPr>
                <m:degHide m:val="on"/>
                <m:ctrlPr>
                  <w:rPr>
                    <w:rFonts w:ascii="Cambria Math" w:hAnsi="Cambria Math"/>
                    <w:i/>
                    <w:sz w:val="32"/>
                    <w:szCs w:val="32"/>
                    <w:lang w:val="hy-AM"/>
                  </w:rPr>
                </m:ctrlPr>
              </m:radPr>
              <m:deg/>
              <m:e>
                <m:f>
                  <m:fPr>
                    <m:type m:val="lin"/>
                    <m:ctrlPr>
                      <w:rPr>
                        <w:rFonts w:ascii="Cambria Math" w:hAnsi="Cambria Math"/>
                        <w:i/>
                        <w:sz w:val="32"/>
                        <w:szCs w:val="32"/>
                        <w:lang w:val="hy-AM"/>
                      </w:rPr>
                    </m:ctrlPr>
                  </m:fPr>
                  <m:num>
                    <m:r>
                      <w:rPr>
                        <w:rFonts w:ascii="Cambria Math" w:hAnsi="Cambria Math"/>
                        <w:sz w:val="32"/>
                        <w:szCs w:val="32"/>
                        <w:lang w:val="hy-AM"/>
                      </w:rPr>
                      <m:t>A</m:t>
                    </m:r>
                  </m:num>
                  <m:den>
                    <m:sSub>
                      <m:sSubPr>
                        <m:ctrlPr>
                          <w:rPr>
                            <w:rFonts w:ascii="Cambria Math" w:hAnsi="Cambria Math"/>
                            <w:i/>
                            <w:sz w:val="32"/>
                            <w:szCs w:val="32"/>
                            <w:lang w:val="hy-AM"/>
                          </w:rPr>
                        </m:ctrlPr>
                      </m:sSubPr>
                      <m:e>
                        <m:r>
                          <w:rPr>
                            <w:rFonts w:ascii="Cambria Math" w:hAnsi="Cambria Math"/>
                            <w:sz w:val="32"/>
                            <w:szCs w:val="32"/>
                            <w:lang w:val="hy-AM"/>
                          </w:rPr>
                          <m:t>A</m:t>
                        </m:r>
                      </m:e>
                      <m:sub>
                        <m:r>
                          <w:rPr>
                            <w:rFonts w:ascii="Cambria Math" w:hAnsi="Cambria Math"/>
                            <w:sz w:val="32"/>
                            <w:szCs w:val="32"/>
                            <w:lang w:val="hy-AM"/>
                          </w:rPr>
                          <m:t>2</m:t>
                        </m:r>
                      </m:sub>
                    </m:sSub>
                  </m:den>
                </m:f>
              </m:e>
            </m:rad>
          </m:den>
        </m:f>
      </m:oMath>
      <w:r w:rsidR="00502924" w:rsidRPr="00C20881">
        <w:rPr>
          <w:rFonts w:ascii="GHEA Grapalat" w:eastAsiaTheme="minorEastAsia" w:hAnsi="GHEA Grapalat" w:cs="Courier New"/>
          <w:i/>
          <w:sz w:val="32"/>
          <w:szCs w:val="32"/>
          <w:lang w:val="hy-AM"/>
        </w:rPr>
        <w:t xml:space="preserve"> </w:t>
      </w:r>
      <w:r w:rsidR="00502924" w:rsidRPr="00C20881">
        <w:rPr>
          <w:rFonts w:ascii="GHEA Grapalat" w:eastAsiaTheme="minorEastAsia" w:hAnsi="GHEA Grapalat" w:cs="Courier New"/>
          <w:i/>
          <w:lang w:val="hy-AM"/>
        </w:rPr>
        <w:t>.</w:t>
      </w:r>
      <w:r w:rsidR="00EF6943" w:rsidRPr="00500899">
        <w:rPr>
          <w:rFonts w:ascii="GHEA Grapalat" w:hAnsi="GHEA Grapalat" w:cs="Courier New"/>
          <w:i/>
          <w:iCs/>
          <w:lang w:val="hy-AM"/>
        </w:rPr>
        <w:tab/>
      </w:r>
      <w:r w:rsidR="00EF6943" w:rsidRPr="00500899">
        <w:rPr>
          <w:rFonts w:ascii="GHEA Grapalat" w:hAnsi="GHEA Grapalat"/>
          <w:lang w:val="hy-AM"/>
        </w:rPr>
        <w:t>(</w:t>
      </w:r>
      <w:r w:rsidR="00EF6943" w:rsidRPr="003F77EB">
        <w:rPr>
          <w:rFonts w:ascii="GHEA Grapalat" w:hAnsi="GHEA Grapalat"/>
          <w:lang w:val="hy-AM"/>
        </w:rPr>
        <w:t>7</w:t>
      </w:r>
      <w:r w:rsidR="00EF6943" w:rsidRPr="00500899">
        <w:rPr>
          <w:rFonts w:ascii="GHEA Grapalat" w:hAnsi="GHEA Grapalat"/>
          <w:lang w:val="hy-AM"/>
        </w:rPr>
        <w:t>)</w:t>
      </w:r>
    </w:p>
    <w:p w:rsidR="00EF6943" w:rsidRPr="005A5516" w:rsidRDefault="002E00FB" w:rsidP="0058597E">
      <w:pPr>
        <w:spacing w:after="0"/>
        <w:ind w:firstLine="567"/>
        <w:jc w:val="both"/>
        <w:rPr>
          <w:rFonts w:ascii="GHEA Grapalat" w:hAnsi="GHEA Grapalat"/>
          <w:color w:val="C00000"/>
          <w:lang w:val="hy-AM"/>
        </w:rPr>
      </w:pPr>
      <w:r w:rsidRPr="005A5516">
        <w:rPr>
          <w:rFonts w:ascii="GHEA Grapalat" w:hAnsi="GHEA Grapalat"/>
          <w:b/>
          <w:bCs/>
          <w:lang w:val="hy-AM"/>
        </w:rPr>
        <w:t xml:space="preserve">32. </w:t>
      </w:r>
      <w:r w:rsidR="005A5516" w:rsidRPr="00C15663">
        <w:rPr>
          <w:rFonts w:ascii="GHEA Grapalat" w:hAnsi="GHEA Grapalat"/>
          <w:lang w:val="hy-AM"/>
        </w:rPr>
        <w:t>Երկու և ավելի ծածկերից բեռնավորված սյուների, պատերի և հիմքերի հաշվարկի համար ճիգերի որոշման ժամանակ աղյուսակ 4-ի 1, 2, 4, 11, 12</w:t>
      </w:r>
      <w:r w:rsidR="00A4062C">
        <w:rPr>
          <w:rFonts w:ascii="GHEA Grapalat" w:hAnsi="GHEA Grapalat"/>
          <w:lang w:val="hy-AM"/>
        </w:rPr>
        <w:t>-ի</w:t>
      </w:r>
      <w:r w:rsidR="005A5516" w:rsidRPr="00C15663">
        <w:rPr>
          <w:rFonts w:ascii="GHEA Grapalat" w:hAnsi="GHEA Grapalat"/>
          <w:lang w:val="hy-AM"/>
        </w:rPr>
        <w:t xml:space="preserve"> ա և 12</w:t>
      </w:r>
      <w:r w:rsidR="00A4062C">
        <w:rPr>
          <w:rFonts w:ascii="GHEA Grapalat" w:hAnsi="GHEA Grapalat"/>
          <w:lang w:val="hy-AM"/>
        </w:rPr>
        <w:t>-ի</w:t>
      </w:r>
      <w:r w:rsidR="005A5516" w:rsidRPr="00C15663">
        <w:rPr>
          <w:rFonts w:ascii="GHEA Grapalat" w:hAnsi="GHEA Grapalat"/>
          <w:lang w:val="hy-AM"/>
        </w:rPr>
        <w:t xml:space="preserve"> բ դիրքերում նշված բեռնվածքների ամբողջ նորմատիվ արժեքները թույլատրվում է նվազեցնել բազմապատկելով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3</m:t>
            </m:r>
          </m:sub>
        </m:sSub>
      </m:oMath>
      <w:r w:rsidR="005A5516" w:rsidRPr="00C15663">
        <w:rPr>
          <w:rFonts w:ascii="GHEA Grapalat" w:hAnsi="GHEA Grapalat"/>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4</m:t>
            </m:r>
          </m:sub>
        </m:sSub>
      </m:oMath>
      <w:r w:rsidR="005A5516" w:rsidRPr="00C15663">
        <w:rPr>
          <w:rFonts w:ascii="GHEA Grapalat" w:hAnsi="GHEA Grapalat"/>
          <w:lang w:val="hy-AM"/>
        </w:rPr>
        <w:t xml:space="preserve"> զուգակցման գործակիցներով</w:t>
      </w:r>
      <w:r w:rsidR="00C15663">
        <w:rPr>
          <w:rFonts w:ascii="GHEA Grapalat" w:hAnsi="GHEA Grapalat"/>
          <w:lang w:val="hy-AM"/>
        </w:rPr>
        <w:t xml:space="preserve">, </w:t>
      </w:r>
      <w:r w:rsidR="00C15663" w:rsidRPr="00C23BDA">
        <w:rPr>
          <w:rFonts w:ascii="GHEA Grapalat" w:hAnsi="GHEA Grapalat"/>
          <w:lang w:val="hy-AM"/>
        </w:rPr>
        <w:t>որոնց արժեքները որոշվում են հետևյալ պայմաններից</w:t>
      </w:r>
      <w:r w:rsidR="00C15663">
        <w:rPr>
          <w:rFonts w:ascii="GHEA Grapalat" w:hAnsi="GHEA Grapalat"/>
          <w:lang w:val="hy-AM"/>
        </w:rPr>
        <w:t xml:space="preserve"> </w:t>
      </w:r>
    </w:p>
    <w:p w:rsidR="00502924" w:rsidRPr="008952CA" w:rsidRDefault="002E00FB" w:rsidP="00A875FF">
      <w:pPr>
        <w:spacing w:before="120" w:after="120"/>
        <w:ind w:firstLine="567"/>
        <w:jc w:val="both"/>
        <w:rPr>
          <w:rFonts w:ascii="GHEA Grapalat" w:hAnsi="GHEA Grapalat"/>
          <w:color w:val="C00000"/>
          <w:lang w:val="hy-AM"/>
        </w:rPr>
      </w:pPr>
      <w:r w:rsidRPr="00C15663">
        <w:rPr>
          <w:rFonts w:ascii="GHEA Grapalat" w:hAnsi="GHEA Grapalat"/>
          <w:lang w:val="hy-AM"/>
        </w:rPr>
        <w:t>1</w:t>
      </w:r>
      <w:r w:rsidR="00860331" w:rsidRPr="00C15663">
        <w:rPr>
          <w:rFonts w:ascii="GHEA Grapalat" w:hAnsi="GHEA Grapalat"/>
          <w:lang w:val="hy-AM"/>
        </w:rPr>
        <w:t>) 1</w:t>
      </w:r>
      <w:r w:rsidR="00892BD2">
        <w:rPr>
          <w:rFonts w:ascii="GHEA Grapalat" w:hAnsi="GHEA Grapalat"/>
          <w:lang w:val="hy-AM"/>
        </w:rPr>
        <w:t>-ին</w:t>
      </w:r>
      <w:r w:rsidR="00860331" w:rsidRPr="00C15663">
        <w:rPr>
          <w:rFonts w:ascii="GHEA Grapalat" w:hAnsi="GHEA Grapalat"/>
          <w:lang w:val="hy-AM"/>
        </w:rPr>
        <w:t>, 2</w:t>
      </w:r>
      <w:r w:rsidR="00892BD2">
        <w:rPr>
          <w:rFonts w:ascii="GHEA Grapalat" w:hAnsi="GHEA Grapalat"/>
          <w:lang w:val="hy-AM"/>
        </w:rPr>
        <w:t>-րդ</w:t>
      </w:r>
      <w:r w:rsidR="00860331" w:rsidRPr="00C15663">
        <w:rPr>
          <w:rFonts w:ascii="GHEA Grapalat" w:hAnsi="GHEA Grapalat"/>
          <w:lang w:val="hy-AM"/>
        </w:rPr>
        <w:t>, 12</w:t>
      </w:r>
      <w:r w:rsidR="00892BD2">
        <w:rPr>
          <w:rFonts w:ascii="GHEA Grapalat" w:hAnsi="GHEA Grapalat"/>
          <w:lang w:val="hy-AM"/>
        </w:rPr>
        <w:t>-րդ</w:t>
      </w:r>
      <w:r w:rsidR="00860331" w:rsidRPr="00C15663">
        <w:rPr>
          <w:rFonts w:ascii="GHEA Grapalat" w:hAnsi="GHEA Grapalat"/>
          <w:lang w:val="hy-AM"/>
        </w:rPr>
        <w:t xml:space="preserve"> </w:t>
      </w:r>
      <w:r w:rsidR="00FD081B" w:rsidRPr="00FD081B">
        <w:rPr>
          <w:rFonts w:ascii="GHEA Grapalat" w:hAnsi="GHEA Grapalat"/>
          <w:lang w:val="hy-AM"/>
        </w:rPr>
        <w:t>(</w:t>
      </w:r>
      <w:r w:rsidR="00C20881">
        <w:rPr>
          <w:rFonts w:ascii="GHEA Grapalat" w:hAnsi="GHEA Grapalat"/>
          <w:lang w:val="hy-AM"/>
        </w:rPr>
        <w:t>ա</w:t>
      </w:r>
      <w:r w:rsidR="00FD081B" w:rsidRPr="00FD081B">
        <w:rPr>
          <w:rFonts w:ascii="GHEA Grapalat" w:hAnsi="GHEA Grapalat"/>
          <w:lang w:val="hy-AM"/>
        </w:rPr>
        <w:t>)</w:t>
      </w:r>
      <w:r w:rsidR="00C20881" w:rsidRPr="00C20881">
        <w:rPr>
          <w:rFonts w:ascii="GHEA Grapalat" w:hAnsi="GHEA Grapalat"/>
          <w:lang w:val="hy-AM"/>
        </w:rPr>
        <w:t xml:space="preserve"> դիրքերի համար</w:t>
      </w:r>
      <w:r w:rsidRPr="00C15663">
        <w:rPr>
          <w:rFonts w:ascii="GHEA Grapalat" w:hAnsi="GHEA Grapalat"/>
          <w:lang w:val="hy-AM"/>
        </w:rPr>
        <w:tab/>
      </w:r>
      <w:r w:rsidRPr="00C15663">
        <w:rPr>
          <w:rFonts w:ascii="GHEA Grapalat" w:hAnsi="GHEA Grapalat"/>
          <w:lang w:val="hy-AM"/>
        </w:rPr>
        <w:tab/>
      </w:r>
      <w:r w:rsidRPr="00C15663">
        <w:rPr>
          <w:rFonts w:ascii="GHEA Grapalat" w:hAnsi="GHEA Grapalat"/>
          <w:lang w:val="hy-AM"/>
        </w:rPr>
        <w:tab/>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3</m:t>
            </m:r>
          </m:sub>
        </m:sSub>
        <m:r>
          <w:rPr>
            <w:rFonts w:ascii="Cambria Math" w:hAnsi="Cambria Math"/>
            <w:sz w:val="24"/>
            <w:szCs w:val="24"/>
            <w:lang w:val="hy-AM"/>
          </w:rPr>
          <m:t>=0,4+</m:t>
        </m:r>
        <m:f>
          <m:fPr>
            <m:ctrlPr>
              <w:rPr>
                <w:rFonts w:ascii="Cambria Math" w:hAnsi="Cambria Math"/>
                <w:i/>
                <w:sz w:val="32"/>
                <w:szCs w:val="32"/>
                <w:lang w:val="hy-AM"/>
              </w:rPr>
            </m:ctrlPr>
          </m:fPr>
          <m:num>
            <m:sSub>
              <m:sSubPr>
                <m:ctrlPr>
                  <w:rPr>
                    <w:rFonts w:ascii="Cambria Math" w:hAnsi="Cambria Math"/>
                    <w:i/>
                    <w:sz w:val="32"/>
                    <w:szCs w:val="32"/>
                    <w:lang w:val="hy-AM"/>
                  </w:rPr>
                </m:ctrlPr>
              </m:sSubPr>
              <m:e>
                <m:r>
                  <w:rPr>
                    <w:rFonts w:ascii="Cambria Math" w:hAnsi="Cambria Math"/>
                    <w:sz w:val="32"/>
                    <w:szCs w:val="32"/>
                    <w:lang w:val="hy-AM"/>
                  </w:rPr>
                  <m:t>φ</m:t>
                </m:r>
              </m:e>
              <m:sub>
                <m:r>
                  <w:rPr>
                    <w:rFonts w:ascii="Cambria Math" w:hAnsi="Cambria Math"/>
                    <w:sz w:val="32"/>
                    <w:szCs w:val="32"/>
                    <w:lang w:val="hy-AM"/>
                  </w:rPr>
                  <m:t>1</m:t>
                </m:r>
              </m:sub>
            </m:sSub>
            <m:r>
              <w:rPr>
                <w:rFonts w:ascii="Cambria Math" w:hAnsi="Cambria Math"/>
                <w:sz w:val="32"/>
                <w:szCs w:val="32"/>
                <w:lang w:val="hy-AM"/>
              </w:rPr>
              <m:t>- 0,4</m:t>
            </m:r>
          </m:num>
          <m:den>
            <m:rad>
              <m:radPr>
                <m:degHide m:val="on"/>
                <m:ctrlPr>
                  <w:rPr>
                    <w:rFonts w:ascii="Cambria Math" w:hAnsi="Cambria Math"/>
                    <w:i/>
                    <w:sz w:val="32"/>
                    <w:szCs w:val="32"/>
                    <w:lang w:val="hy-AM"/>
                  </w:rPr>
                </m:ctrlPr>
              </m:radPr>
              <m:deg/>
              <m:e>
                <m:r>
                  <w:rPr>
                    <w:rFonts w:ascii="Cambria Math" w:hAnsi="Cambria Math"/>
                    <w:sz w:val="32"/>
                    <w:szCs w:val="32"/>
                    <w:lang w:val="hy-AM"/>
                  </w:rPr>
                  <m:t>n</m:t>
                </m:r>
              </m:e>
            </m:rad>
          </m:den>
        </m:f>
      </m:oMath>
      <w:r w:rsidR="00502924" w:rsidRPr="00C15663">
        <w:rPr>
          <w:rFonts w:ascii="GHEA Grapalat" w:eastAsiaTheme="minorEastAsia" w:hAnsi="GHEA Grapalat" w:cs="Courier New"/>
          <w:i/>
          <w:sz w:val="32"/>
          <w:szCs w:val="32"/>
          <w:lang w:val="hy-AM"/>
        </w:rPr>
        <w:t xml:space="preserve"> </w:t>
      </w:r>
      <w:r w:rsidR="00502924" w:rsidRPr="00C15663">
        <w:rPr>
          <w:rFonts w:ascii="GHEA Grapalat" w:eastAsiaTheme="minorEastAsia" w:hAnsi="GHEA Grapalat" w:cs="Courier New"/>
          <w:i/>
          <w:lang w:val="hy-AM"/>
        </w:rPr>
        <w:t>,</w:t>
      </w:r>
      <w:r w:rsidR="00502924" w:rsidRPr="00500899">
        <w:rPr>
          <w:rFonts w:ascii="GHEA Grapalat" w:hAnsi="GHEA Grapalat" w:cs="Courier New"/>
          <w:i/>
          <w:iCs/>
          <w:lang w:val="hy-AM"/>
        </w:rPr>
        <w:tab/>
      </w:r>
      <w:r w:rsidR="00502924" w:rsidRPr="00500899">
        <w:rPr>
          <w:rFonts w:ascii="GHEA Grapalat" w:hAnsi="GHEA Grapalat"/>
          <w:lang w:val="hy-AM"/>
        </w:rPr>
        <w:t>(</w:t>
      </w:r>
      <w:r w:rsidR="00502924" w:rsidRPr="00C15663">
        <w:rPr>
          <w:rFonts w:ascii="GHEA Grapalat" w:hAnsi="GHEA Grapalat"/>
          <w:lang w:val="hy-AM"/>
        </w:rPr>
        <w:t>8</w:t>
      </w:r>
      <w:r w:rsidR="00502924" w:rsidRPr="00500899">
        <w:rPr>
          <w:rFonts w:ascii="GHEA Grapalat" w:hAnsi="GHEA Grapalat"/>
          <w:lang w:val="hy-AM"/>
        </w:rPr>
        <w:t>)</w:t>
      </w:r>
    </w:p>
    <w:p w:rsidR="00502924" w:rsidRPr="008952CA" w:rsidRDefault="002E00FB" w:rsidP="00A875FF">
      <w:pPr>
        <w:spacing w:before="120" w:after="120"/>
        <w:ind w:firstLine="567"/>
        <w:jc w:val="both"/>
        <w:rPr>
          <w:rFonts w:ascii="GHEA Grapalat" w:hAnsi="GHEA Grapalat"/>
          <w:color w:val="C00000"/>
          <w:lang w:val="hy-AM"/>
        </w:rPr>
      </w:pPr>
      <w:r w:rsidRPr="00C20881">
        <w:rPr>
          <w:rFonts w:ascii="GHEA Grapalat" w:hAnsi="GHEA Grapalat"/>
          <w:lang w:val="hy-AM"/>
        </w:rPr>
        <w:t>2</w:t>
      </w:r>
      <w:r w:rsidR="00A34EFB" w:rsidRPr="00C20881">
        <w:rPr>
          <w:rFonts w:ascii="GHEA Grapalat" w:hAnsi="GHEA Grapalat"/>
          <w:lang w:val="hy-AM"/>
        </w:rPr>
        <w:t>) 4</w:t>
      </w:r>
      <w:r w:rsidR="00892BD2">
        <w:rPr>
          <w:rFonts w:ascii="GHEA Grapalat" w:hAnsi="GHEA Grapalat"/>
          <w:lang w:val="hy-AM"/>
        </w:rPr>
        <w:t>-րդ</w:t>
      </w:r>
      <w:r w:rsidR="00A34EFB" w:rsidRPr="00C20881">
        <w:rPr>
          <w:rFonts w:ascii="GHEA Grapalat" w:hAnsi="GHEA Grapalat"/>
          <w:lang w:val="hy-AM"/>
        </w:rPr>
        <w:t>, 11</w:t>
      </w:r>
      <w:r w:rsidR="00892BD2">
        <w:rPr>
          <w:rFonts w:ascii="GHEA Grapalat" w:hAnsi="GHEA Grapalat"/>
          <w:lang w:val="hy-AM"/>
        </w:rPr>
        <w:t>-րդ</w:t>
      </w:r>
      <w:r w:rsidR="00A34EFB" w:rsidRPr="00C20881">
        <w:rPr>
          <w:rFonts w:ascii="GHEA Grapalat" w:hAnsi="GHEA Grapalat"/>
          <w:lang w:val="hy-AM"/>
        </w:rPr>
        <w:t>, 12</w:t>
      </w:r>
      <w:r w:rsidR="00892BD2">
        <w:rPr>
          <w:rFonts w:ascii="GHEA Grapalat" w:hAnsi="GHEA Grapalat"/>
          <w:lang w:val="hy-AM"/>
        </w:rPr>
        <w:t>-րդ</w:t>
      </w:r>
      <w:r w:rsidR="00A34EFB" w:rsidRPr="00C20881">
        <w:rPr>
          <w:rFonts w:ascii="GHEA Grapalat" w:hAnsi="GHEA Grapalat"/>
          <w:lang w:val="hy-AM"/>
        </w:rPr>
        <w:t xml:space="preserve"> </w:t>
      </w:r>
      <w:r w:rsidR="00FD081B" w:rsidRPr="00FD081B">
        <w:rPr>
          <w:rFonts w:ascii="GHEA Grapalat" w:hAnsi="GHEA Grapalat"/>
          <w:lang w:val="hy-AM"/>
        </w:rPr>
        <w:t>(</w:t>
      </w:r>
      <w:r w:rsidR="00C20881" w:rsidRPr="00C20881">
        <w:rPr>
          <w:rFonts w:ascii="GHEA Grapalat" w:hAnsi="GHEA Grapalat"/>
          <w:lang w:val="hy-AM"/>
        </w:rPr>
        <w:t>բ</w:t>
      </w:r>
      <w:r w:rsidR="00FD081B" w:rsidRPr="00FD081B">
        <w:rPr>
          <w:rFonts w:ascii="GHEA Grapalat" w:hAnsi="GHEA Grapalat"/>
          <w:lang w:val="hy-AM"/>
        </w:rPr>
        <w:t>)</w:t>
      </w:r>
      <w:r w:rsidR="00C20881" w:rsidRPr="00C20881">
        <w:rPr>
          <w:rFonts w:ascii="GHEA Grapalat" w:hAnsi="GHEA Grapalat"/>
          <w:lang w:val="hy-AM"/>
        </w:rPr>
        <w:t xml:space="preserve"> դիրքերի համար</w:t>
      </w:r>
      <w:r w:rsidRPr="00C20881">
        <w:rPr>
          <w:rFonts w:ascii="GHEA Grapalat" w:hAnsi="GHEA Grapalat"/>
          <w:lang w:val="hy-AM"/>
        </w:rPr>
        <w:tab/>
      </w:r>
      <w:r w:rsidRPr="00C20881">
        <w:rPr>
          <w:rFonts w:ascii="GHEA Grapalat" w:hAnsi="GHEA Grapalat"/>
          <w:lang w:val="hy-AM"/>
        </w:rPr>
        <w:tab/>
      </w:r>
      <w:r w:rsidRPr="00C20881">
        <w:rPr>
          <w:rFonts w:ascii="GHEA Grapalat" w:hAnsi="GHEA Grapalat"/>
          <w:lang w:val="hy-AM"/>
        </w:rPr>
        <w:tab/>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4</m:t>
            </m:r>
          </m:sub>
        </m:sSub>
        <m:r>
          <w:rPr>
            <w:rFonts w:ascii="Cambria Math" w:hAnsi="Cambria Math"/>
            <w:sz w:val="24"/>
            <w:szCs w:val="24"/>
            <w:lang w:val="hy-AM"/>
          </w:rPr>
          <m:t>=0,5+</m:t>
        </m:r>
        <m:f>
          <m:fPr>
            <m:ctrlPr>
              <w:rPr>
                <w:rFonts w:ascii="Cambria Math" w:hAnsi="Cambria Math"/>
                <w:i/>
                <w:sz w:val="32"/>
                <w:szCs w:val="32"/>
                <w:lang w:val="hy-AM"/>
              </w:rPr>
            </m:ctrlPr>
          </m:fPr>
          <m:num>
            <m:sSub>
              <m:sSubPr>
                <m:ctrlPr>
                  <w:rPr>
                    <w:rFonts w:ascii="Cambria Math" w:hAnsi="Cambria Math"/>
                    <w:i/>
                    <w:sz w:val="32"/>
                    <w:szCs w:val="32"/>
                    <w:lang w:val="hy-AM"/>
                  </w:rPr>
                </m:ctrlPr>
              </m:sSubPr>
              <m:e>
                <m:r>
                  <w:rPr>
                    <w:rFonts w:ascii="Cambria Math" w:hAnsi="Cambria Math"/>
                    <w:sz w:val="32"/>
                    <w:szCs w:val="32"/>
                    <w:lang w:val="hy-AM"/>
                  </w:rPr>
                  <m:t>φ</m:t>
                </m:r>
              </m:e>
              <m:sub>
                <m:r>
                  <w:rPr>
                    <w:rFonts w:ascii="Cambria Math" w:hAnsi="Cambria Math"/>
                    <w:sz w:val="32"/>
                    <w:szCs w:val="32"/>
                    <w:lang w:val="hy-AM"/>
                  </w:rPr>
                  <m:t>2</m:t>
                </m:r>
              </m:sub>
            </m:sSub>
            <m:r>
              <w:rPr>
                <w:rFonts w:ascii="Cambria Math" w:hAnsi="Cambria Math"/>
                <w:sz w:val="32"/>
                <w:szCs w:val="32"/>
                <w:lang w:val="hy-AM"/>
              </w:rPr>
              <m:t>- 0,5</m:t>
            </m:r>
          </m:num>
          <m:den>
            <m:rad>
              <m:radPr>
                <m:degHide m:val="on"/>
                <m:ctrlPr>
                  <w:rPr>
                    <w:rFonts w:ascii="Cambria Math" w:hAnsi="Cambria Math"/>
                    <w:i/>
                    <w:sz w:val="32"/>
                    <w:szCs w:val="32"/>
                    <w:lang w:val="hy-AM"/>
                  </w:rPr>
                </m:ctrlPr>
              </m:radPr>
              <m:deg/>
              <m:e>
                <m:r>
                  <w:rPr>
                    <w:rFonts w:ascii="Cambria Math" w:hAnsi="Cambria Math"/>
                    <w:sz w:val="32"/>
                    <w:szCs w:val="32"/>
                    <w:lang w:val="hy-AM"/>
                  </w:rPr>
                  <m:t>n</m:t>
                </m:r>
              </m:e>
            </m:rad>
          </m:den>
        </m:f>
      </m:oMath>
      <w:r w:rsidR="00502924" w:rsidRPr="00C20881">
        <w:rPr>
          <w:rFonts w:ascii="GHEA Grapalat" w:eastAsiaTheme="minorEastAsia" w:hAnsi="GHEA Grapalat" w:cs="Courier New"/>
          <w:i/>
          <w:sz w:val="32"/>
          <w:szCs w:val="32"/>
          <w:lang w:val="hy-AM"/>
        </w:rPr>
        <w:t xml:space="preserve"> </w:t>
      </w:r>
      <w:r w:rsidR="00502924" w:rsidRPr="00C20881">
        <w:rPr>
          <w:rFonts w:ascii="GHEA Grapalat" w:eastAsiaTheme="minorEastAsia" w:hAnsi="GHEA Grapalat" w:cs="Courier New"/>
          <w:i/>
          <w:lang w:val="hy-AM"/>
        </w:rPr>
        <w:t>,</w:t>
      </w:r>
      <w:r w:rsidR="00502924" w:rsidRPr="00500899">
        <w:rPr>
          <w:rFonts w:ascii="GHEA Grapalat" w:hAnsi="GHEA Grapalat" w:cs="Courier New"/>
          <w:i/>
          <w:iCs/>
          <w:lang w:val="hy-AM"/>
        </w:rPr>
        <w:tab/>
      </w:r>
      <w:r w:rsidR="00502924" w:rsidRPr="00500899">
        <w:rPr>
          <w:rFonts w:ascii="GHEA Grapalat" w:hAnsi="GHEA Grapalat"/>
          <w:lang w:val="hy-AM"/>
        </w:rPr>
        <w:t>(</w:t>
      </w:r>
      <w:r w:rsidR="00502924" w:rsidRPr="00C20881">
        <w:rPr>
          <w:rFonts w:ascii="GHEA Grapalat" w:hAnsi="GHEA Grapalat"/>
          <w:lang w:val="hy-AM"/>
        </w:rPr>
        <w:t>9</w:t>
      </w:r>
      <w:r w:rsidR="00502924" w:rsidRPr="00500899">
        <w:rPr>
          <w:rFonts w:ascii="GHEA Grapalat" w:hAnsi="GHEA Grapalat"/>
          <w:lang w:val="hy-AM"/>
        </w:rPr>
        <w:t>)</w:t>
      </w:r>
    </w:p>
    <w:p w:rsidR="009A1269" w:rsidRPr="009E2220" w:rsidRDefault="00500899" w:rsidP="00502924">
      <w:pPr>
        <w:spacing w:after="0" w:line="264" w:lineRule="auto"/>
        <w:jc w:val="both"/>
        <w:rPr>
          <w:rFonts w:ascii="GHEA Grapalat" w:hAnsi="GHEA Grapalat"/>
          <w:color w:val="C00000"/>
          <w:lang w:val="hy-AM"/>
        </w:rPr>
      </w:pPr>
      <w:r w:rsidRPr="00500899">
        <w:rPr>
          <w:rFonts w:ascii="GHEA Grapalat" w:hAnsi="GHEA Grapalat"/>
          <w:lang w:val="hy-AM"/>
        </w:rPr>
        <w:t>որտեղ</w:t>
      </w:r>
      <w:r w:rsidR="008F450C" w:rsidRPr="009E222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oMath>
      <w:r w:rsidR="00502924" w:rsidRPr="009E2220">
        <w:rPr>
          <w:rFonts w:ascii="GHEA Grapalat" w:hAnsi="GHEA Grapalat"/>
          <w:lang w:val="hy-AM"/>
        </w:rPr>
        <w:t xml:space="preserve"> </w:t>
      </w:r>
      <w:r w:rsidRPr="00500899">
        <w:rPr>
          <w:rFonts w:ascii="GHEA Grapalat" w:hAnsi="GHEA Grapalat"/>
          <w:lang w:val="hy-AM"/>
        </w:rPr>
        <w:t>և</w:t>
      </w:r>
      <w:r w:rsidR="00502924" w:rsidRPr="009E222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2</m:t>
            </m:r>
          </m:sub>
        </m:sSub>
      </m:oMath>
      <w:r w:rsidR="00502924" w:rsidRPr="009E2220">
        <w:rPr>
          <w:rFonts w:ascii="GHEA Grapalat" w:eastAsiaTheme="minorEastAsia" w:hAnsi="GHEA Grapalat"/>
          <w:sz w:val="24"/>
          <w:szCs w:val="24"/>
          <w:lang w:val="hy-AM"/>
        </w:rPr>
        <w:t xml:space="preserve"> </w:t>
      </w:r>
      <w:r w:rsidR="00502924" w:rsidRPr="009E2220">
        <w:rPr>
          <w:rFonts w:ascii="GHEA Grapalat" w:hAnsi="GHEA Grapalat"/>
          <w:lang w:val="hy-AM"/>
        </w:rPr>
        <w:t>–</w:t>
      </w:r>
      <w:r w:rsidR="009E2220">
        <w:rPr>
          <w:rFonts w:ascii="GHEA Grapalat" w:hAnsi="GHEA Grapalat"/>
          <w:color w:val="C00000"/>
          <w:lang w:val="hy-AM"/>
        </w:rPr>
        <w:t xml:space="preserve"> </w:t>
      </w:r>
      <w:r w:rsidR="009E2220" w:rsidRPr="009E2220">
        <w:rPr>
          <w:rFonts w:ascii="GHEA Grapalat" w:hAnsi="GHEA Grapalat"/>
          <w:lang w:val="hy-AM"/>
        </w:rPr>
        <w:t xml:space="preserve">որոշվում են </w:t>
      </w:r>
      <w:r w:rsidR="009E2220" w:rsidRPr="009E2220">
        <w:rPr>
          <w:rFonts w:ascii="GHEA Grapalat" w:hAnsi="GHEA Grapalat"/>
          <w:b/>
          <w:bCs/>
          <w:lang w:val="hy-AM"/>
        </w:rPr>
        <w:t>31</w:t>
      </w:r>
      <w:r w:rsidR="009E2220">
        <w:rPr>
          <w:rFonts w:ascii="GHEA Grapalat" w:hAnsi="GHEA Grapalat"/>
          <w:lang w:val="hy-AM"/>
        </w:rPr>
        <w:t>-րդ</w:t>
      </w:r>
      <w:r w:rsidR="009E2220" w:rsidRPr="009E2220">
        <w:rPr>
          <w:rFonts w:ascii="GHEA Grapalat" w:hAnsi="GHEA Grapalat"/>
          <w:lang w:val="hy-AM"/>
        </w:rPr>
        <w:t xml:space="preserve"> կետին համապատասխան</w:t>
      </w:r>
    </w:p>
    <w:p w:rsidR="00EE4B31" w:rsidRPr="00552819" w:rsidRDefault="00943B94" w:rsidP="0087347D">
      <w:pPr>
        <w:spacing w:after="120" w:line="264" w:lineRule="auto"/>
        <w:ind w:left="567"/>
        <w:jc w:val="both"/>
        <w:rPr>
          <w:rFonts w:ascii="GHEA Grapalat" w:hAnsi="GHEA Grapalat"/>
          <w:color w:val="C00000"/>
          <w:lang w:val="hy-AM"/>
        </w:rPr>
      </w:pPr>
      <m:oMath>
        <m:r>
          <w:rPr>
            <w:rFonts w:ascii="Cambria Math" w:hAnsi="Cambria Math"/>
            <w:sz w:val="24"/>
            <w:szCs w:val="24"/>
            <w:lang w:val="hy-AM"/>
          </w:rPr>
          <m:t>n</m:t>
        </m:r>
      </m:oMath>
      <w:r w:rsidRPr="00552819">
        <w:rPr>
          <w:rFonts w:ascii="GHEA Grapalat" w:eastAsiaTheme="minorEastAsia" w:hAnsi="GHEA Grapalat"/>
          <w:sz w:val="24"/>
          <w:szCs w:val="24"/>
          <w:lang w:val="hy-AM"/>
        </w:rPr>
        <w:t xml:space="preserve"> </w:t>
      </w:r>
      <w:r w:rsidRPr="00552819">
        <w:rPr>
          <w:rFonts w:ascii="GHEA Grapalat" w:hAnsi="GHEA Grapalat"/>
          <w:lang w:val="hy-AM"/>
        </w:rPr>
        <w:t>–</w:t>
      </w:r>
      <w:r w:rsidR="00552819">
        <w:rPr>
          <w:rFonts w:ascii="GHEA Grapalat" w:hAnsi="GHEA Grapalat"/>
          <w:lang w:val="hy-AM"/>
        </w:rPr>
        <w:t xml:space="preserve"> </w:t>
      </w:r>
      <w:r w:rsidR="00C23BDA" w:rsidRPr="00C23BDA">
        <w:rPr>
          <w:rFonts w:ascii="GHEA Grapalat" w:hAnsi="GHEA Grapalat"/>
          <w:lang w:val="hy-AM"/>
        </w:rPr>
        <w:t xml:space="preserve">ծածկերի </w:t>
      </w:r>
      <w:r w:rsidR="00552819" w:rsidRPr="00C23BDA">
        <w:rPr>
          <w:rFonts w:ascii="GHEA Grapalat" w:hAnsi="GHEA Grapalat"/>
          <w:lang w:val="hy-AM"/>
        </w:rPr>
        <w:t>ընդհանուր քան</w:t>
      </w:r>
      <w:r w:rsidR="00ED0603" w:rsidRPr="00C23BDA">
        <w:rPr>
          <w:rFonts w:ascii="GHEA Grapalat" w:hAnsi="GHEA Grapalat"/>
          <w:lang w:val="hy-AM"/>
        </w:rPr>
        <w:t>ա</w:t>
      </w:r>
      <w:r w:rsidR="00552819" w:rsidRPr="00C23BDA">
        <w:rPr>
          <w:rFonts w:ascii="GHEA Grapalat" w:hAnsi="GHEA Grapalat"/>
          <w:lang w:val="hy-AM"/>
        </w:rPr>
        <w:t>կն է</w:t>
      </w:r>
      <w:r w:rsidR="00552819" w:rsidRPr="00552819">
        <w:rPr>
          <w:rFonts w:ascii="GHEA Grapalat" w:hAnsi="GHEA Grapalat"/>
          <w:lang w:val="hy-AM"/>
        </w:rPr>
        <w:t xml:space="preserve">, </w:t>
      </w:r>
      <w:r w:rsidR="00552819" w:rsidRPr="00C23BDA">
        <w:rPr>
          <w:rFonts w:ascii="GHEA Grapalat" w:hAnsi="GHEA Grapalat"/>
          <w:lang w:val="hy-AM"/>
        </w:rPr>
        <w:t>որտեղ այդ ծածկերից փոխանցվող բեռնվածքները հաշվառվում են սյան պատի, հիմքի դիտ</w:t>
      </w:r>
      <w:r w:rsidR="00552819" w:rsidRPr="00552819">
        <w:rPr>
          <w:rFonts w:ascii="GHEA Grapalat" w:hAnsi="GHEA Grapalat"/>
          <w:lang w:val="hy-AM"/>
        </w:rPr>
        <w:t>արկվող հատվածքի հաշվարկի ժամանակ:</w:t>
      </w:r>
    </w:p>
    <w:p w:rsidR="0087347D" w:rsidRPr="00754940" w:rsidRDefault="002E00FB" w:rsidP="00813614">
      <w:pPr>
        <w:pStyle w:val="formattext"/>
        <w:shd w:val="clear" w:color="auto" w:fill="FFFFFF"/>
        <w:spacing w:before="0" w:beforeAutospacing="0" w:after="0" w:afterAutospacing="0" w:line="276" w:lineRule="auto"/>
        <w:ind w:firstLine="567"/>
        <w:jc w:val="both"/>
        <w:textAlignment w:val="baseline"/>
        <w:rPr>
          <w:rFonts w:ascii="GHEA Grapalat" w:hAnsi="GHEA Grapalat"/>
          <w:i/>
          <w:color w:val="C00000"/>
          <w:lang w:val="hy-AM"/>
        </w:rPr>
      </w:pPr>
      <w:r w:rsidRPr="00754940">
        <w:rPr>
          <w:rFonts w:ascii="GHEA Grapalat" w:eastAsiaTheme="minorHAnsi" w:hAnsi="GHEA Grapalat" w:cstheme="minorBidi"/>
          <w:b/>
          <w:bCs/>
          <w:sz w:val="22"/>
          <w:szCs w:val="22"/>
          <w:lang w:val="hy-AM" w:eastAsia="en-US"/>
        </w:rPr>
        <w:t>33.</w:t>
      </w:r>
      <w:r w:rsidR="0058597E" w:rsidRPr="00754940">
        <w:rPr>
          <w:rFonts w:ascii="Calibri" w:eastAsiaTheme="minorHAnsi" w:hAnsi="Calibri" w:cs="Calibri"/>
          <w:color w:val="C00000"/>
          <w:sz w:val="22"/>
          <w:szCs w:val="22"/>
          <w:lang w:val="hy-AM" w:eastAsia="en-US"/>
        </w:rPr>
        <w:t> </w:t>
      </w:r>
      <w:r w:rsidR="00010D08">
        <w:rPr>
          <w:rFonts w:ascii="GHEA Grapalat" w:eastAsiaTheme="minorHAnsi" w:hAnsi="GHEA Grapalat" w:cstheme="minorBidi"/>
          <w:sz w:val="22"/>
          <w:szCs w:val="22"/>
          <w:lang w:val="hy-AM" w:eastAsia="en-US"/>
        </w:rPr>
        <w:t>Ն</w:t>
      </w:r>
      <w:r w:rsidR="00754940" w:rsidRPr="00754940">
        <w:rPr>
          <w:rFonts w:ascii="GHEA Grapalat" w:eastAsiaTheme="minorHAnsi" w:hAnsi="GHEA Grapalat" w:cstheme="minorBidi"/>
          <w:sz w:val="22"/>
          <w:szCs w:val="22"/>
          <w:lang w:val="hy-AM" w:eastAsia="en-US"/>
        </w:rPr>
        <w:t xml:space="preserve">երկառուցված ավտոկայանատեղիների և բազմահարկ ավտոկայանների </w:t>
      </w:r>
      <w:r w:rsidR="00F92172">
        <w:rPr>
          <w:rFonts w:ascii="GHEA Grapalat" w:eastAsiaTheme="minorHAnsi" w:hAnsi="GHEA Grapalat" w:cstheme="minorBidi"/>
          <w:sz w:val="22"/>
          <w:szCs w:val="22"/>
          <w:lang w:val="hy-AM" w:eastAsia="en-US"/>
        </w:rPr>
        <w:t>սենք</w:t>
      </w:r>
      <w:r w:rsidR="00754940" w:rsidRPr="00754940">
        <w:rPr>
          <w:rFonts w:ascii="GHEA Grapalat" w:eastAsiaTheme="minorHAnsi" w:hAnsi="GHEA Grapalat" w:cstheme="minorBidi"/>
          <w:sz w:val="22"/>
          <w:szCs w:val="22"/>
          <w:lang w:val="hy-AM" w:eastAsia="en-US"/>
        </w:rPr>
        <w:t xml:space="preserve">երի համար չի </w:t>
      </w:r>
      <w:r w:rsidR="00754940" w:rsidRPr="00C23BDA">
        <w:rPr>
          <w:rFonts w:ascii="GHEA Grapalat" w:eastAsiaTheme="minorHAnsi" w:hAnsi="GHEA Grapalat" w:cstheme="minorBidi"/>
          <w:sz w:val="22"/>
          <w:szCs w:val="22"/>
          <w:lang w:val="hy-AM" w:eastAsia="en-US"/>
        </w:rPr>
        <w:t xml:space="preserve">թույլատրվում </w:t>
      </w:r>
      <w:r w:rsidR="00010D08" w:rsidRPr="00C23BDA">
        <w:rPr>
          <w:rFonts w:ascii="GHEA Grapalat" w:eastAsiaTheme="minorHAnsi" w:hAnsi="GHEA Grapalat" w:cstheme="minorBidi"/>
          <w:sz w:val="22"/>
          <w:szCs w:val="22"/>
          <w:lang w:val="hy-AM" w:eastAsia="en-US"/>
        </w:rPr>
        <w:t>կիրառել</w:t>
      </w:r>
      <w:r w:rsidR="00754940" w:rsidRPr="00754940">
        <w:rPr>
          <w:rFonts w:ascii="GHEA Grapalat" w:eastAsiaTheme="minorHAnsi" w:hAnsi="GHEA Grapalat" w:cstheme="minorBidi"/>
          <w:sz w:val="22"/>
          <w:szCs w:val="22"/>
          <w:lang w:val="hy-AM" w:eastAsia="en-US"/>
        </w:rPr>
        <w:t xml:space="preserve"> բեռնվածքների նորմատիվ արժեքների </w:t>
      </w:r>
      <m:oMath>
        <m:sSub>
          <m:sSubPr>
            <m:ctrlPr>
              <w:rPr>
                <w:rFonts w:ascii="Cambria Math" w:hAnsi="Cambria Math"/>
                <w:i/>
                <w:lang w:val="hy-AM"/>
              </w:rPr>
            </m:ctrlPr>
          </m:sSubPr>
          <m:e>
            <m:r>
              <w:rPr>
                <w:rFonts w:ascii="Cambria Math" w:hAnsi="Cambria Math"/>
                <w:lang w:val="hy-AM"/>
              </w:rPr>
              <m:t>φ</m:t>
            </m:r>
          </m:e>
          <m:sub>
            <m:r>
              <w:rPr>
                <w:rFonts w:ascii="Cambria Math" w:hAnsi="Cambria Math"/>
                <w:lang w:val="hy-AM"/>
              </w:rPr>
              <m:t>1</m:t>
            </m:r>
          </m:sub>
        </m:sSub>
      </m:oMath>
      <w:r w:rsidR="00754940" w:rsidRPr="00754940">
        <w:rPr>
          <w:rFonts w:ascii="GHEA Grapalat" w:eastAsiaTheme="minorEastAsia" w:hAnsi="GHEA Grapalat"/>
          <w:lang w:val="hy-AM"/>
        </w:rPr>
        <w:t xml:space="preserve">, </w:t>
      </w:r>
      <m:oMath>
        <m:sSub>
          <m:sSubPr>
            <m:ctrlPr>
              <w:rPr>
                <w:rFonts w:ascii="Cambria Math" w:hAnsi="Cambria Math"/>
                <w:i/>
                <w:lang w:val="hy-AM"/>
              </w:rPr>
            </m:ctrlPr>
          </m:sSubPr>
          <m:e>
            <m:r>
              <w:rPr>
                <w:rFonts w:ascii="Cambria Math" w:hAnsi="Cambria Math"/>
                <w:lang w:val="hy-AM"/>
              </w:rPr>
              <m:t>φ</m:t>
            </m:r>
          </m:e>
          <m:sub>
            <m:r>
              <w:rPr>
                <w:rFonts w:ascii="Cambria Math" w:hAnsi="Cambria Math"/>
                <w:lang w:val="hy-AM"/>
              </w:rPr>
              <m:t>2</m:t>
            </m:r>
          </m:sub>
        </m:sSub>
      </m:oMath>
      <w:r w:rsidR="00754940" w:rsidRPr="00754940">
        <w:rPr>
          <w:rFonts w:ascii="GHEA Grapalat" w:eastAsiaTheme="minorEastAsia" w:hAnsi="GHEA Grapalat"/>
          <w:lang w:val="hy-AM"/>
        </w:rPr>
        <w:t xml:space="preserve">, </w:t>
      </w:r>
      <m:oMath>
        <m:sSub>
          <m:sSubPr>
            <m:ctrlPr>
              <w:rPr>
                <w:rFonts w:ascii="Cambria Math" w:hAnsi="Cambria Math"/>
                <w:i/>
                <w:lang w:val="hy-AM"/>
              </w:rPr>
            </m:ctrlPr>
          </m:sSubPr>
          <m:e>
            <m:r>
              <w:rPr>
                <w:rFonts w:ascii="Cambria Math" w:hAnsi="Cambria Math"/>
                <w:lang w:val="hy-AM"/>
              </w:rPr>
              <m:t>φ</m:t>
            </m:r>
          </m:e>
          <m:sub>
            <m:r>
              <w:rPr>
                <w:rFonts w:ascii="Cambria Math" w:hAnsi="Cambria Math"/>
                <w:lang w:val="hy-AM"/>
              </w:rPr>
              <m:t>3</m:t>
            </m:r>
          </m:sub>
        </m:sSub>
      </m:oMath>
      <w:r w:rsidR="00754940" w:rsidRPr="00754940">
        <w:rPr>
          <w:rFonts w:ascii="GHEA Grapalat" w:hAnsi="GHEA Grapalat"/>
          <w:lang w:val="hy-AM"/>
        </w:rPr>
        <w:t xml:space="preserve"> </w:t>
      </w:r>
      <w:r w:rsidR="00754940" w:rsidRPr="00754940">
        <w:rPr>
          <w:rFonts w:ascii="GHEA Grapalat" w:eastAsiaTheme="minorHAnsi" w:hAnsi="GHEA Grapalat" w:cs="GHEA Grapalat"/>
          <w:sz w:val="22"/>
          <w:szCs w:val="22"/>
          <w:lang w:val="hy-AM" w:eastAsia="en-US"/>
        </w:rPr>
        <w:t>և</w:t>
      </w:r>
      <w:r w:rsidR="00754940" w:rsidRPr="00754940">
        <w:rPr>
          <w:rFonts w:ascii="GHEA Grapalat" w:hAnsi="GHEA Grapalat"/>
          <w:lang w:val="hy-AM"/>
        </w:rPr>
        <w:t xml:space="preserve"> </w:t>
      </w:r>
      <m:oMath>
        <m:sSub>
          <m:sSubPr>
            <m:ctrlPr>
              <w:rPr>
                <w:rFonts w:ascii="Cambria Math" w:hAnsi="Cambria Math"/>
                <w:i/>
                <w:lang w:val="hy-AM"/>
              </w:rPr>
            </m:ctrlPr>
          </m:sSubPr>
          <m:e>
            <m:r>
              <w:rPr>
                <w:rFonts w:ascii="Cambria Math" w:hAnsi="Cambria Math"/>
                <w:lang w:val="hy-AM"/>
              </w:rPr>
              <m:t>φ</m:t>
            </m:r>
          </m:e>
          <m:sub>
            <m:r>
              <w:rPr>
                <w:rFonts w:ascii="Cambria Math" w:hAnsi="Cambria Math"/>
                <w:lang w:val="hy-AM"/>
              </w:rPr>
              <m:t>4</m:t>
            </m:r>
          </m:sub>
        </m:sSub>
      </m:oMath>
      <w:r w:rsidR="00754940" w:rsidRPr="00754940">
        <w:rPr>
          <w:rFonts w:ascii="GHEA Grapalat" w:hAnsi="GHEA Grapalat"/>
          <w:lang w:val="hy-AM"/>
        </w:rPr>
        <w:t xml:space="preserve"> </w:t>
      </w:r>
      <w:r w:rsidR="00754940" w:rsidRPr="00754940">
        <w:rPr>
          <w:rFonts w:ascii="GHEA Grapalat" w:hAnsi="GHEA Grapalat"/>
          <w:sz w:val="22"/>
          <w:szCs w:val="22"/>
          <w:lang w:val="hy-AM"/>
        </w:rPr>
        <w:t>զուգակցումների նվազեցման գործակցները:</w:t>
      </w:r>
    </w:p>
    <w:p w:rsidR="0035720F" w:rsidRPr="00A677EA" w:rsidRDefault="000D27A5" w:rsidP="00770BDC">
      <w:pPr>
        <w:pStyle w:val="Heading1"/>
        <w:spacing w:before="240" w:after="240" w:line="276" w:lineRule="auto"/>
        <w:rPr>
          <w:rFonts w:ascii="GHEA Grapalat" w:eastAsia="Times New Roman" w:hAnsi="GHEA Grapalat"/>
          <w:sz w:val="26"/>
          <w:szCs w:val="26"/>
          <w:lang w:val="hy-AM"/>
        </w:rPr>
      </w:pPr>
      <w:r w:rsidRPr="003F77EB">
        <w:rPr>
          <w:rFonts w:ascii="GHEA Grapalat" w:eastAsia="Times New Roman" w:hAnsi="GHEA Grapalat"/>
          <w:sz w:val="26"/>
          <w:szCs w:val="26"/>
          <w:lang w:val="hy-AM"/>
        </w:rPr>
        <w:t>7</w:t>
      </w:r>
      <w:r w:rsidR="0035720F" w:rsidRPr="00A677EA">
        <w:rPr>
          <w:rFonts w:ascii="GHEA Grapalat" w:eastAsia="Times New Roman" w:hAnsi="GHEA Grapalat"/>
          <w:sz w:val="26"/>
          <w:szCs w:val="26"/>
          <w:lang w:val="hy-AM"/>
        </w:rPr>
        <w:t xml:space="preserve">. </w:t>
      </w:r>
      <w:r w:rsidR="00535F7C" w:rsidRPr="00535F7C">
        <w:rPr>
          <w:rFonts w:ascii="GHEA Grapalat" w:hAnsi="GHEA Grapalat"/>
          <w:bCs w:val="0"/>
          <w:sz w:val="26"/>
          <w:szCs w:val="26"/>
          <w:lang w:val="hy-AM"/>
        </w:rPr>
        <w:t>ԿՈՆՍՏՐՈ</w:t>
      </w:r>
      <w:r w:rsidR="007E0E51">
        <w:rPr>
          <w:rFonts w:ascii="GHEA Grapalat" w:hAnsi="GHEA Grapalat"/>
          <w:bCs w:val="0"/>
          <w:sz w:val="26"/>
          <w:szCs w:val="26"/>
          <w:lang w:val="hy-AM"/>
        </w:rPr>
        <w:t>ւ</w:t>
      </w:r>
      <w:r w:rsidR="00535F7C" w:rsidRPr="00535F7C">
        <w:rPr>
          <w:rFonts w:ascii="GHEA Grapalat" w:hAnsi="GHEA Grapalat"/>
          <w:bCs w:val="0"/>
          <w:sz w:val="26"/>
          <w:szCs w:val="26"/>
          <w:lang w:val="hy-AM"/>
        </w:rPr>
        <w:t>ԿՑԻԱՆԵՐԻ ԵՎ ԳՐՈ</w:t>
      </w:r>
      <w:r w:rsidR="007E0E51">
        <w:rPr>
          <w:rFonts w:ascii="GHEA Grapalat" w:hAnsi="GHEA Grapalat"/>
          <w:bCs w:val="0"/>
          <w:sz w:val="26"/>
          <w:szCs w:val="26"/>
          <w:lang w:val="hy-AM"/>
        </w:rPr>
        <w:t>ւ</w:t>
      </w:r>
      <w:r w:rsidR="00535F7C" w:rsidRPr="00535F7C">
        <w:rPr>
          <w:rFonts w:ascii="GHEA Grapalat" w:hAnsi="GHEA Grapalat"/>
          <w:bCs w:val="0"/>
          <w:sz w:val="26"/>
          <w:szCs w:val="26"/>
          <w:lang w:val="hy-AM"/>
        </w:rPr>
        <w:t>ՆՏՆԵՐԻ ՔԱՇԸ</w:t>
      </w:r>
    </w:p>
    <w:p w:rsidR="000E5EBA" w:rsidRPr="00E568AC" w:rsidRDefault="002E00FB" w:rsidP="00D739E1">
      <w:pPr>
        <w:spacing w:after="120"/>
        <w:ind w:firstLine="567"/>
        <w:jc w:val="both"/>
        <w:rPr>
          <w:rFonts w:ascii="GHEA Grapalat" w:eastAsiaTheme="minorEastAsia" w:hAnsi="GHEA Grapalat"/>
          <w:color w:val="C00000"/>
          <w:lang w:val="hy-AM"/>
        </w:rPr>
      </w:pPr>
      <w:r w:rsidRPr="00E568AC">
        <w:rPr>
          <w:rFonts w:ascii="GHEA Grapalat" w:eastAsiaTheme="minorEastAsia" w:hAnsi="GHEA Grapalat"/>
          <w:b/>
          <w:bCs/>
          <w:lang w:val="hy-AM"/>
        </w:rPr>
        <w:t>34.</w:t>
      </w:r>
      <w:r w:rsidR="00CA27D5" w:rsidRPr="00E568AC">
        <w:rPr>
          <w:rFonts w:ascii="GHEA Grapalat" w:eastAsiaTheme="minorEastAsia" w:hAnsi="GHEA Grapalat"/>
          <w:lang w:val="hy-AM"/>
        </w:rPr>
        <w:t xml:space="preserve"> </w:t>
      </w:r>
      <w:r w:rsidR="00E568AC" w:rsidRPr="00E568AC">
        <w:rPr>
          <w:rFonts w:ascii="GHEA Grapalat" w:eastAsiaTheme="minorEastAsia" w:hAnsi="GHEA Grapalat"/>
          <w:lang w:val="hy-AM"/>
        </w:rPr>
        <w:t>Գործարանային պայմաններում պատրաստված կոնստրուկցիաների քաշի նորմատիվ արժեքն անհրաժեշտ է որոշել ստանդարտների, աշխատանքային գծագրերի կամ արտադրական գործարանների անձնագրային տվյալների հիման վրա, այլ շինարարական կոնստրուկցիաների և գրունտների համար՝ ըստ նախագծային չափերի և նյութերի ու գրունտների տեսակարար կշռի, հաշվի առնելով դրանց խոնավությունը կառուցվածքների կառուցման և շահագործման պայմաններում:</w:t>
      </w:r>
    </w:p>
    <w:p w:rsidR="00EB11FF" w:rsidRDefault="002E00FB" w:rsidP="00D739E1">
      <w:pPr>
        <w:spacing w:after="120"/>
        <w:ind w:firstLine="567"/>
        <w:jc w:val="both"/>
        <w:rPr>
          <w:rFonts w:ascii="GHEA Grapalat" w:eastAsiaTheme="minorEastAsia" w:hAnsi="GHEA Grapalat"/>
          <w:lang w:val="hy-AM"/>
        </w:rPr>
      </w:pPr>
      <w:r w:rsidRPr="00611057">
        <w:rPr>
          <w:rFonts w:ascii="GHEA Grapalat" w:eastAsiaTheme="minorEastAsia" w:hAnsi="GHEA Grapalat"/>
          <w:b/>
          <w:bCs/>
          <w:lang w:val="hy-AM"/>
        </w:rPr>
        <w:t>35</w:t>
      </w:r>
      <w:r w:rsidR="00A33D50" w:rsidRPr="00611057">
        <w:rPr>
          <w:rFonts w:ascii="GHEA Grapalat" w:eastAsiaTheme="minorEastAsia" w:hAnsi="GHEA Grapalat"/>
          <w:b/>
          <w:bCs/>
          <w:lang w:val="hy-AM"/>
        </w:rPr>
        <w:t>.</w:t>
      </w:r>
      <w:r w:rsidR="0058597E" w:rsidRPr="00611057">
        <w:rPr>
          <w:rFonts w:ascii="Calibri" w:eastAsiaTheme="minorEastAsia" w:hAnsi="Calibri" w:cs="Calibri"/>
          <w:lang w:val="hy-AM"/>
        </w:rPr>
        <w:t> </w:t>
      </w:r>
      <w:r w:rsidR="00611057" w:rsidRPr="00611057">
        <w:rPr>
          <w:rFonts w:ascii="GHEA Grapalat" w:eastAsiaTheme="minorEastAsia" w:hAnsi="GHEA Grapalat"/>
          <w:lang w:val="hy-AM"/>
        </w:rPr>
        <w:t>Ըստ</w:t>
      </w:r>
      <w:r w:rsidR="00E568AC" w:rsidRPr="00E568AC">
        <w:rPr>
          <w:rFonts w:ascii="GHEA Grapalat" w:eastAsiaTheme="minorEastAsia" w:hAnsi="GHEA Grapalat"/>
          <w:lang w:val="hy-AM"/>
        </w:rPr>
        <w:t xml:space="preserve"> բեռնվածքի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611057">
        <w:rPr>
          <w:rFonts w:ascii="GHEA Grapalat" w:eastAsiaTheme="minorEastAsia" w:hAnsi="GHEA Grapalat"/>
          <w:sz w:val="24"/>
          <w:szCs w:val="24"/>
          <w:lang w:val="hy-AM"/>
        </w:rPr>
        <w:t xml:space="preserve"> </w:t>
      </w:r>
      <w:r w:rsidR="00E568AC" w:rsidRPr="00E568AC">
        <w:rPr>
          <w:rFonts w:ascii="GHEA Grapalat" w:eastAsiaTheme="minorEastAsia" w:hAnsi="GHEA Grapalat"/>
          <w:lang w:val="hy-AM"/>
        </w:rPr>
        <w:t xml:space="preserve">հուսալիության գործակիցները շինարարական կոնստրուկցիաների և գրունտների քաշի համար, բացառությամբ </w:t>
      </w:r>
      <w:r w:rsidR="00E568AC" w:rsidRPr="00E568AC">
        <w:rPr>
          <w:rFonts w:ascii="GHEA Grapalat" w:eastAsiaTheme="minorEastAsia" w:hAnsi="GHEA Grapalat"/>
          <w:b/>
          <w:bCs/>
          <w:lang w:val="hy-AM"/>
        </w:rPr>
        <w:t>36</w:t>
      </w:r>
      <w:r w:rsidR="00E568AC" w:rsidRPr="00E568AC">
        <w:rPr>
          <w:rFonts w:ascii="GHEA Grapalat" w:eastAsiaTheme="minorEastAsia" w:hAnsi="GHEA Grapalat"/>
          <w:lang w:val="hy-AM"/>
        </w:rPr>
        <w:t xml:space="preserve">-րդ կետում նշված </w:t>
      </w:r>
      <w:r w:rsidR="00E568AC" w:rsidRPr="00E568AC">
        <w:rPr>
          <w:rFonts w:ascii="GHEA Grapalat" w:eastAsiaTheme="minorEastAsia" w:hAnsi="GHEA Grapalat"/>
          <w:lang w:val="hy-AM"/>
        </w:rPr>
        <w:lastRenderedPageBreak/>
        <w:t>դեպքերի, բերված են աղյուսակ 1-ում: Գրունտից եկող բեռնվածքները որոշելիս պետք է հաշվի առնել պահեստավորված նյութերից, սարքավորանքներից և տրանսպորտային միջոցներից գրունտին փոխանցվող բեռնվածքները:</w:t>
      </w:r>
    </w:p>
    <w:p w:rsidR="00A875FF" w:rsidRDefault="00A875FF" w:rsidP="00D739E1">
      <w:pPr>
        <w:spacing w:after="120"/>
        <w:ind w:firstLine="567"/>
        <w:jc w:val="both"/>
        <w:rPr>
          <w:rFonts w:ascii="GHEA Grapalat" w:eastAsiaTheme="minorEastAsia" w:hAnsi="GHEA Grapalat"/>
          <w:lang w:val="hy-AM"/>
        </w:rPr>
      </w:pPr>
      <w:r w:rsidRPr="00B22F29">
        <w:rPr>
          <w:rFonts w:ascii="GHEA Grapalat" w:hAnsi="GHEA Grapalat"/>
          <w:b/>
          <w:bCs/>
          <w:lang w:val="hy-AM"/>
        </w:rPr>
        <w:t xml:space="preserve">36. </w:t>
      </w:r>
      <w:r w:rsidRPr="001E5D51">
        <w:rPr>
          <w:rFonts w:ascii="GHEA Grapalat" w:hAnsi="GHEA Grapalat"/>
          <w:lang w:val="hy-AM"/>
        </w:rPr>
        <w:t xml:space="preserve">Շրջվելու դեմ կոնստրուկցիաների դիրքի կայունությունը ստուգելիս, ինչպես նաև այլ դեպքերում, երբ կոնստրուկցիաների և գրունտների քաշի նվազումը կարող է վատթարացնել կոնստրուկցիաների աշխատանքի պայմանները, հաշվարկն անհրաժեշտ է իրականացնել կոնստրուկցիային կամ դրա հատվածամասի քաշի համար ընդունելով հուսալիության գործակիցն ըստ բեռնվածքի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Pr="001E5D51">
        <w:rPr>
          <w:rFonts w:ascii="Calibri" w:eastAsiaTheme="minorEastAsia" w:hAnsi="Calibri" w:cs="Calibri"/>
          <w:sz w:val="24"/>
          <w:szCs w:val="24"/>
          <w:lang w:val="hy-AM"/>
        </w:rPr>
        <w:t> </w:t>
      </w:r>
      <w:r w:rsidRPr="001E5D51">
        <w:rPr>
          <w:rFonts w:ascii="GHEA Grapalat" w:hAnsi="GHEA Grapalat"/>
          <w:lang w:val="hy-AM"/>
        </w:rPr>
        <w:t>=</w:t>
      </w:r>
      <w:r w:rsidRPr="001E5D51">
        <w:rPr>
          <w:rFonts w:ascii="Calibri" w:hAnsi="Calibri" w:cs="Calibri"/>
          <w:lang w:val="hy-AM"/>
        </w:rPr>
        <w:t> </w:t>
      </w:r>
      <w:r w:rsidRPr="001E5D51">
        <w:rPr>
          <w:rFonts w:ascii="GHEA Grapalat" w:hAnsi="GHEA Grapalat"/>
          <w:lang w:val="hy-AM"/>
        </w:rPr>
        <w:t>0,9, եթե այլ արժեք չի նշված այդ կոնստրուկցիաների նախագծման նորմերում: Ընդ որում անհրաժեշտ է հաշվի առնել նաև կարճատև բեռնվածքների նվազեցված արժեքների դեպքը:</w:t>
      </w:r>
    </w:p>
    <w:p w:rsidR="009A3892" w:rsidRPr="00276C67" w:rsidRDefault="00276C67" w:rsidP="007B7214">
      <w:pPr>
        <w:shd w:val="clear" w:color="auto" w:fill="FFFFFF"/>
        <w:spacing w:before="120" w:after="120"/>
        <w:jc w:val="both"/>
        <w:rPr>
          <w:rFonts w:ascii="GHEA Grapalat" w:eastAsiaTheme="minorEastAsia" w:hAnsi="GHEA Grapalat"/>
          <w:b/>
        </w:rPr>
      </w:pPr>
      <w:r w:rsidRPr="00276C67">
        <w:rPr>
          <w:rFonts w:ascii="GHEA Grapalat" w:eastAsia="Calibri" w:hAnsi="GHEA Grapalat" w:cs="Times New Roman"/>
          <w:b/>
          <w:bCs/>
          <w:lang w:val="hy-AM"/>
        </w:rPr>
        <w:t>Աղյուսակ</w:t>
      </w:r>
      <w:r w:rsidR="009A3892" w:rsidRPr="00276C67">
        <w:rPr>
          <w:rFonts w:ascii="GHEA Grapalat" w:eastAsiaTheme="minorEastAsia" w:hAnsi="GHEA Grapalat"/>
          <w:b/>
        </w:rPr>
        <w:t xml:space="preserve"> 1</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694"/>
        <w:gridCol w:w="7088"/>
        <w:gridCol w:w="1795"/>
      </w:tblGrid>
      <w:tr w:rsidR="00FE2EAF" w:rsidRPr="00FE2EAF" w:rsidTr="004C3D7C">
        <w:trPr>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spacing w:line="264" w:lineRule="auto"/>
              <w:jc w:val="center"/>
              <w:rPr>
                <w:rFonts w:ascii="GHEA Grapalat" w:hAnsi="GHEA Grapalat"/>
                <w:color w:val="C00000"/>
                <w:lang w:val="hy-AM"/>
              </w:rPr>
            </w:pPr>
            <w:r w:rsidRPr="00500899">
              <w:rPr>
                <w:rFonts w:ascii="GHEA Grapalat" w:hAnsi="GHEA Grapalat"/>
                <w:bCs/>
                <w:sz w:val="20"/>
                <w:szCs w:val="20"/>
                <w:lang w:val="en-US"/>
              </w:rPr>
              <w:t>N</w:t>
            </w:r>
          </w:p>
        </w:tc>
        <w:tc>
          <w:tcPr>
            <w:tcW w:w="7088" w:type="dxa"/>
            <w:tcBorders>
              <w:bottom w:val="single" w:sz="4" w:space="0" w:color="auto"/>
            </w:tcBorders>
            <w:shd w:val="clear" w:color="auto" w:fill="EAF1DD" w:themeFill="accent3" w:themeFillTint="33"/>
            <w:vAlign w:val="center"/>
          </w:tcPr>
          <w:p w:rsidR="00500899" w:rsidRPr="008952CA" w:rsidRDefault="00FE2EAF" w:rsidP="00500899">
            <w:pPr>
              <w:spacing w:line="264" w:lineRule="auto"/>
              <w:jc w:val="center"/>
              <w:rPr>
                <w:rFonts w:ascii="GHEA Grapalat" w:hAnsi="GHEA Grapalat"/>
                <w:color w:val="C00000"/>
                <w:lang w:val="hy-AM"/>
              </w:rPr>
            </w:pPr>
            <w:r w:rsidRPr="00FE2EAF">
              <w:rPr>
                <w:rFonts w:ascii="GHEA Grapalat" w:hAnsi="GHEA Grapalat"/>
                <w:lang w:val="hy-AM"/>
              </w:rPr>
              <w:t>Կառուցվածքների կոնստրուկցիաները և գրունտերի տեսակը</w:t>
            </w:r>
          </w:p>
        </w:tc>
        <w:tc>
          <w:tcPr>
            <w:tcW w:w="1795" w:type="dxa"/>
            <w:tcBorders>
              <w:bottom w:val="single" w:sz="4" w:space="0" w:color="auto"/>
            </w:tcBorders>
            <w:shd w:val="clear" w:color="auto" w:fill="EAF1DD" w:themeFill="accent3" w:themeFillTint="33"/>
            <w:vAlign w:val="center"/>
          </w:tcPr>
          <w:p w:rsidR="00D7139F" w:rsidRPr="00D7139F" w:rsidRDefault="00FE2EAF" w:rsidP="00D7139F">
            <w:pPr>
              <w:jc w:val="center"/>
              <w:rPr>
                <w:rFonts w:ascii="GHEA Grapalat" w:eastAsiaTheme="minorEastAsia" w:hAnsi="GHEA Grapalat"/>
                <w:lang w:val="hy-AM"/>
              </w:rPr>
            </w:pPr>
            <w:r w:rsidRPr="00FE2EAF">
              <w:rPr>
                <w:rFonts w:ascii="GHEA Grapalat" w:hAnsi="GHEA Grapalat"/>
                <w:lang w:val="hy-AM"/>
              </w:rPr>
              <w:t>Բեռնվածքի հուսալիության գործակիցը</w:t>
            </w:r>
            <w:r w:rsidR="00D7139F">
              <w:rPr>
                <w:rFonts w:ascii="GHEA Grapalat" w:hAnsi="GHEA Grapalat"/>
                <w:lang w:val="hy-AM"/>
              </w:rPr>
              <w:t>,</w:t>
            </w:r>
          </w:p>
          <w:p w:rsidR="00500899" w:rsidRPr="008952CA" w:rsidRDefault="00E269B3" w:rsidP="00500899">
            <w:pPr>
              <w:spacing w:line="264" w:lineRule="auto"/>
              <w:jc w:val="center"/>
              <w:rPr>
                <w:rFonts w:ascii="GHEA Grapalat" w:hAnsi="GHEA Grapalat"/>
                <w:color w:val="C00000"/>
                <w:lang w:val="hy-AM"/>
              </w:rPr>
            </w:pPr>
            <m:oMathPara>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m:oMathPara>
          </w:p>
        </w:tc>
      </w:tr>
      <w:tr w:rsidR="00FE2EAF" w:rsidRPr="008952CA" w:rsidTr="00C27E08">
        <w:trPr>
          <w:trHeight w:val="333"/>
          <w:jc w:val="center"/>
        </w:trPr>
        <w:tc>
          <w:tcPr>
            <w:tcW w:w="694" w:type="dxa"/>
            <w:tcBorders>
              <w:top w:val="single" w:sz="4" w:space="0" w:color="auto"/>
              <w:bottom w:val="nil"/>
            </w:tcBorders>
            <w:shd w:val="clear" w:color="auto" w:fill="EAF1DD" w:themeFill="accent3" w:themeFillTint="33"/>
          </w:tcPr>
          <w:p w:rsidR="00605E08" w:rsidRPr="00500899" w:rsidRDefault="00605E08" w:rsidP="00F25D43">
            <w:pPr>
              <w:spacing w:before="20" w:after="20" w:line="276" w:lineRule="auto"/>
              <w:jc w:val="center"/>
              <w:rPr>
                <w:rFonts w:ascii="GHEA Grapalat" w:hAnsi="GHEA Grapalat"/>
                <w:sz w:val="20"/>
                <w:szCs w:val="20"/>
                <w:lang w:val="en-US"/>
              </w:rPr>
            </w:pPr>
            <w:r w:rsidRPr="00500899">
              <w:rPr>
                <w:rFonts w:ascii="GHEA Grapalat" w:hAnsi="GHEA Grapalat"/>
                <w:sz w:val="20"/>
                <w:szCs w:val="20"/>
              </w:rPr>
              <w:t>1</w:t>
            </w:r>
            <w:r w:rsidR="00D72C99" w:rsidRPr="00500899">
              <w:rPr>
                <w:rFonts w:ascii="GHEA Grapalat" w:hAnsi="GHEA Grapalat"/>
                <w:sz w:val="20"/>
                <w:szCs w:val="20"/>
                <w:lang w:val="en-US"/>
              </w:rPr>
              <w:t>.</w:t>
            </w:r>
          </w:p>
        </w:tc>
        <w:tc>
          <w:tcPr>
            <w:tcW w:w="7088" w:type="dxa"/>
            <w:tcBorders>
              <w:top w:val="single" w:sz="4" w:space="0" w:color="auto"/>
              <w:bottom w:val="nil"/>
            </w:tcBorders>
          </w:tcPr>
          <w:p w:rsidR="00605E08" w:rsidRPr="00C20881" w:rsidRDefault="00C20881" w:rsidP="00C27E08">
            <w:pPr>
              <w:rPr>
                <w:rFonts w:ascii="GHEA Grapalat" w:hAnsi="GHEA Grapalat" w:cs="Arial"/>
                <w:color w:val="C00000"/>
                <w:lang w:val="hy-AM"/>
              </w:rPr>
            </w:pPr>
            <w:r w:rsidRPr="00C20881">
              <w:rPr>
                <w:rFonts w:ascii="GHEA Grapalat" w:hAnsi="GHEA Grapalat"/>
                <w:b/>
                <w:lang w:val="hy-AM"/>
              </w:rPr>
              <w:t>Կոնստրուկցիաներ</w:t>
            </w:r>
          </w:p>
        </w:tc>
        <w:tc>
          <w:tcPr>
            <w:tcW w:w="1795" w:type="dxa"/>
            <w:tcBorders>
              <w:top w:val="single" w:sz="4" w:space="0" w:color="auto"/>
              <w:bottom w:val="nil"/>
            </w:tcBorders>
          </w:tcPr>
          <w:p w:rsidR="00605E08" w:rsidRPr="008952CA" w:rsidRDefault="00605E08" w:rsidP="00C27E08">
            <w:pPr>
              <w:jc w:val="center"/>
              <w:rPr>
                <w:rFonts w:ascii="GHEA Grapalat" w:hAnsi="GHEA Grapalat"/>
                <w:i/>
                <w:iCs/>
                <w:lang w:val="hy-AM"/>
              </w:rPr>
            </w:pPr>
            <w:r w:rsidRPr="008952CA">
              <w:rPr>
                <w:rFonts w:ascii="GHEA Grapalat" w:hAnsi="GHEA Grapalat" w:cs="Arial"/>
              </w:rPr>
              <w:t xml:space="preserve"> </w:t>
            </w:r>
          </w:p>
        </w:tc>
      </w:tr>
      <w:tr w:rsidR="00FE2EAF" w:rsidRPr="008952CA" w:rsidTr="00FE2EAF">
        <w:trPr>
          <w:trHeight w:val="724"/>
          <w:jc w:val="center"/>
        </w:trPr>
        <w:tc>
          <w:tcPr>
            <w:tcW w:w="694" w:type="dxa"/>
            <w:tcBorders>
              <w:top w:val="nil"/>
              <w:bottom w:val="nil"/>
            </w:tcBorders>
            <w:shd w:val="clear" w:color="auto" w:fill="EAF1DD" w:themeFill="accent3" w:themeFillTint="33"/>
          </w:tcPr>
          <w:p w:rsidR="00605E08" w:rsidRPr="00500899" w:rsidRDefault="00605E08" w:rsidP="00F25D43">
            <w:pPr>
              <w:spacing w:before="20" w:after="20"/>
              <w:ind w:left="584" w:hanging="283"/>
              <w:jc w:val="center"/>
              <w:rPr>
                <w:rFonts w:ascii="GHEA Grapalat" w:hAnsi="GHEA Grapalat"/>
                <w:sz w:val="20"/>
                <w:szCs w:val="20"/>
                <w:lang w:val="hy-AM"/>
              </w:rPr>
            </w:pPr>
          </w:p>
        </w:tc>
        <w:tc>
          <w:tcPr>
            <w:tcW w:w="7088" w:type="dxa"/>
            <w:tcBorders>
              <w:top w:val="nil"/>
              <w:bottom w:val="nil"/>
            </w:tcBorders>
          </w:tcPr>
          <w:p w:rsidR="00605E08" w:rsidRPr="00C20881" w:rsidRDefault="009751C7" w:rsidP="009751C7">
            <w:pPr>
              <w:spacing w:after="120"/>
              <w:ind w:left="317" w:hanging="289"/>
              <w:rPr>
                <w:rFonts w:ascii="GHEA Grapalat" w:hAnsi="GHEA Grapalat" w:cs="Arial"/>
                <w:color w:val="C00000"/>
                <w:lang w:val="hy-AM"/>
              </w:rPr>
            </w:pPr>
            <w:r w:rsidRPr="00C20881">
              <w:rPr>
                <w:rFonts w:ascii="GHEA Grapalat" w:eastAsiaTheme="minorEastAsia" w:hAnsi="GHEA Grapalat"/>
                <w:bCs/>
                <w:lang w:val="hy-AM"/>
              </w:rPr>
              <w:t>1</w:t>
            </w:r>
            <w:r w:rsidR="00605E08" w:rsidRPr="00C20881">
              <w:rPr>
                <w:rFonts w:ascii="GHEA Grapalat" w:eastAsiaTheme="minorEastAsia" w:hAnsi="GHEA Grapalat"/>
                <w:bCs/>
                <w:lang w:val="hy-AM"/>
              </w:rPr>
              <w:t xml:space="preserve">) </w:t>
            </w:r>
            <w:r w:rsidR="00C20881" w:rsidRPr="00C20881">
              <w:rPr>
                <w:rFonts w:ascii="GHEA Grapalat" w:eastAsiaTheme="minorEastAsia" w:hAnsi="GHEA Grapalat"/>
                <w:bCs/>
                <w:lang w:val="hy-AM"/>
              </w:rPr>
              <w:t>Բետոնե</w:t>
            </w:r>
            <w:r w:rsidR="00605E08" w:rsidRPr="00C20881">
              <w:rPr>
                <w:rFonts w:ascii="GHEA Grapalat" w:eastAsiaTheme="minorEastAsia" w:hAnsi="GHEA Grapalat"/>
                <w:bCs/>
                <w:lang w:val="hy-AM"/>
              </w:rPr>
              <w:t xml:space="preserve"> (1600 </w:t>
            </w:r>
            <w:r w:rsidR="00C20881" w:rsidRPr="00C20881">
              <w:rPr>
                <w:rFonts w:ascii="GHEA Grapalat" w:eastAsiaTheme="minorEastAsia" w:hAnsi="GHEA Grapalat"/>
                <w:bCs/>
                <w:lang w:val="hy-AM"/>
              </w:rPr>
              <w:t>կգ</w:t>
            </w:r>
            <w:r w:rsidR="00605E08" w:rsidRPr="00C20881">
              <w:rPr>
                <w:rFonts w:ascii="GHEA Grapalat" w:eastAsiaTheme="minorEastAsia" w:hAnsi="GHEA Grapalat"/>
                <w:bCs/>
                <w:lang w:val="hy-AM"/>
              </w:rPr>
              <w:t>/</w:t>
            </w:r>
            <w:r w:rsidR="00C20881" w:rsidRPr="00C20881">
              <w:rPr>
                <w:rFonts w:ascii="GHEA Grapalat" w:eastAsiaTheme="minorEastAsia" w:hAnsi="GHEA Grapalat"/>
                <w:bCs/>
                <w:lang w:val="hy-AM"/>
              </w:rPr>
              <w:t>մ</w:t>
            </w:r>
            <w:r w:rsidR="00605E08" w:rsidRPr="00C20881">
              <w:rPr>
                <w:rFonts w:ascii="GHEA Grapalat" w:eastAsiaTheme="minorEastAsia" w:hAnsi="GHEA Grapalat"/>
                <w:bCs/>
                <w:vertAlign w:val="superscript"/>
                <w:lang w:val="hy-AM"/>
              </w:rPr>
              <w:t>3</w:t>
            </w:r>
            <w:r w:rsidR="00662CD4" w:rsidRPr="00662CD4">
              <w:rPr>
                <w:rFonts w:ascii="GHEA Grapalat" w:eastAsiaTheme="minorEastAsia" w:hAnsi="GHEA Grapalat"/>
                <w:bCs/>
                <w:lang w:val="hy-AM"/>
              </w:rPr>
              <w:t xml:space="preserve">-ից </w:t>
            </w:r>
            <w:r w:rsidR="00662CD4">
              <w:rPr>
                <w:rFonts w:ascii="GHEA Grapalat" w:eastAsiaTheme="minorEastAsia" w:hAnsi="GHEA Grapalat"/>
                <w:bCs/>
                <w:lang w:val="hy-AM"/>
              </w:rPr>
              <w:t>մեծ</w:t>
            </w:r>
            <w:r w:rsidR="00662CD4" w:rsidRPr="00662CD4">
              <w:rPr>
                <w:rFonts w:ascii="GHEA Grapalat" w:eastAsiaTheme="minorEastAsia" w:hAnsi="GHEA Grapalat"/>
                <w:bCs/>
                <w:lang w:val="hy-AM"/>
              </w:rPr>
              <w:t xml:space="preserve"> միջին խտությամբ</w:t>
            </w:r>
            <w:r w:rsidR="00605E08" w:rsidRPr="00C20881">
              <w:rPr>
                <w:rFonts w:ascii="GHEA Grapalat" w:eastAsiaTheme="minorEastAsia" w:hAnsi="GHEA Grapalat"/>
                <w:bCs/>
                <w:lang w:val="hy-AM"/>
              </w:rPr>
              <w:t xml:space="preserve">), </w:t>
            </w:r>
            <w:r w:rsidR="00C20881" w:rsidRPr="00C20881">
              <w:rPr>
                <w:rFonts w:ascii="GHEA Grapalat" w:eastAsiaTheme="minorEastAsia" w:hAnsi="GHEA Grapalat"/>
                <w:bCs/>
                <w:lang w:val="hy-AM"/>
              </w:rPr>
              <w:t>երկաթբետոնե</w:t>
            </w:r>
            <w:r w:rsidR="00605E08" w:rsidRPr="00C20881">
              <w:rPr>
                <w:rFonts w:ascii="GHEA Grapalat" w:eastAsiaTheme="minorEastAsia" w:hAnsi="GHEA Grapalat"/>
                <w:bCs/>
                <w:lang w:val="hy-AM"/>
              </w:rPr>
              <w:t xml:space="preserve">, </w:t>
            </w:r>
            <w:r w:rsidR="00C20881" w:rsidRPr="00C20881">
              <w:rPr>
                <w:rFonts w:ascii="GHEA Grapalat" w:eastAsiaTheme="minorEastAsia" w:hAnsi="GHEA Grapalat"/>
                <w:bCs/>
                <w:lang w:val="hy-AM"/>
              </w:rPr>
              <w:t>մետաղե</w:t>
            </w:r>
            <w:r w:rsidR="00AC5F0C" w:rsidRPr="00C20881">
              <w:rPr>
                <w:rFonts w:ascii="GHEA Grapalat" w:eastAsiaTheme="minorEastAsia" w:hAnsi="GHEA Grapalat"/>
                <w:bCs/>
                <w:lang w:val="hy-AM"/>
              </w:rPr>
              <w:t xml:space="preserve">, </w:t>
            </w:r>
            <w:r w:rsidR="00C20881" w:rsidRPr="00C20881">
              <w:rPr>
                <w:rFonts w:ascii="GHEA Grapalat" w:eastAsiaTheme="minorEastAsia" w:hAnsi="GHEA Grapalat"/>
                <w:bCs/>
                <w:lang w:val="hy-AM"/>
              </w:rPr>
              <w:t>քարե</w:t>
            </w:r>
            <w:r w:rsidR="00605E08" w:rsidRPr="00C20881">
              <w:rPr>
                <w:rFonts w:ascii="GHEA Grapalat" w:eastAsiaTheme="minorEastAsia" w:hAnsi="GHEA Grapalat"/>
                <w:bCs/>
                <w:lang w:val="hy-AM"/>
              </w:rPr>
              <w:t xml:space="preserve">, </w:t>
            </w:r>
            <w:r w:rsidR="00C20881" w:rsidRPr="00C20881">
              <w:rPr>
                <w:rFonts w:ascii="GHEA Grapalat" w:eastAsiaTheme="minorEastAsia" w:hAnsi="GHEA Grapalat"/>
                <w:bCs/>
                <w:lang w:val="hy-AM"/>
              </w:rPr>
              <w:t>ամրանաքարե</w:t>
            </w:r>
            <w:r w:rsidR="00FE2EAF">
              <w:rPr>
                <w:rFonts w:ascii="GHEA Grapalat" w:eastAsiaTheme="minorEastAsia" w:hAnsi="GHEA Grapalat"/>
                <w:bCs/>
                <w:lang w:val="hy-AM"/>
              </w:rPr>
              <w:t xml:space="preserve"> և</w:t>
            </w:r>
            <w:r w:rsidR="00605E08" w:rsidRPr="00C20881">
              <w:rPr>
                <w:rFonts w:ascii="GHEA Grapalat" w:eastAsiaTheme="minorEastAsia" w:hAnsi="GHEA Grapalat"/>
                <w:bCs/>
                <w:lang w:val="hy-AM"/>
              </w:rPr>
              <w:t xml:space="preserve"> </w:t>
            </w:r>
            <w:r w:rsidR="00FE2EAF">
              <w:rPr>
                <w:rFonts w:ascii="GHEA Grapalat" w:eastAsiaTheme="minorEastAsia" w:hAnsi="GHEA Grapalat"/>
                <w:bCs/>
                <w:lang w:val="hy-AM"/>
              </w:rPr>
              <w:t>փ</w:t>
            </w:r>
            <w:r w:rsidR="00C20881" w:rsidRPr="00C20881">
              <w:rPr>
                <w:rFonts w:ascii="GHEA Grapalat" w:eastAsiaTheme="minorEastAsia" w:hAnsi="GHEA Grapalat"/>
                <w:bCs/>
                <w:lang w:val="hy-AM"/>
              </w:rPr>
              <w:t>այտե</w:t>
            </w:r>
          </w:p>
        </w:tc>
        <w:tc>
          <w:tcPr>
            <w:tcW w:w="1795" w:type="dxa"/>
            <w:tcBorders>
              <w:top w:val="nil"/>
              <w:bottom w:val="nil"/>
            </w:tcBorders>
          </w:tcPr>
          <w:p w:rsidR="00C27E08" w:rsidRPr="00C20881" w:rsidRDefault="00C27E08" w:rsidP="00C27E08">
            <w:pPr>
              <w:jc w:val="center"/>
              <w:rPr>
                <w:rFonts w:ascii="GHEA Grapalat" w:hAnsi="GHEA Grapalat" w:cs="Arial"/>
                <w:lang w:val="hy-AM"/>
              </w:rPr>
            </w:pPr>
          </w:p>
          <w:p w:rsidR="00605E08" w:rsidRPr="008952CA" w:rsidRDefault="00605E08" w:rsidP="00C27E08">
            <w:pPr>
              <w:jc w:val="center"/>
              <w:rPr>
                <w:rFonts w:ascii="GHEA Grapalat" w:hAnsi="GHEA Grapalat"/>
                <w:i/>
                <w:iCs/>
                <w:lang w:val="hy-AM"/>
              </w:rPr>
            </w:pPr>
            <w:r w:rsidRPr="008952CA">
              <w:rPr>
                <w:rFonts w:ascii="GHEA Grapalat" w:hAnsi="GHEA Grapalat" w:cs="Arial"/>
                <w:lang w:val="en-US"/>
              </w:rPr>
              <w:t>1,1</w:t>
            </w:r>
          </w:p>
        </w:tc>
      </w:tr>
      <w:tr w:rsidR="00FE2EAF" w:rsidRPr="008952CA" w:rsidTr="00605E08">
        <w:trPr>
          <w:jc w:val="center"/>
        </w:trPr>
        <w:tc>
          <w:tcPr>
            <w:tcW w:w="694" w:type="dxa"/>
            <w:tcBorders>
              <w:top w:val="nil"/>
              <w:bottom w:val="nil"/>
            </w:tcBorders>
            <w:shd w:val="clear" w:color="auto" w:fill="EAF1DD" w:themeFill="accent3" w:themeFillTint="33"/>
          </w:tcPr>
          <w:p w:rsidR="00605E08" w:rsidRPr="00500899" w:rsidRDefault="00605E08" w:rsidP="00F25D43">
            <w:pPr>
              <w:spacing w:before="20" w:after="20"/>
              <w:ind w:left="584" w:hanging="283"/>
              <w:jc w:val="center"/>
              <w:rPr>
                <w:rFonts w:ascii="GHEA Grapalat" w:hAnsi="GHEA Grapalat"/>
                <w:sz w:val="20"/>
                <w:szCs w:val="20"/>
                <w:lang w:val="hy-AM"/>
              </w:rPr>
            </w:pPr>
          </w:p>
        </w:tc>
        <w:tc>
          <w:tcPr>
            <w:tcW w:w="7088" w:type="dxa"/>
            <w:tcBorders>
              <w:top w:val="nil"/>
              <w:bottom w:val="nil"/>
            </w:tcBorders>
          </w:tcPr>
          <w:p w:rsidR="009751C7" w:rsidRPr="00662CD4" w:rsidRDefault="009751C7" w:rsidP="009751C7">
            <w:pPr>
              <w:spacing w:after="60"/>
              <w:ind w:left="317" w:hanging="289"/>
              <w:rPr>
                <w:rFonts w:ascii="GHEA Grapalat" w:eastAsiaTheme="minorEastAsia" w:hAnsi="GHEA Grapalat"/>
                <w:bCs/>
                <w:color w:val="C00000"/>
                <w:lang w:val="hy-AM"/>
              </w:rPr>
            </w:pPr>
            <w:r w:rsidRPr="00662CD4">
              <w:rPr>
                <w:rFonts w:ascii="GHEA Grapalat" w:eastAsiaTheme="minorEastAsia" w:hAnsi="GHEA Grapalat"/>
                <w:bCs/>
                <w:lang w:val="hy-AM"/>
              </w:rPr>
              <w:t>2</w:t>
            </w:r>
            <w:r w:rsidR="00605E08" w:rsidRPr="00662CD4">
              <w:rPr>
                <w:rFonts w:ascii="GHEA Grapalat" w:eastAsiaTheme="minorEastAsia" w:hAnsi="GHEA Grapalat"/>
                <w:bCs/>
                <w:lang w:val="hy-AM"/>
              </w:rPr>
              <w:t xml:space="preserve">) </w:t>
            </w:r>
            <w:r w:rsidR="00C20881" w:rsidRPr="00662CD4">
              <w:rPr>
                <w:rFonts w:ascii="GHEA Grapalat" w:eastAsiaTheme="minorEastAsia" w:hAnsi="GHEA Grapalat"/>
                <w:bCs/>
                <w:lang w:val="hy-AM"/>
              </w:rPr>
              <w:t xml:space="preserve">Բետոնե </w:t>
            </w:r>
            <w:r w:rsidR="00605E08" w:rsidRPr="00662CD4">
              <w:rPr>
                <w:rFonts w:ascii="GHEA Grapalat" w:eastAsiaTheme="minorEastAsia" w:hAnsi="GHEA Grapalat"/>
                <w:bCs/>
                <w:lang w:val="hy-AM"/>
              </w:rPr>
              <w:t>(</w:t>
            </w:r>
            <w:r w:rsidR="00662CD4" w:rsidRPr="00662CD4">
              <w:rPr>
                <w:rFonts w:ascii="GHEA Grapalat" w:eastAsiaTheme="minorEastAsia" w:hAnsi="GHEA Grapalat"/>
                <w:bCs/>
                <w:lang w:val="hy-AM"/>
              </w:rPr>
              <w:t>1600 կգ/մ</w:t>
            </w:r>
            <w:r w:rsidR="00662CD4" w:rsidRPr="00662CD4">
              <w:rPr>
                <w:rFonts w:ascii="GHEA Grapalat" w:eastAsiaTheme="minorEastAsia" w:hAnsi="GHEA Grapalat"/>
                <w:bCs/>
                <w:vertAlign w:val="superscript"/>
                <w:lang w:val="hy-AM"/>
              </w:rPr>
              <w:t>3</w:t>
            </w:r>
            <w:r w:rsidR="00662CD4" w:rsidRPr="00662CD4">
              <w:rPr>
                <w:rFonts w:ascii="GHEA Grapalat" w:eastAsiaTheme="minorEastAsia" w:hAnsi="GHEA Grapalat"/>
                <w:bCs/>
                <w:lang w:val="hy-AM"/>
              </w:rPr>
              <w:t>-ից փոքր միջին խտությամբ</w:t>
            </w:r>
            <w:r w:rsidR="00605E08" w:rsidRPr="00662CD4">
              <w:rPr>
                <w:rFonts w:ascii="GHEA Grapalat" w:eastAsiaTheme="minorEastAsia" w:hAnsi="GHEA Grapalat"/>
                <w:bCs/>
                <w:lang w:val="hy-AM"/>
              </w:rPr>
              <w:t xml:space="preserve">), </w:t>
            </w:r>
            <w:r w:rsidR="00662CD4" w:rsidRPr="00662CD4">
              <w:rPr>
                <w:rFonts w:ascii="GHEA Grapalat" w:eastAsiaTheme="minorEastAsia" w:hAnsi="GHEA Grapalat"/>
                <w:bCs/>
                <w:lang w:val="hy-AM"/>
              </w:rPr>
              <w:t xml:space="preserve">մեկուսիչ, հարթեցնող և հարդարման շերտեր (սալեր, գլանափաթեթներով նյութեր, </w:t>
            </w:r>
            <w:r w:rsidR="00662CD4" w:rsidRPr="00FE2EAF">
              <w:rPr>
                <w:rFonts w:ascii="GHEA Grapalat" w:eastAsiaTheme="minorEastAsia" w:hAnsi="GHEA Grapalat"/>
                <w:bCs/>
                <w:lang w:val="hy-AM"/>
              </w:rPr>
              <w:t>լց</w:t>
            </w:r>
            <w:r w:rsidR="00FE2EAF" w:rsidRPr="00FE2EAF">
              <w:rPr>
                <w:rFonts w:ascii="GHEA Grapalat" w:eastAsiaTheme="minorEastAsia" w:hAnsi="GHEA Grapalat"/>
                <w:bCs/>
                <w:lang w:val="hy-AM"/>
              </w:rPr>
              <w:t>վածք</w:t>
            </w:r>
            <w:r w:rsidR="00662CD4" w:rsidRPr="00FE2EAF">
              <w:rPr>
                <w:rFonts w:ascii="GHEA Grapalat" w:eastAsiaTheme="minorEastAsia" w:hAnsi="GHEA Grapalat"/>
                <w:bCs/>
                <w:lang w:val="hy-AM"/>
              </w:rPr>
              <w:t>ներ,</w:t>
            </w:r>
            <w:r w:rsidR="00662CD4" w:rsidRPr="00662CD4">
              <w:rPr>
                <w:rFonts w:ascii="GHEA Grapalat" w:eastAsiaTheme="minorEastAsia" w:hAnsi="GHEA Grapalat"/>
                <w:bCs/>
                <w:lang w:val="hy-AM"/>
              </w:rPr>
              <w:t xml:space="preserve"> </w:t>
            </w:r>
            <w:r w:rsidR="00FE2EAF">
              <w:rPr>
                <w:rFonts w:ascii="GHEA Grapalat" w:eastAsiaTheme="minorEastAsia" w:hAnsi="GHEA Grapalat"/>
                <w:bCs/>
                <w:lang w:val="hy-AM"/>
              </w:rPr>
              <w:t>հարթեցնող շերտեր</w:t>
            </w:r>
            <w:r w:rsidR="00662CD4" w:rsidRPr="00662CD4">
              <w:rPr>
                <w:rFonts w:ascii="GHEA Grapalat" w:eastAsiaTheme="minorEastAsia" w:hAnsi="GHEA Grapalat"/>
                <w:bCs/>
                <w:lang w:val="hy-AM"/>
              </w:rPr>
              <w:t xml:space="preserve"> և այլն)</w:t>
            </w:r>
          </w:p>
          <w:p w:rsidR="00605E08" w:rsidRPr="008952CA" w:rsidRDefault="002A2364" w:rsidP="009751C7">
            <w:pPr>
              <w:spacing w:after="60"/>
              <w:ind w:left="318" w:firstLine="6"/>
              <w:rPr>
                <w:rFonts w:ascii="GHEA Grapalat" w:hAnsi="GHEA Grapalat" w:cs="Arial"/>
                <w:color w:val="C00000"/>
              </w:rPr>
            </w:pPr>
            <w:r>
              <w:rPr>
                <w:rFonts w:ascii="GHEA Grapalat" w:eastAsiaTheme="minorEastAsia" w:hAnsi="GHEA Grapalat"/>
                <w:bCs/>
                <w:lang w:val="hy-AM"/>
              </w:rPr>
              <w:t>ա</w:t>
            </w:r>
            <w:r w:rsidR="009751C7" w:rsidRPr="00C20881">
              <w:rPr>
                <w:rFonts w:ascii="GHEA Grapalat" w:eastAsiaTheme="minorEastAsia" w:hAnsi="GHEA Grapalat"/>
                <w:bCs/>
              </w:rPr>
              <w:t xml:space="preserve">) </w:t>
            </w:r>
            <w:r w:rsidR="00C20881">
              <w:rPr>
                <w:rFonts w:ascii="GHEA Grapalat" w:eastAsiaTheme="minorEastAsia" w:hAnsi="GHEA Grapalat"/>
                <w:bCs/>
                <w:lang w:val="hy-AM"/>
              </w:rPr>
              <w:t>իրականացվող գործարանային պայմաններում</w:t>
            </w:r>
          </w:p>
        </w:tc>
        <w:tc>
          <w:tcPr>
            <w:tcW w:w="1795" w:type="dxa"/>
            <w:tcBorders>
              <w:top w:val="nil"/>
              <w:bottom w:val="nil"/>
            </w:tcBorders>
          </w:tcPr>
          <w:p w:rsidR="00C27E08" w:rsidRPr="008952CA" w:rsidRDefault="00C27E08" w:rsidP="00C27E08">
            <w:pPr>
              <w:jc w:val="center"/>
              <w:rPr>
                <w:rFonts w:ascii="GHEA Grapalat" w:hAnsi="GHEA Grapalat" w:cs="Arial"/>
              </w:rPr>
            </w:pPr>
          </w:p>
          <w:p w:rsidR="00C27E08" w:rsidRPr="008952CA" w:rsidRDefault="00C27E08" w:rsidP="00C27E08">
            <w:pPr>
              <w:jc w:val="center"/>
              <w:rPr>
                <w:rFonts w:ascii="GHEA Grapalat" w:hAnsi="GHEA Grapalat" w:cs="Arial"/>
              </w:rPr>
            </w:pPr>
          </w:p>
          <w:p w:rsidR="00C27E08" w:rsidRPr="008952CA" w:rsidRDefault="00C27E08" w:rsidP="00C27E08">
            <w:pPr>
              <w:jc w:val="center"/>
              <w:rPr>
                <w:rFonts w:ascii="GHEA Grapalat" w:hAnsi="GHEA Grapalat" w:cs="Arial"/>
              </w:rPr>
            </w:pPr>
          </w:p>
          <w:p w:rsidR="00605E08" w:rsidRPr="008952CA" w:rsidRDefault="00605E08" w:rsidP="00C27E08">
            <w:pPr>
              <w:jc w:val="center"/>
              <w:rPr>
                <w:rFonts w:ascii="GHEA Grapalat" w:hAnsi="GHEA Grapalat"/>
                <w:i/>
                <w:iCs/>
                <w:lang w:val="hy-AM"/>
              </w:rPr>
            </w:pPr>
            <w:r w:rsidRPr="008952CA">
              <w:rPr>
                <w:rFonts w:ascii="GHEA Grapalat" w:hAnsi="GHEA Grapalat" w:cs="Arial"/>
              </w:rPr>
              <w:t>1,2</w:t>
            </w:r>
          </w:p>
        </w:tc>
      </w:tr>
      <w:tr w:rsidR="00FE2EAF" w:rsidRPr="008952CA" w:rsidTr="00F25D43">
        <w:trPr>
          <w:jc w:val="center"/>
        </w:trPr>
        <w:tc>
          <w:tcPr>
            <w:tcW w:w="694" w:type="dxa"/>
            <w:tcBorders>
              <w:top w:val="nil"/>
              <w:bottom w:val="single" w:sz="4" w:space="0" w:color="auto"/>
            </w:tcBorders>
            <w:shd w:val="clear" w:color="auto" w:fill="EAF1DD" w:themeFill="accent3" w:themeFillTint="33"/>
          </w:tcPr>
          <w:p w:rsidR="00605E08" w:rsidRPr="00500899" w:rsidRDefault="00605E08" w:rsidP="00F25D43">
            <w:pPr>
              <w:spacing w:before="20" w:after="20" w:line="276" w:lineRule="auto"/>
              <w:ind w:left="584" w:hanging="283"/>
              <w:jc w:val="center"/>
              <w:rPr>
                <w:rFonts w:ascii="GHEA Grapalat" w:hAnsi="GHEA Grapalat"/>
                <w:sz w:val="20"/>
                <w:szCs w:val="20"/>
                <w:lang w:val="hy-AM"/>
              </w:rPr>
            </w:pPr>
          </w:p>
        </w:tc>
        <w:tc>
          <w:tcPr>
            <w:tcW w:w="7088" w:type="dxa"/>
            <w:tcBorders>
              <w:top w:val="nil"/>
              <w:bottom w:val="single" w:sz="4" w:space="0" w:color="auto"/>
            </w:tcBorders>
          </w:tcPr>
          <w:p w:rsidR="00605E08" w:rsidRPr="00C20881" w:rsidRDefault="002A2364" w:rsidP="009751C7">
            <w:pPr>
              <w:spacing w:after="120"/>
              <w:ind w:left="318" w:firstLine="6"/>
              <w:rPr>
                <w:rFonts w:ascii="GHEA Grapalat" w:hAnsi="GHEA Grapalat" w:cs="Arial"/>
                <w:color w:val="C00000"/>
                <w:lang w:val="hy-AM"/>
              </w:rPr>
            </w:pPr>
            <w:r>
              <w:rPr>
                <w:rFonts w:ascii="GHEA Grapalat" w:eastAsiaTheme="minorEastAsia" w:hAnsi="GHEA Grapalat"/>
                <w:bCs/>
                <w:lang w:val="hy-AM"/>
              </w:rPr>
              <w:t>բ</w:t>
            </w:r>
            <w:r w:rsidR="00605E08" w:rsidRPr="00C20881">
              <w:rPr>
                <w:rFonts w:ascii="GHEA Grapalat" w:eastAsiaTheme="minorEastAsia" w:hAnsi="GHEA Grapalat"/>
                <w:bCs/>
              </w:rPr>
              <w:t>)</w:t>
            </w:r>
            <w:r w:rsidR="00605E08" w:rsidRPr="00C20881">
              <w:t xml:space="preserve"> </w:t>
            </w:r>
            <w:r w:rsidR="00C20881">
              <w:rPr>
                <w:rFonts w:ascii="GHEA Grapalat" w:eastAsiaTheme="minorEastAsia" w:hAnsi="GHEA Grapalat"/>
                <w:bCs/>
                <w:lang w:val="hy-AM"/>
              </w:rPr>
              <w:t xml:space="preserve">իրականացվող </w:t>
            </w:r>
            <w:r w:rsidR="00C20881" w:rsidRPr="00C20881">
              <w:rPr>
                <w:rFonts w:ascii="GHEA Grapalat" w:eastAsiaTheme="minorEastAsia" w:hAnsi="GHEA Grapalat"/>
                <w:bCs/>
                <w:lang w:val="hy-AM"/>
              </w:rPr>
              <w:t>շինարարական հրապարակում</w:t>
            </w:r>
          </w:p>
        </w:tc>
        <w:tc>
          <w:tcPr>
            <w:tcW w:w="1795" w:type="dxa"/>
            <w:tcBorders>
              <w:top w:val="nil"/>
              <w:bottom w:val="single" w:sz="4" w:space="0" w:color="auto"/>
            </w:tcBorders>
          </w:tcPr>
          <w:p w:rsidR="00605E08" w:rsidRPr="008952CA" w:rsidRDefault="00605E08" w:rsidP="00C27E08">
            <w:pPr>
              <w:jc w:val="center"/>
              <w:rPr>
                <w:rFonts w:ascii="GHEA Grapalat" w:hAnsi="GHEA Grapalat"/>
                <w:i/>
                <w:iCs/>
                <w:lang w:val="hy-AM"/>
              </w:rPr>
            </w:pPr>
            <w:r w:rsidRPr="008952CA">
              <w:rPr>
                <w:rFonts w:ascii="GHEA Grapalat" w:hAnsi="GHEA Grapalat" w:cs="Arial"/>
              </w:rPr>
              <w:t>1,3</w:t>
            </w:r>
          </w:p>
        </w:tc>
      </w:tr>
      <w:tr w:rsidR="00FE2EAF" w:rsidRPr="008952CA" w:rsidTr="00F25D43">
        <w:trPr>
          <w:jc w:val="center"/>
        </w:trPr>
        <w:tc>
          <w:tcPr>
            <w:tcW w:w="694" w:type="dxa"/>
            <w:tcBorders>
              <w:top w:val="single" w:sz="4" w:space="0" w:color="auto"/>
              <w:bottom w:val="nil"/>
            </w:tcBorders>
            <w:shd w:val="clear" w:color="auto" w:fill="EAF1DD" w:themeFill="accent3" w:themeFillTint="33"/>
          </w:tcPr>
          <w:p w:rsidR="00605E08" w:rsidRPr="00500899" w:rsidRDefault="00605E08" w:rsidP="00C27E08">
            <w:pPr>
              <w:jc w:val="center"/>
              <w:rPr>
                <w:rFonts w:ascii="GHEA Grapalat" w:hAnsi="GHEA Grapalat"/>
                <w:sz w:val="20"/>
                <w:szCs w:val="20"/>
                <w:lang w:val="en-US"/>
              </w:rPr>
            </w:pPr>
            <w:r w:rsidRPr="00500899">
              <w:rPr>
                <w:rFonts w:ascii="GHEA Grapalat" w:hAnsi="GHEA Grapalat"/>
                <w:sz w:val="20"/>
                <w:szCs w:val="20"/>
              </w:rPr>
              <w:t>2</w:t>
            </w:r>
            <w:r w:rsidR="00D72C99" w:rsidRPr="00500899">
              <w:rPr>
                <w:rFonts w:ascii="GHEA Grapalat" w:hAnsi="GHEA Grapalat"/>
                <w:sz w:val="20"/>
                <w:szCs w:val="20"/>
                <w:lang w:val="en-US"/>
              </w:rPr>
              <w:t>.</w:t>
            </w:r>
          </w:p>
        </w:tc>
        <w:tc>
          <w:tcPr>
            <w:tcW w:w="7088" w:type="dxa"/>
            <w:tcBorders>
              <w:top w:val="single" w:sz="4" w:space="0" w:color="auto"/>
              <w:bottom w:val="nil"/>
            </w:tcBorders>
          </w:tcPr>
          <w:p w:rsidR="00605E08" w:rsidRPr="00C20881" w:rsidRDefault="00C20881" w:rsidP="00C27E08">
            <w:pPr>
              <w:rPr>
                <w:rFonts w:ascii="GHEA Grapalat" w:hAnsi="GHEA Grapalat"/>
                <w:i/>
                <w:iCs/>
                <w:color w:val="C00000"/>
                <w:lang w:val="hy-AM"/>
              </w:rPr>
            </w:pPr>
            <w:r w:rsidRPr="00C20881">
              <w:rPr>
                <w:rFonts w:ascii="GHEA Grapalat" w:eastAsiaTheme="minorEastAsia" w:hAnsi="GHEA Grapalat"/>
                <w:b/>
                <w:lang w:val="hy-AM"/>
              </w:rPr>
              <w:t>Գրունտեր</w:t>
            </w:r>
          </w:p>
        </w:tc>
        <w:tc>
          <w:tcPr>
            <w:tcW w:w="1795" w:type="dxa"/>
            <w:tcBorders>
              <w:top w:val="single" w:sz="4" w:space="0" w:color="auto"/>
              <w:bottom w:val="nil"/>
            </w:tcBorders>
          </w:tcPr>
          <w:p w:rsidR="00605E08" w:rsidRPr="008952CA" w:rsidRDefault="00605E08" w:rsidP="00C27E08">
            <w:pPr>
              <w:jc w:val="center"/>
              <w:rPr>
                <w:rFonts w:ascii="GHEA Grapalat" w:hAnsi="GHEA Grapalat"/>
                <w:i/>
                <w:iCs/>
                <w:lang w:val="hy-AM"/>
              </w:rPr>
            </w:pPr>
          </w:p>
        </w:tc>
      </w:tr>
      <w:tr w:rsidR="00FE2EAF" w:rsidRPr="008952CA" w:rsidTr="00605E08">
        <w:trPr>
          <w:jc w:val="center"/>
        </w:trPr>
        <w:tc>
          <w:tcPr>
            <w:tcW w:w="694" w:type="dxa"/>
            <w:tcBorders>
              <w:top w:val="nil"/>
              <w:bottom w:val="nil"/>
            </w:tcBorders>
            <w:shd w:val="clear" w:color="auto" w:fill="EAF1DD" w:themeFill="accent3" w:themeFillTint="33"/>
          </w:tcPr>
          <w:p w:rsidR="00605E08" w:rsidRPr="00500899" w:rsidRDefault="00605E08" w:rsidP="00C27E08">
            <w:pPr>
              <w:ind w:left="584" w:hanging="283"/>
              <w:jc w:val="center"/>
              <w:rPr>
                <w:rFonts w:ascii="GHEA Grapalat" w:hAnsi="GHEA Grapalat"/>
                <w:lang w:val="hy-AM"/>
              </w:rPr>
            </w:pPr>
          </w:p>
        </w:tc>
        <w:tc>
          <w:tcPr>
            <w:tcW w:w="7088" w:type="dxa"/>
            <w:tcBorders>
              <w:top w:val="nil"/>
              <w:bottom w:val="nil"/>
            </w:tcBorders>
          </w:tcPr>
          <w:p w:rsidR="00605E08" w:rsidRPr="00662CD4" w:rsidRDefault="009751C7" w:rsidP="009751C7">
            <w:pPr>
              <w:spacing w:after="60"/>
              <w:ind w:left="34"/>
              <w:rPr>
                <w:rFonts w:ascii="GHEA Grapalat" w:hAnsi="GHEA Grapalat" w:cs="Arial"/>
                <w:color w:val="C00000"/>
                <w:lang w:val="hy-AM"/>
              </w:rPr>
            </w:pPr>
            <w:r w:rsidRPr="00C20881">
              <w:rPr>
                <w:rFonts w:ascii="GHEA Grapalat" w:eastAsiaTheme="minorEastAsia" w:hAnsi="GHEA Grapalat"/>
                <w:bCs/>
              </w:rPr>
              <w:t>1</w:t>
            </w:r>
            <w:r w:rsidR="00605E08" w:rsidRPr="00662CD4">
              <w:rPr>
                <w:rFonts w:ascii="GHEA Grapalat" w:eastAsiaTheme="minorEastAsia" w:hAnsi="GHEA Grapalat"/>
                <w:bCs/>
              </w:rPr>
              <w:t xml:space="preserve">) </w:t>
            </w:r>
            <w:r w:rsidR="00662CD4" w:rsidRPr="00662CD4">
              <w:rPr>
                <w:rFonts w:ascii="GHEA Grapalat" w:eastAsiaTheme="minorEastAsia" w:hAnsi="GHEA Grapalat"/>
                <w:bCs/>
                <w:lang w:val="hy-AM"/>
              </w:rPr>
              <w:t>բնական տեղադիրքով</w:t>
            </w:r>
          </w:p>
        </w:tc>
        <w:tc>
          <w:tcPr>
            <w:tcW w:w="1795" w:type="dxa"/>
            <w:tcBorders>
              <w:top w:val="nil"/>
              <w:bottom w:val="nil"/>
            </w:tcBorders>
          </w:tcPr>
          <w:p w:rsidR="00605E08" w:rsidRPr="008952CA" w:rsidRDefault="00605E08" w:rsidP="00C27E08">
            <w:pPr>
              <w:jc w:val="center"/>
              <w:rPr>
                <w:rFonts w:ascii="GHEA Grapalat" w:hAnsi="GHEA Grapalat"/>
                <w:i/>
                <w:iCs/>
                <w:lang w:val="hy-AM"/>
              </w:rPr>
            </w:pPr>
            <w:r w:rsidRPr="008952CA">
              <w:rPr>
                <w:rFonts w:ascii="GHEA Grapalat" w:hAnsi="GHEA Grapalat" w:cs="Arial"/>
              </w:rPr>
              <w:t>1,1</w:t>
            </w:r>
          </w:p>
        </w:tc>
      </w:tr>
      <w:tr w:rsidR="00FE2EAF" w:rsidRPr="008952CA" w:rsidTr="00605E08">
        <w:trPr>
          <w:jc w:val="center"/>
        </w:trPr>
        <w:tc>
          <w:tcPr>
            <w:tcW w:w="694" w:type="dxa"/>
            <w:tcBorders>
              <w:top w:val="nil"/>
              <w:bottom w:val="single" w:sz="12" w:space="0" w:color="auto"/>
            </w:tcBorders>
            <w:shd w:val="clear" w:color="auto" w:fill="EAF1DD" w:themeFill="accent3" w:themeFillTint="33"/>
          </w:tcPr>
          <w:p w:rsidR="00605E08" w:rsidRPr="008952CA" w:rsidRDefault="00605E08" w:rsidP="00C27E08">
            <w:pPr>
              <w:ind w:left="584" w:hanging="283"/>
              <w:jc w:val="both"/>
              <w:rPr>
                <w:rFonts w:ascii="GHEA Grapalat" w:eastAsiaTheme="minorEastAsia" w:hAnsi="GHEA Grapalat"/>
                <w:bCs/>
                <w:color w:val="C00000"/>
              </w:rPr>
            </w:pPr>
          </w:p>
        </w:tc>
        <w:tc>
          <w:tcPr>
            <w:tcW w:w="7088" w:type="dxa"/>
            <w:tcBorders>
              <w:top w:val="nil"/>
              <w:bottom w:val="single" w:sz="12" w:space="0" w:color="auto"/>
            </w:tcBorders>
          </w:tcPr>
          <w:p w:rsidR="00605E08" w:rsidRPr="008952CA" w:rsidRDefault="009751C7" w:rsidP="009751C7">
            <w:pPr>
              <w:spacing w:after="120"/>
              <w:ind w:left="34"/>
              <w:rPr>
                <w:rFonts w:ascii="GHEA Grapalat" w:hAnsi="GHEA Grapalat" w:cs="Arial"/>
                <w:color w:val="C00000"/>
              </w:rPr>
            </w:pPr>
            <w:r w:rsidRPr="00C20881">
              <w:rPr>
                <w:rFonts w:ascii="GHEA Grapalat" w:eastAsiaTheme="minorEastAsia" w:hAnsi="GHEA Grapalat"/>
                <w:bCs/>
              </w:rPr>
              <w:t>2</w:t>
            </w:r>
            <w:r w:rsidR="00605E08" w:rsidRPr="00C20881">
              <w:rPr>
                <w:rFonts w:ascii="GHEA Grapalat" w:eastAsiaTheme="minorEastAsia" w:hAnsi="GHEA Grapalat"/>
                <w:bCs/>
                <w:lang w:val="en-US"/>
              </w:rPr>
              <w:t>)</w:t>
            </w:r>
            <w:r w:rsidR="00605E08" w:rsidRPr="00C20881">
              <w:rPr>
                <w:rFonts w:ascii="GHEA Grapalat" w:eastAsiaTheme="minorEastAsia" w:hAnsi="GHEA Grapalat"/>
                <w:bCs/>
              </w:rPr>
              <w:t xml:space="preserve"> </w:t>
            </w:r>
            <w:r w:rsidR="00C20881" w:rsidRPr="00C20881">
              <w:rPr>
                <w:rFonts w:ascii="GHEA Grapalat" w:eastAsiaTheme="minorEastAsia" w:hAnsi="GHEA Grapalat"/>
                <w:bCs/>
                <w:lang w:val="hy-AM"/>
              </w:rPr>
              <w:t>շինարարական հրապարակում</w:t>
            </w:r>
          </w:p>
        </w:tc>
        <w:tc>
          <w:tcPr>
            <w:tcW w:w="1795" w:type="dxa"/>
            <w:tcBorders>
              <w:top w:val="nil"/>
              <w:bottom w:val="single" w:sz="12" w:space="0" w:color="auto"/>
            </w:tcBorders>
          </w:tcPr>
          <w:p w:rsidR="00605E08" w:rsidRPr="008952CA" w:rsidRDefault="00605E08" w:rsidP="00C27E08">
            <w:pPr>
              <w:jc w:val="center"/>
              <w:rPr>
                <w:rFonts w:ascii="GHEA Grapalat" w:hAnsi="GHEA Grapalat" w:cs="Arial"/>
              </w:rPr>
            </w:pPr>
            <w:r w:rsidRPr="008952CA">
              <w:rPr>
                <w:rFonts w:ascii="GHEA Grapalat" w:hAnsi="GHEA Grapalat" w:cs="Arial"/>
              </w:rPr>
              <w:t>1,15</w:t>
            </w:r>
          </w:p>
        </w:tc>
      </w:tr>
    </w:tbl>
    <w:p w:rsidR="00605E08" w:rsidRDefault="00605E08" w:rsidP="001762BA">
      <w:pPr>
        <w:spacing w:after="0" w:line="240" w:lineRule="auto"/>
        <w:jc w:val="both"/>
        <w:rPr>
          <w:rFonts w:ascii="GHEA Grapalat" w:eastAsiaTheme="minorEastAsia" w:hAnsi="GHEA Grapalat"/>
        </w:rPr>
      </w:pPr>
    </w:p>
    <w:p w:rsidR="0062179C" w:rsidRPr="00500899" w:rsidRDefault="000D27A5" w:rsidP="00500899">
      <w:pPr>
        <w:pStyle w:val="Heading1"/>
        <w:spacing w:before="240" w:after="240"/>
        <w:ind w:left="284" w:right="281"/>
        <w:rPr>
          <w:rFonts w:ascii="GHEA Grapalat" w:eastAsia="Times New Roman" w:hAnsi="GHEA Grapalat"/>
          <w:sz w:val="26"/>
          <w:szCs w:val="26"/>
          <w:lang w:val="hy-AM"/>
        </w:rPr>
      </w:pPr>
      <w:r w:rsidRPr="003F77EB">
        <w:rPr>
          <w:rFonts w:ascii="GHEA Grapalat" w:eastAsia="Times New Roman" w:hAnsi="GHEA Grapalat"/>
          <w:sz w:val="26"/>
          <w:szCs w:val="26"/>
          <w:lang w:val="hy-AM"/>
        </w:rPr>
        <w:t>8</w:t>
      </w:r>
      <w:r w:rsidR="0062179C" w:rsidRPr="00500899">
        <w:rPr>
          <w:rFonts w:ascii="GHEA Grapalat" w:eastAsia="Times New Roman" w:hAnsi="GHEA Grapalat"/>
          <w:sz w:val="26"/>
          <w:szCs w:val="26"/>
          <w:lang w:val="hy-AM"/>
        </w:rPr>
        <w:t>.</w:t>
      </w:r>
      <w:r w:rsidR="008E63A0" w:rsidRPr="003F77EB">
        <w:rPr>
          <w:rFonts w:ascii="Calibri" w:eastAsia="Times New Roman" w:hAnsi="Calibri" w:cs="Calibri"/>
          <w:sz w:val="26"/>
          <w:szCs w:val="26"/>
          <w:lang w:val="hy-AM"/>
        </w:rPr>
        <w:t> </w:t>
      </w:r>
      <w:r w:rsidR="00500899" w:rsidRPr="00500899">
        <w:rPr>
          <w:rFonts w:ascii="GHEA Grapalat" w:hAnsi="GHEA Grapalat"/>
          <w:bCs w:val="0"/>
          <w:sz w:val="26"/>
          <w:szCs w:val="26"/>
          <w:lang w:val="hy-AM"/>
        </w:rPr>
        <w:t>ԲԵՌՆՎԱԾՔՆԵՐԸ ՍԱՐՔԱՎՈՐ</w:t>
      </w:r>
      <w:r w:rsidR="007F7319">
        <w:rPr>
          <w:rFonts w:ascii="GHEA Grapalat" w:hAnsi="GHEA Grapalat"/>
          <w:bCs w:val="0"/>
          <w:sz w:val="26"/>
          <w:szCs w:val="26"/>
          <w:lang w:val="hy-AM"/>
        </w:rPr>
        <w:t>ԱՆՔ</w:t>
      </w:r>
      <w:r w:rsidR="00500899" w:rsidRPr="00500899">
        <w:rPr>
          <w:rFonts w:ascii="GHEA Grapalat" w:hAnsi="GHEA Grapalat"/>
          <w:bCs w:val="0"/>
          <w:sz w:val="26"/>
          <w:szCs w:val="26"/>
          <w:lang w:val="hy-AM"/>
        </w:rPr>
        <w:t>ՆԵՐԻՑ, ՄԱՐԴԿԱՆՑԻՑ, ԿԵՆԴԱՆԻՆԵՐԻՑ, ՊԱՀԵՍՏԱՎՈՐՎՈՂ ՆՅՈ</w:t>
      </w:r>
      <w:r w:rsidR="007E0E51">
        <w:rPr>
          <w:rFonts w:ascii="GHEA Grapalat" w:hAnsi="GHEA Grapalat"/>
          <w:bCs w:val="0"/>
          <w:sz w:val="26"/>
          <w:szCs w:val="26"/>
          <w:lang w:val="hy-AM"/>
        </w:rPr>
        <w:t>ւ</w:t>
      </w:r>
      <w:r w:rsidR="00500899" w:rsidRPr="00500899">
        <w:rPr>
          <w:rFonts w:ascii="GHEA Grapalat" w:hAnsi="GHEA Grapalat"/>
          <w:bCs w:val="0"/>
          <w:sz w:val="26"/>
          <w:szCs w:val="26"/>
          <w:lang w:val="hy-AM"/>
        </w:rPr>
        <w:t>ԹԵՐԻՑ ԵՎ ՊԱՏՐԱՍՏՎԱՔՆԵՐԻՑ, ՏՐԱՆՍՊՈՐՏԱՅԻՆ ՄԻՋՈՑՆԵՐԻՑ</w:t>
      </w:r>
    </w:p>
    <w:p w:rsidR="005B12F8" w:rsidRPr="00565652" w:rsidRDefault="00C83F17" w:rsidP="005B12F8">
      <w:pPr>
        <w:spacing w:after="0"/>
        <w:ind w:firstLine="567"/>
        <w:jc w:val="both"/>
        <w:rPr>
          <w:rFonts w:ascii="GHEA Grapalat" w:hAnsi="GHEA Grapalat"/>
          <w:color w:val="C00000"/>
          <w:lang w:val="hy-AM"/>
        </w:rPr>
      </w:pPr>
      <w:r w:rsidRPr="00565652">
        <w:rPr>
          <w:rFonts w:ascii="GHEA Grapalat" w:hAnsi="GHEA Grapalat"/>
          <w:b/>
          <w:bCs/>
          <w:lang w:val="hy-AM"/>
        </w:rPr>
        <w:t>37.</w:t>
      </w:r>
      <w:r w:rsidR="00565652">
        <w:rPr>
          <w:rFonts w:ascii="Calibri" w:hAnsi="Calibri" w:cs="Calibri"/>
          <w:lang w:val="hy-AM"/>
        </w:rPr>
        <w:t> </w:t>
      </w:r>
      <w:r w:rsidR="005B12F8" w:rsidRPr="00565652">
        <w:rPr>
          <w:rFonts w:ascii="GHEA Grapalat" w:hAnsi="GHEA Grapalat"/>
          <w:lang w:val="hy-AM"/>
        </w:rPr>
        <w:t>Սույն բաժնի կանոնները կիրառվում են մարդկանցից, կենդանիներից, սարքավոր</w:t>
      </w:r>
      <w:r w:rsidR="007F7319">
        <w:rPr>
          <w:rFonts w:ascii="GHEA Grapalat" w:hAnsi="GHEA Grapalat"/>
          <w:lang w:val="hy-AM"/>
        </w:rPr>
        <w:t>անք</w:t>
      </w:r>
      <w:r w:rsidR="005B12F8" w:rsidRPr="00565652">
        <w:rPr>
          <w:rFonts w:ascii="GHEA Grapalat" w:hAnsi="GHEA Grapalat"/>
          <w:lang w:val="hy-AM"/>
        </w:rPr>
        <w:t>ներից, պատրաստվածքներից, նյութերից, միջնորմներից, տրանսպորտային միջոցներից առաջացող բեռն</w:t>
      </w:r>
      <w:r w:rsidR="00334BA7">
        <w:rPr>
          <w:rFonts w:ascii="GHEA Grapalat" w:hAnsi="GHEA Grapalat"/>
          <w:lang w:val="hy-AM"/>
        </w:rPr>
        <w:t>վածքն</w:t>
      </w:r>
      <w:r w:rsidR="005B12F8" w:rsidRPr="00565652">
        <w:rPr>
          <w:rFonts w:ascii="GHEA Grapalat" w:hAnsi="GHEA Grapalat"/>
          <w:lang w:val="hy-AM"/>
        </w:rPr>
        <w:t xml:space="preserve">երի վրա, որոնք ազդում են շենքերի ու կառուցվածքների միջհարկային ծածկերի, վերնածածկերի, </w:t>
      </w:r>
      <w:r w:rsidR="000431D6">
        <w:rPr>
          <w:rFonts w:ascii="GHEA Grapalat" w:hAnsi="GHEA Grapalat"/>
          <w:lang w:val="hy-AM"/>
        </w:rPr>
        <w:t>սանդուղքների</w:t>
      </w:r>
      <w:r w:rsidR="005B12F8" w:rsidRPr="00565652">
        <w:rPr>
          <w:rFonts w:ascii="GHEA Grapalat" w:hAnsi="GHEA Grapalat"/>
          <w:lang w:val="hy-AM"/>
        </w:rPr>
        <w:t xml:space="preserve"> և գրունտի վրա իրականացված հատակների վրա: Այս բեռնվածքներով ծածկերի բեռնավորման տարբերակներն անհրաժեշտ է ընդունել առավել անբարենպաստ հաշվարկային դիրքով՝ շենքերի կառուցման և շահագործման նախատեսված պայմաններին համապատասխան: Եթե </w:t>
      </w:r>
      <w:r w:rsidR="005B12F8" w:rsidRPr="00565652">
        <w:rPr>
          <w:rFonts w:ascii="Cambria Math" w:hAnsi="Cambria Math" w:cs="Cambria Math"/>
          <w:lang w:val="hy-AM"/>
        </w:rPr>
        <w:t>​​</w:t>
      </w:r>
      <w:r w:rsidR="005B12F8" w:rsidRPr="00565652">
        <w:rPr>
          <w:rFonts w:ascii="GHEA Grapalat" w:hAnsi="GHEA Grapalat"/>
          <w:lang w:val="hy-AM"/>
        </w:rPr>
        <w:t>նախագծման փուլում այդ պայմանների վերաբերյալ բավարար տվյալներ չկան, ապա կոնստրուկցիաների</w:t>
      </w:r>
      <w:r w:rsidR="00B659F6">
        <w:rPr>
          <w:rFonts w:ascii="GHEA Grapalat" w:hAnsi="GHEA Grapalat"/>
          <w:lang w:val="hy-AM"/>
        </w:rPr>
        <w:t>, հիմքերի</w:t>
      </w:r>
      <w:r w:rsidR="005B12F8" w:rsidRPr="00565652">
        <w:rPr>
          <w:rFonts w:ascii="GHEA Grapalat" w:hAnsi="GHEA Grapalat"/>
          <w:lang w:val="hy-AM"/>
        </w:rPr>
        <w:t xml:space="preserve"> և հիմնատակերի հաշվարկի ժամանակ անհրաժեշտ է դիտարկել առանձին ծածկերի բեռնավորման հետևյալ տարբերակները</w:t>
      </w:r>
      <w:r w:rsidR="00565652" w:rsidRPr="00565652">
        <w:rPr>
          <w:rFonts w:ascii="GHEA Grapalat" w:hAnsi="GHEA Grapalat"/>
          <w:lang w:val="hy-AM"/>
        </w:rPr>
        <w:t>.</w:t>
      </w:r>
    </w:p>
    <w:p w:rsidR="00293F58" w:rsidRPr="005E573E" w:rsidRDefault="00293F58" w:rsidP="0087347D">
      <w:pPr>
        <w:spacing w:after="0"/>
        <w:ind w:left="851" w:hanging="284"/>
        <w:jc w:val="both"/>
        <w:rPr>
          <w:rFonts w:ascii="GHEA Grapalat" w:hAnsi="GHEA Grapalat"/>
          <w:lang w:val="hy-AM"/>
        </w:rPr>
      </w:pPr>
      <w:r w:rsidRPr="005E573E">
        <w:rPr>
          <w:rFonts w:ascii="GHEA Grapalat" w:hAnsi="GHEA Grapalat"/>
          <w:lang w:val="hy-AM"/>
        </w:rPr>
        <w:t xml:space="preserve">1) </w:t>
      </w:r>
      <w:r w:rsidR="005E573E" w:rsidRPr="005E573E">
        <w:rPr>
          <w:rFonts w:ascii="GHEA Grapalat" w:hAnsi="GHEA Grapalat"/>
          <w:lang w:val="hy-AM"/>
        </w:rPr>
        <w:t>ընդունված բեռնվածքով համատարած բեռնավորում,</w:t>
      </w:r>
    </w:p>
    <w:p w:rsidR="00293F58" w:rsidRPr="00232528" w:rsidRDefault="00293F58" w:rsidP="0087347D">
      <w:pPr>
        <w:spacing w:after="0"/>
        <w:ind w:left="851" w:hanging="284"/>
        <w:jc w:val="both"/>
        <w:rPr>
          <w:rFonts w:ascii="GHEA Grapalat" w:hAnsi="GHEA Grapalat"/>
          <w:lang w:val="hy-AM"/>
        </w:rPr>
      </w:pPr>
      <w:r w:rsidRPr="00232528">
        <w:rPr>
          <w:rFonts w:ascii="GHEA Grapalat" w:hAnsi="GHEA Grapalat"/>
          <w:lang w:val="hy-AM"/>
        </w:rPr>
        <w:lastRenderedPageBreak/>
        <w:t>2)</w:t>
      </w:r>
      <w:r w:rsidR="007330B0" w:rsidRPr="00232528">
        <w:rPr>
          <w:rFonts w:ascii="Calibri" w:hAnsi="Calibri" w:cs="Calibri"/>
          <w:lang w:val="hy-AM"/>
        </w:rPr>
        <w:t> </w:t>
      </w:r>
      <w:r w:rsidR="00232528" w:rsidRPr="00232528">
        <w:rPr>
          <w:rFonts w:ascii="GHEA Grapalat" w:hAnsi="GHEA Grapalat"/>
          <w:lang w:val="hy-AM"/>
        </w:rPr>
        <w:t>անբարենպաստ մասնակի բեռնավորում՝ նման բեռնավորման սխեմայի նկատմամբ զգայուն կոնստրուկցիաներ</w:t>
      </w:r>
      <w:r w:rsidR="00B659F6">
        <w:rPr>
          <w:rFonts w:ascii="GHEA Grapalat" w:hAnsi="GHEA Grapalat"/>
          <w:lang w:val="hy-AM"/>
        </w:rPr>
        <w:t>, հիմքեր</w:t>
      </w:r>
      <w:r w:rsidR="00232528" w:rsidRPr="00232528">
        <w:rPr>
          <w:rFonts w:ascii="GHEA Grapalat" w:hAnsi="GHEA Grapalat"/>
          <w:lang w:val="hy-AM"/>
        </w:rPr>
        <w:t xml:space="preserve"> և հիմնատակեր հաշվարկելիս,</w:t>
      </w:r>
    </w:p>
    <w:p w:rsidR="00A875FF" w:rsidRDefault="00293F58" w:rsidP="001762BA">
      <w:pPr>
        <w:spacing w:after="120"/>
        <w:ind w:left="851" w:hanging="284"/>
        <w:jc w:val="both"/>
        <w:rPr>
          <w:rFonts w:ascii="GHEA Grapalat" w:hAnsi="GHEA Grapalat"/>
          <w:lang w:val="hy-AM"/>
        </w:rPr>
      </w:pPr>
      <w:r w:rsidRPr="00232528">
        <w:rPr>
          <w:rFonts w:ascii="GHEA Grapalat" w:hAnsi="GHEA Grapalat"/>
          <w:lang w:val="hy-AM"/>
        </w:rPr>
        <w:t>3)</w:t>
      </w:r>
      <w:r w:rsidR="007330B0" w:rsidRPr="00232528">
        <w:rPr>
          <w:rFonts w:ascii="Calibri" w:hAnsi="Calibri" w:cs="Calibri"/>
          <w:lang w:val="hy-AM"/>
        </w:rPr>
        <w:t> </w:t>
      </w:r>
      <w:r w:rsidR="00232528" w:rsidRPr="00232528">
        <w:rPr>
          <w:rFonts w:ascii="GHEA Grapalat" w:hAnsi="GHEA Grapalat"/>
          <w:lang w:val="hy-AM"/>
        </w:rPr>
        <w:t>ժամանակավոր բեռնվածքի բացակայություն:</w:t>
      </w:r>
    </w:p>
    <w:p w:rsidR="000802CF" w:rsidRPr="00232528" w:rsidRDefault="000802CF" w:rsidP="001762BA">
      <w:pPr>
        <w:spacing w:after="120"/>
        <w:ind w:left="851" w:hanging="284"/>
        <w:jc w:val="both"/>
        <w:rPr>
          <w:rFonts w:ascii="GHEA Grapalat" w:hAnsi="GHEA Grapalat"/>
          <w:b/>
          <w:lang w:val="hy-AM"/>
        </w:rPr>
      </w:pPr>
      <w:r w:rsidRPr="00232528">
        <w:rPr>
          <w:rFonts w:ascii="GHEA Grapalat" w:hAnsi="GHEA Grapalat"/>
          <w:b/>
          <w:lang w:val="hy-AM"/>
        </w:rPr>
        <w:br w:type="page"/>
      </w:r>
    </w:p>
    <w:p w:rsidR="000802CF" w:rsidRPr="00232528" w:rsidRDefault="000802CF" w:rsidP="00C4336A">
      <w:pPr>
        <w:spacing w:after="0" w:line="120" w:lineRule="auto"/>
        <w:ind w:left="567" w:right="567"/>
        <w:jc w:val="center"/>
        <w:rPr>
          <w:rFonts w:ascii="GHEA Grapalat" w:hAnsi="GHEA Grapalat"/>
          <w:b/>
          <w:lang w:val="hy-AM"/>
        </w:rPr>
      </w:pPr>
    </w:p>
    <w:p w:rsidR="00D739E1" w:rsidRPr="008952CA" w:rsidRDefault="005D22B0" w:rsidP="000802CF">
      <w:pPr>
        <w:spacing w:after="240"/>
        <w:ind w:left="567" w:right="567"/>
        <w:jc w:val="center"/>
        <w:rPr>
          <w:rFonts w:ascii="GHEA Grapalat" w:hAnsi="GHEA Grapalat"/>
          <w:b/>
          <w:color w:val="C00000"/>
          <w:lang w:val="hy-AM"/>
        </w:rPr>
      </w:pPr>
      <w:r w:rsidRPr="004141FE">
        <w:rPr>
          <w:rFonts w:ascii="GHEA Grapalat" w:hAnsi="GHEA Grapalat"/>
          <w:b/>
          <w:lang w:val="hy-AM"/>
        </w:rPr>
        <w:t>1.</w:t>
      </w:r>
      <w:r w:rsidRPr="008952CA">
        <w:rPr>
          <w:rFonts w:ascii="GHEA Grapalat" w:hAnsi="GHEA Grapalat"/>
          <w:b/>
          <w:color w:val="C00000"/>
          <w:lang w:val="hy-AM"/>
        </w:rPr>
        <w:t xml:space="preserve"> </w:t>
      </w:r>
      <w:r w:rsidR="004C3D7C" w:rsidRPr="004C3D7C">
        <w:rPr>
          <w:rFonts w:ascii="GHEA Grapalat" w:hAnsi="GHEA Grapalat"/>
          <w:b/>
          <w:lang w:val="hy-AM"/>
        </w:rPr>
        <w:t>Բեռնվածքների որոշումը սարքավոր</w:t>
      </w:r>
      <w:r w:rsidR="004141FE">
        <w:rPr>
          <w:rFonts w:ascii="GHEA Grapalat" w:hAnsi="GHEA Grapalat"/>
          <w:b/>
          <w:lang w:val="hy-AM"/>
        </w:rPr>
        <w:t>անք</w:t>
      </w:r>
      <w:r w:rsidR="004C3D7C" w:rsidRPr="004C3D7C">
        <w:rPr>
          <w:rFonts w:ascii="GHEA Grapalat" w:hAnsi="GHEA Grapalat"/>
          <w:b/>
          <w:lang w:val="hy-AM"/>
        </w:rPr>
        <w:t>ներից, պահեստավորվող նյութերից և պատրաստվածքներից</w:t>
      </w:r>
    </w:p>
    <w:p w:rsidR="003877F7" w:rsidRPr="004141FE" w:rsidRDefault="007330B0" w:rsidP="0087347D">
      <w:pPr>
        <w:spacing w:after="0"/>
        <w:ind w:firstLine="567"/>
        <w:jc w:val="both"/>
        <w:rPr>
          <w:rFonts w:ascii="GHEA Grapalat" w:hAnsi="GHEA Grapalat"/>
          <w:lang w:val="hy-AM"/>
        </w:rPr>
      </w:pPr>
      <w:r w:rsidRPr="00EF1938">
        <w:rPr>
          <w:rFonts w:ascii="GHEA Grapalat" w:hAnsi="GHEA Grapalat"/>
          <w:b/>
          <w:bCs/>
          <w:lang w:val="hy-AM"/>
        </w:rPr>
        <w:t>38.</w:t>
      </w:r>
      <w:r w:rsidR="0059112E">
        <w:rPr>
          <w:rFonts w:ascii="Calibri" w:hAnsi="Calibri" w:cs="Calibri"/>
          <w:lang w:val="hy-AM"/>
        </w:rPr>
        <w:t> </w:t>
      </w:r>
      <w:r w:rsidR="0059112E" w:rsidRPr="00EF1938">
        <w:rPr>
          <w:rFonts w:ascii="GHEA Grapalat" w:hAnsi="GHEA Grapalat"/>
          <w:lang w:val="hy-AM"/>
        </w:rPr>
        <w:t>Ս</w:t>
      </w:r>
      <w:r w:rsidR="00EF1938" w:rsidRPr="00EF1938">
        <w:rPr>
          <w:rFonts w:ascii="GHEA Grapalat" w:hAnsi="GHEA Grapalat"/>
          <w:lang w:val="hy-AM"/>
        </w:rPr>
        <w:t>արքավոր</w:t>
      </w:r>
      <w:r w:rsidR="004141FE">
        <w:rPr>
          <w:rFonts w:ascii="GHEA Grapalat" w:hAnsi="GHEA Grapalat"/>
          <w:lang w:val="hy-AM"/>
        </w:rPr>
        <w:t>անք</w:t>
      </w:r>
      <w:r w:rsidR="00EF1938" w:rsidRPr="00EF1938">
        <w:rPr>
          <w:rFonts w:ascii="GHEA Grapalat" w:hAnsi="GHEA Grapalat"/>
          <w:lang w:val="hy-AM"/>
        </w:rPr>
        <w:t>ներից (այդ թվում նաև խողովակաշարերից, տրանսպորտային միջոցներից), պահեստավորվող նյութերից և պատրաստվածքներից առաջացող բեռնվածքները սահմանվում են տեխնոլոգիական լուծումների հիման վրա կազմված նախագծային առաջադրանքի համաձայն, որը պետք է ներառի՝</w:t>
      </w:r>
    </w:p>
    <w:p w:rsidR="00AC6C3B" w:rsidRPr="00DD203B" w:rsidRDefault="007330B0" w:rsidP="0087347D">
      <w:pPr>
        <w:spacing w:after="0"/>
        <w:ind w:left="851" w:hanging="284"/>
        <w:jc w:val="both"/>
        <w:rPr>
          <w:rFonts w:ascii="GHEA Grapalat" w:hAnsi="GHEA Grapalat"/>
          <w:color w:val="C00000"/>
          <w:lang w:val="hy-AM"/>
        </w:rPr>
      </w:pPr>
      <w:r w:rsidRPr="00DD203B">
        <w:rPr>
          <w:rFonts w:ascii="GHEA Grapalat" w:hAnsi="GHEA Grapalat"/>
          <w:lang w:val="hy-AM"/>
        </w:rPr>
        <w:t>1</w:t>
      </w:r>
      <w:r w:rsidR="00AC6C3B" w:rsidRPr="00DD203B">
        <w:rPr>
          <w:rFonts w:ascii="GHEA Grapalat" w:hAnsi="GHEA Grapalat"/>
          <w:lang w:val="hy-AM"/>
        </w:rPr>
        <w:t>)</w:t>
      </w:r>
      <w:r w:rsidR="00FE55A9">
        <w:rPr>
          <w:rFonts w:ascii="Calibri" w:hAnsi="Calibri" w:cs="Calibri"/>
          <w:lang w:val="hy-AM"/>
        </w:rPr>
        <w:t> </w:t>
      </w:r>
      <w:r w:rsidR="00DD203B" w:rsidRPr="00FE55A9">
        <w:rPr>
          <w:rFonts w:ascii="GHEA Grapalat" w:hAnsi="GHEA Grapalat"/>
          <w:lang w:val="hy-AM"/>
        </w:rPr>
        <w:t>յուրաքանչյուր ծածկի և գրունտի վրա իրականացված հատակների վրա սարքավորանքների հենարանների տեղակայման հնարավոր վայրերն ու չափսերը, պահեստավորվող նյութերի և պատրաստվածքների պահեստավորման տեղամասերի չափսերը, շահագործման կամ վերահատակագծման ընթացքում սարքավոր</w:t>
      </w:r>
      <w:r w:rsidR="00FE55A9" w:rsidRPr="00FE55A9">
        <w:rPr>
          <w:rFonts w:ascii="GHEA Grapalat" w:hAnsi="GHEA Grapalat"/>
          <w:lang w:val="hy-AM"/>
        </w:rPr>
        <w:t>անք</w:t>
      </w:r>
      <w:r w:rsidR="00DD203B" w:rsidRPr="00FE55A9">
        <w:rPr>
          <w:rFonts w:ascii="GHEA Grapalat" w:hAnsi="GHEA Grapalat"/>
          <w:lang w:val="hy-AM"/>
        </w:rPr>
        <w:t>ների հնարավոր տեղաշարժի վայրերը,</w:t>
      </w:r>
    </w:p>
    <w:p w:rsidR="00AC6C3B" w:rsidRPr="009D46C8" w:rsidRDefault="007330B0" w:rsidP="000D3C87">
      <w:pPr>
        <w:spacing w:after="120"/>
        <w:ind w:left="851" w:hanging="284"/>
        <w:jc w:val="both"/>
        <w:rPr>
          <w:rFonts w:ascii="GHEA Grapalat" w:hAnsi="GHEA Grapalat"/>
          <w:color w:val="C00000"/>
          <w:lang w:val="hy-AM"/>
        </w:rPr>
      </w:pPr>
      <w:r w:rsidRPr="009D46C8">
        <w:rPr>
          <w:rFonts w:ascii="GHEA Grapalat" w:hAnsi="GHEA Grapalat"/>
          <w:lang w:val="hy-AM"/>
        </w:rPr>
        <w:t>2</w:t>
      </w:r>
      <w:r w:rsidR="00C555D4" w:rsidRPr="009D46C8">
        <w:rPr>
          <w:rFonts w:ascii="GHEA Grapalat" w:hAnsi="GHEA Grapalat"/>
          <w:lang w:val="hy-AM"/>
        </w:rPr>
        <w:t>)</w:t>
      </w:r>
      <w:r w:rsidR="009D46C8">
        <w:rPr>
          <w:rFonts w:ascii="Calibri" w:hAnsi="Calibri" w:cs="Calibri"/>
          <w:color w:val="C00000"/>
          <w:lang w:val="hy-AM"/>
        </w:rPr>
        <w:t> </w:t>
      </w:r>
      <w:r w:rsidR="009D46C8" w:rsidRPr="009D46C8">
        <w:rPr>
          <w:rFonts w:ascii="GHEA Grapalat" w:hAnsi="GHEA Grapalat"/>
          <w:lang w:val="hy-AM"/>
        </w:rPr>
        <w:t>բեռնվածքների նորմատիվ արժեքները և բեռնվածքի հուսալիության գործակիցները, որոնք ընդունվում են սույն շինարարական նորմերի ցուցումներին համապատասխան, դինամիկ բեռնվածքներով մեքենաների համար՝ իներցիոն ուժերի նորմատիվ արժեքները և իներցիոն ուժերի համար ըստ բեռնվածքի հուսալիության գործակիցները, ինչպես նաև այլ անհրաժեշտ բնութագրեր:</w:t>
      </w:r>
    </w:p>
    <w:p w:rsidR="00C555D4" w:rsidRPr="009D5622" w:rsidRDefault="007330B0" w:rsidP="000D3C87">
      <w:pPr>
        <w:spacing w:after="120"/>
        <w:ind w:firstLine="567"/>
        <w:jc w:val="both"/>
        <w:rPr>
          <w:rFonts w:ascii="GHEA Grapalat" w:hAnsi="GHEA Grapalat"/>
          <w:color w:val="C00000"/>
          <w:lang w:val="hy-AM"/>
        </w:rPr>
      </w:pPr>
      <w:r w:rsidRPr="009D5622">
        <w:rPr>
          <w:rFonts w:ascii="GHEA Grapalat" w:hAnsi="GHEA Grapalat"/>
          <w:b/>
          <w:bCs/>
          <w:lang w:val="hy-AM"/>
        </w:rPr>
        <w:t>39.</w:t>
      </w:r>
      <w:r w:rsidR="009D5622">
        <w:rPr>
          <w:rFonts w:ascii="Calibri" w:hAnsi="Calibri" w:cs="Calibri"/>
          <w:lang w:val="hy-AM"/>
        </w:rPr>
        <w:t> </w:t>
      </w:r>
      <w:r w:rsidR="009D5622" w:rsidRPr="009D5622">
        <w:rPr>
          <w:rFonts w:ascii="GHEA Grapalat" w:hAnsi="GHEA Grapalat"/>
          <w:lang w:val="hy-AM"/>
        </w:rPr>
        <w:t xml:space="preserve">Ծածկերի վրա ազդող փաստացի բեռնվածքները թույլատրվում է փոխարինել համարժեք հավասարաչափ բաշխված բեռնվածքներով, որոնց հաշվարկված մեծությունները կապահովեն կոնստրուկցիաների տարրերի և դրանց հանգույցների անհրաժեշտ կրողունակությունը և կոշտությունը, փաստացի բեռնվածքներով դրանց բեռնավորման </w:t>
      </w:r>
      <w:r w:rsidR="009D5622" w:rsidRPr="000C4B9E">
        <w:rPr>
          <w:rFonts w:ascii="GHEA Grapalat" w:hAnsi="GHEA Grapalat"/>
          <w:lang w:val="hy-AM"/>
        </w:rPr>
        <w:t>պայմանների պահանջներից ելնելով</w:t>
      </w:r>
      <w:r w:rsidR="009D5622" w:rsidRPr="000C4B9E">
        <w:rPr>
          <w:rFonts w:ascii="GHEA Grapalat" w:hAnsi="GHEA Grapalat"/>
          <w:color w:val="0070C0"/>
          <w:lang w:val="hy-AM"/>
        </w:rPr>
        <w:t>:</w:t>
      </w:r>
    </w:p>
    <w:p w:rsidR="00EE77BA" w:rsidRPr="00FB443E" w:rsidRDefault="007330B0" w:rsidP="000D3C87">
      <w:pPr>
        <w:spacing w:after="120"/>
        <w:ind w:firstLine="567"/>
        <w:jc w:val="both"/>
        <w:rPr>
          <w:rFonts w:ascii="GHEA Grapalat" w:hAnsi="GHEA Grapalat"/>
          <w:color w:val="C00000"/>
          <w:lang w:val="hy-AM"/>
        </w:rPr>
      </w:pPr>
      <w:r w:rsidRPr="003D4038">
        <w:rPr>
          <w:rFonts w:ascii="GHEA Grapalat" w:hAnsi="GHEA Grapalat"/>
          <w:b/>
          <w:bCs/>
          <w:lang w:val="hy-AM"/>
        </w:rPr>
        <w:t>40.</w:t>
      </w:r>
      <w:r w:rsidR="003D4038">
        <w:rPr>
          <w:rFonts w:ascii="Calibri" w:hAnsi="Calibri" w:cs="Calibri"/>
          <w:lang w:val="hy-AM"/>
        </w:rPr>
        <w:t> </w:t>
      </w:r>
      <w:r w:rsidR="00D4037F" w:rsidRPr="00D4037F">
        <w:rPr>
          <w:rFonts w:ascii="GHEA Grapalat" w:hAnsi="GHEA Grapalat"/>
          <w:lang w:val="hy-AM"/>
        </w:rPr>
        <w:t>Սարքավորման քաշի նորմատիվ մեծությունը, այդ թվում նաև խողովակաշարի, անհրաժեշտ է որոշել ստանդարտների հիման վրա, իսկ ոչ ստանդարտ սարքավոր</w:t>
      </w:r>
      <w:r w:rsidR="00D4037F">
        <w:rPr>
          <w:rFonts w:ascii="GHEA Grapalat" w:hAnsi="GHEA Grapalat"/>
          <w:lang w:val="hy-AM"/>
        </w:rPr>
        <w:t>անք</w:t>
      </w:r>
      <w:r w:rsidR="00D4037F" w:rsidRPr="00D4037F">
        <w:rPr>
          <w:rFonts w:ascii="GHEA Grapalat" w:hAnsi="GHEA Grapalat"/>
          <w:lang w:val="hy-AM"/>
        </w:rPr>
        <w:t xml:space="preserve">ների համար՝ </w:t>
      </w:r>
      <w:r w:rsidR="00D4037F" w:rsidRPr="00D4037F">
        <w:rPr>
          <w:rFonts w:ascii="GHEA Grapalat" w:eastAsiaTheme="minorEastAsia" w:hAnsi="GHEA Grapalat"/>
          <w:lang w:val="hy-AM"/>
        </w:rPr>
        <w:t>արտադրող գործարանների անձնագրային տվյալների</w:t>
      </w:r>
      <w:r w:rsidR="00D4037F" w:rsidRPr="00D4037F">
        <w:rPr>
          <w:rFonts w:ascii="GHEA Grapalat" w:hAnsi="GHEA Grapalat"/>
          <w:lang w:val="hy-AM"/>
        </w:rPr>
        <w:t xml:space="preserve"> կամ աշխատանքային գծագրերի հիման վրա: Սարքավոր</w:t>
      </w:r>
      <w:r w:rsidR="00D4037F">
        <w:rPr>
          <w:rFonts w:ascii="GHEA Grapalat" w:hAnsi="GHEA Grapalat"/>
          <w:lang w:val="hy-AM"/>
        </w:rPr>
        <w:t>անքի</w:t>
      </w:r>
      <w:r w:rsidR="00D4037F" w:rsidRPr="00D4037F">
        <w:rPr>
          <w:rFonts w:ascii="GHEA Grapalat" w:hAnsi="GHEA Grapalat"/>
          <w:lang w:val="hy-AM"/>
        </w:rPr>
        <w:t xml:space="preserve"> քաշից առաջացող բեռնվածքն իր մեջ նե</w:t>
      </w:r>
      <w:r w:rsidR="00D4037F">
        <w:rPr>
          <w:rFonts w:ascii="GHEA Grapalat" w:hAnsi="GHEA Grapalat"/>
          <w:lang w:val="hy-AM"/>
        </w:rPr>
        <w:t>ր</w:t>
      </w:r>
      <w:r w:rsidR="00D4037F" w:rsidRPr="00D4037F">
        <w:rPr>
          <w:rFonts w:ascii="GHEA Grapalat" w:hAnsi="GHEA Grapalat"/>
          <w:lang w:val="hy-AM"/>
        </w:rPr>
        <w:t>առում է. տեղակայանքի կամ մեքենայի սեփական քաշը (այդ թվում նաև մշտական հարմարանքների հաղորդակների, հենարանային սարքերի, շաղախների և բետոնային շերտերի), մեկուսիչների, սարքավոր</w:t>
      </w:r>
      <w:r w:rsidR="003D4038">
        <w:rPr>
          <w:rFonts w:ascii="GHEA Grapalat" w:hAnsi="GHEA Grapalat"/>
          <w:lang w:val="hy-AM"/>
        </w:rPr>
        <w:t>անքի</w:t>
      </w:r>
      <w:r w:rsidR="00D4037F" w:rsidRPr="00D4037F">
        <w:rPr>
          <w:rFonts w:ascii="GHEA Grapalat" w:hAnsi="GHEA Grapalat"/>
          <w:lang w:val="hy-AM"/>
        </w:rPr>
        <w:t xml:space="preserve"> լցանյութերի, մշակվող առավել ծանր դետալի քաշը, անվանական բեռնունակությանը համապատասխանող տեղափոխվող բեռի քաշը և այլն: Ընդ որում անհրաժեշտ է նախատեսել միջոցառումներ, որոնք կբացառեն շենքի կրող կոնստրուկցիաների ուժեղացման անհրաժեշտությունը՝ կապված տեխնոլոգիական սարքավոր</w:t>
      </w:r>
      <w:r w:rsidR="003D4038">
        <w:rPr>
          <w:rFonts w:ascii="GHEA Grapalat" w:hAnsi="GHEA Grapalat"/>
          <w:lang w:val="hy-AM"/>
        </w:rPr>
        <w:t>անքի</w:t>
      </w:r>
      <w:r w:rsidR="00D4037F" w:rsidRPr="00D4037F">
        <w:rPr>
          <w:rFonts w:ascii="GHEA Grapalat" w:hAnsi="GHEA Grapalat"/>
          <w:lang w:val="hy-AM"/>
        </w:rPr>
        <w:t xml:space="preserve"> մոնտաժման ժամանակ դրա տեղաշարժման կամ շահագործման ընթացքի հետ: Տարբեր տարրերը հաշվարկելիս միաժամանակ հաշվի առնվող բեռնակիրների կամ էլեկտրասայլակների քանակը ու ծածկի վրա դրանց տեղաբաշխումն անհրաժեշտ է ընդունել տեխնոլոգիական լուծումների հիման վրա կազմված նախագծման առաջադրանքով: Բեռնակիրներից և էլեկտրասայլակներից առաջացող ուղղա</w:t>
      </w:r>
      <w:r w:rsidR="002E466F">
        <w:rPr>
          <w:rFonts w:ascii="GHEA Grapalat" w:hAnsi="GHEA Grapalat"/>
          <w:lang w:val="hy-AM"/>
        </w:rPr>
        <w:t>ձիգ</w:t>
      </w:r>
      <w:r w:rsidR="00D4037F" w:rsidRPr="00D4037F">
        <w:rPr>
          <w:rFonts w:ascii="GHEA Grapalat" w:hAnsi="GHEA Grapalat"/>
          <w:lang w:val="hy-AM"/>
        </w:rPr>
        <w:t xml:space="preserve"> բեռն</w:t>
      </w:r>
      <w:r w:rsidR="00334BA7">
        <w:rPr>
          <w:rFonts w:ascii="GHEA Grapalat" w:hAnsi="GHEA Grapalat"/>
          <w:lang w:val="hy-AM"/>
        </w:rPr>
        <w:t>վածքն</w:t>
      </w:r>
      <w:r w:rsidR="00D4037F" w:rsidRPr="00D4037F">
        <w:rPr>
          <w:rFonts w:ascii="GHEA Grapalat" w:hAnsi="GHEA Grapalat"/>
          <w:lang w:val="hy-AM"/>
        </w:rPr>
        <w:t>երի դինամիկ ազդեցությունը թույլատրվում է հաշվի առնել՝ ստատիկ բեռն</w:t>
      </w:r>
      <w:r w:rsidR="00334BA7">
        <w:rPr>
          <w:rFonts w:ascii="GHEA Grapalat" w:hAnsi="GHEA Grapalat"/>
          <w:lang w:val="hy-AM"/>
        </w:rPr>
        <w:t>վածքն</w:t>
      </w:r>
      <w:r w:rsidR="00D4037F" w:rsidRPr="00D4037F">
        <w:rPr>
          <w:rFonts w:ascii="GHEA Grapalat" w:hAnsi="GHEA Grapalat"/>
          <w:lang w:val="hy-AM"/>
        </w:rPr>
        <w:t>երի նորմատիվ արժեքները բազմապատկելով 1,2-ին հավասար դինամիկության գործակցով:</w:t>
      </w:r>
    </w:p>
    <w:p w:rsidR="00EE77BA" w:rsidRPr="00D4037F" w:rsidRDefault="00EB11FF" w:rsidP="000D3C87">
      <w:pPr>
        <w:spacing w:after="120"/>
        <w:ind w:firstLine="567"/>
        <w:jc w:val="both"/>
        <w:rPr>
          <w:rFonts w:ascii="GHEA Grapalat" w:hAnsi="GHEA Grapalat"/>
          <w:lang w:val="hy-AM"/>
        </w:rPr>
      </w:pPr>
      <w:r w:rsidRPr="008B14C3">
        <w:rPr>
          <w:rFonts w:ascii="GHEA Grapalat" w:hAnsi="GHEA Grapalat"/>
          <w:b/>
          <w:bCs/>
          <w:lang w:val="hy-AM"/>
        </w:rPr>
        <w:t>41.</w:t>
      </w:r>
      <w:r w:rsidR="008B14C3" w:rsidRPr="008B14C3">
        <w:rPr>
          <w:rFonts w:ascii="Calibri" w:hAnsi="Calibri" w:cs="Calibri"/>
          <w:lang w:val="hy-AM"/>
        </w:rPr>
        <w:t> </w:t>
      </w:r>
      <w:r w:rsidR="00D4037F" w:rsidRPr="00D4037F">
        <w:rPr>
          <w:rFonts w:ascii="GHEA Grapalat" w:hAnsi="GHEA Grapalat"/>
          <w:lang w:val="hy-AM"/>
        </w:rPr>
        <w:t xml:space="preserve">Պահեստային </w:t>
      </w:r>
      <w:r w:rsidR="00F92172">
        <w:rPr>
          <w:rFonts w:ascii="GHEA Grapalat" w:hAnsi="GHEA Grapalat"/>
          <w:lang w:val="hy-AM"/>
        </w:rPr>
        <w:t>սենք</w:t>
      </w:r>
      <w:r w:rsidR="00D4037F" w:rsidRPr="00D4037F">
        <w:rPr>
          <w:rFonts w:ascii="GHEA Grapalat" w:hAnsi="GHEA Grapalat"/>
          <w:lang w:val="hy-AM"/>
        </w:rPr>
        <w:t xml:space="preserve">երում բեռնվածքների նորմատիվ արժեքների տրման ժամանակ անհրաժեշտ է հաշվի առնել միջհարկային ծածկերի, վերնածածկերի և </w:t>
      </w:r>
      <w:r w:rsidR="008C45C7" w:rsidRPr="008C45C7">
        <w:rPr>
          <w:rFonts w:ascii="GHEA Grapalat" w:hAnsi="GHEA Grapalat"/>
          <w:lang w:val="hy-AM"/>
        </w:rPr>
        <w:t>հատակների (</w:t>
      </w:r>
      <w:r w:rsidR="008C45C7">
        <w:rPr>
          <w:rFonts w:ascii="GHEA Grapalat" w:hAnsi="GHEA Grapalat"/>
          <w:lang w:val="hy-AM"/>
        </w:rPr>
        <w:t xml:space="preserve">հատակներ որոնք </w:t>
      </w:r>
      <w:r w:rsidR="008C45C7" w:rsidRPr="008C45C7">
        <w:rPr>
          <w:rFonts w:ascii="GHEA Grapalat" w:hAnsi="GHEA Grapalat"/>
          <w:lang w:val="hy-AM"/>
        </w:rPr>
        <w:t xml:space="preserve">իրականացված </w:t>
      </w:r>
      <w:r w:rsidR="008C45C7">
        <w:rPr>
          <w:rFonts w:ascii="GHEA Grapalat" w:hAnsi="GHEA Grapalat"/>
          <w:lang w:val="hy-AM"/>
        </w:rPr>
        <w:t xml:space="preserve">են </w:t>
      </w:r>
      <w:r w:rsidR="008C45C7" w:rsidRPr="008C45C7">
        <w:rPr>
          <w:rFonts w:ascii="GHEA Grapalat" w:hAnsi="GHEA Grapalat"/>
          <w:lang w:val="hy-AM"/>
        </w:rPr>
        <w:t>գրունտների վրա)</w:t>
      </w:r>
      <w:r w:rsidR="008C45C7">
        <w:rPr>
          <w:rFonts w:ascii="GHEA Grapalat" w:hAnsi="GHEA Grapalat"/>
          <w:lang w:val="hy-AM"/>
        </w:rPr>
        <w:t xml:space="preserve"> </w:t>
      </w:r>
      <w:r w:rsidR="00D4037F" w:rsidRPr="00D4037F">
        <w:rPr>
          <w:rFonts w:ascii="GHEA Grapalat" w:hAnsi="GHEA Grapalat"/>
          <w:lang w:val="hy-AM"/>
        </w:rPr>
        <w:t xml:space="preserve">վրա ազդող հավասարաչափ </w:t>
      </w:r>
      <w:r w:rsidR="00D4037F" w:rsidRPr="00D4037F">
        <w:rPr>
          <w:rFonts w:ascii="GHEA Grapalat" w:hAnsi="GHEA Grapalat"/>
          <w:lang w:val="hy-AM"/>
        </w:rPr>
        <w:lastRenderedPageBreak/>
        <w:t>բաշխված համարժեք բեռնվածքը, ինչպես նաև ուղղա</w:t>
      </w:r>
      <w:r w:rsidR="002E466F">
        <w:rPr>
          <w:rFonts w:ascii="GHEA Grapalat" w:hAnsi="GHEA Grapalat"/>
          <w:lang w:val="hy-AM"/>
        </w:rPr>
        <w:t>ձիգ</w:t>
      </w:r>
      <w:r w:rsidR="00D4037F" w:rsidRPr="00D4037F">
        <w:rPr>
          <w:rFonts w:ascii="GHEA Grapalat" w:hAnsi="GHEA Grapalat"/>
          <w:lang w:val="hy-AM"/>
        </w:rPr>
        <w:t xml:space="preserve"> և, անհրաժեշտության դեպքում, հորիզոնական կենտրոնացված բեռնվածքները, որոնք</w:t>
      </w:r>
      <w:r w:rsidR="00D4037F" w:rsidRPr="00D4037F">
        <w:rPr>
          <w:lang w:val="hy-AM"/>
        </w:rPr>
        <w:t xml:space="preserve"> </w:t>
      </w:r>
      <w:r w:rsidR="00D4037F" w:rsidRPr="00D4037F">
        <w:rPr>
          <w:rFonts w:ascii="GHEA Grapalat" w:hAnsi="GHEA Grapalat"/>
          <w:lang w:val="hy-AM"/>
        </w:rPr>
        <w:t xml:space="preserve">կիրառվում են տեղային ազդող բեռնվածքների և ազդեցությունների հնարավոր անբարենպաստ ազդեցությունները հաշվի առնելու համար: Այդ բեռնվածքներն անհրաժեշտ է որոշել տեխնոլոգիական լուծումների հիման վրա կազմված նախագծման առաջադրանքով՝ հաշվի առնելով պահեստավորվող նյութերի և պատրաստվածքների տեսակարար կշիռը, </w:t>
      </w:r>
      <w:r w:rsidR="00F92172">
        <w:rPr>
          <w:rFonts w:ascii="GHEA Grapalat" w:hAnsi="GHEA Grapalat"/>
          <w:lang w:val="hy-AM"/>
        </w:rPr>
        <w:t>սեն</w:t>
      </w:r>
      <w:r w:rsidR="00D4037F" w:rsidRPr="00D4037F">
        <w:rPr>
          <w:rFonts w:ascii="GHEA Grapalat" w:hAnsi="GHEA Grapalat"/>
          <w:lang w:val="hy-AM"/>
        </w:rPr>
        <w:t>քի մակերեսով դրանց հնարավոր տեղաբաշխումը և պահեստավորման առավելագույն բարձրության արժեքները, և ընդունել աղյուսակ 2-ում բերված նորմատիվ արժեքներից ոչ պակաս:</w:t>
      </w:r>
    </w:p>
    <w:p w:rsidR="00EE77BA" w:rsidRPr="00276C67" w:rsidRDefault="00276C67" w:rsidP="004E3CE9">
      <w:pPr>
        <w:shd w:val="clear" w:color="auto" w:fill="FFFFFF"/>
        <w:spacing w:before="240" w:after="120"/>
        <w:jc w:val="both"/>
        <w:rPr>
          <w:rFonts w:ascii="GHEA Grapalat" w:hAnsi="GHEA Grapalat"/>
          <w:b/>
          <w:lang w:val="hy-AM"/>
        </w:rPr>
      </w:pPr>
      <w:r w:rsidRPr="00276C67">
        <w:rPr>
          <w:rFonts w:ascii="GHEA Grapalat" w:eastAsia="Calibri" w:hAnsi="GHEA Grapalat" w:cs="Times New Roman"/>
          <w:b/>
          <w:bCs/>
          <w:lang w:val="hy-AM"/>
        </w:rPr>
        <w:t>Աղյուսակ</w:t>
      </w:r>
      <w:r w:rsidR="00EE77BA" w:rsidRPr="00276C67">
        <w:rPr>
          <w:rFonts w:ascii="GHEA Grapalat" w:hAnsi="GHEA Grapalat"/>
          <w:b/>
          <w:lang w:val="hy-AM"/>
        </w:rPr>
        <w:t xml:space="preserve"> </w:t>
      </w:r>
      <w:r w:rsidR="00EB11FF" w:rsidRPr="00276C67">
        <w:rPr>
          <w:rFonts w:ascii="GHEA Grapalat" w:hAnsi="GHEA Grapalat"/>
          <w:b/>
          <w:lang w:val="hy-AM"/>
        </w:rPr>
        <w:t>2</w:t>
      </w: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558"/>
        <w:gridCol w:w="2173"/>
        <w:gridCol w:w="3350"/>
        <w:gridCol w:w="3526"/>
      </w:tblGrid>
      <w:tr w:rsidR="00C235B4" w:rsidRPr="00B659F6" w:rsidTr="00EA57C0">
        <w:tc>
          <w:tcPr>
            <w:tcW w:w="558" w:type="dxa"/>
            <w:tcBorders>
              <w:bottom w:val="single" w:sz="4" w:space="0" w:color="auto"/>
            </w:tcBorders>
            <w:shd w:val="clear" w:color="auto" w:fill="EAF1DD" w:themeFill="accent3" w:themeFillTint="33"/>
            <w:vAlign w:val="center"/>
          </w:tcPr>
          <w:p w:rsidR="00086DCA" w:rsidRPr="00500899" w:rsidRDefault="00086DCA" w:rsidP="00500899">
            <w:pPr>
              <w:jc w:val="center"/>
              <w:rPr>
                <w:rFonts w:ascii="GHEA Grapalat" w:hAnsi="GHEA Grapalat"/>
                <w:bCs/>
                <w:sz w:val="20"/>
                <w:szCs w:val="20"/>
                <w:lang w:val="en-US"/>
              </w:rPr>
            </w:pPr>
            <w:r w:rsidRPr="00500899">
              <w:rPr>
                <w:rFonts w:ascii="GHEA Grapalat" w:hAnsi="GHEA Grapalat"/>
                <w:bCs/>
                <w:sz w:val="20"/>
                <w:szCs w:val="20"/>
                <w:lang w:val="en-US"/>
              </w:rPr>
              <w:t>N</w:t>
            </w:r>
          </w:p>
        </w:tc>
        <w:tc>
          <w:tcPr>
            <w:tcW w:w="2173" w:type="dxa"/>
            <w:shd w:val="clear" w:color="auto" w:fill="EAF1DD" w:themeFill="accent3" w:themeFillTint="33"/>
            <w:vAlign w:val="center"/>
          </w:tcPr>
          <w:p w:rsidR="00086DCA" w:rsidRPr="008952CA" w:rsidRDefault="008B6DA6" w:rsidP="00086DCA">
            <w:pPr>
              <w:spacing w:line="264" w:lineRule="auto"/>
              <w:jc w:val="center"/>
              <w:rPr>
                <w:rFonts w:ascii="GHEA Grapalat" w:hAnsi="GHEA Grapalat"/>
                <w:color w:val="C00000"/>
              </w:rPr>
            </w:pPr>
            <w:r w:rsidRPr="008B6DA6">
              <w:rPr>
                <w:rFonts w:ascii="GHEA Grapalat" w:hAnsi="GHEA Grapalat"/>
                <w:lang w:val="hy-AM"/>
              </w:rPr>
              <w:t>Շենքեր և սենքեր</w:t>
            </w:r>
          </w:p>
        </w:tc>
        <w:tc>
          <w:tcPr>
            <w:tcW w:w="3350" w:type="dxa"/>
            <w:shd w:val="clear" w:color="auto" w:fill="EAF1DD" w:themeFill="accent3" w:themeFillTint="33"/>
            <w:vAlign w:val="center"/>
          </w:tcPr>
          <w:p w:rsidR="007709AD" w:rsidRDefault="007709AD" w:rsidP="007709AD">
            <w:pPr>
              <w:spacing w:line="264" w:lineRule="auto"/>
              <w:jc w:val="center"/>
              <w:rPr>
                <w:rFonts w:ascii="GHEA Grapalat" w:hAnsi="GHEA Grapalat"/>
                <w:lang w:val="hy-AM"/>
              </w:rPr>
            </w:pPr>
            <w:r w:rsidRPr="007709AD">
              <w:rPr>
                <w:rFonts w:ascii="GHEA Grapalat" w:hAnsi="GHEA Grapalat"/>
                <w:lang w:val="hy-AM"/>
              </w:rPr>
              <w:t>Հավասարաչափ բաշխված բեռնվածքների</w:t>
            </w:r>
          </w:p>
          <w:p w:rsidR="007709AD" w:rsidRPr="007709AD" w:rsidRDefault="007709AD" w:rsidP="007709AD">
            <w:pPr>
              <w:spacing w:line="264" w:lineRule="auto"/>
              <w:jc w:val="center"/>
            </w:pPr>
            <w:r w:rsidRPr="007709AD">
              <w:rPr>
                <w:rFonts w:ascii="GHEA Grapalat" w:hAnsi="GHEA Grapalat"/>
                <w:lang w:val="hy-AM"/>
              </w:rPr>
              <w:t>նորմատիվ արժեքները</w:t>
            </w:r>
          </w:p>
          <w:p w:rsidR="00086DCA" w:rsidRPr="00C51780" w:rsidRDefault="00E269B3" w:rsidP="00086DCA">
            <w:pPr>
              <w:spacing w:line="264" w:lineRule="auto"/>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086DCA" w:rsidRPr="008B6DA6">
              <w:rPr>
                <w:rFonts w:ascii="GHEA Grapalat" w:hAnsi="GHEA Grapalat"/>
              </w:rPr>
              <w:t xml:space="preserve">, </w:t>
            </w:r>
            <w:r w:rsidR="008B6DA6" w:rsidRPr="008B6DA6">
              <w:rPr>
                <w:rFonts w:ascii="GHEA Grapalat" w:hAnsi="GHEA Grapalat"/>
                <w:lang w:val="hy-AM"/>
              </w:rPr>
              <w:t>կՆ</w:t>
            </w:r>
            <w:r w:rsidR="00086DCA" w:rsidRPr="008B6DA6">
              <w:rPr>
                <w:rFonts w:ascii="GHEA Grapalat" w:hAnsi="GHEA Grapalat"/>
              </w:rPr>
              <w:t>/</w:t>
            </w:r>
            <w:r w:rsidR="008B6DA6" w:rsidRPr="008B6DA6">
              <w:rPr>
                <w:rFonts w:ascii="GHEA Grapalat" w:hAnsi="GHEA Grapalat"/>
                <w:lang w:val="hy-AM"/>
              </w:rPr>
              <w:t>մ</w:t>
            </w:r>
            <w:r w:rsidR="00086DCA" w:rsidRPr="008B6DA6">
              <w:rPr>
                <w:rFonts w:ascii="GHEA Grapalat" w:hAnsi="GHEA Grapalat"/>
                <w:vertAlign w:val="superscript"/>
              </w:rPr>
              <w:t>2</w:t>
            </w:r>
            <w:r w:rsidR="00C51780">
              <w:rPr>
                <w:rFonts w:ascii="GHEA Grapalat" w:hAnsi="GHEA Grapalat"/>
                <w:lang w:val="hy-AM"/>
              </w:rPr>
              <w:t>,</w:t>
            </w:r>
          </w:p>
          <w:p w:rsidR="00C51780" w:rsidRPr="00B840B6" w:rsidRDefault="00C51780" w:rsidP="00C51780">
            <w:pPr>
              <w:spacing w:line="264" w:lineRule="auto"/>
              <w:jc w:val="center"/>
              <w:rPr>
                <w:rFonts w:ascii="GHEA Grapalat" w:hAnsi="GHEA Grapalat"/>
                <w:lang w:val="hy-AM"/>
              </w:rPr>
            </w:pPr>
            <w:r>
              <w:rPr>
                <w:rFonts w:ascii="GHEA Grapalat" w:hAnsi="GHEA Grapalat"/>
                <w:lang w:val="hy-AM"/>
              </w:rPr>
              <w:t>ը</w:t>
            </w:r>
            <w:r w:rsidRPr="00B840B6">
              <w:rPr>
                <w:rFonts w:ascii="GHEA Grapalat" w:hAnsi="GHEA Grapalat"/>
                <w:lang w:val="hy-AM"/>
              </w:rPr>
              <w:t>ստ նախագծման առաջադրանքի,</w:t>
            </w:r>
          </w:p>
          <w:p w:rsidR="00C51780" w:rsidRPr="008952CA" w:rsidRDefault="00C51780" w:rsidP="00C51780">
            <w:pPr>
              <w:spacing w:line="264" w:lineRule="auto"/>
              <w:jc w:val="center"/>
              <w:rPr>
                <w:rFonts w:ascii="GHEA Grapalat" w:hAnsi="GHEA Grapalat"/>
                <w:color w:val="C00000"/>
                <w:lang w:val="hy-AM"/>
              </w:rPr>
            </w:pPr>
            <w:r w:rsidRPr="00B840B6">
              <w:rPr>
                <w:rFonts w:ascii="GHEA Grapalat" w:hAnsi="GHEA Grapalat"/>
                <w:lang w:val="hy-AM"/>
              </w:rPr>
              <w:t xml:space="preserve">սակայն </w:t>
            </w:r>
            <w:r w:rsidRPr="00C51780">
              <w:rPr>
                <w:rFonts w:ascii="GHEA Grapalat" w:hAnsi="GHEA Grapalat"/>
                <w:lang w:val="hy-AM"/>
              </w:rPr>
              <w:t>ոչ պակաս քան</w:t>
            </w:r>
          </w:p>
        </w:tc>
        <w:tc>
          <w:tcPr>
            <w:tcW w:w="3526" w:type="dxa"/>
            <w:shd w:val="clear" w:color="auto" w:fill="EAF1DD" w:themeFill="accent3" w:themeFillTint="33"/>
            <w:vAlign w:val="center"/>
          </w:tcPr>
          <w:p w:rsidR="00EA57C0" w:rsidRDefault="007709AD" w:rsidP="00086DCA">
            <w:pPr>
              <w:spacing w:line="264" w:lineRule="auto"/>
              <w:jc w:val="center"/>
              <w:rPr>
                <w:rFonts w:ascii="GHEA Grapalat" w:hAnsi="GHEA Grapalat"/>
                <w:lang w:val="hy-AM"/>
              </w:rPr>
            </w:pPr>
            <w:r w:rsidRPr="007709AD">
              <w:rPr>
                <w:rFonts w:ascii="GHEA Grapalat" w:hAnsi="GHEA Grapalat"/>
                <w:lang w:val="hy-AM"/>
              </w:rPr>
              <w:t>Կենտրոնաց</w:t>
            </w:r>
            <w:r>
              <w:rPr>
                <w:rFonts w:ascii="GHEA Grapalat" w:hAnsi="GHEA Grapalat"/>
                <w:lang w:val="hy-AM"/>
              </w:rPr>
              <w:t>վ</w:t>
            </w:r>
            <w:r w:rsidRPr="007709AD">
              <w:rPr>
                <w:rFonts w:ascii="GHEA Grapalat" w:hAnsi="GHEA Grapalat"/>
                <w:lang w:val="hy-AM"/>
              </w:rPr>
              <w:t>ած</w:t>
            </w:r>
          </w:p>
          <w:p w:rsidR="00EA57C0" w:rsidRDefault="007709AD" w:rsidP="00086DCA">
            <w:pPr>
              <w:spacing w:line="264" w:lineRule="auto"/>
              <w:jc w:val="center"/>
              <w:rPr>
                <w:rFonts w:ascii="GHEA Grapalat" w:hAnsi="GHEA Grapalat"/>
                <w:lang w:val="hy-AM"/>
              </w:rPr>
            </w:pPr>
            <w:r w:rsidRPr="007709AD">
              <w:rPr>
                <w:rFonts w:ascii="GHEA Grapalat" w:hAnsi="GHEA Grapalat"/>
                <w:lang w:val="hy-AM"/>
              </w:rPr>
              <w:t>բեռնվածքների</w:t>
            </w:r>
          </w:p>
          <w:p w:rsidR="00086DCA" w:rsidRPr="007709AD" w:rsidRDefault="007709AD" w:rsidP="00086DCA">
            <w:pPr>
              <w:spacing w:line="264" w:lineRule="auto"/>
              <w:jc w:val="center"/>
              <w:rPr>
                <w:rFonts w:ascii="GHEA Grapalat" w:hAnsi="GHEA Grapalat"/>
                <w:lang w:val="hy-AM"/>
              </w:rPr>
            </w:pPr>
            <w:r w:rsidRPr="007709AD">
              <w:rPr>
                <w:rFonts w:ascii="GHEA Grapalat" w:hAnsi="GHEA Grapalat"/>
                <w:lang w:val="hy-AM"/>
              </w:rPr>
              <w:t xml:space="preserve">նորմատիվ արժեքները </w:t>
            </w:r>
          </w:p>
          <w:p w:rsidR="00086DCA" w:rsidRDefault="00E269B3" w:rsidP="00086DCA">
            <w:pPr>
              <w:spacing w:line="264" w:lineRule="auto"/>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00086DCA" w:rsidRPr="008B6DA6">
              <w:rPr>
                <w:rFonts w:ascii="GHEA Grapalat" w:hAnsi="GHEA Grapalat"/>
                <w:lang w:val="hy-AM"/>
              </w:rPr>
              <w:t xml:space="preserve">, </w:t>
            </w:r>
            <w:r w:rsidR="008B6DA6" w:rsidRPr="008B6DA6">
              <w:rPr>
                <w:rFonts w:ascii="GHEA Grapalat" w:hAnsi="GHEA Grapalat"/>
                <w:lang w:val="hy-AM"/>
              </w:rPr>
              <w:t>կՆ</w:t>
            </w:r>
            <w:r w:rsidR="00BF578F">
              <w:rPr>
                <w:rFonts w:ascii="GHEA Grapalat" w:hAnsi="GHEA Grapalat"/>
                <w:lang w:val="hy-AM"/>
              </w:rPr>
              <w:t>,</w:t>
            </w:r>
          </w:p>
          <w:p w:rsidR="00C51780" w:rsidRPr="00B840B6" w:rsidRDefault="00C51780" w:rsidP="00C51780">
            <w:pPr>
              <w:spacing w:line="264" w:lineRule="auto"/>
              <w:jc w:val="center"/>
              <w:rPr>
                <w:rFonts w:ascii="GHEA Grapalat" w:hAnsi="GHEA Grapalat"/>
                <w:lang w:val="hy-AM"/>
              </w:rPr>
            </w:pPr>
            <w:r>
              <w:rPr>
                <w:rFonts w:ascii="GHEA Grapalat" w:hAnsi="GHEA Grapalat"/>
                <w:lang w:val="hy-AM"/>
              </w:rPr>
              <w:t>ը</w:t>
            </w:r>
            <w:r w:rsidRPr="00B840B6">
              <w:rPr>
                <w:rFonts w:ascii="GHEA Grapalat" w:hAnsi="GHEA Grapalat"/>
                <w:lang w:val="hy-AM"/>
              </w:rPr>
              <w:t>ստ նախագծման առաջադրանքի,</w:t>
            </w:r>
          </w:p>
          <w:p w:rsidR="00C51780" w:rsidRPr="008952CA" w:rsidRDefault="00C51780" w:rsidP="00C51780">
            <w:pPr>
              <w:spacing w:line="264" w:lineRule="auto"/>
              <w:jc w:val="center"/>
              <w:rPr>
                <w:rFonts w:ascii="GHEA Grapalat" w:hAnsi="GHEA Grapalat"/>
                <w:color w:val="C00000"/>
                <w:lang w:val="hy-AM"/>
              </w:rPr>
            </w:pPr>
            <w:r w:rsidRPr="00B840B6">
              <w:rPr>
                <w:rFonts w:ascii="GHEA Grapalat" w:hAnsi="GHEA Grapalat"/>
                <w:lang w:val="hy-AM"/>
              </w:rPr>
              <w:t xml:space="preserve">սակայն </w:t>
            </w:r>
            <w:r w:rsidRPr="00C51780">
              <w:rPr>
                <w:rFonts w:ascii="GHEA Grapalat" w:hAnsi="GHEA Grapalat"/>
                <w:lang w:val="hy-AM"/>
              </w:rPr>
              <w:t>ոչ պակաս քան</w:t>
            </w:r>
          </w:p>
        </w:tc>
      </w:tr>
      <w:tr w:rsidR="00C235B4" w:rsidRPr="00282B82" w:rsidTr="00EA57C0">
        <w:trPr>
          <w:trHeight w:val="155"/>
        </w:trPr>
        <w:tc>
          <w:tcPr>
            <w:tcW w:w="558" w:type="dxa"/>
            <w:tcBorders>
              <w:top w:val="single" w:sz="4" w:space="0" w:color="auto"/>
              <w:bottom w:val="single" w:sz="4" w:space="0" w:color="auto"/>
            </w:tcBorders>
            <w:shd w:val="clear" w:color="auto" w:fill="EAF1DD" w:themeFill="accent3" w:themeFillTint="33"/>
          </w:tcPr>
          <w:p w:rsidR="00086DCA" w:rsidRPr="00500899" w:rsidRDefault="00086DCA" w:rsidP="008335B6">
            <w:pPr>
              <w:spacing w:line="264" w:lineRule="auto"/>
              <w:jc w:val="center"/>
              <w:rPr>
                <w:rFonts w:ascii="GHEA Grapalat" w:hAnsi="GHEA Grapalat"/>
                <w:sz w:val="20"/>
                <w:szCs w:val="20"/>
                <w:lang w:val="en-US"/>
              </w:rPr>
            </w:pPr>
            <w:r w:rsidRPr="00500899">
              <w:rPr>
                <w:rFonts w:ascii="GHEA Grapalat" w:hAnsi="GHEA Grapalat"/>
                <w:sz w:val="20"/>
                <w:szCs w:val="20"/>
              </w:rPr>
              <w:t>1</w:t>
            </w:r>
            <w:r w:rsidR="00D72C99" w:rsidRPr="00500899">
              <w:rPr>
                <w:rFonts w:ascii="GHEA Grapalat" w:hAnsi="GHEA Grapalat"/>
                <w:sz w:val="20"/>
                <w:szCs w:val="20"/>
                <w:lang w:val="en-US"/>
              </w:rPr>
              <w:t>.</w:t>
            </w:r>
          </w:p>
        </w:tc>
        <w:tc>
          <w:tcPr>
            <w:tcW w:w="2173" w:type="dxa"/>
          </w:tcPr>
          <w:p w:rsidR="00086DCA" w:rsidRPr="008952CA" w:rsidRDefault="007709AD" w:rsidP="00086DCA">
            <w:pPr>
              <w:spacing w:line="264" w:lineRule="auto"/>
              <w:rPr>
                <w:rFonts w:ascii="GHEA Grapalat" w:hAnsi="GHEA Grapalat"/>
                <w:i/>
                <w:iCs/>
                <w:color w:val="C00000"/>
                <w:lang w:val="hy-AM"/>
              </w:rPr>
            </w:pPr>
            <w:r w:rsidRPr="007709AD">
              <w:rPr>
                <w:rFonts w:ascii="GHEA Grapalat" w:hAnsi="GHEA Grapalat"/>
                <w:lang w:val="hy-AM"/>
              </w:rPr>
              <w:t>Առևտրի</w:t>
            </w:r>
            <w:r w:rsidR="00086DCA" w:rsidRPr="007709AD">
              <w:rPr>
                <w:rFonts w:ascii="GHEA Grapalat" w:hAnsi="GHEA Grapalat"/>
                <w:lang w:val="hy-AM"/>
              </w:rPr>
              <w:t xml:space="preserve"> </w:t>
            </w:r>
            <w:r w:rsidRPr="007709AD">
              <w:rPr>
                <w:rFonts w:ascii="GHEA Grapalat" w:hAnsi="GHEA Grapalat"/>
                <w:lang w:val="hy-AM"/>
              </w:rPr>
              <w:t>պահեստներ</w:t>
            </w:r>
            <w:r w:rsidR="00081430">
              <w:rPr>
                <w:rFonts w:ascii="GHEA Grapalat" w:hAnsi="GHEA Grapalat"/>
                <w:lang w:val="hy-AM"/>
              </w:rPr>
              <w:t xml:space="preserve">, </w:t>
            </w:r>
            <w:r w:rsidR="00081430" w:rsidRPr="00C235B4">
              <w:rPr>
                <w:rFonts w:ascii="GHEA Grapalat" w:hAnsi="GHEA Grapalat"/>
                <w:lang w:val="hy-AM"/>
              </w:rPr>
              <w:t>գրապահոցներ</w:t>
            </w:r>
            <w:r w:rsidR="00081430" w:rsidRPr="00C235B4">
              <w:rPr>
                <w:rFonts w:ascii="GHEA Grapalat" w:hAnsi="GHEA Grapalat"/>
              </w:rPr>
              <w:t xml:space="preserve">, </w:t>
            </w:r>
            <w:r w:rsidR="00081430" w:rsidRPr="00C235B4">
              <w:rPr>
                <w:rFonts w:ascii="GHEA Grapalat" w:hAnsi="GHEA Grapalat"/>
                <w:lang w:val="hy-AM"/>
              </w:rPr>
              <w:t>արխիվներ</w:t>
            </w:r>
          </w:p>
        </w:tc>
        <w:tc>
          <w:tcPr>
            <w:tcW w:w="3350" w:type="dxa"/>
            <w:vAlign w:val="center"/>
          </w:tcPr>
          <w:p w:rsidR="00086DCA" w:rsidRPr="000A62A1" w:rsidRDefault="00081430" w:rsidP="00086DCA">
            <w:pPr>
              <w:spacing w:line="264" w:lineRule="auto"/>
              <w:jc w:val="center"/>
              <w:rPr>
                <w:rFonts w:ascii="GHEA Grapalat" w:hAnsi="GHEA Grapalat"/>
                <w:lang w:val="hy-AM"/>
              </w:rPr>
            </w:pPr>
            <w:r w:rsidRPr="000A62A1">
              <w:rPr>
                <w:rFonts w:ascii="GHEA Grapalat" w:hAnsi="GHEA Grapalat"/>
                <w:lang w:val="hy-AM"/>
              </w:rPr>
              <w:t>5,0</w:t>
            </w:r>
          </w:p>
        </w:tc>
        <w:tc>
          <w:tcPr>
            <w:tcW w:w="3526" w:type="dxa"/>
            <w:vAlign w:val="center"/>
          </w:tcPr>
          <w:p w:rsidR="00086DCA" w:rsidRPr="000A62A1" w:rsidRDefault="00086DCA" w:rsidP="00282B82">
            <w:pPr>
              <w:spacing w:line="264" w:lineRule="auto"/>
              <w:jc w:val="center"/>
              <w:rPr>
                <w:rFonts w:ascii="GHEA Grapalat" w:hAnsi="GHEA Grapalat"/>
                <w:lang w:val="hy-AM"/>
              </w:rPr>
            </w:pPr>
            <w:r w:rsidRPr="000A62A1">
              <w:rPr>
                <w:rFonts w:ascii="GHEA Grapalat" w:eastAsia="Arial" w:hAnsi="GHEA Grapalat"/>
                <w:w w:val="97"/>
                <w:lang w:val="hy-AM"/>
              </w:rPr>
              <w:t>6,0</w:t>
            </w:r>
          </w:p>
        </w:tc>
      </w:tr>
      <w:tr w:rsidR="00081430" w:rsidRPr="006335A4" w:rsidTr="00EA57C0">
        <w:trPr>
          <w:trHeight w:val="624"/>
        </w:trPr>
        <w:tc>
          <w:tcPr>
            <w:tcW w:w="558" w:type="dxa"/>
            <w:tcBorders>
              <w:top w:val="single" w:sz="4" w:space="0" w:color="auto"/>
              <w:bottom w:val="single" w:sz="12" w:space="0" w:color="auto"/>
            </w:tcBorders>
            <w:shd w:val="clear" w:color="auto" w:fill="EAF1DD" w:themeFill="accent3" w:themeFillTint="33"/>
          </w:tcPr>
          <w:p w:rsidR="00081430" w:rsidRPr="00500899" w:rsidRDefault="00081430" w:rsidP="00081430">
            <w:pPr>
              <w:spacing w:line="264" w:lineRule="auto"/>
              <w:jc w:val="center"/>
              <w:rPr>
                <w:rFonts w:ascii="GHEA Grapalat" w:hAnsi="GHEA Grapalat"/>
                <w:sz w:val="20"/>
                <w:szCs w:val="20"/>
                <w:lang w:val="en-US"/>
              </w:rPr>
            </w:pPr>
            <w:r>
              <w:rPr>
                <w:rFonts w:ascii="GHEA Grapalat" w:hAnsi="GHEA Grapalat"/>
                <w:sz w:val="20"/>
                <w:szCs w:val="20"/>
                <w:lang w:val="hy-AM"/>
              </w:rPr>
              <w:t>2</w:t>
            </w:r>
            <w:r w:rsidRPr="00500899">
              <w:rPr>
                <w:rFonts w:ascii="GHEA Grapalat" w:hAnsi="GHEA Grapalat"/>
                <w:sz w:val="20"/>
                <w:szCs w:val="20"/>
                <w:lang w:val="en-US"/>
              </w:rPr>
              <w:t>.</w:t>
            </w:r>
          </w:p>
        </w:tc>
        <w:tc>
          <w:tcPr>
            <w:tcW w:w="2173" w:type="dxa"/>
          </w:tcPr>
          <w:p w:rsidR="00081430" w:rsidRPr="00C235B4" w:rsidRDefault="00081430" w:rsidP="00081430">
            <w:pPr>
              <w:spacing w:line="264" w:lineRule="auto"/>
              <w:rPr>
                <w:rFonts w:ascii="GHEA Grapalat" w:hAnsi="GHEA Grapalat"/>
                <w:lang w:val="hy-AM"/>
              </w:rPr>
            </w:pPr>
            <w:r w:rsidRPr="00C235B4">
              <w:rPr>
                <w:rFonts w:ascii="GHEA Grapalat" w:hAnsi="GHEA Grapalat"/>
                <w:lang w:val="hy-AM"/>
              </w:rPr>
              <w:t>Արտադրական և արդյունաբերական</w:t>
            </w:r>
          </w:p>
          <w:p w:rsidR="00081430" w:rsidRPr="00C235B4" w:rsidRDefault="00081430" w:rsidP="00081430">
            <w:pPr>
              <w:spacing w:line="264" w:lineRule="auto"/>
              <w:rPr>
                <w:rFonts w:ascii="GHEA Grapalat" w:hAnsi="GHEA Grapalat"/>
                <w:i/>
                <w:iCs/>
                <w:color w:val="C00000"/>
                <w:lang w:val="hy-AM"/>
              </w:rPr>
            </w:pPr>
            <w:r w:rsidRPr="00C235B4">
              <w:rPr>
                <w:rFonts w:ascii="GHEA Grapalat" w:hAnsi="GHEA Grapalat"/>
                <w:lang w:val="hy-AM"/>
              </w:rPr>
              <w:t>պահեստային սենքեր</w:t>
            </w:r>
          </w:p>
        </w:tc>
        <w:tc>
          <w:tcPr>
            <w:tcW w:w="3350" w:type="dxa"/>
            <w:vAlign w:val="center"/>
          </w:tcPr>
          <w:p w:rsidR="00081430" w:rsidRPr="000A62A1" w:rsidRDefault="00081430" w:rsidP="006335A4">
            <w:pPr>
              <w:spacing w:line="264" w:lineRule="auto"/>
              <w:jc w:val="center"/>
              <w:rPr>
                <w:rFonts w:ascii="GHEA Grapalat" w:hAnsi="GHEA Grapalat"/>
                <w:lang w:val="hy-AM"/>
              </w:rPr>
            </w:pPr>
            <w:r w:rsidRPr="000A62A1">
              <w:rPr>
                <w:rFonts w:ascii="GHEA Grapalat" w:hAnsi="GHEA Grapalat"/>
                <w:lang w:val="hy-AM"/>
              </w:rPr>
              <w:t>3,0</w:t>
            </w:r>
          </w:p>
        </w:tc>
        <w:tc>
          <w:tcPr>
            <w:tcW w:w="3526" w:type="dxa"/>
            <w:vAlign w:val="center"/>
          </w:tcPr>
          <w:p w:rsidR="00081430" w:rsidRPr="000A62A1" w:rsidRDefault="00081430" w:rsidP="006335A4">
            <w:pPr>
              <w:spacing w:line="264" w:lineRule="auto"/>
              <w:jc w:val="center"/>
              <w:rPr>
                <w:rFonts w:ascii="GHEA Grapalat" w:hAnsi="GHEA Grapalat"/>
                <w:color w:val="C00000"/>
                <w:lang w:val="hy-AM"/>
              </w:rPr>
            </w:pPr>
            <w:r w:rsidRPr="000A62A1">
              <w:rPr>
                <w:rFonts w:ascii="GHEA Grapalat" w:hAnsi="GHEA Grapalat"/>
                <w:lang w:val="hy-AM"/>
              </w:rPr>
              <w:t>3,0</w:t>
            </w:r>
          </w:p>
        </w:tc>
      </w:tr>
    </w:tbl>
    <w:p w:rsidR="00EE77BA" w:rsidRPr="008952CA" w:rsidRDefault="00EE77BA" w:rsidP="00EE77BA">
      <w:pPr>
        <w:spacing w:after="0" w:line="264" w:lineRule="auto"/>
        <w:jc w:val="both"/>
        <w:rPr>
          <w:rFonts w:ascii="GHEA Grapalat" w:hAnsi="GHEA Grapalat"/>
          <w:color w:val="C00000"/>
          <w:lang w:val="hy-AM"/>
        </w:rPr>
      </w:pPr>
    </w:p>
    <w:p w:rsidR="00FA50AB" w:rsidRPr="00892C0D" w:rsidRDefault="00EB11FF" w:rsidP="005D132D">
      <w:pPr>
        <w:spacing w:after="0" w:line="264" w:lineRule="auto"/>
        <w:ind w:firstLine="567"/>
        <w:jc w:val="both"/>
        <w:rPr>
          <w:rFonts w:ascii="GHEA Grapalat" w:hAnsi="GHEA Grapalat"/>
          <w:color w:val="C00000"/>
          <w:lang w:val="hy-AM"/>
        </w:rPr>
      </w:pPr>
      <w:r w:rsidRPr="00892C0D">
        <w:rPr>
          <w:rFonts w:ascii="GHEA Grapalat" w:hAnsi="GHEA Grapalat"/>
          <w:b/>
          <w:bCs/>
          <w:lang w:val="hy-AM"/>
        </w:rPr>
        <w:t>42.</w:t>
      </w:r>
      <w:r w:rsidR="00892C0D">
        <w:rPr>
          <w:rFonts w:ascii="GHEA Grapalat" w:hAnsi="GHEA Grapalat"/>
          <w:b/>
          <w:bCs/>
          <w:lang w:val="hy-AM"/>
        </w:rPr>
        <w:t xml:space="preserve"> </w:t>
      </w:r>
      <w:r w:rsidR="00892C0D" w:rsidRPr="00892C0D">
        <w:rPr>
          <w:rFonts w:ascii="GHEA Grapalat" w:hAnsi="GHEA Grapalat"/>
          <w:lang w:val="hy-AM"/>
        </w:rPr>
        <w:t>Սարքավոր</w:t>
      </w:r>
      <w:r w:rsidR="004141FE">
        <w:rPr>
          <w:rFonts w:ascii="GHEA Grapalat" w:hAnsi="GHEA Grapalat"/>
          <w:lang w:val="hy-AM"/>
        </w:rPr>
        <w:t>անք</w:t>
      </w:r>
      <w:r w:rsidR="00892C0D" w:rsidRPr="00892C0D">
        <w:rPr>
          <w:rFonts w:ascii="GHEA Grapalat" w:hAnsi="GHEA Grapalat"/>
          <w:lang w:val="hy-AM"/>
        </w:rPr>
        <w:t>ների և նյութերի համար</w:t>
      </w:r>
      <w:r w:rsidR="00EE77BA" w:rsidRPr="00892C0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892C0D" w:rsidRPr="00892C0D">
        <w:rPr>
          <w:rFonts w:ascii="GHEA Grapalat" w:eastAsiaTheme="minorEastAsia" w:hAnsi="GHEA Grapalat"/>
          <w:sz w:val="24"/>
          <w:szCs w:val="24"/>
          <w:lang w:val="hy-AM"/>
        </w:rPr>
        <w:t xml:space="preserve"> </w:t>
      </w:r>
      <w:r w:rsidR="00892C0D" w:rsidRPr="00892C0D">
        <w:rPr>
          <w:rFonts w:ascii="GHEA Grapalat" w:hAnsi="GHEA Grapalat"/>
          <w:lang w:val="hy-AM"/>
        </w:rPr>
        <w:t>բեռնվածքի հուսալիության գործակիցի արժեքները բերված են</w:t>
      </w:r>
      <w:r w:rsidR="00EE77BA" w:rsidRPr="00892C0D">
        <w:rPr>
          <w:rFonts w:ascii="GHEA Grapalat" w:hAnsi="GHEA Grapalat"/>
          <w:lang w:val="hy-AM"/>
        </w:rPr>
        <w:t xml:space="preserve"> </w:t>
      </w:r>
      <w:r w:rsidR="00892C0D" w:rsidRPr="00892C0D">
        <w:rPr>
          <w:rFonts w:ascii="GHEA Grapalat" w:hAnsi="GHEA Grapalat"/>
          <w:lang w:val="hy-AM"/>
        </w:rPr>
        <w:t>աղյուսակ</w:t>
      </w:r>
      <w:r w:rsidR="00EE77BA" w:rsidRPr="00892C0D">
        <w:rPr>
          <w:rFonts w:ascii="GHEA Grapalat" w:hAnsi="GHEA Grapalat"/>
          <w:lang w:val="hy-AM"/>
        </w:rPr>
        <w:t xml:space="preserve"> </w:t>
      </w:r>
      <w:r w:rsidRPr="00892C0D">
        <w:rPr>
          <w:rFonts w:ascii="GHEA Grapalat" w:hAnsi="GHEA Grapalat"/>
          <w:lang w:val="hy-AM"/>
        </w:rPr>
        <w:t>3</w:t>
      </w:r>
      <w:r w:rsidR="00892C0D" w:rsidRPr="00892C0D">
        <w:rPr>
          <w:rFonts w:ascii="GHEA Grapalat" w:hAnsi="GHEA Grapalat"/>
          <w:lang w:val="hy-AM"/>
        </w:rPr>
        <w:t>-ում:</w:t>
      </w:r>
    </w:p>
    <w:p w:rsidR="008646E0" w:rsidRPr="008053F7" w:rsidRDefault="008646E0" w:rsidP="008646E0">
      <w:pPr>
        <w:spacing w:before="240" w:after="240"/>
        <w:ind w:left="567" w:right="567"/>
        <w:jc w:val="center"/>
        <w:rPr>
          <w:rFonts w:ascii="GHEA Grapalat" w:hAnsi="GHEA Grapalat"/>
          <w:b/>
          <w:lang w:val="hy-AM"/>
        </w:rPr>
      </w:pPr>
      <w:r w:rsidRPr="00FB443E">
        <w:rPr>
          <w:rFonts w:ascii="GHEA Grapalat" w:hAnsi="GHEA Grapalat"/>
          <w:b/>
          <w:lang w:val="hy-AM"/>
        </w:rPr>
        <w:t>2.</w:t>
      </w:r>
      <w:r w:rsidRPr="008053F7">
        <w:rPr>
          <w:rFonts w:ascii="GHEA Grapalat" w:hAnsi="GHEA Grapalat"/>
          <w:b/>
          <w:lang w:val="hy-AM"/>
        </w:rPr>
        <w:t xml:space="preserve"> </w:t>
      </w:r>
      <w:r w:rsidR="008053F7" w:rsidRPr="008053F7">
        <w:rPr>
          <w:rFonts w:ascii="GHEA Grapalat" w:hAnsi="GHEA Grapalat"/>
          <w:b/>
          <w:lang w:val="hy-AM"/>
        </w:rPr>
        <w:t>Հավասարաչափ բաշխված բեռնվածքներ</w:t>
      </w:r>
    </w:p>
    <w:p w:rsidR="008646E0" w:rsidRPr="00F7650D" w:rsidRDefault="008646E0" w:rsidP="00BE7D35">
      <w:pPr>
        <w:spacing w:after="0"/>
        <w:ind w:firstLine="567"/>
        <w:jc w:val="both"/>
        <w:rPr>
          <w:rFonts w:ascii="GHEA Grapalat" w:hAnsi="GHEA Grapalat"/>
          <w:lang w:val="hy-AM"/>
        </w:rPr>
      </w:pPr>
      <w:r w:rsidRPr="00F7650D">
        <w:rPr>
          <w:rFonts w:ascii="GHEA Grapalat" w:hAnsi="GHEA Grapalat"/>
          <w:b/>
          <w:bCs/>
          <w:lang w:val="hy-AM"/>
        </w:rPr>
        <w:t>43.</w:t>
      </w:r>
      <w:r w:rsidR="00F7650D" w:rsidRPr="00F7650D">
        <w:rPr>
          <w:rFonts w:ascii="Calibri" w:hAnsi="Calibri" w:cs="Calibri"/>
          <w:lang w:val="hy-AM"/>
        </w:rPr>
        <w:t> </w:t>
      </w:r>
      <w:r w:rsidR="00F7650D" w:rsidRPr="00F7650D">
        <w:rPr>
          <w:rFonts w:ascii="GHEA Grapalat" w:hAnsi="GHEA Grapalat"/>
          <w:lang w:val="hy-AM"/>
        </w:rPr>
        <w:t xml:space="preserve">Ծածկի սալերի, </w:t>
      </w:r>
      <w:r w:rsidR="000431D6">
        <w:rPr>
          <w:rFonts w:ascii="GHEA Grapalat" w:hAnsi="GHEA Grapalat"/>
          <w:lang w:val="hy-AM"/>
        </w:rPr>
        <w:t>սանդուղք</w:t>
      </w:r>
      <w:r w:rsidR="00F7650D" w:rsidRPr="00F7650D">
        <w:rPr>
          <w:rFonts w:ascii="GHEA Grapalat" w:hAnsi="GHEA Grapalat"/>
          <w:lang w:val="hy-AM"/>
        </w:rPr>
        <w:t xml:space="preserve">ների և </w:t>
      </w:r>
      <w:r w:rsidR="00F7650D" w:rsidRPr="008C45C7">
        <w:rPr>
          <w:rFonts w:ascii="GHEA Grapalat" w:hAnsi="GHEA Grapalat"/>
          <w:lang w:val="hy-AM"/>
        </w:rPr>
        <w:t>հատակների</w:t>
      </w:r>
      <w:r w:rsidR="008C45C7" w:rsidRPr="008C45C7">
        <w:rPr>
          <w:rFonts w:ascii="GHEA Grapalat" w:hAnsi="GHEA Grapalat"/>
          <w:lang w:val="hy-AM"/>
        </w:rPr>
        <w:t xml:space="preserve"> </w:t>
      </w:r>
      <w:bookmarkStart w:id="8" w:name="_Hlk147536326"/>
      <w:r w:rsidR="008C45C7" w:rsidRPr="008C45C7">
        <w:rPr>
          <w:rFonts w:ascii="GHEA Grapalat" w:hAnsi="GHEA Grapalat"/>
          <w:lang w:val="hy-AM"/>
        </w:rPr>
        <w:t>(</w:t>
      </w:r>
      <w:r w:rsidR="008C45C7">
        <w:rPr>
          <w:rFonts w:ascii="GHEA Grapalat" w:hAnsi="GHEA Grapalat"/>
          <w:lang w:val="hy-AM"/>
        </w:rPr>
        <w:t xml:space="preserve">հատակներ որոնք </w:t>
      </w:r>
      <w:r w:rsidR="008C45C7" w:rsidRPr="008C45C7">
        <w:rPr>
          <w:rFonts w:ascii="GHEA Grapalat" w:hAnsi="GHEA Grapalat"/>
          <w:lang w:val="hy-AM"/>
        </w:rPr>
        <w:t xml:space="preserve">իրականացված </w:t>
      </w:r>
      <w:r w:rsidR="008C45C7">
        <w:rPr>
          <w:rFonts w:ascii="GHEA Grapalat" w:hAnsi="GHEA Grapalat"/>
          <w:lang w:val="hy-AM"/>
        </w:rPr>
        <w:t xml:space="preserve">են </w:t>
      </w:r>
      <w:r w:rsidR="008C45C7" w:rsidRPr="008C45C7">
        <w:rPr>
          <w:rFonts w:ascii="GHEA Grapalat" w:hAnsi="GHEA Grapalat"/>
          <w:lang w:val="hy-AM"/>
        </w:rPr>
        <w:t>գրունտների վրա)</w:t>
      </w:r>
      <w:bookmarkEnd w:id="8"/>
      <w:r w:rsidR="00F7650D" w:rsidRPr="008C45C7">
        <w:rPr>
          <w:rFonts w:ascii="GHEA Grapalat" w:hAnsi="GHEA Grapalat"/>
          <w:lang w:val="hy-AM"/>
        </w:rPr>
        <w:t xml:space="preserve"> </w:t>
      </w:r>
      <w:r w:rsidR="00F7650D" w:rsidRPr="00F7650D">
        <w:rPr>
          <w:rFonts w:ascii="GHEA Grapalat" w:hAnsi="GHEA Grapalat"/>
          <w:lang w:val="hy-AM"/>
        </w:rPr>
        <w:t>վրա ազդող հավասարաչափ բաշխված կարճատև բեռնվածքների նորմատիվ արժեքները բերված են աղյուսակ 4-ում: Հավասարաչափ բաշխված բեռնվածքների արժեքների որոշման ժամանակ անհրաժեշտ է հաշվի առնել հետևյալ դրույթները.</w:t>
      </w:r>
    </w:p>
    <w:p w:rsidR="00177BA8" w:rsidRPr="00F7650D" w:rsidRDefault="00177BA8" w:rsidP="00ED1D87">
      <w:pPr>
        <w:spacing w:after="0"/>
        <w:ind w:left="851" w:hanging="284"/>
        <w:jc w:val="both"/>
        <w:rPr>
          <w:rFonts w:ascii="GHEA Grapalat" w:hAnsi="GHEA Grapalat"/>
          <w:iCs/>
          <w:color w:val="C00000"/>
          <w:szCs w:val="24"/>
          <w:lang w:val="hy-AM"/>
        </w:rPr>
      </w:pPr>
      <w:r w:rsidRPr="00D710F8">
        <w:rPr>
          <w:rFonts w:ascii="GHEA Grapalat" w:hAnsi="GHEA Grapalat"/>
          <w:iCs/>
          <w:szCs w:val="24"/>
          <w:lang w:val="hy-AM"/>
        </w:rPr>
        <w:t>1)</w:t>
      </w:r>
      <w:r w:rsidR="00ED1D87">
        <w:rPr>
          <w:rFonts w:ascii="Calibri" w:hAnsi="Calibri" w:cs="Calibri"/>
          <w:iCs/>
          <w:szCs w:val="24"/>
          <w:lang w:val="hy-AM"/>
        </w:rPr>
        <w:t xml:space="preserve"> </w:t>
      </w:r>
      <w:r w:rsidR="00D710F8" w:rsidRPr="008E398E">
        <w:rPr>
          <w:rFonts w:ascii="GHEA Grapalat" w:hAnsi="GHEA Grapalat"/>
          <w:lang w:val="hy-AM"/>
        </w:rPr>
        <w:t>Աղյուսակ 4-ի 8</w:t>
      </w:r>
      <w:r w:rsidR="00A4062C">
        <w:rPr>
          <w:rFonts w:ascii="GHEA Grapalat" w:hAnsi="GHEA Grapalat"/>
          <w:lang w:val="hy-AM"/>
        </w:rPr>
        <w:t xml:space="preserve">-րդ </w:t>
      </w:r>
      <w:r w:rsidR="00A4062C" w:rsidRPr="008E398E">
        <w:rPr>
          <w:rFonts w:ascii="GHEA Grapalat" w:hAnsi="GHEA Grapalat"/>
          <w:lang w:val="hy-AM"/>
        </w:rPr>
        <w:t>դիրք</w:t>
      </w:r>
      <w:r w:rsidR="00D710F8" w:rsidRPr="008E398E">
        <w:rPr>
          <w:rFonts w:ascii="GHEA Grapalat" w:hAnsi="GHEA Grapalat"/>
          <w:lang w:val="hy-AM"/>
        </w:rPr>
        <w:t>ում բերված բեռնվածքներն անհրաժեշտ է հաշվի առնել սարքավոր</w:t>
      </w:r>
      <w:r w:rsidR="008E398E">
        <w:rPr>
          <w:rFonts w:ascii="GHEA Grapalat" w:hAnsi="GHEA Grapalat"/>
          <w:lang w:val="hy-AM"/>
        </w:rPr>
        <w:t>անք</w:t>
      </w:r>
      <w:r w:rsidR="00D710F8" w:rsidRPr="008E398E">
        <w:rPr>
          <w:rFonts w:ascii="GHEA Grapalat" w:hAnsi="GHEA Grapalat"/>
          <w:lang w:val="hy-AM"/>
        </w:rPr>
        <w:t xml:space="preserve">ներով և նյութերով </w:t>
      </w:r>
      <w:r w:rsidR="00D710F8" w:rsidRPr="001762BA">
        <w:rPr>
          <w:rFonts w:ascii="GHEA Grapalat" w:hAnsi="GHEA Grapalat"/>
          <w:lang w:val="hy-AM"/>
        </w:rPr>
        <w:t>չզբաղեց</w:t>
      </w:r>
      <w:r w:rsidR="001762BA" w:rsidRPr="001762BA">
        <w:rPr>
          <w:rFonts w:ascii="GHEA Grapalat" w:hAnsi="GHEA Grapalat"/>
          <w:lang w:val="hy-AM"/>
        </w:rPr>
        <w:t>վ</w:t>
      </w:r>
      <w:r w:rsidR="00D710F8" w:rsidRPr="001762BA">
        <w:rPr>
          <w:rFonts w:ascii="GHEA Grapalat" w:hAnsi="GHEA Grapalat"/>
          <w:lang w:val="hy-AM"/>
        </w:rPr>
        <w:t xml:space="preserve">ած </w:t>
      </w:r>
      <w:r w:rsidR="008E398E" w:rsidRPr="001762BA">
        <w:rPr>
          <w:rFonts w:ascii="GHEA Grapalat" w:hAnsi="GHEA Grapalat"/>
          <w:lang w:val="hy-AM"/>
        </w:rPr>
        <w:t>մակերեսի</w:t>
      </w:r>
      <w:r w:rsidR="00D710F8" w:rsidRPr="008E398E">
        <w:rPr>
          <w:rFonts w:ascii="GHEA Grapalat" w:hAnsi="GHEA Grapalat"/>
          <w:lang w:val="hy-AM"/>
        </w:rPr>
        <w:t xml:space="preserve"> վրա:</w:t>
      </w:r>
    </w:p>
    <w:p w:rsidR="00177BA8" w:rsidRPr="008E398E" w:rsidRDefault="00177BA8" w:rsidP="00ED1D87">
      <w:pPr>
        <w:spacing w:after="0"/>
        <w:ind w:left="851" w:hanging="284"/>
        <w:jc w:val="both"/>
        <w:rPr>
          <w:rFonts w:ascii="GHEA Grapalat" w:hAnsi="GHEA Grapalat"/>
          <w:iCs/>
          <w:szCs w:val="24"/>
          <w:lang w:val="hy-AM"/>
        </w:rPr>
      </w:pPr>
      <w:r w:rsidRPr="00D710F8">
        <w:rPr>
          <w:rFonts w:ascii="GHEA Grapalat" w:hAnsi="GHEA Grapalat"/>
          <w:iCs/>
          <w:szCs w:val="24"/>
          <w:lang w:val="hy-AM"/>
        </w:rPr>
        <w:t>2)</w:t>
      </w:r>
      <w:r w:rsidR="00ED1D87">
        <w:rPr>
          <w:rFonts w:ascii="GHEA Grapalat" w:hAnsi="GHEA Grapalat"/>
          <w:iCs/>
          <w:szCs w:val="24"/>
          <w:lang w:val="hy-AM"/>
        </w:rPr>
        <w:t xml:space="preserve"> </w:t>
      </w:r>
      <w:r w:rsidR="00D710F8" w:rsidRPr="008E398E">
        <w:rPr>
          <w:rFonts w:ascii="GHEA Grapalat" w:hAnsi="GHEA Grapalat"/>
          <w:lang w:val="hy-AM"/>
        </w:rPr>
        <w:t>Աղյուսակ 4-ի 9</w:t>
      </w:r>
      <w:r w:rsidR="00A4062C">
        <w:rPr>
          <w:rFonts w:ascii="GHEA Grapalat" w:hAnsi="GHEA Grapalat"/>
          <w:lang w:val="hy-AM"/>
        </w:rPr>
        <w:t xml:space="preserve">-րդ </w:t>
      </w:r>
      <w:r w:rsidR="00A4062C" w:rsidRPr="008E398E">
        <w:rPr>
          <w:rFonts w:ascii="GHEA Grapalat" w:hAnsi="GHEA Grapalat"/>
          <w:lang w:val="hy-AM"/>
        </w:rPr>
        <w:t>դիրք</w:t>
      </w:r>
      <w:r w:rsidR="00D710F8" w:rsidRPr="008E398E">
        <w:rPr>
          <w:rFonts w:ascii="GHEA Grapalat" w:hAnsi="GHEA Grapalat"/>
          <w:lang w:val="hy-AM"/>
        </w:rPr>
        <w:t xml:space="preserve">ում բերված բեռնվածքները պետք </w:t>
      </w:r>
      <w:r w:rsidR="00645CB5" w:rsidRPr="008E398E">
        <w:rPr>
          <w:rFonts w:ascii="GHEA Grapalat" w:hAnsi="GHEA Grapalat"/>
          <w:lang w:val="hy-AM"/>
        </w:rPr>
        <w:t>չ</w:t>
      </w:r>
      <w:r w:rsidR="00D710F8" w:rsidRPr="008E398E">
        <w:rPr>
          <w:rFonts w:ascii="GHEA Grapalat" w:hAnsi="GHEA Grapalat"/>
          <w:lang w:val="hy-AM"/>
        </w:rPr>
        <w:t>է հաշվի առնել ձյան բեռնվածքի հետ միաժամանակ:</w:t>
      </w:r>
    </w:p>
    <w:p w:rsidR="00177BA8" w:rsidRPr="00D710F8" w:rsidRDefault="00177BA8" w:rsidP="00ED1D87">
      <w:pPr>
        <w:spacing w:after="0"/>
        <w:ind w:left="851" w:hanging="284"/>
        <w:jc w:val="both"/>
        <w:rPr>
          <w:rFonts w:ascii="GHEA Grapalat" w:hAnsi="GHEA Grapalat"/>
          <w:iCs/>
          <w:szCs w:val="24"/>
          <w:lang w:val="hy-AM"/>
        </w:rPr>
      </w:pPr>
      <w:r w:rsidRPr="00F92172">
        <w:rPr>
          <w:rFonts w:ascii="GHEA Grapalat" w:hAnsi="GHEA Grapalat"/>
          <w:iCs/>
          <w:szCs w:val="24"/>
          <w:lang w:val="hy-AM"/>
        </w:rPr>
        <w:t>3)</w:t>
      </w:r>
      <w:r w:rsidR="00ED1D87">
        <w:rPr>
          <w:rFonts w:ascii="Calibri" w:hAnsi="Calibri" w:cs="Calibri"/>
          <w:iCs/>
          <w:szCs w:val="24"/>
          <w:lang w:val="hy-AM"/>
        </w:rPr>
        <w:t xml:space="preserve"> </w:t>
      </w:r>
      <w:r w:rsidR="00D710F8" w:rsidRPr="00D710F8">
        <w:rPr>
          <w:rFonts w:ascii="GHEA Grapalat" w:hAnsi="GHEA Grapalat"/>
          <w:iCs/>
          <w:szCs w:val="24"/>
          <w:lang w:val="hy-AM"/>
        </w:rPr>
        <w:t>Աղյուսակ 4-ի 10</w:t>
      </w:r>
      <w:r w:rsidR="00A4062C">
        <w:rPr>
          <w:rFonts w:ascii="GHEA Grapalat" w:hAnsi="GHEA Grapalat"/>
          <w:iCs/>
          <w:szCs w:val="24"/>
          <w:lang w:val="hy-AM"/>
        </w:rPr>
        <w:t xml:space="preserve">-րդ </w:t>
      </w:r>
      <w:r w:rsidR="00A4062C" w:rsidRPr="00D710F8">
        <w:rPr>
          <w:rFonts w:ascii="GHEA Grapalat" w:hAnsi="GHEA Grapalat"/>
          <w:iCs/>
          <w:szCs w:val="24"/>
          <w:lang w:val="hy-AM"/>
        </w:rPr>
        <w:t>դիրք</w:t>
      </w:r>
      <w:r w:rsidR="00D710F8" w:rsidRPr="00D710F8">
        <w:rPr>
          <w:rFonts w:ascii="GHEA Grapalat" w:hAnsi="GHEA Grapalat"/>
          <w:iCs/>
          <w:szCs w:val="24"/>
          <w:lang w:val="hy-AM"/>
        </w:rPr>
        <w:t xml:space="preserve">ում բերված բեռնվածքներն անհրաժեշտ է հաշվի առնել պատշգամբների (լոջիաների) կրող կոնստրուկցիաների և այդ կոնստրուկցիաների ամրակցման տեղերում պատերի հատվածամասերի հաշվարկի ժամանակ: Պատերի ստորևտեղադրված հատվածամասերի, հիմքերի և հիմնատակերի հաշվարկի ժամանակ պատշգամբների (լոջիաների) բեռվածքներն անհրաժեշտ է ընդունել շենքի </w:t>
      </w:r>
      <w:r w:rsidR="00D710F8" w:rsidRPr="00D710F8">
        <w:rPr>
          <w:rFonts w:ascii="GHEA Grapalat" w:hAnsi="GHEA Grapalat"/>
          <w:iCs/>
          <w:szCs w:val="24"/>
          <w:lang w:val="hy-AM"/>
        </w:rPr>
        <w:lastRenderedPageBreak/>
        <w:t xml:space="preserve">հարակից հիմնական </w:t>
      </w:r>
      <w:r w:rsidR="00F92172">
        <w:rPr>
          <w:rFonts w:ascii="GHEA Grapalat" w:hAnsi="GHEA Grapalat"/>
          <w:iCs/>
          <w:szCs w:val="24"/>
          <w:lang w:val="hy-AM"/>
        </w:rPr>
        <w:t>սենքերի</w:t>
      </w:r>
      <w:r w:rsidR="00D710F8" w:rsidRPr="00D710F8">
        <w:rPr>
          <w:rFonts w:ascii="GHEA Grapalat" w:hAnsi="GHEA Grapalat"/>
          <w:iCs/>
          <w:szCs w:val="24"/>
          <w:lang w:val="hy-AM"/>
        </w:rPr>
        <w:t xml:space="preserve"> բեռնվածքներին հավասար և նվազեցնել դրանք</w:t>
      </w:r>
      <w:r w:rsidR="00F92172">
        <w:rPr>
          <w:rFonts w:ascii="GHEA Grapalat" w:hAnsi="GHEA Grapalat"/>
          <w:iCs/>
          <w:szCs w:val="24"/>
          <w:lang w:val="hy-AM"/>
        </w:rPr>
        <w:t xml:space="preserve"> </w:t>
      </w:r>
      <w:r w:rsidR="00D710F8" w:rsidRPr="001762BA">
        <w:rPr>
          <w:rFonts w:ascii="GHEA Grapalat" w:hAnsi="GHEA Grapalat"/>
          <w:b/>
          <w:bCs/>
          <w:iCs/>
          <w:szCs w:val="24"/>
          <w:lang w:val="hy-AM"/>
        </w:rPr>
        <w:t>31</w:t>
      </w:r>
      <w:r w:rsidR="00D710F8" w:rsidRPr="001762BA">
        <w:rPr>
          <w:rFonts w:ascii="GHEA Grapalat" w:hAnsi="GHEA Grapalat"/>
          <w:iCs/>
          <w:szCs w:val="24"/>
          <w:lang w:val="hy-AM"/>
        </w:rPr>
        <w:t xml:space="preserve">-րդ և </w:t>
      </w:r>
      <w:r w:rsidR="00D710F8" w:rsidRPr="001762BA">
        <w:rPr>
          <w:rFonts w:ascii="GHEA Grapalat" w:hAnsi="GHEA Grapalat"/>
          <w:b/>
          <w:bCs/>
          <w:iCs/>
          <w:szCs w:val="24"/>
          <w:lang w:val="hy-AM"/>
        </w:rPr>
        <w:t>32</w:t>
      </w:r>
      <w:r w:rsidR="00D710F8" w:rsidRPr="001762BA">
        <w:rPr>
          <w:rFonts w:ascii="GHEA Grapalat" w:hAnsi="GHEA Grapalat"/>
          <w:iCs/>
          <w:szCs w:val="24"/>
          <w:lang w:val="hy-AM"/>
        </w:rPr>
        <w:t>-րդ կետեր</w:t>
      </w:r>
      <w:r w:rsidR="00F92172" w:rsidRPr="001762BA">
        <w:rPr>
          <w:rFonts w:ascii="GHEA Grapalat" w:hAnsi="GHEA Grapalat"/>
          <w:iCs/>
          <w:szCs w:val="24"/>
          <w:lang w:val="hy-AM"/>
        </w:rPr>
        <w:t>ի դրույթներին համաձայն</w:t>
      </w:r>
      <w:r w:rsidR="00D710F8" w:rsidRPr="001762BA">
        <w:rPr>
          <w:rFonts w:ascii="GHEA Grapalat" w:hAnsi="GHEA Grapalat"/>
          <w:iCs/>
          <w:szCs w:val="24"/>
          <w:lang w:val="hy-AM"/>
        </w:rPr>
        <w:t>:</w:t>
      </w:r>
    </w:p>
    <w:p w:rsidR="00177BA8" w:rsidRPr="00F7650D" w:rsidRDefault="00177BA8" w:rsidP="00ED1D87">
      <w:pPr>
        <w:spacing w:after="0"/>
        <w:ind w:left="851" w:hanging="284"/>
        <w:jc w:val="both"/>
        <w:rPr>
          <w:rFonts w:ascii="GHEA Grapalat" w:hAnsi="GHEA Grapalat"/>
          <w:iCs/>
          <w:color w:val="C00000"/>
          <w:szCs w:val="24"/>
          <w:lang w:val="hy-AM"/>
        </w:rPr>
      </w:pPr>
      <w:r w:rsidRPr="00A4062C">
        <w:rPr>
          <w:rFonts w:ascii="GHEA Grapalat" w:hAnsi="GHEA Grapalat"/>
          <w:iCs/>
          <w:szCs w:val="24"/>
          <w:lang w:val="hy-AM"/>
        </w:rPr>
        <w:t xml:space="preserve">4) </w:t>
      </w:r>
      <w:r w:rsidR="00A4062C" w:rsidRPr="00A4062C">
        <w:rPr>
          <w:rFonts w:ascii="GHEA Grapalat" w:hAnsi="GHEA Grapalat"/>
          <w:iCs/>
          <w:szCs w:val="24"/>
          <w:lang w:val="hy-AM"/>
        </w:rPr>
        <w:t xml:space="preserve">Շենքերի և </w:t>
      </w:r>
      <w:r w:rsidR="00A4062C">
        <w:rPr>
          <w:rFonts w:ascii="GHEA Grapalat" w:hAnsi="GHEA Grapalat"/>
          <w:iCs/>
          <w:szCs w:val="24"/>
          <w:lang w:val="hy-AM"/>
        </w:rPr>
        <w:t>սենք</w:t>
      </w:r>
      <w:r w:rsidR="00A4062C" w:rsidRPr="00A4062C">
        <w:rPr>
          <w:rFonts w:ascii="GHEA Grapalat" w:hAnsi="GHEA Grapalat"/>
          <w:iCs/>
          <w:szCs w:val="24"/>
          <w:lang w:val="hy-AM"/>
        </w:rPr>
        <w:t>երի համար աղյուսակ 4-ի 3</w:t>
      </w:r>
      <w:r w:rsidR="00AA6E32">
        <w:rPr>
          <w:rFonts w:ascii="GHEA Grapalat" w:hAnsi="GHEA Grapalat"/>
          <w:iCs/>
          <w:szCs w:val="24"/>
          <w:lang w:val="hy-AM"/>
        </w:rPr>
        <w:t>-րդ</w:t>
      </w:r>
      <w:r w:rsidR="00A4062C" w:rsidRPr="00A4062C">
        <w:rPr>
          <w:rFonts w:ascii="GHEA Grapalat" w:hAnsi="GHEA Grapalat"/>
          <w:iCs/>
          <w:szCs w:val="24"/>
          <w:lang w:val="hy-AM"/>
        </w:rPr>
        <w:t>, 4</w:t>
      </w:r>
      <w:r w:rsidR="00A4062C">
        <w:rPr>
          <w:rFonts w:ascii="GHEA Grapalat" w:hAnsi="GHEA Grapalat"/>
          <w:iCs/>
          <w:szCs w:val="24"/>
          <w:lang w:val="hy-AM"/>
        </w:rPr>
        <w:t>-ի</w:t>
      </w:r>
      <w:r w:rsidR="00A4062C" w:rsidRPr="00A4062C">
        <w:rPr>
          <w:rFonts w:ascii="GHEA Grapalat" w:hAnsi="GHEA Grapalat"/>
          <w:iCs/>
          <w:szCs w:val="24"/>
          <w:lang w:val="hy-AM"/>
        </w:rPr>
        <w:t xml:space="preserve"> </w:t>
      </w:r>
      <w:r w:rsidR="00A4062C">
        <w:rPr>
          <w:rFonts w:ascii="GHEA Grapalat" w:hAnsi="GHEA Grapalat"/>
          <w:iCs/>
          <w:szCs w:val="24"/>
          <w:lang w:val="hy-AM"/>
        </w:rPr>
        <w:t>դ</w:t>
      </w:r>
      <w:r w:rsidR="00A4062C" w:rsidRPr="00A4062C">
        <w:rPr>
          <w:rFonts w:ascii="GHEA Grapalat" w:hAnsi="GHEA Grapalat"/>
          <w:iCs/>
          <w:szCs w:val="24"/>
          <w:lang w:val="hy-AM"/>
        </w:rPr>
        <w:t>, 6</w:t>
      </w:r>
      <w:r w:rsidR="00AA6E32">
        <w:rPr>
          <w:rFonts w:ascii="GHEA Grapalat" w:hAnsi="GHEA Grapalat"/>
          <w:iCs/>
          <w:szCs w:val="24"/>
          <w:lang w:val="hy-AM"/>
        </w:rPr>
        <w:t>-րդ</w:t>
      </w:r>
      <w:r w:rsidR="00A4062C" w:rsidRPr="00A4062C">
        <w:rPr>
          <w:rFonts w:ascii="GHEA Grapalat" w:hAnsi="GHEA Grapalat"/>
          <w:iCs/>
          <w:szCs w:val="24"/>
          <w:lang w:val="hy-AM"/>
        </w:rPr>
        <w:t>, 11</w:t>
      </w:r>
      <w:r w:rsidR="00AA6E32">
        <w:rPr>
          <w:rFonts w:ascii="GHEA Grapalat" w:hAnsi="GHEA Grapalat"/>
          <w:iCs/>
          <w:szCs w:val="24"/>
          <w:lang w:val="hy-AM"/>
        </w:rPr>
        <w:t>-րդ</w:t>
      </w:r>
      <w:r w:rsidR="00A4062C" w:rsidRPr="00A4062C">
        <w:rPr>
          <w:rFonts w:ascii="GHEA Grapalat" w:hAnsi="GHEA Grapalat"/>
          <w:iCs/>
          <w:szCs w:val="24"/>
          <w:lang w:val="hy-AM"/>
        </w:rPr>
        <w:t xml:space="preserve"> և 14</w:t>
      </w:r>
      <w:r w:rsidR="00AA6E32">
        <w:rPr>
          <w:rFonts w:ascii="GHEA Grapalat" w:hAnsi="GHEA Grapalat"/>
          <w:iCs/>
          <w:szCs w:val="24"/>
          <w:lang w:val="hy-AM"/>
        </w:rPr>
        <w:t xml:space="preserve">-րդ </w:t>
      </w:r>
      <w:r w:rsidR="00A4062C" w:rsidRPr="00A4062C">
        <w:rPr>
          <w:rFonts w:ascii="GHEA Grapalat" w:hAnsi="GHEA Grapalat"/>
          <w:iCs/>
          <w:szCs w:val="24"/>
          <w:lang w:val="hy-AM"/>
        </w:rPr>
        <w:t>դիրքերում բերված բեռնվածքների նորմատիվ արժեքներն անհրաժեշտ է ընդունել տեխնոլոգիական լուծումների հիման վրա կազմված նախագծային առաջադրանքով:</w:t>
      </w:r>
    </w:p>
    <w:p w:rsidR="00177BA8" w:rsidRPr="00A4062C" w:rsidRDefault="00177BA8" w:rsidP="00ED1D87">
      <w:pPr>
        <w:spacing w:after="120"/>
        <w:ind w:left="851" w:hanging="284"/>
        <w:jc w:val="both"/>
        <w:rPr>
          <w:rFonts w:ascii="GHEA Grapalat" w:hAnsi="GHEA Grapalat"/>
          <w:lang w:val="hy-AM"/>
        </w:rPr>
      </w:pPr>
      <w:r w:rsidRPr="001762BA">
        <w:rPr>
          <w:rFonts w:ascii="GHEA Grapalat" w:hAnsi="GHEA Grapalat"/>
          <w:iCs/>
          <w:szCs w:val="24"/>
          <w:lang w:val="hy-AM"/>
        </w:rPr>
        <w:t>5)</w:t>
      </w:r>
      <w:r w:rsidR="001762BA">
        <w:rPr>
          <w:rFonts w:ascii="Calibri" w:hAnsi="Calibri" w:cs="Calibri"/>
          <w:iCs/>
          <w:szCs w:val="24"/>
          <w:lang w:val="hy-AM"/>
        </w:rPr>
        <w:t> </w:t>
      </w:r>
      <w:r w:rsidR="00A4062C" w:rsidRPr="00A4062C">
        <w:rPr>
          <w:rFonts w:ascii="GHEA Grapalat" w:hAnsi="GHEA Grapalat"/>
          <w:iCs/>
          <w:szCs w:val="24"/>
          <w:lang w:val="hy-AM"/>
        </w:rPr>
        <w:t>Պարասրահներ, հանդիսաթատերական ձեռնարկությունների բեմեր և սպորտային կառույցների տրիբունաներ նախագծելիս անհրաժեշտ է հաշվի առնել 2</w:t>
      </w:r>
      <w:r w:rsidR="00A4062C" w:rsidRPr="00A4062C">
        <w:rPr>
          <w:rFonts w:ascii="Calibri" w:hAnsi="Calibri" w:cs="Calibri"/>
          <w:iCs/>
          <w:szCs w:val="24"/>
          <w:lang w:val="hy-AM"/>
        </w:rPr>
        <w:t> </w:t>
      </w:r>
      <w:r w:rsidR="00A4062C" w:rsidRPr="00A4062C">
        <w:rPr>
          <w:rFonts w:ascii="GHEA Grapalat" w:hAnsi="GHEA Grapalat"/>
          <w:iCs/>
          <w:szCs w:val="24"/>
          <w:lang w:val="hy-AM"/>
        </w:rPr>
        <w:t>Հց հաճախականությամբ և 1,7 կՆ/մ</w:t>
      </w:r>
      <w:r w:rsidR="00A4062C" w:rsidRPr="00A4062C">
        <w:rPr>
          <w:rFonts w:ascii="GHEA Grapalat" w:hAnsi="GHEA Grapalat"/>
          <w:iCs/>
          <w:szCs w:val="24"/>
          <w:vertAlign w:val="superscript"/>
          <w:lang w:val="hy-AM"/>
        </w:rPr>
        <w:t>2</w:t>
      </w:r>
      <w:r w:rsidR="00A4062C" w:rsidRPr="00A4062C">
        <w:rPr>
          <w:rFonts w:ascii="GHEA Grapalat" w:hAnsi="GHEA Grapalat"/>
          <w:iCs/>
          <w:szCs w:val="24"/>
          <w:lang w:val="hy-AM"/>
        </w:rPr>
        <w:t xml:space="preserve"> ինտենսիվությամբ (ամպլիտուդով) ազդող բեռնվածքների դինամիկ ազդեցությունը:</w:t>
      </w:r>
      <w:r w:rsidR="001762BA">
        <w:rPr>
          <w:rFonts w:ascii="GHEA Grapalat" w:hAnsi="GHEA Grapalat"/>
          <w:iCs/>
          <w:szCs w:val="24"/>
          <w:lang w:val="hy-AM"/>
        </w:rPr>
        <w:t xml:space="preserve"> Դինամիկության գործակցի մեծությունը ինչպես նաև ազդեցության մակերեսը սահմանվում են նախագծման նորմերում կամ նախագծման առաջադրանքով:</w:t>
      </w:r>
    </w:p>
    <w:p w:rsidR="00AA0EA3" w:rsidRPr="00276C67" w:rsidRDefault="00276C67" w:rsidP="00AA0EA3">
      <w:pPr>
        <w:shd w:val="clear" w:color="auto" w:fill="FFFFFF"/>
        <w:spacing w:after="120"/>
        <w:jc w:val="both"/>
        <w:rPr>
          <w:rFonts w:ascii="GHEA Grapalat" w:hAnsi="GHEA Grapalat"/>
          <w:b/>
          <w:bCs/>
          <w:iCs/>
          <w:szCs w:val="24"/>
        </w:rPr>
      </w:pPr>
      <w:r w:rsidRPr="00276C67">
        <w:rPr>
          <w:rFonts w:ascii="GHEA Grapalat" w:eastAsia="Calibri" w:hAnsi="GHEA Grapalat" w:cs="Times New Roman"/>
          <w:b/>
          <w:bCs/>
          <w:lang w:val="hy-AM"/>
        </w:rPr>
        <w:t>Աղյուսակ</w:t>
      </w:r>
      <w:r w:rsidR="00AA0EA3" w:rsidRPr="00276C67">
        <w:rPr>
          <w:rFonts w:ascii="GHEA Grapalat" w:hAnsi="GHEA Grapalat"/>
          <w:b/>
          <w:bCs/>
          <w:iCs/>
          <w:szCs w:val="24"/>
        </w:rPr>
        <w:t xml:space="preserve"> </w:t>
      </w:r>
      <w:r w:rsidR="00EB11FF" w:rsidRPr="00276C67">
        <w:rPr>
          <w:rFonts w:ascii="GHEA Grapalat" w:hAnsi="GHEA Grapalat"/>
          <w:b/>
          <w:bCs/>
          <w:iCs/>
          <w:szCs w:val="24"/>
        </w:rPr>
        <w:t>3</w:t>
      </w:r>
    </w:p>
    <w:tbl>
      <w:tblPr>
        <w:tblStyle w:val="TableGrid"/>
        <w:tblW w:w="9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
        <w:gridCol w:w="7515"/>
        <w:gridCol w:w="1698"/>
      </w:tblGrid>
      <w:tr w:rsidR="008952CA" w:rsidRPr="00B659F6" w:rsidTr="00D15F8B">
        <w:trPr>
          <w:trHeight w:val="1355"/>
          <w:jc w:val="center"/>
        </w:trPr>
        <w:tc>
          <w:tcPr>
            <w:tcW w:w="411"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605E08" w:rsidRPr="00500899" w:rsidRDefault="00605E08" w:rsidP="00500899">
            <w:pPr>
              <w:jc w:val="center"/>
              <w:rPr>
                <w:rFonts w:ascii="GHEA Grapalat" w:hAnsi="GHEA Grapalat"/>
                <w:bCs/>
                <w:sz w:val="20"/>
                <w:szCs w:val="20"/>
                <w:lang w:val="en-US"/>
              </w:rPr>
            </w:pPr>
            <w:r w:rsidRPr="00500899">
              <w:rPr>
                <w:rFonts w:ascii="GHEA Grapalat" w:hAnsi="GHEA Grapalat"/>
                <w:bCs/>
                <w:sz w:val="20"/>
                <w:szCs w:val="20"/>
                <w:lang w:val="en-US"/>
              </w:rPr>
              <w:t>N</w:t>
            </w:r>
          </w:p>
        </w:tc>
        <w:tc>
          <w:tcPr>
            <w:tcW w:w="7654" w:type="dxa"/>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rsidR="00605E08" w:rsidRPr="008952CA" w:rsidRDefault="00D7139F" w:rsidP="00605E08">
            <w:pPr>
              <w:spacing w:line="264" w:lineRule="auto"/>
              <w:jc w:val="center"/>
              <w:rPr>
                <w:rFonts w:ascii="GHEA Grapalat" w:hAnsi="GHEA Grapalat"/>
                <w:color w:val="C00000"/>
                <w:lang w:val="hy-AM"/>
              </w:rPr>
            </w:pPr>
            <w:r w:rsidRPr="00D7139F">
              <w:rPr>
                <w:rFonts w:ascii="GHEA Grapalat" w:hAnsi="GHEA Grapalat"/>
                <w:lang w:val="hy-AM"/>
              </w:rPr>
              <w:t>Սարքավոր</w:t>
            </w:r>
            <w:r w:rsidR="004141FE">
              <w:rPr>
                <w:rFonts w:ascii="GHEA Grapalat" w:hAnsi="GHEA Grapalat"/>
                <w:lang w:val="hy-AM"/>
              </w:rPr>
              <w:t>անք</w:t>
            </w:r>
            <w:r w:rsidRPr="00D7139F">
              <w:rPr>
                <w:rFonts w:ascii="GHEA Grapalat" w:hAnsi="GHEA Grapalat"/>
                <w:lang w:val="hy-AM"/>
              </w:rPr>
              <w:t>ներ</w:t>
            </w:r>
            <w:r w:rsidR="00605E08" w:rsidRPr="00D7139F">
              <w:rPr>
                <w:rFonts w:ascii="GHEA Grapalat" w:hAnsi="GHEA Grapalat"/>
                <w:lang w:val="hy-AM"/>
              </w:rPr>
              <w:t xml:space="preserve"> </w:t>
            </w:r>
            <w:r w:rsidRPr="00D7139F">
              <w:rPr>
                <w:rFonts w:ascii="GHEA Grapalat" w:hAnsi="GHEA Grapalat"/>
                <w:lang w:val="hy-AM"/>
              </w:rPr>
              <w:t>և նյութեր</w:t>
            </w:r>
          </w:p>
        </w:tc>
        <w:tc>
          <w:tcPr>
            <w:tcW w:w="1559"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rsidR="00605E08" w:rsidRPr="008952CA" w:rsidRDefault="00D7139F" w:rsidP="00D7139F">
            <w:pPr>
              <w:jc w:val="center"/>
              <w:rPr>
                <w:rFonts w:ascii="GHEA Grapalat" w:hAnsi="GHEA Grapalat"/>
                <w:color w:val="C00000"/>
                <w:lang w:val="hy-AM"/>
              </w:rPr>
            </w:pPr>
            <w:r w:rsidRPr="00D7139F">
              <w:rPr>
                <w:rFonts w:ascii="GHEA Grapalat" w:hAnsi="GHEA Grapalat"/>
                <w:lang w:val="hy-AM"/>
              </w:rPr>
              <w:t>Բեռնվածքի հուսալիության գործակիցը</w:t>
            </w:r>
            <w:r w:rsidR="00605E08" w:rsidRPr="00D7139F">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p>
        </w:tc>
      </w:tr>
      <w:tr w:rsidR="008952CA" w:rsidRPr="008952CA" w:rsidTr="00D7139F">
        <w:trPr>
          <w:jc w:val="center"/>
        </w:trPr>
        <w:tc>
          <w:tcPr>
            <w:tcW w:w="411" w:type="dxa"/>
            <w:tcBorders>
              <w:top w:val="single" w:sz="4" w:space="0" w:color="auto"/>
              <w:left w:val="single" w:sz="12" w:space="0" w:color="auto"/>
              <w:bottom w:val="single" w:sz="4" w:space="0" w:color="auto"/>
              <w:right w:val="single" w:sz="4" w:space="0" w:color="auto"/>
            </w:tcBorders>
            <w:shd w:val="clear" w:color="auto" w:fill="EAF1DD" w:themeFill="accent3" w:themeFillTint="33"/>
          </w:tcPr>
          <w:p w:rsidR="00605E08" w:rsidRPr="00500899" w:rsidRDefault="00605E08" w:rsidP="00605E08">
            <w:pPr>
              <w:spacing w:line="276" w:lineRule="auto"/>
              <w:jc w:val="center"/>
              <w:rPr>
                <w:rFonts w:ascii="GHEA Grapalat" w:hAnsi="GHEA Grapalat"/>
                <w:sz w:val="20"/>
                <w:szCs w:val="20"/>
              </w:rPr>
            </w:pPr>
            <w:r w:rsidRPr="00500899">
              <w:rPr>
                <w:rFonts w:ascii="GHEA Grapalat" w:hAnsi="GHEA Grapalat"/>
                <w:sz w:val="20"/>
                <w:szCs w:val="20"/>
              </w:rPr>
              <w:t>1</w:t>
            </w:r>
            <w:r w:rsidR="00D72C99" w:rsidRPr="00500899">
              <w:rPr>
                <w:rFonts w:ascii="GHEA Grapalat" w:hAnsi="GHEA Grapalat"/>
                <w:sz w:val="20"/>
                <w:szCs w:val="20"/>
              </w:rPr>
              <w:t>.</w:t>
            </w:r>
          </w:p>
        </w:tc>
        <w:tc>
          <w:tcPr>
            <w:tcW w:w="7654" w:type="dxa"/>
            <w:tcBorders>
              <w:top w:val="single" w:sz="4" w:space="0" w:color="auto"/>
              <w:left w:val="single" w:sz="4" w:space="0" w:color="auto"/>
              <w:bottom w:val="single" w:sz="4" w:space="0" w:color="auto"/>
              <w:right w:val="single" w:sz="4" w:space="0" w:color="auto"/>
            </w:tcBorders>
          </w:tcPr>
          <w:p w:rsidR="00605E08" w:rsidRPr="00DF5267" w:rsidRDefault="00DF5267" w:rsidP="00605E08">
            <w:pPr>
              <w:rPr>
                <w:rFonts w:ascii="GHEA Grapalat" w:hAnsi="GHEA Grapalat"/>
                <w:i/>
                <w:iCs/>
                <w:lang w:val="hy-AM"/>
              </w:rPr>
            </w:pPr>
            <w:r w:rsidRPr="00DF5267">
              <w:rPr>
                <w:rFonts w:ascii="GHEA Grapalat" w:hAnsi="GHEA Grapalat"/>
                <w:lang w:val="hy-AM"/>
              </w:rPr>
              <w:t>Անշարժ սարքավոր</w:t>
            </w:r>
            <w:r w:rsidR="004141FE">
              <w:rPr>
                <w:rFonts w:ascii="GHEA Grapalat" w:hAnsi="GHEA Grapalat"/>
                <w:lang w:val="hy-AM"/>
              </w:rPr>
              <w:t>անք</w:t>
            </w:r>
            <w:r w:rsidRPr="00DF5267">
              <w:rPr>
                <w:rFonts w:ascii="GHEA Grapalat" w:hAnsi="GHEA Grapalat"/>
                <w:lang w:val="hy-AM"/>
              </w:rPr>
              <w:t>ներ</w:t>
            </w:r>
          </w:p>
        </w:tc>
        <w:tc>
          <w:tcPr>
            <w:tcW w:w="1559" w:type="dxa"/>
            <w:tcBorders>
              <w:top w:val="single" w:sz="4" w:space="0" w:color="auto"/>
              <w:left w:val="single" w:sz="4" w:space="0" w:color="auto"/>
              <w:bottom w:val="single" w:sz="4" w:space="0" w:color="auto"/>
              <w:right w:val="single" w:sz="12" w:space="0" w:color="auto"/>
            </w:tcBorders>
          </w:tcPr>
          <w:p w:rsidR="00605E08" w:rsidRPr="004D72DC" w:rsidRDefault="00605E08" w:rsidP="00605E08">
            <w:pPr>
              <w:spacing w:line="276" w:lineRule="auto"/>
              <w:jc w:val="center"/>
              <w:rPr>
                <w:rFonts w:ascii="GHEA Grapalat" w:hAnsi="GHEA Grapalat"/>
                <w:i/>
                <w:iCs/>
                <w:lang w:val="hy-AM"/>
              </w:rPr>
            </w:pPr>
            <w:r w:rsidRPr="000E5478">
              <w:rPr>
                <w:rFonts w:ascii="GHEA Grapalat" w:hAnsi="GHEA Grapalat" w:cs="Arial"/>
                <w:lang w:val="en-US"/>
              </w:rPr>
              <w:t>1,</w:t>
            </w:r>
            <w:r w:rsidR="004D72DC">
              <w:rPr>
                <w:rFonts w:ascii="GHEA Grapalat" w:hAnsi="GHEA Grapalat" w:cs="Arial"/>
                <w:lang w:val="hy-AM"/>
              </w:rPr>
              <w:t>1</w:t>
            </w:r>
          </w:p>
        </w:tc>
      </w:tr>
      <w:tr w:rsidR="008952CA" w:rsidRPr="008952CA" w:rsidTr="00D7139F">
        <w:trPr>
          <w:jc w:val="center"/>
        </w:trPr>
        <w:tc>
          <w:tcPr>
            <w:tcW w:w="411" w:type="dxa"/>
            <w:tcBorders>
              <w:top w:val="single" w:sz="4" w:space="0" w:color="auto"/>
              <w:left w:val="single" w:sz="12" w:space="0" w:color="auto"/>
              <w:bottom w:val="single" w:sz="4" w:space="0" w:color="auto"/>
              <w:right w:val="single" w:sz="4" w:space="0" w:color="auto"/>
            </w:tcBorders>
            <w:shd w:val="clear" w:color="auto" w:fill="EAF1DD" w:themeFill="accent3" w:themeFillTint="33"/>
          </w:tcPr>
          <w:p w:rsidR="00605E08" w:rsidRPr="00500899" w:rsidRDefault="00605E08" w:rsidP="00605E08">
            <w:pPr>
              <w:spacing w:line="276" w:lineRule="auto"/>
              <w:ind w:left="284" w:hanging="284"/>
              <w:jc w:val="center"/>
              <w:rPr>
                <w:rFonts w:ascii="GHEA Grapalat" w:hAnsi="GHEA Grapalat"/>
                <w:sz w:val="20"/>
                <w:szCs w:val="20"/>
                <w:lang w:val="en-US"/>
              </w:rPr>
            </w:pPr>
            <w:r w:rsidRPr="00500899">
              <w:rPr>
                <w:rFonts w:ascii="GHEA Grapalat" w:hAnsi="GHEA Grapalat"/>
                <w:sz w:val="20"/>
                <w:szCs w:val="20"/>
              </w:rPr>
              <w:t>2</w:t>
            </w:r>
            <w:r w:rsidR="00D72C99" w:rsidRPr="00500899">
              <w:rPr>
                <w:rFonts w:ascii="GHEA Grapalat" w:hAnsi="GHEA Grapalat"/>
                <w:sz w:val="20"/>
                <w:szCs w:val="20"/>
                <w:lang w:val="en-US"/>
              </w:rPr>
              <w:t>.</w:t>
            </w:r>
          </w:p>
        </w:tc>
        <w:tc>
          <w:tcPr>
            <w:tcW w:w="7654" w:type="dxa"/>
            <w:tcBorders>
              <w:top w:val="single" w:sz="4" w:space="0" w:color="auto"/>
              <w:left w:val="single" w:sz="4" w:space="0" w:color="auto"/>
              <w:bottom w:val="single" w:sz="4" w:space="0" w:color="auto"/>
              <w:right w:val="single" w:sz="4" w:space="0" w:color="auto"/>
            </w:tcBorders>
          </w:tcPr>
          <w:p w:rsidR="00605E08" w:rsidRPr="00DF5267" w:rsidRDefault="00DF5267" w:rsidP="00605E08">
            <w:pPr>
              <w:rPr>
                <w:rFonts w:ascii="GHEA Grapalat" w:hAnsi="GHEA Grapalat"/>
                <w:i/>
                <w:iCs/>
                <w:color w:val="C00000"/>
                <w:lang w:val="hy-AM"/>
              </w:rPr>
            </w:pPr>
            <w:r w:rsidRPr="00DF5267">
              <w:rPr>
                <w:rFonts w:ascii="GHEA Grapalat" w:hAnsi="GHEA Grapalat"/>
                <w:lang w:val="hy-AM"/>
              </w:rPr>
              <w:t>Անշարժ սարքավոր</w:t>
            </w:r>
            <w:r w:rsidR="004141FE">
              <w:rPr>
                <w:rFonts w:ascii="GHEA Grapalat" w:hAnsi="GHEA Grapalat"/>
                <w:lang w:val="hy-AM"/>
              </w:rPr>
              <w:t>անք</w:t>
            </w:r>
            <w:r w:rsidRPr="00DF5267">
              <w:rPr>
                <w:rFonts w:ascii="GHEA Grapalat" w:hAnsi="GHEA Grapalat"/>
                <w:lang w:val="hy-AM"/>
              </w:rPr>
              <w:t>ների</w:t>
            </w:r>
            <w:r w:rsidRPr="00DF5267">
              <w:rPr>
                <w:rFonts w:ascii="GHEA Grapalat" w:eastAsiaTheme="minorEastAsia" w:hAnsi="GHEA Grapalat"/>
              </w:rPr>
              <w:t xml:space="preserve"> </w:t>
            </w:r>
            <w:r w:rsidRPr="00DF5267">
              <w:rPr>
                <w:rFonts w:ascii="GHEA Grapalat" w:eastAsiaTheme="minorEastAsia" w:hAnsi="GHEA Grapalat"/>
                <w:lang w:val="hy-AM"/>
              </w:rPr>
              <w:t>մեկուսացումը</w:t>
            </w:r>
          </w:p>
        </w:tc>
        <w:tc>
          <w:tcPr>
            <w:tcW w:w="1559" w:type="dxa"/>
            <w:tcBorders>
              <w:top w:val="single" w:sz="4" w:space="0" w:color="auto"/>
              <w:left w:val="single" w:sz="4" w:space="0" w:color="auto"/>
              <w:bottom w:val="single" w:sz="4"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lang w:val="en-US"/>
              </w:rPr>
              <w:t>1,2</w:t>
            </w:r>
          </w:p>
        </w:tc>
      </w:tr>
      <w:tr w:rsidR="008952CA" w:rsidRPr="00B659F6" w:rsidTr="00D7139F">
        <w:trPr>
          <w:trHeight w:val="325"/>
          <w:jc w:val="center"/>
        </w:trPr>
        <w:tc>
          <w:tcPr>
            <w:tcW w:w="411" w:type="dxa"/>
            <w:tcBorders>
              <w:top w:val="single" w:sz="4" w:space="0" w:color="auto"/>
              <w:left w:val="single" w:sz="12" w:space="0" w:color="auto"/>
              <w:right w:val="single" w:sz="4" w:space="0" w:color="auto"/>
            </w:tcBorders>
            <w:shd w:val="clear" w:color="auto" w:fill="EAF1DD" w:themeFill="accent3" w:themeFillTint="33"/>
          </w:tcPr>
          <w:p w:rsidR="00605E08" w:rsidRPr="00500899" w:rsidRDefault="00605E08" w:rsidP="00605E08">
            <w:pPr>
              <w:spacing w:line="276" w:lineRule="auto"/>
              <w:ind w:left="301" w:hanging="301"/>
              <w:jc w:val="center"/>
              <w:rPr>
                <w:rFonts w:ascii="GHEA Grapalat" w:hAnsi="GHEA Grapalat"/>
                <w:sz w:val="20"/>
                <w:szCs w:val="20"/>
                <w:lang w:val="en-US"/>
              </w:rPr>
            </w:pPr>
            <w:r w:rsidRPr="00500899">
              <w:rPr>
                <w:rFonts w:ascii="GHEA Grapalat" w:eastAsiaTheme="minorEastAsia" w:hAnsi="GHEA Grapalat"/>
                <w:sz w:val="20"/>
                <w:szCs w:val="20"/>
              </w:rPr>
              <w:t>3</w:t>
            </w:r>
            <w:r w:rsidR="00D72C99" w:rsidRPr="00500899">
              <w:rPr>
                <w:rFonts w:ascii="GHEA Grapalat" w:eastAsiaTheme="minorEastAsia" w:hAnsi="GHEA Grapalat"/>
                <w:sz w:val="20"/>
                <w:szCs w:val="20"/>
                <w:lang w:val="en-US"/>
              </w:rPr>
              <w:t>.</w:t>
            </w:r>
          </w:p>
        </w:tc>
        <w:tc>
          <w:tcPr>
            <w:tcW w:w="7654" w:type="dxa"/>
            <w:tcBorders>
              <w:top w:val="single" w:sz="4" w:space="0" w:color="auto"/>
              <w:left w:val="single" w:sz="4" w:space="0" w:color="auto"/>
              <w:right w:val="single" w:sz="4" w:space="0" w:color="auto"/>
            </w:tcBorders>
          </w:tcPr>
          <w:p w:rsidR="00605E08" w:rsidRPr="008952CA" w:rsidRDefault="00D7139F" w:rsidP="00892C0D">
            <w:pPr>
              <w:ind w:left="5282" w:hanging="5282"/>
              <w:rPr>
                <w:rFonts w:ascii="GHEA Grapalat" w:hAnsi="GHEA Grapalat"/>
                <w:i/>
                <w:iCs/>
                <w:color w:val="C00000"/>
                <w:lang w:val="hy-AM"/>
              </w:rPr>
            </w:pPr>
            <w:r w:rsidRPr="00D7139F">
              <w:rPr>
                <w:rFonts w:ascii="GHEA Grapalat" w:hAnsi="GHEA Grapalat"/>
                <w:lang w:val="hy-AM"/>
              </w:rPr>
              <w:t>Սարքավոր</w:t>
            </w:r>
            <w:r w:rsidR="004141FE">
              <w:rPr>
                <w:rFonts w:ascii="GHEA Grapalat" w:hAnsi="GHEA Grapalat"/>
                <w:lang w:val="hy-AM"/>
              </w:rPr>
              <w:t>անք</w:t>
            </w:r>
            <w:r w:rsidRPr="00D7139F">
              <w:rPr>
                <w:rFonts w:ascii="GHEA Grapalat" w:hAnsi="GHEA Grapalat"/>
                <w:lang w:val="hy-AM"/>
              </w:rPr>
              <w:t>ներ</w:t>
            </w:r>
            <w:r>
              <w:rPr>
                <w:rFonts w:ascii="GHEA Grapalat" w:hAnsi="GHEA Grapalat"/>
                <w:lang w:val="hy-AM"/>
              </w:rPr>
              <w:t>ի լցանյութ</w:t>
            </w:r>
            <w:r w:rsidRPr="00D7139F">
              <w:rPr>
                <w:rFonts w:ascii="GHEA Grapalat" w:eastAsiaTheme="minorEastAsia" w:hAnsi="GHEA Grapalat"/>
                <w:color w:val="C00000"/>
                <w:lang w:val="en-US"/>
              </w:rPr>
              <w:t xml:space="preserve"> </w:t>
            </w:r>
            <w:r w:rsidR="00605E08" w:rsidRPr="00D7139F">
              <w:rPr>
                <w:rFonts w:ascii="GHEA Grapalat" w:eastAsiaTheme="minorEastAsia" w:hAnsi="GHEA Grapalat"/>
                <w:lang w:val="en-US"/>
              </w:rPr>
              <w:t>(</w:t>
            </w:r>
            <w:r w:rsidRPr="00D7139F">
              <w:rPr>
                <w:rFonts w:ascii="GHEA Grapalat" w:eastAsiaTheme="minorEastAsia" w:hAnsi="GHEA Grapalat"/>
                <w:lang w:val="hy-AM"/>
              </w:rPr>
              <w:t>այդ թվում</w:t>
            </w:r>
            <w:r w:rsidR="00605E08" w:rsidRPr="00D7139F">
              <w:rPr>
                <w:rFonts w:ascii="GHEA Grapalat" w:eastAsiaTheme="minorEastAsia" w:hAnsi="GHEA Grapalat"/>
                <w:lang w:val="en-US"/>
              </w:rPr>
              <w:t xml:space="preserve"> </w:t>
            </w:r>
            <w:r w:rsidRPr="00D7139F">
              <w:rPr>
                <w:rFonts w:ascii="GHEA Grapalat" w:eastAsiaTheme="minorEastAsia" w:hAnsi="GHEA Grapalat"/>
                <w:lang w:val="hy-AM"/>
              </w:rPr>
              <w:t>ռեզերվուարների և խողովակաշարերի</w:t>
            </w:r>
            <w:r w:rsidR="00605E08" w:rsidRPr="00D7139F">
              <w:rPr>
                <w:rFonts w:ascii="GHEA Grapalat" w:eastAsiaTheme="minorEastAsia" w:hAnsi="GHEA Grapalat"/>
                <w:lang w:val="en-US"/>
              </w:rPr>
              <w:t>)</w:t>
            </w:r>
          </w:p>
        </w:tc>
        <w:tc>
          <w:tcPr>
            <w:tcW w:w="1559" w:type="dxa"/>
            <w:tcBorders>
              <w:top w:val="single" w:sz="4" w:space="0" w:color="auto"/>
              <w:left w:val="single" w:sz="4" w:space="0" w:color="auto"/>
              <w:right w:val="single" w:sz="12" w:space="0" w:color="auto"/>
            </w:tcBorders>
          </w:tcPr>
          <w:p w:rsidR="00605E08" w:rsidRPr="000E5478" w:rsidRDefault="00605E08" w:rsidP="00D7139F">
            <w:pPr>
              <w:jc w:val="center"/>
              <w:rPr>
                <w:rFonts w:ascii="GHEA Grapalat" w:hAnsi="GHEA Grapalat"/>
                <w:i/>
                <w:iCs/>
                <w:lang w:val="hy-AM"/>
              </w:rPr>
            </w:pPr>
          </w:p>
        </w:tc>
      </w:tr>
      <w:tr w:rsidR="008952CA" w:rsidRPr="008952CA" w:rsidTr="00D7139F">
        <w:trPr>
          <w:jc w:val="center"/>
        </w:trPr>
        <w:tc>
          <w:tcPr>
            <w:tcW w:w="411" w:type="dxa"/>
            <w:tcBorders>
              <w:left w:val="single" w:sz="12" w:space="0" w:color="auto"/>
              <w:right w:val="single" w:sz="4" w:space="0" w:color="auto"/>
            </w:tcBorders>
            <w:shd w:val="clear" w:color="auto" w:fill="EAF1DD" w:themeFill="accent3" w:themeFillTint="33"/>
          </w:tcPr>
          <w:p w:rsidR="00605E08" w:rsidRPr="00500899" w:rsidRDefault="00605E08" w:rsidP="00605E08">
            <w:pPr>
              <w:spacing w:line="276" w:lineRule="auto"/>
              <w:ind w:left="301"/>
              <w:jc w:val="center"/>
              <w:rPr>
                <w:rFonts w:ascii="GHEA Grapalat" w:hAnsi="GHEA Grapalat"/>
                <w:sz w:val="20"/>
                <w:szCs w:val="20"/>
                <w:lang w:val="hy-AM"/>
              </w:rPr>
            </w:pPr>
          </w:p>
        </w:tc>
        <w:tc>
          <w:tcPr>
            <w:tcW w:w="7654" w:type="dxa"/>
            <w:tcBorders>
              <w:left w:val="single" w:sz="4" w:space="0" w:color="auto"/>
              <w:right w:val="single" w:sz="4" w:space="0" w:color="auto"/>
            </w:tcBorders>
          </w:tcPr>
          <w:p w:rsidR="00605E08" w:rsidRPr="00D7139F" w:rsidRDefault="001F1E0E" w:rsidP="00605E08">
            <w:pPr>
              <w:rPr>
                <w:rFonts w:ascii="GHEA Grapalat" w:hAnsi="GHEA Grapalat"/>
                <w:i/>
                <w:iCs/>
                <w:color w:val="C00000"/>
                <w:lang w:val="hy-AM"/>
              </w:rPr>
            </w:pPr>
            <w:r w:rsidRPr="001F1E0E">
              <w:rPr>
                <w:rFonts w:ascii="GHEA Grapalat" w:eastAsiaTheme="minorEastAsia" w:hAnsi="GHEA Grapalat"/>
                <w:lang w:val="hy-AM"/>
              </w:rPr>
              <w:t>ա</w:t>
            </w:r>
            <w:r w:rsidR="00605E08" w:rsidRPr="001F1E0E">
              <w:rPr>
                <w:rFonts w:ascii="GHEA Grapalat" w:eastAsiaTheme="minorEastAsia" w:hAnsi="GHEA Grapalat"/>
                <w:lang w:val="en-US"/>
              </w:rPr>
              <w:t>)</w:t>
            </w:r>
            <w:r w:rsidR="00605E08" w:rsidRPr="008952CA">
              <w:rPr>
                <w:rFonts w:ascii="GHEA Grapalat" w:eastAsiaTheme="minorEastAsia" w:hAnsi="GHEA Grapalat"/>
                <w:color w:val="C00000"/>
                <w:lang w:val="en-US"/>
              </w:rPr>
              <w:t xml:space="preserve"> </w:t>
            </w:r>
            <w:r w:rsidR="00D7139F" w:rsidRPr="00D7139F">
              <w:rPr>
                <w:rFonts w:ascii="GHEA Grapalat" w:eastAsiaTheme="minorEastAsia" w:hAnsi="GHEA Grapalat"/>
                <w:lang w:val="hy-AM"/>
              </w:rPr>
              <w:t>հեղուկներ</w:t>
            </w:r>
          </w:p>
        </w:tc>
        <w:tc>
          <w:tcPr>
            <w:tcW w:w="1559" w:type="dxa"/>
            <w:tcBorders>
              <w:left w:val="single" w:sz="4"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rPr>
              <w:t>1,</w:t>
            </w:r>
            <w:r w:rsidRPr="000E5478">
              <w:rPr>
                <w:rFonts w:ascii="GHEA Grapalat" w:hAnsi="GHEA Grapalat" w:cs="Arial"/>
                <w:lang w:val="en-US"/>
              </w:rPr>
              <w:t>0</w:t>
            </w:r>
          </w:p>
        </w:tc>
      </w:tr>
      <w:tr w:rsidR="008952CA" w:rsidRPr="008952CA" w:rsidTr="00D7139F">
        <w:trPr>
          <w:trHeight w:val="189"/>
          <w:jc w:val="center"/>
        </w:trPr>
        <w:tc>
          <w:tcPr>
            <w:tcW w:w="411" w:type="dxa"/>
            <w:tcBorders>
              <w:left w:val="single" w:sz="12" w:space="0" w:color="auto"/>
              <w:bottom w:val="single" w:sz="4" w:space="0" w:color="auto"/>
              <w:right w:val="single" w:sz="4" w:space="0" w:color="auto"/>
            </w:tcBorders>
            <w:shd w:val="clear" w:color="auto" w:fill="EAF1DD" w:themeFill="accent3" w:themeFillTint="33"/>
          </w:tcPr>
          <w:p w:rsidR="00605E08" w:rsidRPr="00500899" w:rsidRDefault="00605E08" w:rsidP="00605E08">
            <w:pPr>
              <w:spacing w:line="276" w:lineRule="auto"/>
              <w:ind w:left="301"/>
              <w:jc w:val="center"/>
              <w:rPr>
                <w:rFonts w:ascii="GHEA Grapalat" w:hAnsi="GHEA Grapalat"/>
                <w:sz w:val="20"/>
                <w:szCs w:val="20"/>
                <w:lang w:val="hy-AM"/>
              </w:rPr>
            </w:pPr>
          </w:p>
        </w:tc>
        <w:tc>
          <w:tcPr>
            <w:tcW w:w="7654" w:type="dxa"/>
            <w:tcBorders>
              <w:left w:val="single" w:sz="4" w:space="0" w:color="auto"/>
              <w:bottom w:val="single" w:sz="4" w:space="0" w:color="auto"/>
              <w:right w:val="single" w:sz="4" w:space="0" w:color="auto"/>
            </w:tcBorders>
          </w:tcPr>
          <w:p w:rsidR="00605E08" w:rsidRPr="008952CA" w:rsidRDefault="001F1E0E" w:rsidP="00605E08">
            <w:pPr>
              <w:rPr>
                <w:rFonts w:ascii="GHEA Grapalat" w:hAnsi="GHEA Grapalat"/>
                <w:i/>
                <w:iCs/>
                <w:color w:val="C00000"/>
                <w:lang w:val="hy-AM"/>
              </w:rPr>
            </w:pPr>
            <w:r w:rsidRPr="00D15F8B">
              <w:rPr>
                <w:rFonts w:ascii="GHEA Grapalat" w:eastAsiaTheme="minorEastAsia" w:hAnsi="GHEA Grapalat"/>
                <w:lang w:val="hy-AM"/>
              </w:rPr>
              <w:t>բ</w:t>
            </w:r>
            <w:r w:rsidR="00605E08" w:rsidRPr="00D15F8B">
              <w:rPr>
                <w:rFonts w:ascii="GHEA Grapalat" w:eastAsiaTheme="minorEastAsia" w:hAnsi="GHEA Grapalat"/>
                <w:lang w:val="hy-AM"/>
              </w:rPr>
              <w:t xml:space="preserve">) </w:t>
            </w:r>
            <w:r w:rsidR="00D15F8B" w:rsidRPr="00D15F8B">
              <w:rPr>
                <w:rFonts w:ascii="GHEA Grapalat" w:eastAsiaTheme="minorEastAsia" w:hAnsi="GHEA Grapalat"/>
                <w:lang w:val="hy-AM"/>
              </w:rPr>
              <w:t>կախույթ</w:t>
            </w:r>
            <w:r w:rsidR="00D15F8B">
              <w:rPr>
                <w:rFonts w:ascii="GHEA Grapalat" w:eastAsiaTheme="minorEastAsia" w:hAnsi="GHEA Grapalat"/>
                <w:lang w:val="hy-AM"/>
              </w:rPr>
              <w:t>ներ</w:t>
            </w:r>
            <w:r w:rsidR="00605E08" w:rsidRPr="00D15F8B">
              <w:rPr>
                <w:rFonts w:ascii="GHEA Grapalat" w:eastAsiaTheme="minorEastAsia" w:hAnsi="GHEA Grapalat"/>
                <w:lang w:val="hy-AM"/>
              </w:rPr>
              <w:t xml:space="preserve">, </w:t>
            </w:r>
            <w:r w:rsidR="00D15F8B" w:rsidRPr="00D15F8B">
              <w:rPr>
                <w:rFonts w:ascii="GHEA Grapalat" w:eastAsiaTheme="minorEastAsia" w:hAnsi="GHEA Grapalat"/>
                <w:lang w:val="hy-AM"/>
              </w:rPr>
              <w:t>շլամներ</w:t>
            </w:r>
            <w:r w:rsidR="00605E08" w:rsidRPr="00D15F8B">
              <w:rPr>
                <w:rFonts w:ascii="GHEA Grapalat" w:eastAsiaTheme="minorEastAsia" w:hAnsi="GHEA Grapalat"/>
                <w:lang w:val="hy-AM"/>
              </w:rPr>
              <w:t xml:space="preserve">, </w:t>
            </w:r>
            <w:r w:rsidR="00D15F8B">
              <w:rPr>
                <w:rFonts w:ascii="GHEA Grapalat" w:eastAsiaTheme="minorEastAsia" w:hAnsi="GHEA Grapalat"/>
                <w:lang w:val="hy-AM"/>
              </w:rPr>
              <w:t>սորուն մարմիններ</w:t>
            </w:r>
          </w:p>
        </w:tc>
        <w:tc>
          <w:tcPr>
            <w:tcW w:w="1559" w:type="dxa"/>
            <w:tcBorders>
              <w:left w:val="single" w:sz="4" w:space="0" w:color="auto"/>
              <w:bottom w:val="single" w:sz="4"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rPr>
              <w:t>1,1</w:t>
            </w:r>
          </w:p>
        </w:tc>
      </w:tr>
      <w:tr w:rsidR="008952CA" w:rsidRPr="008952CA" w:rsidTr="00D7139F">
        <w:trPr>
          <w:jc w:val="center"/>
        </w:trPr>
        <w:tc>
          <w:tcPr>
            <w:tcW w:w="411" w:type="dxa"/>
            <w:tcBorders>
              <w:top w:val="single" w:sz="4" w:space="0" w:color="auto"/>
              <w:left w:val="single" w:sz="12" w:space="0" w:color="auto"/>
              <w:bottom w:val="single" w:sz="4" w:space="0" w:color="auto"/>
              <w:right w:val="single" w:sz="4" w:space="0" w:color="auto"/>
            </w:tcBorders>
            <w:shd w:val="clear" w:color="auto" w:fill="EAF1DD" w:themeFill="accent3" w:themeFillTint="33"/>
          </w:tcPr>
          <w:p w:rsidR="00605E08" w:rsidRPr="00500899" w:rsidRDefault="00605E08" w:rsidP="00605E08">
            <w:pPr>
              <w:spacing w:line="276" w:lineRule="auto"/>
              <w:jc w:val="center"/>
              <w:rPr>
                <w:rFonts w:ascii="GHEA Grapalat" w:hAnsi="GHEA Grapalat"/>
                <w:sz w:val="20"/>
                <w:szCs w:val="20"/>
                <w:lang w:val="en-US"/>
              </w:rPr>
            </w:pPr>
            <w:r w:rsidRPr="00500899">
              <w:rPr>
                <w:rFonts w:ascii="GHEA Grapalat" w:eastAsiaTheme="minorEastAsia" w:hAnsi="GHEA Grapalat"/>
                <w:sz w:val="20"/>
                <w:szCs w:val="20"/>
              </w:rPr>
              <w:t>4</w:t>
            </w:r>
            <w:r w:rsidR="00D72C99" w:rsidRPr="00500899">
              <w:rPr>
                <w:rFonts w:ascii="GHEA Grapalat" w:eastAsiaTheme="minorEastAsia" w:hAnsi="GHEA Grapalat"/>
                <w:sz w:val="20"/>
                <w:szCs w:val="20"/>
                <w:lang w:val="en-US"/>
              </w:rPr>
              <w:t>.</w:t>
            </w:r>
          </w:p>
        </w:tc>
        <w:tc>
          <w:tcPr>
            <w:tcW w:w="7654" w:type="dxa"/>
            <w:tcBorders>
              <w:top w:val="single" w:sz="4" w:space="0" w:color="auto"/>
              <w:left w:val="single" w:sz="4" w:space="0" w:color="auto"/>
              <w:bottom w:val="single" w:sz="4" w:space="0" w:color="auto"/>
              <w:right w:val="single" w:sz="4" w:space="0" w:color="auto"/>
            </w:tcBorders>
          </w:tcPr>
          <w:p w:rsidR="00605E08" w:rsidRPr="008952CA" w:rsidRDefault="00BA4872" w:rsidP="00605E08">
            <w:pPr>
              <w:rPr>
                <w:rFonts w:ascii="GHEA Grapalat" w:hAnsi="GHEA Grapalat"/>
                <w:i/>
                <w:iCs/>
                <w:color w:val="C00000"/>
                <w:lang w:val="hy-AM"/>
              </w:rPr>
            </w:pPr>
            <w:r w:rsidRPr="00D15F8B">
              <w:rPr>
                <w:rFonts w:ascii="GHEA Grapalat" w:eastAsiaTheme="minorEastAsia" w:hAnsi="GHEA Grapalat"/>
              </w:rPr>
              <w:t>Բեռնիչ</w:t>
            </w:r>
            <w:r w:rsidRPr="00D15F8B">
              <w:rPr>
                <w:rFonts w:ascii="GHEA Grapalat" w:eastAsiaTheme="minorEastAsia" w:hAnsi="GHEA Grapalat"/>
                <w:lang w:val="hy-AM"/>
              </w:rPr>
              <w:t xml:space="preserve">ներ և </w:t>
            </w:r>
            <w:r w:rsidR="00D15F8B" w:rsidRPr="00D15F8B">
              <w:rPr>
                <w:rFonts w:ascii="GHEA Grapalat" w:eastAsiaTheme="minorEastAsia" w:hAnsi="GHEA Grapalat"/>
                <w:lang w:val="hy-AM"/>
              </w:rPr>
              <w:t>էլեկտրասայլակներ</w:t>
            </w:r>
            <w:r w:rsidR="00605E08" w:rsidRPr="00D15F8B">
              <w:rPr>
                <w:rFonts w:ascii="GHEA Grapalat" w:eastAsiaTheme="minorEastAsia" w:hAnsi="GHEA Grapalat"/>
                <w:lang w:val="en-US"/>
              </w:rPr>
              <w:t xml:space="preserve"> (</w:t>
            </w:r>
            <w:r w:rsidR="00D15F8B">
              <w:rPr>
                <w:rFonts w:ascii="GHEA Grapalat" w:eastAsiaTheme="minorEastAsia" w:hAnsi="GHEA Grapalat"/>
                <w:lang w:val="hy-AM"/>
              </w:rPr>
              <w:t>բեռով</w:t>
            </w:r>
            <w:r w:rsidR="00605E08" w:rsidRPr="00D15F8B">
              <w:rPr>
                <w:rFonts w:ascii="GHEA Grapalat" w:eastAsiaTheme="minorEastAsia" w:hAnsi="GHEA Grapalat"/>
                <w:lang w:val="en-US"/>
              </w:rPr>
              <w:t>)</w:t>
            </w:r>
          </w:p>
        </w:tc>
        <w:tc>
          <w:tcPr>
            <w:tcW w:w="1559" w:type="dxa"/>
            <w:tcBorders>
              <w:top w:val="single" w:sz="4" w:space="0" w:color="auto"/>
              <w:left w:val="single" w:sz="4" w:space="0" w:color="auto"/>
              <w:bottom w:val="single" w:sz="4"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lang w:val="en-US"/>
              </w:rPr>
              <w:t>1,2</w:t>
            </w:r>
          </w:p>
        </w:tc>
      </w:tr>
      <w:tr w:rsidR="008952CA" w:rsidRPr="008952CA" w:rsidTr="00D7139F">
        <w:trPr>
          <w:jc w:val="center"/>
        </w:trPr>
        <w:tc>
          <w:tcPr>
            <w:tcW w:w="411" w:type="dxa"/>
            <w:tcBorders>
              <w:top w:val="single" w:sz="4" w:space="0" w:color="auto"/>
              <w:left w:val="single" w:sz="12" w:space="0" w:color="auto"/>
              <w:bottom w:val="single" w:sz="4" w:space="0" w:color="auto"/>
              <w:right w:val="single" w:sz="4" w:space="0" w:color="auto"/>
            </w:tcBorders>
            <w:shd w:val="clear" w:color="auto" w:fill="EAF1DD" w:themeFill="accent3" w:themeFillTint="33"/>
          </w:tcPr>
          <w:p w:rsidR="00605E08" w:rsidRPr="00500899" w:rsidRDefault="00605E08" w:rsidP="00605E08">
            <w:pPr>
              <w:spacing w:line="276" w:lineRule="auto"/>
              <w:jc w:val="center"/>
              <w:rPr>
                <w:rFonts w:ascii="GHEA Grapalat" w:hAnsi="GHEA Grapalat"/>
                <w:sz w:val="20"/>
                <w:szCs w:val="20"/>
                <w:lang w:val="hy-AM"/>
              </w:rPr>
            </w:pPr>
            <w:r w:rsidRPr="00500899">
              <w:rPr>
                <w:rFonts w:ascii="GHEA Grapalat" w:eastAsiaTheme="minorEastAsia" w:hAnsi="GHEA Grapalat"/>
                <w:sz w:val="20"/>
                <w:szCs w:val="20"/>
                <w:lang w:val="en-US"/>
              </w:rPr>
              <w:t>5</w:t>
            </w:r>
            <w:r w:rsidR="00D72C99" w:rsidRPr="00500899">
              <w:rPr>
                <w:rFonts w:ascii="GHEA Grapalat" w:eastAsiaTheme="minorEastAsia" w:hAnsi="GHEA Grapalat"/>
                <w:sz w:val="20"/>
                <w:szCs w:val="20"/>
                <w:lang w:val="en-US"/>
              </w:rPr>
              <w:t>.</w:t>
            </w:r>
          </w:p>
        </w:tc>
        <w:tc>
          <w:tcPr>
            <w:tcW w:w="7654" w:type="dxa"/>
            <w:tcBorders>
              <w:top w:val="single" w:sz="4" w:space="0" w:color="auto"/>
              <w:left w:val="single" w:sz="4" w:space="0" w:color="auto"/>
              <w:bottom w:val="single" w:sz="4" w:space="0" w:color="auto"/>
              <w:right w:val="single" w:sz="4" w:space="0" w:color="auto"/>
            </w:tcBorders>
          </w:tcPr>
          <w:p w:rsidR="00605E08" w:rsidRPr="00BA4872" w:rsidRDefault="00BA4872" w:rsidP="00605E08">
            <w:pPr>
              <w:rPr>
                <w:rFonts w:ascii="GHEA Grapalat" w:hAnsi="GHEA Grapalat"/>
                <w:i/>
                <w:iCs/>
                <w:color w:val="C00000"/>
                <w:lang w:val="hy-AM"/>
              </w:rPr>
            </w:pPr>
            <w:r w:rsidRPr="00BA4872">
              <w:rPr>
                <w:rFonts w:ascii="GHEA Grapalat" w:eastAsiaTheme="minorEastAsia" w:hAnsi="GHEA Grapalat"/>
                <w:lang w:val="hy-AM"/>
              </w:rPr>
              <w:t>Պահեստավորվող նյութեր և պատրաստվաքներ</w:t>
            </w:r>
          </w:p>
        </w:tc>
        <w:tc>
          <w:tcPr>
            <w:tcW w:w="1559" w:type="dxa"/>
            <w:tcBorders>
              <w:top w:val="single" w:sz="4" w:space="0" w:color="auto"/>
              <w:left w:val="single" w:sz="4" w:space="0" w:color="auto"/>
              <w:bottom w:val="single" w:sz="4"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lang w:val="en-US"/>
              </w:rPr>
              <w:t>1,2</w:t>
            </w:r>
          </w:p>
        </w:tc>
      </w:tr>
      <w:tr w:rsidR="008952CA" w:rsidRPr="008952CA" w:rsidTr="00D7139F">
        <w:trPr>
          <w:jc w:val="center"/>
        </w:trPr>
        <w:tc>
          <w:tcPr>
            <w:tcW w:w="411" w:type="dxa"/>
            <w:tcBorders>
              <w:top w:val="single" w:sz="4" w:space="0" w:color="auto"/>
              <w:left w:val="single" w:sz="12" w:space="0" w:color="auto"/>
              <w:bottom w:val="single" w:sz="12" w:space="0" w:color="auto"/>
              <w:right w:val="single" w:sz="4" w:space="0" w:color="auto"/>
            </w:tcBorders>
            <w:shd w:val="clear" w:color="auto" w:fill="EAF1DD" w:themeFill="accent3" w:themeFillTint="33"/>
          </w:tcPr>
          <w:p w:rsidR="00605E08" w:rsidRPr="00500899" w:rsidRDefault="00605E08" w:rsidP="00605E08">
            <w:pPr>
              <w:spacing w:line="276" w:lineRule="auto"/>
              <w:jc w:val="center"/>
              <w:rPr>
                <w:rFonts w:ascii="GHEA Grapalat" w:hAnsi="GHEA Grapalat"/>
                <w:sz w:val="20"/>
                <w:szCs w:val="20"/>
                <w:lang w:val="hy-AM"/>
              </w:rPr>
            </w:pPr>
            <w:r w:rsidRPr="00500899">
              <w:rPr>
                <w:rFonts w:ascii="GHEA Grapalat" w:eastAsiaTheme="minorEastAsia" w:hAnsi="GHEA Grapalat"/>
                <w:sz w:val="20"/>
                <w:szCs w:val="20"/>
                <w:lang w:val="en-US"/>
              </w:rPr>
              <w:t>6</w:t>
            </w:r>
            <w:r w:rsidR="00D72C99" w:rsidRPr="00500899">
              <w:rPr>
                <w:rFonts w:ascii="GHEA Grapalat" w:eastAsiaTheme="minorEastAsia" w:hAnsi="GHEA Grapalat"/>
                <w:sz w:val="20"/>
                <w:szCs w:val="20"/>
                <w:lang w:val="en-US"/>
              </w:rPr>
              <w:t>.</w:t>
            </w:r>
          </w:p>
        </w:tc>
        <w:tc>
          <w:tcPr>
            <w:tcW w:w="7654" w:type="dxa"/>
            <w:tcBorders>
              <w:top w:val="single" w:sz="4" w:space="0" w:color="auto"/>
              <w:left w:val="single" w:sz="4" w:space="0" w:color="auto"/>
              <w:bottom w:val="single" w:sz="12" w:space="0" w:color="auto"/>
              <w:right w:val="single" w:sz="4" w:space="0" w:color="auto"/>
            </w:tcBorders>
          </w:tcPr>
          <w:p w:rsidR="00605E08" w:rsidRPr="00BA4872" w:rsidRDefault="00BA4872" w:rsidP="00605E08">
            <w:pPr>
              <w:rPr>
                <w:rFonts w:ascii="GHEA Grapalat" w:hAnsi="GHEA Grapalat"/>
                <w:i/>
                <w:iCs/>
                <w:color w:val="C00000"/>
                <w:lang w:val="hy-AM"/>
              </w:rPr>
            </w:pPr>
            <w:r w:rsidRPr="00BA4872">
              <w:rPr>
                <w:rFonts w:ascii="GHEA Grapalat" w:eastAsiaTheme="minorEastAsia" w:hAnsi="GHEA Grapalat"/>
                <w:lang w:val="hy-AM"/>
              </w:rPr>
              <w:t>Գրապահոցներ</w:t>
            </w:r>
            <w:r w:rsidR="00605E08" w:rsidRPr="00BA4872">
              <w:rPr>
                <w:rFonts w:ascii="GHEA Grapalat" w:eastAsiaTheme="minorEastAsia" w:hAnsi="GHEA Grapalat"/>
                <w:lang w:val="en-US"/>
              </w:rPr>
              <w:t xml:space="preserve">, </w:t>
            </w:r>
            <w:r w:rsidRPr="00BA4872">
              <w:rPr>
                <w:rFonts w:ascii="GHEA Grapalat" w:eastAsiaTheme="minorEastAsia" w:hAnsi="GHEA Grapalat"/>
                <w:lang w:val="hy-AM"/>
              </w:rPr>
              <w:t>արխիվներ</w:t>
            </w:r>
          </w:p>
        </w:tc>
        <w:tc>
          <w:tcPr>
            <w:tcW w:w="1559" w:type="dxa"/>
            <w:tcBorders>
              <w:top w:val="single" w:sz="4" w:space="0" w:color="auto"/>
              <w:left w:val="single" w:sz="4" w:space="0" w:color="auto"/>
              <w:bottom w:val="single" w:sz="12" w:space="0" w:color="auto"/>
              <w:right w:val="single" w:sz="12" w:space="0" w:color="auto"/>
            </w:tcBorders>
          </w:tcPr>
          <w:p w:rsidR="00605E08" w:rsidRPr="000E5478" w:rsidRDefault="00605E08" w:rsidP="00605E08">
            <w:pPr>
              <w:spacing w:line="276" w:lineRule="auto"/>
              <w:jc w:val="center"/>
              <w:rPr>
                <w:rFonts w:ascii="GHEA Grapalat" w:hAnsi="GHEA Grapalat"/>
                <w:i/>
                <w:iCs/>
                <w:lang w:val="hy-AM"/>
              </w:rPr>
            </w:pPr>
            <w:r w:rsidRPr="000E5478">
              <w:rPr>
                <w:rFonts w:ascii="GHEA Grapalat" w:hAnsi="GHEA Grapalat" w:cs="Arial"/>
                <w:lang w:val="en-US"/>
              </w:rPr>
              <w:t>1,2</w:t>
            </w:r>
          </w:p>
        </w:tc>
      </w:tr>
    </w:tbl>
    <w:p w:rsidR="00EE77BA" w:rsidRPr="008952CA" w:rsidRDefault="00EE77BA" w:rsidP="00E43D8A">
      <w:pPr>
        <w:spacing w:after="0" w:line="240" w:lineRule="auto"/>
        <w:jc w:val="both"/>
        <w:rPr>
          <w:rFonts w:ascii="GHEA Grapalat" w:hAnsi="GHEA Grapalat"/>
          <w:color w:val="C00000"/>
        </w:rPr>
      </w:pPr>
    </w:p>
    <w:p w:rsidR="003B0791" w:rsidRPr="00D710F8" w:rsidRDefault="008646E0" w:rsidP="00BE7D35">
      <w:pPr>
        <w:spacing w:after="120"/>
        <w:ind w:firstLine="567"/>
        <w:jc w:val="both"/>
        <w:rPr>
          <w:rFonts w:ascii="GHEA Grapalat" w:hAnsi="GHEA Grapalat"/>
          <w:color w:val="C00000"/>
          <w:lang w:val="hy-AM"/>
        </w:rPr>
      </w:pPr>
      <w:r w:rsidRPr="00ED6251">
        <w:rPr>
          <w:rFonts w:ascii="GHEA Grapalat" w:hAnsi="GHEA Grapalat"/>
          <w:b/>
          <w:bCs/>
        </w:rPr>
        <w:t>44.</w:t>
      </w:r>
      <w:r w:rsidR="00D710F8">
        <w:rPr>
          <w:rFonts w:ascii="Calibri" w:hAnsi="Calibri" w:cs="Calibri"/>
          <w:b/>
          <w:bCs/>
          <w:lang w:val="hy-AM"/>
        </w:rPr>
        <w:t> </w:t>
      </w:r>
      <w:r w:rsidR="00D710F8" w:rsidRPr="00D710F8">
        <w:rPr>
          <w:rFonts w:ascii="GHEA Grapalat" w:hAnsi="GHEA Grapalat"/>
          <w:lang w:val="hy-AM"/>
        </w:rPr>
        <w:t xml:space="preserve">Պարզունակների և ծածկի սալերի վրա միջնորմների քաշից առաջացող բեռնվածքների նորմատիվ արժեքներն անհրաժեշտ է ընդունել կախված դրանց կոնստրուկցիայից, տեղաբաշխման սխեմայից, ծածկերի ու պատերի վրա հենման բնույթից: Նշված բեռնվածքները թույլատրվում է հաշվի առնել որպես հավասարաչափ բաշխված, իրենց նորմատիվ արժեքներով ընդունված, լրացուցիչ բեռնվածքներ՝ միջնորմների առաջարկվող տեղաբաշխման սխեմաների, նյութերի և հարդարման հիման վրա կատարված հաշվարկներով, բայց ոչ պակաս, քան </w:t>
      </w:r>
      <w:r w:rsidR="00C21652">
        <w:rPr>
          <w:rFonts w:ascii="GHEA Grapalat" w:hAnsi="GHEA Grapalat"/>
        </w:rPr>
        <w:t>0</w:t>
      </w:r>
      <w:r w:rsidR="00D710F8" w:rsidRPr="00D710F8">
        <w:rPr>
          <w:rFonts w:ascii="GHEA Grapalat" w:hAnsi="GHEA Grapalat"/>
          <w:lang w:val="hy-AM"/>
        </w:rPr>
        <w:t>,</w:t>
      </w:r>
      <w:r w:rsidR="00C21652">
        <w:rPr>
          <w:rFonts w:ascii="GHEA Grapalat" w:hAnsi="GHEA Grapalat"/>
        </w:rPr>
        <w:t>8</w:t>
      </w:r>
      <w:r w:rsidR="00D710F8" w:rsidRPr="00D710F8">
        <w:rPr>
          <w:rFonts w:ascii="GHEA Grapalat" w:hAnsi="GHEA Grapalat"/>
          <w:lang w:val="hy-AM"/>
        </w:rPr>
        <w:t xml:space="preserve"> կՆ/մ</w:t>
      </w:r>
      <w:r w:rsidR="00D710F8" w:rsidRPr="00D710F8">
        <w:rPr>
          <w:rFonts w:ascii="GHEA Grapalat" w:hAnsi="GHEA Grapalat"/>
          <w:vertAlign w:val="superscript"/>
          <w:lang w:val="hy-AM"/>
        </w:rPr>
        <w:t>2</w:t>
      </w:r>
      <w:r w:rsidR="00D710F8" w:rsidRPr="00D710F8">
        <w:rPr>
          <w:rFonts w:ascii="GHEA Grapalat" w:hAnsi="GHEA Grapalat"/>
          <w:lang w:val="hy-AM"/>
        </w:rPr>
        <w:t>: Կառուցվածքներում միջնորմների դիրքի փոփոխություն կամ նոր միջնորմների ավելացում թույլատրվում է միայն արտոնագրված ինժեներ-կոնստրուկտորի կողմից կազմված տեխնիկական եզրակացության հիման վրա, որը  ներկայացվում է լիազորված մարմիններին և որով հիմնավորվում է, որ այդ փոփոխություններով շենքի կրող տարրերի համար ըստ առաջին և երկրորդ խումբ սահմանային վիճակներով սահմանված հաշվարկային դրույթներն</w:t>
      </w:r>
      <w:r w:rsidR="00C904B6">
        <w:rPr>
          <w:rFonts w:ascii="GHEA Grapalat" w:hAnsi="GHEA Grapalat"/>
          <w:lang w:val="hy-AM"/>
        </w:rPr>
        <w:t xml:space="preserve"> ըստ</w:t>
      </w:r>
      <w:r w:rsidR="00D710F8" w:rsidRPr="00D710F8">
        <w:rPr>
          <w:rFonts w:ascii="GHEA Grapalat" w:hAnsi="GHEA Grapalat"/>
          <w:lang w:val="hy-AM"/>
        </w:rPr>
        <w:t xml:space="preserve"> </w:t>
      </w:r>
      <w:r w:rsidR="00C904B6">
        <w:rPr>
          <w:rFonts w:ascii="GHEA Grapalat" w:hAnsi="GHEA Grapalat"/>
          <w:lang w:val="hy-AM"/>
        </w:rPr>
        <w:t>համապատասխան</w:t>
      </w:r>
      <w:r w:rsidR="00D710F8" w:rsidRPr="00D710F8">
        <w:rPr>
          <w:rFonts w:ascii="GHEA Grapalat" w:hAnsi="GHEA Grapalat"/>
          <w:lang w:val="hy-AM"/>
        </w:rPr>
        <w:t xml:space="preserve"> շինարարական նորմերի</w:t>
      </w:r>
      <w:r w:rsidR="00C904B6" w:rsidRPr="00C904B6">
        <w:rPr>
          <w:rFonts w:ascii="GHEA Grapalat" w:hAnsi="GHEA Grapalat"/>
          <w:lang w:val="hy-AM"/>
        </w:rPr>
        <w:t xml:space="preserve"> </w:t>
      </w:r>
      <w:r w:rsidR="00C904B6" w:rsidRPr="00D710F8">
        <w:rPr>
          <w:rFonts w:ascii="GHEA Grapalat" w:hAnsi="GHEA Grapalat"/>
          <w:lang w:val="hy-AM"/>
        </w:rPr>
        <w:t>ապահովված են</w:t>
      </w:r>
      <w:r w:rsidR="00D710F8" w:rsidRPr="00D710F8">
        <w:rPr>
          <w:rFonts w:ascii="GHEA Grapalat" w:hAnsi="GHEA Grapalat"/>
          <w:lang w:val="hy-AM"/>
        </w:rPr>
        <w:t xml:space="preserve">: Ընդ որում, կառուցվածքի կրող համակարգի հետ միջնորմների ամրակցումները, ինչպես նաև դրանց կոնստրուկտիվ լուծումները պետք է </w:t>
      </w:r>
      <w:r w:rsidR="00C904B6">
        <w:rPr>
          <w:rFonts w:ascii="GHEA Grapalat" w:hAnsi="GHEA Grapalat"/>
          <w:lang w:val="hy-AM"/>
        </w:rPr>
        <w:t>բավարարեն</w:t>
      </w:r>
      <w:r w:rsidR="00D710F8" w:rsidRPr="00D710F8">
        <w:rPr>
          <w:rFonts w:ascii="GHEA Grapalat" w:hAnsi="GHEA Grapalat"/>
          <w:lang w:val="hy-AM"/>
        </w:rPr>
        <w:t xml:space="preserve"> </w:t>
      </w:r>
      <w:r w:rsidR="00C904B6">
        <w:rPr>
          <w:rFonts w:ascii="GHEA Grapalat" w:hAnsi="GHEA Grapalat"/>
          <w:lang w:val="hy-AM"/>
        </w:rPr>
        <w:t>համապատասխան</w:t>
      </w:r>
      <w:r w:rsidR="00C904B6" w:rsidRPr="00D710F8">
        <w:rPr>
          <w:rFonts w:ascii="GHEA Grapalat" w:hAnsi="GHEA Grapalat"/>
          <w:lang w:val="hy-AM"/>
        </w:rPr>
        <w:t xml:space="preserve"> </w:t>
      </w:r>
      <w:r w:rsidR="00D710F8" w:rsidRPr="00D710F8">
        <w:rPr>
          <w:rFonts w:ascii="GHEA Grapalat" w:hAnsi="GHEA Grapalat"/>
          <w:lang w:val="hy-AM"/>
        </w:rPr>
        <w:t>շինարարական նորմերի</w:t>
      </w:r>
      <w:r w:rsidR="00C904B6">
        <w:rPr>
          <w:rFonts w:ascii="GHEA Grapalat" w:hAnsi="GHEA Grapalat"/>
          <w:lang w:val="hy-AM"/>
        </w:rPr>
        <w:t xml:space="preserve"> պահանջներին</w:t>
      </w:r>
      <w:r w:rsidR="00D710F8" w:rsidRPr="00D710F8">
        <w:rPr>
          <w:rFonts w:ascii="GHEA Grapalat" w:hAnsi="GHEA Grapalat"/>
          <w:lang w:val="hy-AM"/>
        </w:rPr>
        <w:t>:</w:t>
      </w:r>
      <w:r w:rsidR="003B0791" w:rsidRPr="008952CA">
        <w:rPr>
          <w:rFonts w:ascii="GHEA Grapalat" w:hAnsi="GHEA Grapalat"/>
          <w:b/>
          <w:color w:val="C00000"/>
          <w:spacing w:val="20"/>
          <w:lang w:val="hy-AM"/>
        </w:rPr>
        <w:br w:type="page"/>
      </w:r>
    </w:p>
    <w:p w:rsidR="005F5FDD" w:rsidRPr="008952CA" w:rsidRDefault="005F5FDD" w:rsidP="00B9193C">
      <w:pPr>
        <w:shd w:val="clear" w:color="auto" w:fill="FFFFFF"/>
        <w:spacing w:after="0" w:line="120" w:lineRule="auto"/>
        <w:jc w:val="both"/>
        <w:rPr>
          <w:rFonts w:ascii="GHEA Grapalat" w:hAnsi="GHEA Grapalat"/>
          <w:b/>
          <w:color w:val="C00000"/>
          <w:spacing w:val="20"/>
          <w:lang w:val="hy-AM"/>
        </w:rPr>
      </w:pPr>
    </w:p>
    <w:p w:rsidR="007E56EE" w:rsidRPr="00276C67" w:rsidRDefault="00276C67" w:rsidP="00E257FB">
      <w:pPr>
        <w:shd w:val="clear" w:color="auto" w:fill="FFFFFF"/>
        <w:spacing w:after="120"/>
        <w:jc w:val="both"/>
        <w:rPr>
          <w:rFonts w:ascii="GHEA Grapalat" w:hAnsi="GHEA Grapalat"/>
          <w:b/>
        </w:rPr>
      </w:pPr>
      <w:r w:rsidRPr="00276C67">
        <w:rPr>
          <w:rFonts w:ascii="GHEA Grapalat" w:eastAsia="Calibri" w:hAnsi="GHEA Grapalat" w:cs="Times New Roman"/>
          <w:b/>
          <w:bCs/>
          <w:lang w:val="hy-AM"/>
        </w:rPr>
        <w:t>Աղյուսակ</w:t>
      </w:r>
      <w:r w:rsidR="007E56EE" w:rsidRPr="00276C67">
        <w:rPr>
          <w:rFonts w:ascii="GHEA Grapalat" w:hAnsi="GHEA Grapalat"/>
          <w:b/>
        </w:rPr>
        <w:t xml:space="preserve"> </w:t>
      </w:r>
      <w:r w:rsidR="008646E0" w:rsidRPr="00276C67">
        <w:rPr>
          <w:rFonts w:ascii="GHEA Grapalat" w:hAnsi="GHEA Grapalat"/>
          <w:b/>
        </w:rPr>
        <w:t>4</w:t>
      </w:r>
    </w:p>
    <w:tbl>
      <w:tblPr>
        <w:tblStyle w:val="TableGrid"/>
        <w:tblW w:w="0" w:type="auto"/>
        <w:shd w:val="clear" w:color="auto" w:fill="EAF1DD" w:themeFill="accent3" w:themeFillTint="33"/>
        <w:tblLook w:val="04A0"/>
      </w:tblPr>
      <w:tblGrid>
        <w:gridCol w:w="560"/>
        <w:gridCol w:w="6661"/>
        <w:gridCol w:w="6"/>
        <w:gridCol w:w="2380"/>
      </w:tblGrid>
      <w:tr w:rsidR="00500899" w:rsidRPr="00B659F6" w:rsidTr="00F4379C">
        <w:trPr>
          <w:trHeight w:val="2308"/>
        </w:trPr>
        <w:tc>
          <w:tcPr>
            <w:tcW w:w="56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0E5478" w:rsidRDefault="00500899" w:rsidP="00500899">
            <w:pPr>
              <w:spacing w:after="120"/>
              <w:jc w:val="center"/>
              <w:rPr>
                <w:rFonts w:ascii="GHEA Grapalat" w:hAnsi="GHEA Grapalat"/>
                <w:bCs/>
              </w:rPr>
            </w:pPr>
            <w:r w:rsidRPr="000E5478">
              <w:rPr>
                <w:rFonts w:ascii="GHEA Grapalat" w:hAnsi="GHEA Grapalat"/>
                <w:bCs/>
                <w:sz w:val="20"/>
                <w:szCs w:val="20"/>
                <w:lang w:val="en-US"/>
              </w:rPr>
              <w:t>N</w:t>
            </w:r>
          </w:p>
        </w:tc>
        <w:tc>
          <w:tcPr>
            <w:tcW w:w="6667" w:type="dxa"/>
            <w:gridSpan w:val="2"/>
            <w:tcBorders>
              <w:top w:val="single" w:sz="12" w:space="0" w:color="auto"/>
              <w:bottom w:val="single" w:sz="4" w:space="0" w:color="auto"/>
            </w:tcBorders>
            <w:shd w:val="clear" w:color="auto" w:fill="EAF1DD" w:themeFill="accent3" w:themeFillTint="33"/>
            <w:vAlign w:val="center"/>
          </w:tcPr>
          <w:p w:rsidR="00500899" w:rsidRPr="008952CA" w:rsidRDefault="000342B5" w:rsidP="00500899">
            <w:pPr>
              <w:spacing w:after="120"/>
              <w:jc w:val="center"/>
              <w:rPr>
                <w:rFonts w:ascii="GHEA Grapalat" w:hAnsi="GHEA Grapalat"/>
                <w:bCs/>
                <w:color w:val="C00000"/>
                <w:lang w:val="hy-AM"/>
              </w:rPr>
            </w:pPr>
            <w:r w:rsidRPr="000342B5">
              <w:rPr>
                <w:rFonts w:ascii="GHEA Grapalat" w:hAnsi="GHEA Grapalat"/>
                <w:bCs/>
                <w:lang w:val="hy-AM"/>
              </w:rPr>
              <w:t>Շենքերի և կառուցվածքների սենքերը</w:t>
            </w:r>
          </w:p>
        </w:tc>
        <w:tc>
          <w:tcPr>
            <w:tcW w:w="2380" w:type="dxa"/>
            <w:tcBorders>
              <w:top w:val="single" w:sz="12" w:space="0" w:color="auto"/>
              <w:bottom w:val="single" w:sz="4" w:space="0" w:color="auto"/>
              <w:right w:val="single" w:sz="12" w:space="0" w:color="auto"/>
            </w:tcBorders>
            <w:shd w:val="clear" w:color="auto" w:fill="EAF1DD" w:themeFill="accent3" w:themeFillTint="33"/>
            <w:vAlign w:val="center"/>
          </w:tcPr>
          <w:p w:rsidR="00BF578F" w:rsidRDefault="00BF578F" w:rsidP="00BF578F">
            <w:pPr>
              <w:spacing w:line="264" w:lineRule="auto"/>
              <w:jc w:val="center"/>
              <w:rPr>
                <w:rFonts w:ascii="GHEA Grapalat" w:hAnsi="GHEA Grapalat"/>
                <w:lang w:val="hy-AM"/>
              </w:rPr>
            </w:pPr>
            <w:r w:rsidRPr="007709AD">
              <w:rPr>
                <w:rFonts w:ascii="GHEA Grapalat" w:hAnsi="GHEA Grapalat"/>
                <w:lang w:val="hy-AM"/>
              </w:rPr>
              <w:t>Հավասարաչափ բաշխված բեռնվածքների</w:t>
            </w:r>
          </w:p>
          <w:p w:rsidR="00BF578F" w:rsidRDefault="00BF578F" w:rsidP="00BF578F">
            <w:pPr>
              <w:jc w:val="center"/>
              <w:rPr>
                <w:rFonts w:ascii="GHEA Grapalat" w:hAnsi="GHEA Grapalat"/>
                <w:lang w:val="hy-AM"/>
              </w:rPr>
            </w:pPr>
            <w:r>
              <w:rPr>
                <w:rFonts w:ascii="GHEA Grapalat" w:hAnsi="GHEA Grapalat"/>
                <w:lang w:val="hy-AM"/>
              </w:rPr>
              <w:t>ն</w:t>
            </w:r>
            <w:r w:rsidRPr="007709AD">
              <w:rPr>
                <w:rFonts w:ascii="GHEA Grapalat" w:hAnsi="GHEA Grapalat"/>
                <w:lang w:val="hy-AM"/>
              </w:rPr>
              <w:t>որմատիվ</w:t>
            </w:r>
            <w:r>
              <w:rPr>
                <w:rFonts w:ascii="GHEA Grapalat" w:hAnsi="GHEA Grapalat"/>
                <w:lang w:val="hy-AM"/>
              </w:rPr>
              <w:t xml:space="preserve"> </w:t>
            </w:r>
            <w:r w:rsidRPr="00DB00BE">
              <w:rPr>
                <w:rFonts w:ascii="GHEA Grapalat" w:hAnsi="GHEA Grapalat"/>
                <w:lang w:val="hy-AM"/>
              </w:rPr>
              <w:t>արժեքները,</w:t>
            </w:r>
          </w:p>
          <w:p w:rsidR="00BF578F" w:rsidRDefault="00E269B3" w:rsidP="00BF578F">
            <w:pPr>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BF578F" w:rsidRPr="00DB00BE">
              <w:rPr>
                <w:rFonts w:ascii="GHEA Grapalat" w:hAnsi="GHEA Grapalat"/>
                <w:bCs/>
                <w:lang w:val="hy-AM"/>
              </w:rPr>
              <w:t>,</w:t>
            </w:r>
            <w:r w:rsidR="00BF578F">
              <w:rPr>
                <w:rFonts w:ascii="Calibri" w:hAnsi="Calibri" w:cs="Calibri"/>
                <w:bCs/>
                <w:lang w:val="hy-AM"/>
              </w:rPr>
              <w:t> </w:t>
            </w:r>
            <w:r w:rsidR="00BF578F" w:rsidRPr="00DB00BE">
              <w:rPr>
                <w:rFonts w:ascii="GHEA Grapalat" w:hAnsi="GHEA Grapalat"/>
                <w:lang w:val="hy-AM"/>
              </w:rPr>
              <w:t>կՆ/մ</w:t>
            </w:r>
            <w:r w:rsidR="00BF578F" w:rsidRPr="00DB00BE">
              <w:rPr>
                <w:rFonts w:ascii="GHEA Grapalat" w:hAnsi="GHEA Grapalat"/>
                <w:vertAlign w:val="superscript"/>
                <w:lang w:val="hy-AM"/>
              </w:rPr>
              <w:t>2</w:t>
            </w:r>
            <w:r w:rsidR="00BF578F">
              <w:rPr>
                <w:rFonts w:ascii="GHEA Grapalat" w:hAnsi="GHEA Grapalat"/>
                <w:lang w:val="hy-AM"/>
              </w:rPr>
              <w:t>,</w:t>
            </w:r>
          </w:p>
          <w:p w:rsidR="00500899" w:rsidRPr="00BF578F" w:rsidRDefault="00BF578F" w:rsidP="00BF578F">
            <w:pPr>
              <w:jc w:val="center"/>
              <w:rPr>
                <w:rFonts w:ascii="GHEA Grapalat" w:hAnsi="GHEA Grapalat"/>
                <w:bCs/>
                <w:color w:val="C00000"/>
                <w:lang w:val="hy-AM"/>
              </w:rPr>
            </w:pPr>
            <w:r w:rsidRPr="00B840B6">
              <w:rPr>
                <w:rFonts w:ascii="GHEA Grapalat" w:hAnsi="GHEA Grapalat"/>
                <w:bCs/>
                <w:i/>
                <w:iCs/>
                <w:lang w:val="hy-AM"/>
              </w:rPr>
              <w:t>ոչ պակաս քան</w:t>
            </w:r>
          </w:p>
        </w:tc>
      </w:tr>
      <w:tr w:rsidR="00F4379C" w:rsidRPr="00BF578F" w:rsidTr="00F4379C">
        <w:tblPrEx>
          <w:tblBorders>
            <w:top w:val="single" w:sz="12" w:space="0" w:color="auto"/>
            <w:left w:val="single" w:sz="12" w:space="0" w:color="auto"/>
            <w:bottom w:val="single" w:sz="12" w:space="0" w:color="auto"/>
            <w:right w:val="single" w:sz="12" w:space="0" w:color="auto"/>
          </w:tblBorders>
        </w:tblPrEx>
        <w:trPr>
          <w:trHeight w:val="96"/>
        </w:trPr>
        <w:tc>
          <w:tcPr>
            <w:tcW w:w="560"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F4379C" w:rsidRPr="00F4379C" w:rsidRDefault="00F4379C" w:rsidP="00424251">
            <w:pPr>
              <w:jc w:val="center"/>
              <w:rPr>
                <w:rFonts w:ascii="GHEA Grapalat" w:hAnsi="GHEA Grapalat"/>
                <w:bCs/>
                <w:i/>
                <w:iCs/>
                <w:sz w:val="18"/>
                <w:szCs w:val="18"/>
                <w:lang w:val="hy-AM"/>
              </w:rPr>
            </w:pPr>
            <w:r w:rsidRPr="00F4379C">
              <w:rPr>
                <w:rFonts w:ascii="GHEA Grapalat" w:hAnsi="GHEA Grapalat"/>
                <w:bCs/>
                <w:i/>
                <w:iCs/>
                <w:sz w:val="18"/>
                <w:szCs w:val="18"/>
                <w:lang w:val="hy-AM"/>
              </w:rPr>
              <w:t>1</w:t>
            </w:r>
          </w:p>
        </w:tc>
        <w:tc>
          <w:tcPr>
            <w:tcW w:w="6661" w:type="dxa"/>
            <w:tcBorders>
              <w:top w:val="single" w:sz="4" w:space="0" w:color="auto"/>
              <w:bottom w:val="single" w:sz="4" w:space="0" w:color="auto"/>
            </w:tcBorders>
            <w:shd w:val="clear" w:color="auto" w:fill="EAF1DD" w:themeFill="accent3" w:themeFillTint="33"/>
            <w:vAlign w:val="center"/>
          </w:tcPr>
          <w:p w:rsidR="00F4379C" w:rsidRPr="00F4379C" w:rsidRDefault="00F4379C" w:rsidP="00424251">
            <w:pPr>
              <w:jc w:val="center"/>
              <w:rPr>
                <w:rFonts w:ascii="GHEA Grapalat" w:hAnsi="GHEA Grapalat"/>
                <w:bCs/>
                <w:i/>
                <w:iCs/>
                <w:sz w:val="18"/>
                <w:szCs w:val="18"/>
                <w:lang w:val="hy-AM"/>
              </w:rPr>
            </w:pPr>
            <w:r w:rsidRPr="00F4379C">
              <w:rPr>
                <w:rFonts w:ascii="GHEA Grapalat" w:hAnsi="GHEA Grapalat"/>
                <w:bCs/>
                <w:i/>
                <w:iCs/>
                <w:sz w:val="18"/>
                <w:szCs w:val="18"/>
                <w:lang w:val="hy-AM"/>
              </w:rPr>
              <w:t>2</w:t>
            </w:r>
          </w:p>
        </w:tc>
        <w:tc>
          <w:tcPr>
            <w:tcW w:w="2386" w:type="dxa"/>
            <w:gridSpan w:val="2"/>
            <w:tcBorders>
              <w:top w:val="single" w:sz="4" w:space="0" w:color="auto"/>
              <w:bottom w:val="single" w:sz="4" w:space="0" w:color="auto"/>
            </w:tcBorders>
            <w:shd w:val="clear" w:color="auto" w:fill="EAF1DD" w:themeFill="accent3" w:themeFillTint="33"/>
            <w:vAlign w:val="center"/>
          </w:tcPr>
          <w:p w:rsidR="00F4379C" w:rsidRPr="00F4379C" w:rsidRDefault="00F4379C" w:rsidP="00424251">
            <w:pPr>
              <w:jc w:val="center"/>
              <w:rPr>
                <w:rFonts w:ascii="GHEA Grapalat" w:hAnsi="GHEA Grapalat"/>
                <w:i/>
                <w:iCs/>
                <w:sz w:val="18"/>
                <w:szCs w:val="18"/>
                <w:lang w:val="hy-AM"/>
              </w:rPr>
            </w:pPr>
            <w:r w:rsidRPr="00F4379C">
              <w:rPr>
                <w:rFonts w:ascii="GHEA Grapalat" w:hAnsi="GHEA Grapalat"/>
                <w:i/>
                <w:iCs/>
                <w:sz w:val="18"/>
                <w:szCs w:val="18"/>
                <w:lang w:val="hy-AM"/>
              </w:rPr>
              <w:t>3</w:t>
            </w:r>
          </w:p>
        </w:tc>
      </w:tr>
      <w:tr w:rsidR="008952CA" w:rsidRPr="008952CA" w:rsidTr="00F4379C">
        <w:trPr>
          <w:trHeight w:val="2010"/>
        </w:trPr>
        <w:tc>
          <w:tcPr>
            <w:tcW w:w="560" w:type="dxa"/>
            <w:tcBorders>
              <w:top w:val="single" w:sz="4" w:space="0" w:color="auto"/>
              <w:left w:val="single" w:sz="12" w:space="0" w:color="auto"/>
            </w:tcBorders>
            <w:shd w:val="clear" w:color="auto" w:fill="EAF1DD" w:themeFill="accent3" w:themeFillTint="33"/>
          </w:tcPr>
          <w:p w:rsidR="00407A37" w:rsidRPr="000E5478" w:rsidRDefault="00407A37" w:rsidP="00407A37">
            <w:pPr>
              <w:spacing w:after="120"/>
              <w:jc w:val="center"/>
              <w:rPr>
                <w:rFonts w:ascii="GHEA Grapalat" w:hAnsi="GHEA Grapalat"/>
                <w:bCs/>
                <w:sz w:val="20"/>
                <w:szCs w:val="20"/>
                <w:lang w:val="en-US"/>
              </w:rPr>
            </w:pPr>
            <w:r w:rsidRPr="000E5478">
              <w:rPr>
                <w:rFonts w:ascii="GHEA Grapalat" w:hAnsi="GHEA Grapalat"/>
                <w:sz w:val="20"/>
                <w:szCs w:val="20"/>
              </w:rPr>
              <w:t>1</w:t>
            </w:r>
            <w:r w:rsidR="00D72C99" w:rsidRPr="000E5478">
              <w:rPr>
                <w:rFonts w:ascii="GHEA Grapalat" w:hAnsi="GHEA Grapalat"/>
                <w:sz w:val="20"/>
                <w:szCs w:val="20"/>
              </w:rPr>
              <w:t>.</w:t>
            </w:r>
          </w:p>
        </w:tc>
        <w:tc>
          <w:tcPr>
            <w:tcW w:w="6667" w:type="dxa"/>
            <w:gridSpan w:val="2"/>
            <w:tcBorders>
              <w:top w:val="single" w:sz="4" w:space="0" w:color="auto"/>
            </w:tcBorders>
            <w:shd w:val="clear" w:color="auto" w:fill="auto"/>
          </w:tcPr>
          <w:p w:rsidR="00407A37" w:rsidRPr="00424251" w:rsidRDefault="001F1E0E" w:rsidP="00F4379C">
            <w:pPr>
              <w:shd w:val="clear" w:color="auto" w:fill="FFFFFF"/>
              <w:autoSpaceDE w:val="0"/>
              <w:autoSpaceDN w:val="0"/>
              <w:spacing w:before="60"/>
              <w:ind w:left="403" w:right="108" w:hanging="284"/>
              <w:jc w:val="both"/>
              <w:rPr>
                <w:rFonts w:ascii="GHEA Grapalat" w:hAnsi="GHEA Grapalat"/>
                <w:bCs/>
                <w:lang w:val="en-US"/>
              </w:rPr>
            </w:pPr>
            <w:r w:rsidRPr="006550B3">
              <w:rPr>
                <w:rFonts w:ascii="GHEA Grapalat" w:hAnsi="GHEA Grapalat"/>
                <w:bCs/>
                <w:lang w:val="hy-AM"/>
              </w:rPr>
              <w:t>ա</w:t>
            </w:r>
            <w:r w:rsidR="00407A37" w:rsidRPr="00424251">
              <w:rPr>
                <w:rFonts w:ascii="GHEA Grapalat" w:hAnsi="GHEA Grapalat"/>
                <w:bCs/>
                <w:lang w:val="en-US"/>
              </w:rPr>
              <w:t xml:space="preserve">) </w:t>
            </w:r>
            <w:r w:rsidR="006550B3" w:rsidRPr="006550B3">
              <w:rPr>
                <w:rFonts w:ascii="GHEA Grapalat" w:hAnsi="GHEA Grapalat"/>
                <w:bCs/>
                <w:lang w:val="hy-AM"/>
              </w:rPr>
              <w:t>Բնակելի շենքերի բնակարաններ:</w:t>
            </w:r>
          </w:p>
          <w:p w:rsidR="00407A37" w:rsidRPr="00424251" w:rsidRDefault="001F1E0E" w:rsidP="00407A37">
            <w:pPr>
              <w:shd w:val="clear" w:color="auto" w:fill="FFFFFF"/>
              <w:autoSpaceDE w:val="0"/>
              <w:autoSpaceDN w:val="0"/>
              <w:ind w:left="401" w:right="108" w:hanging="284"/>
              <w:jc w:val="both"/>
              <w:rPr>
                <w:rFonts w:ascii="GHEA Grapalat" w:hAnsi="GHEA Grapalat"/>
                <w:bCs/>
                <w:color w:val="C00000"/>
                <w:lang w:val="en-US"/>
              </w:rPr>
            </w:pPr>
            <w:r w:rsidRPr="001F1E0E">
              <w:rPr>
                <w:rFonts w:ascii="GHEA Grapalat" w:hAnsi="GHEA Grapalat"/>
                <w:bCs/>
                <w:lang w:val="hy-AM"/>
              </w:rPr>
              <w:t>բ</w:t>
            </w:r>
            <w:r w:rsidR="00407A37" w:rsidRPr="00424251">
              <w:rPr>
                <w:rFonts w:ascii="GHEA Grapalat" w:hAnsi="GHEA Grapalat"/>
                <w:bCs/>
                <w:lang w:val="en-US"/>
              </w:rPr>
              <w:t>)</w:t>
            </w:r>
            <w:r w:rsidR="00F82EDD" w:rsidRPr="00424251">
              <w:rPr>
                <w:rFonts w:ascii="Calibri" w:hAnsi="Calibri" w:cs="Calibri"/>
                <w:bCs/>
                <w:color w:val="C00000"/>
                <w:lang w:val="en-US"/>
              </w:rPr>
              <w:t> </w:t>
            </w:r>
            <w:r w:rsidR="0096435C" w:rsidRPr="0096435C">
              <w:rPr>
                <w:rFonts w:ascii="GHEA Grapalat" w:hAnsi="GHEA Grapalat"/>
                <w:bCs/>
              </w:rPr>
              <w:t>Մանկական</w:t>
            </w:r>
            <w:r w:rsidR="0096435C" w:rsidRPr="00424251">
              <w:rPr>
                <w:rFonts w:ascii="GHEA Grapalat" w:hAnsi="GHEA Grapalat"/>
                <w:bCs/>
                <w:lang w:val="en-US"/>
              </w:rPr>
              <w:t xml:space="preserve"> </w:t>
            </w:r>
            <w:r w:rsidR="0096435C" w:rsidRPr="0096435C">
              <w:rPr>
                <w:rFonts w:ascii="GHEA Grapalat" w:hAnsi="GHEA Grapalat"/>
                <w:bCs/>
              </w:rPr>
              <w:t>նախադպրոցական</w:t>
            </w:r>
            <w:r w:rsidR="0096435C" w:rsidRPr="00424251">
              <w:rPr>
                <w:rFonts w:ascii="GHEA Grapalat" w:hAnsi="GHEA Grapalat"/>
                <w:bCs/>
                <w:lang w:val="en-US"/>
              </w:rPr>
              <w:t xml:space="preserve"> </w:t>
            </w:r>
            <w:r w:rsidR="0096435C" w:rsidRPr="0096435C">
              <w:rPr>
                <w:rFonts w:ascii="GHEA Grapalat" w:hAnsi="GHEA Grapalat"/>
                <w:bCs/>
              </w:rPr>
              <w:t>հաստատությունների</w:t>
            </w:r>
            <w:r w:rsidR="0096435C" w:rsidRPr="00424251">
              <w:rPr>
                <w:rFonts w:ascii="GHEA Grapalat" w:hAnsi="GHEA Grapalat"/>
                <w:bCs/>
                <w:lang w:val="en-US"/>
              </w:rPr>
              <w:t xml:space="preserve"> </w:t>
            </w:r>
            <w:r w:rsidR="0096435C" w:rsidRPr="0096435C">
              <w:rPr>
                <w:rFonts w:ascii="GHEA Grapalat" w:hAnsi="GHEA Grapalat"/>
                <w:bCs/>
              </w:rPr>
              <w:t>և</w:t>
            </w:r>
            <w:r w:rsidR="0096435C" w:rsidRPr="00424251">
              <w:rPr>
                <w:rFonts w:ascii="GHEA Grapalat" w:hAnsi="GHEA Grapalat"/>
                <w:bCs/>
                <w:lang w:val="en-US"/>
              </w:rPr>
              <w:t xml:space="preserve"> </w:t>
            </w:r>
            <w:r w:rsidR="0096435C" w:rsidRPr="0096435C">
              <w:rPr>
                <w:rFonts w:ascii="GHEA Grapalat" w:hAnsi="GHEA Grapalat"/>
                <w:bCs/>
              </w:rPr>
              <w:t>գիշերօթիկ</w:t>
            </w:r>
            <w:r w:rsidR="0096435C" w:rsidRPr="00424251">
              <w:rPr>
                <w:rFonts w:ascii="GHEA Grapalat" w:hAnsi="GHEA Grapalat"/>
                <w:bCs/>
                <w:lang w:val="en-US"/>
              </w:rPr>
              <w:t xml:space="preserve"> </w:t>
            </w:r>
            <w:r w:rsidR="0096435C" w:rsidRPr="0096435C">
              <w:rPr>
                <w:rFonts w:ascii="GHEA Grapalat" w:hAnsi="GHEA Grapalat"/>
                <w:bCs/>
                <w:lang w:val="hy-AM"/>
              </w:rPr>
              <w:t>դպրոցների</w:t>
            </w:r>
            <w:r w:rsidR="0096435C" w:rsidRPr="00424251">
              <w:rPr>
                <w:rFonts w:ascii="GHEA Grapalat" w:hAnsi="GHEA Grapalat"/>
                <w:bCs/>
                <w:lang w:val="en-US"/>
              </w:rPr>
              <w:t xml:space="preserve"> </w:t>
            </w:r>
            <w:r w:rsidR="0096435C" w:rsidRPr="0096435C">
              <w:rPr>
                <w:rFonts w:ascii="GHEA Grapalat" w:hAnsi="GHEA Grapalat"/>
                <w:bCs/>
              </w:rPr>
              <w:t>ննջասենյակներ</w:t>
            </w:r>
            <w:r w:rsidR="0096435C" w:rsidRPr="0096435C">
              <w:rPr>
                <w:rFonts w:ascii="GHEA Grapalat" w:hAnsi="GHEA Grapalat"/>
                <w:bCs/>
                <w:lang w:val="hy-AM"/>
              </w:rPr>
              <w:t xml:space="preserve">ի </w:t>
            </w:r>
            <w:r w:rsidR="001166DC">
              <w:rPr>
                <w:rFonts w:ascii="GHEA Grapalat" w:hAnsi="GHEA Grapalat"/>
                <w:bCs/>
                <w:lang w:val="hy-AM"/>
              </w:rPr>
              <w:t>սենքեր</w:t>
            </w:r>
            <w:r w:rsidR="0096435C" w:rsidRPr="0096435C">
              <w:rPr>
                <w:rFonts w:ascii="GHEA Grapalat" w:hAnsi="GHEA Grapalat"/>
                <w:bCs/>
                <w:lang w:val="hy-AM"/>
              </w:rPr>
              <w:t>:</w:t>
            </w:r>
          </w:p>
          <w:p w:rsidR="00407A37" w:rsidRPr="002C32DE" w:rsidRDefault="001F1E0E" w:rsidP="00F75842">
            <w:pPr>
              <w:shd w:val="clear" w:color="auto" w:fill="FFFFFF"/>
              <w:autoSpaceDE w:val="0"/>
              <w:autoSpaceDN w:val="0"/>
              <w:ind w:left="401" w:right="108" w:hanging="284"/>
              <w:jc w:val="both"/>
              <w:rPr>
                <w:rFonts w:ascii="GHEA Grapalat" w:hAnsi="GHEA Grapalat"/>
                <w:bCs/>
                <w:lang w:val="hy-AM"/>
              </w:rPr>
            </w:pPr>
            <w:r w:rsidRPr="001F1E0E">
              <w:rPr>
                <w:rFonts w:ascii="GHEA Grapalat" w:hAnsi="GHEA Grapalat"/>
                <w:bCs/>
                <w:lang w:val="hy-AM"/>
              </w:rPr>
              <w:t>գ</w:t>
            </w:r>
            <w:r w:rsidR="00407A37" w:rsidRPr="00424251">
              <w:rPr>
                <w:rFonts w:ascii="GHEA Grapalat" w:hAnsi="GHEA Grapalat"/>
                <w:bCs/>
                <w:lang w:val="en-US"/>
              </w:rPr>
              <w:t>)</w:t>
            </w:r>
            <w:r w:rsidR="00F82EDD" w:rsidRPr="00424251">
              <w:rPr>
                <w:rFonts w:ascii="Calibri" w:hAnsi="Calibri" w:cs="Calibri"/>
                <w:bCs/>
                <w:lang w:val="en-US"/>
              </w:rPr>
              <w:t> </w:t>
            </w:r>
            <w:r w:rsidR="002C32DE" w:rsidRPr="002C32DE">
              <w:rPr>
                <w:rFonts w:ascii="GHEA Grapalat" w:hAnsi="GHEA Grapalat"/>
                <w:bCs/>
                <w:lang w:val="hy-AM"/>
              </w:rPr>
              <w:t>Հանգստյան տների և պանսիոնատների, հանրա</w:t>
            </w:r>
            <w:r w:rsidR="00F75842">
              <w:rPr>
                <w:rFonts w:ascii="GHEA Grapalat" w:hAnsi="GHEA Grapalat"/>
                <w:bCs/>
                <w:lang w:val="hy-AM"/>
              </w:rPr>
              <w:t>-</w:t>
            </w:r>
            <w:r w:rsidR="002C32DE" w:rsidRPr="002C32DE">
              <w:rPr>
                <w:rFonts w:ascii="GHEA Grapalat" w:hAnsi="GHEA Grapalat"/>
                <w:bCs/>
                <w:lang w:val="hy-AM"/>
              </w:rPr>
              <w:t xml:space="preserve">կացարանների և հյուրանոցների բնակելի </w:t>
            </w:r>
            <w:r w:rsidR="001166DC">
              <w:rPr>
                <w:rFonts w:ascii="GHEA Grapalat" w:hAnsi="GHEA Grapalat"/>
                <w:bCs/>
                <w:lang w:val="hy-AM"/>
              </w:rPr>
              <w:t>սենքեր</w:t>
            </w:r>
            <w:r w:rsidR="00F75842">
              <w:rPr>
                <w:rFonts w:ascii="GHEA Grapalat" w:hAnsi="GHEA Grapalat"/>
                <w:bCs/>
                <w:lang w:val="hy-AM"/>
              </w:rPr>
              <w:t>:</w:t>
            </w:r>
          </w:p>
          <w:p w:rsidR="00407A37" w:rsidRPr="00424251" w:rsidRDefault="001F1E0E" w:rsidP="00407A37">
            <w:pPr>
              <w:shd w:val="clear" w:color="auto" w:fill="FFFFFF"/>
              <w:autoSpaceDE w:val="0"/>
              <w:autoSpaceDN w:val="0"/>
              <w:ind w:left="401" w:right="108" w:hanging="284"/>
              <w:jc w:val="both"/>
              <w:rPr>
                <w:rFonts w:ascii="GHEA Grapalat" w:hAnsi="GHEA Grapalat"/>
                <w:bCs/>
                <w:lang w:val="hy-AM"/>
              </w:rPr>
            </w:pPr>
            <w:r w:rsidRPr="006550B3">
              <w:rPr>
                <w:rFonts w:ascii="GHEA Grapalat" w:hAnsi="GHEA Grapalat"/>
                <w:bCs/>
                <w:lang w:val="hy-AM"/>
              </w:rPr>
              <w:t>դ</w:t>
            </w:r>
            <w:r w:rsidR="00407A37" w:rsidRPr="00424251">
              <w:rPr>
                <w:rFonts w:ascii="GHEA Grapalat" w:hAnsi="GHEA Grapalat"/>
                <w:bCs/>
                <w:lang w:val="hy-AM"/>
              </w:rPr>
              <w:t xml:space="preserve">) </w:t>
            </w:r>
            <w:r w:rsidR="006550B3" w:rsidRPr="006550B3">
              <w:rPr>
                <w:rFonts w:ascii="GHEA Grapalat" w:hAnsi="GHEA Grapalat"/>
                <w:bCs/>
                <w:lang w:val="hy-AM"/>
              </w:rPr>
              <w:t>Հիվանդանոցների և առողջատների հիվանդասենյակներ:</w:t>
            </w:r>
          </w:p>
          <w:p w:rsidR="00407A37" w:rsidRPr="00264108" w:rsidRDefault="001F1E0E" w:rsidP="00F4379C">
            <w:pPr>
              <w:shd w:val="clear" w:color="auto" w:fill="FFFFFF"/>
              <w:autoSpaceDE w:val="0"/>
              <w:autoSpaceDN w:val="0"/>
              <w:spacing w:after="60"/>
              <w:ind w:left="403" w:right="108" w:hanging="284"/>
              <w:jc w:val="both"/>
              <w:rPr>
                <w:rFonts w:ascii="GHEA Grapalat" w:hAnsi="GHEA Grapalat"/>
                <w:bCs/>
                <w:color w:val="C00000"/>
                <w:lang w:val="en-US"/>
              </w:rPr>
            </w:pPr>
            <w:r w:rsidRPr="001F1E0E">
              <w:rPr>
                <w:rFonts w:ascii="GHEA Grapalat" w:hAnsi="GHEA Grapalat"/>
                <w:bCs/>
                <w:lang w:val="hy-AM"/>
              </w:rPr>
              <w:t>ե</w:t>
            </w:r>
            <w:r w:rsidR="00407A37" w:rsidRPr="001F1E0E">
              <w:rPr>
                <w:rFonts w:ascii="GHEA Grapalat" w:hAnsi="GHEA Grapalat"/>
                <w:bCs/>
              </w:rPr>
              <w:t xml:space="preserve">) </w:t>
            </w:r>
            <w:r w:rsidR="00C51780" w:rsidRPr="00C51780">
              <w:rPr>
                <w:rFonts w:ascii="GHEA Grapalat" w:hAnsi="GHEA Grapalat"/>
                <w:bCs/>
              </w:rPr>
              <w:t>Տեռասներ</w:t>
            </w:r>
            <w:r w:rsidR="00CD2BEB">
              <w:rPr>
                <w:rFonts w:ascii="GHEA Grapalat" w:hAnsi="GHEA Grapalat"/>
                <w:bCs/>
                <w:lang w:val="hy-AM"/>
              </w:rPr>
              <w:t>:</w:t>
            </w:r>
          </w:p>
        </w:tc>
        <w:tc>
          <w:tcPr>
            <w:tcW w:w="2380" w:type="dxa"/>
            <w:tcBorders>
              <w:top w:val="single" w:sz="4" w:space="0" w:color="auto"/>
              <w:right w:val="single" w:sz="12" w:space="0" w:color="auto"/>
            </w:tcBorders>
            <w:shd w:val="clear" w:color="auto" w:fill="auto"/>
          </w:tcPr>
          <w:p w:rsidR="00407A37" w:rsidRPr="000E5478" w:rsidRDefault="00407A37" w:rsidP="00407A37">
            <w:pPr>
              <w:jc w:val="center"/>
              <w:rPr>
                <w:rFonts w:ascii="GHEA Grapalat" w:hAnsi="GHEA Grapalat"/>
                <w:bCs/>
                <w:lang w:val="hy-AM"/>
              </w:rPr>
            </w:pPr>
            <w:r w:rsidRPr="000E5478">
              <w:rPr>
                <w:rFonts w:ascii="GHEA Grapalat" w:hAnsi="GHEA Grapalat"/>
                <w:iCs/>
                <w:szCs w:val="24"/>
              </w:rPr>
              <w:t>1,5</w:t>
            </w:r>
          </w:p>
        </w:tc>
      </w:tr>
      <w:tr w:rsidR="008952CA" w:rsidRPr="008952CA" w:rsidTr="00500899">
        <w:tc>
          <w:tcPr>
            <w:tcW w:w="560" w:type="dxa"/>
            <w:tcBorders>
              <w:left w:val="single" w:sz="12" w:space="0" w:color="auto"/>
            </w:tcBorders>
            <w:shd w:val="clear" w:color="auto" w:fill="EAF1DD" w:themeFill="accent3" w:themeFillTint="33"/>
          </w:tcPr>
          <w:p w:rsidR="00407A37" w:rsidRPr="000E5478" w:rsidRDefault="00407A37" w:rsidP="00407A37">
            <w:pPr>
              <w:spacing w:after="120"/>
              <w:jc w:val="center"/>
              <w:rPr>
                <w:rFonts w:ascii="GHEA Grapalat" w:hAnsi="GHEA Grapalat"/>
                <w:sz w:val="20"/>
                <w:szCs w:val="20"/>
                <w:lang w:val="en-US"/>
              </w:rPr>
            </w:pPr>
            <w:r w:rsidRPr="000E5478">
              <w:rPr>
                <w:rFonts w:ascii="GHEA Grapalat" w:hAnsi="GHEA Grapalat"/>
                <w:sz w:val="20"/>
                <w:szCs w:val="20"/>
              </w:rPr>
              <w:t>2</w:t>
            </w:r>
            <w:r w:rsidR="00D72C99" w:rsidRPr="000E5478">
              <w:rPr>
                <w:rFonts w:ascii="GHEA Grapalat" w:hAnsi="GHEA Grapalat"/>
                <w:sz w:val="20"/>
                <w:szCs w:val="20"/>
                <w:lang w:val="en-US"/>
              </w:rPr>
              <w:t>.</w:t>
            </w:r>
          </w:p>
        </w:tc>
        <w:tc>
          <w:tcPr>
            <w:tcW w:w="6667" w:type="dxa"/>
            <w:gridSpan w:val="2"/>
            <w:shd w:val="clear" w:color="auto" w:fill="auto"/>
          </w:tcPr>
          <w:p w:rsidR="00407A37" w:rsidRPr="00F75842" w:rsidRDefault="001F1E0E" w:rsidP="00F4379C">
            <w:pPr>
              <w:shd w:val="clear" w:color="auto" w:fill="FFFFFF"/>
              <w:autoSpaceDE w:val="0"/>
              <w:autoSpaceDN w:val="0"/>
              <w:spacing w:before="60"/>
              <w:ind w:left="403" w:right="108" w:hanging="284"/>
              <w:jc w:val="both"/>
              <w:rPr>
                <w:rFonts w:ascii="GHEA Grapalat" w:hAnsi="GHEA Grapalat"/>
                <w:bCs/>
                <w:color w:val="C00000"/>
                <w:lang w:val="hy-AM"/>
              </w:rPr>
            </w:pPr>
            <w:r w:rsidRPr="001F1E0E">
              <w:rPr>
                <w:rFonts w:ascii="GHEA Grapalat" w:hAnsi="GHEA Grapalat"/>
                <w:bCs/>
                <w:lang w:val="hy-AM"/>
              </w:rPr>
              <w:t>ա</w:t>
            </w:r>
            <w:r w:rsidR="00407A37" w:rsidRPr="00F75842">
              <w:rPr>
                <w:rFonts w:ascii="GHEA Grapalat" w:hAnsi="GHEA Grapalat"/>
                <w:bCs/>
                <w:lang w:val="en-US"/>
              </w:rPr>
              <w:t>)</w:t>
            </w:r>
            <w:r w:rsidR="00F82EDD" w:rsidRPr="00F75842">
              <w:rPr>
                <w:rFonts w:ascii="Calibri" w:hAnsi="Calibri" w:cs="Calibri"/>
                <w:bCs/>
                <w:color w:val="C00000"/>
                <w:lang w:val="en-US"/>
              </w:rPr>
              <w:t> </w:t>
            </w:r>
            <w:r w:rsidR="00F75842" w:rsidRPr="00F75842">
              <w:rPr>
                <w:rFonts w:ascii="GHEA Grapalat" w:hAnsi="GHEA Grapalat"/>
                <w:bCs/>
                <w:lang w:val="hy-AM"/>
              </w:rPr>
              <w:t xml:space="preserve">Կազմակերպությունների և հիմնարկների վարչական, ինժեներական, տեխնիկական և գիտական </w:t>
            </w:r>
            <w:r w:rsidR="00F75842" w:rsidRPr="00F75842">
              <w:rPr>
                <w:rFonts w:ascii="Cambria Math" w:hAnsi="Cambria Math" w:cs="Cambria Math"/>
                <w:bCs/>
                <w:lang w:val="hy-AM"/>
              </w:rPr>
              <w:t>​​</w:t>
            </w:r>
            <w:r w:rsidR="00F75842" w:rsidRPr="00F75842">
              <w:rPr>
                <w:rFonts w:ascii="GHEA Grapalat" w:hAnsi="GHEA Grapalat"/>
                <w:bCs/>
                <w:lang w:val="hy-AM"/>
              </w:rPr>
              <w:t>անձնակազմի</w:t>
            </w:r>
            <w:r w:rsidR="00F75842" w:rsidRPr="00F75842">
              <w:rPr>
                <w:rFonts w:ascii="GHEA Grapalat" w:hAnsi="GHEA Grapalat"/>
                <w:bCs/>
                <w:color w:val="C00000"/>
                <w:lang w:val="hy-AM"/>
              </w:rPr>
              <w:t xml:space="preserve"> </w:t>
            </w:r>
            <w:r w:rsidR="00F75842" w:rsidRPr="001166DC">
              <w:rPr>
                <w:rFonts w:ascii="GHEA Grapalat" w:hAnsi="GHEA Grapalat"/>
                <w:bCs/>
                <w:lang w:val="hy-AM"/>
              </w:rPr>
              <w:t>ծառայ</w:t>
            </w:r>
            <w:r w:rsidR="001166DC" w:rsidRPr="001166DC">
              <w:rPr>
                <w:rFonts w:ascii="GHEA Grapalat" w:hAnsi="GHEA Grapalat"/>
                <w:bCs/>
                <w:lang w:val="hy-AM"/>
              </w:rPr>
              <w:t>ող</w:t>
            </w:r>
            <w:r w:rsidR="00F75842" w:rsidRPr="001166DC">
              <w:rPr>
                <w:rFonts w:ascii="GHEA Grapalat" w:hAnsi="GHEA Grapalat"/>
                <w:bCs/>
                <w:lang w:val="hy-AM"/>
              </w:rPr>
              <w:t xml:space="preserve">ական </w:t>
            </w:r>
            <w:r w:rsidR="001166DC" w:rsidRPr="001166DC">
              <w:rPr>
                <w:rFonts w:ascii="GHEA Grapalat" w:hAnsi="GHEA Grapalat"/>
                <w:bCs/>
                <w:lang w:val="hy-AM"/>
              </w:rPr>
              <w:t>սենքեր</w:t>
            </w:r>
            <w:r w:rsidR="00F75842" w:rsidRPr="001166DC">
              <w:rPr>
                <w:rFonts w:ascii="GHEA Grapalat" w:hAnsi="GHEA Grapalat"/>
                <w:bCs/>
                <w:lang w:val="hy-AM"/>
              </w:rPr>
              <w:t>:</w:t>
            </w:r>
          </w:p>
          <w:p w:rsidR="00407A37" w:rsidRPr="00913725" w:rsidRDefault="001F1E0E" w:rsidP="00407A37">
            <w:pPr>
              <w:shd w:val="clear" w:color="auto" w:fill="FFFFFF"/>
              <w:autoSpaceDE w:val="0"/>
              <w:autoSpaceDN w:val="0"/>
              <w:ind w:left="401" w:right="108" w:hanging="284"/>
              <w:jc w:val="both"/>
              <w:rPr>
                <w:rFonts w:ascii="GHEA Grapalat" w:hAnsi="GHEA Grapalat"/>
                <w:bCs/>
                <w:color w:val="C00000"/>
                <w:lang w:val="hy-AM"/>
              </w:rPr>
            </w:pPr>
            <w:r w:rsidRPr="001F1E0E">
              <w:rPr>
                <w:rFonts w:ascii="GHEA Grapalat" w:hAnsi="GHEA Grapalat"/>
                <w:bCs/>
                <w:lang w:val="hy-AM"/>
              </w:rPr>
              <w:t>բ</w:t>
            </w:r>
            <w:r w:rsidR="00407A37" w:rsidRPr="00913725">
              <w:rPr>
                <w:rFonts w:ascii="GHEA Grapalat" w:hAnsi="GHEA Grapalat"/>
                <w:bCs/>
                <w:lang w:val="hy-AM"/>
              </w:rPr>
              <w:t>)</w:t>
            </w:r>
            <w:r w:rsidR="00913725">
              <w:rPr>
                <w:rFonts w:ascii="Calibri" w:hAnsi="Calibri" w:cs="Calibri"/>
                <w:bCs/>
                <w:lang w:val="hy-AM"/>
              </w:rPr>
              <w:t> </w:t>
            </w:r>
            <w:r w:rsidR="00913725" w:rsidRPr="00913725">
              <w:rPr>
                <w:rFonts w:ascii="GHEA Grapalat" w:hAnsi="GHEA Grapalat"/>
                <w:bCs/>
                <w:lang w:val="hy-AM"/>
              </w:rPr>
              <w:t>Ուսումնական հաստատությունների գրասենյակներ, դասասենյակներ</w:t>
            </w:r>
            <w:r w:rsidR="00913725">
              <w:rPr>
                <w:rFonts w:ascii="GHEA Grapalat" w:hAnsi="GHEA Grapalat"/>
                <w:bCs/>
                <w:lang w:val="hy-AM"/>
              </w:rPr>
              <w:t>:</w:t>
            </w:r>
          </w:p>
          <w:p w:rsidR="00407A37" w:rsidRPr="00112817" w:rsidRDefault="001F1E0E" w:rsidP="00F4379C">
            <w:pPr>
              <w:shd w:val="clear" w:color="auto" w:fill="FFFFFF"/>
              <w:autoSpaceDE w:val="0"/>
              <w:autoSpaceDN w:val="0"/>
              <w:spacing w:after="60"/>
              <w:ind w:left="403" w:right="108" w:hanging="284"/>
              <w:jc w:val="both"/>
              <w:rPr>
                <w:rFonts w:ascii="GHEA Grapalat" w:hAnsi="GHEA Grapalat"/>
                <w:bCs/>
                <w:color w:val="C00000"/>
                <w:lang w:val="hy-AM"/>
              </w:rPr>
            </w:pPr>
            <w:r w:rsidRPr="001F1E0E">
              <w:rPr>
                <w:rFonts w:ascii="GHEA Grapalat" w:hAnsi="GHEA Grapalat"/>
                <w:bCs/>
                <w:lang w:val="hy-AM"/>
              </w:rPr>
              <w:t>գ</w:t>
            </w:r>
            <w:r w:rsidR="00407A37" w:rsidRPr="00112817">
              <w:rPr>
                <w:rFonts w:ascii="GHEA Grapalat" w:hAnsi="GHEA Grapalat"/>
                <w:bCs/>
                <w:lang w:val="hy-AM"/>
              </w:rPr>
              <w:t xml:space="preserve">) </w:t>
            </w:r>
            <w:r w:rsidR="00112817" w:rsidRPr="00112817">
              <w:rPr>
                <w:rFonts w:ascii="GHEA Grapalat" w:hAnsi="GHEA Grapalat"/>
                <w:bCs/>
                <w:lang w:val="hy-AM"/>
              </w:rPr>
              <w:t xml:space="preserve">Արդյունաբերական ձեռնարկությունների և հասարակական շենքերի ու կառուցվածքների կենցաղային </w:t>
            </w:r>
            <w:r w:rsidR="00F92172">
              <w:rPr>
                <w:rFonts w:ascii="GHEA Grapalat" w:hAnsi="GHEA Grapalat"/>
                <w:bCs/>
                <w:lang w:val="hy-AM"/>
              </w:rPr>
              <w:t>սենք</w:t>
            </w:r>
            <w:r w:rsidR="00112817" w:rsidRPr="00112817">
              <w:rPr>
                <w:rFonts w:ascii="GHEA Grapalat" w:hAnsi="GHEA Grapalat"/>
                <w:bCs/>
                <w:lang w:val="hy-AM"/>
              </w:rPr>
              <w:t>եր (հանդերձարաններ, լոգարաններ, լվացարաններ, զուգարաններ):</w:t>
            </w:r>
          </w:p>
        </w:tc>
        <w:tc>
          <w:tcPr>
            <w:tcW w:w="2380" w:type="dxa"/>
            <w:tcBorders>
              <w:right w:val="single" w:sz="12" w:space="0" w:color="auto"/>
            </w:tcBorders>
            <w:shd w:val="clear" w:color="auto" w:fill="auto"/>
          </w:tcPr>
          <w:p w:rsidR="00407A37" w:rsidRPr="000E5478" w:rsidRDefault="00407A37" w:rsidP="00407A37">
            <w:pPr>
              <w:jc w:val="center"/>
              <w:rPr>
                <w:rFonts w:ascii="GHEA Grapalat" w:hAnsi="GHEA Grapalat"/>
                <w:iCs/>
                <w:szCs w:val="24"/>
              </w:rPr>
            </w:pPr>
            <w:r w:rsidRPr="000E5478">
              <w:rPr>
                <w:rFonts w:ascii="GHEA Grapalat" w:hAnsi="GHEA Grapalat"/>
                <w:iCs/>
                <w:szCs w:val="24"/>
              </w:rPr>
              <w:t>2,0</w:t>
            </w:r>
          </w:p>
        </w:tc>
      </w:tr>
      <w:tr w:rsidR="008952CA" w:rsidRPr="008952CA" w:rsidTr="00F4379C">
        <w:trPr>
          <w:trHeight w:val="2986"/>
        </w:trPr>
        <w:tc>
          <w:tcPr>
            <w:tcW w:w="560" w:type="dxa"/>
            <w:tcBorders>
              <w:left w:val="single" w:sz="12" w:space="0" w:color="auto"/>
              <w:bottom w:val="single" w:sz="4" w:space="0" w:color="auto"/>
            </w:tcBorders>
            <w:shd w:val="clear" w:color="auto" w:fill="EAF1DD" w:themeFill="accent3" w:themeFillTint="33"/>
          </w:tcPr>
          <w:p w:rsidR="00407A37" w:rsidRPr="000E5478" w:rsidRDefault="00407A37" w:rsidP="00407A37">
            <w:pPr>
              <w:spacing w:after="120"/>
              <w:jc w:val="center"/>
              <w:rPr>
                <w:rFonts w:ascii="GHEA Grapalat" w:hAnsi="GHEA Grapalat"/>
                <w:sz w:val="20"/>
                <w:szCs w:val="20"/>
                <w:lang w:val="en-US"/>
              </w:rPr>
            </w:pPr>
            <w:r w:rsidRPr="000E5478">
              <w:rPr>
                <w:rFonts w:ascii="GHEA Grapalat" w:hAnsi="GHEA Grapalat"/>
                <w:sz w:val="20"/>
                <w:szCs w:val="20"/>
              </w:rPr>
              <w:t>3</w:t>
            </w:r>
            <w:r w:rsidR="00D72C99" w:rsidRPr="000E5478">
              <w:rPr>
                <w:rFonts w:ascii="GHEA Grapalat" w:hAnsi="GHEA Grapalat"/>
                <w:sz w:val="20"/>
                <w:szCs w:val="20"/>
                <w:lang w:val="en-US"/>
              </w:rPr>
              <w:t>.</w:t>
            </w:r>
          </w:p>
        </w:tc>
        <w:tc>
          <w:tcPr>
            <w:tcW w:w="6667" w:type="dxa"/>
            <w:gridSpan w:val="2"/>
            <w:tcBorders>
              <w:bottom w:val="single" w:sz="4" w:space="0" w:color="auto"/>
            </w:tcBorders>
            <w:shd w:val="clear" w:color="auto" w:fill="auto"/>
          </w:tcPr>
          <w:p w:rsidR="00407A37" w:rsidRPr="001166DC" w:rsidRDefault="001F1E0E" w:rsidP="00F4379C">
            <w:pPr>
              <w:shd w:val="clear" w:color="auto" w:fill="FFFFFF"/>
              <w:autoSpaceDE w:val="0"/>
              <w:autoSpaceDN w:val="0"/>
              <w:spacing w:before="60"/>
              <w:ind w:left="403" w:right="108" w:hanging="284"/>
              <w:jc w:val="both"/>
              <w:rPr>
                <w:rFonts w:ascii="GHEA Grapalat" w:hAnsi="GHEA Grapalat"/>
                <w:bCs/>
                <w:lang w:val="hy-AM"/>
              </w:rPr>
            </w:pPr>
            <w:r w:rsidRPr="001F1E0E">
              <w:rPr>
                <w:rFonts w:ascii="GHEA Grapalat" w:hAnsi="GHEA Grapalat"/>
                <w:bCs/>
                <w:lang w:val="hy-AM"/>
              </w:rPr>
              <w:t>ա</w:t>
            </w:r>
            <w:r w:rsidR="00407A37" w:rsidRPr="001166DC">
              <w:rPr>
                <w:rFonts w:ascii="GHEA Grapalat" w:hAnsi="GHEA Grapalat"/>
                <w:bCs/>
                <w:lang w:val="en-US"/>
              </w:rPr>
              <w:t>)</w:t>
            </w:r>
            <w:r w:rsidR="00F82EDD" w:rsidRPr="001166DC">
              <w:rPr>
                <w:rFonts w:ascii="Calibri" w:hAnsi="Calibri" w:cs="Calibri"/>
                <w:bCs/>
                <w:lang w:val="en-US"/>
              </w:rPr>
              <w:t> </w:t>
            </w:r>
            <w:r w:rsidR="00B708E0" w:rsidRPr="001166DC">
              <w:rPr>
                <w:rFonts w:ascii="GHEA Grapalat" w:hAnsi="GHEA Grapalat"/>
                <w:bCs/>
                <w:lang w:val="hy-AM"/>
              </w:rPr>
              <w:t xml:space="preserve">Առողջապահական հաստատությունների գրասենյակներ և լաբորատորիաներ, </w:t>
            </w:r>
            <w:r w:rsidR="001166DC" w:rsidRPr="001166DC">
              <w:rPr>
                <w:rFonts w:ascii="GHEA Grapalat" w:hAnsi="GHEA Grapalat"/>
                <w:bCs/>
                <w:lang w:val="hy-AM"/>
              </w:rPr>
              <w:t xml:space="preserve">ուսումնական և գիտական հաստատությունների </w:t>
            </w:r>
            <w:r w:rsidR="00B708E0" w:rsidRPr="001166DC">
              <w:rPr>
                <w:rFonts w:ascii="GHEA Grapalat" w:hAnsi="GHEA Grapalat"/>
                <w:bCs/>
                <w:lang w:val="hy-AM"/>
              </w:rPr>
              <w:t>լաբորատորիաներ</w:t>
            </w:r>
            <w:r w:rsidR="001166DC" w:rsidRPr="001166DC">
              <w:rPr>
                <w:rFonts w:ascii="GHEA Grapalat" w:hAnsi="GHEA Grapalat"/>
                <w:bCs/>
                <w:lang w:val="hy-AM"/>
              </w:rPr>
              <w:t>:</w:t>
            </w:r>
          </w:p>
          <w:p w:rsidR="00407A37" w:rsidRPr="007A6593" w:rsidRDefault="001F1E0E" w:rsidP="00407A37">
            <w:pPr>
              <w:shd w:val="clear" w:color="auto" w:fill="FFFFFF"/>
              <w:autoSpaceDE w:val="0"/>
              <w:autoSpaceDN w:val="0"/>
              <w:ind w:left="401" w:right="108" w:hanging="284"/>
              <w:jc w:val="both"/>
              <w:rPr>
                <w:rFonts w:ascii="GHEA Grapalat" w:hAnsi="GHEA Grapalat"/>
                <w:bCs/>
                <w:lang w:val="hy-AM"/>
              </w:rPr>
            </w:pPr>
            <w:r w:rsidRPr="001F1E0E">
              <w:rPr>
                <w:rFonts w:ascii="GHEA Grapalat" w:hAnsi="GHEA Grapalat"/>
                <w:bCs/>
                <w:lang w:val="hy-AM"/>
              </w:rPr>
              <w:t>բ</w:t>
            </w:r>
            <w:r w:rsidR="00407A37" w:rsidRPr="001166DC">
              <w:rPr>
                <w:rFonts w:ascii="GHEA Grapalat" w:hAnsi="GHEA Grapalat"/>
                <w:bCs/>
                <w:lang w:val="hy-AM"/>
              </w:rPr>
              <w:t>)</w:t>
            </w:r>
            <w:r w:rsidR="00F82EDD" w:rsidRPr="001166DC">
              <w:rPr>
                <w:rFonts w:ascii="Calibri" w:hAnsi="Calibri" w:cs="Calibri"/>
                <w:bCs/>
                <w:lang w:val="hy-AM"/>
              </w:rPr>
              <w:t> </w:t>
            </w:r>
            <w:r w:rsidR="007A6593" w:rsidRPr="001166DC">
              <w:rPr>
                <w:rFonts w:ascii="GHEA Grapalat" w:hAnsi="GHEA Grapalat"/>
                <w:bCs/>
                <w:lang w:val="hy-AM"/>
              </w:rPr>
              <w:t xml:space="preserve">Էլեկտրոնային համակարգիչների </w:t>
            </w:r>
            <w:r w:rsidR="007A6593">
              <w:rPr>
                <w:rFonts w:ascii="GHEA Grapalat" w:hAnsi="GHEA Grapalat"/>
                <w:bCs/>
                <w:lang w:val="hy-AM"/>
              </w:rPr>
              <w:t>սենքեր:</w:t>
            </w:r>
          </w:p>
          <w:p w:rsidR="00407A37" w:rsidRPr="001166DC" w:rsidRDefault="001F1E0E" w:rsidP="00407A37">
            <w:pPr>
              <w:shd w:val="clear" w:color="auto" w:fill="FFFFFF"/>
              <w:autoSpaceDE w:val="0"/>
              <w:autoSpaceDN w:val="0"/>
              <w:ind w:left="401" w:right="108" w:hanging="284"/>
              <w:jc w:val="both"/>
              <w:rPr>
                <w:rFonts w:ascii="GHEA Grapalat" w:hAnsi="GHEA Grapalat"/>
                <w:bCs/>
                <w:color w:val="C00000"/>
                <w:lang w:val="hy-AM"/>
              </w:rPr>
            </w:pPr>
            <w:r w:rsidRPr="001F1E0E">
              <w:rPr>
                <w:rFonts w:ascii="GHEA Grapalat" w:hAnsi="GHEA Grapalat"/>
                <w:bCs/>
                <w:lang w:val="hy-AM"/>
              </w:rPr>
              <w:t>գ</w:t>
            </w:r>
            <w:r w:rsidR="00407A37" w:rsidRPr="001166DC">
              <w:rPr>
                <w:rFonts w:ascii="GHEA Grapalat" w:hAnsi="GHEA Grapalat"/>
                <w:bCs/>
                <w:lang w:val="hy-AM"/>
              </w:rPr>
              <w:t xml:space="preserve">) </w:t>
            </w:r>
            <w:r w:rsidR="00B708E0" w:rsidRPr="001166DC">
              <w:rPr>
                <w:rFonts w:ascii="GHEA Grapalat" w:hAnsi="GHEA Grapalat"/>
                <w:bCs/>
                <w:lang w:val="hy-AM"/>
              </w:rPr>
              <w:t>Հասարակական շենքերի խոհանոցներ</w:t>
            </w:r>
            <w:r w:rsidR="001166DC">
              <w:rPr>
                <w:rFonts w:ascii="GHEA Grapalat" w:hAnsi="GHEA Grapalat"/>
                <w:bCs/>
                <w:lang w:val="hy-AM"/>
              </w:rPr>
              <w:t>:</w:t>
            </w:r>
          </w:p>
          <w:p w:rsidR="00407A37" w:rsidRPr="001166DC" w:rsidRDefault="001F1E0E" w:rsidP="00407A37">
            <w:pPr>
              <w:shd w:val="clear" w:color="auto" w:fill="FFFFFF"/>
              <w:autoSpaceDE w:val="0"/>
              <w:autoSpaceDN w:val="0"/>
              <w:ind w:left="401" w:right="108" w:hanging="284"/>
              <w:jc w:val="both"/>
              <w:rPr>
                <w:rFonts w:ascii="GHEA Grapalat" w:hAnsi="GHEA Grapalat"/>
                <w:bCs/>
                <w:lang w:val="hy-AM"/>
              </w:rPr>
            </w:pPr>
            <w:r w:rsidRPr="001F1E0E">
              <w:rPr>
                <w:rFonts w:ascii="GHEA Grapalat" w:hAnsi="GHEA Grapalat"/>
                <w:bCs/>
                <w:lang w:val="hy-AM"/>
              </w:rPr>
              <w:t>դ</w:t>
            </w:r>
            <w:r w:rsidR="00407A37" w:rsidRPr="001166DC">
              <w:rPr>
                <w:rFonts w:ascii="GHEA Grapalat" w:hAnsi="GHEA Grapalat"/>
                <w:bCs/>
                <w:lang w:val="hy-AM"/>
              </w:rPr>
              <w:t>)</w:t>
            </w:r>
            <w:r w:rsidR="00F82EDD" w:rsidRPr="001166DC">
              <w:rPr>
                <w:rFonts w:ascii="Calibri" w:hAnsi="Calibri" w:cs="Calibri"/>
                <w:bCs/>
                <w:lang w:val="hy-AM"/>
              </w:rPr>
              <w:t> </w:t>
            </w:r>
            <w:r w:rsidR="001166DC" w:rsidRPr="001166DC">
              <w:rPr>
                <w:rFonts w:ascii="GHEA Grapalat" w:hAnsi="GHEA Grapalat"/>
                <w:bCs/>
                <w:lang w:val="hy-AM"/>
              </w:rPr>
              <w:t>Բնակչության հանրային սպասարկման հիմնարկների սենքեր (վարսավիրանոցներ, ատելիեներ և այլն):</w:t>
            </w:r>
          </w:p>
          <w:p w:rsidR="00407A37" w:rsidRPr="00424251" w:rsidRDefault="001F1E0E" w:rsidP="00407A37">
            <w:pPr>
              <w:shd w:val="clear" w:color="auto" w:fill="FFFFFF"/>
              <w:autoSpaceDE w:val="0"/>
              <w:autoSpaceDN w:val="0"/>
              <w:ind w:left="401" w:right="108" w:hanging="284"/>
              <w:jc w:val="both"/>
              <w:rPr>
                <w:rFonts w:ascii="GHEA Grapalat" w:hAnsi="GHEA Grapalat"/>
                <w:bCs/>
                <w:color w:val="C00000"/>
                <w:lang w:val="hy-AM"/>
              </w:rPr>
            </w:pPr>
            <w:r w:rsidRPr="001F1E0E">
              <w:rPr>
                <w:rFonts w:ascii="GHEA Grapalat" w:hAnsi="GHEA Grapalat"/>
                <w:bCs/>
                <w:lang w:val="hy-AM"/>
              </w:rPr>
              <w:t>ե</w:t>
            </w:r>
            <w:r w:rsidR="00407A37" w:rsidRPr="00424251">
              <w:rPr>
                <w:rFonts w:ascii="GHEA Grapalat" w:hAnsi="GHEA Grapalat"/>
                <w:bCs/>
                <w:lang w:val="hy-AM"/>
              </w:rPr>
              <w:t>)</w:t>
            </w:r>
            <w:r w:rsidR="00F82EDD" w:rsidRPr="00424251">
              <w:rPr>
                <w:rFonts w:ascii="Calibri" w:hAnsi="Calibri" w:cs="Calibri"/>
                <w:bCs/>
                <w:lang w:val="hy-AM"/>
              </w:rPr>
              <w:t> </w:t>
            </w:r>
            <w:r w:rsidR="007A6593" w:rsidRPr="007A6593">
              <w:rPr>
                <w:rFonts w:ascii="GHEA Grapalat" w:hAnsi="GHEA Grapalat"/>
                <w:bCs/>
                <w:lang w:val="hy-AM"/>
              </w:rPr>
              <w:t>Բնակելի և հասարակական շենքերի տեխնիկական հարկեր</w:t>
            </w:r>
            <w:r w:rsidR="007A6593">
              <w:rPr>
                <w:rFonts w:ascii="GHEA Grapalat" w:hAnsi="GHEA Grapalat"/>
                <w:bCs/>
                <w:lang w:val="hy-AM"/>
              </w:rPr>
              <w:t>:</w:t>
            </w:r>
          </w:p>
          <w:p w:rsidR="00407A37" w:rsidRPr="008952CA" w:rsidRDefault="001F1E0E" w:rsidP="00F4379C">
            <w:pPr>
              <w:shd w:val="clear" w:color="auto" w:fill="FFFFFF"/>
              <w:autoSpaceDE w:val="0"/>
              <w:autoSpaceDN w:val="0"/>
              <w:spacing w:after="60"/>
              <w:ind w:left="403" w:right="108" w:hanging="284"/>
              <w:jc w:val="both"/>
              <w:rPr>
                <w:rFonts w:ascii="GHEA Grapalat" w:hAnsi="GHEA Grapalat"/>
                <w:bCs/>
                <w:color w:val="C00000"/>
              </w:rPr>
            </w:pPr>
            <w:r w:rsidRPr="001F1E0E">
              <w:rPr>
                <w:rFonts w:ascii="GHEA Grapalat" w:hAnsi="GHEA Grapalat"/>
                <w:bCs/>
                <w:lang w:val="hy-AM"/>
              </w:rPr>
              <w:t>զ</w:t>
            </w:r>
            <w:r w:rsidR="00407A37" w:rsidRPr="001F1E0E">
              <w:rPr>
                <w:rFonts w:ascii="GHEA Grapalat" w:hAnsi="GHEA Grapalat"/>
                <w:bCs/>
              </w:rPr>
              <w:t xml:space="preserve">) </w:t>
            </w:r>
            <w:r w:rsidR="007A6593" w:rsidRPr="007A6593">
              <w:rPr>
                <w:rFonts w:ascii="GHEA Grapalat" w:hAnsi="GHEA Grapalat"/>
                <w:bCs/>
                <w:lang w:val="hy-AM"/>
              </w:rPr>
              <w:t xml:space="preserve">Նկուղային </w:t>
            </w:r>
            <w:r w:rsidR="005F29F8">
              <w:rPr>
                <w:rFonts w:ascii="GHEA Grapalat" w:hAnsi="GHEA Grapalat"/>
                <w:bCs/>
                <w:lang w:val="hy-AM"/>
              </w:rPr>
              <w:t>սենքեր</w:t>
            </w:r>
            <w:r w:rsidR="007A6593" w:rsidRPr="007A6593">
              <w:rPr>
                <w:rFonts w:ascii="GHEA Grapalat" w:hAnsi="GHEA Grapalat"/>
                <w:bCs/>
                <w:lang w:val="hy-AM"/>
              </w:rPr>
              <w:t>:</w:t>
            </w:r>
          </w:p>
        </w:tc>
        <w:tc>
          <w:tcPr>
            <w:tcW w:w="2380" w:type="dxa"/>
            <w:tcBorders>
              <w:bottom w:val="single" w:sz="4" w:space="0" w:color="auto"/>
              <w:right w:val="single" w:sz="12" w:space="0" w:color="auto"/>
            </w:tcBorders>
            <w:shd w:val="clear" w:color="auto" w:fill="auto"/>
          </w:tcPr>
          <w:p w:rsidR="00407A37" w:rsidRPr="000E5478" w:rsidRDefault="00407A37" w:rsidP="00407A37">
            <w:pPr>
              <w:jc w:val="center"/>
              <w:rPr>
                <w:rFonts w:ascii="GHEA Grapalat" w:hAnsi="GHEA Grapalat"/>
                <w:iCs/>
                <w:szCs w:val="24"/>
              </w:rPr>
            </w:pPr>
            <w:r w:rsidRPr="000E5478">
              <w:rPr>
                <w:rFonts w:ascii="GHEA Grapalat" w:hAnsi="GHEA Grapalat"/>
                <w:iCs/>
                <w:szCs w:val="24"/>
                <w:lang w:val="en-US"/>
              </w:rPr>
              <w:t>2,0</w:t>
            </w:r>
          </w:p>
        </w:tc>
      </w:tr>
      <w:tr w:rsidR="008952CA" w:rsidRPr="008952CA" w:rsidTr="00F4379C">
        <w:trPr>
          <w:trHeight w:val="2691"/>
        </w:trPr>
        <w:tc>
          <w:tcPr>
            <w:tcW w:w="560" w:type="dxa"/>
            <w:tcBorders>
              <w:left w:val="single" w:sz="12" w:space="0" w:color="auto"/>
              <w:bottom w:val="single" w:sz="12" w:space="0" w:color="auto"/>
            </w:tcBorders>
            <w:shd w:val="clear" w:color="auto" w:fill="EAF1DD" w:themeFill="accent3" w:themeFillTint="33"/>
          </w:tcPr>
          <w:p w:rsidR="00407A37" w:rsidRPr="000E5478" w:rsidRDefault="00407A37" w:rsidP="00407A37">
            <w:pPr>
              <w:spacing w:after="120"/>
              <w:jc w:val="center"/>
              <w:rPr>
                <w:rFonts w:ascii="GHEA Grapalat" w:hAnsi="GHEA Grapalat"/>
                <w:sz w:val="20"/>
                <w:szCs w:val="20"/>
                <w:lang w:val="en-US"/>
              </w:rPr>
            </w:pPr>
            <w:r w:rsidRPr="000E5478">
              <w:rPr>
                <w:rFonts w:ascii="GHEA Grapalat" w:hAnsi="GHEA Grapalat"/>
                <w:sz w:val="20"/>
                <w:szCs w:val="20"/>
              </w:rPr>
              <w:t>4</w:t>
            </w:r>
            <w:r w:rsidR="00D72C99" w:rsidRPr="000E5478">
              <w:rPr>
                <w:rFonts w:ascii="GHEA Grapalat" w:hAnsi="GHEA Grapalat"/>
                <w:sz w:val="20"/>
                <w:szCs w:val="20"/>
                <w:lang w:val="en-US"/>
              </w:rPr>
              <w:t>.</w:t>
            </w:r>
          </w:p>
        </w:tc>
        <w:tc>
          <w:tcPr>
            <w:tcW w:w="6667" w:type="dxa"/>
            <w:gridSpan w:val="2"/>
            <w:tcBorders>
              <w:bottom w:val="single" w:sz="12" w:space="0" w:color="auto"/>
            </w:tcBorders>
            <w:shd w:val="clear" w:color="auto" w:fill="auto"/>
          </w:tcPr>
          <w:p w:rsidR="00407A37" w:rsidRPr="006550B3" w:rsidRDefault="006550B3" w:rsidP="00407A37">
            <w:pPr>
              <w:shd w:val="clear" w:color="auto" w:fill="FFFFFF"/>
              <w:autoSpaceDE w:val="0"/>
              <w:autoSpaceDN w:val="0"/>
              <w:ind w:left="403" w:right="108" w:hanging="284"/>
              <w:jc w:val="both"/>
              <w:rPr>
                <w:rFonts w:ascii="GHEA Grapalat" w:hAnsi="GHEA Grapalat"/>
                <w:bCs/>
                <w:lang w:val="hy-AM"/>
              </w:rPr>
            </w:pPr>
            <w:r w:rsidRPr="006550B3">
              <w:rPr>
                <w:rFonts w:ascii="GHEA Grapalat" w:hAnsi="GHEA Grapalat"/>
                <w:bCs/>
                <w:lang w:val="hy-AM"/>
              </w:rPr>
              <w:t>Դահլիճներ</w:t>
            </w:r>
            <w:r w:rsidR="00F223F9">
              <w:rPr>
                <w:rFonts w:ascii="GHEA Grapalat" w:hAnsi="GHEA Grapalat"/>
                <w:bCs/>
                <w:lang w:val="hy-AM"/>
              </w:rPr>
              <w:t>՝</w:t>
            </w:r>
          </w:p>
          <w:p w:rsidR="00407A37" w:rsidRPr="00561827" w:rsidRDefault="001F1E0E" w:rsidP="00407A37">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ա</w:t>
            </w:r>
            <w:r w:rsidR="00407A37" w:rsidRPr="007D7382">
              <w:rPr>
                <w:rFonts w:ascii="GHEA Grapalat" w:hAnsi="GHEA Grapalat"/>
                <w:bCs/>
                <w:lang w:val="en-US"/>
              </w:rPr>
              <w:t>)</w:t>
            </w:r>
            <w:r w:rsidR="00F82EDD" w:rsidRPr="007D7382">
              <w:rPr>
                <w:rFonts w:ascii="Calibri" w:hAnsi="Calibri" w:cs="Calibri"/>
                <w:bCs/>
                <w:lang w:val="en-US"/>
              </w:rPr>
              <w:t> </w:t>
            </w:r>
            <w:r w:rsidR="003234CE" w:rsidRPr="003234CE">
              <w:rPr>
                <w:rFonts w:ascii="GHEA Grapalat" w:hAnsi="GHEA Grapalat"/>
                <w:bCs/>
                <w:lang w:val="hy-AM"/>
              </w:rPr>
              <w:t>ընթերցասրահներ</w:t>
            </w:r>
            <w:r w:rsidR="00561827" w:rsidRPr="003234CE">
              <w:rPr>
                <w:rFonts w:ascii="GHEA Grapalat" w:hAnsi="GHEA Grapalat"/>
                <w:bCs/>
                <w:lang w:val="hy-AM"/>
              </w:rPr>
              <w:t>,</w:t>
            </w:r>
          </w:p>
          <w:p w:rsidR="00407A37" w:rsidRPr="00561827" w:rsidRDefault="001F1E0E" w:rsidP="00407A37">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բ</w:t>
            </w:r>
            <w:r w:rsidR="00407A37" w:rsidRPr="007D7382">
              <w:rPr>
                <w:rFonts w:ascii="GHEA Grapalat" w:hAnsi="GHEA Grapalat"/>
                <w:bCs/>
                <w:lang w:val="hy-AM"/>
              </w:rPr>
              <w:t>)</w:t>
            </w:r>
            <w:r w:rsidR="00F82EDD" w:rsidRPr="007D7382">
              <w:rPr>
                <w:rFonts w:ascii="Calibri" w:hAnsi="Calibri" w:cs="Calibri"/>
                <w:bCs/>
                <w:lang w:val="hy-AM"/>
              </w:rPr>
              <w:t> </w:t>
            </w:r>
            <w:r w:rsidR="007D7382" w:rsidRPr="007D7382">
              <w:rPr>
                <w:rFonts w:ascii="GHEA Grapalat" w:hAnsi="GHEA Grapalat"/>
                <w:bCs/>
                <w:lang w:val="hy-AM"/>
              </w:rPr>
              <w:t>ճաշասենյակներ (սրճարաններում, ռեստորաններում, ճաշարաններում և այլն),</w:t>
            </w:r>
          </w:p>
          <w:p w:rsidR="00407A37" w:rsidRPr="00561827" w:rsidRDefault="001F1E0E" w:rsidP="00407A37">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գ</w:t>
            </w:r>
            <w:r w:rsidR="00407A37" w:rsidRPr="007D7382">
              <w:rPr>
                <w:rFonts w:ascii="GHEA Grapalat" w:hAnsi="GHEA Grapalat"/>
                <w:bCs/>
                <w:lang w:val="hy-AM"/>
              </w:rPr>
              <w:t>)</w:t>
            </w:r>
            <w:r w:rsidR="00F82EDD" w:rsidRPr="007D7382">
              <w:rPr>
                <w:rFonts w:ascii="Calibri" w:hAnsi="Calibri" w:cs="Calibri"/>
                <w:bCs/>
                <w:lang w:val="hy-AM"/>
              </w:rPr>
              <w:t> </w:t>
            </w:r>
            <w:r w:rsidR="007D7382" w:rsidRPr="007A6593">
              <w:rPr>
                <w:rFonts w:ascii="GHEA Grapalat" w:hAnsi="GHEA Grapalat"/>
                <w:bCs/>
                <w:lang w:val="hy-AM"/>
              </w:rPr>
              <w:t>նիստերի</w:t>
            </w:r>
            <w:r w:rsidR="007B3349" w:rsidRPr="007A6593">
              <w:rPr>
                <w:rFonts w:ascii="GHEA Grapalat" w:hAnsi="GHEA Grapalat"/>
                <w:bCs/>
                <w:lang w:val="hy-AM"/>
              </w:rPr>
              <w:t>, ժողովների, հավաքույթների</w:t>
            </w:r>
            <w:r w:rsidR="007D7382" w:rsidRPr="007A6593">
              <w:rPr>
                <w:rFonts w:ascii="GHEA Grapalat" w:hAnsi="GHEA Grapalat"/>
                <w:bCs/>
                <w:lang w:val="hy-AM"/>
              </w:rPr>
              <w:t xml:space="preserve"> և </w:t>
            </w:r>
            <w:r w:rsidR="007B3349" w:rsidRPr="007A6593">
              <w:rPr>
                <w:rFonts w:ascii="GHEA Grapalat" w:hAnsi="GHEA Grapalat"/>
                <w:bCs/>
                <w:lang w:val="hy-AM"/>
              </w:rPr>
              <w:t xml:space="preserve">խորհրդակցությունների համար </w:t>
            </w:r>
            <w:r w:rsidR="001166DC">
              <w:rPr>
                <w:rFonts w:ascii="GHEA Grapalat" w:hAnsi="GHEA Grapalat"/>
                <w:bCs/>
                <w:lang w:val="hy-AM"/>
              </w:rPr>
              <w:t>սենքեր</w:t>
            </w:r>
            <w:r w:rsidR="007D7382" w:rsidRPr="007B3349">
              <w:rPr>
                <w:rFonts w:ascii="GHEA Grapalat" w:hAnsi="GHEA Grapalat"/>
                <w:bCs/>
                <w:lang w:val="hy-AM"/>
              </w:rPr>
              <w:t>,</w:t>
            </w:r>
            <w:r w:rsidR="007D7382" w:rsidRPr="007D7382">
              <w:rPr>
                <w:rFonts w:ascii="GHEA Grapalat" w:hAnsi="GHEA Grapalat"/>
                <w:bCs/>
                <w:lang w:val="hy-AM"/>
              </w:rPr>
              <w:t xml:space="preserve"> սպասասրահներ, </w:t>
            </w:r>
            <w:r w:rsidR="007D7382" w:rsidRPr="007B3349">
              <w:rPr>
                <w:rFonts w:ascii="GHEA Grapalat" w:hAnsi="GHEA Grapalat"/>
                <w:bCs/>
                <w:lang w:val="hy-AM"/>
              </w:rPr>
              <w:t>հանդիսա</w:t>
            </w:r>
            <w:r w:rsidR="007B3349" w:rsidRPr="007B3349">
              <w:rPr>
                <w:rFonts w:ascii="GHEA Grapalat" w:hAnsi="GHEA Grapalat"/>
                <w:bCs/>
                <w:lang w:val="hy-AM"/>
              </w:rPr>
              <w:t>սրահներ</w:t>
            </w:r>
            <w:r w:rsidR="007D7382" w:rsidRPr="007B3349">
              <w:rPr>
                <w:rFonts w:ascii="GHEA Grapalat" w:hAnsi="GHEA Grapalat"/>
                <w:bCs/>
                <w:lang w:val="hy-AM"/>
              </w:rPr>
              <w:t xml:space="preserve"> և </w:t>
            </w:r>
            <w:r w:rsidR="007D7382" w:rsidRPr="007A6593">
              <w:rPr>
                <w:rFonts w:ascii="GHEA Grapalat" w:hAnsi="GHEA Grapalat"/>
                <w:bCs/>
                <w:lang w:val="hy-AM"/>
              </w:rPr>
              <w:t>համերգ</w:t>
            </w:r>
            <w:r w:rsidR="007B3349" w:rsidRPr="007A6593">
              <w:rPr>
                <w:rFonts w:ascii="GHEA Grapalat" w:hAnsi="GHEA Grapalat"/>
                <w:bCs/>
                <w:lang w:val="hy-AM"/>
              </w:rPr>
              <w:t>ասրահներ</w:t>
            </w:r>
            <w:r w:rsidR="007D7382" w:rsidRPr="007A6593">
              <w:rPr>
                <w:rFonts w:ascii="GHEA Grapalat" w:hAnsi="GHEA Grapalat"/>
                <w:bCs/>
                <w:lang w:val="hy-AM"/>
              </w:rPr>
              <w:t>,</w:t>
            </w:r>
            <w:r w:rsidR="007D7382" w:rsidRPr="007D7382">
              <w:rPr>
                <w:rFonts w:ascii="GHEA Grapalat" w:hAnsi="GHEA Grapalat"/>
                <w:bCs/>
                <w:color w:val="C00000"/>
                <w:lang w:val="hy-AM"/>
              </w:rPr>
              <w:t xml:space="preserve"> </w:t>
            </w:r>
            <w:r w:rsidR="007D7382" w:rsidRPr="007B3349">
              <w:rPr>
                <w:rFonts w:ascii="GHEA Grapalat" w:hAnsi="GHEA Grapalat"/>
                <w:bCs/>
                <w:lang w:val="hy-AM"/>
              </w:rPr>
              <w:t>սպորտ</w:t>
            </w:r>
            <w:r w:rsidR="007B3349" w:rsidRPr="007B3349">
              <w:rPr>
                <w:rFonts w:ascii="GHEA Grapalat" w:hAnsi="GHEA Grapalat"/>
                <w:bCs/>
                <w:lang w:val="hy-AM"/>
              </w:rPr>
              <w:t>ի</w:t>
            </w:r>
            <w:r w:rsidR="007D7382" w:rsidRPr="007B3349">
              <w:rPr>
                <w:rFonts w:ascii="GHEA Grapalat" w:hAnsi="GHEA Grapalat"/>
                <w:bCs/>
                <w:lang w:val="hy-AM"/>
              </w:rPr>
              <w:t>, պար</w:t>
            </w:r>
            <w:r w:rsidR="007B3349" w:rsidRPr="007B3349">
              <w:rPr>
                <w:rFonts w:ascii="GHEA Grapalat" w:hAnsi="GHEA Grapalat"/>
                <w:bCs/>
                <w:lang w:val="hy-AM"/>
              </w:rPr>
              <w:t>ի</w:t>
            </w:r>
            <w:r w:rsidR="007D7382" w:rsidRPr="007B3349">
              <w:rPr>
                <w:rFonts w:ascii="GHEA Grapalat" w:hAnsi="GHEA Grapalat"/>
                <w:bCs/>
                <w:lang w:val="hy-AM"/>
              </w:rPr>
              <w:t xml:space="preserve">, </w:t>
            </w:r>
            <w:r w:rsidR="007D7382" w:rsidRPr="001905E8">
              <w:rPr>
                <w:rFonts w:ascii="GHEA Grapalat" w:hAnsi="GHEA Grapalat"/>
                <w:bCs/>
                <w:lang w:val="hy-AM"/>
              </w:rPr>
              <w:t>ֆիթնես</w:t>
            </w:r>
            <w:r w:rsidR="007D7382" w:rsidRPr="007B3349">
              <w:rPr>
                <w:rFonts w:ascii="GHEA Grapalat" w:hAnsi="GHEA Grapalat"/>
                <w:bCs/>
                <w:lang w:val="hy-AM"/>
              </w:rPr>
              <w:t xml:space="preserve"> կենտրոններ</w:t>
            </w:r>
            <w:r w:rsidR="007B3349" w:rsidRPr="007B3349">
              <w:rPr>
                <w:rFonts w:ascii="GHEA Grapalat" w:hAnsi="GHEA Grapalat"/>
                <w:bCs/>
                <w:lang w:val="hy-AM"/>
              </w:rPr>
              <w:t>ի</w:t>
            </w:r>
            <w:r w:rsidR="007D7382" w:rsidRPr="007B3349">
              <w:rPr>
                <w:rFonts w:ascii="GHEA Grapalat" w:hAnsi="GHEA Grapalat"/>
                <w:bCs/>
                <w:lang w:val="hy-AM"/>
              </w:rPr>
              <w:t>, բիլ</w:t>
            </w:r>
            <w:r w:rsidR="007B3349" w:rsidRPr="007B3349">
              <w:rPr>
                <w:rFonts w:ascii="GHEA Grapalat" w:hAnsi="GHEA Grapalat"/>
                <w:bCs/>
                <w:lang w:val="hy-AM"/>
              </w:rPr>
              <w:t>յ</w:t>
            </w:r>
            <w:r w:rsidR="007D7382" w:rsidRPr="007B3349">
              <w:rPr>
                <w:rFonts w:ascii="GHEA Grapalat" w:hAnsi="GHEA Grapalat"/>
                <w:bCs/>
                <w:lang w:val="hy-AM"/>
              </w:rPr>
              <w:t xml:space="preserve">արդի </w:t>
            </w:r>
            <w:r w:rsidR="007B3349" w:rsidRPr="007B3349">
              <w:rPr>
                <w:rFonts w:ascii="GHEA Grapalat" w:hAnsi="GHEA Grapalat"/>
                <w:bCs/>
                <w:lang w:val="hy-AM"/>
              </w:rPr>
              <w:t xml:space="preserve">համար </w:t>
            </w:r>
            <w:r w:rsidR="001166DC">
              <w:rPr>
                <w:rFonts w:ascii="GHEA Grapalat" w:hAnsi="GHEA Grapalat"/>
                <w:bCs/>
                <w:lang w:val="hy-AM"/>
              </w:rPr>
              <w:t>սենքեր:</w:t>
            </w:r>
          </w:p>
          <w:p w:rsidR="00407A37" w:rsidRPr="007D7382" w:rsidRDefault="001F1E0E" w:rsidP="00F4379C">
            <w:pPr>
              <w:shd w:val="clear" w:color="auto" w:fill="FFFFFF"/>
              <w:autoSpaceDE w:val="0"/>
              <w:autoSpaceDN w:val="0"/>
              <w:spacing w:after="60"/>
              <w:ind w:left="403" w:right="108" w:hanging="284"/>
              <w:jc w:val="both"/>
              <w:rPr>
                <w:rFonts w:ascii="GHEA Grapalat" w:hAnsi="GHEA Grapalat"/>
                <w:bCs/>
                <w:color w:val="C00000"/>
                <w:lang w:val="hy-AM"/>
              </w:rPr>
            </w:pPr>
            <w:r w:rsidRPr="007D7382">
              <w:rPr>
                <w:rFonts w:ascii="GHEA Grapalat" w:hAnsi="GHEA Grapalat"/>
                <w:bCs/>
                <w:lang w:val="hy-AM"/>
              </w:rPr>
              <w:t>դ</w:t>
            </w:r>
            <w:r w:rsidR="00407A37" w:rsidRPr="007D7382">
              <w:rPr>
                <w:rFonts w:ascii="GHEA Grapalat" w:hAnsi="GHEA Grapalat"/>
                <w:bCs/>
                <w:lang w:val="hy-AM"/>
              </w:rPr>
              <w:t xml:space="preserve">) </w:t>
            </w:r>
            <w:r w:rsidR="007D7382" w:rsidRPr="007D7382">
              <w:rPr>
                <w:rFonts w:ascii="GHEA Grapalat" w:hAnsi="GHEA Grapalat"/>
                <w:bCs/>
                <w:lang w:val="hy-AM"/>
              </w:rPr>
              <w:t>առևտրի ցուցադրության և ցուցահանդեսի սրահներ:</w:t>
            </w:r>
          </w:p>
        </w:tc>
        <w:tc>
          <w:tcPr>
            <w:tcW w:w="2380" w:type="dxa"/>
            <w:tcBorders>
              <w:bottom w:val="single" w:sz="12" w:space="0" w:color="auto"/>
              <w:right w:val="single" w:sz="12" w:space="0" w:color="auto"/>
            </w:tcBorders>
            <w:shd w:val="clear" w:color="auto" w:fill="auto"/>
          </w:tcPr>
          <w:p w:rsidR="00407A37" w:rsidRPr="007D7382" w:rsidRDefault="00407A37" w:rsidP="00407A37">
            <w:pPr>
              <w:shd w:val="clear" w:color="auto" w:fill="FFFFFF"/>
              <w:autoSpaceDE w:val="0"/>
              <w:autoSpaceDN w:val="0"/>
              <w:jc w:val="center"/>
              <w:rPr>
                <w:rFonts w:ascii="GHEA Grapalat" w:hAnsi="GHEA Grapalat"/>
                <w:iCs/>
                <w:szCs w:val="24"/>
                <w:lang w:val="hy-AM"/>
              </w:rPr>
            </w:pPr>
          </w:p>
          <w:p w:rsidR="00407A37" w:rsidRPr="000E5478" w:rsidRDefault="00407A37" w:rsidP="00407A37">
            <w:pPr>
              <w:shd w:val="clear" w:color="auto" w:fill="FFFFFF"/>
              <w:autoSpaceDE w:val="0"/>
              <w:autoSpaceDN w:val="0"/>
              <w:jc w:val="center"/>
              <w:rPr>
                <w:rFonts w:ascii="GHEA Grapalat" w:hAnsi="GHEA Grapalat"/>
                <w:iCs/>
                <w:szCs w:val="24"/>
              </w:rPr>
            </w:pPr>
            <w:r w:rsidRPr="000E5478">
              <w:rPr>
                <w:rFonts w:ascii="GHEA Grapalat" w:hAnsi="GHEA Grapalat"/>
                <w:iCs/>
                <w:szCs w:val="24"/>
              </w:rPr>
              <w:t>2,0</w:t>
            </w:r>
          </w:p>
          <w:p w:rsidR="007A6593" w:rsidRDefault="007A6593" w:rsidP="00407A37">
            <w:pPr>
              <w:shd w:val="clear" w:color="auto" w:fill="FFFFFF"/>
              <w:autoSpaceDE w:val="0"/>
              <w:autoSpaceDN w:val="0"/>
              <w:jc w:val="center"/>
              <w:rPr>
                <w:rFonts w:ascii="GHEA Grapalat" w:hAnsi="GHEA Grapalat"/>
                <w:iCs/>
                <w:szCs w:val="24"/>
              </w:rPr>
            </w:pPr>
          </w:p>
          <w:p w:rsidR="00407A37" w:rsidRPr="000E5478" w:rsidRDefault="00407A37" w:rsidP="00407A37">
            <w:pPr>
              <w:shd w:val="clear" w:color="auto" w:fill="FFFFFF"/>
              <w:autoSpaceDE w:val="0"/>
              <w:autoSpaceDN w:val="0"/>
              <w:jc w:val="center"/>
              <w:rPr>
                <w:rFonts w:ascii="GHEA Grapalat" w:hAnsi="GHEA Grapalat"/>
                <w:iCs/>
                <w:szCs w:val="24"/>
              </w:rPr>
            </w:pPr>
            <w:r w:rsidRPr="000E5478">
              <w:rPr>
                <w:rFonts w:ascii="GHEA Grapalat" w:hAnsi="GHEA Grapalat"/>
                <w:iCs/>
                <w:szCs w:val="24"/>
              </w:rPr>
              <w:t>3,0</w:t>
            </w:r>
          </w:p>
          <w:p w:rsidR="00D025F1" w:rsidRPr="000E5478" w:rsidRDefault="00D025F1" w:rsidP="00407A37">
            <w:pPr>
              <w:shd w:val="clear" w:color="auto" w:fill="FFFFFF"/>
              <w:autoSpaceDE w:val="0"/>
              <w:autoSpaceDN w:val="0"/>
              <w:jc w:val="center"/>
              <w:rPr>
                <w:rFonts w:ascii="GHEA Grapalat" w:hAnsi="GHEA Grapalat"/>
                <w:iCs/>
                <w:szCs w:val="24"/>
              </w:rPr>
            </w:pPr>
          </w:p>
          <w:p w:rsidR="00D025F1" w:rsidRPr="000E5478" w:rsidRDefault="00D025F1" w:rsidP="00407A37">
            <w:pPr>
              <w:shd w:val="clear" w:color="auto" w:fill="FFFFFF"/>
              <w:autoSpaceDE w:val="0"/>
              <w:autoSpaceDN w:val="0"/>
              <w:jc w:val="center"/>
              <w:rPr>
                <w:rFonts w:ascii="GHEA Grapalat" w:hAnsi="GHEA Grapalat"/>
                <w:iCs/>
                <w:szCs w:val="24"/>
              </w:rPr>
            </w:pPr>
          </w:p>
          <w:p w:rsidR="007A6593" w:rsidRDefault="007A6593" w:rsidP="00407A37">
            <w:pPr>
              <w:shd w:val="clear" w:color="auto" w:fill="FFFFFF"/>
              <w:autoSpaceDE w:val="0"/>
              <w:autoSpaceDN w:val="0"/>
              <w:jc w:val="center"/>
              <w:rPr>
                <w:rFonts w:ascii="GHEA Grapalat" w:hAnsi="GHEA Grapalat"/>
                <w:iCs/>
                <w:szCs w:val="24"/>
              </w:rPr>
            </w:pPr>
          </w:p>
          <w:p w:rsidR="00407A37" w:rsidRPr="000E5478" w:rsidRDefault="00407A37" w:rsidP="00407A37">
            <w:pPr>
              <w:shd w:val="clear" w:color="auto" w:fill="FFFFFF"/>
              <w:autoSpaceDE w:val="0"/>
              <w:autoSpaceDN w:val="0"/>
              <w:jc w:val="center"/>
              <w:rPr>
                <w:rFonts w:ascii="GHEA Grapalat" w:hAnsi="GHEA Grapalat"/>
                <w:iCs/>
                <w:szCs w:val="24"/>
              </w:rPr>
            </w:pPr>
            <w:r w:rsidRPr="000E5478">
              <w:rPr>
                <w:rFonts w:ascii="GHEA Grapalat" w:hAnsi="GHEA Grapalat"/>
                <w:iCs/>
                <w:szCs w:val="24"/>
              </w:rPr>
              <w:t>4,0</w:t>
            </w:r>
          </w:p>
          <w:p w:rsidR="00407A37" w:rsidRPr="000E5478" w:rsidRDefault="00407A37" w:rsidP="00407A37">
            <w:pPr>
              <w:jc w:val="center"/>
              <w:rPr>
                <w:rFonts w:ascii="GHEA Grapalat" w:hAnsi="GHEA Grapalat"/>
                <w:iCs/>
                <w:szCs w:val="24"/>
              </w:rPr>
            </w:pPr>
            <w:r w:rsidRPr="000E5478">
              <w:rPr>
                <w:rFonts w:ascii="GHEA Grapalat" w:hAnsi="GHEA Grapalat"/>
                <w:iCs/>
                <w:szCs w:val="24"/>
              </w:rPr>
              <w:t>4,0</w:t>
            </w:r>
          </w:p>
        </w:tc>
      </w:tr>
    </w:tbl>
    <w:p w:rsidR="009C092D" w:rsidRDefault="009C092D" w:rsidP="00B9193C">
      <w:pPr>
        <w:shd w:val="clear" w:color="auto" w:fill="FFFFFF"/>
        <w:spacing w:after="0" w:line="120" w:lineRule="auto"/>
        <w:jc w:val="both"/>
        <w:rPr>
          <w:rFonts w:ascii="GHEA Grapalat" w:hAnsi="GHEA Grapalat"/>
          <w:b/>
          <w:color w:val="C00000"/>
          <w:spacing w:val="20"/>
          <w:lang w:val="hy-AM"/>
        </w:rPr>
      </w:pPr>
    </w:p>
    <w:p w:rsidR="00407A37" w:rsidRDefault="00407A37" w:rsidP="00F0078D">
      <w:pPr>
        <w:shd w:val="clear" w:color="auto" w:fill="FFFFFF"/>
        <w:spacing w:after="0" w:line="240" w:lineRule="auto"/>
        <w:jc w:val="both"/>
        <w:rPr>
          <w:rFonts w:ascii="GHEA Grapalat" w:hAnsi="GHEA Grapalat"/>
          <w:b/>
          <w:color w:val="C00000"/>
          <w:lang w:val="hy-AM"/>
        </w:rPr>
      </w:pPr>
    </w:p>
    <w:p w:rsidR="00F4379C" w:rsidRDefault="00F4379C">
      <w:pPr>
        <w:rPr>
          <w:rFonts w:ascii="GHEA Grapalat" w:hAnsi="GHEA Grapalat"/>
          <w:b/>
          <w:color w:val="C00000"/>
          <w:lang w:val="hy-AM"/>
        </w:rPr>
      </w:pPr>
      <w:r>
        <w:rPr>
          <w:rFonts w:ascii="GHEA Grapalat" w:hAnsi="GHEA Grapalat"/>
          <w:b/>
          <w:color w:val="C00000"/>
          <w:lang w:val="hy-AM"/>
        </w:rPr>
        <w:br w:type="page"/>
      </w:r>
    </w:p>
    <w:p w:rsidR="00F4379C" w:rsidRPr="008952CA" w:rsidRDefault="00F4379C" w:rsidP="00F0078D">
      <w:pPr>
        <w:shd w:val="clear" w:color="auto" w:fill="FFFFFF"/>
        <w:spacing w:after="0" w:line="240" w:lineRule="auto"/>
        <w:jc w:val="both"/>
        <w:rPr>
          <w:rFonts w:ascii="GHEA Grapalat" w:hAnsi="GHEA Grapalat"/>
          <w:b/>
          <w:color w:val="C00000"/>
          <w:lang w:val="hy-AM"/>
        </w:rPr>
      </w:pPr>
    </w:p>
    <w:tbl>
      <w:tblPr>
        <w:tblStyle w:val="TableGrid"/>
        <w:tblW w:w="0" w:type="auto"/>
        <w:tblBorders>
          <w:top w:val="single" w:sz="12" w:space="0" w:color="auto"/>
          <w:left w:val="single" w:sz="12" w:space="0" w:color="auto"/>
          <w:bottom w:val="single" w:sz="12" w:space="0" w:color="auto"/>
          <w:right w:val="single" w:sz="12" w:space="0" w:color="auto"/>
        </w:tblBorders>
        <w:shd w:val="clear" w:color="auto" w:fill="EAF1DD" w:themeFill="accent3" w:themeFillTint="33"/>
        <w:tblLook w:val="04A0"/>
      </w:tblPr>
      <w:tblGrid>
        <w:gridCol w:w="560"/>
        <w:gridCol w:w="6661"/>
        <w:gridCol w:w="2386"/>
      </w:tblGrid>
      <w:tr w:rsidR="00500899" w:rsidRPr="00B659F6" w:rsidTr="00F4379C">
        <w:trPr>
          <w:trHeight w:val="2200"/>
        </w:trPr>
        <w:tc>
          <w:tcPr>
            <w:tcW w:w="56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spacing w:after="120"/>
              <w:jc w:val="center"/>
              <w:rPr>
                <w:rFonts w:ascii="GHEA Grapalat" w:hAnsi="GHEA Grapalat"/>
                <w:bCs/>
                <w:color w:val="C00000"/>
              </w:rPr>
            </w:pPr>
            <w:r w:rsidRPr="00500899">
              <w:rPr>
                <w:rFonts w:ascii="GHEA Grapalat" w:hAnsi="GHEA Grapalat"/>
                <w:bCs/>
                <w:sz w:val="20"/>
                <w:szCs w:val="20"/>
                <w:lang w:val="en-US"/>
              </w:rPr>
              <w:t>N</w:t>
            </w:r>
          </w:p>
        </w:tc>
        <w:tc>
          <w:tcPr>
            <w:tcW w:w="6661" w:type="dxa"/>
            <w:tcBorders>
              <w:top w:val="single" w:sz="12" w:space="0" w:color="auto"/>
              <w:bottom w:val="single" w:sz="4" w:space="0" w:color="auto"/>
            </w:tcBorders>
            <w:shd w:val="clear" w:color="auto" w:fill="EAF1DD" w:themeFill="accent3" w:themeFillTint="33"/>
            <w:vAlign w:val="center"/>
          </w:tcPr>
          <w:p w:rsidR="00500899" w:rsidRPr="008952CA" w:rsidRDefault="000342B5" w:rsidP="00500899">
            <w:pPr>
              <w:spacing w:after="120"/>
              <w:jc w:val="center"/>
              <w:rPr>
                <w:rFonts w:ascii="GHEA Grapalat" w:hAnsi="GHEA Grapalat"/>
                <w:bCs/>
                <w:color w:val="C00000"/>
                <w:lang w:val="hy-AM"/>
              </w:rPr>
            </w:pPr>
            <w:r w:rsidRPr="000342B5">
              <w:rPr>
                <w:rFonts w:ascii="GHEA Grapalat" w:hAnsi="GHEA Grapalat"/>
                <w:bCs/>
                <w:lang w:val="hy-AM"/>
              </w:rPr>
              <w:t>Շենքերի և կառուցվածքների սենքերը</w:t>
            </w:r>
          </w:p>
        </w:tc>
        <w:tc>
          <w:tcPr>
            <w:tcW w:w="2386" w:type="dxa"/>
            <w:tcBorders>
              <w:top w:val="single" w:sz="12" w:space="0" w:color="auto"/>
              <w:bottom w:val="single" w:sz="4" w:space="0" w:color="auto"/>
            </w:tcBorders>
            <w:shd w:val="clear" w:color="auto" w:fill="EAF1DD" w:themeFill="accent3" w:themeFillTint="33"/>
            <w:vAlign w:val="center"/>
          </w:tcPr>
          <w:p w:rsidR="00BF578F" w:rsidRDefault="00BF578F" w:rsidP="00BF578F">
            <w:pPr>
              <w:spacing w:line="264" w:lineRule="auto"/>
              <w:jc w:val="center"/>
              <w:rPr>
                <w:rFonts w:ascii="GHEA Grapalat" w:hAnsi="GHEA Grapalat"/>
                <w:lang w:val="hy-AM"/>
              </w:rPr>
            </w:pPr>
            <w:r w:rsidRPr="007709AD">
              <w:rPr>
                <w:rFonts w:ascii="GHEA Grapalat" w:hAnsi="GHEA Grapalat"/>
                <w:lang w:val="hy-AM"/>
              </w:rPr>
              <w:t>Հավասարաչափ բաշխված բեռնվածքների</w:t>
            </w:r>
          </w:p>
          <w:p w:rsidR="00BF578F" w:rsidRDefault="00BF578F" w:rsidP="00BF578F">
            <w:pPr>
              <w:jc w:val="center"/>
              <w:rPr>
                <w:rFonts w:ascii="GHEA Grapalat" w:hAnsi="GHEA Grapalat"/>
                <w:lang w:val="hy-AM"/>
              </w:rPr>
            </w:pPr>
            <w:r>
              <w:rPr>
                <w:rFonts w:ascii="GHEA Grapalat" w:hAnsi="GHEA Grapalat"/>
                <w:lang w:val="hy-AM"/>
              </w:rPr>
              <w:t>ն</w:t>
            </w:r>
            <w:r w:rsidRPr="007709AD">
              <w:rPr>
                <w:rFonts w:ascii="GHEA Grapalat" w:hAnsi="GHEA Grapalat"/>
                <w:lang w:val="hy-AM"/>
              </w:rPr>
              <w:t>որմատիվ</w:t>
            </w:r>
            <w:r>
              <w:rPr>
                <w:rFonts w:ascii="GHEA Grapalat" w:hAnsi="GHEA Grapalat"/>
                <w:lang w:val="hy-AM"/>
              </w:rPr>
              <w:t xml:space="preserve"> </w:t>
            </w:r>
            <w:r w:rsidRPr="00DB00BE">
              <w:rPr>
                <w:rFonts w:ascii="GHEA Grapalat" w:hAnsi="GHEA Grapalat"/>
                <w:lang w:val="hy-AM"/>
              </w:rPr>
              <w:t>արժեքները,</w:t>
            </w:r>
          </w:p>
          <w:p w:rsidR="00BF578F" w:rsidRDefault="00E269B3" w:rsidP="00BF578F">
            <w:pPr>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BF578F" w:rsidRPr="00DB00BE">
              <w:rPr>
                <w:rFonts w:ascii="GHEA Grapalat" w:hAnsi="GHEA Grapalat"/>
                <w:bCs/>
                <w:lang w:val="hy-AM"/>
              </w:rPr>
              <w:t>,</w:t>
            </w:r>
            <w:r w:rsidR="00BF578F">
              <w:rPr>
                <w:rFonts w:ascii="Calibri" w:hAnsi="Calibri" w:cs="Calibri"/>
                <w:bCs/>
                <w:lang w:val="hy-AM"/>
              </w:rPr>
              <w:t> </w:t>
            </w:r>
            <w:r w:rsidR="00BF578F" w:rsidRPr="00DB00BE">
              <w:rPr>
                <w:rFonts w:ascii="GHEA Grapalat" w:hAnsi="GHEA Grapalat"/>
                <w:lang w:val="hy-AM"/>
              </w:rPr>
              <w:t>կՆ/մ</w:t>
            </w:r>
            <w:r w:rsidR="00BF578F" w:rsidRPr="00DB00BE">
              <w:rPr>
                <w:rFonts w:ascii="GHEA Grapalat" w:hAnsi="GHEA Grapalat"/>
                <w:vertAlign w:val="superscript"/>
                <w:lang w:val="hy-AM"/>
              </w:rPr>
              <w:t>2</w:t>
            </w:r>
            <w:r w:rsidR="00BF578F">
              <w:rPr>
                <w:rFonts w:ascii="GHEA Grapalat" w:hAnsi="GHEA Grapalat"/>
                <w:lang w:val="hy-AM"/>
              </w:rPr>
              <w:t>,</w:t>
            </w:r>
          </w:p>
          <w:p w:rsidR="00500899" w:rsidRPr="00BF578F" w:rsidRDefault="00BF578F" w:rsidP="00BF578F">
            <w:pPr>
              <w:jc w:val="center"/>
              <w:rPr>
                <w:rFonts w:ascii="GHEA Grapalat" w:hAnsi="GHEA Grapalat"/>
                <w:bCs/>
                <w:color w:val="C00000"/>
                <w:lang w:val="hy-AM"/>
              </w:rPr>
            </w:pPr>
            <w:r w:rsidRPr="00B840B6">
              <w:rPr>
                <w:rFonts w:ascii="GHEA Grapalat" w:hAnsi="GHEA Grapalat"/>
                <w:bCs/>
                <w:i/>
                <w:iCs/>
                <w:lang w:val="hy-AM"/>
              </w:rPr>
              <w:t>ոչ պակաս քան</w:t>
            </w:r>
          </w:p>
        </w:tc>
      </w:tr>
      <w:tr w:rsidR="00F4379C" w:rsidRPr="00BF578F" w:rsidTr="00F4379C">
        <w:trPr>
          <w:trHeight w:val="96"/>
        </w:trPr>
        <w:tc>
          <w:tcPr>
            <w:tcW w:w="560"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F4379C" w:rsidRPr="00F4379C" w:rsidRDefault="00F4379C" w:rsidP="00F4379C">
            <w:pPr>
              <w:jc w:val="center"/>
              <w:rPr>
                <w:rFonts w:ascii="GHEA Grapalat" w:hAnsi="GHEA Grapalat"/>
                <w:bCs/>
                <w:i/>
                <w:iCs/>
                <w:sz w:val="18"/>
                <w:szCs w:val="18"/>
                <w:lang w:val="hy-AM"/>
              </w:rPr>
            </w:pPr>
            <w:bookmarkStart w:id="9" w:name="_Hlk145595540"/>
            <w:r w:rsidRPr="00F4379C">
              <w:rPr>
                <w:rFonts w:ascii="GHEA Grapalat" w:hAnsi="GHEA Grapalat"/>
                <w:bCs/>
                <w:i/>
                <w:iCs/>
                <w:sz w:val="18"/>
                <w:szCs w:val="18"/>
                <w:lang w:val="hy-AM"/>
              </w:rPr>
              <w:t>1</w:t>
            </w:r>
          </w:p>
        </w:tc>
        <w:tc>
          <w:tcPr>
            <w:tcW w:w="6661" w:type="dxa"/>
            <w:tcBorders>
              <w:top w:val="single" w:sz="4" w:space="0" w:color="auto"/>
              <w:bottom w:val="single" w:sz="4" w:space="0" w:color="auto"/>
            </w:tcBorders>
            <w:shd w:val="clear" w:color="auto" w:fill="EAF1DD" w:themeFill="accent3" w:themeFillTint="33"/>
            <w:vAlign w:val="center"/>
          </w:tcPr>
          <w:p w:rsidR="00F4379C" w:rsidRPr="00F4379C" w:rsidRDefault="00F4379C" w:rsidP="00F4379C">
            <w:pPr>
              <w:jc w:val="center"/>
              <w:rPr>
                <w:rFonts w:ascii="GHEA Grapalat" w:hAnsi="GHEA Grapalat"/>
                <w:bCs/>
                <w:i/>
                <w:iCs/>
                <w:sz w:val="18"/>
                <w:szCs w:val="18"/>
                <w:lang w:val="hy-AM"/>
              </w:rPr>
            </w:pPr>
            <w:r w:rsidRPr="00F4379C">
              <w:rPr>
                <w:rFonts w:ascii="GHEA Grapalat" w:hAnsi="GHEA Grapalat"/>
                <w:bCs/>
                <w:i/>
                <w:iCs/>
                <w:sz w:val="18"/>
                <w:szCs w:val="18"/>
                <w:lang w:val="hy-AM"/>
              </w:rPr>
              <w:t>2</w:t>
            </w:r>
          </w:p>
        </w:tc>
        <w:tc>
          <w:tcPr>
            <w:tcW w:w="2386" w:type="dxa"/>
            <w:tcBorders>
              <w:top w:val="single" w:sz="4" w:space="0" w:color="auto"/>
              <w:bottom w:val="single" w:sz="4" w:space="0" w:color="auto"/>
            </w:tcBorders>
            <w:shd w:val="clear" w:color="auto" w:fill="EAF1DD" w:themeFill="accent3" w:themeFillTint="33"/>
            <w:vAlign w:val="center"/>
          </w:tcPr>
          <w:p w:rsidR="00F4379C" w:rsidRPr="00F4379C" w:rsidRDefault="00F4379C" w:rsidP="00F4379C">
            <w:pPr>
              <w:jc w:val="center"/>
              <w:rPr>
                <w:rFonts w:ascii="GHEA Grapalat" w:hAnsi="GHEA Grapalat"/>
                <w:i/>
                <w:iCs/>
                <w:sz w:val="18"/>
                <w:szCs w:val="18"/>
                <w:lang w:val="hy-AM"/>
              </w:rPr>
            </w:pPr>
            <w:r w:rsidRPr="00F4379C">
              <w:rPr>
                <w:rFonts w:ascii="GHEA Grapalat" w:hAnsi="GHEA Grapalat"/>
                <w:i/>
                <w:iCs/>
                <w:sz w:val="18"/>
                <w:szCs w:val="18"/>
                <w:lang w:val="hy-AM"/>
              </w:rPr>
              <w:t>3</w:t>
            </w:r>
          </w:p>
        </w:tc>
      </w:tr>
      <w:bookmarkEnd w:id="9"/>
      <w:tr w:rsidR="009C092D" w:rsidRPr="008952CA" w:rsidTr="00F4379C">
        <w:tblPrEx>
          <w:tblBorders>
            <w:top w:val="single" w:sz="4" w:space="0" w:color="auto"/>
            <w:left w:val="single" w:sz="4" w:space="0" w:color="auto"/>
            <w:bottom w:val="single" w:sz="4" w:space="0" w:color="auto"/>
            <w:right w:val="single" w:sz="4" w:space="0" w:color="auto"/>
          </w:tblBorders>
          <w:shd w:val="clear" w:color="auto" w:fill="auto"/>
        </w:tblPrEx>
        <w:tc>
          <w:tcPr>
            <w:tcW w:w="560" w:type="dxa"/>
            <w:tcBorders>
              <w:left w:val="single" w:sz="12" w:space="0" w:color="auto"/>
              <w:bottom w:val="single" w:sz="4" w:space="0" w:color="auto"/>
            </w:tcBorders>
            <w:shd w:val="clear" w:color="auto" w:fill="EAF1DD" w:themeFill="accent3" w:themeFillTint="33"/>
          </w:tcPr>
          <w:p w:rsidR="009C092D" w:rsidRPr="000E5478" w:rsidRDefault="009C092D" w:rsidP="00424251">
            <w:pPr>
              <w:spacing w:after="120"/>
              <w:jc w:val="center"/>
              <w:rPr>
                <w:rFonts w:ascii="GHEA Grapalat" w:hAnsi="GHEA Grapalat"/>
                <w:sz w:val="20"/>
                <w:szCs w:val="20"/>
                <w:lang w:val="en-US"/>
              </w:rPr>
            </w:pPr>
            <w:r w:rsidRPr="000E5478">
              <w:rPr>
                <w:rFonts w:ascii="GHEA Grapalat" w:hAnsi="GHEA Grapalat"/>
                <w:sz w:val="20"/>
                <w:szCs w:val="20"/>
              </w:rPr>
              <w:t>5</w:t>
            </w:r>
            <w:r w:rsidRPr="000E5478">
              <w:rPr>
                <w:rFonts w:ascii="GHEA Grapalat" w:hAnsi="GHEA Grapalat"/>
                <w:sz w:val="20"/>
                <w:szCs w:val="20"/>
                <w:lang w:val="en-US"/>
              </w:rPr>
              <w:t>.</w:t>
            </w:r>
          </w:p>
        </w:tc>
        <w:tc>
          <w:tcPr>
            <w:tcW w:w="6661" w:type="dxa"/>
            <w:tcBorders>
              <w:bottom w:val="single" w:sz="4" w:space="0" w:color="auto"/>
            </w:tcBorders>
          </w:tcPr>
          <w:p w:rsidR="009C092D" w:rsidRPr="001F2AF7" w:rsidRDefault="009C092D" w:rsidP="00424251">
            <w:pPr>
              <w:shd w:val="clear" w:color="auto" w:fill="FFFFFF"/>
              <w:autoSpaceDE w:val="0"/>
              <w:autoSpaceDN w:val="0"/>
              <w:ind w:left="1163" w:right="108" w:hanging="992"/>
              <w:jc w:val="both"/>
              <w:rPr>
                <w:rFonts w:ascii="GHEA Grapalat" w:hAnsi="GHEA Grapalat"/>
                <w:bCs/>
                <w:lang w:val="en-US"/>
              </w:rPr>
            </w:pPr>
            <w:r w:rsidRPr="001F2AF7">
              <w:rPr>
                <w:rFonts w:ascii="GHEA Grapalat" w:hAnsi="GHEA Grapalat"/>
                <w:bCs/>
                <w:lang w:val="hy-AM"/>
              </w:rPr>
              <w:t>55</w:t>
            </w:r>
            <w:r>
              <w:rPr>
                <w:rFonts w:ascii="Calibri" w:hAnsi="Calibri" w:cs="Calibri"/>
                <w:bCs/>
                <w:lang w:val="hy-AM"/>
              </w:rPr>
              <w:t> </w:t>
            </w:r>
            <w:r w:rsidRPr="001F2AF7">
              <w:rPr>
                <w:rFonts w:ascii="GHEA Grapalat" w:hAnsi="GHEA Grapalat"/>
                <w:bCs/>
                <w:lang w:val="hy-AM"/>
              </w:rPr>
              <w:t xml:space="preserve">մ </w:t>
            </w:r>
            <w:r>
              <w:rPr>
                <w:rFonts w:ascii="GHEA Grapalat" w:hAnsi="GHEA Grapalat"/>
                <w:bCs/>
                <w:lang w:val="hy-AM"/>
              </w:rPr>
              <w:t xml:space="preserve">բարձրությունը </w:t>
            </w:r>
            <w:r w:rsidRPr="001F2AF7">
              <w:rPr>
                <w:rFonts w:ascii="GHEA Grapalat" w:hAnsi="GHEA Grapalat"/>
                <w:bCs/>
                <w:lang w:val="hy-AM"/>
              </w:rPr>
              <w:t xml:space="preserve">և/կամ </w:t>
            </w:r>
            <w:r w:rsidRPr="001F2AF7">
              <w:rPr>
                <w:rFonts w:ascii="GHEA Grapalat" w:hAnsi="GHEA Grapalat"/>
                <w:bCs/>
                <w:lang w:val="en-US"/>
              </w:rPr>
              <w:t>16</w:t>
            </w:r>
            <w:r>
              <w:rPr>
                <w:rFonts w:ascii="Calibri" w:hAnsi="Calibri" w:cs="Calibri"/>
                <w:bCs/>
                <w:lang w:val="hy-AM"/>
              </w:rPr>
              <w:t xml:space="preserve"> </w:t>
            </w:r>
            <w:r w:rsidRPr="001F2AF7">
              <w:rPr>
                <w:rFonts w:ascii="GHEA Grapalat" w:hAnsi="GHEA Grapalat"/>
                <w:bCs/>
                <w:lang w:val="hy-AM"/>
              </w:rPr>
              <w:t>վերգետնյա հարկ</w:t>
            </w:r>
            <w:r>
              <w:rPr>
                <w:rFonts w:ascii="GHEA Grapalat" w:hAnsi="GHEA Grapalat"/>
                <w:bCs/>
                <w:lang w:val="hy-AM"/>
              </w:rPr>
              <w:t>այնությունը</w:t>
            </w:r>
            <w:r w:rsidRPr="001F2AF7">
              <w:rPr>
                <w:rFonts w:ascii="GHEA Grapalat" w:hAnsi="GHEA Grapalat"/>
                <w:bCs/>
                <w:lang w:val="hy-AM"/>
              </w:rPr>
              <w:t xml:space="preserve"> գերազանցող բնակելի և </w:t>
            </w:r>
            <w:r w:rsidRPr="003C169A">
              <w:rPr>
                <w:rFonts w:ascii="GHEA Grapalat" w:hAnsi="GHEA Grapalat"/>
                <w:bCs/>
                <w:lang w:val="hy-AM"/>
              </w:rPr>
              <w:t>գրասենյակային շենքեր</w:t>
            </w:r>
          </w:p>
          <w:p w:rsidR="009C092D" w:rsidRPr="009C092D" w:rsidRDefault="009C092D" w:rsidP="00424251">
            <w:pPr>
              <w:shd w:val="clear" w:color="auto" w:fill="FFFFFF"/>
              <w:autoSpaceDE w:val="0"/>
              <w:autoSpaceDN w:val="0"/>
              <w:ind w:left="401" w:right="108" w:hanging="284"/>
              <w:jc w:val="both"/>
              <w:rPr>
                <w:rFonts w:ascii="GHEA Grapalat" w:hAnsi="GHEA Grapalat"/>
                <w:bCs/>
                <w:lang w:val="en-US"/>
              </w:rPr>
            </w:pPr>
            <w:r w:rsidRPr="001F2AF7">
              <w:rPr>
                <w:rFonts w:ascii="GHEA Grapalat" w:hAnsi="GHEA Grapalat"/>
                <w:bCs/>
                <w:lang w:val="hy-AM"/>
              </w:rPr>
              <w:t>ա)</w:t>
            </w:r>
            <w:r w:rsidRPr="001F2AF7">
              <w:rPr>
                <w:rFonts w:ascii="Calibri" w:hAnsi="Calibri" w:cs="Calibri"/>
                <w:bCs/>
                <w:lang w:val="hy-AM"/>
              </w:rPr>
              <w:t> </w:t>
            </w:r>
            <w:r w:rsidRPr="001F2AF7">
              <w:rPr>
                <w:rFonts w:ascii="GHEA Grapalat" w:hAnsi="GHEA Grapalat"/>
                <w:bCs/>
              </w:rPr>
              <w:t>տեխնիկական</w:t>
            </w:r>
            <w:r w:rsidRPr="004B7FD6">
              <w:rPr>
                <w:rFonts w:ascii="GHEA Grapalat" w:hAnsi="GHEA Grapalat"/>
                <w:bCs/>
                <w:lang w:val="en-US"/>
              </w:rPr>
              <w:t xml:space="preserve"> </w:t>
            </w:r>
            <w:r w:rsidRPr="001F2AF7">
              <w:rPr>
                <w:rFonts w:ascii="GHEA Grapalat" w:hAnsi="GHEA Grapalat"/>
                <w:bCs/>
              </w:rPr>
              <w:t>հարկեր</w:t>
            </w:r>
            <w:r w:rsidRPr="004B7FD6">
              <w:rPr>
                <w:rFonts w:ascii="GHEA Grapalat" w:hAnsi="GHEA Grapalat"/>
                <w:bCs/>
                <w:lang w:val="en-US"/>
              </w:rPr>
              <w:t>,</w:t>
            </w:r>
          </w:p>
          <w:p w:rsidR="009C092D" w:rsidRDefault="009C092D" w:rsidP="00424251">
            <w:pPr>
              <w:shd w:val="clear" w:color="auto" w:fill="FFFFFF"/>
              <w:autoSpaceDE w:val="0"/>
              <w:autoSpaceDN w:val="0"/>
              <w:ind w:left="403" w:right="108" w:hanging="284"/>
              <w:rPr>
                <w:rFonts w:ascii="GHEA Grapalat" w:hAnsi="GHEA Grapalat"/>
                <w:bCs/>
                <w:color w:val="C00000"/>
                <w:lang w:val="hy-AM"/>
              </w:rPr>
            </w:pPr>
            <w:r w:rsidRPr="001F1E0E">
              <w:rPr>
                <w:rFonts w:ascii="GHEA Grapalat" w:hAnsi="GHEA Grapalat"/>
                <w:bCs/>
                <w:lang w:val="hy-AM"/>
              </w:rPr>
              <w:t>բ</w:t>
            </w:r>
            <w:r w:rsidRPr="004B7FD6">
              <w:rPr>
                <w:rFonts w:ascii="GHEA Grapalat" w:hAnsi="GHEA Grapalat"/>
                <w:bCs/>
                <w:lang w:val="en-US"/>
              </w:rPr>
              <w:t>)</w:t>
            </w:r>
            <w:r w:rsidRPr="004B7FD6">
              <w:rPr>
                <w:rFonts w:ascii="Calibri" w:hAnsi="Calibri" w:cs="Calibri"/>
                <w:bCs/>
                <w:lang w:val="en-US"/>
              </w:rPr>
              <w:t> </w:t>
            </w:r>
            <w:r w:rsidRPr="003C169A">
              <w:rPr>
                <w:rFonts w:ascii="GHEA Grapalat" w:hAnsi="GHEA Grapalat"/>
                <w:bCs/>
              </w:rPr>
              <w:t>նախասրահներ</w:t>
            </w:r>
            <w:r w:rsidRPr="004B7FD6">
              <w:rPr>
                <w:rFonts w:ascii="GHEA Grapalat" w:hAnsi="GHEA Grapalat"/>
                <w:bCs/>
                <w:lang w:val="en-US"/>
              </w:rPr>
              <w:t xml:space="preserve">, </w:t>
            </w:r>
            <w:r w:rsidRPr="005C3DCD">
              <w:rPr>
                <w:rFonts w:ascii="GHEA Grapalat" w:hAnsi="GHEA Grapalat"/>
                <w:bCs/>
              </w:rPr>
              <w:t>ճեմասրահ</w:t>
            </w:r>
            <w:r w:rsidRPr="005C3DCD">
              <w:rPr>
                <w:rFonts w:ascii="GHEA Grapalat" w:hAnsi="GHEA Grapalat"/>
                <w:bCs/>
                <w:lang w:val="hy-AM"/>
              </w:rPr>
              <w:t>ներ</w:t>
            </w:r>
            <w:r w:rsidRPr="004B7FD6">
              <w:rPr>
                <w:rFonts w:ascii="GHEA Grapalat" w:hAnsi="GHEA Grapalat"/>
                <w:bCs/>
                <w:color w:val="C00000"/>
                <w:lang w:val="en-US"/>
              </w:rPr>
              <w:t xml:space="preserve"> </w:t>
            </w:r>
            <w:r w:rsidRPr="004B7FD6">
              <w:rPr>
                <w:rFonts w:ascii="GHEA Grapalat" w:hAnsi="GHEA Grapalat"/>
                <w:bCs/>
                <w:lang w:val="hy-AM"/>
              </w:rPr>
              <w:t>և առաջին հարկի միջանցքներ,</w:t>
            </w:r>
          </w:p>
          <w:p w:rsidR="009C092D" w:rsidRPr="00561827" w:rsidRDefault="009C092D" w:rsidP="00424251">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գ</w:t>
            </w:r>
            <w:r w:rsidRPr="00561827">
              <w:rPr>
                <w:rFonts w:ascii="GHEA Grapalat" w:hAnsi="GHEA Grapalat"/>
                <w:bCs/>
                <w:lang w:val="hy-AM"/>
              </w:rPr>
              <w:t>)</w:t>
            </w:r>
            <w:r w:rsidRPr="00561827">
              <w:rPr>
                <w:rFonts w:ascii="Calibri" w:hAnsi="Calibri" w:cs="Calibri"/>
                <w:bCs/>
                <w:lang w:val="hy-AM"/>
              </w:rPr>
              <w:t> </w:t>
            </w:r>
            <w:r>
              <w:rPr>
                <w:rFonts w:ascii="GHEA Grapalat" w:hAnsi="GHEA Grapalat"/>
                <w:bCs/>
                <w:lang w:val="hy-AM"/>
              </w:rPr>
              <w:t>մնացած</w:t>
            </w:r>
            <w:r w:rsidRPr="00834A96">
              <w:rPr>
                <w:rFonts w:ascii="GHEA Grapalat" w:hAnsi="GHEA Grapalat"/>
                <w:bCs/>
                <w:lang w:val="hy-AM"/>
              </w:rPr>
              <w:t xml:space="preserve"> հարկերի միջանցքներ</w:t>
            </w:r>
          </w:p>
          <w:p w:rsidR="009C092D" w:rsidRPr="00561827" w:rsidRDefault="009C092D" w:rsidP="00424251">
            <w:pPr>
              <w:shd w:val="clear" w:color="auto" w:fill="FFFFFF"/>
              <w:autoSpaceDE w:val="0"/>
              <w:autoSpaceDN w:val="0"/>
              <w:ind w:left="403" w:right="108" w:hanging="284"/>
              <w:jc w:val="both"/>
              <w:rPr>
                <w:rFonts w:ascii="GHEA Grapalat" w:hAnsi="GHEA Grapalat"/>
                <w:bCs/>
                <w:color w:val="C00000"/>
                <w:lang w:val="hy-AM"/>
              </w:rPr>
            </w:pPr>
            <w:r>
              <w:rPr>
                <w:rFonts w:ascii="GHEA Grapalat" w:hAnsi="GHEA Grapalat"/>
                <w:bCs/>
                <w:lang w:val="hy-AM"/>
              </w:rPr>
              <w:t>դ</w:t>
            </w:r>
            <w:r w:rsidRPr="00561827">
              <w:rPr>
                <w:rFonts w:ascii="GHEA Grapalat" w:hAnsi="GHEA Grapalat"/>
                <w:bCs/>
                <w:lang w:val="hy-AM"/>
              </w:rPr>
              <w:t>)</w:t>
            </w:r>
            <w:r w:rsidRPr="00561827">
              <w:rPr>
                <w:rFonts w:ascii="Calibri" w:hAnsi="Calibri" w:cs="Calibri"/>
                <w:bCs/>
                <w:lang w:val="hy-AM"/>
              </w:rPr>
              <w:t> </w:t>
            </w:r>
            <w:r w:rsidRPr="00561827">
              <w:rPr>
                <w:rFonts w:ascii="GHEA Grapalat" w:hAnsi="GHEA Grapalat"/>
                <w:bCs/>
                <w:lang w:val="hy-AM"/>
              </w:rPr>
              <w:t>աստիճաններ և մուտքեր,</w:t>
            </w:r>
          </w:p>
          <w:p w:rsidR="009C092D" w:rsidRPr="00561827" w:rsidRDefault="009C092D" w:rsidP="00424251">
            <w:pPr>
              <w:shd w:val="clear" w:color="auto" w:fill="FFFFFF"/>
              <w:autoSpaceDE w:val="0"/>
              <w:autoSpaceDN w:val="0"/>
              <w:ind w:left="401" w:right="108" w:hanging="284"/>
              <w:jc w:val="both"/>
              <w:rPr>
                <w:rFonts w:ascii="GHEA Grapalat" w:hAnsi="GHEA Grapalat"/>
                <w:bCs/>
                <w:color w:val="C00000"/>
                <w:lang w:val="hy-AM"/>
              </w:rPr>
            </w:pPr>
            <w:r>
              <w:rPr>
                <w:rFonts w:ascii="GHEA Grapalat" w:hAnsi="GHEA Grapalat"/>
                <w:bCs/>
                <w:lang w:val="hy-AM"/>
              </w:rPr>
              <w:t>ե</w:t>
            </w:r>
            <w:r w:rsidRPr="00561827">
              <w:rPr>
                <w:rFonts w:ascii="GHEA Grapalat" w:hAnsi="GHEA Grapalat"/>
                <w:bCs/>
                <w:lang w:val="hy-AM"/>
              </w:rPr>
              <w:t xml:space="preserve">) </w:t>
            </w:r>
            <w:r>
              <w:rPr>
                <w:rFonts w:ascii="GHEA Grapalat" w:hAnsi="GHEA Grapalat"/>
                <w:bCs/>
                <w:lang w:val="hy-AM"/>
              </w:rPr>
              <w:t>քիվե</w:t>
            </w:r>
            <w:r w:rsidRPr="004B7FD6">
              <w:rPr>
                <w:rFonts w:ascii="GHEA Grapalat" w:hAnsi="GHEA Grapalat"/>
                <w:bCs/>
                <w:lang w:val="hy-AM"/>
              </w:rPr>
              <w:t>ր:</w:t>
            </w:r>
          </w:p>
        </w:tc>
        <w:tc>
          <w:tcPr>
            <w:tcW w:w="2386" w:type="dxa"/>
            <w:tcBorders>
              <w:bottom w:val="single" w:sz="4" w:space="0" w:color="auto"/>
              <w:right w:val="single" w:sz="12" w:space="0" w:color="auto"/>
            </w:tcBorders>
          </w:tcPr>
          <w:p w:rsidR="009C092D" w:rsidRPr="00561827" w:rsidRDefault="009C092D" w:rsidP="00424251">
            <w:pPr>
              <w:shd w:val="clear" w:color="auto" w:fill="FFFFFF"/>
              <w:autoSpaceDE w:val="0"/>
              <w:autoSpaceDN w:val="0"/>
              <w:jc w:val="center"/>
              <w:rPr>
                <w:rFonts w:ascii="GHEA Grapalat" w:hAnsi="GHEA Grapalat"/>
                <w:iCs/>
                <w:szCs w:val="24"/>
                <w:lang w:val="hy-AM"/>
              </w:rPr>
            </w:pPr>
          </w:p>
          <w:p w:rsidR="009C092D" w:rsidRPr="00561827" w:rsidRDefault="009C092D" w:rsidP="00424251">
            <w:pPr>
              <w:shd w:val="clear" w:color="auto" w:fill="FFFFFF"/>
              <w:autoSpaceDE w:val="0"/>
              <w:autoSpaceDN w:val="0"/>
              <w:jc w:val="center"/>
              <w:rPr>
                <w:rFonts w:ascii="GHEA Grapalat" w:hAnsi="GHEA Grapalat"/>
                <w:iCs/>
                <w:szCs w:val="24"/>
                <w:lang w:val="hy-AM"/>
              </w:rPr>
            </w:pPr>
          </w:p>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10,0</w:t>
            </w:r>
          </w:p>
          <w:p w:rsidR="009C092D" w:rsidRDefault="009C092D" w:rsidP="00424251">
            <w:pPr>
              <w:shd w:val="clear" w:color="auto" w:fill="FFFFFF"/>
              <w:autoSpaceDE w:val="0"/>
              <w:autoSpaceDN w:val="0"/>
              <w:jc w:val="center"/>
              <w:rPr>
                <w:rFonts w:ascii="GHEA Grapalat" w:hAnsi="GHEA Grapalat"/>
                <w:iCs/>
                <w:szCs w:val="24"/>
              </w:rPr>
            </w:pPr>
          </w:p>
          <w:p w:rsidR="009C092D"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4,0</w:t>
            </w:r>
          </w:p>
          <w:p w:rsidR="009C092D" w:rsidRPr="000E5478" w:rsidRDefault="009C092D" w:rsidP="00424251">
            <w:pPr>
              <w:shd w:val="clear" w:color="auto" w:fill="FFFFFF"/>
              <w:autoSpaceDE w:val="0"/>
              <w:autoSpaceDN w:val="0"/>
              <w:jc w:val="center"/>
              <w:rPr>
                <w:rFonts w:ascii="GHEA Grapalat" w:hAnsi="GHEA Grapalat"/>
                <w:iCs/>
                <w:szCs w:val="24"/>
              </w:rPr>
            </w:pPr>
            <w:r>
              <w:rPr>
                <w:rFonts w:ascii="GHEA Grapalat" w:hAnsi="GHEA Grapalat"/>
                <w:iCs/>
                <w:szCs w:val="24"/>
              </w:rPr>
              <w:t>3,0</w:t>
            </w:r>
          </w:p>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5,0</w:t>
            </w:r>
          </w:p>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1,4</w:t>
            </w:r>
          </w:p>
        </w:tc>
      </w:tr>
      <w:tr w:rsidR="009C092D" w:rsidRPr="008952CA" w:rsidTr="00F4379C">
        <w:tblPrEx>
          <w:tblBorders>
            <w:top w:val="single" w:sz="4" w:space="0" w:color="auto"/>
            <w:left w:val="single" w:sz="4" w:space="0" w:color="auto"/>
            <w:bottom w:val="single" w:sz="4" w:space="0" w:color="auto"/>
            <w:right w:val="single" w:sz="4" w:space="0" w:color="auto"/>
          </w:tblBorders>
          <w:shd w:val="clear" w:color="auto" w:fill="auto"/>
        </w:tblPrEx>
        <w:tc>
          <w:tcPr>
            <w:tcW w:w="560" w:type="dxa"/>
            <w:tcBorders>
              <w:left w:val="single" w:sz="12" w:space="0" w:color="auto"/>
            </w:tcBorders>
            <w:shd w:val="clear" w:color="auto" w:fill="EAF1DD" w:themeFill="accent3" w:themeFillTint="33"/>
          </w:tcPr>
          <w:p w:rsidR="009C092D" w:rsidRPr="000E5478" w:rsidRDefault="009C092D" w:rsidP="00424251">
            <w:pPr>
              <w:spacing w:after="120"/>
              <w:jc w:val="center"/>
              <w:rPr>
                <w:rFonts w:ascii="GHEA Grapalat" w:hAnsi="GHEA Grapalat"/>
                <w:sz w:val="20"/>
                <w:szCs w:val="20"/>
                <w:lang w:val="en-US"/>
              </w:rPr>
            </w:pPr>
            <w:r w:rsidRPr="000E5478">
              <w:rPr>
                <w:rFonts w:ascii="GHEA Grapalat" w:hAnsi="GHEA Grapalat"/>
                <w:sz w:val="20"/>
                <w:szCs w:val="20"/>
              </w:rPr>
              <w:t>6</w:t>
            </w:r>
            <w:r w:rsidRPr="000E5478">
              <w:rPr>
                <w:rFonts w:ascii="GHEA Grapalat" w:hAnsi="GHEA Grapalat"/>
                <w:sz w:val="20"/>
                <w:szCs w:val="20"/>
                <w:lang w:val="en-US"/>
              </w:rPr>
              <w:t>.</w:t>
            </w:r>
          </w:p>
        </w:tc>
        <w:tc>
          <w:tcPr>
            <w:tcW w:w="6661" w:type="dxa"/>
          </w:tcPr>
          <w:p w:rsidR="009C092D" w:rsidRPr="00CD2BEB" w:rsidRDefault="009C092D" w:rsidP="00424251">
            <w:pPr>
              <w:shd w:val="clear" w:color="auto" w:fill="FFFFFF"/>
              <w:autoSpaceDE w:val="0"/>
              <w:autoSpaceDN w:val="0"/>
              <w:ind w:left="403" w:right="108" w:hanging="284"/>
              <w:jc w:val="both"/>
              <w:rPr>
                <w:rFonts w:ascii="GHEA Grapalat" w:hAnsi="GHEA Grapalat"/>
                <w:bCs/>
                <w:color w:val="C00000"/>
              </w:rPr>
            </w:pPr>
            <w:r w:rsidRPr="003234CE">
              <w:rPr>
                <w:rFonts w:ascii="GHEA Grapalat" w:hAnsi="GHEA Grapalat"/>
                <w:bCs/>
                <w:lang w:val="hy-AM"/>
              </w:rPr>
              <w:t xml:space="preserve">Հանդիսադիր ձեռնարկությունների </w:t>
            </w:r>
            <w:r w:rsidRPr="00CD2BEB">
              <w:rPr>
                <w:rFonts w:ascii="GHEA Grapalat" w:hAnsi="GHEA Grapalat"/>
                <w:bCs/>
                <w:lang w:val="hy-AM"/>
              </w:rPr>
              <w:t>բեմեր</w:t>
            </w:r>
            <w:r>
              <w:rPr>
                <w:rFonts w:ascii="GHEA Grapalat" w:hAnsi="GHEA Grapalat"/>
                <w:bCs/>
                <w:lang w:val="hy-AM"/>
              </w:rPr>
              <w:t>:</w:t>
            </w:r>
          </w:p>
        </w:tc>
        <w:tc>
          <w:tcPr>
            <w:tcW w:w="2386" w:type="dxa"/>
            <w:tcBorders>
              <w:right w:val="single" w:sz="12" w:space="0" w:color="auto"/>
            </w:tcBorders>
          </w:tcPr>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5,0</w:t>
            </w:r>
          </w:p>
        </w:tc>
      </w:tr>
      <w:tr w:rsidR="009C092D" w:rsidRPr="008952CA" w:rsidTr="00F4379C">
        <w:tblPrEx>
          <w:tblBorders>
            <w:top w:val="single" w:sz="4" w:space="0" w:color="auto"/>
            <w:left w:val="single" w:sz="4" w:space="0" w:color="auto"/>
            <w:bottom w:val="single" w:sz="4" w:space="0" w:color="auto"/>
            <w:right w:val="single" w:sz="4" w:space="0" w:color="auto"/>
          </w:tblBorders>
          <w:shd w:val="clear" w:color="auto" w:fill="auto"/>
        </w:tblPrEx>
        <w:tc>
          <w:tcPr>
            <w:tcW w:w="560" w:type="dxa"/>
            <w:tcBorders>
              <w:left w:val="single" w:sz="12" w:space="0" w:color="auto"/>
            </w:tcBorders>
            <w:shd w:val="clear" w:color="auto" w:fill="EAF1DD" w:themeFill="accent3" w:themeFillTint="33"/>
          </w:tcPr>
          <w:p w:rsidR="009C092D" w:rsidRPr="000E5478" w:rsidRDefault="009C092D" w:rsidP="00424251">
            <w:pPr>
              <w:spacing w:after="120"/>
              <w:jc w:val="center"/>
              <w:rPr>
                <w:rFonts w:ascii="GHEA Grapalat" w:hAnsi="GHEA Grapalat"/>
                <w:sz w:val="20"/>
                <w:szCs w:val="20"/>
                <w:lang w:val="en-US"/>
              </w:rPr>
            </w:pPr>
            <w:r w:rsidRPr="000E5478">
              <w:rPr>
                <w:rFonts w:ascii="GHEA Grapalat" w:hAnsi="GHEA Grapalat"/>
                <w:sz w:val="20"/>
                <w:szCs w:val="20"/>
              </w:rPr>
              <w:t>7</w:t>
            </w:r>
            <w:r w:rsidRPr="000E5478">
              <w:rPr>
                <w:rFonts w:ascii="GHEA Grapalat" w:hAnsi="GHEA Grapalat"/>
                <w:sz w:val="20"/>
                <w:szCs w:val="20"/>
                <w:lang w:val="en-US"/>
              </w:rPr>
              <w:t>.</w:t>
            </w:r>
          </w:p>
        </w:tc>
        <w:tc>
          <w:tcPr>
            <w:tcW w:w="6661" w:type="dxa"/>
          </w:tcPr>
          <w:p w:rsidR="009C092D" w:rsidRPr="008952CA" w:rsidRDefault="009C092D" w:rsidP="00424251">
            <w:pPr>
              <w:shd w:val="clear" w:color="auto" w:fill="FFFFFF"/>
              <w:autoSpaceDE w:val="0"/>
              <w:autoSpaceDN w:val="0"/>
              <w:ind w:left="403" w:right="108" w:hanging="284"/>
              <w:jc w:val="both"/>
              <w:rPr>
                <w:rFonts w:ascii="GHEA Grapalat" w:hAnsi="GHEA Grapalat"/>
                <w:bCs/>
                <w:color w:val="C00000"/>
                <w:lang w:val="hy-AM"/>
              </w:rPr>
            </w:pPr>
            <w:r w:rsidRPr="00F223F9">
              <w:rPr>
                <w:rFonts w:ascii="GHEA Grapalat" w:hAnsi="GHEA Grapalat"/>
                <w:bCs/>
                <w:lang w:val="hy-AM"/>
              </w:rPr>
              <w:t>Տրիբունաներ</w:t>
            </w:r>
            <w:r>
              <w:rPr>
                <w:rFonts w:ascii="GHEA Grapalat" w:hAnsi="GHEA Grapalat"/>
                <w:bCs/>
                <w:lang w:val="hy-AM"/>
              </w:rPr>
              <w:t>՝</w:t>
            </w:r>
          </w:p>
          <w:p w:rsidR="009C092D" w:rsidRPr="00F223F9" w:rsidRDefault="009C092D" w:rsidP="00424251">
            <w:pPr>
              <w:shd w:val="clear" w:color="auto" w:fill="FFFFFF"/>
              <w:autoSpaceDE w:val="0"/>
              <w:autoSpaceDN w:val="0"/>
              <w:ind w:left="403" w:right="108" w:hanging="284"/>
              <w:jc w:val="both"/>
              <w:rPr>
                <w:rFonts w:ascii="GHEA Grapalat" w:hAnsi="GHEA Grapalat"/>
                <w:bCs/>
                <w:color w:val="C00000"/>
                <w:lang w:val="en-US"/>
              </w:rPr>
            </w:pPr>
            <w:r w:rsidRPr="001F1E0E">
              <w:rPr>
                <w:rFonts w:ascii="GHEA Grapalat" w:hAnsi="GHEA Grapalat"/>
                <w:bCs/>
                <w:lang w:val="hy-AM"/>
              </w:rPr>
              <w:t>ա</w:t>
            </w:r>
            <w:r w:rsidRPr="00F223F9">
              <w:rPr>
                <w:rFonts w:ascii="GHEA Grapalat" w:hAnsi="GHEA Grapalat"/>
                <w:bCs/>
                <w:lang w:val="en-US"/>
              </w:rPr>
              <w:t xml:space="preserve">) </w:t>
            </w:r>
            <w:r>
              <w:rPr>
                <w:rFonts w:ascii="GHEA Grapalat" w:hAnsi="GHEA Grapalat"/>
                <w:bCs/>
                <w:lang w:val="hy-AM"/>
              </w:rPr>
              <w:t xml:space="preserve">ամրակցված </w:t>
            </w:r>
            <w:r w:rsidRPr="00F223F9">
              <w:rPr>
                <w:rFonts w:ascii="GHEA Grapalat" w:hAnsi="GHEA Grapalat"/>
                <w:bCs/>
                <w:lang w:val="hy-AM"/>
              </w:rPr>
              <w:t>նստատեղերով</w:t>
            </w:r>
            <w:r>
              <w:rPr>
                <w:rFonts w:ascii="GHEA Grapalat" w:hAnsi="GHEA Grapalat"/>
                <w:bCs/>
                <w:lang w:val="hy-AM"/>
              </w:rPr>
              <w:t>,</w:t>
            </w:r>
          </w:p>
          <w:p w:rsidR="009C092D" w:rsidRPr="00034EAB" w:rsidRDefault="009C092D" w:rsidP="00424251">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բ</w:t>
            </w:r>
            <w:r w:rsidRPr="00F223F9">
              <w:rPr>
                <w:rFonts w:ascii="GHEA Grapalat" w:hAnsi="GHEA Grapalat"/>
                <w:bCs/>
                <w:lang w:val="en-US"/>
              </w:rPr>
              <w:t xml:space="preserve">) </w:t>
            </w:r>
            <w:r w:rsidRPr="00034EAB">
              <w:rPr>
                <w:rFonts w:ascii="GHEA Grapalat" w:hAnsi="GHEA Grapalat"/>
                <w:bCs/>
              </w:rPr>
              <w:t>կանգնած</w:t>
            </w:r>
            <w:r w:rsidRPr="009C092D">
              <w:rPr>
                <w:rFonts w:ascii="GHEA Grapalat" w:hAnsi="GHEA Grapalat"/>
                <w:bCs/>
                <w:lang w:val="en-US"/>
              </w:rPr>
              <w:t xml:space="preserve"> </w:t>
            </w:r>
            <w:r w:rsidRPr="00034EAB">
              <w:rPr>
                <w:rFonts w:ascii="GHEA Grapalat" w:hAnsi="GHEA Grapalat"/>
                <w:bCs/>
              </w:rPr>
              <w:t>հանդիսատեսի</w:t>
            </w:r>
            <w:r w:rsidRPr="009C092D">
              <w:rPr>
                <w:rFonts w:ascii="GHEA Grapalat" w:hAnsi="GHEA Grapalat"/>
                <w:bCs/>
                <w:lang w:val="en-US"/>
              </w:rPr>
              <w:t xml:space="preserve"> </w:t>
            </w:r>
            <w:r w:rsidRPr="00034EAB">
              <w:rPr>
                <w:rFonts w:ascii="GHEA Grapalat" w:hAnsi="GHEA Grapalat"/>
                <w:bCs/>
              </w:rPr>
              <w:t>համար</w:t>
            </w:r>
            <w:r w:rsidRPr="00034EAB">
              <w:rPr>
                <w:rFonts w:ascii="GHEA Grapalat" w:hAnsi="GHEA Grapalat"/>
                <w:bCs/>
                <w:lang w:val="hy-AM"/>
              </w:rPr>
              <w:t>:</w:t>
            </w:r>
          </w:p>
        </w:tc>
        <w:tc>
          <w:tcPr>
            <w:tcW w:w="2386" w:type="dxa"/>
            <w:tcBorders>
              <w:right w:val="single" w:sz="12" w:space="0" w:color="auto"/>
            </w:tcBorders>
          </w:tcPr>
          <w:p w:rsidR="009C092D" w:rsidRPr="00F223F9" w:rsidRDefault="009C092D" w:rsidP="00424251">
            <w:pPr>
              <w:shd w:val="clear" w:color="auto" w:fill="FFFFFF"/>
              <w:autoSpaceDE w:val="0"/>
              <w:autoSpaceDN w:val="0"/>
              <w:jc w:val="center"/>
              <w:rPr>
                <w:rFonts w:ascii="GHEA Grapalat" w:hAnsi="GHEA Grapalat"/>
                <w:iCs/>
                <w:szCs w:val="24"/>
                <w:lang w:val="en-US"/>
              </w:rPr>
            </w:pPr>
          </w:p>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4,0</w:t>
            </w:r>
          </w:p>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5,0</w:t>
            </w:r>
          </w:p>
        </w:tc>
      </w:tr>
      <w:tr w:rsidR="009C092D" w:rsidRPr="008952CA" w:rsidTr="00F4379C">
        <w:tblPrEx>
          <w:tblBorders>
            <w:top w:val="single" w:sz="4" w:space="0" w:color="auto"/>
            <w:left w:val="single" w:sz="4" w:space="0" w:color="auto"/>
            <w:bottom w:val="single" w:sz="4" w:space="0" w:color="auto"/>
            <w:right w:val="single" w:sz="4" w:space="0" w:color="auto"/>
          </w:tblBorders>
          <w:shd w:val="clear" w:color="auto" w:fill="auto"/>
        </w:tblPrEx>
        <w:tc>
          <w:tcPr>
            <w:tcW w:w="560" w:type="dxa"/>
            <w:tcBorders>
              <w:left w:val="single" w:sz="12" w:space="0" w:color="auto"/>
            </w:tcBorders>
            <w:shd w:val="clear" w:color="auto" w:fill="EAF1DD" w:themeFill="accent3" w:themeFillTint="33"/>
          </w:tcPr>
          <w:p w:rsidR="009C092D" w:rsidRPr="000E5478" w:rsidRDefault="009C092D" w:rsidP="00424251">
            <w:pPr>
              <w:spacing w:after="120"/>
              <w:jc w:val="center"/>
              <w:rPr>
                <w:rFonts w:ascii="GHEA Grapalat" w:hAnsi="GHEA Grapalat"/>
                <w:sz w:val="20"/>
                <w:szCs w:val="20"/>
                <w:lang w:val="en-US"/>
              </w:rPr>
            </w:pPr>
            <w:r w:rsidRPr="000E5478">
              <w:rPr>
                <w:rFonts w:ascii="GHEA Grapalat" w:hAnsi="GHEA Grapalat"/>
                <w:sz w:val="20"/>
                <w:szCs w:val="20"/>
              </w:rPr>
              <w:t>8</w:t>
            </w:r>
            <w:r w:rsidRPr="000E5478">
              <w:rPr>
                <w:rFonts w:ascii="GHEA Grapalat" w:hAnsi="GHEA Grapalat"/>
                <w:sz w:val="20"/>
                <w:szCs w:val="20"/>
                <w:lang w:val="en-US"/>
              </w:rPr>
              <w:t>.</w:t>
            </w:r>
          </w:p>
        </w:tc>
        <w:tc>
          <w:tcPr>
            <w:tcW w:w="6661" w:type="dxa"/>
          </w:tcPr>
          <w:p w:rsidR="009C092D" w:rsidRPr="008952CA" w:rsidRDefault="009C092D" w:rsidP="00424251">
            <w:pPr>
              <w:shd w:val="clear" w:color="auto" w:fill="FFFFFF"/>
              <w:autoSpaceDE w:val="0"/>
              <w:autoSpaceDN w:val="0"/>
              <w:ind w:left="403" w:right="108" w:hanging="284"/>
              <w:jc w:val="both"/>
              <w:rPr>
                <w:rFonts w:ascii="GHEA Grapalat" w:hAnsi="GHEA Grapalat"/>
                <w:bCs/>
                <w:color w:val="C00000"/>
                <w:lang w:val="hy-AM"/>
              </w:rPr>
            </w:pPr>
            <w:r w:rsidRPr="00034EAB">
              <w:rPr>
                <w:rFonts w:ascii="GHEA Grapalat" w:hAnsi="GHEA Grapalat"/>
                <w:bCs/>
                <w:lang w:val="hy-AM"/>
              </w:rPr>
              <w:t xml:space="preserve">Ձեղնահարկի </w:t>
            </w:r>
            <w:r>
              <w:rPr>
                <w:rFonts w:ascii="GHEA Grapalat" w:hAnsi="GHEA Grapalat"/>
                <w:bCs/>
                <w:lang w:val="hy-AM"/>
              </w:rPr>
              <w:t>սենքեր:</w:t>
            </w:r>
          </w:p>
        </w:tc>
        <w:tc>
          <w:tcPr>
            <w:tcW w:w="2386" w:type="dxa"/>
            <w:tcBorders>
              <w:right w:val="single" w:sz="12" w:space="0" w:color="auto"/>
            </w:tcBorders>
          </w:tcPr>
          <w:p w:rsidR="009C092D" w:rsidRPr="000E5478" w:rsidRDefault="009C092D" w:rsidP="00424251">
            <w:pPr>
              <w:shd w:val="clear" w:color="auto" w:fill="FFFFFF"/>
              <w:autoSpaceDE w:val="0"/>
              <w:autoSpaceDN w:val="0"/>
              <w:jc w:val="center"/>
              <w:rPr>
                <w:rFonts w:ascii="GHEA Grapalat" w:hAnsi="GHEA Grapalat"/>
                <w:iCs/>
                <w:szCs w:val="24"/>
              </w:rPr>
            </w:pPr>
            <w:r w:rsidRPr="000E5478">
              <w:rPr>
                <w:rFonts w:ascii="GHEA Grapalat" w:hAnsi="GHEA Grapalat"/>
                <w:iCs/>
                <w:szCs w:val="24"/>
              </w:rPr>
              <w:t>0,7</w:t>
            </w:r>
          </w:p>
        </w:tc>
      </w:tr>
      <w:tr w:rsidR="008952CA" w:rsidRPr="008952CA" w:rsidTr="00500899">
        <w:tc>
          <w:tcPr>
            <w:tcW w:w="560" w:type="dxa"/>
            <w:tcBorders>
              <w:top w:val="single" w:sz="4" w:space="0" w:color="auto"/>
            </w:tcBorders>
            <w:shd w:val="clear" w:color="auto" w:fill="EAF1DD" w:themeFill="accent3" w:themeFillTint="33"/>
          </w:tcPr>
          <w:p w:rsidR="00170096" w:rsidRPr="000E5478" w:rsidRDefault="00170096" w:rsidP="00170096">
            <w:pPr>
              <w:spacing w:after="120"/>
              <w:jc w:val="center"/>
              <w:rPr>
                <w:rFonts w:ascii="GHEA Grapalat" w:hAnsi="GHEA Grapalat"/>
                <w:bCs/>
                <w:sz w:val="20"/>
                <w:szCs w:val="20"/>
                <w:lang w:val="en-US"/>
              </w:rPr>
            </w:pPr>
            <w:r w:rsidRPr="000E5478">
              <w:rPr>
                <w:rFonts w:ascii="GHEA Grapalat" w:hAnsi="GHEA Grapalat"/>
                <w:sz w:val="20"/>
                <w:szCs w:val="20"/>
                <w:lang w:val="en-US"/>
              </w:rPr>
              <w:t>9</w:t>
            </w:r>
            <w:r w:rsidR="00D72C99" w:rsidRPr="000E5478">
              <w:rPr>
                <w:rFonts w:ascii="GHEA Grapalat" w:hAnsi="GHEA Grapalat"/>
                <w:sz w:val="20"/>
                <w:szCs w:val="20"/>
                <w:lang w:val="en-US"/>
              </w:rPr>
              <w:t>.</w:t>
            </w:r>
          </w:p>
        </w:tc>
        <w:tc>
          <w:tcPr>
            <w:tcW w:w="6661" w:type="dxa"/>
            <w:tcBorders>
              <w:top w:val="single" w:sz="4" w:space="0" w:color="auto"/>
            </w:tcBorders>
            <w:shd w:val="clear" w:color="auto" w:fill="auto"/>
          </w:tcPr>
          <w:p w:rsidR="00170096" w:rsidRPr="00424251" w:rsidRDefault="00264108" w:rsidP="00170096">
            <w:pPr>
              <w:shd w:val="clear" w:color="auto" w:fill="FFFFFF"/>
              <w:autoSpaceDE w:val="0"/>
              <w:autoSpaceDN w:val="0"/>
              <w:ind w:left="403" w:right="108" w:hanging="284"/>
              <w:jc w:val="both"/>
              <w:rPr>
                <w:rFonts w:ascii="GHEA Grapalat" w:hAnsi="GHEA Grapalat"/>
                <w:bCs/>
                <w:lang w:val="en-US"/>
              </w:rPr>
            </w:pPr>
            <w:r w:rsidRPr="00264108">
              <w:rPr>
                <w:rFonts w:ascii="GHEA Grapalat" w:hAnsi="GHEA Grapalat"/>
                <w:bCs/>
                <w:lang w:val="hy-AM"/>
              </w:rPr>
              <w:t xml:space="preserve">Ծածկեր </w:t>
            </w:r>
            <w:r w:rsidR="00746574">
              <w:rPr>
                <w:rFonts w:ascii="GHEA Grapalat" w:hAnsi="GHEA Grapalat"/>
                <w:bCs/>
                <w:lang w:val="hy-AM"/>
              </w:rPr>
              <w:t>տարածքներում՝</w:t>
            </w:r>
          </w:p>
          <w:p w:rsidR="00170096" w:rsidRPr="00EA1D41"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ա</w:t>
            </w:r>
            <w:r w:rsidR="00170096" w:rsidRPr="00424251">
              <w:rPr>
                <w:rFonts w:ascii="GHEA Grapalat" w:hAnsi="GHEA Grapalat"/>
                <w:bCs/>
                <w:lang w:val="en-US"/>
              </w:rPr>
              <w:t>)</w:t>
            </w:r>
            <w:r w:rsidR="00170096" w:rsidRPr="00424251">
              <w:rPr>
                <w:rFonts w:ascii="Calibri" w:hAnsi="Calibri" w:cs="Calibri"/>
                <w:bCs/>
                <w:lang w:val="en-US"/>
              </w:rPr>
              <w:t> </w:t>
            </w:r>
            <w:r w:rsidR="00EA1D41" w:rsidRPr="00EA1D41">
              <w:rPr>
                <w:rFonts w:ascii="GHEA Grapalat" w:hAnsi="GHEA Grapalat"/>
                <w:bCs/>
                <w:lang w:val="hy-AM"/>
              </w:rPr>
              <w:t xml:space="preserve">մարդկանց հնարավոր կուտակումներով (դուրս եկող արտադրական </w:t>
            </w:r>
            <w:r w:rsidR="00F92172">
              <w:rPr>
                <w:rFonts w:ascii="GHEA Grapalat" w:hAnsi="GHEA Grapalat"/>
                <w:bCs/>
                <w:lang w:val="hy-AM"/>
              </w:rPr>
              <w:t>սենք</w:t>
            </w:r>
            <w:r w:rsidR="00EA1D41" w:rsidRPr="00EA1D41">
              <w:rPr>
                <w:rFonts w:ascii="GHEA Grapalat" w:hAnsi="GHEA Grapalat"/>
                <w:bCs/>
                <w:lang w:val="hy-AM"/>
              </w:rPr>
              <w:t>երից, դահլիճներից, լսարաններից և այլն),</w:t>
            </w:r>
          </w:p>
          <w:p w:rsidR="00170096" w:rsidRPr="00424251"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բ</w:t>
            </w:r>
            <w:r w:rsidR="00170096" w:rsidRPr="00424251">
              <w:rPr>
                <w:rFonts w:ascii="GHEA Grapalat" w:hAnsi="GHEA Grapalat"/>
                <w:bCs/>
                <w:lang w:val="hy-AM"/>
              </w:rPr>
              <w:t xml:space="preserve">) </w:t>
            </w:r>
            <w:r w:rsidR="00746574" w:rsidRPr="00424251">
              <w:rPr>
                <w:rFonts w:ascii="GHEA Grapalat" w:hAnsi="GHEA Grapalat"/>
                <w:bCs/>
                <w:lang w:val="hy-AM"/>
              </w:rPr>
              <w:t>օգտագործվում է հանգստի համար,</w:t>
            </w:r>
          </w:p>
          <w:p w:rsidR="00170096" w:rsidRPr="008952CA" w:rsidRDefault="001F1E0E" w:rsidP="00170096">
            <w:pPr>
              <w:shd w:val="clear" w:color="auto" w:fill="FFFFFF"/>
              <w:autoSpaceDE w:val="0"/>
              <w:autoSpaceDN w:val="0"/>
              <w:ind w:left="401" w:right="108" w:hanging="284"/>
              <w:jc w:val="both"/>
              <w:rPr>
                <w:rFonts w:ascii="GHEA Grapalat" w:hAnsi="GHEA Grapalat"/>
                <w:bCs/>
                <w:color w:val="C00000"/>
              </w:rPr>
            </w:pPr>
            <w:r w:rsidRPr="008F4D70">
              <w:rPr>
                <w:rFonts w:ascii="GHEA Grapalat" w:hAnsi="GHEA Grapalat"/>
                <w:bCs/>
                <w:lang w:val="hy-AM"/>
              </w:rPr>
              <w:t>գ</w:t>
            </w:r>
            <w:r w:rsidR="00170096" w:rsidRPr="008F4D70">
              <w:rPr>
                <w:rFonts w:ascii="GHEA Grapalat" w:hAnsi="GHEA Grapalat"/>
                <w:bCs/>
              </w:rPr>
              <w:t xml:space="preserve">) </w:t>
            </w:r>
            <w:r w:rsidR="008F4D70" w:rsidRPr="008F4D70">
              <w:rPr>
                <w:rFonts w:ascii="GHEA Grapalat" w:hAnsi="GHEA Grapalat"/>
                <w:bCs/>
                <w:lang w:val="hy-AM"/>
              </w:rPr>
              <w:t>այլ:</w:t>
            </w:r>
          </w:p>
        </w:tc>
        <w:tc>
          <w:tcPr>
            <w:tcW w:w="2386" w:type="dxa"/>
            <w:tcBorders>
              <w:top w:val="single" w:sz="4" w:space="0" w:color="auto"/>
            </w:tcBorders>
            <w:shd w:val="clear" w:color="auto" w:fill="auto"/>
          </w:tcPr>
          <w:p w:rsidR="00170096" w:rsidRPr="000E5478" w:rsidRDefault="00170096" w:rsidP="00170096">
            <w:pPr>
              <w:shd w:val="clear" w:color="auto" w:fill="FFFFFF"/>
              <w:autoSpaceDE w:val="0"/>
              <w:autoSpaceDN w:val="0"/>
              <w:jc w:val="center"/>
              <w:rPr>
                <w:rFonts w:ascii="GHEA Grapalat" w:hAnsi="GHEA Grapalat"/>
                <w:iCs/>
                <w:szCs w:val="24"/>
              </w:rPr>
            </w:pPr>
          </w:p>
          <w:p w:rsidR="00D025F1" w:rsidRPr="000E5478" w:rsidRDefault="00D025F1" w:rsidP="00170096">
            <w:pPr>
              <w:shd w:val="clear" w:color="auto" w:fill="FFFFFF"/>
              <w:autoSpaceDE w:val="0"/>
              <w:autoSpaceDN w:val="0"/>
              <w:jc w:val="center"/>
              <w:rPr>
                <w:rFonts w:ascii="GHEA Grapalat" w:hAnsi="GHEA Grapalat"/>
                <w:iCs/>
                <w:szCs w:val="24"/>
              </w:rPr>
            </w:pPr>
          </w:p>
          <w:p w:rsidR="00EA1D41" w:rsidRDefault="00EA1D41" w:rsidP="00170096">
            <w:pPr>
              <w:shd w:val="clear" w:color="auto" w:fill="FFFFFF"/>
              <w:autoSpaceDE w:val="0"/>
              <w:autoSpaceDN w:val="0"/>
              <w:jc w:val="center"/>
              <w:rPr>
                <w:rFonts w:ascii="GHEA Grapalat" w:hAnsi="GHEA Grapalat"/>
                <w:iCs/>
                <w:szCs w:val="24"/>
                <w:lang w:val="en-US"/>
              </w:rPr>
            </w:pP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en-US"/>
              </w:rPr>
              <w:t>4</w:t>
            </w:r>
            <w:r w:rsidRPr="000E5478">
              <w:rPr>
                <w:rFonts w:ascii="GHEA Grapalat" w:hAnsi="GHEA Grapalat"/>
                <w:iCs/>
                <w:szCs w:val="24"/>
              </w:rPr>
              <w:t>,0</w:t>
            </w:r>
          </w:p>
          <w:p w:rsidR="00170096" w:rsidRPr="000E5478" w:rsidRDefault="00170096" w:rsidP="00170096">
            <w:pPr>
              <w:shd w:val="clear" w:color="auto" w:fill="FFFFFF"/>
              <w:autoSpaceDE w:val="0"/>
              <w:autoSpaceDN w:val="0"/>
              <w:jc w:val="center"/>
              <w:rPr>
                <w:rFonts w:ascii="GHEA Grapalat" w:hAnsi="GHEA Grapalat"/>
                <w:iCs/>
                <w:szCs w:val="24"/>
                <w:lang w:val="en-US"/>
              </w:rPr>
            </w:pPr>
            <w:r w:rsidRPr="000E5478">
              <w:rPr>
                <w:rFonts w:ascii="GHEA Grapalat" w:hAnsi="GHEA Grapalat"/>
                <w:iCs/>
                <w:szCs w:val="24"/>
                <w:lang w:val="en-US"/>
              </w:rPr>
              <w:t>1</w:t>
            </w:r>
            <w:r w:rsidRPr="000E5478">
              <w:rPr>
                <w:rFonts w:ascii="GHEA Grapalat" w:hAnsi="GHEA Grapalat"/>
                <w:iCs/>
                <w:szCs w:val="24"/>
              </w:rPr>
              <w:t>,</w:t>
            </w:r>
            <w:r w:rsidRPr="000E5478">
              <w:rPr>
                <w:rFonts w:ascii="GHEA Grapalat" w:hAnsi="GHEA Grapalat"/>
                <w:iCs/>
                <w:szCs w:val="24"/>
                <w:lang w:val="en-US"/>
              </w:rPr>
              <w:t>5</w:t>
            </w:r>
          </w:p>
          <w:p w:rsidR="00170096" w:rsidRPr="000E5478" w:rsidRDefault="00170096" w:rsidP="00170096">
            <w:pPr>
              <w:jc w:val="center"/>
              <w:rPr>
                <w:rFonts w:ascii="GHEA Grapalat" w:hAnsi="GHEA Grapalat"/>
                <w:bCs/>
                <w:lang w:val="hy-AM"/>
              </w:rPr>
            </w:pPr>
            <w:r w:rsidRPr="000E5478">
              <w:rPr>
                <w:rFonts w:ascii="GHEA Grapalat" w:hAnsi="GHEA Grapalat"/>
                <w:iCs/>
                <w:szCs w:val="24"/>
                <w:lang w:val="en-US"/>
              </w:rPr>
              <w:t>0</w:t>
            </w:r>
            <w:r w:rsidRPr="000E5478">
              <w:rPr>
                <w:rFonts w:ascii="GHEA Grapalat" w:hAnsi="GHEA Grapalat"/>
                <w:iCs/>
                <w:szCs w:val="24"/>
              </w:rPr>
              <w:t>,</w:t>
            </w:r>
            <w:r w:rsidRPr="000E5478">
              <w:rPr>
                <w:rFonts w:ascii="GHEA Grapalat" w:hAnsi="GHEA Grapalat"/>
                <w:iCs/>
                <w:szCs w:val="24"/>
                <w:lang w:val="en-US"/>
              </w:rPr>
              <w:t>7</w:t>
            </w:r>
          </w:p>
        </w:tc>
      </w:tr>
      <w:tr w:rsidR="008952CA" w:rsidRPr="008952CA" w:rsidTr="00500899">
        <w:tc>
          <w:tcPr>
            <w:tcW w:w="560" w:type="dxa"/>
            <w:shd w:val="clear" w:color="auto" w:fill="EAF1DD" w:themeFill="accent3" w:themeFillTint="33"/>
          </w:tcPr>
          <w:p w:rsidR="00170096" w:rsidRPr="000E5478" w:rsidRDefault="00170096" w:rsidP="00170096">
            <w:pPr>
              <w:spacing w:after="120"/>
              <w:jc w:val="center"/>
              <w:rPr>
                <w:rFonts w:ascii="GHEA Grapalat" w:hAnsi="GHEA Grapalat"/>
                <w:sz w:val="20"/>
                <w:szCs w:val="20"/>
                <w:lang w:val="en-US"/>
              </w:rPr>
            </w:pPr>
            <w:r w:rsidRPr="000E5478">
              <w:rPr>
                <w:rFonts w:ascii="GHEA Grapalat" w:hAnsi="GHEA Grapalat"/>
                <w:sz w:val="20"/>
                <w:szCs w:val="20"/>
              </w:rPr>
              <w:t>10</w:t>
            </w:r>
            <w:r w:rsidR="00D72C99" w:rsidRPr="000E5478">
              <w:rPr>
                <w:rFonts w:ascii="GHEA Grapalat" w:hAnsi="GHEA Grapalat"/>
                <w:sz w:val="20"/>
                <w:szCs w:val="20"/>
                <w:lang w:val="en-US"/>
              </w:rPr>
              <w:t>.</w:t>
            </w:r>
          </w:p>
        </w:tc>
        <w:tc>
          <w:tcPr>
            <w:tcW w:w="6661" w:type="dxa"/>
            <w:shd w:val="clear" w:color="auto" w:fill="auto"/>
          </w:tcPr>
          <w:p w:rsidR="00170096" w:rsidRPr="00FD7DAB" w:rsidRDefault="00FD7DAB" w:rsidP="00170096">
            <w:pPr>
              <w:shd w:val="clear" w:color="auto" w:fill="FFFFFF"/>
              <w:autoSpaceDE w:val="0"/>
              <w:autoSpaceDN w:val="0"/>
              <w:ind w:left="403" w:right="108" w:hanging="284"/>
              <w:jc w:val="both"/>
              <w:rPr>
                <w:rFonts w:ascii="GHEA Grapalat" w:hAnsi="GHEA Grapalat"/>
                <w:bCs/>
                <w:lang w:val="en-US"/>
              </w:rPr>
            </w:pPr>
            <w:r w:rsidRPr="00FD7DAB">
              <w:rPr>
                <w:rFonts w:ascii="GHEA Grapalat" w:hAnsi="GHEA Grapalat"/>
                <w:bCs/>
                <w:lang w:val="hy-AM"/>
              </w:rPr>
              <w:t xml:space="preserve">Պատշգամբներ </w:t>
            </w:r>
            <w:r w:rsidRPr="00FD7DAB">
              <w:rPr>
                <w:rFonts w:ascii="GHEA Grapalat" w:hAnsi="GHEA Grapalat"/>
                <w:bCs/>
                <w:lang w:val="en-US"/>
              </w:rPr>
              <w:t>(</w:t>
            </w:r>
            <w:r w:rsidRPr="00FD7DAB">
              <w:rPr>
                <w:rFonts w:ascii="GHEA Grapalat" w:hAnsi="GHEA Grapalat"/>
                <w:bCs/>
                <w:lang w:val="hy-AM"/>
              </w:rPr>
              <w:t>լոջիաներ</w:t>
            </w:r>
            <w:r w:rsidRPr="00FD7DAB">
              <w:rPr>
                <w:rFonts w:ascii="GHEA Grapalat" w:hAnsi="GHEA Grapalat"/>
                <w:bCs/>
                <w:lang w:val="en-US"/>
              </w:rPr>
              <w:t>)</w:t>
            </w:r>
            <w:r w:rsidRPr="00FD7DAB">
              <w:rPr>
                <w:rFonts w:ascii="GHEA Grapalat" w:hAnsi="GHEA Grapalat"/>
                <w:bCs/>
                <w:lang w:val="hy-AM"/>
              </w:rPr>
              <w:t xml:space="preserve"> հաշվի առնելով բեռնվածքները</w:t>
            </w:r>
            <w:r w:rsidRPr="00FD7DAB">
              <w:rPr>
                <w:rFonts w:ascii="GHEA Grapalat" w:hAnsi="GHEA Grapalat"/>
                <w:bCs/>
                <w:lang w:val="en-US"/>
              </w:rPr>
              <w:t>.</w:t>
            </w:r>
          </w:p>
          <w:p w:rsidR="00170096" w:rsidRPr="00805CF2" w:rsidRDefault="001F1E0E" w:rsidP="00170096">
            <w:pPr>
              <w:shd w:val="clear" w:color="auto" w:fill="FFFFFF"/>
              <w:autoSpaceDE w:val="0"/>
              <w:autoSpaceDN w:val="0"/>
              <w:ind w:left="403" w:right="108" w:hanging="284"/>
              <w:jc w:val="both"/>
              <w:rPr>
                <w:rFonts w:ascii="GHEA Grapalat" w:hAnsi="GHEA Grapalat"/>
                <w:bCs/>
                <w:lang w:val="hy-AM"/>
              </w:rPr>
            </w:pPr>
            <w:r w:rsidRPr="001F1E0E">
              <w:rPr>
                <w:rFonts w:ascii="GHEA Grapalat" w:hAnsi="GHEA Grapalat"/>
                <w:bCs/>
                <w:lang w:val="hy-AM"/>
              </w:rPr>
              <w:t>ա</w:t>
            </w:r>
            <w:r w:rsidR="00170096" w:rsidRPr="00805CF2">
              <w:rPr>
                <w:rFonts w:ascii="GHEA Grapalat" w:hAnsi="GHEA Grapalat"/>
                <w:bCs/>
                <w:lang w:val="en-US"/>
              </w:rPr>
              <w:t>)</w:t>
            </w:r>
            <w:r w:rsidR="00805CF2">
              <w:rPr>
                <w:rFonts w:ascii="Calibri" w:hAnsi="Calibri" w:cs="Calibri"/>
                <w:bCs/>
                <w:lang w:val="hy-AM"/>
              </w:rPr>
              <w:t> </w:t>
            </w:r>
            <w:r w:rsidR="00805CF2" w:rsidRPr="00805CF2">
              <w:rPr>
                <w:rFonts w:ascii="GHEA Grapalat" w:hAnsi="GHEA Grapalat"/>
                <w:bCs/>
                <w:lang w:val="hy-AM"/>
              </w:rPr>
              <w:t xml:space="preserve">պատշգամբի </w:t>
            </w:r>
            <w:r w:rsidR="00805CF2" w:rsidRPr="00805CF2">
              <w:rPr>
                <w:rFonts w:ascii="GHEA Grapalat" w:hAnsi="GHEA Grapalat"/>
                <w:bCs/>
                <w:lang w:val="en-US"/>
              </w:rPr>
              <w:t>(</w:t>
            </w:r>
            <w:r w:rsidR="00805CF2" w:rsidRPr="00805CF2">
              <w:rPr>
                <w:rFonts w:ascii="GHEA Grapalat" w:hAnsi="GHEA Grapalat"/>
                <w:bCs/>
                <w:lang w:val="hy-AM"/>
              </w:rPr>
              <w:t>լոջիայի</w:t>
            </w:r>
            <w:r w:rsidR="00805CF2" w:rsidRPr="00805CF2">
              <w:rPr>
                <w:rFonts w:ascii="GHEA Grapalat" w:hAnsi="GHEA Grapalat"/>
                <w:bCs/>
                <w:lang w:val="en-US"/>
              </w:rPr>
              <w:t>)</w:t>
            </w:r>
            <w:r w:rsidR="00805CF2" w:rsidRPr="00805CF2">
              <w:rPr>
                <w:rFonts w:ascii="GHEA Grapalat" w:hAnsi="GHEA Grapalat"/>
                <w:bCs/>
                <w:lang w:val="hy-AM"/>
              </w:rPr>
              <w:t xml:space="preserve"> երկայնքով գոտիական 0,8</w:t>
            </w:r>
            <w:r w:rsidR="00805CF2" w:rsidRPr="00805CF2">
              <w:rPr>
                <w:rFonts w:ascii="Calibri" w:hAnsi="Calibri" w:cs="Calibri"/>
                <w:bCs/>
                <w:lang w:val="hy-AM"/>
              </w:rPr>
              <w:t> </w:t>
            </w:r>
            <w:r w:rsidR="00805CF2" w:rsidRPr="00805CF2">
              <w:rPr>
                <w:rFonts w:ascii="GHEA Grapalat" w:hAnsi="GHEA Grapalat"/>
                <w:bCs/>
                <w:lang w:val="hy-AM"/>
              </w:rPr>
              <w:t>մ լայնությամբ հավասարաչափ</w:t>
            </w:r>
            <w:r w:rsidR="009C092D">
              <w:rPr>
                <w:rFonts w:ascii="GHEA Grapalat" w:hAnsi="GHEA Grapalat"/>
                <w:bCs/>
                <w:lang w:val="hy-AM"/>
              </w:rPr>
              <w:t xml:space="preserve"> բաշխված</w:t>
            </w:r>
            <w:r w:rsidR="00805CF2" w:rsidRPr="00805CF2">
              <w:rPr>
                <w:rFonts w:ascii="GHEA Grapalat" w:hAnsi="GHEA Grapalat"/>
                <w:bCs/>
                <w:lang w:val="hy-AM"/>
              </w:rPr>
              <w:t xml:space="preserve"> բեռնվածք</w:t>
            </w:r>
          </w:p>
          <w:p w:rsidR="00170096" w:rsidRPr="008952CA"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բ</w:t>
            </w:r>
            <w:r w:rsidR="00170096" w:rsidRPr="009C092D">
              <w:rPr>
                <w:rFonts w:ascii="GHEA Grapalat" w:hAnsi="GHEA Grapalat"/>
                <w:bCs/>
                <w:lang w:val="hy-AM"/>
              </w:rPr>
              <w:t>)</w:t>
            </w:r>
            <w:r w:rsidR="009C092D">
              <w:rPr>
                <w:rFonts w:ascii="GHEA Grapalat" w:hAnsi="GHEA Grapalat"/>
                <w:bCs/>
                <w:lang w:val="hy-AM"/>
              </w:rPr>
              <w:t xml:space="preserve"> </w:t>
            </w:r>
            <w:r w:rsidR="009C092D" w:rsidRPr="00805CF2">
              <w:rPr>
                <w:rFonts w:ascii="GHEA Grapalat" w:hAnsi="GHEA Grapalat"/>
                <w:bCs/>
                <w:lang w:val="hy-AM"/>
              </w:rPr>
              <w:t xml:space="preserve">պատշգամբի </w:t>
            </w:r>
            <w:r w:rsidR="009C092D" w:rsidRPr="009C092D">
              <w:rPr>
                <w:rFonts w:ascii="GHEA Grapalat" w:hAnsi="GHEA Grapalat"/>
                <w:bCs/>
                <w:lang w:val="hy-AM"/>
              </w:rPr>
              <w:t>(</w:t>
            </w:r>
            <w:r w:rsidR="009C092D" w:rsidRPr="00805CF2">
              <w:rPr>
                <w:rFonts w:ascii="GHEA Grapalat" w:hAnsi="GHEA Grapalat"/>
                <w:bCs/>
                <w:lang w:val="hy-AM"/>
              </w:rPr>
              <w:t>լոջիայի</w:t>
            </w:r>
            <w:r w:rsidR="009C092D" w:rsidRPr="009C092D">
              <w:rPr>
                <w:rFonts w:ascii="GHEA Grapalat" w:hAnsi="GHEA Grapalat"/>
                <w:bCs/>
                <w:lang w:val="hy-AM"/>
              </w:rPr>
              <w:t>)</w:t>
            </w:r>
            <w:r w:rsidR="009C092D">
              <w:rPr>
                <w:rFonts w:ascii="GHEA Grapalat" w:hAnsi="GHEA Grapalat"/>
                <w:bCs/>
                <w:lang w:val="hy-AM"/>
              </w:rPr>
              <w:t xml:space="preserve"> ամբողջ մակերեսով</w:t>
            </w:r>
            <w:r w:rsidR="009C092D" w:rsidRPr="00805CF2">
              <w:rPr>
                <w:rFonts w:ascii="GHEA Grapalat" w:hAnsi="GHEA Grapalat"/>
                <w:bCs/>
                <w:lang w:val="hy-AM"/>
              </w:rPr>
              <w:t xml:space="preserve"> </w:t>
            </w:r>
            <w:r w:rsidR="009C092D">
              <w:rPr>
                <w:rFonts w:ascii="GHEA Grapalat" w:hAnsi="GHEA Grapalat"/>
                <w:bCs/>
                <w:lang w:val="hy-AM"/>
              </w:rPr>
              <w:t xml:space="preserve">համատարած </w:t>
            </w:r>
            <w:r w:rsidR="009C092D" w:rsidRPr="00805CF2">
              <w:rPr>
                <w:rFonts w:ascii="GHEA Grapalat" w:hAnsi="GHEA Grapalat"/>
                <w:bCs/>
                <w:lang w:val="hy-AM"/>
              </w:rPr>
              <w:t>հավասարաչափ</w:t>
            </w:r>
            <w:r w:rsidR="009C092D">
              <w:rPr>
                <w:rFonts w:ascii="GHEA Grapalat" w:hAnsi="GHEA Grapalat"/>
                <w:bCs/>
                <w:lang w:val="hy-AM"/>
              </w:rPr>
              <w:t xml:space="preserve"> բաշխված</w:t>
            </w:r>
            <w:r w:rsidR="009C092D" w:rsidRPr="00805CF2">
              <w:rPr>
                <w:rFonts w:ascii="GHEA Grapalat" w:hAnsi="GHEA Grapalat"/>
                <w:bCs/>
                <w:lang w:val="hy-AM"/>
              </w:rPr>
              <w:t xml:space="preserve"> </w:t>
            </w:r>
            <w:r w:rsidR="009C092D" w:rsidRPr="009C092D">
              <w:rPr>
                <w:rFonts w:ascii="GHEA Grapalat" w:hAnsi="GHEA Grapalat"/>
                <w:bCs/>
                <w:lang w:val="hy-AM"/>
              </w:rPr>
              <w:t>բեռնվածք</w:t>
            </w:r>
            <w:r w:rsidR="00170096" w:rsidRPr="009C092D">
              <w:rPr>
                <w:rFonts w:ascii="GHEA Grapalat" w:hAnsi="GHEA Grapalat"/>
                <w:bCs/>
                <w:lang w:val="hy-AM"/>
              </w:rPr>
              <w:t>,</w:t>
            </w:r>
            <w:r w:rsidR="009C092D" w:rsidRPr="009C092D">
              <w:rPr>
                <w:rFonts w:ascii="GHEA Grapalat" w:hAnsi="GHEA Grapalat"/>
                <w:bCs/>
                <w:lang w:val="hy-AM"/>
              </w:rPr>
              <w:t xml:space="preserve"> որի ազդեցությունը պակաս բարենպաստ չէ քան 10</w:t>
            </w:r>
            <w:r w:rsidR="00FD081B" w:rsidRPr="00FD081B">
              <w:rPr>
                <w:rFonts w:ascii="GHEA Grapalat" w:hAnsi="GHEA Grapalat"/>
                <w:bCs/>
                <w:lang w:val="hy-AM"/>
              </w:rPr>
              <w:t>-</w:t>
            </w:r>
            <w:r w:rsidR="00FD081B">
              <w:rPr>
                <w:rFonts w:ascii="GHEA Grapalat" w:hAnsi="GHEA Grapalat"/>
                <w:bCs/>
                <w:lang w:val="hy-AM"/>
              </w:rPr>
              <w:t>ի</w:t>
            </w:r>
            <w:r w:rsidR="009C092D" w:rsidRPr="009C092D">
              <w:rPr>
                <w:rFonts w:ascii="GHEA Grapalat" w:hAnsi="GHEA Grapalat"/>
                <w:bCs/>
                <w:lang w:val="hy-AM"/>
              </w:rPr>
              <w:t xml:space="preserve"> (ա) դիրքով որոշվածը:</w:t>
            </w:r>
          </w:p>
        </w:tc>
        <w:tc>
          <w:tcPr>
            <w:tcW w:w="2386" w:type="dxa"/>
            <w:shd w:val="clear" w:color="auto" w:fill="auto"/>
          </w:tcPr>
          <w:p w:rsidR="00170096" w:rsidRPr="009C092D" w:rsidRDefault="00170096" w:rsidP="00170096">
            <w:pPr>
              <w:shd w:val="clear" w:color="auto" w:fill="FFFFFF"/>
              <w:autoSpaceDE w:val="0"/>
              <w:autoSpaceDN w:val="0"/>
              <w:jc w:val="center"/>
              <w:rPr>
                <w:rFonts w:ascii="GHEA Grapalat" w:hAnsi="GHEA Grapalat"/>
                <w:iCs/>
                <w:szCs w:val="24"/>
                <w:lang w:val="hy-AM"/>
              </w:rPr>
            </w:pPr>
          </w:p>
          <w:p w:rsidR="00D025F1" w:rsidRPr="000E5478" w:rsidRDefault="00D025F1" w:rsidP="00170096">
            <w:pPr>
              <w:shd w:val="clear" w:color="auto" w:fill="FFFFFF"/>
              <w:autoSpaceDE w:val="0"/>
              <w:autoSpaceDN w:val="0"/>
              <w:jc w:val="center"/>
              <w:rPr>
                <w:rFonts w:ascii="GHEA Grapalat" w:hAnsi="GHEA Grapalat"/>
                <w:iCs/>
                <w:szCs w:val="24"/>
                <w:lang w:val="hy-AM"/>
              </w:rPr>
            </w:pPr>
          </w:p>
          <w:p w:rsidR="00170096" w:rsidRPr="000E5478" w:rsidRDefault="00170096" w:rsidP="00170096">
            <w:pPr>
              <w:shd w:val="clear" w:color="auto" w:fill="FFFFFF"/>
              <w:autoSpaceDE w:val="0"/>
              <w:autoSpaceDN w:val="0"/>
              <w:jc w:val="center"/>
              <w:rPr>
                <w:rFonts w:ascii="GHEA Grapalat" w:hAnsi="GHEA Grapalat"/>
                <w:iCs/>
                <w:szCs w:val="24"/>
                <w:lang w:val="hy-AM"/>
              </w:rPr>
            </w:pPr>
            <w:r w:rsidRPr="000E5478">
              <w:rPr>
                <w:rFonts w:ascii="GHEA Grapalat" w:hAnsi="GHEA Grapalat"/>
                <w:iCs/>
                <w:szCs w:val="24"/>
                <w:lang w:val="hy-AM"/>
              </w:rPr>
              <w:t>4,0</w:t>
            </w:r>
          </w:p>
          <w:p w:rsidR="00170096" w:rsidRPr="000E5478" w:rsidRDefault="00170096" w:rsidP="00170096">
            <w:pPr>
              <w:shd w:val="clear" w:color="auto" w:fill="FFFFFF"/>
              <w:autoSpaceDE w:val="0"/>
              <w:autoSpaceDN w:val="0"/>
              <w:jc w:val="center"/>
              <w:rPr>
                <w:rFonts w:ascii="GHEA Grapalat" w:hAnsi="GHEA Grapalat"/>
                <w:iCs/>
                <w:szCs w:val="24"/>
                <w:lang w:val="hy-AM"/>
              </w:rPr>
            </w:pPr>
          </w:p>
          <w:p w:rsidR="00D025F1" w:rsidRPr="000E5478" w:rsidRDefault="00D025F1" w:rsidP="00170096">
            <w:pPr>
              <w:shd w:val="clear" w:color="auto" w:fill="FFFFFF"/>
              <w:autoSpaceDE w:val="0"/>
              <w:autoSpaceDN w:val="0"/>
              <w:jc w:val="center"/>
              <w:rPr>
                <w:rFonts w:ascii="GHEA Grapalat" w:hAnsi="GHEA Grapalat"/>
                <w:iCs/>
                <w:szCs w:val="24"/>
                <w:lang w:val="hy-AM"/>
              </w:rPr>
            </w:pP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hy-AM"/>
              </w:rPr>
              <w:t>2,0</w:t>
            </w:r>
          </w:p>
        </w:tc>
      </w:tr>
      <w:tr w:rsidR="008952CA" w:rsidRPr="008952CA" w:rsidTr="00500899">
        <w:tc>
          <w:tcPr>
            <w:tcW w:w="560" w:type="dxa"/>
            <w:shd w:val="clear" w:color="auto" w:fill="EAF1DD" w:themeFill="accent3" w:themeFillTint="33"/>
          </w:tcPr>
          <w:p w:rsidR="00170096" w:rsidRPr="000E5478" w:rsidRDefault="00170096" w:rsidP="00170096">
            <w:pPr>
              <w:spacing w:after="120"/>
              <w:jc w:val="center"/>
              <w:rPr>
                <w:rFonts w:ascii="GHEA Grapalat" w:hAnsi="GHEA Grapalat"/>
                <w:sz w:val="20"/>
                <w:szCs w:val="20"/>
                <w:lang w:val="en-US"/>
              </w:rPr>
            </w:pPr>
            <w:r w:rsidRPr="000E5478">
              <w:rPr>
                <w:rFonts w:ascii="GHEA Grapalat" w:hAnsi="GHEA Grapalat"/>
                <w:sz w:val="20"/>
                <w:szCs w:val="20"/>
              </w:rPr>
              <w:t>11</w:t>
            </w:r>
            <w:r w:rsidR="00D72C99" w:rsidRPr="000E5478">
              <w:rPr>
                <w:rFonts w:ascii="GHEA Grapalat" w:hAnsi="GHEA Grapalat"/>
                <w:sz w:val="20"/>
                <w:szCs w:val="20"/>
                <w:lang w:val="en-US"/>
              </w:rPr>
              <w:t>.</w:t>
            </w:r>
          </w:p>
        </w:tc>
        <w:tc>
          <w:tcPr>
            <w:tcW w:w="6661" w:type="dxa"/>
            <w:shd w:val="clear" w:color="auto" w:fill="auto"/>
          </w:tcPr>
          <w:p w:rsidR="00170096" w:rsidRPr="00264108" w:rsidRDefault="00264108" w:rsidP="00170096">
            <w:pPr>
              <w:shd w:val="clear" w:color="auto" w:fill="FFFFFF"/>
              <w:autoSpaceDE w:val="0"/>
              <w:autoSpaceDN w:val="0"/>
              <w:ind w:left="403" w:right="108" w:hanging="284"/>
              <w:jc w:val="both"/>
              <w:rPr>
                <w:rFonts w:ascii="GHEA Grapalat" w:hAnsi="GHEA Grapalat"/>
                <w:bCs/>
                <w:color w:val="C00000"/>
                <w:lang w:val="hy-AM"/>
              </w:rPr>
            </w:pPr>
            <w:r w:rsidRPr="00264108">
              <w:rPr>
                <w:rFonts w:ascii="GHEA Grapalat" w:hAnsi="GHEA Grapalat"/>
                <w:bCs/>
                <w:lang w:val="hy-AM"/>
              </w:rPr>
              <w:t>Արտադրական սենքերում սարքավոր</w:t>
            </w:r>
            <w:r w:rsidR="004141FE">
              <w:rPr>
                <w:rFonts w:ascii="GHEA Grapalat" w:hAnsi="GHEA Grapalat"/>
                <w:bCs/>
                <w:lang w:val="hy-AM"/>
              </w:rPr>
              <w:t>անք</w:t>
            </w:r>
            <w:r w:rsidRPr="00264108">
              <w:rPr>
                <w:rFonts w:ascii="GHEA Grapalat" w:hAnsi="GHEA Grapalat"/>
                <w:bCs/>
                <w:lang w:val="hy-AM"/>
              </w:rPr>
              <w:t>ների սպասարկման և վերանորոգման տարածքներ</w:t>
            </w:r>
          </w:p>
        </w:tc>
        <w:tc>
          <w:tcPr>
            <w:tcW w:w="2386" w:type="dxa"/>
            <w:shd w:val="clear" w:color="auto" w:fill="auto"/>
          </w:tcPr>
          <w:p w:rsidR="00D025F1" w:rsidRPr="00264108" w:rsidRDefault="00D025F1" w:rsidP="00170096">
            <w:pPr>
              <w:shd w:val="clear" w:color="auto" w:fill="FFFFFF"/>
              <w:autoSpaceDE w:val="0"/>
              <w:autoSpaceDN w:val="0"/>
              <w:jc w:val="center"/>
              <w:rPr>
                <w:rFonts w:ascii="GHEA Grapalat" w:hAnsi="GHEA Grapalat"/>
                <w:iCs/>
                <w:szCs w:val="24"/>
                <w:lang w:val="en-US"/>
              </w:rPr>
            </w:pP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en-US"/>
              </w:rPr>
              <w:t>1,5</w:t>
            </w:r>
          </w:p>
        </w:tc>
      </w:tr>
      <w:tr w:rsidR="008952CA" w:rsidRPr="008952CA" w:rsidTr="00500899">
        <w:tc>
          <w:tcPr>
            <w:tcW w:w="560" w:type="dxa"/>
            <w:shd w:val="clear" w:color="auto" w:fill="EAF1DD" w:themeFill="accent3" w:themeFillTint="33"/>
          </w:tcPr>
          <w:p w:rsidR="00170096" w:rsidRPr="000E5478" w:rsidRDefault="00170096" w:rsidP="00170096">
            <w:pPr>
              <w:spacing w:after="120"/>
              <w:jc w:val="center"/>
              <w:rPr>
                <w:rFonts w:ascii="GHEA Grapalat" w:hAnsi="GHEA Grapalat"/>
                <w:sz w:val="20"/>
                <w:szCs w:val="20"/>
                <w:lang w:val="en-US"/>
              </w:rPr>
            </w:pPr>
            <w:r w:rsidRPr="000E5478">
              <w:rPr>
                <w:rFonts w:ascii="GHEA Grapalat" w:hAnsi="GHEA Grapalat"/>
                <w:sz w:val="20"/>
                <w:szCs w:val="20"/>
              </w:rPr>
              <w:t>12</w:t>
            </w:r>
            <w:r w:rsidR="00D72C99" w:rsidRPr="000E5478">
              <w:rPr>
                <w:rFonts w:ascii="GHEA Grapalat" w:hAnsi="GHEA Grapalat"/>
                <w:sz w:val="20"/>
                <w:szCs w:val="20"/>
                <w:lang w:val="en-US"/>
              </w:rPr>
              <w:t>.</w:t>
            </w:r>
          </w:p>
        </w:tc>
        <w:tc>
          <w:tcPr>
            <w:tcW w:w="6661" w:type="dxa"/>
            <w:shd w:val="clear" w:color="auto" w:fill="auto"/>
          </w:tcPr>
          <w:p w:rsidR="00170096" w:rsidRPr="00264108" w:rsidRDefault="00264108" w:rsidP="00170096">
            <w:pPr>
              <w:shd w:val="clear" w:color="auto" w:fill="FFFFFF"/>
              <w:autoSpaceDE w:val="0"/>
              <w:autoSpaceDN w:val="0"/>
              <w:ind w:left="117" w:right="108" w:hanging="2"/>
              <w:jc w:val="both"/>
              <w:rPr>
                <w:rFonts w:ascii="GHEA Grapalat" w:hAnsi="GHEA Grapalat"/>
                <w:bCs/>
                <w:color w:val="C00000"/>
                <w:lang w:val="hy-AM"/>
              </w:rPr>
            </w:pPr>
            <w:r w:rsidRPr="00264108">
              <w:rPr>
                <w:rFonts w:ascii="GHEA Grapalat" w:hAnsi="GHEA Grapalat"/>
                <w:bCs/>
              </w:rPr>
              <w:t>Նախասրահներ</w:t>
            </w:r>
            <w:r w:rsidR="00170096" w:rsidRPr="00264108">
              <w:rPr>
                <w:rFonts w:ascii="GHEA Grapalat" w:hAnsi="GHEA Grapalat"/>
                <w:bCs/>
                <w:lang w:val="hy-AM"/>
              </w:rPr>
              <w:t xml:space="preserve">, </w:t>
            </w:r>
            <w:r w:rsidRPr="00264108">
              <w:rPr>
                <w:rFonts w:ascii="GHEA Grapalat" w:hAnsi="GHEA Grapalat"/>
                <w:bCs/>
                <w:lang w:val="hy-AM"/>
              </w:rPr>
              <w:t>ճեմասրահներ</w:t>
            </w:r>
            <w:r w:rsidR="00170096" w:rsidRPr="00264108">
              <w:rPr>
                <w:rFonts w:ascii="GHEA Grapalat" w:hAnsi="GHEA Grapalat"/>
                <w:bCs/>
                <w:lang w:val="hy-AM"/>
              </w:rPr>
              <w:t xml:space="preserve">, </w:t>
            </w:r>
            <w:r w:rsidR="00DC5991" w:rsidRPr="00264108">
              <w:rPr>
                <w:rFonts w:ascii="GHEA Grapalat" w:hAnsi="GHEA Grapalat"/>
                <w:bCs/>
                <w:lang w:val="hy-AM"/>
              </w:rPr>
              <w:t>միջանցքներ</w:t>
            </w:r>
            <w:r w:rsidR="00170096" w:rsidRPr="00264108">
              <w:rPr>
                <w:rFonts w:ascii="GHEA Grapalat" w:hAnsi="GHEA Grapalat"/>
                <w:bCs/>
                <w:lang w:val="hy-AM"/>
              </w:rPr>
              <w:t xml:space="preserve">, </w:t>
            </w:r>
            <w:r w:rsidR="00FD7DAB" w:rsidRPr="00264108">
              <w:rPr>
                <w:rFonts w:ascii="GHEA Grapalat" w:hAnsi="GHEA Grapalat"/>
                <w:bCs/>
                <w:lang w:val="hy-AM"/>
              </w:rPr>
              <w:t>աստիճաններ</w:t>
            </w:r>
            <w:r w:rsidR="00170096" w:rsidRPr="00264108">
              <w:rPr>
                <w:rFonts w:ascii="GHEA Grapalat" w:hAnsi="GHEA Grapalat"/>
                <w:bCs/>
                <w:lang w:val="hy-AM"/>
              </w:rPr>
              <w:t xml:space="preserve"> (</w:t>
            </w:r>
            <w:r w:rsidR="00DC5991" w:rsidRPr="00264108">
              <w:rPr>
                <w:rFonts w:ascii="GHEA Grapalat" w:hAnsi="GHEA Grapalat"/>
                <w:bCs/>
                <w:lang w:val="hy-AM"/>
              </w:rPr>
              <w:t>դրանց հետ կապված մոտեցումներով</w:t>
            </w:r>
            <w:r w:rsidR="00170096" w:rsidRPr="00264108">
              <w:rPr>
                <w:rFonts w:ascii="GHEA Grapalat" w:hAnsi="GHEA Grapalat"/>
                <w:bCs/>
                <w:lang w:val="en-US"/>
              </w:rPr>
              <w:t xml:space="preserve">), </w:t>
            </w:r>
            <w:r w:rsidRPr="00264108">
              <w:rPr>
                <w:rFonts w:ascii="GHEA Grapalat" w:hAnsi="GHEA Grapalat"/>
                <w:bCs/>
                <w:lang w:val="hy-AM"/>
              </w:rPr>
              <w:t xml:space="preserve">ստեորև նշված </w:t>
            </w:r>
            <w:r>
              <w:rPr>
                <w:rFonts w:ascii="GHEA Grapalat" w:hAnsi="GHEA Grapalat"/>
                <w:bCs/>
                <w:lang w:val="hy-AM"/>
              </w:rPr>
              <w:t xml:space="preserve">սույն աղյուսակի </w:t>
            </w:r>
            <w:r w:rsidRPr="00264108">
              <w:rPr>
                <w:rFonts w:ascii="GHEA Grapalat" w:hAnsi="GHEA Grapalat"/>
                <w:bCs/>
                <w:lang w:val="hy-AM"/>
              </w:rPr>
              <w:t>դիրքերի սենքերին կից՝</w:t>
            </w:r>
          </w:p>
          <w:p w:rsidR="00170096" w:rsidRPr="00FD7DAB" w:rsidRDefault="001F1E0E" w:rsidP="00170096">
            <w:pPr>
              <w:shd w:val="clear" w:color="auto" w:fill="FFFFFF"/>
              <w:autoSpaceDE w:val="0"/>
              <w:autoSpaceDN w:val="0"/>
              <w:ind w:left="403" w:right="108" w:hanging="284"/>
              <w:jc w:val="both"/>
              <w:rPr>
                <w:rFonts w:ascii="GHEA Grapalat" w:hAnsi="GHEA Grapalat"/>
                <w:bCs/>
              </w:rPr>
            </w:pPr>
            <w:r w:rsidRPr="00081430">
              <w:rPr>
                <w:rFonts w:ascii="GHEA Grapalat" w:hAnsi="GHEA Grapalat"/>
                <w:bCs/>
                <w:lang w:val="hy-AM"/>
              </w:rPr>
              <w:t>ա</w:t>
            </w:r>
            <w:r w:rsidR="00170096" w:rsidRPr="00081430">
              <w:rPr>
                <w:rFonts w:ascii="GHEA Grapalat" w:hAnsi="GHEA Grapalat"/>
                <w:bCs/>
              </w:rPr>
              <w:t>)</w:t>
            </w:r>
            <w:r w:rsidR="00170096" w:rsidRPr="00081430">
              <w:rPr>
                <w:rFonts w:ascii="GHEA Grapalat" w:hAnsi="GHEA Grapalat"/>
                <w:bCs/>
                <w:lang w:val="en-US"/>
              </w:rPr>
              <w:t xml:space="preserve"> 1, 2 </w:t>
            </w:r>
            <w:r w:rsidR="00081430" w:rsidRPr="00081430">
              <w:rPr>
                <w:rFonts w:ascii="GHEA Grapalat" w:hAnsi="GHEA Grapalat"/>
                <w:bCs/>
                <w:lang w:val="hy-AM"/>
              </w:rPr>
              <w:t>և</w:t>
            </w:r>
            <w:r w:rsidR="00170096" w:rsidRPr="00081430">
              <w:rPr>
                <w:rFonts w:ascii="GHEA Grapalat" w:hAnsi="GHEA Grapalat"/>
                <w:bCs/>
                <w:lang w:val="en-US"/>
              </w:rPr>
              <w:t xml:space="preserve"> 3</w:t>
            </w:r>
            <w:r w:rsidR="00081430" w:rsidRPr="00081430">
              <w:rPr>
                <w:rFonts w:ascii="GHEA Grapalat" w:hAnsi="GHEA Grapalat"/>
                <w:bCs/>
                <w:lang w:val="hy-AM"/>
              </w:rPr>
              <w:t>,</w:t>
            </w:r>
          </w:p>
          <w:p w:rsidR="00170096" w:rsidRPr="00081430" w:rsidRDefault="001F1E0E" w:rsidP="00170096">
            <w:pPr>
              <w:shd w:val="clear" w:color="auto" w:fill="FFFFFF"/>
              <w:autoSpaceDE w:val="0"/>
              <w:autoSpaceDN w:val="0"/>
              <w:ind w:left="403" w:right="108" w:hanging="284"/>
              <w:jc w:val="both"/>
              <w:rPr>
                <w:rFonts w:ascii="GHEA Grapalat" w:hAnsi="GHEA Grapalat"/>
                <w:bCs/>
                <w:lang w:val="hy-AM"/>
              </w:rPr>
            </w:pPr>
            <w:r w:rsidRPr="00081430">
              <w:rPr>
                <w:rFonts w:ascii="GHEA Grapalat" w:hAnsi="GHEA Grapalat"/>
                <w:bCs/>
                <w:lang w:val="hy-AM"/>
              </w:rPr>
              <w:t>բ</w:t>
            </w:r>
            <w:r w:rsidR="00170096" w:rsidRPr="00081430">
              <w:rPr>
                <w:rFonts w:ascii="GHEA Grapalat" w:hAnsi="GHEA Grapalat"/>
                <w:bCs/>
              </w:rPr>
              <w:t>) 4,</w:t>
            </w:r>
            <w:r w:rsidR="00170096" w:rsidRPr="00081430">
              <w:rPr>
                <w:rFonts w:ascii="GHEA Grapalat" w:hAnsi="GHEA Grapalat"/>
                <w:bCs/>
                <w:lang w:val="hy-AM"/>
              </w:rPr>
              <w:t xml:space="preserve"> </w:t>
            </w:r>
            <w:r w:rsidR="00170096" w:rsidRPr="00081430">
              <w:rPr>
                <w:rFonts w:ascii="GHEA Grapalat" w:hAnsi="GHEA Grapalat"/>
                <w:bCs/>
              </w:rPr>
              <w:t>6,</w:t>
            </w:r>
            <w:r w:rsidR="00170096" w:rsidRPr="00081430">
              <w:rPr>
                <w:rFonts w:ascii="GHEA Grapalat" w:hAnsi="GHEA Grapalat"/>
                <w:bCs/>
                <w:lang w:val="hy-AM"/>
              </w:rPr>
              <w:t xml:space="preserve"> </w:t>
            </w:r>
            <w:r w:rsidR="00170096" w:rsidRPr="00081430">
              <w:rPr>
                <w:rFonts w:ascii="GHEA Grapalat" w:hAnsi="GHEA Grapalat"/>
                <w:bCs/>
              </w:rPr>
              <w:t>11</w:t>
            </w:r>
            <w:r w:rsidR="00170096" w:rsidRPr="00081430">
              <w:rPr>
                <w:rFonts w:ascii="GHEA Grapalat" w:hAnsi="GHEA Grapalat"/>
                <w:bCs/>
                <w:lang w:val="hy-AM"/>
              </w:rPr>
              <w:t xml:space="preserve"> </w:t>
            </w:r>
            <w:r w:rsidR="00081430" w:rsidRPr="00081430">
              <w:rPr>
                <w:rFonts w:ascii="GHEA Grapalat" w:hAnsi="GHEA Grapalat"/>
                <w:bCs/>
                <w:lang w:val="hy-AM"/>
              </w:rPr>
              <w:t>և</w:t>
            </w:r>
            <w:r w:rsidR="00170096" w:rsidRPr="00081430">
              <w:rPr>
                <w:rFonts w:ascii="GHEA Grapalat" w:hAnsi="GHEA Grapalat"/>
                <w:bCs/>
                <w:lang w:val="hy-AM"/>
              </w:rPr>
              <w:t xml:space="preserve"> </w:t>
            </w:r>
            <w:r w:rsidR="00170096" w:rsidRPr="00081430">
              <w:rPr>
                <w:rFonts w:ascii="GHEA Grapalat" w:hAnsi="GHEA Grapalat"/>
                <w:bCs/>
              </w:rPr>
              <w:t>13</w:t>
            </w:r>
            <w:r w:rsidR="00081430" w:rsidRPr="00081430">
              <w:rPr>
                <w:rFonts w:ascii="GHEA Grapalat" w:hAnsi="GHEA Grapalat"/>
                <w:bCs/>
                <w:lang w:val="hy-AM"/>
              </w:rPr>
              <w:t>,</w:t>
            </w:r>
          </w:p>
          <w:p w:rsidR="00170096" w:rsidRPr="00081430"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081430">
              <w:rPr>
                <w:rFonts w:ascii="GHEA Grapalat" w:hAnsi="GHEA Grapalat"/>
                <w:bCs/>
                <w:lang w:val="hy-AM"/>
              </w:rPr>
              <w:t>գ</w:t>
            </w:r>
            <w:r w:rsidR="00170096" w:rsidRPr="00081430">
              <w:rPr>
                <w:rFonts w:ascii="GHEA Grapalat" w:hAnsi="GHEA Grapalat"/>
                <w:bCs/>
              </w:rPr>
              <w:t>) 7</w:t>
            </w:r>
            <w:r w:rsidR="00081430" w:rsidRPr="00081430">
              <w:rPr>
                <w:rFonts w:ascii="GHEA Grapalat" w:hAnsi="GHEA Grapalat"/>
                <w:bCs/>
                <w:lang w:val="hy-AM"/>
              </w:rPr>
              <w:t>:</w:t>
            </w:r>
          </w:p>
        </w:tc>
        <w:tc>
          <w:tcPr>
            <w:tcW w:w="2386" w:type="dxa"/>
            <w:shd w:val="clear" w:color="auto" w:fill="auto"/>
          </w:tcPr>
          <w:p w:rsidR="00170096" w:rsidRPr="000E5478" w:rsidRDefault="00170096" w:rsidP="00170096">
            <w:pPr>
              <w:shd w:val="clear" w:color="auto" w:fill="FFFFFF"/>
              <w:autoSpaceDE w:val="0"/>
              <w:autoSpaceDN w:val="0"/>
              <w:jc w:val="center"/>
              <w:rPr>
                <w:rFonts w:ascii="GHEA Grapalat" w:hAnsi="GHEA Grapalat"/>
                <w:iCs/>
                <w:szCs w:val="24"/>
              </w:rPr>
            </w:pPr>
          </w:p>
          <w:p w:rsidR="00170096" w:rsidRPr="000E5478" w:rsidRDefault="00170096" w:rsidP="00170096">
            <w:pPr>
              <w:shd w:val="clear" w:color="auto" w:fill="FFFFFF"/>
              <w:autoSpaceDE w:val="0"/>
              <w:autoSpaceDN w:val="0"/>
              <w:jc w:val="center"/>
              <w:rPr>
                <w:rFonts w:ascii="GHEA Grapalat" w:hAnsi="GHEA Grapalat"/>
                <w:iCs/>
                <w:szCs w:val="24"/>
              </w:rPr>
            </w:pPr>
          </w:p>
          <w:p w:rsidR="00616A70" w:rsidRPr="000E5478" w:rsidRDefault="00616A70" w:rsidP="00170096">
            <w:pPr>
              <w:shd w:val="clear" w:color="auto" w:fill="FFFFFF"/>
              <w:autoSpaceDE w:val="0"/>
              <w:autoSpaceDN w:val="0"/>
              <w:jc w:val="center"/>
              <w:rPr>
                <w:rFonts w:ascii="GHEA Grapalat" w:hAnsi="GHEA Grapalat"/>
                <w:iCs/>
                <w:szCs w:val="24"/>
                <w:lang w:val="hy-AM"/>
              </w:rPr>
            </w:pPr>
          </w:p>
          <w:p w:rsidR="00170096" w:rsidRPr="000E5478" w:rsidRDefault="00170096" w:rsidP="00170096">
            <w:pPr>
              <w:shd w:val="clear" w:color="auto" w:fill="FFFFFF"/>
              <w:autoSpaceDE w:val="0"/>
              <w:autoSpaceDN w:val="0"/>
              <w:jc w:val="center"/>
              <w:rPr>
                <w:rFonts w:ascii="GHEA Grapalat" w:hAnsi="GHEA Grapalat"/>
                <w:iCs/>
                <w:szCs w:val="24"/>
                <w:lang w:val="hy-AM"/>
              </w:rPr>
            </w:pPr>
            <w:r w:rsidRPr="000E5478">
              <w:rPr>
                <w:rFonts w:ascii="GHEA Grapalat" w:hAnsi="GHEA Grapalat"/>
                <w:iCs/>
                <w:szCs w:val="24"/>
                <w:lang w:val="hy-AM"/>
              </w:rPr>
              <w:t>3,0</w:t>
            </w:r>
          </w:p>
          <w:p w:rsidR="00170096" w:rsidRPr="000E5478" w:rsidRDefault="00170096" w:rsidP="00170096">
            <w:pPr>
              <w:shd w:val="clear" w:color="auto" w:fill="FFFFFF"/>
              <w:autoSpaceDE w:val="0"/>
              <w:autoSpaceDN w:val="0"/>
              <w:jc w:val="center"/>
              <w:rPr>
                <w:rFonts w:ascii="GHEA Grapalat" w:hAnsi="GHEA Grapalat"/>
                <w:iCs/>
                <w:szCs w:val="24"/>
                <w:lang w:val="hy-AM"/>
              </w:rPr>
            </w:pPr>
            <w:r w:rsidRPr="000E5478">
              <w:rPr>
                <w:rFonts w:ascii="GHEA Grapalat" w:hAnsi="GHEA Grapalat"/>
                <w:iCs/>
                <w:szCs w:val="24"/>
                <w:lang w:val="hy-AM"/>
              </w:rPr>
              <w:t>4,0</w:t>
            </w: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hy-AM"/>
              </w:rPr>
              <w:t>5,0</w:t>
            </w:r>
          </w:p>
        </w:tc>
      </w:tr>
      <w:tr w:rsidR="008952CA" w:rsidRPr="008952CA" w:rsidTr="00500899">
        <w:tc>
          <w:tcPr>
            <w:tcW w:w="560" w:type="dxa"/>
            <w:shd w:val="clear" w:color="auto" w:fill="EAF1DD" w:themeFill="accent3" w:themeFillTint="33"/>
          </w:tcPr>
          <w:p w:rsidR="00170096" w:rsidRPr="000E5478" w:rsidRDefault="00170096" w:rsidP="00170096">
            <w:pPr>
              <w:spacing w:after="120"/>
              <w:jc w:val="center"/>
              <w:rPr>
                <w:rFonts w:ascii="GHEA Grapalat" w:hAnsi="GHEA Grapalat"/>
                <w:sz w:val="20"/>
                <w:szCs w:val="20"/>
                <w:lang w:val="en-US"/>
              </w:rPr>
            </w:pPr>
            <w:r w:rsidRPr="000E5478">
              <w:rPr>
                <w:rFonts w:ascii="GHEA Grapalat" w:hAnsi="GHEA Grapalat"/>
                <w:sz w:val="20"/>
                <w:szCs w:val="20"/>
              </w:rPr>
              <w:t>13</w:t>
            </w:r>
            <w:r w:rsidR="00D72C99" w:rsidRPr="000E5478">
              <w:rPr>
                <w:rFonts w:ascii="GHEA Grapalat" w:hAnsi="GHEA Grapalat"/>
                <w:sz w:val="20"/>
                <w:szCs w:val="20"/>
                <w:lang w:val="en-US"/>
              </w:rPr>
              <w:t>.</w:t>
            </w:r>
          </w:p>
        </w:tc>
        <w:tc>
          <w:tcPr>
            <w:tcW w:w="6661" w:type="dxa"/>
            <w:shd w:val="clear" w:color="auto" w:fill="auto"/>
          </w:tcPr>
          <w:p w:rsidR="00170096" w:rsidRPr="00185624" w:rsidRDefault="00185624" w:rsidP="00170096">
            <w:pPr>
              <w:shd w:val="clear" w:color="auto" w:fill="FFFFFF"/>
              <w:autoSpaceDE w:val="0"/>
              <w:autoSpaceDN w:val="0"/>
              <w:ind w:left="403" w:right="108" w:hanging="284"/>
              <w:jc w:val="both"/>
              <w:rPr>
                <w:rFonts w:ascii="GHEA Grapalat" w:hAnsi="GHEA Grapalat"/>
                <w:bCs/>
                <w:color w:val="C00000"/>
                <w:lang w:val="hy-AM"/>
              </w:rPr>
            </w:pPr>
            <w:r w:rsidRPr="00185624">
              <w:rPr>
                <w:rFonts w:ascii="GHEA Grapalat" w:hAnsi="GHEA Grapalat"/>
                <w:bCs/>
                <w:lang w:val="hy-AM"/>
              </w:rPr>
              <w:t>Կայարանների կառամատույցներ, երկաթուղային կառամատույցներ և ուղևորների անցումներ</w:t>
            </w:r>
          </w:p>
        </w:tc>
        <w:tc>
          <w:tcPr>
            <w:tcW w:w="2386" w:type="dxa"/>
            <w:shd w:val="clear" w:color="auto" w:fill="auto"/>
          </w:tcPr>
          <w:p w:rsidR="00D025F1" w:rsidRPr="00185624" w:rsidRDefault="00D025F1" w:rsidP="00170096">
            <w:pPr>
              <w:shd w:val="clear" w:color="auto" w:fill="FFFFFF"/>
              <w:autoSpaceDE w:val="0"/>
              <w:autoSpaceDN w:val="0"/>
              <w:jc w:val="center"/>
              <w:rPr>
                <w:rFonts w:ascii="GHEA Grapalat" w:hAnsi="GHEA Grapalat"/>
                <w:iCs/>
                <w:szCs w:val="24"/>
                <w:lang w:val="en-US"/>
              </w:rPr>
            </w:pP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en-US"/>
              </w:rPr>
              <w:t>4,0</w:t>
            </w:r>
          </w:p>
        </w:tc>
      </w:tr>
      <w:tr w:rsidR="008952CA" w:rsidRPr="008952CA" w:rsidTr="00500899">
        <w:tc>
          <w:tcPr>
            <w:tcW w:w="560" w:type="dxa"/>
            <w:shd w:val="clear" w:color="auto" w:fill="EAF1DD" w:themeFill="accent3" w:themeFillTint="33"/>
          </w:tcPr>
          <w:p w:rsidR="00170096" w:rsidRPr="000E5478" w:rsidRDefault="00170096" w:rsidP="00170096">
            <w:pPr>
              <w:spacing w:after="120"/>
              <w:jc w:val="center"/>
              <w:rPr>
                <w:rFonts w:ascii="GHEA Grapalat" w:hAnsi="GHEA Grapalat"/>
                <w:sz w:val="20"/>
                <w:szCs w:val="20"/>
                <w:lang w:val="en-US"/>
              </w:rPr>
            </w:pPr>
            <w:r w:rsidRPr="000E5478">
              <w:rPr>
                <w:rFonts w:ascii="GHEA Grapalat" w:hAnsi="GHEA Grapalat"/>
                <w:sz w:val="20"/>
                <w:szCs w:val="20"/>
              </w:rPr>
              <w:t>14</w:t>
            </w:r>
            <w:r w:rsidR="00D72C99" w:rsidRPr="000E5478">
              <w:rPr>
                <w:rFonts w:ascii="GHEA Grapalat" w:hAnsi="GHEA Grapalat"/>
                <w:sz w:val="20"/>
                <w:szCs w:val="20"/>
                <w:lang w:val="en-US"/>
              </w:rPr>
              <w:t>.</w:t>
            </w:r>
          </w:p>
        </w:tc>
        <w:tc>
          <w:tcPr>
            <w:tcW w:w="6661" w:type="dxa"/>
            <w:shd w:val="clear" w:color="auto" w:fill="auto"/>
          </w:tcPr>
          <w:p w:rsidR="00170096" w:rsidRPr="008952CA" w:rsidRDefault="005F29F8" w:rsidP="00170096">
            <w:pPr>
              <w:shd w:val="clear" w:color="auto" w:fill="FFFFFF"/>
              <w:autoSpaceDE w:val="0"/>
              <w:autoSpaceDN w:val="0"/>
              <w:ind w:left="403" w:right="108" w:hanging="284"/>
              <w:jc w:val="both"/>
              <w:rPr>
                <w:rFonts w:ascii="GHEA Grapalat" w:hAnsi="GHEA Grapalat"/>
                <w:bCs/>
                <w:color w:val="C00000"/>
                <w:lang w:val="hy-AM"/>
              </w:rPr>
            </w:pPr>
            <w:r>
              <w:rPr>
                <w:rFonts w:ascii="GHEA Grapalat" w:hAnsi="GHEA Grapalat"/>
                <w:bCs/>
                <w:lang w:val="hy-AM"/>
              </w:rPr>
              <w:t>Սենքեր</w:t>
            </w:r>
            <w:r w:rsidR="00FD7DAB" w:rsidRPr="00FD7DAB">
              <w:rPr>
                <w:rFonts w:ascii="GHEA Grapalat" w:hAnsi="GHEA Grapalat"/>
                <w:bCs/>
                <w:lang w:val="hy-AM"/>
              </w:rPr>
              <w:t xml:space="preserve"> անասունների համար</w:t>
            </w:r>
            <w:r w:rsidR="00F75842">
              <w:rPr>
                <w:rFonts w:ascii="GHEA Grapalat" w:hAnsi="GHEA Grapalat"/>
                <w:bCs/>
                <w:lang w:val="hy-AM"/>
              </w:rPr>
              <w:t>՝</w:t>
            </w:r>
          </w:p>
          <w:p w:rsidR="00170096" w:rsidRPr="00D00DAB"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ա</w:t>
            </w:r>
            <w:r w:rsidR="00170096" w:rsidRPr="00424251">
              <w:rPr>
                <w:rFonts w:ascii="GHEA Grapalat" w:hAnsi="GHEA Grapalat"/>
                <w:bCs/>
                <w:lang w:val="en-US"/>
              </w:rPr>
              <w:t xml:space="preserve">) </w:t>
            </w:r>
            <w:r w:rsidR="00FD7DAB" w:rsidRPr="00FD7DAB">
              <w:rPr>
                <w:rFonts w:ascii="GHEA Grapalat" w:hAnsi="GHEA Grapalat"/>
                <w:bCs/>
                <w:lang w:val="hy-AM"/>
              </w:rPr>
              <w:t>մանր</w:t>
            </w:r>
            <w:r w:rsidR="00D00DAB" w:rsidRPr="00FD7DAB">
              <w:rPr>
                <w:rFonts w:ascii="GHEA Grapalat" w:hAnsi="GHEA Grapalat"/>
                <w:bCs/>
                <w:lang w:val="hy-AM"/>
              </w:rPr>
              <w:t>,</w:t>
            </w:r>
          </w:p>
          <w:p w:rsidR="00170096" w:rsidRPr="00D00DAB" w:rsidRDefault="001F1E0E" w:rsidP="00170096">
            <w:pPr>
              <w:shd w:val="clear" w:color="auto" w:fill="FFFFFF"/>
              <w:autoSpaceDE w:val="0"/>
              <w:autoSpaceDN w:val="0"/>
              <w:ind w:left="403" w:right="108" w:hanging="284"/>
              <w:jc w:val="both"/>
              <w:rPr>
                <w:rFonts w:ascii="GHEA Grapalat" w:hAnsi="GHEA Grapalat"/>
                <w:bCs/>
                <w:color w:val="C00000"/>
                <w:lang w:val="hy-AM"/>
              </w:rPr>
            </w:pPr>
            <w:r w:rsidRPr="001F1E0E">
              <w:rPr>
                <w:rFonts w:ascii="GHEA Grapalat" w:hAnsi="GHEA Grapalat"/>
                <w:bCs/>
                <w:lang w:val="hy-AM"/>
              </w:rPr>
              <w:t>բ</w:t>
            </w:r>
            <w:r w:rsidR="00170096" w:rsidRPr="001F1E0E">
              <w:rPr>
                <w:rFonts w:ascii="GHEA Grapalat" w:hAnsi="GHEA Grapalat"/>
                <w:bCs/>
              </w:rPr>
              <w:t xml:space="preserve">) </w:t>
            </w:r>
            <w:r w:rsidR="00D00DAB" w:rsidRPr="00D00DAB">
              <w:rPr>
                <w:rFonts w:ascii="GHEA Grapalat" w:hAnsi="GHEA Grapalat"/>
                <w:bCs/>
                <w:lang w:val="hy-AM"/>
              </w:rPr>
              <w:t>խոշոր:</w:t>
            </w:r>
          </w:p>
        </w:tc>
        <w:tc>
          <w:tcPr>
            <w:tcW w:w="2386" w:type="dxa"/>
            <w:shd w:val="clear" w:color="auto" w:fill="auto"/>
          </w:tcPr>
          <w:p w:rsidR="00170096" w:rsidRPr="000E5478" w:rsidRDefault="00170096" w:rsidP="00170096">
            <w:pPr>
              <w:shd w:val="clear" w:color="auto" w:fill="FFFFFF"/>
              <w:autoSpaceDE w:val="0"/>
              <w:autoSpaceDN w:val="0"/>
              <w:jc w:val="center"/>
              <w:rPr>
                <w:rFonts w:ascii="GHEA Grapalat" w:hAnsi="GHEA Grapalat"/>
                <w:iCs/>
                <w:szCs w:val="24"/>
              </w:rPr>
            </w:pPr>
          </w:p>
          <w:p w:rsidR="00170096" w:rsidRPr="000E5478" w:rsidRDefault="00170096" w:rsidP="00170096">
            <w:pPr>
              <w:shd w:val="clear" w:color="auto" w:fill="FFFFFF"/>
              <w:autoSpaceDE w:val="0"/>
              <w:autoSpaceDN w:val="0"/>
              <w:jc w:val="center"/>
              <w:rPr>
                <w:rFonts w:ascii="GHEA Grapalat" w:hAnsi="GHEA Grapalat"/>
                <w:iCs/>
                <w:szCs w:val="24"/>
                <w:lang w:val="en-US"/>
              </w:rPr>
            </w:pPr>
            <w:r w:rsidRPr="000E5478">
              <w:rPr>
                <w:rFonts w:ascii="GHEA Grapalat" w:hAnsi="GHEA Grapalat"/>
                <w:iCs/>
                <w:szCs w:val="24"/>
                <w:lang w:val="en-US"/>
              </w:rPr>
              <w:t>2,0</w:t>
            </w:r>
          </w:p>
          <w:p w:rsidR="00170096" w:rsidRPr="000E5478" w:rsidRDefault="00170096" w:rsidP="00170096">
            <w:pPr>
              <w:shd w:val="clear" w:color="auto" w:fill="FFFFFF"/>
              <w:autoSpaceDE w:val="0"/>
              <w:autoSpaceDN w:val="0"/>
              <w:jc w:val="center"/>
              <w:rPr>
                <w:rFonts w:ascii="GHEA Grapalat" w:hAnsi="GHEA Grapalat"/>
                <w:iCs/>
                <w:szCs w:val="24"/>
              </w:rPr>
            </w:pPr>
            <w:r w:rsidRPr="000E5478">
              <w:rPr>
                <w:rFonts w:ascii="GHEA Grapalat" w:hAnsi="GHEA Grapalat"/>
                <w:iCs/>
                <w:szCs w:val="24"/>
                <w:lang w:val="en-US"/>
              </w:rPr>
              <w:t>5,0</w:t>
            </w:r>
          </w:p>
        </w:tc>
      </w:tr>
    </w:tbl>
    <w:p w:rsidR="00531151" w:rsidRPr="008952CA" w:rsidRDefault="00531151" w:rsidP="00B64E3E">
      <w:pPr>
        <w:spacing w:after="120"/>
        <w:ind w:firstLine="567"/>
        <w:jc w:val="both"/>
        <w:rPr>
          <w:rFonts w:ascii="GHEA Grapalat" w:hAnsi="GHEA Grapalat"/>
          <w:b/>
          <w:bCs/>
          <w:color w:val="C00000"/>
          <w:highlight w:val="cyan"/>
        </w:rPr>
      </w:pPr>
    </w:p>
    <w:p w:rsidR="00EE77BA" w:rsidRPr="00077078" w:rsidRDefault="00944CA7" w:rsidP="00B64E3E">
      <w:pPr>
        <w:spacing w:after="120"/>
        <w:ind w:firstLine="567"/>
        <w:jc w:val="both"/>
        <w:rPr>
          <w:rFonts w:ascii="GHEA Grapalat" w:hAnsi="GHEA Grapalat"/>
          <w:lang w:val="hy-AM"/>
        </w:rPr>
      </w:pPr>
      <w:r w:rsidRPr="00ED6251">
        <w:rPr>
          <w:rFonts w:ascii="GHEA Grapalat" w:hAnsi="GHEA Grapalat"/>
          <w:b/>
          <w:bCs/>
        </w:rPr>
        <w:lastRenderedPageBreak/>
        <w:t>45.</w:t>
      </w:r>
      <w:r w:rsidR="007159D6">
        <w:rPr>
          <w:rFonts w:ascii="Calibri" w:hAnsi="Calibri" w:cs="Calibri"/>
          <w:b/>
          <w:bCs/>
          <w:lang w:val="en-US"/>
        </w:rPr>
        <w:t> </w:t>
      </w:r>
      <w:r w:rsidR="00077078" w:rsidRPr="00077078">
        <w:rPr>
          <w:rFonts w:ascii="GHEA Grapalat" w:hAnsi="GHEA Grapalat"/>
          <w:lang w:val="hy-AM"/>
        </w:rPr>
        <w:t>Աղյուսակ</w:t>
      </w:r>
      <w:r w:rsidR="007159D6">
        <w:rPr>
          <w:rFonts w:ascii="Calibri" w:hAnsi="Calibri" w:cs="Calibri"/>
          <w:lang w:val="en-US"/>
        </w:rPr>
        <w:t> </w:t>
      </w:r>
      <w:r w:rsidR="00077078" w:rsidRPr="00077078">
        <w:rPr>
          <w:rFonts w:ascii="GHEA Grapalat" w:hAnsi="GHEA Grapalat"/>
          <w:lang w:val="hy-AM"/>
        </w:rPr>
        <w:t>4-ում նշված հավասարաչափ բաշխված կարճատև բեռնվածքների նվազեցված նորմատիվ արժեքները շինարարական կոնստրուկցիաների</w:t>
      </w:r>
      <w:r w:rsidR="00F77A27">
        <w:rPr>
          <w:rFonts w:ascii="GHEA Grapalat" w:hAnsi="GHEA Grapalat"/>
          <w:lang w:val="hy-AM"/>
        </w:rPr>
        <w:t>, հիմքերի</w:t>
      </w:r>
      <w:r w:rsidR="00077078" w:rsidRPr="00077078">
        <w:rPr>
          <w:rFonts w:ascii="GHEA Grapalat" w:hAnsi="GHEA Grapalat"/>
          <w:lang w:val="hy-AM"/>
        </w:rPr>
        <w:t xml:space="preserve"> և հիմնատակերի նախագծման նորմերում սահմանվում են կախված դիտարկվող հաշվարկային իրավիճակից</w:t>
      </w:r>
      <w:r w:rsidR="002234CB">
        <w:rPr>
          <w:rFonts w:ascii="GHEA Grapalat" w:hAnsi="GHEA Grapalat"/>
          <w:lang w:val="hy-AM"/>
        </w:rPr>
        <w:t xml:space="preserve">՝ </w:t>
      </w:r>
      <w:r w:rsidR="00822B0A" w:rsidRPr="00822B0A">
        <w:rPr>
          <w:rFonts w:ascii="GHEA Grapalat" w:hAnsi="GHEA Grapalat"/>
          <w:lang w:val="hy-AM"/>
        </w:rPr>
        <w:t xml:space="preserve">սակայն նվազեցման գործակցի </w:t>
      </w:r>
      <w:r w:rsidR="002234CB" w:rsidRPr="00822B0A">
        <w:rPr>
          <w:rFonts w:ascii="GHEA Grapalat" w:hAnsi="GHEA Grapalat"/>
          <w:lang w:val="hy-AM"/>
        </w:rPr>
        <w:t>0,35</w:t>
      </w:r>
      <w:r w:rsidR="00822B0A" w:rsidRPr="00822B0A">
        <w:rPr>
          <w:rFonts w:ascii="GHEA Grapalat" w:hAnsi="GHEA Grapalat"/>
          <w:lang w:val="hy-AM"/>
        </w:rPr>
        <w:t xml:space="preserve"> արժեքից</w:t>
      </w:r>
      <w:r w:rsidR="002234CB" w:rsidRPr="00822B0A">
        <w:rPr>
          <w:rFonts w:ascii="GHEA Grapalat" w:hAnsi="GHEA Grapalat"/>
          <w:lang w:val="hy-AM"/>
        </w:rPr>
        <w:t xml:space="preserve"> ոչ պակաս</w:t>
      </w:r>
      <w:r w:rsidR="00077078" w:rsidRPr="00822B0A">
        <w:rPr>
          <w:rFonts w:ascii="GHEA Grapalat" w:hAnsi="GHEA Grapalat"/>
          <w:lang w:val="hy-AM"/>
        </w:rPr>
        <w:t>:</w:t>
      </w:r>
    </w:p>
    <w:p w:rsidR="00555F28" w:rsidRPr="009276B3" w:rsidRDefault="00944CA7" w:rsidP="00B64E3E">
      <w:pPr>
        <w:spacing w:after="0"/>
        <w:ind w:firstLine="567"/>
        <w:jc w:val="both"/>
        <w:rPr>
          <w:rFonts w:ascii="GHEA Grapalat" w:hAnsi="GHEA Grapalat"/>
          <w:color w:val="C00000"/>
          <w:lang w:val="hy-AM"/>
        </w:rPr>
      </w:pPr>
      <w:r w:rsidRPr="009276B3">
        <w:rPr>
          <w:rFonts w:ascii="GHEA Grapalat" w:hAnsi="GHEA Grapalat"/>
          <w:b/>
          <w:bCs/>
          <w:lang w:val="hy-AM"/>
        </w:rPr>
        <w:t>46.</w:t>
      </w:r>
      <w:r w:rsidR="007159D6" w:rsidRPr="007159D6">
        <w:rPr>
          <w:rFonts w:ascii="Calibri" w:hAnsi="Calibri" w:cs="Calibri"/>
          <w:b/>
          <w:bCs/>
          <w:lang w:val="hy-AM"/>
        </w:rPr>
        <w:t> </w:t>
      </w:r>
      <w:r w:rsidR="000431D6">
        <w:rPr>
          <w:rFonts w:ascii="GHEA Grapalat" w:hAnsi="GHEA Grapalat"/>
          <w:lang w:val="hy-AM"/>
        </w:rPr>
        <w:t>Սանդուղքնե</w:t>
      </w:r>
      <w:r w:rsidR="009276B3" w:rsidRPr="009276B3">
        <w:rPr>
          <w:rFonts w:ascii="GHEA Grapalat" w:hAnsi="GHEA Grapalat"/>
          <w:lang w:val="hy-AM"/>
        </w:rPr>
        <w:t>րի և պատշգամբների բազրիքների բռնաձողերի վրա ազդող հորիզոնական բեռնվածքների նորմատիվ արժեքներն անհրաժեշտ է ընդունել.</w:t>
      </w:r>
    </w:p>
    <w:p w:rsidR="00555F28" w:rsidRPr="00C13704" w:rsidRDefault="00944CA7" w:rsidP="00B64E3E">
      <w:pPr>
        <w:spacing w:after="0"/>
        <w:ind w:left="851" w:hanging="284"/>
        <w:jc w:val="both"/>
        <w:rPr>
          <w:rFonts w:ascii="GHEA Grapalat" w:hAnsi="GHEA Grapalat"/>
          <w:color w:val="C00000"/>
          <w:lang w:val="hy-AM"/>
        </w:rPr>
      </w:pPr>
      <w:r w:rsidRPr="00C13704">
        <w:rPr>
          <w:rFonts w:ascii="GHEA Grapalat" w:hAnsi="GHEA Grapalat"/>
          <w:lang w:val="hy-AM"/>
        </w:rPr>
        <w:t>1</w:t>
      </w:r>
      <w:r w:rsidR="00555F28" w:rsidRPr="00C13704">
        <w:rPr>
          <w:rFonts w:ascii="GHEA Grapalat" w:hAnsi="GHEA Grapalat"/>
          <w:lang w:val="hy-AM"/>
        </w:rPr>
        <w:t>)</w:t>
      </w:r>
      <w:r w:rsidR="00C13704" w:rsidRPr="00C13704">
        <w:rPr>
          <w:rFonts w:ascii="Calibri" w:hAnsi="Calibri" w:cs="Calibri"/>
          <w:lang w:val="hy-AM"/>
        </w:rPr>
        <w:t> </w:t>
      </w:r>
      <w:r w:rsidR="00C13704" w:rsidRPr="00C13704">
        <w:rPr>
          <w:rFonts w:ascii="GHEA Grapalat" w:hAnsi="GHEA Grapalat"/>
          <w:lang w:val="hy-AM"/>
        </w:rPr>
        <w:t>բնակելի շենքերի, նախադպրոցական հիմնարկների, հանգստյան տների, սանատորիաների, հիվանդանոցների և այլ բժշկական հաստատությունների համար` 0,5 կՆ/մ,</w:t>
      </w:r>
    </w:p>
    <w:p w:rsidR="00555F28" w:rsidRPr="00C13704" w:rsidRDefault="00944CA7" w:rsidP="00B64E3E">
      <w:pPr>
        <w:spacing w:after="0"/>
        <w:ind w:left="851" w:hanging="284"/>
        <w:jc w:val="both"/>
        <w:rPr>
          <w:rFonts w:ascii="GHEA Grapalat" w:hAnsi="GHEA Grapalat"/>
          <w:lang w:val="hy-AM"/>
        </w:rPr>
      </w:pPr>
      <w:r w:rsidRPr="00C13704">
        <w:rPr>
          <w:rFonts w:ascii="GHEA Grapalat" w:hAnsi="GHEA Grapalat"/>
          <w:lang w:val="hy-AM"/>
        </w:rPr>
        <w:t>2</w:t>
      </w:r>
      <w:r w:rsidR="00555F28" w:rsidRPr="00C13704">
        <w:rPr>
          <w:rFonts w:ascii="GHEA Grapalat" w:hAnsi="GHEA Grapalat"/>
          <w:lang w:val="hy-AM"/>
        </w:rPr>
        <w:t xml:space="preserve">) </w:t>
      </w:r>
      <w:r w:rsidR="00C13704" w:rsidRPr="00C13704">
        <w:rPr>
          <w:rFonts w:ascii="GHEA Grapalat" w:hAnsi="GHEA Grapalat"/>
          <w:lang w:val="hy-AM"/>
        </w:rPr>
        <w:t>տրիբունաների և սպորտային սրահների համար` 1,5 կՆ/մ,</w:t>
      </w:r>
    </w:p>
    <w:p w:rsidR="00555F28" w:rsidRPr="00C13704" w:rsidRDefault="00944CA7" w:rsidP="00B64E3E">
      <w:pPr>
        <w:spacing w:after="0"/>
        <w:ind w:left="851" w:hanging="284"/>
        <w:jc w:val="both"/>
        <w:rPr>
          <w:rFonts w:ascii="GHEA Grapalat" w:hAnsi="GHEA Grapalat"/>
          <w:lang w:val="hy-AM"/>
        </w:rPr>
      </w:pPr>
      <w:r w:rsidRPr="00C13704">
        <w:rPr>
          <w:rFonts w:ascii="GHEA Grapalat" w:hAnsi="GHEA Grapalat"/>
          <w:lang w:val="hy-AM"/>
        </w:rPr>
        <w:t>3</w:t>
      </w:r>
      <w:r w:rsidR="00555F28" w:rsidRPr="00C13704">
        <w:rPr>
          <w:rFonts w:ascii="GHEA Grapalat" w:hAnsi="GHEA Grapalat"/>
          <w:lang w:val="hy-AM"/>
        </w:rPr>
        <w:t>)</w:t>
      </w:r>
      <w:r w:rsidR="00555F28" w:rsidRPr="00C13704">
        <w:rPr>
          <w:rFonts w:ascii="GHEA Grapalat" w:hAnsi="GHEA Grapalat"/>
          <w:color w:val="C00000"/>
          <w:lang w:val="hy-AM"/>
        </w:rPr>
        <w:t xml:space="preserve"> </w:t>
      </w:r>
      <w:r w:rsidR="00C13704" w:rsidRPr="00C13704">
        <w:rPr>
          <w:rFonts w:ascii="GHEA Grapalat" w:hAnsi="GHEA Grapalat"/>
          <w:lang w:val="hy-AM"/>
        </w:rPr>
        <w:t xml:space="preserve">այլ շենքերի և </w:t>
      </w:r>
      <w:r w:rsidR="00C13704">
        <w:rPr>
          <w:rFonts w:ascii="GHEA Grapalat" w:hAnsi="GHEA Grapalat"/>
          <w:lang w:val="hy-AM"/>
        </w:rPr>
        <w:t>սենք</w:t>
      </w:r>
      <w:r w:rsidR="00C13704" w:rsidRPr="00C13704">
        <w:rPr>
          <w:rFonts w:ascii="GHEA Grapalat" w:hAnsi="GHEA Grapalat"/>
          <w:lang w:val="hy-AM"/>
        </w:rPr>
        <w:t>երի համար, ինչպես նաև ավելի քան 55 մ բարձրությամբ և/կամ ավել քան 16 վերգետնյան հարկեր ունեցող բնակելի և օֆիսային շենքերի համար, լրացուցիչ պահանջների բացակայության դեպքում</w:t>
      </w:r>
      <w:r w:rsidR="00C13704">
        <w:rPr>
          <w:rFonts w:ascii="GHEA Grapalat" w:hAnsi="GHEA Grapalat"/>
          <w:lang w:val="hy-AM"/>
        </w:rPr>
        <w:t>՝</w:t>
      </w:r>
      <w:r w:rsidR="00C13704" w:rsidRPr="00C13704">
        <w:rPr>
          <w:rFonts w:ascii="GHEA Grapalat" w:hAnsi="GHEA Grapalat"/>
          <w:lang w:val="hy-AM"/>
        </w:rPr>
        <w:t xml:space="preserve"> 0,8</w:t>
      </w:r>
      <w:r w:rsidR="00C13704">
        <w:rPr>
          <w:rFonts w:ascii="Calibri" w:hAnsi="Calibri" w:cs="Calibri"/>
          <w:lang w:val="hy-AM"/>
        </w:rPr>
        <w:t> </w:t>
      </w:r>
      <w:r w:rsidR="00C13704" w:rsidRPr="00C13704">
        <w:rPr>
          <w:rFonts w:ascii="GHEA Grapalat" w:hAnsi="GHEA Grapalat"/>
          <w:lang w:val="hy-AM"/>
        </w:rPr>
        <w:t>կՆ/մ կամ ըստ նախագծման առաջադրանքի,</w:t>
      </w:r>
    </w:p>
    <w:p w:rsidR="00555F28" w:rsidRPr="00D82E39" w:rsidRDefault="00944CA7" w:rsidP="00B64E3E">
      <w:pPr>
        <w:spacing w:after="120"/>
        <w:ind w:left="851" w:hanging="284"/>
        <w:jc w:val="both"/>
        <w:rPr>
          <w:rFonts w:ascii="GHEA Grapalat" w:hAnsi="GHEA Grapalat"/>
          <w:lang w:val="hy-AM"/>
        </w:rPr>
      </w:pPr>
      <w:r w:rsidRPr="00D82E39">
        <w:rPr>
          <w:rFonts w:ascii="GHEA Grapalat" w:hAnsi="GHEA Grapalat"/>
          <w:lang w:val="hy-AM"/>
        </w:rPr>
        <w:t>4</w:t>
      </w:r>
      <w:r w:rsidR="00555F28" w:rsidRPr="00D82E39">
        <w:rPr>
          <w:rFonts w:ascii="GHEA Grapalat" w:hAnsi="GHEA Grapalat"/>
          <w:lang w:val="hy-AM"/>
        </w:rPr>
        <w:t xml:space="preserve">) </w:t>
      </w:r>
      <w:r w:rsidR="00D82E39" w:rsidRPr="00D82E39">
        <w:rPr>
          <w:rFonts w:ascii="GHEA Grapalat" w:hAnsi="GHEA Grapalat"/>
          <w:lang w:val="hy-AM"/>
        </w:rPr>
        <w:t>մարդկանց կարճաժամկետ մնալու համար նախատեսված սպասարկման հարթակների, կամրջակների, տանիքների բազրիքների բռնաձողերի վրա ազդող հորիզոնական բեռնվածքների նորմատիվ արժեքն անհրաժեշտ է ընդունել 0,3</w:t>
      </w:r>
      <w:r w:rsidR="000A6E76">
        <w:rPr>
          <w:rFonts w:ascii="Calibri" w:hAnsi="Calibri" w:cs="Calibri"/>
          <w:lang w:val="hy-AM"/>
        </w:rPr>
        <w:t> </w:t>
      </w:r>
      <w:r w:rsidR="00D82E39" w:rsidRPr="00D82E39">
        <w:rPr>
          <w:rFonts w:ascii="GHEA Grapalat" w:hAnsi="GHEA Grapalat"/>
          <w:lang w:val="hy-AM"/>
        </w:rPr>
        <w:t xml:space="preserve">կՆ/մ, </w:t>
      </w:r>
      <w:r w:rsidR="00D82E39" w:rsidRPr="000A6E76">
        <w:rPr>
          <w:rFonts w:ascii="GHEA Grapalat" w:hAnsi="GHEA Grapalat"/>
          <w:lang w:val="hy-AM"/>
        </w:rPr>
        <w:t xml:space="preserve">եթե տեխնոլոգիական լուծումների հիման </w:t>
      </w:r>
      <w:r w:rsidR="000A6E76" w:rsidRPr="000A6E76">
        <w:rPr>
          <w:rFonts w:ascii="GHEA Grapalat" w:hAnsi="GHEA Grapalat"/>
          <w:lang w:val="hy-AM"/>
        </w:rPr>
        <w:t xml:space="preserve">վրա </w:t>
      </w:r>
      <w:r w:rsidR="00D82E39" w:rsidRPr="000A6E76">
        <w:rPr>
          <w:rFonts w:ascii="GHEA Grapalat" w:hAnsi="GHEA Grapalat"/>
          <w:lang w:val="hy-AM"/>
        </w:rPr>
        <w:t>կազմված նախագծման առաջադրանք</w:t>
      </w:r>
      <w:r w:rsidR="000A6E76" w:rsidRPr="000A6E76">
        <w:rPr>
          <w:rFonts w:ascii="GHEA Grapalat" w:hAnsi="GHEA Grapalat"/>
          <w:lang w:val="hy-AM"/>
        </w:rPr>
        <w:t>ով</w:t>
      </w:r>
      <w:r w:rsidR="00D82E39" w:rsidRPr="000A6E76">
        <w:rPr>
          <w:rFonts w:ascii="GHEA Grapalat" w:hAnsi="GHEA Grapalat"/>
          <w:lang w:val="hy-AM"/>
        </w:rPr>
        <w:t xml:space="preserve"> չի պահանջվում բեռնվածքի ավելի մեծ արժեք:</w:t>
      </w:r>
    </w:p>
    <w:p w:rsidR="00FD66B3" w:rsidRPr="00C3266C" w:rsidRDefault="009D0586" w:rsidP="00B64E3E">
      <w:pPr>
        <w:spacing w:after="0"/>
        <w:ind w:firstLine="567"/>
        <w:jc w:val="both"/>
        <w:rPr>
          <w:rFonts w:ascii="GHEA Grapalat" w:hAnsi="GHEA Grapalat"/>
          <w:lang w:val="hy-AM"/>
        </w:rPr>
      </w:pPr>
      <w:r w:rsidRPr="00C3266C">
        <w:rPr>
          <w:rFonts w:ascii="GHEA Grapalat" w:hAnsi="GHEA Grapalat"/>
          <w:b/>
          <w:bCs/>
          <w:lang w:val="hy-AM"/>
        </w:rPr>
        <w:t xml:space="preserve">47.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C3266C" w:rsidRPr="00C3266C">
        <w:rPr>
          <w:rFonts w:ascii="GHEA Grapalat" w:hAnsi="GHEA Grapalat"/>
          <w:lang w:val="hy-AM"/>
        </w:rPr>
        <w:t xml:space="preserve"> բեռնվածքի հուսալիության գործակիցները </w:t>
      </w:r>
      <w:r w:rsidR="00C3266C" w:rsidRPr="00E20A3F">
        <w:rPr>
          <w:rFonts w:ascii="GHEA Grapalat" w:hAnsi="GHEA Grapalat"/>
          <w:b/>
          <w:bCs/>
          <w:lang w:val="hy-AM"/>
        </w:rPr>
        <w:t>43</w:t>
      </w:r>
      <w:r w:rsidR="00C3266C" w:rsidRPr="00C3266C">
        <w:rPr>
          <w:rFonts w:ascii="GHEA Grapalat" w:hAnsi="GHEA Grapalat"/>
          <w:lang w:val="hy-AM"/>
        </w:rPr>
        <w:t>-</w:t>
      </w:r>
      <w:r w:rsidR="00C3266C">
        <w:rPr>
          <w:rFonts w:ascii="GHEA Grapalat" w:hAnsi="GHEA Grapalat"/>
          <w:lang w:val="hy-AM"/>
        </w:rPr>
        <w:t>րդ</w:t>
      </w:r>
      <w:r w:rsidR="00C3266C" w:rsidRPr="00C3266C">
        <w:rPr>
          <w:rFonts w:ascii="GHEA Grapalat" w:hAnsi="GHEA Grapalat"/>
          <w:lang w:val="hy-AM"/>
        </w:rPr>
        <w:t xml:space="preserve"> կետում նշված հավասարաչափ բաշխված բեռնվածքների համար անհրաժեշտ է ընդունել.</w:t>
      </w:r>
    </w:p>
    <w:p w:rsidR="00FD66B3" w:rsidRPr="00FA6C75" w:rsidRDefault="009D0586" w:rsidP="00B64E3E">
      <w:pPr>
        <w:spacing w:after="0"/>
        <w:ind w:firstLine="567"/>
        <w:jc w:val="both"/>
        <w:rPr>
          <w:rFonts w:ascii="GHEA Grapalat" w:hAnsi="GHEA Grapalat"/>
          <w:color w:val="C00000"/>
          <w:lang w:val="hy-AM"/>
        </w:rPr>
      </w:pPr>
      <w:r w:rsidRPr="00FA6C75">
        <w:rPr>
          <w:rFonts w:ascii="GHEA Grapalat" w:hAnsi="GHEA Grapalat"/>
          <w:lang w:val="hy-AM"/>
        </w:rPr>
        <w:t>1</w:t>
      </w:r>
      <w:r w:rsidR="00FD66B3" w:rsidRPr="00FA6C75">
        <w:rPr>
          <w:rFonts w:ascii="GHEA Grapalat" w:hAnsi="GHEA Grapalat"/>
          <w:lang w:val="hy-AM"/>
        </w:rPr>
        <w:t>)</w:t>
      </w:r>
      <w:r w:rsidR="00FD66B3" w:rsidRPr="00FA6C75">
        <w:rPr>
          <w:rFonts w:ascii="GHEA Grapalat" w:eastAsiaTheme="minorEastAsia" w:hAnsi="GHEA Grapalat"/>
          <w:sz w:val="28"/>
          <w:szCs w:val="28"/>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FD66B3" w:rsidRPr="00FA6C75">
        <w:rPr>
          <w:rFonts w:ascii="GHEA Grapalat" w:hAnsi="GHEA Grapalat"/>
          <w:lang w:val="hy-AM"/>
        </w:rPr>
        <w:t xml:space="preserve"> = 1,3</w:t>
      </w:r>
      <w:r w:rsidR="00FA6C75" w:rsidRPr="00FA6C75">
        <w:rPr>
          <w:rFonts w:ascii="GHEA Grapalat" w:hAnsi="GHEA Grapalat"/>
          <w:lang w:val="hy-AM"/>
        </w:rPr>
        <w:t>՝ երբ նորմատիվ արժեքը փոքր է քան 2,0 կՆ/մ</w:t>
      </w:r>
      <w:r w:rsidR="00FA6C75" w:rsidRPr="00FA6C75">
        <w:rPr>
          <w:rFonts w:ascii="GHEA Grapalat" w:hAnsi="GHEA Grapalat"/>
          <w:vertAlign w:val="superscript"/>
          <w:lang w:val="hy-AM"/>
        </w:rPr>
        <w:t>2</w:t>
      </w:r>
      <w:r w:rsidR="00FA6C75" w:rsidRPr="00FA6C75">
        <w:rPr>
          <w:rFonts w:ascii="GHEA Grapalat" w:hAnsi="GHEA Grapalat"/>
          <w:lang w:val="hy-AM"/>
        </w:rPr>
        <w:t>,</w:t>
      </w:r>
    </w:p>
    <w:p w:rsidR="00FD66B3" w:rsidRPr="00FA6C75" w:rsidRDefault="009D0586" w:rsidP="00F40D8B">
      <w:pPr>
        <w:spacing w:after="120"/>
        <w:ind w:firstLine="567"/>
        <w:jc w:val="both"/>
        <w:rPr>
          <w:rFonts w:ascii="GHEA Grapalat" w:hAnsi="GHEA Grapalat"/>
          <w:color w:val="C00000"/>
          <w:lang w:val="hy-AM"/>
        </w:rPr>
      </w:pPr>
      <w:r w:rsidRPr="00FA6C75">
        <w:rPr>
          <w:rFonts w:ascii="GHEA Grapalat" w:hAnsi="GHEA Grapalat"/>
          <w:lang w:val="hy-AM"/>
        </w:rPr>
        <w:t>2</w:t>
      </w:r>
      <w:r w:rsidR="00FD66B3" w:rsidRPr="00FA6C75">
        <w:rPr>
          <w:rFonts w:ascii="GHEA Grapalat" w:hAnsi="GHEA Grapalat"/>
          <w:lang w:val="hy-AM"/>
        </w:rPr>
        <w:t>)</w:t>
      </w:r>
      <w:r w:rsidR="00FD66B3" w:rsidRPr="00FA6C75">
        <w:rPr>
          <w:rFonts w:ascii="GHEA Grapalat" w:eastAsiaTheme="minorEastAsia" w:hAnsi="GHEA Grapalat"/>
          <w:color w:val="C00000"/>
          <w:sz w:val="28"/>
          <w:szCs w:val="28"/>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FD66B3" w:rsidRPr="00FA6C75">
        <w:rPr>
          <w:rFonts w:ascii="GHEA Grapalat" w:hAnsi="GHEA Grapalat"/>
          <w:lang w:val="hy-AM"/>
        </w:rPr>
        <w:t xml:space="preserve"> = 1</w:t>
      </w:r>
      <w:r w:rsidR="005D19CB" w:rsidRPr="00FA6C75">
        <w:rPr>
          <w:rFonts w:ascii="GHEA Grapalat" w:hAnsi="GHEA Grapalat"/>
          <w:lang w:val="hy-AM"/>
        </w:rPr>
        <w:t>,</w:t>
      </w:r>
      <w:r w:rsidR="00FD66B3" w:rsidRPr="00FA6C75">
        <w:rPr>
          <w:rFonts w:ascii="GHEA Grapalat" w:hAnsi="GHEA Grapalat"/>
          <w:lang w:val="hy-AM"/>
        </w:rPr>
        <w:t>2</w:t>
      </w:r>
      <w:r w:rsidR="00FA6C75">
        <w:rPr>
          <w:rFonts w:ascii="GHEA Grapalat" w:hAnsi="GHEA Grapalat"/>
          <w:lang w:val="hy-AM"/>
        </w:rPr>
        <w:t xml:space="preserve">՝ </w:t>
      </w:r>
      <w:r w:rsidR="00FA6C75" w:rsidRPr="00FA6C75">
        <w:rPr>
          <w:rFonts w:ascii="GHEA Grapalat" w:hAnsi="GHEA Grapalat"/>
          <w:lang w:val="hy-AM"/>
        </w:rPr>
        <w:t>երբ նորմատիվ արժեքը մեծ կամ հավասար է 2,0 կՆ/մ</w:t>
      </w:r>
      <w:r w:rsidR="00FA6C75" w:rsidRPr="00FA6C75">
        <w:rPr>
          <w:rFonts w:ascii="GHEA Grapalat" w:hAnsi="GHEA Grapalat"/>
          <w:vertAlign w:val="superscript"/>
          <w:lang w:val="hy-AM"/>
        </w:rPr>
        <w:t>2</w:t>
      </w:r>
      <w:r w:rsidR="00FA6C75" w:rsidRPr="00FA6C75">
        <w:rPr>
          <w:rFonts w:ascii="GHEA Grapalat" w:hAnsi="GHEA Grapalat"/>
          <w:lang w:val="hy-AM"/>
        </w:rPr>
        <w:t>:</w:t>
      </w:r>
    </w:p>
    <w:p w:rsidR="00FD66B3" w:rsidRPr="00C44880" w:rsidRDefault="009D0586" w:rsidP="00F40D8B">
      <w:pPr>
        <w:spacing w:after="120"/>
        <w:ind w:firstLine="567"/>
        <w:jc w:val="both"/>
        <w:rPr>
          <w:rFonts w:ascii="GHEA Grapalat" w:hAnsi="GHEA Grapalat"/>
          <w:color w:val="C00000"/>
          <w:lang w:val="hy-AM"/>
        </w:rPr>
      </w:pPr>
      <w:r w:rsidRPr="00C44880">
        <w:rPr>
          <w:rFonts w:ascii="GHEA Grapalat" w:hAnsi="GHEA Grapalat"/>
          <w:b/>
          <w:bCs/>
          <w:lang w:val="hy-AM"/>
        </w:rPr>
        <w:t>48.</w:t>
      </w:r>
      <w:r w:rsidRPr="00C44880">
        <w:rPr>
          <w:rFonts w:ascii="GHEA Grapalat" w:hAnsi="GHEA Grapalat"/>
          <w:color w:val="C00000"/>
          <w:lang w:val="hy-AM"/>
        </w:rPr>
        <w:t xml:space="preserve"> </w:t>
      </w:r>
      <w:r w:rsidR="00C44880" w:rsidRPr="00C44880">
        <w:rPr>
          <w:rFonts w:ascii="GHEA Grapalat" w:hAnsi="GHEA Grapalat"/>
          <w:lang w:val="hy-AM"/>
        </w:rPr>
        <w:t xml:space="preserve">Միջնորմների քաշից բեռնվածքի հուսալիության գործակիցն անհրաժեշտ է ընդունել </w:t>
      </w:r>
      <w:r w:rsidR="00C44880" w:rsidRPr="00C44880">
        <w:rPr>
          <w:rFonts w:ascii="GHEA Grapalat" w:hAnsi="GHEA Grapalat"/>
          <w:b/>
          <w:bCs/>
          <w:lang w:val="hy-AM"/>
        </w:rPr>
        <w:t>35</w:t>
      </w:r>
      <w:r w:rsidR="00C44880" w:rsidRPr="00C44880">
        <w:rPr>
          <w:rFonts w:ascii="GHEA Grapalat" w:hAnsi="GHEA Grapalat"/>
          <w:lang w:val="hy-AM"/>
        </w:rPr>
        <w:t>-րդ կետի</w:t>
      </w:r>
      <w:r w:rsidR="00C44880">
        <w:rPr>
          <w:rFonts w:ascii="GHEA Grapalat" w:hAnsi="GHEA Grapalat"/>
          <w:lang w:val="hy-AM"/>
        </w:rPr>
        <w:t xml:space="preserve"> դրույթներին</w:t>
      </w:r>
      <w:r w:rsidR="00C44880" w:rsidRPr="00C44880">
        <w:rPr>
          <w:rFonts w:ascii="GHEA Grapalat" w:hAnsi="GHEA Grapalat"/>
          <w:lang w:val="hy-AM"/>
        </w:rPr>
        <w:t xml:space="preserve"> համապատասխան:</w:t>
      </w:r>
    </w:p>
    <w:p w:rsidR="00F51A01" w:rsidRPr="002B52B5" w:rsidRDefault="009D0586" w:rsidP="00F40D8B">
      <w:pPr>
        <w:spacing w:after="120"/>
        <w:ind w:firstLine="567"/>
        <w:jc w:val="both"/>
        <w:rPr>
          <w:rFonts w:ascii="GHEA Grapalat" w:hAnsi="GHEA Grapalat"/>
          <w:color w:val="C00000"/>
          <w:lang w:val="hy-AM"/>
        </w:rPr>
      </w:pPr>
      <w:r w:rsidRPr="002B52B5">
        <w:rPr>
          <w:rFonts w:ascii="GHEA Grapalat" w:hAnsi="GHEA Grapalat"/>
          <w:b/>
          <w:bCs/>
          <w:lang w:val="hy-AM"/>
        </w:rPr>
        <w:t>49.</w:t>
      </w:r>
      <w:r w:rsidRPr="002B52B5">
        <w:rPr>
          <w:rFonts w:ascii="GHEA Grapalat" w:hAnsi="GHEA Grapalat"/>
          <w:lang w:val="hy-AM"/>
        </w:rPr>
        <w:t xml:space="preserve">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2B52B5" w:rsidRPr="00C3266C">
        <w:rPr>
          <w:rFonts w:ascii="GHEA Grapalat" w:hAnsi="GHEA Grapalat"/>
          <w:lang w:val="hy-AM"/>
        </w:rPr>
        <w:t xml:space="preserve"> բեռնվածքի հուսալիության գործակից</w:t>
      </w:r>
      <w:r w:rsidR="00D9289E">
        <w:rPr>
          <w:rFonts w:ascii="GHEA Grapalat" w:hAnsi="GHEA Grapalat"/>
          <w:lang w:val="hy-AM"/>
        </w:rPr>
        <w:t>ը</w:t>
      </w:r>
      <w:r w:rsidR="002B52B5" w:rsidRPr="002B52B5">
        <w:rPr>
          <w:rFonts w:ascii="GHEA Grapalat" w:hAnsi="GHEA Grapalat"/>
          <w:color w:val="C00000"/>
          <w:lang w:val="hy-AM"/>
        </w:rPr>
        <w:t xml:space="preserve"> </w:t>
      </w:r>
      <w:r w:rsidR="002B52B5" w:rsidRPr="002B52B5">
        <w:rPr>
          <w:rFonts w:ascii="GHEA Grapalat" w:hAnsi="GHEA Grapalat"/>
          <w:b/>
          <w:bCs/>
          <w:lang w:val="hy-AM"/>
        </w:rPr>
        <w:t>46</w:t>
      </w:r>
      <w:r w:rsidR="002B52B5">
        <w:rPr>
          <w:rFonts w:ascii="GHEA Grapalat" w:hAnsi="GHEA Grapalat"/>
          <w:lang w:val="hy-AM"/>
        </w:rPr>
        <w:t>-րդ</w:t>
      </w:r>
      <w:r w:rsidR="002B52B5" w:rsidRPr="002B52B5">
        <w:rPr>
          <w:rFonts w:ascii="GHEA Grapalat" w:hAnsi="GHEA Grapalat"/>
          <w:lang w:val="hy-AM"/>
        </w:rPr>
        <w:t xml:space="preserve"> կետում նշված բեռնվածքների համար անհրաժեշտ է ընդունել 1,2</w:t>
      </w:r>
      <w:r w:rsidR="002B52B5">
        <w:rPr>
          <w:rFonts w:ascii="GHEA Grapalat" w:hAnsi="GHEA Grapalat"/>
          <w:lang w:val="hy-AM"/>
        </w:rPr>
        <w:t>-ին հավասար</w:t>
      </w:r>
      <w:r w:rsidR="002B52B5" w:rsidRPr="002B52B5">
        <w:rPr>
          <w:rFonts w:ascii="GHEA Grapalat" w:hAnsi="GHEA Grapalat"/>
          <w:lang w:val="hy-AM"/>
        </w:rPr>
        <w:t>:</w:t>
      </w:r>
    </w:p>
    <w:p w:rsidR="00FD66B3" w:rsidRPr="008053F7" w:rsidRDefault="00FD66B3" w:rsidP="00FD0662">
      <w:pPr>
        <w:spacing w:before="240" w:after="240"/>
        <w:ind w:left="567" w:right="567"/>
        <w:jc w:val="center"/>
        <w:rPr>
          <w:rFonts w:ascii="GHEA Grapalat" w:hAnsi="GHEA Grapalat"/>
          <w:b/>
          <w:lang w:val="hy-AM"/>
        </w:rPr>
      </w:pPr>
      <w:r w:rsidRPr="008053F7">
        <w:rPr>
          <w:rFonts w:ascii="GHEA Grapalat" w:hAnsi="GHEA Grapalat"/>
          <w:b/>
          <w:lang w:val="hy-AM"/>
        </w:rPr>
        <w:t>3</w:t>
      </w:r>
      <w:r w:rsidRPr="00FB443E">
        <w:rPr>
          <w:rFonts w:ascii="GHEA Grapalat" w:hAnsi="GHEA Grapalat"/>
          <w:b/>
          <w:lang w:val="hy-AM"/>
        </w:rPr>
        <w:t>.</w:t>
      </w:r>
      <w:r w:rsidRPr="008053F7">
        <w:rPr>
          <w:rFonts w:ascii="GHEA Grapalat" w:hAnsi="GHEA Grapalat"/>
          <w:b/>
          <w:lang w:val="hy-AM"/>
        </w:rPr>
        <w:t xml:space="preserve"> </w:t>
      </w:r>
      <w:r w:rsidR="008053F7" w:rsidRPr="008053F7">
        <w:rPr>
          <w:rFonts w:ascii="GHEA Grapalat" w:hAnsi="GHEA Grapalat"/>
          <w:b/>
          <w:lang w:val="hy-AM"/>
        </w:rPr>
        <w:t>Կենտրոնացված բեռնվածքներ</w:t>
      </w:r>
    </w:p>
    <w:p w:rsidR="009A1269" w:rsidRPr="00334BA7" w:rsidRDefault="009D0586" w:rsidP="00F40D8B">
      <w:pPr>
        <w:spacing w:after="120"/>
        <w:ind w:firstLine="567"/>
        <w:jc w:val="both"/>
        <w:rPr>
          <w:rFonts w:ascii="GHEA Grapalat" w:hAnsi="GHEA Grapalat"/>
          <w:lang w:val="hy-AM"/>
        </w:rPr>
      </w:pPr>
      <w:r w:rsidRPr="00334BA7">
        <w:rPr>
          <w:rFonts w:ascii="GHEA Grapalat" w:hAnsi="GHEA Grapalat"/>
          <w:b/>
          <w:bCs/>
          <w:lang w:val="hy-AM"/>
        </w:rPr>
        <w:t>50.</w:t>
      </w:r>
      <w:r w:rsidRPr="00334BA7">
        <w:rPr>
          <w:rFonts w:ascii="GHEA Grapalat" w:hAnsi="GHEA Grapalat"/>
          <w:b/>
          <w:bCs/>
          <w:color w:val="C00000"/>
          <w:lang w:val="hy-AM"/>
        </w:rPr>
        <w:t xml:space="preserve"> </w:t>
      </w:r>
      <w:r w:rsidR="006A1A78" w:rsidRPr="00334BA7">
        <w:rPr>
          <w:rFonts w:ascii="GHEA Grapalat" w:hAnsi="GHEA Grapalat"/>
          <w:lang w:val="hy-AM"/>
        </w:rPr>
        <w:t xml:space="preserve">Միջհարկային ծածկերի, վերնածածկերի, </w:t>
      </w:r>
      <w:r w:rsidR="000431D6">
        <w:rPr>
          <w:rFonts w:ascii="GHEA Grapalat" w:hAnsi="GHEA Grapalat"/>
          <w:lang w:val="hy-AM"/>
        </w:rPr>
        <w:t>սանդուղք</w:t>
      </w:r>
      <w:r w:rsidR="006A1A78" w:rsidRPr="00334BA7">
        <w:rPr>
          <w:rFonts w:ascii="GHEA Grapalat" w:hAnsi="GHEA Grapalat"/>
          <w:lang w:val="hy-AM"/>
        </w:rPr>
        <w:t xml:space="preserve">ների և պատշգամբների </w:t>
      </w:r>
      <w:r w:rsidR="006A1A78" w:rsidRPr="006A1A78">
        <w:rPr>
          <w:rFonts w:ascii="GHEA Grapalat" w:hAnsi="GHEA Grapalat"/>
          <w:lang w:val="hy-AM"/>
        </w:rPr>
        <w:t>(</w:t>
      </w:r>
      <w:r w:rsidR="006A1A78" w:rsidRPr="00334BA7">
        <w:rPr>
          <w:rFonts w:ascii="GHEA Grapalat" w:hAnsi="GHEA Grapalat"/>
          <w:lang w:val="hy-AM"/>
        </w:rPr>
        <w:t>լոջիաների</w:t>
      </w:r>
      <w:r w:rsidR="006A1A78" w:rsidRPr="006A1A78">
        <w:rPr>
          <w:rFonts w:ascii="GHEA Grapalat" w:hAnsi="GHEA Grapalat"/>
          <w:lang w:val="hy-AM"/>
        </w:rPr>
        <w:t>)</w:t>
      </w:r>
      <w:r w:rsidR="006A1A78" w:rsidRPr="00334BA7">
        <w:rPr>
          <w:rFonts w:ascii="GHEA Grapalat" w:hAnsi="GHEA Grapalat"/>
          <w:lang w:val="hy-AM"/>
        </w:rPr>
        <w:t xml:space="preserve"> կրող տարրերը պետք է ստուգվեն տարրի վրա անբարենպաստ դիրքով, 10 սմ-ից ոչ ավելի կողմերով </w:t>
      </w:r>
      <w:r w:rsidR="006A1A78" w:rsidRPr="00AF1A28">
        <w:rPr>
          <w:rFonts w:ascii="GHEA Grapalat" w:hAnsi="GHEA Grapalat"/>
          <w:lang w:val="hy-AM"/>
        </w:rPr>
        <w:t xml:space="preserve">քառակուսի </w:t>
      </w:r>
      <w:r w:rsidR="00EA21C8" w:rsidRPr="00AF1A28">
        <w:rPr>
          <w:rFonts w:ascii="GHEA Grapalat" w:hAnsi="GHEA Grapalat"/>
          <w:lang w:val="hy-AM"/>
        </w:rPr>
        <w:t>հարթակի վրա</w:t>
      </w:r>
      <w:r w:rsidR="006A1A78" w:rsidRPr="00AF1A28">
        <w:rPr>
          <w:rFonts w:ascii="GHEA Grapalat" w:hAnsi="GHEA Grapalat"/>
          <w:lang w:val="hy-AM"/>
        </w:rPr>
        <w:t xml:space="preserve"> կիրառվող</w:t>
      </w:r>
      <w:r w:rsidR="006A1A78" w:rsidRPr="00334BA7">
        <w:rPr>
          <w:rFonts w:ascii="GHEA Grapalat" w:hAnsi="GHEA Grapalat"/>
          <w:lang w:val="hy-AM"/>
        </w:rPr>
        <w:t xml:space="preserve"> կենտրոնացված ուղղա</w:t>
      </w:r>
      <w:r w:rsidR="00AB59B0">
        <w:rPr>
          <w:rFonts w:ascii="GHEA Grapalat" w:hAnsi="GHEA Grapalat"/>
          <w:lang w:val="hy-AM"/>
        </w:rPr>
        <w:t>ձիգ</w:t>
      </w:r>
      <w:r w:rsidR="006A1A78" w:rsidRPr="00334BA7">
        <w:rPr>
          <w:rFonts w:ascii="GHEA Grapalat" w:hAnsi="GHEA Grapalat"/>
          <w:lang w:val="hy-AM"/>
        </w:rPr>
        <w:t xml:space="preserve"> բեռնվածքի ազդեցությունից:</w:t>
      </w:r>
    </w:p>
    <w:p w:rsidR="00FD66B3" w:rsidRPr="00D63C95" w:rsidRDefault="009D0586" w:rsidP="00B64E3E">
      <w:pPr>
        <w:spacing w:after="0"/>
        <w:ind w:firstLine="567"/>
        <w:jc w:val="both"/>
        <w:rPr>
          <w:rFonts w:ascii="GHEA Grapalat" w:hAnsi="GHEA Grapalat"/>
          <w:lang w:val="hy-AM"/>
        </w:rPr>
      </w:pPr>
      <w:r w:rsidRPr="00334BA7">
        <w:rPr>
          <w:rFonts w:ascii="GHEA Grapalat" w:hAnsi="GHEA Grapalat"/>
          <w:b/>
          <w:bCs/>
          <w:lang w:val="hy-AM"/>
        </w:rPr>
        <w:t>51.</w:t>
      </w:r>
      <w:r w:rsidR="00D63C95">
        <w:rPr>
          <w:rFonts w:ascii="Calibri" w:hAnsi="Calibri" w:cs="Calibri"/>
          <w:b/>
          <w:bCs/>
          <w:lang w:val="hy-AM"/>
        </w:rPr>
        <w:t> </w:t>
      </w:r>
      <w:r w:rsidR="006A1A78" w:rsidRPr="006A1A78">
        <w:rPr>
          <w:rFonts w:ascii="GHEA Grapalat" w:hAnsi="GHEA Grapalat"/>
          <w:lang w:val="hy-AM"/>
        </w:rPr>
        <w:t>Եթե տեխնոլոգիական լուծումների հիման վրա կազմված նախագծային առաջադրանքով կենտրոնացված բեռն</w:t>
      </w:r>
      <w:r w:rsidR="00334BA7">
        <w:rPr>
          <w:rFonts w:ascii="GHEA Grapalat" w:hAnsi="GHEA Grapalat"/>
          <w:lang w:val="hy-AM"/>
        </w:rPr>
        <w:t>վածքն</w:t>
      </w:r>
      <w:r w:rsidR="006A1A78" w:rsidRPr="006A1A78">
        <w:rPr>
          <w:rFonts w:ascii="GHEA Grapalat" w:hAnsi="GHEA Grapalat"/>
          <w:lang w:val="hy-AM"/>
        </w:rPr>
        <w:t>երի համար չի նախատ</w:t>
      </w:r>
      <w:r w:rsidR="006A1A78" w:rsidRPr="00BD781D">
        <w:rPr>
          <w:rFonts w:ascii="GHEA Grapalat" w:hAnsi="GHEA Grapalat"/>
          <w:lang w:val="hy-AM"/>
        </w:rPr>
        <w:t>ես</w:t>
      </w:r>
      <w:r w:rsidR="00334BA7" w:rsidRPr="00BD781D">
        <w:rPr>
          <w:rFonts w:ascii="GHEA Grapalat" w:hAnsi="GHEA Grapalat"/>
          <w:lang w:val="hy-AM"/>
        </w:rPr>
        <w:t>վ</w:t>
      </w:r>
      <w:r w:rsidR="006A1A78" w:rsidRPr="00BD781D">
        <w:rPr>
          <w:rFonts w:ascii="GHEA Grapalat" w:hAnsi="GHEA Grapalat"/>
          <w:lang w:val="hy-AM"/>
        </w:rPr>
        <w:t>ո</w:t>
      </w:r>
      <w:r w:rsidR="006A1A78" w:rsidRPr="006A1A78">
        <w:rPr>
          <w:rFonts w:ascii="GHEA Grapalat" w:hAnsi="GHEA Grapalat"/>
          <w:lang w:val="hy-AM"/>
        </w:rPr>
        <w:t>ւմ ավելի մեծ նորմատիվ արժեքներ, ապա դրանք անհրաժեշտ է ընդունել</w:t>
      </w:r>
      <w:r w:rsidR="00D63C95" w:rsidRPr="00D63C95">
        <w:rPr>
          <w:rFonts w:ascii="GHEA Grapalat" w:hAnsi="GHEA Grapalat"/>
          <w:lang w:val="hy-AM"/>
        </w:rPr>
        <w:t>.</w:t>
      </w:r>
    </w:p>
    <w:p w:rsidR="00FD66B3" w:rsidRPr="006A1A78" w:rsidRDefault="009D0586" w:rsidP="00B64E3E">
      <w:pPr>
        <w:spacing w:after="0"/>
        <w:ind w:left="851" w:hanging="284"/>
        <w:jc w:val="both"/>
        <w:rPr>
          <w:rFonts w:ascii="GHEA Grapalat" w:hAnsi="GHEA Grapalat"/>
          <w:lang w:val="hy-AM"/>
        </w:rPr>
      </w:pPr>
      <w:r w:rsidRPr="006A1A78">
        <w:rPr>
          <w:rFonts w:ascii="GHEA Grapalat" w:hAnsi="GHEA Grapalat"/>
          <w:lang w:val="hy-AM"/>
        </w:rPr>
        <w:t>1</w:t>
      </w:r>
      <w:r w:rsidR="00FD66B3" w:rsidRPr="006A1A78">
        <w:rPr>
          <w:rFonts w:ascii="GHEA Grapalat" w:hAnsi="GHEA Grapalat"/>
          <w:lang w:val="hy-AM"/>
        </w:rPr>
        <w:t>)</w:t>
      </w:r>
      <w:r w:rsidR="00E7295F">
        <w:rPr>
          <w:rFonts w:ascii="Calibri" w:hAnsi="Calibri" w:cs="Calibri"/>
          <w:lang w:val="hy-AM"/>
        </w:rPr>
        <w:t> </w:t>
      </w:r>
      <w:r w:rsidR="006A1A78" w:rsidRPr="006A1A78">
        <w:rPr>
          <w:rFonts w:ascii="GHEA Grapalat" w:hAnsi="GHEA Grapalat"/>
          <w:lang w:val="hy-AM"/>
        </w:rPr>
        <w:t xml:space="preserve">ծածկերի և </w:t>
      </w:r>
      <w:r w:rsidR="000431D6">
        <w:rPr>
          <w:rFonts w:ascii="GHEA Grapalat" w:hAnsi="GHEA Grapalat"/>
          <w:lang w:val="hy-AM"/>
        </w:rPr>
        <w:t>սանդուղք</w:t>
      </w:r>
      <w:r w:rsidR="006A1A78" w:rsidRPr="006A1A78">
        <w:rPr>
          <w:rFonts w:ascii="GHEA Grapalat" w:hAnsi="GHEA Grapalat"/>
          <w:lang w:val="hy-AM"/>
        </w:rPr>
        <w:t>ների համար</w:t>
      </w:r>
      <w:r w:rsidR="00E7295F">
        <w:rPr>
          <w:rFonts w:ascii="GHEA Grapalat" w:hAnsi="GHEA Grapalat"/>
          <w:lang w:val="hy-AM"/>
        </w:rPr>
        <w:t>՝</w:t>
      </w:r>
      <w:r w:rsidR="006A1A78" w:rsidRPr="006A1A78">
        <w:rPr>
          <w:rFonts w:ascii="GHEA Grapalat" w:hAnsi="GHEA Grapalat"/>
          <w:lang w:val="hy-AM"/>
        </w:rPr>
        <w:t xml:space="preserve"> 1,5 կՆ,</w:t>
      </w:r>
    </w:p>
    <w:p w:rsidR="00FD66B3" w:rsidRPr="006A1A78" w:rsidRDefault="009D0586" w:rsidP="00B64E3E">
      <w:pPr>
        <w:spacing w:after="0"/>
        <w:ind w:left="851" w:hanging="284"/>
        <w:jc w:val="both"/>
        <w:rPr>
          <w:rFonts w:ascii="GHEA Grapalat" w:hAnsi="GHEA Grapalat"/>
          <w:color w:val="C00000"/>
          <w:lang w:val="hy-AM"/>
        </w:rPr>
      </w:pPr>
      <w:r w:rsidRPr="006A1A78">
        <w:rPr>
          <w:rFonts w:ascii="GHEA Grapalat" w:hAnsi="GHEA Grapalat"/>
          <w:lang w:val="hy-AM"/>
        </w:rPr>
        <w:t>2</w:t>
      </w:r>
      <w:r w:rsidR="00FD66B3" w:rsidRPr="006A1A78">
        <w:rPr>
          <w:rFonts w:ascii="GHEA Grapalat" w:hAnsi="GHEA Grapalat"/>
          <w:lang w:val="hy-AM"/>
        </w:rPr>
        <w:t>)</w:t>
      </w:r>
      <w:r w:rsidR="00E7295F">
        <w:rPr>
          <w:rFonts w:ascii="Calibri" w:hAnsi="Calibri" w:cs="Calibri"/>
          <w:color w:val="C00000"/>
          <w:lang w:val="hy-AM"/>
        </w:rPr>
        <w:t> </w:t>
      </w:r>
      <w:r w:rsidR="006A1A78" w:rsidRPr="006A1A78">
        <w:rPr>
          <w:rFonts w:ascii="GHEA Grapalat" w:hAnsi="GHEA Grapalat"/>
          <w:lang w:val="hy-AM"/>
        </w:rPr>
        <w:t>ձեղնահարկի ծածկերի, վերնածածկերի, տերասաների և պատշգաբների համար</w:t>
      </w:r>
      <w:r w:rsidR="00E7295F">
        <w:rPr>
          <w:rFonts w:ascii="GHEA Grapalat" w:hAnsi="GHEA Grapalat"/>
          <w:lang w:val="hy-AM"/>
        </w:rPr>
        <w:t>՝</w:t>
      </w:r>
      <w:r w:rsidR="006A1A78" w:rsidRPr="006A1A78">
        <w:rPr>
          <w:rFonts w:ascii="GHEA Grapalat" w:hAnsi="GHEA Grapalat"/>
          <w:lang w:val="hy-AM"/>
        </w:rPr>
        <w:t xml:space="preserve"> 1,0</w:t>
      </w:r>
      <w:r w:rsidR="00E7295F">
        <w:rPr>
          <w:rFonts w:ascii="Calibri" w:hAnsi="Calibri" w:cs="Calibri"/>
          <w:lang w:val="hy-AM"/>
        </w:rPr>
        <w:t> </w:t>
      </w:r>
      <w:r w:rsidR="006A1A78" w:rsidRPr="006A1A78">
        <w:rPr>
          <w:rFonts w:ascii="GHEA Grapalat" w:hAnsi="GHEA Grapalat"/>
          <w:lang w:val="hy-AM"/>
        </w:rPr>
        <w:t>կՆ,</w:t>
      </w:r>
    </w:p>
    <w:p w:rsidR="00FD66B3" w:rsidRPr="006A1A78" w:rsidRDefault="009D0586" w:rsidP="00F40D8B">
      <w:pPr>
        <w:spacing w:after="120"/>
        <w:ind w:left="851" w:hanging="284"/>
        <w:jc w:val="both"/>
        <w:rPr>
          <w:rFonts w:ascii="GHEA Grapalat" w:hAnsi="GHEA Grapalat"/>
          <w:lang w:val="hy-AM"/>
        </w:rPr>
      </w:pPr>
      <w:r w:rsidRPr="006A1A78">
        <w:rPr>
          <w:rFonts w:ascii="GHEA Grapalat" w:hAnsi="GHEA Grapalat"/>
          <w:lang w:val="hy-AM"/>
        </w:rPr>
        <w:t>3</w:t>
      </w:r>
      <w:r w:rsidR="00FD66B3" w:rsidRPr="006A1A78">
        <w:rPr>
          <w:rFonts w:ascii="GHEA Grapalat" w:hAnsi="GHEA Grapalat"/>
          <w:lang w:val="hy-AM"/>
        </w:rPr>
        <w:t>)</w:t>
      </w:r>
      <w:r w:rsidR="00BD781D">
        <w:rPr>
          <w:rFonts w:ascii="Calibri" w:hAnsi="Calibri" w:cs="Calibri"/>
          <w:lang w:val="hy-AM"/>
        </w:rPr>
        <w:t> </w:t>
      </w:r>
      <w:r w:rsidR="006A1A78" w:rsidRPr="006A1A78">
        <w:rPr>
          <w:rFonts w:ascii="GHEA Grapalat" w:hAnsi="GHEA Grapalat"/>
          <w:lang w:val="hy-AM"/>
        </w:rPr>
        <w:t>ծածկերի համար, որոնց վրայով կարելի է տեղաշարժվել միայն սանդուղքների և կամրջակների օգնությամբ</w:t>
      </w:r>
      <w:r w:rsidR="00BD781D">
        <w:rPr>
          <w:rFonts w:ascii="GHEA Grapalat" w:hAnsi="GHEA Grapalat"/>
          <w:lang w:val="hy-AM"/>
        </w:rPr>
        <w:t>՝</w:t>
      </w:r>
      <w:r w:rsidR="006A1A78" w:rsidRPr="006A1A78">
        <w:rPr>
          <w:rFonts w:ascii="GHEA Grapalat" w:hAnsi="GHEA Grapalat"/>
          <w:lang w:val="hy-AM"/>
        </w:rPr>
        <w:t xml:space="preserve"> 0,5 կՆ:</w:t>
      </w:r>
    </w:p>
    <w:p w:rsidR="00FD66B3" w:rsidRPr="00BD781D" w:rsidRDefault="00BF31BE" w:rsidP="00F40D8B">
      <w:pPr>
        <w:spacing w:after="120"/>
        <w:ind w:firstLine="567"/>
        <w:jc w:val="both"/>
        <w:rPr>
          <w:rFonts w:ascii="GHEA Grapalat" w:hAnsi="GHEA Grapalat"/>
          <w:lang w:val="hy-AM"/>
        </w:rPr>
      </w:pPr>
      <w:r w:rsidRPr="00BD781D">
        <w:rPr>
          <w:rFonts w:ascii="GHEA Grapalat" w:hAnsi="GHEA Grapalat"/>
          <w:b/>
          <w:bCs/>
          <w:lang w:val="hy-AM"/>
        </w:rPr>
        <w:lastRenderedPageBreak/>
        <w:t>52.</w:t>
      </w:r>
      <w:r w:rsidR="00BD781D">
        <w:rPr>
          <w:rFonts w:ascii="Calibri" w:hAnsi="Calibri" w:cs="Calibri"/>
          <w:lang w:val="hy-AM"/>
        </w:rPr>
        <w:t> </w:t>
      </w:r>
      <w:r w:rsidR="006A1A78" w:rsidRPr="00BD781D">
        <w:rPr>
          <w:rFonts w:ascii="GHEA Grapalat" w:hAnsi="GHEA Grapalat"/>
          <w:lang w:val="hy-AM"/>
        </w:rPr>
        <w:t xml:space="preserve">Տարրերը, որոնք հաշվարկված են շինարարության և շահագործման ընթացքում սարքավորանքներից և տրանսպորտային միջոցներից առաջացող հնարավոր տեղական ազդող բեռնվածքների տակ, </w:t>
      </w:r>
      <w:r w:rsidR="00BD781D" w:rsidRPr="00BD781D">
        <w:rPr>
          <w:rFonts w:ascii="GHEA Grapalat" w:hAnsi="GHEA Grapalat"/>
          <w:lang w:val="hy-AM"/>
        </w:rPr>
        <w:t xml:space="preserve">51-րդ կետում նշված կենտրոնացված ազդող բեռնվածքից </w:t>
      </w:r>
      <w:r w:rsidR="006A1A78" w:rsidRPr="00BD781D">
        <w:rPr>
          <w:rFonts w:ascii="GHEA Grapalat" w:hAnsi="GHEA Grapalat"/>
          <w:lang w:val="hy-AM"/>
        </w:rPr>
        <w:t>թույլատրվում է չստուգել:</w:t>
      </w:r>
    </w:p>
    <w:p w:rsidR="009A1269" w:rsidRPr="00FB443E" w:rsidRDefault="00BF31BE" w:rsidP="00F40D8B">
      <w:pPr>
        <w:spacing w:after="120"/>
        <w:ind w:firstLine="567"/>
        <w:jc w:val="both"/>
        <w:rPr>
          <w:rFonts w:ascii="GHEA Grapalat" w:hAnsi="GHEA Grapalat"/>
          <w:lang w:val="hy-AM"/>
        </w:rPr>
      </w:pPr>
      <w:r w:rsidRPr="00FB443E">
        <w:rPr>
          <w:rFonts w:ascii="GHEA Grapalat" w:hAnsi="GHEA Grapalat"/>
          <w:b/>
          <w:bCs/>
          <w:lang w:val="hy-AM"/>
        </w:rPr>
        <w:t>53.</w:t>
      </w:r>
      <w:r w:rsidR="005B68E4" w:rsidRPr="00FB443E">
        <w:rPr>
          <w:rFonts w:ascii="GHEA Grapalat" w:hAnsi="GHEA Grapalat"/>
          <w:b/>
          <w:bCs/>
          <w:lang w:val="hy-AM"/>
        </w:rPr>
        <w:t xml:space="preserve">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6A7D4F" w:rsidRPr="00C3266C">
        <w:rPr>
          <w:rFonts w:ascii="GHEA Grapalat" w:hAnsi="GHEA Grapalat"/>
          <w:lang w:val="hy-AM"/>
        </w:rPr>
        <w:t xml:space="preserve"> բեռնվածքի հուսալիության գործակից</w:t>
      </w:r>
      <w:r w:rsidR="006A7D4F">
        <w:rPr>
          <w:rFonts w:ascii="GHEA Grapalat" w:hAnsi="GHEA Grapalat"/>
          <w:lang w:val="hy-AM"/>
        </w:rPr>
        <w:t>ը</w:t>
      </w:r>
      <w:r w:rsidR="006A7D4F" w:rsidRPr="002B52B5">
        <w:rPr>
          <w:rFonts w:ascii="GHEA Grapalat" w:hAnsi="GHEA Grapalat"/>
          <w:color w:val="C00000"/>
          <w:lang w:val="hy-AM"/>
        </w:rPr>
        <w:t xml:space="preserve"> </w:t>
      </w:r>
      <w:r w:rsidR="0091080B">
        <w:rPr>
          <w:rFonts w:ascii="GHEA Grapalat" w:hAnsi="GHEA Grapalat"/>
          <w:b/>
          <w:bCs/>
          <w:lang w:val="hy-AM"/>
        </w:rPr>
        <w:t>51</w:t>
      </w:r>
      <w:r w:rsidR="006A7D4F">
        <w:rPr>
          <w:rFonts w:ascii="GHEA Grapalat" w:hAnsi="GHEA Grapalat"/>
          <w:lang w:val="hy-AM"/>
        </w:rPr>
        <w:t>-րդ</w:t>
      </w:r>
      <w:r w:rsidR="006A7D4F" w:rsidRPr="002B52B5">
        <w:rPr>
          <w:rFonts w:ascii="GHEA Grapalat" w:hAnsi="GHEA Grapalat"/>
          <w:lang w:val="hy-AM"/>
        </w:rPr>
        <w:t xml:space="preserve"> կետում նշված </w:t>
      </w:r>
      <w:r w:rsidR="0091080B" w:rsidRPr="006A1A78">
        <w:rPr>
          <w:rFonts w:ascii="GHEA Grapalat" w:hAnsi="GHEA Grapalat"/>
          <w:lang w:val="hy-AM"/>
        </w:rPr>
        <w:t xml:space="preserve">կենտրոնացված </w:t>
      </w:r>
      <w:r w:rsidR="006A7D4F" w:rsidRPr="002B52B5">
        <w:rPr>
          <w:rFonts w:ascii="GHEA Grapalat" w:hAnsi="GHEA Grapalat"/>
          <w:lang w:val="hy-AM"/>
        </w:rPr>
        <w:t>բեռնվածքների համար անհրաժեշտ է ընդունել 1,2</w:t>
      </w:r>
      <w:r w:rsidR="006A7D4F">
        <w:rPr>
          <w:rFonts w:ascii="GHEA Grapalat" w:hAnsi="GHEA Grapalat"/>
          <w:lang w:val="hy-AM"/>
        </w:rPr>
        <w:t>-ին հավասար</w:t>
      </w:r>
      <w:r w:rsidR="006A7D4F" w:rsidRPr="002B52B5">
        <w:rPr>
          <w:rFonts w:ascii="GHEA Grapalat" w:hAnsi="GHEA Grapalat"/>
          <w:lang w:val="hy-AM"/>
        </w:rPr>
        <w:t>:</w:t>
      </w:r>
    </w:p>
    <w:p w:rsidR="00F40D8B" w:rsidRPr="00FB443E" w:rsidRDefault="00F40D8B" w:rsidP="00FD0662">
      <w:pPr>
        <w:spacing w:before="240" w:after="240"/>
        <w:jc w:val="center"/>
        <w:rPr>
          <w:rFonts w:ascii="GHEA Grapalat" w:hAnsi="GHEA Grapalat"/>
          <w:lang w:val="hy-AM"/>
        </w:rPr>
      </w:pPr>
      <w:r w:rsidRPr="00FB443E">
        <w:rPr>
          <w:rFonts w:ascii="GHEA Grapalat" w:hAnsi="GHEA Grapalat"/>
          <w:b/>
          <w:lang w:val="hy-AM"/>
        </w:rPr>
        <w:t>4.</w:t>
      </w:r>
      <w:r w:rsidRPr="008053F7">
        <w:rPr>
          <w:rFonts w:ascii="GHEA Grapalat" w:hAnsi="GHEA Grapalat"/>
          <w:b/>
          <w:lang w:val="hy-AM"/>
        </w:rPr>
        <w:t xml:space="preserve"> </w:t>
      </w:r>
      <w:r w:rsidR="008053F7" w:rsidRPr="008053F7">
        <w:rPr>
          <w:rFonts w:ascii="GHEA Grapalat" w:hAnsi="GHEA Grapalat"/>
          <w:b/>
          <w:lang w:val="hy-AM"/>
        </w:rPr>
        <w:t>Բեռնվածքներ տրանսպորտային միջոցներից</w:t>
      </w:r>
    </w:p>
    <w:p w:rsidR="00AB4573" w:rsidRPr="006A1A78" w:rsidRDefault="00BF31BE" w:rsidP="00AB4573">
      <w:pPr>
        <w:spacing w:after="120"/>
        <w:ind w:firstLine="567"/>
        <w:jc w:val="both"/>
        <w:rPr>
          <w:rFonts w:ascii="GHEA Grapalat" w:hAnsi="GHEA Grapalat"/>
          <w:color w:val="C00000"/>
          <w:lang w:val="hy-AM"/>
        </w:rPr>
      </w:pPr>
      <w:r w:rsidRPr="00FB443E">
        <w:rPr>
          <w:rFonts w:ascii="GHEA Grapalat" w:hAnsi="GHEA Grapalat"/>
          <w:b/>
          <w:bCs/>
          <w:lang w:val="hy-AM"/>
        </w:rPr>
        <w:t>54.</w:t>
      </w:r>
      <w:r w:rsidR="00A80D96">
        <w:rPr>
          <w:rFonts w:ascii="Calibri" w:hAnsi="Calibri" w:cs="Calibri"/>
          <w:b/>
          <w:bCs/>
          <w:color w:val="C00000"/>
          <w:lang w:val="hy-AM"/>
        </w:rPr>
        <w:t> </w:t>
      </w:r>
      <w:r w:rsidR="00D63C95" w:rsidRPr="00A80D96">
        <w:rPr>
          <w:rFonts w:ascii="GHEA Grapalat" w:hAnsi="GHEA Grapalat"/>
          <w:lang w:val="hy-AM"/>
        </w:rPr>
        <w:t>Սույն</w:t>
      </w:r>
      <w:r w:rsidR="006A1A78" w:rsidRPr="00A80D96">
        <w:rPr>
          <w:rFonts w:ascii="GHEA Grapalat" w:hAnsi="GHEA Grapalat"/>
          <w:lang w:val="hy-AM"/>
        </w:rPr>
        <w:t xml:space="preserve"> բաժինը կարգավորում է </w:t>
      </w:r>
      <w:r w:rsidR="00A80D96" w:rsidRPr="00A80D96">
        <w:rPr>
          <w:rFonts w:ascii="GHEA Grapalat" w:hAnsi="GHEA Grapalat"/>
          <w:lang w:val="hy-AM"/>
        </w:rPr>
        <w:t xml:space="preserve">ինչպես ազատ, այնպես էլ ռելսային գծերով շարժվող անվավոր տրանսպորտային միջոցներից </w:t>
      </w:r>
      <w:r w:rsidR="006A1A78" w:rsidRPr="00A80D96">
        <w:rPr>
          <w:rFonts w:ascii="GHEA Grapalat" w:hAnsi="GHEA Grapalat"/>
          <w:lang w:val="hy-AM"/>
        </w:rPr>
        <w:t xml:space="preserve">ծածկերի, վերնածածկերի և </w:t>
      </w:r>
      <w:r w:rsidR="008C45C7" w:rsidRPr="008C45C7">
        <w:rPr>
          <w:rFonts w:ascii="GHEA Grapalat" w:hAnsi="GHEA Grapalat"/>
          <w:lang w:val="hy-AM"/>
        </w:rPr>
        <w:t>հատակների (</w:t>
      </w:r>
      <w:r w:rsidR="008C45C7">
        <w:rPr>
          <w:rFonts w:ascii="GHEA Grapalat" w:hAnsi="GHEA Grapalat"/>
          <w:lang w:val="hy-AM"/>
        </w:rPr>
        <w:t xml:space="preserve">հատակներ որոնք </w:t>
      </w:r>
      <w:r w:rsidR="008C45C7" w:rsidRPr="008C45C7">
        <w:rPr>
          <w:rFonts w:ascii="GHEA Grapalat" w:hAnsi="GHEA Grapalat"/>
          <w:lang w:val="hy-AM"/>
        </w:rPr>
        <w:t xml:space="preserve">իրականացված </w:t>
      </w:r>
      <w:r w:rsidR="008C45C7">
        <w:rPr>
          <w:rFonts w:ascii="GHEA Grapalat" w:hAnsi="GHEA Grapalat"/>
          <w:lang w:val="hy-AM"/>
        </w:rPr>
        <w:t xml:space="preserve">են </w:t>
      </w:r>
      <w:r w:rsidR="008C45C7" w:rsidRPr="008C45C7">
        <w:rPr>
          <w:rFonts w:ascii="GHEA Grapalat" w:hAnsi="GHEA Grapalat"/>
          <w:lang w:val="hy-AM"/>
        </w:rPr>
        <w:t>գրունտների վրա)</w:t>
      </w:r>
      <w:r w:rsidR="008C45C7">
        <w:rPr>
          <w:rFonts w:ascii="GHEA Grapalat" w:hAnsi="GHEA Grapalat"/>
          <w:lang w:val="hy-AM"/>
        </w:rPr>
        <w:t xml:space="preserve"> </w:t>
      </w:r>
      <w:r w:rsidR="006A1A78" w:rsidRPr="00A80D96">
        <w:rPr>
          <w:rFonts w:ascii="GHEA Grapalat" w:hAnsi="GHEA Grapalat"/>
          <w:lang w:val="hy-AM"/>
        </w:rPr>
        <w:t>վրա ազդող ուղղա</w:t>
      </w:r>
      <w:r w:rsidR="00C46BF2" w:rsidRPr="00A80D96">
        <w:rPr>
          <w:rFonts w:ascii="GHEA Grapalat" w:hAnsi="GHEA Grapalat"/>
          <w:lang w:val="hy-AM"/>
        </w:rPr>
        <w:t>ձիգ</w:t>
      </w:r>
      <w:r w:rsidR="006A1A78" w:rsidRPr="00A80D96">
        <w:rPr>
          <w:rFonts w:ascii="GHEA Grapalat" w:hAnsi="GHEA Grapalat"/>
          <w:lang w:val="hy-AM"/>
        </w:rPr>
        <w:t xml:space="preserve"> շինարարական բեռնվածքների արժեքները:</w:t>
      </w:r>
      <w:r w:rsidR="006A1A78" w:rsidRPr="009D1359">
        <w:rPr>
          <w:rFonts w:ascii="GHEA Grapalat" w:hAnsi="GHEA Grapalat"/>
          <w:color w:val="0070C0"/>
          <w:lang w:val="hy-AM"/>
        </w:rPr>
        <w:t xml:space="preserve"> </w:t>
      </w:r>
      <w:r w:rsidR="006A1A78" w:rsidRPr="006A1A78">
        <w:rPr>
          <w:rFonts w:ascii="GHEA Grapalat" w:hAnsi="GHEA Grapalat"/>
          <w:lang w:val="hy-AM"/>
        </w:rPr>
        <w:t>Այդ բեռնվածքների հաշվարկային արժեքները ներառում են տրանսպորտային միջոցների սեփական քաշը և իրենց արտադրող գործարանների անձնագրային փաստաթղթերին համապատասխան տեխնիկական բնութագրերով սահմանված օգտակար բեռնվածքը: Կոնստրուկցիաների նախագծման նորմերում սահմանված դեպքերում անհրաժեշտ է հաշվի առնել նաև շենքերի և կառուցվածքների կրող կոնստրուկցիաների տարրերին փոխանցվող հորիզոնական բեռնվածքները: Ուղղա</w:t>
      </w:r>
      <w:r w:rsidR="00D63C95">
        <w:rPr>
          <w:rFonts w:ascii="GHEA Grapalat" w:hAnsi="GHEA Grapalat"/>
          <w:lang w:val="hy-AM"/>
        </w:rPr>
        <w:t>ձիգ</w:t>
      </w:r>
      <w:r w:rsidR="006A1A78" w:rsidRPr="006A1A78">
        <w:rPr>
          <w:rFonts w:ascii="GHEA Grapalat" w:hAnsi="GHEA Grapalat"/>
          <w:lang w:val="hy-AM"/>
        </w:rPr>
        <w:t xml:space="preserve"> և հորիզոնական բեռնվածքները, դրանց կիրառման տարբերակները և տեղաբաշխումը յուրաքանչյուր կոնկրետ դեպքում պետք է որոշվի ըստ նախագծային առաջադրանքի:</w:t>
      </w:r>
    </w:p>
    <w:p w:rsidR="00FB443E" w:rsidRPr="00FB443E" w:rsidRDefault="005B32E8" w:rsidP="00FB443E">
      <w:pPr>
        <w:spacing w:after="120"/>
        <w:ind w:firstLine="567"/>
        <w:jc w:val="both"/>
        <w:rPr>
          <w:rFonts w:ascii="GHEA Grapalat" w:hAnsi="GHEA Grapalat"/>
          <w:color w:val="C00000"/>
          <w:sz w:val="24"/>
          <w:szCs w:val="24"/>
          <w:lang w:val="hy-AM"/>
        </w:rPr>
      </w:pPr>
      <w:r w:rsidRPr="00F0392F">
        <w:rPr>
          <w:rFonts w:ascii="GHEA Grapalat" w:hAnsi="GHEA Grapalat"/>
          <w:b/>
          <w:bCs/>
          <w:lang w:val="hy-AM"/>
        </w:rPr>
        <w:t>55.</w:t>
      </w:r>
      <w:r w:rsidRPr="00F0392F">
        <w:rPr>
          <w:rFonts w:ascii="GHEA Grapalat" w:hAnsi="GHEA Grapalat"/>
          <w:lang w:val="hy-AM"/>
        </w:rPr>
        <w:t xml:space="preserve"> </w:t>
      </w:r>
      <w:r w:rsidR="00FB443E" w:rsidRPr="00FB443E">
        <w:rPr>
          <w:rFonts w:ascii="GHEA Grapalat" w:hAnsi="GHEA Grapalat"/>
          <w:lang w:val="hy-AM"/>
        </w:rPr>
        <w:t xml:space="preserve">Ավտոկայանատեղիների ծածկերի, վերնածածկերի և հատակների (հատակներ որոնք իրականացված են գրունտների վրա) վրա ազդող համարժեք ուղղաձիգ հավասարաչափ բաշխված և տեղային կենտրոնացված բեռնվածքների նորմատիվ արժեքներն անհրաժեշտ է ընդունել ըստ աղյուսակ 5-ի, ընդ որում, պետք է հաշվի առնել, որ ընդհանուր քաշը դա ավտոմեքենայի սեփական քաշի և առավելագույն օգտական բեռնվածքի ամբողջությունն է: Շենքերի և տարածքների համար բեռնվածքների նորմատիվ արժեքները, որոնք նշված են աղյուսակ 5-ի 2-րդ </w:t>
      </w:r>
      <w:r w:rsidR="00FD081B" w:rsidRPr="00FD081B">
        <w:rPr>
          <w:rFonts w:ascii="GHEA Grapalat" w:hAnsi="GHEA Grapalat"/>
          <w:lang w:val="hy-AM"/>
        </w:rPr>
        <w:t>(</w:t>
      </w:r>
      <w:r w:rsidR="00FB443E" w:rsidRPr="00FB443E">
        <w:rPr>
          <w:rFonts w:ascii="GHEA Grapalat" w:hAnsi="GHEA Grapalat"/>
          <w:lang w:val="hy-AM"/>
        </w:rPr>
        <w:t>ա</w:t>
      </w:r>
      <w:r w:rsidR="00FD081B" w:rsidRPr="00FD081B">
        <w:rPr>
          <w:rFonts w:ascii="GHEA Grapalat" w:hAnsi="GHEA Grapalat"/>
          <w:lang w:val="hy-AM"/>
        </w:rPr>
        <w:t>)</w:t>
      </w:r>
      <w:r w:rsidR="00FB443E" w:rsidRPr="00FB443E">
        <w:rPr>
          <w:rFonts w:ascii="GHEA Grapalat" w:hAnsi="GHEA Grapalat"/>
          <w:lang w:val="hy-AM"/>
        </w:rPr>
        <w:t xml:space="preserve">, </w:t>
      </w:r>
      <w:r w:rsidR="00FD081B" w:rsidRPr="00FD081B">
        <w:rPr>
          <w:rFonts w:ascii="GHEA Grapalat" w:hAnsi="GHEA Grapalat"/>
          <w:lang w:val="hy-AM"/>
        </w:rPr>
        <w:t>(</w:t>
      </w:r>
      <w:r w:rsidR="00FB443E" w:rsidRPr="00FB443E">
        <w:rPr>
          <w:rFonts w:ascii="GHEA Grapalat" w:hAnsi="GHEA Grapalat"/>
          <w:lang w:val="hy-AM"/>
        </w:rPr>
        <w:t>բ</w:t>
      </w:r>
      <w:r w:rsidR="00FD081B" w:rsidRPr="00FD081B">
        <w:rPr>
          <w:rFonts w:ascii="GHEA Grapalat" w:hAnsi="GHEA Grapalat"/>
          <w:lang w:val="hy-AM"/>
        </w:rPr>
        <w:t>)</w:t>
      </w:r>
      <w:r w:rsidR="00FB443E" w:rsidRPr="00FB443E">
        <w:rPr>
          <w:rFonts w:ascii="GHEA Grapalat" w:hAnsi="GHEA Grapalat"/>
          <w:lang w:val="hy-AM"/>
        </w:rPr>
        <w:t xml:space="preserve"> դիրքերում, անհրաժեշտ է ընդունել տեխնոլոգիական լուծումների հիման վրա կազմված նախագծային առաջադրանքով: Եթե </w:t>
      </w:r>
      <w:r w:rsidR="00FB443E" w:rsidRPr="00FB443E">
        <w:rPr>
          <w:rFonts w:ascii="Cambria Math" w:hAnsi="Cambria Math" w:cs="Cambria Math"/>
          <w:lang w:val="hy-AM"/>
        </w:rPr>
        <w:t>​​</w:t>
      </w:r>
      <w:r w:rsidR="00FB443E" w:rsidRPr="00FB443E">
        <w:rPr>
          <w:rFonts w:ascii="GHEA Grapalat" w:hAnsi="GHEA Grapalat"/>
          <w:lang w:val="hy-AM"/>
        </w:rPr>
        <w:t>ավտոկայանատեղիի ներքին անցումները հասանելի են ավտոկայանատեղիում չկայանվող ավտոտրանսպորտի անցման համար, ապա դրանքց պետք է դասակարգել որպես մուտքի ճանապարհներ:</w:t>
      </w:r>
    </w:p>
    <w:p w:rsidR="00AB4573" w:rsidRPr="00F01527" w:rsidRDefault="00F0392F" w:rsidP="00AB4573">
      <w:pPr>
        <w:spacing w:after="120"/>
        <w:ind w:firstLine="567"/>
        <w:jc w:val="both"/>
        <w:rPr>
          <w:rFonts w:ascii="GHEA Grapalat" w:hAnsi="GHEA Grapalat"/>
          <w:color w:val="C00000"/>
          <w:lang w:val="hy-AM"/>
        </w:rPr>
      </w:pPr>
      <w:r w:rsidRPr="002101DD">
        <w:rPr>
          <w:rFonts w:ascii="GHEA Grapalat" w:hAnsi="GHEA Grapalat"/>
          <w:b/>
          <w:bCs/>
          <w:lang w:val="hy-AM"/>
        </w:rPr>
        <w:t xml:space="preserve">56. </w:t>
      </w:r>
      <w:r w:rsidR="00F01527" w:rsidRPr="002101DD">
        <w:rPr>
          <w:rFonts w:ascii="GHEA Grapalat" w:hAnsi="GHEA Grapalat"/>
          <w:lang w:val="hy-AM"/>
        </w:rPr>
        <w:t>Ծածկի սալերի ըստ ճզմանցման հաշվակի ժամանակ և տեղային ազդեցությունների հաշվառման այլ դեպքերում անհրաժեշտ է հաշվի առնել միմյանցից 1,8 մ հեռավորության վրա տեղաբաշխված հնարավոր առավել անբարենպաստ դիրքերում ազդող 0,5</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00F01527" w:rsidRPr="002101DD">
        <w:rPr>
          <w:rFonts w:ascii="GHEA Grapalat" w:hAnsi="GHEA Grapalat"/>
          <w:lang w:val="hy-AM"/>
        </w:rPr>
        <w:t xml:space="preserve"> մեծությամբ կենտրոնացված բեռնվածքներ, որոնք կիրառված կլինեն 100 մմ կողմով երկու քառակուսի </w:t>
      </w:r>
      <w:r w:rsidR="00EA21C8" w:rsidRPr="00AF1A28">
        <w:rPr>
          <w:rFonts w:ascii="GHEA Grapalat" w:hAnsi="GHEA Grapalat"/>
          <w:lang w:val="hy-AM"/>
        </w:rPr>
        <w:t>հարթակների</w:t>
      </w:r>
      <w:r w:rsidR="00F01527" w:rsidRPr="00AF1A28">
        <w:rPr>
          <w:rFonts w:ascii="GHEA Grapalat" w:hAnsi="GHEA Grapalat"/>
          <w:lang w:val="hy-AM"/>
        </w:rPr>
        <w:t xml:space="preserve"> վրա աղյուսակ 5-ի 1</w:t>
      </w:r>
      <w:r w:rsidR="002101DD" w:rsidRPr="00AF1A28">
        <w:rPr>
          <w:rFonts w:ascii="GHEA Grapalat" w:hAnsi="GHEA Grapalat"/>
          <w:lang w:val="hy-AM"/>
        </w:rPr>
        <w:t>-ին</w:t>
      </w:r>
      <w:r w:rsidR="00F01527" w:rsidRPr="00AF1A28">
        <w:rPr>
          <w:rFonts w:ascii="GHEA Grapalat" w:hAnsi="GHEA Grapalat"/>
          <w:lang w:val="hy-AM"/>
        </w:rPr>
        <w:t xml:space="preserve"> </w:t>
      </w:r>
      <w:r w:rsidR="00FD081B" w:rsidRPr="00FD081B">
        <w:rPr>
          <w:rFonts w:ascii="GHEA Grapalat" w:hAnsi="GHEA Grapalat"/>
          <w:lang w:val="hy-AM"/>
        </w:rPr>
        <w:t>(</w:t>
      </w:r>
      <w:r w:rsidR="00F01527" w:rsidRPr="00AF1A28">
        <w:rPr>
          <w:rFonts w:ascii="GHEA Grapalat" w:hAnsi="GHEA Grapalat"/>
          <w:lang w:val="hy-AM"/>
        </w:rPr>
        <w:t>ա</w:t>
      </w:r>
      <w:r w:rsidR="00FD081B" w:rsidRPr="00FD081B">
        <w:rPr>
          <w:rFonts w:ascii="GHEA Grapalat" w:hAnsi="GHEA Grapalat"/>
          <w:lang w:val="hy-AM"/>
        </w:rPr>
        <w:t>)</w:t>
      </w:r>
      <w:r w:rsidR="00F01527" w:rsidRPr="00AF1A28">
        <w:rPr>
          <w:rFonts w:ascii="GHEA Grapalat" w:hAnsi="GHEA Grapalat"/>
          <w:lang w:val="hy-AM"/>
        </w:rPr>
        <w:t xml:space="preserve"> և 1</w:t>
      </w:r>
      <w:r w:rsidR="002101DD" w:rsidRPr="00AF1A28">
        <w:rPr>
          <w:rFonts w:ascii="GHEA Grapalat" w:hAnsi="GHEA Grapalat"/>
          <w:lang w:val="hy-AM"/>
        </w:rPr>
        <w:t>-ին</w:t>
      </w:r>
      <w:r w:rsidR="00F01527" w:rsidRPr="00AF1A28">
        <w:rPr>
          <w:rFonts w:ascii="GHEA Grapalat" w:hAnsi="GHEA Grapalat"/>
          <w:lang w:val="hy-AM"/>
        </w:rPr>
        <w:t xml:space="preserve"> </w:t>
      </w:r>
      <w:r w:rsidR="00FD081B" w:rsidRPr="00FD081B">
        <w:rPr>
          <w:rFonts w:ascii="GHEA Grapalat" w:hAnsi="GHEA Grapalat"/>
          <w:lang w:val="hy-AM"/>
        </w:rPr>
        <w:t>(</w:t>
      </w:r>
      <w:r w:rsidR="00F01527" w:rsidRPr="00AF1A28">
        <w:rPr>
          <w:rFonts w:ascii="GHEA Grapalat" w:hAnsi="GHEA Grapalat"/>
          <w:lang w:val="hy-AM"/>
        </w:rPr>
        <w:t>բ</w:t>
      </w:r>
      <w:r w:rsidR="00FD081B" w:rsidRPr="00FD081B">
        <w:rPr>
          <w:rFonts w:ascii="GHEA Grapalat" w:hAnsi="GHEA Grapalat"/>
          <w:lang w:val="hy-AM"/>
        </w:rPr>
        <w:t>)</w:t>
      </w:r>
      <w:r w:rsidR="00F01527" w:rsidRPr="00AF1A28">
        <w:rPr>
          <w:rFonts w:ascii="GHEA Grapalat" w:hAnsi="GHEA Grapalat"/>
          <w:lang w:val="hy-AM"/>
        </w:rPr>
        <w:t xml:space="preserve"> դիրքերի համար և 200 մմ կողմով երկու քառակուսի </w:t>
      </w:r>
      <w:r w:rsidR="00EA21C8" w:rsidRPr="00AF1A28">
        <w:rPr>
          <w:rFonts w:ascii="GHEA Grapalat" w:hAnsi="GHEA Grapalat"/>
          <w:lang w:val="hy-AM"/>
        </w:rPr>
        <w:t>հարթակների</w:t>
      </w:r>
      <w:r w:rsidR="00F01527" w:rsidRPr="002101DD">
        <w:rPr>
          <w:rFonts w:ascii="GHEA Grapalat" w:hAnsi="GHEA Grapalat"/>
          <w:lang w:val="hy-AM"/>
        </w:rPr>
        <w:t xml:space="preserve"> վրա՝ 2</w:t>
      </w:r>
      <w:r w:rsidR="002101DD" w:rsidRPr="002101DD">
        <w:rPr>
          <w:rFonts w:ascii="GHEA Grapalat" w:hAnsi="GHEA Grapalat"/>
          <w:lang w:val="hy-AM"/>
        </w:rPr>
        <w:t>-րդ</w:t>
      </w:r>
      <w:r w:rsidR="00F01527" w:rsidRPr="002101DD">
        <w:rPr>
          <w:rFonts w:ascii="GHEA Grapalat" w:hAnsi="GHEA Grapalat"/>
          <w:lang w:val="hy-AM"/>
        </w:rPr>
        <w:t xml:space="preserve"> </w:t>
      </w:r>
      <w:r w:rsidR="00FD081B" w:rsidRPr="00FD081B">
        <w:rPr>
          <w:rFonts w:ascii="GHEA Grapalat" w:hAnsi="GHEA Grapalat"/>
          <w:lang w:val="hy-AM"/>
        </w:rPr>
        <w:t>(</w:t>
      </w:r>
      <w:r w:rsidR="00F01527" w:rsidRPr="002101DD">
        <w:rPr>
          <w:rFonts w:ascii="GHEA Grapalat" w:hAnsi="GHEA Grapalat"/>
          <w:lang w:val="hy-AM"/>
        </w:rPr>
        <w:t>ա</w:t>
      </w:r>
      <w:r w:rsidR="00FD081B" w:rsidRPr="00FD081B">
        <w:rPr>
          <w:rFonts w:ascii="GHEA Grapalat" w:hAnsi="GHEA Grapalat"/>
          <w:lang w:val="hy-AM"/>
        </w:rPr>
        <w:t>)</w:t>
      </w:r>
      <w:r w:rsidR="00F01527" w:rsidRPr="002101DD">
        <w:rPr>
          <w:rFonts w:ascii="GHEA Grapalat" w:hAnsi="GHEA Grapalat"/>
          <w:lang w:val="hy-AM"/>
        </w:rPr>
        <w:t xml:space="preserve"> </w:t>
      </w:r>
      <w:r w:rsidR="001B3BB1">
        <w:rPr>
          <w:rFonts w:ascii="GHEA Grapalat" w:hAnsi="GHEA Grapalat"/>
          <w:lang w:val="hy-AM"/>
        </w:rPr>
        <w:t>և</w:t>
      </w:r>
      <w:r w:rsidR="00F01527" w:rsidRPr="002101DD">
        <w:rPr>
          <w:rFonts w:ascii="GHEA Grapalat" w:hAnsi="GHEA Grapalat"/>
          <w:lang w:val="hy-AM"/>
        </w:rPr>
        <w:t xml:space="preserve"> 2</w:t>
      </w:r>
      <w:r w:rsidR="002101DD" w:rsidRPr="002101DD">
        <w:rPr>
          <w:rFonts w:ascii="GHEA Grapalat" w:hAnsi="GHEA Grapalat"/>
          <w:lang w:val="hy-AM"/>
        </w:rPr>
        <w:t>-րդ</w:t>
      </w:r>
      <w:r w:rsidR="00F01527" w:rsidRPr="002101DD">
        <w:rPr>
          <w:rFonts w:ascii="GHEA Grapalat" w:hAnsi="GHEA Grapalat"/>
          <w:lang w:val="hy-AM"/>
        </w:rPr>
        <w:t xml:space="preserve"> </w:t>
      </w:r>
      <w:r w:rsidR="00FD081B" w:rsidRPr="00FD081B">
        <w:rPr>
          <w:rFonts w:ascii="GHEA Grapalat" w:hAnsi="GHEA Grapalat"/>
          <w:lang w:val="hy-AM"/>
        </w:rPr>
        <w:t>(</w:t>
      </w:r>
      <w:r w:rsidR="00F01527" w:rsidRPr="002101DD">
        <w:rPr>
          <w:rFonts w:ascii="GHEA Grapalat" w:hAnsi="GHEA Grapalat"/>
          <w:lang w:val="hy-AM"/>
        </w:rPr>
        <w:t>բ</w:t>
      </w:r>
      <w:r w:rsidR="00FD081B" w:rsidRPr="00FD081B">
        <w:rPr>
          <w:rFonts w:ascii="GHEA Grapalat" w:hAnsi="GHEA Grapalat"/>
          <w:lang w:val="hy-AM"/>
        </w:rPr>
        <w:t>)</w:t>
      </w:r>
      <w:r w:rsidR="002101DD" w:rsidRPr="002101DD">
        <w:rPr>
          <w:rFonts w:ascii="GHEA Grapalat" w:hAnsi="GHEA Grapalat"/>
          <w:lang w:val="hy-AM"/>
        </w:rPr>
        <w:t xml:space="preserve"> դիրքերի</w:t>
      </w:r>
      <w:r w:rsidR="00F01527" w:rsidRPr="002101DD">
        <w:rPr>
          <w:rFonts w:ascii="GHEA Grapalat" w:hAnsi="GHEA Grapalat"/>
          <w:lang w:val="hy-AM"/>
        </w:rPr>
        <w:t xml:space="preserve"> համար: Նշված բեռնվածքները պետք չէ դիտարկել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F01527" w:rsidRPr="002101DD">
        <w:rPr>
          <w:rFonts w:ascii="GHEA Grapalat" w:hAnsi="GHEA Grapalat"/>
          <w:lang w:val="hy-AM"/>
        </w:rPr>
        <w:t xml:space="preserve"> հավասարաչափ բաշխված բեռնվածքի հետ միաժամանակ:</w:t>
      </w:r>
    </w:p>
    <w:p w:rsidR="00F0392F" w:rsidRPr="00F01527" w:rsidRDefault="00F0392F" w:rsidP="00F0392F">
      <w:pPr>
        <w:spacing w:after="120"/>
        <w:ind w:firstLine="567"/>
        <w:jc w:val="both"/>
        <w:rPr>
          <w:rFonts w:ascii="GHEA Grapalat" w:hAnsi="GHEA Grapalat"/>
          <w:color w:val="C00000"/>
          <w:lang w:val="hy-AM"/>
        </w:rPr>
      </w:pPr>
      <w:r w:rsidRPr="007F6BFF">
        <w:rPr>
          <w:rFonts w:ascii="GHEA Grapalat" w:hAnsi="GHEA Grapalat"/>
          <w:b/>
          <w:bCs/>
          <w:lang w:val="hy-AM"/>
        </w:rPr>
        <w:t>57.</w:t>
      </w:r>
      <w:r w:rsidR="007F6BFF">
        <w:rPr>
          <w:rFonts w:ascii="Calibri" w:hAnsi="Calibri" w:cs="Calibri"/>
          <w:b/>
          <w:bCs/>
          <w:lang w:val="hy-AM"/>
        </w:rPr>
        <w:t> </w:t>
      </w:r>
      <w:r w:rsidR="00F01527" w:rsidRPr="007F6BFF">
        <w:rPr>
          <w:rFonts w:ascii="GHEA Grapalat" w:hAnsi="GHEA Grapalat"/>
          <w:lang w:val="hy-AM"/>
        </w:rPr>
        <w:t>Աղյուսակ 5-ում նշված բեռնվածքների հաշվարկային արժեքները թույլատրվում է ճշգրտել համաձայն ավտոտրանսպորտային միջոցների տեխնիկական տվյալների՝ հաշվի առնելով դրանց համար առաջադրված դասավորության սխեման և դինամիկության գործակիցը, որն ընդունվում է ոչ պակաս քան 1,4:</w:t>
      </w:r>
    </w:p>
    <w:p w:rsidR="00F0392F" w:rsidRPr="00F01527" w:rsidRDefault="00F0392F" w:rsidP="00F0392F">
      <w:pPr>
        <w:spacing w:after="120"/>
        <w:ind w:firstLine="567"/>
        <w:jc w:val="both"/>
        <w:rPr>
          <w:rFonts w:ascii="GHEA Grapalat" w:hAnsi="GHEA Grapalat"/>
          <w:color w:val="C00000"/>
          <w:lang w:val="hy-AM"/>
        </w:rPr>
      </w:pPr>
      <w:r w:rsidRPr="007F6BFF">
        <w:rPr>
          <w:rFonts w:ascii="GHEA Grapalat" w:hAnsi="GHEA Grapalat"/>
          <w:b/>
          <w:bCs/>
          <w:lang w:val="hy-AM"/>
        </w:rPr>
        <w:lastRenderedPageBreak/>
        <w:t xml:space="preserve">58. </w:t>
      </w:r>
      <w:r w:rsidR="00F01527" w:rsidRPr="007F6BFF">
        <w:rPr>
          <w:rFonts w:ascii="GHEA Grapalat" w:hAnsi="GHEA Grapalat"/>
          <w:lang w:val="hy-AM"/>
        </w:rPr>
        <w:t>Տրանսպորտային միջոցներից հավասարաչափ բաշխված բեռնվածքների նվազեցված նորմատիվ արժեքները նախագծման նորմերում սահմանվում են դիտարկվող հաշվարկային իրավիճակից կախված</w:t>
      </w:r>
      <w:r w:rsidR="00822B0A" w:rsidRPr="00822B0A">
        <w:rPr>
          <w:rFonts w:ascii="GHEA Grapalat" w:hAnsi="GHEA Grapalat"/>
          <w:lang w:val="hy-AM"/>
        </w:rPr>
        <w:t>՝ սակայն նվազեցման գործակցի 0,35 արժեքից ոչ պակաս:</w:t>
      </w:r>
    </w:p>
    <w:p w:rsidR="00F0392F" w:rsidRPr="00F01527" w:rsidRDefault="00F0392F" w:rsidP="00F0392F">
      <w:pPr>
        <w:spacing w:after="120"/>
        <w:ind w:firstLine="567"/>
        <w:jc w:val="both"/>
        <w:rPr>
          <w:rFonts w:ascii="GHEA Grapalat" w:hAnsi="GHEA Grapalat"/>
          <w:color w:val="C00000"/>
          <w:lang w:val="hy-AM"/>
        </w:rPr>
      </w:pPr>
      <w:r w:rsidRPr="002C76D9">
        <w:rPr>
          <w:rFonts w:ascii="GHEA Grapalat" w:hAnsi="GHEA Grapalat"/>
          <w:b/>
          <w:bCs/>
          <w:lang w:val="hy-AM"/>
        </w:rPr>
        <w:t>59.</w:t>
      </w:r>
      <w:r w:rsidR="00F01527">
        <w:rPr>
          <w:rFonts w:ascii="GHEA Grapalat" w:hAnsi="GHEA Grapalat"/>
          <w:b/>
          <w:bCs/>
          <w:lang w:val="hy-AM"/>
        </w:rPr>
        <w:t xml:space="preserve">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F01527" w:rsidRPr="00C3266C">
        <w:rPr>
          <w:rFonts w:ascii="GHEA Grapalat" w:hAnsi="GHEA Grapalat"/>
          <w:lang w:val="hy-AM"/>
        </w:rPr>
        <w:t xml:space="preserve"> բեռնվածքի հուսալիության գործակից</w:t>
      </w:r>
      <w:r w:rsidR="00F01527">
        <w:rPr>
          <w:rFonts w:ascii="GHEA Grapalat" w:hAnsi="GHEA Grapalat"/>
          <w:lang w:val="hy-AM"/>
        </w:rPr>
        <w:t>ը</w:t>
      </w:r>
      <w:r w:rsidR="00F01527" w:rsidRPr="002B52B5">
        <w:rPr>
          <w:rFonts w:ascii="GHEA Grapalat" w:hAnsi="GHEA Grapalat"/>
          <w:color w:val="C00000"/>
          <w:lang w:val="hy-AM"/>
        </w:rPr>
        <w:t xml:space="preserve"> </w:t>
      </w:r>
      <w:r w:rsidR="00F01527">
        <w:rPr>
          <w:rFonts w:ascii="GHEA Grapalat" w:hAnsi="GHEA Grapalat"/>
          <w:b/>
          <w:bCs/>
          <w:lang w:val="hy-AM"/>
        </w:rPr>
        <w:t>54</w:t>
      </w:r>
      <w:r w:rsidR="00F01527">
        <w:rPr>
          <w:rFonts w:ascii="GHEA Grapalat" w:hAnsi="GHEA Grapalat"/>
          <w:lang w:val="hy-AM"/>
        </w:rPr>
        <w:t>-րդ և</w:t>
      </w:r>
      <w:r w:rsidR="00F01527" w:rsidRPr="002B52B5">
        <w:rPr>
          <w:rFonts w:ascii="GHEA Grapalat" w:hAnsi="GHEA Grapalat"/>
          <w:lang w:val="hy-AM"/>
        </w:rPr>
        <w:t xml:space="preserve"> </w:t>
      </w:r>
      <w:r w:rsidR="00F01527">
        <w:rPr>
          <w:rFonts w:ascii="GHEA Grapalat" w:hAnsi="GHEA Grapalat"/>
          <w:b/>
          <w:bCs/>
          <w:lang w:val="hy-AM"/>
        </w:rPr>
        <w:t>55</w:t>
      </w:r>
      <w:r w:rsidR="00F01527">
        <w:rPr>
          <w:rFonts w:ascii="GHEA Grapalat" w:hAnsi="GHEA Grapalat"/>
          <w:lang w:val="hy-AM"/>
        </w:rPr>
        <w:t xml:space="preserve">-րդ </w:t>
      </w:r>
      <w:r w:rsidR="00F01527" w:rsidRPr="002B52B5">
        <w:rPr>
          <w:rFonts w:ascii="GHEA Grapalat" w:hAnsi="GHEA Grapalat"/>
          <w:lang w:val="hy-AM"/>
        </w:rPr>
        <w:t>կետ</w:t>
      </w:r>
      <w:r w:rsidR="00F01527">
        <w:rPr>
          <w:rFonts w:ascii="GHEA Grapalat" w:hAnsi="GHEA Grapalat"/>
          <w:lang w:val="hy-AM"/>
        </w:rPr>
        <w:t>եր</w:t>
      </w:r>
      <w:r w:rsidR="00F01527" w:rsidRPr="002B52B5">
        <w:rPr>
          <w:rFonts w:ascii="GHEA Grapalat" w:hAnsi="GHEA Grapalat"/>
          <w:lang w:val="hy-AM"/>
        </w:rPr>
        <w:t>ում նշված բեռնվածքների համար անհրաժեշտ է ընդունել 1,2</w:t>
      </w:r>
      <w:r w:rsidR="00F01527">
        <w:rPr>
          <w:rFonts w:ascii="GHEA Grapalat" w:hAnsi="GHEA Grapalat"/>
          <w:lang w:val="hy-AM"/>
        </w:rPr>
        <w:t>-ին հավասար</w:t>
      </w:r>
      <w:r w:rsidR="00F01527" w:rsidRPr="002B52B5">
        <w:rPr>
          <w:rFonts w:ascii="GHEA Grapalat" w:hAnsi="GHEA Grapalat"/>
          <w:lang w:val="hy-AM"/>
        </w:rPr>
        <w:t>:</w:t>
      </w:r>
    </w:p>
    <w:p w:rsidR="00C6391E" w:rsidRPr="00276C67" w:rsidRDefault="00276C67" w:rsidP="004E3CE9">
      <w:pPr>
        <w:shd w:val="clear" w:color="auto" w:fill="FFFFFF"/>
        <w:spacing w:before="240" w:after="120"/>
        <w:jc w:val="both"/>
        <w:rPr>
          <w:rFonts w:ascii="GHEA Grapalat" w:hAnsi="GHEA Grapalat"/>
          <w:b/>
          <w:lang w:val="hy-AM"/>
        </w:rPr>
      </w:pPr>
      <w:r w:rsidRPr="00276C67">
        <w:rPr>
          <w:rFonts w:ascii="GHEA Grapalat" w:eastAsia="Calibri" w:hAnsi="GHEA Grapalat" w:cs="Times New Roman"/>
          <w:b/>
          <w:bCs/>
          <w:lang w:val="hy-AM"/>
        </w:rPr>
        <w:t>Աղյուսակ</w:t>
      </w:r>
      <w:r w:rsidR="00C6391E" w:rsidRPr="00276C67">
        <w:rPr>
          <w:rFonts w:ascii="GHEA Grapalat" w:hAnsi="GHEA Grapalat"/>
          <w:b/>
          <w:lang w:val="hy-AM"/>
        </w:rPr>
        <w:t xml:space="preserve"> </w:t>
      </w:r>
      <w:r w:rsidR="00B4176C" w:rsidRPr="00276C67">
        <w:rPr>
          <w:rFonts w:ascii="GHEA Grapalat" w:hAnsi="GHEA Grapalat"/>
          <w:b/>
          <w:lang w:val="hy-AM"/>
        </w:rPr>
        <w:t>5</w:t>
      </w:r>
    </w:p>
    <w:tbl>
      <w:tblPr>
        <w:tblStyle w:val="TableGrid"/>
        <w:tblW w:w="0" w:type="auto"/>
        <w:tblLook w:val="04A0"/>
      </w:tblPr>
      <w:tblGrid>
        <w:gridCol w:w="590"/>
        <w:gridCol w:w="4782"/>
        <w:gridCol w:w="2126"/>
        <w:gridCol w:w="2109"/>
      </w:tblGrid>
      <w:tr w:rsidR="00500899" w:rsidRPr="004C0733" w:rsidTr="009752A0">
        <w:trPr>
          <w:trHeight w:val="2719"/>
        </w:trPr>
        <w:tc>
          <w:tcPr>
            <w:tcW w:w="590"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jc w:val="center"/>
              <w:rPr>
                <w:rFonts w:ascii="GHEA Grapalat" w:hAnsi="GHEA Grapalat"/>
                <w:b/>
                <w:color w:val="C00000"/>
                <w:lang w:val="hy-AM"/>
              </w:rPr>
            </w:pPr>
            <w:r w:rsidRPr="00500899">
              <w:rPr>
                <w:rFonts w:ascii="GHEA Grapalat" w:hAnsi="GHEA Grapalat"/>
                <w:bCs/>
                <w:sz w:val="20"/>
                <w:szCs w:val="20"/>
                <w:lang w:val="en-US"/>
              </w:rPr>
              <w:t>N</w:t>
            </w:r>
          </w:p>
        </w:tc>
        <w:tc>
          <w:tcPr>
            <w:tcW w:w="4782" w:type="dxa"/>
            <w:tcBorders>
              <w:top w:val="single" w:sz="12" w:space="0" w:color="auto"/>
              <w:bottom w:val="single" w:sz="4" w:space="0" w:color="auto"/>
            </w:tcBorders>
            <w:shd w:val="clear" w:color="auto" w:fill="EAF1DD" w:themeFill="accent3" w:themeFillTint="33"/>
            <w:vAlign w:val="center"/>
          </w:tcPr>
          <w:p w:rsidR="00500899" w:rsidRPr="008952CA" w:rsidRDefault="006550B3" w:rsidP="00500899">
            <w:pPr>
              <w:jc w:val="center"/>
              <w:rPr>
                <w:rFonts w:ascii="GHEA Grapalat" w:hAnsi="GHEA Grapalat"/>
                <w:bCs/>
                <w:color w:val="C00000"/>
                <w:lang w:val="hy-AM"/>
              </w:rPr>
            </w:pPr>
            <w:r w:rsidRPr="000342B5">
              <w:rPr>
                <w:rFonts w:ascii="GHEA Grapalat" w:hAnsi="GHEA Grapalat"/>
                <w:bCs/>
                <w:lang w:val="hy-AM"/>
              </w:rPr>
              <w:t>Շենքերի և կառուցվածքների սենքերը</w:t>
            </w:r>
          </w:p>
        </w:tc>
        <w:tc>
          <w:tcPr>
            <w:tcW w:w="2126" w:type="dxa"/>
            <w:tcBorders>
              <w:top w:val="single" w:sz="12" w:space="0" w:color="auto"/>
              <w:bottom w:val="single" w:sz="4" w:space="0" w:color="auto"/>
            </w:tcBorders>
            <w:shd w:val="clear" w:color="auto" w:fill="EAF1DD" w:themeFill="accent3" w:themeFillTint="33"/>
            <w:vAlign w:val="center"/>
          </w:tcPr>
          <w:p w:rsidR="00DB00BE" w:rsidRDefault="00DB00BE" w:rsidP="00DB00BE">
            <w:pPr>
              <w:spacing w:line="264" w:lineRule="auto"/>
              <w:jc w:val="center"/>
              <w:rPr>
                <w:rFonts w:ascii="GHEA Grapalat" w:hAnsi="GHEA Grapalat"/>
                <w:lang w:val="hy-AM"/>
              </w:rPr>
            </w:pPr>
            <w:r w:rsidRPr="007709AD">
              <w:rPr>
                <w:rFonts w:ascii="GHEA Grapalat" w:hAnsi="GHEA Grapalat"/>
                <w:lang w:val="hy-AM"/>
              </w:rPr>
              <w:t>Հավասարաչափ բաշխված բեռնվածքների</w:t>
            </w:r>
          </w:p>
          <w:p w:rsidR="004C0733" w:rsidRDefault="004C0733" w:rsidP="00DB00BE">
            <w:pPr>
              <w:jc w:val="center"/>
              <w:rPr>
                <w:rFonts w:ascii="GHEA Grapalat" w:hAnsi="GHEA Grapalat"/>
                <w:lang w:val="hy-AM"/>
              </w:rPr>
            </w:pPr>
            <w:r>
              <w:rPr>
                <w:rFonts w:ascii="GHEA Grapalat" w:hAnsi="GHEA Grapalat"/>
                <w:lang w:val="hy-AM"/>
              </w:rPr>
              <w:t>ն</w:t>
            </w:r>
            <w:r w:rsidR="00DB00BE" w:rsidRPr="007709AD">
              <w:rPr>
                <w:rFonts w:ascii="GHEA Grapalat" w:hAnsi="GHEA Grapalat"/>
                <w:lang w:val="hy-AM"/>
              </w:rPr>
              <w:t>որմատիվ</w:t>
            </w:r>
            <w:r>
              <w:rPr>
                <w:rFonts w:ascii="GHEA Grapalat" w:hAnsi="GHEA Grapalat"/>
                <w:lang w:val="hy-AM"/>
              </w:rPr>
              <w:t xml:space="preserve"> </w:t>
            </w:r>
            <w:r w:rsidR="00DB00BE" w:rsidRPr="00DB00BE">
              <w:rPr>
                <w:rFonts w:ascii="GHEA Grapalat" w:hAnsi="GHEA Grapalat"/>
                <w:lang w:val="hy-AM"/>
              </w:rPr>
              <w:t>արժեքները,</w:t>
            </w:r>
          </w:p>
          <w:p w:rsidR="00500899" w:rsidRDefault="00E269B3" w:rsidP="00DB00BE">
            <w:pPr>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t</m:t>
                  </m:r>
                </m:sub>
              </m:sSub>
            </m:oMath>
            <w:r w:rsidR="00500899" w:rsidRPr="00DB00BE">
              <w:rPr>
                <w:rFonts w:ascii="GHEA Grapalat" w:hAnsi="GHEA Grapalat"/>
                <w:bCs/>
                <w:lang w:val="hy-AM"/>
              </w:rPr>
              <w:t>,</w:t>
            </w:r>
            <w:r w:rsidR="004C0733">
              <w:rPr>
                <w:rFonts w:ascii="Calibri" w:hAnsi="Calibri" w:cs="Calibri"/>
                <w:bCs/>
                <w:lang w:val="hy-AM"/>
              </w:rPr>
              <w:t> </w:t>
            </w:r>
            <w:r w:rsidR="00DB00BE" w:rsidRPr="00DB00BE">
              <w:rPr>
                <w:rFonts w:ascii="GHEA Grapalat" w:hAnsi="GHEA Grapalat"/>
                <w:lang w:val="hy-AM"/>
              </w:rPr>
              <w:t>կՆ</w:t>
            </w:r>
            <w:r w:rsidR="00500899" w:rsidRPr="00DB00BE">
              <w:rPr>
                <w:rFonts w:ascii="GHEA Grapalat" w:hAnsi="GHEA Grapalat"/>
                <w:lang w:val="hy-AM"/>
              </w:rPr>
              <w:t>/</w:t>
            </w:r>
            <w:r w:rsidR="00DB00BE" w:rsidRPr="00DB00BE">
              <w:rPr>
                <w:rFonts w:ascii="GHEA Grapalat" w:hAnsi="GHEA Grapalat"/>
                <w:lang w:val="hy-AM"/>
              </w:rPr>
              <w:t>մ</w:t>
            </w:r>
            <w:r w:rsidR="00500899" w:rsidRPr="00DB00BE">
              <w:rPr>
                <w:rFonts w:ascii="GHEA Grapalat" w:hAnsi="GHEA Grapalat"/>
                <w:vertAlign w:val="superscript"/>
                <w:lang w:val="hy-AM"/>
              </w:rPr>
              <w:t>2</w:t>
            </w:r>
            <w:r w:rsidR="00BF578F">
              <w:rPr>
                <w:rFonts w:ascii="GHEA Grapalat" w:hAnsi="GHEA Grapalat"/>
                <w:lang w:val="hy-AM"/>
              </w:rPr>
              <w:t>,</w:t>
            </w:r>
          </w:p>
          <w:p w:rsidR="00BF578F" w:rsidRPr="00BF578F" w:rsidRDefault="00BF578F" w:rsidP="00DB00BE">
            <w:pPr>
              <w:jc w:val="center"/>
              <w:rPr>
                <w:rFonts w:ascii="GHEA Grapalat" w:hAnsi="GHEA Grapalat"/>
                <w:bCs/>
                <w:color w:val="C00000"/>
                <w:lang w:val="hy-AM"/>
              </w:rPr>
            </w:pPr>
            <w:r w:rsidRPr="00B840B6">
              <w:rPr>
                <w:rFonts w:ascii="GHEA Grapalat" w:hAnsi="GHEA Grapalat"/>
                <w:bCs/>
                <w:i/>
                <w:iCs/>
                <w:lang w:val="hy-AM"/>
              </w:rPr>
              <w:t>ոչ պակաս քան</w:t>
            </w:r>
          </w:p>
        </w:tc>
        <w:tc>
          <w:tcPr>
            <w:tcW w:w="2109" w:type="dxa"/>
            <w:tcBorders>
              <w:top w:val="single" w:sz="12" w:space="0" w:color="auto"/>
              <w:bottom w:val="single" w:sz="4" w:space="0" w:color="auto"/>
              <w:right w:val="single" w:sz="12" w:space="0" w:color="auto"/>
            </w:tcBorders>
            <w:shd w:val="clear" w:color="auto" w:fill="EAF1DD" w:themeFill="accent3" w:themeFillTint="33"/>
            <w:vAlign w:val="center"/>
          </w:tcPr>
          <w:p w:rsidR="004C0733" w:rsidRDefault="004C0733" w:rsidP="004C0733">
            <w:pPr>
              <w:spacing w:line="264" w:lineRule="auto"/>
              <w:jc w:val="center"/>
              <w:rPr>
                <w:rFonts w:ascii="GHEA Grapalat" w:hAnsi="GHEA Grapalat"/>
                <w:lang w:val="hy-AM"/>
              </w:rPr>
            </w:pPr>
            <w:r w:rsidRPr="007709AD">
              <w:rPr>
                <w:rFonts w:ascii="GHEA Grapalat" w:hAnsi="GHEA Grapalat"/>
                <w:lang w:val="hy-AM"/>
              </w:rPr>
              <w:t>Կենտրոնաց</w:t>
            </w:r>
            <w:r>
              <w:rPr>
                <w:rFonts w:ascii="GHEA Grapalat" w:hAnsi="GHEA Grapalat"/>
                <w:lang w:val="hy-AM"/>
              </w:rPr>
              <w:t>վ</w:t>
            </w:r>
            <w:r w:rsidRPr="007709AD">
              <w:rPr>
                <w:rFonts w:ascii="GHEA Grapalat" w:hAnsi="GHEA Grapalat"/>
                <w:lang w:val="hy-AM"/>
              </w:rPr>
              <w:t>ած</w:t>
            </w:r>
          </w:p>
          <w:p w:rsidR="004C0733" w:rsidRDefault="004C0733" w:rsidP="004C0733">
            <w:pPr>
              <w:spacing w:line="264" w:lineRule="auto"/>
              <w:jc w:val="center"/>
              <w:rPr>
                <w:rFonts w:ascii="GHEA Grapalat" w:hAnsi="GHEA Grapalat"/>
                <w:lang w:val="hy-AM"/>
              </w:rPr>
            </w:pPr>
            <w:r w:rsidRPr="007709AD">
              <w:rPr>
                <w:rFonts w:ascii="GHEA Grapalat" w:hAnsi="GHEA Grapalat"/>
                <w:lang w:val="hy-AM"/>
              </w:rPr>
              <w:t>բեռնվածքների</w:t>
            </w:r>
          </w:p>
          <w:p w:rsidR="004C0733" w:rsidRPr="004C0733" w:rsidRDefault="004C0733" w:rsidP="004C0733">
            <w:pPr>
              <w:spacing w:line="264" w:lineRule="auto"/>
              <w:jc w:val="center"/>
              <w:rPr>
                <w:rFonts w:ascii="GHEA Grapalat" w:hAnsi="GHEA Grapalat"/>
                <w:lang w:val="hy-AM"/>
              </w:rPr>
            </w:pPr>
            <w:r w:rsidRPr="007709AD">
              <w:rPr>
                <w:rFonts w:ascii="GHEA Grapalat" w:hAnsi="GHEA Grapalat"/>
                <w:lang w:val="hy-AM"/>
              </w:rPr>
              <w:t xml:space="preserve">նորմատիվ </w:t>
            </w:r>
            <w:r w:rsidRPr="004C0733">
              <w:rPr>
                <w:rFonts w:ascii="GHEA Grapalat" w:hAnsi="GHEA Grapalat"/>
                <w:lang w:val="hy-AM"/>
              </w:rPr>
              <w:t>արժեքները,</w:t>
            </w:r>
          </w:p>
          <w:p w:rsidR="00500899" w:rsidRDefault="00E269B3" w:rsidP="00DB00BE">
            <w:pPr>
              <w:jc w:val="center"/>
              <w:rPr>
                <w:rFonts w:ascii="GHEA Grapalat" w:hAnsi="GHEA Grapalat"/>
                <w:bCs/>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t</m:t>
                  </m:r>
                </m:sub>
              </m:sSub>
            </m:oMath>
            <w:r w:rsidR="00500899" w:rsidRPr="004C0733">
              <w:rPr>
                <w:rFonts w:ascii="GHEA Grapalat" w:hAnsi="GHEA Grapalat"/>
                <w:bCs/>
                <w:vertAlign w:val="subscript"/>
                <w:lang w:val="hy-AM"/>
              </w:rPr>
              <w:t xml:space="preserve"> </w:t>
            </w:r>
            <w:r w:rsidR="00500899" w:rsidRPr="004C0733">
              <w:rPr>
                <w:rFonts w:ascii="GHEA Grapalat" w:hAnsi="GHEA Grapalat"/>
                <w:bCs/>
                <w:lang w:val="hy-AM"/>
              </w:rPr>
              <w:t xml:space="preserve">, </w:t>
            </w:r>
            <w:r w:rsidR="004C0733" w:rsidRPr="004C0733">
              <w:rPr>
                <w:rFonts w:ascii="GHEA Grapalat" w:hAnsi="GHEA Grapalat"/>
                <w:bCs/>
                <w:lang w:val="hy-AM"/>
              </w:rPr>
              <w:t>կՆ</w:t>
            </w:r>
            <w:r w:rsidR="00BF578F">
              <w:rPr>
                <w:rFonts w:ascii="GHEA Grapalat" w:hAnsi="GHEA Grapalat"/>
                <w:bCs/>
                <w:lang w:val="hy-AM"/>
              </w:rPr>
              <w:t>,</w:t>
            </w:r>
          </w:p>
          <w:p w:rsidR="007F6BFF" w:rsidRDefault="007F6BFF" w:rsidP="00DB00BE">
            <w:pPr>
              <w:jc w:val="center"/>
              <w:rPr>
                <w:rFonts w:ascii="GHEA Grapalat" w:hAnsi="GHEA Grapalat"/>
                <w:bCs/>
                <w:i/>
                <w:iCs/>
                <w:lang w:val="hy-AM"/>
              </w:rPr>
            </w:pPr>
          </w:p>
          <w:p w:rsidR="00BF578F" w:rsidRPr="004C0733" w:rsidRDefault="00BF578F" w:rsidP="00DB00BE">
            <w:pPr>
              <w:jc w:val="center"/>
              <w:rPr>
                <w:rFonts w:ascii="GHEA Grapalat" w:hAnsi="GHEA Grapalat"/>
                <w:bCs/>
                <w:color w:val="C00000"/>
                <w:lang w:val="hy-AM"/>
              </w:rPr>
            </w:pPr>
            <w:r w:rsidRPr="00B840B6">
              <w:rPr>
                <w:rFonts w:ascii="GHEA Grapalat" w:hAnsi="GHEA Grapalat"/>
                <w:bCs/>
                <w:i/>
                <w:iCs/>
                <w:lang w:val="hy-AM"/>
              </w:rPr>
              <w:t>ոչ պակաս քան</w:t>
            </w:r>
          </w:p>
        </w:tc>
      </w:tr>
      <w:tr w:rsidR="008952CA" w:rsidRPr="00DB00BE" w:rsidTr="009752A0">
        <w:trPr>
          <w:trHeight w:val="1836"/>
        </w:trPr>
        <w:tc>
          <w:tcPr>
            <w:tcW w:w="590" w:type="dxa"/>
            <w:tcBorders>
              <w:left w:val="single" w:sz="12" w:space="0" w:color="auto"/>
            </w:tcBorders>
            <w:shd w:val="clear" w:color="auto" w:fill="EAF1DD" w:themeFill="accent3" w:themeFillTint="33"/>
          </w:tcPr>
          <w:p w:rsidR="004C4F67" w:rsidRPr="000E5478" w:rsidRDefault="004C4F67" w:rsidP="004C4F67">
            <w:pPr>
              <w:spacing w:after="120"/>
              <w:jc w:val="center"/>
              <w:rPr>
                <w:rFonts w:ascii="GHEA Grapalat" w:hAnsi="GHEA Grapalat"/>
                <w:bCs/>
                <w:sz w:val="20"/>
                <w:szCs w:val="20"/>
                <w:lang w:val="en-US"/>
              </w:rPr>
            </w:pPr>
            <w:r w:rsidRPr="000E5478">
              <w:rPr>
                <w:rFonts w:ascii="GHEA Grapalat" w:hAnsi="GHEA Grapalat"/>
                <w:bCs/>
                <w:sz w:val="20"/>
                <w:szCs w:val="20"/>
                <w:lang w:val="en-US"/>
              </w:rPr>
              <w:t>1</w:t>
            </w:r>
            <w:r w:rsidR="00D72C99" w:rsidRPr="000E5478">
              <w:rPr>
                <w:rFonts w:ascii="GHEA Grapalat" w:hAnsi="GHEA Grapalat"/>
                <w:bCs/>
                <w:sz w:val="20"/>
                <w:szCs w:val="20"/>
                <w:lang w:val="en-US"/>
              </w:rPr>
              <w:t>.</w:t>
            </w:r>
          </w:p>
        </w:tc>
        <w:tc>
          <w:tcPr>
            <w:tcW w:w="4782" w:type="dxa"/>
            <w:shd w:val="clear" w:color="auto" w:fill="auto"/>
            <w:vAlign w:val="center"/>
          </w:tcPr>
          <w:p w:rsidR="004C4F67" w:rsidRPr="00B40CAD" w:rsidRDefault="00B40CAD" w:rsidP="00B840B6">
            <w:pPr>
              <w:ind w:left="132" w:hanging="142"/>
              <w:jc w:val="both"/>
              <w:rPr>
                <w:rFonts w:ascii="GHEA Grapalat" w:hAnsi="GHEA Grapalat"/>
                <w:bCs/>
                <w:color w:val="C00000"/>
                <w:lang w:val="en-US"/>
              </w:rPr>
            </w:pPr>
            <w:r w:rsidRPr="00B40CAD">
              <w:rPr>
                <w:rFonts w:ascii="GHEA Grapalat" w:hAnsi="GHEA Grapalat"/>
                <w:bCs/>
                <w:lang w:val="hy-AM"/>
              </w:rPr>
              <w:t>Մինչև 3</w:t>
            </w:r>
            <w:r>
              <w:rPr>
                <w:rFonts w:ascii="GHEA Grapalat" w:hAnsi="GHEA Grapalat"/>
                <w:bCs/>
                <w:lang w:val="hy-AM"/>
              </w:rPr>
              <w:t xml:space="preserve"> տու</w:t>
            </w:r>
            <w:r w:rsidRPr="00B40CAD">
              <w:rPr>
                <w:rFonts w:ascii="GHEA Grapalat" w:hAnsi="GHEA Grapalat"/>
                <w:bCs/>
                <w:lang w:val="hy-AM"/>
              </w:rPr>
              <w:t xml:space="preserve"> </w:t>
            </w:r>
            <w:r>
              <w:rPr>
                <w:rFonts w:ascii="GHEA Grapalat" w:hAnsi="GHEA Grapalat"/>
                <w:bCs/>
                <w:lang w:val="en-US"/>
              </w:rPr>
              <w:t>(</w:t>
            </w:r>
            <w:r w:rsidRPr="00B40CAD">
              <w:rPr>
                <w:rFonts w:ascii="GHEA Grapalat" w:hAnsi="GHEA Grapalat"/>
                <w:bCs/>
                <w:lang w:val="hy-AM"/>
              </w:rPr>
              <w:t>տոննա</w:t>
            </w:r>
            <w:r>
              <w:rPr>
                <w:rFonts w:ascii="GHEA Grapalat" w:hAnsi="GHEA Grapalat"/>
                <w:bCs/>
                <w:lang w:val="hy-AM"/>
              </w:rPr>
              <w:t>ուժ</w:t>
            </w:r>
            <w:r>
              <w:rPr>
                <w:rFonts w:ascii="GHEA Grapalat" w:hAnsi="GHEA Grapalat"/>
                <w:bCs/>
                <w:lang w:val="en-US"/>
              </w:rPr>
              <w:t>)</w:t>
            </w:r>
            <w:r w:rsidRPr="00B40CAD">
              <w:rPr>
                <w:rFonts w:ascii="GHEA Grapalat" w:hAnsi="GHEA Grapalat"/>
                <w:bCs/>
                <w:lang w:val="hy-AM"/>
              </w:rPr>
              <w:t xml:space="preserve"> ներառյալ ընդհանուր քաշով մեքենաների համար </w:t>
            </w:r>
            <w:r w:rsidRPr="008160DB">
              <w:rPr>
                <w:rFonts w:ascii="GHEA Grapalat" w:hAnsi="GHEA Grapalat"/>
                <w:bCs/>
                <w:lang w:val="hy-AM"/>
              </w:rPr>
              <w:t>նախատեսված շենքերում կայանա</w:t>
            </w:r>
            <w:r w:rsidR="00F4379C">
              <w:rPr>
                <w:rFonts w:ascii="GHEA Grapalat" w:hAnsi="GHEA Grapalat"/>
                <w:bCs/>
                <w:lang w:val="hy-AM"/>
              </w:rPr>
              <w:t>-</w:t>
            </w:r>
            <w:r w:rsidRPr="008160DB">
              <w:rPr>
                <w:rFonts w:ascii="GHEA Grapalat" w:hAnsi="GHEA Grapalat"/>
                <w:bCs/>
                <w:lang w:val="hy-AM"/>
              </w:rPr>
              <w:t>տեղ</w:t>
            </w:r>
            <w:r w:rsidR="008160DB" w:rsidRPr="008160DB">
              <w:rPr>
                <w:rFonts w:ascii="GHEA Grapalat" w:hAnsi="GHEA Grapalat"/>
                <w:bCs/>
                <w:lang w:val="hy-AM"/>
              </w:rPr>
              <w:t>ին</w:t>
            </w:r>
            <w:r w:rsidRPr="008160DB">
              <w:rPr>
                <w:rFonts w:ascii="GHEA Grapalat" w:hAnsi="GHEA Grapalat"/>
                <w:bCs/>
                <w:lang w:val="hy-AM"/>
              </w:rPr>
              <w:t>եր՝</w:t>
            </w:r>
          </w:p>
          <w:p w:rsidR="00200F61" w:rsidRPr="00DB00BE" w:rsidRDefault="005923D2" w:rsidP="00200F61">
            <w:pPr>
              <w:ind w:left="132"/>
              <w:jc w:val="both"/>
              <w:rPr>
                <w:rFonts w:ascii="GHEA Grapalat" w:hAnsi="GHEA Grapalat"/>
                <w:bCs/>
                <w:lang w:val="hy-AM"/>
              </w:rPr>
            </w:pPr>
            <w:r w:rsidRPr="00DB00BE">
              <w:rPr>
                <w:rFonts w:ascii="GHEA Grapalat" w:hAnsi="GHEA Grapalat"/>
                <w:bCs/>
                <w:lang w:val="hy-AM"/>
              </w:rPr>
              <w:t>ա</w:t>
            </w:r>
            <w:r w:rsidR="00200F61" w:rsidRPr="00424251">
              <w:rPr>
                <w:rFonts w:ascii="GHEA Grapalat" w:hAnsi="GHEA Grapalat"/>
                <w:bCs/>
                <w:lang w:val="en-US"/>
              </w:rPr>
              <w:t>)</w:t>
            </w:r>
            <w:r w:rsidR="00DB00BE" w:rsidRPr="00424251">
              <w:rPr>
                <w:rFonts w:ascii="GHEA Grapalat" w:hAnsi="GHEA Grapalat"/>
                <w:bCs/>
                <w:lang w:val="en-US"/>
              </w:rPr>
              <w:t xml:space="preserve"> </w:t>
            </w:r>
            <w:r w:rsidR="00DB00BE" w:rsidRPr="00DB00BE">
              <w:rPr>
                <w:rFonts w:ascii="GHEA Grapalat" w:hAnsi="GHEA Grapalat"/>
                <w:bCs/>
                <w:lang w:val="hy-AM"/>
              </w:rPr>
              <w:t>կայանատեղերի մակերես,</w:t>
            </w:r>
          </w:p>
          <w:p w:rsidR="00AC54D3" w:rsidRPr="00DB00BE" w:rsidRDefault="005923D2" w:rsidP="00BA66CB">
            <w:pPr>
              <w:ind w:left="419" w:hanging="283"/>
              <w:jc w:val="both"/>
              <w:rPr>
                <w:rFonts w:ascii="GHEA Grapalat" w:hAnsi="GHEA Grapalat"/>
                <w:bCs/>
                <w:color w:val="C00000"/>
                <w:lang w:val="hy-AM"/>
              </w:rPr>
            </w:pPr>
            <w:r w:rsidRPr="005923D2">
              <w:rPr>
                <w:rFonts w:ascii="GHEA Grapalat" w:hAnsi="GHEA Grapalat"/>
                <w:bCs/>
                <w:lang w:val="hy-AM"/>
              </w:rPr>
              <w:t>բ</w:t>
            </w:r>
            <w:r w:rsidR="00200F61" w:rsidRPr="00DB00BE">
              <w:rPr>
                <w:rFonts w:ascii="GHEA Grapalat" w:hAnsi="GHEA Grapalat"/>
                <w:bCs/>
                <w:lang w:val="hy-AM"/>
              </w:rPr>
              <w:t>)</w:t>
            </w:r>
            <w:r w:rsidR="00200F61" w:rsidRPr="00DB00BE">
              <w:rPr>
                <w:rFonts w:ascii="GHEA Grapalat" w:hAnsi="GHEA Grapalat"/>
                <w:bCs/>
                <w:color w:val="C00000"/>
                <w:lang w:val="hy-AM"/>
              </w:rPr>
              <w:t xml:space="preserve"> </w:t>
            </w:r>
            <w:r w:rsidR="00DB00BE" w:rsidRPr="00DB00BE">
              <w:rPr>
                <w:rFonts w:ascii="GHEA Grapalat" w:hAnsi="GHEA Grapalat"/>
                <w:bCs/>
                <w:lang w:val="hy-AM"/>
              </w:rPr>
              <w:t>թեքահարթակներ և</w:t>
            </w:r>
            <w:r w:rsidR="00DB00BE">
              <w:rPr>
                <w:rFonts w:ascii="GHEA Grapalat" w:hAnsi="GHEA Grapalat"/>
                <w:bCs/>
                <w:color w:val="C00000"/>
                <w:lang w:val="hy-AM"/>
              </w:rPr>
              <w:t xml:space="preserve"> </w:t>
            </w:r>
            <w:r w:rsidR="00D858C6" w:rsidRPr="00D858C6">
              <w:rPr>
                <w:rFonts w:ascii="GHEA Grapalat" w:hAnsi="GHEA Grapalat"/>
                <w:bCs/>
                <w:lang w:val="hy-AM"/>
              </w:rPr>
              <w:t>մոտեցման</w:t>
            </w:r>
            <w:r w:rsidR="00D858C6">
              <w:rPr>
                <w:rFonts w:ascii="GHEA Grapalat" w:hAnsi="GHEA Grapalat"/>
                <w:bCs/>
                <w:color w:val="C00000"/>
                <w:lang w:val="hy-AM"/>
              </w:rPr>
              <w:t xml:space="preserve"> </w:t>
            </w:r>
            <w:r w:rsidR="00D858C6" w:rsidRPr="00D858C6">
              <w:rPr>
                <w:rFonts w:ascii="GHEA Grapalat" w:hAnsi="GHEA Grapalat"/>
                <w:bCs/>
                <w:lang w:val="hy-AM"/>
              </w:rPr>
              <w:t>ուղիներ:</w:t>
            </w:r>
          </w:p>
        </w:tc>
        <w:tc>
          <w:tcPr>
            <w:tcW w:w="2126" w:type="dxa"/>
          </w:tcPr>
          <w:p w:rsidR="004C4F67" w:rsidRPr="000A62A1" w:rsidRDefault="004C4F67" w:rsidP="00273DD6">
            <w:pPr>
              <w:jc w:val="center"/>
              <w:rPr>
                <w:rFonts w:ascii="GHEA Grapalat" w:hAnsi="GHEA Grapalat"/>
                <w:bCs/>
                <w:lang w:val="hy-AM"/>
              </w:rPr>
            </w:pPr>
          </w:p>
          <w:p w:rsidR="00273DD6" w:rsidRPr="000A62A1" w:rsidRDefault="00273DD6" w:rsidP="00273DD6">
            <w:pPr>
              <w:jc w:val="center"/>
              <w:rPr>
                <w:rFonts w:ascii="GHEA Grapalat" w:hAnsi="GHEA Grapalat"/>
                <w:bCs/>
                <w:lang w:val="hy-AM"/>
              </w:rPr>
            </w:pPr>
          </w:p>
          <w:p w:rsidR="00B40CAD" w:rsidRPr="000A62A1" w:rsidRDefault="00B40CAD" w:rsidP="00273DD6">
            <w:pPr>
              <w:jc w:val="center"/>
              <w:rPr>
                <w:rFonts w:ascii="GHEA Grapalat" w:hAnsi="GHEA Grapalat"/>
                <w:bCs/>
                <w:lang w:val="hy-AM"/>
              </w:rPr>
            </w:pPr>
          </w:p>
          <w:p w:rsidR="00B40CAD" w:rsidRPr="000A62A1" w:rsidRDefault="00B40CAD" w:rsidP="00273DD6">
            <w:pPr>
              <w:jc w:val="center"/>
              <w:rPr>
                <w:rFonts w:ascii="GHEA Grapalat" w:hAnsi="GHEA Grapalat"/>
                <w:bCs/>
                <w:lang w:val="hy-AM"/>
              </w:rPr>
            </w:pP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3,5</w:t>
            </w: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5,0</w:t>
            </w:r>
          </w:p>
        </w:tc>
        <w:tc>
          <w:tcPr>
            <w:tcW w:w="2109" w:type="dxa"/>
            <w:tcBorders>
              <w:right w:val="single" w:sz="12" w:space="0" w:color="auto"/>
            </w:tcBorders>
          </w:tcPr>
          <w:p w:rsidR="004C4F67" w:rsidRPr="000A62A1" w:rsidRDefault="004C4F67" w:rsidP="00273DD6">
            <w:pPr>
              <w:jc w:val="center"/>
              <w:rPr>
                <w:rFonts w:ascii="GHEA Grapalat" w:hAnsi="GHEA Grapalat"/>
                <w:bCs/>
                <w:lang w:val="hy-AM"/>
              </w:rPr>
            </w:pPr>
          </w:p>
          <w:p w:rsidR="00273DD6" w:rsidRPr="000A62A1" w:rsidRDefault="00273DD6" w:rsidP="00273DD6">
            <w:pPr>
              <w:jc w:val="center"/>
              <w:rPr>
                <w:rFonts w:ascii="GHEA Grapalat" w:hAnsi="GHEA Grapalat"/>
                <w:bCs/>
                <w:lang w:val="hy-AM"/>
              </w:rPr>
            </w:pPr>
          </w:p>
          <w:p w:rsidR="00B40CAD" w:rsidRPr="000A62A1" w:rsidRDefault="00B40CAD" w:rsidP="00273DD6">
            <w:pPr>
              <w:jc w:val="center"/>
              <w:rPr>
                <w:rFonts w:ascii="GHEA Grapalat" w:hAnsi="GHEA Grapalat"/>
                <w:bCs/>
                <w:lang w:val="hy-AM"/>
              </w:rPr>
            </w:pPr>
          </w:p>
          <w:p w:rsidR="00B40CAD" w:rsidRPr="000A62A1" w:rsidRDefault="00B40CAD" w:rsidP="00273DD6">
            <w:pPr>
              <w:jc w:val="center"/>
              <w:rPr>
                <w:rFonts w:ascii="GHEA Grapalat" w:hAnsi="GHEA Grapalat"/>
                <w:bCs/>
                <w:lang w:val="hy-AM"/>
              </w:rPr>
            </w:pP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20,0</w:t>
            </w: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25,0</w:t>
            </w:r>
          </w:p>
        </w:tc>
      </w:tr>
      <w:tr w:rsidR="008952CA" w:rsidRPr="00DB00BE" w:rsidTr="009752A0">
        <w:trPr>
          <w:trHeight w:val="1692"/>
        </w:trPr>
        <w:tc>
          <w:tcPr>
            <w:tcW w:w="590" w:type="dxa"/>
            <w:tcBorders>
              <w:left w:val="single" w:sz="12" w:space="0" w:color="auto"/>
              <w:bottom w:val="single" w:sz="4" w:space="0" w:color="auto"/>
            </w:tcBorders>
            <w:shd w:val="clear" w:color="auto" w:fill="EAF1DD" w:themeFill="accent3" w:themeFillTint="33"/>
          </w:tcPr>
          <w:p w:rsidR="004C4F67" w:rsidRPr="000E5478" w:rsidRDefault="004C4F67" w:rsidP="004C4F67">
            <w:pPr>
              <w:spacing w:after="120"/>
              <w:jc w:val="center"/>
              <w:rPr>
                <w:rFonts w:ascii="GHEA Grapalat" w:hAnsi="GHEA Grapalat"/>
                <w:bCs/>
                <w:sz w:val="20"/>
                <w:szCs w:val="20"/>
                <w:lang w:val="en-US"/>
              </w:rPr>
            </w:pPr>
            <w:r w:rsidRPr="000E5478">
              <w:rPr>
                <w:rFonts w:ascii="GHEA Grapalat" w:hAnsi="GHEA Grapalat"/>
                <w:bCs/>
                <w:sz w:val="20"/>
                <w:szCs w:val="20"/>
                <w:lang w:val="en-US"/>
              </w:rPr>
              <w:t>2</w:t>
            </w:r>
            <w:r w:rsidR="00D72C99" w:rsidRPr="000E5478">
              <w:rPr>
                <w:rFonts w:ascii="GHEA Grapalat" w:hAnsi="GHEA Grapalat"/>
                <w:bCs/>
                <w:sz w:val="20"/>
                <w:szCs w:val="20"/>
                <w:lang w:val="en-US"/>
              </w:rPr>
              <w:t>.</w:t>
            </w:r>
          </w:p>
        </w:tc>
        <w:tc>
          <w:tcPr>
            <w:tcW w:w="4782" w:type="dxa"/>
            <w:tcBorders>
              <w:bottom w:val="single" w:sz="4" w:space="0" w:color="auto"/>
            </w:tcBorders>
            <w:shd w:val="clear" w:color="auto" w:fill="auto"/>
            <w:vAlign w:val="center"/>
          </w:tcPr>
          <w:p w:rsidR="00273DD6" w:rsidRPr="008160DB" w:rsidRDefault="008160DB" w:rsidP="00B840B6">
            <w:pPr>
              <w:ind w:left="132" w:hanging="142"/>
              <w:jc w:val="both"/>
              <w:rPr>
                <w:rFonts w:ascii="GHEA Grapalat" w:hAnsi="GHEA Grapalat"/>
                <w:bCs/>
                <w:color w:val="C00000"/>
                <w:lang w:val="en-US"/>
              </w:rPr>
            </w:pPr>
            <w:r w:rsidRPr="008160DB">
              <w:rPr>
                <w:rFonts w:ascii="GHEA Grapalat" w:hAnsi="GHEA Grapalat"/>
                <w:bCs/>
                <w:lang w:val="hy-AM"/>
              </w:rPr>
              <w:t>3-ից</w:t>
            </w:r>
            <w:r w:rsidRPr="008160DB">
              <w:rPr>
                <w:rFonts w:ascii="GHEA Grapalat" w:hAnsi="GHEA Grapalat"/>
                <w:bCs/>
                <w:lang w:val="en-US"/>
              </w:rPr>
              <w:t xml:space="preserve"> </w:t>
            </w:r>
            <w:r w:rsidRPr="008160DB">
              <w:rPr>
                <w:rFonts w:ascii="GHEA Grapalat" w:hAnsi="GHEA Grapalat"/>
                <w:bCs/>
                <w:lang w:val="hy-AM"/>
              </w:rPr>
              <w:t>մինչև 16 տու ընդհանուր քաշով մեքենաների համար նախատեսված շենքերում կայանատեղիներ</w:t>
            </w:r>
            <w:r w:rsidRPr="008160DB">
              <w:rPr>
                <w:rFonts w:ascii="GHEA Grapalat" w:hAnsi="GHEA Grapalat"/>
                <w:bCs/>
                <w:lang w:val="en-US"/>
              </w:rPr>
              <w:t>`</w:t>
            </w:r>
          </w:p>
          <w:p w:rsidR="00200F61" w:rsidRPr="00D858C6" w:rsidRDefault="005923D2" w:rsidP="00200F61">
            <w:pPr>
              <w:ind w:left="132"/>
              <w:jc w:val="both"/>
              <w:rPr>
                <w:rFonts w:ascii="GHEA Grapalat" w:hAnsi="GHEA Grapalat"/>
                <w:bCs/>
                <w:lang w:val="en-US"/>
              </w:rPr>
            </w:pPr>
            <w:r w:rsidRPr="00DB00BE">
              <w:rPr>
                <w:rFonts w:ascii="GHEA Grapalat" w:hAnsi="GHEA Grapalat"/>
                <w:bCs/>
                <w:lang w:val="hy-AM"/>
              </w:rPr>
              <w:t>ա</w:t>
            </w:r>
            <w:r w:rsidR="00200F61" w:rsidRPr="00D858C6">
              <w:rPr>
                <w:rFonts w:ascii="GHEA Grapalat" w:hAnsi="GHEA Grapalat"/>
                <w:bCs/>
                <w:lang w:val="en-US"/>
              </w:rPr>
              <w:t xml:space="preserve">) </w:t>
            </w:r>
            <w:r w:rsidR="00DB00BE" w:rsidRPr="00DB00BE">
              <w:rPr>
                <w:rFonts w:ascii="GHEA Grapalat" w:hAnsi="GHEA Grapalat"/>
                <w:bCs/>
              </w:rPr>
              <w:t>կայանատեղերի</w:t>
            </w:r>
            <w:r w:rsidR="00DB00BE" w:rsidRPr="00D858C6">
              <w:rPr>
                <w:rFonts w:ascii="GHEA Grapalat" w:hAnsi="GHEA Grapalat"/>
                <w:bCs/>
                <w:lang w:val="en-US"/>
              </w:rPr>
              <w:t xml:space="preserve"> </w:t>
            </w:r>
            <w:r w:rsidR="00DB00BE" w:rsidRPr="00DB00BE">
              <w:rPr>
                <w:rFonts w:ascii="GHEA Grapalat" w:hAnsi="GHEA Grapalat"/>
                <w:bCs/>
              </w:rPr>
              <w:t>մակերես</w:t>
            </w:r>
            <w:r w:rsidR="00200F61" w:rsidRPr="00D858C6">
              <w:rPr>
                <w:rFonts w:ascii="GHEA Grapalat" w:hAnsi="GHEA Grapalat"/>
                <w:bCs/>
                <w:lang w:val="en-US"/>
              </w:rPr>
              <w:t>,</w:t>
            </w:r>
          </w:p>
          <w:p w:rsidR="004C4F67" w:rsidRPr="00D858C6" w:rsidRDefault="005923D2" w:rsidP="00BA66CB">
            <w:pPr>
              <w:ind w:left="419" w:hanging="283"/>
              <w:jc w:val="both"/>
              <w:rPr>
                <w:rFonts w:ascii="GHEA Grapalat" w:hAnsi="GHEA Grapalat"/>
                <w:bCs/>
                <w:color w:val="C00000"/>
                <w:lang w:val="en-US"/>
              </w:rPr>
            </w:pPr>
            <w:r w:rsidRPr="005923D2">
              <w:rPr>
                <w:rFonts w:ascii="GHEA Grapalat" w:hAnsi="GHEA Grapalat"/>
                <w:bCs/>
                <w:lang w:val="hy-AM"/>
              </w:rPr>
              <w:t>բ</w:t>
            </w:r>
            <w:r w:rsidR="00200F61" w:rsidRPr="00D858C6">
              <w:rPr>
                <w:rFonts w:ascii="GHEA Grapalat" w:hAnsi="GHEA Grapalat"/>
                <w:bCs/>
                <w:lang w:val="en-US"/>
              </w:rPr>
              <w:t>)</w:t>
            </w:r>
            <w:r w:rsidR="00200F61" w:rsidRPr="00D858C6">
              <w:rPr>
                <w:rFonts w:ascii="GHEA Grapalat" w:hAnsi="GHEA Grapalat"/>
                <w:bCs/>
                <w:color w:val="C00000"/>
                <w:lang w:val="en-US"/>
              </w:rPr>
              <w:t xml:space="preserve"> </w:t>
            </w:r>
            <w:r w:rsidR="00DB00BE" w:rsidRPr="00DB00BE">
              <w:rPr>
                <w:rFonts w:ascii="GHEA Grapalat" w:hAnsi="GHEA Grapalat"/>
                <w:bCs/>
                <w:lang w:val="hy-AM"/>
              </w:rPr>
              <w:t>թեքահարթակներ և</w:t>
            </w:r>
            <w:r w:rsidR="00DB00BE" w:rsidRPr="00D858C6">
              <w:rPr>
                <w:rFonts w:ascii="GHEA Grapalat" w:hAnsi="GHEA Grapalat"/>
                <w:bCs/>
                <w:color w:val="C00000"/>
                <w:lang w:val="en-US"/>
              </w:rPr>
              <w:t xml:space="preserve"> </w:t>
            </w:r>
            <w:r w:rsidR="00D858C6" w:rsidRPr="00D858C6">
              <w:rPr>
                <w:rFonts w:ascii="GHEA Grapalat" w:hAnsi="GHEA Grapalat"/>
                <w:bCs/>
                <w:lang w:val="hy-AM"/>
              </w:rPr>
              <w:t>մոտեցման</w:t>
            </w:r>
            <w:r w:rsidR="00D858C6">
              <w:rPr>
                <w:rFonts w:ascii="GHEA Grapalat" w:hAnsi="GHEA Grapalat"/>
                <w:bCs/>
                <w:color w:val="C00000"/>
                <w:lang w:val="hy-AM"/>
              </w:rPr>
              <w:t xml:space="preserve"> </w:t>
            </w:r>
            <w:r w:rsidR="00D858C6" w:rsidRPr="00D858C6">
              <w:rPr>
                <w:rFonts w:ascii="GHEA Grapalat" w:hAnsi="GHEA Grapalat"/>
                <w:bCs/>
                <w:lang w:val="hy-AM"/>
              </w:rPr>
              <w:t>ուղիներ:</w:t>
            </w:r>
          </w:p>
        </w:tc>
        <w:tc>
          <w:tcPr>
            <w:tcW w:w="2126" w:type="dxa"/>
            <w:tcBorders>
              <w:bottom w:val="single" w:sz="4" w:space="0" w:color="auto"/>
            </w:tcBorders>
          </w:tcPr>
          <w:p w:rsidR="00273DD6" w:rsidRPr="000A62A1" w:rsidRDefault="00273DD6" w:rsidP="00273DD6">
            <w:pPr>
              <w:jc w:val="center"/>
              <w:rPr>
                <w:rFonts w:ascii="GHEA Grapalat" w:hAnsi="GHEA Grapalat"/>
                <w:bCs/>
                <w:lang w:val="hy-AM"/>
              </w:rPr>
            </w:pPr>
          </w:p>
          <w:p w:rsidR="008160DB" w:rsidRPr="000A62A1" w:rsidRDefault="008160DB" w:rsidP="00273DD6">
            <w:pPr>
              <w:jc w:val="center"/>
              <w:rPr>
                <w:rFonts w:ascii="GHEA Grapalat" w:hAnsi="GHEA Grapalat"/>
                <w:bCs/>
                <w:lang w:val="hy-AM"/>
              </w:rPr>
            </w:pPr>
          </w:p>
          <w:p w:rsidR="008160DB" w:rsidRPr="000A62A1" w:rsidRDefault="008160DB" w:rsidP="00273DD6">
            <w:pPr>
              <w:jc w:val="center"/>
              <w:rPr>
                <w:rFonts w:ascii="GHEA Grapalat" w:hAnsi="GHEA Grapalat"/>
                <w:bCs/>
                <w:lang w:val="hy-AM"/>
              </w:rPr>
            </w:pPr>
          </w:p>
          <w:p w:rsidR="00F4379C" w:rsidRPr="000A62A1" w:rsidRDefault="00F4379C" w:rsidP="00F4379C">
            <w:pPr>
              <w:spacing w:line="120" w:lineRule="auto"/>
              <w:jc w:val="center"/>
              <w:rPr>
                <w:rFonts w:ascii="GHEA Grapalat" w:hAnsi="GHEA Grapalat"/>
                <w:bCs/>
                <w:lang w:val="hy-AM"/>
              </w:rPr>
            </w:pP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5,0</w:t>
            </w: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7,0</w:t>
            </w:r>
          </w:p>
        </w:tc>
        <w:tc>
          <w:tcPr>
            <w:tcW w:w="2109" w:type="dxa"/>
            <w:tcBorders>
              <w:bottom w:val="single" w:sz="4" w:space="0" w:color="auto"/>
              <w:right w:val="single" w:sz="12" w:space="0" w:color="auto"/>
            </w:tcBorders>
          </w:tcPr>
          <w:p w:rsidR="004C4F67" w:rsidRPr="000A62A1" w:rsidRDefault="004C4F67" w:rsidP="00273DD6">
            <w:pPr>
              <w:jc w:val="center"/>
              <w:rPr>
                <w:rFonts w:ascii="GHEA Grapalat" w:hAnsi="GHEA Grapalat"/>
                <w:bCs/>
                <w:lang w:val="hy-AM"/>
              </w:rPr>
            </w:pPr>
          </w:p>
          <w:p w:rsidR="008160DB" w:rsidRPr="000A62A1" w:rsidRDefault="008160DB" w:rsidP="00273DD6">
            <w:pPr>
              <w:jc w:val="center"/>
              <w:rPr>
                <w:rFonts w:ascii="GHEA Grapalat" w:hAnsi="GHEA Grapalat"/>
                <w:bCs/>
                <w:lang w:val="hy-AM"/>
              </w:rPr>
            </w:pPr>
          </w:p>
          <w:p w:rsidR="008160DB" w:rsidRPr="000A62A1" w:rsidRDefault="008160DB" w:rsidP="00273DD6">
            <w:pPr>
              <w:jc w:val="center"/>
              <w:rPr>
                <w:rFonts w:ascii="GHEA Grapalat" w:hAnsi="GHEA Grapalat"/>
                <w:bCs/>
                <w:lang w:val="hy-AM"/>
              </w:rPr>
            </w:pPr>
          </w:p>
          <w:p w:rsidR="00F4379C" w:rsidRPr="000A62A1" w:rsidRDefault="00F4379C" w:rsidP="00F4379C">
            <w:pPr>
              <w:spacing w:line="120" w:lineRule="auto"/>
              <w:jc w:val="center"/>
              <w:rPr>
                <w:rFonts w:ascii="GHEA Grapalat" w:hAnsi="GHEA Grapalat"/>
                <w:bCs/>
                <w:lang w:val="hy-AM"/>
              </w:rPr>
            </w:pP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90,0</w:t>
            </w:r>
          </w:p>
          <w:p w:rsidR="00273DD6" w:rsidRPr="000A62A1" w:rsidRDefault="00273DD6" w:rsidP="00273DD6">
            <w:pPr>
              <w:jc w:val="center"/>
              <w:rPr>
                <w:rFonts w:ascii="GHEA Grapalat" w:hAnsi="GHEA Grapalat"/>
                <w:bCs/>
                <w:lang w:val="hy-AM"/>
              </w:rPr>
            </w:pPr>
            <w:r w:rsidRPr="000A62A1">
              <w:rPr>
                <w:rFonts w:ascii="GHEA Grapalat" w:hAnsi="GHEA Grapalat"/>
                <w:bCs/>
                <w:lang w:val="hy-AM"/>
              </w:rPr>
              <w:t>100,0</w:t>
            </w:r>
          </w:p>
        </w:tc>
      </w:tr>
      <w:tr w:rsidR="008952CA" w:rsidRPr="008952CA" w:rsidTr="009752A0">
        <w:trPr>
          <w:trHeight w:val="838"/>
        </w:trPr>
        <w:tc>
          <w:tcPr>
            <w:tcW w:w="590" w:type="dxa"/>
            <w:tcBorders>
              <w:left w:val="single" w:sz="12" w:space="0" w:color="auto"/>
              <w:bottom w:val="single" w:sz="12" w:space="0" w:color="auto"/>
            </w:tcBorders>
            <w:shd w:val="clear" w:color="auto" w:fill="EAF1DD" w:themeFill="accent3" w:themeFillTint="33"/>
          </w:tcPr>
          <w:p w:rsidR="00273DD6" w:rsidRPr="000E5478" w:rsidRDefault="00273DD6" w:rsidP="004C4F67">
            <w:pPr>
              <w:spacing w:after="120"/>
              <w:jc w:val="center"/>
              <w:rPr>
                <w:rFonts w:ascii="GHEA Grapalat" w:hAnsi="GHEA Grapalat"/>
                <w:bCs/>
                <w:sz w:val="20"/>
                <w:szCs w:val="20"/>
                <w:lang w:val="en-US"/>
              </w:rPr>
            </w:pPr>
            <w:r w:rsidRPr="000E5478">
              <w:rPr>
                <w:rFonts w:ascii="GHEA Grapalat" w:hAnsi="GHEA Grapalat"/>
                <w:bCs/>
                <w:sz w:val="20"/>
                <w:szCs w:val="20"/>
                <w:lang w:val="en-US"/>
              </w:rPr>
              <w:t>3</w:t>
            </w:r>
            <w:r w:rsidR="00D72C99" w:rsidRPr="000E5478">
              <w:rPr>
                <w:rFonts w:ascii="GHEA Grapalat" w:hAnsi="GHEA Grapalat"/>
                <w:bCs/>
                <w:sz w:val="20"/>
                <w:szCs w:val="20"/>
                <w:lang w:val="en-US"/>
              </w:rPr>
              <w:t>.</w:t>
            </w:r>
          </w:p>
        </w:tc>
        <w:tc>
          <w:tcPr>
            <w:tcW w:w="4782" w:type="dxa"/>
            <w:tcBorders>
              <w:bottom w:val="single" w:sz="12" w:space="0" w:color="auto"/>
            </w:tcBorders>
            <w:shd w:val="clear" w:color="auto" w:fill="auto"/>
            <w:vAlign w:val="center"/>
          </w:tcPr>
          <w:p w:rsidR="00273DD6" w:rsidRPr="008160DB" w:rsidRDefault="008160DB" w:rsidP="00B840B6">
            <w:pPr>
              <w:ind w:left="132" w:hanging="146"/>
              <w:jc w:val="both"/>
              <w:rPr>
                <w:rFonts w:ascii="GHEA Grapalat" w:hAnsi="GHEA Grapalat"/>
                <w:bCs/>
                <w:color w:val="C00000"/>
                <w:lang w:val="en-US"/>
              </w:rPr>
            </w:pPr>
            <w:r w:rsidRPr="008160DB">
              <w:rPr>
                <w:rFonts w:ascii="GHEA Grapalat" w:hAnsi="GHEA Grapalat"/>
                <w:bCs/>
                <w:lang w:val="hy-AM"/>
              </w:rPr>
              <w:t>16 տու ընդհանուր քաշից մեծ քաշ ունեցող մեքենաների կայանա</w:t>
            </w:r>
            <w:r w:rsidR="00B840B6">
              <w:rPr>
                <w:rFonts w:ascii="GHEA Grapalat" w:hAnsi="GHEA Grapalat"/>
                <w:bCs/>
                <w:lang w:val="hy-AM"/>
              </w:rPr>
              <w:t>-</w:t>
            </w:r>
            <w:r w:rsidRPr="008160DB">
              <w:rPr>
                <w:rFonts w:ascii="GHEA Grapalat" w:hAnsi="GHEA Grapalat"/>
                <w:bCs/>
                <w:lang w:val="hy-AM"/>
              </w:rPr>
              <w:t>տեղիներ</w:t>
            </w:r>
          </w:p>
        </w:tc>
        <w:tc>
          <w:tcPr>
            <w:tcW w:w="4235" w:type="dxa"/>
            <w:gridSpan w:val="2"/>
            <w:tcBorders>
              <w:bottom w:val="single" w:sz="12" w:space="0" w:color="auto"/>
              <w:right w:val="single" w:sz="12" w:space="0" w:color="auto"/>
            </w:tcBorders>
            <w:vAlign w:val="center"/>
          </w:tcPr>
          <w:p w:rsidR="00273DD6" w:rsidRPr="008952CA" w:rsidRDefault="006550B3" w:rsidP="00273DD6">
            <w:pPr>
              <w:jc w:val="center"/>
              <w:rPr>
                <w:rFonts w:ascii="GHEA Grapalat" w:hAnsi="GHEA Grapalat"/>
                <w:bCs/>
                <w:color w:val="C00000"/>
                <w:lang w:val="hy-AM"/>
              </w:rPr>
            </w:pPr>
            <w:r w:rsidRPr="006550B3">
              <w:rPr>
                <w:rFonts w:ascii="GHEA Grapalat" w:hAnsi="GHEA Grapalat"/>
                <w:bCs/>
                <w:lang w:val="hy-AM"/>
              </w:rPr>
              <w:t>Ըստ նախագծման առաջադրանքի</w:t>
            </w:r>
          </w:p>
        </w:tc>
      </w:tr>
    </w:tbl>
    <w:p w:rsidR="00C6391E" w:rsidRPr="008952CA" w:rsidRDefault="00C6391E" w:rsidP="00C6391E">
      <w:pPr>
        <w:spacing w:after="120"/>
        <w:jc w:val="both"/>
        <w:rPr>
          <w:rFonts w:ascii="GHEA Grapalat" w:hAnsi="GHEA Grapalat"/>
          <w:color w:val="C00000"/>
        </w:rPr>
      </w:pPr>
    </w:p>
    <w:p w:rsidR="005C6A0B" w:rsidRPr="000F51A5" w:rsidRDefault="00F001A1" w:rsidP="00BD3FF7">
      <w:pPr>
        <w:spacing w:after="120"/>
        <w:ind w:firstLine="567"/>
        <w:jc w:val="both"/>
        <w:rPr>
          <w:rFonts w:ascii="GHEA Grapalat" w:hAnsi="GHEA Grapalat"/>
          <w:lang w:val="hy-AM"/>
        </w:rPr>
      </w:pPr>
      <w:r w:rsidRPr="00ED6251">
        <w:rPr>
          <w:rFonts w:ascii="GHEA Grapalat" w:hAnsi="GHEA Grapalat"/>
          <w:b/>
          <w:bCs/>
        </w:rPr>
        <w:t>60.</w:t>
      </w:r>
      <w:r w:rsidR="00BD3FF7" w:rsidRPr="008952CA">
        <w:rPr>
          <w:rFonts w:ascii="GHEA Grapalat" w:hAnsi="GHEA Grapalat"/>
          <w:color w:val="C00000"/>
        </w:rPr>
        <w:t xml:space="preserve"> </w:t>
      </w:r>
      <w:r w:rsidR="00F01527" w:rsidRPr="00D55714">
        <w:rPr>
          <w:rFonts w:ascii="GHEA Grapalat" w:hAnsi="GHEA Grapalat"/>
          <w:lang w:val="hy-AM"/>
        </w:rPr>
        <w:t xml:space="preserve">Շենքերի և կառուցվածքների համար անհրաժեշտ է հաշվի առնել տրանսպորտային միջոցներից և հրդեհաշիջման մեքենաներից շենքերի ստիլոբատային և ստորգետնյա մասերի ծածկերի վրա ազդող կարճատև բեռնվածքները: Նշված բեռնվածքներն անհրաժեշտ է հաշվի առնել հատուկ զուգակցմամբ: </w:t>
      </w:r>
      <w:r w:rsidR="00F01527" w:rsidRPr="001A62C8">
        <w:rPr>
          <w:rFonts w:ascii="GHEA Grapalat" w:hAnsi="GHEA Grapalat"/>
          <w:lang w:val="hy-AM"/>
        </w:rPr>
        <w:t>160 կՆ-ից ավել ընդյանուր քաշով տրանսպորտային միջոցներից, ներառյալ շարժական հրդեհաշիջման սարքավոր</w:t>
      </w:r>
      <w:r w:rsidR="001A62C8" w:rsidRPr="001A62C8">
        <w:rPr>
          <w:rFonts w:ascii="GHEA Grapalat" w:hAnsi="GHEA Grapalat"/>
          <w:lang w:val="hy-AM"/>
        </w:rPr>
        <w:t>անք</w:t>
      </w:r>
      <w:r w:rsidR="00F01527" w:rsidRPr="001A62C8">
        <w:rPr>
          <w:rFonts w:ascii="GHEA Grapalat" w:hAnsi="GHEA Grapalat"/>
          <w:lang w:val="hy-AM"/>
        </w:rPr>
        <w:t>ները, նկուղների պատերի և շենքի ստորգետնյա մասի ծածկի վրա ազդող բեռնվածքների նորմատիվ արժեքներն անհրաժեշտ է ընդունել համաձայն դրանց տեխնիկական տվյալների և նախագծման առաջադրանքին համապատասխան:</w:t>
      </w:r>
      <w:r w:rsidR="00F01527">
        <w:rPr>
          <w:rFonts w:ascii="GHEA Grapalat" w:hAnsi="GHEA Grapalat"/>
          <w:color w:val="0070C0"/>
          <w:lang w:val="hy-AM"/>
        </w:rPr>
        <w:t xml:space="preserve"> </w:t>
      </w:r>
      <w:r w:rsidR="00F01527" w:rsidRPr="001A62C8">
        <w:rPr>
          <w:rFonts w:ascii="GHEA Grapalat" w:hAnsi="GHEA Grapalat"/>
          <w:lang w:val="hy-AM"/>
        </w:rPr>
        <w:t>Տրանսպորտային միջոցների անձնագրային տվյալների բացակայության դեպքում հրդեհաշիջման տրանսպորտային միջոցի քաշից առաջացող բեռնվածքի նորմատիվ արժեքն անհրաժեշտ է ընդունել ոչ պակաս քան 36 կՆ/մ</w:t>
      </w:r>
      <w:r w:rsidR="00F01527" w:rsidRPr="001A62C8">
        <w:rPr>
          <w:rFonts w:ascii="GHEA Grapalat" w:hAnsi="GHEA Grapalat"/>
          <w:vertAlign w:val="superscript"/>
          <w:lang w:val="hy-AM"/>
        </w:rPr>
        <w:t>2</w:t>
      </w:r>
      <w:r w:rsidR="00F01527" w:rsidRPr="001A62C8">
        <w:rPr>
          <w:rFonts w:ascii="GHEA Grapalat" w:hAnsi="GHEA Grapalat"/>
          <w:lang w:val="hy-AM"/>
        </w:rPr>
        <w:t xml:space="preserve">: </w:t>
      </w:r>
      <w:r w:rsidR="00F01527" w:rsidRPr="00A54C38">
        <w:rPr>
          <w:rFonts w:ascii="GHEA Grapalat" w:hAnsi="GHEA Grapalat"/>
          <w:lang w:val="hy-AM"/>
        </w:rPr>
        <w:t xml:space="preserve">Շենքի ստորգետնյա մասի հրշեջ մեքենաների երթևեկության համար հասանելի ծածկի վրա ազդող բեռնվածքների հաշվարկային արժեքներն անհրաժեշտ է ընդունել կախված տրանսպորտային </w:t>
      </w:r>
      <w:r w:rsidR="00F01527" w:rsidRPr="00A54C38">
        <w:rPr>
          <w:rFonts w:ascii="GHEA Grapalat" w:hAnsi="GHEA Grapalat"/>
          <w:lang w:val="hy-AM"/>
        </w:rPr>
        <w:lastRenderedPageBreak/>
        <w:t>միջոցների դասից, բայց ոչ պակաս, քան յուրաքանչյուր առանցքի վրա 160 կՆ, կամ 450 կՆ՝ կիրառելով հնարավոր ամենաանբարենպաստ դիրքում։</w:t>
      </w:r>
      <w:r w:rsidR="00F01527">
        <w:rPr>
          <w:rFonts w:ascii="GHEA Grapalat" w:hAnsi="GHEA Grapalat"/>
          <w:color w:val="0070C0"/>
          <w:lang w:val="hy-AM"/>
        </w:rPr>
        <w:t xml:space="preserve"> </w:t>
      </w:r>
      <w:r w:rsidR="00F01527" w:rsidRPr="00801339">
        <w:rPr>
          <w:rFonts w:ascii="GHEA Grapalat" w:hAnsi="GHEA Grapalat"/>
          <w:lang w:val="hy-AM"/>
        </w:rPr>
        <w:t>Շարժական հրդեհաշիջման սարքավոր</w:t>
      </w:r>
      <w:r w:rsidR="00801339" w:rsidRPr="00801339">
        <w:rPr>
          <w:rFonts w:ascii="GHEA Grapalat" w:hAnsi="GHEA Grapalat"/>
          <w:lang w:val="hy-AM"/>
        </w:rPr>
        <w:t>անք</w:t>
      </w:r>
      <w:r w:rsidR="00F01527" w:rsidRPr="00801339">
        <w:rPr>
          <w:rFonts w:ascii="GHEA Grapalat" w:hAnsi="GHEA Grapalat"/>
          <w:lang w:val="hy-AM"/>
        </w:rPr>
        <w:t>ներից դուրս բերվող հենարաններից ծածկի վրա առաջացող ճնշումն անհրաժեշտ է հաշվի առնել բեռնվածքների առանձին հաշվարկային զուգակցման մեջ և ընդունել հիդրոամբարձիչի տեղափոխման ժամանակ հենարանի վրա առավելագույն բեռնվածքի ազդեցության հաշվարկից ելնելով, որը</w:t>
      </w:r>
      <w:r w:rsidR="00F01527" w:rsidRPr="00DA3090">
        <w:rPr>
          <w:rFonts w:ascii="GHEA Grapalat" w:hAnsi="GHEA Grapalat"/>
          <w:color w:val="0070C0"/>
          <w:lang w:val="hy-AM"/>
        </w:rPr>
        <w:t xml:space="preserve"> </w:t>
      </w:r>
      <w:r w:rsidR="00F01527" w:rsidRPr="00801339">
        <w:rPr>
          <w:rFonts w:ascii="GHEA Grapalat" w:hAnsi="GHEA Grapalat"/>
          <w:lang w:val="hy-AM"/>
        </w:rPr>
        <w:t xml:space="preserve">կազմում է հենարանի վրա ազդող միջին </w:t>
      </w:r>
      <w:r w:rsidR="00F01527" w:rsidRPr="00AF1A28">
        <w:rPr>
          <w:rFonts w:ascii="GHEA Grapalat" w:hAnsi="GHEA Grapalat"/>
          <w:lang w:val="hy-AM"/>
        </w:rPr>
        <w:t>բեռնվածք</w:t>
      </w:r>
      <w:r w:rsidR="00AF1A28">
        <w:rPr>
          <w:rFonts w:ascii="GHEA Grapalat" w:hAnsi="GHEA Grapalat"/>
          <w:lang w:val="hy-AM"/>
        </w:rPr>
        <w:t>ը</w:t>
      </w:r>
      <w:r w:rsidR="00F01527" w:rsidRPr="00AF1A28">
        <w:rPr>
          <w:rFonts w:ascii="GHEA Grapalat" w:hAnsi="GHEA Grapalat"/>
          <w:lang w:val="hy-AM"/>
        </w:rPr>
        <w:t xml:space="preserve"> 1,75</w:t>
      </w:r>
      <w:r w:rsidR="00597A0A" w:rsidRPr="00AF1A28">
        <w:rPr>
          <w:rFonts w:ascii="GHEA Grapalat" w:hAnsi="GHEA Grapalat"/>
          <w:lang w:val="hy-AM"/>
        </w:rPr>
        <w:t xml:space="preserve"> </w:t>
      </w:r>
      <w:r w:rsidR="00245DFA" w:rsidRPr="00AF1A28">
        <w:rPr>
          <w:rFonts w:ascii="GHEA Grapalat" w:hAnsi="GHEA Grapalat"/>
          <w:lang w:val="hy-AM"/>
        </w:rPr>
        <w:t>անգամ մեծ</w:t>
      </w:r>
      <w:r w:rsidR="00304912" w:rsidRPr="00AF1A28">
        <w:rPr>
          <w:rFonts w:ascii="GHEA Grapalat" w:hAnsi="GHEA Grapalat"/>
          <w:lang w:val="hy-AM"/>
        </w:rPr>
        <w:t>ացվող</w:t>
      </w:r>
      <w:r w:rsidR="00245DFA" w:rsidRPr="00AF1A28">
        <w:rPr>
          <w:rFonts w:ascii="GHEA Grapalat" w:hAnsi="GHEA Grapalat"/>
          <w:lang w:val="hy-AM"/>
        </w:rPr>
        <w:t xml:space="preserve"> </w:t>
      </w:r>
      <w:r w:rsidR="00304912" w:rsidRPr="00AF1A28">
        <w:rPr>
          <w:rFonts w:ascii="GHEA Grapalat" w:hAnsi="GHEA Grapalat"/>
          <w:lang w:val="hy-AM"/>
        </w:rPr>
        <w:t>գործակց</w:t>
      </w:r>
      <w:r w:rsidR="00245DFA" w:rsidRPr="00AF1A28">
        <w:rPr>
          <w:rFonts w:ascii="GHEA Grapalat" w:hAnsi="GHEA Grapalat"/>
          <w:lang w:val="hy-AM"/>
        </w:rPr>
        <w:t>ով</w:t>
      </w:r>
      <w:r w:rsidR="00F01527" w:rsidRPr="00AF1A28">
        <w:rPr>
          <w:rFonts w:ascii="GHEA Grapalat" w:hAnsi="GHEA Grapalat"/>
          <w:lang w:val="hy-AM"/>
        </w:rPr>
        <w:t>: Շարժական հրդեհաշիջման սարքավորումների անիվներից առաջացող բեռնվածքներն երթևեկելի մասի ծածկին փոխանցելու համար հարթակի չափերն անհրաժեշտ</w:t>
      </w:r>
      <w:r w:rsidR="00F01527" w:rsidRPr="000F51A5">
        <w:rPr>
          <w:rFonts w:ascii="GHEA Grapalat" w:hAnsi="GHEA Grapalat"/>
          <w:lang w:val="hy-AM"/>
        </w:rPr>
        <w:t xml:space="preserve"> է ընդունել 0,2 x 0,6 մ, իսկ դուրս բերվող հենարանների հիմքի կամ հատուկ ներդիրի չափերը՝ 0,5</w:t>
      </w:r>
      <w:r w:rsidR="00304912">
        <w:rPr>
          <w:rFonts w:ascii="Calibri" w:hAnsi="Calibri" w:cs="Calibri"/>
          <w:lang w:val="hy-AM"/>
        </w:rPr>
        <w:t> </w:t>
      </w:r>
      <w:r w:rsidR="00F01527" w:rsidRPr="000F51A5">
        <w:rPr>
          <w:rFonts w:ascii="GHEA Grapalat" w:hAnsi="GHEA Grapalat"/>
          <w:lang w:val="hy-AM"/>
        </w:rPr>
        <w:t>x 0,5 մ:</w:t>
      </w:r>
    </w:p>
    <w:p w:rsidR="004D5F67" w:rsidRPr="00F01527" w:rsidRDefault="00F001A1" w:rsidP="00AB4573">
      <w:pPr>
        <w:spacing w:after="120"/>
        <w:ind w:firstLine="567"/>
        <w:jc w:val="both"/>
        <w:rPr>
          <w:rFonts w:ascii="GHEA Grapalat" w:hAnsi="GHEA Grapalat"/>
          <w:color w:val="C00000"/>
          <w:lang w:val="hy-AM"/>
        </w:rPr>
      </w:pPr>
      <w:r w:rsidRPr="00F10673">
        <w:rPr>
          <w:rFonts w:ascii="GHEA Grapalat" w:hAnsi="GHEA Grapalat"/>
          <w:b/>
          <w:bCs/>
          <w:lang w:val="hy-AM"/>
        </w:rPr>
        <w:t>61</w:t>
      </w:r>
      <w:r w:rsidR="00B97353" w:rsidRPr="00F10673">
        <w:rPr>
          <w:rFonts w:ascii="GHEA Grapalat" w:hAnsi="GHEA Grapalat"/>
          <w:b/>
          <w:bCs/>
          <w:lang w:val="hy-AM"/>
        </w:rPr>
        <w:t>.</w:t>
      </w:r>
      <w:r w:rsidR="00D55714">
        <w:rPr>
          <w:rFonts w:ascii="GHEA Grapalat" w:hAnsi="GHEA Grapalat"/>
          <w:color w:val="C00000"/>
          <w:lang w:val="hy-AM"/>
        </w:rPr>
        <w:t xml:space="preserve"> </w:t>
      </w:r>
      <w:r w:rsidR="00F01527" w:rsidRPr="00D55714">
        <w:rPr>
          <w:rFonts w:ascii="GHEA Grapalat" w:hAnsi="GHEA Grapalat"/>
          <w:lang w:val="hy-AM"/>
        </w:rPr>
        <w:t>Շենքերի և կառուցվածքների համար անհրաժեշտ է հաշվի առնել ծածկի վրա ազդող կարճատև բեռնվածքները, որոնք առաջանում են հրշեջ ուղղաթիռից կամ հրշեջ ուղղաթիռի տրանսպորտային-փրկարարական խցիկից (եթե ուղղաթիռի կամ խցիկի համար հարթակը նախատեսված է նախագծման առաջադրանքով):</w:t>
      </w:r>
      <w:r w:rsidR="00D55714">
        <w:rPr>
          <w:rFonts w:ascii="GHEA Grapalat" w:hAnsi="GHEA Grapalat"/>
          <w:lang w:val="hy-AM"/>
        </w:rPr>
        <w:t xml:space="preserve"> </w:t>
      </w:r>
      <w:r w:rsidR="00F01527" w:rsidRPr="00CA0F49">
        <w:rPr>
          <w:rFonts w:ascii="GHEA Grapalat" w:hAnsi="GHEA Grapalat"/>
          <w:lang w:val="hy-AM"/>
        </w:rPr>
        <w:t xml:space="preserve">Նշված բեռնվածքներն անհրաժեշտ է հաշվի առնել հատուկ զուգակցմամբ: Փրկարարական խցիկների և ուղղաթիռների համար նախատեսված հարթակները պետք է նախագծել շենքերի </w:t>
      </w:r>
      <w:r w:rsidR="00F01527" w:rsidRPr="00F10673">
        <w:rPr>
          <w:rFonts w:ascii="GHEA Grapalat" w:hAnsi="GHEA Grapalat"/>
          <w:lang w:val="hy-AM"/>
        </w:rPr>
        <w:t>ծածկի վրա՝ ելնելով խցիկի ընդհանուր քաշից՝ 250 կՆ, տեսակարար բեռից՝ մինչև 250 կՆ/մ</w:t>
      </w:r>
      <w:r w:rsidR="00F01527" w:rsidRPr="00F10673">
        <w:rPr>
          <w:rFonts w:ascii="GHEA Grapalat" w:hAnsi="GHEA Grapalat"/>
          <w:vertAlign w:val="superscript"/>
          <w:lang w:val="hy-AM"/>
        </w:rPr>
        <w:t>2</w:t>
      </w:r>
      <w:r w:rsidR="00F01527" w:rsidRPr="00F10673">
        <w:rPr>
          <w:rFonts w:ascii="GHEA Grapalat" w:hAnsi="GHEA Grapalat"/>
          <w:lang w:val="hy-AM"/>
        </w:rPr>
        <w:t xml:space="preserve">, </w:t>
      </w:r>
      <w:r w:rsidR="00F01527" w:rsidRPr="00CA0F49">
        <w:rPr>
          <w:rFonts w:ascii="GHEA Grapalat" w:hAnsi="GHEA Grapalat"/>
          <w:lang w:val="hy-AM"/>
        </w:rPr>
        <w:t>եթե այլ բան նախատեսված չէ նախագծման առաջադրանքով</w:t>
      </w:r>
      <w:r w:rsidR="00F01527" w:rsidRPr="004138EB">
        <w:rPr>
          <w:rFonts w:ascii="GHEA Grapalat" w:hAnsi="GHEA Grapalat"/>
          <w:lang w:val="hy-AM"/>
        </w:rPr>
        <w:t xml:space="preserve">: Ծածկի վրա բեռնվածքի հաշվարկի ժամանակ անհրաժեշտ է հաշվի առնել ստատիկ և դինամիկ բեռնվածքները: Բեռնվածքի դինամիկության գործակիցը թույլատրվում է ընդունել հավասար 2,0-ի: Շենքերի </w:t>
      </w:r>
      <w:r w:rsidR="00F01527" w:rsidRPr="00CA0F49">
        <w:rPr>
          <w:rFonts w:ascii="GHEA Grapalat" w:hAnsi="GHEA Grapalat"/>
          <w:lang w:val="hy-AM"/>
        </w:rPr>
        <w:t xml:space="preserve">ծածկերի վրա գտնվող վայրէջքի հարթակներում ուղղաթիռներից առաջացող ժամանակավոր բեռնվածքների նորմատիվ արժեքները բերված են աղյուսակ 6-ում: Ուղղաթիռից առաջացող բեռնվածքի հաշվարկային արժեքն ընդունվում է հավասար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CA0F49" w:rsidRPr="00CA0F49">
        <w:rPr>
          <w:rFonts w:ascii="Calibri" w:eastAsiaTheme="minorEastAsia" w:hAnsi="Calibri" w:cs="Calibri"/>
          <w:sz w:val="24"/>
          <w:szCs w:val="24"/>
          <w:vertAlign w:val="subscript"/>
          <w:lang w:val="hy-AM"/>
        </w:rPr>
        <w:t> </w:t>
      </w:r>
      <m:oMath>
        <m:r>
          <w:rPr>
            <w:rFonts w:ascii="Cambria Math" w:hAnsi="Cambria Math"/>
            <w:sz w:val="24"/>
            <w:szCs w:val="24"/>
            <w:lang w:val="hy-AM"/>
          </w:rPr>
          <m:t>ξ</m:t>
        </m:r>
      </m:oMath>
      <w:r w:rsidR="00CA0F49" w:rsidRPr="00CA0F49">
        <w:rPr>
          <w:rFonts w:ascii="Calibri" w:eastAsiaTheme="minorEastAsia" w:hAnsi="Calibri" w:cs="Calibri"/>
          <w:sz w:val="24"/>
          <w:szCs w:val="24"/>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00F01527" w:rsidRPr="00CA0F49">
        <w:rPr>
          <w:rFonts w:ascii="GHEA Grapalat" w:hAnsi="GHEA Grapalat"/>
          <w:lang w:val="hy-AM"/>
        </w:rPr>
        <w:t xml:space="preserve">, որտեղ բեռնվածքի հուսալիության գործակիցը հավասար է 1,2-ի: Հարվածի ազդեցությունը հաշվի առնող </w:t>
      </w:r>
      <m:oMath>
        <m:r>
          <w:rPr>
            <w:rFonts w:ascii="Cambria Math" w:hAnsi="Cambria Math"/>
            <w:sz w:val="24"/>
            <w:szCs w:val="24"/>
            <w:lang w:val="hy-AM"/>
          </w:rPr>
          <m:t>ξ</m:t>
        </m:r>
      </m:oMath>
      <w:r w:rsidR="00CA0F49" w:rsidRPr="00CA0F49">
        <w:rPr>
          <w:rFonts w:ascii="GHEA Grapalat" w:hAnsi="GHEA Grapalat"/>
          <w:lang w:val="hy-AM"/>
        </w:rPr>
        <w:t xml:space="preserve"> </w:t>
      </w:r>
      <w:r w:rsidR="00F01527" w:rsidRPr="00CA0F49">
        <w:rPr>
          <w:rFonts w:ascii="GHEA Grapalat" w:hAnsi="GHEA Grapalat"/>
          <w:lang w:val="hy-AM"/>
        </w:rPr>
        <w:t xml:space="preserve">դինամիկության գործակցի արժեքը թռիչքից առաջացող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00CA0F49" w:rsidRPr="00CA0F49">
        <w:rPr>
          <w:rFonts w:ascii="GHEA Grapalat" w:eastAsiaTheme="minorEastAsia" w:hAnsi="GHEA Grapalat"/>
          <w:sz w:val="24"/>
          <w:szCs w:val="24"/>
          <w:lang w:val="hy-AM"/>
        </w:rPr>
        <w:t xml:space="preserve"> </w:t>
      </w:r>
      <w:r w:rsidR="00F01527" w:rsidRPr="00CA0F49">
        <w:rPr>
          <w:rFonts w:ascii="GHEA Grapalat" w:hAnsi="GHEA Grapalat"/>
          <w:lang w:val="hy-AM"/>
        </w:rPr>
        <w:t>բեռնվածքի համար թույլատրվում է ընդունել 1,4-ին հավասար:</w:t>
      </w:r>
    </w:p>
    <w:p w:rsidR="004D5F67" w:rsidRPr="00276C67" w:rsidRDefault="004D5F67" w:rsidP="006C7399">
      <w:pPr>
        <w:spacing w:after="120"/>
        <w:ind w:firstLine="567"/>
        <w:jc w:val="both"/>
        <w:rPr>
          <w:rFonts w:ascii="GHEA Grapalat" w:hAnsi="GHEA Grapalat"/>
          <w:b/>
        </w:rPr>
      </w:pPr>
      <w:r w:rsidRPr="00F01527">
        <w:rPr>
          <w:rFonts w:ascii="Arial" w:hAnsi="Arial" w:cs="Arial"/>
          <w:color w:val="C00000"/>
          <w:lang w:val="hy-AM"/>
        </w:rPr>
        <w:br/>
      </w:r>
      <w:r w:rsidR="00276C67" w:rsidRPr="00276C67">
        <w:rPr>
          <w:rFonts w:ascii="GHEA Grapalat" w:eastAsia="Calibri" w:hAnsi="GHEA Grapalat" w:cs="Times New Roman"/>
          <w:b/>
          <w:bCs/>
          <w:lang w:val="hy-AM"/>
        </w:rPr>
        <w:t>Աղյուսակ</w:t>
      </w:r>
      <w:r w:rsidRPr="00276C67">
        <w:rPr>
          <w:rFonts w:ascii="GHEA Grapalat" w:hAnsi="GHEA Grapalat"/>
          <w:b/>
        </w:rPr>
        <w:t xml:space="preserve"> </w:t>
      </w:r>
      <w:r w:rsidR="00F001A1" w:rsidRPr="00276C67">
        <w:rPr>
          <w:rFonts w:ascii="GHEA Grapalat" w:hAnsi="GHEA Grapalat"/>
          <w:b/>
        </w:rPr>
        <w:t>6</w:t>
      </w:r>
    </w:p>
    <w:tbl>
      <w:tblPr>
        <w:tblStyle w:val="TableGrid"/>
        <w:tblW w:w="0" w:type="auto"/>
        <w:tblBorders>
          <w:top w:val="single" w:sz="12" w:space="0" w:color="auto"/>
          <w:left w:val="single" w:sz="12" w:space="0" w:color="auto"/>
          <w:bottom w:val="single" w:sz="12" w:space="0" w:color="auto"/>
          <w:right w:val="single" w:sz="12" w:space="0" w:color="auto"/>
        </w:tblBorders>
        <w:tblLook w:val="04A0"/>
      </w:tblPr>
      <w:tblGrid>
        <w:gridCol w:w="575"/>
        <w:gridCol w:w="1537"/>
        <w:gridCol w:w="4443"/>
        <w:gridCol w:w="1399"/>
        <w:gridCol w:w="1653"/>
      </w:tblGrid>
      <w:tr w:rsidR="007F5C9F" w:rsidRPr="007F5C9F" w:rsidTr="009752A0">
        <w:trPr>
          <w:trHeight w:val="1526"/>
        </w:trPr>
        <w:tc>
          <w:tcPr>
            <w:tcW w:w="575"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jc w:val="center"/>
              <w:rPr>
                <w:rFonts w:ascii="GHEA Grapalat" w:hAnsi="GHEA Grapalat"/>
                <w:b/>
                <w:color w:val="C00000"/>
              </w:rPr>
            </w:pPr>
            <w:r w:rsidRPr="00500899">
              <w:rPr>
                <w:rFonts w:ascii="GHEA Grapalat" w:hAnsi="GHEA Grapalat"/>
                <w:bCs/>
                <w:sz w:val="20"/>
                <w:szCs w:val="20"/>
                <w:lang w:val="en-US"/>
              </w:rPr>
              <w:t>N</w:t>
            </w:r>
          </w:p>
        </w:tc>
        <w:tc>
          <w:tcPr>
            <w:tcW w:w="1537" w:type="dxa"/>
            <w:shd w:val="clear" w:color="auto" w:fill="EAF1DD" w:themeFill="accent3" w:themeFillTint="33"/>
            <w:vAlign w:val="center"/>
          </w:tcPr>
          <w:p w:rsidR="00500899" w:rsidRPr="008952CA" w:rsidRDefault="000B7834" w:rsidP="00500899">
            <w:pPr>
              <w:jc w:val="center"/>
              <w:rPr>
                <w:rFonts w:ascii="GHEA Grapalat" w:hAnsi="GHEA Grapalat"/>
                <w:bCs/>
                <w:color w:val="C00000"/>
              </w:rPr>
            </w:pPr>
            <w:r w:rsidRPr="000B7834">
              <w:rPr>
                <w:rFonts w:ascii="GHEA Grapalat" w:hAnsi="GHEA Grapalat"/>
              </w:rPr>
              <w:t>Ուղղաթիռի կար</w:t>
            </w:r>
            <w:r w:rsidRPr="000B7834">
              <w:rPr>
                <w:rFonts w:ascii="GHEA Grapalat" w:hAnsi="GHEA Grapalat"/>
                <w:lang w:val="hy-AM"/>
              </w:rPr>
              <w:t>գը</w:t>
            </w:r>
            <w:r w:rsidRPr="000B7834">
              <w:rPr>
                <w:rFonts w:ascii="GHEA Grapalat" w:hAnsi="GHEA Grapalat"/>
              </w:rPr>
              <w:t xml:space="preserve"> ըստ </w:t>
            </w:r>
            <w:r w:rsidRPr="000B7834">
              <w:rPr>
                <w:rFonts w:ascii="GHEA Grapalat" w:hAnsi="GHEA Grapalat"/>
                <w:lang w:val="hy-AM"/>
              </w:rPr>
              <w:t>վերթիռային զանգվածի</w:t>
            </w:r>
          </w:p>
        </w:tc>
        <w:tc>
          <w:tcPr>
            <w:tcW w:w="4443" w:type="dxa"/>
            <w:shd w:val="clear" w:color="auto" w:fill="EAF1DD" w:themeFill="accent3" w:themeFillTint="33"/>
            <w:vAlign w:val="center"/>
          </w:tcPr>
          <w:p w:rsidR="00500899" w:rsidRPr="00F0078D" w:rsidRDefault="00F0078D" w:rsidP="00500899">
            <w:pPr>
              <w:jc w:val="center"/>
              <w:rPr>
                <w:rFonts w:ascii="GHEA Grapalat" w:hAnsi="GHEA Grapalat"/>
                <w:bCs/>
                <w:color w:val="C00000"/>
                <w:lang w:val="hy-AM"/>
              </w:rPr>
            </w:pPr>
            <w:r w:rsidRPr="00F0078D">
              <w:rPr>
                <w:rFonts w:ascii="GHEA Grapalat" w:hAnsi="GHEA Grapalat"/>
                <w:bCs/>
                <w:lang w:val="hy-AM"/>
              </w:rPr>
              <w:t>Բնութագիրը</w:t>
            </w:r>
          </w:p>
        </w:tc>
        <w:tc>
          <w:tcPr>
            <w:tcW w:w="1399" w:type="dxa"/>
            <w:shd w:val="clear" w:color="auto" w:fill="EAF1DD" w:themeFill="accent3" w:themeFillTint="33"/>
            <w:vAlign w:val="center"/>
          </w:tcPr>
          <w:p w:rsidR="00B63C73" w:rsidRPr="000B7834" w:rsidRDefault="00B63C73" w:rsidP="00500899">
            <w:pPr>
              <w:jc w:val="center"/>
              <w:rPr>
                <w:rFonts w:ascii="GHEA Grapalat" w:hAnsi="GHEA Grapalat"/>
                <w:bCs/>
                <w:lang w:val="hy-AM"/>
              </w:rPr>
            </w:pPr>
            <w:r w:rsidRPr="000B7834">
              <w:rPr>
                <w:rFonts w:ascii="GHEA Grapalat" w:hAnsi="GHEA Grapalat"/>
                <w:bCs/>
                <w:lang w:val="hy-AM"/>
              </w:rPr>
              <w:t xml:space="preserve">Բեռնվածքը </w:t>
            </w:r>
            <w:r w:rsidR="000B7834" w:rsidRPr="000B7834">
              <w:rPr>
                <w:rFonts w:ascii="GHEA Grapalat" w:hAnsi="GHEA Grapalat"/>
                <w:bCs/>
                <w:lang w:val="hy-AM"/>
              </w:rPr>
              <w:t>վերթիռ</w:t>
            </w:r>
            <w:r w:rsidRPr="000B7834">
              <w:rPr>
                <w:rFonts w:ascii="GHEA Grapalat" w:hAnsi="GHEA Grapalat"/>
                <w:bCs/>
                <w:lang w:val="hy-AM"/>
              </w:rPr>
              <w:t xml:space="preserve">ից </w:t>
            </w:r>
          </w:p>
          <w:p w:rsidR="00500899" w:rsidRPr="00F0078D" w:rsidRDefault="00E269B3" w:rsidP="00500899">
            <w:pPr>
              <w:jc w:val="center"/>
              <w:rPr>
                <w:rFonts w:ascii="GHEA Grapalat" w:hAnsi="GHEA Grapalat"/>
                <w:bCs/>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k</m:t>
                  </m:r>
                </m:sub>
              </m:sSub>
            </m:oMath>
            <w:r w:rsidR="00500899" w:rsidRPr="00B63C73">
              <w:rPr>
                <w:rFonts w:ascii="GHEA Grapalat" w:hAnsi="GHEA Grapalat"/>
                <w:bCs/>
                <w:vertAlign w:val="subscript"/>
                <w:lang w:val="hy-AM"/>
              </w:rPr>
              <w:t xml:space="preserve"> </w:t>
            </w:r>
            <w:r w:rsidR="00500899" w:rsidRPr="00B63C73">
              <w:rPr>
                <w:rFonts w:ascii="GHEA Grapalat" w:hAnsi="GHEA Grapalat"/>
                <w:bCs/>
                <w:lang w:val="hy-AM"/>
              </w:rPr>
              <w:t xml:space="preserve">, </w:t>
            </w:r>
            <w:r w:rsidR="00F0078D" w:rsidRPr="00F0078D">
              <w:rPr>
                <w:rFonts w:ascii="GHEA Grapalat" w:hAnsi="GHEA Grapalat"/>
                <w:bCs/>
                <w:lang w:val="hy-AM"/>
              </w:rPr>
              <w:t>կՆ</w:t>
            </w:r>
          </w:p>
        </w:tc>
        <w:tc>
          <w:tcPr>
            <w:tcW w:w="1653" w:type="dxa"/>
            <w:shd w:val="clear" w:color="auto" w:fill="EAF1DD" w:themeFill="accent3" w:themeFillTint="33"/>
            <w:vAlign w:val="center"/>
          </w:tcPr>
          <w:p w:rsidR="00500899" w:rsidRPr="007F5C9F" w:rsidRDefault="007F5C9F" w:rsidP="007F5C9F">
            <w:pPr>
              <w:jc w:val="center"/>
              <w:rPr>
                <w:rFonts w:ascii="GHEA Grapalat" w:hAnsi="GHEA Grapalat"/>
                <w:bCs/>
                <w:lang w:val="hy-AM"/>
              </w:rPr>
            </w:pPr>
            <w:r w:rsidRPr="007F5C9F">
              <w:rPr>
                <w:rFonts w:ascii="GHEA Grapalat" w:hAnsi="GHEA Grapalat"/>
                <w:bCs/>
                <w:lang w:val="hy-AM"/>
              </w:rPr>
              <w:t>Բեռնավորվող հարթակի չափը</w:t>
            </w:r>
            <w:r w:rsidR="00500899" w:rsidRPr="007F5C9F">
              <w:rPr>
                <w:rFonts w:ascii="GHEA Grapalat" w:hAnsi="GHEA Grapalat"/>
                <w:bCs/>
                <w:lang w:val="hy-AM"/>
              </w:rPr>
              <w:t xml:space="preserve">, </w:t>
            </w:r>
            <w:r w:rsidR="00F0078D" w:rsidRPr="00F0078D">
              <w:rPr>
                <w:rFonts w:ascii="GHEA Grapalat" w:hAnsi="GHEA Grapalat"/>
                <w:bCs/>
                <w:lang w:val="hy-AM"/>
              </w:rPr>
              <w:t>մ</w:t>
            </w:r>
          </w:p>
        </w:tc>
      </w:tr>
      <w:tr w:rsidR="007F5C9F" w:rsidRPr="008952CA" w:rsidTr="00562030">
        <w:trPr>
          <w:trHeight w:val="1661"/>
        </w:trPr>
        <w:tc>
          <w:tcPr>
            <w:tcW w:w="575" w:type="dxa"/>
            <w:shd w:val="clear" w:color="auto" w:fill="EAF1DD" w:themeFill="accent3" w:themeFillTint="33"/>
            <w:vAlign w:val="center"/>
          </w:tcPr>
          <w:p w:rsidR="006213B6" w:rsidRPr="000E5478" w:rsidRDefault="006213B6" w:rsidP="006213B6">
            <w:pPr>
              <w:jc w:val="center"/>
              <w:rPr>
                <w:rFonts w:ascii="GHEA Grapalat" w:hAnsi="GHEA Grapalat"/>
                <w:bCs/>
                <w:sz w:val="20"/>
                <w:szCs w:val="20"/>
                <w:lang w:val="en-US"/>
              </w:rPr>
            </w:pPr>
            <w:r w:rsidRPr="000E5478">
              <w:rPr>
                <w:rFonts w:ascii="GHEA Grapalat" w:hAnsi="GHEA Grapalat"/>
                <w:bCs/>
                <w:sz w:val="20"/>
                <w:szCs w:val="20"/>
                <w:lang w:val="en-US"/>
              </w:rPr>
              <w:t>1</w:t>
            </w:r>
            <w:r w:rsidR="00D72C99" w:rsidRPr="000E5478">
              <w:rPr>
                <w:rFonts w:ascii="GHEA Grapalat" w:hAnsi="GHEA Grapalat"/>
                <w:bCs/>
                <w:sz w:val="20"/>
                <w:szCs w:val="20"/>
                <w:lang w:val="en-US"/>
              </w:rPr>
              <w:t>.</w:t>
            </w:r>
          </w:p>
        </w:tc>
        <w:tc>
          <w:tcPr>
            <w:tcW w:w="1537" w:type="dxa"/>
            <w:vAlign w:val="center"/>
          </w:tcPr>
          <w:p w:rsidR="006213B6" w:rsidRPr="00F0078D" w:rsidRDefault="00F0078D" w:rsidP="00E57774">
            <w:pPr>
              <w:jc w:val="center"/>
              <w:rPr>
                <w:rFonts w:ascii="GHEA Grapalat" w:hAnsi="GHEA Grapalat"/>
                <w:bCs/>
                <w:lang w:val="hy-AM"/>
              </w:rPr>
            </w:pPr>
            <w:r w:rsidRPr="00F0078D">
              <w:rPr>
                <w:rFonts w:ascii="GHEA Grapalat" w:hAnsi="GHEA Grapalat"/>
                <w:bCs/>
                <w:lang w:val="hy-AM"/>
              </w:rPr>
              <w:t>Թեթև</w:t>
            </w:r>
          </w:p>
        </w:tc>
        <w:tc>
          <w:tcPr>
            <w:tcW w:w="4443" w:type="dxa"/>
            <w:shd w:val="clear" w:color="auto" w:fill="auto"/>
            <w:vAlign w:val="center"/>
          </w:tcPr>
          <w:p w:rsidR="00424251" w:rsidRPr="00E57774" w:rsidRDefault="00424251" w:rsidP="00424251">
            <w:pPr>
              <w:ind w:left="132"/>
              <w:jc w:val="center"/>
              <w:rPr>
                <w:rFonts w:ascii="GHEA Grapalat" w:hAnsi="GHEA Grapalat"/>
                <w:bCs/>
                <w:lang w:val="hy-AM"/>
              </w:rPr>
            </w:pPr>
            <w:r w:rsidRPr="00E57774">
              <w:rPr>
                <w:rFonts w:ascii="GHEA Grapalat" w:hAnsi="GHEA Grapalat"/>
                <w:bCs/>
                <w:lang w:val="hy-AM"/>
              </w:rPr>
              <w:t>5 տ</w:t>
            </w:r>
            <w:r w:rsidR="007F5C9F" w:rsidRPr="007F5C9F">
              <w:rPr>
                <w:rFonts w:ascii="GHEA Grapalat" w:hAnsi="GHEA Grapalat"/>
                <w:bCs/>
                <w:lang w:val="hy-AM"/>
              </w:rPr>
              <w:t xml:space="preserve"> փոքր</w:t>
            </w:r>
            <w:r w:rsidRPr="00E57774">
              <w:rPr>
                <w:rFonts w:ascii="GHEA Grapalat" w:hAnsi="GHEA Grapalat"/>
                <w:bCs/>
                <w:lang w:val="hy-AM"/>
              </w:rPr>
              <w:t xml:space="preserve"> </w:t>
            </w:r>
            <w:r w:rsidR="00FA3276">
              <w:rPr>
                <w:rFonts w:ascii="GHEA Grapalat" w:hAnsi="GHEA Grapalat"/>
                <w:bCs/>
                <w:lang w:val="hy-AM"/>
              </w:rPr>
              <w:t>զանգվածով</w:t>
            </w:r>
            <w:r w:rsidRPr="00E57774">
              <w:rPr>
                <w:rFonts w:ascii="GHEA Grapalat" w:hAnsi="GHEA Grapalat"/>
                <w:bCs/>
                <w:lang w:val="hy-AM"/>
              </w:rPr>
              <w:t>:</w:t>
            </w:r>
          </w:p>
          <w:p w:rsidR="00E57774" w:rsidRPr="00E57774" w:rsidRDefault="00424251" w:rsidP="00424251">
            <w:pPr>
              <w:ind w:left="132"/>
              <w:jc w:val="center"/>
              <w:rPr>
                <w:rFonts w:ascii="GHEA Grapalat" w:hAnsi="GHEA Grapalat"/>
                <w:bCs/>
                <w:lang w:val="hy-AM"/>
              </w:rPr>
            </w:pPr>
            <w:r w:rsidRPr="00E57774">
              <w:rPr>
                <w:rFonts w:ascii="GHEA Grapalat" w:hAnsi="GHEA Grapalat"/>
                <w:bCs/>
                <w:lang w:val="hy-AM"/>
              </w:rPr>
              <w:t>Հիմնական (պայմանական) հենարանի վրա</w:t>
            </w:r>
            <w:r w:rsidRPr="00E57774">
              <w:rPr>
                <w:rFonts w:ascii="GHEA Grapalat" w:hAnsi="GHEA Grapalat"/>
                <w:bCs/>
                <w:color w:val="C00000"/>
                <w:lang w:val="hy-AM"/>
              </w:rPr>
              <w:t xml:space="preserve"> </w:t>
            </w:r>
            <w:r w:rsidR="007F5C9F" w:rsidRPr="007F5C9F">
              <w:rPr>
                <w:rFonts w:ascii="GHEA Grapalat" w:hAnsi="GHEA Grapalat"/>
                <w:bCs/>
                <w:lang w:val="hy-AM"/>
              </w:rPr>
              <w:t>նորմատիվ բեռնվածքը</w:t>
            </w:r>
            <w:r w:rsidRPr="00E57774">
              <w:rPr>
                <w:rFonts w:ascii="GHEA Grapalat" w:hAnsi="GHEA Grapalat"/>
                <w:bCs/>
                <w:lang w:val="hy-AM"/>
              </w:rPr>
              <w:t xml:space="preserve"> </w:t>
            </w:r>
            <w:r w:rsidR="00FA3276" w:rsidRPr="00E57774">
              <w:rPr>
                <w:rFonts w:ascii="GHEA Grapalat" w:hAnsi="GHEA Grapalat"/>
                <w:bCs/>
                <w:lang w:val="hy-AM"/>
              </w:rPr>
              <w:t>ըստ վերթիռային զանգվածի</w:t>
            </w:r>
          </w:p>
          <w:p w:rsidR="00424251" w:rsidRPr="00E57774" w:rsidRDefault="00E57774" w:rsidP="00424251">
            <w:pPr>
              <w:ind w:left="132"/>
              <w:jc w:val="center"/>
              <w:rPr>
                <w:rFonts w:ascii="GHEA Grapalat" w:hAnsi="GHEA Grapalat"/>
                <w:bCs/>
                <w:color w:val="C00000"/>
                <w:lang w:val="hy-AM"/>
              </w:rPr>
            </w:pPr>
            <w:r>
              <w:rPr>
                <w:rFonts w:ascii="GHEA Grapalat" w:hAnsi="GHEA Grapalat"/>
                <w:bCs/>
                <w:lang w:val="hy-AM"/>
              </w:rPr>
              <w:t xml:space="preserve">մինչև </w:t>
            </w:r>
            <w:r w:rsidR="00424251" w:rsidRPr="00E57774">
              <w:rPr>
                <w:rFonts w:ascii="GHEA Grapalat" w:hAnsi="GHEA Grapalat"/>
                <w:bCs/>
                <w:lang w:val="hy-AM"/>
              </w:rPr>
              <w:t>20 կՆ</w:t>
            </w:r>
          </w:p>
        </w:tc>
        <w:tc>
          <w:tcPr>
            <w:tcW w:w="1399" w:type="dxa"/>
            <w:vAlign w:val="center"/>
          </w:tcPr>
          <w:p w:rsidR="006213B6" w:rsidRPr="000342B5" w:rsidRDefault="006213B6" w:rsidP="006213B6">
            <w:pPr>
              <w:jc w:val="center"/>
              <w:rPr>
                <w:rFonts w:ascii="GHEA Grapalat" w:hAnsi="GHEA Grapalat"/>
                <w:bCs/>
              </w:rPr>
            </w:pPr>
            <w:r w:rsidRPr="000342B5">
              <w:rPr>
                <w:rFonts w:ascii="GHEA Grapalat" w:hAnsi="GHEA Grapalat"/>
                <w:bCs/>
              </w:rPr>
              <w:t>20</w:t>
            </w:r>
          </w:p>
        </w:tc>
        <w:tc>
          <w:tcPr>
            <w:tcW w:w="1653" w:type="dxa"/>
            <w:vAlign w:val="center"/>
          </w:tcPr>
          <w:p w:rsidR="006213B6" w:rsidRPr="000342B5" w:rsidRDefault="006213B6" w:rsidP="006213B6">
            <w:pPr>
              <w:jc w:val="center"/>
              <w:rPr>
                <w:rFonts w:ascii="GHEA Grapalat" w:hAnsi="GHEA Grapalat"/>
                <w:bCs/>
              </w:rPr>
            </w:pPr>
            <w:r w:rsidRPr="000342B5">
              <w:rPr>
                <w:rFonts w:ascii="GHEA Grapalat" w:hAnsi="GHEA Grapalat"/>
                <w:bCs/>
              </w:rPr>
              <w:t>0,2</w:t>
            </w:r>
            <w:r w:rsidRPr="000342B5">
              <w:rPr>
                <w:rFonts w:ascii="GHEA Grapalat" w:hAnsi="GHEA Grapalat"/>
                <w:bCs/>
              </w:rPr>
              <w:tab/>
              <w:t>0,2</w:t>
            </w:r>
          </w:p>
        </w:tc>
      </w:tr>
      <w:tr w:rsidR="007F5C9F" w:rsidRPr="008952CA" w:rsidTr="00562030">
        <w:trPr>
          <w:trHeight w:val="1827"/>
        </w:trPr>
        <w:tc>
          <w:tcPr>
            <w:tcW w:w="575" w:type="dxa"/>
            <w:shd w:val="clear" w:color="auto" w:fill="EAF1DD" w:themeFill="accent3" w:themeFillTint="33"/>
            <w:vAlign w:val="center"/>
          </w:tcPr>
          <w:p w:rsidR="006213B6" w:rsidRPr="000E5478" w:rsidRDefault="006213B6" w:rsidP="006213B6">
            <w:pPr>
              <w:jc w:val="center"/>
              <w:rPr>
                <w:rFonts w:ascii="GHEA Grapalat" w:hAnsi="GHEA Grapalat"/>
                <w:bCs/>
                <w:sz w:val="20"/>
                <w:szCs w:val="20"/>
                <w:lang w:val="en-US"/>
              </w:rPr>
            </w:pPr>
            <w:r w:rsidRPr="000E5478">
              <w:rPr>
                <w:rFonts w:ascii="GHEA Grapalat" w:hAnsi="GHEA Grapalat"/>
                <w:bCs/>
                <w:sz w:val="20"/>
                <w:szCs w:val="20"/>
                <w:lang w:val="en-US"/>
              </w:rPr>
              <w:t>2</w:t>
            </w:r>
            <w:r w:rsidR="00D72C99" w:rsidRPr="000E5478">
              <w:rPr>
                <w:rFonts w:ascii="GHEA Grapalat" w:hAnsi="GHEA Grapalat"/>
                <w:bCs/>
                <w:sz w:val="20"/>
                <w:szCs w:val="20"/>
                <w:lang w:val="en-US"/>
              </w:rPr>
              <w:t>.</w:t>
            </w:r>
          </w:p>
        </w:tc>
        <w:tc>
          <w:tcPr>
            <w:tcW w:w="1537" w:type="dxa"/>
            <w:vAlign w:val="center"/>
          </w:tcPr>
          <w:p w:rsidR="006213B6" w:rsidRPr="00F0078D" w:rsidRDefault="00F0078D" w:rsidP="00E57774">
            <w:pPr>
              <w:jc w:val="center"/>
              <w:rPr>
                <w:rFonts w:ascii="GHEA Grapalat" w:hAnsi="GHEA Grapalat"/>
                <w:bCs/>
                <w:lang w:val="hy-AM"/>
              </w:rPr>
            </w:pPr>
            <w:r w:rsidRPr="00F0078D">
              <w:rPr>
                <w:rFonts w:ascii="GHEA Grapalat" w:hAnsi="GHEA Grapalat"/>
                <w:bCs/>
                <w:lang w:val="hy-AM"/>
              </w:rPr>
              <w:t>Միջին</w:t>
            </w:r>
          </w:p>
        </w:tc>
        <w:tc>
          <w:tcPr>
            <w:tcW w:w="4443" w:type="dxa"/>
            <w:shd w:val="clear" w:color="auto" w:fill="auto"/>
            <w:vAlign w:val="center"/>
          </w:tcPr>
          <w:p w:rsidR="00FA3276" w:rsidRPr="00E57774" w:rsidRDefault="00FA3276" w:rsidP="00FA3276">
            <w:pPr>
              <w:ind w:left="132"/>
              <w:jc w:val="center"/>
              <w:rPr>
                <w:rFonts w:ascii="GHEA Grapalat" w:hAnsi="GHEA Grapalat"/>
                <w:bCs/>
                <w:lang w:val="hy-AM"/>
              </w:rPr>
            </w:pPr>
            <w:r w:rsidRPr="00E57774">
              <w:rPr>
                <w:rFonts w:ascii="GHEA Grapalat" w:hAnsi="GHEA Grapalat"/>
                <w:bCs/>
                <w:lang w:val="hy-AM"/>
              </w:rPr>
              <w:t>5 տ</w:t>
            </w:r>
            <w:r>
              <w:rPr>
                <w:rFonts w:ascii="GHEA Grapalat" w:hAnsi="GHEA Grapalat"/>
                <w:bCs/>
                <w:lang w:val="hy-AM"/>
              </w:rPr>
              <w:t>-ից մինչև 15 տ</w:t>
            </w:r>
            <w:r w:rsidRPr="007F5C9F">
              <w:rPr>
                <w:rFonts w:ascii="GHEA Grapalat" w:hAnsi="GHEA Grapalat"/>
                <w:bCs/>
                <w:lang w:val="hy-AM"/>
              </w:rPr>
              <w:t xml:space="preserve"> </w:t>
            </w:r>
            <w:r>
              <w:rPr>
                <w:rFonts w:ascii="GHEA Grapalat" w:hAnsi="GHEA Grapalat"/>
                <w:bCs/>
                <w:lang w:val="hy-AM"/>
              </w:rPr>
              <w:t>զանգվածով</w:t>
            </w:r>
            <w:r w:rsidRPr="00E57774">
              <w:rPr>
                <w:rFonts w:ascii="GHEA Grapalat" w:hAnsi="GHEA Grapalat"/>
                <w:bCs/>
                <w:lang w:val="hy-AM"/>
              </w:rPr>
              <w:t>:</w:t>
            </w:r>
          </w:p>
          <w:p w:rsidR="00E57774" w:rsidRDefault="00E57774" w:rsidP="00E57774">
            <w:pPr>
              <w:ind w:left="132"/>
              <w:jc w:val="center"/>
              <w:rPr>
                <w:rFonts w:ascii="GHEA Grapalat" w:hAnsi="GHEA Grapalat"/>
                <w:bCs/>
                <w:lang w:val="hy-AM"/>
              </w:rPr>
            </w:pPr>
            <w:r w:rsidRPr="00E57774">
              <w:rPr>
                <w:rFonts w:ascii="GHEA Grapalat" w:hAnsi="GHEA Grapalat"/>
                <w:bCs/>
                <w:lang w:val="hy-AM"/>
              </w:rPr>
              <w:t>Հիմնական (պայմանական) հենարանի վրա</w:t>
            </w:r>
            <w:r w:rsidRPr="00E57774">
              <w:rPr>
                <w:rFonts w:ascii="GHEA Grapalat" w:hAnsi="GHEA Grapalat"/>
                <w:bCs/>
                <w:color w:val="C00000"/>
                <w:lang w:val="hy-AM"/>
              </w:rPr>
              <w:t xml:space="preserve"> </w:t>
            </w:r>
            <w:r w:rsidRPr="007F5C9F">
              <w:rPr>
                <w:rFonts w:ascii="GHEA Grapalat" w:hAnsi="GHEA Grapalat"/>
                <w:bCs/>
                <w:lang w:val="hy-AM"/>
              </w:rPr>
              <w:t>նորմատիվ բեռնվածքը</w:t>
            </w:r>
            <w:r w:rsidRPr="00E57774">
              <w:rPr>
                <w:rFonts w:ascii="GHEA Grapalat" w:hAnsi="GHEA Grapalat"/>
                <w:bCs/>
                <w:lang w:val="hy-AM"/>
              </w:rPr>
              <w:t xml:space="preserve"> ըստ վերթիռային զանգվածի</w:t>
            </w:r>
          </w:p>
          <w:p w:rsidR="00B63C73" w:rsidRPr="00E57774" w:rsidRDefault="00E57774" w:rsidP="00E57774">
            <w:pPr>
              <w:ind w:left="132"/>
              <w:jc w:val="center"/>
              <w:rPr>
                <w:rFonts w:ascii="GHEA Grapalat" w:hAnsi="GHEA Grapalat"/>
                <w:bCs/>
                <w:lang w:val="hy-AM"/>
              </w:rPr>
            </w:pPr>
            <w:r w:rsidRPr="00E57774">
              <w:rPr>
                <w:rFonts w:ascii="GHEA Grapalat" w:hAnsi="GHEA Grapalat"/>
                <w:bCs/>
                <w:lang w:val="hy-AM"/>
              </w:rPr>
              <w:t xml:space="preserve">20 կՆ-ից </w:t>
            </w:r>
            <w:r>
              <w:rPr>
                <w:rFonts w:ascii="GHEA Grapalat" w:hAnsi="GHEA Grapalat"/>
                <w:bCs/>
                <w:lang w:val="hy-AM"/>
              </w:rPr>
              <w:t>մինչև 60 կՆ</w:t>
            </w:r>
          </w:p>
        </w:tc>
        <w:tc>
          <w:tcPr>
            <w:tcW w:w="1399" w:type="dxa"/>
            <w:vAlign w:val="center"/>
          </w:tcPr>
          <w:p w:rsidR="006213B6" w:rsidRPr="000342B5" w:rsidRDefault="006213B6" w:rsidP="006213B6">
            <w:pPr>
              <w:jc w:val="center"/>
              <w:rPr>
                <w:rFonts w:ascii="GHEA Grapalat" w:hAnsi="GHEA Grapalat"/>
                <w:bCs/>
              </w:rPr>
            </w:pPr>
            <w:r w:rsidRPr="000342B5">
              <w:rPr>
                <w:rFonts w:ascii="GHEA Grapalat" w:hAnsi="GHEA Grapalat"/>
                <w:bCs/>
              </w:rPr>
              <w:t>60</w:t>
            </w:r>
          </w:p>
        </w:tc>
        <w:tc>
          <w:tcPr>
            <w:tcW w:w="1653" w:type="dxa"/>
            <w:vAlign w:val="center"/>
          </w:tcPr>
          <w:p w:rsidR="006213B6" w:rsidRPr="000342B5" w:rsidRDefault="006213B6" w:rsidP="006213B6">
            <w:pPr>
              <w:jc w:val="center"/>
              <w:rPr>
                <w:rFonts w:ascii="GHEA Grapalat" w:hAnsi="GHEA Grapalat"/>
                <w:bCs/>
              </w:rPr>
            </w:pPr>
            <w:r w:rsidRPr="000342B5">
              <w:rPr>
                <w:rFonts w:ascii="GHEA Grapalat" w:hAnsi="GHEA Grapalat"/>
                <w:bCs/>
              </w:rPr>
              <w:t>0,3</w:t>
            </w:r>
            <w:r w:rsidRPr="000342B5">
              <w:rPr>
                <w:rFonts w:ascii="GHEA Grapalat" w:hAnsi="GHEA Grapalat"/>
                <w:bCs/>
              </w:rPr>
              <w:tab/>
              <w:t>0,3</w:t>
            </w:r>
          </w:p>
        </w:tc>
      </w:tr>
    </w:tbl>
    <w:p w:rsidR="00F0392F" w:rsidRDefault="00F0392F">
      <w:pPr>
        <w:rPr>
          <w:rFonts w:ascii="GHEA Grapalat" w:eastAsia="Times New Roman" w:hAnsi="GHEA Grapalat" w:cs="Times New Roman"/>
          <w:b/>
          <w:bCs/>
          <w:kern w:val="36"/>
          <w:sz w:val="26"/>
          <w:szCs w:val="26"/>
          <w:lang w:eastAsia="ru-RU"/>
        </w:rPr>
      </w:pPr>
      <w:r>
        <w:rPr>
          <w:rFonts w:ascii="GHEA Grapalat" w:eastAsia="Times New Roman" w:hAnsi="GHEA Grapalat"/>
          <w:sz w:val="26"/>
          <w:szCs w:val="26"/>
        </w:rPr>
        <w:lastRenderedPageBreak/>
        <w:br w:type="page"/>
      </w:r>
    </w:p>
    <w:p w:rsidR="00415AC0" w:rsidRDefault="00415AC0" w:rsidP="00415AC0">
      <w:pPr>
        <w:pStyle w:val="Heading1"/>
        <w:spacing w:before="0" w:after="0" w:line="120" w:lineRule="auto"/>
        <w:rPr>
          <w:rFonts w:ascii="GHEA Grapalat" w:eastAsia="Times New Roman" w:hAnsi="GHEA Grapalat"/>
          <w:sz w:val="26"/>
          <w:szCs w:val="26"/>
        </w:rPr>
      </w:pPr>
    </w:p>
    <w:p w:rsidR="004356C8" w:rsidRPr="00D0061A" w:rsidRDefault="000D27A5" w:rsidP="00E257FB">
      <w:pPr>
        <w:pStyle w:val="Heading1"/>
        <w:spacing w:before="0" w:after="240" w:line="276" w:lineRule="auto"/>
        <w:rPr>
          <w:rFonts w:ascii="GHEA Grapalat" w:eastAsia="Times New Roman" w:hAnsi="GHEA Grapalat"/>
          <w:sz w:val="26"/>
          <w:szCs w:val="26"/>
          <w:lang w:val="hy-AM"/>
        </w:rPr>
      </w:pPr>
      <w:r w:rsidRPr="00D0061A">
        <w:rPr>
          <w:rFonts w:ascii="GHEA Grapalat" w:eastAsia="Times New Roman" w:hAnsi="GHEA Grapalat"/>
          <w:sz w:val="26"/>
          <w:szCs w:val="26"/>
        </w:rPr>
        <w:t>9</w:t>
      </w:r>
      <w:r w:rsidR="004356C8" w:rsidRPr="00D0061A">
        <w:rPr>
          <w:rFonts w:ascii="GHEA Grapalat" w:eastAsia="Times New Roman" w:hAnsi="GHEA Grapalat"/>
          <w:sz w:val="26"/>
          <w:szCs w:val="26"/>
          <w:lang w:val="hy-AM"/>
        </w:rPr>
        <w:t xml:space="preserve">. </w:t>
      </w:r>
      <w:r w:rsidR="00D0061A" w:rsidRPr="00D0061A">
        <w:rPr>
          <w:rFonts w:ascii="GHEA Grapalat" w:eastAsia="Times New Roman" w:hAnsi="GHEA Grapalat"/>
          <w:sz w:val="26"/>
          <w:szCs w:val="26"/>
          <w:lang w:val="hy-AM"/>
        </w:rPr>
        <w:t>ԲԵՌՆՎԱԾՔԸ ԿԱՄՐՋԱՅԻՆ ԵՎ ԿԱԽՈՎԻ ԱՄԲԱՐՁԻՉՆԵՐԻՑ</w:t>
      </w:r>
    </w:p>
    <w:p w:rsidR="00647FCF" w:rsidRPr="00526201" w:rsidRDefault="001B0459" w:rsidP="00052735">
      <w:pPr>
        <w:spacing w:after="120"/>
        <w:ind w:firstLine="567"/>
        <w:jc w:val="both"/>
        <w:rPr>
          <w:rFonts w:ascii="GHEA Grapalat" w:hAnsi="GHEA Grapalat"/>
          <w:color w:val="C00000"/>
          <w:lang w:val="hy-AM"/>
        </w:rPr>
      </w:pPr>
      <w:r w:rsidRPr="00526201">
        <w:rPr>
          <w:rFonts w:ascii="GHEA Grapalat" w:hAnsi="GHEA Grapalat"/>
          <w:b/>
          <w:bCs/>
          <w:lang w:val="hy-AM"/>
        </w:rPr>
        <w:t>62.</w:t>
      </w:r>
      <w:r w:rsidR="00052735" w:rsidRPr="00526201">
        <w:rPr>
          <w:rFonts w:ascii="GHEA Grapalat" w:hAnsi="GHEA Grapalat"/>
          <w:lang w:val="hy-AM"/>
        </w:rPr>
        <w:t xml:space="preserve"> </w:t>
      </w:r>
      <w:r w:rsidR="00526201" w:rsidRPr="00526201">
        <w:rPr>
          <w:rFonts w:ascii="GHEA Grapalat" w:hAnsi="GHEA Grapalat"/>
          <w:lang w:val="hy-AM"/>
        </w:rPr>
        <w:t>Կամրջային և կախովի ամբարձիչներից առաջացող բեռնվածքներն անհրաժեշտ է որոշվել կախված դրանց աշխատանքի ռեժիմների դասակարգման խմբերից՝ համաձայն ԳՕՍՏ</w:t>
      </w:r>
      <w:r w:rsidR="00A43700">
        <w:rPr>
          <w:rFonts w:ascii="Calibri" w:hAnsi="Calibri" w:cs="Calibri"/>
          <w:lang w:val="hy-AM"/>
        </w:rPr>
        <w:t> </w:t>
      </w:r>
      <w:r w:rsidR="00526201" w:rsidRPr="00526201">
        <w:rPr>
          <w:rFonts w:ascii="GHEA Grapalat" w:hAnsi="GHEA Grapalat"/>
          <w:lang w:val="hy-AM"/>
        </w:rPr>
        <w:t>34017-ի, որտեղ կախված շարժաբերի տեսակից և բեռի կախվածքի եղանակից, դրանք սահմանված են աղյուսակ 7-ում և այլ նորմատիվ փաստաթղթերում:</w:t>
      </w:r>
    </w:p>
    <w:p w:rsidR="002E1873" w:rsidRPr="002F3DD0" w:rsidRDefault="002E1873" w:rsidP="002E1873">
      <w:pPr>
        <w:spacing w:after="120"/>
        <w:ind w:firstLine="567"/>
        <w:jc w:val="both"/>
        <w:rPr>
          <w:rFonts w:ascii="GHEA Grapalat" w:hAnsi="GHEA Grapalat"/>
          <w:color w:val="C00000"/>
          <w:lang w:val="hy-AM"/>
        </w:rPr>
      </w:pPr>
      <w:bookmarkStart w:id="10" w:name="_Hlk145445405"/>
      <w:r w:rsidRPr="002F3DD0">
        <w:rPr>
          <w:rFonts w:ascii="GHEA Grapalat" w:hAnsi="GHEA Grapalat"/>
          <w:b/>
          <w:bCs/>
          <w:lang w:val="hy-AM"/>
        </w:rPr>
        <w:t>63.</w:t>
      </w:r>
      <w:r w:rsidR="002F3DD0" w:rsidRPr="002F3DD0">
        <w:rPr>
          <w:rFonts w:ascii="Calibri" w:hAnsi="Calibri" w:cs="Calibri"/>
          <w:b/>
          <w:bCs/>
          <w:lang w:val="hy-AM"/>
        </w:rPr>
        <w:t> </w:t>
      </w:r>
      <w:r w:rsidR="002F3DD0" w:rsidRPr="002F3DD0">
        <w:rPr>
          <w:rFonts w:ascii="GHEA Grapalat" w:hAnsi="GHEA Grapalat"/>
          <w:lang w:val="hy-AM"/>
        </w:rPr>
        <w:t>Ամբարձիչների անիվներով ամբարձիչային ուղու հեծաններին փոխանցվող ուղղաձիգ բեռնվածքների նորմատիվ արժեքները և հաշվարկի համար այլ անհրաժեշտ տվյալներն անհրաժեշտ է ընդունել ամբարձիչների համար առկա պետական ստանդարտների պահանջներին համապատասխան, իսկ ոչ ստանդարտ ամբարձիչների համար՝ արտադրող գործարանների անձնագրերում նշված տվյալներին համապատասխան, (ամբարձիչային ուղի ասելով հասկանում ենք՝ մեկ կամրջային ամբարձիչ կրող զույգ հեծանները, և մեկ կախովի ամբարձիչ կրող բոլոր հեծանները (երկու հեծան</w:t>
      </w:r>
      <w:r w:rsidR="002967D7" w:rsidRPr="002967D7">
        <w:rPr>
          <w:rFonts w:ascii="GHEA Grapalat" w:hAnsi="GHEA Grapalat"/>
          <w:lang w:val="hy-AM"/>
        </w:rPr>
        <w:t>`</w:t>
      </w:r>
      <w:r w:rsidR="002F3DD0" w:rsidRPr="002F3DD0">
        <w:rPr>
          <w:rFonts w:ascii="GHEA Grapalat" w:hAnsi="GHEA Grapalat"/>
          <w:lang w:val="hy-AM"/>
        </w:rPr>
        <w:t xml:space="preserve"> միաթռիչքի դեպքում, երեք հեծան</w:t>
      </w:r>
      <w:r w:rsidR="002967D7" w:rsidRPr="002967D7">
        <w:rPr>
          <w:rFonts w:ascii="GHEA Grapalat" w:hAnsi="GHEA Grapalat"/>
          <w:lang w:val="hy-AM"/>
        </w:rPr>
        <w:t>`</w:t>
      </w:r>
      <w:r w:rsidR="002F3DD0" w:rsidRPr="002F3DD0">
        <w:rPr>
          <w:rFonts w:ascii="GHEA Grapalat" w:hAnsi="GHEA Grapalat"/>
          <w:lang w:val="hy-AM"/>
        </w:rPr>
        <w:t xml:space="preserve"> երկթռիչք կախովի ամբարձիչի դեպքում և այլն)):</w:t>
      </w:r>
    </w:p>
    <w:p w:rsidR="002F3DD0" w:rsidRPr="002F3DD0" w:rsidRDefault="002E1873" w:rsidP="002F3DD0">
      <w:pPr>
        <w:spacing w:after="120"/>
        <w:ind w:firstLine="567"/>
        <w:jc w:val="both"/>
        <w:rPr>
          <w:rFonts w:ascii="GHEA Grapalat" w:hAnsi="GHEA Grapalat"/>
          <w:lang w:val="hy-AM"/>
        </w:rPr>
      </w:pPr>
      <w:r w:rsidRPr="0084392A">
        <w:rPr>
          <w:rFonts w:ascii="GHEA Grapalat" w:hAnsi="GHEA Grapalat"/>
          <w:b/>
          <w:bCs/>
          <w:lang w:val="hy-AM"/>
        </w:rPr>
        <w:t>64.</w:t>
      </w:r>
      <w:r w:rsidR="002F3DD0" w:rsidRPr="0084392A">
        <w:rPr>
          <w:rFonts w:ascii="Calibri" w:hAnsi="Calibri" w:cs="Calibri"/>
          <w:b/>
          <w:bCs/>
          <w:lang w:val="hy-AM"/>
        </w:rPr>
        <w:t> </w:t>
      </w:r>
      <w:r w:rsidR="002F3DD0" w:rsidRPr="002F3DD0">
        <w:rPr>
          <w:rFonts w:ascii="GHEA Grapalat" w:hAnsi="GHEA Grapalat"/>
          <w:lang w:val="hy-AM"/>
        </w:rPr>
        <w:t>Ամբարձիչային ուղու երկայնքով ուղղված և ամբարձիչի կամրջի արգելակումից առաջացած հորիզոնական ուժի նորմատիվ արժեքն անհրաժեշտ է ընդունել ամբարձիչի դիտարկվող կողմի արգելակման անիվների վրա ազդող ուղղահայաց բեռնվածքի ամբողջ նորմատիվ արժեքի 0,1-ին հավասար:</w:t>
      </w:r>
    </w:p>
    <w:p w:rsidR="003A18DF" w:rsidRPr="00B03057" w:rsidRDefault="002E1873" w:rsidP="003A18DF">
      <w:pPr>
        <w:spacing w:after="0"/>
        <w:ind w:firstLine="567"/>
        <w:jc w:val="both"/>
        <w:rPr>
          <w:rFonts w:ascii="GHEA Grapalat" w:hAnsi="GHEA Grapalat"/>
          <w:color w:val="0070C0"/>
          <w:lang w:val="hy-AM"/>
        </w:rPr>
      </w:pPr>
      <w:r w:rsidRPr="00B03057">
        <w:rPr>
          <w:rFonts w:ascii="GHEA Grapalat" w:hAnsi="GHEA Grapalat"/>
          <w:b/>
          <w:bCs/>
          <w:lang w:val="hy-AM"/>
        </w:rPr>
        <w:t xml:space="preserve">65. </w:t>
      </w:r>
      <w:r w:rsidR="003A18DF" w:rsidRPr="00B03057">
        <w:rPr>
          <w:rFonts w:ascii="GHEA Grapalat" w:hAnsi="GHEA Grapalat"/>
          <w:lang w:val="hy-AM"/>
        </w:rPr>
        <w:t>Ամբարձիչային ուղուն լայնակի ուղղված և էլեկտրական սայլակի արգելակումից առաջացած հորիզոնական ուժի նորմատիվ արժեքն անհրաժեշտ է հաշվի առնել շենքերի լայնական շրջանակները և ամբարձիչային ուղու հեծանները հաշվարկելիս: Այս դեպքում ընդունվում է, որ բեռնվածքը փոխանցվում է ամբարձիչային ուղու մի կողմին (հեծանին), հավասարապես բաշխվում է դրա վրա հենված ամբարձիչի բոլոր անիվների միջև և դիտարկվող թռիչքում կարող է ուղղված լինել ինչպես դեպի ներս, այնպես էլ՝ դուրս: Այդ բերնվածքն անհրաժեշտ է ընդունել հավասար.</w:t>
      </w:r>
    </w:p>
    <w:p w:rsidR="002E1873" w:rsidRPr="00BC14E3" w:rsidRDefault="002E1873" w:rsidP="00BC14E3">
      <w:pPr>
        <w:spacing w:after="0"/>
        <w:ind w:left="851" w:hanging="284"/>
        <w:jc w:val="both"/>
        <w:rPr>
          <w:rFonts w:ascii="GHEA Grapalat" w:hAnsi="GHEA Grapalat"/>
          <w:color w:val="C00000"/>
          <w:lang w:val="hy-AM"/>
        </w:rPr>
      </w:pPr>
      <w:r w:rsidRPr="00BC14E3">
        <w:rPr>
          <w:rFonts w:ascii="GHEA Grapalat" w:hAnsi="GHEA Grapalat"/>
          <w:lang w:val="hy-AM"/>
        </w:rPr>
        <w:t xml:space="preserve">1) </w:t>
      </w:r>
      <w:r w:rsidR="00BC14E3" w:rsidRPr="00BC14E3">
        <w:rPr>
          <w:rFonts w:ascii="GHEA Grapalat" w:hAnsi="GHEA Grapalat"/>
          <w:lang w:val="hy-AM"/>
        </w:rPr>
        <w:t>բեռի ճկուն կախվածքով ամբարձիչների համար` ամբարձիչի վերհան ուժի և սայլակի քաշի գումարի 0,05-ին,</w:t>
      </w:r>
    </w:p>
    <w:p w:rsidR="002E1873" w:rsidRPr="00BC14E3" w:rsidRDefault="002E1873" w:rsidP="00BC14E3">
      <w:pPr>
        <w:spacing w:after="120"/>
        <w:ind w:left="851" w:hanging="284"/>
        <w:jc w:val="both"/>
        <w:rPr>
          <w:rFonts w:ascii="GHEA Grapalat" w:hAnsi="GHEA Grapalat"/>
          <w:color w:val="C00000"/>
          <w:lang w:val="hy-AM"/>
        </w:rPr>
      </w:pPr>
      <w:r w:rsidRPr="00BC14E3">
        <w:rPr>
          <w:rFonts w:ascii="GHEA Grapalat" w:hAnsi="GHEA Grapalat"/>
          <w:lang w:val="hy-AM"/>
        </w:rPr>
        <w:t xml:space="preserve">2) </w:t>
      </w:r>
      <w:r w:rsidR="00BC14E3" w:rsidRPr="00BC14E3">
        <w:rPr>
          <w:rFonts w:ascii="GHEA Grapalat" w:hAnsi="GHEA Grapalat"/>
          <w:lang w:val="hy-AM"/>
        </w:rPr>
        <w:t>բեռի կոշտ կախվածքով ամբարձիչների համար` ամբարձիչի վերհան ուժի և սայլակի քաշի գումարի 0,1-ին:</w:t>
      </w:r>
    </w:p>
    <w:p w:rsidR="009752A0" w:rsidRPr="00290A3E" w:rsidRDefault="002E1873" w:rsidP="009752A0">
      <w:pPr>
        <w:spacing w:after="120"/>
        <w:ind w:firstLine="567"/>
        <w:jc w:val="both"/>
        <w:rPr>
          <w:rFonts w:ascii="GHEA Grapalat" w:hAnsi="GHEA Grapalat"/>
          <w:color w:val="0070C0"/>
          <w:lang w:val="hy-AM"/>
        </w:rPr>
      </w:pPr>
      <w:r w:rsidRPr="009752A0">
        <w:rPr>
          <w:rFonts w:ascii="GHEA Grapalat" w:hAnsi="GHEA Grapalat"/>
          <w:b/>
          <w:bCs/>
          <w:lang w:val="hy-AM"/>
        </w:rPr>
        <w:t>66.</w:t>
      </w:r>
      <w:r w:rsidRPr="009752A0">
        <w:rPr>
          <w:rFonts w:ascii="GHEA Grapalat" w:hAnsi="GHEA Grapalat"/>
          <w:lang w:val="hy-AM"/>
        </w:rPr>
        <w:t xml:space="preserve"> </w:t>
      </w:r>
      <w:r w:rsidR="009752A0" w:rsidRPr="009752A0">
        <w:rPr>
          <w:rFonts w:ascii="GHEA Grapalat" w:hAnsi="GHEA Grapalat"/>
          <w:lang w:val="hy-AM"/>
        </w:rPr>
        <w:t xml:space="preserve">Ամբարձիչային ուղուն լայնակի ուղղված և կամրջային ամբարձիչների շեղվածքներից ու ամբարձիչային ուղիների անզուգահեռությունից (կողային ուժից) առաջացող հորիզոնական ուժի նորմատիվ արժեքը, ամբարձիչի յուրաքանչյուր ընթացքային անիվի համար անհրաժեշտ է ընդունել անիվի վրա ուղղաձիգ բեռնվածքի ամբողջ նորմատիվ արժեքի 0,2-ին հավասար: Այս բեռնվածքն անհրաժեշտ է հաշվի առնել միայն A7, A8 դասակարգման խմբերի աշխատանքի ռեժիմներով ամբարձիչներով շենքերում ամբարձիչային ուղիների հեծանների և սյուների հետ դրանց ամրակցումների ամրությունն ու կայունությունը հաշվարկելիս: Այս դեպքում ընդունվում է, որ բեռնվածքն ամբարձիչային ուղու հեծանին փոխանցվում է ամբարձիչի մի կողմում գտնվող բոլոր անիվներից և շենքի դիտարկվող թռիչքում կարող է ուղղված լինել ինչպես դեպի ներս, այնպես էլ՝ դուրս: </w:t>
      </w:r>
      <w:r w:rsidR="009752A0" w:rsidRPr="009752A0">
        <w:rPr>
          <w:rFonts w:ascii="GHEA Grapalat" w:hAnsi="GHEA Grapalat"/>
          <w:b/>
          <w:bCs/>
          <w:lang w:val="hy-AM"/>
        </w:rPr>
        <w:t>65</w:t>
      </w:r>
      <w:r w:rsidR="008F23A2" w:rsidRPr="008F23A2">
        <w:rPr>
          <w:rFonts w:ascii="GHEA Grapalat" w:hAnsi="GHEA Grapalat"/>
          <w:lang w:val="hy-AM"/>
        </w:rPr>
        <w:t>-րդ</w:t>
      </w:r>
      <w:r w:rsidR="009752A0" w:rsidRPr="009752A0">
        <w:rPr>
          <w:rFonts w:ascii="GHEA Grapalat" w:hAnsi="GHEA Grapalat"/>
          <w:lang w:val="hy-AM"/>
        </w:rPr>
        <w:t xml:space="preserve"> կետում նշված բեռնվածքը պետք չէ հաշվի առնել կողային ուժի հետ համատեղ:</w:t>
      </w:r>
    </w:p>
    <w:p w:rsidR="00A3004E" w:rsidRPr="00526201" w:rsidRDefault="00D0061A" w:rsidP="00526201">
      <w:pPr>
        <w:shd w:val="clear" w:color="auto" w:fill="FFFFFF"/>
        <w:spacing w:before="120" w:after="120" w:line="240" w:lineRule="auto"/>
        <w:ind w:left="1560" w:right="-2" w:hanging="1560"/>
        <w:jc w:val="both"/>
        <w:rPr>
          <w:rFonts w:ascii="GHEA Grapalat" w:eastAsia="Calibri" w:hAnsi="GHEA Grapalat" w:cs="Times New Roman"/>
          <w:b/>
          <w:bCs/>
          <w:color w:val="C00000"/>
          <w:lang w:val="hy-AM"/>
        </w:rPr>
      </w:pPr>
      <w:r w:rsidRPr="00D0061A">
        <w:rPr>
          <w:rFonts w:ascii="GHEA Grapalat" w:eastAsia="Calibri" w:hAnsi="GHEA Grapalat" w:cs="Times New Roman"/>
          <w:b/>
          <w:bCs/>
          <w:lang w:val="hy-AM"/>
        </w:rPr>
        <w:lastRenderedPageBreak/>
        <w:t>Աղյուսակ</w:t>
      </w:r>
      <w:bookmarkEnd w:id="10"/>
      <w:r w:rsidR="00A3004E" w:rsidRPr="00526201">
        <w:rPr>
          <w:rFonts w:ascii="GHEA Grapalat" w:eastAsia="Calibri" w:hAnsi="GHEA Grapalat" w:cs="Times New Roman"/>
          <w:b/>
          <w:bCs/>
          <w:lang w:val="hy-AM"/>
        </w:rPr>
        <w:t xml:space="preserve"> </w:t>
      </w:r>
      <w:r w:rsidR="00AE0882" w:rsidRPr="00526201">
        <w:rPr>
          <w:rFonts w:ascii="GHEA Grapalat" w:eastAsia="Calibri" w:hAnsi="GHEA Grapalat" w:cs="Times New Roman"/>
          <w:b/>
          <w:bCs/>
          <w:lang w:val="hy-AM"/>
        </w:rPr>
        <w:t>7</w:t>
      </w:r>
      <w:r w:rsidR="00A3004E" w:rsidRPr="00526201">
        <w:rPr>
          <w:rFonts w:ascii="GHEA Grapalat" w:eastAsia="Calibri" w:hAnsi="GHEA Grapalat" w:cs="Times New Roman"/>
          <w:b/>
          <w:bCs/>
          <w:lang w:val="hy-AM"/>
        </w:rPr>
        <w:t xml:space="preserve"> –</w:t>
      </w:r>
      <w:r w:rsidR="00526201" w:rsidRPr="00526201">
        <w:rPr>
          <w:rFonts w:ascii="GHEA Grapalat" w:eastAsia="Calibri" w:hAnsi="GHEA Grapalat" w:cs="Times New Roman"/>
          <w:b/>
          <w:bCs/>
          <w:lang w:val="hy-AM"/>
        </w:rPr>
        <w:t xml:space="preserve"> Տարբեր խմբերի կամրջային և կախովի ամբարձիչներ (ցանկ) աշխատանքի ռեժիմների դասակարգմա</w:t>
      </w:r>
      <w:r w:rsidR="00526201" w:rsidRPr="00F86FBA">
        <w:rPr>
          <w:rFonts w:ascii="GHEA Grapalat" w:eastAsia="Calibri" w:hAnsi="GHEA Grapalat" w:cs="Times New Roman"/>
          <w:b/>
          <w:bCs/>
          <w:lang w:val="hy-AM"/>
        </w:rPr>
        <w:t>մբ</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3260"/>
        <w:gridCol w:w="1701"/>
        <w:gridCol w:w="3969"/>
      </w:tblGrid>
      <w:tr w:rsidR="00500899" w:rsidRPr="008952CA" w:rsidTr="002E1873">
        <w:trPr>
          <w:trHeight w:val="463"/>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0E5478" w:rsidRDefault="00500899" w:rsidP="00500899">
            <w:pPr>
              <w:spacing w:before="60" w:after="60"/>
              <w:jc w:val="center"/>
              <w:rPr>
                <w:rFonts w:ascii="GHEA Grapalat" w:eastAsia="Calibri" w:hAnsi="GHEA Grapalat" w:cs="Times New Roman"/>
                <w:iCs/>
              </w:rPr>
            </w:pPr>
            <w:r w:rsidRPr="000E5478">
              <w:rPr>
                <w:rFonts w:ascii="GHEA Grapalat" w:hAnsi="GHEA Grapalat"/>
                <w:bCs/>
                <w:sz w:val="20"/>
                <w:szCs w:val="20"/>
                <w:lang w:val="en-US"/>
              </w:rPr>
              <w:t>N</w:t>
            </w:r>
          </w:p>
        </w:tc>
        <w:tc>
          <w:tcPr>
            <w:tcW w:w="3260" w:type="dxa"/>
            <w:tcBorders>
              <w:top w:val="single" w:sz="12" w:space="0" w:color="auto"/>
            </w:tcBorders>
            <w:shd w:val="clear" w:color="auto" w:fill="EAF1DD" w:themeFill="accent3" w:themeFillTint="33"/>
            <w:vAlign w:val="center"/>
          </w:tcPr>
          <w:p w:rsidR="00500899" w:rsidRPr="008952CA" w:rsidRDefault="0063277A" w:rsidP="00500899">
            <w:pPr>
              <w:spacing w:before="60" w:after="60"/>
              <w:jc w:val="center"/>
              <w:rPr>
                <w:rFonts w:ascii="GHEA Grapalat" w:eastAsia="Calibri" w:hAnsi="GHEA Grapalat" w:cs="Times New Roman"/>
                <w:color w:val="C00000"/>
              </w:rPr>
            </w:pPr>
            <w:r w:rsidRPr="0063277A">
              <w:rPr>
                <w:rFonts w:ascii="GHEA Grapalat" w:eastAsia="Calibri" w:hAnsi="GHEA Grapalat" w:cs="Times New Roman"/>
                <w:iCs/>
              </w:rPr>
              <w:t>Ամբարձիչներ</w:t>
            </w:r>
          </w:p>
        </w:tc>
        <w:tc>
          <w:tcPr>
            <w:tcW w:w="1701" w:type="dxa"/>
            <w:tcBorders>
              <w:top w:val="single" w:sz="12" w:space="0" w:color="auto"/>
            </w:tcBorders>
            <w:shd w:val="clear" w:color="auto" w:fill="EAF1DD" w:themeFill="accent3" w:themeFillTint="33"/>
          </w:tcPr>
          <w:p w:rsidR="00500899" w:rsidRPr="00724FCB" w:rsidRDefault="00724FCB" w:rsidP="00500899">
            <w:pPr>
              <w:spacing w:before="60" w:after="60"/>
              <w:jc w:val="center"/>
              <w:rPr>
                <w:rFonts w:ascii="GHEA Grapalat" w:eastAsia="Calibri" w:hAnsi="GHEA Grapalat" w:cs="Times New Roman"/>
                <w:color w:val="C00000"/>
                <w:lang w:val="hy-AM"/>
              </w:rPr>
            </w:pPr>
            <w:r w:rsidRPr="00724FCB">
              <w:rPr>
                <w:rFonts w:ascii="GHEA Grapalat" w:eastAsia="Calibri" w:hAnsi="GHEA Grapalat" w:cs="Times New Roman"/>
                <w:sz w:val="20"/>
                <w:szCs w:val="20"/>
              </w:rPr>
              <w:t>Աշխատանքի ռեժիմների դասակարգման խմբեր</w:t>
            </w:r>
            <w:r>
              <w:rPr>
                <w:rFonts w:ascii="GHEA Grapalat" w:eastAsia="Calibri" w:hAnsi="GHEA Grapalat" w:cs="Times New Roman"/>
                <w:sz w:val="20"/>
                <w:szCs w:val="20"/>
                <w:lang w:val="hy-AM"/>
              </w:rPr>
              <w:t>ը</w:t>
            </w:r>
          </w:p>
        </w:tc>
        <w:tc>
          <w:tcPr>
            <w:tcW w:w="3969" w:type="dxa"/>
            <w:tcBorders>
              <w:top w:val="single" w:sz="12" w:space="0" w:color="auto"/>
            </w:tcBorders>
            <w:shd w:val="clear" w:color="auto" w:fill="EAF1DD" w:themeFill="accent3" w:themeFillTint="33"/>
            <w:vAlign w:val="center"/>
          </w:tcPr>
          <w:p w:rsidR="00500899" w:rsidRPr="00F0078D" w:rsidRDefault="00F0078D" w:rsidP="00500899">
            <w:pPr>
              <w:spacing w:before="60" w:after="60"/>
              <w:jc w:val="center"/>
              <w:rPr>
                <w:rFonts w:ascii="GHEA Grapalat" w:eastAsia="Calibri" w:hAnsi="GHEA Grapalat" w:cs="Times New Roman"/>
                <w:color w:val="C00000"/>
                <w:lang w:val="hy-AM"/>
              </w:rPr>
            </w:pPr>
            <w:r w:rsidRPr="00F0078D">
              <w:rPr>
                <w:rFonts w:ascii="GHEA Grapalat" w:eastAsia="Calibri" w:hAnsi="GHEA Grapalat" w:cs="Times New Roman"/>
                <w:lang w:val="hy-AM"/>
              </w:rPr>
              <w:t>Օգտագործման պայմանները</w:t>
            </w:r>
          </w:p>
        </w:tc>
      </w:tr>
      <w:tr w:rsidR="008952CA" w:rsidRPr="008952CA" w:rsidTr="00A43700">
        <w:trPr>
          <w:trHeight w:val="433"/>
          <w:jc w:val="center"/>
        </w:trPr>
        <w:tc>
          <w:tcPr>
            <w:tcW w:w="694" w:type="dxa"/>
            <w:tcBorders>
              <w:top w:val="single" w:sz="4" w:space="0" w:color="auto"/>
              <w:bottom w:val="single" w:sz="4" w:space="0" w:color="auto"/>
            </w:tcBorders>
            <w:shd w:val="clear" w:color="auto" w:fill="EAF1DD" w:themeFill="accent3" w:themeFillTint="33"/>
            <w:vAlign w:val="center"/>
          </w:tcPr>
          <w:p w:rsidR="00CA0A19"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1</w:t>
            </w:r>
            <w:r w:rsidR="00D72C99" w:rsidRPr="000E5478">
              <w:rPr>
                <w:rFonts w:ascii="GHEA Grapalat" w:eastAsia="Calibri" w:hAnsi="GHEA Grapalat" w:cs="Times New Roman"/>
                <w:iCs/>
                <w:sz w:val="20"/>
                <w:szCs w:val="20"/>
                <w:lang w:val="en-US"/>
              </w:rPr>
              <w:t>.</w:t>
            </w:r>
          </w:p>
        </w:tc>
        <w:tc>
          <w:tcPr>
            <w:tcW w:w="3260" w:type="dxa"/>
            <w:vAlign w:val="center"/>
          </w:tcPr>
          <w:p w:rsidR="00CA0A19" w:rsidRPr="004820F2" w:rsidRDefault="004820F2" w:rsidP="0080314C">
            <w:pPr>
              <w:spacing w:before="20" w:after="20"/>
              <w:rPr>
                <w:rFonts w:ascii="GHEA Grapalat" w:eastAsia="Calibri" w:hAnsi="GHEA Grapalat" w:cs="Times New Roman"/>
                <w:iCs/>
                <w:color w:val="C00000"/>
                <w:sz w:val="20"/>
                <w:szCs w:val="20"/>
                <w:lang w:val="hy-AM"/>
              </w:rPr>
            </w:pPr>
            <w:r w:rsidRPr="004820F2">
              <w:rPr>
                <w:rFonts w:ascii="GHEA Grapalat" w:eastAsia="Calibri" w:hAnsi="GHEA Grapalat" w:cs="Times New Roman"/>
                <w:iCs/>
                <w:sz w:val="20"/>
                <w:szCs w:val="20"/>
              </w:rPr>
              <w:t xml:space="preserve">Ձեռնակառավարելի </w:t>
            </w:r>
            <w:r w:rsidRPr="004820F2">
              <w:rPr>
                <w:rFonts w:ascii="GHEA Grapalat" w:eastAsia="Calibri" w:hAnsi="GHEA Grapalat" w:cs="Times New Roman"/>
                <w:iCs/>
                <w:sz w:val="20"/>
                <w:szCs w:val="20"/>
                <w:lang w:val="hy-AM"/>
              </w:rPr>
              <w:t>բոլոր տեսակների</w:t>
            </w:r>
          </w:p>
        </w:tc>
        <w:tc>
          <w:tcPr>
            <w:tcW w:w="1701" w:type="dxa"/>
            <w:vMerge w:val="restart"/>
            <w:vAlign w:val="center"/>
          </w:tcPr>
          <w:p w:rsidR="00CA0A19" w:rsidRPr="008952CA" w:rsidRDefault="00CA0A19" w:rsidP="00CA0A19">
            <w:pPr>
              <w:spacing w:before="20" w:after="20"/>
              <w:jc w:val="center"/>
              <w:rPr>
                <w:rFonts w:ascii="GHEA Grapalat" w:eastAsia="Calibri" w:hAnsi="GHEA Grapalat" w:cs="Times New Roman"/>
                <w:iCs/>
                <w:color w:val="C00000"/>
                <w:sz w:val="20"/>
                <w:szCs w:val="20"/>
              </w:rPr>
            </w:pP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lang w:val="en-US"/>
              </w:rPr>
              <w:t>1</w:t>
            </w:r>
            <w:r w:rsidRPr="0063277A">
              <w:rPr>
                <w:rFonts w:ascii="GHEA Grapalat" w:eastAsia="Calibri" w:hAnsi="GHEA Grapalat" w:cs="Times New Roman"/>
                <w:iCs/>
                <w:sz w:val="20"/>
                <w:szCs w:val="20"/>
                <w:lang w:val="en-US"/>
              </w:rPr>
              <w:t xml:space="preserve"> –</w:t>
            </w:r>
            <w:r w:rsidR="004E31DB">
              <w:rPr>
                <w:rFonts w:ascii="GHEA Grapalat" w:eastAsia="Calibri" w:hAnsi="GHEA Grapalat" w:cs="Times New Roman"/>
                <w:iCs/>
                <w:sz w:val="20"/>
                <w:szCs w:val="20"/>
                <w:lang w:val="hy-AM"/>
              </w:rPr>
              <w:t xml:space="preserve"> </w:t>
            </w: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lang w:val="en-US"/>
              </w:rPr>
              <w:t>3</w:t>
            </w:r>
          </w:p>
        </w:tc>
        <w:tc>
          <w:tcPr>
            <w:tcW w:w="3969" w:type="dxa"/>
            <w:vAlign w:val="center"/>
          </w:tcPr>
          <w:p w:rsidR="00CA0A19" w:rsidRPr="008952CA" w:rsidRDefault="00724FCB" w:rsidP="0080314C">
            <w:pPr>
              <w:spacing w:before="20" w:after="20"/>
              <w:rPr>
                <w:rFonts w:ascii="GHEA Grapalat" w:eastAsia="Calibri" w:hAnsi="GHEA Grapalat" w:cs="Times New Roman"/>
                <w:iCs/>
                <w:color w:val="C00000"/>
                <w:sz w:val="20"/>
                <w:szCs w:val="20"/>
              </w:rPr>
            </w:pPr>
            <w:r w:rsidRPr="00724FCB">
              <w:rPr>
                <w:rFonts w:ascii="GHEA Grapalat" w:eastAsia="Calibri" w:hAnsi="GHEA Grapalat" w:cs="Times New Roman"/>
                <w:iCs/>
                <w:sz w:val="20"/>
                <w:szCs w:val="20"/>
              </w:rPr>
              <w:t>Ցանկացած</w:t>
            </w:r>
          </w:p>
        </w:tc>
      </w:tr>
      <w:tr w:rsidR="008952CA" w:rsidRPr="00B659F6" w:rsidTr="002E1873">
        <w:trPr>
          <w:trHeight w:val="712"/>
          <w:jc w:val="center"/>
        </w:trPr>
        <w:tc>
          <w:tcPr>
            <w:tcW w:w="694" w:type="dxa"/>
            <w:tcBorders>
              <w:top w:val="single" w:sz="4" w:space="0" w:color="auto"/>
              <w:bottom w:val="single" w:sz="4" w:space="0" w:color="auto"/>
            </w:tcBorders>
            <w:shd w:val="clear" w:color="auto" w:fill="EAF1DD" w:themeFill="accent3" w:themeFillTint="33"/>
            <w:vAlign w:val="center"/>
          </w:tcPr>
          <w:p w:rsidR="00CA0A19"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2</w:t>
            </w:r>
            <w:r w:rsidR="00D72C99" w:rsidRPr="000E5478">
              <w:rPr>
                <w:rFonts w:ascii="GHEA Grapalat" w:eastAsia="Calibri" w:hAnsi="GHEA Grapalat" w:cs="Times New Roman"/>
                <w:iCs/>
                <w:sz w:val="20"/>
                <w:szCs w:val="20"/>
                <w:lang w:val="en-US"/>
              </w:rPr>
              <w:t>.</w:t>
            </w:r>
          </w:p>
        </w:tc>
        <w:tc>
          <w:tcPr>
            <w:tcW w:w="3260" w:type="dxa"/>
            <w:vAlign w:val="center"/>
          </w:tcPr>
          <w:p w:rsidR="00CA0A19" w:rsidRPr="00724FCB" w:rsidRDefault="00724FCB" w:rsidP="0080314C">
            <w:pPr>
              <w:spacing w:before="20" w:after="20"/>
              <w:rPr>
                <w:rFonts w:ascii="GHEA Grapalat" w:eastAsia="Calibri" w:hAnsi="GHEA Grapalat" w:cs="Times New Roman"/>
                <w:iCs/>
                <w:color w:val="C00000"/>
                <w:sz w:val="20"/>
                <w:szCs w:val="20"/>
                <w:lang w:val="en-US"/>
              </w:rPr>
            </w:pPr>
            <w:r w:rsidRPr="00724FCB">
              <w:rPr>
                <w:rFonts w:ascii="GHEA Grapalat" w:eastAsia="Calibri" w:hAnsi="GHEA Grapalat" w:cs="Times New Roman"/>
                <w:iCs/>
                <w:sz w:val="20"/>
                <w:szCs w:val="20"/>
              </w:rPr>
              <w:t>Շարժաբեր</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կախովի</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բազմաճախարակներով</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այդ</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թվում</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նաև</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կախովի</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բռնիչներով</w:t>
            </w:r>
          </w:p>
        </w:tc>
        <w:tc>
          <w:tcPr>
            <w:tcW w:w="1701" w:type="dxa"/>
            <w:vMerge/>
            <w:vAlign w:val="center"/>
          </w:tcPr>
          <w:p w:rsidR="00CA0A19" w:rsidRPr="00724FCB" w:rsidRDefault="00CA0A19" w:rsidP="0080314C">
            <w:pPr>
              <w:spacing w:before="20" w:after="20"/>
              <w:rPr>
                <w:rFonts w:ascii="GHEA Grapalat" w:eastAsia="Calibri" w:hAnsi="GHEA Grapalat" w:cs="Times New Roman"/>
                <w:iCs/>
                <w:color w:val="C00000"/>
                <w:sz w:val="20"/>
                <w:szCs w:val="20"/>
                <w:lang w:val="en-US"/>
              </w:rPr>
            </w:pPr>
          </w:p>
        </w:tc>
        <w:tc>
          <w:tcPr>
            <w:tcW w:w="3969" w:type="dxa"/>
            <w:vAlign w:val="center"/>
          </w:tcPr>
          <w:p w:rsidR="00CA0A19" w:rsidRPr="00724FCB" w:rsidRDefault="00724FCB" w:rsidP="00CA0A19">
            <w:pPr>
              <w:spacing w:before="20" w:after="20"/>
              <w:rPr>
                <w:rFonts w:ascii="GHEA Grapalat" w:eastAsia="Calibri" w:hAnsi="GHEA Grapalat" w:cs="Times New Roman"/>
                <w:iCs/>
                <w:color w:val="C00000"/>
                <w:sz w:val="20"/>
                <w:szCs w:val="20"/>
                <w:lang w:val="en-US"/>
              </w:rPr>
            </w:pPr>
            <w:r w:rsidRPr="00724FCB">
              <w:rPr>
                <w:rFonts w:ascii="GHEA Grapalat" w:eastAsia="Calibri" w:hAnsi="GHEA Grapalat" w:cs="Times New Roman"/>
                <w:iCs/>
                <w:sz w:val="20"/>
                <w:szCs w:val="20"/>
              </w:rPr>
              <w:t>Սահմանափակ</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ինտենսիվությամբ</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վերանորոգման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և</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փոխաբեռնման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աշխատանքներ</w:t>
            </w:r>
          </w:p>
        </w:tc>
      </w:tr>
      <w:tr w:rsidR="008952CA" w:rsidRPr="00B659F6"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CA0A19"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3</w:t>
            </w:r>
            <w:r w:rsidR="00D72C99" w:rsidRPr="000E5478">
              <w:rPr>
                <w:rFonts w:ascii="GHEA Grapalat" w:eastAsia="Calibri" w:hAnsi="GHEA Grapalat" w:cs="Times New Roman"/>
                <w:iCs/>
                <w:sz w:val="20"/>
                <w:szCs w:val="20"/>
                <w:lang w:val="en-US"/>
              </w:rPr>
              <w:t>.</w:t>
            </w:r>
          </w:p>
        </w:tc>
        <w:tc>
          <w:tcPr>
            <w:tcW w:w="3260" w:type="dxa"/>
            <w:vAlign w:val="center"/>
          </w:tcPr>
          <w:p w:rsidR="00CA0A19" w:rsidRPr="00724FCB" w:rsidRDefault="00724FCB" w:rsidP="0080314C">
            <w:pPr>
              <w:spacing w:before="20" w:after="20"/>
              <w:rPr>
                <w:rFonts w:ascii="GHEA Grapalat" w:eastAsia="Calibri" w:hAnsi="GHEA Grapalat" w:cs="Times New Roman"/>
                <w:iCs/>
                <w:color w:val="C00000"/>
                <w:sz w:val="20"/>
                <w:szCs w:val="20"/>
                <w:lang w:val="en-US"/>
              </w:rPr>
            </w:pPr>
            <w:r w:rsidRPr="00724FCB">
              <w:rPr>
                <w:rFonts w:ascii="GHEA Grapalat" w:eastAsia="Calibri" w:hAnsi="GHEA Grapalat" w:cs="Times New Roman"/>
                <w:iCs/>
                <w:sz w:val="20"/>
                <w:szCs w:val="20"/>
              </w:rPr>
              <w:t>Կարապիկային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բեռնման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սայլակներով</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այդ</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թվում</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նաև</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կախովի</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բռնիչներով</w:t>
            </w:r>
          </w:p>
        </w:tc>
        <w:tc>
          <w:tcPr>
            <w:tcW w:w="1701" w:type="dxa"/>
            <w:vMerge/>
            <w:vAlign w:val="center"/>
          </w:tcPr>
          <w:p w:rsidR="00CA0A19" w:rsidRPr="00724FCB" w:rsidRDefault="00CA0A19" w:rsidP="0080314C">
            <w:pPr>
              <w:spacing w:before="20" w:after="20"/>
              <w:rPr>
                <w:rFonts w:ascii="GHEA Grapalat" w:eastAsia="Calibri" w:hAnsi="GHEA Grapalat" w:cs="Times New Roman"/>
                <w:iCs/>
                <w:color w:val="C00000"/>
                <w:sz w:val="20"/>
                <w:szCs w:val="20"/>
                <w:lang w:val="en-US"/>
              </w:rPr>
            </w:pPr>
          </w:p>
        </w:tc>
        <w:tc>
          <w:tcPr>
            <w:tcW w:w="3969" w:type="dxa"/>
            <w:vAlign w:val="center"/>
          </w:tcPr>
          <w:p w:rsidR="00CA0A19" w:rsidRPr="00724FCB" w:rsidRDefault="00724FCB" w:rsidP="0080314C">
            <w:pPr>
              <w:spacing w:before="20" w:after="20"/>
              <w:rPr>
                <w:rFonts w:ascii="GHEA Grapalat" w:eastAsia="Calibri" w:hAnsi="GHEA Grapalat" w:cs="Times New Roman"/>
                <w:iCs/>
                <w:color w:val="C00000"/>
                <w:sz w:val="20"/>
                <w:szCs w:val="20"/>
                <w:lang w:val="en-US"/>
              </w:rPr>
            </w:pPr>
            <w:r w:rsidRPr="00724FCB">
              <w:rPr>
                <w:rFonts w:ascii="GHEA Grapalat" w:eastAsia="Calibri" w:hAnsi="GHEA Grapalat" w:cs="Times New Roman"/>
                <w:iCs/>
                <w:sz w:val="20"/>
                <w:szCs w:val="20"/>
              </w:rPr>
              <w:t>Էլեկտրակայանների</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շենքեր</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մոնտաժային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աշխատանքներ</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սահմանափակ</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ինտենսիվությամբ</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փոխաբեռնման</w:t>
            </w:r>
            <w:r w:rsidRPr="00724FCB">
              <w:rPr>
                <w:rFonts w:ascii="GHEA Grapalat" w:eastAsia="Calibri" w:hAnsi="GHEA Grapalat" w:cs="Times New Roman"/>
                <w:iCs/>
                <w:sz w:val="20"/>
                <w:szCs w:val="20"/>
                <w:lang w:val="en-US"/>
              </w:rPr>
              <w:t xml:space="preserve"> </w:t>
            </w:r>
            <w:r w:rsidRPr="00724FCB">
              <w:rPr>
                <w:rFonts w:ascii="GHEA Grapalat" w:eastAsia="Calibri" w:hAnsi="GHEA Grapalat" w:cs="Times New Roman"/>
                <w:iCs/>
                <w:sz w:val="20"/>
                <w:szCs w:val="20"/>
              </w:rPr>
              <w:t>աշխատանքներ</w:t>
            </w:r>
          </w:p>
        </w:tc>
      </w:tr>
      <w:tr w:rsidR="008952CA" w:rsidRPr="008952CA"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4</w:t>
            </w:r>
            <w:r w:rsidR="00D72C99" w:rsidRPr="000E5478">
              <w:rPr>
                <w:rFonts w:ascii="GHEA Grapalat" w:eastAsia="Calibri" w:hAnsi="GHEA Grapalat" w:cs="Times New Roman"/>
                <w:iCs/>
                <w:sz w:val="20"/>
                <w:szCs w:val="20"/>
                <w:lang w:val="en-US"/>
              </w:rPr>
              <w:t>.</w:t>
            </w:r>
          </w:p>
        </w:tc>
        <w:tc>
          <w:tcPr>
            <w:tcW w:w="3260" w:type="dxa"/>
            <w:vAlign w:val="center"/>
          </w:tcPr>
          <w:p w:rsidR="00870B74" w:rsidRPr="008952CA" w:rsidRDefault="004820F2" w:rsidP="00870B74">
            <w:pPr>
              <w:spacing w:before="20" w:after="20"/>
              <w:rPr>
                <w:rFonts w:ascii="GHEA Grapalat" w:eastAsia="Calibri" w:hAnsi="GHEA Grapalat" w:cs="Times New Roman"/>
                <w:iCs/>
                <w:color w:val="C00000"/>
                <w:sz w:val="20"/>
                <w:szCs w:val="20"/>
              </w:rPr>
            </w:pPr>
            <w:r w:rsidRPr="004820F2">
              <w:rPr>
                <w:rFonts w:ascii="GHEA Grapalat" w:eastAsia="Calibri" w:hAnsi="GHEA Grapalat" w:cs="Times New Roman"/>
                <w:iCs/>
                <w:sz w:val="20"/>
                <w:szCs w:val="20"/>
              </w:rPr>
              <w:t>Նույնը</w:t>
            </w:r>
          </w:p>
        </w:tc>
        <w:tc>
          <w:tcPr>
            <w:tcW w:w="1701" w:type="dxa"/>
            <w:vMerge w:val="restart"/>
            <w:vAlign w:val="center"/>
          </w:tcPr>
          <w:p w:rsidR="00870B74" w:rsidRPr="008952CA" w:rsidRDefault="00870B74" w:rsidP="00870B74">
            <w:pPr>
              <w:spacing w:before="20" w:after="20"/>
              <w:jc w:val="center"/>
              <w:rPr>
                <w:rFonts w:ascii="GHEA Grapalat" w:eastAsia="Calibri" w:hAnsi="GHEA Grapalat" w:cs="Times New Roman"/>
                <w:iCs/>
                <w:color w:val="C00000"/>
                <w:sz w:val="20"/>
                <w:szCs w:val="20"/>
              </w:rPr>
            </w:pP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lang w:val="en-US"/>
              </w:rPr>
              <w:t>4</w:t>
            </w:r>
            <w:r w:rsidRPr="0063277A">
              <w:rPr>
                <w:rFonts w:ascii="GHEA Grapalat" w:eastAsia="Calibri" w:hAnsi="GHEA Grapalat" w:cs="Times New Roman"/>
                <w:iCs/>
                <w:sz w:val="20"/>
                <w:szCs w:val="20"/>
                <w:lang w:val="en-US"/>
              </w:rPr>
              <w:t xml:space="preserve"> –</w:t>
            </w:r>
            <w:r w:rsidR="004E31DB">
              <w:rPr>
                <w:rFonts w:ascii="GHEA Grapalat" w:eastAsia="Calibri" w:hAnsi="GHEA Grapalat" w:cs="Times New Roman"/>
                <w:iCs/>
                <w:sz w:val="20"/>
                <w:szCs w:val="20"/>
                <w:lang w:val="hy-AM"/>
              </w:rPr>
              <w:t xml:space="preserve"> </w:t>
            </w: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lang w:val="en-US"/>
              </w:rPr>
              <w:t>6</w:t>
            </w:r>
          </w:p>
        </w:tc>
        <w:tc>
          <w:tcPr>
            <w:tcW w:w="3969" w:type="dxa"/>
            <w:vAlign w:val="center"/>
          </w:tcPr>
          <w:p w:rsidR="00870B74" w:rsidRPr="008952CA" w:rsidRDefault="00724FCB" w:rsidP="00870B74">
            <w:pPr>
              <w:spacing w:before="20" w:after="20"/>
              <w:rPr>
                <w:rFonts w:ascii="GHEA Grapalat" w:eastAsia="Calibri" w:hAnsi="GHEA Grapalat" w:cs="Times New Roman"/>
                <w:iCs/>
                <w:color w:val="C00000"/>
                <w:sz w:val="20"/>
                <w:szCs w:val="20"/>
              </w:rPr>
            </w:pPr>
            <w:r w:rsidRPr="00F86FBA">
              <w:rPr>
                <w:rFonts w:ascii="GHEA Grapalat" w:eastAsia="Calibri" w:hAnsi="GHEA Grapalat" w:cs="Times New Roman"/>
                <w:iCs/>
                <w:sz w:val="20"/>
                <w:szCs w:val="20"/>
              </w:rPr>
              <w:t>Միջին ինտենսիվությամբ փոխաբեռնման աշխատանքներ, մեխանիկական արտադրամասերում տեխնոլոգիական աշխատանքներ, շինարարական նյութերի ձեռնարկությունների պատրաստի արտադրանքի պահեստներ, մետաղի իրացման պահեստներ</w:t>
            </w:r>
          </w:p>
        </w:tc>
      </w:tr>
      <w:tr w:rsidR="008952CA" w:rsidRPr="00B659F6"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5</w:t>
            </w:r>
            <w:r w:rsidR="00D72C99" w:rsidRPr="000E5478">
              <w:rPr>
                <w:rFonts w:ascii="GHEA Grapalat" w:eastAsia="Calibri" w:hAnsi="GHEA Grapalat" w:cs="Times New Roman"/>
                <w:iCs/>
                <w:sz w:val="20"/>
                <w:szCs w:val="20"/>
                <w:lang w:val="en-US"/>
              </w:rPr>
              <w:t>.</w:t>
            </w:r>
          </w:p>
        </w:tc>
        <w:tc>
          <w:tcPr>
            <w:tcW w:w="3260" w:type="dxa"/>
            <w:vAlign w:val="center"/>
          </w:tcPr>
          <w:p w:rsidR="00870B74" w:rsidRPr="00307DEC" w:rsidRDefault="00307DEC" w:rsidP="00870B74">
            <w:pPr>
              <w:spacing w:before="20" w:after="20"/>
              <w:rPr>
                <w:rFonts w:ascii="GHEA Grapalat" w:eastAsia="Calibri" w:hAnsi="GHEA Grapalat" w:cs="Times New Roman"/>
                <w:iCs/>
                <w:color w:val="C00000"/>
                <w:sz w:val="20"/>
                <w:szCs w:val="20"/>
                <w:lang w:val="en-US"/>
              </w:rPr>
            </w:pPr>
            <w:r w:rsidRPr="00307DEC">
              <w:rPr>
                <w:rFonts w:ascii="GHEA Grapalat" w:eastAsia="Calibri" w:hAnsi="GHEA Grapalat" w:cs="Times New Roman"/>
                <w:iCs/>
                <w:sz w:val="20"/>
                <w:szCs w:val="20"/>
              </w:rPr>
              <w:t>Երկճոպան</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տիպի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գրայֆերներով</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մագնիսագրայֆերային</w:t>
            </w:r>
          </w:p>
        </w:tc>
        <w:tc>
          <w:tcPr>
            <w:tcW w:w="1701" w:type="dxa"/>
            <w:vMerge/>
            <w:vAlign w:val="center"/>
          </w:tcPr>
          <w:p w:rsidR="00870B74" w:rsidRPr="00307DEC" w:rsidRDefault="00870B74" w:rsidP="00870B74">
            <w:pPr>
              <w:spacing w:before="20" w:after="20"/>
              <w:jc w:val="center"/>
              <w:rPr>
                <w:rFonts w:ascii="GHEA Grapalat" w:eastAsia="Calibri" w:hAnsi="GHEA Grapalat" w:cs="Times New Roman"/>
                <w:iCs/>
                <w:color w:val="C00000"/>
                <w:sz w:val="20"/>
                <w:szCs w:val="20"/>
                <w:lang w:val="en-US"/>
              </w:rPr>
            </w:pPr>
          </w:p>
        </w:tc>
        <w:tc>
          <w:tcPr>
            <w:tcW w:w="3969" w:type="dxa"/>
            <w:vAlign w:val="center"/>
          </w:tcPr>
          <w:p w:rsidR="00870B74" w:rsidRPr="00307DEC" w:rsidRDefault="00307DEC" w:rsidP="00870B74">
            <w:pPr>
              <w:spacing w:before="20" w:after="20"/>
              <w:rPr>
                <w:rFonts w:ascii="GHEA Grapalat" w:eastAsia="Calibri" w:hAnsi="GHEA Grapalat" w:cs="Times New Roman"/>
                <w:iCs/>
                <w:sz w:val="20"/>
                <w:szCs w:val="20"/>
                <w:lang w:val="en-US"/>
              </w:rPr>
            </w:pPr>
            <w:r w:rsidRPr="00307DEC">
              <w:rPr>
                <w:rFonts w:ascii="GHEA Grapalat" w:eastAsia="Calibri" w:hAnsi="GHEA Grapalat" w:cs="Times New Roman"/>
                <w:iCs/>
                <w:sz w:val="20"/>
                <w:szCs w:val="20"/>
              </w:rPr>
              <w:t>Խառը</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պահեստներ</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աշխատանքներ</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տարատեսակ</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բեռների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հետ</w:t>
            </w:r>
          </w:p>
        </w:tc>
      </w:tr>
      <w:tr w:rsidR="008952CA" w:rsidRPr="008952CA"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6</w:t>
            </w:r>
            <w:r w:rsidR="00D72C99" w:rsidRPr="000E5478">
              <w:rPr>
                <w:rFonts w:ascii="GHEA Grapalat" w:eastAsia="Calibri" w:hAnsi="GHEA Grapalat" w:cs="Times New Roman"/>
                <w:iCs/>
                <w:sz w:val="20"/>
                <w:szCs w:val="20"/>
                <w:lang w:val="en-US"/>
              </w:rPr>
              <w:t>.</w:t>
            </w:r>
          </w:p>
        </w:tc>
        <w:tc>
          <w:tcPr>
            <w:tcW w:w="3260" w:type="dxa"/>
            <w:vAlign w:val="center"/>
          </w:tcPr>
          <w:p w:rsidR="00870B74" w:rsidRPr="0063277A" w:rsidRDefault="0063277A" w:rsidP="00870B74">
            <w:pPr>
              <w:spacing w:before="20" w:after="20"/>
              <w:rPr>
                <w:rFonts w:ascii="GHEA Grapalat" w:eastAsia="Calibri" w:hAnsi="GHEA Grapalat" w:cs="Times New Roman"/>
                <w:iCs/>
                <w:color w:val="C00000"/>
                <w:sz w:val="20"/>
                <w:szCs w:val="20"/>
                <w:lang w:val="hy-AM"/>
              </w:rPr>
            </w:pPr>
            <w:r w:rsidRPr="0063277A">
              <w:rPr>
                <w:rFonts w:ascii="GHEA Grapalat" w:eastAsia="Calibri" w:hAnsi="GHEA Grapalat" w:cs="Times New Roman"/>
                <w:iCs/>
                <w:sz w:val="20"/>
                <w:szCs w:val="20"/>
                <w:lang w:val="hy-AM"/>
              </w:rPr>
              <w:t>Մագնիսական</w:t>
            </w:r>
          </w:p>
        </w:tc>
        <w:tc>
          <w:tcPr>
            <w:tcW w:w="1701" w:type="dxa"/>
            <w:vMerge/>
            <w:vAlign w:val="center"/>
          </w:tcPr>
          <w:p w:rsidR="00870B74" w:rsidRPr="008952CA" w:rsidRDefault="00870B74" w:rsidP="00870B74">
            <w:pPr>
              <w:spacing w:before="20" w:after="20"/>
              <w:jc w:val="center"/>
              <w:rPr>
                <w:rFonts w:ascii="GHEA Grapalat" w:eastAsia="Calibri" w:hAnsi="GHEA Grapalat" w:cs="Times New Roman"/>
                <w:iCs/>
                <w:color w:val="C00000"/>
                <w:sz w:val="20"/>
                <w:szCs w:val="20"/>
              </w:rPr>
            </w:pPr>
          </w:p>
        </w:tc>
        <w:tc>
          <w:tcPr>
            <w:tcW w:w="3969" w:type="dxa"/>
            <w:vAlign w:val="center"/>
          </w:tcPr>
          <w:p w:rsidR="00870B74" w:rsidRPr="008952CA" w:rsidRDefault="00307DEC" w:rsidP="00870B74">
            <w:pPr>
              <w:spacing w:before="20" w:after="20"/>
              <w:rPr>
                <w:rFonts w:ascii="GHEA Grapalat" w:eastAsia="Calibri" w:hAnsi="GHEA Grapalat" w:cs="Times New Roman"/>
                <w:iCs/>
                <w:color w:val="C00000"/>
                <w:sz w:val="20"/>
                <w:szCs w:val="20"/>
              </w:rPr>
            </w:pPr>
            <w:r w:rsidRPr="00307DEC">
              <w:rPr>
                <w:rFonts w:ascii="GHEA Grapalat" w:eastAsia="Calibri" w:hAnsi="GHEA Grapalat" w:cs="Times New Roman"/>
                <w:iCs/>
                <w:sz w:val="20"/>
                <w:szCs w:val="20"/>
              </w:rPr>
              <w:t>Կիսապատրաստվածքների պահեստներ, աշխատանքներ տարատեսակ բեռների հետ</w:t>
            </w:r>
          </w:p>
        </w:tc>
      </w:tr>
      <w:tr w:rsidR="008952CA" w:rsidRPr="008952CA" w:rsidTr="002E1873">
        <w:trPr>
          <w:trHeight w:val="660"/>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7</w:t>
            </w:r>
            <w:r w:rsidR="00D72C99" w:rsidRPr="000E5478">
              <w:rPr>
                <w:rFonts w:ascii="GHEA Grapalat" w:eastAsia="Calibri" w:hAnsi="GHEA Grapalat" w:cs="Times New Roman"/>
                <w:iCs/>
                <w:sz w:val="20"/>
                <w:szCs w:val="20"/>
                <w:lang w:val="en-US"/>
              </w:rPr>
              <w:t>.</w:t>
            </w:r>
          </w:p>
        </w:tc>
        <w:tc>
          <w:tcPr>
            <w:tcW w:w="3260" w:type="dxa"/>
            <w:vAlign w:val="center"/>
          </w:tcPr>
          <w:p w:rsidR="00870B74" w:rsidRPr="008952CA" w:rsidRDefault="00307DEC" w:rsidP="00870B74">
            <w:pPr>
              <w:spacing w:before="20" w:after="20"/>
              <w:rPr>
                <w:rFonts w:ascii="GHEA Grapalat" w:eastAsia="Calibri" w:hAnsi="GHEA Grapalat" w:cs="Times New Roman"/>
                <w:iCs/>
                <w:color w:val="C00000"/>
                <w:sz w:val="20"/>
                <w:szCs w:val="20"/>
              </w:rPr>
            </w:pPr>
            <w:r w:rsidRPr="00307DEC">
              <w:rPr>
                <w:rFonts w:ascii="GHEA Grapalat" w:eastAsia="Calibri" w:hAnsi="GHEA Grapalat" w:cs="Times New Roman"/>
                <w:iCs/>
                <w:sz w:val="20"/>
                <w:szCs w:val="20"/>
              </w:rPr>
              <w:t>Մխումային, կռումային, ցցաձողային, ձուլական</w:t>
            </w:r>
          </w:p>
        </w:tc>
        <w:tc>
          <w:tcPr>
            <w:tcW w:w="1701" w:type="dxa"/>
            <w:vMerge w:val="restart"/>
            <w:vAlign w:val="center"/>
          </w:tcPr>
          <w:p w:rsidR="00870B74" w:rsidRPr="0063277A" w:rsidRDefault="00870B74" w:rsidP="00870B74">
            <w:pPr>
              <w:spacing w:before="20" w:after="20"/>
              <w:jc w:val="center"/>
              <w:rPr>
                <w:rFonts w:ascii="GHEA Grapalat" w:eastAsia="Calibri" w:hAnsi="GHEA Grapalat" w:cs="Times New Roman"/>
                <w:iCs/>
                <w:sz w:val="20"/>
                <w:szCs w:val="20"/>
              </w:rPr>
            </w:pP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rPr>
              <w:t>7</w:t>
            </w:r>
          </w:p>
        </w:tc>
        <w:tc>
          <w:tcPr>
            <w:tcW w:w="3969" w:type="dxa"/>
            <w:vAlign w:val="center"/>
          </w:tcPr>
          <w:p w:rsidR="00870B74" w:rsidRPr="008952CA" w:rsidRDefault="00307DEC" w:rsidP="00870B74">
            <w:pPr>
              <w:spacing w:before="20" w:after="20"/>
              <w:rPr>
                <w:rFonts w:ascii="GHEA Grapalat" w:eastAsia="Calibri" w:hAnsi="GHEA Grapalat" w:cs="Times New Roman"/>
                <w:iCs/>
                <w:color w:val="C00000"/>
                <w:sz w:val="20"/>
                <w:szCs w:val="20"/>
              </w:rPr>
            </w:pPr>
            <w:r w:rsidRPr="00307DEC">
              <w:rPr>
                <w:rFonts w:ascii="GHEA Grapalat" w:eastAsia="Calibri" w:hAnsi="GHEA Grapalat" w:cs="Times New Roman"/>
                <w:iCs/>
                <w:sz w:val="20"/>
                <w:szCs w:val="20"/>
              </w:rPr>
              <w:t>Մետաղագործական ձեռնարկությունների արտադրամասեր</w:t>
            </w:r>
          </w:p>
        </w:tc>
      </w:tr>
      <w:tr w:rsidR="008952CA" w:rsidRPr="00B659F6"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8</w:t>
            </w:r>
            <w:r w:rsidR="00D72C99" w:rsidRPr="000E5478">
              <w:rPr>
                <w:rFonts w:ascii="GHEA Grapalat" w:eastAsia="Calibri" w:hAnsi="GHEA Grapalat" w:cs="Times New Roman"/>
                <w:iCs/>
                <w:sz w:val="20"/>
                <w:szCs w:val="20"/>
                <w:lang w:val="en-US"/>
              </w:rPr>
              <w:t>.</w:t>
            </w:r>
          </w:p>
        </w:tc>
        <w:tc>
          <w:tcPr>
            <w:tcW w:w="3260" w:type="dxa"/>
            <w:vAlign w:val="center"/>
          </w:tcPr>
          <w:p w:rsidR="00870B74" w:rsidRPr="00307DEC" w:rsidRDefault="00307DEC" w:rsidP="00870B74">
            <w:pPr>
              <w:spacing w:before="20" w:after="20"/>
              <w:rPr>
                <w:rFonts w:ascii="GHEA Grapalat" w:eastAsia="Calibri" w:hAnsi="GHEA Grapalat" w:cs="Times New Roman"/>
                <w:iCs/>
                <w:sz w:val="20"/>
                <w:szCs w:val="20"/>
                <w:lang w:val="en-US"/>
              </w:rPr>
            </w:pPr>
            <w:r w:rsidRPr="00307DEC">
              <w:rPr>
                <w:rFonts w:ascii="GHEA Grapalat" w:eastAsia="Calibri" w:hAnsi="GHEA Grapalat" w:cs="Times New Roman"/>
                <w:iCs/>
                <w:sz w:val="20"/>
                <w:szCs w:val="20"/>
              </w:rPr>
              <w:t>Երկճոպան</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տիպի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գրայֆերներով</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մագնիսագրայֆերային</w:t>
            </w:r>
          </w:p>
        </w:tc>
        <w:tc>
          <w:tcPr>
            <w:tcW w:w="1701" w:type="dxa"/>
            <w:vMerge/>
            <w:vAlign w:val="center"/>
          </w:tcPr>
          <w:p w:rsidR="00870B74" w:rsidRPr="00307DEC" w:rsidRDefault="00870B74" w:rsidP="00870B74">
            <w:pPr>
              <w:spacing w:before="20" w:after="20"/>
              <w:jc w:val="center"/>
              <w:rPr>
                <w:rFonts w:ascii="GHEA Grapalat" w:eastAsia="Calibri" w:hAnsi="GHEA Grapalat" w:cs="Times New Roman"/>
                <w:iCs/>
                <w:sz w:val="20"/>
                <w:szCs w:val="20"/>
                <w:lang w:val="en-US"/>
              </w:rPr>
            </w:pPr>
          </w:p>
        </w:tc>
        <w:tc>
          <w:tcPr>
            <w:tcW w:w="3969" w:type="dxa"/>
            <w:vAlign w:val="center"/>
          </w:tcPr>
          <w:p w:rsidR="00870B74" w:rsidRPr="00307DEC" w:rsidRDefault="00307DEC" w:rsidP="00870B74">
            <w:pPr>
              <w:spacing w:before="20" w:after="20"/>
              <w:rPr>
                <w:rFonts w:ascii="GHEA Grapalat" w:eastAsia="Calibri" w:hAnsi="GHEA Grapalat" w:cs="Times New Roman"/>
                <w:iCs/>
                <w:sz w:val="20"/>
                <w:szCs w:val="20"/>
                <w:lang w:val="en-US"/>
              </w:rPr>
            </w:pPr>
            <w:r w:rsidRPr="00307DEC">
              <w:rPr>
                <w:rFonts w:ascii="GHEA Grapalat" w:eastAsia="Calibri" w:hAnsi="GHEA Grapalat" w:cs="Times New Roman"/>
                <w:iCs/>
                <w:sz w:val="20"/>
                <w:szCs w:val="20"/>
              </w:rPr>
              <w:t>Սորուն</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բեռների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և</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համասեռ</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բեռներով</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մետաղաջարդոնի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պահեստներ</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մեկ</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կամ</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երկու</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հերթափոխով</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աշխատանքի</w:t>
            </w:r>
            <w:r w:rsidRPr="00307DEC">
              <w:rPr>
                <w:rFonts w:ascii="GHEA Grapalat" w:eastAsia="Calibri" w:hAnsi="GHEA Grapalat" w:cs="Times New Roman"/>
                <w:iCs/>
                <w:sz w:val="20"/>
                <w:szCs w:val="20"/>
                <w:lang w:val="en-US"/>
              </w:rPr>
              <w:t xml:space="preserve"> </w:t>
            </w:r>
            <w:r w:rsidRPr="00307DEC">
              <w:rPr>
                <w:rFonts w:ascii="GHEA Grapalat" w:eastAsia="Calibri" w:hAnsi="GHEA Grapalat" w:cs="Times New Roman"/>
                <w:iCs/>
                <w:sz w:val="20"/>
                <w:szCs w:val="20"/>
              </w:rPr>
              <w:t>դեպքում</w:t>
            </w:r>
            <w:r w:rsidRPr="00307DEC">
              <w:rPr>
                <w:rFonts w:ascii="GHEA Grapalat" w:eastAsia="Calibri" w:hAnsi="GHEA Grapalat" w:cs="Times New Roman"/>
                <w:iCs/>
                <w:sz w:val="20"/>
                <w:szCs w:val="20"/>
                <w:lang w:val="en-US"/>
              </w:rPr>
              <w:t>)</w:t>
            </w:r>
          </w:p>
        </w:tc>
      </w:tr>
      <w:tr w:rsidR="008952CA" w:rsidRPr="00B659F6" w:rsidTr="002E1873">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307DEC"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9</w:t>
            </w:r>
            <w:r w:rsidR="00307DEC">
              <w:rPr>
                <w:rFonts w:ascii="GHEA Grapalat" w:eastAsia="Calibri" w:hAnsi="GHEA Grapalat" w:cs="Times New Roman"/>
                <w:iCs/>
                <w:sz w:val="20"/>
                <w:szCs w:val="20"/>
                <w:lang w:val="en-US"/>
              </w:rPr>
              <w:t>.</w:t>
            </w:r>
          </w:p>
        </w:tc>
        <w:tc>
          <w:tcPr>
            <w:tcW w:w="3260" w:type="dxa"/>
            <w:vAlign w:val="center"/>
          </w:tcPr>
          <w:p w:rsidR="00870B74" w:rsidRPr="002E1873" w:rsidRDefault="002E1873" w:rsidP="00870B74">
            <w:pPr>
              <w:spacing w:before="20" w:after="20"/>
              <w:rPr>
                <w:rFonts w:ascii="GHEA Grapalat" w:eastAsia="Calibri" w:hAnsi="GHEA Grapalat" w:cs="Times New Roman"/>
                <w:iCs/>
                <w:color w:val="C00000"/>
                <w:sz w:val="20"/>
                <w:szCs w:val="20"/>
                <w:lang w:val="en-US"/>
              </w:rPr>
            </w:pPr>
            <w:r w:rsidRPr="002E1873">
              <w:rPr>
                <w:rFonts w:ascii="GHEA Grapalat" w:eastAsia="Calibri" w:hAnsi="GHEA Grapalat" w:cs="Times New Roman"/>
                <w:iCs/>
                <w:sz w:val="20"/>
                <w:szCs w:val="20"/>
              </w:rPr>
              <w:t>Կարապիկային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բեռնման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սայլակներով</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այդ</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թվում</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նաև</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կախովի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բռնիչներով</w:t>
            </w:r>
          </w:p>
        </w:tc>
        <w:tc>
          <w:tcPr>
            <w:tcW w:w="1701" w:type="dxa"/>
            <w:vMerge/>
            <w:vAlign w:val="center"/>
          </w:tcPr>
          <w:p w:rsidR="00870B74" w:rsidRPr="002E1873" w:rsidRDefault="00870B74" w:rsidP="00870B74">
            <w:pPr>
              <w:spacing w:before="20" w:after="20"/>
              <w:jc w:val="center"/>
              <w:rPr>
                <w:rFonts w:ascii="GHEA Grapalat" w:eastAsia="Calibri" w:hAnsi="GHEA Grapalat" w:cs="Times New Roman"/>
                <w:iCs/>
                <w:sz w:val="20"/>
                <w:szCs w:val="20"/>
                <w:lang w:val="en-US"/>
              </w:rPr>
            </w:pPr>
          </w:p>
        </w:tc>
        <w:tc>
          <w:tcPr>
            <w:tcW w:w="3969" w:type="dxa"/>
            <w:vAlign w:val="center"/>
          </w:tcPr>
          <w:p w:rsidR="00870B74" w:rsidRPr="002E1873" w:rsidRDefault="002E1873" w:rsidP="00870B74">
            <w:pPr>
              <w:spacing w:before="20" w:after="20"/>
              <w:rPr>
                <w:rFonts w:ascii="GHEA Grapalat" w:eastAsia="Calibri" w:hAnsi="GHEA Grapalat" w:cs="Times New Roman"/>
                <w:iCs/>
                <w:color w:val="C00000"/>
                <w:sz w:val="20"/>
                <w:szCs w:val="20"/>
                <w:lang w:val="en-US"/>
              </w:rPr>
            </w:pPr>
            <w:r w:rsidRPr="002E1873">
              <w:rPr>
                <w:rFonts w:ascii="GHEA Grapalat" w:eastAsia="Calibri" w:hAnsi="GHEA Grapalat" w:cs="Times New Roman"/>
                <w:iCs/>
                <w:sz w:val="20"/>
                <w:szCs w:val="20"/>
              </w:rPr>
              <w:t>Տեխնոլոգիական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ամբարձիչներ</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շուրջօրյա</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աշխատանքի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դեպքում</w:t>
            </w:r>
          </w:p>
        </w:tc>
      </w:tr>
      <w:tr w:rsidR="008952CA" w:rsidRPr="008952CA" w:rsidTr="002E1873">
        <w:trPr>
          <w:trHeight w:val="1216"/>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10</w:t>
            </w:r>
            <w:r w:rsidR="00D72C99" w:rsidRPr="000E5478">
              <w:rPr>
                <w:rFonts w:ascii="GHEA Grapalat" w:eastAsia="Calibri" w:hAnsi="GHEA Grapalat" w:cs="Times New Roman"/>
                <w:iCs/>
                <w:sz w:val="20"/>
                <w:szCs w:val="20"/>
                <w:lang w:val="en-US"/>
              </w:rPr>
              <w:t>.</w:t>
            </w:r>
          </w:p>
        </w:tc>
        <w:tc>
          <w:tcPr>
            <w:tcW w:w="3260" w:type="dxa"/>
            <w:vAlign w:val="center"/>
          </w:tcPr>
          <w:p w:rsidR="00870B74" w:rsidRPr="002E1873" w:rsidRDefault="002E1873" w:rsidP="00870B74">
            <w:pPr>
              <w:spacing w:before="20" w:after="20"/>
              <w:rPr>
                <w:rFonts w:ascii="GHEA Grapalat" w:eastAsia="Calibri" w:hAnsi="GHEA Grapalat" w:cs="Times New Roman"/>
                <w:iCs/>
                <w:color w:val="C00000"/>
                <w:sz w:val="20"/>
                <w:szCs w:val="20"/>
                <w:lang w:val="en-US"/>
              </w:rPr>
            </w:pPr>
            <w:r w:rsidRPr="002E1873">
              <w:rPr>
                <w:rFonts w:ascii="GHEA Grapalat" w:eastAsia="Calibri" w:hAnsi="GHEA Grapalat" w:cs="Times New Roman"/>
                <w:iCs/>
                <w:sz w:val="20"/>
                <w:szCs w:val="20"/>
              </w:rPr>
              <w:t>Լայնակային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հեծանային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գոգվածքագրայֆերային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գոգվածքալցումային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ձուլակտորների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մերկացման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համար</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կոպրանային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թուջահալոցի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հորային</w:t>
            </w:r>
          </w:p>
        </w:tc>
        <w:tc>
          <w:tcPr>
            <w:tcW w:w="1701" w:type="dxa"/>
            <w:vMerge w:val="restart"/>
            <w:vAlign w:val="center"/>
          </w:tcPr>
          <w:p w:rsidR="00870B74" w:rsidRPr="0063277A" w:rsidRDefault="00870B74" w:rsidP="00870B74">
            <w:pPr>
              <w:spacing w:before="20" w:after="20"/>
              <w:jc w:val="center"/>
              <w:rPr>
                <w:rFonts w:ascii="GHEA Grapalat" w:eastAsia="Calibri" w:hAnsi="GHEA Grapalat" w:cs="Times New Roman"/>
                <w:iCs/>
                <w:sz w:val="20"/>
                <w:szCs w:val="20"/>
              </w:rPr>
            </w:pPr>
            <w:r w:rsidRPr="0063277A">
              <w:rPr>
                <w:rFonts w:ascii="GHEA Grapalat" w:eastAsia="Calibri" w:hAnsi="GHEA Grapalat" w:cs="Times New Roman"/>
                <w:iCs/>
                <w:sz w:val="20"/>
                <w:szCs w:val="20"/>
                <w:lang w:val="en-US"/>
              </w:rPr>
              <w:t>A</w:t>
            </w:r>
            <w:r w:rsidR="004E31DB" w:rsidRPr="0063277A">
              <w:rPr>
                <w:rFonts w:ascii="GHEA Grapalat" w:eastAsia="Calibri" w:hAnsi="GHEA Grapalat" w:cs="Times New Roman"/>
                <w:iCs/>
                <w:sz w:val="20"/>
                <w:szCs w:val="20"/>
              </w:rPr>
              <w:t>8</w:t>
            </w:r>
          </w:p>
        </w:tc>
        <w:tc>
          <w:tcPr>
            <w:tcW w:w="3969" w:type="dxa"/>
            <w:vAlign w:val="center"/>
          </w:tcPr>
          <w:p w:rsidR="00870B74" w:rsidRPr="008952CA" w:rsidRDefault="002E1873" w:rsidP="00870B74">
            <w:pPr>
              <w:spacing w:before="20" w:after="20"/>
              <w:rPr>
                <w:rFonts w:ascii="GHEA Grapalat" w:eastAsia="Calibri" w:hAnsi="GHEA Grapalat" w:cs="Times New Roman"/>
                <w:iCs/>
                <w:color w:val="C00000"/>
                <w:sz w:val="20"/>
                <w:szCs w:val="20"/>
              </w:rPr>
            </w:pPr>
            <w:r w:rsidRPr="002E1873">
              <w:rPr>
                <w:rFonts w:ascii="GHEA Grapalat" w:eastAsia="Calibri" w:hAnsi="GHEA Grapalat" w:cs="Times New Roman"/>
                <w:iCs/>
                <w:sz w:val="20"/>
                <w:szCs w:val="20"/>
              </w:rPr>
              <w:t>Մետաղագործական ձեռնարկությունների արտադրամասեր</w:t>
            </w:r>
          </w:p>
        </w:tc>
      </w:tr>
      <w:tr w:rsidR="008952CA" w:rsidRPr="008952CA" w:rsidTr="00A43700">
        <w:trPr>
          <w:trHeight w:val="984"/>
          <w:jc w:val="center"/>
        </w:trPr>
        <w:tc>
          <w:tcPr>
            <w:tcW w:w="694" w:type="dxa"/>
            <w:tcBorders>
              <w:top w:val="single" w:sz="4" w:space="0" w:color="auto"/>
              <w:bottom w:val="single" w:sz="4"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11</w:t>
            </w:r>
            <w:r w:rsidR="00D72C99" w:rsidRPr="000E5478">
              <w:rPr>
                <w:rFonts w:ascii="GHEA Grapalat" w:eastAsia="Calibri" w:hAnsi="GHEA Grapalat" w:cs="Times New Roman"/>
                <w:iCs/>
                <w:sz w:val="20"/>
                <w:szCs w:val="20"/>
                <w:lang w:val="en-US"/>
              </w:rPr>
              <w:t>.</w:t>
            </w:r>
          </w:p>
        </w:tc>
        <w:tc>
          <w:tcPr>
            <w:tcW w:w="3260" w:type="dxa"/>
            <w:vAlign w:val="center"/>
          </w:tcPr>
          <w:p w:rsidR="00870B74" w:rsidRPr="008952CA" w:rsidRDefault="0063277A" w:rsidP="00870B74">
            <w:pPr>
              <w:spacing w:before="20" w:after="20"/>
              <w:rPr>
                <w:rFonts w:ascii="GHEA Grapalat" w:eastAsia="Calibri" w:hAnsi="GHEA Grapalat" w:cs="Times New Roman"/>
                <w:iCs/>
                <w:color w:val="C00000"/>
                <w:sz w:val="20"/>
                <w:szCs w:val="20"/>
              </w:rPr>
            </w:pPr>
            <w:r w:rsidRPr="0063277A">
              <w:rPr>
                <w:rFonts w:ascii="GHEA Grapalat" w:eastAsia="Calibri" w:hAnsi="GHEA Grapalat" w:cs="Times New Roman"/>
                <w:iCs/>
                <w:sz w:val="20"/>
                <w:szCs w:val="20"/>
              </w:rPr>
              <w:t>Մագնիսական</w:t>
            </w:r>
          </w:p>
        </w:tc>
        <w:tc>
          <w:tcPr>
            <w:tcW w:w="1701" w:type="dxa"/>
            <w:vMerge/>
            <w:vAlign w:val="center"/>
          </w:tcPr>
          <w:p w:rsidR="00870B74" w:rsidRPr="008952CA" w:rsidRDefault="00870B74" w:rsidP="00870B74">
            <w:pPr>
              <w:spacing w:before="20" w:after="20"/>
              <w:rPr>
                <w:rFonts w:ascii="GHEA Grapalat" w:eastAsia="Calibri" w:hAnsi="GHEA Grapalat" w:cs="Times New Roman"/>
                <w:iCs/>
                <w:color w:val="C00000"/>
                <w:sz w:val="20"/>
                <w:szCs w:val="20"/>
              </w:rPr>
            </w:pPr>
          </w:p>
        </w:tc>
        <w:tc>
          <w:tcPr>
            <w:tcW w:w="3969" w:type="dxa"/>
            <w:vAlign w:val="center"/>
          </w:tcPr>
          <w:p w:rsidR="00870B74" w:rsidRPr="008952CA" w:rsidRDefault="002E1873" w:rsidP="00870B74">
            <w:pPr>
              <w:spacing w:before="20" w:after="20"/>
              <w:rPr>
                <w:rFonts w:ascii="GHEA Grapalat" w:eastAsia="Calibri" w:hAnsi="GHEA Grapalat" w:cs="Times New Roman"/>
                <w:iCs/>
                <w:color w:val="C00000"/>
                <w:sz w:val="20"/>
                <w:szCs w:val="20"/>
              </w:rPr>
            </w:pPr>
            <w:r w:rsidRPr="002E1873">
              <w:rPr>
                <w:rFonts w:ascii="GHEA Grapalat" w:eastAsia="Calibri" w:hAnsi="GHEA Grapalat" w:cs="Times New Roman"/>
                <w:iCs/>
                <w:sz w:val="20"/>
                <w:szCs w:val="20"/>
              </w:rPr>
              <w:t>Մետաղագործական ձեռնարկությունների արտադրամասեր և պահեստներ, համասեռ բեռներով խոշոր մետաղաբազաներ</w:t>
            </w:r>
          </w:p>
        </w:tc>
      </w:tr>
      <w:tr w:rsidR="008952CA" w:rsidRPr="00B659F6" w:rsidTr="002E1873">
        <w:trPr>
          <w:trHeight w:val="284"/>
          <w:jc w:val="center"/>
        </w:trPr>
        <w:tc>
          <w:tcPr>
            <w:tcW w:w="694" w:type="dxa"/>
            <w:tcBorders>
              <w:top w:val="single" w:sz="4" w:space="0" w:color="auto"/>
              <w:bottom w:val="single" w:sz="12" w:space="0" w:color="auto"/>
            </w:tcBorders>
            <w:shd w:val="clear" w:color="auto" w:fill="EAF1DD" w:themeFill="accent3" w:themeFillTint="33"/>
            <w:vAlign w:val="center"/>
          </w:tcPr>
          <w:p w:rsidR="00870B74" w:rsidRPr="000E5478" w:rsidRDefault="00870B74" w:rsidP="008F606E">
            <w:pPr>
              <w:spacing w:before="20" w:after="20"/>
              <w:jc w:val="center"/>
              <w:rPr>
                <w:rFonts w:ascii="GHEA Grapalat" w:eastAsia="Calibri" w:hAnsi="GHEA Grapalat" w:cs="Times New Roman"/>
                <w:iCs/>
                <w:sz w:val="20"/>
                <w:szCs w:val="20"/>
                <w:lang w:val="en-US"/>
              </w:rPr>
            </w:pPr>
            <w:r w:rsidRPr="000E5478">
              <w:rPr>
                <w:rFonts w:ascii="GHEA Grapalat" w:eastAsia="Calibri" w:hAnsi="GHEA Grapalat" w:cs="Times New Roman"/>
                <w:iCs/>
                <w:sz w:val="20"/>
                <w:szCs w:val="20"/>
              </w:rPr>
              <w:t>12</w:t>
            </w:r>
            <w:r w:rsidR="00D72C99" w:rsidRPr="000E5478">
              <w:rPr>
                <w:rFonts w:ascii="GHEA Grapalat" w:eastAsia="Calibri" w:hAnsi="GHEA Grapalat" w:cs="Times New Roman"/>
                <w:iCs/>
                <w:sz w:val="20"/>
                <w:szCs w:val="20"/>
                <w:lang w:val="en-US"/>
              </w:rPr>
              <w:t>.</w:t>
            </w:r>
          </w:p>
        </w:tc>
        <w:tc>
          <w:tcPr>
            <w:tcW w:w="3260" w:type="dxa"/>
            <w:vAlign w:val="center"/>
          </w:tcPr>
          <w:p w:rsidR="00870B74" w:rsidRPr="002E1873" w:rsidRDefault="002E1873" w:rsidP="00870B74">
            <w:pPr>
              <w:spacing w:before="20" w:after="20"/>
              <w:rPr>
                <w:rFonts w:ascii="GHEA Grapalat" w:eastAsia="Calibri" w:hAnsi="GHEA Grapalat" w:cs="Times New Roman"/>
                <w:iCs/>
                <w:color w:val="C00000"/>
                <w:sz w:val="20"/>
                <w:szCs w:val="20"/>
                <w:lang w:val="en-US"/>
              </w:rPr>
            </w:pPr>
            <w:r w:rsidRPr="002E1873">
              <w:rPr>
                <w:rFonts w:ascii="GHEA Grapalat" w:eastAsia="Calibri" w:hAnsi="GHEA Grapalat" w:cs="Times New Roman"/>
                <w:iCs/>
                <w:sz w:val="20"/>
                <w:szCs w:val="20"/>
              </w:rPr>
              <w:t>Երկճոպան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տիպի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գրայֆերներով</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մագնիսագրայֆերային</w:t>
            </w:r>
          </w:p>
        </w:tc>
        <w:tc>
          <w:tcPr>
            <w:tcW w:w="1701" w:type="dxa"/>
            <w:vMerge/>
            <w:vAlign w:val="center"/>
          </w:tcPr>
          <w:p w:rsidR="00870B74" w:rsidRPr="002E1873" w:rsidRDefault="00870B74" w:rsidP="00870B74">
            <w:pPr>
              <w:spacing w:before="20" w:after="20"/>
              <w:rPr>
                <w:rFonts w:ascii="GHEA Grapalat" w:eastAsia="Calibri" w:hAnsi="GHEA Grapalat" w:cs="Times New Roman"/>
                <w:iCs/>
                <w:color w:val="C00000"/>
                <w:sz w:val="20"/>
                <w:szCs w:val="20"/>
                <w:lang w:val="en-US"/>
              </w:rPr>
            </w:pPr>
          </w:p>
        </w:tc>
        <w:tc>
          <w:tcPr>
            <w:tcW w:w="3969" w:type="dxa"/>
            <w:vAlign w:val="center"/>
          </w:tcPr>
          <w:p w:rsidR="00870B74" w:rsidRPr="002E1873" w:rsidRDefault="002E1873" w:rsidP="00870B74">
            <w:pPr>
              <w:spacing w:before="20" w:after="20"/>
              <w:rPr>
                <w:rFonts w:ascii="GHEA Grapalat" w:eastAsia="Calibri" w:hAnsi="GHEA Grapalat" w:cs="Times New Roman"/>
                <w:iCs/>
                <w:color w:val="C00000"/>
                <w:sz w:val="20"/>
                <w:szCs w:val="20"/>
                <w:lang w:val="en-US"/>
              </w:rPr>
            </w:pPr>
            <w:r w:rsidRPr="002E1873">
              <w:rPr>
                <w:rFonts w:ascii="GHEA Grapalat" w:eastAsia="Calibri" w:hAnsi="GHEA Grapalat" w:cs="Times New Roman"/>
                <w:iCs/>
                <w:sz w:val="20"/>
                <w:szCs w:val="20"/>
              </w:rPr>
              <w:t>Սորուն</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բեռների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և</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համասեռ</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բեռներով</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մետաղաջարդոնի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պահեստներ</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շուրջօրյա</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աշխատանքի</w:t>
            </w:r>
            <w:r w:rsidRPr="002E1873">
              <w:rPr>
                <w:rFonts w:ascii="GHEA Grapalat" w:eastAsia="Calibri" w:hAnsi="GHEA Grapalat" w:cs="Times New Roman"/>
                <w:iCs/>
                <w:sz w:val="20"/>
                <w:szCs w:val="20"/>
                <w:lang w:val="en-US"/>
              </w:rPr>
              <w:t xml:space="preserve"> </w:t>
            </w:r>
            <w:r w:rsidRPr="002E1873">
              <w:rPr>
                <w:rFonts w:ascii="GHEA Grapalat" w:eastAsia="Calibri" w:hAnsi="GHEA Grapalat" w:cs="Times New Roman"/>
                <w:iCs/>
                <w:sz w:val="20"/>
                <w:szCs w:val="20"/>
              </w:rPr>
              <w:t>դեպքում</w:t>
            </w:r>
            <w:r w:rsidRPr="002E1873">
              <w:rPr>
                <w:rFonts w:ascii="GHEA Grapalat" w:eastAsia="Calibri" w:hAnsi="GHEA Grapalat" w:cs="Times New Roman"/>
                <w:iCs/>
                <w:sz w:val="20"/>
                <w:szCs w:val="20"/>
                <w:lang w:val="en-US"/>
              </w:rPr>
              <w:t>)</w:t>
            </w:r>
          </w:p>
        </w:tc>
      </w:tr>
    </w:tbl>
    <w:p w:rsidR="009A334F" w:rsidRDefault="009A334F" w:rsidP="009A334F">
      <w:pPr>
        <w:spacing w:after="0" w:line="120" w:lineRule="auto"/>
        <w:ind w:firstLine="567"/>
        <w:jc w:val="both"/>
        <w:rPr>
          <w:rFonts w:ascii="GHEA Grapalat" w:hAnsi="GHEA Grapalat"/>
          <w:b/>
          <w:bCs/>
          <w:lang w:val="en-US"/>
        </w:rPr>
      </w:pPr>
    </w:p>
    <w:p w:rsidR="009752A0" w:rsidRPr="00A43700" w:rsidRDefault="009752A0" w:rsidP="009752A0">
      <w:pPr>
        <w:spacing w:after="120"/>
        <w:ind w:firstLine="567"/>
        <w:jc w:val="both"/>
        <w:rPr>
          <w:rFonts w:ascii="GHEA Grapalat" w:hAnsi="GHEA Grapalat"/>
          <w:lang w:val="en-US"/>
        </w:rPr>
      </w:pPr>
      <w:r w:rsidRPr="00A43700">
        <w:rPr>
          <w:rFonts w:ascii="GHEA Grapalat" w:hAnsi="GHEA Grapalat"/>
          <w:b/>
          <w:bCs/>
          <w:lang w:val="en-US"/>
        </w:rPr>
        <w:t>67.</w:t>
      </w:r>
      <w:r w:rsidR="00A43700" w:rsidRPr="00A43700">
        <w:rPr>
          <w:rFonts w:ascii="Calibri" w:hAnsi="Calibri" w:cs="Calibri"/>
          <w:b/>
          <w:bCs/>
          <w:lang w:val="hy-AM"/>
        </w:rPr>
        <w:t> </w:t>
      </w:r>
      <w:r w:rsidR="008F23A2" w:rsidRPr="00A43700">
        <w:rPr>
          <w:rFonts w:ascii="GHEA Grapalat" w:hAnsi="GHEA Grapalat"/>
          <w:lang w:val="hy-AM"/>
        </w:rPr>
        <w:t>Ա</w:t>
      </w:r>
      <w:r w:rsidR="008F23A2" w:rsidRPr="00A43700">
        <w:rPr>
          <w:rFonts w:ascii="GHEA Grapalat" w:hAnsi="GHEA Grapalat"/>
        </w:rPr>
        <w:t>մբարձի</w:t>
      </w:r>
      <w:r w:rsidR="008F23A2" w:rsidRPr="00A43700">
        <w:rPr>
          <w:rFonts w:ascii="GHEA Grapalat" w:hAnsi="GHEA Grapalat"/>
          <w:lang w:val="hy-AM"/>
        </w:rPr>
        <w:t>չի կամրջի և սայլակի արգելակումից առաջացող հորիզոնական բեռնվածքները և կողային ուժերը համարվում են ամբարձիրի ընթացքային անիվների ռելսի հետ հպման կետում կիրառված:</w:t>
      </w:r>
    </w:p>
    <w:p w:rsidR="009752A0" w:rsidRPr="0084392A" w:rsidRDefault="009752A0" w:rsidP="009752A0">
      <w:pPr>
        <w:spacing w:after="120"/>
        <w:ind w:firstLine="567"/>
        <w:jc w:val="both"/>
        <w:rPr>
          <w:rFonts w:ascii="GHEA Grapalat" w:hAnsi="GHEA Grapalat"/>
          <w:lang w:val="en-US"/>
        </w:rPr>
      </w:pPr>
      <w:r w:rsidRPr="0084392A">
        <w:rPr>
          <w:rFonts w:ascii="GHEA Grapalat" w:hAnsi="GHEA Grapalat"/>
          <w:b/>
          <w:bCs/>
          <w:lang w:val="en-US"/>
        </w:rPr>
        <w:t>68.</w:t>
      </w:r>
      <w:r w:rsidR="00A43700" w:rsidRPr="00A43700">
        <w:rPr>
          <w:rFonts w:ascii="Calibri" w:hAnsi="Calibri" w:cs="Calibri"/>
          <w:b/>
          <w:bCs/>
          <w:lang w:val="hy-AM"/>
        </w:rPr>
        <w:t> </w:t>
      </w:r>
      <w:r w:rsidR="008F23A2" w:rsidRPr="00A43700">
        <w:rPr>
          <w:rFonts w:ascii="GHEA Grapalat" w:hAnsi="GHEA Grapalat"/>
          <w:lang w:val="hy-AM"/>
        </w:rPr>
        <w:t xml:space="preserve">Ամբարձիչային ուղու երկայնքով ուղղված և փակուղային հենակին ամբարձիչի հարվածից առաջացած հորիզոնական բեռնվածքի նորմատիվ արժեքն անհրաժեշտ է որոշել </w:t>
      </w:r>
      <w:r w:rsidR="008F23A2" w:rsidRPr="0084392A">
        <w:rPr>
          <w:rFonts w:ascii="GHEA Grapalat" w:hAnsi="GHEA Grapalat"/>
          <w:b/>
          <w:bCs/>
          <w:lang w:val="en-US"/>
        </w:rPr>
        <w:t>84</w:t>
      </w:r>
      <w:r w:rsidR="00A43700" w:rsidRPr="00A43700">
        <w:rPr>
          <w:rFonts w:ascii="GHEA Grapalat" w:hAnsi="GHEA Grapalat"/>
          <w:lang w:val="hy-AM"/>
        </w:rPr>
        <w:noBreakHyphen/>
        <w:t>րդ</w:t>
      </w:r>
      <w:r w:rsidR="008F23A2" w:rsidRPr="0084392A">
        <w:rPr>
          <w:rFonts w:ascii="GHEA Grapalat" w:hAnsi="GHEA Grapalat"/>
          <w:lang w:val="en-US"/>
        </w:rPr>
        <w:t xml:space="preserve"> </w:t>
      </w:r>
      <w:r w:rsidR="008F23A2" w:rsidRPr="00A43700">
        <w:rPr>
          <w:rFonts w:ascii="GHEA Grapalat" w:hAnsi="GHEA Grapalat"/>
          <w:lang w:val="hy-AM"/>
        </w:rPr>
        <w:t>և</w:t>
      </w:r>
      <w:r w:rsidR="008F23A2" w:rsidRPr="0084392A">
        <w:rPr>
          <w:rFonts w:ascii="GHEA Grapalat" w:hAnsi="GHEA Grapalat"/>
          <w:lang w:val="en-US"/>
        </w:rPr>
        <w:t xml:space="preserve"> </w:t>
      </w:r>
      <w:r w:rsidR="008F23A2" w:rsidRPr="0084392A">
        <w:rPr>
          <w:rFonts w:ascii="GHEA Grapalat" w:hAnsi="GHEA Grapalat"/>
          <w:b/>
          <w:bCs/>
          <w:lang w:val="en-US"/>
        </w:rPr>
        <w:t>85</w:t>
      </w:r>
      <w:r w:rsidR="00A43700" w:rsidRPr="00A43700">
        <w:rPr>
          <w:rFonts w:ascii="GHEA Grapalat" w:hAnsi="GHEA Grapalat"/>
          <w:lang w:val="hy-AM"/>
        </w:rPr>
        <w:t>-րդ</w:t>
      </w:r>
      <w:r w:rsidR="008F23A2" w:rsidRPr="00A43700">
        <w:rPr>
          <w:rFonts w:ascii="GHEA Grapalat" w:hAnsi="GHEA Grapalat"/>
          <w:b/>
          <w:bCs/>
          <w:lang w:val="hy-AM"/>
        </w:rPr>
        <w:t xml:space="preserve"> </w:t>
      </w:r>
      <w:r w:rsidR="008F23A2" w:rsidRPr="00A43700">
        <w:rPr>
          <w:rFonts w:ascii="GHEA Grapalat" w:hAnsi="GHEA Grapalat"/>
          <w:bCs/>
          <w:lang w:val="hy-AM"/>
        </w:rPr>
        <w:t>կետերին համապատասխան: Այս բեռնվածքն անհրաժեշտ է հաշվի առնել միայն հենակները և ամբարձիչային ուղու հեծանների հետ դրանց ամրակցումները հաշվարկելիս:</w:t>
      </w:r>
    </w:p>
    <w:p w:rsidR="006935E4" w:rsidRPr="00A43700" w:rsidRDefault="00CB1A94" w:rsidP="008C5F2D">
      <w:pPr>
        <w:spacing w:after="120"/>
        <w:ind w:firstLine="567"/>
        <w:jc w:val="both"/>
        <w:rPr>
          <w:rFonts w:ascii="GHEA Grapalat" w:hAnsi="GHEA Grapalat"/>
          <w:color w:val="C00000"/>
          <w:lang w:val="hy-AM"/>
        </w:rPr>
      </w:pPr>
      <w:r w:rsidRPr="0084392A">
        <w:rPr>
          <w:rFonts w:ascii="GHEA Grapalat" w:hAnsi="GHEA Grapalat"/>
          <w:b/>
          <w:bCs/>
          <w:lang w:val="en-US"/>
        </w:rPr>
        <w:t>69.</w:t>
      </w:r>
      <w:r w:rsidR="00A43700">
        <w:rPr>
          <w:rFonts w:ascii="Calibri" w:hAnsi="Calibri" w:cs="Calibri"/>
          <w:b/>
          <w:bCs/>
          <w:lang w:val="hy-AM"/>
        </w:rPr>
        <w:t> </w:t>
      </w:r>
      <w:r w:rsidR="00A43700" w:rsidRPr="00A43700">
        <w:rPr>
          <w:rFonts w:ascii="GHEA Grapalat" w:hAnsi="GHEA Grapalat"/>
          <w:lang w:val="hy-AM"/>
        </w:rPr>
        <w:t xml:space="preserve">Ամբարձիչային բեռնվածքների համար, այդ թվում նաև հեծանների պատերի տեղային կայունությունը ստուգելիս, բեռնվածքի հուսալիության գործակիցն աշխատանքի բոլոր ռեժիմների համար անհրաժեշտ է ընդունել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A43700" w:rsidRPr="00A43700">
        <w:rPr>
          <w:rFonts w:ascii="Calibri" w:hAnsi="Calibri" w:cs="Calibri"/>
          <w:lang w:val="hy-AM"/>
        </w:rPr>
        <w:t> </w:t>
      </w:r>
      <w:r w:rsidR="00A43700" w:rsidRPr="00A43700">
        <w:rPr>
          <w:rFonts w:ascii="GHEA Grapalat" w:hAnsi="GHEA Grapalat"/>
          <w:lang w:val="hy-AM"/>
        </w:rPr>
        <w:t>=</w:t>
      </w:r>
      <w:r w:rsidR="00A43700" w:rsidRPr="00A43700">
        <w:rPr>
          <w:rFonts w:ascii="Calibri" w:hAnsi="Calibri" w:cs="Calibri"/>
          <w:lang w:val="hy-AM"/>
        </w:rPr>
        <w:t> </w:t>
      </w:r>
      <w:r w:rsidR="00A43700" w:rsidRPr="00A43700">
        <w:rPr>
          <w:rFonts w:ascii="GHEA Grapalat" w:hAnsi="GHEA Grapalat"/>
          <w:lang w:val="hy-AM"/>
        </w:rPr>
        <w:t>1,2:</w:t>
      </w:r>
    </w:p>
    <w:p w:rsidR="001A76F5" w:rsidRPr="00E935AA" w:rsidRDefault="00CB1A94" w:rsidP="005423B9">
      <w:pPr>
        <w:spacing w:after="60"/>
        <w:ind w:firstLine="567"/>
        <w:jc w:val="both"/>
        <w:rPr>
          <w:rFonts w:ascii="GHEA Grapalat" w:hAnsi="GHEA Grapalat"/>
          <w:lang w:val="hy-AM"/>
        </w:rPr>
      </w:pPr>
      <w:r w:rsidRPr="00E935AA">
        <w:rPr>
          <w:rFonts w:ascii="GHEA Grapalat" w:hAnsi="GHEA Grapalat"/>
          <w:b/>
          <w:bCs/>
          <w:lang w:val="hy-AM"/>
        </w:rPr>
        <w:t xml:space="preserve">70. </w:t>
      </w:r>
      <w:r w:rsidR="000202D2" w:rsidRPr="00E935AA">
        <w:rPr>
          <w:rFonts w:ascii="GHEA Grapalat" w:hAnsi="GHEA Grapalat"/>
          <w:lang w:val="hy-AM"/>
        </w:rPr>
        <w:t>Ամբարձիչի մեկ անիվից կենտրոնացված ուղղաձիգ բեռնվածքի տեղային և դինամիկ ազդեցությունը հաշվի առնելիս այդ բեռնվածքի ամբողջ նորմատիվ արժեքն, ամբարձիչային ուղիների հեծանների ամրությունը հաշվարկելիս, անհրաժեշտ է բազմապատկել լրացուցիչ գործակցով, որը հավասար է`</w:t>
      </w:r>
    </w:p>
    <w:p w:rsidR="00377253" w:rsidRPr="00E935AA" w:rsidRDefault="00CB1A94" w:rsidP="005423B9">
      <w:pPr>
        <w:pStyle w:val="ListParagraph"/>
        <w:spacing w:after="60"/>
        <w:ind w:left="924" w:hanging="357"/>
        <w:jc w:val="both"/>
        <w:rPr>
          <w:rFonts w:ascii="GHEA Grapalat" w:hAnsi="GHEA Grapalat"/>
          <w:lang w:val="hy-AM"/>
        </w:rPr>
      </w:pPr>
      <w:r w:rsidRPr="00E935AA">
        <w:rPr>
          <w:rFonts w:ascii="GHEA Grapalat" w:hAnsi="GHEA Grapalat"/>
          <w:lang w:val="hy-AM"/>
        </w:rPr>
        <w:t>1)</w:t>
      </w:r>
      <w:r w:rsidR="000B754E" w:rsidRPr="00E935AA">
        <w:rPr>
          <w:rFonts w:ascii="Calibri" w:hAnsi="Calibri" w:cs="Calibri"/>
          <w:lang w:val="hy-AM"/>
        </w:rPr>
        <w:t> </w:t>
      </w:r>
      <w:r w:rsidR="00377253" w:rsidRPr="00E935AA">
        <w:rPr>
          <w:rFonts w:ascii="GHEA Grapalat" w:hAnsi="GHEA Grapalat"/>
          <w:lang w:val="hy-AM"/>
        </w:rPr>
        <w:t>1,8` A8 դասակարգման խմբի աշխատանքի ռեժիմով բեռի կոշտ կախվածքով ամբարձիչների համար,</w:t>
      </w:r>
    </w:p>
    <w:p w:rsidR="000B754E" w:rsidRPr="00E935AA" w:rsidRDefault="00CB1A94" w:rsidP="005423B9">
      <w:pPr>
        <w:pStyle w:val="ListParagraph"/>
        <w:spacing w:after="60"/>
        <w:ind w:left="927" w:hanging="360"/>
        <w:jc w:val="both"/>
        <w:rPr>
          <w:rFonts w:ascii="GHEA Grapalat" w:hAnsi="GHEA Grapalat"/>
          <w:lang w:val="hy-AM"/>
        </w:rPr>
      </w:pPr>
      <w:r w:rsidRPr="00E935AA">
        <w:rPr>
          <w:rFonts w:ascii="GHEA Grapalat" w:hAnsi="GHEA Grapalat"/>
          <w:lang w:val="hy-AM"/>
        </w:rPr>
        <w:t>2)</w:t>
      </w:r>
      <w:r w:rsidR="000B754E" w:rsidRPr="00E935AA">
        <w:rPr>
          <w:rFonts w:ascii="Calibri" w:hAnsi="Calibri" w:cs="Calibri"/>
          <w:lang w:val="hy-AM"/>
        </w:rPr>
        <w:t> </w:t>
      </w:r>
      <w:r w:rsidR="00DA1008" w:rsidRPr="00E935AA">
        <w:rPr>
          <w:rFonts w:ascii="GHEA Grapalat" w:hAnsi="GHEA Grapalat"/>
          <w:lang w:val="hy-AM"/>
        </w:rPr>
        <w:t>1,7</w:t>
      </w:r>
      <w:r w:rsidR="000B754E" w:rsidRPr="00E935AA">
        <w:rPr>
          <w:rFonts w:ascii="GHEA Grapalat" w:hAnsi="GHEA Grapalat"/>
          <w:lang w:val="hy-AM"/>
        </w:rPr>
        <w:t>`</w:t>
      </w:r>
      <w:r w:rsidR="00DA1008" w:rsidRPr="00E935AA">
        <w:rPr>
          <w:rFonts w:ascii="GHEA Grapalat" w:hAnsi="GHEA Grapalat"/>
          <w:lang w:val="hy-AM"/>
        </w:rPr>
        <w:t xml:space="preserve"> </w:t>
      </w:r>
      <w:r w:rsidR="000B754E" w:rsidRPr="00E935AA">
        <w:rPr>
          <w:rFonts w:ascii="GHEA Grapalat" w:hAnsi="GHEA Grapalat"/>
          <w:lang w:val="hy-AM"/>
        </w:rPr>
        <w:t>A8 դասակարգման խմբի աշխատանքի ռեժիմով բեռի ճկուն կախվածքով ամբարձիչների համար,</w:t>
      </w:r>
    </w:p>
    <w:p w:rsidR="000B754E" w:rsidRPr="00E935AA" w:rsidRDefault="00CB1A94" w:rsidP="005423B9">
      <w:pPr>
        <w:pStyle w:val="ListParagraph"/>
        <w:spacing w:after="60"/>
        <w:ind w:left="927" w:hanging="360"/>
        <w:jc w:val="both"/>
        <w:rPr>
          <w:rFonts w:ascii="GHEA Grapalat" w:hAnsi="GHEA Grapalat"/>
          <w:lang w:val="hy-AM"/>
        </w:rPr>
      </w:pPr>
      <w:r w:rsidRPr="00E935AA">
        <w:rPr>
          <w:rFonts w:ascii="GHEA Grapalat" w:hAnsi="GHEA Grapalat"/>
          <w:lang w:val="hy-AM"/>
        </w:rPr>
        <w:t xml:space="preserve">3) </w:t>
      </w:r>
      <w:r w:rsidR="00DA1008" w:rsidRPr="00E935AA">
        <w:rPr>
          <w:rFonts w:ascii="GHEA Grapalat" w:hAnsi="GHEA Grapalat"/>
          <w:lang w:val="hy-AM"/>
        </w:rPr>
        <w:t>1,6</w:t>
      </w:r>
      <w:r w:rsidR="000B754E" w:rsidRPr="00E935AA">
        <w:rPr>
          <w:rFonts w:ascii="GHEA Grapalat" w:hAnsi="GHEA Grapalat"/>
          <w:lang w:val="hy-AM"/>
        </w:rPr>
        <w:t>`</w:t>
      </w:r>
      <w:r w:rsidR="00DA1008" w:rsidRPr="00E935AA">
        <w:rPr>
          <w:rFonts w:ascii="GHEA Grapalat" w:hAnsi="GHEA Grapalat"/>
          <w:lang w:val="hy-AM"/>
        </w:rPr>
        <w:t xml:space="preserve"> </w:t>
      </w:r>
      <w:r w:rsidR="000B754E" w:rsidRPr="00E935AA">
        <w:rPr>
          <w:rFonts w:ascii="GHEA Grapalat" w:hAnsi="GHEA Grapalat"/>
          <w:lang w:val="hy-AM"/>
        </w:rPr>
        <w:t>A7 դասակարգման խմբի աշխատանքի ռեժիմով ամբարձիչների համար,</w:t>
      </w:r>
    </w:p>
    <w:p w:rsidR="001A76F5" w:rsidRPr="00E935AA" w:rsidRDefault="00CB1A94" w:rsidP="005423B9">
      <w:pPr>
        <w:spacing w:after="60"/>
        <w:ind w:firstLine="567"/>
        <w:jc w:val="both"/>
        <w:rPr>
          <w:rFonts w:ascii="GHEA Grapalat" w:hAnsi="GHEA Grapalat"/>
          <w:lang w:val="hy-AM"/>
        </w:rPr>
      </w:pPr>
      <w:r w:rsidRPr="00E935AA">
        <w:rPr>
          <w:rFonts w:ascii="GHEA Grapalat" w:hAnsi="GHEA Grapalat"/>
          <w:lang w:val="hy-AM"/>
        </w:rPr>
        <w:t xml:space="preserve">4) </w:t>
      </w:r>
      <w:r w:rsidR="00DA1008" w:rsidRPr="00E935AA">
        <w:rPr>
          <w:rFonts w:ascii="GHEA Grapalat" w:hAnsi="GHEA Grapalat"/>
          <w:lang w:val="hy-AM"/>
        </w:rPr>
        <w:t>1,4</w:t>
      </w:r>
      <w:r w:rsidR="000B754E" w:rsidRPr="00E935AA">
        <w:rPr>
          <w:rFonts w:ascii="GHEA Grapalat" w:hAnsi="GHEA Grapalat"/>
          <w:lang w:val="hy-AM"/>
        </w:rPr>
        <w:t>`</w:t>
      </w:r>
      <w:r w:rsidR="00DA1008" w:rsidRPr="00E935AA">
        <w:rPr>
          <w:rFonts w:ascii="GHEA Grapalat" w:hAnsi="GHEA Grapalat"/>
          <w:lang w:val="hy-AM"/>
        </w:rPr>
        <w:t xml:space="preserve"> </w:t>
      </w:r>
      <w:r w:rsidR="006628E8" w:rsidRPr="00E935AA">
        <w:rPr>
          <w:rFonts w:ascii="GHEA Grapalat" w:hAnsi="GHEA Grapalat"/>
          <w:lang w:val="hy-AM"/>
        </w:rPr>
        <w:t>A6 դասակարգման խմբի աշխատանքի ռեժիմով ամբարձիչների համար,</w:t>
      </w:r>
    </w:p>
    <w:p w:rsidR="006935E4" w:rsidRPr="00E935AA" w:rsidRDefault="00CB1A94" w:rsidP="006628E8">
      <w:pPr>
        <w:spacing w:after="120"/>
        <w:ind w:left="851" w:hanging="284"/>
        <w:jc w:val="both"/>
        <w:rPr>
          <w:rFonts w:ascii="GHEA Grapalat" w:hAnsi="GHEA Grapalat"/>
          <w:lang w:val="hy-AM"/>
        </w:rPr>
      </w:pPr>
      <w:r w:rsidRPr="00E935AA">
        <w:rPr>
          <w:rFonts w:ascii="GHEA Grapalat" w:hAnsi="GHEA Grapalat"/>
          <w:lang w:val="hy-AM"/>
        </w:rPr>
        <w:t xml:space="preserve">5) </w:t>
      </w:r>
      <w:r w:rsidR="00DA1008" w:rsidRPr="00E935AA">
        <w:rPr>
          <w:rFonts w:ascii="GHEA Grapalat" w:hAnsi="GHEA Grapalat"/>
          <w:lang w:val="hy-AM"/>
        </w:rPr>
        <w:t>1,2</w:t>
      </w:r>
      <w:r w:rsidR="000B754E" w:rsidRPr="00E935AA">
        <w:rPr>
          <w:rFonts w:ascii="GHEA Grapalat" w:hAnsi="GHEA Grapalat"/>
          <w:lang w:val="hy-AM"/>
        </w:rPr>
        <w:t>`</w:t>
      </w:r>
      <w:r w:rsidR="00DA1008" w:rsidRPr="00E935AA">
        <w:rPr>
          <w:rFonts w:ascii="GHEA Grapalat" w:hAnsi="GHEA Grapalat"/>
          <w:lang w:val="hy-AM"/>
        </w:rPr>
        <w:t xml:space="preserve"> </w:t>
      </w:r>
      <w:r w:rsidR="006628E8" w:rsidRPr="00E935AA">
        <w:rPr>
          <w:rFonts w:ascii="GHEA Grapalat" w:hAnsi="GHEA Grapalat"/>
          <w:lang w:val="hy-AM"/>
        </w:rPr>
        <w:t>մնացած դասակարգման խմբերի աշխատանքի ռեժիմներով ամբարձիչների համար:</w:t>
      </w:r>
    </w:p>
    <w:p w:rsidR="0005305D" w:rsidRPr="00E935AA" w:rsidRDefault="00CB1A94" w:rsidP="00052735">
      <w:pPr>
        <w:spacing w:after="120"/>
        <w:ind w:firstLine="567"/>
        <w:jc w:val="both"/>
        <w:rPr>
          <w:rFonts w:ascii="GHEA Grapalat" w:hAnsi="GHEA Grapalat"/>
          <w:color w:val="C00000"/>
          <w:lang w:val="hy-AM"/>
        </w:rPr>
      </w:pPr>
      <w:r w:rsidRPr="00E935AA">
        <w:rPr>
          <w:rFonts w:ascii="GHEA Grapalat" w:hAnsi="GHEA Grapalat"/>
          <w:b/>
          <w:bCs/>
          <w:lang w:val="hy-AM"/>
        </w:rPr>
        <w:t xml:space="preserve">71. </w:t>
      </w:r>
      <w:r w:rsidR="00E935AA" w:rsidRPr="00E935AA">
        <w:rPr>
          <w:rFonts w:ascii="GHEA Grapalat" w:hAnsi="GHEA Grapalat"/>
          <w:lang w:val="hy-AM"/>
        </w:rPr>
        <w:t>Ամբարձիչային ուղու հեծանների և կրող կոնստրուկցիաներին դրանց ամրակցումների ամրության և կայունության հաշվարկի ժամանակ ուղղաձիգ ամբարձիչային բեռնվածքների նորմատիվ արժեքներն անհրաժեշտ է բազմապատկել դինամիկության գործակցի վրա, որն ընդունվում է հավասար 1,2-ի՝ անկախ սյուների քայլից: Դինամիկության գործակիցն անհրաժեշտ չէ հաշվի առնել ըստ դիմացկունության կոնստրուկցիաները հաշվարկելիս, ամբարձիչային ուղիների հեծանների ճկվածքները և սյուների շեղվածքները ստուգելիս, ինչպես նաև ամբարձիչի մեկ անիվից կենտրոնացված ազդող ուղղաձիգ բեռնվածքի տեղային ազդեցությունը հաշվի առնելիս:</w:t>
      </w:r>
    </w:p>
    <w:p w:rsidR="000759AA" w:rsidRPr="003E4927" w:rsidRDefault="00A26FAE" w:rsidP="00052735">
      <w:pPr>
        <w:spacing w:after="120"/>
        <w:ind w:firstLine="567"/>
        <w:jc w:val="both"/>
        <w:rPr>
          <w:rFonts w:ascii="GHEA Grapalat" w:hAnsi="GHEA Grapalat"/>
          <w:lang w:val="hy-AM"/>
        </w:rPr>
      </w:pPr>
      <w:r w:rsidRPr="003E4927">
        <w:rPr>
          <w:rFonts w:ascii="GHEA Grapalat" w:hAnsi="GHEA Grapalat"/>
          <w:b/>
          <w:bCs/>
          <w:lang w:val="hy-AM"/>
        </w:rPr>
        <w:t>72.</w:t>
      </w:r>
      <w:r w:rsidR="003E4927" w:rsidRPr="003E4927">
        <w:rPr>
          <w:rFonts w:ascii="Calibri" w:hAnsi="Calibri" w:cs="Calibri"/>
          <w:b/>
          <w:bCs/>
          <w:lang w:val="hy-AM"/>
        </w:rPr>
        <w:t> </w:t>
      </w:r>
      <w:r w:rsidR="003E4927" w:rsidRPr="003E4927">
        <w:rPr>
          <w:rFonts w:ascii="GHEA Grapalat" w:hAnsi="GHEA Grapalat"/>
          <w:lang w:val="hy-AM"/>
        </w:rPr>
        <w:t>Ամբարձիչային ուղու հեծանների ամրության և կայունության հաշվարկի ժամանակ անհրաժեշտ է հաշվի առնել ըստ ազդեցության առավել անբարենպաստ ոչ ավել քան երկու կամրջային կամ կախովի ամբարձիչներից առաջացող ուղղաձիգ բեռնվածքները:</w:t>
      </w:r>
    </w:p>
    <w:p w:rsidR="00FD1C1E" w:rsidRPr="00310D12" w:rsidRDefault="00A26FAE" w:rsidP="00052735">
      <w:pPr>
        <w:spacing w:after="120"/>
        <w:ind w:firstLine="567"/>
        <w:jc w:val="both"/>
        <w:rPr>
          <w:rFonts w:ascii="GHEA Grapalat" w:hAnsi="GHEA Grapalat"/>
          <w:color w:val="C00000"/>
          <w:lang w:val="hy-AM"/>
        </w:rPr>
      </w:pPr>
      <w:r w:rsidRPr="00310D12">
        <w:rPr>
          <w:rFonts w:ascii="GHEA Grapalat" w:hAnsi="GHEA Grapalat"/>
          <w:b/>
          <w:bCs/>
          <w:lang w:val="hy-AM"/>
        </w:rPr>
        <w:t>73.</w:t>
      </w:r>
      <w:r w:rsidR="00310D12" w:rsidRPr="00310D12">
        <w:rPr>
          <w:rFonts w:ascii="Calibri" w:hAnsi="Calibri" w:cs="Calibri"/>
          <w:b/>
          <w:bCs/>
          <w:lang w:val="hy-AM"/>
        </w:rPr>
        <w:t> </w:t>
      </w:r>
      <w:r w:rsidR="00310D12" w:rsidRPr="00310D12">
        <w:rPr>
          <w:rFonts w:ascii="GHEA Grapalat" w:hAnsi="GHEA Grapalat"/>
          <w:lang w:val="hy-AM"/>
        </w:rPr>
        <w:t>Մի քանի թռիչքներում կամրջային ամբարձիչներով (յուրաքանչյուր թռիչքում մեկ յարուսի վրա) շենքերում շրջանակների, սյուների, հիմքերի, ինչպես նաև հիմնատակերի ամրության և կայունության հաշվարկի ժամանակ ուղղաձիգ բեռնվածքներն անհրաժեշտ է ընդունել յուրաքանչյուր ուղու վրա ըստ ազդեցության առավել անբարենպաստ ոչ ավել քան երկու ամբարձիչից, իսկ տարբեր թռիչքների ամբարձիչների համատեղումը մեկ թևում հաշվի առնելու դեպքում՝ ըստ ազդեցության առավել անբարենպաստ ոչ ավել քան չորս ամբարձիչից:</w:t>
      </w:r>
    </w:p>
    <w:p w:rsidR="005A4ABD" w:rsidRDefault="005A4ABD" w:rsidP="00C605DC">
      <w:pPr>
        <w:spacing w:after="0"/>
        <w:ind w:firstLine="567"/>
        <w:jc w:val="both"/>
        <w:rPr>
          <w:rFonts w:ascii="GHEA Grapalat" w:hAnsi="GHEA Grapalat"/>
          <w:b/>
          <w:bCs/>
          <w:lang w:val="hy-AM"/>
        </w:rPr>
      </w:pPr>
    </w:p>
    <w:p w:rsidR="005A4ABD" w:rsidRDefault="005A4ABD" w:rsidP="005A4ABD">
      <w:pPr>
        <w:spacing w:after="0" w:line="120" w:lineRule="auto"/>
        <w:ind w:firstLine="567"/>
        <w:jc w:val="both"/>
        <w:rPr>
          <w:rFonts w:ascii="GHEA Grapalat" w:hAnsi="GHEA Grapalat"/>
          <w:b/>
          <w:bCs/>
          <w:lang w:val="hy-AM"/>
        </w:rPr>
      </w:pPr>
    </w:p>
    <w:p w:rsidR="00C605DC" w:rsidRPr="00C605DC" w:rsidRDefault="00A26FAE" w:rsidP="005423B9">
      <w:pPr>
        <w:spacing w:after="60"/>
        <w:ind w:firstLine="567"/>
        <w:jc w:val="both"/>
        <w:rPr>
          <w:rFonts w:ascii="GHEA Grapalat" w:hAnsi="GHEA Grapalat"/>
          <w:color w:val="C00000"/>
          <w:lang w:val="hy-AM"/>
        </w:rPr>
      </w:pPr>
      <w:r w:rsidRPr="00C605DC">
        <w:rPr>
          <w:rFonts w:ascii="GHEA Grapalat" w:hAnsi="GHEA Grapalat"/>
          <w:b/>
          <w:bCs/>
          <w:lang w:val="hy-AM"/>
        </w:rPr>
        <w:t>74</w:t>
      </w:r>
      <w:r w:rsidR="00A36D63" w:rsidRPr="00C605DC">
        <w:rPr>
          <w:rFonts w:ascii="GHEA Grapalat" w:hAnsi="GHEA Grapalat"/>
          <w:b/>
          <w:bCs/>
          <w:lang w:val="hy-AM"/>
        </w:rPr>
        <w:t>.</w:t>
      </w:r>
      <w:r w:rsidR="00A36D63" w:rsidRPr="00C605DC">
        <w:rPr>
          <w:rFonts w:ascii="GHEA Grapalat" w:hAnsi="GHEA Grapalat"/>
          <w:lang w:val="hy-AM"/>
        </w:rPr>
        <w:t xml:space="preserve"> </w:t>
      </w:r>
      <w:r w:rsidR="00C605DC" w:rsidRPr="00C605DC">
        <w:rPr>
          <w:rFonts w:ascii="GHEA Grapalat" w:hAnsi="GHEA Grapalat"/>
          <w:lang w:val="hy-AM"/>
        </w:rPr>
        <w:t>Մեկ կամ մի քանի ուղիների վրա կախովի ամբարձիչներուվ շենքերում շրջանակների, սյուների, ծպեղային և ենթածպեղային կոնստրուկցիաների, հիմքերի, ինչպես նաև հիմնատակերի ամրության և կայունության հաշվարկի ժամանակ ուղղաձիգ բեռնվածքներն անհրաժեշտ է ընդունել յուրաքանչյուր ուղու վրա ըստ ազդեցության առավել անբարենպաստ ոչ ավել քան երկու ամբարձիչից: Տարբեր ուղիների վրա աշխատող կախովի ամբարձիչների համատեղումը մեկ թևում հաշվի առնելու ժամանակ ուղղաձիգ բեռնվածքներն անհրաժեշտ է ընդունել`</w:t>
      </w:r>
    </w:p>
    <w:p w:rsidR="00A36D63" w:rsidRPr="00C605DC" w:rsidRDefault="008B0E8A" w:rsidP="005423B9">
      <w:pPr>
        <w:spacing w:after="60"/>
        <w:ind w:firstLine="567"/>
        <w:rPr>
          <w:rFonts w:ascii="GHEA Grapalat" w:hAnsi="GHEA Grapalat"/>
          <w:lang w:val="hy-AM"/>
        </w:rPr>
      </w:pPr>
      <w:r w:rsidRPr="00C605DC">
        <w:rPr>
          <w:rFonts w:ascii="GHEA Grapalat" w:hAnsi="GHEA Grapalat"/>
          <w:lang w:val="hy-AM"/>
        </w:rPr>
        <w:t xml:space="preserve">1) </w:t>
      </w:r>
      <w:r w:rsidR="00C605DC" w:rsidRPr="00C605DC">
        <w:rPr>
          <w:rFonts w:ascii="GHEA Grapalat" w:hAnsi="GHEA Grapalat"/>
          <w:lang w:val="hy-AM"/>
        </w:rPr>
        <w:t>ոչ ավել քան երկու ամբարձիչից.</w:t>
      </w:r>
    </w:p>
    <w:p w:rsidR="006935E4" w:rsidRPr="007D317A" w:rsidRDefault="00973EBE" w:rsidP="005423B9">
      <w:pPr>
        <w:spacing w:after="60"/>
        <w:ind w:left="1135" w:hanging="284"/>
        <w:jc w:val="both"/>
        <w:rPr>
          <w:rFonts w:ascii="GHEA Grapalat" w:hAnsi="GHEA Grapalat"/>
          <w:lang w:val="hy-AM"/>
        </w:rPr>
      </w:pPr>
      <w:r w:rsidRPr="007D317A">
        <w:rPr>
          <w:rFonts w:ascii="GHEA Grapalat" w:hAnsi="GHEA Grapalat"/>
          <w:lang w:val="hy-AM"/>
        </w:rPr>
        <w:t>ա</w:t>
      </w:r>
      <w:r w:rsidR="008B0E8A" w:rsidRPr="007D317A">
        <w:rPr>
          <w:rFonts w:ascii="GHEA Grapalat" w:hAnsi="GHEA Grapalat"/>
          <w:lang w:val="hy-AM"/>
        </w:rPr>
        <w:t>)</w:t>
      </w:r>
      <w:r w:rsidR="007D317A" w:rsidRPr="007D317A">
        <w:rPr>
          <w:rFonts w:ascii="Calibri" w:hAnsi="Calibri" w:cs="Calibri"/>
          <w:lang w:val="hy-AM"/>
        </w:rPr>
        <w:t> </w:t>
      </w:r>
      <w:r w:rsidR="007D317A" w:rsidRPr="007D317A">
        <w:rPr>
          <w:rFonts w:ascii="GHEA Grapalat" w:hAnsi="GHEA Grapalat"/>
          <w:lang w:val="hy-AM"/>
        </w:rPr>
        <w:t>եզրային շարքի սյուների, ենթածպեղային կոնստրուկցիաների, հիմքերի և հիմնատակերի համար՝ թռիչքում երկու ամբարձիչային ուղու առկայության դեպքում,</w:t>
      </w:r>
    </w:p>
    <w:p w:rsidR="009721EC" w:rsidRPr="007D317A" w:rsidRDefault="008B0E8A" w:rsidP="005423B9">
      <w:pPr>
        <w:spacing w:after="60"/>
        <w:ind w:firstLine="567"/>
        <w:rPr>
          <w:rFonts w:ascii="GHEA Grapalat" w:hAnsi="GHEA Grapalat"/>
          <w:color w:val="C00000"/>
          <w:lang w:val="hy-AM"/>
        </w:rPr>
      </w:pPr>
      <w:r w:rsidRPr="007D317A">
        <w:rPr>
          <w:rFonts w:ascii="GHEA Grapalat" w:hAnsi="GHEA Grapalat"/>
          <w:lang w:val="hy-AM"/>
        </w:rPr>
        <w:t xml:space="preserve">2) </w:t>
      </w:r>
      <w:r w:rsidR="007D317A" w:rsidRPr="007D317A">
        <w:rPr>
          <w:rFonts w:ascii="GHEA Grapalat" w:hAnsi="GHEA Grapalat"/>
          <w:lang w:val="hy-AM"/>
        </w:rPr>
        <w:t>ոչ ավել քան չորս ամբարձիչից.</w:t>
      </w:r>
    </w:p>
    <w:p w:rsidR="009721EC" w:rsidRPr="007D317A" w:rsidRDefault="00973EBE" w:rsidP="005423B9">
      <w:pPr>
        <w:spacing w:after="60"/>
        <w:ind w:left="1276" w:hanging="284"/>
        <w:jc w:val="both"/>
        <w:rPr>
          <w:rFonts w:ascii="GHEA Grapalat" w:hAnsi="GHEA Grapalat"/>
          <w:lang w:val="hy-AM"/>
        </w:rPr>
      </w:pPr>
      <w:r w:rsidRPr="007D317A">
        <w:rPr>
          <w:rFonts w:ascii="GHEA Grapalat" w:hAnsi="GHEA Grapalat"/>
          <w:lang w:val="hy-AM"/>
        </w:rPr>
        <w:t>ա</w:t>
      </w:r>
      <w:r w:rsidR="008B0E8A" w:rsidRPr="007D317A">
        <w:rPr>
          <w:rFonts w:ascii="GHEA Grapalat" w:hAnsi="GHEA Grapalat"/>
          <w:lang w:val="hy-AM"/>
        </w:rPr>
        <w:t>)</w:t>
      </w:r>
      <w:r w:rsidR="007D317A" w:rsidRPr="007D317A">
        <w:rPr>
          <w:rFonts w:ascii="Calibri" w:hAnsi="Calibri" w:cs="Calibri"/>
          <w:lang w:val="hy-AM"/>
        </w:rPr>
        <w:t> </w:t>
      </w:r>
      <w:r w:rsidR="007D317A" w:rsidRPr="007D317A">
        <w:rPr>
          <w:rFonts w:ascii="GHEA Grapalat" w:hAnsi="GHEA Grapalat"/>
          <w:lang w:val="hy-AM"/>
        </w:rPr>
        <w:t>միջին շարքի սյուների, ենթածպեղային կոնստրուկցիաների, հիմքերի և հիմնատակերի համար,</w:t>
      </w:r>
    </w:p>
    <w:p w:rsidR="009721EC" w:rsidRPr="007D317A" w:rsidRDefault="00973EBE" w:rsidP="005423B9">
      <w:pPr>
        <w:spacing w:after="60"/>
        <w:ind w:left="1276" w:hanging="284"/>
        <w:jc w:val="both"/>
        <w:rPr>
          <w:rFonts w:ascii="GHEA Grapalat" w:hAnsi="GHEA Grapalat"/>
          <w:color w:val="C00000"/>
          <w:lang w:val="hy-AM"/>
        </w:rPr>
      </w:pPr>
      <w:r>
        <w:rPr>
          <w:rFonts w:ascii="GHEA Grapalat" w:hAnsi="GHEA Grapalat"/>
          <w:lang w:val="hy-AM"/>
        </w:rPr>
        <w:t>բ</w:t>
      </w:r>
      <w:r w:rsidR="008B0E8A" w:rsidRPr="007D317A">
        <w:rPr>
          <w:rFonts w:ascii="GHEA Grapalat" w:hAnsi="GHEA Grapalat"/>
          <w:lang w:val="hy-AM"/>
        </w:rPr>
        <w:t>)</w:t>
      </w:r>
      <w:r w:rsidR="007D317A" w:rsidRPr="007D317A">
        <w:rPr>
          <w:rFonts w:ascii="Calibri" w:hAnsi="Calibri" w:cs="Calibri"/>
          <w:lang w:val="hy-AM"/>
        </w:rPr>
        <w:t> </w:t>
      </w:r>
      <w:r w:rsidR="007D317A" w:rsidRPr="007D317A">
        <w:rPr>
          <w:rFonts w:ascii="GHEA Grapalat" w:hAnsi="GHEA Grapalat"/>
          <w:lang w:val="hy-AM"/>
        </w:rPr>
        <w:t>եզրային շարքի սյուների, ենթածպեղային կոնստրուկցիաների, հիմքերի և հիմնատակերի համար՝ թռիչքում երեք ամբարձիչային ուղու առկայության դեպքում,</w:t>
      </w:r>
    </w:p>
    <w:p w:rsidR="000C562E" w:rsidRPr="00CF02CA" w:rsidRDefault="00973EBE" w:rsidP="00CF02CA">
      <w:pPr>
        <w:spacing w:after="120"/>
        <w:ind w:left="1276" w:hanging="284"/>
        <w:jc w:val="both"/>
        <w:rPr>
          <w:rFonts w:ascii="GHEA Grapalat" w:hAnsi="GHEA Grapalat"/>
          <w:color w:val="C00000"/>
          <w:lang w:val="hy-AM"/>
        </w:rPr>
      </w:pPr>
      <w:r>
        <w:rPr>
          <w:rFonts w:ascii="GHEA Grapalat" w:hAnsi="GHEA Grapalat"/>
          <w:lang w:val="hy-AM"/>
        </w:rPr>
        <w:t>գ</w:t>
      </w:r>
      <w:r w:rsidR="000C562E" w:rsidRPr="00CF02CA">
        <w:rPr>
          <w:rFonts w:ascii="GHEA Grapalat" w:hAnsi="GHEA Grapalat"/>
          <w:lang w:val="hy-AM"/>
        </w:rPr>
        <w:t>)</w:t>
      </w:r>
      <w:r w:rsidR="00CF02CA" w:rsidRPr="00CF02CA">
        <w:rPr>
          <w:rFonts w:ascii="Calibri" w:hAnsi="Calibri" w:cs="Calibri"/>
          <w:color w:val="C00000"/>
          <w:lang w:val="hy-AM"/>
        </w:rPr>
        <w:t> </w:t>
      </w:r>
      <w:r w:rsidR="00CF02CA" w:rsidRPr="00CF02CA">
        <w:rPr>
          <w:rFonts w:ascii="GHEA Grapalat" w:hAnsi="GHEA Grapalat"/>
          <w:lang w:val="hy-AM"/>
        </w:rPr>
        <w:t>շինարարական կոնստրուկցիաների համար՝ թռիչքում երկու կամ երեք ամբարձիչային ուղիների առկայության դեպքում:</w:t>
      </w:r>
    </w:p>
    <w:p w:rsidR="006935E4" w:rsidRPr="009D0018" w:rsidRDefault="00A26FAE" w:rsidP="00052735">
      <w:pPr>
        <w:spacing w:after="120"/>
        <w:ind w:firstLine="567"/>
        <w:jc w:val="both"/>
        <w:rPr>
          <w:rFonts w:ascii="GHEA Grapalat" w:hAnsi="GHEA Grapalat"/>
          <w:color w:val="C00000"/>
          <w:lang w:val="hy-AM"/>
        </w:rPr>
      </w:pPr>
      <w:r w:rsidRPr="009D0018">
        <w:rPr>
          <w:rFonts w:ascii="GHEA Grapalat" w:hAnsi="GHEA Grapalat"/>
          <w:b/>
          <w:bCs/>
          <w:lang w:val="hy-AM"/>
        </w:rPr>
        <w:t>75.</w:t>
      </w:r>
      <w:r w:rsidR="009D0018" w:rsidRPr="009D0018">
        <w:rPr>
          <w:rFonts w:ascii="Calibri" w:hAnsi="Calibri" w:cs="Calibri"/>
          <w:lang w:val="hy-AM"/>
        </w:rPr>
        <w:t> </w:t>
      </w:r>
      <w:r w:rsidR="009D0018" w:rsidRPr="009D0018">
        <w:rPr>
          <w:rFonts w:ascii="GHEA Grapalat" w:hAnsi="GHEA Grapalat"/>
          <w:lang w:val="hy-AM"/>
        </w:rPr>
        <w:t>Ամբարձիչային ուղիների հեծանների, սյուների, շրջանակների, ծպեղային և ենթածպեղային կոնստրուկցիաների, հիմքերի, ինչպես նաև հիմնատակերի ամրության և կայունության հաշվարկի ժամանակ հորիզոնական բեռնվածքներն անհրաժեշտ է հաշվի առնել ըստ ազդեցության առավել անբարենպաստ ոչ ավել քան երկու ամբարձիչից, որոնք տեղաբաշխված են միևնույն ամբարձիչային ուղու վրա կամ էլ մեկ թևում՝ տարբեր ուղիների վրա: Ընդ որում, յուրաքանչյուր ամբարձիչի համար անհրաժեշտ է հաշվի առնել միայն մեկ հորիզոնական բեռնվածք (լայնական կամ երկայնական):</w:t>
      </w:r>
    </w:p>
    <w:p w:rsidR="003347CC" w:rsidRPr="009D0018" w:rsidRDefault="00A26FAE" w:rsidP="00052735">
      <w:pPr>
        <w:spacing w:after="120"/>
        <w:ind w:firstLine="567"/>
        <w:jc w:val="both"/>
        <w:rPr>
          <w:rFonts w:ascii="GHEA Grapalat" w:hAnsi="GHEA Grapalat"/>
          <w:lang w:val="hy-AM"/>
        </w:rPr>
      </w:pPr>
      <w:r w:rsidRPr="009D0018">
        <w:rPr>
          <w:rFonts w:ascii="GHEA Grapalat" w:hAnsi="GHEA Grapalat"/>
          <w:b/>
          <w:bCs/>
          <w:lang w:val="hy-AM"/>
        </w:rPr>
        <w:t>76.</w:t>
      </w:r>
      <w:r w:rsidR="00A540D5" w:rsidRPr="009D0018">
        <w:rPr>
          <w:rFonts w:ascii="GHEA Grapalat" w:hAnsi="GHEA Grapalat"/>
          <w:lang w:val="hy-AM"/>
        </w:rPr>
        <w:t xml:space="preserve"> </w:t>
      </w:r>
      <w:r w:rsidR="009D0018" w:rsidRPr="009D0018">
        <w:rPr>
          <w:rFonts w:ascii="GHEA Grapalat" w:hAnsi="GHEA Grapalat"/>
          <w:lang w:val="hy-AM"/>
        </w:rPr>
        <w:t>Ամրության և կայունության հաշվարկներում հաշվի առնվող ամբարձիչների քանակը, կամրջային ամբարձիչներից առաջացող ուղղահայաց և հորիզոնական բեռնվածքները որոշելիս` դրանց թռիչքում երկու կամ երեք յարուսներում գտնվելու դեպքում, թռիչքում ինչպես կախովի, այնպես էլ կամրջային ամբարձիչների միաժամանակյա տեղաբաշխման ժամանակ, ինչպես նաև անդրաձիգ կամրջակների միջոցով մեկ ամբարձիչից մյուսին բեռը փոխանցելու համար նախատեսված կախովի ամբարձիչների շահագործման պարագայուն, անհրաժեշտ է ընդունել տեխնոլոգիական լուծումների հիման վրա կազմված նախագծային առաջադրանքով:</w:t>
      </w:r>
    </w:p>
    <w:p w:rsidR="009D0018" w:rsidRPr="009D0018" w:rsidRDefault="00A26FAE" w:rsidP="009D0018">
      <w:pPr>
        <w:spacing w:after="120"/>
        <w:ind w:firstLine="567"/>
        <w:jc w:val="both"/>
        <w:rPr>
          <w:rFonts w:ascii="GHEA Grapalat" w:hAnsi="GHEA Grapalat"/>
          <w:lang w:val="hy-AM"/>
        </w:rPr>
      </w:pPr>
      <w:r w:rsidRPr="009D0018">
        <w:rPr>
          <w:rFonts w:ascii="GHEA Grapalat" w:hAnsi="GHEA Grapalat"/>
          <w:b/>
          <w:bCs/>
          <w:lang w:val="hy-AM"/>
        </w:rPr>
        <w:t>77</w:t>
      </w:r>
      <w:r w:rsidR="000C0FF7" w:rsidRPr="009D0018">
        <w:rPr>
          <w:rFonts w:ascii="GHEA Grapalat" w:hAnsi="GHEA Grapalat"/>
          <w:b/>
          <w:bCs/>
          <w:lang w:val="hy-AM"/>
        </w:rPr>
        <w:t>.</w:t>
      </w:r>
      <w:r w:rsidR="000C0FF7" w:rsidRPr="009D0018">
        <w:rPr>
          <w:rFonts w:ascii="GHEA Grapalat" w:hAnsi="GHEA Grapalat"/>
          <w:lang w:val="hy-AM"/>
        </w:rPr>
        <w:t xml:space="preserve"> </w:t>
      </w:r>
      <w:r w:rsidR="009D0018" w:rsidRPr="009D0018">
        <w:rPr>
          <w:rFonts w:ascii="GHEA Grapalat" w:hAnsi="GHEA Grapalat"/>
          <w:lang w:val="hy-AM"/>
        </w:rPr>
        <w:t>Ամբարձիչային ուղիների հեծանների ուղղաձիգ և հորիզոնական ճկվածքները, ինչպես նաև սյուների հորիզոնական շեղվածքները որոշելիս անհրաժեշտ է հաշվի առնել ըստ ազդեցության առավել անբարենպաստ մեկ ամբարձիչից ազդող բեռնվածքը:</w:t>
      </w:r>
    </w:p>
    <w:p w:rsidR="000C0FF7" w:rsidRPr="005A4ABD" w:rsidRDefault="00A26FAE" w:rsidP="00052735">
      <w:pPr>
        <w:spacing w:after="120"/>
        <w:ind w:firstLine="567"/>
        <w:jc w:val="both"/>
        <w:rPr>
          <w:rFonts w:ascii="GHEA Grapalat" w:hAnsi="GHEA Grapalat"/>
          <w:lang w:val="hy-AM"/>
        </w:rPr>
      </w:pPr>
      <w:r w:rsidRPr="005A4ABD">
        <w:rPr>
          <w:rFonts w:ascii="GHEA Grapalat" w:hAnsi="GHEA Grapalat"/>
          <w:b/>
          <w:bCs/>
          <w:lang w:val="hy-AM"/>
        </w:rPr>
        <w:t>78</w:t>
      </w:r>
      <w:r w:rsidR="00AC3125" w:rsidRPr="005A4ABD">
        <w:rPr>
          <w:rFonts w:ascii="GHEA Grapalat" w:hAnsi="GHEA Grapalat"/>
          <w:b/>
          <w:bCs/>
          <w:lang w:val="hy-AM"/>
        </w:rPr>
        <w:t>.</w:t>
      </w:r>
      <w:r w:rsidR="00AC3125" w:rsidRPr="005A4ABD">
        <w:rPr>
          <w:rFonts w:ascii="GHEA Grapalat" w:hAnsi="GHEA Grapalat"/>
          <w:lang w:val="hy-AM"/>
        </w:rPr>
        <w:t xml:space="preserve"> </w:t>
      </w:r>
      <w:r w:rsidR="005A4ABD" w:rsidRPr="005A4ABD">
        <w:rPr>
          <w:rFonts w:ascii="GHEA Grapalat" w:hAnsi="GHEA Grapalat"/>
          <w:lang w:val="hy-AM"/>
        </w:rPr>
        <w:t>Ամբարձիչային ուղու վրա մեկ ամբարձիչի առկայության պարագայում, այն պայմանով, որ կառուցվածքի շահագործման ընթացքում երկրորդ ամբարձիչը չի տեղակայվի, այդ ուղու վրա ազդող բեռնվածքները պետք է ընդունել միայն մեկ ամբարձիչից:</w:t>
      </w:r>
    </w:p>
    <w:p w:rsidR="005A4ABD" w:rsidRPr="005A4ABD" w:rsidRDefault="00A26FAE" w:rsidP="005A4ABD">
      <w:pPr>
        <w:spacing w:after="0"/>
        <w:ind w:firstLine="567"/>
        <w:jc w:val="both"/>
        <w:rPr>
          <w:rFonts w:ascii="GHEA Grapalat" w:hAnsi="GHEA Grapalat"/>
          <w:lang w:val="hy-AM"/>
        </w:rPr>
      </w:pPr>
      <w:r w:rsidRPr="005A4ABD">
        <w:rPr>
          <w:rFonts w:ascii="GHEA Grapalat" w:hAnsi="GHEA Grapalat"/>
          <w:b/>
          <w:bCs/>
          <w:lang w:val="hy-AM"/>
        </w:rPr>
        <w:lastRenderedPageBreak/>
        <w:t>79</w:t>
      </w:r>
      <w:r w:rsidR="004A2CC8" w:rsidRPr="005A4ABD">
        <w:rPr>
          <w:rFonts w:ascii="GHEA Grapalat" w:hAnsi="GHEA Grapalat"/>
          <w:b/>
          <w:bCs/>
          <w:lang w:val="hy-AM"/>
        </w:rPr>
        <w:t>.</w:t>
      </w:r>
      <w:r w:rsidR="005A4ABD" w:rsidRPr="005A4ABD">
        <w:rPr>
          <w:rFonts w:ascii="Calibri" w:hAnsi="Calibri" w:cs="Calibri"/>
          <w:lang w:val="hy-AM"/>
        </w:rPr>
        <w:t> </w:t>
      </w:r>
      <w:r w:rsidR="005A4ABD" w:rsidRPr="005A4ABD">
        <w:rPr>
          <w:rFonts w:ascii="GHEA Grapalat" w:hAnsi="GHEA Grapalat"/>
          <w:lang w:val="hy-AM"/>
        </w:rPr>
        <w:t>Երկու ամբարձիչ հաշվի առնելու դեպքում դրանցից առաջացող բեռնվածքներն անհրաժեշտ է բազմապատկել զուգակցման գործակցով.</w:t>
      </w:r>
    </w:p>
    <w:p w:rsidR="005423B9" w:rsidRDefault="005423B9" w:rsidP="005A4ABD">
      <w:pPr>
        <w:spacing w:after="0"/>
        <w:ind w:left="851" w:hanging="284"/>
        <w:jc w:val="both"/>
        <w:rPr>
          <w:rFonts w:ascii="GHEA Grapalat" w:eastAsiaTheme="minorEastAsia" w:hAnsi="GHEA Grapalat"/>
          <w:sz w:val="24"/>
          <w:szCs w:val="24"/>
          <w:lang w:val="hy-AM"/>
        </w:rPr>
      </w:pPr>
    </w:p>
    <w:p w:rsidR="005423B9" w:rsidRDefault="005423B9" w:rsidP="00274359">
      <w:pPr>
        <w:spacing w:after="0" w:line="120" w:lineRule="auto"/>
        <w:ind w:left="851" w:hanging="284"/>
        <w:jc w:val="both"/>
        <w:rPr>
          <w:rFonts w:ascii="GHEA Grapalat" w:eastAsiaTheme="minorEastAsia" w:hAnsi="GHEA Grapalat"/>
          <w:sz w:val="24"/>
          <w:szCs w:val="24"/>
          <w:lang w:val="hy-AM"/>
        </w:rPr>
      </w:pPr>
    </w:p>
    <w:p w:rsidR="009E51F5" w:rsidRPr="005A4ABD" w:rsidRDefault="00F316F2" w:rsidP="005A4ABD">
      <w:pPr>
        <w:spacing w:after="0"/>
        <w:ind w:left="851" w:hanging="284"/>
        <w:jc w:val="both"/>
        <w:rPr>
          <w:rFonts w:ascii="GHEA Grapalat" w:hAnsi="GHEA Grapalat"/>
          <w:lang w:val="hy-AM"/>
        </w:rPr>
      </w:pPr>
      <w:r w:rsidRPr="005A4ABD">
        <w:rPr>
          <w:rFonts w:ascii="GHEA Grapalat" w:eastAsiaTheme="minorEastAsia" w:hAnsi="GHEA Grapalat"/>
          <w:sz w:val="24"/>
          <w:szCs w:val="24"/>
          <w:lang w:val="hy-AM"/>
        </w:rPr>
        <w:t>1)</w:t>
      </w:r>
      <w:r w:rsidR="005423B9">
        <w:rPr>
          <w:rFonts w:ascii="Calibri" w:eastAsiaTheme="minorEastAsia" w:hAnsi="Calibri" w:cs="Calibri"/>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005423B9">
        <w:rPr>
          <w:rFonts w:ascii="Calibri" w:hAnsi="Calibri" w:cs="Calibri"/>
          <w:lang w:val="hy-AM"/>
        </w:rPr>
        <w:t> </w:t>
      </w:r>
      <w:r w:rsidR="009E51F5" w:rsidRPr="005A4ABD">
        <w:rPr>
          <w:rFonts w:ascii="GHEA Grapalat" w:hAnsi="GHEA Grapalat"/>
          <w:lang w:val="hy-AM"/>
        </w:rPr>
        <w:t>=</w:t>
      </w:r>
      <w:r w:rsidR="005423B9">
        <w:rPr>
          <w:rFonts w:ascii="Calibri" w:hAnsi="Calibri" w:cs="Calibri"/>
          <w:lang w:val="hy-AM"/>
        </w:rPr>
        <w:t> </w:t>
      </w:r>
      <w:r w:rsidR="009E51F5" w:rsidRPr="005A4ABD">
        <w:rPr>
          <w:rFonts w:ascii="GHEA Grapalat" w:hAnsi="GHEA Grapalat"/>
          <w:lang w:val="hy-AM"/>
        </w:rPr>
        <w:t>0,85</w:t>
      </w:r>
      <w:r w:rsidR="005A4ABD" w:rsidRPr="005A4ABD">
        <w:rPr>
          <w:rFonts w:ascii="GHEA Grapalat" w:hAnsi="GHEA Grapalat"/>
          <w:lang w:val="hy-AM"/>
        </w:rPr>
        <w:t xml:space="preserve">` </w:t>
      </w:r>
      <w:r w:rsidR="009E51F5" w:rsidRPr="005A4ABD">
        <w:rPr>
          <w:rFonts w:ascii="GHEA Grapalat" w:hAnsi="GHEA Grapalat"/>
          <w:lang w:val="hy-AM"/>
        </w:rPr>
        <w:t xml:space="preserve"> </w:t>
      </w:r>
      <w:r w:rsidR="005A4ABD" w:rsidRPr="005A4ABD">
        <w:rPr>
          <w:rFonts w:ascii="GHEA Grapalat" w:hAnsi="GHEA Grapalat"/>
          <w:lang w:val="hy-AM"/>
        </w:rPr>
        <w:t>A1-ից մինչև A6 դասակարգման խմբերի աշխատանքի ռեժիմներով ամբարձիչների համար,</w:t>
      </w:r>
    </w:p>
    <w:p w:rsidR="009E51F5" w:rsidRPr="005A4ABD" w:rsidRDefault="00F316F2" w:rsidP="005A4ABD">
      <w:pPr>
        <w:spacing w:after="120"/>
        <w:ind w:left="851" w:hanging="284"/>
        <w:jc w:val="both"/>
        <w:rPr>
          <w:rFonts w:ascii="GHEA Grapalat" w:hAnsi="GHEA Grapalat"/>
          <w:lang w:val="hy-AM"/>
        </w:rPr>
      </w:pPr>
      <w:r w:rsidRPr="005A4ABD">
        <w:rPr>
          <w:rFonts w:ascii="GHEA Grapalat" w:eastAsiaTheme="minorEastAsia" w:hAnsi="GHEA Grapalat"/>
          <w:sz w:val="24"/>
          <w:szCs w:val="24"/>
          <w:lang w:val="hy-AM"/>
        </w:rPr>
        <w:t xml:space="preserve">2)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009E51F5" w:rsidRPr="005A4ABD">
        <w:rPr>
          <w:rFonts w:ascii="GHEA Grapalat" w:hAnsi="GHEA Grapalat"/>
          <w:lang w:val="hy-AM"/>
        </w:rPr>
        <w:t xml:space="preserve"> =</w:t>
      </w:r>
      <w:r w:rsidR="005423B9">
        <w:rPr>
          <w:rFonts w:ascii="Calibri" w:hAnsi="Calibri" w:cs="Calibri"/>
          <w:lang w:val="hy-AM"/>
        </w:rPr>
        <w:t> </w:t>
      </w:r>
      <w:r w:rsidR="009E51F5" w:rsidRPr="005A4ABD">
        <w:rPr>
          <w:rFonts w:ascii="GHEA Grapalat" w:hAnsi="GHEA Grapalat"/>
          <w:lang w:val="hy-AM"/>
        </w:rPr>
        <w:t>0,95</w:t>
      </w:r>
      <w:r w:rsidR="005A4ABD" w:rsidRPr="005A4ABD">
        <w:rPr>
          <w:rFonts w:ascii="GHEA Grapalat" w:hAnsi="GHEA Grapalat"/>
          <w:lang w:val="hy-AM"/>
        </w:rPr>
        <w:t xml:space="preserve">՝ </w:t>
      </w:r>
      <w:r w:rsidR="009E51F5" w:rsidRPr="005A4ABD">
        <w:rPr>
          <w:rFonts w:ascii="GHEA Grapalat" w:hAnsi="GHEA Grapalat"/>
          <w:lang w:val="hy-AM"/>
        </w:rPr>
        <w:t xml:space="preserve"> </w:t>
      </w:r>
      <w:r w:rsidR="005A4ABD" w:rsidRPr="005A4ABD">
        <w:rPr>
          <w:rFonts w:ascii="GHEA Grapalat" w:hAnsi="GHEA Grapalat"/>
          <w:lang w:val="hy-AM"/>
        </w:rPr>
        <w:t>A7</w:t>
      </w:r>
      <w:r w:rsidR="005423B9">
        <w:rPr>
          <w:rFonts w:ascii="GHEA Grapalat" w:hAnsi="GHEA Grapalat"/>
          <w:lang w:val="hy-AM"/>
        </w:rPr>
        <w:t xml:space="preserve"> և</w:t>
      </w:r>
      <w:r w:rsidR="005A4ABD" w:rsidRPr="005A4ABD">
        <w:rPr>
          <w:rFonts w:ascii="GHEA Grapalat" w:hAnsi="GHEA Grapalat"/>
          <w:lang w:val="hy-AM"/>
        </w:rPr>
        <w:t xml:space="preserve"> A8 դասակարգման խմբերի աշխատանքի ռեժիմներով ամբարձիչների համար:</w:t>
      </w:r>
    </w:p>
    <w:p w:rsidR="009E51F5" w:rsidRPr="005C76F3" w:rsidRDefault="00F316F2" w:rsidP="009E51F5">
      <w:pPr>
        <w:spacing w:after="0"/>
        <w:ind w:firstLine="567"/>
        <w:jc w:val="both"/>
        <w:rPr>
          <w:rFonts w:ascii="GHEA Grapalat" w:hAnsi="GHEA Grapalat"/>
          <w:color w:val="C00000"/>
          <w:lang w:val="hy-AM"/>
        </w:rPr>
      </w:pPr>
      <w:r w:rsidRPr="005C76F3">
        <w:rPr>
          <w:rFonts w:ascii="GHEA Grapalat" w:hAnsi="GHEA Grapalat"/>
          <w:b/>
          <w:bCs/>
          <w:lang w:val="hy-AM"/>
        </w:rPr>
        <w:t>80.</w:t>
      </w:r>
      <w:r w:rsidR="005C76F3">
        <w:rPr>
          <w:rFonts w:ascii="Calibri" w:hAnsi="Calibri" w:cs="Calibri"/>
          <w:lang w:val="hy-AM"/>
        </w:rPr>
        <w:t> </w:t>
      </w:r>
      <w:r w:rsidR="005C76F3" w:rsidRPr="005C76F3">
        <w:rPr>
          <w:rFonts w:ascii="GHEA Grapalat" w:hAnsi="GHEA Grapalat"/>
          <w:lang w:val="hy-AM"/>
        </w:rPr>
        <w:t>Չորս ամբարձիչ հաշվի առնելու դեպքում դրանցից առաջացող բեռնվածքներն անհրաժեշտ է բազմապատկել զուգակցման գործակցով՝</w:t>
      </w:r>
    </w:p>
    <w:p w:rsidR="009E51F5" w:rsidRPr="005C76F3" w:rsidRDefault="00F316F2" w:rsidP="005C76F3">
      <w:pPr>
        <w:spacing w:after="0"/>
        <w:ind w:left="851" w:hanging="284"/>
        <w:jc w:val="both"/>
        <w:rPr>
          <w:rFonts w:ascii="GHEA Grapalat" w:hAnsi="GHEA Grapalat"/>
          <w:lang w:val="hy-AM"/>
        </w:rPr>
      </w:pPr>
      <w:r w:rsidRPr="005C76F3">
        <w:rPr>
          <w:rFonts w:ascii="GHEA Grapalat" w:eastAsiaTheme="minorEastAsia" w:hAnsi="GHEA Grapalat"/>
          <w:sz w:val="24"/>
          <w:szCs w:val="24"/>
          <w:lang w:val="hy-AM"/>
        </w:rPr>
        <w:t>1)</w:t>
      </w:r>
      <w:r w:rsidR="005C76F3">
        <w:rPr>
          <w:rFonts w:ascii="Calibri" w:eastAsiaTheme="minorEastAsia" w:hAnsi="Calibri" w:cs="Calibri"/>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005C76F3">
        <w:rPr>
          <w:rFonts w:ascii="Calibri" w:hAnsi="Calibri" w:cs="Calibri"/>
          <w:lang w:val="hy-AM"/>
        </w:rPr>
        <w:t> </w:t>
      </w:r>
      <w:r w:rsidR="009E51F5" w:rsidRPr="005C76F3">
        <w:rPr>
          <w:rFonts w:ascii="GHEA Grapalat" w:hAnsi="GHEA Grapalat"/>
          <w:lang w:val="hy-AM"/>
        </w:rPr>
        <w:t>=</w:t>
      </w:r>
      <w:r w:rsidR="005C76F3">
        <w:rPr>
          <w:rFonts w:ascii="Calibri" w:hAnsi="Calibri" w:cs="Calibri"/>
          <w:lang w:val="hy-AM"/>
        </w:rPr>
        <w:t> </w:t>
      </w:r>
      <w:r w:rsidR="009E51F5" w:rsidRPr="005C76F3">
        <w:rPr>
          <w:rFonts w:ascii="GHEA Grapalat" w:hAnsi="GHEA Grapalat"/>
          <w:lang w:val="hy-AM"/>
        </w:rPr>
        <w:t>0,7</w:t>
      </w:r>
      <w:r w:rsidR="005C76F3" w:rsidRPr="005C76F3">
        <w:rPr>
          <w:rFonts w:ascii="GHEA Grapalat" w:hAnsi="GHEA Grapalat"/>
          <w:lang w:val="hy-AM"/>
        </w:rPr>
        <w:t>՝</w:t>
      </w:r>
      <w:r w:rsidR="009E51F5" w:rsidRPr="005C76F3">
        <w:rPr>
          <w:rFonts w:ascii="GHEA Grapalat" w:hAnsi="GHEA Grapalat"/>
          <w:lang w:val="hy-AM"/>
        </w:rPr>
        <w:t xml:space="preserve"> </w:t>
      </w:r>
      <w:r w:rsidR="005C76F3" w:rsidRPr="005C76F3">
        <w:rPr>
          <w:rFonts w:ascii="GHEA Grapalat" w:hAnsi="GHEA Grapalat"/>
          <w:lang w:val="hy-AM"/>
        </w:rPr>
        <w:t>A1-ից մինչև A6 դասակարգման խմբերի աշխատանքի ռեժիմներով ամբարձիչների համար,</w:t>
      </w:r>
    </w:p>
    <w:p w:rsidR="009E51F5" w:rsidRPr="00274359" w:rsidRDefault="00F316F2" w:rsidP="00274359">
      <w:pPr>
        <w:spacing w:after="120"/>
        <w:ind w:left="851" w:hanging="284"/>
        <w:jc w:val="both"/>
        <w:rPr>
          <w:rFonts w:ascii="GHEA Grapalat" w:hAnsi="GHEA Grapalat"/>
          <w:lang w:val="hy-AM"/>
        </w:rPr>
      </w:pPr>
      <w:r w:rsidRPr="00274359">
        <w:rPr>
          <w:rFonts w:ascii="GHEA Grapalat" w:eastAsiaTheme="minorEastAsia" w:hAnsi="GHEA Grapalat"/>
          <w:sz w:val="24"/>
          <w:szCs w:val="24"/>
          <w:lang w:val="hy-AM"/>
        </w:rPr>
        <w:t xml:space="preserve">2)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t</m:t>
            </m:r>
          </m:sub>
        </m:sSub>
      </m:oMath>
      <w:r w:rsidR="009E51F5" w:rsidRPr="00274359">
        <w:rPr>
          <w:rFonts w:ascii="GHEA Grapalat" w:hAnsi="GHEA Grapalat"/>
          <w:lang w:val="hy-AM"/>
        </w:rPr>
        <w:t xml:space="preserve"> = 0,8</w:t>
      </w:r>
      <w:r w:rsidR="005C76F3" w:rsidRPr="00274359">
        <w:rPr>
          <w:rFonts w:ascii="GHEA Grapalat" w:hAnsi="GHEA Grapalat"/>
          <w:lang w:val="hy-AM"/>
        </w:rPr>
        <w:t>՝</w:t>
      </w:r>
      <w:r w:rsidR="009E51F5" w:rsidRPr="00274359">
        <w:rPr>
          <w:rFonts w:ascii="GHEA Grapalat" w:hAnsi="GHEA Grapalat"/>
          <w:lang w:val="hy-AM"/>
        </w:rPr>
        <w:t xml:space="preserve"> </w:t>
      </w:r>
      <w:r w:rsidR="00274359" w:rsidRPr="00274359">
        <w:rPr>
          <w:rFonts w:ascii="GHEA Grapalat" w:hAnsi="GHEA Grapalat"/>
          <w:lang w:val="hy-AM"/>
        </w:rPr>
        <w:t>A7 և A8 դասակարգման խմբերի աշխատանքի ռեժիմներով ամբարձիչների համար:</w:t>
      </w:r>
    </w:p>
    <w:p w:rsidR="009E51F5" w:rsidRPr="00274359" w:rsidRDefault="00F316F2" w:rsidP="009E51F5">
      <w:pPr>
        <w:spacing w:after="120"/>
        <w:ind w:firstLine="567"/>
        <w:jc w:val="both"/>
        <w:rPr>
          <w:rFonts w:ascii="GHEA Grapalat" w:hAnsi="GHEA Grapalat"/>
          <w:lang w:val="hy-AM"/>
        </w:rPr>
      </w:pPr>
      <w:r w:rsidRPr="00274359">
        <w:rPr>
          <w:rFonts w:ascii="GHEA Grapalat" w:hAnsi="GHEA Grapalat"/>
          <w:b/>
          <w:bCs/>
          <w:lang w:val="hy-AM"/>
        </w:rPr>
        <w:t>81.</w:t>
      </w:r>
      <w:r w:rsidR="00274359" w:rsidRPr="00274359">
        <w:rPr>
          <w:rFonts w:ascii="Calibri" w:hAnsi="Calibri" w:cs="Calibri"/>
          <w:lang w:val="hy-AM"/>
        </w:rPr>
        <w:t> </w:t>
      </w:r>
      <w:r w:rsidR="00274359" w:rsidRPr="00274359">
        <w:rPr>
          <w:rFonts w:ascii="GHEA Grapalat" w:hAnsi="GHEA Grapalat"/>
          <w:lang w:val="hy-AM"/>
        </w:rPr>
        <w:t>Մեկ ամբարձիչ հաշվի առնելու դեպքում դրանից առաջացող ուղղաձիգ և հորիզոնական բեռնվածքներն անհրաժեշտ է ընդունել առանց նվազեցնելու:</w:t>
      </w:r>
    </w:p>
    <w:p w:rsidR="00857F04" w:rsidRPr="00274359" w:rsidRDefault="00F316F2" w:rsidP="000E076B">
      <w:pPr>
        <w:spacing w:after="0"/>
        <w:ind w:firstLine="567"/>
        <w:jc w:val="both"/>
        <w:rPr>
          <w:rFonts w:ascii="GHEA Grapalat" w:hAnsi="GHEA Grapalat"/>
          <w:lang w:val="hy-AM"/>
        </w:rPr>
      </w:pPr>
      <w:r w:rsidRPr="00274359">
        <w:rPr>
          <w:rFonts w:ascii="GHEA Grapalat" w:hAnsi="GHEA Grapalat"/>
          <w:b/>
          <w:bCs/>
          <w:lang w:val="hy-AM"/>
        </w:rPr>
        <w:t>82.</w:t>
      </w:r>
      <w:r w:rsidR="00FC667C" w:rsidRPr="00274359">
        <w:rPr>
          <w:rFonts w:ascii="GHEA Grapalat" w:hAnsi="GHEA Grapalat"/>
          <w:color w:val="C00000"/>
          <w:lang w:val="hy-AM"/>
        </w:rPr>
        <w:t xml:space="preserve"> </w:t>
      </w:r>
      <w:r w:rsidR="00274359" w:rsidRPr="00274359">
        <w:rPr>
          <w:rFonts w:ascii="GHEA Grapalat" w:hAnsi="GHEA Grapalat"/>
          <w:lang w:val="hy-AM"/>
        </w:rPr>
        <w:t xml:space="preserve">Էլեկտրական կամրջային ամբարձիչների տակ գտնվող ամբարձիչային ուղիների հեծանների և կրող կոնստրուկցիաներին այդ հեծանների ամրակցումների ըստ դիմացկունության հաշվարկի ժամանակ ամբարձիչային բեռնվածքների արժեքները որոշվում են շենքի յուրաքանչյուր թռիչքում մեկ ամբարձիչից առաջացող ուղղաձիգ բեռնվածքի նորմատիվ արժեքը (տես </w:t>
      </w:r>
      <w:r w:rsidR="00274359" w:rsidRPr="00274359">
        <w:rPr>
          <w:rFonts w:ascii="GHEA Grapalat" w:hAnsi="GHEA Grapalat" w:cs="Calibri"/>
          <w:b/>
          <w:bCs/>
          <w:lang w:val="hy-AM"/>
        </w:rPr>
        <w:t>63</w:t>
      </w:r>
      <w:r w:rsidR="00274359" w:rsidRPr="00274359">
        <w:rPr>
          <w:rFonts w:ascii="GHEA Grapalat" w:hAnsi="GHEA Grapalat" w:cs="Calibri"/>
          <w:lang w:val="hy-AM"/>
        </w:rPr>
        <w:t>-րդ</w:t>
      </w:r>
      <w:r w:rsidR="00274359" w:rsidRPr="00274359">
        <w:rPr>
          <w:rFonts w:ascii="GHEA Grapalat" w:hAnsi="GHEA Grapalat"/>
          <w:lang w:val="hy-AM"/>
        </w:rPr>
        <w:t xml:space="preserve"> կետը) հետևյալ գործակցով բազմապատկելու միջոցով՝</w:t>
      </w:r>
    </w:p>
    <w:p w:rsidR="00857F04" w:rsidRPr="000E076B" w:rsidRDefault="00E271FE" w:rsidP="000E076B">
      <w:pPr>
        <w:spacing w:after="0"/>
        <w:ind w:left="851" w:hanging="284"/>
        <w:jc w:val="both"/>
        <w:rPr>
          <w:rFonts w:ascii="GHEA Grapalat" w:hAnsi="GHEA Grapalat"/>
          <w:lang w:val="hy-AM"/>
        </w:rPr>
      </w:pPr>
      <w:r w:rsidRPr="000E076B">
        <w:rPr>
          <w:rFonts w:ascii="GHEA Grapalat" w:hAnsi="GHEA Grapalat"/>
          <w:lang w:val="hy-AM"/>
        </w:rPr>
        <w:t xml:space="preserve">1) </w:t>
      </w:r>
      <w:r w:rsidR="00FC667C" w:rsidRPr="000E076B">
        <w:rPr>
          <w:rFonts w:ascii="GHEA Grapalat" w:hAnsi="GHEA Grapalat"/>
          <w:lang w:val="hy-AM"/>
        </w:rPr>
        <w:t>0,4</w:t>
      </w:r>
      <w:r w:rsidR="00274359" w:rsidRPr="000E076B">
        <w:rPr>
          <w:rFonts w:ascii="GHEA Grapalat" w:hAnsi="GHEA Grapalat"/>
          <w:lang w:val="hy-AM"/>
        </w:rPr>
        <w:t>՝</w:t>
      </w:r>
      <w:r w:rsidR="00FC667C" w:rsidRPr="000E076B">
        <w:rPr>
          <w:rFonts w:ascii="GHEA Grapalat" w:hAnsi="GHEA Grapalat"/>
          <w:lang w:val="hy-AM"/>
        </w:rPr>
        <w:t xml:space="preserve"> </w:t>
      </w:r>
      <w:r w:rsidR="000E076B" w:rsidRPr="000E076B">
        <w:rPr>
          <w:rFonts w:ascii="GHEA Grapalat" w:hAnsi="GHEA Grapalat"/>
          <w:lang w:val="hy-AM"/>
        </w:rPr>
        <w:t>A1-ից մինչև A3 դասակարգման խմբերի աշխատանքի ռեժիմներով ամբարձիչների համար,</w:t>
      </w:r>
    </w:p>
    <w:p w:rsidR="00857F04" w:rsidRPr="00BD3B45" w:rsidRDefault="00E271FE" w:rsidP="00BD3B45">
      <w:pPr>
        <w:spacing w:after="0"/>
        <w:ind w:left="851" w:hanging="284"/>
        <w:jc w:val="both"/>
        <w:rPr>
          <w:rFonts w:ascii="GHEA Grapalat" w:hAnsi="GHEA Grapalat"/>
          <w:lang w:val="hy-AM"/>
        </w:rPr>
      </w:pPr>
      <w:r w:rsidRPr="00BD3B45">
        <w:rPr>
          <w:rFonts w:ascii="GHEA Grapalat" w:hAnsi="GHEA Grapalat"/>
          <w:lang w:val="hy-AM"/>
        </w:rPr>
        <w:t xml:space="preserve">2) </w:t>
      </w:r>
      <w:r w:rsidR="00FC667C" w:rsidRPr="00BD3B45">
        <w:rPr>
          <w:rFonts w:ascii="GHEA Grapalat" w:hAnsi="GHEA Grapalat"/>
          <w:lang w:val="hy-AM"/>
        </w:rPr>
        <w:t>0,5</w:t>
      </w:r>
      <w:r w:rsidR="00274359" w:rsidRPr="00BD3B45">
        <w:rPr>
          <w:rFonts w:ascii="GHEA Grapalat" w:hAnsi="GHEA Grapalat"/>
          <w:lang w:val="hy-AM"/>
        </w:rPr>
        <w:t>՝</w:t>
      </w:r>
      <w:r w:rsidR="00FC667C" w:rsidRPr="00BD3B45">
        <w:rPr>
          <w:rFonts w:ascii="GHEA Grapalat" w:hAnsi="GHEA Grapalat"/>
          <w:lang w:val="hy-AM"/>
        </w:rPr>
        <w:t xml:space="preserve"> </w:t>
      </w:r>
      <w:r w:rsidR="00BD3B45" w:rsidRPr="00BD3B45">
        <w:rPr>
          <w:rFonts w:ascii="GHEA Grapalat" w:hAnsi="GHEA Grapalat"/>
          <w:lang w:val="hy-AM"/>
        </w:rPr>
        <w:t>A4-ից մինչև A6 դասակարգման խմբերի աշխատանքի ռեժիմներով ամբարձիչների համար,</w:t>
      </w:r>
    </w:p>
    <w:p w:rsidR="00857F04" w:rsidRPr="00BD3B45" w:rsidRDefault="00E271FE" w:rsidP="000E076B">
      <w:pPr>
        <w:spacing w:after="0"/>
        <w:ind w:firstLine="567"/>
        <w:jc w:val="both"/>
        <w:rPr>
          <w:rFonts w:ascii="GHEA Grapalat" w:hAnsi="GHEA Grapalat"/>
          <w:lang w:val="hy-AM"/>
        </w:rPr>
      </w:pPr>
      <w:r w:rsidRPr="00BD3B45">
        <w:rPr>
          <w:rFonts w:ascii="GHEA Grapalat" w:hAnsi="GHEA Grapalat"/>
          <w:lang w:val="hy-AM"/>
        </w:rPr>
        <w:t xml:space="preserve">3) </w:t>
      </w:r>
      <w:r w:rsidR="00FC667C" w:rsidRPr="00BD3B45">
        <w:rPr>
          <w:rFonts w:ascii="GHEA Grapalat" w:hAnsi="GHEA Grapalat"/>
          <w:lang w:val="hy-AM"/>
        </w:rPr>
        <w:t>0,6</w:t>
      </w:r>
      <w:r w:rsidR="00274359" w:rsidRPr="00BD3B45">
        <w:rPr>
          <w:rFonts w:ascii="GHEA Grapalat" w:hAnsi="GHEA Grapalat"/>
          <w:lang w:val="hy-AM"/>
        </w:rPr>
        <w:t>՝</w:t>
      </w:r>
      <w:r w:rsidR="00FC667C" w:rsidRPr="00BD3B45">
        <w:rPr>
          <w:rFonts w:ascii="GHEA Grapalat" w:hAnsi="GHEA Grapalat"/>
          <w:lang w:val="hy-AM"/>
        </w:rPr>
        <w:t xml:space="preserve"> </w:t>
      </w:r>
      <w:r w:rsidR="00BD3B45" w:rsidRPr="00BD3B45">
        <w:rPr>
          <w:rFonts w:ascii="GHEA Grapalat" w:hAnsi="GHEA Grapalat"/>
          <w:lang w:val="hy-AM"/>
        </w:rPr>
        <w:t>A7 դասակարգման խմբի աշխատանքի ռեժիմով ամբարձիչների համար,</w:t>
      </w:r>
    </w:p>
    <w:p w:rsidR="00FC667C" w:rsidRPr="00BD3B45" w:rsidRDefault="00E271FE" w:rsidP="00E271FE">
      <w:pPr>
        <w:spacing w:after="120"/>
        <w:ind w:firstLine="567"/>
        <w:jc w:val="both"/>
        <w:rPr>
          <w:rFonts w:ascii="GHEA Grapalat" w:hAnsi="GHEA Grapalat"/>
          <w:lang w:val="hy-AM"/>
        </w:rPr>
      </w:pPr>
      <w:r w:rsidRPr="00BD3B45">
        <w:rPr>
          <w:rFonts w:ascii="GHEA Grapalat" w:hAnsi="GHEA Grapalat"/>
          <w:lang w:val="hy-AM"/>
        </w:rPr>
        <w:t xml:space="preserve">4) </w:t>
      </w:r>
      <w:r w:rsidR="00FC667C" w:rsidRPr="00BD3B45">
        <w:rPr>
          <w:rFonts w:ascii="GHEA Grapalat" w:hAnsi="GHEA Grapalat"/>
          <w:lang w:val="hy-AM"/>
        </w:rPr>
        <w:t>0,7</w:t>
      </w:r>
      <w:r w:rsidR="00274359" w:rsidRPr="00BD3B45">
        <w:rPr>
          <w:rFonts w:ascii="GHEA Grapalat" w:hAnsi="GHEA Grapalat"/>
          <w:lang w:val="hy-AM"/>
        </w:rPr>
        <w:t>՝</w:t>
      </w:r>
      <w:r w:rsidR="00FC667C" w:rsidRPr="00BD3B45">
        <w:rPr>
          <w:rFonts w:ascii="GHEA Grapalat" w:hAnsi="GHEA Grapalat"/>
          <w:lang w:val="hy-AM"/>
        </w:rPr>
        <w:t xml:space="preserve"> </w:t>
      </w:r>
      <w:r w:rsidR="00BD3B45" w:rsidRPr="00BD3B45">
        <w:rPr>
          <w:rFonts w:ascii="GHEA Grapalat" w:hAnsi="GHEA Grapalat"/>
          <w:lang w:val="hy-AM"/>
        </w:rPr>
        <w:t>A8 դասակարգման խմբի աշխատանքի ռեժիմով ամբարձիչների համար:</w:t>
      </w:r>
    </w:p>
    <w:p w:rsidR="004A2CC8" w:rsidRPr="00BD3B45" w:rsidRDefault="00E271FE" w:rsidP="00FC667C">
      <w:pPr>
        <w:spacing w:after="120"/>
        <w:ind w:firstLine="567"/>
        <w:jc w:val="both"/>
        <w:rPr>
          <w:rFonts w:ascii="GHEA Grapalat" w:hAnsi="GHEA Grapalat"/>
          <w:color w:val="C00000"/>
          <w:lang w:val="hy-AM"/>
        </w:rPr>
      </w:pPr>
      <w:r w:rsidRPr="00BD3B45">
        <w:rPr>
          <w:rFonts w:ascii="GHEA Grapalat" w:hAnsi="GHEA Grapalat"/>
          <w:b/>
          <w:bCs/>
          <w:lang w:val="hy-AM"/>
        </w:rPr>
        <w:t>83.</w:t>
      </w:r>
      <w:r w:rsidR="00FC667C" w:rsidRPr="00BD3B45">
        <w:rPr>
          <w:rFonts w:ascii="GHEA Grapalat" w:hAnsi="GHEA Grapalat"/>
          <w:lang w:val="hy-AM"/>
        </w:rPr>
        <w:t xml:space="preserve"> </w:t>
      </w:r>
      <w:r w:rsidR="00BD3B45" w:rsidRPr="00BD3B45">
        <w:rPr>
          <w:rFonts w:ascii="GHEA Grapalat" w:hAnsi="GHEA Grapalat"/>
          <w:lang w:val="hy-AM"/>
        </w:rPr>
        <w:t xml:space="preserve">Ամբարձիչի մեկ անիվից կենտրոնացված ուղղաձիգ բեռնվածքի ազդեցության գոտում հեծանի պատերն ըստ դիմացկունության ստուգելու համար, անիվից առաջացող ուղղաձիգ ճիգի արժեքները, որոնք ընդունվում են հաշվի առնելով </w:t>
      </w:r>
      <w:r w:rsidR="00BD3B45" w:rsidRPr="00BD3B45">
        <w:rPr>
          <w:rFonts w:ascii="GHEA Grapalat" w:hAnsi="GHEA Grapalat"/>
          <w:b/>
          <w:lang w:val="hy-AM"/>
        </w:rPr>
        <w:t>82</w:t>
      </w:r>
      <w:r w:rsidR="00BD3B45" w:rsidRPr="00BD3B45">
        <w:rPr>
          <w:rFonts w:ascii="GHEA Grapalat" w:hAnsi="GHEA Grapalat"/>
          <w:lang w:val="hy-AM"/>
        </w:rPr>
        <w:t xml:space="preserve">-րդ կետի պահանջները, անհրաժեշտ է </w:t>
      </w:r>
      <w:r w:rsidR="00BD3B45" w:rsidRPr="00BD3B45">
        <w:rPr>
          <w:rFonts w:ascii="GHEA Grapalat" w:hAnsi="GHEA Grapalat"/>
          <w:b/>
          <w:lang w:val="hy-AM"/>
        </w:rPr>
        <w:t>70</w:t>
      </w:r>
      <w:r w:rsidR="00BD3B45">
        <w:rPr>
          <w:rFonts w:ascii="GHEA Grapalat" w:hAnsi="GHEA Grapalat"/>
          <w:lang w:val="hy-AM"/>
        </w:rPr>
        <w:noBreakHyphen/>
      </w:r>
      <w:r w:rsidR="00BD3B45" w:rsidRPr="00BD3B45">
        <w:rPr>
          <w:rFonts w:ascii="GHEA Grapalat" w:hAnsi="GHEA Grapalat"/>
          <w:lang w:val="hy-AM"/>
        </w:rPr>
        <w:t>րդ կետին համապատասխան բազմապատկել ամբարձիչային ուղիների հեծանների ամրության հաշվարկի ժամանակ հաշվի առնվող գործակցով:</w:t>
      </w:r>
    </w:p>
    <w:p w:rsidR="00C32DD1" w:rsidRPr="008053F7" w:rsidRDefault="00C32DD1" w:rsidP="00C32DD1">
      <w:pPr>
        <w:spacing w:line="0" w:lineRule="atLeast"/>
        <w:ind w:right="40"/>
        <w:jc w:val="center"/>
        <w:rPr>
          <w:rFonts w:ascii="GHEA Grapalat" w:eastAsia="Arial" w:hAnsi="GHEA Grapalat"/>
          <w:b/>
        </w:rPr>
      </w:pPr>
      <w:r w:rsidRPr="008053F7">
        <w:rPr>
          <w:rFonts w:ascii="GHEA Grapalat" w:eastAsia="Arial" w:hAnsi="GHEA Grapalat"/>
          <w:b/>
        </w:rPr>
        <w:t>1.</w:t>
      </w:r>
      <w:r w:rsidR="00CB1A94" w:rsidRPr="008053F7">
        <w:rPr>
          <w:rFonts w:ascii="GHEA Grapalat" w:eastAsia="Arial" w:hAnsi="GHEA Grapalat"/>
          <w:b/>
        </w:rPr>
        <w:t xml:space="preserve"> </w:t>
      </w:r>
      <w:r w:rsidR="008053F7" w:rsidRPr="008053F7">
        <w:rPr>
          <w:rFonts w:ascii="GHEA Grapalat" w:eastAsia="Arial" w:hAnsi="GHEA Grapalat"/>
          <w:b/>
        </w:rPr>
        <w:t>Բեռնվածքը փակուղային հենակին ամբարձիչի հարվածից</w:t>
      </w:r>
    </w:p>
    <w:p w:rsidR="00C32DD1" w:rsidRPr="008D370C" w:rsidRDefault="009735E9" w:rsidP="008D370C">
      <w:pPr>
        <w:spacing w:after="0"/>
        <w:ind w:firstLine="567"/>
        <w:jc w:val="both"/>
        <w:rPr>
          <w:rFonts w:ascii="GHEA Grapalat" w:hAnsi="GHEA Grapalat"/>
        </w:rPr>
      </w:pPr>
      <w:r w:rsidRPr="00504C84">
        <w:rPr>
          <w:rFonts w:ascii="GHEA Grapalat" w:hAnsi="GHEA Grapalat"/>
          <w:b/>
          <w:bCs/>
        </w:rPr>
        <w:t>84.</w:t>
      </w:r>
      <w:r w:rsidRPr="00504C84">
        <w:rPr>
          <w:rFonts w:ascii="GHEA Grapalat" w:hAnsi="GHEA Grapalat"/>
        </w:rPr>
        <w:t xml:space="preserve"> </w:t>
      </w:r>
      <m:oMath>
        <m:r>
          <w:rPr>
            <w:rFonts w:ascii="Cambria Math" w:hAnsi="Cambria Math"/>
            <w:sz w:val="24"/>
            <w:szCs w:val="24"/>
          </w:rPr>
          <m:t>F</m:t>
        </m:r>
      </m:oMath>
      <w:r w:rsidR="008D370C" w:rsidRPr="008D370C">
        <w:rPr>
          <w:rFonts w:ascii="GHEA Grapalat" w:hAnsi="GHEA Grapalat"/>
        </w:rPr>
        <w:t xml:space="preserve">, կՆ, </w:t>
      </w:r>
      <w:r w:rsidR="008D370C" w:rsidRPr="008D370C">
        <w:rPr>
          <w:rFonts w:ascii="GHEA Grapalat" w:hAnsi="GHEA Grapalat"/>
          <w:lang w:val="en-US"/>
        </w:rPr>
        <w:t>հ</w:t>
      </w:r>
      <w:r w:rsidR="008D370C" w:rsidRPr="008D370C">
        <w:rPr>
          <w:rFonts w:ascii="GHEA Grapalat" w:hAnsi="GHEA Grapalat"/>
        </w:rPr>
        <w:t xml:space="preserve">որիզոնական </w:t>
      </w:r>
      <w:r w:rsidR="008D370C" w:rsidRPr="008D370C">
        <w:rPr>
          <w:rFonts w:ascii="GHEA Grapalat" w:hAnsi="GHEA Grapalat"/>
          <w:lang w:val="en-US"/>
        </w:rPr>
        <w:t>բեռնվածքի</w:t>
      </w:r>
      <w:r w:rsidR="008D370C" w:rsidRPr="008D370C">
        <w:rPr>
          <w:rFonts w:ascii="GHEA Grapalat" w:hAnsi="GHEA Grapalat"/>
        </w:rPr>
        <w:t xml:space="preserve"> </w:t>
      </w:r>
      <w:r w:rsidR="008D370C" w:rsidRPr="008D370C">
        <w:rPr>
          <w:rFonts w:ascii="GHEA Grapalat" w:hAnsi="GHEA Grapalat"/>
          <w:lang w:val="en-US"/>
        </w:rPr>
        <w:t>նորմատիվ</w:t>
      </w:r>
      <w:r w:rsidR="008D370C" w:rsidRPr="008D370C">
        <w:rPr>
          <w:rFonts w:ascii="GHEA Grapalat" w:hAnsi="GHEA Grapalat"/>
        </w:rPr>
        <w:t xml:space="preserve"> արժեքը, որն ուղղված է </w:t>
      </w:r>
      <w:r w:rsidR="008D370C" w:rsidRPr="008D370C">
        <w:rPr>
          <w:rFonts w:ascii="GHEA Grapalat" w:hAnsi="GHEA Grapalat"/>
          <w:lang w:val="en-US"/>
        </w:rPr>
        <w:t>ամբարձիչի</w:t>
      </w:r>
      <w:r w:rsidR="008D370C" w:rsidRPr="008D370C">
        <w:rPr>
          <w:rFonts w:ascii="GHEA Grapalat" w:hAnsi="GHEA Grapalat"/>
        </w:rPr>
        <w:t xml:space="preserve"> </w:t>
      </w:r>
      <w:r w:rsidR="008D370C" w:rsidRPr="008D370C">
        <w:rPr>
          <w:rFonts w:ascii="GHEA Grapalat" w:hAnsi="GHEA Grapalat"/>
          <w:lang w:val="en-US"/>
        </w:rPr>
        <w:t>ուղու</w:t>
      </w:r>
      <w:r w:rsidR="008D370C" w:rsidRPr="008D370C">
        <w:rPr>
          <w:rFonts w:ascii="GHEA Grapalat" w:hAnsi="GHEA Grapalat"/>
        </w:rPr>
        <w:t xml:space="preserve">  երկայնքով և առաջանում է փակուղ</w:t>
      </w:r>
      <w:r w:rsidR="008D370C" w:rsidRPr="008D370C">
        <w:rPr>
          <w:rFonts w:ascii="GHEA Grapalat" w:hAnsi="GHEA Grapalat"/>
          <w:lang w:val="en-US"/>
        </w:rPr>
        <w:t>ային</w:t>
      </w:r>
      <w:r w:rsidR="008D370C" w:rsidRPr="008D370C">
        <w:rPr>
          <w:rFonts w:ascii="GHEA Grapalat" w:hAnsi="GHEA Grapalat"/>
        </w:rPr>
        <w:t xml:space="preserve"> </w:t>
      </w:r>
      <w:r w:rsidR="008D370C" w:rsidRPr="008D370C">
        <w:rPr>
          <w:rFonts w:ascii="GHEA Grapalat" w:hAnsi="GHEA Grapalat"/>
          <w:lang w:val="en-US"/>
        </w:rPr>
        <w:t>հենակին</w:t>
      </w:r>
      <w:r w:rsidR="008D370C" w:rsidRPr="008D370C">
        <w:rPr>
          <w:rFonts w:ascii="GHEA Grapalat" w:hAnsi="GHEA Grapalat"/>
        </w:rPr>
        <w:t xml:space="preserve"> ամբարձիչի </w:t>
      </w:r>
      <w:r w:rsidR="008D370C" w:rsidRPr="008D370C">
        <w:rPr>
          <w:rFonts w:ascii="GHEA Grapalat" w:hAnsi="GHEA Grapalat"/>
          <w:lang w:val="en-US"/>
        </w:rPr>
        <w:t>հարվածից</w:t>
      </w:r>
      <w:r w:rsidR="008D370C" w:rsidRPr="008D370C">
        <w:rPr>
          <w:rFonts w:ascii="GHEA Grapalat" w:hAnsi="GHEA Grapalat"/>
        </w:rPr>
        <w:t xml:space="preserve"> անհրաժեշտ է որոշ</w:t>
      </w:r>
      <w:r w:rsidR="008D370C" w:rsidRPr="008D370C">
        <w:rPr>
          <w:rFonts w:ascii="GHEA Grapalat" w:hAnsi="GHEA Grapalat"/>
          <w:lang w:val="en-US"/>
        </w:rPr>
        <w:t>ել</w:t>
      </w:r>
      <w:r w:rsidR="008D370C" w:rsidRPr="008D370C">
        <w:rPr>
          <w:rFonts w:ascii="GHEA Grapalat" w:hAnsi="GHEA Grapalat"/>
        </w:rPr>
        <w:t xml:space="preserve"> </w:t>
      </w:r>
      <w:r w:rsidR="008D370C" w:rsidRPr="008D370C">
        <w:rPr>
          <w:rFonts w:ascii="GHEA Grapalat" w:hAnsi="GHEA Grapalat"/>
          <w:lang w:val="en-US"/>
        </w:rPr>
        <w:t>հետևյալ</w:t>
      </w:r>
      <w:r w:rsidR="008D370C" w:rsidRPr="008D370C">
        <w:rPr>
          <w:rFonts w:ascii="GHEA Grapalat" w:hAnsi="GHEA Grapalat"/>
        </w:rPr>
        <w:t xml:space="preserve"> բանաձևով</w:t>
      </w:r>
      <w:r w:rsidR="008D370C" w:rsidRPr="008D370C">
        <w:rPr>
          <w:rFonts w:ascii="GHEA Grapalat" w:hAnsi="GHEA Grapalat"/>
          <w:lang w:val="en-US"/>
        </w:rPr>
        <w:t>՝</w:t>
      </w:r>
    </w:p>
    <w:p w:rsidR="00C32DD1" w:rsidRPr="003A7143" w:rsidRDefault="00C32DD1" w:rsidP="00C32DD1">
      <w:pPr>
        <w:shd w:val="clear" w:color="auto" w:fill="FFFFFF"/>
        <w:tabs>
          <w:tab w:val="left" w:pos="8931"/>
        </w:tabs>
        <w:spacing w:after="120"/>
        <w:ind w:left="3969"/>
        <w:jc w:val="both"/>
        <w:rPr>
          <w:rFonts w:ascii="GHEA Grapalat" w:hAnsi="GHEA Grapalat"/>
          <w:lang w:val="hy-AM"/>
        </w:rPr>
      </w:pPr>
      <m:oMath>
        <m:r>
          <w:rPr>
            <w:rFonts w:ascii="Cambria Math" w:hAnsi="Cambria Math"/>
            <w:sz w:val="24"/>
            <w:szCs w:val="24"/>
            <w:lang w:val="hy-AM"/>
          </w:rPr>
          <m:t>F</m:t>
        </m:r>
      </m:oMath>
      <w:r w:rsidRPr="003A7143">
        <w:rPr>
          <w:rFonts w:ascii="Calibri" w:eastAsiaTheme="minorEastAsia" w:hAnsi="Calibri" w:cs="Calibri"/>
          <w:sz w:val="24"/>
          <w:szCs w:val="24"/>
          <w:lang w:val="en-US"/>
        </w:rPr>
        <w:t> </w:t>
      </w:r>
      <w:r w:rsidRPr="003A7143">
        <w:rPr>
          <w:rFonts w:ascii="GHEA Grapalat" w:eastAsiaTheme="minorEastAsia" w:hAnsi="GHEA Grapalat" w:cs="Sylfaen"/>
        </w:rPr>
        <w:t xml:space="preserve">= </w:t>
      </w:r>
      <m:oMath>
        <m:r>
          <w:rPr>
            <w:rFonts w:ascii="Cambria Math" w:hAnsi="Cambria Math"/>
            <w:sz w:val="24"/>
            <w:szCs w:val="24"/>
            <w:lang w:val="en-US"/>
          </w:rPr>
          <m:t>m</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rPr>
              <m:t>2</m:t>
            </m:r>
          </m:sup>
        </m:sSup>
        <m:r>
          <w:rPr>
            <w:rFonts w:ascii="Cambria Math" w:hAnsi="Cambria Math"/>
            <w:sz w:val="24"/>
            <w:szCs w:val="24"/>
          </w:rPr>
          <m:t>/</m:t>
        </m:r>
        <m:r>
          <w:rPr>
            <w:rFonts w:ascii="Cambria Math" w:hAnsi="Cambria Math"/>
            <w:sz w:val="24"/>
            <w:szCs w:val="24"/>
            <w:lang w:val="en-US"/>
          </w:rPr>
          <m:t>f</m:t>
        </m:r>
      </m:oMath>
      <w:r w:rsidRPr="003A7143">
        <w:rPr>
          <w:rFonts w:ascii="Calibri" w:eastAsiaTheme="minorEastAsia" w:hAnsi="Calibri" w:cs="Calibri"/>
          <w:sz w:val="24"/>
          <w:szCs w:val="24"/>
        </w:rPr>
        <w:t xml:space="preserve"> </w:t>
      </w:r>
      <w:r w:rsidRPr="003A7143">
        <w:rPr>
          <w:rFonts w:ascii="GHEA Grapalat" w:eastAsiaTheme="minorEastAsia" w:hAnsi="GHEA Grapalat" w:cs="Sylfaen"/>
          <w:sz w:val="20"/>
          <w:szCs w:val="20"/>
        </w:rPr>
        <w:t>,</w:t>
      </w:r>
      <w:r w:rsidRPr="003A7143">
        <w:rPr>
          <w:rFonts w:ascii="GHEA Grapalat" w:hAnsi="GHEA Grapalat" w:cs="Courier New"/>
          <w:i/>
          <w:iCs/>
          <w:lang w:val="hy-AM"/>
        </w:rPr>
        <w:tab/>
      </w:r>
      <w:r w:rsidRPr="003A7143">
        <w:rPr>
          <w:rFonts w:ascii="GHEA Grapalat" w:hAnsi="GHEA Grapalat"/>
          <w:lang w:val="hy-AM"/>
        </w:rPr>
        <w:t>(</w:t>
      </w:r>
      <w:r w:rsidR="00F316F2" w:rsidRPr="003A7143">
        <w:rPr>
          <w:rFonts w:ascii="GHEA Grapalat" w:hAnsi="GHEA Grapalat"/>
        </w:rPr>
        <w:t>10</w:t>
      </w:r>
      <w:r w:rsidRPr="003A7143">
        <w:rPr>
          <w:rFonts w:ascii="GHEA Grapalat" w:hAnsi="GHEA Grapalat"/>
          <w:lang w:val="hy-AM"/>
        </w:rPr>
        <w:t>)</w:t>
      </w:r>
    </w:p>
    <w:p w:rsidR="00C32DD1" w:rsidRPr="000F0684" w:rsidRDefault="00ED6251" w:rsidP="00C32DD1">
      <w:pPr>
        <w:spacing w:after="0"/>
        <w:ind w:left="567" w:hanging="567"/>
        <w:jc w:val="both"/>
        <w:rPr>
          <w:rFonts w:ascii="GHEA Grapalat" w:hAnsi="GHEA Grapalat"/>
          <w:lang w:val="hy-AM"/>
        </w:rPr>
      </w:pPr>
      <w:r w:rsidRPr="000F0684">
        <w:rPr>
          <w:rFonts w:ascii="GHEA Grapalat" w:hAnsi="GHEA Grapalat"/>
          <w:lang w:val="hy-AM"/>
        </w:rPr>
        <w:t>որտեղ</w:t>
      </w:r>
      <w:r w:rsidR="00C32DD1" w:rsidRPr="000F0684">
        <w:rPr>
          <w:rFonts w:ascii="GHEA Grapalat" w:hAnsi="GHEA Grapalat"/>
          <w:lang w:val="hy-AM"/>
        </w:rPr>
        <w:t xml:space="preserve"> </w:t>
      </w:r>
      <m:oMath>
        <m:r>
          <w:rPr>
            <w:rFonts w:ascii="Cambria Math" w:hAnsi="Cambria Math"/>
            <w:sz w:val="24"/>
            <w:szCs w:val="24"/>
            <w:lang w:val="hy-AM"/>
          </w:rPr>
          <m:t>v</m:t>
        </m:r>
      </m:oMath>
      <w:r w:rsidR="00C32DD1" w:rsidRPr="000F0684">
        <w:rPr>
          <w:rFonts w:ascii="GHEA Grapalat" w:hAnsi="GHEA Grapalat"/>
          <w:lang w:val="hy-AM"/>
        </w:rPr>
        <w:t xml:space="preserve"> </w:t>
      </w:r>
      <w:r w:rsidR="00C32DD1" w:rsidRPr="000F0684">
        <w:rPr>
          <w:rFonts w:ascii="GHEA Grapalat" w:eastAsia="Calibri" w:hAnsi="GHEA Grapalat" w:cs="Times New Roman"/>
          <w:lang w:val="hy-AM"/>
        </w:rPr>
        <w:t>–</w:t>
      </w:r>
      <w:r w:rsidR="00C32DD1" w:rsidRPr="000F0684">
        <w:rPr>
          <w:rFonts w:ascii="GHEA Grapalat" w:hAnsi="GHEA Grapalat"/>
          <w:lang w:val="hy-AM"/>
        </w:rPr>
        <w:t xml:space="preserve"> </w:t>
      </w:r>
      <w:r w:rsidR="000F0684" w:rsidRPr="000F0684">
        <w:rPr>
          <w:rFonts w:ascii="GHEA Grapalat" w:hAnsi="GHEA Grapalat"/>
          <w:lang w:val="hy-AM"/>
        </w:rPr>
        <w:t>հարվածի պահին ամբարձիչի շարժման արագությունն է, որն ընդունվում է հավասար անվանական արագության կեսին, մ/վրկ,</w:t>
      </w:r>
    </w:p>
    <w:p w:rsidR="00C32DD1" w:rsidRPr="000F0684" w:rsidRDefault="00C32DD1" w:rsidP="00C32DD1">
      <w:pPr>
        <w:spacing w:after="0"/>
        <w:ind w:left="567"/>
        <w:jc w:val="both"/>
        <w:rPr>
          <w:rFonts w:ascii="GHEA Grapalat" w:eastAsia="Calibri" w:hAnsi="GHEA Grapalat" w:cs="Times New Roman"/>
          <w:lang w:val="hy-AM"/>
        </w:rPr>
      </w:pPr>
      <m:oMath>
        <m:r>
          <w:rPr>
            <w:rFonts w:ascii="Cambria Math" w:hAnsi="Cambria Math"/>
            <w:sz w:val="24"/>
            <w:szCs w:val="24"/>
            <w:lang w:val="hy-AM"/>
          </w:rPr>
          <m:t>f</m:t>
        </m:r>
      </m:oMath>
      <w:r w:rsidRPr="000F0684">
        <w:rPr>
          <w:rFonts w:ascii="GHEA Grapalat" w:hAnsi="GHEA Grapalat"/>
          <w:lang w:val="hy-AM"/>
        </w:rPr>
        <w:t xml:space="preserve"> </w:t>
      </w:r>
      <w:r w:rsidRPr="000F0684">
        <w:rPr>
          <w:rFonts w:ascii="GHEA Grapalat" w:eastAsia="Calibri" w:hAnsi="GHEA Grapalat" w:cs="Times New Roman"/>
          <w:lang w:val="hy-AM"/>
        </w:rPr>
        <w:t>–</w:t>
      </w:r>
      <w:r w:rsidR="000F0684" w:rsidRPr="000F0684">
        <w:rPr>
          <w:rFonts w:ascii="GHEA Grapalat" w:eastAsia="Calibri" w:hAnsi="GHEA Grapalat" w:cs="Times New Roman"/>
          <w:lang w:val="hy-AM"/>
        </w:rPr>
        <w:t xml:space="preserve"> թափարգելի հնարավոր առավելագույն նստվածքն է, որը բեռի ճկուն կախվածքով  50</w:t>
      </w:r>
      <w:r w:rsidR="000F0684">
        <w:rPr>
          <w:rFonts w:ascii="Calibri" w:eastAsia="Calibri" w:hAnsi="Calibri" w:cs="Calibri"/>
          <w:lang w:val="hy-AM"/>
        </w:rPr>
        <w:t> </w:t>
      </w:r>
      <w:r w:rsidR="000F0684" w:rsidRPr="000F0684">
        <w:rPr>
          <w:rFonts w:ascii="GHEA Grapalat" w:eastAsia="Calibri" w:hAnsi="GHEA Grapalat" w:cs="Times New Roman"/>
          <w:lang w:val="hy-AM"/>
        </w:rPr>
        <w:t xml:space="preserve">տ-ից ոչ ավել բեռնունակությամբ A1-ից մինչև A7 դասակարգման խմբերի </w:t>
      </w:r>
      <w:r w:rsidR="000F0684" w:rsidRPr="000F0684">
        <w:rPr>
          <w:rFonts w:ascii="GHEA Grapalat" w:eastAsia="Calibri" w:hAnsi="GHEA Grapalat" w:cs="Times New Roman"/>
          <w:lang w:val="hy-AM"/>
        </w:rPr>
        <w:lastRenderedPageBreak/>
        <w:t>աշխատանքի ռեժիմներով ամբարձիչների համար ընդունվում է հավասար 0,1 մ և 0,2 մ – մնացած դեպքերում,</w:t>
      </w:r>
    </w:p>
    <w:p w:rsidR="0020630C" w:rsidRDefault="0020630C">
      <w:pPr>
        <w:rPr>
          <w:rFonts w:ascii="GHEA Grapalat" w:eastAsia="Calibri" w:hAnsi="GHEA Grapalat" w:cs="Times New Roman"/>
          <w:sz w:val="24"/>
          <w:szCs w:val="24"/>
          <w:lang w:val="hy-AM"/>
        </w:rPr>
      </w:pPr>
      <w:r>
        <w:rPr>
          <w:rFonts w:ascii="GHEA Grapalat" w:eastAsia="Calibri" w:hAnsi="GHEA Grapalat" w:cs="Times New Roman"/>
          <w:sz w:val="24"/>
          <w:szCs w:val="24"/>
          <w:lang w:val="hy-AM"/>
        </w:rPr>
        <w:br w:type="page"/>
      </w:r>
    </w:p>
    <w:p w:rsidR="00C32DD1" w:rsidRPr="00214F64" w:rsidRDefault="00C32DD1" w:rsidP="003D53A7">
      <w:pPr>
        <w:spacing w:after="60"/>
        <w:ind w:left="567"/>
        <w:jc w:val="both"/>
        <w:rPr>
          <w:rFonts w:ascii="GHEA Grapalat" w:eastAsia="Calibri" w:hAnsi="GHEA Grapalat" w:cs="Times New Roman"/>
          <w:lang w:val="hy-AM"/>
        </w:rPr>
      </w:pPr>
      <m:oMath>
        <m:r>
          <w:rPr>
            <w:rFonts w:ascii="Cambria Math" w:hAnsi="Cambria Math"/>
            <w:sz w:val="24"/>
            <w:szCs w:val="24"/>
            <w:lang w:val="hy-AM"/>
          </w:rPr>
          <w:lastRenderedPageBreak/>
          <m:t>m</m:t>
        </m:r>
      </m:oMath>
      <w:r w:rsidRPr="00B518CB">
        <w:rPr>
          <w:rFonts w:ascii="GHEA Grapalat" w:hAnsi="GHEA Grapalat"/>
          <w:lang w:val="hy-AM"/>
        </w:rPr>
        <w:t xml:space="preserve"> </w:t>
      </w:r>
      <w:r w:rsidRPr="00B518CB">
        <w:rPr>
          <w:rFonts w:ascii="GHEA Grapalat" w:eastAsia="Calibri" w:hAnsi="GHEA Grapalat" w:cs="Times New Roman"/>
          <w:lang w:val="hy-AM"/>
        </w:rPr>
        <w:t xml:space="preserve">– </w:t>
      </w:r>
      <w:r w:rsidR="00214F64" w:rsidRPr="00214F64">
        <w:rPr>
          <w:rFonts w:ascii="GHEA Grapalat" w:eastAsia="Calibri" w:hAnsi="GHEA Grapalat" w:cs="Times New Roman"/>
          <w:lang w:val="hy-AM"/>
        </w:rPr>
        <w:t>ամբարձիչի բերված զանգվածն է</w:t>
      </w:r>
      <w:r w:rsidRPr="00B518CB">
        <w:rPr>
          <w:rFonts w:ascii="GHEA Grapalat" w:eastAsia="Calibri" w:hAnsi="GHEA Grapalat" w:cs="Times New Roman"/>
          <w:lang w:val="hy-AM"/>
        </w:rPr>
        <w:t xml:space="preserve">, </w:t>
      </w:r>
      <w:r w:rsidR="00214F64" w:rsidRPr="00214F64">
        <w:rPr>
          <w:rFonts w:ascii="GHEA Grapalat" w:eastAsia="Calibri" w:hAnsi="GHEA Grapalat" w:cs="Times New Roman"/>
          <w:lang w:val="hy-AM"/>
        </w:rPr>
        <w:t>որոշվում է բանաձևով</w:t>
      </w:r>
    </w:p>
    <w:p w:rsidR="00C32DD1" w:rsidRPr="003A7143" w:rsidRDefault="00C32DD1" w:rsidP="003D53A7">
      <w:pPr>
        <w:shd w:val="clear" w:color="auto" w:fill="FFFFFF"/>
        <w:tabs>
          <w:tab w:val="left" w:pos="8931"/>
        </w:tabs>
        <w:spacing w:after="60"/>
        <w:ind w:left="3260"/>
        <w:jc w:val="both"/>
        <w:rPr>
          <w:rFonts w:ascii="GHEA Grapalat" w:hAnsi="GHEA Grapalat"/>
          <w:lang w:val="hy-AM"/>
        </w:rPr>
      </w:pPr>
      <m:oMath>
        <m:r>
          <w:rPr>
            <w:rFonts w:ascii="Cambria Math" w:hAnsi="Cambria Math"/>
            <w:sz w:val="24"/>
            <w:szCs w:val="24"/>
            <w:lang w:val="hy-AM"/>
          </w:rPr>
          <m:t>m</m:t>
        </m:r>
      </m:oMath>
      <w:r w:rsidRPr="00B518CB">
        <w:rPr>
          <w:rFonts w:ascii="Calibri" w:eastAsiaTheme="minorEastAsia" w:hAnsi="Calibri" w:cs="Calibri"/>
          <w:sz w:val="24"/>
          <w:szCs w:val="24"/>
          <w:lang w:val="hy-AM"/>
        </w:rPr>
        <w:t> </w:t>
      </w:r>
      <w:r w:rsidRPr="00B518CB">
        <w:rPr>
          <w:rFonts w:ascii="GHEA Grapalat" w:eastAsiaTheme="minorEastAsia" w:hAnsi="GHEA Grapalat" w:cs="Sylfaen"/>
          <w:lang w:val="hy-AM"/>
        </w:rPr>
        <w:t xml:space="preserve">= 0,5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b</m:t>
            </m:r>
          </m:sub>
        </m:sSub>
      </m:oMath>
      <w:r w:rsidRPr="00B518CB">
        <w:rPr>
          <w:rFonts w:ascii="GHEA Grapalat" w:eastAsiaTheme="minorEastAsia" w:hAnsi="GHEA Grapalat" w:cs="Sylfaen"/>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c</m:t>
            </m:r>
          </m:sub>
        </m:sSub>
      </m:oMath>
      <w:r w:rsidRPr="00B518CB">
        <w:rPr>
          <w:rFonts w:ascii="GHEA Grapalat" w:eastAsiaTheme="minorEastAsia" w:hAnsi="GHEA Grapalat" w:cs="Sylfaen"/>
          <w:lang w:val="hy-AM"/>
        </w:rPr>
        <w:t xml:space="preserve"> + </w:t>
      </w:r>
      <m:oMath>
        <m:r>
          <w:rPr>
            <w:rFonts w:ascii="Cambria Math" w:hAnsi="Cambria Math"/>
            <w:sz w:val="24"/>
            <w:szCs w:val="24"/>
            <w:lang w:val="hy-AM"/>
          </w:rPr>
          <m:t>k</m:t>
        </m:r>
      </m:oMath>
      <w:r w:rsidRPr="00B518CB">
        <w:rPr>
          <w:rFonts w:ascii="GHEA Grapalat" w:eastAsiaTheme="minorEastAsia" w:hAnsi="GHEA Grapalat" w:cs="Sylfaen"/>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q</m:t>
            </m:r>
          </m:sub>
        </m:sSub>
      </m:oMath>
      <w:r w:rsidRPr="00B518CB">
        <w:rPr>
          <w:rFonts w:ascii="GHEA Grapalat" w:eastAsiaTheme="minorEastAsia" w:hAnsi="GHEA Grapalat" w:cs="Sylfaen"/>
          <w:lang w:val="hy-AM"/>
        </w:rPr>
        <w:t>)</w:t>
      </w:r>
      <w:r w:rsidRPr="00B518CB">
        <w:rPr>
          <w:rFonts w:ascii="Calibri" w:eastAsiaTheme="minorEastAsia" w:hAnsi="Calibri" w:cs="Calibri"/>
          <w:lang w:val="hy-AM"/>
        </w:rPr>
        <w:t xml:space="preserve"> (1 –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1</m:t>
            </m:r>
          </m:sub>
        </m:sSub>
      </m:oMath>
      <w:r w:rsidRPr="00B518CB">
        <w:rPr>
          <w:rFonts w:ascii="Calibri" w:eastAsiaTheme="minorEastAsia" w:hAnsi="Calibri" w:cs="Calibri"/>
          <w:lang w:val="hy-AM"/>
        </w:rPr>
        <w:t>/</w:t>
      </w:r>
      <m:oMath>
        <m:r>
          <w:rPr>
            <w:rFonts w:ascii="Cambria Math" w:hAnsi="Cambria Math"/>
            <w:sz w:val="24"/>
            <w:szCs w:val="24"/>
            <w:lang w:val="hy-AM"/>
          </w:rPr>
          <m:t> l</m:t>
        </m:r>
      </m:oMath>
      <w:r w:rsidRPr="00B518CB">
        <w:rPr>
          <w:rFonts w:ascii="Calibri" w:eastAsiaTheme="minorEastAsia" w:hAnsi="Calibri" w:cs="Calibri"/>
          <w:lang w:val="hy-AM"/>
        </w:rPr>
        <w:t> )</w:t>
      </w:r>
      <w:r w:rsidRPr="00B518CB">
        <w:rPr>
          <w:rFonts w:ascii="GHEA Grapalat" w:eastAsiaTheme="minorEastAsia" w:hAnsi="GHEA Grapalat" w:cs="Sylfaen"/>
          <w:sz w:val="20"/>
          <w:szCs w:val="20"/>
          <w:lang w:val="hy-AM"/>
        </w:rPr>
        <w:t>,</w:t>
      </w:r>
      <w:r w:rsidRPr="003A7143">
        <w:rPr>
          <w:rFonts w:ascii="GHEA Grapalat" w:hAnsi="GHEA Grapalat" w:cs="Courier New"/>
          <w:i/>
          <w:iCs/>
          <w:lang w:val="hy-AM"/>
        </w:rPr>
        <w:tab/>
      </w:r>
      <w:r w:rsidRPr="003A7143">
        <w:rPr>
          <w:rFonts w:ascii="GHEA Grapalat" w:hAnsi="GHEA Grapalat"/>
          <w:lang w:val="hy-AM"/>
        </w:rPr>
        <w:t>(</w:t>
      </w:r>
      <w:r w:rsidR="00F316F2" w:rsidRPr="00B518CB">
        <w:rPr>
          <w:rFonts w:ascii="GHEA Grapalat" w:hAnsi="GHEA Grapalat"/>
          <w:lang w:val="hy-AM"/>
        </w:rPr>
        <w:t>11</w:t>
      </w:r>
      <w:r w:rsidRPr="003A7143">
        <w:rPr>
          <w:rFonts w:ascii="GHEA Grapalat" w:hAnsi="GHEA Grapalat"/>
          <w:lang w:val="hy-AM"/>
        </w:rPr>
        <w:t>)</w:t>
      </w:r>
    </w:p>
    <w:p w:rsidR="00C32DD1" w:rsidRPr="000F0684" w:rsidRDefault="00E269B3" w:rsidP="00C32DD1">
      <w:pPr>
        <w:spacing w:after="0"/>
        <w:ind w:firstLine="567"/>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b</m:t>
            </m:r>
          </m:sub>
        </m:sSub>
      </m:oMath>
      <w:r w:rsidR="00C32DD1" w:rsidRPr="000F0684">
        <w:rPr>
          <w:lang w:val="hy-AM"/>
        </w:rPr>
        <w:t xml:space="preserve"> </w:t>
      </w:r>
      <w:r w:rsidR="00C32DD1" w:rsidRPr="000F0684">
        <w:rPr>
          <w:rFonts w:ascii="GHEA Grapalat" w:eastAsia="Calibri" w:hAnsi="GHEA Grapalat" w:cs="Times New Roman"/>
          <w:lang w:val="hy-AM"/>
        </w:rPr>
        <w:t>–</w:t>
      </w:r>
      <w:r w:rsidR="00C32DD1" w:rsidRPr="000F0684">
        <w:rPr>
          <w:rFonts w:ascii="GHEA Grapalat" w:hAnsi="GHEA Grapalat"/>
          <w:lang w:val="hy-AM"/>
        </w:rPr>
        <w:t xml:space="preserve"> </w:t>
      </w:r>
      <w:r w:rsidR="000F0684" w:rsidRPr="000F0684">
        <w:rPr>
          <w:rFonts w:ascii="GHEA Grapalat" w:hAnsi="GHEA Grapalat"/>
          <w:lang w:val="hy-AM"/>
        </w:rPr>
        <w:t xml:space="preserve">ամբարձիչի կամրջի քաշն է, </w:t>
      </w:r>
      <w:r w:rsidR="00F24092" w:rsidRPr="00F24092">
        <w:rPr>
          <w:rFonts w:ascii="GHEA Grapalat" w:hAnsi="GHEA Grapalat"/>
          <w:lang w:val="hy-AM"/>
        </w:rPr>
        <w:t>(</w:t>
      </w:r>
      <w:r w:rsidR="000F0684" w:rsidRPr="000F0684">
        <w:rPr>
          <w:rFonts w:ascii="GHEA Grapalat" w:hAnsi="GHEA Grapalat"/>
          <w:lang w:val="hy-AM"/>
        </w:rPr>
        <w:t>տ</w:t>
      </w:r>
      <w:r w:rsidR="00F24092" w:rsidRPr="00F24092">
        <w:rPr>
          <w:rFonts w:ascii="GHEA Grapalat" w:hAnsi="GHEA Grapalat"/>
          <w:lang w:val="hy-AM"/>
        </w:rPr>
        <w:t>)</w:t>
      </w:r>
      <w:r w:rsidR="000F0684" w:rsidRPr="000F0684">
        <w:rPr>
          <w:rFonts w:ascii="GHEA Grapalat" w:hAnsi="GHEA Grapalat"/>
          <w:lang w:val="hy-AM"/>
        </w:rPr>
        <w:t>,</w:t>
      </w:r>
    </w:p>
    <w:p w:rsidR="00C32DD1" w:rsidRPr="0020630C" w:rsidRDefault="00E269B3" w:rsidP="00C32DD1">
      <w:pPr>
        <w:spacing w:after="0"/>
        <w:ind w:firstLine="567"/>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c</m:t>
            </m:r>
          </m:sub>
        </m:sSub>
      </m:oMath>
      <w:r w:rsidR="00C32DD1" w:rsidRPr="0020630C">
        <w:rPr>
          <w:rFonts w:ascii="GHEA Grapalat" w:hAnsi="GHEA Grapalat"/>
          <w:lang w:val="hy-AM"/>
        </w:rPr>
        <w:t xml:space="preserve"> </w:t>
      </w:r>
      <w:r w:rsidR="00C32DD1" w:rsidRPr="0020630C">
        <w:rPr>
          <w:rFonts w:ascii="GHEA Grapalat" w:eastAsia="Calibri" w:hAnsi="GHEA Grapalat" w:cs="Times New Roman"/>
          <w:lang w:val="hy-AM"/>
        </w:rPr>
        <w:t>–</w:t>
      </w:r>
      <w:r w:rsidR="00C32DD1" w:rsidRPr="0020630C">
        <w:rPr>
          <w:rFonts w:ascii="GHEA Grapalat" w:hAnsi="GHEA Grapalat"/>
          <w:lang w:val="hy-AM"/>
        </w:rPr>
        <w:t xml:space="preserve"> </w:t>
      </w:r>
      <w:r w:rsidR="0020630C" w:rsidRPr="0020630C">
        <w:rPr>
          <w:rFonts w:ascii="GHEA Grapalat" w:hAnsi="GHEA Grapalat"/>
          <w:lang w:val="hy-AM"/>
        </w:rPr>
        <w:t xml:space="preserve">սայլակի քաշն է, </w:t>
      </w:r>
      <w:r w:rsidR="00F24092" w:rsidRPr="00F24092">
        <w:rPr>
          <w:rFonts w:ascii="GHEA Grapalat" w:hAnsi="GHEA Grapalat"/>
          <w:lang w:val="hy-AM"/>
        </w:rPr>
        <w:t>(</w:t>
      </w:r>
      <w:r w:rsidR="0020630C" w:rsidRPr="0020630C">
        <w:rPr>
          <w:rFonts w:ascii="GHEA Grapalat" w:hAnsi="GHEA Grapalat"/>
          <w:lang w:val="hy-AM"/>
        </w:rPr>
        <w:t>տ</w:t>
      </w:r>
      <w:r w:rsidR="00F24092" w:rsidRPr="00F24092">
        <w:rPr>
          <w:rFonts w:ascii="GHEA Grapalat" w:hAnsi="GHEA Grapalat"/>
          <w:lang w:val="hy-AM"/>
        </w:rPr>
        <w:t>)</w:t>
      </w:r>
      <w:r w:rsidR="0020630C" w:rsidRPr="0020630C">
        <w:rPr>
          <w:rFonts w:ascii="GHEA Grapalat" w:hAnsi="GHEA Grapalat"/>
          <w:lang w:val="hy-AM"/>
        </w:rPr>
        <w:t>,</w:t>
      </w:r>
    </w:p>
    <w:p w:rsidR="00C32DD1" w:rsidRPr="0020630C" w:rsidRDefault="00E269B3" w:rsidP="00C32DD1">
      <w:pPr>
        <w:spacing w:after="0"/>
        <w:ind w:firstLine="567"/>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q</m:t>
            </m:r>
          </m:sub>
        </m:sSub>
      </m:oMath>
      <w:r w:rsidR="00C32DD1" w:rsidRPr="0020630C">
        <w:rPr>
          <w:rFonts w:ascii="GHEA Grapalat" w:hAnsi="GHEA Grapalat"/>
          <w:lang w:val="hy-AM"/>
        </w:rPr>
        <w:t xml:space="preserve"> </w:t>
      </w:r>
      <w:r w:rsidR="00C32DD1" w:rsidRPr="0020630C">
        <w:rPr>
          <w:rFonts w:ascii="GHEA Grapalat" w:eastAsia="Calibri" w:hAnsi="GHEA Grapalat" w:cs="Times New Roman"/>
          <w:lang w:val="hy-AM"/>
        </w:rPr>
        <w:t>–</w:t>
      </w:r>
      <w:r w:rsidR="00C32DD1" w:rsidRPr="0020630C">
        <w:rPr>
          <w:rFonts w:ascii="GHEA Grapalat" w:hAnsi="GHEA Grapalat"/>
          <w:lang w:val="hy-AM"/>
        </w:rPr>
        <w:t xml:space="preserve"> </w:t>
      </w:r>
      <w:r w:rsidR="0020630C" w:rsidRPr="0020630C">
        <w:rPr>
          <w:rFonts w:ascii="GHEA Grapalat" w:hAnsi="GHEA Grapalat"/>
          <w:lang w:val="hy-AM"/>
        </w:rPr>
        <w:t xml:space="preserve">ամբարձիչի բեռնունակությունն է, </w:t>
      </w:r>
      <w:r w:rsidR="00F24092" w:rsidRPr="00F24092">
        <w:rPr>
          <w:rFonts w:ascii="GHEA Grapalat" w:hAnsi="GHEA Grapalat"/>
          <w:lang w:val="hy-AM"/>
        </w:rPr>
        <w:t>(</w:t>
      </w:r>
      <w:r w:rsidR="0020630C" w:rsidRPr="0020630C">
        <w:rPr>
          <w:rFonts w:ascii="GHEA Grapalat" w:hAnsi="GHEA Grapalat"/>
          <w:lang w:val="hy-AM"/>
        </w:rPr>
        <w:t>տ</w:t>
      </w:r>
      <w:r w:rsidR="00F24092" w:rsidRPr="00F24092">
        <w:rPr>
          <w:rFonts w:ascii="GHEA Grapalat" w:hAnsi="GHEA Grapalat"/>
          <w:lang w:val="hy-AM"/>
        </w:rPr>
        <w:t>)</w:t>
      </w:r>
      <w:r w:rsidR="0020630C" w:rsidRPr="0020630C">
        <w:rPr>
          <w:rFonts w:ascii="GHEA Grapalat" w:hAnsi="GHEA Grapalat"/>
          <w:lang w:val="hy-AM"/>
        </w:rPr>
        <w:t>,</w:t>
      </w:r>
    </w:p>
    <w:p w:rsidR="00C32DD1" w:rsidRPr="0020630C" w:rsidRDefault="00C32DD1" w:rsidP="0020630C">
      <w:pPr>
        <w:spacing w:after="0"/>
        <w:ind w:left="567"/>
        <w:jc w:val="both"/>
        <w:rPr>
          <w:rFonts w:ascii="GHEA Grapalat" w:hAnsi="GHEA Grapalat"/>
          <w:lang w:val="hy-AM"/>
        </w:rPr>
      </w:pPr>
      <m:oMath>
        <m:r>
          <w:rPr>
            <w:rFonts w:ascii="Cambria Math" w:hAnsi="Cambria Math"/>
            <w:sz w:val="24"/>
            <w:szCs w:val="24"/>
            <w:lang w:val="hy-AM"/>
          </w:rPr>
          <m:t>k</m:t>
        </m:r>
      </m:oMath>
      <w:r w:rsidRPr="0020630C">
        <w:rPr>
          <w:rFonts w:ascii="GHEA Grapalat" w:hAnsi="GHEA Grapalat"/>
          <w:lang w:val="hy-AM"/>
        </w:rPr>
        <w:t xml:space="preserve"> </w:t>
      </w:r>
      <w:r w:rsidRPr="0020630C">
        <w:rPr>
          <w:rFonts w:ascii="GHEA Grapalat" w:eastAsia="Calibri" w:hAnsi="GHEA Grapalat" w:cs="Times New Roman"/>
          <w:lang w:val="hy-AM"/>
        </w:rPr>
        <w:t>–</w:t>
      </w:r>
      <w:r w:rsidRPr="0020630C">
        <w:rPr>
          <w:rFonts w:ascii="GHEA Grapalat" w:hAnsi="GHEA Grapalat"/>
          <w:lang w:val="hy-AM"/>
        </w:rPr>
        <w:t xml:space="preserve"> </w:t>
      </w:r>
      <w:r w:rsidR="00324CC0" w:rsidRPr="0020630C">
        <w:rPr>
          <w:rFonts w:ascii="GHEA Grapalat" w:hAnsi="GHEA Grapalat"/>
          <w:lang w:val="hy-AM"/>
        </w:rPr>
        <w:t>գործակից է՝</w:t>
      </w:r>
      <w:r w:rsidRPr="0020630C">
        <w:rPr>
          <w:rFonts w:ascii="GHEA Grapalat" w:hAnsi="GHEA Grapalat"/>
          <w:lang w:val="hy-AM"/>
        </w:rPr>
        <w:t xml:space="preserve"> </w:t>
      </w:r>
      <w:r w:rsidR="0020630C" w:rsidRPr="0020630C">
        <w:rPr>
          <w:rFonts w:ascii="GHEA Grapalat" w:hAnsi="GHEA Grapalat"/>
          <w:lang w:val="hy-AM"/>
        </w:rPr>
        <w:t>ճկուն կախվածքով ամբարձիչների համար</w:t>
      </w:r>
      <m:oMath>
        <m:r>
          <w:rPr>
            <w:rFonts w:ascii="Cambria Math" w:hAnsi="Cambria Math"/>
            <w:sz w:val="24"/>
            <w:szCs w:val="24"/>
            <w:lang w:val="hy-AM"/>
          </w:rPr>
          <m:t xml:space="preserve"> k</m:t>
        </m:r>
      </m:oMath>
      <w:r w:rsidR="0020630C" w:rsidRPr="0020630C">
        <w:rPr>
          <w:rFonts w:ascii="GHEA Grapalat" w:hAnsi="GHEA Grapalat"/>
          <w:lang w:val="hy-AM"/>
        </w:rPr>
        <w:t xml:space="preserve"> = 0, բեռի կոշտ կախվածքով ամբարձիչների համար</w:t>
      </w:r>
      <w:r w:rsidRPr="0020630C">
        <w:rPr>
          <w:rFonts w:ascii="GHEA Grapalat" w:hAnsi="GHEA Grapalat"/>
          <w:lang w:val="hy-AM"/>
        </w:rPr>
        <w:t xml:space="preserve"> </w:t>
      </w:r>
      <m:oMath>
        <m:r>
          <w:rPr>
            <w:rFonts w:ascii="Cambria Math" w:hAnsi="Cambria Math"/>
            <w:sz w:val="24"/>
            <w:szCs w:val="24"/>
            <w:lang w:val="hy-AM"/>
          </w:rPr>
          <m:t>k</m:t>
        </m:r>
      </m:oMath>
      <w:r w:rsidRPr="0020630C">
        <w:rPr>
          <w:rFonts w:ascii="GHEA Grapalat" w:hAnsi="GHEA Grapalat"/>
          <w:lang w:val="hy-AM"/>
        </w:rPr>
        <w:t xml:space="preserve"> = 1</w:t>
      </w:r>
      <w:r w:rsidR="0020630C" w:rsidRPr="0020630C">
        <w:rPr>
          <w:rFonts w:ascii="GHEA Grapalat" w:hAnsi="GHEA Grapalat"/>
          <w:lang w:val="hy-AM"/>
        </w:rPr>
        <w:t>:</w:t>
      </w:r>
    </w:p>
    <w:p w:rsidR="00C32DD1" w:rsidRPr="008952CA" w:rsidRDefault="00C32DD1" w:rsidP="00C32DD1">
      <w:pPr>
        <w:spacing w:after="0"/>
        <w:ind w:firstLine="567"/>
        <w:rPr>
          <w:rFonts w:ascii="GHEA Grapalat" w:hAnsi="GHEA Grapalat"/>
          <w:color w:val="C00000"/>
          <w:lang w:val="hy-AM"/>
        </w:rPr>
      </w:pPr>
      <m:oMath>
        <m:r>
          <w:rPr>
            <w:rFonts w:ascii="Cambria Math" w:hAnsi="Cambria Math"/>
            <w:sz w:val="24"/>
            <w:szCs w:val="24"/>
            <w:lang w:val="hy-AM"/>
          </w:rPr>
          <m:t>l</m:t>
        </m:r>
      </m:oMath>
      <w:r w:rsidRPr="008B7A79">
        <w:rPr>
          <w:rFonts w:ascii="GHEA Grapalat" w:hAnsi="GHEA Grapalat"/>
          <w:lang w:val="hy-AM"/>
        </w:rPr>
        <w:t xml:space="preserve"> </w:t>
      </w:r>
      <w:r w:rsidRPr="00324CC0">
        <w:rPr>
          <w:rFonts w:ascii="GHEA Grapalat" w:eastAsia="Calibri" w:hAnsi="GHEA Grapalat" w:cs="Times New Roman"/>
          <w:lang w:val="hy-AM"/>
        </w:rPr>
        <w:t>–</w:t>
      </w:r>
      <w:r w:rsidRPr="008B7A79">
        <w:rPr>
          <w:rFonts w:ascii="GHEA Grapalat" w:hAnsi="GHEA Grapalat"/>
          <w:lang w:val="hy-AM"/>
        </w:rPr>
        <w:t xml:space="preserve"> </w:t>
      </w:r>
      <w:r w:rsidR="00324CC0">
        <w:rPr>
          <w:rFonts w:ascii="GHEA Grapalat" w:hAnsi="GHEA Grapalat"/>
          <w:lang w:val="hy-AM"/>
        </w:rPr>
        <w:t xml:space="preserve">ամբարձիչի </w:t>
      </w:r>
      <w:r w:rsidR="00324CC0" w:rsidRPr="00F24092">
        <w:rPr>
          <w:rFonts w:ascii="GHEA Grapalat" w:hAnsi="GHEA Grapalat"/>
          <w:lang w:val="hy-AM"/>
        </w:rPr>
        <w:t>թռիչքն է</w:t>
      </w:r>
      <w:r w:rsidRPr="00F24092">
        <w:rPr>
          <w:rFonts w:ascii="GHEA Grapalat" w:hAnsi="GHEA Grapalat"/>
          <w:lang w:val="hy-AM"/>
        </w:rPr>
        <w:t xml:space="preserve">, </w:t>
      </w:r>
      <w:r w:rsidR="00F24092" w:rsidRPr="00F24092">
        <w:rPr>
          <w:rFonts w:ascii="GHEA Grapalat" w:hAnsi="GHEA Grapalat"/>
          <w:lang w:val="hy-AM"/>
        </w:rPr>
        <w:t>(</w:t>
      </w:r>
      <w:r w:rsidR="00973EBE" w:rsidRPr="00F24092">
        <w:rPr>
          <w:rFonts w:ascii="GHEA Grapalat" w:hAnsi="GHEA Grapalat"/>
          <w:lang w:val="hy-AM"/>
        </w:rPr>
        <w:t>մ</w:t>
      </w:r>
      <w:r w:rsidR="00F24092" w:rsidRPr="00F24092">
        <w:rPr>
          <w:rFonts w:ascii="GHEA Grapalat" w:hAnsi="GHEA Grapalat"/>
          <w:lang w:val="hy-AM"/>
        </w:rPr>
        <w:t>)</w:t>
      </w:r>
      <w:r w:rsidR="00973EBE" w:rsidRPr="00F24092">
        <w:rPr>
          <w:rFonts w:ascii="GHEA Grapalat" w:hAnsi="GHEA Grapalat"/>
          <w:lang w:val="hy-AM"/>
        </w:rPr>
        <w:t>,</w:t>
      </w:r>
    </w:p>
    <w:p w:rsidR="00C32DD1" w:rsidRPr="0020630C" w:rsidRDefault="00E269B3" w:rsidP="00C32DD1">
      <w:pPr>
        <w:spacing w:after="120"/>
        <w:ind w:firstLine="567"/>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1</m:t>
            </m:r>
          </m:sub>
        </m:sSub>
      </m:oMath>
      <w:r w:rsidR="00C32DD1" w:rsidRPr="0020630C">
        <w:rPr>
          <w:rFonts w:ascii="GHEA Grapalat" w:hAnsi="GHEA Grapalat"/>
          <w:lang w:val="hy-AM"/>
        </w:rPr>
        <w:t xml:space="preserve"> </w:t>
      </w:r>
      <w:r w:rsidR="00C32DD1" w:rsidRPr="0020630C">
        <w:rPr>
          <w:rFonts w:ascii="GHEA Grapalat" w:eastAsia="Calibri" w:hAnsi="GHEA Grapalat" w:cs="Times New Roman"/>
          <w:lang w:val="hy-AM"/>
        </w:rPr>
        <w:t>–</w:t>
      </w:r>
      <w:r w:rsidR="00C32DD1" w:rsidRPr="0020630C">
        <w:rPr>
          <w:rFonts w:ascii="GHEA Grapalat" w:hAnsi="GHEA Grapalat"/>
          <w:lang w:val="hy-AM"/>
        </w:rPr>
        <w:t xml:space="preserve"> </w:t>
      </w:r>
      <w:r w:rsidR="0020630C" w:rsidRPr="0020630C">
        <w:rPr>
          <w:rFonts w:ascii="GHEA Grapalat" w:hAnsi="GHEA Grapalat"/>
          <w:lang w:val="hy-AM"/>
        </w:rPr>
        <w:t xml:space="preserve">սայլակի մոտեցման հեռավորությունը, </w:t>
      </w:r>
      <w:r w:rsidR="00F24092" w:rsidRPr="00F24092">
        <w:rPr>
          <w:rFonts w:ascii="GHEA Grapalat" w:hAnsi="GHEA Grapalat"/>
          <w:lang w:val="hy-AM"/>
        </w:rPr>
        <w:t>(</w:t>
      </w:r>
      <w:r w:rsidR="0020630C" w:rsidRPr="0020630C">
        <w:rPr>
          <w:rFonts w:ascii="GHEA Grapalat" w:hAnsi="GHEA Grapalat"/>
          <w:lang w:val="hy-AM"/>
        </w:rPr>
        <w:t>մ</w:t>
      </w:r>
      <w:r w:rsidR="00F24092" w:rsidRPr="00F24092">
        <w:rPr>
          <w:rFonts w:ascii="GHEA Grapalat" w:hAnsi="GHEA Grapalat"/>
          <w:lang w:val="hy-AM"/>
        </w:rPr>
        <w:t>)</w:t>
      </w:r>
      <w:r w:rsidR="0020630C" w:rsidRPr="0020630C">
        <w:rPr>
          <w:rFonts w:ascii="GHEA Grapalat" w:hAnsi="GHEA Grapalat"/>
          <w:lang w:val="hy-AM"/>
        </w:rPr>
        <w:t>:</w:t>
      </w:r>
    </w:p>
    <w:p w:rsidR="00C32DD1" w:rsidRPr="008952CA" w:rsidRDefault="009735E9" w:rsidP="00C32DD1">
      <w:pPr>
        <w:ind w:firstLine="567"/>
        <w:jc w:val="both"/>
        <w:rPr>
          <w:rFonts w:ascii="GHEA Grapalat" w:hAnsi="GHEA Grapalat"/>
          <w:color w:val="C00000"/>
          <w:lang w:val="hy-AM"/>
        </w:rPr>
      </w:pPr>
      <w:r w:rsidRPr="003D53A7">
        <w:rPr>
          <w:rFonts w:ascii="GHEA Grapalat" w:hAnsi="GHEA Grapalat"/>
          <w:b/>
          <w:bCs/>
          <w:lang w:val="hy-AM"/>
        </w:rPr>
        <w:t>85.</w:t>
      </w:r>
      <w:r w:rsidR="003D53A7">
        <w:rPr>
          <w:rFonts w:ascii="Calibri" w:hAnsi="Calibri" w:cs="Calibri"/>
          <w:color w:val="C00000"/>
          <w:lang w:val="hy-AM"/>
        </w:rPr>
        <w:t> </w:t>
      </w:r>
      <w:r w:rsidR="003D53A7" w:rsidRPr="003D53A7">
        <w:rPr>
          <w:rFonts w:ascii="GHEA Grapalat" w:hAnsi="GHEA Grapalat"/>
          <w:lang w:val="hy-AM"/>
        </w:rPr>
        <w:t xml:space="preserve">Դիտարկվող բեռնվածքի հաշվարկային արժեքը՝ հաշվի առնելով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3D53A7" w:rsidRPr="003D53A7">
        <w:rPr>
          <w:rFonts w:ascii="GHEA Grapalat" w:hAnsi="GHEA Grapalat"/>
          <w:lang w:val="hy-AM"/>
        </w:rPr>
        <w:t xml:space="preserve"> բեռնվածքի հուսալիության գործակիցը (տես </w:t>
      </w:r>
      <w:r w:rsidR="003D53A7" w:rsidRPr="003D53A7">
        <w:rPr>
          <w:rFonts w:ascii="GHEA Grapalat" w:hAnsi="GHEA Grapalat"/>
          <w:b/>
          <w:bCs/>
          <w:lang w:val="hy-AM"/>
        </w:rPr>
        <w:t>69</w:t>
      </w:r>
      <w:r w:rsidR="003D53A7" w:rsidRPr="003D53A7">
        <w:rPr>
          <w:rFonts w:ascii="GHEA Grapalat" w:hAnsi="GHEA Grapalat"/>
          <w:lang w:val="hy-AM"/>
        </w:rPr>
        <w:t>-րդ</w:t>
      </w:r>
      <w:r w:rsidR="003D53A7" w:rsidRPr="003D53A7">
        <w:rPr>
          <w:rFonts w:ascii="GHEA Grapalat" w:hAnsi="GHEA Grapalat"/>
          <w:b/>
          <w:bCs/>
          <w:lang w:val="hy-AM"/>
        </w:rPr>
        <w:t xml:space="preserve"> </w:t>
      </w:r>
      <w:r w:rsidR="003D53A7" w:rsidRPr="003D53A7">
        <w:rPr>
          <w:rFonts w:ascii="GHEA Grapalat" w:hAnsi="GHEA Grapalat"/>
          <w:lang w:val="hy-AM"/>
        </w:rPr>
        <w:t>կետը), ընդունվում է աղյուսակ 8-ում բերված սահմանային արժեքներից ոչ ավել կամ անձնագրային տվյալների հիման վրա:</w:t>
      </w:r>
    </w:p>
    <w:p w:rsidR="00C32DD1" w:rsidRPr="00276C67" w:rsidRDefault="000818D6" w:rsidP="00C32DD1">
      <w:pPr>
        <w:shd w:val="clear" w:color="auto" w:fill="FFFFFF"/>
        <w:spacing w:before="240" w:after="120"/>
        <w:jc w:val="both"/>
        <w:rPr>
          <w:rFonts w:ascii="GHEA Grapalat" w:eastAsia="Arial" w:hAnsi="GHEA Grapalat"/>
          <w:b/>
        </w:rPr>
      </w:pPr>
      <w:r w:rsidRPr="00276C67">
        <w:rPr>
          <w:rFonts w:ascii="GHEA Grapalat" w:hAnsi="GHEA Grapalat"/>
          <w:b/>
          <w:bCs/>
          <w:lang w:val="hy-AM"/>
        </w:rPr>
        <w:t>Աղյուսակ</w:t>
      </w:r>
      <w:r w:rsidR="00C32DD1" w:rsidRPr="00276C67">
        <w:rPr>
          <w:rFonts w:ascii="GHEA Grapalat" w:eastAsia="Arial" w:hAnsi="GHEA Grapalat"/>
          <w:b/>
        </w:rPr>
        <w:t xml:space="preserve"> </w:t>
      </w:r>
      <w:r w:rsidR="00AE0882" w:rsidRPr="00276C67">
        <w:rPr>
          <w:rFonts w:ascii="GHEA Grapalat" w:eastAsia="Arial" w:hAnsi="GHEA Grapalat"/>
          <w:b/>
        </w:rPr>
        <w:t>8</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7088"/>
        <w:gridCol w:w="1842"/>
      </w:tblGrid>
      <w:tr w:rsidR="00500899" w:rsidRPr="00B659F6" w:rsidTr="00085A10">
        <w:trPr>
          <w:trHeight w:val="507"/>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spacing w:before="60" w:after="60"/>
              <w:jc w:val="center"/>
              <w:rPr>
                <w:rFonts w:ascii="GHEA Grapalat" w:eastAsia="Calibri" w:hAnsi="GHEA Grapalat" w:cs="Times New Roman"/>
                <w:iCs/>
                <w:color w:val="C00000"/>
              </w:rPr>
            </w:pPr>
            <w:r w:rsidRPr="00500899">
              <w:rPr>
                <w:rFonts w:ascii="GHEA Grapalat" w:hAnsi="GHEA Grapalat"/>
                <w:bCs/>
                <w:sz w:val="20"/>
                <w:szCs w:val="20"/>
                <w:lang w:val="en-US"/>
              </w:rPr>
              <w:t>N</w:t>
            </w:r>
          </w:p>
        </w:tc>
        <w:tc>
          <w:tcPr>
            <w:tcW w:w="7088" w:type="dxa"/>
            <w:tcBorders>
              <w:top w:val="single" w:sz="12" w:space="0" w:color="auto"/>
            </w:tcBorders>
            <w:shd w:val="clear" w:color="auto" w:fill="EAF1DD" w:themeFill="accent3" w:themeFillTint="33"/>
            <w:vAlign w:val="center"/>
          </w:tcPr>
          <w:p w:rsidR="00500899" w:rsidRPr="008053F7" w:rsidRDefault="008053F7" w:rsidP="00500899">
            <w:pPr>
              <w:spacing w:before="60" w:after="60"/>
              <w:jc w:val="center"/>
              <w:rPr>
                <w:rFonts w:ascii="GHEA Grapalat" w:eastAsia="Calibri" w:hAnsi="GHEA Grapalat" w:cs="Times New Roman"/>
                <w:color w:val="C00000"/>
                <w:lang w:val="hy-AM"/>
              </w:rPr>
            </w:pPr>
            <w:r w:rsidRPr="008053F7">
              <w:rPr>
                <w:rFonts w:ascii="GHEA Grapalat" w:eastAsia="Calibri" w:hAnsi="GHEA Grapalat" w:cs="Times New Roman"/>
                <w:iCs/>
                <w:lang w:val="hy-AM"/>
              </w:rPr>
              <w:t>Ա</w:t>
            </w:r>
            <w:r w:rsidRPr="008053F7">
              <w:rPr>
                <w:rFonts w:ascii="GHEA Grapalat" w:eastAsia="Calibri" w:hAnsi="GHEA Grapalat" w:cs="Times New Roman"/>
                <w:iCs/>
              </w:rPr>
              <w:t>մբարձիչ</w:t>
            </w:r>
            <w:r w:rsidRPr="008053F7">
              <w:rPr>
                <w:rFonts w:ascii="GHEA Grapalat" w:eastAsia="Calibri" w:hAnsi="GHEA Grapalat" w:cs="Times New Roman"/>
                <w:iCs/>
                <w:lang w:val="hy-AM"/>
              </w:rPr>
              <w:t>ներ</w:t>
            </w:r>
          </w:p>
        </w:tc>
        <w:tc>
          <w:tcPr>
            <w:tcW w:w="1842" w:type="dxa"/>
            <w:tcBorders>
              <w:top w:val="single" w:sz="12" w:space="0" w:color="auto"/>
            </w:tcBorders>
            <w:shd w:val="clear" w:color="auto" w:fill="EAF1DD" w:themeFill="accent3" w:themeFillTint="33"/>
            <w:vAlign w:val="center"/>
          </w:tcPr>
          <w:p w:rsidR="00500899" w:rsidRPr="005F4F40" w:rsidRDefault="005F4F40" w:rsidP="00500899">
            <w:pPr>
              <w:spacing w:before="60" w:after="60"/>
              <w:jc w:val="center"/>
              <w:rPr>
                <w:rFonts w:ascii="GHEA Grapalat" w:eastAsia="Calibri" w:hAnsi="GHEA Grapalat" w:cs="Times New Roman"/>
                <w:lang w:val="hy-AM"/>
              </w:rPr>
            </w:pPr>
            <w:r w:rsidRPr="005F4F40">
              <w:rPr>
                <w:rFonts w:ascii="GHEA Grapalat" w:eastAsia="Calibri" w:hAnsi="GHEA Grapalat" w:cs="Times New Roman"/>
                <w:lang w:val="hy-AM"/>
              </w:rPr>
              <w:t>Բեռնվածքների սահմանային արժեքները</w:t>
            </w:r>
          </w:p>
          <w:p w:rsidR="00500899" w:rsidRPr="008053F7" w:rsidRDefault="00500899" w:rsidP="00500899">
            <w:pPr>
              <w:spacing w:before="60" w:after="60"/>
              <w:jc w:val="center"/>
              <w:rPr>
                <w:rFonts w:ascii="GHEA Grapalat" w:eastAsia="Calibri" w:hAnsi="GHEA Grapalat" w:cs="Times New Roman"/>
                <w:color w:val="C00000"/>
                <w:lang w:val="hy-AM"/>
              </w:rPr>
            </w:pPr>
            <m:oMath>
              <m:r>
                <w:rPr>
                  <w:rFonts w:ascii="Cambria Math" w:hAnsi="Cambria Math"/>
                  <w:sz w:val="24"/>
                  <w:szCs w:val="24"/>
                  <w:lang w:val="hy-AM"/>
                </w:rPr>
                <m:t>F </m:t>
              </m:r>
            </m:oMath>
            <w:r w:rsidRPr="005F4F40">
              <w:rPr>
                <w:rFonts w:ascii="GHEA Grapalat" w:eastAsia="Calibri" w:hAnsi="GHEA Grapalat" w:cs="Times New Roman"/>
                <w:lang w:val="hy-AM"/>
              </w:rPr>
              <w:t xml:space="preserve">, </w:t>
            </w:r>
            <w:r w:rsidR="008053F7" w:rsidRPr="008053F7">
              <w:rPr>
                <w:rFonts w:ascii="GHEA Grapalat" w:eastAsia="Calibri" w:hAnsi="GHEA Grapalat" w:cs="Times New Roman"/>
                <w:lang w:val="hy-AM"/>
              </w:rPr>
              <w:t>կՆ</w:t>
            </w:r>
          </w:p>
        </w:tc>
      </w:tr>
      <w:tr w:rsidR="008952CA" w:rsidRPr="008952CA" w:rsidTr="00281A9E">
        <w:trPr>
          <w:trHeight w:val="852"/>
          <w:jc w:val="center"/>
        </w:trPr>
        <w:tc>
          <w:tcPr>
            <w:tcW w:w="694" w:type="dxa"/>
            <w:tcBorders>
              <w:top w:val="single" w:sz="4" w:space="0" w:color="auto"/>
              <w:bottom w:val="single" w:sz="4" w:space="0" w:color="auto"/>
            </w:tcBorders>
            <w:shd w:val="clear" w:color="auto" w:fill="EAF1DD" w:themeFill="accent3" w:themeFillTint="33"/>
          </w:tcPr>
          <w:p w:rsidR="00587356" w:rsidRPr="008B7A79" w:rsidRDefault="00587356" w:rsidP="00587356">
            <w:pPr>
              <w:spacing w:before="40" w:after="40"/>
              <w:jc w:val="center"/>
              <w:rPr>
                <w:rFonts w:ascii="GHEA Grapalat" w:eastAsia="Calibri" w:hAnsi="GHEA Grapalat" w:cs="Times New Roman"/>
                <w:iCs/>
                <w:lang w:val="en-US"/>
              </w:rPr>
            </w:pPr>
            <w:r w:rsidRPr="008B7A79">
              <w:rPr>
                <w:rFonts w:ascii="GHEA Grapalat" w:eastAsia="Calibri" w:hAnsi="GHEA Grapalat" w:cs="Times New Roman"/>
                <w:iCs/>
              </w:rPr>
              <w:t>1</w:t>
            </w:r>
            <w:r w:rsidR="00D72C99" w:rsidRPr="008B7A79">
              <w:rPr>
                <w:rFonts w:ascii="GHEA Grapalat" w:eastAsia="Calibri" w:hAnsi="GHEA Grapalat" w:cs="Times New Roman"/>
                <w:iCs/>
                <w:lang w:val="en-US"/>
              </w:rPr>
              <w:t>.</w:t>
            </w:r>
          </w:p>
        </w:tc>
        <w:tc>
          <w:tcPr>
            <w:tcW w:w="7088" w:type="dxa"/>
            <w:tcBorders>
              <w:top w:val="single" w:sz="4" w:space="0" w:color="auto"/>
              <w:bottom w:val="single" w:sz="4" w:space="0" w:color="auto"/>
            </w:tcBorders>
            <w:vAlign w:val="center"/>
          </w:tcPr>
          <w:p w:rsidR="00587356" w:rsidRPr="005B0F3F" w:rsidRDefault="005B0F3F" w:rsidP="00281A9E">
            <w:pPr>
              <w:spacing w:before="40" w:after="40"/>
              <w:ind w:left="39"/>
              <w:rPr>
                <w:rFonts w:ascii="GHEA Grapalat" w:eastAsia="Calibri" w:hAnsi="GHEA Grapalat" w:cs="Sylfaen"/>
                <w:color w:val="C00000"/>
                <w:lang w:val="hy-AM"/>
              </w:rPr>
            </w:pPr>
            <w:r w:rsidRPr="005B0F3F">
              <w:rPr>
                <w:rFonts w:ascii="GHEA Grapalat" w:eastAsia="Calibri" w:hAnsi="GHEA Grapalat" w:cs="Times New Roman"/>
                <w:iCs/>
                <w:lang w:val="hy-AM"/>
              </w:rPr>
              <w:t xml:space="preserve">Կախովի (մեխանիկական և էլեկտրական) և </w:t>
            </w:r>
            <w:r w:rsidR="00085A10" w:rsidRPr="005B0F3F">
              <w:rPr>
                <w:rFonts w:ascii="GHEA Grapalat" w:eastAsia="Calibri" w:hAnsi="GHEA Grapalat" w:cs="Times New Roman"/>
                <w:iCs/>
                <w:lang w:val="hy-AM"/>
              </w:rPr>
              <w:t>կամրջաձև</w:t>
            </w:r>
            <w:r w:rsidR="00085A10">
              <w:rPr>
                <w:rFonts w:ascii="GHEA Grapalat" w:eastAsia="Calibri" w:hAnsi="GHEA Grapalat" w:cs="Times New Roman"/>
                <w:iCs/>
                <w:lang w:val="hy-AM"/>
              </w:rPr>
              <w:t xml:space="preserve"> ձեռնակառավարելի</w:t>
            </w:r>
          </w:p>
        </w:tc>
        <w:tc>
          <w:tcPr>
            <w:tcW w:w="1842" w:type="dxa"/>
            <w:tcBorders>
              <w:top w:val="single" w:sz="4" w:space="0" w:color="auto"/>
              <w:bottom w:val="single" w:sz="4" w:space="0" w:color="auto"/>
            </w:tcBorders>
            <w:vAlign w:val="bottom"/>
          </w:tcPr>
          <w:p w:rsidR="00587356" w:rsidRPr="008B7A79" w:rsidRDefault="00587356" w:rsidP="00587356">
            <w:pPr>
              <w:spacing w:before="40" w:after="40"/>
              <w:jc w:val="center"/>
              <w:rPr>
                <w:rFonts w:ascii="GHEA Grapalat" w:eastAsia="Calibri" w:hAnsi="GHEA Grapalat" w:cs="Sylfaen"/>
              </w:rPr>
            </w:pPr>
            <w:r w:rsidRPr="008B7A79">
              <w:rPr>
                <w:rFonts w:ascii="GHEA Grapalat" w:eastAsia="Calibri" w:hAnsi="GHEA Grapalat" w:cs="Sylfaen"/>
                <w:lang w:val="en-US"/>
              </w:rPr>
              <w:t>10</w:t>
            </w:r>
          </w:p>
        </w:tc>
      </w:tr>
      <w:tr w:rsidR="008952CA" w:rsidRPr="008952CA" w:rsidTr="000A3D71">
        <w:trPr>
          <w:trHeight w:val="385"/>
          <w:jc w:val="center"/>
        </w:trPr>
        <w:tc>
          <w:tcPr>
            <w:tcW w:w="694" w:type="dxa"/>
            <w:tcBorders>
              <w:top w:val="single" w:sz="4" w:space="0" w:color="auto"/>
              <w:bottom w:val="nil"/>
            </w:tcBorders>
            <w:shd w:val="clear" w:color="auto" w:fill="EAF1DD" w:themeFill="accent3" w:themeFillTint="33"/>
          </w:tcPr>
          <w:p w:rsidR="00587356" w:rsidRPr="008B7A79" w:rsidRDefault="00587356" w:rsidP="00587356">
            <w:pPr>
              <w:spacing w:before="40" w:after="40"/>
              <w:jc w:val="center"/>
              <w:rPr>
                <w:rFonts w:ascii="GHEA Grapalat" w:eastAsia="Calibri" w:hAnsi="GHEA Grapalat" w:cs="Times New Roman"/>
                <w:iCs/>
                <w:lang w:val="en-US"/>
              </w:rPr>
            </w:pPr>
            <w:r w:rsidRPr="008B7A79">
              <w:rPr>
                <w:rFonts w:ascii="GHEA Grapalat" w:eastAsia="Calibri" w:hAnsi="GHEA Grapalat" w:cs="Times New Roman"/>
                <w:iCs/>
              </w:rPr>
              <w:t>2</w:t>
            </w:r>
            <w:r w:rsidR="00D72C99" w:rsidRPr="008B7A79">
              <w:rPr>
                <w:rFonts w:ascii="GHEA Grapalat" w:eastAsia="Calibri" w:hAnsi="GHEA Grapalat" w:cs="Times New Roman"/>
                <w:iCs/>
                <w:lang w:val="en-US"/>
              </w:rPr>
              <w:t>.</w:t>
            </w:r>
          </w:p>
        </w:tc>
        <w:tc>
          <w:tcPr>
            <w:tcW w:w="7088" w:type="dxa"/>
            <w:tcBorders>
              <w:top w:val="single" w:sz="4" w:space="0" w:color="auto"/>
              <w:bottom w:val="nil"/>
            </w:tcBorders>
            <w:vAlign w:val="center"/>
          </w:tcPr>
          <w:p w:rsidR="00587356" w:rsidRPr="00085A10" w:rsidRDefault="00085A10" w:rsidP="00587356">
            <w:pPr>
              <w:spacing w:before="40" w:after="40"/>
              <w:rPr>
                <w:rFonts w:ascii="GHEA Grapalat" w:eastAsia="Calibri" w:hAnsi="GHEA Grapalat" w:cs="Sylfaen"/>
                <w:color w:val="C00000"/>
                <w:lang w:val="en-US"/>
              </w:rPr>
            </w:pPr>
            <w:r w:rsidRPr="00085A10">
              <w:rPr>
                <w:rFonts w:ascii="GHEA Grapalat" w:eastAsia="Calibri" w:hAnsi="GHEA Grapalat" w:cs="Times New Roman"/>
                <w:iCs/>
              </w:rPr>
              <w:t xml:space="preserve">Էլեկտրական </w:t>
            </w:r>
            <w:r w:rsidRPr="00085A10">
              <w:rPr>
                <w:rFonts w:ascii="GHEA Grapalat" w:eastAsia="Calibri" w:hAnsi="GHEA Grapalat" w:cs="Times New Roman"/>
                <w:iCs/>
                <w:lang w:val="hy-AM"/>
              </w:rPr>
              <w:t>կամրջաձև</w:t>
            </w:r>
            <w:r>
              <w:rPr>
                <w:rFonts w:ascii="GHEA Grapalat" w:eastAsia="Calibri" w:hAnsi="GHEA Grapalat" w:cs="Times New Roman"/>
                <w:iCs/>
                <w:lang w:val="en-US"/>
              </w:rPr>
              <w:t>`</w:t>
            </w:r>
          </w:p>
        </w:tc>
        <w:tc>
          <w:tcPr>
            <w:tcW w:w="1842" w:type="dxa"/>
            <w:tcBorders>
              <w:top w:val="single" w:sz="4" w:space="0" w:color="auto"/>
              <w:bottom w:val="nil"/>
            </w:tcBorders>
            <w:vAlign w:val="center"/>
          </w:tcPr>
          <w:p w:rsidR="00587356" w:rsidRPr="008B7A79" w:rsidRDefault="00587356" w:rsidP="00587356">
            <w:pPr>
              <w:spacing w:before="40" w:after="40"/>
              <w:jc w:val="center"/>
              <w:rPr>
                <w:rFonts w:ascii="GHEA Grapalat" w:eastAsia="Calibri" w:hAnsi="GHEA Grapalat" w:cs="Sylfaen"/>
              </w:rPr>
            </w:pPr>
          </w:p>
        </w:tc>
      </w:tr>
      <w:tr w:rsidR="008952CA" w:rsidRPr="008952CA" w:rsidTr="000A3D71">
        <w:trPr>
          <w:trHeight w:val="551"/>
          <w:jc w:val="center"/>
        </w:trPr>
        <w:tc>
          <w:tcPr>
            <w:tcW w:w="694" w:type="dxa"/>
            <w:tcBorders>
              <w:top w:val="nil"/>
              <w:bottom w:val="nil"/>
            </w:tcBorders>
            <w:shd w:val="clear" w:color="auto" w:fill="EAF1DD" w:themeFill="accent3" w:themeFillTint="33"/>
          </w:tcPr>
          <w:p w:rsidR="00587356" w:rsidRPr="008B7A79" w:rsidRDefault="00587356" w:rsidP="00587356">
            <w:pPr>
              <w:spacing w:before="40" w:after="40"/>
              <w:ind w:left="584"/>
              <w:rPr>
                <w:rFonts w:ascii="GHEA Grapalat" w:eastAsia="Calibri" w:hAnsi="GHEA Grapalat" w:cs="Times New Roman"/>
                <w:iCs/>
              </w:rPr>
            </w:pPr>
          </w:p>
        </w:tc>
        <w:tc>
          <w:tcPr>
            <w:tcW w:w="7088" w:type="dxa"/>
            <w:tcBorders>
              <w:top w:val="nil"/>
              <w:bottom w:val="nil"/>
            </w:tcBorders>
            <w:vAlign w:val="center"/>
          </w:tcPr>
          <w:p w:rsidR="00587356" w:rsidRPr="00085A10" w:rsidRDefault="00973EBE" w:rsidP="00013F61">
            <w:pPr>
              <w:spacing w:before="40" w:after="40"/>
              <w:ind w:left="463" w:right="604" w:hanging="288"/>
              <w:rPr>
                <w:rFonts w:ascii="GHEA Grapalat" w:eastAsia="Calibri" w:hAnsi="GHEA Grapalat" w:cs="Sylfaen"/>
                <w:color w:val="C00000"/>
                <w:lang w:val="hy-AM"/>
              </w:rPr>
            </w:pPr>
            <w:r w:rsidRPr="00973EBE">
              <w:rPr>
                <w:rFonts w:ascii="GHEA Grapalat" w:eastAsia="Calibri" w:hAnsi="GHEA Grapalat" w:cs="Times New Roman"/>
                <w:iCs/>
                <w:lang w:val="hy-AM"/>
              </w:rPr>
              <w:t>ա</w:t>
            </w:r>
            <w:r w:rsidR="00587356" w:rsidRPr="00973EBE">
              <w:rPr>
                <w:rFonts w:ascii="GHEA Grapalat" w:eastAsia="Calibri" w:hAnsi="GHEA Grapalat" w:cs="Times New Roman"/>
                <w:iCs/>
              </w:rPr>
              <w:t xml:space="preserve">) </w:t>
            </w:r>
            <w:r w:rsidR="000A3D71" w:rsidRPr="000A3D71">
              <w:rPr>
                <w:rFonts w:ascii="GHEA Grapalat" w:eastAsia="Calibri" w:hAnsi="GHEA Grapalat" w:cs="Times New Roman"/>
                <w:iCs/>
              </w:rPr>
              <w:t xml:space="preserve">ընդհանուր նշանակության </w:t>
            </w:r>
            <w:r w:rsidR="000A3D71" w:rsidRPr="00973EBE">
              <w:rPr>
                <w:rFonts w:ascii="GHEA Grapalat" w:eastAsia="Calibri" w:hAnsi="GHEA Grapalat" w:cs="Times New Roman"/>
                <w:iCs/>
                <w:lang w:val="en-US"/>
              </w:rPr>
              <w:t>A</w:t>
            </w:r>
            <w:r w:rsidR="000A3D71" w:rsidRPr="00973EBE">
              <w:rPr>
                <w:rFonts w:ascii="GHEA Grapalat" w:eastAsia="Calibri" w:hAnsi="GHEA Grapalat" w:cs="Times New Roman"/>
                <w:iCs/>
              </w:rPr>
              <w:t>1</w:t>
            </w:r>
            <w:r w:rsidR="000A3D71">
              <w:rPr>
                <w:rFonts w:ascii="GHEA Grapalat" w:eastAsia="Calibri" w:hAnsi="GHEA Grapalat" w:cs="Times New Roman"/>
                <w:iCs/>
                <w:lang w:val="hy-AM"/>
              </w:rPr>
              <w:t xml:space="preserve">-ից մինչև </w:t>
            </w:r>
            <w:r w:rsidR="000A3D71" w:rsidRPr="00973EBE">
              <w:rPr>
                <w:rFonts w:ascii="GHEA Grapalat" w:eastAsia="Calibri" w:hAnsi="GHEA Grapalat" w:cs="Times New Roman"/>
                <w:iCs/>
                <w:lang w:val="en-US"/>
              </w:rPr>
              <w:t>A</w:t>
            </w:r>
            <w:r w:rsidR="000A3D71" w:rsidRPr="00973EBE">
              <w:rPr>
                <w:rFonts w:ascii="GHEA Grapalat" w:eastAsia="Calibri" w:hAnsi="GHEA Grapalat" w:cs="Times New Roman"/>
                <w:iCs/>
              </w:rPr>
              <w:t>3</w:t>
            </w:r>
            <w:r w:rsidR="000A3D71" w:rsidRPr="00085A10">
              <w:rPr>
                <w:rFonts w:ascii="GHEA Grapalat" w:eastAsia="Calibri" w:hAnsi="GHEA Grapalat" w:cs="Times New Roman"/>
                <w:iCs/>
              </w:rPr>
              <w:t xml:space="preserve"> </w:t>
            </w:r>
            <w:r w:rsidR="000A3D71" w:rsidRPr="000A3D71">
              <w:rPr>
                <w:rFonts w:ascii="GHEA Grapalat" w:eastAsia="Calibri" w:hAnsi="GHEA Grapalat" w:cs="Times New Roman"/>
                <w:iCs/>
              </w:rPr>
              <w:t>դասակարգման խմբերի աշխատանքի ռեժիմների</w:t>
            </w:r>
          </w:p>
        </w:tc>
        <w:tc>
          <w:tcPr>
            <w:tcW w:w="1842" w:type="dxa"/>
            <w:tcBorders>
              <w:top w:val="nil"/>
              <w:bottom w:val="nil"/>
            </w:tcBorders>
            <w:vAlign w:val="bottom"/>
          </w:tcPr>
          <w:p w:rsidR="00587356" w:rsidRPr="008B7A79" w:rsidRDefault="00587356" w:rsidP="00587356">
            <w:pPr>
              <w:spacing w:before="40" w:after="40"/>
              <w:jc w:val="center"/>
              <w:rPr>
                <w:rFonts w:ascii="GHEA Grapalat" w:eastAsia="Calibri" w:hAnsi="GHEA Grapalat" w:cs="Sylfaen"/>
              </w:rPr>
            </w:pPr>
            <w:r w:rsidRPr="008B7A79">
              <w:rPr>
                <w:rFonts w:ascii="GHEA Grapalat" w:eastAsia="Calibri" w:hAnsi="GHEA Grapalat" w:cs="Sylfaen"/>
                <w:lang w:val="en-US"/>
              </w:rPr>
              <w:t>50</w:t>
            </w:r>
          </w:p>
        </w:tc>
      </w:tr>
      <w:tr w:rsidR="008952CA" w:rsidRPr="008952CA" w:rsidTr="000A3D71">
        <w:trPr>
          <w:trHeight w:val="717"/>
          <w:jc w:val="center"/>
        </w:trPr>
        <w:tc>
          <w:tcPr>
            <w:tcW w:w="694" w:type="dxa"/>
            <w:tcBorders>
              <w:top w:val="nil"/>
              <w:bottom w:val="nil"/>
            </w:tcBorders>
            <w:shd w:val="clear" w:color="auto" w:fill="EAF1DD" w:themeFill="accent3" w:themeFillTint="33"/>
          </w:tcPr>
          <w:p w:rsidR="00587356" w:rsidRPr="008B7A79" w:rsidRDefault="00587356" w:rsidP="00587356">
            <w:pPr>
              <w:spacing w:before="40" w:after="40"/>
              <w:ind w:left="1718" w:hanging="1134"/>
              <w:rPr>
                <w:rFonts w:ascii="GHEA Grapalat" w:eastAsia="Calibri" w:hAnsi="GHEA Grapalat" w:cs="Times New Roman"/>
                <w:iCs/>
              </w:rPr>
            </w:pPr>
          </w:p>
        </w:tc>
        <w:tc>
          <w:tcPr>
            <w:tcW w:w="7088" w:type="dxa"/>
            <w:tcBorders>
              <w:top w:val="nil"/>
              <w:bottom w:val="nil"/>
            </w:tcBorders>
            <w:vAlign w:val="center"/>
          </w:tcPr>
          <w:p w:rsidR="00587356" w:rsidRPr="00324CC0" w:rsidRDefault="00973EBE" w:rsidP="00085A10">
            <w:pPr>
              <w:spacing w:before="40" w:after="40"/>
              <w:ind w:left="464" w:hanging="284"/>
              <w:rPr>
                <w:rFonts w:ascii="GHEA Grapalat" w:eastAsia="Calibri" w:hAnsi="GHEA Grapalat" w:cs="Sylfaen"/>
                <w:color w:val="C00000"/>
                <w:lang w:val="hy-AM"/>
              </w:rPr>
            </w:pPr>
            <w:r w:rsidRPr="00973EBE">
              <w:rPr>
                <w:rFonts w:ascii="GHEA Grapalat" w:eastAsia="Calibri" w:hAnsi="GHEA Grapalat" w:cs="Times New Roman"/>
                <w:iCs/>
                <w:lang w:val="hy-AM"/>
              </w:rPr>
              <w:t>բ</w:t>
            </w:r>
            <w:r w:rsidR="00587356" w:rsidRPr="000A3D71">
              <w:rPr>
                <w:rFonts w:ascii="GHEA Grapalat" w:eastAsia="Calibri" w:hAnsi="GHEA Grapalat" w:cs="Times New Roman"/>
                <w:iCs/>
              </w:rPr>
              <w:t xml:space="preserve">) </w:t>
            </w:r>
            <w:r w:rsidR="000A3D71" w:rsidRPr="000A3D71">
              <w:rPr>
                <w:rFonts w:ascii="GHEA Grapalat" w:eastAsia="Calibri" w:hAnsi="GHEA Grapalat" w:cs="Times New Roman"/>
                <w:iCs/>
                <w:lang w:val="hy-AM"/>
              </w:rPr>
              <w:t>ընդհանուր նշանակության և հատուկ A4-ից մինչև A7 դասակարգման խմբերի աշխատանքի ռեժիմներով, ինչպես</w:t>
            </w:r>
            <w:r w:rsidR="000A3D71" w:rsidRPr="000A3D71">
              <w:rPr>
                <w:rFonts w:ascii="Calibri" w:eastAsia="Calibri" w:hAnsi="Calibri" w:cs="Calibri"/>
                <w:iCs/>
                <w:lang w:val="hy-AM"/>
              </w:rPr>
              <w:t> </w:t>
            </w:r>
            <w:r w:rsidR="000A3D71" w:rsidRPr="000A3D71">
              <w:rPr>
                <w:rFonts w:ascii="GHEA Grapalat" w:eastAsia="Calibri" w:hAnsi="GHEA Grapalat" w:cs="Times New Roman"/>
                <w:iCs/>
                <w:lang w:val="hy-AM"/>
              </w:rPr>
              <w:t>նաև ձուլական</w:t>
            </w:r>
          </w:p>
        </w:tc>
        <w:tc>
          <w:tcPr>
            <w:tcW w:w="1842" w:type="dxa"/>
            <w:tcBorders>
              <w:top w:val="nil"/>
              <w:bottom w:val="nil"/>
            </w:tcBorders>
            <w:vAlign w:val="bottom"/>
          </w:tcPr>
          <w:p w:rsidR="00013F61" w:rsidRPr="008B7A79" w:rsidRDefault="00013F61" w:rsidP="00587356">
            <w:pPr>
              <w:spacing w:before="40" w:after="40"/>
              <w:jc w:val="center"/>
              <w:rPr>
                <w:rFonts w:ascii="GHEA Grapalat" w:eastAsia="Calibri" w:hAnsi="GHEA Grapalat" w:cs="Sylfaen"/>
              </w:rPr>
            </w:pPr>
          </w:p>
          <w:p w:rsidR="00587356" w:rsidRPr="008B7A79" w:rsidRDefault="00587356" w:rsidP="00587356">
            <w:pPr>
              <w:spacing w:before="40" w:after="40"/>
              <w:jc w:val="center"/>
              <w:rPr>
                <w:rFonts w:ascii="GHEA Grapalat" w:eastAsia="Calibri" w:hAnsi="GHEA Grapalat" w:cs="Sylfaen"/>
              </w:rPr>
            </w:pPr>
            <w:r w:rsidRPr="008B7A79">
              <w:rPr>
                <w:rFonts w:ascii="GHEA Grapalat" w:eastAsia="Calibri" w:hAnsi="GHEA Grapalat" w:cs="Sylfaen"/>
                <w:lang w:val="en-US"/>
              </w:rPr>
              <w:t>150</w:t>
            </w:r>
          </w:p>
        </w:tc>
      </w:tr>
      <w:tr w:rsidR="008952CA" w:rsidRPr="00B659F6" w:rsidTr="000A3D71">
        <w:trPr>
          <w:trHeight w:val="385"/>
          <w:jc w:val="center"/>
        </w:trPr>
        <w:tc>
          <w:tcPr>
            <w:tcW w:w="694" w:type="dxa"/>
            <w:tcBorders>
              <w:top w:val="single" w:sz="4" w:space="0" w:color="auto"/>
              <w:bottom w:val="nil"/>
            </w:tcBorders>
            <w:shd w:val="clear" w:color="auto" w:fill="EAF1DD" w:themeFill="accent3" w:themeFillTint="33"/>
          </w:tcPr>
          <w:p w:rsidR="00587356" w:rsidRPr="008B7A79" w:rsidRDefault="00587356" w:rsidP="00587356">
            <w:pPr>
              <w:spacing w:before="40" w:after="40"/>
              <w:jc w:val="center"/>
              <w:rPr>
                <w:rFonts w:ascii="GHEA Grapalat" w:eastAsia="Calibri" w:hAnsi="GHEA Grapalat" w:cs="Times New Roman"/>
                <w:iCs/>
                <w:lang w:val="en-US"/>
              </w:rPr>
            </w:pPr>
            <w:r w:rsidRPr="008B7A79">
              <w:rPr>
                <w:rFonts w:ascii="GHEA Grapalat" w:eastAsia="Calibri" w:hAnsi="GHEA Grapalat" w:cs="Times New Roman"/>
                <w:iCs/>
              </w:rPr>
              <w:t>3</w:t>
            </w:r>
            <w:r w:rsidR="00D72C99" w:rsidRPr="008B7A79">
              <w:rPr>
                <w:rFonts w:ascii="GHEA Grapalat" w:eastAsia="Calibri" w:hAnsi="GHEA Grapalat" w:cs="Times New Roman"/>
                <w:iCs/>
                <w:lang w:val="en-US"/>
              </w:rPr>
              <w:t>.</w:t>
            </w:r>
          </w:p>
        </w:tc>
        <w:tc>
          <w:tcPr>
            <w:tcW w:w="7088" w:type="dxa"/>
            <w:tcBorders>
              <w:top w:val="single" w:sz="4" w:space="0" w:color="auto"/>
              <w:bottom w:val="nil"/>
            </w:tcBorders>
            <w:vAlign w:val="center"/>
          </w:tcPr>
          <w:p w:rsidR="00587356" w:rsidRPr="00281A9E" w:rsidRDefault="00281A9E" w:rsidP="00281A9E">
            <w:pPr>
              <w:spacing w:before="40" w:after="40"/>
              <w:ind w:left="39"/>
              <w:rPr>
                <w:rFonts w:ascii="GHEA Grapalat" w:eastAsia="Calibri" w:hAnsi="GHEA Grapalat" w:cs="Sylfaen"/>
                <w:color w:val="C00000"/>
                <w:lang w:val="hy-AM"/>
              </w:rPr>
            </w:pPr>
            <w:r w:rsidRPr="00281A9E">
              <w:rPr>
                <w:rFonts w:ascii="GHEA Grapalat" w:eastAsia="Calibri" w:hAnsi="GHEA Grapalat" w:cs="Times New Roman"/>
                <w:iCs/>
                <w:lang w:val="hy-AM"/>
              </w:rPr>
              <w:t>Հատուկ A8 դասակարգման խմբի աշխատանքի ռեժիմով, բեռի</w:t>
            </w:r>
            <w:r>
              <w:rPr>
                <w:rFonts w:ascii="Calibri" w:eastAsia="Calibri" w:hAnsi="Calibri" w:cs="Calibri"/>
                <w:iCs/>
                <w:lang w:val="hy-AM"/>
              </w:rPr>
              <w:t> </w:t>
            </w:r>
            <w:r w:rsidRPr="00281A9E">
              <w:rPr>
                <w:rFonts w:ascii="GHEA Grapalat" w:eastAsia="Calibri" w:hAnsi="GHEA Grapalat" w:cs="Times New Roman"/>
                <w:iCs/>
                <w:lang w:val="hy-AM"/>
              </w:rPr>
              <w:t>կախվածքի տեսակով՝</w:t>
            </w:r>
          </w:p>
        </w:tc>
        <w:tc>
          <w:tcPr>
            <w:tcW w:w="1842" w:type="dxa"/>
            <w:tcBorders>
              <w:top w:val="single" w:sz="4" w:space="0" w:color="auto"/>
              <w:bottom w:val="nil"/>
            </w:tcBorders>
            <w:vAlign w:val="center"/>
          </w:tcPr>
          <w:p w:rsidR="00587356" w:rsidRPr="00281A9E" w:rsidRDefault="00587356" w:rsidP="00587356">
            <w:pPr>
              <w:spacing w:before="40" w:after="40"/>
              <w:jc w:val="center"/>
              <w:rPr>
                <w:rFonts w:ascii="GHEA Grapalat" w:eastAsia="Calibri" w:hAnsi="GHEA Grapalat" w:cs="Sylfaen"/>
                <w:lang w:val="en-US"/>
              </w:rPr>
            </w:pPr>
          </w:p>
        </w:tc>
      </w:tr>
      <w:tr w:rsidR="008952CA" w:rsidRPr="008952CA" w:rsidTr="00085A10">
        <w:trPr>
          <w:trHeight w:val="325"/>
          <w:jc w:val="center"/>
        </w:trPr>
        <w:tc>
          <w:tcPr>
            <w:tcW w:w="694" w:type="dxa"/>
            <w:tcBorders>
              <w:top w:val="nil"/>
              <w:bottom w:val="nil"/>
            </w:tcBorders>
            <w:shd w:val="clear" w:color="auto" w:fill="EAF1DD" w:themeFill="accent3" w:themeFillTint="33"/>
            <w:vAlign w:val="center"/>
          </w:tcPr>
          <w:p w:rsidR="00587356" w:rsidRPr="00281A9E" w:rsidRDefault="00587356" w:rsidP="00587356">
            <w:pPr>
              <w:spacing w:before="40" w:after="40"/>
              <w:ind w:left="589"/>
              <w:rPr>
                <w:rFonts w:ascii="GHEA Grapalat" w:eastAsia="Calibri" w:hAnsi="GHEA Grapalat" w:cs="Times New Roman"/>
                <w:iCs/>
                <w:sz w:val="20"/>
                <w:szCs w:val="20"/>
                <w:lang w:val="en-US"/>
              </w:rPr>
            </w:pPr>
          </w:p>
        </w:tc>
        <w:tc>
          <w:tcPr>
            <w:tcW w:w="7088" w:type="dxa"/>
            <w:tcBorders>
              <w:top w:val="nil"/>
              <w:bottom w:val="nil"/>
            </w:tcBorders>
            <w:vAlign w:val="center"/>
          </w:tcPr>
          <w:p w:rsidR="00587356" w:rsidRPr="00973EBE" w:rsidRDefault="00973EBE" w:rsidP="00013F61">
            <w:pPr>
              <w:spacing w:before="40" w:after="40"/>
              <w:ind w:left="175"/>
              <w:rPr>
                <w:rFonts w:ascii="GHEA Grapalat" w:eastAsia="Calibri" w:hAnsi="GHEA Grapalat" w:cs="Sylfaen"/>
              </w:rPr>
            </w:pPr>
            <w:r w:rsidRPr="00973EBE">
              <w:rPr>
                <w:rFonts w:ascii="GHEA Grapalat" w:eastAsia="Calibri" w:hAnsi="GHEA Grapalat" w:cs="Times New Roman"/>
                <w:iCs/>
                <w:lang w:val="hy-AM"/>
              </w:rPr>
              <w:t>ա</w:t>
            </w:r>
            <w:r w:rsidR="00013F61" w:rsidRPr="00973EBE">
              <w:rPr>
                <w:rFonts w:ascii="GHEA Grapalat" w:eastAsia="Calibri" w:hAnsi="GHEA Grapalat" w:cs="Times New Roman"/>
                <w:iCs/>
              </w:rPr>
              <w:t xml:space="preserve">) </w:t>
            </w:r>
            <w:r w:rsidRPr="00973EBE">
              <w:rPr>
                <w:rFonts w:ascii="GHEA Grapalat" w:eastAsia="Calibri" w:hAnsi="GHEA Grapalat" w:cs="Times New Roman"/>
                <w:iCs/>
                <w:lang w:val="hy-AM"/>
              </w:rPr>
              <w:t>ճկուն</w:t>
            </w:r>
          </w:p>
        </w:tc>
        <w:tc>
          <w:tcPr>
            <w:tcW w:w="1842" w:type="dxa"/>
            <w:tcBorders>
              <w:top w:val="nil"/>
              <w:bottom w:val="nil"/>
            </w:tcBorders>
            <w:vAlign w:val="center"/>
          </w:tcPr>
          <w:p w:rsidR="00587356" w:rsidRPr="008B7A79" w:rsidRDefault="00587356" w:rsidP="00587356">
            <w:pPr>
              <w:spacing w:before="40" w:after="40"/>
              <w:jc w:val="center"/>
              <w:rPr>
                <w:rFonts w:ascii="GHEA Grapalat" w:eastAsia="Calibri" w:hAnsi="GHEA Grapalat" w:cs="Sylfaen"/>
              </w:rPr>
            </w:pPr>
            <w:r w:rsidRPr="008B7A79">
              <w:rPr>
                <w:rFonts w:ascii="GHEA Grapalat" w:eastAsia="Calibri" w:hAnsi="GHEA Grapalat" w:cs="Sylfaen"/>
                <w:lang w:val="en-US"/>
              </w:rPr>
              <w:t>250</w:t>
            </w:r>
          </w:p>
        </w:tc>
      </w:tr>
      <w:tr w:rsidR="008952CA" w:rsidRPr="008952CA" w:rsidTr="00281A9E">
        <w:trPr>
          <w:trHeight w:val="465"/>
          <w:jc w:val="center"/>
        </w:trPr>
        <w:tc>
          <w:tcPr>
            <w:tcW w:w="694" w:type="dxa"/>
            <w:tcBorders>
              <w:top w:val="nil"/>
              <w:bottom w:val="single" w:sz="12" w:space="0" w:color="auto"/>
            </w:tcBorders>
            <w:shd w:val="clear" w:color="auto" w:fill="EAF1DD" w:themeFill="accent3" w:themeFillTint="33"/>
            <w:vAlign w:val="center"/>
          </w:tcPr>
          <w:p w:rsidR="00587356" w:rsidRPr="008952CA" w:rsidRDefault="00587356" w:rsidP="00587356">
            <w:pPr>
              <w:spacing w:before="40" w:after="40"/>
              <w:ind w:left="589"/>
              <w:rPr>
                <w:rFonts w:ascii="GHEA Grapalat" w:eastAsia="Calibri" w:hAnsi="GHEA Grapalat" w:cs="Times New Roman"/>
                <w:iCs/>
                <w:color w:val="C00000"/>
                <w:sz w:val="20"/>
                <w:szCs w:val="20"/>
              </w:rPr>
            </w:pPr>
          </w:p>
        </w:tc>
        <w:tc>
          <w:tcPr>
            <w:tcW w:w="7088" w:type="dxa"/>
            <w:tcBorders>
              <w:top w:val="nil"/>
              <w:bottom w:val="single" w:sz="12" w:space="0" w:color="auto"/>
            </w:tcBorders>
            <w:vAlign w:val="center"/>
          </w:tcPr>
          <w:p w:rsidR="00587356" w:rsidRPr="00973EBE" w:rsidRDefault="00973EBE" w:rsidP="00013F61">
            <w:pPr>
              <w:spacing w:before="40" w:after="40"/>
              <w:ind w:left="175"/>
              <w:rPr>
                <w:rFonts w:ascii="GHEA Grapalat" w:eastAsia="Calibri" w:hAnsi="GHEA Grapalat" w:cs="Sylfaen"/>
                <w:lang w:val="hy-AM"/>
              </w:rPr>
            </w:pPr>
            <w:r w:rsidRPr="00973EBE">
              <w:rPr>
                <w:rFonts w:ascii="GHEA Grapalat" w:eastAsia="Calibri" w:hAnsi="GHEA Grapalat" w:cs="Times New Roman"/>
                <w:iCs/>
                <w:lang w:val="hy-AM"/>
              </w:rPr>
              <w:t>բ</w:t>
            </w:r>
            <w:r w:rsidR="00013F61" w:rsidRPr="00973EBE">
              <w:rPr>
                <w:rFonts w:ascii="GHEA Grapalat" w:eastAsia="Calibri" w:hAnsi="GHEA Grapalat" w:cs="Times New Roman"/>
                <w:iCs/>
              </w:rPr>
              <w:t xml:space="preserve">) </w:t>
            </w:r>
            <w:r w:rsidRPr="00973EBE">
              <w:rPr>
                <w:rFonts w:ascii="GHEA Grapalat" w:eastAsia="Calibri" w:hAnsi="GHEA Grapalat" w:cs="Times New Roman"/>
                <w:iCs/>
                <w:lang w:val="hy-AM"/>
              </w:rPr>
              <w:t>կոշտ</w:t>
            </w:r>
          </w:p>
        </w:tc>
        <w:tc>
          <w:tcPr>
            <w:tcW w:w="1842" w:type="dxa"/>
            <w:tcBorders>
              <w:top w:val="nil"/>
              <w:bottom w:val="single" w:sz="12" w:space="0" w:color="auto"/>
            </w:tcBorders>
            <w:vAlign w:val="center"/>
          </w:tcPr>
          <w:p w:rsidR="00587356" w:rsidRPr="008B7A79" w:rsidRDefault="00587356" w:rsidP="00587356">
            <w:pPr>
              <w:spacing w:before="40" w:after="40"/>
              <w:jc w:val="center"/>
              <w:rPr>
                <w:rFonts w:ascii="GHEA Grapalat" w:eastAsia="Calibri" w:hAnsi="GHEA Grapalat" w:cs="Sylfaen"/>
              </w:rPr>
            </w:pPr>
            <w:r w:rsidRPr="008B7A79">
              <w:rPr>
                <w:rFonts w:ascii="GHEA Grapalat" w:eastAsia="Calibri" w:hAnsi="GHEA Grapalat" w:cs="Sylfaen"/>
                <w:lang w:val="en-US"/>
              </w:rPr>
              <w:t>500</w:t>
            </w:r>
          </w:p>
        </w:tc>
      </w:tr>
    </w:tbl>
    <w:p w:rsidR="00AD0472" w:rsidRPr="005772FA" w:rsidRDefault="000D27A5" w:rsidP="000F0684">
      <w:pPr>
        <w:pStyle w:val="Heading1"/>
        <w:spacing w:before="240" w:after="240" w:line="276" w:lineRule="auto"/>
        <w:rPr>
          <w:rFonts w:ascii="GHEA Grapalat" w:eastAsia="Times New Roman" w:hAnsi="GHEA Grapalat"/>
          <w:sz w:val="26"/>
          <w:szCs w:val="26"/>
          <w:lang w:val="hy-AM"/>
        </w:rPr>
      </w:pPr>
      <w:r w:rsidRPr="005772FA">
        <w:rPr>
          <w:rFonts w:ascii="GHEA Grapalat" w:eastAsia="Times New Roman" w:hAnsi="GHEA Grapalat"/>
          <w:sz w:val="26"/>
          <w:szCs w:val="26"/>
        </w:rPr>
        <w:t>10</w:t>
      </w:r>
      <w:r w:rsidR="00AD0472" w:rsidRPr="005772FA">
        <w:rPr>
          <w:rFonts w:ascii="GHEA Grapalat" w:eastAsia="Times New Roman" w:hAnsi="GHEA Grapalat"/>
          <w:sz w:val="26"/>
          <w:szCs w:val="26"/>
          <w:lang w:val="hy-AM"/>
        </w:rPr>
        <w:t xml:space="preserve">. </w:t>
      </w:r>
      <w:r w:rsidR="005772FA">
        <w:rPr>
          <w:rFonts w:ascii="GHEA Grapalat" w:eastAsia="Times New Roman" w:hAnsi="GHEA Grapalat"/>
          <w:sz w:val="26"/>
          <w:szCs w:val="26"/>
          <w:lang w:val="hy-AM"/>
        </w:rPr>
        <w:t>ՁՅԱՆ ԲԵՌՆՎԱԾՔՆԵՐ</w:t>
      </w:r>
    </w:p>
    <w:p w:rsidR="00D02CD7" w:rsidRPr="00B518CB" w:rsidRDefault="00D609D8" w:rsidP="002125F2">
      <w:pPr>
        <w:pStyle w:val="Heading1"/>
        <w:spacing w:before="240" w:after="0" w:line="276" w:lineRule="auto"/>
        <w:ind w:firstLine="567"/>
        <w:jc w:val="both"/>
        <w:rPr>
          <w:rFonts w:ascii="GHEA Grapalat" w:eastAsia="Times New Roman" w:hAnsi="GHEA Grapalat"/>
          <w:b w:val="0"/>
          <w:bCs w:val="0"/>
          <w:color w:val="C00000"/>
          <w:sz w:val="26"/>
          <w:szCs w:val="26"/>
          <w:lang w:val="hy-AM"/>
        </w:rPr>
      </w:pPr>
      <w:r w:rsidRPr="00B518CB">
        <w:rPr>
          <w:rFonts w:ascii="GHEA Grapalat" w:eastAsia="Times New Roman" w:hAnsi="GHEA Grapalat"/>
          <w:sz w:val="22"/>
          <w:szCs w:val="22"/>
          <w:lang w:val="hy-AM"/>
        </w:rPr>
        <w:t>86.</w:t>
      </w:r>
      <w:r w:rsidR="00A40C27">
        <w:rPr>
          <w:rFonts w:ascii="Calibri" w:eastAsia="Times New Roman" w:hAnsi="Calibri" w:cs="Calibri"/>
          <w:sz w:val="22"/>
          <w:szCs w:val="22"/>
          <w:lang w:val="hy-AM"/>
        </w:rPr>
        <w:t> </w:t>
      </w:r>
      <w:r w:rsidR="00B518CB" w:rsidRPr="00A40C27">
        <w:rPr>
          <w:rFonts w:ascii="GHEA Grapalat" w:eastAsia="Times New Roman" w:hAnsi="GHEA Grapalat"/>
          <w:b w:val="0"/>
          <w:bCs w:val="0"/>
          <w:sz w:val="22"/>
          <w:szCs w:val="22"/>
          <w:lang w:val="hy-AM"/>
        </w:rPr>
        <w:t>Ծածկի հորիզոնական պրոյեկցիայի վրա ձյան բեռ</w:t>
      </w:r>
      <w:r w:rsidR="00A40C27" w:rsidRPr="00A40C27">
        <w:rPr>
          <w:rFonts w:ascii="GHEA Grapalat" w:eastAsia="Times New Roman" w:hAnsi="GHEA Grapalat"/>
          <w:b w:val="0"/>
          <w:bCs w:val="0"/>
          <w:sz w:val="22"/>
          <w:szCs w:val="22"/>
          <w:lang w:val="hy-AM"/>
        </w:rPr>
        <w:t>նվածք</w:t>
      </w:r>
      <w:r w:rsidR="00B518CB" w:rsidRPr="00A40C27">
        <w:rPr>
          <w:rFonts w:ascii="GHEA Grapalat" w:eastAsia="Times New Roman" w:hAnsi="GHEA Grapalat"/>
          <w:b w:val="0"/>
          <w:bCs w:val="0"/>
          <w:sz w:val="22"/>
          <w:szCs w:val="22"/>
          <w:lang w:val="hy-AM"/>
        </w:rPr>
        <w:t>ի նորմատիվ արժեքը որոշվում է հետևյալ բանաձևով</w:t>
      </w:r>
    </w:p>
    <w:p w:rsidR="007237ED" w:rsidRPr="008E7070" w:rsidRDefault="00E269B3" w:rsidP="002125F2">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r>
          <w:rPr>
            <w:rFonts w:ascii="Cambria Math" w:hAnsi="Cambria Math"/>
            <w:sz w:val="24"/>
            <w:szCs w:val="24"/>
            <w:lang w:val="hy-AM"/>
          </w:rPr>
          <m:t xml:space="preserve">=μ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D02908" w:rsidRPr="003F77EB">
        <w:rPr>
          <w:rFonts w:ascii="GHEA Grapalat" w:hAnsi="GHEA Grapalat" w:cs="Sylfaen"/>
          <w:szCs w:val="28"/>
          <w:lang w:val="hy-AM"/>
        </w:rPr>
        <w:t xml:space="preserve"> ,</w:t>
      </w:r>
      <w:r w:rsidR="007237ED" w:rsidRPr="008E7070">
        <w:rPr>
          <w:rFonts w:ascii="GHEA Grapalat" w:hAnsi="GHEA Grapalat" w:cs="Courier New"/>
          <w:i/>
          <w:iCs/>
          <w:lang w:val="hy-AM"/>
        </w:rPr>
        <w:tab/>
      </w:r>
      <w:r w:rsidR="007237ED" w:rsidRPr="008E7070">
        <w:rPr>
          <w:rFonts w:ascii="GHEA Grapalat" w:hAnsi="GHEA Grapalat"/>
          <w:lang w:val="hy-AM"/>
        </w:rPr>
        <w:t>(</w:t>
      </w:r>
      <w:r w:rsidR="00D609D8" w:rsidRPr="003F77EB">
        <w:rPr>
          <w:rFonts w:ascii="GHEA Grapalat" w:hAnsi="GHEA Grapalat"/>
          <w:lang w:val="hy-AM"/>
        </w:rPr>
        <w:t>12</w:t>
      </w:r>
      <w:r w:rsidR="007237ED" w:rsidRPr="008E7070">
        <w:rPr>
          <w:rFonts w:ascii="GHEA Grapalat" w:hAnsi="GHEA Grapalat"/>
          <w:lang w:val="hy-AM"/>
        </w:rPr>
        <w:t>)</w:t>
      </w:r>
    </w:p>
    <w:p w:rsidR="003E4D8E" w:rsidRPr="00B518CB" w:rsidRDefault="007645EA" w:rsidP="00504C92">
      <w:pPr>
        <w:pStyle w:val="Heading1"/>
        <w:spacing w:before="0" w:after="0" w:line="276" w:lineRule="auto"/>
        <w:ind w:left="567" w:hanging="567"/>
        <w:jc w:val="both"/>
        <w:rPr>
          <w:rFonts w:ascii="GHEA Grapalat" w:hAnsi="GHEA Grapalat"/>
          <w:b w:val="0"/>
          <w:bCs w:val="0"/>
          <w:color w:val="C00000"/>
          <w:sz w:val="22"/>
          <w:szCs w:val="22"/>
          <w:lang w:val="hy-AM"/>
        </w:rPr>
      </w:pPr>
      <w:r w:rsidRPr="007645EA">
        <w:rPr>
          <w:rFonts w:ascii="GHEA Grapalat" w:hAnsi="GHEA Grapalat"/>
          <w:b w:val="0"/>
          <w:bCs w:val="0"/>
          <w:lang w:val="hy-AM"/>
        </w:rPr>
        <w:t>որտեղ</w:t>
      </w:r>
      <w:r w:rsidR="008B0E8A" w:rsidRPr="007645EA">
        <w:rPr>
          <w:rFonts w:ascii="GHEA Grapalat" w:hAnsi="GHEA Grapalat"/>
          <w:b w:val="0"/>
          <w:bCs w:val="0"/>
          <w:lang w:val="hy-AM"/>
        </w:rPr>
        <w:t xml:space="preserve"> </w:t>
      </w:r>
      <m:oMath>
        <m:r>
          <m:rPr>
            <m:sty m:val="bi"/>
          </m:rPr>
          <w:rPr>
            <w:rFonts w:ascii="Cambria Math" w:hAnsi="Cambria Math"/>
            <w:lang w:val="hy-AM"/>
          </w:rPr>
          <m:t>μ</m:t>
        </m:r>
      </m:oMath>
      <w:r w:rsidR="00A30968" w:rsidRPr="00B518CB">
        <w:rPr>
          <w:rFonts w:ascii="GHEA Grapalat" w:hAnsi="GHEA Grapalat"/>
          <w:b w:val="0"/>
          <w:bCs w:val="0"/>
          <w:lang w:val="hy-AM"/>
        </w:rPr>
        <w:t xml:space="preserve"> </w:t>
      </w:r>
      <w:r w:rsidR="008B0E8A" w:rsidRPr="00B518CB">
        <w:rPr>
          <w:rFonts w:ascii="GHEA Grapalat" w:hAnsi="GHEA Grapalat"/>
          <w:b w:val="0"/>
          <w:bCs w:val="0"/>
          <w:sz w:val="22"/>
          <w:szCs w:val="22"/>
          <w:lang w:val="hy-AM"/>
        </w:rPr>
        <w:t>–</w:t>
      </w:r>
      <w:r w:rsidR="003E4D8E" w:rsidRPr="00B518CB">
        <w:rPr>
          <w:rFonts w:ascii="GHEA Grapalat" w:hAnsi="GHEA Grapalat"/>
          <w:b w:val="0"/>
          <w:bCs w:val="0"/>
          <w:lang w:val="hy-AM"/>
        </w:rPr>
        <w:t xml:space="preserve"> </w:t>
      </w:r>
      <w:r w:rsidR="00504C92" w:rsidRPr="002C76D9">
        <w:rPr>
          <w:rFonts w:ascii="GHEA Grapalat" w:hAnsi="GHEA Grapalat"/>
          <w:b w:val="0"/>
          <w:bCs w:val="0"/>
          <w:sz w:val="22"/>
          <w:szCs w:val="22"/>
          <w:lang w:val="hy-AM"/>
        </w:rPr>
        <w:t xml:space="preserve">ձևի </w:t>
      </w:r>
      <w:r w:rsidR="00504C92" w:rsidRPr="00E51110">
        <w:rPr>
          <w:rFonts w:ascii="GHEA Grapalat" w:hAnsi="GHEA Grapalat"/>
          <w:b w:val="0"/>
          <w:bCs w:val="0"/>
          <w:sz w:val="22"/>
          <w:szCs w:val="22"/>
          <w:lang w:val="hy-AM"/>
        </w:rPr>
        <w:t>գործակից է, որը հաշվի առնում գետնի ձյան ծածկույթի քաշից անցումը ծածկի վրա</w:t>
      </w:r>
      <w:r w:rsidR="00E51110" w:rsidRPr="00E51110">
        <w:rPr>
          <w:rFonts w:ascii="GHEA Grapalat" w:hAnsi="GHEA Grapalat"/>
          <w:b w:val="0"/>
          <w:bCs w:val="0"/>
          <w:sz w:val="22"/>
          <w:szCs w:val="22"/>
          <w:lang w:val="hy-AM"/>
        </w:rPr>
        <w:t xml:space="preserve"> գտնվող</w:t>
      </w:r>
      <w:r w:rsidR="00504C92" w:rsidRPr="00E51110">
        <w:rPr>
          <w:rFonts w:ascii="GHEA Grapalat" w:hAnsi="GHEA Grapalat"/>
          <w:b w:val="0"/>
          <w:bCs w:val="0"/>
          <w:sz w:val="22"/>
          <w:szCs w:val="22"/>
          <w:lang w:val="hy-AM"/>
        </w:rPr>
        <w:t xml:space="preserve"> ձյան</w:t>
      </w:r>
      <w:r w:rsidR="00E51110" w:rsidRPr="00E51110">
        <w:rPr>
          <w:rFonts w:ascii="GHEA Grapalat" w:hAnsi="GHEA Grapalat"/>
          <w:b w:val="0"/>
          <w:bCs w:val="0"/>
          <w:sz w:val="22"/>
          <w:szCs w:val="22"/>
          <w:lang w:val="hy-AM"/>
        </w:rPr>
        <w:t xml:space="preserve"> քաշին</w:t>
      </w:r>
      <w:r w:rsidR="00504C92" w:rsidRPr="00E51110">
        <w:rPr>
          <w:rFonts w:ascii="GHEA Grapalat" w:hAnsi="GHEA Grapalat"/>
          <w:b w:val="0"/>
          <w:bCs w:val="0"/>
          <w:sz w:val="22"/>
          <w:szCs w:val="22"/>
          <w:lang w:val="hy-AM"/>
        </w:rPr>
        <w:t xml:space="preserve">, ընդունվում </w:t>
      </w:r>
      <w:r w:rsidR="00504C92" w:rsidRPr="002C76D9">
        <w:rPr>
          <w:rFonts w:ascii="GHEA Grapalat" w:hAnsi="GHEA Grapalat"/>
          <w:b w:val="0"/>
          <w:bCs w:val="0"/>
          <w:sz w:val="22"/>
          <w:szCs w:val="22"/>
          <w:lang w:val="hy-AM"/>
        </w:rPr>
        <w:t xml:space="preserve">է ըստ </w:t>
      </w:r>
      <w:r w:rsidR="00504C92" w:rsidRPr="002C76D9">
        <w:rPr>
          <w:rFonts w:ascii="GHEA Grapalat" w:hAnsi="GHEA Grapalat"/>
          <w:sz w:val="22"/>
          <w:szCs w:val="22"/>
          <w:lang w:val="hy-AM"/>
        </w:rPr>
        <w:t>91</w:t>
      </w:r>
      <w:r w:rsidR="00504C92" w:rsidRPr="002C76D9">
        <w:rPr>
          <w:rFonts w:ascii="GHEA Grapalat" w:hAnsi="GHEA Grapalat"/>
          <w:b w:val="0"/>
          <w:bCs w:val="0"/>
          <w:sz w:val="22"/>
          <w:szCs w:val="22"/>
          <w:lang w:val="hy-AM"/>
        </w:rPr>
        <w:t xml:space="preserve">-ից մինչը </w:t>
      </w:r>
      <w:r w:rsidR="00504C92" w:rsidRPr="002C76D9">
        <w:rPr>
          <w:rFonts w:ascii="GHEA Grapalat" w:hAnsi="GHEA Grapalat"/>
          <w:sz w:val="22"/>
          <w:szCs w:val="22"/>
          <w:lang w:val="hy-AM"/>
        </w:rPr>
        <w:t>94</w:t>
      </w:r>
      <w:r w:rsidR="00504C92" w:rsidRPr="002C76D9">
        <w:rPr>
          <w:rFonts w:ascii="GHEA Grapalat" w:hAnsi="GHEA Grapalat"/>
          <w:b w:val="0"/>
          <w:bCs w:val="0"/>
          <w:sz w:val="22"/>
          <w:szCs w:val="22"/>
          <w:lang w:val="hy-AM"/>
        </w:rPr>
        <w:t>-րդ կետերի դրույթները</w:t>
      </w:r>
      <w:r w:rsidR="00504C92" w:rsidRPr="002C76D9">
        <w:rPr>
          <w:rFonts w:ascii="GHEA Grapalat" w:hAnsi="GHEA Grapalat"/>
          <w:b w:val="0"/>
          <w:bCs w:val="0"/>
          <w:lang w:val="hy-AM"/>
        </w:rPr>
        <w:t>,</w:t>
      </w:r>
    </w:p>
    <w:p w:rsidR="00CE07C8" w:rsidRPr="000F0684" w:rsidRDefault="00E269B3" w:rsidP="000F0684">
      <w:pPr>
        <w:pStyle w:val="Heading1"/>
        <w:spacing w:before="0" w:line="276" w:lineRule="auto"/>
        <w:ind w:left="567"/>
        <w:jc w:val="both"/>
        <w:rPr>
          <w:rFonts w:ascii="GHEA Grapalat" w:hAnsi="GHEA Grapalat"/>
          <w:b w:val="0"/>
          <w:bCs w:val="0"/>
          <w:color w:val="C00000"/>
          <w:sz w:val="22"/>
          <w:szCs w:val="22"/>
          <w:lang w:val="hy-AM"/>
        </w:rPr>
      </w:pPr>
      <m:oMath>
        <m:sSub>
          <m:sSubPr>
            <m:ctrlPr>
              <w:rPr>
                <w:rFonts w:ascii="Cambria Math" w:hAnsi="Cambria Math"/>
                <w:b w:val="0"/>
                <w:bCs w:val="0"/>
                <w:i/>
                <w:lang w:val="hy-AM"/>
              </w:rPr>
            </m:ctrlPr>
          </m:sSubPr>
          <m:e>
            <m:r>
              <m:rPr>
                <m:sty m:val="bi"/>
              </m:rPr>
              <w:rPr>
                <w:rFonts w:ascii="Cambria Math" w:hAnsi="Cambria Math"/>
                <w:lang w:val="hy-AM"/>
              </w:rPr>
              <m:t>S</m:t>
            </m:r>
          </m:e>
          <m:sub>
            <m:r>
              <m:rPr>
                <m:sty m:val="bi"/>
              </m:rPr>
              <w:rPr>
                <w:rFonts w:ascii="Cambria Math" w:hAnsi="Cambria Math"/>
                <w:lang w:val="hy-AM"/>
              </w:rPr>
              <m:t>g</m:t>
            </m:r>
          </m:sub>
        </m:sSub>
      </m:oMath>
      <w:r w:rsidR="008B0E8A" w:rsidRPr="000C1185">
        <w:rPr>
          <w:rFonts w:ascii="GHEA Grapalat" w:hAnsi="GHEA Grapalat"/>
          <w:lang w:val="hy-AM"/>
        </w:rPr>
        <w:t xml:space="preserve"> </w:t>
      </w:r>
      <w:r w:rsidR="00E97A8C" w:rsidRPr="002F7FFD">
        <w:rPr>
          <w:rFonts w:ascii="GHEA Grapalat" w:hAnsi="GHEA Grapalat"/>
          <w:b w:val="0"/>
          <w:bCs w:val="0"/>
          <w:sz w:val="22"/>
          <w:szCs w:val="22"/>
          <w:lang w:val="hy-AM"/>
        </w:rPr>
        <w:t>–</w:t>
      </w:r>
      <w:r w:rsidR="002F7FFD">
        <w:rPr>
          <w:rFonts w:ascii="GHEA Grapalat" w:hAnsi="GHEA Grapalat"/>
          <w:b w:val="0"/>
          <w:bCs w:val="0"/>
          <w:color w:val="C00000"/>
          <w:sz w:val="22"/>
          <w:szCs w:val="22"/>
          <w:lang w:val="hy-AM"/>
        </w:rPr>
        <w:t xml:space="preserve"> </w:t>
      </w:r>
      <w:r w:rsidR="002F7FFD" w:rsidRPr="002F7FFD">
        <w:rPr>
          <w:rFonts w:ascii="GHEA Grapalat" w:hAnsi="GHEA Grapalat"/>
          <w:b w:val="0"/>
          <w:bCs w:val="0"/>
          <w:sz w:val="22"/>
          <w:szCs w:val="22"/>
          <w:lang w:val="hy-AM"/>
        </w:rPr>
        <w:t>գետնի</w:t>
      </w:r>
      <w:r w:rsidR="00504C92" w:rsidRPr="002F7FFD">
        <w:rPr>
          <w:rFonts w:ascii="GHEA Grapalat" w:hAnsi="GHEA Grapalat"/>
          <w:b w:val="0"/>
          <w:bCs w:val="0"/>
          <w:sz w:val="22"/>
          <w:szCs w:val="22"/>
          <w:lang w:val="hy-AM"/>
        </w:rPr>
        <w:t xml:space="preserve"> հորիզոնական </w:t>
      </w:r>
      <w:r w:rsidR="002F7FFD" w:rsidRPr="002F7FFD">
        <w:rPr>
          <w:rFonts w:ascii="GHEA Grapalat" w:hAnsi="GHEA Grapalat"/>
          <w:b w:val="0"/>
          <w:bCs w:val="0"/>
          <w:sz w:val="22"/>
          <w:szCs w:val="22"/>
          <w:lang w:val="hy-AM"/>
        </w:rPr>
        <w:t>1 մ</w:t>
      </w:r>
      <w:r w:rsidR="002F7FFD" w:rsidRPr="002F7FFD">
        <w:rPr>
          <w:rFonts w:ascii="GHEA Grapalat" w:hAnsi="GHEA Grapalat"/>
          <w:b w:val="0"/>
          <w:bCs w:val="0"/>
          <w:sz w:val="22"/>
          <w:szCs w:val="22"/>
          <w:vertAlign w:val="superscript"/>
          <w:lang w:val="hy-AM"/>
        </w:rPr>
        <w:t>2</w:t>
      </w:r>
      <w:r w:rsidR="002F7FFD" w:rsidRPr="002F7FFD">
        <w:rPr>
          <w:rFonts w:ascii="GHEA Grapalat" w:hAnsi="GHEA Grapalat"/>
          <w:b w:val="0"/>
          <w:bCs w:val="0"/>
          <w:sz w:val="22"/>
          <w:szCs w:val="22"/>
          <w:lang w:val="hy-AM"/>
        </w:rPr>
        <w:t xml:space="preserve"> մակերեսով </w:t>
      </w:r>
      <w:r w:rsidR="00504C92" w:rsidRPr="002F7FFD">
        <w:rPr>
          <w:rFonts w:ascii="GHEA Grapalat" w:hAnsi="GHEA Grapalat"/>
          <w:b w:val="0"/>
          <w:bCs w:val="0"/>
          <w:sz w:val="22"/>
          <w:szCs w:val="22"/>
          <w:lang w:val="hy-AM"/>
        </w:rPr>
        <w:t xml:space="preserve">մակերևույթի համար ձյան ծածկույթի քաշի </w:t>
      </w:r>
      <w:r w:rsidR="002F7FFD" w:rsidRPr="002F7FFD">
        <w:rPr>
          <w:rFonts w:ascii="GHEA Grapalat" w:hAnsi="GHEA Grapalat"/>
          <w:b w:val="0"/>
          <w:bCs w:val="0"/>
          <w:sz w:val="22"/>
          <w:szCs w:val="22"/>
          <w:lang w:val="hy-AM"/>
        </w:rPr>
        <w:t>նորմատիվ</w:t>
      </w:r>
      <w:r w:rsidR="00504C92" w:rsidRPr="002F7FFD">
        <w:rPr>
          <w:rFonts w:ascii="GHEA Grapalat" w:hAnsi="GHEA Grapalat"/>
          <w:b w:val="0"/>
          <w:bCs w:val="0"/>
          <w:sz w:val="22"/>
          <w:szCs w:val="22"/>
          <w:lang w:val="hy-AM"/>
        </w:rPr>
        <w:t xml:space="preserve"> արժեք</w:t>
      </w:r>
      <w:r w:rsidR="002F7FFD" w:rsidRPr="002F7FFD">
        <w:rPr>
          <w:rFonts w:ascii="GHEA Grapalat" w:hAnsi="GHEA Grapalat"/>
          <w:b w:val="0"/>
          <w:bCs w:val="0"/>
          <w:sz w:val="22"/>
          <w:szCs w:val="22"/>
          <w:lang w:val="hy-AM"/>
        </w:rPr>
        <w:t>ն է</w:t>
      </w:r>
      <w:r w:rsidR="00504C92" w:rsidRPr="002F7FFD">
        <w:rPr>
          <w:rFonts w:ascii="GHEA Grapalat" w:hAnsi="GHEA Grapalat"/>
          <w:b w:val="0"/>
          <w:bCs w:val="0"/>
          <w:sz w:val="22"/>
          <w:szCs w:val="22"/>
          <w:lang w:val="hy-AM"/>
        </w:rPr>
        <w:t>՝ ընդունվ</w:t>
      </w:r>
      <w:r w:rsidR="002F7FFD" w:rsidRPr="002F7FFD">
        <w:rPr>
          <w:rFonts w:ascii="GHEA Grapalat" w:hAnsi="GHEA Grapalat"/>
          <w:b w:val="0"/>
          <w:bCs w:val="0"/>
          <w:sz w:val="22"/>
          <w:szCs w:val="22"/>
          <w:lang w:val="hy-AM"/>
        </w:rPr>
        <w:t>ում է</w:t>
      </w:r>
      <w:r w:rsidR="00504C92" w:rsidRPr="002F7FFD">
        <w:rPr>
          <w:rFonts w:ascii="GHEA Grapalat" w:hAnsi="GHEA Grapalat"/>
          <w:b w:val="0"/>
          <w:bCs w:val="0"/>
          <w:sz w:val="22"/>
          <w:szCs w:val="22"/>
          <w:lang w:val="hy-AM"/>
        </w:rPr>
        <w:t xml:space="preserve"> </w:t>
      </w:r>
      <w:r w:rsidR="00504C92" w:rsidRPr="002F7FFD">
        <w:rPr>
          <w:rFonts w:ascii="GHEA Grapalat" w:hAnsi="GHEA Grapalat"/>
          <w:sz w:val="22"/>
          <w:szCs w:val="22"/>
          <w:lang w:val="hy-AM"/>
        </w:rPr>
        <w:t>87</w:t>
      </w:r>
      <w:r w:rsidR="00504C92" w:rsidRPr="002F7FFD">
        <w:rPr>
          <w:rFonts w:ascii="GHEA Grapalat" w:hAnsi="GHEA Grapalat"/>
          <w:b w:val="0"/>
          <w:bCs w:val="0"/>
          <w:sz w:val="22"/>
          <w:szCs w:val="22"/>
          <w:lang w:val="hy-AM"/>
        </w:rPr>
        <w:t xml:space="preserve">-րդ կետի </w:t>
      </w:r>
      <w:r w:rsidR="002F7FFD" w:rsidRPr="002F7FFD">
        <w:rPr>
          <w:rFonts w:ascii="GHEA Grapalat" w:hAnsi="GHEA Grapalat"/>
          <w:b w:val="0"/>
          <w:bCs w:val="0"/>
          <w:sz w:val="22"/>
          <w:szCs w:val="22"/>
          <w:lang w:val="hy-AM"/>
        </w:rPr>
        <w:t xml:space="preserve">դրույթներին </w:t>
      </w:r>
      <w:r w:rsidR="00504C92" w:rsidRPr="002F7FFD">
        <w:rPr>
          <w:rFonts w:ascii="GHEA Grapalat" w:hAnsi="GHEA Grapalat"/>
          <w:b w:val="0"/>
          <w:bCs w:val="0"/>
          <w:sz w:val="22"/>
          <w:szCs w:val="22"/>
          <w:lang w:val="hy-AM"/>
        </w:rPr>
        <w:t>համաձայն:</w:t>
      </w:r>
      <w:r w:rsidR="00CE07C8">
        <w:rPr>
          <w:rFonts w:ascii="GHEA Grapalat" w:hAnsi="GHEA Grapalat"/>
          <w:b w:val="0"/>
          <w:bCs w:val="0"/>
          <w:lang w:val="hy-AM"/>
        </w:rPr>
        <w:br w:type="page"/>
      </w:r>
    </w:p>
    <w:p w:rsidR="00BD3B45" w:rsidRDefault="00BD3B45" w:rsidP="00BD3B45">
      <w:pPr>
        <w:spacing w:after="0" w:line="240" w:lineRule="auto"/>
        <w:ind w:firstLine="567"/>
        <w:jc w:val="both"/>
        <w:rPr>
          <w:rFonts w:ascii="GHEA Grapalat" w:hAnsi="GHEA Grapalat"/>
          <w:b/>
          <w:bCs/>
          <w:lang w:val="hy-AM"/>
        </w:rPr>
      </w:pPr>
    </w:p>
    <w:p w:rsidR="00BC3E98" w:rsidRPr="00504C92" w:rsidRDefault="00D609D8" w:rsidP="00BC3E98">
      <w:pPr>
        <w:spacing w:after="120"/>
        <w:ind w:firstLine="567"/>
        <w:jc w:val="both"/>
        <w:rPr>
          <w:rFonts w:ascii="GHEA Grapalat" w:hAnsi="GHEA Grapalat"/>
          <w:color w:val="0070C0"/>
          <w:lang w:val="hy-AM"/>
        </w:rPr>
      </w:pPr>
      <w:r w:rsidRPr="00E02D92">
        <w:rPr>
          <w:rFonts w:ascii="GHEA Grapalat" w:hAnsi="GHEA Grapalat"/>
          <w:b/>
          <w:bCs/>
          <w:lang w:val="hy-AM"/>
        </w:rPr>
        <w:t>87.</w:t>
      </w:r>
      <w:r w:rsidR="00E02D92">
        <w:rPr>
          <w:rFonts w:ascii="Calibri" w:hAnsi="Calibri" w:cs="Calibri"/>
          <w:b/>
          <w:bCs/>
          <w:lang w:val="hy-AM"/>
        </w:rPr>
        <w:t> </w:t>
      </w:r>
      <w:r w:rsidR="00504C92" w:rsidRPr="009A7D24">
        <w:rPr>
          <w:rFonts w:ascii="GHEA Grapalat" w:hAnsi="GHEA Grapalat"/>
          <w:lang w:val="hy-AM"/>
        </w:rPr>
        <w:t xml:space="preserve">Հայաստանի Հանրապետության առանձին </w:t>
      </w:r>
      <w:r w:rsidR="00504C92" w:rsidRPr="00C31A13">
        <w:rPr>
          <w:rFonts w:ascii="GHEA Grapalat" w:hAnsi="GHEA Grapalat"/>
          <w:lang w:val="hy-AM"/>
        </w:rPr>
        <w:t>բնակավայրերի համար ձյան</w:t>
      </w:r>
      <w:r w:rsidR="00C31A13" w:rsidRPr="00C31A13">
        <w:rPr>
          <w:rFonts w:ascii="GHEA Grapalat" w:hAnsi="GHEA Grapalat"/>
          <w:lang w:val="hy-AM"/>
        </w:rPr>
        <w:t xml:space="preserve"> </w:t>
      </w:r>
      <w:r w:rsidR="008C1941">
        <w:rPr>
          <w:rFonts w:ascii="GHEA Grapalat" w:hAnsi="GHEA Grapalat"/>
          <w:lang w:val="hy-AM"/>
        </w:rPr>
        <w:t>գոտին</w:t>
      </w:r>
      <w:r w:rsidR="00504C92" w:rsidRPr="00C31A13">
        <w:rPr>
          <w:rFonts w:ascii="GHEA Grapalat" w:hAnsi="GHEA Grapalat"/>
          <w:lang w:val="hy-AM"/>
        </w:rPr>
        <w:t xml:space="preserve"> </w:t>
      </w:r>
      <w:r w:rsidR="00C31A13" w:rsidRPr="00C31A13">
        <w:rPr>
          <w:rFonts w:ascii="GHEA Grapalat" w:hAnsi="GHEA Grapalat"/>
          <w:lang w:val="hy-AM"/>
        </w:rPr>
        <w:t>ընդունվում է</w:t>
      </w:r>
      <w:r w:rsidR="00504C92" w:rsidRPr="00C31A13">
        <w:rPr>
          <w:rFonts w:ascii="GHEA Grapalat" w:hAnsi="GHEA Grapalat"/>
          <w:lang w:val="hy-AM"/>
        </w:rPr>
        <w:t xml:space="preserve"> ըստ </w:t>
      </w:r>
      <w:r w:rsidR="00C31A13">
        <w:rPr>
          <w:rFonts w:ascii="GHEA Grapalat" w:hAnsi="GHEA Grapalat"/>
          <w:lang w:val="hy-AM"/>
        </w:rPr>
        <w:t>ն</w:t>
      </w:r>
      <w:r w:rsidR="00504C92" w:rsidRPr="00C31A13">
        <w:rPr>
          <w:rFonts w:ascii="GHEA Grapalat" w:hAnsi="GHEA Grapalat"/>
          <w:lang w:val="hy-AM"/>
        </w:rPr>
        <w:t xml:space="preserve">կար 60-ի կամ </w:t>
      </w:r>
      <w:r w:rsidR="00C31A13" w:rsidRPr="00A82ABA">
        <w:rPr>
          <w:rFonts w:ascii="GHEA Grapalat" w:hAnsi="GHEA Grapalat"/>
          <w:lang w:val="hy-AM"/>
        </w:rPr>
        <w:t>ա</w:t>
      </w:r>
      <w:r w:rsidR="00504C92" w:rsidRPr="00A82ABA">
        <w:rPr>
          <w:rFonts w:ascii="GHEA Grapalat" w:hAnsi="GHEA Grapalat"/>
          <w:lang w:val="hy-AM"/>
        </w:rPr>
        <w:t xml:space="preserve">ղյուսակ 83-ի: Ձյան </w:t>
      </w:r>
      <w:r w:rsidR="00504C92" w:rsidRPr="00E02D92">
        <w:rPr>
          <w:rFonts w:ascii="GHEA Grapalat" w:hAnsi="GHEA Grapalat"/>
          <w:lang w:val="hy-AM"/>
        </w:rPr>
        <w:t xml:space="preserve">ծածկույթի քաշի </w:t>
      </w:r>
      <w:r w:rsidR="00E02D92" w:rsidRPr="00E02D92">
        <w:rPr>
          <w:rFonts w:ascii="GHEA Grapalat" w:hAnsi="GHEA Grapalat"/>
          <w:lang w:val="hy-AM"/>
        </w:rPr>
        <w:t>նորմատիվ</w:t>
      </w:r>
      <w:r w:rsidR="00504C92" w:rsidRPr="00E02D92">
        <w:rPr>
          <w:rFonts w:ascii="GHEA Grapalat" w:hAnsi="GHEA Grapalat"/>
          <w:lang w:val="hy-AM"/>
        </w:rPr>
        <w:t xml:space="preserve"> արժեքը </w:t>
      </w:r>
      <w:r w:rsidR="00E02D92" w:rsidRPr="00E02D92">
        <w:rPr>
          <w:rFonts w:ascii="GHEA Grapalat" w:hAnsi="GHEA Grapalat"/>
          <w:lang w:val="hy-AM"/>
        </w:rPr>
        <w:t>(</w:t>
      </w:r>
      <w:r w:rsidR="00E02D92">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E02D92">
        <w:rPr>
          <w:rFonts w:ascii="Calibri" w:eastAsiaTheme="minorEastAsia" w:hAnsi="Calibri" w:cs="Calibri"/>
          <w:sz w:val="24"/>
          <w:szCs w:val="24"/>
          <w:lang w:val="hy-AM"/>
        </w:rPr>
        <w:t> </w:t>
      </w:r>
      <w:r w:rsidR="00E02D92" w:rsidRPr="00E02D92">
        <w:rPr>
          <w:rFonts w:ascii="GHEA Grapalat" w:hAnsi="GHEA Grapalat"/>
          <w:lang w:val="hy-AM"/>
        </w:rPr>
        <w:t>)</w:t>
      </w:r>
      <w:r w:rsidR="00504C92" w:rsidRPr="00E02D92">
        <w:rPr>
          <w:rFonts w:ascii="GHEA Grapalat" w:hAnsi="GHEA Grapalat"/>
          <w:lang w:val="hy-AM"/>
        </w:rPr>
        <w:t xml:space="preserve"> </w:t>
      </w:r>
      <w:r w:rsidR="00E02D92" w:rsidRPr="00E02D92">
        <w:rPr>
          <w:rFonts w:ascii="GHEA Grapalat" w:hAnsi="GHEA Grapalat"/>
          <w:lang w:val="hy-AM"/>
        </w:rPr>
        <w:t>գետնի</w:t>
      </w:r>
      <w:r w:rsidR="00504C92" w:rsidRPr="00E02D92">
        <w:rPr>
          <w:rFonts w:ascii="GHEA Grapalat" w:hAnsi="GHEA Grapalat"/>
          <w:lang w:val="hy-AM"/>
        </w:rPr>
        <w:t xml:space="preserve"> հորիզոնական </w:t>
      </w:r>
      <w:r w:rsidR="00E02D92" w:rsidRPr="00E02D92">
        <w:rPr>
          <w:rFonts w:ascii="GHEA Grapalat" w:hAnsi="GHEA Grapalat"/>
          <w:lang w:val="hy-AM"/>
        </w:rPr>
        <w:t>1</w:t>
      </w:r>
      <w:r w:rsidR="00E02D92" w:rsidRPr="00E02D92">
        <w:rPr>
          <w:rFonts w:ascii="Calibri" w:hAnsi="Calibri" w:cs="Calibri"/>
          <w:lang w:val="hy-AM"/>
        </w:rPr>
        <w:t> </w:t>
      </w:r>
      <w:r w:rsidR="00E02D92" w:rsidRPr="00E02D92">
        <w:rPr>
          <w:rFonts w:ascii="GHEA Grapalat" w:hAnsi="GHEA Grapalat"/>
          <w:lang w:val="hy-AM"/>
        </w:rPr>
        <w:t>մ</w:t>
      </w:r>
      <w:r w:rsidR="00E02D92" w:rsidRPr="00E02D92">
        <w:rPr>
          <w:rFonts w:ascii="GHEA Grapalat" w:hAnsi="GHEA Grapalat"/>
          <w:vertAlign w:val="superscript"/>
          <w:lang w:val="hy-AM"/>
        </w:rPr>
        <w:t>2</w:t>
      </w:r>
      <w:r w:rsidR="00E02D92" w:rsidRPr="00E02D92">
        <w:rPr>
          <w:rFonts w:ascii="GHEA Grapalat" w:hAnsi="GHEA Grapalat"/>
          <w:lang w:val="hy-AM"/>
        </w:rPr>
        <w:t xml:space="preserve"> մակերեսով </w:t>
      </w:r>
      <w:r w:rsidR="00504C92" w:rsidRPr="00E02D92">
        <w:rPr>
          <w:rFonts w:ascii="GHEA Grapalat" w:hAnsi="GHEA Grapalat"/>
          <w:lang w:val="hy-AM"/>
        </w:rPr>
        <w:t>մակերևույթի համար</w:t>
      </w:r>
      <w:r w:rsidR="00E02D92" w:rsidRPr="00E02D92">
        <w:rPr>
          <w:rFonts w:ascii="GHEA Grapalat" w:hAnsi="GHEA Grapalat"/>
          <w:lang w:val="hy-AM"/>
        </w:rPr>
        <w:t xml:space="preserve"> </w:t>
      </w:r>
      <w:r w:rsidR="00504C92" w:rsidRPr="00E02D92">
        <w:rPr>
          <w:rFonts w:ascii="GHEA Grapalat" w:hAnsi="GHEA Grapalat"/>
          <w:lang w:val="hy-AM"/>
        </w:rPr>
        <w:t>ընդունվ</w:t>
      </w:r>
      <w:r w:rsidR="00E02D92" w:rsidRPr="00E02D92">
        <w:rPr>
          <w:rFonts w:ascii="GHEA Grapalat" w:hAnsi="GHEA Grapalat"/>
          <w:lang w:val="hy-AM"/>
        </w:rPr>
        <w:t>ում է</w:t>
      </w:r>
      <w:r w:rsidR="00504C92" w:rsidRPr="00E02D92">
        <w:rPr>
          <w:rFonts w:ascii="GHEA Grapalat" w:hAnsi="GHEA Grapalat"/>
          <w:lang w:val="hy-AM"/>
        </w:rPr>
        <w:t xml:space="preserve"> կախված ձյան </w:t>
      </w:r>
      <w:r w:rsidR="008C1941">
        <w:rPr>
          <w:rFonts w:ascii="GHEA Grapalat" w:hAnsi="GHEA Grapalat"/>
          <w:lang w:val="hy-AM"/>
        </w:rPr>
        <w:t>գոտու</w:t>
      </w:r>
      <w:r w:rsidR="00E02D92" w:rsidRPr="00E02D92">
        <w:rPr>
          <w:rFonts w:ascii="GHEA Grapalat" w:hAnsi="GHEA Grapalat"/>
          <w:lang w:val="hy-AM"/>
        </w:rPr>
        <w:t>ց համաձայն աղյուսակ</w:t>
      </w:r>
      <w:r w:rsidR="00E02D92" w:rsidRPr="00E02D92">
        <w:rPr>
          <w:rFonts w:ascii="Calibri" w:hAnsi="Calibri" w:cs="Calibri"/>
          <w:lang w:val="hy-AM"/>
        </w:rPr>
        <w:t> </w:t>
      </w:r>
      <w:r w:rsidR="00E02D92" w:rsidRPr="00E02D92">
        <w:rPr>
          <w:rFonts w:ascii="GHEA Grapalat" w:hAnsi="GHEA Grapalat"/>
          <w:lang w:val="hy-AM"/>
        </w:rPr>
        <w:t>9-ում ներկայացված տվյալների</w:t>
      </w:r>
      <w:r w:rsidR="00504C92" w:rsidRPr="00E02D92">
        <w:rPr>
          <w:rFonts w:ascii="GHEA Grapalat" w:hAnsi="GHEA Grapalat"/>
          <w:lang w:val="hy-AM"/>
        </w:rPr>
        <w:t>:</w:t>
      </w:r>
    </w:p>
    <w:p w:rsidR="00BC3E98" w:rsidRPr="000818D6" w:rsidRDefault="000818D6" w:rsidP="00BC3E98">
      <w:pPr>
        <w:shd w:val="clear" w:color="auto" w:fill="FFFFFF"/>
        <w:spacing w:before="240" w:after="120"/>
        <w:jc w:val="both"/>
        <w:rPr>
          <w:rFonts w:ascii="GHEA Grapalat" w:eastAsia="Arial" w:hAnsi="GHEA Grapalat"/>
          <w:b/>
        </w:rPr>
      </w:pPr>
      <w:r w:rsidRPr="000818D6">
        <w:rPr>
          <w:rFonts w:ascii="GHEA Grapalat" w:hAnsi="GHEA Grapalat"/>
          <w:b/>
          <w:bCs/>
          <w:lang w:val="hy-AM"/>
        </w:rPr>
        <w:t>Աղյուսակ</w:t>
      </w:r>
      <w:r w:rsidR="00BC3E98" w:rsidRPr="000818D6">
        <w:rPr>
          <w:rFonts w:ascii="GHEA Grapalat" w:eastAsia="Arial" w:hAnsi="GHEA Grapalat"/>
          <w:b/>
        </w:rPr>
        <w:t xml:space="preserve"> </w:t>
      </w:r>
      <w:r w:rsidR="00AE0882" w:rsidRPr="000818D6">
        <w:rPr>
          <w:rFonts w:ascii="GHEA Grapalat" w:eastAsia="Arial" w:hAnsi="GHEA Grapalat"/>
          <w:b/>
        </w:rPr>
        <w:t>9</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3813"/>
        <w:gridCol w:w="992"/>
        <w:gridCol w:w="992"/>
        <w:gridCol w:w="992"/>
        <w:gridCol w:w="993"/>
        <w:gridCol w:w="850"/>
        <w:gridCol w:w="885"/>
      </w:tblGrid>
      <w:tr w:rsidR="000C1185" w:rsidTr="00C903B7">
        <w:trPr>
          <w:trHeight w:val="1074"/>
          <w:jc w:val="center"/>
        </w:trPr>
        <w:tc>
          <w:tcPr>
            <w:tcW w:w="3813" w:type="dxa"/>
            <w:shd w:val="clear" w:color="auto" w:fill="EAF1DD" w:themeFill="accent3" w:themeFillTint="33"/>
            <w:vAlign w:val="center"/>
          </w:tcPr>
          <w:p w:rsidR="000C1185" w:rsidRPr="0055014C" w:rsidRDefault="00E02D92" w:rsidP="00C903B7">
            <w:pPr>
              <w:jc w:val="center"/>
              <w:rPr>
                <w:rFonts w:ascii="GHEA Grapalat" w:hAnsi="GHEA Grapalat"/>
                <w:lang w:val="hy-AM"/>
              </w:rPr>
            </w:pPr>
            <w:r w:rsidRPr="0055014C">
              <w:rPr>
                <w:rFonts w:ascii="GHEA Grapalat" w:hAnsi="GHEA Grapalat"/>
                <w:lang w:val="hy-AM"/>
              </w:rPr>
              <w:t xml:space="preserve">Ձյան </w:t>
            </w:r>
            <w:r w:rsidR="008C1941">
              <w:rPr>
                <w:rFonts w:ascii="GHEA Grapalat" w:hAnsi="GHEA Grapalat"/>
                <w:lang w:val="hy-AM"/>
              </w:rPr>
              <w:t>գոտի</w:t>
            </w:r>
            <w:r w:rsidRPr="0055014C">
              <w:rPr>
                <w:rFonts w:ascii="GHEA Grapalat" w:hAnsi="GHEA Grapalat"/>
                <w:lang w:val="hy-AM"/>
              </w:rPr>
              <w:t>ները</w:t>
            </w:r>
          </w:p>
          <w:p w:rsidR="000C1185" w:rsidRPr="0055014C" w:rsidRDefault="000C1185" w:rsidP="00C903B7">
            <w:pPr>
              <w:jc w:val="center"/>
              <w:rPr>
                <w:rFonts w:ascii="GHEA Grapalat" w:hAnsi="GHEA Grapalat"/>
                <w:bCs/>
                <w:spacing w:val="20"/>
                <w:lang w:val="hy-AM"/>
              </w:rPr>
            </w:pPr>
            <w:r w:rsidRPr="0055014C">
              <w:rPr>
                <w:rFonts w:ascii="GHEA Grapalat" w:hAnsi="GHEA Grapalat"/>
                <w:lang w:val="hy-AM"/>
              </w:rPr>
              <w:t>(</w:t>
            </w:r>
            <w:r w:rsidR="00E02D92" w:rsidRPr="00A82ABA">
              <w:rPr>
                <w:rFonts w:ascii="GHEA Grapalat" w:hAnsi="GHEA Grapalat"/>
                <w:lang w:val="hy-AM"/>
              </w:rPr>
              <w:t xml:space="preserve">ընդունվում են </w:t>
            </w:r>
            <w:r w:rsidR="0055014C" w:rsidRPr="00A82ABA">
              <w:rPr>
                <w:rFonts w:ascii="GHEA Grapalat" w:hAnsi="GHEA Grapalat"/>
                <w:lang w:val="hy-AM"/>
              </w:rPr>
              <w:t>ըստ</w:t>
            </w:r>
            <w:r w:rsidR="00E02D92" w:rsidRPr="00A82ABA">
              <w:rPr>
                <w:rFonts w:ascii="GHEA Grapalat" w:hAnsi="GHEA Grapalat"/>
                <w:lang w:val="hy-AM"/>
              </w:rPr>
              <w:t xml:space="preserve"> </w:t>
            </w:r>
            <w:r w:rsidR="0055014C" w:rsidRPr="00A82ABA">
              <w:rPr>
                <w:rFonts w:ascii="GHEA Grapalat" w:hAnsi="GHEA Grapalat"/>
                <w:lang w:val="hy-AM"/>
              </w:rPr>
              <w:t>ն</w:t>
            </w:r>
            <w:r w:rsidR="00E02D92" w:rsidRPr="00A82ABA">
              <w:rPr>
                <w:rFonts w:ascii="GHEA Grapalat" w:hAnsi="GHEA Grapalat"/>
                <w:lang w:val="hy-AM"/>
              </w:rPr>
              <w:t xml:space="preserve">կար 60-ի կամ </w:t>
            </w:r>
            <w:r w:rsidR="0055014C" w:rsidRPr="00A82ABA">
              <w:rPr>
                <w:rFonts w:ascii="GHEA Grapalat" w:hAnsi="GHEA Grapalat"/>
                <w:lang w:val="hy-AM"/>
              </w:rPr>
              <w:t>ա</w:t>
            </w:r>
            <w:r w:rsidR="00E02D92" w:rsidRPr="00A82ABA">
              <w:rPr>
                <w:rFonts w:ascii="GHEA Grapalat" w:hAnsi="GHEA Grapalat"/>
                <w:lang w:val="hy-AM"/>
              </w:rPr>
              <w:t>ղյուսակ 83</w:t>
            </w:r>
            <w:r w:rsidR="0055014C" w:rsidRPr="00A82ABA">
              <w:rPr>
                <w:rFonts w:ascii="GHEA Grapalat" w:hAnsi="GHEA Grapalat"/>
                <w:lang w:val="hy-AM"/>
              </w:rPr>
              <w:t>-ի)</w:t>
            </w:r>
          </w:p>
        </w:tc>
        <w:tc>
          <w:tcPr>
            <w:tcW w:w="992"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hy-AM"/>
              </w:rPr>
              <w:t>I</w:t>
            </w:r>
          </w:p>
        </w:tc>
        <w:tc>
          <w:tcPr>
            <w:tcW w:w="992"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en-US"/>
              </w:rPr>
              <w:t>IIa</w:t>
            </w:r>
          </w:p>
        </w:tc>
        <w:tc>
          <w:tcPr>
            <w:tcW w:w="992"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hy-AM"/>
              </w:rPr>
              <w:t>II</w:t>
            </w:r>
          </w:p>
        </w:tc>
        <w:tc>
          <w:tcPr>
            <w:tcW w:w="993"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en-US"/>
              </w:rPr>
            </w:pPr>
            <w:r w:rsidRPr="00EE58F7">
              <w:rPr>
                <w:rFonts w:ascii="GHEA Grapalat" w:hAnsi="GHEA Grapalat"/>
                <w:color w:val="C00000"/>
                <w:lang w:val="hy-AM"/>
              </w:rPr>
              <w:t>I</w:t>
            </w:r>
            <w:r w:rsidRPr="00EE58F7">
              <w:rPr>
                <w:rFonts w:ascii="GHEA Grapalat" w:hAnsi="GHEA Grapalat"/>
                <w:color w:val="C00000"/>
                <w:lang w:val="en-US"/>
              </w:rPr>
              <w:t>II</w:t>
            </w:r>
          </w:p>
        </w:tc>
        <w:tc>
          <w:tcPr>
            <w:tcW w:w="850"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en-US"/>
              </w:rPr>
              <w:t>I</w:t>
            </w:r>
            <w:r w:rsidRPr="00EE58F7">
              <w:rPr>
                <w:rFonts w:ascii="GHEA Grapalat" w:hAnsi="GHEA Grapalat"/>
                <w:color w:val="C00000"/>
                <w:lang w:val="hy-AM"/>
              </w:rPr>
              <w:t>V</w:t>
            </w:r>
          </w:p>
        </w:tc>
        <w:tc>
          <w:tcPr>
            <w:tcW w:w="885"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hy-AM"/>
              </w:rPr>
              <w:t>V</w:t>
            </w:r>
          </w:p>
        </w:tc>
      </w:tr>
      <w:tr w:rsidR="000C1185" w:rsidTr="008C5FA5">
        <w:trPr>
          <w:trHeight w:val="529"/>
          <w:jc w:val="center"/>
        </w:trPr>
        <w:tc>
          <w:tcPr>
            <w:tcW w:w="3813" w:type="dxa"/>
            <w:vAlign w:val="center"/>
          </w:tcPr>
          <w:p w:rsidR="000C1185" w:rsidRPr="006E2664" w:rsidRDefault="00E269B3" w:rsidP="00C903B7">
            <w:pPr>
              <w:jc w:val="center"/>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0C1185" w:rsidRPr="008053F7">
              <w:rPr>
                <w:rFonts w:ascii="GHEA Grapalat" w:hAnsi="GHEA Grapalat"/>
                <w:lang w:val="en-US"/>
              </w:rPr>
              <w:t xml:space="preserve">, </w:t>
            </w:r>
            <w:r w:rsidR="008053F7" w:rsidRPr="008053F7">
              <w:rPr>
                <w:rFonts w:ascii="GHEA Grapalat" w:hAnsi="GHEA Grapalat"/>
                <w:lang w:val="hy-AM"/>
              </w:rPr>
              <w:t>կՆ</w:t>
            </w:r>
            <w:r w:rsidR="000C1185" w:rsidRPr="008053F7">
              <w:rPr>
                <w:rFonts w:ascii="GHEA Grapalat" w:hAnsi="GHEA Grapalat"/>
              </w:rPr>
              <w:t>/</w:t>
            </w:r>
            <w:r w:rsidR="008053F7" w:rsidRPr="008053F7">
              <w:rPr>
                <w:rFonts w:ascii="GHEA Grapalat" w:hAnsi="GHEA Grapalat"/>
                <w:lang w:val="hy-AM"/>
              </w:rPr>
              <w:t>մ</w:t>
            </w:r>
            <w:r w:rsidR="000C1185" w:rsidRPr="008053F7">
              <w:rPr>
                <w:rFonts w:ascii="GHEA Grapalat" w:hAnsi="GHEA Grapalat"/>
                <w:vertAlign w:val="superscript"/>
              </w:rPr>
              <w:t>2</w:t>
            </w:r>
          </w:p>
        </w:tc>
        <w:tc>
          <w:tcPr>
            <w:tcW w:w="992" w:type="dxa"/>
            <w:vAlign w:val="center"/>
          </w:tcPr>
          <w:p w:rsidR="000C1185" w:rsidRPr="00C91D02" w:rsidRDefault="000C1185" w:rsidP="00C903B7">
            <w:pPr>
              <w:jc w:val="center"/>
              <w:rPr>
                <w:rFonts w:ascii="GHEA Grapalat" w:hAnsi="GHEA Grapalat"/>
              </w:rPr>
            </w:pPr>
            <w:r w:rsidRPr="00C91D02">
              <w:rPr>
                <w:rFonts w:ascii="GHEA Grapalat" w:hAnsi="GHEA Grapalat"/>
              </w:rPr>
              <w:t>0,5</w:t>
            </w:r>
          </w:p>
        </w:tc>
        <w:tc>
          <w:tcPr>
            <w:tcW w:w="992" w:type="dxa"/>
            <w:vAlign w:val="center"/>
          </w:tcPr>
          <w:p w:rsidR="000C1185" w:rsidRPr="00C91D02" w:rsidRDefault="000C1185" w:rsidP="00C903B7">
            <w:pPr>
              <w:jc w:val="center"/>
              <w:rPr>
                <w:rFonts w:ascii="GHEA Grapalat" w:hAnsi="GHEA Grapalat"/>
              </w:rPr>
            </w:pPr>
            <w:r w:rsidRPr="00C91D02">
              <w:rPr>
                <w:rFonts w:ascii="GHEA Grapalat" w:hAnsi="GHEA Grapalat"/>
              </w:rPr>
              <w:t>0,7</w:t>
            </w:r>
          </w:p>
        </w:tc>
        <w:tc>
          <w:tcPr>
            <w:tcW w:w="992" w:type="dxa"/>
            <w:vAlign w:val="center"/>
          </w:tcPr>
          <w:p w:rsidR="000C1185" w:rsidRPr="00C91D02" w:rsidRDefault="000C1185" w:rsidP="00C903B7">
            <w:pPr>
              <w:jc w:val="center"/>
              <w:rPr>
                <w:rFonts w:ascii="GHEA Grapalat" w:hAnsi="GHEA Grapalat"/>
              </w:rPr>
            </w:pPr>
            <w:r w:rsidRPr="00C91D02">
              <w:rPr>
                <w:rFonts w:ascii="GHEA Grapalat" w:hAnsi="GHEA Grapalat"/>
              </w:rPr>
              <w:t>1,0</w:t>
            </w:r>
          </w:p>
        </w:tc>
        <w:tc>
          <w:tcPr>
            <w:tcW w:w="993" w:type="dxa"/>
            <w:vAlign w:val="center"/>
          </w:tcPr>
          <w:p w:rsidR="000C1185" w:rsidRPr="00C91D02" w:rsidRDefault="000C1185" w:rsidP="00C903B7">
            <w:pPr>
              <w:jc w:val="center"/>
              <w:rPr>
                <w:rFonts w:ascii="GHEA Grapalat" w:hAnsi="GHEA Grapalat"/>
                <w:lang w:val="en-US"/>
              </w:rPr>
            </w:pPr>
            <w:r w:rsidRPr="00C91D02">
              <w:rPr>
                <w:rFonts w:ascii="GHEA Grapalat" w:hAnsi="GHEA Grapalat"/>
                <w:lang w:val="en-US"/>
              </w:rPr>
              <w:t>1</w:t>
            </w:r>
            <w:r w:rsidRPr="00C91D02">
              <w:rPr>
                <w:rFonts w:ascii="GHEA Grapalat" w:hAnsi="GHEA Grapalat"/>
              </w:rPr>
              <w:t>,</w:t>
            </w:r>
            <w:r w:rsidRPr="00C91D02">
              <w:rPr>
                <w:rFonts w:ascii="GHEA Grapalat" w:hAnsi="GHEA Grapalat"/>
                <w:lang w:val="en-US"/>
              </w:rPr>
              <w:t>5</w:t>
            </w:r>
          </w:p>
        </w:tc>
        <w:tc>
          <w:tcPr>
            <w:tcW w:w="850" w:type="dxa"/>
            <w:vAlign w:val="center"/>
          </w:tcPr>
          <w:p w:rsidR="000C1185" w:rsidRPr="00C91D02" w:rsidRDefault="000C1185" w:rsidP="00C903B7">
            <w:pPr>
              <w:jc w:val="center"/>
              <w:rPr>
                <w:rFonts w:ascii="GHEA Grapalat" w:hAnsi="GHEA Grapalat"/>
                <w:lang w:val="en-US"/>
              </w:rPr>
            </w:pPr>
            <w:r w:rsidRPr="00C91D02">
              <w:rPr>
                <w:rFonts w:ascii="GHEA Grapalat" w:hAnsi="GHEA Grapalat"/>
              </w:rPr>
              <w:t>2,</w:t>
            </w:r>
            <w:r w:rsidRPr="00C91D02">
              <w:rPr>
                <w:rFonts w:ascii="GHEA Grapalat" w:hAnsi="GHEA Grapalat"/>
                <w:lang w:val="en-US"/>
              </w:rPr>
              <w:t>0</w:t>
            </w:r>
          </w:p>
        </w:tc>
        <w:tc>
          <w:tcPr>
            <w:tcW w:w="885" w:type="dxa"/>
            <w:vAlign w:val="center"/>
          </w:tcPr>
          <w:p w:rsidR="000C1185" w:rsidRPr="00C91D02" w:rsidRDefault="000C1185" w:rsidP="00C903B7">
            <w:pPr>
              <w:jc w:val="center"/>
              <w:rPr>
                <w:rFonts w:ascii="GHEA Grapalat" w:hAnsi="GHEA Grapalat"/>
              </w:rPr>
            </w:pPr>
            <w:r w:rsidRPr="00C91D02">
              <w:rPr>
                <w:rFonts w:ascii="GHEA Grapalat" w:hAnsi="GHEA Grapalat"/>
              </w:rPr>
              <w:t>2,5</w:t>
            </w:r>
          </w:p>
        </w:tc>
      </w:tr>
    </w:tbl>
    <w:p w:rsidR="00BC3E98" w:rsidRPr="008952CA" w:rsidRDefault="00BC3E98" w:rsidP="00BC3E98">
      <w:pPr>
        <w:shd w:val="clear" w:color="auto" w:fill="FFFFFF"/>
        <w:spacing w:after="0"/>
        <w:jc w:val="both"/>
        <w:rPr>
          <w:rFonts w:ascii="GHEA Grapalat" w:hAnsi="GHEA Grapalat"/>
          <w:b/>
          <w:color w:val="C00000"/>
          <w:spacing w:val="20"/>
        </w:rPr>
      </w:pPr>
    </w:p>
    <w:p w:rsidR="00810082" w:rsidRDefault="00BC3E98" w:rsidP="00383658">
      <w:pPr>
        <w:spacing w:after="120"/>
        <w:ind w:firstLine="567"/>
        <w:jc w:val="both"/>
        <w:rPr>
          <w:rFonts w:ascii="GHEA Grapalat" w:hAnsi="GHEA Grapalat"/>
          <w:color w:val="C00000"/>
          <w:lang w:val="hy-AM"/>
        </w:rPr>
      </w:pPr>
      <w:r w:rsidRPr="000C1185">
        <w:rPr>
          <w:rFonts w:ascii="GHEA Grapalat" w:hAnsi="GHEA Grapalat"/>
          <w:b/>
          <w:bCs/>
        </w:rPr>
        <w:t>88.</w:t>
      </w:r>
      <w:r w:rsidR="00417FB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572AD0" w:rsidRPr="00572AD0">
        <w:rPr>
          <w:rFonts w:ascii="GHEA Grapalat" w:hAnsi="GHEA Grapalat"/>
          <w:lang w:val="hy-AM"/>
        </w:rPr>
        <w:t>-ի</w:t>
      </w:r>
      <w:r w:rsidR="00572AD0" w:rsidRPr="00572AD0">
        <w:rPr>
          <w:rFonts w:ascii="GHEA Grapalat" w:eastAsiaTheme="minorEastAsia" w:hAnsi="GHEA Grapalat"/>
          <w:sz w:val="24"/>
          <w:szCs w:val="24"/>
          <w:lang w:val="hy-AM"/>
        </w:rPr>
        <w:t xml:space="preserve"> </w:t>
      </w:r>
      <w:r w:rsidR="00572AD0" w:rsidRPr="00572AD0">
        <w:rPr>
          <w:rFonts w:ascii="GHEA Grapalat" w:hAnsi="GHEA Grapalat"/>
          <w:lang w:val="hy-AM"/>
        </w:rPr>
        <w:t xml:space="preserve">արժեքները </w:t>
      </w:r>
      <w:r w:rsidR="00417FBE">
        <w:rPr>
          <w:rFonts w:ascii="GHEA Grapalat" w:hAnsi="GHEA Grapalat"/>
          <w:lang w:val="hy-AM"/>
        </w:rPr>
        <w:t>թույլատրվում</w:t>
      </w:r>
      <w:r w:rsidR="00572AD0" w:rsidRPr="00572AD0">
        <w:rPr>
          <w:rFonts w:ascii="GHEA Grapalat" w:hAnsi="GHEA Grapalat"/>
          <w:lang w:val="hy-AM"/>
        </w:rPr>
        <w:t xml:space="preserve"> </w:t>
      </w:r>
      <w:r w:rsidR="00417FBE">
        <w:rPr>
          <w:rFonts w:ascii="GHEA Grapalat" w:hAnsi="GHEA Grapalat"/>
          <w:lang w:val="hy-AM"/>
        </w:rPr>
        <w:t>է</w:t>
      </w:r>
      <w:r w:rsidR="00572AD0" w:rsidRPr="00572AD0">
        <w:rPr>
          <w:rFonts w:ascii="GHEA Grapalat" w:hAnsi="GHEA Grapalat"/>
          <w:lang w:val="hy-AM"/>
        </w:rPr>
        <w:t xml:space="preserve"> </w:t>
      </w:r>
      <w:r w:rsidR="00572AD0">
        <w:rPr>
          <w:rFonts w:ascii="GHEA Grapalat" w:hAnsi="GHEA Grapalat"/>
          <w:lang w:val="hy-AM"/>
        </w:rPr>
        <w:t>ճշգրտել</w:t>
      </w:r>
      <w:r w:rsidR="00572AD0" w:rsidRPr="00572AD0">
        <w:rPr>
          <w:rFonts w:ascii="GHEA Grapalat" w:hAnsi="GHEA Grapalat"/>
          <w:color w:val="C00000"/>
          <w:lang w:val="hy-AM"/>
        </w:rPr>
        <w:t xml:space="preserve"> </w:t>
      </w:r>
      <w:r w:rsidR="00572AD0" w:rsidRPr="00572AD0">
        <w:rPr>
          <w:rFonts w:ascii="GHEA Grapalat" w:hAnsi="GHEA Grapalat"/>
          <w:lang w:val="hy-AM"/>
        </w:rPr>
        <w:t xml:space="preserve">սահմանված կարգով` </w:t>
      </w:r>
      <w:r w:rsidR="00695F75" w:rsidRPr="00695F75">
        <w:rPr>
          <w:rFonts w:ascii="GHEA Grapalat" w:hAnsi="GHEA Grapalat"/>
          <w:lang w:val="hy-AM"/>
        </w:rPr>
        <w:t>շինհրապարակի</w:t>
      </w:r>
      <w:r w:rsidR="00572AD0">
        <w:rPr>
          <w:rFonts w:ascii="GHEA Grapalat" w:hAnsi="GHEA Grapalat"/>
          <w:lang w:val="hy-AM"/>
        </w:rPr>
        <w:t xml:space="preserve"> համար առկա</w:t>
      </w:r>
      <w:r w:rsidR="00572AD0" w:rsidRPr="00572AD0">
        <w:rPr>
          <w:rFonts w:ascii="GHEA Grapalat" w:hAnsi="GHEA Grapalat"/>
          <w:lang w:val="hy-AM"/>
        </w:rPr>
        <w:t xml:space="preserve"> հիդրոօդերևութաբանական կազմակերպու</w:t>
      </w:r>
      <w:r w:rsidR="007B61D3">
        <w:rPr>
          <w:rFonts w:ascii="GHEA Grapalat" w:hAnsi="GHEA Grapalat"/>
          <w:lang w:val="hy-AM"/>
        </w:rPr>
        <w:t>-</w:t>
      </w:r>
      <w:r w:rsidR="00572AD0" w:rsidRPr="00572AD0">
        <w:rPr>
          <w:rFonts w:ascii="GHEA Grapalat" w:hAnsi="GHEA Grapalat"/>
          <w:lang w:val="hy-AM"/>
        </w:rPr>
        <w:t>թյունների տվյալների</w:t>
      </w:r>
      <w:r w:rsidR="00572AD0">
        <w:rPr>
          <w:rFonts w:ascii="GHEA Grapalat" w:hAnsi="GHEA Grapalat"/>
          <w:lang w:val="hy-AM"/>
        </w:rPr>
        <w:t xml:space="preserve"> հիման</w:t>
      </w:r>
      <w:r w:rsidR="00572AD0" w:rsidRPr="00572AD0">
        <w:rPr>
          <w:rFonts w:ascii="GHEA Grapalat" w:hAnsi="GHEA Grapalat"/>
          <w:lang w:val="hy-AM"/>
        </w:rPr>
        <w:t xml:space="preserve"> վրա</w:t>
      </w:r>
      <w:r w:rsidR="00572AD0" w:rsidRPr="003E6C4C">
        <w:rPr>
          <w:rFonts w:ascii="GHEA Grapalat" w:hAnsi="GHEA Grapalat"/>
          <w:lang w:val="hy-AM"/>
        </w:rPr>
        <w:t xml:space="preserve">: Այս դեպքում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572AD0" w:rsidRPr="003E6C4C">
        <w:rPr>
          <w:rFonts w:ascii="GHEA Grapalat" w:hAnsi="GHEA Grapalat"/>
          <w:lang w:val="hy-AM"/>
        </w:rPr>
        <w:t xml:space="preserve">-ի արժեքը պետք է հաշվարկվի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3E6C4C" w:rsidRPr="003E6C4C">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g,50</m:t>
            </m:r>
          </m:sub>
        </m:sSub>
      </m:oMath>
      <w:r w:rsidR="003E6C4C" w:rsidRPr="003E6C4C">
        <w:rPr>
          <w:rFonts w:ascii="GHEA Grapalat" w:eastAsiaTheme="minorEastAsia" w:hAnsi="GHEA Grapalat"/>
          <w:sz w:val="28"/>
          <w:szCs w:val="28"/>
          <w:vertAlign w:val="subscript"/>
          <w:lang w:val="hy-AM"/>
        </w:rPr>
        <w:t xml:space="preserve"> </w:t>
      </w:r>
      <w:r w:rsidR="003E6C4C" w:rsidRPr="003E6C4C">
        <w:rPr>
          <w:rFonts w:ascii="GHEA Grapalat" w:hAnsi="GHEA Grapalat"/>
          <w:lang w:val="hy-AM"/>
        </w:rPr>
        <w:t>/</w:t>
      </w:r>
      <w:r w:rsidR="003E6C4C" w:rsidRPr="003E6C4C">
        <w:rPr>
          <w:rFonts w:ascii="GHEA Grapalat" w:hAnsi="GHEA Grapalat"/>
          <w:vertAlign w:val="subscript"/>
          <w:lang w:val="hy-AM"/>
        </w:rPr>
        <w:t xml:space="preserve"> </w:t>
      </w:r>
      <w:r w:rsidR="003E6C4C" w:rsidRPr="003E6C4C">
        <w:rPr>
          <w:rFonts w:ascii="GHEA Grapalat" w:hAnsi="GHEA Grapalat"/>
          <w:lang w:val="hy-AM"/>
        </w:rPr>
        <w:t>1,4</w:t>
      </w:r>
      <w:r w:rsidR="00572AD0" w:rsidRPr="003E6C4C">
        <w:rPr>
          <w:rFonts w:ascii="GHEA Grapalat" w:hAnsi="GHEA Grapalat"/>
          <w:lang w:val="hy-AM"/>
        </w:rPr>
        <w:t xml:space="preserve"> բանաձևով, որտեղ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g,50</m:t>
            </m:r>
          </m:sub>
        </m:sSub>
      </m:oMath>
      <w:r w:rsidR="003E6C4C" w:rsidRPr="003E6C4C">
        <w:rPr>
          <w:rFonts w:ascii="GHEA Grapalat" w:hAnsi="GHEA Grapalat"/>
          <w:lang w:val="hy-AM"/>
        </w:rPr>
        <w:t>-ը</w:t>
      </w:r>
      <w:r w:rsidR="003E6C4C">
        <w:rPr>
          <w:rFonts w:ascii="GHEA Grapalat" w:hAnsi="GHEA Grapalat"/>
          <w:lang w:val="hy-AM"/>
        </w:rPr>
        <w:t>՝</w:t>
      </w:r>
      <w:r w:rsidR="00572AD0" w:rsidRPr="003E6C4C">
        <w:rPr>
          <w:rFonts w:ascii="GHEA Grapalat" w:hAnsi="GHEA Grapalat"/>
          <w:lang w:val="hy-AM"/>
        </w:rPr>
        <w:t xml:space="preserve"> </w:t>
      </w:r>
      <w:r w:rsidR="00572AD0" w:rsidRPr="00663ABA">
        <w:rPr>
          <w:rFonts w:ascii="GHEA Grapalat" w:hAnsi="GHEA Grapalat"/>
          <w:lang w:val="hy-AM"/>
        </w:rPr>
        <w:t>ձյան</w:t>
      </w:r>
      <w:r w:rsidR="003E6C4C" w:rsidRPr="00663ABA">
        <w:rPr>
          <w:rFonts w:ascii="GHEA Grapalat" w:hAnsi="GHEA Grapalat"/>
          <w:lang w:val="hy-AM"/>
        </w:rPr>
        <w:t xml:space="preserve"> </w:t>
      </w:r>
      <w:r w:rsidR="00572AD0" w:rsidRPr="00663ABA">
        <w:rPr>
          <w:rFonts w:ascii="GHEA Grapalat" w:hAnsi="GHEA Grapalat"/>
          <w:lang w:val="hy-AM"/>
        </w:rPr>
        <w:t>ծածկույթի տարեկան առավելագույն քաշն է, որը գերազանց</w:t>
      </w:r>
      <w:r w:rsidR="00810082">
        <w:rPr>
          <w:rFonts w:ascii="GHEA Grapalat" w:hAnsi="GHEA Grapalat"/>
          <w:lang w:val="hy-AM"/>
        </w:rPr>
        <w:t xml:space="preserve">ում </w:t>
      </w:r>
      <w:r w:rsidR="00572AD0" w:rsidRPr="00663ABA">
        <w:rPr>
          <w:rFonts w:ascii="GHEA Grapalat" w:hAnsi="GHEA Grapalat"/>
          <w:lang w:val="hy-AM"/>
        </w:rPr>
        <w:t xml:space="preserve">է միջինը 50 տարին մեկ անգամ՝ </w:t>
      </w:r>
      <w:r w:rsidR="00572AD0" w:rsidRPr="00075531">
        <w:rPr>
          <w:rFonts w:ascii="GHEA Grapalat" w:hAnsi="GHEA Grapalat"/>
          <w:lang w:val="hy-AM"/>
        </w:rPr>
        <w:t>որոշված</w:t>
      </w:r>
      <w:r w:rsidR="00810082" w:rsidRPr="00075531">
        <w:rPr>
          <w:rFonts w:ascii="GHEA Grapalat" w:hAnsi="GHEA Grapalat"/>
          <w:lang w:val="hy-AM"/>
        </w:rPr>
        <w:t xml:space="preserve"> ջրի պաշարները ձյան ծածկույթում քամու անմիջական ազդեցությունից պաշտպանված տարածքներում </w:t>
      </w:r>
      <w:r w:rsidR="00572AD0" w:rsidRPr="00075531">
        <w:rPr>
          <w:rFonts w:ascii="GHEA Grapalat" w:hAnsi="GHEA Grapalat"/>
          <w:lang w:val="hy-AM"/>
        </w:rPr>
        <w:t xml:space="preserve">երկարաժամկետ երթուղային </w:t>
      </w:r>
      <w:r w:rsidR="00810082" w:rsidRPr="00075531">
        <w:rPr>
          <w:rFonts w:ascii="GHEA Grapalat" w:hAnsi="GHEA Grapalat"/>
          <w:lang w:val="hy-AM"/>
        </w:rPr>
        <w:t xml:space="preserve">ձյան գծանահանման հետազոտությունների </w:t>
      </w:r>
      <w:r w:rsidR="00075531" w:rsidRPr="00075531">
        <w:rPr>
          <w:rFonts w:ascii="GHEA Grapalat" w:hAnsi="GHEA Grapalat"/>
          <w:lang w:val="hy-AM"/>
        </w:rPr>
        <w:t>տվյալների հիման վրա:</w:t>
      </w:r>
    </w:p>
    <w:p w:rsidR="0064570B" w:rsidRDefault="00383658" w:rsidP="00383658">
      <w:pPr>
        <w:spacing w:after="120"/>
        <w:ind w:firstLine="567"/>
        <w:jc w:val="both"/>
        <w:rPr>
          <w:rFonts w:ascii="GHEA Grapalat" w:hAnsi="GHEA Grapalat"/>
          <w:color w:val="C00000"/>
          <w:lang w:val="hy-AM"/>
        </w:rPr>
      </w:pPr>
      <w:r w:rsidRPr="0064570B">
        <w:rPr>
          <w:rFonts w:ascii="GHEA Grapalat" w:hAnsi="GHEA Grapalat"/>
          <w:b/>
          <w:bCs/>
          <w:lang w:val="hy-AM"/>
        </w:rPr>
        <w:t>89.</w:t>
      </w:r>
      <w:r w:rsidR="0064570B">
        <w:rPr>
          <w:rFonts w:ascii="Calibri" w:hAnsi="Calibri" w:cs="Calibri"/>
          <w:color w:val="C00000"/>
          <w:lang w:val="hy-AM"/>
        </w:rPr>
        <w:t> </w:t>
      </w:r>
      <w:r w:rsidR="0064570B" w:rsidRPr="0064570B">
        <w:rPr>
          <w:rFonts w:ascii="GHEA Grapalat" w:hAnsi="GHEA Grapalat"/>
          <w:lang w:val="hy-AM"/>
        </w:rPr>
        <w:t>Լեռնային և վատ ուսումնասիրված տարածքներում գտնվող կետերի ինչպես նաև ռելիեֆի բարդ փոփոխություններով վայրերի համար ձյան ծածկույթի քաշի ավելի բարձր նորմատիվ արժեք՝ համեմատած աղյուսակ 9-ի տվյալների հետ (հաշվի առնելով ծովի մակարդակից բարձրության բարձրացումը) անհրաժեշտ է ընդունել հիդրոօդևութաբանական կազմակերպությունների տվյալների հիման վրա:</w:t>
      </w:r>
    </w:p>
    <w:p w:rsidR="00552FD1" w:rsidRPr="008E6B3F" w:rsidRDefault="00383658" w:rsidP="00552FD1">
      <w:pPr>
        <w:spacing w:after="120"/>
        <w:ind w:firstLine="567"/>
        <w:jc w:val="both"/>
        <w:rPr>
          <w:rFonts w:ascii="GHEA Grapalat" w:hAnsi="GHEA Grapalat"/>
          <w:color w:val="0070C0"/>
          <w:lang w:val="hy-AM"/>
        </w:rPr>
      </w:pPr>
      <w:r w:rsidRPr="002F6624">
        <w:rPr>
          <w:rFonts w:ascii="GHEA Grapalat" w:hAnsi="GHEA Grapalat"/>
          <w:b/>
          <w:bCs/>
          <w:lang w:val="hy-AM"/>
        </w:rPr>
        <w:t>90</w:t>
      </w:r>
      <w:r w:rsidR="00E20FF1" w:rsidRPr="002F6624">
        <w:rPr>
          <w:rFonts w:ascii="GHEA Grapalat" w:hAnsi="GHEA Grapalat"/>
          <w:b/>
          <w:bCs/>
          <w:lang w:val="hy-AM"/>
        </w:rPr>
        <w:t xml:space="preserve">. </w:t>
      </w:r>
      <w:r w:rsidR="008E6B3F" w:rsidRPr="002F6624">
        <w:rPr>
          <w:rFonts w:ascii="GHEA Grapalat" w:hAnsi="GHEA Grapalat"/>
          <w:lang w:val="hy-AM"/>
        </w:rPr>
        <w:t xml:space="preserve">Հաշվարկների ժամանակ </w:t>
      </w:r>
      <w:r w:rsidR="002F6624" w:rsidRPr="002F6624">
        <w:rPr>
          <w:rFonts w:ascii="GHEA Grapalat" w:hAnsi="GHEA Grapalat"/>
          <w:lang w:val="hy-AM"/>
        </w:rPr>
        <w:t xml:space="preserve">անհրաժեշտ է դիտարկել ծածկերի վրա հավասարաչափ և անհավասար բաշխված </w:t>
      </w:r>
      <w:r w:rsidR="008E6B3F" w:rsidRPr="002F6624">
        <w:rPr>
          <w:rFonts w:ascii="GHEA Grapalat" w:hAnsi="GHEA Grapalat"/>
          <w:lang w:val="hy-AM"/>
        </w:rPr>
        <w:t>ձյան բեռն</w:t>
      </w:r>
      <w:r w:rsidR="002F6624" w:rsidRPr="002F6624">
        <w:rPr>
          <w:rFonts w:ascii="GHEA Grapalat" w:hAnsi="GHEA Grapalat"/>
          <w:lang w:val="hy-AM"/>
        </w:rPr>
        <w:t>վածքն</w:t>
      </w:r>
      <w:r w:rsidR="008E6B3F" w:rsidRPr="002F6624">
        <w:rPr>
          <w:rFonts w:ascii="GHEA Grapalat" w:hAnsi="GHEA Grapalat"/>
          <w:lang w:val="hy-AM"/>
        </w:rPr>
        <w:t xml:space="preserve">երի </w:t>
      </w:r>
      <w:r w:rsidR="002F6624" w:rsidRPr="002F6624">
        <w:rPr>
          <w:rFonts w:ascii="GHEA Grapalat" w:hAnsi="GHEA Grapalat"/>
          <w:lang w:val="hy-AM"/>
        </w:rPr>
        <w:t xml:space="preserve">սխեմաները դրանց </w:t>
      </w:r>
      <w:r w:rsidR="008E6B3F" w:rsidRPr="002F6624">
        <w:rPr>
          <w:rFonts w:ascii="GHEA Grapalat" w:hAnsi="GHEA Grapalat"/>
          <w:lang w:val="hy-AM"/>
        </w:rPr>
        <w:t xml:space="preserve">առավել անբարենպաստ </w:t>
      </w:r>
      <w:r w:rsidR="002F6624" w:rsidRPr="002F6624">
        <w:rPr>
          <w:rFonts w:ascii="GHEA Grapalat" w:hAnsi="GHEA Grapalat"/>
          <w:lang w:val="hy-AM"/>
        </w:rPr>
        <w:t>հաշվարկային զուգակցում</w:t>
      </w:r>
      <w:r w:rsidR="008E6B3F" w:rsidRPr="002F6624">
        <w:rPr>
          <w:rFonts w:ascii="GHEA Grapalat" w:hAnsi="GHEA Grapalat"/>
          <w:lang w:val="hy-AM"/>
        </w:rPr>
        <w:t>ներով:</w:t>
      </w:r>
    </w:p>
    <w:p w:rsidR="001C6CF9" w:rsidRPr="00DD63F3" w:rsidRDefault="00BC3E98" w:rsidP="00552FD1">
      <w:pPr>
        <w:spacing w:after="120"/>
        <w:ind w:firstLine="567"/>
        <w:jc w:val="both"/>
        <w:rPr>
          <w:rFonts w:ascii="GHEA Grapalat" w:hAnsi="GHEA Grapalat"/>
          <w:lang w:val="hy-AM"/>
        </w:rPr>
      </w:pPr>
      <w:r w:rsidRPr="00DD63F3">
        <w:rPr>
          <w:rFonts w:ascii="GHEA Grapalat" w:hAnsi="GHEA Grapalat"/>
          <w:b/>
          <w:bCs/>
          <w:lang w:val="hy-AM"/>
        </w:rPr>
        <w:t>9</w:t>
      </w:r>
      <w:r w:rsidR="00383658" w:rsidRPr="00DD63F3">
        <w:rPr>
          <w:rFonts w:ascii="GHEA Grapalat" w:hAnsi="GHEA Grapalat"/>
          <w:b/>
          <w:bCs/>
          <w:lang w:val="hy-AM"/>
        </w:rPr>
        <w:t>1</w:t>
      </w:r>
      <w:r w:rsidR="001C6CF9" w:rsidRPr="00DD63F3">
        <w:rPr>
          <w:rFonts w:ascii="GHEA Grapalat" w:hAnsi="GHEA Grapalat"/>
          <w:b/>
          <w:bCs/>
          <w:lang w:val="hy-AM"/>
        </w:rPr>
        <w:t>.</w:t>
      </w:r>
      <w:r w:rsidR="001C6CF9" w:rsidRPr="005772FA">
        <w:rPr>
          <w:rFonts w:ascii="GHEA Grapalat" w:hAnsi="GHEA Grapalat"/>
          <w:lang w:val="hy-AM"/>
        </w:rPr>
        <w:t xml:space="preserve"> </w:t>
      </w:r>
      <w:r w:rsidR="00DD63F3" w:rsidRPr="00DD63F3">
        <w:rPr>
          <w:rFonts w:ascii="GHEA Grapalat" w:hAnsi="GHEA Grapalat"/>
          <w:lang w:val="hy-AM"/>
        </w:rPr>
        <w:t xml:space="preserve">Ծածկերի համար ձյան բեռնվածքի բաշխման սխեմաները և </w:t>
      </w:r>
      <m:oMath>
        <m:r>
          <w:rPr>
            <w:rFonts w:ascii="Cambria Math" w:hAnsi="Cambria Math"/>
            <w:sz w:val="28"/>
            <w:szCs w:val="28"/>
            <w:lang w:val="hy-AM"/>
          </w:rPr>
          <m:t>μ</m:t>
        </m:r>
      </m:oMath>
      <w:r w:rsidR="00DD63F3" w:rsidRPr="00DD63F3">
        <w:rPr>
          <w:rFonts w:ascii="GHEA Grapalat" w:hAnsi="GHEA Grapalat"/>
          <w:lang w:val="hy-AM"/>
        </w:rPr>
        <w:t xml:space="preserve"> ձևի գործակցի արժեքները ընդունվում են ըստ </w:t>
      </w:r>
      <w:r w:rsidR="00DD63F3" w:rsidRPr="00DD63F3">
        <w:rPr>
          <w:rFonts w:ascii="GHEA Grapalat" w:hAnsi="GHEA Grapalat"/>
          <w:b/>
          <w:bCs/>
          <w:lang w:val="hy-AM"/>
        </w:rPr>
        <w:t>99</w:t>
      </w:r>
      <w:r w:rsidR="00DD63F3" w:rsidRPr="00DD63F3">
        <w:rPr>
          <w:rFonts w:ascii="GHEA Grapalat" w:hAnsi="GHEA Grapalat"/>
          <w:lang w:val="hy-AM"/>
        </w:rPr>
        <w:t xml:space="preserve">-ից մինչը </w:t>
      </w:r>
      <w:r w:rsidR="00DD63F3" w:rsidRPr="00DD63F3">
        <w:rPr>
          <w:rFonts w:ascii="GHEA Grapalat" w:hAnsi="GHEA Grapalat"/>
          <w:b/>
          <w:bCs/>
          <w:lang w:val="hy-AM"/>
        </w:rPr>
        <w:t>131</w:t>
      </w:r>
      <w:r w:rsidR="00DD63F3" w:rsidRPr="00DD63F3">
        <w:rPr>
          <w:rFonts w:ascii="GHEA Grapalat" w:hAnsi="GHEA Grapalat"/>
          <w:lang w:val="hy-AM"/>
        </w:rPr>
        <w:t>-րդ կետերի դրույթները</w:t>
      </w:r>
      <w:r w:rsidR="00DD63F3">
        <w:rPr>
          <w:rFonts w:ascii="GHEA Grapalat" w:hAnsi="GHEA Grapalat"/>
          <w:lang w:val="hy-AM"/>
        </w:rPr>
        <w:t>:</w:t>
      </w:r>
    </w:p>
    <w:p w:rsidR="00524766" w:rsidRPr="00524766" w:rsidRDefault="001F7E77" w:rsidP="00BC3E98">
      <w:pPr>
        <w:spacing w:after="120"/>
        <w:ind w:firstLine="567"/>
        <w:jc w:val="both"/>
        <w:rPr>
          <w:rFonts w:ascii="GHEA Grapalat" w:hAnsi="GHEA Grapalat"/>
          <w:lang w:val="hy-AM"/>
        </w:rPr>
      </w:pPr>
      <w:r w:rsidRPr="003101C1">
        <w:rPr>
          <w:rFonts w:ascii="GHEA Grapalat" w:hAnsi="GHEA Grapalat"/>
          <w:b/>
          <w:bCs/>
          <w:lang w:val="hy-AM"/>
        </w:rPr>
        <w:t>9</w:t>
      </w:r>
      <w:r w:rsidR="00383658" w:rsidRPr="003101C1">
        <w:rPr>
          <w:rFonts w:ascii="GHEA Grapalat" w:hAnsi="GHEA Grapalat"/>
          <w:b/>
          <w:bCs/>
          <w:lang w:val="hy-AM"/>
        </w:rPr>
        <w:t>2</w:t>
      </w:r>
      <w:r w:rsidRPr="003101C1">
        <w:rPr>
          <w:rFonts w:ascii="GHEA Grapalat" w:hAnsi="GHEA Grapalat"/>
          <w:b/>
          <w:bCs/>
          <w:lang w:val="hy-AM"/>
        </w:rPr>
        <w:t>.</w:t>
      </w:r>
      <w:r w:rsidRPr="003101C1">
        <w:rPr>
          <w:rFonts w:ascii="GHEA Grapalat" w:hAnsi="GHEA Grapalat"/>
          <w:color w:val="C00000"/>
          <w:lang w:val="hy-AM"/>
        </w:rPr>
        <w:t xml:space="preserve"> </w:t>
      </w:r>
      <w:r w:rsidR="008F5B7C" w:rsidRPr="008F5B7C">
        <w:rPr>
          <w:rFonts w:ascii="GHEA Grapalat" w:hAnsi="GHEA Grapalat"/>
          <w:lang w:val="hy-AM"/>
        </w:rPr>
        <w:t>Երկու ուղղություններով 100</w:t>
      </w:r>
      <w:r w:rsidR="008F5B7C" w:rsidRPr="008F5B7C">
        <w:rPr>
          <w:rFonts w:ascii="Calibri" w:hAnsi="Calibri" w:cs="Calibri"/>
          <w:lang w:val="hy-AM"/>
        </w:rPr>
        <w:t> </w:t>
      </w:r>
      <w:r w:rsidR="008F5B7C" w:rsidRPr="008F5B7C">
        <w:rPr>
          <w:rFonts w:ascii="GHEA Grapalat" w:hAnsi="GHEA Grapalat"/>
          <w:lang w:val="hy-AM"/>
        </w:rPr>
        <w:t xml:space="preserve">մ-ից մեծ </w:t>
      </w:r>
      <w:r w:rsidR="008F5B7C" w:rsidRPr="00524766">
        <w:rPr>
          <w:rFonts w:ascii="GHEA Grapalat" w:hAnsi="GHEA Grapalat"/>
          <w:lang w:val="hy-AM"/>
        </w:rPr>
        <w:t xml:space="preserve">գաբարիտային չափերով շենքերի և կառուցվածքների </w:t>
      </w:r>
      <w:r w:rsidR="00C01CCA" w:rsidRPr="00524766">
        <w:rPr>
          <w:rFonts w:ascii="GHEA Grapalat" w:hAnsi="GHEA Grapalat"/>
          <w:lang w:val="hy-AM"/>
        </w:rPr>
        <w:t>ծածկ</w:t>
      </w:r>
      <w:r w:rsidR="00C01CCA">
        <w:rPr>
          <w:rFonts w:ascii="GHEA Grapalat" w:hAnsi="GHEA Grapalat"/>
          <w:lang w:val="hy-AM"/>
        </w:rPr>
        <w:t>եր</w:t>
      </w:r>
      <w:r w:rsidR="00C01CCA" w:rsidRPr="00524766">
        <w:rPr>
          <w:rFonts w:ascii="GHEA Grapalat" w:hAnsi="GHEA Grapalat"/>
          <w:lang w:val="hy-AM"/>
        </w:rPr>
        <w:t xml:space="preserve">ի </w:t>
      </w:r>
      <w:r w:rsidR="008F5B7C" w:rsidRPr="00524766">
        <w:rPr>
          <w:rFonts w:ascii="GHEA Grapalat" w:hAnsi="GHEA Grapalat"/>
          <w:lang w:val="hy-AM"/>
        </w:rPr>
        <w:t>համար, բացառությամբ 99</w:t>
      </w:r>
      <w:r w:rsidR="00524766" w:rsidRPr="00524766">
        <w:rPr>
          <w:rFonts w:ascii="GHEA Grapalat" w:hAnsi="GHEA Grapalat"/>
          <w:lang w:val="hy-AM"/>
        </w:rPr>
        <w:t xml:space="preserve">-ից մինչև </w:t>
      </w:r>
      <w:r w:rsidR="008F5B7C" w:rsidRPr="00524766">
        <w:rPr>
          <w:rFonts w:ascii="GHEA Grapalat" w:hAnsi="GHEA Grapalat"/>
          <w:lang w:val="hy-AM"/>
        </w:rPr>
        <w:t>113-րդ կետերում</w:t>
      </w:r>
      <w:r w:rsidR="00DF2273" w:rsidRPr="00DF2273">
        <w:rPr>
          <w:rFonts w:ascii="GHEA Grapalat" w:hAnsi="GHEA Grapalat"/>
          <w:lang w:val="hy-AM"/>
        </w:rPr>
        <w:t xml:space="preserve"> </w:t>
      </w:r>
      <w:r w:rsidR="00DF2273" w:rsidRPr="00524766">
        <w:rPr>
          <w:rFonts w:ascii="GHEA Grapalat" w:hAnsi="GHEA Grapalat"/>
          <w:lang w:val="hy-AM"/>
        </w:rPr>
        <w:t>նշված ծածկերի</w:t>
      </w:r>
      <w:r w:rsidR="008F5B7C" w:rsidRPr="00524766">
        <w:rPr>
          <w:rFonts w:ascii="GHEA Grapalat" w:hAnsi="GHEA Grapalat"/>
          <w:lang w:val="hy-AM"/>
        </w:rPr>
        <w:t>, ինչպես նաև 114</w:t>
      </w:r>
      <w:r w:rsidR="00524766" w:rsidRPr="00524766">
        <w:rPr>
          <w:rFonts w:ascii="GHEA Grapalat" w:hAnsi="GHEA Grapalat"/>
          <w:lang w:val="hy-AM"/>
        </w:rPr>
        <w:t xml:space="preserve">-ից մինչև </w:t>
      </w:r>
      <w:r w:rsidR="008F5B7C" w:rsidRPr="00DF2273">
        <w:rPr>
          <w:rFonts w:ascii="GHEA Grapalat" w:hAnsi="GHEA Grapalat"/>
          <w:lang w:val="hy-AM"/>
        </w:rPr>
        <w:t>123-րդ կետեր</w:t>
      </w:r>
      <w:r w:rsidR="00DF2273" w:rsidRPr="00DF2273">
        <w:rPr>
          <w:rFonts w:ascii="GHEA Grapalat" w:hAnsi="GHEA Grapalat"/>
          <w:lang w:val="hy-AM"/>
        </w:rPr>
        <w:t>ում</w:t>
      </w:r>
      <w:r w:rsidR="00524766" w:rsidRPr="00DF2273">
        <w:rPr>
          <w:rFonts w:ascii="GHEA Grapalat" w:hAnsi="GHEA Grapalat"/>
          <w:lang w:val="hy-AM"/>
        </w:rPr>
        <w:t xml:space="preserve"> </w:t>
      </w:r>
      <w:r w:rsidR="00DF2273" w:rsidRPr="00DF2273">
        <w:rPr>
          <w:rFonts w:ascii="GHEA Grapalat" w:hAnsi="GHEA Grapalat"/>
          <w:lang w:val="hy-AM"/>
        </w:rPr>
        <w:t>չնախատեսված բոլոր դեպքերում</w:t>
      </w:r>
      <w:r w:rsidR="005A1F02" w:rsidRPr="003101C1">
        <w:rPr>
          <w:rFonts w:ascii="GHEA Grapalat" w:hAnsi="GHEA Grapalat"/>
          <w:lang w:val="hy-AM"/>
        </w:rPr>
        <w:t xml:space="preserve"> </w:t>
      </w:r>
      <w:r w:rsidR="005A1F02" w:rsidRPr="00332967">
        <w:rPr>
          <w:rFonts w:ascii="GHEA Grapalat" w:hAnsi="GHEA Grapalat"/>
          <w:lang w:val="hy-AM"/>
        </w:rPr>
        <w:t>(</w:t>
      </w:r>
      <w:r w:rsidR="00DD2753">
        <w:rPr>
          <w:rFonts w:ascii="GHEA Grapalat" w:hAnsi="GHEA Grapalat"/>
          <w:lang w:val="hy-AM"/>
        </w:rPr>
        <w:t xml:space="preserve">ծածկերի </w:t>
      </w:r>
      <w:r w:rsidR="005A1F02" w:rsidRPr="00332967">
        <w:rPr>
          <w:rFonts w:ascii="GHEA Grapalat" w:hAnsi="GHEA Grapalat"/>
          <w:lang w:val="hy-AM"/>
        </w:rPr>
        <w:t xml:space="preserve">այլ </w:t>
      </w:r>
      <w:r w:rsidR="005A1F02" w:rsidRPr="00DD2753">
        <w:rPr>
          <w:rFonts w:ascii="GHEA Grapalat" w:hAnsi="GHEA Grapalat"/>
          <w:lang w:val="hy-AM"/>
        </w:rPr>
        <w:t>ձևերի</w:t>
      </w:r>
      <w:r w:rsidR="0043053D" w:rsidRPr="00DD2753">
        <w:rPr>
          <w:rFonts w:ascii="GHEA Grapalat" w:hAnsi="GHEA Grapalat"/>
          <w:lang w:val="hy-AM"/>
        </w:rPr>
        <w:t xml:space="preserve">, ծածկի վրա ձյան </w:t>
      </w:r>
      <w:r w:rsidR="00DD2753" w:rsidRPr="00DD2753">
        <w:rPr>
          <w:rFonts w:ascii="GHEA Grapalat" w:hAnsi="GHEA Grapalat"/>
          <w:lang w:val="hy-AM"/>
        </w:rPr>
        <w:t xml:space="preserve">տարբեր ուղղություննով </w:t>
      </w:r>
      <w:r w:rsidR="0043053D" w:rsidRPr="00DD2753">
        <w:rPr>
          <w:rFonts w:ascii="GHEA Grapalat" w:hAnsi="GHEA Grapalat"/>
          <w:lang w:val="hy-AM"/>
        </w:rPr>
        <w:t>տեղափոխման</w:t>
      </w:r>
      <w:r w:rsidR="00DD2753" w:rsidRPr="00DD2753">
        <w:rPr>
          <w:rFonts w:ascii="GHEA Grapalat" w:hAnsi="GHEA Grapalat"/>
          <w:lang w:val="hy-AM"/>
        </w:rPr>
        <w:t>,</w:t>
      </w:r>
      <w:r w:rsidR="0043053D" w:rsidRPr="00DD2753">
        <w:rPr>
          <w:rFonts w:ascii="GHEA Grapalat" w:hAnsi="GHEA Grapalat"/>
          <w:lang w:val="hy-AM"/>
        </w:rPr>
        <w:t xml:space="preserve"> </w:t>
      </w:r>
      <w:r w:rsidR="00DD2753" w:rsidRPr="00DD2753">
        <w:rPr>
          <w:rFonts w:ascii="GHEA Grapalat" w:hAnsi="GHEA Grapalat"/>
          <w:lang w:val="hy-AM"/>
        </w:rPr>
        <w:t xml:space="preserve">մոտակա գտնվող շրջակա կառուցապատման </w:t>
      </w:r>
      <w:r w:rsidR="0043053D" w:rsidRPr="00DD2753">
        <w:rPr>
          <w:rFonts w:ascii="GHEA Grapalat" w:hAnsi="GHEA Grapalat"/>
          <w:lang w:val="hy-AM"/>
        </w:rPr>
        <w:t xml:space="preserve">շենքերն ու կառուցվածքներն </w:t>
      </w:r>
      <w:r w:rsidR="00DD2753" w:rsidRPr="00DD2753">
        <w:rPr>
          <w:rFonts w:ascii="GHEA Grapalat" w:hAnsi="GHEA Grapalat"/>
          <w:lang w:val="hy-AM"/>
        </w:rPr>
        <w:t xml:space="preserve">հաշվի առնելու անհրաժեշտության դեպքերում </w:t>
      </w:r>
      <w:r w:rsidR="0043053D" w:rsidRPr="00DD2753">
        <w:rPr>
          <w:rFonts w:ascii="GHEA Grapalat" w:hAnsi="GHEA Grapalat"/>
          <w:lang w:val="hy-AM"/>
        </w:rPr>
        <w:t>և այլն</w:t>
      </w:r>
      <w:r w:rsidR="005A1F02" w:rsidRPr="00DD2753">
        <w:rPr>
          <w:rFonts w:ascii="GHEA Grapalat" w:hAnsi="GHEA Grapalat"/>
          <w:lang w:val="hy-AM"/>
        </w:rPr>
        <w:t>),</w:t>
      </w:r>
      <w:r w:rsidR="00DF2273" w:rsidRPr="00DD2753">
        <w:rPr>
          <w:rFonts w:ascii="GHEA Grapalat" w:hAnsi="GHEA Grapalat"/>
          <w:lang w:val="hy-AM"/>
        </w:rPr>
        <w:t xml:space="preserve"> </w:t>
      </w:r>
      <w:r w:rsidR="00DF2273" w:rsidRPr="00DF2273">
        <w:rPr>
          <w:rFonts w:ascii="GHEA Grapalat" w:hAnsi="GHEA Grapalat"/>
          <w:lang w:val="hy-AM"/>
        </w:rPr>
        <w:t xml:space="preserve">ծածկերի վրա ձյան բեռնվածքի բաշխման սխեմաները և </w:t>
      </w:r>
      <m:oMath>
        <m:r>
          <w:rPr>
            <w:rFonts w:ascii="Cambria Math" w:hAnsi="Cambria Math"/>
            <w:sz w:val="28"/>
            <w:szCs w:val="28"/>
            <w:lang w:val="hy-AM"/>
          </w:rPr>
          <m:t>μ</m:t>
        </m:r>
      </m:oMath>
      <w:r w:rsidR="00DF2273" w:rsidRPr="00DF2273">
        <w:rPr>
          <w:rFonts w:ascii="GHEA Grapalat" w:hAnsi="GHEA Grapalat"/>
          <w:lang w:val="hy-AM"/>
        </w:rPr>
        <w:t xml:space="preserve"> գործակիցի արժեքները սահմանվում են մշակված հանձնարարականներում, որոնք հիմնված են ա</w:t>
      </w:r>
      <w:r w:rsidR="005A1F02">
        <w:rPr>
          <w:rFonts w:ascii="GHEA Grapalat" w:hAnsi="GHEA Grapalat"/>
          <w:lang w:val="hy-AM"/>
        </w:rPr>
        <w:t>ե</w:t>
      </w:r>
      <w:r w:rsidR="00DF2273" w:rsidRPr="00DF2273">
        <w:rPr>
          <w:rFonts w:ascii="GHEA Grapalat" w:hAnsi="GHEA Grapalat"/>
          <w:lang w:val="hy-AM"/>
        </w:rPr>
        <w:t>րոդինամիկական խողովակներրում մոդելային փորձարկմ</w:t>
      </w:r>
      <w:r w:rsidR="00487938">
        <w:rPr>
          <w:rFonts w:ascii="GHEA Grapalat" w:hAnsi="GHEA Grapalat"/>
          <w:lang w:val="hy-AM"/>
        </w:rPr>
        <w:t>ա</w:t>
      </w:r>
      <w:r w:rsidR="00DF2273" w:rsidRPr="00DF2273">
        <w:rPr>
          <w:rFonts w:ascii="GHEA Grapalat" w:hAnsi="GHEA Grapalat"/>
          <w:lang w:val="hy-AM"/>
        </w:rPr>
        <w:t>ն արդյունքների հիման վրա (տես 214-ից մինչև 243-րդ կետերը)՝ հաշվի առնելով 11-րդ կետի կամ առկա տվյալները</w:t>
      </w:r>
      <w:r w:rsidR="008A104C" w:rsidRPr="008A104C">
        <w:rPr>
          <w:rFonts w:ascii="GHEA Grapalat" w:hAnsi="GHEA Grapalat"/>
          <w:lang w:val="hy-AM"/>
        </w:rPr>
        <w:t>, ձյան տեղափոխման և ձյան կուտակման ծավալների գնահատում</w:t>
      </w:r>
      <w:r w:rsidR="008A104C">
        <w:rPr>
          <w:rFonts w:ascii="GHEA Grapalat" w:hAnsi="GHEA Grapalat"/>
          <w:lang w:val="hy-AM"/>
        </w:rPr>
        <w:t>ով</w:t>
      </w:r>
      <w:r w:rsidR="00DF2273" w:rsidRPr="00DF2273">
        <w:rPr>
          <w:rFonts w:ascii="GHEA Grapalat" w:hAnsi="GHEA Grapalat"/>
          <w:lang w:val="hy-AM"/>
        </w:rPr>
        <w:t>:</w:t>
      </w:r>
    </w:p>
    <w:p w:rsidR="00BD3B45" w:rsidRDefault="00BD3B45" w:rsidP="00BC3E98">
      <w:pPr>
        <w:spacing w:after="120"/>
        <w:ind w:firstLine="567"/>
        <w:jc w:val="both"/>
        <w:rPr>
          <w:rFonts w:ascii="GHEA Grapalat" w:hAnsi="GHEA Grapalat"/>
          <w:b/>
          <w:bCs/>
          <w:lang w:val="hy-AM"/>
        </w:rPr>
      </w:pPr>
    </w:p>
    <w:p w:rsidR="00BD3B45" w:rsidRDefault="00BD3B45" w:rsidP="00BD3B45">
      <w:pPr>
        <w:spacing w:after="0" w:line="240" w:lineRule="auto"/>
        <w:ind w:firstLine="567"/>
        <w:jc w:val="both"/>
        <w:rPr>
          <w:rFonts w:ascii="GHEA Grapalat" w:hAnsi="GHEA Grapalat"/>
          <w:b/>
          <w:bCs/>
          <w:lang w:val="hy-AM"/>
        </w:rPr>
      </w:pPr>
    </w:p>
    <w:p w:rsidR="00081210" w:rsidRPr="008952CA" w:rsidRDefault="001F7E77" w:rsidP="00BC3E98">
      <w:pPr>
        <w:spacing w:after="120"/>
        <w:ind w:firstLine="567"/>
        <w:jc w:val="both"/>
        <w:rPr>
          <w:rFonts w:ascii="GHEA Grapalat" w:hAnsi="GHEA Grapalat"/>
          <w:color w:val="C00000"/>
          <w:lang w:val="hy-AM"/>
        </w:rPr>
      </w:pPr>
      <w:r w:rsidRPr="00F93DF3">
        <w:rPr>
          <w:rFonts w:ascii="GHEA Grapalat" w:hAnsi="GHEA Grapalat"/>
          <w:b/>
          <w:bCs/>
          <w:lang w:val="hy-AM"/>
        </w:rPr>
        <w:t>9</w:t>
      </w:r>
      <w:r w:rsidR="00383658" w:rsidRPr="00F93DF3">
        <w:rPr>
          <w:rFonts w:ascii="GHEA Grapalat" w:hAnsi="GHEA Grapalat"/>
          <w:b/>
          <w:bCs/>
          <w:lang w:val="hy-AM"/>
        </w:rPr>
        <w:t>3</w:t>
      </w:r>
      <w:r w:rsidRPr="00F93DF3">
        <w:rPr>
          <w:rFonts w:ascii="GHEA Grapalat" w:hAnsi="GHEA Grapalat"/>
          <w:b/>
          <w:bCs/>
          <w:lang w:val="hy-AM"/>
        </w:rPr>
        <w:t>.</w:t>
      </w:r>
      <w:r w:rsidRPr="00F93DF3">
        <w:rPr>
          <w:rFonts w:ascii="GHEA Grapalat" w:hAnsi="GHEA Grapalat"/>
          <w:lang w:val="hy-AM"/>
        </w:rPr>
        <w:t xml:space="preserve"> </w:t>
      </w:r>
      <m:oMath>
        <m:r>
          <w:rPr>
            <w:rFonts w:ascii="Cambria Math" w:hAnsi="Cambria Math"/>
            <w:sz w:val="28"/>
            <w:szCs w:val="28"/>
            <w:lang w:val="hy-AM"/>
          </w:rPr>
          <m:t>μ</m:t>
        </m:r>
      </m:oMath>
      <w:r w:rsidR="00F93DF3" w:rsidRPr="00F93DF3">
        <w:rPr>
          <w:rFonts w:ascii="GHEA Grapalat" w:hAnsi="GHEA Grapalat"/>
          <w:lang w:val="hy-AM"/>
        </w:rPr>
        <w:t xml:space="preserve"> ձևի գործակիցի արժեքները պետք է սահմանվեն դիտարկվող </w:t>
      </w:r>
      <w:r w:rsidR="00695F75" w:rsidRPr="00695F75">
        <w:rPr>
          <w:rFonts w:ascii="GHEA Grapalat" w:hAnsi="GHEA Grapalat"/>
          <w:lang w:val="hy-AM"/>
        </w:rPr>
        <w:t>շինհրապարակի</w:t>
      </w:r>
      <w:r w:rsidR="00F93DF3" w:rsidRPr="00F93DF3">
        <w:rPr>
          <w:rFonts w:ascii="GHEA Grapalat" w:hAnsi="GHEA Grapalat"/>
          <w:lang w:val="hy-AM"/>
        </w:rPr>
        <w:t xml:space="preserve"> համար՝ հաշվի առնելով ձյան փոխանցման առավել անբարենպաստ ուղղությունները, ձմեռային ժամանակաշրջանում օդի միջին ջերմաստիճանը, խոնավությունը, ժամանակի ընթացքում ձյան նստվածքների խտության և կառուցվածքի փոփոխության օրինաչափությունները</w:t>
      </w:r>
      <w:r w:rsidR="008A104C" w:rsidRPr="008A104C">
        <w:rPr>
          <w:rFonts w:ascii="GHEA Grapalat" w:hAnsi="GHEA Grapalat"/>
          <w:lang w:val="hy-AM"/>
        </w:rPr>
        <w:t>։</w:t>
      </w:r>
    </w:p>
    <w:p w:rsidR="00AB628F" w:rsidRPr="008952CA" w:rsidRDefault="001F7E77" w:rsidP="004E3E40">
      <w:pPr>
        <w:spacing w:after="120"/>
        <w:ind w:firstLine="567"/>
        <w:jc w:val="both"/>
        <w:rPr>
          <w:rFonts w:ascii="GHEA Grapalat" w:hAnsi="GHEA Grapalat"/>
          <w:color w:val="C00000"/>
          <w:lang w:val="hy-AM"/>
        </w:rPr>
      </w:pPr>
      <w:r w:rsidRPr="00F93DF3">
        <w:rPr>
          <w:rFonts w:ascii="GHEA Grapalat" w:hAnsi="GHEA Grapalat"/>
          <w:b/>
          <w:bCs/>
          <w:lang w:val="hy-AM"/>
        </w:rPr>
        <w:t>9</w:t>
      </w:r>
      <w:r w:rsidR="00383658" w:rsidRPr="00F93DF3">
        <w:rPr>
          <w:rFonts w:ascii="GHEA Grapalat" w:hAnsi="GHEA Grapalat"/>
          <w:b/>
          <w:bCs/>
          <w:lang w:val="hy-AM"/>
        </w:rPr>
        <w:t>4</w:t>
      </w:r>
      <w:r w:rsidRPr="00F93DF3">
        <w:rPr>
          <w:rFonts w:ascii="GHEA Grapalat" w:hAnsi="GHEA Grapalat"/>
          <w:b/>
          <w:bCs/>
          <w:lang w:val="hy-AM"/>
        </w:rPr>
        <w:t>.</w:t>
      </w:r>
      <w:r w:rsidRPr="00F93DF3">
        <w:rPr>
          <w:rFonts w:ascii="GHEA Grapalat" w:hAnsi="GHEA Grapalat"/>
          <w:lang w:val="hy-AM"/>
        </w:rPr>
        <w:t xml:space="preserve"> </w:t>
      </w:r>
      <w:r w:rsidR="00F93DF3" w:rsidRPr="00384FF0">
        <w:rPr>
          <w:rFonts w:ascii="GHEA Grapalat" w:hAnsi="GHEA Grapalat"/>
          <w:lang w:val="hy-AM"/>
        </w:rPr>
        <w:t xml:space="preserve">Այն դեպքերում, երբ </w:t>
      </w:r>
      <w:r w:rsidR="00384FF0" w:rsidRPr="00384FF0">
        <w:rPr>
          <w:rFonts w:ascii="GHEA Grapalat" w:hAnsi="GHEA Grapalat"/>
          <w:lang w:val="hy-AM"/>
        </w:rPr>
        <w:t>կոնստրուկցիայի</w:t>
      </w:r>
      <w:r w:rsidR="00F93DF3" w:rsidRPr="00384FF0">
        <w:rPr>
          <w:rFonts w:ascii="GHEA Grapalat" w:hAnsi="GHEA Grapalat"/>
          <w:lang w:val="hy-AM"/>
        </w:rPr>
        <w:t xml:space="preserve"> տարրերի համար </w:t>
      </w:r>
      <w:r w:rsidR="00384FF0" w:rsidRPr="00384FF0">
        <w:rPr>
          <w:rFonts w:ascii="GHEA Grapalat" w:hAnsi="GHEA Grapalat"/>
          <w:lang w:val="hy-AM"/>
        </w:rPr>
        <w:t xml:space="preserve">ծածկի մասամբ բեռնավորման դեպքում առաջանում են ավելի </w:t>
      </w:r>
      <w:r w:rsidR="00F93DF3" w:rsidRPr="00384FF0">
        <w:rPr>
          <w:rFonts w:ascii="GHEA Grapalat" w:hAnsi="GHEA Grapalat"/>
          <w:lang w:val="hy-AM"/>
        </w:rPr>
        <w:t>անբարենպաստ աշխատանքային պայմաններ</w:t>
      </w:r>
      <w:r w:rsidR="00384FF0" w:rsidRPr="00384FF0">
        <w:rPr>
          <w:rFonts w:ascii="GHEA Grapalat" w:hAnsi="GHEA Grapalat"/>
          <w:lang w:val="hy-AM"/>
        </w:rPr>
        <w:t xml:space="preserve">, ապա </w:t>
      </w:r>
      <w:r w:rsidR="00F93DF3" w:rsidRPr="00384FF0">
        <w:rPr>
          <w:rFonts w:ascii="GHEA Grapalat" w:hAnsi="GHEA Grapalat"/>
          <w:lang w:val="hy-AM"/>
        </w:rPr>
        <w:t xml:space="preserve">պետք է </w:t>
      </w:r>
      <w:r w:rsidR="00384FF0" w:rsidRPr="00384FF0">
        <w:rPr>
          <w:rFonts w:ascii="GHEA Grapalat" w:hAnsi="GHEA Grapalat"/>
          <w:lang w:val="hy-AM"/>
        </w:rPr>
        <w:t>դիտարկել</w:t>
      </w:r>
      <w:r w:rsidR="00F93DF3" w:rsidRPr="00384FF0">
        <w:rPr>
          <w:rFonts w:ascii="GHEA Grapalat" w:hAnsi="GHEA Grapalat"/>
          <w:lang w:val="hy-AM"/>
        </w:rPr>
        <w:t xml:space="preserve"> ձյան բեռն</w:t>
      </w:r>
      <w:r w:rsidR="00384FF0" w:rsidRPr="00384FF0">
        <w:rPr>
          <w:rFonts w:ascii="GHEA Grapalat" w:hAnsi="GHEA Grapalat"/>
          <w:lang w:val="hy-AM"/>
        </w:rPr>
        <w:t>վածքի</w:t>
      </w:r>
      <w:r w:rsidR="00F93DF3" w:rsidRPr="00384FF0">
        <w:rPr>
          <w:rFonts w:ascii="GHEA Grapalat" w:hAnsi="GHEA Grapalat"/>
          <w:lang w:val="hy-AM"/>
        </w:rPr>
        <w:t xml:space="preserve"> կիրառման լրացուցիչ սխեմաներ</w:t>
      </w:r>
      <w:r w:rsidR="00384FF0" w:rsidRPr="00384FF0">
        <w:rPr>
          <w:rFonts w:ascii="GHEA Grapalat" w:hAnsi="GHEA Grapalat"/>
          <w:lang w:val="hy-AM"/>
        </w:rPr>
        <w:t>:</w:t>
      </w:r>
    </w:p>
    <w:p w:rsidR="006775DF" w:rsidRPr="00242684" w:rsidRDefault="00BC3E98" w:rsidP="004E3E40">
      <w:pPr>
        <w:spacing w:after="120"/>
        <w:ind w:left="851" w:hanging="284"/>
        <w:jc w:val="both"/>
        <w:rPr>
          <w:rFonts w:ascii="GHEA Grapalat" w:hAnsi="GHEA Grapalat"/>
          <w:lang w:val="hy-AM"/>
        </w:rPr>
      </w:pPr>
      <w:r w:rsidRPr="00F93DF3">
        <w:rPr>
          <w:rFonts w:ascii="GHEA Grapalat" w:hAnsi="GHEA Grapalat"/>
          <w:lang w:val="hy-AM"/>
        </w:rPr>
        <w:t>1)</w:t>
      </w:r>
      <w:r w:rsidRPr="00F93DF3">
        <w:rPr>
          <w:rFonts w:ascii="GHEA Grapalat" w:hAnsi="GHEA Grapalat"/>
          <w:color w:val="C00000"/>
          <w:lang w:val="hy-AM"/>
        </w:rPr>
        <w:t xml:space="preserve"> </w:t>
      </w:r>
      <w:r w:rsidR="003A5BB2" w:rsidRPr="00242684">
        <w:rPr>
          <w:rFonts w:ascii="GHEA Grapalat" w:hAnsi="GHEA Grapalat"/>
          <w:lang w:val="hy-AM"/>
        </w:rPr>
        <w:t>երկլանջ</w:t>
      </w:r>
      <w:r w:rsidR="00F93DF3" w:rsidRPr="00242684">
        <w:rPr>
          <w:rFonts w:ascii="GHEA Grapalat" w:hAnsi="GHEA Grapalat"/>
          <w:lang w:val="hy-AM"/>
        </w:rPr>
        <w:t xml:space="preserve"> </w:t>
      </w:r>
      <w:r w:rsidR="003A5BB2" w:rsidRPr="00242684">
        <w:rPr>
          <w:rFonts w:ascii="GHEA Grapalat" w:hAnsi="GHEA Grapalat"/>
          <w:lang w:val="hy-AM"/>
        </w:rPr>
        <w:t>ծածկեր</w:t>
      </w:r>
      <w:r w:rsidR="00F93DF3" w:rsidRPr="00242684">
        <w:rPr>
          <w:rFonts w:ascii="GHEA Grapalat" w:hAnsi="GHEA Grapalat"/>
          <w:lang w:val="hy-AM"/>
        </w:rPr>
        <w:t>ի մեկ լանջին և 99</w:t>
      </w:r>
      <w:r w:rsidR="003A5BB2" w:rsidRPr="00242684">
        <w:rPr>
          <w:rFonts w:ascii="GHEA Grapalat" w:hAnsi="GHEA Grapalat"/>
          <w:lang w:val="hy-AM"/>
        </w:rPr>
        <w:t xml:space="preserve">-ից մինչև </w:t>
      </w:r>
      <w:r w:rsidR="00F93DF3" w:rsidRPr="00242684">
        <w:rPr>
          <w:rFonts w:ascii="GHEA Grapalat" w:hAnsi="GHEA Grapalat"/>
          <w:lang w:val="hy-AM"/>
        </w:rPr>
        <w:t>104-</w:t>
      </w:r>
      <w:r w:rsidR="003A5BB2" w:rsidRPr="00242684">
        <w:rPr>
          <w:rFonts w:ascii="GHEA Grapalat" w:hAnsi="GHEA Grapalat"/>
          <w:lang w:val="hy-AM"/>
        </w:rPr>
        <w:t>րդ կետերում</w:t>
      </w:r>
      <w:r w:rsidR="00F93DF3" w:rsidRPr="00242684">
        <w:rPr>
          <w:rFonts w:ascii="GHEA Grapalat" w:hAnsi="GHEA Grapalat"/>
          <w:lang w:val="hy-AM"/>
        </w:rPr>
        <w:t xml:space="preserve"> նշված թաղա</w:t>
      </w:r>
      <w:r w:rsidR="00242684" w:rsidRPr="00242684">
        <w:rPr>
          <w:rFonts w:ascii="GHEA Grapalat" w:hAnsi="GHEA Grapalat"/>
          <w:lang w:val="hy-AM"/>
        </w:rPr>
        <w:t>կապ</w:t>
      </w:r>
      <w:r w:rsidR="00F93DF3" w:rsidRPr="00242684">
        <w:rPr>
          <w:rFonts w:ascii="GHEA Grapalat" w:hAnsi="GHEA Grapalat"/>
          <w:lang w:val="hy-AM"/>
        </w:rPr>
        <w:t xml:space="preserve"> </w:t>
      </w:r>
      <w:r w:rsidR="00242684" w:rsidRPr="00242684">
        <w:rPr>
          <w:rFonts w:ascii="GHEA Grapalat" w:hAnsi="GHEA Grapalat"/>
          <w:lang w:val="hy-AM"/>
        </w:rPr>
        <w:t>ծածկերի</w:t>
      </w:r>
      <w:r w:rsidR="00F93DF3" w:rsidRPr="00242684">
        <w:rPr>
          <w:rFonts w:ascii="GHEA Grapalat" w:hAnsi="GHEA Grapalat"/>
          <w:lang w:val="hy-AM"/>
        </w:rPr>
        <w:t xml:space="preserve"> </w:t>
      </w:r>
      <w:r w:rsidR="00242684" w:rsidRPr="00242684">
        <w:rPr>
          <w:rFonts w:ascii="GHEA Grapalat" w:hAnsi="GHEA Grapalat"/>
          <w:lang w:val="hy-AM"/>
        </w:rPr>
        <w:t>մակերեսի</w:t>
      </w:r>
      <w:r w:rsidR="00F93DF3" w:rsidRPr="00242684">
        <w:rPr>
          <w:rFonts w:ascii="GHEA Grapalat" w:hAnsi="GHEA Grapalat"/>
          <w:lang w:val="hy-AM"/>
        </w:rPr>
        <w:t xml:space="preserve"> կես</w:t>
      </w:r>
      <w:r w:rsidR="00242684" w:rsidRPr="00242684">
        <w:rPr>
          <w:rFonts w:ascii="GHEA Grapalat" w:hAnsi="GHEA Grapalat"/>
          <w:lang w:val="hy-AM"/>
        </w:rPr>
        <w:t>ին</w:t>
      </w:r>
      <w:r w:rsidR="00F93DF3" w:rsidRPr="00242684">
        <w:rPr>
          <w:rFonts w:ascii="GHEA Grapalat" w:hAnsi="GHEA Grapalat"/>
          <w:lang w:val="hy-AM"/>
        </w:rPr>
        <w:t xml:space="preserve"> (</w:t>
      </w:r>
      <w:r w:rsidR="003A5BB2" w:rsidRPr="00242684">
        <w:rPr>
          <w:rFonts w:ascii="GHEA Grapalat" w:hAnsi="GHEA Grapalat"/>
          <w:lang w:val="hy-AM"/>
        </w:rPr>
        <w:t>թռիչքի երկայնքով</w:t>
      </w:r>
      <w:r w:rsidR="00F93DF3" w:rsidRPr="00242684">
        <w:rPr>
          <w:rFonts w:ascii="GHEA Grapalat" w:hAnsi="GHEA Grapalat"/>
          <w:lang w:val="hy-AM"/>
        </w:rPr>
        <w:t xml:space="preserve">) </w:t>
      </w:r>
      <w:r w:rsidR="002F6759" w:rsidRPr="00242684">
        <w:rPr>
          <w:rFonts w:ascii="GHEA Grapalat" w:hAnsi="GHEA Grapalat"/>
          <w:lang w:val="hy-AM"/>
        </w:rPr>
        <w:t>20°</w:t>
      </w:r>
      <w:r w:rsidR="002F6759">
        <w:rPr>
          <w:rFonts w:ascii="GHEA Grapalat" w:hAnsi="GHEA Grapalat"/>
          <w:lang w:val="hy-AM"/>
        </w:rPr>
        <w:noBreakHyphen/>
      </w:r>
      <w:r w:rsidR="002F6759" w:rsidRPr="00242684">
        <w:rPr>
          <w:rFonts w:ascii="GHEA Grapalat" w:hAnsi="GHEA Grapalat"/>
          <w:lang w:val="hy-AM"/>
        </w:rPr>
        <w:t xml:space="preserve">ից </w:t>
      </w:r>
      <w:r w:rsidR="002F6759">
        <w:rPr>
          <w:rFonts w:ascii="GHEA Grapalat" w:hAnsi="GHEA Grapalat"/>
          <w:lang w:val="hy-AM"/>
        </w:rPr>
        <w:t>մեծ</w:t>
      </w:r>
      <w:r w:rsidR="002F6759" w:rsidRPr="00242684">
        <w:rPr>
          <w:rFonts w:ascii="GHEA Grapalat" w:hAnsi="GHEA Grapalat"/>
          <w:lang w:val="hy-AM"/>
        </w:rPr>
        <w:t xml:space="preserve"> </w:t>
      </w:r>
      <w:r w:rsidR="00242684">
        <w:rPr>
          <w:rFonts w:ascii="GHEA Grapalat" w:hAnsi="GHEA Grapalat"/>
          <w:lang w:val="hy-AM"/>
        </w:rPr>
        <w:t>առավելագույն թեքությ</w:t>
      </w:r>
      <w:r w:rsidR="002F6759">
        <w:rPr>
          <w:rFonts w:ascii="GHEA Grapalat" w:hAnsi="GHEA Grapalat"/>
          <w:lang w:val="hy-AM"/>
        </w:rPr>
        <w:t>ա</w:t>
      </w:r>
      <w:r w:rsidR="00242684">
        <w:rPr>
          <w:rFonts w:ascii="GHEA Grapalat" w:hAnsi="GHEA Grapalat"/>
          <w:lang w:val="hy-AM"/>
        </w:rPr>
        <w:t>ն</w:t>
      </w:r>
      <w:r w:rsidR="002F6759">
        <w:rPr>
          <w:rFonts w:ascii="GHEA Grapalat" w:hAnsi="GHEA Grapalat"/>
          <w:lang w:val="hy-AM"/>
        </w:rPr>
        <w:t xml:space="preserve"> դեպքում</w:t>
      </w:r>
      <w:r w:rsidR="003A5BB2" w:rsidRPr="00242684">
        <w:rPr>
          <w:rFonts w:ascii="GHEA Grapalat" w:hAnsi="GHEA Grapalat"/>
          <w:lang w:val="hy-AM"/>
        </w:rPr>
        <w:t>,</w:t>
      </w:r>
    </w:p>
    <w:p w:rsidR="006775DF" w:rsidRPr="00F676A0" w:rsidRDefault="00BC3E98" w:rsidP="004E3E40">
      <w:pPr>
        <w:spacing w:after="120"/>
        <w:ind w:left="851" w:hanging="284"/>
        <w:jc w:val="both"/>
        <w:rPr>
          <w:rFonts w:ascii="GHEA Grapalat" w:hAnsi="GHEA Grapalat"/>
          <w:color w:val="C00000"/>
          <w:lang w:val="hy-AM"/>
        </w:rPr>
      </w:pPr>
      <w:r w:rsidRPr="0005328C">
        <w:rPr>
          <w:rFonts w:ascii="GHEA Grapalat" w:hAnsi="GHEA Grapalat"/>
          <w:lang w:val="hy-AM"/>
        </w:rPr>
        <w:t>2)</w:t>
      </w:r>
      <w:r w:rsidR="006775DF" w:rsidRPr="008952CA">
        <w:rPr>
          <w:rFonts w:ascii="GHEA Grapalat" w:hAnsi="GHEA Grapalat"/>
          <w:color w:val="C00000"/>
          <w:lang w:val="hy-AM"/>
        </w:rPr>
        <w:tab/>
      </w:r>
      <w:r w:rsidR="0005328C" w:rsidRPr="001E05E1">
        <w:rPr>
          <w:rFonts w:ascii="GHEA Grapalat" w:hAnsi="GHEA Grapalat"/>
          <w:lang w:val="hy-AM"/>
        </w:rPr>
        <w:t xml:space="preserve">յուրաքանչյուր </w:t>
      </w:r>
      <w:r w:rsidR="001E05E1" w:rsidRPr="001E05E1">
        <w:rPr>
          <w:rFonts w:ascii="GHEA Grapalat" w:hAnsi="GHEA Grapalat"/>
          <w:lang w:val="hy-AM"/>
        </w:rPr>
        <w:t>թռ</w:t>
      </w:r>
      <w:r w:rsidR="0079558C">
        <w:rPr>
          <w:rFonts w:ascii="GHEA Grapalat" w:hAnsi="GHEA Grapalat"/>
          <w:lang w:val="hy-AM"/>
        </w:rPr>
        <w:t>ի</w:t>
      </w:r>
      <w:r w:rsidR="001E05E1" w:rsidRPr="001E05E1">
        <w:rPr>
          <w:rFonts w:ascii="GHEA Grapalat" w:hAnsi="GHEA Grapalat"/>
          <w:lang w:val="hy-AM"/>
        </w:rPr>
        <w:t>չք</w:t>
      </w:r>
      <w:r w:rsidR="0010566D">
        <w:rPr>
          <w:rFonts w:ascii="GHEA Grapalat" w:hAnsi="GHEA Grapalat"/>
          <w:lang w:val="hy-AM"/>
        </w:rPr>
        <w:t>ում</w:t>
      </w:r>
      <w:r w:rsidR="0005328C" w:rsidRPr="001E05E1">
        <w:rPr>
          <w:rFonts w:ascii="GHEA Grapalat" w:hAnsi="GHEA Grapalat"/>
          <w:lang w:val="hy-AM"/>
        </w:rPr>
        <w:t xml:space="preserve"> մեկ լանջին կամ </w:t>
      </w:r>
      <w:r w:rsidR="001E05E1" w:rsidRPr="001E05E1">
        <w:rPr>
          <w:rFonts w:ascii="GHEA Grapalat" w:hAnsi="GHEA Grapalat"/>
          <w:lang w:val="hy-AM"/>
        </w:rPr>
        <w:t xml:space="preserve">երկլանջ ծածկերով երկթռիչք և բազմաթռիչք </w:t>
      </w:r>
      <w:r w:rsidR="001E05E1" w:rsidRPr="00F676A0">
        <w:rPr>
          <w:rFonts w:ascii="GHEA Grapalat" w:hAnsi="GHEA Grapalat"/>
          <w:lang w:val="hy-AM"/>
        </w:rPr>
        <w:t xml:space="preserve">շենքերի </w:t>
      </w:r>
      <w:r w:rsidR="00FC0CDF" w:rsidRPr="00F676A0">
        <w:rPr>
          <w:rFonts w:ascii="GHEA Grapalat" w:hAnsi="GHEA Grapalat"/>
          <w:lang w:val="hy-AM"/>
        </w:rPr>
        <w:t xml:space="preserve">յուրաքնչուր երկու </w:t>
      </w:r>
      <w:r w:rsidR="001E05E1" w:rsidRPr="00F676A0">
        <w:rPr>
          <w:rFonts w:ascii="GHEA Grapalat" w:hAnsi="GHEA Grapalat"/>
          <w:lang w:val="hy-AM"/>
        </w:rPr>
        <w:t>թռիչք</w:t>
      </w:r>
      <w:r w:rsidR="00FC0CDF" w:rsidRPr="00F676A0">
        <w:rPr>
          <w:rFonts w:ascii="GHEA Grapalat" w:hAnsi="GHEA Grapalat"/>
          <w:lang w:val="hy-AM"/>
        </w:rPr>
        <w:t>ը մեկ,</w:t>
      </w:r>
      <w:r w:rsidR="001E05E1" w:rsidRPr="00F676A0">
        <w:rPr>
          <w:rFonts w:ascii="GHEA Grapalat" w:hAnsi="GHEA Grapalat"/>
          <w:lang w:val="hy-AM"/>
        </w:rPr>
        <w:t xml:space="preserve"> </w:t>
      </w:r>
      <w:r w:rsidR="0005328C" w:rsidRPr="00F676A0">
        <w:rPr>
          <w:rFonts w:ascii="GHEA Grapalat" w:hAnsi="GHEA Grapalat"/>
          <w:lang w:val="hy-AM"/>
        </w:rPr>
        <w:t>երկու հարակից լանջերին (կետ</w:t>
      </w:r>
      <w:r w:rsidR="001E05E1" w:rsidRPr="00F676A0">
        <w:rPr>
          <w:rFonts w:ascii="Calibri" w:hAnsi="Calibri" w:cs="Calibri"/>
          <w:lang w:val="hy-AM"/>
        </w:rPr>
        <w:t> </w:t>
      </w:r>
      <w:r w:rsidR="0005328C" w:rsidRPr="00F676A0">
        <w:rPr>
          <w:rFonts w:ascii="GHEA Grapalat" w:hAnsi="GHEA Grapalat"/>
          <w:lang w:val="hy-AM"/>
        </w:rPr>
        <w:t>113</w:t>
      </w:r>
      <w:r w:rsidR="001E05E1" w:rsidRPr="00F676A0">
        <w:rPr>
          <w:rFonts w:ascii="GHEA Grapalat" w:hAnsi="GHEA Grapalat"/>
          <w:lang w:val="hy-AM"/>
        </w:rPr>
        <w:t>-րդ</w:t>
      </w:r>
      <w:r w:rsidR="0005328C" w:rsidRPr="00F676A0">
        <w:rPr>
          <w:rFonts w:ascii="GHEA Grapalat" w:hAnsi="GHEA Grapalat"/>
          <w:lang w:val="hy-AM"/>
        </w:rPr>
        <w:t xml:space="preserve">) 20°-ից </w:t>
      </w:r>
      <w:r w:rsidR="002F6759" w:rsidRPr="00F676A0">
        <w:rPr>
          <w:rFonts w:ascii="GHEA Grapalat" w:hAnsi="GHEA Grapalat"/>
          <w:lang w:val="hy-AM"/>
        </w:rPr>
        <w:t>մեծ</w:t>
      </w:r>
      <w:r w:rsidR="001E05E1" w:rsidRPr="00F676A0">
        <w:rPr>
          <w:rFonts w:ascii="GHEA Grapalat" w:hAnsi="GHEA Grapalat"/>
          <w:lang w:val="hy-AM"/>
        </w:rPr>
        <w:t xml:space="preserve"> լանջի</w:t>
      </w:r>
      <w:r w:rsidR="0005328C" w:rsidRPr="00F676A0">
        <w:rPr>
          <w:rFonts w:ascii="GHEA Grapalat" w:hAnsi="GHEA Grapalat"/>
          <w:lang w:val="hy-AM"/>
        </w:rPr>
        <w:t xml:space="preserve"> թեքությա</w:t>
      </w:r>
      <w:r w:rsidR="001E05E1" w:rsidRPr="00F676A0">
        <w:rPr>
          <w:rFonts w:ascii="GHEA Grapalat" w:hAnsi="GHEA Grapalat"/>
          <w:lang w:val="hy-AM"/>
        </w:rPr>
        <w:t>ն դեպքում,</w:t>
      </w:r>
    </w:p>
    <w:p w:rsidR="006775DF" w:rsidRPr="005F6CA3" w:rsidRDefault="00BC3E98" w:rsidP="004E3E40">
      <w:pPr>
        <w:spacing w:after="120"/>
        <w:ind w:left="851" w:hanging="284"/>
        <w:jc w:val="both"/>
        <w:rPr>
          <w:rFonts w:ascii="GHEA Grapalat" w:hAnsi="GHEA Grapalat"/>
          <w:color w:val="0070C0"/>
          <w:lang w:val="hy-AM"/>
        </w:rPr>
      </w:pPr>
      <w:r w:rsidRPr="00F676A0">
        <w:rPr>
          <w:rFonts w:ascii="GHEA Grapalat" w:hAnsi="GHEA Grapalat"/>
          <w:lang w:val="hy-AM"/>
        </w:rPr>
        <w:t>3)</w:t>
      </w:r>
      <w:r w:rsidR="006775DF" w:rsidRPr="00F676A0">
        <w:rPr>
          <w:rFonts w:ascii="GHEA Grapalat" w:hAnsi="GHEA Grapalat"/>
          <w:color w:val="C00000"/>
          <w:lang w:val="hy-AM"/>
        </w:rPr>
        <w:tab/>
      </w:r>
      <w:r w:rsidR="008A0C37" w:rsidRPr="00F676A0">
        <w:rPr>
          <w:rFonts w:ascii="GHEA Grapalat" w:hAnsi="GHEA Grapalat"/>
          <w:lang w:val="hy-AM"/>
        </w:rPr>
        <w:t>բազմաթռիչ</w:t>
      </w:r>
      <w:r w:rsidR="0010566D" w:rsidRPr="00F676A0">
        <w:rPr>
          <w:rFonts w:ascii="GHEA Grapalat" w:hAnsi="GHEA Grapalat"/>
          <w:lang w:val="hy-AM"/>
        </w:rPr>
        <w:t>ք</w:t>
      </w:r>
      <w:r w:rsidR="008A0C37" w:rsidRPr="00F676A0">
        <w:rPr>
          <w:rFonts w:ascii="GHEA Grapalat" w:hAnsi="GHEA Grapalat"/>
          <w:lang w:val="hy-AM"/>
        </w:rPr>
        <w:t xml:space="preserve"> թաղակապ ծածկերի </w:t>
      </w:r>
      <w:r w:rsidR="00FC0CDF" w:rsidRPr="00F676A0">
        <w:rPr>
          <w:rFonts w:ascii="GHEA Grapalat" w:hAnsi="GHEA Grapalat"/>
          <w:lang w:val="hy-AM"/>
        </w:rPr>
        <w:t>յուրաքնչուր երկու թռիչքը մեկ,</w:t>
      </w:r>
      <w:r w:rsidR="008A0C37" w:rsidRPr="00F676A0">
        <w:rPr>
          <w:rFonts w:ascii="GHEA Grapalat" w:hAnsi="GHEA Grapalat"/>
          <w:lang w:val="hy-AM"/>
        </w:rPr>
        <w:t xml:space="preserve"> երկու հարակից թաղերի</w:t>
      </w:r>
      <w:r w:rsidR="008A0C37" w:rsidRPr="00F676A0">
        <w:rPr>
          <w:rFonts w:ascii="GHEA Grapalat" w:hAnsi="GHEA Grapalat"/>
          <w:color w:val="0070C0"/>
          <w:lang w:val="hy-AM"/>
        </w:rPr>
        <w:t xml:space="preserve"> </w:t>
      </w:r>
      <w:r w:rsidR="008A0C37" w:rsidRPr="00F676A0">
        <w:rPr>
          <w:rFonts w:ascii="GHEA Grapalat" w:hAnsi="GHEA Grapalat"/>
          <w:lang w:val="hy-AM"/>
        </w:rPr>
        <w:t>մակերեսի կեսի</w:t>
      </w:r>
      <w:r w:rsidR="0010566D" w:rsidRPr="00F676A0">
        <w:rPr>
          <w:rFonts w:ascii="GHEA Grapalat" w:hAnsi="GHEA Grapalat"/>
          <w:lang w:val="hy-AM"/>
        </w:rPr>
        <w:t>ն</w:t>
      </w:r>
      <w:r w:rsidR="008A0C37" w:rsidRPr="00F676A0">
        <w:rPr>
          <w:rFonts w:ascii="GHEA Grapalat" w:hAnsi="GHEA Grapalat"/>
          <w:lang w:val="hy-AM"/>
        </w:rPr>
        <w:t xml:space="preserve"> </w:t>
      </w:r>
      <w:r w:rsidR="005F6CA3" w:rsidRPr="00F676A0">
        <w:rPr>
          <w:rFonts w:ascii="GHEA Grapalat" w:hAnsi="GHEA Grapalat"/>
          <w:lang w:val="hy-AM"/>
        </w:rPr>
        <w:t>(կետ 114</w:t>
      </w:r>
      <w:r w:rsidR="002F6759" w:rsidRPr="00F676A0">
        <w:rPr>
          <w:rFonts w:ascii="GHEA Grapalat" w:hAnsi="GHEA Grapalat"/>
          <w:lang w:val="hy-AM"/>
        </w:rPr>
        <w:t>-րդ</w:t>
      </w:r>
      <w:r w:rsidR="005F6CA3" w:rsidRPr="00F676A0">
        <w:rPr>
          <w:rFonts w:ascii="GHEA Grapalat" w:hAnsi="GHEA Grapalat"/>
          <w:lang w:val="hy-AM"/>
        </w:rPr>
        <w:t xml:space="preserve">) </w:t>
      </w:r>
      <w:r w:rsidR="002F6759" w:rsidRPr="00F676A0">
        <w:rPr>
          <w:rFonts w:ascii="GHEA Grapalat" w:hAnsi="GHEA Grapalat"/>
          <w:lang w:val="hy-AM"/>
        </w:rPr>
        <w:t>20°-ից մեծ թաղի</w:t>
      </w:r>
      <w:r w:rsidR="005F6CA3" w:rsidRPr="00F676A0">
        <w:rPr>
          <w:rFonts w:ascii="GHEA Grapalat" w:hAnsi="GHEA Grapalat"/>
          <w:lang w:val="hy-AM"/>
        </w:rPr>
        <w:t xml:space="preserve"> </w:t>
      </w:r>
      <w:r w:rsidR="002F6759" w:rsidRPr="00F676A0">
        <w:rPr>
          <w:rFonts w:ascii="GHEA Grapalat" w:hAnsi="GHEA Grapalat"/>
          <w:lang w:val="hy-AM"/>
        </w:rPr>
        <w:t>մակերևույթի</w:t>
      </w:r>
      <w:r w:rsidR="002F6759" w:rsidRPr="002F6759">
        <w:rPr>
          <w:rFonts w:ascii="GHEA Grapalat" w:hAnsi="GHEA Grapalat"/>
          <w:lang w:val="hy-AM"/>
        </w:rPr>
        <w:t xml:space="preserve"> </w:t>
      </w:r>
      <w:r w:rsidR="005F6CA3" w:rsidRPr="002F6759">
        <w:rPr>
          <w:rFonts w:ascii="GHEA Grapalat" w:hAnsi="GHEA Grapalat"/>
          <w:lang w:val="hy-AM"/>
        </w:rPr>
        <w:t>ամենամեծ թեքությ</w:t>
      </w:r>
      <w:r w:rsidR="002F6759" w:rsidRPr="002F6759">
        <w:rPr>
          <w:rFonts w:ascii="GHEA Grapalat" w:hAnsi="GHEA Grapalat"/>
          <w:lang w:val="hy-AM"/>
        </w:rPr>
        <w:t>ա</w:t>
      </w:r>
      <w:r w:rsidR="005F6CA3" w:rsidRPr="002F6759">
        <w:rPr>
          <w:rFonts w:ascii="GHEA Grapalat" w:hAnsi="GHEA Grapalat"/>
          <w:lang w:val="hy-AM"/>
        </w:rPr>
        <w:t>ն</w:t>
      </w:r>
      <w:r w:rsidR="002F6759" w:rsidRPr="002F6759">
        <w:rPr>
          <w:rFonts w:ascii="GHEA Grapalat" w:hAnsi="GHEA Grapalat"/>
          <w:lang w:val="hy-AM"/>
        </w:rPr>
        <w:t xml:space="preserve"> դեպքում,</w:t>
      </w:r>
    </w:p>
    <w:p w:rsidR="006775DF" w:rsidRPr="00EA607D" w:rsidRDefault="00BC3E98" w:rsidP="004E3E40">
      <w:pPr>
        <w:spacing w:after="120"/>
        <w:ind w:left="851" w:hanging="284"/>
        <w:jc w:val="both"/>
        <w:rPr>
          <w:rFonts w:ascii="GHEA Grapalat" w:hAnsi="GHEA Grapalat"/>
          <w:color w:val="0070C0"/>
          <w:lang w:val="hy-AM"/>
        </w:rPr>
      </w:pPr>
      <w:r w:rsidRPr="005F6CA3">
        <w:rPr>
          <w:rFonts w:ascii="GHEA Grapalat" w:hAnsi="GHEA Grapalat"/>
          <w:lang w:val="hy-AM"/>
        </w:rPr>
        <w:t>4)</w:t>
      </w:r>
      <w:r w:rsidR="006775DF" w:rsidRPr="00504C84">
        <w:rPr>
          <w:rFonts w:ascii="GHEA Grapalat" w:hAnsi="GHEA Grapalat"/>
          <w:lang w:val="hy-AM"/>
        </w:rPr>
        <w:tab/>
      </w:r>
      <w:r w:rsidR="00F676A0" w:rsidRPr="00EA607D">
        <w:rPr>
          <w:rFonts w:ascii="GHEA Grapalat" w:hAnsi="GHEA Grapalat"/>
          <w:b/>
          <w:bCs/>
          <w:lang w:val="hy-AM"/>
        </w:rPr>
        <w:t>119</w:t>
      </w:r>
      <w:r w:rsidR="00F676A0" w:rsidRPr="00EA607D">
        <w:rPr>
          <w:rFonts w:ascii="GHEA Grapalat" w:hAnsi="GHEA Grapalat"/>
          <w:lang w:val="hy-AM"/>
        </w:rPr>
        <w:t xml:space="preserve">-ից մինչև </w:t>
      </w:r>
      <w:r w:rsidR="00F676A0" w:rsidRPr="00EA607D">
        <w:rPr>
          <w:rFonts w:ascii="GHEA Grapalat" w:hAnsi="GHEA Grapalat"/>
          <w:b/>
          <w:bCs/>
          <w:lang w:val="hy-AM"/>
        </w:rPr>
        <w:t>123</w:t>
      </w:r>
      <w:r w:rsidR="00F676A0" w:rsidRPr="00EA607D">
        <w:rPr>
          <w:rFonts w:ascii="GHEA Grapalat" w:hAnsi="GHEA Grapalat"/>
          <w:lang w:val="hy-AM"/>
        </w:rPr>
        <w:t>-րդ կետերում</w:t>
      </w:r>
      <w:r w:rsidR="00F676A0" w:rsidRPr="00F676A0">
        <w:rPr>
          <w:rFonts w:ascii="GHEA Grapalat" w:hAnsi="GHEA Grapalat"/>
          <w:lang w:val="hy-AM"/>
        </w:rPr>
        <w:t xml:space="preserve"> </w:t>
      </w:r>
      <w:r w:rsidR="00F676A0">
        <w:rPr>
          <w:rFonts w:ascii="GHEA Grapalat" w:hAnsi="GHEA Grapalat"/>
          <w:lang w:val="hy-AM"/>
        </w:rPr>
        <w:t xml:space="preserve">նշված </w:t>
      </w:r>
      <w:r w:rsidR="00F676A0" w:rsidRPr="00F676A0">
        <w:rPr>
          <w:rFonts w:ascii="GHEA Grapalat" w:hAnsi="GHEA Grapalat"/>
          <w:lang w:val="hy-AM"/>
        </w:rPr>
        <w:t>ծածկ</w:t>
      </w:r>
      <w:r w:rsidR="00F676A0">
        <w:rPr>
          <w:rFonts w:ascii="GHEA Grapalat" w:hAnsi="GHEA Grapalat"/>
          <w:lang w:val="hy-AM"/>
        </w:rPr>
        <w:t>եր</w:t>
      </w:r>
      <w:r w:rsidR="00F676A0" w:rsidRPr="00F676A0">
        <w:rPr>
          <w:rFonts w:ascii="GHEA Grapalat" w:hAnsi="GHEA Grapalat"/>
          <w:lang w:val="hy-AM"/>
        </w:rPr>
        <w:t>ի մակերեսի կեսին կամ քառորդին հավասար սեկտորում</w:t>
      </w:r>
      <w:r w:rsidR="00F676A0">
        <w:rPr>
          <w:rFonts w:ascii="GHEA Grapalat" w:hAnsi="GHEA Grapalat"/>
          <w:lang w:val="hy-AM"/>
        </w:rPr>
        <w:t xml:space="preserve"> </w:t>
      </w:r>
      <w:r w:rsidR="00FC0CDF" w:rsidRPr="00FC0CDF">
        <w:rPr>
          <w:rFonts w:ascii="GHEA Grapalat" w:hAnsi="GHEA Grapalat"/>
          <w:lang w:val="hy-AM"/>
        </w:rPr>
        <w:t>20°</w:t>
      </w:r>
      <w:r w:rsidR="00FC0CDF" w:rsidRPr="00FC0CDF">
        <w:rPr>
          <w:rFonts w:ascii="GHEA Grapalat" w:hAnsi="GHEA Grapalat"/>
          <w:lang w:val="hy-AM"/>
        </w:rPr>
        <w:noBreakHyphen/>
        <w:t>ից մեծ առավելագույն թեքության դեպքում,</w:t>
      </w:r>
    </w:p>
    <w:p w:rsidR="006775DF" w:rsidRPr="005F6CA3" w:rsidRDefault="00BC3E98" w:rsidP="004E3E40">
      <w:pPr>
        <w:spacing w:after="120"/>
        <w:ind w:left="851" w:hanging="284"/>
        <w:jc w:val="both"/>
        <w:rPr>
          <w:rFonts w:ascii="GHEA Grapalat" w:hAnsi="GHEA Grapalat"/>
          <w:color w:val="0070C0"/>
          <w:lang w:val="hy-AM"/>
        </w:rPr>
      </w:pPr>
      <w:r w:rsidRPr="005F6CA3">
        <w:rPr>
          <w:rFonts w:ascii="GHEA Grapalat" w:hAnsi="GHEA Grapalat"/>
          <w:lang w:val="hy-AM"/>
        </w:rPr>
        <w:t>5)</w:t>
      </w:r>
      <w:r w:rsidR="006775DF" w:rsidRPr="00504C84">
        <w:rPr>
          <w:rFonts w:ascii="GHEA Grapalat" w:hAnsi="GHEA Grapalat"/>
          <w:lang w:val="hy-AM"/>
        </w:rPr>
        <w:tab/>
      </w:r>
      <w:r w:rsidR="00CF542C" w:rsidRPr="00CF542C">
        <w:rPr>
          <w:rFonts w:ascii="GHEA Grapalat" w:hAnsi="GHEA Grapalat"/>
          <w:lang w:val="hy-AM"/>
        </w:rPr>
        <w:t>երդիկներով ծածկերի (կետեր 105-ից մինչև 111-րդ)</w:t>
      </w:r>
      <w:r w:rsidR="00CF542C">
        <w:rPr>
          <w:rFonts w:ascii="GHEA Grapalat" w:eastAsiaTheme="minorEastAsia" w:hAnsi="GHEA Grapalat"/>
          <w:lang w:val="hy-AM"/>
        </w:rPr>
        <w:t xml:space="preserve"> </w:t>
      </w:r>
      <m:oMath>
        <m:r>
          <w:rPr>
            <w:rFonts w:ascii="Cambria Math" w:hAnsi="Cambria Math"/>
            <w:sz w:val="24"/>
            <w:szCs w:val="24"/>
            <w:lang w:val="hy-AM"/>
          </w:rPr>
          <m:t>b</m:t>
        </m:r>
      </m:oMath>
      <w:r w:rsidR="00CF542C" w:rsidRPr="00CF542C">
        <w:rPr>
          <w:rFonts w:ascii="GHEA Grapalat" w:hAnsi="GHEA Grapalat"/>
          <w:lang w:val="hy-AM"/>
        </w:rPr>
        <w:t xml:space="preserve"> լայնությամբ հատվածներից մեկի վրա</w:t>
      </w:r>
      <w:r w:rsidR="00D368EA">
        <w:rPr>
          <w:rFonts w:ascii="GHEA Grapalat" w:hAnsi="GHEA Grapalat"/>
          <w:lang w:val="hy-AM"/>
        </w:rPr>
        <w:t>:</w:t>
      </w:r>
    </w:p>
    <w:p w:rsidR="00BC3E98" w:rsidRPr="005F6CA3" w:rsidRDefault="00BC3E98" w:rsidP="004E3E40">
      <w:pPr>
        <w:spacing w:after="120"/>
        <w:ind w:firstLine="567"/>
        <w:jc w:val="both"/>
        <w:rPr>
          <w:rFonts w:ascii="GHEA Grapalat" w:hAnsi="GHEA Grapalat"/>
          <w:i/>
          <w:iCs/>
          <w:color w:val="C00000"/>
          <w:sz w:val="20"/>
          <w:szCs w:val="20"/>
          <w:lang w:val="hy-AM"/>
        </w:rPr>
      </w:pPr>
      <w:r w:rsidRPr="005F6CA3">
        <w:rPr>
          <w:rFonts w:ascii="GHEA Grapalat" w:hAnsi="GHEA Grapalat"/>
          <w:b/>
          <w:bCs/>
          <w:lang w:val="hy-AM"/>
        </w:rPr>
        <w:t>9</w:t>
      </w:r>
      <w:r w:rsidR="00383658" w:rsidRPr="005F6CA3">
        <w:rPr>
          <w:rFonts w:ascii="GHEA Grapalat" w:hAnsi="GHEA Grapalat"/>
          <w:b/>
          <w:bCs/>
          <w:lang w:val="hy-AM"/>
        </w:rPr>
        <w:t>5</w:t>
      </w:r>
      <w:r w:rsidRPr="005F6CA3">
        <w:rPr>
          <w:rFonts w:ascii="GHEA Grapalat" w:hAnsi="GHEA Grapalat"/>
          <w:b/>
          <w:bCs/>
          <w:lang w:val="hy-AM"/>
        </w:rPr>
        <w:t>.</w:t>
      </w:r>
      <w:r w:rsidRPr="005F6CA3">
        <w:rPr>
          <w:rFonts w:ascii="GHEA Grapalat" w:hAnsi="GHEA Grapalat"/>
          <w:lang w:val="hy-AM"/>
        </w:rPr>
        <w:t xml:space="preserve"> </w:t>
      </w:r>
      <w:r w:rsidR="005F6CA3" w:rsidRPr="005F6CA3">
        <w:rPr>
          <w:rFonts w:ascii="GHEA Grapalat" w:hAnsi="GHEA Grapalat"/>
          <w:lang w:val="hy-AM"/>
        </w:rPr>
        <w:t>Հաշվարկներում պետք է հաշվի առնել հետևյալ դրույթները.</w:t>
      </w:r>
    </w:p>
    <w:p w:rsidR="006775DF" w:rsidRPr="00254305" w:rsidRDefault="006775DF" w:rsidP="004E3E40">
      <w:pPr>
        <w:spacing w:after="120"/>
        <w:ind w:left="851" w:hanging="284"/>
        <w:jc w:val="both"/>
        <w:rPr>
          <w:rFonts w:ascii="GHEA Grapalat" w:hAnsi="GHEA Grapalat"/>
          <w:color w:val="0070C0"/>
          <w:lang w:val="hy-AM"/>
        </w:rPr>
      </w:pPr>
      <w:r w:rsidRPr="005772FA">
        <w:rPr>
          <w:rFonts w:ascii="GHEA Grapalat" w:hAnsi="GHEA Grapalat"/>
          <w:lang w:val="hy-AM"/>
        </w:rPr>
        <w:t>1</w:t>
      </w:r>
      <w:r w:rsidR="00BC3E98" w:rsidRPr="00A84294">
        <w:rPr>
          <w:rFonts w:ascii="GHEA Grapalat" w:hAnsi="GHEA Grapalat"/>
          <w:lang w:val="hy-AM"/>
        </w:rPr>
        <w:t>)</w:t>
      </w:r>
      <w:r w:rsidR="00A84294">
        <w:rPr>
          <w:rFonts w:ascii="Calibri" w:hAnsi="Calibri" w:cs="Calibri"/>
          <w:lang w:val="hy-AM"/>
        </w:rPr>
        <w:t> </w:t>
      </w:r>
      <w:r w:rsidR="00254305" w:rsidRPr="00A84294">
        <w:rPr>
          <w:rFonts w:ascii="GHEA Grapalat" w:hAnsi="GHEA Grapalat"/>
          <w:lang w:val="hy-AM"/>
        </w:rPr>
        <w:t>Անհրաժեշտության դեպքում ձյան բեռն</w:t>
      </w:r>
      <w:r w:rsidR="00D368EA" w:rsidRPr="00A84294">
        <w:rPr>
          <w:rFonts w:ascii="GHEA Grapalat" w:hAnsi="GHEA Grapalat"/>
          <w:lang w:val="hy-AM"/>
        </w:rPr>
        <w:t>վածքը</w:t>
      </w:r>
      <w:r w:rsidR="00254305" w:rsidRPr="00A84294">
        <w:rPr>
          <w:rFonts w:ascii="GHEA Grapalat" w:hAnsi="GHEA Grapalat"/>
          <w:lang w:val="hy-AM"/>
        </w:rPr>
        <w:t xml:space="preserve"> պետք է որոշվեն՝ հաշվի առնելով շենքի հետագա ընդլայնումը:</w:t>
      </w:r>
    </w:p>
    <w:p w:rsidR="006775DF" w:rsidRPr="00254305" w:rsidRDefault="006775DF" w:rsidP="004E3E40">
      <w:pPr>
        <w:spacing w:after="120"/>
        <w:ind w:left="851" w:hanging="284"/>
        <w:jc w:val="both"/>
        <w:rPr>
          <w:rFonts w:ascii="GHEA Grapalat" w:hAnsi="GHEA Grapalat"/>
          <w:color w:val="0070C0"/>
          <w:lang w:val="hy-AM"/>
        </w:rPr>
      </w:pPr>
      <w:r w:rsidRPr="005772FA">
        <w:rPr>
          <w:rFonts w:ascii="GHEA Grapalat" w:hAnsi="GHEA Grapalat"/>
          <w:lang w:val="hy-AM"/>
        </w:rPr>
        <w:t>2</w:t>
      </w:r>
      <w:r w:rsidR="00BC3E98" w:rsidRPr="00B90F1C">
        <w:rPr>
          <w:rFonts w:ascii="GHEA Grapalat" w:hAnsi="GHEA Grapalat"/>
          <w:lang w:val="hy-AM"/>
        </w:rPr>
        <w:t>)</w:t>
      </w:r>
      <w:r w:rsidRPr="005772FA">
        <w:rPr>
          <w:rFonts w:ascii="GHEA Grapalat" w:hAnsi="GHEA Grapalat"/>
          <w:lang w:val="hy-AM"/>
        </w:rPr>
        <w:t xml:space="preserve"> </w:t>
      </w:r>
      <w:r w:rsidR="00254305" w:rsidRPr="00B90F1C">
        <w:rPr>
          <w:rFonts w:ascii="GHEA Grapalat" w:hAnsi="GHEA Grapalat"/>
          <w:b/>
          <w:bCs/>
          <w:lang w:val="hy-AM"/>
        </w:rPr>
        <w:t>99</w:t>
      </w:r>
      <w:r w:rsidR="00B90F1C" w:rsidRPr="00B90F1C">
        <w:rPr>
          <w:rFonts w:ascii="GHEA Grapalat" w:hAnsi="GHEA Grapalat"/>
          <w:lang w:val="hy-AM"/>
        </w:rPr>
        <w:t xml:space="preserve">-ից մինչև </w:t>
      </w:r>
      <w:r w:rsidR="00254305" w:rsidRPr="00B90F1C">
        <w:rPr>
          <w:rFonts w:ascii="GHEA Grapalat" w:hAnsi="GHEA Grapalat"/>
          <w:b/>
          <w:bCs/>
          <w:lang w:val="hy-AM"/>
        </w:rPr>
        <w:t>113</w:t>
      </w:r>
      <w:r w:rsidR="00254305" w:rsidRPr="00B90F1C">
        <w:rPr>
          <w:rFonts w:ascii="GHEA Grapalat" w:hAnsi="GHEA Grapalat"/>
          <w:lang w:val="hy-AM"/>
        </w:rPr>
        <w:t xml:space="preserve">-րդ </w:t>
      </w:r>
      <w:r w:rsidR="00B90F1C" w:rsidRPr="00B90F1C">
        <w:rPr>
          <w:rFonts w:ascii="GHEA Grapalat" w:hAnsi="GHEA Grapalat"/>
          <w:lang w:val="hy-AM"/>
        </w:rPr>
        <w:t xml:space="preserve">կետերում </w:t>
      </w:r>
      <w:r w:rsidR="00254305" w:rsidRPr="00B90F1C">
        <w:rPr>
          <w:rFonts w:ascii="GHEA Grapalat" w:hAnsi="GHEA Grapalat"/>
          <w:lang w:val="hy-AM"/>
        </w:rPr>
        <w:t>պետք է հաշվի առնել ձյան բեռ</w:t>
      </w:r>
      <w:r w:rsidR="00B90F1C" w:rsidRPr="00B90F1C">
        <w:rPr>
          <w:rFonts w:ascii="GHEA Grapalat" w:hAnsi="GHEA Grapalat"/>
          <w:lang w:val="hy-AM"/>
        </w:rPr>
        <w:t>նվածքի</w:t>
      </w:r>
      <w:r w:rsidR="00254305" w:rsidRPr="00B90F1C">
        <w:rPr>
          <w:rFonts w:ascii="GHEA Grapalat" w:hAnsi="GHEA Grapalat"/>
          <w:lang w:val="hy-AM"/>
        </w:rPr>
        <w:t xml:space="preserve"> </w:t>
      </w:r>
      <w:r w:rsidR="00B90F1C" w:rsidRPr="00B90F1C">
        <w:rPr>
          <w:rFonts w:ascii="GHEA Grapalat" w:hAnsi="GHEA Grapalat"/>
          <w:lang w:val="hy-AM"/>
        </w:rPr>
        <w:t>նորմատիվ</w:t>
      </w:r>
      <w:r w:rsidR="00254305" w:rsidRPr="00B90F1C">
        <w:rPr>
          <w:rFonts w:ascii="GHEA Grapalat" w:hAnsi="GHEA Grapalat"/>
          <w:lang w:val="hy-AM"/>
        </w:rPr>
        <w:t xml:space="preserve"> արժեքը</w:t>
      </w:r>
      <w:r w:rsidR="00B90F1C" w:rsidRPr="00B90F1C">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B90F1C" w:rsidRPr="00B90F1C">
        <w:rPr>
          <w:rFonts w:ascii="Calibri" w:hAnsi="Calibri" w:cs="Calibri"/>
          <w:lang w:val="hy-AM"/>
        </w:rPr>
        <w:t> </w:t>
      </w:r>
      <w:r w:rsidR="00B90F1C" w:rsidRPr="00B90F1C">
        <w:rPr>
          <w:rFonts w:ascii="GHEA Grapalat" w:hAnsi="GHEA Grapalat"/>
          <w:lang w:val="hy-AM"/>
        </w:rPr>
        <w:t>=</w:t>
      </w:r>
      <w:r w:rsidR="00B90F1C" w:rsidRPr="00B90F1C">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00B90F1C" w:rsidRPr="00B90F1C">
        <w:rPr>
          <w:rFonts w:ascii="GHEA Grapalat" w:hAnsi="GHEA Grapalat"/>
          <w:lang w:val="hy-AM"/>
        </w:rPr>
        <w:t>:</w:t>
      </w:r>
    </w:p>
    <w:p w:rsidR="0078446E" w:rsidRPr="00AF4DA6" w:rsidRDefault="006775DF" w:rsidP="004E3E40">
      <w:pPr>
        <w:spacing w:after="120"/>
        <w:ind w:left="851" w:hanging="284"/>
        <w:jc w:val="both"/>
        <w:rPr>
          <w:rFonts w:ascii="GHEA Grapalat" w:hAnsi="GHEA Grapalat"/>
          <w:color w:val="0070C0"/>
          <w:lang w:val="hy-AM"/>
        </w:rPr>
      </w:pPr>
      <w:r w:rsidRPr="005772FA">
        <w:rPr>
          <w:rFonts w:ascii="GHEA Grapalat" w:hAnsi="GHEA Grapalat"/>
          <w:lang w:val="hy-AM"/>
        </w:rPr>
        <w:t>3</w:t>
      </w:r>
      <w:r w:rsidR="00BC3E98" w:rsidRPr="00AF4DA6">
        <w:rPr>
          <w:rFonts w:ascii="GHEA Grapalat" w:hAnsi="GHEA Grapalat"/>
          <w:lang w:val="hy-AM"/>
        </w:rPr>
        <w:t>)</w:t>
      </w:r>
      <w:r w:rsidR="00EF2017" w:rsidRPr="00AF4DA6">
        <w:rPr>
          <w:rFonts w:ascii="Calibri" w:hAnsi="Calibri" w:cs="Calibri"/>
          <w:color w:val="C00000"/>
          <w:lang w:val="hy-AM"/>
        </w:rPr>
        <w:t> </w:t>
      </w:r>
      <w:r w:rsidR="00254305" w:rsidRPr="00AF4DA6">
        <w:rPr>
          <w:rFonts w:ascii="GHEA Grapalat" w:hAnsi="GHEA Grapalat"/>
          <w:lang w:val="hy-AM"/>
        </w:rPr>
        <w:t>Կ</w:t>
      </w:r>
      <w:r w:rsidR="00AF4DA6" w:rsidRPr="00AF4DA6">
        <w:rPr>
          <w:rFonts w:ascii="GHEA Grapalat" w:hAnsi="GHEA Grapalat"/>
          <w:lang w:val="hy-AM"/>
        </w:rPr>
        <w:t>ոնստրուկցիաները</w:t>
      </w:r>
      <w:r w:rsidR="00254305" w:rsidRPr="00AF4DA6">
        <w:rPr>
          <w:rFonts w:ascii="GHEA Grapalat" w:hAnsi="GHEA Grapalat"/>
          <w:lang w:val="hy-AM"/>
        </w:rPr>
        <w:t xml:space="preserve"> հաշվարկելիս թույլատրվում է օգտագործել ձյան բեռնվածքի պարզեցված </w:t>
      </w:r>
      <w:r w:rsidR="00AF4DA6" w:rsidRPr="00AF4DA6">
        <w:rPr>
          <w:rFonts w:ascii="GHEA Grapalat" w:hAnsi="GHEA Grapalat"/>
          <w:lang w:val="hy-AM"/>
        </w:rPr>
        <w:t>սխեմաներ</w:t>
      </w:r>
      <w:r w:rsidR="00254305" w:rsidRPr="00AF4DA6">
        <w:rPr>
          <w:rFonts w:ascii="GHEA Grapalat" w:hAnsi="GHEA Grapalat"/>
          <w:lang w:val="hy-AM"/>
        </w:rPr>
        <w:t xml:space="preserve">, որոնք ազդեցությամբ համարժեք են </w:t>
      </w:r>
      <w:r w:rsidR="00254305" w:rsidRPr="00AF4DA6">
        <w:rPr>
          <w:rFonts w:ascii="GHEA Grapalat" w:hAnsi="GHEA Grapalat"/>
          <w:b/>
          <w:bCs/>
          <w:lang w:val="hy-AM"/>
        </w:rPr>
        <w:t>99</w:t>
      </w:r>
      <w:r w:rsidR="00254305" w:rsidRPr="00AF4DA6">
        <w:rPr>
          <w:rFonts w:ascii="GHEA Grapalat" w:hAnsi="GHEA Grapalat"/>
          <w:lang w:val="hy-AM"/>
        </w:rPr>
        <w:t>-</w:t>
      </w:r>
      <w:r w:rsidR="00AF4DA6" w:rsidRPr="00AF4DA6">
        <w:rPr>
          <w:rFonts w:ascii="GHEA Grapalat" w:hAnsi="GHEA Grapalat"/>
          <w:lang w:val="hy-AM"/>
        </w:rPr>
        <w:t xml:space="preserve">ից մինչև </w:t>
      </w:r>
      <w:r w:rsidR="00254305" w:rsidRPr="00AF4DA6">
        <w:rPr>
          <w:rFonts w:ascii="GHEA Grapalat" w:hAnsi="GHEA Grapalat"/>
          <w:b/>
          <w:bCs/>
          <w:lang w:val="hy-AM"/>
        </w:rPr>
        <w:t>113</w:t>
      </w:r>
      <w:r w:rsidR="00254305" w:rsidRPr="00AF4DA6">
        <w:rPr>
          <w:rFonts w:ascii="GHEA Grapalat" w:hAnsi="GHEA Grapalat"/>
          <w:lang w:val="hy-AM"/>
        </w:rPr>
        <w:t xml:space="preserve">-րդ </w:t>
      </w:r>
      <w:r w:rsidR="00AF4DA6" w:rsidRPr="00AF4DA6">
        <w:rPr>
          <w:rFonts w:ascii="GHEA Grapalat" w:hAnsi="GHEA Grapalat"/>
          <w:lang w:val="hy-AM"/>
        </w:rPr>
        <w:t>կետե</w:t>
      </w:r>
      <w:r w:rsidR="00254305" w:rsidRPr="00AF4DA6">
        <w:rPr>
          <w:rFonts w:ascii="GHEA Grapalat" w:hAnsi="GHEA Grapalat"/>
          <w:lang w:val="hy-AM"/>
        </w:rPr>
        <w:t xml:space="preserve">րում </w:t>
      </w:r>
      <w:r w:rsidR="00AF4DA6" w:rsidRPr="00AF4DA6">
        <w:rPr>
          <w:rFonts w:ascii="GHEA Grapalat" w:hAnsi="GHEA Grapalat"/>
          <w:lang w:val="hy-AM"/>
        </w:rPr>
        <w:t>բերված</w:t>
      </w:r>
      <w:r w:rsidR="00254305" w:rsidRPr="00AF4DA6">
        <w:rPr>
          <w:rFonts w:ascii="GHEA Grapalat" w:hAnsi="GHEA Grapalat"/>
          <w:lang w:val="hy-AM"/>
        </w:rPr>
        <w:t xml:space="preserve"> բեռ</w:t>
      </w:r>
      <w:r w:rsidR="00AF4DA6" w:rsidRPr="00AF4DA6">
        <w:rPr>
          <w:rFonts w:ascii="GHEA Grapalat" w:hAnsi="GHEA Grapalat"/>
          <w:lang w:val="hy-AM"/>
        </w:rPr>
        <w:t>նավորման սխեմաներին</w:t>
      </w:r>
      <w:r w:rsidR="00254305" w:rsidRPr="00AF4DA6">
        <w:rPr>
          <w:rFonts w:ascii="GHEA Grapalat" w:hAnsi="GHEA Grapalat"/>
          <w:lang w:val="hy-AM"/>
        </w:rPr>
        <w:t>:</w:t>
      </w:r>
    </w:p>
    <w:p w:rsidR="006775DF" w:rsidRPr="00ED54A8" w:rsidRDefault="006775DF" w:rsidP="004E3E40">
      <w:pPr>
        <w:spacing w:after="120"/>
        <w:ind w:left="851" w:hanging="284"/>
        <w:jc w:val="both"/>
        <w:rPr>
          <w:rFonts w:ascii="GHEA Grapalat" w:hAnsi="GHEA Grapalat"/>
          <w:lang w:val="hy-AM"/>
        </w:rPr>
      </w:pPr>
      <w:r w:rsidRPr="00ED54A8">
        <w:rPr>
          <w:rFonts w:ascii="GHEA Grapalat" w:hAnsi="GHEA Grapalat"/>
          <w:lang w:val="hy-AM"/>
        </w:rPr>
        <w:t>4</w:t>
      </w:r>
      <w:r w:rsidR="00BC3E98" w:rsidRPr="00ED54A8">
        <w:rPr>
          <w:rFonts w:ascii="GHEA Grapalat" w:hAnsi="GHEA Grapalat"/>
          <w:lang w:val="hy-AM"/>
        </w:rPr>
        <w:t>)</w:t>
      </w:r>
      <w:r w:rsidR="00EF2017" w:rsidRPr="00ED54A8">
        <w:rPr>
          <w:rFonts w:ascii="Calibri" w:hAnsi="Calibri" w:cs="Calibri"/>
          <w:lang w:val="hy-AM"/>
        </w:rPr>
        <w:t> </w:t>
      </w:r>
      <w:r w:rsidR="00EF2017" w:rsidRPr="00ED54A8">
        <w:rPr>
          <w:rFonts w:ascii="GHEA Grapalat" w:hAnsi="GHEA Grapalat"/>
          <w:color w:val="C00000"/>
          <w:lang w:val="hy-AM"/>
        </w:rPr>
        <w:t xml:space="preserve"> </w:t>
      </w:r>
      <w:r w:rsidR="00E46FF1" w:rsidRPr="00ED54A8">
        <w:rPr>
          <w:rFonts w:ascii="GHEA Grapalat" w:hAnsi="GHEA Grapalat"/>
          <w:lang w:val="hy-AM"/>
        </w:rPr>
        <w:t>Հավասարաչափ բաշխված ձյան բեռնվածքներից ծածկերի մարդակները հաշվարկելիս անհրաժեշտ է հաշվի առնել ձյան նս</w:t>
      </w:r>
      <w:r w:rsidR="00ED54A8">
        <w:rPr>
          <w:rFonts w:ascii="GHEA Grapalat" w:hAnsi="GHEA Grapalat"/>
          <w:lang w:val="hy-AM"/>
        </w:rPr>
        <w:t>տվածքի տեղական</w:t>
      </w:r>
      <w:r w:rsidR="00E46FF1" w:rsidRPr="00ED54A8">
        <w:rPr>
          <w:rFonts w:ascii="GHEA Grapalat" w:hAnsi="GHEA Grapalat"/>
          <w:lang w:val="hy-AM"/>
        </w:rPr>
        <w:t xml:space="preserve"> անհավասար</w:t>
      </w:r>
      <w:r w:rsidR="00ED54A8">
        <w:rPr>
          <w:rFonts w:ascii="GHEA Grapalat" w:hAnsi="GHEA Grapalat"/>
          <w:lang w:val="hy-AM"/>
        </w:rPr>
        <w:t>աչափ</w:t>
      </w:r>
      <w:r w:rsidR="00E46FF1" w:rsidRPr="00ED54A8">
        <w:rPr>
          <w:rFonts w:ascii="GHEA Grapalat" w:hAnsi="GHEA Grapalat"/>
          <w:lang w:val="hy-AM"/>
        </w:rPr>
        <w:t>ությունը՝ ներմուծելով</w:t>
      </w:r>
      <w:r w:rsidR="00ED54A8">
        <w:rPr>
          <w:rFonts w:ascii="GHEA Grapalat" w:hAnsi="GHEA Grapalat"/>
          <w:lang w:val="hy-AM"/>
        </w:rPr>
        <w:t xml:space="preserve"> լրացուցիչ գործակից</w:t>
      </w:r>
      <w:r w:rsidR="00ED54A8">
        <w:rPr>
          <w:rFonts w:ascii="GHEA Grapalat" w:eastAsiaTheme="minorEastAsia" w:hAnsi="GHEA Grapalat"/>
          <w:lang w:val="hy-AM"/>
        </w:rPr>
        <w:t>՝</w:t>
      </w:r>
      <m:oMath>
        <m:r>
          <w:rPr>
            <w:rFonts w:ascii="Cambria Math" w:hAnsi="Cambria Math"/>
            <w:sz w:val="28"/>
            <w:szCs w:val="28"/>
            <w:lang w:val="hy-AM"/>
          </w:rPr>
          <m:t xml:space="preserve"> μ</m:t>
        </m:r>
      </m:oMath>
      <w:r w:rsidR="00E46FF1" w:rsidRPr="00ED54A8">
        <w:rPr>
          <w:rFonts w:ascii="Calibri" w:hAnsi="Calibri" w:cs="Calibri"/>
          <w:lang w:val="hy-AM"/>
        </w:rPr>
        <w:t> </w:t>
      </w:r>
      <w:r w:rsidR="00E46FF1" w:rsidRPr="00ED54A8">
        <w:rPr>
          <w:rFonts w:ascii="GHEA Grapalat" w:hAnsi="GHEA Grapalat"/>
          <w:lang w:val="hy-AM"/>
        </w:rPr>
        <w:t>=</w:t>
      </w:r>
      <w:r w:rsidR="00E46FF1" w:rsidRPr="00ED54A8">
        <w:rPr>
          <w:rFonts w:ascii="Calibri" w:hAnsi="Calibri" w:cs="Calibri"/>
          <w:lang w:val="hy-AM"/>
        </w:rPr>
        <w:t> </w:t>
      </w:r>
      <w:r w:rsidR="00E46FF1" w:rsidRPr="00ED54A8">
        <w:rPr>
          <w:rFonts w:ascii="GHEA Grapalat" w:hAnsi="GHEA Grapalat"/>
          <w:lang w:val="hy-AM"/>
        </w:rPr>
        <w:t>1,1:</w:t>
      </w:r>
    </w:p>
    <w:p w:rsidR="00EF2017" w:rsidRPr="005B0C9B" w:rsidRDefault="00EF2017" w:rsidP="004E3E40">
      <w:pPr>
        <w:spacing w:after="120"/>
        <w:ind w:left="851" w:hanging="284"/>
        <w:jc w:val="both"/>
        <w:rPr>
          <w:rFonts w:ascii="GHEA Grapalat" w:hAnsi="GHEA Grapalat"/>
          <w:color w:val="0070C0"/>
          <w:lang w:val="hy-AM"/>
        </w:rPr>
      </w:pPr>
      <w:r w:rsidRPr="005B0C9B">
        <w:rPr>
          <w:rFonts w:ascii="GHEA Grapalat" w:hAnsi="GHEA Grapalat"/>
          <w:lang w:val="hy-AM"/>
        </w:rPr>
        <w:t>5</w:t>
      </w:r>
      <w:r w:rsidR="00BC3E98" w:rsidRPr="005B0C9B">
        <w:rPr>
          <w:rFonts w:ascii="GHEA Grapalat" w:hAnsi="GHEA Grapalat"/>
          <w:lang w:val="hy-AM"/>
        </w:rPr>
        <w:t>)</w:t>
      </w:r>
      <w:r w:rsidRPr="005B0C9B">
        <w:rPr>
          <w:rFonts w:ascii="Calibri" w:hAnsi="Calibri" w:cs="Calibri"/>
          <w:lang w:val="hy-AM"/>
        </w:rPr>
        <w:t> </w:t>
      </w:r>
      <w:r w:rsidR="00EC05AB">
        <w:rPr>
          <w:rFonts w:ascii="GHEA Grapalat" w:hAnsi="GHEA Grapalat"/>
          <w:lang w:val="hy-AM"/>
        </w:rPr>
        <w:t>Ն</w:t>
      </w:r>
      <w:r w:rsidR="00EC05AB" w:rsidRPr="00EC05AB">
        <w:rPr>
          <w:rFonts w:ascii="GHEA Grapalat" w:hAnsi="GHEA Grapalat"/>
          <w:lang w:val="hy-AM"/>
        </w:rPr>
        <w:t>ախքան շենքերի վերակառուցումը</w:t>
      </w:r>
      <w:r w:rsidR="00EC05AB">
        <w:rPr>
          <w:rFonts w:ascii="GHEA Grapalat" w:hAnsi="GHEA Grapalat"/>
          <w:lang w:val="hy-AM"/>
        </w:rPr>
        <w:t>,</w:t>
      </w:r>
      <w:r w:rsidR="00EC05AB" w:rsidRPr="00EC05AB">
        <w:rPr>
          <w:rFonts w:ascii="GHEA Grapalat" w:hAnsi="GHEA Grapalat"/>
          <w:lang w:val="hy-AM"/>
        </w:rPr>
        <w:t xml:space="preserve"> </w:t>
      </w:r>
      <w:r w:rsidR="00EC05AB">
        <w:rPr>
          <w:rFonts w:ascii="GHEA Grapalat" w:hAnsi="GHEA Grapalat"/>
          <w:lang w:val="hy-AM"/>
        </w:rPr>
        <w:t>գ</w:t>
      </w:r>
      <w:r w:rsidR="00EC05AB" w:rsidRPr="00EC05AB">
        <w:rPr>
          <w:rFonts w:ascii="GHEA Grapalat" w:hAnsi="GHEA Grapalat"/>
          <w:lang w:val="hy-AM"/>
        </w:rPr>
        <w:t xml:space="preserve">ործող շինարարական նորմերից ավելի ցածր ձյան բեռնվածքների </w:t>
      </w:r>
      <w:r w:rsidR="005B0C9B" w:rsidRPr="00EC05AB">
        <w:rPr>
          <w:rFonts w:ascii="GHEA Grapalat" w:hAnsi="GHEA Grapalat"/>
          <w:lang w:val="hy-AM"/>
        </w:rPr>
        <w:t>հաշվարկ</w:t>
      </w:r>
      <w:r w:rsidR="00EC05AB" w:rsidRPr="00EC05AB">
        <w:rPr>
          <w:rFonts w:ascii="GHEA Grapalat" w:hAnsi="GHEA Grapalat"/>
          <w:lang w:val="hy-AM"/>
        </w:rPr>
        <w:t>ային արժեքներով</w:t>
      </w:r>
      <w:r w:rsidR="005B0C9B" w:rsidRPr="00EC05AB">
        <w:rPr>
          <w:rFonts w:ascii="GHEA Grapalat" w:hAnsi="GHEA Grapalat"/>
          <w:lang w:val="hy-AM"/>
        </w:rPr>
        <w:t xml:space="preserve"> նախագծած </w:t>
      </w:r>
      <w:r w:rsidR="00EC05AB" w:rsidRPr="00EC05AB">
        <w:rPr>
          <w:rFonts w:ascii="GHEA Grapalat" w:hAnsi="GHEA Grapalat"/>
          <w:lang w:val="hy-AM"/>
        </w:rPr>
        <w:t>առկա</w:t>
      </w:r>
      <w:r w:rsidR="00254305" w:rsidRPr="00EC05AB">
        <w:rPr>
          <w:rFonts w:ascii="GHEA Grapalat" w:hAnsi="GHEA Grapalat"/>
          <w:lang w:val="hy-AM"/>
        </w:rPr>
        <w:t xml:space="preserve"> շենքերը շահագործելիս, անհրաժեշտ է </w:t>
      </w:r>
      <w:r w:rsidR="00EC05AB" w:rsidRPr="00EC05AB">
        <w:rPr>
          <w:rFonts w:ascii="GHEA Grapalat" w:hAnsi="GHEA Grapalat"/>
          <w:lang w:val="hy-AM"/>
        </w:rPr>
        <w:t xml:space="preserve">ձեռնարկել </w:t>
      </w:r>
      <w:r w:rsidR="00254305" w:rsidRPr="00EC05AB">
        <w:rPr>
          <w:rFonts w:ascii="GHEA Grapalat" w:hAnsi="GHEA Grapalat"/>
          <w:lang w:val="hy-AM"/>
        </w:rPr>
        <w:t>միջոցներ տանիքը ձյունից մաքրելու համար:</w:t>
      </w:r>
    </w:p>
    <w:p w:rsidR="001C6964" w:rsidRPr="008952CA" w:rsidRDefault="00BC3E98" w:rsidP="00BC3E98">
      <w:pPr>
        <w:spacing w:after="120"/>
        <w:ind w:firstLine="567"/>
        <w:jc w:val="both"/>
        <w:rPr>
          <w:rFonts w:ascii="GHEA Grapalat" w:hAnsi="GHEA Grapalat"/>
          <w:color w:val="C00000"/>
          <w:lang w:val="hy-AM"/>
        </w:rPr>
      </w:pPr>
      <w:r w:rsidRPr="00FE57A1">
        <w:rPr>
          <w:rFonts w:ascii="GHEA Grapalat" w:hAnsi="GHEA Grapalat"/>
          <w:b/>
          <w:bCs/>
          <w:lang w:val="hy-AM"/>
        </w:rPr>
        <w:lastRenderedPageBreak/>
        <w:t>9</w:t>
      </w:r>
      <w:r w:rsidR="00383658" w:rsidRPr="00FE57A1">
        <w:rPr>
          <w:rFonts w:ascii="GHEA Grapalat" w:hAnsi="GHEA Grapalat"/>
          <w:b/>
          <w:bCs/>
          <w:lang w:val="hy-AM"/>
        </w:rPr>
        <w:t>6</w:t>
      </w:r>
      <w:r w:rsidRPr="00FE57A1">
        <w:rPr>
          <w:rFonts w:ascii="GHEA Grapalat" w:hAnsi="GHEA Grapalat"/>
          <w:b/>
          <w:bCs/>
          <w:lang w:val="hy-AM"/>
        </w:rPr>
        <w:t>.</w:t>
      </w:r>
      <w:r w:rsidR="000415E9" w:rsidRPr="005772FA">
        <w:rPr>
          <w:rFonts w:ascii="GHEA Grapalat" w:hAnsi="GHEA Grapalat"/>
          <w:lang w:val="hy-AM"/>
        </w:rPr>
        <w:t xml:space="preserve">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5F6CA3" w:rsidRPr="00C3266C">
        <w:rPr>
          <w:rFonts w:ascii="GHEA Grapalat" w:hAnsi="GHEA Grapalat"/>
          <w:lang w:val="hy-AM"/>
        </w:rPr>
        <w:t xml:space="preserve"> բեռնվածքի հուսալիության գործակից</w:t>
      </w:r>
      <w:r w:rsidR="005F6CA3">
        <w:rPr>
          <w:rFonts w:ascii="GHEA Grapalat" w:hAnsi="GHEA Grapalat"/>
          <w:lang w:val="hy-AM"/>
        </w:rPr>
        <w:t>ը</w:t>
      </w:r>
      <w:r w:rsidR="005F6CA3" w:rsidRPr="002B52B5">
        <w:rPr>
          <w:rFonts w:ascii="GHEA Grapalat" w:hAnsi="GHEA Grapalat"/>
          <w:color w:val="C00000"/>
          <w:lang w:val="hy-AM"/>
        </w:rPr>
        <w:t xml:space="preserve"> </w:t>
      </w:r>
      <w:r w:rsidR="005F6CA3" w:rsidRPr="005F6CA3">
        <w:rPr>
          <w:rFonts w:ascii="GHEA Grapalat" w:hAnsi="GHEA Grapalat"/>
          <w:lang w:val="hy-AM"/>
        </w:rPr>
        <w:t>ձյան</w:t>
      </w:r>
      <w:r w:rsidR="005F6CA3">
        <w:rPr>
          <w:rFonts w:ascii="GHEA Grapalat" w:hAnsi="GHEA Grapalat"/>
          <w:lang w:val="hy-AM"/>
        </w:rPr>
        <w:t xml:space="preserve"> բեռնվածքի համար</w:t>
      </w:r>
      <w:r w:rsidR="005F6CA3" w:rsidRPr="005F6CA3">
        <w:rPr>
          <w:rFonts w:ascii="GHEA Grapalat" w:hAnsi="GHEA Grapalat"/>
          <w:lang w:val="hy-AM"/>
        </w:rPr>
        <w:t xml:space="preserve"> </w:t>
      </w:r>
      <w:r w:rsidR="005F6CA3" w:rsidRPr="002B52B5">
        <w:rPr>
          <w:rFonts w:ascii="GHEA Grapalat" w:hAnsi="GHEA Grapalat"/>
          <w:lang w:val="hy-AM"/>
        </w:rPr>
        <w:t>անհրաժեշտ է ընդունել 1,</w:t>
      </w:r>
      <w:r w:rsidR="005F6CA3">
        <w:rPr>
          <w:rFonts w:ascii="GHEA Grapalat" w:hAnsi="GHEA Grapalat"/>
          <w:lang w:val="hy-AM"/>
        </w:rPr>
        <w:t>4-ին հավասար</w:t>
      </w:r>
      <w:r w:rsidR="005F6CA3" w:rsidRPr="002B52B5">
        <w:rPr>
          <w:rFonts w:ascii="GHEA Grapalat" w:hAnsi="GHEA Grapalat"/>
          <w:lang w:val="hy-AM"/>
        </w:rPr>
        <w:t>:</w:t>
      </w:r>
    </w:p>
    <w:p w:rsidR="00BD3B45" w:rsidRDefault="00BD3B45" w:rsidP="00BD3B45">
      <w:pPr>
        <w:spacing w:after="0" w:line="240" w:lineRule="auto"/>
        <w:ind w:firstLine="567"/>
        <w:jc w:val="both"/>
        <w:rPr>
          <w:rFonts w:ascii="GHEA Grapalat" w:hAnsi="GHEA Grapalat"/>
          <w:b/>
          <w:bCs/>
          <w:lang w:val="hy-AM"/>
        </w:rPr>
      </w:pPr>
    </w:p>
    <w:p w:rsidR="004E3E40" w:rsidRPr="00122778" w:rsidRDefault="004E3E40" w:rsidP="008C5FA5">
      <w:pPr>
        <w:spacing w:after="60"/>
        <w:ind w:firstLine="567"/>
        <w:jc w:val="both"/>
        <w:rPr>
          <w:rFonts w:ascii="GHEA Grapalat" w:hAnsi="GHEA Grapalat"/>
          <w:lang w:val="hy-AM"/>
        </w:rPr>
      </w:pPr>
      <w:r w:rsidRPr="00254305">
        <w:rPr>
          <w:rFonts w:ascii="GHEA Grapalat" w:hAnsi="GHEA Grapalat"/>
          <w:b/>
          <w:bCs/>
          <w:lang w:val="hy-AM"/>
        </w:rPr>
        <w:t>97.</w:t>
      </w:r>
      <w:r w:rsidR="00E37696">
        <w:rPr>
          <w:rFonts w:ascii="Calibri" w:hAnsi="Calibri" w:cs="Calibri"/>
          <w:b/>
          <w:bCs/>
          <w:lang w:val="hy-AM"/>
        </w:rPr>
        <w:t> </w:t>
      </w:r>
      <w:r w:rsidR="00E37696" w:rsidRPr="00A6107C">
        <w:rPr>
          <w:rFonts w:ascii="GHEA Grapalat" w:hAnsi="GHEA Grapalat"/>
          <w:lang w:val="hy-AM"/>
        </w:rPr>
        <w:t>Ձ</w:t>
      </w:r>
      <w:r w:rsidR="00A6107C" w:rsidRPr="00A6107C">
        <w:rPr>
          <w:rFonts w:ascii="GHEA Grapalat" w:hAnsi="GHEA Grapalat"/>
          <w:lang w:val="hy-AM"/>
        </w:rPr>
        <w:t xml:space="preserve">յան սահումից </w:t>
      </w:r>
      <w:r w:rsidR="00122778" w:rsidRPr="00A6107C">
        <w:rPr>
          <w:rFonts w:ascii="GHEA Grapalat" w:hAnsi="GHEA Grapalat"/>
          <w:lang w:val="hy-AM"/>
        </w:rPr>
        <w:t>տանիքի</w:t>
      </w:r>
      <w:r w:rsidR="00E37696">
        <w:rPr>
          <w:rFonts w:ascii="GHEA Grapalat" w:hAnsi="GHEA Grapalat"/>
          <w:lang w:val="hy-AM"/>
        </w:rPr>
        <w:t>ց</w:t>
      </w:r>
      <w:r w:rsidR="00122778" w:rsidRPr="00A6107C">
        <w:rPr>
          <w:rFonts w:ascii="GHEA Grapalat" w:hAnsi="GHEA Grapalat"/>
          <w:lang w:val="hy-AM"/>
        </w:rPr>
        <w:t xml:space="preserve"> ցցված </w:t>
      </w:r>
      <w:r w:rsidR="003F2C4C" w:rsidRPr="000B7B70">
        <w:rPr>
          <w:rFonts w:ascii="GHEA Grapalat" w:hAnsi="GHEA Grapalat"/>
          <w:lang w:val="hy-AM"/>
        </w:rPr>
        <w:t>քիվապատերի</w:t>
      </w:r>
      <w:r w:rsidR="00122778" w:rsidRPr="000B7B70">
        <w:rPr>
          <w:rFonts w:ascii="GHEA Grapalat" w:hAnsi="GHEA Grapalat"/>
          <w:lang w:val="hy-AM"/>
        </w:rPr>
        <w:t xml:space="preserve">, </w:t>
      </w:r>
      <w:r w:rsidR="000B7B70" w:rsidRPr="000B7B70">
        <w:rPr>
          <w:rFonts w:ascii="GHEA Grapalat" w:hAnsi="GHEA Grapalat"/>
          <w:lang w:val="hy-AM"/>
        </w:rPr>
        <w:t>պատող</w:t>
      </w:r>
      <w:r w:rsidR="00122778" w:rsidRPr="000B7B70">
        <w:rPr>
          <w:rFonts w:ascii="GHEA Grapalat" w:hAnsi="GHEA Grapalat"/>
          <w:lang w:val="hy-AM"/>
        </w:rPr>
        <w:t xml:space="preserve"> </w:t>
      </w:r>
      <w:r w:rsidR="000B7B70" w:rsidRPr="000B7B70">
        <w:rPr>
          <w:rFonts w:ascii="GHEA Grapalat" w:hAnsi="GHEA Grapalat"/>
          <w:lang w:val="hy-AM"/>
        </w:rPr>
        <w:t>կոնստրուկցիաների տարրերի</w:t>
      </w:r>
      <w:r w:rsidR="00122778" w:rsidRPr="00A6107C">
        <w:rPr>
          <w:rFonts w:ascii="GHEA Grapalat" w:hAnsi="GHEA Grapalat"/>
          <w:lang w:val="hy-AM"/>
        </w:rPr>
        <w:t xml:space="preserve">, ճակատային </w:t>
      </w:r>
      <w:r w:rsidR="00122778" w:rsidRPr="000B7B70">
        <w:rPr>
          <w:rFonts w:ascii="GHEA Grapalat" w:hAnsi="GHEA Grapalat"/>
          <w:lang w:val="hy-AM"/>
        </w:rPr>
        <w:t xml:space="preserve">համակարգերի և </w:t>
      </w:r>
      <w:r w:rsidR="00122778" w:rsidRPr="00E37696">
        <w:rPr>
          <w:rFonts w:ascii="GHEA Grapalat" w:hAnsi="GHEA Grapalat"/>
          <w:lang w:val="hy-AM"/>
        </w:rPr>
        <w:t>ձյուն</w:t>
      </w:r>
      <w:r w:rsidR="00E37696" w:rsidRPr="00E37696">
        <w:rPr>
          <w:rFonts w:ascii="GHEA Grapalat" w:hAnsi="GHEA Grapalat"/>
          <w:lang w:val="hy-AM"/>
        </w:rPr>
        <w:t>ա</w:t>
      </w:r>
      <w:r w:rsidR="00122778" w:rsidRPr="00E37696">
        <w:rPr>
          <w:rFonts w:ascii="GHEA Grapalat" w:hAnsi="GHEA Grapalat"/>
          <w:lang w:val="hy-AM"/>
        </w:rPr>
        <w:t>պահող</w:t>
      </w:r>
      <w:r w:rsidR="00122778" w:rsidRPr="00254305">
        <w:rPr>
          <w:rFonts w:ascii="GHEA Grapalat" w:hAnsi="GHEA Grapalat"/>
          <w:color w:val="0070C0"/>
          <w:lang w:val="hy-AM"/>
        </w:rPr>
        <w:t xml:space="preserve"> </w:t>
      </w:r>
      <w:r w:rsidR="00122778" w:rsidRPr="00E37696">
        <w:rPr>
          <w:rFonts w:ascii="GHEA Grapalat" w:hAnsi="GHEA Grapalat"/>
          <w:lang w:val="hy-AM"/>
        </w:rPr>
        <w:t>սարք</w:t>
      </w:r>
      <w:r w:rsidR="00E37696">
        <w:rPr>
          <w:rFonts w:ascii="GHEA Grapalat" w:hAnsi="GHEA Grapalat"/>
          <w:lang w:val="hy-AM"/>
        </w:rPr>
        <w:t>ավորանքի</w:t>
      </w:r>
      <w:r w:rsidR="00122778" w:rsidRPr="00E37696">
        <w:rPr>
          <w:rFonts w:ascii="GHEA Grapalat" w:hAnsi="GHEA Grapalat"/>
          <w:lang w:val="hy-AM"/>
        </w:rPr>
        <w:t xml:space="preserve"> վ</w:t>
      </w:r>
      <w:r w:rsidR="00122778" w:rsidRPr="000B7B70">
        <w:rPr>
          <w:rFonts w:ascii="GHEA Grapalat" w:hAnsi="GHEA Grapalat"/>
          <w:lang w:val="hy-AM"/>
        </w:rPr>
        <w:t xml:space="preserve">րա </w:t>
      </w:r>
      <w:r w:rsidR="000B7B70">
        <w:rPr>
          <w:rFonts w:ascii="GHEA Grapalat" w:hAnsi="GHEA Grapalat"/>
          <w:lang w:val="hy-AM"/>
        </w:rPr>
        <w:t>առաջացող</w:t>
      </w:r>
      <w:r w:rsidR="00A6107C" w:rsidRPr="00A6107C">
        <w:rPr>
          <w:rFonts w:ascii="GHEA Grapalat" w:hAnsi="GHEA Grapalat"/>
          <w:lang w:val="hy-AM"/>
        </w:rPr>
        <w:t xml:space="preserve"> </w:t>
      </w:r>
      <m:oMath>
        <m:r>
          <w:rPr>
            <w:rFonts w:ascii="Cambria Math" w:hAnsi="Cambria Math"/>
            <w:sz w:val="24"/>
            <w:szCs w:val="24"/>
            <w:lang w:val="hy-AM"/>
          </w:rPr>
          <m:t>T</m:t>
        </m:r>
      </m:oMath>
      <w:r w:rsidR="00E2268E">
        <w:rPr>
          <w:rFonts w:ascii="Calibri" w:hAnsi="Calibri" w:cs="Calibri"/>
          <w:lang w:val="hy-AM"/>
        </w:rPr>
        <w:t> </w:t>
      </w:r>
      <w:r w:rsidR="003E688B" w:rsidRPr="003E688B">
        <w:rPr>
          <w:rFonts w:ascii="GHEA Grapalat" w:hAnsi="GHEA Grapalat"/>
          <w:lang w:val="hy-AM"/>
        </w:rPr>
        <w:t>հ</w:t>
      </w:r>
      <w:r w:rsidR="00254305" w:rsidRPr="003E688B">
        <w:rPr>
          <w:rFonts w:ascii="GHEA Grapalat" w:hAnsi="GHEA Grapalat"/>
          <w:lang w:val="hy-AM"/>
        </w:rPr>
        <w:t>որիզոնական բեռ</w:t>
      </w:r>
      <w:r w:rsidR="003F2C4C">
        <w:rPr>
          <w:rFonts w:ascii="GHEA Grapalat" w:hAnsi="GHEA Grapalat"/>
          <w:lang w:val="hy-AM"/>
        </w:rPr>
        <w:t>նվածքի</w:t>
      </w:r>
      <w:r w:rsidR="003F2C4C" w:rsidRPr="003F2C4C">
        <w:rPr>
          <w:rFonts w:ascii="GHEA Grapalat" w:hAnsi="GHEA Grapalat"/>
          <w:lang w:val="hy-AM"/>
        </w:rPr>
        <w:t xml:space="preserve"> </w:t>
      </w:r>
      <w:r w:rsidR="003F2C4C" w:rsidRPr="003E688B">
        <w:rPr>
          <w:rFonts w:ascii="GHEA Grapalat" w:hAnsi="GHEA Grapalat"/>
          <w:lang w:val="hy-AM"/>
        </w:rPr>
        <w:t xml:space="preserve">նորմատիվ </w:t>
      </w:r>
      <w:r w:rsidR="003F2C4C" w:rsidRPr="00122778">
        <w:rPr>
          <w:rFonts w:ascii="GHEA Grapalat" w:hAnsi="GHEA Grapalat"/>
          <w:lang w:val="hy-AM"/>
        </w:rPr>
        <w:t>արժեքը</w:t>
      </w:r>
      <w:r w:rsidR="00254305" w:rsidRPr="003E688B">
        <w:rPr>
          <w:rFonts w:ascii="GHEA Grapalat" w:hAnsi="GHEA Grapalat"/>
          <w:lang w:val="hy-AM"/>
        </w:rPr>
        <w:t xml:space="preserve">, </w:t>
      </w:r>
      <w:r w:rsidR="00F24092" w:rsidRPr="00F24092">
        <w:rPr>
          <w:rFonts w:ascii="GHEA Grapalat" w:hAnsi="GHEA Grapalat"/>
          <w:lang w:val="hy-AM"/>
        </w:rPr>
        <w:t>(</w:t>
      </w:r>
      <w:r w:rsidR="003E688B">
        <w:rPr>
          <w:rFonts w:ascii="GHEA Grapalat" w:hAnsi="GHEA Grapalat"/>
          <w:lang w:val="hy-AM"/>
        </w:rPr>
        <w:t>կՆ</w:t>
      </w:r>
      <w:r w:rsidR="00254305" w:rsidRPr="003E688B">
        <w:rPr>
          <w:rFonts w:ascii="GHEA Grapalat" w:hAnsi="GHEA Grapalat"/>
          <w:lang w:val="hy-AM"/>
        </w:rPr>
        <w:t>/</w:t>
      </w:r>
      <w:r w:rsidR="003E688B" w:rsidRPr="003E688B">
        <w:rPr>
          <w:rFonts w:ascii="GHEA Grapalat" w:hAnsi="GHEA Grapalat"/>
          <w:lang w:val="hy-AM"/>
        </w:rPr>
        <w:t>մ</w:t>
      </w:r>
      <w:r w:rsidR="00F24092" w:rsidRPr="00F24092">
        <w:rPr>
          <w:rFonts w:ascii="GHEA Grapalat" w:hAnsi="GHEA Grapalat"/>
          <w:lang w:val="hy-AM"/>
        </w:rPr>
        <w:t>)</w:t>
      </w:r>
      <w:r w:rsidR="003E688B" w:rsidRPr="003E688B">
        <w:rPr>
          <w:rFonts w:ascii="GHEA Grapalat" w:hAnsi="GHEA Grapalat"/>
          <w:lang w:val="hy-AM"/>
        </w:rPr>
        <w:t>,</w:t>
      </w:r>
      <w:r w:rsidR="003F2C4C">
        <w:rPr>
          <w:rFonts w:ascii="GHEA Grapalat" w:hAnsi="GHEA Grapalat"/>
          <w:lang w:val="hy-AM"/>
        </w:rPr>
        <w:t xml:space="preserve"> </w:t>
      </w:r>
      <w:r w:rsidR="00254305" w:rsidRPr="00122778">
        <w:rPr>
          <w:rFonts w:ascii="GHEA Grapalat" w:hAnsi="GHEA Grapalat"/>
          <w:lang w:val="hy-AM"/>
        </w:rPr>
        <w:t xml:space="preserve">սահմանվում է կախված ծածկի </w:t>
      </w:r>
      <m:oMath>
        <m:r>
          <w:rPr>
            <w:rFonts w:ascii="Cambria Math" w:hAnsi="Cambria Math"/>
            <w:sz w:val="28"/>
            <w:szCs w:val="28"/>
            <w:lang w:val="hy-AM"/>
          </w:rPr>
          <m:t>α</m:t>
        </m:r>
      </m:oMath>
      <w:r w:rsidR="00E2268E">
        <w:rPr>
          <w:rFonts w:ascii="Calibri" w:hAnsi="Calibri" w:cs="Calibri"/>
          <w:lang w:val="hy-AM"/>
        </w:rPr>
        <w:t> </w:t>
      </w:r>
      <w:r w:rsidR="00254305" w:rsidRPr="00122778">
        <w:rPr>
          <w:rFonts w:ascii="GHEA Grapalat" w:hAnsi="GHEA Grapalat"/>
          <w:lang w:val="hy-AM"/>
        </w:rPr>
        <w:t>թեքությունից՝ համաձայն</w:t>
      </w:r>
      <w:r w:rsidR="00122778" w:rsidRPr="00122778">
        <w:rPr>
          <w:rFonts w:ascii="GHEA Grapalat" w:hAnsi="GHEA Grapalat"/>
          <w:lang w:val="hy-AM"/>
        </w:rPr>
        <w:t xml:space="preserve"> հետյալ</w:t>
      </w:r>
      <w:r w:rsidR="00254305" w:rsidRPr="00122778">
        <w:rPr>
          <w:rFonts w:ascii="GHEA Grapalat" w:hAnsi="GHEA Grapalat"/>
          <w:lang w:val="hy-AM"/>
        </w:rPr>
        <w:t xml:space="preserve"> բանաձ</w:t>
      </w:r>
      <w:r w:rsidR="00122778" w:rsidRPr="00122778">
        <w:rPr>
          <w:rFonts w:ascii="GHEA Grapalat" w:hAnsi="GHEA Grapalat"/>
          <w:lang w:val="hy-AM"/>
        </w:rPr>
        <w:t>ևի</w:t>
      </w:r>
    </w:p>
    <w:p w:rsidR="004E3E40" w:rsidRPr="00B15900" w:rsidRDefault="004E3E40" w:rsidP="008C5FA5">
      <w:pPr>
        <w:shd w:val="clear" w:color="auto" w:fill="FFFFFF"/>
        <w:tabs>
          <w:tab w:val="left" w:pos="8931"/>
        </w:tabs>
        <w:spacing w:after="60"/>
        <w:ind w:firstLine="2835"/>
        <w:jc w:val="both"/>
        <w:rPr>
          <w:rFonts w:ascii="GHEA Grapalat" w:hAnsi="GHEA Grapalat"/>
          <w:lang w:val="hy-AM"/>
        </w:rPr>
      </w:pPr>
      <m:oMath>
        <m:r>
          <w:rPr>
            <w:rFonts w:ascii="Cambria Math" w:hAnsi="Cambria Math"/>
            <w:sz w:val="24"/>
            <w:szCs w:val="24"/>
            <w:lang w:val="hy-AM"/>
          </w:rPr>
          <m:t>T</m:t>
        </m:r>
      </m:oMath>
      <w:r w:rsidRPr="00B15900">
        <w:rPr>
          <w:rFonts w:ascii="GHEA Grapalat" w:eastAsiaTheme="minorEastAsia"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t</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r>
          <w:rPr>
            <w:rFonts w:ascii="Cambria Math" w:hAnsi="Cambria Math"/>
            <w:sz w:val="24"/>
            <w:szCs w:val="24"/>
            <w:lang w:val="hy-AM"/>
          </w:rPr>
          <m:t>∙</m:t>
        </m:r>
      </m:oMath>
      <w:r w:rsidRPr="00B15900">
        <w:rPr>
          <w:rFonts w:ascii="GHEA Grapalat" w:eastAsiaTheme="minorEastAsia" w:hAnsi="GHEA Grapalat"/>
          <w:sz w:val="28"/>
          <w:szCs w:val="28"/>
          <w:lang w:val="hy-AM"/>
        </w:rPr>
        <w:t xml:space="preserve"> </w:t>
      </w:r>
      <w:r w:rsidRPr="00B15900">
        <w:rPr>
          <w:rFonts w:ascii="GHEA Grapalat" w:eastAsiaTheme="minorEastAsia" w:hAnsi="GHEA Grapalat"/>
          <w:lang w:val="hy-AM"/>
        </w:rPr>
        <w:t>(</w:t>
      </w:r>
      <w:r w:rsidRPr="00B15900">
        <w:rPr>
          <w:rFonts w:ascii="GHEA Grapalat" w:eastAsiaTheme="minorEastAsia" w:hAnsi="GHEA Grapalat"/>
          <w:sz w:val="28"/>
          <w:szCs w:val="28"/>
          <w:lang w:val="hy-AM"/>
        </w:rPr>
        <w:t xml:space="preserve"> </w:t>
      </w:r>
      <m:oMath>
        <m:func>
          <m:funcPr>
            <m:ctrlPr>
              <w:rPr>
                <w:rFonts w:ascii="Cambria Math" w:hAnsi="Cambria Math"/>
                <w:i/>
                <w:sz w:val="24"/>
                <w:szCs w:val="24"/>
                <w:lang w:val="hy-AM"/>
              </w:rPr>
            </m:ctrlPr>
          </m:funcPr>
          <m:fName>
            <m:r>
              <m:rPr>
                <m:sty m:val="p"/>
              </m:rPr>
              <w:rPr>
                <w:rFonts w:ascii="Cambria Math" w:hAnsi="Cambria Math"/>
                <w:sz w:val="24"/>
                <w:szCs w:val="24"/>
                <w:lang w:val="hy-AM"/>
              </w:rPr>
              <m:t>sin</m:t>
            </m:r>
          </m:fName>
          <m:e>
            <m:r>
              <w:rPr>
                <w:rFonts w:ascii="Cambria Math" w:hAnsi="Cambria Math"/>
                <w:sz w:val="24"/>
                <w:szCs w:val="24"/>
                <w:lang w:val="hy-AM"/>
              </w:rPr>
              <m:t>α</m:t>
            </m:r>
          </m:e>
        </m:func>
      </m:oMath>
      <w:r w:rsidRPr="00B15900">
        <w:rPr>
          <w:rFonts w:ascii="GHEA Grapalat" w:hAnsi="GHEA Grapalat" w:cs="Sylfaen"/>
          <w:szCs w:val="28"/>
          <w:lang w:val="hy-AM"/>
        </w:rPr>
        <w:t xml:space="preserve"> – </w:t>
      </w:r>
      <w:r w:rsidRPr="00B15900">
        <w:rPr>
          <w:rFonts w:ascii="Sylfaen" w:hAnsi="Sylfaen" w:cs="Sylfaen"/>
          <w:sz w:val="28"/>
          <w:szCs w:val="36"/>
          <w:lang w:val="hy-AM"/>
        </w:rPr>
        <w:t>ν</w:t>
      </w:r>
      <w:r w:rsidRPr="00B15900">
        <w:rPr>
          <w:rFonts w:ascii="GHEA Grapalat" w:hAnsi="GHEA Grapalat" w:cs="Sylfaen"/>
          <w:szCs w:val="28"/>
          <w:lang w:val="hy-AM"/>
        </w:rPr>
        <w:t xml:space="preserve"> </w:t>
      </w:r>
      <m:oMath>
        <m:func>
          <m:funcPr>
            <m:ctrlPr>
              <w:rPr>
                <w:rFonts w:ascii="Cambria Math" w:hAnsi="Cambria Math"/>
                <w:i/>
                <w:sz w:val="24"/>
                <w:szCs w:val="24"/>
                <w:lang w:val="hy-AM"/>
              </w:rPr>
            </m:ctrlPr>
          </m:funcPr>
          <m:fName>
            <m:r>
              <w:rPr>
                <w:rFonts w:ascii="Cambria Math" w:hAnsi="Cambria Math"/>
                <w:lang w:val="hy-AM"/>
              </w:rPr>
              <m:t>∙</m:t>
            </m:r>
            <m:r>
              <m:rPr>
                <m:sty m:val="p"/>
              </m:rPr>
              <w:rPr>
                <w:rFonts w:ascii="Cambria Math" w:hAnsi="Cambria Math"/>
                <w:sz w:val="24"/>
                <w:szCs w:val="24"/>
                <w:lang w:val="hy-AM"/>
              </w:rPr>
              <m:t>cos</m:t>
            </m:r>
          </m:fName>
          <m:e>
            <m:r>
              <w:rPr>
                <w:rFonts w:ascii="Cambria Math" w:hAnsi="Cambria Math"/>
                <w:sz w:val="24"/>
                <w:szCs w:val="24"/>
                <w:lang w:val="hy-AM"/>
              </w:rPr>
              <m:t>α</m:t>
            </m:r>
          </m:e>
        </m:func>
      </m:oMath>
      <w:r w:rsidRPr="00B15900">
        <w:rPr>
          <w:rFonts w:ascii="GHEA Grapalat" w:eastAsiaTheme="minorEastAsia" w:hAnsi="GHEA Grapalat" w:cs="Sylfaen"/>
          <w:sz w:val="28"/>
          <w:szCs w:val="28"/>
          <w:lang w:val="hy-AM"/>
        </w:rPr>
        <w:t xml:space="preserve"> </w:t>
      </w:r>
      <w:r w:rsidRPr="00B15900">
        <w:rPr>
          <w:rFonts w:ascii="GHEA Grapalat" w:eastAsiaTheme="minorEastAsia" w:hAnsi="GHEA Grapalat" w:cs="Sylfaen"/>
          <w:lang w:val="hy-AM"/>
        </w:rPr>
        <w:t xml:space="preserve">) </w:t>
      </w:r>
      <m:oMath>
        <m:r>
          <w:rPr>
            <w:rFonts w:ascii="Cambria Math" w:hAnsi="Cambria Math"/>
            <w:sz w:val="24"/>
            <w:szCs w:val="24"/>
            <w:lang w:val="hy-AM"/>
          </w:rPr>
          <m:t>∙L</m:t>
        </m:r>
      </m:oMath>
      <w:r w:rsidRPr="00B15900">
        <w:rPr>
          <w:rFonts w:ascii="GHEA Grapalat" w:eastAsiaTheme="minorEastAsia" w:hAnsi="GHEA Grapalat" w:cs="Sylfaen"/>
          <w:sz w:val="24"/>
          <w:szCs w:val="24"/>
          <w:lang w:val="hy-AM"/>
        </w:rPr>
        <w:t xml:space="preserve"> </w:t>
      </w:r>
      <w:r w:rsidRPr="00B15900">
        <w:rPr>
          <w:rFonts w:ascii="GHEA Grapalat" w:hAnsi="GHEA Grapalat" w:cs="Courier New"/>
          <w:lang w:val="hy-AM"/>
        </w:rPr>
        <w:t>,</w:t>
      </w:r>
      <w:r w:rsidRPr="00B15900">
        <w:rPr>
          <w:rFonts w:ascii="GHEA Grapalat" w:hAnsi="GHEA Grapalat" w:cs="Courier New"/>
          <w:i/>
          <w:iCs/>
          <w:lang w:val="hy-AM"/>
        </w:rPr>
        <w:tab/>
      </w:r>
      <w:r w:rsidRPr="00B15900">
        <w:rPr>
          <w:rFonts w:ascii="GHEA Grapalat" w:hAnsi="GHEA Grapalat"/>
          <w:lang w:val="hy-AM"/>
        </w:rPr>
        <w:t>(1</w:t>
      </w:r>
      <w:r w:rsidR="00F30B30" w:rsidRPr="00B15900">
        <w:rPr>
          <w:rFonts w:ascii="GHEA Grapalat" w:hAnsi="GHEA Grapalat"/>
          <w:lang w:val="hy-AM"/>
        </w:rPr>
        <w:t>3</w:t>
      </w:r>
      <w:r w:rsidRPr="00B15900">
        <w:rPr>
          <w:rFonts w:ascii="GHEA Grapalat" w:hAnsi="GHEA Grapalat"/>
          <w:lang w:val="hy-AM"/>
        </w:rPr>
        <w:t>)</w:t>
      </w:r>
    </w:p>
    <w:p w:rsidR="004E3E40" w:rsidRPr="00254305" w:rsidRDefault="00B15900" w:rsidP="004E3E40">
      <w:pPr>
        <w:tabs>
          <w:tab w:val="left" w:pos="567"/>
        </w:tabs>
        <w:spacing w:after="0"/>
        <w:jc w:val="both"/>
        <w:rPr>
          <w:rFonts w:ascii="GHEA Grapalat" w:hAnsi="GHEA Grapalat"/>
          <w:color w:val="0070C0"/>
          <w:lang w:val="hy-AM"/>
        </w:rPr>
      </w:pPr>
      <w:r w:rsidRPr="00B15900">
        <w:rPr>
          <w:rFonts w:ascii="GHEA Grapalat" w:hAnsi="GHEA Grapalat"/>
          <w:lang w:val="hy-AM"/>
        </w:rPr>
        <w:t>որտեղ</w:t>
      </w:r>
      <w:r w:rsidR="004E3E40" w:rsidRPr="008952CA">
        <w:rPr>
          <w:rFonts w:ascii="GHEA Grapalat" w:hAnsi="GHEA Grapalat"/>
          <w:color w:val="C00000"/>
          <w:lang w:val="hy-AM"/>
        </w:rPr>
        <w:tab/>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t</m:t>
            </m:r>
          </m:sub>
        </m:sSub>
      </m:oMath>
      <w:r w:rsidR="004E3E40" w:rsidRPr="00254305">
        <w:rPr>
          <w:rFonts w:ascii="GHEA Grapalat" w:hAnsi="GHEA Grapalat"/>
          <w:lang w:val="hy-AM"/>
        </w:rPr>
        <w:t xml:space="preserve"> –</w:t>
      </w:r>
      <w:r w:rsidR="004E3E40" w:rsidRPr="008053F7">
        <w:rPr>
          <w:rFonts w:ascii="GHEA Grapalat" w:hAnsi="GHEA Grapalat"/>
          <w:lang w:val="hy-AM"/>
        </w:rPr>
        <w:t xml:space="preserve"> </w:t>
      </w:r>
      <w:r w:rsidR="00254305">
        <w:rPr>
          <w:rFonts w:ascii="GHEA Grapalat" w:hAnsi="GHEA Grapalat"/>
          <w:lang w:val="hy-AM"/>
        </w:rPr>
        <w:t>գործակի</w:t>
      </w:r>
      <w:r w:rsidR="00254305" w:rsidRPr="00254305">
        <w:rPr>
          <w:rFonts w:ascii="GHEA Grapalat" w:hAnsi="GHEA Grapalat"/>
          <w:lang w:val="hy-AM"/>
        </w:rPr>
        <w:t>ց</w:t>
      </w:r>
      <w:r w:rsidR="003E1615">
        <w:rPr>
          <w:rFonts w:ascii="GHEA Grapalat" w:hAnsi="GHEA Grapalat"/>
          <w:lang w:val="hy-AM"/>
        </w:rPr>
        <w:t xml:space="preserve"> է</w:t>
      </w:r>
      <w:r w:rsidR="00254305">
        <w:rPr>
          <w:rFonts w:ascii="GHEA Grapalat" w:hAnsi="GHEA Grapalat"/>
          <w:lang w:val="hy-AM"/>
        </w:rPr>
        <w:t>, որը</w:t>
      </w:r>
      <w:r w:rsidR="004E3E40" w:rsidRPr="00254305">
        <w:rPr>
          <w:rFonts w:ascii="GHEA Grapalat" w:hAnsi="GHEA Grapalat"/>
          <w:lang w:val="hy-AM"/>
        </w:rPr>
        <w:t xml:space="preserve"> </w:t>
      </w:r>
      <w:r w:rsidR="00254305">
        <w:rPr>
          <w:rFonts w:ascii="GHEA Grapalat" w:hAnsi="GHEA Grapalat"/>
          <w:lang w:val="hy-AM"/>
        </w:rPr>
        <w:t>հաշվի է առնում ձյան հալեցումը, ընդունվում է հավասար 0,9-ին,</w:t>
      </w:r>
    </w:p>
    <w:p w:rsidR="004E3E40" w:rsidRPr="008952CA" w:rsidRDefault="00E269B3" w:rsidP="004E3E40">
      <w:pPr>
        <w:spacing w:after="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4E3E40" w:rsidRPr="00254305">
        <w:rPr>
          <w:rFonts w:ascii="GHEA Grapalat" w:hAnsi="GHEA Grapalat"/>
          <w:lang w:val="hy-AM"/>
        </w:rPr>
        <w:t xml:space="preserve"> –</w:t>
      </w:r>
      <w:r w:rsidR="004E3E40" w:rsidRPr="008053F7">
        <w:rPr>
          <w:rFonts w:ascii="GHEA Grapalat" w:hAnsi="GHEA Grapalat"/>
          <w:lang w:val="hy-AM"/>
        </w:rPr>
        <w:t xml:space="preserve"> </w:t>
      </w:r>
      <w:r w:rsidR="00254305">
        <w:rPr>
          <w:rFonts w:ascii="GHEA Grapalat" w:hAnsi="GHEA Grapalat"/>
          <w:lang w:val="hy-AM"/>
        </w:rPr>
        <w:t xml:space="preserve">ծածկի վրա ազդող ձյան բեռնավածքի նորմատիվ </w:t>
      </w:r>
      <w:r w:rsidR="00254305" w:rsidRPr="00254305">
        <w:rPr>
          <w:rFonts w:ascii="GHEA Grapalat" w:hAnsi="GHEA Grapalat"/>
          <w:lang w:val="hy-AM"/>
        </w:rPr>
        <w:t>արժեքն է</w:t>
      </w:r>
      <w:r w:rsidR="004E3E40" w:rsidRPr="00254305">
        <w:rPr>
          <w:rFonts w:ascii="GHEA Grapalat" w:hAnsi="GHEA Grapalat"/>
          <w:lang w:val="hy-AM"/>
        </w:rPr>
        <w:t xml:space="preserve">, </w:t>
      </w:r>
      <w:r w:rsidR="00F24092" w:rsidRPr="00F24092">
        <w:rPr>
          <w:rFonts w:ascii="GHEA Grapalat" w:hAnsi="GHEA Grapalat"/>
          <w:lang w:val="hy-AM"/>
        </w:rPr>
        <w:t>(</w:t>
      </w:r>
      <w:r w:rsidR="003A5BB2" w:rsidRPr="003A5BB2">
        <w:rPr>
          <w:rFonts w:ascii="GHEA Grapalat" w:hAnsi="GHEA Grapalat"/>
          <w:lang w:val="hy-AM"/>
        </w:rPr>
        <w:t>կՆ</w:t>
      </w:r>
      <w:r w:rsidR="004E3E40" w:rsidRPr="003A5BB2">
        <w:rPr>
          <w:rFonts w:ascii="GHEA Grapalat" w:hAnsi="GHEA Grapalat"/>
          <w:lang w:val="hy-AM"/>
        </w:rPr>
        <w:t>/</w:t>
      </w:r>
      <w:r w:rsidR="003A5BB2" w:rsidRPr="003A5BB2">
        <w:rPr>
          <w:rFonts w:ascii="GHEA Grapalat" w:hAnsi="GHEA Grapalat"/>
          <w:lang w:val="hy-AM"/>
        </w:rPr>
        <w:t>մ</w:t>
      </w:r>
      <w:r w:rsidR="004E3E40" w:rsidRPr="00254305">
        <w:rPr>
          <w:rFonts w:ascii="GHEA Grapalat" w:hAnsi="GHEA Grapalat"/>
          <w:vertAlign w:val="superscript"/>
          <w:lang w:val="hy-AM"/>
        </w:rPr>
        <w:t>2</w:t>
      </w:r>
      <w:r w:rsidR="00F24092" w:rsidRPr="00F24092">
        <w:rPr>
          <w:rFonts w:ascii="GHEA Grapalat" w:hAnsi="GHEA Grapalat"/>
          <w:lang w:val="hy-AM"/>
        </w:rPr>
        <w:t>)</w:t>
      </w:r>
      <w:r w:rsidR="004E3E40" w:rsidRPr="003A5BB2">
        <w:rPr>
          <w:rFonts w:ascii="GHEA Grapalat" w:hAnsi="GHEA Grapalat"/>
          <w:lang w:val="hy-AM"/>
        </w:rPr>
        <w:t xml:space="preserve">, </w:t>
      </w:r>
      <w:r w:rsidR="003A5BB2">
        <w:rPr>
          <w:rFonts w:ascii="GHEA Grapalat" w:hAnsi="GHEA Grapalat"/>
          <w:lang w:val="hy-AM"/>
        </w:rPr>
        <w:t>ընդունվում է</w:t>
      </w:r>
      <w:r w:rsidR="00254305">
        <w:rPr>
          <w:rFonts w:ascii="GHEA Grapalat" w:hAnsi="GHEA Grapalat"/>
          <w:lang w:val="hy-AM"/>
        </w:rPr>
        <w:t xml:space="preserve"> </w:t>
      </w:r>
      <w:r w:rsidR="00254305" w:rsidRPr="00254305">
        <w:rPr>
          <w:rFonts w:ascii="GHEA Grapalat" w:hAnsi="GHEA Grapalat"/>
          <w:b/>
          <w:bCs/>
          <w:lang w:val="hy-AM"/>
        </w:rPr>
        <w:t>86</w:t>
      </w:r>
      <w:r w:rsidR="00254305">
        <w:rPr>
          <w:rFonts w:ascii="GHEA Grapalat" w:hAnsi="GHEA Grapalat"/>
          <w:lang w:val="hy-AM"/>
        </w:rPr>
        <w:noBreakHyphen/>
        <w:t>րդ կետի դրույթներին համաձայն,</w:t>
      </w:r>
    </w:p>
    <w:p w:rsidR="004E3E40" w:rsidRPr="00C2799E" w:rsidRDefault="004E3E40" w:rsidP="004E3E40">
      <w:pPr>
        <w:spacing w:after="0"/>
        <w:ind w:left="567"/>
        <w:jc w:val="both"/>
        <w:rPr>
          <w:rFonts w:ascii="GHEA Grapalat" w:hAnsi="GHEA Grapalat"/>
          <w:color w:val="0070C0"/>
          <w:lang w:val="hy-AM"/>
        </w:rPr>
      </w:pPr>
      <m:oMath>
        <m:r>
          <w:rPr>
            <w:rFonts w:ascii="Cambria Math" w:hAnsi="Cambria Math"/>
            <w:sz w:val="28"/>
            <w:szCs w:val="28"/>
            <w:lang w:val="hy-AM"/>
          </w:rPr>
          <m:t>α</m:t>
        </m:r>
      </m:oMath>
      <w:r w:rsidRPr="00C2799E">
        <w:rPr>
          <w:rFonts w:ascii="GHEA Grapalat" w:hAnsi="GHEA Grapalat"/>
          <w:lang w:val="hy-AM"/>
        </w:rPr>
        <w:t xml:space="preserve"> –</w:t>
      </w:r>
      <w:r w:rsidRPr="008053F7">
        <w:rPr>
          <w:rFonts w:ascii="GHEA Grapalat" w:hAnsi="GHEA Grapalat"/>
          <w:lang w:val="hy-AM"/>
        </w:rPr>
        <w:t xml:space="preserve"> </w:t>
      </w:r>
      <w:r w:rsidR="004B3950">
        <w:rPr>
          <w:rFonts w:ascii="GHEA Grapalat" w:hAnsi="GHEA Grapalat"/>
          <w:lang w:val="hy-AM"/>
        </w:rPr>
        <w:t xml:space="preserve">բեռնվածքի </w:t>
      </w:r>
      <w:r w:rsidR="008A5005">
        <w:rPr>
          <w:rFonts w:ascii="GHEA Grapalat" w:hAnsi="GHEA Grapalat"/>
          <w:lang w:val="hy-AM"/>
        </w:rPr>
        <w:t>կիրառման</w:t>
      </w:r>
      <w:r w:rsidR="004B3950">
        <w:rPr>
          <w:rFonts w:ascii="GHEA Grapalat" w:hAnsi="GHEA Grapalat"/>
          <w:lang w:val="hy-AM"/>
        </w:rPr>
        <w:t xml:space="preserve"> տեղում </w:t>
      </w:r>
      <w:r w:rsidR="008A5005">
        <w:rPr>
          <w:rFonts w:ascii="GHEA Grapalat" w:hAnsi="GHEA Grapalat"/>
          <w:lang w:val="hy-AM"/>
        </w:rPr>
        <w:t xml:space="preserve">ծածկի </w:t>
      </w:r>
      <w:r w:rsidR="004B3950">
        <w:rPr>
          <w:rFonts w:ascii="GHEA Grapalat" w:hAnsi="GHEA Grapalat"/>
          <w:lang w:val="hy-AM"/>
        </w:rPr>
        <w:t>մակերևույթի թե</w:t>
      </w:r>
      <w:r w:rsidR="008A5005">
        <w:rPr>
          <w:rFonts w:ascii="GHEA Grapalat" w:hAnsi="GHEA Grapalat"/>
          <w:lang w:val="hy-AM"/>
        </w:rPr>
        <w:t>ք</w:t>
      </w:r>
      <w:r w:rsidR="004B3950">
        <w:rPr>
          <w:rFonts w:ascii="GHEA Grapalat" w:hAnsi="GHEA Grapalat"/>
          <w:lang w:val="hy-AM"/>
        </w:rPr>
        <w:t>ություն է</w:t>
      </w:r>
      <w:r w:rsidR="00C2799E" w:rsidRPr="00D855D3">
        <w:rPr>
          <w:rFonts w:ascii="GHEA Grapalat" w:hAnsi="GHEA Grapalat"/>
          <w:lang w:val="hy-AM"/>
        </w:rPr>
        <w:t>,</w:t>
      </w:r>
      <w:r w:rsidR="00C2799E" w:rsidRPr="00C2799E">
        <w:rPr>
          <w:rFonts w:ascii="GHEA Grapalat" w:hAnsi="GHEA Grapalat"/>
          <w:color w:val="0070C0"/>
          <w:lang w:val="hy-AM"/>
        </w:rPr>
        <w:t xml:space="preserve"> </w:t>
      </w:r>
      <w:r w:rsidR="00C2799E" w:rsidRPr="00D855D3">
        <w:rPr>
          <w:rFonts w:ascii="GHEA Grapalat" w:hAnsi="GHEA Grapalat"/>
          <w:lang w:val="hy-AM"/>
        </w:rPr>
        <w:t xml:space="preserve">աստիճան, </w:t>
      </w:r>
      <w:r w:rsidR="00D855D3" w:rsidRPr="00D855D3">
        <w:rPr>
          <w:rFonts w:ascii="GHEA Grapalat" w:hAnsi="GHEA Grapalat"/>
          <w:lang w:val="hy-AM"/>
        </w:rPr>
        <w:t>ընդունվում</w:t>
      </w:r>
      <w:r w:rsidR="00C2799E" w:rsidRPr="00D855D3">
        <w:rPr>
          <w:rFonts w:ascii="GHEA Grapalat" w:hAnsi="GHEA Grapalat"/>
          <w:lang w:val="hy-AM"/>
        </w:rPr>
        <w:t xml:space="preserve"> </w:t>
      </w:r>
      <w:r w:rsidR="00D855D3" w:rsidRPr="00D855D3">
        <w:rPr>
          <w:rFonts w:ascii="GHEA Grapalat" w:hAnsi="GHEA Grapalat"/>
          <w:lang w:val="hy-AM"/>
        </w:rPr>
        <w:t xml:space="preserve">է </w:t>
      </w:r>
      <w:r w:rsidR="00C2799E" w:rsidRPr="00D855D3">
        <w:rPr>
          <w:rFonts w:ascii="GHEA Grapalat" w:hAnsi="GHEA Grapalat"/>
          <w:lang w:val="hy-AM"/>
        </w:rPr>
        <w:t>առնվազն 12°</w:t>
      </w:r>
      <w:r w:rsidR="00D855D3">
        <w:rPr>
          <w:rFonts w:ascii="GHEA Grapalat" w:hAnsi="GHEA Grapalat"/>
          <w:lang w:val="hy-AM"/>
        </w:rPr>
        <w:t>,</w:t>
      </w:r>
    </w:p>
    <w:p w:rsidR="004E3E40" w:rsidRPr="008C5FA5" w:rsidRDefault="004E3E40" w:rsidP="008335B6">
      <w:pPr>
        <w:spacing w:after="0"/>
        <w:ind w:left="567"/>
        <w:jc w:val="both"/>
        <w:rPr>
          <w:rFonts w:ascii="GHEA Grapalat" w:hAnsi="GHEA Grapalat"/>
          <w:lang w:val="hy-AM"/>
        </w:rPr>
      </w:pPr>
      <w:r w:rsidRPr="008053F7">
        <w:rPr>
          <w:rFonts w:ascii="Sylfaen" w:hAnsi="Sylfaen" w:cs="Sylfaen"/>
          <w:sz w:val="28"/>
          <w:szCs w:val="36"/>
          <w:lang w:val="hy-AM"/>
        </w:rPr>
        <w:t>ν</w:t>
      </w:r>
      <w:r w:rsidRPr="00C2799E">
        <w:rPr>
          <w:rFonts w:ascii="GHEA Grapalat" w:hAnsi="GHEA Grapalat"/>
          <w:lang w:val="hy-AM"/>
        </w:rPr>
        <w:t xml:space="preserve"> –</w:t>
      </w:r>
      <w:r w:rsidR="008C5FA5">
        <w:rPr>
          <w:rFonts w:ascii="GHEA Grapalat" w:hAnsi="GHEA Grapalat"/>
          <w:color w:val="C00000"/>
          <w:lang w:val="hy-AM"/>
        </w:rPr>
        <w:t xml:space="preserve"> </w:t>
      </w:r>
      <w:r w:rsidR="008C5FA5" w:rsidRPr="008C5FA5">
        <w:rPr>
          <w:rFonts w:ascii="GHEA Grapalat" w:hAnsi="GHEA Grapalat"/>
          <w:lang w:val="hy-AM"/>
        </w:rPr>
        <w:t>ծածկի նյութի վրա ձյան շփման գործակից է</w:t>
      </w:r>
      <w:r w:rsidRPr="008C5FA5">
        <w:rPr>
          <w:rFonts w:ascii="GHEA Grapalat" w:hAnsi="GHEA Grapalat"/>
          <w:lang w:val="hy-AM"/>
        </w:rPr>
        <w:t xml:space="preserve">, </w:t>
      </w:r>
      <w:r w:rsidR="008C5FA5" w:rsidRPr="008C5FA5">
        <w:rPr>
          <w:rFonts w:ascii="GHEA Grapalat" w:hAnsi="GHEA Grapalat"/>
          <w:lang w:val="hy-AM"/>
        </w:rPr>
        <w:t xml:space="preserve">ընդունվում է ըստ աղյուսակ 10-ի </w:t>
      </w:r>
      <w:r w:rsidRPr="008C5FA5">
        <w:rPr>
          <w:rFonts w:ascii="GHEA Grapalat" w:hAnsi="GHEA Grapalat"/>
          <w:lang w:val="hy-AM"/>
        </w:rPr>
        <w:t>(</w:t>
      </w:r>
      <w:r w:rsidR="008C5FA5" w:rsidRPr="008C5FA5">
        <w:rPr>
          <w:rFonts w:ascii="GHEA Grapalat" w:hAnsi="GHEA Grapalat"/>
          <w:lang w:val="hy-AM"/>
        </w:rPr>
        <w:t>աղյուսակում չնշված այլ ծածկի նյութերի համար շփման գործակիցը ընդունվում է հրապարակված տվյալների հիման վրա),</w:t>
      </w:r>
    </w:p>
    <w:p w:rsidR="004E3E40" w:rsidRPr="002125F2" w:rsidRDefault="004E3E40" w:rsidP="004E3E40">
      <w:pPr>
        <w:spacing w:after="120"/>
        <w:ind w:left="567"/>
        <w:jc w:val="both"/>
        <w:rPr>
          <w:rFonts w:ascii="GHEA Grapalat" w:hAnsi="GHEA Grapalat"/>
          <w:lang w:val="hy-AM"/>
        </w:rPr>
      </w:pPr>
      <m:oMath>
        <m:r>
          <w:rPr>
            <w:rFonts w:ascii="Cambria Math" w:hAnsi="Cambria Math"/>
            <w:sz w:val="24"/>
            <w:szCs w:val="24"/>
            <w:lang w:val="hy-AM"/>
          </w:rPr>
          <m:t>L</m:t>
        </m:r>
      </m:oMath>
      <w:r w:rsidRPr="008053F7">
        <w:rPr>
          <w:rFonts w:ascii="GHEA Grapalat" w:hAnsi="GHEA Grapalat"/>
          <w:lang w:val="hy-AM"/>
        </w:rPr>
        <w:t xml:space="preserve"> </w:t>
      </w:r>
      <w:r w:rsidRPr="00C2799E">
        <w:rPr>
          <w:rFonts w:ascii="GHEA Grapalat" w:hAnsi="GHEA Grapalat"/>
          <w:lang w:val="hy-AM"/>
        </w:rPr>
        <w:t>–</w:t>
      </w:r>
      <w:r w:rsidRPr="008053F7">
        <w:rPr>
          <w:rFonts w:ascii="GHEA Grapalat" w:hAnsi="GHEA Grapalat"/>
          <w:lang w:val="hy-AM"/>
        </w:rPr>
        <w:t xml:space="preserve"> </w:t>
      </w:r>
      <w:r w:rsidR="00E37696" w:rsidRPr="00E37696">
        <w:rPr>
          <w:rFonts w:ascii="GHEA Grapalat" w:hAnsi="GHEA Grapalat"/>
          <w:lang w:val="hy-AM"/>
        </w:rPr>
        <w:t>ձյան սահող գոտու երկարությունը կամ ձյունապահող պատնեշների միջև ընկած հեռավորությունը</w:t>
      </w:r>
      <w:r w:rsidR="00E37696" w:rsidRPr="008952CA">
        <w:rPr>
          <w:rFonts w:ascii="GHEA Grapalat" w:hAnsi="GHEA Grapalat"/>
          <w:color w:val="C00000"/>
          <w:lang w:val="hy-AM"/>
        </w:rPr>
        <w:t xml:space="preserve"> </w:t>
      </w:r>
      <w:r w:rsidR="002125F2" w:rsidRPr="002125F2">
        <w:rPr>
          <w:rFonts w:ascii="GHEA Grapalat" w:hAnsi="GHEA Grapalat"/>
          <w:lang w:val="hy-AM"/>
        </w:rPr>
        <w:t>(</w:t>
      </w:r>
      <w:r w:rsidR="00B54031" w:rsidRPr="002125F2">
        <w:rPr>
          <w:rFonts w:ascii="GHEA Grapalat" w:hAnsi="GHEA Grapalat"/>
          <w:lang w:val="hy-AM"/>
        </w:rPr>
        <w:t xml:space="preserve">պրոեկտած </w:t>
      </w:r>
      <w:r w:rsidR="002125F2" w:rsidRPr="002125F2">
        <w:rPr>
          <w:rFonts w:ascii="GHEA Grapalat" w:hAnsi="GHEA Grapalat"/>
          <w:lang w:val="hy-AM"/>
        </w:rPr>
        <w:t>հորիզոնական մակերևույթի վրա)</w:t>
      </w:r>
      <w:r w:rsidRPr="00E04324">
        <w:rPr>
          <w:rFonts w:ascii="GHEA Grapalat" w:hAnsi="GHEA Grapalat"/>
          <w:lang w:val="hy-AM"/>
        </w:rPr>
        <w:t xml:space="preserve">, </w:t>
      </w:r>
      <w:r w:rsidR="00F24092" w:rsidRPr="00F24092">
        <w:rPr>
          <w:rFonts w:ascii="GHEA Grapalat" w:hAnsi="GHEA Grapalat"/>
          <w:lang w:val="hy-AM"/>
        </w:rPr>
        <w:t>(</w:t>
      </w:r>
      <w:r w:rsidR="00E04324" w:rsidRPr="00E04324">
        <w:rPr>
          <w:rFonts w:ascii="GHEA Grapalat" w:hAnsi="GHEA Grapalat"/>
          <w:lang w:val="hy-AM"/>
        </w:rPr>
        <w:t>մ</w:t>
      </w:r>
      <w:r w:rsidR="00F24092" w:rsidRPr="00F24092">
        <w:rPr>
          <w:rFonts w:ascii="GHEA Grapalat" w:hAnsi="GHEA Grapalat"/>
          <w:lang w:val="hy-AM"/>
        </w:rPr>
        <w:t>)</w:t>
      </w:r>
      <w:r w:rsidR="00E04324" w:rsidRPr="00E04324">
        <w:rPr>
          <w:rFonts w:ascii="GHEA Grapalat" w:hAnsi="GHEA Grapalat"/>
          <w:lang w:val="hy-AM"/>
        </w:rPr>
        <w:t>:</w:t>
      </w:r>
    </w:p>
    <w:p w:rsidR="008335B6" w:rsidRPr="00C2799E" w:rsidRDefault="008335B6" w:rsidP="008335B6">
      <w:pPr>
        <w:spacing w:after="120"/>
        <w:ind w:firstLine="567"/>
        <w:jc w:val="both"/>
        <w:rPr>
          <w:rFonts w:ascii="GHEA Grapalat" w:hAnsi="GHEA Grapalat"/>
          <w:color w:val="0070C0"/>
          <w:lang w:val="hy-AM"/>
        </w:rPr>
      </w:pPr>
      <w:r w:rsidRPr="00C2799E">
        <w:rPr>
          <w:rFonts w:ascii="GHEA Grapalat" w:hAnsi="GHEA Grapalat"/>
          <w:b/>
          <w:bCs/>
          <w:lang w:val="hy-AM"/>
        </w:rPr>
        <w:t>98.</w:t>
      </w:r>
      <w:r w:rsidR="00FD7F1B">
        <w:rPr>
          <w:rFonts w:ascii="Calibri" w:hAnsi="Calibri" w:cs="Calibri"/>
          <w:b/>
          <w:bCs/>
          <w:lang w:val="hy-AM"/>
        </w:rPr>
        <w:t> </w:t>
      </w:r>
      <m:oMath>
        <m:sSub>
          <m:sSubPr>
            <m:ctrlPr>
              <w:rPr>
                <w:rFonts w:ascii="Cambria Math" w:hAnsi="Cambria Math"/>
                <w:i/>
                <w:sz w:val="28"/>
                <w:szCs w:val="28"/>
              </w:rPr>
            </m:ctrlPr>
          </m:sSubPr>
          <m:e>
            <m:r>
              <w:rPr>
                <w:rFonts w:ascii="Cambria Math" w:hAnsi="Cambria Math"/>
                <w:sz w:val="28"/>
                <w:szCs w:val="28"/>
                <w:lang w:val="hy-AM"/>
              </w:rPr>
              <m:t>γ</m:t>
            </m:r>
          </m:e>
          <m:sub>
            <m:r>
              <w:rPr>
                <w:rFonts w:ascii="Cambria Math" w:hAnsi="Cambria Math"/>
                <w:sz w:val="28"/>
                <w:szCs w:val="28"/>
                <w:lang w:val="hy-AM"/>
              </w:rPr>
              <m:t>f</m:t>
            </m:r>
          </m:sub>
        </m:sSub>
      </m:oMath>
      <w:r w:rsidR="00FD7F1B" w:rsidRPr="00C3266C">
        <w:rPr>
          <w:rFonts w:ascii="GHEA Grapalat" w:hAnsi="GHEA Grapalat"/>
          <w:lang w:val="hy-AM"/>
        </w:rPr>
        <w:t xml:space="preserve"> բեռնվածքի հուսալիության</w:t>
      </w:r>
      <w:r w:rsidR="00FD7F1B" w:rsidRPr="00FD7F1B">
        <w:rPr>
          <w:rFonts w:ascii="GHEA Grapalat" w:hAnsi="GHEA Grapalat"/>
          <w:lang w:val="hy-AM"/>
        </w:rPr>
        <w:t xml:space="preserve"> գործակիցը անհրաժեշտ է ընդունել </w:t>
      </w:r>
      <w:r w:rsidR="00FD7F1B" w:rsidRPr="00FD7F1B">
        <w:rPr>
          <w:rFonts w:ascii="GHEA Grapalat" w:hAnsi="GHEA Grapalat"/>
          <w:b/>
          <w:bCs/>
          <w:lang w:val="hy-AM"/>
        </w:rPr>
        <w:t>96</w:t>
      </w:r>
      <w:r w:rsidR="00FD7F1B" w:rsidRPr="00FD7F1B">
        <w:rPr>
          <w:rFonts w:ascii="GHEA Grapalat" w:hAnsi="GHEA Grapalat"/>
          <w:lang w:val="hy-AM"/>
        </w:rPr>
        <w:t>-րդ կետին համա</w:t>
      </w:r>
      <w:r w:rsidR="00FD7F1B">
        <w:rPr>
          <w:rFonts w:ascii="GHEA Grapalat" w:hAnsi="GHEA Grapalat"/>
          <w:lang w:val="hy-AM"/>
        </w:rPr>
        <w:t>պատասխան</w:t>
      </w:r>
      <w:r w:rsidR="00FD7F1B" w:rsidRPr="00FD7F1B">
        <w:rPr>
          <w:rFonts w:ascii="GHEA Grapalat" w:hAnsi="GHEA Grapalat"/>
          <w:lang w:val="hy-AM"/>
        </w:rPr>
        <w:t>:</w:t>
      </w:r>
    </w:p>
    <w:p w:rsidR="004E3E40" w:rsidRPr="004542A4" w:rsidRDefault="000818D6" w:rsidP="00F94198">
      <w:pPr>
        <w:shd w:val="clear" w:color="auto" w:fill="FFFFFF"/>
        <w:spacing w:before="240" w:after="120"/>
        <w:jc w:val="both"/>
        <w:rPr>
          <w:rFonts w:ascii="GHEA Grapalat" w:hAnsi="GHEA Grapalat"/>
          <w:b/>
          <w:bCs/>
          <w:lang w:val="hy-AM"/>
        </w:rPr>
      </w:pPr>
      <w:r w:rsidRPr="00276C67">
        <w:rPr>
          <w:rFonts w:ascii="GHEA Grapalat" w:hAnsi="GHEA Grapalat"/>
          <w:b/>
          <w:bCs/>
          <w:lang w:val="hy-AM"/>
        </w:rPr>
        <w:t>Աղյուսակ</w:t>
      </w:r>
      <w:r w:rsidR="004E3E40" w:rsidRPr="00276C67">
        <w:rPr>
          <w:rFonts w:ascii="GHEA Grapalat" w:hAnsi="GHEA Grapalat"/>
          <w:b/>
          <w:bCs/>
          <w:lang w:val="hy-AM"/>
        </w:rPr>
        <w:t xml:space="preserve"> </w:t>
      </w:r>
      <w:r w:rsidR="00587E7B" w:rsidRPr="004542A4">
        <w:rPr>
          <w:rFonts w:ascii="GHEA Grapalat" w:hAnsi="GHEA Grapalat"/>
          <w:b/>
          <w:bCs/>
          <w:lang w:val="hy-AM"/>
        </w:rPr>
        <w:t>10</w:t>
      </w:r>
      <w:r w:rsidR="004E3E40" w:rsidRPr="004542A4">
        <w:rPr>
          <w:rFonts w:ascii="GHEA Grapalat" w:hAnsi="GHEA Grapalat"/>
          <w:b/>
          <w:bCs/>
          <w:lang w:val="hy-AM"/>
        </w:rPr>
        <w:t xml:space="preserve"> –</w:t>
      </w:r>
      <w:r w:rsidR="0070600F" w:rsidRPr="004542A4">
        <w:rPr>
          <w:rFonts w:ascii="GHEA Grapalat" w:hAnsi="GHEA Grapalat"/>
          <w:b/>
          <w:bCs/>
          <w:lang w:val="hy-AM"/>
        </w:rPr>
        <w:t xml:space="preserve"> Նյութի վրա ձյան շփման գործակցի արժեքներ</w:t>
      </w:r>
      <w:r w:rsidR="004542A4" w:rsidRPr="004542A4">
        <w:rPr>
          <w:rFonts w:ascii="GHEA Grapalat" w:hAnsi="GHEA Grapalat"/>
          <w:b/>
          <w:bCs/>
          <w:lang w:val="hy-AM"/>
        </w:rPr>
        <w:t>ը</w:t>
      </w:r>
    </w:p>
    <w:tbl>
      <w:tblPr>
        <w:tblStyle w:val="TableGrid"/>
        <w:tblW w:w="9483" w:type="dxa"/>
        <w:tblInd w:w="10" w:type="dxa"/>
        <w:tblBorders>
          <w:top w:val="single" w:sz="12" w:space="0" w:color="auto"/>
          <w:left w:val="single" w:sz="12" w:space="0" w:color="auto"/>
          <w:bottom w:val="single" w:sz="12" w:space="0" w:color="auto"/>
          <w:right w:val="single" w:sz="12" w:space="0" w:color="auto"/>
        </w:tblBorders>
        <w:tblLook w:val="04A0"/>
      </w:tblPr>
      <w:tblGrid>
        <w:gridCol w:w="836"/>
        <w:gridCol w:w="5103"/>
        <w:gridCol w:w="3544"/>
      </w:tblGrid>
      <w:tr w:rsidR="00500899" w:rsidRPr="008952CA" w:rsidTr="003D53A7">
        <w:trPr>
          <w:trHeight w:val="830"/>
        </w:trPr>
        <w:tc>
          <w:tcPr>
            <w:tcW w:w="836"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952CA" w:rsidRDefault="00500899" w:rsidP="00500899">
            <w:pPr>
              <w:jc w:val="center"/>
              <w:rPr>
                <w:rFonts w:ascii="GHEA Grapalat" w:hAnsi="GHEA Grapalat"/>
                <w:color w:val="C00000"/>
              </w:rPr>
            </w:pPr>
            <w:r w:rsidRPr="00500899">
              <w:rPr>
                <w:rFonts w:ascii="GHEA Grapalat" w:hAnsi="GHEA Grapalat"/>
                <w:bCs/>
                <w:sz w:val="20"/>
                <w:szCs w:val="20"/>
                <w:lang w:val="en-US"/>
              </w:rPr>
              <w:t>N</w:t>
            </w:r>
          </w:p>
        </w:tc>
        <w:tc>
          <w:tcPr>
            <w:tcW w:w="5103" w:type="dxa"/>
            <w:shd w:val="clear" w:color="auto" w:fill="EAF1DD" w:themeFill="accent3" w:themeFillTint="33"/>
            <w:vAlign w:val="center"/>
          </w:tcPr>
          <w:p w:rsidR="00500899" w:rsidRPr="00065B7A" w:rsidRDefault="001D24B2" w:rsidP="00500899">
            <w:pPr>
              <w:jc w:val="center"/>
              <w:rPr>
                <w:rFonts w:ascii="GHEA Grapalat" w:hAnsi="GHEA Grapalat"/>
                <w:color w:val="C00000"/>
              </w:rPr>
            </w:pPr>
            <w:r w:rsidRPr="001D24B2">
              <w:rPr>
                <w:rFonts w:ascii="GHEA Grapalat" w:hAnsi="GHEA Grapalat"/>
                <w:lang w:val="hy-AM"/>
              </w:rPr>
              <w:t>Ծածկի մակերևույթի նյութը</w:t>
            </w:r>
          </w:p>
        </w:tc>
        <w:tc>
          <w:tcPr>
            <w:tcW w:w="3544" w:type="dxa"/>
            <w:shd w:val="clear" w:color="auto" w:fill="EAF1DD" w:themeFill="accent3" w:themeFillTint="33"/>
            <w:vAlign w:val="center"/>
          </w:tcPr>
          <w:p w:rsidR="00500899" w:rsidRPr="008952CA" w:rsidRDefault="00065B7A" w:rsidP="00500899">
            <w:pPr>
              <w:jc w:val="center"/>
              <w:rPr>
                <w:rFonts w:ascii="GHEA Grapalat" w:hAnsi="GHEA Grapalat"/>
                <w:color w:val="C00000"/>
              </w:rPr>
            </w:pPr>
            <w:r w:rsidRPr="00065B7A">
              <w:rPr>
                <w:rFonts w:ascii="GHEA Grapalat" w:hAnsi="GHEA Grapalat"/>
              </w:rPr>
              <w:t>Շփման գործակիցը</w:t>
            </w:r>
            <w:r w:rsidR="00500899" w:rsidRPr="00065B7A">
              <w:rPr>
                <w:rFonts w:ascii="GHEA Grapalat" w:hAnsi="GHEA Grapalat"/>
              </w:rPr>
              <w:t xml:space="preserve">, </w:t>
            </w:r>
            <w:r w:rsidR="00500899" w:rsidRPr="00065B7A">
              <w:rPr>
                <w:rFonts w:ascii="Sylfaen" w:hAnsi="Sylfaen" w:cs="Sylfaen"/>
                <w:sz w:val="28"/>
                <w:szCs w:val="36"/>
                <w:lang w:val="hy-AM"/>
              </w:rPr>
              <w:t>ν</w:t>
            </w:r>
          </w:p>
        </w:tc>
      </w:tr>
      <w:tr w:rsidR="008952CA" w:rsidRPr="008952CA" w:rsidTr="002125F2">
        <w:trPr>
          <w:trHeight w:val="357"/>
        </w:trPr>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eastAsia="Calibri" w:hAnsi="GHEA Grapalat" w:cs="Times New Roman"/>
                <w:iCs/>
                <w:sz w:val="20"/>
                <w:szCs w:val="20"/>
              </w:rPr>
              <w:t>1</w:t>
            </w:r>
            <w:r w:rsidR="00D72C99" w:rsidRPr="00B15900">
              <w:rPr>
                <w:rFonts w:ascii="GHEA Grapalat" w:eastAsia="Calibri" w:hAnsi="GHEA Grapalat" w:cs="Times New Roman"/>
                <w:iCs/>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Թերթապողպատ</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0,02</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2</w:t>
            </w:r>
            <w:r w:rsidR="00D72C99" w:rsidRPr="00B15900">
              <w:rPr>
                <w:rFonts w:ascii="GHEA Grapalat" w:hAnsi="GHEA Grapalat"/>
                <w:sz w:val="20"/>
                <w:szCs w:val="20"/>
                <w:lang w:val="en-US"/>
              </w:rPr>
              <w:t>.</w:t>
            </w:r>
          </w:p>
        </w:tc>
        <w:tc>
          <w:tcPr>
            <w:tcW w:w="5103" w:type="dxa"/>
            <w:vAlign w:val="center"/>
          </w:tcPr>
          <w:p w:rsidR="008335B6" w:rsidRPr="001D24B2" w:rsidRDefault="00E85A18" w:rsidP="003D53A7">
            <w:pPr>
              <w:spacing w:before="120" w:after="120"/>
              <w:jc w:val="center"/>
              <w:rPr>
                <w:rFonts w:ascii="GHEA Grapalat" w:hAnsi="GHEA Grapalat"/>
                <w:color w:val="C00000"/>
                <w:lang w:val="hy-AM"/>
              </w:rPr>
            </w:pPr>
            <w:r w:rsidRPr="00E85A18">
              <w:rPr>
                <w:rFonts w:ascii="GHEA Grapalat" w:hAnsi="GHEA Grapalat"/>
                <w:lang w:val="hy-AM"/>
              </w:rPr>
              <w:t>Պողպատ</w:t>
            </w:r>
            <w:r w:rsidRPr="00CD1399">
              <w:rPr>
                <w:rFonts w:ascii="GHEA Grapalat" w:hAnsi="GHEA Grapalat"/>
                <w:lang w:val="hy-AM"/>
              </w:rPr>
              <w:t xml:space="preserve">, </w:t>
            </w:r>
            <w:r w:rsidR="00CD1399" w:rsidRPr="00CD1399">
              <w:rPr>
                <w:rFonts w:ascii="GHEA Grapalat" w:hAnsi="GHEA Grapalat"/>
                <w:lang w:val="hy-AM"/>
              </w:rPr>
              <w:t>ակոսավոր</w:t>
            </w:r>
            <w:r w:rsidR="002E1922" w:rsidRPr="00CD1399">
              <w:rPr>
                <w:rFonts w:ascii="GHEA Grapalat" w:hAnsi="GHEA Grapalat"/>
                <w:lang w:val="hy-AM"/>
              </w:rPr>
              <w:t xml:space="preserve"> </w:t>
            </w:r>
            <w:r w:rsidR="001D24B2" w:rsidRPr="00CD1399">
              <w:rPr>
                <w:rFonts w:ascii="GHEA Grapalat" w:hAnsi="GHEA Grapalat"/>
                <w:lang w:val="hy-AM"/>
              </w:rPr>
              <w:t>տանիքածածկ</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0,03</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3</w:t>
            </w:r>
            <w:r w:rsidR="00D72C99" w:rsidRPr="00B15900">
              <w:rPr>
                <w:rFonts w:ascii="GHEA Grapalat" w:hAnsi="GHEA Grapalat"/>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Ալյումին</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0,04</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4</w:t>
            </w:r>
            <w:r w:rsidR="00D72C99" w:rsidRPr="00B15900">
              <w:rPr>
                <w:rFonts w:ascii="GHEA Grapalat" w:hAnsi="GHEA Grapalat"/>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Ապակի</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0,012</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5</w:t>
            </w:r>
            <w:r w:rsidR="00D72C99" w:rsidRPr="00B15900">
              <w:rPr>
                <w:rFonts w:ascii="GHEA Grapalat" w:hAnsi="GHEA Grapalat"/>
                <w:sz w:val="20"/>
                <w:szCs w:val="20"/>
                <w:lang w:val="en-US"/>
              </w:rPr>
              <w:t>.</w:t>
            </w:r>
          </w:p>
        </w:tc>
        <w:tc>
          <w:tcPr>
            <w:tcW w:w="5103" w:type="dxa"/>
            <w:vAlign w:val="center"/>
          </w:tcPr>
          <w:p w:rsidR="008335B6" w:rsidRPr="00065B7A" w:rsidRDefault="00F93429" w:rsidP="003D53A7">
            <w:pPr>
              <w:spacing w:before="120" w:after="120"/>
              <w:jc w:val="center"/>
              <w:rPr>
                <w:rFonts w:ascii="GHEA Grapalat" w:hAnsi="GHEA Grapalat"/>
                <w:color w:val="C00000"/>
                <w:lang w:val="en-US"/>
              </w:rPr>
            </w:pPr>
            <w:r>
              <w:rPr>
                <w:rFonts w:ascii="GHEA Grapalat" w:hAnsi="GHEA Grapalat"/>
                <w:lang w:val="hy-AM"/>
              </w:rPr>
              <w:t>Պոլիվինիլ</w:t>
            </w:r>
            <w:r w:rsidR="00065B7A">
              <w:rPr>
                <w:rFonts w:ascii="GHEA Grapalat" w:hAnsi="GHEA Grapalat"/>
                <w:lang w:val="hy-AM"/>
              </w:rPr>
              <w:t>քլորիդից</w:t>
            </w:r>
            <w:r>
              <w:rPr>
                <w:rFonts w:ascii="GHEA Grapalat" w:hAnsi="GHEA Grapalat"/>
                <w:lang w:val="hy-AM"/>
              </w:rPr>
              <w:t xml:space="preserve"> </w:t>
            </w:r>
            <w:r w:rsidR="00065B7A">
              <w:rPr>
                <w:rFonts w:ascii="GHEA Grapalat" w:hAnsi="GHEA Grapalat"/>
                <w:lang w:val="hy-AM"/>
              </w:rPr>
              <w:t>պ</w:t>
            </w:r>
            <w:r w:rsidRPr="00F93429">
              <w:rPr>
                <w:rFonts w:ascii="GHEA Grapalat" w:hAnsi="GHEA Grapalat"/>
                <w:lang w:val="hy-AM"/>
              </w:rPr>
              <w:t>ոլիմերային ծածկույթ</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0,014</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6</w:t>
            </w:r>
            <w:r w:rsidR="00D72C99" w:rsidRPr="00B15900">
              <w:rPr>
                <w:rFonts w:ascii="GHEA Grapalat" w:hAnsi="GHEA Grapalat"/>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 xml:space="preserve">Փայտ, </w:t>
            </w:r>
            <w:r>
              <w:rPr>
                <w:rFonts w:ascii="GHEA Grapalat" w:hAnsi="GHEA Grapalat"/>
                <w:lang w:val="hy-AM"/>
              </w:rPr>
              <w:t>չ</w:t>
            </w:r>
            <w:r w:rsidRPr="00E85A18">
              <w:rPr>
                <w:rFonts w:ascii="GHEA Grapalat" w:hAnsi="GHEA Grapalat"/>
                <w:lang w:val="hy-AM"/>
              </w:rPr>
              <w:t>որ ձյուն</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0,035</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7</w:t>
            </w:r>
            <w:r w:rsidR="00D72C99" w:rsidRPr="00B15900">
              <w:rPr>
                <w:rFonts w:ascii="GHEA Grapalat" w:hAnsi="GHEA Grapalat"/>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Փայտ, խոնավ ձյուն</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0,1</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8</w:t>
            </w:r>
            <w:r w:rsidR="00D72C99" w:rsidRPr="00B15900">
              <w:rPr>
                <w:rFonts w:ascii="GHEA Grapalat" w:hAnsi="GHEA Grapalat"/>
                <w:sz w:val="20"/>
                <w:szCs w:val="20"/>
                <w:lang w:val="en-US"/>
              </w:rPr>
              <w:t>.</w:t>
            </w:r>
          </w:p>
        </w:tc>
        <w:tc>
          <w:tcPr>
            <w:tcW w:w="5103" w:type="dxa"/>
            <w:vAlign w:val="center"/>
          </w:tcPr>
          <w:p w:rsidR="008335B6" w:rsidRPr="00E85A18" w:rsidRDefault="00E85A18" w:rsidP="003D53A7">
            <w:pPr>
              <w:spacing w:before="120" w:after="120"/>
              <w:jc w:val="center"/>
              <w:rPr>
                <w:rFonts w:ascii="GHEA Grapalat" w:hAnsi="GHEA Grapalat"/>
                <w:color w:val="C00000"/>
                <w:lang w:val="hy-AM"/>
              </w:rPr>
            </w:pPr>
            <w:r w:rsidRPr="00E85A18">
              <w:rPr>
                <w:rFonts w:ascii="GHEA Grapalat" w:hAnsi="GHEA Grapalat"/>
                <w:lang w:val="hy-AM"/>
              </w:rPr>
              <w:t>Սառույց</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0,028</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9</w:t>
            </w:r>
            <w:r w:rsidR="00D72C99" w:rsidRPr="00B15900">
              <w:rPr>
                <w:rFonts w:ascii="GHEA Grapalat" w:hAnsi="GHEA Grapalat"/>
                <w:sz w:val="20"/>
                <w:szCs w:val="20"/>
                <w:lang w:val="en-US"/>
              </w:rPr>
              <w:t>.</w:t>
            </w:r>
          </w:p>
        </w:tc>
        <w:tc>
          <w:tcPr>
            <w:tcW w:w="5103" w:type="dxa"/>
            <w:vAlign w:val="center"/>
          </w:tcPr>
          <w:p w:rsidR="008335B6" w:rsidRPr="001D24B2" w:rsidRDefault="001D24B2" w:rsidP="003D53A7">
            <w:pPr>
              <w:spacing w:before="120" w:after="120"/>
              <w:jc w:val="center"/>
              <w:rPr>
                <w:rFonts w:ascii="GHEA Grapalat" w:hAnsi="GHEA Grapalat"/>
                <w:color w:val="C00000"/>
                <w:lang w:val="hy-AM"/>
              </w:rPr>
            </w:pPr>
            <w:r w:rsidRPr="001D24B2">
              <w:rPr>
                <w:rFonts w:ascii="GHEA Grapalat" w:hAnsi="GHEA Grapalat"/>
                <w:lang w:val="hy-AM"/>
              </w:rPr>
              <w:t>Մետաղակղմինդր</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0,1</w:t>
            </w:r>
          </w:p>
        </w:tc>
      </w:tr>
      <w:tr w:rsidR="008952CA" w:rsidRPr="008952CA" w:rsidTr="002125F2">
        <w:tc>
          <w:tcPr>
            <w:tcW w:w="836" w:type="dxa"/>
            <w:shd w:val="clear" w:color="auto" w:fill="EAF1DD" w:themeFill="accent3" w:themeFillTint="33"/>
            <w:vAlign w:val="center"/>
          </w:tcPr>
          <w:p w:rsidR="008335B6" w:rsidRPr="00B15900" w:rsidRDefault="008335B6" w:rsidP="003D53A7">
            <w:pPr>
              <w:spacing w:before="120" w:after="120"/>
              <w:jc w:val="center"/>
              <w:rPr>
                <w:rFonts w:ascii="GHEA Grapalat" w:hAnsi="GHEA Grapalat"/>
                <w:sz w:val="20"/>
                <w:szCs w:val="20"/>
                <w:lang w:val="en-US"/>
              </w:rPr>
            </w:pPr>
            <w:r w:rsidRPr="00B15900">
              <w:rPr>
                <w:rFonts w:ascii="GHEA Grapalat" w:hAnsi="GHEA Grapalat"/>
                <w:sz w:val="20"/>
                <w:szCs w:val="20"/>
              </w:rPr>
              <w:t>10</w:t>
            </w:r>
            <w:r w:rsidR="00D72C99" w:rsidRPr="00B15900">
              <w:rPr>
                <w:rFonts w:ascii="GHEA Grapalat" w:hAnsi="GHEA Grapalat"/>
                <w:sz w:val="20"/>
                <w:szCs w:val="20"/>
                <w:lang w:val="en-US"/>
              </w:rPr>
              <w:t>.</w:t>
            </w:r>
          </w:p>
        </w:tc>
        <w:tc>
          <w:tcPr>
            <w:tcW w:w="5103" w:type="dxa"/>
            <w:vAlign w:val="center"/>
          </w:tcPr>
          <w:p w:rsidR="008335B6" w:rsidRPr="008952CA" w:rsidRDefault="001D24B2" w:rsidP="003D53A7">
            <w:pPr>
              <w:spacing w:before="120" w:after="120"/>
              <w:jc w:val="center"/>
              <w:rPr>
                <w:rFonts w:ascii="GHEA Grapalat" w:hAnsi="GHEA Grapalat"/>
                <w:color w:val="C00000"/>
              </w:rPr>
            </w:pPr>
            <w:r w:rsidRPr="001D24B2">
              <w:rPr>
                <w:rFonts w:ascii="GHEA Grapalat" w:hAnsi="GHEA Grapalat"/>
                <w:lang w:val="hy-AM"/>
              </w:rPr>
              <w:t>Կերամիկական կղմինդր</w:t>
            </w:r>
          </w:p>
        </w:tc>
        <w:tc>
          <w:tcPr>
            <w:tcW w:w="3544" w:type="dxa"/>
            <w:vAlign w:val="center"/>
          </w:tcPr>
          <w:p w:rsidR="008335B6" w:rsidRPr="00B15900" w:rsidRDefault="008335B6" w:rsidP="003D53A7">
            <w:pPr>
              <w:spacing w:before="120" w:after="120"/>
              <w:jc w:val="center"/>
              <w:rPr>
                <w:rFonts w:ascii="GHEA Grapalat" w:hAnsi="GHEA Grapalat"/>
              </w:rPr>
            </w:pPr>
            <w:r w:rsidRPr="00B15900">
              <w:rPr>
                <w:rFonts w:ascii="GHEA Grapalat" w:hAnsi="GHEA Grapalat"/>
              </w:rPr>
              <w:t>0,2</w:t>
            </w:r>
          </w:p>
        </w:tc>
      </w:tr>
    </w:tbl>
    <w:p w:rsidR="00BC3E98" w:rsidRDefault="00BC3E98">
      <w:pPr>
        <w:rPr>
          <w:rFonts w:ascii="GHEA Grapalat" w:hAnsi="GHEA Grapalat"/>
          <w:b/>
          <w:bCs/>
        </w:rPr>
      </w:pPr>
      <w:r>
        <w:rPr>
          <w:rFonts w:ascii="GHEA Grapalat" w:hAnsi="GHEA Grapalat"/>
          <w:b/>
          <w:bCs/>
        </w:rPr>
        <w:lastRenderedPageBreak/>
        <w:br w:type="page"/>
      </w:r>
    </w:p>
    <w:p w:rsidR="00D17328" w:rsidRDefault="00D17328" w:rsidP="00D72FF0">
      <w:pPr>
        <w:spacing w:after="0" w:line="240" w:lineRule="auto"/>
        <w:ind w:left="567" w:right="567"/>
        <w:jc w:val="center"/>
        <w:rPr>
          <w:rFonts w:ascii="GHEA Grapalat" w:hAnsi="GHEA Grapalat"/>
          <w:b/>
          <w:bCs/>
        </w:rPr>
      </w:pPr>
    </w:p>
    <w:p w:rsidR="006D16F1" w:rsidRPr="004E70D3" w:rsidRDefault="00FB7D81" w:rsidP="00FB7D81">
      <w:pPr>
        <w:spacing w:before="120" w:after="120"/>
        <w:ind w:left="567" w:right="565"/>
        <w:jc w:val="center"/>
        <w:rPr>
          <w:rFonts w:ascii="GHEA Grapalat" w:hAnsi="GHEA Grapalat"/>
          <w:b/>
          <w:bCs/>
          <w:lang w:val="hy-AM"/>
        </w:rPr>
      </w:pPr>
      <w:r w:rsidRPr="004E70D3">
        <w:rPr>
          <w:rFonts w:ascii="GHEA Grapalat" w:hAnsi="GHEA Grapalat"/>
          <w:b/>
          <w:bCs/>
        </w:rPr>
        <w:t xml:space="preserve">1. </w:t>
      </w:r>
      <w:r w:rsidR="004E70D3" w:rsidRPr="004E70D3">
        <w:rPr>
          <w:rFonts w:ascii="GHEA Grapalat" w:hAnsi="GHEA Grapalat"/>
          <w:b/>
          <w:bCs/>
          <w:lang w:val="hy-AM"/>
        </w:rPr>
        <w:t>Միալանջ և երկլանջ ծածկերով շենքի համար ձյան բեռնվածքների սխեմաները (գծապատկերները) և</w:t>
      </w:r>
      <m:oMath>
        <m:r>
          <m:rPr>
            <m:sty m:val="bi"/>
          </m:rPr>
          <w:rPr>
            <w:rFonts w:ascii="Cambria Math" w:hAnsi="Cambria Math"/>
            <w:sz w:val="24"/>
            <w:szCs w:val="24"/>
          </w:rPr>
          <m:t xml:space="preserve"> μ</m:t>
        </m:r>
      </m:oMath>
      <w:r w:rsidR="004E70D3" w:rsidRPr="004E70D3">
        <w:rPr>
          <w:rFonts w:ascii="GHEA Grapalat" w:hAnsi="GHEA Grapalat"/>
          <w:b/>
          <w:bCs/>
          <w:lang w:val="hy-AM"/>
        </w:rPr>
        <w:t xml:space="preserve"> ձևի գործակիցները</w:t>
      </w:r>
    </w:p>
    <w:p w:rsidR="00BC34BB" w:rsidRPr="00973CC5" w:rsidRDefault="00C90FAB" w:rsidP="00C67D47">
      <w:pPr>
        <w:spacing w:after="0"/>
        <w:ind w:firstLine="567"/>
        <w:jc w:val="both"/>
        <w:rPr>
          <w:rFonts w:ascii="GHEA Grapalat" w:hAnsi="GHEA Grapalat"/>
          <w:color w:val="C00000"/>
          <w:lang w:val="hy-AM"/>
        </w:rPr>
      </w:pPr>
      <w:bookmarkStart w:id="11" w:name="_Hlk147942750"/>
      <w:r>
        <w:rPr>
          <w:noProof/>
          <w:lang w:val="en-US"/>
        </w:rPr>
        <w:drawing>
          <wp:anchor distT="0" distB="0" distL="114300" distR="114300" simplePos="0" relativeHeight="252640768" behindDoc="0" locked="0" layoutInCell="1" allowOverlap="1">
            <wp:simplePos x="0" y="0"/>
            <wp:positionH relativeFrom="column">
              <wp:posOffset>3300578</wp:posOffset>
            </wp:positionH>
            <wp:positionV relativeFrom="paragraph">
              <wp:posOffset>1043305</wp:posOffset>
            </wp:positionV>
            <wp:extent cx="2620800" cy="2462400"/>
            <wp:effectExtent l="0" t="0" r="8255" b="0"/>
            <wp:wrapNone/>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43"/>
                    <a:stretch/>
                  </pic:blipFill>
                  <pic:spPr bwMode="auto">
                    <a:xfrm>
                      <a:off x="0" y="0"/>
                      <a:ext cx="2620800" cy="2462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C34BB" w:rsidRPr="00A62126">
        <w:rPr>
          <w:rFonts w:ascii="GHEA Grapalat" w:hAnsi="GHEA Grapalat"/>
          <w:b/>
          <w:bCs/>
          <w:lang w:val="hy-AM"/>
        </w:rPr>
        <w:t>9</w:t>
      </w:r>
      <w:r w:rsidR="004E3E40" w:rsidRPr="00A62126">
        <w:rPr>
          <w:rFonts w:ascii="GHEA Grapalat" w:hAnsi="GHEA Grapalat"/>
          <w:b/>
          <w:bCs/>
          <w:lang w:val="hy-AM"/>
        </w:rPr>
        <w:t>9</w:t>
      </w:r>
      <w:r w:rsidR="00BC34BB" w:rsidRPr="00A62126">
        <w:rPr>
          <w:rFonts w:ascii="GHEA Grapalat" w:hAnsi="GHEA Grapalat"/>
          <w:b/>
          <w:bCs/>
          <w:lang w:val="hy-AM"/>
        </w:rPr>
        <w:t>.</w:t>
      </w:r>
      <w:r w:rsidR="00BC34BB" w:rsidRPr="00A62126">
        <w:rPr>
          <w:rFonts w:ascii="GHEA Grapalat" w:hAnsi="GHEA Grapalat"/>
          <w:lang w:val="hy-AM"/>
        </w:rPr>
        <w:t xml:space="preserve"> </w:t>
      </w:r>
      <w:r w:rsidR="00A62126" w:rsidRPr="00A62126">
        <w:rPr>
          <w:rFonts w:ascii="GHEA Grapalat" w:hAnsi="GHEA Grapalat"/>
          <w:lang w:val="hy-AM"/>
        </w:rPr>
        <w:t>Միալանջ և երկլանջ ծածկերով շենքերի համար</w:t>
      </w:r>
      <w:r w:rsidR="00AE0882" w:rsidRPr="00A62126">
        <w:rPr>
          <w:rFonts w:ascii="GHEA Grapalat" w:hAnsi="GHEA Grapalat"/>
          <w:lang w:val="hy-AM"/>
        </w:rPr>
        <w:t xml:space="preserve"> (</w:t>
      </w:r>
      <w:r w:rsidR="00AD045E" w:rsidRPr="00A62126">
        <w:rPr>
          <w:rFonts w:ascii="GHEA Grapalat" w:hAnsi="GHEA Grapalat"/>
          <w:lang w:val="hy-AM"/>
        </w:rPr>
        <w:t>նկար</w:t>
      </w:r>
      <w:r w:rsidR="00AE0882" w:rsidRPr="00A62126">
        <w:rPr>
          <w:rFonts w:ascii="GHEA Grapalat" w:hAnsi="GHEA Grapalat"/>
          <w:lang w:val="hy-AM"/>
        </w:rPr>
        <w:t xml:space="preserve"> </w:t>
      </w:r>
      <w:r w:rsidR="007C3B28" w:rsidRPr="00A62126">
        <w:rPr>
          <w:rFonts w:ascii="GHEA Grapalat" w:hAnsi="GHEA Grapalat"/>
          <w:lang w:val="hy-AM"/>
        </w:rPr>
        <w:t>1</w:t>
      </w:r>
      <w:r w:rsidR="00AE0882" w:rsidRPr="00A62126">
        <w:rPr>
          <w:rFonts w:ascii="GHEA Grapalat" w:hAnsi="GHEA Grapalat"/>
          <w:lang w:val="hy-AM"/>
        </w:rPr>
        <w:t xml:space="preserve">) </w:t>
      </w:r>
      <m:oMath>
        <m:r>
          <w:rPr>
            <w:rFonts w:ascii="Cambria Math" w:hAnsi="Cambria Math"/>
            <w:sz w:val="24"/>
            <w:szCs w:val="24"/>
            <w:lang w:val="hy-AM"/>
          </w:rPr>
          <m:t>μ</m:t>
        </m:r>
      </m:oMath>
      <w:r w:rsidR="002A423C" w:rsidRPr="00A62126">
        <w:rPr>
          <w:rFonts w:ascii="GHEA Grapalat" w:hAnsi="GHEA Grapalat"/>
          <w:lang w:val="hy-AM"/>
        </w:rPr>
        <w:t xml:space="preserve"> </w:t>
      </w:r>
      <w:r w:rsidR="00A62126" w:rsidRPr="00A62126">
        <w:rPr>
          <w:rFonts w:ascii="GHEA Grapalat" w:hAnsi="GHEA Grapalat"/>
          <w:lang w:val="hy-AM"/>
        </w:rPr>
        <w:t>գործակիցը որոշվում է ըստ աղյուսակ 11-ի:</w:t>
      </w:r>
      <w:r w:rsidR="00AE0882" w:rsidRPr="00A62126">
        <w:rPr>
          <w:rFonts w:ascii="GHEA Grapalat" w:hAnsi="GHEA Grapalat"/>
          <w:lang w:val="hy-AM"/>
        </w:rPr>
        <w:t xml:space="preserve"> </w:t>
      </w:r>
      <w:r w:rsidR="00A62126">
        <w:rPr>
          <w:rFonts w:ascii="GHEA Grapalat" w:hAnsi="GHEA Grapalat"/>
          <w:lang w:val="hy-AM"/>
        </w:rPr>
        <w:t>Ե</w:t>
      </w:r>
      <w:r w:rsidR="00A62126" w:rsidRPr="00A62126">
        <w:rPr>
          <w:rFonts w:ascii="GHEA Grapalat" w:hAnsi="GHEA Grapalat"/>
          <w:lang w:val="hy-AM"/>
        </w:rPr>
        <w:t xml:space="preserve">րկլանջ ծածկերով շենքերի </w:t>
      </w:r>
      <w:r w:rsidR="00A62126" w:rsidRPr="00973CC5">
        <w:rPr>
          <w:rFonts w:ascii="GHEA Grapalat" w:hAnsi="GHEA Grapalat"/>
          <w:lang w:val="hy-AM"/>
        </w:rPr>
        <w:t xml:space="preserve">համար </w:t>
      </w:r>
      <w:r w:rsidR="00973CC5" w:rsidRPr="00973CC5">
        <w:rPr>
          <w:rFonts w:ascii="GHEA Grapalat" w:hAnsi="GHEA Grapalat"/>
          <w:lang w:val="hy-AM"/>
        </w:rPr>
        <w:t xml:space="preserve">(պրոֆիլ բ) </w:t>
      </w:r>
      <w:r w:rsidR="00A62126" w:rsidRPr="00973CC5">
        <w:rPr>
          <w:rFonts w:ascii="GHEA Grapalat" w:hAnsi="GHEA Grapalat"/>
          <w:lang w:val="hy-AM"/>
        </w:rPr>
        <w:t xml:space="preserve">անհրաժեշտ </w:t>
      </w:r>
      <w:r w:rsidR="00A62126" w:rsidRPr="00A62126">
        <w:rPr>
          <w:rFonts w:ascii="GHEA Grapalat" w:hAnsi="GHEA Grapalat"/>
          <w:lang w:val="hy-AM"/>
        </w:rPr>
        <w:t>է հաշվի առնել 2</w:t>
      </w:r>
      <w:r w:rsidR="00973CC5">
        <w:rPr>
          <w:rFonts w:ascii="GHEA Grapalat" w:hAnsi="GHEA Grapalat"/>
          <w:lang w:val="hy-AM"/>
        </w:rPr>
        <w:noBreakHyphen/>
      </w:r>
      <w:r w:rsidR="00A62126" w:rsidRPr="00A62126">
        <w:rPr>
          <w:rFonts w:ascii="GHEA Grapalat" w:hAnsi="GHEA Grapalat"/>
          <w:lang w:val="hy-AM"/>
        </w:rPr>
        <w:t xml:space="preserve">րդ և 3-րդ </w:t>
      </w:r>
      <w:r w:rsidR="00A62126" w:rsidRPr="00973CC5">
        <w:rPr>
          <w:rFonts w:ascii="GHEA Grapalat" w:hAnsi="GHEA Grapalat"/>
          <w:lang w:val="hy-AM"/>
        </w:rPr>
        <w:t>տարբերակները</w:t>
      </w:r>
      <w:r w:rsidR="00BC34BB" w:rsidRPr="00973CC5">
        <w:rPr>
          <w:rFonts w:ascii="GHEA Grapalat" w:hAnsi="GHEA Grapalat"/>
          <w:lang w:val="hy-AM"/>
        </w:rPr>
        <w:t xml:space="preserve">, </w:t>
      </w:r>
      <w:r w:rsidR="00973CC5" w:rsidRPr="00973CC5">
        <w:rPr>
          <w:rFonts w:ascii="GHEA Grapalat" w:hAnsi="GHEA Grapalat"/>
          <w:lang w:val="hy-AM"/>
        </w:rPr>
        <w:t>ընդ որում տարբերակ</w:t>
      </w:r>
      <w:r w:rsidR="00BC34BB" w:rsidRPr="00973CC5">
        <w:rPr>
          <w:rFonts w:ascii="Calibri" w:hAnsi="Calibri" w:cs="Calibri"/>
          <w:lang w:val="hy-AM"/>
        </w:rPr>
        <w:t> </w:t>
      </w:r>
      <w:r w:rsidR="00BC34BB" w:rsidRPr="00973CC5">
        <w:rPr>
          <w:rFonts w:ascii="GHEA Grapalat" w:hAnsi="GHEA Grapalat"/>
          <w:lang w:val="hy-AM"/>
        </w:rPr>
        <w:t>2</w:t>
      </w:r>
      <w:r w:rsidR="00973CC5" w:rsidRPr="00973CC5">
        <w:rPr>
          <w:rFonts w:ascii="GHEA Grapalat" w:hAnsi="GHEA Grapalat"/>
          <w:lang w:val="hy-AM"/>
        </w:rPr>
        <w:t>-ը՝ երբ</w:t>
      </w:r>
      <w:r w:rsidR="00BC34BB" w:rsidRPr="00973CC5">
        <w:rPr>
          <w:rFonts w:ascii="GHEA Grapalat" w:hAnsi="GHEA Grapalat"/>
          <w:lang w:val="hy-AM"/>
        </w:rPr>
        <w:t xml:space="preserve"> 15°</w:t>
      </w:r>
      <w:r w:rsidR="00BC34BB" w:rsidRPr="00973CC5">
        <w:rPr>
          <w:rFonts w:ascii="Calibri" w:hAnsi="Calibri" w:cs="Calibri"/>
          <w:lang w:val="hy-AM"/>
        </w:rPr>
        <w:t> </w:t>
      </w:r>
      <w:r w:rsidR="00BC34BB" w:rsidRPr="00973CC5">
        <w:rPr>
          <w:rFonts w:ascii="GHEA Grapalat" w:hAnsi="GHEA Grapalat"/>
          <w:lang w:val="hy-AM"/>
        </w:rPr>
        <w:t>≤</w:t>
      </w:r>
      <w:r w:rsidR="00BC34BB" w:rsidRPr="00973CC5">
        <w:rPr>
          <w:rFonts w:ascii="Calibri" w:hAnsi="Calibri" w:cs="Calibri"/>
          <w:lang w:val="hy-AM"/>
        </w:rPr>
        <w:t> </w:t>
      </w:r>
      <m:oMath>
        <m:r>
          <w:rPr>
            <w:rFonts w:ascii="Cambria Math" w:eastAsia="Calibri" w:hAnsi="Cambria Math" w:cs="Times New Roman"/>
            <w:sz w:val="24"/>
            <w:szCs w:val="24"/>
            <w:lang w:val="hy-AM"/>
          </w:rPr>
          <m:t>α </m:t>
        </m:r>
      </m:oMath>
      <w:r w:rsidR="00BC34BB" w:rsidRPr="00973CC5">
        <w:rPr>
          <w:rFonts w:ascii="GHEA Grapalat" w:hAnsi="GHEA Grapalat"/>
          <w:lang w:val="hy-AM"/>
        </w:rPr>
        <w:t>≤</w:t>
      </w:r>
      <w:r w:rsidR="00BC34BB" w:rsidRPr="00973CC5">
        <w:rPr>
          <w:rFonts w:ascii="Calibri" w:hAnsi="Calibri" w:cs="Calibri"/>
          <w:lang w:val="hy-AM"/>
        </w:rPr>
        <w:t> </w:t>
      </w:r>
      <w:r w:rsidR="00BC34BB" w:rsidRPr="00973CC5">
        <w:rPr>
          <w:rFonts w:ascii="GHEA Grapalat" w:hAnsi="GHEA Grapalat"/>
          <w:lang w:val="hy-AM"/>
        </w:rPr>
        <w:t>40°</w:t>
      </w:r>
      <w:r w:rsidR="00973CC5" w:rsidRPr="00973CC5">
        <w:rPr>
          <w:rFonts w:ascii="GHEA Grapalat" w:hAnsi="GHEA Grapalat"/>
          <w:lang w:val="hy-AM"/>
        </w:rPr>
        <w:t>, տարբերակ</w:t>
      </w:r>
      <w:r w:rsidR="00973CC5" w:rsidRPr="00973CC5">
        <w:rPr>
          <w:rFonts w:ascii="Calibri" w:hAnsi="Calibri" w:cs="Calibri"/>
          <w:lang w:val="hy-AM"/>
        </w:rPr>
        <w:t> </w:t>
      </w:r>
      <w:r w:rsidR="00973CC5" w:rsidRPr="00973CC5">
        <w:rPr>
          <w:rFonts w:ascii="GHEA Grapalat" w:hAnsi="GHEA Grapalat"/>
          <w:lang w:val="hy-AM"/>
        </w:rPr>
        <w:t>3-ը՝ երբ</w:t>
      </w:r>
      <w:r w:rsidR="00BC34BB" w:rsidRPr="00973CC5">
        <w:rPr>
          <w:rFonts w:ascii="GHEA Grapalat" w:hAnsi="GHEA Grapalat"/>
          <w:lang w:val="hy-AM"/>
        </w:rPr>
        <w:t xml:space="preserve"> 10°</w:t>
      </w:r>
      <w:r w:rsidR="00BC34BB" w:rsidRPr="00973CC5">
        <w:rPr>
          <w:rFonts w:ascii="Calibri" w:hAnsi="Calibri" w:cs="Calibri"/>
          <w:lang w:val="hy-AM"/>
        </w:rPr>
        <w:t> </w:t>
      </w:r>
      <w:r w:rsidR="00BC34BB" w:rsidRPr="00973CC5">
        <w:rPr>
          <w:rFonts w:ascii="GHEA Grapalat" w:hAnsi="GHEA Grapalat"/>
          <w:lang w:val="hy-AM"/>
        </w:rPr>
        <w:t>≤</w:t>
      </w:r>
      <w:r w:rsidR="00BC34BB" w:rsidRPr="00973CC5">
        <w:rPr>
          <w:rFonts w:ascii="Calibri" w:hAnsi="Calibri" w:cs="Calibri"/>
          <w:lang w:val="hy-AM"/>
        </w:rPr>
        <w:t> </w:t>
      </w:r>
      <m:oMath>
        <m:r>
          <w:rPr>
            <w:rFonts w:ascii="Cambria Math" w:eastAsia="Calibri" w:hAnsi="Cambria Math" w:cs="Times New Roman"/>
            <w:sz w:val="24"/>
            <w:szCs w:val="24"/>
            <w:lang w:val="hy-AM"/>
          </w:rPr>
          <m:t>α</m:t>
        </m:r>
      </m:oMath>
      <w:r w:rsidR="00BC34BB" w:rsidRPr="00973CC5">
        <w:rPr>
          <w:rFonts w:ascii="Calibri" w:eastAsiaTheme="minorEastAsia" w:hAnsi="Calibri" w:cs="Calibri"/>
          <w:iCs/>
          <w:sz w:val="24"/>
          <w:szCs w:val="24"/>
          <w:lang w:val="hy-AM"/>
        </w:rPr>
        <w:t> </w:t>
      </w:r>
      <w:r w:rsidR="00BC34BB" w:rsidRPr="00973CC5">
        <w:rPr>
          <w:rFonts w:ascii="GHEA Grapalat" w:hAnsi="GHEA Grapalat"/>
          <w:lang w:val="hy-AM"/>
        </w:rPr>
        <w:t>≤</w:t>
      </w:r>
      <w:r w:rsidR="00BC34BB" w:rsidRPr="00973CC5">
        <w:rPr>
          <w:rFonts w:ascii="Calibri" w:hAnsi="Calibri" w:cs="Calibri"/>
          <w:lang w:val="hy-AM"/>
        </w:rPr>
        <w:t> </w:t>
      </w:r>
      <w:r w:rsidR="00BC34BB" w:rsidRPr="00973CC5">
        <w:rPr>
          <w:rFonts w:ascii="GHEA Grapalat" w:hAnsi="GHEA Grapalat"/>
          <w:lang w:val="hy-AM"/>
        </w:rPr>
        <w:t xml:space="preserve">30° </w:t>
      </w:r>
      <w:r w:rsidR="00973CC5" w:rsidRPr="00973CC5">
        <w:rPr>
          <w:rFonts w:ascii="GHEA Grapalat" w:hAnsi="GHEA Grapalat"/>
          <w:lang w:val="hy-AM"/>
        </w:rPr>
        <w:t>միայն</w:t>
      </w:r>
      <w:r w:rsidR="00973CC5">
        <w:rPr>
          <w:rFonts w:ascii="GHEA Grapalat" w:hAnsi="GHEA Grapalat"/>
          <w:lang w:val="hy-AM"/>
        </w:rPr>
        <w:t xml:space="preserve"> </w:t>
      </w:r>
      <w:r w:rsidR="00973CC5" w:rsidRPr="001C6937">
        <w:rPr>
          <w:rFonts w:ascii="GHEA Grapalat" w:hAnsi="GHEA Grapalat"/>
          <w:lang w:val="hy-AM"/>
        </w:rPr>
        <w:t>անցումային կամրջակ</w:t>
      </w:r>
      <w:r w:rsidR="001C6937">
        <w:rPr>
          <w:rFonts w:ascii="GHEA Grapalat" w:hAnsi="GHEA Grapalat"/>
          <w:lang w:val="hy-AM"/>
        </w:rPr>
        <w:t>ներ</w:t>
      </w:r>
      <w:r w:rsidR="001C6937" w:rsidRPr="001C6937">
        <w:rPr>
          <w:rFonts w:ascii="GHEA Grapalat" w:hAnsi="GHEA Grapalat"/>
          <w:lang w:val="hy-AM"/>
        </w:rPr>
        <w:t>ի կա</w:t>
      </w:r>
      <w:r w:rsidR="001C6937">
        <w:rPr>
          <w:rFonts w:ascii="GHEA Grapalat" w:hAnsi="GHEA Grapalat"/>
          <w:lang w:val="hy-AM"/>
        </w:rPr>
        <w:t>մ</w:t>
      </w:r>
      <w:r w:rsidR="001C6937" w:rsidRPr="001C6937">
        <w:rPr>
          <w:rFonts w:ascii="GHEA Grapalat" w:hAnsi="GHEA Grapalat"/>
          <w:lang w:val="hy-AM"/>
        </w:rPr>
        <w:t xml:space="preserve"> տանիքի գագաթնագծով լուսաօդավորման սարքավորանք</w:t>
      </w:r>
      <w:r w:rsidR="001C6937">
        <w:rPr>
          <w:rFonts w:ascii="GHEA Grapalat" w:hAnsi="GHEA Grapalat"/>
          <w:lang w:val="hy-AM"/>
        </w:rPr>
        <w:t>ներ</w:t>
      </w:r>
      <w:r w:rsidR="001C6937" w:rsidRPr="001C6937">
        <w:rPr>
          <w:rFonts w:ascii="GHEA Grapalat" w:hAnsi="GHEA Grapalat"/>
          <w:lang w:val="hy-AM"/>
        </w:rPr>
        <w:t xml:space="preserve">ի </w:t>
      </w:r>
      <w:r w:rsidR="00973CC5" w:rsidRPr="001C6937">
        <w:rPr>
          <w:rFonts w:ascii="GHEA Grapalat" w:hAnsi="GHEA Grapalat"/>
          <w:lang w:val="hy-AM"/>
        </w:rPr>
        <w:t>առկայության դեպքում</w:t>
      </w:r>
      <w:r w:rsidR="001C6937" w:rsidRPr="001C6937">
        <w:rPr>
          <w:rFonts w:ascii="GHEA Grapalat" w:hAnsi="GHEA Grapalat"/>
          <w:lang w:val="hy-AM"/>
        </w:rPr>
        <w:t>:</w:t>
      </w:r>
    </w:p>
    <w:p w:rsidR="00C67D47" w:rsidRPr="00A62126" w:rsidRDefault="00C67D47" w:rsidP="00C67D47">
      <w:pPr>
        <w:spacing w:after="0" w:line="240" w:lineRule="auto"/>
        <w:ind w:left="284" w:hanging="284"/>
        <w:jc w:val="both"/>
        <w:rPr>
          <w:lang w:val="hy-AM"/>
        </w:rPr>
      </w:pPr>
    </w:p>
    <w:tbl>
      <w:tblPr>
        <w:tblStyle w:val="TableGrid"/>
        <w:tblW w:w="3827" w:type="dxa"/>
        <w:tblInd w:w="284" w:type="dxa"/>
        <w:tblBorders>
          <w:top w:val="single" w:sz="12" w:space="0" w:color="auto"/>
          <w:left w:val="single" w:sz="12" w:space="0" w:color="auto"/>
          <w:bottom w:val="single" w:sz="12" w:space="0" w:color="auto"/>
          <w:right w:val="single" w:sz="12" w:space="0" w:color="auto"/>
        </w:tblBorders>
        <w:tblLayout w:type="fixed"/>
        <w:tblLook w:val="04A0"/>
      </w:tblPr>
      <w:tblGrid>
        <w:gridCol w:w="709"/>
        <w:gridCol w:w="1842"/>
        <w:gridCol w:w="1276"/>
      </w:tblGrid>
      <w:tr w:rsidR="008335B6" w:rsidRPr="000818D6" w:rsidTr="00555DB3">
        <w:trPr>
          <w:trHeight w:val="507"/>
        </w:trPr>
        <w:tc>
          <w:tcPr>
            <w:tcW w:w="2551" w:type="dxa"/>
            <w:gridSpan w:val="2"/>
            <w:tcBorders>
              <w:top w:val="nil"/>
              <w:left w:val="nil"/>
              <w:bottom w:val="single" w:sz="12" w:space="0" w:color="auto"/>
              <w:right w:val="nil"/>
            </w:tcBorders>
            <w:shd w:val="clear" w:color="auto" w:fill="auto"/>
            <w:vAlign w:val="center"/>
          </w:tcPr>
          <w:p w:rsidR="008335B6" w:rsidRPr="000818D6" w:rsidRDefault="000818D6" w:rsidP="00661694">
            <w:pPr>
              <w:spacing w:before="60" w:after="60"/>
              <w:jc w:val="both"/>
              <w:rPr>
                <w:rFonts w:ascii="GHEA Grapalat" w:hAnsi="GHEA Grapalat"/>
                <w:b/>
                <w:bCs/>
                <w:lang w:val="hy-AM"/>
              </w:rPr>
            </w:pPr>
            <w:r w:rsidRPr="000818D6">
              <w:rPr>
                <w:rFonts w:ascii="GHEA Grapalat" w:hAnsi="GHEA Grapalat"/>
                <w:b/>
                <w:bCs/>
                <w:lang w:val="hy-AM"/>
              </w:rPr>
              <w:t>Աղյուսակ</w:t>
            </w:r>
            <w:r w:rsidR="008335B6" w:rsidRPr="000818D6">
              <w:rPr>
                <w:rFonts w:ascii="GHEA Grapalat" w:hAnsi="GHEA Grapalat"/>
                <w:b/>
                <w:bCs/>
                <w:lang w:val="hy-AM"/>
              </w:rPr>
              <w:t xml:space="preserve"> 1</w:t>
            </w:r>
            <w:r w:rsidR="00587E7B" w:rsidRPr="000818D6">
              <w:rPr>
                <w:rFonts w:ascii="GHEA Grapalat" w:hAnsi="GHEA Grapalat"/>
                <w:b/>
                <w:bCs/>
                <w:lang w:val="hy-AM"/>
              </w:rPr>
              <w:t>1</w:t>
            </w:r>
          </w:p>
        </w:tc>
        <w:tc>
          <w:tcPr>
            <w:tcW w:w="1276" w:type="dxa"/>
            <w:tcBorders>
              <w:top w:val="nil"/>
              <w:left w:val="nil"/>
              <w:bottom w:val="single" w:sz="12" w:space="0" w:color="auto"/>
              <w:right w:val="nil"/>
            </w:tcBorders>
            <w:shd w:val="clear" w:color="auto" w:fill="auto"/>
            <w:vAlign w:val="center"/>
          </w:tcPr>
          <w:p w:rsidR="008335B6" w:rsidRPr="000818D6" w:rsidRDefault="008335B6" w:rsidP="00661694">
            <w:pPr>
              <w:spacing w:before="60" w:after="60"/>
              <w:jc w:val="both"/>
              <w:rPr>
                <w:rFonts w:ascii="GHEA Grapalat" w:hAnsi="GHEA Grapalat"/>
                <w:b/>
                <w:bCs/>
                <w:lang w:val="hy-AM"/>
              </w:rPr>
            </w:pPr>
          </w:p>
        </w:tc>
      </w:tr>
      <w:tr w:rsidR="00500899" w:rsidRPr="0051107C" w:rsidTr="004C3D7C">
        <w:trPr>
          <w:trHeight w:val="507"/>
        </w:trPr>
        <w:tc>
          <w:tcPr>
            <w:tcW w:w="709"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434BB2" w:rsidRDefault="00500899" w:rsidP="00500899">
            <w:pPr>
              <w:jc w:val="center"/>
              <w:rPr>
                <w:rFonts w:ascii="GHEA Grapalat" w:eastAsia="Calibri" w:hAnsi="GHEA Grapalat" w:cs="Times New Roman"/>
                <w:iCs/>
                <w:color w:val="C00000"/>
              </w:rPr>
            </w:pPr>
            <w:r w:rsidRPr="00500899">
              <w:rPr>
                <w:rFonts w:ascii="GHEA Grapalat" w:hAnsi="GHEA Grapalat"/>
                <w:bCs/>
                <w:sz w:val="20"/>
                <w:szCs w:val="20"/>
                <w:lang w:val="en-US"/>
              </w:rPr>
              <w:t>N</w:t>
            </w:r>
          </w:p>
        </w:tc>
        <w:tc>
          <w:tcPr>
            <w:tcW w:w="1842" w:type="dxa"/>
            <w:tcBorders>
              <w:top w:val="single" w:sz="12" w:space="0" w:color="auto"/>
            </w:tcBorders>
            <w:shd w:val="clear" w:color="auto" w:fill="EAF1DD" w:themeFill="accent3" w:themeFillTint="33"/>
            <w:vAlign w:val="center"/>
          </w:tcPr>
          <w:p w:rsidR="00F525CD" w:rsidRPr="00F525CD" w:rsidRDefault="00F525CD" w:rsidP="00500899">
            <w:pPr>
              <w:jc w:val="center"/>
              <w:rPr>
                <w:rFonts w:ascii="GHEA Grapalat" w:eastAsia="Calibri" w:hAnsi="GHEA Grapalat" w:cs="Times New Roman"/>
                <w:iCs/>
                <w:lang w:val="hy-AM"/>
              </w:rPr>
            </w:pPr>
            <w:r w:rsidRPr="00F525CD">
              <w:rPr>
                <w:rFonts w:ascii="GHEA Grapalat" w:eastAsia="Calibri" w:hAnsi="GHEA Grapalat" w:cs="Times New Roman"/>
                <w:iCs/>
                <w:lang w:val="hy-AM"/>
              </w:rPr>
              <w:t>Ծածկի թեքությունը</w:t>
            </w:r>
          </w:p>
          <w:p w:rsidR="00500899" w:rsidRPr="00F525CD" w:rsidRDefault="00500899" w:rsidP="00500899">
            <w:pPr>
              <w:jc w:val="center"/>
              <w:rPr>
                <w:rFonts w:ascii="GHEA Grapalat" w:eastAsia="Calibri" w:hAnsi="GHEA Grapalat" w:cs="Sylfaen"/>
                <w:color w:val="C00000"/>
                <w:sz w:val="24"/>
                <w:szCs w:val="24"/>
                <w:lang w:val="hy-AM"/>
              </w:rPr>
            </w:pPr>
            <w:r w:rsidRPr="008952CA">
              <w:rPr>
                <w:rFonts w:ascii="GHEA Grapalat" w:eastAsia="Calibri" w:hAnsi="GHEA Grapalat" w:cs="Times New Roman"/>
                <w:iCs/>
                <w:color w:val="C00000"/>
              </w:rPr>
              <w:t xml:space="preserve"> </w:t>
            </w:r>
            <m:oMath>
              <m:r>
                <w:rPr>
                  <w:rFonts w:ascii="Cambria Math" w:eastAsia="Calibri" w:hAnsi="Cambria Math" w:cs="Times New Roman"/>
                  <w:sz w:val="24"/>
                  <w:szCs w:val="24"/>
                </w:rPr>
                <m:t>α</m:t>
              </m:r>
            </m:oMath>
            <w:r w:rsidRPr="000818D6">
              <w:rPr>
                <w:rFonts w:ascii="Calibri" w:eastAsia="Calibri" w:hAnsi="Calibri" w:cs="Calibri"/>
                <w:iCs/>
                <w:sz w:val="24"/>
                <w:szCs w:val="24"/>
                <w:lang w:val="en-US"/>
              </w:rPr>
              <w:t> </w:t>
            </w:r>
            <w:r w:rsidRPr="000818D6">
              <w:rPr>
                <w:rFonts w:ascii="GHEA Grapalat" w:eastAsia="Calibri" w:hAnsi="GHEA Grapalat" w:cs="Times New Roman"/>
                <w:iCs/>
              </w:rPr>
              <w:t xml:space="preserve">, </w:t>
            </w:r>
            <w:r w:rsidR="00F525CD" w:rsidRPr="00F525CD">
              <w:rPr>
                <w:rFonts w:ascii="GHEA Grapalat" w:eastAsia="Calibri" w:hAnsi="GHEA Grapalat" w:cs="Times New Roman"/>
                <w:iCs/>
                <w:lang w:val="hy-AM"/>
              </w:rPr>
              <w:t>աստիճան</w:t>
            </w:r>
          </w:p>
        </w:tc>
        <w:tc>
          <w:tcPr>
            <w:tcW w:w="1276" w:type="dxa"/>
            <w:tcBorders>
              <w:top w:val="single" w:sz="12" w:space="0" w:color="auto"/>
            </w:tcBorders>
            <w:shd w:val="clear" w:color="auto" w:fill="EAF1DD" w:themeFill="accent3" w:themeFillTint="33"/>
            <w:vAlign w:val="center"/>
          </w:tcPr>
          <w:p w:rsidR="00500899" w:rsidRPr="0051107C" w:rsidRDefault="00500899" w:rsidP="00500899">
            <w:pPr>
              <w:jc w:val="center"/>
              <w:rPr>
                <w:rFonts w:ascii="GHEA Grapalat" w:eastAsia="Calibri" w:hAnsi="GHEA Grapalat" w:cs="Times New Roman"/>
                <w:sz w:val="20"/>
                <w:szCs w:val="20"/>
              </w:rPr>
            </w:pPr>
            <m:oMathPara>
              <m:oMath>
                <m:r>
                  <w:rPr>
                    <w:rFonts w:ascii="Cambria Math" w:eastAsia="Calibri" w:hAnsi="Cambria Math" w:cs="Times New Roman"/>
                    <w:sz w:val="24"/>
                    <w:szCs w:val="24"/>
                  </w:rPr>
                  <m:t>μ</m:t>
                </m:r>
              </m:oMath>
            </m:oMathPara>
          </w:p>
        </w:tc>
      </w:tr>
      <w:tr w:rsidR="008335B6" w:rsidRPr="00D61515" w:rsidTr="00555DB3">
        <w:trPr>
          <w:trHeight w:val="462"/>
        </w:trPr>
        <w:tc>
          <w:tcPr>
            <w:tcW w:w="709" w:type="dxa"/>
            <w:tcBorders>
              <w:top w:val="single" w:sz="4" w:space="0" w:color="auto"/>
              <w:bottom w:val="single" w:sz="4" w:space="0" w:color="auto"/>
            </w:tcBorders>
            <w:shd w:val="clear" w:color="auto" w:fill="EAF1DD" w:themeFill="accent3" w:themeFillTint="33"/>
            <w:vAlign w:val="center"/>
          </w:tcPr>
          <w:p w:rsidR="008335B6" w:rsidRPr="00D72C99" w:rsidRDefault="008335B6" w:rsidP="008335B6">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1</w:t>
            </w:r>
            <w:r w:rsidR="00D72C99">
              <w:rPr>
                <w:rFonts w:ascii="GHEA Grapalat" w:eastAsia="Calibri" w:hAnsi="GHEA Grapalat" w:cs="Times New Roman"/>
                <w:iCs/>
                <w:sz w:val="20"/>
                <w:szCs w:val="20"/>
                <w:lang w:val="en-US"/>
              </w:rPr>
              <w:t>.</w:t>
            </w:r>
          </w:p>
        </w:tc>
        <w:tc>
          <w:tcPr>
            <w:tcW w:w="1842" w:type="dxa"/>
            <w:tcBorders>
              <w:top w:val="single" w:sz="4" w:space="0" w:color="auto"/>
              <w:bottom w:val="single" w:sz="4" w:space="0" w:color="auto"/>
            </w:tcBorders>
            <w:vAlign w:val="center"/>
          </w:tcPr>
          <w:p w:rsidR="008335B6" w:rsidRDefault="008335B6" w:rsidP="008335B6">
            <w:pPr>
              <w:jc w:val="center"/>
              <w:rPr>
                <w:rFonts w:ascii="GHEA Grapalat" w:eastAsia="Calibri" w:hAnsi="GHEA Grapalat" w:cs="Sylfaen"/>
                <w:sz w:val="20"/>
                <w:szCs w:val="20"/>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w:t>
            </w:r>
            <w:r w:rsidRPr="00D61515">
              <w:rPr>
                <w:rFonts w:ascii="GHEA Grapalat" w:eastAsia="Calibri" w:hAnsi="GHEA Grapalat" w:cs="Times New Roman"/>
                <w:iCs/>
                <w:sz w:val="20"/>
                <w:szCs w:val="20"/>
              </w:rPr>
              <w:t>30°</w:t>
            </w:r>
          </w:p>
        </w:tc>
        <w:tc>
          <w:tcPr>
            <w:tcW w:w="1276" w:type="dxa"/>
            <w:tcBorders>
              <w:top w:val="single" w:sz="4" w:space="0" w:color="auto"/>
              <w:bottom w:val="single" w:sz="4" w:space="0" w:color="auto"/>
            </w:tcBorders>
            <w:vAlign w:val="center"/>
          </w:tcPr>
          <w:p w:rsidR="008335B6" w:rsidRPr="00D61515" w:rsidRDefault="008335B6" w:rsidP="008335B6">
            <w:pPr>
              <w:jc w:val="center"/>
              <w:rPr>
                <w:rFonts w:ascii="GHEA Grapalat" w:eastAsia="Calibri" w:hAnsi="GHEA Grapalat" w:cs="Sylfaen"/>
                <w:sz w:val="20"/>
                <w:szCs w:val="20"/>
              </w:rPr>
            </w:pPr>
            <w:r>
              <w:rPr>
                <w:rFonts w:ascii="GHEA Grapalat" w:eastAsia="Calibri" w:hAnsi="GHEA Grapalat" w:cs="Sylfaen"/>
                <w:sz w:val="20"/>
                <w:szCs w:val="20"/>
              </w:rPr>
              <w:t>1</w:t>
            </w:r>
          </w:p>
        </w:tc>
      </w:tr>
      <w:tr w:rsidR="008335B6" w:rsidRPr="00D61515" w:rsidTr="00555DB3">
        <w:trPr>
          <w:trHeight w:val="568"/>
        </w:trPr>
        <w:tc>
          <w:tcPr>
            <w:tcW w:w="709" w:type="dxa"/>
            <w:tcBorders>
              <w:top w:val="single" w:sz="4" w:space="0" w:color="auto"/>
              <w:bottom w:val="single" w:sz="4" w:space="0" w:color="auto"/>
            </w:tcBorders>
            <w:shd w:val="clear" w:color="auto" w:fill="EAF1DD" w:themeFill="accent3" w:themeFillTint="33"/>
            <w:vAlign w:val="center"/>
          </w:tcPr>
          <w:p w:rsidR="008335B6" w:rsidRPr="00D72C99" w:rsidRDefault="008335B6" w:rsidP="008335B6">
            <w:pPr>
              <w:jc w:val="center"/>
              <w:rPr>
                <w:rFonts w:ascii="GHEA Grapalat" w:eastAsia="Calibri" w:hAnsi="GHEA Grapalat" w:cs="Times New Roman"/>
                <w:sz w:val="20"/>
                <w:szCs w:val="20"/>
                <w:lang w:val="en-US"/>
              </w:rPr>
            </w:pPr>
            <w:r w:rsidRPr="008335B6">
              <w:rPr>
                <w:rFonts w:ascii="GHEA Grapalat" w:eastAsia="Calibri" w:hAnsi="GHEA Grapalat" w:cs="Times New Roman"/>
                <w:sz w:val="20"/>
                <w:szCs w:val="20"/>
              </w:rPr>
              <w:t>2</w:t>
            </w:r>
            <w:r w:rsidR="00D72C99">
              <w:rPr>
                <w:rFonts w:ascii="GHEA Grapalat" w:eastAsia="Calibri" w:hAnsi="GHEA Grapalat" w:cs="Times New Roman"/>
                <w:sz w:val="20"/>
                <w:szCs w:val="20"/>
                <w:lang w:val="en-US"/>
              </w:rPr>
              <w:t>.</w:t>
            </w:r>
          </w:p>
        </w:tc>
        <w:tc>
          <w:tcPr>
            <w:tcW w:w="1842" w:type="dxa"/>
            <w:tcBorders>
              <w:top w:val="single" w:sz="4" w:space="0" w:color="auto"/>
              <w:bottom w:val="single" w:sz="4" w:space="0" w:color="auto"/>
            </w:tcBorders>
            <w:vAlign w:val="center"/>
          </w:tcPr>
          <w:p w:rsidR="008335B6" w:rsidRDefault="008335B6" w:rsidP="008335B6">
            <w:pPr>
              <w:jc w:val="center"/>
              <w:rPr>
                <w:rFonts w:ascii="GHEA Grapalat" w:eastAsia="Calibri" w:hAnsi="GHEA Grapalat" w:cs="Sylfaen"/>
                <w:sz w:val="20"/>
                <w:szCs w:val="20"/>
                <w:lang w:val="en-US"/>
              </w:rPr>
            </w:pPr>
            <w:r w:rsidRPr="00D61515">
              <w:rPr>
                <w:rFonts w:ascii="GHEA Grapalat" w:eastAsia="Calibri" w:hAnsi="GHEA Grapalat" w:cs="Times New Roman"/>
                <w:iCs/>
                <w:sz w:val="20"/>
                <w:szCs w:val="20"/>
              </w:rPr>
              <w:t>30°</w:t>
            </w:r>
            <w:r>
              <w:rPr>
                <w:rFonts w:ascii="GHEA Grapalat" w:eastAsia="Calibri" w:hAnsi="GHEA Grapalat" w:cs="Sylfaen"/>
                <w:sz w:val="24"/>
                <w:szCs w:val="24"/>
                <w:lang w:val="en-US"/>
              </w:rPr>
              <w:t>&lt;</w:t>
            </w:r>
            <w:r>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&lt;</w:t>
            </w:r>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6</w:t>
            </w:r>
            <w:r w:rsidRPr="00D61515">
              <w:rPr>
                <w:rFonts w:ascii="GHEA Grapalat" w:eastAsia="Calibri" w:hAnsi="GHEA Grapalat" w:cs="Times New Roman"/>
                <w:iCs/>
                <w:sz w:val="20"/>
                <w:szCs w:val="20"/>
              </w:rPr>
              <w:t>0°</w:t>
            </w:r>
          </w:p>
        </w:tc>
        <w:tc>
          <w:tcPr>
            <w:tcW w:w="1276" w:type="dxa"/>
            <w:tcBorders>
              <w:top w:val="single" w:sz="4" w:space="0" w:color="auto"/>
              <w:bottom w:val="single" w:sz="4" w:space="0" w:color="auto"/>
            </w:tcBorders>
            <w:vAlign w:val="center"/>
          </w:tcPr>
          <w:p w:rsidR="008335B6" w:rsidRPr="0080060E" w:rsidRDefault="008335B6" w:rsidP="008335B6">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2 – (</w:t>
            </w:r>
            <m:oMath>
              <m:r>
                <w:rPr>
                  <w:rFonts w:ascii="Cambria Math" w:eastAsia="Calibri" w:hAnsi="Cambria Math" w:cs="Times New Roman"/>
                  <w:sz w:val="24"/>
                  <w:szCs w:val="24"/>
                </w:rPr>
                <m:t>α</m:t>
              </m:r>
            </m:oMath>
            <w:r>
              <w:rPr>
                <w:rFonts w:ascii="Calibri" w:eastAsia="Calibri" w:hAnsi="Calibri" w:cs="Calibri"/>
                <w:sz w:val="24"/>
                <w:szCs w:val="24"/>
                <w:lang w:val="en-US"/>
              </w:rPr>
              <w:t> </w:t>
            </w:r>
            <w:r>
              <w:rPr>
                <w:rFonts w:ascii="GHEA Grapalat" w:eastAsia="Calibri" w:hAnsi="GHEA Grapalat" w:cs="Sylfaen"/>
                <w:sz w:val="24"/>
                <w:szCs w:val="24"/>
                <w:lang w:val="en-US"/>
              </w:rPr>
              <w:t>/</w:t>
            </w:r>
            <w:r w:rsidRPr="00D61515">
              <w:rPr>
                <w:rFonts w:ascii="GHEA Grapalat" w:eastAsia="Calibri" w:hAnsi="GHEA Grapalat" w:cs="Times New Roman"/>
                <w:iCs/>
                <w:sz w:val="20"/>
                <w:szCs w:val="20"/>
              </w:rPr>
              <w:t>30°</w:t>
            </w:r>
            <w:r>
              <w:rPr>
                <w:rFonts w:ascii="GHEA Grapalat" w:eastAsia="Calibri" w:hAnsi="GHEA Grapalat" w:cs="Sylfaen"/>
                <w:sz w:val="20"/>
                <w:szCs w:val="20"/>
                <w:lang w:val="en-US"/>
              </w:rPr>
              <w:t>)</w:t>
            </w:r>
          </w:p>
        </w:tc>
      </w:tr>
      <w:tr w:rsidR="008335B6" w:rsidRPr="00D61515" w:rsidTr="00555DB3">
        <w:trPr>
          <w:trHeight w:val="576"/>
        </w:trPr>
        <w:tc>
          <w:tcPr>
            <w:tcW w:w="709" w:type="dxa"/>
            <w:tcBorders>
              <w:top w:val="single" w:sz="4" w:space="0" w:color="auto"/>
              <w:bottom w:val="single" w:sz="12" w:space="0" w:color="auto"/>
            </w:tcBorders>
            <w:shd w:val="clear" w:color="auto" w:fill="EAF1DD" w:themeFill="accent3" w:themeFillTint="33"/>
            <w:vAlign w:val="center"/>
          </w:tcPr>
          <w:p w:rsidR="008335B6" w:rsidRPr="00D72C99" w:rsidRDefault="008335B6" w:rsidP="008335B6">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3</w:t>
            </w:r>
            <w:r w:rsidR="00D72C99">
              <w:rPr>
                <w:rFonts w:ascii="GHEA Grapalat" w:eastAsia="Calibri" w:hAnsi="GHEA Grapalat" w:cs="Times New Roman"/>
                <w:iCs/>
                <w:sz w:val="20"/>
                <w:szCs w:val="20"/>
                <w:lang w:val="en-US"/>
              </w:rPr>
              <w:t>.</w:t>
            </w:r>
          </w:p>
        </w:tc>
        <w:tc>
          <w:tcPr>
            <w:tcW w:w="1842" w:type="dxa"/>
            <w:tcBorders>
              <w:top w:val="nil"/>
              <w:bottom w:val="single" w:sz="12" w:space="0" w:color="auto"/>
            </w:tcBorders>
            <w:vAlign w:val="center"/>
          </w:tcPr>
          <w:p w:rsidR="008335B6" w:rsidRDefault="008335B6" w:rsidP="008335B6">
            <w:pPr>
              <w:jc w:val="center"/>
              <w:rPr>
                <w:rFonts w:ascii="GHEA Grapalat" w:eastAsia="Calibri" w:hAnsi="GHEA Grapalat" w:cs="Sylfaen"/>
                <w:sz w:val="20"/>
                <w:szCs w:val="20"/>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6</w:t>
            </w:r>
            <w:r w:rsidRPr="00D61515">
              <w:rPr>
                <w:rFonts w:ascii="GHEA Grapalat" w:eastAsia="Calibri" w:hAnsi="GHEA Grapalat" w:cs="Times New Roman"/>
                <w:iCs/>
                <w:sz w:val="20"/>
                <w:szCs w:val="20"/>
              </w:rPr>
              <w:t>0°</w:t>
            </w:r>
          </w:p>
        </w:tc>
        <w:tc>
          <w:tcPr>
            <w:tcW w:w="1276" w:type="dxa"/>
            <w:tcBorders>
              <w:top w:val="nil"/>
              <w:bottom w:val="single" w:sz="12" w:space="0" w:color="auto"/>
            </w:tcBorders>
            <w:vAlign w:val="center"/>
          </w:tcPr>
          <w:p w:rsidR="008335B6" w:rsidRPr="00D61515" w:rsidRDefault="008335B6" w:rsidP="008335B6">
            <w:pPr>
              <w:jc w:val="center"/>
              <w:rPr>
                <w:rFonts w:ascii="GHEA Grapalat" w:eastAsia="Calibri" w:hAnsi="GHEA Grapalat" w:cs="Sylfaen"/>
                <w:sz w:val="20"/>
                <w:szCs w:val="20"/>
              </w:rPr>
            </w:pPr>
            <w:r>
              <w:rPr>
                <w:rFonts w:ascii="GHEA Grapalat" w:eastAsia="Calibri" w:hAnsi="GHEA Grapalat" w:cs="Sylfaen"/>
                <w:sz w:val="20"/>
                <w:szCs w:val="20"/>
              </w:rPr>
              <w:t>0</w:t>
            </w:r>
          </w:p>
        </w:tc>
      </w:tr>
    </w:tbl>
    <w:p w:rsidR="00BC34BB" w:rsidRDefault="00BC34BB">
      <w:pPr>
        <w:rPr>
          <w:rFonts w:ascii="GHEA Grapalat" w:hAnsi="GHEA Grapalat"/>
          <w:lang w:val="hy-AM"/>
        </w:rPr>
      </w:pPr>
    </w:p>
    <w:p w:rsidR="00BC34BB" w:rsidRDefault="00C90FAB" w:rsidP="00C90FAB">
      <w:pPr>
        <w:spacing w:after="0" w:line="360" w:lineRule="auto"/>
        <w:jc w:val="right"/>
        <w:rPr>
          <w:rFonts w:ascii="GHEA Grapalat" w:hAnsi="GHEA Grapalat"/>
          <w:lang w:val="hy-AM"/>
        </w:rPr>
      </w:pPr>
      <w:r>
        <w:rPr>
          <w:noProof/>
          <w:lang w:val="en-US"/>
        </w:rPr>
        <w:drawing>
          <wp:inline distT="0" distB="0" distL="0" distR="0">
            <wp:extent cx="3724275" cy="2561043"/>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aturation sat="0"/>
                              </a14:imgEffect>
                            </a14:imgLayer>
                          </a14:imgProps>
                        </a:ext>
                      </a:extLst>
                    </a:blip>
                    <a:srcRect t="3071"/>
                    <a:stretch/>
                  </pic:blipFill>
                  <pic:spPr bwMode="auto">
                    <a:xfrm>
                      <a:off x="0" y="0"/>
                      <a:ext cx="3741381" cy="25728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67D47" w:rsidRPr="000075A2" w:rsidRDefault="008952CA" w:rsidP="000075A2">
      <w:pPr>
        <w:spacing w:after="120"/>
        <w:ind w:firstLine="7088"/>
        <w:rPr>
          <w:rFonts w:ascii="GHEA Grapalat" w:hAnsi="GHEA Grapalat"/>
          <w:lang w:val="hy-AM"/>
        </w:rPr>
      </w:pPr>
      <w:r>
        <w:rPr>
          <w:rFonts w:ascii="GHEA Grapalat" w:hAnsi="GHEA Grapalat"/>
          <w:b/>
          <w:bCs/>
          <w:iCs/>
          <w:lang w:val="hy-AM"/>
        </w:rPr>
        <w:t>Նկար</w:t>
      </w:r>
      <w:r w:rsidR="00C67D47" w:rsidRPr="001F7E77">
        <w:rPr>
          <w:rFonts w:ascii="GHEA Grapalat" w:hAnsi="GHEA Grapalat"/>
          <w:b/>
          <w:bCs/>
          <w:iCs/>
          <w:lang w:val="hy-AM"/>
        </w:rPr>
        <w:t xml:space="preserve"> </w:t>
      </w:r>
      <w:r w:rsidR="007C3B28" w:rsidRPr="000075A2">
        <w:rPr>
          <w:rFonts w:ascii="GHEA Grapalat" w:hAnsi="GHEA Grapalat"/>
          <w:b/>
          <w:bCs/>
          <w:iCs/>
          <w:lang w:val="hy-AM"/>
        </w:rPr>
        <w:t>1</w:t>
      </w:r>
    </w:p>
    <w:bookmarkEnd w:id="11"/>
    <w:p w:rsidR="00C67D47" w:rsidRPr="00DD5246" w:rsidRDefault="004E3E40" w:rsidP="00C67D47">
      <w:pPr>
        <w:spacing w:after="120"/>
        <w:ind w:firstLine="567"/>
        <w:jc w:val="both"/>
        <w:rPr>
          <w:rFonts w:ascii="GHEA Grapalat" w:hAnsi="GHEA Grapalat"/>
          <w:color w:val="0070C0"/>
          <w:lang w:val="hy-AM"/>
        </w:rPr>
      </w:pPr>
      <w:r w:rsidRPr="000075A2">
        <w:rPr>
          <w:rFonts w:ascii="GHEA Grapalat" w:hAnsi="GHEA Grapalat"/>
          <w:b/>
          <w:bCs/>
          <w:lang w:val="hy-AM"/>
        </w:rPr>
        <w:t>100</w:t>
      </w:r>
      <w:r w:rsidR="00C67D47" w:rsidRPr="000075A2">
        <w:rPr>
          <w:rFonts w:ascii="GHEA Grapalat" w:hAnsi="GHEA Grapalat"/>
          <w:b/>
          <w:bCs/>
          <w:lang w:val="hy-AM"/>
        </w:rPr>
        <w:t>.</w:t>
      </w:r>
      <w:r w:rsidR="00DD5246">
        <w:rPr>
          <w:rFonts w:ascii="Calibri" w:hAnsi="Calibri" w:cs="Calibri"/>
          <w:lang w:val="hy-AM"/>
        </w:rPr>
        <w:t> </w:t>
      </w:r>
      <w:r w:rsidR="00DD5246" w:rsidRPr="00DD5246">
        <w:rPr>
          <w:rFonts w:ascii="GHEA Grapalat" w:hAnsi="GHEA Grapalat"/>
          <w:lang w:val="hy-AM"/>
        </w:rPr>
        <w:t>Ձյան բեռնվածքների տեղային անհավասարչափ բաշխման նկատմամբ զգայուն ծ</w:t>
      </w:r>
      <w:r w:rsidR="00BD106A" w:rsidRPr="00DD5246">
        <w:rPr>
          <w:rFonts w:ascii="GHEA Grapalat" w:hAnsi="GHEA Grapalat"/>
          <w:lang w:val="hy-AM"/>
        </w:rPr>
        <w:t>ածկերի կոնստրուկտիվ սխեմաների համար անհրաժեշտ է դիտարկել</w:t>
      </w:r>
      <w:r w:rsidR="00DD5246" w:rsidRPr="00DD5246">
        <w:rPr>
          <w:rFonts w:ascii="GHEA Grapalat" w:eastAsiaTheme="minorEastAsia" w:hAnsi="GHEA Grapalat"/>
          <w:lang w:val="hy-AM"/>
        </w:rPr>
        <w:t xml:space="preserve"> </w:t>
      </w:r>
      <m:oMath>
        <m:r>
          <w:rPr>
            <w:rFonts w:ascii="Cambria Math" w:hAnsi="Cambria Math"/>
            <w:sz w:val="24"/>
            <w:szCs w:val="24"/>
            <w:lang w:val="hy-AM"/>
          </w:rPr>
          <m:t>μ</m:t>
        </m:r>
      </m:oMath>
      <w:r w:rsidR="00DD5246" w:rsidRPr="000075A2">
        <w:rPr>
          <w:rFonts w:ascii="Calibri" w:hAnsi="Calibri" w:cs="Calibri"/>
          <w:lang w:val="hy-AM"/>
        </w:rPr>
        <w:t> </w:t>
      </w:r>
      <w:r w:rsidR="00DD5246" w:rsidRPr="00DD5246">
        <w:rPr>
          <w:rFonts w:ascii="GHEA Grapalat" w:hAnsi="GHEA Grapalat"/>
          <w:lang w:val="hy-AM"/>
        </w:rPr>
        <w:t>=</w:t>
      </w:r>
      <w:r w:rsidR="00DD5246" w:rsidRPr="000075A2">
        <w:rPr>
          <w:rFonts w:ascii="Calibri" w:hAnsi="Calibri" w:cs="Calibri"/>
          <w:lang w:val="hy-AM"/>
        </w:rPr>
        <w:t> </w:t>
      </w:r>
      <w:r w:rsidR="00DD5246" w:rsidRPr="00DD5246">
        <w:rPr>
          <w:rFonts w:ascii="GHEA Grapalat" w:hAnsi="GHEA Grapalat"/>
          <w:lang w:val="hy-AM"/>
        </w:rPr>
        <w:t xml:space="preserve">0,9 և </w:t>
      </w:r>
      <m:oMath>
        <m:r>
          <w:rPr>
            <w:rFonts w:ascii="Cambria Math" w:hAnsi="Cambria Math"/>
            <w:sz w:val="24"/>
            <w:szCs w:val="24"/>
            <w:lang w:val="hy-AM"/>
          </w:rPr>
          <m:t>μ</m:t>
        </m:r>
      </m:oMath>
      <w:r w:rsidR="00DD5246" w:rsidRPr="000075A2">
        <w:rPr>
          <w:rFonts w:ascii="Calibri" w:hAnsi="Calibri" w:cs="Calibri"/>
          <w:lang w:val="hy-AM"/>
        </w:rPr>
        <w:t> </w:t>
      </w:r>
      <w:r w:rsidR="00DD5246" w:rsidRPr="00DD5246">
        <w:rPr>
          <w:rFonts w:ascii="GHEA Grapalat" w:hAnsi="GHEA Grapalat"/>
          <w:lang w:val="hy-AM"/>
        </w:rPr>
        <w:t>=</w:t>
      </w:r>
      <w:r w:rsidR="00DD5246" w:rsidRPr="000075A2">
        <w:rPr>
          <w:rFonts w:ascii="Calibri" w:hAnsi="Calibri" w:cs="Calibri"/>
          <w:lang w:val="hy-AM"/>
        </w:rPr>
        <w:t> </w:t>
      </w:r>
      <w:r w:rsidR="00DD5246" w:rsidRPr="00DD5246">
        <w:rPr>
          <w:rFonts w:ascii="GHEA Grapalat" w:hAnsi="GHEA Grapalat"/>
          <w:lang w:val="hy-AM"/>
        </w:rPr>
        <w:t xml:space="preserve">1,1 գործակիցներով </w:t>
      </w:r>
      <w:r w:rsidR="00BD106A" w:rsidRPr="00DD5246">
        <w:rPr>
          <w:rFonts w:ascii="GHEA Grapalat" w:hAnsi="GHEA Grapalat"/>
          <w:lang w:val="hy-AM"/>
        </w:rPr>
        <w:t>լրացուցիչ սխեմա՝ լայնակ</w:t>
      </w:r>
      <w:r w:rsidR="00DD5246" w:rsidRPr="00DD5246">
        <w:rPr>
          <w:rFonts w:ascii="GHEA Grapalat" w:hAnsi="GHEA Grapalat"/>
          <w:lang w:val="hy-AM"/>
        </w:rPr>
        <w:t>ան</w:t>
      </w:r>
      <w:r w:rsidR="00BD106A" w:rsidRPr="00DD5246">
        <w:rPr>
          <w:rFonts w:ascii="GHEA Grapalat" w:hAnsi="GHEA Grapalat"/>
          <w:lang w:val="hy-AM"/>
        </w:rPr>
        <w:t xml:space="preserve"> ուղղությամբ երկու</w:t>
      </w:r>
      <w:r w:rsidR="00DD5246" w:rsidRPr="00DD5246">
        <w:rPr>
          <w:rFonts w:ascii="GHEA Grapalat" w:hAnsi="GHEA Grapalat"/>
          <w:lang w:val="hy-AM"/>
        </w:rPr>
        <w:t xml:space="preserve"> լանջերի վրա</w:t>
      </w:r>
      <w:r w:rsidR="00BD106A" w:rsidRPr="00DD5246">
        <w:rPr>
          <w:rFonts w:ascii="GHEA Grapalat" w:hAnsi="GHEA Grapalat"/>
          <w:lang w:val="hy-AM"/>
        </w:rPr>
        <w:t xml:space="preserve"> (տես տարբերակ</w:t>
      </w:r>
      <w:r w:rsidR="00DD5246">
        <w:rPr>
          <w:rFonts w:ascii="Calibri" w:hAnsi="Calibri" w:cs="Calibri"/>
          <w:lang w:val="hy-AM"/>
        </w:rPr>
        <w:t> </w:t>
      </w:r>
      <w:r w:rsidR="00BD106A" w:rsidRPr="00DD5246">
        <w:rPr>
          <w:rFonts w:ascii="GHEA Grapalat" w:hAnsi="GHEA Grapalat"/>
          <w:lang w:val="hy-AM"/>
        </w:rPr>
        <w:t>2</w:t>
      </w:r>
      <w:r w:rsidR="00DD5246" w:rsidRPr="00DD5246">
        <w:rPr>
          <w:rFonts w:ascii="GHEA Grapalat" w:hAnsi="GHEA Grapalat"/>
          <w:lang w:val="hy-AM"/>
        </w:rPr>
        <w:t>-</w:t>
      </w:r>
      <w:r w:rsidR="00BD106A" w:rsidRPr="00DD5246">
        <w:rPr>
          <w:rFonts w:ascii="GHEA Grapalat" w:hAnsi="GHEA Grapalat"/>
          <w:lang w:val="hy-AM"/>
        </w:rPr>
        <w:t>ի, նկար 1-ը) կամ</w:t>
      </w:r>
      <w:r w:rsidR="00DD5246" w:rsidRPr="00DD5246">
        <w:rPr>
          <w:rFonts w:ascii="GHEA Grapalat" w:hAnsi="GHEA Grapalat"/>
          <w:lang w:val="hy-AM"/>
        </w:rPr>
        <w:t xml:space="preserve"> շենքի երկայնքով ծածկի</w:t>
      </w:r>
      <w:r w:rsidR="00BD106A" w:rsidRPr="00DD5246">
        <w:rPr>
          <w:rFonts w:ascii="GHEA Grapalat" w:hAnsi="GHEA Grapalat"/>
          <w:lang w:val="hy-AM"/>
        </w:rPr>
        <w:t xml:space="preserve"> </w:t>
      </w:r>
      <w:r w:rsidR="00DD5246" w:rsidRPr="00DD5246">
        <w:rPr>
          <w:rFonts w:ascii="GHEA Grapalat" w:hAnsi="GHEA Grapalat"/>
          <w:lang w:val="hy-AM"/>
        </w:rPr>
        <w:t>հարակից թռիչքներում</w:t>
      </w:r>
      <w:r w:rsidR="00BD106A" w:rsidRPr="00DD5246">
        <w:rPr>
          <w:rFonts w:ascii="GHEA Grapalat" w:hAnsi="GHEA Grapalat"/>
          <w:lang w:val="hy-AM"/>
        </w:rPr>
        <w:t>:</w:t>
      </w:r>
    </w:p>
    <w:p w:rsidR="00BC34BB" w:rsidRDefault="004E3E40" w:rsidP="001701D7">
      <w:pPr>
        <w:ind w:firstLine="567"/>
        <w:jc w:val="both"/>
        <w:rPr>
          <w:rFonts w:ascii="GHEA Grapalat" w:hAnsi="GHEA Grapalat"/>
          <w:color w:val="C00000"/>
          <w:lang w:val="hy-AM"/>
        </w:rPr>
      </w:pPr>
      <w:r w:rsidRPr="00AA2177">
        <w:rPr>
          <w:rFonts w:ascii="GHEA Grapalat" w:hAnsi="GHEA Grapalat"/>
          <w:b/>
          <w:bCs/>
          <w:lang w:val="hy-AM"/>
        </w:rPr>
        <w:t>101</w:t>
      </w:r>
      <w:r w:rsidR="00C67D47" w:rsidRPr="00AA2177">
        <w:rPr>
          <w:rFonts w:ascii="GHEA Grapalat" w:hAnsi="GHEA Grapalat"/>
          <w:b/>
          <w:bCs/>
          <w:lang w:val="hy-AM"/>
        </w:rPr>
        <w:t>.</w:t>
      </w:r>
      <w:r w:rsidR="00C67D47" w:rsidRPr="00AD045E">
        <w:rPr>
          <w:rFonts w:ascii="GHEA Grapalat" w:hAnsi="GHEA Grapalat"/>
          <w:lang w:val="hy-AM"/>
        </w:rPr>
        <w:t xml:space="preserve"> </w:t>
      </w:r>
      <w:r w:rsidR="00C01CCA" w:rsidRPr="008F5B7C">
        <w:rPr>
          <w:rFonts w:ascii="GHEA Grapalat" w:hAnsi="GHEA Grapalat"/>
          <w:lang w:val="hy-AM"/>
        </w:rPr>
        <w:t>Երկու ուղղություններով 100</w:t>
      </w:r>
      <w:r w:rsidR="00C01CCA" w:rsidRPr="008F5B7C">
        <w:rPr>
          <w:rFonts w:ascii="Calibri" w:hAnsi="Calibri" w:cs="Calibri"/>
          <w:lang w:val="hy-AM"/>
        </w:rPr>
        <w:t> </w:t>
      </w:r>
      <w:r w:rsidR="00C01CCA" w:rsidRPr="008F5B7C">
        <w:rPr>
          <w:rFonts w:ascii="GHEA Grapalat" w:hAnsi="GHEA Grapalat"/>
          <w:lang w:val="hy-AM"/>
        </w:rPr>
        <w:t xml:space="preserve">մ-ից մեծ </w:t>
      </w:r>
      <w:r w:rsidR="00C01CCA" w:rsidRPr="00524766">
        <w:rPr>
          <w:rFonts w:ascii="GHEA Grapalat" w:hAnsi="GHEA Grapalat"/>
          <w:lang w:val="hy-AM"/>
        </w:rPr>
        <w:t xml:space="preserve">գաբարիտային չափերով </w:t>
      </w:r>
      <w:r w:rsidR="00C01CCA">
        <w:rPr>
          <w:rFonts w:ascii="GHEA Grapalat" w:hAnsi="GHEA Grapalat"/>
          <w:lang w:val="hy-AM"/>
        </w:rPr>
        <w:t xml:space="preserve">ծածկերի </w:t>
      </w:r>
      <w:r w:rsidR="00C01CCA" w:rsidRPr="00524766">
        <w:rPr>
          <w:rFonts w:ascii="GHEA Grapalat" w:hAnsi="GHEA Grapalat"/>
          <w:lang w:val="hy-AM"/>
        </w:rPr>
        <w:t>համար,</w:t>
      </w:r>
      <w:r w:rsidR="00C01CCA">
        <w:rPr>
          <w:rFonts w:ascii="GHEA Grapalat" w:hAnsi="GHEA Grapalat"/>
          <w:lang w:val="hy-AM"/>
        </w:rPr>
        <w:t xml:space="preserve"> </w:t>
      </w:r>
      <w:r w:rsidR="00AA2177">
        <w:rPr>
          <w:rFonts w:ascii="GHEA Grapalat" w:hAnsi="GHEA Grapalat"/>
          <w:lang w:val="hy-AM"/>
        </w:rPr>
        <w:t>բացի</w:t>
      </w:r>
      <w:r w:rsidR="00C01CCA" w:rsidRPr="00C01CCA">
        <w:rPr>
          <w:rFonts w:ascii="GHEA Grapalat" w:hAnsi="GHEA Grapalat"/>
          <w:lang w:val="hy-AM"/>
        </w:rPr>
        <w:t xml:space="preserve"> ձյան </w:t>
      </w:r>
      <w:r w:rsidR="00AA2177">
        <w:rPr>
          <w:rFonts w:ascii="GHEA Grapalat" w:hAnsi="GHEA Grapalat"/>
          <w:lang w:val="hy-AM"/>
        </w:rPr>
        <w:t>հավասարաչափ</w:t>
      </w:r>
      <w:r w:rsidR="00C01CCA" w:rsidRPr="00C01CCA">
        <w:rPr>
          <w:rFonts w:ascii="GHEA Grapalat" w:hAnsi="GHEA Grapalat"/>
          <w:lang w:val="hy-AM"/>
        </w:rPr>
        <w:t xml:space="preserve"> բաշխված բեռ</w:t>
      </w:r>
      <w:r w:rsidR="00AA2177">
        <w:rPr>
          <w:rFonts w:ascii="GHEA Grapalat" w:hAnsi="GHEA Grapalat"/>
          <w:lang w:val="hy-AM"/>
        </w:rPr>
        <w:t>նվածքից</w:t>
      </w:r>
      <w:r w:rsidR="00C01CCA" w:rsidRPr="00C01CCA">
        <w:rPr>
          <w:rFonts w:ascii="GHEA Grapalat" w:hAnsi="GHEA Grapalat"/>
          <w:lang w:val="hy-AM"/>
        </w:rPr>
        <w:t xml:space="preserve">, անհրաժեշտ է հաշվի առնել </w:t>
      </w:r>
      <w:r w:rsidR="00AA2177" w:rsidRPr="00C01CCA">
        <w:rPr>
          <w:rFonts w:ascii="GHEA Grapalat" w:hAnsi="GHEA Grapalat"/>
          <w:lang w:val="hy-AM"/>
        </w:rPr>
        <w:t xml:space="preserve">ձյան </w:t>
      </w:r>
      <w:r w:rsidR="00C01CCA" w:rsidRPr="00C01CCA">
        <w:rPr>
          <w:rFonts w:ascii="GHEA Grapalat" w:hAnsi="GHEA Grapalat"/>
          <w:lang w:val="hy-AM"/>
        </w:rPr>
        <w:t>անհավասարաչափ բաշխված բեռ</w:t>
      </w:r>
      <w:r w:rsidR="00AA2177">
        <w:rPr>
          <w:rFonts w:ascii="GHEA Grapalat" w:hAnsi="GHEA Grapalat"/>
          <w:lang w:val="hy-AM"/>
        </w:rPr>
        <w:t>նվածքը</w:t>
      </w:r>
      <w:r w:rsidR="00C01CCA" w:rsidRPr="00C01CCA">
        <w:rPr>
          <w:rFonts w:ascii="GHEA Grapalat" w:hAnsi="GHEA Grapalat"/>
          <w:lang w:val="hy-AM"/>
        </w:rPr>
        <w:t>` ըստ 2-րդ կամ 3-րդ տարբերակների` երկ</w:t>
      </w:r>
      <w:r w:rsidR="00AA2177">
        <w:rPr>
          <w:rFonts w:ascii="GHEA Grapalat" w:hAnsi="GHEA Grapalat"/>
          <w:lang w:val="hy-AM"/>
        </w:rPr>
        <w:t>լանջ</w:t>
      </w:r>
      <w:r w:rsidR="00C01CCA" w:rsidRPr="00C01CCA">
        <w:rPr>
          <w:rFonts w:ascii="GHEA Grapalat" w:hAnsi="GHEA Grapalat"/>
          <w:lang w:val="hy-AM"/>
        </w:rPr>
        <w:t xml:space="preserve"> տանիքների կամ </w:t>
      </w:r>
      <w:r w:rsidR="00AA2177">
        <w:rPr>
          <w:rFonts w:ascii="GHEA Grapalat" w:hAnsi="GHEA Grapalat"/>
          <w:lang w:val="hy-AM"/>
        </w:rPr>
        <w:t xml:space="preserve">ըստ </w:t>
      </w:r>
      <w:r w:rsidR="00C01CCA" w:rsidRPr="00C01CCA">
        <w:rPr>
          <w:rFonts w:ascii="GHEA Grapalat" w:hAnsi="GHEA Grapalat"/>
          <w:lang w:val="hy-AM"/>
        </w:rPr>
        <w:t>100</w:t>
      </w:r>
      <w:r w:rsidR="00AA2177">
        <w:rPr>
          <w:rFonts w:ascii="GHEA Grapalat" w:hAnsi="GHEA Grapalat"/>
          <w:lang w:val="hy-AM"/>
        </w:rPr>
        <w:noBreakHyphen/>
        <w:t>րդ</w:t>
      </w:r>
      <w:r w:rsidR="00C01CCA" w:rsidRPr="00C01CCA">
        <w:rPr>
          <w:rFonts w:ascii="GHEA Grapalat" w:hAnsi="GHEA Grapalat"/>
          <w:lang w:val="hy-AM"/>
        </w:rPr>
        <w:t xml:space="preserve"> կետի` միա</w:t>
      </w:r>
      <w:r w:rsidR="00AA2177">
        <w:rPr>
          <w:rFonts w:ascii="GHEA Grapalat" w:hAnsi="GHEA Grapalat"/>
          <w:lang w:val="hy-AM"/>
        </w:rPr>
        <w:t>լանջ</w:t>
      </w:r>
      <w:r w:rsidR="00C01CCA" w:rsidRPr="00C01CCA">
        <w:rPr>
          <w:rFonts w:ascii="GHEA Grapalat" w:hAnsi="GHEA Grapalat"/>
          <w:lang w:val="hy-AM"/>
        </w:rPr>
        <w:t xml:space="preserve"> տանիքների համար</w:t>
      </w:r>
      <w:r w:rsidR="00AA2177">
        <w:rPr>
          <w:rFonts w:ascii="GHEA Grapalat" w:hAnsi="GHEA Grapalat"/>
          <w:lang w:val="hy-AM"/>
        </w:rPr>
        <w:t xml:space="preserve"> </w:t>
      </w:r>
      <w:r w:rsidR="00C01CCA" w:rsidRPr="00C01CCA">
        <w:rPr>
          <w:rFonts w:ascii="GHEA Grapalat" w:hAnsi="GHEA Grapalat"/>
          <w:lang w:val="hy-AM"/>
        </w:rPr>
        <w:t>անկախ դրանց թեքությունից</w:t>
      </w:r>
      <w:r w:rsidR="00AA2177" w:rsidRPr="00C01CCA">
        <w:rPr>
          <w:rFonts w:ascii="GHEA Grapalat" w:hAnsi="GHEA Grapalat"/>
          <w:lang w:val="hy-AM"/>
        </w:rPr>
        <w:t>:</w:t>
      </w:r>
    </w:p>
    <w:p w:rsidR="002A423C" w:rsidRPr="008952CA" w:rsidRDefault="002A423C" w:rsidP="00C90FAB">
      <w:pPr>
        <w:jc w:val="both"/>
        <w:rPr>
          <w:rFonts w:ascii="GHEA Grapalat" w:hAnsi="GHEA Grapalat"/>
          <w:color w:val="C00000"/>
          <w:sz w:val="24"/>
          <w:szCs w:val="24"/>
          <w:lang w:val="hy-AM"/>
        </w:rPr>
      </w:pPr>
    </w:p>
    <w:p w:rsidR="00EE70DD" w:rsidRPr="00C01CCA" w:rsidRDefault="00EE70DD" w:rsidP="00EE70DD">
      <w:pPr>
        <w:spacing w:after="0" w:line="120" w:lineRule="auto"/>
        <w:ind w:left="567" w:right="567"/>
        <w:jc w:val="center"/>
        <w:rPr>
          <w:rFonts w:ascii="GHEA Grapalat" w:hAnsi="GHEA Grapalat"/>
          <w:b/>
          <w:bCs/>
          <w:lang w:val="hy-AM"/>
        </w:rPr>
      </w:pPr>
    </w:p>
    <w:p w:rsidR="005434E1" w:rsidRPr="00FE57A1" w:rsidRDefault="005434E1" w:rsidP="005434E1">
      <w:pPr>
        <w:spacing w:after="120"/>
        <w:ind w:left="567" w:right="567"/>
        <w:jc w:val="center"/>
        <w:rPr>
          <w:rFonts w:ascii="GHEA Grapalat" w:hAnsi="GHEA Grapalat"/>
          <w:b/>
          <w:bCs/>
          <w:color w:val="C00000"/>
          <w:lang w:val="hy-AM"/>
        </w:rPr>
      </w:pPr>
      <w:r w:rsidRPr="00FE57A1">
        <w:rPr>
          <w:rFonts w:ascii="GHEA Grapalat" w:hAnsi="GHEA Grapalat"/>
          <w:b/>
          <w:bCs/>
          <w:lang w:val="hy-AM"/>
        </w:rPr>
        <w:t xml:space="preserve">2. </w:t>
      </w:r>
      <w:r w:rsidR="00D72FF0" w:rsidRPr="00D72FF0">
        <w:rPr>
          <w:rFonts w:ascii="GHEA Grapalat" w:hAnsi="GHEA Grapalat"/>
          <w:b/>
          <w:lang w:val="hy-AM"/>
        </w:rPr>
        <w:t>Թաղակապ և համանման ուրվագծ</w:t>
      </w:r>
      <w:r w:rsidR="00D17ED5">
        <w:rPr>
          <w:rFonts w:ascii="GHEA Grapalat" w:hAnsi="GHEA Grapalat"/>
          <w:b/>
          <w:lang w:val="hy-AM"/>
        </w:rPr>
        <w:t>ի</w:t>
      </w:r>
      <w:r w:rsidR="00D72FF0" w:rsidRPr="00D72FF0">
        <w:rPr>
          <w:rFonts w:ascii="GHEA Grapalat" w:hAnsi="GHEA Grapalat"/>
          <w:b/>
          <w:lang w:val="hy-AM"/>
        </w:rPr>
        <w:t>, ինչպես նաև սլաքաձև կամարանման</w:t>
      </w:r>
      <w:r w:rsidR="00D72FF0" w:rsidRPr="00D72FF0">
        <w:rPr>
          <w:rFonts w:ascii="GHEA Grapalat" w:hAnsi="GHEA Grapalat"/>
          <w:b/>
          <w:color w:val="FF0000"/>
          <w:lang w:val="hy-AM"/>
        </w:rPr>
        <w:t xml:space="preserve"> </w:t>
      </w:r>
      <w:r w:rsidR="00D72FF0" w:rsidRPr="00D72FF0">
        <w:rPr>
          <w:rFonts w:ascii="GHEA Grapalat" w:hAnsi="GHEA Grapalat"/>
          <w:b/>
          <w:lang w:val="hy-AM"/>
        </w:rPr>
        <w:t xml:space="preserve">ծածկերով շենքի համար ձյան բեռնվածքների սխեմաները և </w:t>
      </w:r>
      <m:oMath>
        <m:r>
          <m:rPr>
            <m:sty m:val="bi"/>
          </m:rPr>
          <w:rPr>
            <w:rFonts w:ascii="Cambria Math" w:hAnsi="Cambria Math"/>
            <w:sz w:val="24"/>
            <w:szCs w:val="24"/>
            <w:lang w:val="hy-AM"/>
          </w:rPr>
          <m:t>μ</m:t>
        </m:r>
      </m:oMath>
      <w:r w:rsidR="00F21C9F" w:rsidRPr="00D72FF0">
        <w:rPr>
          <w:rFonts w:ascii="GHEA Grapalat" w:hAnsi="GHEA Grapalat"/>
          <w:b/>
          <w:lang w:val="hy-AM"/>
        </w:rPr>
        <w:t xml:space="preserve"> </w:t>
      </w:r>
      <w:r w:rsidR="00D72FF0" w:rsidRPr="00D72FF0">
        <w:rPr>
          <w:rFonts w:ascii="GHEA Grapalat" w:hAnsi="GHEA Grapalat"/>
          <w:b/>
          <w:lang w:val="hy-AM"/>
        </w:rPr>
        <w:t>ձևի գործակիցները</w:t>
      </w:r>
    </w:p>
    <w:p w:rsidR="00D17328" w:rsidRPr="008952CA" w:rsidRDefault="005434E1" w:rsidP="00EE70DD">
      <w:pPr>
        <w:spacing w:after="0"/>
        <w:ind w:firstLine="567"/>
        <w:jc w:val="both"/>
        <w:rPr>
          <w:rFonts w:ascii="GHEA Grapalat" w:hAnsi="GHEA Grapalat"/>
          <w:color w:val="C00000"/>
          <w:lang w:val="hy-AM"/>
        </w:rPr>
      </w:pPr>
      <w:r w:rsidRPr="00FE57A1">
        <w:rPr>
          <w:rFonts w:ascii="GHEA Grapalat" w:hAnsi="GHEA Grapalat"/>
          <w:b/>
          <w:bCs/>
          <w:lang w:val="hy-AM"/>
        </w:rPr>
        <w:t>102.</w:t>
      </w:r>
      <w:r w:rsidRPr="00FE57A1">
        <w:rPr>
          <w:rFonts w:ascii="GHEA Grapalat" w:hAnsi="GHEA Grapalat"/>
          <w:lang w:val="hy-AM"/>
        </w:rPr>
        <w:t xml:space="preserve"> </w:t>
      </w:r>
      <w:r w:rsidR="00D17ED5" w:rsidRPr="00D17ED5">
        <w:rPr>
          <w:rFonts w:ascii="GHEA Grapalat" w:hAnsi="GHEA Grapalat"/>
          <w:lang w:val="hy-AM"/>
        </w:rPr>
        <w:t>Թաղակապ և համանման ուրվագծի ծածկերով շենք</w:t>
      </w:r>
      <w:r w:rsidR="00AC10C1">
        <w:rPr>
          <w:rFonts w:ascii="GHEA Grapalat" w:hAnsi="GHEA Grapalat"/>
          <w:lang w:val="hy-AM"/>
        </w:rPr>
        <w:t>եր</w:t>
      </w:r>
      <w:r w:rsidR="00D17ED5" w:rsidRPr="00D17ED5">
        <w:rPr>
          <w:rFonts w:ascii="GHEA Grapalat" w:hAnsi="GHEA Grapalat"/>
          <w:lang w:val="hy-AM"/>
        </w:rPr>
        <w:t>ի համար</w:t>
      </w:r>
      <w:r w:rsidRPr="00D17ED5">
        <w:rPr>
          <w:rFonts w:ascii="GHEA Grapalat" w:hAnsi="GHEA Grapalat"/>
          <w:lang w:val="hy-AM"/>
        </w:rPr>
        <w:t xml:space="preserve"> (</w:t>
      </w:r>
      <w:r w:rsidR="00AD045E" w:rsidRPr="00D17ED5">
        <w:rPr>
          <w:rFonts w:ascii="GHEA Grapalat" w:hAnsi="GHEA Grapalat"/>
          <w:lang w:val="hy-AM"/>
        </w:rPr>
        <w:t xml:space="preserve">տես </w:t>
      </w:r>
      <w:r w:rsidR="00AD045E" w:rsidRPr="00AD045E">
        <w:rPr>
          <w:rFonts w:ascii="GHEA Grapalat" w:hAnsi="GHEA Grapalat"/>
          <w:lang w:val="hy-AM"/>
        </w:rPr>
        <w:t>նկար</w:t>
      </w:r>
      <w:r w:rsidRPr="00FE57A1">
        <w:rPr>
          <w:rFonts w:ascii="Calibri" w:hAnsi="Calibri" w:cs="Calibri"/>
          <w:lang w:val="hy-AM"/>
        </w:rPr>
        <w:t> </w:t>
      </w:r>
      <w:r w:rsidRPr="00AD045E">
        <w:rPr>
          <w:rFonts w:ascii="GHEA Grapalat" w:hAnsi="GHEA Grapalat"/>
          <w:lang w:val="hy-AM"/>
        </w:rPr>
        <w:t xml:space="preserve">2) </w:t>
      </w:r>
      <w:r w:rsidR="00D17ED5" w:rsidRPr="00C2799E">
        <w:rPr>
          <w:rFonts w:ascii="GHEA Grapalat" w:hAnsi="GHEA Grapalat"/>
          <w:lang w:val="hy-AM"/>
        </w:rPr>
        <w:t xml:space="preserve">անհրաժեշտ է </w:t>
      </w:r>
      <w:r w:rsidR="00D17ED5">
        <w:rPr>
          <w:rFonts w:ascii="GHEA Grapalat" w:hAnsi="GHEA Grapalat"/>
          <w:lang w:val="hy-AM"/>
        </w:rPr>
        <w:t>ընդունել</w:t>
      </w:r>
    </w:p>
    <w:p w:rsidR="005434E1" w:rsidRPr="00AD045E" w:rsidRDefault="00E269B3" w:rsidP="00EE70DD">
      <w:pPr>
        <w:shd w:val="clear" w:color="auto" w:fill="FFFFFF"/>
        <w:tabs>
          <w:tab w:val="left" w:pos="4678"/>
          <w:tab w:val="left" w:pos="8931"/>
        </w:tabs>
        <w:spacing w:after="0"/>
        <w:ind w:left="2552"/>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5434E1" w:rsidRPr="00AD045E">
        <w:rPr>
          <w:rFonts w:ascii="Calibri" w:eastAsiaTheme="minorEastAsia" w:hAnsi="Calibri" w:cs="Calibri"/>
          <w:sz w:val="24"/>
          <w:szCs w:val="24"/>
          <w:lang w:val="hy-AM"/>
        </w:rPr>
        <w:t> </w:t>
      </w:r>
      <w:r w:rsidR="005434E1" w:rsidRPr="00AD045E">
        <w:rPr>
          <w:rFonts w:ascii="GHEA Grapalat" w:eastAsiaTheme="minorEastAsia" w:hAnsi="GHEA Grapalat" w:cs="Sylfaen"/>
          <w:lang w:val="hy-AM"/>
        </w:rPr>
        <w:t xml:space="preserve">= </w:t>
      </w:r>
      <m:oMath>
        <m:func>
          <m:funcPr>
            <m:ctrlPr>
              <w:rPr>
                <w:rFonts w:ascii="Cambria Math" w:hAnsi="Cambria Math"/>
                <w:i/>
                <w:sz w:val="24"/>
                <w:szCs w:val="24"/>
                <w:lang w:val="en-US"/>
              </w:rPr>
            </m:ctrlPr>
          </m:funcPr>
          <m:fName>
            <m:r>
              <m:rPr>
                <m:sty m:val="p"/>
              </m:rPr>
              <w:rPr>
                <w:rFonts w:ascii="Cambria Math" w:hAnsi="Cambria Math"/>
                <w:sz w:val="24"/>
                <w:szCs w:val="24"/>
                <w:lang w:val="hy-AM"/>
              </w:rPr>
              <m:t xml:space="preserve">cos </m:t>
            </m:r>
          </m:fName>
          <m:e>
            <m:d>
              <m:dPr>
                <m:ctrlPr>
                  <w:rPr>
                    <w:rFonts w:ascii="Cambria Math" w:hAnsi="Cambria Math"/>
                    <w:i/>
                    <w:sz w:val="24"/>
                    <w:szCs w:val="24"/>
                    <w:lang w:val="en-US"/>
                  </w:rPr>
                </m:ctrlPr>
              </m:dPr>
              <m:e>
                <m:r>
                  <w:rPr>
                    <w:rFonts w:ascii="Cambria Math" w:hAnsi="Cambria Math"/>
                    <w:sz w:val="24"/>
                    <w:szCs w:val="24"/>
                    <w:lang w:val="hy-AM"/>
                  </w:rPr>
                  <m:t>1,5 α</m:t>
                </m:r>
              </m:e>
            </m:d>
          </m:e>
        </m:func>
      </m:oMath>
      <w:r w:rsidR="005434E1" w:rsidRPr="00AD045E">
        <w:rPr>
          <w:rFonts w:ascii="Calibri" w:eastAsiaTheme="minorEastAsia" w:hAnsi="Calibri" w:cs="Calibri"/>
          <w:sz w:val="24"/>
          <w:szCs w:val="24"/>
          <w:lang w:val="hy-AM"/>
        </w:rPr>
        <w:t xml:space="preserve"> </w:t>
      </w:r>
      <w:r w:rsidR="005434E1" w:rsidRPr="00AD045E">
        <w:rPr>
          <w:rFonts w:ascii="GHEA Grapalat" w:eastAsiaTheme="minorEastAsia" w:hAnsi="GHEA Grapalat" w:cs="Sylfaen"/>
          <w:sz w:val="20"/>
          <w:szCs w:val="20"/>
          <w:lang w:val="hy-AM"/>
        </w:rPr>
        <w:t xml:space="preserve">; </w:t>
      </w:r>
      <w:r w:rsidR="005434E1" w:rsidRPr="00AD045E">
        <w:rPr>
          <w:rFonts w:ascii="GHEA Grapalat" w:eastAsiaTheme="minorEastAsia" w:hAnsi="GHEA Grapalat" w:cs="Sylfaen"/>
          <w:sz w:val="20"/>
          <w:szCs w:val="20"/>
          <w:lang w:val="hy-AM"/>
        </w:rPr>
        <w:tab/>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5434E1" w:rsidRPr="00AD045E">
        <w:rPr>
          <w:rFonts w:ascii="Calibri" w:eastAsiaTheme="minorEastAsia" w:hAnsi="Calibri" w:cs="Calibri"/>
          <w:sz w:val="24"/>
          <w:szCs w:val="24"/>
          <w:lang w:val="hy-AM"/>
        </w:rPr>
        <w:t> </w:t>
      </w:r>
      <w:r w:rsidR="005434E1" w:rsidRPr="00AD045E">
        <w:rPr>
          <w:rFonts w:ascii="GHEA Grapalat" w:eastAsiaTheme="minorEastAsia" w:hAnsi="GHEA Grapalat" w:cs="Sylfaen"/>
          <w:lang w:val="hy-AM"/>
        </w:rPr>
        <w:t xml:space="preserve">= </w:t>
      </w:r>
      <m:oMath>
        <m:func>
          <m:funcPr>
            <m:ctrlPr>
              <w:rPr>
                <w:rFonts w:ascii="Cambria Math" w:eastAsiaTheme="minorEastAsia" w:hAnsi="Cambria Math" w:cs="Sylfaen"/>
                <w:i/>
                <w:sz w:val="24"/>
                <w:szCs w:val="24"/>
                <w:lang w:val="en-US"/>
              </w:rPr>
            </m:ctrlPr>
          </m:funcPr>
          <m:fName>
            <m:r>
              <m:rPr>
                <m:sty m:val="p"/>
              </m:rPr>
              <w:rPr>
                <w:rFonts w:ascii="Cambria Math" w:eastAsiaTheme="minorEastAsia" w:hAnsi="Cambria Math" w:cs="Sylfaen"/>
                <w:sz w:val="24"/>
                <w:szCs w:val="24"/>
                <w:lang w:val="hy-AM"/>
              </w:rPr>
              <m:t xml:space="preserve">2 sin </m:t>
            </m:r>
          </m:fName>
          <m:e>
            <m:d>
              <m:dPr>
                <m:ctrlPr>
                  <w:rPr>
                    <w:rFonts w:ascii="Cambria Math" w:hAnsi="Cambria Math"/>
                    <w:i/>
                    <w:sz w:val="24"/>
                    <w:szCs w:val="24"/>
                    <w:lang w:val="en-US"/>
                  </w:rPr>
                </m:ctrlPr>
              </m:dPr>
              <m:e>
                <m:r>
                  <w:rPr>
                    <w:rFonts w:ascii="Cambria Math" w:hAnsi="Cambria Math"/>
                    <w:sz w:val="24"/>
                    <w:szCs w:val="24"/>
                    <w:lang w:val="hy-AM"/>
                  </w:rPr>
                  <m:t>3 α</m:t>
                </m:r>
              </m:e>
            </m:d>
          </m:e>
        </m:func>
      </m:oMath>
      <w:r w:rsidR="005434E1" w:rsidRPr="00AD045E">
        <w:rPr>
          <w:rFonts w:ascii="GHEA Grapalat" w:eastAsiaTheme="minorEastAsia" w:hAnsi="GHEA Grapalat" w:cs="Sylfaen"/>
          <w:lang w:val="hy-AM"/>
        </w:rPr>
        <w:t xml:space="preserve"> ,</w:t>
      </w:r>
      <w:r w:rsidR="005434E1" w:rsidRPr="00AD045E">
        <w:rPr>
          <w:rFonts w:ascii="GHEA Grapalat" w:hAnsi="GHEA Grapalat" w:cs="Courier New"/>
          <w:i/>
          <w:iCs/>
          <w:lang w:val="hy-AM"/>
        </w:rPr>
        <w:tab/>
      </w:r>
      <w:r w:rsidR="005434E1" w:rsidRPr="00AD045E">
        <w:rPr>
          <w:rFonts w:ascii="GHEA Grapalat" w:hAnsi="GHEA Grapalat"/>
          <w:lang w:val="hy-AM"/>
        </w:rPr>
        <w:t>(14)</w:t>
      </w:r>
    </w:p>
    <w:p w:rsidR="005434E1" w:rsidRPr="003E1615" w:rsidRDefault="00AD045E" w:rsidP="003E1615">
      <w:pPr>
        <w:spacing w:after="120"/>
        <w:ind w:left="567" w:hanging="567"/>
        <w:jc w:val="both"/>
        <w:rPr>
          <w:rFonts w:ascii="GHEA Grapalat" w:hAnsi="GHEA Grapalat"/>
          <w:lang w:val="hy-AM"/>
        </w:rPr>
      </w:pPr>
      <w:r w:rsidRPr="003E1615">
        <w:rPr>
          <w:rFonts w:ascii="GHEA Grapalat" w:hAnsi="GHEA Grapalat"/>
          <w:lang w:val="hy-AM"/>
        </w:rPr>
        <w:t>որտեղ</w:t>
      </w:r>
      <w:r w:rsidR="005434E1" w:rsidRPr="003E1615">
        <w:rPr>
          <w:rFonts w:ascii="GHEA Grapalat" w:hAnsi="GHEA Grapalat"/>
          <w:lang w:val="hy-AM"/>
        </w:rPr>
        <w:t xml:space="preserve"> </w:t>
      </w:r>
      <m:oMath>
        <m:r>
          <w:rPr>
            <w:rFonts w:ascii="Cambria Math" w:hAnsi="Cambria Math"/>
            <w:sz w:val="26"/>
            <w:szCs w:val="26"/>
            <w:lang w:val="hy-AM"/>
          </w:rPr>
          <m:t>α</m:t>
        </m:r>
      </m:oMath>
      <w:r w:rsidR="005434E1" w:rsidRPr="003E1615">
        <w:rPr>
          <w:rFonts w:ascii="GHEA Grapalat" w:hAnsi="GHEA Grapalat"/>
          <w:lang w:val="hy-AM"/>
        </w:rPr>
        <w:t xml:space="preserve"> –</w:t>
      </w:r>
      <w:r w:rsidR="003E1615" w:rsidRPr="003E1615">
        <w:rPr>
          <w:rFonts w:ascii="GHEA Grapalat" w:hAnsi="GHEA Grapalat"/>
          <w:lang w:val="hy-AM"/>
        </w:rPr>
        <w:t xml:space="preserve"> ծածկի թեքությունն է, աստիճան, որտեղ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3E1615" w:rsidRPr="003E1615">
        <w:rPr>
          <w:rFonts w:ascii="GHEA Grapalat" w:hAnsi="GHEA Grapalat"/>
          <w:lang w:val="hy-AM"/>
        </w:rPr>
        <w:t xml:space="preserve"> գործակցի արժեքները հաշվարկվում են ծածկի յուրաքանչյուր կետում:</w:t>
      </w:r>
    </w:p>
    <w:p w:rsidR="005434E1" w:rsidRPr="005A7CB6" w:rsidRDefault="005434E1" w:rsidP="004E3540">
      <w:pPr>
        <w:spacing w:after="0"/>
        <w:ind w:firstLine="567"/>
        <w:jc w:val="both"/>
        <w:rPr>
          <w:rFonts w:ascii="GHEA Grapalat" w:hAnsi="GHEA Grapalat"/>
          <w:color w:val="0070C0"/>
          <w:lang w:val="hy-AM"/>
        </w:rPr>
      </w:pPr>
      <w:r w:rsidRPr="005A7CB6">
        <w:rPr>
          <w:rFonts w:ascii="GHEA Grapalat" w:hAnsi="GHEA Grapalat"/>
          <w:b/>
          <w:bCs/>
          <w:lang w:val="hy-AM"/>
        </w:rPr>
        <w:t>103.</w:t>
      </w:r>
      <w:r w:rsidRPr="005A7CB6">
        <w:rPr>
          <w:rFonts w:ascii="GHEA Grapalat" w:hAnsi="GHEA Grapalat"/>
          <w:lang w:val="hy-AM"/>
        </w:rPr>
        <w:t xml:space="preserve"> </w:t>
      </w:r>
      <w:r w:rsidR="005A7CB6">
        <w:rPr>
          <w:rFonts w:ascii="GHEA Grapalat" w:hAnsi="GHEA Grapalat"/>
          <w:lang w:val="hy-AM"/>
        </w:rPr>
        <w:t>Շրջանա</w:t>
      </w:r>
      <w:r w:rsidR="00540961">
        <w:rPr>
          <w:rFonts w:ascii="GHEA Grapalat" w:hAnsi="GHEA Grapalat"/>
          <w:lang w:val="hy-AM"/>
        </w:rPr>
        <w:t>ձև</w:t>
      </w:r>
      <w:r w:rsidR="005A7CB6">
        <w:rPr>
          <w:rFonts w:ascii="GHEA Grapalat" w:hAnsi="GHEA Grapalat"/>
          <w:lang w:val="hy-AM"/>
        </w:rPr>
        <w:t xml:space="preserve"> ուրվագծով թ</w:t>
      </w:r>
      <w:r w:rsidR="00DE253D">
        <w:rPr>
          <w:rFonts w:ascii="GHEA Grapalat" w:hAnsi="GHEA Grapalat"/>
          <w:lang w:val="hy-AM"/>
        </w:rPr>
        <w:t xml:space="preserve">աղակապ </w:t>
      </w:r>
      <w:r w:rsidR="00DE253D" w:rsidRPr="005A7CB6">
        <w:rPr>
          <w:rFonts w:ascii="GHEA Grapalat" w:hAnsi="GHEA Grapalat"/>
          <w:lang w:val="hy-AM"/>
        </w:rPr>
        <w:t xml:space="preserve">մակերևույթների համար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Pr="005A7CB6">
        <w:rPr>
          <w:rFonts w:ascii="GHEA Grapalat" w:hAnsi="GHEA Grapalat"/>
          <w:lang w:val="hy-AM"/>
        </w:rPr>
        <w:t xml:space="preserve"> </w:t>
      </w:r>
      <w:r w:rsidR="005A7CB6" w:rsidRPr="005A7CB6">
        <w:rPr>
          <w:rFonts w:ascii="GHEA Grapalat" w:hAnsi="GHEA Grapalat"/>
          <w:lang w:val="hy-AM"/>
        </w:rPr>
        <w:t xml:space="preserve">գործակցի </w:t>
      </w:r>
      <w:r w:rsidR="005A7CB6" w:rsidRPr="003E1615">
        <w:rPr>
          <w:rFonts w:ascii="GHEA Grapalat" w:hAnsi="GHEA Grapalat"/>
          <w:lang w:val="hy-AM"/>
        </w:rPr>
        <w:t xml:space="preserve">արժեքները </w:t>
      </w:r>
      <w:r w:rsidR="005A7CB6">
        <w:rPr>
          <w:rFonts w:ascii="GHEA Grapalat" w:hAnsi="GHEA Grapalat"/>
          <w:lang w:val="hy-AM"/>
        </w:rPr>
        <w:t xml:space="preserve">որոշվում են </w:t>
      </w:r>
      <m:oMath>
        <m:r>
          <w:rPr>
            <w:rFonts w:ascii="Cambria Math" w:hAnsi="Cambria Math"/>
            <w:sz w:val="26"/>
            <w:szCs w:val="26"/>
            <w:lang w:val="hy-AM"/>
          </w:rPr>
          <m:t>α</m:t>
        </m:r>
      </m:oMath>
      <w:r w:rsidR="005A7CB6" w:rsidRPr="005A7CB6">
        <w:rPr>
          <w:rFonts w:ascii="Calibri" w:hAnsi="Calibri" w:cs="Calibri"/>
          <w:lang w:val="hy-AM"/>
        </w:rPr>
        <w:t> </w:t>
      </w:r>
      <w:r w:rsidR="005A7CB6" w:rsidRPr="004E70D3">
        <w:rPr>
          <w:rFonts w:ascii="GHEA Grapalat" w:hAnsi="GHEA Grapalat"/>
          <w:lang w:val="hy-AM"/>
        </w:rPr>
        <w:t>=</w:t>
      </w:r>
      <w:r w:rsidR="005A7CB6" w:rsidRPr="005A7CB6">
        <w:rPr>
          <w:rFonts w:ascii="Calibri" w:hAnsi="Calibri" w:cs="Calibri"/>
          <w:lang w:val="hy-AM"/>
        </w:rPr>
        <w:t> </w:t>
      </w:r>
      <w:r w:rsidR="005A7CB6" w:rsidRPr="004E70D3">
        <w:rPr>
          <w:rFonts w:ascii="GHEA Grapalat" w:hAnsi="GHEA Grapalat"/>
          <w:lang w:val="hy-AM"/>
        </w:rPr>
        <w:t>30°</w:t>
      </w:r>
      <w:r w:rsidR="005A7CB6">
        <w:rPr>
          <w:rFonts w:ascii="GHEA Grapalat" w:hAnsi="GHEA Grapalat"/>
          <w:lang w:val="hy-AM"/>
        </w:rPr>
        <w:t xml:space="preserve">, </w:t>
      </w:r>
      <m:oMath>
        <m:r>
          <w:rPr>
            <w:rFonts w:ascii="Cambria Math" w:hAnsi="Cambria Math"/>
            <w:sz w:val="26"/>
            <w:szCs w:val="26"/>
            <w:lang w:val="hy-AM"/>
          </w:rPr>
          <m:t>α</m:t>
        </m:r>
      </m:oMath>
      <w:r w:rsidR="005A7CB6" w:rsidRPr="005A7CB6">
        <w:rPr>
          <w:rFonts w:ascii="Calibri" w:hAnsi="Calibri" w:cs="Calibri"/>
          <w:lang w:val="hy-AM"/>
        </w:rPr>
        <w:t> </w:t>
      </w:r>
      <w:r w:rsidR="005A7CB6" w:rsidRPr="004E70D3">
        <w:rPr>
          <w:rFonts w:ascii="GHEA Grapalat" w:hAnsi="GHEA Grapalat"/>
          <w:lang w:val="hy-AM"/>
        </w:rPr>
        <w:t>=</w:t>
      </w:r>
      <w:r w:rsidR="005A7CB6" w:rsidRPr="005A7CB6">
        <w:rPr>
          <w:rFonts w:ascii="Calibri" w:hAnsi="Calibri" w:cs="Calibri"/>
          <w:lang w:val="hy-AM"/>
        </w:rPr>
        <w:t> </w:t>
      </w:r>
      <w:r w:rsidR="005A7CB6" w:rsidRPr="004E70D3">
        <w:rPr>
          <w:rFonts w:ascii="GHEA Grapalat" w:hAnsi="GHEA Grapalat"/>
          <w:lang w:val="hy-AM"/>
        </w:rPr>
        <w:t xml:space="preserve">60° </w:t>
      </w:r>
      <w:r w:rsidR="005A7CB6" w:rsidRPr="005A7CB6">
        <w:rPr>
          <w:rFonts w:ascii="GHEA Grapalat" w:hAnsi="GHEA Grapalat"/>
          <w:lang w:val="hy-AM"/>
        </w:rPr>
        <w:t>թեքությամբ կետերում</w:t>
      </w:r>
      <w:r w:rsidR="005A7CB6">
        <w:rPr>
          <w:rFonts w:ascii="GHEA Grapalat" w:hAnsi="GHEA Grapalat"/>
          <w:lang w:val="hy-AM"/>
        </w:rPr>
        <w:t xml:space="preserve"> և ծածկի եզրային հատվածքում</w:t>
      </w:r>
      <w:r w:rsidRPr="005A7CB6">
        <w:rPr>
          <w:rFonts w:ascii="GHEA Grapalat" w:hAnsi="GHEA Grapalat"/>
          <w:lang w:val="hy-AM"/>
        </w:rPr>
        <w:t xml:space="preserve"> </w:t>
      </w:r>
      <w:r w:rsidRPr="00DE253D">
        <w:rPr>
          <w:rFonts w:ascii="GHEA Grapalat" w:hAnsi="GHEA Grapalat"/>
          <w:lang w:val="hy-AM"/>
        </w:rPr>
        <w:t>(</w:t>
      </w:r>
      <w:r w:rsidR="00DE253D" w:rsidRPr="00DE253D">
        <w:rPr>
          <w:rFonts w:ascii="GHEA Grapalat" w:hAnsi="GHEA Grapalat"/>
          <w:lang w:val="hy-AM"/>
        </w:rPr>
        <w:t>կետեր</w:t>
      </w:r>
      <w:r w:rsidRPr="00DE253D">
        <w:rPr>
          <w:rFonts w:ascii="GHEA Grapalat" w:hAnsi="GHEA Grapalat"/>
          <w:lang w:val="hy-AM"/>
        </w:rPr>
        <w:t xml:space="preserve"> A, B </w:t>
      </w:r>
      <w:r w:rsidR="00DE253D" w:rsidRPr="00DE253D">
        <w:rPr>
          <w:rFonts w:ascii="GHEA Grapalat" w:hAnsi="GHEA Grapalat"/>
          <w:lang w:val="hy-AM"/>
        </w:rPr>
        <w:t>և</w:t>
      </w:r>
      <w:r w:rsidRPr="00DE253D">
        <w:rPr>
          <w:rFonts w:ascii="GHEA Grapalat" w:hAnsi="GHEA Grapalat"/>
          <w:lang w:val="hy-AM"/>
        </w:rPr>
        <w:t xml:space="preserve"> C </w:t>
      </w:r>
      <w:r w:rsidR="00DE253D" w:rsidRPr="00DE253D">
        <w:rPr>
          <w:rFonts w:ascii="GHEA Grapalat" w:hAnsi="GHEA Grapalat"/>
          <w:lang w:val="hy-AM"/>
        </w:rPr>
        <w:t>տես նկար</w:t>
      </w:r>
      <w:r w:rsidRPr="00DE253D">
        <w:rPr>
          <w:rFonts w:ascii="GHEA Grapalat" w:hAnsi="GHEA Grapalat"/>
          <w:lang w:val="hy-AM"/>
        </w:rPr>
        <w:t xml:space="preserve"> </w:t>
      </w:r>
      <w:r w:rsidRPr="005A7CB6">
        <w:rPr>
          <w:rFonts w:ascii="GHEA Grapalat" w:hAnsi="GHEA Grapalat"/>
          <w:lang w:val="hy-AM"/>
        </w:rPr>
        <w:t>2</w:t>
      </w:r>
      <w:r w:rsidR="00DE253D" w:rsidRPr="00DE253D">
        <w:rPr>
          <w:rFonts w:ascii="GHEA Grapalat" w:hAnsi="GHEA Grapalat"/>
          <w:lang w:val="hy-AM"/>
        </w:rPr>
        <w:t>-ը</w:t>
      </w:r>
      <w:r w:rsidRPr="00DE253D">
        <w:rPr>
          <w:rFonts w:ascii="GHEA Grapalat" w:hAnsi="GHEA Grapalat"/>
          <w:lang w:val="hy-AM"/>
        </w:rPr>
        <w:t>)</w:t>
      </w:r>
      <w:r w:rsidR="00DE253D" w:rsidRPr="00DE253D">
        <w:rPr>
          <w:rFonts w:ascii="GHEA Grapalat" w:hAnsi="GHEA Grapalat"/>
          <w:lang w:val="hy-AM"/>
        </w:rPr>
        <w:t>:</w:t>
      </w:r>
      <w:r w:rsidRPr="008952CA">
        <w:rPr>
          <w:rFonts w:ascii="GHEA Grapalat" w:hAnsi="GHEA Grapalat"/>
          <w:color w:val="C00000"/>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Pr="00540961">
        <w:rPr>
          <w:rFonts w:ascii="GHEA Grapalat" w:hAnsi="GHEA Grapalat"/>
          <w:lang w:val="hy-AM"/>
        </w:rPr>
        <w:t xml:space="preserve"> </w:t>
      </w:r>
      <w:r w:rsidR="00540961" w:rsidRPr="00540961">
        <w:rPr>
          <w:rFonts w:ascii="GHEA Grapalat" w:hAnsi="GHEA Grapalat"/>
          <w:lang w:val="hy-AM"/>
        </w:rPr>
        <w:t>գործակցի միջանկյալ արժեքները որոշվում են գծային միջարկմամբ:</w:t>
      </w:r>
      <w:r w:rsidRPr="00540961">
        <w:rPr>
          <w:rFonts w:ascii="GHEA Grapalat" w:hAnsi="GHEA Grapalat"/>
          <w:lang w:val="hy-AM"/>
        </w:rPr>
        <w:t xml:space="preserve"> </w:t>
      </w:r>
      <w:r w:rsidR="00540961" w:rsidRPr="00540961">
        <w:rPr>
          <w:rFonts w:ascii="GHEA Grapalat" w:hAnsi="GHEA Grapalat"/>
          <w:lang w:val="hy-AM"/>
        </w:rPr>
        <w:t xml:space="preserve">Ոչ շրջանաձև </w:t>
      </w:r>
      <w:r w:rsidR="00540961">
        <w:rPr>
          <w:rFonts w:ascii="GHEA Grapalat" w:hAnsi="GHEA Grapalat"/>
          <w:lang w:val="hy-AM"/>
        </w:rPr>
        <w:t xml:space="preserve">ուրվագծով </w:t>
      </w:r>
      <w:r w:rsidR="00540961" w:rsidRPr="00540961">
        <w:rPr>
          <w:rFonts w:ascii="GHEA Grapalat" w:hAnsi="GHEA Grapalat"/>
          <w:lang w:val="hy-AM"/>
        </w:rPr>
        <w:t xml:space="preserve">թաղակապ ծածկերի համար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Pr="00540961">
        <w:rPr>
          <w:rFonts w:ascii="GHEA Grapalat" w:hAnsi="GHEA Grapalat"/>
          <w:lang w:val="hy-AM"/>
        </w:rPr>
        <w:t xml:space="preserve"> </w:t>
      </w:r>
      <w:r w:rsidR="00540961" w:rsidRPr="00540961">
        <w:rPr>
          <w:rFonts w:ascii="GHEA Grapalat" w:hAnsi="GHEA Grapalat"/>
          <w:lang w:val="hy-AM"/>
        </w:rPr>
        <w:t>գործակցի</w:t>
      </w:r>
      <w:r w:rsidR="00540961" w:rsidRPr="00540961">
        <w:rPr>
          <w:rFonts w:ascii="GHEA Grapalat" w:hAnsi="GHEA Grapalat"/>
          <w:color w:val="C00000"/>
          <w:lang w:val="hy-AM"/>
        </w:rPr>
        <w:t xml:space="preserve"> </w:t>
      </w:r>
      <w:r w:rsidR="00540961" w:rsidRPr="00540961">
        <w:rPr>
          <w:rFonts w:ascii="GHEA Grapalat" w:hAnsi="GHEA Grapalat"/>
          <w:lang w:val="hy-AM"/>
        </w:rPr>
        <w:t xml:space="preserve">արժեքները որոշվում են յուրաքանչյուր կետում բանաձև </w:t>
      </w:r>
      <w:r w:rsidRPr="00540961">
        <w:rPr>
          <w:rFonts w:ascii="GHEA Grapalat" w:hAnsi="GHEA Grapalat"/>
          <w:lang w:val="hy-AM"/>
        </w:rPr>
        <w:t>(14)</w:t>
      </w:r>
      <w:r w:rsidR="00540961" w:rsidRPr="00540961">
        <w:rPr>
          <w:rFonts w:ascii="GHEA Grapalat" w:hAnsi="GHEA Grapalat"/>
          <w:lang w:val="hy-AM"/>
        </w:rPr>
        <w:t>-ով:</w:t>
      </w:r>
      <w:r w:rsidRPr="00540961">
        <w:rPr>
          <w:rFonts w:ascii="GHEA Grapalat" w:hAnsi="GHEA Grapalat"/>
          <w:lang w:val="hy-AM"/>
        </w:rPr>
        <w:t xml:space="preserve"> </w:t>
      </w:r>
      <w:r w:rsidR="005A7CB6" w:rsidRPr="00540961">
        <w:rPr>
          <w:rFonts w:ascii="GHEA Grapalat" w:hAnsi="GHEA Grapalat"/>
          <w:lang w:val="hy-AM"/>
        </w:rPr>
        <w:t>Երբ</w:t>
      </w:r>
      <w:r w:rsidRPr="00540961">
        <w:rPr>
          <w:rFonts w:ascii="GHEA Grapalat" w:hAnsi="GHEA Grapalat"/>
          <w:lang w:val="hy-AM"/>
        </w:rPr>
        <w:t xml:space="preserve"> </w:t>
      </w:r>
      <m:oMath>
        <m:r>
          <w:rPr>
            <w:rFonts w:ascii="Cambria Math" w:hAnsi="Cambria Math"/>
            <w:sz w:val="26"/>
            <w:szCs w:val="26"/>
            <w:lang w:val="hy-AM"/>
          </w:rPr>
          <m:t>α</m:t>
        </m:r>
      </m:oMath>
      <w:r w:rsidRPr="005A7CB6">
        <w:rPr>
          <w:rFonts w:ascii="Calibri" w:hAnsi="Calibri" w:cs="Calibri"/>
          <w:lang w:val="hy-AM"/>
        </w:rPr>
        <w:t> </w:t>
      </w:r>
      <w:r w:rsidRPr="005A7CB6">
        <w:rPr>
          <w:rFonts w:ascii="GHEA Grapalat" w:hAnsi="GHEA Grapalat"/>
          <w:lang w:val="hy-AM"/>
        </w:rPr>
        <w:t>≥</w:t>
      </w:r>
      <w:r w:rsidRPr="005A7CB6">
        <w:rPr>
          <w:rFonts w:ascii="Calibri" w:hAnsi="Calibri" w:cs="Calibri"/>
          <w:lang w:val="hy-AM"/>
        </w:rPr>
        <w:t> </w:t>
      </w:r>
      <w:r w:rsidRPr="005A7CB6">
        <w:rPr>
          <w:rFonts w:ascii="GHEA Grapalat" w:hAnsi="GHEA Grapalat"/>
          <w:lang w:val="hy-AM"/>
        </w:rPr>
        <w:t>60°</w:t>
      </w:r>
      <w:r w:rsidR="005A7CB6" w:rsidRPr="005A7CB6">
        <w:rPr>
          <w:rFonts w:ascii="GHEA Grapalat" w:hAnsi="GHEA Grapalat"/>
          <w:lang w:val="hy-AM"/>
        </w:rPr>
        <w:t xml:space="preserve"> ապա</w:t>
      </w:r>
      <w:r w:rsidR="00540961">
        <w:rPr>
          <w:rFonts w:ascii="GHEA Grapalat" w:hAnsi="GHEA Grapalat"/>
          <w:lang w:val="hy-AM"/>
        </w:rPr>
        <w:t xml:space="preserve"> ընդունվում է՝</w:t>
      </w:r>
      <w:r w:rsidRPr="005A7CB6">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Pr="005A7CB6">
        <w:rPr>
          <w:rFonts w:ascii="Calibri" w:hAnsi="Calibri" w:cs="Calibri"/>
          <w:lang w:val="hy-AM"/>
        </w:rPr>
        <w:t> </w:t>
      </w:r>
      <w:r w:rsidRPr="005A7CB6">
        <w:rPr>
          <w:rFonts w:ascii="GHEA Grapalat" w:hAnsi="GHEA Grapalat"/>
          <w:lang w:val="hy-AM"/>
        </w:rPr>
        <w:t>=</w:t>
      </w:r>
      <w:r w:rsidRPr="005A7CB6">
        <w:rPr>
          <w:rFonts w:ascii="Calibri" w:hAnsi="Calibri" w:cs="Calibri"/>
          <w:lang w:val="hy-AM"/>
        </w:rPr>
        <w:t> </w:t>
      </w:r>
      <w:r w:rsidRPr="005A7CB6">
        <w:rPr>
          <w:rFonts w:ascii="GHEA Grapalat" w:hAnsi="GHEA Grapalat"/>
          <w:lang w:val="hy-AM"/>
        </w:rPr>
        <w:t xml:space="preserve">0 </w:t>
      </w:r>
      <w:r w:rsidR="005A7CB6" w:rsidRPr="005A7CB6">
        <w:rPr>
          <w:rFonts w:ascii="GHEA Grapalat" w:hAnsi="GHEA Grapalat"/>
          <w:lang w:val="hy-AM"/>
        </w:rPr>
        <w:t>և</w:t>
      </w:r>
      <w:r w:rsidRPr="005A7CB6">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Pr="005A7CB6">
        <w:rPr>
          <w:rFonts w:ascii="GHEA Grapalat" w:hAnsi="GHEA Grapalat"/>
          <w:lang w:val="hy-AM"/>
        </w:rPr>
        <w:t xml:space="preserve"> =</w:t>
      </w:r>
      <w:r w:rsidRPr="005A7CB6">
        <w:rPr>
          <w:rFonts w:ascii="Calibri" w:hAnsi="Calibri" w:cs="Calibri"/>
          <w:lang w:val="hy-AM"/>
        </w:rPr>
        <w:t> </w:t>
      </w:r>
      <w:r w:rsidRPr="005A7CB6">
        <w:rPr>
          <w:rFonts w:ascii="GHEA Grapalat" w:hAnsi="GHEA Grapalat"/>
          <w:lang w:val="hy-AM"/>
        </w:rPr>
        <w:t>0</w:t>
      </w:r>
      <w:r w:rsidR="005A7CB6" w:rsidRPr="005A7CB6">
        <w:rPr>
          <w:rFonts w:ascii="GHEA Grapalat" w:hAnsi="GHEA Grapalat"/>
          <w:lang w:val="hy-AM"/>
        </w:rPr>
        <w:t>:</w:t>
      </w:r>
    </w:p>
    <w:p w:rsidR="004E3540" w:rsidRPr="00797D6A" w:rsidRDefault="00797D6A" w:rsidP="00797D6A">
      <w:pPr>
        <w:tabs>
          <w:tab w:val="left" w:pos="7230"/>
        </w:tabs>
        <w:ind w:left="1276"/>
        <w:rPr>
          <w:rFonts w:ascii="GHEA Grapalat" w:hAnsi="GHEA Grapalat"/>
          <w:lang w:val="hy-AM"/>
        </w:rPr>
      </w:pPr>
      <w:r>
        <w:rPr>
          <w:noProof/>
          <w:lang w:val="en-US"/>
        </w:rPr>
        <w:drawing>
          <wp:inline distT="0" distB="0" distL="0" distR="0">
            <wp:extent cx="3769200" cy="32400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aturation sat="0"/>
                              </a14:imgEffect>
                            </a14:imgLayer>
                          </a14:imgProps>
                        </a:ext>
                      </a:extLst>
                    </a:blip>
                    <a:srcRect l="3580"/>
                    <a:stretch/>
                  </pic:blipFill>
                  <pic:spPr bwMode="auto">
                    <a:xfrm>
                      <a:off x="0" y="0"/>
                      <a:ext cx="3769200" cy="3240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97D6A">
        <w:rPr>
          <w:rFonts w:ascii="GHEA Grapalat" w:hAnsi="GHEA Grapalat"/>
          <w:b/>
          <w:bCs/>
          <w:lang w:val="hy-AM"/>
        </w:rPr>
        <w:t>Նկար 2</w:t>
      </w:r>
    </w:p>
    <w:p w:rsidR="004E3540" w:rsidRPr="008952CA" w:rsidRDefault="006C2D7F" w:rsidP="000075A2">
      <w:pPr>
        <w:spacing w:after="0"/>
        <w:ind w:firstLine="567"/>
        <w:jc w:val="both"/>
        <w:rPr>
          <w:rFonts w:ascii="GHEA Grapalat" w:hAnsi="GHEA Grapalat"/>
          <w:color w:val="C00000"/>
          <w:lang w:val="hy-AM"/>
        </w:rPr>
      </w:pPr>
      <w:r w:rsidRPr="00C2799E">
        <w:rPr>
          <w:rFonts w:ascii="GHEA Grapalat" w:hAnsi="GHEA Grapalat"/>
          <w:b/>
          <w:bCs/>
          <w:lang w:val="hy-AM"/>
        </w:rPr>
        <w:t>104.</w:t>
      </w:r>
      <w:r w:rsidRPr="00C2799E">
        <w:rPr>
          <w:rFonts w:ascii="GHEA Grapalat" w:hAnsi="GHEA Grapalat"/>
          <w:lang w:val="hy-AM"/>
        </w:rPr>
        <w:t xml:space="preserve"> </w:t>
      </w:r>
      <w:r w:rsidR="00C2799E">
        <w:rPr>
          <w:rFonts w:ascii="GHEA Grapalat" w:hAnsi="GHEA Grapalat"/>
          <w:lang w:val="hy-AM"/>
        </w:rPr>
        <w:t>Սլաքաձև կամարանման ծակերի համար</w:t>
      </w:r>
      <w:r w:rsidR="004E3540" w:rsidRPr="008952CA">
        <w:rPr>
          <w:rFonts w:ascii="GHEA Grapalat" w:hAnsi="GHEA Grapalat"/>
          <w:color w:val="C00000"/>
          <w:lang w:val="hy-AM"/>
        </w:rPr>
        <w:t xml:space="preserve"> </w:t>
      </w:r>
      <w:r w:rsidR="004E3540" w:rsidRPr="009C7B2F">
        <w:rPr>
          <w:rFonts w:ascii="GHEA Grapalat" w:hAnsi="GHEA Grapalat"/>
          <w:lang w:val="hy-AM"/>
        </w:rPr>
        <w:t>(</w:t>
      </w:r>
      <w:r w:rsidR="009C7B2F" w:rsidRPr="009C7B2F">
        <w:rPr>
          <w:rFonts w:ascii="GHEA Grapalat" w:hAnsi="GHEA Grapalat"/>
          <w:lang w:val="hy-AM"/>
        </w:rPr>
        <w:t>նկար</w:t>
      </w:r>
      <w:r w:rsidR="004E3540" w:rsidRPr="009C7B2F">
        <w:rPr>
          <w:rFonts w:ascii="GHEA Grapalat" w:hAnsi="GHEA Grapalat"/>
          <w:lang w:val="hy-AM"/>
        </w:rPr>
        <w:t xml:space="preserve"> </w:t>
      </w:r>
      <w:r w:rsidRPr="00C2799E">
        <w:rPr>
          <w:rFonts w:ascii="GHEA Grapalat" w:hAnsi="GHEA Grapalat"/>
          <w:lang w:val="hy-AM"/>
        </w:rPr>
        <w:t>3</w:t>
      </w:r>
      <w:r w:rsidR="004E3540" w:rsidRPr="00C2799E">
        <w:rPr>
          <w:rFonts w:ascii="GHEA Grapalat" w:hAnsi="GHEA Grapalat"/>
          <w:lang w:val="hy-AM"/>
        </w:rPr>
        <w:t xml:space="preserve">) </w:t>
      </w:r>
      <w:r w:rsidR="00C2799E" w:rsidRPr="00C2799E">
        <w:rPr>
          <w:rFonts w:ascii="GHEA Grapalat" w:hAnsi="GHEA Grapalat"/>
          <w:lang w:val="hy-AM"/>
        </w:rPr>
        <w:t>երբ</w:t>
      </w:r>
      <w:r w:rsidR="004E3540" w:rsidRPr="00C2799E">
        <w:rPr>
          <w:rFonts w:ascii="GHEA Grapalat" w:hAnsi="GHEA Grapalat"/>
          <w:lang w:val="hy-AM"/>
        </w:rPr>
        <w:t xml:space="preserve"> </w:t>
      </w:r>
      <m:oMath>
        <m:r>
          <w:rPr>
            <w:rFonts w:ascii="Cambria Math" w:hAnsi="Cambria Math"/>
            <w:sz w:val="24"/>
            <w:szCs w:val="24"/>
            <w:lang w:val="hy-AM"/>
          </w:rPr>
          <m:t>β</m:t>
        </m:r>
      </m:oMath>
      <w:r w:rsidR="004E3540" w:rsidRPr="00C2799E">
        <w:rPr>
          <w:rFonts w:ascii="Calibri" w:hAnsi="Calibri" w:cs="Calibri"/>
          <w:lang w:val="hy-AM"/>
        </w:rPr>
        <w:t> </w:t>
      </w:r>
      <w:r w:rsidR="004E3540" w:rsidRPr="00C2799E">
        <w:rPr>
          <w:rFonts w:ascii="GHEA Grapalat" w:hAnsi="GHEA Grapalat"/>
          <w:lang w:val="hy-AM"/>
        </w:rPr>
        <w:t>≥</w:t>
      </w:r>
      <w:r w:rsidR="004E3540" w:rsidRPr="00C2799E">
        <w:rPr>
          <w:rFonts w:ascii="Calibri" w:hAnsi="Calibri" w:cs="Calibri"/>
          <w:lang w:val="hy-AM"/>
        </w:rPr>
        <w:t> </w:t>
      </w:r>
      <w:r w:rsidR="004E3540" w:rsidRPr="00C2799E">
        <w:rPr>
          <w:rFonts w:ascii="GHEA Grapalat" w:hAnsi="GHEA Grapalat"/>
          <w:lang w:val="hy-AM"/>
        </w:rPr>
        <w:t xml:space="preserve">15° </w:t>
      </w:r>
      <w:r w:rsidR="00C2799E" w:rsidRPr="00C2799E">
        <w:rPr>
          <w:rFonts w:ascii="GHEA Grapalat" w:hAnsi="GHEA Grapalat"/>
          <w:lang w:val="hy-AM"/>
        </w:rPr>
        <w:t>անհրաժեշտ է կիրառել</w:t>
      </w:r>
      <w:r w:rsidR="004E3540" w:rsidRPr="00C2799E">
        <w:rPr>
          <w:rFonts w:ascii="GHEA Grapalat" w:hAnsi="GHEA Grapalat"/>
          <w:lang w:val="hy-AM"/>
        </w:rPr>
        <w:t xml:space="preserve"> </w:t>
      </w:r>
      <w:r w:rsidR="00C2799E" w:rsidRPr="00C2799E">
        <w:rPr>
          <w:rFonts w:ascii="GHEA Grapalat" w:hAnsi="GHEA Grapalat"/>
          <w:lang w:val="hy-AM"/>
        </w:rPr>
        <w:t>նկար 1-ի բ սխեման</w:t>
      </w:r>
      <w:r w:rsidR="004E3540" w:rsidRPr="00C2799E">
        <w:rPr>
          <w:rFonts w:ascii="GHEA Grapalat" w:hAnsi="GHEA Grapalat"/>
          <w:lang w:val="hy-AM"/>
        </w:rPr>
        <w:t xml:space="preserve">, </w:t>
      </w:r>
      <w:r w:rsidR="00C2799E" w:rsidRPr="00C2799E">
        <w:rPr>
          <w:rFonts w:ascii="GHEA Grapalat" w:hAnsi="GHEA Grapalat"/>
          <w:lang w:val="hy-AM"/>
        </w:rPr>
        <w:t>ընդունելով</w:t>
      </w:r>
      <w:r w:rsidR="004E3540" w:rsidRPr="00C2799E">
        <w:rPr>
          <w:rFonts w:ascii="GHEA Grapalat" w:hAnsi="GHEA Grapalat"/>
          <w:lang w:val="hy-AM"/>
        </w:rPr>
        <w:t xml:space="preserve"> </w:t>
      </w:r>
      <m:oMath>
        <m:r>
          <w:rPr>
            <w:rFonts w:ascii="Cambria Math" w:hAnsi="Cambria Math"/>
            <w:sz w:val="24"/>
            <w:szCs w:val="24"/>
            <w:lang w:val="hy-AM"/>
          </w:rPr>
          <m:t>l</m:t>
        </m:r>
      </m:oMath>
      <w:r w:rsidR="004E3540" w:rsidRPr="00C2799E">
        <w:rPr>
          <w:rFonts w:ascii="Calibri" w:hAnsi="Calibri" w:cs="Calibri"/>
          <w:lang w:val="hy-AM"/>
        </w:rPr>
        <w:t> </w:t>
      </w:r>
      <w:r w:rsidR="004E3540" w:rsidRPr="00C2799E">
        <w:rPr>
          <w:rFonts w:ascii="GHEA Grapalat" w:hAnsi="GHEA Grapalat"/>
          <w:lang w:val="hy-AM"/>
        </w:rPr>
        <w:t>=</w:t>
      </w:r>
      <w:r w:rsidR="004E3540" w:rsidRPr="00C2799E">
        <w:rPr>
          <w:rFonts w:ascii="Calibri" w:hAnsi="Calibri" w:cs="Calibri"/>
          <w:lang w:val="hy-AM"/>
        </w:rPr>
        <w:t> </w:t>
      </w:r>
      <m:oMath>
        <m:r>
          <w:rPr>
            <w:rFonts w:ascii="Cambria Math" w:hAnsi="Cambria Math"/>
            <w:sz w:val="24"/>
            <w:szCs w:val="24"/>
            <w:lang w:val="hy-AM"/>
          </w:rPr>
          <m:t>l'</m:t>
        </m:r>
      </m:oMath>
      <w:r w:rsidR="004E3540" w:rsidRPr="00C2799E">
        <w:rPr>
          <w:rFonts w:ascii="GHEA Grapalat" w:hAnsi="GHEA Grapalat"/>
          <w:lang w:val="hy-AM"/>
        </w:rPr>
        <w:t xml:space="preserve">, </w:t>
      </w:r>
      <w:r w:rsidR="00C2799E">
        <w:rPr>
          <w:rFonts w:ascii="GHEA Grapalat" w:hAnsi="GHEA Grapalat"/>
          <w:lang w:val="hy-AM"/>
        </w:rPr>
        <w:t xml:space="preserve">իսկ </w:t>
      </w:r>
      <w:r w:rsidR="00C2799E" w:rsidRPr="00C2799E">
        <w:rPr>
          <w:rFonts w:ascii="GHEA Grapalat" w:hAnsi="GHEA Grapalat"/>
          <w:lang w:val="hy-AM"/>
        </w:rPr>
        <w:t>երբ</w:t>
      </w:r>
      <w:r w:rsidR="004E3540" w:rsidRPr="00C2799E">
        <w:rPr>
          <w:rFonts w:ascii="GHEA Grapalat" w:hAnsi="GHEA Grapalat"/>
          <w:lang w:val="hy-AM"/>
        </w:rPr>
        <w:t xml:space="preserve"> </w:t>
      </w:r>
      <m:oMath>
        <m:r>
          <w:rPr>
            <w:rFonts w:ascii="Cambria Math" w:hAnsi="Cambria Math"/>
            <w:sz w:val="24"/>
            <w:szCs w:val="24"/>
            <w:lang w:val="hy-AM"/>
          </w:rPr>
          <m:t>β</m:t>
        </m:r>
      </m:oMath>
      <w:r w:rsidR="004E3540" w:rsidRPr="00C2799E">
        <w:rPr>
          <w:rFonts w:ascii="Calibri" w:hAnsi="Calibri" w:cs="Calibri"/>
          <w:lang w:val="hy-AM"/>
        </w:rPr>
        <w:t> </w:t>
      </w:r>
      <w:r w:rsidR="004E3540" w:rsidRPr="00C2799E">
        <w:rPr>
          <w:rFonts w:ascii="GHEA Grapalat" w:hAnsi="GHEA Grapalat"/>
          <w:lang w:val="hy-AM"/>
        </w:rPr>
        <w:t>&lt;</w:t>
      </w:r>
      <w:r w:rsidR="004E3540" w:rsidRPr="00C2799E">
        <w:rPr>
          <w:rFonts w:ascii="Calibri" w:hAnsi="Calibri" w:cs="Calibri"/>
          <w:lang w:val="hy-AM"/>
        </w:rPr>
        <w:t> </w:t>
      </w:r>
      <w:r w:rsidR="004E3540" w:rsidRPr="00C2799E">
        <w:rPr>
          <w:rFonts w:ascii="GHEA Grapalat" w:hAnsi="GHEA Grapalat"/>
          <w:lang w:val="hy-AM"/>
        </w:rPr>
        <w:t>15°</w:t>
      </w:r>
      <w:r w:rsidR="00C2799E" w:rsidRPr="00C2799E">
        <w:rPr>
          <w:rFonts w:ascii="GHEA Grapalat" w:hAnsi="GHEA Grapalat"/>
          <w:lang w:val="hy-AM"/>
        </w:rPr>
        <w:t>, ապա՝</w:t>
      </w:r>
      <w:r w:rsidR="004E3540" w:rsidRPr="00C2799E">
        <w:rPr>
          <w:rFonts w:ascii="GHEA Grapalat" w:hAnsi="GHEA Grapalat"/>
          <w:lang w:val="hy-AM"/>
        </w:rPr>
        <w:t xml:space="preserve"> </w:t>
      </w:r>
      <w:r w:rsidR="00C2799E" w:rsidRPr="00C2799E">
        <w:rPr>
          <w:rFonts w:ascii="GHEA Grapalat" w:hAnsi="GHEA Grapalat"/>
          <w:lang w:val="hy-AM"/>
        </w:rPr>
        <w:t>նկար 2-ի սխեման:</w:t>
      </w:r>
    </w:p>
    <w:p w:rsidR="00F3360B" w:rsidRPr="00F3360B" w:rsidRDefault="004E3540" w:rsidP="00797D6A">
      <w:pPr>
        <w:tabs>
          <w:tab w:val="left" w:pos="7230"/>
        </w:tabs>
        <w:ind w:left="2835"/>
        <w:jc w:val="both"/>
        <w:rPr>
          <w:rFonts w:ascii="GHEA Grapalat" w:hAnsi="GHEA Grapalat"/>
          <w:lang w:val="hy-AM"/>
        </w:rPr>
      </w:pPr>
      <w:r>
        <w:rPr>
          <w:rFonts w:ascii="Arial" w:eastAsia="Arial" w:hAnsi="Arial"/>
          <w:noProof/>
          <w:lang w:val="en-US"/>
        </w:rPr>
        <w:lastRenderedPageBreak/>
        <w:drawing>
          <wp:inline distT="0" distB="0" distL="0" distR="0">
            <wp:extent cx="2710800" cy="2109600"/>
            <wp:effectExtent l="0" t="0" r="0" b="5080"/>
            <wp:docPr id="7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800" cy="2109600"/>
                    </a:xfrm>
                    <a:prstGeom prst="rect">
                      <a:avLst/>
                    </a:prstGeom>
                    <a:noFill/>
                  </pic:spPr>
                </pic:pic>
              </a:graphicData>
            </a:graphic>
          </wp:inline>
        </w:drawing>
      </w:r>
      <w:r w:rsidR="00797D6A" w:rsidRPr="00797D6A">
        <w:rPr>
          <w:rFonts w:ascii="GHEA Grapalat" w:hAnsi="GHEA Grapalat"/>
          <w:b/>
          <w:bCs/>
          <w:lang w:val="hy-AM"/>
        </w:rPr>
        <w:t xml:space="preserve"> </w:t>
      </w:r>
      <w:r w:rsidR="00797D6A">
        <w:rPr>
          <w:rFonts w:ascii="GHEA Grapalat" w:hAnsi="GHEA Grapalat"/>
          <w:b/>
          <w:bCs/>
          <w:lang w:val="hy-AM"/>
        </w:rPr>
        <w:tab/>
      </w:r>
      <w:r w:rsidR="00797D6A" w:rsidRPr="00797D6A">
        <w:rPr>
          <w:rFonts w:ascii="GHEA Grapalat" w:hAnsi="GHEA Grapalat"/>
          <w:b/>
          <w:bCs/>
          <w:lang w:val="hy-AM"/>
        </w:rPr>
        <w:t xml:space="preserve">Նկար </w:t>
      </w:r>
      <w:r w:rsidR="00797D6A">
        <w:rPr>
          <w:rFonts w:ascii="GHEA Grapalat" w:hAnsi="GHEA Grapalat"/>
          <w:b/>
          <w:bCs/>
          <w:lang w:val="hy-AM"/>
        </w:rPr>
        <w:t>3</w:t>
      </w:r>
      <w:r w:rsidRPr="00577D28">
        <w:rPr>
          <w:rFonts w:ascii="GHEA Grapalat" w:hAnsi="GHEA Grapalat"/>
          <w:b/>
          <w:bCs/>
          <w:sz w:val="24"/>
          <w:szCs w:val="24"/>
          <w:highlight w:val="cyan"/>
          <w:lang w:val="hy-AM"/>
        </w:rPr>
        <w:br w:type="page"/>
      </w:r>
    </w:p>
    <w:p w:rsidR="00F3360B" w:rsidRPr="00577D28" w:rsidRDefault="00F3360B" w:rsidP="000D7EB2">
      <w:pPr>
        <w:spacing w:after="0" w:line="120" w:lineRule="auto"/>
        <w:ind w:left="567" w:right="567"/>
        <w:jc w:val="center"/>
        <w:rPr>
          <w:rFonts w:ascii="GHEA Grapalat" w:hAnsi="GHEA Grapalat"/>
          <w:b/>
          <w:bCs/>
          <w:lang w:val="hy-AM"/>
        </w:rPr>
      </w:pPr>
    </w:p>
    <w:p w:rsidR="009667DC" w:rsidRPr="00577D28" w:rsidRDefault="009667DC" w:rsidP="009667DC">
      <w:pPr>
        <w:spacing w:after="120"/>
        <w:ind w:left="567" w:right="567"/>
        <w:jc w:val="center"/>
        <w:rPr>
          <w:rFonts w:ascii="GHEA Grapalat" w:hAnsi="GHEA Grapalat"/>
          <w:b/>
          <w:bCs/>
          <w:color w:val="C00000"/>
          <w:lang w:val="hy-AM"/>
        </w:rPr>
      </w:pPr>
      <w:r w:rsidRPr="00577D28">
        <w:rPr>
          <w:rFonts w:ascii="GHEA Grapalat" w:hAnsi="GHEA Grapalat"/>
          <w:b/>
          <w:bCs/>
          <w:lang w:val="hy-AM"/>
        </w:rPr>
        <w:t xml:space="preserve">3. </w:t>
      </w:r>
      <w:r w:rsidR="00F21C9F" w:rsidRPr="00F21C9F">
        <w:rPr>
          <w:rFonts w:ascii="GHEA Grapalat" w:hAnsi="GHEA Grapalat"/>
          <w:b/>
          <w:lang w:val="hy-AM"/>
        </w:rPr>
        <w:t xml:space="preserve">Վերևից փակ երկայնական երդիկներով շենքի համար ձյան բեռնվածքների սխեմաները և </w:t>
      </w:r>
      <m:oMath>
        <m:r>
          <m:rPr>
            <m:sty m:val="bi"/>
          </m:rPr>
          <w:rPr>
            <w:rFonts w:ascii="Cambria Math" w:hAnsi="Cambria Math"/>
            <w:sz w:val="24"/>
            <w:szCs w:val="24"/>
            <w:lang w:val="hy-AM"/>
          </w:rPr>
          <m:t>μ</m:t>
        </m:r>
      </m:oMath>
      <w:r w:rsidR="00F21C9F" w:rsidRPr="00F21C9F">
        <w:rPr>
          <w:rFonts w:ascii="GHEA Grapalat" w:hAnsi="GHEA Grapalat"/>
          <w:b/>
          <w:lang w:val="hy-AM"/>
        </w:rPr>
        <w:t xml:space="preserve"> ձևի գործակիցները</w:t>
      </w:r>
    </w:p>
    <w:p w:rsidR="009667DC" w:rsidRPr="008952CA" w:rsidRDefault="009667DC" w:rsidP="00CC3002">
      <w:pPr>
        <w:spacing w:after="60"/>
        <w:ind w:firstLine="567"/>
        <w:jc w:val="both"/>
        <w:rPr>
          <w:rFonts w:ascii="GHEA Grapalat" w:hAnsi="GHEA Grapalat"/>
          <w:color w:val="C00000"/>
          <w:highlight w:val="lightGray"/>
          <w:lang w:val="hy-AM"/>
        </w:rPr>
      </w:pPr>
      <w:r w:rsidRPr="00577D28">
        <w:rPr>
          <w:rFonts w:ascii="GHEA Grapalat" w:hAnsi="GHEA Grapalat"/>
          <w:b/>
          <w:bCs/>
          <w:lang w:val="hy-AM"/>
        </w:rPr>
        <w:t>105.</w:t>
      </w:r>
      <w:r w:rsidRPr="00577D28">
        <w:rPr>
          <w:rFonts w:ascii="GHEA Grapalat" w:hAnsi="GHEA Grapalat"/>
          <w:lang w:val="hy-AM"/>
        </w:rPr>
        <w:t xml:space="preserve"> </w:t>
      </w:r>
      <w:r w:rsidR="005020E9">
        <w:rPr>
          <w:rFonts w:ascii="GHEA Grapalat" w:hAnsi="GHEA Grapalat"/>
          <w:lang w:val="hy-AM"/>
        </w:rPr>
        <w:t>Վ</w:t>
      </w:r>
      <w:r w:rsidR="005020E9" w:rsidRPr="005020E9">
        <w:rPr>
          <w:rFonts w:ascii="GHEA Grapalat" w:hAnsi="GHEA Grapalat"/>
          <w:lang w:val="hy-AM"/>
        </w:rPr>
        <w:t xml:space="preserve">երևում փակ </w:t>
      </w:r>
      <w:r w:rsidR="005020E9">
        <w:rPr>
          <w:rFonts w:ascii="GHEA Grapalat" w:hAnsi="GHEA Grapalat"/>
          <w:lang w:val="hy-AM"/>
        </w:rPr>
        <w:t>ե</w:t>
      </w:r>
      <w:r w:rsidR="005020E9" w:rsidRPr="00016AC8">
        <w:rPr>
          <w:rFonts w:ascii="GHEA Grapalat" w:hAnsi="GHEA Grapalat"/>
          <w:lang w:val="hy-AM"/>
        </w:rPr>
        <w:t xml:space="preserve">րկայնական </w:t>
      </w:r>
      <w:r w:rsidR="00016AC8" w:rsidRPr="00016AC8">
        <w:rPr>
          <w:rFonts w:ascii="GHEA Grapalat" w:hAnsi="GHEA Grapalat"/>
          <w:lang w:val="hy-AM"/>
        </w:rPr>
        <w:t xml:space="preserve">երդիկներով (անկախ </w:t>
      </w:r>
      <w:r w:rsidR="00016AC8">
        <w:rPr>
          <w:rFonts w:ascii="GHEA Grapalat" w:hAnsi="GHEA Grapalat"/>
          <w:lang w:val="hy-AM"/>
        </w:rPr>
        <w:t>ծածկ</w:t>
      </w:r>
      <w:r w:rsidR="00016AC8" w:rsidRPr="00016AC8">
        <w:rPr>
          <w:rFonts w:ascii="GHEA Grapalat" w:hAnsi="GHEA Grapalat"/>
          <w:lang w:val="hy-AM"/>
        </w:rPr>
        <w:t xml:space="preserve">ի վրա գտնվելու վայրից) շենքերի </w:t>
      </w:r>
      <w:r w:rsidR="00016AC8" w:rsidRPr="005020E9">
        <w:rPr>
          <w:rFonts w:ascii="GHEA Grapalat" w:hAnsi="GHEA Grapalat"/>
          <w:lang w:val="hy-AM"/>
        </w:rPr>
        <w:t>համար</w:t>
      </w:r>
      <w:r w:rsidR="005020E9" w:rsidRPr="005020E9">
        <w:rPr>
          <w:rFonts w:ascii="GHEA Grapalat" w:hAnsi="GHEA Grapalat"/>
          <w:lang w:val="hy-AM"/>
        </w:rPr>
        <w:t xml:space="preserve"> (նկար 4)</w:t>
      </w:r>
      <w:r w:rsidR="00016AC8" w:rsidRPr="005020E9">
        <w:rPr>
          <w:rFonts w:ascii="GHEA Grapalat" w:hAnsi="GHEA Grapalat"/>
          <w:lang w:val="hy-AM"/>
        </w:rPr>
        <w:t xml:space="preserve">, ձյան </w:t>
      </w:r>
      <w:r w:rsidR="005020E9" w:rsidRPr="005020E9">
        <w:rPr>
          <w:rFonts w:ascii="GHEA Grapalat" w:hAnsi="GHEA Grapalat"/>
          <w:lang w:val="hy-AM"/>
        </w:rPr>
        <w:t>բեռնվածքների</w:t>
      </w:r>
      <w:r w:rsidR="00016AC8" w:rsidRPr="005020E9">
        <w:rPr>
          <w:rFonts w:ascii="GHEA Grapalat" w:hAnsi="GHEA Grapalat"/>
          <w:lang w:val="hy-AM"/>
        </w:rPr>
        <w:t xml:space="preserve"> երկու սխեմաների </w:t>
      </w:r>
      <w:r w:rsidR="005020E9">
        <w:rPr>
          <w:rFonts w:ascii="GHEA Grapalat" w:hAnsi="GHEA Grapalat"/>
          <w:lang w:val="hy-AM"/>
        </w:rPr>
        <w:t>դեպքում</w:t>
      </w:r>
      <w:r w:rsidR="00016AC8" w:rsidRPr="005020E9">
        <w:rPr>
          <w:rFonts w:ascii="GHEA Grapalat" w:hAnsi="GHEA Grapalat"/>
          <w:lang w:val="hy-AM"/>
        </w:rPr>
        <w:t xml:space="preserve"> (նկար 5), </w:t>
      </w:r>
      <m:oMath>
        <m:r>
          <w:rPr>
            <w:rFonts w:ascii="Cambria Math" w:hAnsi="Cambria Math"/>
            <w:sz w:val="24"/>
            <w:szCs w:val="24"/>
            <w:lang w:val="hy-AM"/>
          </w:rPr>
          <m:t>μ</m:t>
        </m:r>
      </m:oMath>
      <w:r w:rsidR="00E2268E">
        <w:rPr>
          <w:rFonts w:ascii="Calibri" w:hAnsi="Calibri" w:cs="Calibri"/>
          <w:lang w:val="hy-AM"/>
        </w:rPr>
        <w:t> </w:t>
      </w:r>
      <w:r w:rsidR="00016AC8" w:rsidRPr="005020E9">
        <w:rPr>
          <w:rFonts w:ascii="GHEA Grapalat" w:hAnsi="GHEA Grapalat"/>
          <w:lang w:val="hy-AM"/>
        </w:rPr>
        <w:t>գործակց</w:t>
      </w:r>
      <w:r w:rsidR="005020E9">
        <w:rPr>
          <w:rFonts w:ascii="GHEA Grapalat" w:hAnsi="GHEA Grapalat"/>
          <w:lang w:val="hy-AM"/>
        </w:rPr>
        <w:t>ի արժեք</w:t>
      </w:r>
      <w:r w:rsidR="00016AC8" w:rsidRPr="005020E9">
        <w:rPr>
          <w:rFonts w:ascii="GHEA Grapalat" w:hAnsi="GHEA Grapalat"/>
          <w:lang w:val="hy-AM"/>
        </w:rPr>
        <w:t>ները պետք է որոշվեն հետևյալ կերպ.</w:t>
      </w:r>
    </w:p>
    <w:p w:rsidR="008C688B" w:rsidRDefault="00E269B3" w:rsidP="008C688B">
      <w:pPr>
        <w:shd w:val="clear" w:color="auto" w:fill="FFFFFF"/>
        <w:tabs>
          <w:tab w:val="left" w:pos="1560"/>
          <w:tab w:val="left" w:pos="5245"/>
          <w:tab w:val="left" w:pos="8931"/>
        </w:tabs>
        <w:spacing w:after="120"/>
        <w:ind w:left="284"/>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8C688B" w:rsidRPr="00E726BB">
        <w:rPr>
          <w:rFonts w:ascii="Calibri" w:eastAsiaTheme="minorEastAsia" w:hAnsi="Calibri" w:cs="Calibri"/>
          <w:sz w:val="24"/>
          <w:szCs w:val="24"/>
          <w:lang w:val="hy-AM"/>
        </w:rPr>
        <w:t> </w:t>
      </w:r>
      <w:r w:rsidR="008C688B" w:rsidRPr="00E726BB">
        <w:rPr>
          <w:rFonts w:ascii="GHEA Grapalat" w:eastAsiaTheme="minorEastAsia" w:hAnsi="GHEA Grapalat" w:cs="Sylfaen"/>
          <w:lang w:val="hy-AM"/>
        </w:rPr>
        <w:t>=</w:t>
      </w:r>
      <w:r w:rsidR="008C688B" w:rsidRPr="00890263">
        <w:rPr>
          <w:rFonts w:ascii="GHEA Grapalat" w:eastAsiaTheme="minorEastAsia" w:hAnsi="GHEA Grapalat" w:cs="Sylfaen"/>
          <w:lang w:val="hy-AM"/>
        </w:rPr>
        <w:t xml:space="preserve"> 0,8 </w:t>
      </w:r>
      <w:r w:rsidR="008C688B" w:rsidRPr="00E726BB">
        <w:rPr>
          <w:rFonts w:ascii="GHEA Grapalat" w:eastAsiaTheme="minorEastAsia" w:hAnsi="GHEA Grapalat" w:cs="Sylfaen"/>
          <w:sz w:val="20"/>
          <w:szCs w:val="20"/>
          <w:lang w:val="hy-AM"/>
        </w:rPr>
        <w:t xml:space="preserve">; </w:t>
      </w:r>
      <w:r w:rsidR="008C688B">
        <w:rPr>
          <w:rFonts w:ascii="GHEA Grapalat" w:eastAsiaTheme="minorEastAsia" w:hAnsi="GHEA Grapalat" w:cs="Sylfaen"/>
          <w:sz w:val="20"/>
          <w:szCs w:val="20"/>
          <w:lang w:val="hy-AM"/>
        </w:rPr>
        <w:tab/>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8C688B" w:rsidRPr="00E726BB">
        <w:rPr>
          <w:rFonts w:ascii="Calibri" w:eastAsiaTheme="minorEastAsia" w:hAnsi="Calibri" w:cs="Calibri"/>
          <w:sz w:val="24"/>
          <w:szCs w:val="24"/>
          <w:lang w:val="hy-AM"/>
        </w:rPr>
        <w:t> </w:t>
      </w:r>
      <w:r w:rsidR="008C688B" w:rsidRPr="00E726BB">
        <w:rPr>
          <w:rFonts w:ascii="GHEA Grapalat" w:eastAsiaTheme="minorEastAsia" w:hAnsi="GHEA Grapalat" w:cs="Sylfaen"/>
          <w:lang w:val="hy-AM"/>
        </w:rPr>
        <w:t>=</w:t>
      </w:r>
      <w:r w:rsidR="008C688B" w:rsidRPr="00890263">
        <w:rPr>
          <w:rFonts w:ascii="GHEA Grapalat" w:eastAsiaTheme="minorEastAsia" w:hAnsi="GHEA Grapalat" w:cs="Sylfaen"/>
          <w:lang w:val="hy-AM"/>
        </w:rPr>
        <w:t xml:space="preserve"> 1 + 0,1</w:t>
      </w:r>
      <w:r w:rsidR="008C688B" w:rsidRPr="008C688B">
        <w:rPr>
          <w:rFonts w:ascii="Calibri" w:eastAsiaTheme="minorEastAsia" w:hAnsi="Calibri" w:cs="Calibri"/>
          <w:lang w:val="hy-AM"/>
        </w:rPr>
        <w:t> </w:t>
      </w:r>
      <m:oMath>
        <m:r>
          <w:rPr>
            <w:rFonts w:ascii="Cambria Math" w:eastAsiaTheme="minorEastAsia" w:hAnsi="Cambria Math" w:cs="Sylfaen"/>
            <w:sz w:val="26"/>
            <w:szCs w:val="26"/>
            <w:lang w:val="hy-AM"/>
          </w:rPr>
          <m:t>a/b</m:t>
        </m:r>
      </m:oMath>
      <w:r w:rsidR="008C688B" w:rsidRPr="00890263">
        <w:rPr>
          <w:rFonts w:ascii="GHEA Grapalat" w:eastAsiaTheme="minorEastAsia" w:hAnsi="GHEA Grapalat" w:cs="Sylfaen"/>
          <w:sz w:val="24"/>
          <w:szCs w:val="24"/>
          <w:lang w:val="hy-AM"/>
        </w:rPr>
        <w:t xml:space="preserve"> </w:t>
      </w:r>
      <w:r w:rsidR="008C688B" w:rsidRPr="00F3360B">
        <w:rPr>
          <w:rFonts w:ascii="GHEA Grapalat" w:eastAsiaTheme="minorEastAsia" w:hAnsi="GHEA Grapalat" w:cs="Sylfaen"/>
          <w:lang w:val="hy-AM"/>
        </w:rPr>
        <w:t>≤</w:t>
      </w:r>
      <w:r w:rsidR="008C688B" w:rsidRPr="008C688B">
        <w:rPr>
          <w:rFonts w:ascii="GHEA Grapalat" w:eastAsiaTheme="minorEastAsia" w:hAnsi="GHEA Grapalat" w:cs="Sylfaen"/>
          <w:lang w:val="hy-AM"/>
        </w:rPr>
        <w:t xml:space="preserve"> (4,0 </w:t>
      </w:r>
      <w:r w:rsidR="008C688B">
        <w:rPr>
          <w:rFonts w:ascii="GHEA Grapalat" w:eastAsiaTheme="minorEastAsia" w:hAnsi="GHEA Grapalat" w:cs="Sylfaen"/>
          <w:lang w:val="hy-AM"/>
        </w:rPr>
        <w:t>և</w:t>
      </w:r>
      <w:r w:rsidR="008C688B" w:rsidRPr="008C688B">
        <w:rPr>
          <w:rFonts w:ascii="GHEA Grapalat" w:eastAsiaTheme="minorEastAsia" w:hAnsi="GHEA Grapalat" w:cs="Sylfaen"/>
          <w:lang w:val="hy-AM"/>
        </w:rPr>
        <w:t xml:space="preserve"> 3</w:t>
      </w:r>
      <w:r w:rsidR="008C688B" w:rsidRPr="008C688B">
        <w:rPr>
          <w:rFonts w:ascii="Calibri" w:eastAsiaTheme="minorEastAsia" w:hAnsi="Calibri" w:cs="Calibri"/>
          <w:vertAlign w:val="subscript"/>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l</m:t>
            </m:r>
          </m:sub>
        </m:sSub>
      </m:oMath>
      <w:r w:rsidR="008C688B" w:rsidRPr="008C688B">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8C688B" w:rsidRPr="008C688B">
        <w:rPr>
          <w:rFonts w:ascii="GHEA Grapalat" w:eastAsiaTheme="minorEastAsia" w:hAnsi="GHEA Grapalat" w:cs="Sylfaen"/>
          <w:lang w:val="hy-AM"/>
        </w:rPr>
        <w:t>);</w:t>
      </w:r>
      <w:r w:rsidR="008C688B">
        <w:rPr>
          <w:rFonts w:ascii="GHEA Grapalat" w:eastAsiaTheme="minorEastAsia" w:hAnsi="GHEA Grapalat" w:cs="Sylfaen"/>
          <w:lang w:val="hy-AM"/>
        </w:rPr>
        <w:tab/>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3</m:t>
            </m:r>
          </m:sub>
        </m:sSub>
      </m:oMath>
      <w:r w:rsidR="008C688B" w:rsidRPr="00E726BB">
        <w:rPr>
          <w:rFonts w:ascii="Calibri" w:eastAsiaTheme="minorEastAsia" w:hAnsi="Calibri" w:cs="Calibri"/>
          <w:sz w:val="24"/>
          <w:szCs w:val="24"/>
          <w:lang w:val="hy-AM"/>
        </w:rPr>
        <w:t> </w:t>
      </w:r>
      <w:r w:rsidR="008C688B" w:rsidRPr="00E726BB">
        <w:rPr>
          <w:rFonts w:ascii="GHEA Grapalat" w:eastAsiaTheme="minorEastAsia" w:hAnsi="GHEA Grapalat" w:cs="Sylfaen"/>
          <w:lang w:val="hy-AM"/>
        </w:rPr>
        <w:t>=</w:t>
      </w:r>
      <w:r w:rsidR="008C688B" w:rsidRPr="00890263">
        <w:rPr>
          <w:rFonts w:ascii="GHEA Grapalat" w:eastAsiaTheme="minorEastAsia" w:hAnsi="GHEA Grapalat" w:cs="Sylfaen"/>
          <w:lang w:val="hy-AM"/>
        </w:rPr>
        <w:t xml:space="preserve"> 1 + 0,</w:t>
      </w:r>
      <w:r w:rsidR="008C688B" w:rsidRPr="008C688B">
        <w:rPr>
          <w:rFonts w:ascii="GHEA Grapalat" w:eastAsiaTheme="minorEastAsia" w:hAnsi="GHEA Grapalat" w:cs="Sylfaen"/>
          <w:lang w:val="hy-AM"/>
        </w:rPr>
        <w:t>5</w:t>
      </w:r>
      <w:r w:rsidR="008C688B" w:rsidRPr="008C688B">
        <w:rPr>
          <w:rFonts w:ascii="Calibri" w:eastAsiaTheme="minorEastAsia" w:hAnsi="Calibri" w:cs="Calibri"/>
          <w:lang w:val="hy-AM"/>
        </w:rPr>
        <w:t> </w:t>
      </w:r>
      <m:oMath>
        <m:r>
          <w:rPr>
            <w:rFonts w:ascii="Cambria Math" w:eastAsiaTheme="minorEastAsia" w:hAnsi="Cambria Math" w:cs="Sylfaen"/>
            <w:sz w:val="26"/>
            <w:szCs w:val="26"/>
            <w:lang w:val="hy-AM"/>
          </w:rPr>
          <m:t>a/</m:t>
        </m:r>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l</m:t>
            </m:r>
          </m:sub>
        </m:sSub>
      </m:oMath>
      <w:r w:rsidR="008C688B" w:rsidRPr="00890263">
        <w:rPr>
          <w:rFonts w:ascii="GHEA Grapalat" w:eastAsiaTheme="minorEastAsia" w:hAnsi="GHEA Grapalat" w:cs="Sylfaen"/>
          <w:sz w:val="24"/>
          <w:szCs w:val="24"/>
          <w:lang w:val="hy-AM"/>
        </w:rPr>
        <w:t xml:space="preserve"> </w:t>
      </w:r>
      <w:r w:rsidR="008C688B" w:rsidRPr="00F3360B">
        <w:rPr>
          <w:rFonts w:ascii="GHEA Grapalat" w:eastAsiaTheme="minorEastAsia" w:hAnsi="GHEA Grapalat" w:cs="Sylfaen"/>
          <w:lang w:val="hy-AM"/>
        </w:rPr>
        <w:t>≤</w:t>
      </w:r>
      <w:r w:rsidR="008C688B" w:rsidRPr="008C688B">
        <w:rPr>
          <w:rFonts w:ascii="GHEA Grapalat" w:eastAsiaTheme="minorEastAsia" w:hAnsi="GHEA Grapalat" w:cs="Sylfaen"/>
          <w:lang w:val="hy-AM"/>
        </w:rPr>
        <w:t xml:space="preserve"> (4,0 </w:t>
      </w:r>
      <w:r w:rsidR="008C688B">
        <w:rPr>
          <w:rFonts w:ascii="GHEA Grapalat" w:eastAsiaTheme="minorEastAsia" w:hAnsi="GHEA Grapalat" w:cs="Sylfaen"/>
          <w:lang w:val="hy-AM"/>
        </w:rPr>
        <w:t>և</w:t>
      </w:r>
      <w:r w:rsidR="008C688B" w:rsidRPr="008C688B">
        <w:rPr>
          <w:rFonts w:ascii="GHEA Grapalat" w:eastAsiaTheme="minorEastAsia" w:hAnsi="GHEA Grapalat" w:cs="Sylfaen"/>
          <w:lang w:val="hy-AM"/>
        </w:rPr>
        <w:t xml:space="preserve"> 3</w:t>
      </w:r>
      <w:r w:rsidR="008C688B" w:rsidRPr="008C688B">
        <w:rPr>
          <w:rFonts w:ascii="Calibri" w:eastAsiaTheme="minorEastAsia" w:hAnsi="Calibri" w:cs="Calibri"/>
          <w:vertAlign w:val="subscript"/>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l</m:t>
            </m:r>
          </m:sub>
        </m:sSub>
      </m:oMath>
      <w:r w:rsidR="008C688B" w:rsidRPr="008C688B">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8C688B" w:rsidRPr="008C688B">
        <w:rPr>
          <w:rFonts w:ascii="GHEA Grapalat" w:eastAsiaTheme="minorEastAsia" w:hAnsi="GHEA Grapalat" w:cs="Sylfaen"/>
          <w:lang w:val="hy-AM"/>
        </w:rPr>
        <w:t>)</w:t>
      </w:r>
      <w:r w:rsidR="008C688B" w:rsidRPr="00E726BB">
        <w:rPr>
          <w:rFonts w:ascii="GHEA Grapalat" w:eastAsiaTheme="minorEastAsia" w:hAnsi="GHEA Grapalat" w:cs="Sylfaen"/>
          <w:lang w:val="hy-AM"/>
        </w:rPr>
        <w:t>,</w:t>
      </w:r>
      <w:r w:rsidR="008C688B" w:rsidRPr="00A677EA">
        <w:rPr>
          <w:rFonts w:ascii="GHEA Grapalat" w:hAnsi="GHEA Grapalat" w:cs="Courier New"/>
          <w:i/>
          <w:iCs/>
          <w:lang w:val="hy-AM"/>
        </w:rPr>
        <w:tab/>
      </w:r>
      <w:r w:rsidR="008C688B" w:rsidRPr="00A677EA">
        <w:rPr>
          <w:rFonts w:ascii="GHEA Grapalat" w:hAnsi="GHEA Grapalat"/>
          <w:lang w:val="hy-AM"/>
        </w:rPr>
        <w:t>(</w:t>
      </w:r>
      <w:r w:rsidR="008C688B" w:rsidRPr="008C688B">
        <w:rPr>
          <w:rFonts w:ascii="GHEA Grapalat" w:hAnsi="GHEA Grapalat"/>
          <w:lang w:val="hy-AM"/>
        </w:rPr>
        <w:t>15</w:t>
      </w:r>
      <w:r w:rsidR="008C688B" w:rsidRPr="00A677EA">
        <w:rPr>
          <w:rFonts w:ascii="GHEA Grapalat" w:hAnsi="GHEA Grapalat"/>
          <w:lang w:val="hy-AM"/>
        </w:rPr>
        <w:t>)</w:t>
      </w:r>
    </w:p>
    <w:p w:rsidR="009667DC" w:rsidRPr="00CC3002" w:rsidRDefault="00CC3002" w:rsidP="00F3360B">
      <w:pPr>
        <w:spacing w:after="120"/>
        <w:ind w:left="567" w:hanging="567"/>
        <w:jc w:val="both"/>
        <w:rPr>
          <w:rFonts w:ascii="Calibri" w:hAnsi="Calibri" w:cs="Calibri"/>
          <w:color w:val="C00000"/>
          <w:lang w:val="hy-AM"/>
        </w:rPr>
      </w:pPr>
      <w:r w:rsidRPr="00CC3002">
        <w:rPr>
          <w:rFonts w:ascii="GHEA Grapalat" w:hAnsi="GHEA Grapalat"/>
          <w:lang w:val="hy-AM"/>
        </w:rPr>
        <w:t xml:space="preserve">որտեղ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l</m:t>
            </m:r>
          </m:sub>
        </m:sSub>
      </m:oMath>
      <w:r w:rsidR="009667DC" w:rsidRPr="00CC3002">
        <w:rPr>
          <w:rFonts w:ascii="Calibri" w:eastAsiaTheme="minorEastAsia" w:hAnsi="Calibri" w:cs="Calibri"/>
          <w:sz w:val="26"/>
          <w:szCs w:val="26"/>
          <w:lang w:val="hy-AM"/>
        </w:rPr>
        <w:t> </w:t>
      </w:r>
      <w:r w:rsidRPr="00CC3002">
        <w:rPr>
          <w:rFonts w:ascii="GHEA Grapalat" w:eastAsiaTheme="minorEastAsia" w:hAnsi="GHEA Grapalat"/>
          <w:lang w:val="hy-AM"/>
        </w:rPr>
        <w:t xml:space="preserve">-ի արժեքը ընդունվում է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l</m:t>
            </m:r>
          </m:sub>
        </m:sSub>
      </m:oMath>
      <w:r w:rsidRPr="00CC3002">
        <w:rPr>
          <w:rFonts w:ascii="GHEA Grapalat" w:eastAsiaTheme="minorEastAsia" w:hAnsi="GHEA Grapalat"/>
          <w:lang w:val="hy-AM"/>
        </w:rPr>
        <w:t>-ի արժեքին հավասար</w:t>
      </w:r>
      <w:r w:rsidR="009667DC" w:rsidRPr="00CC3002">
        <w:rPr>
          <w:rFonts w:ascii="GHEA Grapalat" w:hAnsi="GHEA Grapalat"/>
          <w:lang w:val="hy-AM"/>
        </w:rPr>
        <w:t xml:space="preserve">, </w:t>
      </w:r>
      <w:r w:rsidRPr="00CC3002">
        <w:rPr>
          <w:rFonts w:ascii="GHEA Grapalat" w:hAnsi="GHEA Grapalat"/>
          <w:lang w:val="hy-AM"/>
        </w:rPr>
        <w:t xml:space="preserve">սակայն առավելագույնը </w:t>
      </w:r>
      <m:oMath>
        <m:r>
          <w:rPr>
            <w:rFonts w:ascii="Cambria Math" w:eastAsiaTheme="minorEastAsia" w:hAnsi="Cambria Math" w:cs="Sylfaen"/>
            <w:sz w:val="26"/>
            <w:szCs w:val="26"/>
            <w:lang w:val="hy-AM"/>
          </w:rPr>
          <m:t>b</m:t>
        </m:r>
      </m:oMath>
      <w:r w:rsidRPr="00CC3002">
        <w:rPr>
          <w:rFonts w:ascii="GHEA Grapalat" w:eastAsiaTheme="minorEastAsia" w:hAnsi="GHEA Grapalat"/>
          <w:lang w:val="hy-AM"/>
        </w:rPr>
        <w:t>-ի</w:t>
      </w:r>
      <w:r w:rsidRPr="00CC3002">
        <w:rPr>
          <w:rFonts w:ascii="GHEA Grapalat" w:hAnsi="GHEA Grapalat"/>
          <w:lang w:val="hy-AM"/>
        </w:rPr>
        <w:t xml:space="preserve"> չափով,</w:t>
      </w:r>
      <w:r w:rsidR="00F3360B" w:rsidRPr="00CC3002">
        <w:rPr>
          <w:rFonts w:ascii="GHEA Grapalat" w:hAnsi="GHEA Grapalat"/>
          <w:lang w:val="hy-AM"/>
        </w:rPr>
        <w:t xml:space="preserve"> </w:t>
      </w:r>
      <w:r w:rsidRPr="00CC3002">
        <w:rPr>
          <w:rFonts w:ascii="GHEA Grapalat" w:hAnsi="GHEA Grapalat"/>
          <w:lang w:val="hy-AM"/>
        </w:rPr>
        <w:t>իսկ դեպքում երբ</w:t>
      </w:r>
      <w:r w:rsidR="00F3360B" w:rsidRPr="00CC3002">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l</m:t>
            </m:r>
          </m:sub>
        </m:sSub>
      </m:oMath>
      <w:r w:rsidR="00F3360B" w:rsidRPr="00CC3002">
        <w:rPr>
          <w:rFonts w:ascii="Calibri" w:hAnsi="Calibri" w:cs="Calibri"/>
          <w:lang w:val="hy-AM"/>
        </w:rPr>
        <w:t> </w:t>
      </w:r>
      <w:r w:rsidR="009667DC" w:rsidRPr="00CC3002">
        <w:rPr>
          <w:rFonts w:ascii="GHEA Grapalat" w:hAnsi="GHEA Grapalat"/>
          <w:lang w:val="hy-AM"/>
        </w:rPr>
        <w:t>&lt;</w:t>
      </w:r>
      <w:r w:rsidR="00F3360B" w:rsidRPr="00CC3002">
        <w:rPr>
          <w:rFonts w:ascii="Calibri" w:hAnsi="Calibri" w:cs="Calibri"/>
          <w:lang w:val="hy-AM"/>
        </w:rPr>
        <w:t> </w:t>
      </w:r>
      <m:oMath>
        <m:r>
          <w:rPr>
            <w:rFonts w:ascii="Cambria Math" w:eastAsiaTheme="minorEastAsia" w:hAnsi="Cambria Math" w:cs="Sylfaen"/>
            <w:sz w:val="24"/>
            <w:szCs w:val="24"/>
            <w:lang w:val="hy-AM"/>
          </w:rPr>
          <m:t>f</m:t>
        </m:r>
      </m:oMath>
      <w:r>
        <w:rPr>
          <w:rFonts w:ascii="GHEA Grapalat" w:hAnsi="GHEA Grapalat"/>
          <w:lang w:val="hy-AM"/>
        </w:rPr>
        <w:t xml:space="preserve">, </w:t>
      </w:r>
      <w:r w:rsidRPr="00CC3002">
        <w:rPr>
          <w:rFonts w:ascii="GHEA Grapalat" w:eastAsiaTheme="minorEastAsia" w:hAnsi="GHEA Grapalat"/>
          <w:lang w:val="hy-AM"/>
        </w:rPr>
        <w:t xml:space="preserve">ապա </w:t>
      </w:r>
      <w:r>
        <w:rPr>
          <w:rFonts w:ascii="GHEA Grapalat" w:eastAsiaTheme="minorEastAsia" w:hAnsi="GHEA Grapalat"/>
          <w:lang w:val="hy-AM"/>
        </w:rPr>
        <w:t>անհրաժեշտ է ընդունել</w:t>
      </w:r>
      <w:r w:rsidR="009667DC" w:rsidRPr="00CC3002">
        <w:rPr>
          <w:rFonts w:ascii="GHEA Grapalat" w:hAnsi="GHEA Grapalat"/>
          <w:color w:val="C00000"/>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l</m:t>
            </m:r>
          </m:sub>
        </m:sSub>
      </m:oMath>
      <w:r w:rsidR="009667DC" w:rsidRPr="00CC3002">
        <w:rPr>
          <w:rFonts w:ascii="Calibri" w:eastAsiaTheme="minorEastAsia" w:hAnsi="Calibri" w:cs="Calibri"/>
          <w:sz w:val="26"/>
          <w:szCs w:val="26"/>
          <w:lang w:val="hy-AM"/>
        </w:rPr>
        <w:t> </w:t>
      </w:r>
      <w:r w:rsidR="009667DC" w:rsidRPr="00CC3002">
        <w:rPr>
          <w:rFonts w:ascii="GHEA Grapalat" w:eastAsiaTheme="minorEastAsia" w:hAnsi="GHEA Grapalat"/>
          <w:sz w:val="26"/>
          <w:szCs w:val="26"/>
          <w:lang w:val="hy-AM"/>
        </w:rPr>
        <w:t>=</w:t>
      </w:r>
      <w:r w:rsidR="009667DC" w:rsidRPr="00CC3002">
        <w:rPr>
          <w:rFonts w:ascii="Calibri" w:eastAsiaTheme="minorEastAsia" w:hAnsi="Calibri" w:cs="Calibri"/>
          <w:sz w:val="26"/>
          <w:szCs w:val="26"/>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l</m:t>
            </m:r>
          </m:sub>
        </m:sSub>
      </m:oMath>
      <w:r w:rsidR="009667DC" w:rsidRPr="00CC3002">
        <w:rPr>
          <w:rFonts w:ascii="Calibri" w:hAnsi="Calibri" w:cs="Calibri"/>
          <w:lang w:val="hy-AM"/>
        </w:rPr>
        <w:t> </w:t>
      </w:r>
      <w:r w:rsidR="009667DC" w:rsidRPr="00CC3002">
        <w:rPr>
          <w:rFonts w:ascii="GHEA Grapalat" w:hAnsi="GHEA Grapalat" w:cs="Calibri"/>
          <w:lang w:val="hy-AM"/>
        </w:rPr>
        <w:t>+ 0,5</w:t>
      </w:r>
      <w:r w:rsidR="009667DC" w:rsidRPr="00CC3002">
        <w:rPr>
          <w:rFonts w:ascii="Calibri" w:hAnsi="Calibri" w:cs="Calibri"/>
          <w:lang w:val="hy-AM"/>
        </w:rPr>
        <w:t> </w:t>
      </w:r>
      <m:oMath>
        <m:r>
          <w:rPr>
            <w:rFonts w:ascii="Cambria Math" w:eastAsiaTheme="minorEastAsia" w:hAnsi="Cambria Math" w:cs="Sylfaen"/>
            <w:sz w:val="26"/>
            <w:szCs w:val="26"/>
            <w:lang w:val="hy-AM"/>
          </w:rPr>
          <m:t>f</m:t>
        </m:r>
      </m:oMath>
      <w:r w:rsidR="009667DC" w:rsidRPr="00CC3002">
        <w:rPr>
          <w:rFonts w:ascii="Calibri" w:eastAsiaTheme="minorEastAsia" w:hAnsi="Calibri" w:cs="Calibri"/>
          <w:sz w:val="26"/>
          <w:szCs w:val="26"/>
          <w:lang w:val="hy-AM"/>
        </w:rPr>
        <w:t xml:space="preserve"> , </w:t>
      </w:r>
      <w:r>
        <w:rPr>
          <w:rFonts w:ascii="GHEA Grapalat" w:hAnsi="GHEA Grapalat"/>
          <w:lang w:val="hy-AM"/>
        </w:rPr>
        <w:t>այստեղ</w:t>
      </w:r>
      <w:r w:rsidR="009667DC" w:rsidRPr="00CC3002">
        <w:rPr>
          <w:rFonts w:ascii="GHEA Grapalat" w:hAnsi="GHEA Grapalat"/>
          <w:lang w:val="hy-AM"/>
        </w:rPr>
        <w:t xml:space="preserve"> </w:t>
      </w:r>
      <m:oMath>
        <m:r>
          <w:rPr>
            <w:rFonts w:ascii="Cambria Math" w:eastAsiaTheme="minorEastAsia" w:hAnsi="Cambria Math" w:cs="Sylfaen"/>
            <w:sz w:val="26"/>
            <w:szCs w:val="26"/>
            <w:lang w:val="hy-AM"/>
          </w:rPr>
          <m:t>f</m:t>
        </m:r>
      </m:oMath>
      <w:r>
        <w:rPr>
          <w:rFonts w:ascii="GHEA Grapalat" w:hAnsi="GHEA Grapalat"/>
          <w:lang w:val="hy-AM"/>
        </w:rPr>
        <w:t>-ը՝</w:t>
      </w:r>
      <w:r w:rsidR="009667DC" w:rsidRPr="00CC3002">
        <w:rPr>
          <w:rFonts w:ascii="GHEA Grapalat" w:hAnsi="GHEA Grapalat"/>
          <w:lang w:val="hy-AM"/>
        </w:rPr>
        <w:t xml:space="preserve"> </w:t>
      </w:r>
      <w:r w:rsidRPr="00CC3002">
        <w:rPr>
          <w:rFonts w:ascii="GHEA Grapalat" w:hAnsi="GHEA Grapalat"/>
          <w:lang w:val="hy-AM"/>
        </w:rPr>
        <w:t>երդիկի ծածկի</w:t>
      </w:r>
      <w:r>
        <w:rPr>
          <w:rFonts w:ascii="GHEA Grapalat" w:hAnsi="GHEA Grapalat"/>
          <w:lang w:val="hy-AM"/>
        </w:rPr>
        <w:t xml:space="preserve"> վերելքի բարձրությունն է</w:t>
      </w:r>
      <w:r w:rsidRPr="00CC3002">
        <w:rPr>
          <w:rFonts w:ascii="GHEA Grapalat" w:eastAsiaTheme="minorEastAsia" w:hAnsi="GHEA Grapalat" w:cs="Calibri"/>
          <w:lang w:val="hy-AM"/>
        </w:rPr>
        <w:t>:</w:t>
      </w:r>
    </w:p>
    <w:p w:rsidR="009667DC" w:rsidRPr="00FB7131" w:rsidRDefault="00F3360B" w:rsidP="00C75F41">
      <w:pPr>
        <w:spacing w:after="240"/>
        <w:ind w:firstLine="567"/>
        <w:jc w:val="both"/>
        <w:rPr>
          <w:rFonts w:ascii="Calibri" w:hAnsi="Calibri" w:cs="Calibri"/>
          <w:lang w:val="hy-AM"/>
        </w:rPr>
      </w:pPr>
      <w:r w:rsidRPr="00FB7131">
        <w:rPr>
          <w:rFonts w:ascii="GHEA Grapalat" w:hAnsi="GHEA Grapalat"/>
          <w:b/>
          <w:bCs/>
          <w:lang w:val="hy-AM"/>
        </w:rPr>
        <w:t>106.</w:t>
      </w:r>
      <w:r w:rsidRPr="00FB7131">
        <w:rPr>
          <w:rFonts w:ascii="GHEA Grapalat" w:hAnsi="GHEA Grapalat"/>
          <w:lang w:val="hy-AM"/>
        </w:rPr>
        <w:t xml:space="preserve"> </w:t>
      </w:r>
      <w:r w:rsidR="00FB7131" w:rsidRPr="00FB7131">
        <w:rPr>
          <w:rFonts w:ascii="GHEA Grapalat" w:hAnsi="GHEA Grapalat"/>
          <w:lang w:val="hy-AM"/>
        </w:rPr>
        <w:t>Երդիկի կողային հատվածում</w:t>
      </w:r>
      <w:r w:rsidR="00FB7131" w:rsidRPr="00FB7131">
        <w:rPr>
          <w:lang w:val="hy-AM"/>
        </w:rPr>
        <w:t xml:space="preserve"> </w:t>
      </w:r>
      <w:r w:rsidR="00016AC8" w:rsidRPr="005057A8">
        <w:rPr>
          <w:rFonts w:ascii="GHEA Grapalat" w:hAnsi="GHEA Grapalat"/>
          <w:b/>
          <w:bCs/>
          <w:lang w:val="hy-AM"/>
        </w:rPr>
        <w:t>B գոտու</w:t>
      </w:r>
      <w:r w:rsidR="00AA4646" w:rsidRPr="005057A8">
        <w:rPr>
          <w:rFonts w:ascii="GHEA Grapalat" w:hAnsi="GHEA Grapalat"/>
          <w:b/>
          <w:bCs/>
          <w:lang w:val="hy-AM"/>
        </w:rPr>
        <w:t>մ</w:t>
      </w:r>
      <w:r w:rsidR="00016AC8" w:rsidRPr="00FB7131">
        <w:rPr>
          <w:rFonts w:ascii="GHEA Grapalat" w:hAnsi="GHEA Grapalat"/>
          <w:lang w:val="hy-AM"/>
        </w:rPr>
        <w:t xml:space="preserve"> բեռ</w:t>
      </w:r>
      <w:r w:rsidR="00FB7131" w:rsidRPr="00FB7131">
        <w:rPr>
          <w:rFonts w:ascii="GHEA Grapalat" w:hAnsi="GHEA Grapalat"/>
          <w:lang w:val="hy-AM"/>
        </w:rPr>
        <w:t>նվածքը</w:t>
      </w:r>
      <w:r w:rsidR="00016AC8" w:rsidRPr="00FB7131">
        <w:rPr>
          <w:rFonts w:ascii="GHEA Grapalat" w:hAnsi="GHEA Grapalat"/>
          <w:lang w:val="hy-AM"/>
        </w:rPr>
        <w:t xml:space="preserve"> որոշելիս </w:t>
      </w:r>
      <m:oMath>
        <m:r>
          <w:rPr>
            <w:rFonts w:ascii="Cambria Math" w:hAnsi="Cambria Math"/>
            <w:sz w:val="28"/>
            <w:szCs w:val="28"/>
            <w:lang w:val="hy-AM"/>
          </w:rPr>
          <m:t>μ</m:t>
        </m:r>
      </m:oMath>
      <w:r w:rsidR="00FB7131" w:rsidRPr="00FB7131">
        <w:rPr>
          <w:rFonts w:ascii="GHEA Grapalat" w:hAnsi="GHEA Grapalat"/>
          <w:lang w:val="hy-AM"/>
        </w:rPr>
        <w:t xml:space="preserve"> </w:t>
      </w:r>
      <w:r w:rsidR="00016AC8" w:rsidRPr="00FB7131">
        <w:rPr>
          <w:rFonts w:ascii="GHEA Grapalat" w:hAnsi="GHEA Grapalat"/>
          <w:lang w:val="hy-AM"/>
        </w:rPr>
        <w:t xml:space="preserve">գործակիցի արժեքը երկու տարբերակներում </w:t>
      </w:r>
      <w:r w:rsidR="00FB7131" w:rsidRPr="00FB7131">
        <w:rPr>
          <w:rFonts w:ascii="GHEA Grapalat" w:hAnsi="GHEA Grapalat"/>
          <w:lang w:val="hy-AM"/>
        </w:rPr>
        <w:t xml:space="preserve">էլ </w:t>
      </w:r>
      <w:r w:rsidR="00016AC8" w:rsidRPr="00FB7131">
        <w:rPr>
          <w:rFonts w:ascii="GHEA Grapalat" w:hAnsi="GHEA Grapalat"/>
          <w:lang w:val="hy-AM"/>
        </w:rPr>
        <w:t xml:space="preserve">պետք է </w:t>
      </w:r>
      <w:r w:rsidR="00AA4646">
        <w:rPr>
          <w:rFonts w:ascii="GHEA Grapalat" w:hAnsi="GHEA Grapalat"/>
          <w:lang w:val="hy-AM"/>
        </w:rPr>
        <w:t>ընդունվի</w:t>
      </w:r>
      <w:r w:rsidR="00FB7131" w:rsidRPr="00FB7131">
        <w:rPr>
          <w:rFonts w:ascii="GHEA Grapalat" w:hAnsi="GHEA Grapalat"/>
          <w:lang w:val="hy-AM"/>
        </w:rPr>
        <w:t xml:space="preserve"> </w:t>
      </w:r>
      <w:r w:rsidR="00016AC8" w:rsidRPr="00FB7131">
        <w:rPr>
          <w:rFonts w:ascii="GHEA Grapalat" w:hAnsi="GHEA Grapalat"/>
          <w:lang w:val="hy-AM"/>
        </w:rPr>
        <w:t>1</w:t>
      </w:r>
      <w:r w:rsidR="00FB7131" w:rsidRPr="00FB7131">
        <w:rPr>
          <w:rFonts w:ascii="GHEA Grapalat" w:hAnsi="GHEA Grapalat"/>
          <w:lang w:val="hy-AM"/>
        </w:rPr>
        <w:t>,</w:t>
      </w:r>
      <w:r w:rsidR="00016AC8" w:rsidRPr="00FB7131">
        <w:rPr>
          <w:rFonts w:ascii="GHEA Grapalat" w:hAnsi="GHEA Grapalat"/>
          <w:lang w:val="hy-AM"/>
        </w:rPr>
        <w:t>0-ի</w:t>
      </w:r>
      <w:r w:rsidR="00AA4646">
        <w:rPr>
          <w:rFonts w:ascii="GHEA Grapalat" w:hAnsi="GHEA Grapalat"/>
          <w:lang w:val="hy-AM"/>
        </w:rPr>
        <w:t>ն</w:t>
      </w:r>
      <w:r w:rsidR="00AA4646" w:rsidRPr="00AA4646">
        <w:rPr>
          <w:rFonts w:ascii="GHEA Grapalat" w:hAnsi="GHEA Grapalat"/>
          <w:lang w:val="hy-AM"/>
        </w:rPr>
        <w:t xml:space="preserve"> </w:t>
      </w:r>
      <w:r w:rsidR="00AA4646" w:rsidRPr="00FB7131">
        <w:rPr>
          <w:rFonts w:ascii="GHEA Grapalat" w:hAnsi="GHEA Grapalat"/>
          <w:lang w:val="hy-AM"/>
        </w:rPr>
        <w:t>հավասար</w:t>
      </w:r>
      <w:r w:rsidR="00016AC8" w:rsidRPr="00FB7131">
        <w:rPr>
          <w:rFonts w:ascii="GHEA Grapalat" w:hAnsi="GHEA Grapalat"/>
          <w:lang w:val="hy-AM"/>
        </w:rPr>
        <w:t>:</w:t>
      </w:r>
    </w:p>
    <w:p w:rsidR="00BF20F0" w:rsidRPr="00FE57A1" w:rsidRDefault="009667DC" w:rsidP="00BF20F0">
      <w:pPr>
        <w:rPr>
          <w:rFonts w:ascii="GHEA Grapalat" w:hAnsi="GHEA Grapalat"/>
          <w:b/>
          <w:bCs/>
          <w:sz w:val="24"/>
          <w:szCs w:val="24"/>
          <w:lang w:val="hy-AM"/>
        </w:rPr>
      </w:pPr>
      <w:r w:rsidRPr="00FB7131">
        <w:rPr>
          <w:rFonts w:ascii="GHEA Grapalat" w:hAnsi="GHEA Grapalat"/>
          <w:b/>
          <w:bCs/>
          <w:sz w:val="24"/>
          <w:szCs w:val="24"/>
          <w:lang w:val="hy-AM"/>
        </w:rPr>
        <w:t xml:space="preserve"> </w:t>
      </w:r>
      <w:r w:rsidR="00BF20F0">
        <w:rPr>
          <w:noProof/>
          <w:lang w:val="en-US"/>
        </w:rPr>
        <w:drawing>
          <wp:inline distT="0" distB="0" distL="0" distR="0">
            <wp:extent cx="2710800" cy="29196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0"/>
                              </a14:imgEffect>
                            </a14:imgLayer>
                          </a14:imgProps>
                        </a:ext>
                      </a:extLst>
                    </a:blip>
                    <a:stretch>
                      <a:fillRect/>
                    </a:stretch>
                  </pic:blipFill>
                  <pic:spPr>
                    <a:xfrm>
                      <a:off x="0" y="0"/>
                      <a:ext cx="2710800" cy="2919600"/>
                    </a:xfrm>
                    <a:prstGeom prst="rect">
                      <a:avLst/>
                    </a:prstGeom>
                  </pic:spPr>
                </pic:pic>
              </a:graphicData>
            </a:graphic>
          </wp:inline>
        </w:drawing>
      </w:r>
      <w:r w:rsidR="00BF20F0">
        <w:rPr>
          <w:rFonts w:ascii="GHEA Grapalat" w:hAnsi="GHEA Grapalat"/>
          <w:b/>
          <w:bCs/>
          <w:sz w:val="24"/>
          <w:szCs w:val="24"/>
          <w:lang w:val="hy-AM"/>
        </w:rPr>
        <w:t xml:space="preserve">  </w:t>
      </w:r>
      <w:r w:rsidR="00BF20F0">
        <w:rPr>
          <w:noProof/>
          <w:lang w:val="en-US"/>
        </w:rPr>
        <w:drawing>
          <wp:inline distT="0" distB="0" distL="0" distR="0">
            <wp:extent cx="3232800" cy="2959200"/>
            <wp:effectExtent l="0" t="0" r="571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aturation sat="0"/>
                              </a14:imgEffect>
                            </a14:imgLayer>
                          </a14:imgProps>
                        </a:ext>
                      </a:extLst>
                    </a:blip>
                    <a:stretch>
                      <a:fillRect/>
                    </a:stretch>
                  </pic:blipFill>
                  <pic:spPr>
                    <a:xfrm>
                      <a:off x="0" y="0"/>
                      <a:ext cx="3232800" cy="2959200"/>
                    </a:xfrm>
                    <a:prstGeom prst="rect">
                      <a:avLst/>
                    </a:prstGeom>
                  </pic:spPr>
                </pic:pic>
              </a:graphicData>
            </a:graphic>
          </wp:inline>
        </w:drawing>
      </w:r>
    </w:p>
    <w:p w:rsidR="009667DC" w:rsidRPr="00FE57A1" w:rsidRDefault="00BF20F0" w:rsidP="000D7EB2">
      <w:pPr>
        <w:tabs>
          <w:tab w:val="left" w:pos="1560"/>
          <w:tab w:val="left" w:pos="6663"/>
        </w:tabs>
        <w:spacing w:after="120" w:line="360" w:lineRule="auto"/>
        <w:rPr>
          <w:rFonts w:ascii="GHEA Grapalat" w:hAnsi="GHEA Grapalat"/>
          <w:b/>
          <w:bCs/>
          <w:highlight w:val="cyan"/>
          <w:lang w:val="hy-AM"/>
        </w:rPr>
      </w:pPr>
      <w:r>
        <w:rPr>
          <w:rFonts w:ascii="GHEA Grapalat" w:hAnsi="GHEA Grapalat"/>
          <w:b/>
          <w:bCs/>
          <w:lang w:val="hy-AM"/>
        </w:rPr>
        <w:tab/>
      </w:r>
      <w:r w:rsidR="008952CA" w:rsidRPr="00BF20F0">
        <w:rPr>
          <w:rFonts w:ascii="GHEA Grapalat" w:hAnsi="GHEA Grapalat"/>
          <w:b/>
          <w:bCs/>
          <w:lang w:val="hy-AM"/>
        </w:rPr>
        <w:t>Նկար</w:t>
      </w:r>
      <w:r w:rsidR="009667DC" w:rsidRPr="00FE57A1">
        <w:rPr>
          <w:rFonts w:ascii="GHEA Grapalat" w:hAnsi="GHEA Grapalat"/>
          <w:b/>
          <w:bCs/>
          <w:lang w:val="hy-AM"/>
        </w:rPr>
        <w:t xml:space="preserve"> 4</w:t>
      </w:r>
      <w:r w:rsidR="009667DC" w:rsidRPr="00FE57A1">
        <w:rPr>
          <w:rFonts w:ascii="GHEA Grapalat" w:hAnsi="GHEA Grapalat"/>
          <w:b/>
          <w:bCs/>
          <w:lang w:val="hy-AM"/>
        </w:rPr>
        <w:tab/>
      </w:r>
      <w:r w:rsidR="008952CA" w:rsidRPr="00BF20F0">
        <w:rPr>
          <w:rFonts w:ascii="GHEA Grapalat" w:hAnsi="GHEA Grapalat"/>
          <w:b/>
          <w:bCs/>
          <w:iCs/>
          <w:lang w:val="hy-AM"/>
        </w:rPr>
        <w:t>Նկար</w:t>
      </w:r>
      <w:r w:rsidR="009667DC" w:rsidRPr="00BF20F0">
        <w:rPr>
          <w:rFonts w:ascii="GHEA Grapalat" w:hAnsi="GHEA Grapalat"/>
          <w:b/>
          <w:bCs/>
          <w:iCs/>
          <w:lang w:val="hy-AM"/>
        </w:rPr>
        <w:t xml:space="preserve"> </w:t>
      </w:r>
      <w:r w:rsidR="009667DC" w:rsidRPr="00FE57A1">
        <w:rPr>
          <w:rFonts w:ascii="GHEA Grapalat" w:hAnsi="GHEA Grapalat"/>
          <w:b/>
          <w:bCs/>
          <w:iCs/>
          <w:lang w:val="hy-AM"/>
        </w:rPr>
        <w:t>5</w:t>
      </w:r>
    </w:p>
    <w:p w:rsidR="009667DC" w:rsidRPr="00016AC8" w:rsidRDefault="009667DC" w:rsidP="005E2EF4">
      <w:pPr>
        <w:spacing w:after="120"/>
        <w:ind w:firstLine="567"/>
        <w:jc w:val="both"/>
        <w:rPr>
          <w:rFonts w:ascii="GHEA Grapalat" w:hAnsi="GHEA Grapalat"/>
          <w:color w:val="0070C0"/>
          <w:lang w:val="hy-AM"/>
        </w:rPr>
      </w:pPr>
      <w:r w:rsidRPr="007645EA">
        <w:rPr>
          <w:rFonts w:ascii="GHEA Grapalat" w:hAnsi="GHEA Grapalat"/>
          <w:b/>
          <w:bCs/>
          <w:lang w:val="hy-AM"/>
        </w:rPr>
        <w:t>1</w:t>
      </w:r>
      <w:r w:rsidR="005E2EF4" w:rsidRPr="00FE57A1">
        <w:rPr>
          <w:rFonts w:ascii="GHEA Grapalat" w:hAnsi="GHEA Grapalat"/>
          <w:b/>
          <w:bCs/>
          <w:lang w:val="hy-AM"/>
        </w:rPr>
        <w:t>07.</w:t>
      </w:r>
      <w:r w:rsidRPr="007645EA">
        <w:rPr>
          <w:rFonts w:ascii="GHEA Grapalat" w:hAnsi="GHEA Grapalat"/>
          <w:lang w:val="hy-AM"/>
        </w:rPr>
        <w:t xml:space="preserve"> </w:t>
      </w:r>
      <w:r w:rsidR="00016AC8" w:rsidRPr="00016AC8">
        <w:rPr>
          <w:rFonts w:ascii="GHEA Grapalat" w:hAnsi="GHEA Grapalat"/>
          <w:lang w:val="hy-AM"/>
        </w:rPr>
        <w:t>1-ին</w:t>
      </w:r>
      <w:r w:rsidR="00BD4624">
        <w:rPr>
          <w:rFonts w:ascii="GHEA Grapalat" w:hAnsi="GHEA Grapalat"/>
          <w:lang w:val="hy-AM"/>
        </w:rPr>
        <w:t xml:space="preserve"> և</w:t>
      </w:r>
      <w:r w:rsidR="00016AC8" w:rsidRPr="00016AC8">
        <w:rPr>
          <w:rFonts w:ascii="GHEA Grapalat" w:hAnsi="GHEA Grapalat"/>
          <w:lang w:val="hy-AM"/>
        </w:rPr>
        <w:t xml:space="preserve"> 2-րդ տարբերակների սխեմաները (նկար 5</w:t>
      </w:r>
      <w:r w:rsidR="00016AC8" w:rsidRPr="00055FED">
        <w:rPr>
          <w:rFonts w:ascii="GHEA Grapalat" w:hAnsi="GHEA Grapalat"/>
          <w:lang w:val="hy-AM"/>
        </w:rPr>
        <w:t xml:space="preserve">) պետք է </w:t>
      </w:r>
      <w:r w:rsidR="00234D3F">
        <w:rPr>
          <w:rFonts w:ascii="GHEA Grapalat" w:hAnsi="GHEA Grapalat"/>
          <w:lang w:val="hy-AM"/>
        </w:rPr>
        <w:t>կիրառվեն</w:t>
      </w:r>
      <w:r w:rsidR="00016AC8" w:rsidRPr="00055FED">
        <w:rPr>
          <w:rFonts w:ascii="GHEA Grapalat" w:hAnsi="GHEA Grapalat"/>
          <w:lang w:val="hy-AM"/>
        </w:rPr>
        <w:t xml:space="preserve"> նաև </w:t>
      </w:r>
      <w:r w:rsidR="00234D3F">
        <w:rPr>
          <w:rFonts w:ascii="GHEA Grapalat" w:hAnsi="GHEA Grapalat"/>
          <w:lang w:val="hy-AM"/>
        </w:rPr>
        <w:t xml:space="preserve">երկթռիչք և </w:t>
      </w:r>
      <w:r w:rsidR="00234D3F" w:rsidRPr="00055FED">
        <w:rPr>
          <w:rFonts w:ascii="GHEA Grapalat" w:hAnsi="GHEA Grapalat"/>
          <w:lang w:val="hy-AM"/>
        </w:rPr>
        <w:t>բազմա</w:t>
      </w:r>
      <w:r w:rsidR="00234D3F">
        <w:rPr>
          <w:rFonts w:ascii="GHEA Grapalat" w:hAnsi="GHEA Grapalat"/>
          <w:lang w:val="hy-AM"/>
        </w:rPr>
        <w:t>թռիչք</w:t>
      </w:r>
      <w:r w:rsidR="00234D3F" w:rsidRPr="00055FED">
        <w:rPr>
          <w:rFonts w:ascii="GHEA Grapalat" w:hAnsi="GHEA Grapalat"/>
          <w:lang w:val="hy-AM"/>
        </w:rPr>
        <w:t xml:space="preserve"> </w:t>
      </w:r>
      <w:r w:rsidR="00234D3F">
        <w:rPr>
          <w:rFonts w:ascii="GHEA Grapalat" w:hAnsi="GHEA Grapalat"/>
          <w:lang w:val="hy-AM"/>
        </w:rPr>
        <w:t xml:space="preserve">շենքերի միջնամասում երդիկներով </w:t>
      </w:r>
      <w:r w:rsidR="00016AC8" w:rsidRPr="00055FED">
        <w:rPr>
          <w:rFonts w:ascii="GHEA Grapalat" w:hAnsi="GHEA Grapalat"/>
          <w:lang w:val="hy-AM"/>
        </w:rPr>
        <w:t>երկ</w:t>
      </w:r>
      <w:r w:rsidR="00055FED" w:rsidRPr="00055FED">
        <w:rPr>
          <w:rFonts w:ascii="GHEA Grapalat" w:hAnsi="GHEA Grapalat"/>
          <w:lang w:val="hy-AM"/>
        </w:rPr>
        <w:t>լանջ</w:t>
      </w:r>
      <w:r w:rsidR="00016AC8" w:rsidRPr="00055FED">
        <w:rPr>
          <w:rFonts w:ascii="GHEA Grapalat" w:hAnsi="GHEA Grapalat"/>
          <w:lang w:val="hy-AM"/>
        </w:rPr>
        <w:t xml:space="preserve"> </w:t>
      </w:r>
      <w:r w:rsidR="00234D3F">
        <w:rPr>
          <w:rFonts w:ascii="GHEA Grapalat" w:hAnsi="GHEA Grapalat"/>
          <w:lang w:val="hy-AM"/>
        </w:rPr>
        <w:t xml:space="preserve">և </w:t>
      </w:r>
      <w:r w:rsidR="00BD4624">
        <w:rPr>
          <w:rFonts w:ascii="GHEA Grapalat" w:hAnsi="GHEA Grapalat"/>
          <w:lang w:val="hy-AM"/>
        </w:rPr>
        <w:t>թաղակապ ծածկեր</w:t>
      </w:r>
      <w:r w:rsidR="00234D3F">
        <w:rPr>
          <w:rFonts w:ascii="GHEA Grapalat" w:hAnsi="GHEA Grapalat"/>
          <w:lang w:val="hy-AM"/>
        </w:rPr>
        <w:t>ով</w:t>
      </w:r>
      <w:r w:rsidR="00BD4624">
        <w:rPr>
          <w:rFonts w:ascii="GHEA Grapalat" w:hAnsi="GHEA Grapalat"/>
          <w:lang w:val="hy-AM"/>
        </w:rPr>
        <w:t xml:space="preserve"> </w:t>
      </w:r>
      <w:r w:rsidR="00016AC8" w:rsidRPr="00055FED">
        <w:rPr>
          <w:rFonts w:ascii="GHEA Grapalat" w:hAnsi="GHEA Grapalat"/>
          <w:lang w:val="hy-AM"/>
        </w:rPr>
        <w:t>շենքերի</w:t>
      </w:r>
      <w:r w:rsidR="00234D3F">
        <w:rPr>
          <w:rFonts w:ascii="GHEA Grapalat" w:hAnsi="GHEA Grapalat"/>
          <w:lang w:val="hy-AM"/>
        </w:rPr>
        <w:t xml:space="preserve"> համար:</w:t>
      </w:r>
    </w:p>
    <w:p w:rsidR="009667DC" w:rsidRPr="00016AC8" w:rsidRDefault="005E2EF4" w:rsidP="005E2EF4">
      <w:pPr>
        <w:spacing w:after="120"/>
        <w:ind w:firstLine="567"/>
        <w:jc w:val="both"/>
        <w:rPr>
          <w:rFonts w:ascii="GHEA Grapalat" w:hAnsi="GHEA Grapalat"/>
          <w:color w:val="0070C0"/>
          <w:lang w:val="hy-AM"/>
        </w:rPr>
      </w:pPr>
      <w:r w:rsidRPr="00204C93">
        <w:rPr>
          <w:rFonts w:ascii="GHEA Grapalat" w:hAnsi="GHEA Grapalat"/>
          <w:b/>
          <w:bCs/>
          <w:lang w:val="hy-AM"/>
        </w:rPr>
        <w:t>108.</w:t>
      </w:r>
      <w:r w:rsidR="00204C93">
        <w:rPr>
          <w:rFonts w:ascii="Calibri" w:hAnsi="Calibri"/>
          <w:lang w:val="hy-AM"/>
        </w:rPr>
        <w:t> </w:t>
      </w:r>
      <w:r w:rsidR="00204C93" w:rsidRPr="00204C93">
        <w:rPr>
          <w:rFonts w:ascii="GHEA Grapalat" w:hAnsi="GHEA Grapalat"/>
          <w:lang w:val="hy-AM"/>
        </w:rPr>
        <w:t xml:space="preserve">Երդիկների մոտ </w:t>
      </w:r>
      <w:r w:rsidR="00204C93">
        <w:rPr>
          <w:rFonts w:ascii="GHEA Grapalat" w:hAnsi="GHEA Grapalat"/>
          <w:lang w:val="hy-AM"/>
        </w:rPr>
        <w:t xml:space="preserve">տեղադրված </w:t>
      </w:r>
      <w:r w:rsidR="00204C93" w:rsidRPr="00204C93">
        <w:rPr>
          <w:rFonts w:ascii="GHEA Grapalat" w:hAnsi="GHEA Grapalat"/>
          <w:lang w:val="hy-AM"/>
        </w:rPr>
        <w:t xml:space="preserve">հողմաբեկ վահանների ազդեցությունը </w:t>
      </w:r>
      <w:r w:rsidR="00016AC8" w:rsidRPr="00204C93">
        <w:rPr>
          <w:rFonts w:ascii="GHEA Grapalat" w:hAnsi="GHEA Grapalat"/>
          <w:lang w:val="hy-AM"/>
        </w:rPr>
        <w:t>ձյան բեռ</w:t>
      </w:r>
      <w:r w:rsidR="00204C93" w:rsidRPr="00204C93">
        <w:rPr>
          <w:rFonts w:ascii="GHEA Grapalat" w:hAnsi="GHEA Grapalat"/>
          <w:lang w:val="hy-AM"/>
        </w:rPr>
        <w:t>նվածքներ</w:t>
      </w:r>
      <w:r w:rsidR="00016AC8" w:rsidRPr="00204C93">
        <w:rPr>
          <w:rFonts w:ascii="GHEA Grapalat" w:hAnsi="GHEA Grapalat"/>
          <w:lang w:val="hy-AM"/>
        </w:rPr>
        <w:t>ի բաշխման վրա կարելի է անտեսել:</w:t>
      </w:r>
    </w:p>
    <w:p w:rsidR="009667DC" w:rsidRPr="000D7EB2" w:rsidRDefault="005E2EF4" w:rsidP="005E2EF4">
      <w:pPr>
        <w:spacing w:after="120"/>
        <w:ind w:firstLine="567"/>
        <w:jc w:val="both"/>
        <w:rPr>
          <w:rFonts w:ascii="GHEA Grapalat" w:hAnsi="GHEA Grapalat"/>
          <w:lang w:val="hy-AM"/>
        </w:rPr>
      </w:pPr>
      <w:r w:rsidRPr="00016AC8">
        <w:rPr>
          <w:rFonts w:ascii="GHEA Grapalat" w:hAnsi="GHEA Grapalat"/>
          <w:b/>
          <w:bCs/>
          <w:lang w:val="hy-AM"/>
        </w:rPr>
        <w:t>109.</w:t>
      </w:r>
      <w:r w:rsidR="009667DC" w:rsidRPr="007645EA">
        <w:rPr>
          <w:rFonts w:ascii="GHEA Grapalat" w:hAnsi="GHEA Grapalat"/>
          <w:lang w:val="hy-AM"/>
        </w:rPr>
        <w:t xml:space="preserve"> </w:t>
      </w:r>
      <m:oMath>
        <m:r>
          <w:rPr>
            <w:rFonts w:ascii="Cambria Math" w:hAnsi="Cambria Math"/>
            <w:sz w:val="24"/>
            <w:szCs w:val="24"/>
            <w:lang w:val="hy-AM"/>
          </w:rPr>
          <m:t>b</m:t>
        </m:r>
      </m:oMath>
      <w:r w:rsidR="002030F8" w:rsidRPr="000D7EB2">
        <w:rPr>
          <w:rFonts w:ascii="Calibri" w:hAnsi="Calibri" w:cs="Calibri"/>
          <w:lang w:val="hy-AM"/>
        </w:rPr>
        <w:t> </w:t>
      </w:r>
      <w:r w:rsidR="002030F8" w:rsidRPr="000D7EB2">
        <w:rPr>
          <w:rFonts w:ascii="GHEA Grapalat" w:hAnsi="GHEA Grapalat"/>
          <w:lang w:val="hy-AM"/>
        </w:rPr>
        <w:t>&gt;</w:t>
      </w:r>
      <w:r w:rsidR="002030F8" w:rsidRPr="000D7EB2">
        <w:rPr>
          <w:rFonts w:ascii="Calibri" w:hAnsi="Calibri" w:cs="Calibri"/>
          <w:lang w:val="hy-AM"/>
        </w:rPr>
        <w:t> </w:t>
      </w:r>
      <w:r w:rsidR="002030F8" w:rsidRPr="000D7EB2">
        <w:rPr>
          <w:rFonts w:ascii="GHEA Grapalat" w:hAnsi="GHEA Grapalat"/>
          <w:lang w:val="hy-AM"/>
        </w:rPr>
        <w:t>24</w:t>
      </w:r>
      <w:r w:rsidR="00016AC8" w:rsidRPr="000D7EB2">
        <w:rPr>
          <w:rFonts w:ascii="GHEA Grapalat" w:hAnsi="GHEA Grapalat"/>
          <w:lang w:val="hy-AM"/>
        </w:rPr>
        <w:t xml:space="preserve"> մ ունեցող հարթ լանջերի համար </w:t>
      </w:r>
      <w:r w:rsidR="002030F8" w:rsidRPr="000D7EB2">
        <w:rPr>
          <w:rFonts w:ascii="GHEA Grapalat" w:hAnsi="GHEA Grapalat"/>
          <w:lang w:val="hy-AM"/>
        </w:rPr>
        <w:t xml:space="preserve">երդիկի մոտ, ինչպես </w:t>
      </w:r>
      <w:r w:rsidR="000977F7">
        <w:rPr>
          <w:rFonts w:ascii="GHEA Grapalat" w:hAnsi="GHEA Grapalat"/>
          <w:lang w:val="hy-AM"/>
        </w:rPr>
        <w:t xml:space="preserve">որ </w:t>
      </w:r>
      <w:r w:rsidR="000D7EB2" w:rsidRPr="000D7EB2">
        <w:rPr>
          <w:rFonts w:ascii="GHEA Grapalat" w:hAnsi="GHEA Grapalat"/>
          <w:lang w:val="hy-AM"/>
        </w:rPr>
        <w:t>բարձրության անկման</w:t>
      </w:r>
      <w:r w:rsidR="002030F8" w:rsidRPr="000D7EB2">
        <w:rPr>
          <w:rFonts w:ascii="GHEA Grapalat" w:hAnsi="GHEA Grapalat"/>
          <w:lang w:val="hy-AM"/>
        </w:rPr>
        <w:t xml:space="preserve"> դեպքում </w:t>
      </w:r>
      <w:r w:rsidR="00016AC8" w:rsidRPr="000D7EB2">
        <w:rPr>
          <w:rFonts w:ascii="GHEA Grapalat" w:hAnsi="GHEA Grapalat"/>
          <w:lang w:val="hy-AM"/>
        </w:rPr>
        <w:t xml:space="preserve">պետք է հաշվի առնել </w:t>
      </w:r>
      <w:r w:rsidR="002030F8" w:rsidRPr="000D7EB2">
        <w:rPr>
          <w:rFonts w:ascii="GHEA Grapalat" w:hAnsi="GHEA Grapalat"/>
          <w:lang w:val="hy-AM"/>
        </w:rPr>
        <w:t xml:space="preserve">տեղական ավելացած բեռնվածքը </w:t>
      </w:r>
      <w:r w:rsidR="00016AC8" w:rsidRPr="000D7EB2">
        <w:rPr>
          <w:rFonts w:ascii="GHEA Grapalat" w:hAnsi="GHEA Grapalat"/>
          <w:lang w:val="hy-AM"/>
        </w:rPr>
        <w:t>(նկար 11-ի ա, բ)</w:t>
      </w:r>
      <w:r w:rsidR="00055FED" w:rsidRPr="000D7EB2">
        <w:rPr>
          <w:rFonts w:ascii="GHEA Grapalat" w:hAnsi="GHEA Grapalat"/>
          <w:lang w:val="hy-AM"/>
        </w:rPr>
        <w:t>:</w:t>
      </w:r>
    </w:p>
    <w:p w:rsidR="005E2EF4" w:rsidRPr="008D3280" w:rsidRDefault="005E2EF4" w:rsidP="005E2EF4">
      <w:pPr>
        <w:spacing w:after="120"/>
        <w:ind w:left="567" w:right="567"/>
        <w:jc w:val="center"/>
        <w:rPr>
          <w:rFonts w:ascii="GHEA Grapalat" w:hAnsi="GHEA Grapalat"/>
          <w:b/>
          <w:bCs/>
          <w:color w:val="C00000"/>
          <w:lang w:val="hy-AM"/>
        </w:rPr>
      </w:pPr>
      <w:r w:rsidRPr="008D3280">
        <w:rPr>
          <w:rFonts w:ascii="GHEA Grapalat" w:hAnsi="GHEA Grapalat"/>
          <w:b/>
          <w:bCs/>
          <w:lang w:val="hy-AM"/>
        </w:rPr>
        <w:t xml:space="preserve">4. </w:t>
      </w:r>
      <w:r w:rsidR="008D3280" w:rsidRPr="008D3280">
        <w:rPr>
          <w:rFonts w:ascii="GHEA Grapalat" w:hAnsi="GHEA Grapalat"/>
          <w:b/>
          <w:lang w:val="hy-AM"/>
        </w:rPr>
        <w:t xml:space="preserve">Վերևից բաց երկայնական երդիկներով շենքի համար ձյան բեռնվածքների սխեմաները և </w:t>
      </w:r>
      <m:oMath>
        <m:r>
          <m:rPr>
            <m:sty m:val="bi"/>
          </m:rPr>
          <w:rPr>
            <w:rFonts w:ascii="Cambria Math" w:hAnsi="Cambria Math"/>
            <w:sz w:val="24"/>
            <w:szCs w:val="24"/>
            <w:lang w:val="hy-AM"/>
          </w:rPr>
          <m:t>μ</m:t>
        </m:r>
      </m:oMath>
      <w:r w:rsidR="008D3280" w:rsidRPr="008D3280">
        <w:rPr>
          <w:rFonts w:ascii="GHEA Grapalat" w:hAnsi="GHEA Grapalat"/>
          <w:b/>
          <w:lang w:val="hy-AM"/>
        </w:rPr>
        <w:t xml:space="preserve"> ձևի գործակիցները</w:t>
      </w:r>
    </w:p>
    <w:p w:rsidR="00E5463A" w:rsidRPr="008952CA" w:rsidRDefault="00855BAC" w:rsidP="000D7EB2">
      <w:pPr>
        <w:spacing w:after="60"/>
        <w:ind w:firstLine="567"/>
        <w:rPr>
          <w:rFonts w:ascii="GHEA Grapalat" w:hAnsi="GHEA Grapalat"/>
          <w:color w:val="C00000"/>
          <w:lang w:val="hy-AM"/>
        </w:rPr>
      </w:pPr>
      <w:r w:rsidRPr="003632F6">
        <w:rPr>
          <w:rFonts w:ascii="GHEA Grapalat" w:hAnsi="GHEA Grapalat"/>
          <w:b/>
          <w:bCs/>
          <w:lang w:val="hy-AM"/>
        </w:rPr>
        <w:t>110.</w:t>
      </w:r>
      <w:r w:rsidR="005E2EF4" w:rsidRPr="003632F6">
        <w:rPr>
          <w:rFonts w:ascii="GHEA Grapalat" w:hAnsi="GHEA Grapalat"/>
          <w:lang w:val="hy-AM"/>
        </w:rPr>
        <w:t xml:space="preserve"> </w:t>
      </w:r>
      <w:r w:rsidR="003632F6" w:rsidRPr="003632F6">
        <w:rPr>
          <w:rFonts w:ascii="GHEA Grapalat" w:hAnsi="GHEA Grapalat"/>
          <w:lang w:val="hy-AM"/>
        </w:rPr>
        <w:t xml:space="preserve">Վերևում </w:t>
      </w:r>
      <w:r w:rsidR="003632F6">
        <w:rPr>
          <w:rFonts w:ascii="GHEA Grapalat" w:hAnsi="GHEA Grapalat"/>
          <w:lang w:val="hy-AM"/>
        </w:rPr>
        <w:t>բաց</w:t>
      </w:r>
      <w:r w:rsidR="003632F6" w:rsidRPr="003632F6">
        <w:rPr>
          <w:rFonts w:ascii="GHEA Grapalat" w:hAnsi="GHEA Grapalat"/>
          <w:lang w:val="hy-AM"/>
        </w:rPr>
        <w:t xml:space="preserve"> </w:t>
      </w:r>
      <w:r w:rsidR="003632F6">
        <w:rPr>
          <w:rFonts w:ascii="GHEA Grapalat" w:hAnsi="GHEA Grapalat"/>
          <w:lang w:val="hy-AM"/>
        </w:rPr>
        <w:t>երկայնական երդիկներով շենքերի համար</w:t>
      </w:r>
      <w:r w:rsidR="00E5463A" w:rsidRPr="008952CA">
        <w:rPr>
          <w:rFonts w:ascii="GHEA Grapalat" w:hAnsi="GHEA Grapalat"/>
          <w:color w:val="C00000"/>
          <w:lang w:val="hy-AM"/>
        </w:rPr>
        <w:t xml:space="preserve"> </w:t>
      </w:r>
      <w:r w:rsidR="00E5463A" w:rsidRPr="00F83218">
        <w:rPr>
          <w:rFonts w:ascii="GHEA Grapalat" w:hAnsi="GHEA Grapalat"/>
          <w:lang w:val="hy-AM"/>
        </w:rPr>
        <w:t>(</w:t>
      </w:r>
      <w:r w:rsidR="00B15900" w:rsidRPr="00F83218">
        <w:rPr>
          <w:rFonts w:ascii="GHEA Grapalat" w:hAnsi="GHEA Grapalat"/>
          <w:lang w:val="hy-AM"/>
        </w:rPr>
        <w:t>նկար</w:t>
      </w:r>
      <w:r w:rsidR="00E5463A" w:rsidRPr="00F83218">
        <w:rPr>
          <w:rFonts w:ascii="GHEA Grapalat" w:hAnsi="GHEA Grapalat"/>
          <w:lang w:val="hy-AM"/>
        </w:rPr>
        <w:t xml:space="preserve"> </w:t>
      </w:r>
      <w:r w:rsidR="001E7C74" w:rsidRPr="003632F6">
        <w:rPr>
          <w:rFonts w:ascii="GHEA Grapalat" w:hAnsi="GHEA Grapalat"/>
          <w:lang w:val="hy-AM"/>
        </w:rPr>
        <w:t>6</w:t>
      </w:r>
      <w:r w:rsidR="00E5463A" w:rsidRPr="00F83218">
        <w:rPr>
          <w:rFonts w:ascii="GHEA Grapalat" w:hAnsi="GHEA Grapalat"/>
          <w:lang w:val="hy-AM"/>
        </w:rPr>
        <w:t>):</w:t>
      </w:r>
    </w:p>
    <w:p w:rsidR="00E5463A" w:rsidRDefault="00E269B3" w:rsidP="003068B0">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E5463A" w:rsidRPr="00E726BB">
        <w:rPr>
          <w:rFonts w:ascii="Calibri" w:eastAsiaTheme="minorEastAsia" w:hAnsi="Calibri" w:cs="Calibri"/>
          <w:sz w:val="24"/>
          <w:szCs w:val="24"/>
          <w:lang w:val="hy-AM"/>
        </w:rPr>
        <w:t> </w:t>
      </w:r>
      <w:r w:rsidR="00E5463A" w:rsidRPr="00E726BB">
        <w:rPr>
          <w:rFonts w:ascii="GHEA Grapalat" w:eastAsiaTheme="minorEastAsia" w:hAnsi="GHEA Grapalat" w:cs="Sylfaen"/>
          <w:lang w:val="hy-AM"/>
        </w:rPr>
        <w:t>=</w:t>
      </w:r>
      <w:r w:rsidR="00E5463A" w:rsidRPr="00890263">
        <w:rPr>
          <w:rFonts w:ascii="GHEA Grapalat" w:eastAsiaTheme="minorEastAsia" w:hAnsi="GHEA Grapalat" w:cs="Sylfaen"/>
          <w:lang w:val="hy-AM"/>
        </w:rPr>
        <w:t xml:space="preserve"> </w:t>
      </w:r>
      <w:r w:rsidR="00E5463A" w:rsidRPr="00EF46CC">
        <w:rPr>
          <w:rFonts w:ascii="GHEA Grapalat" w:eastAsiaTheme="minorEastAsia" w:hAnsi="GHEA Grapalat" w:cs="Sylfaen"/>
          <w:lang w:val="hy-AM"/>
        </w:rPr>
        <w:t>1</w:t>
      </w:r>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w:t>
      </w:r>
      <w:r w:rsidR="00E5463A" w:rsidRPr="00890263">
        <w:rPr>
          <w:rFonts w:ascii="GHEA Grapalat" w:eastAsiaTheme="minorEastAsia" w:hAnsi="GHEA Grapalat" w:cs="Sylfaen"/>
          <w:lang w:val="hy-AM"/>
        </w:rPr>
        <w:t xml:space="preserve"> </w:t>
      </w:r>
      <m:oMath>
        <m:r>
          <w:rPr>
            <w:rFonts w:ascii="Cambria Math" w:hAnsi="Cambria Math"/>
            <w:sz w:val="26"/>
            <w:szCs w:val="26"/>
            <w:lang w:val="hy-AM"/>
          </w:rPr>
          <m:t>m</m:t>
        </m:r>
      </m:oMath>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(2</w:t>
      </w:r>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w:t>
      </w:r>
      <w:r w:rsidR="00E5463A" w:rsidRPr="00EF46CC">
        <w:rPr>
          <w:rFonts w:ascii="Calibri" w:eastAsiaTheme="minorEastAsia" w:hAnsi="Calibri" w:cs="Calibri"/>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1</m:t>
            </m:r>
          </m:sub>
        </m:sSub>
      </m:oMath>
      <w:r w:rsidR="00E5463A" w:rsidRPr="00EF46CC">
        <w:rPr>
          <w:rFonts w:ascii="GHEA Grapalat" w:eastAsiaTheme="minorEastAsia" w:hAnsi="GHEA Grapalat" w:cs="Sylfaen"/>
          <w:lang w:val="hy-AM"/>
        </w:rPr>
        <w:t>)</w:t>
      </w:r>
      <w:r w:rsidR="00E5463A" w:rsidRPr="00EF46CC">
        <w:rPr>
          <w:rFonts w:ascii="Calibri" w:eastAsiaTheme="minorEastAsia" w:hAnsi="Calibri" w:cs="Calibri"/>
          <w:lang w:val="hy-AM"/>
        </w:rPr>
        <w:t> </w:t>
      </w:r>
      <w:r w:rsidR="00E5463A" w:rsidRPr="00E726BB">
        <w:rPr>
          <w:rFonts w:ascii="GHEA Grapalat" w:eastAsiaTheme="minorEastAsia" w:hAnsi="GHEA Grapalat" w:cs="Sylfaen"/>
          <w:sz w:val="20"/>
          <w:szCs w:val="20"/>
          <w:lang w:val="hy-AM"/>
        </w:rPr>
        <w:t>;</w:t>
      </w:r>
      <w:r w:rsidR="00E5463A">
        <w:rPr>
          <w:rFonts w:ascii="GHEA Grapalat" w:eastAsiaTheme="minorEastAsia" w:hAnsi="GHEA Grapalat" w:cs="Sylfaen"/>
          <w:sz w:val="20"/>
          <w:szCs w:val="20"/>
          <w:lang w:val="hy-AM"/>
        </w:rPr>
        <w:tab/>
      </w:r>
      <w:r w:rsidR="00E5463A" w:rsidRPr="00A677EA">
        <w:rPr>
          <w:rFonts w:ascii="GHEA Grapalat" w:hAnsi="GHEA Grapalat"/>
          <w:lang w:val="hy-AM"/>
        </w:rPr>
        <w:t>(</w:t>
      </w:r>
      <w:r w:rsidR="001E7C74" w:rsidRPr="00FE57A1">
        <w:rPr>
          <w:rFonts w:ascii="GHEA Grapalat" w:hAnsi="GHEA Grapalat"/>
          <w:lang w:val="hy-AM"/>
        </w:rPr>
        <w:t>16</w:t>
      </w:r>
      <w:r w:rsidR="00E5463A" w:rsidRPr="00A677EA">
        <w:rPr>
          <w:rFonts w:ascii="GHEA Grapalat" w:hAnsi="GHEA Grapalat"/>
          <w:lang w:val="hy-AM"/>
        </w:rPr>
        <w:t>)</w:t>
      </w:r>
    </w:p>
    <w:p w:rsidR="00E5463A" w:rsidRDefault="00E269B3" w:rsidP="00E5463A">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E5463A" w:rsidRPr="00E726BB">
        <w:rPr>
          <w:rFonts w:ascii="Calibri" w:eastAsiaTheme="minorEastAsia" w:hAnsi="Calibri" w:cs="Calibri"/>
          <w:sz w:val="24"/>
          <w:szCs w:val="24"/>
          <w:lang w:val="hy-AM"/>
        </w:rPr>
        <w:t> </w:t>
      </w:r>
      <w:r w:rsidR="00E5463A" w:rsidRPr="00E726BB">
        <w:rPr>
          <w:rFonts w:ascii="GHEA Grapalat" w:eastAsiaTheme="minorEastAsia" w:hAnsi="GHEA Grapalat" w:cs="Sylfaen"/>
          <w:lang w:val="hy-AM"/>
        </w:rPr>
        <w:t>=</w:t>
      </w:r>
      <w:r w:rsidR="00E5463A" w:rsidRPr="00EF46CC">
        <w:rPr>
          <w:rFonts w:ascii="GHEA Grapalat" w:eastAsiaTheme="minorEastAsia" w:hAnsi="GHEA Grapalat" w:cs="Sylfaen"/>
          <w:lang w:val="hy-AM"/>
        </w:rPr>
        <w:t xml:space="preserve"> 1</w:t>
      </w:r>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w:t>
      </w:r>
      <w:r w:rsidR="00E5463A" w:rsidRPr="00890263">
        <w:rPr>
          <w:rFonts w:ascii="GHEA Grapalat" w:eastAsiaTheme="minorEastAsia" w:hAnsi="GHEA Grapalat" w:cs="Sylfaen"/>
          <w:lang w:val="hy-AM"/>
        </w:rPr>
        <w:t xml:space="preserve"> </w:t>
      </w:r>
      <m:oMath>
        <m:r>
          <w:rPr>
            <w:rFonts w:ascii="Cambria Math" w:hAnsi="Cambria Math"/>
            <w:sz w:val="26"/>
            <w:szCs w:val="26"/>
            <w:lang w:val="hy-AM"/>
          </w:rPr>
          <m:t>m</m:t>
        </m:r>
      </m:oMath>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(2</w:t>
      </w:r>
      <w:r w:rsidR="00E5463A" w:rsidRPr="00EF46CC">
        <w:rPr>
          <w:rFonts w:ascii="Calibri" w:eastAsiaTheme="minorEastAsia" w:hAnsi="Calibri" w:cs="Calibri"/>
          <w:lang w:val="hy-AM"/>
        </w:rPr>
        <w:t> </w:t>
      </w:r>
      <w:r w:rsidR="00E5463A" w:rsidRPr="00EF46CC">
        <w:rPr>
          <w:rFonts w:ascii="GHEA Grapalat" w:eastAsiaTheme="minorEastAsia" w:hAnsi="GHEA Grapalat" w:cs="Sylfaen"/>
          <w:lang w:val="hy-AM"/>
        </w:rPr>
        <w:t>+</w:t>
      </w:r>
      <w:r w:rsidR="00E5463A" w:rsidRPr="00EF46CC">
        <w:rPr>
          <w:rFonts w:ascii="Calibri" w:eastAsiaTheme="minorEastAsia" w:hAnsi="Calibri" w:cs="Calibri"/>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2</m:t>
            </m:r>
          </m:sub>
        </m:sSub>
      </m:oMath>
      <w:r w:rsidR="00E5463A" w:rsidRPr="00EF46CC">
        <w:rPr>
          <w:rFonts w:ascii="GHEA Grapalat" w:eastAsiaTheme="minorEastAsia" w:hAnsi="GHEA Grapalat" w:cs="Sylfaen"/>
          <w:lang w:val="hy-AM"/>
        </w:rPr>
        <w:t>),</w:t>
      </w:r>
      <w:r w:rsidR="00E5463A" w:rsidRPr="00A677EA">
        <w:rPr>
          <w:rFonts w:ascii="GHEA Grapalat" w:hAnsi="GHEA Grapalat" w:cs="Courier New"/>
          <w:i/>
          <w:iCs/>
          <w:lang w:val="hy-AM"/>
        </w:rPr>
        <w:tab/>
      </w:r>
      <w:r w:rsidR="00E5463A" w:rsidRPr="00A677EA">
        <w:rPr>
          <w:rFonts w:ascii="GHEA Grapalat" w:hAnsi="GHEA Grapalat"/>
          <w:lang w:val="hy-AM"/>
        </w:rPr>
        <w:t>(</w:t>
      </w:r>
      <w:r w:rsidR="001E7C74" w:rsidRPr="00FE57A1">
        <w:rPr>
          <w:rFonts w:ascii="GHEA Grapalat" w:hAnsi="GHEA Grapalat"/>
          <w:lang w:val="hy-AM"/>
        </w:rPr>
        <w:t>17</w:t>
      </w:r>
      <w:r w:rsidR="00E5463A" w:rsidRPr="00A677EA">
        <w:rPr>
          <w:rFonts w:ascii="GHEA Grapalat" w:hAnsi="GHEA Grapalat"/>
          <w:lang w:val="hy-AM"/>
        </w:rPr>
        <w:t>)</w:t>
      </w:r>
    </w:p>
    <w:p w:rsidR="00B901C3" w:rsidRPr="00FE57A1" w:rsidRDefault="00B901C3" w:rsidP="008370A9">
      <w:pPr>
        <w:spacing w:after="0" w:line="240" w:lineRule="auto"/>
        <w:ind w:left="567" w:hanging="567"/>
        <w:jc w:val="both"/>
        <w:rPr>
          <w:rFonts w:ascii="GHEA Grapalat" w:hAnsi="GHEA Grapalat"/>
          <w:lang w:val="hy-AM"/>
        </w:rPr>
      </w:pPr>
    </w:p>
    <w:p w:rsidR="00E5463A" w:rsidRPr="00D8326A" w:rsidRDefault="00423353" w:rsidP="005E2EF4">
      <w:pPr>
        <w:spacing w:after="120"/>
        <w:ind w:left="567" w:hanging="567"/>
        <w:jc w:val="both"/>
        <w:rPr>
          <w:rFonts w:ascii="GHEA Grapalat" w:hAnsi="GHEA Grapalat"/>
          <w:color w:val="0070C0"/>
          <w:lang w:val="hy-AM"/>
        </w:rPr>
      </w:pPr>
      <w:r w:rsidRPr="00423353">
        <w:rPr>
          <w:rFonts w:ascii="GHEA Grapalat" w:hAnsi="GHEA Grapalat"/>
          <w:lang w:val="hy-AM"/>
        </w:rPr>
        <w:t xml:space="preserve">Ընդ որում </w:t>
      </w:r>
      <m:oMath>
        <m:r>
          <w:rPr>
            <w:rFonts w:ascii="Cambria Math" w:eastAsiaTheme="minorEastAsia" w:hAnsi="Cambria Math" w:cs="Sylfaen"/>
            <w:sz w:val="24"/>
            <w:szCs w:val="24"/>
            <w:lang w:val="hy-AM"/>
          </w:rPr>
          <m:t>b</m:t>
        </m:r>
      </m:oMath>
      <w:r w:rsidRPr="00423353">
        <w:rPr>
          <w:rFonts w:ascii="GHEA Grapalat" w:hAnsi="GHEA Grapalat"/>
          <w:lang w:val="hy-AM"/>
        </w:rPr>
        <w:t>-ի</w:t>
      </w:r>
      <w:r>
        <w:rPr>
          <w:rFonts w:ascii="GHEA Grapalat" w:hAnsi="GHEA Grapalat"/>
          <w:lang w:val="hy-AM"/>
        </w:rPr>
        <w:t xml:space="preserve"> </w:t>
      </w:r>
      <w:r w:rsidR="00E5463A" w:rsidRPr="00D8326A">
        <w:rPr>
          <w:rFonts w:ascii="GHEA Grapalat" w:hAnsi="GHEA Grapalat"/>
          <w:lang w:val="hy-AM"/>
        </w:rPr>
        <w:t>(</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1</m:t>
            </m:r>
          </m:sub>
        </m:sSub>
      </m:oMath>
      <w:r w:rsidR="00E5463A" w:rsidRPr="00FE57A1">
        <w:rPr>
          <w:rFonts w:ascii="Calibri" w:eastAsiaTheme="minorEastAsia" w:hAnsi="Calibri" w:cs="Calibri"/>
          <w:sz w:val="24"/>
          <w:szCs w:val="24"/>
          <w:vertAlign w:val="subscript"/>
          <w:lang w:val="hy-AM"/>
        </w:rPr>
        <w:t> </w:t>
      </w:r>
      <w:r w:rsidR="00E5463A" w:rsidRPr="00D8326A">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b</m:t>
            </m:r>
          </m:e>
          <m:sub>
            <m:r>
              <w:rPr>
                <w:rFonts w:ascii="Cambria Math" w:eastAsiaTheme="minorEastAsia" w:hAnsi="Cambria Math" w:cs="Sylfaen"/>
                <w:sz w:val="24"/>
                <w:szCs w:val="24"/>
                <w:lang w:val="hy-AM"/>
              </w:rPr>
              <m:t>2</m:t>
            </m:r>
          </m:sub>
        </m:sSub>
      </m:oMath>
      <w:r w:rsidR="00E5463A" w:rsidRPr="00FE57A1">
        <w:rPr>
          <w:rFonts w:ascii="Calibri" w:hAnsi="Calibri" w:cs="Calibri"/>
          <w:lang w:val="hy-AM"/>
        </w:rPr>
        <w:t> </w:t>
      </w:r>
      <w:r w:rsidR="00E5463A" w:rsidRPr="00D8326A">
        <w:rPr>
          <w:rFonts w:ascii="GHEA Grapalat" w:hAnsi="GHEA Grapalat"/>
          <w:lang w:val="hy-AM"/>
        </w:rPr>
        <w:t xml:space="preserve">) </w:t>
      </w:r>
      <w:r w:rsidRPr="00423353">
        <w:rPr>
          <w:rFonts w:ascii="GHEA Grapalat" w:hAnsi="GHEA Grapalat"/>
          <w:lang w:val="hy-AM"/>
        </w:rPr>
        <w:t>և</w:t>
      </w:r>
      <w:r w:rsidR="00E5463A" w:rsidRPr="008952CA">
        <w:rPr>
          <w:rFonts w:ascii="GHEA Grapalat" w:hAnsi="GHEA Grapalat"/>
          <w:color w:val="C00000"/>
          <w:lang w:val="hy-AM"/>
        </w:rPr>
        <w:t xml:space="preserve"> </w:t>
      </w:r>
      <m:oMath>
        <m:r>
          <w:rPr>
            <w:rFonts w:ascii="Cambria Math" w:hAnsi="Cambria Math"/>
            <w:sz w:val="24"/>
            <w:szCs w:val="24"/>
            <w:lang w:val="hy-AM"/>
          </w:rPr>
          <m:t>m</m:t>
        </m:r>
      </m:oMath>
      <w:r w:rsidRPr="00423353">
        <w:rPr>
          <w:rFonts w:ascii="GHEA Grapalat" w:hAnsi="GHEA Grapalat"/>
          <w:lang w:val="hy-AM"/>
        </w:rPr>
        <w:t>-ի արժեքները որոշվ</w:t>
      </w:r>
      <w:r>
        <w:rPr>
          <w:rFonts w:ascii="GHEA Grapalat" w:hAnsi="GHEA Grapalat"/>
          <w:lang w:val="hy-AM"/>
        </w:rPr>
        <w:t xml:space="preserve">ում </w:t>
      </w:r>
      <w:r w:rsidRPr="00423353">
        <w:rPr>
          <w:rFonts w:ascii="GHEA Grapalat" w:hAnsi="GHEA Grapalat"/>
          <w:lang w:val="hy-AM"/>
        </w:rPr>
        <w:t xml:space="preserve">են </w:t>
      </w:r>
      <w:r w:rsidRPr="00FE57A1">
        <w:rPr>
          <w:rFonts w:ascii="GHEA Grapalat" w:hAnsi="GHEA Grapalat"/>
          <w:b/>
          <w:bCs/>
          <w:lang w:val="hy-AM"/>
        </w:rPr>
        <w:t>117</w:t>
      </w:r>
      <w:r w:rsidRPr="00423353">
        <w:rPr>
          <w:rFonts w:ascii="GHEA Grapalat" w:hAnsi="GHEA Grapalat"/>
          <w:lang w:val="hy-AM"/>
        </w:rPr>
        <w:t>-րդ կետի հրահանգներին համապատասխան</w:t>
      </w:r>
      <w:r w:rsidR="00855BAC" w:rsidRPr="00FE57A1">
        <w:rPr>
          <w:rFonts w:ascii="GHEA Grapalat" w:hAnsi="GHEA Grapalat"/>
          <w:lang w:val="hy-AM"/>
        </w:rPr>
        <w:t xml:space="preserve">, </w:t>
      </w:r>
      <w:r w:rsidRPr="00423353">
        <w:rPr>
          <w:rFonts w:ascii="GHEA Grapalat" w:hAnsi="GHEA Grapalat"/>
          <w:lang w:val="hy-AM"/>
        </w:rPr>
        <w:t>իսկ</w:t>
      </w:r>
      <w:r w:rsidR="00E5463A" w:rsidRPr="00423353">
        <w:rPr>
          <w:rFonts w:ascii="GHEA Grapalat" w:hAnsi="GHEA Grapalat"/>
          <w:lang w:val="hy-AM"/>
        </w:rPr>
        <w:t xml:space="preserve"> </w:t>
      </w:r>
      <m:oMath>
        <m:r>
          <w:rPr>
            <w:rFonts w:ascii="Cambria Math" w:eastAsiaTheme="minorEastAsia" w:hAnsi="Cambria Math" w:cs="Sylfaen"/>
            <w:sz w:val="26"/>
            <w:szCs w:val="26"/>
            <w:lang w:val="hy-AM"/>
          </w:rPr>
          <m:t>l</m:t>
        </m:r>
      </m:oMath>
      <w:r w:rsidR="00E5463A" w:rsidRPr="00423353">
        <w:rPr>
          <w:rFonts w:ascii="GHEA Grapalat" w:hAnsi="GHEA Grapalat"/>
          <w:lang w:val="hy-AM"/>
        </w:rPr>
        <w:t xml:space="preserve"> </w:t>
      </w:r>
      <w:r w:rsidRPr="00423353">
        <w:rPr>
          <w:rFonts w:ascii="GHEA Grapalat" w:hAnsi="GHEA Grapalat"/>
          <w:lang w:val="hy-AM"/>
        </w:rPr>
        <w:t>թռիչքը ընդունվում է երդիկների վերին եզրերի միջև ընկած հեռավորությանը հավասար:</w:t>
      </w:r>
    </w:p>
    <w:p w:rsidR="00855BAC" w:rsidRPr="008952CA" w:rsidRDefault="00B901C3" w:rsidP="00F85651">
      <w:pPr>
        <w:spacing w:after="120"/>
        <w:ind w:left="567" w:right="565"/>
        <w:jc w:val="center"/>
        <w:rPr>
          <w:rFonts w:ascii="GHEA Grapalat" w:hAnsi="GHEA Grapalat"/>
          <w:color w:val="C00000"/>
          <w:lang w:val="hy-AM"/>
        </w:rPr>
      </w:pPr>
      <w:r w:rsidRPr="00F83218">
        <w:rPr>
          <w:rFonts w:ascii="GHEA Grapalat" w:hAnsi="GHEA Grapalat"/>
          <w:b/>
          <w:bCs/>
          <w:lang w:val="hy-AM"/>
        </w:rPr>
        <w:t>5</w:t>
      </w:r>
      <w:r w:rsidR="00855BAC" w:rsidRPr="00F83218">
        <w:rPr>
          <w:rFonts w:ascii="GHEA Grapalat" w:hAnsi="GHEA Grapalat"/>
          <w:b/>
          <w:bCs/>
          <w:lang w:val="hy-AM"/>
        </w:rPr>
        <w:t>.</w:t>
      </w:r>
      <w:r w:rsidR="00855BAC" w:rsidRPr="00F83218">
        <w:rPr>
          <w:rFonts w:ascii="GHEA Grapalat" w:hAnsi="GHEA Grapalat"/>
          <w:b/>
          <w:bCs/>
          <w:color w:val="C00000"/>
          <w:lang w:val="hy-AM"/>
        </w:rPr>
        <w:t xml:space="preserve"> </w:t>
      </w:r>
      <w:r w:rsidR="00F83218" w:rsidRPr="00F83218">
        <w:rPr>
          <w:rFonts w:ascii="GHEA Grapalat" w:hAnsi="GHEA Grapalat"/>
          <w:b/>
          <w:lang w:val="hy-AM"/>
        </w:rPr>
        <w:t xml:space="preserve">Զենիթային երդիկներով շենքի համար ձյան բեռնվածքների սխեմաները և </w:t>
      </w:r>
      <m:oMath>
        <m:r>
          <m:rPr>
            <m:sty m:val="bi"/>
          </m:rPr>
          <w:rPr>
            <w:rFonts w:ascii="Cambria Math" w:hAnsi="Cambria Math"/>
            <w:sz w:val="24"/>
            <w:szCs w:val="24"/>
            <w:lang w:val="hy-AM"/>
          </w:rPr>
          <m:t>μ</m:t>
        </m:r>
      </m:oMath>
      <w:r w:rsidR="00F83218">
        <w:rPr>
          <w:rFonts w:ascii="Calibri" w:hAnsi="Calibri" w:cs="Calibri"/>
          <w:b/>
          <w:lang w:val="hy-AM"/>
        </w:rPr>
        <w:t> </w:t>
      </w:r>
      <w:r w:rsidR="00F83218" w:rsidRPr="00F83218">
        <w:rPr>
          <w:rFonts w:ascii="GHEA Grapalat" w:hAnsi="GHEA Grapalat"/>
          <w:b/>
          <w:lang w:val="hy-AM"/>
        </w:rPr>
        <w:t>ձևի գործակիցները</w:t>
      </w:r>
    </w:p>
    <w:p w:rsidR="005E2EF4" w:rsidRPr="00CB532A" w:rsidRDefault="00B901C3" w:rsidP="00E5463A">
      <w:pPr>
        <w:spacing w:after="120"/>
        <w:ind w:firstLine="567"/>
        <w:jc w:val="both"/>
        <w:rPr>
          <w:rFonts w:ascii="GHEA Grapalat" w:hAnsi="GHEA Grapalat"/>
          <w:lang w:val="hy-AM"/>
        </w:rPr>
      </w:pPr>
      <w:r w:rsidRPr="00CB532A">
        <w:rPr>
          <w:rFonts w:ascii="GHEA Grapalat" w:hAnsi="GHEA Grapalat"/>
          <w:b/>
          <w:bCs/>
          <w:lang w:val="hy-AM"/>
        </w:rPr>
        <w:t>111.</w:t>
      </w:r>
      <w:r w:rsidR="00CB532A">
        <w:rPr>
          <w:rFonts w:ascii="Calibri" w:hAnsi="Calibri"/>
          <w:lang w:val="hy-AM"/>
        </w:rPr>
        <w:t> </w:t>
      </w:r>
      <w:r w:rsidR="00D8326A" w:rsidRPr="00CB532A">
        <w:rPr>
          <w:rFonts w:ascii="GHEA Grapalat" w:hAnsi="GHEA Grapalat"/>
          <w:lang w:val="hy-AM"/>
        </w:rPr>
        <w:t>15</w:t>
      </w:r>
      <w:r w:rsidR="00283AC7">
        <w:rPr>
          <w:rFonts w:ascii="Calibri" w:hAnsi="Calibri"/>
          <w:lang w:val="hy-AM"/>
        </w:rPr>
        <w:t> </w:t>
      </w:r>
      <w:r w:rsidR="00D8326A" w:rsidRPr="00CB532A">
        <w:rPr>
          <w:rFonts w:ascii="GHEA Grapalat" w:hAnsi="GHEA Grapalat"/>
          <w:lang w:val="hy-AM"/>
        </w:rPr>
        <w:t xml:space="preserve">մ-ից ոչ </w:t>
      </w:r>
      <w:r w:rsidR="00E83118">
        <w:rPr>
          <w:rFonts w:ascii="GHEA Grapalat" w:hAnsi="GHEA Grapalat"/>
          <w:lang w:val="hy-AM"/>
        </w:rPr>
        <w:t>ավել</w:t>
      </w:r>
      <w:r w:rsidR="00D8326A" w:rsidRPr="00CB532A">
        <w:rPr>
          <w:rFonts w:ascii="GHEA Grapalat" w:hAnsi="GHEA Grapalat"/>
          <w:lang w:val="hy-AM"/>
        </w:rPr>
        <w:t xml:space="preserve"> անկյունագծով </w:t>
      </w:r>
      <w:r w:rsidR="00283AC7" w:rsidRPr="00283AC7">
        <w:rPr>
          <w:rFonts w:ascii="GHEA Grapalat" w:hAnsi="GHEA Grapalat"/>
          <w:bCs/>
          <w:lang w:val="hy-AM"/>
        </w:rPr>
        <w:t>զենիթային երդիկներով</w:t>
      </w:r>
      <w:r w:rsidR="00283AC7" w:rsidRPr="00283AC7">
        <w:rPr>
          <w:rFonts w:ascii="GHEA Grapalat" w:hAnsi="GHEA Grapalat"/>
          <w:b/>
          <w:lang w:val="hy-AM"/>
        </w:rPr>
        <w:t xml:space="preserve"> </w:t>
      </w:r>
      <w:r w:rsidR="00D8326A" w:rsidRPr="00CB532A">
        <w:rPr>
          <w:rFonts w:ascii="GHEA Grapalat" w:hAnsi="GHEA Grapalat"/>
          <w:lang w:val="hy-AM"/>
        </w:rPr>
        <w:t xml:space="preserve">շենքերի համար </w:t>
      </w:r>
      <w:r w:rsidR="00283AC7" w:rsidRPr="00283AC7">
        <w:rPr>
          <w:rFonts w:ascii="GHEA Grapalat" w:hAnsi="GHEA Grapalat"/>
          <w:lang w:val="hy-AM"/>
        </w:rPr>
        <w:t>անհրաժեշտ</w:t>
      </w:r>
      <w:r w:rsidR="00D8326A" w:rsidRPr="00CB532A">
        <w:rPr>
          <w:rFonts w:ascii="GHEA Grapalat" w:hAnsi="GHEA Grapalat"/>
          <w:lang w:val="hy-AM"/>
        </w:rPr>
        <w:t xml:space="preserve"> է </w:t>
      </w:r>
      <w:r w:rsidR="00283AC7" w:rsidRPr="00283AC7">
        <w:rPr>
          <w:rFonts w:ascii="GHEA Grapalat" w:hAnsi="GHEA Grapalat"/>
          <w:lang w:val="hy-AM"/>
        </w:rPr>
        <w:t>կիրառել</w:t>
      </w:r>
      <w:r w:rsidR="00D8326A" w:rsidRPr="00CB532A">
        <w:rPr>
          <w:rFonts w:ascii="GHEA Grapalat" w:hAnsi="GHEA Grapalat"/>
          <w:lang w:val="hy-AM"/>
        </w:rPr>
        <w:t xml:space="preserve"> </w:t>
      </w:r>
      <w:r w:rsidR="00283AC7" w:rsidRPr="00CB532A">
        <w:rPr>
          <w:rFonts w:ascii="GHEA Grapalat" w:hAnsi="GHEA Grapalat"/>
          <w:lang w:val="hy-AM"/>
        </w:rPr>
        <w:t>սխեմաներ</w:t>
      </w:r>
      <w:r w:rsidR="00283AC7">
        <w:rPr>
          <w:rFonts w:ascii="GHEA Grapalat" w:hAnsi="GHEA Grapalat"/>
          <w:lang w:val="hy-AM"/>
        </w:rPr>
        <w:t xml:space="preserve"> ըստ </w:t>
      </w:r>
      <w:r w:rsidR="00D8326A" w:rsidRPr="00CB532A">
        <w:rPr>
          <w:rFonts w:ascii="GHEA Grapalat" w:hAnsi="GHEA Grapalat"/>
          <w:b/>
          <w:bCs/>
          <w:lang w:val="hy-AM"/>
        </w:rPr>
        <w:t>120</w:t>
      </w:r>
      <w:r w:rsidR="00283AC7" w:rsidRPr="00CB532A">
        <w:rPr>
          <w:rFonts w:ascii="GHEA Grapalat" w:hAnsi="GHEA Grapalat"/>
          <w:lang w:val="hy-AM"/>
        </w:rPr>
        <w:noBreakHyphen/>
      </w:r>
      <w:r w:rsidR="00D8326A" w:rsidRPr="00CB532A">
        <w:rPr>
          <w:rFonts w:ascii="GHEA Grapalat" w:hAnsi="GHEA Grapalat"/>
          <w:lang w:val="hy-AM"/>
        </w:rPr>
        <w:t xml:space="preserve">րդ և </w:t>
      </w:r>
      <w:r w:rsidR="00D8326A" w:rsidRPr="00CB532A">
        <w:rPr>
          <w:rFonts w:ascii="GHEA Grapalat" w:hAnsi="GHEA Grapalat"/>
          <w:b/>
          <w:bCs/>
          <w:lang w:val="hy-AM"/>
        </w:rPr>
        <w:t>121</w:t>
      </w:r>
      <w:r w:rsidR="00D8326A" w:rsidRPr="00CB532A">
        <w:rPr>
          <w:rFonts w:ascii="GHEA Grapalat" w:hAnsi="GHEA Grapalat"/>
          <w:lang w:val="hy-AM"/>
        </w:rPr>
        <w:t>-րդ կետերի, իսկ 15</w:t>
      </w:r>
      <w:r w:rsidR="00283AC7">
        <w:rPr>
          <w:rFonts w:ascii="Calibri" w:hAnsi="Calibri"/>
          <w:lang w:val="hy-AM"/>
        </w:rPr>
        <w:t> </w:t>
      </w:r>
      <w:r w:rsidR="00D8326A" w:rsidRPr="00CB532A">
        <w:rPr>
          <w:rFonts w:ascii="Cambria Math" w:hAnsi="Cambria Math" w:cs="Cambria Math"/>
          <w:lang w:val="hy-AM"/>
        </w:rPr>
        <w:t>​​</w:t>
      </w:r>
      <w:r w:rsidR="00D8326A" w:rsidRPr="00CB532A">
        <w:rPr>
          <w:rFonts w:ascii="GHEA Grapalat" w:hAnsi="GHEA Grapalat"/>
          <w:lang w:val="hy-AM"/>
        </w:rPr>
        <w:t xml:space="preserve">մ-ից </w:t>
      </w:r>
      <w:r w:rsidR="00E83118">
        <w:rPr>
          <w:rFonts w:ascii="GHEA Grapalat" w:hAnsi="GHEA Grapalat"/>
          <w:lang w:val="hy-AM"/>
        </w:rPr>
        <w:t>ավել</w:t>
      </w:r>
      <w:r w:rsidR="00D8326A" w:rsidRPr="00CB532A">
        <w:rPr>
          <w:rFonts w:ascii="GHEA Grapalat" w:hAnsi="GHEA Grapalat"/>
          <w:lang w:val="hy-AM"/>
        </w:rPr>
        <w:t xml:space="preserve"> անկյունագիծ ունեցողներ</w:t>
      </w:r>
      <w:r w:rsidR="00283AC7">
        <w:rPr>
          <w:rFonts w:ascii="GHEA Grapalat" w:hAnsi="GHEA Grapalat"/>
          <w:lang w:val="hy-AM"/>
        </w:rPr>
        <w:t>ի համար</w:t>
      </w:r>
      <w:r w:rsidR="00283AC7" w:rsidRPr="00283AC7">
        <w:rPr>
          <w:rFonts w:ascii="GHEA Grapalat" w:hAnsi="GHEA Grapalat"/>
          <w:lang w:val="hy-AM"/>
        </w:rPr>
        <w:t>՝</w:t>
      </w:r>
      <w:r w:rsidR="00D8326A" w:rsidRPr="00CB532A">
        <w:rPr>
          <w:rFonts w:ascii="GHEA Grapalat" w:hAnsi="GHEA Grapalat"/>
          <w:lang w:val="hy-AM"/>
        </w:rPr>
        <w:t xml:space="preserve"> ամենաանբարենպաստ ձյան բեռնվ</w:t>
      </w:r>
      <w:r w:rsidR="00283AC7" w:rsidRPr="00283AC7">
        <w:rPr>
          <w:rFonts w:ascii="GHEA Grapalat" w:hAnsi="GHEA Grapalat"/>
          <w:lang w:val="hy-AM"/>
        </w:rPr>
        <w:t>ածքների</w:t>
      </w:r>
      <w:r w:rsidR="00D8326A" w:rsidRPr="00CB532A">
        <w:rPr>
          <w:rFonts w:ascii="GHEA Grapalat" w:hAnsi="GHEA Grapalat"/>
          <w:lang w:val="hy-AM"/>
        </w:rPr>
        <w:t xml:space="preserve"> սխեմաներ՝ </w:t>
      </w:r>
      <w:r w:rsidR="00D8326A" w:rsidRPr="00CB532A">
        <w:rPr>
          <w:rFonts w:ascii="GHEA Grapalat" w:hAnsi="GHEA Grapalat"/>
          <w:b/>
          <w:bCs/>
          <w:lang w:val="hy-AM"/>
        </w:rPr>
        <w:t>105</w:t>
      </w:r>
      <w:r w:rsidR="00283AC7" w:rsidRPr="00283AC7">
        <w:rPr>
          <w:rFonts w:ascii="GHEA Grapalat" w:hAnsi="GHEA Grapalat"/>
          <w:lang w:val="hy-AM"/>
        </w:rPr>
        <w:t xml:space="preserve">-ից մինչև </w:t>
      </w:r>
      <w:r w:rsidR="00D8326A" w:rsidRPr="00CB532A">
        <w:rPr>
          <w:rFonts w:ascii="GHEA Grapalat" w:hAnsi="GHEA Grapalat"/>
          <w:b/>
          <w:bCs/>
          <w:lang w:val="hy-AM"/>
        </w:rPr>
        <w:t>110</w:t>
      </w:r>
      <w:r w:rsidR="00283AC7" w:rsidRPr="00283AC7">
        <w:rPr>
          <w:rFonts w:ascii="GHEA Grapalat" w:hAnsi="GHEA Grapalat"/>
          <w:lang w:val="hy-AM"/>
        </w:rPr>
        <w:t>-րդ</w:t>
      </w:r>
      <w:r w:rsidR="00D8326A" w:rsidRPr="00CB532A">
        <w:rPr>
          <w:rFonts w:ascii="GHEA Grapalat" w:hAnsi="GHEA Grapalat"/>
          <w:lang w:val="hy-AM"/>
        </w:rPr>
        <w:t xml:space="preserve"> և </w:t>
      </w:r>
      <w:r w:rsidR="00D8326A" w:rsidRPr="00CB532A">
        <w:rPr>
          <w:rFonts w:ascii="GHEA Grapalat" w:hAnsi="GHEA Grapalat"/>
          <w:b/>
          <w:bCs/>
          <w:lang w:val="hy-AM"/>
        </w:rPr>
        <w:t>117</w:t>
      </w:r>
      <w:r w:rsidR="00D8326A" w:rsidRPr="00CB532A">
        <w:rPr>
          <w:rFonts w:ascii="GHEA Grapalat" w:hAnsi="GHEA Grapalat"/>
          <w:lang w:val="hy-AM"/>
        </w:rPr>
        <w:t>-րդ կետերի</w:t>
      </w:r>
      <w:r w:rsidR="00283AC7" w:rsidRPr="00283AC7">
        <w:rPr>
          <w:rFonts w:ascii="GHEA Grapalat" w:hAnsi="GHEA Grapalat"/>
          <w:lang w:val="hy-AM"/>
        </w:rPr>
        <w:t xml:space="preserve">ն </w:t>
      </w:r>
      <w:r w:rsidR="00283AC7" w:rsidRPr="00CB532A">
        <w:rPr>
          <w:rFonts w:ascii="GHEA Grapalat" w:hAnsi="GHEA Grapalat"/>
          <w:lang w:val="hy-AM"/>
        </w:rPr>
        <w:t>համ</w:t>
      </w:r>
      <w:r w:rsidR="00283AC7">
        <w:rPr>
          <w:rFonts w:ascii="GHEA Grapalat" w:hAnsi="GHEA Grapalat"/>
          <w:lang w:val="hy-AM"/>
        </w:rPr>
        <w:t>աձայն</w:t>
      </w:r>
      <w:r w:rsidR="00D8326A" w:rsidRPr="00CB532A">
        <w:rPr>
          <w:rFonts w:ascii="GHEA Grapalat" w:hAnsi="GHEA Grapalat"/>
          <w:lang w:val="hy-AM"/>
        </w:rPr>
        <w:t>:</w:t>
      </w:r>
    </w:p>
    <w:p w:rsidR="00855BAC" w:rsidRPr="008952CA" w:rsidRDefault="00B901C3" w:rsidP="00F85651">
      <w:pPr>
        <w:spacing w:after="120"/>
        <w:ind w:left="567" w:right="565"/>
        <w:jc w:val="center"/>
        <w:rPr>
          <w:rFonts w:ascii="GHEA Grapalat" w:hAnsi="GHEA Grapalat"/>
          <w:color w:val="C00000"/>
          <w:lang w:val="hy-AM"/>
        </w:rPr>
      </w:pPr>
      <w:r w:rsidRPr="00FE57A1">
        <w:rPr>
          <w:rFonts w:ascii="GHEA Grapalat" w:hAnsi="GHEA Grapalat"/>
          <w:b/>
          <w:bCs/>
          <w:lang w:val="hy-AM"/>
        </w:rPr>
        <w:t>6</w:t>
      </w:r>
      <w:r w:rsidR="00855BAC" w:rsidRPr="00FE57A1">
        <w:rPr>
          <w:rFonts w:ascii="GHEA Grapalat" w:hAnsi="GHEA Grapalat"/>
          <w:b/>
          <w:bCs/>
          <w:lang w:val="hy-AM"/>
        </w:rPr>
        <w:t>.</w:t>
      </w:r>
      <w:r w:rsidR="00855BAC" w:rsidRPr="00FE57A1">
        <w:rPr>
          <w:rFonts w:ascii="GHEA Grapalat" w:hAnsi="GHEA Grapalat"/>
          <w:b/>
          <w:bCs/>
          <w:color w:val="C00000"/>
          <w:lang w:val="hy-AM"/>
        </w:rPr>
        <w:t xml:space="preserve"> </w:t>
      </w:r>
      <w:r w:rsidR="00DE4E4B" w:rsidRPr="00DE4E4B">
        <w:rPr>
          <w:rFonts w:ascii="GHEA Grapalat" w:hAnsi="GHEA Grapalat"/>
          <w:b/>
          <w:lang w:val="hy-AM"/>
        </w:rPr>
        <w:t xml:space="preserve">Շեդային ծածկերով շենքի համար ձյան բեռնվածքների սխեմաները և </w:t>
      </w:r>
      <m:oMath>
        <m:r>
          <m:rPr>
            <m:sty m:val="bi"/>
          </m:rPr>
          <w:rPr>
            <w:rFonts w:ascii="Cambria Math" w:hAnsi="Cambria Math"/>
            <w:sz w:val="24"/>
            <w:szCs w:val="24"/>
            <w:lang w:val="hy-AM"/>
          </w:rPr>
          <m:t>μ</m:t>
        </m:r>
      </m:oMath>
      <w:r w:rsidR="00DE4E4B" w:rsidRPr="00DE4E4B">
        <w:rPr>
          <w:rFonts w:ascii="GHEA Grapalat" w:hAnsi="GHEA Grapalat"/>
          <w:b/>
          <w:lang w:val="hy-AM"/>
        </w:rPr>
        <w:t xml:space="preserve"> ձևի գործակիցները</w:t>
      </w:r>
    </w:p>
    <w:p w:rsidR="005E2EF4" w:rsidRPr="00432696" w:rsidRDefault="00B901C3" w:rsidP="00E5463A">
      <w:pPr>
        <w:spacing w:after="120"/>
        <w:ind w:firstLine="567"/>
        <w:jc w:val="both"/>
        <w:rPr>
          <w:rFonts w:ascii="GHEA Grapalat" w:hAnsi="GHEA Grapalat"/>
          <w:lang w:val="hy-AM"/>
        </w:rPr>
      </w:pPr>
      <w:r w:rsidRPr="00432696">
        <w:rPr>
          <w:rFonts w:ascii="GHEA Grapalat" w:hAnsi="GHEA Grapalat"/>
          <w:b/>
          <w:bCs/>
          <w:lang w:val="hy-AM"/>
        </w:rPr>
        <w:t>112.</w:t>
      </w:r>
      <w:r w:rsidR="005D53B3">
        <w:rPr>
          <w:rFonts w:ascii="Calibri" w:hAnsi="Calibri"/>
          <w:lang w:val="hy-AM"/>
        </w:rPr>
        <w:t> </w:t>
      </w:r>
      <w:r w:rsidR="00B34486" w:rsidRPr="00432696">
        <w:rPr>
          <w:rFonts w:ascii="GHEA Grapalat" w:hAnsi="GHEA Grapalat"/>
          <w:lang w:val="hy-AM"/>
        </w:rPr>
        <w:t>Նկար</w:t>
      </w:r>
      <w:r w:rsidR="005D53B3">
        <w:rPr>
          <w:rFonts w:ascii="Calibri" w:hAnsi="Calibri"/>
          <w:lang w:val="hy-AM"/>
        </w:rPr>
        <w:t> </w:t>
      </w:r>
      <w:r w:rsidR="00B34486" w:rsidRPr="00432696">
        <w:rPr>
          <w:rFonts w:ascii="GHEA Grapalat" w:hAnsi="GHEA Grapalat"/>
          <w:lang w:val="hy-AM"/>
        </w:rPr>
        <w:t xml:space="preserve">7-ի </w:t>
      </w:r>
      <w:r w:rsidR="00432696" w:rsidRPr="00432696">
        <w:rPr>
          <w:rFonts w:ascii="GHEA Grapalat" w:hAnsi="GHEA Grapalat"/>
          <w:lang w:val="hy-AM"/>
        </w:rPr>
        <w:t xml:space="preserve">սխեմաները </w:t>
      </w:r>
      <w:r w:rsidR="002839CD">
        <w:rPr>
          <w:rFonts w:ascii="GHEA Grapalat" w:hAnsi="GHEA Grapalat"/>
          <w:lang w:val="hy-AM"/>
        </w:rPr>
        <w:t xml:space="preserve">անհրաժեշտ է </w:t>
      </w:r>
      <w:r w:rsidR="00432696" w:rsidRPr="00432696">
        <w:rPr>
          <w:rFonts w:ascii="GHEA Grapalat" w:hAnsi="GHEA Grapalat"/>
          <w:lang w:val="hy-AM"/>
        </w:rPr>
        <w:t>կիրառ</w:t>
      </w:r>
      <w:r w:rsidR="002839CD">
        <w:rPr>
          <w:rFonts w:ascii="GHEA Grapalat" w:hAnsi="GHEA Grapalat"/>
          <w:lang w:val="hy-AM"/>
        </w:rPr>
        <w:t>ել</w:t>
      </w:r>
      <w:r w:rsidR="00B34486" w:rsidRPr="00432696">
        <w:rPr>
          <w:rFonts w:ascii="GHEA Grapalat" w:hAnsi="GHEA Grapalat"/>
          <w:lang w:val="hy-AM"/>
        </w:rPr>
        <w:t xml:space="preserve"> </w:t>
      </w:r>
      <w:r w:rsidR="00432696" w:rsidRPr="00432696">
        <w:rPr>
          <w:rFonts w:ascii="GHEA Grapalat" w:hAnsi="GHEA Grapalat"/>
          <w:lang w:val="hy-AM"/>
        </w:rPr>
        <w:t>շեդային</w:t>
      </w:r>
      <w:r w:rsidR="00B34486" w:rsidRPr="00432696">
        <w:rPr>
          <w:rFonts w:ascii="GHEA Grapalat" w:hAnsi="GHEA Grapalat"/>
          <w:lang w:val="hy-AM"/>
        </w:rPr>
        <w:t>, ներառյալ թեք ապակեպատ</w:t>
      </w:r>
      <w:r w:rsidR="00432696">
        <w:rPr>
          <w:rFonts w:ascii="GHEA Grapalat" w:hAnsi="GHEA Grapalat"/>
          <w:lang w:val="hy-AM"/>
        </w:rPr>
        <w:t>մամբ</w:t>
      </w:r>
      <w:r w:rsidR="00B34486" w:rsidRPr="00432696">
        <w:rPr>
          <w:rFonts w:ascii="GHEA Grapalat" w:hAnsi="GHEA Grapalat"/>
          <w:lang w:val="hy-AM"/>
        </w:rPr>
        <w:t xml:space="preserve"> և թաղա</w:t>
      </w:r>
      <w:r w:rsidR="00432696" w:rsidRPr="00432696">
        <w:rPr>
          <w:rFonts w:ascii="GHEA Grapalat" w:hAnsi="GHEA Grapalat"/>
          <w:lang w:val="hy-AM"/>
        </w:rPr>
        <w:t>կապ ուրվագծ</w:t>
      </w:r>
      <w:r w:rsidR="00432696">
        <w:rPr>
          <w:rFonts w:ascii="GHEA Grapalat" w:hAnsi="GHEA Grapalat"/>
          <w:lang w:val="hy-AM"/>
        </w:rPr>
        <w:t>ի</w:t>
      </w:r>
      <w:r w:rsidR="00B34486" w:rsidRPr="00432696">
        <w:rPr>
          <w:rFonts w:ascii="GHEA Grapalat" w:hAnsi="GHEA Grapalat"/>
          <w:lang w:val="hy-AM"/>
        </w:rPr>
        <w:t xml:space="preserve"> տանիքներ</w:t>
      </w:r>
      <w:r w:rsidR="00432696">
        <w:rPr>
          <w:rFonts w:ascii="GHEA Grapalat" w:hAnsi="GHEA Grapalat"/>
          <w:lang w:val="hy-AM"/>
        </w:rPr>
        <w:t>ով</w:t>
      </w:r>
      <w:r w:rsidR="00432696" w:rsidRPr="00432696">
        <w:rPr>
          <w:rFonts w:ascii="GHEA Grapalat" w:hAnsi="GHEA Grapalat"/>
          <w:lang w:val="hy-AM"/>
        </w:rPr>
        <w:t xml:space="preserve"> ծածկերի համար</w:t>
      </w:r>
      <w:r w:rsidR="00B34486" w:rsidRPr="00432696">
        <w:rPr>
          <w:rFonts w:ascii="GHEA Grapalat" w:hAnsi="GHEA Grapalat"/>
          <w:lang w:val="hy-AM"/>
        </w:rPr>
        <w:t>:</w:t>
      </w:r>
    </w:p>
    <w:p w:rsidR="00EF1BC9" w:rsidRDefault="00EF1BC9" w:rsidP="00EF1BC9">
      <w:pPr>
        <w:tabs>
          <w:tab w:val="left" w:pos="4678"/>
        </w:tabs>
        <w:spacing w:after="120"/>
        <w:ind w:firstLine="284"/>
        <w:rPr>
          <w:noProof/>
          <w:lang w:val="hy-AM"/>
        </w:rPr>
      </w:pPr>
      <w:r>
        <w:rPr>
          <w:noProof/>
          <w:lang w:val="en-US"/>
        </w:rPr>
        <w:drawing>
          <wp:inline distT="0" distB="0" distL="0" distR="0">
            <wp:extent cx="2588400" cy="2023200"/>
            <wp:effectExtent l="0" t="0" r="254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aturation sat="0"/>
                              </a14:imgEffect>
                            </a14:imgLayer>
                          </a14:imgProps>
                        </a:ext>
                      </a:extLst>
                    </a:blip>
                    <a:stretch>
                      <a:fillRect/>
                    </a:stretch>
                  </pic:blipFill>
                  <pic:spPr>
                    <a:xfrm>
                      <a:off x="0" y="0"/>
                      <a:ext cx="2588400" cy="2023200"/>
                    </a:xfrm>
                    <a:prstGeom prst="rect">
                      <a:avLst/>
                    </a:prstGeom>
                  </pic:spPr>
                </pic:pic>
              </a:graphicData>
            </a:graphic>
          </wp:inline>
        </w:drawing>
      </w:r>
      <w:r>
        <w:rPr>
          <w:noProof/>
          <w:lang w:val="hy-AM"/>
        </w:rPr>
        <w:t xml:space="preserve">   </w:t>
      </w:r>
      <w:r>
        <w:rPr>
          <w:noProof/>
          <w:lang w:val="hy-AM"/>
        </w:rPr>
        <w:tab/>
      </w:r>
      <w:r>
        <w:rPr>
          <w:noProof/>
          <w:lang w:val="en-US"/>
        </w:rPr>
        <w:drawing>
          <wp:inline distT="0" distB="0" distL="0" distR="0">
            <wp:extent cx="3024000" cy="2466000"/>
            <wp:effectExtent l="0" t="0" r="508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aturation sat="0"/>
                              </a14:imgEffect>
                            </a14:imgLayer>
                          </a14:imgProps>
                        </a:ext>
                      </a:extLst>
                    </a:blip>
                    <a:stretch>
                      <a:fillRect/>
                    </a:stretch>
                  </pic:blipFill>
                  <pic:spPr>
                    <a:xfrm>
                      <a:off x="0" y="0"/>
                      <a:ext cx="3024000" cy="2466000"/>
                    </a:xfrm>
                    <a:prstGeom prst="rect">
                      <a:avLst/>
                    </a:prstGeom>
                  </pic:spPr>
                </pic:pic>
              </a:graphicData>
            </a:graphic>
          </wp:inline>
        </w:drawing>
      </w:r>
    </w:p>
    <w:p w:rsidR="005E2EF4" w:rsidRPr="00FE57A1" w:rsidRDefault="008952CA" w:rsidP="002F2403">
      <w:pPr>
        <w:tabs>
          <w:tab w:val="left" w:pos="6521"/>
        </w:tabs>
        <w:ind w:left="1560"/>
        <w:rPr>
          <w:rFonts w:ascii="GHEA Grapalat" w:hAnsi="GHEA Grapalat"/>
          <w:b/>
          <w:bCs/>
          <w:highlight w:val="cyan"/>
          <w:lang w:val="hy-AM"/>
        </w:rPr>
      </w:pPr>
      <w:r w:rsidRPr="002666D2">
        <w:rPr>
          <w:rFonts w:ascii="GHEA Grapalat" w:hAnsi="GHEA Grapalat"/>
          <w:b/>
          <w:bCs/>
          <w:lang w:val="hy-AM"/>
        </w:rPr>
        <w:t>Նկար</w:t>
      </w:r>
      <w:r w:rsidR="005E2EF4" w:rsidRPr="00FE57A1">
        <w:rPr>
          <w:rFonts w:ascii="GHEA Grapalat" w:hAnsi="GHEA Grapalat"/>
          <w:b/>
          <w:bCs/>
          <w:lang w:val="hy-AM"/>
        </w:rPr>
        <w:t xml:space="preserve"> 6</w:t>
      </w:r>
      <w:r w:rsidR="005E2EF4" w:rsidRPr="00FE57A1">
        <w:rPr>
          <w:rFonts w:ascii="GHEA Grapalat" w:hAnsi="GHEA Grapalat"/>
          <w:b/>
          <w:bCs/>
          <w:lang w:val="hy-AM"/>
        </w:rPr>
        <w:tab/>
      </w:r>
      <w:r w:rsidRPr="002666D2">
        <w:rPr>
          <w:rFonts w:ascii="GHEA Grapalat" w:hAnsi="GHEA Grapalat"/>
          <w:b/>
          <w:bCs/>
          <w:iCs/>
          <w:lang w:val="hy-AM"/>
        </w:rPr>
        <w:t>Նկար</w:t>
      </w:r>
      <w:r w:rsidR="005E2EF4" w:rsidRPr="002666D2">
        <w:rPr>
          <w:rFonts w:ascii="GHEA Grapalat" w:hAnsi="GHEA Grapalat"/>
          <w:b/>
          <w:bCs/>
          <w:iCs/>
          <w:lang w:val="hy-AM"/>
        </w:rPr>
        <w:t xml:space="preserve"> </w:t>
      </w:r>
      <w:r w:rsidR="005E2EF4" w:rsidRPr="00FE57A1">
        <w:rPr>
          <w:rFonts w:ascii="GHEA Grapalat" w:hAnsi="GHEA Grapalat"/>
          <w:b/>
          <w:bCs/>
          <w:iCs/>
          <w:lang w:val="hy-AM"/>
        </w:rPr>
        <w:t>7</w:t>
      </w:r>
    </w:p>
    <w:p w:rsidR="008370A9" w:rsidRPr="00C32FFB" w:rsidRDefault="008370A9" w:rsidP="008370A9">
      <w:pPr>
        <w:spacing w:after="120"/>
        <w:ind w:left="567" w:right="565"/>
        <w:jc w:val="center"/>
        <w:rPr>
          <w:rFonts w:ascii="GHEA Grapalat" w:hAnsi="GHEA Grapalat"/>
          <w:b/>
          <w:bCs/>
          <w:color w:val="C00000"/>
          <w:lang w:val="hy-AM"/>
        </w:rPr>
      </w:pPr>
      <w:r w:rsidRPr="00FE57A1">
        <w:rPr>
          <w:rFonts w:ascii="GHEA Grapalat" w:hAnsi="GHEA Grapalat"/>
          <w:b/>
          <w:bCs/>
          <w:lang w:val="hy-AM"/>
        </w:rPr>
        <w:t xml:space="preserve">7. </w:t>
      </w:r>
      <w:r w:rsidR="00C32FFB" w:rsidRPr="00C32FFB">
        <w:rPr>
          <w:rFonts w:ascii="GHEA Grapalat" w:hAnsi="GHEA Grapalat"/>
          <w:b/>
          <w:lang w:val="hy-AM"/>
        </w:rPr>
        <w:t xml:space="preserve">Երկլանջ ծածկերով երկթռիչք և բազմաթռիչք շենքերի համար ձյան բեռնվածքների սխեմաները և </w:t>
      </w:r>
      <m:oMath>
        <m:r>
          <m:rPr>
            <m:sty m:val="bi"/>
          </m:rPr>
          <w:rPr>
            <w:rFonts w:ascii="Cambria Math" w:hAnsi="Cambria Math"/>
            <w:sz w:val="24"/>
            <w:szCs w:val="24"/>
            <w:lang w:val="hy-AM"/>
          </w:rPr>
          <m:t>μ</m:t>
        </m:r>
      </m:oMath>
      <w:r w:rsidR="00C32FFB" w:rsidRPr="00C32FFB">
        <w:rPr>
          <w:rFonts w:ascii="GHEA Grapalat" w:hAnsi="GHEA Grapalat"/>
          <w:b/>
          <w:lang w:val="hy-AM"/>
        </w:rPr>
        <w:t xml:space="preserve"> ձևի գործակիցները</w:t>
      </w:r>
    </w:p>
    <w:p w:rsidR="005E2EF4" w:rsidRPr="005A12FF" w:rsidRDefault="008370A9" w:rsidP="00E5463A">
      <w:pPr>
        <w:spacing w:after="120"/>
        <w:ind w:firstLine="567"/>
        <w:jc w:val="both"/>
        <w:rPr>
          <w:rFonts w:ascii="GHEA Grapalat" w:hAnsi="GHEA Grapalat"/>
          <w:lang w:val="hy-AM"/>
        </w:rPr>
      </w:pPr>
      <w:r w:rsidRPr="005A12FF">
        <w:rPr>
          <w:rFonts w:ascii="GHEA Grapalat" w:hAnsi="GHEA Grapalat"/>
          <w:b/>
          <w:bCs/>
          <w:lang w:val="hy-AM"/>
        </w:rPr>
        <w:t>113.</w:t>
      </w:r>
      <w:r w:rsidRPr="005A12FF">
        <w:rPr>
          <w:rFonts w:ascii="GHEA Grapalat" w:hAnsi="GHEA Grapalat"/>
          <w:lang w:val="hy-AM"/>
        </w:rPr>
        <w:t xml:space="preserve"> </w:t>
      </w:r>
      <w:r w:rsidR="00B34486" w:rsidRPr="006A7FE0">
        <w:rPr>
          <w:rFonts w:ascii="GHEA Grapalat" w:hAnsi="GHEA Grapalat"/>
          <w:lang w:val="hy-AM"/>
        </w:rPr>
        <w:t>Երկթ</w:t>
      </w:r>
      <w:r w:rsidR="00025F1E" w:rsidRPr="00025F1E">
        <w:rPr>
          <w:rFonts w:ascii="GHEA Grapalat" w:hAnsi="GHEA Grapalat"/>
          <w:lang w:val="hy-AM"/>
        </w:rPr>
        <w:t>ռիչք</w:t>
      </w:r>
      <w:r w:rsidR="00B34486" w:rsidRPr="006A7FE0">
        <w:rPr>
          <w:rFonts w:ascii="GHEA Grapalat" w:hAnsi="GHEA Grapalat"/>
          <w:lang w:val="hy-AM"/>
        </w:rPr>
        <w:t xml:space="preserve"> և բազմաթռիչք շենքերի </w:t>
      </w:r>
      <w:r w:rsidR="006A7FE0">
        <w:rPr>
          <w:rFonts w:ascii="GHEA Grapalat" w:hAnsi="GHEA Grapalat"/>
          <w:lang w:val="hy-AM"/>
        </w:rPr>
        <w:t xml:space="preserve">երկլանջ ծածկերի </w:t>
      </w:r>
      <w:r w:rsidR="00B34486" w:rsidRPr="006A7FE0">
        <w:rPr>
          <w:rFonts w:ascii="GHEA Grapalat" w:hAnsi="GHEA Grapalat"/>
          <w:lang w:val="hy-AM"/>
        </w:rPr>
        <w:t>համար (տես նկար 8</w:t>
      </w:r>
      <w:r w:rsidR="006A7FE0">
        <w:rPr>
          <w:rFonts w:ascii="GHEA Grapalat" w:hAnsi="GHEA Grapalat"/>
          <w:lang w:val="hy-AM"/>
        </w:rPr>
        <w:t>-ը</w:t>
      </w:r>
      <w:r w:rsidR="00B34486" w:rsidRPr="006A7FE0">
        <w:rPr>
          <w:rFonts w:ascii="GHEA Grapalat" w:hAnsi="GHEA Grapalat"/>
          <w:lang w:val="hy-AM"/>
        </w:rPr>
        <w:t xml:space="preserve">) բոլոր դեպքերում պետք է հաշվի առնել 1-ին տարբերակը, 2-րդ տարբերակը՝ </w:t>
      </w:r>
      <w:r w:rsidR="006A7FE0" w:rsidRPr="006A7FE0">
        <w:rPr>
          <w:rFonts w:ascii="GHEA Grapalat" w:hAnsi="GHEA Grapalat"/>
          <w:lang w:val="hy-AM"/>
        </w:rPr>
        <w:t xml:space="preserve">երբ </w:t>
      </w:r>
      <m:oMath>
        <m:r>
          <w:rPr>
            <w:rFonts w:ascii="Cambria Math" w:hAnsi="Cambria Math"/>
            <w:sz w:val="24"/>
            <w:szCs w:val="24"/>
            <w:lang w:val="hy-AM"/>
          </w:rPr>
          <m:t>α</m:t>
        </m:r>
      </m:oMath>
      <w:r w:rsidR="006A7FE0" w:rsidRPr="006A7FE0">
        <w:rPr>
          <w:rFonts w:ascii="Calibri" w:hAnsi="Calibri" w:cs="Calibri"/>
          <w:lang w:val="hy-AM"/>
        </w:rPr>
        <w:t> </w:t>
      </w:r>
      <w:r w:rsidR="006A7FE0" w:rsidRPr="006A7FE0">
        <w:rPr>
          <w:rFonts w:ascii="GHEA Grapalat" w:hAnsi="GHEA Grapalat"/>
          <w:lang w:val="hy-AM"/>
        </w:rPr>
        <w:t>≥</w:t>
      </w:r>
      <w:r w:rsidR="006A7FE0" w:rsidRPr="006A7FE0">
        <w:rPr>
          <w:rFonts w:ascii="Calibri" w:hAnsi="Calibri" w:cs="Calibri"/>
          <w:lang w:val="hy-AM"/>
        </w:rPr>
        <w:t> </w:t>
      </w:r>
      <w:r w:rsidR="006A7FE0" w:rsidRPr="006A7FE0">
        <w:rPr>
          <w:rFonts w:ascii="GHEA Grapalat" w:hAnsi="GHEA Grapalat"/>
          <w:lang w:val="hy-AM"/>
        </w:rPr>
        <w:t>15°</w:t>
      </w:r>
      <w:r w:rsidR="006A7FE0">
        <w:rPr>
          <w:rFonts w:ascii="GHEA Grapalat" w:hAnsi="GHEA Grapalat"/>
          <w:lang w:val="hy-AM"/>
        </w:rPr>
        <w:t xml:space="preserve"> և</w:t>
      </w:r>
      <w:r w:rsidR="00B34486" w:rsidRPr="006A7FE0">
        <w:rPr>
          <w:rFonts w:ascii="GHEA Grapalat" w:hAnsi="GHEA Grapalat"/>
          <w:lang w:val="hy-AM"/>
        </w:rPr>
        <w:t xml:space="preserve"> </w:t>
      </w:r>
      <w:r w:rsidR="006A7FE0" w:rsidRPr="006A7FE0">
        <w:rPr>
          <w:rFonts w:ascii="GHEA Grapalat" w:hAnsi="GHEA Grapalat"/>
          <w:lang w:val="hy-AM"/>
        </w:rPr>
        <w:t>3</w:t>
      </w:r>
      <w:r w:rsidR="006A7FE0">
        <w:rPr>
          <w:rFonts w:ascii="GHEA Grapalat" w:hAnsi="GHEA Grapalat"/>
          <w:lang w:val="hy-AM"/>
        </w:rPr>
        <w:t xml:space="preserve">-րդ </w:t>
      </w:r>
      <w:r w:rsidR="00B34486" w:rsidRPr="006A7FE0">
        <w:rPr>
          <w:rFonts w:ascii="GHEA Grapalat" w:hAnsi="GHEA Grapalat"/>
          <w:lang w:val="hy-AM"/>
        </w:rPr>
        <w:t>տարբերակը՝ բազմաթռիչք շենքերի համար</w:t>
      </w:r>
      <w:r w:rsidR="006A7FE0">
        <w:rPr>
          <w:rFonts w:ascii="GHEA Grapalat" w:hAnsi="GHEA Grapalat"/>
          <w:lang w:val="hy-AM"/>
        </w:rPr>
        <w:t>՝</w:t>
      </w:r>
      <w:r w:rsidR="006A7FE0" w:rsidRPr="006A7FE0">
        <w:rPr>
          <w:rFonts w:ascii="GHEA Grapalat" w:hAnsi="GHEA Grapalat"/>
          <w:lang w:val="hy-AM"/>
        </w:rPr>
        <w:t xml:space="preserve"> երբ</w:t>
      </w:r>
      <w:r w:rsidR="00B34486" w:rsidRPr="006A7FE0">
        <w:rPr>
          <w:rFonts w:ascii="GHEA Grapalat" w:hAnsi="GHEA Grapalat"/>
          <w:lang w:val="hy-AM"/>
        </w:rPr>
        <w:t xml:space="preserve"> </w:t>
      </w:r>
      <m:oMath>
        <m:r>
          <w:rPr>
            <w:rFonts w:ascii="Cambria Math" w:hAnsi="Cambria Math"/>
            <w:sz w:val="24"/>
            <w:szCs w:val="24"/>
            <w:lang w:val="hy-AM"/>
          </w:rPr>
          <m:t>α</m:t>
        </m:r>
      </m:oMath>
      <w:r w:rsidR="001B3791" w:rsidRPr="001B3791">
        <w:rPr>
          <w:rFonts w:ascii="GHEA Grapalat" w:hAnsi="GHEA Grapalat"/>
          <w:lang w:val="hy-AM"/>
        </w:rPr>
        <w:t xml:space="preserve"> </w:t>
      </w:r>
      <w:r w:rsidR="00B34486" w:rsidRPr="006A7FE0">
        <w:rPr>
          <w:rFonts w:ascii="GHEA Grapalat" w:hAnsi="GHEA Grapalat"/>
          <w:lang w:val="hy-AM"/>
        </w:rPr>
        <w:t xml:space="preserve">≥ 15°-ով: </w:t>
      </w:r>
      <w:r w:rsidR="001B3791" w:rsidRPr="006A7FE0">
        <w:rPr>
          <w:rFonts w:ascii="GHEA Grapalat" w:hAnsi="GHEA Grapalat"/>
          <w:lang w:val="hy-AM"/>
        </w:rPr>
        <w:t>Երկթ</w:t>
      </w:r>
      <w:r w:rsidR="001B3791" w:rsidRPr="00025F1E">
        <w:rPr>
          <w:rFonts w:ascii="GHEA Grapalat" w:hAnsi="GHEA Grapalat"/>
          <w:lang w:val="hy-AM"/>
        </w:rPr>
        <w:t>ռիչք</w:t>
      </w:r>
      <w:r w:rsidR="001B3791" w:rsidRPr="006A7FE0">
        <w:rPr>
          <w:rFonts w:ascii="GHEA Grapalat" w:hAnsi="GHEA Grapalat"/>
          <w:lang w:val="hy-AM"/>
        </w:rPr>
        <w:t xml:space="preserve"> և </w:t>
      </w:r>
      <w:r w:rsidR="001B3791" w:rsidRPr="001B3791">
        <w:rPr>
          <w:rFonts w:ascii="GHEA Grapalat" w:hAnsi="GHEA Grapalat"/>
          <w:lang w:val="hy-AM"/>
        </w:rPr>
        <w:t xml:space="preserve">բազմաթռիչք շենքերի դեպքում երբ </w:t>
      </w:r>
      <m:oMath>
        <m:r>
          <w:rPr>
            <w:rFonts w:ascii="Cambria Math" w:hAnsi="Cambria Math"/>
            <w:sz w:val="24"/>
            <w:szCs w:val="24"/>
            <w:lang w:val="hy-AM"/>
          </w:rPr>
          <m:t>α</m:t>
        </m:r>
      </m:oMath>
      <w:r w:rsidR="001B3791" w:rsidRPr="001B3791">
        <w:rPr>
          <w:rFonts w:ascii="Calibri" w:hAnsi="Calibri" w:cs="Calibri"/>
          <w:lang w:val="hy-AM"/>
        </w:rPr>
        <w:t> </w:t>
      </w:r>
      <w:r w:rsidR="001B3791" w:rsidRPr="001B3791">
        <w:rPr>
          <w:rFonts w:ascii="GHEA Grapalat" w:hAnsi="GHEA Grapalat"/>
          <w:lang w:val="hy-AM"/>
        </w:rPr>
        <w:t>≥</w:t>
      </w:r>
      <w:r w:rsidR="001B3791" w:rsidRPr="001B3791">
        <w:rPr>
          <w:rFonts w:ascii="Calibri" w:hAnsi="Calibri" w:cs="Calibri"/>
          <w:lang w:val="hy-AM"/>
        </w:rPr>
        <w:t> </w:t>
      </w:r>
      <w:r w:rsidR="001B3791" w:rsidRPr="001B3791">
        <w:rPr>
          <w:rFonts w:ascii="GHEA Grapalat" w:hAnsi="GHEA Grapalat"/>
          <w:lang w:val="hy-AM"/>
        </w:rPr>
        <w:t>30° անհրաժեշտ</w:t>
      </w:r>
      <w:r w:rsidR="00B34486" w:rsidRPr="001B3791">
        <w:rPr>
          <w:rFonts w:ascii="GHEA Grapalat" w:hAnsi="GHEA Grapalat"/>
          <w:lang w:val="hy-AM"/>
        </w:rPr>
        <w:t xml:space="preserve"> է հաշվի առնել նաև </w:t>
      </w:r>
      <w:r w:rsidR="001B3791" w:rsidRPr="001B3791">
        <w:rPr>
          <w:rFonts w:ascii="GHEA Grapalat" w:hAnsi="GHEA Grapalat"/>
          <w:lang w:val="hy-AM"/>
        </w:rPr>
        <w:t>ն</w:t>
      </w:r>
      <w:r w:rsidR="00B34486" w:rsidRPr="001B3791">
        <w:rPr>
          <w:rFonts w:ascii="GHEA Grapalat" w:hAnsi="GHEA Grapalat"/>
          <w:lang w:val="hy-AM"/>
        </w:rPr>
        <w:t xml:space="preserve">կար 9-ի տարբերակ 2-ի </w:t>
      </w:r>
      <w:r w:rsidR="00B34486" w:rsidRPr="005A12FF">
        <w:rPr>
          <w:rFonts w:ascii="GHEA Grapalat" w:hAnsi="GHEA Grapalat"/>
          <w:lang w:val="hy-AM"/>
        </w:rPr>
        <w:t xml:space="preserve">սխեման: Երկու ուղղություններով 100 մ-ից </w:t>
      </w:r>
      <w:r w:rsidR="005A12FF" w:rsidRPr="005A12FF">
        <w:rPr>
          <w:rFonts w:ascii="GHEA Grapalat" w:hAnsi="GHEA Grapalat"/>
          <w:lang w:val="hy-AM"/>
        </w:rPr>
        <w:t>մեծ</w:t>
      </w:r>
      <w:r w:rsidR="00B34486" w:rsidRPr="005A12FF">
        <w:rPr>
          <w:rFonts w:ascii="GHEA Grapalat" w:hAnsi="GHEA Grapalat"/>
          <w:lang w:val="hy-AM"/>
        </w:rPr>
        <w:t xml:space="preserve"> </w:t>
      </w:r>
      <w:r w:rsidR="005A12FF" w:rsidRPr="005A12FF">
        <w:rPr>
          <w:rFonts w:ascii="GHEA Grapalat" w:hAnsi="GHEA Grapalat"/>
          <w:lang w:val="hy-AM"/>
        </w:rPr>
        <w:t xml:space="preserve">գաբարիտային </w:t>
      </w:r>
      <w:r w:rsidR="00B34486" w:rsidRPr="005A12FF">
        <w:rPr>
          <w:rFonts w:ascii="GHEA Grapalat" w:hAnsi="GHEA Grapalat"/>
          <w:lang w:val="hy-AM"/>
        </w:rPr>
        <w:t>չափերով ծածկերի համար</w:t>
      </w:r>
      <w:r w:rsidR="005A12FF" w:rsidRPr="005A12FF">
        <w:rPr>
          <w:rFonts w:ascii="GHEA Grapalat" w:hAnsi="GHEA Grapalat"/>
          <w:lang w:val="hy-AM"/>
        </w:rPr>
        <w:t xml:space="preserve"> երբ</w:t>
      </w:r>
      <w:r w:rsidR="00B34486" w:rsidRPr="005A12FF">
        <w:rPr>
          <w:rFonts w:ascii="GHEA Grapalat" w:hAnsi="GHEA Grapalat"/>
          <w:lang w:val="hy-AM"/>
        </w:rPr>
        <w:t xml:space="preserve"> </w:t>
      </w:r>
      <m:oMath>
        <m:r>
          <w:rPr>
            <w:rFonts w:ascii="Cambria Math" w:hAnsi="Cambria Math"/>
            <w:sz w:val="24"/>
            <w:szCs w:val="24"/>
            <w:lang w:val="hy-AM"/>
          </w:rPr>
          <m:t>α</m:t>
        </m:r>
      </m:oMath>
      <w:r w:rsidR="005A12FF" w:rsidRPr="005A12FF">
        <w:rPr>
          <w:rFonts w:ascii="Calibri" w:hAnsi="Calibri" w:cs="Calibri"/>
          <w:lang w:val="hy-AM"/>
        </w:rPr>
        <w:t> </w:t>
      </w:r>
      <w:r w:rsidR="005A12FF" w:rsidRPr="005A12FF">
        <w:rPr>
          <w:rFonts w:ascii="GHEA Grapalat" w:hAnsi="GHEA Grapalat"/>
          <w:lang w:val="hy-AM"/>
        </w:rPr>
        <w:t>&lt;</w:t>
      </w:r>
      <w:r w:rsidR="005A12FF" w:rsidRPr="005A12FF">
        <w:rPr>
          <w:rFonts w:ascii="Calibri" w:hAnsi="Calibri" w:cs="Calibri"/>
          <w:lang w:val="hy-AM"/>
        </w:rPr>
        <w:t> </w:t>
      </w:r>
      <w:r w:rsidR="005A12FF" w:rsidRPr="005A12FF">
        <w:rPr>
          <w:rFonts w:ascii="GHEA Grapalat" w:hAnsi="GHEA Grapalat"/>
          <w:lang w:val="hy-AM"/>
        </w:rPr>
        <w:t>15°</w:t>
      </w:r>
      <w:r w:rsidR="00B34486" w:rsidRPr="005A12FF">
        <w:rPr>
          <w:rFonts w:ascii="GHEA Grapalat" w:hAnsi="GHEA Grapalat"/>
          <w:lang w:val="hy-AM"/>
        </w:rPr>
        <w:t xml:space="preserve">, </w:t>
      </w:r>
      <w:r w:rsidR="005A12FF" w:rsidRPr="005A12FF">
        <w:rPr>
          <w:rFonts w:ascii="GHEA Grapalat" w:hAnsi="GHEA Grapalat"/>
          <w:lang w:val="hy-AM"/>
        </w:rPr>
        <w:t xml:space="preserve">հարակից թռիչքներում </w:t>
      </w:r>
      <w:r w:rsidR="00B34486" w:rsidRPr="005A12FF">
        <w:rPr>
          <w:rFonts w:ascii="GHEA Grapalat" w:hAnsi="GHEA Grapalat"/>
          <w:lang w:val="hy-AM"/>
        </w:rPr>
        <w:t>անհրաժեշտ է հաշվի առնել անհավասարաչափ բաշխված ձյան բեռ</w:t>
      </w:r>
      <w:r w:rsidR="005A12FF" w:rsidRPr="005A12FF">
        <w:rPr>
          <w:rFonts w:ascii="GHEA Grapalat" w:hAnsi="GHEA Grapalat"/>
          <w:lang w:val="hy-AM"/>
        </w:rPr>
        <w:t>նվածքը</w:t>
      </w:r>
      <w:r w:rsidR="005A12FF">
        <w:rPr>
          <w:rFonts w:ascii="GHEA Grapalat" w:hAnsi="GHEA Grapalat"/>
          <w:lang w:val="hy-AM"/>
        </w:rPr>
        <w:t>, գործակիցների համար ընդունելով՝</w:t>
      </w:r>
      <w:r w:rsidR="00B34486" w:rsidRPr="005A12FF">
        <w:rPr>
          <w:rFonts w:ascii="GHEA Grapalat" w:hAnsi="GHEA Grapalat"/>
          <w:lang w:val="hy-AM"/>
        </w:rPr>
        <w:t xml:space="preserve"> </w:t>
      </w:r>
      <m:oMath>
        <m:r>
          <w:rPr>
            <w:rFonts w:ascii="Cambria Math" w:hAnsi="Cambria Math"/>
            <w:sz w:val="24"/>
            <w:szCs w:val="24"/>
            <w:lang w:val="hy-AM"/>
          </w:rPr>
          <m:t>μ</m:t>
        </m:r>
      </m:oMath>
      <w:r w:rsidR="005A12FF" w:rsidRPr="005A12FF">
        <w:rPr>
          <w:rFonts w:ascii="GHEA Grapalat" w:hAnsi="GHEA Grapalat"/>
          <w:lang w:val="hy-AM"/>
        </w:rPr>
        <w:t xml:space="preserve"> =</w:t>
      </w:r>
      <w:r w:rsidR="005A12FF" w:rsidRPr="005A12FF">
        <w:rPr>
          <w:rFonts w:ascii="Calibri" w:hAnsi="Calibri" w:cs="Calibri"/>
          <w:lang w:val="hy-AM"/>
        </w:rPr>
        <w:t> </w:t>
      </w:r>
      <w:r w:rsidR="005A12FF" w:rsidRPr="005A12FF">
        <w:rPr>
          <w:rFonts w:ascii="GHEA Grapalat" w:hAnsi="GHEA Grapalat"/>
          <w:lang w:val="hy-AM"/>
        </w:rPr>
        <w:t xml:space="preserve">0,9 և </w:t>
      </w:r>
      <m:oMath>
        <m:r>
          <w:rPr>
            <w:rFonts w:ascii="Cambria Math" w:hAnsi="Cambria Math"/>
            <w:sz w:val="24"/>
            <w:szCs w:val="24"/>
            <w:lang w:val="hy-AM"/>
          </w:rPr>
          <m:t>μ</m:t>
        </m:r>
      </m:oMath>
      <w:r w:rsidR="005A12FF" w:rsidRPr="005A12FF">
        <w:rPr>
          <w:rFonts w:ascii="GHEA Grapalat" w:hAnsi="GHEA Grapalat"/>
          <w:lang w:val="hy-AM"/>
        </w:rPr>
        <w:t xml:space="preserve"> =</w:t>
      </w:r>
      <w:r w:rsidR="005A12FF" w:rsidRPr="005A12FF">
        <w:rPr>
          <w:rFonts w:ascii="Calibri" w:hAnsi="Calibri" w:cs="Calibri"/>
          <w:lang w:val="hy-AM"/>
        </w:rPr>
        <w:t> </w:t>
      </w:r>
      <w:r w:rsidR="005A12FF" w:rsidRPr="005A12FF">
        <w:rPr>
          <w:rFonts w:ascii="GHEA Grapalat" w:hAnsi="GHEA Grapalat"/>
          <w:lang w:val="hy-AM"/>
        </w:rPr>
        <w:t>1,1</w:t>
      </w:r>
      <w:r w:rsidR="00B34486" w:rsidRPr="005A12FF">
        <w:rPr>
          <w:rFonts w:ascii="GHEA Grapalat" w:hAnsi="GHEA Grapalat"/>
          <w:lang w:val="hy-AM"/>
        </w:rPr>
        <w:t>:</w:t>
      </w:r>
    </w:p>
    <w:p w:rsidR="008370A9" w:rsidRPr="00440BC3" w:rsidRDefault="002F2403" w:rsidP="008370A9">
      <w:pPr>
        <w:spacing w:after="120"/>
        <w:ind w:left="567" w:right="565"/>
        <w:jc w:val="center"/>
        <w:rPr>
          <w:rFonts w:ascii="GHEA Grapalat" w:hAnsi="GHEA Grapalat"/>
          <w:b/>
          <w:color w:val="C00000"/>
          <w:lang w:val="hy-AM"/>
        </w:rPr>
      </w:pPr>
      <w:r w:rsidRPr="00440BC3">
        <w:rPr>
          <w:rFonts w:ascii="GHEA Grapalat" w:hAnsi="GHEA Grapalat"/>
          <w:b/>
          <w:bCs/>
          <w:lang w:val="hy-AM"/>
        </w:rPr>
        <w:t>8</w:t>
      </w:r>
      <w:r w:rsidR="008370A9" w:rsidRPr="00440BC3">
        <w:rPr>
          <w:rFonts w:ascii="GHEA Grapalat" w:hAnsi="GHEA Grapalat"/>
          <w:b/>
          <w:bCs/>
          <w:lang w:val="hy-AM"/>
        </w:rPr>
        <w:t xml:space="preserve">. </w:t>
      </w:r>
      <w:r w:rsidR="00440BC3" w:rsidRPr="00440BC3">
        <w:rPr>
          <w:rFonts w:ascii="GHEA Grapalat" w:hAnsi="GHEA Grapalat"/>
          <w:b/>
          <w:lang w:val="hy-AM"/>
        </w:rPr>
        <w:t xml:space="preserve">Թաղակապ և համանման ուրվագծով ծածկերով երկթռիչք և բազմաթռիչք շենքերի համար ձյան բեռնվածքների սխեմաները և </w:t>
      </w:r>
      <m:oMath>
        <m:r>
          <m:rPr>
            <m:sty m:val="bi"/>
          </m:rPr>
          <w:rPr>
            <w:rFonts w:ascii="Cambria Math" w:hAnsi="Cambria Math"/>
            <w:sz w:val="24"/>
            <w:szCs w:val="24"/>
            <w:lang w:val="hy-AM"/>
          </w:rPr>
          <m:t>μ</m:t>
        </m:r>
      </m:oMath>
      <w:r w:rsidR="00440BC3" w:rsidRPr="00440BC3">
        <w:rPr>
          <w:rFonts w:ascii="GHEA Grapalat" w:hAnsi="GHEA Grapalat"/>
          <w:b/>
          <w:lang w:val="hy-AM"/>
        </w:rPr>
        <w:t xml:space="preserve"> ձևի գործակիցները</w:t>
      </w:r>
    </w:p>
    <w:p w:rsidR="00A154EC" w:rsidRPr="006C45E4" w:rsidRDefault="002F2403" w:rsidP="00EF1BC9">
      <w:pPr>
        <w:spacing w:after="120"/>
        <w:ind w:firstLine="567"/>
        <w:jc w:val="both"/>
        <w:rPr>
          <w:rFonts w:ascii="GHEA Grapalat" w:hAnsi="GHEA Grapalat"/>
          <w:color w:val="0070C0"/>
          <w:highlight w:val="lightGray"/>
          <w:lang w:val="hy-AM"/>
        </w:rPr>
      </w:pPr>
      <w:r w:rsidRPr="006C45E4">
        <w:rPr>
          <w:rFonts w:ascii="GHEA Grapalat" w:hAnsi="GHEA Grapalat"/>
          <w:b/>
          <w:bCs/>
          <w:lang w:val="hy-AM"/>
        </w:rPr>
        <w:t>114.</w:t>
      </w:r>
      <w:r w:rsidR="006C45E4">
        <w:rPr>
          <w:rFonts w:ascii="Calibri" w:hAnsi="Calibri"/>
          <w:lang w:val="hy-AM"/>
        </w:rPr>
        <w:t> </w:t>
      </w:r>
      <w:r w:rsidR="006C45E4" w:rsidRPr="006C45E4">
        <w:rPr>
          <w:rFonts w:ascii="GHEA Grapalat" w:hAnsi="GHEA Grapalat"/>
          <w:bCs/>
          <w:lang w:val="hy-AM"/>
        </w:rPr>
        <w:t xml:space="preserve">Թաղակապ և համանման ուրվագծով </w:t>
      </w:r>
      <w:r w:rsidR="006C45E4" w:rsidRPr="006C45E4">
        <w:rPr>
          <w:rFonts w:ascii="GHEA Grapalat" w:hAnsi="GHEA Grapalat"/>
          <w:lang w:val="hy-AM"/>
        </w:rPr>
        <w:t>ե</w:t>
      </w:r>
      <w:r w:rsidR="00B34486" w:rsidRPr="006C45E4">
        <w:rPr>
          <w:rFonts w:ascii="GHEA Grapalat" w:hAnsi="GHEA Grapalat"/>
          <w:lang w:val="hy-AM"/>
        </w:rPr>
        <w:t>րկ</w:t>
      </w:r>
      <w:r w:rsidR="006C45E4" w:rsidRPr="006C45E4">
        <w:rPr>
          <w:rFonts w:ascii="GHEA Grapalat" w:hAnsi="GHEA Grapalat"/>
          <w:lang w:val="hy-AM"/>
        </w:rPr>
        <w:t>թռիչք</w:t>
      </w:r>
      <w:r w:rsidR="00B34486" w:rsidRPr="006C45E4">
        <w:rPr>
          <w:rFonts w:ascii="GHEA Grapalat" w:hAnsi="GHEA Grapalat"/>
          <w:lang w:val="hy-AM"/>
        </w:rPr>
        <w:t xml:space="preserve"> և բազմա</w:t>
      </w:r>
      <w:r w:rsidR="006C45E4" w:rsidRPr="006C45E4">
        <w:rPr>
          <w:rFonts w:ascii="GHEA Grapalat" w:hAnsi="GHEA Grapalat"/>
          <w:lang w:val="hy-AM"/>
        </w:rPr>
        <w:t>թռիչք</w:t>
      </w:r>
      <w:r w:rsidR="00B34486" w:rsidRPr="006C45E4">
        <w:rPr>
          <w:rFonts w:ascii="GHEA Grapalat" w:hAnsi="GHEA Grapalat"/>
          <w:lang w:val="hy-AM"/>
        </w:rPr>
        <w:t xml:space="preserve"> շենքերի համար </w:t>
      </w:r>
      <w:r w:rsidR="006C45E4" w:rsidRPr="006C45E4">
        <w:rPr>
          <w:rFonts w:ascii="GHEA Grapalat" w:hAnsi="GHEA Grapalat"/>
          <w:lang w:val="hy-AM"/>
        </w:rPr>
        <w:t>երբ</w:t>
      </w:r>
      <m:oMath>
        <m:r>
          <w:rPr>
            <w:rFonts w:ascii="Cambria Math" w:eastAsiaTheme="minorEastAsia" w:hAnsi="Cambria Math" w:cs="Sylfaen"/>
            <w:sz w:val="24"/>
            <w:szCs w:val="24"/>
            <w:lang w:val="hy-AM"/>
          </w:rPr>
          <m:t xml:space="preserve"> f/l</m:t>
        </m:r>
      </m:oMath>
      <w:r w:rsidR="006C45E4" w:rsidRPr="006C45E4">
        <w:rPr>
          <w:rFonts w:ascii="GHEA Grapalat" w:eastAsiaTheme="minorEastAsia" w:hAnsi="GHEA Grapalat"/>
          <w:sz w:val="26"/>
          <w:szCs w:val="26"/>
          <w:lang w:val="hy-AM"/>
        </w:rPr>
        <w:t xml:space="preserve"> </w:t>
      </w:r>
      <w:r w:rsidR="006C45E4" w:rsidRPr="006C45E4">
        <w:rPr>
          <w:rFonts w:ascii="GHEA Grapalat" w:hAnsi="GHEA Grapalat"/>
          <w:lang w:val="hy-AM"/>
        </w:rPr>
        <w:t>&gt;</w:t>
      </w:r>
      <w:r w:rsidR="006C45E4" w:rsidRPr="006C45E4">
        <w:rPr>
          <w:rFonts w:ascii="Calibri" w:hAnsi="Calibri" w:cs="Calibri"/>
          <w:lang w:val="hy-AM"/>
        </w:rPr>
        <w:t> </w:t>
      </w:r>
      <w:r w:rsidR="006C45E4" w:rsidRPr="006C45E4">
        <w:rPr>
          <w:rFonts w:ascii="GHEA Grapalat" w:hAnsi="GHEA Grapalat"/>
          <w:lang w:val="hy-AM"/>
        </w:rPr>
        <w:t xml:space="preserve">0,1 </w:t>
      </w:r>
      <w:r w:rsidR="00B34486" w:rsidRPr="006C45E4">
        <w:rPr>
          <w:rFonts w:ascii="GHEA Grapalat" w:hAnsi="GHEA Grapalat"/>
          <w:lang w:val="hy-AM"/>
        </w:rPr>
        <w:t>(նկար 9) պետք է հաշվի առնել 2-րդ տարբերակը</w:t>
      </w:r>
      <w:r w:rsidR="006C45E4" w:rsidRPr="006C45E4">
        <w:rPr>
          <w:rFonts w:ascii="GHEA Grapalat" w:hAnsi="GHEA Grapalat"/>
          <w:lang w:val="hy-AM"/>
        </w:rPr>
        <w:t>:</w:t>
      </w:r>
    </w:p>
    <w:p w:rsidR="00BA4223" w:rsidRPr="006C45E4" w:rsidRDefault="00982BA4" w:rsidP="00BA4223">
      <w:pPr>
        <w:spacing w:after="120"/>
        <w:rPr>
          <w:noProof/>
          <w:lang w:val="hy-AM"/>
        </w:rPr>
      </w:pPr>
      <w:r>
        <w:rPr>
          <w:noProof/>
          <w:lang w:val="en-US"/>
        </w:rPr>
        <w:lastRenderedPageBreak/>
        <w:drawing>
          <wp:anchor distT="0" distB="0" distL="114300" distR="114300" simplePos="0" relativeHeight="252630528" behindDoc="0" locked="0" layoutInCell="1" allowOverlap="1">
            <wp:simplePos x="0" y="0"/>
            <wp:positionH relativeFrom="column">
              <wp:posOffset>3001645</wp:posOffset>
            </wp:positionH>
            <wp:positionV relativeFrom="paragraph">
              <wp:posOffset>272415</wp:posOffset>
            </wp:positionV>
            <wp:extent cx="3074035" cy="2112645"/>
            <wp:effectExtent l="0" t="0" r="0" b="190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4035" cy="2112645"/>
                    </a:xfrm>
                    <a:prstGeom prst="rect">
                      <a:avLst/>
                    </a:prstGeom>
                  </pic:spPr>
                </pic:pic>
              </a:graphicData>
            </a:graphic>
          </wp:anchor>
        </w:drawing>
      </w:r>
    </w:p>
    <w:p w:rsidR="00BA4223" w:rsidRDefault="00BA4223" w:rsidP="00BA4223">
      <w:pPr>
        <w:spacing w:after="120"/>
        <w:rPr>
          <w:noProof/>
          <w:lang w:val="hy-AM"/>
        </w:rPr>
      </w:pPr>
      <w:r>
        <w:rPr>
          <w:noProof/>
          <w:lang w:val="en-US"/>
        </w:rPr>
        <w:drawing>
          <wp:inline distT="0" distB="0" distL="0" distR="0">
            <wp:extent cx="2970000" cy="3006000"/>
            <wp:effectExtent l="0" t="0" r="190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aturation sat="0"/>
                              </a14:imgEffect>
                            </a14:imgLayer>
                          </a14:imgProps>
                        </a:ext>
                      </a:extLst>
                    </a:blip>
                    <a:stretch>
                      <a:fillRect/>
                    </a:stretch>
                  </pic:blipFill>
                  <pic:spPr>
                    <a:xfrm>
                      <a:off x="0" y="0"/>
                      <a:ext cx="2970000" cy="3006000"/>
                    </a:xfrm>
                    <a:prstGeom prst="rect">
                      <a:avLst/>
                    </a:prstGeom>
                  </pic:spPr>
                </pic:pic>
              </a:graphicData>
            </a:graphic>
          </wp:inline>
        </w:drawing>
      </w:r>
      <w:r w:rsidRPr="00FE57A1">
        <w:rPr>
          <w:noProof/>
          <w:lang w:val="hy-AM"/>
        </w:rPr>
        <w:t xml:space="preserve"> </w:t>
      </w:r>
    </w:p>
    <w:p w:rsidR="002F2403" w:rsidRPr="00FE57A1" w:rsidRDefault="008C750B" w:rsidP="00BA4223">
      <w:pPr>
        <w:tabs>
          <w:tab w:val="left" w:pos="7088"/>
        </w:tabs>
        <w:spacing w:after="240"/>
        <w:ind w:left="2410"/>
        <w:rPr>
          <w:rFonts w:ascii="GHEA Grapalat" w:hAnsi="GHEA Grapalat"/>
          <w:b/>
          <w:bCs/>
          <w:sz w:val="24"/>
          <w:szCs w:val="24"/>
          <w:highlight w:val="cyan"/>
          <w:lang w:val="hy-AM"/>
        </w:rPr>
      </w:pPr>
      <w:r>
        <w:rPr>
          <w:rFonts w:ascii="GHEA Grapalat" w:hAnsi="GHEA Grapalat"/>
          <w:b/>
          <w:bCs/>
          <w:lang w:val="hy-AM"/>
        </w:rPr>
        <w:t>Նկար</w:t>
      </w:r>
      <w:r w:rsidR="002F2403" w:rsidRPr="00FE57A1">
        <w:rPr>
          <w:rFonts w:ascii="GHEA Grapalat" w:hAnsi="GHEA Grapalat"/>
          <w:b/>
          <w:bCs/>
          <w:lang w:val="hy-AM"/>
        </w:rPr>
        <w:t xml:space="preserve"> 8</w:t>
      </w:r>
      <w:r w:rsidR="002F2403" w:rsidRPr="00FE57A1">
        <w:rPr>
          <w:rFonts w:ascii="GHEA Grapalat" w:hAnsi="GHEA Grapalat"/>
          <w:b/>
          <w:bCs/>
          <w:sz w:val="24"/>
          <w:szCs w:val="24"/>
          <w:lang w:val="hy-AM"/>
        </w:rPr>
        <w:tab/>
      </w:r>
      <w:r>
        <w:rPr>
          <w:rFonts w:ascii="GHEA Grapalat" w:hAnsi="GHEA Grapalat"/>
          <w:b/>
          <w:bCs/>
          <w:iCs/>
          <w:lang w:val="hy-AM"/>
        </w:rPr>
        <w:t>Նկար</w:t>
      </w:r>
      <w:r w:rsidR="002F2403" w:rsidRPr="001F7E77">
        <w:rPr>
          <w:rFonts w:ascii="GHEA Grapalat" w:hAnsi="GHEA Grapalat"/>
          <w:b/>
          <w:bCs/>
          <w:iCs/>
          <w:lang w:val="hy-AM"/>
        </w:rPr>
        <w:t xml:space="preserve"> </w:t>
      </w:r>
      <w:r w:rsidR="002F2403" w:rsidRPr="00FE57A1">
        <w:rPr>
          <w:rFonts w:ascii="GHEA Grapalat" w:hAnsi="GHEA Grapalat"/>
          <w:b/>
          <w:bCs/>
          <w:iCs/>
          <w:lang w:val="hy-AM"/>
        </w:rPr>
        <w:t>9</w:t>
      </w:r>
    </w:p>
    <w:p w:rsidR="00AB3B68" w:rsidRPr="008952CA" w:rsidRDefault="00AB3B68" w:rsidP="00AB3B68">
      <w:pPr>
        <w:spacing w:line="0" w:lineRule="atLeast"/>
        <w:ind w:left="567" w:right="565"/>
        <w:jc w:val="center"/>
        <w:rPr>
          <w:rFonts w:ascii="GHEA Grapalat" w:hAnsi="GHEA Grapalat"/>
          <w:b/>
          <w:bCs/>
          <w:color w:val="C00000"/>
          <w:lang w:val="hy-AM"/>
        </w:rPr>
      </w:pPr>
      <w:r w:rsidRPr="00FE57A1">
        <w:rPr>
          <w:rFonts w:ascii="GHEA Grapalat" w:hAnsi="GHEA Grapalat"/>
          <w:b/>
          <w:bCs/>
          <w:lang w:val="hy-AM"/>
        </w:rPr>
        <w:t xml:space="preserve">9. </w:t>
      </w:r>
      <w:r w:rsidRPr="00B15900">
        <w:rPr>
          <w:rFonts w:ascii="GHEA Grapalat" w:hAnsi="GHEA Grapalat"/>
          <w:b/>
          <w:bCs/>
          <w:lang w:val="hy-AM"/>
        </w:rPr>
        <w:t xml:space="preserve"> </w:t>
      </w:r>
      <w:r w:rsidR="00926DBC" w:rsidRPr="00926DBC">
        <w:rPr>
          <w:rFonts w:ascii="GHEA Grapalat" w:hAnsi="GHEA Grapalat"/>
          <w:b/>
          <w:lang w:val="hy-AM"/>
        </w:rPr>
        <w:t xml:space="preserve">Երկայնկան երդիկով երկլանջ և թաղակապ ծածկերով երկթռիչք և բազմաթռիչք շենքերի համար ձյան բեռնվածքների սխեմաները և </w:t>
      </w:r>
      <m:oMath>
        <m:r>
          <m:rPr>
            <m:sty m:val="bi"/>
          </m:rPr>
          <w:rPr>
            <w:rFonts w:ascii="Cambria Math" w:hAnsi="Cambria Math"/>
            <w:sz w:val="24"/>
            <w:szCs w:val="24"/>
            <w:lang w:val="hy-AM"/>
          </w:rPr>
          <m:t>μ</m:t>
        </m:r>
      </m:oMath>
      <w:r w:rsidR="00926DBC" w:rsidRPr="00926DBC">
        <w:rPr>
          <w:rFonts w:ascii="GHEA Grapalat" w:hAnsi="GHEA Grapalat"/>
          <w:b/>
          <w:lang w:val="hy-AM"/>
        </w:rPr>
        <w:t xml:space="preserve"> ձևի գործակիցները</w:t>
      </w:r>
    </w:p>
    <w:p w:rsidR="00AB3B68" w:rsidRPr="00B34486" w:rsidRDefault="00A154EC" w:rsidP="00A154EC">
      <w:pPr>
        <w:spacing w:after="120"/>
        <w:ind w:firstLine="567"/>
        <w:jc w:val="both"/>
        <w:rPr>
          <w:rFonts w:ascii="GHEA Grapalat" w:hAnsi="GHEA Grapalat"/>
          <w:color w:val="0070C0"/>
          <w:lang w:val="hy-AM"/>
        </w:rPr>
      </w:pPr>
      <w:r w:rsidRPr="00DA2C8F">
        <w:rPr>
          <w:rFonts w:ascii="GHEA Grapalat" w:hAnsi="GHEA Grapalat"/>
          <w:b/>
          <w:bCs/>
          <w:lang w:val="hy-AM"/>
        </w:rPr>
        <w:t>115.</w:t>
      </w:r>
      <w:r w:rsidR="00AB3B68" w:rsidRPr="00B15900">
        <w:rPr>
          <w:rFonts w:ascii="GHEA Grapalat" w:hAnsi="GHEA Grapalat"/>
          <w:lang w:val="hy-AM"/>
        </w:rPr>
        <w:t xml:space="preserve"> </w:t>
      </w:r>
      <w:r w:rsidR="00DA2C8F">
        <w:rPr>
          <w:rFonts w:ascii="GHEA Grapalat" w:hAnsi="GHEA Grapalat"/>
          <w:lang w:val="hy-AM"/>
        </w:rPr>
        <w:t xml:space="preserve">Երդիկով թռիչքների երկլանջ և թաղակապ </w:t>
      </w:r>
      <w:r w:rsidR="00DA2C8F" w:rsidRPr="00DA2C8F">
        <w:rPr>
          <w:rFonts w:ascii="GHEA Grapalat" w:hAnsi="GHEA Grapalat"/>
          <w:lang w:val="hy-AM"/>
        </w:rPr>
        <w:t xml:space="preserve">ծածկերով երկթռիչք և բազմաթռիչք շենքերի համար </w:t>
      </w:r>
      <w:r w:rsidR="00B34486" w:rsidRPr="00DA2C8F">
        <w:rPr>
          <w:rFonts w:ascii="GHEA Grapalat" w:hAnsi="GHEA Grapalat"/>
          <w:lang w:val="hy-AM"/>
        </w:rPr>
        <w:t>(</w:t>
      </w:r>
      <w:r w:rsidR="00DA2C8F" w:rsidRPr="00DA2C8F">
        <w:rPr>
          <w:rFonts w:ascii="GHEA Grapalat" w:hAnsi="GHEA Grapalat"/>
          <w:lang w:val="hy-AM"/>
        </w:rPr>
        <w:t xml:space="preserve">տես </w:t>
      </w:r>
      <w:r w:rsidR="00B34486" w:rsidRPr="00DA2C8F">
        <w:rPr>
          <w:rFonts w:ascii="GHEA Grapalat" w:hAnsi="GHEA Grapalat"/>
          <w:lang w:val="hy-AM"/>
        </w:rPr>
        <w:t>նկար 10</w:t>
      </w:r>
      <w:r w:rsidR="00DA2C8F" w:rsidRPr="00DA2C8F">
        <w:rPr>
          <w:rFonts w:ascii="GHEA Grapalat" w:hAnsi="GHEA Grapalat"/>
          <w:lang w:val="hy-AM"/>
        </w:rPr>
        <w:t>-ը</w:t>
      </w:r>
      <w:r w:rsidR="00B34486" w:rsidRPr="00DA2C8F">
        <w:rPr>
          <w:rFonts w:ascii="GHEA Grapalat" w:hAnsi="GHEA Grapalat"/>
          <w:lang w:val="hy-AM"/>
        </w:rPr>
        <w:t xml:space="preserve">) </w:t>
      </w:r>
      <m:oMath>
        <m:r>
          <w:rPr>
            <w:rFonts w:ascii="Cambria Math" w:hAnsi="Cambria Math"/>
            <w:sz w:val="26"/>
            <w:szCs w:val="26"/>
            <w:lang w:val="hy-AM"/>
          </w:rPr>
          <m:t>μ</m:t>
        </m:r>
      </m:oMath>
      <w:r w:rsidR="00DA2C8F">
        <w:rPr>
          <w:rFonts w:ascii="Calibri" w:hAnsi="Calibri"/>
          <w:lang w:val="hy-AM"/>
        </w:rPr>
        <w:t> </w:t>
      </w:r>
      <w:r w:rsidR="00B34486" w:rsidRPr="00DA2C8F">
        <w:rPr>
          <w:rFonts w:ascii="GHEA Grapalat" w:hAnsi="GHEA Grapalat"/>
          <w:lang w:val="hy-AM"/>
        </w:rPr>
        <w:t>գործակց</w:t>
      </w:r>
      <w:r w:rsidR="00DA2C8F" w:rsidRPr="00DA2C8F">
        <w:rPr>
          <w:rFonts w:ascii="GHEA Grapalat" w:hAnsi="GHEA Grapalat"/>
          <w:lang w:val="hy-AM"/>
        </w:rPr>
        <w:t xml:space="preserve">ի արժեքը </w:t>
      </w:r>
      <w:r w:rsidR="00B34486" w:rsidRPr="00DA2C8F">
        <w:rPr>
          <w:rFonts w:ascii="GHEA Grapalat" w:hAnsi="GHEA Grapalat"/>
          <w:lang w:val="hy-AM"/>
        </w:rPr>
        <w:t>պետք է ընդունվի 1</w:t>
      </w:r>
      <w:r w:rsidR="00DA2C8F" w:rsidRPr="00DA2C8F">
        <w:rPr>
          <w:rFonts w:ascii="GHEA Grapalat" w:hAnsi="GHEA Grapalat"/>
          <w:lang w:val="hy-AM"/>
        </w:rPr>
        <w:t>-ին</w:t>
      </w:r>
      <w:r w:rsidR="00B34486" w:rsidRPr="00DA2C8F">
        <w:rPr>
          <w:rFonts w:ascii="GHEA Grapalat" w:hAnsi="GHEA Grapalat"/>
          <w:lang w:val="hy-AM"/>
        </w:rPr>
        <w:t xml:space="preserve"> և 2</w:t>
      </w:r>
      <w:r w:rsidR="00DA2C8F" w:rsidRPr="00DA2C8F">
        <w:rPr>
          <w:rFonts w:ascii="GHEA Grapalat" w:hAnsi="GHEA Grapalat"/>
          <w:lang w:val="hy-AM"/>
        </w:rPr>
        <w:t>-րդ</w:t>
      </w:r>
      <w:r w:rsidR="00B34486" w:rsidRPr="00DA2C8F">
        <w:rPr>
          <w:rFonts w:ascii="GHEA Grapalat" w:hAnsi="GHEA Grapalat"/>
          <w:lang w:val="hy-AM"/>
        </w:rPr>
        <w:t xml:space="preserve"> տարբերակների</w:t>
      </w:r>
      <w:r w:rsidR="00DA2C8F" w:rsidRPr="00DA2C8F">
        <w:rPr>
          <w:rFonts w:ascii="GHEA Grapalat" w:hAnsi="GHEA Grapalat"/>
          <w:lang w:val="hy-AM"/>
        </w:rPr>
        <w:t>ն</w:t>
      </w:r>
      <w:r w:rsidR="00B34486" w:rsidRPr="00DA2C8F">
        <w:rPr>
          <w:rFonts w:ascii="GHEA Grapalat" w:hAnsi="GHEA Grapalat"/>
          <w:lang w:val="hy-AM"/>
        </w:rPr>
        <w:t xml:space="preserve"> համաձայն (</w:t>
      </w:r>
      <w:r w:rsidR="00DA2C8F">
        <w:rPr>
          <w:rFonts w:ascii="GHEA Grapalat" w:hAnsi="GHEA Grapalat"/>
          <w:lang w:val="hy-AM"/>
        </w:rPr>
        <w:t xml:space="preserve">տես </w:t>
      </w:r>
      <w:r w:rsidR="00B34486" w:rsidRPr="00DA2C8F">
        <w:rPr>
          <w:rFonts w:ascii="GHEA Grapalat" w:hAnsi="GHEA Grapalat"/>
          <w:lang w:val="hy-AM"/>
        </w:rPr>
        <w:t>նկար 5</w:t>
      </w:r>
      <w:r w:rsidR="00DA2C8F">
        <w:rPr>
          <w:rFonts w:ascii="GHEA Grapalat" w:hAnsi="GHEA Grapalat"/>
          <w:lang w:val="hy-AM"/>
        </w:rPr>
        <w:noBreakHyphen/>
        <w:t>ը</w:t>
      </w:r>
      <w:r w:rsidR="00B34486" w:rsidRPr="00DA2C8F">
        <w:rPr>
          <w:rFonts w:ascii="GHEA Grapalat" w:hAnsi="GHEA Grapalat"/>
          <w:lang w:val="hy-AM"/>
        </w:rPr>
        <w:t xml:space="preserve">), </w:t>
      </w:r>
      <w:r w:rsidR="00DA2C8F" w:rsidRPr="00DA2C8F">
        <w:rPr>
          <w:rFonts w:ascii="GHEA Grapalat" w:hAnsi="GHEA Grapalat"/>
          <w:lang w:val="hy-AM"/>
        </w:rPr>
        <w:t xml:space="preserve">իսկ առանց երդիկով թռիչքների </w:t>
      </w:r>
      <w:r w:rsidR="00B34486" w:rsidRPr="00DA2C8F">
        <w:rPr>
          <w:rFonts w:ascii="GHEA Grapalat" w:hAnsi="GHEA Grapalat"/>
          <w:lang w:val="hy-AM"/>
        </w:rPr>
        <w:t>համար՝ 1</w:t>
      </w:r>
      <w:r w:rsidR="00DA2C8F" w:rsidRPr="00DA2C8F">
        <w:rPr>
          <w:rFonts w:ascii="GHEA Grapalat" w:hAnsi="GHEA Grapalat"/>
          <w:lang w:val="hy-AM"/>
        </w:rPr>
        <w:t>-ին և 2</w:t>
      </w:r>
      <w:r w:rsidR="00DA2C8F">
        <w:rPr>
          <w:rFonts w:ascii="GHEA Grapalat" w:hAnsi="GHEA Grapalat"/>
          <w:lang w:val="hy-AM"/>
        </w:rPr>
        <w:noBreakHyphen/>
      </w:r>
      <w:r w:rsidR="00DA2C8F" w:rsidRPr="00DA2C8F">
        <w:rPr>
          <w:rFonts w:ascii="GHEA Grapalat" w:hAnsi="GHEA Grapalat"/>
          <w:lang w:val="hy-AM"/>
        </w:rPr>
        <w:t>րդ</w:t>
      </w:r>
      <w:r w:rsidR="00B34486" w:rsidRPr="00DA2C8F">
        <w:rPr>
          <w:rFonts w:ascii="GHEA Grapalat" w:hAnsi="GHEA Grapalat"/>
          <w:lang w:val="hy-AM"/>
        </w:rPr>
        <w:t xml:space="preserve"> տարբերակներով (</w:t>
      </w:r>
      <w:r w:rsidR="00DA2C8F">
        <w:rPr>
          <w:rFonts w:ascii="GHEA Grapalat" w:hAnsi="GHEA Grapalat"/>
          <w:lang w:val="hy-AM"/>
        </w:rPr>
        <w:t xml:space="preserve">տես </w:t>
      </w:r>
      <w:r w:rsidR="00B34486" w:rsidRPr="00DA2C8F">
        <w:rPr>
          <w:rFonts w:ascii="GHEA Grapalat" w:hAnsi="GHEA Grapalat"/>
          <w:lang w:val="hy-AM"/>
        </w:rPr>
        <w:t>նկարներ 8</w:t>
      </w:r>
      <w:r w:rsidR="00DA2C8F">
        <w:rPr>
          <w:rFonts w:ascii="GHEA Grapalat" w:hAnsi="GHEA Grapalat"/>
          <w:lang w:val="hy-AM"/>
        </w:rPr>
        <w:t>-ը</w:t>
      </w:r>
      <w:r w:rsidR="00B34486" w:rsidRPr="00DA2C8F">
        <w:rPr>
          <w:rFonts w:ascii="GHEA Grapalat" w:hAnsi="GHEA Grapalat"/>
          <w:lang w:val="hy-AM"/>
        </w:rPr>
        <w:t xml:space="preserve"> և 9</w:t>
      </w:r>
      <w:r w:rsidR="00DA2C8F">
        <w:rPr>
          <w:rFonts w:ascii="GHEA Grapalat" w:hAnsi="GHEA Grapalat"/>
          <w:lang w:val="hy-AM"/>
        </w:rPr>
        <w:t>-ը</w:t>
      </w:r>
      <w:r w:rsidR="00B34486" w:rsidRPr="00DA2C8F">
        <w:rPr>
          <w:rFonts w:ascii="GHEA Grapalat" w:hAnsi="GHEA Grapalat"/>
          <w:lang w:val="hy-AM"/>
        </w:rPr>
        <w:t>)</w:t>
      </w:r>
      <w:r w:rsidR="00DA2C8F" w:rsidRPr="00DA2C8F">
        <w:rPr>
          <w:rFonts w:ascii="GHEA Grapalat" w:hAnsi="GHEA Grapalat"/>
          <w:lang w:val="hy-AM"/>
        </w:rPr>
        <w:t>:</w:t>
      </w:r>
    </w:p>
    <w:p w:rsidR="00AB3B68" w:rsidRPr="00365E79" w:rsidRDefault="00A154EC" w:rsidP="00137F60">
      <w:pPr>
        <w:spacing w:after="120"/>
        <w:ind w:firstLine="567"/>
        <w:jc w:val="both"/>
        <w:rPr>
          <w:rFonts w:ascii="GHEA Grapalat" w:hAnsi="GHEA Grapalat"/>
          <w:highlight w:val="lightGray"/>
          <w:lang w:val="hy-AM"/>
        </w:rPr>
      </w:pPr>
      <w:r w:rsidRPr="00365E79">
        <w:rPr>
          <w:rFonts w:ascii="GHEA Grapalat" w:hAnsi="GHEA Grapalat"/>
          <w:b/>
          <w:bCs/>
          <w:lang w:val="hy-AM"/>
        </w:rPr>
        <w:t>116.</w:t>
      </w:r>
      <w:r w:rsidR="00AB3B68" w:rsidRPr="008952CA">
        <w:rPr>
          <w:rFonts w:ascii="GHEA Grapalat" w:hAnsi="GHEA Grapalat"/>
          <w:color w:val="C00000"/>
          <w:lang w:val="hy-AM"/>
        </w:rPr>
        <w:t xml:space="preserve"> </w:t>
      </w:r>
      <w:r w:rsidR="00B34486" w:rsidRPr="00365E79">
        <w:rPr>
          <w:rFonts w:ascii="GHEA Grapalat" w:hAnsi="GHEA Grapalat"/>
          <w:lang w:val="hy-AM"/>
        </w:rPr>
        <w:t>Հարթ երկ</w:t>
      </w:r>
      <w:r w:rsidR="000977F7" w:rsidRPr="00365E79">
        <w:rPr>
          <w:rFonts w:ascii="GHEA Grapalat" w:hAnsi="GHEA Grapalat"/>
          <w:lang w:val="hy-AM"/>
        </w:rPr>
        <w:t>լանջ</w:t>
      </w:r>
      <w:r w:rsidR="00B34486" w:rsidRPr="00365E79">
        <w:rPr>
          <w:rFonts w:ascii="GHEA Grapalat" w:hAnsi="GHEA Grapalat"/>
          <w:lang w:val="hy-AM"/>
        </w:rPr>
        <w:t xml:space="preserve"> (</w:t>
      </w:r>
      <m:oMath>
        <m:r>
          <w:rPr>
            <w:rFonts w:ascii="Cambria Math" w:hAnsi="Cambria Math"/>
            <w:sz w:val="24"/>
            <w:szCs w:val="24"/>
            <w:lang w:val="hy-AM"/>
          </w:rPr>
          <m:t>α</m:t>
        </m:r>
      </m:oMath>
      <w:r w:rsidR="00365E79" w:rsidRPr="00365E79">
        <w:rPr>
          <w:rFonts w:ascii="Calibri" w:hAnsi="Calibri" w:cs="Calibri"/>
          <w:lang w:val="hy-AM"/>
        </w:rPr>
        <w:t> </w:t>
      </w:r>
      <w:r w:rsidR="00365E79" w:rsidRPr="00365E79">
        <w:rPr>
          <w:rFonts w:ascii="GHEA Grapalat" w:hAnsi="GHEA Grapalat"/>
          <w:lang w:val="hy-AM"/>
        </w:rPr>
        <w:t>&lt;</w:t>
      </w:r>
      <w:r w:rsidR="00365E79" w:rsidRPr="00365E79">
        <w:rPr>
          <w:rFonts w:ascii="Calibri" w:hAnsi="Calibri" w:cs="Calibri"/>
          <w:lang w:val="hy-AM"/>
        </w:rPr>
        <w:t> </w:t>
      </w:r>
      <w:r w:rsidR="00365E79" w:rsidRPr="00365E79">
        <w:rPr>
          <w:rFonts w:ascii="GHEA Grapalat" w:hAnsi="GHEA Grapalat"/>
          <w:lang w:val="hy-AM"/>
        </w:rPr>
        <w:t>15°</w:t>
      </w:r>
      <w:r w:rsidR="00B34486" w:rsidRPr="00365E79">
        <w:rPr>
          <w:rFonts w:ascii="GHEA Grapalat" w:hAnsi="GHEA Grapalat"/>
          <w:lang w:val="hy-AM"/>
        </w:rPr>
        <w:t>) և թաղա</w:t>
      </w:r>
      <w:r w:rsidR="00365E79">
        <w:rPr>
          <w:rFonts w:ascii="GHEA Grapalat" w:hAnsi="GHEA Grapalat"/>
          <w:lang w:val="hy-AM"/>
        </w:rPr>
        <w:t xml:space="preserve">կապ </w:t>
      </w:r>
      <w:r w:rsidR="00365E79" w:rsidRPr="00365E79">
        <w:rPr>
          <w:rFonts w:ascii="GHEA Grapalat" w:hAnsi="GHEA Grapalat"/>
          <w:lang w:val="hy-AM"/>
        </w:rPr>
        <w:t>(</w:t>
      </w:r>
      <m:oMath>
        <m:r>
          <w:rPr>
            <w:rFonts w:ascii="Cambria Math" w:eastAsiaTheme="minorEastAsia" w:hAnsi="Cambria Math" w:cs="Sylfaen"/>
            <w:sz w:val="24"/>
            <w:szCs w:val="24"/>
            <w:lang w:val="hy-AM"/>
          </w:rPr>
          <m:t>f/l</m:t>
        </m:r>
      </m:oMath>
      <w:r w:rsidR="00365E79" w:rsidRPr="00365E79">
        <w:rPr>
          <w:rFonts w:ascii="Calibri" w:hAnsi="Calibri" w:cs="Calibri"/>
          <w:lang w:val="hy-AM"/>
        </w:rPr>
        <w:t> </w:t>
      </w:r>
      <w:r w:rsidR="00365E79" w:rsidRPr="00365E79">
        <w:rPr>
          <w:rFonts w:ascii="GHEA Grapalat" w:hAnsi="GHEA Grapalat"/>
          <w:lang w:val="hy-AM"/>
        </w:rPr>
        <w:t>&lt;</w:t>
      </w:r>
      <w:r w:rsidR="00365E79" w:rsidRPr="00365E79">
        <w:rPr>
          <w:rFonts w:ascii="Calibri" w:hAnsi="Calibri" w:cs="Calibri"/>
          <w:lang w:val="hy-AM"/>
        </w:rPr>
        <w:t> </w:t>
      </w:r>
      <w:r w:rsidR="00365E79" w:rsidRPr="00365E79">
        <w:rPr>
          <w:rFonts w:ascii="GHEA Grapalat" w:hAnsi="GHEA Grapalat"/>
          <w:lang w:val="hy-AM"/>
        </w:rPr>
        <w:t>0,1)</w:t>
      </w:r>
      <w:r w:rsidR="00B34486" w:rsidRPr="00365E79">
        <w:rPr>
          <w:rFonts w:ascii="GHEA Grapalat" w:hAnsi="GHEA Grapalat"/>
          <w:lang w:val="hy-AM"/>
        </w:rPr>
        <w:t xml:space="preserve"> </w:t>
      </w:r>
      <w:r w:rsidR="000977F7" w:rsidRPr="00365E79">
        <w:rPr>
          <w:rFonts w:ascii="GHEA Grapalat" w:hAnsi="GHEA Grapalat"/>
          <w:lang w:val="hy-AM"/>
        </w:rPr>
        <w:t>ծածկերի</w:t>
      </w:r>
      <w:r w:rsidR="00365E79" w:rsidRPr="00365E79">
        <w:rPr>
          <w:rFonts w:ascii="GHEA Grapalat" w:hAnsi="GHEA Grapalat"/>
          <w:lang w:val="hy-AM"/>
        </w:rPr>
        <w:t xml:space="preserve"> </w:t>
      </w:r>
      <w:r w:rsidR="00B34486" w:rsidRPr="00365E79">
        <w:rPr>
          <w:rFonts w:ascii="GHEA Grapalat" w:hAnsi="GHEA Grapalat"/>
          <w:lang w:val="hy-AM"/>
        </w:rPr>
        <w:t>համար</w:t>
      </w:r>
      <w:r w:rsidR="00365E79">
        <w:rPr>
          <w:rFonts w:ascii="GHEA Grapalat" w:hAnsi="GHEA Grapalat"/>
          <w:lang w:val="hy-AM"/>
        </w:rPr>
        <w:t>,</w:t>
      </w:r>
      <w:r w:rsidR="00B34486" w:rsidRPr="00365E79">
        <w:rPr>
          <w:rFonts w:ascii="GHEA Grapalat" w:hAnsi="GHEA Grapalat"/>
          <w:lang w:val="hy-AM"/>
        </w:rPr>
        <w:t xml:space="preserve"> </w:t>
      </w:r>
      <w:r w:rsidR="000977F7" w:rsidRPr="00365E79">
        <w:rPr>
          <w:rFonts w:ascii="GHEA Grapalat" w:hAnsi="GHEA Grapalat"/>
          <w:lang w:val="hy-AM"/>
        </w:rPr>
        <w:t>երբ</w:t>
      </w:r>
      <w:r w:rsidR="00B34486" w:rsidRPr="00365E79">
        <w:rPr>
          <w:rFonts w:ascii="GHEA Grapalat" w:hAnsi="GHEA Grapalat"/>
          <w:lang w:val="hy-AM"/>
        </w:rPr>
        <w:t xml:space="preserve"> </w:t>
      </w:r>
      <m:oMath>
        <m:r>
          <w:rPr>
            <w:rFonts w:ascii="Cambria Math" w:hAnsi="Cambria Math"/>
            <w:sz w:val="24"/>
            <w:szCs w:val="24"/>
            <w:lang w:val="hy-AM"/>
          </w:rPr>
          <m:t>l'</m:t>
        </m:r>
      </m:oMath>
      <w:r w:rsidR="00365E79" w:rsidRPr="00365E79">
        <w:rPr>
          <w:rFonts w:ascii="GHEA Grapalat" w:hAnsi="GHEA Grapalat"/>
          <w:lang w:val="hy-AM"/>
        </w:rPr>
        <w:t xml:space="preserve"> &gt; 48</w:t>
      </w:r>
      <w:r w:rsidR="00B34486" w:rsidRPr="00365E79">
        <w:rPr>
          <w:rFonts w:ascii="GHEA Grapalat" w:hAnsi="GHEA Grapalat"/>
          <w:lang w:val="hy-AM"/>
        </w:rPr>
        <w:t xml:space="preserve"> մ, պետք է հաշվի առնել տեղային ավելացած բեռ</w:t>
      </w:r>
      <w:r w:rsidR="000977F7" w:rsidRPr="00365E79">
        <w:rPr>
          <w:rFonts w:ascii="GHEA Grapalat" w:hAnsi="GHEA Grapalat"/>
          <w:lang w:val="hy-AM"/>
        </w:rPr>
        <w:t>նվածքը</w:t>
      </w:r>
      <w:r w:rsidR="00B34486" w:rsidRPr="00365E79">
        <w:rPr>
          <w:rFonts w:ascii="GHEA Grapalat" w:hAnsi="GHEA Grapalat"/>
          <w:lang w:val="hy-AM"/>
        </w:rPr>
        <w:t xml:space="preserve">, </w:t>
      </w:r>
      <w:r w:rsidR="000977F7" w:rsidRPr="00365E79">
        <w:rPr>
          <w:rFonts w:ascii="GHEA Grapalat" w:hAnsi="GHEA Grapalat"/>
          <w:lang w:val="hy-AM"/>
        </w:rPr>
        <w:t>ինչպես որ բարձրության անկման դեպքում</w:t>
      </w:r>
      <w:r w:rsidR="00B34486" w:rsidRPr="00365E79">
        <w:rPr>
          <w:rFonts w:ascii="GHEA Grapalat" w:hAnsi="GHEA Grapalat"/>
          <w:lang w:val="hy-AM"/>
        </w:rPr>
        <w:t xml:space="preserve"> (նկար 11, ա):</w:t>
      </w:r>
    </w:p>
    <w:p w:rsidR="005E2EF4" w:rsidRPr="00AB3B68" w:rsidRDefault="00797D6A" w:rsidP="00797D6A">
      <w:pPr>
        <w:spacing w:after="120"/>
        <w:jc w:val="center"/>
        <w:rPr>
          <w:rFonts w:ascii="GHEA Grapalat" w:hAnsi="GHEA Grapalat"/>
        </w:rPr>
      </w:pPr>
      <w:r>
        <w:rPr>
          <w:noProof/>
          <w:lang w:val="en-US"/>
        </w:rPr>
        <w:drawing>
          <wp:inline distT="0" distB="0" distL="0" distR="0">
            <wp:extent cx="5422900" cy="2713983"/>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62248" cy="2733676"/>
                    </a:xfrm>
                    <a:prstGeom prst="rect">
                      <a:avLst/>
                    </a:prstGeom>
                  </pic:spPr>
                </pic:pic>
              </a:graphicData>
            </a:graphic>
          </wp:inline>
        </w:drawing>
      </w:r>
    </w:p>
    <w:p w:rsidR="009667DC" w:rsidRDefault="008952CA" w:rsidP="00365E79">
      <w:pPr>
        <w:spacing w:line="240" w:lineRule="auto"/>
        <w:jc w:val="center"/>
        <w:rPr>
          <w:rFonts w:ascii="GHEA Grapalat" w:hAnsi="GHEA Grapalat"/>
          <w:b/>
          <w:bCs/>
          <w:sz w:val="24"/>
          <w:szCs w:val="24"/>
          <w:highlight w:val="cyan"/>
        </w:rPr>
      </w:pPr>
      <w:r>
        <w:rPr>
          <w:rFonts w:ascii="GHEA Grapalat" w:hAnsi="GHEA Grapalat"/>
          <w:b/>
          <w:bCs/>
          <w:iCs/>
          <w:lang w:val="hy-AM"/>
        </w:rPr>
        <w:t>Նկար</w:t>
      </w:r>
      <w:r w:rsidR="00AB3B68" w:rsidRPr="00E726BB">
        <w:rPr>
          <w:rFonts w:ascii="GHEA Grapalat" w:hAnsi="GHEA Grapalat"/>
          <w:b/>
          <w:bCs/>
          <w:iCs/>
          <w:lang w:val="hy-AM"/>
        </w:rPr>
        <w:t xml:space="preserve"> </w:t>
      </w:r>
      <w:r w:rsidR="00AB3B68" w:rsidRPr="001F7E77">
        <w:rPr>
          <w:rFonts w:ascii="GHEA Grapalat" w:hAnsi="GHEA Grapalat"/>
          <w:b/>
          <w:bCs/>
          <w:iCs/>
        </w:rPr>
        <w:t>10</w:t>
      </w:r>
      <w:r w:rsidR="009667DC">
        <w:rPr>
          <w:rFonts w:ascii="GHEA Grapalat" w:hAnsi="GHEA Grapalat"/>
          <w:b/>
          <w:bCs/>
          <w:sz w:val="24"/>
          <w:szCs w:val="24"/>
          <w:highlight w:val="cyan"/>
        </w:rPr>
        <w:br w:type="page"/>
      </w:r>
    </w:p>
    <w:p w:rsidR="006D16F1" w:rsidRDefault="006D16F1" w:rsidP="003E32B6">
      <w:pPr>
        <w:spacing w:after="0" w:line="120" w:lineRule="auto"/>
        <w:ind w:right="23"/>
        <w:jc w:val="center"/>
        <w:rPr>
          <w:rFonts w:ascii="GHEA Grapalat" w:hAnsi="GHEA Grapalat"/>
          <w:b/>
          <w:bCs/>
          <w:sz w:val="24"/>
          <w:szCs w:val="24"/>
          <w:highlight w:val="cyan"/>
          <w:lang w:val="hy-AM"/>
        </w:rPr>
      </w:pPr>
    </w:p>
    <w:p w:rsidR="006D16F1" w:rsidRPr="00DD3052" w:rsidRDefault="00137F60" w:rsidP="003068B0">
      <w:pPr>
        <w:spacing w:line="0" w:lineRule="atLeast"/>
        <w:ind w:left="567" w:right="565"/>
        <w:jc w:val="center"/>
        <w:rPr>
          <w:rFonts w:ascii="GHEA Grapalat" w:hAnsi="GHEA Grapalat"/>
          <w:b/>
          <w:color w:val="C00000"/>
          <w:highlight w:val="cyan"/>
          <w:lang w:val="hy-AM"/>
        </w:rPr>
      </w:pPr>
      <w:r w:rsidRPr="00DD3052">
        <w:rPr>
          <w:rFonts w:ascii="GHEA Grapalat" w:hAnsi="GHEA Grapalat"/>
          <w:b/>
          <w:bCs/>
          <w:sz w:val="24"/>
          <w:szCs w:val="24"/>
          <w:lang w:val="hy-AM"/>
        </w:rPr>
        <w:t>10</w:t>
      </w:r>
      <w:r w:rsidR="003068B0" w:rsidRPr="00DD3052">
        <w:rPr>
          <w:rFonts w:ascii="GHEA Grapalat" w:hAnsi="GHEA Grapalat"/>
          <w:b/>
          <w:bCs/>
          <w:sz w:val="24"/>
          <w:szCs w:val="24"/>
          <w:lang w:val="hy-AM"/>
        </w:rPr>
        <w:t xml:space="preserve">. </w:t>
      </w:r>
      <w:r w:rsidR="00DD3052" w:rsidRPr="00DD3052">
        <w:rPr>
          <w:rFonts w:ascii="GHEA Grapalat" w:hAnsi="GHEA Grapalat"/>
          <w:b/>
          <w:lang w:val="hy-AM"/>
        </w:rPr>
        <w:t>Բարձրության տարբերությունով շենքի համար ձյան բեռնվածքների սխեմաները և</w:t>
      </w:r>
      <w:r w:rsidR="00DD3052" w:rsidRPr="00DD3052">
        <w:rPr>
          <w:rFonts w:ascii="Calibri" w:hAnsi="Calibri" w:cs="Calibri"/>
          <w:b/>
          <w:lang w:val="hy-AM"/>
        </w:rPr>
        <w:t> </w:t>
      </w:r>
      <m:oMath>
        <m:r>
          <m:rPr>
            <m:sty m:val="bi"/>
          </m:rPr>
          <w:rPr>
            <w:rFonts w:ascii="Cambria Math" w:hAnsi="Cambria Math"/>
            <w:sz w:val="24"/>
            <w:szCs w:val="24"/>
            <w:lang w:val="hy-AM"/>
          </w:rPr>
          <m:t>μ</m:t>
        </m:r>
      </m:oMath>
      <w:r w:rsidR="00DD3052" w:rsidRPr="00DD3052">
        <w:rPr>
          <w:rFonts w:ascii="Calibri" w:hAnsi="Calibri" w:cs="Calibri"/>
          <w:b/>
          <w:lang w:val="hy-AM"/>
        </w:rPr>
        <w:t> </w:t>
      </w:r>
      <w:r w:rsidR="00DD3052" w:rsidRPr="00DD3052">
        <w:rPr>
          <w:rFonts w:ascii="GHEA Grapalat" w:hAnsi="GHEA Grapalat"/>
          <w:b/>
          <w:lang w:val="hy-AM"/>
        </w:rPr>
        <w:t>ձևի գործակիցները</w:t>
      </w:r>
    </w:p>
    <w:p w:rsidR="006D16F1" w:rsidRPr="003B642F" w:rsidRDefault="003068B0" w:rsidP="008744BE">
      <w:pPr>
        <w:spacing w:after="120"/>
        <w:ind w:firstLine="567"/>
        <w:jc w:val="both"/>
        <w:rPr>
          <w:rFonts w:ascii="GHEA Grapalat" w:hAnsi="GHEA Grapalat"/>
          <w:color w:val="0070C0"/>
          <w:lang w:val="hy-AM"/>
        </w:rPr>
      </w:pPr>
      <w:r w:rsidRPr="003B642F">
        <w:rPr>
          <w:rFonts w:ascii="GHEA Grapalat" w:hAnsi="GHEA Grapalat"/>
          <w:b/>
          <w:bCs/>
          <w:lang w:val="hy-AM"/>
        </w:rPr>
        <w:t>117.</w:t>
      </w:r>
      <w:r w:rsidR="006D16F1" w:rsidRPr="00B15900">
        <w:rPr>
          <w:rFonts w:ascii="GHEA Grapalat" w:hAnsi="GHEA Grapalat"/>
          <w:lang w:val="hy-AM"/>
        </w:rPr>
        <w:t xml:space="preserve"> </w:t>
      </w:r>
      <w:r w:rsidR="003B642F" w:rsidRPr="003B642F">
        <w:rPr>
          <w:rFonts w:ascii="GHEA Grapalat" w:hAnsi="GHEA Grapalat"/>
          <w:lang w:val="hy-AM"/>
        </w:rPr>
        <w:t xml:space="preserve">Բարձրության տարբերությամբ շենքերի համար </w:t>
      </w:r>
      <w:r w:rsidR="003E32B6" w:rsidRPr="003B642F">
        <w:rPr>
          <w:rFonts w:ascii="GHEA Grapalat" w:hAnsi="GHEA Grapalat"/>
          <w:lang w:val="hy-AM"/>
        </w:rPr>
        <w:t xml:space="preserve">ձյան բեռնվածքը </w:t>
      </w:r>
      <w:r w:rsidR="003B642F" w:rsidRPr="003B642F">
        <w:rPr>
          <w:rFonts w:ascii="GHEA Grapalat" w:hAnsi="GHEA Grapalat"/>
          <w:lang w:val="hy-AM"/>
        </w:rPr>
        <w:t xml:space="preserve">վերին ծածկի վրա պետք է ընդունվի </w:t>
      </w:r>
      <w:r w:rsidR="003E32B6" w:rsidRPr="003B642F">
        <w:rPr>
          <w:rFonts w:ascii="GHEA Grapalat" w:hAnsi="GHEA Grapalat"/>
          <w:b/>
          <w:bCs/>
          <w:lang w:val="hy-AM"/>
        </w:rPr>
        <w:t>99</w:t>
      </w:r>
      <w:r w:rsidR="003E32B6" w:rsidRPr="003B642F">
        <w:rPr>
          <w:rFonts w:ascii="GHEA Grapalat" w:hAnsi="GHEA Grapalat"/>
          <w:lang w:val="hy-AM"/>
        </w:rPr>
        <w:t xml:space="preserve">-ից մինչև </w:t>
      </w:r>
      <w:r w:rsidR="003E32B6" w:rsidRPr="003B642F">
        <w:rPr>
          <w:rFonts w:ascii="GHEA Grapalat" w:hAnsi="GHEA Grapalat"/>
          <w:b/>
          <w:bCs/>
          <w:lang w:val="hy-AM"/>
        </w:rPr>
        <w:t>116</w:t>
      </w:r>
      <w:r w:rsidR="003E32B6" w:rsidRPr="003B642F">
        <w:rPr>
          <w:rFonts w:ascii="GHEA Grapalat" w:hAnsi="GHEA Grapalat"/>
          <w:lang w:val="hy-AM"/>
        </w:rPr>
        <w:t>-րդ կետեր</w:t>
      </w:r>
      <w:r w:rsidR="003E32B6">
        <w:rPr>
          <w:rFonts w:ascii="GHEA Grapalat" w:hAnsi="GHEA Grapalat"/>
          <w:lang w:val="hy-AM"/>
        </w:rPr>
        <w:t>ում բերված</w:t>
      </w:r>
      <w:r w:rsidR="003E32B6" w:rsidRPr="003B642F">
        <w:rPr>
          <w:rFonts w:ascii="GHEA Grapalat" w:hAnsi="GHEA Grapalat"/>
          <w:lang w:val="hy-AM"/>
        </w:rPr>
        <w:t xml:space="preserve"> </w:t>
      </w:r>
      <w:r w:rsidR="003B642F" w:rsidRPr="003B642F">
        <w:rPr>
          <w:rFonts w:ascii="GHEA Grapalat" w:hAnsi="GHEA Grapalat"/>
          <w:lang w:val="hy-AM"/>
        </w:rPr>
        <w:t>սխեմաների</w:t>
      </w:r>
      <w:r w:rsidR="003E32B6">
        <w:rPr>
          <w:rFonts w:ascii="GHEA Grapalat" w:hAnsi="GHEA Grapalat"/>
          <w:lang w:val="hy-AM"/>
        </w:rPr>
        <w:t>ն</w:t>
      </w:r>
      <w:r w:rsidR="003B642F" w:rsidRPr="003B642F">
        <w:rPr>
          <w:rFonts w:ascii="GHEA Grapalat" w:hAnsi="GHEA Grapalat"/>
          <w:lang w:val="hy-AM"/>
        </w:rPr>
        <w:t xml:space="preserve"> համաձայն,</w:t>
      </w:r>
      <w:r w:rsidR="003B642F" w:rsidRPr="003B642F">
        <w:rPr>
          <w:rFonts w:ascii="GHEA Grapalat" w:hAnsi="GHEA Grapalat"/>
          <w:color w:val="0070C0"/>
          <w:lang w:val="hy-AM"/>
        </w:rPr>
        <w:t xml:space="preserve"> </w:t>
      </w:r>
      <w:r w:rsidR="003B642F" w:rsidRPr="003B642F">
        <w:rPr>
          <w:rFonts w:ascii="GHEA Grapalat" w:hAnsi="GHEA Grapalat"/>
          <w:lang w:val="hy-AM"/>
        </w:rPr>
        <w:t xml:space="preserve">իսկ ստորին ծածկի վրա` երկու տարբերակով` </w:t>
      </w:r>
      <w:r w:rsidR="003E32B6" w:rsidRPr="003B642F">
        <w:rPr>
          <w:rFonts w:ascii="GHEA Grapalat" w:hAnsi="GHEA Grapalat"/>
          <w:b/>
          <w:bCs/>
          <w:lang w:val="hy-AM"/>
        </w:rPr>
        <w:t>99</w:t>
      </w:r>
      <w:r w:rsidR="003E32B6" w:rsidRPr="003B642F">
        <w:rPr>
          <w:rFonts w:ascii="GHEA Grapalat" w:hAnsi="GHEA Grapalat"/>
          <w:lang w:val="hy-AM"/>
        </w:rPr>
        <w:t xml:space="preserve">-ից մինչև </w:t>
      </w:r>
      <w:r w:rsidR="003E32B6" w:rsidRPr="003B642F">
        <w:rPr>
          <w:rFonts w:ascii="GHEA Grapalat" w:hAnsi="GHEA Grapalat"/>
          <w:b/>
          <w:bCs/>
          <w:lang w:val="hy-AM"/>
        </w:rPr>
        <w:t>116</w:t>
      </w:r>
      <w:r w:rsidR="003E32B6" w:rsidRPr="003B642F">
        <w:rPr>
          <w:rFonts w:ascii="GHEA Grapalat" w:hAnsi="GHEA Grapalat"/>
          <w:lang w:val="hy-AM"/>
        </w:rPr>
        <w:t xml:space="preserve">-րդ </w:t>
      </w:r>
      <w:r w:rsidR="003E32B6" w:rsidRPr="003E32B6">
        <w:rPr>
          <w:rFonts w:ascii="GHEA Grapalat" w:hAnsi="GHEA Grapalat"/>
          <w:lang w:val="hy-AM"/>
        </w:rPr>
        <w:t>կետեր</w:t>
      </w:r>
      <w:r w:rsidR="003E32B6">
        <w:rPr>
          <w:rFonts w:ascii="GHEA Grapalat" w:hAnsi="GHEA Grapalat"/>
          <w:lang w:val="hy-AM"/>
        </w:rPr>
        <w:t>ում բերված</w:t>
      </w:r>
      <w:r w:rsidR="003E32B6" w:rsidRPr="003B642F">
        <w:rPr>
          <w:rFonts w:ascii="GHEA Grapalat" w:hAnsi="GHEA Grapalat"/>
          <w:lang w:val="hy-AM"/>
        </w:rPr>
        <w:t xml:space="preserve"> սխեմաների</w:t>
      </w:r>
      <w:r w:rsidR="003E32B6">
        <w:rPr>
          <w:rFonts w:ascii="GHEA Grapalat" w:hAnsi="GHEA Grapalat"/>
          <w:lang w:val="hy-AM"/>
        </w:rPr>
        <w:t>ն</w:t>
      </w:r>
      <w:r w:rsidR="003E32B6" w:rsidRPr="003B642F">
        <w:rPr>
          <w:rFonts w:ascii="GHEA Grapalat" w:hAnsi="GHEA Grapalat"/>
          <w:lang w:val="hy-AM"/>
        </w:rPr>
        <w:t xml:space="preserve"> համաձայն</w:t>
      </w:r>
      <w:r w:rsidR="003E32B6" w:rsidRPr="003E32B6">
        <w:rPr>
          <w:rFonts w:ascii="GHEA Grapalat" w:hAnsi="GHEA Grapalat"/>
          <w:lang w:val="hy-AM"/>
        </w:rPr>
        <w:t xml:space="preserve"> </w:t>
      </w:r>
      <w:r w:rsidR="003B642F" w:rsidRPr="003E32B6">
        <w:rPr>
          <w:rFonts w:ascii="GHEA Grapalat" w:hAnsi="GHEA Grapalat"/>
          <w:lang w:val="hy-AM"/>
        </w:rPr>
        <w:t xml:space="preserve">և </w:t>
      </w:r>
      <w:r w:rsidR="003E32B6" w:rsidRPr="003E32B6">
        <w:rPr>
          <w:rFonts w:ascii="GHEA Grapalat" w:hAnsi="GHEA Grapalat"/>
          <w:lang w:val="hy-AM"/>
        </w:rPr>
        <w:t xml:space="preserve">սույն կետի </w:t>
      </w:r>
      <w:r w:rsidR="003B642F" w:rsidRPr="003E32B6">
        <w:rPr>
          <w:rFonts w:ascii="GHEA Grapalat" w:hAnsi="GHEA Grapalat"/>
          <w:lang w:val="hy-AM"/>
        </w:rPr>
        <w:t>սխեմայի համաձայն</w:t>
      </w:r>
      <w:r w:rsidR="003B642F" w:rsidRPr="003B642F">
        <w:rPr>
          <w:rFonts w:ascii="GHEA Grapalat" w:hAnsi="GHEA Grapalat"/>
          <w:color w:val="0070C0"/>
          <w:lang w:val="hy-AM"/>
        </w:rPr>
        <w:t xml:space="preserve"> </w:t>
      </w:r>
      <w:r w:rsidR="003B642F" w:rsidRPr="003E32B6">
        <w:rPr>
          <w:rFonts w:ascii="GHEA Grapalat" w:hAnsi="GHEA Grapalat"/>
          <w:lang w:val="hy-AM"/>
        </w:rPr>
        <w:t>(շենքերի համար՝ պրոֆիլներ ա, բ (նկարներ 11</w:t>
      </w:r>
      <w:r w:rsidR="005F2172">
        <w:rPr>
          <w:rFonts w:ascii="GHEA Grapalat" w:hAnsi="GHEA Grapalat"/>
          <w:lang w:val="hy-AM"/>
        </w:rPr>
        <w:noBreakHyphen/>
      </w:r>
      <w:r w:rsidR="003B642F" w:rsidRPr="003E32B6">
        <w:rPr>
          <w:rFonts w:ascii="GHEA Grapalat" w:hAnsi="GHEA Grapalat"/>
          <w:lang w:val="hy-AM"/>
        </w:rPr>
        <w:t>ի</w:t>
      </w:r>
      <w:r w:rsidR="005F2172">
        <w:rPr>
          <w:rFonts w:ascii="Calibri" w:hAnsi="Calibri"/>
          <w:lang w:val="hy-AM"/>
        </w:rPr>
        <w:t> </w:t>
      </w:r>
      <w:r w:rsidR="003B642F" w:rsidRPr="003E32B6">
        <w:rPr>
          <w:rFonts w:ascii="GHEA Grapalat" w:hAnsi="GHEA Grapalat"/>
          <w:lang w:val="hy-AM"/>
        </w:rPr>
        <w:t>ա, 11</w:t>
      </w:r>
      <w:r w:rsidR="003E32B6">
        <w:rPr>
          <w:rFonts w:ascii="GHEA Grapalat" w:hAnsi="GHEA Grapalat"/>
          <w:lang w:val="hy-AM"/>
        </w:rPr>
        <w:t>-</w:t>
      </w:r>
      <w:r w:rsidR="003B642F" w:rsidRPr="003E32B6">
        <w:rPr>
          <w:rFonts w:ascii="GHEA Grapalat" w:hAnsi="GHEA Grapalat"/>
          <w:lang w:val="hy-AM"/>
        </w:rPr>
        <w:t xml:space="preserve">ի բ), </w:t>
      </w:r>
      <w:r w:rsidR="003E32B6" w:rsidRPr="003E32B6">
        <w:rPr>
          <w:rFonts w:ascii="GHEA Grapalat" w:hAnsi="GHEA Grapalat"/>
          <w:lang w:val="hy-AM"/>
        </w:rPr>
        <w:t>շվաքարանների</w:t>
      </w:r>
      <w:r w:rsidR="003B642F" w:rsidRPr="003E32B6">
        <w:rPr>
          <w:rFonts w:ascii="GHEA Grapalat" w:hAnsi="GHEA Grapalat"/>
          <w:lang w:val="hy-AM"/>
        </w:rPr>
        <w:t xml:space="preserve"> համար՝ պրոֆիլ</w:t>
      </w:r>
      <w:r w:rsidR="003E32B6" w:rsidRPr="003E32B6">
        <w:rPr>
          <w:rFonts w:ascii="GHEA Grapalat" w:hAnsi="GHEA Grapalat"/>
          <w:lang w:val="hy-AM"/>
        </w:rPr>
        <w:t xml:space="preserve"> գ</w:t>
      </w:r>
      <w:r w:rsidR="003B642F" w:rsidRPr="003E32B6">
        <w:rPr>
          <w:rFonts w:ascii="GHEA Grapalat" w:hAnsi="GHEA Grapalat"/>
          <w:lang w:val="hy-AM"/>
        </w:rPr>
        <w:t xml:space="preserve"> (նկար 11-ի գ):</w:t>
      </w:r>
    </w:p>
    <w:p w:rsidR="006D16F1" w:rsidRPr="00E575FF" w:rsidRDefault="003068B0" w:rsidP="00137F60">
      <w:pPr>
        <w:spacing w:after="0"/>
        <w:ind w:left="568" w:hanging="284"/>
        <w:jc w:val="both"/>
        <w:rPr>
          <w:rFonts w:ascii="GHEA Grapalat" w:hAnsi="GHEA Grapalat"/>
          <w:lang w:val="hy-AM"/>
        </w:rPr>
      </w:pPr>
      <w:r w:rsidRPr="00E575FF">
        <w:rPr>
          <w:rFonts w:ascii="GHEA Grapalat" w:hAnsi="GHEA Grapalat"/>
          <w:lang w:val="hy-AM"/>
        </w:rPr>
        <w:t>1</w:t>
      </w:r>
      <w:r w:rsidR="006D16F1" w:rsidRPr="00E575FF">
        <w:rPr>
          <w:rFonts w:ascii="GHEA Grapalat" w:hAnsi="GHEA Grapalat"/>
          <w:lang w:val="hy-AM"/>
        </w:rPr>
        <w:t xml:space="preserve">) </w:t>
      </w:r>
      <m:oMath>
        <m:r>
          <w:rPr>
            <w:rFonts w:ascii="Cambria Math" w:hAnsi="Cambria Math"/>
            <w:sz w:val="24"/>
            <w:szCs w:val="24"/>
            <w:lang w:val="hy-AM"/>
          </w:rPr>
          <m:t>μ</m:t>
        </m:r>
      </m:oMath>
      <w:r w:rsidR="00E575FF" w:rsidRPr="00E575FF">
        <w:rPr>
          <w:rFonts w:ascii="GHEA Grapalat" w:hAnsi="GHEA Grapalat"/>
          <w:lang w:val="hy-AM"/>
        </w:rPr>
        <w:t xml:space="preserve"> </w:t>
      </w:r>
      <w:bookmarkStart w:id="12" w:name="_Hlk147679384"/>
      <w:r w:rsidR="00E575FF" w:rsidRPr="00E575FF">
        <w:rPr>
          <w:rFonts w:ascii="GHEA Grapalat" w:hAnsi="GHEA Grapalat"/>
          <w:lang w:val="hy-AM"/>
        </w:rPr>
        <w:t>գործակիցը ընդուն</w:t>
      </w:r>
      <w:r w:rsidR="00CE1381">
        <w:rPr>
          <w:rFonts w:ascii="GHEA Grapalat" w:hAnsi="GHEA Grapalat"/>
          <w:lang w:val="hy-AM"/>
        </w:rPr>
        <w:t>վու է</w:t>
      </w:r>
      <w:r w:rsidR="00E575FF" w:rsidRPr="00E575FF">
        <w:rPr>
          <w:rFonts w:ascii="GHEA Grapalat" w:hAnsi="GHEA Grapalat"/>
          <w:lang w:val="hy-AM"/>
        </w:rPr>
        <w:t xml:space="preserve"> հավասար.</w:t>
      </w:r>
      <w:bookmarkEnd w:id="12"/>
    </w:p>
    <w:p w:rsidR="006D16F1" w:rsidRDefault="006D16F1" w:rsidP="00137F60">
      <w:pPr>
        <w:shd w:val="clear" w:color="auto" w:fill="FFFFFF"/>
        <w:tabs>
          <w:tab w:val="left" w:pos="8931"/>
        </w:tabs>
        <w:spacing w:after="0"/>
        <w:ind w:left="3686"/>
        <w:jc w:val="both"/>
        <w:rPr>
          <w:rFonts w:ascii="GHEA Grapalat" w:hAnsi="GHEA Grapalat"/>
          <w:lang w:val="hy-AM"/>
        </w:rPr>
      </w:pPr>
      <m:oMath>
        <m:r>
          <w:rPr>
            <w:rFonts w:ascii="Cambria Math" w:hAnsi="Cambria Math"/>
            <w:sz w:val="26"/>
            <w:szCs w:val="26"/>
            <w:lang w:val="hy-AM"/>
          </w:rPr>
          <m:t>μ</m:t>
        </m:r>
      </m:oMath>
      <w:r w:rsidRPr="00FE57A1">
        <w:rPr>
          <w:rFonts w:ascii="GHEA Grapalat" w:eastAsiaTheme="minorEastAsia" w:hAnsi="GHEA Grapalat" w:cs="Sylfaen"/>
          <w:sz w:val="26"/>
          <w:szCs w:val="26"/>
          <w:lang w:val="hy-AM"/>
        </w:rPr>
        <w:t xml:space="preserve"> </w:t>
      </w:r>
      <w:r w:rsidRPr="00E726BB">
        <w:rPr>
          <w:rFonts w:ascii="GHEA Grapalat" w:eastAsiaTheme="minorEastAsia" w:hAnsi="GHEA Grapalat" w:cs="Sylfaen"/>
          <w:lang w:val="hy-AM"/>
        </w:rPr>
        <w:t>=</w:t>
      </w:r>
      <w:r w:rsidRPr="00890263">
        <w:rPr>
          <w:rFonts w:ascii="GHEA Grapalat" w:eastAsiaTheme="minorEastAsia" w:hAnsi="GHEA Grapalat" w:cs="Sylfaen"/>
          <w:lang w:val="hy-AM"/>
        </w:rPr>
        <w:t xml:space="preserve"> </w:t>
      </w:r>
      <w:r w:rsidRPr="00EF46CC">
        <w:rPr>
          <w:rFonts w:ascii="GHEA Grapalat" w:eastAsiaTheme="minorEastAsia" w:hAnsi="GHEA Grapalat" w:cs="Sylfaen"/>
          <w:lang w:val="hy-AM"/>
        </w:rPr>
        <w:t>1</w:t>
      </w:r>
      <w:r w:rsidRPr="00EF46CC">
        <w:rPr>
          <w:rFonts w:ascii="Calibri" w:eastAsiaTheme="minorEastAsia" w:hAnsi="Calibri" w:cs="Calibri"/>
          <w:lang w:val="hy-AM"/>
        </w:rPr>
        <w:t> </w:t>
      </w:r>
      <w:r w:rsidRPr="00EF46CC">
        <w:rPr>
          <w:rFonts w:ascii="GHEA Grapalat" w:eastAsiaTheme="minorEastAsia" w:hAnsi="GHEA Grapalat" w:cs="Sylfaen"/>
          <w:lang w:val="hy-AM"/>
        </w:rPr>
        <w:t>+</w:t>
      </w:r>
      <w:r w:rsidRPr="00EF46CC">
        <w:rPr>
          <w:rFonts w:ascii="Calibri" w:eastAsiaTheme="minorEastAsia" w:hAnsi="Calibri" w:cs="Calibri"/>
          <w:lang w:val="hy-AM"/>
        </w:rPr>
        <w:t> </w:t>
      </w:r>
      <w:r w:rsidRPr="00EF46CC">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1</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Pr="00EF46CC">
        <w:rPr>
          <w:rFonts w:ascii="GHEA Grapalat" w:eastAsiaTheme="minorEastAsia" w:hAnsi="GHEA Grapalat" w:cs="Sylfaen"/>
          <w:lang w:val="hy-AM"/>
        </w:rPr>
        <w:t>+</w:t>
      </w:r>
      <w:r w:rsidRPr="00FE57A1">
        <w:rPr>
          <w:rFonts w:ascii="Calibri" w:eastAsiaTheme="minorEastAsia" w:hAnsi="Calibri" w:cs="Calibri"/>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Pr="00EF46CC">
        <w:rPr>
          <w:rFonts w:ascii="GHEA Grapalat" w:eastAsiaTheme="minorEastAsia" w:hAnsi="GHEA Grapalat" w:cs="Sylfaen"/>
          <w:lang w:val="hy-AM"/>
        </w:rPr>
        <w:t>)</w:t>
      </w:r>
      <m:oMath>
        <m:r>
          <w:rPr>
            <w:rFonts w:ascii="Cambria Math" w:eastAsiaTheme="minorEastAsia" w:hAnsi="Cambria Math" w:cs="Sylfaen"/>
            <w:sz w:val="26"/>
            <w:szCs w:val="26"/>
            <w:lang w:val="hy-AM"/>
          </w:rPr>
          <m:t>/h</m:t>
        </m:r>
      </m:oMath>
      <w:r w:rsidRPr="00EF46CC">
        <w:rPr>
          <w:rFonts w:ascii="Calibri" w:eastAsiaTheme="minorEastAsia" w:hAnsi="Calibri" w:cs="Calibri"/>
          <w:lang w:val="hy-AM"/>
        </w:rPr>
        <w:t> </w:t>
      </w:r>
      <w:r w:rsidR="006652C3">
        <w:rPr>
          <w:rFonts w:ascii="GHEA Grapalat" w:eastAsiaTheme="minorEastAsia" w:hAnsi="GHEA Grapalat" w:cs="Sylfaen"/>
          <w:sz w:val="20"/>
          <w:szCs w:val="20"/>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3068B0" w:rsidRPr="00FE57A1">
        <w:rPr>
          <w:rFonts w:ascii="GHEA Grapalat" w:hAnsi="GHEA Grapalat"/>
          <w:lang w:val="hy-AM"/>
        </w:rPr>
        <w:t>18</w:t>
      </w:r>
      <w:r w:rsidRPr="00A677EA">
        <w:rPr>
          <w:rFonts w:ascii="GHEA Grapalat" w:hAnsi="GHEA Grapalat"/>
          <w:lang w:val="hy-AM"/>
        </w:rPr>
        <w:t>)</w:t>
      </w:r>
    </w:p>
    <w:p w:rsidR="006D16F1" w:rsidRPr="005F2172" w:rsidRDefault="00E575FF" w:rsidP="00E445C9">
      <w:pPr>
        <w:spacing w:after="0"/>
        <w:ind w:left="568" w:hanging="284"/>
        <w:jc w:val="both"/>
        <w:rPr>
          <w:rFonts w:ascii="GHEA Grapalat" w:hAnsi="GHEA Grapalat"/>
          <w:color w:val="0070C0"/>
          <w:lang w:val="hy-AM"/>
        </w:rPr>
      </w:pPr>
      <w:r w:rsidRPr="00E575FF">
        <w:rPr>
          <w:rFonts w:ascii="GHEA Grapalat" w:hAnsi="GHEA Grapalat"/>
          <w:lang w:val="hy-AM"/>
        </w:rPr>
        <w:t>որտեղ</w:t>
      </w:r>
      <w:r w:rsidR="006D16F1" w:rsidRPr="00E575FF">
        <w:rPr>
          <w:rFonts w:ascii="GHEA Grapalat" w:hAnsi="GHEA Grapalat"/>
          <w:lang w:val="hy-AM"/>
        </w:rPr>
        <w:t xml:space="preserve"> </w:t>
      </w:r>
      <m:oMath>
        <m:r>
          <w:rPr>
            <w:rFonts w:ascii="Cambria Math" w:eastAsiaTheme="minorEastAsia" w:hAnsi="Cambria Math" w:cs="Sylfaen"/>
            <w:sz w:val="26"/>
            <w:szCs w:val="26"/>
            <w:lang w:val="hy-AM"/>
          </w:rPr>
          <m:t>h</m:t>
        </m:r>
      </m:oMath>
      <w:r w:rsidRPr="00E575FF">
        <w:rPr>
          <w:rFonts w:ascii="GHEA Grapalat" w:hAnsi="GHEA Grapalat"/>
          <w:lang w:val="hy-AM"/>
        </w:rPr>
        <w:t>՝</w:t>
      </w:r>
      <w:r w:rsidR="006D16F1" w:rsidRPr="00E575FF">
        <w:rPr>
          <w:rFonts w:ascii="GHEA Grapalat" w:hAnsi="GHEA Grapalat"/>
          <w:lang w:val="hy-AM"/>
        </w:rPr>
        <w:t xml:space="preserve"> </w:t>
      </w:r>
      <w:r>
        <w:rPr>
          <w:rFonts w:ascii="GHEA Grapalat" w:hAnsi="GHEA Grapalat"/>
          <w:lang w:val="hy-AM"/>
        </w:rPr>
        <w:t xml:space="preserve">անկման բարձրություն է, մ, </w:t>
      </w:r>
      <w:r w:rsidR="00235489" w:rsidRPr="00CE0711">
        <w:rPr>
          <w:rFonts w:ascii="GHEA Grapalat" w:hAnsi="GHEA Grapalat"/>
          <w:lang w:val="hy-AM"/>
        </w:rPr>
        <w:t xml:space="preserve">չափվում է բարձրության անկման </w:t>
      </w:r>
      <w:r w:rsidR="00CE0711">
        <w:rPr>
          <w:rFonts w:ascii="GHEA Grapalat" w:hAnsi="GHEA Grapalat"/>
          <w:lang w:val="hy-AM"/>
        </w:rPr>
        <w:t>հատվածում</w:t>
      </w:r>
      <w:r w:rsidR="00235489" w:rsidRPr="00CE0711">
        <w:rPr>
          <w:rFonts w:ascii="GHEA Grapalat" w:hAnsi="GHEA Grapalat"/>
          <w:lang w:val="hy-AM"/>
        </w:rPr>
        <w:t xml:space="preserve"> շենքի</w:t>
      </w:r>
      <w:r w:rsidR="00CE0711">
        <w:rPr>
          <w:rFonts w:ascii="GHEA Grapalat" w:hAnsi="GHEA Grapalat"/>
          <w:lang w:val="hy-AM"/>
        </w:rPr>
        <w:t xml:space="preserve"> ավելի բարձր</w:t>
      </w:r>
      <w:r w:rsidR="00235489" w:rsidRPr="00CE0711">
        <w:rPr>
          <w:rFonts w:ascii="GHEA Grapalat" w:hAnsi="GHEA Grapalat"/>
          <w:lang w:val="hy-AM"/>
        </w:rPr>
        <w:t xml:space="preserve"> մասի կոնստրուկցիայի վերին կետից մինչև ստորին ծածկի տա</w:t>
      </w:r>
      <w:r w:rsidR="00235489" w:rsidRPr="00235489">
        <w:rPr>
          <w:rFonts w:ascii="GHEA Grapalat" w:hAnsi="GHEA Grapalat"/>
          <w:lang w:val="hy-AM"/>
        </w:rPr>
        <w:t>նիքը</w:t>
      </w:r>
      <w:r w:rsidR="00CE0711">
        <w:rPr>
          <w:rFonts w:ascii="GHEA Grapalat" w:hAnsi="GHEA Grapalat"/>
          <w:lang w:val="hy-AM"/>
        </w:rPr>
        <w:t>,</w:t>
      </w:r>
      <w:r w:rsidR="00235489" w:rsidRPr="00235489">
        <w:rPr>
          <w:rFonts w:ascii="GHEA Grapalat" w:hAnsi="GHEA Grapalat"/>
          <w:lang w:val="hy-AM"/>
        </w:rPr>
        <w:t xml:space="preserve"> </w:t>
      </w:r>
      <w:r w:rsidR="00CE0711">
        <w:rPr>
          <w:rFonts w:ascii="GHEA Grapalat" w:hAnsi="GHEA Grapalat"/>
          <w:lang w:val="hy-AM"/>
        </w:rPr>
        <w:t xml:space="preserve">որն </w:t>
      </w:r>
      <w:r w:rsidR="00235489" w:rsidRPr="00235489">
        <w:rPr>
          <w:rFonts w:ascii="GHEA Grapalat" w:hAnsi="GHEA Grapalat"/>
          <w:lang w:val="hy-AM"/>
        </w:rPr>
        <w:t>բարձրության տարբերությ</w:t>
      </w:r>
      <w:r w:rsidR="00CE0711">
        <w:rPr>
          <w:rFonts w:ascii="GHEA Grapalat" w:hAnsi="GHEA Grapalat"/>
          <w:lang w:val="hy-AM"/>
        </w:rPr>
        <w:t>ունն է</w:t>
      </w:r>
      <w:r w:rsidR="00235489" w:rsidRPr="00235489">
        <w:rPr>
          <w:rFonts w:ascii="GHEA Grapalat" w:hAnsi="GHEA Grapalat"/>
          <w:lang w:val="hy-AM"/>
        </w:rPr>
        <w:t>:</w:t>
      </w:r>
      <w:r w:rsidR="00235489">
        <w:rPr>
          <w:rFonts w:ascii="GHEA Grapalat" w:hAnsi="GHEA Grapalat"/>
          <w:lang w:val="hy-AM"/>
        </w:rPr>
        <w:t xml:space="preserve"> </w:t>
      </w:r>
      <w:r w:rsidR="00235489" w:rsidRPr="00235489">
        <w:rPr>
          <w:rFonts w:ascii="GHEA Grapalat" w:hAnsi="GHEA Grapalat"/>
          <w:lang w:val="hy-AM"/>
        </w:rPr>
        <w:t>Երբ</w:t>
      </w:r>
      <w:r w:rsidR="006D16F1" w:rsidRPr="00235489">
        <w:rPr>
          <w:rFonts w:ascii="GHEA Grapalat" w:hAnsi="GHEA Grapalat"/>
          <w:lang w:val="hy-AM"/>
        </w:rPr>
        <w:t xml:space="preserve"> </w:t>
      </w:r>
      <m:oMath>
        <m:r>
          <w:rPr>
            <w:rFonts w:ascii="Cambria Math" w:eastAsiaTheme="minorEastAsia" w:hAnsi="Cambria Math" w:cs="Sylfaen"/>
            <w:sz w:val="26"/>
            <w:szCs w:val="26"/>
            <w:lang w:val="hy-AM"/>
          </w:rPr>
          <m:t>h</m:t>
        </m:r>
      </m:oMath>
      <w:r w:rsidR="00235489" w:rsidRPr="00235489">
        <w:rPr>
          <w:rFonts w:ascii="GHEA Grapalat" w:hAnsi="GHEA Grapalat"/>
          <w:lang w:val="hy-AM"/>
        </w:rPr>
        <w:t>-ն 8</w:t>
      </w:r>
      <w:r w:rsidR="00235489" w:rsidRPr="00235489">
        <w:rPr>
          <w:rFonts w:ascii="Calibri" w:hAnsi="Calibri"/>
          <w:lang w:val="hy-AM"/>
        </w:rPr>
        <w:t> </w:t>
      </w:r>
      <w:r w:rsidR="00235489" w:rsidRPr="00235489">
        <w:rPr>
          <w:rFonts w:ascii="GHEA Grapalat" w:hAnsi="GHEA Grapalat"/>
          <w:lang w:val="hy-AM"/>
        </w:rPr>
        <w:t xml:space="preserve">մ-ից ավելի է, ապա </w:t>
      </w:r>
      <m:oMath>
        <m:r>
          <w:rPr>
            <w:rFonts w:ascii="Cambria Math" w:hAnsi="Cambria Math"/>
            <w:sz w:val="24"/>
            <w:szCs w:val="24"/>
            <w:lang w:val="hy-AM"/>
          </w:rPr>
          <m:t>μ</m:t>
        </m:r>
      </m:oMath>
      <w:r w:rsidR="006D16F1" w:rsidRPr="00235489">
        <w:rPr>
          <w:rFonts w:ascii="GHEA Grapalat" w:hAnsi="GHEA Grapalat"/>
          <w:lang w:val="hy-AM"/>
        </w:rPr>
        <w:t xml:space="preserve"> </w:t>
      </w:r>
      <w:r w:rsidR="00235489" w:rsidRPr="00235489">
        <w:rPr>
          <w:rFonts w:ascii="GHEA Grapalat" w:hAnsi="GHEA Grapalat"/>
          <w:lang w:val="hy-AM"/>
        </w:rPr>
        <w:t>գործակիցը որոշելիս ընդուվում է, որ</w:t>
      </w:r>
      <w:r w:rsidR="006D16F1" w:rsidRPr="00235489">
        <w:rPr>
          <w:rFonts w:ascii="GHEA Grapalat" w:hAnsi="GHEA Grapalat"/>
          <w:lang w:val="hy-AM"/>
        </w:rPr>
        <w:t xml:space="preserve"> </w:t>
      </w:r>
      <m:oMath>
        <m:r>
          <w:rPr>
            <w:rFonts w:ascii="Cambria Math" w:eastAsiaTheme="minorEastAsia" w:hAnsi="Cambria Math" w:cs="Sylfaen"/>
            <w:sz w:val="26"/>
            <w:szCs w:val="26"/>
            <w:lang w:val="hy-AM"/>
          </w:rPr>
          <m:t>h</m:t>
        </m:r>
      </m:oMath>
      <w:r w:rsidR="006D16F1" w:rsidRPr="00235489">
        <w:rPr>
          <w:rFonts w:ascii="GHEA Grapalat" w:hAnsi="GHEA Grapalat"/>
          <w:lang w:val="hy-AM"/>
        </w:rPr>
        <w:t xml:space="preserve"> = 8 </w:t>
      </w:r>
      <w:r w:rsidR="00235489" w:rsidRPr="00235489">
        <w:rPr>
          <w:rFonts w:ascii="GHEA Grapalat" w:hAnsi="GHEA Grapalat"/>
          <w:lang w:val="hy-AM"/>
        </w:rPr>
        <w:t>մ,</w:t>
      </w:r>
      <w:r w:rsidR="005F2172" w:rsidRPr="005F2172">
        <w:rPr>
          <w:lang w:val="hy-AM"/>
        </w:rPr>
        <w:t xml:space="preserve"> </w:t>
      </w:r>
    </w:p>
    <w:p w:rsidR="006D16F1" w:rsidRPr="00A05460" w:rsidRDefault="00E269B3" w:rsidP="006D16F1">
      <w:pPr>
        <w:spacing w:after="0"/>
        <w:ind w:left="567"/>
        <w:jc w:val="both"/>
        <w:rPr>
          <w:rFonts w:ascii="GHEA Grapalat" w:hAnsi="GHEA Grapalat"/>
          <w:highlight w:val="lightGray"/>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A05460">
        <w:rPr>
          <w:rFonts w:ascii="GHEA Grapalat" w:hAnsi="GHEA Grapalat"/>
          <w:lang w:val="hy-AM"/>
        </w:rPr>
        <w:t>-ն և</w:t>
      </w:r>
      <w:r w:rsidR="006D16F1" w:rsidRPr="00524650">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A05460">
        <w:rPr>
          <w:rFonts w:ascii="GHEA Grapalat" w:hAnsi="GHEA Grapalat"/>
          <w:lang w:val="hy-AM"/>
        </w:rPr>
        <w:t>-</w:t>
      </w:r>
      <w:r w:rsidR="00A05460" w:rsidRPr="00A05460">
        <w:rPr>
          <w:rFonts w:ascii="GHEA Grapalat" w:hAnsi="GHEA Grapalat"/>
          <w:lang w:val="hy-AM"/>
        </w:rPr>
        <w:t>ը՝ վերին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A05460" w:rsidRPr="00A05460">
        <w:rPr>
          <w:rFonts w:ascii="GHEA Grapalat" w:hAnsi="GHEA Grapalat"/>
          <w:lang w:val="hy-AM"/>
        </w:rPr>
        <w:t>) և ստորին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A05460" w:rsidRPr="00A05460">
        <w:rPr>
          <w:rFonts w:ascii="GHEA Grapalat" w:hAnsi="GHEA Grapalat"/>
          <w:lang w:val="hy-AM"/>
        </w:rPr>
        <w:t>) ծածկ</w:t>
      </w:r>
      <w:r w:rsidR="000D5A04">
        <w:rPr>
          <w:rFonts w:ascii="GHEA Grapalat" w:hAnsi="GHEA Grapalat"/>
          <w:lang w:val="hy-AM"/>
        </w:rPr>
        <w:t>եր</w:t>
      </w:r>
      <w:r w:rsidR="00A05460" w:rsidRPr="00A05460">
        <w:rPr>
          <w:rFonts w:ascii="GHEA Grapalat" w:hAnsi="GHEA Grapalat"/>
          <w:lang w:val="hy-AM"/>
        </w:rPr>
        <w:t>ի</w:t>
      </w:r>
      <w:r w:rsidR="00A05460">
        <w:rPr>
          <w:rFonts w:ascii="GHEA Grapalat" w:hAnsi="GHEA Grapalat"/>
          <w:lang w:val="hy-AM"/>
        </w:rPr>
        <w:t xml:space="preserve"> </w:t>
      </w:r>
      <w:r w:rsidR="00A05460" w:rsidRPr="00A05460">
        <w:rPr>
          <w:rFonts w:ascii="GHEA Grapalat" w:hAnsi="GHEA Grapalat"/>
          <w:lang w:val="hy-AM"/>
        </w:rPr>
        <w:t xml:space="preserve">(որոնցից ձյունը </w:t>
      </w:r>
      <w:r w:rsidR="00A05460" w:rsidRPr="00A05460">
        <w:rPr>
          <w:rFonts w:ascii="GHEA Grapalat" w:eastAsiaTheme="minorEastAsia" w:hAnsi="GHEA Grapalat"/>
          <w:lang w:val="hy-AM"/>
        </w:rPr>
        <w:t>տարածվում</w:t>
      </w:r>
      <w:r w:rsidR="00A05460" w:rsidRPr="00A05460">
        <w:rPr>
          <w:rFonts w:ascii="GHEA Grapalat" w:hAnsi="GHEA Grapalat"/>
          <w:lang w:val="hy-AM"/>
        </w:rPr>
        <w:t xml:space="preserve"> է բարձրության անկման գոտի)</w:t>
      </w:r>
      <w:r w:rsidR="00A05460">
        <w:rPr>
          <w:rFonts w:ascii="GHEA Grapalat" w:hAnsi="GHEA Grapalat"/>
          <w:lang w:val="hy-AM"/>
        </w:rPr>
        <w:t xml:space="preserve"> </w:t>
      </w:r>
      <w:r w:rsidR="00A05460" w:rsidRPr="00A05460">
        <w:rPr>
          <w:rFonts w:ascii="GHEA Grapalat" w:hAnsi="GHEA Grapalat"/>
          <w:lang w:val="hy-AM"/>
        </w:rPr>
        <w:t>հատված</w:t>
      </w:r>
      <w:r w:rsidR="00A05460">
        <w:rPr>
          <w:rFonts w:ascii="GHEA Grapalat" w:hAnsi="GHEA Grapalat"/>
          <w:lang w:val="hy-AM"/>
        </w:rPr>
        <w:t>ամասերի</w:t>
      </w:r>
      <w:r w:rsidR="00A05460" w:rsidRPr="00A05460">
        <w:rPr>
          <w:rFonts w:ascii="GHEA Grapalat" w:hAnsi="GHEA Grapalat"/>
          <w:lang w:val="hy-AM"/>
        </w:rPr>
        <w:t xml:space="preserve"> երկարություններն են, մ, դրանց արժեքները պետք է ընդունել.</w:t>
      </w:r>
    </w:p>
    <w:p w:rsidR="006D16F1" w:rsidRPr="00DB384C" w:rsidRDefault="00B13F3B" w:rsidP="00B13F3B">
      <w:pPr>
        <w:spacing w:after="0"/>
        <w:ind w:firstLine="567"/>
        <w:jc w:val="both"/>
        <w:rPr>
          <w:rFonts w:ascii="GHEA Grapalat" w:hAnsi="GHEA Grapalat"/>
          <w:lang w:val="hy-AM"/>
        </w:rPr>
      </w:pPr>
      <w:r w:rsidRPr="00DB384C">
        <w:rPr>
          <w:rFonts w:ascii="GHEA Grapalat" w:hAnsi="GHEA Grapalat"/>
          <w:lang w:val="hy-AM"/>
        </w:rPr>
        <w:t xml:space="preserve">առանց երկայնական </w:t>
      </w:r>
      <w:r w:rsidR="005D181B" w:rsidRPr="00DB384C">
        <w:rPr>
          <w:rFonts w:ascii="GHEA Grapalat" w:hAnsi="GHEA Grapalat"/>
          <w:lang w:val="hy-AM"/>
        </w:rPr>
        <w:t>երդիկ</w:t>
      </w:r>
      <w:r w:rsidRPr="00DB384C">
        <w:rPr>
          <w:rFonts w:ascii="GHEA Grapalat" w:hAnsi="GHEA Grapalat"/>
          <w:lang w:val="hy-AM"/>
        </w:rPr>
        <w:t>ների կամ լայնակ</w:t>
      </w:r>
      <w:r w:rsidR="00DB384C" w:rsidRPr="00DB384C">
        <w:rPr>
          <w:rFonts w:ascii="GHEA Grapalat" w:hAnsi="GHEA Grapalat"/>
          <w:lang w:val="hy-AM"/>
        </w:rPr>
        <w:t xml:space="preserve">ան երդիկներով </w:t>
      </w:r>
      <w:r w:rsidRPr="00DB384C">
        <w:rPr>
          <w:rFonts w:ascii="GHEA Grapalat" w:hAnsi="GHEA Grapalat"/>
          <w:lang w:val="hy-AM"/>
        </w:rPr>
        <w:t>ծածկերի համար</w:t>
      </w:r>
      <w:r w:rsidR="00262184">
        <w:rPr>
          <w:rFonts w:ascii="GHEA Grapalat" w:hAnsi="GHEA Grapalat"/>
          <w:lang w:val="hy-AM"/>
        </w:rPr>
        <w:t>՝</w:t>
      </w:r>
    </w:p>
    <w:p w:rsidR="006D16F1" w:rsidRPr="006652C3" w:rsidRDefault="00E269B3" w:rsidP="006D16F1">
      <w:pPr>
        <w:spacing w:after="0"/>
        <w:ind w:firstLine="567"/>
        <w:jc w:val="center"/>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6D16F1" w:rsidRPr="00B13F3B">
        <w:rPr>
          <w:rFonts w:ascii="GHEA Grapalat" w:eastAsiaTheme="minorEastAsia" w:hAnsi="GHEA Grapalat"/>
          <w:lang w:val="hy-AM"/>
        </w:rPr>
        <w:t>=</w:t>
      </w:r>
      <w:r w:rsidR="006D16F1" w:rsidRPr="00B13F3B">
        <w:rPr>
          <w:rFonts w:ascii="GHEA Grapalat" w:eastAsiaTheme="minorEastAsia" w:hAnsi="GHEA Grapalat"/>
          <w:sz w:val="26"/>
          <w:szCs w:val="26"/>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oMath>
      <w:r w:rsidR="006652C3">
        <w:rPr>
          <w:rFonts w:ascii="GHEA Grapalat" w:eastAsiaTheme="minorEastAsia" w:hAnsi="GHEA Grapalat"/>
          <w:sz w:val="26"/>
          <w:szCs w:val="26"/>
          <w:lang w:val="hy-AM"/>
        </w:rPr>
        <w:t>,</w:t>
      </w:r>
      <w:r w:rsidR="00235489" w:rsidRPr="00B13F3B">
        <w:rPr>
          <w:rFonts w:ascii="GHEA Grapalat" w:eastAsiaTheme="minorEastAsia" w:hAnsi="GHEA Grapalat"/>
          <w:sz w:val="26"/>
          <w:szCs w:val="26"/>
          <w:lang w:val="hy-AM"/>
        </w:rPr>
        <w:t xml:space="preserve"> </w:t>
      </w:r>
      <w:r w:rsidR="006D16F1" w:rsidRPr="00B13F3B">
        <w:rPr>
          <w:rFonts w:ascii="GHEA Grapalat" w:eastAsiaTheme="minorEastAsia" w:hAnsi="GHEA Grapalat"/>
          <w:sz w:val="26"/>
          <w:szCs w:val="26"/>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6D16F1" w:rsidRPr="00B13F3B">
        <w:rPr>
          <w:rFonts w:ascii="GHEA Grapalat" w:eastAsiaTheme="minorEastAsia" w:hAnsi="GHEA Grapalat"/>
          <w:lang w:val="hy-AM"/>
        </w:rPr>
        <w:t>=</w:t>
      </w:r>
      <w:r w:rsidR="006D16F1" w:rsidRPr="00B13F3B">
        <w:rPr>
          <w:rFonts w:ascii="GHEA Grapalat" w:eastAsiaTheme="minorEastAsia" w:hAnsi="GHEA Grapalat"/>
          <w:sz w:val="26"/>
          <w:szCs w:val="26"/>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oMath>
      <w:r w:rsidR="006652C3">
        <w:rPr>
          <w:rFonts w:ascii="GHEA Grapalat" w:eastAsiaTheme="minorEastAsia" w:hAnsi="GHEA Grapalat"/>
          <w:sz w:val="26"/>
          <w:szCs w:val="26"/>
          <w:lang w:val="hy-AM"/>
        </w:rPr>
        <w:t>,</w:t>
      </w:r>
    </w:p>
    <w:p w:rsidR="006D16F1" w:rsidRPr="000643DE" w:rsidRDefault="00B13F3B" w:rsidP="000643DE">
      <w:pPr>
        <w:spacing w:after="0"/>
        <w:ind w:left="567"/>
        <w:jc w:val="both"/>
        <w:rPr>
          <w:rFonts w:ascii="GHEA Grapalat" w:hAnsi="GHEA Grapalat"/>
          <w:lang w:val="hy-AM"/>
        </w:rPr>
      </w:pPr>
      <w:r w:rsidRPr="000643DE">
        <w:rPr>
          <w:rFonts w:ascii="GHEA Grapalat" w:hAnsi="GHEA Grapalat"/>
          <w:lang w:val="hy-AM"/>
        </w:rPr>
        <w:t xml:space="preserve">երկայնական </w:t>
      </w:r>
      <w:r w:rsidR="000643DE" w:rsidRPr="000643DE">
        <w:rPr>
          <w:rFonts w:ascii="GHEA Grapalat" w:hAnsi="GHEA Grapalat"/>
          <w:lang w:val="hy-AM"/>
        </w:rPr>
        <w:t>երդիկն</w:t>
      </w:r>
      <w:r w:rsidRPr="000643DE">
        <w:rPr>
          <w:rFonts w:ascii="GHEA Grapalat" w:hAnsi="GHEA Grapalat"/>
          <w:lang w:val="hy-AM"/>
        </w:rPr>
        <w:t xml:space="preserve">երով կամ աստիճանական բարձրության </w:t>
      </w:r>
      <w:r w:rsidR="000643DE" w:rsidRPr="000643DE">
        <w:rPr>
          <w:rFonts w:ascii="GHEA Grapalat" w:hAnsi="GHEA Grapalat"/>
          <w:lang w:val="hy-AM"/>
        </w:rPr>
        <w:t>անկումներով</w:t>
      </w:r>
      <w:r w:rsidRPr="000643DE">
        <w:rPr>
          <w:rFonts w:ascii="GHEA Grapalat" w:hAnsi="GHEA Grapalat"/>
          <w:lang w:val="hy-AM"/>
        </w:rPr>
        <w:t xml:space="preserve"> ծածկերի համար</w:t>
      </w:r>
      <w:r w:rsidR="00262184" w:rsidRPr="000643DE">
        <w:rPr>
          <w:rFonts w:ascii="GHEA Grapalat" w:hAnsi="GHEA Grapalat"/>
          <w:lang w:val="hy-AM"/>
        </w:rPr>
        <w:t>՝</w:t>
      </w:r>
      <w:r w:rsidR="000643DE">
        <w:rPr>
          <w:rFonts w:ascii="GHEA Grapalat" w:hAnsi="GHEA Grapalat"/>
          <w:lang w:val="hy-AM"/>
        </w:rPr>
        <w:tab/>
      </w:r>
      <w:r w:rsidR="000643DE">
        <w:rPr>
          <w:rFonts w:ascii="GHEA Grapalat" w:hAnsi="GHEA Grapalat"/>
          <w:lang w:val="hy-AM"/>
        </w:rPr>
        <w:tab/>
      </w:r>
      <w:r w:rsidR="000643DE">
        <w:rPr>
          <w:rFonts w:ascii="GHEA Grapalat" w:hAnsi="GHEA Grapalat"/>
          <w:lang w:val="hy-AM"/>
        </w:rPr>
        <w:tab/>
      </w:r>
      <w:r w:rsidR="000643DE">
        <w:rPr>
          <w:rFonts w:ascii="GHEA Grapalat" w:hAnsi="GHEA Grapalat"/>
          <w:lang w:val="hy-AM"/>
        </w:rPr>
        <w:tab/>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0643DE" w:rsidRPr="000643DE">
        <w:rPr>
          <w:rFonts w:ascii="GHEA Grapalat" w:eastAsiaTheme="minorEastAsia" w:hAnsi="GHEA Grapalat"/>
          <w:lang w:val="hy-AM"/>
        </w:rPr>
        <w:t>=</w:t>
      </w:r>
      <w:r w:rsidR="000643DE" w:rsidRPr="000643DE">
        <w:rPr>
          <w:rFonts w:ascii="GHEA Grapalat" w:eastAsiaTheme="minorEastAsia" w:hAnsi="GHEA Grapalat"/>
          <w:sz w:val="26"/>
          <w:szCs w:val="26"/>
          <w:lang w:val="hy-AM"/>
        </w:rPr>
        <w:t xml:space="preserve"> </w:t>
      </w:r>
      <m:oMath>
        <m:sSup>
          <m:sSupPr>
            <m:ctrlPr>
              <w:rPr>
                <w:rFonts w:ascii="Cambria Math" w:eastAsiaTheme="minorEastAsia" w:hAnsi="Cambria Math" w:cs="Sylfaen"/>
                <w:i/>
                <w:sz w:val="26"/>
                <w:szCs w:val="26"/>
                <w:lang w:val="en-US"/>
              </w:rPr>
            </m:ctrlPr>
          </m:sSupPr>
          <m:e>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e>
          <m:sup>
            <m:r>
              <w:rPr>
                <w:rFonts w:ascii="Cambria Math" w:eastAsiaTheme="minorEastAsia" w:hAnsi="Cambria Math" w:cs="Sylfaen"/>
                <w:sz w:val="26"/>
                <w:szCs w:val="26"/>
                <w:lang w:val="hy-AM"/>
              </w:rPr>
              <m:t>*</m:t>
            </m:r>
          </m:sup>
        </m:sSup>
      </m:oMath>
      <w:r w:rsidR="000643DE">
        <w:rPr>
          <w:rFonts w:ascii="GHEA Grapalat" w:hAnsi="GHEA Grapalat"/>
          <w:lang w:val="hy-AM"/>
        </w:rPr>
        <w:t>–</w:t>
      </w:r>
      <w:r w:rsidR="000643DE" w:rsidRPr="000643DE">
        <w:rPr>
          <w:rFonts w:ascii="GHEA Grapalat" w:hAnsi="GHEA Grapalat"/>
          <w:lang w:val="hy-AM"/>
        </w:rPr>
        <w:t xml:space="preserve"> 2</w:t>
      </w:r>
      <w:r w:rsidR="000643DE" w:rsidRPr="000643DE">
        <w:rPr>
          <w:rFonts w:ascii="GHEA Grapalat" w:eastAsiaTheme="minorEastAsia"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0643DE">
        <w:rPr>
          <w:rFonts w:ascii="GHEA Grapalat" w:eastAsiaTheme="minorEastAsia" w:hAnsi="GHEA Grapalat"/>
          <w:sz w:val="26"/>
          <w:szCs w:val="26"/>
          <w:lang w:val="hy-AM"/>
        </w:rPr>
        <w:t>,</w:t>
      </w:r>
      <w:r w:rsidR="000643DE" w:rsidRPr="000643DE">
        <w:rPr>
          <w:rFonts w:ascii="GHEA Grapalat" w:eastAsiaTheme="minorEastAsia" w:hAnsi="GHEA Grapalat"/>
          <w:sz w:val="26"/>
          <w:szCs w:val="26"/>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0643DE" w:rsidRPr="000643DE">
        <w:rPr>
          <w:rFonts w:ascii="GHEA Grapalat" w:eastAsiaTheme="minorEastAsia" w:hAnsi="GHEA Grapalat"/>
          <w:lang w:val="hy-AM"/>
        </w:rPr>
        <w:t>=</w:t>
      </w:r>
      <w:r w:rsidR="000643DE" w:rsidRPr="000643DE">
        <w:rPr>
          <w:rFonts w:ascii="GHEA Grapalat" w:eastAsiaTheme="minorEastAsia" w:hAnsi="GHEA Grapalat"/>
          <w:sz w:val="26"/>
          <w:szCs w:val="26"/>
          <w:lang w:val="hy-AM"/>
        </w:rPr>
        <w:t xml:space="preserve"> </w:t>
      </w:r>
      <m:oMath>
        <m:sSup>
          <m:sSupPr>
            <m:ctrlPr>
              <w:rPr>
                <w:rFonts w:ascii="Cambria Math" w:eastAsiaTheme="minorEastAsia" w:hAnsi="Cambria Math" w:cs="Sylfaen"/>
                <w:i/>
                <w:sz w:val="26"/>
                <w:szCs w:val="26"/>
                <w:lang w:val="en-US"/>
              </w:rPr>
            </m:ctrlPr>
          </m:sSupPr>
          <m:e>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e>
          <m:sup>
            <m:r>
              <w:rPr>
                <w:rFonts w:ascii="Cambria Math" w:eastAsiaTheme="minorEastAsia" w:hAnsi="Cambria Math" w:cs="Sylfaen"/>
                <w:sz w:val="26"/>
                <w:szCs w:val="26"/>
                <w:lang w:val="hy-AM"/>
              </w:rPr>
              <m:t>*</m:t>
            </m:r>
          </m:sup>
        </m:sSup>
      </m:oMath>
      <w:r w:rsidR="000643DE">
        <w:rPr>
          <w:rFonts w:ascii="GHEA Grapalat" w:hAnsi="GHEA Grapalat"/>
          <w:lang w:val="hy-AM"/>
        </w:rPr>
        <w:t>–</w:t>
      </w:r>
      <w:r w:rsidR="000643DE" w:rsidRPr="000643DE">
        <w:rPr>
          <w:rFonts w:ascii="GHEA Grapalat" w:hAnsi="GHEA Grapalat"/>
          <w:lang w:val="hy-AM"/>
        </w:rPr>
        <w:t xml:space="preserve"> 2</w:t>
      </w:r>
      <w:r w:rsidR="000643DE" w:rsidRPr="000643DE">
        <w:rPr>
          <w:rFonts w:ascii="GHEA Grapalat" w:eastAsiaTheme="minorEastAsia"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h</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0643DE">
        <w:rPr>
          <w:rFonts w:ascii="GHEA Grapalat" w:eastAsiaTheme="minorEastAsia" w:hAnsi="GHEA Grapalat"/>
          <w:sz w:val="26"/>
          <w:szCs w:val="26"/>
          <w:lang w:val="hy-AM"/>
        </w:rPr>
        <w:t>,</w:t>
      </w:r>
    </w:p>
    <w:p w:rsidR="006D16F1" w:rsidRPr="006652C3" w:rsidRDefault="006652C3" w:rsidP="00E445C9">
      <w:pPr>
        <w:spacing w:after="0"/>
        <w:ind w:firstLine="567"/>
        <w:rPr>
          <w:rFonts w:ascii="GHEA Grapalat" w:hAnsi="GHEA Grapalat"/>
          <w:highlight w:val="lightGray"/>
          <w:lang w:val="hy-AM"/>
        </w:rPr>
      </w:pPr>
      <w:r w:rsidRPr="006652C3">
        <w:rPr>
          <w:rFonts w:ascii="GHEA Grapalat" w:hAnsi="GHEA Grapalat"/>
          <w:lang w:val="hy-AM"/>
        </w:rPr>
        <w:t>ընդ որում</w:t>
      </w:r>
      <w:r w:rsidR="006D16F1" w:rsidRPr="00B13718">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6D16F1" w:rsidRPr="00B13718">
        <w:rPr>
          <w:rFonts w:ascii="GHEA Grapalat" w:hAnsi="GHEA Grapalat"/>
          <w:lang w:val="hy-AM"/>
        </w:rPr>
        <w:t xml:space="preserve"> </w:t>
      </w:r>
      <w:r w:rsidRPr="006652C3">
        <w:rPr>
          <w:rFonts w:ascii="GHEA Grapalat" w:hAnsi="GHEA Grapalat"/>
          <w:lang w:val="hy-AM"/>
        </w:rPr>
        <w:t>և</w:t>
      </w:r>
      <w:r w:rsidR="006D16F1" w:rsidRPr="00B13718">
        <w:rPr>
          <w:rFonts w:ascii="Calibri" w:hAnsi="Calibri" w:cs="Calibri"/>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6D16F1" w:rsidRPr="006652C3">
        <w:rPr>
          <w:rFonts w:ascii="GHEA Grapalat" w:hAnsi="GHEA Grapalat"/>
          <w:lang w:val="hy-AM"/>
        </w:rPr>
        <w:t xml:space="preserve"> </w:t>
      </w:r>
      <w:r w:rsidRPr="006652C3">
        <w:rPr>
          <w:rFonts w:ascii="GHEA Grapalat" w:hAnsi="GHEA Grapalat"/>
          <w:lang w:val="hy-AM"/>
        </w:rPr>
        <w:t xml:space="preserve">ընդունվում են </w:t>
      </w:r>
      <w:r w:rsidR="00B13718" w:rsidRPr="00B13718">
        <w:rPr>
          <w:rFonts w:ascii="GHEA Grapalat" w:hAnsi="GHEA Grapalat"/>
          <w:lang w:val="hy-AM"/>
        </w:rPr>
        <w:t>0</w:t>
      </w:r>
      <w:r w:rsidR="00B13718">
        <w:rPr>
          <w:rFonts w:ascii="GHEA Grapalat" w:hAnsi="GHEA Grapalat"/>
          <w:lang w:val="hy-AM"/>
        </w:rPr>
        <w:t xml:space="preserve">-ից </w:t>
      </w:r>
      <w:r w:rsidRPr="006652C3">
        <w:rPr>
          <w:rFonts w:ascii="GHEA Grapalat" w:hAnsi="GHEA Grapalat"/>
          <w:lang w:val="hy-AM"/>
        </w:rPr>
        <w:t xml:space="preserve">ոչ </w:t>
      </w:r>
      <w:r w:rsidR="00E33DBD">
        <w:rPr>
          <w:rFonts w:ascii="GHEA Grapalat" w:hAnsi="GHEA Grapalat"/>
          <w:lang w:val="hy-AM"/>
        </w:rPr>
        <w:t>պակաս</w:t>
      </w:r>
      <w:r w:rsidRPr="006652C3">
        <w:rPr>
          <w:rFonts w:ascii="GHEA Grapalat" w:hAnsi="GHEA Grapalat"/>
          <w:lang w:val="hy-AM"/>
        </w:rPr>
        <w:t>,</w:t>
      </w:r>
    </w:p>
    <w:p w:rsidR="006D16F1" w:rsidRPr="00042548" w:rsidRDefault="00E269B3" w:rsidP="006D16F1">
      <w:pPr>
        <w:spacing w:after="0"/>
        <w:ind w:left="567"/>
        <w:jc w:val="both"/>
        <w:rPr>
          <w:rFonts w:ascii="GHEA Grapalat" w:hAnsi="GHEA Grapalat"/>
          <w:color w:val="0070C0"/>
          <w:highlight w:val="lightGray"/>
          <w:lang w:val="hy-AM"/>
        </w:rPr>
      </w:pP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1</m:t>
            </m:r>
          </m:sub>
        </m:sSub>
      </m:oMath>
      <w:r w:rsidR="00042548">
        <w:rPr>
          <w:rFonts w:ascii="GHEA Grapalat" w:hAnsi="GHEA Grapalat"/>
          <w:lang w:val="hy-AM"/>
        </w:rPr>
        <w:t>-</w:t>
      </w:r>
      <w:r w:rsidR="00042548" w:rsidRPr="00A05460">
        <w:rPr>
          <w:rFonts w:ascii="GHEA Grapalat" w:hAnsi="GHEA Grapalat"/>
          <w:lang w:val="hy-AM"/>
        </w:rPr>
        <w:t>ը</w:t>
      </w:r>
      <w:r w:rsidR="00042548" w:rsidRPr="00042548">
        <w:rPr>
          <w:rFonts w:ascii="GHEA Grapalat" w:hAnsi="GHEA Grapalat"/>
          <w:lang w:val="hy-AM"/>
        </w:rPr>
        <w:t xml:space="preserve"> </w:t>
      </w:r>
      <w:r w:rsidR="00042548">
        <w:rPr>
          <w:rFonts w:ascii="GHEA Grapalat" w:hAnsi="GHEA Grapalat"/>
          <w:lang w:val="hy-AM"/>
        </w:rPr>
        <w:t>և</w:t>
      </w:r>
      <w:r w:rsidR="006D16F1" w:rsidRPr="00524650">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042548">
        <w:rPr>
          <w:rFonts w:ascii="GHEA Grapalat" w:hAnsi="GHEA Grapalat"/>
          <w:lang w:val="hy-AM"/>
        </w:rPr>
        <w:t>-</w:t>
      </w:r>
      <w:r w:rsidR="00042548" w:rsidRPr="00A05460">
        <w:rPr>
          <w:rFonts w:ascii="GHEA Grapalat" w:hAnsi="GHEA Grapalat"/>
          <w:lang w:val="hy-AM"/>
        </w:rPr>
        <w:t xml:space="preserve">ը՝ </w:t>
      </w:r>
      <w:r w:rsidR="00042548">
        <w:rPr>
          <w:rFonts w:ascii="GHEA Grapalat" w:hAnsi="GHEA Grapalat"/>
          <w:lang w:val="hy-AM"/>
        </w:rPr>
        <w:t xml:space="preserve">ձյան </w:t>
      </w:r>
      <w:r w:rsidR="00042548" w:rsidRPr="005E44F8">
        <w:rPr>
          <w:rFonts w:ascii="GHEA Grapalat" w:hAnsi="GHEA Grapalat"/>
          <w:lang w:val="hy-AM"/>
        </w:rPr>
        <w:t>բաժիններն են</w:t>
      </w:r>
      <w:r w:rsidR="006D16F1" w:rsidRPr="005E44F8">
        <w:rPr>
          <w:rFonts w:ascii="GHEA Grapalat" w:hAnsi="GHEA Grapalat"/>
          <w:lang w:val="hy-AM"/>
        </w:rPr>
        <w:t xml:space="preserve">, </w:t>
      </w:r>
      <w:r w:rsidR="00042548" w:rsidRPr="005E44F8">
        <w:rPr>
          <w:rFonts w:ascii="GHEA Grapalat" w:hAnsi="GHEA Grapalat"/>
          <w:lang w:val="hy-AM"/>
        </w:rPr>
        <w:t xml:space="preserve">որոնք </w:t>
      </w:r>
      <w:r w:rsidR="002972CB" w:rsidRPr="005E44F8">
        <w:rPr>
          <w:rFonts w:ascii="GHEA Grapalat" w:hAnsi="GHEA Grapalat"/>
          <w:lang w:val="hy-AM"/>
        </w:rPr>
        <w:t xml:space="preserve">քամու միջոցով </w:t>
      </w:r>
      <w:r w:rsidR="005E44F8" w:rsidRPr="005E44F8">
        <w:rPr>
          <w:rFonts w:ascii="GHEA Grapalat" w:eastAsiaTheme="minorEastAsia" w:hAnsi="GHEA Grapalat"/>
          <w:lang w:val="hy-AM"/>
        </w:rPr>
        <w:t>տարածվում</w:t>
      </w:r>
      <w:r w:rsidR="005E44F8" w:rsidRPr="005E44F8">
        <w:rPr>
          <w:rFonts w:ascii="GHEA Grapalat" w:hAnsi="GHEA Grapalat"/>
          <w:lang w:val="hy-AM"/>
        </w:rPr>
        <w:t xml:space="preserve"> են բարձրության անկման հատվածամաս</w:t>
      </w:r>
      <w:r w:rsidR="000E6708" w:rsidRPr="005E44F8">
        <w:rPr>
          <w:rFonts w:ascii="GHEA Grapalat" w:hAnsi="GHEA Grapalat"/>
          <w:lang w:val="hy-AM"/>
        </w:rPr>
        <w:t>,</w:t>
      </w:r>
      <w:r w:rsidR="006D16F1" w:rsidRPr="008952CA">
        <w:rPr>
          <w:rFonts w:ascii="GHEA Grapalat" w:hAnsi="GHEA Grapalat"/>
          <w:color w:val="C00000"/>
          <w:lang w:val="hy-AM"/>
        </w:rPr>
        <w:t xml:space="preserve"> </w:t>
      </w:r>
      <w:r w:rsidR="00042548" w:rsidRPr="00042548">
        <w:rPr>
          <w:rFonts w:ascii="GHEA Grapalat" w:hAnsi="GHEA Grapalat"/>
          <w:lang w:val="hy-AM"/>
        </w:rPr>
        <w:t xml:space="preserve">դրանց արժեքները վերին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1</m:t>
            </m:r>
          </m:sub>
        </m:sSub>
      </m:oMath>
      <w:r w:rsidR="00042548">
        <w:rPr>
          <w:rFonts w:ascii="Sylfaen" w:eastAsiaTheme="minorEastAsia" w:hAnsi="Sylfaen" w:cs="Calibri"/>
          <w:sz w:val="26"/>
          <w:szCs w:val="26"/>
          <w:lang w:val="hy-AM"/>
        </w:rPr>
        <w:t xml:space="preserve"> </w:t>
      </w:r>
      <w:r w:rsidR="00042548" w:rsidRPr="00042548">
        <w:rPr>
          <w:rFonts w:ascii="GHEA Grapalat" w:hAnsi="GHEA Grapalat"/>
          <w:lang w:val="hy-AM"/>
        </w:rPr>
        <w:t xml:space="preserve">և ստորին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6D16F1" w:rsidRPr="00042548">
        <w:rPr>
          <w:rFonts w:ascii="GHEA Grapalat" w:hAnsi="GHEA Grapalat"/>
          <w:lang w:val="hy-AM"/>
        </w:rPr>
        <w:t xml:space="preserve"> </w:t>
      </w:r>
      <w:r w:rsidR="00042548" w:rsidRPr="00042548">
        <w:rPr>
          <w:rFonts w:ascii="GHEA Grapalat" w:hAnsi="GHEA Grapalat"/>
          <w:lang w:val="hy-AM"/>
        </w:rPr>
        <w:t xml:space="preserve">ծածկերի համար պետք է </w:t>
      </w:r>
      <w:r w:rsidR="005E44F8">
        <w:rPr>
          <w:rFonts w:ascii="GHEA Grapalat" w:hAnsi="GHEA Grapalat"/>
          <w:lang w:val="hy-AM"/>
        </w:rPr>
        <w:t>ընդունվեն</w:t>
      </w:r>
      <w:r w:rsidR="00042548" w:rsidRPr="00042548">
        <w:rPr>
          <w:rFonts w:ascii="GHEA Grapalat" w:hAnsi="GHEA Grapalat"/>
          <w:lang w:val="hy-AM"/>
        </w:rPr>
        <w:t xml:space="preserve"> կախված դրանց պրոֆիլից.</w:t>
      </w:r>
    </w:p>
    <w:p w:rsidR="006D16F1" w:rsidRPr="00235489" w:rsidRDefault="006D16F1" w:rsidP="006D16F1">
      <w:pPr>
        <w:spacing w:after="0"/>
        <w:ind w:left="567"/>
        <w:jc w:val="both"/>
        <w:rPr>
          <w:rFonts w:ascii="GHEA Grapalat" w:hAnsi="GHEA Grapalat"/>
          <w:highlight w:val="lightGray"/>
          <w:lang w:val="hy-AM"/>
        </w:rPr>
      </w:pPr>
      <w:r w:rsidRPr="00235489">
        <w:rPr>
          <w:rFonts w:ascii="GHEA Grapalat" w:hAnsi="GHEA Grapalat"/>
          <w:lang w:val="hy-AM"/>
        </w:rPr>
        <w:t>0,4</w:t>
      </w:r>
      <w:r w:rsidR="00726BE6" w:rsidRPr="00235489">
        <w:rPr>
          <w:rFonts w:ascii="GHEA Grapalat" w:hAnsi="GHEA Grapalat"/>
          <w:lang w:val="hy-AM"/>
        </w:rPr>
        <w:t>՝ հարթ ծածկի (</w:t>
      </w:r>
      <m:oMath>
        <m:r>
          <w:rPr>
            <w:rFonts w:ascii="Cambria Math" w:hAnsi="Cambria Math"/>
            <w:sz w:val="24"/>
            <w:szCs w:val="24"/>
            <w:lang w:val="hy-AM"/>
          </w:rPr>
          <m:t>α</m:t>
        </m:r>
      </m:oMath>
      <w:r w:rsidR="00726BE6" w:rsidRPr="00235489">
        <w:rPr>
          <w:rFonts w:ascii="GHEA Grapalat" w:hAnsi="GHEA Grapalat"/>
          <w:lang w:val="hy-AM"/>
        </w:rPr>
        <w:t xml:space="preserve"> ≤ 20°) համար, թաղակապ ծածկի (</w:t>
      </w:r>
      <m:oMath>
        <m:r>
          <w:rPr>
            <w:rFonts w:ascii="Cambria Math" w:eastAsiaTheme="minorEastAsia" w:hAnsi="Cambria Math" w:cs="Sylfaen"/>
            <w:sz w:val="24"/>
            <w:szCs w:val="24"/>
            <w:lang w:val="hy-AM"/>
          </w:rPr>
          <m:t>f/l</m:t>
        </m:r>
      </m:oMath>
      <w:r w:rsidRPr="00235489">
        <w:rPr>
          <w:rFonts w:ascii="GHEA Grapalat" w:hAnsi="GHEA Grapalat"/>
          <w:lang w:val="hy-AM"/>
        </w:rPr>
        <w:t xml:space="preserve"> ≤ 1/8</w:t>
      </w:r>
      <w:r w:rsidR="00726BE6" w:rsidRPr="00235489">
        <w:rPr>
          <w:rFonts w:ascii="GHEA Grapalat" w:hAnsi="GHEA Grapalat"/>
          <w:lang w:val="hy-AM"/>
        </w:rPr>
        <w:t>) համար,</w:t>
      </w:r>
    </w:p>
    <w:p w:rsidR="006D16F1" w:rsidRPr="0022554E" w:rsidRDefault="006D16F1" w:rsidP="00E445C9">
      <w:pPr>
        <w:spacing w:after="0"/>
        <w:ind w:left="567"/>
        <w:jc w:val="both"/>
        <w:rPr>
          <w:rFonts w:ascii="GHEA Grapalat" w:hAnsi="GHEA Grapalat"/>
          <w:lang w:val="hy-AM"/>
        </w:rPr>
      </w:pPr>
      <w:r w:rsidRPr="00F525CD">
        <w:rPr>
          <w:rFonts w:ascii="GHEA Grapalat" w:hAnsi="GHEA Grapalat"/>
          <w:lang w:val="hy-AM"/>
        </w:rPr>
        <w:t>0,3</w:t>
      </w:r>
      <w:r w:rsidR="00726BE6">
        <w:rPr>
          <w:rFonts w:ascii="GHEA Grapalat" w:hAnsi="GHEA Grapalat"/>
          <w:lang w:val="hy-AM"/>
        </w:rPr>
        <w:t>՝</w:t>
      </w:r>
      <w:r w:rsidRPr="00F525CD">
        <w:rPr>
          <w:rFonts w:ascii="GHEA Grapalat" w:hAnsi="GHEA Grapalat"/>
          <w:lang w:val="hy-AM"/>
        </w:rPr>
        <w:t xml:space="preserve"> </w:t>
      </w:r>
      <w:r w:rsidR="00235489">
        <w:rPr>
          <w:rFonts w:ascii="GHEA Grapalat" w:hAnsi="GHEA Grapalat"/>
          <w:lang w:val="hy-AM"/>
        </w:rPr>
        <w:t xml:space="preserve">հարթ ծածկի </w:t>
      </w:r>
      <w:r w:rsidR="00235489" w:rsidRPr="00726BE6">
        <w:rPr>
          <w:rFonts w:ascii="GHEA Grapalat" w:hAnsi="GHEA Grapalat"/>
          <w:lang w:val="hy-AM"/>
        </w:rPr>
        <w:t>(</w:t>
      </w:r>
      <m:oMath>
        <m:r>
          <w:rPr>
            <w:rFonts w:ascii="Cambria Math" w:hAnsi="Cambria Math"/>
            <w:sz w:val="24"/>
            <w:szCs w:val="24"/>
            <w:lang w:val="hy-AM"/>
          </w:rPr>
          <m:t>α</m:t>
        </m:r>
      </m:oMath>
      <w:r w:rsidRPr="00430998">
        <w:rPr>
          <w:rFonts w:ascii="GHEA Grapalat" w:hAnsi="GHEA Grapalat"/>
          <w:lang w:val="hy-AM"/>
        </w:rPr>
        <w:t xml:space="preserve"> &gt;</w:t>
      </w:r>
      <w:r w:rsidRPr="00235489">
        <w:rPr>
          <w:rFonts w:ascii="Calibri" w:hAnsi="Calibri" w:cs="Calibri"/>
          <w:lang w:val="hy-AM"/>
        </w:rPr>
        <w:t> </w:t>
      </w:r>
      <w:r w:rsidRPr="00430998">
        <w:rPr>
          <w:rFonts w:ascii="GHEA Grapalat" w:hAnsi="GHEA Grapalat"/>
          <w:lang w:val="hy-AM"/>
        </w:rPr>
        <w:t>20°</w:t>
      </w:r>
      <w:r w:rsidR="00235489" w:rsidRPr="00726BE6">
        <w:rPr>
          <w:rFonts w:ascii="GHEA Grapalat" w:hAnsi="GHEA Grapalat"/>
          <w:lang w:val="hy-AM"/>
        </w:rPr>
        <w:t>)</w:t>
      </w:r>
      <w:r w:rsidR="00235489">
        <w:rPr>
          <w:rFonts w:ascii="GHEA Grapalat" w:hAnsi="GHEA Grapalat"/>
          <w:lang w:val="hy-AM"/>
        </w:rPr>
        <w:t xml:space="preserve"> համար</w:t>
      </w:r>
      <w:r w:rsidRPr="00235489">
        <w:rPr>
          <w:rFonts w:ascii="GHEA Grapalat" w:hAnsi="GHEA Grapalat"/>
          <w:lang w:val="hy-AM"/>
        </w:rPr>
        <w:t>,</w:t>
      </w:r>
      <w:r w:rsidRPr="008952CA">
        <w:rPr>
          <w:rFonts w:ascii="GHEA Grapalat" w:hAnsi="GHEA Grapalat"/>
          <w:color w:val="C00000"/>
          <w:lang w:val="hy-AM"/>
        </w:rPr>
        <w:t xml:space="preserve"> </w:t>
      </w:r>
      <w:r w:rsidR="00235489">
        <w:rPr>
          <w:rFonts w:ascii="GHEA Grapalat" w:hAnsi="GHEA Grapalat"/>
          <w:lang w:val="hy-AM"/>
        </w:rPr>
        <w:t>թաղակապ ծածկի</w:t>
      </w:r>
      <w:r w:rsidR="00235489" w:rsidRPr="008952CA">
        <w:rPr>
          <w:rFonts w:ascii="GHEA Grapalat" w:hAnsi="GHEA Grapalat"/>
          <w:color w:val="C00000"/>
          <w:lang w:val="hy-AM"/>
        </w:rPr>
        <w:t xml:space="preserve"> </w:t>
      </w:r>
      <w:r w:rsidR="00235489" w:rsidRPr="00726BE6">
        <w:rPr>
          <w:rFonts w:ascii="GHEA Grapalat" w:hAnsi="GHEA Grapalat"/>
          <w:lang w:val="hy-AM"/>
        </w:rPr>
        <w:t>(</w:t>
      </w:r>
      <m:oMath>
        <m:r>
          <w:rPr>
            <w:rFonts w:ascii="Cambria Math" w:eastAsiaTheme="minorEastAsia" w:hAnsi="Cambria Math" w:cs="Sylfaen"/>
            <w:sz w:val="24"/>
            <w:szCs w:val="24"/>
            <w:lang w:val="hy-AM"/>
          </w:rPr>
          <m:t>f/l</m:t>
        </m:r>
      </m:oMath>
      <w:r w:rsidRPr="00235489">
        <w:rPr>
          <w:rFonts w:ascii="Calibri" w:hAnsi="Calibri" w:cs="Calibri"/>
          <w:lang w:val="hy-AM"/>
        </w:rPr>
        <w:t> </w:t>
      </w:r>
      <w:r w:rsidRPr="00430998">
        <w:rPr>
          <w:rFonts w:ascii="GHEA Grapalat" w:hAnsi="GHEA Grapalat"/>
          <w:lang w:val="hy-AM"/>
        </w:rPr>
        <w:t>&gt;</w:t>
      </w:r>
      <w:r w:rsidRPr="00235489">
        <w:rPr>
          <w:rFonts w:ascii="Calibri" w:hAnsi="Calibri" w:cs="Calibri"/>
          <w:lang w:val="hy-AM"/>
        </w:rPr>
        <w:t> </w:t>
      </w:r>
      <w:r w:rsidRPr="00430998">
        <w:rPr>
          <w:rFonts w:ascii="GHEA Grapalat" w:hAnsi="GHEA Grapalat"/>
          <w:lang w:val="hy-AM"/>
        </w:rPr>
        <w:t>1/8</w:t>
      </w:r>
      <w:r w:rsidR="00235489" w:rsidRPr="00726BE6">
        <w:rPr>
          <w:rFonts w:ascii="GHEA Grapalat" w:hAnsi="GHEA Grapalat"/>
          <w:lang w:val="hy-AM"/>
        </w:rPr>
        <w:t>)</w:t>
      </w:r>
      <w:r w:rsidR="00235489">
        <w:rPr>
          <w:rFonts w:ascii="GHEA Grapalat" w:hAnsi="GHEA Grapalat"/>
          <w:lang w:val="hy-AM"/>
        </w:rPr>
        <w:t xml:space="preserve"> </w:t>
      </w:r>
      <w:r w:rsidR="00235489" w:rsidRPr="0022554E">
        <w:rPr>
          <w:rFonts w:ascii="GHEA Grapalat" w:hAnsi="GHEA Grapalat"/>
          <w:lang w:val="hy-AM"/>
        </w:rPr>
        <w:t>համար</w:t>
      </w:r>
      <w:r w:rsidRPr="0022554E">
        <w:rPr>
          <w:rFonts w:ascii="GHEA Grapalat" w:hAnsi="GHEA Grapalat"/>
          <w:lang w:val="hy-AM"/>
        </w:rPr>
        <w:t xml:space="preserve"> </w:t>
      </w:r>
      <w:r w:rsidR="0022554E" w:rsidRPr="0022554E">
        <w:rPr>
          <w:rFonts w:ascii="GHEA Grapalat" w:hAnsi="GHEA Grapalat"/>
          <w:lang w:val="hy-AM"/>
        </w:rPr>
        <w:t>և</w:t>
      </w:r>
      <w:r w:rsidRPr="0022554E">
        <w:rPr>
          <w:rFonts w:ascii="GHEA Grapalat" w:hAnsi="GHEA Grapalat"/>
          <w:lang w:val="hy-AM"/>
        </w:rPr>
        <w:t xml:space="preserve"> </w:t>
      </w:r>
      <w:r w:rsidR="0022554E" w:rsidRPr="0022554E">
        <w:rPr>
          <w:rFonts w:ascii="GHEA Grapalat" w:hAnsi="GHEA Grapalat"/>
          <w:lang w:val="hy-AM"/>
        </w:rPr>
        <w:t>լայնական երդիկներով ծածկերի համար</w:t>
      </w:r>
      <w:r w:rsidR="00E445C9" w:rsidRPr="0022554E">
        <w:rPr>
          <w:rFonts w:ascii="GHEA Grapalat" w:hAnsi="GHEA Grapalat"/>
          <w:lang w:val="hy-AM"/>
        </w:rPr>
        <w:t>,</w:t>
      </w:r>
    </w:p>
    <w:p w:rsidR="006D16F1" w:rsidRPr="00EB6C2F" w:rsidRDefault="00EB6C2F" w:rsidP="00E445C9">
      <w:pPr>
        <w:spacing w:after="0"/>
        <w:ind w:left="567"/>
        <w:jc w:val="both"/>
        <w:rPr>
          <w:rFonts w:ascii="GHEA Grapalat" w:hAnsi="GHEA Grapalat"/>
          <w:lang w:val="hy-AM"/>
        </w:rPr>
      </w:pPr>
      <w:r w:rsidRPr="00EB6C2F">
        <w:rPr>
          <w:rFonts w:ascii="GHEA Grapalat" w:hAnsi="GHEA Grapalat"/>
          <w:lang w:val="hy-AM"/>
        </w:rPr>
        <w:t>Քիվապատեր չունեցող ստորին</w:t>
      </w:r>
      <w:r w:rsidR="000E6708" w:rsidRPr="00EB6C2F">
        <w:rPr>
          <w:rFonts w:ascii="GHEA Grapalat" w:hAnsi="GHEA Grapalat"/>
          <w:lang w:val="hy-AM"/>
        </w:rPr>
        <w:t xml:space="preserve"> ծածկի երկայնքով</w:t>
      </w:r>
      <w:r w:rsidR="000E6708" w:rsidRPr="000E6708">
        <w:rPr>
          <w:rFonts w:ascii="GHEA Grapalat" w:hAnsi="GHEA Grapalat"/>
          <w:color w:val="0070C0"/>
          <w:lang w:val="hy-AM"/>
        </w:rPr>
        <w:t xml:space="preserve"> </w:t>
      </w:r>
      <w:r w:rsidRPr="005E44F8">
        <w:rPr>
          <w:rFonts w:ascii="GHEA Grapalat" w:eastAsiaTheme="minorEastAsia" w:hAnsi="GHEA Grapalat"/>
          <w:lang w:val="hy-AM"/>
        </w:rPr>
        <w:t>տարած</w:t>
      </w:r>
      <w:r>
        <w:rPr>
          <w:rFonts w:ascii="GHEA Grapalat" w:eastAsiaTheme="minorEastAsia" w:hAnsi="GHEA Grapalat"/>
          <w:lang w:val="hy-AM"/>
        </w:rPr>
        <w:t>ման</w:t>
      </w:r>
      <w:r w:rsidR="000E6708" w:rsidRPr="000E6708">
        <w:rPr>
          <w:rFonts w:ascii="GHEA Grapalat" w:hAnsi="GHEA Grapalat"/>
          <w:color w:val="0070C0"/>
          <w:lang w:val="hy-AM"/>
        </w:rPr>
        <w:t xml:space="preserve"> </w:t>
      </w:r>
      <w:r w:rsidR="000E6708" w:rsidRPr="00EB6C2F">
        <w:rPr>
          <w:rFonts w:ascii="GHEA Grapalat" w:hAnsi="GHEA Grapalat"/>
          <w:lang w:val="hy-AM"/>
        </w:rPr>
        <w:t>հատված</w:t>
      </w:r>
      <w:r w:rsidRPr="00EB6C2F">
        <w:rPr>
          <w:rFonts w:ascii="GHEA Grapalat" w:hAnsi="GHEA Grapalat"/>
          <w:lang w:val="hy-AM"/>
        </w:rPr>
        <w:t>ամասի</w:t>
      </w:r>
      <w:r w:rsidR="000E6708" w:rsidRPr="00EB6C2F">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Pr="00EB6C2F">
        <w:rPr>
          <w:rFonts w:ascii="Calibri" w:hAnsi="Calibri" w:cs="Calibri"/>
          <w:lang w:val="hy-AM"/>
        </w:rPr>
        <w:t> </w:t>
      </w:r>
      <w:r w:rsidRPr="00EB6C2F">
        <w:rPr>
          <w:rFonts w:ascii="Sylfaen" w:hAnsi="Sylfaen" w:cs="Calibri"/>
          <w:lang w:val="hy-AM"/>
        </w:rPr>
        <w:t xml:space="preserve"> </w:t>
      </w:r>
      <w:r w:rsidR="000E6708" w:rsidRPr="00EB6C2F">
        <w:rPr>
          <w:rFonts w:ascii="GHEA Grapalat" w:hAnsi="GHEA Grapalat"/>
          <w:lang w:val="hy-AM"/>
        </w:rPr>
        <w:t xml:space="preserve">երկարությունը պետք է </w:t>
      </w:r>
      <w:r w:rsidRPr="00EB6C2F">
        <w:rPr>
          <w:rFonts w:ascii="GHEA Grapalat" w:hAnsi="GHEA Grapalat"/>
          <w:lang w:val="hy-AM"/>
        </w:rPr>
        <w:t xml:space="preserve">ընդունվի դրա լայնության </w:t>
      </w:r>
      <w:r w:rsidR="000E6708" w:rsidRPr="00EB6C2F">
        <w:rPr>
          <w:rFonts w:ascii="GHEA Grapalat" w:hAnsi="GHEA Grapalat"/>
          <w:lang w:val="hy-AM"/>
        </w:rPr>
        <w:t>եռապատ</w:t>
      </w:r>
      <w:r>
        <w:rPr>
          <w:rFonts w:ascii="GHEA Grapalat" w:hAnsi="GHEA Grapalat"/>
          <w:lang w:val="hy-AM"/>
        </w:rPr>
        <w:t>ի</w:t>
      </w:r>
      <w:r w:rsidR="000E6708" w:rsidRPr="00EB6C2F">
        <w:rPr>
          <w:rFonts w:ascii="GHEA Grapalat" w:hAnsi="GHEA Grapalat"/>
          <w:lang w:val="hy-AM"/>
        </w:rPr>
        <w:t>կ</w:t>
      </w:r>
      <w:r w:rsidRPr="00EB6C2F">
        <w:rPr>
          <w:rFonts w:ascii="GHEA Grapalat" w:hAnsi="GHEA Grapalat"/>
          <w:lang w:val="hy-AM"/>
        </w:rPr>
        <w:t>ից</w:t>
      </w:r>
      <w:r w:rsidR="000E6708" w:rsidRPr="00EB6C2F">
        <w:rPr>
          <w:rFonts w:ascii="GHEA Grapalat" w:hAnsi="GHEA Grapalat"/>
          <w:lang w:val="hy-AM"/>
        </w:rPr>
        <w:t xml:space="preserve"> ոչ ավելի:</w:t>
      </w:r>
    </w:p>
    <w:p w:rsidR="006D16F1" w:rsidRPr="000E6708" w:rsidRDefault="003068B0" w:rsidP="006D16F1">
      <w:pPr>
        <w:spacing w:after="0"/>
        <w:ind w:left="568" w:hanging="284"/>
        <w:jc w:val="both"/>
        <w:rPr>
          <w:rFonts w:ascii="GHEA Grapalat" w:hAnsi="GHEA Grapalat"/>
          <w:color w:val="0070C0"/>
          <w:lang w:val="hy-AM"/>
        </w:rPr>
      </w:pPr>
      <w:r w:rsidRPr="00D77806">
        <w:rPr>
          <w:rFonts w:ascii="GHEA Grapalat" w:hAnsi="GHEA Grapalat"/>
          <w:lang w:val="hy-AM"/>
        </w:rPr>
        <w:t>2</w:t>
      </w:r>
      <w:r w:rsidR="006D16F1" w:rsidRPr="00B15900">
        <w:rPr>
          <w:rFonts w:ascii="GHEA Grapalat" w:hAnsi="GHEA Grapalat"/>
          <w:lang w:val="hy-AM"/>
        </w:rPr>
        <w:t xml:space="preserve">) </w:t>
      </w:r>
      <m:oMath>
        <m:r>
          <w:rPr>
            <w:rFonts w:ascii="Cambria Math" w:eastAsiaTheme="minorEastAsia" w:hAnsi="Cambria Math" w:cs="Sylfaen"/>
            <w:sz w:val="24"/>
            <w:szCs w:val="24"/>
            <w:lang w:val="hy-AM"/>
          </w:rPr>
          <m:t>a </m:t>
        </m:r>
      </m:oMath>
      <w:r w:rsidR="000E6708" w:rsidRPr="0022554E">
        <w:rPr>
          <w:rFonts w:ascii="GHEA Grapalat" w:hAnsi="GHEA Grapalat"/>
          <w:lang w:val="hy-AM"/>
        </w:rPr>
        <w:t>&lt;</w:t>
      </w:r>
      <w:r w:rsidR="000E6708" w:rsidRPr="0022554E">
        <w:rPr>
          <w:rFonts w:ascii="Calibri" w:hAnsi="Calibri" w:cs="Calibri"/>
          <w:lang w:val="hy-AM"/>
        </w:rPr>
        <w:t> </w:t>
      </w:r>
      <w:r w:rsidR="000E6708" w:rsidRPr="0022554E">
        <w:rPr>
          <w:rFonts w:ascii="GHEA Grapalat" w:hAnsi="GHEA Grapalat"/>
          <w:lang w:val="hy-AM"/>
        </w:rPr>
        <w:t>21</w:t>
      </w:r>
      <w:r w:rsidR="000E6708" w:rsidRPr="0022554E">
        <w:rPr>
          <w:rFonts w:ascii="Calibri" w:hAnsi="Calibri" w:cs="Calibri"/>
          <w:lang w:val="hy-AM"/>
        </w:rPr>
        <w:t> </w:t>
      </w:r>
      <w:r w:rsidR="000E6708" w:rsidRPr="0022554E">
        <w:rPr>
          <w:rFonts w:ascii="GHEA Grapalat" w:hAnsi="GHEA Grapalat"/>
          <w:lang w:val="hy-AM"/>
        </w:rPr>
        <w:t xml:space="preserve">մ </w:t>
      </w:r>
      <w:r w:rsidR="000E6708" w:rsidRPr="000E6708">
        <w:rPr>
          <w:rFonts w:ascii="GHEA Grapalat" w:hAnsi="GHEA Grapalat"/>
          <w:lang w:val="hy-AM"/>
        </w:rPr>
        <w:t xml:space="preserve">լայնությամբ նվազեցված ծածկերի համար </w:t>
      </w:r>
      <w:r w:rsidR="006D16F1" w:rsidRPr="000E6708">
        <w:rPr>
          <w:rFonts w:ascii="GHEA Grapalat" w:hAnsi="GHEA Grapalat"/>
          <w:lang w:val="hy-AM"/>
        </w:rPr>
        <w:t>(</w:t>
      </w:r>
      <w:r w:rsidR="00F832D7" w:rsidRPr="000E6708">
        <w:rPr>
          <w:rFonts w:ascii="GHEA Grapalat" w:hAnsi="GHEA Grapalat"/>
          <w:lang w:val="hy-AM"/>
        </w:rPr>
        <w:t xml:space="preserve">տես </w:t>
      </w:r>
      <w:r w:rsidR="00F832D7" w:rsidRPr="00D77806">
        <w:rPr>
          <w:rFonts w:ascii="GHEA Grapalat" w:hAnsi="GHEA Grapalat"/>
          <w:lang w:val="hy-AM"/>
        </w:rPr>
        <w:t xml:space="preserve">նկար </w:t>
      </w:r>
      <w:r w:rsidRPr="00D77806">
        <w:rPr>
          <w:rFonts w:ascii="GHEA Grapalat" w:hAnsi="GHEA Grapalat"/>
          <w:lang w:val="hy-AM"/>
        </w:rPr>
        <w:t>11</w:t>
      </w:r>
      <w:r w:rsidR="000E6708">
        <w:rPr>
          <w:rFonts w:ascii="GHEA Grapalat" w:hAnsi="GHEA Grapalat"/>
          <w:lang w:val="hy-AM"/>
        </w:rPr>
        <w:t>-ի</w:t>
      </w:r>
      <w:r w:rsidRPr="00D77806">
        <w:rPr>
          <w:rFonts w:ascii="GHEA Grapalat" w:hAnsi="GHEA Grapalat"/>
          <w:lang w:val="hy-AM"/>
        </w:rPr>
        <w:t xml:space="preserve"> </w:t>
      </w:r>
      <w:r w:rsidR="000E6708">
        <w:rPr>
          <w:rFonts w:ascii="GHEA Grapalat" w:hAnsi="GHEA Grapalat"/>
          <w:lang w:val="hy-AM"/>
        </w:rPr>
        <w:t>բ</w:t>
      </w:r>
      <w:r w:rsidR="006D16F1" w:rsidRPr="00D77806">
        <w:rPr>
          <w:rFonts w:ascii="GHEA Grapalat" w:hAnsi="GHEA Grapalat"/>
          <w:lang w:val="hy-AM"/>
        </w:rPr>
        <w:t>)</w:t>
      </w:r>
      <w:r w:rsidR="006D16F1" w:rsidRPr="008952CA">
        <w:rPr>
          <w:rFonts w:ascii="GHEA Grapalat" w:hAnsi="GHEA Grapalat"/>
          <w:color w:val="C00000"/>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6D16F1" w:rsidRPr="00D77806">
        <w:rPr>
          <w:rFonts w:ascii="GHEA Grapalat" w:hAnsi="GHEA Grapalat"/>
          <w:lang w:val="hy-AM"/>
        </w:rPr>
        <w:t xml:space="preserve"> </w:t>
      </w:r>
      <w:r w:rsidR="00D77806" w:rsidRPr="00D77806">
        <w:rPr>
          <w:rFonts w:ascii="GHEA Grapalat" w:hAnsi="GHEA Grapalat"/>
          <w:lang w:val="hy-AM"/>
        </w:rPr>
        <w:t xml:space="preserve">գործակիցի արժեքը </w:t>
      </w:r>
      <w:r w:rsidR="00BE2A93">
        <w:rPr>
          <w:rFonts w:ascii="GHEA Grapalat" w:hAnsi="GHEA Grapalat"/>
          <w:lang w:val="hy-AM"/>
        </w:rPr>
        <w:t>որոշվում</w:t>
      </w:r>
      <w:r w:rsidR="00D77806" w:rsidRPr="00D77806">
        <w:rPr>
          <w:rFonts w:ascii="GHEA Grapalat" w:hAnsi="GHEA Grapalat"/>
          <w:lang w:val="hy-AM"/>
        </w:rPr>
        <w:t xml:space="preserve"> է</w:t>
      </w:r>
      <w:r w:rsidR="00BE2A93">
        <w:rPr>
          <w:rFonts w:ascii="GHEA Grapalat" w:hAnsi="GHEA Grapalat"/>
          <w:lang w:val="hy-AM"/>
        </w:rPr>
        <w:t xml:space="preserve"> հետևյալ պայմանից</w:t>
      </w:r>
      <w:r w:rsidR="00D77806" w:rsidRPr="00D77806">
        <w:rPr>
          <w:rFonts w:ascii="GHEA Grapalat" w:hAnsi="GHEA Grapalat"/>
          <w:lang w:val="hy-AM"/>
        </w:rPr>
        <w:t>.</w:t>
      </w:r>
    </w:p>
    <w:p w:rsidR="006D16F1" w:rsidRPr="0022554E" w:rsidRDefault="00E269B3" w:rsidP="00E445C9">
      <w:pPr>
        <w:spacing w:after="0"/>
        <w:ind w:left="567"/>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6D16F1" w:rsidRPr="0022554E">
        <w:rPr>
          <w:rFonts w:ascii="Calibri" w:eastAsiaTheme="minorEastAsia" w:hAnsi="Calibri" w:cs="Calibri"/>
          <w:sz w:val="24"/>
          <w:szCs w:val="24"/>
          <w:lang w:val="hy-AM"/>
        </w:rPr>
        <w:t> </w:t>
      </w:r>
      <w:r w:rsidR="006D16F1" w:rsidRPr="0022554E">
        <w:rPr>
          <w:rFonts w:ascii="GHEA Grapalat" w:eastAsiaTheme="minorEastAsia" w:hAnsi="GHEA Grapalat" w:cs="Sylfaen"/>
          <w:lang w:val="hy-AM"/>
        </w:rPr>
        <w:t>= 0,5</w:t>
      </w:r>
      <w:r w:rsidR="006D16F1" w:rsidRPr="0022554E">
        <w:rPr>
          <w:rFonts w:ascii="Calibri" w:eastAsiaTheme="minorEastAsia" w:hAnsi="Calibri" w:cs="Calibri"/>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k</m:t>
            </m:r>
          </m:e>
          <m:sub>
            <m:r>
              <w:rPr>
                <w:rFonts w:ascii="Cambria Math" w:eastAsiaTheme="minorEastAsia" w:hAnsi="Cambria Math" w:cs="Sylfaen"/>
                <w:sz w:val="26"/>
                <w:szCs w:val="26"/>
                <w:lang w:val="hy-AM"/>
              </w:rPr>
              <m:t>1</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 k</m:t>
            </m:r>
          </m:e>
          <m:sub>
            <m:r>
              <w:rPr>
                <w:rFonts w:ascii="Cambria Math" w:eastAsiaTheme="minorEastAsia" w:hAnsi="Cambria Math" w:cs="Sylfaen"/>
                <w:sz w:val="26"/>
                <w:szCs w:val="26"/>
                <w:lang w:val="hy-AM"/>
              </w:rPr>
              <m:t>2</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 k</m:t>
            </m:r>
          </m:e>
          <m:sub>
            <m:r>
              <w:rPr>
                <w:rFonts w:ascii="Cambria Math" w:eastAsiaTheme="minorEastAsia" w:hAnsi="Cambria Math" w:cs="Sylfaen"/>
                <w:sz w:val="26"/>
                <w:szCs w:val="26"/>
                <w:lang w:val="hy-AM"/>
              </w:rPr>
              <m:t>3</m:t>
            </m:r>
          </m:sub>
        </m:sSub>
      </m:oMath>
      <w:r w:rsidR="005032EF" w:rsidRPr="0022554E">
        <w:rPr>
          <w:rFonts w:ascii="GHEA Grapalat" w:hAnsi="GHEA Grapalat"/>
          <w:lang w:val="hy-AM"/>
        </w:rPr>
        <w:t xml:space="preserve">, սակայն </w:t>
      </w:r>
      <w:r w:rsidR="00B13718" w:rsidRPr="0022554E">
        <w:rPr>
          <w:rFonts w:ascii="GHEA Grapalat" w:hAnsi="GHEA Grapalat"/>
          <w:lang w:val="hy-AM"/>
        </w:rPr>
        <w:t>0,1-ից</w:t>
      </w:r>
      <w:r w:rsidR="00B13718" w:rsidRPr="0022554E">
        <w:rPr>
          <w:rFonts w:ascii="Sylfaen" w:hAnsi="Sylfaen"/>
          <w:lang w:val="hy-AM"/>
        </w:rPr>
        <w:t xml:space="preserve"> </w:t>
      </w:r>
      <w:r w:rsidR="005032EF" w:rsidRPr="0022554E">
        <w:rPr>
          <w:rFonts w:ascii="GHEA Grapalat" w:hAnsi="GHEA Grapalat"/>
          <w:lang w:val="hy-AM"/>
        </w:rPr>
        <w:t xml:space="preserve">ոչ </w:t>
      </w:r>
      <w:r w:rsidR="00E33DBD" w:rsidRPr="0022554E">
        <w:rPr>
          <w:rFonts w:ascii="GHEA Grapalat" w:hAnsi="GHEA Grapalat"/>
          <w:lang w:val="hy-AM"/>
        </w:rPr>
        <w:t>պակաս</w:t>
      </w:r>
      <w:r w:rsidR="006D16F1" w:rsidRPr="0022554E">
        <w:rPr>
          <w:rFonts w:ascii="GHEA Grapalat" w:hAnsi="GHEA Grapalat"/>
          <w:lang w:val="hy-AM"/>
        </w:rPr>
        <w:t xml:space="preserve">, </w:t>
      </w:r>
      <w:r w:rsidR="005032EF" w:rsidRPr="0022554E">
        <w:rPr>
          <w:rFonts w:ascii="GHEA Grapalat" w:hAnsi="GHEA Grapalat"/>
          <w:lang w:val="hy-AM"/>
        </w:rPr>
        <w:t>որտեղ</w:t>
      </w:r>
      <w:r w:rsidR="006D16F1" w:rsidRPr="0022554E">
        <w:rPr>
          <w:rFonts w:ascii="GHEA Grapalat" w:eastAsiaTheme="minorEastAsia"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k</m:t>
            </m:r>
          </m:e>
          <m:sub>
            <m:r>
              <w:rPr>
                <w:rFonts w:ascii="Cambria Math" w:eastAsiaTheme="minorEastAsia" w:hAnsi="Cambria Math" w:cs="Sylfaen"/>
                <w:sz w:val="26"/>
                <w:szCs w:val="26"/>
                <w:lang w:val="hy-AM"/>
              </w:rPr>
              <m:t>1</m:t>
            </m:r>
          </m:sub>
        </m:sSub>
      </m:oMath>
      <w:r w:rsidR="006D16F1" w:rsidRPr="0022554E">
        <w:rPr>
          <w:rFonts w:ascii="GHEA Grapalat" w:eastAsiaTheme="minorEastAsia" w:hAnsi="GHEA Grapalat"/>
          <w:lang w:val="hy-AM"/>
        </w:rPr>
        <w:t xml:space="preserve"> =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lang w:val="hy-AM"/>
              </w:rPr>
              <m:t>a/21</m:t>
            </m:r>
          </m:e>
        </m:rad>
      </m:oMath>
      <w:r w:rsidR="005032EF" w:rsidRPr="0022554E">
        <w:rPr>
          <w:rFonts w:ascii="GHEA Grapalat" w:eastAsiaTheme="minorEastAsia" w:hAnsi="GHEA Grapalat"/>
          <w:lang w:val="hy-AM"/>
        </w:rPr>
        <w:t>,</w:t>
      </w:r>
      <w:r w:rsidR="006D16F1" w:rsidRPr="0022554E">
        <w:rPr>
          <w:rFonts w:ascii="GHEA Grapalat" w:eastAsiaTheme="minorEastAsia"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k</m:t>
            </m:r>
          </m:e>
          <m:sub>
            <m:r>
              <w:rPr>
                <w:rFonts w:ascii="Cambria Math" w:eastAsiaTheme="minorEastAsia" w:hAnsi="Cambria Math" w:cs="Sylfaen"/>
                <w:sz w:val="26"/>
                <w:szCs w:val="26"/>
                <w:lang w:val="hy-AM"/>
              </w:rPr>
              <m:t>2</m:t>
            </m:r>
          </m:sub>
        </m:sSub>
      </m:oMath>
      <w:r w:rsidR="006D16F1" w:rsidRPr="0022554E">
        <w:rPr>
          <w:rFonts w:ascii="GHEA Grapalat" w:eastAsiaTheme="minorEastAsia" w:hAnsi="GHEA Grapalat"/>
          <w:lang w:val="hy-AM"/>
        </w:rPr>
        <w:t xml:space="preserve"> = 1</w:t>
      </w:r>
      <w:r w:rsidR="006D16F1" w:rsidRPr="0022554E">
        <w:rPr>
          <w:rFonts w:ascii="Calibri" w:eastAsiaTheme="minorEastAsia" w:hAnsi="Calibri" w:cs="Calibri"/>
          <w:lang w:val="hy-AM"/>
        </w:rPr>
        <w:t> </w:t>
      </w:r>
      <w:r w:rsidR="006D16F1" w:rsidRPr="0022554E">
        <w:rPr>
          <w:rFonts w:ascii="GHEA Grapalat" w:hAnsi="GHEA Grapalat"/>
          <w:lang w:val="hy-AM"/>
        </w:rPr>
        <w:t>–</w:t>
      </w:r>
      <w:r w:rsidR="006D16F1" w:rsidRPr="0022554E">
        <w:rPr>
          <w:rFonts w:ascii="Calibri" w:hAnsi="Calibri" w:cs="Calibri"/>
          <w:lang w:val="hy-AM"/>
        </w:rPr>
        <w:t> </w:t>
      </w:r>
      <m:oMath>
        <m:r>
          <w:rPr>
            <w:rFonts w:ascii="Cambria Math" w:eastAsiaTheme="minorEastAsia" w:hAnsi="Cambria Math"/>
            <w:sz w:val="24"/>
            <w:szCs w:val="24"/>
            <w:lang w:val="hy-AM"/>
          </w:rPr>
          <m:t>β/</m:t>
        </m:r>
      </m:oMath>
      <w:r w:rsidR="006D16F1" w:rsidRPr="0022554E">
        <w:rPr>
          <w:rFonts w:ascii="Calibri" w:eastAsiaTheme="minorEastAsia" w:hAnsi="Calibri" w:cs="Calibri"/>
          <w:sz w:val="24"/>
          <w:szCs w:val="24"/>
          <w:lang w:val="hy-AM"/>
        </w:rPr>
        <w:t>35</w:t>
      </w:r>
      <w:r w:rsidR="006D16F1" w:rsidRPr="0022554E">
        <w:rPr>
          <w:rFonts w:ascii="GHEA Grapalat" w:hAnsi="GHEA Grapalat"/>
          <w:lang w:val="hy-AM"/>
        </w:rPr>
        <w:t>, (</w:t>
      </w:r>
      <w:r w:rsidR="0022554E" w:rsidRPr="0022554E">
        <w:rPr>
          <w:rFonts w:ascii="GHEA Grapalat" w:hAnsi="GHEA Grapalat"/>
          <w:lang w:val="hy-AM"/>
        </w:rPr>
        <w:t>ակառակ թեքության դեպքում սխեմաներում ներկայացված է կետագծով,</w:t>
      </w:r>
      <w:r w:rsidR="006D16F1" w:rsidRPr="0022554E">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k</m:t>
            </m:r>
          </m:e>
          <m:sub>
            <m:r>
              <w:rPr>
                <w:rFonts w:ascii="Cambria Math" w:eastAsiaTheme="minorEastAsia" w:hAnsi="Cambria Math" w:cs="Sylfaen"/>
                <w:sz w:val="26"/>
                <w:szCs w:val="26"/>
                <w:lang w:val="hy-AM"/>
              </w:rPr>
              <m:t>2</m:t>
            </m:r>
          </m:sub>
        </m:sSub>
      </m:oMath>
      <w:r w:rsidR="006D16F1" w:rsidRPr="0022554E">
        <w:rPr>
          <w:rFonts w:ascii="GHEA Grapalat" w:hAnsi="GHEA Grapalat"/>
          <w:lang w:val="hy-AM"/>
        </w:rPr>
        <w:t xml:space="preserve"> = 1)</w:t>
      </w:r>
      <w:r w:rsidR="00D77806" w:rsidRPr="0022554E">
        <w:rPr>
          <w:rFonts w:ascii="GHEA Grapalat" w:hAnsi="GHEA Grapalat"/>
          <w:lang w:val="hy-AM"/>
        </w:rPr>
        <w:t>,</w:t>
      </w:r>
      <w:r w:rsidR="006D16F1" w:rsidRPr="0022554E">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k</m:t>
            </m:r>
          </m:e>
          <m:sub>
            <m:r>
              <w:rPr>
                <w:rFonts w:ascii="Cambria Math" w:eastAsiaTheme="minorEastAsia" w:hAnsi="Cambria Math" w:cs="Sylfaen"/>
                <w:sz w:val="26"/>
                <w:szCs w:val="26"/>
                <w:lang w:val="hy-AM"/>
              </w:rPr>
              <m:t>3</m:t>
            </m:r>
          </m:sub>
        </m:sSub>
      </m:oMath>
      <w:r w:rsidR="006D16F1" w:rsidRPr="0022554E">
        <w:rPr>
          <w:rFonts w:ascii="GHEA Grapalat" w:eastAsiaTheme="minorEastAsia" w:hAnsi="GHEA Grapalat"/>
          <w:lang w:val="hy-AM"/>
        </w:rPr>
        <w:t xml:space="preserve"> = 1 </w:t>
      </w:r>
      <w:r w:rsidR="006D16F1" w:rsidRPr="0022554E">
        <w:rPr>
          <w:rFonts w:ascii="GHEA Grapalat" w:hAnsi="GHEA Grapalat"/>
          <w:lang w:val="hy-AM"/>
        </w:rPr>
        <w:t>–</w:t>
      </w:r>
      <w:r w:rsidR="006D16F1" w:rsidRPr="0022554E">
        <w:rPr>
          <w:rFonts w:ascii="Calibri" w:hAnsi="Calibri" w:cs="Calibri"/>
          <w:lang w:val="hy-AM"/>
        </w:rPr>
        <w:t> </w:t>
      </w:r>
      <m:oMath>
        <m:r>
          <w:rPr>
            <w:rFonts w:ascii="Cambria Math" w:eastAsiaTheme="minorEastAsia" w:hAnsi="Cambria Math"/>
            <w:sz w:val="24"/>
            <w:szCs w:val="24"/>
            <w:lang w:val="hy-AM"/>
          </w:rPr>
          <m:t>φ/</m:t>
        </m:r>
      </m:oMath>
      <w:r w:rsidR="006D16F1" w:rsidRPr="0022554E">
        <w:rPr>
          <w:rFonts w:ascii="Calibri" w:eastAsiaTheme="minorEastAsia" w:hAnsi="Calibri" w:cs="Calibri"/>
          <w:sz w:val="24"/>
          <w:szCs w:val="24"/>
          <w:lang w:val="hy-AM"/>
        </w:rPr>
        <w:t>30</w:t>
      </w:r>
      <w:r w:rsidR="006D16F1" w:rsidRPr="0022554E">
        <w:rPr>
          <w:rFonts w:ascii="GHEA Grapalat" w:hAnsi="GHEA Grapalat"/>
          <w:lang w:val="hy-AM"/>
        </w:rPr>
        <w:t xml:space="preserve">, </w:t>
      </w:r>
      <w:r w:rsidR="0022554E" w:rsidRPr="0022554E">
        <w:rPr>
          <w:rFonts w:ascii="GHEA Grapalat" w:hAnsi="GHEA Grapalat"/>
          <w:lang w:val="hy-AM"/>
        </w:rPr>
        <w:t>սակայն</w:t>
      </w:r>
      <w:r w:rsidR="006D16F1" w:rsidRPr="0022554E">
        <w:rPr>
          <w:rFonts w:ascii="GHEA Grapalat" w:hAnsi="GHEA Grapalat"/>
          <w:lang w:val="hy-AM"/>
        </w:rPr>
        <w:t xml:space="preserve"> 0,3</w:t>
      </w:r>
      <w:r w:rsidR="0022554E" w:rsidRPr="0022554E">
        <w:rPr>
          <w:rFonts w:ascii="GHEA Grapalat" w:hAnsi="GHEA Grapalat"/>
          <w:lang w:val="hy-AM"/>
        </w:rPr>
        <w:t>-ից ոչ պակաս</w:t>
      </w:r>
      <w:r w:rsidR="006D16F1" w:rsidRPr="0022554E">
        <w:rPr>
          <w:rFonts w:ascii="GHEA Grapalat" w:hAnsi="GHEA Grapalat"/>
          <w:lang w:val="hy-AM"/>
        </w:rPr>
        <w:t xml:space="preserve"> </w:t>
      </w:r>
      <w:r w:rsidR="004D2242" w:rsidRPr="0022554E">
        <w:rPr>
          <w:rFonts w:ascii="GHEA Grapalat" w:eastAsiaTheme="minorEastAsia" w:hAnsi="GHEA Grapalat" w:cs="Sylfaen"/>
          <w:lang w:val="hy-AM"/>
        </w:rPr>
        <w:t>(</w:t>
      </w:r>
      <m:oMath>
        <m:r>
          <w:rPr>
            <w:rFonts w:ascii="Cambria Math" w:eastAsiaTheme="minorEastAsia" w:hAnsi="Cambria Math" w:cs="Sylfaen"/>
            <w:sz w:val="26"/>
            <w:szCs w:val="26"/>
            <w:lang w:val="hy-AM"/>
          </w:rPr>
          <m:t>a</m:t>
        </m:r>
      </m:oMath>
      <w:r w:rsidR="004D2242" w:rsidRPr="0022554E">
        <w:rPr>
          <w:rFonts w:ascii="GHEA Grapalat" w:eastAsiaTheme="minorEastAsia" w:hAnsi="GHEA Grapalat" w:cs="Sylfaen"/>
          <w:lang w:val="hy-AM"/>
        </w:rPr>
        <w:t>-ն՝</w:t>
      </w:r>
      <w:r w:rsidR="004D2242" w:rsidRPr="0022554E">
        <w:rPr>
          <w:rFonts w:ascii="GHEA Grapalat" w:eastAsiaTheme="minorEastAsia" w:hAnsi="GHEA Grapalat" w:cs="Sylfaen"/>
          <w:sz w:val="26"/>
          <w:szCs w:val="26"/>
          <w:lang w:val="hy-AM"/>
        </w:rPr>
        <w:t xml:space="preserve"> </w:t>
      </w:r>
      <w:r w:rsidR="004D2242" w:rsidRPr="0022554E">
        <w:rPr>
          <w:rFonts w:ascii="GHEA Grapalat" w:hAnsi="GHEA Grapalat"/>
          <w:lang w:val="hy-AM"/>
        </w:rPr>
        <w:t xml:space="preserve">մ-ով, </w:t>
      </w:r>
      <m:oMath>
        <m:r>
          <w:rPr>
            <w:rFonts w:ascii="Cambria Math" w:eastAsiaTheme="minorEastAsia" w:hAnsi="Cambria Math"/>
            <w:sz w:val="24"/>
            <w:szCs w:val="24"/>
            <w:lang w:val="hy-AM"/>
          </w:rPr>
          <m:t>β</m:t>
        </m:r>
      </m:oMath>
      <w:r w:rsidR="004D2242" w:rsidRPr="0022554E">
        <w:rPr>
          <w:rFonts w:ascii="GHEA Grapalat" w:eastAsiaTheme="minorEastAsia" w:hAnsi="GHEA Grapalat" w:cs="Sylfaen"/>
          <w:lang w:val="hy-AM"/>
        </w:rPr>
        <w:t>-ն</w:t>
      </w:r>
      <w:r w:rsidR="004D2242" w:rsidRPr="0022554E">
        <w:rPr>
          <w:rFonts w:ascii="GHEA Grapalat" w:hAnsi="GHEA Grapalat"/>
          <w:lang w:val="hy-AM"/>
        </w:rPr>
        <w:t xml:space="preserve"> և </w:t>
      </w:r>
      <m:oMath>
        <m:r>
          <w:rPr>
            <w:rFonts w:ascii="Cambria Math" w:eastAsiaTheme="minorEastAsia" w:hAnsi="Cambria Math"/>
            <w:sz w:val="24"/>
            <w:szCs w:val="24"/>
            <w:lang w:val="hy-AM"/>
          </w:rPr>
          <m:t>φ</m:t>
        </m:r>
      </m:oMath>
      <w:r w:rsidR="004D2242" w:rsidRPr="0022554E">
        <w:rPr>
          <w:rFonts w:ascii="GHEA Grapalat" w:eastAsiaTheme="minorEastAsia" w:hAnsi="GHEA Grapalat" w:cs="Sylfaen"/>
          <w:lang w:val="hy-AM"/>
        </w:rPr>
        <w:t>-ն՝</w:t>
      </w:r>
      <w:r w:rsidR="004D2242" w:rsidRPr="0022554E">
        <w:rPr>
          <w:rFonts w:ascii="GHEA Grapalat" w:hAnsi="GHEA Grapalat"/>
          <w:lang w:val="hy-AM"/>
        </w:rPr>
        <w:t xml:space="preserve"> աստի</w:t>
      </w:r>
      <w:r w:rsidR="0022554E" w:rsidRPr="0022554E">
        <w:rPr>
          <w:rFonts w:ascii="GHEA Grapalat" w:hAnsi="GHEA Grapalat"/>
          <w:lang w:val="hy-AM"/>
        </w:rPr>
        <w:t>ճան</w:t>
      </w:r>
      <w:r w:rsidR="004D2242" w:rsidRPr="0022554E">
        <w:rPr>
          <w:rFonts w:ascii="GHEA Grapalat" w:hAnsi="GHEA Grapalat"/>
          <w:lang w:val="hy-AM"/>
        </w:rPr>
        <w:t>ով</w:t>
      </w:r>
      <w:r w:rsidR="004D2242" w:rsidRPr="0022554E">
        <w:rPr>
          <w:rFonts w:ascii="GHEA Grapalat" w:eastAsiaTheme="minorEastAsia" w:hAnsi="GHEA Grapalat" w:cs="Sylfaen"/>
          <w:lang w:val="hy-AM"/>
        </w:rPr>
        <w:t>):</w:t>
      </w:r>
    </w:p>
    <w:p w:rsidR="006D16F1" w:rsidRPr="008952CA" w:rsidRDefault="00E269B3" w:rsidP="006D16F1">
      <w:pPr>
        <w:spacing w:after="0"/>
        <w:ind w:left="568" w:hanging="284"/>
        <w:jc w:val="both"/>
        <w:rPr>
          <w:rFonts w:ascii="GHEA Grapalat" w:hAnsi="GHEA Grapalat"/>
          <w:color w:val="C00000"/>
          <w:lang w:val="hy-AM"/>
        </w:rPr>
      </w:pPr>
      <w:r w:rsidRPr="00E269B3">
        <w:rPr>
          <w:rFonts w:ascii="GHEA Grapalat" w:hAnsi="GHEA Grapalat"/>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46" o:spid="_x0000_s1036" type="#_x0000_t88" style="position:absolute;left:0;text-align:left;margin-left:413.05pt;margin-top:17.7pt;width:21.5pt;height:72.55pt;z-index:252197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" adj="533" strokecolor="black [3213]"/>
        </w:pict>
      </w:r>
      <w:r w:rsidR="003068B0" w:rsidRPr="000E6708">
        <w:rPr>
          <w:rFonts w:ascii="GHEA Grapalat" w:hAnsi="GHEA Grapalat"/>
          <w:lang w:val="hy-AM"/>
        </w:rPr>
        <w:t>3</w:t>
      </w:r>
      <w:r w:rsidR="006D16F1" w:rsidRPr="00B15900">
        <w:rPr>
          <w:rFonts w:ascii="GHEA Grapalat" w:hAnsi="GHEA Grapalat"/>
          <w:lang w:val="hy-AM"/>
        </w:rPr>
        <w:t xml:space="preserve">) </w:t>
      </w:r>
      <w:r w:rsidR="003163A2" w:rsidRPr="003163A2">
        <w:rPr>
          <w:rFonts w:ascii="GHEA Grapalat" w:hAnsi="GHEA Grapalat"/>
          <w:lang w:val="hy-AM"/>
        </w:rPr>
        <w:t xml:space="preserve">Ավելացած </w:t>
      </w:r>
      <w:r w:rsidR="004F5CA9" w:rsidRPr="003163A2">
        <w:rPr>
          <w:rFonts w:ascii="GHEA Grapalat" w:hAnsi="GHEA Grapalat"/>
          <w:lang w:val="hy-AM"/>
        </w:rPr>
        <w:t xml:space="preserve">ձյան </w:t>
      </w:r>
      <w:r w:rsidR="004F5CA9" w:rsidRPr="004F5CA9">
        <w:rPr>
          <w:rFonts w:ascii="GHEA Grapalat" w:hAnsi="GHEA Grapalat"/>
          <w:lang w:val="hy-AM"/>
        </w:rPr>
        <w:t>նստվածքների գոտու երկարությունը</w:t>
      </w:r>
      <w:r w:rsidR="004F5CA9" w:rsidRPr="004F5CA9">
        <w:rPr>
          <w:rFonts w:ascii="GHEA Grapalat" w:eastAsiaTheme="minorEastAsia" w:hAnsi="GHEA Grapalat"/>
          <w:lang w:val="hy-AM"/>
        </w:rPr>
        <w:t xml:space="preserve"> </w:t>
      </w:r>
      <m:oMath>
        <m:r>
          <w:rPr>
            <w:rFonts w:ascii="Cambria Math" w:eastAsiaTheme="minorEastAsia" w:hAnsi="Cambria Math" w:cs="Sylfaen"/>
            <w:sz w:val="26"/>
            <w:szCs w:val="26"/>
            <w:lang w:val="hy-AM"/>
          </w:rPr>
          <m:t>b</m:t>
        </m:r>
      </m:oMath>
      <w:r w:rsidR="004F5CA9" w:rsidRPr="004F5CA9">
        <w:rPr>
          <w:rFonts w:ascii="GHEA Grapalat" w:hAnsi="GHEA Grapalat"/>
          <w:lang w:val="hy-AM"/>
        </w:rPr>
        <w:t xml:space="preserve">-ն </w:t>
      </w:r>
      <w:r w:rsidR="003163A2">
        <w:rPr>
          <w:rFonts w:ascii="GHEA Grapalat" w:hAnsi="GHEA Grapalat"/>
          <w:lang w:val="hy-AM"/>
        </w:rPr>
        <w:t>պետք է ընդունել</w:t>
      </w:r>
      <w:r w:rsidR="003163A2" w:rsidRPr="003163A2">
        <w:rPr>
          <w:rFonts w:ascii="GHEA Grapalat" w:hAnsi="GHEA Grapalat"/>
          <w:lang w:val="hy-AM"/>
        </w:rPr>
        <w:t xml:space="preserve"> </w:t>
      </w:r>
      <w:r w:rsidR="003163A2">
        <w:rPr>
          <w:rFonts w:ascii="GHEA Grapalat" w:hAnsi="GHEA Grapalat"/>
          <w:lang w:val="hy-AM"/>
        </w:rPr>
        <w:t>հավասար</w:t>
      </w:r>
      <w:r w:rsidR="003163A2" w:rsidRPr="003163A2">
        <w:rPr>
          <w:rFonts w:ascii="GHEA Grapalat" w:hAnsi="GHEA Grapalat"/>
          <w:lang w:val="hy-AM"/>
        </w:rPr>
        <w:t>.</w:t>
      </w:r>
    </w:p>
    <w:p w:rsidR="006D16F1" w:rsidRPr="008952CA" w:rsidRDefault="00D77806" w:rsidP="00D77806">
      <w:pPr>
        <w:tabs>
          <w:tab w:val="left" w:pos="3402"/>
          <w:tab w:val="left" w:pos="8931"/>
        </w:tabs>
        <w:spacing w:after="0"/>
        <w:ind w:left="567"/>
        <w:rPr>
          <w:rFonts w:ascii="GHEA Grapalat" w:hAnsi="GHEA Grapalat"/>
          <w:color w:val="C00000"/>
          <w:lang w:val="hy-AM"/>
        </w:rPr>
      </w:pPr>
      <w:r>
        <w:rPr>
          <w:rFonts w:ascii="GHEA Grapalat" w:eastAsiaTheme="minorEastAsia" w:hAnsi="GHEA Grapalat"/>
          <w:lang w:val="hy-AM"/>
        </w:rPr>
        <w:t>ա</w:t>
      </w:r>
      <w:r w:rsidRPr="00D77806">
        <w:rPr>
          <w:rFonts w:ascii="GHEA Grapalat" w:eastAsiaTheme="minorEastAsia" w:hAnsi="GHEA Grapalat"/>
          <w:lang w:val="hy-AM"/>
        </w:rPr>
        <w:t xml:space="preserve">) </w:t>
      </w:r>
      <w:r w:rsidR="00524650" w:rsidRPr="00524650">
        <w:rPr>
          <w:rFonts w:ascii="GHEA Grapalat" w:eastAsiaTheme="minorEastAsia" w:hAnsi="GHEA Grapalat"/>
          <w:lang w:val="hy-AM"/>
        </w:rPr>
        <w:t>երբ</w:t>
      </w:r>
      <w:r w:rsidR="006D16F1" w:rsidRPr="00D77806">
        <w:rPr>
          <w:rFonts w:ascii="GHEA Grapalat" w:eastAsiaTheme="minorEastAsia" w:hAnsi="GHEA Grapalat"/>
          <w:lang w:val="hy-AM"/>
        </w:rPr>
        <w:t xml:space="preserve"> </w:t>
      </w:r>
      <m:oMath>
        <m:r>
          <w:rPr>
            <w:rFonts w:ascii="Cambria Math" w:hAnsi="Cambria Math"/>
            <w:sz w:val="26"/>
            <w:szCs w:val="26"/>
            <w:lang w:val="hy-AM"/>
          </w:rPr>
          <m:t>μ</m:t>
        </m:r>
      </m:oMath>
      <w:r w:rsidR="006D16F1" w:rsidRPr="00D77806">
        <w:rPr>
          <w:rFonts w:ascii="GHEA Grapalat" w:eastAsiaTheme="minorEastAsia" w:hAnsi="GHEA Grapalat" w:cs="Sylfaen"/>
          <w:sz w:val="26"/>
          <w:szCs w:val="26"/>
          <w:lang w:val="hy-AM"/>
        </w:rPr>
        <w:t xml:space="preserve"> </w:t>
      </w:r>
      <w:r w:rsidR="006D16F1" w:rsidRPr="00524650">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2</w:t>
      </w:r>
      <w:r w:rsidR="006D16F1" w:rsidRPr="00D77806">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D16F1" w:rsidRPr="00D77806">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D16F1" w:rsidRPr="00D77806">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ab/>
      </w:r>
      <w:r w:rsidR="006D16F1" w:rsidRPr="00524650">
        <w:rPr>
          <w:rFonts w:ascii="Calibri" w:eastAsiaTheme="minorEastAsia" w:hAnsi="Calibri" w:cs="Calibri"/>
          <w:lang w:val="hy-AM"/>
        </w:rPr>
        <w:t> </w:t>
      </w:r>
      <m:oMath>
        <m:r>
          <w:rPr>
            <w:rFonts w:ascii="Cambria Math" w:eastAsiaTheme="minorEastAsia" w:hAnsi="Cambria Math" w:cs="Sylfaen"/>
            <w:sz w:val="26"/>
            <w:szCs w:val="26"/>
            <w:lang w:val="hy-AM"/>
          </w:rPr>
          <m:t>b</m:t>
        </m:r>
      </m:oMath>
      <w:r w:rsidR="006D16F1" w:rsidRPr="00524650">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 2</w:t>
      </w:r>
      <w:r w:rsidR="006D16F1" w:rsidRPr="00D77806">
        <w:rPr>
          <w:rFonts w:ascii="GHEA Grapalat" w:eastAsiaTheme="minorEastAsia" w:hAnsi="GHEA Grapalat" w:cs="Sylfaen"/>
          <w:vertAlign w:val="subscript"/>
          <w:lang w:val="hy-AM"/>
        </w:rPr>
        <w:t xml:space="preserve"> </w:t>
      </w:r>
      <m:oMath>
        <m:r>
          <w:rPr>
            <w:rFonts w:ascii="Cambria Math" w:eastAsiaTheme="minorEastAsia" w:hAnsi="Cambria Math" w:cs="Sylfaen"/>
            <w:sz w:val="26"/>
            <w:szCs w:val="26"/>
            <w:lang w:val="hy-AM"/>
          </w:rPr>
          <m:t>h</m:t>
        </m:r>
      </m:oMath>
      <w:r w:rsidRPr="00D77806">
        <w:rPr>
          <w:rFonts w:ascii="GHEA Grapalat" w:eastAsiaTheme="minorEastAsia" w:hAnsi="GHEA Grapalat" w:cs="Sylfaen"/>
          <w:lang w:val="hy-AM"/>
        </w:rPr>
        <w:t>,</w:t>
      </w:r>
      <w:r>
        <w:rPr>
          <w:rFonts w:ascii="GHEA Grapalat" w:eastAsiaTheme="minorEastAsia" w:hAnsi="GHEA Grapalat" w:cs="Sylfaen"/>
          <w:lang w:val="hy-AM"/>
        </w:rPr>
        <w:t xml:space="preserve"> սակայն 16 մ-ից ոչ ավել,</w:t>
      </w:r>
      <w:r w:rsidR="006D16F1" w:rsidRPr="008952CA">
        <w:rPr>
          <w:rFonts w:ascii="GHEA Grapalat" w:eastAsiaTheme="minorEastAsia" w:hAnsi="GHEA Grapalat" w:cs="Sylfaen"/>
          <w:color w:val="C00000"/>
          <w:sz w:val="20"/>
          <w:szCs w:val="20"/>
          <w:lang w:val="hy-AM"/>
        </w:rPr>
        <w:tab/>
      </w:r>
    </w:p>
    <w:p w:rsidR="006D16F1" w:rsidRPr="008952CA" w:rsidRDefault="00D77806" w:rsidP="00D77806">
      <w:pPr>
        <w:tabs>
          <w:tab w:val="left" w:pos="3402"/>
          <w:tab w:val="left" w:pos="8931"/>
        </w:tabs>
        <w:spacing w:after="0"/>
        <w:ind w:firstLine="567"/>
        <w:rPr>
          <w:rFonts w:ascii="GHEA Grapalat" w:hAnsi="GHEA Grapalat"/>
          <w:color w:val="C00000"/>
          <w:lang w:val="hy-AM"/>
        </w:rPr>
      </w:pPr>
      <w:r>
        <w:rPr>
          <w:rFonts w:ascii="GHEA Grapalat" w:eastAsiaTheme="minorEastAsia" w:hAnsi="GHEA Grapalat"/>
          <w:lang w:val="hy-AM"/>
        </w:rPr>
        <w:t>բ</w:t>
      </w:r>
      <w:r w:rsidRPr="00D77806">
        <w:rPr>
          <w:rFonts w:ascii="GHEA Grapalat" w:eastAsiaTheme="minorEastAsia" w:hAnsi="GHEA Grapalat"/>
          <w:lang w:val="hy-AM"/>
        </w:rPr>
        <w:t xml:space="preserve">) </w:t>
      </w:r>
      <w:r w:rsidR="00524650" w:rsidRPr="00524650">
        <w:rPr>
          <w:rFonts w:ascii="GHEA Grapalat" w:eastAsiaTheme="minorEastAsia" w:hAnsi="GHEA Grapalat"/>
          <w:lang w:val="hy-AM"/>
        </w:rPr>
        <w:t>երբ</w:t>
      </w:r>
      <w:r w:rsidR="006D16F1" w:rsidRPr="00D77806">
        <w:rPr>
          <w:rFonts w:ascii="GHEA Grapalat" w:eastAsiaTheme="minorEastAsia" w:hAnsi="GHEA Grapalat"/>
          <w:lang w:val="hy-AM"/>
        </w:rPr>
        <w:t xml:space="preserve"> </w:t>
      </w:r>
      <m:oMath>
        <m:r>
          <w:rPr>
            <w:rFonts w:ascii="Cambria Math" w:hAnsi="Cambria Math"/>
            <w:sz w:val="26"/>
            <w:szCs w:val="26"/>
            <w:lang w:val="hy-AM"/>
          </w:rPr>
          <m:t>μ</m:t>
        </m:r>
      </m:oMath>
      <w:r w:rsidR="006D16F1" w:rsidRPr="00D77806">
        <w:rPr>
          <w:rFonts w:ascii="GHEA Grapalat" w:eastAsiaTheme="minorEastAsia" w:hAnsi="GHEA Grapalat" w:cs="Sylfaen"/>
          <w:sz w:val="26"/>
          <w:szCs w:val="26"/>
          <w:lang w:val="hy-AM"/>
        </w:rPr>
        <w:t xml:space="preserve"> </w:t>
      </w:r>
      <w:r w:rsidR="006D16F1" w:rsidRPr="00D77806">
        <w:rPr>
          <w:rFonts w:ascii="GHEA Grapalat" w:eastAsiaTheme="minorEastAsia" w:hAnsi="GHEA Grapalat" w:cs="Sylfaen"/>
          <w:lang w:val="hy-AM"/>
        </w:rPr>
        <w:t>&gt;</w:t>
      </w:r>
      <w:r w:rsidR="006D16F1" w:rsidRPr="00524650">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2</w:t>
      </w:r>
      <w:r w:rsidR="006D16F1" w:rsidRPr="00D77806">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D16F1" w:rsidRPr="00D77806">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D16F1" w:rsidRPr="00D77806">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ab/>
      </w:r>
      <w:r w:rsidR="006D16F1" w:rsidRPr="008952CA">
        <w:rPr>
          <w:rFonts w:ascii="Calibri" w:eastAsiaTheme="minorEastAsia" w:hAnsi="Calibri" w:cs="Calibri"/>
          <w:color w:val="C00000"/>
          <w:lang w:val="hy-AM"/>
        </w:rPr>
        <w:t> </w:t>
      </w:r>
      <m:oMath>
        <m:r>
          <w:rPr>
            <w:rFonts w:ascii="Cambria Math" w:eastAsiaTheme="minorEastAsia" w:hAnsi="Cambria Math" w:cs="Sylfaen"/>
            <w:sz w:val="26"/>
            <w:szCs w:val="26"/>
            <w:lang w:val="hy-AM"/>
          </w:rPr>
          <m:t>b</m:t>
        </m:r>
      </m:oMath>
      <w:r w:rsidR="006D16F1" w:rsidRPr="00524650">
        <w:rPr>
          <w:rFonts w:ascii="GHEA Grapalat" w:eastAsiaTheme="minorEastAsia" w:hAnsi="GHEA Grapalat" w:cs="Sylfaen"/>
          <w:lang w:val="hy-AM"/>
        </w:rPr>
        <w:t xml:space="preserve"> </w:t>
      </w:r>
      <w:r w:rsidR="006D16F1" w:rsidRPr="00D77806">
        <w:rPr>
          <w:rFonts w:ascii="GHEA Grapalat" w:eastAsiaTheme="minorEastAsia" w:hAnsi="GHEA Grapalat" w:cs="Sylfaen"/>
          <w:lang w:val="hy-AM"/>
        </w:rPr>
        <w:t>= 2</w:t>
      </w:r>
      <w:r w:rsidR="006D16F1" w:rsidRPr="00D77806">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D16F1" w:rsidRPr="00D77806">
        <w:rPr>
          <w:rFonts w:ascii="GHEA Grapalat" w:eastAsiaTheme="minorEastAsia" w:hAnsi="GHEA Grapalat" w:cs="Sylfaen"/>
          <w:lang w:val="hy-AM"/>
        </w:rPr>
        <w:t xml:space="preserve"> </w:t>
      </w:r>
      <m:oMath>
        <m:f>
          <m:fPr>
            <m:ctrlPr>
              <w:rPr>
                <w:rFonts w:ascii="Cambria Math" w:hAnsi="Cambria Math"/>
                <w:i/>
                <w:sz w:val="30"/>
                <w:szCs w:val="30"/>
                <w:lang w:val="hy-AM"/>
              </w:rPr>
            </m:ctrlPr>
          </m:fPr>
          <m:num>
            <m:r>
              <w:rPr>
                <w:rFonts w:ascii="Cambria Math" w:hAnsi="Cambria Math"/>
                <w:sz w:val="30"/>
                <w:szCs w:val="30"/>
                <w:lang w:val="hy-AM"/>
              </w:rPr>
              <m:t xml:space="preserve">μ </m:t>
            </m:r>
            <m:r>
              <m:rPr>
                <m:sty m:val="p"/>
              </m:rPr>
              <w:rPr>
                <w:rFonts w:ascii="Cambria Math" w:hAnsi="Cambria Math"/>
                <w:sz w:val="30"/>
                <w:szCs w:val="30"/>
                <w:lang w:val="hy-AM"/>
              </w:rPr>
              <m:t>– 1 </m:t>
            </m:r>
            <m:r>
              <w:rPr>
                <w:rFonts w:ascii="Cambria Math" w:hAnsi="Cambria Math"/>
                <w:sz w:val="30"/>
                <w:szCs w:val="30"/>
                <w:lang w:val="hy-AM"/>
              </w:rPr>
              <m:t>+ 2</m:t>
            </m:r>
            <m:sSub>
              <m:sSubPr>
                <m:ctrlPr>
                  <w:rPr>
                    <w:rFonts w:ascii="Cambria Math" w:hAnsi="Cambria Math"/>
                    <w:i/>
                    <w:sz w:val="30"/>
                    <w:szCs w:val="30"/>
                    <w:lang w:val="hy-AM"/>
                  </w:rPr>
                </m:ctrlPr>
              </m:sSubPr>
              <m:e>
                <m:r>
                  <w:rPr>
                    <w:rFonts w:ascii="Cambria Math" w:hAnsi="Cambria Math"/>
                    <w:sz w:val="30"/>
                    <w:szCs w:val="30"/>
                    <w:lang w:val="hy-AM"/>
                  </w:rPr>
                  <m:t>m</m:t>
                </m:r>
              </m:e>
              <m:sub>
                <m:r>
                  <w:rPr>
                    <w:rFonts w:ascii="Cambria Math" w:hAnsi="Cambria Math"/>
                    <w:sz w:val="30"/>
                    <w:szCs w:val="30"/>
                    <w:lang w:val="hy-AM"/>
                  </w:rPr>
                  <m:t>2</m:t>
                </m:r>
              </m:sub>
            </m:sSub>
          </m:num>
          <m:den>
            <m:f>
              <m:fPr>
                <m:ctrlPr>
                  <w:rPr>
                    <w:rFonts w:ascii="Cambria Math" w:hAnsi="Cambria Math"/>
                    <w:i/>
                    <w:sz w:val="30"/>
                    <w:szCs w:val="30"/>
                    <w:lang w:val="hy-AM"/>
                  </w:rPr>
                </m:ctrlPr>
              </m:fPr>
              <m:num>
                <m:r>
                  <w:rPr>
                    <w:rFonts w:ascii="Cambria Math" w:hAnsi="Cambria Math"/>
                    <w:sz w:val="30"/>
                    <w:szCs w:val="30"/>
                    <w:lang w:val="hy-AM"/>
                  </w:rPr>
                  <m:t>2</m:t>
                </m:r>
                <m:r>
                  <w:rPr>
                    <w:rFonts w:ascii="Cambria Math" w:hAnsi="Cambria Math"/>
                    <w:sz w:val="30"/>
                    <w:szCs w:val="30"/>
                    <w:lang w:val="hy-AM"/>
                  </w:rPr>
                  <m:t>h</m:t>
                </m:r>
              </m:num>
              <m:den>
                <m:sSub>
                  <m:sSubPr>
                    <m:ctrlPr>
                      <w:rPr>
                        <w:rFonts w:ascii="Cambria Math" w:hAnsi="Cambria Math"/>
                        <w:i/>
                        <w:sz w:val="30"/>
                        <w:szCs w:val="30"/>
                        <w:lang w:val="hy-AM"/>
                      </w:rPr>
                    </m:ctrlPr>
                  </m:sSubPr>
                  <m:e>
                    <m:r>
                      <w:rPr>
                        <w:rFonts w:ascii="Cambria Math" w:hAnsi="Cambria Math"/>
                        <w:sz w:val="30"/>
                        <w:szCs w:val="30"/>
                        <w:lang w:val="hy-AM"/>
                      </w:rPr>
                      <m:t>S</m:t>
                    </m:r>
                  </m:e>
                  <m:sub>
                    <m:r>
                      <w:rPr>
                        <w:rFonts w:ascii="Cambria Math" w:hAnsi="Cambria Math"/>
                        <w:sz w:val="30"/>
                        <w:szCs w:val="30"/>
                        <w:lang w:val="hy-AM"/>
                      </w:rPr>
                      <m:t>0</m:t>
                    </m:r>
                  </m:sub>
                </m:sSub>
              </m:den>
            </m:f>
            <m:r>
              <w:rPr>
                <w:rFonts w:ascii="Cambria Math" w:hAnsi="Cambria Math"/>
                <w:sz w:val="30"/>
                <w:szCs w:val="30"/>
                <w:lang w:val="hy-AM"/>
              </w:rPr>
              <m:t xml:space="preserve"> </m:t>
            </m:r>
            <m:r>
              <m:rPr>
                <m:sty m:val="p"/>
              </m:rPr>
              <w:rPr>
                <w:rFonts w:ascii="Cambria Math" w:hAnsi="Cambria Math"/>
                <w:sz w:val="30"/>
                <w:szCs w:val="30"/>
                <w:lang w:val="hy-AM"/>
              </w:rPr>
              <m:t>– 1 </m:t>
            </m:r>
            <m:r>
              <w:rPr>
                <w:rFonts w:ascii="Cambria Math" w:hAnsi="Cambria Math"/>
                <w:sz w:val="30"/>
                <w:szCs w:val="30"/>
                <w:lang w:val="hy-AM"/>
              </w:rPr>
              <m:t>+ 2</m:t>
            </m:r>
            <m:sSub>
              <m:sSubPr>
                <m:ctrlPr>
                  <w:rPr>
                    <w:rFonts w:ascii="Cambria Math" w:hAnsi="Cambria Math"/>
                    <w:i/>
                    <w:sz w:val="30"/>
                    <w:szCs w:val="30"/>
                    <w:lang w:val="hy-AM"/>
                  </w:rPr>
                </m:ctrlPr>
              </m:sSubPr>
              <m:e>
                <m:r>
                  <w:rPr>
                    <w:rFonts w:ascii="Cambria Math" w:hAnsi="Cambria Math"/>
                    <w:sz w:val="30"/>
                    <w:szCs w:val="30"/>
                    <w:lang w:val="hy-AM"/>
                  </w:rPr>
                  <m:t>m</m:t>
                </m:r>
              </m:e>
              <m:sub>
                <m:r>
                  <w:rPr>
                    <w:rFonts w:ascii="Cambria Math" w:hAnsi="Cambria Math"/>
                    <w:sz w:val="30"/>
                    <w:szCs w:val="30"/>
                    <w:lang w:val="hy-AM"/>
                  </w:rPr>
                  <m:t>2</m:t>
                </m:r>
              </m:sub>
            </m:sSub>
          </m:den>
        </m:f>
      </m:oMath>
      <w:r w:rsidR="006D16F1" w:rsidRPr="00D77806">
        <w:rPr>
          <w:rFonts w:ascii="GHEA Grapalat" w:eastAsiaTheme="minorEastAsia" w:hAnsi="GHEA Grapalat" w:cs="Sylfaen"/>
          <w:color w:val="C00000"/>
          <w:lang w:val="hy-AM"/>
        </w:rPr>
        <w:t xml:space="preserve"> </w:t>
      </w:r>
      <w:r w:rsidR="006D16F1" w:rsidRPr="00D77806">
        <w:rPr>
          <w:rFonts w:ascii="GHEA Grapalat" w:eastAsiaTheme="minorEastAsia" w:hAnsi="GHEA Grapalat" w:cs="Sylfaen"/>
          <w:lang w:val="hy-AM"/>
        </w:rPr>
        <w:t xml:space="preserve">, </w:t>
      </w:r>
      <w:r>
        <w:rPr>
          <w:rFonts w:ascii="GHEA Grapalat" w:eastAsiaTheme="minorEastAsia" w:hAnsi="GHEA Grapalat" w:cs="Sylfaen"/>
          <w:lang w:val="hy-AM"/>
        </w:rPr>
        <w:t>սակայն 16 մ-ից ոչ ավել և</w:t>
      </w:r>
      <w:r w:rsidR="006D16F1" w:rsidRPr="008952CA">
        <w:rPr>
          <w:rFonts w:ascii="GHEA Grapalat" w:eastAsiaTheme="minorEastAsia" w:hAnsi="GHEA Grapalat" w:cs="Sylfaen"/>
          <w:color w:val="C00000"/>
          <w:sz w:val="20"/>
          <w:szCs w:val="20"/>
          <w:lang w:val="hy-AM"/>
        </w:rPr>
        <w:tab/>
      </w:r>
      <w:r w:rsidR="006D16F1" w:rsidRPr="00524650">
        <w:rPr>
          <w:rFonts w:ascii="GHEA Grapalat" w:hAnsi="GHEA Grapalat"/>
          <w:lang w:val="hy-AM"/>
        </w:rPr>
        <w:t>(</w:t>
      </w:r>
      <w:r w:rsidR="003068B0" w:rsidRPr="00D77806">
        <w:rPr>
          <w:rFonts w:ascii="GHEA Grapalat" w:hAnsi="GHEA Grapalat"/>
          <w:lang w:val="hy-AM"/>
        </w:rPr>
        <w:t>19</w:t>
      </w:r>
      <w:r w:rsidR="006D16F1" w:rsidRPr="00524650">
        <w:rPr>
          <w:rFonts w:ascii="GHEA Grapalat" w:hAnsi="GHEA Grapalat"/>
          <w:lang w:val="hy-AM"/>
        </w:rPr>
        <w:t>)</w:t>
      </w:r>
    </w:p>
    <w:p w:rsidR="006D16F1" w:rsidRPr="008952CA" w:rsidRDefault="00D77806" w:rsidP="00D77806">
      <w:pPr>
        <w:spacing w:after="0"/>
        <w:ind w:firstLine="1701"/>
        <w:rPr>
          <w:rFonts w:ascii="GHEA Grapalat" w:hAnsi="GHEA Grapalat"/>
          <w:color w:val="C00000"/>
          <w:highlight w:val="lightGray"/>
          <w:lang w:val="hy-AM"/>
        </w:rPr>
      </w:pPr>
      <w:r>
        <w:rPr>
          <w:rFonts w:ascii="GHEA Grapalat" w:eastAsiaTheme="minorEastAsia" w:hAnsi="GHEA Grapalat" w:cs="Sylfaen"/>
          <w:lang w:val="hy-AM"/>
        </w:rPr>
        <w:t>5</w:t>
      </w:r>
      <w:r w:rsidRPr="00D77806">
        <w:rPr>
          <w:rFonts w:ascii="GHEA Grapalat" w:eastAsiaTheme="minorEastAsia" w:hAnsi="GHEA Grapalat" w:cs="Sylfaen"/>
          <w:vertAlign w:val="subscript"/>
          <w:lang w:val="hy-AM"/>
        </w:rPr>
        <w:t xml:space="preserve"> </w:t>
      </w:r>
      <m:oMath>
        <m:r>
          <w:rPr>
            <w:rFonts w:ascii="Cambria Math" w:eastAsiaTheme="minorEastAsia" w:hAnsi="Cambria Math" w:cs="Sylfaen"/>
            <w:sz w:val="26"/>
            <w:szCs w:val="26"/>
            <w:lang w:val="hy-AM"/>
          </w:rPr>
          <m:t>h</m:t>
        </m:r>
      </m:oMath>
      <w:r>
        <w:rPr>
          <w:rFonts w:ascii="GHEA Grapalat" w:eastAsiaTheme="minorEastAsia" w:hAnsi="GHEA Grapalat" w:cs="Sylfaen"/>
          <w:lang w:val="hy-AM"/>
        </w:rPr>
        <w:t>-ից ոչ ավե</w:t>
      </w:r>
      <w:r w:rsidRPr="00D77806">
        <w:rPr>
          <w:rFonts w:ascii="GHEA Grapalat" w:eastAsiaTheme="minorEastAsia" w:hAnsi="GHEA Grapalat" w:cs="Sylfaen"/>
          <w:lang w:val="hy-AM"/>
        </w:rPr>
        <w:t>լ</w:t>
      </w:r>
      <w:r w:rsidR="006D16F1" w:rsidRPr="00D77806">
        <w:rPr>
          <w:rFonts w:ascii="GHEA Grapalat" w:hAnsi="GHEA Grapalat"/>
          <w:lang w:val="hy-AM"/>
        </w:rPr>
        <w:t xml:space="preserve">, </w:t>
      </w:r>
      <w:r w:rsidRPr="00D77806">
        <w:rPr>
          <w:rFonts w:ascii="GHEA Grapalat" w:hAnsi="GHEA Grapalat"/>
          <w:lang w:val="hy-AM"/>
        </w:rPr>
        <w:t>որտեղ</w:t>
      </w:r>
      <w:r w:rsidR="006D16F1" w:rsidRPr="00D77806">
        <w:rPr>
          <w:rFonts w:ascii="GHEA Grapalat" w:hAnsi="GHEA Grapalat"/>
          <w:lang w:val="hy-AM"/>
        </w:rPr>
        <w:t xml:space="preserve"> </w:t>
      </w:r>
      <m:oMath>
        <m:r>
          <w:rPr>
            <w:rFonts w:ascii="Cambria Math" w:hAnsi="Cambria Math"/>
            <w:sz w:val="24"/>
            <w:szCs w:val="24"/>
            <w:lang w:val="hy-AM"/>
          </w:rPr>
          <m:t>μ</m:t>
        </m:r>
      </m:oMath>
      <w:r w:rsidR="006D16F1" w:rsidRPr="00D77806">
        <w:rPr>
          <w:rFonts w:ascii="GHEA Grapalat" w:hAnsi="GHEA Grapalat"/>
          <w:lang w:val="hy-AM"/>
        </w:rPr>
        <w:t xml:space="preserve"> </w:t>
      </w:r>
      <w:r w:rsidRPr="00D77806">
        <w:rPr>
          <w:rFonts w:ascii="GHEA Grapalat" w:hAnsi="GHEA Grapalat"/>
          <w:lang w:val="hy-AM"/>
        </w:rPr>
        <w:t xml:space="preserve">ընդունվում է սույն կետի </w:t>
      </w:r>
      <w:r w:rsidR="00FD081B" w:rsidRPr="00FD081B">
        <w:rPr>
          <w:rFonts w:ascii="GHEA Grapalat" w:hAnsi="GHEA Grapalat"/>
          <w:lang w:val="hy-AM"/>
        </w:rPr>
        <w:t>(</w:t>
      </w:r>
      <w:r w:rsidR="00E445C9" w:rsidRPr="00D77806">
        <w:rPr>
          <w:rFonts w:ascii="GHEA Grapalat" w:hAnsi="GHEA Grapalat"/>
          <w:lang w:val="hy-AM"/>
        </w:rPr>
        <w:t>1</w:t>
      </w:r>
      <w:r w:rsidR="006D16F1" w:rsidRPr="00D77806">
        <w:rPr>
          <w:rFonts w:ascii="GHEA Grapalat" w:hAnsi="GHEA Grapalat"/>
          <w:lang w:val="hy-AM"/>
        </w:rPr>
        <w:t>)</w:t>
      </w:r>
      <w:r w:rsidRPr="00D77806">
        <w:rPr>
          <w:rFonts w:ascii="GHEA Grapalat" w:hAnsi="GHEA Grapalat"/>
          <w:lang w:val="hy-AM"/>
        </w:rPr>
        <w:t xml:space="preserve"> ենթակետով:</w:t>
      </w:r>
    </w:p>
    <w:p w:rsidR="006D16F1" w:rsidRPr="008952CA" w:rsidRDefault="003068B0" w:rsidP="006D16F1">
      <w:pPr>
        <w:spacing w:after="0"/>
        <w:ind w:left="568" w:hanging="284"/>
        <w:jc w:val="both"/>
        <w:rPr>
          <w:rFonts w:ascii="GHEA Grapalat" w:hAnsi="GHEA Grapalat"/>
          <w:color w:val="C00000"/>
          <w:lang w:val="hy-AM"/>
        </w:rPr>
      </w:pPr>
      <w:r w:rsidRPr="00B13F3B">
        <w:rPr>
          <w:rFonts w:ascii="GHEA Grapalat" w:hAnsi="GHEA Grapalat"/>
          <w:lang w:val="hy-AM"/>
        </w:rPr>
        <w:lastRenderedPageBreak/>
        <w:t>4</w:t>
      </w:r>
      <w:r w:rsidR="006D16F1" w:rsidRPr="00B15900">
        <w:rPr>
          <w:rFonts w:ascii="GHEA Grapalat" w:hAnsi="GHEA Grapalat"/>
          <w:lang w:val="hy-AM"/>
        </w:rPr>
        <w:t xml:space="preserve">) </w:t>
      </w:r>
      <w:r w:rsidR="00BC1A6A" w:rsidRPr="00BC1A6A">
        <w:rPr>
          <w:rFonts w:ascii="GHEA Grapalat" w:hAnsi="GHEA Grapalat"/>
          <w:lang w:val="hy-AM"/>
        </w:rPr>
        <w:t xml:space="preserve">հաշվարկների համար </w:t>
      </w:r>
      <w:r w:rsidR="00BC1A6A" w:rsidRPr="00B13F3B">
        <w:rPr>
          <w:rFonts w:ascii="GHEA Grapalat" w:hAnsi="GHEA Grapalat"/>
          <w:lang w:val="hy-AM"/>
        </w:rPr>
        <w:t>ընդունվ</w:t>
      </w:r>
      <w:r w:rsidR="00BC1A6A">
        <w:rPr>
          <w:rFonts w:ascii="GHEA Grapalat" w:hAnsi="GHEA Grapalat"/>
          <w:lang w:val="hy-AM"/>
        </w:rPr>
        <w:t>ող</w:t>
      </w:r>
      <w:r w:rsidR="00BC1A6A" w:rsidRPr="00BC1A6A">
        <w:rPr>
          <w:rFonts w:ascii="GHEA Grapalat" w:eastAsiaTheme="minorEastAsia" w:hAnsi="GHEA Grapalat"/>
          <w:lang w:val="hy-AM"/>
        </w:rPr>
        <w:t xml:space="preserve"> </w:t>
      </w:r>
      <m:oMath>
        <m:r>
          <w:rPr>
            <w:rFonts w:ascii="Cambria Math" w:hAnsi="Cambria Math"/>
            <w:sz w:val="24"/>
            <w:szCs w:val="24"/>
            <w:lang w:val="hy-AM"/>
          </w:rPr>
          <m:t>μ</m:t>
        </m:r>
      </m:oMath>
      <w:r w:rsidR="00B13F3B" w:rsidRPr="00B13F3B">
        <w:rPr>
          <w:rFonts w:ascii="Sylfaen" w:hAnsi="Sylfaen" w:cs="Calibri"/>
          <w:lang w:val="hy-AM"/>
        </w:rPr>
        <w:t xml:space="preserve"> </w:t>
      </w:r>
      <w:r w:rsidR="00B13F3B" w:rsidRPr="00B13F3B">
        <w:rPr>
          <w:rFonts w:ascii="GHEA Grapalat" w:hAnsi="GHEA Grapalat"/>
          <w:lang w:val="hy-AM"/>
        </w:rPr>
        <w:t>գործակիցները</w:t>
      </w:r>
      <w:r w:rsidR="00BC1A6A">
        <w:rPr>
          <w:rFonts w:ascii="GHEA Grapalat" w:hAnsi="GHEA Grapalat"/>
          <w:lang w:val="hy-AM"/>
        </w:rPr>
        <w:t xml:space="preserve"> </w:t>
      </w:r>
      <w:r w:rsidR="00BC1A6A" w:rsidRPr="00BC1A6A">
        <w:rPr>
          <w:rFonts w:ascii="GHEA Grapalat" w:hAnsi="GHEA Grapalat"/>
          <w:lang w:val="hy-AM"/>
        </w:rPr>
        <w:t>(ցույց են տրված սխեմաներում երեք տարբերակների համար)</w:t>
      </w:r>
      <w:r w:rsidR="00B13F3B" w:rsidRPr="00BC1A6A">
        <w:rPr>
          <w:rFonts w:ascii="GHEA Grapalat" w:hAnsi="GHEA Grapalat"/>
          <w:lang w:val="hy-AM"/>
        </w:rPr>
        <w:t xml:space="preserve"> չպետկ է գերազանցեն</w:t>
      </w:r>
      <w:r w:rsidR="00BC1A6A" w:rsidRPr="00BC1A6A">
        <w:rPr>
          <w:rFonts w:ascii="GHEA Grapalat" w:hAnsi="GHEA Grapalat"/>
          <w:lang w:val="hy-AM"/>
        </w:rPr>
        <w:t>.</w:t>
      </w:r>
    </w:p>
    <w:p w:rsidR="006D16F1" w:rsidRPr="006B2C9D" w:rsidRDefault="003658E9" w:rsidP="006D16F1">
      <w:pPr>
        <w:spacing w:after="0"/>
        <w:ind w:left="567"/>
        <w:jc w:val="both"/>
        <w:rPr>
          <w:rFonts w:ascii="GHEA Grapalat" w:eastAsiaTheme="minorEastAsia" w:hAnsi="GHEA Grapalat" w:cs="Sylfaen"/>
          <w:lang w:val="hy-AM"/>
        </w:rPr>
      </w:pPr>
      <w:r>
        <w:rPr>
          <w:rFonts w:ascii="GHEA Grapalat" w:eastAsiaTheme="minorEastAsia" w:hAnsi="GHEA Grapalat"/>
          <w:lang w:val="hy-AM"/>
        </w:rPr>
        <w:t>ա</w:t>
      </w:r>
      <w:r w:rsidRPr="00CE1381">
        <w:rPr>
          <w:rFonts w:ascii="GHEA Grapalat" w:eastAsiaTheme="minorEastAsia" w:hAnsi="GHEA Grapalat"/>
          <w:lang w:val="hy-AM"/>
        </w:rPr>
        <w:t>)</w:t>
      </w:r>
      <w:r w:rsidRPr="003658E9">
        <w:rPr>
          <w:rFonts w:ascii="GHEA Grapalat" w:eastAsiaTheme="minorEastAsia" w:hAnsi="GHEA Grapalat"/>
          <w:lang w:val="hy-AM"/>
        </w:rPr>
        <w:t xml:space="preserve"> </w:t>
      </w:r>
      <w:r w:rsidR="006D16F1" w:rsidRPr="006B2C9D">
        <w:rPr>
          <w:rFonts w:ascii="GHEA Grapalat" w:eastAsiaTheme="minorEastAsia" w:hAnsi="GHEA Grapalat" w:cs="Sylfaen"/>
          <w:lang w:val="hy-AM"/>
        </w:rPr>
        <w:t>2</w:t>
      </w:r>
      <w:r w:rsidR="006D16F1" w:rsidRPr="006B2C9D">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D16F1" w:rsidRPr="006B2C9D">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D16F1" w:rsidRPr="006B2C9D">
        <w:rPr>
          <w:rFonts w:ascii="GHEA Grapalat" w:eastAsiaTheme="minorEastAsia" w:hAnsi="GHEA Grapalat" w:cs="Sylfaen"/>
          <w:lang w:val="hy-AM"/>
        </w:rPr>
        <w:t xml:space="preserve">  (</w:t>
      </w:r>
      <w:r w:rsidR="006B2C9D" w:rsidRPr="006B2C9D">
        <w:rPr>
          <w:rFonts w:ascii="GHEA Grapalat" w:eastAsiaTheme="minorEastAsia" w:hAnsi="GHEA Grapalat" w:cs="Sylfaen"/>
          <w:lang w:val="hy-AM"/>
        </w:rPr>
        <w:t>որտեղ</w:t>
      </w:r>
      <w:r w:rsidR="006D16F1" w:rsidRPr="006B2C9D">
        <w:rPr>
          <w:rFonts w:ascii="GHEA Grapalat" w:eastAsiaTheme="minorEastAsia" w:hAnsi="GHEA Grapalat" w:cs="Sylfaen"/>
          <w:lang w:val="hy-AM"/>
        </w:rPr>
        <w:t xml:space="preserve"> </w:t>
      </w:r>
      <m:oMath>
        <m:r>
          <w:rPr>
            <w:rFonts w:ascii="Cambria Math" w:eastAsiaTheme="minorEastAsia" w:hAnsi="Cambria Math" w:cs="Sylfaen"/>
            <w:sz w:val="26"/>
            <w:szCs w:val="26"/>
            <w:lang w:val="hy-AM"/>
          </w:rPr>
          <m:t>h</m:t>
        </m:r>
      </m:oMath>
      <w:r w:rsidR="006B2C9D" w:rsidRPr="006B2C9D">
        <w:rPr>
          <w:rFonts w:ascii="GHEA Grapalat" w:eastAsiaTheme="minorEastAsia" w:hAnsi="GHEA Grapalat" w:cs="Sylfaen"/>
          <w:lang w:val="hy-AM"/>
        </w:rPr>
        <w:t>-ը՝</w:t>
      </w:r>
      <w:r w:rsidR="006D16F1" w:rsidRPr="006B2C9D">
        <w:rPr>
          <w:rFonts w:ascii="GHEA Grapalat" w:eastAsiaTheme="minorEastAsia" w:hAnsi="GHEA Grapalat" w:cs="Sylfaen"/>
          <w:sz w:val="26"/>
          <w:szCs w:val="26"/>
          <w:lang w:val="hy-AM"/>
        </w:rPr>
        <w:t xml:space="preserve"> </w:t>
      </w:r>
      <w:r w:rsidR="006B2C9D" w:rsidRPr="006B2C9D">
        <w:rPr>
          <w:rFonts w:ascii="GHEA Grapalat" w:hAnsi="GHEA Grapalat"/>
          <w:lang w:val="hy-AM"/>
        </w:rPr>
        <w:t>մ</w:t>
      </w:r>
      <w:r w:rsidR="00015377">
        <w:rPr>
          <w:rFonts w:ascii="GHEA Grapalat" w:hAnsi="GHEA Grapalat"/>
          <w:lang w:val="hy-AM"/>
        </w:rPr>
        <w:t>-ով</w:t>
      </w:r>
      <w:r w:rsidR="006B2C9D" w:rsidRPr="006B2C9D">
        <w:rPr>
          <w:rFonts w:ascii="GHEA Grapalat" w:hAnsi="GHEA Grapalat"/>
          <w:lang w:val="hy-AM"/>
        </w:rPr>
        <w:t>,</w:t>
      </w:r>
      <w:r w:rsidR="006D16F1" w:rsidRPr="006B2C9D">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B2C9D" w:rsidRPr="006B2C9D">
        <w:rPr>
          <w:rFonts w:ascii="GHEA Grapalat" w:hAnsi="GHEA Grapalat"/>
          <w:lang w:val="hy-AM"/>
        </w:rPr>
        <w:t>-ն՝</w:t>
      </w:r>
      <w:r w:rsidR="006D16F1" w:rsidRPr="006B2C9D">
        <w:rPr>
          <w:rFonts w:ascii="GHEA Grapalat" w:hAnsi="GHEA Grapalat"/>
          <w:lang w:val="hy-AM"/>
        </w:rPr>
        <w:t xml:space="preserve"> </w:t>
      </w:r>
      <w:r w:rsidR="006B2C9D" w:rsidRPr="006B2C9D">
        <w:rPr>
          <w:rFonts w:ascii="GHEA Grapalat" w:hAnsi="GHEA Grapalat"/>
          <w:lang w:val="hy-AM"/>
        </w:rPr>
        <w:t>կՆ</w:t>
      </w:r>
      <w:r w:rsidR="006D16F1" w:rsidRPr="006B2C9D">
        <w:rPr>
          <w:rFonts w:ascii="GHEA Grapalat" w:hAnsi="GHEA Grapalat"/>
          <w:lang w:val="hy-AM"/>
        </w:rPr>
        <w:t>/</w:t>
      </w:r>
      <w:r w:rsidR="006B2C9D" w:rsidRPr="006B2C9D">
        <w:rPr>
          <w:rFonts w:ascii="GHEA Grapalat" w:hAnsi="GHEA Grapalat"/>
          <w:lang w:val="hy-AM"/>
        </w:rPr>
        <w:t>մ</w:t>
      </w:r>
      <w:r w:rsidR="006D16F1" w:rsidRPr="006B2C9D">
        <w:rPr>
          <w:rFonts w:ascii="GHEA Grapalat" w:hAnsi="GHEA Grapalat"/>
          <w:vertAlign w:val="superscript"/>
          <w:lang w:val="hy-AM"/>
        </w:rPr>
        <w:t>2</w:t>
      </w:r>
      <w:r w:rsidR="00015377">
        <w:rPr>
          <w:rFonts w:ascii="GHEA Grapalat" w:hAnsi="GHEA Grapalat"/>
          <w:lang w:val="hy-AM"/>
        </w:rPr>
        <w:t>-ով</w:t>
      </w:r>
      <w:r w:rsidR="006D16F1" w:rsidRPr="006B2C9D">
        <w:rPr>
          <w:rFonts w:ascii="GHEA Grapalat" w:eastAsiaTheme="minorEastAsia" w:hAnsi="GHEA Grapalat" w:cs="Sylfaen"/>
          <w:lang w:val="hy-AM"/>
        </w:rPr>
        <w:t>)</w:t>
      </w:r>
      <w:r w:rsidR="006B2C9D" w:rsidRPr="006B2C9D">
        <w:rPr>
          <w:rFonts w:ascii="GHEA Grapalat" w:eastAsiaTheme="minorEastAsia" w:hAnsi="GHEA Grapalat" w:cs="Sylfaen"/>
          <w:lang w:val="hy-AM"/>
        </w:rPr>
        <w:t>,</w:t>
      </w:r>
    </w:p>
    <w:p w:rsidR="006D16F1" w:rsidRPr="006B2C9D" w:rsidRDefault="003658E9" w:rsidP="006D16F1">
      <w:pPr>
        <w:spacing w:after="0"/>
        <w:ind w:left="567"/>
        <w:jc w:val="both"/>
        <w:rPr>
          <w:rFonts w:ascii="GHEA Grapalat" w:hAnsi="GHEA Grapalat"/>
          <w:lang w:val="hy-AM"/>
        </w:rPr>
      </w:pPr>
      <w:r w:rsidRPr="00AA025B">
        <w:rPr>
          <w:rFonts w:ascii="GHEA Grapalat" w:eastAsiaTheme="minorEastAsia" w:hAnsi="GHEA Grapalat" w:cs="Calibri"/>
          <w:lang w:val="hy-AM"/>
        </w:rPr>
        <w:t>բ</w:t>
      </w:r>
      <w:r w:rsidRPr="006F57C5">
        <w:rPr>
          <w:rFonts w:ascii="GHEA Grapalat" w:eastAsiaTheme="minorEastAsia" w:hAnsi="GHEA Grapalat" w:cs="Calibri"/>
          <w:lang w:val="hy-AM"/>
        </w:rPr>
        <w:t>)</w:t>
      </w:r>
      <w:r w:rsidRPr="003658E9">
        <w:rPr>
          <w:rFonts w:ascii="GHEA Grapalat" w:eastAsiaTheme="minorEastAsia" w:hAnsi="GHEA Grapalat" w:cs="Calibri"/>
          <w:lang w:val="hy-AM"/>
        </w:rPr>
        <w:t xml:space="preserve"> </w:t>
      </w:r>
      <w:r w:rsidR="006D16F1" w:rsidRPr="006B2C9D">
        <w:rPr>
          <w:rFonts w:ascii="GHEA Grapalat" w:hAnsi="GHEA Grapalat"/>
          <w:lang w:val="hy-AM"/>
        </w:rPr>
        <w:t>4</w:t>
      </w:r>
      <w:r w:rsidR="006B2C9D" w:rsidRPr="006B2C9D">
        <w:rPr>
          <w:rFonts w:ascii="GHEA Grapalat" w:hAnsi="GHEA Grapalat"/>
          <w:lang w:val="hy-AM"/>
        </w:rPr>
        <w:t>՝ եթե</w:t>
      </w:r>
      <w:r w:rsidR="006D16F1" w:rsidRPr="006B2C9D">
        <w:rPr>
          <w:rFonts w:ascii="GHEA Grapalat" w:hAnsi="GHEA Grapalat"/>
          <w:lang w:val="hy-AM"/>
        </w:rPr>
        <w:t xml:space="preserve"> </w:t>
      </w:r>
      <w:r w:rsidR="006B2C9D" w:rsidRPr="006B2C9D">
        <w:rPr>
          <w:rFonts w:ascii="GHEA Grapalat" w:hAnsi="GHEA Grapalat"/>
          <w:lang w:val="hy-AM"/>
        </w:rPr>
        <w:t>ստորին ծածկը հանդիսանում է շենքի ծածկ</w:t>
      </w:r>
      <w:r w:rsidR="006D16F1" w:rsidRPr="006B2C9D">
        <w:rPr>
          <w:rFonts w:ascii="GHEA Grapalat" w:hAnsi="GHEA Grapalat"/>
          <w:lang w:val="hy-AM"/>
        </w:rPr>
        <w:t xml:space="preserve">, </w:t>
      </w:r>
      <w:r w:rsidR="006B2C9D">
        <w:rPr>
          <w:rFonts w:ascii="GHEA Grapalat" w:hAnsi="GHEA Grapalat"/>
          <w:lang w:val="hy-AM"/>
        </w:rPr>
        <w:t>իսկ</w:t>
      </w:r>
      <w:r w:rsidR="006D16F1" w:rsidRPr="006B2C9D">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6D16F1" w:rsidRPr="006B2C9D">
        <w:rPr>
          <w:rFonts w:ascii="Calibri" w:hAnsi="Calibri" w:cs="Calibri"/>
          <w:lang w:val="hy-AM"/>
        </w:rPr>
        <w:t> </w:t>
      </w:r>
      <w:r w:rsidR="006B2C9D">
        <w:rPr>
          <w:rFonts w:ascii="GHEA Grapalat" w:hAnsi="GHEA Grapalat"/>
          <w:lang w:val="hy-AM"/>
        </w:rPr>
        <w:t>և</w:t>
      </w:r>
      <w:r w:rsidR="006D16F1" w:rsidRPr="006B2C9D">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6D16F1" w:rsidRPr="006B2C9D">
        <w:rPr>
          <w:rFonts w:ascii="GHEA Grapalat" w:hAnsi="GHEA Grapalat"/>
          <w:lang w:val="hy-AM"/>
        </w:rPr>
        <w:t xml:space="preserve"> ≤</w:t>
      </w:r>
      <w:r w:rsidR="006D16F1" w:rsidRPr="006B2C9D">
        <w:rPr>
          <w:rFonts w:ascii="Calibri" w:hAnsi="Calibri" w:cs="Calibri"/>
          <w:lang w:val="hy-AM"/>
        </w:rPr>
        <w:t> </w:t>
      </w:r>
      <w:r w:rsidR="006D16F1" w:rsidRPr="006B2C9D">
        <w:rPr>
          <w:rFonts w:ascii="GHEA Grapalat" w:hAnsi="GHEA Grapalat"/>
          <w:lang w:val="hy-AM"/>
        </w:rPr>
        <w:t xml:space="preserve">48 </w:t>
      </w:r>
      <w:r w:rsidR="006B2C9D" w:rsidRPr="006B2C9D">
        <w:rPr>
          <w:rFonts w:ascii="GHEA Grapalat" w:hAnsi="GHEA Grapalat"/>
          <w:lang w:val="hy-AM"/>
        </w:rPr>
        <w:t>մ</w:t>
      </w:r>
      <w:r w:rsidR="006B2C9D">
        <w:rPr>
          <w:rFonts w:ascii="GHEA Grapalat" w:hAnsi="GHEA Grapalat"/>
          <w:lang w:val="hy-AM"/>
        </w:rPr>
        <w:t>,</w:t>
      </w:r>
    </w:p>
    <w:p w:rsidR="006D16F1" w:rsidRPr="006B2C9D" w:rsidRDefault="003658E9" w:rsidP="006D16F1">
      <w:pPr>
        <w:spacing w:after="0"/>
        <w:ind w:left="567"/>
        <w:jc w:val="both"/>
        <w:rPr>
          <w:rFonts w:ascii="GHEA Grapalat" w:hAnsi="GHEA Grapalat"/>
          <w:lang w:val="hy-AM"/>
        </w:rPr>
      </w:pPr>
      <w:r w:rsidRPr="00AA025B">
        <w:rPr>
          <w:rFonts w:ascii="GHEA Grapalat" w:eastAsiaTheme="minorEastAsia" w:hAnsi="GHEA Grapalat"/>
          <w:lang w:val="hy-AM"/>
        </w:rPr>
        <w:t>գ</w:t>
      </w:r>
      <w:r w:rsidRPr="006F57C5">
        <w:rPr>
          <w:rFonts w:ascii="GHEA Grapalat" w:eastAsiaTheme="minorEastAsia" w:hAnsi="GHEA Grapalat"/>
          <w:lang w:val="hy-AM"/>
        </w:rPr>
        <w:t>)</w:t>
      </w:r>
      <w:r w:rsidRPr="003658E9">
        <w:rPr>
          <w:rFonts w:ascii="GHEA Grapalat" w:eastAsiaTheme="minorEastAsia" w:hAnsi="GHEA Grapalat"/>
          <w:lang w:val="hy-AM"/>
        </w:rPr>
        <w:t xml:space="preserve"> </w:t>
      </w:r>
      <w:r w:rsidR="006D16F1" w:rsidRPr="006B2C9D">
        <w:rPr>
          <w:rFonts w:ascii="GHEA Grapalat" w:hAnsi="GHEA Grapalat"/>
          <w:lang w:val="hy-AM"/>
        </w:rPr>
        <w:t>6</w:t>
      </w:r>
      <w:r w:rsidR="006B2C9D" w:rsidRPr="006B2C9D">
        <w:rPr>
          <w:rFonts w:ascii="GHEA Grapalat" w:hAnsi="GHEA Grapalat"/>
          <w:lang w:val="hy-AM"/>
        </w:rPr>
        <w:t>՝ եթե</w:t>
      </w:r>
      <w:r w:rsidR="006D16F1" w:rsidRPr="006B2C9D">
        <w:rPr>
          <w:rFonts w:ascii="GHEA Grapalat" w:hAnsi="GHEA Grapalat"/>
          <w:lang w:val="hy-AM"/>
        </w:rPr>
        <w:t xml:space="preserve"> </w:t>
      </w:r>
      <w:r w:rsidR="006B2C9D" w:rsidRPr="006B2C9D">
        <w:rPr>
          <w:rFonts w:ascii="GHEA Grapalat" w:hAnsi="GHEA Grapalat"/>
          <w:lang w:val="hy-AM"/>
        </w:rPr>
        <w:t>ստորին ծածկը հանդիսանում է շվաքարան</w:t>
      </w:r>
      <w:r w:rsidR="00015377">
        <w:rPr>
          <w:rFonts w:ascii="GHEA Grapalat" w:hAnsi="GHEA Grapalat"/>
          <w:lang w:val="hy-AM"/>
        </w:rPr>
        <w:t>ի</w:t>
      </w:r>
      <w:r w:rsidR="006B2C9D" w:rsidRPr="006B2C9D">
        <w:rPr>
          <w:rFonts w:ascii="GHEA Grapalat" w:hAnsi="GHEA Grapalat"/>
          <w:lang w:val="hy-AM"/>
        </w:rPr>
        <w:t xml:space="preserve"> կամ շենքի ծածկ և</w:t>
      </w:r>
      <w:r w:rsidR="006D16F1" w:rsidRPr="006B2C9D">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6D16F1" w:rsidRPr="006B2C9D">
        <w:rPr>
          <w:rFonts w:ascii="GHEA Grapalat" w:hAnsi="GHEA Grapalat"/>
          <w:lang w:val="hy-AM"/>
        </w:rPr>
        <w:t xml:space="preserve"> </w:t>
      </w:r>
      <w:r w:rsidR="006B2C9D" w:rsidRPr="006B2C9D">
        <w:rPr>
          <w:rFonts w:ascii="GHEA Grapalat" w:hAnsi="GHEA Grapalat"/>
          <w:lang w:val="hy-AM"/>
        </w:rPr>
        <w:t>կամ</w:t>
      </w:r>
      <w:r w:rsidR="006D16F1" w:rsidRPr="006B2C9D">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6D16F1" w:rsidRPr="006B2C9D">
        <w:rPr>
          <w:rFonts w:ascii="Calibri" w:hAnsi="Calibri" w:cs="Calibri"/>
          <w:lang w:val="hy-AM"/>
        </w:rPr>
        <w:t> </w:t>
      </w:r>
      <w:r w:rsidR="006D16F1" w:rsidRPr="006B2C9D">
        <w:rPr>
          <w:rFonts w:ascii="GHEA Grapalat" w:hAnsi="GHEA Grapalat"/>
          <w:lang w:val="hy-AM"/>
        </w:rPr>
        <w:t>&gt;</w:t>
      </w:r>
      <w:r w:rsidR="006D16F1" w:rsidRPr="006B2C9D">
        <w:rPr>
          <w:rFonts w:ascii="Calibri" w:hAnsi="Calibri" w:cs="Calibri"/>
          <w:lang w:val="hy-AM"/>
        </w:rPr>
        <w:t> </w:t>
      </w:r>
      <w:r w:rsidR="006D16F1" w:rsidRPr="006B2C9D">
        <w:rPr>
          <w:rFonts w:ascii="GHEA Grapalat" w:hAnsi="GHEA Grapalat"/>
          <w:lang w:val="hy-AM"/>
        </w:rPr>
        <w:t>72</w:t>
      </w:r>
      <w:r w:rsidRPr="003658E9">
        <w:rPr>
          <w:rFonts w:ascii="Calibri" w:hAnsi="Calibri"/>
          <w:lang w:val="hy-AM"/>
        </w:rPr>
        <w:t> </w:t>
      </w:r>
      <w:r w:rsidR="006B2C9D" w:rsidRPr="006B2C9D">
        <w:rPr>
          <w:rFonts w:ascii="GHEA Grapalat" w:hAnsi="GHEA Grapalat"/>
          <w:lang w:val="hy-AM"/>
        </w:rPr>
        <w:t>մ,</w:t>
      </w:r>
    </w:p>
    <w:p w:rsidR="006D16F1" w:rsidRPr="00A00913" w:rsidRDefault="003658E9" w:rsidP="003658E9">
      <w:pPr>
        <w:spacing w:after="0"/>
        <w:ind w:left="851" w:hanging="284"/>
        <w:jc w:val="both"/>
        <w:rPr>
          <w:rFonts w:ascii="GHEA Grapalat" w:hAnsi="GHEA Grapalat"/>
          <w:lang w:val="hy-AM"/>
        </w:rPr>
      </w:pPr>
      <w:r w:rsidRPr="00AA025B">
        <w:rPr>
          <w:rFonts w:ascii="GHEA Grapalat" w:eastAsiaTheme="minorEastAsia" w:hAnsi="GHEA Grapalat"/>
          <w:lang w:val="hy-AM"/>
        </w:rPr>
        <w:t>դ</w:t>
      </w:r>
      <w:r w:rsidRPr="001755F5">
        <w:rPr>
          <w:rFonts w:ascii="GHEA Grapalat" w:eastAsiaTheme="minorEastAsia" w:hAnsi="GHEA Grapalat"/>
          <w:lang w:val="hy-AM"/>
        </w:rPr>
        <w:t>)</w:t>
      </w:r>
      <w:r w:rsidRPr="003658E9">
        <w:rPr>
          <w:rFonts w:ascii="Calibri" w:eastAsiaTheme="minorEastAsia" w:hAnsi="Calibri"/>
          <w:lang w:val="hy-AM"/>
        </w:rPr>
        <w:t> </w:t>
      </w:r>
      <w:r w:rsidR="00A00913" w:rsidRPr="00A00913">
        <w:rPr>
          <w:rFonts w:ascii="GHEA Grapalat" w:hAnsi="GHEA Grapalat"/>
          <w:lang w:val="hy-AM"/>
        </w:rPr>
        <w:t xml:space="preserve">միջանկյալ արժեքները որոշվում են միջարկմամբ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r>
          <w:rPr>
            <w:rFonts w:ascii="Cambria Math" w:eastAsiaTheme="minorEastAsia" w:hAnsi="Cambria Math" w:cs="Sylfaen"/>
            <w:sz w:val="26"/>
            <w:szCs w:val="26"/>
            <w:lang w:val="hy-AM"/>
          </w:rPr>
          <m:t>'</m:t>
        </m:r>
      </m:oMath>
      <w:r w:rsidR="00A00913" w:rsidRPr="00A00913">
        <w:rPr>
          <w:rFonts w:ascii="GHEA Grapalat" w:hAnsi="GHEA Grapalat"/>
          <w:lang w:val="hy-AM"/>
        </w:rPr>
        <w:t xml:space="preserve"> կամ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A00913" w:rsidRPr="00A00913">
        <w:rPr>
          <w:rFonts w:ascii="GHEA Grapalat" w:hAnsi="GHEA Grapalat"/>
          <w:lang w:val="hy-AM"/>
        </w:rPr>
        <w:t xml:space="preserve"> արժեքներից առավելագույնի համար:</w:t>
      </w:r>
    </w:p>
    <w:p w:rsidR="006D16F1" w:rsidRPr="008952CA" w:rsidRDefault="003068B0" w:rsidP="006D16F1">
      <w:pPr>
        <w:spacing w:after="0"/>
        <w:ind w:left="568" w:hanging="284"/>
        <w:jc w:val="both"/>
        <w:rPr>
          <w:rFonts w:ascii="GHEA Grapalat" w:hAnsi="GHEA Grapalat"/>
          <w:color w:val="C00000"/>
          <w:highlight w:val="lightGray"/>
          <w:lang w:val="hy-AM"/>
        </w:rPr>
      </w:pPr>
      <w:r w:rsidRPr="00FE57A1">
        <w:rPr>
          <w:rFonts w:ascii="GHEA Grapalat" w:hAnsi="GHEA Grapalat"/>
          <w:lang w:val="hy-AM"/>
        </w:rPr>
        <w:t>5</w:t>
      </w:r>
      <w:r w:rsidR="006D16F1" w:rsidRPr="00B15900">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CE1381">
        <w:rPr>
          <w:rFonts w:ascii="GHEA Grapalat" w:hAnsi="GHEA Grapalat"/>
          <w:lang w:val="hy-AM"/>
        </w:rPr>
        <w:t xml:space="preserve"> </w:t>
      </w:r>
      <w:r w:rsidR="00CE1381" w:rsidRPr="00CE1381">
        <w:rPr>
          <w:rFonts w:ascii="GHEA Grapalat" w:hAnsi="GHEA Grapalat"/>
          <w:lang w:val="hy-AM"/>
        </w:rPr>
        <w:t>գործակիցը ընդունվու է հավասար.</w:t>
      </w:r>
    </w:p>
    <w:p w:rsidR="00CE1381" w:rsidRPr="006F57C5" w:rsidRDefault="00AA025B" w:rsidP="001755F5">
      <w:pPr>
        <w:tabs>
          <w:tab w:val="left" w:pos="8931"/>
        </w:tabs>
        <w:spacing w:after="0"/>
        <w:ind w:firstLine="567"/>
        <w:jc w:val="both"/>
        <w:rPr>
          <w:rFonts w:ascii="GHEA Grapalat" w:eastAsiaTheme="minorEastAsia" w:hAnsi="GHEA Grapalat" w:cs="Sylfaen"/>
          <w:lang w:val="hy-AM"/>
        </w:rPr>
      </w:pPr>
      <w:r>
        <w:rPr>
          <w:rFonts w:ascii="GHEA Grapalat" w:eastAsiaTheme="minorEastAsia" w:hAnsi="GHEA Grapalat"/>
          <w:lang w:val="hy-AM"/>
        </w:rPr>
        <w:t>ա</w:t>
      </w:r>
      <w:r w:rsidRPr="00CE1381">
        <w:rPr>
          <w:rFonts w:ascii="GHEA Grapalat" w:eastAsiaTheme="minorEastAsia"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F57C5" w:rsidRPr="00CE1381">
        <w:rPr>
          <w:rFonts w:ascii="GHEA Grapalat" w:eastAsiaTheme="minorEastAsia" w:hAnsi="GHEA Grapalat" w:cs="Sylfaen"/>
          <w:sz w:val="26"/>
          <w:szCs w:val="26"/>
          <w:lang w:val="hy-AM"/>
        </w:rPr>
        <w:t xml:space="preserve"> </w:t>
      </w:r>
      <w:r w:rsidR="006F57C5" w:rsidRPr="00CE1381">
        <w:rPr>
          <w:rFonts w:ascii="GHEA Grapalat" w:eastAsiaTheme="minorEastAsia" w:hAnsi="GHEA Grapalat" w:cs="Sylfaen"/>
          <w:lang w:val="hy-AM"/>
        </w:rPr>
        <w:t>=</w:t>
      </w:r>
      <w:r w:rsidR="006F57C5" w:rsidRPr="00F525CD">
        <w:rPr>
          <w:rFonts w:ascii="GHEA Grapalat" w:eastAsiaTheme="minorEastAsia" w:hAnsi="GHEA Grapalat" w:cs="Sylfaen"/>
          <w:lang w:val="hy-AM"/>
        </w:rPr>
        <w:t xml:space="preserve"> </w:t>
      </w:r>
      <w:r w:rsidR="006F57C5" w:rsidRPr="00CE1381">
        <w:rPr>
          <w:rFonts w:ascii="GHEA Grapalat" w:eastAsiaTheme="minorEastAsia" w:hAnsi="GHEA Grapalat" w:cs="Sylfaen"/>
          <w:lang w:val="hy-AM"/>
        </w:rPr>
        <w:t>1</w:t>
      </w:r>
      <w:r w:rsidR="006F57C5" w:rsidRPr="00CE1381">
        <w:rPr>
          <w:rFonts w:ascii="GHEA Grapalat" w:eastAsiaTheme="minorEastAsia" w:hAnsi="GHEA Grapalat" w:cs="Sylfaen"/>
          <w:vertAlign w:val="subscript"/>
          <w:lang w:val="hy-AM"/>
        </w:rPr>
        <w:t xml:space="preserve"> </w:t>
      </w:r>
      <w:r w:rsidR="006F57C5" w:rsidRPr="00F525CD">
        <w:rPr>
          <w:rFonts w:ascii="GHEA Grapalat" w:hAnsi="GHEA Grapalat"/>
          <w:lang w:val="hy-AM"/>
        </w:rPr>
        <w:t>–</w:t>
      </w:r>
      <w:r w:rsidR="006F57C5" w:rsidRPr="00CE1381">
        <w:rPr>
          <w:rFonts w:ascii="GHEA Grapalat" w:hAnsi="GHEA Grapalat"/>
          <w:vertAlign w:val="subscript"/>
          <w:lang w:val="hy-AM"/>
        </w:rPr>
        <w:t xml:space="preserve"> </w:t>
      </w:r>
      <w:r w:rsidR="006F57C5" w:rsidRPr="00CE1381">
        <w:rPr>
          <w:rFonts w:ascii="GHEA Grapalat" w:hAnsi="GHEA Grapalat"/>
          <w:lang w:val="hy-AM"/>
        </w:rPr>
        <w:t>2</w:t>
      </w:r>
      <w:r w:rsidR="006F57C5" w:rsidRPr="00CE1381">
        <w:rPr>
          <w:rFonts w:ascii="Calibri" w:hAnsi="Calibri" w:cs="Calibri"/>
          <w:vertAlign w:val="subscript"/>
          <w:lang w:val="hy-AM"/>
        </w:rPr>
        <w:t>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6F57C5" w:rsidRPr="006F57C5">
        <w:rPr>
          <w:rFonts w:ascii="Calibri" w:eastAsiaTheme="minorEastAsia" w:hAnsi="Calibri" w:cs="Calibri"/>
          <w:sz w:val="26"/>
          <w:szCs w:val="26"/>
          <w:lang w:val="hy-AM"/>
        </w:rPr>
        <w:t xml:space="preserve"> </w:t>
      </w:r>
      <w:r w:rsidR="00CE1381" w:rsidRPr="00CE1381">
        <w:rPr>
          <w:rFonts w:ascii="GHEA Grapalat" w:eastAsiaTheme="minorEastAsia" w:hAnsi="GHEA Grapalat" w:cs="Sylfaen"/>
          <w:lang w:val="hy-AM"/>
        </w:rPr>
        <w:t xml:space="preserve">քիվապատերով և առանց քիվապատերով </w:t>
      </w:r>
      <w:r w:rsidR="006F57C5" w:rsidRPr="006F57C5">
        <w:rPr>
          <w:rFonts w:ascii="GHEA Grapalat" w:eastAsiaTheme="minorEastAsia" w:hAnsi="GHEA Grapalat" w:cs="Sylfaen"/>
          <w:lang w:val="hy-AM"/>
        </w:rPr>
        <w:t>(</w:t>
      </w:r>
      <w:r w:rsidR="006F57C5">
        <w:rPr>
          <w:rFonts w:ascii="GHEA Grapalat" w:eastAsiaTheme="minorEastAsia" w:hAnsi="GHEA Grapalat" w:cs="Sylfaen"/>
          <w:lang w:val="hy-AM"/>
        </w:rPr>
        <w:t xml:space="preserve">երբ </w:t>
      </w:r>
      <m:oMath>
        <m:r>
          <w:rPr>
            <w:rFonts w:ascii="Cambria Math" w:eastAsiaTheme="minorEastAsia" w:hAnsi="Cambria Math" w:cs="Sylfaen"/>
            <w:sz w:val="26"/>
            <w:szCs w:val="26"/>
            <w:lang w:val="hy-AM"/>
          </w:rPr>
          <m:t>b</m:t>
        </m:r>
      </m:oMath>
      <w:r w:rsidR="006F57C5" w:rsidRPr="00CE1381">
        <w:rPr>
          <w:rFonts w:ascii="GHEA Grapalat" w:eastAsiaTheme="minorEastAsia" w:hAnsi="GHEA Grapalat" w:cs="Sylfaen"/>
          <w:lang w:val="hy-AM"/>
        </w:rPr>
        <w:t xml:space="preserve"> ≥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oMath>
      <w:r w:rsidR="006F57C5" w:rsidRPr="006F57C5">
        <w:rPr>
          <w:rFonts w:ascii="GHEA Grapalat" w:eastAsiaTheme="minorEastAsia" w:hAnsi="GHEA Grapalat" w:cs="Sylfaen"/>
          <w:lang w:val="hy-AM"/>
        </w:rPr>
        <w:t xml:space="preserve">) </w:t>
      </w:r>
      <w:r w:rsidR="00CE1381" w:rsidRPr="00CE1381">
        <w:rPr>
          <w:rFonts w:ascii="GHEA Grapalat" w:eastAsiaTheme="minorEastAsia" w:hAnsi="GHEA Grapalat" w:cs="Sylfaen"/>
          <w:lang w:val="hy-AM"/>
        </w:rPr>
        <w:t>ծածկերի</w:t>
      </w:r>
      <w:r w:rsidR="006F57C5" w:rsidRPr="006F57C5">
        <w:rPr>
          <w:rFonts w:ascii="GHEA Grapalat" w:eastAsiaTheme="minorEastAsia" w:hAnsi="GHEA Grapalat" w:cs="Sylfaen"/>
          <w:lang w:val="hy-AM"/>
        </w:rPr>
        <w:t xml:space="preserve"> </w:t>
      </w:r>
      <w:r w:rsidR="00CE1381">
        <w:rPr>
          <w:rFonts w:ascii="GHEA Grapalat" w:eastAsiaTheme="minorEastAsia" w:hAnsi="GHEA Grapalat" w:cs="Sylfaen"/>
          <w:lang w:val="hy-AM"/>
        </w:rPr>
        <w:t>համար</w:t>
      </w:r>
      <w:r w:rsidR="006F57C5" w:rsidRPr="006F57C5">
        <w:rPr>
          <w:rFonts w:ascii="GHEA Grapalat" w:eastAsiaTheme="minorEastAsia" w:hAnsi="GHEA Grapalat" w:cs="Sylfaen"/>
          <w:lang w:val="hy-AM"/>
        </w:rPr>
        <w:t>,</w:t>
      </w:r>
    </w:p>
    <w:p w:rsidR="006D16F1" w:rsidRDefault="00AA025B" w:rsidP="001755F5">
      <w:pPr>
        <w:tabs>
          <w:tab w:val="left" w:pos="2552"/>
          <w:tab w:val="left" w:pos="8931"/>
        </w:tabs>
        <w:spacing w:after="0"/>
        <w:ind w:firstLine="567"/>
        <w:jc w:val="both"/>
        <w:rPr>
          <w:rFonts w:ascii="GHEA Grapalat" w:eastAsiaTheme="minorEastAsia" w:hAnsi="GHEA Grapalat" w:cs="Sylfaen"/>
          <w:lang w:val="hy-AM"/>
        </w:rPr>
      </w:pPr>
      <w:r w:rsidRPr="00AA025B">
        <w:rPr>
          <w:rFonts w:ascii="GHEA Grapalat" w:eastAsiaTheme="minorEastAsia" w:hAnsi="GHEA Grapalat" w:cs="Calibri"/>
          <w:lang w:val="hy-AM"/>
        </w:rPr>
        <w:t>բ</w:t>
      </w:r>
      <w:r w:rsidRPr="006F57C5">
        <w:rPr>
          <w:rFonts w:ascii="GHEA Grapalat" w:eastAsiaTheme="minorEastAsia" w:hAnsi="GHEA Grapalat" w:cs="Calibri"/>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6F57C5">
        <w:rPr>
          <w:rFonts w:ascii="GHEA Grapalat" w:eastAsiaTheme="minorEastAsia" w:hAnsi="GHEA Grapalat" w:cs="Sylfaen"/>
          <w:sz w:val="26"/>
          <w:szCs w:val="26"/>
          <w:lang w:val="hy-AM"/>
        </w:rPr>
        <w:t xml:space="preserve"> </w:t>
      </w:r>
      <w:r w:rsidR="006D16F1" w:rsidRPr="006F57C5">
        <w:rPr>
          <w:rFonts w:ascii="GHEA Grapalat" w:eastAsiaTheme="minorEastAsia" w:hAnsi="GHEA Grapalat" w:cs="Sylfaen"/>
          <w:lang w:val="hy-AM"/>
        </w:rPr>
        <w:t>=</w:t>
      </w:r>
      <w:r w:rsidR="006D16F1" w:rsidRPr="00F525CD">
        <w:rPr>
          <w:rFonts w:ascii="GHEA Grapalat" w:eastAsiaTheme="minorEastAsia" w:hAnsi="GHEA Grapalat" w:cs="Sylfaen"/>
          <w:lang w:val="hy-AM"/>
        </w:rPr>
        <w:t xml:space="preserve"> </w:t>
      </w:r>
      <w:r w:rsidR="006D16F1" w:rsidRPr="006F57C5">
        <w:rPr>
          <w:rFonts w:ascii="GHEA Grapalat" w:eastAsiaTheme="minorEastAsia" w:hAnsi="GHEA Grapalat" w:cs="Sylfaen"/>
          <w:lang w:val="hy-AM"/>
        </w:rPr>
        <w:t>1</w:t>
      </w:r>
      <w:r w:rsidR="006D16F1" w:rsidRPr="006F57C5">
        <w:rPr>
          <w:rFonts w:ascii="GHEA Grapalat" w:eastAsiaTheme="minorEastAsia" w:hAnsi="GHEA Grapalat" w:cs="Sylfaen"/>
          <w:vertAlign w:val="subscript"/>
          <w:lang w:val="hy-AM"/>
        </w:rPr>
        <w:t xml:space="preserve"> </w:t>
      </w:r>
      <w:r w:rsidR="006D16F1" w:rsidRPr="00F525CD">
        <w:rPr>
          <w:rFonts w:ascii="GHEA Grapalat" w:hAnsi="GHEA Grapalat"/>
          <w:lang w:val="hy-AM"/>
        </w:rPr>
        <w:t>–</w:t>
      </w:r>
      <w:r w:rsidR="006D16F1" w:rsidRPr="006F57C5">
        <w:rPr>
          <w:rFonts w:ascii="GHEA Grapalat" w:hAnsi="GHEA Grapalat"/>
          <w:vertAlign w:val="subscript"/>
          <w:lang w:val="hy-AM"/>
        </w:rPr>
        <w:t xml:space="preserve"> </w:t>
      </w:r>
      <w:r w:rsidR="006D16F1" w:rsidRPr="006F57C5">
        <w:rPr>
          <w:rFonts w:ascii="GHEA Grapalat" w:hAnsi="GHEA Grapalat"/>
          <w:lang w:val="hy-AM"/>
        </w:rPr>
        <w:t>2</w:t>
      </w:r>
      <w:r w:rsidR="006D16F1" w:rsidRPr="006F57C5">
        <w:rPr>
          <w:rFonts w:ascii="Calibri" w:hAnsi="Calibri" w:cs="Calibri"/>
          <w:vertAlign w:val="subscript"/>
          <w:lang w:val="hy-AM"/>
        </w:rPr>
        <w:t> </w:t>
      </w:r>
      <m:oMath>
        <m:sSub>
          <m:sSubPr>
            <m:ctrlPr>
              <w:rPr>
                <w:rFonts w:ascii="Cambria Math" w:hAnsi="Cambria Math"/>
                <w:i/>
                <w:sz w:val="26"/>
                <w:szCs w:val="26"/>
                <w:lang w:val="hy-AM"/>
              </w:rPr>
            </m:ctrlPr>
          </m:sSubPr>
          <m:e>
            <m:r>
              <w:rPr>
                <w:rFonts w:ascii="Cambria Math" w:hAnsi="Cambria Math"/>
                <w:sz w:val="26"/>
                <w:szCs w:val="26"/>
                <w:lang w:val="hy-AM"/>
              </w:rPr>
              <m:t>m</m:t>
            </m:r>
          </m:e>
          <m:sub>
            <m:r>
              <w:rPr>
                <w:rFonts w:ascii="Cambria Math" w:hAnsi="Cambria Math"/>
                <w:sz w:val="26"/>
                <w:szCs w:val="26"/>
                <w:lang w:val="hy-AM"/>
              </w:rPr>
              <m:t>2</m:t>
            </m:r>
          </m:sub>
        </m:sSub>
      </m:oMath>
      <w:r w:rsidR="006F57C5" w:rsidRPr="006F57C5">
        <w:rPr>
          <w:rFonts w:ascii="GHEA Grapalat" w:eastAsiaTheme="minorEastAsia" w:hAnsi="GHEA Grapalat" w:cs="Sylfaen"/>
          <w:sz w:val="20"/>
          <w:szCs w:val="20"/>
          <w:lang w:val="hy-AM"/>
        </w:rPr>
        <w:t xml:space="preserve"> </w:t>
      </w:r>
      <w:r w:rsidR="006F57C5" w:rsidRPr="00CE1381">
        <w:rPr>
          <w:rFonts w:ascii="GHEA Grapalat" w:eastAsiaTheme="minorEastAsia" w:hAnsi="GHEA Grapalat" w:cs="Sylfaen"/>
          <w:lang w:val="hy-AM"/>
        </w:rPr>
        <w:t>առանց քիվապատերով</w:t>
      </w:r>
      <w:r w:rsidR="006F57C5" w:rsidRPr="006F57C5">
        <w:rPr>
          <w:rFonts w:ascii="GHEA Grapalat" w:eastAsiaTheme="minorEastAsia" w:hAnsi="GHEA Grapalat" w:cs="Sylfaen"/>
          <w:lang w:val="hy-AM"/>
        </w:rPr>
        <w:t xml:space="preserve"> </w:t>
      </w:r>
      <w:r w:rsidR="006F57C5" w:rsidRPr="00CE1381">
        <w:rPr>
          <w:rFonts w:ascii="GHEA Grapalat" w:eastAsiaTheme="minorEastAsia" w:hAnsi="GHEA Grapalat" w:cs="Sylfaen"/>
          <w:lang w:val="hy-AM"/>
        </w:rPr>
        <w:t>ծածկերի</w:t>
      </w:r>
      <w:r w:rsidR="006F57C5" w:rsidRPr="006F57C5">
        <w:rPr>
          <w:rFonts w:ascii="GHEA Grapalat" w:eastAsiaTheme="minorEastAsia" w:hAnsi="GHEA Grapalat" w:cs="Sylfaen"/>
          <w:lang w:val="hy-AM"/>
        </w:rPr>
        <w:t xml:space="preserve"> </w:t>
      </w:r>
      <w:r w:rsidR="006F57C5">
        <w:rPr>
          <w:rFonts w:ascii="GHEA Grapalat" w:eastAsiaTheme="minorEastAsia" w:hAnsi="GHEA Grapalat" w:cs="Sylfaen"/>
          <w:lang w:val="hy-AM"/>
        </w:rPr>
        <w:t>համար</w:t>
      </w:r>
      <w:r w:rsidR="006F57C5" w:rsidRPr="006F57C5">
        <w:rPr>
          <w:rFonts w:ascii="GHEA Grapalat" w:eastAsiaTheme="minorEastAsia" w:hAnsi="GHEA Grapalat" w:cs="Sylfaen"/>
          <w:lang w:val="hy-AM"/>
        </w:rPr>
        <w:t xml:space="preserve">` </w:t>
      </w:r>
      <w:r w:rsidR="006F57C5">
        <w:rPr>
          <w:rFonts w:ascii="GHEA Grapalat" w:eastAsiaTheme="minorEastAsia" w:hAnsi="GHEA Grapalat" w:cs="Sylfaen"/>
          <w:lang w:val="hy-AM"/>
        </w:rPr>
        <w:t xml:space="preserve">երբ </w:t>
      </w:r>
      <m:oMath>
        <m:r>
          <w:rPr>
            <w:rFonts w:ascii="Cambria Math" w:hAnsi="Cambria Math"/>
            <w:sz w:val="26"/>
            <w:szCs w:val="26"/>
            <w:lang w:val="hy-AM"/>
          </w:rPr>
          <m:t>μ</m:t>
        </m:r>
      </m:oMath>
      <w:r w:rsidR="006F57C5" w:rsidRPr="006F57C5">
        <w:rPr>
          <w:rFonts w:ascii="GHEA Grapalat" w:eastAsiaTheme="minorEastAsia" w:hAnsi="GHEA Grapalat" w:cs="Sylfaen"/>
          <w:sz w:val="26"/>
          <w:szCs w:val="26"/>
          <w:lang w:val="hy-AM"/>
        </w:rPr>
        <w:t xml:space="preserve"> </w:t>
      </w:r>
      <w:r w:rsidR="006F57C5" w:rsidRPr="006F57C5">
        <w:rPr>
          <w:rFonts w:ascii="GHEA Grapalat" w:eastAsiaTheme="minorEastAsia" w:hAnsi="GHEA Grapalat" w:cs="Sylfaen"/>
          <w:lang w:val="hy-AM"/>
        </w:rPr>
        <w:t>≤ 2</w:t>
      </w:r>
      <w:r w:rsidR="006F57C5" w:rsidRPr="006F57C5">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F57C5" w:rsidRPr="006F57C5">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F57C5" w:rsidRPr="006F57C5">
        <w:rPr>
          <w:rFonts w:ascii="GHEA Grapalat" w:eastAsiaTheme="minorEastAsia" w:hAnsi="GHEA Grapalat" w:cs="Sylfaen"/>
          <w:lang w:val="hy-AM"/>
        </w:rPr>
        <w:t>,</w:t>
      </w:r>
    </w:p>
    <w:p w:rsidR="006E0663" w:rsidRPr="006F57C5" w:rsidRDefault="006E0663" w:rsidP="006E0663">
      <w:pPr>
        <w:tabs>
          <w:tab w:val="left" w:pos="2552"/>
          <w:tab w:val="left" w:pos="8931"/>
        </w:tabs>
        <w:spacing w:after="0"/>
        <w:ind w:firstLine="851"/>
        <w:jc w:val="both"/>
        <w:rPr>
          <w:rFonts w:ascii="GHEA Grapalat" w:hAnsi="GHEA Grapalat"/>
          <w:lang w:val="hy-AM"/>
        </w:rPr>
      </w:pPr>
      <w:r w:rsidRPr="006F57C5">
        <w:rPr>
          <w:rFonts w:ascii="GHEA Grapalat" w:hAnsi="GHEA Grapalat"/>
          <w:lang w:val="hy-AM"/>
        </w:rPr>
        <w:t xml:space="preserve">որտեղ </w:t>
      </w:r>
      <m:oMath>
        <m:r>
          <w:rPr>
            <w:rFonts w:ascii="Cambria Math" w:hAnsi="Cambria Math"/>
            <w:sz w:val="24"/>
            <w:szCs w:val="24"/>
            <w:lang w:val="hy-AM"/>
          </w:rPr>
          <m:t>μ</m:t>
        </m:r>
      </m:oMath>
      <w:r w:rsidRPr="006F57C5">
        <w:rPr>
          <w:rFonts w:ascii="GHEA Grapalat" w:eastAsiaTheme="minorEastAsia" w:hAnsi="GHEA Grapalat"/>
          <w:sz w:val="24"/>
          <w:szCs w:val="24"/>
          <w:lang w:val="hy-AM"/>
        </w:rPr>
        <w:t xml:space="preserve"> </w:t>
      </w:r>
      <w:r w:rsidRPr="006F57C5">
        <w:rPr>
          <w:rFonts w:ascii="GHEA Grapalat" w:hAnsi="GHEA Grapalat"/>
          <w:lang w:val="hy-AM"/>
        </w:rPr>
        <w:t xml:space="preserve">գործակիցը ընդունվում է սույն 117-րդ կետի </w:t>
      </w:r>
      <w:r w:rsidR="00FD081B" w:rsidRPr="00FD081B">
        <w:rPr>
          <w:rFonts w:ascii="GHEA Grapalat" w:hAnsi="GHEA Grapalat"/>
          <w:lang w:val="hy-AM"/>
        </w:rPr>
        <w:t>(</w:t>
      </w:r>
      <w:r w:rsidRPr="006E0663">
        <w:rPr>
          <w:rFonts w:ascii="GHEA Grapalat" w:hAnsi="GHEA Grapalat"/>
          <w:lang w:val="hy-AM"/>
        </w:rPr>
        <w:t>2</w:t>
      </w:r>
      <w:r w:rsidRPr="006F57C5">
        <w:rPr>
          <w:rFonts w:ascii="GHEA Grapalat" w:hAnsi="GHEA Grapalat"/>
          <w:lang w:val="hy-AM"/>
        </w:rPr>
        <w:t>) ենթակետով,</w:t>
      </w:r>
    </w:p>
    <w:p w:rsidR="006F57C5" w:rsidRDefault="00AA025B" w:rsidP="001755F5">
      <w:pPr>
        <w:tabs>
          <w:tab w:val="left" w:pos="2552"/>
          <w:tab w:val="left" w:pos="8931"/>
        </w:tabs>
        <w:spacing w:after="0"/>
        <w:ind w:firstLine="567"/>
        <w:jc w:val="both"/>
        <w:rPr>
          <w:rFonts w:ascii="GHEA Grapalat" w:hAnsi="GHEA Grapalat"/>
          <w:lang w:val="hy-AM"/>
        </w:rPr>
      </w:pPr>
      <w:r w:rsidRPr="00AA025B">
        <w:rPr>
          <w:rFonts w:ascii="GHEA Grapalat" w:eastAsiaTheme="minorEastAsia" w:hAnsi="GHEA Grapalat"/>
          <w:lang w:val="hy-AM"/>
        </w:rPr>
        <w:t>գ</w:t>
      </w:r>
      <w:r w:rsidRPr="006F57C5">
        <w:rPr>
          <w:rFonts w:ascii="GHEA Grapalat" w:eastAsiaTheme="minorEastAsia"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6F57C5">
        <w:rPr>
          <w:rFonts w:ascii="GHEA Grapalat" w:eastAsiaTheme="minorEastAsia" w:hAnsi="GHEA Grapalat" w:cs="Sylfaen"/>
          <w:sz w:val="26"/>
          <w:szCs w:val="26"/>
          <w:lang w:val="hy-AM"/>
        </w:rPr>
        <w:t xml:space="preserve"> </w:t>
      </w:r>
      <w:r w:rsidR="006D16F1" w:rsidRPr="006F57C5">
        <w:rPr>
          <w:rFonts w:ascii="GHEA Grapalat" w:eastAsiaTheme="minorEastAsia" w:hAnsi="GHEA Grapalat" w:cs="Sylfaen"/>
          <w:lang w:val="hy-AM"/>
        </w:rPr>
        <w:t>=</w:t>
      </w:r>
      <w:r w:rsidR="006D16F1" w:rsidRPr="00F525CD">
        <w:rPr>
          <w:rFonts w:ascii="GHEA Grapalat" w:eastAsiaTheme="minorEastAsia" w:hAnsi="GHEA Grapalat" w:cs="Sylfaen"/>
          <w:lang w:val="hy-AM"/>
        </w:rPr>
        <w:t xml:space="preserve"> </w:t>
      </w:r>
      <w:r w:rsidR="006D16F1" w:rsidRPr="006F57C5">
        <w:rPr>
          <w:rFonts w:ascii="GHEA Grapalat" w:eastAsiaTheme="minorEastAsia" w:hAnsi="GHEA Grapalat" w:cs="Sylfaen"/>
          <w:lang w:val="hy-AM"/>
        </w:rPr>
        <w:t>1</w:t>
      </w:r>
      <w:r w:rsidR="006D16F1" w:rsidRPr="006F57C5">
        <w:rPr>
          <w:rFonts w:ascii="GHEA Grapalat" w:eastAsiaTheme="minorEastAsia" w:hAnsi="GHEA Grapalat" w:cs="Sylfaen"/>
          <w:vertAlign w:val="subscript"/>
          <w:lang w:val="hy-AM"/>
        </w:rPr>
        <w:t xml:space="preserve"> </w:t>
      </w:r>
      <w:r w:rsidR="006D16F1" w:rsidRPr="00F525CD">
        <w:rPr>
          <w:rFonts w:ascii="GHEA Grapalat" w:hAnsi="GHEA Grapalat"/>
          <w:lang w:val="hy-AM"/>
        </w:rPr>
        <w:t>–</w:t>
      </w:r>
      <w:r w:rsidR="006D16F1" w:rsidRPr="006F57C5">
        <w:rPr>
          <w:rFonts w:ascii="GHEA Grapalat" w:hAnsi="GHEA Grapalat"/>
          <w:lang w:val="hy-AM"/>
        </w:rPr>
        <w:t xml:space="preserve"> </w:t>
      </w:r>
      <m:oMath>
        <m:f>
          <m:fPr>
            <m:ctrlPr>
              <w:rPr>
                <w:rFonts w:ascii="Cambria Math" w:hAnsi="Cambria Math"/>
                <w:i/>
              </w:rPr>
            </m:ctrlPr>
          </m:fPr>
          <m:num>
            <m:sSub>
              <m:sSubPr>
                <m:ctrlPr>
                  <w:rPr>
                    <w:rFonts w:ascii="Cambria Math" w:hAnsi="Cambria Math"/>
                    <w:i/>
                    <w:sz w:val="30"/>
                    <w:szCs w:val="30"/>
                    <w:lang w:val="hy-AM"/>
                  </w:rPr>
                </m:ctrlPr>
              </m:sSubPr>
              <m:e>
                <m:r>
                  <w:rPr>
                    <w:rFonts w:ascii="Cambria Math" w:hAnsi="Cambria Math"/>
                    <w:sz w:val="30"/>
                    <w:szCs w:val="30"/>
                    <w:lang w:val="hy-AM"/>
                  </w:rPr>
                  <m:t>m</m:t>
                </m:r>
              </m:e>
              <m:sub>
                <m:r>
                  <w:rPr>
                    <w:rFonts w:ascii="Cambria Math" w:hAnsi="Cambria Math"/>
                    <w:sz w:val="30"/>
                    <w:szCs w:val="30"/>
                    <w:lang w:val="hy-AM"/>
                  </w:rPr>
                  <m:t>2</m:t>
                </m:r>
              </m:sub>
            </m:sSub>
            <m:r>
              <w:rPr>
                <w:rFonts w:ascii="Cambria Math" w:hAnsi="Cambria Math"/>
                <w:sz w:val="30"/>
                <w:szCs w:val="30"/>
                <w:lang w:val="hy-AM"/>
              </w:rPr>
              <m:t> </m:t>
            </m:r>
            <m:sSub>
              <m:sSubPr>
                <m:ctrlPr>
                  <w:rPr>
                    <w:rFonts w:ascii="Cambria Math" w:hAnsi="Cambria Math"/>
                    <w:i/>
                    <w:sz w:val="30"/>
                    <w:szCs w:val="30"/>
                    <w:lang w:val="hy-AM"/>
                  </w:rPr>
                </m:ctrlPr>
              </m:sSubPr>
              <m:e>
                <m:r>
                  <w:rPr>
                    <w:rFonts w:ascii="Cambria Math" w:hAnsi="Cambria Math"/>
                    <w:sz w:val="30"/>
                    <w:szCs w:val="30"/>
                    <w:lang w:val="hy-AM"/>
                  </w:rPr>
                  <m:t>l</m:t>
                </m:r>
              </m:e>
              <m:sub>
                <m:r>
                  <w:rPr>
                    <w:rFonts w:ascii="Cambria Math" w:hAnsi="Cambria Math"/>
                    <w:sz w:val="30"/>
                    <w:szCs w:val="30"/>
                    <w:lang w:val="hy-AM"/>
                  </w:rPr>
                  <m:t>2</m:t>
                </m:r>
              </m:sub>
            </m:sSub>
            <m:r>
              <w:rPr>
                <w:rFonts w:ascii="Cambria Math" w:hAnsi="Cambria Math"/>
                <w:sz w:val="30"/>
                <w:szCs w:val="30"/>
                <w:lang w:val="hy-AM"/>
              </w:rPr>
              <m:t>'</m:t>
            </m:r>
          </m:num>
          <m:den>
            <m:sSub>
              <m:sSubPr>
                <m:ctrlPr>
                  <w:rPr>
                    <w:rFonts w:ascii="Cambria Math" w:hAnsi="Cambria Math"/>
                    <w:i/>
                    <w:sz w:val="30"/>
                    <w:szCs w:val="30"/>
                    <w:lang w:val="hy-AM"/>
                  </w:rPr>
                </m:ctrlPr>
              </m:sSubPr>
              <m:e>
                <m:r>
                  <w:rPr>
                    <w:rFonts w:ascii="Cambria Math" w:hAnsi="Cambria Math"/>
                    <w:sz w:val="30"/>
                    <w:szCs w:val="30"/>
                    <w:lang w:val="hy-AM"/>
                  </w:rPr>
                  <m:t>l</m:t>
                </m:r>
              </m:e>
              <m:sub>
                <m:r>
                  <w:rPr>
                    <w:rFonts w:ascii="Cambria Math" w:hAnsi="Cambria Math"/>
                    <w:sz w:val="30"/>
                    <w:szCs w:val="30"/>
                    <w:lang w:val="hy-AM"/>
                  </w:rPr>
                  <m:t>2</m:t>
                </m:r>
              </m:sub>
            </m:sSub>
            <m:r>
              <w:rPr>
                <w:rFonts w:ascii="Cambria Math" w:hAnsi="Cambria Math"/>
                <w:sz w:val="30"/>
                <w:szCs w:val="30"/>
                <w:lang w:val="hy-AM"/>
              </w:rPr>
              <m:t>'</m:t>
            </m:r>
            <m:r>
              <m:rPr>
                <m:sty m:val="p"/>
              </m:rPr>
              <w:rPr>
                <w:rFonts w:ascii="Cambria Math" w:hAnsi="Cambria Math"/>
                <w:sz w:val="30"/>
                <w:szCs w:val="30"/>
                <w:lang w:val="hy-AM"/>
              </w:rPr>
              <m:t>– </m:t>
            </m:r>
            <m:r>
              <w:rPr>
                <w:rFonts w:ascii="Cambria Math" w:hAnsi="Cambria Math"/>
                <w:sz w:val="30"/>
                <w:szCs w:val="30"/>
                <w:lang w:val="hy-AM"/>
              </w:rPr>
              <m:t>h</m:t>
            </m:r>
          </m:den>
        </m:f>
      </m:oMath>
      <w:r w:rsidR="001755F5">
        <w:rPr>
          <w:rFonts w:ascii="GHEA Grapalat" w:hAnsi="GHEA Grapalat"/>
          <w:lang w:val="hy-AM"/>
        </w:rPr>
        <w:t xml:space="preserve"> </w:t>
      </w:r>
      <w:r w:rsidR="00CE1381" w:rsidRPr="00CE1381">
        <w:rPr>
          <w:rFonts w:ascii="GHEA Grapalat" w:hAnsi="GHEA Grapalat"/>
          <w:lang w:val="hy-AM"/>
        </w:rPr>
        <w:t>երբ</w:t>
      </w:r>
      <w:r w:rsidR="006D16F1" w:rsidRPr="006F57C5">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r>
          <w:rPr>
            <w:rFonts w:ascii="Cambria Math" w:eastAsiaTheme="minorEastAsia" w:hAnsi="Cambria Math" w:cs="Sylfaen"/>
            <w:sz w:val="26"/>
            <w:szCs w:val="26"/>
            <w:lang w:val="hy-AM"/>
          </w:rPr>
          <m:t>'</m:t>
        </m:r>
      </m:oMath>
      <w:r w:rsidR="006D16F1" w:rsidRPr="006F57C5">
        <w:rPr>
          <w:rFonts w:ascii="GHEA Grapalat" w:hAnsi="GHEA Grapalat"/>
          <w:lang w:val="hy-AM"/>
        </w:rPr>
        <w:t xml:space="preserve">&gt; </w:t>
      </w:r>
      <m:oMath>
        <m:r>
          <w:rPr>
            <w:rFonts w:ascii="Cambria Math" w:eastAsiaTheme="minorEastAsia" w:hAnsi="Cambria Math" w:cs="Sylfaen"/>
            <w:sz w:val="26"/>
            <w:szCs w:val="26"/>
            <w:lang w:val="hy-AM"/>
          </w:rPr>
          <m:t>b</m:t>
        </m:r>
      </m:oMath>
      <w:r w:rsidR="006D16F1" w:rsidRPr="006F57C5">
        <w:rPr>
          <w:rFonts w:ascii="GHEA Grapalat" w:hAnsi="GHEA Grapalat"/>
          <w:lang w:val="hy-AM"/>
        </w:rPr>
        <w:t xml:space="preserve"> </w:t>
      </w:r>
      <w:r w:rsidR="00CE1381" w:rsidRPr="00CE1381">
        <w:rPr>
          <w:rFonts w:ascii="GHEA Grapalat" w:hAnsi="GHEA Grapalat"/>
          <w:lang w:val="hy-AM"/>
        </w:rPr>
        <w:t>և</w:t>
      </w:r>
      <w:r w:rsidR="006D16F1" w:rsidRPr="006F57C5">
        <w:rPr>
          <w:rFonts w:ascii="GHEA Grapalat" w:hAnsi="GHEA Grapalat"/>
          <w:lang w:val="hy-AM"/>
        </w:rPr>
        <w:t xml:space="preserve"> </w:t>
      </w:r>
      <m:oMath>
        <m:r>
          <w:rPr>
            <w:rFonts w:ascii="Cambria Math" w:hAnsi="Cambria Math"/>
            <w:sz w:val="26"/>
            <w:szCs w:val="26"/>
            <w:lang w:val="hy-AM"/>
          </w:rPr>
          <m:t>μ</m:t>
        </m:r>
      </m:oMath>
      <w:r w:rsidR="006D16F1" w:rsidRPr="006F57C5">
        <w:rPr>
          <w:rFonts w:ascii="GHEA Grapalat" w:eastAsiaTheme="minorEastAsia" w:hAnsi="GHEA Grapalat" w:cs="Sylfaen"/>
          <w:sz w:val="26"/>
          <w:szCs w:val="26"/>
          <w:lang w:val="hy-AM"/>
        </w:rPr>
        <w:t xml:space="preserve"> </w:t>
      </w:r>
      <w:r w:rsidR="006D16F1" w:rsidRPr="00CE1381">
        <w:rPr>
          <w:rFonts w:ascii="GHEA Grapalat" w:eastAsiaTheme="minorEastAsia" w:hAnsi="GHEA Grapalat" w:cs="Sylfaen"/>
          <w:lang w:val="hy-AM"/>
        </w:rPr>
        <w:t xml:space="preserve">≤ </w:t>
      </w:r>
      <w:r w:rsidR="006D16F1" w:rsidRPr="006F57C5">
        <w:rPr>
          <w:rFonts w:ascii="GHEA Grapalat" w:eastAsiaTheme="minorEastAsia" w:hAnsi="GHEA Grapalat" w:cs="Sylfaen"/>
          <w:lang w:val="hy-AM"/>
        </w:rPr>
        <w:t>2</w:t>
      </w:r>
      <w:r w:rsidR="006D16F1" w:rsidRPr="006F57C5">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6D16F1" w:rsidRPr="006F57C5">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6D16F1" w:rsidRPr="006F57C5">
        <w:rPr>
          <w:rFonts w:ascii="GHEA Grapalat" w:hAnsi="GHEA Grapalat"/>
          <w:color w:val="C00000"/>
          <w:lang w:val="hy-AM"/>
        </w:rPr>
        <w:t xml:space="preserve"> </w:t>
      </w:r>
      <w:r w:rsidR="006F57C5" w:rsidRPr="00CE1381">
        <w:rPr>
          <w:rFonts w:ascii="GHEA Grapalat" w:eastAsiaTheme="minorEastAsia" w:hAnsi="GHEA Grapalat" w:cs="Sylfaen"/>
          <w:lang w:val="hy-AM"/>
        </w:rPr>
        <w:t>քիվապատերով</w:t>
      </w:r>
      <w:r w:rsidR="006F57C5" w:rsidRPr="006F57C5">
        <w:rPr>
          <w:rFonts w:ascii="GHEA Grapalat" w:eastAsiaTheme="minorEastAsia" w:hAnsi="GHEA Grapalat" w:cs="Sylfaen"/>
          <w:lang w:val="hy-AM"/>
        </w:rPr>
        <w:t xml:space="preserve"> ծածկերի համար</w:t>
      </w:r>
      <w:r w:rsidR="006D16F1" w:rsidRPr="006F57C5">
        <w:rPr>
          <w:rFonts w:ascii="GHEA Grapalat" w:hAnsi="GHEA Grapalat"/>
          <w:lang w:val="hy-AM"/>
        </w:rPr>
        <w:t xml:space="preserve">, </w:t>
      </w:r>
    </w:p>
    <w:p w:rsidR="006D16F1" w:rsidRPr="006F57C5" w:rsidRDefault="006F57C5" w:rsidP="001755F5">
      <w:pPr>
        <w:tabs>
          <w:tab w:val="left" w:pos="2552"/>
          <w:tab w:val="left" w:pos="8931"/>
        </w:tabs>
        <w:spacing w:after="0"/>
        <w:ind w:firstLine="851"/>
        <w:jc w:val="both"/>
        <w:rPr>
          <w:rFonts w:ascii="GHEA Grapalat" w:hAnsi="GHEA Grapalat"/>
          <w:lang w:val="hy-AM"/>
        </w:rPr>
      </w:pPr>
      <w:r w:rsidRPr="006F57C5">
        <w:rPr>
          <w:rFonts w:ascii="GHEA Grapalat" w:hAnsi="GHEA Grapalat"/>
          <w:lang w:val="hy-AM"/>
        </w:rPr>
        <w:t>որտեղ</w:t>
      </w:r>
      <w:r w:rsidR="006D16F1" w:rsidRPr="006F57C5">
        <w:rPr>
          <w:rFonts w:ascii="GHEA Grapalat" w:hAnsi="GHEA Grapalat"/>
          <w:lang w:val="hy-AM"/>
        </w:rPr>
        <w:t xml:space="preserve"> </w:t>
      </w:r>
      <m:oMath>
        <m:r>
          <w:rPr>
            <w:rFonts w:ascii="Cambria Math" w:hAnsi="Cambria Math"/>
            <w:sz w:val="24"/>
            <w:szCs w:val="24"/>
            <w:lang w:val="hy-AM"/>
          </w:rPr>
          <m:t>μ</m:t>
        </m:r>
      </m:oMath>
      <w:r w:rsidRPr="006F57C5">
        <w:rPr>
          <w:rFonts w:ascii="GHEA Grapalat" w:eastAsiaTheme="minorEastAsia" w:hAnsi="GHEA Grapalat"/>
          <w:sz w:val="24"/>
          <w:szCs w:val="24"/>
          <w:lang w:val="hy-AM"/>
        </w:rPr>
        <w:t xml:space="preserve"> </w:t>
      </w:r>
      <w:r w:rsidRPr="006F57C5">
        <w:rPr>
          <w:rFonts w:ascii="GHEA Grapalat" w:hAnsi="GHEA Grapalat"/>
          <w:lang w:val="hy-AM"/>
        </w:rPr>
        <w:t xml:space="preserve">գործակիցը ընդունվում է սույն 117-րդ կետի </w:t>
      </w:r>
      <w:r w:rsidR="00FD081B" w:rsidRPr="00FD081B">
        <w:rPr>
          <w:rFonts w:ascii="GHEA Grapalat" w:hAnsi="GHEA Grapalat"/>
          <w:lang w:val="hy-AM"/>
        </w:rPr>
        <w:t>(</w:t>
      </w:r>
      <w:r w:rsidRPr="006F57C5">
        <w:rPr>
          <w:rFonts w:ascii="GHEA Grapalat" w:hAnsi="GHEA Grapalat"/>
          <w:lang w:val="hy-AM"/>
        </w:rPr>
        <w:t>1) ենթակետով,</w:t>
      </w:r>
    </w:p>
    <w:p w:rsidR="006D16F1" w:rsidRPr="001755F5" w:rsidRDefault="00AA025B" w:rsidP="001755F5">
      <w:pPr>
        <w:tabs>
          <w:tab w:val="left" w:pos="8931"/>
        </w:tabs>
        <w:spacing w:after="0"/>
        <w:ind w:left="851" w:hanging="284"/>
        <w:jc w:val="both"/>
        <w:rPr>
          <w:rFonts w:ascii="GHEA Grapalat" w:hAnsi="GHEA Grapalat"/>
          <w:color w:val="C00000"/>
          <w:lang w:val="hy-AM"/>
        </w:rPr>
      </w:pPr>
      <w:r w:rsidRPr="00AA025B">
        <w:rPr>
          <w:rFonts w:ascii="GHEA Grapalat" w:eastAsiaTheme="minorEastAsia" w:hAnsi="GHEA Grapalat"/>
          <w:lang w:val="hy-AM"/>
        </w:rPr>
        <w:t>դ</w:t>
      </w:r>
      <w:r w:rsidRPr="001755F5">
        <w:rPr>
          <w:rFonts w:ascii="GHEA Grapalat" w:eastAsiaTheme="minorEastAsia"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1755F5">
        <w:rPr>
          <w:rFonts w:ascii="GHEA Grapalat" w:eastAsiaTheme="minorEastAsia" w:hAnsi="GHEA Grapalat" w:cs="Sylfaen"/>
          <w:sz w:val="26"/>
          <w:szCs w:val="26"/>
          <w:lang w:val="hy-AM"/>
        </w:rPr>
        <w:t xml:space="preserve"> </w:t>
      </w:r>
      <w:r w:rsidR="006D16F1" w:rsidRPr="001755F5">
        <w:rPr>
          <w:rFonts w:ascii="GHEA Grapalat" w:eastAsiaTheme="minorEastAsia" w:hAnsi="GHEA Grapalat" w:cs="Sylfaen"/>
          <w:lang w:val="hy-AM"/>
        </w:rPr>
        <w:t>=</w:t>
      </w:r>
      <w:r w:rsidR="006D16F1" w:rsidRPr="00F525CD">
        <w:rPr>
          <w:rFonts w:ascii="GHEA Grapalat" w:eastAsiaTheme="minorEastAsia" w:hAnsi="GHEA Grapalat" w:cs="Sylfaen"/>
          <w:lang w:val="hy-AM"/>
        </w:rPr>
        <w:t xml:space="preserve"> </w:t>
      </w:r>
      <m:oMath>
        <m:f>
          <m:fPr>
            <m:ctrlPr>
              <w:rPr>
                <w:rFonts w:ascii="Cambria Math" w:eastAsiaTheme="minorEastAsia" w:hAnsi="Cambria Math" w:cs="Sylfaen"/>
                <w:i/>
                <w:lang w:val="hy-AM"/>
              </w:rPr>
            </m:ctrlPr>
          </m:fPr>
          <m:num>
            <m:sSub>
              <m:sSubPr>
                <m:ctrlPr>
                  <w:rPr>
                    <w:rFonts w:ascii="Cambria Math" w:hAnsi="Cambria Math"/>
                    <w:i/>
                    <w:sz w:val="30"/>
                    <w:szCs w:val="30"/>
                    <w:lang w:val="hy-AM"/>
                  </w:rPr>
                </m:ctrlPr>
              </m:sSubPr>
              <m:e>
                <m:r>
                  <w:rPr>
                    <w:rFonts w:ascii="Cambria Math" w:hAnsi="Cambria Math"/>
                    <w:sz w:val="30"/>
                    <w:szCs w:val="30"/>
                    <w:lang w:val="hy-AM"/>
                  </w:rPr>
                  <m:t>l</m:t>
                </m:r>
              </m:e>
              <m:sub>
                <m:r>
                  <w:rPr>
                    <w:rFonts w:ascii="Cambria Math" w:hAnsi="Cambria Math"/>
                    <w:sz w:val="30"/>
                    <w:szCs w:val="30"/>
                    <w:lang w:val="hy-AM"/>
                  </w:rPr>
                  <m:t>2</m:t>
                </m:r>
              </m:sub>
            </m:sSub>
            <m:r>
              <w:rPr>
                <w:rFonts w:ascii="Cambria Math" w:hAnsi="Cambria Math"/>
                <w:sz w:val="30"/>
                <w:szCs w:val="30"/>
                <w:lang w:val="hy-AM"/>
              </w:rPr>
              <m:t>'- 0,5 μ b</m:t>
            </m:r>
          </m:num>
          <m:den>
            <m:sSub>
              <m:sSubPr>
                <m:ctrlPr>
                  <w:rPr>
                    <w:rFonts w:ascii="Cambria Math" w:hAnsi="Cambria Math"/>
                    <w:i/>
                    <w:sz w:val="30"/>
                    <w:szCs w:val="30"/>
                    <w:lang w:val="hy-AM"/>
                  </w:rPr>
                </m:ctrlPr>
              </m:sSubPr>
              <m:e>
                <m:r>
                  <w:rPr>
                    <w:rFonts w:ascii="Cambria Math" w:hAnsi="Cambria Math"/>
                    <w:sz w:val="30"/>
                    <w:szCs w:val="30"/>
                    <w:lang w:val="hy-AM"/>
                  </w:rPr>
                  <m:t>l</m:t>
                </m:r>
              </m:e>
              <m:sub>
                <m:r>
                  <w:rPr>
                    <w:rFonts w:ascii="Cambria Math" w:hAnsi="Cambria Math"/>
                    <w:sz w:val="30"/>
                    <w:szCs w:val="30"/>
                    <w:lang w:val="hy-AM"/>
                  </w:rPr>
                  <m:t>2</m:t>
                </m:r>
              </m:sub>
            </m:sSub>
            <m:r>
              <w:rPr>
                <w:rFonts w:ascii="Cambria Math" w:hAnsi="Cambria Math"/>
                <w:sz w:val="30"/>
                <w:szCs w:val="30"/>
                <w:lang w:val="hy-AM"/>
              </w:rPr>
              <m:t>'- 0,5 b</m:t>
            </m:r>
          </m:den>
        </m:f>
      </m:oMath>
      <w:r w:rsidRPr="001755F5">
        <w:rPr>
          <w:rFonts w:ascii="GHEA Grapalat" w:eastAsiaTheme="minorEastAsia" w:hAnsi="GHEA Grapalat" w:cs="Sylfaen"/>
          <w:lang w:val="hy-AM"/>
        </w:rPr>
        <w:t xml:space="preserve"> </w:t>
      </w:r>
      <w:r w:rsidR="00CE1381" w:rsidRPr="00CE1381">
        <w:rPr>
          <w:rFonts w:ascii="GHEA Grapalat" w:eastAsiaTheme="minorEastAsia" w:hAnsi="GHEA Grapalat" w:cs="Sylfaen"/>
          <w:lang w:val="hy-AM"/>
        </w:rPr>
        <w:t xml:space="preserve">մնացած </w:t>
      </w:r>
      <w:r w:rsidR="00CE1381" w:rsidRPr="001755F5">
        <w:rPr>
          <w:rFonts w:ascii="GHEA Grapalat" w:eastAsiaTheme="minorEastAsia" w:hAnsi="GHEA Grapalat" w:cs="Sylfaen"/>
          <w:lang w:val="hy-AM"/>
        </w:rPr>
        <w:t>դեպքերում</w:t>
      </w:r>
      <w:r w:rsidR="006D16F1" w:rsidRPr="001755F5">
        <w:rPr>
          <w:rFonts w:ascii="GHEA Grapalat" w:eastAsiaTheme="minorEastAsia" w:hAnsi="GHEA Grapalat" w:cs="Sylfaen"/>
          <w:lang w:val="hy-AM"/>
        </w:rPr>
        <w:t xml:space="preserve">, </w:t>
      </w:r>
      <w:r w:rsidR="001755F5" w:rsidRPr="001755F5">
        <w:rPr>
          <w:rFonts w:ascii="GHEA Grapalat" w:eastAsiaTheme="minorEastAsia" w:hAnsi="GHEA Grapalat" w:cs="Sylfaen"/>
          <w:lang w:val="hy-AM"/>
        </w:rPr>
        <w:t>որտեղ</w:t>
      </w:r>
      <w:r w:rsidR="006D16F1" w:rsidRPr="001755F5">
        <w:rPr>
          <w:rFonts w:ascii="GHEA Grapalat" w:eastAsiaTheme="minorEastAsia" w:hAnsi="GHEA Grapalat" w:cs="Sylfaen"/>
          <w:lang w:val="hy-AM"/>
        </w:rPr>
        <w:t xml:space="preserve"> </w:t>
      </w:r>
      <m:oMath>
        <m:r>
          <w:rPr>
            <w:rFonts w:ascii="Cambria Math" w:hAnsi="Cambria Math"/>
            <w:sz w:val="24"/>
            <w:szCs w:val="24"/>
            <w:lang w:val="hy-AM"/>
          </w:rPr>
          <m:t>μ</m:t>
        </m:r>
      </m:oMath>
      <w:r w:rsidR="006D16F1" w:rsidRPr="001755F5">
        <w:rPr>
          <w:rFonts w:ascii="GHEA Grapalat" w:eastAsiaTheme="minorEastAsia" w:hAnsi="GHEA Grapalat" w:cs="Sylfaen"/>
          <w:lang w:val="hy-AM"/>
        </w:rPr>
        <w:t xml:space="preserve"> </w:t>
      </w:r>
      <w:r w:rsidR="001755F5" w:rsidRPr="001755F5">
        <w:rPr>
          <w:rFonts w:ascii="GHEA Grapalat" w:hAnsi="GHEA Grapalat"/>
          <w:lang w:val="hy-AM"/>
        </w:rPr>
        <w:t xml:space="preserve">գործակիցը ընդունվում </w:t>
      </w:r>
      <w:r w:rsidR="001755F5" w:rsidRPr="006F57C5">
        <w:rPr>
          <w:rFonts w:ascii="GHEA Grapalat" w:hAnsi="GHEA Grapalat"/>
          <w:lang w:val="hy-AM"/>
        </w:rPr>
        <w:t xml:space="preserve">է սույն 117-րդ կետի </w:t>
      </w:r>
      <w:r w:rsidR="00FD081B" w:rsidRPr="00FD081B">
        <w:rPr>
          <w:rFonts w:ascii="GHEA Grapalat" w:hAnsi="GHEA Grapalat"/>
          <w:lang w:val="hy-AM"/>
        </w:rPr>
        <w:t>(</w:t>
      </w:r>
      <w:r w:rsidR="001755F5">
        <w:rPr>
          <w:rFonts w:ascii="GHEA Grapalat" w:hAnsi="GHEA Grapalat"/>
          <w:lang w:val="hy-AM"/>
        </w:rPr>
        <w:t>4</w:t>
      </w:r>
      <w:r w:rsidR="001755F5" w:rsidRPr="006F57C5">
        <w:rPr>
          <w:rFonts w:ascii="GHEA Grapalat" w:hAnsi="GHEA Grapalat"/>
          <w:lang w:val="hy-AM"/>
        </w:rPr>
        <w:t>) ենթակետով,</w:t>
      </w:r>
      <w:r w:rsidR="006D16F1" w:rsidRPr="008952CA">
        <w:rPr>
          <w:rFonts w:ascii="GHEA Grapalat" w:eastAsiaTheme="minorEastAsia" w:hAnsi="GHEA Grapalat" w:cs="Sylfaen"/>
          <w:color w:val="C00000"/>
          <w:lang w:val="hy-AM"/>
        </w:rPr>
        <w:t xml:space="preserve"> </w:t>
      </w:r>
      <w:r w:rsidR="00944A53">
        <w:rPr>
          <w:rFonts w:ascii="GHEA Grapalat" w:eastAsiaTheme="minorEastAsia" w:hAnsi="GHEA Grapalat" w:cs="Sylfaen"/>
          <w:lang w:val="hy-AM"/>
        </w:rPr>
        <w:t xml:space="preserve">սակայն 0,2-ից </w:t>
      </w:r>
      <w:r w:rsidR="001755F5" w:rsidRPr="001755F5">
        <w:rPr>
          <w:rFonts w:ascii="GHEA Grapalat" w:eastAsiaTheme="minorEastAsia" w:hAnsi="GHEA Grapalat" w:cs="Sylfaen"/>
          <w:lang w:val="hy-AM"/>
        </w:rPr>
        <w:t xml:space="preserve">ոչ </w:t>
      </w:r>
      <w:r w:rsidR="00E33DBD">
        <w:rPr>
          <w:rFonts w:ascii="GHEA Grapalat" w:eastAsiaTheme="minorEastAsia" w:hAnsi="GHEA Grapalat" w:cs="Sylfaen"/>
          <w:lang w:val="hy-AM"/>
        </w:rPr>
        <w:t>պակաս</w:t>
      </w:r>
      <w:r w:rsidR="006D16F1" w:rsidRPr="001755F5">
        <w:rPr>
          <w:rFonts w:ascii="GHEA Grapalat" w:eastAsiaTheme="minorEastAsia" w:hAnsi="GHEA Grapalat" w:cs="Sylfaen"/>
          <w:lang w:val="hy-AM"/>
        </w:rPr>
        <w:t>.</w:t>
      </w:r>
    </w:p>
    <w:p w:rsidR="006D16F1" w:rsidRPr="007025D4" w:rsidRDefault="003068B0" w:rsidP="00E445C9">
      <w:pPr>
        <w:spacing w:after="0"/>
        <w:ind w:left="568" w:hanging="284"/>
        <w:jc w:val="both"/>
        <w:rPr>
          <w:rFonts w:ascii="GHEA Grapalat" w:hAnsi="GHEA Grapalat"/>
          <w:color w:val="C00000"/>
          <w:lang w:val="hy-AM"/>
        </w:rPr>
      </w:pPr>
      <w:r w:rsidRPr="007025D4">
        <w:rPr>
          <w:rFonts w:ascii="GHEA Grapalat" w:hAnsi="GHEA Grapalat"/>
          <w:lang w:val="hy-AM"/>
        </w:rPr>
        <w:t>6</w:t>
      </w:r>
      <w:r w:rsidR="006D16F1" w:rsidRPr="007025D4">
        <w:rPr>
          <w:rFonts w:ascii="GHEA Grapalat" w:hAnsi="GHEA Grapalat"/>
          <w:lang w:val="hy-AM"/>
        </w:rPr>
        <w:t xml:space="preserve">) </w:t>
      </w:r>
      <w:r w:rsidR="00476E03" w:rsidRPr="007025D4">
        <w:rPr>
          <w:rFonts w:ascii="GHEA Grapalat" w:hAnsi="GHEA Grapalat"/>
          <w:lang w:val="hy-AM"/>
        </w:rPr>
        <w:t xml:space="preserve">Եթե </w:t>
      </w:r>
      <w:r w:rsidR="00476E03" w:rsidRPr="007025D4">
        <w:rPr>
          <w:rFonts w:ascii="Cambria Math" w:hAnsi="Cambria Math" w:cs="Cambria Math"/>
          <w:lang w:val="hy-AM"/>
        </w:rPr>
        <w:t>​​</w:t>
      </w:r>
      <w:r w:rsidR="006A203B" w:rsidRPr="006A203B">
        <w:rPr>
          <w:rFonts w:ascii="GHEA Grapalat" w:hAnsi="GHEA Grapalat"/>
          <w:lang w:val="hy-AM"/>
        </w:rPr>
        <w:t>ստորին մասում</w:t>
      </w:r>
      <w:r w:rsidR="00476E03" w:rsidRPr="007025D4">
        <w:rPr>
          <w:rFonts w:ascii="GHEA Grapalat" w:hAnsi="GHEA Grapalat"/>
          <w:lang w:val="hy-AM"/>
        </w:rPr>
        <w:t xml:space="preserve"> </w:t>
      </w:r>
      <w:r w:rsidR="00C93A78">
        <w:rPr>
          <w:rFonts w:ascii="GHEA Grapalat" w:hAnsi="GHEA Grapalat"/>
          <w:lang w:val="hy-AM"/>
        </w:rPr>
        <w:t>գտնվող</w:t>
      </w:r>
      <w:r w:rsidR="00476E03" w:rsidRPr="007025D4">
        <w:rPr>
          <w:rFonts w:ascii="GHEA Grapalat" w:hAnsi="GHEA Grapalat"/>
          <w:lang w:val="hy-AM"/>
        </w:rPr>
        <w:t xml:space="preserve"> ծածկի և </w:t>
      </w:r>
      <w:r w:rsidR="006A203B" w:rsidRPr="007025D4">
        <w:rPr>
          <w:rFonts w:ascii="GHEA Grapalat" w:hAnsi="GHEA Grapalat"/>
          <w:lang w:val="hy-AM"/>
        </w:rPr>
        <w:t>բարձրությ</w:t>
      </w:r>
      <w:r w:rsidR="006A203B" w:rsidRPr="006A203B">
        <w:rPr>
          <w:rFonts w:ascii="GHEA Grapalat" w:hAnsi="GHEA Grapalat"/>
          <w:lang w:val="hy-AM"/>
        </w:rPr>
        <w:t>ա</w:t>
      </w:r>
      <w:r w:rsidR="006A203B" w:rsidRPr="007025D4">
        <w:rPr>
          <w:rFonts w:ascii="GHEA Grapalat" w:hAnsi="GHEA Grapalat"/>
          <w:lang w:val="hy-AM"/>
        </w:rPr>
        <w:t>ն</w:t>
      </w:r>
      <w:r w:rsidR="006A203B" w:rsidRPr="006A203B">
        <w:rPr>
          <w:rFonts w:ascii="GHEA Grapalat" w:hAnsi="GHEA Grapalat"/>
          <w:lang w:val="hy-AM"/>
        </w:rPr>
        <w:t xml:space="preserve"> անկմանը կից</w:t>
      </w:r>
      <w:r w:rsidR="006A203B" w:rsidRPr="007025D4">
        <w:rPr>
          <w:rFonts w:ascii="GHEA Grapalat" w:hAnsi="GHEA Grapalat"/>
          <w:lang w:val="hy-AM"/>
        </w:rPr>
        <w:t xml:space="preserve"> </w:t>
      </w:r>
      <w:r w:rsidR="00476E03" w:rsidRPr="007025D4">
        <w:rPr>
          <w:rFonts w:ascii="GHEA Grapalat" w:hAnsi="GHEA Grapalat"/>
          <w:lang w:val="hy-AM"/>
        </w:rPr>
        <w:t xml:space="preserve">պատի միջև </w:t>
      </w:r>
      <w:r w:rsidR="006A203B" w:rsidRPr="006A203B">
        <w:rPr>
          <w:rFonts w:ascii="GHEA Grapalat" w:hAnsi="GHEA Grapalat"/>
          <w:lang w:val="hy-AM"/>
        </w:rPr>
        <w:t>առ</w:t>
      </w:r>
      <w:r w:rsidR="00476E03" w:rsidRPr="007025D4">
        <w:rPr>
          <w:rFonts w:ascii="GHEA Grapalat" w:hAnsi="GHEA Grapalat"/>
          <w:lang w:val="hy-AM"/>
        </w:rPr>
        <w:t>կա</w:t>
      </w:r>
      <w:r w:rsidR="006A203B" w:rsidRPr="006A203B">
        <w:rPr>
          <w:rFonts w:ascii="GHEA Grapalat" w:hAnsi="GHEA Grapalat"/>
          <w:lang w:val="hy-AM"/>
        </w:rPr>
        <w:t xml:space="preserve"> է</w:t>
      </w:r>
      <w:r w:rsidR="00476E03" w:rsidRPr="007025D4">
        <w:rPr>
          <w:rFonts w:ascii="GHEA Grapalat" w:hAnsi="GHEA Grapalat"/>
          <w:lang w:val="hy-AM"/>
        </w:rPr>
        <w:t xml:space="preserve"> 1,5 մ-ից ոչ ավելի</w:t>
      </w:r>
      <w:r w:rsidR="006A203B" w:rsidRPr="006A203B">
        <w:rPr>
          <w:rFonts w:ascii="GHEA Grapalat" w:hAnsi="GHEA Grapalat"/>
          <w:lang w:val="hy-AM"/>
        </w:rPr>
        <w:t xml:space="preserve"> լայնությամբ խզվածք</w:t>
      </w:r>
      <w:r w:rsidR="00476E03" w:rsidRPr="007025D4">
        <w:rPr>
          <w:rFonts w:ascii="GHEA Grapalat" w:hAnsi="GHEA Grapalat"/>
          <w:lang w:val="hy-AM"/>
        </w:rPr>
        <w:t>, ապա</w:t>
      </w:r>
      <w:r w:rsidR="006A203B">
        <w:rPr>
          <w:rFonts w:ascii="GHEA Grapalat" w:hAnsi="GHEA Grapalat"/>
          <w:lang w:val="hy-AM"/>
        </w:rPr>
        <w:t xml:space="preserve"> ծածկի </w:t>
      </w:r>
      <w:r w:rsidR="006A203B" w:rsidRPr="007025D4">
        <w:rPr>
          <w:rFonts w:ascii="GHEA Grapalat" w:hAnsi="GHEA Grapalat"/>
          <w:lang w:val="hy-AM"/>
        </w:rPr>
        <w:t>բարձրությ</w:t>
      </w:r>
      <w:r w:rsidR="006A203B" w:rsidRPr="006A203B">
        <w:rPr>
          <w:rFonts w:ascii="GHEA Grapalat" w:hAnsi="GHEA Grapalat"/>
          <w:lang w:val="hy-AM"/>
        </w:rPr>
        <w:t>ա</w:t>
      </w:r>
      <w:r w:rsidR="006A203B" w:rsidRPr="007025D4">
        <w:rPr>
          <w:rFonts w:ascii="GHEA Grapalat" w:hAnsi="GHEA Grapalat"/>
          <w:lang w:val="hy-AM"/>
        </w:rPr>
        <w:t>ն</w:t>
      </w:r>
      <w:r w:rsidR="006A203B" w:rsidRPr="006A203B">
        <w:rPr>
          <w:rFonts w:ascii="GHEA Grapalat" w:hAnsi="GHEA Grapalat"/>
          <w:lang w:val="hy-AM"/>
        </w:rPr>
        <w:t xml:space="preserve"> անկման</w:t>
      </w:r>
      <w:r w:rsidR="006A203B">
        <w:rPr>
          <w:rFonts w:ascii="GHEA Grapalat" w:hAnsi="GHEA Grapalat"/>
          <w:lang w:val="hy-AM"/>
        </w:rPr>
        <w:t xml:space="preserve"> </w:t>
      </w:r>
      <w:r w:rsidR="006A203B" w:rsidRPr="006A203B">
        <w:rPr>
          <w:rFonts w:ascii="GHEA Grapalat" w:hAnsi="GHEA Grapalat"/>
          <w:lang w:val="hy-AM"/>
        </w:rPr>
        <w:t xml:space="preserve">գոտում տեղային ավելացած ձյան բեռնվածքը </w:t>
      </w:r>
      <w:r w:rsidR="00476E03" w:rsidRPr="007025D4">
        <w:rPr>
          <w:rFonts w:ascii="GHEA Grapalat" w:hAnsi="GHEA Grapalat"/>
          <w:lang w:val="hy-AM"/>
        </w:rPr>
        <w:t>որոշվ</w:t>
      </w:r>
      <w:r w:rsidR="006A203B" w:rsidRPr="006A203B">
        <w:rPr>
          <w:rFonts w:ascii="GHEA Grapalat" w:hAnsi="GHEA Grapalat"/>
          <w:lang w:val="hy-AM"/>
        </w:rPr>
        <w:t>ում է</w:t>
      </w:r>
      <w:r w:rsidR="00476E03" w:rsidRPr="007025D4">
        <w:rPr>
          <w:rFonts w:ascii="GHEA Grapalat" w:hAnsi="GHEA Grapalat"/>
          <w:lang w:val="hy-AM"/>
        </w:rPr>
        <w:t xml:space="preserve"> այնպես, ինչպես առանց </w:t>
      </w:r>
      <w:r w:rsidR="006A203B" w:rsidRPr="006A203B">
        <w:rPr>
          <w:rFonts w:ascii="GHEA Grapalat" w:hAnsi="GHEA Grapalat"/>
          <w:lang w:val="hy-AM"/>
        </w:rPr>
        <w:t>խզվացք</w:t>
      </w:r>
      <w:r w:rsidR="006A203B">
        <w:rPr>
          <w:rFonts w:ascii="GHEA Grapalat" w:hAnsi="GHEA Grapalat"/>
          <w:lang w:val="hy-AM"/>
        </w:rPr>
        <w:t>ի դեպքում</w:t>
      </w:r>
      <w:r w:rsidR="00476E03" w:rsidRPr="007025D4">
        <w:rPr>
          <w:rFonts w:ascii="GHEA Grapalat" w:hAnsi="GHEA Grapalat"/>
          <w:lang w:val="hy-AM"/>
        </w:rPr>
        <w:t xml:space="preserve">: </w:t>
      </w:r>
      <w:r w:rsidR="00C93A78" w:rsidRPr="00C93A78">
        <w:rPr>
          <w:rFonts w:ascii="GHEA Grapalat" w:hAnsi="GHEA Grapalat"/>
          <w:lang w:val="hy-AM"/>
        </w:rPr>
        <w:t xml:space="preserve">Ընդ որում ստորին մասում </w:t>
      </w:r>
      <w:r w:rsidR="00476E03" w:rsidRPr="007025D4">
        <w:rPr>
          <w:rFonts w:ascii="GHEA Grapalat" w:hAnsi="GHEA Grapalat"/>
          <w:lang w:val="hy-AM"/>
        </w:rPr>
        <w:t xml:space="preserve"> </w:t>
      </w:r>
      <w:r w:rsidR="00C93A78" w:rsidRPr="0038219C">
        <w:rPr>
          <w:rFonts w:ascii="GHEA Grapalat" w:hAnsi="GHEA Grapalat"/>
          <w:lang w:val="hy-AM"/>
        </w:rPr>
        <w:t>գտնվող</w:t>
      </w:r>
      <w:r w:rsidR="00C93A78" w:rsidRPr="007025D4">
        <w:rPr>
          <w:rFonts w:ascii="GHEA Grapalat" w:hAnsi="GHEA Grapalat"/>
          <w:lang w:val="hy-AM"/>
        </w:rPr>
        <w:t xml:space="preserve"> ծածկի </w:t>
      </w:r>
      <w:r w:rsidR="00476E03" w:rsidRPr="007025D4">
        <w:rPr>
          <w:rFonts w:ascii="GHEA Grapalat" w:hAnsi="GHEA Grapalat"/>
          <w:lang w:val="hy-AM"/>
        </w:rPr>
        <w:t>համար ընդունվում է միայն</w:t>
      </w:r>
      <w:r w:rsidR="0038219C" w:rsidRPr="0038219C">
        <w:rPr>
          <w:rFonts w:ascii="GHEA Grapalat" w:hAnsi="GHEA Grapalat"/>
          <w:lang w:val="hy-AM"/>
        </w:rPr>
        <w:t xml:space="preserve"> իր վրա ընկնող</w:t>
      </w:r>
      <w:r w:rsidR="00476E03" w:rsidRPr="007025D4">
        <w:rPr>
          <w:rFonts w:ascii="GHEA Grapalat" w:hAnsi="GHEA Grapalat"/>
          <w:lang w:val="hy-AM"/>
        </w:rPr>
        <w:t xml:space="preserve"> </w:t>
      </w:r>
      <m:oMath>
        <m:r>
          <w:rPr>
            <w:rFonts w:ascii="Cambria Math" w:hAnsi="Cambria Math"/>
            <w:sz w:val="24"/>
            <w:szCs w:val="24"/>
            <w:lang w:val="hy-AM"/>
          </w:rPr>
          <m:t>μ</m:t>
        </m:r>
      </m:oMath>
      <w:r w:rsidR="00476E03" w:rsidRPr="007025D4">
        <w:rPr>
          <w:rFonts w:ascii="GHEA Grapalat" w:hAnsi="GHEA Grapalat"/>
          <w:lang w:val="hy-AM"/>
        </w:rPr>
        <w:t xml:space="preserve"> գործակցի</w:t>
      </w:r>
      <w:r w:rsidR="0038219C" w:rsidRPr="0038219C">
        <w:rPr>
          <w:rFonts w:ascii="GHEA Grapalat" w:hAnsi="GHEA Grapalat"/>
          <w:lang w:val="hy-AM"/>
        </w:rPr>
        <w:t xml:space="preserve"> սեղանձև</w:t>
      </w:r>
      <w:r w:rsidR="00476E03" w:rsidRPr="007025D4">
        <w:rPr>
          <w:rFonts w:ascii="GHEA Grapalat" w:hAnsi="GHEA Grapalat"/>
          <w:lang w:val="hy-AM"/>
        </w:rPr>
        <w:t xml:space="preserve"> </w:t>
      </w:r>
      <w:r w:rsidR="0038219C" w:rsidRPr="0038219C">
        <w:rPr>
          <w:rFonts w:ascii="GHEA Grapalat" w:hAnsi="GHEA Grapalat"/>
          <w:lang w:val="hy-AM"/>
        </w:rPr>
        <w:t xml:space="preserve">էպյուրի </w:t>
      </w:r>
      <w:r w:rsidR="00476E03" w:rsidRPr="007025D4">
        <w:rPr>
          <w:rFonts w:ascii="GHEA Grapalat" w:hAnsi="GHEA Grapalat"/>
          <w:lang w:val="hy-AM"/>
        </w:rPr>
        <w:t>մասը։</w:t>
      </w:r>
    </w:p>
    <w:p w:rsidR="006D16F1" w:rsidRPr="00FE57A1" w:rsidRDefault="003068B0" w:rsidP="006D16F1">
      <w:pPr>
        <w:spacing w:after="0"/>
        <w:ind w:left="568" w:hanging="284"/>
        <w:jc w:val="both"/>
        <w:rPr>
          <w:rFonts w:ascii="GHEA Grapalat" w:hAnsi="GHEA Grapalat"/>
          <w:color w:val="C00000"/>
          <w:highlight w:val="lightGray"/>
          <w:lang w:val="hy-AM"/>
        </w:rPr>
      </w:pPr>
      <w:r w:rsidRPr="00FE57A1">
        <w:rPr>
          <w:rFonts w:ascii="GHEA Grapalat" w:hAnsi="GHEA Grapalat"/>
          <w:lang w:val="hy-AM"/>
        </w:rPr>
        <w:t xml:space="preserve">7) </w:t>
      </w:r>
      <w:r w:rsidR="00524650">
        <w:rPr>
          <w:rFonts w:ascii="GHEA Grapalat" w:hAnsi="GHEA Grapalat"/>
          <w:lang w:val="hy-AM"/>
        </w:rPr>
        <w:t>Հաշվարկի ժամանակ անհրաժեշտ հաշվի առնել հետևյալ դրույթները</w:t>
      </w:r>
      <w:r w:rsidR="00524650" w:rsidRPr="00FE57A1">
        <w:rPr>
          <w:rFonts w:ascii="GHEA Grapalat" w:hAnsi="GHEA Grapalat"/>
          <w:lang w:val="hy-AM"/>
        </w:rPr>
        <w:t>.</w:t>
      </w:r>
    </w:p>
    <w:p w:rsidR="006D16F1" w:rsidRPr="00A04234" w:rsidRDefault="009F4EA0" w:rsidP="00DB7B78">
      <w:pPr>
        <w:spacing w:after="0"/>
        <w:ind w:left="851" w:hanging="284"/>
        <w:jc w:val="both"/>
        <w:rPr>
          <w:rFonts w:ascii="GHEA Grapalat" w:hAnsi="GHEA Grapalat"/>
          <w:color w:val="0070C0"/>
          <w:lang w:val="hy-AM"/>
        </w:rPr>
      </w:pPr>
      <w:r>
        <w:rPr>
          <w:rFonts w:ascii="GHEA Grapalat" w:hAnsi="GHEA Grapalat"/>
          <w:lang w:val="hy-AM"/>
        </w:rPr>
        <w:t>ա</w:t>
      </w:r>
      <w:r w:rsidR="00DB7B78" w:rsidRPr="00FE57A1">
        <w:rPr>
          <w:rFonts w:ascii="GHEA Grapalat" w:hAnsi="GHEA Grapalat"/>
          <w:lang w:val="hy-AM"/>
        </w:rPr>
        <w:t>)</w:t>
      </w:r>
      <w:r w:rsidR="00984CFC">
        <w:rPr>
          <w:rFonts w:ascii="Calibri" w:hAnsi="Calibri"/>
          <w:color w:val="C00000"/>
          <w:lang w:val="hy-AM"/>
        </w:rPr>
        <w:t> </w:t>
      </w:r>
      <w:r w:rsidR="00747702" w:rsidRPr="00747702">
        <w:rPr>
          <w:rFonts w:ascii="GHEA Grapalat" w:hAnsi="GHEA Grapalat"/>
          <w:lang w:val="hy-AM"/>
        </w:rPr>
        <w:t>Երբ</w:t>
      </w:r>
      <w:r w:rsidR="006D16F1" w:rsidRPr="0074770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1</m:t>
            </m:r>
          </m:sub>
        </m:sSub>
      </m:oMath>
      <w:r w:rsidR="006D16F1" w:rsidRPr="00747702">
        <w:rPr>
          <w:rFonts w:ascii="GHEA Grapalat" w:hAnsi="GHEA Grapalat"/>
          <w:vertAlign w:val="subscript"/>
          <w:lang w:val="hy-AM"/>
        </w:rPr>
        <w:t xml:space="preserve"> </w:t>
      </w:r>
      <w:r w:rsidR="006D16F1" w:rsidRPr="00747702">
        <w:rPr>
          <w:rFonts w:ascii="GHEA Grapalat" w:hAnsi="GHEA Grapalat"/>
          <w:lang w:val="hy-AM"/>
        </w:rPr>
        <w:t>(</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2</m:t>
            </m:r>
          </m:sub>
        </m:sSub>
      </m:oMath>
      <w:r w:rsidR="006D16F1" w:rsidRPr="00747702">
        <w:rPr>
          <w:rFonts w:ascii="GHEA Grapalat" w:hAnsi="GHEA Grapalat"/>
          <w:lang w:val="hy-AM"/>
        </w:rPr>
        <w:t>)</w:t>
      </w:r>
      <w:r w:rsidR="006D16F1" w:rsidRPr="00FE57A1">
        <w:rPr>
          <w:rFonts w:ascii="Calibri" w:hAnsi="Calibri" w:cs="Calibri"/>
          <w:lang w:val="hy-AM"/>
        </w:rPr>
        <w:t> </w:t>
      </w:r>
      <w:r w:rsidR="006D16F1" w:rsidRPr="00747702">
        <w:rPr>
          <w:rFonts w:ascii="GHEA Grapalat" w:hAnsi="GHEA Grapalat"/>
          <w:lang w:val="hy-AM"/>
        </w:rPr>
        <w:t>&gt;</w:t>
      </w:r>
      <w:r w:rsidR="006D16F1" w:rsidRPr="00FE57A1">
        <w:rPr>
          <w:rFonts w:ascii="Calibri" w:hAnsi="Calibri" w:cs="Calibri"/>
          <w:lang w:val="hy-AM"/>
        </w:rPr>
        <w:t> </w:t>
      </w:r>
      <w:r w:rsidR="006D16F1" w:rsidRPr="00747702">
        <w:rPr>
          <w:rFonts w:ascii="GHEA Grapalat" w:hAnsi="GHEA Grapalat"/>
          <w:lang w:val="hy-AM"/>
        </w:rPr>
        <w:t>12</w:t>
      </w:r>
      <w:r w:rsidR="00984CFC">
        <w:rPr>
          <w:rFonts w:ascii="Calibri" w:hAnsi="Calibri"/>
          <w:lang w:val="hy-AM"/>
        </w:rPr>
        <w:t> </w:t>
      </w:r>
      <w:r w:rsidR="00747702" w:rsidRPr="00747702">
        <w:rPr>
          <w:rFonts w:ascii="GHEA Grapalat" w:hAnsi="GHEA Grapalat"/>
          <w:lang w:val="hy-AM"/>
        </w:rPr>
        <w:t>մ, ապա</w:t>
      </w:r>
      <w:r w:rsidR="006D16F1" w:rsidRPr="00747702">
        <w:rPr>
          <w:rFonts w:ascii="GHEA Grapalat" w:hAnsi="GHEA Grapalat"/>
          <w:lang w:val="hy-AM"/>
        </w:rPr>
        <w:t xml:space="preserve"> </w:t>
      </w:r>
      <m:oMath>
        <m:r>
          <w:rPr>
            <w:rFonts w:ascii="Cambria Math" w:hAnsi="Cambria Math"/>
            <w:sz w:val="28"/>
            <w:szCs w:val="28"/>
            <w:lang w:val="hy-AM"/>
          </w:rPr>
          <m:t>μ</m:t>
        </m:r>
      </m:oMath>
      <w:r w:rsidR="006D16F1" w:rsidRPr="00FE57A1">
        <w:rPr>
          <w:rFonts w:ascii="GHEA Grapalat" w:hAnsi="GHEA Grapalat"/>
          <w:lang w:val="hy-AM"/>
        </w:rPr>
        <w:t xml:space="preserve"> </w:t>
      </w:r>
      <w:r w:rsidR="00747702" w:rsidRPr="00103C19">
        <w:rPr>
          <w:rFonts w:ascii="GHEA Grapalat" w:hAnsi="GHEA Grapalat"/>
          <w:lang w:val="hy-AM"/>
        </w:rPr>
        <w:t xml:space="preserve">գործակցի արժեքը </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1</m:t>
            </m:r>
          </m:sub>
        </m:sSub>
      </m:oMath>
      <w:r w:rsidR="00747702" w:rsidRPr="00103C19">
        <w:rPr>
          <w:rFonts w:ascii="GHEA Grapalat" w:hAnsi="GHEA Grapalat"/>
          <w:vertAlign w:val="subscript"/>
          <w:lang w:val="hy-AM"/>
        </w:rPr>
        <w:t xml:space="preserve"> </w:t>
      </w:r>
      <w:r w:rsidR="00747702" w:rsidRPr="00103C19">
        <w:rPr>
          <w:rFonts w:ascii="GHEA Grapalat" w:hAnsi="GHEA Grapalat"/>
          <w:lang w:val="hy-AM"/>
        </w:rPr>
        <w:t>(</w:t>
      </w: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2</m:t>
            </m:r>
          </m:sub>
        </m:sSub>
      </m:oMath>
      <w:r w:rsidR="00747702" w:rsidRPr="00103C19">
        <w:rPr>
          <w:rFonts w:ascii="GHEA Grapalat" w:hAnsi="GHEA Grapalat"/>
          <w:lang w:val="hy-AM"/>
        </w:rPr>
        <w:t xml:space="preserve">) </w:t>
      </w:r>
      <w:r w:rsidR="00103C19" w:rsidRPr="00103C19">
        <w:rPr>
          <w:rFonts w:ascii="GHEA Grapalat" w:hAnsi="GHEA Grapalat"/>
          <w:lang w:val="hy-AM"/>
        </w:rPr>
        <w:t>երկարությամբ անկման հատված</w:t>
      </w:r>
      <w:r w:rsidR="00103C19">
        <w:rPr>
          <w:rFonts w:ascii="GHEA Grapalat" w:hAnsi="GHEA Grapalat"/>
          <w:lang w:val="hy-AM"/>
        </w:rPr>
        <w:t>ամաս</w:t>
      </w:r>
      <w:r w:rsidR="00103C19" w:rsidRPr="00103C19">
        <w:rPr>
          <w:rFonts w:ascii="GHEA Grapalat" w:hAnsi="GHEA Grapalat"/>
          <w:lang w:val="hy-AM"/>
        </w:rPr>
        <w:t>ի համար (նկար 11</w:t>
      </w:r>
      <w:r w:rsidR="00647DE0">
        <w:rPr>
          <w:rFonts w:ascii="GHEA Grapalat" w:hAnsi="GHEA Grapalat"/>
          <w:lang w:val="hy-AM"/>
        </w:rPr>
        <w:t>-ի</w:t>
      </w:r>
      <w:r w:rsidR="00103C19" w:rsidRPr="00103C19">
        <w:rPr>
          <w:rFonts w:ascii="GHEA Grapalat" w:hAnsi="GHEA Grapalat"/>
          <w:lang w:val="hy-AM"/>
        </w:rPr>
        <w:t>, ա)</w:t>
      </w:r>
      <w:r w:rsidR="00103C19">
        <w:rPr>
          <w:rFonts w:ascii="GHEA Grapalat" w:hAnsi="GHEA Grapalat"/>
          <w:lang w:val="hy-AM"/>
        </w:rPr>
        <w:t xml:space="preserve"> պետք է որոշվի առանց հաշվի առնելու </w:t>
      </w:r>
      <w:r w:rsidR="00103C19" w:rsidRPr="00103C19">
        <w:rPr>
          <w:rFonts w:ascii="GHEA Grapalat" w:hAnsi="GHEA Grapalat"/>
          <w:lang w:val="hy-AM"/>
        </w:rPr>
        <w:t>բարձրացված (ցածրացված) ծածկի</w:t>
      </w:r>
      <w:r w:rsidR="00103C19">
        <w:rPr>
          <w:rFonts w:ascii="GHEA Grapalat" w:hAnsi="GHEA Grapalat"/>
          <w:lang w:val="hy-AM"/>
        </w:rPr>
        <w:t xml:space="preserve"> վրա</w:t>
      </w:r>
      <w:r w:rsidR="00103C19" w:rsidRPr="00103C19">
        <w:rPr>
          <w:rFonts w:ascii="GHEA Grapalat" w:hAnsi="GHEA Grapalat"/>
          <w:lang w:val="hy-AM"/>
        </w:rPr>
        <w:t xml:space="preserve"> երդիկներ</w:t>
      </w:r>
      <w:r w:rsidR="00103C19">
        <w:rPr>
          <w:rFonts w:ascii="GHEA Grapalat" w:hAnsi="GHEA Grapalat"/>
          <w:lang w:val="hy-AM"/>
        </w:rPr>
        <w:t>ի</w:t>
      </w:r>
      <w:r w:rsidR="00103C19" w:rsidRPr="00103C19">
        <w:rPr>
          <w:rFonts w:ascii="GHEA Grapalat" w:hAnsi="GHEA Grapalat"/>
          <w:lang w:val="hy-AM"/>
        </w:rPr>
        <w:t xml:space="preserve"> ազդեցությ</w:t>
      </w:r>
      <w:r w:rsidR="00103C19">
        <w:rPr>
          <w:rFonts w:ascii="GHEA Grapalat" w:hAnsi="GHEA Grapalat"/>
          <w:lang w:val="hy-AM"/>
        </w:rPr>
        <w:t>ու</w:t>
      </w:r>
      <w:r w:rsidR="00103C19" w:rsidRPr="00103C19">
        <w:rPr>
          <w:rFonts w:ascii="GHEA Grapalat" w:hAnsi="GHEA Grapalat"/>
          <w:lang w:val="hy-AM"/>
        </w:rPr>
        <w:t>նը</w:t>
      </w:r>
      <w:r w:rsidR="00103C19">
        <w:rPr>
          <w:rFonts w:ascii="GHEA Grapalat" w:hAnsi="GHEA Grapalat"/>
          <w:lang w:val="hy-AM"/>
        </w:rPr>
        <w:t>:</w:t>
      </w:r>
    </w:p>
    <w:p w:rsidR="006D16F1" w:rsidRPr="008952CA" w:rsidRDefault="009F4EA0" w:rsidP="00DB7B78">
      <w:pPr>
        <w:spacing w:after="0"/>
        <w:ind w:left="851" w:hanging="284"/>
        <w:jc w:val="both"/>
        <w:rPr>
          <w:rFonts w:ascii="GHEA Grapalat" w:hAnsi="GHEA Grapalat"/>
          <w:color w:val="C00000"/>
          <w:lang w:val="hy-AM"/>
        </w:rPr>
      </w:pPr>
      <w:r>
        <w:rPr>
          <w:rFonts w:ascii="GHEA Grapalat" w:hAnsi="GHEA Grapalat"/>
          <w:lang w:val="hy-AM"/>
        </w:rPr>
        <w:t>բ</w:t>
      </w:r>
      <w:r w:rsidR="00DB7B78" w:rsidRPr="00FE57A1">
        <w:rPr>
          <w:rFonts w:ascii="GHEA Grapalat" w:hAnsi="GHEA Grapalat"/>
          <w:lang w:val="hy-AM"/>
        </w:rPr>
        <w:t>)</w:t>
      </w:r>
      <w:r w:rsidR="006D16F1" w:rsidRPr="00B15900">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006D16F1" w:rsidRPr="00FE57A1">
        <w:rPr>
          <w:rFonts w:ascii="Calibri" w:hAnsi="Calibri" w:cs="Calibri"/>
          <w:sz w:val="24"/>
          <w:szCs w:val="24"/>
          <w:lang w:val="hy-AM"/>
        </w:rPr>
        <w:t> </w:t>
      </w:r>
      <w:r w:rsidR="006D16F1" w:rsidRPr="000E6708">
        <w:rPr>
          <w:rFonts w:ascii="GHEA Grapalat" w:hAnsi="GHEA Grapalat"/>
          <w:sz w:val="24"/>
          <w:szCs w:val="24"/>
          <w:lang w:val="hy-AM"/>
        </w:rPr>
        <w:t>(</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006D16F1" w:rsidRPr="000E6708">
        <w:rPr>
          <w:rFonts w:ascii="GHEA Grapalat" w:hAnsi="GHEA Grapalat"/>
          <w:sz w:val="24"/>
          <w:szCs w:val="24"/>
          <w:lang w:val="hy-AM"/>
        </w:rPr>
        <w:t>)</w:t>
      </w:r>
      <w:r w:rsidR="006D16F1" w:rsidRPr="000E6708">
        <w:rPr>
          <w:rFonts w:ascii="GHEA Grapalat" w:hAnsi="GHEA Grapalat"/>
          <w:lang w:val="hy-AM"/>
        </w:rPr>
        <w:t xml:space="preserve"> </w:t>
      </w:r>
      <w:r w:rsidR="006D16F1" w:rsidRPr="00647DE0">
        <w:rPr>
          <w:rFonts w:ascii="GHEA Grapalat" w:hAnsi="GHEA Grapalat"/>
          <w:lang w:val="hy-AM"/>
        </w:rPr>
        <w:t>.</w:t>
      </w:r>
      <w:r w:rsidR="00A04234" w:rsidRPr="00FE57A1">
        <w:rPr>
          <w:lang w:val="hy-AM"/>
        </w:rPr>
        <w:t xml:space="preserve"> </w:t>
      </w:r>
      <w:r w:rsidR="00A04234" w:rsidRPr="00647DE0">
        <w:rPr>
          <w:rFonts w:ascii="GHEA Grapalat" w:hAnsi="GHEA Grapalat"/>
          <w:lang w:val="hy-AM"/>
        </w:rPr>
        <w:t xml:space="preserve">Եթե </w:t>
      </w:r>
      <w:r w:rsidR="00A04234" w:rsidRPr="00647DE0">
        <w:rPr>
          <w:rFonts w:ascii="Cambria Math" w:hAnsi="Cambria Math" w:cs="Cambria Math"/>
          <w:lang w:val="hy-AM"/>
        </w:rPr>
        <w:t>​​</w:t>
      </w:r>
      <w:r w:rsidR="00A04234" w:rsidRPr="00647DE0">
        <w:rPr>
          <w:rFonts w:ascii="GHEA Grapalat" w:hAnsi="GHEA Grapalat"/>
          <w:lang w:val="hy-AM"/>
        </w:rPr>
        <w:t>վերին (</w:t>
      </w:r>
      <w:r w:rsidR="00647DE0" w:rsidRPr="00647DE0">
        <w:rPr>
          <w:rFonts w:ascii="GHEA Grapalat" w:hAnsi="GHEA Grapalat"/>
          <w:lang w:val="hy-AM"/>
        </w:rPr>
        <w:t>ստորին</w:t>
      </w:r>
      <w:r w:rsidR="00A04234" w:rsidRPr="00647DE0">
        <w:rPr>
          <w:rFonts w:ascii="GHEA Grapalat" w:hAnsi="GHEA Grapalat"/>
          <w:lang w:val="hy-AM"/>
        </w:rPr>
        <w:t xml:space="preserve">) ծածկի </w:t>
      </w:r>
      <w:r w:rsidR="00647DE0" w:rsidRPr="00647DE0">
        <w:rPr>
          <w:rFonts w:ascii="GHEA Grapalat" w:hAnsi="GHEA Grapalat"/>
          <w:lang w:val="hy-AM"/>
        </w:rPr>
        <w:t>թռիչքները</w:t>
      </w:r>
      <w:r w:rsidR="00A04234" w:rsidRPr="00647DE0">
        <w:rPr>
          <w:rFonts w:ascii="GHEA Grapalat" w:hAnsi="GHEA Grapalat"/>
          <w:lang w:val="hy-AM"/>
        </w:rPr>
        <w:t xml:space="preserve"> ունեն </w:t>
      </w:r>
      <w:r w:rsidR="00647DE0" w:rsidRPr="00647DE0">
        <w:rPr>
          <w:rFonts w:ascii="GHEA Grapalat" w:hAnsi="GHEA Grapalat"/>
          <w:lang w:val="hy-AM"/>
        </w:rPr>
        <w:t>տարբեր</w:t>
      </w:r>
      <w:r w:rsidR="00A04234" w:rsidRPr="00647DE0">
        <w:rPr>
          <w:rFonts w:ascii="GHEA Grapalat" w:hAnsi="GHEA Grapalat"/>
          <w:lang w:val="hy-AM"/>
        </w:rPr>
        <w:t xml:space="preserve"> պրոֆիլ</w:t>
      </w:r>
      <w:r w:rsidR="00647DE0" w:rsidRPr="00647DE0">
        <w:rPr>
          <w:rFonts w:ascii="GHEA Grapalat" w:hAnsi="GHEA Grapalat"/>
          <w:lang w:val="hy-AM"/>
        </w:rPr>
        <w:t>ներ</w:t>
      </w:r>
      <w:r w:rsidR="00A04234" w:rsidRPr="00647DE0">
        <w:rPr>
          <w:rFonts w:ascii="GHEA Grapalat" w:hAnsi="GHEA Grapalat"/>
          <w:lang w:val="hy-AM"/>
        </w:rPr>
        <w:t xml:space="preserve">, ապա </w:t>
      </w:r>
      <m:oMath>
        <m:r>
          <w:rPr>
            <w:rFonts w:ascii="Cambria Math" w:hAnsi="Cambria Math"/>
            <w:sz w:val="24"/>
            <w:szCs w:val="24"/>
            <w:lang w:val="hy-AM"/>
          </w:rPr>
          <m:t>μ</m:t>
        </m:r>
      </m:oMath>
      <w:r w:rsidR="00647DE0" w:rsidRPr="00647DE0">
        <w:rPr>
          <w:rFonts w:ascii="GHEA Grapalat" w:hAnsi="GHEA Grapalat"/>
          <w:lang w:val="hy-AM"/>
        </w:rPr>
        <w:t xml:space="preserve"> գործակիցը</w:t>
      </w:r>
      <w:r w:rsidR="00A04234" w:rsidRPr="00647DE0">
        <w:rPr>
          <w:rFonts w:ascii="GHEA Grapalat" w:hAnsi="GHEA Grapalat"/>
          <w:lang w:val="hy-AM"/>
        </w:rPr>
        <w:t xml:space="preserve"> որոշելիս անհրաժեշտ է </w:t>
      </w:r>
      <w:r w:rsidR="00647DE0" w:rsidRPr="00647DE0">
        <w:rPr>
          <w:rFonts w:ascii="GHEA Grapalat" w:hAnsi="GHEA Grapalat"/>
          <w:lang w:val="hy-AM"/>
        </w:rPr>
        <w:t>ընդունել</w:t>
      </w:r>
      <w:r w:rsidR="00A04234" w:rsidRPr="00647DE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647DE0" w:rsidRPr="000E6708">
        <w:rPr>
          <w:rFonts w:ascii="GHEA Grapalat" w:hAnsi="GHEA Grapalat"/>
          <w:vertAlign w:val="subscript"/>
          <w:lang w:val="hy-AM"/>
        </w:rPr>
        <w:t xml:space="preserve"> </w:t>
      </w:r>
      <w:r w:rsidR="00647DE0" w:rsidRPr="000E6708">
        <w:rPr>
          <w:rFonts w:ascii="GHEA Grapalat" w:hAnsi="GHEA Grapalat"/>
          <w:lang w:val="hy-AM"/>
        </w:rPr>
        <w:t>(</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647DE0" w:rsidRPr="00984CFC">
        <w:rPr>
          <w:rFonts w:ascii="GHEA Grapalat" w:hAnsi="GHEA Grapalat"/>
          <w:lang w:val="hy-AM"/>
        </w:rPr>
        <w:t xml:space="preserve">) </w:t>
      </w:r>
      <w:r w:rsidR="00A04234" w:rsidRPr="00984CFC">
        <w:rPr>
          <w:rFonts w:ascii="GHEA Grapalat" w:hAnsi="GHEA Grapalat"/>
          <w:lang w:val="hy-AM"/>
        </w:rPr>
        <w:t xml:space="preserve">համապատասխան արժեքը յուրաքանչյուր </w:t>
      </w:r>
      <w:r w:rsidR="00984CFC" w:rsidRPr="00984CFC">
        <w:rPr>
          <w:rFonts w:ascii="GHEA Grapalat" w:hAnsi="GHEA Grapalat"/>
          <w:lang w:val="hy-AM"/>
        </w:rPr>
        <w:t>թռիչ</w:t>
      </w:r>
      <w:r w:rsidR="00A04234" w:rsidRPr="00984CFC">
        <w:rPr>
          <w:rFonts w:ascii="GHEA Grapalat" w:hAnsi="GHEA Grapalat"/>
          <w:lang w:val="hy-AM"/>
        </w:rPr>
        <w:t xml:space="preserve">քի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r>
          <w:rPr>
            <w:rFonts w:ascii="Cambria Math" w:eastAsiaTheme="minorEastAsia" w:hAnsi="Cambria Math" w:cs="Sylfaen"/>
            <w:sz w:val="24"/>
            <w:szCs w:val="24"/>
            <w:lang w:val="hy-AM"/>
          </w:rPr>
          <m:t>'</m:t>
        </m:r>
      </m:oMath>
      <w:r w:rsidR="00647DE0" w:rsidRPr="00FE57A1">
        <w:rPr>
          <w:rFonts w:ascii="Calibri" w:hAnsi="Calibri" w:cs="Calibri"/>
          <w:sz w:val="24"/>
          <w:szCs w:val="24"/>
          <w:lang w:val="hy-AM"/>
        </w:rPr>
        <w:t> </w:t>
      </w:r>
      <w:r w:rsidR="00647DE0" w:rsidRPr="00984CFC">
        <w:rPr>
          <w:rFonts w:ascii="GHEA Grapalat" w:hAnsi="GHEA Grapalat"/>
          <w:sz w:val="24"/>
          <w:szCs w:val="24"/>
          <w:lang w:val="hy-AM"/>
        </w:rPr>
        <w:t>(</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2</m:t>
            </m:r>
          </m:sub>
        </m:sSub>
        <m:r>
          <w:rPr>
            <w:rFonts w:ascii="Cambria Math" w:eastAsiaTheme="minorEastAsia" w:hAnsi="Cambria Math" w:cs="Sylfaen"/>
            <w:sz w:val="24"/>
            <w:szCs w:val="24"/>
            <w:lang w:val="hy-AM"/>
          </w:rPr>
          <m:t>'</m:t>
        </m:r>
      </m:oMath>
      <w:r w:rsidR="00647DE0" w:rsidRPr="00984CFC">
        <w:rPr>
          <w:rFonts w:ascii="GHEA Grapalat" w:hAnsi="GHEA Grapalat"/>
          <w:sz w:val="24"/>
          <w:szCs w:val="24"/>
          <w:lang w:val="hy-AM"/>
        </w:rPr>
        <w:t>)</w:t>
      </w:r>
      <w:r w:rsidR="00A04234" w:rsidRPr="00984CFC">
        <w:rPr>
          <w:rFonts w:ascii="GHEA Grapalat" w:hAnsi="GHEA Grapalat"/>
          <w:lang w:val="hy-AM"/>
        </w:rPr>
        <w:t xml:space="preserve"> սահմաններում:</w:t>
      </w:r>
    </w:p>
    <w:p w:rsidR="006D16F1" w:rsidRPr="00645CB5" w:rsidRDefault="009F4EA0" w:rsidP="00DB7B78">
      <w:pPr>
        <w:spacing w:after="0"/>
        <w:ind w:left="851" w:hanging="284"/>
        <w:jc w:val="both"/>
        <w:rPr>
          <w:rFonts w:ascii="GHEA Grapalat" w:hAnsi="GHEA Grapalat"/>
          <w:color w:val="C00000"/>
          <w:lang w:val="hy-AM"/>
        </w:rPr>
      </w:pPr>
      <w:r>
        <w:rPr>
          <w:rFonts w:ascii="GHEA Grapalat" w:hAnsi="GHEA Grapalat"/>
          <w:lang w:val="hy-AM"/>
        </w:rPr>
        <w:t>գ</w:t>
      </w:r>
      <w:r w:rsidR="00DB7B78" w:rsidRPr="00645CB5">
        <w:rPr>
          <w:rFonts w:ascii="GHEA Grapalat" w:hAnsi="GHEA Grapalat"/>
          <w:lang w:val="hy-AM"/>
        </w:rPr>
        <w:t>)</w:t>
      </w:r>
      <w:r w:rsidR="006D16F1" w:rsidRPr="00B15900">
        <w:rPr>
          <w:rFonts w:ascii="GHEA Grapalat" w:hAnsi="GHEA Grapalat"/>
          <w:lang w:val="hy-AM"/>
        </w:rPr>
        <w:t xml:space="preserve"> </w:t>
      </w:r>
      <w:r w:rsidR="009920DE">
        <w:rPr>
          <w:rFonts w:ascii="GHEA Grapalat" w:hAnsi="GHEA Grapalat"/>
          <w:lang w:val="hy-AM"/>
        </w:rPr>
        <w:t xml:space="preserve">Տեղական բեռնվածքը բարձրության անկմանը կից մասում </w:t>
      </w:r>
      <w:r w:rsidR="00645CB5">
        <w:rPr>
          <w:rFonts w:ascii="GHEA Grapalat" w:hAnsi="GHEA Grapalat"/>
          <w:lang w:val="hy-AM"/>
        </w:rPr>
        <w:t>անհրաժեշտ չէ հաշվի առնել եթե անկման բարձրությունը</w:t>
      </w:r>
      <w:r w:rsidR="00645CB5" w:rsidRPr="00645CB5">
        <w:rPr>
          <w:rFonts w:ascii="GHEA Grapalat" w:hAnsi="GHEA Grapalat"/>
          <w:lang w:val="hy-AM"/>
        </w:rPr>
        <w:t xml:space="preserve"> </w:t>
      </w:r>
      <w:r w:rsidR="00645CB5">
        <w:rPr>
          <w:rFonts w:ascii="GHEA Grapalat" w:hAnsi="GHEA Grapalat"/>
          <w:lang w:val="hy-AM"/>
        </w:rPr>
        <w:t xml:space="preserve">հարակից ծածակերի միջև, մետրով, չի գերազանցում </w:t>
      </w:r>
      <w:r w:rsidR="00645CB5" w:rsidRPr="000E6708">
        <w:rPr>
          <w:rFonts w:ascii="GHEA Grapalat" w:hAnsi="GHEA Grapalat"/>
          <w:lang w:val="hy-AM"/>
        </w:rPr>
        <w:t>0,5</w:t>
      </w:r>
      <w:r w:rsidR="00645CB5" w:rsidRPr="00645CB5">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645CB5">
        <w:rPr>
          <w:rFonts w:ascii="Sylfaen" w:eastAsiaTheme="minorEastAsia" w:hAnsi="Sylfaen" w:cs="Calibri"/>
          <w:sz w:val="24"/>
          <w:szCs w:val="24"/>
          <w:lang w:val="hy-AM"/>
        </w:rPr>
        <w:t xml:space="preserve"> </w:t>
      </w:r>
      <w:r w:rsidR="00645CB5">
        <w:rPr>
          <w:rFonts w:ascii="GHEA Grapalat" w:hAnsi="GHEA Grapalat"/>
          <w:lang w:val="hy-AM"/>
        </w:rPr>
        <w:t>մեծությունը</w:t>
      </w:r>
      <w:r w:rsidR="00817CE6">
        <w:rPr>
          <w:rFonts w:ascii="GHEA Grapalat" w:hAnsi="GHEA Grapalat"/>
          <w:lang w:val="hy-AM"/>
        </w:rPr>
        <w:t xml:space="preserve"> </w:t>
      </w:r>
      <w:r w:rsidR="00817CE6" w:rsidRPr="00817CE6">
        <w:rPr>
          <w:rFonts w:ascii="GHEA Grapalat" w:hAnsi="GHEA Grapalat"/>
          <w:lang w:val="hy-AM"/>
        </w:rPr>
        <w:t>(</w:t>
      </w:r>
      <w:r w:rsidR="00645CB5">
        <w:rPr>
          <w:rFonts w:ascii="GHEA Grapalat" w:hAnsi="GHEA Grapalat"/>
          <w:lang w:val="hy-AM"/>
        </w:rPr>
        <w:t>որտեղ</w:t>
      </w:r>
      <w:r w:rsidR="00645CB5" w:rsidRPr="008952CA">
        <w:rPr>
          <w:rFonts w:ascii="GHEA Grapalat" w:hAnsi="GHEA Grapalat"/>
          <w:color w:val="C0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645CB5" w:rsidRPr="00645CB5">
        <w:rPr>
          <w:rFonts w:ascii="GHEA Grapalat" w:hAnsi="GHEA Grapalat"/>
          <w:lang w:val="hy-AM"/>
        </w:rPr>
        <w:t>-ն՝ կՆ/մ</w:t>
      </w:r>
      <w:r w:rsidR="00645CB5" w:rsidRPr="00645CB5">
        <w:rPr>
          <w:rFonts w:ascii="GHEA Grapalat" w:hAnsi="GHEA Grapalat"/>
          <w:vertAlign w:val="superscript"/>
          <w:lang w:val="hy-AM"/>
        </w:rPr>
        <w:t>2</w:t>
      </w:r>
      <w:r w:rsidR="00645CB5" w:rsidRPr="00645CB5">
        <w:rPr>
          <w:rFonts w:ascii="GHEA Grapalat" w:hAnsi="GHEA Grapalat"/>
          <w:lang w:val="hy-AM"/>
        </w:rPr>
        <w:t>-ով է</w:t>
      </w:r>
      <w:r w:rsidR="00817CE6" w:rsidRPr="00817CE6">
        <w:rPr>
          <w:rFonts w:ascii="GHEA Grapalat" w:hAnsi="GHEA Grapalat"/>
          <w:lang w:val="hy-AM"/>
        </w:rPr>
        <w:t>)</w:t>
      </w:r>
      <w:r w:rsidR="00645CB5" w:rsidRPr="00645CB5">
        <w:rPr>
          <w:rFonts w:ascii="GHEA Grapalat" w:hAnsi="GHEA Grapalat"/>
          <w:lang w:val="hy-AM"/>
        </w:rPr>
        <w:t>:</w:t>
      </w:r>
    </w:p>
    <w:p w:rsidR="00E459C8" w:rsidRPr="00E459C8" w:rsidRDefault="009F4EA0" w:rsidP="00DB7B78">
      <w:pPr>
        <w:spacing w:after="120"/>
        <w:ind w:left="851" w:hanging="284"/>
        <w:jc w:val="both"/>
        <w:rPr>
          <w:rFonts w:ascii="Sylfaen" w:hAnsi="Sylfaen"/>
          <w:lang w:val="hy-AM"/>
        </w:rPr>
      </w:pPr>
      <w:r>
        <w:rPr>
          <w:rFonts w:ascii="GHEA Grapalat" w:hAnsi="GHEA Grapalat"/>
          <w:lang w:val="hy-AM"/>
        </w:rPr>
        <w:t>դ</w:t>
      </w:r>
      <w:r w:rsidR="00DB7B78" w:rsidRPr="00E4100C">
        <w:rPr>
          <w:rFonts w:ascii="GHEA Grapalat" w:hAnsi="GHEA Grapalat"/>
          <w:lang w:val="hy-AM"/>
        </w:rPr>
        <w:t>)</w:t>
      </w:r>
      <w:r w:rsidR="006D16F1" w:rsidRPr="008952CA">
        <w:rPr>
          <w:rFonts w:ascii="GHEA Grapalat" w:hAnsi="GHEA Grapalat"/>
          <w:color w:val="C00000"/>
          <w:lang w:val="hy-AM"/>
        </w:rPr>
        <w:t xml:space="preserve"> </w:t>
      </w:r>
      <w:r w:rsidR="00E459C8" w:rsidRPr="00E459C8">
        <w:rPr>
          <w:rFonts w:ascii="GHEA Grapalat" w:hAnsi="GHEA Grapalat"/>
          <w:lang w:val="hy-AM"/>
        </w:rPr>
        <w:t xml:space="preserve">Եթե </w:t>
      </w:r>
      <w:r w:rsidR="00E459C8" w:rsidRPr="00E459C8">
        <w:rPr>
          <w:rFonts w:ascii="Cambria Math" w:hAnsi="Cambria Math" w:cs="Cambria Math"/>
          <w:lang w:val="hy-AM"/>
        </w:rPr>
        <w:t>​​</w:t>
      </w:r>
      <w:r w:rsidR="00E459C8" w:rsidRPr="00E459C8">
        <w:rPr>
          <w:rFonts w:ascii="GHEA Grapalat" w:hAnsi="GHEA Grapalat"/>
          <w:lang w:val="hy-AM"/>
        </w:rPr>
        <w:t xml:space="preserve">վերին ծածկի անկման մոտ առկա է </w:t>
      </w:r>
      <w:r w:rsidR="00E459C8">
        <w:rPr>
          <w:rFonts w:ascii="GHEA Grapalat" w:hAnsi="GHEA Grapalat"/>
          <w:lang w:val="hy-AM"/>
        </w:rPr>
        <w:t xml:space="preserve">համատարած </w:t>
      </w:r>
      <w:r w:rsidR="00E459C8" w:rsidRPr="00E459C8">
        <w:rPr>
          <w:rFonts w:ascii="GHEA Grapalat" w:hAnsi="GHEA Grapalat"/>
          <w:lang w:val="hy-AM"/>
        </w:rPr>
        <w:t xml:space="preserve">քիվապատ </w:t>
      </w:r>
      <m:oMath>
        <m:r>
          <w:rPr>
            <w:rFonts w:ascii="Cambria Math" w:eastAsiaTheme="minorEastAsia" w:hAnsi="Cambria Math" w:cs="Sylfaen"/>
            <w:sz w:val="24"/>
            <w:szCs w:val="24"/>
            <w:lang w:val="hy-AM"/>
          </w:rPr>
          <m:t>h</m:t>
        </m:r>
      </m:oMath>
      <w:r w:rsidR="00E459C8" w:rsidRPr="00E459C8">
        <w:rPr>
          <w:rFonts w:ascii="GHEA Grapalat" w:eastAsiaTheme="minorEastAsia" w:hAnsi="GHEA Grapalat"/>
          <w:sz w:val="24"/>
          <w:szCs w:val="24"/>
          <w:lang w:val="hy-AM"/>
        </w:rPr>
        <w:t xml:space="preserve"> </w:t>
      </w:r>
      <w:r w:rsidR="00E459C8" w:rsidRPr="00E459C8">
        <w:rPr>
          <w:rFonts w:ascii="GHEA Grapalat" w:hAnsi="GHEA Grapalat"/>
          <w:lang w:val="hy-AM"/>
        </w:rPr>
        <w:t>բարձրությամբ</w:t>
      </w:r>
      <w:r w:rsidR="00E459C8">
        <w:rPr>
          <w:rFonts w:ascii="GHEA Grapalat" w:hAnsi="GHEA Grapalat"/>
          <w:lang w:val="hy-AM"/>
        </w:rPr>
        <w:t>, որի չափը գերազանցում է</w:t>
      </w:r>
      <w:r w:rsidR="00E459C8" w:rsidRPr="00E459C8">
        <w:rPr>
          <w:rFonts w:ascii="GHEA Grapalat" w:hAnsi="GHEA Grapalat"/>
          <w:lang w:val="hy-AM"/>
        </w:rPr>
        <w:t xml:space="preserve"> </w:t>
      </w:r>
      <w:r w:rsidR="00E459C8" w:rsidRPr="00BE2A93">
        <w:rPr>
          <w:rFonts w:ascii="GHEA Grapalat" w:hAnsi="GHEA Grapalat"/>
          <w:lang w:val="hy-AM"/>
        </w:rPr>
        <w:t>0,5</w:t>
      </w:r>
      <w:r w:rsidR="00E459C8" w:rsidRPr="00E4100C">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E459C8" w:rsidRPr="00BE2A93">
        <w:rPr>
          <w:rFonts w:ascii="GHEA Grapalat" w:hAnsi="GHEA Grapalat"/>
          <w:lang w:val="hy-AM"/>
        </w:rPr>
        <w:t xml:space="preserve"> </w:t>
      </w:r>
      <w:r w:rsidR="00817CE6" w:rsidRPr="00817CE6">
        <w:rPr>
          <w:rFonts w:ascii="GHEA Grapalat" w:hAnsi="GHEA Grapalat"/>
          <w:lang w:val="hy-AM"/>
        </w:rPr>
        <w:t>(</w:t>
      </w:r>
      <w:r w:rsidR="00817CE6">
        <w:rPr>
          <w:rFonts w:ascii="GHEA Grapalat" w:hAnsi="GHEA Grapalat"/>
          <w:lang w:val="hy-AM"/>
        </w:rPr>
        <w:t>որտեղ</w:t>
      </w:r>
      <w:r w:rsidR="00817CE6" w:rsidRPr="008952CA">
        <w:rPr>
          <w:rFonts w:ascii="GHEA Grapalat" w:hAnsi="GHEA Grapalat"/>
          <w:color w:val="C0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817CE6" w:rsidRPr="00645CB5">
        <w:rPr>
          <w:rFonts w:ascii="GHEA Grapalat" w:hAnsi="GHEA Grapalat"/>
          <w:lang w:val="hy-AM"/>
        </w:rPr>
        <w:t>-ն՝ կՆ/մ</w:t>
      </w:r>
      <w:r w:rsidR="00817CE6" w:rsidRPr="00645CB5">
        <w:rPr>
          <w:rFonts w:ascii="GHEA Grapalat" w:hAnsi="GHEA Grapalat"/>
          <w:vertAlign w:val="superscript"/>
          <w:lang w:val="hy-AM"/>
        </w:rPr>
        <w:t>2</w:t>
      </w:r>
      <w:r w:rsidR="00817CE6" w:rsidRPr="00645CB5">
        <w:rPr>
          <w:rFonts w:ascii="GHEA Grapalat" w:hAnsi="GHEA Grapalat"/>
          <w:lang w:val="hy-AM"/>
        </w:rPr>
        <w:t>-ով է</w:t>
      </w:r>
      <w:r w:rsidR="00817CE6" w:rsidRPr="00817CE6">
        <w:rPr>
          <w:rFonts w:ascii="GHEA Grapalat" w:hAnsi="GHEA Grapalat"/>
          <w:lang w:val="hy-AM"/>
        </w:rPr>
        <w:t>)</w:t>
      </w:r>
      <w:r w:rsidR="00817CE6">
        <w:rPr>
          <w:rFonts w:ascii="GHEA Grapalat" w:hAnsi="GHEA Grapalat"/>
          <w:lang w:val="hy-AM"/>
        </w:rPr>
        <w:t xml:space="preserve"> </w:t>
      </w:r>
      <w:r w:rsidR="00E459C8" w:rsidRPr="00957CA6">
        <w:rPr>
          <w:rFonts w:ascii="GHEA Grapalat" w:hAnsi="GHEA Grapalat"/>
          <w:lang w:val="hy-AM"/>
        </w:rPr>
        <w:t>և</w:t>
      </w:r>
      <w:r w:rsidR="00E459C8" w:rsidRPr="008952CA">
        <w:rPr>
          <w:rFonts w:ascii="GHEA Grapalat" w:hAnsi="GHEA Grapalat"/>
          <w:color w:val="C00000"/>
          <w:lang w:val="hy-AM"/>
        </w:rPr>
        <w:t xml:space="preserve"> </w:t>
      </w:r>
      <w:r w:rsidR="00E459C8" w:rsidRPr="00957CA6">
        <w:rPr>
          <w:rFonts w:ascii="GHEA Grapalat" w:hAnsi="GHEA Grapalat"/>
          <w:lang w:val="hy-AM"/>
        </w:rPr>
        <w:t>1,2 մ</w:t>
      </w:r>
      <w:r w:rsidR="00E459C8">
        <w:rPr>
          <w:rFonts w:ascii="GHEA Grapalat" w:hAnsi="GHEA Grapalat"/>
          <w:lang w:val="hy-AM"/>
        </w:rPr>
        <w:t>-ը, ապա</w:t>
      </w:r>
      <w:r w:rsidR="00E459C8" w:rsidRPr="008952CA">
        <w:rPr>
          <w:rFonts w:ascii="GHEA Grapalat" w:hAnsi="GHEA Grapalat"/>
          <w:color w:val="C00000"/>
          <w:lang w:val="hy-AM"/>
        </w:rPr>
        <w:t xml:space="preserve"> </w:t>
      </w:r>
      <w:r w:rsidR="00E459C8" w:rsidRPr="00957CA6">
        <w:rPr>
          <w:rFonts w:ascii="GHEA Grapalat" w:hAnsi="GHEA Grapalat"/>
          <w:lang w:val="hy-AM"/>
        </w:rPr>
        <w:t xml:space="preserve">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E459C8" w:rsidRPr="00957CA6">
        <w:rPr>
          <w:rFonts w:ascii="GHEA Grapalat" w:hAnsi="GHEA Grapalat"/>
          <w:lang w:val="hy-AM"/>
        </w:rPr>
        <w:t xml:space="preserve"> =</w:t>
      </w:r>
      <w:r w:rsidR="00E459C8" w:rsidRPr="00957CA6">
        <w:rPr>
          <w:rFonts w:ascii="Calibri" w:hAnsi="Calibri" w:cs="Calibri"/>
          <w:lang w:val="hy-AM"/>
        </w:rPr>
        <w:t> </w:t>
      </w:r>
      <w:r w:rsidR="00E459C8" w:rsidRPr="00957CA6">
        <w:rPr>
          <w:rFonts w:ascii="GHEA Grapalat" w:hAnsi="GHEA Grapalat"/>
          <w:lang w:val="hy-AM"/>
        </w:rPr>
        <w:t>0:</w:t>
      </w:r>
    </w:p>
    <w:p w:rsidR="00E445C9" w:rsidRPr="008952CA" w:rsidRDefault="00E445C9" w:rsidP="00E445C9">
      <w:pPr>
        <w:spacing w:after="120"/>
        <w:ind w:left="567" w:right="565"/>
        <w:jc w:val="center"/>
        <w:rPr>
          <w:rFonts w:ascii="GHEA Grapalat" w:hAnsi="GHEA Grapalat"/>
          <w:b/>
          <w:bCs/>
          <w:color w:val="C00000"/>
          <w:lang w:val="hy-AM"/>
        </w:rPr>
      </w:pPr>
      <w:r w:rsidRPr="00DD3052">
        <w:rPr>
          <w:rFonts w:ascii="GHEA Grapalat" w:hAnsi="GHEA Grapalat"/>
          <w:b/>
          <w:bCs/>
          <w:lang w:val="hy-AM"/>
        </w:rPr>
        <w:t>11.</w:t>
      </w:r>
      <w:r w:rsidRPr="00DD3052">
        <w:rPr>
          <w:rFonts w:ascii="GHEA Grapalat" w:hAnsi="GHEA Grapalat"/>
          <w:b/>
          <w:bCs/>
          <w:sz w:val="24"/>
          <w:szCs w:val="24"/>
          <w:lang w:val="hy-AM"/>
        </w:rPr>
        <w:t xml:space="preserve"> </w:t>
      </w:r>
      <w:r w:rsidR="00DD3052" w:rsidRPr="00DD3052">
        <w:rPr>
          <w:rFonts w:ascii="GHEA Grapalat" w:hAnsi="GHEA Grapalat"/>
          <w:b/>
          <w:lang w:val="hy-AM"/>
        </w:rPr>
        <w:t xml:space="preserve">Բարձրության երկու տարբերություններով շենքի համար ձյան բեռնվածքների սխեմաները և </w:t>
      </w:r>
      <m:oMath>
        <m:r>
          <m:rPr>
            <m:sty m:val="bi"/>
          </m:rPr>
          <w:rPr>
            <w:rFonts w:ascii="Cambria Math" w:hAnsi="Cambria Math"/>
            <w:sz w:val="24"/>
            <w:szCs w:val="24"/>
            <w:lang w:val="hy-AM"/>
          </w:rPr>
          <m:t>μ</m:t>
        </m:r>
      </m:oMath>
      <w:r w:rsidR="00DD3052" w:rsidRPr="00DD3052">
        <w:rPr>
          <w:rFonts w:ascii="GHEA Grapalat" w:hAnsi="GHEA Grapalat"/>
          <w:b/>
          <w:lang w:val="hy-AM"/>
        </w:rPr>
        <w:t xml:space="preserve"> ձևի գործակիցները</w:t>
      </w:r>
    </w:p>
    <w:p w:rsidR="00E445C9" w:rsidRPr="007E68DE" w:rsidRDefault="00E445C9" w:rsidP="00E445C9">
      <w:pPr>
        <w:spacing w:after="120"/>
        <w:ind w:firstLine="567"/>
        <w:jc w:val="both"/>
        <w:rPr>
          <w:rFonts w:ascii="GHEA Grapalat" w:hAnsi="GHEA Grapalat"/>
          <w:highlight w:val="lightGray"/>
          <w:lang w:val="hy-AM"/>
        </w:rPr>
      </w:pPr>
      <w:r w:rsidRPr="00F14D30">
        <w:rPr>
          <w:rFonts w:ascii="GHEA Grapalat" w:hAnsi="GHEA Grapalat"/>
          <w:b/>
          <w:bCs/>
          <w:lang w:val="hy-AM"/>
        </w:rPr>
        <w:t>118.</w:t>
      </w:r>
      <w:r w:rsidRPr="00F14D30">
        <w:rPr>
          <w:rFonts w:ascii="GHEA Grapalat" w:hAnsi="GHEA Grapalat"/>
          <w:lang w:val="hy-AM"/>
        </w:rPr>
        <w:t xml:space="preserve"> </w:t>
      </w:r>
      <w:r w:rsidR="00F14D30" w:rsidRPr="00F14D30">
        <w:rPr>
          <w:rFonts w:ascii="GHEA Grapalat" w:hAnsi="GHEA Grapalat"/>
          <w:lang w:val="hy-AM"/>
        </w:rPr>
        <w:t>Երկու բարձրության անկում ունեցող շենքերի համար վերին և ստորին ծածկերի վրա ձյան բեռնվածքը պետք է ընդունվի նկար 12-ում բերված սխեմային համաձայն:</w:t>
      </w:r>
      <w:r w:rsidR="00F14D30" w:rsidRPr="00321308">
        <w:rPr>
          <w:rFonts w:ascii="GHEA Grapalat" w:hAnsi="GHEA Grapalat"/>
          <w:color w:val="0070C0"/>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Pr="00D6793A">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1</m:t>
            </m:r>
          </m:sub>
        </m:sSub>
      </m:oMath>
      <w:r w:rsidRPr="00D6793A">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Pr="00D6793A">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2</m:t>
            </m:r>
          </m:sub>
        </m:sSub>
      </m:oMath>
      <w:r w:rsidRPr="00D6793A">
        <w:rPr>
          <w:rFonts w:ascii="GHEA Grapalat" w:hAnsi="GHEA Grapalat"/>
          <w:lang w:val="hy-AM"/>
        </w:rPr>
        <w:t xml:space="preserve"> </w:t>
      </w:r>
      <w:r w:rsidR="00D6793A" w:rsidRPr="00D6793A">
        <w:rPr>
          <w:rFonts w:ascii="GHEA Grapalat" w:hAnsi="GHEA Grapalat"/>
          <w:lang w:val="hy-AM"/>
        </w:rPr>
        <w:t xml:space="preserve">արժեքները պետք է </w:t>
      </w:r>
      <w:r w:rsidR="00D6793A" w:rsidRPr="00F07B6E">
        <w:rPr>
          <w:rFonts w:ascii="GHEA Grapalat" w:hAnsi="GHEA Grapalat"/>
          <w:lang w:val="hy-AM"/>
        </w:rPr>
        <w:t xml:space="preserve">որոշվեն </w:t>
      </w:r>
      <w:r w:rsidR="00F07B6E" w:rsidRPr="00F07B6E">
        <w:rPr>
          <w:rFonts w:ascii="GHEA Grapalat" w:hAnsi="GHEA Grapalat"/>
          <w:lang w:val="hy-AM"/>
        </w:rPr>
        <w:t>յուրաքանչյուր անկման</w:t>
      </w:r>
      <w:r w:rsidR="00F07B6E">
        <w:rPr>
          <w:rFonts w:ascii="GHEA Grapalat" w:hAnsi="GHEA Grapalat"/>
          <w:lang w:val="hy-AM"/>
        </w:rPr>
        <w:t xml:space="preserve"> համար</w:t>
      </w:r>
      <w:r w:rsidR="00F07B6E" w:rsidRPr="00F07B6E">
        <w:rPr>
          <w:rFonts w:ascii="GHEA Grapalat" w:hAnsi="GHEA Grapalat"/>
          <w:lang w:val="hy-AM"/>
        </w:rPr>
        <w:t xml:space="preserve"> </w:t>
      </w:r>
      <w:r w:rsidR="00F07B6E">
        <w:rPr>
          <w:rFonts w:ascii="GHEA Grapalat" w:hAnsi="GHEA Grapalat"/>
          <w:lang w:val="hy-AM"/>
        </w:rPr>
        <w:t>մեկը մյուսից անկախ, ընդունելով</w:t>
      </w:r>
      <w:r w:rsidR="00A63884">
        <w:rPr>
          <w:rFonts w:ascii="GHEA Grapalat" w:hAnsi="GHEA Grapalat"/>
          <w:lang w:val="hy-AM"/>
        </w:rPr>
        <w:t>՝</w:t>
      </w:r>
      <w:r w:rsidR="00F07B6E">
        <w:rPr>
          <w:rFonts w:ascii="GHEA Grapalat" w:hAnsi="GHEA Grapalat"/>
          <w:lang w:val="hy-AM"/>
        </w:rPr>
        <w:t xml:space="preserve">  </w:t>
      </w:r>
      <w:r w:rsidR="00A63884">
        <w:rPr>
          <w:rFonts w:ascii="GHEA Grapalat" w:hAnsi="GHEA Grapalat"/>
          <w:lang w:val="hy-AM"/>
        </w:rPr>
        <w:t xml:space="preserve">սույն կետի սխեմայի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A63884">
        <w:rPr>
          <w:rFonts w:ascii="GHEA Grapalat" w:hAnsi="GHEA Grapalat"/>
          <w:lang w:val="hy-AM"/>
        </w:rPr>
        <w:t xml:space="preserve">-ը </w:t>
      </w:r>
      <w:r w:rsidR="00F07B6E" w:rsidRPr="00F07B6E">
        <w:rPr>
          <w:rFonts w:ascii="GHEA Grapalat" w:hAnsi="GHEA Grapalat"/>
          <w:lang w:val="hy-AM"/>
        </w:rPr>
        <w:t xml:space="preserve">և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A63884">
        <w:rPr>
          <w:rFonts w:ascii="GHEA Grapalat" w:hAnsi="GHEA Grapalat"/>
          <w:lang w:val="hy-AM"/>
        </w:rPr>
        <w:t xml:space="preserve">-ը </w:t>
      </w:r>
      <w:r w:rsidR="00A63884" w:rsidRPr="00A63884">
        <w:rPr>
          <w:rFonts w:ascii="GHEA Grapalat" w:hAnsi="GHEA Grapalat"/>
          <w:lang w:val="hy-AM"/>
        </w:rPr>
        <w:t>(</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1</m:t>
            </m:r>
          </m:sub>
        </m:sSub>
      </m:oMath>
      <w:r w:rsidR="00A63884" w:rsidRPr="00A63884">
        <w:rPr>
          <w:rFonts w:ascii="GHEA Grapalat" w:hAnsi="GHEA Grapalat"/>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2</m:t>
            </m:r>
          </m:sub>
        </m:sSub>
      </m:oMath>
      <w:r w:rsidR="00A63884" w:rsidRPr="00A63884">
        <w:rPr>
          <w:rFonts w:ascii="GHEA Grapalat" w:hAnsi="GHEA Grapalat"/>
          <w:lang w:val="hy-AM"/>
        </w:rPr>
        <w:t xml:space="preserve"> </w:t>
      </w:r>
      <w:r w:rsidR="00A63884">
        <w:rPr>
          <w:rFonts w:ascii="GHEA Grapalat" w:hAnsi="GHEA Grapalat"/>
          <w:lang w:val="hy-AM"/>
        </w:rPr>
        <w:t xml:space="preserve">բարձրությունների անկման </w:t>
      </w:r>
      <w:r w:rsidR="00A63884" w:rsidRPr="00A63884">
        <w:rPr>
          <w:rFonts w:ascii="GHEA Grapalat" w:hAnsi="GHEA Grapalat"/>
          <w:lang w:val="hy-AM"/>
        </w:rPr>
        <w:t>մոտ բեռն</w:t>
      </w:r>
      <w:r w:rsidR="00A63884">
        <w:rPr>
          <w:rFonts w:ascii="GHEA Grapalat" w:hAnsi="GHEA Grapalat"/>
          <w:lang w:val="hy-AM"/>
        </w:rPr>
        <w:t>վածն</w:t>
      </w:r>
      <w:r w:rsidR="00A63884" w:rsidRPr="00A63884">
        <w:rPr>
          <w:rFonts w:ascii="GHEA Grapalat" w:hAnsi="GHEA Grapalat"/>
          <w:lang w:val="hy-AM"/>
        </w:rPr>
        <w:t xml:space="preserve">երը </w:t>
      </w:r>
      <w:r w:rsidR="00A63884" w:rsidRPr="00A63884">
        <w:rPr>
          <w:rFonts w:ascii="GHEA Grapalat" w:hAnsi="GHEA Grapalat"/>
          <w:lang w:val="hy-AM"/>
        </w:rPr>
        <w:lastRenderedPageBreak/>
        <w:t xml:space="preserve">որոշելիս) համապատասխանող </w:t>
      </w:r>
      <w:r w:rsidR="00A63884" w:rsidRPr="00A63884">
        <w:rPr>
          <w:rFonts w:ascii="GHEA Grapalat" w:hAnsi="GHEA Grapalat"/>
          <w:b/>
          <w:bCs/>
          <w:lang w:val="hy-AM"/>
        </w:rPr>
        <w:t>117</w:t>
      </w:r>
      <w:r w:rsidR="00A63884" w:rsidRPr="00A63884">
        <w:rPr>
          <w:rFonts w:ascii="GHEA Grapalat" w:hAnsi="GHEA Grapalat"/>
          <w:lang w:val="hy-AM"/>
        </w:rPr>
        <w:t>-րդ կետի սխեմայում</w:t>
      </w:r>
      <w:r w:rsidR="00A6388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A63884" w:rsidRPr="00A63884">
        <w:rPr>
          <w:rFonts w:ascii="GHEA Grapalat" w:eastAsiaTheme="minorEastAsia" w:hAnsi="GHEA Grapalat"/>
          <w:lang w:val="hy-AM"/>
        </w:rPr>
        <w:t>-ին</w:t>
      </w:r>
      <w:r w:rsidR="00A63884">
        <w:rPr>
          <w:rFonts w:ascii="GHEA Grapalat" w:eastAsiaTheme="minorEastAsia" w:hAnsi="GHEA Grapalat"/>
          <w:lang w:val="hy-AM"/>
        </w:rPr>
        <w:t>,</w:t>
      </w:r>
      <w:r w:rsidR="00A63884">
        <w:rPr>
          <w:rFonts w:ascii="GHEA Grapalat" w:hAnsi="GHEA Grapalat"/>
          <w:lang w:val="hy-AM"/>
        </w:rPr>
        <w:t xml:space="preserve"> և</w:t>
      </w:r>
      <w:r w:rsidR="00A63884" w:rsidRPr="00A6388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A63884" w:rsidRPr="00A63884">
        <w:rPr>
          <w:rFonts w:ascii="GHEA Grapalat" w:eastAsiaTheme="minorEastAsia" w:hAnsi="GHEA Grapalat"/>
          <w:lang w:val="hy-AM"/>
        </w:rPr>
        <w:t>-</w:t>
      </w:r>
      <w:r w:rsidR="00A63884">
        <w:rPr>
          <w:rFonts w:ascii="GHEA Grapalat" w:eastAsiaTheme="minorEastAsia" w:hAnsi="GHEA Grapalat"/>
          <w:lang w:val="hy-AM"/>
        </w:rPr>
        <w:t xml:space="preserve">ը </w:t>
      </w:r>
      <w:r w:rsidR="00A63884" w:rsidRPr="00A63884">
        <w:rPr>
          <w:rFonts w:ascii="GHEA Grapalat" w:hAnsi="GHEA Grapalat"/>
          <w:lang w:val="hy-AM"/>
        </w:rPr>
        <w:t>(</w:t>
      </w:r>
      <w:r w:rsidR="000A7239" w:rsidRPr="000A7239">
        <w:rPr>
          <w:rFonts w:ascii="GHEA Grapalat" w:hAnsi="GHEA Grapalat"/>
          <w:lang w:val="hy-AM"/>
        </w:rPr>
        <w:t>ցածրացված ծածկի վրայով</w:t>
      </w:r>
      <w:r w:rsidR="000A7239">
        <w:rPr>
          <w:rFonts w:ascii="GHEA Grapalat" w:hAnsi="GHEA Grapalat"/>
          <w:lang w:val="hy-AM"/>
        </w:rPr>
        <w:t xml:space="preserve"> </w:t>
      </w:r>
      <w:r w:rsidR="000A7239" w:rsidRPr="005E44F8">
        <w:rPr>
          <w:rFonts w:ascii="GHEA Grapalat" w:hAnsi="GHEA Grapalat"/>
          <w:lang w:val="hy-AM"/>
        </w:rPr>
        <w:t xml:space="preserve">քամու միջոցով </w:t>
      </w:r>
      <w:r w:rsidR="000A7239" w:rsidRPr="005E44F8">
        <w:rPr>
          <w:rFonts w:ascii="GHEA Grapalat" w:eastAsiaTheme="minorEastAsia" w:hAnsi="GHEA Grapalat"/>
          <w:lang w:val="hy-AM"/>
        </w:rPr>
        <w:t>տարածվ</w:t>
      </w:r>
      <w:r w:rsidR="000A7239">
        <w:rPr>
          <w:rFonts w:ascii="GHEA Grapalat" w:eastAsiaTheme="minorEastAsia" w:hAnsi="GHEA Grapalat"/>
          <w:lang w:val="hy-AM"/>
        </w:rPr>
        <w:t xml:space="preserve">ող </w:t>
      </w:r>
      <w:r w:rsidR="000A7239">
        <w:rPr>
          <w:rFonts w:ascii="GHEA Grapalat" w:hAnsi="GHEA Grapalat"/>
          <w:lang w:val="hy-AM"/>
        </w:rPr>
        <w:t xml:space="preserve">ձյան </w:t>
      </w:r>
      <w:r w:rsidR="000A7239" w:rsidRPr="005E44F8">
        <w:rPr>
          <w:rFonts w:ascii="GHEA Grapalat" w:hAnsi="GHEA Grapalat"/>
          <w:lang w:val="hy-AM"/>
        </w:rPr>
        <w:t>բաժին</w:t>
      </w:r>
      <w:r w:rsidR="000A7239">
        <w:rPr>
          <w:rFonts w:ascii="GHEA Grapalat" w:hAnsi="GHEA Grapalat"/>
          <w:lang w:val="hy-AM"/>
        </w:rPr>
        <w:t>ն է</w:t>
      </w:r>
      <w:r w:rsidR="00A63884" w:rsidRPr="00A63884">
        <w:rPr>
          <w:rFonts w:ascii="GHEA Grapalat" w:hAnsi="GHEA Grapalat"/>
          <w:lang w:val="hy-AM"/>
        </w:rPr>
        <w:t>)</w:t>
      </w:r>
      <w:r w:rsidR="00A63884" w:rsidRPr="00A63884">
        <w:rPr>
          <w:rFonts w:ascii="GHEA Grapalat" w:hAnsi="GHEA Grapalat"/>
          <w:sz w:val="20"/>
          <w:szCs w:val="20"/>
          <w:lang w:val="hy-AM"/>
        </w:rPr>
        <w:t xml:space="preserve"> </w:t>
      </w:r>
      <w:r w:rsidR="00A63884" w:rsidRPr="00A63884">
        <w:rPr>
          <w:rFonts w:ascii="GHEA Grapalat" w:hAnsi="GHEA Grapalat"/>
          <w:lang w:val="hy-AM"/>
        </w:rPr>
        <w:t xml:space="preserve">համապատասխանող </w:t>
      </w:r>
      <w:r w:rsidR="00A63884" w:rsidRPr="00A63884">
        <w:rPr>
          <w:rFonts w:ascii="GHEA Grapalat" w:hAnsi="GHEA Grapalat"/>
          <w:b/>
          <w:bCs/>
          <w:lang w:val="hy-AM"/>
        </w:rPr>
        <w:t>117</w:t>
      </w:r>
      <w:r w:rsidR="00A63884" w:rsidRPr="00A63884">
        <w:rPr>
          <w:rFonts w:ascii="GHEA Grapalat" w:hAnsi="GHEA Grapalat"/>
          <w:lang w:val="hy-AM"/>
        </w:rPr>
        <w:t>-րդ կետի սխեմայում</w:t>
      </w:r>
      <w:r w:rsidR="00A63884" w:rsidRPr="008952CA">
        <w:rPr>
          <w:rFonts w:ascii="GHEA Grapalat" w:hAnsi="GHEA Grapalat"/>
          <w:color w:val="C0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2</m:t>
            </m:r>
          </m:sub>
        </m:sSub>
      </m:oMath>
      <w:r w:rsidR="00A63884" w:rsidRPr="00A63884">
        <w:rPr>
          <w:rFonts w:ascii="GHEA Grapalat" w:eastAsiaTheme="minorEastAsia" w:hAnsi="GHEA Grapalat"/>
          <w:lang w:val="hy-AM"/>
        </w:rPr>
        <w:t>-ին</w:t>
      </w:r>
      <w:r w:rsidR="00A63884">
        <w:rPr>
          <w:rFonts w:ascii="GHEA Grapalat" w:eastAsiaTheme="minorEastAsia" w:hAnsi="GHEA Grapalat"/>
          <w:lang w:val="hy-AM"/>
        </w:rPr>
        <w:t>:</w:t>
      </w:r>
      <w:r w:rsidR="00A63884" w:rsidRPr="008952CA">
        <w:rPr>
          <w:rFonts w:ascii="GHEA Grapalat" w:hAnsi="GHEA Grapalat"/>
          <w:color w:val="C00000"/>
          <w:lang w:val="hy-AM"/>
        </w:rPr>
        <w:t xml:space="preserve"> </w:t>
      </w:r>
      <w:r w:rsidR="00321308" w:rsidRPr="007E68DE">
        <w:rPr>
          <w:rFonts w:ascii="GHEA Grapalat" w:hAnsi="GHEA Grapalat"/>
          <w:lang w:val="hy-AM"/>
        </w:rPr>
        <w:t xml:space="preserve">Երբ ձյան </w:t>
      </w:r>
      <w:r w:rsidR="007E68DE" w:rsidRPr="007E68DE">
        <w:rPr>
          <w:rFonts w:ascii="GHEA Grapalat" w:hAnsi="GHEA Grapalat"/>
          <w:lang w:val="hy-AM"/>
        </w:rPr>
        <w:t xml:space="preserve">ավելացած </w:t>
      </w:r>
      <w:r w:rsidR="00321308" w:rsidRPr="007E68DE">
        <w:rPr>
          <w:rFonts w:ascii="GHEA Grapalat" w:hAnsi="GHEA Grapalat"/>
          <w:lang w:val="hy-AM"/>
        </w:rPr>
        <w:t>նստվածք</w:t>
      </w:r>
      <w:r w:rsidR="007E68DE">
        <w:rPr>
          <w:rFonts w:ascii="GHEA Grapalat" w:hAnsi="GHEA Grapalat"/>
          <w:lang w:val="hy-AM"/>
        </w:rPr>
        <w:t>ի</w:t>
      </w:r>
      <w:r w:rsidR="00321308" w:rsidRPr="007E68DE">
        <w:rPr>
          <w:rFonts w:ascii="GHEA Grapalat" w:hAnsi="GHEA Grapalat"/>
          <w:lang w:val="hy-AM"/>
        </w:rPr>
        <w:t xml:space="preserve"> գոտիները </w:t>
      </w:r>
      <w:r w:rsidR="007E68DE" w:rsidRPr="007E68DE">
        <w:rPr>
          <w:rFonts w:ascii="GHEA Grapalat" w:hAnsi="GHEA Grapalat"/>
          <w:lang w:val="hy-AM"/>
        </w:rPr>
        <w:t>վերադրվում</w:t>
      </w:r>
      <w:r w:rsidR="00321308" w:rsidRPr="007E68DE">
        <w:rPr>
          <w:rFonts w:ascii="GHEA Grapalat" w:hAnsi="GHEA Grapalat"/>
          <w:lang w:val="hy-AM"/>
        </w:rPr>
        <w:t xml:space="preserve"> են (տես </w:t>
      </w:r>
      <w:r w:rsidR="007E68DE" w:rsidRPr="007E68DE">
        <w:rPr>
          <w:rFonts w:ascii="GHEA Grapalat" w:hAnsi="GHEA Grapalat"/>
          <w:lang w:val="hy-AM"/>
        </w:rPr>
        <w:t xml:space="preserve">նկար 12-ի </w:t>
      </w:r>
      <w:r w:rsidR="00321308" w:rsidRPr="007E68DE">
        <w:rPr>
          <w:rFonts w:ascii="GHEA Grapalat" w:hAnsi="GHEA Grapalat"/>
          <w:lang w:val="hy-AM"/>
        </w:rPr>
        <w:t>2-րդ տարբերակը)</w:t>
      </w:r>
      <w:r w:rsidR="007E68DE" w:rsidRPr="007E68DE">
        <w:rPr>
          <w:rFonts w:ascii="GHEA Grapalat" w:hAnsi="GHEA Grapalat"/>
          <w:lang w:val="hy-AM"/>
        </w:rPr>
        <w:t xml:space="preserve"> ապա</w:t>
      </w:r>
      <w:r w:rsidR="00321308" w:rsidRPr="007E68DE">
        <w:rPr>
          <w:rFonts w:ascii="GHEA Grapalat" w:hAnsi="GHEA Grapalat"/>
          <w:lang w:val="hy-AM"/>
        </w:rPr>
        <w:t>.</w:t>
      </w:r>
    </w:p>
    <w:p w:rsidR="00E445C9" w:rsidRPr="00B15900" w:rsidRDefault="00E269B3" w:rsidP="00E445C9">
      <w:pPr>
        <w:shd w:val="clear" w:color="auto" w:fill="FFFFFF"/>
        <w:tabs>
          <w:tab w:val="left" w:pos="8931"/>
        </w:tabs>
        <w:spacing w:after="0"/>
        <w:ind w:left="3686"/>
        <w:jc w:val="both"/>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3</m:t>
            </m:r>
          </m:sub>
        </m:sSub>
      </m:oMath>
      <w:r w:rsidR="00E445C9" w:rsidRPr="00B15900">
        <w:rPr>
          <w:rFonts w:ascii="GHEA Grapalat" w:eastAsiaTheme="minorEastAsia" w:hAnsi="GHEA Grapalat" w:cs="Sylfaen"/>
          <w:sz w:val="26"/>
          <w:szCs w:val="26"/>
          <w:lang w:val="hy-AM"/>
        </w:rPr>
        <w:t xml:space="preserve"> </w:t>
      </w:r>
      <w:r w:rsidR="00E445C9" w:rsidRPr="00B15900">
        <w:rPr>
          <w:rFonts w:ascii="GHEA Grapalat" w:eastAsiaTheme="minorEastAsia" w:hAnsi="GHEA Grapalat" w:cs="Sylfaen"/>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1</m:t>
            </m:r>
          </m:sub>
        </m:sSub>
      </m:oMath>
      <w:r w:rsidR="00E445C9" w:rsidRPr="00B15900">
        <w:rPr>
          <w:rFonts w:ascii="Calibri" w:eastAsiaTheme="minorEastAsia" w:hAnsi="Calibri" w:cs="Calibri"/>
          <w:lang w:val="hy-AM"/>
        </w:rPr>
        <w:t> </w:t>
      </w:r>
      <w:r w:rsidR="00E445C9" w:rsidRPr="00B15900">
        <w:rPr>
          <w:rFonts w:ascii="GHEA Grapalat" w:eastAsiaTheme="minorEastAsia" w:hAnsi="GHEA Grapalat" w:cs="Sylfaen"/>
          <w:lang w:val="hy-AM"/>
        </w:rPr>
        <w:t>+</w:t>
      </w:r>
      <w:r w:rsidR="00E445C9" w:rsidRPr="00B15900">
        <w:rPr>
          <w:rFonts w:ascii="Calibri" w:eastAsiaTheme="minorEastAsia" w:hAnsi="Calibri" w:cs="Calibri"/>
          <w:lang w:val="hy-AM"/>
        </w:rPr>
        <w: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2</m:t>
            </m:r>
          </m:sub>
        </m:sSub>
      </m:oMath>
      <w:r w:rsidR="00E445C9" w:rsidRPr="00B15900">
        <w:rPr>
          <w:rFonts w:ascii="Calibri" w:eastAsiaTheme="minorEastAsia" w:hAnsi="Calibri" w:cs="Calibri"/>
          <w:sz w:val="26"/>
          <w:szCs w:val="26"/>
          <w:lang w:val="hy-AM"/>
        </w:rPr>
        <w:t xml:space="preserve"> </w:t>
      </w:r>
      <w:r w:rsidR="00E445C9" w:rsidRPr="00B15900">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3</m:t>
            </m:r>
          </m:sub>
        </m:sSub>
      </m:oMath>
      <w:r w:rsidR="00E445C9" w:rsidRPr="00B15900">
        <w:rPr>
          <w:rFonts w:ascii="GHEA Grapalat" w:eastAsiaTheme="minorEastAsia" w:hAnsi="GHEA Grapalat" w:cs="Sylfaen"/>
          <w:sz w:val="20"/>
          <w:szCs w:val="20"/>
          <w:lang w:val="hy-AM"/>
        </w:rPr>
        <w:t>;</w:t>
      </w:r>
      <w:r w:rsidR="00E445C9" w:rsidRPr="00B15900">
        <w:rPr>
          <w:rFonts w:ascii="GHEA Grapalat" w:eastAsiaTheme="minorEastAsia" w:hAnsi="GHEA Grapalat" w:cs="Sylfaen"/>
          <w:sz w:val="20"/>
          <w:szCs w:val="20"/>
          <w:lang w:val="hy-AM"/>
        </w:rPr>
        <w:tab/>
      </w:r>
      <w:r w:rsidR="00E445C9" w:rsidRPr="00B15900">
        <w:rPr>
          <w:rFonts w:ascii="GHEA Grapalat" w:hAnsi="GHEA Grapalat"/>
          <w:lang w:val="hy-AM"/>
        </w:rPr>
        <w:t>(20)</w:t>
      </w:r>
    </w:p>
    <w:p w:rsidR="00E445C9" w:rsidRPr="00B15900" w:rsidRDefault="00E269B3" w:rsidP="00E445C9">
      <w:pPr>
        <w:shd w:val="clear" w:color="auto" w:fill="FFFFFF"/>
        <w:tabs>
          <w:tab w:val="left" w:pos="8931"/>
        </w:tabs>
        <w:spacing w:after="0" w:line="240" w:lineRule="auto"/>
        <w:ind w:left="3686"/>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r>
          <w:rPr>
            <w:rFonts w:ascii="Cambria Math" w:hAnsi="Cambria Math"/>
            <w:sz w:val="26"/>
            <w:szCs w:val="26"/>
            <w:lang w:val="hy-AM"/>
          </w:rPr>
          <m:t>'</m:t>
        </m:r>
      </m:oMath>
      <w:r w:rsidR="00E445C9" w:rsidRPr="00B15900">
        <w:rPr>
          <w:rFonts w:ascii="GHEA Grapalat" w:eastAsiaTheme="minorEastAsia" w:hAnsi="GHEA Grapalat" w:cs="Sylfaen"/>
          <w:sz w:val="26"/>
          <w:szCs w:val="26"/>
          <w:lang w:val="hy-AM"/>
        </w:rPr>
        <w:t xml:space="preserve"> </w:t>
      </w:r>
      <w:r w:rsidR="00E445C9" w:rsidRPr="00B15900">
        <w:rPr>
          <w:rFonts w:ascii="GHEA Grapalat" w:eastAsiaTheme="minorEastAsia" w:hAnsi="GHEA Grapalat" w:cs="Sylfaen"/>
          <w:lang w:val="hy-AM"/>
        </w:rPr>
        <w:t>=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E445C9" w:rsidRPr="00B15900">
        <w:rPr>
          <w:rFonts w:ascii="GHEA Grapalat" w:eastAsiaTheme="minorEastAsia" w:hAnsi="GHEA Grapalat" w:cs="Sylfaen"/>
          <w:lang w:val="hy-AM"/>
        </w:rPr>
        <w:t>+</w:t>
      </w:r>
      <w:r w:rsidR="00E445C9" w:rsidRPr="00B15900">
        <w:rPr>
          <w:rFonts w:ascii="Calibri" w:eastAsiaTheme="minorEastAsia" w:hAnsi="Calibri" w:cs="Calibri"/>
          <w:lang w:val="hy-AM"/>
        </w:rPr>
        <w:t> </w:t>
      </w:r>
      <w:r w:rsidR="00E445C9" w:rsidRPr="00B15900">
        <w:rPr>
          <w:rFonts w:ascii="GHEA Grapalat" w:eastAsiaTheme="minorEastAsia" w:hAnsi="GHEA Grapalat" w:cs="Sylfaen"/>
          <w:lang w:val="hy-AM"/>
        </w:rPr>
        <w:t>2</w:t>
      </w:r>
      <w:r w:rsidR="00E445C9" w:rsidRPr="00B15900">
        <w:rPr>
          <w:rFonts w:ascii="Calibri" w:eastAsiaTheme="minorEastAsia" w:hAnsi="Calibri" w:cs="Calibri"/>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E445C9" w:rsidRPr="00B15900">
        <w:rPr>
          <w:rFonts w:ascii="Calibri" w:eastAsiaTheme="minorEastAsia" w:hAnsi="Calibri" w:cs="Calibri"/>
          <w:sz w:val="24"/>
          <w:szCs w:val="24"/>
          <w:vertAlign w:val="subscript"/>
          <w:lang w:val="hy-AM"/>
        </w:rPr>
        <w:t> </w:t>
      </w:r>
      <w:r w:rsidR="00E445C9" w:rsidRPr="00B15900">
        <w:rPr>
          <w:rFonts w:ascii="GHEA Grapalat" w:hAnsi="GHEA Grapalat"/>
          <w:lang w:val="hy-AM"/>
        </w:rPr>
        <w:t>–</w:t>
      </w:r>
      <w:r w:rsidR="00E445C9" w:rsidRPr="00B15900">
        <w:rPr>
          <w:rFonts w:ascii="GHEA Grapalat" w:hAnsi="GHEA Grapalat"/>
          <w:vertAlign w:val="subscript"/>
          <w:lang w:val="hy-AM"/>
        </w:rPr>
        <w:t xml:space="preserve"> </w:t>
      </w:r>
      <w:r w:rsidR="00E445C9" w:rsidRPr="00B15900">
        <w:rPr>
          <w:rFonts w:ascii="GHEA Grapalat" w:hAnsi="GHEA Grapalat"/>
          <w:lang w:val="hy-AM"/>
        </w:rPr>
        <w:t>1</w:t>
      </w:r>
      <w:r w:rsidR="00E445C9" w:rsidRPr="00B15900">
        <w:rPr>
          <w:rFonts w:ascii="GHEA Grapalat" w:eastAsiaTheme="minorEastAsia" w:hAnsi="GHEA Grapalat" w:cs="Sylfaen"/>
          <w:lang w:val="hy-AM"/>
        </w:rPr>
        <w:t>)</w:t>
      </w:r>
      <w:r w:rsidR="00E445C9" w:rsidRPr="00B15900">
        <w:rPr>
          <w:rFonts w:ascii="Calibri" w:eastAsiaTheme="minorEastAsia" w:hAnsi="Calibri" w:cs="Calibri"/>
          <w:vertAlign w:val="subscript"/>
          <w:lang w:val="hy-AM"/>
        </w:rPr>
        <w:t> </w:t>
      </w:r>
      <m:oMath>
        <m:f>
          <m:fPr>
            <m:ctrlPr>
              <w:rPr>
                <w:rFonts w:ascii="Cambria Math" w:eastAsiaTheme="minorEastAsia" w:hAnsi="Cambria Math" w:cs="Sylfaen"/>
                <w:i/>
                <w:sz w:val="30"/>
                <w:szCs w:val="30"/>
                <w:lang w:val="en-US"/>
              </w:rPr>
            </m:ctrlPr>
          </m:fPr>
          <m:num>
            <m:sSub>
              <m:sSubPr>
                <m:ctrlPr>
                  <w:rPr>
                    <w:rFonts w:ascii="Cambria Math" w:eastAsiaTheme="minorEastAsia" w:hAnsi="Cambria Math" w:cs="Sylfaen"/>
                    <w:i/>
                    <w:sz w:val="30"/>
                    <w:szCs w:val="30"/>
                    <w:lang w:val="en-US"/>
                  </w:rPr>
                </m:ctrlPr>
              </m:sSubPr>
              <m:e>
                <m:r>
                  <w:rPr>
                    <w:rFonts w:ascii="Cambria Math" w:eastAsiaTheme="minorEastAsia" w:hAnsi="Cambria Math" w:cs="Sylfaen"/>
                    <w:sz w:val="30"/>
                    <w:szCs w:val="30"/>
                    <w:lang w:val="hy-AM"/>
                  </w:rPr>
                  <m:t>b</m:t>
                </m:r>
              </m:e>
              <m:sub>
                <m:r>
                  <w:rPr>
                    <w:rFonts w:ascii="Cambria Math" w:eastAsiaTheme="minorEastAsia" w:hAnsi="Cambria Math" w:cs="Sylfaen"/>
                    <w:sz w:val="30"/>
                    <w:szCs w:val="30"/>
                    <w:lang w:val="hy-AM"/>
                  </w:rPr>
                  <m:t>3</m:t>
                </m:r>
              </m:sub>
            </m:sSub>
          </m:num>
          <m:den>
            <m:sSub>
              <m:sSubPr>
                <m:ctrlPr>
                  <w:rPr>
                    <w:rFonts w:ascii="Cambria Math" w:eastAsiaTheme="minorEastAsia" w:hAnsi="Cambria Math" w:cs="Sylfaen"/>
                    <w:i/>
                    <w:sz w:val="30"/>
                    <w:szCs w:val="30"/>
                    <w:lang w:val="en-US"/>
                  </w:rPr>
                </m:ctrlPr>
              </m:sSubPr>
              <m:e>
                <m:r>
                  <w:rPr>
                    <w:rFonts w:ascii="Cambria Math" w:eastAsiaTheme="minorEastAsia" w:hAnsi="Cambria Math" w:cs="Sylfaen"/>
                    <w:sz w:val="30"/>
                    <w:szCs w:val="30"/>
                    <w:lang w:val="hy-AM"/>
                  </w:rPr>
                  <m:t>b</m:t>
                </m:r>
              </m:e>
              <m:sub>
                <m:r>
                  <w:rPr>
                    <w:rFonts w:ascii="Cambria Math" w:eastAsiaTheme="minorEastAsia" w:hAnsi="Cambria Math" w:cs="Sylfaen"/>
                    <w:sz w:val="30"/>
                    <w:szCs w:val="30"/>
                    <w:lang w:val="hy-AM"/>
                  </w:rPr>
                  <m:t>1</m:t>
                </m:r>
              </m:sub>
            </m:sSub>
          </m:den>
        </m:f>
      </m:oMath>
      <w:r w:rsidR="00E445C9" w:rsidRPr="00B15900">
        <w:rPr>
          <w:rFonts w:ascii="Calibri" w:eastAsiaTheme="minorEastAsia" w:hAnsi="Calibri" w:cs="Calibri"/>
          <w:vertAlign w:val="subscript"/>
          <w:lang w:val="hy-AM"/>
        </w:rPr>
        <w:t> </w:t>
      </w:r>
      <w:r w:rsidR="00E445C9" w:rsidRPr="00B15900">
        <w:rPr>
          <w:rFonts w:ascii="GHEA Grapalat" w:eastAsiaTheme="minorEastAsia" w:hAnsi="GHEA Grapalat" w:cs="Sylfaen"/>
          <w:lang w:val="hy-AM"/>
        </w:rPr>
        <w:t>+</w:t>
      </w:r>
      <w:r w:rsidR="00E445C9" w:rsidRPr="00B15900">
        <w:rPr>
          <w:rFonts w:ascii="GHEA Grapalat" w:eastAsiaTheme="minorEastAsia" w:hAnsi="GHEA Grapalat" w:cs="Sylfaen"/>
          <w:vertAlign w:val="subscript"/>
          <w:lang w:val="hy-AM"/>
        </w:rPr>
        <w:t xml:space="preserve"> </w:t>
      </w:r>
      <w:r w:rsidR="00E445C9" w:rsidRPr="00B15900">
        <w:rPr>
          <w:rFonts w:ascii="GHEA Grapalat" w:eastAsiaTheme="minorEastAsia" w:hAnsi="GHEA Grapalat" w:cs="Sylfaen"/>
          <w:lang w:val="hy-AM"/>
        </w:rPr>
        <w:t>1</w:t>
      </w:r>
      <w:r w:rsidR="00E445C9" w:rsidRPr="00B15900">
        <w:rPr>
          <w:rFonts w:ascii="Calibri" w:eastAsiaTheme="minorEastAsia" w:hAnsi="Calibri" w:cs="Calibri"/>
          <w:vertAlign w:val="subscript"/>
          <w:lang w:val="hy-AM"/>
        </w:rPr>
        <w:t> </w:t>
      </w:r>
      <w:r w:rsidR="00E445C9" w:rsidRPr="00B15900">
        <w:rPr>
          <w:rFonts w:ascii="GHEA Grapalat" w:hAnsi="GHEA Grapalat"/>
          <w:lang w:val="hy-AM"/>
        </w:rPr>
        <w:t>–</w:t>
      </w:r>
      <w:r w:rsidR="00E445C9" w:rsidRPr="00B15900">
        <w:rPr>
          <w:rFonts w:ascii="GHEA Grapalat" w:eastAsiaTheme="minorEastAsia" w:hAnsi="GHEA Grapalat" w:cs="Sylfaen"/>
          <w:vertAlign w:val="subscript"/>
          <w:lang w:val="hy-AM"/>
        </w:rPr>
        <w:t xml:space="preserve"> </w:t>
      </w:r>
      <w:r w:rsidR="00E445C9" w:rsidRPr="00B15900">
        <w:rPr>
          <w:rFonts w:ascii="GHEA Grapalat" w:eastAsiaTheme="minorEastAsia" w:hAnsi="GHEA Grapalat" w:cs="Sylfaen"/>
          <w:lang w:val="hy-AM"/>
        </w:rPr>
        <w:t>2</w:t>
      </w:r>
      <w:r w:rsidR="00E445C9" w:rsidRPr="00B15900">
        <w:rPr>
          <w:rFonts w:ascii="Calibri" w:eastAsiaTheme="minorEastAsia" w:hAnsi="Calibri" w:cs="Calibri"/>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E445C9" w:rsidRPr="00B15900">
        <w:rPr>
          <w:rFonts w:ascii="GHEA Grapalat" w:eastAsiaTheme="minorEastAsia" w:hAnsi="GHEA Grapalat" w:cs="Sylfaen"/>
          <w:sz w:val="20"/>
          <w:szCs w:val="20"/>
          <w:lang w:val="hy-AM"/>
        </w:rPr>
        <w:t>;</w:t>
      </w:r>
      <w:r w:rsidR="00E445C9" w:rsidRPr="00B15900">
        <w:rPr>
          <w:rFonts w:ascii="GHEA Grapalat" w:eastAsiaTheme="minorEastAsia" w:hAnsi="GHEA Grapalat" w:cs="Sylfaen"/>
          <w:sz w:val="20"/>
          <w:szCs w:val="20"/>
          <w:lang w:val="hy-AM"/>
        </w:rPr>
        <w:tab/>
      </w:r>
      <w:r w:rsidR="00E445C9" w:rsidRPr="00B15900">
        <w:rPr>
          <w:rFonts w:ascii="GHEA Grapalat" w:hAnsi="GHEA Grapalat"/>
          <w:lang w:val="hy-AM"/>
        </w:rPr>
        <w:t>(21)</w:t>
      </w:r>
    </w:p>
    <w:p w:rsidR="00E445C9" w:rsidRPr="00B15900" w:rsidRDefault="00E269B3" w:rsidP="00D26360">
      <w:pPr>
        <w:shd w:val="clear" w:color="auto" w:fill="FFFFFF"/>
        <w:tabs>
          <w:tab w:val="left" w:pos="8931"/>
        </w:tabs>
        <w:spacing w:after="0" w:line="240" w:lineRule="auto"/>
        <w:ind w:left="3686"/>
        <w:jc w:val="both"/>
        <w:rPr>
          <w:rFonts w:ascii="GHEA Grapalat" w:hAnsi="GHEA Grapalat"/>
          <w:lang w:val="hy-AM"/>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r>
          <w:rPr>
            <w:rFonts w:ascii="Cambria Math" w:hAnsi="Cambria Math"/>
            <w:sz w:val="26"/>
            <w:szCs w:val="26"/>
            <w:lang w:val="hy-AM"/>
          </w:rPr>
          <m:t>'</m:t>
        </m:r>
      </m:oMath>
      <w:r w:rsidR="00E445C9" w:rsidRPr="00B15900">
        <w:rPr>
          <w:rFonts w:ascii="GHEA Grapalat" w:eastAsiaTheme="minorEastAsia" w:hAnsi="GHEA Grapalat" w:cs="Sylfaen"/>
          <w:sz w:val="26"/>
          <w:szCs w:val="26"/>
          <w:lang w:val="hy-AM"/>
        </w:rPr>
        <w:t xml:space="preserve"> </w:t>
      </w:r>
      <w:r w:rsidR="00E445C9" w:rsidRPr="00B15900">
        <w:rPr>
          <w:rFonts w:ascii="GHEA Grapalat" w:eastAsiaTheme="minorEastAsia" w:hAnsi="GHEA Grapalat" w:cs="Sylfaen"/>
          <w:lang w:val="hy-AM"/>
        </w:rPr>
        <w:t>=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E445C9" w:rsidRPr="00B15900">
        <w:rPr>
          <w:rFonts w:ascii="GHEA Grapalat" w:eastAsiaTheme="minorEastAsia" w:hAnsi="GHEA Grapalat" w:cs="Sylfaen"/>
          <w:lang w:val="hy-AM"/>
        </w:rPr>
        <w:t>+</w:t>
      </w:r>
      <w:r w:rsidR="00E445C9" w:rsidRPr="00B15900">
        <w:rPr>
          <w:rFonts w:ascii="Calibri" w:eastAsiaTheme="minorEastAsia" w:hAnsi="Calibri" w:cs="Calibri"/>
          <w:lang w:val="hy-AM"/>
        </w:rPr>
        <w:t> </w:t>
      </w:r>
      <w:r w:rsidR="00E445C9" w:rsidRPr="00B15900">
        <w:rPr>
          <w:rFonts w:ascii="GHEA Grapalat" w:eastAsiaTheme="minorEastAsia" w:hAnsi="GHEA Grapalat" w:cs="Sylfaen"/>
          <w:lang w:val="hy-AM"/>
        </w:rPr>
        <w:t>2</w:t>
      </w:r>
      <w:r w:rsidR="00E445C9" w:rsidRPr="00B15900">
        <w:rPr>
          <w:rFonts w:ascii="Calibri" w:eastAsiaTheme="minorEastAsia" w:hAnsi="Calibri" w:cs="Calibri"/>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E445C9" w:rsidRPr="00B15900">
        <w:rPr>
          <w:rFonts w:ascii="Calibri" w:eastAsiaTheme="minorEastAsia" w:hAnsi="Calibri" w:cs="Calibri"/>
          <w:sz w:val="24"/>
          <w:szCs w:val="24"/>
          <w:vertAlign w:val="subscript"/>
          <w:lang w:val="hy-AM"/>
        </w:rPr>
        <w:t> </w:t>
      </w:r>
      <w:r w:rsidR="00E445C9" w:rsidRPr="00B15900">
        <w:rPr>
          <w:rFonts w:ascii="GHEA Grapalat" w:hAnsi="GHEA Grapalat"/>
          <w:lang w:val="hy-AM"/>
        </w:rPr>
        <w:t>–</w:t>
      </w:r>
      <w:r w:rsidR="00E445C9" w:rsidRPr="00B15900">
        <w:rPr>
          <w:rFonts w:ascii="GHEA Grapalat" w:hAnsi="GHEA Grapalat"/>
          <w:vertAlign w:val="subscript"/>
          <w:lang w:val="hy-AM"/>
        </w:rPr>
        <w:t xml:space="preserve"> </w:t>
      </w:r>
      <w:r w:rsidR="00E445C9" w:rsidRPr="00B15900">
        <w:rPr>
          <w:rFonts w:ascii="GHEA Grapalat" w:hAnsi="GHEA Grapalat"/>
          <w:lang w:val="hy-AM"/>
        </w:rPr>
        <w:t>1</w:t>
      </w:r>
      <w:r w:rsidR="00E445C9" w:rsidRPr="00B15900">
        <w:rPr>
          <w:rFonts w:ascii="GHEA Grapalat" w:eastAsiaTheme="minorEastAsia" w:hAnsi="GHEA Grapalat" w:cs="Sylfaen"/>
          <w:lang w:val="hy-AM"/>
        </w:rPr>
        <w:t>)</w:t>
      </w:r>
      <w:r w:rsidR="00E445C9" w:rsidRPr="00B15900">
        <w:rPr>
          <w:rFonts w:ascii="Calibri" w:eastAsiaTheme="minorEastAsia" w:hAnsi="Calibri" w:cs="Calibri"/>
          <w:vertAlign w:val="subscript"/>
          <w:lang w:val="hy-AM"/>
        </w:rPr>
        <w:t> </w:t>
      </w:r>
      <m:oMath>
        <m:f>
          <m:fPr>
            <m:ctrlPr>
              <w:rPr>
                <w:rFonts w:ascii="Cambria Math" w:eastAsiaTheme="minorEastAsia" w:hAnsi="Cambria Math" w:cs="Sylfaen"/>
                <w:i/>
                <w:sz w:val="30"/>
                <w:szCs w:val="30"/>
                <w:lang w:val="en-US"/>
              </w:rPr>
            </m:ctrlPr>
          </m:fPr>
          <m:num>
            <m:sSub>
              <m:sSubPr>
                <m:ctrlPr>
                  <w:rPr>
                    <w:rFonts w:ascii="Cambria Math" w:eastAsiaTheme="minorEastAsia" w:hAnsi="Cambria Math" w:cs="Sylfaen"/>
                    <w:i/>
                    <w:sz w:val="30"/>
                    <w:szCs w:val="30"/>
                    <w:lang w:val="en-US"/>
                  </w:rPr>
                </m:ctrlPr>
              </m:sSubPr>
              <m:e>
                <m:r>
                  <w:rPr>
                    <w:rFonts w:ascii="Cambria Math" w:eastAsiaTheme="minorEastAsia" w:hAnsi="Cambria Math" w:cs="Sylfaen"/>
                    <w:sz w:val="30"/>
                    <w:szCs w:val="30"/>
                    <w:lang w:val="hy-AM"/>
                  </w:rPr>
                  <m:t>b</m:t>
                </m:r>
              </m:e>
              <m:sub>
                <m:r>
                  <w:rPr>
                    <w:rFonts w:ascii="Cambria Math" w:eastAsiaTheme="minorEastAsia" w:hAnsi="Cambria Math" w:cs="Sylfaen"/>
                    <w:sz w:val="30"/>
                    <w:szCs w:val="30"/>
                    <w:lang w:val="hy-AM"/>
                  </w:rPr>
                  <m:t>3</m:t>
                </m:r>
              </m:sub>
            </m:sSub>
          </m:num>
          <m:den>
            <m:sSub>
              <m:sSubPr>
                <m:ctrlPr>
                  <w:rPr>
                    <w:rFonts w:ascii="Cambria Math" w:eastAsiaTheme="minorEastAsia" w:hAnsi="Cambria Math" w:cs="Sylfaen"/>
                    <w:i/>
                    <w:sz w:val="30"/>
                    <w:szCs w:val="30"/>
                    <w:lang w:val="en-US"/>
                  </w:rPr>
                </m:ctrlPr>
              </m:sSubPr>
              <m:e>
                <m:r>
                  <w:rPr>
                    <w:rFonts w:ascii="Cambria Math" w:eastAsiaTheme="minorEastAsia" w:hAnsi="Cambria Math" w:cs="Sylfaen"/>
                    <w:sz w:val="30"/>
                    <w:szCs w:val="30"/>
                    <w:lang w:val="hy-AM"/>
                  </w:rPr>
                  <m:t>b</m:t>
                </m:r>
              </m:e>
              <m:sub>
                <m:r>
                  <w:rPr>
                    <w:rFonts w:ascii="Cambria Math" w:eastAsiaTheme="minorEastAsia" w:hAnsi="Cambria Math" w:cs="Sylfaen"/>
                    <w:sz w:val="30"/>
                    <w:szCs w:val="30"/>
                    <w:lang w:val="hy-AM"/>
                  </w:rPr>
                  <m:t>2</m:t>
                </m:r>
              </m:sub>
            </m:sSub>
          </m:den>
        </m:f>
      </m:oMath>
      <w:r w:rsidR="00E445C9" w:rsidRPr="00B15900">
        <w:rPr>
          <w:rFonts w:ascii="Calibri" w:eastAsiaTheme="minorEastAsia" w:hAnsi="Calibri" w:cs="Calibri"/>
          <w:vertAlign w:val="subscript"/>
          <w:lang w:val="hy-AM"/>
        </w:rPr>
        <w:t> </w:t>
      </w:r>
      <w:r w:rsidR="00E445C9" w:rsidRPr="00B15900">
        <w:rPr>
          <w:rFonts w:ascii="GHEA Grapalat" w:eastAsiaTheme="minorEastAsia" w:hAnsi="GHEA Grapalat" w:cs="Sylfaen"/>
          <w:lang w:val="hy-AM"/>
        </w:rPr>
        <w:t>+</w:t>
      </w:r>
      <w:r w:rsidR="00E445C9" w:rsidRPr="00B15900">
        <w:rPr>
          <w:rFonts w:ascii="GHEA Grapalat" w:eastAsiaTheme="minorEastAsia" w:hAnsi="GHEA Grapalat" w:cs="Sylfaen"/>
          <w:vertAlign w:val="subscript"/>
          <w:lang w:val="hy-AM"/>
        </w:rPr>
        <w:t xml:space="preserve"> </w:t>
      </w:r>
      <w:r w:rsidR="00E445C9" w:rsidRPr="00B15900">
        <w:rPr>
          <w:rFonts w:ascii="GHEA Grapalat" w:eastAsiaTheme="minorEastAsia" w:hAnsi="GHEA Grapalat" w:cs="Sylfaen"/>
          <w:lang w:val="hy-AM"/>
        </w:rPr>
        <w:t>1</w:t>
      </w:r>
      <w:r w:rsidR="00E445C9" w:rsidRPr="00B15900">
        <w:rPr>
          <w:rFonts w:ascii="Calibri" w:eastAsiaTheme="minorEastAsia" w:hAnsi="Calibri" w:cs="Calibri"/>
          <w:vertAlign w:val="subscript"/>
          <w:lang w:val="hy-AM"/>
        </w:rPr>
        <w:t> </w:t>
      </w:r>
      <w:r w:rsidR="00E445C9" w:rsidRPr="00B15900">
        <w:rPr>
          <w:rFonts w:ascii="GHEA Grapalat" w:hAnsi="GHEA Grapalat"/>
          <w:lang w:val="hy-AM"/>
        </w:rPr>
        <w:t>–</w:t>
      </w:r>
      <w:r w:rsidR="00E445C9" w:rsidRPr="00B15900">
        <w:rPr>
          <w:rFonts w:ascii="GHEA Grapalat" w:eastAsiaTheme="minorEastAsia" w:hAnsi="GHEA Grapalat" w:cs="Sylfaen"/>
          <w:vertAlign w:val="subscript"/>
          <w:lang w:val="hy-AM"/>
        </w:rPr>
        <w:t xml:space="preserve"> </w:t>
      </w:r>
      <w:r w:rsidR="00E445C9" w:rsidRPr="00B15900">
        <w:rPr>
          <w:rFonts w:ascii="GHEA Grapalat" w:eastAsiaTheme="minorEastAsia" w:hAnsi="GHEA Grapalat" w:cs="Sylfaen"/>
          <w:lang w:val="hy-AM"/>
        </w:rPr>
        <w:t>2</w:t>
      </w:r>
      <w:r w:rsidR="00E445C9" w:rsidRPr="00B15900">
        <w:rPr>
          <w:rFonts w:ascii="Calibri" w:eastAsiaTheme="minorEastAsia" w:hAnsi="Calibri" w:cs="Calibri"/>
          <w:vertAlign w:val="subscript"/>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3</m:t>
            </m:r>
          </m:sub>
        </m:sSub>
      </m:oMath>
      <w:r w:rsidR="00E445C9" w:rsidRPr="00B15900">
        <w:rPr>
          <w:rFonts w:ascii="GHEA Grapalat" w:eastAsiaTheme="minorEastAsia" w:hAnsi="GHEA Grapalat" w:cs="Sylfaen"/>
          <w:sz w:val="20"/>
          <w:szCs w:val="20"/>
          <w:lang w:val="hy-AM"/>
        </w:rPr>
        <w:t>,</w:t>
      </w:r>
      <w:r w:rsidR="00E445C9" w:rsidRPr="00B15900">
        <w:rPr>
          <w:rFonts w:ascii="GHEA Grapalat" w:eastAsiaTheme="minorEastAsia" w:hAnsi="GHEA Grapalat" w:cs="Sylfaen"/>
          <w:sz w:val="20"/>
          <w:szCs w:val="20"/>
          <w:lang w:val="hy-AM"/>
        </w:rPr>
        <w:tab/>
      </w:r>
      <w:r w:rsidR="00E445C9" w:rsidRPr="00B15900">
        <w:rPr>
          <w:rFonts w:ascii="GHEA Grapalat" w:hAnsi="GHEA Grapalat"/>
          <w:lang w:val="hy-AM"/>
        </w:rPr>
        <w:t>(22)</w:t>
      </w:r>
    </w:p>
    <w:p w:rsidR="006D16F1" w:rsidRDefault="00C031C5" w:rsidP="00FE57A1">
      <w:pPr>
        <w:spacing w:after="120"/>
        <w:jc w:val="both"/>
        <w:rPr>
          <w:rFonts w:ascii="GHEA Grapalat" w:hAnsi="GHEA Grapalat"/>
          <w:lang w:val="hy-AM"/>
        </w:rPr>
      </w:pPr>
      <w:r w:rsidRPr="00C031C5">
        <w:rPr>
          <w:rFonts w:ascii="GHEA Grapalat" w:hAnsi="GHEA Grapalat"/>
          <w:lang w:val="hy-AM"/>
        </w:rPr>
        <w:t>եթե</w:t>
      </w:r>
      <w:r w:rsidR="00E445C9" w:rsidRPr="00C031C5">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3</m:t>
            </m:r>
          </m:sub>
        </m:sSub>
      </m:oMath>
      <w:r w:rsidR="00E445C9" w:rsidRPr="00C031C5">
        <w:rPr>
          <w:rFonts w:ascii="GHEA Grapalat" w:hAnsi="GHEA Grapalat"/>
          <w:lang w:val="hy-AM"/>
        </w:rPr>
        <w:t xml:space="preserve"> &gt;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1</m:t>
            </m:r>
          </m:sub>
        </m:sSub>
      </m:oMath>
      <w:r w:rsidR="00E445C9" w:rsidRPr="00C031C5">
        <w:rPr>
          <w:rFonts w:ascii="GHEA Grapalat" w:hAnsi="GHEA Grapalat"/>
          <w:lang w:val="hy-AM"/>
        </w:rPr>
        <w:t xml:space="preserve"> </w:t>
      </w:r>
      <w:r w:rsidRPr="00C031C5">
        <w:rPr>
          <w:rFonts w:ascii="GHEA Grapalat" w:hAnsi="GHEA Grapalat"/>
          <w:lang w:val="hy-AM"/>
        </w:rPr>
        <w:t>և</w:t>
      </w:r>
      <w:r w:rsidR="00E445C9" w:rsidRPr="00C031C5">
        <w:rPr>
          <w:rFonts w:ascii="GHEA Grapalat" w:hAnsi="GHEA Grapalat"/>
          <w:lang w:val="hy-AM"/>
        </w:rPr>
        <w:t>/</w:t>
      </w:r>
      <w:r w:rsidRPr="00C031C5">
        <w:rPr>
          <w:rFonts w:ascii="GHEA Grapalat" w:hAnsi="GHEA Grapalat"/>
          <w:lang w:val="hy-AM"/>
        </w:rPr>
        <w:t>կամ</w:t>
      </w:r>
      <w:r w:rsidR="00E445C9" w:rsidRPr="00C031C5">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3</m:t>
            </m:r>
          </m:sub>
        </m:sSub>
      </m:oMath>
      <w:r w:rsidR="00E445C9" w:rsidRPr="00C031C5">
        <w:rPr>
          <w:rFonts w:ascii="GHEA Grapalat" w:hAnsi="GHEA Grapalat"/>
          <w:lang w:val="hy-AM"/>
        </w:rPr>
        <w:t xml:space="preserve"> &gt;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b</m:t>
            </m:r>
          </m:e>
          <m:sub>
            <m:r>
              <w:rPr>
                <w:rFonts w:ascii="Cambria Math" w:eastAsiaTheme="minorEastAsia" w:hAnsi="Cambria Math" w:cs="Sylfaen"/>
                <w:sz w:val="26"/>
                <w:szCs w:val="26"/>
                <w:lang w:val="hy-AM"/>
              </w:rPr>
              <m:t>2</m:t>
            </m:r>
          </m:sub>
        </m:sSub>
      </m:oMath>
      <w:r w:rsidR="00E445C9" w:rsidRPr="00C031C5">
        <w:rPr>
          <w:rFonts w:ascii="GHEA Grapalat" w:hAnsi="GHEA Grapalat"/>
          <w:lang w:val="hy-AM"/>
        </w:rPr>
        <w:t xml:space="preserve">, </w:t>
      </w:r>
      <w:r w:rsidRPr="00C031C5">
        <w:rPr>
          <w:rFonts w:ascii="GHEA Grapalat" w:hAnsi="GHEA Grapalat"/>
          <w:lang w:val="hy-AM"/>
        </w:rPr>
        <w:t>ապա</w:t>
      </w:r>
      <w:r w:rsidR="00E445C9" w:rsidRPr="00C031C5">
        <w:rPr>
          <w:rFonts w:ascii="GHEA Grapalat" w:hAnsi="GHEA Grapalat"/>
          <w:lang w:val="hy-AM"/>
        </w:rPr>
        <w:t xml:space="preserve"> </w:t>
      </w:r>
      <w:r w:rsidRPr="00C031C5">
        <w:rPr>
          <w:rFonts w:ascii="GHEA Grapalat" w:hAnsi="GHEA Grapalat"/>
          <w:lang w:val="hy-AM"/>
        </w:rPr>
        <w:t>ընդունվում է</w:t>
      </w:r>
      <w:r w:rsidR="00E445C9" w:rsidRPr="00C031C5">
        <w:rPr>
          <w:rFonts w:ascii="GHEA Grapalat" w:hAnsi="GHEA Grapalat"/>
          <w:lang w:val="hy-AM"/>
        </w:rPr>
        <w:t xml:space="preserve"> </w:t>
      </w:r>
      <w:r>
        <w:rPr>
          <w:rFonts w:ascii="GHEA Grapalat" w:hAnsi="GHEA Grapalat"/>
          <w:lang w:val="hy-AM"/>
        </w:rPr>
        <w:t xml:space="preserve">ստացված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8E54BD" w:rsidRPr="00C031C5">
        <w:rPr>
          <w:rFonts w:ascii="GHEA Grapalat" w:hAnsi="GHEA Grapalat"/>
          <w:lang w:val="hy-AM"/>
        </w:rPr>
        <w:t xml:space="preserve"> և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8E54BD">
        <w:rPr>
          <w:rFonts w:ascii="GHEA Grapalat" w:eastAsiaTheme="minorEastAsia" w:hAnsi="GHEA Grapalat"/>
          <w:sz w:val="26"/>
          <w:szCs w:val="26"/>
          <w:lang w:val="hy-AM"/>
        </w:rPr>
        <w:t xml:space="preserve"> </w:t>
      </w:r>
      <w:r>
        <w:rPr>
          <w:rFonts w:ascii="GHEA Grapalat" w:hAnsi="GHEA Grapalat"/>
          <w:lang w:val="hy-AM"/>
        </w:rPr>
        <w:t>էպյուրների պարուրիչ</w:t>
      </w:r>
      <w:r w:rsidR="008E54BD">
        <w:rPr>
          <w:rFonts w:ascii="GHEA Grapalat" w:hAnsi="GHEA Grapalat"/>
          <w:lang w:val="hy-AM"/>
        </w:rPr>
        <w:t>ը</w:t>
      </w:r>
      <w:r w:rsidRPr="00C031C5">
        <w:rPr>
          <w:rFonts w:ascii="GHEA Grapalat" w:hAnsi="GHEA Grapalat"/>
          <w:lang w:val="hy-AM"/>
        </w:rPr>
        <w:t>:</w:t>
      </w:r>
    </w:p>
    <w:p w:rsidR="00F6412C" w:rsidRDefault="00BD1E8A" w:rsidP="005D2F91">
      <w:pPr>
        <w:spacing w:after="0"/>
        <w:ind w:left="284"/>
        <w:rPr>
          <w:rFonts w:ascii="GHEA Grapalat" w:hAnsi="GHEA Grapalat"/>
          <w:lang w:val="hy-AM"/>
        </w:rPr>
      </w:pPr>
      <w:r>
        <w:rPr>
          <w:noProof/>
          <w:lang w:val="en-US"/>
        </w:rPr>
        <w:drawing>
          <wp:anchor distT="0" distB="0" distL="114300" distR="114300" simplePos="0" relativeHeight="251643903" behindDoc="0" locked="0" layoutInCell="1" allowOverlap="1">
            <wp:simplePos x="0" y="0"/>
            <wp:positionH relativeFrom="margin">
              <wp:posOffset>4843145</wp:posOffset>
            </wp:positionH>
            <wp:positionV relativeFrom="paragraph">
              <wp:posOffset>3073400</wp:posOffset>
            </wp:positionV>
            <wp:extent cx="1266825" cy="1515110"/>
            <wp:effectExtent l="0" t="0" r="9525" b="889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3" r="5685"/>
                    <a:stretch/>
                  </pic:blipFill>
                  <pic:spPr bwMode="auto">
                    <a:xfrm>
                      <a:off x="0" y="0"/>
                      <a:ext cx="1266825" cy="15151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US"/>
        </w:rPr>
        <w:drawing>
          <wp:anchor distT="0" distB="0" distL="114300" distR="114300" simplePos="0" relativeHeight="252632576" behindDoc="0" locked="0" layoutInCell="1" allowOverlap="1">
            <wp:simplePos x="0" y="0"/>
            <wp:positionH relativeFrom="margin">
              <wp:posOffset>3521075</wp:posOffset>
            </wp:positionH>
            <wp:positionV relativeFrom="paragraph">
              <wp:posOffset>3060700</wp:posOffset>
            </wp:positionV>
            <wp:extent cx="1284605" cy="1539240"/>
            <wp:effectExtent l="0" t="0" r="0" b="381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4" t="-637" r="3535" b="1"/>
                    <a:stretch/>
                  </pic:blipFill>
                  <pic:spPr bwMode="auto">
                    <a:xfrm>
                      <a:off x="0" y="0"/>
                      <a:ext cx="1284605" cy="1539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C6E41">
        <w:rPr>
          <w:noProof/>
          <w:lang w:val="en-US"/>
        </w:rPr>
        <w:drawing>
          <wp:inline distT="0" distB="0" distL="0" distR="0">
            <wp:extent cx="4381200" cy="309240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aturation sat="0"/>
                              </a14:imgEffect>
                            </a14:imgLayer>
                          </a14:imgProps>
                        </a:ext>
                      </a:extLst>
                    </a:blip>
                    <a:stretch>
                      <a:fillRect/>
                    </a:stretch>
                  </pic:blipFill>
                  <pic:spPr>
                    <a:xfrm>
                      <a:off x="0" y="0"/>
                      <a:ext cx="4381200" cy="3092400"/>
                    </a:xfrm>
                    <a:prstGeom prst="rect">
                      <a:avLst/>
                    </a:prstGeom>
                  </pic:spPr>
                </pic:pic>
              </a:graphicData>
            </a:graphic>
          </wp:inline>
        </w:drawing>
      </w:r>
    </w:p>
    <w:p w:rsidR="007C1BD4" w:rsidRDefault="00BD1E8A" w:rsidP="005D2F91">
      <w:pPr>
        <w:spacing w:after="0"/>
        <w:ind w:left="284"/>
        <w:rPr>
          <w:noProof/>
        </w:rPr>
      </w:pPr>
      <w:r>
        <w:rPr>
          <w:noProof/>
          <w:lang w:val="en-US"/>
        </w:rPr>
        <w:drawing>
          <wp:anchor distT="0" distB="0" distL="114300" distR="114300" simplePos="0" relativeHeight="252631552" behindDoc="0" locked="0" layoutInCell="1" allowOverlap="1">
            <wp:simplePos x="0" y="0"/>
            <wp:positionH relativeFrom="margin">
              <wp:posOffset>4292630</wp:posOffset>
            </wp:positionH>
            <wp:positionV relativeFrom="paragraph">
              <wp:posOffset>1527175</wp:posOffset>
            </wp:positionV>
            <wp:extent cx="1280795" cy="1541780"/>
            <wp:effectExtent l="0" t="0" r="0" b="127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6" t="-1768" b="-1"/>
                    <a:stretch/>
                  </pic:blipFill>
                  <pic:spPr bwMode="auto">
                    <a:xfrm>
                      <a:off x="0" y="0"/>
                      <a:ext cx="1280795" cy="1541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C1BD4">
        <w:rPr>
          <w:noProof/>
          <w:lang w:val="en-US"/>
        </w:rPr>
        <w:drawing>
          <wp:inline distT="0" distB="0" distL="0" distR="0">
            <wp:extent cx="3128400" cy="1504800"/>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aturation sat="0"/>
                              </a14:imgEffect>
                            </a14:imgLayer>
                          </a14:imgProps>
                        </a:ext>
                      </a:extLst>
                    </a:blip>
                    <a:srcRect l="2393" r="1462"/>
                    <a:stretch/>
                  </pic:blipFill>
                  <pic:spPr bwMode="auto">
                    <a:xfrm>
                      <a:off x="0" y="0"/>
                      <a:ext cx="3128400" cy="1504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C1BD4" w:rsidRPr="007C1BD4">
        <w:rPr>
          <w:noProof/>
        </w:rPr>
        <w:t xml:space="preserve">   </w:t>
      </w:r>
    </w:p>
    <w:p w:rsidR="00FE57A1" w:rsidRDefault="002C6E41" w:rsidP="005D2F91">
      <w:pPr>
        <w:spacing w:after="0" w:line="240" w:lineRule="auto"/>
        <w:ind w:left="284"/>
        <w:rPr>
          <w:rFonts w:ascii="GHEA Grapalat" w:hAnsi="GHEA Grapalat"/>
          <w:lang w:val="hy-AM"/>
        </w:rPr>
      </w:pPr>
      <w:r>
        <w:rPr>
          <w:noProof/>
          <w:lang w:val="en-US"/>
        </w:rPr>
        <w:lastRenderedPageBreak/>
        <w:drawing>
          <wp:inline distT="0" distB="0" distL="0" distR="0">
            <wp:extent cx="4111200" cy="34488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aturation sat="0"/>
                              </a14:imgEffect>
                            </a14:imgLayer>
                          </a14:imgProps>
                        </a:ext>
                      </a:extLst>
                    </a:blip>
                    <a:stretch>
                      <a:fillRect/>
                    </a:stretch>
                  </pic:blipFill>
                  <pic:spPr>
                    <a:xfrm>
                      <a:off x="0" y="0"/>
                      <a:ext cx="4111200" cy="3448800"/>
                    </a:xfrm>
                    <a:prstGeom prst="rect">
                      <a:avLst/>
                    </a:prstGeom>
                  </pic:spPr>
                </pic:pic>
              </a:graphicData>
            </a:graphic>
          </wp:inline>
        </w:drawing>
      </w:r>
      <w:r w:rsidR="00FE57A1" w:rsidRPr="00FE57A1">
        <w:rPr>
          <w:rFonts w:ascii="GHEA Grapalat" w:hAnsi="GHEA Grapalat"/>
          <w:b/>
          <w:bCs/>
          <w:iCs/>
          <w:lang w:val="hy-AM"/>
        </w:rPr>
        <w:t xml:space="preserve"> </w:t>
      </w:r>
      <w:r w:rsidR="00FE57A1">
        <w:rPr>
          <w:rFonts w:ascii="GHEA Grapalat" w:hAnsi="GHEA Grapalat"/>
          <w:b/>
          <w:bCs/>
          <w:iCs/>
          <w:lang w:val="hy-AM"/>
        </w:rPr>
        <w:t>Նկար</w:t>
      </w:r>
      <w:r w:rsidR="00FE57A1" w:rsidRPr="00E726BB">
        <w:rPr>
          <w:rFonts w:ascii="GHEA Grapalat" w:hAnsi="GHEA Grapalat"/>
          <w:b/>
          <w:bCs/>
          <w:iCs/>
          <w:lang w:val="hy-AM"/>
        </w:rPr>
        <w:t xml:space="preserve"> </w:t>
      </w:r>
      <w:r w:rsidR="00FE57A1" w:rsidRPr="001F7E77">
        <w:rPr>
          <w:rFonts w:ascii="GHEA Grapalat" w:hAnsi="GHEA Grapalat"/>
          <w:b/>
          <w:bCs/>
          <w:iCs/>
        </w:rPr>
        <w:t>1</w:t>
      </w:r>
      <w:r w:rsidR="00FE57A1">
        <w:rPr>
          <w:rFonts w:ascii="GHEA Grapalat" w:hAnsi="GHEA Grapalat"/>
          <w:b/>
          <w:bCs/>
          <w:iCs/>
          <w:lang w:val="hy-AM"/>
        </w:rPr>
        <w:t>1</w:t>
      </w:r>
    </w:p>
    <w:p w:rsidR="006D16F1" w:rsidRDefault="006D16F1" w:rsidP="006D16F1">
      <w:pPr>
        <w:spacing w:after="0" w:line="120" w:lineRule="auto"/>
        <w:ind w:left="567"/>
        <w:jc w:val="center"/>
        <w:rPr>
          <w:rFonts w:ascii="GHEA Grapalat" w:eastAsiaTheme="minorEastAsia" w:hAnsi="GHEA Grapalat"/>
          <w:sz w:val="26"/>
          <w:szCs w:val="26"/>
          <w:lang w:val="en-US"/>
        </w:rPr>
      </w:pPr>
    </w:p>
    <w:p w:rsidR="006D16F1" w:rsidRDefault="004E16A6" w:rsidP="006D16F1">
      <w:pPr>
        <w:spacing w:after="120"/>
        <w:rPr>
          <w:rFonts w:ascii="GHEA Grapalat" w:hAnsi="GHEA Grapalat"/>
          <w:highlight w:val="lightGray"/>
          <w:lang w:val="hy-AM"/>
        </w:rPr>
      </w:pPr>
      <w:bookmarkStart w:id="13" w:name="_Hlk147943294"/>
      <w:r>
        <w:rPr>
          <w:noProof/>
          <w:lang w:val="en-US"/>
        </w:rPr>
        <w:drawing>
          <wp:inline distT="0" distB="0" distL="0" distR="0">
            <wp:extent cx="5734800" cy="4672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aturation sat="0"/>
                              </a14:imgEffect>
                            </a14:imgLayer>
                          </a14:imgProps>
                        </a:ext>
                      </a:extLst>
                    </a:blip>
                    <a:stretch>
                      <a:fillRect/>
                    </a:stretch>
                  </pic:blipFill>
                  <pic:spPr>
                    <a:xfrm>
                      <a:off x="0" y="0"/>
                      <a:ext cx="5734800" cy="4672800"/>
                    </a:xfrm>
                    <a:prstGeom prst="rect">
                      <a:avLst/>
                    </a:prstGeom>
                  </pic:spPr>
                </pic:pic>
              </a:graphicData>
            </a:graphic>
          </wp:inline>
        </w:drawing>
      </w:r>
    </w:p>
    <w:p w:rsidR="006D16F1" w:rsidRPr="00FB443E" w:rsidRDefault="00434BB2" w:rsidP="00C90FAB">
      <w:pPr>
        <w:spacing w:after="240"/>
        <w:ind w:right="423"/>
        <w:jc w:val="center"/>
        <w:rPr>
          <w:rFonts w:ascii="GHEA Grapalat" w:hAnsi="GHEA Grapalat"/>
          <w:b/>
          <w:bCs/>
          <w:iCs/>
          <w:lang w:val="hy-AM"/>
        </w:rPr>
      </w:pPr>
      <w:r>
        <w:rPr>
          <w:rFonts w:ascii="GHEA Grapalat" w:hAnsi="GHEA Grapalat"/>
          <w:b/>
          <w:bCs/>
          <w:iCs/>
          <w:lang w:val="hy-AM"/>
        </w:rPr>
        <w:t>Նկար</w:t>
      </w:r>
      <w:r w:rsidR="006D16F1" w:rsidRPr="001F7E77">
        <w:rPr>
          <w:rFonts w:ascii="GHEA Grapalat" w:hAnsi="GHEA Grapalat"/>
          <w:b/>
          <w:bCs/>
          <w:iCs/>
          <w:lang w:val="hy-AM"/>
        </w:rPr>
        <w:t xml:space="preserve"> </w:t>
      </w:r>
      <w:r w:rsidR="006D16F1" w:rsidRPr="00FB443E">
        <w:rPr>
          <w:rFonts w:ascii="GHEA Grapalat" w:hAnsi="GHEA Grapalat"/>
          <w:b/>
          <w:bCs/>
          <w:iCs/>
          <w:lang w:val="hy-AM"/>
        </w:rPr>
        <w:t>12</w:t>
      </w:r>
    </w:p>
    <w:bookmarkEnd w:id="13"/>
    <w:p w:rsidR="00B87DDB" w:rsidRPr="00FB443E" w:rsidRDefault="00E445C9" w:rsidP="00B87DDB">
      <w:pPr>
        <w:ind w:left="567" w:right="565"/>
        <w:jc w:val="center"/>
        <w:rPr>
          <w:rFonts w:ascii="GHEA Grapalat" w:hAnsi="GHEA Grapalat"/>
          <w:b/>
          <w:color w:val="C00000"/>
          <w:lang w:val="hy-AM"/>
        </w:rPr>
      </w:pPr>
      <w:r w:rsidRPr="00FB443E">
        <w:rPr>
          <w:rFonts w:ascii="GHEA Grapalat" w:hAnsi="GHEA Grapalat"/>
          <w:b/>
          <w:bCs/>
          <w:lang w:val="hy-AM"/>
        </w:rPr>
        <w:t>1</w:t>
      </w:r>
      <w:r w:rsidR="008E6FEB" w:rsidRPr="00FB443E">
        <w:rPr>
          <w:rFonts w:ascii="GHEA Grapalat" w:hAnsi="GHEA Grapalat"/>
          <w:b/>
          <w:bCs/>
          <w:lang w:val="hy-AM"/>
        </w:rPr>
        <w:t>2</w:t>
      </w:r>
      <w:r w:rsidRPr="00FB443E">
        <w:rPr>
          <w:rFonts w:ascii="GHEA Grapalat" w:hAnsi="GHEA Grapalat"/>
          <w:b/>
          <w:bCs/>
          <w:lang w:val="hy-AM"/>
        </w:rPr>
        <w:t>.</w:t>
      </w:r>
      <w:r w:rsidRPr="00FB443E">
        <w:rPr>
          <w:rFonts w:ascii="GHEA Grapalat" w:hAnsi="GHEA Grapalat"/>
          <w:b/>
          <w:bCs/>
          <w:sz w:val="24"/>
          <w:szCs w:val="24"/>
          <w:lang w:val="hy-AM"/>
        </w:rPr>
        <w:t xml:space="preserve"> </w:t>
      </w:r>
      <w:r w:rsidR="00DD3052" w:rsidRPr="00DD3052">
        <w:rPr>
          <w:rFonts w:ascii="GHEA Grapalat" w:hAnsi="GHEA Grapalat"/>
          <w:b/>
          <w:lang w:val="hy-AM"/>
        </w:rPr>
        <w:t xml:space="preserve">Գլանաձև կախովի ծածկի համար ձյան բեռնվածքների սխեմաները և </w:t>
      </w:r>
      <m:oMath>
        <m:r>
          <m:rPr>
            <m:sty m:val="bi"/>
          </m:rPr>
          <w:rPr>
            <w:rFonts w:ascii="Cambria Math" w:hAnsi="Cambria Math"/>
            <w:sz w:val="24"/>
            <w:szCs w:val="24"/>
            <w:lang w:val="hy-AM"/>
          </w:rPr>
          <m:t>μ</m:t>
        </m:r>
      </m:oMath>
      <w:r w:rsidR="00DD3052" w:rsidRPr="00DD3052">
        <w:rPr>
          <w:rFonts w:ascii="GHEA Grapalat" w:hAnsi="GHEA Grapalat"/>
          <w:b/>
          <w:lang w:val="hy-AM"/>
        </w:rPr>
        <w:t xml:space="preserve"> ձևի գործակիցները</w:t>
      </w:r>
    </w:p>
    <w:p w:rsidR="006D16F1" w:rsidRPr="005658B6" w:rsidRDefault="0054056C" w:rsidP="0054056C">
      <w:pPr>
        <w:spacing w:after="0"/>
        <w:ind w:firstLine="567"/>
        <w:rPr>
          <w:rFonts w:ascii="GHEA Grapalat" w:hAnsi="GHEA Grapalat"/>
          <w:highlight w:val="lightGray"/>
          <w:lang w:val="hy-AM"/>
        </w:rPr>
      </w:pPr>
      <w:r w:rsidRPr="005658B6">
        <w:rPr>
          <w:rFonts w:ascii="GHEA Grapalat" w:hAnsi="GHEA Grapalat"/>
          <w:b/>
          <w:bCs/>
          <w:lang w:val="hy-AM"/>
        </w:rPr>
        <w:lastRenderedPageBreak/>
        <w:t>119.</w:t>
      </w:r>
      <w:r w:rsidRPr="005658B6">
        <w:rPr>
          <w:rFonts w:ascii="GHEA Grapalat" w:hAnsi="GHEA Grapalat"/>
          <w:lang w:val="hy-AM"/>
        </w:rPr>
        <w:t xml:space="preserve"> </w:t>
      </w:r>
      <w:r w:rsidR="005658B6" w:rsidRPr="005658B6">
        <w:rPr>
          <w:rFonts w:ascii="GHEA Grapalat" w:hAnsi="GHEA Grapalat"/>
          <w:bCs/>
          <w:lang w:val="hy-AM"/>
        </w:rPr>
        <w:t xml:space="preserve">Գլանաձև կախովի ծածկերի համար </w:t>
      </w:r>
      <w:r w:rsidR="006D16F1" w:rsidRPr="005658B6">
        <w:rPr>
          <w:rFonts w:ascii="GHEA Grapalat" w:hAnsi="GHEA Grapalat"/>
          <w:lang w:val="hy-AM"/>
        </w:rPr>
        <w:t>(</w:t>
      </w:r>
      <w:r w:rsidR="00434BB2" w:rsidRPr="005658B6">
        <w:rPr>
          <w:rFonts w:ascii="GHEA Grapalat" w:hAnsi="GHEA Grapalat"/>
          <w:lang w:val="hy-AM"/>
        </w:rPr>
        <w:t>նկար</w:t>
      </w:r>
      <w:r w:rsidR="006D16F1" w:rsidRPr="005658B6">
        <w:rPr>
          <w:rFonts w:ascii="GHEA Grapalat" w:hAnsi="GHEA Grapalat"/>
          <w:lang w:val="hy-AM"/>
        </w:rPr>
        <w:t xml:space="preserve"> </w:t>
      </w:r>
      <w:r w:rsidR="00E445C9" w:rsidRPr="005658B6">
        <w:rPr>
          <w:rFonts w:ascii="GHEA Grapalat" w:hAnsi="GHEA Grapalat"/>
          <w:lang w:val="hy-AM"/>
        </w:rPr>
        <w:t>13</w:t>
      </w:r>
      <w:r w:rsidR="006D16F1" w:rsidRPr="005658B6">
        <w:rPr>
          <w:rFonts w:ascii="GHEA Grapalat" w:hAnsi="GHEA Grapalat"/>
          <w:lang w:val="hy-AM"/>
        </w:rPr>
        <w:t xml:space="preserve">) </w:t>
      </w:r>
      <w:r w:rsidR="005658B6" w:rsidRPr="005658B6">
        <w:rPr>
          <w:rFonts w:ascii="GHEA Grapalat" w:hAnsi="GHEA Grapalat"/>
          <w:lang w:val="hy-AM"/>
        </w:rPr>
        <w:t>ընդունվում են հետյալ արժեքները.</w:t>
      </w:r>
    </w:p>
    <w:p w:rsidR="006D16F1" w:rsidRDefault="00E269B3" w:rsidP="004E16A6">
      <w:pPr>
        <w:shd w:val="clear" w:color="auto" w:fill="FFFFFF"/>
        <w:tabs>
          <w:tab w:val="left" w:pos="4962"/>
        </w:tabs>
        <w:spacing w:after="120"/>
        <w:ind w:left="3686"/>
        <w:jc w:val="both"/>
        <w:rPr>
          <w:rFonts w:ascii="GHEA Grapalat" w:eastAsiaTheme="minorEastAsia" w:hAnsi="GHEA Grapalat" w:cs="Sylfaen"/>
          <w:lang w:val="en-US"/>
        </w:rPr>
      </w:pP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E726BB">
        <w:rPr>
          <w:rFonts w:ascii="Calibri" w:eastAsiaTheme="minorEastAsia" w:hAnsi="Calibri" w:cs="Calibri"/>
          <w:sz w:val="24"/>
          <w:szCs w:val="24"/>
          <w:lang w:val="hy-AM"/>
        </w:rPr>
        <w:t> </w:t>
      </w:r>
      <w:r w:rsidR="006D16F1" w:rsidRPr="00E726BB">
        <w:rPr>
          <w:rFonts w:ascii="GHEA Grapalat" w:eastAsiaTheme="minorEastAsia" w:hAnsi="GHEA Grapalat" w:cs="Sylfaen"/>
          <w:lang w:val="hy-AM"/>
        </w:rPr>
        <w:t>=</w:t>
      </w:r>
      <w:r w:rsidR="006D16F1" w:rsidRPr="00890263">
        <w:rPr>
          <w:rFonts w:ascii="GHEA Grapalat" w:eastAsiaTheme="minorEastAsia" w:hAnsi="GHEA Grapalat" w:cs="Sylfaen"/>
          <w:lang w:val="hy-AM"/>
        </w:rPr>
        <w:t xml:space="preserve"> </w:t>
      </w:r>
      <w:r w:rsidR="006D16F1" w:rsidRPr="00D23E90">
        <w:rPr>
          <w:rFonts w:ascii="GHEA Grapalat" w:eastAsiaTheme="minorEastAsia" w:hAnsi="GHEA Grapalat" w:cs="Sylfaen"/>
        </w:rPr>
        <w:t>1</w:t>
      </w:r>
      <w:r w:rsidR="006D16F1" w:rsidRPr="00890263">
        <w:rPr>
          <w:rFonts w:ascii="GHEA Grapalat" w:eastAsiaTheme="minorEastAsia" w:hAnsi="GHEA Grapalat" w:cs="Sylfaen"/>
          <w:lang w:val="hy-AM"/>
        </w:rPr>
        <w:t>,</w:t>
      </w:r>
      <w:r w:rsidR="006D16F1" w:rsidRPr="00D23E90">
        <w:rPr>
          <w:rFonts w:ascii="GHEA Grapalat" w:eastAsiaTheme="minorEastAsia" w:hAnsi="GHEA Grapalat" w:cs="Sylfaen"/>
        </w:rPr>
        <w:t>0</w:t>
      </w:r>
      <w:r w:rsidR="006D16F1" w:rsidRPr="00890263">
        <w:rPr>
          <w:rFonts w:ascii="GHEA Grapalat" w:eastAsiaTheme="minorEastAsia" w:hAnsi="GHEA Grapalat" w:cs="Sylfaen"/>
          <w:lang w:val="hy-AM"/>
        </w:rPr>
        <w:t xml:space="preserve"> </w:t>
      </w:r>
      <w:r w:rsidR="006D16F1" w:rsidRPr="00E726BB">
        <w:rPr>
          <w:rFonts w:ascii="GHEA Grapalat" w:eastAsiaTheme="minorEastAsia" w:hAnsi="GHEA Grapalat" w:cs="Sylfaen"/>
          <w:sz w:val="20"/>
          <w:szCs w:val="20"/>
          <w:lang w:val="hy-AM"/>
        </w:rPr>
        <w:t xml:space="preserve">; </w:t>
      </w:r>
      <w:r w:rsidR="006D16F1">
        <w:rPr>
          <w:rFonts w:ascii="GHEA Grapalat" w:eastAsiaTheme="minorEastAsia" w:hAnsi="GHEA Grapalat" w:cs="Sylfaen"/>
          <w:sz w:val="20"/>
          <w:szCs w:val="20"/>
          <w:lang w:val="hy-AM"/>
        </w:rPr>
        <w:tab/>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6D16F1" w:rsidRPr="00E726BB">
        <w:rPr>
          <w:rFonts w:ascii="Calibri" w:eastAsiaTheme="minorEastAsia" w:hAnsi="Calibri" w:cs="Calibri"/>
          <w:sz w:val="24"/>
          <w:szCs w:val="24"/>
          <w:lang w:val="hy-AM"/>
        </w:rPr>
        <w:t> </w:t>
      </w:r>
      <w:r w:rsidR="006D16F1" w:rsidRPr="00E726BB">
        <w:rPr>
          <w:rFonts w:ascii="GHEA Grapalat" w:eastAsiaTheme="minorEastAsia" w:hAnsi="GHEA Grapalat" w:cs="Sylfaen"/>
          <w:lang w:val="hy-AM"/>
        </w:rPr>
        <w:t>=</w:t>
      </w:r>
      <w:r w:rsidR="006D16F1" w:rsidRPr="00890263">
        <w:rPr>
          <w:rFonts w:ascii="GHEA Grapalat" w:eastAsiaTheme="minorEastAsia" w:hAnsi="GHEA Grapalat" w:cs="Sylfaen"/>
          <w:lang w:val="hy-AM"/>
        </w:rPr>
        <w:t xml:space="preserve"> </w:t>
      </w:r>
      <m:oMath>
        <m:r>
          <w:rPr>
            <w:rFonts w:ascii="Cambria Math" w:eastAsiaTheme="minorEastAsia" w:hAnsi="Cambria Math" w:cs="Sylfaen"/>
            <w:sz w:val="26"/>
            <w:szCs w:val="26"/>
            <w:lang w:val="en-US"/>
          </w:rPr>
          <m:t>l</m:t>
        </m:r>
        <m:r>
          <w:rPr>
            <w:rFonts w:ascii="Cambria Math" w:eastAsiaTheme="minorEastAsia" w:hAnsi="Cambria Math" w:cs="Sylfaen"/>
            <w:sz w:val="26"/>
            <w:szCs w:val="26"/>
          </w:rPr>
          <m:t>/</m:t>
        </m:r>
        <m:r>
          <w:rPr>
            <w:rFonts w:ascii="Cambria Math" w:eastAsiaTheme="minorEastAsia" w:hAnsi="Cambria Math" w:cs="Sylfaen"/>
            <w:sz w:val="26"/>
            <w:szCs w:val="26"/>
            <w:lang w:val="en-US"/>
          </w:rPr>
          <m:t>b</m:t>
        </m:r>
      </m:oMath>
      <w:r w:rsidR="006D16F1" w:rsidRPr="00890263">
        <w:rPr>
          <w:rFonts w:ascii="GHEA Grapalat" w:eastAsiaTheme="minorEastAsia" w:hAnsi="GHEA Grapalat" w:cs="Sylfaen"/>
          <w:sz w:val="24"/>
          <w:szCs w:val="24"/>
          <w:lang w:val="hy-AM"/>
        </w:rPr>
        <w:t xml:space="preserve"> </w:t>
      </w:r>
      <w:r w:rsidR="006D16F1">
        <w:rPr>
          <w:rFonts w:ascii="GHEA Grapalat" w:eastAsiaTheme="minorEastAsia" w:hAnsi="GHEA Grapalat" w:cs="Sylfaen"/>
          <w:lang w:val="en-US"/>
        </w:rPr>
        <w:t>.</w:t>
      </w:r>
    </w:p>
    <w:p w:rsidR="006D16F1" w:rsidRDefault="004E16A6" w:rsidP="00B87DDB">
      <w:pPr>
        <w:spacing w:after="120" w:line="360" w:lineRule="auto"/>
        <w:ind w:firstLine="567"/>
        <w:rPr>
          <w:rFonts w:ascii="GHEA Grapalat" w:hAnsi="GHEA Grapalat"/>
          <w:highlight w:val="lightGray"/>
          <w:lang w:val="hy-AM"/>
        </w:rPr>
      </w:pPr>
      <w:bookmarkStart w:id="14" w:name="_Hlk147943484"/>
      <w:r>
        <w:rPr>
          <w:noProof/>
          <w:lang w:val="en-US"/>
        </w:rPr>
        <w:drawing>
          <wp:inline distT="0" distB="0" distL="0" distR="0">
            <wp:extent cx="4718294" cy="2553195"/>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aturation sat="0"/>
                              </a14:imgEffect>
                            </a14:imgLayer>
                          </a14:imgProps>
                        </a:ext>
                      </a:extLst>
                    </a:blip>
                    <a:srcRect t="5395"/>
                    <a:stretch/>
                  </pic:blipFill>
                  <pic:spPr bwMode="auto">
                    <a:xfrm>
                      <a:off x="0" y="0"/>
                      <a:ext cx="4718294" cy="25531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6F1" w:rsidRPr="00FB443E" w:rsidRDefault="00434BB2" w:rsidP="006D16F1">
      <w:pPr>
        <w:spacing w:after="120"/>
        <w:jc w:val="center"/>
        <w:rPr>
          <w:rFonts w:ascii="GHEA Grapalat" w:hAnsi="GHEA Grapalat"/>
          <w:highlight w:val="lightGray"/>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6D16F1" w:rsidRPr="00FB443E">
        <w:rPr>
          <w:rFonts w:ascii="GHEA Grapalat" w:hAnsi="GHEA Grapalat"/>
          <w:b/>
          <w:bCs/>
          <w:iCs/>
          <w:lang w:val="hy-AM"/>
        </w:rPr>
        <w:t>13</w:t>
      </w:r>
    </w:p>
    <w:bookmarkEnd w:id="14"/>
    <w:p w:rsidR="006D16F1" w:rsidRPr="00DD3052" w:rsidRDefault="00D20C39" w:rsidP="006D16F1">
      <w:pPr>
        <w:jc w:val="center"/>
        <w:rPr>
          <w:rFonts w:ascii="GHEA Grapalat" w:hAnsi="GHEA Grapalat"/>
          <w:b/>
          <w:color w:val="C00000"/>
          <w:lang w:val="hy-AM"/>
        </w:rPr>
      </w:pPr>
      <w:r w:rsidRPr="00DD3052">
        <w:rPr>
          <w:rFonts w:ascii="GHEA Grapalat" w:hAnsi="GHEA Grapalat"/>
          <w:b/>
          <w:bCs/>
          <w:lang w:val="hy-AM"/>
        </w:rPr>
        <w:t>13.</w:t>
      </w:r>
      <w:r w:rsidR="006D16F1" w:rsidRPr="00B15900">
        <w:rPr>
          <w:rFonts w:ascii="GHEA Grapalat" w:hAnsi="GHEA Grapalat"/>
          <w:b/>
          <w:bCs/>
          <w:lang w:val="hy-AM"/>
        </w:rPr>
        <w:t xml:space="preserve"> </w:t>
      </w:r>
      <w:r w:rsidR="00DD3052" w:rsidRPr="00DD3052">
        <w:rPr>
          <w:rFonts w:ascii="GHEA Grapalat" w:hAnsi="GHEA Grapalat"/>
          <w:b/>
          <w:lang w:val="hy-AM"/>
        </w:rPr>
        <w:t xml:space="preserve">Գմբեթավոր, շրջանաձև և դրանց համանման ուրվագծով շենքի համար ձյան բեռնվածքների սխեմաները և </w:t>
      </w:r>
      <m:oMath>
        <m:r>
          <m:rPr>
            <m:sty m:val="bi"/>
          </m:rPr>
          <w:rPr>
            <w:rFonts w:ascii="Cambria Math" w:hAnsi="Cambria Math"/>
            <w:sz w:val="24"/>
            <w:szCs w:val="24"/>
            <w:lang w:val="hy-AM"/>
          </w:rPr>
          <m:t>μ</m:t>
        </m:r>
      </m:oMath>
      <w:r w:rsidR="00DD3052" w:rsidRPr="00DD3052">
        <w:rPr>
          <w:rFonts w:ascii="GHEA Grapalat" w:hAnsi="GHEA Grapalat"/>
          <w:b/>
          <w:lang w:val="hy-AM"/>
        </w:rPr>
        <w:t xml:space="preserve"> ձևի գործակիցները</w:t>
      </w:r>
    </w:p>
    <w:p w:rsidR="00202276" w:rsidRPr="00B641E3" w:rsidRDefault="0054056C" w:rsidP="00330F3C">
      <w:pPr>
        <w:spacing w:after="0"/>
        <w:ind w:firstLine="567"/>
        <w:jc w:val="both"/>
        <w:rPr>
          <w:rFonts w:ascii="GHEA Grapalat" w:hAnsi="GHEA Grapalat"/>
          <w:color w:val="C00000"/>
          <w:lang w:val="hy-AM"/>
        </w:rPr>
      </w:pPr>
      <w:r w:rsidRPr="00B641E3">
        <w:rPr>
          <w:rFonts w:ascii="GHEA Grapalat" w:hAnsi="GHEA Grapalat"/>
          <w:b/>
          <w:bCs/>
          <w:lang w:val="hy-AM"/>
        </w:rPr>
        <w:t>120.</w:t>
      </w:r>
      <w:r w:rsidR="006D16F1" w:rsidRPr="00B15900">
        <w:rPr>
          <w:rFonts w:ascii="GHEA Grapalat" w:hAnsi="GHEA Grapalat"/>
          <w:lang w:val="hy-AM"/>
        </w:rPr>
        <w:t xml:space="preserve"> </w:t>
      </w:r>
      <w:r w:rsidR="00B641E3" w:rsidRPr="00B641E3">
        <w:rPr>
          <w:rFonts w:ascii="GHEA Grapalat" w:hAnsi="GHEA Grapalat"/>
          <w:lang w:val="hy-AM"/>
        </w:rPr>
        <w:t xml:space="preserve">Գմբեթավոր շրջանաձև և </w:t>
      </w:r>
      <w:r w:rsidR="00B641E3" w:rsidRPr="00B641E3">
        <w:rPr>
          <w:rFonts w:ascii="GHEA Grapalat" w:hAnsi="GHEA Grapalat"/>
          <w:bCs/>
          <w:lang w:val="hy-AM"/>
        </w:rPr>
        <w:t xml:space="preserve">դրանց </w:t>
      </w:r>
      <w:r w:rsidR="00B641E3" w:rsidRPr="00B641E3">
        <w:rPr>
          <w:rFonts w:ascii="GHEA Grapalat" w:hAnsi="GHEA Grapalat"/>
          <w:lang w:val="hy-AM"/>
        </w:rPr>
        <w:t xml:space="preserve">համանման </w:t>
      </w:r>
      <w:r w:rsidR="00B641E3" w:rsidRPr="00B641E3">
        <w:rPr>
          <w:rFonts w:ascii="GHEA Grapalat" w:hAnsi="GHEA Grapalat"/>
          <w:bCs/>
          <w:lang w:val="hy-AM"/>
        </w:rPr>
        <w:t>ուրվագծով</w:t>
      </w:r>
      <w:r w:rsidR="00B641E3" w:rsidRPr="00B641E3">
        <w:rPr>
          <w:rFonts w:ascii="GHEA Grapalat" w:hAnsi="GHEA Grapalat"/>
          <w:lang w:val="hy-AM"/>
        </w:rPr>
        <w:t xml:space="preserve"> ծածկեր ունեցող շենքերի համար </w:t>
      </w:r>
      <w:r w:rsidR="006D16F1" w:rsidRPr="00B641E3">
        <w:rPr>
          <w:rFonts w:ascii="GHEA Grapalat" w:hAnsi="GHEA Grapalat"/>
          <w:lang w:val="hy-AM"/>
        </w:rPr>
        <w:t>(</w:t>
      </w:r>
      <w:r w:rsidR="00B15900" w:rsidRPr="00B641E3">
        <w:rPr>
          <w:rFonts w:ascii="GHEA Grapalat" w:hAnsi="GHEA Grapalat"/>
          <w:lang w:val="hy-AM"/>
        </w:rPr>
        <w:t>նկար</w:t>
      </w:r>
      <w:r w:rsidR="00202276" w:rsidRPr="00B641E3">
        <w:rPr>
          <w:rFonts w:ascii="Calibri" w:hAnsi="Calibri" w:cs="Calibri"/>
          <w:lang w:val="hy-AM"/>
        </w:rPr>
        <w:t> </w:t>
      </w:r>
      <w:r w:rsidR="00202276" w:rsidRPr="00B641E3">
        <w:rPr>
          <w:rFonts w:ascii="GHEA Grapalat" w:hAnsi="GHEA Grapalat"/>
          <w:lang w:val="hy-AM"/>
        </w:rPr>
        <w:t>14</w:t>
      </w:r>
      <w:r w:rsidR="006D16F1" w:rsidRPr="00B641E3">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B641E3">
        <w:rPr>
          <w:rFonts w:ascii="GHEA Grapalat" w:hAnsi="GHEA Grapalat"/>
          <w:lang w:val="hy-AM"/>
        </w:rPr>
        <w:t xml:space="preserve"> </w:t>
      </w:r>
      <w:r w:rsidR="00B641E3" w:rsidRPr="00B641E3">
        <w:rPr>
          <w:rFonts w:ascii="GHEA Grapalat" w:hAnsi="GHEA Grapalat"/>
          <w:lang w:val="hy-AM"/>
        </w:rPr>
        <w:t>գործակիցը որոշվում է ըստ աղյուսակ 12-ի:</w:t>
      </w:r>
      <w:r w:rsidR="006D16F1" w:rsidRPr="00B641E3">
        <w:rPr>
          <w:rFonts w:ascii="GHEA Grapalat" w:hAnsi="GHEA Grapalat"/>
          <w:lang w:val="hy-AM"/>
        </w:rPr>
        <w:t xml:space="preserve"> </w:t>
      </w:r>
      <m:oMath>
        <m:r>
          <w:rPr>
            <w:rFonts w:ascii="Cambria Math" w:hAnsi="Cambria Math"/>
            <w:sz w:val="24"/>
            <w:szCs w:val="24"/>
            <w:lang w:val="hy-AM"/>
          </w:rPr>
          <m:t>α</m:t>
        </m:r>
      </m:oMath>
      <w:r w:rsidR="00B641E3" w:rsidRPr="00B641E3">
        <w:rPr>
          <w:rFonts w:ascii="Calibri" w:hAnsi="Calibri" w:cs="Calibri"/>
          <w:lang w:val="hy-AM"/>
        </w:rPr>
        <w:t> </w:t>
      </w:r>
      <w:r w:rsidR="00B641E3" w:rsidRPr="00B641E3">
        <w:rPr>
          <w:rFonts w:ascii="GHEA Grapalat" w:hAnsi="GHEA Grapalat"/>
          <w:lang w:val="hy-AM"/>
        </w:rPr>
        <w:t>&lt;</w:t>
      </w:r>
      <w:r w:rsidR="00B641E3" w:rsidRPr="00B641E3">
        <w:rPr>
          <w:rFonts w:ascii="Calibri" w:hAnsi="Calibri" w:cs="Calibri"/>
          <w:lang w:val="hy-AM"/>
        </w:rPr>
        <w:t> </w:t>
      </w:r>
      <w:r w:rsidR="00B641E3" w:rsidRPr="00B641E3">
        <w:rPr>
          <w:rFonts w:ascii="GHEA Grapalat" w:hAnsi="GHEA Grapalat"/>
          <w:lang w:val="hy-AM"/>
        </w:rPr>
        <w:t xml:space="preserve">30° առավելագույն թեքության դեպքում ընդունվում է </w:t>
      </w:r>
      <m:oMath>
        <m:sSub>
          <m:sSubPr>
            <m:ctrlPr>
              <w:rPr>
                <w:rFonts w:ascii="Cambria Math" w:hAnsi="Cambria Math"/>
                <w:i/>
                <w:sz w:val="26"/>
                <w:szCs w:val="26"/>
                <w:lang w:val="hy-AM"/>
              </w:rPr>
            </m:ctrlPr>
          </m:sSubPr>
          <m:e>
            <m:r>
              <w:rPr>
                <w:rFonts w:ascii="Cambria Math" w:hAnsi="Cambria Math"/>
                <w:sz w:val="26"/>
                <w:szCs w:val="26"/>
                <w:lang w:val="hy-AM"/>
              </w:rPr>
              <m:t>r</m:t>
            </m:r>
          </m:e>
          <m:sub>
            <m:r>
              <w:rPr>
                <w:rFonts w:ascii="Cambria Math" w:hAnsi="Cambria Math"/>
                <w:sz w:val="26"/>
                <w:szCs w:val="26"/>
                <w:lang w:val="hy-AM"/>
              </w:rPr>
              <m:t>1</m:t>
            </m:r>
          </m:sub>
        </m:sSub>
      </m:oMath>
      <w:r w:rsidR="006D16F1" w:rsidRPr="00B641E3">
        <w:rPr>
          <w:rFonts w:ascii="Calibri" w:hAnsi="Calibri" w:cs="Calibri"/>
          <w:lang w:val="hy-AM"/>
        </w:rPr>
        <w:t> </w:t>
      </w:r>
      <w:r w:rsidR="006D16F1" w:rsidRPr="00B641E3">
        <w:rPr>
          <w:rFonts w:ascii="GHEA Grapalat" w:hAnsi="GHEA Grapalat"/>
          <w:lang w:val="hy-AM"/>
        </w:rPr>
        <w:t>= 0.5</w:t>
      </w:r>
      <w:r w:rsidR="006D16F1" w:rsidRPr="00B641E3">
        <w:rPr>
          <w:rFonts w:ascii="Calibri" w:hAnsi="Calibri" w:cs="Calibri"/>
          <w:vertAlign w:val="subscript"/>
          <w:lang w:val="hy-AM"/>
        </w:rPr>
        <w:t> </w:t>
      </w:r>
      <m:oMath>
        <m:r>
          <w:rPr>
            <w:rFonts w:ascii="Cambria Math" w:hAnsi="Cambria Math"/>
            <w:sz w:val="26"/>
            <w:szCs w:val="26"/>
            <w:lang w:val="hy-AM"/>
          </w:rPr>
          <m:t>d</m:t>
        </m:r>
      </m:oMath>
      <w:r w:rsidR="00B641E3" w:rsidRPr="00B641E3">
        <w:rPr>
          <w:rFonts w:ascii="GHEA Grapalat" w:hAnsi="GHEA Grapalat"/>
          <w:lang w:val="hy-AM"/>
        </w:rPr>
        <w:t>:</w:t>
      </w:r>
    </w:p>
    <w:p w:rsidR="0054056C" w:rsidRPr="00D37C2C" w:rsidRDefault="0054056C" w:rsidP="00330F3C">
      <w:pPr>
        <w:spacing w:after="0"/>
        <w:ind w:left="851" w:hanging="284"/>
        <w:jc w:val="both"/>
        <w:rPr>
          <w:rFonts w:ascii="GHEA Grapalat" w:hAnsi="GHEA Grapalat"/>
          <w:lang w:val="hy-AM"/>
        </w:rPr>
      </w:pPr>
      <w:r w:rsidRPr="00D37C2C">
        <w:rPr>
          <w:rFonts w:ascii="GHEA Grapalat" w:hAnsi="GHEA Grapalat"/>
          <w:lang w:val="hy-AM"/>
        </w:rPr>
        <w:t xml:space="preserve">1) </w:t>
      </w:r>
      <w:r w:rsidR="00D37C2C" w:rsidRPr="00D37C2C">
        <w:rPr>
          <w:rFonts w:ascii="GHEA Grapalat" w:hAnsi="GHEA Grapalat"/>
          <w:lang w:val="hy-AM"/>
        </w:rPr>
        <w:t xml:space="preserve">Սակավաթեք գմբեթների համար, </w:t>
      </w:r>
      <m:oMath>
        <m:r>
          <w:rPr>
            <w:rFonts w:ascii="Cambria Math" w:eastAsiaTheme="minorEastAsia" w:hAnsi="Cambria Math" w:cs="Sylfaen"/>
            <w:sz w:val="24"/>
            <w:szCs w:val="24"/>
            <w:lang w:val="hy-AM"/>
          </w:rPr>
          <m:t>f/d</m:t>
        </m:r>
      </m:oMath>
      <w:r w:rsidR="00EE70DD" w:rsidRPr="00D37C2C">
        <w:rPr>
          <w:rFonts w:ascii="Calibri" w:eastAsiaTheme="minorEastAsia" w:hAnsi="Calibri" w:cs="Calibri"/>
          <w:sz w:val="24"/>
          <w:szCs w:val="24"/>
          <w:lang w:val="hy-AM"/>
        </w:rPr>
        <w:t> </w:t>
      </w:r>
      <w:r w:rsidR="00EE70DD" w:rsidRPr="00D37C2C">
        <w:rPr>
          <w:rFonts w:ascii="GHEA Grapalat" w:hAnsi="GHEA Grapalat"/>
          <w:lang w:val="hy-AM"/>
        </w:rPr>
        <w:t>≤</w:t>
      </w:r>
      <w:r w:rsidR="00EE70DD" w:rsidRPr="00D37C2C">
        <w:rPr>
          <w:rFonts w:ascii="Calibri" w:hAnsi="Calibri" w:cs="Calibri"/>
          <w:lang w:val="hy-AM"/>
        </w:rPr>
        <w:t> </w:t>
      </w:r>
      <w:r w:rsidR="00EE70DD" w:rsidRPr="00D37C2C">
        <w:rPr>
          <w:rFonts w:ascii="GHEA Grapalat" w:hAnsi="GHEA Grapalat"/>
          <w:lang w:val="hy-AM"/>
        </w:rPr>
        <w:t xml:space="preserve">0,05 </w:t>
      </w:r>
      <w:r w:rsidR="00E44523">
        <w:rPr>
          <w:rFonts w:ascii="GHEA Grapalat" w:hAnsi="GHEA Grapalat"/>
          <w:lang w:val="hy-AM"/>
        </w:rPr>
        <w:t xml:space="preserve">դեպքում, </w:t>
      </w:r>
      <w:r w:rsidR="00D37C2C" w:rsidRPr="00D37C2C">
        <w:rPr>
          <w:rFonts w:ascii="GHEA Grapalat" w:hAnsi="GHEA Grapalat"/>
          <w:lang w:val="hy-AM"/>
        </w:rPr>
        <w:t>անհրաժեշտ է հաշվի առնել միայն 1</w:t>
      </w:r>
      <w:r w:rsidR="00D37C2C" w:rsidRPr="00D37C2C">
        <w:rPr>
          <w:rFonts w:ascii="GHEA Grapalat" w:hAnsi="GHEA Grapalat"/>
          <w:lang w:val="hy-AM"/>
        </w:rPr>
        <w:noBreakHyphen/>
        <w:t>ին տարբերակը:</w:t>
      </w:r>
    </w:p>
    <w:p w:rsidR="0054056C" w:rsidRPr="00D37C2C" w:rsidRDefault="0054056C" w:rsidP="00330F3C">
      <w:pPr>
        <w:spacing w:after="0"/>
        <w:ind w:left="851" w:hanging="284"/>
        <w:jc w:val="both"/>
        <w:rPr>
          <w:rFonts w:ascii="GHEA Grapalat" w:hAnsi="GHEA Grapalat"/>
          <w:color w:val="C00000"/>
          <w:lang w:val="hy-AM"/>
        </w:rPr>
      </w:pPr>
      <w:r w:rsidRPr="00D37C2C">
        <w:rPr>
          <w:rFonts w:ascii="GHEA Grapalat" w:hAnsi="GHEA Grapalat"/>
          <w:lang w:val="hy-AM"/>
        </w:rPr>
        <w:t xml:space="preserve">2) </w:t>
      </w:r>
      <m:oMath>
        <m:r>
          <w:rPr>
            <w:rFonts w:ascii="Cambria Math" w:eastAsiaTheme="minorEastAsia" w:hAnsi="Cambria Math" w:cs="Sylfaen"/>
            <w:sz w:val="24"/>
            <w:szCs w:val="24"/>
            <w:lang w:val="hy-AM"/>
          </w:rPr>
          <m:t>f/d</m:t>
        </m:r>
      </m:oMath>
      <w:r w:rsidR="00D37C2C" w:rsidRPr="00D37C2C">
        <w:rPr>
          <w:rFonts w:ascii="Calibri" w:eastAsiaTheme="minorEastAsia" w:hAnsi="Calibri" w:cs="Calibri"/>
          <w:sz w:val="24"/>
          <w:szCs w:val="24"/>
          <w:lang w:val="hy-AM"/>
        </w:rPr>
        <w:t> </w:t>
      </w:r>
      <w:r w:rsidR="00D37C2C" w:rsidRPr="000643DE">
        <w:rPr>
          <w:rFonts w:ascii="GHEA Grapalat" w:hAnsi="GHEA Grapalat"/>
          <w:lang w:val="hy-AM"/>
        </w:rPr>
        <w:t>&gt;</w:t>
      </w:r>
      <w:r w:rsidR="00D37C2C" w:rsidRPr="00D37C2C">
        <w:rPr>
          <w:rFonts w:ascii="Calibri" w:hAnsi="Calibri" w:cs="Calibri"/>
          <w:lang w:val="hy-AM"/>
        </w:rPr>
        <w:t> </w:t>
      </w:r>
      <w:r w:rsidR="00D37C2C" w:rsidRPr="000643DE">
        <w:rPr>
          <w:rFonts w:ascii="GHEA Grapalat" w:hAnsi="GHEA Grapalat"/>
          <w:lang w:val="hy-AM"/>
        </w:rPr>
        <w:t>0,05</w:t>
      </w:r>
      <w:r w:rsidR="00D37C2C" w:rsidRPr="00434BB2">
        <w:rPr>
          <w:rFonts w:ascii="GHEA Grapalat" w:hAnsi="GHEA Grapalat"/>
          <w:color w:val="C00000"/>
          <w:lang w:val="hy-AM"/>
        </w:rPr>
        <w:t xml:space="preserve"> </w:t>
      </w:r>
      <w:r w:rsidR="00D37C2C" w:rsidRPr="00D37C2C">
        <w:rPr>
          <w:rFonts w:ascii="GHEA Grapalat" w:hAnsi="GHEA Grapalat"/>
          <w:lang w:val="hy-AM"/>
        </w:rPr>
        <w:t>գմբեթների համար</w:t>
      </w:r>
      <w:r w:rsidR="00D37C2C">
        <w:rPr>
          <w:rFonts w:ascii="GHEA Grapalat" w:hAnsi="GHEA Grapalat"/>
          <w:lang w:val="hy-AM"/>
        </w:rPr>
        <w:t xml:space="preserve">, </w:t>
      </w:r>
      <m:oMath>
        <m:r>
          <w:rPr>
            <w:rFonts w:ascii="Cambria Math" w:hAnsi="Cambria Math"/>
            <w:sz w:val="26"/>
            <w:szCs w:val="26"/>
            <w:lang w:val="hy-AM"/>
          </w:rPr>
          <m:t>α</m:t>
        </m:r>
      </m:oMath>
      <w:r w:rsidR="00D37C2C" w:rsidRPr="00DD3052">
        <w:rPr>
          <w:rFonts w:ascii="GHEA Grapalat" w:hAnsi="GHEA Grapalat"/>
          <w:lang w:val="hy-AM"/>
        </w:rPr>
        <w:t xml:space="preserve"> &lt; 60°</w:t>
      </w:r>
      <w:r w:rsidR="00D37C2C">
        <w:rPr>
          <w:rFonts w:ascii="GHEA Grapalat" w:hAnsi="GHEA Grapalat"/>
          <w:lang w:val="hy-AM"/>
        </w:rPr>
        <w:t xml:space="preserve"> թեությունների դեպքում, անհրաժեշտ է հաշվի առնել 1-ին, 2-րդ և 3-րդ տարբերակները</w:t>
      </w:r>
      <w:r w:rsidR="00DD3052" w:rsidRPr="00DD3052">
        <w:rPr>
          <w:rFonts w:ascii="GHEA Grapalat" w:hAnsi="GHEA Grapalat"/>
          <w:lang w:val="hy-AM"/>
        </w:rPr>
        <w:t>:</w:t>
      </w:r>
    </w:p>
    <w:p w:rsidR="006D16F1" w:rsidRPr="00E44523" w:rsidRDefault="0054056C" w:rsidP="00330F3C">
      <w:pPr>
        <w:spacing w:after="0"/>
        <w:ind w:left="567"/>
        <w:jc w:val="both"/>
        <w:rPr>
          <w:rFonts w:ascii="GHEA Grapalat" w:eastAsiaTheme="minorEastAsia" w:hAnsi="GHEA Grapalat"/>
          <w:color w:val="C00000"/>
          <w:sz w:val="24"/>
          <w:szCs w:val="24"/>
          <w:lang w:val="hy-AM"/>
        </w:rPr>
      </w:pPr>
      <w:r w:rsidRPr="00E44523">
        <w:rPr>
          <w:rFonts w:ascii="GHEA Grapalat" w:hAnsi="GHEA Grapalat"/>
          <w:lang w:val="hy-AM"/>
        </w:rPr>
        <w:t xml:space="preserve">3) </w:t>
      </w:r>
      <w:r w:rsidR="00E44523">
        <w:rPr>
          <w:rFonts w:ascii="GHEA Grapalat" w:hAnsi="GHEA Grapalat"/>
          <w:lang w:val="hy-AM"/>
        </w:rPr>
        <w:t xml:space="preserve">Նկար 14-ի 2-րդ տարբերակի համար, </w:t>
      </w:r>
      <m:oMath>
        <m:r>
          <w:rPr>
            <w:rFonts w:ascii="Cambria Math" w:hAnsi="Cambria Math"/>
            <w:sz w:val="26"/>
            <w:szCs w:val="26"/>
            <w:lang w:val="hy-AM"/>
          </w:rPr>
          <m:t>z</m:t>
        </m:r>
      </m:oMath>
      <w:r w:rsidR="00E44523" w:rsidRPr="000643DE">
        <w:rPr>
          <w:rFonts w:ascii="GHEA Grapalat" w:hAnsi="GHEA Grapalat"/>
          <w:lang w:val="hy-AM"/>
        </w:rPr>
        <w:t xml:space="preserve"> ≤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lang w:val="hy-AM"/>
              </w:rPr>
              <m:t>r</m:t>
            </m:r>
          </m:e>
          <m:sub>
            <m:r>
              <w:rPr>
                <w:rFonts w:ascii="Cambria Math" w:eastAsia="Calibri" w:hAnsi="Cambria Math" w:cs="Times New Roman"/>
                <w:sz w:val="26"/>
                <w:szCs w:val="26"/>
                <w:lang w:val="hy-AM"/>
              </w:rPr>
              <m:t>1</m:t>
            </m:r>
          </m:sub>
        </m:sSub>
      </m:oMath>
      <w:r w:rsidR="006D16F1" w:rsidRPr="00434BB2">
        <w:rPr>
          <w:rFonts w:ascii="GHEA Grapalat" w:hAnsi="GHEA Grapalat"/>
          <w:color w:val="C00000"/>
          <w:lang w:val="hy-AM"/>
        </w:rPr>
        <w:t xml:space="preserve"> </w:t>
      </w:r>
      <w:r w:rsidR="00E44523">
        <w:rPr>
          <w:rFonts w:ascii="GHEA Grapalat" w:hAnsi="GHEA Grapalat"/>
          <w:lang w:val="hy-AM"/>
        </w:rPr>
        <w:t xml:space="preserve">դեպքում, </w:t>
      </w:r>
      <w:r w:rsidR="00E44523" w:rsidRPr="00E44523">
        <w:rPr>
          <w:rFonts w:ascii="GHEA Grapalat" w:hAnsi="GHEA Grapalat"/>
          <w:lang w:val="hy-AM"/>
        </w:rPr>
        <w:t>անհրաժեշտ է ընդունել.</w:t>
      </w:r>
    </w:p>
    <w:p w:rsidR="006D16F1" w:rsidRPr="00B15900" w:rsidRDefault="00E269B3" w:rsidP="00330F3C">
      <w:pPr>
        <w:shd w:val="clear" w:color="auto" w:fill="FFFFFF"/>
        <w:tabs>
          <w:tab w:val="left" w:pos="8931"/>
        </w:tabs>
        <w:spacing w:after="0"/>
        <w:ind w:left="3686"/>
        <w:jc w:val="both"/>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D16F1" w:rsidRPr="00B15900">
        <w:rPr>
          <w:rFonts w:ascii="GHEA Grapalat" w:eastAsiaTheme="minorEastAsia" w:hAnsi="GHEA Grapalat" w:cs="Sylfaen"/>
          <w:sz w:val="26"/>
          <w:szCs w:val="26"/>
          <w:lang w:val="hy-AM"/>
        </w:rPr>
        <w:t xml:space="preserve"> </w:t>
      </w:r>
      <w:r w:rsidR="006D16F1" w:rsidRPr="00B15900">
        <w:rPr>
          <w:rFonts w:ascii="GHEA Grapalat" w:eastAsiaTheme="minorEastAsia" w:hAnsi="GHEA Grapalat" w:cs="Sylfaen"/>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r1</m:t>
            </m:r>
          </m:sub>
        </m:sSub>
      </m:oMath>
      <w:r w:rsidR="006D16F1" w:rsidRPr="00B15900">
        <w:rPr>
          <w:rFonts w:ascii="Calibri" w:eastAsiaTheme="minorEastAsia" w:hAnsi="Calibri" w:cs="Calibri"/>
          <w:vertAlign w:val="subscript"/>
          <w:lang w:val="hy-AM"/>
        </w:rPr>
        <w:t> </w:t>
      </w:r>
      <w:r w:rsidR="006D16F1" w:rsidRPr="002A7910">
        <w:rPr>
          <w:rFonts w:ascii="Calibri" w:eastAsiaTheme="minorEastAsia" w:hAnsi="Calibri" w:cs="Calibri"/>
          <w:lang w:val="hy-AM"/>
        </w:rPr>
        <w:t>(</w:t>
      </w:r>
      <w:r w:rsidR="006D16F1" w:rsidRPr="002A7910">
        <w:rPr>
          <w:rFonts w:ascii="Calibri" w:eastAsiaTheme="minorEastAsia" w:hAnsi="Calibri" w:cs="Calibri"/>
          <w:vertAlign w:val="subscript"/>
          <w:lang w:val="hy-AM"/>
        </w:rPr>
        <w:t> </w:t>
      </w:r>
      <m:oMath>
        <m:r>
          <w:rPr>
            <w:rFonts w:ascii="Cambria Math" w:hAnsi="Cambria Math"/>
            <w:sz w:val="26"/>
            <w:szCs w:val="26"/>
            <w:lang w:val="hy-AM"/>
          </w:rPr>
          <m:t>z</m:t>
        </m:r>
      </m:oMath>
      <w:r w:rsidR="006D16F1" w:rsidRPr="002A7910">
        <w:rPr>
          <w:rFonts w:ascii="Calibri" w:eastAsiaTheme="minorEastAsia" w:hAnsi="Calibri" w:cs="Calibri"/>
          <w:lang w:val="hy-AM"/>
        </w:rPr>
        <w:t>/</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lang w:val="hy-AM"/>
              </w:rPr>
              <m:t>r</m:t>
            </m:r>
          </m:e>
          <m:sub>
            <m:r>
              <w:rPr>
                <w:rFonts w:ascii="Cambria Math" w:eastAsia="Calibri" w:hAnsi="Cambria Math" w:cs="Times New Roman"/>
                <w:sz w:val="26"/>
                <w:szCs w:val="26"/>
                <w:lang w:val="hy-AM"/>
              </w:rPr>
              <m:t>1</m:t>
            </m:r>
          </m:sub>
        </m:sSub>
      </m:oMath>
      <w:r w:rsidR="006D16F1" w:rsidRPr="002A7910">
        <w:rPr>
          <w:rFonts w:ascii="Calibri" w:eastAsiaTheme="minorEastAsia" w:hAnsi="Calibri" w:cs="Calibri"/>
          <w:vertAlign w:val="subscript"/>
          <w:lang w:val="hy-AM"/>
        </w:rPr>
        <w:t> </w:t>
      </w:r>
      <w:r w:rsidR="006D16F1" w:rsidRPr="002A7910">
        <w:rPr>
          <w:rFonts w:ascii="Calibri" w:eastAsiaTheme="minorEastAsia" w:hAnsi="Calibri" w:cs="Calibri"/>
          <w:lang w:val="hy-AM"/>
        </w:rPr>
        <w:t>)</w:t>
      </w:r>
      <w:r w:rsidR="006D16F1" w:rsidRPr="002A7910">
        <w:rPr>
          <w:rFonts w:ascii="Calibri" w:eastAsiaTheme="minorEastAsia" w:hAnsi="Calibri" w:cs="Calibri"/>
          <w:vertAlign w:val="superscript"/>
          <w:lang w:val="hy-AM"/>
        </w:rPr>
        <w:t>2</w:t>
      </w:r>
      <w:r w:rsidR="006D16F1" w:rsidRPr="002A7910">
        <w:rPr>
          <w:rFonts w:ascii="Calibri" w:eastAsiaTheme="minorEastAsia" w:hAnsi="Calibri" w:cs="Calibri"/>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6D16F1" w:rsidRPr="002A7910">
        <w:rPr>
          <w:rFonts w:ascii="GHEA Grapalat" w:eastAsiaTheme="minorEastAsia" w:hAnsi="GHEA Grapalat" w:cs="Sylfaen"/>
          <w:sz w:val="20"/>
          <w:szCs w:val="20"/>
          <w:lang w:val="hy-AM"/>
        </w:rPr>
        <w:t>,</w:t>
      </w:r>
      <w:r w:rsidR="006D16F1" w:rsidRPr="00B15900">
        <w:rPr>
          <w:rFonts w:ascii="GHEA Grapalat" w:eastAsiaTheme="minorEastAsia" w:hAnsi="GHEA Grapalat" w:cs="Sylfaen"/>
          <w:sz w:val="20"/>
          <w:szCs w:val="20"/>
          <w:lang w:val="hy-AM"/>
        </w:rPr>
        <w:tab/>
      </w:r>
      <w:r w:rsidR="006D16F1" w:rsidRPr="00B15900">
        <w:rPr>
          <w:rFonts w:ascii="GHEA Grapalat" w:hAnsi="GHEA Grapalat"/>
          <w:lang w:val="hy-AM"/>
        </w:rPr>
        <w:t>(</w:t>
      </w:r>
      <w:r w:rsidR="00202276" w:rsidRPr="002A7910">
        <w:rPr>
          <w:rFonts w:ascii="GHEA Grapalat" w:hAnsi="GHEA Grapalat"/>
          <w:lang w:val="hy-AM"/>
        </w:rPr>
        <w:t>23</w:t>
      </w:r>
      <w:r w:rsidR="006D16F1" w:rsidRPr="00B15900">
        <w:rPr>
          <w:rFonts w:ascii="GHEA Grapalat" w:hAnsi="GHEA Grapalat"/>
          <w:lang w:val="hy-AM"/>
        </w:rPr>
        <w:t>)</w:t>
      </w:r>
    </w:p>
    <w:p w:rsidR="006D16F1" w:rsidRPr="00DD3052" w:rsidRDefault="00DD3052" w:rsidP="00330F3C">
      <w:pPr>
        <w:shd w:val="clear" w:color="auto" w:fill="FFFFFF"/>
        <w:tabs>
          <w:tab w:val="left" w:pos="8931"/>
        </w:tabs>
        <w:spacing w:after="0"/>
        <w:ind w:left="851"/>
        <w:jc w:val="both"/>
        <w:rPr>
          <w:rFonts w:ascii="GHEA Grapalat" w:hAnsi="GHEA Grapalat"/>
          <w:lang w:val="hy-AM"/>
        </w:rPr>
      </w:pPr>
      <w:r w:rsidRPr="00DD3052">
        <w:rPr>
          <w:rFonts w:ascii="GHEA Grapalat" w:hAnsi="GHEA Grapalat"/>
          <w:lang w:val="hy-AM"/>
        </w:rPr>
        <w:t>որտեղ</w:t>
      </w:r>
      <w:r w:rsidR="006D16F1" w:rsidRPr="00DD3052">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r1</m:t>
            </m:r>
          </m:sub>
        </m:sSub>
      </m:oMath>
      <w:r w:rsidR="006D16F1" w:rsidRPr="00DD3052">
        <w:rPr>
          <w:rFonts w:ascii="Calibri" w:eastAsiaTheme="minorEastAsia" w:hAnsi="Calibri" w:cs="Calibri"/>
          <w:lang w:val="hy-AM"/>
        </w:rPr>
        <w:t> </w:t>
      </w:r>
      <w:r w:rsidR="006D16F1" w:rsidRPr="00DD3052">
        <w:rPr>
          <w:rFonts w:ascii="GHEA Grapalat" w:hAnsi="GHEA Grapalat"/>
          <w:lang w:val="hy-AM"/>
        </w:rPr>
        <w:t>= 2,55</w:t>
      </w:r>
      <w:r w:rsidR="006D16F1" w:rsidRPr="00DD3052">
        <w:rPr>
          <w:rFonts w:ascii="GHEA Grapalat" w:hAnsi="GHEA Grapalat"/>
          <w:vertAlign w:val="subscript"/>
          <w:lang w:val="hy-AM"/>
        </w:rPr>
        <w:t xml:space="preserve"> </w:t>
      </w:r>
      <w:r w:rsidR="006D16F1" w:rsidRPr="00DD3052">
        <w:rPr>
          <w:rFonts w:ascii="GHEA Grapalat" w:hAnsi="GHEA Grapalat"/>
          <w:lang w:val="hy-AM"/>
        </w:rPr>
        <w:t>–</w:t>
      </w:r>
      <w:r w:rsidR="006D16F1" w:rsidRPr="00DD3052">
        <w:rPr>
          <w:rFonts w:ascii="GHEA Grapalat" w:hAnsi="GHEA Grapalat"/>
          <w:vertAlign w:val="subscript"/>
          <w:lang w:val="hy-AM"/>
        </w:rPr>
        <w:t xml:space="preserve"> </w:t>
      </w:r>
      <w:r w:rsidR="006D16F1" w:rsidRPr="00DD3052">
        <w:rPr>
          <w:rFonts w:ascii="GHEA Grapalat" w:hAnsi="GHEA Grapalat"/>
          <w:lang w:val="hy-AM"/>
        </w:rPr>
        <w:t>exp</w:t>
      </w:r>
      <w:r w:rsidR="006D16F1" w:rsidRPr="00DD3052">
        <w:rPr>
          <w:rFonts w:ascii="Calibri" w:hAnsi="Calibri" w:cs="Calibri"/>
          <w:vertAlign w:val="subscript"/>
          <w:lang w:val="hy-AM"/>
        </w:rPr>
        <w:t> </w:t>
      </w:r>
      <w:r w:rsidR="006D16F1" w:rsidRPr="00DD3052">
        <w:rPr>
          <w:rFonts w:ascii="GHEA Grapalat" w:hAnsi="GHEA Grapalat"/>
          <w:lang w:val="hy-AM"/>
        </w:rPr>
        <w:t>(0,8</w:t>
      </w:r>
      <w:r w:rsidR="006D16F1" w:rsidRPr="00DD3052">
        <w:rPr>
          <w:rFonts w:ascii="GHEA Grapalat" w:hAnsi="GHEA Grapalat"/>
          <w:vertAlign w:val="subscript"/>
          <w:lang w:val="hy-AM"/>
        </w:rPr>
        <w:t xml:space="preserve"> </w:t>
      </w:r>
      <w:r w:rsidR="006D16F1" w:rsidRPr="00DD3052">
        <w:rPr>
          <w:rFonts w:ascii="GHEA Grapalat" w:hAnsi="GHEA Grapalat"/>
          <w:lang w:val="hy-AM"/>
        </w:rPr>
        <w:t>–</w:t>
      </w:r>
      <w:r w:rsidR="006D16F1" w:rsidRPr="00DD3052">
        <w:rPr>
          <w:rFonts w:ascii="GHEA Grapalat" w:hAnsi="GHEA Grapalat"/>
          <w:vertAlign w:val="subscript"/>
          <w:lang w:val="hy-AM"/>
        </w:rPr>
        <w:t xml:space="preserve"> </w:t>
      </w:r>
      <w:r w:rsidR="006D16F1" w:rsidRPr="00DD3052">
        <w:rPr>
          <w:rFonts w:ascii="GHEA Grapalat" w:hAnsi="GHEA Grapalat"/>
          <w:lang w:val="hy-AM"/>
        </w:rPr>
        <w:t>14</w:t>
      </w:r>
      <w:r w:rsidR="006D16F1" w:rsidRPr="00DD3052">
        <w:rPr>
          <w:rFonts w:ascii="Calibri" w:hAnsi="Calibri" w:cs="Calibri"/>
          <w:vertAlign w:val="subscript"/>
          <w:lang w:val="hy-AM"/>
        </w:rPr>
        <w:t> </w:t>
      </w:r>
      <m:oMath>
        <m:f>
          <m:fPr>
            <m:ctrlPr>
              <w:rPr>
                <w:rFonts w:ascii="Cambria Math" w:eastAsiaTheme="minorEastAsia" w:hAnsi="Cambria Math" w:cs="Sylfaen"/>
                <w:i/>
                <w:sz w:val="30"/>
                <w:szCs w:val="30"/>
                <w:lang w:val="en-US"/>
              </w:rPr>
            </m:ctrlPr>
          </m:fPr>
          <m:num>
            <m:r>
              <w:rPr>
                <w:rFonts w:ascii="Cambria Math" w:eastAsiaTheme="minorEastAsia" w:hAnsi="Cambria Math" w:cs="Sylfaen"/>
                <w:sz w:val="30"/>
                <w:szCs w:val="30"/>
                <w:lang w:val="hy-AM"/>
              </w:rPr>
              <m:t>f</m:t>
            </m:r>
          </m:num>
          <m:den>
            <m:r>
              <w:rPr>
                <w:rFonts w:ascii="Cambria Math" w:eastAsiaTheme="minorEastAsia" w:hAnsi="Cambria Math" w:cs="Sylfaen"/>
                <w:sz w:val="30"/>
                <w:szCs w:val="30"/>
                <w:lang w:val="hy-AM"/>
              </w:rPr>
              <m:t>d</m:t>
            </m:r>
          </m:den>
        </m:f>
      </m:oMath>
      <w:r w:rsidR="006D16F1" w:rsidRPr="00DD3052">
        <w:rPr>
          <w:rFonts w:ascii="Calibri" w:hAnsi="Calibri" w:cs="Calibri"/>
          <w:lang w:val="hy-AM"/>
        </w:rPr>
        <w:t> </w:t>
      </w:r>
      <w:r w:rsidR="006D16F1" w:rsidRPr="00DD3052">
        <w:rPr>
          <w:rFonts w:ascii="GHEA Grapalat" w:hAnsi="GHEA Grapalat"/>
          <w:lang w:val="hy-AM"/>
        </w:rPr>
        <w:t>)</w:t>
      </w:r>
      <w:r w:rsidRPr="00DD3052">
        <w:rPr>
          <w:rFonts w:ascii="GHEA Grapalat" w:hAnsi="GHEA Grapalat"/>
          <w:lang w:val="hy-AM"/>
        </w:rPr>
        <w:t>:</w:t>
      </w:r>
    </w:p>
    <w:p w:rsidR="006D16F1" w:rsidRPr="00B25BFB" w:rsidRDefault="0054056C" w:rsidP="00330F3C">
      <w:pPr>
        <w:shd w:val="clear" w:color="auto" w:fill="FFFFFF"/>
        <w:spacing w:after="0"/>
        <w:ind w:left="851" w:hanging="284"/>
        <w:jc w:val="both"/>
        <w:rPr>
          <w:rFonts w:ascii="GHEA Grapalat" w:hAnsi="GHEA Grapalat"/>
          <w:lang w:val="hy-AM"/>
        </w:rPr>
      </w:pPr>
      <w:r w:rsidRPr="00B25BFB">
        <w:rPr>
          <w:rFonts w:ascii="GHEA Grapalat" w:hAnsi="GHEA Grapalat"/>
          <w:lang w:val="hy-AM"/>
        </w:rPr>
        <w:t xml:space="preserve">4) </w:t>
      </w:r>
      <w:r w:rsidR="00B25BFB" w:rsidRPr="00B25BFB">
        <w:rPr>
          <w:rFonts w:ascii="GHEA Grapalat" w:hAnsi="GHEA Grapalat"/>
          <w:lang w:val="hy-AM"/>
        </w:rPr>
        <w:t>Եթե</w:t>
      </w:r>
      <w:r w:rsidR="006D16F1" w:rsidRPr="00B25BFB">
        <w:rPr>
          <w:rFonts w:ascii="GHEA Grapalat" w:hAnsi="GHEA Grapalat"/>
          <w:lang w:val="hy-AM"/>
        </w:rPr>
        <w:t xml:space="preserve"> </w:t>
      </w:r>
      <m:oMath>
        <m:r>
          <w:rPr>
            <w:rFonts w:ascii="Cambria Math" w:hAnsi="Cambria Math"/>
            <w:sz w:val="26"/>
            <w:szCs w:val="26"/>
            <w:lang w:val="hy-AM"/>
          </w:rPr>
          <m:t>z</m:t>
        </m:r>
      </m:oMath>
      <w:r w:rsidR="006D16F1" w:rsidRPr="00B25BFB">
        <w:rPr>
          <w:rFonts w:ascii="GHEA Grapalat" w:hAnsi="GHEA Grapalat"/>
          <w:lang w:val="hy-AM"/>
        </w:rPr>
        <w:t xml:space="preserve"> &gt;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lang w:val="hy-AM"/>
              </w:rPr>
              <m:t>r</m:t>
            </m:r>
          </m:e>
          <m:sub>
            <m:r>
              <w:rPr>
                <w:rFonts w:ascii="Cambria Math" w:eastAsia="Calibri" w:hAnsi="Cambria Math" w:cs="Times New Roman"/>
                <w:sz w:val="26"/>
                <w:szCs w:val="26"/>
                <w:lang w:val="hy-AM"/>
              </w:rPr>
              <m:t>1</m:t>
            </m:r>
          </m:sub>
        </m:sSub>
      </m:oMath>
      <w:r w:rsidR="006D16F1" w:rsidRPr="00B25BFB">
        <w:rPr>
          <w:rFonts w:ascii="GHEA Grapalat" w:eastAsiaTheme="minorEastAsia" w:hAnsi="GHEA Grapalat"/>
          <w:sz w:val="26"/>
          <w:szCs w:val="26"/>
          <w:lang w:val="hy-AM"/>
        </w:rPr>
        <w:tab/>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3</m:t>
            </m:r>
          </m:sub>
        </m:sSub>
      </m:oMath>
      <w:r w:rsidR="006D16F1" w:rsidRPr="00B25BFB">
        <w:rPr>
          <w:rFonts w:ascii="Calibri" w:eastAsiaTheme="minorEastAsia" w:hAnsi="Calibri" w:cs="Calibri"/>
          <w:sz w:val="26"/>
          <w:szCs w:val="26"/>
          <w:lang w:val="hy-AM"/>
        </w:rPr>
        <w:t> </w:t>
      </w:r>
      <w:r w:rsidR="006D16F1" w:rsidRPr="00B25BFB">
        <w:rPr>
          <w:rFonts w:ascii="GHEA Grapalat" w:eastAsiaTheme="minorEastAsia" w:hAnsi="GHEA Grapalat" w:cs="Sylfaen"/>
          <w:lang w:val="hy-AM"/>
        </w:rPr>
        <w:t>= 1,5</w:t>
      </w:r>
      <w:r w:rsidR="006D16F1" w:rsidRPr="00B25BFB">
        <w:rPr>
          <w:rFonts w:ascii="Calibri" w:eastAsiaTheme="minorEastAsia" w:hAnsi="Calibri" w:cs="Calibri"/>
          <w:vertAlign w:val="subscript"/>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6D16F1" w:rsidRPr="00B25BFB">
        <w:rPr>
          <w:rFonts w:ascii="Calibri" w:eastAsiaTheme="minorEastAsia" w:hAnsi="Calibri" w:cs="Calibri"/>
          <w:sz w:val="24"/>
          <w:szCs w:val="24"/>
          <w:vertAlign w:val="subscript"/>
          <w:lang w:val="hy-AM"/>
        </w:rPr>
        <w:t xml:space="preserve"> </w:t>
      </w:r>
      <w:r w:rsidR="006D16F1" w:rsidRPr="00B25BFB">
        <w:rPr>
          <w:rFonts w:ascii="Calibri" w:eastAsiaTheme="minorEastAsia" w:hAnsi="Calibri" w:cs="Calibri"/>
          <w:sz w:val="24"/>
          <w:szCs w:val="24"/>
          <w:lang w:val="hy-AM"/>
        </w:rPr>
        <w:t xml:space="preserve">, </w:t>
      </w:r>
      <w:r w:rsidR="00DD3052" w:rsidRPr="00B25BFB">
        <w:rPr>
          <w:rFonts w:ascii="GHEA Grapalat" w:hAnsi="GHEA Grapalat"/>
          <w:lang w:val="hy-AM"/>
        </w:rPr>
        <w:t>երբ</w:t>
      </w:r>
      <w:r w:rsidR="006D16F1" w:rsidRPr="00B25BFB">
        <w:rPr>
          <w:rFonts w:ascii="GHEA Grapalat" w:hAnsi="GHEA Grapalat"/>
          <w:lang w:val="hy-AM"/>
        </w:rPr>
        <w:t xml:space="preserve"> </w:t>
      </w:r>
      <m:oMath>
        <m:r>
          <w:rPr>
            <w:rFonts w:ascii="Cambria Math" w:hAnsi="Cambria Math"/>
            <w:sz w:val="26"/>
            <w:szCs w:val="26"/>
            <w:lang w:val="hy-AM"/>
          </w:rPr>
          <m:t>α</m:t>
        </m:r>
      </m:oMath>
      <w:r w:rsidR="006D16F1" w:rsidRPr="00B25BFB">
        <w:rPr>
          <w:rFonts w:ascii="GHEA Grapalat" w:hAnsi="GHEA Grapalat"/>
          <w:lang w:val="hy-AM"/>
        </w:rPr>
        <w:t xml:space="preserve"> = 45°;</w:t>
      </w:r>
      <w:r w:rsidR="006D16F1" w:rsidRPr="00B25BFB">
        <w:rPr>
          <w:rFonts w:ascii="GHEA Grapalat" w:hAnsi="GHEA Grapalat"/>
          <w:lang w:val="hy-AM"/>
        </w:rPr>
        <w:tab/>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3</m:t>
            </m:r>
          </m:sub>
        </m:sSub>
      </m:oMath>
      <w:r w:rsidR="006D16F1" w:rsidRPr="00B25BFB">
        <w:rPr>
          <w:rFonts w:ascii="Calibri" w:eastAsiaTheme="minorEastAsia" w:hAnsi="Calibri" w:cs="Calibri"/>
          <w:sz w:val="26"/>
          <w:szCs w:val="26"/>
          <w:lang w:val="hy-AM"/>
        </w:rPr>
        <w:t> </w:t>
      </w:r>
      <w:r w:rsidR="006D16F1" w:rsidRPr="00B25BFB">
        <w:rPr>
          <w:rFonts w:ascii="GHEA Grapalat" w:eastAsiaTheme="minorEastAsia" w:hAnsi="GHEA Grapalat" w:cs="Sylfaen"/>
          <w:lang w:val="hy-AM"/>
        </w:rPr>
        <w:t xml:space="preserve">= 0, </w:t>
      </w:r>
      <w:r w:rsidR="00DD3052" w:rsidRPr="00B25BFB">
        <w:rPr>
          <w:rFonts w:ascii="GHEA Grapalat" w:hAnsi="GHEA Grapalat"/>
          <w:lang w:val="hy-AM"/>
        </w:rPr>
        <w:t>երբ</w:t>
      </w:r>
      <w:r w:rsidR="006D16F1" w:rsidRPr="00B25BFB">
        <w:rPr>
          <w:rFonts w:ascii="GHEA Grapalat" w:eastAsiaTheme="minorEastAsia" w:hAnsi="GHEA Grapalat"/>
          <w:lang w:val="hy-AM"/>
        </w:rPr>
        <w:t xml:space="preserve"> </w:t>
      </w:r>
      <m:oMath>
        <m:r>
          <w:rPr>
            <w:rFonts w:ascii="Cambria Math" w:hAnsi="Cambria Math"/>
            <w:sz w:val="26"/>
            <w:szCs w:val="26"/>
            <w:lang w:val="hy-AM"/>
          </w:rPr>
          <m:t>α</m:t>
        </m:r>
      </m:oMath>
      <w:r w:rsidR="006D16F1" w:rsidRPr="00B25BFB">
        <w:rPr>
          <w:rFonts w:ascii="GHEA Grapalat" w:hAnsi="GHEA Grapalat"/>
          <w:lang w:val="hy-AM"/>
        </w:rPr>
        <w:t xml:space="preserve"> &gt; 60°</w:t>
      </w:r>
      <w:r w:rsidRPr="00B25BFB">
        <w:rPr>
          <w:rFonts w:ascii="GHEA Grapalat" w:hAnsi="GHEA Grapalat"/>
          <w:lang w:val="hy-AM"/>
        </w:rPr>
        <w:t>,</w:t>
      </w:r>
    </w:p>
    <w:p w:rsidR="006D16F1" w:rsidRPr="00B55316" w:rsidRDefault="00482652" w:rsidP="00330F3C">
      <w:pPr>
        <w:spacing w:after="0"/>
        <w:ind w:left="851"/>
        <w:jc w:val="both"/>
        <w:rPr>
          <w:rFonts w:ascii="GHEA Grapalat" w:eastAsiaTheme="minorEastAsia" w:hAnsi="GHEA Grapalat"/>
          <w:lang w:val="hy-AM"/>
        </w:rPr>
      </w:pPr>
      <w:r w:rsidRPr="00B55316">
        <w:rPr>
          <w:rFonts w:ascii="GHEA Grapalat" w:eastAsiaTheme="minorEastAsia" w:hAnsi="GHEA Grapalat"/>
          <w:lang w:val="hy-AM"/>
        </w:rPr>
        <w:t>միջանկյալ արժեքները որոշվում են գծային միջարկմամբ:</w:t>
      </w:r>
    </w:p>
    <w:p w:rsidR="006D16F1" w:rsidRPr="00FE57A1" w:rsidRDefault="0054056C" w:rsidP="00330F3C">
      <w:pPr>
        <w:spacing w:after="0"/>
        <w:ind w:left="567"/>
        <w:jc w:val="both"/>
        <w:rPr>
          <w:rFonts w:ascii="GHEA Grapalat" w:eastAsiaTheme="minorEastAsia" w:hAnsi="GHEA Grapalat"/>
          <w:color w:val="C00000"/>
          <w:sz w:val="24"/>
          <w:szCs w:val="24"/>
          <w:lang w:val="hy-AM"/>
        </w:rPr>
      </w:pPr>
      <w:r w:rsidRPr="00FE57A1">
        <w:rPr>
          <w:rFonts w:ascii="GHEA Grapalat" w:hAnsi="GHEA Grapalat"/>
          <w:lang w:val="hy-AM"/>
        </w:rPr>
        <w:t xml:space="preserve">5) </w:t>
      </w:r>
      <w:r w:rsidR="00B25BFB">
        <w:rPr>
          <w:rFonts w:ascii="GHEA Grapalat" w:hAnsi="GHEA Grapalat"/>
          <w:lang w:val="hy-AM"/>
        </w:rPr>
        <w:t>3-րդ տարբերակի համար ընդունվում է</w:t>
      </w:r>
      <w:r w:rsidR="00B25BFB" w:rsidRPr="00FE57A1">
        <w:rPr>
          <w:rFonts w:ascii="GHEA Grapalat" w:hAnsi="GHEA Grapalat"/>
          <w:lang w:val="hy-AM"/>
        </w:rPr>
        <w:t>.</w:t>
      </w:r>
    </w:p>
    <w:p w:rsidR="006D16F1" w:rsidRPr="00B15900" w:rsidRDefault="00E269B3" w:rsidP="00330F3C">
      <w:pPr>
        <w:shd w:val="clear" w:color="auto" w:fill="FFFFFF"/>
        <w:tabs>
          <w:tab w:val="left" w:pos="8931"/>
        </w:tabs>
        <w:spacing w:after="0"/>
        <w:ind w:left="3686"/>
        <w:jc w:val="both"/>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3</m:t>
            </m:r>
          </m:sub>
        </m:sSub>
      </m:oMath>
      <w:r w:rsidR="006D16F1" w:rsidRPr="00B15900">
        <w:rPr>
          <w:rFonts w:ascii="Calibri" w:eastAsiaTheme="minorEastAsia" w:hAnsi="Calibri" w:cs="Calibri"/>
          <w:sz w:val="26"/>
          <w:szCs w:val="26"/>
          <w:lang w:val="hy-AM"/>
        </w:rPr>
        <w:t> </w:t>
      </w:r>
      <w:r w:rsidR="006D16F1" w:rsidRPr="00B15900">
        <w:rPr>
          <w:rFonts w:ascii="GHEA Grapalat" w:eastAsiaTheme="minorEastAsia" w:hAnsi="GHEA Grapalat" w:cs="Sylfaen"/>
          <w:lang w:val="hy-AM"/>
        </w:rPr>
        <w:t>=</w:t>
      </w:r>
      <w:r w:rsidR="006D16F1" w:rsidRPr="00B15900">
        <w:rPr>
          <w:rFonts w:ascii="Calibri" w:eastAsiaTheme="minorEastAsia" w:hAnsi="Calibri" w:cs="Calibri"/>
          <w:lang w:val="hy-AM"/>
        </w:rPr>
        <w:t> </w:t>
      </w:r>
      <w:r w:rsidR="006D16F1" w:rsidRPr="00B15900">
        <w:rPr>
          <w:rFonts w:ascii="GHEA Grapalat" w:eastAsiaTheme="minorEastAsia" w:hAnsi="GHEA Grapalat" w:cs="Sylfaen"/>
          <w:lang w:val="hy-AM"/>
        </w:rPr>
        <w:t>3</w:t>
      </w:r>
      <w:r w:rsidR="006D16F1" w:rsidRPr="00B15900">
        <w:rPr>
          <w:rFonts w:ascii="Calibri" w:eastAsiaTheme="minorEastAsia" w:hAnsi="Calibri" w:cs="Calibri"/>
          <w:vertAlign w:val="subscript"/>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rad>
          <m:radPr>
            <m:degHide m:val="on"/>
            <m:ctrlPr>
              <w:rPr>
                <w:rFonts w:ascii="Cambria Math" w:eastAsiaTheme="minorEastAsia" w:hAnsi="Cambria Math" w:cs="Sylfaen"/>
                <w:i/>
                <w:sz w:val="30"/>
                <w:szCs w:val="30"/>
              </w:rPr>
            </m:ctrlPr>
          </m:radPr>
          <m:deg/>
          <m:e>
            <m:f>
              <m:fPr>
                <m:ctrlPr>
                  <w:rPr>
                    <w:rFonts w:ascii="Cambria Math" w:eastAsiaTheme="minorEastAsia" w:hAnsi="Cambria Math" w:cs="Sylfaen"/>
                    <w:i/>
                    <w:sz w:val="30"/>
                    <w:szCs w:val="30"/>
                  </w:rPr>
                </m:ctrlPr>
              </m:fPr>
              <m:num>
                <m:r>
                  <w:rPr>
                    <w:rFonts w:ascii="Cambria Math" w:eastAsiaTheme="minorEastAsia" w:hAnsi="Cambria Math" w:cs="Sylfaen"/>
                    <w:sz w:val="30"/>
                    <w:szCs w:val="30"/>
                    <w:lang w:val="hy-AM"/>
                  </w:rPr>
                  <m:t>2f</m:t>
                </m:r>
              </m:num>
              <m:den>
                <m:r>
                  <w:rPr>
                    <w:rFonts w:ascii="Cambria Math" w:eastAsiaTheme="minorEastAsia" w:hAnsi="Cambria Math" w:cs="Sylfaen"/>
                    <w:sz w:val="30"/>
                    <w:szCs w:val="30"/>
                    <w:lang w:val="hy-AM"/>
                  </w:rPr>
                  <m:t>d</m:t>
                </m:r>
              </m:den>
            </m:f>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(3α)</m:t>
                </m:r>
              </m:e>
            </m:func>
          </m:e>
        </m:rad>
      </m:oMath>
      <w:r w:rsidR="006D16F1" w:rsidRPr="00B15900">
        <w:rPr>
          <w:rFonts w:ascii="GHEA Grapalat" w:eastAsiaTheme="minorEastAsia" w:hAnsi="GHEA Grapalat" w:cs="Sylfaen"/>
          <w:lang w:val="hy-AM"/>
        </w:rPr>
        <w:t xml:space="preserve"> </w:t>
      </w:r>
      <w:r w:rsidR="00482652">
        <w:rPr>
          <w:rFonts w:ascii="GHEA Grapalat" w:eastAsiaTheme="minorEastAsia" w:hAnsi="GHEA Grapalat" w:cs="Sylfaen"/>
          <w:sz w:val="20"/>
          <w:szCs w:val="20"/>
          <w:lang w:val="hy-AM"/>
        </w:rPr>
        <w:t>:</w:t>
      </w:r>
      <w:r w:rsidR="006D16F1" w:rsidRPr="00B15900">
        <w:rPr>
          <w:rFonts w:ascii="GHEA Grapalat" w:eastAsiaTheme="minorEastAsia" w:hAnsi="GHEA Grapalat" w:cs="Sylfaen"/>
          <w:sz w:val="20"/>
          <w:szCs w:val="20"/>
          <w:lang w:val="hy-AM"/>
        </w:rPr>
        <w:tab/>
      </w:r>
      <w:r w:rsidR="006D16F1" w:rsidRPr="00B15900">
        <w:rPr>
          <w:rFonts w:ascii="GHEA Grapalat" w:hAnsi="GHEA Grapalat"/>
          <w:lang w:val="hy-AM"/>
        </w:rPr>
        <w:t>(</w:t>
      </w:r>
      <w:r w:rsidR="00202276" w:rsidRPr="00FE57A1">
        <w:rPr>
          <w:rFonts w:ascii="GHEA Grapalat" w:hAnsi="GHEA Grapalat"/>
          <w:lang w:val="hy-AM"/>
        </w:rPr>
        <w:t>24</w:t>
      </w:r>
      <w:r w:rsidR="006D16F1" w:rsidRPr="00B15900">
        <w:rPr>
          <w:rFonts w:ascii="GHEA Grapalat" w:hAnsi="GHEA Grapalat"/>
          <w:lang w:val="hy-AM"/>
        </w:rPr>
        <w:t>)</w:t>
      </w:r>
    </w:p>
    <w:p w:rsidR="006D16F1" w:rsidRPr="00C123CD" w:rsidRDefault="0054056C" w:rsidP="00330F3C">
      <w:pPr>
        <w:spacing w:after="0"/>
        <w:ind w:left="851" w:hanging="284"/>
        <w:jc w:val="both"/>
        <w:rPr>
          <w:rFonts w:ascii="GHEA Grapalat" w:hAnsi="GHEA Grapalat"/>
          <w:color w:val="0070C0"/>
          <w:lang w:val="hy-AM"/>
        </w:rPr>
      </w:pPr>
      <w:r w:rsidRPr="008D7B06">
        <w:rPr>
          <w:rFonts w:ascii="GHEA Grapalat" w:hAnsi="GHEA Grapalat"/>
          <w:lang w:val="hy-AM"/>
        </w:rPr>
        <w:t>6)</w:t>
      </w:r>
      <w:r w:rsidR="008D7B06">
        <w:rPr>
          <w:rFonts w:ascii="Calibri" w:hAnsi="Calibri" w:cs="Calibri"/>
          <w:color w:val="C00000"/>
          <w:lang w:val="hy-AM"/>
        </w:rPr>
        <w:t> </w:t>
      </w:r>
      <w:r w:rsidR="00E52294" w:rsidRPr="008D7B06">
        <w:rPr>
          <w:rFonts w:ascii="GHEA Grapalat" w:hAnsi="GHEA Grapalat"/>
          <w:lang w:val="hy-AM"/>
        </w:rPr>
        <w:t>3-</w:t>
      </w:r>
      <w:r w:rsidR="00E52294" w:rsidRPr="00C123CD">
        <w:rPr>
          <w:rFonts w:ascii="GHEA Grapalat" w:hAnsi="GHEA Grapalat"/>
          <w:lang w:val="hy-AM"/>
        </w:rPr>
        <w:t>րդ տ</w:t>
      </w:r>
      <w:r w:rsidR="00E52294" w:rsidRPr="008D7B06">
        <w:rPr>
          <w:rFonts w:ascii="GHEA Grapalat" w:hAnsi="GHEA Grapalat"/>
          <w:lang w:val="hy-AM"/>
        </w:rPr>
        <w:t xml:space="preserve">արբերակը պետք է </w:t>
      </w:r>
      <w:r w:rsidR="00314132">
        <w:rPr>
          <w:rFonts w:ascii="GHEA Grapalat" w:hAnsi="GHEA Grapalat"/>
          <w:lang w:val="hy-AM"/>
        </w:rPr>
        <w:t>հաշվի առնել</w:t>
      </w:r>
      <w:r w:rsidR="00E52294" w:rsidRPr="008D7B06">
        <w:rPr>
          <w:rFonts w:ascii="GHEA Grapalat" w:hAnsi="GHEA Grapalat"/>
          <w:lang w:val="hy-AM"/>
        </w:rPr>
        <w:t xml:space="preserve"> </w:t>
      </w:r>
      <m:oMath>
        <m:r>
          <w:rPr>
            <w:rFonts w:ascii="Cambria Math" w:eastAsiaTheme="minorEastAsia" w:hAnsi="Cambria Math" w:cs="Sylfaen"/>
            <w:sz w:val="24"/>
            <w:szCs w:val="24"/>
            <w:lang w:val="hy-AM"/>
          </w:rPr>
          <m:t>f/d</m:t>
        </m:r>
      </m:oMath>
      <w:r w:rsidR="00E52294" w:rsidRPr="008D7B06">
        <w:rPr>
          <w:rFonts w:ascii="Calibri" w:eastAsiaTheme="minorEastAsia" w:hAnsi="Calibri" w:cs="Calibri"/>
          <w:sz w:val="24"/>
          <w:szCs w:val="24"/>
          <w:lang w:val="hy-AM"/>
        </w:rPr>
        <w:t> </w:t>
      </w:r>
      <w:r w:rsidR="00E52294" w:rsidRPr="00C123CD">
        <w:rPr>
          <w:rFonts w:ascii="GHEA Grapalat" w:hAnsi="GHEA Grapalat"/>
          <w:lang w:val="hy-AM"/>
        </w:rPr>
        <w:t>&gt;</w:t>
      </w:r>
      <w:r w:rsidR="00E52294" w:rsidRPr="008D7B06">
        <w:rPr>
          <w:rFonts w:ascii="Calibri" w:hAnsi="Calibri" w:cs="Calibri"/>
          <w:lang w:val="hy-AM"/>
        </w:rPr>
        <w:t> </w:t>
      </w:r>
      <w:r w:rsidR="00E52294" w:rsidRPr="00C123CD">
        <w:rPr>
          <w:rFonts w:ascii="GHEA Grapalat" w:hAnsi="GHEA Grapalat"/>
          <w:lang w:val="hy-AM"/>
        </w:rPr>
        <w:t>0,05</w:t>
      </w:r>
      <w:r w:rsidR="00E52294" w:rsidRPr="008D7B06">
        <w:rPr>
          <w:rFonts w:ascii="GHEA Grapalat" w:hAnsi="GHEA Grapalat"/>
          <w:lang w:val="hy-AM"/>
        </w:rPr>
        <w:t xml:space="preserve"> գմբեթների համար՝ ծածկ</w:t>
      </w:r>
      <w:r w:rsidR="00E52294" w:rsidRPr="00C123CD">
        <w:rPr>
          <w:rFonts w:ascii="GHEA Grapalat" w:hAnsi="GHEA Grapalat"/>
          <w:lang w:val="hy-AM"/>
        </w:rPr>
        <w:t>ի</w:t>
      </w:r>
      <w:r w:rsidR="00E52294" w:rsidRPr="008D7B06">
        <w:rPr>
          <w:rFonts w:ascii="GHEA Grapalat" w:hAnsi="GHEA Grapalat"/>
          <w:lang w:val="hy-AM"/>
        </w:rPr>
        <w:t xml:space="preserve"> մակերևույթ</w:t>
      </w:r>
      <w:r w:rsidR="00E52294" w:rsidRPr="00C123CD">
        <w:rPr>
          <w:rFonts w:ascii="GHEA Grapalat" w:hAnsi="GHEA Grapalat"/>
          <w:lang w:val="hy-AM"/>
        </w:rPr>
        <w:t>ի զգալի անհարթու</w:t>
      </w:r>
      <w:r w:rsidR="00314132">
        <w:rPr>
          <w:rFonts w:ascii="GHEA Grapalat" w:hAnsi="GHEA Grapalat"/>
          <w:lang w:val="hy-AM"/>
        </w:rPr>
        <w:t>թ</w:t>
      </w:r>
      <w:r w:rsidR="00E52294" w:rsidRPr="00C123CD">
        <w:rPr>
          <w:rFonts w:ascii="GHEA Grapalat" w:hAnsi="GHEA Grapalat"/>
          <w:lang w:val="hy-AM"/>
        </w:rPr>
        <w:t>յունների</w:t>
      </w:r>
      <w:r w:rsidR="00E52294" w:rsidRPr="008D7B06">
        <w:rPr>
          <w:rFonts w:ascii="GHEA Grapalat" w:hAnsi="GHEA Grapalat"/>
          <w:lang w:val="hy-AM"/>
        </w:rPr>
        <w:t>,</w:t>
      </w:r>
      <w:r w:rsidR="00E52294" w:rsidRPr="008D7B06">
        <w:rPr>
          <w:rFonts w:ascii="GHEA Grapalat" w:hAnsi="GHEA Grapalat"/>
          <w:color w:val="0070C0"/>
          <w:lang w:val="hy-AM"/>
        </w:rPr>
        <w:t xml:space="preserve"> </w:t>
      </w:r>
      <w:r w:rsidR="00314132" w:rsidRPr="008D7B06">
        <w:rPr>
          <w:rFonts w:ascii="GHEA Grapalat" w:hAnsi="GHEA Grapalat"/>
          <w:lang w:val="hy-AM"/>
        </w:rPr>
        <w:t>գմբեթ</w:t>
      </w:r>
      <w:r w:rsidR="00314132" w:rsidRPr="00314132">
        <w:rPr>
          <w:rFonts w:ascii="GHEA Grapalat" w:hAnsi="GHEA Grapalat"/>
          <w:lang w:val="hy-AM"/>
        </w:rPr>
        <w:t>ից ցցված</w:t>
      </w:r>
      <w:r w:rsidR="00E52294" w:rsidRPr="008D7B06">
        <w:rPr>
          <w:rFonts w:ascii="GHEA Grapalat" w:hAnsi="GHEA Grapalat"/>
          <w:lang w:val="hy-AM"/>
        </w:rPr>
        <w:t xml:space="preserve"> վերնա</w:t>
      </w:r>
      <w:r w:rsidR="00314132" w:rsidRPr="00314132">
        <w:rPr>
          <w:rFonts w:ascii="GHEA Grapalat" w:hAnsi="GHEA Grapalat"/>
          <w:lang w:val="hy-AM"/>
        </w:rPr>
        <w:t>կառույցների</w:t>
      </w:r>
      <w:r w:rsidR="00E52294" w:rsidRPr="008D7B06">
        <w:rPr>
          <w:rFonts w:ascii="GHEA Grapalat" w:hAnsi="GHEA Grapalat"/>
          <w:lang w:val="hy-AM"/>
        </w:rPr>
        <w:t xml:space="preserve">, </w:t>
      </w:r>
      <w:r w:rsidR="00C123CD" w:rsidRPr="00314132">
        <w:rPr>
          <w:rFonts w:ascii="GHEA Grapalat" w:hAnsi="GHEA Grapalat"/>
          <w:lang w:val="hy-AM"/>
        </w:rPr>
        <w:t>երդիկ</w:t>
      </w:r>
      <w:r w:rsidR="00E52294" w:rsidRPr="008D7B06">
        <w:rPr>
          <w:rFonts w:ascii="GHEA Grapalat" w:hAnsi="GHEA Grapalat"/>
          <w:lang w:val="hy-AM"/>
        </w:rPr>
        <w:t xml:space="preserve">ների կամ </w:t>
      </w:r>
      <w:r w:rsidR="00C123CD" w:rsidRPr="00314132">
        <w:rPr>
          <w:rFonts w:ascii="GHEA Grapalat" w:hAnsi="GHEA Grapalat"/>
          <w:lang w:val="hy-AM"/>
        </w:rPr>
        <w:t>ձյունապահող սարքավորանքի</w:t>
      </w:r>
      <w:r w:rsidR="00E52294" w:rsidRPr="008D7B06">
        <w:rPr>
          <w:rFonts w:ascii="GHEA Grapalat" w:hAnsi="GHEA Grapalat"/>
          <w:lang w:val="hy-AM"/>
        </w:rPr>
        <w:t xml:space="preserve"> առկայությա</w:t>
      </w:r>
      <w:r w:rsidR="00314132">
        <w:rPr>
          <w:rFonts w:ascii="GHEA Grapalat" w:hAnsi="GHEA Grapalat"/>
          <w:lang w:val="hy-AM"/>
        </w:rPr>
        <w:t>ն</w:t>
      </w:r>
      <w:r w:rsidR="00E52294" w:rsidRPr="008D7B06">
        <w:rPr>
          <w:rFonts w:ascii="GHEA Grapalat" w:hAnsi="GHEA Grapalat"/>
          <w:lang w:val="hy-AM"/>
        </w:rPr>
        <w:t xml:space="preserve">, ինչպես նաև </w:t>
      </w:r>
      <w:r w:rsidR="00314132">
        <w:rPr>
          <w:rFonts w:ascii="GHEA Grapalat" w:hAnsi="GHEA Grapalat"/>
          <w:lang w:val="hy-AM"/>
        </w:rPr>
        <w:t xml:space="preserve">շրջակա </w:t>
      </w:r>
      <w:r w:rsidR="00314132" w:rsidRPr="00314132">
        <w:rPr>
          <w:rFonts w:ascii="GHEA Grapalat" w:hAnsi="GHEA Grapalat"/>
          <w:lang w:val="hy-AM"/>
        </w:rPr>
        <w:t>կառուցապատման</w:t>
      </w:r>
      <w:r w:rsidR="00314132">
        <w:rPr>
          <w:rFonts w:ascii="GHEA Grapalat" w:hAnsi="GHEA Grapalat"/>
          <w:lang w:val="hy-AM"/>
        </w:rPr>
        <w:t xml:space="preserve"> </w:t>
      </w:r>
      <w:r w:rsidR="00314132" w:rsidRPr="008D7B06">
        <w:rPr>
          <w:rFonts w:ascii="GHEA Grapalat" w:hAnsi="GHEA Grapalat"/>
          <w:lang w:val="hy-AM"/>
        </w:rPr>
        <w:t xml:space="preserve">հարևան ավելի բարձր շենքերի կամ </w:t>
      </w:r>
      <w:r w:rsidR="00314132" w:rsidRPr="00314132">
        <w:rPr>
          <w:rFonts w:ascii="GHEA Grapalat" w:hAnsi="GHEA Grapalat"/>
          <w:lang w:val="hy-AM"/>
        </w:rPr>
        <w:t xml:space="preserve">օբյեկտների </w:t>
      </w:r>
      <w:r w:rsidR="00E52294" w:rsidRPr="008D7B06">
        <w:rPr>
          <w:rFonts w:ascii="GHEA Grapalat" w:hAnsi="GHEA Grapalat"/>
          <w:lang w:val="hy-AM"/>
        </w:rPr>
        <w:t xml:space="preserve">կողմից քամուց պաշտպանված ծածկերի </w:t>
      </w:r>
      <w:r w:rsidR="00314132" w:rsidRPr="00314132">
        <w:rPr>
          <w:rFonts w:ascii="GHEA Grapalat" w:hAnsi="GHEA Grapalat"/>
          <w:lang w:val="hy-AM"/>
        </w:rPr>
        <w:t>դեպ</w:t>
      </w:r>
      <w:r w:rsidR="00314132">
        <w:rPr>
          <w:rFonts w:ascii="GHEA Grapalat" w:hAnsi="GHEA Grapalat"/>
          <w:lang w:val="hy-AM"/>
        </w:rPr>
        <w:t>քեր</w:t>
      </w:r>
      <w:r w:rsidR="00314132" w:rsidRPr="00314132">
        <w:rPr>
          <w:rFonts w:ascii="GHEA Grapalat" w:hAnsi="GHEA Grapalat"/>
          <w:lang w:val="hy-AM"/>
        </w:rPr>
        <w:t>ում</w:t>
      </w:r>
      <w:r w:rsidR="00E52294" w:rsidRPr="008D7B06">
        <w:rPr>
          <w:rFonts w:ascii="GHEA Grapalat" w:hAnsi="GHEA Grapalat"/>
          <w:lang w:val="hy-AM"/>
        </w:rPr>
        <w:t>։</w:t>
      </w:r>
    </w:p>
    <w:tbl>
      <w:tblPr>
        <w:tblStyle w:val="TableGrid"/>
        <w:tblW w:w="5812" w:type="dxa"/>
        <w:jc w:val="center"/>
        <w:tblLayout w:type="fixed"/>
        <w:tblLook w:val="04A0"/>
      </w:tblPr>
      <w:tblGrid>
        <w:gridCol w:w="567"/>
        <w:gridCol w:w="3686"/>
        <w:gridCol w:w="1559"/>
      </w:tblGrid>
      <w:tr w:rsidR="00276C67" w:rsidRPr="00276C67" w:rsidTr="004C1899">
        <w:trPr>
          <w:gridAfter w:val="1"/>
          <w:wAfter w:w="1559" w:type="dxa"/>
          <w:trHeight w:val="387"/>
          <w:jc w:val="center"/>
        </w:trPr>
        <w:tc>
          <w:tcPr>
            <w:tcW w:w="4253" w:type="dxa"/>
            <w:gridSpan w:val="2"/>
            <w:tcBorders>
              <w:top w:val="nil"/>
              <w:left w:val="nil"/>
              <w:bottom w:val="nil"/>
              <w:right w:val="nil"/>
            </w:tcBorders>
          </w:tcPr>
          <w:p w:rsidR="00202276" w:rsidRPr="00276C67" w:rsidRDefault="00276C67" w:rsidP="00DF68C8">
            <w:pPr>
              <w:spacing w:before="120" w:after="60"/>
              <w:jc w:val="both"/>
              <w:rPr>
                <w:rFonts w:ascii="GHEA Grapalat" w:hAnsi="GHEA Grapalat"/>
                <w:b/>
                <w:bCs/>
                <w:lang w:val="hy-AM"/>
              </w:rPr>
            </w:pPr>
            <w:r w:rsidRPr="00276C67">
              <w:rPr>
                <w:rFonts w:ascii="GHEA Grapalat" w:eastAsia="Calibri" w:hAnsi="GHEA Grapalat" w:cs="Times New Roman"/>
                <w:b/>
                <w:bCs/>
                <w:lang w:val="hy-AM"/>
              </w:rPr>
              <w:t>Աղյուսակ</w:t>
            </w:r>
            <w:r w:rsidR="00202276" w:rsidRPr="00276C67">
              <w:rPr>
                <w:rFonts w:ascii="GHEA Grapalat" w:hAnsi="GHEA Grapalat"/>
                <w:b/>
                <w:bCs/>
                <w:lang w:val="hy-AM"/>
              </w:rPr>
              <w:t xml:space="preserve"> 12</w:t>
            </w:r>
          </w:p>
        </w:tc>
      </w:tr>
      <w:tr w:rsidR="008C750B" w:rsidRPr="0051107C" w:rsidTr="009B4523">
        <w:trPr>
          <w:trHeight w:val="341"/>
          <w:jc w:val="center"/>
        </w:trPr>
        <w:tc>
          <w:tcPr>
            <w:tcW w:w="567"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8C750B" w:rsidRPr="00434BB2" w:rsidRDefault="008C750B" w:rsidP="008C750B">
            <w:pPr>
              <w:jc w:val="center"/>
              <w:rPr>
                <w:rFonts w:ascii="GHEA Grapalat" w:eastAsia="Calibri" w:hAnsi="GHEA Grapalat" w:cs="Times New Roman"/>
                <w:iCs/>
                <w:color w:val="C00000"/>
              </w:rPr>
            </w:pPr>
            <w:r w:rsidRPr="008C750B">
              <w:rPr>
                <w:rFonts w:ascii="GHEA Grapalat" w:hAnsi="GHEA Grapalat"/>
                <w:lang w:val="en-US"/>
              </w:rPr>
              <w:t>N</w:t>
            </w:r>
          </w:p>
        </w:tc>
        <w:tc>
          <w:tcPr>
            <w:tcW w:w="3686" w:type="dxa"/>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rsidR="008C750B" w:rsidRPr="00434BB2" w:rsidRDefault="008C750B" w:rsidP="00E52294">
            <w:pPr>
              <w:jc w:val="center"/>
              <w:rPr>
                <w:rFonts w:ascii="GHEA Grapalat" w:eastAsia="Calibri" w:hAnsi="GHEA Grapalat" w:cs="Sylfaen"/>
                <w:color w:val="C00000"/>
                <w:sz w:val="24"/>
                <w:szCs w:val="24"/>
              </w:rPr>
            </w:pPr>
            <w:r w:rsidRPr="008C750B">
              <w:rPr>
                <w:rFonts w:ascii="GHEA Grapalat" w:eastAsia="Calibri" w:hAnsi="GHEA Grapalat" w:cs="Times New Roman"/>
                <w:iCs/>
                <w:lang w:val="hy-AM"/>
              </w:rPr>
              <w:t>Ծածկի թեքությունը</w:t>
            </w:r>
            <w:r w:rsidR="00E52294">
              <w:rPr>
                <w:rFonts w:ascii="GHEA Grapalat" w:eastAsia="Calibri" w:hAnsi="GHEA Grapalat" w:cs="Times New Roman"/>
                <w:iCs/>
                <w:lang w:val="hy-AM"/>
              </w:rPr>
              <w:t xml:space="preserve"> </w:t>
            </w:r>
            <m:oMath>
              <m:r>
                <w:rPr>
                  <w:rFonts w:ascii="Cambria Math" w:eastAsia="Calibri" w:hAnsi="Cambria Math" w:cs="Times New Roman"/>
                  <w:sz w:val="24"/>
                  <w:szCs w:val="24"/>
                </w:rPr>
                <m:t>α</m:t>
              </m:r>
            </m:oMath>
            <w:r w:rsidRPr="008C750B">
              <w:rPr>
                <w:rFonts w:ascii="GHEA Grapalat" w:eastAsia="Calibri" w:hAnsi="GHEA Grapalat" w:cs="Times New Roman"/>
                <w:iCs/>
              </w:rPr>
              <w:t xml:space="preserve">, </w:t>
            </w:r>
            <w:r w:rsidRPr="008C750B">
              <w:rPr>
                <w:rFonts w:ascii="GHEA Grapalat" w:eastAsia="Calibri" w:hAnsi="GHEA Grapalat" w:cs="Times New Roman"/>
                <w:iCs/>
                <w:lang w:val="hy-AM"/>
              </w:rPr>
              <w:t>անկյուն</w:t>
            </w:r>
          </w:p>
        </w:tc>
        <w:tc>
          <w:tcPr>
            <w:tcW w:w="1559"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rsidR="008C750B" w:rsidRPr="0051107C" w:rsidRDefault="00E269B3" w:rsidP="008C750B">
            <w:pPr>
              <w:jc w:val="center"/>
              <w:rPr>
                <w:rFonts w:ascii="GHEA Grapalat" w:eastAsia="Calibri" w:hAnsi="GHEA Grapalat" w:cs="Times New Roman"/>
                <w:sz w:val="20"/>
                <w:szCs w:val="20"/>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m:oMathPara>
          </w:p>
        </w:tc>
      </w:tr>
      <w:tr w:rsidR="00202276" w:rsidRPr="00D61515" w:rsidTr="009B4523">
        <w:trPr>
          <w:trHeight w:val="361"/>
          <w:jc w:val="center"/>
        </w:trPr>
        <w:tc>
          <w:tcPr>
            <w:tcW w:w="567"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202276" w:rsidRPr="00D72C99" w:rsidRDefault="00202276" w:rsidP="001D784F">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1</w:t>
            </w:r>
            <w:r w:rsidR="00D72C99">
              <w:rPr>
                <w:rFonts w:ascii="GHEA Grapalat" w:eastAsia="Calibri" w:hAnsi="GHEA Grapalat" w:cs="Times New Roman"/>
                <w:iCs/>
                <w:sz w:val="20"/>
                <w:szCs w:val="20"/>
                <w:lang w:val="en-US"/>
              </w:rPr>
              <w:t>.</w:t>
            </w:r>
          </w:p>
        </w:tc>
        <w:tc>
          <w:tcPr>
            <w:tcW w:w="3686" w:type="dxa"/>
            <w:tcBorders>
              <w:top w:val="single" w:sz="4" w:space="0" w:color="auto"/>
              <w:left w:val="single" w:sz="4" w:space="0" w:color="auto"/>
              <w:bottom w:val="single" w:sz="4" w:space="0" w:color="auto"/>
              <w:right w:val="single" w:sz="4" w:space="0" w:color="auto"/>
            </w:tcBorders>
            <w:vAlign w:val="center"/>
          </w:tcPr>
          <w:p w:rsidR="00202276" w:rsidRPr="00FE5702" w:rsidRDefault="00202276" w:rsidP="001D784F">
            <w:pPr>
              <w:jc w:val="center"/>
              <w:rPr>
                <w:rFonts w:ascii="GHEA Grapalat" w:eastAsia="Calibri" w:hAnsi="GHEA Grapalat" w:cs="Sylfaen"/>
                <w:sz w:val="20"/>
                <w:szCs w:val="20"/>
                <w:lang w:val="en-US"/>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w:t>
            </w:r>
            <w:r w:rsidRPr="00D61515">
              <w:rPr>
                <w:rFonts w:ascii="GHEA Grapalat" w:eastAsia="Calibri" w:hAnsi="GHEA Grapalat" w:cs="Times New Roman"/>
                <w:iCs/>
                <w:sz w:val="20"/>
                <w:szCs w:val="20"/>
              </w:rPr>
              <w:t>30°</w:t>
            </w:r>
          </w:p>
        </w:tc>
        <w:tc>
          <w:tcPr>
            <w:tcW w:w="1559" w:type="dxa"/>
            <w:tcBorders>
              <w:top w:val="single" w:sz="4" w:space="0" w:color="auto"/>
              <w:left w:val="single" w:sz="4" w:space="0" w:color="auto"/>
              <w:bottom w:val="single" w:sz="4" w:space="0" w:color="auto"/>
              <w:right w:val="single" w:sz="12" w:space="0" w:color="auto"/>
            </w:tcBorders>
            <w:vAlign w:val="center"/>
          </w:tcPr>
          <w:p w:rsidR="00202276" w:rsidRPr="00D61515" w:rsidRDefault="00202276" w:rsidP="001D784F">
            <w:pPr>
              <w:jc w:val="center"/>
              <w:rPr>
                <w:rFonts w:ascii="GHEA Grapalat" w:eastAsia="Calibri" w:hAnsi="GHEA Grapalat" w:cs="Sylfaen"/>
                <w:sz w:val="20"/>
                <w:szCs w:val="20"/>
              </w:rPr>
            </w:pPr>
            <w:r>
              <w:rPr>
                <w:rFonts w:ascii="GHEA Grapalat" w:eastAsia="Calibri" w:hAnsi="GHEA Grapalat" w:cs="Sylfaen"/>
                <w:sz w:val="20"/>
                <w:szCs w:val="20"/>
              </w:rPr>
              <w:t>1</w:t>
            </w:r>
          </w:p>
        </w:tc>
      </w:tr>
      <w:tr w:rsidR="00202276" w:rsidRPr="00D61515" w:rsidTr="009B4523">
        <w:trPr>
          <w:trHeight w:val="329"/>
          <w:jc w:val="center"/>
        </w:trPr>
        <w:tc>
          <w:tcPr>
            <w:tcW w:w="567"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202276" w:rsidRPr="00D72C99" w:rsidRDefault="00202276" w:rsidP="001D784F">
            <w:pPr>
              <w:jc w:val="center"/>
              <w:rPr>
                <w:rFonts w:ascii="GHEA Grapalat" w:eastAsia="Calibri" w:hAnsi="GHEA Grapalat" w:cs="Times New Roman"/>
                <w:sz w:val="20"/>
                <w:szCs w:val="20"/>
                <w:lang w:val="en-US"/>
              </w:rPr>
            </w:pPr>
            <w:r w:rsidRPr="008335B6">
              <w:rPr>
                <w:rFonts w:ascii="GHEA Grapalat" w:eastAsia="Calibri" w:hAnsi="GHEA Grapalat" w:cs="Times New Roman"/>
                <w:sz w:val="20"/>
                <w:szCs w:val="20"/>
              </w:rPr>
              <w:lastRenderedPageBreak/>
              <w:t>2</w:t>
            </w:r>
            <w:r w:rsidR="00D72C99">
              <w:rPr>
                <w:rFonts w:ascii="GHEA Grapalat" w:eastAsia="Calibri" w:hAnsi="GHEA Grapalat" w:cs="Times New Roman"/>
                <w:sz w:val="20"/>
                <w:szCs w:val="20"/>
                <w:lang w:val="en-US"/>
              </w:rPr>
              <w:t>.</w:t>
            </w:r>
          </w:p>
        </w:tc>
        <w:tc>
          <w:tcPr>
            <w:tcW w:w="3686" w:type="dxa"/>
            <w:tcBorders>
              <w:top w:val="single" w:sz="4" w:space="0" w:color="auto"/>
              <w:left w:val="single" w:sz="4" w:space="0" w:color="auto"/>
              <w:bottom w:val="single" w:sz="4" w:space="0" w:color="auto"/>
              <w:right w:val="single" w:sz="4" w:space="0" w:color="auto"/>
            </w:tcBorders>
            <w:vAlign w:val="center"/>
          </w:tcPr>
          <w:p w:rsidR="00202276" w:rsidRDefault="00202276" w:rsidP="001D784F">
            <w:pPr>
              <w:jc w:val="center"/>
              <w:rPr>
                <w:rFonts w:ascii="GHEA Grapalat" w:eastAsia="Calibri" w:hAnsi="GHEA Grapalat" w:cs="Sylfaen"/>
                <w:sz w:val="20"/>
                <w:szCs w:val="20"/>
                <w:lang w:val="en-US"/>
              </w:rPr>
            </w:pPr>
            <w:r w:rsidRPr="00D61515">
              <w:rPr>
                <w:rFonts w:ascii="GHEA Grapalat" w:eastAsia="Calibri" w:hAnsi="GHEA Grapalat" w:cs="Times New Roman"/>
                <w:iCs/>
                <w:sz w:val="20"/>
                <w:szCs w:val="20"/>
              </w:rPr>
              <w:t>30°</w:t>
            </w:r>
            <w:r>
              <w:rPr>
                <w:rFonts w:ascii="GHEA Grapalat" w:eastAsia="Calibri" w:hAnsi="GHEA Grapalat" w:cs="Sylfaen"/>
                <w:sz w:val="24"/>
                <w:szCs w:val="24"/>
                <w:lang w:val="en-US"/>
              </w:rPr>
              <w:t>&lt;</w:t>
            </w:r>
            <w:r>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&lt;</w:t>
            </w:r>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6</w:t>
            </w:r>
            <w:r w:rsidRPr="00D61515">
              <w:rPr>
                <w:rFonts w:ascii="GHEA Grapalat" w:eastAsia="Calibri" w:hAnsi="GHEA Grapalat" w:cs="Times New Roman"/>
                <w:iCs/>
                <w:sz w:val="20"/>
                <w:szCs w:val="20"/>
              </w:rPr>
              <w:t>0°</w:t>
            </w:r>
          </w:p>
        </w:tc>
        <w:tc>
          <w:tcPr>
            <w:tcW w:w="1559" w:type="dxa"/>
            <w:tcBorders>
              <w:top w:val="single" w:sz="4" w:space="0" w:color="auto"/>
              <w:left w:val="single" w:sz="4" w:space="0" w:color="auto"/>
              <w:bottom w:val="single" w:sz="4" w:space="0" w:color="auto"/>
              <w:right w:val="single" w:sz="12" w:space="0" w:color="auto"/>
            </w:tcBorders>
            <w:vAlign w:val="center"/>
          </w:tcPr>
          <w:p w:rsidR="00202276" w:rsidRPr="0080060E" w:rsidRDefault="00202276"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2 – (</w:t>
            </w:r>
            <m:oMath>
              <m:r>
                <w:rPr>
                  <w:rFonts w:ascii="Cambria Math" w:eastAsia="Calibri" w:hAnsi="Cambria Math" w:cs="Times New Roman"/>
                  <w:sz w:val="24"/>
                  <w:szCs w:val="24"/>
                </w:rPr>
                <m:t>α</m:t>
              </m:r>
            </m:oMath>
            <w:r>
              <w:rPr>
                <w:rFonts w:ascii="Calibri" w:eastAsia="Calibri" w:hAnsi="Calibri" w:cs="Calibri"/>
                <w:sz w:val="24"/>
                <w:szCs w:val="24"/>
                <w:lang w:val="en-US"/>
              </w:rPr>
              <w:t> </w:t>
            </w:r>
            <w:r>
              <w:rPr>
                <w:rFonts w:ascii="GHEA Grapalat" w:eastAsia="Calibri" w:hAnsi="GHEA Grapalat" w:cs="Sylfaen"/>
                <w:sz w:val="24"/>
                <w:szCs w:val="24"/>
                <w:lang w:val="en-US"/>
              </w:rPr>
              <w:t>/</w:t>
            </w:r>
            <w:r w:rsidRPr="00D61515">
              <w:rPr>
                <w:rFonts w:ascii="GHEA Grapalat" w:eastAsia="Calibri" w:hAnsi="GHEA Grapalat" w:cs="Times New Roman"/>
                <w:iCs/>
                <w:sz w:val="20"/>
                <w:szCs w:val="20"/>
              </w:rPr>
              <w:t>30°</w:t>
            </w:r>
            <w:r>
              <w:rPr>
                <w:rFonts w:ascii="GHEA Grapalat" w:eastAsia="Calibri" w:hAnsi="GHEA Grapalat" w:cs="Sylfaen"/>
                <w:sz w:val="20"/>
                <w:szCs w:val="20"/>
                <w:lang w:val="en-US"/>
              </w:rPr>
              <w:t>)</w:t>
            </w:r>
          </w:p>
        </w:tc>
      </w:tr>
      <w:tr w:rsidR="00202276" w:rsidRPr="00D61515" w:rsidTr="009B4523">
        <w:trPr>
          <w:trHeight w:val="335"/>
          <w:jc w:val="center"/>
        </w:trPr>
        <w:tc>
          <w:tcPr>
            <w:tcW w:w="567" w:type="dxa"/>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rsidR="00202276" w:rsidRPr="00D72C99" w:rsidRDefault="00202276" w:rsidP="001D784F">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3</w:t>
            </w:r>
            <w:r w:rsidR="00D72C99">
              <w:rPr>
                <w:rFonts w:ascii="GHEA Grapalat" w:eastAsia="Calibri" w:hAnsi="GHEA Grapalat" w:cs="Times New Roman"/>
                <w:iCs/>
                <w:sz w:val="20"/>
                <w:szCs w:val="20"/>
                <w:lang w:val="en-US"/>
              </w:rPr>
              <w:t>.</w:t>
            </w:r>
          </w:p>
        </w:tc>
        <w:tc>
          <w:tcPr>
            <w:tcW w:w="3686" w:type="dxa"/>
            <w:tcBorders>
              <w:top w:val="single" w:sz="4" w:space="0" w:color="auto"/>
              <w:left w:val="single" w:sz="4" w:space="0" w:color="auto"/>
              <w:bottom w:val="single" w:sz="12" w:space="0" w:color="auto"/>
              <w:right w:val="single" w:sz="4" w:space="0" w:color="auto"/>
            </w:tcBorders>
            <w:vAlign w:val="center"/>
          </w:tcPr>
          <w:p w:rsidR="00202276" w:rsidRDefault="00202276" w:rsidP="001D784F">
            <w:pPr>
              <w:jc w:val="center"/>
              <w:rPr>
                <w:rFonts w:ascii="GHEA Grapalat" w:eastAsia="Calibri" w:hAnsi="GHEA Grapalat" w:cs="Sylfaen"/>
                <w:sz w:val="20"/>
                <w:szCs w:val="20"/>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6</w:t>
            </w:r>
            <w:r w:rsidRPr="00D61515">
              <w:rPr>
                <w:rFonts w:ascii="GHEA Grapalat" w:eastAsia="Calibri" w:hAnsi="GHEA Grapalat" w:cs="Times New Roman"/>
                <w:iCs/>
                <w:sz w:val="20"/>
                <w:szCs w:val="20"/>
              </w:rPr>
              <w:t>0°</w:t>
            </w:r>
          </w:p>
        </w:tc>
        <w:tc>
          <w:tcPr>
            <w:tcW w:w="1559" w:type="dxa"/>
            <w:tcBorders>
              <w:top w:val="single" w:sz="4" w:space="0" w:color="auto"/>
              <w:left w:val="single" w:sz="4" w:space="0" w:color="auto"/>
              <w:bottom w:val="single" w:sz="12" w:space="0" w:color="auto"/>
              <w:right w:val="single" w:sz="12" w:space="0" w:color="auto"/>
            </w:tcBorders>
            <w:vAlign w:val="center"/>
          </w:tcPr>
          <w:p w:rsidR="00202276" w:rsidRPr="00D61515" w:rsidRDefault="00202276" w:rsidP="001D784F">
            <w:pPr>
              <w:jc w:val="center"/>
              <w:rPr>
                <w:rFonts w:ascii="GHEA Grapalat" w:eastAsia="Calibri" w:hAnsi="GHEA Grapalat" w:cs="Sylfaen"/>
                <w:sz w:val="20"/>
                <w:szCs w:val="20"/>
              </w:rPr>
            </w:pPr>
            <w:r>
              <w:rPr>
                <w:rFonts w:ascii="GHEA Grapalat" w:eastAsia="Calibri" w:hAnsi="GHEA Grapalat" w:cs="Sylfaen"/>
                <w:sz w:val="20"/>
                <w:szCs w:val="20"/>
              </w:rPr>
              <w:t>0</w:t>
            </w:r>
          </w:p>
        </w:tc>
      </w:tr>
    </w:tbl>
    <w:p w:rsidR="00202276" w:rsidRDefault="00202276" w:rsidP="004C1899">
      <w:pPr>
        <w:spacing w:after="0" w:line="240" w:lineRule="auto"/>
        <w:ind w:left="284"/>
        <w:jc w:val="both"/>
        <w:rPr>
          <w:rFonts w:ascii="GHEA Grapalat" w:hAnsi="GHEA Grapalat"/>
          <w:lang w:val="hy-AM"/>
        </w:rPr>
      </w:pPr>
    </w:p>
    <w:p w:rsidR="00587E7B" w:rsidRPr="00114969" w:rsidRDefault="0054056C" w:rsidP="0054056C">
      <w:pPr>
        <w:spacing w:after="0"/>
        <w:ind w:firstLine="567"/>
        <w:jc w:val="both"/>
        <w:rPr>
          <w:rFonts w:ascii="GHEA Grapalat" w:hAnsi="GHEA Grapalat"/>
          <w:color w:val="0070C0"/>
          <w:lang w:val="hy-AM"/>
        </w:rPr>
      </w:pPr>
      <w:r w:rsidRPr="002349A7">
        <w:rPr>
          <w:rFonts w:ascii="GHEA Grapalat" w:hAnsi="GHEA Grapalat"/>
          <w:b/>
          <w:bCs/>
          <w:lang w:val="hy-AM"/>
        </w:rPr>
        <w:t>121.</w:t>
      </w:r>
      <w:r w:rsidR="002349A7">
        <w:rPr>
          <w:rFonts w:ascii="Calibri" w:hAnsi="Calibri" w:cs="Calibri"/>
          <w:lang w:val="hy-AM"/>
        </w:rPr>
        <w:t> </w:t>
      </w:r>
      <w:r w:rsidR="00114969" w:rsidRPr="002349A7">
        <w:rPr>
          <w:rFonts w:ascii="GHEA Grapalat" w:hAnsi="GHEA Grapalat"/>
          <w:lang w:val="hy-AM"/>
        </w:rPr>
        <w:t>Շրջանա</w:t>
      </w:r>
      <w:r w:rsidR="002349A7" w:rsidRPr="002349A7">
        <w:rPr>
          <w:rFonts w:ascii="GHEA Grapalat" w:hAnsi="GHEA Grapalat"/>
          <w:lang w:val="hy-AM"/>
        </w:rPr>
        <w:t>յին</w:t>
      </w:r>
      <w:r w:rsidR="00114969" w:rsidRPr="002349A7">
        <w:rPr>
          <w:rFonts w:ascii="GHEA Grapalat" w:hAnsi="GHEA Grapalat"/>
          <w:lang w:val="hy-AM"/>
        </w:rPr>
        <w:t xml:space="preserve"> հատակագծ</w:t>
      </w:r>
      <w:r w:rsidR="002349A7" w:rsidRPr="002349A7">
        <w:rPr>
          <w:rFonts w:ascii="GHEA Grapalat" w:hAnsi="GHEA Grapalat"/>
          <w:lang w:val="hy-AM"/>
        </w:rPr>
        <w:t>ով</w:t>
      </w:r>
      <w:r w:rsidR="002349A7">
        <w:rPr>
          <w:rFonts w:ascii="GHEA Grapalat" w:hAnsi="GHEA Grapalat"/>
          <w:lang w:val="hy-AM"/>
        </w:rPr>
        <w:t xml:space="preserve"> </w:t>
      </w:r>
      <w:r w:rsidR="00114969" w:rsidRPr="002349A7">
        <w:rPr>
          <w:rFonts w:ascii="GHEA Grapalat" w:hAnsi="GHEA Grapalat"/>
          <w:lang w:val="hy-AM"/>
        </w:rPr>
        <w:t xml:space="preserve">երկու գնդաձև </w:t>
      </w:r>
      <w:r w:rsidR="002349A7" w:rsidRPr="002349A7">
        <w:rPr>
          <w:rFonts w:ascii="GHEA Grapalat" w:hAnsi="GHEA Grapalat"/>
          <w:lang w:val="hy-AM"/>
        </w:rPr>
        <w:t xml:space="preserve">տարբեր կորություններ ունեցող </w:t>
      </w:r>
      <w:r w:rsidR="00114969" w:rsidRPr="002349A7">
        <w:rPr>
          <w:rFonts w:ascii="GHEA Grapalat" w:hAnsi="GHEA Grapalat"/>
          <w:lang w:val="hy-AM"/>
        </w:rPr>
        <w:t xml:space="preserve">մակերևույթների </w:t>
      </w:r>
      <w:r w:rsidR="002349A7" w:rsidRPr="002349A7">
        <w:rPr>
          <w:rFonts w:ascii="GHEA Grapalat" w:hAnsi="GHEA Grapalat"/>
          <w:bCs/>
          <w:lang w:val="hy-AM"/>
        </w:rPr>
        <w:t>զուգակցմամբ</w:t>
      </w:r>
      <w:r w:rsidR="00390199">
        <w:rPr>
          <w:rFonts w:ascii="Sylfaen" w:hAnsi="Sylfaen" w:cs="Calibri"/>
          <w:bCs/>
          <w:lang w:val="hy-AM"/>
        </w:rPr>
        <w:t xml:space="preserve"> </w:t>
      </w:r>
      <w:r w:rsidR="002349A7" w:rsidRPr="002349A7">
        <w:rPr>
          <w:rFonts w:ascii="GHEA Grapalat" w:hAnsi="GHEA Grapalat"/>
          <w:bCs/>
          <w:lang w:val="hy-AM"/>
        </w:rPr>
        <w:t>ծածկերի</w:t>
      </w:r>
      <w:r w:rsidR="002349A7" w:rsidRPr="002349A7">
        <w:rPr>
          <w:rFonts w:ascii="GHEA Grapalat" w:hAnsi="GHEA Grapalat"/>
          <w:lang w:val="hy-AM"/>
        </w:rPr>
        <w:t xml:space="preserve"> </w:t>
      </w:r>
      <w:r w:rsidR="00114969" w:rsidRPr="002349A7">
        <w:rPr>
          <w:rFonts w:ascii="GHEA Grapalat" w:hAnsi="GHEA Grapalat"/>
          <w:lang w:val="hy-AM"/>
        </w:rPr>
        <w:t xml:space="preserve">համար </w:t>
      </w:r>
      <w:r w:rsidR="002349A7" w:rsidRPr="002349A7">
        <w:rPr>
          <w:rFonts w:ascii="GHEA Grapalat" w:hAnsi="GHEA Grapalat"/>
          <w:lang w:val="hy-AM"/>
        </w:rPr>
        <w:t>անհրաժեշտ</w:t>
      </w:r>
      <w:r w:rsidR="00114969" w:rsidRPr="002349A7">
        <w:rPr>
          <w:rFonts w:ascii="GHEA Grapalat" w:hAnsi="GHEA Grapalat"/>
          <w:lang w:val="hy-AM"/>
        </w:rPr>
        <w:t xml:space="preserve"> է հաշ</w:t>
      </w:r>
      <w:r w:rsidR="002349A7" w:rsidRPr="002349A7">
        <w:rPr>
          <w:rFonts w:ascii="GHEA Grapalat" w:hAnsi="GHEA Grapalat"/>
          <w:lang w:val="hy-AM"/>
        </w:rPr>
        <w:t xml:space="preserve">նել </w:t>
      </w:r>
      <w:r w:rsidR="00114969" w:rsidRPr="002349A7">
        <w:rPr>
          <w:rFonts w:ascii="GHEA Grapalat" w:hAnsi="GHEA Grapalat"/>
          <w:lang w:val="hy-AM"/>
        </w:rPr>
        <w:t>առնել ձյան բեռնված</w:t>
      </w:r>
      <w:r w:rsidR="002349A7" w:rsidRPr="002349A7">
        <w:rPr>
          <w:rFonts w:ascii="GHEA Grapalat" w:hAnsi="GHEA Grapalat"/>
          <w:lang w:val="hy-AM"/>
        </w:rPr>
        <w:t>քները այնպես</w:t>
      </w:r>
      <w:r w:rsidR="00114969" w:rsidRPr="002349A7">
        <w:rPr>
          <w:rFonts w:ascii="GHEA Grapalat" w:hAnsi="GHEA Grapalat"/>
          <w:lang w:val="hy-AM"/>
        </w:rPr>
        <w:t xml:space="preserve">, ինչպես ցույց է տրված </w:t>
      </w:r>
      <w:r w:rsidR="002349A7" w:rsidRPr="002349A7">
        <w:rPr>
          <w:rFonts w:ascii="GHEA Grapalat" w:hAnsi="GHEA Grapalat"/>
          <w:lang w:val="hy-AM"/>
        </w:rPr>
        <w:t>ն</w:t>
      </w:r>
      <w:r w:rsidR="00114969" w:rsidRPr="002349A7">
        <w:rPr>
          <w:rFonts w:ascii="GHEA Grapalat" w:hAnsi="GHEA Grapalat"/>
          <w:lang w:val="hy-AM"/>
        </w:rPr>
        <w:t>կար 15-ում.</w:t>
      </w:r>
    </w:p>
    <w:p w:rsidR="00587E7B" w:rsidRPr="00FE5702" w:rsidRDefault="0054056C" w:rsidP="0054056C">
      <w:pPr>
        <w:spacing w:after="0"/>
        <w:ind w:left="851" w:hanging="284"/>
        <w:jc w:val="both"/>
        <w:rPr>
          <w:rFonts w:ascii="GHEA Grapalat" w:hAnsi="GHEA Grapalat"/>
          <w:color w:val="0070C0"/>
          <w:lang w:val="hy-AM"/>
        </w:rPr>
      </w:pPr>
      <w:r w:rsidRPr="00114969">
        <w:rPr>
          <w:rFonts w:ascii="GHEA Grapalat" w:hAnsi="GHEA Grapalat"/>
          <w:lang w:val="hy-AM"/>
        </w:rPr>
        <w:t>1)</w:t>
      </w:r>
      <w:r w:rsidR="00633D8E">
        <w:rPr>
          <w:rFonts w:ascii="Calibri" w:hAnsi="Calibri" w:cs="Calibri"/>
          <w:lang w:val="hy-AM"/>
        </w:rPr>
        <w:t> </w:t>
      </w:r>
      <w:r w:rsidR="00114969">
        <w:rPr>
          <w:rFonts w:ascii="GHEA Grapalat" w:hAnsi="GHEA Grapalat"/>
          <w:lang w:val="hy-AM"/>
        </w:rPr>
        <w:t>1-ին տարբերակի համ</w:t>
      </w:r>
      <w:r w:rsidR="00114969" w:rsidRPr="00114969">
        <w:rPr>
          <w:rFonts w:ascii="GHEA Grapalat" w:hAnsi="GHEA Grapalat"/>
          <w:lang w:val="hy-AM"/>
        </w:rPr>
        <w:t>ար A-B հատվածամասի</w:t>
      </w:r>
      <w:r w:rsidR="00633D8E">
        <w:rPr>
          <w:rFonts w:ascii="GHEA Grapalat" w:hAnsi="GHEA Grapalat"/>
          <w:lang w:val="hy-AM"/>
        </w:rPr>
        <w:t xml:space="preserve"> համար</w:t>
      </w:r>
      <w:r w:rsidR="00114969" w:rsidRPr="00114969">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1</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1</m:t>
            </m:r>
          </m:sub>
        </m:sSub>
      </m:oMath>
      <w:r w:rsidR="00114969" w:rsidRPr="00114969">
        <w:rPr>
          <w:rFonts w:ascii="Calibri" w:hAnsi="Calibri" w:cs="Calibri"/>
          <w:lang w:val="hy-AM"/>
        </w:rPr>
        <w:t> </w:t>
      </w:r>
      <w:r w:rsidR="00114969" w:rsidRPr="00114969">
        <w:rPr>
          <w:rFonts w:ascii="GHEA Grapalat" w:hAnsi="GHEA Grapalat"/>
          <w:lang w:val="hy-AM"/>
        </w:rPr>
        <w:t>=</w:t>
      </w:r>
      <w:r w:rsidR="00114969" w:rsidRPr="00114969">
        <w:rPr>
          <w:rFonts w:ascii="Calibri" w:hAnsi="Calibri" w:cs="Calibri"/>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cos</m:t>
            </m:r>
          </m:fName>
          <m:e>
            <m:r>
              <w:rPr>
                <w:rFonts w:ascii="Cambria Math" w:eastAsiaTheme="minorEastAsia" w:hAnsi="Cambria Math" w:cs="Calibri"/>
                <w:sz w:val="24"/>
                <w:szCs w:val="24"/>
                <w:lang w:val="hy-AM"/>
              </w:rPr>
              <m:t>(1.5</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m:t>
            </m:r>
          </m:e>
        </m:func>
      </m:oMath>
      <w:r w:rsidR="00114969" w:rsidRPr="00114969">
        <w:rPr>
          <w:rFonts w:ascii="GHEA Grapalat" w:hAnsi="GHEA Grapalat"/>
          <w:lang w:val="hy-AM"/>
        </w:rPr>
        <w:t xml:space="preserve"> լայնությամբ</w:t>
      </w:r>
      <w:r w:rsidR="00633D8E">
        <w:rPr>
          <w:rFonts w:ascii="GHEA Grapalat" w:hAnsi="GHEA Grapalat"/>
          <w:lang w:val="hy-AM"/>
        </w:rPr>
        <w:t>,</w:t>
      </w:r>
      <w:r w:rsidR="00114969">
        <w:rPr>
          <w:rFonts w:ascii="GHEA Grapalat" w:hAnsi="GHEA Grapalat"/>
          <w:color w:val="C00000"/>
          <w:lang w:val="hy-AM"/>
        </w:rPr>
        <w:t xml:space="preserve"> </w:t>
      </w:r>
      <w:r w:rsidR="00633D8E" w:rsidRPr="00633D8E">
        <w:rPr>
          <w:rFonts w:ascii="GHEA Grapalat" w:hAnsi="GHEA Grapalat"/>
          <w:lang w:val="hy-AM"/>
        </w:rPr>
        <w:t>B</w:t>
      </w:r>
      <w:r w:rsidR="00633D8E" w:rsidRPr="00633D8E">
        <w:rPr>
          <w:rFonts w:ascii="GHEA Grapalat" w:hAnsi="GHEA Grapalat"/>
          <w:lang w:val="hy-AM"/>
        </w:rPr>
        <w:noBreakHyphen/>
        <w:t>B</w:t>
      </w:r>
      <w:r w:rsidR="00633D8E" w:rsidRPr="00633D8E">
        <w:rPr>
          <w:rFonts w:ascii="Calibri" w:hAnsi="Calibri" w:cs="Calibri"/>
          <w:lang w:val="hy-AM"/>
        </w:rPr>
        <w:t> </w:t>
      </w:r>
      <w:r w:rsidR="00633D8E" w:rsidRPr="00633D8E">
        <w:rPr>
          <w:rFonts w:ascii="GHEA Grapalat" w:hAnsi="GHEA Grapalat"/>
          <w:lang w:val="hy-AM"/>
        </w:rPr>
        <w:t>հատվածամասի</w:t>
      </w:r>
      <w:r w:rsidR="00633D8E">
        <w:rPr>
          <w:rFonts w:ascii="GHEA Grapalat" w:hAnsi="GHEA Grapalat"/>
          <w:lang w:val="hy-AM"/>
        </w:rPr>
        <w:t>՝</w:t>
      </w:r>
      <w:r w:rsidR="00633D8E" w:rsidRPr="00633D8E">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l</m:t>
            </m:r>
          </m:e>
          <m:sub>
            <m:r>
              <w:rPr>
                <w:rFonts w:ascii="Cambria Math" w:eastAsiaTheme="minorEastAsia" w:hAnsi="Cambria Math" w:cs="Sylfaen"/>
                <w:sz w:val="26"/>
                <w:szCs w:val="26"/>
                <w:lang w:val="hy-AM"/>
              </w:rPr>
              <m:t>2</m:t>
            </m:r>
          </m:sub>
        </m:sSub>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33D8E" w:rsidRPr="00633D8E">
        <w:rPr>
          <w:rFonts w:ascii="Calibri" w:hAnsi="Calibri" w:cs="Calibri"/>
          <w:lang w:val="hy-AM"/>
        </w:rPr>
        <w:t> </w:t>
      </w:r>
      <w:r w:rsidR="00633D8E" w:rsidRPr="00633D8E">
        <w:rPr>
          <w:rFonts w:ascii="GHEA Grapalat" w:hAnsi="GHEA Grapalat"/>
          <w:lang w:val="hy-AM"/>
        </w:rPr>
        <w:t>=</w:t>
      </w:r>
      <w:r w:rsidR="00633D8E" w:rsidRPr="00633D8E">
        <w:rPr>
          <w:rFonts w:ascii="Calibri" w:hAnsi="Calibri" w:cs="Calibri"/>
          <w:lang w:val="hy-AM"/>
        </w:rPr>
        <w:t>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cos</m:t>
            </m:r>
          </m:fName>
          <m:e>
            <m:r>
              <w:rPr>
                <w:rFonts w:ascii="Cambria Math" w:eastAsiaTheme="minorEastAsia" w:hAnsi="Cambria Math" w:cs="Calibri"/>
                <w:sz w:val="24"/>
                <w:szCs w:val="24"/>
                <w:lang w:val="hy-AM"/>
              </w:rPr>
              <m:t>(1.5</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r>
              <w:rPr>
                <w:rFonts w:ascii="Cambria Math" w:eastAsiaTheme="minorEastAsia" w:hAnsi="Cambria Math" w:cs="Calibri"/>
                <w:sz w:val="24"/>
                <w:szCs w:val="24"/>
                <w:lang w:val="hy-AM"/>
              </w:rPr>
              <m:t>)</m:t>
            </m:r>
          </m:e>
        </m:func>
      </m:oMath>
      <w:r w:rsidR="00633D8E" w:rsidRPr="00633D8E">
        <w:rPr>
          <w:rFonts w:ascii="GHEA Grapalat" w:hAnsi="GHEA Grapalat"/>
          <w:lang w:val="hy-AM"/>
        </w:rPr>
        <w:t xml:space="preserve"> լայնությամբ: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oMath>
      <w:r w:rsidR="00587E7B" w:rsidRPr="00633D8E">
        <w:rPr>
          <w:rFonts w:ascii="Calibri" w:hAnsi="Calibri" w:cs="Calibri"/>
          <w:lang w:val="hy-AM"/>
        </w:rPr>
        <w:t> </w:t>
      </w:r>
      <w:r w:rsidR="00587E7B" w:rsidRPr="00633D8E">
        <w:rPr>
          <w:rFonts w:ascii="GHEA Grapalat" w:hAnsi="GHEA Grapalat"/>
          <w:lang w:val="hy-AM"/>
        </w:rPr>
        <w:t>≤</w:t>
      </w:r>
      <w:r w:rsidR="00587E7B" w:rsidRPr="00633D8E">
        <w:rPr>
          <w:rFonts w:ascii="Calibri" w:hAnsi="Calibri" w:cs="Calibri"/>
          <w:lang w:val="hy-AM"/>
        </w:rPr>
        <w:t> </w:t>
      </w:r>
      <w:r w:rsidR="00587E7B" w:rsidRPr="00633D8E">
        <w:rPr>
          <w:rFonts w:ascii="GHEA Grapalat" w:hAnsi="GHEA Grapalat"/>
          <w:lang w:val="hy-AM"/>
        </w:rPr>
        <w:t xml:space="preserve">7° </w:t>
      </w:r>
      <w:r w:rsidR="00633D8E" w:rsidRPr="00633D8E">
        <w:rPr>
          <w:rFonts w:ascii="GHEA Grapalat" w:hAnsi="GHEA Grapalat"/>
          <w:lang w:val="hy-AM"/>
        </w:rPr>
        <w:t>և</w:t>
      </w:r>
      <w:r w:rsidR="00587E7B" w:rsidRPr="00633D8E">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oMath>
      <w:r w:rsidR="00587E7B" w:rsidRPr="00633D8E">
        <w:rPr>
          <w:rFonts w:ascii="Calibri" w:eastAsiaTheme="minorEastAsia" w:hAnsi="Calibri" w:cs="Calibri"/>
          <w:sz w:val="24"/>
          <w:szCs w:val="24"/>
          <w:lang w:val="hy-AM"/>
        </w:rPr>
        <w:t> </w:t>
      </w:r>
      <w:r w:rsidR="00587E7B" w:rsidRPr="00633D8E">
        <w:rPr>
          <w:rFonts w:ascii="GHEA Grapalat" w:hAnsi="GHEA Grapalat"/>
          <w:lang w:val="hy-AM"/>
        </w:rPr>
        <w:t>&lt;</w:t>
      </w:r>
      <w:r w:rsidR="00587E7B" w:rsidRPr="00633D8E">
        <w:rPr>
          <w:rFonts w:ascii="Calibri" w:hAnsi="Calibri" w:cs="Calibri"/>
          <w:lang w:val="hy-AM"/>
        </w:rPr>
        <w:t> </w:t>
      </w:r>
      <m:oMath>
        <m:r>
          <w:rPr>
            <w:rFonts w:ascii="Cambria Math" w:eastAsiaTheme="minorEastAsia" w:hAnsi="Cambria Math" w:cs="Sylfaen"/>
            <w:sz w:val="24"/>
            <w:szCs w:val="24"/>
            <w:lang w:val="hy-AM"/>
          </w:rPr>
          <m:t>d</m:t>
        </m:r>
      </m:oMath>
      <w:r w:rsidR="00587E7B" w:rsidRPr="00633D8E">
        <w:rPr>
          <w:rFonts w:ascii="Calibri" w:hAnsi="Calibri" w:cs="Calibri"/>
          <w:lang w:val="hy-AM"/>
        </w:rPr>
        <w:t> </w:t>
      </w:r>
      <w:r w:rsidR="00587E7B" w:rsidRPr="00633D8E">
        <w:rPr>
          <w:rFonts w:ascii="GHEA Grapalat" w:hAnsi="GHEA Grapalat"/>
          <w:lang w:val="hy-AM"/>
        </w:rPr>
        <w:t xml:space="preserve">/8 </w:t>
      </w:r>
      <w:r w:rsidR="00633D8E" w:rsidRPr="00633D8E">
        <w:rPr>
          <w:rFonts w:ascii="GHEA Grapalat" w:hAnsi="GHEA Grapalat"/>
          <w:lang w:val="hy-AM"/>
        </w:rPr>
        <w:t>դեպքերի համար պետք է հաշվի առնել միայն 1-ին տարբերակը:</w:t>
      </w:r>
      <w:r w:rsidR="00FE5702" w:rsidRPr="00FE5702">
        <w:rPr>
          <w:rFonts w:ascii="GHEA Grapalat" w:hAnsi="GHEA Grapalat"/>
          <w:lang w:val="hy-AM"/>
        </w:rPr>
        <w:t xml:space="preserve"> </w:t>
      </w:r>
      <w:r w:rsidR="00FE5702" w:rsidRPr="00D51FDD">
        <w:rPr>
          <w:rFonts w:ascii="GHEA Grapalat" w:hAnsi="GHEA Grapalat"/>
          <w:lang w:val="hy-AM"/>
        </w:rPr>
        <w:t>Այստեղ B</w:t>
      </w:r>
      <w:r w:rsidR="00D51FDD" w:rsidRPr="00D51FDD">
        <w:rPr>
          <w:rFonts w:ascii="GHEA Grapalat" w:hAnsi="GHEA Grapalat"/>
          <w:lang w:val="hy-AM"/>
        </w:rPr>
        <w:t>-</w:t>
      </w:r>
      <w:r w:rsidR="00FE5702" w:rsidRPr="00D51FDD">
        <w:rPr>
          <w:rFonts w:ascii="GHEA Grapalat" w:hAnsi="GHEA Grapalat"/>
          <w:lang w:val="hy-AM"/>
        </w:rPr>
        <w:t>B</w:t>
      </w:r>
      <w:r w:rsidR="00D51FDD" w:rsidRPr="00D51FDD">
        <w:rPr>
          <w:rFonts w:ascii="GHEA Grapalat" w:hAnsi="GHEA Grapalat"/>
          <w:lang w:val="hy-AM"/>
        </w:rPr>
        <w:t>՝</w:t>
      </w:r>
      <w:r w:rsidR="00FE5702" w:rsidRPr="00D51FDD">
        <w:rPr>
          <w:rFonts w:ascii="GHEA Grapalat" w:hAnsi="GHEA Grapalat"/>
          <w:lang w:val="hy-AM"/>
        </w:rPr>
        <w:t xml:space="preserve"> տարբեր կորության մակերևույթների </w:t>
      </w:r>
      <w:r w:rsidR="00D51FDD" w:rsidRPr="00D51FDD">
        <w:rPr>
          <w:rFonts w:ascii="GHEA Grapalat" w:hAnsi="GHEA Grapalat"/>
          <w:lang w:val="hy-AM"/>
        </w:rPr>
        <w:t>կցորդման</w:t>
      </w:r>
      <w:r w:rsidR="00FE5702" w:rsidRPr="00D51FDD">
        <w:rPr>
          <w:rFonts w:ascii="GHEA Grapalat" w:hAnsi="GHEA Grapalat"/>
          <w:lang w:val="hy-AM"/>
        </w:rPr>
        <w:t xml:space="preserve"> գիծն է</w:t>
      </w:r>
      <w:r w:rsidR="00D51FDD">
        <w:rPr>
          <w:rFonts w:ascii="GHEA Grapalat" w:hAnsi="GHEA Grapalat"/>
          <w:lang w:val="hy-AM"/>
        </w:rPr>
        <w:t>,</w:t>
      </w:r>
      <w:r w:rsidR="00FE5702" w:rsidRPr="00D51FDD">
        <w:rPr>
          <w:rFonts w:ascii="GHEA Grapalat" w:hAnsi="GHEA Grapalat"/>
          <w:lang w:val="hy-AM"/>
        </w:rPr>
        <w:t xml:space="preserve">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1</m:t>
            </m:r>
          </m:sub>
        </m:sSub>
      </m:oMath>
      <w:r w:rsidR="00FE5702" w:rsidRPr="00D51FDD">
        <w:rPr>
          <w:rFonts w:ascii="GHEA Grapalat" w:hAnsi="GHEA Grapalat"/>
          <w:lang w:val="hy-AM"/>
        </w:rPr>
        <w:t xml:space="preserve"> – ստորին մակեր</w:t>
      </w:r>
      <w:r w:rsidR="00D51FDD" w:rsidRPr="00D51FDD">
        <w:rPr>
          <w:rFonts w:ascii="GHEA Grapalat" w:hAnsi="GHEA Grapalat"/>
          <w:lang w:val="hy-AM"/>
        </w:rPr>
        <w:t>ևույթի</w:t>
      </w:r>
      <w:r w:rsidR="00FE5702" w:rsidRPr="00D51FDD">
        <w:rPr>
          <w:rFonts w:ascii="GHEA Grapalat" w:hAnsi="GHEA Grapalat"/>
          <w:lang w:val="hy-AM"/>
        </w:rPr>
        <w:t xml:space="preserve"> թեքություն</w:t>
      </w:r>
      <w:r w:rsidR="00D51FDD" w:rsidRPr="00D51FDD">
        <w:rPr>
          <w:rFonts w:ascii="GHEA Grapalat" w:hAnsi="GHEA Grapalat"/>
          <w:lang w:val="hy-AM"/>
        </w:rPr>
        <w:t>ն է</w:t>
      </w:r>
      <w:r w:rsidR="00D51FDD">
        <w:rPr>
          <w:rFonts w:ascii="GHEA Grapalat" w:hAnsi="GHEA Grapalat"/>
          <w:lang w:val="hy-AM"/>
        </w:rPr>
        <w:t>,</w:t>
      </w:r>
      <w:r w:rsidR="00FE5702" w:rsidRPr="00FE5702">
        <w:rPr>
          <w:rFonts w:ascii="GHEA Grapalat" w:hAnsi="GHEA Grapalat"/>
          <w:color w:val="0070C0"/>
          <w:lang w:val="hy-AM"/>
        </w:rPr>
        <w:t xml:space="preserve">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00FE5702" w:rsidRPr="00D51FDD">
        <w:rPr>
          <w:rFonts w:ascii="GHEA Grapalat" w:hAnsi="GHEA Grapalat"/>
          <w:lang w:val="hy-AM"/>
        </w:rPr>
        <w:t xml:space="preserve"> – վերին </w:t>
      </w:r>
      <w:r w:rsidR="00D51FDD" w:rsidRPr="00D51FDD">
        <w:rPr>
          <w:rFonts w:ascii="GHEA Grapalat" w:hAnsi="GHEA Grapalat"/>
          <w:lang w:val="hy-AM"/>
        </w:rPr>
        <w:t>ակերևույթի թեքությունն է,</w:t>
      </w:r>
      <w:r w:rsidR="00FE5702" w:rsidRPr="00D51FDD">
        <w:rPr>
          <w:rFonts w:ascii="GHEA Grapalat" w:hAnsi="GHEA Grapalat"/>
          <w:lang w:val="hy-AM"/>
        </w:rPr>
        <w:t xml:space="preserve"> </w:t>
      </w:r>
      <w:r w:rsidR="00FE5702" w:rsidRPr="00390199">
        <w:rPr>
          <w:rFonts w:ascii="GHEA Grapalat" w:hAnsi="GHEA Grapalat"/>
          <w:lang w:val="hy-AM"/>
        </w:rPr>
        <w:t>C կետը համապատասխանում է մակեր</w:t>
      </w:r>
      <w:r w:rsidR="00390199" w:rsidRPr="00390199">
        <w:rPr>
          <w:rFonts w:ascii="GHEA Grapalat" w:hAnsi="GHEA Grapalat"/>
          <w:lang w:val="hy-AM"/>
        </w:rPr>
        <w:t>ևույթնե</w:t>
      </w:r>
      <w:r w:rsidR="00FE5702" w:rsidRPr="00390199">
        <w:rPr>
          <w:rFonts w:ascii="GHEA Grapalat" w:hAnsi="GHEA Grapalat"/>
          <w:lang w:val="hy-AM"/>
        </w:rPr>
        <w:t>րից մեկի 30° թեքությանը կամ A կետի թեքությանը, եթե այն 30°-ից ոչ ավելի</w:t>
      </w:r>
      <w:r w:rsidR="00390199" w:rsidRPr="00390199">
        <w:rPr>
          <w:rFonts w:ascii="GHEA Grapalat" w:hAnsi="GHEA Grapalat"/>
          <w:lang w:val="hy-AM"/>
        </w:rPr>
        <w:t>ն</w:t>
      </w:r>
      <w:r w:rsidR="00FE5702" w:rsidRPr="00390199">
        <w:rPr>
          <w:rFonts w:ascii="GHEA Grapalat" w:hAnsi="GHEA Grapalat"/>
          <w:lang w:val="hy-AM"/>
        </w:rPr>
        <w:t xml:space="preserve"> է: Մնացած </w:t>
      </w:r>
      <w:r w:rsidR="00FE5702" w:rsidRPr="006771AA">
        <w:rPr>
          <w:rFonts w:ascii="GHEA Grapalat" w:hAnsi="GHEA Grapalat"/>
          <w:lang w:val="hy-AM"/>
        </w:rPr>
        <w:t>նշան</w:t>
      </w:r>
      <w:r w:rsidR="00D51FDD" w:rsidRPr="006771AA">
        <w:rPr>
          <w:rFonts w:ascii="GHEA Grapalat" w:hAnsi="GHEA Grapalat"/>
          <w:lang w:val="hy-AM"/>
        </w:rPr>
        <w:t>ակում</w:t>
      </w:r>
      <w:r w:rsidR="00FE5702" w:rsidRPr="006771AA">
        <w:rPr>
          <w:rFonts w:ascii="GHEA Grapalat" w:hAnsi="GHEA Grapalat"/>
          <w:lang w:val="hy-AM"/>
        </w:rPr>
        <w:t xml:space="preserve">ները ներկայացված են </w:t>
      </w:r>
      <w:r w:rsidR="006771AA" w:rsidRPr="006771AA">
        <w:rPr>
          <w:rFonts w:ascii="GHEA Grapalat" w:hAnsi="GHEA Grapalat"/>
          <w:lang w:val="hy-AM"/>
        </w:rPr>
        <w:t>ն</w:t>
      </w:r>
      <w:r w:rsidR="00FE5702" w:rsidRPr="006771AA">
        <w:rPr>
          <w:rFonts w:ascii="GHEA Grapalat" w:hAnsi="GHEA Grapalat"/>
          <w:lang w:val="hy-AM"/>
        </w:rPr>
        <w:t>կար 15-ում:</w:t>
      </w:r>
    </w:p>
    <w:p w:rsidR="00587E7B" w:rsidRDefault="0054056C" w:rsidP="0054056C">
      <w:pPr>
        <w:spacing w:after="0"/>
        <w:ind w:left="851" w:hanging="284"/>
        <w:jc w:val="both"/>
        <w:rPr>
          <w:rFonts w:ascii="GHEA Grapalat" w:hAnsi="GHEA Grapalat"/>
          <w:lang w:val="hy-AM"/>
        </w:rPr>
      </w:pPr>
      <w:r w:rsidRPr="00145BBF">
        <w:rPr>
          <w:rFonts w:ascii="GHEA Grapalat" w:hAnsi="GHEA Grapalat"/>
          <w:lang w:val="hy-AM"/>
        </w:rPr>
        <w:t xml:space="preserve">2) </w:t>
      </w:r>
      <w:r w:rsidR="00633D8E">
        <w:rPr>
          <w:rFonts w:ascii="GHEA Grapalat" w:hAnsi="GHEA Grapalat"/>
          <w:lang w:val="hy-AM"/>
        </w:rPr>
        <w:t xml:space="preserve">2-րդ և 3-րդ </w:t>
      </w:r>
      <w:r w:rsidR="00633D8E" w:rsidRPr="00145BBF">
        <w:rPr>
          <w:rFonts w:ascii="GHEA Grapalat" w:hAnsi="GHEA Grapalat"/>
          <w:lang w:val="hy-AM"/>
        </w:rPr>
        <w:t xml:space="preserve">տարբերակի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587E7B" w:rsidRPr="00145BBF">
        <w:rPr>
          <w:rFonts w:ascii="GHEA Grapalat" w:hAnsi="GHEA Grapalat"/>
          <w:lang w:val="hy-AM"/>
        </w:rPr>
        <w:t xml:space="preserve"> </w:t>
      </w:r>
      <w:r w:rsidR="00145BBF" w:rsidRPr="00145BBF">
        <w:rPr>
          <w:rFonts w:ascii="GHEA Grapalat" w:hAnsi="GHEA Grapalat"/>
          <w:lang w:val="hy-AM"/>
        </w:rPr>
        <w:t xml:space="preserve">գործակիցը որոշվում է </w:t>
      </w:r>
      <w:r w:rsidR="00FE5702" w:rsidRPr="00FE5702">
        <w:rPr>
          <w:rFonts w:ascii="GHEA Grapalat" w:hAnsi="GHEA Grapalat"/>
          <w:lang w:val="hy-AM"/>
        </w:rPr>
        <w:t>120-րդ կետ</w:t>
      </w:r>
      <w:r w:rsidR="00FE5702">
        <w:rPr>
          <w:rFonts w:ascii="GHEA Grapalat" w:hAnsi="GHEA Grapalat"/>
          <w:lang w:val="hy-AM"/>
        </w:rPr>
        <w:t>ին համապատասխան,</w:t>
      </w:r>
      <w:r w:rsidR="00FE5702" w:rsidRPr="00FE5702">
        <w:rPr>
          <w:rFonts w:ascii="GHEA Grapalat" w:hAnsi="GHEA Grapalat"/>
          <w:lang w:val="hy-AM"/>
        </w:rPr>
        <w:t xml:space="preserve"> </w:t>
      </w:r>
      <w:r w:rsidR="00145BBF" w:rsidRPr="00145BBF">
        <w:rPr>
          <w:rFonts w:ascii="GHEA Grapalat" w:hAnsi="GHEA Grapalat"/>
          <w:lang w:val="hy-AM"/>
        </w:rPr>
        <w:t>նկար 1</w:t>
      </w:r>
      <w:r w:rsidR="00FE5702">
        <w:rPr>
          <w:rFonts w:ascii="GHEA Grapalat" w:hAnsi="GHEA Grapalat"/>
          <w:lang w:val="hy-AM"/>
        </w:rPr>
        <w:t>4</w:t>
      </w:r>
      <w:r w:rsidR="00145BBF" w:rsidRPr="00145BBF">
        <w:rPr>
          <w:rFonts w:ascii="GHEA Grapalat" w:hAnsi="GHEA Grapalat"/>
          <w:lang w:val="hy-AM"/>
        </w:rPr>
        <w:t xml:space="preserve">-ի </w:t>
      </w:r>
      <w:r w:rsidR="00FE5702">
        <w:rPr>
          <w:rFonts w:ascii="GHEA Grapalat" w:hAnsi="GHEA Grapalat"/>
          <w:lang w:val="hy-AM"/>
        </w:rPr>
        <w:t xml:space="preserve">2-րդ տարբերակի </w:t>
      </w:r>
      <w:r w:rsidR="00FE5702" w:rsidRPr="00145BBF">
        <w:rPr>
          <w:rFonts w:ascii="GHEA Grapalat" w:hAnsi="GHEA Grapalat"/>
          <w:lang w:val="hy-AM"/>
        </w:rPr>
        <w:t>սխեմա</w:t>
      </w:r>
      <w:r w:rsidR="00FE5702">
        <w:rPr>
          <w:rFonts w:ascii="GHEA Grapalat" w:hAnsi="GHEA Grapalat"/>
          <w:lang w:val="hy-AM"/>
        </w:rPr>
        <w:t>ով</w:t>
      </w:r>
      <w:r w:rsidR="00145BBF" w:rsidRPr="00145BBF">
        <w:rPr>
          <w:rFonts w:ascii="GHEA Grapalat" w:hAnsi="GHEA Grapalat"/>
          <w:lang w:val="hy-AM"/>
        </w:rPr>
        <w:t xml:space="preserve">: </w:t>
      </w:r>
      <w:r w:rsidR="00EA00F4" w:rsidRPr="002349A7">
        <w:rPr>
          <w:rFonts w:ascii="GHEA Grapalat" w:hAnsi="GHEA Grapalat"/>
          <w:lang w:val="hy-AM"/>
        </w:rPr>
        <w:t xml:space="preserve">Ընդ որում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lang w:val="hy-AM"/>
              </w:rPr>
              <m:t>r</m:t>
            </m:r>
          </m:e>
          <m:sub>
            <m:r>
              <w:rPr>
                <w:rFonts w:ascii="Cambria Math" w:eastAsia="Calibri" w:hAnsi="Cambria Math" w:cs="Times New Roman"/>
                <w:sz w:val="26"/>
                <w:szCs w:val="26"/>
                <w:lang w:val="hy-AM"/>
              </w:rPr>
              <m:t>1</m:t>
            </m:r>
          </m:sub>
        </m:sSub>
      </m:oMath>
      <w:r w:rsidR="002349A7" w:rsidRPr="002349A7">
        <w:rPr>
          <w:rFonts w:ascii="GHEA Grapalat" w:eastAsiaTheme="minorEastAsia" w:hAnsi="GHEA Grapalat"/>
          <w:lang w:val="hy-AM"/>
        </w:rPr>
        <w:t xml:space="preserve">-ը ընդունվում է նկար 15-ին համաձայն: </w:t>
      </w:r>
      <m:oMath>
        <m:sSub>
          <m:sSubPr>
            <m:ctrlPr>
              <w:rPr>
                <w:rFonts w:ascii="Cambria Math" w:hAnsi="Cambria Math"/>
                <w:i/>
                <w:sz w:val="26"/>
                <w:szCs w:val="26"/>
                <w:lang w:val="hy-AM"/>
              </w:rPr>
            </m:ctrlPr>
          </m:sSubPr>
          <m:e>
            <m:r>
              <w:rPr>
                <w:rFonts w:ascii="Cambria Math" w:hAnsi="Cambria Math"/>
                <w:sz w:val="26"/>
                <w:szCs w:val="26"/>
                <w:lang w:val="hy-AM"/>
              </w:rPr>
              <m:t>r</m:t>
            </m:r>
          </m:e>
          <m:sub>
            <m:r>
              <w:rPr>
                <w:rFonts w:ascii="Cambria Math" w:hAnsi="Cambria Math"/>
                <w:sz w:val="26"/>
                <w:szCs w:val="26"/>
                <w:lang w:val="hy-AM"/>
              </w:rPr>
              <m:t>1</m:t>
            </m:r>
          </m:sub>
        </m:sSub>
      </m:oMath>
      <w:r w:rsidR="00B55316" w:rsidRPr="00B55316">
        <w:rPr>
          <w:rFonts w:ascii="Calibri" w:hAnsi="Calibri" w:cs="Calibri"/>
          <w:lang w:val="hy-AM"/>
        </w:rPr>
        <w:t> </w:t>
      </w:r>
      <w:r w:rsidR="00B55316" w:rsidRPr="00B55316">
        <w:rPr>
          <w:rFonts w:ascii="GHEA Grapalat" w:hAnsi="GHEA Grapalat"/>
          <w:lang w:val="hy-AM"/>
        </w:rPr>
        <w:t>= 0.5</w:t>
      </w:r>
      <w:r w:rsidR="00B55316" w:rsidRPr="00B55316">
        <w:rPr>
          <w:rFonts w:ascii="GHEA Grapalat" w:hAnsi="GHEA Grapalat"/>
          <w:vertAlign w:val="subscrip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l</m:t>
            </m:r>
          </m:e>
          <m:sub>
            <m:r>
              <w:rPr>
                <w:rFonts w:ascii="Cambria Math" w:eastAsiaTheme="minorEastAsia" w:hAnsi="Cambria Math" w:cs="Sylfaen"/>
                <w:sz w:val="24"/>
                <w:szCs w:val="24"/>
                <w:lang w:val="hy-AM"/>
              </w:rPr>
              <m:t>1</m:t>
            </m:r>
          </m:sub>
        </m:sSub>
      </m:oMath>
      <w:r w:rsidR="00B55316">
        <w:rPr>
          <w:rFonts w:ascii="GHEA Grapalat" w:eastAsiaTheme="minorEastAsia" w:hAnsi="GHEA Grapalat"/>
          <w:sz w:val="24"/>
          <w:szCs w:val="24"/>
          <w:lang w:val="hy-AM"/>
        </w:rPr>
        <w:t xml:space="preserve"> </w:t>
      </w:r>
      <w:r w:rsidR="00B55316" w:rsidRPr="00B55316">
        <w:rPr>
          <w:rFonts w:ascii="Calibri" w:hAnsi="Calibri" w:cs="Calibri"/>
          <w:vertAlign w:val="subscript"/>
          <w:lang w:val="hy-AM"/>
        </w:rPr>
        <w:t> </w:t>
      </w:r>
      <w:r w:rsidR="00B55316">
        <w:rPr>
          <w:rFonts w:ascii="GHEA Grapalat" w:hAnsi="GHEA Grapalat"/>
          <w:lang w:val="hy-AM"/>
        </w:rPr>
        <w:t>ծ</w:t>
      </w:r>
      <w:r w:rsidR="00B55316" w:rsidRPr="00B55316">
        <w:rPr>
          <w:rFonts w:ascii="GHEA Grapalat" w:hAnsi="GHEA Grapalat"/>
          <w:lang w:val="hy-AM"/>
        </w:rPr>
        <w:t xml:space="preserve">ածկի կենտրոնական մասի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00587E7B" w:rsidRPr="00B55316">
        <w:rPr>
          <w:rFonts w:ascii="GHEA Grapalat" w:hAnsi="GHEA Grapalat"/>
          <w:lang w:val="hy-AM"/>
        </w:rPr>
        <w:t xml:space="preserve"> </w:t>
      </w:r>
      <w:r w:rsidR="002349A7" w:rsidRPr="00B55316">
        <w:rPr>
          <w:rFonts w:ascii="GHEA Grapalat" w:hAnsi="GHEA Grapalat"/>
          <w:lang w:val="hy-AM"/>
        </w:rPr>
        <w:t>գործակիցը որոշվում է նկար 14-ի 2-րդ սխեմայի</w:t>
      </w:r>
      <w:r w:rsidR="00B55316">
        <w:rPr>
          <w:rFonts w:ascii="GHEA Grapalat" w:hAnsi="GHEA Grapalat"/>
          <w:lang w:val="hy-AM"/>
        </w:rPr>
        <w:t xml:space="preserve">ց, </w:t>
      </w:r>
      <w:r w:rsidR="00B55316" w:rsidRPr="00B55316">
        <w:rPr>
          <w:rFonts w:ascii="GHEA Grapalat" w:hAnsi="GHEA Grapalat"/>
          <w:lang w:val="hy-AM"/>
        </w:rPr>
        <w:t xml:space="preserve">իսկ </w:t>
      </w:r>
      <m:oMath>
        <m:r>
          <w:rPr>
            <w:rFonts w:ascii="Cambria Math" w:eastAsiaTheme="minorEastAsia" w:hAnsi="Cambria Math" w:cs="Sylfaen"/>
            <w:sz w:val="24"/>
            <w:szCs w:val="24"/>
            <w:lang w:val="hy-AM"/>
          </w:rPr>
          <m:t>z</m:t>
        </m:r>
      </m:oMath>
      <w:r w:rsidR="00B55316" w:rsidRPr="00B55316">
        <w:rPr>
          <w:rFonts w:ascii="GHEA Grapalat" w:hAnsi="GHEA Grapalat"/>
          <w:lang w:val="hy-AM"/>
        </w:rPr>
        <w:t>-ը չափվում է գնդի պրոյեկցիայի կենտրոնից:</w:t>
      </w:r>
    </w:p>
    <w:p w:rsidR="00390199" w:rsidRPr="00DF68C8" w:rsidRDefault="00D51FDD" w:rsidP="0054056C">
      <w:pPr>
        <w:spacing w:after="0"/>
        <w:ind w:left="851" w:hanging="284"/>
        <w:jc w:val="both"/>
        <w:rPr>
          <w:rFonts w:ascii="GHEA Grapalat" w:hAnsi="GHEA Grapalat"/>
          <w:lang w:val="hy-AM"/>
        </w:rPr>
      </w:pPr>
      <w:r w:rsidRPr="00390199">
        <w:rPr>
          <w:rFonts w:ascii="GHEA Grapalat" w:hAnsi="GHEA Grapalat"/>
          <w:lang w:val="hy-AM"/>
        </w:rPr>
        <w:t>3)</w:t>
      </w:r>
      <w:r w:rsidR="00DF68C8">
        <w:rPr>
          <w:rFonts w:ascii="Calibri" w:hAnsi="Calibri" w:cs="Calibri"/>
          <w:lang w:val="hy-AM"/>
        </w:rPr>
        <w:t> </w:t>
      </w:r>
      <w:r w:rsidR="00390199" w:rsidRPr="002349A7">
        <w:rPr>
          <w:rFonts w:ascii="GHEA Grapalat" w:hAnsi="GHEA Grapalat"/>
          <w:lang w:val="hy-AM"/>
        </w:rPr>
        <w:t xml:space="preserve">տարբեր կորություններ ունեցող մակերևույթների </w:t>
      </w:r>
      <w:r w:rsidR="00390199" w:rsidRPr="002349A7">
        <w:rPr>
          <w:rFonts w:ascii="GHEA Grapalat" w:hAnsi="GHEA Grapalat"/>
          <w:bCs/>
          <w:lang w:val="hy-AM"/>
        </w:rPr>
        <w:t>զուգակցմամբ</w:t>
      </w:r>
      <w:r w:rsidR="00390199">
        <w:rPr>
          <w:rFonts w:ascii="Sylfaen" w:hAnsi="Sylfaen" w:cs="Calibri"/>
          <w:bCs/>
          <w:lang w:val="hy-AM"/>
        </w:rPr>
        <w:t xml:space="preserve"> </w:t>
      </w:r>
      <w:r w:rsidR="00390199" w:rsidRPr="002349A7">
        <w:rPr>
          <w:rFonts w:ascii="GHEA Grapalat" w:hAnsi="GHEA Grapalat"/>
          <w:bCs/>
          <w:lang w:val="hy-AM"/>
        </w:rPr>
        <w:t>ծածկերի</w:t>
      </w:r>
      <w:r w:rsidR="00390199" w:rsidRPr="002349A7">
        <w:rPr>
          <w:rFonts w:ascii="GHEA Grapalat" w:hAnsi="GHEA Grapalat"/>
          <w:lang w:val="hy-AM"/>
        </w:rPr>
        <w:t xml:space="preserve"> </w:t>
      </w:r>
      <w:r w:rsidR="00390199" w:rsidRPr="00390199">
        <w:rPr>
          <w:rFonts w:ascii="GHEA Grapalat" w:hAnsi="GHEA Grapalat"/>
          <w:lang w:val="hy-AM"/>
        </w:rPr>
        <w:t>Հատակագծում էլ</w:t>
      </w:r>
      <w:r w:rsidRPr="00390199">
        <w:rPr>
          <w:rFonts w:ascii="GHEA Grapalat" w:hAnsi="GHEA Grapalat"/>
          <w:lang w:val="hy-AM"/>
        </w:rPr>
        <w:t>իպսա</w:t>
      </w:r>
      <w:r w:rsidR="00390199" w:rsidRPr="00390199">
        <w:rPr>
          <w:rFonts w:ascii="GHEA Grapalat" w:hAnsi="GHEA Grapalat"/>
          <w:lang w:val="hy-AM"/>
        </w:rPr>
        <w:t>յին ուրվագծով</w:t>
      </w:r>
      <w:r w:rsidRPr="00390199">
        <w:rPr>
          <w:rFonts w:ascii="GHEA Grapalat" w:hAnsi="GHEA Grapalat"/>
          <w:lang w:val="hy-AM"/>
        </w:rPr>
        <w:t xml:space="preserve"> </w:t>
      </w:r>
      <w:r w:rsidR="00390199" w:rsidRPr="00390199">
        <w:rPr>
          <w:rFonts w:ascii="GHEA Grapalat" w:hAnsi="GHEA Grapalat"/>
          <w:lang w:val="hy-AM"/>
        </w:rPr>
        <w:t xml:space="preserve">երկու գնդաձև տարբեր կորությամբ մակերևույթների </w:t>
      </w:r>
      <w:r w:rsidR="00390199" w:rsidRPr="00390199">
        <w:rPr>
          <w:rFonts w:ascii="GHEA Grapalat" w:hAnsi="GHEA Grapalat"/>
          <w:bCs/>
          <w:lang w:val="hy-AM"/>
        </w:rPr>
        <w:t>զուգակցմամբ</w:t>
      </w:r>
      <w:r w:rsidR="00390199" w:rsidRPr="00390199">
        <w:rPr>
          <w:rFonts w:ascii="Sylfaen" w:hAnsi="Sylfaen" w:cs="Calibri"/>
          <w:bCs/>
          <w:lang w:val="hy-AM"/>
        </w:rPr>
        <w:t xml:space="preserve"> </w:t>
      </w:r>
      <w:r w:rsidR="00390199" w:rsidRPr="00390199">
        <w:rPr>
          <w:rFonts w:ascii="GHEA Grapalat" w:hAnsi="GHEA Grapalat"/>
          <w:bCs/>
          <w:lang w:val="hy-AM"/>
        </w:rPr>
        <w:t>ծածկերի</w:t>
      </w:r>
      <w:r w:rsidR="00390199" w:rsidRPr="00390199">
        <w:rPr>
          <w:rFonts w:ascii="GHEA Grapalat" w:hAnsi="GHEA Grapalat"/>
          <w:lang w:val="hy-AM"/>
        </w:rPr>
        <w:t xml:space="preserve"> համար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00390199" w:rsidRPr="00390199">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390199" w:rsidRPr="00390199">
        <w:rPr>
          <w:rFonts w:ascii="GHEA Grapalat" w:hAnsi="GHEA Grapalat"/>
          <w:lang w:val="hy-AM"/>
        </w:rPr>
        <w:t xml:space="preserve"> և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3</m:t>
            </m:r>
          </m:sub>
        </m:sSub>
      </m:oMath>
      <w:r w:rsidR="00390199" w:rsidRPr="00390199">
        <w:rPr>
          <w:rFonts w:ascii="GHEA Grapalat" w:eastAsiaTheme="minorEastAsia" w:hAnsi="GHEA Grapalat"/>
          <w:sz w:val="24"/>
          <w:szCs w:val="24"/>
          <w:lang w:val="hy-AM"/>
        </w:rPr>
        <w:t xml:space="preserve"> </w:t>
      </w:r>
      <w:r w:rsidR="00390199" w:rsidRPr="00390199">
        <w:rPr>
          <w:rFonts w:ascii="GHEA Grapalat" w:hAnsi="GHEA Grapalat"/>
          <w:lang w:val="hy-AM"/>
        </w:rPr>
        <w:t>գործակիցները</w:t>
      </w:r>
      <w:r w:rsidR="00390199" w:rsidRPr="00390199">
        <w:rPr>
          <w:rFonts w:ascii="GHEA Grapalat" w:hAnsi="GHEA Grapalat"/>
          <w:color w:val="0070C0"/>
          <w:lang w:val="hy-AM"/>
        </w:rPr>
        <w:t xml:space="preserve"> </w:t>
      </w:r>
      <w:r w:rsidR="00390199" w:rsidRPr="00390199">
        <w:rPr>
          <w:rFonts w:ascii="GHEA Grapalat" w:hAnsi="GHEA Grapalat"/>
          <w:lang w:val="hy-AM"/>
        </w:rPr>
        <w:t xml:space="preserve">պետք է հաշվարկվեն անկախ էլիպսի մեծ և փոքր </w:t>
      </w:r>
      <w:r w:rsidR="00390199" w:rsidRPr="00DF68C8">
        <w:rPr>
          <w:rFonts w:ascii="GHEA Grapalat" w:hAnsi="GHEA Grapalat"/>
          <w:lang w:val="hy-AM"/>
        </w:rPr>
        <w:t>տրամագծերից</w:t>
      </w:r>
      <w:r w:rsidR="00DF68C8" w:rsidRPr="00DF68C8">
        <w:rPr>
          <w:rFonts w:ascii="GHEA Grapalat" w:hAnsi="GHEA Grapalat"/>
          <w:lang w:val="hy-AM"/>
        </w:rPr>
        <w:t xml:space="preserve">, ինչպես վերն նշված է, միջանկյալ ուղղությունների համար ստացված ձյան բեռնվածքի արժեքների միջարկմամբ: </w:t>
      </w:r>
    </w:p>
    <w:p w:rsidR="006D16F1" w:rsidRDefault="00577D28" w:rsidP="00390199">
      <w:pPr>
        <w:spacing w:after="0" w:line="240" w:lineRule="auto"/>
        <w:jc w:val="center"/>
        <w:rPr>
          <w:rFonts w:ascii="GHEA Grapalat" w:hAnsi="GHEA Grapalat"/>
          <w:highlight w:val="lightGray"/>
          <w:lang w:val="hy-AM"/>
        </w:rPr>
      </w:pPr>
      <w:r>
        <w:rPr>
          <w:noProof/>
          <w:lang w:val="en-US"/>
        </w:rPr>
        <w:lastRenderedPageBreak/>
        <w:drawing>
          <wp:inline distT="0" distB="0" distL="0" distR="0">
            <wp:extent cx="3650776" cy="7449389"/>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0">
                              <a14:imgEffect>
                                <a14:saturation sat="0"/>
                              </a14:imgEffect>
                            </a14:imgLayer>
                          </a14:imgProps>
                        </a:ext>
                      </a:extLst>
                    </a:blip>
                    <a:srcRect t="1766"/>
                    <a:stretch/>
                  </pic:blipFill>
                  <pic:spPr bwMode="auto">
                    <a:xfrm>
                      <a:off x="0" y="0"/>
                      <a:ext cx="3659996" cy="746820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6F1" w:rsidRPr="00DF68C8" w:rsidRDefault="000C1185" w:rsidP="00390199">
      <w:pPr>
        <w:spacing w:after="0" w:line="240" w:lineRule="auto"/>
        <w:ind w:firstLine="709"/>
        <w:jc w:val="center"/>
        <w:rPr>
          <w:rFonts w:ascii="GHEA Grapalat" w:hAnsi="GHEA Grapalat"/>
          <w:highlight w:val="lightGray"/>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6D16F1" w:rsidRPr="00DF68C8">
        <w:rPr>
          <w:rFonts w:ascii="GHEA Grapalat" w:hAnsi="GHEA Grapalat"/>
          <w:b/>
          <w:bCs/>
          <w:iCs/>
          <w:lang w:val="hy-AM"/>
        </w:rPr>
        <w:t>14</w:t>
      </w:r>
    </w:p>
    <w:p w:rsidR="00DF68C8" w:rsidRPr="0031506D" w:rsidRDefault="00DF68C8" w:rsidP="00AB17DD">
      <w:pPr>
        <w:spacing w:after="60"/>
        <w:ind w:left="851" w:hanging="284"/>
        <w:jc w:val="both"/>
        <w:rPr>
          <w:rFonts w:ascii="GHEA Grapalat" w:hAnsi="GHEA Grapalat"/>
          <w:lang w:val="hy-AM"/>
        </w:rPr>
      </w:pPr>
      <w:r w:rsidRPr="00D51FDD">
        <w:rPr>
          <w:rFonts w:ascii="GHEA Grapalat" w:hAnsi="GHEA Grapalat"/>
          <w:lang w:val="hy-AM"/>
        </w:rPr>
        <w:t>4</w:t>
      </w:r>
      <w:r w:rsidRPr="0031506D">
        <w:rPr>
          <w:rFonts w:ascii="GHEA Grapalat" w:hAnsi="GHEA Grapalat"/>
          <w:lang w:val="hy-AM"/>
        </w:rPr>
        <w:t>) 7°&lt;</w:t>
      </w:r>
      <w:r w:rsidRPr="0031506D">
        <w:rPr>
          <w:rFonts w:ascii="Calibri" w:hAnsi="Calibri" w:cs="Calibri"/>
          <w:lang w:val="hy-AM"/>
        </w:rPr>
        <w:t>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1506D">
        <w:rPr>
          <w:rFonts w:ascii="Calibri" w:hAnsi="Calibri" w:cs="Calibri"/>
          <w:lang w:val="hy-AM"/>
        </w:rPr>
        <w:t> </w:t>
      </w:r>
      <w:r w:rsidRPr="0031506D">
        <w:rPr>
          <w:rFonts w:ascii="GHEA Grapalat" w:hAnsi="GHEA Grapalat"/>
          <w:lang w:val="hy-AM"/>
        </w:rPr>
        <w:t>≤</w:t>
      </w:r>
      <w:r w:rsidRPr="0031506D">
        <w:rPr>
          <w:rFonts w:ascii="Calibri" w:hAnsi="Calibri" w:cs="Calibri"/>
          <w:lang w:val="hy-AM"/>
        </w:rPr>
        <w:t> </w:t>
      </w:r>
      <w:r w:rsidRPr="0031506D">
        <w:rPr>
          <w:rFonts w:ascii="GHEA Grapalat" w:hAnsi="GHEA Grapalat"/>
          <w:lang w:val="hy-AM"/>
        </w:rPr>
        <w:t>15° դեպքում պետք է հաշվի առնել 1-ին և 2-րդ տարբերակները, 15°&lt;</w:t>
      </w:r>
      <w:r w:rsidRPr="0031506D">
        <w:rPr>
          <w:rFonts w:ascii="Calibri" w:hAnsi="Calibri" w:cs="Calibri"/>
          <w:lang w:val="hy-AM"/>
        </w:rPr>
        <w:t>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1506D">
        <w:rPr>
          <w:rFonts w:ascii="Calibri" w:hAnsi="Calibri" w:cs="Calibri"/>
          <w:lang w:val="hy-AM"/>
        </w:rPr>
        <w:t> </w:t>
      </w:r>
      <w:r w:rsidRPr="0031506D">
        <w:rPr>
          <w:rFonts w:ascii="GHEA Grapalat" w:hAnsi="GHEA Grapalat"/>
          <w:lang w:val="hy-AM"/>
        </w:rPr>
        <w:t>≤</w:t>
      </w:r>
      <w:r w:rsidRPr="0031506D">
        <w:rPr>
          <w:rFonts w:ascii="Calibri" w:hAnsi="Calibri" w:cs="Calibri"/>
          <w:lang w:val="hy-AM"/>
        </w:rPr>
        <w:t> </w:t>
      </w:r>
      <w:r w:rsidRPr="0031506D">
        <w:rPr>
          <w:rFonts w:ascii="GHEA Grapalat" w:hAnsi="GHEA Grapalat"/>
          <w:lang w:val="hy-AM"/>
        </w:rPr>
        <w:t xml:space="preserve">30° դեպքում՝ 1-ին և 3-րդ տարբերակները: Այն դեպքում երբ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α</m:t>
            </m:r>
          </m:e>
          <m:sub>
            <m:r>
              <w:rPr>
                <w:rFonts w:ascii="Cambria Math" w:eastAsiaTheme="minorEastAsia" w:hAnsi="Cambria Math" w:cs="Calibri"/>
                <w:sz w:val="24"/>
                <w:szCs w:val="24"/>
                <w:lang w:val="hy-AM"/>
              </w:rPr>
              <m:t>2</m:t>
            </m:r>
          </m:sub>
        </m:sSub>
      </m:oMath>
      <w:r w:rsidRPr="0031506D">
        <w:rPr>
          <w:rFonts w:ascii="Calibri" w:hAnsi="Calibri" w:cs="Calibri"/>
          <w:lang w:val="hy-AM"/>
        </w:rPr>
        <w:t> </w:t>
      </w:r>
      <w:r w:rsidRPr="0031506D">
        <w:rPr>
          <w:rFonts w:ascii="GHEA Grapalat" w:hAnsi="GHEA Grapalat"/>
          <w:lang w:val="hy-AM"/>
        </w:rPr>
        <w:t>&gt;</w:t>
      </w:r>
      <w:r w:rsidRPr="0031506D">
        <w:rPr>
          <w:rFonts w:ascii="Calibri" w:hAnsi="Calibri" w:cs="Calibri"/>
          <w:lang w:val="hy-AM"/>
        </w:rPr>
        <w:t> </w:t>
      </w:r>
      <w:r w:rsidRPr="0031506D">
        <w:rPr>
          <w:rFonts w:ascii="GHEA Grapalat" w:hAnsi="GHEA Grapalat"/>
          <w:lang w:val="hy-AM"/>
        </w:rPr>
        <w:t xml:space="preserve">30°, ապա </w:t>
      </w:r>
      <w:r w:rsidRPr="0031506D">
        <w:rPr>
          <w:rFonts w:ascii="GHEA Grapalat" w:hAnsi="GHEA Grapalat"/>
          <w:b/>
          <w:bCs/>
          <w:lang w:val="hy-AM"/>
        </w:rPr>
        <w:t>120</w:t>
      </w:r>
      <w:r w:rsidRPr="0031506D">
        <w:rPr>
          <w:rFonts w:ascii="GHEA Grapalat" w:hAnsi="GHEA Grapalat"/>
          <w:lang w:val="hy-AM"/>
        </w:rPr>
        <w:t>-րդ կետում թվարկված սխեմաները պետք է հաշվի առնվեն՝ առանց մակերևույթի երկրաչափության փոփոխությունները հաշվի առնելու:</w:t>
      </w:r>
    </w:p>
    <w:p w:rsidR="00577D28" w:rsidRDefault="00577D28" w:rsidP="00577D28">
      <w:pPr>
        <w:spacing w:after="0" w:line="240" w:lineRule="auto"/>
        <w:jc w:val="center"/>
        <w:rPr>
          <w:rFonts w:ascii="GHEA Grapalat" w:hAnsi="GHEA Grapalat"/>
          <w:b/>
          <w:bCs/>
          <w:iCs/>
          <w:lang w:val="hy-AM"/>
        </w:rPr>
      </w:pPr>
      <w:r>
        <w:rPr>
          <w:noProof/>
          <w:lang w:val="en-US"/>
        </w:rPr>
        <w:lastRenderedPageBreak/>
        <w:drawing>
          <wp:inline distT="0" distB="0" distL="0" distR="0">
            <wp:extent cx="4492800" cy="330480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2">
                              <a14:imgEffect>
                                <a14:saturation sat="0"/>
                              </a14:imgEffect>
                            </a14:imgLayer>
                          </a14:imgProps>
                        </a:ext>
                      </a:extLst>
                    </a:blip>
                    <a:srcRect t="3939" b="1456"/>
                    <a:stretch/>
                  </pic:blipFill>
                  <pic:spPr bwMode="auto">
                    <a:xfrm>
                      <a:off x="0" y="0"/>
                      <a:ext cx="4492800" cy="3304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6F1" w:rsidRPr="00FB443E" w:rsidRDefault="000C1185" w:rsidP="00C90FAB">
      <w:pPr>
        <w:spacing w:after="120" w:line="240" w:lineRule="auto"/>
        <w:ind w:firstLine="1560"/>
        <w:jc w:val="center"/>
        <w:rPr>
          <w:rFonts w:ascii="GHEA Grapalat" w:hAnsi="GHEA Grapalat"/>
          <w:b/>
          <w:bCs/>
          <w:iCs/>
          <w:highlight w:val="cyan"/>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54056C" w:rsidRPr="00FB443E">
        <w:rPr>
          <w:rFonts w:ascii="GHEA Grapalat" w:hAnsi="GHEA Grapalat"/>
          <w:b/>
          <w:bCs/>
          <w:iCs/>
          <w:lang w:val="hy-AM"/>
        </w:rPr>
        <w:t>15</w:t>
      </w:r>
    </w:p>
    <w:p w:rsidR="00FC1327" w:rsidRPr="00DD3052" w:rsidRDefault="00FC1327" w:rsidP="00330F3C">
      <w:pPr>
        <w:spacing w:before="120" w:after="120"/>
        <w:jc w:val="center"/>
        <w:rPr>
          <w:rFonts w:ascii="GHEA Grapalat" w:hAnsi="GHEA Grapalat"/>
          <w:b/>
          <w:color w:val="C00000"/>
          <w:lang w:val="hy-AM"/>
        </w:rPr>
      </w:pPr>
      <w:r w:rsidRPr="00FB443E">
        <w:rPr>
          <w:rFonts w:ascii="GHEA Grapalat" w:hAnsi="GHEA Grapalat"/>
          <w:b/>
          <w:bCs/>
          <w:lang w:val="hy-AM"/>
        </w:rPr>
        <w:t>14.</w:t>
      </w:r>
      <w:r w:rsidRPr="00B15900">
        <w:rPr>
          <w:rFonts w:ascii="GHEA Grapalat" w:hAnsi="GHEA Grapalat"/>
          <w:b/>
          <w:bCs/>
          <w:lang w:val="hy-AM"/>
        </w:rPr>
        <w:t xml:space="preserve"> </w:t>
      </w:r>
      <w:r w:rsidR="00DD3052" w:rsidRPr="00DD3052">
        <w:rPr>
          <w:rFonts w:ascii="GHEA Grapalat" w:hAnsi="GHEA Grapalat"/>
          <w:b/>
          <w:lang w:val="hy-AM"/>
        </w:rPr>
        <w:t xml:space="preserve">Շրջանային կոնաձև ծածկերով և գնդաձև </w:t>
      </w:r>
      <w:r w:rsidR="00482652">
        <w:rPr>
          <w:rFonts w:ascii="GHEA Grapalat" w:hAnsi="GHEA Grapalat"/>
          <w:b/>
          <w:lang w:val="hy-AM"/>
        </w:rPr>
        <w:t>ու</w:t>
      </w:r>
      <w:r w:rsidR="00DD3052" w:rsidRPr="00DD3052">
        <w:rPr>
          <w:rFonts w:ascii="GHEA Grapalat" w:hAnsi="GHEA Grapalat"/>
          <w:b/>
          <w:lang w:val="hy-AM"/>
        </w:rPr>
        <w:t xml:space="preserve"> կոնաձև մակերևույթների զուգակցմամբ</w:t>
      </w:r>
      <w:r w:rsidR="00DD3052" w:rsidRPr="00DD3052">
        <w:rPr>
          <w:rFonts w:ascii="Calibri" w:hAnsi="Calibri" w:cs="Calibri"/>
          <w:b/>
          <w:lang w:val="hy-AM"/>
        </w:rPr>
        <w:t> </w:t>
      </w:r>
      <w:r w:rsidR="00DD3052" w:rsidRPr="00DD3052">
        <w:rPr>
          <w:rFonts w:ascii="GHEA Grapalat" w:hAnsi="GHEA Grapalat"/>
          <w:b/>
          <w:lang w:val="hy-AM"/>
        </w:rPr>
        <w:t xml:space="preserve">ծածկերով շենքի համար ձյան բեռնվածքների սխեմաները և </w:t>
      </w:r>
      <m:oMath>
        <m:r>
          <m:rPr>
            <m:sty m:val="bi"/>
          </m:rPr>
          <w:rPr>
            <w:rFonts w:ascii="Cambria Math" w:hAnsi="Cambria Math"/>
            <w:sz w:val="24"/>
            <w:szCs w:val="24"/>
            <w:lang w:val="hy-AM"/>
          </w:rPr>
          <m:t>μ</m:t>
        </m:r>
      </m:oMath>
      <w:r w:rsidR="00DD3052" w:rsidRPr="00DD3052">
        <w:rPr>
          <w:rFonts w:ascii="Calibri" w:hAnsi="Calibri" w:cs="Calibri"/>
          <w:b/>
          <w:lang w:val="hy-AM"/>
        </w:rPr>
        <w:t> </w:t>
      </w:r>
      <w:r w:rsidR="00DD3052" w:rsidRPr="00DD3052">
        <w:rPr>
          <w:rFonts w:ascii="GHEA Grapalat" w:hAnsi="GHEA Grapalat"/>
          <w:b/>
          <w:lang w:val="hy-AM"/>
        </w:rPr>
        <w:t>ձևի</w:t>
      </w:r>
      <w:r w:rsidR="00DD3052" w:rsidRPr="00DD3052">
        <w:rPr>
          <w:rFonts w:ascii="Calibri" w:hAnsi="Calibri" w:cs="Calibri"/>
          <w:b/>
          <w:lang w:val="hy-AM"/>
        </w:rPr>
        <w:t> </w:t>
      </w:r>
      <w:r w:rsidR="00DD3052" w:rsidRPr="00DD3052">
        <w:rPr>
          <w:rFonts w:ascii="GHEA Grapalat" w:hAnsi="GHEA Grapalat"/>
          <w:b/>
          <w:lang w:val="hy-AM"/>
        </w:rPr>
        <w:t>գործակիցները</w:t>
      </w:r>
    </w:p>
    <w:p w:rsidR="00933C14" w:rsidRPr="00086EAA" w:rsidRDefault="005A7620" w:rsidP="00330F3C">
      <w:pPr>
        <w:spacing w:after="0"/>
        <w:ind w:firstLine="567"/>
        <w:jc w:val="both"/>
        <w:rPr>
          <w:rFonts w:ascii="GHEA Grapalat" w:hAnsi="GHEA Grapalat"/>
          <w:lang w:val="hy-AM"/>
        </w:rPr>
      </w:pPr>
      <w:r w:rsidRPr="003A5BB2">
        <w:rPr>
          <w:rFonts w:ascii="GHEA Grapalat" w:hAnsi="GHEA Grapalat"/>
          <w:b/>
          <w:bCs/>
          <w:lang w:val="hy-AM"/>
        </w:rPr>
        <w:t>122.</w:t>
      </w:r>
      <w:r w:rsidR="00125A62" w:rsidRPr="00B15900">
        <w:rPr>
          <w:rFonts w:ascii="GHEA Grapalat" w:hAnsi="GHEA Grapalat"/>
          <w:lang w:val="hy-AM"/>
        </w:rPr>
        <w:t xml:space="preserve"> </w:t>
      </w:r>
      <w:r w:rsidR="003A5BB2" w:rsidRPr="003A5BB2">
        <w:rPr>
          <w:rFonts w:ascii="GHEA Grapalat" w:hAnsi="GHEA Grapalat"/>
          <w:bCs/>
          <w:lang w:val="hy-AM"/>
        </w:rPr>
        <w:t>Շրջանային կոնաձև ծածկերով շենքերի համար</w:t>
      </w:r>
      <w:r w:rsidR="00125A62" w:rsidRPr="003A5BB2">
        <w:rPr>
          <w:rFonts w:ascii="GHEA Grapalat" w:hAnsi="GHEA Grapalat"/>
          <w:lang w:val="hy-AM"/>
        </w:rPr>
        <w:t xml:space="preserve"> </w:t>
      </w:r>
      <w:r w:rsidR="00125A62" w:rsidRPr="00086EAA">
        <w:rPr>
          <w:rFonts w:ascii="GHEA Grapalat" w:hAnsi="GHEA Grapalat"/>
          <w:lang w:val="hy-AM"/>
        </w:rPr>
        <w:t>(</w:t>
      </w:r>
      <w:r w:rsidR="00B15900" w:rsidRPr="00086EAA">
        <w:rPr>
          <w:rFonts w:ascii="GHEA Grapalat" w:hAnsi="GHEA Grapalat"/>
          <w:lang w:val="hy-AM"/>
        </w:rPr>
        <w:t>տես նկար</w:t>
      </w:r>
      <w:r w:rsidR="00860DD2" w:rsidRPr="00086EAA">
        <w:rPr>
          <w:rFonts w:ascii="GHEA Grapalat" w:hAnsi="GHEA Grapalat"/>
          <w:lang w:val="hy-AM"/>
        </w:rPr>
        <w:t xml:space="preserve"> 16</w:t>
      </w:r>
      <w:r w:rsidR="003A5BB2" w:rsidRPr="00086EAA">
        <w:rPr>
          <w:rFonts w:ascii="GHEA Grapalat" w:hAnsi="GHEA Grapalat"/>
          <w:lang w:val="hy-AM"/>
        </w:rPr>
        <w:t>-ը</w:t>
      </w:r>
      <w:r w:rsidR="00125A62" w:rsidRPr="00086EAA">
        <w:rPr>
          <w:rFonts w:ascii="GHEA Grapalat" w:hAnsi="GHEA Grapalat"/>
          <w:lang w:val="hy-AM"/>
        </w:rPr>
        <w:t>)</w:t>
      </w:r>
      <w:r w:rsidR="00125A62" w:rsidRPr="00086EAA">
        <w:rPr>
          <w:rFonts w:ascii="GHEA Grapalat" w:hAnsi="GHEA Grapalat"/>
          <w:sz w:val="24"/>
          <w:szCs w:val="24"/>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1</m:t>
            </m:r>
          </m:sub>
        </m:sSub>
      </m:oMath>
      <w:r w:rsidR="003A5BB2" w:rsidRPr="00086EAA">
        <w:rPr>
          <w:rFonts w:ascii="GHEA Grapalat" w:eastAsiaTheme="minorEastAsia" w:hAnsi="GHEA Grapalat"/>
          <w:sz w:val="26"/>
          <w:szCs w:val="26"/>
          <w:lang w:val="hy-AM"/>
        </w:rPr>
        <w:t xml:space="preserve"> </w:t>
      </w:r>
      <w:r w:rsidR="003A5BB2" w:rsidRPr="00086EAA">
        <w:rPr>
          <w:rFonts w:ascii="GHEA Grapalat" w:hAnsi="GHEA Grapalat"/>
          <w:bCs/>
          <w:lang w:val="hy-AM"/>
        </w:rPr>
        <w:t>գործակիցը որոշվում է ըստ աղյուսակ 13-ի:</w:t>
      </w:r>
    </w:p>
    <w:tbl>
      <w:tblPr>
        <w:tblStyle w:val="TableGrid"/>
        <w:tblW w:w="5529" w:type="dxa"/>
        <w:jc w:val="center"/>
        <w:tblLayout w:type="fixed"/>
        <w:tblLook w:val="04A0"/>
      </w:tblPr>
      <w:tblGrid>
        <w:gridCol w:w="567"/>
        <w:gridCol w:w="3544"/>
        <w:gridCol w:w="1418"/>
      </w:tblGrid>
      <w:tr w:rsidR="00276C67" w:rsidRPr="00276C67" w:rsidTr="00B175A8">
        <w:trPr>
          <w:gridAfter w:val="1"/>
          <w:wAfter w:w="1418" w:type="dxa"/>
          <w:trHeight w:val="455"/>
          <w:jc w:val="center"/>
        </w:trPr>
        <w:tc>
          <w:tcPr>
            <w:tcW w:w="4111" w:type="dxa"/>
            <w:gridSpan w:val="2"/>
            <w:tcBorders>
              <w:top w:val="nil"/>
              <w:left w:val="nil"/>
              <w:bottom w:val="nil"/>
              <w:right w:val="nil"/>
            </w:tcBorders>
          </w:tcPr>
          <w:p w:rsidR="00D0793C" w:rsidRPr="00276C67" w:rsidRDefault="00276C67" w:rsidP="001D784F">
            <w:pPr>
              <w:spacing w:before="60"/>
              <w:jc w:val="both"/>
              <w:rPr>
                <w:rFonts w:ascii="GHEA Grapalat" w:hAnsi="GHEA Grapalat"/>
                <w:b/>
                <w:bCs/>
                <w:lang w:val="hy-AM"/>
              </w:rPr>
            </w:pPr>
            <w:r w:rsidRPr="00276C67">
              <w:rPr>
                <w:rFonts w:ascii="GHEA Grapalat" w:eastAsia="Calibri" w:hAnsi="GHEA Grapalat" w:cs="Times New Roman"/>
                <w:b/>
                <w:bCs/>
                <w:lang w:val="hy-AM"/>
              </w:rPr>
              <w:t>Աղյուսակ</w:t>
            </w:r>
            <w:r w:rsidR="00D0793C" w:rsidRPr="00276C67">
              <w:rPr>
                <w:rFonts w:ascii="GHEA Grapalat" w:hAnsi="GHEA Grapalat"/>
                <w:b/>
                <w:bCs/>
                <w:lang w:val="hy-AM"/>
              </w:rPr>
              <w:t xml:space="preserve"> 13</w:t>
            </w:r>
          </w:p>
        </w:tc>
      </w:tr>
      <w:tr w:rsidR="00D0793C" w:rsidRPr="0051107C" w:rsidTr="00B175A8">
        <w:trPr>
          <w:trHeight w:val="507"/>
          <w:jc w:val="center"/>
        </w:trPr>
        <w:tc>
          <w:tcPr>
            <w:tcW w:w="567"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D0793C" w:rsidRPr="008C750B" w:rsidRDefault="00D0793C" w:rsidP="008C750B">
            <w:pPr>
              <w:jc w:val="center"/>
              <w:rPr>
                <w:rFonts w:ascii="GHEA Grapalat" w:hAnsi="GHEA Grapalat"/>
                <w:lang w:val="en-US"/>
              </w:rPr>
            </w:pPr>
            <w:r w:rsidRPr="008C750B">
              <w:rPr>
                <w:rFonts w:ascii="GHEA Grapalat" w:hAnsi="GHEA Grapalat"/>
                <w:lang w:val="en-US"/>
              </w:rPr>
              <w:t>N</w:t>
            </w:r>
          </w:p>
        </w:tc>
        <w:tc>
          <w:tcPr>
            <w:tcW w:w="3544" w:type="dxa"/>
            <w:tcBorders>
              <w:top w:val="single" w:sz="12" w:space="0" w:color="auto"/>
              <w:left w:val="single" w:sz="4" w:space="0" w:color="auto"/>
              <w:bottom w:val="single" w:sz="4" w:space="0" w:color="auto"/>
              <w:right w:val="single" w:sz="4" w:space="0" w:color="auto"/>
            </w:tcBorders>
            <w:shd w:val="clear" w:color="auto" w:fill="EAF1DD" w:themeFill="accent3" w:themeFillTint="33"/>
            <w:vAlign w:val="center"/>
          </w:tcPr>
          <w:p w:rsidR="00D0793C" w:rsidRPr="008C750B" w:rsidRDefault="008C750B" w:rsidP="001D784F">
            <w:pPr>
              <w:jc w:val="center"/>
              <w:rPr>
                <w:rFonts w:ascii="GHEA Grapalat" w:eastAsia="Calibri" w:hAnsi="GHEA Grapalat" w:cs="Sylfaen"/>
                <w:sz w:val="24"/>
                <w:szCs w:val="24"/>
                <w:lang w:val="hy-AM"/>
              </w:rPr>
            </w:pPr>
            <w:r w:rsidRPr="008C750B">
              <w:rPr>
                <w:rFonts w:ascii="GHEA Grapalat" w:eastAsia="Calibri" w:hAnsi="GHEA Grapalat" w:cs="Times New Roman"/>
                <w:iCs/>
                <w:lang w:val="hy-AM"/>
              </w:rPr>
              <w:t>Ծածկի թեքությունը</w:t>
            </w:r>
            <w:r w:rsidR="00D0793C" w:rsidRPr="008C750B">
              <w:rPr>
                <w:rFonts w:ascii="GHEA Grapalat" w:eastAsia="Calibri" w:hAnsi="GHEA Grapalat" w:cs="Times New Roman"/>
                <w:iCs/>
              </w:rPr>
              <w:t xml:space="preserve"> </w:t>
            </w:r>
            <m:oMath>
              <m:r>
                <w:rPr>
                  <w:rFonts w:ascii="Cambria Math" w:eastAsia="Calibri" w:hAnsi="Cambria Math" w:cs="Times New Roman"/>
                  <w:sz w:val="24"/>
                  <w:szCs w:val="24"/>
                </w:rPr>
                <m:t>α</m:t>
              </m:r>
            </m:oMath>
            <w:r w:rsidR="00D0793C" w:rsidRPr="008C750B">
              <w:rPr>
                <w:rFonts w:ascii="Calibri" w:eastAsia="Calibri" w:hAnsi="Calibri" w:cs="Calibri"/>
                <w:iCs/>
                <w:sz w:val="24"/>
                <w:szCs w:val="24"/>
                <w:lang w:val="en-US"/>
              </w:rPr>
              <w:t> </w:t>
            </w:r>
            <w:r w:rsidR="00D0793C" w:rsidRPr="008C750B">
              <w:rPr>
                <w:rFonts w:ascii="GHEA Grapalat" w:eastAsia="Calibri" w:hAnsi="GHEA Grapalat" w:cs="Times New Roman"/>
                <w:iCs/>
              </w:rPr>
              <w:t xml:space="preserve">, </w:t>
            </w:r>
            <w:r w:rsidR="00B15900" w:rsidRPr="008C750B">
              <w:rPr>
                <w:rFonts w:ascii="GHEA Grapalat" w:eastAsia="Calibri" w:hAnsi="GHEA Grapalat" w:cs="Times New Roman"/>
                <w:iCs/>
                <w:lang w:val="hy-AM"/>
              </w:rPr>
              <w:t>անկյուն</w:t>
            </w:r>
          </w:p>
        </w:tc>
        <w:tc>
          <w:tcPr>
            <w:tcW w:w="1418" w:type="dxa"/>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rsidR="00D0793C" w:rsidRPr="0051107C" w:rsidRDefault="00E269B3" w:rsidP="001D784F">
            <w:pPr>
              <w:jc w:val="center"/>
              <w:rPr>
                <w:rFonts w:ascii="GHEA Grapalat" w:eastAsia="Calibri" w:hAnsi="GHEA Grapalat" w:cs="Times New Roman"/>
                <w:sz w:val="20"/>
                <w:szCs w:val="20"/>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m:oMathPara>
          </w:p>
        </w:tc>
      </w:tr>
      <w:tr w:rsidR="00D0793C" w:rsidRPr="00D61515" w:rsidTr="00B175A8">
        <w:trPr>
          <w:trHeight w:val="361"/>
          <w:jc w:val="center"/>
        </w:trPr>
        <w:tc>
          <w:tcPr>
            <w:tcW w:w="567"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D0793C" w:rsidRPr="00D72C99" w:rsidRDefault="00D0793C" w:rsidP="001D784F">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1</w:t>
            </w:r>
            <w:r w:rsidR="00D72C99">
              <w:rPr>
                <w:rFonts w:ascii="GHEA Grapalat" w:eastAsia="Calibri" w:hAnsi="GHEA Grapalat" w:cs="Times New Roman"/>
                <w:iCs/>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vAlign w:val="center"/>
          </w:tcPr>
          <w:p w:rsidR="00D0793C" w:rsidRDefault="00D0793C" w:rsidP="001D784F">
            <w:pPr>
              <w:jc w:val="center"/>
              <w:rPr>
                <w:rFonts w:ascii="GHEA Grapalat" w:eastAsia="Calibri" w:hAnsi="GHEA Grapalat" w:cs="Sylfaen"/>
                <w:sz w:val="20"/>
                <w:szCs w:val="20"/>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w:t>
            </w:r>
            <w:r w:rsidRPr="00D61515">
              <w:rPr>
                <w:rFonts w:ascii="GHEA Grapalat" w:eastAsia="Calibri" w:hAnsi="GHEA Grapalat" w:cs="Times New Roman"/>
                <w:iCs/>
                <w:sz w:val="20"/>
                <w:szCs w:val="20"/>
              </w:rPr>
              <w:t>30°</w:t>
            </w:r>
          </w:p>
        </w:tc>
        <w:tc>
          <w:tcPr>
            <w:tcW w:w="1418" w:type="dxa"/>
            <w:tcBorders>
              <w:top w:val="single" w:sz="4" w:space="0" w:color="auto"/>
              <w:left w:val="single" w:sz="4" w:space="0" w:color="auto"/>
              <w:bottom w:val="single" w:sz="4" w:space="0" w:color="auto"/>
              <w:right w:val="single" w:sz="12" w:space="0" w:color="auto"/>
            </w:tcBorders>
            <w:vAlign w:val="center"/>
          </w:tcPr>
          <w:p w:rsidR="00D0793C" w:rsidRPr="00D61515" w:rsidRDefault="00D0793C" w:rsidP="001D784F">
            <w:pPr>
              <w:jc w:val="center"/>
              <w:rPr>
                <w:rFonts w:ascii="GHEA Grapalat" w:eastAsia="Calibri" w:hAnsi="GHEA Grapalat" w:cs="Sylfaen"/>
                <w:sz w:val="20"/>
                <w:szCs w:val="20"/>
              </w:rPr>
            </w:pPr>
            <w:r>
              <w:rPr>
                <w:rFonts w:ascii="GHEA Grapalat" w:eastAsia="Calibri" w:hAnsi="GHEA Grapalat" w:cs="Sylfaen"/>
                <w:sz w:val="20"/>
                <w:szCs w:val="20"/>
              </w:rPr>
              <w:t>1</w:t>
            </w:r>
          </w:p>
        </w:tc>
      </w:tr>
      <w:tr w:rsidR="00D0793C" w:rsidRPr="00D61515" w:rsidTr="00B175A8">
        <w:trPr>
          <w:trHeight w:val="409"/>
          <w:jc w:val="center"/>
        </w:trPr>
        <w:tc>
          <w:tcPr>
            <w:tcW w:w="567" w:type="dxa"/>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tcPr>
          <w:p w:rsidR="00D0793C" w:rsidRPr="00D72C99" w:rsidRDefault="00D0793C" w:rsidP="001D784F">
            <w:pPr>
              <w:jc w:val="center"/>
              <w:rPr>
                <w:rFonts w:ascii="GHEA Grapalat" w:eastAsia="Calibri" w:hAnsi="GHEA Grapalat" w:cs="Times New Roman"/>
                <w:sz w:val="20"/>
                <w:szCs w:val="20"/>
                <w:lang w:val="en-US"/>
              </w:rPr>
            </w:pPr>
            <w:r w:rsidRPr="008335B6">
              <w:rPr>
                <w:rFonts w:ascii="GHEA Grapalat" w:eastAsia="Calibri" w:hAnsi="GHEA Grapalat" w:cs="Times New Roman"/>
                <w:sz w:val="20"/>
                <w:szCs w:val="20"/>
              </w:rPr>
              <w:t>2</w:t>
            </w:r>
            <w:r w:rsidR="00D72C99">
              <w:rPr>
                <w:rFonts w:ascii="GHEA Grapalat" w:eastAsia="Calibri" w:hAnsi="GHEA Grapalat" w:cs="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vAlign w:val="center"/>
          </w:tcPr>
          <w:p w:rsidR="00D0793C" w:rsidRDefault="00D0793C" w:rsidP="001D784F">
            <w:pPr>
              <w:jc w:val="center"/>
              <w:rPr>
                <w:rFonts w:ascii="GHEA Grapalat" w:eastAsia="Calibri" w:hAnsi="GHEA Grapalat" w:cs="Sylfaen"/>
                <w:sz w:val="20"/>
                <w:szCs w:val="20"/>
                <w:lang w:val="en-US"/>
              </w:rPr>
            </w:pPr>
            <w:r w:rsidRPr="00D61515">
              <w:rPr>
                <w:rFonts w:ascii="GHEA Grapalat" w:eastAsia="Calibri" w:hAnsi="GHEA Grapalat" w:cs="Times New Roman"/>
                <w:iCs/>
                <w:sz w:val="20"/>
                <w:szCs w:val="20"/>
              </w:rPr>
              <w:t>30°</w:t>
            </w:r>
            <w:r>
              <w:rPr>
                <w:rFonts w:ascii="GHEA Grapalat" w:eastAsia="Calibri" w:hAnsi="GHEA Grapalat" w:cs="Sylfaen"/>
                <w:sz w:val="24"/>
                <w:szCs w:val="24"/>
                <w:lang w:val="en-US"/>
              </w:rPr>
              <w:t>&lt;</w:t>
            </w:r>
            <w:r>
              <w:rPr>
                <w:rFonts w:ascii="GHEA Grapalat" w:eastAsia="Calibri" w:hAnsi="GHEA Grapalat" w:cs="Sylfaen"/>
                <w:sz w:val="24"/>
                <w:szCs w:val="24"/>
              </w:rPr>
              <w:t xml:space="preserve"> </w:t>
            </w: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&lt;</w:t>
            </w:r>
            <w:r>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en-US"/>
              </w:rPr>
              <w:t>6</w:t>
            </w:r>
            <w:r w:rsidRPr="00D61515">
              <w:rPr>
                <w:rFonts w:ascii="GHEA Grapalat" w:eastAsia="Calibri" w:hAnsi="GHEA Grapalat" w:cs="Times New Roman"/>
                <w:iCs/>
                <w:sz w:val="20"/>
                <w:szCs w:val="20"/>
              </w:rPr>
              <w:t>0°</w:t>
            </w:r>
          </w:p>
        </w:tc>
        <w:tc>
          <w:tcPr>
            <w:tcW w:w="1418" w:type="dxa"/>
            <w:tcBorders>
              <w:top w:val="single" w:sz="4" w:space="0" w:color="auto"/>
              <w:left w:val="single" w:sz="4" w:space="0" w:color="auto"/>
              <w:bottom w:val="single" w:sz="4" w:space="0" w:color="auto"/>
              <w:right w:val="single" w:sz="12" w:space="0" w:color="auto"/>
            </w:tcBorders>
            <w:vAlign w:val="center"/>
          </w:tcPr>
          <w:p w:rsidR="00D0793C" w:rsidRPr="0080060E" w:rsidRDefault="00D0793C"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2 – (</w:t>
            </w:r>
            <m:oMath>
              <m:r>
                <w:rPr>
                  <w:rFonts w:ascii="Cambria Math" w:eastAsia="Calibri" w:hAnsi="Cambria Math" w:cs="Times New Roman"/>
                  <w:sz w:val="24"/>
                  <w:szCs w:val="24"/>
                </w:rPr>
                <m:t>α</m:t>
              </m:r>
            </m:oMath>
            <w:r>
              <w:rPr>
                <w:rFonts w:ascii="Calibri" w:eastAsia="Calibri" w:hAnsi="Calibri" w:cs="Calibri"/>
                <w:sz w:val="24"/>
                <w:szCs w:val="24"/>
                <w:lang w:val="en-US"/>
              </w:rPr>
              <w:t> </w:t>
            </w:r>
            <w:r>
              <w:rPr>
                <w:rFonts w:ascii="GHEA Grapalat" w:eastAsia="Calibri" w:hAnsi="GHEA Grapalat" w:cs="Sylfaen"/>
                <w:sz w:val="24"/>
                <w:szCs w:val="24"/>
                <w:lang w:val="en-US"/>
              </w:rPr>
              <w:t>/</w:t>
            </w:r>
            <w:r w:rsidRPr="00D61515">
              <w:rPr>
                <w:rFonts w:ascii="GHEA Grapalat" w:eastAsia="Calibri" w:hAnsi="GHEA Grapalat" w:cs="Times New Roman"/>
                <w:iCs/>
                <w:sz w:val="20"/>
                <w:szCs w:val="20"/>
              </w:rPr>
              <w:t>30°</w:t>
            </w:r>
            <w:r>
              <w:rPr>
                <w:rFonts w:ascii="GHEA Grapalat" w:eastAsia="Calibri" w:hAnsi="GHEA Grapalat" w:cs="Sylfaen"/>
                <w:sz w:val="20"/>
                <w:szCs w:val="20"/>
                <w:lang w:val="en-US"/>
              </w:rPr>
              <w:t>)</w:t>
            </w:r>
          </w:p>
        </w:tc>
      </w:tr>
      <w:tr w:rsidR="00D0793C" w:rsidRPr="00D61515" w:rsidTr="00B175A8">
        <w:trPr>
          <w:trHeight w:val="415"/>
          <w:jc w:val="center"/>
        </w:trPr>
        <w:tc>
          <w:tcPr>
            <w:tcW w:w="567" w:type="dxa"/>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tcPr>
          <w:p w:rsidR="00D0793C" w:rsidRPr="00D72C99" w:rsidRDefault="00D0793C" w:rsidP="001D784F">
            <w:pPr>
              <w:jc w:val="center"/>
              <w:rPr>
                <w:rFonts w:ascii="GHEA Grapalat" w:eastAsia="Calibri" w:hAnsi="GHEA Grapalat" w:cs="Times New Roman"/>
                <w:iCs/>
                <w:sz w:val="20"/>
                <w:szCs w:val="20"/>
                <w:lang w:val="en-US"/>
              </w:rPr>
            </w:pPr>
            <w:r w:rsidRPr="008335B6">
              <w:rPr>
                <w:rFonts w:ascii="GHEA Grapalat" w:eastAsia="Calibri" w:hAnsi="GHEA Grapalat" w:cs="Times New Roman"/>
                <w:iCs/>
                <w:sz w:val="20"/>
                <w:szCs w:val="20"/>
              </w:rPr>
              <w:t>3</w:t>
            </w:r>
            <w:r w:rsidR="00D72C99">
              <w:rPr>
                <w:rFonts w:ascii="GHEA Grapalat" w:eastAsia="Calibri" w:hAnsi="GHEA Grapalat" w:cs="Times New Roman"/>
                <w:iCs/>
                <w:sz w:val="20"/>
                <w:szCs w:val="20"/>
                <w:lang w:val="en-US"/>
              </w:rPr>
              <w:t>.</w:t>
            </w:r>
          </w:p>
        </w:tc>
        <w:tc>
          <w:tcPr>
            <w:tcW w:w="3544" w:type="dxa"/>
            <w:tcBorders>
              <w:top w:val="single" w:sz="4" w:space="0" w:color="auto"/>
              <w:left w:val="single" w:sz="4" w:space="0" w:color="auto"/>
              <w:bottom w:val="single" w:sz="12" w:space="0" w:color="auto"/>
              <w:right w:val="single" w:sz="4" w:space="0" w:color="auto"/>
            </w:tcBorders>
            <w:vAlign w:val="center"/>
          </w:tcPr>
          <w:p w:rsidR="00D0793C" w:rsidRDefault="00D0793C" w:rsidP="001D784F">
            <w:pPr>
              <w:jc w:val="center"/>
              <w:rPr>
                <w:rFonts w:ascii="GHEA Grapalat" w:eastAsia="Calibri" w:hAnsi="GHEA Grapalat" w:cs="Sylfaen"/>
                <w:sz w:val="20"/>
                <w:szCs w:val="20"/>
              </w:rPr>
            </w:pPr>
            <m:oMath>
              <m:r>
                <w:rPr>
                  <w:rFonts w:ascii="Cambria Math" w:eastAsia="Calibri" w:hAnsi="Cambria Math" w:cs="Times New Roman"/>
                  <w:sz w:val="24"/>
                  <w:szCs w:val="24"/>
                </w:rPr>
                <m:t>α</m:t>
              </m:r>
            </m:oMath>
            <w:r>
              <w:rPr>
                <w:rFonts w:ascii="GHEA Grapalat" w:eastAsia="Calibri" w:hAnsi="GHEA Grapalat" w:cs="Times New Roman"/>
                <w:iCs/>
                <w:sz w:val="20"/>
                <w:szCs w:val="20"/>
              </w:rPr>
              <w:t xml:space="preserve"> ≥ 6</w:t>
            </w:r>
            <w:r w:rsidRPr="00D61515">
              <w:rPr>
                <w:rFonts w:ascii="GHEA Grapalat" w:eastAsia="Calibri" w:hAnsi="GHEA Grapalat" w:cs="Times New Roman"/>
                <w:iCs/>
                <w:sz w:val="20"/>
                <w:szCs w:val="20"/>
              </w:rPr>
              <w:t>0°</w:t>
            </w:r>
          </w:p>
        </w:tc>
        <w:tc>
          <w:tcPr>
            <w:tcW w:w="1418" w:type="dxa"/>
            <w:tcBorders>
              <w:top w:val="single" w:sz="4" w:space="0" w:color="auto"/>
              <w:left w:val="single" w:sz="4" w:space="0" w:color="auto"/>
              <w:bottom w:val="single" w:sz="12" w:space="0" w:color="auto"/>
              <w:right w:val="single" w:sz="12" w:space="0" w:color="auto"/>
            </w:tcBorders>
            <w:vAlign w:val="center"/>
          </w:tcPr>
          <w:p w:rsidR="00D0793C" w:rsidRPr="00D61515" w:rsidRDefault="00D0793C" w:rsidP="001D784F">
            <w:pPr>
              <w:jc w:val="center"/>
              <w:rPr>
                <w:rFonts w:ascii="GHEA Grapalat" w:eastAsia="Calibri" w:hAnsi="GHEA Grapalat" w:cs="Sylfaen"/>
                <w:sz w:val="20"/>
                <w:szCs w:val="20"/>
              </w:rPr>
            </w:pPr>
            <w:r>
              <w:rPr>
                <w:rFonts w:ascii="GHEA Grapalat" w:eastAsia="Calibri" w:hAnsi="GHEA Grapalat" w:cs="Sylfaen"/>
                <w:sz w:val="20"/>
                <w:szCs w:val="20"/>
              </w:rPr>
              <w:t>0</w:t>
            </w:r>
          </w:p>
        </w:tc>
      </w:tr>
    </w:tbl>
    <w:p w:rsidR="00D0793C" w:rsidRPr="005A7620" w:rsidRDefault="00D0793C" w:rsidP="00086EAA">
      <w:pPr>
        <w:spacing w:after="0" w:line="120" w:lineRule="auto"/>
        <w:ind w:firstLine="567"/>
        <w:rPr>
          <w:rFonts w:ascii="GHEA Grapalat" w:hAnsi="GHEA Grapalat"/>
        </w:rPr>
      </w:pPr>
    </w:p>
    <w:p w:rsidR="00125A62" w:rsidRPr="00086EAA" w:rsidRDefault="00D0793C" w:rsidP="00330F3C">
      <w:pPr>
        <w:spacing w:after="0"/>
        <w:ind w:left="851" w:hanging="284"/>
        <w:jc w:val="both"/>
        <w:rPr>
          <w:rFonts w:ascii="GHEA Grapalat" w:hAnsi="GHEA Grapalat"/>
          <w:lang w:val="hy-AM"/>
        </w:rPr>
      </w:pPr>
      <w:r w:rsidRPr="00B15900">
        <w:rPr>
          <w:rFonts w:ascii="GHEA Grapalat" w:hAnsi="GHEA Grapalat"/>
        </w:rPr>
        <w:t xml:space="preserve">1) </w:t>
      </w:r>
      <w:r w:rsidR="00086EAA">
        <w:rPr>
          <w:rFonts w:ascii="GHEA Grapalat" w:hAnsi="GHEA Grapalat"/>
          <w:lang w:val="hy-AM"/>
        </w:rPr>
        <w:t>Սակավաթեք գմբեթների համար</w:t>
      </w:r>
      <w:r w:rsidR="00915422">
        <w:rPr>
          <w:rFonts w:ascii="GHEA Grapalat" w:hAnsi="GHEA Grapalat"/>
          <w:lang w:val="hy-AM"/>
        </w:rPr>
        <w:t>,</w:t>
      </w:r>
      <w:r w:rsidR="00086EAA">
        <w:rPr>
          <w:rFonts w:ascii="GHEA Grapalat" w:hAnsi="GHEA Grapalat"/>
          <w:lang w:val="hy-AM"/>
        </w:rPr>
        <w:t xml:space="preserve"> </w:t>
      </w:r>
      <w:r w:rsidR="00086EAA" w:rsidRPr="00086EAA">
        <w:rPr>
          <w:rFonts w:ascii="GHEA Grapalat" w:hAnsi="GHEA Grapalat"/>
          <w:lang w:val="hy-AM"/>
        </w:rPr>
        <w:t>երբ</w:t>
      </w:r>
      <w:r w:rsidR="00125A62" w:rsidRPr="00086EAA">
        <w:rPr>
          <w:rFonts w:ascii="GHEA Grapalat" w:hAnsi="GHEA Grapalat"/>
          <w:lang w:val="hy-AM"/>
        </w:rPr>
        <w:t xml:space="preserve"> </w:t>
      </w:r>
      <m:oMath>
        <m:r>
          <w:rPr>
            <w:rFonts w:ascii="Cambria Math" w:hAnsi="Cambria Math"/>
            <w:sz w:val="26"/>
            <w:szCs w:val="26"/>
          </w:rPr>
          <m:t>α</m:t>
        </m:r>
      </m:oMath>
      <w:r w:rsidR="00125A62" w:rsidRPr="00086EAA">
        <w:rPr>
          <w:rFonts w:ascii="GHEA Grapalat" w:hAnsi="GHEA Grapalat"/>
          <w:lang w:val="hy-AM"/>
        </w:rPr>
        <w:t xml:space="preserve"> ≤ 7°</w:t>
      </w:r>
      <w:r w:rsidR="00915422">
        <w:rPr>
          <w:rFonts w:ascii="GHEA Grapalat" w:hAnsi="GHEA Grapalat"/>
          <w:lang w:val="hy-AM"/>
        </w:rPr>
        <w:t>,</w:t>
      </w:r>
      <w:r w:rsidR="00125A62" w:rsidRPr="00086EAA">
        <w:rPr>
          <w:rFonts w:ascii="GHEA Grapalat" w:hAnsi="GHEA Grapalat"/>
          <w:lang w:val="hy-AM"/>
        </w:rPr>
        <w:t xml:space="preserve"> </w:t>
      </w:r>
      <w:r w:rsidR="00086EAA" w:rsidRPr="00086EAA">
        <w:rPr>
          <w:rFonts w:ascii="GHEA Grapalat" w:hAnsi="GHEA Grapalat"/>
          <w:lang w:val="hy-AM"/>
        </w:rPr>
        <w:t>անհրաժեշտ է հաշվի առնել միայն 1-ին տարբերակ</w:t>
      </w:r>
      <w:r w:rsidR="00086EAA">
        <w:rPr>
          <w:rFonts w:ascii="GHEA Grapalat" w:hAnsi="GHEA Grapalat"/>
          <w:lang w:val="hy-AM"/>
        </w:rPr>
        <w:t>ը</w:t>
      </w:r>
      <w:r w:rsidR="00086EAA" w:rsidRPr="00086EAA">
        <w:rPr>
          <w:rFonts w:ascii="GHEA Grapalat" w:hAnsi="GHEA Grapalat"/>
          <w:lang w:val="hy-AM"/>
        </w:rPr>
        <w:t>:</w:t>
      </w:r>
    </w:p>
    <w:p w:rsidR="00125A62" w:rsidRPr="00915422" w:rsidRDefault="00D0793C" w:rsidP="00330F3C">
      <w:pPr>
        <w:spacing w:after="0"/>
        <w:ind w:left="851" w:hanging="284"/>
        <w:jc w:val="both"/>
        <w:rPr>
          <w:rFonts w:ascii="GHEA Grapalat" w:hAnsi="GHEA Grapalat"/>
          <w:lang w:val="hy-AM"/>
        </w:rPr>
      </w:pPr>
      <w:r w:rsidRPr="00915422">
        <w:rPr>
          <w:rFonts w:ascii="GHEA Grapalat" w:hAnsi="GHEA Grapalat"/>
          <w:lang w:val="hy-AM"/>
        </w:rPr>
        <w:t xml:space="preserve">2) </w:t>
      </w:r>
      <w:r w:rsidR="00915422">
        <w:rPr>
          <w:rFonts w:ascii="GHEA Grapalat" w:hAnsi="GHEA Grapalat"/>
          <w:lang w:val="hy-AM"/>
        </w:rPr>
        <w:t>Ոչ այդքան նվազ թեքությամբ սակավաթեք</w:t>
      </w:r>
      <w:r w:rsidR="00915422" w:rsidRPr="00C903B7">
        <w:rPr>
          <w:rFonts w:ascii="GHEA Grapalat" w:hAnsi="GHEA Grapalat"/>
          <w:color w:val="C00000"/>
          <w:lang w:val="hy-AM"/>
        </w:rPr>
        <w:t xml:space="preserve"> </w:t>
      </w:r>
      <w:r w:rsidR="00915422">
        <w:rPr>
          <w:rFonts w:ascii="GHEA Grapalat" w:hAnsi="GHEA Grapalat"/>
          <w:lang w:val="hy-AM"/>
        </w:rPr>
        <w:t xml:space="preserve">գմբեթների համար, </w:t>
      </w:r>
      <w:r w:rsidR="00915422" w:rsidRPr="00915422">
        <w:rPr>
          <w:rFonts w:ascii="GHEA Grapalat" w:hAnsi="GHEA Grapalat"/>
          <w:lang w:val="hy-AM"/>
        </w:rPr>
        <w:t>երբ</w:t>
      </w:r>
      <w:r w:rsidR="00125A62" w:rsidRPr="00915422">
        <w:rPr>
          <w:rFonts w:ascii="GHEA Grapalat" w:hAnsi="GHEA Grapalat"/>
          <w:lang w:val="hy-AM"/>
        </w:rPr>
        <w:t xml:space="preserve"> 7°&lt;</w:t>
      </w:r>
      <w:r w:rsidR="00125A62" w:rsidRPr="00915422">
        <w:rPr>
          <w:rFonts w:ascii="Calibri" w:hAnsi="Calibri" w:cs="Calibri"/>
          <w:lang w:val="hy-AM"/>
        </w:rPr>
        <w:t> </w:t>
      </w:r>
      <m:oMath>
        <m:r>
          <w:rPr>
            <w:rFonts w:ascii="Cambria Math" w:hAnsi="Cambria Math"/>
            <w:sz w:val="26"/>
            <w:szCs w:val="26"/>
            <w:lang w:val="hy-AM"/>
          </w:rPr>
          <m:t>α</m:t>
        </m:r>
      </m:oMath>
      <w:r w:rsidR="00125A62" w:rsidRPr="00915422">
        <w:rPr>
          <w:rFonts w:ascii="Calibri" w:hAnsi="Calibri" w:cs="Calibri"/>
          <w:lang w:val="hy-AM"/>
        </w:rPr>
        <w:t> </w:t>
      </w:r>
      <w:r w:rsidR="00125A62" w:rsidRPr="00915422">
        <w:rPr>
          <w:rFonts w:ascii="GHEA Grapalat" w:hAnsi="GHEA Grapalat"/>
          <w:lang w:val="hy-AM"/>
        </w:rPr>
        <w:t>≤</w:t>
      </w:r>
      <w:r w:rsidR="00125A62" w:rsidRPr="00915422">
        <w:rPr>
          <w:rFonts w:ascii="Calibri" w:hAnsi="Calibri" w:cs="Calibri"/>
          <w:lang w:val="hy-AM"/>
        </w:rPr>
        <w:t> </w:t>
      </w:r>
      <w:r w:rsidR="00125A62" w:rsidRPr="00915422">
        <w:rPr>
          <w:rFonts w:ascii="GHEA Grapalat" w:hAnsi="GHEA Grapalat"/>
          <w:lang w:val="hy-AM"/>
        </w:rPr>
        <w:t>30°</w:t>
      </w:r>
      <w:r w:rsidR="00915422">
        <w:rPr>
          <w:rFonts w:ascii="GHEA Grapalat" w:hAnsi="GHEA Grapalat"/>
          <w:lang w:val="hy-AM"/>
        </w:rPr>
        <w:t xml:space="preserve">, </w:t>
      </w:r>
      <w:r w:rsidR="00915422" w:rsidRPr="00915422">
        <w:rPr>
          <w:rFonts w:ascii="GHEA Grapalat" w:hAnsi="GHEA Grapalat"/>
          <w:lang w:val="hy-AM"/>
        </w:rPr>
        <w:t>2</w:t>
      </w:r>
      <w:r w:rsidR="00915422">
        <w:rPr>
          <w:rFonts w:ascii="GHEA Grapalat" w:hAnsi="GHEA Grapalat"/>
          <w:lang w:val="hy-AM"/>
        </w:rPr>
        <w:noBreakHyphen/>
      </w:r>
      <w:r w:rsidR="00915422" w:rsidRPr="00915422">
        <w:rPr>
          <w:rFonts w:ascii="GHEA Grapalat" w:hAnsi="GHEA Grapalat"/>
          <w:lang w:val="hy-AM"/>
        </w:rPr>
        <w:t>րդ</w:t>
      </w:r>
      <w:r w:rsidR="00915422">
        <w:rPr>
          <w:rFonts w:ascii="Calibri" w:hAnsi="Calibri"/>
          <w:lang w:val="hy-AM"/>
        </w:rPr>
        <w:t> </w:t>
      </w:r>
      <w:r w:rsidR="00915422" w:rsidRPr="00915422">
        <w:rPr>
          <w:rFonts w:ascii="GHEA Grapalat" w:hAnsi="GHEA Grapalat"/>
          <w:lang w:val="hy-AM"/>
        </w:rPr>
        <w:t>տարբերակի դեպքում ընդունվում է.</w:t>
      </w:r>
    </w:p>
    <w:p w:rsidR="005A7620" w:rsidRPr="00B15900" w:rsidRDefault="00E269B3" w:rsidP="00330F3C">
      <w:pPr>
        <w:shd w:val="clear" w:color="auto" w:fill="FFFFFF"/>
        <w:tabs>
          <w:tab w:val="left" w:pos="8931"/>
        </w:tabs>
        <w:spacing w:after="0" w:line="240" w:lineRule="auto"/>
        <w:ind w:left="3686"/>
        <w:jc w:val="both"/>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5A7620" w:rsidRPr="00B15900">
        <w:rPr>
          <w:rFonts w:ascii="GHEA Grapalat" w:eastAsiaTheme="minorEastAsia" w:hAnsi="GHEA Grapalat" w:cs="Sylfaen"/>
          <w:sz w:val="26"/>
          <w:szCs w:val="26"/>
          <w:lang w:val="hy-AM"/>
        </w:rPr>
        <w:t xml:space="preserve"> </w:t>
      </w:r>
      <w:r w:rsidR="005A7620" w:rsidRPr="00B15900">
        <w:rPr>
          <w:rFonts w:ascii="GHEA Grapalat" w:eastAsiaTheme="minorEastAsia" w:hAnsi="GHEA Grapalat" w:cs="Sylfaen"/>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r2</m:t>
            </m:r>
          </m:sub>
        </m:sSub>
      </m:oMath>
      <w:r w:rsidR="005A7620" w:rsidRPr="00B15900">
        <w:rPr>
          <w:rFonts w:ascii="Calibri" w:eastAsiaTheme="minorEastAsia" w:hAnsi="Calibri" w:cs="Calibri"/>
          <w:vertAlign w:val="subscript"/>
          <w:lang w:val="hy-AM"/>
        </w:rPr>
        <w:t> </w:t>
      </w:r>
      <w:r w:rsidR="005A7620" w:rsidRPr="00B15900">
        <w:rPr>
          <w:rFonts w:ascii="Calibri" w:eastAsiaTheme="minorEastAsia" w:hAnsi="Calibri" w:cs="Calibri"/>
          <w:lang w:val="hy-AM"/>
        </w:rPr>
        <w:t>(</w:t>
      </w:r>
      <w:r w:rsidR="005A7620" w:rsidRPr="00B15900">
        <w:rPr>
          <w:rFonts w:ascii="Calibri" w:eastAsiaTheme="minorEastAsia" w:hAnsi="Calibri" w:cs="Calibri"/>
          <w:vertAlign w:val="subscript"/>
          <w:lang w:val="hy-AM"/>
        </w:rPr>
        <w:t> </w:t>
      </w:r>
      <m:oMath>
        <m:r>
          <w:rPr>
            <w:rFonts w:ascii="Cambria Math" w:hAnsi="Cambria Math"/>
            <w:sz w:val="26"/>
            <w:szCs w:val="26"/>
            <w:lang w:val="hy-AM"/>
          </w:rPr>
          <m:t>z</m:t>
        </m:r>
      </m:oMath>
      <w:r w:rsidR="005A7620" w:rsidRPr="00B15900">
        <w:rPr>
          <w:rFonts w:ascii="Calibri" w:eastAsiaTheme="minorEastAsia" w:hAnsi="Calibri" w:cs="Calibri"/>
          <w:lang w:val="hy-AM"/>
        </w:rPr>
        <w:t>/</w:t>
      </w:r>
      <m:oMath>
        <m:r>
          <w:rPr>
            <w:rFonts w:ascii="Cambria Math" w:eastAsia="Calibri" w:hAnsi="Cambria Math" w:cs="Times New Roman"/>
            <w:sz w:val="26"/>
            <w:szCs w:val="26"/>
            <w:lang w:val="hy-AM"/>
          </w:rPr>
          <m:t>r</m:t>
        </m:r>
      </m:oMath>
      <w:r w:rsidR="005A7620" w:rsidRPr="00B15900">
        <w:rPr>
          <w:rFonts w:ascii="Calibri" w:eastAsiaTheme="minorEastAsia" w:hAnsi="Calibri" w:cs="Calibri"/>
          <w:vertAlign w:val="subscript"/>
          <w:lang w:val="hy-AM"/>
        </w:rPr>
        <w:t> </w:t>
      </w:r>
      <w:r w:rsidR="005A7620" w:rsidRPr="00B15900">
        <w:rPr>
          <w:rFonts w:ascii="Calibri" w:eastAsiaTheme="minorEastAsia" w:hAnsi="Calibri" w:cs="Calibri"/>
          <w:lang w:val="hy-AM"/>
        </w:rPr>
        <w:t>)</w:t>
      </w:r>
      <w:r w:rsidR="005A7620" w:rsidRPr="00B15900">
        <w:rPr>
          <w:rFonts w:ascii="Calibri" w:eastAsiaTheme="minorEastAsia" w:hAnsi="Calibri" w:cs="Calibri"/>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5A7620" w:rsidRPr="00B15900">
        <w:rPr>
          <w:rFonts w:ascii="GHEA Grapalat" w:eastAsiaTheme="minorEastAsia" w:hAnsi="GHEA Grapalat" w:cs="Sylfaen"/>
          <w:sz w:val="20"/>
          <w:szCs w:val="20"/>
          <w:lang w:val="hy-AM"/>
        </w:rPr>
        <w:t>,</w:t>
      </w:r>
      <w:r w:rsidR="005A7620" w:rsidRPr="00B15900">
        <w:rPr>
          <w:rFonts w:ascii="GHEA Grapalat" w:eastAsiaTheme="minorEastAsia" w:hAnsi="GHEA Grapalat" w:cs="Sylfaen"/>
          <w:sz w:val="20"/>
          <w:szCs w:val="20"/>
          <w:lang w:val="hy-AM"/>
        </w:rPr>
        <w:tab/>
      </w:r>
      <w:r w:rsidR="005A7620" w:rsidRPr="00B15900">
        <w:rPr>
          <w:rFonts w:ascii="GHEA Grapalat" w:hAnsi="GHEA Grapalat"/>
          <w:lang w:val="hy-AM"/>
        </w:rPr>
        <w:t>(</w:t>
      </w:r>
      <w:r w:rsidR="005A7620" w:rsidRPr="00DB1EBF">
        <w:rPr>
          <w:rFonts w:ascii="GHEA Grapalat" w:hAnsi="GHEA Grapalat"/>
          <w:lang w:val="hy-AM"/>
        </w:rPr>
        <w:t>25</w:t>
      </w:r>
      <w:r w:rsidR="005A7620" w:rsidRPr="00B15900">
        <w:rPr>
          <w:rFonts w:ascii="GHEA Grapalat" w:hAnsi="GHEA Grapalat"/>
          <w:lang w:val="hy-AM"/>
        </w:rPr>
        <w:t>)</w:t>
      </w:r>
    </w:p>
    <w:p w:rsidR="00125A62" w:rsidRPr="00B15900" w:rsidRDefault="00B15900" w:rsidP="00330F3C">
      <w:pPr>
        <w:shd w:val="clear" w:color="auto" w:fill="FFFFFF"/>
        <w:tabs>
          <w:tab w:val="left" w:pos="8931"/>
        </w:tabs>
        <w:spacing w:after="0"/>
        <w:ind w:left="851"/>
        <w:jc w:val="both"/>
        <w:rPr>
          <w:rFonts w:ascii="GHEA Grapalat" w:hAnsi="GHEA Grapalat"/>
          <w:color w:val="C00000"/>
          <w:lang w:val="hy-AM"/>
        </w:rPr>
      </w:pPr>
      <w:r w:rsidRPr="00B15900">
        <w:rPr>
          <w:rFonts w:ascii="GHEA Grapalat" w:hAnsi="GHEA Grapalat"/>
          <w:lang w:val="hy-AM"/>
        </w:rPr>
        <w:t>որտեղ</w:t>
      </w:r>
      <w:r w:rsidR="00125A62" w:rsidRPr="00B15900">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r2</m:t>
            </m:r>
          </m:sub>
        </m:sSub>
      </m:oMath>
      <w:r w:rsidR="00125A62" w:rsidRPr="00B15900">
        <w:rPr>
          <w:rFonts w:ascii="Calibri" w:eastAsiaTheme="minorEastAsia" w:hAnsi="Calibri" w:cs="Calibri"/>
          <w:lang w:val="hy-AM"/>
        </w:rPr>
        <w:t> </w:t>
      </w:r>
      <w:r w:rsidR="00125A62" w:rsidRPr="00B15900">
        <w:rPr>
          <w:rFonts w:ascii="GHEA Grapalat" w:hAnsi="GHEA Grapalat"/>
          <w:lang w:val="hy-AM"/>
        </w:rPr>
        <w:t>= 2,15</w:t>
      </w:r>
      <m:oMath>
        <m:r>
          <w:rPr>
            <w:rFonts w:ascii="Cambria Math" w:hAnsi="Cambria Math"/>
            <w:sz w:val="30"/>
            <w:szCs w:val="30"/>
            <w:lang w:val="hy-AM"/>
          </w:rPr>
          <m:t> </m:t>
        </m:r>
        <m:rad>
          <m:radPr>
            <m:ctrlPr>
              <w:rPr>
                <w:rFonts w:ascii="Cambria Math" w:hAnsi="Cambria Math"/>
                <w:i/>
                <w:sz w:val="30"/>
                <w:szCs w:val="30"/>
              </w:rPr>
            </m:ctrlPr>
          </m:radPr>
          <m:deg>
            <m:r>
              <w:rPr>
                <w:rFonts w:ascii="Cambria Math" w:hAnsi="Cambria Math"/>
                <w:sz w:val="30"/>
                <w:szCs w:val="30"/>
                <w:lang w:val="hy-AM"/>
              </w:rPr>
              <m:t>3</m:t>
            </m:r>
          </m:deg>
          <m:e>
            <m:f>
              <m:fPr>
                <m:ctrlPr>
                  <w:rPr>
                    <w:rFonts w:ascii="Cambria Math" w:hAnsi="Cambria Math"/>
                    <w:i/>
                    <w:sz w:val="30"/>
                    <w:szCs w:val="30"/>
                  </w:rPr>
                </m:ctrlPr>
              </m:fPr>
              <m:num>
                <m:r>
                  <w:rPr>
                    <w:rFonts w:ascii="Cambria Math" w:hAnsi="Cambria Math"/>
                    <w:sz w:val="30"/>
                    <w:szCs w:val="30"/>
                    <w:lang w:val="hy-AM"/>
                  </w:rPr>
                  <m:t>α π</m:t>
                </m:r>
              </m:num>
              <m:den>
                <m:r>
                  <w:rPr>
                    <w:rFonts w:ascii="Cambria Math" w:hAnsi="Cambria Math"/>
                    <w:sz w:val="30"/>
                    <w:szCs w:val="30"/>
                    <w:lang w:val="hy-AM"/>
                  </w:rPr>
                  <m:t>180°</m:t>
                </m:r>
              </m:den>
            </m:f>
          </m:e>
        </m:rad>
      </m:oMath>
      <w:r w:rsidR="00D0793C" w:rsidRPr="00B15900">
        <w:rPr>
          <w:rFonts w:ascii="Calibri" w:eastAsiaTheme="minorEastAsia" w:hAnsi="Calibri" w:cs="Calibri"/>
          <w:sz w:val="30"/>
          <w:szCs w:val="30"/>
          <w:lang w:val="hy-AM"/>
        </w:rPr>
        <w:t> </w:t>
      </w:r>
      <w:r w:rsidR="00D0793C" w:rsidRPr="00B15900">
        <w:rPr>
          <w:rFonts w:ascii="GHEA Grapalat" w:eastAsiaTheme="minorEastAsia" w:hAnsi="GHEA Grapalat"/>
          <w:lang w:val="hy-AM"/>
        </w:rPr>
        <w:t>,</w:t>
      </w:r>
      <w:r w:rsidR="00D0793C" w:rsidRPr="00B15900">
        <w:rPr>
          <w:rFonts w:ascii="GHEA Grapalat" w:eastAsiaTheme="minorEastAsia" w:hAnsi="GHEA Grapalat"/>
          <w:sz w:val="30"/>
          <w:szCs w:val="30"/>
          <w:lang w:val="hy-AM"/>
        </w:rPr>
        <w:t xml:space="preserve"> </w:t>
      </w:r>
      <w:r w:rsidR="00DD3052" w:rsidRPr="00DD3052">
        <w:rPr>
          <w:rFonts w:ascii="GHEA Grapalat" w:hAnsi="GHEA Grapalat"/>
          <w:lang w:val="hy-AM"/>
        </w:rPr>
        <w:t xml:space="preserve">այստեղ </w:t>
      </w:r>
      <m:oMath>
        <m:r>
          <w:rPr>
            <w:rFonts w:ascii="Cambria Math" w:hAnsi="Cambria Math"/>
            <w:sz w:val="26"/>
            <w:szCs w:val="26"/>
            <w:lang w:val="hy-AM"/>
          </w:rPr>
          <m:t>α</m:t>
        </m:r>
      </m:oMath>
      <w:r w:rsidR="00DD3052" w:rsidRPr="00DD3052">
        <w:rPr>
          <w:rFonts w:ascii="GHEA Grapalat" w:hAnsi="GHEA Grapalat"/>
          <w:lang w:val="hy-AM"/>
        </w:rPr>
        <w:t xml:space="preserve"> </w:t>
      </w:r>
      <w:r w:rsidR="00DD3052">
        <w:rPr>
          <w:rFonts w:ascii="GHEA Grapalat" w:hAnsi="GHEA Grapalat"/>
          <w:lang w:val="hy-AM"/>
        </w:rPr>
        <w:t>արժեքը տեղադրվում է</w:t>
      </w:r>
      <w:r w:rsidR="00DD3052" w:rsidRPr="00DD3052">
        <w:rPr>
          <w:rFonts w:ascii="GHEA Grapalat" w:hAnsi="GHEA Grapalat"/>
          <w:lang w:val="hy-AM"/>
        </w:rPr>
        <w:t xml:space="preserve"> անկյուններով</w:t>
      </w:r>
      <w:r w:rsidRPr="00B15900">
        <w:rPr>
          <w:rFonts w:ascii="GHEA Grapalat" w:hAnsi="GHEA Grapalat"/>
          <w:lang w:val="hy-AM"/>
        </w:rPr>
        <w:t>:</w:t>
      </w:r>
    </w:p>
    <w:p w:rsidR="00125A62" w:rsidRPr="00086EAA" w:rsidRDefault="00D0793C" w:rsidP="00330F3C">
      <w:pPr>
        <w:tabs>
          <w:tab w:val="left" w:pos="2835"/>
        </w:tabs>
        <w:spacing w:after="0"/>
        <w:ind w:left="567"/>
        <w:rPr>
          <w:rFonts w:ascii="GHEA Grapalat" w:hAnsi="GHEA Grapalat"/>
          <w:lang w:val="hy-AM"/>
        </w:rPr>
      </w:pPr>
      <w:r w:rsidRPr="00086EAA">
        <w:rPr>
          <w:rFonts w:ascii="GHEA Grapalat" w:hAnsi="GHEA Grapalat"/>
          <w:lang w:val="hy-AM"/>
        </w:rPr>
        <w:t xml:space="preserve">3) </w:t>
      </w:r>
      <w:r w:rsidR="00086EAA" w:rsidRPr="00086EAA">
        <w:rPr>
          <w:rFonts w:ascii="GHEA Grapalat" w:hAnsi="GHEA Grapalat"/>
          <w:lang w:val="hy-AM"/>
        </w:rPr>
        <w:t>2-րդ տարբերակի համար երբ</w:t>
      </w:r>
      <w:r w:rsidR="00125A62" w:rsidRPr="00086EAA">
        <w:rPr>
          <w:rFonts w:ascii="GHEA Grapalat" w:hAnsi="GHEA Grapalat"/>
          <w:lang w:val="hy-AM"/>
        </w:rPr>
        <w:t xml:space="preserve"> 30°&lt;</w:t>
      </w:r>
      <w:r w:rsidR="00125A62" w:rsidRPr="00086EAA">
        <w:rPr>
          <w:rFonts w:ascii="Calibri" w:hAnsi="Calibri" w:cs="Calibri"/>
          <w:lang w:val="hy-AM"/>
        </w:rPr>
        <w:t> </w:t>
      </w:r>
      <m:oMath>
        <m:r>
          <w:rPr>
            <w:rFonts w:ascii="Cambria Math" w:hAnsi="Cambria Math"/>
            <w:sz w:val="26"/>
            <w:szCs w:val="26"/>
            <w:lang w:val="hy-AM"/>
          </w:rPr>
          <m:t>α</m:t>
        </m:r>
      </m:oMath>
      <w:r w:rsidR="00125A62" w:rsidRPr="00086EAA">
        <w:rPr>
          <w:rFonts w:ascii="Calibri" w:hAnsi="Calibri" w:cs="Calibri"/>
          <w:lang w:val="hy-AM"/>
        </w:rPr>
        <w:t> </w:t>
      </w:r>
      <w:r w:rsidR="00125A62" w:rsidRPr="00086EAA">
        <w:rPr>
          <w:rFonts w:ascii="GHEA Grapalat" w:hAnsi="GHEA Grapalat"/>
          <w:lang w:val="hy-AM"/>
        </w:rPr>
        <w:t>&lt;</w:t>
      </w:r>
      <w:r w:rsidR="00125A62" w:rsidRPr="00086EAA">
        <w:rPr>
          <w:rFonts w:ascii="Calibri" w:hAnsi="Calibri" w:cs="Calibri"/>
          <w:lang w:val="hy-AM"/>
        </w:rPr>
        <w:t> </w:t>
      </w:r>
      <w:r w:rsidR="00125A62" w:rsidRPr="00086EAA">
        <w:rPr>
          <w:rFonts w:ascii="GHEA Grapalat" w:hAnsi="GHEA Grapalat"/>
          <w:lang w:val="hy-AM"/>
        </w:rPr>
        <w:t xml:space="preserve">60° </w:t>
      </w:r>
      <w:r w:rsidR="00086EAA" w:rsidRPr="00086EAA">
        <w:rPr>
          <w:rFonts w:ascii="GHEA Grapalat" w:hAnsi="GHEA Grapalat"/>
          <w:lang w:val="hy-AM"/>
        </w:rPr>
        <w:t>ընդունվում է.</w:t>
      </w:r>
    </w:p>
    <w:p w:rsidR="005A7620" w:rsidRPr="00B15900" w:rsidRDefault="00E269B3" w:rsidP="00330F3C">
      <w:pPr>
        <w:shd w:val="clear" w:color="auto" w:fill="FFFFFF"/>
        <w:tabs>
          <w:tab w:val="left" w:pos="8931"/>
        </w:tabs>
        <w:spacing w:after="0"/>
        <w:ind w:left="3686"/>
        <w:jc w:val="both"/>
        <w:rPr>
          <w:rFonts w:ascii="GHEA Grapalat" w:hAnsi="GHEA Grapalat"/>
          <w:lang w:val="hy-AM"/>
        </w:rPr>
      </w:pP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5A7620" w:rsidRPr="00B15900">
        <w:rPr>
          <w:rFonts w:ascii="GHEA Grapalat" w:eastAsiaTheme="minorEastAsia" w:hAnsi="GHEA Grapalat" w:cs="Sylfaen"/>
          <w:sz w:val="26"/>
          <w:szCs w:val="26"/>
          <w:lang w:val="hy-AM"/>
        </w:rPr>
        <w:t xml:space="preserve"> </w:t>
      </w:r>
      <w:r w:rsidR="005A7620" w:rsidRPr="00B15900">
        <w:rPr>
          <w:rFonts w:ascii="GHEA Grapalat" w:eastAsiaTheme="minorEastAsia" w:hAnsi="GHEA Grapalat" w:cs="Sylfaen"/>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r2</m:t>
            </m:r>
          </m:sub>
        </m:sSub>
      </m:oMath>
      <w:r w:rsidR="005A7620" w:rsidRPr="00B15900">
        <w:rPr>
          <w:rFonts w:ascii="Calibri" w:eastAsiaTheme="minorEastAsia" w:hAnsi="Calibri" w:cs="Calibri"/>
          <w:vertAlign w:val="subscript"/>
          <w:lang w:val="hy-AM"/>
        </w:rPr>
        <w:t> </w:t>
      </w:r>
      <w:r w:rsidR="005A7620" w:rsidRPr="00FE57A1">
        <w:rPr>
          <w:rFonts w:ascii="Calibri" w:eastAsiaTheme="minorEastAsia" w:hAnsi="Calibri" w:cs="Calibri"/>
          <w:lang w:val="hy-AM"/>
        </w:rPr>
        <w:t>(</w:t>
      </w:r>
      <w:r w:rsidR="005A7620" w:rsidRPr="00FE57A1">
        <w:rPr>
          <w:rFonts w:ascii="Calibri" w:eastAsiaTheme="minorEastAsia" w:hAnsi="Calibri" w:cs="Calibri"/>
          <w:vertAlign w:val="subscript"/>
          <w:lang w:val="hy-AM"/>
        </w:rPr>
        <w:t> </w:t>
      </w:r>
      <m:oMath>
        <m:r>
          <w:rPr>
            <w:rFonts w:ascii="Cambria Math" w:hAnsi="Cambria Math"/>
            <w:sz w:val="26"/>
            <w:szCs w:val="26"/>
            <w:lang w:val="hy-AM"/>
          </w:rPr>
          <m:t>z</m:t>
        </m:r>
      </m:oMath>
      <w:r w:rsidR="005A7620" w:rsidRPr="00FE57A1">
        <w:rPr>
          <w:rFonts w:ascii="Calibri" w:eastAsiaTheme="minorEastAsia" w:hAnsi="Calibri" w:cs="Calibri"/>
          <w:lang w:val="hy-AM"/>
        </w:rPr>
        <w:t>/</w:t>
      </w:r>
      <m:oMath>
        <m:r>
          <w:rPr>
            <w:rFonts w:ascii="Cambria Math" w:eastAsia="Calibri" w:hAnsi="Cambria Math" w:cs="Times New Roman"/>
            <w:sz w:val="26"/>
            <w:szCs w:val="26"/>
            <w:lang w:val="hy-AM"/>
          </w:rPr>
          <m:t>r</m:t>
        </m:r>
      </m:oMath>
      <w:r w:rsidR="005A7620" w:rsidRPr="00FE57A1">
        <w:rPr>
          <w:rFonts w:ascii="Calibri" w:eastAsiaTheme="minorEastAsia" w:hAnsi="Calibri" w:cs="Calibri"/>
          <w:vertAlign w:val="subscript"/>
          <w:lang w:val="hy-AM"/>
        </w:rPr>
        <w:t> </w:t>
      </w:r>
      <w:r w:rsidR="005A7620" w:rsidRPr="00FE57A1">
        <w:rPr>
          <w:rFonts w:ascii="Calibri" w:eastAsiaTheme="minorEastAsia" w:hAnsi="Calibri" w:cs="Calibri"/>
          <w:lang w:val="hy-AM"/>
        </w:rPr>
        <w:t>)</w:t>
      </w:r>
      <w:r w:rsidR="005A7620" w:rsidRPr="00FE57A1">
        <w:rPr>
          <w:rFonts w:ascii="Calibri" w:eastAsiaTheme="minorEastAsia" w:hAnsi="Calibri" w:cs="Calibri"/>
          <w:vertAlign w:val="subscript"/>
          <w:lang w:val="hy-AM"/>
        </w:rPr>
        <w:t xml:space="preserve"> </w:t>
      </w:r>
      <m:oMath>
        <m:func>
          <m:funcPr>
            <m:ctrlPr>
              <w:rPr>
                <w:rFonts w:ascii="Cambria Math" w:eastAsiaTheme="minorEastAsia" w:hAnsi="Cambria Math" w:cs="Calibri"/>
                <w:i/>
                <w:sz w:val="24"/>
                <w:szCs w:val="24"/>
                <w:lang w:val="en-US"/>
              </w:rPr>
            </m:ctrlPr>
          </m:funcPr>
          <m:fName>
            <m:r>
              <m:rPr>
                <m:sty m:val="p"/>
              </m:rPr>
              <w:rPr>
                <w:rFonts w:ascii="Cambria Math" w:eastAsiaTheme="minorEastAsia" w:hAnsi="Cambria Math" w:cs="Calibri"/>
                <w:sz w:val="24"/>
                <w:szCs w:val="24"/>
                <w:lang w:val="hy-AM"/>
              </w:rPr>
              <m:t>sin</m:t>
            </m:r>
          </m:fName>
          <m:e>
            <m:r>
              <w:rPr>
                <w:rFonts w:ascii="Cambria Math" w:eastAsiaTheme="minorEastAsia" w:hAnsi="Cambria Math" w:cs="Calibri"/>
                <w:sz w:val="24"/>
                <w:szCs w:val="24"/>
                <w:lang w:val="hy-AM"/>
              </w:rPr>
              <m:t>β</m:t>
            </m:r>
          </m:e>
        </m:func>
      </m:oMath>
      <w:r w:rsidR="005A7620" w:rsidRPr="00FE57A1">
        <w:rPr>
          <w:rFonts w:ascii="GHEA Grapalat" w:eastAsiaTheme="minorEastAsia" w:hAnsi="GHEA Grapalat" w:cs="Sylfaen"/>
          <w:sz w:val="20"/>
          <w:szCs w:val="20"/>
          <w:lang w:val="hy-AM"/>
        </w:rPr>
        <w:t>,</w:t>
      </w:r>
      <w:r w:rsidR="005A7620" w:rsidRPr="00B15900">
        <w:rPr>
          <w:rFonts w:ascii="GHEA Grapalat" w:eastAsiaTheme="minorEastAsia" w:hAnsi="GHEA Grapalat" w:cs="Sylfaen"/>
          <w:sz w:val="20"/>
          <w:szCs w:val="20"/>
          <w:lang w:val="hy-AM"/>
        </w:rPr>
        <w:tab/>
      </w:r>
      <w:r w:rsidR="005A7620" w:rsidRPr="00B15900">
        <w:rPr>
          <w:rFonts w:ascii="GHEA Grapalat" w:hAnsi="GHEA Grapalat"/>
          <w:lang w:val="hy-AM"/>
        </w:rPr>
        <w:t>(</w:t>
      </w:r>
      <w:r w:rsidR="005A7620" w:rsidRPr="00FE57A1">
        <w:rPr>
          <w:rFonts w:ascii="GHEA Grapalat" w:hAnsi="GHEA Grapalat"/>
          <w:lang w:val="hy-AM"/>
        </w:rPr>
        <w:t>26</w:t>
      </w:r>
      <w:r w:rsidR="005A7620" w:rsidRPr="00B15900">
        <w:rPr>
          <w:rFonts w:ascii="GHEA Grapalat" w:hAnsi="GHEA Grapalat"/>
          <w:lang w:val="hy-AM"/>
        </w:rPr>
        <w:t>)</w:t>
      </w:r>
    </w:p>
    <w:p w:rsidR="00125A62" w:rsidRPr="00DD3052" w:rsidRDefault="00B15900" w:rsidP="00330F3C">
      <w:pPr>
        <w:shd w:val="clear" w:color="auto" w:fill="FFFFFF"/>
        <w:tabs>
          <w:tab w:val="left" w:pos="8931"/>
        </w:tabs>
        <w:spacing w:after="0"/>
        <w:ind w:left="851"/>
        <w:jc w:val="both"/>
        <w:rPr>
          <w:rFonts w:ascii="GHEA Grapalat" w:hAnsi="GHEA Grapalat"/>
          <w:color w:val="C00000"/>
          <w:lang w:val="hy-AM"/>
        </w:rPr>
      </w:pPr>
      <w:r w:rsidRPr="00B15900">
        <w:rPr>
          <w:rFonts w:ascii="GHEA Grapalat" w:hAnsi="GHEA Grapalat"/>
          <w:lang w:val="hy-AM"/>
        </w:rPr>
        <w:t>որտեղ</w:t>
      </w:r>
      <w:r w:rsidRPr="00DD3052">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C</m:t>
            </m:r>
          </m:e>
          <m:sub>
            <m:r>
              <w:rPr>
                <w:rFonts w:ascii="Cambria Math" w:eastAsiaTheme="minorEastAsia" w:hAnsi="Cambria Math" w:cs="Sylfaen"/>
                <w:sz w:val="26"/>
                <w:szCs w:val="26"/>
                <w:lang w:val="hy-AM"/>
              </w:rPr>
              <m:t>r2</m:t>
            </m:r>
          </m:sub>
        </m:sSub>
      </m:oMath>
      <w:r w:rsidR="00125A62" w:rsidRPr="00DD3052">
        <w:rPr>
          <w:rFonts w:ascii="Calibri" w:eastAsiaTheme="minorEastAsia" w:hAnsi="Calibri" w:cs="Calibri"/>
          <w:lang w:val="hy-AM"/>
        </w:rPr>
        <w:t> </w:t>
      </w:r>
      <w:r w:rsidR="00125A62" w:rsidRPr="00DD3052">
        <w:rPr>
          <w:rFonts w:ascii="GHEA Grapalat" w:hAnsi="GHEA Grapalat"/>
          <w:lang w:val="hy-AM"/>
        </w:rPr>
        <w:t>= 1,7</w:t>
      </w:r>
      <w:r w:rsidR="00125A62" w:rsidRPr="00DD3052">
        <w:rPr>
          <w:rFonts w:ascii="GHEA Grapalat" w:hAnsi="GHEA Grapalat"/>
          <w:vertAlign w:val="subscript"/>
          <w:lang w:val="hy-AM"/>
        </w:rPr>
        <w:t xml:space="preserve"> </w:t>
      </w:r>
      <w:r w:rsidR="00125A62" w:rsidRPr="00DD3052">
        <w:rPr>
          <w:rFonts w:ascii="GHEA Grapalat" w:hAnsi="GHEA Grapalat"/>
          <w:lang w:val="hy-AM"/>
        </w:rPr>
        <w:t>(30</w:t>
      </w:r>
      <w:r w:rsidR="00125A62" w:rsidRPr="00B15900">
        <w:rPr>
          <w:rFonts w:ascii="GHEA Grapalat" w:hAnsi="GHEA Grapalat"/>
          <w:lang w:val="hy-AM"/>
        </w:rPr>
        <w:t>°</w:t>
      </w:r>
      <w:r w:rsidR="00125A62" w:rsidRPr="00DD3052">
        <w:rPr>
          <w:rFonts w:ascii="GHEA Grapalat" w:hAnsi="GHEA Grapalat"/>
          <w:lang w:val="hy-AM"/>
        </w:rPr>
        <w:t>/</w:t>
      </w:r>
      <w:r w:rsidR="00125A62" w:rsidRPr="00DD3052">
        <w:rPr>
          <w:rFonts w:ascii="Calibri" w:hAnsi="Calibri" w:cs="Calibri"/>
          <w:vertAlign w:val="subscript"/>
          <w:lang w:val="hy-AM"/>
        </w:rPr>
        <w:t> </w:t>
      </w:r>
      <m:oMath>
        <m:r>
          <w:rPr>
            <w:rFonts w:ascii="Cambria Math" w:hAnsi="Cambria Math"/>
            <w:sz w:val="26"/>
            <w:szCs w:val="26"/>
            <w:lang w:val="hy-AM"/>
          </w:rPr>
          <m:t>α</m:t>
        </m:r>
      </m:oMath>
      <w:r w:rsidR="00125A62" w:rsidRPr="00DD3052">
        <w:rPr>
          <w:rFonts w:ascii="Calibri" w:eastAsiaTheme="minorEastAsia" w:hAnsi="Calibri" w:cs="Calibri"/>
          <w:sz w:val="26"/>
          <w:szCs w:val="26"/>
          <w:vertAlign w:val="subscript"/>
          <w:lang w:val="hy-AM"/>
        </w:rPr>
        <w:t> </w:t>
      </w:r>
      <w:r w:rsidR="00125A62" w:rsidRPr="00DD3052">
        <w:rPr>
          <w:rFonts w:ascii="GHEA Grapalat" w:eastAsiaTheme="minorEastAsia" w:hAnsi="GHEA Grapalat" w:cs="Calibri"/>
          <w:lang w:val="hy-AM"/>
        </w:rPr>
        <w:t>),</w:t>
      </w:r>
      <w:r w:rsidR="00D0793C" w:rsidRPr="00DD3052">
        <w:rPr>
          <w:rFonts w:ascii="GHEA Grapalat" w:eastAsiaTheme="minorEastAsia" w:hAnsi="GHEA Grapalat" w:cs="Calibri"/>
          <w:lang w:val="hy-AM"/>
        </w:rPr>
        <w:t xml:space="preserve"> </w:t>
      </w:r>
      <w:r w:rsidR="00DD3052" w:rsidRPr="00DD3052">
        <w:rPr>
          <w:rFonts w:ascii="GHEA Grapalat" w:hAnsi="GHEA Grapalat"/>
          <w:lang w:val="hy-AM"/>
        </w:rPr>
        <w:t>այստեղ</w:t>
      </w:r>
      <w:r w:rsidR="00125A62" w:rsidRPr="00DD3052">
        <w:rPr>
          <w:rFonts w:ascii="GHEA Grapalat" w:hAnsi="GHEA Grapalat"/>
          <w:lang w:val="hy-AM"/>
        </w:rPr>
        <w:t xml:space="preserve"> </w:t>
      </w:r>
      <m:oMath>
        <m:r>
          <w:rPr>
            <w:rFonts w:ascii="Cambria Math" w:hAnsi="Cambria Math"/>
            <w:sz w:val="26"/>
            <w:szCs w:val="26"/>
            <w:lang w:val="hy-AM"/>
          </w:rPr>
          <m:t>α</m:t>
        </m:r>
      </m:oMath>
      <w:r w:rsidR="00125A62" w:rsidRPr="00DD3052">
        <w:rPr>
          <w:rFonts w:ascii="GHEA Grapalat" w:hAnsi="GHEA Grapalat"/>
          <w:lang w:val="hy-AM"/>
        </w:rPr>
        <w:t xml:space="preserve"> </w:t>
      </w:r>
      <w:r w:rsidR="00DD3052">
        <w:rPr>
          <w:rFonts w:ascii="GHEA Grapalat" w:hAnsi="GHEA Grapalat"/>
          <w:lang w:val="hy-AM"/>
        </w:rPr>
        <w:t>արժեքը տեղադրվում է</w:t>
      </w:r>
      <w:r w:rsidR="00125A62" w:rsidRPr="00DD3052">
        <w:rPr>
          <w:rFonts w:ascii="GHEA Grapalat" w:hAnsi="GHEA Grapalat"/>
          <w:lang w:val="hy-AM"/>
        </w:rPr>
        <w:t xml:space="preserve"> </w:t>
      </w:r>
      <w:r w:rsidRPr="00DD3052">
        <w:rPr>
          <w:rFonts w:ascii="GHEA Grapalat" w:hAnsi="GHEA Grapalat"/>
          <w:lang w:val="hy-AM"/>
        </w:rPr>
        <w:t>անկյուններով</w:t>
      </w:r>
      <w:r w:rsidRPr="00B15900">
        <w:rPr>
          <w:rFonts w:ascii="GHEA Grapalat" w:hAnsi="GHEA Grapalat"/>
          <w:lang w:val="hy-AM"/>
        </w:rPr>
        <w:t>:</w:t>
      </w:r>
    </w:p>
    <w:p w:rsidR="00C90FAB" w:rsidRDefault="00C90FAB" w:rsidP="00C90FAB">
      <w:pPr>
        <w:spacing w:after="0" w:line="240" w:lineRule="auto"/>
        <w:jc w:val="center"/>
        <w:rPr>
          <w:rFonts w:ascii="GHEA Grapalat" w:hAnsi="GHEA Grapalat"/>
          <w:b/>
          <w:bCs/>
          <w:iCs/>
          <w:lang w:val="hy-AM"/>
        </w:rPr>
      </w:pPr>
      <w:r>
        <w:rPr>
          <w:noProof/>
          <w:lang w:val="en-US"/>
        </w:rPr>
        <w:lastRenderedPageBreak/>
        <w:drawing>
          <wp:inline distT="0" distB="0" distL="0" distR="0">
            <wp:extent cx="4191000" cy="577974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4">
                              <a14:imgEffect>
                                <a14:saturation sat="0"/>
                              </a14:imgEffect>
                            </a14:imgLayer>
                          </a14:imgProps>
                        </a:ext>
                      </a:extLst>
                    </a:blip>
                    <a:srcRect t="1708"/>
                    <a:stretch/>
                  </pic:blipFill>
                  <pic:spPr bwMode="auto">
                    <a:xfrm>
                      <a:off x="0" y="0"/>
                      <a:ext cx="4197124" cy="57881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6F1" w:rsidRPr="00FE57A1" w:rsidRDefault="00C903B7" w:rsidP="00C90FAB">
      <w:pPr>
        <w:spacing w:after="120" w:line="240" w:lineRule="auto"/>
        <w:ind w:firstLine="5245"/>
        <w:rPr>
          <w:rFonts w:ascii="GHEA Grapalat" w:hAnsi="GHEA Grapalat"/>
          <w:b/>
          <w:bCs/>
          <w:iCs/>
          <w:highlight w:val="cyan"/>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860DD2" w:rsidRPr="00FE57A1">
        <w:rPr>
          <w:rFonts w:ascii="GHEA Grapalat" w:hAnsi="GHEA Grapalat"/>
          <w:b/>
          <w:bCs/>
          <w:iCs/>
          <w:lang w:val="hy-AM"/>
        </w:rPr>
        <w:t>16</w:t>
      </w:r>
    </w:p>
    <w:p w:rsidR="006D16F1" w:rsidRPr="00476E03" w:rsidRDefault="008D2C90" w:rsidP="00447579">
      <w:pPr>
        <w:spacing w:after="0"/>
        <w:ind w:firstLine="567"/>
        <w:jc w:val="both"/>
        <w:rPr>
          <w:rFonts w:ascii="GHEA Grapalat" w:hAnsi="GHEA Grapalat"/>
          <w:lang w:val="hy-AM"/>
        </w:rPr>
      </w:pPr>
      <w:r w:rsidRPr="00FE57A1">
        <w:rPr>
          <w:rFonts w:ascii="GHEA Grapalat" w:hAnsi="GHEA Grapalat"/>
          <w:b/>
          <w:bCs/>
          <w:lang w:val="hy-AM"/>
        </w:rPr>
        <w:t>123.</w:t>
      </w:r>
      <w:r w:rsidRPr="00FE57A1">
        <w:rPr>
          <w:rFonts w:ascii="GHEA Grapalat" w:hAnsi="GHEA Grapalat"/>
          <w:lang w:val="hy-AM"/>
        </w:rPr>
        <w:t xml:space="preserve"> </w:t>
      </w:r>
      <w:r w:rsidR="00482652" w:rsidRPr="00FE57A1">
        <w:rPr>
          <w:rFonts w:ascii="GHEA Grapalat" w:hAnsi="GHEA Grapalat"/>
          <w:lang w:val="hy-AM"/>
        </w:rPr>
        <w:t xml:space="preserve">Գնդաձև </w:t>
      </w:r>
      <w:r w:rsidR="00482652">
        <w:rPr>
          <w:rFonts w:ascii="GHEA Grapalat" w:hAnsi="GHEA Grapalat"/>
          <w:lang w:val="hy-AM"/>
        </w:rPr>
        <w:t>ու</w:t>
      </w:r>
      <w:r w:rsidR="00482652" w:rsidRPr="00FE57A1">
        <w:rPr>
          <w:rFonts w:ascii="GHEA Grapalat" w:hAnsi="GHEA Grapalat"/>
          <w:lang w:val="hy-AM"/>
        </w:rPr>
        <w:t xml:space="preserve"> կոնաձև մակերևույթների զուգակցմամբ </w:t>
      </w:r>
      <w:r w:rsidR="00482652">
        <w:rPr>
          <w:rFonts w:ascii="GHEA Grapalat" w:hAnsi="GHEA Grapalat"/>
          <w:lang w:val="hy-AM"/>
        </w:rPr>
        <w:t>շ</w:t>
      </w:r>
      <w:r w:rsidR="00482652" w:rsidRPr="00FE57A1">
        <w:rPr>
          <w:rFonts w:ascii="GHEA Grapalat" w:hAnsi="GHEA Grapalat"/>
          <w:lang w:val="hy-AM"/>
        </w:rPr>
        <w:t>րջանային ծածկերով շենք</w:t>
      </w:r>
      <w:r w:rsidR="00482652">
        <w:rPr>
          <w:rFonts w:ascii="GHEA Grapalat" w:hAnsi="GHEA Grapalat"/>
          <w:lang w:val="hy-AM"/>
        </w:rPr>
        <w:t>եր</w:t>
      </w:r>
      <w:r w:rsidR="00482652" w:rsidRPr="00FE57A1">
        <w:rPr>
          <w:rFonts w:ascii="GHEA Grapalat" w:hAnsi="GHEA Grapalat"/>
          <w:lang w:val="hy-AM"/>
        </w:rPr>
        <w:t xml:space="preserve">ի համար </w:t>
      </w:r>
      <w:r w:rsidR="006D16F1" w:rsidRPr="00425E69">
        <w:rPr>
          <w:rFonts w:ascii="GHEA Grapalat" w:hAnsi="GHEA Grapalat"/>
          <w:lang w:val="hy-AM"/>
        </w:rPr>
        <w:t>(</w:t>
      </w:r>
      <w:r w:rsidR="008C750B" w:rsidRPr="00425E69">
        <w:rPr>
          <w:rFonts w:ascii="GHEA Grapalat" w:hAnsi="GHEA Grapalat"/>
          <w:lang w:val="hy-AM"/>
        </w:rPr>
        <w:t>տես նկար</w:t>
      </w:r>
      <w:r w:rsidR="006D16F1" w:rsidRPr="00425E69">
        <w:rPr>
          <w:rFonts w:ascii="GHEA Grapalat" w:hAnsi="GHEA Grapalat"/>
          <w:lang w:val="hy-AM"/>
        </w:rPr>
        <w:t xml:space="preserve"> </w:t>
      </w:r>
      <w:r w:rsidRPr="00FE57A1">
        <w:rPr>
          <w:rFonts w:ascii="GHEA Grapalat" w:hAnsi="GHEA Grapalat"/>
          <w:lang w:val="hy-AM"/>
        </w:rPr>
        <w:t>17</w:t>
      </w:r>
      <w:r w:rsidR="006D16F1" w:rsidRPr="00476E03">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476E03">
        <w:rPr>
          <w:rFonts w:ascii="GHEA Grapalat" w:hAnsi="GHEA Grapalat"/>
          <w:lang w:val="hy-AM"/>
        </w:rPr>
        <w:t xml:space="preserve"> </w:t>
      </w:r>
      <w:r w:rsidR="00476E03" w:rsidRPr="00476E03">
        <w:rPr>
          <w:rFonts w:ascii="GHEA Grapalat" w:hAnsi="GHEA Grapalat"/>
          <w:lang w:val="hy-AM"/>
        </w:rPr>
        <w:t>գործակիցը որոշվում է ըստ աղյուսակ 13-ի:</w:t>
      </w:r>
      <w:r w:rsidR="00447579" w:rsidRPr="00FE57A1">
        <w:rPr>
          <w:rFonts w:ascii="GHEA Grapalat" w:hAnsi="GHEA Grapalat"/>
          <w:lang w:val="hy-AM"/>
        </w:rPr>
        <w:t xml:space="preserve"> </w:t>
      </w:r>
      <w:r w:rsidR="00476E03" w:rsidRPr="00476E03">
        <w:rPr>
          <w:rFonts w:ascii="GHEA Grapalat" w:hAnsi="GHEA Grapalat"/>
          <w:lang w:val="hy-AM"/>
        </w:rPr>
        <w:t xml:space="preserve">Ծածկերի համար պետք է բավարարվի </w:t>
      </w:r>
      <m:oMath>
        <m:sSub>
          <m:sSubPr>
            <m:ctrlPr>
              <w:rPr>
                <w:rFonts w:ascii="Cambria Math" w:hAnsi="Cambria Math"/>
                <w:i/>
                <w:iCs/>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447579" w:rsidRPr="00FE57A1">
        <w:rPr>
          <w:rFonts w:ascii="GHEA Grapalat" w:eastAsiaTheme="minorEastAsia" w:hAnsi="GHEA Grapalat"/>
          <w:i/>
          <w:iCs/>
          <w:lang w:val="hy-AM"/>
        </w:rPr>
        <w:t xml:space="preserve"> &gt;</w:t>
      </w:r>
      <w:r w:rsidR="00447579" w:rsidRPr="00FE57A1">
        <w:rPr>
          <w:rFonts w:ascii="GHEA Grapalat" w:hAnsi="GHEA Grapalat"/>
          <w:i/>
          <w:iCs/>
          <w:lang w:val="hy-AM"/>
        </w:rPr>
        <w:t xml:space="preserve"> </w:t>
      </w:r>
      <m:oMath>
        <m:sSub>
          <m:sSubPr>
            <m:ctrlPr>
              <w:rPr>
                <w:rFonts w:ascii="Cambria Math" w:hAnsi="Cambria Math"/>
                <w:i/>
                <w:iCs/>
                <w:sz w:val="26"/>
                <w:szCs w:val="26"/>
              </w:rPr>
            </m:ctrlPr>
          </m:sSubPr>
          <m:e>
            <m:r>
              <w:rPr>
                <w:rFonts w:ascii="Cambria Math" w:hAnsi="Cambria Math"/>
                <w:sz w:val="26"/>
                <w:szCs w:val="26"/>
                <w:lang w:val="hy-AM"/>
              </w:rPr>
              <m:t>α</m:t>
            </m:r>
          </m:e>
          <m:sub>
            <m:r>
              <w:rPr>
                <w:rFonts w:ascii="Cambria Math" w:hAnsi="Cambria Math"/>
                <w:sz w:val="26"/>
                <w:szCs w:val="26"/>
                <w:lang w:val="hy-AM"/>
              </w:rPr>
              <m:t>2</m:t>
            </m:r>
          </m:sub>
        </m:sSub>
      </m:oMath>
      <w:r w:rsidR="00476E03" w:rsidRPr="00476E03">
        <w:rPr>
          <w:rFonts w:ascii="GHEA Grapalat" w:hAnsi="GHEA Grapalat"/>
          <w:lang w:val="hy-AM"/>
        </w:rPr>
        <w:t xml:space="preserve"> պայմանը:</w:t>
      </w:r>
    </w:p>
    <w:p w:rsidR="006D16F1" w:rsidRPr="00820318" w:rsidRDefault="008D2C90" w:rsidP="008D2C90">
      <w:pPr>
        <w:spacing w:after="0"/>
        <w:ind w:left="567"/>
        <w:jc w:val="both"/>
        <w:rPr>
          <w:rFonts w:ascii="GHEA Grapalat" w:hAnsi="GHEA Grapalat"/>
          <w:lang w:val="hy-AM"/>
        </w:rPr>
      </w:pPr>
      <w:r w:rsidRPr="00820318">
        <w:rPr>
          <w:rFonts w:ascii="GHEA Grapalat" w:hAnsi="GHEA Grapalat"/>
          <w:lang w:val="hy-AM"/>
        </w:rPr>
        <w:t xml:space="preserve">1)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t>
            </m:r>
          </m:sub>
        </m:sSub>
      </m:oMath>
      <w:r w:rsidR="006D16F1" w:rsidRPr="00820318">
        <w:rPr>
          <w:rFonts w:ascii="GHEA Grapalat" w:hAnsi="GHEA Grapalat"/>
          <w:lang w:val="hy-AM"/>
        </w:rPr>
        <w:t xml:space="preserve"> </w:t>
      </w:r>
      <w:r w:rsidR="00820318" w:rsidRPr="00820318">
        <w:rPr>
          <w:rFonts w:ascii="GHEA Grapalat" w:hAnsi="GHEA Grapalat"/>
          <w:lang w:val="hy-AM"/>
        </w:rPr>
        <w:t>գործակիցը 2-րդ տարբերակի համար</w:t>
      </w:r>
      <w:r w:rsidR="006D16F1" w:rsidRPr="00820318">
        <w:rPr>
          <w:rFonts w:ascii="GHEA Grapalat" w:hAnsi="GHEA Grapalat"/>
          <w:lang w:val="hy-AM"/>
        </w:rPr>
        <w:t xml:space="preserve"> (</w:t>
      </w:r>
      <w:r w:rsidR="008C750B" w:rsidRPr="00820318">
        <w:rPr>
          <w:rFonts w:ascii="GHEA Grapalat" w:hAnsi="GHEA Grapalat"/>
          <w:lang w:val="hy-AM"/>
        </w:rPr>
        <w:t>տես նկար 17</w:t>
      </w:r>
      <w:r w:rsidR="00820318" w:rsidRPr="00820318">
        <w:rPr>
          <w:rFonts w:ascii="GHEA Grapalat" w:hAnsi="GHEA Grapalat"/>
          <w:lang w:val="hy-AM"/>
        </w:rPr>
        <w:t>-</w:t>
      </w:r>
      <w:r w:rsidR="00820318">
        <w:rPr>
          <w:rFonts w:ascii="GHEA Grapalat" w:hAnsi="GHEA Grapalat"/>
          <w:lang w:val="hy-AM"/>
        </w:rPr>
        <w:t>ը</w:t>
      </w:r>
      <w:r w:rsidR="006D16F1" w:rsidRPr="00820318">
        <w:rPr>
          <w:rFonts w:ascii="GHEA Grapalat" w:hAnsi="GHEA Grapalat"/>
          <w:lang w:val="hy-AM"/>
        </w:rPr>
        <w:t xml:space="preserve">) </w:t>
      </w:r>
      <w:r w:rsidR="00820318" w:rsidRPr="00820318">
        <w:rPr>
          <w:rFonts w:ascii="GHEA Grapalat" w:hAnsi="GHEA Grapalat"/>
          <w:lang w:val="hy-AM"/>
        </w:rPr>
        <w:t>որոշվում է հետևյալ կերպ.</w:t>
      </w:r>
    </w:p>
    <w:p w:rsidR="006D16F1" w:rsidRPr="00820318" w:rsidRDefault="009F4EA0" w:rsidP="008D2C90">
      <w:pPr>
        <w:spacing w:after="0"/>
        <w:ind w:left="1135" w:hanging="284"/>
        <w:jc w:val="both"/>
        <w:rPr>
          <w:rFonts w:ascii="Sylfaen" w:hAnsi="Sylfaen"/>
          <w:color w:val="C00000"/>
          <w:lang w:val="hy-AM"/>
        </w:rPr>
      </w:pPr>
      <w:r w:rsidRPr="009F4EA0">
        <w:rPr>
          <w:rFonts w:ascii="GHEA Grapalat" w:hAnsi="GHEA Grapalat"/>
          <w:lang w:val="hy-AM"/>
        </w:rPr>
        <w:t>ա</w:t>
      </w:r>
      <w:r w:rsidR="008D2C90" w:rsidRPr="00E33DBD">
        <w:rPr>
          <w:rFonts w:ascii="GHEA Grapalat" w:hAnsi="GHEA Grapalat"/>
          <w:lang w:val="hy-AM"/>
        </w:rPr>
        <w:t xml:space="preserve">) </w:t>
      </w:r>
      <w:r w:rsidR="00E33DBD">
        <w:rPr>
          <w:rFonts w:ascii="GHEA Grapalat" w:hAnsi="GHEA Grapalat"/>
          <w:lang w:val="hy-AM"/>
        </w:rPr>
        <w:t xml:space="preserve">1-ին </w:t>
      </w:r>
      <w:r w:rsidR="00E33DBD" w:rsidRPr="00E33DBD">
        <w:rPr>
          <w:rFonts w:ascii="GHEA Grapalat" w:hAnsi="GHEA Grapalat"/>
          <w:lang w:val="hy-AM"/>
        </w:rPr>
        <w:t>հատվածամասում՝</w:t>
      </w:r>
      <w:r w:rsidR="00E33DBD" w:rsidRPr="00E33DBD">
        <w:rPr>
          <w:rFonts w:ascii="GHEA Grapalat" w:hAnsi="GHEA Grapalat"/>
          <w:vertAlign w:val="subscript"/>
          <w:lang w:val="hy-AM"/>
        </w:rPr>
        <w:t xml:space="preserve"> </w:t>
      </w:r>
      <w:r w:rsidR="00E33DBD" w:rsidRPr="00E33DBD">
        <w:rPr>
          <w:rFonts w:ascii="GHEA Grapalat" w:hAnsi="GHEA Grapalat"/>
          <w:lang w:val="hy-AM"/>
        </w:rPr>
        <w:t>որոշվում է (23) բանաձևով</w:t>
      </w:r>
      <w:r w:rsidR="00820318">
        <w:rPr>
          <w:rFonts w:ascii="GHEA Grapalat" w:hAnsi="GHEA Grapalat"/>
          <w:lang w:val="hy-AM"/>
        </w:rPr>
        <w:t xml:space="preserve">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820318" w:rsidRPr="00E33DBD">
        <w:rPr>
          <w:rFonts w:ascii="GHEA Grapalat" w:hAnsi="GHEA Grapalat"/>
          <w:lang w:val="hy-AM"/>
        </w:rPr>
        <w:t xml:space="preserve"> թեքությու</w:t>
      </w:r>
      <w:r w:rsidR="00820318" w:rsidRPr="00B13718">
        <w:rPr>
          <w:rFonts w:ascii="GHEA Grapalat" w:hAnsi="GHEA Grapalat"/>
          <w:lang w:val="hy-AM"/>
        </w:rPr>
        <w:t>նից կախված</w:t>
      </w:r>
      <w:r w:rsidR="00820318">
        <w:rPr>
          <w:rFonts w:ascii="GHEA Grapalat" w:hAnsi="GHEA Grapalat"/>
          <w:lang w:val="hy-AM"/>
        </w:rPr>
        <w:t xml:space="preserve">, </w:t>
      </w:r>
      <w:r w:rsidR="00820318" w:rsidRPr="00820318">
        <w:rPr>
          <w:rFonts w:ascii="GHEA Grapalat" w:hAnsi="GHEA Grapalat"/>
          <w:lang w:val="hy-AM"/>
        </w:rPr>
        <w:t>ընդունված</w:t>
      </w:r>
      <m:oMath>
        <m:r>
          <w:rPr>
            <w:rFonts w:ascii="Cambria Math" w:hAnsi="Cambria Math"/>
            <w:sz w:val="26"/>
            <w:szCs w:val="26"/>
            <w:lang w:val="hy-AM"/>
          </w:rPr>
          <m:t xml:space="preserve"> z</m:t>
        </m:r>
      </m:oMath>
      <w:r w:rsidR="00820318" w:rsidRPr="00820318">
        <w:rPr>
          <w:rFonts w:ascii="GHEA Grapalat" w:hAnsi="GHEA Grapalat"/>
          <w:lang w:val="hy-AM"/>
        </w:rPr>
        <w:t xml:space="preserve"> արժեքով որպես </w:t>
      </w:r>
      <w:r w:rsidR="00820318" w:rsidRPr="00482652">
        <w:rPr>
          <w:rFonts w:ascii="GHEA Grapalat" w:hAnsi="GHEA Grapalat"/>
          <w:b/>
          <w:bCs/>
          <w:lang w:val="hy-AM"/>
        </w:rPr>
        <w:t>D</w:t>
      </w:r>
      <w:r w:rsidR="00820318" w:rsidRPr="00820318">
        <w:rPr>
          <w:rFonts w:ascii="GHEA Grapalat" w:hAnsi="GHEA Grapalat"/>
          <w:lang w:val="hy-AM"/>
        </w:rPr>
        <w:t xml:space="preserve"> և </w:t>
      </w:r>
      <w:r w:rsidR="00820318" w:rsidRPr="00482652">
        <w:rPr>
          <w:rFonts w:ascii="GHEA Grapalat" w:hAnsi="GHEA Grapalat"/>
          <w:b/>
          <w:bCs/>
          <w:lang w:val="hy-AM"/>
        </w:rPr>
        <w:t>E</w:t>
      </w:r>
      <w:r w:rsidR="00820318" w:rsidRPr="00820318">
        <w:rPr>
          <w:rFonts w:ascii="GHEA Grapalat" w:hAnsi="GHEA Grapalat"/>
          <w:lang w:val="hy-AM"/>
        </w:rPr>
        <w:t xml:space="preserve"> կետերի միջև գտնվող շրջանագծի շառավիղ, </w:t>
      </w:r>
    </w:p>
    <w:p w:rsidR="006D16F1" w:rsidRPr="00E33DBD" w:rsidRDefault="009F4EA0" w:rsidP="008D2C90">
      <w:pPr>
        <w:spacing w:after="0"/>
        <w:ind w:left="1135" w:hanging="284"/>
        <w:jc w:val="both"/>
        <w:rPr>
          <w:rFonts w:ascii="GHEA Grapalat" w:hAnsi="GHEA Grapalat"/>
          <w:lang w:val="hy-AM"/>
        </w:rPr>
      </w:pPr>
      <w:r w:rsidRPr="009F4EA0">
        <w:rPr>
          <w:rFonts w:ascii="GHEA Grapalat" w:hAnsi="GHEA Grapalat"/>
          <w:lang w:val="hy-AM"/>
        </w:rPr>
        <w:t>բ</w:t>
      </w:r>
      <w:r w:rsidR="008D2C90" w:rsidRPr="00E33DBD">
        <w:rPr>
          <w:rFonts w:ascii="GHEA Grapalat" w:hAnsi="GHEA Grapalat"/>
          <w:lang w:val="hy-AM"/>
        </w:rPr>
        <w:t>)</w:t>
      </w:r>
      <w:r w:rsidR="006D16F1" w:rsidRPr="009F4EA0">
        <w:rPr>
          <w:rFonts w:ascii="GHEA Grapalat" w:hAnsi="GHEA Grapalat"/>
          <w:lang w:val="hy-AM"/>
        </w:rPr>
        <w:tab/>
      </w:r>
      <w:r w:rsidR="00E33DBD">
        <w:rPr>
          <w:rFonts w:ascii="GHEA Grapalat" w:hAnsi="GHEA Grapalat"/>
          <w:lang w:val="hy-AM"/>
        </w:rPr>
        <w:t xml:space="preserve">2-րդ </w:t>
      </w:r>
      <w:r w:rsidR="00E33DBD" w:rsidRPr="00E33DBD">
        <w:rPr>
          <w:rFonts w:ascii="GHEA Grapalat" w:hAnsi="GHEA Grapalat"/>
          <w:lang w:val="hy-AM"/>
        </w:rPr>
        <w:t>հատվածամասում՝</w:t>
      </w:r>
      <w:r w:rsidR="00E33DBD" w:rsidRPr="00E33DBD">
        <w:rPr>
          <w:rFonts w:ascii="GHEA Grapalat" w:hAnsi="GHEA Grapalat"/>
          <w:vertAlign w:val="subscript"/>
          <w:lang w:val="hy-AM"/>
        </w:rPr>
        <w:t xml:space="preserve"> </w:t>
      </w:r>
      <w:r w:rsidR="006D16F1" w:rsidRPr="00E33DBD">
        <w:rPr>
          <w:rFonts w:ascii="GHEA Grapalat" w:hAnsi="GHEA Grapalat"/>
          <w:lang w:val="hy-AM"/>
        </w:rPr>
        <w:t>0,5</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2max</m:t>
            </m:r>
          </m:sub>
        </m:sSub>
      </m:oMath>
      <w:r w:rsidR="006D16F1" w:rsidRPr="00E33DBD">
        <w:rPr>
          <w:rFonts w:ascii="GHEA Grapalat" w:hAnsi="GHEA Grapalat"/>
          <w:lang w:val="hy-AM"/>
        </w:rPr>
        <w:t xml:space="preserve">, </w:t>
      </w:r>
      <w:r w:rsidR="00E33DBD" w:rsidRPr="00E33DBD">
        <w:rPr>
          <w:rFonts w:ascii="GHEA Grapalat" w:hAnsi="GHEA Grapalat"/>
          <w:lang w:val="hy-AM"/>
        </w:rPr>
        <w:t>որտեղ</w:t>
      </w:r>
      <w:r w:rsidR="006D16F1" w:rsidRPr="00E33DBD">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2max</m:t>
            </m:r>
          </m:sub>
        </m:sSub>
      </m:oMath>
      <w:r w:rsidR="006D16F1" w:rsidRPr="00E33DBD">
        <w:rPr>
          <w:rFonts w:ascii="GHEA Grapalat" w:hAnsi="GHEA Grapalat"/>
          <w:lang w:val="hy-AM"/>
        </w:rPr>
        <w:t xml:space="preserve"> </w:t>
      </w:r>
      <w:r w:rsidR="00E33DBD" w:rsidRPr="00E33DBD">
        <w:rPr>
          <w:rFonts w:ascii="GHEA Grapalat" w:hAnsi="GHEA Grapalat"/>
          <w:lang w:val="hy-AM"/>
        </w:rPr>
        <w:t xml:space="preserve">գործակիցը որոշվում է </w:t>
      </w:r>
      <w:r w:rsidR="006D16F1" w:rsidRPr="00E33DBD">
        <w:rPr>
          <w:rFonts w:ascii="GHEA Grapalat" w:hAnsi="GHEA Grapalat"/>
          <w:lang w:val="hy-AM"/>
        </w:rPr>
        <w:t>(</w:t>
      </w:r>
      <w:r w:rsidR="005763F9" w:rsidRPr="00E33DBD">
        <w:rPr>
          <w:rFonts w:ascii="GHEA Grapalat" w:hAnsi="GHEA Grapalat"/>
          <w:lang w:val="hy-AM"/>
        </w:rPr>
        <w:t>23</w:t>
      </w:r>
      <w:r w:rsidR="006D16F1" w:rsidRPr="00E33DBD">
        <w:rPr>
          <w:rFonts w:ascii="GHEA Grapalat" w:hAnsi="GHEA Grapalat"/>
          <w:lang w:val="hy-AM"/>
        </w:rPr>
        <w:t xml:space="preserve">) </w:t>
      </w:r>
      <w:r w:rsidR="00E33DBD" w:rsidRPr="00E33DBD">
        <w:rPr>
          <w:rFonts w:ascii="GHEA Grapalat" w:hAnsi="GHEA Grapalat"/>
          <w:lang w:val="hy-AM"/>
        </w:rPr>
        <w:t>բանաձևով</w:t>
      </w:r>
      <w:r w:rsidR="00E33DBD">
        <w:rPr>
          <w:rFonts w:ascii="GHEA Grapalat" w:hAnsi="GHEA Grapalat"/>
          <w:lang w:val="hy-AM"/>
        </w:rPr>
        <w:t>,</w:t>
      </w:r>
      <w:r w:rsidR="00E33DBD" w:rsidRPr="00E33DBD">
        <w:rPr>
          <w:rFonts w:ascii="GHEA Grapalat" w:hAnsi="GHEA Grapalat"/>
          <w:lang w:val="hy-AM"/>
        </w:rPr>
        <w:t xml:space="preserve"> երբ</w:t>
      </w:r>
      <w:r w:rsidR="006D16F1" w:rsidRPr="00E33DBD">
        <w:rPr>
          <w:rFonts w:ascii="GHEA Grapalat" w:hAnsi="GHEA Grapalat"/>
          <w:lang w:val="hy-AM"/>
        </w:rPr>
        <w:t xml:space="preserve"> </w:t>
      </w:r>
      <m:oMath>
        <m:r>
          <w:rPr>
            <w:rFonts w:ascii="Cambria Math" w:hAnsi="Cambria Math"/>
            <w:sz w:val="24"/>
            <w:szCs w:val="24"/>
            <w:lang w:val="hy-AM"/>
          </w:rPr>
          <m:t>β</m:t>
        </m:r>
      </m:oMath>
      <w:r w:rsidR="006D16F1" w:rsidRPr="00E33DBD">
        <w:rPr>
          <w:rFonts w:ascii="Calibri" w:hAnsi="Calibri" w:cs="Calibri"/>
          <w:vertAlign w:val="subscript"/>
          <w:lang w:val="hy-AM"/>
        </w:rPr>
        <w:t> </w:t>
      </w:r>
      <w:r w:rsidR="006D16F1" w:rsidRPr="00E33DBD">
        <w:rPr>
          <w:rFonts w:ascii="GHEA Grapalat" w:hAnsi="GHEA Grapalat"/>
          <w:lang w:val="hy-AM"/>
        </w:rPr>
        <w:t>=</w:t>
      </w:r>
      <w:r w:rsidR="006D16F1" w:rsidRPr="00E33DBD">
        <w:rPr>
          <w:rFonts w:ascii="Calibri" w:hAnsi="Calibri" w:cs="Calibri"/>
          <w:lang w:val="hy-AM"/>
        </w:rPr>
        <w:t> </w:t>
      </w:r>
      <w:r w:rsidR="006D16F1" w:rsidRPr="00E33DBD">
        <w:rPr>
          <w:rFonts w:ascii="GHEA Grapalat" w:hAnsi="GHEA Grapalat"/>
          <w:lang w:val="hy-AM"/>
        </w:rPr>
        <w:t>90°</w:t>
      </w:r>
      <w:r w:rsidR="00E33DBD" w:rsidRPr="00E33DBD">
        <w:rPr>
          <w:rFonts w:ascii="GHEA Grapalat" w:hAnsi="GHEA Grapalat"/>
          <w:lang w:val="hy-AM"/>
        </w:rPr>
        <w:t>,</w:t>
      </w:r>
    </w:p>
    <w:p w:rsidR="006D16F1" w:rsidRPr="00C903B7" w:rsidRDefault="009F4EA0" w:rsidP="008D2C90">
      <w:pPr>
        <w:spacing w:after="0"/>
        <w:ind w:left="1135" w:hanging="284"/>
        <w:jc w:val="both"/>
        <w:rPr>
          <w:rFonts w:ascii="GHEA Grapalat" w:hAnsi="GHEA Grapalat"/>
          <w:color w:val="C00000"/>
          <w:lang w:val="hy-AM"/>
        </w:rPr>
      </w:pPr>
      <w:r w:rsidRPr="009F4EA0">
        <w:rPr>
          <w:rFonts w:ascii="GHEA Grapalat" w:hAnsi="GHEA Grapalat"/>
          <w:lang w:val="hy-AM"/>
        </w:rPr>
        <w:t>գ</w:t>
      </w:r>
      <w:r w:rsidR="008D2C90" w:rsidRPr="00E33DBD">
        <w:rPr>
          <w:rFonts w:ascii="GHEA Grapalat" w:hAnsi="GHEA Grapalat"/>
          <w:lang w:val="hy-AM"/>
        </w:rPr>
        <w:t>)</w:t>
      </w:r>
      <w:r w:rsidR="006D16F1" w:rsidRPr="009F4EA0">
        <w:rPr>
          <w:rFonts w:ascii="GHEA Grapalat" w:hAnsi="GHEA Grapalat"/>
          <w:lang w:val="hy-AM"/>
        </w:rPr>
        <w:tab/>
      </w:r>
      <w:r w:rsidR="00E33DBD">
        <w:rPr>
          <w:rFonts w:ascii="GHEA Grapalat" w:hAnsi="GHEA Grapalat"/>
          <w:lang w:val="hy-AM"/>
        </w:rPr>
        <w:t xml:space="preserve">3-րդ և 4-րդ </w:t>
      </w:r>
      <w:r w:rsidR="00E33DBD" w:rsidRPr="00E33DBD">
        <w:rPr>
          <w:rFonts w:ascii="GHEA Grapalat" w:hAnsi="GHEA Grapalat"/>
          <w:lang w:val="hy-AM"/>
        </w:rPr>
        <w:t>հատվածամասերում՝</w:t>
      </w:r>
      <w:r w:rsidR="006D16F1" w:rsidRPr="00E33DBD">
        <w:rPr>
          <w:rFonts w:ascii="GHEA Grapalat" w:hAnsi="GHEA Grapalat"/>
          <w:lang w:val="hy-AM"/>
        </w:rPr>
        <w:t xml:space="preserve"> (</w:t>
      </w:r>
      <w:r w:rsidR="009F0451" w:rsidRPr="00E33DBD">
        <w:rPr>
          <w:rFonts w:ascii="GHEA Grapalat" w:hAnsi="GHEA Grapalat"/>
          <w:lang w:val="hy-AM"/>
        </w:rPr>
        <w:t>25</w:t>
      </w:r>
      <w:r w:rsidR="006D16F1" w:rsidRPr="00E33DBD">
        <w:rPr>
          <w:rFonts w:ascii="GHEA Grapalat" w:hAnsi="GHEA Grapalat"/>
          <w:lang w:val="hy-AM"/>
        </w:rPr>
        <w:t xml:space="preserve">) </w:t>
      </w:r>
      <w:r w:rsidR="00E33DBD" w:rsidRPr="00E33DBD">
        <w:rPr>
          <w:rFonts w:ascii="GHEA Grapalat" w:hAnsi="GHEA Grapalat"/>
          <w:lang w:val="hy-AM"/>
        </w:rPr>
        <w:t>և</w:t>
      </w:r>
      <w:r w:rsidR="006D16F1" w:rsidRPr="00E33DBD">
        <w:rPr>
          <w:rFonts w:ascii="GHEA Grapalat" w:hAnsi="GHEA Grapalat"/>
          <w:lang w:val="hy-AM"/>
        </w:rPr>
        <w:t xml:space="preserve"> (</w:t>
      </w:r>
      <w:r w:rsidR="009F0451" w:rsidRPr="00E33DBD">
        <w:rPr>
          <w:rFonts w:ascii="GHEA Grapalat" w:hAnsi="GHEA Grapalat"/>
          <w:lang w:val="hy-AM"/>
        </w:rPr>
        <w:t>26</w:t>
      </w:r>
      <w:r w:rsidR="006D16F1" w:rsidRPr="00E33DBD">
        <w:rPr>
          <w:rFonts w:ascii="GHEA Grapalat" w:hAnsi="GHEA Grapalat"/>
          <w:lang w:val="hy-AM"/>
        </w:rPr>
        <w:t xml:space="preserve">) </w:t>
      </w:r>
      <w:r w:rsidR="00E33DBD" w:rsidRPr="00E33DBD">
        <w:rPr>
          <w:rFonts w:ascii="GHEA Grapalat" w:hAnsi="GHEA Grapalat"/>
          <w:lang w:val="hy-AM"/>
        </w:rPr>
        <w:t xml:space="preserve">բանաձևերով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2</m:t>
            </m:r>
          </m:sub>
        </m:sSub>
      </m:oMath>
      <w:r w:rsidR="00E33DBD" w:rsidRPr="00E33DBD">
        <w:rPr>
          <w:rFonts w:ascii="GHEA Grapalat" w:eastAsiaTheme="minorEastAsia" w:hAnsi="GHEA Grapalat"/>
          <w:sz w:val="26"/>
          <w:szCs w:val="26"/>
          <w:lang w:val="hy-AM"/>
        </w:rPr>
        <w:t xml:space="preserve"> </w:t>
      </w:r>
      <w:r w:rsidR="00E33DBD" w:rsidRPr="00E33DBD">
        <w:rPr>
          <w:rFonts w:ascii="GHEA Grapalat" w:hAnsi="GHEA Grapalat"/>
          <w:lang w:val="hy-AM"/>
        </w:rPr>
        <w:t>թեքությ</w:t>
      </w:r>
      <w:r w:rsidR="00E33DBD" w:rsidRPr="00B13718">
        <w:rPr>
          <w:rFonts w:ascii="GHEA Grapalat" w:hAnsi="GHEA Grapalat"/>
          <w:lang w:val="hy-AM"/>
        </w:rPr>
        <w:t>ունից կախված</w:t>
      </w:r>
      <w:r w:rsidR="00E33DBD">
        <w:rPr>
          <w:rFonts w:ascii="GHEA Grapalat" w:hAnsi="GHEA Grapalat"/>
          <w:lang w:val="hy-AM"/>
        </w:rPr>
        <w:t>,</w:t>
      </w:r>
    </w:p>
    <w:p w:rsidR="006D16F1" w:rsidRPr="00C903B7" w:rsidRDefault="009F4EA0" w:rsidP="008D2C90">
      <w:pPr>
        <w:spacing w:after="0"/>
        <w:ind w:left="1135" w:hanging="284"/>
        <w:jc w:val="both"/>
        <w:rPr>
          <w:rFonts w:ascii="GHEA Grapalat" w:hAnsi="GHEA Grapalat"/>
          <w:color w:val="C00000"/>
          <w:lang w:val="hy-AM"/>
        </w:rPr>
      </w:pPr>
      <w:r w:rsidRPr="009F4EA0">
        <w:rPr>
          <w:rFonts w:ascii="GHEA Grapalat" w:hAnsi="GHEA Grapalat"/>
          <w:lang w:val="hy-AM"/>
        </w:rPr>
        <w:t>դ</w:t>
      </w:r>
      <w:r w:rsidR="008D2C90" w:rsidRPr="00E33DBD">
        <w:rPr>
          <w:rFonts w:ascii="GHEA Grapalat" w:hAnsi="GHEA Grapalat"/>
          <w:lang w:val="hy-AM"/>
        </w:rPr>
        <w:t>)</w:t>
      </w:r>
      <w:r w:rsidR="006D16F1" w:rsidRPr="009F4EA0">
        <w:rPr>
          <w:rFonts w:ascii="GHEA Grapalat" w:hAnsi="GHEA Grapalat"/>
          <w:lang w:val="hy-AM"/>
        </w:rPr>
        <w:tab/>
      </w:r>
      <w:r w:rsidR="00E33DBD">
        <w:rPr>
          <w:rFonts w:ascii="GHEA Grapalat" w:hAnsi="GHEA Grapalat"/>
          <w:lang w:val="hy-AM"/>
        </w:rPr>
        <w:t xml:space="preserve">5-րդ </w:t>
      </w:r>
      <w:r w:rsidR="00E33DBD" w:rsidRPr="00E33DBD">
        <w:rPr>
          <w:rFonts w:ascii="GHEA Grapalat" w:hAnsi="GHEA Grapalat"/>
          <w:lang w:val="hy-AM"/>
        </w:rPr>
        <w:t xml:space="preserve">հատվածամասում՝ </w:t>
      </w:r>
      <w:r w:rsidR="006D16F1" w:rsidRPr="00E33DBD">
        <w:rPr>
          <w:rFonts w:ascii="GHEA Grapalat" w:hAnsi="GHEA Grapalat"/>
          <w:vertAlign w:val="subscrip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E33DBD" w:rsidRPr="00E33DBD">
        <w:rPr>
          <w:rFonts w:ascii="Calibri" w:eastAsiaTheme="minorEastAsia" w:hAnsi="Calibri" w:cs="Sylfaen"/>
          <w:sz w:val="26"/>
          <w:szCs w:val="26"/>
          <w:lang w:val="hy-AM"/>
        </w:rPr>
        <w:t> </w:t>
      </w:r>
      <w:r w:rsidR="006D16F1" w:rsidRPr="00E33DBD">
        <w:rPr>
          <w:rFonts w:ascii="GHEA Grapalat" w:eastAsiaTheme="minorEastAsia" w:hAnsi="GHEA Grapalat" w:cs="Sylfaen"/>
          <w:lang w:val="hy-AM"/>
        </w:rPr>
        <w:t>=</w:t>
      </w:r>
      <w:r w:rsidR="00E33DBD" w:rsidRPr="00E33DBD">
        <w:rPr>
          <w:rFonts w:ascii="Calibri" w:eastAsiaTheme="minorEastAsia" w:hAnsi="Calibri" w:cs="Sylfaen"/>
          <w:lang w:val="hy-AM"/>
        </w:rPr>
        <w:t> </w:t>
      </w:r>
      <w:r w:rsidR="006D16F1" w:rsidRPr="00E33DBD">
        <w:rPr>
          <w:rFonts w:ascii="GHEA Grapalat" w:eastAsiaTheme="minorEastAsia" w:hAnsi="GHEA Grapalat" w:cs="Sylfaen"/>
          <w:lang w:val="hy-AM"/>
        </w:rPr>
        <w:t>0,8</w:t>
      </w:r>
      <w:r w:rsidR="006D16F1" w:rsidRPr="00E33DBD">
        <w:rPr>
          <w:rFonts w:ascii="Calibri" w:eastAsiaTheme="minorEastAsia" w:hAnsi="Calibri" w:cs="Calibri"/>
          <w:lang w:val="hy-AM"/>
        </w:rPr>
        <w:t> </w:t>
      </w:r>
      <m:oMath>
        <m:sSub>
          <m:sSubPr>
            <m:ctrlPr>
              <w:rPr>
                <w:rFonts w:ascii="Cambria Math" w:hAnsi="Cambria Math"/>
                <w:i/>
                <w:sz w:val="26"/>
                <w:szCs w:val="26"/>
                <w:lang w:val="hy-AM"/>
              </w:rPr>
            </m:ctrlPr>
          </m:sSubPr>
          <m:e>
            <m:r>
              <w:rPr>
                <w:rFonts w:ascii="Cambria Math" w:hAnsi="Cambria Math"/>
                <w:sz w:val="26"/>
                <w:szCs w:val="26"/>
                <w:lang w:val="hy-AM"/>
              </w:rPr>
              <m:t>μ</m:t>
            </m:r>
          </m:e>
          <m:sub>
            <m:r>
              <w:rPr>
                <w:rFonts w:ascii="Cambria Math" w:hAnsi="Cambria Math"/>
                <w:sz w:val="26"/>
                <w:szCs w:val="26"/>
                <w:lang w:val="hy-AM"/>
              </w:rPr>
              <m:t>1</m:t>
            </m:r>
          </m:sub>
        </m:sSub>
      </m:oMath>
      <w:r w:rsidR="006D16F1" w:rsidRPr="00E33DBD">
        <w:rPr>
          <w:rFonts w:ascii="GHEA Grapalat" w:eastAsiaTheme="minorEastAsia" w:hAnsi="GHEA Grapalat" w:cs="Sylfaen"/>
          <w:lang w:val="hy-AM"/>
        </w:rPr>
        <w:t xml:space="preserve"> </w:t>
      </w:r>
      <w:r w:rsidR="00E33DBD" w:rsidRPr="00E33DBD">
        <w:rPr>
          <w:rFonts w:ascii="GHEA Grapalat" w:hAnsi="GHEA Grapalat"/>
          <w:lang w:val="hy-AM"/>
        </w:rPr>
        <w:t>եթե</w:t>
      </w:r>
      <w:r w:rsidR="006D16F1" w:rsidRPr="00E33DBD">
        <w:rPr>
          <w:rFonts w:ascii="GHEA Grapalat" w:hAnsi="GHEA Grapalat"/>
          <w:lang w:val="hy-AM"/>
        </w:rPr>
        <w:t xml:space="preserve"> 7°&lt;</w:t>
      </w:r>
      <w:r w:rsidR="006D16F1" w:rsidRPr="00E33DBD">
        <w:rPr>
          <w:rFonts w:ascii="Calibri" w:hAnsi="Calibri" w:cs="Calibri"/>
          <w:lang w:val="hy-AM"/>
        </w:rPr>
        <w:t>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6D16F1" w:rsidRPr="00E33DBD">
        <w:rPr>
          <w:rFonts w:ascii="Calibri" w:hAnsi="Calibri" w:cs="Calibri"/>
          <w:lang w:val="hy-AM"/>
        </w:rPr>
        <w:t> </w:t>
      </w:r>
      <w:r w:rsidR="006D16F1" w:rsidRPr="00E33DBD">
        <w:rPr>
          <w:rFonts w:ascii="GHEA Grapalat" w:hAnsi="GHEA Grapalat"/>
          <w:lang w:val="hy-AM"/>
        </w:rPr>
        <w:t>≤ 15°</w:t>
      </w:r>
      <w:r w:rsidR="00E33DBD" w:rsidRPr="00E33DBD">
        <w:rPr>
          <w:rFonts w:ascii="GHEA Grapalat" w:hAnsi="GHEA Grapalat"/>
          <w:lang w:val="hy-AM"/>
        </w:rPr>
        <w:t>,</w:t>
      </w:r>
      <w:r w:rsidR="006D16F1" w:rsidRPr="00E33DBD">
        <w:rPr>
          <w:rFonts w:ascii="GHEA Grapalat" w:hAnsi="GHEA Grapalat"/>
          <w:lang w:val="hy-AM"/>
        </w:rPr>
        <w:t xml:space="preserve"> 0,5</w:t>
      </w:r>
      <w:r w:rsidR="006D16F1" w:rsidRPr="00E33DBD">
        <w:rPr>
          <w:rFonts w:ascii="GHEA Grapalat" w:eastAsiaTheme="minorEastAsia" w:hAnsi="GHEA Grapalat"/>
          <w:vertAlign w:val="subscrip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D16F1" w:rsidRPr="00E33DBD">
        <w:rPr>
          <w:rFonts w:ascii="GHEA Grapalat" w:hAnsi="GHEA Grapalat"/>
          <w:lang w:val="hy-AM"/>
        </w:rPr>
        <w:t xml:space="preserve"> </w:t>
      </w:r>
      <w:r w:rsidR="00E33DBD" w:rsidRPr="00E33DBD">
        <w:rPr>
          <w:rFonts w:ascii="GHEA Grapalat" w:hAnsi="GHEA Grapalat"/>
          <w:lang w:val="hy-AM"/>
        </w:rPr>
        <w:t>եթե</w:t>
      </w:r>
      <w:r w:rsidR="006D16F1" w:rsidRPr="00E33DBD">
        <w:rPr>
          <w:rFonts w:ascii="GHEA Grapalat" w:hAnsi="GHEA Grapalat"/>
          <w:lang w:val="hy-AM"/>
        </w:rPr>
        <w:t xml:space="preserve"> 15°&lt;</w:t>
      </w:r>
      <w:r w:rsidR="006D16F1" w:rsidRPr="00E33DBD">
        <w:rPr>
          <w:rFonts w:ascii="Calibri" w:hAnsi="Calibri" w:cs="Calibri"/>
          <w:lang w:val="hy-AM"/>
        </w:rPr>
        <w:t>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6D16F1" w:rsidRPr="00E33DBD">
        <w:rPr>
          <w:rFonts w:ascii="Calibri" w:hAnsi="Calibri" w:cs="Calibri"/>
          <w:lang w:val="hy-AM"/>
        </w:rPr>
        <w:t> </w:t>
      </w:r>
      <w:r w:rsidR="006D16F1" w:rsidRPr="00E33DBD">
        <w:rPr>
          <w:rFonts w:ascii="GHEA Grapalat" w:hAnsi="GHEA Grapalat"/>
          <w:lang w:val="hy-AM"/>
        </w:rPr>
        <w:t xml:space="preserve">≤ 30° </w:t>
      </w:r>
      <w:r w:rsidR="00E33DBD" w:rsidRPr="00E33DBD">
        <w:rPr>
          <w:rFonts w:ascii="GHEA Grapalat" w:hAnsi="GHEA Grapalat"/>
          <w:lang w:val="hy-AM"/>
        </w:rPr>
        <w:t>և</w:t>
      </w:r>
      <w:r w:rsidR="006D16F1" w:rsidRPr="00E33DBD">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D16F1" w:rsidRPr="00E33DBD">
        <w:rPr>
          <w:rFonts w:ascii="GHEA Grapalat" w:hAnsi="GHEA Grapalat"/>
          <w:lang w:val="hy-AM"/>
        </w:rPr>
        <w:t>=</w:t>
      </w:r>
      <w:r w:rsidR="006D16F1" w:rsidRPr="00E33DBD">
        <w:rPr>
          <w:rFonts w:ascii="Calibri" w:hAnsi="Calibri" w:cs="Calibri"/>
          <w:lang w:val="hy-AM"/>
        </w:rPr>
        <w:t> </w:t>
      </w:r>
      <w:r w:rsidR="006D16F1" w:rsidRPr="00E33DBD">
        <w:rPr>
          <w:rFonts w:ascii="GHEA Grapalat" w:hAnsi="GHEA Grapalat"/>
          <w:lang w:val="hy-AM"/>
        </w:rPr>
        <w:t xml:space="preserve">0 </w:t>
      </w:r>
      <w:r w:rsidR="00E33DBD" w:rsidRPr="00E33DBD">
        <w:rPr>
          <w:rFonts w:ascii="GHEA Grapalat" w:hAnsi="GHEA Grapalat"/>
          <w:lang w:val="hy-AM"/>
        </w:rPr>
        <w:t>թեթ</w:t>
      </w:r>
      <w:r w:rsidR="006D16F1" w:rsidRPr="00E33DBD">
        <w:rPr>
          <w:rFonts w:ascii="GHEA Grapalat" w:hAnsi="GHEA Grapalat"/>
          <w:lang w:val="hy-AM"/>
        </w:rPr>
        <w:t xml:space="preserve">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6D16F1" w:rsidRPr="00E33DBD">
        <w:rPr>
          <w:rFonts w:ascii="Calibri" w:hAnsi="Calibri" w:cs="Calibri"/>
          <w:lang w:val="hy-AM"/>
        </w:rPr>
        <w:t> </w:t>
      </w:r>
      <w:r w:rsidR="006D16F1" w:rsidRPr="00E33DBD">
        <w:rPr>
          <w:rFonts w:ascii="GHEA Grapalat" w:hAnsi="GHEA Grapalat"/>
          <w:lang w:val="hy-AM"/>
        </w:rPr>
        <w:t>&gt;</w:t>
      </w:r>
      <w:r w:rsidR="006D16F1" w:rsidRPr="00E33DBD">
        <w:rPr>
          <w:rFonts w:ascii="Calibri" w:hAnsi="Calibri" w:cs="Calibri"/>
          <w:lang w:val="hy-AM"/>
        </w:rPr>
        <w:t> </w:t>
      </w:r>
      <w:r w:rsidR="006D16F1" w:rsidRPr="00E33DBD">
        <w:rPr>
          <w:rFonts w:ascii="GHEA Grapalat" w:hAnsi="GHEA Grapalat"/>
          <w:lang w:val="hy-AM"/>
        </w:rPr>
        <w:t>30°</w:t>
      </w:r>
      <w:r w:rsidR="00E33DBD" w:rsidRPr="00E33DBD">
        <w:rPr>
          <w:rFonts w:ascii="GHEA Grapalat" w:hAnsi="GHEA Grapalat"/>
          <w:lang w:val="hy-AM"/>
        </w:rPr>
        <w:t>,</w:t>
      </w:r>
    </w:p>
    <w:p w:rsidR="006D16F1" w:rsidRPr="00B13718" w:rsidRDefault="009F4EA0" w:rsidP="008D2C90">
      <w:pPr>
        <w:spacing w:after="0"/>
        <w:ind w:left="1135" w:hanging="284"/>
        <w:jc w:val="both"/>
        <w:rPr>
          <w:rFonts w:ascii="GHEA Grapalat" w:hAnsi="GHEA Grapalat"/>
          <w:lang w:val="hy-AM"/>
        </w:rPr>
      </w:pPr>
      <w:r w:rsidRPr="009F4EA0">
        <w:rPr>
          <w:rFonts w:ascii="GHEA Grapalat" w:hAnsi="GHEA Grapalat"/>
          <w:lang w:val="hy-AM"/>
        </w:rPr>
        <w:t>ե</w:t>
      </w:r>
      <w:r w:rsidR="008D2C90" w:rsidRPr="00B13718">
        <w:rPr>
          <w:rFonts w:ascii="GHEA Grapalat" w:hAnsi="GHEA Grapalat"/>
          <w:lang w:val="hy-AM"/>
        </w:rPr>
        <w:t>)</w:t>
      </w:r>
      <w:r w:rsidR="006D16F1" w:rsidRPr="009F4EA0">
        <w:rPr>
          <w:rFonts w:ascii="GHEA Grapalat" w:hAnsi="GHEA Grapalat"/>
          <w:lang w:val="hy-AM"/>
        </w:rPr>
        <w:tab/>
      </w:r>
      <w:r w:rsidR="00B13718">
        <w:rPr>
          <w:rFonts w:ascii="GHEA Grapalat" w:hAnsi="GHEA Grapalat"/>
          <w:lang w:val="hy-AM"/>
        </w:rPr>
        <w:t xml:space="preserve">6-րդ </w:t>
      </w:r>
      <w:r w:rsidR="00B13718" w:rsidRPr="00B13718">
        <w:rPr>
          <w:rFonts w:ascii="GHEA Grapalat" w:hAnsi="GHEA Grapalat"/>
          <w:lang w:val="hy-AM"/>
        </w:rPr>
        <w:t xml:space="preserve">հատվածամասում՝ </w:t>
      </w:r>
      <w:r w:rsidR="006D16F1" w:rsidRPr="00B13718">
        <w:rPr>
          <w:rFonts w:ascii="GHEA Grapalat" w:hAnsi="GHEA Grapalat"/>
          <w:lang w:val="hy-AM"/>
        </w:rPr>
        <w:t>0,5</w:t>
      </w:r>
      <w:r w:rsidR="006D16F1" w:rsidRPr="00B13718">
        <w:rPr>
          <w:rFonts w:ascii="GHEA Grapalat" w:eastAsiaTheme="minorEastAsia" w:hAnsi="GHEA Grapalat"/>
          <w:vertAlign w:val="subscrip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D16F1" w:rsidRPr="00B13718">
        <w:rPr>
          <w:rFonts w:ascii="GHEA Grapalat" w:hAnsi="GHEA Grapalat"/>
          <w:lang w:val="hy-AM"/>
        </w:rPr>
        <w:t xml:space="preserve">, </w:t>
      </w:r>
      <w:r w:rsidR="00B13718" w:rsidRPr="00B13718">
        <w:rPr>
          <w:rFonts w:ascii="GHEA Grapalat" w:hAnsi="GHEA Grapalat"/>
          <w:lang w:val="hy-AM"/>
        </w:rPr>
        <w:t>որտեղ</w:t>
      </w:r>
      <w:r w:rsidR="006D16F1" w:rsidRPr="00B13718">
        <w:rPr>
          <w:rFonts w:ascii="GHEA Grapalat" w:hAnsi="GHEA Grapalat"/>
          <w:lang w:val="hy-AM"/>
        </w:rPr>
        <w:t xml:space="preserve"> </w:t>
      </w:r>
      <m:oMath>
        <m:sSub>
          <m:sSubPr>
            <m:ctrlPr>
              <w:rPr>
                <w:rFonts w:ascii="Cambria Math" w:eastAsiaTheme="minorEastAsia" w:hAnsi="Cambria Math" w:cs="Sylfaen"/>
                <w:i/>
                <w:sz w:val="26"/>
                <w:szCs w:val="26"/>
                <w:lang w:val="en-US"/>
              </w:rPr>
            </m:ctrlPr>
          </m:sSubPr>
          <m:e>
            <m:r>
              <w:rPr>
                <w:rFonts w:ascii="Cambria Math" w:eastAsiaTheme="minorEastAsia" w:hAnsi="Cambria Math" w:cs="Sylfaen"/>
                <w:sz w:val="26"/>
                <w:szCs w:val="26"/>
                <w:lang w:val="hy-AM"/>
              </w:rPr>
              <m:t>μ</m:t>
            </m:r>
          </m:e>
          <m:sub>
            <m:r>
              <w:rPr>
                <w:rFonts w:ascii="Cambria Math" w:eastAsiaTheme="minorEastAsia" w:hAnsi="Cambria Math" w:cs="Sylfaen"/>
                <w:sz w:val="26"/>
                <w:szCs w:val="26"/>
                <w:lang w:val="hy-AM"/>
              </w:rPr>
              <m:t>2</m:t>
            </m:r>
          </m:sub>
        </m:sSub>
      </m:oMath>
      <w:r w:rsidR="006D16F1" w:rsidRPr="00B13718">
        <w:rPr>
          <w:rFonts w:ascii="GHEA Grapalat" w:hAnsi="GHEA Grapalat"/>
          <w:lang w:val="hy-AM"/>
        </w:rPr>
        <w:t xml:space="preserve"> </w:t>
      </w:r>
      <w:r w:rsidR="00B13718" w:rsidRPr="00B13718">
        <w:rPr>
          <w:rFonts w:ascii="GHEA Grapalat" w:hAnsi="GHEA Grapalat"/>
          <w:lang w:val="hy-AM"/>
        </w:rPr>
        <w:t>գործակիցը որոշվում է</w:t>
      </w:r>
      <w:r w:rsidR="006D16F1" w:rsidRPr="00B13718">
        <w:rPr>
          <w:rFonts w:ascii="GHEA Grapalat" w:hAnsi="GHEA Grapalat"/>
          <w:lang w:val="hy-AM"/>
        </w:rPr>
        <w:t xml:space="preserve"> (</w:t>
      </w:r>
      <w:r w:rsidR="005763F9" w:rsidRPr="00B13718">
        <w:rPr>
          <w:rFonts w:ascii="GHEA Grapalat" w:hAnsi="GHEA Grapalat"/>
          <w:lang w:val="hy-AM"/>
        </w:rPr>
        <w:t>23</w:t>
      </w:r>
      <w:r w:rsidR="006D16F1" w:rsidRPr="00B13718">
        <w:rPr>
          <w:rFonts w:ascii="GHEA Grapalat" w:hAnsi="GHEA Grapalat"/>
          <w:lang w:val="hy-AM"/>
        </w:rPr>
        <w:t>)</w:t>
      </w:r>
      <w:r w:rsidR="00B13718" w:rsidRPr="00B13718">
        <w:rPr>
          <w:rFonts w:ascii="GHEA Grapalat" w:hAnsi="GHEA Grapalat"/>
          <w:lang w:val="hy-AM"/>
        </w:rPr>
        <w:t xml:space="preserve"> բանաձևով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006D16F1" w:rsidRPr="00B13718">
        <w:rPr>
          <w:rFonts w:ascii="GHEA Grapalat" w:hAnsi="GHEA Grapalat"/>
          <w:lang w:val="hy-AM"/>
        </w:rPr>
        <w:t xml:space="preserve"> </w:t>
      </w:r>
      <w:r w:rsidR="00B13718" w:rsidRPr="00B13718">
        <w:rPr>
          <w:rFonts w:ascii="GHEA Grapalat" w:hAnsi="GHEA Grapalat"/>
          <w:lang w:val="hy-AM"/>
        </w:rPr>
        <w:t>թեքությունից կախված:</w:t>
      </w:r>
    </w:p>
    <w:p w:rsidR="008D2C90" w:rsidRPr="004517BD" w:rsidRDefault="008D2C90" w:rsidP="00447579">
      <w:pPr>
        <w:shd w:val="clear" w:color="auto" w:fill="FFFFFF"/>
        <w:tabs>
          <w:tab w:val="left" w:pos="8931"/>
        </w:tabs>
        <w:spacing w:after="120"/>
        <w:ind w:left="567"/>
        <w:rPr>
          <w:rFonts w:ascii="GHEA Grapalat" w:hAnsi="GHEA Grapalat"/>
          <w:lang w:val="hy-AM"/>
        </w:rPr>
      </w:pPr>
      <w:r w:rsidRPr="004517BD">
        <w:rPr>
          <w:rFonts w:ascii="GHEA Grapalat" w:hAnsi="GHEA Grapalat"/>
          <w:lang w:val="hy-AM"/>
        </w:rPr>
        <w:lastRenderedPageBreak/>
        <w:t xml:space="preserve">2) </w:t>
      </w:r>
      <w:r w:rsidR="004517BD" w:rsidRPr="004517BD">
        <w:rPr>
          <w:rFonts w:ascii="GHEA Grapalat" w:hAnsi="GHEA Grapalat"/>
          <w:lang w:val="hy-AM"/>
        </w:rPr>
        <w:t>Սակավաթեք գմբեթների համար, երբ</w:t>
      </w:r>
      <w:r w:rsidRPr="004517BD">
        <w:rPr>
          <w:rFonts w:ascii="GHEA Grapalat" w:hAnsi="GHEA Grapalat"/>
          <w:lang w:val="hy-AM"/>
        </w:rPr>
        <w:t xml:space="preserve">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1</m:t>
            </m:r>
          </m:sub>
        </m:sSub>
      </m:oMath>
      <w:r w:rsidRPr="004517BD">
        <w:rPr>
          <w:rFonts w:ascii="Calibri" w:hAnsi="Calibri" w:cs="Calibri"/>
          <w:lang w:val="hy-AM"/>
        </w:rPr>
        <w:t> </w:t>
      </w:r>
      <w:r w:rsidRPr="004517BD">
        <w:rPr>
          <w:rFonts w:ascii="GHEA Grapalat" w:hAnsi="GHEA Grapalat"/>
          <w:lang w:val="hy-AM"/>
        </w:rPr>
        <w:t xml:space="preserve">≤ 10° </w:t>
      </w:r>
      <w:r w:rsidR="004517BD" w:rsidRPr="004517BD">
        <w:rPr>
          <w:rFonts w:ascii="GHEA Grapalat" w:hAnsi="GHEA Grapalat"/>
          <w:lang w:val="hy-AM"/>
        </w:rPr>
        <w:t>և</w:t>
      </w:r>
      <w:r w:rsidRPr="004517BD">
        <w:rPr>
          <w:rFonts w:ascii="GHEA Grapalat" w:hAnsi="GHEA Grapalat"/>
          <w:lang w:val="hy-AM"/>
        </w:rPr>
        <w:t xml:space="preserve"> </w:t>
      </w:r>
      <m:oMath>
        <m:sSub>
          <m:sSubPr>
            <m:ctrlPr>
              <w:rPr>
                <w:rFonts w:ascii="Cambria Math" w:hAnsi="Cambria Math"/>
                <w:i/>
                <w:sz w:val="26"/>
                <w:szCs w:val="26"/>
              </w:rPr>
            </m:ctrlPr>
          </m:sSubPr>
          <m:e>
            <m:r>
              <w:rPr>
                <w:rFonts w:ascii="Cambria Math" w:hAnsi="Cambria Math"/>
                <w:sz w:val="26"/>
                <w:szCs w:val="26"/>
                <w:lang w:val="hy-AM"/>
              </w:rPr>
              <m:t>α</m:t>
            </m:r>
          </m:e>
          <m:sub>
            <m:r>
              <w:rPr>
                <w:rFonts w:ascii="Cambria Math" w:hAnsi="Cambria Math"/>
                <w:sz w:val="26"/>
                <w:szCs w:val="26"/>
                <w:lang w:val="hy-AM"/>
              </w:rPr>
              <m:t>2</m:t>
            </m:r>
          </m:sub>
        </m:sSub>
      </m:oMath>
      <w:r w:rsidRPr="004517BD">
        <w:rPr>
          <w:rFonts w:ascii="GHEA Grapalat" w:hAnsi="GHEA Grapalat"/>
          <w:lang w:val="hy-AM"/>
        </w:rPr>
        <w:t xml:space="preserve"> ≤ 7°</w:t>
      </w:r>
      <w:r w:rsidR="004517BD">
        <w:rPr>
          <w:rFonts w:ascii="GHEA Grapalat" w:hAnsi="GHEA Grapalat"/>
          <w:lang w:val="hy-AM"/>
        </w:rPr>
        <w:t xml:space="preserve">, </w:t>
      </w:r>
      <w:r w:rsidR="004517BD" w:rsidRPr="004517BD">
        <w:rPr>
          <w:rFonts w:ascii="GHEA Grapalat" w:hAnsi="GHEA Grapalat"/>
          <w:lang w:val="hy-AM"/>
        </w:rPr>
        <w:t>անհրաժեշտ է հաշվի առնել միայն 1-ին տարբերակը:</w:t>
      </w:r>
    </w:p>
    <w:p w:rsidR="000075A2" w:rsidRDefault="000075A2" w:rsidP="000075A2">
      <w:pPr>
        <w:spacing w:before="120" w:after="0" w:line="240" w:lineRule="auto"/>
        <w:jc w:val="center"/>
        <w:rPr>
          <w:rFonts w:ascii="GHEA Grapalat" w:hAnsi="GHEA Grapalat"/>
          <w:b/>
          <w:bCs/>
          <w:iCs/>
          <w:lang w:val="hy-AM"/>
        </w:rPr>
      </w:pPr>
      <w:r>
        <w:rPr>
          <w:noProof/>
          <w:lang w:val="en-US"/>
        </w:rPr>
        <w:drawing>
          <wp:inline distT="0" distB="0" distL="0" distR="0">
            <wp:extent cx="5131091" cy="7239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6">
                              <a14:imgEffect>
                                <a14:saturation sat="0"/>
                              </a14:imgEffect>
                            </a14:imgLayer>
                          </a14:imgProps>
                        </a:ext>
                      </a:extLst>
                    </a:blip>
                    <a:stretch>
                      <a:fillRect/>
                    </a:stretch>
                  </pic:blipFill>
                  <pic:spPr>
                    <a:xfrm>
                      <a:off x="0" y="0"/>
                      <a:ext cx="5154177" cy="7271570"/>
                    </a:xfrm>
                    <a:prstGeom prst="rect">
                      <a:avLst/>
                    </a:prstGeom>
                  </pic:spPr>
                </pic:pic>
              </a:graphicData>
            </a:graphic>
          </wp:inline>
        </w:drawing>
      </w:r>
    </w:p>
    <w:p w:rsidR="006D16F1" w:rsidRPr="00FB443E" w:rsidRDefault="00C903B7" w:rsidP="000075A2">
      <w:pPr>
        <w:spacing w:before="120" w:after="0" w:line="240" w:lineRule="auto"/>
        <w:ind w:firstLine="4820"/>
        <w:rPr>
          <w:rFonts w:ascii="GHEA Grapalat" w:hAnsi="GHEA Grapalat"/>
          <w:b/>
          <w:bCs/>
          <w:iCs/>
          <w:highlight w:val="cyan"/>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8D2C90" w:rsidRPr="00FB443E">
        <w:rPr>
          <w:rFonts w:ascii="GHEA Grapalat" w:hAnsi="GHEA Grapalat"/>
          <w:b/>
          <w:bCs/>
          <w:iCs/>
          <w:lang w:val="hy-AM"/>
        </w:rPr>
        <w:t>17</w:t>
      </w:r>
    </w:p>
    <w:p w:rsidR="00447579" w:rsidRPr="001F0649" w:rsidRDefault="00447579" w:rsidP="004517BD">
      <w:pPr>
        <w:spacing w:before="160" w:after="120"/>
        <w:ind w:left="284" w:right="284"/>
        <w:jc w:val="center"/>
        <w:rPr>
          <w:rFonts w:ascii="GHEA Grapalat" w:hAnsi="GHEA Grapalat"/>
          <w:b/>
          <w:bCs/>
          <w:color w:val="C00000"/>
          <w:lang w:val="hy-AM"/>
        </w:rPr>
      </w:pPr>
      <w:r w:rsidRPr="00B45E1C">
        <w:rPr>
          <w:rFonts w:ascii="GHEA Grapalat" w:hAnsi="GHEA Grapalat"/>
          <w:b/>
          <w:bCs/>
          <w:lang w:val="hy-AM"/>
        </w:rPr>
        <w:t>15.</w:t>
      </w:r>
      <w:r w:rsidRPr="001F0649">
        <w:rPr>
          <w:rFonts w:ascii="GHEA Grapalat" w:hAnsi="GHEA Grapalat"/>
          <w:b/>
          <w:bCs/>
          <w:color w:val="C00000"/>
          <w:lang w:val="hy-AM"/>
        </w:rPr>
        <w:t xml:space="preserve"> </w:t>
      </w:r>
      <w:r w:rsidR="00B45E1C" w:rsidRPr="00B45E1C">
        <w:rPr>
          <w:rFonts w:ascii="GHEA Grapalat" w:hAnsi="GHEA Grapalat"/>
          <w:b/>
          <w:lang w:val="hy-AM"/>
        </w:rPr>
        <w:t xml:space="preserve">Քիվապատերով ծածկի համար ձյան բեռնվածքների սխեմաները և </w:t>
      </w:r>
      <m:oMath>
        <m:r>
          <m:rPr>
            <m:sty m:val="bi"/>
          </m:rPr>
          <w:rPr>
            <w:rFonts w:ascii="Cambria Math" w:hAnsi="Cambria Math"/>
            <w:sz w:val="26"/>
            <w:szCs w:val="26"/>
            <w:lang w:val="hy-AM"/>
          </w:rPr>
          <m:t>μ</m:t>
        </m:r>
      </m:oMath>
      <w:r w:rsidR="00B45E1C">
        <w:rPr>
          <w:rFonts w:ascii="Calibri" w:hAnsi="Calibri" w:cs="Calibri"/>
          <w:b/>
          <w:lang w:val="hy-AM"/>
        </w:rPr>
        <w:t> </w:t>
      </w:r>
      <w:r w:rsidR="00B45E1C" w:rsidRPr="00B45E1C">
        <w:rPr>
          <w:rFonts w:ascii="GHEA Grapalat" w:hAnsi="GHEA Grapalat"/>
          <w:b/>
          <w:lang w:val="hy-AM"/>
        </w:rPr>
        <w:t>ձևի գործակիցները</w:t>
      </w:r>
    </w:p>
    <w:p w:rsidR="006D16F1" w:rsidRPr="001F0649" w:rsidRDefault="00447579" w:rsidP="0081317C">
      <w:pPr>
        <w:spacing w:after="120"/>
        <w:ind w:firstLine="567"/>
        <w:jc w:val="both"/>
        <w:rPr>
          <w:rFonts w:ascii="GHEA Grapalat" w:hAnsi="GHEA Grapalat"/>
          <w:color w:val="C00000"/>
          <w:lang w:val="hy-AM"/>
        </w:rPr>
      </w:pPr>
      <w:r w:rsidRPr="006B43E6">
        <w:rPr>
          <w:rFonts w:ascii="GHEA Grapalat" w:hAnsi="GHEA Grapalat"/>
          <w:b/>
          <w:bCs/>
          <w:lang w:val="hy-AM"/>
        </w:rPr>
        <w:t>124.</w:t>
      </w:r>
      <w:r w:rsidR="006B43E6">
        <w:rPr>
          <w:rFonts w:ascii="GHEA Grapalat" w:hAnsi="GHEA Grapalat"/>
          <w:lang w:val="hy-AM"/>
        </w:rPr>
        <w:t xml:space="preserve"> </w:t>
      </w:r>
      <w:r w:rsidR="00115AEF" w:rsidRPr="00115AEF">
        <w:rPr>
          <w:rFonts w:ascii="GHEA Grapalat" w:hAnsi="GHEA Grapalat"/>
          <w:lang w:val="hy-AM"/>
        </w:rPr>
        <w:t>Քիվապատերի մոտ ծածկի վրա ձյան բեռնվածքները պետք է ընդունել նկար 18-ում բերված սխեմային համ</w:t>
      </w:r>
      <w:r w:rsidR="006B43E6">
        <w:rPr>
          <w:rFonts w:ascii="GHEA Grapalat" w:hAnsi="GHEA Grapalat"/>
          <w:lang w:val="hy-AM"/>
        </w:rPr>
        <w:t>ա</w:t>
      </w:r>
      <w:r w:rsidR="00115AEF" w:rsidRPr="00115AEF">
        <w:rPr>
          <w:rFonts w:ascii="GHEA Grapalat" w:hAnsi="GHEA Grapalat"/>
          <w:lang w:val="hy-AM"/>
        </w:rPr>
        <w:t>պատասխան:</w:t>
      </w:r>
    </w:p>
    <w:p w:rsidR="006D16F1" w:rsidRPr="00944A53" w:rsidRDefault="00447579" w:rsidP="009E64AC">
      <w:pPr>
        <w:spacing w:after="0"/>
        <w:ind w:firstLine="567"/>
        <w:jc w:val="both"/>
        <w:rPr>
          <w:rFonts w:ascii="GHEA Grapalat" w:eastAsiaTheme="minorEastAsia" w:hAnsi="GHEA Grapalat" w:cs="Sylfaen"/>
          <w:color w:val="0070C0"/>
          <w:lang w:val="hy-AM"/>
        </w:rPr>
      </w:pPr>
      <w:r w:rsidRPr="00944A53">
        <w:rPr>
          <w:rFonts w:ascii="GHEA Grapalat" w:hAnsi="GHEA Grapalat"/>
          <w:b/>
          <w:bCs/>
          <w:lang w:val="hy-AM"/>
        </w:rPr>
        <w:lastRenderedPageBreak/>
        <w:t xml:space="preserve">125. </w:t>
      </w:r>
      <w:r w:rsidR="00944A53" w:rsidRPr="00944A53">
        <w:rPr>
          <w:rFonts w:ascii="GHEA Grapalat" w:eastAsiaTheme="minorEastAsia" w:hAnsi="GHEA Grapalat" w:cs="Sylfaen"/>
          <w:lang w:val="hy-AM"/>
        </w:rPr>
        <w:t>Ք</w:t>
      </w:r>
      <w:r w:rsidR="00425E69" w:rsidRPr="00944A53">
        <w:rPr>
          <w:rFonts w:ascii="GHEA Grapalat" w:eastAsiaTheme="minorEastAsia" w:hAnsi="GHEA Grapalat" w:cs="Sylfaen"/>
          <w:lang w:val="hy-AM"/>
        </w:rPr>
        <w:t>իվապատերով ծած</w:t>
      </w:r>
      <w:r w:rsidR="00944A53" w:rsidRPr="00944A53">
        <w:rPr>
          <w:rFonts w:ascii="GHEA Grapalat" w:eastAsiaTheme="minorEastAsia" w:hAnsi="GHEA Grapalat" w:cs="Sylfaen"/>
          <w:lang w:val="hy-AM"/>
        </w:rPr>
        <w:t>կ</w:t>
      </w:r>
      <w:r w:rsidR="00425E69" w:rsidRPr="00944A53">
        <w:rPr>
          <w:rFonts w:ascii="GHEA Grapalat" w:eastAsiaTheme="minorEastAsia" w:hAnsi="GHEA Grapalat" w:cs="Sylfaen"/>
          <w:lang w:val="hy-AM"/>
        </w:rPr>
        <w:t xml:space="preserve">երի համար պետք է </w:t>
      </w:r>
      <w:r w:rsidR="00944A53">
        <w:rPr>
          <w:rFonts w:ascii="GHEA Grapalat" w:eastAsiaTheme="minorEastAsia" w:hAnsi="GHEA Grapalat" w:cs="Sylfaen"/>
          <w:lang w:val="hy-AM"/>
        </w:rPr>
        <w:t>կիրառվի</w:t>
      </w:r>
      <w:r w:rsidR="00425E69" w:rsidRPr="00944A53">
        <w:rPr>
          <w:rFonts w:ascii="GHEA Grapalat" w:eastAsiaTheme="minorEastAsia" w:hAnsi="GHEA Grapalat" w:cs="Sylfaen"/>
          <w:lang w:val="hy-AM"/>
        </w:rPr>
        <w:t xml:space="preserve"> </w:t>
      </w:r>
      <w:r w:rsidR="00944A53" w:rsidRPr="00944A53">
        <w:rPr>
          <w:rFonts w:ascii="GHEA Grapalat" w:eastAsiaTheme="minorEastAsia" w:hAnsi="GHEA Grapalat" w:cs="Sylfaen"/>
          <w:lang w:val="hy-AM"/>
        </w:rPr>
        <w:t xml:space="preserve">նկար 18-ի սխեման երբ </w:t>
      </w:r>
      <m:oMath>
        <m:r>
          <w:rPr>
            <w:rFonts w:ascii="Cambria Math" w:eastAsiaTheme="minorEastAsia" w:hAnsi="Cambria Math" w:cs="Sylfaen"/>
            <w:sz w:val="26"/>
            <w:szCs w:val="26"/>
            <w:lang w:val="hy-AM"/>
          </w:rPr>
          <m:t>h</m:t>
        </m:r>
      </m:oMath>
      <w:r w:rsidR="00425E69" w:rsidRPr="00944A53">
        <w:rPr>
          <w:rFonts w:ascii="Calibri" w:hAnsi="Calibri" w:cs="Calibri"/>
          <w:lang w:val="hy-AM"/>
        </w:rPr>
        <w:t> </w:t>
      </w:r>
      <w:r w:rsidR="00425E69" w:rsidRPr="00944A53">
        <w:rPr>
          <w:rFonts w:ascii="GHEA Grapalat" w:hAnsi="GHEA Grapalat"/>
          <w:lang w:val="hy-AM"/>
        </w:rPr>
        <w:t>&gt;</w:t>
      </w:r>
      <w:r w:rsidR="00425E69" w:rsidRPr="00944A53">
        <w:rPr>
          <w:rFonts w:ascii="Calibri" w:hAnsi="Calibri" w:cs="Calibri"/>
          <w:lang w:val="hy-AM"/>
        </w:rPr>
        <w:t> </w:t>
      </w:r>
      <w:r w:rsidR="00425E69" w:rsidRPr="00944A53">
        <w:rPr>
          <w:rFonts w:ascii="GHEA Grapalat" w:hAnsi="GHEA Grapalat"/>
          <w:lang w:val="hy-AM"/>
        </w:rPr>
        <w:t>0,5</w:t>
      </w:r>
      <m:oMath>
        <m:r>
          <w:rPr>
            <w:rFonts w:ascii="Cambria Math" w:hAnsi="Cambria Math"/>
            <w:sz w:val="20"/>
            <w:szCs w:val="20"/>
            <w:lang w:val="hy-AM"/>
          </w:rPr>
          <m:t>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0</m:t>
            </m:r>
          </m:sub>
        </m:sSub>
      </m:oMath>
      <w:r w:rsidR="00425E69" w:rsidRPr="00944A53">
        <w:rPr>
          <w:rFonts w:ascii="GHEA Grapalat" w:eastAsiaTheme="minorEastAsia" w:hAnsi="GHEA Grapalat" w:cs="Sylfaen"/>
          <w:lang w:val="hy-AM"/>
        </w:rPr>
        <w:t xml:space="preserve"> </w:t>
      </w:r>
      <w:r w:rsidR="00944A53" w:rsidRPr="00944A53">
        <w:rPr>
          <w:rFonts w:ascii="GHEA Grapalat" w:eastAsiaTheme="minorEastAsia" w:hAnsi="GHEA Grapalat" w:cs="Sylfaen"/>
          <w:lang w:val="hy-AM"/>
        </w:rPr>
        <w:t xml:space="preserve">(որտեղ </w:t>
      </w:r>
      <m:oMath>
        <m:r>
          <w:rPr>
            <w:rFonts w:ascii="Cambria Math" w:eastAsiaTheme="minorEastAsia" w:hAnsi="Cambria Math" w:cs="Sylfaen"/>
            <w:sz w:val="26"/>
            <w:szCs w:val="26"/>
            <w:lang w:val="hy-AM"/>
          </w:rPr>
          <m:t>h</m:t>
        </m:r>
      </m:oMath>
      <w:r w:rsidR="00944A53" w:rsidRPr="00944A53">
        <w:rPr>
          <w:rFonts w:ascii="GHEA Grapalat" w:eastAsiaTheme="minorEastAsia" w:hAnsi="GHEA Grapalat" w:cs="Sylfaen"/>
          <w:lang w:val="hy-AM"/>
        </w:rPr>
        <w:t>-ը՝</w:t>
      </w:r>
      <w:r w:rsidR="00944A53" w:rsidRPr="00944A53">
        <w:rPr>
          <w:rFonts w:ascii="GHEA Grapalat" w:eastAsiaTheme="minorEastAsia" w:hAnsi="GHEA Grapalat" w:cs="Sylfaen"/>
          <w:sz w:val="26"/>
          <w:szCs w:val="26"/>
          <w:lang w:val="hy-AM"/>
        </w:rPr>
        <w:t xml:space="preserve"> </w:t>
      </w:r>
      <w:r w:rsidR="00944A53" w:rsidRPr="00944A53">
        <w:rPr>
          <w:rFonts w:ascii="GHEA Grapalat" w:hAnsi="GHEA Grapalat"/>
          <w:lang w:val="hy-AM"/>
        </w:rPr>
        <w:t xml:space="preserve">մ-ով, </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944A53" w:rsidRPr="00944A53">
        <w:rPr>
          <w:rFonts w:ascii="GHEA Grapalat" w:hAnsi="GHEA Grapalat"/>
          <w:lang w:val="hy-AM"/>
        </w:rPr>
        <w:t>-ն՝ կՆ/մ</w:t>
      </w:r>
      <w:r w:rsidR="00944A53" w:rsidRPr="00944A53">
        <w:rPr>
          <w:rFonts w:ascii="GHEA Grapalat" w:hAnsi="GHEA Grapalat"/>
          <w:vertAlign w:val="superscript"/>
          <w:lang w:val="hy-AM"/>
        </w:rPr>
        <w:t>2</w:t>
      </w:r>
      <w:r w:rsidR="00944A53" w:rsidRPr="00944A53">
        <w:rPr>
          <w:rFonts w:ascii="GHEA Grapalat" w:hAnsi="GHEA Grapalat"/>
          <w:lang w:val="hy-AM"/>
        </w:rPr>
        <w:t>-ով</w:t>
      </w:r>
      <w:r w:rsidR="00944A53" w:rsidRPr="00944A53">
        <w:rPr>
          <w:rFonts w:ascii="GHEA Grapalat" w:eastAsiaTheme="minorEastAsia" w:hAnsi="GHEA Grapalat" w:cs="Sylfaen"/>
          <w:lang w:val="hy-AM"/>
        </w:rPr>
        <w:t>)</w:t>
      </w:r>
      <w:r w:rsidR="00944A53">
        <w:rPr>
          <w:rFonts w:ascii="GHEA Grapalat" w:eastAsiaTheme="minorEastAsia" w:hAnsi="GHEA Grapalat" w:cs="Sylfaen"/>
          <w:lang w:val="hy-AM"/>
        </w:rPr>
        <w:t xml:space="preserve"> իսկ</w:t>
      </w:r>
      <w:r w:rsidR="00944A53" w:rsidRPr="00944A53">
        <w:rPr>
          <w:rFonts w:ascii="GHEA Grapalat" w:eastAsiaTheme="minorEastAsia" w:hAnsi="GHEA Grapalat" w:cs="Sylfaen"/>
          <w:color w:val="0070C0"/>
          <w:lang w:val="hy-AM"/>
        </w:rPr>
        <w:t xml:space="preserve"> </w:t>
      </w:r>
      <m:oMath>
        <m:r>
          <w:rPr>
            <w:rFonts w:ascii="Cambria Math" w:hAnsi="Cambria Math"/>
            <w:sz w:val="26"/>
            <w:szCs w:val="26"/>
            <w:lang w:val="hy-AM"/>
          </w:rPr>
          <m:t>μ</m:t>
        </m:r>
      </m:oMath>
      <w:r w:rsidR="00425E69" w:rsidRPr="00944A53">
        <w:rPr>
          <w:rFonts w:ascii="GHEA Grapalat" w:eastAsiaTheme="minorEastAsia" w:hAnsi="GHEA Grapalat" w:cs="Sylfaen"/>
          <w:lang w:val="hy-AM"/>
        </w:rPr>
        <w:t xml:space="preserve"> գործակիցը </w:t>
      </w:r>
      <w:r w:rsidR="00944A53" w:rsidRPr="00944A53">
        <w:rPr>
          <w:rFonts w:ascii="GHEA Grapalat" w:eastAsiaTheme="minorEastAsia" w:hAnsi="GHEA Grapalat" w:cs="Sylfaen"/>
          <w:lang w:val="hy-AM"/>
        </w:rPr>
        <w:t>քիվա</w:t>
      </w:r>
      <w:r w:rsidR="00425E69" w:rsidRPr="00944A53">
        <w:rPr>
          <w:rFonts w:ascii="GHEA Grapalat" w:eastAsiaTheme="minorEastAsia" w:hAnsi="GHEA Grapalat" w:cs="Sylfaen"/>
          <w:lang w:val="hy-AM"/>
        </w:rPr>
        <w:t xml:space="preserve">պատերի մոտ գտնվող </w:t>
      </w:r>
      <w:r w:rsidR="00944A53" w:rsidRPr="00944A53">
        <w:rPr>
          <w:rFonts w:ascii="GHEA Grapalat" w:eastAsiaTheme="minorEastAsia" w:hAnsi="GHEA Grapalat" w:cs="Sylfaen"/>
          <w:lang w:val="hy-AM"/>
        </w:rPr>
        <w:t>ծածկի հատվածամասի</w:t>
      </w:r>
      <w:r w:rsidR="00425E69" w:rsidRPr="00944A53">
        <w:rPr>
          <w:rFonts w:ascii="GHEA Grapalat" w:eastAsiaTheme="minorEastAsia" w:hAnsi="GHEA Grapalat" w:cs="Sylfaen"/>
          <w:lang w:val="hy-AM"/>
        </w:rPr>
        <w:t xml:space="preserve"> համար </w:t>
      </w:r>
      <w:r w:rsidR="00944A53">
        <w:rPr>
          <w:rFonts w:ascii="GHEA Grapalat" w:eastAsiaTheme="minorEastAsia" w:hAnsi="GHEA Grapalat" w:cs="Sylfaen"/>
          <w:lang w:val="hy-AM"/>
        </w:rPr>
        <w:t>որոշվում է</w:t>
      </w:r>
      <w:r w:rsidR="00425E69" w:rsidRPr="00944A53">
        <w:rPr>
          <w:rFonts w:ascii="GHEA Grapalat" w:eastAsiaTheme="minorEastAsia" w:hAnsi="GHEA Grapalat" w:cs="Sylfaen"/>
          <w:lang w:val="hy-AM"/>
        </w:rPr>
        <w:t xml:space="preserve"> </w:t>
      </w:r>
      <m:oMath>
        <m:r>
          <w:rPr>
            <w:rFonts w:ascii="Cambria Math" w:hAnsi="Cambria Math"/>
            <w:sz w:val="26"/>
            <w:szCs w:val="26"/>
            <w:lang w:val="hy-AM"/>
          </w:rPr>
          <m:t>μ</m:t>
        </m:r>
      </m:oMath>
      <w:r w:rsidR="00944A53" w:rsidRPr="00944A53">
        <w:rPr>
          <w:rFonts w:ascii="GHEA Grapalat" w:eastAsiaTheme="minorEastAsia" w:hAnsi="GHEA Grapalat" w:cs="Sylfaen"/>
          <w:sz w:val="26"/>
          <w:szCs w:val="26"/>
          <w:lang w:val="hy-AM"/>
        </w:rPr>
        <w:t xml:space="preserve"> </w:t>
      </w:r>
      <w:r w:rsidR="00944A53" w:rsidRPr="00944A53">
        <w:rPr>
          <w:rFonts w:ascii="GHEA Grapalat" w:eastAsiaTheme="minorEastAsia" w:hAnsi="GHEA Grapalat" w:cs="Sylfaen"/>
          <w:lang w:val="hy-AM"/>
        </w:rPr>
        <w:t>= 2</w:t>
      </w:r>
      <w:r w:rsidR="00944A53" w:rsidRPr="00944A53">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944A53" w:rsidRPr="00944A53">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944A53" w:rsidRPr="00944A53">
        <w:rPr>
          <w:rFonts w:ascii="GHEA Grapalat" w:eastAsiaTheme="minorEastAsia" w:hAnsi="GHEA Grapalat" w:cs="Sylfaen"/>
          <w:sz w:val="26"/>
          <w:szCs w:val="26"/>
          <w:lang w:val="hy-AM"/>
        </w:rPr>
        <w:t xml:space="preserve"> </w:t>
      </w:r>
      <w:r w:rsidR="00944A53">
        <w:rPr>
          <w:rFonts w:ascii="GHEA Grapalat" w:eastAsiaTheme="minorEastAsia" w:hAnsi="GHEA Grapalat" w:cs="Sylfaen"/>
          <w:lang w:val="hy-AM"/>
        </w:rPr>
        <w:t>պայմանից</w:t>
      </w:r>
      <w:r w:rsidR="00425E69" w:rsidRPr="00944A53">
        <w:rPr>
          <w:rFonts w:ascii="GHEA Grapalat" w:eastAsiaTheme="minorEastAsia" w:hAnsi="GHEA Grapalat" w:cs="Sylfaen"/>
          <w:lang w:val="hy-AM"/>
        </w:rPr>
        <w:t xml:space="preserve">, </w:t>
      </w:r>
      <w:r w:rsidR="00944A53" w:rsidRPr="00944A53">
        <w:rPr>
          <w:rFonts w:ascii="GHEA Grapalat" w:eastAsiaTheme="minorEastAsia" w:hAnsi="GHEA Grapalat" w:cs="Sylfaen"/>
          <w:lang w:val="hy-AM"/>
        </w:rPr>
        <w:t>սակայն</w:t>
      </w:r>
      <w:r w:rsidR="00425E69" w:rsidRPr="00944A53">
        <w:rPr>
          <w:rFonts w:ascii="GHEA Grapalat" w:eastAsiaTheme="minorEastAsia" w:hAnsi="GHEA Grapalat" w:cs="Sylfaen"/>
          <w:lang w:val="hy-AM"/>
        </w:rPr>
        <w:t xml:space="preserve"> </w:t>
      </w:r>
      <w:r w:rsidR="00944A53" w:rsidRPr="00944A53">
        <w:rPr>
          <w:rFonts w:ascii="GHEA Grapalat" w:eastAsiaTheme="minorEastAsia" w:hAnsi="GHEA Grapalat" w:cs="Sylfaen"/>
          <w:lang w:val="hy-AM"/>
        </w:rPr>
        <w:t>3</w:t>
      </w:r>
      <w:r w:rsidR="00944A53">
        <w:rPr>
          <w:rFonts w:ascii="GHEA Grapalat" w:eastAsiaTheme="minorEastAsia" w:hAnsi="GHEA Grapalat" w:cs="Sylfaen"/>
          <w:lang w:val="hy-AM"/>
        </w:rPr>
        <w:t xml:space="preserve">-ից </w:t>
      </w:r>
      <w:r w:rsidR="00944A53" w:rsidRPr="00944A53">
        <w:rPr>
          <w:rFonts w:ascii="GHEA Grapalat" w:eastAsiaTheme="minorEastAsia" w:hAnsi="GHEA Grapalat" w:cs="Sylfaen"/>
          <w:lang w:val="hy-AM"/>
        </w:rPr>
        <w:t xml:space="preserve">ոչ </w:t>
      </w:r>
      <w:r w:rsidR="00321308">
        <w:rPr>
          <w:rFonts w:ascii="GHEA Grapalat" w:eastAsiaTheme="minorEastAsia" w:hAnsi="GHEA Grapalat" w:cs="Sylfaen"/>
          <w:lang w:val="hy-AM"/>
        </w:rPr>
        <w:t>ավել</w:t>
      </w:r>
      <w:r w:rsidR="00425E69" w:rsidRPr="00944A53">
        <w:rPr>
          <w:rFonts w:ascii="GHEA Grapalat" w:eastAsiaTheme="minorEastAsia" w:hAnsi="GHEA Grapalat" w:cs="Sylfaen"/>
          <w:lang w:val="hy-AM"/>
        </w:rPr>
        <w:t>:</w:t>
      </w:r>
    </w:p>
    <w:p w:rsidR="006D16F1" w:rsidRPr="00E33DBD" w:rsidRDefault="007716D2" w:rsidP="002A07A9">
      <w:pPr>
        <w:spacing w:after="60"/>
        <w:ind w:firstLine="567"/>
        <w:jc w:val="both"/>
        <w:rPr>
          <w:rFonts w:ascii="GHEA Grapalat" w:eastAsiaTheme="minorEastAsia" w:hAnsi="GHEA Grapalat"/>
          <w:color w:val="0070C0"/>
          <w:sz w:val="24"/>
          <w:szCs w:val="24"/>
          <w:lang w:val="hy-AM"/>
        </w:rPr>
      </w:pPr>
      <w:bookmarkStart w:id="15" w:name="_Hlk147948294"/>
      <w:r w:rsidRPr="00E33DBD">
        <w:rPr>
          <w:rFonts w:ascii="GHEA Grapalat" w:hAnsi="GHEA Grapalat"/>
          <w:b/>
          <w:bCs/>
          <w:lang w:val="hy-AM"/>
        </w:rPr>
        <w:t>126.</w:t>
      </w:r>
      <w:r w:rsidR="006D16F1" w:rsidRPr="00864BB5">
        <w:rPr>
          <w:rFonts w:ascii="GHEA Grapalat" w:hAnsi="GHEA Grapalat"/>
          <w:lang w:val="hy-AM"/>
        </w:rPr>
        <w:t xml:space="preserve"> </w:t>
      </w:r>
      <w:r w:rsidR="00E33DBD" w:rsidRPr="00321308">
        <w:rPr>
          <w:rFonts w:ascii="GHEA Grapalat" w:eastAsiaTheme="minorEastAsia" w:hAnsi="GHEA Grapalat"/>
          <w:lang w:val="hy-AM"/>
        </w:rPr>
        <w:t>Հարթ (</w:t>
      </w:r>
      <m:oMath>
        <m:r>
          <w:rPr>
            <w:rFonts w:ascii="Cambria Math" w:hAnsi="Cambria Math"/>
            <w:sz w:val="28"/>
            <w:szCs w:val="28"/>
            <w:lang w:val="hy-AM"/>
          </w:rPr>
          <m:t>α</m:t>
        </m:r>
      </m:oMath>
      <w:r w:rsidR="00321308" w:rsidRPr="00321308">
        <w:rPr>
          <w:rFonts w:ascii="GHEA Grapalat" w:hAnsi="GHEA Grapalat"/>
          <w:lang w:val="hy-AM"/>
        </w:rPr>
        <w:t xml:space="preserve"> &lt; 15°</w:t>
      </w:r>
      <w:r w:rsidR="00E33DBD" w:rsidRPr="00321308">
        <w:rPr>
          <w:rFonts w:ascii="GHEA Grapalat" w:eastAsiaTheme="minorEastAsia" w:hAnsi="GHEA Grapalat"/>
          <w:lang w:val="hy-AM"/>
        </w:rPr>
        <w:t xml:space="preserve">) և </w:t>
      </w:r>
      <w:r w:rsidR="00321308" w:rsidRPr="00321308">
        <w:rPr>
          <w:rFonts w:ascii="GHEA Grapalat" w:eastAsiaTheme="minorEastAsia" w:hAnsi="GHEA Grapalat"/>
          <w:lang w:val="hy-AM"/>
        </w:rPr>
        <w:t>թաղակապ</w:t>
      </w:r>
      <w:r w:rsidR="00E33DBD" w:rsidRPr="00321308">
        <w:rPr>
          <w:rFonts w:ascii="GHEA Grapalat" w:eastAsiaTheme="minorEastAsia" w:hAnsi="GHEA Grapalat"/>
          <w:lang w:val="hy-AM"/>
        </w:rPr>
        <w:t xml:space="preserve"> (</w:t>
      </w:r>
      <m:oMath>
        <m:r>
          <w:rPr>
            <w:rFonts w:ascii="Cambria Math" w:hAnsi="Cambria Math"/>
            <w:sz w:val="24"/>
            <w:szCs w:val="24"/>
            <w:lang w:val="hy-AM"/>
          </w:rPr>
          <m:t>f/l</m:t>
        </m:r>
      </m:oMath>
      <w:r w:rsidR="00321308" w:rsidRPr="00321308">
        <w:rPr>
          <w:rFonts w:ascii="GHEA Grapalat" w:hAnsi="GHEA Grapalat"/>
          <w:sz w:val="20"/>
          <w:szCs w:val="20"/>
          <w:lang w:val="hy-AM"/>
        </w:rPr>
        <w:t xml:space="preserve"> </w:t>
      </w:r>
      <w:r w:rsidR="00321308" w:rsidRPr="00321308">
        <w:rPr>
          <w:rFonts w:ascii="GHEA Grapalat" w:hAnsi="GHEA Grapalat"/>
          <w:lang w:val="hy-AM"/>
        </w:rPr>
        <w:t>&lt; 0,1</w:t>
      </w:r>
      <w:r w:rsidR="00E33DBD" w:rsidRPr="00321308">
        <w:rPr>
          <w:rFonts w:ascii="GHEA Grapalat" w:eastAsiaTheme="minorEastAsia" w:hAnsi="GHEA Grapalat"/>
          <w:lang w:val="hy-AM"/>
        </w:rPr>
        <w:t>) ծածկերի համար</w:t>
      </w:r>
      <w:r w:rsidR="009A7CD0">
        <w:rPr>
          <w:rFonts w:ascii="GHEA Grapalat" w:eastAsiaTheme="minorEastAsia" w:hAnsi="GHEA Grapalat"/>
          <w:lang w:val="hy-AM"/>
        </w:rPr>
        <w:t>,</w:t>
      </w:r>
      <w:r w:rsidR="00E33DBD" w:rsidRPr="00321308">
        <w:rPr>
          <w:rFonts w:ascii="GHEA Grapalat" w:eastAsiaTheme="minorEastAsia" w:hAnsi="GHEA Grapalat"/>
          <w:lang w:val="hy-AM"/>
        </w:rPr>
        <w:t xml:space="preserve"> </w:t>
      </w:r>
      <m:oMath>
        <m:r>
          <w:rPr>
            <w:rFonts w:ascii="Cambria Math" w:hAnsi="Cambria Math"/>
            <w:sz w:val="26"/>
            <w:szCs w:val="26"/>
            <w:lang w:val="hy-AM"/>
          </w:rPr>
          <m:t>l</m:t>
        </m:r>
      </m:oMath>
      <w:r w:rsidR="00321308" w:rsidRPr="009C05E6">
        <w:rPr>
          <w:rFonts w:ascii="Calibri" w:eastAsiaTheme="minorEastAsia" w:hAnsi="Calibri" w:cs="Calibri"/>
          <w:sz w:val="24"/>
          <w:szCs w:val="24"/>
          <w:lang w:val="hy-AM"/>
        </w:rPr>
        <w:t> </w:t>
      </w:r>
      <w:r w:rsidR="00321308" w:rsidRPr="009C05E6">
        <w:rPr>
          <w:rFonts w:ascii="GHEA Grapalat" w:eastAsiaTheme="minorEastAsia" w:hAnsi="GHEA Grapalat"/>
          <w:lang w:val="hy-AM"/>
        </w:rPr>
        <w:t>&gt;</w:t>
      </w:r>
      <w:r w:rsidR="00321308" w:rsidRPr="009C05E6">
        <w:rPr>
          <w:rFonts w:ascii="Calibri" w:eastAsiaTheme="minorEastAsia" w:hAnsi="Calibri" w:cs="Calibri"/>
          <w:sz w:val="24"/>
          <w:szCs w:val="24"/>
          <w:lang w:val="hy-AM"/>
        </w:rPr>
        <w:t> </w:t>
      </w:r>
      <w:r w:rsidR="00321308" w:rsidRPr="009C05E6">
        <w:rPr>
          <w:rFonts w:ascii="GHEA Grapalat" w:eastAsiaTheme="minorEastAsia" w:hAnsi="GHEA Grapalat"/>
          <w:lang w:val="hy-AM"/>
        </w:rPr>
        <w:t>24</w:t>
      </w:r>
      <w:r w:rsidR="009A7CD0">
        <w:rPr>
          <w:rFonts w:ascii="Calibri" w:eastAsiaTheme="minorEastAsia" w:hAnsi="Calibri"/>
          <w:lang w:val="hy-AM"/>
        </w:rPr>
        <w:t> </w:t>
      </w:r>
      <w:r w:rsidR="00321308" w:rsidRPr="009C05E6">
        <w:rPr>
          <w:rFonts w:ascii="GHEA Grapalat" w:eastAsiaTheme="minorEastAsia" w:hAnsi="GHEA Grapalat"/>
          <w:lang w:val="hy-AM"/>
        </w:rPr>
        <w:t xml:space="preserve">մ </w:t>
      </w:r>
      <w:r w:rsidR="00E33DBD" w:rsidRPr="009C05E6">
        <w:rPr>
          <w:rFonts w:ascii="GHEA Grapalat" w:eastAsiaTheme="minorEastAsia" w:hAnsi="GHEA Grapalat"/>
          <w:lang w:val="hy-AM"/>
        </w:rPr>
        <w:t xml:space="preserve">ձյան </w:t>
      </w:r>
      <w:r w:rsidR="009C05E6" w:rsidRPr="009C05E6">
        <w:rPr>
          <w:rFonts w:ascii="GHEA Grapalat" w:eastAsiaTheme="minorEastAsia" w:hAnsi="GHEA Grapalat"/>
          <w:lang w:val="hy-AM"/>
        </w:rPr>
        <w:t>տարածման</w:t>
      </w:r>
      <w:r w:rsidR="00E33DBD" w:rsidRPr="009C05E6">
        <w:rPr>
          <w:rFonts w:ascii="GHEA Grapalat" w:eastAsiaTheme="minorEastAsia" w:hAnsi="GHEA Grapalat"/>
          <w:lang w:val="hy-AM"/>
        </w:rPr>
        <w:t xml:space="preserve"> գոտու երկարությամբ, ինչպես նաև 1,2</w:t>
      </w:r>
      <w:r w:rsidR="009A7CD0">
        <w:rPr>
          <w:rFonts w:ascii="Calibri" w:eastAsiaTheme="minorEastAsia" w:hAnsi="Calibri"/>
          <w:lang w:val="hy-AM"/>
        </w:rPr>
        <w:t> </w:t>
      </w:r>
      <w:r w:rsidR="00E33DBD" w:rsidRPr="009C05E6">
        <w:rPr>
          <w:rFonts w:ascii="GHEA Grapalat" w:eastAsiaTheme="minorEastAsia" w:hAnsi="GHEA Grapalat"/>
          <w:lang w:val="hy-AM"/>
        </w:rPr>
        <w:t xml:space="preserve">մ-ից </w:t>
      </w:r>
      <w:r w:rsidR="00E83118">
        <w:rPr>
          <w:rFonts w:ascii="GHEA Grapalat" w:eastAsiaTheme="minorEastAsia" w:hAnsi="GHEA Grapalat"/>
          <w:lang w:val="hy-AM"/>
        </w:rPr>
        <w:t>ավել</w:t>
      </w:r>
      <w:r w:rsidR="00E33DBD" w:rsidRPr="009C05E6">
        <w:rPr>
          <w:rFonts w:ascii="GHEA Grapalat" w:eastAsiaTheme="minorEastAsia" w:hAnsi="GHEA Grapalat"/>
          <w:lang w:val="hy-AM"/>
        </w:rPr>
        <w:t xml:space="preserve"> </w:t>
      </w:r>
      <w:r w:rsidR="009C05E6" w:rsidRPr="009C05E6">
        <w:rPr>
          <w:rFonts w:ascii="GHEA Grapalat" w:eastAsiaTheme="minorEastAsia" w:hAnsi="GHEA Grapalat"/>
          <w:lang w:val="hy-AM"/>
        </w:rPr>
        <w:t>քիվապատի</w:t>
      </w:r>
      <w:r w:rsidR="00E33DBD" w:rsidRPr="009C05E6">
        <w:rPr>
          <w:rFonts w:ascii="GHEA Grapalat" w:eastAsiaTheme="minorEastAsia" w:hAnsi="GHEA Grapalat"/>
          <w:lang w:val="hy-AM"/>
        </w:rPr>
        <w:t xml:space="preserve"> բարձրությա</w:t>
      </w:r>
      <w:r w:rsidR="009A7CD0">
        <w:rPr>
          <w:rFonts w:ascii="GHEA Grapalat" w:eastAsiaTheme="minorEastAsia" w:hAnsi="GHEA Grapalat"/>
          <w:lang w:val="hy-AM"/>
        </w:rPr>
        <w:t xml:space="preserve">մբ, </w:t>
      </w:r>
      <w:r w:rsidR="009C05E6" w:rsidRPr="009C05E6">
        <w:rPr>
          <w:rFonts w:ascii="GHEA Grapalat" w:eastAsiaTheme="minorEastAsia" w:hAnsi="GHEA Grapalat"/>
          <w:lang w:val="hy-AM"/>
        </w:rPr>
        <w:t xml:space="preserve">պետք է հաշվի առնել </w:t>
      </w:r>
      <w:r w:rsidR="00E33DBD" w:rsidRPr="009C05E6">
        <w:rPr>
          <w:rFonts w:ascii="GHEA Grapalat" w:eastAsiaTheme="minorEastAsia" w:hAnsi="GHEA Grapalat"/>
          <w:lang w:val="hy-AM"/>
        </w:rPr>
        <w:t>տեղային ավելացած բեռ</w:t>
      </w:r>
      <w:r w:rsidR="009C05E6" w:rsidRPr="009C05E6">
        <w:rPr>
          <w:rFonts w:ascii="GHEA Grapalat" w:eastAsiaTheme="minorEastAsia" w:hAnsi="GHEA Grapalat"/>
          <w:lang w:val="hy-AM"/>
        </w:rPr>
        <w:t xml:space="preserve">նվածքը </w:t>
      </w:r>
      <w:r w:rsidR="009C05E6">
        <w:rPr>
          <w:rFonts w:ascii="GHEA Grapalat" w:eastAsiaTheme="minorEastAsia" w:hAnsi="GHEA Grapalat"/>
          <w:lang w:val="hy-AM"/>
        </w:rPr>
        <w:t>ա</w:t>
      </w:r>
      <w:r w:rsidR="009C05E6" w:rsidRPr="009C05E6">
        <w:rPr>
          <w:rFonts w:ascii="GHEA Grapalat" w:eastAsiaTheme="minorEastAsia" w:hAnsi="GHEA Grapalat"/>
          <w:lang w:val="hy-AM"/>
        </w:rPr>
        <w:t>յնպես</w:t>
      </w:r>
      <w:r w:rsidR="00E33DBD" w:rsidRPr="009C05E6">
        <w:rPr>
          <w:rFonts w:ascii="GHEA Grapalat" w:eastAsiaTheme="minorEastAsia" w:hAnsi="GHEA Grapalat"/>
          <w:lang w:val="hy-AM"/>
        </w:rPr>
        <w:t xml:space="preserve">, </w:t>
      </w:r>
      <w:r w:rsidR="009C05E6" w:rsidRPr="009C05E6">
        <w:rPr>
          <w:rFonts w:ascii="GHEA Grapalat" w:eastAsiaTheme="minorEastAsia" w:hAnsi="GHEA Grapalat"/>
          <w:lang w:val="hy-AM"/>
        </w:rPr>
        <w:t>ինչպես</w:t>
      </w:r>
      <w:r w:rsidR="00E33DBD" w:rsidRPr="009C05E6">
        <w:rPr>
          <w:rFonts w:ascii="GHEA Grapalat" w:eastAsiaTheme="minorEastAsia" w:hAnsi="GHEA Grapalat"/>
          <w:lang w:val="hy-AM"/>
        </w:rPr>
        <w:t xml:space="preserve"> բարձրության </w:t>
      </w:r>
      <w:r w:rsidR="009C05E6" w:rsidRPr="009C05E6">
        <w:rPr>
          <w:rFonts w:ascii="GHEA Grapalat" w:eastAsiaTheme="minorEastAsia" w:hAnsi="GHEA Grapalat"/>
          <w:lang w:val="hy-AM"/>
        </w:rPr>
        <w:t>անկման</w:t>
      </w:r>
      <w:r w:rsidR="00E33DBD" w:rsidRPr="009C05E6">
        <w:rPr>
          <w:rFonts w:ascii="GHEA Grapalat" w:eastAsiaTheme="minorEastAsia" w:hAnsi="GHEA Grapalat"/>
          <w:lang w:val="hy-AM"/>
        </w:rPr>
        <w:t xml:space="preserve"> (տես </w:t>
      </w:r>
      <w:r w:rsidR="009C05E6" w:rsidRPr="009C05E6">
        <w:rPr>
          <w:rFonts w:ascii="GHEA Grapalat" w:eastAsiaTheme="minorEastAsia" w:hAnsi="GHEA Grapalat"/>
          <w:lang w:val="hy-AM"/>
        </w:rPr>
        <w:t>նկար</w:t>
      </w:r>
      <w:r w:rsidR="00E33DBD" w:rsidRPr="009C05E6">
        <w:rPr>
          <w:rFonts w:ascii="GHEA Grapalat" w:eastAsiaTheme="minorEastAsia" w:hAnsi="GHEA Grapalat"/>
          <w:lang w:val="hy-AM"/>
        </w:rPr>
        <w:t xml:space="preserve"> 11</w:t>
      </w:r>
      <w:r w:rsidR="004D7386">
        <w:rPr>
          <w:rFonts w:ascii="GHEA Grapalat" w:eastAsiaTheme="minorEastAsia" w:hAnsi="GHEA Grapalat"/>
          <w:lang w:val="hy-AM"/>
        </w:rPr>
        <w:noBreakHyphen/>
      </w:r>
      <w:r w:rsidR="009C05E6" w:rsidRPr="009C05E6">
        <w:rPr>
          <w:rFonts w:ascii="GHEA Grapalat" w:eastAsiaTheme="minorEastAsia" w:hAnsi="GHEA Grapalat"/>
          <w:lang w:val="hy-AM"/>
        </w:rPr>
        <w:t>ը</w:t>
      </w:r>
      <w:r w:rsidR="00E33DBD" w:rsidRPr="009C05E6">
        <w:rPr>
          <w:rFonts w:ascii="GHEA Grapalat" w:eastAsiaTheme="minorEastAsia" w:hAnsi="GHEA Grapalat"/>
          <w:lang w:val="hy-AM"/>
        </w:rPr>
        <w:t>)</w:t>
      </w:r>
      <w:r w:rsidR="009C05E6" w:rsidRPr="009C05E6">
        <w:rPr>
          <w:rFonts w:ascii="GHEA Grapalat" w:eastAsiaTheme="minorEastAsia" w:hAnsi="GHEA Grapalat"/>
          <w:lang w:val="hy-AM"/>
        </w:rPr>
        <w:t xml:space="preserve"> </w:t>
      </w:r>
      <w:r w:rsidR="009A7CD0">
        <w:rPr>
          <w:rFonts w:ascii="GHEA Grapalat" w:eastAsiaTheme="minorEastAsia" w:hAnsi="GHEA Grapalat"/>
          <w:lang w:val="hy-AM"/>
        </w:rPr>
        <w:t xml:space="preserve">դեպքում, </w:t>
      </w:r>
      <w:r w:rsidR="00E33DBD" w:rsidRPr="009A7CD0">
        <w:rPr>
          <w:rFonts w:ascii="GHEA Grapalat" w:eastAsiaTheme="minorEastAsia" w:hAnsi="GHEA Grapalat"/>
          <w:lang w:val="hy-AM"/>
        </w:rPr>
        <w:t>եթե այ</w:t>
      </w:r>
      <w:r w:rsidR="009A7CD0" w:rsidRPr="009A7CD0">
        <w:rPr>
          <w:rFonts w:ascii="GHEA Grapalat" w:eastAsiaTheme="minorEastAsia" w:hAnsi="GHEA Grapalat"/>
          <w:lang w:val="hy-AM"/>
        </w:rPr>
        <w:t>դ</w:t>
      </w:r>
      <w:r w:rsidR="00E33DBD" w:rsidRPr="009A7CD0">
        <w:rPr>
          <w:rFonts w:ascii="GHEA Grapalat" w:eastAsiaTheme="minorEastAsia" w:hAnsi="GHEA Grapalat"/>
          <w:lang w:val="hy-AM"/>
        </w:rPr>
        <w:t xml:space="preserve"> սխեման ավելի անբարենպաստ է, քան </w:t>
      </w:r>
      <w:r w:rsidR="009A7CD0" w:rsidRPr="009A7CD0">
        <w:rPr>
          <w:rFonts w:ascii="GHEA Grapalat" w:eastAsiaTheme="minorEastAsia" w:hAnsi="GHEA Grapalat"/>
          <w:lang w:val="hy-AM"/>
        </w:rPr>
        <w:t>ն</w:t>
      </w:r>
      <w:r w:rsidR="00E33DBD" w:rsidRPr="009A7CD0">
        <w:rPr>
          <w:rFonts w:ascii="GHEA Grapalat" w:eastAsiaTheme="minorEastAsia" w:hAnsi="GHEA Grapalat"/>
          <w:lang w:val="hy-AM"/>
        </w:rPr>
        <w:t>կար 18-ում</w:t>
      </w:r>
      <w:r w:rsidR="009A7CD0" w:rsidRPr="009A7CD0">
        <w:rPr>
          <w:rFonts w:ascii="GHEA Grapalat" w:eastAsiaTheme="minorEastAsia" w:hAnsi="GHEA Grapalat"/>
          <w:lang w:val="hy-AM"/>
        </w:rPr>
        <w:t xml:space="preserve"> բերվածը</w:t>
      </w:r>
      <w:r w:rsidR="00E33DBD" w:rsidRPr="009A7CD0">
        <w:rPr>
          <w:rFonts w:ascii="GHEA Grapalat" w:eastAsiaTheme="minorEastAsia" w:hAnsi="GHEA Grapalat"/>
          <w:lang w:val="hy-AM"/>
        </w:rPr>
        <w:t>:</w:t>
      </w:r>
    </w:p>
    <w:p w:rsidR="006D16F1" w:rsidRPr="000075A2" w:rsidRDefault="000075A2" w:rsidP="000075A2">
      <w:pPr>
        <w:spacing w:after="0" w:line="240" w:lineRule="auto"/>
        <w:jc w:val="center"/>
        <w:rPr>
          <w:rFonts w:ascii="GHEA Grapalat" w:hAnsi="GHEA Grapalat"/>
          <w:highlight w:val="lightGray"/>
          <w:lang w:val="hy-AM"/>
        </w:rPr>
      </w:pPr>
      <w:r>
        <w:rPr>
          <w:noProof/>
          <w:lang w:val="en-US"/>
        </w:rPr>
        <w:drawing>
          <wp:inline distT="0" distB="0" distL="0" distR="0">
            <wp:extent cx="1904400" cy="194400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8">
                              <a14:imgEffect>
                                <a14:saturation sat="0"/>
                              </a14:imgEffect>
                            </a14:imgLayer>
                          </a14:imgProps>
                        </a:ext>
                      </a:extLst>
                    </a:blip>
                    <a:stretch>
                      <a:fillRect/>
                    </a:stretch>
                  </pic:blipFill>
                  <pic:spPr>
                    <a:xfrm>
                      <a:off x="0" y="0"/>
                      <a:ext cx="1904400" cy="1944000"/>
                    </a:xfrm>
                    <a:prstGeom prst="rect">
                      <a:avLst/>
                    </a:prstGeom>
                  </pic:spPr>
                </pic:pic>
              </a:graphicData>
            </a:graphic>
          </wp:inline>
        </w:drawing>
      </w:r>
    </w:p>
    <w:bookmarkEnd w:id="15"/>
    <w:p w:rsidR="006D16F1" w:rsidRPr="00FB443E" w:rsidRDefault="008C750B" w:rsidP="000B13E3">
      <w:pPr>
        <w:spacing w:before="120" w:after="240" w:line="240" w:lineRule="auto"/>
        <w:jc w:val="center"/>
        <w:rPr>
          <w:rFonts w:ascii="GHEA Grapalat" w:hAnsi="GHEA Grapalat"/>
          <w:b/>
          <w:bCs/>
          <w:iCs/>
          <w:highlight w:val="cyan"/>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9E64AC" w:rsidRPr="00FB443E">
        <w:rPr>
          <w:rFonts w:ascii="GHEA Grapalat" w:hAnsi="GHEA Grapalat"/>
          <w:b/>
          <w:bCs/>
          <w:iCs/>
          <w:lang w:val="hy-AM"/>
        </w:rPr>
        <w:t>18</w:t>
      </w:r>
    </w:p>
    <w:p w:rsidR="000B13E3" w:rsidRPr="001F0649" w:rsidRDefault="000B13E3" w:rsidP="000B13E3">
      <w:pPr>
        <w:ind w:left="284" w:right="565"/>
        <w:jc w:val="center"/>
        <w:rPr>
          <w:rFonts w:ascii="GHEA Grapalat" w:hAnsi="GHEA Grapalat"/>
          <w:b/>
          <w:bCs/>
          <w:color w:val="C00000"/>
          <w:lang w:val="hy-AM"/>
        </w:rPr>
      </w:pPr>
      <w:r w:rsidRPr="00FB443E">
        <w:rPr>
          <w:rFonts w:ascii="GHEA Grapalat" w:hAnsi="GHEA Grapalat"/>
          <w:b/>
          <w:bCs/>
          <w:lang w:val="hy-AM"/>
        </w:rPr>
        <w:t>16.</w:t>
      </w:r>
      <w:r w:rsidRPr="009F4EA0">
        <w:rPr>
          <w:rFonts w:ascii="GHEA Grapalat" w:hAnsi="GHEA Grapalat"/>
          <w:b/>
          <w:bCs/>
          <w:lang w:val="hy-AM"/>
        </w:rPr>
        <w:t xml:space="preserve"> </w:t>
      </w:r>
      <w:r w:rsidR="00F84204" w:rsidRPr="00F84204">
        <w:rPr>
          <w:rFonts w:ascii="GHEA Grapalat" w:hAnsi="GHEA Grapalat"/>
          <w:b/>
          <w:lang w:val="hy-AM"/>
        </w:rPr>
        <w:t xml:space="preserve">Տանիքից վեր բարձրացող օդափոխության հորաններին և այլ վերնակառույցներին հարող ծածկերի տեղամասերի համար ձյան բեռնվածքների սխեմաները և </w:t>
      </w:r>
      <m:oMath>
        <m:r>
          <m:rPr>
            <m:sty m:val="bi"/>
          </m:rPr>
          <w:rPr>
            <w:rFonts w:ascii="Cambria Math" w:hAnsi="Cambria Math"/>
            <w:sz w:val="24"/>
            <w:szCs w:val="24"/>
            <w:lang w:val="hy-AM"/>
          </w:rPr>
          <m:t>μ</m:t>
        </m:r>
      </m:oMath>
      <w:r w:rsidR="00F84204" w:rsidRPr="00F84204">
        <w:rPr>
          <w:rFonts w:ascii="GHEA Grapalat" w:hAnsi="GHEA Grapalat"/>
          <w:b/>
          <w:lang w:val="hy-AM"/>
        </w:rPr>
        <w:t xml:space="preserve"> ձևի գործակիցները</w:t>
      </w:r>
    </w:p>
    <w:p w:rsidR="006D16F1" w:rsidRPr="001F0649" w:rsidRDefault="00FB4CFE" w:rsidP="00FB4CFE">
      <w:pPr>
        <w:spacing w:after="0"/>
        <w:ind w:firstLine="567"/>
        <w:jc w:val="both"/>
        <w:rPr>
          <w:rFonts w:ascii="GHEA Grapalat" w:hAnsi="GHEA Grapalat"/>
          <w:color w:val="C00000"/>
          <w:lang w:val="hy-AM"/>
        </w:rPr>
      </w:pPr>
      <w:r w:rsidRPr="00A5730D">
        <w:rPr>
          <w:rFonts w:ascii="GHEA Grapalat" w:hAnsi="GHEA Grapalat"/>
          <w:b/>
          <w:bCs/>
          <w:lang w:val="hy-AM"/>
        </w:rPr>
        <w:t>127.</w:t>
      </w:r>
      <w:r w:rsidR="00A5730D">
        <w:rPr>
          <w:rFonts w:ascii="Calibri" w:hAnsi="Calibri"/>
          <w:lang w:val="hy-AM"/>
        </w:rPr>
        <w:t> </w:t>
      </w:r>
      <w:r w:rsidR="00A5730D" w:rsidRPr="00A5730D">
        <w:rPr>
          <w:rFonts w:ascii="GHEA Grapalat" w:hAnsi="GHEA Grapalat"/>
          <w:lang w:val="hy-AM"/>
        </w:rPr>
        <w:t>Նկար 19-ի սխեմաները վերաբերում է հիմքի անկյունագծով 15</w:t>
      </w:r>
      <w:r w:rsidR="00A5730D">
        <w:rPr>
          <w:rFonts w:ascii="Calibri" w:hAnsi="Calibri"/>
          <w:lang w:val="hy-AM"/>
        </w:rPr>
        <w:t> </w:t>
      </w:r>
      <w:r w:rsidR="00A5730D" w:rsidRPr="00A5730D">
        <w:rPr>
          <w:rFonts w:ascii="GHEA Grapalat" w:hAnsi="GHEA Grapalat"/>
          <w:lang w:val="hy-AM"/>
        </w:rPr>
        <w:t xml:space="preserve">մ-ից ոչ </w:t>
      </w:r>
      <w:r w:rsidR="00E83118">
        <w:rPr>
          <w:rFonts w:ascii="GHEA Grapalat" w:hAnsi="GHEA Grapalat"/>
          <w:lang w:val="hy-AM"/>
        </w:rPr>
        <w:t>ավել</w:t>
      </w:r>
      <w:r w:rsidR="00A5730D" w:rsidRPr="00A5730D">
        <w:rPr>
          <w:rFonts w:ascii="GHEA Grapalat" w:hAnsi="GHEA Grapalat"/>
          <w:lang w:val="hy-AM"/>
        </w:rPr>
        <w:t xml:space="preserve"> </w:t>
      </w:r>
      <w:r w:rsidR="00321308">
        <w:rPr>
          <w:rFonts w:ascii="GHEA Grapalat" w:hAnsi="GHEA Grapalat"/>
          <w:lang w:val="hy-AM"/>
        </w:rPr>
        <w:t xml:space="preserve">չափով </w:t>
      </w:r>
      <w:r w:rsidR="00A5730D" w:rsidRPr="00A5730D">
        <w:rPr>
          <w:rFonts w:ascii="GHEA Grapalat" w:hAnsi="GHEA Grapalat"/>
          <w:lang w:val="hy-AM"/>
        </w:rPr>
        <w:t>վերնակառույցներին հարող տարածքներին:</w:t>
      </w:r>
    </w:p>
    <w:p w:rsidR="000075A2" w:rsidRDefault="002A07A9" w:rsidP="000075A2">
      <w:pPr>
        <w:spacing w:after="0" w:line="240" w:lineRule="auto"/>
        <w:jc w:val="center"/>
        <w:rPr>
          <w:rFonts w:ascii="GHEA Grapalat" w:hAnsi="GHEA Grapalat"/>
          <w:b/>
          <w:bCs/>
          <w:iCs/>
          <w:lang w:val="hy-AM"/>
        </w:rPr>
      </w:pPr>
      <w:r>
        <w:rPr>
          <w:noProof/>
          <w:lang w:val="en-US"/>
        </w:rPr>
        <w:drawing>
          <wp:inline distT="0" distB="0" distL="0" distR="0">
            <wp:extent cx="6119495" cy="30340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0">
                              <a14:imgEffect>
                                <a14:saturation sat="0"/>
                              </a14:imgEffect>
                            </a14:imgLayer>
                          </a14:imgProps>
                        </a:ext>
                      </a:extLst>
                    </a:blip>
                    <a:stretch>
                      <a:fillRect/>
                    </a:stretch>
                  </pic:blipFill>
                  <pic:spPr>
                    <a:xfrm>
                      <a:off x="0" y="0"/>
                      <a:ext cx="6119495" cy="3034030"/>
                    </a:xfrm>
                    <a:prstGeom prst="rect">
                      <a:avLst/>
                    </a:prstGeom>
                  </pic:spPr>
                </pic:pic>
              </a:graphicData>
            </a:graphic>
          </wp:inline>
        </w:drawing>
      </w:r>
    </w:p>
    <w:p w:rsidR="006D16F1" w:rsidRPr="004C462B" w:rsidRDefault="001F0649" w:rsidP="00C10A02">
      <w:pPr>
        <w:spacing w:after="120"/>
        <w:jc w:val="center"/>
        <w:rPr>
          <w:rFonts w:ascii="GHEA Grapalat" w:hAnsi="GHEA Grapalat"/>
          <w:b/>
          <w:bCs/>
          <w:iCs/>
          <w:lang w:val="hy-AM"/>
        </w:rPr>
      </w:pPr>
      <w:r>
        <w:rPr>
          <w:rFonts w:ascii="GHEA Grapalat" w:hAnsi="GHEA Grapalat"/>
          <w:b/>
          <w:bCs/>
          <w:iCs/>
          <w:lang w:val="hy-AM"/>
        </w:rPr>
        <w:t>Նկար</w:t>
      </w:r>
      <w:r w:rsidR="006D16F1" w:rsidRPr="00E726BB">
        <w:rPr>
          <w:rFonts w:ascii="GHEA Grapalat" w:hAnsi="GHEA Grapalat"/>
          <w:b/>
          <w:bCs/>
          <w:iCs/>
          <w:lang w:val="hy-AM"/>
        </w:rPr>
        <w:t xml:space="preserve"> </w:t>
      </w:r>
      <w:r w:rsidR="000B13E3" w:rsidRPr="004C462B">
        <w:rPr>
          <w:rFonts w:ascii="GHEA Grapalat" w:hAnsi="GHEA Grapalat"/>
          <w:b/>
          <w:bCs/>
          <w:iCs/>
          <w:lang w:val="hy-AM"/>
        </w:rPr>
        <w:t>19</w:t>
      </w:r>
    </w:p>
    <w:p w:rsidR="00FB4CFE" w:rsidRPr="008873A4" w:rsidRDefault="0081317C" w:rsidP="008873A4">
      <w:pPr>
        <w:spacing w:after="120"/>
        <w:ind w:firstLine="567"/>
        <w:jc w:val="both"/>
        <w:rPr>
          <w:rFonts w:ascii="GHEA Grapalat" w:hAnsi="GHEA Grapalat"/>
          <w:lang w:val="hy-AM"/>
        </w:rPr>
      </w:pPr>
      <w:r w:rsidRPr="004C462B">
        <w:rPr>
          <w:rFonts w:ascii="GHEA Grapalat" w:hAnsi="GHEA Grapalat"/>
          <w:b/>
          <w:bCs/>
          <w:lang w:val="hy-AM"/>
        </w:rPr>
        <w:t>128.</w:t>
      </w:r>
      <w:r w:rsidRPr="004C462B">
        <w:rPr>
          <w:rFonts w:ascii="GHEA Grapalat" w:hAnsi="GHEA Grapalat"/>
          <w:lang w:val="hy-AM"/>
        </w:rPr>
        <w:t xml:space="preserve"> </w:t>
      </w:r>
      <w:r w:rsidR="00A5730D" w:rsidRPr="008873A4">
        <w:rPr>
          <w:rFonts w:ascii="GHEA Grapalat" w:hAnsi="GHEA Grapalat"/>
          <w:lang w:val="hy-AM"/>
        </w:rPr>
        <w:t>Կախված հաշվարկվող կոնստրուկցիայից (ծածկի սալեր, ենթածպեղային և ծպեղային կոնստրուկցիաներ) անհրաժեշտ է հաշվի առնել</w:t>
      </w:r>
      <w:r w:rsidR="008873A4" w:rsidRPr="008873A4">
        <w:rPr>
          <w:rFonts w:ascii="GHEA Grapalat" w:hAnsi="GHEA Grapalat"/>
          <w:lang w:val="hy-AM"/>
        </w:rPr>
        <w:t xml:space="preserve"> </w:t>
      </w:r>
      <w:r w:rsidR="009C05E6" w:rsidRPr="009C05E6">
        <w:rPr>
          <w:rFonts w:ascii="GHEA Grapalat" w:hAnsi="GHEA Grapalat"/>
          <w:lang w:val="hy-AM"/>
        </w:rPr>
        <w:t>ավելացած</w:t>
      </w:r>
      <w:r w:rsidR="008873A4" w:rsidRPr="008873A4">
        <w:rPr>
          <w:rFonts w:ascii="GHEA Grapalat" w:hAnsi="GHEA Grapalat"/>
          <w:lang w:val="hy-AM"/>
        </w:rPr>
        <w:t xml:space="preserve"> բեռնվածքի </w:t>
      </w:r>
      <w:r w:rsidR="00A5730D" w:rsidRPr="008873A4">
        <w:rPr>
          <w:rFonts w:ascii="GHEA Grapalat" w:hAnsi="GHEA Grapalat"/>
          <w:lang w:val="hy-AM"/>
        </w:rPr>
        <w:t xml:space="preserve">գոտու </w:t>
      </w:r>
      <w:r w:rsidR="008873A4" w:rsidRPr="008873A4">
        <w:rPr>
          <w:rFonts w:ascii="GHEA Grapalat" w:hAnsi="GHEA Grapalat"/>
          <w:lang w:val="hy-AM"/>
        </w:rPr>
        <w:t>(կամայական</w:t>
      </w:r>
      <w:r w:rsidR="008873A4" w:rsidRPr="008873A4">
        <w:rPr>
          <w:rFonts w:ascii="GHEA Grapalat" w:eastAsiaTheme="minorEastAsia" w:hAnsi="GHEA Grapalat"/>
          <w:lang w:val="hy-AM"/>
        </w:rPr>
        <w:t xml:space="preserve"> </w:t>
      </w:r>
      <m:oMath>
        <m:r>
          <w:rPr>
            <w:rFonts w:ascii="Cambria Math" w:hAnsi="Cambria Math"/>
            <w:sz w:val="26"/>
            <w:szCs w:val="26"/>
            <w:lang w:val="hy-AM"/>
          </w:rPr>
          <m:t>β</m:t>
        </m:r>
      </m:oMath>
      <w:r w:rsidR="008873A4" w:rsidRPr="008873A4">
        <w:rPr>
          <w:rFonts w:ascii="GHEA Grapalat" w:hAnsi="GHEA Grapalat"/>
          <w:lang w:val="hy-AM"/>
        </w:rPr>
        <w:t xml:space="preserve"> անկյան տակ)</w:t>
      </w:r>
      <w:r w:rsidR="008873A4">
        <w:rPr>
          <w:rFonts w:ascii="GHEA Grapalat" w:hAnsi="GHEA Grapalat"/>
          <w:lang w:val="hy-AM"/>
        </w:rPr>
        <w:t xml:space="preserve"> </w:t>
      </w:r>
      <w:r w:rsidR="00A5730D" w:rsidRPr="008873A4">
        <w:rPr>
          <w:rFonts w:ascii="GHEA Grapalat" w:hAnsi="GHEA Grapalat"/>
          <w:lang w:val="hy-AM"/>
        </w:rPr>
        <w:t>առավել անբարենպաստ դիրքը:</w:t>
      </w:r>
    </w:p>
    <w:p w:rsidR="00FB4CFE" w:rsidRPr="00E30026" w:rsidRDefault="0081317C" w:rsidP="0081317C">
      <w:pPr>
        <w:spacing w:after="0"/>
        <w:ind w:firstLine="567"/>
        <w:jc w:val="both"/>
        <w:rPr>
          <w:rFonts w:ascii="GHEA Grapalat" w:hAnsi="GHEA Grapalat"/>
          <w:color w:val="0070C0"/>
          <w:lang w:val="hy-AM"/>
        </w:rPr>
      </w:pPr>
      <w:r w:rsidRPr="00E30026">
        <w:rPr>
          <w:rFonts w:ascii="GHEA Grapalat" w:hAnsi="GHEA Grapalat"/>
          <w:b/>
          <w:bCs/>
          <w:lang w:val="hy-AM"/>
        </w:rPr>
        <w:lastRenderedPageBreak/>
        <w:t>129.</w:t>
      </w:r>
      <w:r w:rsidR="000022BC">
        <w:rPr>
          <w:rFonts w:ascii="Calibri" w:hAnsi="Calibri" w:cs="Calibri"/>
          <w:color w:val="C00000"/>
          <w:lang w:val="hy-AM"/>
        </w:rPr>
        <w:t> </w:t>
      </w:r>
      <w:r w:rsidR="000022BC" w:rsidRPr="004C1899">
        <w:rPr>
          <w:rFonts w:ascii="GHEA Grapalat" w:hAnsi="GHEA Grapalat"/>
          <w:lang w:val="hy-AM"/>
        </w:rPr>
        <w:t>Ծ</w:t>
      </w:r>
      <w:r w:rsidR="00E30026" w:rsidRPr="004C1899">
        <w:rPr>
          <w:rFonts w:ascii="GHEA Grapalat" w:hAnsi="GHEA Grapalat"/>
          <w:lang w:val="hy-AM"/>
        </w:rPr>
        <w:t>ածերի հատվածների</w:t>
      </w:r>
      <w:r w:rsidR="00B05FC4">
        <w:rPr>
          <w:rFonts w:ascii="GHEA Grapalat" w:hAnsi="GHEA Grapalat"/>
          <w:lang w:val="hy-AM"/>
        </w:rPr>
        <w:t xml:space="preserve"> համար, որոնք</w:t>
      </w:r>
      <w:r w:rsidR="00E30026" w:rsidRPr="004C1899">
        <w:rPr>
          <w:rFonts w:ascii="GHEA Grapalat" w:hAnsi="GHEA Grapalat"/>
          <w:lang w:val="hy-AM"/>
        </w:rPr>
        <w:t xml:space="preserve"> կից</w:t>
      </w:r>
      <w:r w:rsidR="00B05FC4">
        <w:rPr>
          <w:rFonts w:ascii="GHEA Grapalat" w:hAnsi="GHEA Grapalat"/>
          <w:lang w:val="hy-AM"/>
        </w:rPr>
        <w:t xml:space="preserve"> են տանիքից վեր </w:t>
      </w:r>
      <w:r w:rsidR="00B05FC4" w:rsidRPr="00B05FC4">
        <w:rPr>
          <w:rFonts w:ascii="GHEA Grapalat" w:hAnsi="GHEA Grapalat"/>
          <w:lang w:val="hy-AM"/>
        </w:rPr>
        <w:t>բարձրացող</w:t>
      </w:r>
      <w:r w:rsidR="00E30026" w:rsidRPr="00B05FC4">
        <w:rPr>
          <w:rFonts w:ascii="GHEA Grapalat" w:hAnsi="GHEA Grapalat"/>
          <w:lang w:val="hy-AM"/>
        </w:rPr>
        <w:t xml:space="preserve"> օդափոխման, աստիճանների հորաններին, </w:t>
      </w:r>
      <w:r w:rsidR="00B05FC4" w:rsidRPr="00B05FC4">
        <w:rPr>
          <w:rFonts w:ascii="GHEA Grapalat" w:hAnsi="GHEA Grapalat"/>
          <w:lang w:val="hy-AM"/>
        </w:rPr>
        <w:t xml:space="preserve">զենիթային </w:t>
      </w:r>
      <w:r w:rsidR="00B05FC4" w:rsidRPr="000022BC">
        <w:rPr>
          <w:rFonts w:ascii="GHEA Grapalat" w:hAnsi="GHEA Grapalat"/>
          <w:lang w:val="hy-AM"/>
        </w:rPr>
        <w:t>երդիկներին</w:t>
      </w:r>
      <w:r w:rsidR="00E30026" w:rsidRPr="000022BC">
        <w:rPr>
          <w:rFonts w:ascii="GHEA Grapalat" w:hAnsi="GHEA Grapalat"/>
          <w:lang w:val="hy-AM"/>
        </w:rPr>
        <w:t xml:space="preserve"> և այլ վեր</w:t>
      </w:r>
      <w:r w:rsidR="00B05FC4" w:rsidRPr="000022BC">
        <w:rPr>
          <w:rFonts w:ascii="GHEA Grapalat" w:hAnsi="GHEA Grapalat"/>
          <w:lang w:val="hy-AM"/>
        </w:rPr>
        <w:t>նակառույցներին</w:t>
      </w:r>
      <w:r w:rsidR="00E30026" w:rsidRPr="000022BC">
        <w:rPr>
          <w:rFonts w:ascii="GHEA Grapalat" w:hAnsi="GHEA Grapalat"/>
          <w:lang w:val="hy-AM"/>
        </w:rPr>
        <w:t xml:space="preserve"> (նկար </w:t>
      </w:r>
      <w:r w:rsidR="00746D02">
        <w:rPr>
          <w:rFonts w:ascii="GHEA Grapalat" w:hAnsi="GHEA Grapalat"/>
          <w:lang w:val="hy-AM"/>
        </w:rPr>
        <w:t>19</w:t>
      </w:r>
      <w:r w:rsidR="00E30026" w:rsidRPr="004C1899">
        <w:rPr>
          <w:rFonts w:ascii="GHEA Grapalat" w:hAnsi="GHEA Grapalat"/>
          <w:lang w:val="hy-AM"/>
        </w:rPr>
        <w:t>)</w:t>
      </w:r>
      <w:r w:rsidR="00E30026" w:rsidRPr="00E30026">
        <w:rPr>
          <w:rFonts w:ascii="GHEA Grapalat" w:hAnsi="GHEA Grapalat"/>
          <w:color w:val="0070C0"/>
          <w:lang w:val="hy-AM"/>
        </w:rPr>
        <w:t xml:space="preserve"> </w:t>
      </w:r>
      <m:oMath>
        <m:r>
          <w:rPr>
            <w:rFonts w:ascii="Cambria Math" w:hAnsi="Cambria Math"/>
            <w:sz w:val="26"/>
            <w:szCs w:val="26"/>
            <w:lang w:val="hy-AM"/>
          </w:rPr>
          <m:t>μ</m:t>
        </m:r>
      </m:oMath>
      <w:r w:rsidR="000022BC" w:rsidRPr="004C1899">
        <w:rPr>
          <w:rFonts w:ascii="GHEA Grapalat" w:hAnsi="GHEA Grapalat"/>
          <w:lang w:val="hy-AM"/>
        </w:rPr>
        <w:t xml:space="preserve"> </w:t>
      </w:r>
      <w:r w:rsidR="000022BC" w:rsidRPr="000022BC">
        <w:rPr>
          <w:rFonts w:ascii="GHEA Grapalat" w:hAnsi="GHEA Grapalat"/>
          <w:lang w:val="hy-AM"/>
        </w:rPr>
        <w:t xml:space="preserve">գործակիցը, </w:t>
      </w:r>
      <w:r w:rsidR="00E30026" w:rsidRPr="000022BC">
        <w:rPr>
          <w:rFonts w:ascii="GHEA Grapalat" w:hAnsi="GHEA Grapalat"/>
          <w:lang w:val="hy-AM"/>
        </w:rPr>
        <w:t xml:space="preserve">որը հաստատուն է նշված գոտում, </w:t>
      </w:r>
      <w:r w:rsidR="000022BC">
        <w:rPr>
          <w:rFonts w:ascii="GHEA Grapalat" w:hAnsi="GHEA Grapalat"/>
          <w:lang w:val="hy-AM"/>
        </w:rPr>
        <w:t>ընդունվում է</w:t>
      </w:r>
      <w:r w:rsidR="000022BC" w:rsidRPr="000022BC">
        <w:rPr>
          <w:rFonts w:ascii="GHEA Grapalat" w:hAnsi="GHEA Grapalat"/>
          <w:lang w:val="hy-AM"/>
        </w:rPr>
        <w:t xml:space="preserve"> հավասար</w:t>
      </w:r>
      <w:r w:rsidR="00E30026" w:rsidRPr="000022BC">
        <w:rPr>
          <w:rFonts w:ascii="GHEA Grapalat" w:hAnsi="GHEA Grapalat"/>
          <w:lang w:val="hy-AM"/>
        </w:rPr>
        <w:t>.</w:t>
      </w:r>
    </w:p>
    <w:p w:rsidR="00FB4CFE" w:rsidRPr="00B13718" w:rsidRDefault="0081317C" w:rsidP="0081317C">
      <w:pPr>
        <w:spacing w:after="0"/>
        <w:ind w:left="1418"/>
        <w:jc w:val="both"/>
        <w:rPr>
          <w:rFonts w:ascii="GHEA Grapalat" w:eastAsiaTheme="minorEastAsia" w:hAnsi="GHEA Grapalat"/>
          <w:lang w:val="hy-AM"/>
        </w:rPr>
      </w:pPr>
      <w:r w:rsidRPr="00913626">
        <w:rPr>
          <w:rFonts w:ascii="GHEA Grapalat" w:eastAsiaTheme="minorEastAsia" w:hAnsi="GHEA Grapalat"/>
          <w:lang w:val="hy-AM"/>
        </w:rPr>
        <w:t xml:space="preserve">1) </w:t>
      </w:r>
      <m:oMath>
        <m:r>
          <w:rPr>
            <w:rFonts w:ascii="Cambria Math" w:hAnsi="Cambria Math"/>
            <w:sz w:val="26"/>
            <w:szCs w:val="26"/>
            <w:lang w:val="hy-AM"/>
          </w:rPr>
          <m:t>μ</m:t>
        </m:r>
      </m:oMath>
      <w:r w:rsidR="00FB4CFE" w:rsidRPr="00913626">
        <w:rPr>
          <w:rFonts w:ascii="GHEA Grapalat" w:hAnsi="GHEA Grapalat"/>
          <w:lang w:val="hy-AM"/>
        </w:rPr>
        <w:t xml:space="preserve"> = 1,0</w:t>
      </w:r>
      <w:r w:rsidR="00913626">
        <w:rPr>
          <w:rFonts w:ascii="GHEA Grapalat" w:hAnsi="GHEA Grapalat"/>
          <w:lang w:val="hy-AM"/>
        </w:rPr>
        <w:t xml:space="preserve">, </w:t>
      </w:r>
      <w:r w:rsidR="00B13718" w:rsidRPr="00B13718">
        <w:rPr>
          <w:rFonts w:ascii="GHEA Grapalat" w:hAnsi="GHEA Grapalat"/>
          <w:lang w:val="hy-AM"/>
        </w:rPr>
        <w:t>երբ</w:t>
      </w:r>
      <w:r w:rsidR="00FB4CFE" w:rsidRPr="00913626">
        <w:rPr>
          <w:rFonts w:ascii="GHEA Grapalat" w:hAnsi="GHEA Grapalat"/>
          <w:lang w:val="hy-AM"/>
        </w:rPr>
        <w:t xml:space="preserve"> </w:t>
      </w:r>
      <m:oMath>
        <m:r>
          <w:rPr>
            <w:rFonts w:ascii="Cambria Math" w:hAnsi="Cambria Math"/>
            <w:sz w:val="26"/>
            <w:szCs w:val="26"/>
            <w:lang w:val="hy-AM"/>
          </w:rPr>
          <m:t>d</m:t>
        </m:r>
      </m:oMath>
      <w:r w:rsidR="00FB4CFE" w:rsidRPr="00913626">
        <w:rPr>
          <w:rFonts w:ascii="GHEA Grapalat" w:eastAsiaTheme="minorEastAsia" w:hAnsi="GHEA Grapalat"/>
          <w:lang w:val="hy-AM"/>
        </w:rPr>
        <w:t xml:space="preserve"> ≤ 1,5 </w:t>
      </w:r>
      <w:r w:rsidR="00B13718" w:rsidRPr="00B13718">
        <w:rPr>
          <w:rFonts w:ascii="GHEA Grapalat" w:eastAsiaTheme="minorEastAsia" w:hAnsi="GHEA Grapalat"/>
          <w:lang w:val="hy-AM"/>
        </w:rPr>
        <w:t>մ,</w:t>
      </w:r>
    </w:p>
    <w:p w:rsidR="00FB4CFE" w:rsidRPr="00913626" w:rsidRDefault="0081317C" w:rsidP="00FB4CFE">
      <w:pPr>
        <w:spacing w:after="0" w:line="240" w:lineRule="auto"/>
        <w:ind w:left="1418"/>
        <w:jc w:val="both"/>
        <w:rPr>
          <w:rFonts w:ascii="GHEA Grapalat" w:eastAsiaTheme="minorEastAsia" w:hAnsi="GHEA Grapalat"/>
          <w:color w:val="C00000"/>
          <w:lang w:val="hy-AM"/>
        </w:rPr>
      </w:pPr>
      <w:r w:rsidRPr="00913626">
        <w:rPr>
          <w:rFonts w:ascii="GHEA Grapalat" w:eastAsiaTheme="minorEastAsia" w:hAnsi="GHEA Grapalat"/>
          <w:lang w:val="hy-AM"/>
        </w:rPr>
        <w:t>2)</w:t>
      </w:r>
      <w:r w:rsidRPr="00913626">
        <w:rPr>
          <w:rFonts w:ascii="GHEA Grapalat" w:eastAsiaTheme="minorEastAsia" w:hAnsi="GHEA Grapalat"/>
          <w:sz w:val="26"/>
          <w:szCs w:val="26"/>
          <w:lang w:val="hy-AM"/>
        </w:rPr>
        <w:t xml:space="preserve"> </w:t>
      </w:r>
      <m:oMath>
        <m:r>
          <w:rPr>
            <w:rFonts w:ascii="Cambria Math" w:hAnsi="Cambria Math"/>
            <w:sz w:val="26"/>
            <w:szCs w:val="26"/>
            <w:lang w:val="hy-AM"/>
          </w:rPr>
          <m:t>μ</m:t>
        </m:r>
      </m:oMath>
      <w:r w:rsidR="00FB4CFE" w:rsidRPr="00913626">
        <w:rPr>
          <w:rFonts w:ascii="GHEA Grapalat" w:hAnsi="GHEA Grapalat"/>
          <w:lang w:val="hy-AM"/>
        </w:rPr>
        <w:t xml:space="preserve"> = </w:t>
      </w:r>
      <w:r w:rsidR="00FB4CFE" w:rsidRPr="00913626">
        <w:rPr>
          <w:rFonts w:ascii="GHEA Grapalat" w:eastAsiaTheme="minorEastAsia" w:hAnsi="GHEA Grapalat" w:cs="Sylfaen"/>
          <w:lang w:val="hy-AM"/>
        </w:rPr>
        <w:t>2</w:t>
      </w:r>
      <w:r w:rsidR="00FB4CFE" w:rsidRPr="00913626">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FB4CFE" w:rsidRPr="00913626">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FB4CFE" w:rsidRPr="00913626">
        <w:rPr>
          <w:rFonts w:ascii="GHEA Grapalat" w:eastAsiaTheme="minorEastAsia" w:hAnsi="GHEA Grapalat" w:cs="Sylfaen"/>
          <w:sz w:val="26"/>
          <w:szCs w:val="26"/>
          <w:lang w:val="hy-AM"/>
        </w:rPr>
        <w:t>,</w:t>
      </w:r>
      <w:r w:rsidR="00913626">
        <w:rPr>
          <w:rFonts w:ascii="GHEA Grapalat" w:eastAsiaTheme="minorEastAsia" w:hAnsi="GHEA Grapalat" w:cs="Sylfaen"/>
          <w:sz w:val="26"/>
          <w:szCs w:val="26"/>
          <w:lang w:val="hy-AM"/>
        </w:rPr>
        <w:t xml:space="preserve"> </w:t>
      </w:r>
      <w:r w:rsidR="00913626" w:rsidRPr="00E33DBD">
        <w:rPr>
          <w:rFonts w:ascii="GHEA Grapalat" w:hAnsi="GHEA Grapalat"/>
          <w:lang w:val="hy-AM"/>
        </w:rPr>
        <w:t>սակայն</w:t>
      </w:r>
      <w:r w:rsidR="00913626">
        <w:rPr>
          <w:rFonts w:ascii="GHEA Grapalat" w:hAnsi="GHEA Grapalat"/>
          <w:lang w:val="hy-AM"/>
        </w:rPr>
        <w:t xml:space="preserve"> </w:t>
      </w:r>
      <w:r w:rsidR="00E33DBD">
        <w:rPr>
          <w:rFonts w:ascii="GHEA Grapalat" w:hAnsi="GHEA Grapalat"/>
          <w:lang w:val="hy-AM"/>
        </w:rPr>
        <w:t>1,0-ից ոչ պակաս</w:t>
      </w:r>
      <w:r w:rsidR="00913626">
        <w:rPr>
          <w:rFonts w:ascii="GHEA Grapalat" w:hAnsi="GHEA Grapalat"/>
          <w:lang w:val="hy-AM"/>
        </w:rPr>
        <w:t xml:space="preserve">, </w:t>
      </w:r>
      <w:r w:rsidR="00B13718" w:rsidRPr="00B13718">
        <w:rPr>
          <w:rFonts w:ascii="GHEA Grapalat" w:hAnsi="GHEA Grapalat"/>
          <w:lang w:val="hy-AM"/>
        </w:rPr>
        <w:t>երբ</w:t>
      </w:r>
      <w:r w:rsidR="00FB4CFE" w:rsidRPr="00913626">
        <w:rPr>
          <w:rFonts w:ascii="GHEA Grapalat" w:hAnsi="GHEA Grapalat"/>
          <w:lang w:val="hy-AM"/>
        </w:rPr>
        <w:t xml:space="preserve"> </w:t>
      </w:r>
      <m:oMath>
        <m:r>
          <w:rPr>
            <w:rFonts w:ascii="Cambria Math" w:hAnsi="Cambria Math"/>
            <w:sz w:val="26"/>
            <w:szCs w:val="26"/>
            <w:lang w:val="hy-AM"/>
          </w:rPr>
          <m:t>d</m:t>
        </m:r>
      </m:oMath>
      <w:r w:rsidR="00FB4CFE" w:rsidRPr="00913626">
        <w:rPr>
          <w:rFonts w:ascii="GHEA Grapalat" w:eastAsiaTheme="minorEastAsia" w:hAnsi="GHEA Grapalat"/>
          <w:lang w:val="hy-AM"/>
        </w:rPr>
        <w:t xml:space="preserve"> &gt; 1,5 </w:t>
      </w:r>
      <w:r w:rsidR="00B13718" w:rsidRPr="00B13718">
        <w:rPr>
          <w:rFonts w:ascii="GHEA Grapalat" w:eastAsiaTheme="minorEastAsia" w:hAnsi="GHEA Grapalat"/>
          <w:lang w:val="hy-AM"/>
        </w:rPr>
        <w:t>մ,</w:t>
      </w:r>
      <w:r w:rsidR="00913626">
        <w:rPr>
          <w:rFonts w:ascii="GHEA Grapalat" w:eastAsiaTheme="minorEastAsia" w:hAnsi="GHEA Grapalat"/>
          <w:lang w:val="hy-AM"/>
        </w:rPr>
        <w:t xml:space="preserve"> և</w:t>
      </w:r>
      <w:r w:rsidR="00F12FDB" w:rsidRPr="00F12FDB">
        <w:rPr>
          <w:rFonts w:ascii="GHEA Grapalat" w:eastAsiaTheme="minorEastAsia" w:hAnsi="GHEA Grapalat" w:cs="Sylfaen"/>
          <w:lang w:val="hy-AM"/>
        </w:rPr>
        <w:t xml:space="preserve"> </w:t>
      </w:r>
      <w:r w:rsidR="00F12FDB" w:rsidRPr="00913626">
        <w:rPr>
          <w:rFonts w:ascii="GHEA Grapalat" w:eastAsiaTheme="minorEastAsia" w:hAnsi="GHEA Grapalat" w:cs="Sylfaen"/>
          <w:lang w:val="hy-AM"/>
        </w:rPr>
        <w:t>ոչ ավել</w:t>
      </w:r>
    </w:p>
    <w:p w:rsidR="00FB4CFE" w:rsidRPr="00EB496B" w:rsidRDefault="00A70DCB" w:rsidP="00A70DCB">
      <w:pPr>
        <w:spacing w:after="0"/>
        <w:ind w:left="1701" w:firstLine="1"/>
        <w:jc w:val="both"/>
        <w:rPr>
          <w:rFonts w:ascii="GHEA Grapalat" w:eastAsiaTheme="minorEastAsia" w:hAnsi="GHEA Grapalat" w:cs="Sylfaen"/>
          <w:color w:val="C00000"/>
          <w:lang w:val="hy-AM"/>
        </w:rPr>
      </w:pPr>
      <w:r>
        <w:rPr>
          <w:rFonts w:ascii="GHEA Grapalat" w:eastAsiaTheme="minorEastAsia" w:hAnsi="GHEA Grapalat" w:cs="Sylfaen"/>
          <w:lang w:val="hy-AM"/>
        </w:rPr>
        <w:t>ա</w:t>
      </w:r>
      <w:r w:rsidR="00913626" w:rsidRPr="00913626">
        <w:rPr>
          <w:rFonts w:ascii="GHEA Grapalat" w:eastAsiaTheme="minorEastAsia" w:hAnsi="GHEA Grapalat" w:cs="Sylfaen"/>
          <w:lang w:val="hy-AM"/>
        </w:rPr>
        <w:t>)</w:t>
      </w:r>
      <w:r w:rsidR="00913626">
        <w:rPr>
          <w:rFonts w:ascii="GHEA Grapalat" w:eastAsiaTheme="minorEastAsia" w:hAnsi="GHEA Grapalat" w:cs="Sylfaen"/>
          <w:lang w:val="hy-AM"/>
        </w:rPr>
        <w:t xml:space="preserve"> 1</w:t>
      </w:r>
      <w:r w:rsidR="00913626" w:rsidRPr="00913626">
        <w:rPr>
          <w:rFonts w:ascii="GHEA Grapalat" w:eastAsiaTheme="minorEastAsia" w:hAnsi="GHEA Grapalat" w:cs="Sylfaen"/>
          <w:lang w:val="hy-AM"/>
        </w:rPr>
        <w:t>,</w:t>
      </w:r>
      <w:r w:rsidR="00913626">
        <w:rPr>
          <w:rFonts w:ascii="GHEA Grapalat" w:eastAsiaTheme="minorEastAsia" w:hAnsi="GHEA Grapalat" w:cs="Sylfaen"/>
          <w:lang w:val="hy-AM"/>
        </w:rPr>
        <w:t>5</w:t>
      </w:r>
      <w:r w:rsidR="00913626" w:rsidRPr="00913626">
        <w:rPr>
          <w:rFonts w:ascii="GHEA Grapalat" w:eastAsiaTheme="minorEastAsia" w:hAnsi="GHEA Grapalat" w:cs="Sylfaen"/>
          <w:lang w:val="hy-AM"/>
        </w:rPr>
        <w:t>-ից</w:t>
      </w:r>
      <w:r w:rsidR="00F12FDB">
        <w:rPr>
          <w:rFonts w:ascii="GHEA Grapalat" w:eastAsiaTheme="minorEastAsia" w:hAnsi="GHEA Grapalat" w:cs="Sylfaen"/>
          <w:lang w:val="hy-AM"/>
        </w:rPr>
        <w:t>՝</w:t>
      </w:r>
      <w:r w:rsidR="00913626" w:rsidRPr="00913626">
        <w:rPr>
          <w:rFonts w:ascii="GHEA Grapalat" w:eastAsiaTheme="minorEastAsia" w:hAnsi="GHEA Grapalat" w:cs="Sylfaen"/>
          <w:lang w:val="hy-AM"/>
        </w:rPr>
        <w:t xml:space="preserve"> </w:t>
      </w:r>
      <w:r w:rsidR="00FB4CFE" w:rsidRPr="00913626">
        <w:rPr>
          <w:rFonts w:ascii="GHEA Grapalat" w:eastAsiaTheme="minorEastAsia" w:hAnsi="GHEA Grapalat" w:cs="Sylfaen"/>
          <w:lang w:val="hy-AM"/>
        </w:rPr>
        <w:t xml:space="preserve">1,5 &lt; </w:t>
      </w:r>
      <m:oMath>
        <m:r>
          <w:rPr>
            <w:rFonts w:ascii="Cambria Math" w:hAnsi="Cambria Math"/>
            <w:sz w:val="26"/>
            <w:szCs w:val="26"/>
            <w:lang w:val="hy-AM"/>
          </w:rPr>
          <m:t>d</m:t>
        </m:r>
      </m:oMath>
      <w:r w:rsidR="00FB4CFE" w:rsidRPr="00913626">
        <w:rPr>
          <w:rFonts w:ascii="GHEA Grapalat" w:eastAsiaTheme="minorEastAsia" w:hAnsi="GHEA Grapalat" w:cs="Sylfaen"/>
          <w:lang w:val="hy-AM"/>
        </w:rPr>
        <w:t xml:space="preserve"> ≤ 5 </w:t>
      </w:r>
      <w:r w:rsidR="00EB496B" w:rsidRPr="00913626">
        <w:rPr>
          <w:rFonts w:ascii="GHEA Grapalat" w:eastAsiaTheme="minorEastAsia" w:hAnsi="GHEA Grapalat" w:cs="Sylfaen"/>
          <w:lang w:val="hy-AM"/>
        </w:rPr>
        <w:t>մ</w:t>
      </w:r>
      <w:r w:rsidR="00913626">
        <w:rPr>
          <w:rFonts w:ascii="GHEA Grapalat" w:eastAsiaTheme="minorEastAsia" w:hAnsi="GHEA Grapalat" w:cs="Sylfaen"/>
          <w:lang w:val="hy-AM"/>
        </w:rPr>
        <w:t xml:space="preserve"> դեպքում</w:t>
      </w:r>
      <w:r w:rsidR="00EB496B" w:rsidRPr="00913626">
        <w:rPr>
          <w:rFonts w:ascii="GHEA Grapalat" w:eastAsiaTheme="minorEastAsia" w:hAnsi="GHEA Grapalat" w:cs="Sylfaen"/>
          <w:lang w:val="hy-AM"/>
        </w:rPr>
        <w:t>,</w:t>
      </w:r>
    </w:p>
    <w:p w:rsidR="00FB4CFE" w:rsidRPr="00913626" w:rsidRDefault="00A70DCB" w:rsidP="00A70DCB">
      <w:pPr>
        <w:spacing w:after="0"/>
        <w:ind w:left="1701" w:firstLine="1"/>
        <w:jc w:val="both"/>
        <w:rPr>
          <w:rFonts w:ascii="GHEA Grapalat" w:eastAsiaTheme="minorEastAsia" w:hAnsi="GHEA Grapalat" w:cs="Sylfaen"/>
          <w:lang w:val="hy-AM"/>
        </w:rPr>
      </w:pPr>
      <w:r>
        <w:rPr>
          <w:rFonts w:ascii="GHEA Grapalat" w:eastAsiaTheme="minorEastAsia" w:hAnsi="GHEA Grapalat" w:cs="Sylfaen"/>
          <w:lang w:val="hy-AM"/>
        </w:rPr>
        <w:t>բ</w:t>
      </w:r>
      <w:r w:rsidR="00913626" w:rsidRPr="00913626">
        <w:rPr>
          <w:rFonts w:ascii="GHEA Grapalat" w:eastAsiaTheme="minorEastAsia" w:hAnsi="GHEA Grapalat" w:cs="Sylfaen"/>
          <w:lang w:val="hy-AM"/>
        </w:rPr>
        <w:t>) 2,0-ից</w:t>
      </w:r>
      <w:r w:rsidR="00F12FDB">
        <w:rPr>
          <w:rFonts w:ascii="GHEA Grapalat" w:eastAsiaTheme="minorEastAsia" w:hAnsi="GHEA Grapalat" w:cs="Sylfaen"/>
          <w:lang w:val="hy-AM"/>
        </w:rPr>
        <w:t>՝</w:t>
      </w:r>
      <w:r w:rsidR="00FB4CFE" w:rsidRPr="00913626">
        <w:rPr>
          <w:rFonts w:ascii="GHEA Grapalat" w:eastAsiaTheme="minorEastAsia" w:hAnsi="GHEA Grapalat" w:cs="Sylfaen"/>
          <w:lang w:val="hy-AM"/>
        </w:rPr>
        <w:t xml:space="preserve"> 5 &lt; </w:t>
      </w:r>
      <m:oMath>
        <m:r>
          <w:rPr>
            <w:rFonts w:ascii="Cambria Math" w:hAnsi="Cambria Math"/>
            <w:sz w:val="26"/>
            <w:szCs w:val="26"/>
            <w:lang w:val="hy-AM"/>
          </w:rPr>
          <m:t>d</m:t>
        </m:r>
      </m:oMath>
      <w:r w:rsidR="00FB4CFE" w:rsidRPr="00913626">
        <w:rPr>
          <w:rFonts w:ascii="GHEA Grapalat" w:eastAsiaTheme="minorEastAsia" w:hAnsi="GHEA Grapalat" w:cs="Sylfaen"/>
          <w:lang w:val="hy-AM"/>
        </w:rPr>
        <w:t xml:space="preserve"> ≤ 10 </w:t>
      </w:r>
      <w:r w:rsidR="00EB496B" w:rsidRPr="00913626">
        <w:rPr>
          <w:rFonts w:ascii="GHEA Grapalat" w:eastAsiaTheme="minorEastAsia" w:hAnsi="GHEA Grapalat" w:cs="Sylfaen"/>
          <w:lang w:val="hy-AM"/>
        </w:rPr>
        <w:t>մ</w:t>
      </w:r>
      <w:r w:rsidR="00913626">
        <w:rPr>
          <w:rFonts w:ascii="GHEA Grapalat" w:eastAsiaTheme="minorEastAsia" w:hAnsi="GHEA Grapalat" w:cs="Sylfaen"/>
          <w:lang w:val="hy-AM"/>
        </w:rPr>
        <w:t xml:space="preserve"> դեպքում,</w:t>
      </w:r>
    </w:p>
    <w:p w:rsidR="00FB4CFE" w:rsidRPr="00913626" w:rsidRDefault="00A70DCB" w:rsidP="00A70DCB">
      <w:pPr>
        <w:spacing w:after="0"/>
        <w:ind w:left="1701"/>
        <w:jc w:val="both"/>
        <w:rPr>
          <w:rFonts w:ascii="GHEA Grapalat" w:eastAsiaTheme="minorEastAsia" w:hAnsi="GHEA Grapalat" w:cs="Sylfaen"/>
          <w:color w:val="C00000"/>
          <w:lang w:val="hy-AM"/>
        </w:rPr>
      </w:pPr>
      <w:r>
        <w:rPr>
          <w:rFonts w:ascii="GHEA Grapalat" w:eastAsiaTheme="minorEastAsia" w:hAnsi="GHEA Grapalat" w:cs="Sylfaen"/>
          <w:lang w:val="hy-AM"/>
        </w:rPr>
        <w:t>գ</w:t>
      </w:r>
      <w:r w:rsidR="00913626" w:rsidRPr="00913626">
        <w:rPr>
          <w:rFonts w:ascii="GHEA Grapalat" w:eastAsiaTheme="minorEastAsia" w:hAnsi="GHEA Grapalat" w:cs="Sylfaen"/>
          <w:lang w:val="hy-AM"/>
        </w:rPr>
        <w:t>) 2,</w:t>
      </w:r>
      <w:r w:rsidR="00913626">
        <w:rPr>
          <w:rFonts w:ascii="GHEA Grapalat" w:eastAsiaTheme="minorEastAsia" w:hAnsi="GHEA Grapalat" w:cs="Sylfaen"/>
          <w:lang w:val="hy-AM"/>
        </w:rPr>
        <w:t>5</w:t>
      </w:r>
      <w:r w:rsidR="00913626" w:rsidRPr="00913626">
        <w:rPr>
          <w:rFonts w:ascii="GHEA Grapalat" w:eastAsiaTheme="minorEastAsia" w:hAnsi="GHEA Grapalat" w:cs="Sylfaen"/>
          <w:lang w:val="hy-AM"/>
        </w:rPr>
        <w:t>-ից</w:t>
      </w:r>
      <w:r w:rsidR="00F12FDB">
        <w:rPr>
          <w:rFonts w:ascii="GHEA Grapalat" w:eastAsiaTheme="minorEastAsia" w:hAnsi="GHEA Grapalat" w:cs="Sylfaen"/>
          <w:lang w:val="hy-AM"/>
        </w:rPr>
        <w:t>՝</w:t>
      </w:r>
      <w:r w:rsidR="00913626" w:rsidRPr="00913626">
        <w:rPr>
          <w:rFonts w:ascii="GHEA Grapalat" w:eastAsiaTheme="minorEastAsia" w:hAnsi="GHEA Grapalat" w:cs="Sylfaen"/>
          <w:lang w:val="hy-AM"/>
        </w:rPr>
        <w:t xml:space="preserve"> </w:t>
      </w:r>
      <w:r w:rsidR="00FB4CFE" w:rsidRPr="00913626">
        <w:rPr>
          <w:rFonts w:ascii="GHEA Grapalat" w:eastAsiaTheme="minorEastAsia" w:hAnsi="GHEA Grapalat" w:cs="Sylfaen"/>
          <w:lang w:val="hy-AM"/>
        </w:rPr>
        <w:t xml:space="preserve">10 &lt; </w:t>
      </w:r>
      <m:oMath>
        <m:r>
          <w:rPr>
            <w:rFonts w:ascii="Cambria Math" w:hAnsi="Cambria Math"/>
            <w:sz w:val="26"/>
            <w:szCs w:val="26"/>
            <w:lang w:val="hy-AM"/>
          </w:rPr>
          <m:t>d</m:t>
        </m:r>
      </m:oMath>
      <w:r w:rsidR="00FB4CFE" w:rsidRPr="00913626">
        <w:rPr>
          <w:rFonts w:ascii="GHEA Grapalat" w:eastAsiaTheme="minorEastAsia" w:hAnsi="GHEA Grapalat" w:cs="Sylfaen"/>
          <w:lang w:val="hy-AM"/>
        </w:rPr>
        <w:t xml:space="preserve"> ≤ 15 </w:t>
      </w:r>
      <w:r w:rsidR="00EB496B" w:rsidRPr="00913626">
        <w:rPr>
          <w:rFonts w:ascii="GHEA Grapalat" w:eastAsiaTheme="minorEastAsia" w:hAnsi="GHEA Grapalat" w:cs="Sylfaen"/>
          <w:lang w:val="hy-AM"/>
        </w:rPr>
        <w:t>մ</w:t>
      </w:r>
      <w:r w:rsidR="00913626">
        <w:rPr>
          <w:rFonts w:ascii="GHEA Grapalat" w:eastAsiaTheme="minorEastAsia" w:hAnsi="GHEA Grapalat" w:cs="Sylfaen"/>
          <w:lang w:val="hy-AM"/>
        </w:rPr>
        <w:t xml:space="preserve"> դեպքում,</w:t>
      </w:r>
    </w:p>
    <w:p w:rsidR="00FB4CFE" w:rsidRDefault="0081317C" w:rsidP="00B6786C">
      <w:pPr>
        <w:spacing w:after="0"/>
        <w:ind w:left="1418"/>
        <w:rPr>
          <w:rFonts w:ascii="GHEA Grapalat" w:eastAsiaTheme="minorEastAsia" w:hAnsi="GHEA Grapalat"/>
          <w:iCs/>
          <w:lang w:val="hy-AM"/>
        </w:rPr>
      </w:pPr>
      <w:r w:rsidRPr="00913626">
        <w:rPr>
          <w:rFonts w:ascii="GHEA Grapalat" w:eastAsiaTheme="minorEastAsia" w:hAnsi="GHEA Grapalat" w:cs="Sylfaen"/>
          <w:lang w:val="hy-AM"/>
        </w:rPr>
        <w:t>3)</w:t>
      </w:r>
      <w:r w:rsidRPr="00913626">
        <w:rPr>
          <w:rFonts w:ascii="GHEA Grapalat" w:eastAsiaTheme="minorEastAsia" w:hAnsi="GHEA Grapalat" w:cs="Sylfaen"/>
          <w:sz w:val="26"/>
          <w:szCs w:val="26"/>
          <w:lang w:val="hy-AM"/>
        </w:rPr>
        <w:t xml:space="preserve"> </w:t>
      </w:r>
      <w:r w:rsidR="00F35F58">
        <w:rPr>
          <w:rFonts w:ascii="GHEA Grapalat" w:eastAsiaTheme="minorEastAsia" w:hAnsi="GHEA Grapalat" w:cs="Sylfaen"/>
          <w:lang w:val="hy-AM"/>
        </w:rPr>
        <w:t xml:space="preserve">բոլոր դեպքերում </w:t>
      </w:r>
      <m:oMath>
        <m:r>
          <w:rPr>
            <w:rFonts w:ascii="Cambria Math" w:hAnsi="Cambria Math"/>
            <w:sz w:val="26"/>
            <w:szCs w:val="26"/>
            <w:lang w:val="hy-AM"/>
          </w:rPr>
          <m:t>μ</m:t>
        </m:r>
      </m:oMath>
      <w:r w:rsidR="00F35F58" w:rsidRPr="004C1899">
        <w:rPr>
          <w:rFonts w:ascii="GHEA Grapalat" w:hAnsi="GHEA Grapalat"/>
          <w:lang w:val="hy-AM"/>
        </w:rPr>
        <w:t xml:space="preserve"> </w:t>
      </w:r>
      <w:r w:rsidR="00F35F58">
        <w:rPr>
          <w:rFonts w:ascii="GHEA Grapalat" w:hAnsi="GHEA Grapalat"/>
          <w:lang w:val="hy-AM"/>
        </w:rPr>
        <w:t xml:space="preserve">ձևի </w:t>
      </w:r>
      <w:r w:rsidR="00F35F58" w:rsidRPr="000022BC">
        <w:rPr>
          <w:rFonts w:ascii="GHEA Grapalat" w:hAnsi="GHEA Grapalat"/>
          <w:lang w:val="hy-AM"/>
        </w:rPr>
        <w:t>գործակ</w:t>
      </w:r>
      <w:r w:rsidR="00F35F58">
        <w:rPr>
          <w:rFonts w:ascii="GHEA Grapalat" w:hAnsi="GHEA Grapalat"/>
          <w:lang w:val="hy-AM"/>
        </w:rPr>
        <w:t xml:space="preserve">ցի արժեքը </w:t>
      </w:r>
      <w:r w:rsidR="00F35F58" w:rsidRPr="00F35F58">
        <w:rPr>
          <w:rFonts w:ascii="GHEA Grapalat" w:hAnsi="GHEA Grapalat"/>
          <w:lang w:val="hy-AM"/>
        </w:rPr>
        <w:t xml:space="preserve">պետք է լինի </w:t>
      </w:r>
      <w:r w:rsidR="00F35F58" w:rsidRPr="00F35F58">
        <w:rPr>
          <w:rFonts w:ascii="GHEA Grapalat" w:eastAsiaTheme="minorEastAsia" w:hAnsi="GHEA Grapalat" w:cs="Sylfaen"/>
          <w:lang w:val="hy-AM"/>
        </w:rPr>
        <w:t>3</w:t>
      </w:r>
      <w:r w:rsidR="00F35F58" w:rsidRPr="00F35F58">
        <w:rPr>
          <w:rFonts w:ascii="Calibri" w:eastAsiaTheme="minorEastAsia" w:hAnsi="Calibri" w:cs="Calibri"/>
          <w:vertAlign w:val="subscript"/>
          <w:lang w:val="hy-AM"/>
        </w:rPr>
        <w:t> </w:t>
      </w:r>
      <m:oMath>
        <m:r>
          <w:rPr>
            <w:rFonts w:ascii="Cambria Math" w:eastAsiaTheme="minorEastAsia" w:hAnsi="Cambria Math" w:cs="Sylfaen"/>
            <w:sz w:val="26"/>
            <w:szCs w:val="26"/>
            <w:lang w:val="hy-AM"/>
          </w:rPr>
          <m:t>h</m:t>
        </m:r>
      </m:oMath>
      <w:r w:rsidR="00F35F58" w:rsidRPr="00F35F58">
        <w:rPr>
          <w:rFonts w:ascii="GHEA Grapalat" w:eastAsiaTheme="minorEastAsia" w:hAnsi="GHEA Grapalat" w:cs="Sylfaen"/>
          <w:lang w:val="hy-AM"/>
        </w:rPr>
        <w:t>/</w:t>
      </w:r>
      <m:oMath>
        <m:sSub>
          <m:sSubPr>
            <m:ctrlPr>
              <w:rPr>
                <w:rFonts w:ascii="Cambria Math" w:hAnsi="Cambria Math"/>
                <w:i/>
                <w:sz w:val="26"/>
                <w:szCs w:val="26"/>
                <w:lang w:val="hy-AM"/>
              </w:rPr>
            </m:ctrlPr>
          </m:sSubPr>
          <m:e>
            <m:r>
              <w:rPr>
                <w:rFonts w:ascii="Cambria Math" w:hAnsi="Cambria Math"/>
                <w:sz w:val="26"/>
                <w:szCs w:val="26"/>
                <w:lang w:val="hy-AM"/>
              </w:rPr>
              <m:t>S</m:t>
            </m:r>
          </m:e>
          <m:sub>
            <m:r>
              <w:rPr>
                <w:rFonts w:ascii="Cambria Math" w:hAnsi="Cambria Math"/>
                <w:sz w:val="26"/>
                <w:szCs w:val="26"/>
                <w:lang w:val="hy-AM"/>
              </w:rPr>
              <m:t>0</m:t>
            </m:r>
          </m:sub>
        </m:sSub>
      </m:oMath>
      <w:r w:rsidR="00F35F58" w:rsidRPr="00F35F58">
        <w:rPr>
          <w:rFonts w:ascii="GHEA Grapalat" w:hAnsi="GHEA Grapalat"/>
          <w:lang w:val="hy-AM"/>
        </w:rPr>
        <w:t xml:space="preserve">-ից </w:t>
      </w:r>
      <w:r w:rsidR="00F35F58" w:rsidRPr="00F35F58">
        <w:rPr>
          <w:rFonts w:ascii="GHEA Grapalat" w:eastAsiaTheme="minorEastAsia" w:hAnsi="GHEA Grapalat" w:cs="Sylfaen"/>
          <w:lang w:val="hy-AM"/>
        </w:rPr>
        <w:t xml:space="preserve"> </w:t>
      </w:r>
      <w:r w:rsidR="00410E64" w:rsidRPr="00410E64">
        <w:rPr>
          <w:rFonts w:ascii="GHEA Grapalat" w:eastAsiaTheme="minorEastAsia" w:hAnsi="GHEA Grapalat"/>
          <w:iCs/>
          <w:lang w:val="hy-AM"/>
        </w:rPr>
        <w:t>ոչ ավել</w:t>
      </w:r>
      <w:r w:rsidR="00F35F58">
        <w:rPr>
          <w:rFonts w:ascii="GHEA Grapalat" w:eastAsiaTheme="minorEastAsia" w:hAnsi="GHEA Grapalat"/>
          <w:iCs/>
          <w:lang w:val="hy-AM"/>
        </w:rPr>
        <w:t>,</w:t>
      </w:r>
    </w:p>
    <w:p w:rsidR="00B6786C" w:rsidRPr="00913626" w:rsidRDefault="00F35F58" w:rsidP="0081317C">
      <w:pPr>
        <w:spacing w:after="120"/>
        <w:ind w:left="1418"/>
        <w:rPr>
          <w:rFonts w:ascii="GHEA Grapalat" w:hAnsi="GHEA Grapalat"/>
          <w:iCs/>
          <w:highlight w:val="lightGray"/>
          <w:lang w:val="hy-AM"/>
        </w:rPr>
      </w:pPr>
      <w:r w:rsidRPr="00F35F58">
        <w:rPr>
          <w:rFonts w:ascii="GHEA Grapalat" w:eastAsiaTheme="minorEastAsia" w:hAnsi="GHEA Grapalat"/>
          <w:lang w:val="hy-AM"/>
        </w:rPr>
        <w:t>(</w:t>
      </w:r>
      <m:oMath>
        <m:sSub>
          <m:sSubPr>
            <m:ctrlPr>
              <w:rPr>
                <w:rFonts w:ascii="Cambria Math" w:hAnsi="Cambria Math"/>
                <w:i/>
                <w:lang w:val="hy-AM"/>
              </w:rPr>
            </m:ctrlPr>
          </m:sSubPr>
          <m:e>
            <m:r>
              <w:rPr>
                <w:rFonts w:ascii="Cambria Math" w:hAnsi="Cambria Math"/>
                <w:lang w:val="hy-AM"/>
              </w:rPr>
              <m:t>b</m:t>
            </m:r>
          </m:e>
          <m:sub>
            <m:r>
              <w:rPr>
                <w:rFonts w:ascii="Cambria Math" w:hAnsi="Cambria Math"/>
                <w:lang w:val="hy-AM"/>
              </w:rPr>
              <m:t>1</m:t>
            </m:r>
          </m:sub>
        </m:sSub>
      </m:oMath>
      <w:r w:rsidRPr="00913626">
        <w:rPr>
          <w:rFonts w:ascii="GHEA Grapalat" w:eastAsiaTheme="minorEastAsia" w:hAnsi="GHEA Grapalat"/>
          <w:i/>
          <w:lang w:val="hy-AM"/>
        </w:rPr>
        <w:t xml:space="preserve"> </w:t>
      </w:r>
      <w:r w:rsidRPr="00913626">
        <w:rPr>
          <w:rFonts w:ascii="GHEA Grapalat" w:eastAsiaTheme="minorEastAsia" w:hAnsi="GHEA Grapalat"/>
          <w:iCs/>
          <w:lang w:val="hy-AM"/>
        </w:rPr>
        <w:t>= 2</w:t>
      </w:r>
      <w:r w:rsidRPr="00913626">
        <w:rPr>
          <w:rFonts w:ascii="GHEA Grapalat" w:eastAsiaTheme="minorEastAsia" w:hAnsi="GHEA Grapalat"/>
          <w:iCs/>
          <w:vertAlign w:val="subscript"/>
          <w:lang w:val="hy-AM"/>
        </w:rPr>
        <w:t xml:space="preserve"> </w:t>
      </w:r>
      <m:oMath>
        <m:r>
          <w:rPr>
            <w:rFonts w:ascii="Cambria Math" w:eastAsiaTheme="minorEastAsia" w:hAnsi="Cambria Math" w:cs="Sylfaen"/>
            <w:sz w:val="26"/>
            <w:szCs w:val="26"/>
            <w:lang w:val="hy-AM"/>
          </w:rPr>
          <m:t>h</m:t>
        </m:r>
      </m:oMath>
      <w:r w:rsidRPr="00913626">
        <w:rPr>
          <w:rFonts w:ascii="GHEA Grapalat" w:eastAsiaTheme="minorEastAsia" w:hAnsi="GHEA Grapalat"/>
          <w:iCs/>
          <w:lang w:val="hy-AM"/>
        </w:rPr>
        <w:t xml:space="preserve">, </w:t>
      </w:r>
      <w:r w:rsidRPr="00410E64">
        <w:rPr>
          <w:rFonts w:ascii="GHEA Grapalat" w:eastAsiaTheme="minorEastAsia" w:hAnsi="GHEA Grapalat"/>
          <w:iCs/>
          <w:lang w:val="hy-AM"/>
        </w:rPr>
        <w:t xml:space="preserve">սակայն </w:t>
      </w:r>
      <w:r w:rsidRPr="00913626">
        <w:rPr>
          <w:rFonts w:ascii="GHEA Grapalat" w:eastAsiaTheme="minorEastAsia" w:hAnsi="GHEA Grapalat"/>
          <w:iCs/>
          <w:lang w:val="hy-AM"/>
        </w:rPr>
        <w:t>2</w:t>
      </w:r>
      <w:r w:rsidRPr="00913626">
        <w:rPr>
          <w:rFonts w:ascii="GHEA Grapalat" w:eastAsiaTheme="minorEastAsia" w:hAnsi="GHEA Grapalat"/>
          <w:iCs/>
          <w:vertAlign w:val="subscript"/>
          <w:lang w:val="hy-AM"/>
        </w:rPr>
        <w:t xml:space="preserve"> </w:t>
      </w:r>
      <m:oMath>
        <m:r>
          <w:rPr>
            <w:rFonts w:ascii="Cambria Math" w:hAnsi="Cambria Math"/>
            <w:sz w:val="26"/>
            <w:szCs w:val="26"/>
            <w:lang w:val="hy-AM"/>
          </w:rPr>
          <m:t>d</m:t>
        </m:r>
      </m:oMath>
      <w:r w:rsidRPr="00410E64">
        <w:rPr>
          <w:rFonts w:ascii="GHEA Grapalat" w:eastAsiaTheme="minorEastAsia" w:hAnsi="GHEA Grapalat"/>
          <w:iCs/>
          <w:lang w:val="hy-AM"/>
        </w:rPr>
        <w:t>-ի</w:t>
      </w:r>
      <w:r>
        <w:rPr>
          <w:rFonts w:ascii="GHEA Grapalat" w:eastAsiaTheme="minorEastAsia" w:hAnsi="GHEA Grapalat"/>
          <w:iCs/>
          <w:lang w:val="hy-AM"/>
        </w:rPr>
        <w:t>ց</w:t>
      </w:r>
      <w:r w:rsidRPr="00410E64">
        <w:rPr>
          <w:rFonts w:ascii="GHEA Grapalat" w:eastAsiaTheme="minorEastAsia" w:hAnsi="GHEA Grapalat"/>
          <w:iCs/>
          <w:lang w:val="hy-AM"/>
        </w:rPr>
        <w:t xml:space="preserve"> և 16 մ-ից ոչ ավել</w:t>
      </w:r>
      <w:r w:rsidRPr="00F35F58">
        <w:rPr>
          <w:rFonts w:ascii="GHEA Grapalat" w:eastAsiaTheme="minorEastAsia" w:hAnsi="GHEA Grapalat"/>
          <w:iCs/>
          <w:lang w:val="hy-AM"/>
        </w:rPr>
        <w:t>)</w:t>
      </w:r>
      <w:r w:rsidRPr="00410E64">
        <w:rPr>
          <w:rFonts w:ascii="GHEA Grapalat" w:eastAsiaTheme="minorEastAsia" w:hAnsi="GHEA Grapalat"/>
          <w:iCs/>
          <w:lang w:val="hy-AM"/>
        </w:rPr>
        <w:t>:</w:t>
      </w:r>
    </w:p>
    <w:p w:rsidR="00FB4CFE" w:rsidRPr="00E30026" w:rsidRDefault="0081317C" w:rsidP="0081317C">
      <w:pPr>
        <w:spacing w:after="120"/>
        <w:ind w:firstLine="567"/>
        <w:jc w:val="both"/>
        <w:rPr>
          <w:rFonts w:ascii="GHEA Grapalat" w:hAnsi="GHEA Grapalat"/>
          <w:color w:val="0070C0"/>
          <w:lang w:val="hy-AM"/>
        </w:rPr>
      </w:pPr>
      <w:r w:rsidRPr="0046162B">
        <w:rPr>
          <w:rFonts w:ascii="GHEA Grapalat" w:hAnsi="GHEA Grapalat"/>
          <w:b/>
          <w:bCs/>
          <w:lang w:val="hy-AM"/>
        </w:rPr>
        <w:t>130.</w:t>
      </w:r>
      <w:r w:rsidRPr="0046162B">
        <w:rPr>
          <w:rFonts w:ascii="GHEA Grapalat" w:hAnsi="GHEA Grapalat"/>
          <w:lang w:val="hy-AM"/>
        </w:rPr>
        <w:t xml:space="preserve"> </w:t>
      </w:r>
      <w:r w:rsidR="0046162B" w:rsidRPr="0046162B">
        <w:rPr>
          <w:rFonts w:ascii="GHEA Grapalat" w:hAnsi="GHEA Grapalat"/>
          <w:lang w:val="hy-AM"/>
        </w:rPr>
        <w:t>Տանիքից 0,4 մ-ից ոչ ավելի բարձրա</w:t>
      </w:r>
      <w:r w:rsidR="0046162B">
        <w:rPr>
          <w:rFonts w:ascii="GHEA Grapalat" w:hAnsi="GHEA Grapalat"/>
          <w:lang w:val="hy-AM"/>
        </w:rPr>
        <w:t>ցող և</w:t>
      </w:r>
      <w:r w:rsidR="0046162B" w:rsidRPr="004C1899">
        <w:rPr>
          <w:rFonts w:ascii="GHEA Grapalat" w:hAnsi="GHEA Grapalat"/>
          <w:lang w:val="hy-AM"/>
        </w:rPr>
        <w:t xml:space="preserve"> </w:t>
      </w:r>
      <w:r w:rsidR="00E30026" w:rsidRPr="004C1899">
        <w:rPr>
          <w:rFonts w:ascii="GHEA Grapalat" w:hAnsi="GHEA Grapalat"/>
          <w:lang w:val="hy-AM"/>
        </w:rPr>
        <w:t>5 մ-ից ոչ ավելի անկյունագծով</w:t>
      </w:r>
      <w:r w:rsidR="00E30026" w:rsidRPr="00E30026">
        <w:rPr>
          <w:rFonts w:ascii="GHEA Grapalat" w:hAnsi="GHEA Grapalat"/>
          <w:color w:val="0070C0"/>
          <w:lang w:val="hy-AM"/>
        </w:rPr>
        <w:t xml:space="preserve"> </w:t>
      </w:r>
      <w:r w:rsidR="0046162B" w:rsidRPr="00B05FC4">
        <w:rPr>
          <w:rFonts w:ascii="GHEA Grapalat" w:hAnsi="GHEA Grapalat"/>
          <w:lang w:val="hy-AM"/>
        </w:rPr>
        <w:t xml:space="preserve">զենիթային </w:t>
      </w:r>
      <w:r w:rsidR="0046162B" w:rsidRPr="0046162B">
        <w:rPr>
          <w:rFonts w:ascii="GHEA Grapalat" w:hAnsi="GHEA Grapalat"/>
          <w:lang w:val="hy-AM"/>
        </w:rPr>
        <w:t xml:space="preserve">երդիկների և վերնակառույցների </w:t>
      </w:r>
      <w:r w:rsidR="00E30026" w:rsidRPr="0046162B">
        <w:rPr>
          <w:rFonts w:ascii="GHEA Grapalat" w:hAnsi="GHEA Grapalat"/>
          <w:lang w:val="hy-AM"/>
        </w:rPr>
        <w:t xml:space="preserve">առկայությունը </w:t>
      </w:r>
      <w:r w:rsidR="0046162B" w:rsidRPr="0046162B">
        <w:rPr>
          <w:rFonts w:ascii="GHEA Grapalat" w:hAnsi="GHEA Grapalat"/>
          <w:lang w:val="hy-AM"/>
        </w:rPr>
        <w:t>կարելի է անտեսել</w:t>
      </w:r>
      <w:r w:rsidR="00E30026" w:rsidRPr="0046162B">
        <w:rPr>
          <w:rFonts w:ascii="GHEA Grapalat" w:hAnsi="GHEA Grapalat"/>
          <w:lang w:val="hy-AM"/>
        </w:rPr>
        <w:t>:</w:t>
      </w:r>
    </w:p>
    <w:p w:rsidR="00FB4CFE" w:rsidRPr="00E30026" w:rsidRDefault="0081317C" w:rsidP="00FE4C56">
      <w:pPr>
        <w:spacing w:after="0"/>
        <w:ind w:firstLine="567"/>
        <w:jc w:val="both"/>
        <w:rPr>
          <w:rFonts w:ascii="GHEA Grapalat" w:hAnsi="GHEA Grapalat"/>
          <w:color w:val="0070C0"/>
          <w:highlight w:val="lightGray"/>
          <w:lang w:val="hy-AM"/>
        </w:rPr>
      </w:pPr>
      <w:r w:rsidRPr="007B7AA9">
        <w:rPr>
          <w:rFonts w:ascii="GHEA Grapalat" w:hAnsi="GHEA Grapalat"/>
          <w:b/>
          <w:bCs/>
          <w:lang w:val="hy-AM"/>
        </w:rPr>
        <w:t>131.</w:t>
      </w:r>
      <w:r w:rsidRPr="007B7AA9">
        <w:rPr>
          <w:rFonts w:ascii="GHEA Grapalat" w:hAnsi="GHEA Grapalat"/>
          <w:lang w:val="hy-AM"/>
        </w:rPr>
        <w:t xml:space="preserve"> </w:t>
      </w:r>
      <w:r w:rsidR="00E30026" w:rsidRPr="00964A22">
        <w:rPr>
          <w:rFonts w:ascii="GHEA Grapalat" w:hAnsi="GHEA Grapalat"/>
          <w:lang w:val="hy-AM"/>
        </w:rPr>
        <w:t xml:space="preserve">5 մ-ից ավելի </w:t>
      </w:r>
      <w:r w:rsidR="00E30026" w:rsidRPr="00E95F28">
        <w:rPr>
          <w:rFonts w:ascii="GHEA Grapalat" w:hAnsi="GHEA Grapalat"/>
          <w:lang w:val="hy-AM"/>
        </w:rPr>
        <w:t xml:space="preserve">անկյունագծով, 2 մ-ից ավելի բարձրությամբ և շենքերի </w:t>
      </w:r>
      <w:r w:rsidR="00E95F28" w:rsidRPr="00E95F28">
        <w:rPr>
          <w:rFonts w:ascii="GHEA Grapalat" w:hAnsi="GHEA Grapalat"/>
          <w:lang w:val="hy-AM"/>
        </w:rPr>
        <w:t>քիվապատերին</w:t>
      </w:r>
      <w:r w:rsidR="00E30026" w:rsidRPr="00E95F28">
        <w:rPr>
          <w:rFonts w:ascii="GHEA Grapalat" w:hAnsi="GHEA Grapalat"/>
          <w:lang w:val="hy-AM"/>
        </w:rPr>
        <w:t xml:space="preserve"> հարող աստիճանների </w:t>
      </w:r>
      <w:r w:rsidR="00E30026" w:rsidRPr="00964A22">
        <w:rPr>
          <w:rFonts w:ascii="GHEA Grapalat" w:hAnsi="GHEA Grapalat"/>
          <w:lang w:val="hy-AM"/>
        </w:rPr>
        <w:t xml:space="preserve">կամ այլ </w:t>
      </w:r>
      <w:r w:rsidR="00964A22" w:rsidRPr="0046162B">
        <w:rPr>
          <w:rFonts w:ascii="GHEA Grapalat" w:hAnsi="GHEA Grapalat"/>
          <w:lang w:val="hy-AM"/>
        </w:rPr>
        <w:t xml:space="preserve">վերնակառույցների </w:t>
      </w:r>
      <w:r w:rsidR="00E30026" w:rsidRPr="00964A22">
        <w:rPr>
          <w:rFonts w:ascii="GHEA Grapalat" w:hAnsi="GHEA Grapalat"/>
          <w:lang w:val="hy-AM"/>
        </w:rPr>
        <w:t>համար պետք է լրացուցիչ հաշվի առնել տեղական ավելացած բեռ</w:t>
      </w:r>
      <w:r w:rsidR="00964A22">
        <w:rPr>
          <w:rFonts w:ascii="GHEA Grapalat" w:hAnsi="GHEA Grapalat"/>
          <w:lang w:val="hy-AM"/>
        </w:rPr>
        <w:t>նվածքը</w:t>
      </w:r>
      <w:r w:rsidR="00E30026" w:rsidRPr="00964A22">
        <w:rPr>
          <w:rFonts w:ascii="GHEA Grapalat" w:hAnsi="GHEA Grapalat"/>
          <w:lang w:val="hy-AM"/>
        </w:rPr>
        <w:t xml:space="preserve"> </w:t>
      </w:r>
      <w:r w:rsidR="004D7386">
        <w:rPr>
          <w:rFonts w:ascii="GHEA Grapalat" w:hAnsi="GHEA Grapalat"/>
          <w:lang w:val="hy-AM"/>
        </w:rPr>
        <w:t xml:space="preserve">այնպես, </w:t>
      </w:r>
      <w:r w:rsidR="004D7386" w:rsidRPr="009C05E6">
        <w:rPr>
          <w:rFonts w:ascii="GHEA Grapalat" w:eastAsiaTheme="minorEastAsia" w:hAnsi="GHEA Grapalat"/>
          <w:lang w:val="hy-AM"/>
        </w:rPr>
        <w:t xml:space="preserve">ինչպես բարձրության անկման (տես նկար 11-ը) </w:t>
      </w:r>
      <w:r w:rsidR="004D7386">
        <w:rPr>
          <w:rFonts w:ascii="GHEA Grapalat" w:eastAsiaTheme="minorEastAsia" w:hAnsi="GHEA Grapalat"/>
          <w:lang w:val="hy-AM"/>
        </w:rPr>
        <w:t>դեպքում</w:t>
      </w:r>
    </w:p>
    <w:p w:rsidR="00A6793C" w:rsidRPr="005772FA" w:rsidRDefault="000D27A5" w:rsidP="00EF6374">
      <w:pPr>
        <w:pStyle w:val="Heading1"/>
        <w:spacing w:after="240" w:line="276" w:lineRule="auto"/>
        <w:rPr>
          <w:rFonts w:ascii="GHEA Grapalat" w:hAnsi="GHEA Grapalat"/>
          <w:bCs w:val="0"/>
          <w:sz w:val="26"/>
          <w:szCs w:val="26"/>
          <w:lang w:val="hy-AM"/>
        </w:rPr>
      </w:pPr>
      <w:r w:rsidRPr="00021BD1">
        <w:rPr>
          <w:rFonts w:ascii="GHEA Grapalat" w:eastAsia="Times New Roman" w:hAnsi="GHEA Grapalat"/>
          <w:sz w:val="26"/>
          <w:szCs w:val="26"/>
          <w:lang w:val="hy-AM"/>
        </w:rPr>
        <w:t>11</w:t>
      </w:r>
      <w:r w:rsidR="00A6793C" w:rsidRPr="005772FA">
        <w:rPr>
          <w:rFonts w:ascii="GHEA Grapalat" w:eastAsia="Times New Roman" w:hAnsi="GHEA Grapalat"/>
          <w:sz w:val="26"/>
          <w:szCs w:val="26"/>
          <w:lang w:val="hy-AM"/>
        </w:rPr>
        <w:t xml:space="preserve">. </w:t>
      </w:r>
      <w:r w:rsidR="005772FA" w:rsidRPr="005772FA">
        <w:rPr>
          <w:rFonts w:ascii="GHEA Grapalat" w:hAnsi="GHEA Grapalat"/>
          <w:bCs w:val="0"/>
          <w:sz w:val="26"/>
          <w:szCs w:val="26"/>
          <w:lang w:val="hy-AM"/>
        </w:rPr>
        <w:t>ՔԱՄՈ</w:t>
      </w:r>
      <w:r w:rsidR="007E0E51">
        <w:rPr>
          <w:rFonts w:ascii="GHEA Grapalat" w:hAnsi="GHEA Grapalat"/>
          <w:bCs w:val="0"/>
          <w:sz w:val="26"/>
          <w:szCs w:val="26"/>
          <w:lang w:val="hy-AM"/>
        </w:rPr>
        <w:t>ւ</w:t>
      </w:r>
      <w:r w:rsidR="005772FA" w:rsidRPr="005772FA">
        <w:rPr>
          <w:rFonts w:ascii="GHEA Grapalat" w:hAnsi="GHEA Grapalat"/>
          <w:bCs w:val="0"/>
          <w:sz w:val="26"/>
          <w:szCs w:val="26"/>
          <w:lang w:val="hy-AM"/>
        </w:rPr>
        <w:t xml:space="preserve"> ԱԶԴԵՑՈ</w:t>
      </w:r>
      <w:r w:rsidR="007E0E51">
        <w:rPr>
          <w:rFonts w:ascii="GHEA Grapalat" w:hAnsi="GHEA Grapalat"/>
          <w:bCs w:val="0"/>
          <w:sz w:val="26"/>
          <w:szCs w:val="26"/>
          <w:lang w:val="hy-AM"/>
        </w:rPr>
        <w:t>ւ</w:t>
      </w:r>
      <w:r w:rsidR="005772FA" w:rsidRPr="005772FA">
        <w:rPr>
          <w:rFonts w:ascii="GHEA Grapalat" w:hAnsi="GHEA Grapalat"/>
          <w:bCs w:val="0"/>
          <w:sz w:val="26"/>
          <w:szCs w:val="26"/>
          <w:lang w:val="hy-AM"/>
        </w:rPr>
        <w:t>ԹՅՈ</w:t>
      </w:r>
      <w:r w:rsidR="007E0E51">
        <w:rPr>
          <w:rFonts w:ascii="GHEA Grapalat" w:hAnsi="GHEA Grapalat"/>
          <w:bCs w:val="0"/>
          <w:sz w:val="26"/>
          <w:szCs w:val="26"/>
          <w:lang w:val="hy-AM"/>
        </w:rPr>
        <w:t>ւ</w:t>
      </w:r>
      <w:r w:rsidR="005772FA" w:rsidRPr="005772FA">
        <w:rPr>
          <w:rFonts w:ascii="GHEA Grapalat" w:hAnsi="GHEA Grapalat"/>
          <w:bCs w:val="0"/>
          <w:sz w:val="26"/>
          <w:szCs w:val="26"/>
          <w:lang w:val="hy-AM"/>
        </w:rPr>
        <w:t>ՆԸ</w:t>
      </w:r>
    </w:p>
    <w:p w:rsidR="00F65AAB" w:rsidRPr="00021BD1" w:rsidRDefault="0016564D" w:rsidP="00021BD1">
      <w:pPr>
        <w:spacing w:after="0"/>
        <w:ind w:firstLine="567"/>
        <w:jc w:val="both"/>
        <w:rPr>
          <w:rFonts w:ascii="GHEA Grapalat" w:hAnsi="GHEA Grapalat"/>
          <w:lang w:val="hy-AM"/>
        </w:rPr>
      </w:pPr>
      <w:r w:rsidRPr="00021BD1">
        <w:rPr>
          <w:rFonts w:ascii="GHEA Grapalat" w:hAnsi="GHEA Grapalat"/>
          <w:b/>
          <w:bCs/>
          <w:lang w:val="hy-AM"/>
        </w:rPr>
        <w:t>132.</w:t>
      </w:r>
      <w:r w:rsidRPr="00021BD1">
        <w:rPr>
          <w:rFonts w:ascii="GHEA Grapalat" w:hAnsi="GHEA Grapalat"/>
          <w:lang w:val="hy-AM"/>
        </w:rPr>
        <w:t xml:space="preserve"> </w:t>
      </w:r>
      <w:r w:rsidR="00021BD1" w:rsidRPr="00021BD1">
        <w:rPr>
          <w:rFonts w:ascii="GHEA Grapalat" w:hAnsi="GHEA Grapalat"/>
          <w:lang w:val="hy-AM"/>
        </w:rPr>
        <w:t>Շենքերի և կառուցվածքների համար պետք է հաշվի առնել հետևյալ քամու ազդեցությունները.</w:t>
      </w:r>
    </w:p>
    <w:p w:rsidR="00F118DD" w:rsidRPr="007456D3" w:rsidRDefault="00AE7CA2" w:rsidP="00F95E54">
      <w:pPr>
        <w:spacing w:after="0"/>
        <w:ind w:left="851" w:hanging="284"/>
        <w:jc w:val="both"/>
        <w:rPr>
          <w:rFonts w:ascii="GHEA Grapalat" w:hAnsi="GHEA Grapalat"/>
          <w:lang w:val="hy-AM"/>
        </w:rPr>
      </w:pPr>
      <w:r w:rsidRPr="007456D3">
        <w:rPr>
          <w:rFonts w:ascii="GHEA Grapalat" w:hAnsi="GHEA Grapalat"/>
          <w:lang w:val="hy-AM"/>
        </w:rPr>
        <w:t>1</w:t>
      </w:r>
      <w:r w:rsidR="00F118DD" w:rsidRPr="007456D3">
        <w:rPr>
          <w:rFonts w:ascii="GHEA Grapalat" w:hAnsi="GHEA Grapalat"/>
          <w:lang w:val="hy-AM"/>
        </w:rPr>
        <w:t>)</w:t>
      </w:r>
      <w:r w:rsidR="005B228C" w:rsidRPr="007456D3">
        <w:rPr>
          <w:rFonts w:ascii="Calibri" w:hAnsi="Calibri" w:cs="Calibri"/>
          <w:lang w:val="hy-AM"/>
        </w:rPr>
        <w:t> </w:t>
      </w:r>
      <w:r w:rsidR="00E2514E" w:rsidRPr="007456D3">
        <w:rPr>
          <w:rFonts w:ascii="GHEA Grapalat" w:hAnsi="GHEA Grapalat"/>
          <w:lang w:val="hy-AM"/>
        </w:rPr>
        <w:t xml:space="preserve">քամու </w:t>
      </w:r>
      <w:r w:rsidR="007456D3" w:rsidRPr="007456D3">
        <w:rPr>
          <w:rFonts w:ascii="GHEA Grapalat" w:hAnsi="GHEA Grapalat"/>
          <w:lang w:val="hy-AM"/>
        </w:rPr>
        <w:t>բեռնվածքի</w:t>
      </w:r>
      <w:r w:rsidR="00E2514E" w:rsidRPr="007456D3">
        <w:rPr>
          <w:rFonts w:ascii="GHEA Grapalat" w:hAnsi="GHEA Grapalat"/>
          <w:lang w:val="hy-AM"/>
        </w:rPr>
        <w:t xml:space="preserve"> հիմնական տեսակը (այսուհետ՝ «հիմնական քամու բեռ</w:t>
      </w:r>
      <w:r w:rsidR="007456D3" w:rsidRPr="007456D3">
        <w:rPr>
          <w:rFonts w:ascii="GHEA Grapalat" w:hAnsi="GHEA Grapalat"/>
          <w:lang w:val="hy-AM"/>
        </w:rPr>
        <w:t>նվածք</w:t>
      </w:r>
      <w:r w:rsidR="00E2514E" w:rsidRPr="007456D3">
        <w:rPr>
          <w:rFonts w:ascii="GHEA Grapalat" w:hAnsi="GHEA Grapalat"/>
          <w:lang w:val="hy-AM"/>
        </w:rPr>
        <w:t>», տես ենթաբաժին 1</w:t>
      </w:r>
      <w:r w:rsidR="007456D3" w:rsidRPr="007456D3">
        <w:rPr>
          <w:rFonts w:ascii="GHEA Grapalat" w:hAnsi="GHEA Grapalat"/>
          <w:lang w:val="hy-AM"/>
        </w:rPr>
        <w:t>-ը</w:t>
      </w:r>
      <w:r w:rsidR="00E2514E" w:rsidRPr="007456D3">
        <w:rPr>
          <w:rFonts w:ascii="GHEA Grapalat" w:hAnsi="GHEA Grapalat"/>
          <w:lang w:val="hy-AM"/>
        </w:rPr>
        <w:t>)</w:t>
      </w:r>
      <w:r w:rsidR="007456D3" w:rsidRPr="007456D3">
        <w:rPr>
          <w:rFonts w:ascii="GHEA Grapalat" w:hAnsi="GHEA Grapalat"/>
          <w:lang w:val="hy-AM"/>
        </w:rPr>
        <w:t>,</w:t>
      </w:r>
    </w:p>
    <w:p w:rsidR="00F118DD" w:rsidRPr="00E2514E" w:rsidRDefault="00AE7CA2" w:rsidP="00F95E54">
      <w:pPr>
        <w:spacing w:after="0"/>
        <w:ind w:left="851" w:hanging="284"/>
        <w:jc w:val="both"/>
        <w:rPr>
          <w:rFonts w:ascii="GHEA Grapalat" w:hAnsi="GHEA Grapalat"/>
          <w:color w:val="0070C0"/>
          <w:lang w:val="hy-AM"/>
        </w:rPr>
      </w:pPr>
      <w:r w:rsidRPr="00E2514E">
        <w:rPr>
          <w:rFonts w:ascii="GHEA Grapalat" w:hAnsi="GHEA Grapalat"/>
          <w:lang w:val="hy-AM"/>
        </w:rPr>
        <w:t>2</w:t>
      </w:r>
      <w:r w:rsidR="00F118DD" w:rsidRPr="008053F7">
        <w:rPr>
          <w:rFonts w:ascii="GHEA Grapalat" w:hAnsi="GHEA Grapalat"/>
          <w:lang w:val="hy-AM"/>
        </w:rPr>
        <w:t>)</w:t>
      </w:r>
      <w:r w:rsidR="005B228C" w:rsidRPr="00E2514E">
        <w:rPr>
          <w:rFonts w:ascii="Calibri" w:hAnsi="Calibri" w:cs="Calibri"/>
          <w:lang w:val="hy-AM"/>
        </w:rPr>
        <w:t> </w:t>
      </w:r>
      <w:r w:rsidR="00B47DAB">
        <w:rPr>
          <w:rFonts w:ascii="GHEA Grapalat" w:hAnsi="GHEA Grapalat"/>
          <w:lang w:val="hy-AM"/>
        </w:rPr>
        <w:t>պատող</w:t>
      </w:r>
      <w:r w:rsidR="00E2606D" w:rsidRPr="00E2606D">
        <w:rPr>
          <w:rFonts w:ascii="GHEA Grapalat" w:hAnsi="GHEA Grapalat"/>
          <w:lang w:val="hy-AM"/>
        </w:rPr>
        <w:t xml:space="preserve"> կոնստրուկտիվ տարրերի և դրանց ամրա</w:t>
      </w:r>
      <w:r w:rsidR="00E2606D">
        <w:rPr>
          <w:rFonts w:ascii="GHEA Grapalat" w:hAnsi="GHEA Grapalat"/>
          <w:lang w:val="hy-AM"/>
        </w:rPr>
        <w:t>կ</w:t>
      </w:r>
      <w:r w:rsidR="00E2606D" w:rsidRPr="00E2606D">
        <w:rPr>
          <w:rFonts w:ascii="GHEA Grapalat" w:hAnsi="GHEA Grapalat"/>
          <w:lang w:val="hy-AM"/>
        </w:rPr>
        <w:t xml:space="preserve">ցման վրա ազդող </w:t>
      </w:r>
      <w:r w:rsidR="000E3995" w:rsidRPr="007456D3">
        <w:rPr>
          <w:rFonts w:ascii="GHEA Grapalat" w:hAnsi="GHEA Grapalat"/>
          <w:lang w:val="hy-AM"/>
        </w:rPr>
        <w:t>քամու բեռնվածքի</w:t>
      </w:r>
      <w:r w:rsidR="004A470F">
        <w:rPr>
          <w:rFonts w:ascii="GHEA Grapalat" w:hAnsi="GHEA Grapalat"/>
          <w:lang w:val="hy-AM"/>
        </w:rPr>
        <w:t xml:space="preserve"> գագաթնակետային</w:t>
      </w:r>
      <w:r w:rsidR="000E3995" w:rsidRPr="007456D3">
        <w:rPr>
          <w:rFonts w:ascii="GHEA Grapalat" w:hAnsi="GHEA Grapalat"/>
          <w:lang w:val="hy-AM"/>
        </w:rPr>
        <w:t xml:space="preserve"> </w:t>
      </w:r>
      <w:r w:rsidR="000E3995">
        <w:rPr>
          <w:rFonts w:ascii="GHEA Grapalat" w:hAnsi="GHEA Grapalat"/>
          <w:lang w:val="hy-AM"/>
        </w:rPr>
        <w:t>արժեքներն են</w:t>
      </w:r>
      <w:r w:rsidR="00F118DD" w:rsidRPr="00E2606D">
        <w:rPr>
          <w:rFonts w:ascii="GHEA Grapalat" w:hAnsi="GHEA Grapalat"/>
          <w:lang w:val="hy-AM"/>
        </w:rPr>
        <w:t xml:space="preserve"> </w:t>
      </w:r>
      <w:r w:rsidR="00E2606D" w:rsidRPr="00E2606D">
        <w:rPr>
          <w:rFonts w:ascii="GHEA Grapalat" w:hAnsi="GHEA Grapalat"/>
          <w:lang w:val="hy-AM"/>
        </w:rPr>
        <w:t>(այսուհետ՝ «</w:t>
      </w:r>
      <w:r w:rsidR="00F31698" w:rsidRPr="00E2606D">
        <w:rPr>
          <w:rFonts w:ascii="GHEA Grapalat" w:hAnsi="GHEA Grapalat"/>
          <w:lang w:val="hy-AM"/>
        </w:rPr>
        <w:t xml:space="preserve">քամու </w:t>
      </w:r>
      <w:r w:rsidR="00E2606D" w:rsidRPr="00E2606D">
        <w:rPr>
          <w:rFonts w:ascii="GHEA Grapalat" w:hAnsi="GHEA Grapalat"/>
          <w:lang w:val="hy-AM"/>
        </w:rPr>
        <w:t xml:space="preserve">գագաթնակետային </w:t>
      </w:r>
      <w:r w:rsidR="00E2606D" w:rsidRPr="007456D3">
        <w:rPr>
          <w:rFonts w:ascii="GHEA Grapalat" w:hAnsi="GHEA Grapalat"/>
          <w:lang w:val="hy-AM"/>
        </w:rPr>
        <w:t>բեռնվածք</w:t>
      </w:r>
      <w:r w:rsidR="00E2606D" w:rsidRPr="00E2606D">
        <w:rPr>
          <w:rFonts w:ascii="GHEA Grapalat" w:hAnsi="GHEA Grapalat"/>
          <w:lang w:val="hy-AM"/>
        </w:rPr>
        <w:t>», տես ենթաբաժին 2-ը),</w:t>
      </w:r>
    </w:p>
    <w:p w:rsidR="00F118DD" w:rsidRPr="00FE4C56" w:rsidRDefault="00AE7CA2" w:rsidP="00F95E54">
      <w:pPr>
        <w:spacing w:after="0"/>
        <w:ind w:left="851" w:hanging="284"/>
        <w:jc w:val="both"/>
        <w:rPr>
          <w:rFonts w:ascii="GHEA Grapalat" w:hAnsi="GHEA Grapalat"/>
          <w:lang w:val="hy-AM"/>
        </w:rPr>
      </w:pPr>
      <w:r w:rsidRPr="00FE4C56">
        <w:rPr>
          <w:rFonts w:ascii="GHEA Grapalat" w:hAnsi="GHEA Grapalat"/>
          <w:lang w:val="hy-AM"/>
        </w:rPr>
        <w:t>3</w:t>
      </w:r>
      <w:r w:rsidR="00F118DD" w:rsidRPr="00FE4C56">
        <w:rPr>
          <w:rFonts w:ascii="GHEA Grapalat" w:hAnsi="GHEA Grapalat"/>
          <w:lang w:val="hy-AM"/>
        </w:rPr>
        <w:t>)</w:t>
      </w:r>
      <w:r w:rsidR="005B228C" w:rsidRPr="00FE4C56">
        <w:rPr>
          <w:rFonts w:ascii="Calibri" w:hAnsi="Calibri" w:cs="Calibri"/>
          <w:lang w:val="hy-AM"/>
        </w:rPr>
        <w:t> </w:t>
      </w:r>
      <w:r w:rsidR="00E2606D">
        <w:rPr>
          <w:rFonts w:ascii="GHEA Grapalat" w:hAnsi="GHEA Grapalat"/>
          <w:lang w:val="hy-AM"/>
        </w:rPr>
        <w:t>ռ</w:t>
      </w:r>
      <w:r w:rsidR="00FE4C56" w:rsidRPr="00FE4C56">
        <w:rPr>
          <w:rFonts w:ascii="GHEA Grapalat" w:hAnsi="GHEA Grapalat"/>
          <w:lang w:val="hy-AM"/>
        </w:rPr>
        <w:t xml:space="preserve">եզոնանսային հողմապտույտ ազդեցությունը </w:t>
      </w:r>
      <w:r w:rsidR="00F118DD" w:rsidRPr="00FE4C56">
        <w:rPr>
          <w:rFonts w:ascii="GHEA Grapalat" w:hAnsi="GHEA Grapalat"/>
          <w:lang w:val="hy-AM"/>
        </w:rPr>
        <w:t>(</w:t>
      </w:r>
      <w:r w:rsidR="008053F7" w:rsidRPr="00FE4C56">
        <w:rPr>
          <w:rFonts w:ascii="GHEA Grapalat" w:hAnsi="GHEA Grapalat"/>
          <w:lang w:val="hy-AM"/>
        </w:rPr>
        <w:t>տես կետեռ</w:t>
      </w:r>
      <w:r w:rsidR="00356330" w:rsidRPr="00FE4C56">
        <w:rPr>
          <w:rFonts w:ascii="GHEA Grapalat" w:hAnsi="GHEA Grapalat"/>
          <w:lang w:val="hy-AM"/>
        </w:rPr>
        <w:t xml:space="preserve"> </w:t>
      </w:r>
      <w:r w:rsidR="00356330" w:rsidRPr="00FE4C56">
        <w:rPr>
          <w:rFonts w:ascii="GHEA Grapalat" w:hAnsi="GHEA Grapalat"/>
          <w:b/>
          <w:bCs/>
          <w:lang w:val="hy-AM"/>
        </w:rPr>
        <w:t>200</w:t>
      </w:r>
      <w:r w:rsidR="00356330" w:rsidRPr="00FE4C56">
        <w:rPr>
          <w:rFonts w:ascii="GHEA Grapalat" w:hAnsi="GHEA Grapalat"/>
          <w:lang w:val="hy-AM"/>
        </w:rPr>
        <w:t xml:space="preserve"> – </w:t>
      </w:r>
      <w:r w:rsidR="00356330" w:rsidRPr="00FE4C56">
        <w:rPr>
          <w:rFonts w:ascii="GHEA Grapalat" w:hAnsi="GHEA Grapalat"/>
          <w:b/>
          <w:bCs/>
          <w:lang w:val="hy-AM"/>
        </w:rPr>
        <w:t>210</w:t>
      </w:r>
      <w:r w:rsidR="00F118DD" w:rsidRPr="00FE4C56">
        <w:rPr>
          <w:rFonts w:ascii="GHEA Grapalat" w:hAnsi="GHEA Grapalat"/>
          <w:lang w:val="hy-AM"/>
        </w:rPr>
        <w:t>)</w:t>
      </w:r>
      <w:r w:rsidR="00E2514E">
        <w:rPr>
          <w:rFonts w:ascii="GHEA Grapalat" w:hAnsi="GHEA Grapalat"/>
          <w:lang w:val="hy-AM"/>
        </w:rPr>
        <w:t>,</w:t>
      </w:r>
    </w:p>
    <w:p w:rsidR="00F95E54" w:rsidRPr="005772FA" w:rsidRDefault="00AE7CA2" w:rsidP="00F95E54">
      <w:pPr>
        <w:spacing w:after="120"/>
        <w:ind w:left="851" w:hanging="284"/>
        <w:jc w:val="both"/>
        <w:rPr>
          <w:rFonts w:ascii="GHEA Grapalat" w:hAnsi="GHEA Grapalat"/>
          <w:color w:val="C00000"/>
          <w:lang w:val="hy-AM"/>
        </w:rPr>
      </w:pPr>
      <w:r w:rsidRPr="007650B6">
        <w:rPr>
          <w:rFonts w:ascii="GHEA Grapalat" w:hAnsi="GHEA Grapalat"/>
          <w:lang w:val="hy-AM"/>
        </w:rPr>
        <w:t>4</w:t>
      </w:r>
      <w:r w:rsidR="00F95E54" w:rsidRPr="008053F7">
        <w:rPr>
          <w:rFonts w:ascii="GHEA Grapalat" w:hAnsi="GHEA Grapalat"/>
          <w:lang w:val="hy-AM"/>
        </w:rPr>
        <w:t>)</w:t>
      </w:r>
      <w:r w:rsidR="005B228C" w:rsidRPr="007650B6">
        <w:rPr>
          <w:rFonts w:ascii="Calibri" w:hAnsi="Calibri" w:cs="Calibri"/>
          <w:lang w:val="hy-AM"/>
        </w:rPr>
        <w:t> </w:t>
      </w:r>
      <w:r w:rsidR="00502D80" w:rsidRPr="00502D80">
        <w:rPr>
          <w:rFonts w:ascii="GHEA Grapalat" w:hAnsi="GHEA Grapalat"/>
          <w:lang w:val="hy-AM"/>
        </w:rPr>
        <w:t>աերոդինամիկորեն անկայուն տատանումներ</w:t>
      </w:r>
      <w:r w:rsidR="00502D80">
        <w:rPr>
          <w:rFonts w:ascii="GHEA Grapalat" w:hAnsi="GHEA Grapalat"/>
          <w:lang w:val="hy-AM"/>
        </w:rPr>
        <w:t>ը</w:t>
      </w:r>
      <w:r w:rsidR="00502D80" w:rsidRPr="00502D80">
        <w:rPr>
          <w:rFonts w:ascii="GHEA Grapalat" w:hAnsi="GHEA Grapalat"/>
          <w:lang w:val="hy-AM"/>
        </w:rPr>
        <w:t xml:space="preserve">, </w:t>
      </w:r>
      <w:r w:rsidR="00502D80" w:rsidRPr="004A470F">
        <w:rPr>
          <w:rFonts w:ascii="GHEA Grapalat" w:hAnsi="GHEA Grapalat"/>
          <w:lang w:val="hy-AM"/>
        </w:rPr>
        <w:t xml:space="preserve">ինչպիսիք են՝ գալոպումը, </w:t>
      </w:r>
      <w:r w:rsidR="00502D80" w:rsidRPr="00E2606D">
        <w:rPr>
          <w:rFonts w:ascii="GHEA Grapalat" w:hAnsi="GHEA Grapalat"/>
          <w:lang w:val="hy-AM"/>
        </w:rPr>
        <w:t>դիվերգենցիան և թևաբախումը:</w:t>
      </w:r>
    </w:p>
    <w:p w:rsidR="00F95E54" w:rsidRPr="00134506" w:rsidRDefault="006B41B1" w:rsidP="00405F83">
      <w:pPr>
        <w:spacing w:after="120"/>
        <w:ind w:firstLine="567"/>
        <w:jc w:val="both"/>
        <w:rPr>
          <w:rFonts w:ascii="GHEA Grapalat" w:hAnsi="GHEA Grapalat"/>
          <w:lang w:val="hy-AM"/>
        </w:rPr>
      </w:pPr>
      <w:r w:rsidRPr="00134506">
        <w:rPr>
          <w:rFonts w:ascii="GHEA Grapalat" w:hAnsi="GHEA Grapalat"/>
          <w:b/>
          <w:bCs/>
          <w:lang w:val="hy-AM"/>
        </w:rPr>
        <w:t>133.</w:t>
      </w:r>
      <w:r w:rsidR="00134506">
        <w:rPr>
          <w:rFonts w:ascii="GHEA Grapalat" w:hAnsi="GHEA Grapalat"/>
          <w:lang w:val="hy-AM"/>
        </w:rPr>
        <w:t xml:space="preserve"> </w:t>
      </w:r>
      <w:r w:rsidR="00E2606D" w:rsidRPr="00134506">
        <w:rPr>
          <w:rFonts w:ascii="GHEA Grapalat" w:hAnsi="GHEA Grapalat"/>
          <w:lang w:val="hy-AM"/>
        </w:rPr>
        <w:t>Քամու բեռ</w:t>
      </w:r>
      <w:r w:rsidR="00674FD1" w:rsidRPr="00134506">
        <w:rPr>
          <w:rFonts w:ascii="GHEA Grapalat" w:hAnsi="GHEA Grapalat"/>
          <w:lang w:val="hy-AM"/>
        </w:rPr>
        <w:t>նվածք</w:t>
      </w:r>
      <w:r w:rsidR="00E2606D" w:rsidRPr="00134506">
        <w:rPr>
          <w:rFonts w:ascii="GHEA Grapalat" w:hAnsi="GHEA Grapalat"/>
          <w:lang w:val="hy-AM"/>
        </w:rPr>
        <w:t xml:space="preserve">ի հիմնական տեսակը և </w:t>
      </w:r>
      <w:r w:rsidR="00F31698" w:rsidRPr="00134506">
        <w:rPr>
          <w:rFonts w:ascii="GHEA Grapalat" w:hAnsi="GHEA Grapalat"/>
          <w:lang w:val="hy-AM"/>
        </w:rPr>
        <w:t xml:space="preserve">քամու </w:t>
      </w:r>
      <w:r w:rsidR="00E2606D" w:rsidRPr="00134506">
        <w:rPr>
          <w:rFonts w:ascii="GHEA Grapalat" w:hAnsi="GHEA Grapalat"/>
          <w:lang w:val="hy-AM"/>
        </w:rPr>
        <w:t>գագաթնակետային բեռն</w:t>
      </w:r>
      <w:r w:rsidR="00674FD1" w:rsidRPr="00134506">
        <w:rPr>
          <w:rFonts w:ascii="GHEA Grapalat" w:hAnsi="GHEA Grapalat"/>
          <w:lang w:val="hy-AM"/>
        </w:rPr>
        <w:t>վածքն</w:t>
      </w:r>
      <w:r w:rsidR="00E2606D" w:rsidRPr="00134506">
        <w:rPr>
          <w:rFonts w:ascii="GHEA Grapalat" w:hAnsi="GHEA Grapalat"/>
          <w:lang w:val="hy-AM"/>
        </w:rPr>
        <w:t xml:space="preserve">երը կապված են </w:t>
      </w:r>
      <w:r w:rsidR="00134506" w:rsidRPr="00134506">
        <w:rPr>
          <w:rFonts w:ascii="GHEA Grapalat" w:hAnsi="GHEA Grapalat"/>
          <w:lang w:val="hy-AM"/>
        </w:rPr>
        <w:t xml:space="preserve">շենքերի և կառուցվածքների վրա </w:t>
      </w:r>
      <w:r w:rsidR="00695F75" w:rsidRPr="00695F75">
        <w:rPr>
          <w:rFonts w:ascii="GHEA Grapalat" w:hAnsi="GHEA Grapalat"/>
          <w:lang w:val="hy-AM"/>
        </w:rPr>
        <w:t>շինհրապարակի</w:t>
      </w:r>
      <w:r w:rsidR="00134506" w:rsidRPr="00134506">
        <w:rPr>
          <w:rFonts w:ascii="GHEA Grapalat" w:hAnsi="GHEA Grapalat"/>
          <w:lang w:val="hy-AM"/>
        </w:rPr>
        <w:t xml:space="preserve"> համար առավելագույն </w:t>
      </w:r>
      <w:r w:rsidR="00E2606D" w:rsidRPr="00134506">
        <w:rPr>
          <w:rFonts w:ascii="GHEA Grapalat" w:hAnsi="GHEA Grapalat"/>
          <w:lang w:val="hy-AM"/>
        </w:rPr>
        <w:t xml:space="preserve">փոթորիկ քամիների անմիջական ազդեցության հետ և պետք է հաշվի առնվեն </w:t>
      </w:r>
      <w:r w:rsidR="00134506" w:rsidRPr="00134506">
        <w:rPr>
          <w:rFonts w:ascii="GHEA Grapalat" w:hAnsi="GHEA Grapalat"/>
          <w:lang w:val="hy-AM"/>
        </w:rPr>
        <w:t>կառուցվածքները</w:t>
      </w:r>
      <w:r w:rsidR="00E2606D" w:rsidRPr="00134506">
        <w:rPr>
          <w:rFonts w:ascii="GHEA Grapalat" w:hAnsi="GHEA Grapalat"/>
          <w:lang w:val="hy-AM"/>
        </w:rPr>
        <w:t xml:space="preserve"> նախագծելիս:</w:t>
      </w:r>
    </w:p>
    <w:p w:rsidR="00405F83" w:rsidRPr="00E2606D" w:rsidRDefault="006B41B1" w:rsidP="00631690">
      <w:pPr>
        <w:spacing w:after="120"/>
        <w:ind w:firstLine="567"/>
        <w:jc w:val="both"/>
        <w:rPr>
          <w:rFonts w:ascii="GHEA Grapalat" w:hAnsi="GHEA Grapalat"/>
          <w:color w:val="C00000"/>
          <w:lang w:val="hy-AM"/>
        </w:rPr>
      </w:pPr>
      <w:r w:rsidRPr="00DF4BC3">
        <w:rPr>
          <w:rFonts w:ascii="GHEA Grapalat" w:hAnsi="GHEA Grapalat"/>
          <w:b/>
          <w:bCs/>
          <w:lang w:val="hy-AM"/>
        </w:rPr>
        <w:t>134.</w:t>
      </w:r>
      <w:r w:rsidR="00DF4BC3">
        <w:rPr>
          <w:rFonts w:ascii="Calibri" w:hAnsi="Calibri" w:cs="Calibri"/>
          <w:lang w:val="hy-AM"/>
        </w:rPr>
        <w:t> </w:t>
      </w:r>
      <w:r w:rsidR="00B42E8D">
        <w:rPr>
          <w:rFonts w:ascii="GHEA Grapalat" w:hAnsi="GHEA Grapalat"/>
          <w:lang w:val="hy-AM"/>
        </w:rPr>
        <w:t>Ռ</w:t>
      </w:r>
      <w:r w:rsidR="00B42E8D" w:rsidRPr="00FE4C56">
        <w:rPr>
          <w:rFonts w:ascii="GHEA Grapalat" w:hAnsi="GHEA Grapalat"/>
          <w:lang w:val="hy-AM"/>
        </w:rPr>
        <w:t xml:space="preserve">եզոնանսային հողմապտույտ </w:t>
      </w:r>
      <w:r w:rsidR="00DF4BC3">
        <w:rPr>
          <w:rFonts w:ascii="GHEA Grapalat" w:hAnsi="GHEA Grapalat"/>
          <w:lang w:val="hy-AM"/>
        </w:rPr>
        <w:t>գրգռումը</w:t>
      </w:r>
      <w:r w:rsidR="00B42E8D" w:rsidRPr="00A41DCD">
        <w:rPr>
          <w:rFonts w:ascii="GHEA Grapalat" w:hAnsi="GHEA Grapalat"/>
          <w:lang w:val="hy-AM"/>
        </w:rPr>
        <w:t xml:space="preserve"> </w:t>
      </w:r>
      <w:r w:rsidR="00E2606D" w:rsidRPr="00A41DCD">
        <w:rPr>
          <w:rFonts w:ascii="GHEA Grapalat" w:hAnsi="GHEA Grapalat"/>
          <w:lang w:val="hy-AM"/>
        </w:rPr>
        <w:t>և աերոդինամիկ</w:t>
      </w:r>
      <w:r w:rsidR="00A41DCD" w:rsidRPr="00A41DCD">
        <w:rPr>
          <w:rFonts w:ascii="GHEA Grapalat" w:hAnsi="GHEA Grapalat"/>
          <w:lang w:val="hy-AM"/>
        </w:rPr>
        <w:t>ական</w:t>
      </w:r>
      <w:r w:rsidR="00E2606D" w:rsidRPr="00A41DCD">
        <w:rPr>
          <w:rFonts w:ascii="GHEA Grapalat" w:hAnsi="GHEA Grapalat"/>
          <w:lang w:val="hy-AM"/>
        </w:rPr>
        <w:t xml:space="preserve"> անկայուն </w:t>
      </w:r>
      <w:r w:rsidR="00A41DCD" w:rsidRPr="00A41DCD">
        <w:rPr>
          <w:rFonts w:ascii="GHEA Grapalat" w:hAnsi="GHEA Grapalat"/>
          <w:lang w:val="hy-AM"/>
        </w:rPr>
        <w:t>տատան</w:t>
      </w:r>
      <w:r w:rsidR="00E2606D" w:rsidRPr="00A41DCD">
        <w:rPr>
          <w:rFonts w:ascii="GHEA Grapalat" w:hAnsi="GHEA Grapalat"/>
          <w:lang w:val="hy-AM"/>
        </w:rPr>
        <w:t xml:space="preserve">ումները պետք է հաշվի առնվեն </w:t>
      </w:r>
      <w:r w:rsidR="00A41DCD" w:rsidRPr="00A41DCD">
        <w:rPr>
          <w:rFonts w:ascii="GHEA Grapalat" w:hAnsi="GHEA Grapalat"/>
          <w:lang w:val="hy-AM"/>
        </w:rPr>
        <w:t>ուղղագիծ (կամ ուղղագծին մոտ) կենտրոնական առանցք, ինչպես նաև անփոփոխ կամ սահուն փոփոխվող ձևեր և լայնական հատվածքի չափսեր</w:t>
      </w:r>
      <w:r w:rsidR="00A41DCD">
        <w:rPr>
          <w:rFonts w:ascii="GHEA Grapalat" w:hAnsi="GHEA Grapalat"/>
          <w:lang w:val="hy-AM"/>
        </w:rPr>
        <w:t xml:space="preserve"> ունեցող</w:t>
      </w:r>
      <w:r w:rsidR="00A41DCD" w:rsidRPr="00A41DCD">
        <w:rPr>
          <w:rFonts w:ascii="GHEA Grapalat" w:hAnsi="GHEA Grapalat"/>
          <w:lang w:val="hy-AM"/>
        </w:rPr>
        <w:t xml:space="preserve"> </w:t>
      </w:r>
      <w:r w:rsidR="00E2606D" w:rsidRPr="00A41DCD">
        <w:rPr>
          <w:rFonts w:ascii="GHEA Grapalat" w:hAnsi="GHEA Grapalat"/>
          <w:lang w:val="hy-AM"/>
        </w:rPr>
        <w:t xml:space="preserve">շենքերի, </w:t>
      </w:r>
      <w:r w:rsidR="00A41DCD" w:rsidRPr="00A41DCD">
        <w:rPr>
          <w:rFonts w:ascii="GHEA Grapalat" w:hAnsi="GHEA Grapalat"/>
          <w:lang w:val="hy-AM"/>
        </w:rPr>
        <w:t>համատարած</w:t>
      </w:r>
      <w:r w:rsidR="00E2606D" w:rsidRPr="00A41DCD">
        <w:rPr>
          <w:rFonts w:ascii="GHEA Grapalat" w:hAnsi="GHEA Grapalat"/>
          <w:lang w:val="hy-AM"/>
        </w:rPr>
        <w:t xml:space="preserve"> պատերով կառո</w:t>
      </w:r>
      <w:r w:rsidR="00A41DCD">
        <w:rPr>
          <w:rFonts w:ascii="GHEA Grapalat" w:hAnsi="GHEA Grapalat"/>
          <w:lang w:val="hy-AM"/>
        </w:rPr>
        <w:t>ւ</w:t>
      </w:r>
      <w:r w:rsidR="00A41DCD" w:rsidRPr="00A41DCD">
        <w:rPr>
          <w:rFonts w:ascii="GHEA Grapalat" w:hAnsi="GHEA Grapalat"/>
          <w:lang w:val="hy-AM"/>
        </w:rPr>
        <w:t>ցվածք</w:t>
      </w:r>
      <w:r w:rsidR="00E2606D" w:rsidRPr="00A41DCD">
        <w:rPr>
          <w:rFonts w:ascii="GHEA Grapalat" w:hAnsi="GHEA Grapalat"/>
          <w:lang w:val="hy-AM"/>
        </w:rPr>
        <w:t>ների կամ դրանց առանձին հատված</w:t>
      </w:r>
      <w:r w:rsidR="00A41DCD" w:rsidRPr="00A41DCD">
        <w:rPr>
          <w:rFonts w:ascii="GHEA Grapalat" w:hAnsi="GHEA Grapalat"/>
          <w:lang w:val="hy-AM"/>
        </w:rPr>
        <w:t>ամաս</w:t>
      </w:r>
      <w:r w:rsidR="00E2606D" w:rsidRPr="00A41DCD">
        <w:rPr>
          <w:rFonts w:ascii="GHEA Grapalat" w:hAnsi="GHEA Grapalat"/>
          <w:lang w:val="hy-AM"/>
        </w:rPr>
        <w:t>երի համար, որ</w:t>
      </w:r>
      <w:r w:rsidR="006A5254">
        <w:rPr>
          <w:rFonts w:ascii="GHEA Grapalat" w:hAnsi="GHEA Grapalat"/>
          <w:lang w:val="hy-AM"/>
        </w:rPr>
        <w:t>տեղ</w:t>
      </w:r>
      <w:r w:rsidR="00E2606D" w:rsidRPr="00A41DC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F015EF" w:rsidRPr="00A41DCD">
        <w:rPr>
          <w:rFonts w:ascii="Calibri" w:hAnsi="Calibri" w:cs="Calibri"/>
          <w:lang w:val="hy-AM"/>
        </w:rPr>
        <w:t> </w:t>
      </w:r>
      <w:r w:rsidR="00F015EF" w:rsidRPr="00A41DCD">
        <w:rPr>
          <w:rFonts w:ascii="GHEA Grapalat" w:hAnsi="GHEA Grapalat"/>
          <w:lang w:val="hy-AM"/>
        </w:rPr>
        <w:t>&gt;</w:t>
      </w:r>
      <w:r w:rsidR="00F015EF" w:rsidRPr="00A41DCD">
        <w:rPr>
          <w:rFonts w:ascii="Calibri" w:hAnsi="Calibri" w:cs="Calibri"/>
          <w:lang w:val="hy-AM"/>
        </w:rPr>
        <w:t> </w:t>
      </w:r>
      <w:r w:rsidR="00F015EF" w:rsidRPr="00A41DCD">
        <w:rPr>
          <w:rFonts w:ascii="GHEA Grapalat" w:hAnsi="GHEA Grapalat"/>
          <w:lang w:val="hy-AM"/>
        </w:rPr>
        <w:t>20</w:t>
      </w:r>
      <w:r w:rsidR="00E2606D" w:rsidRPr="00A41DCD">
        <w:rPr>
          <w:rFonts w:ascii="GHEA Grapalat" w:hAnsi="GHEA Grapalat"/>
          <w:lang w:val="hy-AM"/>
        </w:rPr>
        <w:t xml:space="preserve">, </w:t>
      </w:r>
      <w:r w:rsidR="006A5254">
        <w:rPr>
          <w:rFonts w:ascii="GHEA Grapalat" w:hAnsi="GHEA Grapalat"/>
          <w:lang w:val="hy-AM"/>
        </w:rPr>
        <w:t>այստեղ</w:t>
      </w:r>
      <w:r w:rsidR="00E2606D" w:rsidRPr="00A41DC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757882">
        <w:rPr>
          <w:rFonts w:ascii="GHEA Grapalat" w:eastAsiaTheme="minorEastAsia" w:hAnsi="GHEA Grapalat"/>
          <w:lang w:val="hy-AM"/>
        </w:rPr>
        <w:noBreakHyphen/>
      </w:r>
      <w:r w:rsidR="00F015EF" w:rsidRPr="00A41DCD">
        <w:rPr>
          <w:rFonts w:ascii="GHEA Grapalat" w:eastAsiaTheme="minorEastAsia" w:hAnsi="GHEA Grapalat"/>
          <w:lang w:val="hy-AM"/>
        </w:rPr>
        <w:t>ն</w:t>
      </w:r>
      <w:r w:rsidR="00E2606D" w:rsidRPr="00A41DCD">
        <w:rPr>
          <w:rFonts w:ascii="GHEA Grapalat" w:hAnsi="GHEA Grapalat"/>
          <w:sz w:val="20"/>
          <w:szCs w:val="20"/>
          <w:lang w:val="hy-AM"/>
        </w:rPr>
        <w:t xml:space="preserve"> </w:t>
      </w:r>
      <w:r w:rsidR="00E2606D" w:rsidRPr="00A41DCD">
        <w:rPr>
          <w:rFonts w:ascii="GHEA Grapalat" w:hAnsi="GHEA Grapalat"/>
          <w:lang w:val="hy-AM"/>
        </w:rPr>
        <w:t>սահմանվ</w:t>
      </w:r>
      <w:r w:rsidR="00F015EF" w:rsidRPr="00A41DCD">
        <w:rPr>
          <w:rFonts w:ascii="GHEA Grapalat" w:hAnsi="GHEA Grapalat"/>
          <w:lang w:val="hy-AM"/>
        </w:rPr>
        <w:t>ում</w:t>
      </w:r>
      <w:r w:rsidR="00E2606D" w:rsidRPr="00A41DCD">
        <w:rPr>
          <w:rFonts w:ascii="GHEA Grapalat" w:hAnsi="GHEA Grapalat"/>
          <w:lang w:val="hy-AM"/>
        </w:rPr>
        <w:t xml:space="preserve"> </w:t>
      </w:r>
      <w:r w:rsidR="00E2606D" w:rsidRPr="00F015EF">
        <w:rPr>
          <w:rFonts w:ascii="GHEA Grapalat" w:hAnsi="GHEA Grapalat"/>
          <w:lang w:val="hy-AM"/>
        </w:rPr>
        <w:t xml:space="preserve">է </w:t>
      </w:r>
      <w:r w:rsidR="00E2606D" w:rsidRPr="00F015EF">
        <w:rPr>
          <w:rFonts w:ascii="GHEA Grapalat" w:hAnsi="GHEA Grapalat"/>
          <w:b/>
          <w:bCs/>
          <w:lang w:val="hy-AM"/>
        </w:rPr>
        <w:t>183</w:t>
      </w:r>
      <w:r w:rsidR="00F015EF" w:rsidRPr="00F015EF">
        <w:rPr>
          <w:rFonts w:ascii="GHEA Grapalat" w:hAnsi="GHEA Grapalat"/>
          <w:lang w:val="hy-AM"/>
        </w:rPr>
        <w:t>-րդ կետ</w:t>
      </w:r>
      <w:r w:rsidR="00E2606D" w:rsidRPr="00F015EF">
        <w:rPr>
          <w:rFonts w:ascii="GHEA Grapalat" w:hAnsi="GHEA Grapalat"/>
          <w:lang w:val="hy-AM"/>
        </w:rPr>
        <w:t xml:space="preserve">ում: </w:t>
      </w:r>
      <w:r w:rsidR="00E2606D" w:rsidRPr="00757882">
        <w:rPr>
          <w:rFonts w:ascii="GHEA Grapalat" w:hAnsi="GHEA Grapalat"/>
          <w:lang w:val="hy-AM"/>
        </w:rPr>
        <w:t xml:space="preserve">Աերոդինամիկորեն անկայուն </w:t>
      </w:r>
      <w:r w:rsidR="00757882" w:rsidRPr="00757882">
        <w:rPr>
          <w:rFonts w:ascii="GHEA Grapalat" w:hAnsi="GHEA Grapalat"/>
          <w:lang w:val="hy-AM"/>
        </w:rPr>
        <w:t>տատանում</w:t>
      </w:r>
      <w:r w:rsidR="00E2606D" w:rsidRPr="00757882">
        <w:rPr>
          <w:rFonts w:ascii="GHEA Grapalat" w:hAnsi="GHEA Grapalat"/>
          <w:lang w:val="hy-AM"/>
        </w:rPr>
        <w:t xml:space="preserve">ների </w:t>
      </w:r>
      <w:r w:rsidR="00DF4BC3">
        <w:rPr>
          <w:rFonts w:ascii="GHEA Grapalat" w:hAnsi="GHEA Grapalat"/>
          <w:lang w:val="hy-AM"/>
        </w:rPr>
        <w:t>գրգռման</w:t>
      </w:r>
      <w:r w:rsidR="00E2606D" w:rsidRPr="00E2606D">
        <w:rPr>
          <w:rFonts w:ascii="GHEA Grapalat" w:hAnsi="GHEA Grapalat"/>
          <w:color w:val="0070C0"/>
          <w:lang w:val="hy-AM"/>
        </w:rPr>
        <w:t xml:space="preserve"> </w:t>
      </w:r>
      <w:r w:rsidR="00E2606D" w:rsidRPr="00DF4BC3">
        <w:rPr>
          <w:rFonts w:ascii="GHEA Grapalat" w:hAnsi="GHEA Grapalat"/>
          <w:lang w:val="hy-AM"/>
        </w:rPr>
        <w:t xml:space="preserve">հնարավորության չափանիշները սահմանված են նախագծման </w:t>
      </w:r>
      <w:r w:rsidR="00757882" w:rsidRPr="00DF4BC3">
        <w:rPr>
          <w:rFonts w:ascii="GHEA Grapalat" w:hAnsi="GHEA Grapalat"/>
          <w:lang w:val="hy-AM"/>
        </w:rPr>
        <w:t>նորմերում</w:t>
      </w:r>
      <w:r w:rsidR="00E2606D" w:rsidRPr="00DF4BC3">
        <w:rPr>
          <w:rFonts w:ascii="GHEA Grapalat" w:hAnsi="GHEA Grapalat"/>
          <w:lang w:val="hy-AM"/>
        </w:rPr>
        <w:t>: Կառուց</w:t>
      </w:r>
      <w:r w:rsidR="00DF4BC3" w:rsidRPr="00DF4BC3">
        <w:rPr>
          <w:rFonts w:ascii="GHEA Grapalat" w:hAnsi="GHEA Grapalat"/>
          <w:lang w:val="hy-AM"/>
        </w:rPr>
        <w:t>վածք</w:t>
      </w:r>
      <w:r w:rsidR="00E2606D" w:rsidRPr="00DF4BC3">
        <w:rPr>
          <w:rFonts w:ascii="GHEA Grapalat" w:hAnsi="GHEA Grapalat"/>
          <w:lang w:val="hy-AM"/>
        </w:rPr>
        <w:t xml:space="preserve">ները նախագծելիս պետք է </w:t>
      </w:r>
      <w:r w:rsidR="00DF4BC3" w:rsidRPr="00DF4BC3">
        <w:rPr>
          <w:rFonts w:ascii="GHEA Grapalat" w:hAnsi="GHEA Grapalat"/>
          <w:lang w:val="hy-AM"/>
        </w:rPr>
        <w:t>կիրառվեն</w:t>
      </w:r>
      <w:r w:rsidR="00E2606D" w:rsidRPr="00DF4BC3">
        <w:rPr>
          <w:rFonts w:ascii="GHEA Grapalat" w:hAnsi="GHEA Grapalat"/>
          <w:lang w:val="hy-AM"/>
        </w:rPr>
        <w:t xml:space="preserve"> այնպիսի ճարտարապետական </w:t>
      </w:r>
      <w:r w:rsidR="00E2606D" w:rsidRPr="00DF4BC3">
        <w:rPr>
          <w:rFonts w:ascii="Cambria Math" w:hAnsi="Cambria Math" w:cs="Cambria Math"/>
          <w:lang w:val="hy-AM"/>
        </w:rPr>
        <w:t>​​</w:t>
      </w:r>
      <w:r w:rsidR="00E2606D" w:rsidRPr="00DF4BC3">
        <w:rPr>
          <w:rFonts w:ascii="GHEA Grapalat" w:hAnsi="GHEA Grapalat"/>
          <w:lang w:val="hy-AM"/>
        </w:rPr>
        <w:t>և կ</w:t>
      </w:r>
      <w:r w:rsidR="00DF4BC3" w:rsidRPr="00DF4BC3">
        <w:rPr>
          <w:rFonts w:ascii="GHEA Grapalat" w:hAnsi="GHEA Grapalat"/>
          <w:lang w:val="hy-AM"/>
        </w:rPr>
        <w:t>ոնստրուկտիվ</w:t>
      </w:r>
      <w:r w:rsidR="00E2606D" w:rsidRPr="00DF4BC3">
        <w:rPr>
          <w:rFonts w:ascii="GHEA Grapalat" w:hAnsi="GHEA Grapalat"/>
          <w:lang w:val="hy-AM"/>
        </w:rPr>
        <w:t xml:space="preserve"> լուծումներ, որոնք բացառում են աերոդինամիկորեն անկայուն </w:t>
      </w:r>
      <w:r w:rsidR="00DF4BC3" w:rsidRPr="00DF4BC3">
        <w:rPr>
          <w:rFonts w:ascii="GHEA Grapalat" w:hAnsi="GHEA Grapalat"/>
          <w:lang w:val="hy-AM"/>
        </w:rPr>
        <w:t>տատանումների</w:t>
      </w:r>
      <w:r w:rsidR="00E2606D" w:rsidRPr="00DF4BC3">
        <w:rPr>
          <w:rFonts w:ascii="GHEA Grapalat" w:hAnsi="GHEA Grapalat"/>
          <w:lang w:val="hy-AM"/>
        </w:rPr>
        <w:t xml:space="preserve"> </w:t>
      </w:r>
      <w:r w:rsidR="00DF4BC3" w:rsidRPr="00DF4BC3">
        <w:rPr>
          <w:rFonts w:ascii="GHEA Grapalat" w:hAnsi="GHEA Grapalat"/>
          <w:lang w:val="hy-AM"/>
        </w:rPr>
        <w:t>հարուցում</w:t>
      </w:r>
      <w:r w:rsidR="00E2606D" w:rsidRPr="00DF4BC3">
        <w:rPr>
          <w:rFonts w:ascii="GHEA Grapalat" w:hAnsi="GHEA Grapalat"/>
          <w:lang w:val="hy-AM"/>
        </w:rPr>
        <w:t>:</w:t>
      </w:r>
    </w:p>
    <w:p w:rsidR="00F95E54" w:rsidRPr="00E2606D" w:rsidRDefault="006B41B1" w:rsidP="00F95E54">
      <w:pPr>
        <w:spacing w:after="120"/>
        <w:ind w:firstLine="567"/>
        <w:jc w:val="both"/>
        <w:rPr>
          <w:rFonts w:ascii="GHEA Grapalat" w:hAnsi="GHEA Grapalat"/>
          <w:color w:val="0070C0"/>
          <w:lang w:val="hy-AM"/>
        </w:rPr>
      </w:pPr>
      <w:r w:rsidRPr="002A7910">
        <w:rPr>
          <w:rFonts w:ascii="GHEA Grapalat" w:hAnsi="GHEA Grapalat"/>
          <w:b/>
          <w:bCs/>
          <w:lang w:val="hy-AM"/>
        </w:rPr>
        <w:lastRenderedPageBreak/>
        <w:t>135.</w:t>
      </w:r>
      <w:r w:rsidR="001159D1">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1159D1" w:rsidRPr="001159D1">
        <w:rPr>
          <w:rFonts w:ascii="GHEA Grapalat" w:hAnsi="GHEA Grapalat"/>
          <w:lang w:val="hy-AM"/>
        </w:rPr>
        <w:t xml:space="preserve"> </w:t>
      </w:r>
      <w:r w:rsidR="001159D1">
        <w:rPr>
          <w:rFonts w:ascii="GHEA Grapalat" w:hAnsi="GHEA Grapalat"/>
          <w:lang w:val="hy-AM"/>
        </w:rPr>
        <w:t xml:space="preserve">բեռնվածքի </w:t>
      </w:r>
      <w:r w:rsidR="001159D1" w:rsidRPr="001159D1">
        <w:rPr>
          <w:rFonts w:ascii="GHEA Grapalat" w:hAnsi="GHEA Grapalat"/>
          <w:lang w:val="hy-AM"/>
        </w:rPr>
        <w:t>հուսալիության գործակիցը հ</w:t>
      </w:r>
      <w:r w:rsidR="00E2606D" w:rsidRPr="001159D1">
        <w:rPr>
          <w:rFonts w:ascii="GHEA Grapalat" w:hAnsi="GHEA Grapalat"/>
          <w:lang w:val="hy-AM"/>
        </w:rPr>
        <w:t xml:space="preserve">իմնական և </w:t>
      </w:r>
      <w:r w:rsidR="00F31698" w:rsidRPr="001159D1">
        <w:rPr>
          <w:rFonts w:ascii="GHEA Grapalat" w:hAnsi="GHEA Grapalat"/>
          <w:lang w:val="hy-AM"/>
        </w:rPr>
        <w:t xml:space="preserve">քամու </w:t>
      </w:r>
      <w:r w:rsidR="00E2606D" w:rsidRPr="001159D1">
        <w:rPr>
          <w:rFonts w:ascii="GHEA Grapalat" w:hAnsi="GHEA Grapalat"/>
          <w:lang w:val="hy-AM"/>
        </w:rPr>
        <w:t>գագաթնակետային բեռն</w:t>
      </w:r>
      <w:r w:rsidR="001159D1" w:rsidRPr="001159D1">
        <w:rPr>
          <w:rFonts w:ascii="GHEA Grapalat" w:hAnsi="GHEA Grapalat"/>
          <w:lang w:val="hy-AM"/>
        </w:rPr>
        <w:t>վածքն</w:t>
      </w:r>
      <w:r w:rsidR="00E2606D" w:rsidRPr="001159D1">
        <w:rPr>
          <w:rFonts w:ascii="GHEA Grapalat" w:hAnsi="GHEA Grapalat"/>
          <w:lang w:val="hy-AM"/>
        </w:rPr>
        <w:t xml:space="preserve">երի </w:t>
      </w:r>
      <w:r w:rsidR="001159D1" w:rsidRPr="001159D1">
        <w:rPr>
          <w:rFonts w:ascii="GHEA Grapalat" w:hAnsi="GHEA Grapalat"/>
          <w:lang w:val="hy-AM"/>
        </w:rPr>
        <w:t>համար</w:t>
      </w:r>
      <w:r w:rsidR="00E2606D" w:rsidRPr="001159D1">
        <w:rPr>
          <w:rFonts w:ascii="GHEA Grapalat" w:hAnsi="GHEA Grapalat"/>
          <w:lang w:val="hy-AM"/>
        </w:rPr>
        <w:t xml:space="preserve"> պետք է </w:t>
      </w:r>
      <w:r w:rsidR="001159D1" w:rsidRPr="001159D1">
        <w:rPr>
          <w:rFonts w:ascii="GHEA Grapalat" w:hAnsi="GHEA Grapalat"/>
          <w:lang w:val="hy-AM"/>
        </w:rPr>
        <w:t>ընդունվի</w:t>
      </w:r>
      <w:r w:rsidR="00E2606D" w:rsidRPr="001159D1">
        <w:rPr>
          <w:rFonts w:ascii="GHEA Grapalat" w:hAnsi="GHEA Grapalat"/>
          <w:lang w:val="hy-AM"/>
        </w:rPr>
        <w:t xml:space="preserve"> 1,4-ի</w:t>
      </w:r>
      <w:r w:rsidR="001159D1" w:rsidRPr="001159D1">
        <w:rPr>
          <w:rFonts w:ascii="GHEA Grapalat" w:hAnsi="GHEA Grapalat"/>
          <w:lang w:val="hy-AM"/>
        </w:rPr>
        <w:t>ն հավասար</w:t>
      </w:r>
      <w:r w:rsidR="00E2606D" w:rsidRPr="001159D1">
        <w:rPr>
          <w:rFonts w:ascii="GHEA Grapalat" w:hAnsi="GHEA Grapalat"/>
          <w:lang w:val="hy-AM"/>
        </w:rPr>
        <w:t>,</w:t>
      </w:r>
      <w:r w:rsidR="00E2606D" w:rsidRPr="00E2606D">
        <w:rPr>
          <w:rFonts w:ascii="GHEA Grapalat" w:hAnsi="GHEA Grapalat"/>
          <w:color w:val="0070C0"/>
          <w:lang w:val="hy-AM"/>
        </w:rPr>
        <w:t xml:space="preserve"> </w:t>
      </w:r>
      <w:r w:rsidR="00E2606D" w:rsidRPr="001159D1">
        <w:rPr>
          <w:rFonts w:ascii="GHEA Grapalat" w:hAnsi="GHEA Grapalat"/>
          <w:lang w:val="hy-AM"/>
        </w:rPr>
        <w:t xml:space="preserve">իսկ ռեզոնանսային </w:t>
      </w:r>
      <w:r w:rsidR="001159D1" w:rsidRPr="001159D1">
        <w:rPr>
          <w:rFonts w:ascii="GHEA Grapalat" w:hAnsi="GHEA Grapalat"/>
          <w:lang w:val="hy-AM"/>
        </w:rPr>
        <w:t>հողմապտույտ</w:t>
      </w:r>
      <w:r w:rsidR="00E2606D" w:rsidRPr="001159D1">
        <w:rPr>
          <w:rFonts w:ascii="GHEA Grapalat" w:hAnsi="GHEA Grapalat"/>
          <w:lang w:val="hy-AM"/>
        </w:rPr>
        <w:t xml:space="preserve"> գրգռման համար հաշվարկելիս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1159D1" w:rsidRPr="001159D1">
        <w:rPr>
          <w:rFonts w:ascii="GHEA Grapalat" w:hAnsi="GHEA Grapalat"/>
          <w:lang w:val="hy-AM"/>
        </w:rPr>
        <w:t xml:space="preserve"> բեռնվածքի հուսալիության գործակիցը ընդունվում է </w:t>
      </w:r>
      <w:r w:rsidR="00E2606D" w:rsidRPr="001159D1">
        <w:rPr>
          <w:rFonts w:ascii="GHEA Grapalat" w:hAnsi="GHEA Grapalat"/>
          <w:lang w:val="hy-AM"/>
        </w:rPr>
        <w:t>հավասար 1,0-ի:</w:t>
      </w:r>
    </w:p>
    <w:p w:rsidR="003A5591" w:rsidRPr="0035406B" w:rsidRDefault="006B41B1" w:rsidP="00F95E54">
      <w:pPr>
        <w:spacing w:after="120"/>
        <w:ind w:firstLine="567"/>
        <w:jc w:val="both"/>
        <w:rPr>
          <w:rFonts w:ascii="GHEA Grapalat" w:hAnsi="GHEA Grapalat"/>
          <w:lang w:val="hy-AM"/>
        </w:rPr>
      </w:pPr>
      <w:r w:rsidRPr="0035406B">
        <w:rPr>
          <w:rFonts w:ascii="GHEA Grapalat" w:hAnsi="GHEA Grapalat"/>
          <w:b/>
          <w:bCs/>
          <w:lang w:val="hy-AM"/>
        </w:rPr>
        <w:t>136.</w:t>
      </w:r>
      <w:r w:rsidR="0035406B">
        <w:rPr>
          <w:rFonts w:ascii="Calibri" w:hAnsi="Calibri" w:cs="Calibri"/>
          <w:lang w:val="hy-AM"/>
        </w:rPr>
        <w:t> </w:t>
      </w:r>
      <w:r w:rsidR="00E2606D" w:rsidRPr="00EC4919">
        <w:rPr>
          <w:rFonts w:ascii="GHEA Grapalat" w:hAnsi="GHEA Grapalat"/>
          <w:lang w:val="hy-AM"/>
        </w:rPr>
        <w:t xml:space="preserve">Քաղաքային </w:t>
      </w:r>
      <w:r w:rsidR="00EC4919" w:rsidRPr="00EC4919">
        <w:rPr>
          <w:rFonts w:ascii="GHEA Grapalat" w:hAnsi="GHEA Grapalat"/>
          <w:lang w:val="hy-AM"/>
        </w:rPr>
        <w:t>թաղամասի</w:t>
      </w:r>
      <w:r w:rsidR="00E2606D" w:rsidRPr="00EC4919">
        <w:rPr>
          <w:rFonts w:ascii="GHEA Grapalat" w:hAnsi="GHEA Grapalat"/>
          <w:lang w:val="hy-AM"/>
        </w:rPr>
        <w:t xml:space="preserve"> ճարտարապետա</w:t>
      </w:r>
      <w:r w:rsidR="00EC4919" w:rsidRPr="00EC4919">
        <w:rPr>
          <w:rFonts w:ascii="GHEA Grapalat" w:hAnsi="GHEA Grapalat"/>
          <w:lang w:val="hy-AM"/>
        </w:rPr>
        <w:t>հատակագծային</w:t>
      </w:r>
      <w:r w:rsidR="00E2606D" w:rsidRPr="00EC4919">
        <w:rPr>
          <w:rFonts w:ascii="GHEA Grapalat" w:hAnsi="GHEA Grapalat"/>
          <w:lang w:val="hy-AM"/>
        </w:rPr>
        <w:t xml:space="preserve"> լուծումներ մշակելիս, ինչպես նաև գոյություն ունեցող քաղաքային </w:t>
      </w:r>
      <w:r w:rsidR="00EC4919" w:rsidRPr="00EC4919">
        <w:rPr>
          <w:rFonts w:ascii="GHEA Grapalat" w:hAnsi="GHEA Grapalat"/>
          <w:lang w:val="hy-AM"/>
        </w:rPr>
        <w:t>թաղամասերի</w:t>
      </w:r>
      <w:r w:rsidR="00E2606D" w:rsidRPr="00EC4919">
        <w:rPr>
          <w:rFonts w:ascii="GHEA Grapalat" w:hAnsi="GHEA Grapalat"/>
          <w:lang w:val="hy-AM"/>
        </w:rPr>
        <w:t xml:space="preserve"> </w:t>
      </w:r>
      <w:r w:rsidR="00E2606D" w:rsidRPr="0035406B">
        <w:rPr>
          <w:rFonts w:ascii="GHEA Grapalat" w:hAnsi="GHEA Grapalat"/>
          <w:lang w:val="hy-AM"/>
        </w:rPr>
        <w:t xml:space="preserve">ներսում </w:t>
      </w:r>
      <w:r w:rsidR="00EC4919" w:rsidRPr="0035406B">
        <w:rPr>
          <w:rFonts w:ascii="GHEA Grapalat" w:hAnsi="GHEA Grapalat"/>
          <w:lang w:val="hy-AM"/>
        </w:rPr>
        <w:t xml:space="preserve">շենքեր </w:t>
      </w:r>
      <w:r w:rsidR="0035406B">
        <w:rPr>
          <w:rFonts w:ascii="GHEA Grapalat" w:hAnsi="GHEA Grapalat"/>
          <w:lang w:val="hy-AM"/>
        </w:rPr>
        <w:t>հատա</w:t>
      </w:r>
      <w:r w:rsidR="00EC4919" w:rsidRPr="0035406B">
        <w:rPr>
          <w:rFonts w:ascii="GHEA Grapalat" w:hAnsi="GHEA Grapalat"/>
          <w:lang w:val="hy-AM"/>
        </w:rPr>
        <w:t>գծելիս</w:t>
      </w:r>
      <w:r w:rsidR="00E2606D" w:rsidRPr="0035406B">
        <w:rPr>
          <w:rFonts w:ascii="GHEA Grapalat" w:hAnsi="GHEA Grapalat"/>
          <w:lang w:val="hy-AM"/>
        </w:rPr>
        <w:t xml:space="preserve"> անհրաժեշտ է գնահատել հետիոտնային գոտիների հարմարավետությունը:</w:t>
      </w:r>
    </w:p>
    <w:p w:rsidR="006F5645" w:rsidRPr="008053F7" w:rsidRDefault="006F5645" w:rsidP="00FD0662">
      <w:pPr>
        <w:pStyle w:val="Heading1"/>
        <w:spacing w:before="240" w:after="240" w:line="276" w:lineRule="auto"/>
        <w:rPr>
          <w:rFonts w:ascii="GHEA Grapalat" w:hAnsi="GHEA Grapalat"/>
          <w:bCs w:val="0"/>
          <w:sz w:val="22"/>
          <w:szCs w:val="22"/>
          <w:lang w:val="hy-AM"/>
        </w:rPr>
      </w:pPr>
      <w:r w:rsidRPr="002A7910">
        <w:rPr>
          <w:rFonts w:ascii="GHEA Grapalat" w:hAnsi="GHEA Grapalat"/>
          <w:bCs w:val="0"/>
          <w:sz w:val="22"/>
          <w:szCs w:val="22"/>
          <w:lang w:val="hy-AM"/>
        </w:rPr>
        <w:t xml:space="preserve">1. </w:t>
      </w:r>
      <w:r w:rsidR="00314F9A" w:rsidRPr="008053F7">
        <w:rPr>
          <w:rFonts w:ascii="GHEA Grapalat" w:hAnsi="GHEA Grapalat"/>
          <w:bCs w:val="0"/>
          <w:sz w:val="22"/>
          <w:szCs w:val="22"/>
          <w:lang w:val="hy-AM"/>
        </w:rPr>
        <w:t xml:space="preserve">Քամու </w:t>
      </w:r>
      <w:r w:rsidR="00314F9A">
        <w:rPr>
          <w:rFonts w:ascii="GHEA Grapalat" w:hAnsi="GHEA Grapalat"/>
          <w:bCs w:val="0"/>
          <w:sz w:val="22"/>
          <w:szCs w:val="22"/>
          <w:lang w:val="hy-AM"/>
        </w:rPr>
        <w:t>հ</w:t>
      </w:r>
      <w:r w:rsidR="008053F7" w:rsidRPr="008053F7">
        <w:rPr>
          <w:rFonts w:ascii="GHEA Grapalat" w:hAnsi="GHEA Grapalat"/>
          <w:bCs w:val="0"/>
          <w:sz w:val="22"/>
          <w:szCs w:val="22"/>
          <w:lang w:val="hy-AM"/>
        </w:rPr>
        <w:t>իմնական բեռնվածք</w:t>
      </w:r>
    </w:p>
    <w:p w:rsidR="00E53328" w:rsidRPr="00FD5413" w:rsidRDefault="006B41B1" w:rsidP="00CA5CC6">
      <w:pPr>
        <w:spacing w:after="0"/>
        <w:ind w:firstLine="567"/>
        <w:jc w:val="both"/>
        <w:rPr>
          <w:rFonts w:ascii="GHEA Grapalat" w:hAnsi="GHEA Grapalat"/>
          <w:lang w:val="hy-AM"/>
        </w:rPr>
      </w:pPr>
      <w:r w:rsidRPr="00FD5413">
        <w:rPr>
          <w:rFonts w:ascii="GHEA Grapalat" w:hAnsi="GHEA Grapalat"/>
          <w:b/>
          <w:bCs/>
          <w:lang w:val="hy-AM"/>
        </w:rPr>
        <w:t>137</w:t>
      </w:r>
      <w:r w:rsidR="00FB5590" w:rsidRPr="00FD5413">
        <w:rPr>
          <w:rFonts w:ascii="GHEA Grapalat" w:hAnsi="GHEA Grapalat"/>
          <w:b/>
          <w:bCs/>
          <w:lang w:val="hy-AM"/>
        </w:rPr>
        <w:t>.</w:t>
      </w:r>
      <w:r w:rsidR="00FD5413" w:rsidRPr="00FD5413">
        <w:rPr>
          <w:rFonts w:ascii="Calibri" w:hAnsi="Calibri" w:cs="Calibri"/>
          <w:lang w:val="hy-AM"/>
        </w:rPr>
        <w:t> </w:t>
      </w:r>
      <w:r w:rsidR="00314F9A" w:rsidRPr="00FD5413">
        <w:rPr>
          <w:rFonts w:ascii="GHEA Grapalat" w:hAnsi="GHEA Grapalat"/>
          <w:lang w:val="hy-AM"/>
        </w:rPr>
        <w:t xml:space="preserve">Քամու </w:t>
      </w:r>
      <w:r w:rsidR="00314F9A">
        <w:rPr>
          <w:rFonts w:ascii="GHEA Grapalat" w:hAnsi="GHEA Grapalat"/>
          <w:lang w:val="hy-AM"/>
        </w:rPr>
        <w:t>հ</w:t>
      </w:r>
      <w:r w:rsidR="00FD5413" w:rsidRPr="00FD5413">
        <w:rPr>
          <w:rFonts w:ascii="GHEA Grapalat" w:hAnsi="GHEA Grapalat"/>
          <w:lang w:val="hy-AM"/>
        </w:rPr>
        <w:t xml:space="preserve">իմնական բեռնվածքի </w:t>
      </w:r>
      <m:oMath>
        <m:r>
          <w:rPr>
            <w:rFonts w:ascii="Cambria Math" w:hAnsi="Cambria Math"/>
            <w:sz w:val="24"/>
            <w:szCs w:val="24"/>
            <w:lang w:val="hy-AM"/>
          </w:rPr>
          <m:t>w</m:t>
        </m:r>
      </m:oMath>
      <w:r w:rsidR="00FD5413" w:rsidRPr="00FD5413">
        <w:rPr>
          <w:rFonts w:ascii="GHEA Grapalat" w:hAnsi="GHEA Grapalat"/>
          <w:lang w:val="hy-AM"/>
        </w:rPr>
        <w:t xml:space="preserve"> նորմատիվ արժեքը պետք է տրվի երկու տարբերակներից մեկով:</w:t>
      </w:r>
    </w:p>
    <w:p w:rsidR="00F118DD" w:rsidRPr="005772FA" w:rsidRDefault="00E53328" w:rsidP="00CA5CC6">
      <w:pPr>
        <w:spacing w:after="0"/>
        <w:ind w:firstLine="567"/>
        <w:jc w:val="both"/>
        <w:rPr>
          <w:rFonts w:ascii="GHEA Grapalat" w:hAnsi="GHEA Grapalat"/>
          <w:color w:val="C00000"/>
          <w:lang w:val="hy-AM"/>
        </w:rPr>
      </w:pPr>
      <w:r w:rsidRPr="00FD5413">
        <w:rPr>
          <w:rFonts w:ascii="GHEA Grapalat" w:hAnsi="GHEA Grapalat"/>
          <w:lang w:val="hy-AM"/>
        </w:rPr>
        <w:t xml:space="preserve">1) </w:t>
      </w:r>
      <w:r w:rsidR="00FD5413">
        <w:rPr>
          <w:rFonts w:ascii="GHEA Grapalat" w:hAnsi="GHEA Grapalat"/>
          <w:lang w:val="hy-AM"/>
        </w:rPr>
        <w:t>Առաջի</w:t>
      </w:r>
      <w:r w:rsidR="00FD5413" w:rsidRPr="00FD5413">
        <w:rPr>
          <w:rFonts w:ascii="GHEA Grapalat" w:hAnsi="GHEA Grapalat"/>
          <w:lang w:val="hy-AM"/>
        </w:rPr>
        <w:t xml:space="preserve">ն դեպքում </w:t>
      </w:r>
      <m:oMath>
        <w:bookmarkStart w:id="16" w:name="_Hlk147853855"/>
        <m:r>
          <w:rPr>
            <w:rFonts w:ascii="Cambria Math" w:hAnsi="Cambria Math"/>
            <w:sz w:val="24"/>
            <w:szCs w:val="24"/>
            <w:lang w:val="hy-AM"/>
          </w:rPr>
          <m:t>w</m:t>
        </m:r>
      </m:oMath>
      <w:bookmarkEnd w:id="16"/>
      <w:r w:rsidR="00FB5590" w:rsidRPr="00FD5413">
        <w:rPr>
          <w:rFonts w:ascii="GHEA Grapalat" w:hAnsi="GHEA Grapalat"/>
          <w:lang w:val="hy-AM"/>
        </w:rPr>
        <w:t xml:space="preserve"> </w:t>
      </w:r>
      <w:r w:rsidR="00FD5413" w:rsidRPr="00FD5413">
        <w:rPr>
          <w:rFonts w:ascii="GHEA Grapalat" w:hAnsi="GHEA Grapalat"/>
          <w:lang w:val="hy-AM"/>
        </w:rPr>
        <w:t>բեռնվածքը</w:t>
      </w:r>
      <w:r w:rsidR="00FD5413">
        <w:rPr>
          <w:rFonts w:ascii="GHEA Grapalat" w:hAnsi="GHEA Grapalat"/>
          <w:lang w:val="hy-AM"/>
        </w:rPr>
        <w:t xml:space="preserve"> </w:t>
      </w:r>
      <w:r w:rsidR="00FD5413" w:rsidRPr="00FD5413">
        <w:rPr>
          <w:rFonts w:ascii="GHEA Grapalat" w:hAnsi="GHEA Grapalat"/>
          <w:lang w:val="hy-AM"/>
        </w:rPr>
        <w:t>ներկա</w:t>
      </w:r>
      <w:r w:rsidR="00EC02F5">
        <w:rPr>
          <w:rFonts w:ascii="GHEA Grapalat" w:hAnsi="GHEA Grapalat"/>
          <w:lang w:val="hy-AM"/>
        </w:rPr>
        <w:t>յա</w:t>
      </w:r>
      <w:r w:rsidR="00FD5413" w:rsidRPr="00FD5413">
        <w:rPr>
          <w:rFonts w:ascii="GHEA Grapalat" w:hAnsi="GHEA Grapalat"/>
          <w:lang w:val="hy-AM"/>
        </w:rPr>
        <w:t>ցնում է ամբողջություն.</w:t>
      </w:r>
    </w:p>
    <w:p w:rsidR="00FB5590" w:rsidRPr="005772FA" w:rsidRDefault="005923D2" w:rsidP="00555DB3">
      <w:pPr>
        <w:spacing w:after="0"/>
        <w:ind w:left="1134" w:hanging="284"/>
        <w:jc w:val="both"/>
        <w:rPr>
          <w:rFonts w:ascii="GHEA Grapalat" w:hAnsi="GHEA Grapalat"/>
          <w:color w:val="C00000"/>
          <w:lang w:val="hy-AM"/>
        </w:rPr>
      </w:pPr>
      <w:r>
        <w:rPr>
          <w:rFonts w:ascii="GHEA Grapalat" w:hAnsi="GHEA Grapalat"/>
          <w:lang w:val="hy-AM"/>
        </w:rPr>
        <w:t>ա</w:t>
      </w:r>
      <w:r w:rsidR="00AD7F96" w:rsidRPr="008053F7">
        <w:rPr>
          <w:rFonts w:ascii="GHEA Grapalat" w:hAnsi="GHEA Grapalat"/>
          <w:lang w:val="hy-AM"/>
        </w:rPr>
        <w:t>)</w:t>
      </w:r>
      <w:r w:rsidR="000677D8" w:rsidRPr="000677D8">
        <w:rPr>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e</m:t>
            </m:r>
          </m:sub>
        </m:sSub>
      </m:oMath>
      <w:r w:rsidR="00220FF1" w:rsidRPr="00220FF1">
        <w:rPr>
          <w:rFonts w:eastAsiaTheme="minorEastAsia"/>
          <w:sz w:val="24"/>
          <w:szCs w:val="24"/>
          <w:lang w:val="hy-AM"/>
        </w:rPr>
        <w:t xml:space="preserve"> </w:t>
      </w:r>
      <w:r w:rsidR="000677D8" w:rsidRPr="00220FF1">
        <w:rPr>
          <w:rFonts w:ascii="GHEA Grapalat" w:hAnsi="GHEA Grapalat"/>
          <w:lang w:val="hy-AM"/>
        </w:rPr>
        <w:t>նորմալ ճնշմ</w:t>
      </w:r>
      <w:r w:rsidR="00220FF1" w:rsidRPr="00220FF1">
        <w:rPr>
          <w:rFonts w:ascii="GHEA Grapalat" w:hAnsi="GHEA Grapalat"/>
          <w:lang w:val="hy-AM"/>
        </w:rPr>
        <w:t>ան</w:t>
      </w:r>
      <w:r w:rsidR="000677D8" w:rsidRPr="00220FF1">
        <w:rPr>
          <w:rFonts w:ascii="GHEA Grapalat" w:hAnsi="GHEA Grapalat"/>
          <w:lang w:val="hy-AM"/>
        </w:rPr>
        <w:t>, որը կիրառվում է կառուցվածքի կամ տարրի արտաքին մակերեսի վրա</w:t>
      </w:r>
      <w:r w:rsidR="00220FF1">
        <w:rPr>
          <w:rFonts w:ascii="GHEA Grapalat" w:hAnsi="GHEA Grapalat"/>
          <w:lang w:val="hy-AM"/>
        </w:rPr>
        <w:t>,</w:t>
      </w:r>
    </w:p>
    <w:p w:rsidR="00FB5590" w:rsidRPr="000677D8" w:rsidRDefault="005923D2" w:rsidP="00555DB3">
      <w:pPr>
        <w:spacing w:after="0"/>
        <w:ind w:left="1134" w:hanging="284"/>
        <w:jc w:val="both"/>
        <w:rPr>
          <w:rFonts w:ascii="GHEA Grapalat" w:hAnsi="GHEA Grapalat"/>
          <w:color w:val="0070C0"/>
          <w:lang w:val="hy-AM"/>
        </w:rPr>
      </w:pPr>
      <w:r>
        <w:rPr>
          <w:rFonts w:ascii="GHEA Grapalat" w:hAnsi="GHEA Grapalat"/>
          <w:lang w:val="hy-AM"/>
        </w:rPr>
        <w:t>բ</w:t>
      </w:r>
      <w:r w:rsidR="00CA5CC6" w:rsidRPr="008053F7">
        <w:rPr>
          <w:rFonts w:ascii="GHEA Grapalat" w:hAnsi="GHEA Grapalat"/>
          <w:lang w:val="hy-AM"/>
        </w:rPr>
        <w:t>)</w:t>
      </w:r>
      <w:r w:rsidR="00CA5CC6" w:rsidRPr="000677D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f</m:t>
            </m:r>
          </m:sub>
        </m:sSub>
      </m:oMath>
      <w:r w:rsidR="00CA5CC6" w:rsidRPr="00C90E10">
        <w:rPr>
          <w:rFonts w:ascii="GHEA Grapalat" w:hAnsi="GHEA Grapalat"/>
          <w:lang w:val="hy-AM"/>
        </w:rPr>
        <w:t xml:space="preserve"> </w:t>
      </w:r>
      <w:r w:rsidR="00C90E10" w:rsidRPr="00C90E10">
        <w:rPr>
          <w:rFonts w:ascii="GHEA Grapalat" w:hAnsi="GHEA Grapalat"/>
          <w:lang w:val="hy-AM"/>
        </w:rPr>
        <w:t>շփման ուժերի</w:t>
      </w:r>
      <w:r w:rsidR="00C90E10">
        <w:rPr>
          <w:rFonts w:ascii="GHEA Grapalat" w:hAnsi="GHEA Grapalat"/>
          <w:lang w:val="hy-AM"/>
        </w:rPr>
        <w:t xml:space="preserve">, </w:t>
      </w:r>
      <w:r w:rsidR="00C90E10" w:rsidRPr="00C90E10">
        <w:rPr>
          <w:rFonts w:ascii="GHEA Grapalat" w:hAnsi="GHEA Grapalat"/>
          <w:lang w:val="hy-AM"/>
        </w:rPr>
        <w:t xml:space="preserve">որոնք ուղղված են </w:t>
      </w:r>
      <w:r w:rsidR="009D670E" w:rsidRPr="00C90E10">
        <w:rPr>
          <w:rFonts w:ascii="GHEA Grapalat" w:hAnsi="GHEA Grapalat"/>
          <w:lang w:val="hy-AM"/>
        </w:rPr>
        <w:t xml:space="preserve">արտաքին </w:t>
      </w:r>
      <w:r w:rsidR="009D670E" w:rsidRPr="00EC02F5">
        <w:rPr>
          <w:rFonts w:ascii="GHEA Grapalat" w:hAnsi="GHEA Grapalat"/>
          <w:lang w:val="hy-AM"/>
        </w:rPr>
        <w:t>մակերևույթի</w:t>
      </w:r>
      <w:r w:rsidR="00EC02F5">
        <w:rPr>
          <w:rFonts w:ascii="GHEA Grapalat" w:hAnsi="GHEA Grapalat"/>
          <w:lang w:val="hy-AM"/>
        </w:rPr>
        <w:t>ն</w:t>
      </w:r>
      <w:r w:rsidR="009D670E" w:rsidRPr="00EC02F5">
        <w:rPr>
          <w:rFonts w:ascii="GHEA Grapalat" w:hAnsi="GHEA Grapalat"/>
          <w:lang w:val="hy-AM"/>
        </w:rPr>
        <w:t xml:space="preserve"> </w:t>
      </w:r>
      <w:r w:rsidR="00EC02F5" w:rsidRPr="00EC02F5">
        <w:rPr>
          <w:rFonts w:ascii="GHEA Grapalat" w:hAnsi="GHEA Grapalat"/>
          <w:lang w:val="hy-AM"/>
        </w:rPr>
        <w:t>շոշափող</w:t>
      </w:r>
      <w:r w:rsidR="00EC02F5">
        <w:rPr>
          <w:rFonts w:ascii="GHEA Grapalat" w:hAnsi="GHEA Grapalat"/>
          <w:lang w:val="hy-AM"/>
        </w:rPr>
        <w:t>ով</w:t>
      </w:r>
      <w:r w:rsidR="00EC02F5" w:rsidRPr="00C90E10">
        <w:rPr>
          <w:rFonts w:ascii="GHEA Grapalat" w:hAnsi="GHEA Grapalat"/>
          <w:lang w:val="hy-AM"/>
        </w:rPr>
        <w:t xml:space="preserve"> </w:t>
      </w:r>
      <w:r w:rsidR="00C90E10" w:rsidRPr="00EC02F5">
        <w:rPr>
          <w:rFonts w:ascii="GHEA Grapalat" w:hAnsi="GHEA Grapalat"/>
          <w:lang w:val="hy-AM"/>
        </w:rPr>
        <w:t xml:space="preserve">և </w:t>
      </w:r>
      <w:r w:rsidR="00EC02F5">
        <w:rPr>
          <w:rFonts w:ascii="GHEA Grapalat" w:hAnsi="GHEA Grapalat"/>
          <w:lang w:val="hy-AM"/>
        </w:rPr>
        <w:t xml:space="preserve">որին </w:t>
      </w:r>
      <w:r w:rsidR="00EC02F5" w:rsidRPr="00EC02F5">
        <w:rPr>
          <w:rFonts w:ascii="GHEA Grapalat" w:hAnsi="GHEA Grapalat"/>
          <w:lang w:val="hy-AM"/>
        </w:rPr>
        <w:t>վերաբեր</w:t>
      </w:r>
      <w:r w:rsidR="00EC02F5">
        <w:rPr>
          <w:rFonts w:ascii="GHEA Grapalat" w:hAnsi="GHEA Grapalat"/>
          <w:lang w:val="hy-AM"/>
        </w:rPr>
        <w:t xml:space="preserve">ում են </w:t>
      </w:r>
      <w:r w:rsidR="00C90E10" w:rsidRPr="00EC02F5">
        <w:rPr>
          <w:rFonts w:ascii="GHEA Grapalat" w:hAnsi="GHEA Grapalat"/>
          <w:lang w:val="hy-AM"/>
        </w:rPr>
        <w:t>հորիզոնական (</w:t>
      </w:r>
      <w:r w:rsidR="00912866" w:rsidRPr="00EC02F5">
        <w:rPr>
          <w:rFonts w:ascii="GHEA Grapalat" w:hAnsi="GHEA Grapalat"/>
          <w:lang w:val="hy-AM"/>
        </w:rPr>
        <w:t xml:space="preserve">երդիկներով ծածկերի, շեդային </w:t>
      </w:r>
      <w:r w:rsidR="00C90E10" w:rsidRPr="00EC02F5">
        <w:rPr>
          <w:rFonts w:ascii="GHEA Grapalat" w:hAnsi="GHEA Grapalat"/>
          <w:lang w:val="hy-AM"/>
        </w:rPr>
        <w:t>կամ ալ</w:t>
      </w:r>
      <w:r w:rsidR="00912866" w:rsidRPr="00EC02F5">
        <w:rPr>
          <w:rFonts w:ascii="GHEA Grapalat" w:hAnsi="GHEA Grapalat"/>
          <w:lang w:val="hy-AM"/>
        </w:rPr>
        <w:t>ե</w:t>
      </w:r>
      <w:r w:rsidR="00C90E10" w:rsidRPr="00EC02F5">
        <w:rPr>
          <w:rFonts w:ascii="GHEA Grapalat" w:hAnsi="GHEA Grapalat"/>
          <w:lang w:val="hy-AM"/>
        </w:rPr>
        <w:t>ձև ծածկերի համար) կամ ուղղաձիգ (լոջիաներով և նմանատիպ կ</w:t>
      </w:r>
      <w:r w:rsidR="009D670E" w:rsidRPr="00EC02F5">
        <w:rPr>
          <w:rFonts w:ascii="GHEA Grapalat" w:hAnsi="GHEA Grapalat"/>
          <w:lang w:val="hy-AM"/>
        </w:rPr>
        <w:t>ոնստրուկցիան</w:t>
      </w:r>
      <w:r w:rsidR="00C90E10" w:rsidRPr="00EC02F5">
        <w:rPr>
          <w:rFonts w:ascii="GHEA Grapalat" w:hAnsi="GHEA Grapalat"/>
          <w:lang w:val="hy-AM"/>
        </w:rPr>
        <w:t>երով պատերի համար) պրոյեկցիայի</w:t>
      </w:r>
      <w:r w:rsidR="00912866" w:rsidRPr="00EC02F5">
        <w:rPr>
          <w:rFonts w:ascii="GHEA Grapalat" w:hAnsi="GHEA Grapalat"/>
          <w:lang w:val="hy-AM"/>
        </w:rPr>
        <w:t xml:space="preserve"> մակերես</w:t>
      </w:r>
      <w:r w:rsidR="00EC02F5">
        <w:rPr>
          <w:rFonts w:ascii="GHEA Grapalat" w:hAnsi="GHEA Grapalat"/>
          <w:lang w:val="hy-AM"/>
        </w:rPr>
        <w:t>ները</w:t>
      </w:r>
      <w:r w:rsidR="00912866" w:rsidRPr="00EC02F5">
        <w:rPr>
          <w:rFonts w:ascii="GHEA Grapalat" w:hAnsi="GHEA Grapalat"/>
          <w:lang w:val="hy-AM"/>
        </w:rPr>
        <w:t>:</w:t>
      </w:r>
    </w:p>
    <w:p w:rsidR="00CA5CC6" w:rsidRPr="00072FBF" w:rsidRDefault="005923D2" w:rsidP="00555DB3">
      <w:pPr>
        <w:spacing w:after="0"/>
        <w:ind w:left="1134" w:hanging="284"/>
        <w:jc w:val="both"/>
        <w:rPr>
          <w:rFonts w:ascii="GHEA Grapalat" w:hAnsi="GHEA Grapalat"/>
          <w:color w:val="0070C0"/>
          <w:lang w:val="hy-AM"/>
        </w:rPr>
      </w:pPr>
      <w:r>
        <w:rPr>
          <w:rFonts w:ascii="GHEA Grapalat" w:hAnsi="GHEA Grapalat"/>
          <w:lang w:val="hy-AM"/>
        </w:rPr>
        <w:t>գ</w:t>
      </w:r>
      <w:r w:rsidR="004E6295" w:rsidRPr="00072FBF">
        <w:rPr>
          <w:rFonts w:ascii="GHEA Grapalat" w:hAnsi="GHEA Grapalat"/>
          <w:lang w:val="hy-AM"/>
        </w:rPr>
        <w:t>)</w:t>
      </w:r>
      <w:r w:rsidR="002F2CDE">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00072FBF" w:rsidRPr="009D670E">
        <w:rPr>
          <w:rFonts w:ascii="GHEA Grapalat" w:hAnsi="GHEA Grapalat"/>
          <w:lang w:val="hy-AM"/>
        </w:rPr>
        <w:t xml:space="preserve"> նորմալ ճնշմ</w:t>
      </w:r>
      <w:r w:rsidR="00912866" w:rsidRPr="009D670E">
        <w:rPr>
          <w:rFonts w:ascii="GHEA Grapalat" w:hAnsi="GHEA Grapalat"/>
          <w:lang w:val="hy-AM"/>
        </w:rPr>
        <w:t>ան,</w:t>
      </w:r>
      <w:r w:rsidR="00072FBF" w:rsidRPr="009D670E">
        <w:rPr>
          <w:rFonts w:ascii="GHEA Grapalat" w:hAnsi="GHEA Grapalat"/>
          <w:lang w:val="hy-AM"/>
        </w:rPr>
        <w:t xml:space="preserve"> որը կիրառվում է </w:t>
      </w:r>
      <w:r w:rsidR="009D670E" w:rsidRPr="009D670E">
        <w:rPr>
          <w:rFonts w:ascii="GHEA Grapalat" w:hAnsi="GHEA Grapalat"/>
          <w:lang w:val="hy-AM"/>
        </w:rPr>
        <w:t xml:space="preserve">կառուցվածքի </w:t>
      </w:r>
      <w:r w:rsidR="002F2CDE" w:rsidRPr="009D670E">
        <w:rPr>
          <w:rFonts w:ascii="GHEA Grapalat" w:hAnsi="GHEA Grapalat"/>
          <w:lang w:val="hy-AM"/>
        </w:rPr>
        <w:t xml:space="preserve">թափանցելի </w:t>
      </w:r>
      <w:r w:rsidR="00F04A58">
        <w:rPr>
          <w:rFonts w:ascii="GHEA Grapalat" w:hAnsi="GHEA Grapalat"/>
          <w:lang w:val="hy-AM"/>
        </w:rPr>
        <w:t>պատող կոնստրուկցիաների</w:t>
      </w:r>
      <w:r w:rsidR="002F2CDE" w:rsidRPr="009D670E">
        <w:rPr>
          <w:rFonts w:ascii="GHEA Grapalat" w:hAnsi="GHEA Grapalat"/>
          <w:lang w:val="hy-AM"/>
        </w:rPr>
        <w:t>, բացվող կամ մշտապես բաց բացվածքներ</w:t>
      </w:r>
      <w:r w:rsidR="002F2CDE">
        <w:rPr>
          <w:rFonts w:ascii="GHEA Grapalat" w:hAnsi="GHEA Grapalat"/>
          <w:lang w:val="hy-AM"/>
        </w:rPr>
        <w:t>ով</w:t>
      </w:r>
      <w:r w:rsidR="002F2CDE" w:rsidRPr="009D670E">
        <w:rPr>
          <w:rFonts w:ascii="GHEA Grapalat" w:hAnsi="GHEA Grapalat"/>
          <w:lang w:val="hy-AM"/>
        </w:rPr>
        <w:t xml:space="preserve"> </w:t>
      </w:r>
      <w:r w:rsidR="009D670E" w:rsidRPr="009D670E">
        <w:rPr>
          <w:rFonts w:ascii="GHEA Grapalat" w:hAnsi="GHEA Grapalat"/>
          <w:lang w:val="hy-AM"/>
        </w:rPr>
        <w:t>ներքին մակերեսների վրա</w:t>
      </w:r>
      <w:r w:rsidR="00072FBF" w:rsidRPr="009D670E">
        <w:rPr>
          <w:rFonts w:ascii="GHEA Grapalat" w:hAnsi="GHEA Grapalat"/>
          <w:lang w:val="hy-AM"/>
        </w:rPr>
        <w:t>:</w:t>
      </w:r>
    </w:p>
    <w:p w:rsidR="00A6793C" w:rsidRPr="002A7910" w:rsidRDefault="00E53328" w:rsidP="00493061">
      <w:pPr>
        <w:spacing w:after="0"/>
        <w:ind w:firstLine="567"/>
        <w:rPr>
          <w:rFonts w:ascii="GHEA Grapalat" w:hAnsi="GHEA Grapalat"/>
          <w:color w:val="C00000"/>
          <w:lang w:val="hy-AM"/>
        </w:rPr>
      </w:pPr>
      <w:r w:rsidRPr="00912866">
        <w:rPr>
          <w:rFonts w:ascii="GHEA Grapalat" w:hAnsi="GHEA Grapalat"/>
          <w:lang w:val="hy-AM"/>
        </w:rPr>
        <w:t>2</w:t>
      </w:r>
      <w:r w:rsidRPr="002A7910">
        <w:rPr>
          <w:rFonts w:ascii="GHEA Grapalat" w:hAnsi="GHEA Grapalat"/>
          <w:lang w:val="hy-AM"/>
        </w:rPr>
        <w:t xml:space="preserve">) </w:t>
      </w:r>
      <w:r w:rsidR="007C241F">
        <w:rPr>
          <w:rFonts w:ascii="GHEA Grapalat" w:hAnsi="GHEA Grapalat"/>
          <w:lang w:val="hy-AM"/>
        </w:rPr>
        <w:t xml:space="preserve">Երկրորդ դեպքում </w:t>
      </w:r>
      <m:oMath>
        <m:r>
          <w:rPr>
            <w:rFonts w:ascii="Cambria Math" w:hAnsi="Cambria Math"/>
            <w:sz w:val="24"/>
            <w:szCs w:val="24"/>
            <w:lang w:val="hy-AM"/>
          </w:rPr>
          <m:t>w</m:t>
        </m:r>
      </m:oMath>
      <w:r w:rsidR="007C241F" w:rsidRPr="00FD5413">
        <w:rPr>
          <w:rFonts w:ascii="GHEA Grapalat" w:hAnsi="GHEA Grapalat"/>
          <w:lang w:val="hy-AM"/>
        </w:rPr>
        <w:t xml:space="preserve"> բեռնվածքը</w:t>
      </w:r>
      <w:r w:rsidR="007C241F">
        <w:rPr>
          <w:rFonts w:ascii="GHEA Grapalat" w:hAnsi="GHEA Grapalat"/>
          <w:lang w:val="hy-AM"/>
        </w:rPr>
        <w:t xml:space="preserve"> դիտարկվում</w:t>
      </w:r>
      <w:r w:rsidR="007C241F" w:rsidRPr="00FD5413">
        <w:rPr>
          <w:rFonts w:ascii="GHEA Grapalat" w:hAnsi="GHEA Grapalat"/>
          <w:lang w:val="hy-AM"/>
        </w:rPr>
        <w:t xml:space="preserve"> է </w:t>
      </w:r>
      <w:r w:rsidR="007C241F">
        <w:rPr>
          <w:rFonts w:ascii="GHEA Grapalat" w:hAnsi="GHEA Grapalat"/>
          <w:lang w:val="hy-AM"/>
        </w:rPr>
        <w:t xml:space="preserve">որպես </w:t>
      </w:r>
      <w:r w:rsidR="007C241F" w:rsidRPr="00FD5413">
        <w:rPr>
          <w:rFonts w:ascii="GHEA Grapalat" w:hAnsi="GHEA Grapalat"/>
          <w:lang w:val="hy-AM"/>
        </w:rPr>
        <w:t>ամբողջություն.</w:t>
      </w:r>
    </w:p>
    <w:p w:rsidR="00493061" w:rsidRPr="00072FBF" w:rsidRDefault="005923D2" w:rsidP="00555DB3">
      <w:pPr>
        <w:spacing w:after="0"/>
        <w:ind w:left="1134" w:hanging="284"/>
        <w:jc w:val="both"/>
        <w:rPr>
          <w:rFonts w:ascii="GHEA Grapalat" w:hAnsi="GHEA Grapalat"/>
          <w:color w:val="0070C0"/>
          <w:lang w:val="hy-AM"/>
        </w:rPr>
      </w:pPr>
      <w:r>
        <w:rPr>
          <w:rFonts w:ascii="GHEA Grapalat" w:hAnsi="GHEA Grapalat"/>
          <w:lang w:val="hy-AM"/>
        </w:rPr>
        <w:t>ա</w:t>
      </w:r>
      <w:r w:rsidR="00493061" w:rsidRPr="008053F7">
        <w:rPr>
          <w:rFonts w:ascii="GHEA Grapalat" w:hAnsi="GHEA Grapalat"/>
          <w:lang w:val="hy-AM"/>
        </w:rPr>
        <w:t>)</w:t>
      </w:r>
      <w:r w:rsidR="008F5EE0" w:rsidRPr="002A7910">
        <w:rPr>
          <w:color w:val="C00000"/>
          <w:lang w:val="hy-AM"/>
        </w:rPr>
        <w:t xml:space="preserve"> </w:t>
      </w:r>
      <w:r w:rsidR="00072FBF" w:rsidRPr="00072FBF">
        <w:rPr>
          <w:rFonts w:ascii="GHEA Grapalat" w:hAnsi="GHEA Grapalat"/>
          <w:lang w:val="hy-AM"/>
        </w:rPr>
        <w:t>կառուցվածքի ընդհանուր դիմադրությամբ</w:t>
      </w:r>
      <w:r w:rsidR="00072FBF">
        <w:rPr>
          <w:rFonts w:ascii="GHEA Grapalat" w:hAnsi="GHEA Grapalat"/>
          <w:lang w:val="hy-AM"/>
        </w:rPr>
        <w:t xml:space="preserve"> պայմանավորված </w:t>
      </w:r>
      <w:r w:rsidR="00072FBF" w:rsidRPr="00072FBF">
        <w:rPr>
          <w:rFonts w:ascii="GHEA Grapalat" w:hAnsi="GHEA Grapalat"/>
          <w:lang w:val="hy-AM"/>
        </w:rPr>
        <w:t xml:space="preserve">x և y առանցքների ուղղությամբ արտաքին ուժերի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x</m:t>
            </m:r>
          </m:sub>
        </m:sSub>
      </m:oMath>
      <w:r w:rsidR="00072FBF" w:rsidRPr="00072FBF">
        <w:rPr>
          <w:rFonts w:ascii="GHEA Grapalat" w:hAnsi="GHEA Grapalat"/>
          <w:lang w:val="hy-AM"/>
        </w:rPr>
        <w:t xml:space="preserve"> և</w:t>
      </w:r>
      <w:r w:rsidR="00072FBF" w:rsidRPr="002A791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y</m:t>
            </m:r>
          </m:sub>
        </m:sSub>
      </m:oMath>
      <w:r w:rsidR="00072FBF" w:rsidRPr="00072FBF">
        <w:rPr>
          <w:rFonts w:ascii="GHEA Grapalat" w:eastAsiaTheme="minorEastAsia" w:hAnsi="GHEA Grapalat"/>
          <w:sz w:val="24"/>
          <w:szCs w:val="24"/>
          <w:lang w:val="hy-AM"/>
        </w:rPr>
        <w:t xml:space="preserve"> </w:t>
      </w:r>
      <w:r w:rsidR="00072FBF" w:rsidRPr="00072FBF">
        <w:rPr>
          <w:rFonts w:ascii="GHEA Grapalat" w:hAnsi="GHEA Grapalat"/>
          <w:lang w:val="hy-AM"/>
        </w:rPr>
        <w:t>պրոյեկցիաներ</w:t>
      </w:r>
      <w:r w:rsidR="00072FBF">
        <w:rPr>
          <w:rFonts w:ascii="GHEA Grapalat" w:hAnsi="GHEA Grapalat"/>
          <w:lang w:val="hy-AM"/>
        </w:rPr>
        <w:t>ի,</w:t>
      </w:r>
    </w:p>
    <w:p w:rsidR="00493061" w:rsidRPr="00072FBF" w:rsidRDefault="005923D2" w:rsidP="00555DB3">
      <w:pPr>
        <w:spacing w:after="120"/>
        <w:ind w:left="1134" w:hanging="284"/>
        <w:jc w:val="both"/>
        <w:rPr>
          <w:rFonts w:ascii="GHEA Grapalat" w:hAnsi="GHEA Grapalat"/>
          <w:color w:val="0070C0"/>
          <w:lang w:val="hy-AM"/>
        </w:rPr>
      </w:pPr>
      <w:r>
        <w:rPr>
          <w:rFonts w:ascii="GHEA Grapalat" w:hAnsi="GHEA Grapalat"/>
          <w:lang w:val="hy-AM"/>
        </w:rPr>
        <w:t>բ</w:t>
      </w:r>
      <w:r w:rsidR="00493061" w:rsidRPr="008053F7">
        <w:rPr>
          <w:rFonts w:ascii="GHEA Grapalat" w:hAnsi="GHEA Grapalat"/>
          <w:lang w:val="hy-AM"/>
        </w:rPr>
        <w:t>)</w:t>
      </w:r>
      <w:r w:rsidR="004F1D1A" w:rsidRPr="00072FBF">
        <w:rPr>
          <w:rFonts w:ascii="GHEA Grapalat" w:hAnsi="GHEA Grapalat"/>
          <w:lang w:val="hy-AM"/>
        </w:rPr>
        <w:t xml:space="preserve"> </w:t>
      </w:r>
      <w:r w:rsidR="00072FBF" w:rsidRPr="00072FBF">
        <w:rPr>
          <w:rFonts w:ascii="GHEA Grapalat" w:hAnsi="GHEA Grapalat"/>
          <w:lang w:val="hy-AM"/>
        </w:rPr>
        <w:t>z առանցքի նկատմամբ</w:t>
      </w:r>
      <w:r w:rsidR="00072FBF">
        <w:rPr>
          <w:rFonts w:ascii="GHEA Grapalat" w:eastAsiaTheme="minorEastAsia"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Mz</m:t>
            </m:r>
          </m:sub>
        </m:sSub>
      </m:oMath>
      <w:r w:rsidR="00072FBF" w:rsidRPr="00072FBF">
        <w:rPr>
          <w:rFonts w:eastAsiaTheme="minorEastAsia"/>
          <w:sz w:val="24"/>
          <w:szCs w:val="24"/>
          <w:lang w:val="hy-AM"/>
        </w:rPr>
        <w:t xml:space="preserve"> </w:t>
      </w:r>
      <w:r w:rsidR="00072FBF" w:rsidRPr="00072FBF">
        <w:rPr>
          <w:rFonts w:ascii="GHEA Grapalat" w:hAnsi="GHEA Grapalat"/>
          <w:lang w:val="hy-AM"/>
        </w:rPr>
        <w:t>ոլորող մոմենտի:</w:t>
      </w:r>
    </w:p>
    <w:p w:rsidR="00493061" w:rsidRPr="00F00666" w:rsidRDefault="00515C5D" w:rsidP="00EE27CD">
      <w:pPr>
        <w:spacing w:after="120"/>
        <w:ind w:firstLine="567"/>
        <w:jc w:val="both"/>
        <w:rPr>
          <w:rFonts w:ascii="GHEA Grapalat" w:hAnsi="GHEA Grapalat"/>
          <w:color w:val="0070C0"/>
          <w:lang w:val="hy-AM"/>
        </w:rPr>
      </w:pPr>
      <w:r w:rsidRPr="00F00666">
        <w:rPr>
          <w:rFonts w:ascii="GHEA Grapalat" w:hAnsi="GHEA Grapalat"/>
          <w:b/>
          <w:bCs/>
          <w:lang w:val="hy-AM"/>
        </w:rPr>
        <w:t>138.</w:t>
      </w:r>
      <w:r w:rsidRPr="00FB5590">
        <w:rPr>
          <w:rFonts w:ascii="GHEA Grapalat" w:hAnsi="GHEA Grapalat"/>
          <w:lang w:val="hy-AM"/>
        </w:rPr>
        <w:t xml:space="preserve"> </w:t>
      </w:r>
      <w:r w:rsidR="004F0E9E" w:rsidRPr="00F00666">
        <w:rPr>
          <w:rFonts w:ascii="GHEA Grapalat" w:hAnsi="GHEA Grapalat"/>
          <w:lang w:val="hy-AM"/>
        </w:rPr>
        <w:t>Սառ</w:t>
      </w:r>
      <w:r w:rsidR="00F00666" w:rsidRPr="00F00666">
        <w:rPr>
          <w:rFonts w:ascii="GHEA Grapalat" w:hAnsi="GHEA Grapalat"/>
          <w:lang w:val="hy-AM"/>
        </w:rPr>
        <w:t>ցածածկույթով պատած</w:t>
      </w:r>
      <w:r w:rsidR="004F0E9E" w:rsidRPr="00F00666">
        <w:rPr>
          <w:rFonts w:ascii="GHEA Grapalat" w:hAnsi="GHEA Grapalat"/>
          <w:lang w:val="hy-AM"/>
        </w:rPr>
        <w:t xml:space="preserve"> գծային կ</w:t>
      </w:r>
      <w:r w:rsidR="007414C5" w:rsidRPr="00F00666">
        <w:rPr>
          <w:rFonts w:ascii="GHEA Grapalat" w:hAnsi="GHEA Grapalat"/>
          <w:lang w:val="hy-AM"/>
        </w:rPr>
        <w:t>ոնստրուկտիվ</w:t>
      </w:r>
      <w:r w:rsidR="004F0E9E" w:rsidRPr="00F00666">
        <w:rPr>
          <w:rFonts w:ascii="GHEA Grapalat" w:hAnsi="GHEA Grapalat"/>
          <w:lang w:val="hy-AM"/>
        </w:rPr>
        <w:t xml:space="preserve"> տարրերի (լարեր, </w:t>
      </w:r>
      <w:r w:rsidR="00F00666" w:rsidRPr="00F00666">
        <w:rPr>
          <w:rFonts w:ascii="GHEA Grapalat" w:hAnsi="GHEA Grapalat"/>
          <w:lang w:val="hy-AM"/>
        </w:rPr>
        <w:t>ճոպաններ</w:t>
      </w:r>
      <w:r w:rsidR="004F0E9E" w:rsidRPr="00F00666">
        <w:rPr>
          <w:rFonts w:ascii="GHEA Grapalat" w:hAnsi="GHEA Grapalat"/>
          <w:lang w:val="hy-AM"/>
        </w:rPr>
        <w:t xml:space="preserve"> և այլն) տրամագիծը պետք է </w:t>
      </w:r>
      <w:r w:rsidR="00F00666" w:rsidRPr="00F00666">
        <w:rPr>
          <w:rFonts w:ascii="GHEA Grapalat" w:hAnsi="GHEA Grapalat"/>
          <w:lang w:val="hy-AM"/>
        </w:rPr>
        <w:t>ընդունվի</w:t>
      </w:r>
      <w:r w:rsidR="004F0E9E" w:rsidRPr="00F00666">
        <w:rPr>
          <w:rFonts w:ascii="GHEA Grapalat" w:hAnsi="GHEA Grapalat"/>
          <w:lang w:val="hy-AM"/>
        </w:rPr>
        <w:t xml:space="preserve"> հաշվի առնելով </w:t>
      </w:r>
      <w:r w:rsidR="00F00666" w:rsidRPr="00F00666">
        <w:rPr>
          <w:rFonts w:ascii="GHEA Grapalat" w:hAnsi="GHEA Grapalat"/>
          <w:lang w:val="hy-AM"/>
        </w:rPr>
        <w:t>սառցածածկույթի պատի</w:t>
      </w:r>
      <w:r w:rsidR="004F0E9E" w:rsidRPr="00F00666">
        <w:rPr>
          <w:rFonts w:ascii="GHEA Grapalat" w:hAnsi="GHEA Grapalat"/>
          <w:lang w:val="hy-AM"/>
        </w:rPr>
        <w:t xml:space="preserve"> հաստությունը (տես բաժին 12</w:t>
      </w:r>
      <w:r w:rsidR="00F00666" w:rsidRPr="00F00666">
        <w:rPr>
          <w:rFonts w:ascii="GHEA Grapalat" w:hAnsi="GHEA Grapalat"/>
          <w:lang w:val="hy-AM"/>
        </w:rPr>
        <w:t>-ը</w:t>
      </w:r>
      <w:r w:rsidR="004F0E9E" w:rsidRPr="00F00666">
        <w:rPr>
          <w:rFonts w:ascii="GHEA Grapalat" w:hAnsi="GHEA Grapalat"/>
          <w:lang w:val="hy-AM"/>
        </w:rPr>
        <w:t>):</w:t>
      </w:r>
    </w:p>
    <w:p w:rsidR="00A6793C" w:rsidRPr="009F4351" w:rsidRDefault="00515C5D" w:rsidP="00E53328">
      <w:pPr>
        <w:spacing w:after="60"/>
        <w:ind w:firstLine="567"/>
        <w:jc w:val="both"/>
        <w:rPr>
          <w:rFonts w:ascii="GHEA Grapalat" w:hAnsi="GHEA Grapalat"/>
          <w:color w:val="0070C0"/>
          <w:lang w:val="hy-AM"/>
        </w:rPr>
      </w:pPr>
      <w:r w:rsidRPr="009F4351">
        <w:rPr>
          <w:rFonts w:ascii="GHEA Grapalat" w:hAnsi="GHEA Grapalat"/>
          <w:b/>
          <w:bCs/>
          <w:lang w:val="hy-AM"/>
        </w:rPr>
        <w:t>139.</w:t>
      </w:r>
      <w:r w:rsidR="00C51C02" w:rsidRPr="00515C5D">
        <w:rPr>
          <w:rFonts w:ascii="GHEA Grapalat" w:hAnsi="GHEA Grapalat"/>
          <w:lang w:val="hy-AM"/>
        </w:rPr>
        <w:t xml:space="preserve"> </w:t>
      </w:r>
      <w:r w:rsidR="004F0E9E" w:rsidRPr="009F4351">
        <w:rPr>
          <w:rFonts w:ascii="GHEA Grapalat" w:hAnsi="GHEA Grapalat"/>
          <w:lang w:val="hy-AM"/>
        </w:rPr>
        <w:t xml:space="preserve">Բոլոր դեպքերում, </w:t>
      </w:r>
      <m:oMath>
        <m:r>
          <w:rPr>
            <w:rFonts w:ascii="Cambria Math" w:hAnsi="Cambria Math"/>
            <w:sz w:val="24"/>
            <w:szCs w:val="24"/>
            <w:lang w:val="hy-AM"/>
          </w:rPr>
          <m:t>w</m:t>
        </m:r>
      </m:oMath>
      <w:r w:rsidR="009F4351" w:rsidRPr="009F4351">
        <w:rPr>
          <w:rFonts w:ascii="GHEA Grapalat" w:hAnsi="GHEA Grapalat"/>
          <w:lang w:val="hy-AM"/>
        </w:rPr>
        <w:t xml:space="preserve"> </w:t>
      </w:r>
      <w:r w:rsidR="00314F9A" w:rsidRPr="009F4351">
        <w:rPr>
          <w:rFonts w:ascii="GHEA Grapalat" w:hAnsi="GHEA Grapalat"/>
          <w:lang w:val="hy-AM"/>
        </w:rPr>
        <w:t xml:space="preserve">քամու </w:t>
      </w:r>
      <w:r w:rsidR="004F0E9E" w:rsidRPr="009F4351">
        <w:rPr>
          <w:rFonts w:ascii="GHEA Grapalat" w:hAnsi="GHEA Grapalat"/>
          <w:lang w:val="hy-AM"/>
        </w:rPr>
        <w:t>հիմնական բեռ</w:t>
      </w:r>
      <w:r w:rsidR="009F4351" w:rsidRPr="009F4351">
        <w:rPr>
          <w:rFonts w:ascii="GHEA Grapalat" w:hAnsi="GHEA Grapalat"/>
          <w:lang w:val="hy-AM"/>
        </w:rPr>
        <w:t>նվածք</w:t>
      </w:r>
      <w:r w:rsidR="004F0E9E" w:rsidRPr="009F4351">
        <w:rPr>
          <w:rFonts w:ascii="GHEA Grapalat" w:hAnsi="GHEA Grapalat"/>
          <w:lang w:val="hy-AM"/>
        </w:rPr>
        <w:t xml:space="preserve">ի </w:t>
      </w:r>
      <w:r w:rsidR="009F4351" w:rsidRPr="009F4351">
        <w:rPr>
          <w:rFonts w:ascii="GHEA Grapalat" w:hAnsi="GHEA Grapalat"/>
          <w:lang w:val="hy-AM"/>
        </w:rPr>
        <w:t>նորմատիվ</w:t>
      </w:r>
      <w:r w:rsidR="004F0E9E" w:rsidRPr="009F4351">
        <w:rPr>
          <w:rFonts w:ascii="GHEA Grapalat" w:hAnsi="GHEA Grapalat"/>
          <w:lang w:val="hy-AM"/>
        </w:rPr>
        <w:t xml:space="preserve"> արժեքը </w:t>
      </w:r>
      <w:r w:rsidR="009F4351" w:rsidRPr="009F4351">
        <w:rPr>
          <w:rFonts w:ascii="GHEA Grapalat" w:hAnsi="GHEA Grapalat"/>
          <w:lang w:val="hy-AM"/>
        </w:rPr>
        <w:t>անհրաժեշտ</w:t>
      </w:r>
      <w:r w:rsidR="004F0E9E" w:rsidRPr="009F4351">
        <w:rPr>
          <w:rFonts w:ascii="GHEA Grapalat" w:hAnsi="GHEA Grapalat"/>
          <w:lang w:val="hy-AM"/>
        </w:rPr>
        <w:t xml:space="preserve"> է որոշ</w:t>
      </w:r>
      <w:r w:rsidR="009F4351" w:rsidRPr="009F4351">
        <w:rPr>
          <w:rFonts w:ascii="GHEA Grapalat" w:hAnsi="GHEA Grapalat"/>
          <w:lang w:val="hy-AM"/>
        </w:rPr>
        <w:t>ել</w:t>
      </w:r>
      <w:r w:rsidR="004F0E9E" w:rsidRPr="009F4351">
        <w:rPr>
          <w:rFonts w:ascii="GHEA Grapalat" w:hAnsi="GHEA Grapalat"/>
          <w:lang w:val="hy-AM"/>
        </w:rPr>
        <w:t xml:space="preserve"> որպես</w:t>
      </w:r>
      <w:r w:rsidR="009F4351" w:rsidRPr="009F4351">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009F4351" w:rsidRPr="009F4351">
        <w:rPr>
          <w:rFonts w:ascii="GHEA Grapalat" w:hAnsi="GHEA Grapalat"/>
          <w:lang w:val="hy-AM"/>
        </w:rPr>
        <w:t xml:space="preserve"> </w:t>
      </w:r>
      <w:r w:rsidR="004F0E9E" w:rsidRPr="009F4351">
        <w:rPr>
          <w:rFonts w:ascii="GHEA Grapalat" w:hAnsi="GHEA Grapalat"/>
          <w:lang w:val="hy-AM"/>
        </w:rPr>
        <w:t>միջին</w:t>
      </w:r>
      <w:r w:rsidR="004F0E9E" w:rsidRPr="004F0E9E">
        <w:rPr>
          <w:rFonts w:ascii="GHEA Grapalat" w:hAnsi="GHEA Grapalat"/>
          <w:color w:val="0070C0"/>
          <w:lang w:val="hy-AM"/>
        </w:rPr>
        <w:t xml:space="preserve"> </w:t>
      </w:r>
      <w:r w:rsidR="004F0E9E" w:rsidRPr="009F4351">
        <w:rPr>
          <w:rFonts w:ascii="GHEA Grapalat" w:hAnsi="GHEA Grapalat"/>
          <w:lang w:val="hy-AM"/>
        </w:rPr>
        <w:t>և</w:t>
      </w:r>
      <w:r w:rsidR="009F4351" w:rsidRPr="009F4351">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004F0E9E" w:rsidRPr="009F4351">
        <w:rPr>
          <w:rFonts w:ascii="GHEA Grapalat" w:hAnsi="GHEA Grapalat"/>
          <w:lang w:val="hy-AM"/>
        </w:rPr>
        <w:t xml:space="preserve"> </w:t>
      </w:r>
      <w:r w:rsidR="009F4351" w:rsidRPr="009F4351">
        <w:rPr>
          <w:rFonts w:ascii="GHEA Grapalat" w:hAnsi="GHEA Grapalat"/>
          <w:lang w:val="hy-AM"/>
        </w:rPr>
        <w:t>բաբախ</w:t>
      </w:r>
      <w:r w:rsidR="004D64E7">
        <w:rPr>
          <w:rFonts w:ascii="GHEA Grapalat" w:hAnsi="GHEA Grapalat"/>
          <w:lang w:val="hy-AM"/>
        </w:rPr>
        <w:t>ող</w:t>
      </w:r>
      <w:r w:rsidR="009F4351" w:rsidRPr="009F4351">
        <w:rPr>
          <w:rFonts w:ascii="GHEA Grapalat" w:hAnsi="GHEA Grapalat"/>
          <w:lang w:val="hy-AM"/>
        </w:rPr>
        <w:t xml:space="preserve"> </w:t>
      </w:r>
      <w:r w:rsidR="004F0E9E" w:rsidRPr="009F4351">
        <w:rPr>
          <w:rFonts w:ascii="GHEA Grapalat" w:hAnsi="GHEA Grapalat"/>
          <w:lang w:val="hy-AM"/>
        </w:rPr>
        <w:t>բաղադրիչների գումար:</w:t>
      </w:r>
    </w:p>
    <w:p w:rsidR="008B253A" w:rsidRDefault="008B253A" w:rsidP="00E53328">
      <w:pPr>
        <w:shd w:val="clear" w:color="auto" w:fill="FFFFFF"/>
        <w:tabs>
          <w:tab w:val="left" w:pos="8931"/>
        </w:tabs>
        <w:spacing w:after="60"/>
        <w:ind w:left="3686"/>
        <w:jc w:val="both"/>
        <w:rPr>
          <w:rFonts w:ascii="GHEA Grapalat" w:hAnsi="GHEA Grapalat"/>
          <w:lang w:val="hy-AM"/>
        </w:rPr>
      </w:pPr>
      <m:oMath>
        <m:r>
          <w:rPr>
            <w:rFonts w:ascii="Cambria Math" w:hAnsi="Cambria Math"/>
            <w:sz w:val="24"/>
            <w:szCs w:val="24"/>
            <w:lang w:val="hy-AM"/>
          </w:rPr>
          <m:t>w=</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Pr="002A7910">
        <w:rPr>
          <w:rFonts w:ascii="GHEA Grapalat" w:hAnsi="GHEA Grapalat" w:cs="Sylfaen"/>
          <w:szCs w:val="28"/>
          <w:lang w:val="hy-AM"/>
        </w:rPr>
        <w:t>,</w:t>
      </w:r>
      <w:r w:rsidRPr="00A677EA">
        <w:rPr>
          <w:rFonts w:ascii="GHEA Grapalat" w:hAnsi="GHEA Grapalat" w:cs="Courier New"/>
          <w:i/>
          <w:iCs/>
          <w:lang w:val="hy-AM"/>
        </w:rPr>
        <w:tab/>
      </w:r>
      <w:r w:rsidRPr="00A677EA">
        <w:rPr>
          <w:rFonts w:ascii="GHEA Grapalat" w:hAnsi="GHEA Grapalat"/>
          <w:lang w:val="hy-AM"/>
        </w:rPr>
        <w:t>(</w:t>
      </w:r>
      <w:r w:rsidR="00B538E3" w:rsidRPr="002A7910">
        <w:rPr>
          <w:rFonts w:ascii="GHEA Grapalat" w:hAnsi="GHEA Grapalat"/>
          <w:lang w:val="hy-AM"/>
        </w:rPr>
        <w:t>27</w:t>
      </w:r>
      <w:r w:rsidRPr="00A677EA">
        <w:rPr>
          <w:rFonts w:ascii="GHEA Grapalat" w:hAnsi="GHEA Grapalat"/>
          <w:lang w:val="hy-AM"/>
        </w:rPr>
        <w:t>)</w:t>
      </w:r>
    </w:p>
    <w:p w:rsidR="00AC38E0" w:rsidRPr="009D195B" w:rsidRDefault="00B538E3" w:rsidP="00CB6094">
      <w:pPr>
        <w:spacing w:after="120"/>
        <w:ind w:firstLine="567"/>
        <w:jc w:val="both"/>
        <w:rPr>
          <w:rFonts w:ascii="GHEA Grapalat" w:hAnsi="GHEA Grapalat"/>
          <w:color w:val="0070C0"/>
          <w:lang w:val="hy-AM"/>
        </w:rPr>
      </w:pPr>
      <w:r w:rsidRPr="002A7910">
        <w:rPr>
          <w:rFonts w:ascii="GHEA Grapalat" w:hAnsi="GHEA Grapalat"/>
          <w:b/>
          <w:bCs/>
          <w:lang w:val="hy-AM"/>
        </w:rPr>
        <w:t>140.</w:t>
      </w:r>
      <w:r w:rsidR="009D195B">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009D195B" w:rsidRPr="009D195B">
        <w:rPr>
          <w:rFonts w:eastAsiaTheme="minorEastAsia"/>
          <w:sz w:val="24"/>
          <w:szCs w:val="24"/>
          <w:lang w:val="hy-AM"/>
        </w:rPr>
        <w:t xml:space="preserve"> </w:t>
      </w:r>
      <w:r w:rsidR="009D195B" w:rsidRPr="009D195B">
        <w:rPr>
          <w:rFonts w:ascii="GHEA Grapalat" w:hAnsi="GHEA Grapalat"/>
          <w:lang w:val="hy-AM"/>
        </w:rPr>
        <w:t>ն</w:t>
      </w:r>
      <w:r w:rsidR="004F0E9E" w:rsidRPr="009D195B">
        <w:rPr>
          <w:rFonts w:ascii="GHEA Grapalat" w:hAnsi="GHEA Grapalat"/>
          <w:lang w:val="hy-AM"/>
        </w:rPr>
        <w:t>երքին ճնշումը որոշելիս քամու բեռ</w:t>
      </w:r>
      <w:r w:rsidR="009D195B" w:rsidRPr="009D195B">
        <w:rPr>
          <w:rFonts w:ascii="GHEA Grapalat" w:hAnsi="GHEA Grapalat"/>
          <w:lang w:val="hy-AM"/>
        </w:rPr>
        <w:t>նվածքի</w:t>
      </w:r>
      <w:r w:rsidR="004F0E9E" w:rsidRPr="009D195B">
        <w:rPr>
          <w:rFonts w:ascii="GHEA Grapalat" w:hAnsi="GHEA Grapalat"/>
          <w:lang w:val="hy-AM"/>
        </w:rPr>
        <w:t xml:space="preserve"> </w:t>
      </w:r>
      <w:r w:rsidR="009D195B" w:rsidRPr="009D195B">
        <w:rPr>
          <w:rFonts w:ascii="GHEA Grapalat" w:hAnsi="GHEA Grapalat"/>
          <w:bCs/>
          <w:lang w:val="hy-AM"/>
        </w:rPr>
        <w:t xml:space="preserve">բաբախող </w:t>
      </w:r>
      <w:r w:rsidR="004F0E9E" w:rsidRPr="009D195B">
        <w:rPr>
          <w:rFonts w:ascii="GHEA Grapalat" w:hAnsi="GHEA Grapalat"/>
          <w:lang w:val="hy-AM"/>
        </w:rPr>
        <w:t>բաղադրիչը կարող է անտեսվել:</w:t>
      </w:r>
    </w:p>
    <w:p w:rsidR="0090776F" w:rsidRDefault="00E53328" w:rsidP="00E53328">
      <w:pPr>
        <w:spacing w:after="0"/>
        <w:ind w:firstLine="567"/>
        <w:jc w:val="both"/>
        <w:rPr>
          <w:rFonts w:ascii="GHEA Grapalat" w:hAnsi="GHEA Grapalat"/>
          <w:lang w:val="hy-AM"/>
        </w:rPr>
      </w:pPr>
      <w:r w:rsidRPr="004F0E9E">
        <w:rPr>
          <w:rFonts w:ascii="GHEA Grapalat" w:hAnsi="GHEA Grapalat"/>
          <w:b/>
          <w:bCs/>
          <w:lang w:val="hy-AM"/>
        </w:rPr>
        <w:t>141</w:t>
      </w:r>
      <w:r w:rsidR="00CB6094" w:rsidRPr="004F0E9E">
        <w:rPr>
          <w:rFonts w:ascii="GHEA Grapalat" w:hAnsi="GHEA Grapalat"/>
          <w:b/>
          <w:bCs/>
          <w:lang w:val="hy-AM"/>
        </w:rPr>
        <w:t>.</w:t>
      </w:r>
      <w:r w:rsidR="00923C5F">
        <w:rPr>
          <w:rFonts w:ascii="Calibri" w:hAnsi="Calibri" w:cs="Calibri"/>
          <w:b/>
          <w:bCs/>
          <w:lang w:val="hy-AM"/>
        </w:rPr>
        <w:t> </w:t>
      </w:r>
      <w:r w:rsidR="004F0E9E" w:rsidRPr="00923C5F">
        <w:rPr>
          <w:rFonts w:ascii="GHEA Grapalat" w:hAnsi="GHEA Grapalat"/>
          <w:lang w:val="hy-AM"/>
        </w:rPr>
        <w:t xml:space="preserve"> </w:t>
      </w:r>
      <w:r w:rsidR="00314F9A" w:rsidRPr="00923C5F">
        <w:rPr>
          <w:rFonts w:ascii="GHEA Grapalat" w:hAnsi="GHEA Grapalat"/>
          <w:lang w:val="hy-AM"/>
        </w:rPr>
        <w:t>Ք</w:t>
      </w:r>
      <w:r w:rsidR="004F0E9E" w:rsidRPr="00923C5F">
        <w:rPr>
          <w:rFonts w:ascii="GHEA Grapalat" w:hAnsi="GHEA Grapalat"/>
          <w:lang w:val="hy-AM"/>
        </w:rPr>
        <w:t xml:space="preserve">ամու </w:t>
      </w:r>
      <w:r w:rsidR="00314F9A">
        <w:rPr>
          <w:rFonts w:ascii="GHEA Grapalat" w:hAnsi="GHEA Grapalat"/>
          <w:lang w:val="hy-AM"/>
        </w:rPr>
        <w:t>հ</w:t>
      </w:r>
      <w:r w:rsidR="00314F9A" w:rsidRPr="00923C5F">
        <w:rPr>
          <w:rFonts w:ascii="GHEA Grapalat" w:hAnsi="GHEA Grapalat"/>
          <w:lang w:val="hy-AM"/>
        </w:rPr>
        <w:t xml:space="preserve">իմնական </w:t>
      </w:r>
      <w:r w:rsidR="004F0E9E" w:rsidRPr="00923C5F">
        <w:rPr>
          <w:rFonts w:ascii="GHEA Grapalat" w:hAnsi="GHEA Grapalat"/>
          <w:lang w:val="hy-AM"/>
        </w:rPr>
        <w:t>բեռ</w:t>
      </w:r>
      <w:r w:rsidR="00923C5F" w:rsidRPr="00923C5F">
        <w:rPr>
          <w:rFonts w:ascii="GHEA Grapalat" w:hAnsi="GHEA Grapalat"/>
          <w:lang w:val="hy-AM"/>
        </w:rPr>
        <w:t>նվածք</w:t>
      </w:r>
      <w:r w:rsidR="004F0E9E" w:rsidRPr="00923C5F">
        <w:rPr>
          <w:rFonts w:ascii="GHEA Grapalat" w:hAnsi="GHEA Grapalat"/>
          <w:lang w:val="hy-AM"/>
        </w:rPr>
        <w:t xml:space="preserve">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004F0E9E" w:rsidRPr="00923C5F">
        <w:rPr>
          <w:rFonts w:ascii="GHEA Grapalat" w:hAnsi="GHEA Grapalat"/>
          <w:lang w:val="hy-AM"/>
        </w:rPr>
        <w:t xml:space="preserve"> միջին բաղադրիչի </w:t>
      </w:r>
      <w:r w:rsidR="00923C5F" w:rsidRPr="00923C5F">
        <w:rPr>
          <w:rFonts w:ascii="GHEA Grapalat" w:hAnsi="GHEA Grapalat"/>
          <w:lang w:val="hy-AM"/>
        </w:rPr>
        <w:t>նորմատիվ</w:t>
      </w:r>
      <w:r w:rsidR="004F0E9E" w:rsidRPr="00923C5F">
        <w:rPr>
          <w:rFonts w:ascii="GHEA Grapalat" w:hAnsi="GHEA Grapalat"/>
          <w:lang w:val="hy-AM"/>
        </w:rPr>
        <w:t xml:space="preserve"> արժեքը՝ կախված երկրի մակերևույթից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4F0E9E" w:rsidRPr="00923C5F">
        <w:rPr>
          <w:rFonts w:ascii="GHEA Grapalat" w:hAnsi="GHEA Grapalat"/>
          <w:lang w:val="hy-AM"/>
        </w:rPr>
        <w:t xml:space="preserve"> համարժեք բարձրությունից, որոշվ</w:t>
      </w:r>
      <w:r w:rsidR="00923C5F" w:rsidRPr="00923C5F">
        <w:rPr>
          <w:rFonts w:ascii="GHEA Grapalat" w:hAnsi="GHEA Grapalat"/>
          <w:lang w:val="hy-AM"/>
        </w:rPr>
        <w:t>ում է</w:t>
      </w:r>
      <w:r w:rsidR="004F0E9E" w:rsidRPr="00923C5F">
        <w:rPr>
          <w:rFonts w:ascii="GHEA Grapalat" w:hAnsi="GHEA Grapalat"/>
          <w:lang w:val="hy-AM"/>
        </w:rPr>
        <w:t xml:space="preserve"> </w:t>
      </w:r>
      <w:r w:rsidR="00923C5F" w:rsidRPr="00923C5F">
        <w:rPr>
          <w:rFonts w:ascii="GHEA Grapalat" w:hAnsi="GHEA Grapalat"/>
          <w:lang w:val="hy-AM"/>
        </w:rPr>
        <w:t xml:space="preserve">հետևյալ </w:t>
      </w:r>
      <w:r w:rsidR="004F0E9E" w:rsidRPr="00923C5F">
        <w:rPr>
          <w:rFonts w:ascii="GHEA Grapalat" w:hAnsi="GHEA Grapalat"/>
          <w:lang w:val="hy-AM"/>
        </w:rPr>
        <w:t>բանաձևով.</w:t>
      </w:r>
    </w:p>
    <w:p w:rsidR="00D2118C" w:rsidRDefault="00E269B3" w:rsidP="00E53328">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c</m:t>
        </m:r>
      </m:oMath>
      <w:r w:rsidR="00D2118C" w:rsidRPr="002A7910">
        <w:rPr>
          <w:rFonts w:ascii="GHEA Grapalat" w:eastAsiaTheme="minorEastAsia" w:hAnsi="GHEA Grapalat" w:cs="Sylfaen"/>
          <w:sz w:val="24"/>
          <w:szCs w:val="24"/>
          <w:lang w:val="hy-AM"/>
        </w:rPr>
        <w:t xml:space="preserve"> </w:t>
      </w:r>
      <w:r w:rsidR="00D2118C" w:rsidRPr="002A7910">
        <w:rPr>
          <w:rFonts w:ascii="GHEA Grapalat" w:hAnsi="GHEA Grapalat" w:cs="Sylfaen"/>
          <w:szCs w:val="28"/>
          <w:lang w:val="hy-AM"/>
        </w:rPr>
        <w:t>,</w:t>
      </w:r>
      <w:r w:rsidR="00D2118C" w:rsidRPr="00A677EA">
        <w:rPr>
          <w:rFonts w:ascii="GHEA Grapalat" w:hAnsi="GHEA Grapalat" w:cs="Courier New"/>
          <w:i/>
          <w:iCs/>
          <w:lang w:val="hy-AM"/>
        </w:rPr>
        <w:tab/>
      </w:r>
      <w:r w:rsidR="00D2118C" w:rsidRPr="00A677EA">
        <w:rPr>
          <w:rFonts w:ascii="GHEA Grapalat" w:hAnsi="GHEA Grapalat"/>
          <w:lang w:val="hy-AM"/>
        </w:rPr>
        <w:t>(</w:t>
      </w:r>
      <w:r w:rsidR="00E53328" w:rsidRPr="002A7910">
        <w:rPr>
          <w:rFonts w:ascii="GHEA Grapalat" w:hAnsi="GHEA Grapalat"/>
          <w:lang w:val="hy-AM"/>
        </w:rPr>
        <w:t>28</w:t>
      </w:r>
      <w:r w:rsidR="00D2118C" w:rsidRPr="00A677EA">
        <w:rPr>
          <w:rFonts w:ascii="GHEA Grapalat" w:hAnsi="GHEA Grapalat"/>
          <w:lang w:val="hy-AM"/>
        </w:rPr>
        <w:t>)</w:t>
      </w:r>
    </w:p>
    <w:p w:rsidR="0090776F" w:rsidRPr="005772FA" w:rsidRDefault="008053F7" w:rsidP="005C017F">
      <w:pPr>
        <w:spacing w:after="0"/>
        <w:rPr>
          <w:rFonts w:ascii="GHEA Grapalat" w:hAnsi="GHEA Grapalat"/>
          <w:color w:val="C00000"/>
          <w:lang w:val="hy-AM"/>
        </w:rPr>
      </w:pPr>
      <w:r w:rsidRPr="008053F7">
        <w:rPr>
          <w:rFonts w:ascii="GHEA Grapalat" w:hAnsi="GHEA Grapalat"/>
          <w:lang w:val="hy-AM"/>
        </w:rPr>
        <w:t>որտեղ</w:t>
      </w:r>
      <w:r w:rsidR="005C017F" w:rsidRPr="008053F7">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5C017F" w:rsidRPr="008053F7">
        <w:rPr>
          <w:rFonts w:ascii="GHEA Grapalat" w:hAnsi="GHEA Grapalat"/>
          <w:lang w:val="hy-AM"/>
        </w:rPr>
        <w:t xml:space="preserve"> </w:t>
      </w:r>
      <w:r w:rsidR="002F3F7A" w:rsidRPr="003E508C">
        <w:rPr>
          <w:rFonts w:ascii="GHEA Grapalat" w:hAnsi="GHEA Grapalat"/>
          <w:sz w:val="20"/>
          <w:szCs w:val="20"/>
          <w:lang w:val="hy-AM"/>
        </w:rPr>
        <w:t>–</w:t>
      </w:r>
      <w:r w:rsidR="002F3F7A">
        <w:rPr>
          <w:rFonts w:ascii="GHEA Grapalat" w:hAnsi="GHEA Grapalat"/>
          <w:sz w:val="20"/>
          <w:szCs w:val="20"/>
          <w:lang w:val="hy-AM"/>
        </w:rPr>
        <w:t xml:space="preserve"> </w:t>
      </w:r>
      <w:r w:rsidR="00FB6D94">
        <w:rPr>
          <w:rFonts w:ascii="GHEA Grapalat" w:hAnsi="GHEA Grapalat"/>
          <w:lang w:val="hy-AM"/>
        </w:rPr>
        <w:t>քամու ճնշման նորմատիվ արժեքն է</w:t>
      </w:r>
      <w:r w:rsidR="005C017F" w:rsidRPr="005772FA">
        <w:rPr>
          <w:rFonts w:ascii="GHEA Grapalat" w:hAnsi="GHEA Grapalat"/>
          <w:color w:val="C00000"/>
          <w:lang w:val="hy-AM"/>
        </w:rPr>
        <w:t xml:space="preserve"> </w:t>
      </w:r>
      <w:r w:rsidR="005C017F" w:rsidRPr="00FB6D94">
        <w:rPr>
          <w:rFonts w:ascii="GHEA Grapalat" w:hAnsi="GHEA Grapalat"/>
          <w:lang w:val="hy-AM"/>
        </w:rPr>
        <w:t>(</w:t>
      </w:r>
      <w:r w:rsidR="00FB6D94" w:rsidRPr="00FB6D94">
        <w:rPr>
          <w:rFonts w:ascii="GHEA Grapalat" w:hAnsi="GHEA Grapalat"/>
          <w:lang w:val="hy-AM"/>
        </w:rPr>
        <w:t>տես</w:t>
      </w:r>
      <w:r w:rsidR="005C017F" w:rsidRPr="00FB6D94">
        <w:rPr>
          <w:rFonts w:ascii="GHEA Grapalat" w:hAnsi="GHEA Grapalat"/>
          <w:lang w:val="hy-AM"/>
        </w:rPr>
        <w:t xml:space="preserve"> </w:t>
      </w:r>
      <w:r w:rsidR="00E53328" w:rsidRPr="00FB6D94">
        <w:rPr>
          <w:rFonts w:ascii="GHEA Grapalat" w:hAnsi="GHEA Grapalat"/>
          <w:b/>
          <w:bCs/>
          <w:lang w:val="hy-AM"/>
        </w:rPr>
        <w:t>142</w:t>
      </w:r>
      <w:r w:rsidR="00FB6D94" w:rsidRPr="00FB6D94">
        <w:rPr>
          <w:rFonts w:ascii="GHEA Grapalat" w:hAnsi="GHEA Grapalat"/>
          <w:lang w:val="hy-AM"/>
        </w:rPr>
        <w:t>-րդ կետը</w:t>
      </w:r>
      <w:r w:rsidR="005C017F" w:rsidRPr="00FB6D94">
        <w:rPr>
          <w:rFonts w:ascii="GHEA Grapalat" w:hAnsi="GHEA Grapalat"/>
          <w:lang w:val="hy-AM"/>
        </w:rPr>
        <w:t>)</w:t>
      </w:r>
      <w:r w:rsidR="00FB6D94" w:rsidRPr="00FB6D94">
        <w:rPr>
          <w:rFonts w:ascii="GHEA Grapalat" w:hAnsi="GHEA Grapalat"/>
          <w:lang w:val="hy-AM"/>
        </w:rPr>
        <w:t>,</w:t>
      </w:r>
    </w:p>
    <w:p w:rsidR="005C017F" w:rsidRPr="00FB6D94" w:rsidRDefault="00FC334F" w:rsidP="00FB6D94">
      <w:pPr>
        <w:spacing w:after="0"/>
        <w:ind w:left="567"/>
        <w:jc w:val="both"/>
        <w:rPr>
          <w:rFonts w:ascii="GHEA Grapalat" w:hAnsi="GHEA Grapalat"/>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FB6D94" w:rsidRPr="00FB6D94">
        <w:rPr>
          <w:rFonts w:ascii="GHEA Grapalat" w:hAnsi="GHEA Grapalat"/>
          <w:sz w:val="20"/>
          <w:szCs w:val="20"/>
          <w:lang w:val="hy-AM"/>
        </w:rPr>
        <w:t xml:space="preserve"> </w:t>
      </w:r>
      <w:r w:rsidR="002F3F7A" w:rsidRPr="003E508C">
        <w:rPr>
          <w:rFonts w:ascii="GHEA Grapalat" w:hAnsi="GHEA Grapalat"/>
          <w:sz w:val="20"/>
          <w:szCs w:val="20"/>
          <w:lang w:val="hy-AM"/>
        </w:rPr>
        <w:t>–</w:t>
      </w:r>
      <w:r w:rsidR="002F3F7A">
        <w:rPr>
          <w:rFonts w:ascii="GHEA Grapalat" w:hAnsi="GHEA Grapalat"/>
          <w:sz w:val="20"/>
          <w:szCs w:val="20"/>
          <w:lang w:val="hy-AM"/>
        </w:rPr>
        <w:t xml:space="preserve"> </w:t>
      </w:r>
      <w:r w:rsidR="00FB6D94" w:rsidRPr="00FB6D94">
        <w:rPr>
          <w:rFonts w:ascii="GHEA Grapalat" w:hAnsi="GHEA Grapalat"/>
          <w:lang w:val="hy-AM"/>
        </w:rPr>
        <w:t>գործակից է</w:t>
      </w:r>
      <w:r w:rsidRPr="00FB6D94">
        <w:rPr>
          <w:rFonts w:ascii="GHEA Grapalat" w:hAnsi="GHEA Grapalat"/>
          <w:lang w:val="hy-AM"/>
        </w:rPr>
        <w:t xml:space="preserve">, </w:t>
      </w:r>
      <w:r w:rsidR="00FB6D94" w:rsidRPr="00FB6D94">
        <w:rPr>
          <w:rFonts w:ascii="GHEA Grapalat" w:hAnsi="GHEA Grapalat"/>
          <w:lang w:val="hy-AM"/>
        </w:rPr>
        <w:t>հաշվի առն</w:t>
      </w:r>
      <w:r w:rsidR="00FB6D94">
        <w:rPr>
          <w:rFonts w:ascii="GHEA Grapalat" w:hAnsi="GHEA Grapalat"/>
          <w:lang w:val="hy-AM"/>
        </w:rPr>
        <w:t xml:space="preserve">ում </w:t>
      </w:r>
      <w:r w:rsidR="00FB6D94" w:rsidRPr="00FB6D94">
        <w:rPr>
          <w:rFonts w:ascii="GHEA Grapalat" w:hAnsi="GHEA Grapalat"/>
          <w:lang w:val="hy-AM"/>
        </w:rPr>
        <w:t xml:space="preserve">քամու ճնշման փոփոխությունները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FB6D94" w:rsidRPr="00FB6D94">
        <w:rPr>
          <w:rFonts w:ascii="GHEA Grapalat" w:hAnsi="GHEA Grapalat"/>
          <w:lang w:val="hy-AM"/>
        </w:rPr>
        <w:t xml:space="preserve"> բարձրության համար</w:t>
      </w:r>
      <w:r w:rsidRPr="005772FA">
        <w:rPr>
          <w:rFonts w:ascii="GHEA Grapalat" w:hAnsi="GHEA Grapalat"/>
          <w:color w:val="C00000"/>
          <w:lang w:val="hy-AM"/>
        </w:rPr>
        <w:t xml:space="preserve"> </w:t>
      </w:r>
      <w:r w:rsidRPr="00FB6D94">
        <w:rPr>
          <w:rFonts w:ascii="GHEA Grapalat" w:hAnsi="GHEA Grapalat"/>
          <w:lang w:val="hy-AM"/>
        </w:rPr>
        <w:t>(</w:t>
      </w:r>
      <w:r w:rsidR="00FB6D94" w:rsidRPr="00FB6D94">
        <w:rPr>
          <w:rFonts w:ascii="GHEA Grapalat" w:hAnsi="GHEA Grapalat"/>
          <w:lang w:val="hy-AM"/>
        </w:rPr>
        <w:t>տես</w:t>
      </w:r>
      <w:r w:rsidR="00FB6D94" w:rsidRPr="00FB6D94">
        <w:rPr>
          <w:rFonts w:ascii="Calibri" w:hAnsi="Calibri" w:cs="Calibri"/>
          <w:lang w:val="hy-AM"/>
        </w:rPr>
        <w:t> </w:t>
      </w:r>
      <w:r w:rsidR="00386CC8" w:rsidRPr="00FB6D94">
        <w:rPr>
          <w:rFonts w:ascii="GHEA Grapalat" w:hAnsi="GHEA Grapalat"/>
          <w:b/>
          <w:bCs/>
          <w:lang w:val="hy-AM"/>
        </w:rPr>
        <w:t>143</w:t>
      </w:r>
      <w:r w:rsidR="00FB6D94" w:rsidRPr="00FB6D94">
        <w:rPr>
          <w:rFonts w:ascii="GHEA Grapalat" w:hAnsi="GHEA Grapalat"/>
          <w:lang w:val="hy-AM"/>
        </w:rPr>
        <w:t>-ից մինչև</w:t>
      </w:r>
      <w:r w:rsidR="00FB6D94" w:rsidRPr="00FB6D94">
        <w:rPr>
          <w:rFonts w:ascii="GHEA Grapalat" w:hAnsi="GHEA Grapalat"/>
          <w:b/>
          <w:bCs/>
          <w:lang w:val="hy-AM"/>
        </w:rPr>
        <w:t xml:space="preserve"> </w:t>
      </w:r>
      <w:r w:rsidR="00386CC8" w:rsidRPr="00FB6D94">
        <w:rPr>
          <w:rFonts w:ascii="GHEA Grapalat" w:hAnsi="GHEA Grapalat"/>
          <w:b/>
          <w:bCs/>
          <w:lang w:val="hy-AM"/>
        </w:rPr>
        <w:t>146</w:t>
      </w:r>
      <w:r w:rsidR="00FB6D94" w:rsidRPr="00FB6D94">
        <w:rPr>
          <w:rFonts w:ascii="GHEA Grapalat" w:hAnsi="GHEA Grapalat"/>
          <w:lang w:val="hy-AM"/>
        </w:rPr>
        <w:t>-րդ կետերը</w:t>
      </w:r>
      <w:r w:rsidRPr="00FB6D94">
        <w:rPr>
          <w:rFonts w:ascii="GHEA Grapalat" w:hAnsi="GHEA Grapalat"/>
          <w:lang w:val="hy-AM"/>
        </w:rPr>
        <w:t>)</w:t>
      </w:r>
      <w:r w:rsidR="00FB6D94">
        <w:rPr>
          <w:rFonts w:ascii="GHEA Grapalat" w:hAnsi="GHEA Grapalat"/>
          <w:lang w:val="hy-AM"/>
        </w:rPr>
        <w:t>,</w:t>
      </w:r>
    </w:p>
    <w:p w:rsidR="00FC334F" w:rsidRPr="003E508C" w:rsidRDefault="00FC334F" w:rsidP="005C017F">
      <w:pPr>
        <w:spacing w:after="120"/>
        <w:ind w:left="567"/>
        <w:rPr>
          <w:rFonts w:ascii="GHEA Grapalat" w:hAnsi="GHEA Grapalat"/>
          <w:lang w:val="hy-AM"/>
        </w:rPr>
      </w:pPr>
      <m:oMath>
        <m:r>
          <w:rPr>
            <w:rFonts w:ascii="Cambria Math" w:eastAsiaTheme="minorEastAsia" w:hAnsi="Cambria Math" w:cs="Sylfaen"/>
            <w:sz w:val="24"/>
            <w:szCs w:val="24"/>
            <w:lang w:val="hy-AM"/>
          </w:rPr>
          <m:t>c</m:t>
        </m:r>
      </m:oMath>
      <w:r w:rsidRPr="003E508C">
        <w:rPr>
          <w:rFonts w:ascii="GHEA Grapalat" w:hAnsi="GHEA Grapalat"/>
          <w:lang w:val="hy-AM"/>
        </w:rPr>
        <w:t xml:space="preserve"> </w:t>
      </w:r>
      <w:r w:rsidRPr="003E508C">
        <w:rPr>
          <w:rFonts w:ascii="GHEA Grapalat" w:hAnsi="GHEA Grapalat"/>
          <w:sz w:val="20"/>
          <w:szCs w:val="20"/>
          <w:lang w:val="hy-AM"/>
        </w:rPr>
        <w:t>–</w:t>
      </w:r>
      <w:r w:rsidRPr="003E508C">
        <w:rPr>
          <w:rFonts w:ascii="GHEA Grapalat" w:hAnsi="GHEA Grapalat"/>
          <w:lang w:val="hy-AM"/>
        </w:rPr>
        <w:t xml:space="preserve"> </w:t>
      </w:r>
      <w:r w:rsidR="003E508C" w:rsidRPr="003E508C">
        <w:rPr>
          <w:rFonts w:ascii="GHEA Grapalat" w:hAnsi="GHEA Grapalat"/>
          <w:lang w:val="hy-AM"/>
        </w:rPr>
        <w:t xml:space="preserve">աերոդինամիկական գործակից </w:t>
      </w:r>
      <w:r w:rsidRPr="003E508C">
        <w:rPr>
          <w:rFonts w:ascii="GHEA Grapalat" w:hAnsi="GHEA Grapalat"/>
          <w:lang w:val="hy-AM"/>
        </w:rPr>
        <w:t>(</w:t>
      </w:r>
      <w:r w:rsidR="003E508C" w:rsidRPr="003E508C">
        <w:rPr>
          <w:rFonts w:ascii="GHEA Grapalat" w:hAnsi="GHEA Grapalat"/>
          <w:lang w:val="hy-AM"/>
        </w:rPr>
        <w:t>տես</w:t>
      </w:r>
      <w:r w:rsidR="00386CC8" w:rsidRPr="003E508C">
        <w:rPr>
          <w:rFonts w:ascii="GHEA Grapalat" w:hAnsi="GHEA Grapalat"/>
          <w:lang w:val="hy-AM"/>
        </w:rPr>
        <w:t xml:space="preserve"> </w:t>
      </w:r>
      <w:r w:rsidR="00BD0E3B" w:rsidRPr="003E508C">
        <w:rPr>
          <w:rFonts w:ascii="GHEA Grapalat" w:hAnsi="GHEA Grapalat"/>
          <w:b/>
          <w:bCs/>
          <w:lang w:val="hy-AM"/>
        </w:rPr>
        <w:t>147</w:t>
      </w:r>
      <w:r w:rsidR="003E508C" w:rsidRPr="003E508C">
        <w:rPr>
          <w:rFonts w:ascii="GHEA Grapalat" w:hAnsi="GHEA Grapalat"/>
          <w:lang w:val="hy-AM"/>
        </w:rPr>
        <w:t xml:space="preserve">-ից մինչև </w:t>
      </w:r>
      <w:r w:rsidR="00BD0E3B" w:rsidRPr="003E508C">
        <w:rPr>
          <w:rFonts w:ascii="GHEA Grapalat" w:hAnsi="GHEA Grapalat"/>
          <w:b/>
          <w:bCs/>
          <w:lang w:val="hy-AM"/>
        </w:rPr>
        <w:t>150</w:t>
      </w:r>
      <w:r w:rsidR="003E508C" w:rsidRPr="003E508C">
        <w:rPr>
          <w:rFonts w:ascii="GHEA Grapalat" w:hAnsi="GHEA Grapalat"/>
          <w:lang w:val="hy-AM"/>
        </w:rPr>
        <w:t>-րդ կետերը</w:t>
      </w:r>
      <w:r w:rsidRPr="003E508C">
        <w:rPr>
          <w:rFonts w:ascii="GHEA Grapalat" w:hAnsi="GHEA Grapalat"/>
          <w:lang w:val="hy-AM"/>
        </w:rPr>
        <w:t>)</w:t>
      </w:r>
      <w:r w:rsidR="003E508C" w:rsidRPr="003E508C">
        <w:rPr>
          <w:rFonts w:ascii="GHEA Grapalat" w:hAnsi="GHEA Grapalat"/>
          <w:lang w:val="hy-AM"/>
        </w:rPr>
        <w:t>:</w:t>
      </w:r>
    </w:p>
    <w:p w:rsidR="0090776F" w:rsidRPr="005263F3" w:rsidRDefault="00E53328" w:rsidP="00144677">
      <w:pPr>
        <w:spacing w:after="120"/>
        <w:ind w:firstLine="567"/>
        <w:jc w:val="both"/>
        <w:rPr>
          <w:rFonts w:ascii="GHEA Grapalat" w:hAnsi="GHEA Grapalat"/>
          <w:lang w:val="hy-AM"/>
        </w:rPr>
      </w:pPr>
      <w:r w:rsidRPr="005263F3">
        <w:rPr>
          <w:rFonts w:ascii="GHEA Grapalat" w:hAnsi="GHEA Grapalat"/>
          <w:b/>
          <w:bCs/>
          <w:lang w:val="hy-AM"/>
        </w:rPr>
        <w:lastRenderedPageBreak/>
        <w:t xml:space="preserve">142.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182F58" w:rsidRPr="00182F58">
        <w:rPr>
          <w:rFonts w:ascii="GHEA Grapalat" w:eastAsiaTheme="minorEastAsia" w:hAnsi="GHEA Grapalat"/>
          <w:sz w:val="24"/>
          <w:szCs w:val="24"/>
          <w:lang w:val="hy-AM"/>
        </w:rPr>
        <w:t xml:space="preserve"> </w:t>
      </w:r>
      <w:r w:rsidR="00182F58" w:rsidRPr="00182F58">
        <w:rPr>
          <w:rFonts w:ascii="GHEA Grapalat" w:hAnsi="GHEA Grapalat"/>
          <w:lang w:val="hy-AM"/>
        </w:rPr>
        <w:t>ք</w:t>
      </w:r>
      <w:r w:rsidR="00072FBF" w:rsidRPr="005263F3">
        <w:rPr>
          <w:rFonts w:ascii="GHEA Grapalat" w:hAnsi="GHEA Grapalat"/>
          <w:lang w:val="hy-AM"/>
        </w:rPr>
        <w:t xml:space="preserve">ամու ճնշման </w:t>
      </w:r>
      <w:r w:rsidR="00182F58" w:rsidRPr="00182F58">
        <w:rPr>
          <w:rFonts w:ascii="GHEA Grapalat" w:hAnsi="GHEA Grapalat"/>
          <w:lang w:val="hy-AM"/>
        </w:rPr>
        <w:t>նորմատիվ</w:t>
      </w:r>
      <w:r w:rsidR="00072FBF" w:rsidRPr="005263F3">
        <w:rPr>
          <w:rFonts w:ascii="GHEA Grapalat" w:hAnsi="GHEA Grapalat"/>
          <w:lang w:val="hy-AM"/>
        </w:rPr>
        <w:t xml:space="preserve"> արժեքը ընդունվ</w:t>
      </w:r>
      <w:r w:rsidR="00182F58" w:rsidRPr="00182F58">
        <w:rPr>
          <w:rFonts w:ascii="GHEA Grapalat" w:hAnsi="GHEA Grapalat"/>
          <w:lang w:val="hy-AM"/>
        </w:rPr>
        <w:t>ում</w:t>
      </w:r>
      <w:r w:rsidR="00072FBF" w:rsidRPr="005263F3">
        <w:rPr>
          <w:rFonts w:ascii="GHEA Grapalat" w:hAnsi="GHEA Grapalat"/>
          <w:lang w:val="hy-AM"/>
        </w:rPr>
        <w:t xml:space="preserve"> է կախված քամու </w:t>
      </w:r>
      <w:r w:rsidR="008C1941">
        <w:rPr>
          <w:rFonts w:ascii="GHEA Grapalat" w:hAnsi="GHEA Grapalat"/>
          <w:lang w:val="hy-AM"/>
        </w:rPr>
        <w:t>գոտուց</w:t>
      </w:r>
      <w:r w:rsidR="00072FBF" w:rsidRPr="005263F3">
        <w:rPr>
          <w:rFonts w:ascii="GHEA Grapalat" w:hAnsi="GHEA Grapalat"/>
          <w:lang w:val="hy-AM"/>
        </w:rPr>
        <w:t xml:space="preserve">՝ </w:t>
      </w:r>
      <w:r w:rsidR="00182F58">
        <w:rPr>
          <w:rFonts w:ascii="GHEA Grapalat" w:hAnsi="GHEA Grapalat"/>
          <w:lang w:val="hy-AM"/>
        </w:rPr>
        <w:t>ըստ</w:t>
      </w:r>
      <w:r w:rsidR="00072FBF" w:rsidRPr="005263F3">
        <w:rPr>
          <w:rFonts w:ascii="GHEA Grapalat" w:hAnsi="GHEA Grapalat"/>
          <w:lang w:val="hy-AM"/>
        </w:rPr>
        <w:t xml:space="preserve"> </w:t>
      </w:r>
      <w:r w:rsidR="00182F58">
        <w:rPr>
          <w:rFonts w:ascii="GHEA Grapalat" w:hAnsi="GHEA Grapalat"/>
          <w:lang w:val="hy-AM"/>
        </w:rPr>
        <w:t>ա</w:t>
      </w:r>
      <w:r w:rsidR="00072FBF" w:rsidRPr="005263F3">
        <w:rPr>
          <w:rFonts w:ascii="GHEA Grapalat" w:hAnsi="GHEA Grapalat"/>
          <w:lang w:val="hy-AM"/>
        </w:rPr>
        <w:t xml:space="preserve">ղյուսակ 14-ի: Քամու ճնշման </w:t>
      </w:r>
      <w:r w:rsidR="005263F3" w:rsidRPr="005263F3">
        <w:rPr>
          <w:rFonts w:ascii="GHEA Grapalat" w:hAnsi="GHEA Grapalat"/>
          <w:lang w:val="hy-AM"/>
        </w:rPr>
        <w:t>նորմատիվ</w:t>
      </w:r>
      <w:r w:rsidR="00072FBF" w:rsidRPr="005263F3">
        <w:rPr>
          <w:rFonts w:ascii="GHEA Grapalat" w:hAnsi="GHEA Grapalat"/>
          <w:lang w:val="hy-AM"/>
        </w:rPr>
        <w:t xml:space="preserve"> արժեքը </w:t>
      </w:r>
      <w:r w:rsidR="005263F3" w:rsidRPr="005263F3">
        <w:rPr>
          <w:rFonts w:ascii="GHEA Grapalat" w:hAnsi="GHEA Grapalat"/>
          <w:lang w:val="hy-AM"/>
        </w:rPr>
        <w:t>թույլատրվում է</w:t>
      </w:r>
      <w:r w:rsidR="00072FBF" w:rsidRPr="005263F3">
        <w:rPr>
          <w:rFonts w:ascii="GHEA Grapalat" w:hAnsi="GHEA Grapalat"/>
          <w:lang w:val="hy-AM"/>
        </w:rPr>
        <w:t xml:space="preserve"> </w:t>
      </w:r>
      <w:r w:rsidR="005263F3" w:rsidRPr="005263F3">
        <w:rPr>
          <w:rFonts w:ascii="GHEA Grapalat" w:hAnsi="GHEA Grapalat"/>
          <w:lang w:val="hy-AM"/>
        </w:rPr>
        <w:t>ճշգրտել</w:t>
      </w:r>
      <w:r w:rsidR="00072FBF" w:rsidRPr="005263F3">
        <w:rPr>
          <w:rFonts w:ascii="GHEA Grapalat" w:hAnsi="GHEA Grapalat"/>
          <w:lang w:val="hy-AM"/>
        </w:rPr>
        <w:t xml:space="preserve"> սահմանված կարգով՝ տեղական </w:t>
      </w:r>
      <w:r w:rsidR="005263F3" w:rsidRPr="005263F3">
        <w:rPr>
          <w:rFonts w:ascii="GHEA Grapalat" w:hAnsi="GHEA Grapalat"/>
          <w:lang w:val="hy-AM"/>
        </w:rPr>
        <w:t>օդերևու</w:t>
      </w:r>
      <w:r w:rsidR="005263F3">
        <w:rPr>
          <w:rFonts w:ascii="GHEA Grapalat" w:hAnsi="GHEA Grapalat"/>
          <w:lang w:val="hy-AM"/>
        </w:rPr>
        <w:t>թա</w:t>
      </w:r>
      <w:r w:rsidR="005263F3" w:rsidRPr="005263F3">
        <w:rPr>
          <w:rFonts w:ascii="GHEA Grapalat" w:hAnsi="GHEA Grapalat"/>
          <w:lang w:val="hy-AM"/>
        </w:rPr>
        <w:t>բանական</w:t>
      </w:r>
      <w:r w:rsidR="00072FBF" w:rsidRPr="005263F3">
        <w:rPr>
          <w:rFonts w:ascii="GHEA Grapalat" w:hAnsi="GHEA Grapalat"/>
          <w:lang w:val="hy-AM"/>
        </w:rPr>
        <w:t xml:space="preserve"> կայանների տվյալների հիման վրա: Այս դեպքում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5263F3">
        <w:rPr>
          <w:rFonts w:ascii="Calibri" w:eastAsiaTheme="minorEastAsia" w:hAnsi="Calibri" w:cs="Calibri"/>
          <w:lang w:val="hy-AM"/>
        </w:rPr>
        <w:noBreakHyphen/>
      </w:r>
      <w:r w:rsidR="005263F3" w:rsidRPr="005263F3">
        <w:rPr>
          <w:rFonts w:ascii="GHEA Grapalat" w:eastAsiaTheme="minorEastAsia" w:hAnsi="GHEA Grapalat"/>
          <w:lang w:val="hy-AM"/>
        </w:rPr>
        <w:t>ն</w:t>
      </w:r>
      <w:r w:rsidR="00072FBF" w:rsidRPr="005263F3">
        <w:rPr>
          <w:rFonts w:ascii="GHEA Grapalat" w:hAnsi="GHEA Grapalat"/>
          <w:lang w:val="hy-AM"/>
        </w:rPr>
        <w:t xml:space="preserve"> </w:t>
      </w:r>
      <w:r w:rsidR="005263F3" w:rsidRPr="005263F3">
        <w:rPr>
          <w:rFonts w:ascii="GHEA Grapalat" w:hAnsi="GHEA Grapalat"/>
          <w:lang w:val="hy-AM"/>
        </w:rPr>
        <w:t>(Պա)</w:t>
      </w:r>
      <w:r w:rsidR="00072FBF" w:rsidRPr="005263F3">
        <w:rPr>
          <w:rFonts w:ascii="GHEA Grapalat" w:hAnsi="GHEA Grapalat"/>
          <w:lang w:val="hy-AM"/>
        </w:rPr>
        <w:t xml:space="preserve"> որոշվ</w:t>
      </w:r>
      <w:r w:rsidR="005263F3" w:rsidRPr="005263F3">
        <w:rPr>
          <w:rFonts w:ascii="GHEA Grapalat" w:hAnsi="GHEA Grapalat"/>
          <w:lang w:val="hy-AM"/>
        </w:rPr>
        <w:t>ում է հետևայլ</w:t>
      </w:r>
      <w:r w:rsidR="00072FBF" w:rsidRPr="005263F3">
        <w:rPr>
          <w:rFonts w:ascii="GHEA Grapalat" w:hAnsi="GHEA Grapalat"/>
          <w:lang w:val="hy-AM"/>
        </w:rPr>
        <w:t xml:space="preserve"> բանաձևով</w:t>
      </w:r>
      <w:r w:rsidR="005263F3" w:rsidRPr="005263F3">
        <w:rPr>
          <w:rFonts w:ascii="GHEA Grapalat" w:hAnsi="GHEA Grapalat"/>
          <w:lang w:val="hy-AM"/>
        </w:rPr>
        <w:t>.</w:t>
      </w:r>
    </w:p>
    <w:p w:rsidR="00BE30B6" w:rsidRDefault="00E269B3" w:rsidP="00BE30B6">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=0,43 </m:t>
        </m:r>
        <m:sSup>
          <m:sSupPr>
            <m:ctrlPr>
              <w:rPr>
                <w:rFonts w:ascii="Cambria Math" w:hAnsi="Cambria Math"/>
                <w:i/>
                <w:sz w:val="24"/>
                <w:szCs w:val="24"/>
                <w:lang w:val="hy-AM"/>
              </w:rPr>
            </m:ctrlPr>
          </m:sSupPr>
          <m:e>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50</m:t>
                </m:r>
              </m:sub>
            </m:sSub>
            <m:r>
              <w:rPr>
                <w:rFonts w:ascii="Cambria Math" w:hAnsi="Cambria Math"/>
                <w:sz w:val="24"/>
                <w:szCs w:val="24"/>
                <w:lang w:val="hy-AM"/>
              </w:rPr>
              <m:t>)</m:t>
            </m:r>
          </m:e>
          <m:sup>
            <m:r>
              <w:rPr>
                <w:rFonts w:ascii="Cambria Math" w:hAnsi="Cambria Math"/>
                <w:sz w:val="24"/>
                <w:szCs w:val="24"/>
                <w:lang w:val="hy-AM"/>
              </w:rPr>
              <m:t>2</m:t>
            </m:r>
          </m:sup>
        </m:sSup>
      </m:oMath>
      <w:r w:rsidR="00BE30B6" w:rsidRPr="002A7910">
        <w:rPr>
          <w:rFonts w:ascii="GHEA Grapalat" w:hAnsi="GHEA Grapalat" w:cs="Sylfaen"/>
          <w:szCs w:val="28"/>
          <w:lang w:val="hy-AM"/>
        </w:rPr>
        <w:t>,</w:t>
      </w:r>
      <w:r w:rsidR="00BE30B6" w:rsidRPr="00A677EA">
        <w:rPr>
          <w:rFonts w:ascii="GHEA Grapalat" w:hAnsi="GHEA Grapalat" w:cs="Courier New"/>
          <w:i/>
          <w:iCs/>
          <w:lang w:val="hy-AM"/>
        </w:rPr>
        <w:tab/>
      </w:r>
      <w:r w:rsidR="00BE30B6" w:rsidRPr="00A677EA">
        <w:rPr>
          <w:rFonts w:ascii="GHEA Grapalat" w:hAnsi="GHEA Grapalat"/>
          <w:lang w:val="hy-AM"/>
        </w:rPr>
        <w:t>(</w:t>
      </w:r>
      <w:r w:rsidR="00E53328" w:rsidRPr="002A7910">
        <w:rPr>
          <w:rFonts w:ascii="GHEA Grapalat" w:hAnsi="GHEA Grapalat"/>
          <w:lang w:val="hy-AM"/>
        </w:rPr>
        <w:t>29</w:t>
      </w:r>
      <w:r w:rsidR="00BE30B6" w:rsidRPr="00A677EA">
        <w:rPr>
          <w:rFonts w:ascii="GHEA Grapalat" w:hAnsi="GHEA Grapalat"/>
          <w:lang w:val="hy-AM"/>
        </w:rPr>
        <w:t>)</w:t>
      </w:r>
    </w:p>
    <w:p w:rsidR="008C0F19" w:rsidRPr="00072FBF" w:rsidRDefault="008053F7" w:rsidP="006A0BE0">
      <w:pPr>
        <w:spacing w:after="0"/>
        <w:ind w:left="567" w:hanging="567"/>
        <w:jc w:val="both"/>
        <w:rPr>
          <w:rFonts w:ascii="GHEA Grapalat" w:hAnsi="GHEA Grapalat"/>
          <w:color w:val="0070C0"/>
          <w:lang w:val="hy-AM"/>
        </w:rPr>
      </w:pPr>
      <w:r w:rsidRPr="008053F7">
        <w:rPr>
          <w:rFonts w:ascii="GHEA Grapalat" w:hAnsi="GHEA Grapalat"/>
          <w:lang w:val="hy-AM"/>
        </w:rPr>
        <w:t>որտեղ</w:t>
      </w:r>
      <w:r w:rsidR="00DA124C" w:rsidRPr="00072FB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50</m:t>
            </m:r>
          </m:sub>
        </m:sSub>
      </m:oMath>
      <w:r w:rsidR="00DA124C" w:rsidRPr="00072FBF">
        <w:rPr>
          <w:rFonts w:ascii="GHEA Grapalat" w:hAnsi="GHEA Grapalat"/>
          <w:lang w:val="hy-AM"/>
        </w:rPr>
        <w:t xml:space="preserve"> </w:t>
      </w:r>
      <w:r w:rsidR="00DA124C" w:rsidRPr="00072FBF">
        <w:rPr>
          <w:rFonts w:ascii="GHEA Grapalat" w:hAnsi="GHEA Grapalat"/>
          <w:sz w:val="20"/>
          <w:szCs w:val="20"/>
          <w:lang w:val="hy-AM"/>
        </w:rPr>
        <w:t xml:space="preserve">– </w:t>
      </w:r>
      <w:r w:rsidR="005263F3" w:rsidRPr="005263F3">
        <w:rPr>
          <w:rFonts w:ascii="GHEA Grapalat" w:hAnsi="GHEA Grapalat"/>
          <w:lang w:val="hy-AM"/>
        </w:rPr>
        <w:t>քամու արագությունն է (մ/վ)</w:t>
      </w:r>
      <w:r w:rsidR="00DA124C" w:rsidRPr="005263F3">
        <w:rPr>
          <w:rFonts w:ascii="GHEA Grapalat" w:hAnsi="GHEA Grapalat"/>
          <w:lang w:val="hy-AM"/>
        </w:rPr>
        <w:t xml:space="preserve"> </w:t>
      </w:r>
      <w:r w:rsidR="005263F3" w:rsidRPr="005263F3">
        <w:rPr>
          <w:rFonts w:ascii="GHEA Grapalat" w:hAnsi="GHEA Grapalat"/>
          <w:lang w:val="hy-AM"/>
        </w:rPr>
        <w:t xml:space="preserve">A տիպի տեղանքի համար (կետ </w:t>
      </w:r>
      <w:r w:rsidR="005263F3" w:rsidRPr="005263F3">
        <w:rPr>
          <w:rFonts w:ascii="GHEA Grapalat" w:hAnsi="GHEA Grapalat"/>
          <w:b/>
          <w:bCs/>
          <w:lang w:val="hy-AM"/>
        </w:rPr>
        <w:t>144</w:t>
      </w:r>
      <w:r w:rsidR="005263F3" w:rsidRPr="005263F3">
        <w:rPr>
          <w:rFonts w:ascii="GHEA Grapalat" w:hAnsi="GHEA Grapalat"/>
          <w:lang w:val="hy-AM"/>
        </w:rPr>
        <w:t>-րդ)</w:t>
      </w:r>
      <w:r w:rsidR="005263F3">
        <w:rPr>
          <w:rFonts w:ascii="GHEA Grapalat" w:hAnsi="GHEA Grapalat"/>
          <w:lang w:val="hy-AM"/>
        </w:rPr>
        <w:t xml:space="preserve"> </w:t>
      </w:r>
      <w:r w:rsidR="005263F3" w:rsidRPr="005263F3">
        <w:rPr>
          <w:rFonts w:ascii="GHEA Grapalat" w:hAnsi="GHEA Grapalat"/>
          <w:lang w:val="hy-AM"/>
        </w:rPr>
        <w:t>գետնի մակերևույթից 10</w:t>
      </w:r>
      <w:r w:rsidR="005263F3">
        <w:rPr>
          <w:rFonts w:ascii="Calibri" w:hAnsi="Calibri" w:cs="Calibri"/>
          <w:lang w:val="hy-AM"/>
        </w:rPr>
        <w:t> </w:t>
      </w:r>
      <w:r w:rsidR="005263F3" w:rsidRPr="005263F3">
        <w:rPr>
          <w:rFonts w:ascii="GHEA Grapalat" w:hAnsi="GHEA Grapalat"/>
          <w:lang w:val="hy-AM"/>
        </w:rPr>
        <w:t>մ բարձրության վրա</w:t>
      </w:r>
      <w:r w:rsidR="00472A65">
        <w:rPr>
          <w:rFonts w:ascii="GHEA Grapalat" w:hAnsi="GHEA Grapalat"/>
          <w:lang w:val="hy-AM"/>
        </w:rPr>
        <w:t>՝</w:t>
      </w:r>
      <w:r w:rsidR="005263F3" w:rsidRPr="00072FBF">
        <w:rPr>
          <w:rFonts w:ascii="GHEA Grapalat" w:hAnsi="GHEA Grapalat"/>
          <w:color w:val="0070C0"/>
          <w:lang w:val="hy-AM"/>
        </w:rPr>
        <w:t xml:space="preserve"> </w:t>
      </w:r>
      <w:r w:rsidR="005263F3" w:rsidRPr="005263F3">
        <w:rPr>
          <w:rFonts w:ascii="GHEA Grapalat" w:hAnsi="GHEA Grapalat"/>
          <w:lang w:val="hy-AM"/>
        </w:rPr>
        <w:t>որոշվում է 10 րոպե</w:t>
      </w:r>
      <w:r w:rsidR="005263F3">
        <w:rPr>
          <w:rFonts w:ascii="GHEA Grapalat" w:hAnsi="GHEA Grapalat"/>
          <w:lang w:val="hy-AM"/>
        </w:rPr>
        <w:t>անոց միջակայքի</w:t>
      </w:r>
      <w:r w:rsidR="005263F3" w:rsidRPr="005263F3">
        <w:rPr>
          <w:rFonts w:ascii="GHEA Grapalat" w:hAnsi="GHEA Grapalat"/>
          <w:lang w:val="hy-AM"/>
        </w:rPr>
        <w:t xml:space="preserve"> միջին</w:t>
      </w:r>
      <w:r w:rsidR="005263F3">
        <w:rPr>
          <w:rFonts w:ascii="GHEA Grapalat" w:hAnsi="GHEA Grapalat"/>
          <w:lang w:val="hy-AM"/>
        </w:rPr>
        <w:t>ացմամբ</w:t>
      </w:r>
      <w:r w:rsidR="005263F3" w:rsidRPr="005263F3">
        <w:rPr>
          <w:rFonts w:ascii="GHEA Grapalat" w:hAnsi="GHEA Grapalat"/>
          <w:lang w:val="hy-AM"/>
        </w:rPr>
        <w:t xml:space="preserve"> </w:t>
      </w:r>
      <w:r w:rsidR="005263F3" w:rsidRPr="00F50954">
        <w:rPr>
          <w:rFonts w:ascii="GHEA Grapalat" w:hAnsi="GHEA Grapalat"/>
          <w:lang w:val="hy-AM"/>
        </w:rPr>
        <w:t>և 50 տար</w:t>
      </w:r>
      <w:r w:rsidR="00F50954">
        <w:rPr>
          <w:rFonts w:ascii="GHEA Grapalat" w:hAnsi="GHEA Grapalat"/>
          <w:lang w:val="hy-AM"/>
        </w:rPr>
        <w:t>վա</w:t>
      </w:r>
      <w:r w:rsidR="005263F3" w:rsidRPr="00F50954">
        <w:rPr>
          <w:rFonts w:ascii="GHEA Grapalat" w:hAnsi="GHEA Grapalat"/>
          <w:lang w:val="hy-AM"/>
        </w:rPr>
        <w:t xml:space="preserve"> </w:t>
      </w:r>
      <w:r w:rsidR="00F50954">
        <w:rPr>
          <w:rFonts w:ascii="GHEA Grapalat" w:hAnsi="GHEA Grapalat"/>
          <w:lang w:val="hy-AM"/>
        </w:rPr>
        <w:t xml:space="preserve">կրկնողության </w:t>
      </w:r>
      <w:r w:rsidR="00F50954" w:rsidRPr="00F50954">
        <w:rPr>
          <w:rFonts w:ascii="GHEA Grapalat" w:hAnsi="GHEA Grapalat"/>
          <w:lang w:val="hy-AM"/>
        </w:rPr>
        <w:t>պարբերությամբ</w:t>
      </w:r>
      <w:r w:rsidR="005263F3" w:rsidRPr="00F50954">
        <w:rPr>
          <w:rFonts w:ascii="GHEA Grapalat" w:hAnsi="GHEA Grapalat"/>
          <w:lang w:val="hy-AM"/>
        </w:rPr>
        <w:t>, այսինքն</w:t>
      </w:r>
      <w:r w:rsidR="00F50954" w:rsidRPr="00F50954">
        <w:rPr>
          <w:rFonts w:ascii="GHEA Grapalat" w:hAnsi="GHEA Grapalat"/>
          <w:lang w:val="hy-AM"/>
        </w:rPr>
        <w:t>՝</w:t>
      </w:r>
      <w:r w:rsidR="005263F3" w:rsidRPr="00F50954">
        <w:rPr>
          <w:rFonts w:ascii="GHEA Grapalat" w:hAnsi="GHEA Grapalat"/>
          <w:lang w:val="hy-AM"/>
        </w:rPr>
        <w:t xml:space="preserve"> </w:t>
      </w:r>
      <w:r w:rsidR="00F50954" w:rsidRPr="00F50954">
        <w:rPr>
          <w:rFonts w:ascii="GHEA Grapalat" w:hAnsi="GHEA Grapalat"/>
          <w:lang w:val="hy-AM"/>
        </w:rPr>
        <w:t xml:space="preserve">միջինը 50 տարին մեկ անգամ </w:t>
      </w:r>
      <w:r w:rsidR="00472A65">
        <w:rPr>
          <w:rFonts w:ascii="GHEA Grapalat" w:hAnsi="GHEA Grapalat"/>
          <w:lang w:val="hy-AM"/>
        </w:rPr>
        <w:t xml:space="preserve">արժեքի </w:t>
      </w:r>
      <w:r w:rsidR="005263F3" w:rsidRPr="00F50954">
        <w:rPr>
          <w:rFonts w:ascii="GHEA Grapalat" w:hAnsi="GHEA Grapalat"/>
          <w:lang w:val="hy-AM"/>
        </w:rPr>
        <w:t>գերազանց</w:t>
      </w:r>
      <w:r w:rsidR="00472A65">
        <w:rPr>
          <w:rFonts w:ascii="GHEA Grapalat" w:hAnsi="GHEA Grapalat"/>
          <w:lang w:val="hy-AM"/>
        </w:rPr>
        <w:t>մամբ</w:t>
      </w:r>
      <w:r w:rsidR="005263F3" w:rsidRPr="00F50954">
        <w:rPr>
          <w:rFonts w:ascii="GHEA Grapalat" w:hAnsi="GHEA Grapalat"/>
          <w:lang w:val="hy-AM"/>
        </w:rPr>
        <w:t>:</w:t>
      </w:r>
    </w:p>
    <w:p w:rsidR="00FA0E88" w:rsidRPr="00F94198" w:rsidRDefault="00276C67" w:rsidP="00D448A3">
      <w:pPr>
        <w:shd w:val="clear" w:color="auto" w:fill="FFFFFF"/>
        <w:spacing w:before="120" w:after="120"/>
        <w:jc w:val="both"/>
        <w:rPr>
          <w:rFonts w:ascii="GHEA Grapalat" w:hAnsi="GHEA Grapalat"/>
          <w:b/>
          <w:bCs/>
        </w:rPr>
      </w:pPr>
      <w:r w:rsidRPr="00D0061A">
        <w:rPr>
          <w:rFonts w:ascii="GHEA Grapalat" w:eastAsia="Calibri" w:hAnsi="GHEA Grapalat" w:cs="Times New Roman"/>
          <w:b/>
          <w:bCs/>
          <w:lang w:val="hy-AM"/>
        </w:rPr>
        <w:t>Աղյուսակ</w:t>
      </w:r>
      <w:r w:rsidR="00FA0E88" w:rsidRPr="00F94198">
        <w:rPr>
          <w:rFonts w:ascii="GHEA Grapalat" w:hAnsi="GHEA Grapalat"/>
          <w:b/>
          <w:bCs/>
        </w:rPr>
        <w:t xml:space="preserve"> 1</w:t>
      </w:r>
      <w:r w:rsidR="00E53328" w:rsidRPr="00F94198">
        <w:rPr>
          <w:rFonts w:ascii="GHEA Grapalat" w:hAnsi="GHEA Grapalat"/>
          <w:b/>
          <w:bCs/>
        </w:rPr>
        <w:t>4</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6081"/>
        <w:gridCol w:w="708"/>
        <w:gridCol w:w="709"/>
        <w:gridCol w:w="709"/>
        <w:gridCol w:w="709"/>
        <w:gridCol w:w="691"/>
      </w:tblGrid>
      <w:tr w:rsidR="000C1185" w:rsidTr="00C903B7">
        <w:trPr>
          <w:trHeight w:val="648"/>
          <w:jc w:val="center"/>
        </w:trPr>
        <w:tc>
          <w:tcPr>
            <w:tcW w:w="6081" w:type="dxa"/>
            <w:shd w:val="clear" w:color="auto" w:fill="EAF1DD" w:themeFill="accent3" w:themeFillTint="33"/>
            <w:vAlign w:val="center"/>
          </w:tcPr>
          <w:p w:rsidR="000C1185" w:rsidRPr="00A82ABA" w:rsidRDefault="003E508C" w:rsidP="00C903B7">
            <w:pPr>
              <w:jc w:val="center"/>
              <w:rPr>
                <w:rFonts w:ascii="GHEA Grapalat" w:hAnsi="GHEA Grapalat"/>
                <w:lang w:val="hy-AM"/>
              </w:rPr>
            </w:pPr>
            <w:r w:rsidRPr="00A82ABA">
              <w:rPr>
                <w:rFonts w:ascii="GHEA Grapalat" w:hAnsi="GHEA Grapalat"/>
                <w:lang w:val="hy-AM"/>
              </w:rPr>
              <w:t xml:space="preserve">Քամու </w:t>
            </w:r>
            <w:r w:rsidR="008C1941">
              <w:rPr>
                <w:rFonts w:ascii="GHEA Grapalat" w:hAnsi="GHEA Grapalat"/>
                <w:lang w:val="hy-AM"/>
              </w:rPr>
              <w:t>գոտի</w:t>
            </w:r>
            <w:r w:rsidRPr="00A82ABA">
              <w:rPr>
                <w:rFonts w:ascii="GHEA Grapalat" w:hAnsi="GHEA Grapalat"/>
                <w:lang w:val="hy-AM"/>
              </w:rPr>
              <w:t>ներ</w:t>
            </w:r>
            <w:r w:rsidR="008C1941">
              <w:rPr>
                <w:rFonts w:ascii="GHEA Grapalat" w:hAnsi="GHEA Grapalat"/>
                <w:lang w:val="hy-AM"/>
              </w:rPr>
              <w:t>ը</w:t>
            </w:r>
          </w:p>
          <w:p w:rsidR="000C1185" w:rsidRPr="00A82ABA" w:rsidRDefault="00021BD1" w:rsidP="00C903B7">
            <w:pPr>
              <w:jc w:val="center"/>
              <w:rPr>
                <w:rFonts w:ascii="GHEA Grapalat" w:hAnsi="GHEA Grapalat"/>
                <w:highlight w:val="yellow"/>
                <w:lang w:val="hy-AM"/>
              </w:rPr>
            </w:pPr>
            <w:r w:rsidRPr="00A82ABA">
              <w:rPr>
                <w:rFonts w:ascii="GHEA Grapalat" w:hAnsi="GHEA Grapalat"/>
                <w:lang w:val="hy-AM"/>
              </w:rPr>
              <w:t xml:space="preserve"> (ընդունվում են ըստ նկար 61-ի կամ աղյուսակ</w:t>
            </w:r>
            <w:r w:rsidRPr="00A82ABA">
              <w:rPr>
                <w:rFonts w:ascii="Calibri" w:hAnsi="Calibri" w:cs="Calibri"/>
                <w:lang w:val="hy-AM"/>
              </w:rPr>
              <w:t> </w:t>
            </w:r>
            <w:r w:rsidRPr="00A82ABA">
              <w:rPr>
                <w:rFonts w:ascii="GHEA Grapalat" w:hAnsi="GHEA Grapalat"/>
                <w:lang w:val="hy-AM"/>
              </w:rPr>
              <w:t>83</w:t>
            </w:r>
            <w:r w:rsidRPr="00A82ABA">
              <w:rPr>
                <w:rFonts w:ascii="GHEA Grapalat" w:hAnsi="GHEA Grapalat"/>
                <w:lang w:val="hy-AM"/>
              </w:rPr>
              <w:noBreakHyphen/>
              <w:t>ի)</w:t>
            </w:r>
          </w:p>
        </w:tc>
        <w:tc>
          <w:tcPr>
            <w:tcW w:w="708"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en-US"/>
              </w:rPr>
              <w:t>I</w:t>
            </w:r>
          </w:p>
        </w:tc>
        <w:tc>
          <w:tcPr>
            <w:tcW w:w="709"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hy-AM"/>
              </w:rPr>
              <w:t>II</w:t>
            </w:r>
          </w:p>
        </w:tc>
        <w:tc>
          <w:tcPr>
            <w:tcW w:w="709"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en-US"/>
              </w:rPr>
            </w:pPr>
            <w:r w:rsidRPr="00EE58F7">
              <w:rPr>
                <w:rFonts w:ascii="GHEA Grapalat" w:hAnsi="GHEA Grapalat"/>
                <w:color w:val="C00000"/>
                <w:lang w:val="hy-AM"/>
              </w:rPr>
              <w:t>I</w:t>
            </w:r>
            <w:r w:rsidRPr="00EE58F7">
              <w:rPr>
                <w:rFonts w:ascii="GHEA Grapalat" w:hAnsi="GHEA Grapalat"/>
                <w:color w:val="C00000"/>
                <w:lang w:val="en-US"/>
              </w:rPr>
              <w:t>II</w:t>
            </w:r>
          </w:p>
        </w:tc>
        <w:tc>
          <w:tcPr>
            <w:tcW w:w="709"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hy-AM"/>
              </w:rPr>
            </w:pPr>
            <w:r w:rsidRPr="00EE58F7">
              <w:rPr>
                <w:rFonts w:ascii="GHEA Grapalat" w:hAnsi="GHEA Grapalat"/>
                <w:color w:val="C00000"/>
                <w:lang w:val="en-US"/>
              </w:rPr>
              <w:t>I</w:t>
            </w:r>
            <w:r w:rsidRPr="00EE58F7">
              <w:rPr>
                <w:rFonts w:ascii="GHEA Grapalat" w:hAnsi="GHEA Grapalat"/>
                <w:color w:val="C00000"/>
                <w:lang w:val="hy-AM"/>
              </w:rPr>
              <w:t>V</w:t>
            </w:r>
          </w:p>
        </w:tc>
        <w:tc>
          <w:tcPr>
            <w:tcW w:w="691" w:type="dxa"/>
            <w:shd w:val="clear" w:color="auto" w:fill="EAF1DD" w:themeFill="accent3" w:themeFillTint="33"/>
            <w:vAlign w:val="center"/>
          </w:tcPr>
          <w:p w:rsidR="000C1185" w:rsidRPr="00EE58F7" w:rsidRDefault="000C1185" w:rsidP="00C903B7">
            <w:pPr>
              <w:jc w:val="center"/>
              <w:rPr>
                <w:rFonts w:ascii="GHEA Grapalat" w:hAnsi="GHEA Grapalat"/>
                <w:color w:val="C00000"/>
                <w:lang w:val="en-US"/>
              </w:rPr>
            </w:pPr>
            <w:r w:rsidRPr="00EE58F7">
              <w:rPr>
                <w:rFonts w:ascii="GHEA Grapalat" w:hAnsi="GHEA Grapalat"/>
                <w:color w:val="C00000"/>
                <w:lang w:val="hy-AM"/>
              </w:rPr>
              <w:t>V</w:t>
            </w:r>
          </w:p>
        </w:tc>
      </w:tr>
      <w:tr w:rsidR="000C1185" w:rsidTr="00C903B7">
        <w:trPr>
          <w:trHeight w:val="570"/>
          <w:jc w:val="center"/>
        </w:trPr>
        <w:tc>
          <w:tcPr>
            <w:tcW w:w="6081" w:type="dxa"/>
            <w:vAlign w:val="center"/>
          </w:tcPr>
          <w:p w:rsidR="000C1185" w:rsidRPr="00DA1B01" w:rsidRDefault="00E269B3" w:rsidP="00C903B7">
            <w:pPr>
              <w:jc w:val="center"/>
              <w:rPr>
                <w:rFonts w:ascii="GHEA Grapalat" w:hAnsi="GHEA Grapalat"/>
                <w:color w:val="FF0000"/>
                <w:sz w:val="20"/>
                <w:szCs w:val="20"/>
                <w:highlight w:val="yellow"/>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0C1185">
              <w:rPr>
                <w:rFonts w:ascii="GHEA Grapalat" w:hAnsi="GHEA Grapalat"/>
                <w:lang w:val="en-US"/>
              </w:rPr>
              <w:t xml:space="preserve">, </w:t>
            </w:r>
            <w:r w:rsidR="005772FA">
              <w:rPr>
                <w:rFonts w:ascii="GHEA Grapalat" w:hAnsi="GHEA Grapalat"/>
                <w:lang w:val="hy-AM"/>
              </w:rPr>
              <w:t>կՆ</w:t>
            </w:r>
            <w:r w:rsidR="000C1185">
              <w:rPr>
                <w:rFonts w:ascii="GHEA Grapalat" w:hAnsi="GHEA Grapalat"/>
              </w:rPr>
              <w:t>/</w:t>
            </w:r>
            <w:r w:rsidR="005772FA">
              <w:rPr>
                <w:rFonts w:ascii="GHEA Grapalat" w:hAnsi="GHEA Grapalat"/>
                <w:lang w:val="hy-AM"/>
              </w:rPr>
              <w:t>մ</w:t>
            </w:r>
            <w:r w:rsidR="000C1185" w:rsidRPr="00AC38E0">
              <w:rPr>
                <w:rFonts w:ascii="GHEA Grapalat" w:hAnsi="GHEA Grapalat"/>
                <w:vertAlign w:val="superscript"/>
              </w:rPr>
              <w:t>2</w:t>
            </w:r>
          </w:p>
        </w:tc>
        <w:tc>
          <w:tcPr>
            <w:tcW w:w="708" w:type="dxa"/>
            <w:vAlign w:val="center"/>
          </w:tcPr>
          <w:p w:rsidR="000C1185" w:rsidRPr="00C263B1" w:rsidRDefault="000C1185" w:rsidP="00C903B7">
            <w:pPr>
              <w:jc w:val="center"/>
              <w:rPr>
                <w:rFonts w:ascii="GHEA Grapalat" w:hAnsi="GHEA Grapalat"/>
                <w:color w:val="FF0000"/>
              </w:rPr>
            </w:pPr>
            <w:r w:rsidRPr="00C263B1">
              <w:rPr>
                <w:rFonts w:ascii="GHEA Grapalat" w:hAnsi="GHEA Grapalat"/>
              </w:rPr>
              <w:t>0,23</w:t>
            </w:r>
          </w:p>
        </w:tc>
        <w:tc>
          <w:tcPr>
            <w:tcW w:w="709" w:type="dxa"/>
            <w:vAlign w:val="center"/>
          </w:tcPr>
          <w:p w:rsidR="000C1185" w:rsidRPr="00C263B1" w:rsidRDefault="000C1185" w:rsidP="00C903B7">
            <w:pPr>
              <w:jc w:val="center"/>
              <w:rPr>
                <w:rFonts w:ascii="GHEA Grapalat" w:hAnsi="GHEA Grapalat"/>
              </w:rPr>
            </w:pPr>
            <w:r w:rsidRPr="00C263B1">
              <w:rPr>
                <w:rFonts w:ascii="GHEA Grapalat" w:hAnsi="GHEA Grapalat"/>
              </w:rPr>
              <w:t>0,30</w:t>
            </w:r>
          </w:p>
        </w:tc>
        <w:tc>
          <w:tcPr>
            <w:tcW w:w="709" w:type="dxa"/>
            <w:vAlign w:val="center"/>
          </w:tcPr>
          <w:p w:rsidR="000C1185" w:rsidRPr="00C263B1" w:rsidRDefault="000C1185" w:rsidP="00C903B7">
            <w:pPr>
              <w:jc w:val="center"/>
              <w:rPr>
                <w:rFonts w:ascii="GHEA Grapalat" w:hAnsi="GHEA Grapalat"/>
                <w:lang w:val="en-US"/>
              </w:rPr>
            </w:pPr>
            <w:r w:rsidRPr="00C263B1">
              <w:rPr>
                <w:rFonts w:ascii="GHEA Grapalat" w:hAnsi="GHEA Grapalat"/>
              </w:rPr>
              <w:t>0,38</w:t>
            </w:r>
          </w:p>
        </w:tc>
        <w:tc>
          <w:tcPr>
            <w:tcW w:w="709" w:type="dxa"/>
            <w:vAlign w:val="center"/>
          </w:tcPr>
          <w:p w:rsidR="000C1185" w:rsidRPr="00C263B1" w:rsidRDefault="000C1185" w:rsidP="00C903B7">
            <w:pPr>
              <w:jc w:val="center"/>
              <w:rPr>
                <w:rFonts w:ascii="GHEA Grapalat" w:hAnsi="GHEA Grapalat"/>
                <w:lang w:val="en-US"/>
              </w:rPr>
            </w:pPr>
            <w:r w:rsidRPr="00C263B1">
              <w:rPr>
                <w:rFonts w:ascii="GHEA Grapalat" w:hAnsi="GHEA Grapalat"/>
              </w:rPr>
              <w:t>0,48</w:t>
            </w:r>
          </w:p>
        </w:tc>
        <w:tc>
          <w:tcPr>
            <w:tcW w:w="691" w:type="dxa"/>
            <w:vAlign w:val="center"/>
          </w:tcPr>
          <w:p w:rsidR="000C1185" w:rsidRPr="00C263B1" w:rsidRDefault="000C1185" w:rsidP="00C903B7">
            <w:pPr>
              <w:jc w:val="center"/>
              <w:rPr>
                <w:rFonts w:ascii="GHEA Grapalat" w:hAnsi="GHEA Grapalat"/>
              </w:rPr>
            </w:pPr>
            <w:r w:rsidRPr="00C263B1">
              <w:rPr>
                <w:rFonts w:ascii="GHEA Grapalat" w:hAnsi="GHEA Grapalat"/>
              </w:rPr>
              <w:t>0,60</w:t>
            </w:r>
          </w:p>
        </w:tc>
      </w:tr>
    </w:tbl>
    <w:p w:rsidR="00FA0E88" w:rsidRDefault="00FA0E88" w:rsidP="00D7645B">
      <w:pPr>
        <w:spacing w:after="0"/>
        <w:jc w:val="both"/>
        <w:rPr>
          <w:rFonts w:ascii="GHEA Grapalat" w:hAnsi="GHEA Grapalat"/>
        </w:rPr>
      </w:pPr>
    </w:p>
    <w:p w:rsidR="0090776F" w:rsidRPr="009621E5" w:rsidRDefault="00BD4651" w:rsidP="00B63032">
      <w:pPr>
        <w:spacing w:after="0"/>
        <w:ind w:firstLine="567"/>
        <w:jc w:val="both"/>
        <w:rPr>
          <w:rFonts w:ascii="GHEA Grapalat" w:hAnsi="GHEA Grapalat"/>
        </w:rPr>
      </w:pPr>
      <w:r w:rsidRPr="00BD4651">
        <w:rPr>
          <w:rFonts w:ascii="GHEA Grapalat" w:hAnsi="GHEA Grapalat"/>
          <w:b/>
          <w:bCs/>
        </w:rPr>
        <w:t>143.</w:t>
      </w:r>
      <w:r w:rsidR="009621E5">
        <w:rPr>
          <w:rFonts w:ascii="Calibri" w:hAnsi="Calibri" w:cs="Calibri"/>
          <w:lang w:val="hy-AM"/>
        </w:rPr>
        <w:t> </w:t>
      </w:r>
      <w:r w:rsidR="00072FBF" w:rsidRPr="00C97E49">
        <w:rPr>
          <w:rFonts w:ascii="GHEA Grapalat" w:hAnsi="GHEA Grapalat"/>
        </w:rPr>
        <w:t xml:space="preserve">Աշտարակների, կայմերի, խողովակների, վանդակավոր կառույցների և այլ </w:t>
      </w:r>
      <w:r w:rsidR="00C97E49" w:rsidRPr="006B73DD">
        <w:rPr>
          <w:rFonts w:ascii="GHEA Grapalat" w:hAnsi="GHEA Grapalat"/>
        </w:rPr>
        <w:t>կառույցներ</w:t>
      </w:r>
      <w:r w:rsidR="00C97E49" w:rsidRPr="006B73DD">
        <w:rPr>
          <w:rFonts w:ascii="GHEA Grapalat" w:hAnsi="GHEA Grapalat"/>
          <w:lang w:val="hy-AM"/>
        </w:rPr>
        <w:t>ի</w:t>
      </w:r>
      <w:r w:rsidR="00C97E49" w:rsidRPr="006B73DD">
        <w:rPr>
          <w:rFonts w:ascii="GHEA Grapalat" w:hAnsi="GHEA Grapalat"/>
        </w:rPr>
        <w:t xml:space="preserve"> </w:t>
      </w:r>
      <w:r w:rsidR="00072FBF" w:rsidRPr="006B73DD">
        <w:rPr>
          <w:rFonts w:ascii="GHEA Grapalat" w:hAnsi="GHEA Grapalat"/>
        </w:rPr>
        <w:t>համար</w:t>
      </w:r>
      <w:r w:rsidR="006B73DD" w:rsidRPr="006B73D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072FBF" w:rsidRPr="006B73DD">
        <w:rPr>
          <w:rFonts w:ascii="GHEA Grapalat" w:hAnsi="GHEA Grapalat"/>
        </w:rPr>
        <w:t xml:space="preserve"> համարժեք բարձրությունը </w:t>
      </w:r>
      <w:r w:rsidR="006B73DD" w:rsidRPr="006B73DD">
        <w:rPr>
          <w:rFonts w:ascii="GHEA Grapalat" w:hAnsi="GHEA Grapalat"/>
          <w:lang w:val="hy-AM"/>
        </w:rPr>
        <w:t>ընդունվում է</w:t>
      </w:r>
      <w:r w:rsidR="00072FBF" w:rsidRPr="006B73DD">
        <w:rPr>
          <w:rFonts w:ascii="GHEA Grapalat" w:hAnsi="GHEA Grapalat"/>
        </w:rPr>
        <w:t xml:space="preserve"> որպես երկրի մակերևույթից </w:t>
      </w:r>
      <m:oMath>
        <m:r>
          <w:rPr>
            <w:rFonts w:ascii="Cambria Math" w:hAnsi="Cambria Math"/>
            <w:sz w:val="24"/>
            <w:szCs w:val="24"/>
            <w:lang w:val="en-US"/>
          </w:rPr>
          <m:t>z</m:t>
        </m:r>
      </m:oMath>
      <w:r w:rsidR="00072FBF" w:rsidRPr="006B73DD">
        <w:rPr>
          <w:rFonts w:ascii="GHEA Grapalat" w:hAnsi="GHEA Grapalat"/>
        </w:rPr>
        <w:t xml:space="preserve"> բարձրությա</w:t>
      </w:r>
      <w:r w:rsidR="006B73DD" w:rsidRPr="006B73DD">
        <w:rPr>
          <w:rFonts w:ascii="GHEA Grapalat" w:hAnsi="GHEA Grapalat"/>
          <w:lang w:val="hy-AM"/>
        </w:rPr>
        <w:t>մբ</w:t>
      </w:r>
      <w:r w:rsidR="00072FBF" w:rsidRPr="006B73DD">
        <w:rPr>
          <w:rFonts w:ascii="GHEA Grapalat" w:hAnsi="GHEA Grapalat"/>
        </w:rPr>
        <w:t>, այսինքն</w:t>
      </w:r>
      <w:r w:rsidR="006B73DD" w:rsidRPr="006B73D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6B73DD" w:rsidRPr="006B73DD">
        <w:rPr>
          <w:rFonts w:ascii="GHEA Grapalat" w:eastAsiaTheme="minorEastAsia" w:hAnsi="GHEA Grapalat"/>
          <w:sz w:val="24"/>
          <w:szCs w:val="24"/>
        </w:rPr>
        <w:t xml:space="preserve"> </w:t>
      </w:r>
      <w:r w:rsidR="006B73DD" w:rsidRPr="006B73DD">
        <w:rPr>
          <w:rFonts w:ascii="GHEA Grapalat" w:hAnsi="GHEA Grapalat"/>
        </w:rPr>
        <w:t>=</w:t>
      </w:r>
      <w:r w:rsidR="006B73DD" w:rsidRPr="006B73DD">
        <w:rPr>
          <w:rFonts w:ascii="Calibri" w:hAnsi="Calibri" w:cs="Calibri"/>
          <w:lang w:val="en-US"/>
        </w:rPr>
        <w:t> </w:t>
      </w:r>
      <m:oMath>
        <m:r>
          <w:rPr>
            <w:rFonts w:ascii="Cambria Math" w:hAnsi="Cambria Math"/>
            <w:sz w:val="24"/>
            <w:szCs w:val="24"/>
            <w:lang w:val="en-US"/>
          </w:rPr>
          <m:t>z</m:t>
        </m:r>
      </m:oMath>
      <w:r w:rsidR="006B73DD" w:rsidRPr="006B73DD">
        <w:rPr>
          <w:rFonts w:ascii="GHEA Grapalat" w:hAnsi="GHEA Grapalat"/>
          <w:lang w:val="hy-AM"/>
        </w:rPr>
        <w:t>:</w:t>
      </w:r>
      <w:r w:rsidR="00072FBF" w:rsidRPr="006B73DD">
        <w:rPr>
          <w:rFonts w:ascii="GHEA Grapalat" w:hAnsi="GHEA Grapalat"/>
        </w:rPr>
        <w:t xml:space="preserve"> </w:t>
      </w:r>
      <w:r w:rsidR="00072FBF" w:rsidRPr="009621E5">
        <w:rPr>
          <w:rFonts w:ascii="GHEA Grapalat" w:hAnsi="GHEA Grapalat"/>
        </w:rPr>
        <w:t>Շենքերի համար</w:t>
      </w:r>
      <w:r w:rsidR="009621E5">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9621E5" w:rsidRPr="006B73DD">
        <w:rPr>
          <w:rFonts w:ascii="GHEA Grapalat" w:hAnsi="GHEA Grapalat"/>
        </w:rPr>
        <w:t xml:space="preserve"> համարժեք </w:t>
      </w:r>
      <w:r w:rsidR="009621E5" w:rsidRPr="009621E5">
        <w:rPr>
          <w:rFonts w:ascii="GHEA Grapalat" w:hAnsi="GHEA Grapalat"/>
        </w:rPr>
        <w:t>բարձրությունը</w:t>
      </w:r>
      <w:r w:rsidR="00072FBF" w:rsidRPr="009621E5">
        <w:rPr>
          <w:rFonts w:ascii="GHEA Grapalat" w:hAnsi="GHEA Grapalat"/>
        </w:rPr>
        <w:t xml:space="preserve"> որոշվում է կախված կառուցվածքի տեսակից,</w:t>
      </w:r>
      <w:r w:rsidR="009621E5" w:rsidRPr="009621E5">
        <w:rPr>
          <w:rFonts w:ascii="GHEA Grapalat" w:hAnsi="GHEA Grapalat"/>
          <w:lang w:val="hy-AM"/>
        </w:rPr>
        <w:t xml:space="preserve"> </w:t>
      </w:r>
      <m:oMath>
        <m:r>
          <w:rPr>
            <w:rFonts w:ascii="Cambria Math" w:hAnsi="Cambria Math"/>
            <w:sz w:val="24"/>
            <w:szCs w:val="24"/>
          </w:rPr>
          <m:t>h</m:t>
        </m:r>
      </m:oMath>
      <w:r w:rsidR="00072FBF" w:rsidRPr="009621E5">
        <w:rPr>
          <w:rFonts w:ascii="GHEA Grapalat" w:hAnsi="GHEA Grapalat"/>
        </w:rPr>
        <w:t xml:space="preserve"> </w:t>
      </w:r>
      <w:r w:rsidR="00E3668D">
        <w:rPr>
          <w:rFonts w:ascii="GHEA Grapalat" w:hAnsi="GHEA Grapalat"/>
          <w:lang w:val="hy-AM"/>
        </w:rPr>
        <w:t xml:space="preserve">շենքի </w:t>
      </w:r>
      <w:r w:rsidR="00072FBF" w:rsidRPr="009621E5">
        <w:rPr>
          <w:rFonts w:ascii="GHEA Grapalat" w:hAnsi="GHEA Grapalat"/>
        </w:rPr>
        <w:t>բարձրությունից</w:t>
      </w:r>
      <w:r w:rsidR="00E3668D">
        <w:rPr>
          <w:rFonts w:ascii="GHEA Grapalat" w:hAnsi="GHEA Grapalat"/>
          <w:lang w:val="hy-AM"/>
        </w:rPr>
        <w:t xml:space="preserve"> </w:t>
      </w:r>
      <w:r w:rsidR="00E3668D" w:rsidRPr="00E3668D">
        <w:rPr>
          <w:rFonts w:ascii="GHEA Grapalat" w:hAnsi="GHEA Grapalat"/>
        </w:rPr>
        <w:t>(</w:t>
      </w:r>
      <w:r w:rsidR="00E3668D">
        <w:rPr>
          <w:rFonts w:ascii="GHEA Grapalat" w:hAnsi="GHEA Grapalat"/>
          <w:lang w:val="hy-AM"/>
        </w:rPr>
        <w:t>հաշված գետնի մակերևույթից</w:t>
      </w:r>
      <w:r w:rsidR="00E3668D" w:rsidRPr="00E3668D">
        <w:rPr>
          <w:rFonts w:ascii="GHEA Grapalat" w:hAnsi="GHEA Grapalat"/>
        </w:rPr>
        <w:t>)</w:t>
      </w:r>
      <w:r w:rsidR="00072FBF" w:rsidRPr="009621E5">
        <w:rPr>
          <w:rFonts w:ascii="GHEA Grapalat" w:hAnsi="GHEA Grapalat"/>
        </w:rPr>
        <w:t xml:space="preserve">, </w:t>
      </w:r>
      <m:oMath>
        <m:r>
          <w:rPr>
            <w:rFonts w:ascii="Cambria Math" w:hAnsi="Cambria Math"/>
            <w:sz w:val="24"/>
            <w:szCs w:val="24"/>
            <w:lang w:val="hy-AM"/>
          </w:rPr>
          <m:t>d</m:t>
        </m:r>
      </m:oMath>
      <w:r w:rsidR="009621E5" w:rsidRPr="009621E5">
        <w:rPr>
          <w:rFonts w:ascii="GHEA Grapalat" w:eastAsiaTheme="minorEastAsia" w:hAnsi="GHEA Grapalat"/>
          <w:lang w:val="hy-AM"/>
        </w:rPr>
        <w:t xml:space="preserve"> </w:t>
      </w:r>
      <w:r w:rsidR="009621E5" w:rsidRPr="009621E5">
        <w:rPr>
          <w:rFonts w:ascii="GHEA Grapalat" w:hAnsi="GHEA Grapalat"/>
        </w:rPr>
        <w:t>(շենքի լայնակ</w:t>
      </w:r>
      <w:r w:rsidR="005538E6">
        <w:rPr>
          <w:rFonts w:ascii="GHEA Grapalat" w:hAnsi="GHEA Grapalat"/>
          <w:lang w:val="hy-AM"/>
        </w:rPr>
        <w:t>ան</w:t>
      </w:r>
      <w:r w:rsidR="009621E5" w:rsidRPr="009621E5">
        <w:rPr>
          <w:rFonts w:ascii="GHEA Grapalat" w:hAnsi="GHEA Grapalat"/>
        </w:rPr>
        <w:t xml:space="preserve"> չափս)</w:t>
      </w:r>
      <w:r w:rsidR="009621E5" w:rsidRPr="009621E5">
        <w:rPr>
          <w:rFonts w:ascii="GHEA Grapalat" w:hAnsi="GHEA Grapalat"/>
          <w:lang w:val="hy-AM"/>
        </w:rPr>
        <w:t xml:space="preserve"> </w:t>
      </w:r>
      <w:r w:rsidR="009621E5" w:rsidRPr="009621E5">
        <w:rPr>
          <w:rFonts w:ascii="GHEA Grapalat" w:eastAsiaTheme="minorEastAsia" w:hAnsi="GHEA Grapalat"/>
          <w:lang w:val="hy-AM"/>
        </w:rPr>
        <w:t>քամու հաշվարկային ուղղությանը ուղղահայաց գտնվող չափից</w:t>
      </w:r>
      <w:r w:rsidR="009621E5" w:rsidRPr="009621E5">
        <w:rPr>
          <w:rFonts w:ascii="GHEA Grapalat" w:hAnsi="GHEA Grapalat"/>
        </w:rPr>
        <w:t xml:space="preserve"> </w:t>
      </w:r>
      <w:r w:rsidR="00072FBF" w:rsidRPr="009621E5">
        <w:rPr>
          <w:rFonts w:ascii="GHEA Grapalat" w:hAnsi="GHEA Grapalat"/>
        </w:rPr>
        <w:t>(առանց կառուցվածքի ստիլոբատային մասի)</w:t>
      </w:r>
      <w:r w:rsidR="009621E5" w:rsidRPr="009621E5">
        <w:rPr>
          <w:rFonts w:ascii="GHEA Grapalat" w:hAnsi="GHEA Grapalat"/>
          <w:lang w:val="hy-AM"/>
        </w:rPr>
        <w:t>,</w:t>
      </w:r>
      <w:r w:rsidR="00072FBF" w:rsidRPr="009621E5">
        <w:rPr>
          <w:rFonts w:ascii="GHEA Grapalat" w:hAnsi="GHEA Grapalat"/>
        </w:rPr>
        <w:t xml:space="preserve"> ինչպես նաև գետնի մակերևույթից </w:t>
      </w:r>
      <m:oMath>
        <m:r>
          <w:rPr>
            <w:rFonts w:ascii="Cambria Math" w:hAnsi="Cambria Math"/>
            <w:sz w:val="24"/>
            <w:szCs w:val="24"/>
            <w:lang w:val="en-US"/>
          </w:rPr>
          <m:t>z</m:t>
        </m:r>
      </m:oMath>
      <w:r w:rsidR="00072FBF" w:rsidRPr="009621E5">
        <w:rPr>
          <w:rFonts w:ascii="GHEA Grapalat" w:hAnsi="GHEA Grapalat"/>
        </w:rPr>
        <w:t xml:space="preserve"> բարձրությ</w:t>
      </w:r>
      <w:r w:rsidR="009621E5" w:rsidRPr="009621E5">
        <w:rPr>
          <w:rFonts w:ascii="GHEA Grapalat" w:hAnsi="GHEA Grapalat"/>
          <w:lang w:val="hy-AM"/>
        </w:rPr>
        <w:t>ունից</w:t>
      </w:r>
      <w:r w:rsidR="00072FBF" w:rsidRPr="009621E5">
        <w:rPr>
          <w:rFonts w:ascii="GHEA Grapalat" w:hAnsi="GHEA Grapalat"/>
        </w:rPr>
        <w:t xml:space="preserve"> և որոշվում է աղյուսակ 15-ից:</w:t>
      </w:r>
    </w:p>
    <w:p w:rsidR="00582DEF" w:rsidRPr="00ED121A" w:rsidRDefault="00276C67" w:rsidP="00F94198">
      <w:pPr>
        <w:shd w:val="clear" w:color="auto" w:fill="FFFFFF"/>
        <w:spacing w:before="120" w:after="120"/>
        <w:jc w:val="both"/>
        <w:rPr>
          <w:rFonts w:ascii="GHEA Grapalat" w:hAnsi="GHEA Grapalat"/>
          <w:b/>
          <w:bCs/>
          <w:lang w:val="hy-AM"/>
        </w:rPr>
      </w:pPr>
      <w:r w:rsidRPr="00ED121A">
        <w:rPr>
          <w:rFonts w:ascii="GHEA Grapalat" w:eastAsia="Calibri" w:hAnsi="GHEA Grapalat" w:cs="Times New Roman"/>
          <w:b/>
          <w:bCs/>
          <w:lang w:val="hy-AM"/>
        </w:rPr>
        <w:t>Աղյուսակ</w:t>
      </w:r>
      <w:r w:rsidR="00582DEF" w:rsidRPr="00ED121A">
        <w:rPr>
          <w:rFonts w:ascii="GHEA Grapalat" w:hAnsi="GHEA Grapalat"/>
          <w:b/>
          <w:bCs/>
        </w:rPr>
        <w:t xml:space="preserve"> </w:t>
      </w:r>
      <w:r w:rsidR="00E53328" w:rsidRPr="00ED121A">
        <w:rPr>
          <w:rFonts w:ascii="GHEA Grapalat" w:hAnsi="GHEA Grapalat"/>
          <w:b/>
          <w:bCs/>
        </w:rPr>
        <w:t>15</w:t>
      </w:r>
      <w:r w:rsidR="00F8667B" w:rsidRPr="00ED121A">
        <w:rPr>
          <w:rFonts w:ascii="GHEA Grapalat" w:hAnsi="GHEA Grapalat"/>
          <w:b/>
          <w:bCs/>
        </w:rPr>
        <w:t xml:space="preserve"> – </w:t>
      </w:r>
      <m:oMath>
        <m:sSub>
          <m:sSubPr>
            <m:ctrlPr>
              <w:rPr>
                <w:rFonts w:ascii="Cambria Math" w:hAnsi="Cambria Math"/>
                <w:b/>
                <w:bCs/>
              </w:rPr>
            </m:ctrlPr>
          </m:sSubPr>
          <m:e>
            <m:r>
              <m:rPr>
                <m:sty m:val="bi"/>
              </m:rPr>
              <w:rPr>
                <w:rFonts w:ascii="Cambria Math" w:hAnsi="Cambria Math"/>
              </w:rPr>
              <m:t>z</m:t>
            </m:r>
          </m:e>
          <m:sub>
            <m:r>
              <m:rPr>
                <m:sty m:val="bi"/>
              </m:rPr>
              <w:rPr>
                <w:rFonts w:ascii="Cambria Math" w:hAnsi="Cambria Math"/>
              </w:rPr>
              <m:t>e</m:t>
            </m:r>
          </m:sub>
        </m:sSub>
      </m:oMath>
      <w:r w:rsidR="00ED121A">
        <w:rPr>
          <w:rFonts w:ascii="GHEA Grapalat" w:eastAsiaTheme="minorEastAsia" w:hAnsi="GHEA Grapalat"/>
          <w:b/>
          <w:bCs/>
          <w:lang w:val="hy-AM"/>
        </w:rPr>
        <w:t xml:space="preserve"> </w:t>
      </w:r>
      <w:r w:rsidR="00ED121A">
        <w:rPr>
          <w:rFonts w:ascii="GHEA Grapalat" w:hAnsi="GHEA Grapalat"/>
          <w:b/>
          <w:bCs/>
          <w:lang w:val="hy-AM"/>
        </w:rPr>
        <w:t>հ</w:t>
      </w:r>
      <w:r w:rsidR="00ED121A" w:rsidRPr="00ED121A">
        <w:rPr>
          <w:rFonts w:ascii="GHEA Grapalat" w:hAnsi="GHEA Grapalat"/>
          <w:b/>
          <w:bCs/>
          <w:lang w:val="hy-AM"/>
        </w:rPr>
        <w:t>ամարժեք բարձրությունը</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696"/>
        <w:gridCol w:w="1701"/>
        <w:gridCol w:w="1578"/>
        <w:gridCol w:w="1541"/>
        <w:gridCol w:w="1559"/>
        <w:gridCol w:w="1552"/>
      </w:tblGrid>
      <w:tr w:rsidR="00B57FF0" w:rsidRPr="00B659F6" w:rsidTr="00BE0674">
        <w:trPr>
          <w:trHeight w:val="747"/>
          <w:jc w:val="center"/>
        </w:trPr>
        <w:tc>
          <w:tcPr>
            <w:tcW w:w="9627" w:type="dxa"/>
            <w:gridSpan w:val="6"/>
            <w:shd w:val="clear" w:color="auto" w:fill="EAF1DD" w:themeFill="accent3" w:themeFillTint="33"/>
            <w:vAlign w:val="center"/>
          </w:tcPr>
          <w:p w:rsidR="00B57FF0" w:rsidRPr="00ED121A" w:rsidRDefault="00E269B3" w:rsidP="00C93F9E">
            <w:pPr>
              <w:jc w:val="center"/>
              <w:rPr>
                <w:rFonts w:ascii="GHEA Grapalat" w:eastAsiaTheme="minorEastAsia"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ED121A" w:rsidRPr="00ED121A">
              <w:rPr>
                <w:rFonts w:ascii="GHEA Grapalat" w:eastAsiaTheme="minorEastAsia" w:hAnsi="GHEA Grapalat"/>
                <w:sz w:val="24"/>
                <w:szCs w:val="24"/>
                <w:lang w:val="hy-AM"/>
              </w:rPr>
              <w:t xml:space="preserve"> </w:t>
            </w:r>
            <w:r w:rsidR="00ED121A" w:rsidRPr="00ED121A">
              <w:rPr>
                <w:rFonts w:ascii="GHEA Grapalat" w:eastAsiaTheme="minorEastAsia" w:hAnsi="GHEA Grapalat"/>
                <w:lang w:val="hy-AM"/>
              </w:rPr>
              <w:t xml:space="preserve">համարժեք բարձրությունը կախված </w:t>
            </w:r>
            <m:oMath>
              <m:r>
                <w:rPr>
                  <w:rFonts w:ascii="Cambria Math" w:hAnsi="Cambria Math"/>
                  <w:sz w:val="24"/>
                  <w:szCs w:val="24"/>
                  <w:lang w:val="hy-AM"/>
                </w:rPr>
                <m:t>h</m:t>
              </m:r>
            </m:oMath>
            <w:r w:rsidR="00ED121A" w:rsidRPr="00ED121A">
              <w:rPr>
                <w:rFonts w:ascii="GHEA Grapalat" w:eastAsiaTheme="minorEastAsia" w:hAnsi="GHEA Grapalat"/>
                <w:lang w:val="hy-AM"/>
              </w:rPr>
              <w:t xml:space="preserve"> բարձրությունից, </w:t>
            </w:r>
            <m:oMath>
              <m:r>
                <w:rPr>
                  <w:rFonts w:ascii="Cambria Math" w:hAnsi="Cambria Math"/>
                  <w:sz w:val="24"/>
                  <w:szCs w:val="24"/>
                  <w:lang w:val="hy-AM"/>
                </w:rPr>
                <m:t>d</m:t>
              </m:r>
            </m:oMath>
            <w:r w:rsidR="00ED121A" w:rsidRPr="00ED121A">
              <w:rPr>
                <w:rFonts w:ascii="GHEA Grapalat" w:eastAsiaTheme="minorEastAsia" w:hAnsi="GHEA Grapalat"/>
                <w:lang w:val="hy-AM"/>
              </w:rPr>
              <w:t xml:space="preserve"> քամու հաշվարկային ուղղությանը ուղղահայաց</w:t>
            </w:r>
            <w:r w:rsidR="00ED121A">
              <w:rPr>
                <w:rFonts w:ascii="GHEA Grapalat" w:eastAsiaTheme="minorEastAsia" w:hAnsi="GHEA Grapalat"/>
                <w:lang w:val="hy-AM"/>
              </w:rPr>
              <w:t xml:space="preserve"> գտնվող</w:t>
            </w:r>
            <w:r w:rsidR="00ED121A" w:rsidRPr="00ED121A">
              <w:rPr>
                <w:rFonts w:ascii="GHEA Grapalat" w:eastAsiaTheme="minorEastAsia" w:hAnsi="GHEA Grapalat"/>
                <w:lang w:val="hy-AM"/>
              </w:rPr>
              <w:t xml:space="preserve"> չափից,</w:t>
            </w:r>
            <w:r w:rsidR="00ED121A">
              <w:rPr>
                <w:rFonts w:ascii="GHEA Grapalat" w:eastAsiaTheme="minorEastAsia" w:hAnsi="GHEA Grapalat"/>
                <w:lang w:val="hy-AM"/>
              </w:rPr>
              <w:t xml:space="preserve"> </w:t>
            </w:r>
            <w:r w:rsidR="00ED121A" w:rsidRPr="00ED121A">
              <w:rPr>
                <w:rFonts w:ascii="GHEA Grapalat" w:eastAsiaTheme="minorEastAsia" w:hAnsi="GHEA Grapalat"/>
                <w:lang w:val="hy-AM"/>
              </w:rPr>
              <w:t>գետնի</w:t>
            </w:r>
            <w:r w:rsidR="00ED121A">
              <w:rPr>
                <w:rFonts w:ascii="GHEA Grapalat" w:eastAsiaTheme="minorEastAsia" w:hAnsi="GHEA Grapalat"/>
                <w:lang w:val="hy-AM"/>
              </w:rPr>
              <w:t xml:space="preserve"> </w:t>
            </w:r>
            <w:r w:rsidR="009621E5" w:rsidRPr="009621E5">
              <w:rPr>
                <w:rFonts w:ascii="GHEA Grapalat" w:eastAsiaTheme="minorEastAsia" w:hAnsi="GHEA Grapalat"/>
                <w:lang w:val="hy-AM"/>
              </w:rPr>
              <w:t>մակերևույթից</w:t>
            </w:r>
            <m:oMath>
              <m:r>
                <w:rPr>
                  <w:rFonts w:ascii="Cambria Math" w:hAnsi="Cambria Math"/>
                  <w:sz w:val="24"/>
                  <w:szCs w:val="24"/>
                  <w:lang w:val="hy-AM"/>
                </w:rPr>
                <m:t xml:space="preserve"> z</m:t>
              </m:r>
            </m:oMath>
            <w:r w:rsidR="00ED121A" w:rsidRPr="00ED121A">
              <w:rPr>
                <w:rFonts w:ascii="GHEA Grapalat" w:eastAsiaTheme="minorEastAsia" w:hAnsi="GHEA Grapalat"/>
                <w:lang w:val="hy-AM"/>
              </w:rPr>
              <w:t xml:space="preserve"> բարձրության համար</w:t>
            </w:r>
          </w:p>
        </w:tc>
      </w:tr>
      <w:tr w:rsidR="00B57FF0" w:rsidTr="00BE0674">
        <w:trPr>
          <w:trHeight w:val="325"/>
          <w:jc w:val="center"/>
        </w:trPr>
        <w:tc>
          <w:tcPr>
            <w:tcW w:w="1696" w:type="dxa"/>
            <w:shd w:val="clear" w:color="auto" w:fill="EAF1DD" w:themeFill="accent3" w:themeFillTint="33"/>
            <w:vAlign w:val="center"/>
          </w:tcPr>
          <w:p w:rsidR="00B57FF0" w:rsidRDefault="00BD4651" w:rsidP="00B57FF0">
            <w:pPr>
              <w:spacing w:before="60" w:after="60"/>
              <w:jc w:val="center"/>
              <w:rPr>
                <w:rFonts w:ascii="GHEA Grapalat" w:eastAsia="Calibri" w:hAnsi="GHEA Grapalat" w:cs="Times New Roman"/>
                <w:sz w:val="24"/>
                <w:szCs w:val="24"/>
                <w:lang w:val="en-US"/>
              </w:rPr>
            </w:pPr>
            <m:oMath>
              <m:r>
                <w:rPr>
                  <w:rFonts w:ascii="Cambria Math" w:hAnsi="Cambria Math"/>
                  <w:sz w:val="24"/>
                  <w:szCs w:val="24"/>
                  <w:lang w:val="en-US"/>
                </w:rPr>
                <m:t>h</m:t>
              </m:r>
            </m:oMath>
            <w:r w:rsidR="00B57FF0">
              <w:rPr>
                <w:rFonts w:ascii="GHEA Grapalat" w:hAnsi="GHEA Grapalat"/>
                <w:lang w:val="en-US"/>
              </w:rPr>
              <w:t xml:space="preserve"> </w:t>
            </w:r>
            <w:r w:rsidR="00B57FF0">
              <w:rPr>
                <w:rFonts w:ascii="GHEA Grapalat" w:hAnsi="GHEA Grapalat"/>
              </w:rPr>
              <w:t>≤</w:t>
            </w:r>
            <w:r w:rsidR="00B57FF0">
              <w:rPr>
                <w:rFonts w:ascii="GHEA Grapalat" w:hAnsi="GHEA Grapalat"/>
                <w:lang w:val="en-US"/>
              </w:rPr>
              <w:t xml:space="preserve"> </w:t>
            </w:r>
            <m:oMath>
              <m:r>
                <w:rPr>
                  <w:rFonts w:ascii="Cambria Math" w:hAnsi="Cambria Math"/>
                  <w:sz w:val="24"/>
                  <w:szCs w:val="24"/>
                  <w:lang w:val="en-US"/>
                </w:rPr>
                <m:t>d</m:t>
              </m:r>
            </m:oMath>
          </w:p>
        </w:tc>
        <w:tc>
          <w:tcPr>
            <w:tcW w:w="3279" w:type="dxa"/>
            <w:gridSpan w:val="2"/>
            <w:shd w:val="clear" w:color="auto" w:fill="EAF1DD" w:themeFill="accent3" w:themeFillTint="33"/>
            <w:vAlign w:val="center"/>
          </w:tcPr>
          <w:p w:rsidR="00B57FF0" w:rsidRDefault="00BD4651" w:rsidP="00B57FF0">
            <w:pPr>
              <w:spacing w:before="60" w:after="60"/>
              <w:jc w:val="center"/>
              <w:rPr>
                <w:rFonts w:ascii="GHEA Grapalat" w:eastAsia="Calibri" w:hAnsi="GHEA Grapalat" w:cs="Times New Roman"/>
                <w:sz w:val="24"/>
                <w:szCs w:val="24"/>
                <w:lang w:val="en-US"/>
              </w:rPr>
            </w:pPr>
            <m:oMath>
              <m:r>
                <w:rPr>
                  <w:rFonts w:ascii="Cambria Math" w:hAnsi="Cambria Math"/>
                  <w:sz w:val="24"/>
                  <w:szCs w:val="24"/>
                  <w:lang w:val="en-US"/>
                </w:rPr>
                <m:t>d</m:t>
              </m:r>
            </m:oMath>
            <w:r w:rsidR="00B57FF0">
              <w:rPr>
                <w:rFonts w:ascii="GHEA Grapalat" w:eastAsiaTheme="minorEastAsia" w:hAnsi="GHEA Grapalat"/>
                <w:sz w:val="24"/>
                <w:szCs w:val="24"/>
                <w:lang w:val="en-US"/>
              </w:rPr>
              <w:t xml:space="preserve"> &lt; </w:t>
            </w:r>
            <m:oMath>
              <m:r>
                <w:rPr>
                  <w:rFonts w:ascii="Cambria Math" w:hAnsi="Cambria Math"/>
                  <w:sz w:val="24"/>
                  <w:szCs w:val="24"/>
                  <w:lang w:val="en-US"/>
                </w:rPr>
                <m:t>h</m:t>
              </m:r>
            </m:oMath>
            <w:r w:rsidR="00B57FF0">
              <w:rPr>
                <w:rFonts w:ascii="GHEA Grapalat" w:hAnsi="GHEA Grapalat"/>
              </w:rPr>
              <w:t xml:space="preserve"> ≤</w:t>
            </w:r>
            <w:r w:rsidR="00B57FF0">
              <w:rPr>
                <w:rFonts w:ascii="GHEA Grapalat" w:hAnsi="GHEA Grapalat"/>
                <w:lang w:val="en-US"/>
              </w:rPr>
              <w:t xml:space="preserve"> 2</w:t>
            </w:r>
            <m:oMath>
              <m:r>
                <w:rPr>
                  <w:rFonts w:ascii="Cambria Math" w:hAnsi="Cambria Math"/>
                  <w:sz w:val="24"/>
                  <w:szCs w:val="24"/>
                  <w:lang w:val="en-US"/>
                </w:rPr>
                <m:t>d</m:t>
              </m:r>
            </m:oMath>
          </w:p>
        </w:tc>
        <w:tc>
          <w:tcPr>
            <w:tcW w:w="4652" w:type="dxa"/>
            <w:gridSpan w:val="3"/>
            <w:shd w:val="clear" w:color="auto" w:fill="EAF1DD" w:themeFill="accent3" w:themeFillTint="33"/>
            <w:vAlign w:val="center"/>
          </w:tcPr>
          <w:p w:rsidR="00B57FF0" w:rsidRDefault="00BD4651" w:rsidP="00B57FF0">
            <w:pPr>
              <w:spacing w:before="60" w:after="60"/>
              <w:jc w:val="center"/>
              <w:rPr>
                <w:rFonts w:ascii="GHEA Grapalat" w:eastAsia="Calibri" w:hAnsi="GHEA Grapalat" w:cs="Times New Roman"/>
                <w:sz w:val="24"/>
                <w:szCs w:val="24"/>
                <w:lang w:val="en-US"/>
              </w:rPr>
            </w:pPr>
            <m:oMath>
              <m:r>
                <w:rPr>
                  <w:rFonts w:ascii="Cambria Math" w:hAnsi="Cambria Math"/>
                  <w:sz w:val="24"/>
                  <w:szCs w:val="24"/>
                  <w:lang w:val="en-US"/>
                </w:rPr>
                <m:t>h</m:t>
              </m:r>
            </m:oMath>
            <w:r w:rsidR="00B57FF0">
              <w:rPr>
                <w:rFonts w:ascii="GHEA Grapalat" w:hAnsi="GHEA Grapalat"/>
                <w:lang w:val="en-US"/>
              </w:rPr>
              <w:t xml:space="preserve"> &gt; 2</w:t>
            </w:r>
            <m:oMath>
              <m:r>
                <w:rPr>
                  <w:rFonts w:ascii="Cambria Math" w:hAnsi="Cambria Math"/>
                  <w:sz w:val="24"/>
                  <w:szCs w:val="24"/>
                  <w:lang w:val="en-US"/>
                </w:rPr>
                <m:t>d</m:t>
              </m:r>
            </m:oMath>
          </w:p>
        </w:tc>
      </w:tr>
      <w:tr w:rsidR="00B57FF0" w:rsidTr="00487A2C">
        <w:trPr>
          <w:jc w:val="center"/>
        </w:trPr>
        <w:tc>
          <w:tcPr>
            <w:tcW w:w="1696" w:type="dxa"/>
            <w:shd w:val="clear" w:color="auto" w:fill="EAF1DD" w:themeFill="accent3" w:themeFillTint="33"/>
            <w:vAlign w:val="center"/>
          </w:tcPr>
          <w:p w:rsidR="00B57FF0" w:rsidRPr="00BF2F6F" w:rsidRDefault="00B57FF0" w:rsidP="00B57FF0">
            <w:pPr>
              <w:spacing w:before="60" w:after="60"/>
              <w:jc w:val="center"/>
              <w:rPr>
                <w:rFonts w:ascii="GHEA Grapalat" w:hAnsi="GHEA Grapalat"/>
                <w:sz w:val="24"/>
                <w:szCs w:val="24"/>
              </w:rPr>
            </w:pPr>
            <w:r w:rsidRPr="00BF2F6F">
              <w:rPr>
                <w:rFonts w:ascii="GHEA Grapalat" w:eastAsiaTheme="minorEastAsia" w:hAnsi="GHEA Grapalat"/>
                <w:sz w:val="20"/>
                <w:szCs w:val="20"/>
              </w:rPr>
              <w:t>0</w:t>
            </w:r>
            <w:r w:rsidRPr="00200CDD">
              <w:rPr>
                <w:rFonts w:ascii="GHEA Grapalat" w:eastAsiaTheme="minorEastAsia" w:hAnsi="GHEA Grapalat"/>
                <w:sz w:val="24"/>
                <w:szCs w:val="24"/>
                <w:vertAlign w:val="subscript"/>
                <w:lang w:val="en-US"/>
              </w:rPr>
              <w:t xml:space="preserve"> </w:t>
            </w:r>
            <w:r>
              <w:rPr>
                <w:rFonts w:ascii="GHEA Grapalat" w:eastAsiaTheme="minorEastAsia" w:hAnsi="GHEA Grapalat"/>
                <w:sz w:val="24"/>
                <w:szCs w:val="24"/>
                <w:lang w:val="en-US"/>
              </w:rPr>
              <w:t>&lt;</w:t>
            </w:r>
            <w:r w:rsidRPr="00200CDD">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200CDD">
              <w:rPr>
                <w:rFonts w:ascii="GHEA Grapalat" w:hAnsi="GHEA Grapalat"/>
                <w:vertAlign w:val="subscript"/>
              </w:rPr>
              <w:t xml:space="preserve"> </w:t>
            </w:r>
            <w:r>
              <w:rPr>
                <w:rFonts w:ascii="GHEA Grapalat" w:hAnsi="GHEA Grapalat"/>
              </w:rPr>
              <w:t>≤</w:t>
            </w:r>
            <w:r w:rsidRPr="00200CDD">
              <w:rPr>
                <w:rFonts w:ascii="GHEA Grapalat" w:hAnsi="GHEA Grapalat"/>
                <w:vertAlign w:val="subscript"/>
              </w:rPr>
              <w:t xml:space="preserve"> </w:t>
            </w:r>
            <m:oMath>
              <m:r>
                <w:rPr>
                  <w:rFonts w:ascii="Cambria Math" w:hAnsi="Cambria Math"/>
                  <w:sz w:val="24"/>
                  <w:szCs w:val="24"/>
                </w:rPr>
                <m:t>h</m:t>
              </m:r>
            </m:oMath>
          </w:p>
        </w:tc>
        <w:tc>
          <w:tcPr>
            <w:tcW w:w="1701" w:type="dxa"/>
            <w:shd w:val="clear" w:color="auto" w:fill="EAF1DD" w:themeFill="accent3" w:themeFillTint="33"/>
            <w:vAlign w:val="center"/>
          </w:tcPr>
          <w:p w:rsidR="00B57FF0" w:rsidRDefault="00B57FF0" w:rsidP="00B57FF0">
            <w:pPr>
              <w:spacing w:before="60" w:after="60"/>
              <w:jc w:val="center"/>
              <w:rPr>
                <w:rFonts w:ascii="GHEA Grapalat" w:hAnsi="GHEA Grapalat"/>
              </w:rPr>
            </w:pPr>
            <w:r w:rsidRPr="00BF2F6F">
              <w:rPr>
                <w:rFonts w:ascii="GHEA Grapalat" w:eastAsiaTheme="minorEastAsia" w:hAnsi="GHEA Grapalat"/>
                <w:sz w:val="20"/>
                <w:szCs w:val="20"/>
              </w:rPr>
              <w:t>0</w:t>
            </w:r>
            <w:r w:rsidRPr="00200CDD">
              <w:rPr>
                <w:rFonts w:ascii="GHEA Grapalat" w:eastAsiaTheme="minorEastAsia" w:hAnsi="GHEA Grapalat"/>
                <w:sz w:val="24"/>
                <w:szCs w:val="24"/>
                <w:vertAlign w:val="subscript"/>
                <w:lang w:val="en-US"/>
              </w:rPr>
              <w:t xml:space="preserve"> </w:t>
            </w:r>
            <w:r>
              <w:rPr>
                <w:rFonts w:ascii="GHEA Grapalat" w:eastAsiaTheme="minorEastAsia" w:hAnsi="GHEA Grapalat"/>
                <w:sz w:val="24"/>
                <w:szCs w:val="24"/>
                <w:lang w:val="en-US"/>
              </w:rPr>
              <w:t>&lt;</w:t>
            </w:r>
            <w:r w:rsidRPr="00200CDD">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200CDD">
              <w:rPr>
                <w:rFonts w:ascii="GHEA Grapalat" w:hAnsi="GHEA Grapalat"/>
                <w:vertAlign w:val="subscript"/>
              </w:rPr>
              <w:t xml:space="preserve"> </w:t>
            </w:r>
            <w:r>
              <w:rPr>
                <w:rFonts w:ascii="GHEA Grapalat" w:hAnsi="GHEA Grapalat"/>
                <w:lang w:val="en-US"/>
              </w:rPr>
              <w:t>&lt;</w:t>
            </w:r>
            <w:r w:rsidRPr="00200CDD">
              <w:rPr>
                <w:rFonts w:ascii="GHEA Grapalat" w:hAnsi="GHEA Grapalat"/>
                <w:vertAlign w:val="subscript"/>
              </w:rPr>
              <w:t xml:space="preserve"> </w:t>
            </w:r>
            <m:oMath>
              <m:r>
                <w:rPr>
                  <w:rFonts w:ascii="Cambria Math" w:hAnsi="Cambria Math"/>
                  <w:sz w:val="24"/>
                  <w:szCs w:val="24"/>
                  <w:lang w:val="en-US"/>
                </w:rPr>
                <m:t>h</m:t>
              </m:r>
            </m:oMath>
            <w:r w:rsidRPr="00200CDD">
              <w:rPr>
                <w:rFonts w:ascii="GHEA Grapalat" w:hAnsi="GHEA Grapalat"/>
                <w:vertAlign w:val="subscript"/>
                <w:lang w:val="en-US"/>
              </w:rPr>
              <w:t xml:space="preserve"> </w:t>
            </w:r>
            <w:r>
              <w:rPr>
                <w:rFonts w:ascii="GHEA Grapalat" w:hAnsi="GHEA Grapalat"/>
                <w:sz w:val="20"/>
                <w:szCs w:val="20"/>
              </w:rPr>
              <w:t>–</w:t>
            </w:r>
            <w:r w:rsidRPr="00200CDD">
              <w:rPr>
                <w:rFonts w:ascii="GHEA Grapalat" w:hAnsi="GHEA Grapalat"/>
                <w:vertAlign w:val="subscript"/>
                <w:lang w:val="en-US"/>
              </w:rPr>
              <w:t xml:space="preserve"> </w:t>
            </w:r>
            <m:oMath>
              <m:r>
                <w:rPr>
                  <w:rFonts w:ascii="Cambria Math" w:hAnsi="Cambria Math"/>
                  <w:sz w:val="24"/>
                  <w:szCs w:val="24"/>
                  <w:lang w:val="en-US"/>
                </w:rPr>
                <m:t>d</m:t>
              </m:r>
            </m:oMath>
          </w:p>
        </w:tc>
        <w:tc>
          <w:tcPr>
            <w:tcW w:w="1578" w:type="dxa"/>
            <w:shd w:val="clear" w:color="auto" w:fill="EAF1DD" w:themeFill="accent3" w:themeFillTint="33"/>
            <w:vAlign w:val="center"/>
          </w:tcPr>
          <w:p w:rsidR="00B57FF0" w:rsidRDefault="00B57FF0" w:rsidP="00B57FF0">
            <w:pPr>
              <w:spacing w:before="60" w:after="60"/>
              <w:jc w:val="center"/>
              <w:rPr>
                <w:rFonts w:ascii="GHEA Grapalat" w:hAnsi="GHEA Grapalat"/>
              </w:rPr>
            </w:pPr>
            <m:oMath>
              <m:r>
                <w:rPr>
                  <w:rFonts w:ascii="Cambria Math" w:hAnsi="Cambria Math"/>
                  <w:sz w:val="24"/>
                  <w:szCs w:val="24"/>
                  <w:lang w:val="en-US"/>
                </w:rPr>
                <m:t>z</m:t>
              </m:r>
            </m:oMath>
            <w:r>
              <w:rPr>
                <w:rFonts w:ascii="GHEA Grapalat" w:hAnsi="GHEA Grapalat"/>
              </w:rPr>
              <w:t xml:space="preserve"> ≥ </w:t>
            </w:r>
            <m:oMath>
              <m:r>
                <w:rPr>
                  <w:rFonts w:ascii="Cambria Math" w:hAnsi="Cambria Math"/>
                  <w:sz w:val="24"/>
                  <w:szCs w:val="24"/>
                  <w:lang w:val="en-US"/>
                </w:rPr>
                <m:t>h</m:t>
              </m:r>
            </m:oMath>
            <w:r w:rsidRPr="00200CDD">
              <w:rPr>
                <w:rFonts w:ascii="GHEA Grapalat" w:hAnsi="GHEA Grapalat"/>
                <w:vertAlign w:val="subscript"/>
                <w:lang w:val="en-US"/>
              </w:rPr>
              <w:t xml:space="preserve"> </w:t>
            </w:r>
            <w:r>
              <w:rPr>
                <w:rFonts w:ascii="GHEA Grapalat" w:hAnsi="GHEA Grapalat"/>
                <w:sz w:val="20"/>
                <w:szCs w:val="20"/>
              </w:rPr>
              <w:t>–</w:t>
            </w:r>
            <w:r w:rsidRPr="00200CDD">
              <w:rPr>
                <w:rFonts w:ascii="GHEA Grapalat" w:hAnsi="GHEA Grapalat"/>
                <w:vertAlign w:val="subscript"/>
                <w:lang w:val="en-US"/>
              </w:rPr>
              <w:t xml:space="preserve"> </w:t>
            </w:r>
            <m:oMath>
              <m:r>
                <w:rPr>
                  <w:rFonts w:ascii="Cambria Math" w:hAnsi="Cambria Math"/>
                  <w:sz w:val="24"/>
                  <w:szCs w:val="24"/>
                  <w:lang w:val="en-US"/>
                </w:rPr>
                <m:t>d</m:t>
              </m:r>
            </m:oMath>
          </w:p>
        </w:tc>
        <w:tc>
          <w:tcPr>
            <w:tcW w:w="1541" w:type="dxa"/>
            <w:shd w:val="clear" w:color="auto" w:fill="EAF1DD" w:themeFill="accent3" w:themeFillTint="33"/>
            <w:vAlign w:val="center"/>
          </w:tcPr>
          <w:p w:rsidR="00B57FF0" w:rsidRDefault="00B57FF0" w:rsidP="00B57FF0">
            <w:pPr>
              <w:spacing w:before="60" w:after="60"/>
              <w:jc w:val="center"/>
              <w:rPr>
                <w:rFonts w:ascii="GHEA Grapalat" w:hAnsi="GHEA Grapalat"/>
              </w:rPr>
            </w:pPr>
            <w:r w:rsidRPr="00074BF6">
              <w:rPr>
                <w:rFonts w:ascii="GHEA Grapalat" w:eastAsiaTheme="minorEastAsia" w:hAnsi="GHEA Grapalat"/>
              </w:rPr>
              <w:t>0</w:t>
            </w:r>
            <w:r w:rsidRPr="00200CDD">
              <w:rPr>
                <w:rFonts w:ascii="GHEA Grapalat" w:eastAsiaTheme="minorEastAsia" w:hAnsi="GHEA Grapalat"/>
                <w:sz w:val="24"/>
                <w:szCs w:val="24"/>
                <w:vertAlign w:val="subscript"/>
                <w:lang w:val="en-US"/>
              </w:rPr>
              <w:t xml:space="preserve"> </w:t>
            </w:r>
            <w:r>
              <w:rPr>
                <w:rFonts w:ascii="GHEA Grapalat" w:eastAsiaTheme="minorEastAsia" w:hAnsi="GHEA Grapalat"/>
                <w:sz w:val="24"/>
                <w:szCs w:val="24"/>
                <w:lang w:val="en-US"/>
              </w:rPr>
              <w:t>&lt;</w:t>
            </w:r>
            <w:r w:rsidRPr="00200CDD">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200CDD">
              <w:rPr>
                <w:rFonts w:ascii="GHEA Grapalat" w:hAnsi="GHEA Grapalat"/>
                <w:vertAlign w:val="subscript"/>
              </w:rPr>
              <w:t xml:space="preserve"> </w:t>
            </w:r>
            <w:r>
              <w:rPr>
                <w:rFonts w:ascii="GHEA Grapalat" w:hAnsi="GHEA Grapalat"/>
              </w:rPr>
              <w:t>≤</w:t>
            </w:r>
            <w:r w:rsidRPr="00200CDD">
              <w:rPr>
                <w:rFonts w:ascii="GHEA Grapalat" w:hAnsi="GHEA Grapalat"/>
                <w:vertAlign w:val="subscript"/>
              </w:rPr>
              <w:t xml:space="preserve"> </w:t>
            </w:r>
            <m:oMath>
              <m:r>
                <w:rPr>
                  <w:rFonts w:ascii="Cambria Math" w:hAnsi="Cambria Math"/>
                  <w:sz w:val="24"/>
                  <w:szCs w:val="24"/>
                  <w:lang w:val="en-US"/>
                </w:rPr>
                <m:t>d</m:t>
              </m:r>
            </m:oMath>
          </w:p>
        </w:tc>
        <w:tc>
          <w:tcPr>
            <w:tcW w:w="1559" w:type="dxa"/>
            <w:shd w:val="clear" w:color="auto" w:fill="EAF1DD" w:themeFill="accent3" w:themeFillTint="33"/>
            <w:vAlign w:val="center"/>
          </w:tcPr>
          <w:p w:rsidR="00B57FF0" w:rsidRDefault="00B57FF0" w:rsidP="00B57FF0">
            <w:pPr>
              <w:spacing w:before="60" w:after="60"/>
              <w:jc w:val="center"/>
              <w:rPr>
                <w:rFonts w:ascii="GHEA Grapalat" w:hAnsi="GHEA Grapalat"/>
              </w:rPr>
            </w:pPr>
            <m:oMath>
              <m:r>
                <w:rPr>
                  <w:rFonts w:ascii="Cambria Math" w:hAnsi="Cambria Math"/>
                  <w:sz w:val="24"/>
                  <w:szCs w:val="24"/>
                  <w:lang w:val="en-US"/>
                </w:rPr>
                <m:t>d</m:t>
              </m:r>
            </m:oMath>
            <w:r w:rsidRPr="00200CDD">
              <w:rPr>
                <w:rFonts w:ascii="GHEA Grapalat" w:eastAsiaTheme="minorEastAsia" w:hAnsi="GHEA Grapalat"/>
                <w:sz w:val="24"/>
                <w:szCs w:val="24"/>
                <w:vertAlign w:val="subscript"/>
                <w:lang w:val="en-US"/>
              </w:rPr>
              <w:t xml:space="preserve"> </w:t>
            </w:r>
            <w:r>
              <w:rPr>
                <w:rFonts w:ascii="GHEA Grapalat" w:eastAsiaTheme="minorEastAsia" w:hAnsi="GHEA Grapalat"/>
                <w:sz w:val="24"/>
                <w:szCs w:val="24"/>
                <w:lang w:val="en-US"/>
              </w:rPr>
              <w:t>&lt;</w:t>
            </w:r>
            <w:r w:rsidRPr="00200CDD">
              <w:rPr>
                <w:rFonts w:ascii="GHEA Grapalat" w:eastAsiaTheme="minorEastAsia" w:hAnsi="GHEA Grapalat"/>
                <w:sz w:val="24"/>
                <w:szCs w:val="24"/>
                <w:vertAlign w:val="subscript"/>
              </w:rPr>
              <w:t xml:space="preserve"> </w:t>
            </w:r>
            <m:oMath>
              <m:r>
                <w:rPr>
                  <w:rFonts w:ascii="Cambria Math" w:hAnsi="Cambria Math"/>
                  <w:sz w:val="24"/>
                  <w:szCs w:val="24"/>
                  <w:lang w:val="en-US"/>
                </w:rPr>
                <m:t>z</m:t>
              </m:r>
            </m:oMath>
            <w:r w:rsidRPr="00200CDD">
              <w:rPr>
                <w:rFonts w:ascii="GHEA Grapalat" w:hAnsi="GHEA Grapalat"/>
                <w:vertAlign w:val="subscript"/>
              </w:rPr>
              <w:t xml:space="preserve"> </w:t>
            </w:r>
            <w:r>
              <w:rPr>
                <w:rFonts w:ascii="GHEA Grapalat" w:hAnsi="GHEA Grapalat"/>
                <w:lang w:val="en-US"/>
              </w:rPr>
              <w:t>&lt;</w:t>
            </w:r>
            <w:r w:rsidRPr="00200CDD">
              <w:rPr>
                <w:rFonts w:ascii="GHEA Grapalat" w:hAnsi="GHEA Grapalat"/>
                <w:vertAlign w:val="subscript"/>
              </w:rPr>
              <w:t xml:space="preserve"> </w:t>
            </w:r>
            <m:oMath>
              <m:r>
                <w:rPr>
                  <w:rFonts w:ascii="Cambria Math" w:hAnsi="Cambria Math"/>
                  <w:sz w:val="24"/>
                  <w:szCs w:val="24"/>
                  <w:lang w:val="en-US"/>
                </w:rPr>
                <m:t>h</m:t>
              </m:r>
            </m:oMath>
            <w:r w:rsidRPr="00200CDD">
              <w:rPr>
                <w:rFonts w:ascii="GHEA Grapalat" w:hAnsi="GHEA Grapalat"/>
                <w:vertAlign w:val="subscript"/>
                <w:lang w:val="en-US"/>
              </w:rPr>
              <w:t xml:space="preserve"> </w:t>
            </w:r>
            <w:r>
              <w:rPr>
                <w:rFonts w:ascii="GHEA Grapalat" w:hAnsi="GHEA Grapalat"/>
                <w:sz w:val="20"/>
                <w:szCs w:val="20"/>
              </w:rPr>
              <w:t>–</w:t>
            </w:r>
            <w:r w:rsidRPr="00200CDD">
              <w:rPr>
                <w:rFonts w:ascii="GHEA Grapalat" w:hAnsi="GHEA Grapalat"/>
                <w:vertAlign w:val="subscript"/>
                <w:lang w:val="en-US"/>
              </w:rPr>
              <w:t xml:space="preserve"> </w:t>
            </w:r>
            <m:oMath>
              <m:r>
                <w:rPr>
                  <w:rFonts w:ascii="Cambria Math" w:hAnsi="Cambria Math"/>
                  <w:sz w:val="24"/>
                  <w:szCs w:val="24"/>
                  <w:lang w:val="en-US"/>
                </w:rPr>
                <m:t>d</m:t>
              </m:r>
            </m:oMath>
          </w:p>
        </w:tc>
        <w:tc>
          <w:tcPr>
            <w:tcW w:w="1552" w:type="dxa"/>
            <w:shd w:val="clear" w:color="auto" w:fill="EAF1DD" w:themeFill="accent3" w:themeFillTint="33"/>
            <w:vAlign w:val="center"/>
          </w:tcPr>
          <w:p w:rsidR="00B57FF0" w:rsidRDefault="00B57FF0" w:rsidP="00B57FF0">
            <w:pPr>
              <w:spacing w:before="60" w:after="60"/>
              <w:jc w:val="center"/>
              <w:rPr>
                <w:rFonts w:ascii="GHEA Grapalat" w:hAnsi="GHEA Grapalat"/>
              </w:rPr>
            </w:pPr>
            <m:oMath>
              <m:r>
                <w:rPr>
                  <w:rFonts w:ascii="Cambria Math" w:hAnsi="Cambria Math"/>
                  <w:sz w:val="24"/>
                  <w:szCs w:val="24"/>
                  <w:lang w:val="en-US"/>
                </w:rPr>
                <m:t>z</m:t>
              </m:r>
            </m:oMath>
            <w:r w:rsidRPr="00200CDD">
              <w:rPr>
                <w:rFonts w:ascii="GHEA Grapalat" w:hAnsi="GHEA Grapalat"/>
                <w:vertAlign w:val="subscript"/>
              </w:rPr>
              <w:t xml:space="preserve"> </w:t>
            </w:r>
            <w:r>
              <w:rPr>
                <w:rFonts w:ascii="GHEA Grapalat" w:hAnsi="GHEA Grapalat"/>
              </w:rPr>
              <w:t>≥</w:t>
            </w:r>
            <w:r w:rsidRPr="00200CDD">
              <w:rPr>
                <w:rFonts w:ascii="GHEA Grapalat" w:hAnsi="GHEA Grapalat"/>
                <w:vertAlign w:val="subscript"/>
              </w:rPr>
              <w:t xml:space="preserve"> </w:t>
            </w:r>
            <m:oMath>
              <m:r>
                <w:rPr>
                  <w:rFonts w:ascii="Cambria Math" w:hAnsi="Cambria Math"/>
                  <w:sz w:val="24"/>
                  <w:szCs w:val="24"/>
                  <w:lang w:val="en-US"/>
                </w:rPr>
                <m:t>h</m:t>
              </m:r>
            </m:oMath>
            <w:r w:rsidRPr="00200CDD">
              <w:rPr>
                <w:rFonts w:ascii="GHEA Grapalat" w:hAnsi="GHEA Grapalat"/>
                <w:vertAlign w:val="subscript"/>
                <w:lang w:val="en-US"/>
              </w:rPr>
              <w:t xml:space="preserve"> </w:t>
            </w:r>
            <w:r>
              <w:rPr>
                <w:rFonts w:ascii="GHEA Grapalat" w:hAnsi="GHEA Grapalat"/>
                <w:sz w:val="20"/>
                <w:szCs w:val="20"/>
              </w:rPr>
              <w:t>–</w:t>
            </w:r>
            <w:r w:rsidRPr="00200CDD">
              <w:rPr>
                <w:rFonts w:ascii="GHEA Grapalat" w:hAnsi="GHEA Grapalat"/>
                <w:vertAlign w:val="subscript"/>
                <w:lang w:val="en-US"/>
              </w:rPr>
              <w:t xml:space="preserve"> </w:t>
            </w:r>
            <m:oMath>
              <m:r>
                <w:rPr>
                  <w:rFonts w:ascii="Cambria Math" w:hAnsi="Cambria Math"/>
                  <w:sz w:val="24"/>
                  <w:szCs w:val="24"/>
                  <w:lang w:val="en-US"/>
                </w:rPr>
                <m:t>d</m:t>
              </m:r>
            </m:oMath>
          </w:p>
        </w:tc>
      </w:tr>
      <w:tr w:rsidR="00B57FF0" w:rsidTr="00487A2C">
        <w:trPr>
          <w:jc w:val="center"/>
        </w:trPr>
        <w:tc>
          <w:tcPr>
            <w:tcW w:w="1696"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hAnsi="Cambria Math"/>
                  <w:sz w:val="24"/>
                  <w:szCs w:val="24"/>
                  <w:lang w:val="en-US"/>
                </w:rPr>
                <m:t>h</m:t>
              </m:r>
            </m:oMath>
          </w:p>
        </w:tc>
        <w:tc>
          <w:tcPr>
            <w:tcW w:w="1701"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hAnsi="Cambria Math"/>
                  <w:sz w:val="24"/>
                  <w:szCs w:val="24"/>
                  <w:lang w:val="en-US"/>
                </w:rPr>
                <m:t>d</m:t>
              </m:r>
            </m:oMath>
          </w:p>
        </w:tc>
        <w:tc>
          <w:tcPr>
            <w:tcW w:w="1578"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hAnsi="Cambria Math"/>
                  <w:sz w:val="24"/>
                  <w:szCs w:val="24"/>
                  <w:lang w:val="en-US"/>
                </w:rPr>
                <m:t>h</m:t>
              </m:r>
            </m:oMath>
          </w:p>
        </w:tc>
        <w:tc>
          <w:tcPr>
            <w:tcW w:w="1541"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hAnsi="Cambria Math"/>
                  <w:sz w:val="24"/>
                  <w:szCs w:val="24"/>
                  <w:lang w:val="en-US"/>
                </w:rPr>
                <m:t>d</m:t>
              </m:r>
            </m:oMath>
          </w:p>
        </w:tc>
        <w:tc>
          <w:tcPr>
            <w:tcW w:w="1559"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eastAsiaTheme="minorEastAsia" w:hAnsi="Cambria Math"/>
                  <w:sz w:val="24"/>
                  <w:szCs w:val="24"/>
                  <w:lang w:val="en-US"/>
                </w:rPr>
                <m:t>z</m:t>
              </m:r>
            </m:oMath>
          </w:p>
        </w:tc>
        <w:tc>
          <w:tcPr>
            <w:tcW w:w="1552" w:type="dxa"/>
            <w:vAlign w:val="center"/>
          </w:tcPr>
          <w:p w:rsidR="00B57FF0" w:rsidRDefault="00E269B3" w:rsidP="00B57FF0">
            <w:pPr>
              <w:spacing w:before="60" w:after="60"/>
              <w:jc w:val="center"/>
              <w:rPr>
                <w:rFonts w:ascii="GHEA Grapalat" w:hAnsi="GHEA Grapalat"/>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57FF0">
              <w:rPr>
                <w:rFonts w:ascii="GHEA Grapalat" w:eastAsiaTheme="minorEastAsia" w:hAnsi="GHEA Grapalat"/>
                <w:sz w:val="24"/>
                <w:szCs w:val="24"/>
                <w:lang w:val="en-US"/>
              </w:rPr>
              <w:t xml:space="preserve">= </w:t>
            </w:r>
            <m:oMath>
              <m:r>
                <w:rPr>
                  <w:rFonts w:ascii="Cambria Math" w:hAnsi="Cambria Math"/>
                  <w:sz w:val="24"/>
                  <w:szCs w:val="24"/>
                  <w:lang w:val="en-US"/>
                </w:rPr>
                <m:t>h</m:t>
              </m:r>
            </m:oMath>
          </w:p>
        </w:tc>
      </w:tr>
    </w:tbl>
    <w:p w:rsidR="0090776F" w:rsidRDefault="0090776F" w:rsidP="00D7645B">
      <w:pPr>
        <w:spacing w:after="0"/>
        <w:rPr>
          <w:rFonts w:ascii="GHEA Grapalat" w:hAnsi="GHEA Grapalat"/>
          <w:lang w:val="hy-AM"/>
        </w:rPr>
      </w:pPr>
    </w:p>
    <w:p w:rsidR="00AC38E0" w:rsidRPr="00786D44" w:rsidRDefault="00BD4651" w:rsidP="00A62CE1">
      <w:pPr>
        <w:spacing w:after="0"/>
        <w:ind w:firstLine="567"/>
        <w:jc w:val="both"/>
        <w:rPr>
          <w:rFonts w:ascii="GHEA Grapalat" w:hAnsi="GHEA Grapalat"/>
          <w:color w:val="C00000"/>
          <w:lang w:val="hy-AM"/>
        </w:rPr>
      </w:pPr>
      <w:r w:rsidRPr="00F10603">
        <w:rPr>
          <w:rFonts w:ascii="GHEA Grapalat" w:hAnsi="GHEA Grapalat"/>
          <w:b/>
          <w:bCs/>
          <w:lang w:val="hy-AM"/>
        </w:rPr>
        <w:t>144.</w:t>
      </w:r>
      <w:r w:rsidR="00104CEF" w:rsidRPr="00BD4651">
        <w:rPr>
          <w:rFonts w:ascii="GHEA Grapalat" w:hAnsi="GHEA Grapalat"/>
          <w:lang w:val="hy-AM"/>
        </w:rPr>
        <w:t xml:space="preserve">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104CEF" w:rsidRPr="00786D44">
        <w:rPr>
          <w:rFonts w:ascii="GHEA Grapalat" w:hAnsi="GHEA Grapalat"/>
          <w:lang w:val="hy-AM"/>
        </w:rPr>
        <w:t xml:space="preserve"> </w:t>
      </w:r>
      <w:r w:rsidR="00F10603" w:rsidRPr="00786D44">
        <w:rPr>
          <w:rFonts w:ascii="GHEA Grapalat" w:hAnsi="GHEA Grapalat"/>
          <w:lang w:val="hy-AM"/>
        </w:rPr>
        <w:t xml:space="preserve">գործակիցը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F10603" w:rsidRPr="00786D44">
        <w:rPr>
          <w:rFonts w:ascii="GHEA Grapalat" w:hAnsi="GHEA Grapalat"/>
          <w:lang w:val="hy-AM"/>
        </w:rPr>
        <w:t xml:space="preserve"> ≤ 300 մ բարձրության համար որոշվում է ըստ աղյուսակ 16-ի</w:t>
      </w:r>
      <w:r w:rsidR="00104CEF" w:rsidRPr="00786D44">
        <w:rPr>
          <w:rFonts w:ascii="GHEA Grapalat" w:hAnsi="GHEA Grapalat"/>
          <w:lang w:val="hy-AM"/>
        </w:rPr>
        <w:t xml:space="preserve"> </w:t>
      </w:r>
      <w:r w:rsidR="00F10603" w:rsidRPr="00786D44">
        <w:rPr>
          <w:rFonts w:ascii="GHEA Grapalat" w:hAnsi="GHEA Grapalat"/>
          <w:lang w:val="hy-AM"/>
        </w:rPr>
        <w:t>կամ բանաձև</w:t>
      </w:r>
      <w:r w:rsidR="00104CEF" w:rsidRPr="00786D44">
        <w:rPr>
          <w:rFonts w:ascii="GHEA Grapalat" w:hAnsi="GHEA Grapalat"/>
          <w:lang w:val="hy-AM"/>
        </w:rPr>
        <w:t xml:space="preserve"> (</w:t>
      </w:r>
      <w:r w:rsidR="00BE0674" w:rsidRPr="00786D44">
        <w:rPr>
          <w:rFonts w:ascii="GHEA Grapalat" w:hAnsi="GHEA Grapalat"/>
          <w:lang w:val="hy-AM"/>
        </w:rPr>
        <w:t>30</w:t>
      </w:r>
      <w:r w:rsidR="00104CEF" w:rsidRPr="00786D44">
        <w:rPr>
          <w:rFonts w:ascii="GHEA Grapalat" w:hAnsi="GHEA Grapalat"/>
          <w:lang w:val="hy-AM"/>
        </w:rPr>
        <w:t>)</w:t>
      </w:r>
      <w:r w:rsidR="00F10603" w:rsidRPr="00786D44">
        <w:rPr>
          <w:rFonts w:ascii="GHEA Grapalat" w:hAnsi="GHEA Grapalat"/>
          <w:lang w:val="hy-AM"/>
        </w:rPr>
        <w:t>-ով</w:t>
      </w:r>
      <w:r w:rsidR="00104CEF" w:rsidRPr="00786D44">
        <w:rPr>
          <w:rFonts w:ascii="GHEA Grapalat" w:hAnsi="GHEA Grapalat"/>
          <w:lang w:val="hy-AM"/>
        </w:rPr>
        <w:t xml:space="preserve">, </w:t>
      </w:r>
      <w:r w:rsidR="00786D44" w:rsidRPr="00786D44">
        <w:rPr>
          <w:rFonts w:ascii="GHEA Grapalat" w:hAnsi="GHEA Grapalat"/>
          <w:lang w:val="hy-AM"/>
        </w:rPr>
        <w:t>որտեղ ընդունվում են տեղանքի հետևյալ տեսակներ.</w:t>
      </w:r>
    </w:p>
    <w:p w:rsidR="00104CEF" w:rsidRPr="00235810" w:rsidRDefault="00BE0674" w:rsidP="00A62CE1">
      <w:pPr>
        <w:spacing w:after="0"/>
        <w:ind w:left="851" w:hanging="283"/>
        <w:jc w:val="both"/>
        <w:rPr>
          <w:rFonts w:ascii="GHEA Grapalat" w:hAnsi="GHEA Grapalat"/>
          <w:lang w:val="hy-AM"/>
        </w:rPr>
      </w:pPr>
      <w:r w:rsidRPr="007456D3">
        <w:rPr>
          <w:rFonts w:ascii="GHEA Grapalat" w:hAnsi="GHEA Grapalat"/>
          <w:lang w:val="hy-AM"/>
        </w:rPr>
        <w:t xml:space="preserve">1) </w:t>
      </w:r>
      <w:r w:rsidR="00104CEF" w:rsidRPr="008053F7">
        <w:rPr>
          <w:rFonts w:ascii="GHEA Grapalat" w:hAnsi="GHEA Grapalat"/>
          <w:lang w:val="hy-AM"/>
        </w:rPr>
        <w:t>А</w:t>
      </w:r>
      <w:r w:rsidR="00235810">
        <w:rPr>
          <w:rFonts w:ascii="GHEA Grapalat" w:hAnsi="GHEA Grapalat"/>
          <w:sz w:val="20"/>
          <w:szCs w:val="20"/>
          <w:lang w:val="hy-AM"/>
        </w:rPr>
        <w:t xml:space="preserve">՝ </w:t>
      </w:r>
      <w:r w:rsidR="007456D3" w:rsidRPr="00235810">
        <w:rPr>
          <w:rFonts w:ascii="GHEA Grapalat" w:hAnsi="GHEA Grapalat"/>
          <w:lang w:val="hy-AM"/>
        </w:rPr>
        <w:t xml:space="preserve">լճերի և ջրամբարների բաց ափեր, գյուղական տարածքներ, </w:t>
      </w:r>
      <w:r w:rsidR="00235810">
        <w:rPr>
          <w:rFonts w:ascii="GHEA Grapalat" w:hAnsi="GHEA Grapalat"/>
          <w:lang w:val="hy-AM"/>
        </w:rPr>
        <w:t>այդ թվում</w:t>
      </w:r>
      <w:r w:rsidR="007456D3" w:rsidRPr="00235810">
        <w:rPr>
          <w:rFonts w:ascii="GHEA Grapalat" w:hAnsi="GHEA Grapalat"/>
          <w:lang w:val="hy-AM"/>
        </w:rPr>
        <w:t xml:space="preserve"> 10</w:t>
      </w:r>
      <w:r w:rsidR="00235810">
        <w:rPr>
          <w:rFonts w:ascii="Calibri" w:hAnsi="Calibri" w:cs="Calibri"/>
          <w:lang w:val="hy-AM"/>
        </w:rPr>
        <w:t> </w:t>
      </w:r>
      <w:r w:rsidR="007456D3" w:rsidRPr="00235810">
        <w:rPr>
          <w:rFonts w:ascii="GHEA Grapalat" w:hAnsi="GHEA Grapalat"/>
          <w:lang w:val="hy-AM"/>
        </w:rPr>
        <w:t xml:space="preserve">մ-ից պակաս </w:t>
      </w:r>
      <w:r w:rsidR="00235810">
        <w:rPr>
          <w:rFonts w:ascii="GHEA Grapalat" w:hAnsi="GHEA Grapalat"/>
          <w:lang w:val="hy-AM"/>
        </w:rPr>
        <w:t xml:space="preserve">բարձրությամբ </w:t>
      </w:r>
      <w:r w:rsidR="007456D3" w:rsidRPr="00235810">
        <w:rPr>
          <w:rFonts w:ascii="GHEA Grapalat" w:hAnsi="GHEA Grapalat"/>
          <w:lang w:val="hy-AM"/>
        </w:rPr>
        <w:t>շ</w:t>
      </w:r>
      <w:r w:rsidR="00235810">
        <w:rPr>
          <w:rFonts w:ascii="GHEA Grapalat" w:hAnsi="GHEA Grapalat"/>
          <w:lang w:val="hy-AM"/>
        </w:rPr>
        <w:t>ինություներով տարածքներ</w:t>
      </w:r>
      <w:r w:rsidR="007456D3" w:rsidRPr="00235810">
        <w:rPr>
          <w:rFonts w:ascii="GHEA Grapalat" w:hAnsi="GHEA Grapalat"/>
          <w:lang w:val="hy-AM"/>
        </w:rPr>
        <w:t>, անապատները, տափաստանները, անտառատափաստանները.</w:t>
      </w:r>
    </w:p>
    <w:p w:rsidR="00104CEF" w:rsidRPr="000677D8" w:rsidRDefault="00BE0674" w:rsidP="00A62CE1">
      <w:pPr>
        <w:spacing w:after="0"/>
        <w:ind w:left="851" w:hanging="283"/>
        <w:jc w:val="both"/>
        <w:rPr>
          <w:rFonts w:ascii="GHEA Grapalat" w:hAnsi="GHEA Grapalat"/>
          <w:lang w:val="hy-AM"/>
        </w:rPr>
      </w:pPr>
      <w:r w:rsidRPr="007456D3">
        <w:rPr>
          <w:rFonts w:ascii="GHEA Grapalat" w:hAnsi="GHEA Grapalat"/>
          <w:lang w:val="hy-AM"/>
        </w:rPr>
        <w:t xml:space="preserve">2) </w:t>
      </w:r>
      <w:r w:rsidR="00104CEF" w:rsidRPr="008053F7">
        <w:rPr>
          <w:rFonts w:ascii="GHEA Grapalat" w:hAnsi="GHEA Grapalat"/>
          <w:lang w:val="hy-AM"/>
        </w:rPr>
        <w:t>В</w:t>
      </w:r>
      <w:r w:rsidR="00235810">
        <w:rPr>
          <w:rFonts w:ascii="GHEA Grapalat" w:hAnsi="GHEA Grapalat"/>
          <w:lang w:val="hy-AM"/>
        </w:rPr>
        <w:t>՝</w:t>
      </w:r>
      <w:r w:rsidR="00786D44" w:rsidRPr="00786D44">
        <w:rPr>
          <w:rFonts w:ascii="GHEA Grapalat" w:hAnsi="GHEA Grapalat"/>
          <w:lang w:val="hy-AM"/>
        </w:rPr>
        <w:t xml:space="preserve"> </w:t>
      </w:r>
      <w:r w:rsidR="007456D3" w:rsidRPr="000677D8">
        <w:rPr>
          <w:rFonts w:ascii="GHEA Grapalat" w:hAnsi="GHEA Grapalat"/>
          <w:lang w:val="hy-AM"/>
        </w:rPr>
        <w:t>քաղաքային տարածքներ, անտառներ և այլ տարածքներ, որոնք հավասարապես ծածկված են ավելի քան 10 մ բարձրությամբ խոչընդոտներով.</w:t>
      </w:r>
    </w:p>
    <w:p w:rsidR="00104CEF" w:rsidRPr="000677D8" w:rsidRDefault="00BE0674" w:rsidP="00BE0674">
      <w:pPr>
        <w:spacing w:after="0"/>
        <w:ind w:left="851" w:hanging="284"/>
        <w:jc w:val="both"/>
        <w:rPr>
          <w:rFonts w:ascii="GHEA Grapalat" w:hAnsi="GHEA Grapalat"/>
          <w:lang w:val="hy-AM"/>
        </w:rPr>
      </w:pPr>
      <w:r w:rsidRPr="000677D8">
        <w:rPr>
          <w:rFonts w:ascii="GHEA Grapalat" w:hAnsi="GHEA Grapalat"/>
          <w:lang w:val="hy-AM"/>
        </w:rPr>
        <w:t>3)</w:t>
      </w:r>
      <w:r w:rsidR="000677D8" w:rsidRPr="000677D8">
        <w:rPr>
          <w:rFonts w:ascii="Calibri" w:hAnsi="Calibri" w:cs="Calibri"/>
          <w:lang w:val="hy-AM"/>
        </w:rPr>
        <w:t> </w:t>
      </w:r>
      <w:r w:rsidR="00104CEF" w:rsidRPr="000677D8">
        <w:rPr>
          <w:rFonts w:ascii="GHEA Grapalat" w:hAnsi="GHEA Grapalat"/>
          <w:lang w:val="hy-AM"/>
        </w:rPr>
        <w:t>С</w:t>
      </w:r>
      <w:r w:rsidR="00786D44" w:rsidRPr="000677D8">
        <w:rPr>
          <w:rFonts w:ascii="GHEA Grapalat" w:hAnsi="GHEA Grapalat"/>
          <w:lang w:val="hy-AM"/>
        </w:rPr>
        <w:t>`</w:t>
      </w:r>
      <w:r w:rsidR="000677D8" w:rsidRPr="000677D8">
        <w:rPr>
          <w:rFonts w:ascii="Calibri" w:hAnsi="Calibri" w:cs="Calibri"/>
          <w:lang w:val="hy-AM"/>
        </w:rPr>
        <w:t> </w:t>
      </w:r>
      <w:r w:rsidR="000677D8" w:rsidRPr="000677D8">
        <w:rPr>
          <w:rFonts w:ascii="GHEA Grapalat" w:hAnsi="GHEA Grapalat"/>
          <w:lang w:val="hy-AM"/>
        </w:rPr>
        <w:t xml:space="preserve">քաղաքային շրջաններ </w:t>
      </w:r>
      <w:r w:rsidR="007456D3" w:rsidRPr="000677D8">
        <w:rPr>
          <w:rFonts w:ascii="GHEA Grapalat" w:hAnsi="GHEA Grapalat"/>
          <w:lang w:val="hy-AM"/>
        </w:rPr>
        <w:t>25</w:t>
      </w:r>
      <w:r w:rsidR="000677D8" w:rsidRPr="000677D8">
        <w:rPr>
          <w:rFonts w:ascii="Calibri" w:hAnsi="Calibri" w:cs="Calibri"/>
          <w:lang w:val="hy-AM"/>
        </w:rPr>
        <w:t> </w:t>
      </w:r>
      <w:r w:rsidR="007456D3" w:rsidRPr="000677D8">
        <w:rPr>
          <w:rFonts w:ascii="GHEA Grapalat" w:hAnsi="GHEA Grapalat"/>
          <w:lang w:val="hy-AM"/>
        </w:rPr>
        <w:t xml:space="preserve">մ-ից ավելի բարձրությամբ </w:t>
      </w:r>
      <w:r w:rsidR="000677D8" w:rsidRPr="000677D8">
        <w:rPr>
          <w:rFonts w:ascii="GHEA Grapalat" w:hAnsi="GHEA Grapalat"/>
          <w:lang w:val="hy-AM"/>
        </w:rPr>
        <w:t xml:space="preserve">շենքերով </w:t>
      </w:r>
      <w:r w:rsidR="007456D3" w:rsidRPr="000677D8">
        <w:rPr>
          <w:rFonts w:ascii="GHEA Grapalat" w:hAnsi="GHEA Grapalat"/>
          <w:lang w:val="hy-AM"/>
        </w:rPr>
        <w:t xml:space="preserve">խիտ </w:t>
      </w:r>
      <w:r w:rsidR="000677D8" w:rsidRPr="000677D8">
        <w:rPr>
          <w:rFonts w:ascii="GHEA Grapalat" w:hAnsi="GHEA Grapalat"/>
          <w:lang w:val="hy-AM"/>
        </w:rPr>
        <w:t>կառուցա-պատված</w:t>
      </w:r>
      <w:r w:rsidR="007456D3" w:rsidRPr="000677D8">
        <w:rPr>
          <w:rFonts w:ascii="GHEA Grapalat" w:hAnsi="GHEA Grapalat"/>
          <w:lang w:val="hy-AM"/>
        </w:rPr>
        <w:t>:</w:t>
      </w:r>
    </w:p>
    <w:p w:rsidR="00BE0674" w:rsidRDefault="00BE0674" w:rsidP="009D195B">
      <w:pPr>
        <w:shd w:val="clear" w:color="auto" w:fill="FFFFFF"/>
        <w:tabs>
          <w:tab w:val="left" w:pos="8931"/>
        </w:tabs>
        <w:spacing w:after="60"/>
        <w:ind w:left="2268"/>
        <w:jc w:val="both"/>
        <w:rPr>
          <w:rFonts w:ascii="GHEA Grapalat" w:hAnsi="GHEA Grapalat"/>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C31081">
        <w:rPr>
          <w:rFonts w:ascii="GHEA Grapalat" w:eastAsiaTheme="minorEastAsia" w:hAnsi="GHEA Grapalat"/>
          <w:sz w:val="24"/>
          <w:szCs w:val="24"/>
          <w:lang w:val="hy-AM"/>
        </w:rPr>
        <w:t xml:space="preserve"> </w:t>
      </w:r>
      <w:r w:rsidRPr="00C31081">
        <w:rPr>
          <w:rFonts w:ascii="GHEA Grapalat" w:hAnsi="GHEA Grapalat" w:cs="Sylfaen"/>
          <w:szCs w:val="28"/>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r>
                  <w:rPr>
                    <w:rFonts w:ascii="Cambria Math" w:hAnsi="Cambria Math"/>
                    <w:sz w:val="24"/>
                    <w:szCs w:val="24"/>
                    <w:lang w:val="hy-AM"/>
                  </w:rPr>
                  <m:t>/10</m:t>
                </m:r>
              </m:e>
            </m:d>
          </m:e>
          <m:sup>
            <m:r>
              <w:rPr>
                <w:rFonts w:ascii="Cambria Math" w:hAnsi="Cambria Math"/>
                <w:sz w:val="24"/>
                <w:szCs w:val="24"/>
                <w:lang w:val="hy-AM"/>
              </w:rPr>
              <m:t>2α</m:t>
            </m:r>
          </m:sup>
        </m:sSup>
      </m:oMath>
      <w:r w:rsidRPr="001B3BB1">
        <w:rPr>
          <w:rFonts w:ascii="GHEA Grapalat" w:eastAsiaTheme="minorEastAsia" w:hAnsi="GHEA Grapalat" w:cs="Sylfaen"/>
          <w:sz w:val="24"/>
          <w:szCs w:val="24"/>
          <w:lang w:val="hy-AM"/>
        </w:rPr>
        <w:t xml:space="preserve"> </w:t>
      </w:r>
      <w:r w:rsidR="001B3BB1" w:rsidRPr="001B3BB1">
        <w:rPr>
          <w:rFonts w:ascii="GHEA Grapalat" w:eastAsiaTheme="minorEastAsia" w:hAnsi="GHEA Grapalat" w:cs="Sylfaen"/>
          <w:lang w:val="hy-AM"/>
        </w:rPr>
        <w:t>երբ</w:t>
      </w:r>
      <w:r w:rsidRPr="001B3BB1">
        <w:rPr>
          <w:rFonts w:ascii="GHEA Grapalat" w:eastAsiaTheme="minorEastAsia" w:hAnsi="GHEA Grapalat" w:cs="Sylfaen"/>
          <w:sz w:val="24"/>
          <w:szCs w:val="24"/>
          <w:lang w:val="hy-AM"/>
        </w:rPr>
        <w:t xml:space="preserve"> </w:t>
      </w:r>
      <w:r w:rsidRPr="001B3BB1">
        <w:rPr>
          <w:rFonts w:ascii="GHEA Grapalat" w:eastAsiaTheme="minorEastAsia" w:hAnsi="GHEA Grapalat"/>
          <w:lang w:val="hy-AM"/>
        </w:rPr>
        <w:t>10</w:t>
      </w:r>
      <w:r w:rsidRPr="001B3BB1">
        <w:rPr>
          <w:rFonts w:ascii="GHEA Grapalat" w:eastAsiaTheme="minorEastAsia" w:hAnsi="GHEA Grapalat"/>
          <w:sz w:val="24"/>
          <w:szCs w:val="24"/>
          <w:vertAlign w:val="subscript"/>
          <w:lang w:val="hy-AM"/>
        </w:rPr>
        <w:t xml:space="preserve"> </w:t>
      </w:r>
      <w:r w:rsidRPr="001B3BB1">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1B3BB1">
        <w:rPr>
          <w:rFonts w:ascii="GHEA Grapalat" w:hAnsi="GHEA Grapalat"/>
          <w:vertAlign w:val="subscript"/>
          <w:lang w:val="hy-AM"/>
        </w:rPr>
        <w:t xml:space="preserve"> </w:t>
      </w:r>
      <w:r w:rsidRPr="001B3BB1">
        <w:rPr>
          <w:rFonts w:ascii="GHEA Grapalat" w:hAnsi="GHEA Grapalat"/>
          <w:lang w:val="hy-AM"/>
        </w:rPr>
        <w:t>≤ 300 м,</w:t>
      </w:r>
      <w:r w:rsidRPr="00A677EA">
        <w:rPr>
          <w:rFonts w:ascii="GHEA Grapalat" w:hAnsi="GHEA Grapalat" w:cs="Courier New"/>
          <w:i/>
          <w:iCs/>
          <w:lang w:val="hy-AM"/>
        </w:rPr>
        <w:tab/>
      </w:r>
      <w:r w:rsidRPr="00A677EA">
        <w:rPr>
          <w:rFonts w:ascii="GHEA Grapalat" w:hAnsi="GHEA Grapalat"/>
          <w:lang w:val="hy-AM"/>
        </w:rPr>
        <w:t>(</w:t>
      </w:r>
      <w:r w:rsidRPr="001B3BB1">
        <w:rPr>
          <w:rFonts w:ascii="GHEA Grapalat" w:hAnsi="GHEA Grapalat"/>
          <w:lang w:val="hy-AM"/>
        </w:rPr>
        <w:t>30</w:t>
      </w:r>
      <w:r w:rsidRPr="00A677EA">
        <w:rPr>
          <w:rFonts w:ascii="GHEA Grapalat" w:hAnsi="GHEA Grapalat"/>
          <w:lang w:val="hy-AM"/>
        </w:rPr>
        <w:t>)</w:t>
      </w:r>
    </w:p>
    <w:p w:rsidR="00BE0674" w:rsidRPr="00072FBF" w:rsidRDefault="00E269B3" w:rsidP="00BE0674">
      <w:pPr>
        <w:spacing w:after="120"/>
        <w:ind w:left="85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BE0674" w:rsidRPr="00072FBF">
        <w:rPr>
          <w:rFonts w:ascii="GHEA Grapalat" w:hAnsi="GHEA Grapalat"/>
          <w:lang w:val="hy-AM"/>
        </w:rPr>
        <w:t xml:space="preserve"> &lt; 10 </w:t>
      </w:r>
      <w:r w:rsidR="00072FBF" w:rsidRPr="00072FBF">
        <w:rPr>
          <w:rFonts w:ascii="GHEA Grapalat" w:hAnsi="GHEA Grapalat"/>
          <w:lang w:val="hy-AM"/>
        </w:rPr>
        <w:t xml:space="preserve">մ </w:t>
      </w:r>
      <w:r w:rsidR="00BE0674" w:rsidRPr="00072FBF">
        <w:rPr>
          <w:rFonts w:ascii="GHEA Grapalat" w:hAnsi="GHEA Grapalat"/>
          <w:lang w:val="hy-AM"/>
        </w:rPr>
        <w:t xml:space="preserve"> </w:t>
      </w:r>
      <w:r w:rsidR="00072FBF" w:rsidRPr="00072FBF">
        <w:rPr>
          <w:rFonts w:ascii="GHEA Grapalat" w:hAnsi="GHEA Grapalat"/>
          <w:lang w:val="hy-AM"/>
        </w:rPr>
        <w:t xml:space="preserve">բարձրությունների համար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BE0674" w:rsidRPr="00072FBF">
        <w:rPr>
          <w:rFonts w:ascii="GHEA Grapalat" w:hAnsi="GHEA Grapalat"/>
          <w:lang w:val="hy-AM"/>
        </w:rPr>
        <w:t xml:space="preserve"> </w:t>
      </w:r>
      <w:r w:rsidR="00072FBF" w:rsidRPr="00072FBF">
        <w:rPr>
          <w:rFonts w:ascii="GHEA Grapalat" w:hAnsi="GHEA Grapalat"/>
          <w:lang w:val="hy-AM"/>
        </w:rPr>
        <w:t>գործակիցը որոշվում է ըստ աղյուսակ 16-ի:</w:t>
      </w:r>
    </w:p>
    <w:p w:rsidR="00D7645B" w:rsidRPr="00072FBF" w:rsidRDefault="00416E7D" w:rsidP="00910D34">
      <w:pPr>
        <w:spacing w:after="120"/>
        <w:ind w:firstLine="567"/>
        <w:jc w:val="both"/>
        <w:rPr>
          <w:rFonts w:ascii="GHEA Grapalat" w:hAnsi="GHEA Grapalat"/>
          <w:color w:val="0070C0"/>
          <w:lang w:val="hy-AM"/>
        </w:rPr>
      </w:pPr>
      <w:r w:rsidRPr="00636E36">
        <w:rPr>
          <w:rFonts w:ascii="GHEA Grapalat" w:hAnsi="GHEA Grapalat"/>
          <w:b/>
          <w:bCs/>
          <w:lang w:val="hy-AM"/>
        </w:rPr>
        <w:lastRenderedPageBreak/>
        <w:t>145.</w:t>
      </w:r>
      <w:r w:rsidRPr="00636E36">
        <w:rPr>
          <w:rFonts w:ascii="GHEA Grapalat" w:hAnsi="GHEA Grapalat"/>
          <w:lang w:val="hy-AM"/>
        </w:rPr>
        <w:t xml:space="preserve"> </w:t>
      </w:r>
      <w:r w:rsidR="00072FBF" w:rsidRPr="006E5B2A">
        <w:rPr>
          <w:rFonts w:ascii="GHEA Grapalat" w:hAnsi="GHEA Grapalat"/>
          <w:lang w:val="hy-AM"/>
        </w:rPr>
        <w:t>Կառո</w:t>
      </w:r>
      <w:r w:rsidR="00D24942" w:rsidRPr="006E5B2A">
        <w:rPr>
          <w:rFonts w:ascii="GHEA Grapalat" w:hAnsi="GHEA Grapalat"/>
          <w:lang w:val="hy-AM"/>
        </w:rPr>
        <w:t>ւցվածքը</w:t>
      </w:r>
      <w:r w:rsidR="00072FBF" w:rsidRPr="006E5B2A">
        <w:rPr>
          <w:rFonts w:ascii="GHEA Grapalat" w:hAnsi="GHEA Grapalat"/>
          <w:lang w:val="hy-AM"/>
        </w:rPr>
        <w:t xml:space="preserve"> համարվում է</w:t>
      </w:r>
      <w:r w:rsidR="00636E36" w:rsidRPr="006E5B2A">
        <w:rPr>
          <w:rFonts w:ascii="GHEA Grapalat" w:hAnsi="GHEA Grapalat"/>
          <w:lang w:val="hy-AM"/>
        </w:rPr>
        <w:t xml:space="preserve"> </w:t>
      </w:r>
      <w:r w:rsidR="00072FBF" w:rsidRPr="006E5B2A">
        <w:rPr>
          <w:rFonts w:ascii="GHEA Grapalat" w:hAnsi="GHEA Grapalat"/>
          <w:lang w:val="hy-AM"/>
        </w:rPr>
        <w:t>գտնվ</w:t>
      </w:r>
      <w:r w:rsidR="006E5B2A" w:rsidRPr="006E5B2A">
        <w:rPr>
          <w:rFonts w:ascii="GHEA Grapalat" w:hAnsi="GHEA Grapalat"/>
          <w:lang w:val="hy-AM"/>
        </w:rPr>
        <w:t>ող</w:t>
      </w:r>
      <w:r w:rsidR="00072FBF" w:rsidRPr="006E5B2A">
        <w:rPr>
          <w:rFonts w:ascii="GHEA Grapalat" w:hAnsi="GHEA Grapalat"/>
          <w:lang w:val="hy-AM"/>
        </w:rPr>
        <w:t xml:space="preserve"> այ</w:t>
      </w:r>
      <w:r w:rsidR="006E5B2A" w:rsidRPr="006E5B2A">
        <w:rPr>
          <w:rFonts w:ascii="GHEA Grapalat" w:hAnsi="GHEA Grapalat"/>
          <w:lang w:val="hy-AM"/>
        </w:rPr>
        <w:t>ն</w:t>
      </w:r>
      <w:r w:rsidR="00072FBF" w:rsidRPr="006E5B2A">
        <w:rPr>
          <w:rFonts w:ascii="GHEA Grapalat" w:hAnsi="GHEA Grapalat"/>
          <w:lang w:val="hy-AM"/>
        </w:rPr>
        <w:t xml:space="preserve"> տիպի տեղանքում, </w:t>
      </w:r>
      <w:r w:rsidR="006E5B2A" w:rsidRPr="006E5B2A">
        <w:rPr>
          <w:rFonts w:ascii="GHEA Grapalat" w:hAnsi="GHEA Grapalat"/>
          <w:lang w:val="hy-AM"/>
        </w:rPr>
        <w:t>որտեղ</w:t>
      </w:r>
      <w:r w:rsidR="00072FBF" w:rsidRPr="006E5B2A">
        <w:rPr>
          <w:rFonts w:ascii="GHEA Grapalat" w:hAnsi="GHEA Grapalat"/>
          <w:lang w:val="hy-AM"/>
        </w:rPr>
        <w:t xml:space="preserve"> այ</w:t>
      </w:r>
      <w:r w:rsidR="00C7756E">
        <w:rPr>
          <w:rFonts w:ascii="GHEA Grapalat" w:hAnsi="GHEA Grapalat"/>
          <w:lang w:val="hy-AM"/>
        </w:rPr>
        <w:t>ն</w:t>
      </w:r>
      <w:r w:rsidR="00072FBF" w:rsidRPr="006E5B2A">
        <w:rPr>
          <w:rFonts w:ascii="GHEA Grapalat" w:hAnsi="GHEA Grapalat"/>
          <w:lang w:val="hy-AM"/>
        </w:rPr>
        <w:t xml:space="preserve"> </w:t>
      </w:r>
      <w:r w:rsidR="00C7756E">
        <w:rPr>
          <w:rFonts w:ascii="GHEA Grapalat" w:hAnsi="GHEA Grapalat"/>
          <w:lang w:val="hy-AM"/>
        </w:rPr>
        <w:t>պահպանվում</w:t>
      </w:r>
      <w:r w:rsidR="00072FBF" w:rsidRPr="006E5B2A">
        <w:rPr>
          <w:rFonts w:ascii="GHEA Grapalat" w:hAnsi="GHEA Grapalat"/>
          <w:lang w:val="hy-AM"/>
        </w:rPr>
        <w:t xml:space="preserve"> է կառ</w:t>
      </w:r>
      <w:r w:rsidR="00C7756E">
        <w:rPr>
          <w:rFonts w:ascii="GHEA Grapalat" w:hAnsi="GHEA Grapalat"/>
          <w:lang w:val="hy-AM"/>
        </w:rPr>
        <w:t>ուցվածքին</w:t>
      </w:r>
      <w:r w:rsidR="00072FBF" w:rsidRPr="006E5B2A">
        <w:rPr>
          <w:rFonts w:ascii="GHEA Grapalat" w:hAnsi="GHEA Grapalat"/>
          <w:lang w:val="hy-AM"/>
        </w:rPr>
        <w:t xml:space="preserve"> հողմակողմ </w:t>
      </w:r>
      <w:r w:rsidR="006E5B2A" w:rsidRPr="006E5B2A">
        <w:rPr>
          <w:rFonts w:ascii="GHEA Grapalat" w:hAnsi="GHEA Grapalat"/>
          <w:lang w:val="hy-AM"/>
        </w:rPr>
        <w:t>30</w:t>
      </w:r>
      <w:r w:rsidR="006E5B2A" w:rsidRPr="006E5B2A">
        <w:rPr>
          <w:rFonts w:ascii="GHEA Grapalat" w:hAnsi="GHEA Grapalat"/>
          <w:vertAlign w:val="subscript"/>
          <w:lang w:val="hy-AM"/>
        </w:rPr>
        <w:t xml:space="preserve"> </w:t>
      </w:r>
      <m:oMath>
        <m:r>
          <w:rPr>
            <w:rFonts w:ascii="Cambria Math" w:hAnsi="Cambria Math"/>
            <w:sz w:val="24"/>
            <w:szCs w:val="24"/>
            <w:lang w:val="hy-AM"/>
          </w:rPr>
          <m:t>h</m:t>
        </m:r>
      </m:oMath>
      <w:r w:rsidR="00072FBF" w:rsidRPr="006E5B2A">
        <w:rPr>
          <w:rFonts w:ascii="GHEA Grapalat" w:hAnsi="GHEA Grapalat"/>
          <w:lang w:val="hy-AM"/>
        </w:rPr>
        <w:t xml:space="preserve"> հեռավորության վրա՝ </w:t>
      </w:r>
      <m:oMath>
        <m:r>
          <w:rPr>
            <w:rFonts w:ascii="Cambria Math" w:hAnsi="Cambria Math"/>
            <w:sz w:val="24"/>
            <w:szCs w:val="24"/>
            <w:lang w:val="hy-AM"/>
          </w:rPr>
          <m:t>h</m:t>
        </m:r>
      </m:oMath>
      <w:r w:rsidR="00C7756E" w:rsidRPr="006E5B2A">
        <w:rPr>
          <w:rFonts w:ascii="Calibri" w:hAnsi="Calibri" w:cs="Calibri"/>
          <w:lang w:val="hy-AM"/>
        </w:rPr>
        <w:t> </w:t>
      </w:r>
      <w:r w:rsidR="00C7756E" w:rsidRPr="006E5B2A">
        <w:rPr>
          <w:rFonts w:ascii="GHEA Grapalat" w:hAnsi="GHEA Grapalat"/>
          <w:lang w:val="hy-AM"/>
        </w:rPr>
        <w:t>&lt;</w:t>
      </w:r>
      <w:r w:rsidR="00C7756E" w:rsidRPr="006E5B2A">
        <w:rPr>
          <w:rFonts w:ascii="Calibri" w:hAnsi="Calibri" w:cs="Calibri"/>
          <w:lang w:val="hy-AM"/>
        </w:rPr>
        <w:t> </w:t>
      </w:r>
      <w:r w:rsidR="00C7756E" w:rsidRPr="006E5B2A">
        <w:rPr>
          <w:rFonts w:ascii="GHEA Grapalat" w:hAnsi="GHEA Grapalat"/>
          <w:lang w:val="hy-AM"/>
        </w:rPr>
        <w:t>60</w:t>
      </w:r>
      <w:r w:rsidR="00C7756E" w:rsidRPr="006E5B2A">
        <w:rPr>
          <w:rFonts w:ascii="Calibri" w:hAnsi="Calibri" w:cs="Calibri"/>
          <w:lang w:val="hy-AM"/>
        </w:rPr>
        <w:t> </w:t>
      </w:r>
      <w:r w:rsidR="00C7756E" w:rsidRPr="006E5B2A">
        <w:rPr>
          <w:rFonts w:ascii="GHEA Grapalat" w:hAnsi="GHEA Grapalat"/>
          <w:lang w:val="hy-AM"/>
        </w:rPr>
        <w:t xml:space="preserve">մ </w:t>
      </w:r>
      <w:r w:rsidR="00072FBF" w:rsidRPr="006E5B2A">
        <w:rPr>
          <w:rFonts w:ascii="GHEA Grapalat" w:hAnsi="GHEA Grapalat"/>
          <w:lang w:val="hy-AM"/>
        </w:rPr>
        <w:t>կառուցվածքի բարձրությա</w:t>
      </w:r>
      <w:r w:rsidR="00C7756E">
        <w:rPr>
          <w:rFonts w:ascii="GHEA Grapalat" w:hAnsi="GHEA Grapalat"/>
          <w:lang w:val="hy-AM"/>
        </w:rPr>
        <w:t>ն համար</w:t>
      </w:r>
      <w:r w:rsidR="00072FBF" w:rsidRPr="006E5B2A">
        <w:rPr>
          <w:rFonts w:ascii="GHEA Grapalat" w:hAnsi="GHEA Grapalat"/>
          <w:lang w:val="hy-AM"/>
        </w:rPr>
        <w:t xml:space="preserve"> և 2 կմ հեռավորության վրա՝</w:t>
      </w:r>
      <w:r w:rsidR="006E5B2A" w:rsidRPr="006E5B2A">
        <w:rPr>
          <w:rFonts w:ascii="GHEA Grapalat" w:hAnsi="GHEA Grapalat"/>
          <w:lang w:val="hy-AM"/>
        </w:rPr>
        <w:t xml:space="preserve"> </w:t>
      </w:r>
      <m:oMath>
        <m:r>
          <w:rPr>
            <w:rFonts w:ascii="Cambria Math" w:hAnsi="Cambria Math"/>
            <w:sz w:val="24"/>
            <w:szCs w:val="24"/>
            <w:lang w:val="hy-AM"/>
          </w:rPr>
          <m:t>h</m:t>
        </m:r>
      </m:oMath>
      <w:r w:rsidR="00D24942" w:rsidRPr="006E5B2A">
        <w:rPr>
          <w:rFonts w:ascii="Calibri" w:hAnsi="Calibri" w:cs="Calibri"/>
          <w:lang w:val="hy-AM"/>
        </w:rPr>
        <w:t> </w:t>
      </w:r>
      <w:r w:rsidR="00D24942" w:rsidRPr="006E5B2A">
        <w:rPr>
          <w:rFonts w:ascii="GHEA Grapalat" w:hAnsi="GHEA Grapalat"/>
          <w:lang w:val="hy-AM"/>
        </w:rPr>
        <w:t>&gt;</w:t>
      </w:r>
      <w:r w:rsidR="00D24942" w:rsidRPr="006E5B2A">
        <w:rPr>
          <w:rFonts w:ascii="Calibri" w:hAnsi="Calibri" w:cs="Calibri"/>
          <w:lang w:val="hy-AM"/>
        </w:rPr>
        <w:t> </w:t>
      </w:r>
      <w:r w:rsidR="00D24942" w:rsidRPr="006E5B2A">
        <w:rPr>
          <w:rFonts w:ascii="GHEA Grapalat" w:hAnsi="GHEA Grapalat"/>
          <w:lang w:val="hy-AM"/>
        </w:rPr>
        <w:t>60</w:t>
      </w:r>
      <w:r w:rsidR="00D24942" w:rsidRPr="006E5B2A">
        <w:rPr>
          <w:rFonts w:ascii="Calibri" w:hAnsi="Calibri" w:cs="Calibri"/>
          <w:lang w:val="hy-AM"/>
        </w:rPr>
        <w:t> </w:t>
      </w:r>
      <w:r w:rsidR="00072FBF" w:rsidRPr="006E5B2A">
        <w:rPr>
          <w:rFonts w:ascii="GHEA Grapalat" w:hAnsi="GHEA Grapalat"/>
          <w:lang w:val="hy-AM"/>
        </w:rPr>
        <w:t xml:space="preserve">մ. </w:t>
      </w:r>
      <w:r w:rsidR="00D24942">
        <w:rPr>
          <w:rFonts w:ascii="GHEA Grapalat" w:hAnsi="GHEA Grapalat"/>
          <w:lang w:val="hy-AM"/>
        </w:rPr>
        <w:t>Հ</w:t>
      </w:r>
      <w:r w:rsidR="00D24942" w:rsidRPr="00D24942">
        <w:rPr>
          <w:rFonts w:ascii="GHEA Grapalat" w:hAnsi="GHEA Grapalat"/>
          <w:lang w:val="hy-AM"/>
        </w:rPr>
        <w:t>աշվարկ</w:t>
      </w:r>
      <w:r w:rsidR="00072FBF" w:rsidRPr="00D24942">
        <w:rPr>
          <w:rFonts w:ascii="GHEA Grapalat" w:hAnsi="GHEA Grapalat"/>
          <w:lang w:val="hy-AM"/>
        </w:rPr>
        <w:t xml:space="preserve">ային քամու </w:t>
      </w:r>
      <w:r w:rsidR="00D24942">
        <w:rPr>
          <w:rFonts w:ascii="GHEA Grapalat" w:hAnsi="GHEA Grapalat"/>
          <w:lang w:val="hy-AM"/>
        </w:rPr>
        <w:t>տ</w:t>
      </w:r>
      <w:r w:rsidR="00D24942" w:rsidRPr="00D24942">
        <w:rPr>
          <w:rFonts w:ascii="GHEA Grapalat" w:hAnsi="GHEA Grapalat"/>
          <w:lang w:val="hy-AM"/>
        </w:rPr>
        <w:t xml:space="preserve">արբեր </w:t>
      </w:r>
      <w:r w:rsidR="00072FBF" w:rsidRPr="00D24942">
        <w:rPr>
          <w:rFonts w:ascii="GHEA Grapalat" w:hAnsi="GHEA Grapalat"/>
          <w:lang w:val="hy-AM"/>
        </w:rPr>
        <w:t>ուղղությունների համար տեղանքի տեսակները կարող են տարբեր</w:t>
      </w:r>
      <w:r w:rsidR="00D24942" w:rsidRPr="00D24942">
        <w:rPr>
          <w:rFonts w:ascii="GHEA Grapalat" w:hAnsi="GHEA Grapalat"/>
          <w:lang w:val="hy-AM"/>
        </w:rPr>
        <w:t>վել</w:t>
      </w:r>
      <w:r w:rsidR="00072FBF" w:rsidRPr="00D24942">
        <w:rPr>
          <w:rFonts w:ascii="GHEA Grapalat" w:hAnsi="GHEA Grapalat"/>
          <w:lang w:val="hy-AM"/>
        </w:rPr>
        <w:t>:</w:t>
      </w:r>
    </w:p>
    <w:p w:rsidR="002738FE" w:rsidRDefault="00D7645B" w:rsidP="00C10A02">
      <w:pPr>
        <w:spacing w:after="120"/>
        <w:ind w:firstLine="567"/>
        <w:jc w:val="both"/>
        <w:rPr>
          <w:rFonts w:ascii="GHEA Grapalat" w:hAnsi="GHEA Grapalat"/>
          <w:lang w:val="hy-AM"/>
        </w:rPr>
      </w:pPr>
      <w:r w:rsidRPr="002A7910">
        <w:rPr>
          <w:rFonts w:ascii="GHEA Grapalat" w:hAnsi="GHEA Grapalat"/>
          <w:b/>
          <w:bCs/>
          <w:lang w:val="hy-AM"/>
        </w:rPr>
        <w:t>146.</w:t>
      </w:r>
      <w:r w:rsidRPr="002A791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5538E6" w:rsidRPr="00C317DC">
        <w:rPr>
          <w:rFonts w:ascii="Calibri" w:hAnsi="Calibri" w:cs="Calibri"/>
          <w:lang w:val="hy-AM"/>
        </w:rPr>
        <w:t> </w:t>
      </w:r>
      <w:r w:rsidR="005538E6" w:rsidRPr="00C317DC">
        <w:rPr>
          <w:rFonts w:ascii="GHEA Grapalat" w:hAnsi="GHEA Grapalat"/>
          <w:lang w:val="hy-AM"/>
        </w:rPr>
        <w:t>&gt;</w:t>
      </w:r>
      <w:r w:rsidR="005538E6" w:rsidRPr="00C317DC">
        <w:rPr>
          <w:rFonts w:ascii="Calibri" w:hAnsi="Calibri" w:cs="Calibri"/>
          <w:lang w:val="hy-AM"/>
        </w:rPr>
        <w:t> </w:t>
      </w:r>
      <w:r w:rsidR="005538E6" w:rsidRPr="00C317DC">
        <w:rPr>
          <w:rFonts w:ascii="GHEA Grapalat" w:hAnsi="GHEA Grapalat"/>
          <w:lang w:val="hy-AM"/>
        </w:rPr>
        <w:t>300</w:t>
      </w:r>
      <w:r w:rsidR="005538E6" w:rsidRPr="00C317DC">
        <w:rPr>
          <w:rFonts w:ascii="Calibri" w:hAnsi="Calibri" w:cs="Calibri"/>
          <w:lang w:val="hy-AM"/>
        </w:rPr>
        <w:t> </w:t>
      </w:r>
      <w:r w:rsidR="00072FBF" w:rsidRPr="00C317DC">
        <w:rPr>
          <w:rFonts w:ascii="GHEA Grapalat" w:hAnsi="GHEA Grapalat"/>
          <w:lang w:val="hy-AM"/>
        </w:rPr>
        <w:t xml:space="preserve">մ բարձրությունների </w:t>
      </w:r>
      <w:r w:rsidR="005538E6" w:rsidRPr="00C317DC">
        <w:rPr>
          <w:rFonts w:ascii="GHEA Grapalat" w:hAnsi="GHEA Grapalat"/>
          <w:lang w:val="hy-AM"/>
        </w:rPr>
        <w:t>համար</w:t>
      </w:r>
      <w:r w:rsidR="00C317DC" w:rsidRPr="00C317DC">
        <w:rPr>
          <w:rFonts w:ascii="GHEA Grapalat" w:hAnsi="GHEA Grapalat"/>
          <w:lang w:val="hy-AM"/>
        </w:rPr>
        <w:t xml:space="preserve">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072FBF" w:rsidRPr="00C317DC">
        <w:rPr>
          <w:rFonts w:ascii="GHEA Grapalat" w:hAnsi="GHEA Grapalat"/>
          <w:lang w:val="hy-AM"/>
        </w:rPr>
        <w:t xml:space="preserve"> գործակիցը, ինչպես նաև</w:t>
      </w:r>
      <w:r w:rsidR="00C317DC" w:rsidRPr="00C317DC">
        <w:rPr>
          <w:rFonts w:ascii="GHEA Grapalat" w:hAnsi="GHEA Grapalat"/>
          <w:lang w:val="hy-AM"/>
        </w:rPr>
        <w:t xml:space="preserve">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072FBF" w:rsidRPr="00C317DC">
        <w:rPr>
          <w:rFonts w:ascii="GHEA Grapalat" w:hAnsi="GHEA Grapalat"/>
          <w:lang w:val="hy-AM"/>
        </w:rPr>
        <w:t xml:space="preserve"> </w:t>
      </w:r>
      <w:r w:rsidR="00C317DC" w:rsidRPr="00C317DC">
        <w:rPr>
          <w:rFonts w:ascii="GHEA Grapalat" w:hAnsi="GHEA Grapalat"/>
          <w:lang w:val="hy-AM"/>
        </w:rPr>
        <w:t xml:space="preserve">բաբախող քամու </w:t>
      </w:r>
      <w:r w:rsidR="00072FBF" w:rsidRPr="00C317DC">
        <w:rPr>
          <w:rFonts w:ascii="GHEA Grapalat" w:hAnsi="GHEA Grapalat"/>
          <w:lang w:val="hy-AM"/>
        </w:rPr>
        <w:t xml:space="preserve">ճնշման </w:t>
      </w:r>
      <w:r w:rsidR="00C317DC" w:rsidRPr="00C317DC">
        <w:rPr>
          <w:rFonts w:ascii="GHEA Grapalat" w:hAnsi="GHEA Grapalat"/>
          <w:lang w:val="hy-AM"/>
        </w:rPr>
        <w:t xml:space="preserve">գործակիցը (տես </w:t>
      </w:r>
      <w:r w:rsidR="00C317DC" w:rsidRPr="00CA3356">
        <w:rPr>
          <w:rFonts w:ascii="GHEA Grapalat" w:hAnsi="GHEA Grapalat"/>
          <w:b/>
          <w:bCs/>
          <w:lang w:val="hy-AM"/>
        </w:rPr>
        <w:t>186</w:t>
      </w:r>
      <w:r w:rsidR="00C317DC" w:rsidRPr="00C317DC">
        <w:rPr>
          <w:rFonts w:ascii="GHEA Grapalat" w:hAnsi="GHEA Grapalat"/>
          <w:lang w:val="hy-AM"/>
        </w:rPr>
        <w:t xml:space="preserve">-րդ կետը) պետք է ընդունվեն նախագծման </w:t>
      </w:r>
      <w:r w:rsidR="00C317DC" w:rsidRPr="006B4C9C">
        <w:rPr>
          <w:rFonts w:ascii="GHEA Grapalat" w:hAnsi="GHEA Grapalat"/>
          <w:lang w:val="hy-AM"/>
        </w:rPr>
        <w:t>առաչադրանքով:</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6B4C9C" w:rsidRPr="006B4C9C">
        <w:rPr>
          <w:rFonts w:ascii="GHEA Grapalat" w:hAnsi="GHEA Grapalat"/>
          <w:lang w:val="hy-AM"/>
        </w:rPr>
        <w:t xml:space="preserve"> ≤ 5 մ բարձրությունների համար</w:t>
      </w:r>
      <w:r w:rsidR="006B4C9C">
        <w:rPr>
          <w:rFonts w:ascii="GHEA Grapalat" w:hAnsi="GHEA Grapalat"/>
          <w:lang w:val="hy-AM"/>
        </w:rPr>
        <w:t xml:space="preserve">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6B4C9C" w:rsidRPr="00C317DC">
        <w:rPr>
          <w:rFonts w:ascii="GHEA Grapalat" w:hAnsi="GHEA Grapalat"/>
          <w:lang w:val="hy-AM"/>
        </w:rPr>
        <w:t xml:space="preserve"> գործակիցը, ինչպես նաև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6B4C9C" w:rsidRPr="00C317DC">
        <w:rPr>
          <w:rFonts w:ascii="GHEA Grapalat" w:hAnsi="GHEA Grapalat"/>
          <w:lang w:val="hy-AM"/>
        </w:rPr>
        <w:t xml:space="preserve"> բաբախող քամու ճնշման </w:t>
      </w:r>
      <w:r w:rsidR="006B4C9C" w:rsidRPr="006B4C9C">
        <w:rPr>
          <w:rFonts w:ascii="GHEA Grapalat" w:hAnsi="GHEA Grapalat"/>
          <w:lang w:val="hy-AM"/>
        </w:rPr>
        <w:t xml:space="preserve">գործակիցը (տես </w:t>
      </w:r>
      <w:r w:rsidR="006B4C9C" w:rsidRPr="00CA3356">
        <w:rPr>
          <w:rFonts w:ascii="GHEA Grapalat" w:hAnsi="GHEA Grapalat"/>
          <w:b/>
          <w:bCs/>
          <w:lang w:val="hy-AM"/>
        </w:rPr>
        <w:t>186</w:t>
      </w:r>
      <w:r w:rsidR="006B4C9C" w:rsidRPr="006B4C9C">
        <w:rPr>
          <w:rFonts w:ascii="GHEA Grapalat" w:hAnsi="GHEA Grapalat"/>
          <w:lang w:val="hy-AM"/>
        </w:rPr>
        <w:t>-րդ կետը) որոշվում են համապատասխանաբար աղյուսակներ 16-ից և 18</w:t>
      </w:r>
      <w:r w:rsidR="006B4C9C" w:rsidRPr="006B4C9C">
        <w:rPr>
          <w:rFonts w:ascii="GHEA Grapalat" w:hAnsi="GHEA Grapalat"/>
          <w:lang w:val="hy-AM"/>
        </w:rPr>
        <w:noBreakHyphen/>
        <w:t>ից:</w:t>
      </w:r>
      <w:r w:rsidR="006B4C9C">
        <w:rPr>
          <w:rFonts w:ascii="GHEA Grapalat" w:hAnsi="GHEA Grapalat"/>
          <w:lang w:val="hy-AM"/>
        </w:rPr>
        <w:t xml:space="preserve"> </w:t>
      </w:r>
      <w:r w:rsidR="00072FBF" w:rsidRPr="006B4C9C">
        <w:rPr>
          <w:rFonts w:ascii="GHEA Grapalat" w:hAnsi="GHEA Grapalat"/>
          <w:lang w:val="hy-AM"/>
        </w:rPr>
        <w:t xml:space="preserve">Տարբեր տեսակի տեղանքի համար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oMath>
      <w:r w:rsidR="006B4C9C" w:rsidRPr="006B4C9C">
        <w:rPr>
          <w:rFonts w:ascii="GHEA Grapalat" w:hAnsi="GHEA Grapalat"/>
          <w:lang w:val="hy-AM"/>
        </w:rPr>
        <w:t xml:space="preserve"> և </w:t>
      </w:r>
      <m:oMath>
        <m:r>
          <w:rPr>
            <w:rFonts w:ascii="Cambria Math" w:hAnsi="Cambria Math"/>
            <w:sz w:val="26"/>
            <w:szCs w:val="26"/>
            <w:lang w:val="hy-AM"/>
          </w:rPr>
          <m:t>α</m:t>
        </m:r>
      </m:oMath>
      <w:r w:rsidR="006B4C9C" w:rsidRPr="006B4C9C">
        <w:rPr>
          <w:rFonts w:ascii="GHEA Grapalat" w:hAnsi="GHEA Grapalat"/>
          <w:lang w:val="hy-AM"/>
        </w:rPr>
        <w:t xml:space="preserve"> </w:t>
      </w:r>
      <w:r w:rsidR="00072FBF" w:rsidRPr="006B4C9C">
        <w:rPr>
          <w:rFonts w:ascii="GHEA Grapalat" w:hAnsi="GHEA Grapalat"/>
          <w:lang w:val="hy-AM"/>
        </w:rPr>
        <w:t xml:space="preserve">պարամետրերի արժեքները </w:t>
      </w:r>
      <w:r w:rsidR="006B4C9C" w:rsidRPr="006B4C9C">
        <w:rPr>
          <w:rFonts w:ascii="GHEA Grapalat" w:hAnsi="GHEA Grapalat"/>
          <w:lang w:val="hy-AM"/>
        </w:rPr>
        <w:t>բերված</w:t>
      </w:r>
      <w:r w:rsidR="00072FBF" w:rsidRPr="006B4C9C">
        <w:rPr>
          <w:rFonts w:ascii="GHEA Grapalat" w:hAnsi="GHEA Grapalat"/>
          <w:lang w:val="hy-AM"/>
        </w:rPr>
        <w:t xml:space="preserve"> են </w:t>
      </w:r>
      <w:r w:rsidR="006B4C9C" w:rsidRPr="006B4C9C">
        <w:rPr>
          <w:rFonts w:ascii="GHEA Grapalat" w:hAnsi="GHEA Grapalat"/>
          <w:lang w:val="hy-AM"/>
        </w:rPr>
        <w:t>ա</w:t>
      </w:r>
      <w:r w:rsidR="00072FBF" w:rsidRPr="006B4C9C">
        <w:rPr>
          <w:rFonts w:ascii="GHEA Grapalat" w:hAnsi="GHEA Grapalat"/>
          <w:lang w:val="hy-AM"/>
        </w:rPr>
        <w:t>ղյուսակ 17-ում:</w:t>
      </w:r>
    </w:p>
    <w:p w:rsidR="000157BF" w:rsidRDefault="000157BF" w:rsidP="00C10A02">
      <w:pPr>
        <w:spacing w:after="120"/>
        <w:ind w:firstLine="567"/>
        <w:jc w:val="both"/>
        <w:rPr>
          <w:rFonts w:ascii="GHEA Grapalat" w:hAnsi="GHEA Grapalat"/>
          <w:lang w:val="hy-AM"/>
        </w:rPr>
      </w:pPr>
      <w:r w:rsidRPr="000157BF">
        <w:rPr>
          <w:rFonts w:ascii="GHEA Grapalat" w:hAnsi="GHEA Grapalat"/>
          <w:b/>
          <w:bCs/>
          <w:lang w:val="hy-AM"/>
        </w:rPr>
        <w:t>147.</w:t>
      </w:r>
      <w:r>
        <w:rPr>
          <w:rFonts w:ascii="Calibri" w:hAnsi="Calibri" w:cs="Calibri"/>
          <w:lang w:val="hy-AM"/>
        </w:rPr>
        <w:t> </w:t>
      </w:r>
      <w:r w:rsidRPr="00CA3356">
        <w:rPr>
          <w:rFonts w:ascii="GHEA Grapalat" w:hAnsi="GHEA Grapalat"/>
          <w:lang w:val="hy-AM"/>
        </w:rPr>
        <w:t xml:space="preserve">Քամու բեռնվածքի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e</m:t>
            </m:r>
          </m:sub>
        </m:sSub>
      </m:oMath>
      <w:r w:rsidRPr="00CA335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f</m:t>
            </m:r>
          </m:sub>
        </m:sSub>
      </m:oMath>
      <w:r w:rsidRPr="00CA335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i</m:t>
            </m:r>
          </m:sub>
        </m:sSub>
      </m:oMath>
      <w:r w:rsidRPr="00CA335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x</m:t>
            </m:r>
          </m:sub>
        </m:sSub>
      </m:oMath>
      <w:r w:rsidRPr="00CA335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y</m:t>
            </m:r>
          </m:sub>
        </m:sSub>
      </m:oMath>
      <w:r w:rsidRPr="00CA3356">
        <w:rPr>
          <w:rFonts w:ascii="GHEA Grapalat" w:hAnsi="GHEA Grapalat"/>
          <w:lang w:val="hy-AM"/>
        </w:rPr>
        <w:t xml:space="preserve"> </w:t>
      </w:r>
      <w:r w:rsidR="001B3BB1">
        <w:rPr>
          <w:rFonts w:ascii="GHEA Grapalat" w:hAnsi="GHEA Grapalat"/>
          <w:lang w:val="hy-AM"/>
        </w:rPr>
        <w:t>և</w:t>
      </w:r>
      <w:r w:rsidRPr="00CA335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Mz</m:t>
            </m:r>
          </m:sub>
        </m:sSub>
      </m:oMath>
      <w:r w:rsidRPr="00CA3356">
        <w:rPr>
          <w:rFonts w:ascii="GHEA Grapalat" w:hAnsi="GHEA Grapalat"/>
          <w:lang w:val="hy-AM"/>
        </w:rPr>
        <w:t xml:space="preserve"> բաղադրիչները որոշելիս պետք է կիրառվեն աերոդինամիկական գործակիցների համապատասխան արժեքները՝ արտաքին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CA3356">
        <w:rPr>
          <w:rFonts w:ascii="GHEA Grapalat" w:hAnsi="GHEA Grapalat"/>
          <w:lang w:val="hy-AM"/>
        </w:rPr>
        <w:t xml:space="preserve">, շփման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f</m:t>
            </m:r>
          </m:sub>
        </m:sSub>
      </m:oMath>
      <w:r w:rsidRPr="00CA3356">
        <w:rPr>
          <w:rFonts w:ascii="GHEA Grapalat" w:hAnsi="GHEA Grapalat"/>
          <w:lang w:val="hy-AM"/>
        </w:rPr>
        <w:t xml:space="preserve">, ներքին ճնշման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CA3356">
        <w:rPr>
          <w:rFonts w:ascii="GHEA Grapalat" w:hAnsi="GHEA Grapalat"/>
          <w:lang w:val="hy-AM"/>
        </w:rPr>
        <w:t xml:space="preserve"> և ճակատային դիմադրության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CA3356">
        <w:rPr>
          <w:rFonts w:ascii="GHEA Grapalat" w:hAnsi="GHEA Grapalat"/>
          <w:lang w:val="hy-AM"/>
        </w:rPr>
        <w:t xml:space="preserve">, լայնական ուժի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Pr="00CA3356">
        <w:rPr>
          <w:rFonts w:ascii="GHEA Grapalat" w:hAnsi="GHEA Grapalat"/>
          <w:lang w:val="hy-AM"/>
        </w:rPr>
        <w:t xml:space="preserve">, ոլորող մոմենտի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Mz</m:t>
            </m:r>
          </m:sub>
        </m:sSub>
      </m:oMath>
      <w:r w:rsidRPr="00CA3356">
        <w:rPr>
          <w:rFonts w:ascii="GHEA Grapalat" w:hAnsi="GHEA Grapalat"/>
          <w:lang w:val="hy-AM"/>
        </w:rPr>
        <w:t xml:space="preserve">, որոնք ընդունվում են </w:t>
      </w:r>
      <w:r w:rsidRPr="00487938">
        <w:rPr>
          <w:rFonts w:ascii="GHEA Grapalat" w:hAnsi="GHEA Grapalat"/>
          <w:b/>
          <w:bCs/>
          <w:lang w:val="hy-AM"/>
        </w:rPr>
        <w:t>151</w:t>
      </w:r>
      <w:r w:rsidRPr="00CA3356">
        <w:rPr>
          <w:rFonts w:ascii="GHEA Grapalat" w:hAnsi="GHEA Grapalat"/>
          <w:lang w:val="hy-AM"/>
        </w:rPr>
        <w:t xml:space="preserve">-ից մինչև </w:t>
      </w:r>
      <w:r w:rsidRPr="00487938">
        <w:rPr>
          <w:rFonts w:ascii="GHEA Grapalat" w:hAnsi="GHEA Grapalat"/>
          <w:b/>
          <w:bCs/>
          <w:lang w:val="hy-AM"/>
        </w:rPr>
        <w:t>185</w:t>
      </w:r>
      <w:r w:rsidRPr="00CA3356">
        <w:rPr>
          <w:rFonts w:ascii="GHEA Grapalat" w:hAnsi="GHEA Grapalat"/>
          <w:lang w:val="hy-AM"/>
        </w:rPr>
        <w:t>-րդ կետերին համաձայն, որտեղ սլաքները ցույց են տալիս քամու ուղղությունը:</w:t>
      </w:r>
      <w:r>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F01E16">
        <w:rPr>
          <w:rFonts w:ascii="GHEA Grapalat" w:hAnsi="GHEA Grapalat"/>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i</m:t>
            </m:r>
          </m:sub>
        </m:sSub>
      </m:oMath>
      <w:r w:rsidRPr="00F01E16">
        <w:rPr>
          <w:rFonts w:ascii="GHEA Grapalat" w:hAnsi="GHEA Grapalat"/>
          <w:lang w:val="hy-AM"/>
        </w:rPr>
        <w:t xml:space="preserve"> գործակիցների «պլյուս» նշանը </w:t>
      </w:r>
      <w:r w:rsidRPr="001B146C">
        <w:rPr>
          <w:rFonts w:ascii="GHEA Grapalat" w:hAnsi="GHEA Grapalat"/>
          <w:lang w:val="hy-AM"/>
        </w:rPr>
        <w:t>համապատասխանում է դիտարկվող մակերևույթի վրա քամու ճնշման ուղղությանը (ակտիվ ճնշում),</w:t>
      </w:r>
      <w:r w:rsidRPr="00072FBF">
        <w:rPr>
          <w:rFonts w:ascii="GHEA Grapalat" w:hAnsi="GHEA Grapalat"/>
          <w:color w:val="0070C0"/>
          <w:lang w:val="hy-AM"/>
        </w:rPr>
        <w:t xml:space="preserve"> </w:t>
      </w:r>
      <w:r w:rsidRPr="001B146C">
        <w:rPr>
          <w:rFonts w:ascii="GHEA Grapalat" w:hAnsi="GHEA Grapalat"/>
          <w:lang w:val="hy-AM"/>
        </w:rPr>
        <w:t>«մինուս» նշանը՝ մակերևույթից դուրս (արտածծում)</w:t>
      </w:r>
      <w:r w:rsidRPr="001B146C">
        <w:rPr>
          <w:rFonts w:ascii="GHEA Grapalat" w:hAnsi="GHEA Grapalat"/>
          <w:color w:val="0070C0"/>
          <w:lang w:val="hy-AM"/>
        </w:rPr>
        <w:t>:</w:t>
      </w:r>
      <w:r w:rsidRPr="00072FBF">
        <w:rPr>
          <w:rFonts w:ascii="GHEA Grapalat" w:hAnsi="GHEA Grapalat"/>
          <w:color w:val="0070C0"/>
          <w:lang w:val="hy-AM"/>
        </w:rPr>
        <w:t xml:space="preserve"> </w:t>
      </w:r>
      <w:r w:rsidRPr="001B146C">
        <w:rPr>
          <w:rFonts w:ascii="GHEA Grapalat" w:hAnsi="GHEA Grapalat"/>
          <w:lang w:val="hy-AM"/>
        </w:rPr>
        <w:t>Բեռնվածքիի միջանկյալ արժեքները որոշվուն են գծային միջարկմամբ:</w:t>
      </w:r>
    </w:p>
    <w:p w:rsidR="00C10A02" w:rsidRDefault="00C10A02" w:rsidP="00C10A02">
      <w:pPr>
        <w:spacing w:after="120"/>
        <w:ind w:firstLine="567"/>
        <w:jc w:val="both"/>
        <w:rPr>
          <w:rFonts w:ascii="GHEA Grapalat" w:hAnsi="GHEA Grapalat"/>
          <w:lang w:val="hy-AM"/>
        </w:rPr>
      </w:pPr>
      <w:r w:rsidRPr="009733C9">
        <w:rPr>
          <w:rFonts w:ascii="GHEA Grapalat" w:hAnsi="GHEA Grapalat"/>
          <w:b/>
          <w:bCs/>
          <w:lang w:val="hy-AM"/>
        </w:rPr>
        <w:t>148.</w:t>
      </w:r>
      <w:r>
        <w:rPr>
          <w:rFonts w:ascii="Calibri" w:hAnsi="Calibri" w:cs="Calibri"/>
          <w:b/>
          <w:bCs/>
          <w:lang w:val="hy-AM"/>
        </w:rPr>
        <w:t> </w:t>
      </w:r>
      <w:r w:rsidRPr="009733C9">
        <w:rPr>
          <w:rFonts w:ascii="GHEA Grapalat" w:hAnsi="GHEA Grapalat"/>
          <w:lang w:val="hy-AM"/>
        </w:rPr>
        <w:t xml:space="preserve">Արտաքին </w:t>
      </w:r>
      <w:r w:rsidR="00B47DAB">
        <w:rPr>
          <w:rFonts w:ascii="GHEA Grapalat" w:hAnsi="GHEA Grapalat"/>
          <w:lang w:val="hy-AM"/>
        </w:rPr>
        <w:t>պատող կոնստրուկցիաների</w:t>
      </w:r>
      <w:r w:rsidRPr="009733C9">
        <w:rPr>
          <w:rFonts w:ascii="GHEA Grapalat" w:hAnsi="GHEA Grapalat"/>
          <w:lang w:val="hy-AM"/>
        </w:rPr>
        <w:t xml:space="preserve"> բացակայության դեպքում (մոնտաժի փուլում) </w:t>
      </w:r>
      <w:r>
        <w:rPr>
          <w:rFonts w:ascii="GHEA Grapalat" w:hAnsi="GHEA Grapalat"/>
          <w:lang w:val="hy-AM"/>
        </w:rPr>
        <w:t>ն</w:t>
      </w:r>
      <w:r w:rsidRPr="0064254A">
        <w:rPr>
          <w:rFonts w:ascii="GHEA Grapalat" w:hAnsi="GHEA Grapalat"/>
          <w:lang w:val="hy-AM"/>
        </w:rPr>
        <w:t>երքին պատերի և միջնորմների մակերևույթի վրա քամու բեռնվա</w:t>
      </w:r>
      <w:r>
        <w:rPr>
          <w:rFonts w:ascii="GHEA Grapalat" w:hAnsi="GHEA Grapalat"/>
          <w:lang w:val="hy-AM"/>
        </w:rPr>
        <w:t>ծ</w:t>
      </w:r>
      <w:r w:rsidRPr="0064254A">
        <w:rPr>
          <w:rFonts w:ascii="GHEA Grapalat" w:hAnsi="GHEA Grapalat"/>
          <w:lang w:val="hy-AM"/>
        </w:rPr>
        <w:t xml:space="preserve">քը </w:t>
      </w:r>
      <w:r w:rsidRPr="009733C9">
        <w:rPr>
          <w:rFonts w:ascii="GHEA Grapalat" w:hAnsi="GHEA Grapalat"/>
          <w:lang w:val="hy-AM"/>
        </w:rPr>
        <w:t>որոշելիս անհրաժեշտ է կիրառ</w:t>
      </w:r>
      <w:r>
        <w:rPr>
          <w:rFonts w:ascii="GHEA Grapalat" w:hAnsi="GHEA Grapalat"/>
          <w:lang w:val="hy-AM"/>
        </w:rPr>
        <w:t>ել</w:t>
      </w:r>
      <w:r w:rsidRPr="009733C9">
        <w:rPr>
          <w:rFonts w:ascii="GHEA Grapalat" w:hAnsi="GHEA Grapalat"/>
          <w:lang w:val="hy-AM"/>
        </w:rPr>
        <w:t xml:space="preserve"> արտաքին ճնշման աերոդինամիկ</w:t>
      </w:r>
      <w:r>
        <w:rPr>
          <w:rFonts w:ascii="GHEA Grapalat" w:hAnsi="GHEA Grapalat"/>
          <w:lang w:val="hy-AM"/>
        </w:rPr>
        <w:t>ական</w:t>
      </w:r>
      <w:r w:rsidRPr="009733C9">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Pr="009733C9">
        <w:rPr>
          <w:rFonts w:ascii="GHEA Grapalat" w:hAnsi="GHEA Grapalat"/>
          <w:lang w:val="hy-AM"/>
        </w:rPr>
        <w:t xml:space="preserve"> կամ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Pr="009733C9">
        <w:rPr>
          <w:rFonts w:ascii="GHEA Grapalat" w:hAnsi="GHEA Grapalat"/>
          <w:lang w:val="hy-AM"/>
        </w:rPr>
        <w:t xml:space="preserve"> ճակատային դիմադրության գործակիցները:</w:t>
      </w:r>
    </w:p>
    <w:p w:rsidR="00C10A02" w:rsidRDefault="00C10A02" w:rsidP="00C10A02">
      <w:pPr>
        <w:spacing w:after="120"/>
        <w:ind w:firstLine="567"/>
        <w:jc w:val="both"/>
        <w:rPr>
          <w:rFonts w:ascii="GHEA Grapalat" w:hAnsi="GHEA Grapalat"/>
          <w:lang w:val="hy-AM"/>
        </w:rPr>
      </w:pPr>
      <w:r w:rsidRPr="008409D8">
        <w:rPr>
          <w:rFonts w:ascii="GHEA Grapalat" w:hAnsi="GHEA Grapalat"/>
          <w:b/>
          <w:bCs/>
          <w:lang w:val="hy-AM"/>
        </w:rPr>
        <w:t>149.</w:t>
      </w:r>
      <w:r>
        <w:rPr>
          <w:rFonts w:ascii="Calibri" w:hAnsi="Calibri" w:cs="Calibri"/>
          <w:b/>
          <w:bCs/>
          <w:lang w:val="hy-AM"/>
        </w:rPr>
        <w:t> </w:t>
      </w:r>
      <w:r w:rsidRPr="00487938">
        <w:rPr>
          <w:rFonts w:ascii="GHEA Grapalat" w:hAnsi="GHEA Grapalat"/>
          <w:lang w:val="hy-AM"/>
        </w:rPr>
        <w:t xml:space="preserve">Պատասխանատվության բարձրացված մակարդակ ունեցող կառուցվածքների համար, որոնք նշված են </w:t>
      </w:r>
      <w:r w:rsidRPr="00487938">
        <w:rPr>
          <w:rFonts w:ascii="GHEA Grapalat" w:hAnsi="GHEA Grapalat"/>
          <w:b/>
          <w:bCs/>
          <w:lang w:val="hy-AM"/>
        </w:rPr>
        <w:t>150</w:t>
      </w:r>
      <w:r w:rsidRPr="00487938">
        <w:rPr>
          <w:rFonts w:ascii="GHEA Grapalat" w:hAnsi="GHEA Grapalat"/>
          <w:lang w:val="hy-AM"/>
        </w:rPr>
        <w:t xml:space="preserve">-րդ կետի 2-րդ դիրքում, ինչպես նաև </w:t>
      </w:r>
      <w:r w:rsidRPr="00487938">
        <w:rPr>
          <w:rFonts w:ascii="GHEA Grapalat" w:hAnsi="GHEA Grapalat"/>
          <w:b/>
          <w:bCs/>
          <w:lang w:val="hy-AM"/>
        </w:rPr>
        <w:t>151</w:t>
      </w:r>
      <w:r w:rsidRPr="00487938">
        <w:rPr>
          <w:rFonts w:ascii="GHEA Grapalat" w:hAnsi="GHEA Grapalat"/>
          <w:lang w:val="hy-AM"/>
        </w:rPr>
        <w:t xml:space="preserve">-ից մինչև </w:t>
      </w:r>
      <w:r w:rsidRPr="00487938">
        <w:rPr>
          <w:rFonts w:ascii="GHEA Grapalat" w:hAnsi="GHEA Grapalat"/>
          <w:b/>
          <w:bCs/>
          <w:lang w:val="hy-AM"/>
        </w:rPr>
        <w:t>185</w:t>
      </w:r>
      <w:r w:rsidRPr="00487938">
        <w:rPr>
          <w:rFonts w:ascii="GHEA Grapalat" w:hAnsi="GHEA Grapalat"/>
          <w:lang w:val="hy-AM"/>
        </w:rPr>
        <w:t>-րդ կետերով չնախատեսված բոլոր դեպքերում</w:t>
      </w:r>
      <w:r w:rsidRPr="00072FBF">
        <w:rPr>
          <w:rFonts w:ascii="GHEA Grapalat" w:hAnsi="GHEA Grapalat"/>
          <w:color w:val="0070C0"/>
          <w:lang w:val="hy-AM"/>
        </w:rPr>
        <w:t xml:space="preserve"> </w:t>
      </w:r>
      <w:r w:rsidRPr="000D10B5">
        <w:rPr>
          <w:rFonts w:ascii="GHEA Grapalat" w:hAnsi="GHEA Grapalat"/>
          <w:lang w:val="hy-AM"/>
        </w:rPr>
        <w:t>(կառուցվածքների այլ ձևեր</w:t>
      </w:r>
      <w:r>
        <w:rPr>
          <w:rFonts w:ascii="GHEA Grapalat" w:hAnsi="GHEA Grapalat"/>
          <w:lang w:val="hy-AM"/>
        </w:rPr>
        <w:t>ը</w:t>
      </w:r>
      <w:r w:rsidRPr="000D10B5">
        <w:rPr>
          <w:rFonts w:ascii="GHEA Grapalat" w:hAnsi="GHEA Grapalat"/>
          <w:lang w:val="hy-AM"/>
        </w:rPr>
        <w:t>, քամու հոսքի այլ ուղղությունների հաշվառում</w:t>
      </w:r>
      <w:r>
        <w:rPr>
          <w:rFonts w:ascii="GHEA Grapalat" w:hAnsi="GHEA Grapalat"/>
          <w:lang w:val="hy-AM"/>
        </w:rPr>
        <w:t>ը</w:t>
      </w:r>
      <w:r w:rsidRPr="000D10B5">
        <w:rPr>
          <w:rFonts w:ascii="GHEA Grapalat" w:hAnsi="GHEA Grapalat"/>
          <w:lang w:val="hy-AM"/>
        </w:rPr>
        <w:t xml:space="preserve"> կամ այլ ուղղություններով մարմնի ընդհանուր դիմադրության բաղադրիչների հաշվառում</w:t>
      </w:r>
      <w:r>
        <w:rPr>
          <w:rFonts w:ascii="GHEA Grapalat" w:hAnsi="GHEA Grapalat"/>
          <w:lang w:val="hy-AM"/>
        </w:rPr>
        <w:t>ը</w:t>
      </w:r>
      <w:r w:rsidRPr="000D10B5">
        <w:rPr>
          <w:rFonts w:ascii="GHEA Grapalat" w:hAnsi="GHEA Grapalat"/>
          <w:lang w:val="hy-AM"/>
        </w:rPr>
        <w:t>, մոտակա շենքերի և կառուցվածքների ազդեցության հաշվառման</w:t>
      </w:r>
      <w:r>
        <w:rPr>
          <w:rFonts w:ascii="GHEA Grapalat" w:hAnsi="GHEA Grapalat"/>
          <w:color w:val="0070C0"/>
          <w:lang w:val="hy-AM"/>
        </w:rPr>
        <w:t xml:space="preserve"> </w:t>
      </w:r>
      <w:r w:rsidRPr="008409D8">
        <w:rPr>
          <w:rFonts w:ascii="GHEA Grapalat" w:hAnsi="GHEA Grapalat"/>
          <w:lang w:val="hy-AM"/>
        </w:rPr>
        <w:t xml:space="preserve">անհրաժեշտությունը, տեղանքի ռելիեֆի հաշվառումը և այլն) </w:t>
      </w:r>
      <w:r w:rsidRPr="00487938">
        <w:rPr>
          <w:rFonts w:ascii="GHEA Grapalat" w:hAnsi="GHEA Grapalat"/>
          <w:lang w:val="hy-AM"/>
        </w:rPr>
        <w:t>աերոդինամիկական գործակիցները սահմանվում են՝ հաշվի առնելով քամու ազդեցության նորմավորման փորձը՝ հիմնված</w:t>
      </w:r>
      <w:r w:rsidRPr="00072FBF">
        <w:rPr>
          <w:rFonts w:ascii="GHEA Grapalat" w:hAnsi="GHEA Grapalat"/>
          <w:color w:val="0070C0"/>
          <w:lang w:val="hy-AM"/>
        </w:rPr>
        <w:t xml:space="preserve"> </w:t>
      </w:r>
      <w:r w:rsidRPr="00ED73CE">
        <w:rPr>
          <w:rFonts w:ascii="GHEA Grapalat" w:hAnsi="GHEA Grapalat"/>
          <w:lang w:val="hy-AM"/>
        </w:rPr>
        <w:t xml:space="preserve">աերոդինամիկական խողովակներում </w:t>
      </w:r>
      <w:r w:rsidRPr="000D10B5">
        <w:rPr>
          <w:rFonts w:ascii="GHEA Grapalat" w:hAnsi="GHEA Grapalat"/>
          <w:lang w:val="hy-AM"/>
        </w:rPr>
        <w:t xml:space="preserve">կառուցվածքների </w:t>
      </w:r>
      <w:r w:rsidRPr="00ED73CE">
        <w:rPr>
          <w:rFonts w:ascii="GHEA Grapalat" w:hAnsi="GHEA Grapalat"/>
          <w:lang w:val="hy-AM"/>
        </w:rPr>
        <w:t xml:space="preserve">մոդելային </w:t>
      </w:r>
      <w:r w:rsidRPr="00487938">
        <w:rPr>
          <w:rFonts w:ascii="GHEA Grapalat" w:hAnsi="GHEA Grapalat"/>
          <w:lang w:val="hy-AM"/>
        </w:rPr>
        <w:t>փորձարկումների արդյունքներ</w:t>
      </w:r>
      <w:r>
        <w:rPr>
          <w:rFonts w:ascii="GHEA Grapalat" w:hAnsi="GHEA Grapalat"/>
          <w:lang w:val="hy-AM"/>
        </w:rPr>
        <w:t>ի</w:t>
      </w:r>
      <w:r w:rsidRPr="00487938">
        <w:rPr>
          <w:rFonts w:ascii="GHEA Grapalat" w:hAnsi="GHEA Grapalat"/>
          <w:lang w:val="hy-AM"/>
        </w:rPr>
        <w:t xml:space="preserve"> (տես </w:t>
      </w:r>
      <w:r w:rsidRPr="00487938">
        <w:rPr>
          <w:rFonts w:ascii="GHEA Grapalat" w:hAnsi="GHEA Grapalat"/>
          <w:b/>
          <w:bCs/>
          <w:lang w:val="hy-AM"/>
        </w:rPr>
        <w:t>214</w:t>
      </w:r>
      <w:r w:rsidRPr="00487938">
        <w:rPr>
          <w:rFonts w:ascii="GHEA Grapalat" w:hAnsi="GHEA Grapalat"/>
          <w:lang w:val="hy-AM"/>
        </w:rPr>
        <w:t xml:space="preserve">-ից մինչև </w:t>
      </w:r>
      <w:r w:rsidRPr="00487938">
        <w:rPr>
          <w:rFonts w:ascii="GHEA Grapalat" w:hAnsi="GHEA Grapalat"/>
          <w:b/>
          <w:bCs/>
          <w:lang w:val="hy-AM"/>
        </w:rPr>
        <w:t>243</w:t>
      </w:r>
      <w:r w:rsidRPr="00487938">
        <w:rPr>
          <w:rFonts w:ascii="GHEA Grapalat" w:hAnsi="GHEA Grapalat"/>
          <w:lang w:val="hy-AM"/>
        </w:rPr>
        <w:t>-րդ կետերը) կամ հրապարակված տվյալների հիման վրա։</w:t>
      </w:r>
    </w:p>
    <w:p w:rsidR="00E47B64" w:rsidRPr="00F94198" w:rsidRDefault="00276C67" w:rsidP="00F94198">
      <w:pPr>
        <w:shd w:val="clear" w:color="auto" w:fill="FFFFFF"/>
        <w:spacing w:before="120" w:after="120"/>
        <w:jc w:val="both"/>
        <w:rPr>
          <w:rFonts w:ascii="GHEA Grapalat" w:hAnsi="GHEA Grapalat"/>
          <w:b/>
          <w:bCs/>
        </w:rPr>
      </w:pPr>
      <w:r w:rsidRPr="00D0061A">
        <w:rPr>
          <w:rFonts w:ascii="GHEA Grapalat" w:eastAsia="Calibri" w:hAnsi="GHEA Grapalat" w:cs="Times New Roman"/>
          <w:b/>
          <w:bCs/>
          <w:lang w:val="hy-AM"/>
        </w:rPr>
        <w:t>Աղյուսակ</w:t>
      </w:r>
      <w:r w:rsidR="00E47B64" w:rsidRPr="00F94198">
        <w:rPr>
          <w:rFonts w:ascii="GHEA Grapalat" w:hAnsi="GHEA Grapalat"/>
          <w:b/>
          <w:bCs/>
        </w:rPr>
        <w:t xml:space="preserve"> 1</w:t>
      </w:r>
      <w:r w:rsidR="00BD4651" w:rsidRPr="00F94198">
        <w:rPr>
          <w:rFonts w:ascii="GHEA Grapalat" w:hAnsi="GHEA Grapalat"/>
          <w:b/>
          <w:bCs/>
        </w:rPr>
        <w:t>6</w:t>
      </w:r>
    </w:p>
    <w:tbl>
      <w:tblPr>
        <w:tblStyle w:val="TableGrid"/>
        <w:tblW w:w="97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268"/>
        <w:gridCol w:w="2495"/>
        <w:gridCol w:w="2495"/>
        <w:gridCol w:w="2495"/>
      </w:tblGrid>
      <w:tr w:rsidR="009E56E3" w:rsidTr="00487A2C">
        <w:trPr>
          <w:jc w:val="center"/>
        </w:trPr>
        <w:tc>
          <w:tcPr>
            <w:tcW w:w="2268" w:type="dxa"/>
            <w:vMerge w:val="restart"/>
            <w:shd w:val="clear" w:color="auto" w:fill="EAF1DD" w:themeFill="accent3" w:themeFillTint="33"/>
            <w:vAlign w:val="center"/>
          </w:tcPr>
          <w:p w:rsidR="003E08DC" w:rsidRPr="003E08DC" w:rsidRDefault="00E269B3" w:rsidP="003E08DC">
            <w:pPr>
              <w:spacing w:before="60" w:after="60"/>
              <w:jc w:val="center"/>
              <w:rPr>
                <w:rFonts w:ascii="GHEA Grapalat" w:hAnsi="GHEA Grapalat"/>
                <w:iCs/>
              </w:rPr>
            </w:pPr>
            <m:oMath>
              <m:sSub>
                <m:sSubPr>
                  <m:ctrlPr>
                    <w:rPr>
                      <w:rFonts w:ascii="Cambria Math" w:hAnsi="Cambria Math"/>
                      <w:i/>
                      <w:lang w:val="hy-AM"/>
                    </w:rPr>
                  </m:ctrlPr>
                </m:sSubPr>
                <m:e>
                  <m:r>
                    <w:rPr>
                      <w:rFonts w:ascii="Cambria Math" w:hAnsi="Cambria Math"/>
                      <w:lang w:val="hy-AM"/>
                    </w:rPr>
                    <m:t>z</m:t>
                  </m:r>
                </m:e>
                <m:sub>
                  <m:r>
                    <w:rPr>
                      <w:rFonts w:ascii="Cambria Math" w:hAnsi="Cambria Math"/>
                      <w:lang w:val="hy-AM"/>
                    </w:rPr>
                    <m:t>e</m:t>
                  </m:r>
                </m:sub>
              </m:sSub>
            </m:oMath>
            <w:r w:rsidR="003E08DC" w:rsidRPr="003E08DC">
              <w:rPr>
                <w:rFonts w:ascii="GHEA Grapalat" w:hAnsi="GHEA Grapalat"/>
                <w:i/>
                <w:lang w:val="hy-AM"/>
              </w:rPr>
              <w:t xml:space="preserve"> </w:t>
            </w:r>
            <w:r w:rsidR="003E08DC" w:rsidRPr="003E08DC">
              <w:rPr>
                <w:rFonts w:ascii="GHEA Grapalat" w:hAnsi="GHEA Grapalat"/>
                <w:iCs/>
                <w:lang w:val="hy-AM"/>
              </w:rPr>
              <w:t>բարձրություն</w:t>
            </w:r>
            <w:r w:rsidR="003E08DC" w:rsidRPr="003E08DC">
              <w:rPr>
                <w:rFonts w:ascii="GHEA Grapalat" w:hAnsi="GHEA Grapalat"/>
                <w:iCs/>
              </w:rPr>
              <w:t>,</w:t>
            </w:r>
          </w:p>
          <w:p w:rsidR="009E56E3" w:rsidRPr="009E56E3" w:rsidRDefault="003E08DC" w:rsidP="003E08DC">
            <w:pPr>
              <w:spacing w:before="60" w:after="60"/>
              <w:jc w:val="center"/>
              <w:rPr>
                <w:rFonts w:ascii="GHEA Grapalat" w:hAnsi="GHEA Grapalat"/>
                <w:iCs/>
              </w:rPr>
            </w:pPr>
            <w:r w:rsidRPr="003E08DC">
              <w:rPr>
                <w:rFonts w:ascii="GHEA Grapalat" w:hAnsi="GHEA Grapalat"/>
                <w:iCs/>
                <w:lang w:val="hy-AM"/>
              </w:rPr>
              <w:t>մ</w:t>
            </w:r>
          </w:p>
        </w:tc>
        <w:tc>
          <w:tcPr>
            <w:tcW w:w="7485" w:type="dxa"/>
            <w:gridSpan w:val="3"/>
            <w:shd w:val="clear" w:color="auto" w:fill="EAF1DD" w:themeFill="accent3" w:themeFillTint="33"/>
            <w:vAlign w:val="center"/>
          </w:tcPr>
          <w:p w:rsidR="009E56E3" w:rsidRPr="009E56E3" w:rsidRDefault="009E56E3" w:rsidP="00E47B64">
            <w:pPr>
              <w:spacing w:before="60" w:after="60"/>
              <w:jc w:val="center"/>
              <w:rPr>
                <w:rFonts w:ascii="GHEA Grapalat" w:hAnsi="GHEA Grapalat"/>
              </w:rPr>
            </w:pPr>
            <m:oMath>
              <m:r>
                <w:rPr>
                  <w:rFonts w:ascii="Cambria Math" w:hAnsi="Cambria Math"/>
                  <w:sz w:val="24"/>
                  <w:szCs w:val="24"/>
                  <w:lang w:val="en-US"/>
                </w:rPr>
                <m:t>k</m:t>
              </m:r>
            </m:oMath>
            <w:r w:rsidRPr="003E508C">
              <w:rPr>
                <w:rFonts w:ascii="GHEA Grapalat" w:eastAsiaTheme="minorEastAsia" w:hAnsi="GHEA Grapalat"/>
                <w:sz w:val="24"/>
                <w:szCs w:val="24"/>
              </w:rPr>
              <w:t xml:space="preserve"> </w:t>
            </w:r>
            <w:r w:rsidR="003E508C" w:rsidRPr="00C8760E">
              <w:rPr>
                <w:rFonts w:ascii="GHEA Grapalat" w:eastAsiaTheme="minorEastAsia" w:hAnsi="GHEA Grapalat"/>
                <w:lang w:val="hy-AM"/>
              </w:rPr>
              <w:t>գործակիցը տեղանքի տեսակից կախված</w:t>
            </w:r>
          </w:p>
        </w:tc>
      </w:tr>
      <w:tr w:rsidR="009E56E3" w:rsidTr="00487A2C">
        <w:trPr>
          <w:jc w:val="center"/>
        </w:trPr>
        <w:tc>
          <w:tcPr>
            <w:tcW w:w="2268" w:type="dxa"/>
            <w:vMerge/>
            <w:shd w:val="clear" w:color="auto" w:fill="EAF1DD" w:themeFill="accent3" w:themeFillTint="33"/>
            <w:vAlign w:val="center"/>
          </w:tcPr>
          <w:p w:rsidR="009E56E3" w:rsidRPr="009E56E3" w:rsidRDefault="009E56E3" w:rsidP="00E47B64">
            <w:pPr>
              <w:spacing w:before="60" w:after="60"/>
              <w:jc w:val="center"/>
              <w:rPr>
                <w:rFonts w:ascii="GHEA Grapalat" w:eastAsia="Calibri" w:hAnsi="GHEA Grapalat" w:cs="Times New Roman"/>
                <w:i/>
                <w:lang w:val="hy-AM"/>
              </w:rPr>
            </w:pPr>
          </w:p>
        </w:tc>
        <w:tc>
          <w:tcPr>
            <w:tcW w:w="2495" w:type="dxa"/>
            <w:shd w:val="clear" w:color="auto" w:fill="EAF1DD" w:themeFill="accent3" w:themeFillTint="33"/>
            <w:vAlign w:val="center"/>
          </w:tcPr>
          <w:p w:rsidR="009E56E3" w:rsidRPr="009E56E3" w:rsidRDefault="009E56E3" w:rsidP="00E47B64">
            <w:pPr>
              <w:spacing w:before="60" w:after="60"/>
              <w:jc w:val="center"/>
              <w:rPr>
                <w:rFonts w:ascii="GHEA Grapalat" w:eastAsia="Calibri" w:hAnsi="GHEA Grapalat" w:cs="Times New Roman"/>
                <w:lang w:val="en-US"/>
              </w:rPr>
            </w:pPr>
            <w:r>
              <w:rPr>
                <w:rFonts w:ascii="GHEA Grapalat" w:eastAsia="Calibri" w:hAnsi="GHEA Grapalat" w:cs="Times New Roman"/>
                <w:lang w:val="en-US"/>
              </w:rPr>
              <w:t>A</w:t>
            </w:r>
          </w:p>
        </w:tc>
        <w:tc>
          <w:tcPr>
            <w:tcW w:w="2495" w:type="dxa"/>
            <w:shd w:val="clear" w:color="auto" w:fill="EAF1DD" w:themeFill="accent3" w:themeFillTint="33"/>
            <w:vAlign w:val="center"/>
          </w:tcPr>
          <w:p w:rsidR="009E56E3" w:rsidRPr="009E56E3" w:rsidRDefault="009E56E3" w:rsidP="00E47B64">
            <w:pPr>
              <w:spacing w:before="60" w:after="60"/>
              <w:jc w:val="center"/>
              <w:rPr>
                <w:rFonts w:ascii="GHEA Grapalat" w:eastAsia="Calibri" w:hAnsi="GHEA Grapalat" w:cs="Times New Roman"/>
                <w:lang w:val="en-US"/>
              </w:rPr>
            </w:pPr>
            <w:r>
              <w:rPr>
                <w:rFonts w:ascii="GHEA Grapalat" w:eastAsia="Calibri" w:hAnsi="GHEA Grapalat" w:cs="Times New Roman"/>
                <w:lang w:val="en-US"/>
              </w:rPr>
              <w:t>B</w:t>
            </w:r>
          </w:p>
        </w:tc>
        <w:tc>
          <w:tcPr>
            <w:tcW w:w="2495" w:type="dxa"/>
            <w:shd w:val="clear" w:color="auto" w:fill="EAF1DD" w:themeFill="accent3" w:themeFillTint="33"/>
            <w:vAlign w:val="center"/>
          </w:tcPr>
          <w:p w:rsidR="009E56E3" w:rsidRPr="009E56E3" w:rsidRDefault="009E56E3" w:rsidP="00E47B64">
            <w:pPr>
              <w:spacing w:before="60" w:after="60"/>
              <w:jc w:val="center"/>
              <w:rPr>
                <w:rFonts w:ascii="GHEA Grapalat" w:eastAsia="Calibri" w:hAnsi="GHEA Grapalat" w:cs="Times New Roman"/>
                <w:lang w:val="en-US"/>
              </w:rPr>
            </w:pPr>
            <w:r>
              <w:rPr>
                <w:rFonts w:ascii="GHEA Grapalat" w:eastAsia="Calibri" w:hAnsi="GHEA Grapalat" w:cs="Times New Roman"/>
                <w:lang w:val="en-US"/>
              </w:rPr>
              <w:t>C</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hy-AM"/>
              </w:rPr>
              <w:t>≤</w:t>
            </w:r>
            <w:r w:rsidRPr="006F496D">
              <w:rPr>
                <w:rFonts w:ascii="GHEA Grapalat" w:eastAsia="Calibri" w:hAnsi="GHEA Grapalat" w:cs="Times New Roman"/>
                <w:iCs/>
                <w:sz w:val="20"/>
                <w:szCs w:val="20"/>
                <w:lang w:val="en-US"/>
              </w:rPr>
              <w:t xml:space="preserve"> 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0,75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0,4</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0,65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0,4</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1,25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0,85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0,55</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40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1,1</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0,8</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60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1,7</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1,3</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1,0</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80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1,85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1,45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1,15</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lastRenderedPageBreak/>
              <w:t>100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1,6</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1,25</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150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2,25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1,9</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1,55</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200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2,45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2,1</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1,8</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250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2,65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2,3</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2,0</w:t>
            </w:r>
          </w:p>
        </w:tc>
      </w:tr>
      <w:tr w:rsidR="009E56E3" w:rsidTr="00487A2C">
        <w:trPr>
          <w:jc w:val="center"/>
        </w:trPr>
        <w:tc>
          <w:tcPr>
            <w:tcW w:w="2268"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300</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2,75</w:t>
            </w:r>
          </w:p>
        </w:tc>
        <w:tc>
          <w:tcPr>
            <w:tcW w:w="2495" w:type="dxa"/>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2,5</w:t>
            </w:r>
          </w:p>
        </w:tc>
        <w:tc>
          <w:tcPr>
            <w:tcW w:w="2495" w:type="dxa"/>
            <w:vAlign w:val="center"/>
          </w:tcPr>
          <w:p w:rsidR="009E56E3" w:rsidRPr="006F496D" w:rsidRDefault="009E56E3" w:rsidP="00C31081">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2,2</w:t>
            </w:r>
          </w:p>
        </w:tc>
      </w:tr>
    </w:tbl>
    <w:p w:rsidR="00542CB1" w:rsidRDefault="00542CB1" w:rsidP="00F04A58">
      <w:pPr>
        <w:spacing w:after="0" w:line="240" w:lineRule="auto"/>
        <w:rPr>
          <w:rFonts w:ascii="GHEA Grapalat" w:hAnsi="GHEA Grapalat"/>
          <w:lang w:val="hy-AM"/>
        </w:rPr>
      </w:pPr>
    </w:p>
    <w:p w:rsidR="00487A2C" w:rsidRPr="00F94198" w:rsidRDefault="00276C67" w:rsidP="0063512E">
      <w:pPr>
        <w:shd w:val="clear" w:color="auto" w:fill="FFFFFF"/>
        <w:spacing w:before="120" w:after="120"/>
        <w:jc w:val="both"/>
        <w:rPr>
          <w:rFonts w:ascii="GHEA Grapalat" w:hAnsi="GHEA Grapalat"/>
          <w:b/>
          <w:bCs/>
        </w:rPr>
      </w:pPr>
      <w:r w:rsidRPr="00D0061A">
        <w:rPr>
          <w:rFonts w:ascii="GHEA Grapalat" w:eastAsia="Calibri" w:hAnsi="GHEA Grapalat" w:cs="Times New Roman"/>
          <w:b/>
          <w:bCs/>
          <w:lang w:val="hy-AM"/>
        </w:rPr>
        <w:t>Աղյուսակ</w:t>
      </w:r>
      <w:r w:rsidR="00487A2C" w:rsidRPr="00F94198">
        <w:rPr>
          <w:rFonts w:ascii="GHEA Grapalat" w:hAnsi="GHEA Grapalat"/>
          <w:b/>
          <w:bCs/>
        </w:rPr>
        <w:t xml:space="preserve"> 1</w:t>
      </w:r>
      <w:r w:rsidR="00BD4651" w:rsidRPr="00F94198">
        <w:rPr>
          <w:rFonts w:ascii="GHEA Grapalat" w:hAnsi="GHEA Grapalat"/>
          <w:b/>
          <w:bCs/>
        </w:rPr>
        <w:t>7</w:t>
      </w:r>
    </w:p>
    <w:tbl>
      <w:tblPr>
        <w:tblStyle w:val="TableGrid"/>
        <w:tblW w:w="97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268"/>
        <w:gridCol w:w="2495"/>
        <w:gridCol w:w="2495"/>
        <w:gridCol w:w="2495"/>
      </w:tblGrid>
      <w:tr w:rsidR="00487A2C" w:rsidTr="00487A2C">
        <w:trPr>
          <w:jc w:val="center"/>
        </w:trPr>
        <w:tc>
          <w:tcPr>
            <w:tcW w:w="2268" w:type="dxa"/>
            <w:vMerge w:val="restart"/>
            <w:shd w:val="clear" w:color="auto" w:fill="EAF1DD" w:themeFill="accent3" w:themeFillTint="33"/>
            <w:vAlign w:val="center"/>
          </w:tcPr>
          <w:p w:rsidR="00487A2C" w:rsidRPr="003E08DC" w:rsidRDefault="003E08DC" w:rsidP="006959DB">
            <w:pPr>
              <w:spacing w:before="60" w:after="60"/>
              <w:jc w:val="center"/>
              <w:rPr>
                <w:rFonts w:ascii="GHEA Grapalat" w:hAnsi="GHEA Grapalat"/>
                <w:iCs/>
                <w:lang w:val="hy-AM"/>
              </w:rPr>
            </w:pPr>
            <w:r w:rsidRPr="003E08DC">
              <w:rPr>
                <w:rFonts w:ascii="GHEA Grapalat" w:hAnsi="GHEA Grapalat"/>
                <w:lang w:val="hy-AM"/>
              </w:rPr>
              <w:t>Բնութագիր</w:t>
            </w:r>
          </w:p>
        </w:tc>
        <w:tc>
          <w:tcPr>
            <w:tcW w:w="7485" w:type="dxa"/>
            <w:gridSpan w:val="3"/>
            <w:shd w:val="clear" w:color="auto" w:fill="EAF1DD" w:themeFill="accent3" w:themeFillTint="33"/>
            <w:vAlign w:val="center"/>
          </w:tcPr>
          <w:p w:rsidR="00487A2C" w:rsidRPr="003E508C" w:rsidRDefault="003E508C" w:rsidP="006959DB">
            <w:pPr>
              <w:spacing w:before="60" w:after="60"/>
              <w:jc w:val="center"/>
              <w:rPr>
                <w:rFonts w:ascii="GHEA Grapalat" w:hAnsi="GHEA Grapalat"/>
                <w:lang w:val="hy-AM"/>
              </w:rPr>
            </w:pPr>
            <w:r w:rsidRPr="003E508C">
              <w:rPr>
                <w:rFonts w:ascii="GHEA Grapalat" w:eastAsiaTheme="minorEastAsia" w:hAnsi="GHEA Grapalat"/>
                <w:lang w:val="hy-AM"/>
              </w:rPr>
              <w:t>Տեղանքի տեսակը</w:t>
            </w:r>
          </w:p>
        </w:tc>
      </w:tr>
      <w:tr w:rsidR="00487A2C" w:rsidTr="00487A2C">
        <w:trPr>
          <w:jc w:val="center"/>
        </w:trPr>
        <w:tc>
          <w:tcPr>
            <w:tcW w:w="2268" w:type="dxa"/>
            <w:vMerge/>
            <w:shd w:val="clear" w:color="auto" w:fill="EAF1DD" w:themeFill="accent3" w:themeFillTint="33"/>
            <w:vAlign w:val="center"/>
          </w:tcPr>
          <w:p w:rsidR="00487A2C" w:rsidRPr="009E56E3" w:rsidRDefault="00487A2C" w:rsidP="006959DB">
            <w:pPr>
              <w:spacing w:before="60" w:after="60"/>
              <w:jc w:val="center"/>
              <w:rPr>
                <w:rFonts w:ascii="GHEA Grapalat" w:eastAsia="Calibri" w:hAnsi="GHEA Grapalat" w:cs="Times New Roman"/>
                <w:i/>
                <w:lang w:val="hy-AM"/>
              </w:rPr>
            </w:pPr>
          </w:p>
        </w:tc>
        <w:tc>
          <w:tcPr>
            <w:tcW w:w="2495" w:type="dxa"/>
            <w:shd w:val="clear" w:color="auto" w:fill="EAF1DD" w:themeFill="accent3" w:themeFillTint="33"/>
            <w:vAlign w:val="center"/>
          </w:tcPr>
          <w:p w:rsidR="00487A2C" w:rsidRPr="009E56E3" w:rsidRDefault="00487A2C" w:rsidP="006959DB">
            <w:pPr>
              <w:spacing w:before="60" w:after="60"/>
              <w:jc w:val="center"/>
              <w:rPr>
                <w:rFonts w:ascii="GHEA Grapalat" w:eastAsia="Calibri" w:hAnsi="GHEA Grapalat" w:cs="Times New Roman"/>
                <w:lang w:val="en-US"/>
              </w:rPr>
            </w:pPr>
            <w:r>
              <w:rPr>
                <w:rFonts w:ascii="GHEA Grapalat" w:eastAsia="Calibri" w:hAnsi="GHEA Grapalat" w:cs="Times New Roman"/>
                <w:lang w:val="en-US"/>
              </w:rPr>
              <w:t>A</w:t>
            </w:r>
          </w:p>
        </w:tc>
        <w:tc>
          <w:tcPr>
            <w:tcW w:w="2495" w:type="dxa"/>
            <w:shd w:val="clear" w:color="auto" w:fill="EAF1DD" w:themeFill="accent3" w:themeFillTint="33"/>
            <w:vAlign w:val="center"/>
          </w:tcPr>
          <w:p w:rsidR="00487A2C" w:rsidRPr="009E56E3" w:rsidRDefault="00487A2C" w:rsidP="006959DB">
            <w:pPr>
              <w:spacing w:before="60" w:after="60"/>
              <w:jc w:val="center"/>
              <w:rPr>
                <w:rFonts w:ascii="GHEA Grapalat" w:eastAsia="Calibri" w:hAnsi="GHEA Grapalat" w:cs="Times New Roman"/>
                <w:lang w:val="en-US"/>
              </w:rPr>
            </w:pPr>
            <w:r>
              <w:rPr>
                <w:rFonts w:ascii="GHEA Grapalat" w:eastAsia="Calibri" w:hAnsi="GHEA Grapalat" w:cs="Times New Roman"/>
                <w:lang w:val="en-US"/>
              </w:rPr>
              <w:t>B</w:t>
            </w:r>
          </w:p>
        </w:tc>
        <w:tc>
          <w:tcPr>
            <w:tcW w:w="2495" w:type="dxa"/>
            <w:shd w:val="clear" w:color="auto" w:fill="EAF1DD" w:themeFill="accent3" w:themeFillTint="33"/>
            <w:vAlign w:val="center"/>
          </w:tcPr>
          <w:p w:rsidR="00487A2C" w:rsidRPr="009E56E3" w:rsidRDefault="00487A2C" w:rsidP="006959DB">
            <w:pPr>
              <w:spacing w:before="60" w:after="60"/>
              <w:jc w:val="center"/>
              <w:rPr>
                <w:rFonts w:ascii="GHEA Grapalat" w:eastAsia="Calibri" w:hAnsi="GHEA Grapalat" w:cs="Times New Roman"/>
                <w:lang w:val="en-US"/>
              </w:rPr>
            </w:pPr>
            <w:r>
              <w:rPr>
                <w:rFonts w:ascii="GHEA Grapalat" w:eastAsia="Calibri" w:hAnsi="GHEA Grapalat" w:cs="Times New Roman"/>
                <w:lang w:val="en-US"/>
              </w:rPr>
              <w:t>C</w:t>
            </w:r>
          </w:p>
        </w:tc>
      </w:tr>
      <w:tr w:rsidR="00487A2C" w:rsidTr="00487A2C">
        <w:trPr>
          <w:jc w:val="center"/>
        </w:trPr>
        <w:tc>
          <w:tcPr>
            <w:tcW w:w="2268" w:type="dxa"/>
            <w:vAlign w:val="center"/>
          </w:tcPr>
          <w:p w:rsidR="00487A2C" w:rsidRPr="009E56E3" w:rsidRDefault="00487A2C" w:rsidP="006959DB">
            <w:pPr>
              <w:spacing w:before="20" w:after="20"/>
              <w:jc w:val="center"/>
              <w:rPr>
                <w:rFonts w:ascii="GHEA Grapalat" w:eastAsia="Calibri" w:hAnsi="GHEA Grapalat" w:cs="Times New Roman"/>
                <w:iCs/>
                <w:lang w:val="en-US"/>
              </w:rPr>
            </w:pPr>
            <m:oMathPara>
              <m:oMath>
                <m:r>
                  <w:rPr>
                    <w:rFonts w:ascii="Cambria Math" w:hAnsi="Cambria Math"/>
                    <w:sz w:val="28"/>
                    <w:szCs w:val="28"/>
                    <w:lang w:val="hy-AM"/>
                  </w:rPr>
                  <m:t>α</m:t>
                </m:r>
              </m:oMath>
            </m:oMathPara>
          </w:p>
        </w:tc>
        <w:tc>
          <w:tcPr>
            <w:tcW w:w="2495" w:type="dxa"/>
            <w:vAlign w:val="center"/>
          </w:tcPr>
          <w:p w:rsidR="00487A2C" w:rsidRPr="006F496D" w:rsidRDefault="00487A2C" w:rsidP="006959DB">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w:t>
            </w:r>
            <w:r w:rsidRPr="006F496D">
              <w:rPr>
                <w:rFonts w:ascii="GHEA Grapalat" w:eastAsia="Calibri" w:hAnsi="GHEA Grapalat" w:cs="Times New Roman"/>
                <w:iCs/>
                <w:sz w:val="20"/>
                <w:szCs w:val="20"/>
              </w:rPr>
              <w:t>1</w:t>
            </w:r>
            <w:r w:rsidRPr="006F496D">
              <w:rPr>
                <w:rFonts w:ascii="GHEA Grapalat" w:eastAsia="Calibri" w:hAnsi="GHEA Grapalat" w:cs="Times New Roman"/>
                <w:iCs/>
                <w:sz w:val="20"/>
                <w:szCs w:val="20"/>
                <w:lang w:val="en-US"/>
              </w:rPr>
              <w:t>5</w:t>
            </w:r>
          </w:p>
        </w:tc>
        <w:tc>
          <w:tcPr>
            <w:tcW w:w="2495" w:type="dxa"/>
            <w:vAlign w:val="center"/>
          </w:tcPr>
          <w:p w:rsidR="00487A2C" w:rsidRPr="006F496D" w:rsidRDefault="00487A2C" w:rsidP="006959DB">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0,2</w:t>
            </w:r>
          </w:p>
        </w:tc>
        <w:tc>
          <w:tcPr>
            <w:tcW w:w="2495" w:type="dxa"/>
            <w:vAlign w:val="center"/>
          </w:tcPr>
          <w:p w:rsidR="00487A2C" w:rsidRPr="006F496D" w:rsidRDefault="00487A2C" w:rsidP="006959DB">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lang w:val="en-US"/>
              </w:rPr>
              <w:t>0,</w:t>
            </w:r>
            <w:r w:rsidRPr="006F496D">
              <w:rPr>
                <w:rFonts w:ascii="GHEA Grapalat" w:eastAsia="Calibri" w:hAnsi="GHEA Grapalat" w:cs="Times New Roman"/>
                <w:iCs/>
                <w:sz w:val="20"/>
                <w:szCs w:val="20"/>
              </w:rPr>
              <w:t>25</w:t>
            </w:r>
          </w:p>
        </w:tc>
      </w:tr>
      <w:tr w:rsidR="00487A2C" w:rsidTr="00487A2C">
        <w:trPr>
          <w:jc w:val="center"/>
        </w:trPr>
        <w:tc>
          <w:tcPr>
            <w:tcW w:w="2268" w:type="dxa"/>
            <w:vAlign w:val="center"/>
          </w:tcPr>
          <w:p w:rsidR="00487A2C" w:rsidRPr="009E56E3" w:rsidRDefault="00E269B3" w:rsidP="006959DB">
            <w:pPr>
              <w:spacing w:before="20" w:after="20"/>
              <w:jc w:val="center"/>
              <w:rPr>
                <w:rFonts w:ascii="GHEA Grapalat" w:eastAsia="Calibri" w:hAnsi="GHEA Grapalat" w:cs="Times New Roman"/>
                <w:iCs/>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10</m:t>
                    </m:r>
                  </m:sub>
                </m:sSub>
              </m:oMath>
            </m:oMathPara>
          </w:p>
        </w:tc>
        <w:tc>
          <w:tcPr>
            <w:tcW w:w="2495" w:type="dxa"/>
          </w:tcPr>
          <w:p w:rsidR="00487A2C" w:rsidRPr="006F496D" w:rsidRDefault="00487A2C" w:rsidP="006959DB">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1,0</w:t>
            </w:r>
          </w:p>
        </w:tc>
        <w:tc>
          <w:tcPr>
            <w:tcW w:w="2495" w:type="dxa"/>
          </w:tcPr>
          <w:p w:rsidR="00487A2C" w:rsidRPr="006F496D" w:rsidRDefault="00487A2C" w:rsidP="006959DB">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0,65</w:t>
            </w:r>
          </w:p>
        </w:tc>
        <w:tc>
          <w:tcPr>
            <w:tcW w:w="2495" w:type="dxa"/>
            <w:vAlign w:val="center"/>
          </w:tcPr>
          <w:p w:rsidR="00487A2C" w:rsidRPr="006F496D" w:rsidRDefault="00487A2C" w:rsidP="006959DB">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0,4</w:t>
            </w:r>
          </w:p>
        </w:tc>
      </w:tr>
      <w:tr w:rsidR="00487A2C" w:rsidTr="00487A2C">
        <w:trPr>
          <w:jc w:val="center"/>
        </w:trPr>
        <w:tc>
          <w:tcPr>
            <w:tcW w:w="2268" w:type="dxa"/>
            <w:vAlign w:val="center"/>
          </w:tcPr>
          <w:p w:rsidR="00487A2C" w:rsidRPr="009E56E3" w:rsidRDefault="00E269B3" w:rsidP="006959DB">
            <w:pPr>
              <w:spacing w:before="20" w:after="20"/>
              <w:jc w:val="center"/>
              <w:rPr>
                <w:rFonts w:ascii="GHEA Grapalat" w:eastAsia="Calibri" w:hAnsi="GHEA Grapalat" w:cs="Times New Roman"/>
                <w:iCs/>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oMath>
            </m:oMathPara>
          </w:p>
        </w:tc>
        <w:tc>
          <w:tcPr>
            <w:tcW w:w="2495" w:type="dxa"/>
          </w:tcPr>
          <w:p w:rsidR="00487A2C" w:rsidRPr="006F496D" w:rsidRDefault="00487A2C" w:rsidP="006959DB">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0,76</w:t>
            </w:r>
          </w:p>
        </w:tc>
        <w:tc>
          <w:tcPr>
            <w:tcW w:w="2495" w:type="dxa"/>
          </w:tcPr>
          <w:p w:rsidR="00487A2C" w:rsidRPr="006F496D" w:rsidRDefault="00487A2C" w:rsidP="006959DB">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1,06</w:t>
            </w:r>
          </w:p>
        </w:tc>
        <w:tc>
          <w:tcPr>
            <w:tcW w:w="2495" w:type="dxa"/>
            <w:vAlign w:val="center"/>
          </w:tcPr>
          <w:p w:rsidR="00487A2C" w:rsidRPr="006F496D" w:rsidRDefault="00487A2C" w:rsidP="006959DB">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1,78</w:t>
            </w:r>
          </w:p>
        </w:tc>
      </w:tr>
    </w:tbl>
    <w:p w:rsidR="0053752C" w:rsidRDefault="0053752C" w:rsidP="009A25DF">
      <w:pPr>
        <w:spacing w:after="0" w:line="240" w:lineRule="auto"/>
        <w:rPr>
          <w:rFonts w:ascii="GHEA Grapalat" w:hAnsi="GHEA Grapalat"/>
          <w:lang w:val="hy-AM"/>
        </w:rPr>
      </w:pPr>
    </w:p>
    <w:p w:rsidR="0063512E" w:rsidRPr="00F94198" w:rsidRDefault="00276C67" w:rsidP="00F94198">
      <w:pPr>
        <w:shd w:val="clear" w:color="auto" w:fill="FFFFFF"/>
        <w:spacing w:before="120" w:after="120"/>
        <w:jc w:val="both"/>
        <w:rPr>
          <w:rFonts w:ascii="GHEA Grapalat" w:hAnsi="GHEA Grapalat"/>
          <w:b/>
          <w:bCs/>
        </w:rPr>
      </w:pPr>
      <w:r w:rsidRPr="00D0061A">
        <w:rPr>
          <w:rFonts w:ascii="GHEA Grapalat" w:eastAsia="Calibri" w:hAnsi="GHEA Grapalat" w:cs="Times New Roman"/>
          <w:b/>
          <w:bCs/>
          <w:lang w:val="hy-AM"/>
        </w:rPr>
        <w:t>Աղյուսակ</w:t>
      </w:r>
      <w:r w:rsidR="0063512E" w:rsidRPr="00F94198">
        <w:rPr>
          <w:rFonts w:ascii="GHEA Grapalat" w:hAnsi="GHEA Grapalat"/>
          <w:b/>
          <w:bCs/>
        </w:rPr>
        <w:t xml:space="preserve"> 18</w:t>
      </w:r>
    </w:p>
    <w:tbl>
      <w:tblPr>
        <w:tblStyle w:val="TableGrid"/>
        <w:tblW w:w="97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268"/>
        <w:gridCol w:w="2495"/>
        <w:gridCol w:w="2495"/>
        <w:gridCol w:w="2495"/>
      </w:tblGrid>
      <w:tr w:rsidR="0063512E" w:rsidRPr="00B659F6" w:rsidTr="00C8760E">
        <w:trPr>
          <w:trHeight w:val="564"/>
          <w:jc w:val="center"/>
        </w:trPr>
        <w:tc>
          <w:tcPr>
            <w:tcW w:w="2268" w:type="dxa"/>
            <w:vMerge w:val="restart"/>
            <w:shd w:val="clear" w:color="auto" w:fill="EAF1DD" w:themeFill="accent3" w:themeFillTint="33"/>
            <w:vAlign w:val="center"/>
          </w:tcPr>
          <w:p w:rsidR="003E08DC" w:rsidRPr="003E08DC" w:rsidRDefault="00E269B3" w:rsidP="001D784F">
            <w:pPr>
              <w:spacing w:before="60" w:after="60"/>
              <w:jc w:val="center"/>
              <w:rPr>
                <w:rFonts w:ascii="GHEA Grapalat" w:eastAsiaTheme="minorEastAsia" w:hAnsi="GHEA Grapalat"/>
                <w:iCs/>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3E08DC" w:rsidRPr="003E08DC">
              <w:rPr>
                <w:rFonts w:ascii="GHEA Grapalat" w:eastAsiaTheme="minorEastAsia" w:hAnsi="GHEA Grapalat"/>
                <w:i/>
                <w:sz w:val="24"/>
                <w:szCs w:val="24"/>
                <w:lang w:val="hy-AM"/>
              </w:rPr>
              <w:t xml:space="preserve"> </w:t>
            </w:r>
            <w:r w:rsidR="003E08DC" w:rsidRPr="003E08DC">
              <w:rPr>
                <w:rFonts w:ascii="GHEA Grapalat" w:eastAsiaTheme="minorEastAsia" w:hAnsi="GHEA Grapalat"/>
                <w:iCs/>
                <w:lang w:val="hy-AM"/>
              </w:rPr>
              <w:t>բարձրություն</w:t>
            </w:r>
            <w:r w:rsidR="0063512E" w:rsidRPr="003E08DC">
              <w:rPr>
                <w:rFonts w:ascii="GHEA Grapalat" w:eastAsiaTheme="minorEastAsia" w:hAnsi="GHEA Grapalat"/>
                <w:iCs/>
              </w:rPr>
              <w:t>,</w:t>
            </w:r>
          </w:p>
          <w:p w:rsidR="0063512E" w:rsidRPr="00010BEA" w:rsidRDefault="00010BEA" w:rsidP="001D784F">
            <w:pPr>
              <w:spacing w:before="60" w:after="60"/>
              <w:jc w:val="center"/>
              <w:rPr>
                <w:rFonts w:ascii="GHEA Grapalat" w:hAnsi="GHEA Grapalat"/>
                <w:iCs/>
                <w:lang w:val="hy-AM"/>
              </w:rPr>
            </w:pPr>
            <w:r w:rsidRPr="003E08DC">
              <w:rPr>
                <w:rFonts w:ascii="GHEA Grapalat" w:eastAsiaTheme="minorEastAsia" w:hAnsi="GHEA Grapalat"/>
                <w:iCs/>
                <w:lang w:val="hy-AM"/>
              </w:rPr>
              <w:t>մ</w:t>
            </w:r>
          </w:p>
        </w:tc>
        <w:tc>
          <w:tcPr>
            <w:tcW w:w="7485" w:type="dxa"/>
            <w:gridSpan w:val="3"/>
            <w:shd w:val="clear" w:color="auto" w:fill="EAF1DD" w:themeFill="accent3" w:themeFillTint="33"/>
            <w:vAlign w:val="center"/>
          </w:tcPr>
          <w:p w:rsidR="0063512E" w:rsidRPr="00674E08" w:rsidRDefault="00674E08" w:rsidP="001D784F">
            <w:pPr>
              <w:spacing w:before="60" w:after="60"/>
              <w:jc w:val="center"/>
              <w:rPr>
                <w:rFonts w:ascii="GHEA Grapalat" w:hAnsi="GHEA Grapalat"/>
                <w:lang w:val="hy-AM"/>
              </w:rPr>
            </w:pPr>
            <m:oMath>
              <m:r>
                <w:rPr>
                  <w:rFonts w:ascii="Cambria Math" w:hAnsi="Cambria Math"/>
                  <w:sz w:val="24"/>
                  <w:szCs w:val="24"/>
                  <w:lang w:val="hy-AM"/>
                </w:rPr>
                <m:t>ζ</m:t>
              </m:r>
            </m:oMath>
            <w:r w:rsidRPr="00674E08">
              <w:rPr>
                <w:rFonts w:ascii="GHEA Grapalat" w:eastAsiaTheme="minorEastAsia" w:hAnsi="GHEA Grapalat"/>
                <w:lang w:val="hy-AM"/>
              </w:rPr>
              <w:t xml:space="preserve"> քամու ճնշման </w:t>
            </w:r>
            <w:r>
              <w:rPr>
                <w:rFonts w:ascii="GHEA Grapalat" w:eastAsiaTheme="minorEastAsia" w:hAnsi="GHEA Grapalat"/>
                <w:lang w:val="hy-AM"/>
              </w:rPr>
              <w:t>բաբախման</w:t>
            </w:r>
            <w:r w:rsidRPr="00674E08">
              <w:rPr>
                <w:rFonts w:ascii="GHEA Grapalat" w:eastAsiaTheme="minorEastAsia" w:hAnsi="GHEA Grapalat"/>
                <w:lang w:val="hy-AM"/>
              </w:rPr>
              <w:t xml:space="preserve"> գործակից</w:t>
            </w:r>
            <w:r w:rsidRPr="00674E08">
              <w:rPr>
                <w:rFonts w:ascii="GHEA Grapalat" w:eastAsiaTheme="minorEastAsia" w:hAnsi="GHEA Grapalat"/>
                <w:color w:val="C00000"/>
                <w:lang w:val="hy-AM"/>
              </w:rPr>
              <w:t xml:space="preserve"> </w:t>
            </w:r>
            <w:r w:rsidRPr="00674E08">
              <w:rPr>
                <w:rFonts w:ascii="GHEA Grapalat" w:eastAsiaTheme="minorEastAsia" w:hAnsi="GHEA Grapalat"/>
                <w:lang w:val="hy-AM"/>
              </w:rPr>
              <w:t>տեղանքի տեսակից կախված</w:t>
            </w:r>
          </w:p>
        </w:tc>
      </w:tr>
      <w:tr w:rsidR="0063512E" w:rsidTr="001D784F">
        <w:trPr>
          <w:jc w:val="center"/>
        </w:trPr>
        <w:tc>
          <w:tcPr>
            <w:tcW w:w="2268" w:type="dxa"/>
            <w:vMerge/>
            <w:shd w:val="clear" w:color="auto" w:fill="EAF1DD" w:themeFill="accent3" w:themeFillTint="33"/>
            <w:vAlign w:val="center"/>
          </w:tcPr>
          <w:p w:rsidR="0063512E" w:rsidRPr="009E56E3" w:rsidRDefault="0063512E" w:rsidP="001D784F">
            <w:pPr>
              <w:spacing w:before="60" w:after="60"/>
              <w:jc w:val="center"/>
              <w:rPr>
                <w:rFonts w:ascii="GHEA Grapalat" w:eastAsia="Calibri" w:hAnsi="GHEA Grapalat" w:cs="Times New Roman"/>
                <w:i/>
                <w:lang w:val="hy-AM"/>
              </w:rPr>
            </w:pPr>
          </w:p>
        </w:tc>
        <w:tc>
          <w:tcPr>
            <w:tcW w:w="2495" w:type="dxa"/>
            <w:shd w:val="clear" w:color="auto" w:fill="EAF1DD" w:themeFill="accent3" w:themeFillTint="33"/>
            <w:vAlign w:val="center"/>
          </w:tcPr>
          <w:p w:rsidR="0063512E" w:rsidRPr="009E56E3" w:rsidRDefault="0063512E"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A</w:t>
            </w:r>
          </w:p>
        </w:tc>
        <w:tc>
          <w:tcPr>
            <w:tcW w:w="2495" w:type="dxa"/>
            <w:shd w:val="clear" w:color="auto" w:fill="EAF1DD" w:themeFill="accent3" w:themeFillTint="33"/>
            <w:vAlign w:val="center"/>
          </w:tcPr>
          <w:p w:rsidR="0063512E" w:rsidRPr="009E56E3" w:rsidRDefault="0063512E"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B</w:t>
            </w:r>
          </w:p>
        </w:tc>
        <w:tc>
          <w:tcPr>
            <w:tcW w:w="2495" w:type="dxa"/>
            <w:shd w:val="clear" w:color="auto" w:fill="EAF1DD" w:themeFill="accent3" w:themeFillTint="33"/>
            <w:vAlign w:val="center"/>
          </w:tcPr>
          <w:p w:rsidR="0063512E" w:rsidRPr="009E56E3" w:rsidRDefault="0063512E"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C</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hy-AM"/>
              </w:rPr>
              <w:t>≤</w:t>
            </w:r>
            <w:r>
              <w:rPr>
                <w:rFonts w:ascii="GHEA Grapalat" w:eastAsia="Calibri" w:hAnsi="GHEA Grapalat" w:cs="Times New Roman"/>
                <w:iCs/>
                <w:lang w:val="en-US"/>
              </w:rPr>
              <w:t xml:space="preserve"> 5</w:t>
            </w:r>
          </w:p>
        </w:tc>
        <w:tc>
          <w:tcPr>
            <w:tcW w:w="2495" w:type="dxa"/>
            <w:vAlign w:val="center"/>
          </w:tcPr>
          <w:p w:rsidR="0063512E" w:rsidRPr="00426B2E" w:rsidRDefault="0063512E" w:rsidP="001D784F">
            <w:pPr>
              <w:spacing w:before="20" w:after="20"/>
              <w:jc w:val="center"/>
              <w:rPr>
                <w:rFonts w:ascii="GHEA Grapalat" w:eastAsia="Calibri" w:hAnsi="GHEA Grapalat" w:cs="Times New Roman"/>
                <w:iCs/>
              </w:rPr>
            </w:pPr>
            <w:r>
              <w:rPr>
                <w:rFonts w:ascii="GHEA Grapalat" w:eastAsia="Calibri" w:hAnsi="GHEA Grapalat" w:cs="Times New Roman"/>
                <w:iCs/>
              </w:rPr>
              <w:t>0,85</w:t>
            </w:r>
          </w:p>
        </w:tc>
        <w:tc>
          <w:tcPr>
            <w:tcW w:w="2495" w:type="dxa"/>
            <w:vAlign w:val="center"/>
          </w:tcPr>
          <w:p w:rsidR="0063512E" w:rsidRPr="00426B2E" w:rsidRDefault="0063512E" w:rsidP="001D784F">
            <w:pPr>
              <w:spacing w:before="20" w:after="20"/>
              <w:jc w:val="center"/>
              <w:rPr>
                <w:rFonts w:ascii="GHEA Grapalat" w:eastAsia="Calibri" w:hAnsi="GHEA Grapalat" w:cs="Times New Roman"/>
                <w:iCs/>
              </w:rPr>
            </w:pPr>
            <w:r>
              <w:rPr>
                <w:rFonts w:ascii="GHEA Grapalat" w:eastAsia="Calibri" w:hAnsi="GHEA Grapalat" w:cs="Times New Roman"/>
                <w:iCs/>
              </w:rPr>
              <w:t>1,22</w:t>
            </w:r>
          </w:p>
        </w:tc>
        <w:tc>
          <w:tcPr>
            <w:tcW w:w="2495" w:type="dxa"/>
            <w:vAlign w:val="center"/>
          </w:tcPr>
          <w:p w:rsidR="0063512E" w:rsidRPr="00426B2E" w:rsidRDefault="0063512E" w:rsidP="001D784F">
            <w:pPr>
              <w:spacing w:before="20" w:after="20"/>
              <w:jc w:val="center"/>
              <w:rPr>
                <w:rFonts w:ascii="GHEA Grapalat" w:eastAsia="Calibri" w:hAnsi="GHEA Grapalat" w:cs="Times New Roman"/>
                <w:iCs/>
              </w:rPr>
            </w:pPr>
            <w:r>
              <w:rPr>
                <w:rFonts w:ascii="GHEA Grapalat" w:eastAsia="Calibri" w:hAnsi="GHEA Grapalat" w:cs="Times New Roman"/>
                <w:iCs/>
              </w:rPr>
              <w:t>1,78</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10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0,76</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1,06</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1,78</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20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0,69</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0,92</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1,50</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40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0,62</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0,80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1,26</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60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0,58</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0,74</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1,14</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80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0,56</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0,70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1,06</w:t>
            </w:r>
          </w:p>
        </w:tc>
      </w:tr>
      <w:tr w:rsidR="0063512E" w:rsidTr="001D784F">
        <w:trPr>
          <w:jc w:val="center"/>
        </w:trPr>
        <w:tc>
          <w:tcPr>
            <w:tcW w:w="2268" w:type="dxa"/>
            <w:vAlign w:val="center"/>
          </w:tcPr>
          <w:p w:rsidR="0063512E" w:rsidRPr="009E56E3"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100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0,54</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0,67</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1,00</w:t>
            </w:r>
          </w:p>
        </w:tc>
      </w:tr>
      <w:tr w:rsidR="0063512E" w:rsidTr="001D784F">
        <w:trPr>
          <w:jc w:val="center"/>
        </w:trPr>
        <w:tc>
          <w:tcPr>
            <w:tcW w:w="2268" w:type="dxa"/>
            <w:vAlign w:val="center"/>
          </w:tcPr>
          <w:p w:rsidR="0063512E"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150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0,51</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0,62</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0,90</w:t>
            </w:r>
          </w:p>
        </w:tc>
      </w:tr>
      <w:tr w:rsidR="0063512E" w:rsidTr="001D784F">
        <w:trPr>
          <w:jc w:val="center"/>
        </w:trPr>
        <w:tc>
          <w:tcPr>
            <w:tcW w:w="2268" w:type="dxa"/>
            <w:vAlign w:val="center"/>
          </w:tcPr>
          <w:p w:rsidR="0063512E"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200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0,49</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0,58</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0,84</w:t>
            </w:r>
          </w:p>
        </w:tc>
      </w:tr>
      <w:tr w:rsidR="0063512E" w:rsidTr="001D784F">
        <w:trPr>
          <w:jc w:val="center"/>
        </w:trPr>
        <w:tc>
          <w:tcPr>
            <w:tcW w:w="2268" w:type="dxa"/>
            <w:vAlign w:val="center"/>
          </w:tcPr>
          <w:p w:rsidR="0063512E"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250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0,47</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0,56</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0,80</w:t>
            </w:r>
          </w:p>
        </w:tc>
      </w:tr>
      <w:tr w:rsidR="0063512E" w:rsidTr="001D784F">
        <w:trPr>
          <w:jc w:val="center"/>
        </w:trPr>
        <w:tc>
          <w:tcPr>
            <w:tcW w:w="2268" w:type="dxa"/>
            <w:vAlign w:val="center"/>
          </w:tcPr>
          <w:p w:rsidR="0063512E"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300</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0,46</w:t>
            </w:r>
          </w:p>
        </w:tc>
        <w:tc>
          <w:tcPr>
            <w:tcW w:w="2495" w:type="dxa"/>
          </w:tcPr>
          <w:p w:rsidR="0063512E" w:rsidRPr="000B2504" w:rsidRDefault="0063512E" w:rsidP="001D784F">
            <w:pPr>
              <w:spacing w:before="20" w:after="20"/>
              <w:jc w:val="center"/>
              <w:rPr>
                <w:rFonts w:ascii="GHEA Grapalat" w:eastAsia="Calibri" w:hAnsi="GHEA Grapalat" w:cs="Times New Roman"/>
                <w:iCs/>
              </w:rPr>
            </w:pPr>
            <w:r w:rsidRPr="000B2504">
              <w:rPr>
                <w:rFonts w:ascii="GHEA Grapalat" w:eastAsia="Calibri" w:hAnsi="GHEA Grapalat" w:cs="Times New Roman"/>
                <w:iCs/>
              </w:rPr>
              <w:t>0,54</w:t>
            </w:r>
          </w:p>
        </w:tc>
        <w:tc>
          <w:tcPr>
            <w:tcW w:w="2495" w:type="dxa"/>
          </w:tcPr>
          <w:p w:rsidR="0063512E" w:rsidRPr="000E3970" w:rsidRDefault="0063512E" w:rsidP="001D784F">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0,76</w:t>
            </w:r>
          </w:p>
        </w:tc>
      </w:tr>
    </w:tbl>
    <w:p w:rsidR="0063512E" w:rsidRDefault="0063512E" w:rsidP="00C10A02">
      <w:pPr>
        <w:spacing w:after="0"/>
        <w:jc w:val="both"/>
        <w:rPr>
          <w:rFonts w:ascii="GHEA Grapalat" w:hAnsi="GHEA Grapalat"/>
          <w:b/>
          <w:bCs/>
        </w:rPr>
      </w:pPr>
    </w:p>
    <w:p w:rsidR="00BD0E3B" w:rsidRPr="00072FBF" w:rsidRDefault="00BD0E3B" w:rsidP="00D448A3">
      <w:pPr>
        <w:spacing w:after="60"/>
        <w:ind w:firstLine="567"/>
        <w:jc w:val="both"/>
        <w:rPr>
          <w:rFonts w:ascii="GHEA Grapalat" w:hAnsi="GHEA Grapalat"/>
          <w:color w:val="C00000"/>
          <w:lang w:val="hy-AM"/>
        </w:rPr>
      </w:pPr>
      <w:r w:rsidRPr="00072FBF">
        <w:rPr>
          <w:rFonts w:ascii="GHEA Grapalat" w:hAnsi="GHEA Grapalat"/>
          <w:b/>
          <w:bCs/>
          <w:lang w:val="hy-AM"/>
        </w:rPr>
        <w:t>150.</w:t>
      </w:r>
      <w:r w:rsidR="00FD4BA7">
        <w:rPr>
          <w:rFonts w:ascii="Calibri" w:hAnsi="Calibri" w:cs="Calibri"/>
          <w:lang w:val="hy-AM"/>
        </w:rPr>
        <w:t> </w:t>
      </w:r>
      <w:r w:rsidR="00072FBF" w:rsidRPr="00FD4BA7">
        <w:rPr>
          <w:rFonts w:ascii="GHEA Grapalat" w:hAnsi="GHEA Grapalat"/>
          <w:lang w:val="hy-AM"/>
        </w:rPr>
        <w:t xml:space="preserve">Քամու բեռնվածքի աերոդինամիկական բաղադրիչները որոշելիս </w:t>
      </w:r>
      <w:r w:rsidR="00FD4BA7">
        <w:rPr>
          <w:rFonts w:ascii="GHEA Grapalat" w:hAnsi="GHEA Grapalat"/>
          <w:lang w:val="hy-AM"/>
        </w:rPr>
        <w:t>անհրաժեշտ</w:t>
      </w:r>
      <w:r w:rsidR="00072FBF" w:rsidRPr="00FD4BA7">
        <w:rPr>
          <w:rFonts w:ascii="GHEA Grapalat" w:hAnsi="GHEA Grapalat"/>
          <w:lang w:val="hy-AM"/>
        </w:rPr>
        <w:t xml:space="preserve"> է հաշվի առնել հետևյալ դրույթները.</w:t>
      </w:r>
    </w:p>
    <w:p w:rsidR="009B41F3" w:rsidRPr="004F0E9E" w:rsidRDefault="009B41F3" w:rsidP="009A25DF">
      <w:pPr>
        <w:spacing w:after="0"/>
        <w:ind w:left="851" w:hanging="284"/>
        <w:jc w:val="both"/>
        <w:rPr>
          <w:rFonts w:ascii="GHEA Grapalat" w:hAnsi="GHEA Grapalat"/>
          <w:color w:val="0070C0"/>
          <w:sz w:val="24"/>
          <w:szCs w:val="24"/>
          <w:lang w:val="hy-AM"/>
        </w:rPr>
      </w:pPr>
      <w:r w:rsidRPr="00010BEA">
        <w:rPr>
          <w:rFonts w:ascii="GHEA Grapalat" w:hAnsi="GHEA Grapalat"/>
          <w:lang w:val="hy-AM"/>
        </w:rPr>
        <w:t>1</w:t>
      </w:r>
      <w:r w:rsidR="00D448A3" w:rsidRPr="004F0E9E">
        <w:rPr>
          <w:rFonts w:ascii="GHEA Grapalat" w:hAnsi="GHEA Grapalat"/>
          <w:lang w:val="hy-AM"/>
        </w:rPr>
        <w:t>)</w:t>
      </w:r>
      <w:r w:rsidR="005E1CB4" w:rsidRPr="004F0E9E">
        <w:rPr>
          <w:rFonts w:ascii="Calibri" w:hAnsi="Calibri" w:cs="Calibri"/>
          <w:lang w:val="hy-AM"/>
        </w:rPr>
        <w:t>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x</m:t>
            </m:r>
          </m:sub>
        </m:sSub>
      </m:oMath>
      <w:r w:rsidR="000157BF" w:rsidRPr="000157BF">
        <w:rPr>
          <w:rFonts w:ascii="GHEA Grapalat" w:hAnsi="GHEA Grapalat"/>
          <w:sz w:val="24"/>
          <w:szCs w:val="24"/>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y</m:t>
            </m:r>
          </m:sub>
        </m:sSub>
      </m:oMath>
      <w:r w:rsidR="000157BF" w:rsidRPr="000157BF">
        <w:rPr>
          <w:rFonts w:ascii="GHEA Grapalat" w:hAnsi="GHEA Grapalat"/>
          <w:sz w:val="24"/>
          <w:szCs w:val="24"/>
          <w:lang w:val="hy-AM"/>
        </w:rPr>
        <w:t xml:space="preserve"> </w:t>
      </w:r>
      <w:r w:rsidR="000157BF" w:rsidRPr="000157BF">
        <w:rPr>
          <w:rFonts w:ascii="GHEA Grapalat" w:hAnsi="GHEA Grapalat"/>
          <w:lang w:val="hy-AM"/>
        </w:rPr>
        <w:t xml:space="preserve">և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z</m:t>
            </m:r>
          </m:sub>
        </m:sSub>
      </m:oMath>
      <w:r w:rsidR="000157BF" w:rsidRPr="000157BF">
        <w:rPr>
          <w:rFonts w:ascii="GHEA Grapalat" w:hAnsi="GHEA Grapalat"/>
          <w:sz w:val="24"/>
          <w:szCs w:val="24"/>
          <w:lang w:val="hy-AM"/>
        </w:rPr>
        <w:t xml:space="preserve"> </w:t>
      </w:r>
      <w:r w:rsidR="004F0E9E" w:rsidRPr="000157BF">
        <w:rPr>
          <w:rFonts w:ascii="GHEA Grapalat" w:hAnsi="GHEA Grapalat"/>
          <w:lang w:val="hy-AM"/>
        </w:rPr>
        <w:t>գործակիցները նշանակելիս անհրաժեշտ է նշել այն կառուցվածքի չափ</w:t>
      </w:r>
      <w:r w:rsidR="000157BF" w:rsidRPr="000157BF">
        <w:rPr>
          <w:rFonts w:ascii="GHEA Grapalat" w:hAnsi="GHEA Grapalat"/>
          <w:lang w:val="hy-AM"/>
        </w:rPr>
        <w:t>ս</w:t>
      </w:r>
      <w:r w:rsidR="004F0E9E" w:rsidRPr="000157BF">
        <w:rPr>
          <w:rFonts w:ascii="GHEA Grapalat" w:hAnsi="GHEA Grapalat"/>
          <w:lang w:val="hy-AM"/>
        </w:rPr>
        <w:t>երը, որին դրանք վերա</w:t>
      </w:r>
      <w:r w:rsidR="000157BF" w:rsidRPr="000157BF">
        <w:rPr>
          <w:rFonts w:ascii="GHEA Grapalat" w:hAnsi="GHEA Grapalat"/>
          <w:lang w:val="hy-AM"/>
        </w:rPr>
        <w:t>բերում են</w:t>
      </w:r>
      <w:r w:rsidR="004F0E9E" w:rsidRPr="000157BF">
        <w:rPr>
          <w:rFonts w:ascii="GHEA Grapalat" w:hAnsi="GHEA Grapalat"/>
          <w:lang w:val="hy-AM"/>
        </w:rPr>
        <w:t>։</w:t>
      </w:r>
    </w:p>
    <w:p w:rsidR="009B41F3" w:rsidRPr="000508CF" w:rsidRDefault="005E1CB4" w:rsidP="009A25DF">
      <w:pPr>
        <w:spacing w:after="0"/>
        <w:ind w:left="851" w:hanging="284"/>
        <w:jc w:val="both"/>
        <w:rPr>
          <w:rFonts w:ascii="GHEA Grapalat" w:hAnsi="GHEA Grapalat"/>
          <w:lang w:val="hy-AM"/>
        </w:rPr>
      </w:pPr>
      <w:r w:rsidRPr="00010BEA">
        <w:rPr>
          <w:rFonts w:ascii="GHEA Grapalat" w:hAnsi="GHEA Grapalat"/>
          <w:lang w:val="hy-AM"/>
        </w:rPr>
        <w:t>2</w:t>
      </w:r>
      <w:r w:rsidR="00D448A3" w:rsidRPr="00BB0489">
        <w:rPr>
          <w:rFonts w:ascii="GHEA Grapalat" w:hAnsi="GHEA Grapalat"/>
          <w:lang w:val="hy-AM"/>
        </w:rPr>
        <w:t>)</w:t>
      </w:r>
      <w:r w:rsidRPr="00BB0489">
        <w:rPr>
          <w:rFonts w:ascii="Calibri" w:hAnsi="Calibri" w:cs="Calibri"/>
          <w:lang w:val="hy-AM"/>
        </w:rPr>
        <w:t> </w:t>
      </w:r>
      <w:r w:rsidR="00424C72" w:rsidRPr="00880EB3">
        <w:rPr>
          <w:rFonts w:ascii="GHEA Grapalat" w:hAnsi="GHEA Grapalat"/>
          <w:lang w:val="hy-AM"/>
        </w:rPr>
        <w:t xml:space="preserve">Հովարանների, </w:t>
      </w:r>
      <w:r w:rsidR="004F0E9E" w:rsidRPr="00880EB3">
        <w:rPr>
          <w:rFonts w:ascii="GHEA Grapalat" w:hAnsi="GHEA Grapalat"/>
          <w:lang w:val="hy-AM"/>
        </w:rPr>
        <w:t xml:space="preserve">արտաքին </w:t>
      </w:r>
      <w:r w:rsidR="00424C72" w:rsidRPr="00880EB3">
        <w:rPr>
          <w:rFonts w:ascii="GHEA Grapalat" w:hAnsi="GHEA Grapalat"/>
          <w:lang w:val="hy-AM"/>
        </w:rPr>
        <w:t>կաբելային</w:t>
      </w:r>
      <w:r w:rsidR="004F0E9E" w:rsidRPr="00880EB3">
        <w:rPr>
          <w:rFonts w:ascii="GHEA Grapalat" w:hAnsi="GHEA Grapalat"/>
          <w:lang w:val="hy-AM"/>
        </w:rPr>
        <w:t xml:space="preserve"> </w:t>
      </w:r>
      <w:r w:rsidR="00424C72" w:rsidRPr="00880EB3">
        <w:rPr>
          <w:rFonts w:ascii="GHEA Grapalat" w:hAnsi="GHEA Grapalat"/>
          <w:lang w:val="hy-AM"/>
        </w:rPr>
        <w:t>էստակադների</w:t>
      </w:r>
      <w:r w:rsidR="004F0E9E" w:rsidRPr="00880EB3">
        <w:rPr>
          <w:rFonts w:ascii="GHEA Grapalat" w:hAnsi="GHEA Grapalat"/>
          <w:lang w:val="hy-AM"/>
        </w:rPr>
        <w:t>, տեխնոլոգիական խողովակաշարերի</w:t>
      </w:r>
      <w:r w:rsidR="00880EB3" w:rsidRPr="00880EB3">
        <w:rPr>
          <w:rFonts w:ascii="GHEA Grapalat" w:hAnsi="GHEA Grapalat"/>
          <w:lang w:val="hy-AM"/>
        </w:rPr>
        <w:t xml:space="preserve"> համար նախատեսված</w:t>
      </w:r>
      <w:r w:rsidR="004F0E9E" w:rsidRPr="00880EB3">
        <w:rPr>
          <w:rFonts w:ascii="GHEA Grapalat" w:hAnsi="GHEA Grapalat"/>
          <w:lang w:val="hy-AM"/>
        </w:rPr>
        <w:t xml:space="preserve"> </w:t>
      </w:r>
      <w:r w:rsidR="00424C72" w:rsidRPr="00880EB3">
        <w:rPr>
          <w:rFonts w:ascii="GHEA Grapalat" w:hAnsi="GHEA Grapalat"/>
          <w:lang w:val="hy-AM"/>
        </w:rPr>
        <w:t>էստակադների</w:t>
      </w:r>
      <w:r w:rsidR="004F0E9E" w:rsidRPr="00424C72">
        <w:rPr>
          <w:rFonts w:ascii="GHEA Grapalat" w:hAnsi="GHEA Grapalat"/>
          <w:lang w:val="hy-AM"/>
        </w:rPr>
        <w:t>, սարքավոր</w:t>
      </w:r>
      <w:r w:rsidR="00424C72" w:rsidRPr="00424C72">
        <w:rPr>
          <w:rFonts w:ascii="GHEA Grapalat" w:hAnsi="GHEA Grapalat"/>
          <w:lang w:val="hy-AM"/>
        </w:rPr>
        <w:t>անք</w:t>
      </w:r>
      <w:r w:rsidR="004F0E9E" w:rsidRPr="00424C72">
        <w:rPr>
          <w:rFonts w:ascii="GHEA Grapalat" w:hAnsi="GHEA Grapalat"/>
          <w:lang w:val="hy-AM"/>
        </w:rPr>
        <w:t xml:space="preserve">ներով կամ պաշտպանիչ էկրաններով արտաքին </w:t>
      </w:r>
      <w:r w:rsidR="00424C72" w:rsidRPr="000508CF">
        <w:rPr>
          <w:rFonts w:ascii="GHEA Grapalat" w:hAnsi="GHEA Grapalat"/>
          <w:lang w:val="hy-AM"/>
        </w:rPr>
        <w:t>հարկաշարերի</w:t>
      </w:r>
      <w:r w:rsidR="004F0E9E" w:rsidRPr="000508CF">
        <w:rPr>
          <w:rFonts w:ascii="GHEA Grapalat" w:hAnsi="GHEA Grapalat"/>
          <w:lang w:val="hy-AM"/>
        </w:rPr>
        <w:t xml:space="preserve">, 7 մ-ից ավելի </w:t>
      </w:r>
      <w:r w:rsidR="000508CF">
        <w:rPr>
          <w:rFonts w:ascii="GHEA Grapalat" w:hAnsi="GHEA Grapalat"/>
          <w:lang w:val="hy-AM"/>
        </w:rPr>
        <w:t>արտածք</w:t>
      </w:r>
      <w:r w:rsidR="004F0E9E" w:rsidRPr="000508CF">
        <w:rPr>
          <w:rFonts w:ascii="GHEA Grapalat" w:hAnsi="GHEA Grapalat"/>
          <w:lang w:val="hy-AM"/>
        </w:rPr>
        <w:t xml:space="preserve"> ունեցող հով</w:t>
      </w:r>
      <w:r w:rsidR="000508CF">
        <w:rPr>
          <w:rFonts w:ascii="GHEA Grapalat" w:hAnsi="GHEA Grapalat"/>
          <w:lang w:val="hy-AM"/>
        </w:rPr>
        <w:t>հար</w:t>
      </w:r>
      <w:r w:rsidR="004F0E9E" w:rsidRPr="000508CF">
        <w:rPr>
          <w:rFonts w:ascii="GHEA Grapalat" w:hAnsi="GHEA Grapalat"/>
          <w:lang w:val="hy-AM"/>
        </w:rPr>
        <w:t>ներ</w:t>
      </w:r>
      <w:r w:rsidR="000508CF">
        <w:rPr>
          <w:rFonts w:ascii="GHEA Grapalat" w:hAnsi="GHEA Grapalat"/>
          <w:lang w:val="hy-AM"/>
        </w:rPr>
        <w:t>ի</w:t>
      </w:r>
      <w:r w:rsidR="004F0E9E" w:rsidRPr="000508CF">
        <w:rPr>
          <w:rFonts w:ascii="GHEA Grapalat" w:hAnsi="GHEA Grapalat"/>
          <w:lang w:val="hy-AM"/>
        </w:rPr>
        <w:t>, շրջանա</w:t>
      </w:r>
      <w:r w:rsidR="000508CF" w:rsidRPr="000508CF">
        <w:rPr>
          <w:rFonts w:ascii="GHEA Grapalat" w:hAnsi="GHEA Grapalat"/>
          <w:lang w:val="hy-AM"/>
        </w:rPr>
        <w:t>յին</w:t>
      </w:r>
      <w:r w:rsidR="004F0E9E" w:rsidRPr="000508CF">
        <w:rPr>
          <w:rFonts w:ascii="GHEA Grapalat" w:hAnsi="GHEA Grapalat"/>
          <w:lang w:val="hy-AM"/>
        </w:rPr>
        <w:t xml:space="preserve"> գլանաձև մակեր</w:t>
      </w:r>
      <w:r w:rsidR="000508CF" w:rsidRPr="000508CF">
        <w:rPr>
          <w:rFonts w:ascii="GHEA Grapalat" w:hAnsi="GHEA Grapalat"/>
          <w:lang w:val="hy-AM"/>
        </w:rPr>
        <w:t>ևույթ ունեցող</w:t>
      </w:r>
      <w:r w:rsidR="004F0E9E" w:rsidRPr="000508CF">
        <w:rPr>
          <w:rFonts w:ascii="GHEA Grapalat" w:hAnsi="GHEA Grapalat"/>
          <w:lang w:val="hy-AM"/>
        </w:rPr>
        <w:t xml:space="preserve"> կառույցների</w:t>
      </w:r>
      <w:r w:rsidR="000508CF" w:rsidRPr="00BB0489">
        <w:rPr>
          <w:rFonts w:ascii="GHEA Grapalat" w:hAnsi="GHEA Grapalat"/>
          <w:lang w:val="hy-AM"/>
        </w:rPr>
        <w:t xml:space="preserve"> (</w:t>
      </w:r>
      <w:r w:rsidR="000508CF" w:rsidRPr="000508CF">
        <w:rPr>
          <w:rFonts w:ascii="GHEA Grapalat" w:hAnsi="GHEA Grapalat"/>
          <w:lang w:val="hy-AM"/>
        </w:rPr>
        <w:t xml:space="preserve">որոնց միջև </w:t>
      </w:r>
      <w:r w:rsidR="000508CF" w:rsidRPr="00BB0489">
        <w:rPr>
          <w:rFonts w:ascii="GHEA Grapalat" w:hAnsi="GHEA Grapalat"/>
          <w:lang w:val="hy-AM"/>
        </w:rPr>
        <w:t>հեռավորությունը 3</w:t>
      </w:r>
      <w:r w:rsidR="000508CF" w:rsidRPr="00BB0489">
        <w:rPr>
          <w:rFonts w:ascii="Calibri" w:eastAsiaTheme="minorEastAsia" w:hAnsi="Calibri" w:cs="Calibri"/>
          <w:vertAlign w:val="subscript"/>
          <w:lang w:val="hy-AM"/>
        </w:rPr>
        <w:t> </w:t>
      </w:r>
      <m:oMath>
        <m:r>
          <w:rPr>
            <w:rFonts w:ascii="Cambria Math" w:hAnsi="Cambria Math"/>
            <w:sz w:val="28"/>
            <w:szCs w:val="28"/>
            <w:lang w:val="hy-AM"/>
          </w:rPr>
          <m:t>d</m:t>
        </m:r>
      </m:oMath>
      <w:r w:rsidR="000508CF" w:rsidRPr="00BB0489">
        <w:rPr>
          <w:rFonts w:ascii="GHEA Grapalat" w:hAnsi="GHEA Grapalat"/>
          <w:lang w:val="hy-AM"/>
        </w:rPr>
        <w:t xml:space="preserve">-ից պակաս է) </w:t>
      </w:r>
      <w:r w:rsidR="004F0E9E" w:rsidRPr="00BB0489">
        <w:rPr>
          <w:rFonts w:ascii="GHEA Grapalat" w:hAnsi="GHEA Grapalat"/>
          <w:lang w:val="hy-AM"/>
        </w:rPr>
        <w:t>խմբեր</w:t>
      </w:r>
      <w:r w:rsidR="000508CF" w:rsidRPr="00BB0489">
        <w:rPr>
          <w:rFonts w:ascii="GHEA Grapalat" w:hAnsi="GHEA Grapalat"/>
          <w:lang w:val="hy-AM"/>
        </w:rPr>
        <w:t>ի</w:t>
      </w:r>
      <w:r w:rsidR="004F0E9E" w:rsidRPr="00BB0489">
        <w:rPr>
          <w:rFonts w:ascii="GHEA Grapalat" w:hAnsi="GHEA Grapalat"/>
          <w:lang w:val="hy-AM"/>
        </w:rPr>
        <w:t xml:space="preserve">, ինչպես նաև </w:t>
      </w:r>
      <w:r w:rsidR="00880EB3" w:rsidRPr="00BB0489">
        <w:rPr>
          <w:rFonts w:ascii="GHEA Grapalat" w:hAnsi="GHEA Grapalat"/>
          <w:lang w:val="hy-AM"/>
        </w:rPr>
        <w:t>հարթ մակերևույթին կից (</w:t>
      </w:r>
      <w:r w:rsidR="000508CF" w:rsidRPr="00BB0489">
        <w:rPr>
          <w:rFonts w:ascii="GHEA Grapalat" w:hAnsi="GHEA Grapalat"/>
          <w:lang w:val="hy-AM"/>
        </w:rPr>
        <w:t>1,5</w:t>
      </w:r>
      <w:r w:rsidR="000508CF" w:rsidRPr="00BB0489">
        <w:rPr>
          <w:rFonts w:ascii="Calibri" w:hAnsi="Calibri" w:cs="Calibri"/>
          <w:vertAlign w:val="subscript"/>
          <w:lang w:val="hy-AM"/>
        </w:rPr>
        <w:t> </w:t>
      </w:r>
      <m:oMath>
        <m:r>
          <w:rPr>
            <w:rFonts w:ascii="Cambria Math" w:hAnsi="Cambria Math"/>
            <w:sz w:val="28"/>
            <w:szCs w:val="28"/>
            <w:lang w:val="hy-AM"/>
          </w:rPr>
          <m:t>d</m:t>
        </m:r>
      </m:oMath>
      <w:r w:rsidR="004F0E9E" w:rsidRPr="00BB0489">
        <w:rPr>
          <w:rFonts w:ascii="GHEA Grapalat" w:hAnsi="GHEA Grapalat"/>
          <w:lang w:val="hy-AM"/>
        </w:rPr>
        <w:t>-ից պակաս բարձրությա</w:t>
      </w:r>
      <w:r w:rsidR="000508CF" w:rsidRPr="00BB0489">
        <w:rPr>
          <w:rFonts w:ascii="GHEA Grapalat" w:hAnsi="GHEA Grapalat"/>
          <w:lang w:val="hy-AM"/>
        </w:rPr>
        <w:t>մբ</w:t>
      </w:r>
      <w:r w:rsidR="00880EB3" w:rsidRPr="00BB0489">
        <w:rPr>
          <w:rFonts w:ascii="GHEA Grapalat" w:hAnsi="GHEA Grapalat"/>
          <w:lang w:val="hy-AM"/>
        </w:rPr>
        <w:t>)</w:t>
      </w:r>
      <w:r w:rsidR="004F0E9E" w:rsidRPr="00BB0489">
        <w:rPr>
          <w:rFonts w:ascii="GHEA Grapalat" w:hAnsi="GHEA Grapalat"/>
          <w:lang w:val="hy-AM"/>
        </w:rPr>
        <w:t xml:space="preserve"> </w:t>
      </w:r>
      <w:r w:rsidR="00880EB3" w:rsidRPr="00BB0489">
        <w:rPr>
          <w:rFonts w:ascii="GHEA Grapalat" w:hAnsi="GHEA Grapalat"/>
          <w:lang w:val="hy-AM"/>
        </w:rPr>
        <w:t xml:space="preserve">տեղակայված </w:t>
      </w:r>
      <w:r w:rsidR="004F0E9E" w:rsidRPr="00BB0489">
        <w:rPr>
          <w:rFonts w:ascii="GHEA Grapalat" w:hAnsi="GHEA Grapalat"/>
          <w:lang w:val="hy-AM"/>
        </w:rPr>
        <w:t>հորիզոնական գլանաձև կառույցներ</w:t>
      </w:r>
      <w:r w:rsidR="00880EB3" w:rsidRPr="00BB0489">
        <w:rPr>
          <w:rFonts w:ascii="GHEA Grapalat" w:hAnsi="GHEA Grapalat"/>
          <w:lang w:val="hy-AM"/>
        </w:rPr>
        <w:t>ի</w:t>
      </w:r>
      <w:r w:rsidR="004F0E9E" w:rsidRPr="00BB0489">
        <w:rPr>
          <w:rFonts w:ascii="GHEA Grapalat" w:hAnsi="GHEA Grapalat"/>
          <w:lang w:val="hy-AM"/>
        </w:rPr>
        <w:t xml:space="preserve"> աերոդինամիկական գործակիցները պետք է սահմանվեն հատուկ </w:t>
      </w:r>
      <w:r w:rsidR="000508CF" w:rsidRPr="00BB0489">
        <w:rPr>
          <w:rFonts w:ascii="GHEA Grapalat" w:hAnsi="GHEA Grapalat"/>
          <w:lang w:val="hy-AM"/>
        </w:rPr>
        <w:lastRenderedPageBreak/>
        <w:t>հանձնարարականներում</w:t>
      </w:r>
      <w:r w:rsidR="004F0E9E" w:rsidRPr="00BB0489">
        <w:rPr>
          <w:rFonts w:ascii="GHEA Grapalat" w:hAnsi="GHEA Grapalat"/>
          <w:lang w:val="hy-AM"/>
        </w:rPr>
        <w:t xml:space="preserve"> </w:t>
      </w:r>
      <w:r w:rsidR="00BB0489" w:rsidRPr="00BB0489">
        <w:rPr>
          <w:rFonts w:ascii="GHEA Grapalat" w:hAnsi="GHEA Grapalat"/>
          <w:lang w:val="hy-AM"/>
        </w:rPr>
        <w:t>(</w:t>
      </w:r>
      <w:r w:rsidR="004F0E9E" w:rsidRPr="00BB0489">
        <w:rPr>
          <w:rFonts w:ascii="GHEA Grapalat" w:hAnsi="GHEA Grapalat"/>
          <w:lang w:val="hy-AM"/>
        </w:rPr>
        <w:t xml:space="preserve">այստեղ </w:t>
      </w:r>
      <m:oMath>
        <m:r>
          <w:rPr>
            <w:rFonts w:ascii="Cambria Math" w:hAnsi="Cambria Math"/>
            <w:sz w:val="28"/>
            <w:szCs w:val="28"/>
            <w:lang w:val="hy-AM"/>
          </w:rPr>
          <m:t>d</m:t>
        </m:r>
      </m:oMath>
      <w:r w:rsidR="004F0E9E" w:rsidRPr="00BB0489">
        <w:rPr>
          <w:rFonts w:ascii="GHEA Grapalat" w:hAnsi="GHEA Grapalat"/>
          <w:lang w:val="hy-AM"/>
        </w:rPr>
        <w:t>-ն գլանաձև կառուցվածքների առավելագույն տրամագիծն է</w:t>
      </w:r>
      <w:r w:rsidR="00BB0489" w:rsidRPr="00BB0489">
        <w:rPr>
          <w:rFonts w:ascii="GHEA Grapalat" w:hAnsi="GHEA Grapalat"/>
          <w:lang w:val="hy-AM"/>
        </w:rPr>
        <w:t>)</w:t>
      </w:r>
      <w:r w:rsidR="004F0E9E" w:rsidRPr="00BB0489">
        <w:rPr>
          <w:rFonts w:ascii="GHEA Grapalat" w:hAnsi="GHEA Grapalat"/>
          <w:lang w:val="hy-AM"/>
        </w:rPr>
        <w:t>:</w:t>
      </w:r>
    </w:p>
    <w:p w:rsidR="005E1CB4" w:rsidRPr="00CF2E5F" w:rsidRDefault="005E1CB4" w:rsidP="00D448A3">
      <w:pPr>
        <w:spacing w:after="60"/>
        <w:ind w:left="851" w:hanging="284"/>
        <w:jc w:val="both"/>
        <w:rPr>
          <w:rFonts w:ascii="GHEA Grapalat" w:hAnsi="GHEA Grapalat"/>
          <w:lang w:val="hy-AM"/>
        </w:rPr>
      </w:pPr>
      <w:r w:rsidRPr="00CF2E5F">
        <w:rPr>
          <w:rFonts w:ascii="GHEA Grapalat" w:hAnsi="GHEA Grapalat"/>
          <w:lang w:val="hy-AM"/>
        </w:rPr>
        <w:t>3</w:t>
      </w:r>
      <w:r w:rsidR="00D448A3" w:rsidRPr="00CF2E5F">
        <w:rPr>
          <w:rFonts w:ascii="GHEA Grapalat" w:hAnsi="GHEA Grapalat"/>
          <w:lang w:val="hy-AM"/>
        </w:rPr>
        <w:t>)</w:t>
      </w:r>
      <w:r w:rsidRPr="00CF2E5F">
        <w:rPr>
          <w:rFonts w:ascii="Calibri" w:hAnsi="Calibri" w:cs="Calibri"/>
          <w:lang w:val="hy-AM"/>
        </w:rPr>
        <w:t> </w:t>
      </w:r>
      <w:r w:rsidR="004F0E9E" w:rsidRPr="00487938">
        <w:rPr>
          <w:rFonts w:ascii="GHEA Grapalat" w:hAnsi="GHEA Grapalat"/>
          <w:b/>
          <w:bCs/>
          <w:lang w:val="hy-AM"/>
        </w:rPr>
        <w:t>151</w:t>
      </w:r>
      <w:r w:rsidR="00446278" w:rsidRPr="00446278">
        <w:rPr>
          <w:rFonts w:ascii="GHEA Grapalat" w:hAnsi="GHEA Grapalat"/>
          <w:lang w:val="hy-AM"/>
        </w:rPr>
        <w:t xml:space="preserve">-ից մինչև </w:t>
      </w:r>
      <w:r w:rsidR="004F0E9E" w:rsidRPr="00487938">
        <w:rPr>
          <w:rFonts w:ascii="GHEA Grapalat" w:hAnsi="GHEA Grapalat"/>
          <w:b/>
          <w:bCs/>
          <w:lang w:val="hy-AM"/>
        </w:rPr>
        <w:t>185</w:t>
      </w:r>
      <w:r w:rsidR="004F0E9E" w:rsidRPr="00CF2E5F">
        <w:rPr>
          <w:rFonts w:ascii="GHEA Grapalat" w:hAnsi="GHEA Grapalat"/>
          <w:lang w:val="hy-AM"/>
        </w:rPr>
        <w:t xml:space="preserve">-րդ </w:t>
      </w:r>
      <w:r w:rsidR="00446278" w:rsidRPr="00446278">
        <w:rPr>
          <w:rFonts w:ascii="GHEA Grapalat" w:hAnsi="GHEA Grapalat"/>
          <w:lang w:val="hy-AM"/>
        </w:rPr>
        <w:t xml:space="preserve">կետերի </w:t>
      </w:r>
      <w:r w:rsidR="004F0E9E" w:rsidRPr="00CF2E5F">
        <w:rPr>
          <w:rFonts w:ascii="GHEA Grapalat" w:hAnsi="GHEA Grapalat"/>
          <w:lang w:val="hy-AM"/>
        </w:rPr>
        <w:t>պարբերություններում նշված աերոդինամիկ</w:t>
      </w:r>
      <w:r w:rsidR="00446278" w:rsidRPr="00446278">
        <w:rPr>
          <w:rFonts w:ascii="GHEA Grapalat" w:hAnsi="GHEA Grapalat"/>
          <w:lang w:val="hy-AM"/>
        </w:rPr>
        <w:t>ական</w:t>
      </w:r>
      <w:r w:rsidR="004F0E9E" w:rsidRPr="00CF2E5F">
        <w:rPr>
          <w:rFonts w:ascii="GHEA Grapalat" w:hAnsi="GHEA Grapalat"/>
          <w:lang w:val="hy-AM"/>
        </w:rPr>
        <w:t xml:space="preserve"> գործակիցների արժեքները </w:t>
      </w:r>
      <w:r w:rsidR="00446278" w:rsidRPr="00446278">
        <w:rPr>
          <w:rFonts w:ascii="GHEA Grapalat" w:hAnsi="GHEA Grapalat"/>
          <w:lang w:val="hy-AM"/>
        </w:rPr>
        <w:t>թույլատրվում է ճշգրտել</w:t>
      </w:r>
      <w:r w:rsidR="004F0E9E" w:rsidRPr="00CF2E5F">
        <w:rPr>
          <w:rFonts w:ascii="GHEA Grapalat" w:hAnsi="GHEA Grapalat"/>
          <w:lang w:val="hy-AM"/>
        </w:rPr>
        <w:t xml:space="preserve"> կառուցվածքների </w:t>
      </w:r>
      <w:r w:rsidR="00487938" w:rsidRPr="00CF2E5F">
        <w:rPr>
          <w:rFonts w:ascii="GHEA Grapalat" w:hAnsi="GHEA Grapalat"/>
          <w:lang w:val="hy-AM"/>
        </w:rPr>
        <w:t xml:space="preserve">աերոդինամիկական </w:t>
      </w:r>
      <w:r w:rsidR="004F0E9E" w:rsidRPr="00CF2E5F">
        <w:rPr>
          <w:rFonts w:ascii="GHEA Grapalat" w:hAnsi="GHEA Grapalat"/>
          <w:lang w:val="hy-AM"/>
        </w:rPr>
        <w:t>մոդելային փորձարկումների տվյալների հիման վրա:</w:t>
      </w:r>
    </w:p>
    <w:p w:rsidR="00C10A02" w:rsidRDefault="005E1CB4" w:rsidP="0018709D">
      <w:pPr>
        <w:spacing w:after="120" w:line="240" w:lineRule="auto"/>
        <w:ind w:left="851" w:hanging="284"/>
        <w:jc w:val="both"/>
        <w:rPr>
          <w:rFonts w:ascii="GHEA Grapalat" w:hAnsi="GHEA Grapalat"/>
          <w:lang w:val="hy-AM"/>
        </w:rPr>
      </w:pPr>
      <w:r w:rsidRPr="00C10A02">
        <w:rPr>
          <w:rFonts w:ascii="GHEA Grapalat" w:hAnsi="GHEA Grapalat"/>
          <w:lang w:val="hy-AM"/>
        </w:rPr>
        <w:t>4</w:t>
      </w:r>
      <w:r w:rsidR="00D448A3" w:rsidRPr="00C10A02">
        <w:rPr>
          <w:rFonts w:ascii="GHEA Grapalat" w:hAnsi="GHEA Grapalat"/>
          <w:lang w:val="hy-AM"/>
        </w:rPr>
        <w:t>)</w:t>
      </w:r>
      <w:r w:rsidRPr="00C10A02">
        <w:rPr>
          <w:rFonts w:ascii="Calibri" w:hAnsi="Calibri" w:cs="Calibri"/>
          <w:lang w:val="hy-AM"/>
        </w:rPr>
        <w:t> </w:t>
      </w:r>
      <w:r w:rsidR="004F0E9E" w:rsidRPr="00C10A02">
        <w:rPr>
          <w:rFonts w:ascii="GHEA Grapalat" w:hAnsi="GHEA Grapalat"/>
          <w:lang w:val="hy-AM"/>
        </w:rPr>
        <w:t xml:space="preserve">Շենքերի և </w:t>
      </w:r>
      <w:r w:rsidR="00BB0489" w:rsidRPr="00BB0489">
        <w:rPr>
          <w:rFonts w:ascii="GHEA Grapalat" w:hAnsi="GHEA Grapalat"/>
          <w:lang w:val="hy-AM"/>
        </w:rPr>
        <w:t xml:space="preserve">համատարած </w:t>
      </w:r>
      <w:r w:rsidR="004F0E9E" w:rsidRPr="00C10A02">
        <w:rPr>
          <w:rFonts w:ascii="GHEA Grapalat" w:hAnsi="GHEA Grapalat"/>
          <w:lang w:val="hy-AM"/>
        </w:rPr>
        <w:t>պատերով կառուց</w:t>
      </w:r>
      <w:r w:rsidR="00BB0489" w:rsidRPr="00BB0489">
        <w:rPr>
          <w:rFonts w:ascii="GHEA Grapalat" w:hAnsi="GHEA Grapalat"/>
          <w:lang w:val="hy-AM"/>
        </w:rPr>
        <w:t>վածք</w:t>
      </w:r>
      <w:r w:rsidR="004F0E9E" w:rsidRPr="00C10A02">
        <w:rPr>
          <w:rFonts w:ascii="GHEA Grapalat" w:hAnsi="GHEA Grapalat"/>
          <w:lang w:val="hy-AM"/>
        </w:rPr>
        <w:t>ների համար ընդհանուր ճնշման</w:t>
      </w:r>
      <w:r w:rsidR="00BB0489" w:rsidRPr="00BB0489">
        <w:rPr>
          <w:rFonts w:ascii="GHEA Grapalat" w:hAnsi="GHEA Grapalat"/>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p</m:t>
            </m:r>
          </m:sub>
        </m:sSub>
      </m:oMath>
      <w:r w:rsidR="004F0E9E" w:rsidRPr="00C10A02">
        <w:rPr>
          <w:rFonts w:ascii="GHEA Grapalat" w:hAnsi="GHEA Grapalat"/>
          <w:lang w:val="hy-AM"/>
        </w:rPr>
        <w:t xml:space="preserve"> աերոդինամիկ</w:t>
      </w:r>
      <w:r w:rsidR="00BB0489" w:rsidRPr="00BB0489">
        <w:rPr>
          <w:rFonts w:ascii="GHEA Grapalat" w:hAnsi="GHEA Grapalat"/>
          <w:lang w:val="hy-AM"/>
        </w:rPr>
        <w:t>ական</w:t>
      </w:r>
      <w:r w:rsidR="004F0E9E" w:rsidRPr="00C10A02">
        <w:rPr>
          <w:rFonts w:ascii="GHEA Grapalat" w:hAnsi="GHEA Grapalat"/>
          <w:lang w:val="hy-AM"/>
        </w:rPr>
        <w:t xml:space="preserve"> գործակիցները սահմանվում են որպես արտաքին ճնշման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e</m:t>
            </m:r>
          </m:sub>
        </m:sSub>
      </m:oMath>
      <w:r w:rsidR="004F0E9E" w:rsidRPr="00C10A02">
        <w:rPr>
          <w:rFonts w:ascii="GHEA Grapalat" w:hAnsi="GHEA Grapalat"/>
          <w:lang w:val="hy-AM"/>
        </w:rPr>
        <w:t xml:space="preserve"> և ներքին ճնշման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i</m:t>
            </m:r>
          </m:sub>
        </m:sSub>
      </m:oMath>
      <w:r w:rsidR="004F0E9E" w:rsidRPr="00C10A02">
        <w:rPr>
          <w:rFonts w:ascii="GHEA Grapalat" w:hAnsi="GHEA Grapalat"/>
          <w:lang w:val="hy-AM"/>
        </w:rPr>
        <w:t xml:space="preserve"> գործակիցների հանրահաշվական գումար:</w:t>
      </w:r>
    </w:p>
    <w:p w:rsidR="00A458ED" w:rsidRPr="00C10A02" w:rsidRDefault="00A458ED" w:rsidP="00A458ED">
      <w:pPr>
        <w:spacing w:after="0" w:line="240" w:lineRule="auto"/>
        <w:ind w:left="851" w:right="1134"/>
        <w:jc w:val="center"/>
        <w:rPr>
          <w:rFonts w:ascii="GHEA Grapalat" w:hAnsi="GHEA Grapalat"/>
          <w:b/>
          <w:bCs/>
          <w:lang w:val="hy-AM"/>
        </w:rPr>
      </w:pPr>
    </w:p>
    <w:p w:rsidR="00BC7972" w:rsidRPr="00C10A02" w:rsidRDefault="00BC7972" w:rsidP="00F04A58">
      <w:pPr>
        <w:ind w:left="284" w:right="1132"/>
        <w:jc w:val="center"/>
        <w:rPr>
          <w:rFonts w:ascii="GHEA Grapalat" w:hAnsi="GHEA Grapalat"/>
          <w:b/>
          <w:bCs/>
          <w:lang w:val="hy-AM"/>
        </w:rPr>
      </w:pPr>
      <w:r w:rsidRPr="00C10A02">
        <w:rPr>
          <w:rFonts w:ascii="GHEA Grapalat" w:hAnsi="GHEA Grapalat"/>
          <w:b/>
          <w:bCs/>
          <w:lang w:val="hy-AM"/>
        </w:rPr>
        <w:t>2.</w:t>
      </w:r>
      <w:r w:rsidRPr="00990BE9">
        <w:rPr>
          <w:rFonts w:ascii="GHEA Grapalat" w:hAnsi="GHEA Grapalat"/>
          <w:b/>
          <w:bCs/>
          <w:lang w:val="hy-AM"/>
        </w:rPr>
        <w:t xml:space="preserve"> </w:t>
      </w:r>
      <w:r w:rsidR="00990BE9" w:rsidRPr="00990BE9">
        <w:rPr>
          <w:rFonts w:ascii="GHEA Grapalat" w:hAnsi="GHEA Grapalat"/>
          <w:b/>
          <w:bCs/>
          <w:lang w:val="hy-AM"/>
        </w:rPr>
        <w:t>Աերոդինամիկ</w:t>
      </w:r>
      <w:r w:rsidR="00CB1910">
        <w:rPr>
          <w:rFonts w:ascii="GHEA Grapalat" w:hAnsi="GHEA Grapalat"/>
          <w:b/>
          <w:bCs/>
          <w:lang w:val="hy-AM"/>
        </w:rPr>
        <w:t>ական</w:t>
      </w:r>
      <w:r w:rsidR="00990BE9" w:rsidRPr="00990BE9">
        <w:rPr>
          <w:rFonts w:ascii="GHEA Grapalat" w:hAnsi="GHEA Grapalat"/>
          <w:b/>
          <w:bCs/>
          <w:lang w:val="hy-AM"/>
        </w:rPr>
        <w:t xml:space="preserve"> գործակիցներ ազատ կանգնած հարթ հոծ կոնստրուկցիաների համար (պատեր, </w:t>
      </w:r>
      <w:r w:rsidR="00F04A58" w:rsidRPr="00F04A58">
        <w:rPr>
          <w:rFonts w:ascii="GHEA Grapalat" w:hAnsi="GHEA Grapalat"/>
          <w:b/>
          <w:bCs/>
          <w:lang w:val="hy-AM"/>
        </w:rPr>
        <w:t>պատող կոնստրուկցիաներ</w:t>
      </w:r>
      <w:r w:rsidR="00990BE9" w:rsidRPr="00990BE9">
        <w:rPr>
          <w:rFonts w:ascii="GHEA Grapalat" w:hAnsi="GHEA Grapalat"/>
          <w:b/>
          <w:bCs/>
          <w:lang w:val="hy-AM"/>
        </w:rPr>
        <w:t xml:space="preserve"> և այլն)</w:t>
      </w:r>
    </w:p>
    <w:p w:rsidR="008A6872" w:rsidRPr="006E5B2A" w:rsidRDefault="008A6872" w:rsidP="00C10A02">
      <w:pPr>
        <w:spacing w:after="120"/>
        <w:ind w:firstLine="567"/>
        <w:jc w:val="both"/>
        <w:rPr>
          <w:rFonts w:ascii="GHEA Grapalat" w:hAnsi="GHEA Grapalat"/>
          <w:highlight w:val="lightGray"/>
          <w:lang w:val="hy-AM"/>
        </w:rPr>
      </w:pPr>
      <w:r w:rsidRPr="002A7910">
        <w:rPr>
          <w:rFonts w:ascii="GHEA Grapalat" w:hAnsi="GHEA Grapalat"/>
          <w:b/>
          <w:bCs/>
          <w:lang w:val="hy-AM"/>
        </w:rPr>
        <w:t>151.</w:t>
      </w:r>
      <w:r w:rsidRPr="002A7910">
        <w:rPr>
          <w:rFonts w:ascii="GHEA Grapalat" w:hAnsi="GHEA Grapalat"/>
          <w:lang w:val="hy-AM"/>
        </w:rPr>
        <w:t xml:space="preserve"> </w:t>
      </w:r>
      <w:r w:rsidR="006E5B2A" w:rsidRPr="002A7910">
        <w:rPr>
          <w:rFonts w:ascii="GHEA Grapalat" w:eastAsiaTheme="minorEastAsia" w:hAnsi="GHEA Grapalat" w:cs="Sylfaen"/>
          <w:lang w:val="hy-AM"/>
        </w:rPr>
        <w:t>Կառուցվածքների տարբեր հատված</w:t>
      </w:r>
      <w:r w:rsidR="006E5B2A" w:rsidRPr="006E5B2A">
        <w:rPr>
          <w:rFonts w:ascii="GHEA Grapalat" w:eastAsiaTheme="minorEastAsia" w:hAnsi="GHEA Grapalat" w:cs="Sylfaen"/>
          <w:lang w:val="hy-AM"/>
        </w:rPr>
        <w:t>ամաս</w:t>
      </w:r>
      <w:r w:rsidR="006E5B2A" w:rsidRPr="002A7910">
        <w:rPr>
          <w:rFonts w:ascii="GHEA Grapalat" w:eastAsiaTheme="minorEastAsia" w:hAnsi="GHEA Grapalat" w:cs="Sylfaen"/>
          <w:lang w:val="hy-AM"/>
        </w:rPr>
        <w:t>երի համար (</w:t>
      </w:r>
      <w:r w:rsidR="006E5B2A">
        <w:rPr>
          <w:rFonts w:ascii="GHEA Grapalat" w:eastAsiaTheme="minorEastAsia" w:hAnsi="GHEA Grapalat" w:cs="Sylfaen"/>
          <w:lang w:val="hy-AM"/>
        </w:rPr>
        <w:t xml:space="preserve">տես </w:t>
      </w:r>
      <w:r w:rsidR="006E5B2A" w:rsidRPr="002A7910">
        <w:rPr>
          <w:rFonts w:ascii="GHEA Grapalat" w:eastAsiaTheme="minorEastAsia" w:hAnsi="GHEA Grapalat" w:cs="Sylfaen"/>
          <w:lang w:val="hy-AM"/>
        </w:rPr>
        <w:t>նկար 20</w:t>
      </w:r>
      <w:r w:rsidR="006E5B2A">
        <w:rPr>
          <w:rFonts w:ascii="GHEA Grapalat" w:eastAsiaTheme="minorEastAsia" w:hAnsi="GHEA Grapalat" w:cs="Sylfaen"/>
          <w:lang w:val="hy-AM"/>
        </w:rPr>
        <w:t>-ը</w:t>
      </w:r>
      <w:r w:rsidR="006E5B2A" w:rsidRPr="002A7910">
        <w:rPr>
          <w:rFonts w:ascii="GHEA Grapalat" w:eastAsiaTheme="minorEastAsia" w:hAnsi="GHEA Grapalat" w:cs="Sylfaen"/>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006E5B2A" w:rsidRPr="002A7910">
        <w:rPr>
          <w:rFonts w:ascii="GHEA Grapalat" w:eastAsiaTheme="minorEastAsia" w:hAnsi="GHEA Grapalat" w:cs="Sylfaen"/>
          <w:lang w:val="hy-AM"/>
        </w:rPr>
        <w:t xml:space="preserve"> գործակիցը որոշվում է ըստ </w:t>
      </w:r>
      <w:r w:rsidR="006E5B2A" w:rsidRPr="006E5B2A">
        <w:rPr>
          <w:rFonts w:ascii="GHEA Grapalat" w:eastAsiaTheme="minorEastAsia" w:hAnsi="GHEA Grapalat" w:cs="Sylfaen"/>
          <w:lang w:val="hy-AM"/>
        </w:rPr>
        <w:t>ա</w:t>
      </w:r>
      <w:r w:rsidR="006E5B2A" w:rsidRPr="002A7910">
        <w:rPr>
          <w:rFonts w:ascii="GHEA Grapalat" w:eastAsiaTheme="minorEastAsia" w:hAnsi="GHEA Grapalat" w:cs="Sylfaen"/>
          <w:lang w:val="hy-AM"/>
        </w:rPr>
        <w:t>ղյուսակ</w:t>
      </w:r>
      <w:r w:rsidR="006E5B2A">
        <w:rPr>
          <w:rFonts w:ascii="Calibri" w:eastAsiaTheme="minorEastAsia" w:hAnsi="Calibri" w:cs="Calibri"/>
          <w:lang w:val="hy-AM"/>
        </w:rPr>
        <w:t> </w:t>
      </w:r>
      <w:r w:rsidR="006E5B2A" w:rsidRPr="002A7910">
        <w:rPr>
          <w:rFonts w:ascii="GHEA Grapalat" w:eastAsiaTheme="minorEastAsia" w:hAnsi="GHEA Grapalat" w:cs="Sylfaen"/>
          <w:lang w:val="hy-AM"/>
        </w:rPr>
        <w:t>19-ի</w:t>
      </w:r>
      <w:r w:rsidR="006E5B2A">
        <w:rPr>
          <w:rFonts w:ascii="GHEA Grapalat" w:eastAsiaTheme="minorEastAsia" w:hAnsi="GHEA Grapalat" w:cs="Sylfaen"/>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z</m:t>
            </m:r>
          </m:e>
          <m:sub>
            <m:r>
              <w:rPr>
                <w:rFonts w:ascii="Cambria Math" w:hAnsi="Cambria Math"/>
                <w:sz w:val="26"/>
                <w:szCs w:val="26"/>
                <w:lang w:val="hy-AM"/>
              </w:rPr>
              <m:t>e</m:t>
            </m:r>
          </m:sub>
        </m:sSub>
      </m:oMath>
      <w:r w:rsidR="006E5B2A" w:rsidRPr="002A7910">
        <w:rPr>
          <w:rFonts w:ascii="GHEA Grapalat" w:eastAsiaTheme="minorEastAsia" w:hAnsi="GHEA Grapalat" w:cs="Sylfaen"/>
          <w:lang w:val="hy-AM"/>
        </w:rPr>
        <w:t xml:space="preserve"> </w:t>
      </w:r>
      <w:r w:rsidR="006E5B2A">
        <w:rPr>
          <w:rFonts w:ascii="GHEA Grapalat" w:eastAsiaTheme="minorEastAsia" w:hAnsi="GHEA Grapalat" w:cs="Sylfaen"/>
          <w:lang w:val="hy-AM"/>
        </w:rPr>
        <w:t>հ</w:t>
      </w:r>
      <w:r w:rsidR="006E5B2A" w:rsidRPr="002A7910">
        <w:rPr>
          <w:rFonts w:ascii="GHEA Grapalat" w:eastAsiaTheme="minorEastAsia" w:hAnsi="GHEA Grapalat" w:cs="Sylfaen"/>
          <w:lang w:val="hy-AM"/>
        </w:rPr>
        <w:t>ամարժեք բարձրությ</w:t>
      </w:r>
      <w:r w:rsidR="006E5B2A">
        <w:rPr>
          <w:rFonts w:ascii="GHEA Grapalat" w:eastAsiaTheme="minorEastAsia" w:hAnsi="GHEA Grapalat" w:cs="Sylfaen"/>
          <w:lang w:val="hy-AM"/>
        </w:rPr>
        <w:t>ու</w:t>
      </w:r>
      <w:r w:rsidR="006E5B2A" w:rsidRPr="002A7910">
        <w:rPr>
          <w:rFonts w:ascii="GHEA Grapalat" w:eastAsiaTheme="minorEastAsia" w:hAnsi="GHEA Grapalat" w:cs="Sylfaen"/>
          <w:lang w:val="hy-AM"/>
        </w:rPr>
        <w:t>ն</w:t>
      </w:r>
      <w:r w:rsidR="006E5B2A">
        <w:rPr>
          <w:rFonts w:ascii="GHEA Grapalat" w:eastAsiaTheme="minorEastAsia" w:hAnsi="GHEA Grapalat" w:cs="Sylfaen"/>
          <w:lang w:val="hy-AM"/>
        </w:rPr>
        <w:t>ը</w:t>
      </w:r>
      <w:r w:rsidR="006E5B2A" w:rsidRPr="002A7910">
        <w:rPr>
          <w:rFonts w:ascii="GHEA Grapalat" w:eastAsiaTheme="minorEastAsia" w:hAnsi="GHEA Grapalat" w:cs="Sylfaen"/>
          <w:lang w:val="hy-AM"/>
        </w:rPr>
        <w:t xml:space="preserve"> </w:t>
      </w:r>
      <w:r w:rsidR="006E5B2A" w:rsidRPr="006E5B2A">
        <w:rPr>
          <w:rFonts w:ascii="GHEA Grapalat" w:eastAsiaTheme="minorEastAsia" w:hAnsi="GHEA Grapalat" w:cs="Sylfaen"/>
          <w:lang w:val="hy-AM"/>
        </w:rPr>
        <w:t>ընդունվում է</w:t>
      </w:r>
      <w:r w:rsidR="006E5B2A">
        <w:rPr>
          <w:rFonts w:ascii="GHEA Grapalat" w:eastAsiaTheme="minorEastAsia" w:hAnsi="GHEA Grapalat" w:cs="Sylfaen"/>
          <w:lang w:val="hy-AM"/>
        </w:rPr>
        <w:t xml:space="preserve"> հավասար</w:t>
      </w:r>
      <w:r w:rsidR="006E5B2A" w:rsidRPr="006E5B2A">
        <w:rPr>
          <w:rFonts w:ascii="GHEA Grapalat" w:eastAsiaTheme="minorEastAsia" w:hAnsi="GHEA Grapalat" w:cs="Sylfaen"/>
          <w:lang w:val="hy-AM"/>
        </w:rPr>
        <w:t xml:space="preserve"> </w:t>
      </w:r>
      <m:oMath>
        <m:r>
          <w:rPr>
            <w:rFonts w:ascii="Cambria Math" w:eastAsiaTheme="minorEastAsia" w:hAnsi="Cambria Math" w:cs="Sylfaen"/>
            <w:sz w:val="26"/>
            <w:szCs w:val="26"/>
            <w:lang w:val="hy-AM"/>
          </w:rPr>
          <m:t>h</m:t>
        </m:r>
      </m:oMath>
      <w:r w:rsidR="006E5B2A">
        <w:rPr>
          <w:rFonts w:ascii="GHEA Grapalat" w:eastAsiaTheme="minorEastAsia" w:hAnsi="GHEA Grapalat" w:cs="Sylfaen"/>
          <w:lang w:val="hy-AM"/>
        </w:rPr>
        <w:t>-ի:</w:t>
      </w:r>
    </w:p>
    <w:p w:rsidR="002A07A9" w:rsidRDefault="002A07A9" w:rsidP="00C10A02">
      <w:pPr>
        <w:spacing w:after="0" w:line="240" w:lineRule="auto"/>
        <w:jc w:val="center"/>
        <w:rPr>
          <w:rFonts w:ascii="GHEA Grapalat" w:hAnsi="GHEA Grapalat"/>
          <w:b/>
          <w:bCs/>
          <w:iCs/>
          <w:lang w:val="hy-AM"/>
        </w:rPr>
      </w:pPr>
      <w:r>
        <w:rPr>
          <w:noProof/>
          <w:lang w:val="en-US"/>
        </w:rPr>
        <w:drawing>
          <wp:inline distT="0" distB="0" distL="0" distR="0">
            <wp:extent cx="6043930" cy="1044991"/>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2">
                              <a14:imgEffect>
                                <a14:saturation sat="0"/>
                              </a14:imgEffect>
                            </a14:imgLayer>
                          </a14:imgProps>
                        </a:ext>
                      </a:extLst>
                    </a:blip>
                    <a:srcRect l="1227" t="8921"/>
                    <a:stretch/>
                  </pic:blipFill>
                  <pic:spPr bwMode="auto">
                    <a:xfrm>
                      <a:off x="0" y="0"/>
                      <a:ext cx="6044433" cy="10450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872" w:rsidRDefault="008C750B" w:rsidP="00C10A02">
      <w:pPr>
        <w:spacing w:after="0" w:line="240" w:lineRule="auto"/>
        <w:jc w:val="center"/>
        <w:rPr>
          <w:rFonts w:ascii="GHEA Grapalat" w:hAnsi="GHEA Grapalat"/>
          <w:highlight w:val="lightGray"/>
          <w:lang w:val="hy-AM"/>
        </w:rPr>
      </w:pPr>
      <w:r>
        <w:rPr>
          <w:rFonts w:ascii="GHEA Grapalat" w:hAnsi="GHEA Grapalat"/>
          <w:b/>
          <w:bCs/>
          <w:iCs/>
          <w:lang w:val="hy-AM"/>
        </w:rPr>
        <w:t>Նկար</w:t>
      </w:r>
      <w:r w:rsidR="008A6872" w:rsidRPr="00E726BB">
        <w:rPr>
          <w:rFonts w:ascii="GHEA Grapalat" w:hAnsi="GHEA Grapalat"/>
          <w:b/>
          <w:bCs/>
          <w:iCs/>
          <w:lang w:val="hy-AM"/>
        </w:rPr>
        <w:t xml:space="preserve"> </w:t>
      </w:r>
      <w:r w:rsidR="008A6872">
        <w:rPr>
          <w:rFonts w:ascii="GHEA Grapalat" w:hAnsi="GHEA Grapalat"/>
          <w:b/>
          <w:bCs/>
          <w:iCs/>
        </w:rPr>
        <w:t>20</w:t>
      </w:r>
    </w:p>
    <w:p w:rsidR="008A6872" w:rsidRPr="00F94198" w:rsidRDefault="00276C67" w:rsidP="009A25DF">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8A6872" w:rsidRPr="00F94198">
        <w:rPr>
          <w:rFonts w:ascii="GHEA Grapalat" w:hAnsi="GHEA Grapalat"/>
          <w:b/>
          <w:bCs/>
          <w:lang w:val="hy-AM"/>
        </w:rPr>
        <w:t xml:space="preserve"> 19</w:t>
      </w:r>
    </w:p>
    <w:tbl>
      <w:tblPr>
        <w:tblStyle w:val="TableGrid"/>
        <w:tblW w:w="9539"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657"/>
        <w:gridCol w:w="721"/>
        <w:gridCol w:w="721"/>
        <w:gridCol w:w="720"/>
        <w:gridCol w:w="720"/>
      </w:tblGrid>
      <w:tr w:rsidR="008A6872" w:rsidTr="001D784F">
        <w:trPr>
          <w:trHeight w:val="463"/>
          <w:jc w:val="center"/>
        </w:trPr>
        <w:tc>
          <w:tcPr>
            <w:tcW w:w="6657" w:type="dxa"/>
            <w:tcBorders>
              <w:top w:val="single" w:sz="12" w:space="0" w:color="auto"/>
            </w:tcBorders>
            <w:shd w:val="clear" w:color="auto" w:fill="EAF1DD" w:themeFill="accent3" w:themeFillTint="33"/>
            <w:vAlign w:val="center"/>
          </w:tcPr>
          <w:p w:rsidR="008A6872" w:rsidRPr="00673EEB" w:rsidRDefault="00673EEB" w:rsidP="001D784F">
            <w:pPr>
              <w:spacing w:before="60" w:after="60"/>
              <w:jc w:val="center"/>
              <w:rPr>
                <w:rFonts w:ascii="GHEA Grapalat" w:eastAsia="Calibri" w:hAnsi="GHEA Grapalat" w:cs="Times New Roman"/>
                <w:iCs/>
                <w:lang w:val="hy-AM"/>
              </w:rPr>
            </w:pPr>
            <w:r w:rsidRPr="00077421">
              <w:rPr>
                <w:rFonts w:ascii="GHEA Grapalat" w:eastAsia="Calibri" w:hAnsi="GHEA Grapalat" w:cs="Times New Roman"/>
                <w:iCs/>
                <w:sz w:val="20"/>
                <w:szCs w:val="20"/>
                <w:lang w:val="hy-AM"/>
              </w:rPr>
              <w:t xml:space="preserve">Գետնի վրա </w:t>
            </w:r>
            <w:r w:rsidR="00077421" w:rsidRPr="00077421">
              <w:rPr>
                <w:rFonts w:ascii="GHEA Grapalat" w:eastAsia="Calibri" w:hAnsi="GHEA Grapalat" w:cs="Times New Roman"/>
                <w:iCs/>
                <w:sz w:val="20"/>
                <w:szCs w:val="20"/>
                <w:lang w:val="hy-AM"/>
              </w:rPr>
              <w:t xml:space="preserve">գտնվող </w:t>
            </w:r>
            <w:r w:rsidRPr="00077421">
              <w:rPr>
                <w:rFonts w:ascii="GHEA Grapalat" w:eastAsia="Calibri" w:hAnsi="GHEA Grapalat" w:cs="Times New Roman"/>
                <w:iCs/>
                <w:sz w:val="20"/>
                <w:szCs w:val="20"/>
                <w:lang w:val="hy-AM"/>
              </w:rPr>
              <w:t xml:space="preserve">հարթ համատարած կոնստրուկցիաների </w:t>
            </w:r>
            <w:r w:rsidR="00077421" w:rsidRPr="00077421">
              <w:rPr>
                <w:rFonts w:ascii="GHEA Grapalat" w:eastAsia="Calibri" w:hAnsi="GHEA Grapalat" w:cs="Times New Roman"/>
                <w:iCs/>
                <w:sz w:val="20"/>
                <w:szCs w:val="20"/>
                <w:lang w:val="hy-AM"/>
              </w:rPr>
              <w:t>հատվածամասեր</w:t>
            </w:r>
            <w:r w:rsidR="008A6872" w:rsidRPr="00077421">
              <w:rPr>
                <w:rFonts w:ascii="GHEA Grapalat" w:eastAsia="Calibri" w:hAnsi="GHEA Grapalat" w:cs="Times New Roman"/>
                <w:iCs/>
                <w:sz w:val="20"/>
                <w:szCs w:val="20"/>
                <w:lang w:val="hy-AM"/>
              </w:rPr>
              <w:t xml:space="preserve"> (</w:t>
            </w:r>
            <w:r w:rsidR="008C750B" w:rsidRPr="00077421">
              <w:rPr>
                <w:rFonts w:ascii="GHEA Grapalat" w:eastAsia="Calibri" w:hAnsi="GHEA Grapalat" w:cs="Times New Roman"/>
                <w:iCs/>
                <w:sz w:val="20"/>
                <w:szCs w:val="20"/>
                <w:lang w:val="hy-AM"/>
              </w:rPr>
              <w:t xml:space="preserve">տես նկար </w:t>
            </w:r>
            <w:r w:rsidR="008A6872" w:rsidRPr="00077421">
              <w:rPr>
                <w:rFonts w:ascii="GHEA Grapalat" w:eastAsia="Calibri" w:hAnsi="GHEA Grapalat" w:cs="Times New Roman"/>
                <w:iCs/>
                <w:sz w:val="20"/>
                <w:szCs w:val="20"/>
                <w:lang w:val="hy-AM"/>
              </w:rPr>
              <w:t>20)</w:t>
            </w:r>
          </w:p>
        </w:tc>
        <w:tc>
          <w:tcPr>
            <w:tcW w:w="721" w:type="dxa"/>
            <w:tcBorders>
              <w:top w:val="single" w:sz="12" w:space="0" w:color="auto"/>
            </w:tcBorders>
            <w:shd w:val="clear" w:color="auto" w:fill="EAF1DD" w:themeFill="accent3" w:themeFillTint="33"/>
            <w:vAlign w:val="center"/>
          </w:tcPr>
          <w:p w:rsidR="008A6872" w:rsidRPr="0074113F" w:rsidRDefault="008A6872" w:rsidP="001D784F">
            <w:pPr>
              <w:spacing w:before="60" w:after="60"/>
              <w:jc w:val="center"/>
              <w:rPr>
                <w:rFonts w:ascii="GHEA Grapalat" w:eastAsia="Calibri" w:hAnsi="GHEA Grapalat" w:cs="Times New Roman"/>
                <w:lang w:val="en-US"/>
              </w:rPr>
            </w:pPr>
            <w:r w:rsidRPr="0074113F">
              <w:rPr>
                <w:rFonts w:ascii="GHEA Grapalat" w:eastAsia="Calibri" w:hAnsi="GHEA Grapalat" w:cs="Times New Roman"/>
                <w:lang w:val="en-US"/>
              </w:rPr>
              <w:t>A</w:t>
            </w:r>
          </w:p>
        </w:tc>
        <w:tc>
          <w:tcPr>
            <w:tcW w:w="721" w:type="dxa"/>
            <w:tcBorders>
              <w:top w:val="single" w:sz="12" w:space="0" w:color="auto"/>
            </w:tcBorders>
            <w:shd w:val="clear" w:color="auto" w:fill="EAF1DD" w:themeFill="accent3" w:themeFillTint="33"/>
            <w:vAlign w:val="center"/>
          </w:tcPr>
          <w:p w:rsidR="008A6872" w:rsidRPr="0074113F" w:rsidRDefault="008A6872" w:rsidP="001D784F">
            <w:pPr>
              <w:spacing w:before="60" w:after="60"/>
              <w:jc w:val="center"/>
              <w:rPr>
                <w:rFonts w:ascii="GHEA Grapalat" w:eastAsia="Calibri" w:hAnsi="GHEA Grapalat" w:cs="Times New Roman"/>
                <w:lang w:val="en-US"/>
              </w:rPr>
            </w:pPr>
            <w:r w:rsidRPr="0074113F">
              <w:rPr>
                <w:rFonts w:ascii="GHEA Grapalat" w:eastAsia="Calibri" w:hAnsi="GHEA Grapalat" w:cs="Times New Roman"/>
                <w:lang w:val="en-US"/>
              </w:rPr>
              <w:t>B</w:t>
            </w:r>
          </w:p>
        </w:tc>
        <w:tc>
          <w:tcPr>
            <w:tcW w:w="720" w:type="dxa"/>
            <w:tcBorders>
              <w:top w:val="single" w:sz="12" w:space="0" w:color="auto"/>
            </w:tcBorders>
            <w:shd w:val="clear" w:color="auto" w:fill="EAF1DD" w:themeFill="accent3" w:themeFillTint="33"/>
            <w:vAlign w:val="center"/>
          </w:tcPr>
          <w:p w:rsidR="008A6872" w:rsidRPr="0074113F" w:rsidRDefault="008A6872" w:rsidP="001D784F">
            <w:pPr>
              <w:spacing w:before="60" w:after="60"/>
              <w:jc w:val="center"/>
              <w:rPr>
                <w:rFonts w:ascii="GHEA Grapalat" w:eastAsia="Calibri" w:hAnsi="GHEA Grapalat" w:cs="Times New Roman"/>
                <w:lang w:val="en-US"/>
              </w:rPr>
            </w:pPr>
            <w:r w:rsidRPr="0074113F">
              <w:rPr>
                <w:rFonts w:ascii="GHEA Grapalat" w:eastAsia="Calibri" w:hAnsi="GHEA Grapalat" w:cs="Times New Roman"/>
                <w:lang w:val="en-US"/>
              </w:rPr>
              <w:t>C</w:t>
            </w:r>
          </w:p>
        </w:tc>
        <w:tc>
          <w:tcPr>
            <w:tcW w:w="720" w:type="dxa"/>
            <w:tcBorders>
              <w:top w:val="single" w:sz="12" w:space="0" w:color="auto"/>
            </w:tcBorders>
            <w:shd w:val="clear" w:color="auto" w:fill="EAF1DD" w:themeFill="accent3" w:themeFillTint="33"/>
            <w:vAlign w:val="center"/>
          </w:tcPr>
          <w:p w:rsidR="008A6872" w:rsidRPr="0074113F" w:rsidRDefault="008A6872" w:rsidP="001D784F">
            <w:pPr>
              <w:spacing w:before="60" w:after="60"/>
              <w:jc w:val="center"/>
              <w:rPr>
                <w:rFonts w:ascii="GHEA Grapalat" w:eastAsia="Calibri" w:hAnsi="GHEA Grapalat" w:cs="Times New Roman"/>
                <w:lang w:val="en-US"/>
              </w:rPr>
            </w:pPr>
            <w:r w:rsidRPr="0074113F">
              <w:rPr>
                <w:rFonts w:ascii="GHEA Grapalat" w:eastAsia="Calibri" w:hAnsi="GHEA Grapalat" w:cs="Times New Roman"/>
                <w:lang w:val="en-US"/>
              </w:rPr>
              <w:t>D</w:t>
            </w:r>
          </w:p>
        </w:tc>
      </w:tr>
      <w:tr w:rsidR="008A6872" w:rsidTr="001D784F">
        <w:trPr>
          <w:trHeight w:val="397"/>
          <w:jc w:val="center"/>
        </w:trPr>
        <w:tc>
          <w:tcPr>
            <w:tcW w:w="6657" w:type="dxa"/>
            <w:vAlign w:val="center"/>
          </w:tcPr>
          <w:p w:rsidR="008A6872" w:rsidRPr="00070D63" w:rsidRDefault="008A6872" w:rsidP="001D784F">
            <w:pPr>
              <w:spacing w:before="20" w:after="20"/>
              <w:jc w:val="center"/>
              <w:rPr>
                <w:rFonts w:ascii="GHEA Grapalat" w:eastAsia="Calibri" w:hAnsi="GHEA Grapalat" w:cs="Times New Roman"/>
                <w:iCs/>
                <w:sz w:val="24"/>
                <w:szCs w:val="24"/>
              </w:rPr>
            </w:pPr>
            <w:r>
              <w:rPr>
                <w:rFonts w:ascii="GHEA Grapalat" w:eastAsia="Calibri" w:hAnsi="GHEA Grapalat" w:cs="Times New Roman"/>
                <w:iCs/>
              </w:rPr>
              <w:t xml:space="preserve"> </w:t>
            </w:r>
            <w:r w:rsidRPr="00320D17">
              <w:rPr>
                <w:rFonts w:ascii="GHEA Grapalat" w:eastAsia="Calibri" w:hAnsi="GHEA Grapalat" w:cs="Times New Roman"/>
                <w:iCs/>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003E08DC">
              <w:rPr>
                <w:rFonts w:ascii="GHEA Grapalat" w:eastAsia="Calibri" w:hAnsi="GHEA Grapalat" w:cs="Times New Roman"/>
                <w:sz w:val="24"/>
                <w:szCs w:val="24"/>
                <w:lang w:val="hy-AM"/>
              </w:rPr>
              <w:t xml:space="preserve"> </w:t>
            </w:r>
            <w:r w:rsidR="003E08DC">
              <w:rPr>
                <w:rFonts w:ascii="GHEA Grapalat" w:eastAsia="Calibri" w:hAnsi="GHEA Grapalat" w:cs="Times New Roman"/>
                <w:iCs/>
                <w:lang w:val="hy-AM"/>
              </w:rPr>
              <w:t>գործակիցը</w:t>
            </w:r>
          </w:p>
        </w:tc>
        <w:tc>
          <w:tcPr>
            <w:tcW w:w="721" w:type="dxa"/>
          </w:tcPr>
          <w:p w:rsidR="008A6872" w:rsidRPr="0074113F" w:rsidRDefault="008A6872" w:rsidP="001D784F">
            <w:pPr>
              <w:spacing w:before="20" w:after="20"/>
              <w:jc w:val="center"/>
              <w:rPr>
                <w:rFonts w:ascii="GHEA Grapalat" w:eastAsia="Calibri" w:hAnsi="GHEA Grapalat" w:cs="Times New Roman"/>
                <w:sz w:val="20"/>
                <w:szCs w:val="20"/>
              </w:rPr>
            </w:pPr>
            <w:r w:rsidRPr="0074113F">
              <w:rPr>
                <w:rFonts w:ascii="GHEA Grapalat" w:hAnsi="GHEA Grapalat"/>
              </w:rPr>
              <w:t>2,1</w:t>
            </w:r>
          </w:p>
        </w:tc>
        <w:tc>
          <w:tcPr>
            <w:tcW w:w="721" w:type="dxa"/>
          </w:tcPr>
          <w:p w:rsidR="008A6872" w:rsidRPr="0074113F" w:rsidRDefault="008A6872" w:rsidP="001D784F">
            <w:pPr>
              <w:spacing w:before="20" w:after="20"/>
              <w:jc w:val="center"/>
              <w:rPr>
                <w:rFonts w:ascii="GHEA Grapalat" w:eastAsia="Calibri" w:hAnsi="GHEA Grapalat" w:cs="Times New Roman"/>
                <w:sz w:val="20"/>
                <w:szCs w:val="20"/>
              </w:rPr>
            </w:pPr>
            <w:r w:rsidRPr="0074113F">
              <w:rPr>
                <w:rFonts w:ascii="GHEA Grapalat" w:hAnsi="GHEA Grapalat"/>
              </w:rPr>
              <w:t>1,8</w:t>
            </w:r>
          </w:p>
        </w:tc>
        <w:tc>
          <w:tcPr>
            <w:tcW w:w="720" w:type="dxa"/>
          </w:tcPr>
          <w:p w:rsidR="008A6872" w:rsidRPr="0074113F" w:rsidRDefault="008A6872" w:rsidP="001D784F">
            <w:pPr>
              <w:spacing w:before="20" w:after="20"/>
              <w:jc w:val="center"/>
              <w:rPr>
                <w:rFonts w:ascii="GHEA Grapalat" w:eastAsia="Calibri" w:hAnsi="GHEA Grapalat" w:cs="Sylfaen"/>
                <w:sz w:val="20"/>
                <w:szCs w:val="20"/>
              </w:rPr>
            </w:pPr>
            <w:r w:rsidRPr="0074113F">
              <w:rPr>
                <w:rFonts w:ascii="GHEA Grapalat" w:hAnsi="GHEA Grapalat"/>
              </w:rPr>
              <w:t>1,4</w:t>
            </w:r>
          </w:p>
        </w:tc>
        <w:tc>
          <w:tcPr>
            <w:tcW w:w="720" w:type="dxa"/>
          </w:tcPr>
          <w:p w:rsidR="008A6872" w:rsidRPr="0074113F" w:rsidRDefault="008A6872" w:rsidP="001D784F">
            <w:pPr>
              <w:spacing w:before="20" w:after="20"/>
              <w:jc w:val="center"/>
              <w:rPr>
                <w:rFonts w:ascii="GHEA Grapalat" w:eastAsia="Calibri" w:hAnsi="GHEA Grapalat" w:cs="Sylfaen"/>
                <w:sz w:val="20"/>
                <w:szCs w:val="20"/>
              </w:rPr>
            </w:pPr>
            <w:r w:rsidRPr="0074113F">
              <w:rPr>
                <w:rFonts w:ascii="GHEA Grapalat" w:hAnsi="GHEA Grapalat"/>
              </w:rPr>
              <w:t>1,2</w:t>
            </w:r>
          </w:p>
        </w:tc>
      </w:tr>
    </w:tbl>
    <w:p w:rsidR="008A6872" w:rsidRDefault="008A6872" w:rsidP="0018709D">
      <w:pPr>
        <w:spacing w:after="0" w:line="240" w:lineRule="auto"/>
        <w:rPr>
          <w:rFonts w:ascii="GHEA Grapalat" w:hAnsi="GHEA Grapalat"/>
          <w:highlight w:val="lightGray"/>
          <w:lang w:val="hy-AM"/>
        </w:rPr>
      </w:pPr>
    </w:p>
    <w:p w:rsidR="001D784F" w:rsidRPr="00CB1910" w:rsidRDefault="001D784F" w:rsidP="00CB1910">
      <w:pPr>
        <w:ind w:right="-2"/>
        <w:jc w:val="center"/>
        <w:rPr>
          <w:rFonts w:ascii="GHEA Grapalat" w:hAnsi="GHEA Grapalat"/>
          <w:b/>
          <w:bCs/>
          <w:lang w:val="hy-AM"/>
        </w:rPr>
      </w:pPr>
      <w:r w:rsidRPr="00CB1910">
        <w:rPr>
          <w:rFonts w:ascii="GHEA Grapalat" w:hAnsi="GHEA Grapalat"/>
          <w:b/>
          <w:bCs/>
          <w:lang w:val="hy-AM"/>
        </w:rPr>
        <w:t>3.</w:t>
      </w:r>
      <w:r w:rsidRPr="00990BE9">
        <w:rPr>
          <w:rFonts w:ascii="GHEA Grapalat" w:hAnsi="GHEA Grapalat"/>
          <w:b/>
          <w:bCs/>
          <w:lang w:val="hy-AM"/>
        </w:rPr>
        <w:t xml:space="preserve"> </w:t>
      </w:r>
      <w:r w:rsidR="00990BE9" w:rsidRPr="00990BE9">
        <w:rPr>
          <w:rFonts w:ascii="GHEA Grapalat" w:hAnsi="GHEA Grapalat"/>
          <w:b/>
          <w:bCs/>
          <w:lang w:val="hy-AM"/>
        </w:rPr>
        <w:t>Աերոդինամիկ</w:t>
      </w:r>
      <w:r w:rsidR="00CB1910">
        <w:rPr>
          <w:rFonts w:ascii="GHEA Grapalat" w:hAnsi="GHEA Grapalat"/>
          <w:b/>
          <w:bCs/>
          <w:lang w:val="hy-AM"/>
        </w:rPr>
        <w:t>ական</w:t>
      </w:r>
      <w:r w:rsidR="00990BE9" w:rsidRPr="00990BE9">
        <w:rPr>
          <w:rFonts w:ascii="GHEA Grapalat" w:hAnsi="GHEA Grapalat"/>
          <w:b/>
          <w:bCs/>
          <w:lang w:val="hy-AM"/>
        </w:rPr>
        <w:t xml:space="preserve"> գործակիցներ գովազդային վահանակների համար</w:t>
      </w:r>
    </w:p>
    <w:p w:rsidR="001D784F" w:rsidRPr="00673EEB" w:rsidRDefault="001D784F" w:rsidP="00673EEB">
      <w:pPr>
        <w:spacing w:after="0"/>
        <w:ind w:firstLine="567"/>
        <w:jc w:val="both"/>
        <w:rPr>
          <w:rFonts w:ascii="GHEA Grapalat" w:eastAsiaTheme="minorEastAsia" w:hAnsi="GHEA Grapalat" w:cs="Sylfaen"/>
          <w:lang w:val="hy-AM"/>
        </w:rPr>
      </w:pPr>
      <w:r w:rsidRPr="00673EEB">
        <w:rPr>
          <w:rFonts w:ascii="GHEA Grapalat" w:hAnsi="GHEA Grapalat"/>
          <w:b/>
          <w:bCs/>
          <w:lang w:val="hy-AM"/>
        </w:rPr>
        <w:t>152.</w:t>
      </w:r>
      <w:r w:rsidR="00673EEB">
        <w:rPr>
          <w:rFonts w:ascii="Calibri" w:hAnsi="Calibri" w:cs="Calibri"/>
          <w:lang w:val="hy-AM"/>
        </w:rPr>
        <w:t> </w:t>
      </w:r>
      <w:r w:rsidR="006E5B2A" w:rsidRPr="00673EEB">
        <w:rPr>
          <w:rFonts w:ascii="GHEA Grapalat" w:hAnsi="GHEA Grapalat"/>
          <w:lang w:val="hy-AM"/>
        </w:rPr>
        <w:t>Գետնի</w:t>
      </w:r>
      <w:r w:rsidR="00673EEB">
        <w:rPr>
          <w:rFonts w:ascii="GHEA Grapalat" w:hAnsi="GHEA Grapalat"/>
          <w:lang w:val="hy-AM"/>
        </w:rPr>
        <w:t xml:space="preserve"> </w:t>
      </w:r>
      <w:r w:rsidR="00673EEB" w:rsidRPr="00673EEB">
        <w:rPr>
          <w:rFonts w:ascii="GHEA Grapalat" w:hAnsi="GHEA Grapalat"/>
          <w:lang w:val="hy-AM"/>
        </w:rPr>
        <w:t xml:space="preserve">մակերևույթից </w:t>
      </w:r>
      <w:r w:rsidR="006E5B2A" w:rsidRPr="00673EEB">
        <w:rPr>
          <w:rFonts w:ascii="GHEA Grapalat" w:hAnsi="GHEA Grapalat"/>
          <w:lang w:val="hy-AM"/>
        </w:rPr>
        <w:t xml:space="preserve">առնվազն </w:t>
      </w:r>
      <m:oMath>
        <m:r>
          <w:rPr>
            <w:rFonts w:ascii="Cambria Math" w:hAnsi="Cambria Math"/>
            <w:sz w:val="26"/>
            <w:szCs w:val="26"/>
            <w:lang w:val="hy-AM"/>
          </w:rPr>
          <m:t>d</m:t>
        </m:r>
      </m:oMath>
      <w:r w:rsidR="002B6531" w:rsidRPr="00673EEB">
        <w:rPr>
          <w:rFonts w:ascii="GHEA Grapalat" w:hAnsi="GHEA Grapalat"/>
          <w:lang w:val="hy-AM"/>
        </w:rPr>
        <w:t>/4</w:t>
      </w:r>
      <w:r w:rsidR="00673EEB">
        <w:rPr>
          <w:rFonts w:ascii="GHEA Grapalat" w:hAnsi="GHEA Grapalat"/>
          <w:lang w:val="hy-AM"/>
        </w:rPr>
        <w:t xml:space="preserve"> </w:t>
      </w:r>
      <w:r w:rsidR="00673EEB" w:rsidRPr="00673EEB">
        <w:rPr>
          <w:rFonts w:ascii="GHEA Grapalat" w:hAnsi="GHEA Grapalat"/>
          <w:lang w:val="hy-AM"/>
        </w:rPr>
        <w:t>(նկար 21)</w:t>
      </w:r>
      <w:r w:rsidR="006E5B2A" w:rsidRPr="00673EEB">
        <w:rPr>
          <w:rFonts w:ascii="GHEA Grapalat" w:hAnsi="GHEA Grapalat"/>
          <w:lang w:val="hy-AM"/>
        </w:rPr>
        <w:t xml:space="preserve"> բարձրության վրա </w:t>
      </w:r>
      <w:r w:rsidR="00673EEB" w:rsidRPr="00673EEB">
        <w:rPr>
          <w:rFonts w:ascii="GHEA Grapalat" w:hAnsi="GHEA Grapalat"/>
          <w:lang w:val="hy-AM"/>
        </w:rPr>
        <w:t>գտնվող</w:t>
      </w:r>
      <w:r w:rsidR="006E5B2A" w:rsidRPr="00673EEB">
        <w:rPr>
          <w:rFonts w:ascii="GHEA Grapalat" w:hAnsi="GHEA Grapalat"/>
          <w:lang w:val="hy-AM"/>
        </w:rPr>
        <w:t xml:space="preserve"> գովազդային վահանակների համար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002B6531" w:rsidRPr="00673EEB">
        <w:rPr>
          <w:rFonts w:ascii="Calibri" w:hAnsi="Calibri" w:cs="Calibri"/>
          <w:lang w:val="hy-AM"/>
        </w:rPr>
        <w:t> </w:t>
      </w:r>
      <w:r w:rsidR="002B6531" w:rsidRPr="00673EEB">
        <w:rPr>
          <w:rFonts w:ascii="GHEA Grapalat" w:hAnsi="GHEA Grapalat"/>
          <w:lang w:val="hy-AM"/>
        </w:rPr>
        <w:t>=</w:t>
      </w:r>
      <w:r w:rsidR="002B6531" w:rsidRPr="00673EEB">
        <w:rPr>
          <w:rFonts w:ascii="Calibri" w:hAnsi="Calibri" w:cs="Calibri"/>
          <w:lang w:val="hy-AM"/>
        </w:rPr>
        <w:t> </w:t>
      </w:r>
      <w:r w:rsidR="002B6531" w:rsidRPr="00673EEB">
        <w:rPr>
          <w:rFonts w:ascii="GHEA Grapalat" w:hAnsi="GHEA Grapalat"/>
          <w:lang w:val="hy-AM"/>
        </w:rPr>
        <w:t>2,5</w:t>
      </w:r>
      <w:r w:rsidR="002B6531" w:rsidRPr="00673EEB">
        <w:rPr>
          <w:rFonts w:ascii="Calibri" w:hAnsi="Calibri" w:cs="Calibri"/>
          <w:vertAlign w:val="subscript"/>
          <w:lang w:val="hy-AM"/>
        </w:rPr>
        <w:t> </w:t>
      </w:r>
      <m:oMath>
        <m:sSub>
          <m:sSubPr>
            <m:ctrlPr>
              <w:rPr>
                <w:rFonts w:ascii="Cambria Math" w:hAnsi="Cambria Math"/>
                <w:i/>
                <w:sz w:val="28"/>
                <w:szCs w:val="28"/>
                <w:lang w:val="hy-AM"/>
              </w:rPr>
            </m:ctrlPr>
          </m:sSubPr>
          <m:e>
            <m:r>
              <w:rPr>
                <w:rFonts w:ascii="Cambria Math" w:hAnsi="Cambria Math"/>
                <w:sz w:val="28"/>
                <w:szCs w:val="28"/>
                <w:lang w:val="hy-AM"/>
              </w:rPr>
              <m:t>k</m:t>
            </m:r>
          </m:e>
          <m:sub>
            <m:r>
              <w:rPr>
                <w:rFonts w:ascii="Cambria Math" w:hAnsi="Cambria Math"/>
                <w:sz w:val="28"/>
                <w:szCs w:val="28"/>
                <w:lang w:val="hy-AM"/>
              </w:rPr>
              <m:t>λ</m:t>
            </m:r>
          </m:sub>
        </m:sSub>
      </m:oMath>
      <w:r w:rsidR="006E5B2A" w:rsidRPr="00673EEB">
        <w:rPr>
          <w:rFonts w:ascii="GHEA Grapalat" w:hAnsi="GHEA Grapalat"/>
          <w:lang w:val="hy-AM"/>
        </w:rPr>
        <w:t xml:space="preserve">, որտեղ </w:t>
      </w:r>
      <m:oMath>
        <m:sSub>
          <m:sSubPr>
            <m:ctrlPr>
              <w:rPr>
                <w:rFonts w:ascii="Cambria Math" w:hAnsi="Cambria Math"/>
                <w:i/>
                <w:sz w:val="28"/>
                <w:szCs w:val="28"/>
                <w:lang w:val="hy-AM"/>
              </w:rPr>
            </m:ctrlPr>
          </m:sSubPr>
          <m:e>
            <m:r>
              <w:rPr>
                <w:rFonts w:ascii="Cambria Math" w:hAnsi="Cambria Math"/>
                <w:sz w:val="28"/>
                <w:szCs w:val="28"/>
                <w:lang w:val="hy-AM"/>
              </w:rPr>
              <m:t>k</m:t>
            </m:r>
          </m:e>
          <m:sub>
            <m:r>
              <w:rPr>
                <w:rFonts w:ascii="Cambria Math" w:hAnsi="Cambria Math"/>
                <w:sz w:val="28"/>
                <w:szCs w:val="28"/>
                <w:lang w:val="hy-AM"/>
              </w:rPr>
              <m:t>λ</m:t>
            </m:r>
          </m:sub>
        </m:sSub>
      </m:oMath>
      <w:r w:rsidR="006E5B2A" w:rsidRPr="00673EEB">
        <w:rPr>
          <w:rFonts w:ascii="GHEA Grapalat" w:hAnsi="GHEA Grapalat"/>
          <w:lang w:val="hy-AM"/>
        </w:rPr>
        <w:t xml:space="preserve"> </w:t>
      </w:r>
      <w:r w:rsidR="002B6531" w:rsidRPr="00673EEB">
        <w:rPr>
          <w:rFonts w:ascii="GHEA Grapalat" w:hAnsi="GHEA Grapalat"/>
          <w:lang w:val="hy-AM"/>
        </w:rPr>
        <w:t>որոշվում է</w:t>
      </w:r>
      <w:r w:rsidR="006E5B2A" w:rsidRPr="00673EEB">
        <w:rPr>
          <w:rFonts w:ascii="GHEA Grapalat" w:hAnsi="GHEA Grapalat"/>
          <w:lang w:val="hy-AM"/>
        </w:rPr>
        <w:t xml:space="preserve"> </w:t>
      </w:r>
      <w:r w:rsidR="006E5B2A" w:rsidRPr="002F3F7A">
        <w:rPr>
          <w:rFonts w:ascii="GHEA Grapalat" w:hAnsi="GHEA Grapalat"/>
          <w:b/>
          <w:bCs/>
          <w:lang w:val="hy-AM"/>
        </w:rPr>
        <w:t>183</w:t>
      </w:r>
      <w:r w:rsidR="002B6531" w:rsidRPr="00673EEB">
        <w:rPr>
          <w:rFonts w:ascii="GHEA Grapalat" w:hAnsi="GHEA Grapalat"/>
          <w:lang w:val="hy-AM"/>
        </w:rPr>
        <w:t>-րդ կետում</w:t>
      </w:r>
      <w:r w:rsidR="006E5B2A" w:rsidRPr="00673EEB">
        <w:rPr>
          <w:rFonts w:ascii="GHEA Grapalat" w:hAnsi="GHEA Grapalat"/>
          <w:lang w:val="hy-AM"/>
        </w:rPr>
        <w:t xml:space="preserve">: Գովազդային վահանակի հարթությանը նորմալ ուղղված </w:t>
      </w:r>
      <w:r w:rsidR="00673EEB" w:rsidRPr="00673EEB">
        <w:rPr>
          <w:rFonts w:ascii="GHEA Grapalat" w:hAnsi="GHEA Grapalat"/>
          <w:lang w:val="hy-AM"/>
        </w:rPr>
        <w:t>համազոր բեռնվածքը</w:t>
      </w:r>
      <w:r w:rsidR="006E5B2A" w:rsidRPr="00673EEB">
        <w:rPr>
          <w:rFonts w:ascii="GHEA Grapalat" w:hAnsi="GHEA Grapalat"/>
          <w:lang w:val="hy-AM"/>
        </w:rPr>
        <w:t xml:space="preserve"> պետք է կիրառվի </w:t>
      </w:r>
      <w:r w:rsidR="00673EEB">
        <w:rPr>
          <w:rFonts w:ascii="GHEA Grapalat" w:hAnsi="GHEA Grapalat"/>
          <w:lang w:val="hy-AM"/>
        </w:rPr>
        <w:t xml:space="preserve">վահանակի </w:t>
      </w:r>
      <w:r w:rsidR="00673EEB" w:rsidRPr="00673EEB">
        <w:rPr>
          <w:rFonts w:ascii="GHEA Grapalat" w:hAnsi="GHEA Grapalat"/>
          <w:lang w:val="hy-AM"/>
        </w:rPr>
        <w:t xml:space="preserve">երկրաչափական կենտրոնի </w:t>
      </w:r>
      <w:r w:rsidR="006E5B2A" w:rsidRPr="00673EEB">
        <w:rPr>
          <w:rFonts w:ascii="GHEA Grapalat" w:hAnsi="GHEA Grapalat"/>
          <w:lang w:val="hy-AM"/>
        </w:rPr>
        <w:t xml:space="preserve">բարձրության վրա </w:t>
      </w:r>
      <w:r w:rsidR="00673EEB" w:rsidRPr="00673EEB">
        <w:rPr>
          <w:rFonts w:ascii="GHEA Grapalat" w:hAnsi="GHEA Grapalat"/>
          <w:lang w:val="hy-AM"/>
        </w:rPr>
        <w:t xml:space="preserve">հորիզոնական ուղղությամբ </w:t>
      </w:r>
      <m:oMath>
        <m:r>
          <w:rPr>
            <w:rFonts w:ascii="Cambria Math" w:hAnsi="Cambria Math"/>
            <w:sz w:val="28"/>
            <w:szCs w:val="28"/>
            <w:lang w:val="hy-AM"/>
          </w:rPr>
          <m:t>e</m:t>
        </m:r>
      </m:oMath>
      <w:r w:rsidR="00673EEB" w:rsidRPr="00673EEB">
        <w:rPr>
          <w:rFonts w:ascii="Calibri" w:hAnsi="Calibri" w:cs="Calibri"/>
          <w:vertAlign w:val="subscript"/>
          <w:lang w:val="hy-AM"/>
        </w:rPr>
        <w:t> </w:t>
      </w:r>
      <w:r w:rsidR="00673EEB" w:rsidRPr="00673EEB">
        <w:rPr>
          <w:rFonts w:ascii="GHEA Grapalat" w:hAnsi="GHEA Grapalat"/>
          <w:lang w:val="hy-AM"/>
        </w:rPr>
        <w:t>=</w:t>
      </w:r>
      <w:r w:rsidR="00673EEB" w:rsidRPr="00673EEB">
        <w:rPr>
          <w:rFonts w:ascii="Calibri" w:hAnsi="Calibri" w:cs="Calibri"/>
          <w:vertAlign w:val="subscript"/>
          <w:lang w:val="hy-AM"/>
        </w:rPr>
        <w:t> </w:t>
      </w:r>
      <w:r w:rsidR="00673EEB" w:rsidRPr="00673EEB">
        <w:rPr>
          <w:rFonts w:ascii="GHEA Grapalat" w:hAnsi="GHEA Grapalat"/>
          <w:lang w:val="hy-AM"/>
        </w:rPr>
        <w:t>(</w:t>
      </w:r>
      <w:r w:rsidR="00673EEB" w:rsidRPr="00673EEB">
        <w:rPr>
          <w:rFonts w:ascii="Arial" w:hAnsi="Arial" w:cs="Arial"/>
          <w:lang w:val="hy-AM"/>
        </w:rPr>
        <w:t>±</w:t>
      </w:r>
      <w:r w:rsidR="00673EEB" w:rsidRPr="00673EEB">
        <w:rPr>
          <w:rFonts w:ascii="GHEA Grapalat" w:hAnsi="GHEA Grapalat"/>
          <w:lang w:val="hy-AM"/>
        </w:rPr>
        <w:t>0,25</w:t>
      </w:r>
      <w:r w:rsidR="00673EEB" w:rsidRPr="00673EEB">
        <w:rPr>
          <w:rFonts w:ascii="Calibri" w:hAnsi="Calibri" w:cs="Calibri"/>
          <w:vertAlign w:val="subscript"/>
          <w:lang w:val="hy-AM"/>
        </w:rPr>
        <w:t> </w:t>
      </w:r>
      <m:oMath>
        <m:r>
          <w:rPr>
            <w:rFonts w:ascii="Cambria Math" w:hAnsi="Cambria Math"/>
            <w:sz w:val="26"/>
            <w:szCs w:val="26"/>
            <w:lang w:val="hy-AM"/>
          </w:rPr>
          <m:t>b</m:t>
        </m:r>
      </m:oMath>
      <w:r w:rsidR="00673EEB" w:rsidRPr="00673EEB">
        <w:rPr>
          <w:rFonts w:ascii="GHEA Grapalat" w:hAnsi="GHEA Grapalat"/>
          <w:lang w:val="hy-AM"/>
        </w:rPr>
        <w:t>)</w:t>
      </w:r>
      <w:r w:rsidR="006E5B2A" w:rsidRPr="00673EEB">
        <w:rPr>
          <w:rFonts w:ascii="GHEA Grapalat" w:hAnsi="GHEA Grapalat"/>
          <w:lang w:val="hy-AM"/>
        </w:rPr>
        <w:t xml:space="preserve"> </w:t>
      </w:r>
      <w:r w:rsidR="00673EEB" w:rsidRPr="00673EEB">
        <w:rPr>
          <w:rFonts w:ascii="GHEA Grapalat" w:hAnsi="GHEA Grapalat"/>
          <w:lang w:val="hy-AM"/>
        </w:rPr>
        <w:t xml:space="preserve">արտակենտրոնությամբ: </w:t>
      </w:r>
      <w:r w:rsidR="006E5B2A" w:rsidRPr="00673EEB">
        <w:rPr>
          <w:rFonts w:ascii="GHEA Grapalat" w:hAnsi="GHEA Grapalat"/>
          <w:lang w:val="hy-AM"/>
        </w:rPr>
        <w:t xml:space="preserve">Համարժեք բարձրության արժեքը </w:t>
      </w:r>
      <w:r w:rsidR="00673EEB" w:rsidRPr="00673EEB">
        <w:rPr>
          <w:rFonts w:ascii="GHEA Grapalat" w:hAnsi="GHEA Grapalat"/>
          <w:lang w:val="hy-AM"/>
        </w:rPr>
        <w:t>ընդունվում է հավասար՝</w:t>
      </w:r>
      <w:r w:rsidR="006E5B2A" w:rsidRPr="00673EEB">
        <w:rPr>
          <w:rFonts w:ascii="GHEA Grapalat" w:hAnsi="GHEA Grapalat"/>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z</m:t>
            </m:r>
          </m:e>
          <m:sub>
            <m:r>
              <w:rPr>
                <w:rFonts w:ascii="Cambria Math" w:hAnsi="Cambria Math"/>
                <w:sz w:val="26"/>
                <w:szCs w:val="26"/>
                <w:lang w:val="hy-AM"/>
              </w:rPr>
              <m:t>e</m:t>
            </m:r>
          </m:sub>
        </m:sSub>
      </m:oMath>
      <w:r w:rsidR="00673EEB" w:rsidRPr="00673EEB">
        <w:rPr>
          <w:rFonts w:ascii="GHEA Grapalat" w:eastAsiaTheme="minorEastAsia" w:hAnsi="GHEA Grapalat" w:cs="Sylfaen"/>
          <w:sz w:val="26"/>
          <w:szCs w:val="26"/>
          <w:lang w:val="hy-AM"/>
        </w:rPr>
        <w:t xml:space="preserve"> </w:t>
      </w:r>
      <w:r w:rsidR="00673EEB" w:rsidRPr="00673EEB">
        <w:rPr>
          <w:rFonts w:ascii="GHEA Grapalat" w:eastAsiaTheme="minorEastAsia" w:hAnsi="GHEA Grapalat" w:cs="Sylfaen"/>
          <w:lang w:val="hy-AM"/>
        </w:rPr>
        <w:t xml:space="preserve">= </w:t>
      </w:r>
      <m:oMath>
        <m:sSub>
          <m:sSubPr>
            <m:ctrlPr>
              <w:rPr>
                <w:rFonts w:ascii="Cambria Math" w:hAnsi="Cambria Math"/>
                <w:i/>
                <w:sz w:val="26"/>
                <w:szCs w:val="26"/>
                <w:lang w:val="hy-AM"/>
              </w:rPr>
            </m:ctrlPr>
          </m:sSubPr>
          <m:e>
            <m:r>
              <w:rPr>
                <w:rFonts w:ascii="Cambria Math" w:hAnsi="Cambria Math"/>
                <w:sz w:val="26"/>
                <w:szCs w:val="26"/>
                <w:lang w:val="hy-AM"/>
              </w:rPr>
              <m:t>z</m:t>
            </m:r>
          </m:e>
          <m:sub>
            <m:r>
              <w:rPr>
                <w:rFonts w:ascii="Cambria Math" w:hAnsi="Cambria Math"/>
                <w:sz w:val="26"/>
                <w:szCs w:val="26"/>
                <w:lang w:val="hy-AM"/>
              </w:rPr>
              <m:t>g</m:t>
            </m:r>
          </m:sub>
        </m:sSub>
      </m:oMath>
      <w:r w:rsidR="00673EEB" w:rsidRPr="00673EEB">
        <w:rPr>
          <w:rFonts w:ascii="Calibri" w:eastAsiaTheme="minorEastAsia" w:hAnsi="Calibri" w:cs="Calibri"/>
          <w:lang w:val="hy-AM"/>
        </w:rPr>
        <w:t> </w:t>
      </w:r>
      <w:r w:rsidR="00673EEB" w:rsidRPr="00673EEB">
        <w:rPr>
          <w:rFonts w:ascii="GHEA Grapalat" w:eastAsiaTheme="minorEastAsia" w:hAnsi="GHEA Grapalat" w:cs="Sylfaen"/>
          <w:lang w:val="hy-AM"/>
        </w:rPr>
        <w:t xml:space="preserve">+ </w:t>
      </w:r>
      <m:oMath>
        <m:r>
          <w:rPr>
            <w:rFonts w:ascii="Cambria Math" w:hAnsi="Cambria Math"/>
            <w:sz w:val="26"/>
            <w:szCs w:val="26"/>
            <w:lang w:val="hy-AM"/>
          </w:rPr>
          <m:t>d</m:t>
        </m:r>
      </m:oMath>
      <w:r w:rsidR="00673EEB" w:rsidRPr="00673EEB">
        <w:rPr>
          <w:rFonts w:ascii="GHEA Grapalat" w:hAnsi="GHEA Grapalat"/>
          <w:lang w:val="hy-AM"/>
        </w:rPr>
        <w:t>/2</w:t>
      </w:r>
      <w:r w:rsidR="00673EEB" w:rsidRPr="00673EEB">
        <w:rPr>
          <w:rFonts w:ascii="Calibri" w:hAnsi="Calibri" w:cs="Calibri"/>
          <w:lang w:val="hy-AM"/>
        </w:rPr>
        <w:t> </w:t>
      </w:r>
      <w:r w:rsidR="006E5B2A" w:rsidRPr="00673EEB">
        <w:rPr>
          <w:rFonts w:ascii="GHEA Grapalat" w:hAnsi="GHEA Grapalat"/>
          <w:lang w:val="hy-AM"/>
        </w:rPr>
        <w:t>:</w:t>
      </w:r>
    </w:p>
    <w:p w:rsidR="005B738D" w:rsidRDefault="00A453D2" w:rsidP="005B738D">
      <w:pPr>
        <w:spacing w:after="0"/>
        <w:jc w:val="center"/>
        <w:rPr>
          <w:rFonts w:ascii="GHEA Grapalat" w:hAnsi="GHEA Grapalat"/>
          <w:b/>
          <w:bCs/>
          <w:iCs/>
          <w:lang w:val="hy-AM"/>
        </w:rPr>
      </w:pPr>
      <w:r>
        <w:rPr>
          <w:noProof/>
          <w:lang w:val="en-US"/>
        </w:rPr>
        <w:lastRenderedPageBreak/>
        <w:drawing>
          <wp:inline distT="0" distB="0" distL="0" distR="0">
            <wp:extent cx="5504593" cy="3060700"/>
            <wp:effectExtent l="0" t="0" r="127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4">
                              <a14:imgEffect>
                                <a14:saturation sat="0"/>
                              </a14:imgEffect>
                            </a14:imgLayer>
                          </a14:imgProps>
                        </a:ext>
                      </a:extLst>
                    </a:blip>
                    <a:srcRect l="2397"/>
                    <a:stretch/>
                  </pic:blipFill>
                  <pic:spPr bwMode="auto">
                    <a:xfrm>
                      <a:off x="0" y="0"/>
                      <a:ext cx="5504593" cy="30607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872" w:rsidRDefault="008C750B" w:rsidP="008A6872">
      <w:pPr>
        <w:spacing w:after="120"/>
        <w:jc w:val="center"/>
        <w:rPr>
          <w:rFonts w:ascii="GHEA Grapalat" w:hAnsi="GHEA Grapalat"/>
          <w:highlight w:val="lightGray"/>
          <w:lang w:val="hy-AM"/>
        </w:rPr>
      </w:pPr>
      <w:r>
        <w:rPr>
          <w:rFonts w:ascii="GHEA Grapalat" w:hAnsi="GHEA Grapalat"/>
          <w:b/>
          <w:bCs/>
          <w:iCs/>
          <w:lang w:val="hy-AM"/>
        </w:rPr>
        <w:t>Նկար</w:t>
      </w:r>
      <w:r w:rsidR="008A6872" w:rsidRPr="008A6872">
        <w:rPr>
          <w:rFonts w:ascii="GHEA Grapalat" w:hAnsi="GHEA Grapalat"/>
          <w:b/>
          <w:bCs/>
          <w:iCs/>
          <w:lang w:val="hy-AM"/>
        </w:rPr>
        <w:t xml:space="preserve"> </w:t>
      </w:r>
      <w:r w:rsidR="008A6872" w:rsidRPr="00B40AC6">
        <w:rPr>
          <w:rFonts w:ascii="GHEA Grapalat" w:hAnsi="GHEA Grapalat"/>
          <w:b/>
          <w:bCs/>
          <w:iCs/>
          <w:lang w:val="hy-AM"/>
        </w:rPr>
        <w:t>21</w:t>
      </w:r>
    </w:p>
    <w:p w:rsidR="00DF78C5" w:rsidRDefault="00DF78C5" w:rsidP="00DF78C5">
      <w:pPr>
        <w:spacing w:after="0" w:line="240" w:lineRule="auto"/>
        <w:ind w:left="284" w:right="567"/>
        <w:jc w:val="center"/>
        <w:rPr>
          <w:rFonts w:ascii="GHEA Grapalat" w:hAnsi="GHEA Grapalat"/>
          <w:b/>
          <w:bCs/>
          <w:lang w:val="hy-AM"/>
        </w:rPr>
      </w:pPr>
    </w:p>
    <w:p w:rsidR="00A458ED" w:rsidRPr="00B40AC6" w:rsidRDefault="00A458ED" w:rsidP="00CB1910">
      <w:pPr>
        <w:ind w:left="284" w:right="565"/>
        <w:jc w:val="center"/>
        <w:rPr>
          <w:rFonts w:ascii="GHEA Grapalat" w:hAnsi="GHEA Grapalat"/>
          <w:b/>
          <w:bCs/>
          <w:lang w:val="hy-AM"/>
        </w:rPr>
      </w:pPr>
      <w:r w:rsidRPr="00B40AC6">
        <w:rPr>
          <w:rFonts w:ascii="GHEA Grapalat" w:hAnsi="GHEA Grapalat"/>
          <w:b/>
          <w:bCs/>
          <w:lang w:val="hy-AM"/>
        </w:rPr>
        <w:t>4.</w:t>
      </w:r>
      <w:r w:rsidRPr="00990BE9">
        <w:rPr>
          <w:rFonts w:ascii="GHEA Grapalat" w:hAnsi="GHEA Grapalat"/>
          <w:b/>
          <w:bCs/>
          <w:lang w:val="hy-AM"/>
        </w:rPr>
        <w:t xml:space="preserve"> </w:t>
      </w:r>
      <w:r w:rsidR="00990BE9" w:rsidRPr="00990BE9">
        <w:rPr>
          <w:rFonts w:ascii="GHEA Grapalat" w:hAnsi="GHEA Grapalat"/>
          <w:b/>
          <w:bCs/>
          <w:lang w:val="hy-AM"/>
        </w:rPr>
        <w:t>Աերոդինամիկ</w:t>
      </w:r>
      <w:r w:rsidR="00CB1910">
        <w:rPr>
          <w:rFonts w:ascii="GHEA Grapalat" w:hAnsi="GHEA Grapalat"/>
          <w:b/>
          <w:bCs/>
          <w:lang w:val="hy-AM"/>
        </w:rPr>
        <w:t>ական</w:t>
      </w:r>
      <w:r w:rsidR="00990BE9" w:rsidRPr="00990BE9">
        <w:rPr>
          <w:rFonts w:ascii="GHEA Grapalat" w:hAnsi="GHEA Grapalat"/>
          <w:b/>
          <w:bCs/>
          <w:lang w:val="hy-AM"/>
        </w:rPr>
        <w:t xml:space="preserve"> գործակիցներ երկլանջ ծածկերով հատակագծում ողղանկյուն շենքերի </w:t>
      </w:r>
      <w:r w:rsidR="00990BE9" w:rsidRPr="002736E2">
        <w:rPr>
          <w:rFonts w:ascii="GHEA Grapalat" w:hAnsi="GHEA Grapalat"/>
          <w:b/>
          <w:bCs/>
          <w:lang w:val="hy-AM"/>
        </w:rPr>
        <w:t>համար (ուղղաձիգ</w:t>
      </w:r>
      <w:r w:rsidR="00990BE9" w:rsidRPr="00990BE9">
        <w:rPr>
          <w:rFonts w:ascii="GHEA Grapalat" w:hAnsi="GHEA Grapalat"/>
          <w:b/>
          <w:bCs/>
          <w:lang w:val="hy-AM"/>
        </w:rPr>
        <w:t xml:space="preserve"> պատեր)</w:t>
      </w:r>
    </w:p>
    <w:p w:rsidR="002448DF" w:rsidRPr="00010BEA" w:rsidRDefault="00A458ED" w:rsidP="002448DF">
      <w:pPr>
        <w:spacing w:after="120"/>
        <w:ind w:firstLine="567"/>
        <w:jc w:val="both"/>
        <w:rPr>
          <w:rFonts w:ascii="GHEA Grapalat" w:hAnsi="GHEA Grapalat"/>
          <w:color w:val="C00000"/>
          <w:lang w:val="hy-AM"/>
        </w:rPr>
      </w:pPr>
      <w:r w:rsidRPr="001E2267">
        <w:rPr>
          <w:rFonts w:ascii="GHEA Grapalat" w:hAnsi="GHEA Grapalat"/>
          <w:b/>
          <w:bCs/>
          <w:lang w:val="hy-AM"/>
        </w:rPr>
        <w:t>153.</w:t>
      </w:r>
      <w:r w:rsidR="001E2267">
        <w:rPr>
          <w:rFonts w:ascii="Calibri" w:hAnsi="Calibri" w:cs="Calibri"/>
          <w:lang w:val="hy-AM"/>
        </w:rPr>
        <w:t> </w:t>
      </w:r>
      <w:r w:rsidR="001E2267">
        <w:rPr>
          <w:rFonts w:ascii="GHEA Grapalat" w:hAnsi="GHEA Grapalat"/>
          <w:lang w:val="hy-AM"/>
        </w:rPr>
        <w:t>Հ</w:t>
      </w:r>
      <w:r w:rsidR="00DF78C5" w:rsidRPr="00DF78C5">
        <w:rPr>
          <w:rFonts w:ascii="GHEA Grapalat" w:hAnsi="GHEA Grapalat"/>
          <w:lang w:val="hy-AM"/>
        </w:rPr>
        <w:t>ողմկողմ, հողմակողմին հակառակ</w:t>
      </w:r>
      <w:r w:rsidR="00DF78C5">
        <w:rPr>
          <w:rFonts w:ascii="GHEA Grapalat" w:hAnsi="GHEA Grapalat"/>
          <w:lang w:val="hy-AM"/>
        </w:rPr>
        <w:t xml:space="preserve"> պատերի</w:t>
      </w:r>
      <w:r w:rsidR="00DF78C5" w:rsidRPr="00DF78C5">
        <w:rPr>
          <w:rFonts w:ascii="GHEA Grapalat" w:hAnsi="GHEA Grapalat"/>
          <w:lang w:val="hy-AM"/>
        </w:rPr>
        <w:t xml:space="preserve"> և </w:t>
      </w:r>
      <w:r w:rsidR="001E2267">
        <w:rPr>
          <w:rFonts w:ascii="GHEA Grapalat" w:hAnsi="GHEA Grapalat"/>
          <w:lang w:val="hy-AM"/>
        </w:rPr>
        <w:t>կողա</w:t>
      </w:r>
      <w:r w:rsidR="00DF78C5">
        <w:rPr>
          <w:rFonts w:ascii="GHEA Grapalat" w:hAnsi="GHEA Grapalat"/>
          <w:lang w:val="hy-AM"/>
        </w:rPr>
        <w:t xml:space="preserve">պատերի </w:t>
      </w:r>
      <w:r w:rsidR="00DF78C5" w:rsidRPr="00DF78C5">
        <w:rPr>
          <w:rFonts w:ascii="GHEA Grapalat" w:hAnsi="GHEA Grapalat"/>
          <w:lang w:val="hy-AM"/>
        </w:rPr>
        <w:t xml:space="preserve">տարբեր հատվածամասերի համար (նկար 22)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DF78C5" w:rsidRPr="00DF78C5">
        <w:rPr>
          <w:rFonts w:ascii="GHEA Grapalat" w:eastAsiaTheme="minorEastAsia" w:hAnsi="GHEA Grapalat"/>
          <w:sz w:val="24"/>
          <w:szCs w:val="24"/>
          <w:lang w:val="hy-AM"/>
        </w:rPr>
        <w:t xml:space="preserve"> </w:t>
      </w:r>
      <w:r w:rsidR="00DF78C5" w:rsidRPr="00DF78C5">
        <w:rPr>
          <w:rFonts w:ascii="GHEA Grapalat" w:hAnsi="GHEA Grapalat"/>
          <w:lang w:val="hy-AM"/>
        </w:rPr>
        <w:t xml:space="preserve">աերոդինամիկական գործակիցները բերված են </w:t>
      </w:r>
      <w:r w:rsidR="00DF78C5" w:rsidRPr="00D43F0C">
        <w:rPr>
          <w:rFonts w:ascii="GHEA Grapalat" w:hAnsi="GHEA Grapalat"/>
          <w:lang w:val="hy-AM"/>
        </w:rPr>
        <w:t xml:space="preserve">աղյուսակ 20-ում։ </w:t>
      </w:r>
      <w:r w:rsidR="00D43F0C" w:rsidRPr="00D43F0C">
        <w:rPr>
          <w:rFonts w:ascii="GHEA Grapalat" w:hAnsi="GHEA Grapalat"/>
          <w:lang w:val="hy-AM"/>
        </w:rPr>
        <w:t>Ելունային լոջիաներով կողային պատերի համար աերոդինամիկական շփման գործակիցը</w:t>
      </w:r>
      <w:r w:rsidR="00093669">
        <w:rPr>
          <w:rFonts w:ascii="GHEA Grapalat" w:hAnsi="GHEA Grapalat"/>
          <w:lang w:val="hy-AM"/>
        </w:rPr>
        <w:t xml:space="preserve"> հավասար է՝</w:t>
      </w:r>
      <w:r w:rsidR="00D43F0C" w:rsidRPr="00D43F0C">
        <w:rPr>
          <w:rFonts w:ascii="GHEA Grapalat" w:hAnsi="GHEA Grapalat"/>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f</m:t>
            </m:r>
          </m:sub>
        </m:sSub>
      </m:oMath>
      <w:r w:rsidR="00D43F0C" w:rsidRPr="00D43F0C">
        <w:rPr>
          <w:rFonts w:ascii="Calibri" w:eastAsiaTheme="minorEastAsia" w:hAnsi="Calibri" w:cs="Calibri"/>
          <w:sz w:val="28"/>
          <w:szCs w:val="28"/>
          <w:lang w:val="hy-AM"/>
        </w:rPr>
        <w:t> </w:t>
      </w:r>
      <w:r w:rsidR="00D43F0C" w:rsidRPr="00D43F0C">
        <w:rPr>
          <w:rFonts w:ascii="GHEA Grapalat" w:hAnsi="GHEA Grapalat"/>
          <w:lang w:val="hy-AM"/>
        </w:rPr>
        <w:t>=</w:t>
      </w:r>
      <w:r w:rsidR="00D43F0C" w:rsidRPr="00D43F0C">
        <w:rPr>
          <w:rFonts w:ascii="Calibri" w:hAnsi="Calibri" w:cs="Calibri"/>
          <w:lang w:val="hy-AM"/>
        </w:rPr>
        <w:t> </w:t>
      </w:r>
      <w:r w:rsidR="00D43F0C" w:rsidRPr="00D43F0C">
        <w:rPr>
          <w:rFonts w:ascii="GHEA Grapalat" w:hAnsi="GHEA Grapalat"/>
          <w:lang w:val="hy-AM"/>
        </w:rPr>
        <w:t>0,1:</w:t>
      </w:r>
    </w:p>
    <w:p w:rsidR="002448DF" w:rsidRPr="00F94198" w:rsidRDefault="00276C67" w:rsidP="002448DF">
      <w:pPr>
        <w:shd w:val="clear" w:color="auto" w:fill="FFFFFF"/>
        <w:spacing w:before="240" w:after="120"/>
        <w:jc w:val="both"/>
        <w:rPr>
          <w:rFonts w:ascii="GHEA Grapalat" w:hAnsi="GHEA Grapalat"/>
          <w:b/>
          <w:bCs/>
        </w:rPr>
      </w:pPr>
      <w:r w:rsidRPr="00D0061A">
        <w:rPr>
          <w:rFonts w:ascii="GHEA Grapalat" w:eastAsia="Calibri" w:hAnsi="GHEA Grapalat" w:cs="Times New Roman"/>
          <w:b/>
          <w:bCs/>
          <w:lang w:val="hy-AM"/>
        </w:rPr>
        <w:t>Աղյուսակ</w:t>
      </w:r>
      <w:r w:rsidR="00A458ED" w:rsidRPr="00F94198">
        <w:rPr>
          <w:rFonts w:ascii="GHEA Grapalat" w:hAnsi="GHEA Grapalat"/>
          <w:b/>
          <w:bCs/>
        </w:rPr>
        <w:t xml:space="preserve"> 20</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112"/>
        <w:gridCol w:w="992"/>
        <w:gridCol w:w="850"/>
        <w:gridCol w:w="993"/>
        <w:gridCol w:w="1984"/>
        <w:gridCol w:w="2552"/>
      </w:tblGrid>
      <w:tr w:rsidR="002448DF" w:rsidTr="0043441B">
        <w:trPr>
          <w:trHeight w:val="463"/>
          <w:jc w:val="center"/>
        </w:trPr>
        <w:tc>
          <w:tcPr>
            <w:tcW w:w="2112" w:type="dxa"/>
            <w:tcBorders>
              <w:top w:val="single" w:sz="12" w:space="0" w:color="auto"/>
              <w:bottom w:val="single" w:sz="4" w:space="0" w:color="auto"/>
            </w:tcBorders>
            <w:shd w:val="clear" w:color="auto" w:fill="EAF1DD" w:themeFill="accent3" w:themeFillTint="33"/>
            <w:vAlign w:val="center"/>
          </w:tcPr>
          <w:p w:rsidR="002448DF" w:rsidRPr="00E94748" w:rsidRDefault="00E94748" w:rsidP="001D784F">
            <w:pPr>
              <w:spacing w:before="60" w:after="60"/>
              <w:jc w:val="center"/>
              <w:rPr>
                <w:rFonts w:ascii="GHEA Grapalat" w:eastAsia="Calibri" w:hAnsi="GHEA Grapalat" w:cs="Times New Roman"/>
                <w:iCs/>
                <w:color w:val="C00000"/>
                <w:lang w:val="hy-AM"/>
              </w:rPr>
            </w:pPr>
            <w:r w:rsidRPr="00E94748">
              <w:rPr>
                <w:rFonts w:ascii="GHEA Grapalat" w:eastAsia="Calibri" w:hAnsi="GHEA Grapalat" w:cs="Times New Roman"/>
                <w:iCs/>
                <w:lang w:val="hy-AM"/>
              </w:rPr>
              <w:t>Պատ</w:t>
            </w:r>
          </w:p>
        </w:tc>
        <w:tc>
          <w:tcPr>
            <w:tcW w:w="2835" w:type="dxa"/>
            <w:gridSpan w:val="3"/>
            <w:tcBorders>
              <w:top w:val="single" w:sz="12" w:space="0" w:color="auto"/>
              <w:bottom w:val="single" w:sz="4" w:space="0" w:color="auto"/>
            </w:tcBorders>
            <w:shd w:val="clear" w:color="auto" w:fill="EAF1DD" w:themeFill="accent3" w:themeFillTint="33"/>
            <w:vAlign w:val="center"/>
          </w:tcPr>
          <w:p w:rsidR="002448DF" w:rsidRPr="00BD1CC0" w:rsidRDefault="00BD1CC0" w:rsidP="001D784F">
            <w:pPr>
              <w:spacing w:before="60" w:after="60"/>
              <w:jc w:val="center"/>
              <w:rPr>
                <w:rFonts w:ascii="GHEA Grapalat" w:eastAsia="Calibri" w:hAnsi="GHEA Grapalat" w:cs="Times New Roman"/>
                <w:color w:val="C00000"/>
                <w:lang w:val="hy-AM"/>
              </w:rPr>
            </w:pPr>
            <w:r w:rsidRPr="00BD1CC0">
              <w:rPr>
                <w:rFonts w:ascii="GHEA Grapalat" w:eastAsia="Calibri" w:hAnsi="GHEA Grapalat" w:cs="Times New Roman"/>
                <w:lang w:val="hy-AM"/>
              </w:rPr>
              <w:t>Կողապատեր</w:t>
            </w:r>
          </w:p>
        </w:tc>
        <w:tc>
          <w:tcPr>
            <w:tcW w:w="1984" w:type="dxa"/>
            <w:tcBorders>
              <w:top w:val="single" w:sz="12" w:space="0" w:color="auto"/>
              <w:bottom w:val="single" w:sz="4" w:space="0" w:color="auto"/>
            </w:tcBorders>
            <w:shd w:val="clear" w:color="auto" w:fill="EAF1DD" w:themeFill="accent3" w:themeFillTint="33"/>
            <w:vAlign w:val="center"/>
          </w:tcPr>
          <w:p w:rsidR="002448DF" w:rsidRPr="00010BEA" w:rsidRDefault="0043441B" w:rsidP="001D784F">
            <w:pPr>
              <w:spacing w:before="60" w:after="60"/>
              <w:jc w:val="center"/>
              <w:rPr>
                <w:rFonts w:ascii="GHEA Grapalat" w:eastAsia="Calibri" w:hAnsi="GHEA Grapalat" w:cs="Times New Roman"/>
                <w:color w:val="C00000"/>
                <w:lang w:val="en-US"/>
              </w:rPr>
            </w:pPr>
            <w:r w:rsidRPr="0043441B">
              <w:rPr>
                <w:rFonts w:ascii="GHEA Grapalat" w:eastAsia="Calibri" w:hAnsi="GHEA Grapalat" w:cs="Times New Roman"/>
                <w:lang w:val="en-US"/>
              </w:rPr>
              <w:t>Հողմակողմ</w:t>
            </w:r>
          </w:p>
        </w:tc>
        <w:tc>
          <w:tcPr>
            <w:tcW w:w="2552" w:type="dxa"/>
            <w:tcBorders>
              <w:top w:val="single" w:sz="12" w:space="0" w:color="auto"/>
              <w:bottom w:val="single" w:sz="4" w:space="0" w:color="auto"/>
            </w:tcBorders>
            <w:shd w:val="clear" w:color="auto" w:fill="EAF1DD" w:themeFill="accent3" w:themeFillTint="33"/>
            <w:vAlign w:val="center"/>
          </w:tcPr>
          <w:p w:rsidR="002448DF" w:rsidRPr="00010BEA" w:rsidRDefault="0043441B" w:rsidP="001D784F">
            <w:pPr>
              <w:spacing w:before="60" w:after="60"/>
              <w:jc w:val="center"/>
              <w:rPr>
                <w:rFonts w:ascii="GHEA Grapalat" w:eastAsia="Calibri" w:hAnsi="GHEA Grapalat" w:cs="Times New Roman"/>
                <w:color w:val="C00000"/>
                <w:lang w:val="en-US"/>
              </w:rPr>
            </w:pPr>
            <w:r w:rsidRPr="0043441B">
              <w:rPr>
                <w:rFonts w:ascii="GHEA Grapalat" w:eastAsia="Calibri" w:hAnsi="GHEA Grapalat" w:cs="Times New Roman"/>
                <w:lang w:val="en-US"/>
              </w:rPr>
              <w:t>Հողմահակառակ կողմ</w:t>
            </w:r>
          </w:p>
        </w:tc>
      </w:tr>
      <w:tr w:rsidR="002448DF" w:rsidTr="0043441B">
        <w:trPr>
          <w:trHeight w:val="397"/>
          <w:jc w:val="center"/>
        </w:trPr>
        <w:tc>
          <w:tcPr>
            <w:tcW w:w="2112" w:type="dxa"/>
            <w:tcBorders>
              <w:top w:val="single" w:sz="4" w:space="0" w:color="auto"/>
              <w:bottom w:val="single" w:sz="4" w:space="0" w:color="auto"/>
            </w:tcBorders>
            <w:shd w:val="clear" w:color="auto" w:fill="EAF1DD" w:themeFill="accent3" w:themeFillTint="33"/>
            <w:vAlign w:val="center"/>
          </w:tcPr>
          <w:p w:rsidR="002448DF" w:rsidRPr="00E94748" w:rsidRDefault="00E94748" w:rsidP="001D784F">
            <w:pPr>
              <w:spacing w:before="20" w:after="20"/>
              <w:jc w:val="center"/>
              <w:rPr>
                <w:rFonts w:ascii="GHEA Grapalat" w:eastAsia="Calibri" w:hAnsi="GHEA Grapalat" w:cs="Times New Roman"/>
                <w:iCs/>
                <w:color w:val="C00000"/>
                <w:lang w:val="hy-AM"/>
              </w:rPr>
            </w:pPr>
            <w:r w:rsidRPr="00E94748">
              <w:rPr>
                <w:rFonts w:ascii="GHEA Grapalat" w:eastAsia="Calibri" w:hAnsi="GHEA Grapalat" w:cs="Times New Roman"/>
                <w:iCs/>
                <w:lang w:val="hy-AM"/>
              </w:rPr>
              <w:t>Պատի տեղամաս</w:t>
            </w:r>
          </w:p>
        </w:tc>
        <w:tc>
          <w:tcPr>
            <w:tcW w:w="992" w:type="dxa"/>
            <w:tcBorders>
              <w:top w:val="single" w:sz="4" w:space="0" w:color="auto"/>
              <w:bottom w:val="single" w:sz="4" w:space="0" w:color="auto"/>
            </w:tcBorders>
            <w:shd w:val="clear" w:color="auto" w:fill="EAF1DD" w:themeFill="accent3" w:themeFillTint="33"/>
            <w:vAlign w:val="center"/>
          </w:tcPr>
          <w:p w:rsidR="002448DF" w:rsidRPr="0074113F" w:rsidRDefault="002448DF" w:rsidP="001D784F">
            <w:pPr>
              <w:spacing w:before="20" w:after="20"/>
              <w:jc w:val="center"/>
              <w:rPr>
                <w:rFonts w:ascii="GHEA Grapalat" w:hAnsi="GHEA Grapalat"/>
              </w:rPr>
            </w:pPr>
            <w:r w:rsidRPr="0074113F">
              <w:rPr>
                <w:rFonts w:ascii="GHEA Grapalat" w:eastAsia="Calibri" w:hAnsi="GHEA Grapalat" w:cs="Times New Roman"/>
                <w:lang w:val="en-US"/>
              </w:rPr>
              <w:t>A</w:t>
            </w:r>
          </w:p>
        </w:tc>
        <w:tc>
          <w:tcPr>
            <w:tcW w:w="850" w:type="dxa"/>
            <w:tcBorders>
              <w:top w:val="single" w:sz="4" w:space="0" w:color="auto"/>
              <w:bottom w:val="single" w:sz="4" w:space="0" w:color="auto"/>
            </w:tcBorders>
            <w:shd w:val="clear" w:color="auto" w:fill="EAF1DD" w:themeFill="accent3" w:themeFillTint="33"/>
            <w:vAlign w:val="center"/>
          </w:tcPr>
          <w:p w:rsidR="002448DF" w:rsidRPr="0074113F" w:rsidRDefault="002448DF" w:rsidP="001D784F">
            <w:pPr>
              <w:spacing w:before="20" w:after="20"/>
              <w:jc w:val="center"/>
              <w:rPr>
                <w:rFonts w:ascii="GHEA Grapalat" w:hAnsi="GHEA Grapalat"/>
              </w:rPr>
            </w:pPr>
            <w:r w:rsidRPr="0074113F">
              <w:rPr>
                <w:rFonts w:ascii="GHEA Grapalat" w:eastAsia="Calibri" w:hAnsi="GHEA Grapalat" w:cs="Times New Roman"/>
                <w:lang w:val="en-US"/>
              </w:rPr>
              <w:t>B</w:t>
            </w:r>
          </w:p>
        </w:tc>
        <w:tc>
          <w:tcPr>
            <w:tcW w:w="993" w:type="dxa"/>
            <w:tcBorders>
              <w:top w:val="single" w:sz="4" w:space="0" w:color="auto"/>
              <w:bottom w:val="single" w:sz="4" w:space="0" w:color="auto"/>
            </w:tcBorders>
            <w:shd w:val="clear" w:color="auto" w:fill="EAF1DD" w:themeFill="accent3" w:themeFillTint="33"/>
            <w:vAlign w:val="center"/>
          </w:tcPr>
          <w:p w:rsidR="002448DF" w:rsidRPr="0074113F" w:rsidRDefault="002448DF" w:rsidP="001D784F">
            <w:pPr>
              <w:spacing w:before="20" w:after="20"/>
              <w:jc w:val="center"/>
              <w:rPr>
                <w:rFonts w:ascii="GHEA Grapalat" w:hAnsi="GHEA Grapalat"/>
              </w:rPr>
            </w:pPr>
            <w:r w:rsidRPr="0074113F">
              <w:rPr>
                <w:rFonts w:ascii="GHEA Grapalat" w:eastAsia="Calibri" w:hAnsi="GHEA Grapalat" w:cs="Times New Roman"/>
                <w:lang w:val="en-US"/>
              </w:rPr>
              <w:t>C</w:t>
            </w:r>
          </w:p>
        </w:tc>
        <w:tc>
          <w:tcPr>
            <w:tcW w:w="1984" w:type="dxa"/>
            <w:tcBorders>
              <w:top w:val="single" w:sz="4" w:space="0" w:color="auto"/>
              <w:bottom w:val="single" w:sz="4" w:space="0" w:color="auto"/>
            </w:tcBorders>
            <w:shd w:val="clear" w:color="auto" w:fill="EAF1DD" w:themeFill="accent3" w:themeFillTint="33"/>
            <w:vAlign w:val="center"/>
          </w:tcPr>
          <w:p w:rsidR="002448DF" w:rsidRPr="0074113F" w:rsidRDefault="002448DF" w:rsidP="001D784F">
            <w:pPr>
              <w:spacing w:before="20" w:after="20"/>
              <w:jc w:val="center"/>
              <w:rPr>
                <w:rFonts w:ascii="GHEA Grapalat" w:hAnsi="GHEA Grapalat"/>
              </w:rPr>
            </w:pPr>
            <w:r w:rsidRPr="0074113F">
              <w:rPr>
                <w:rFonts w:ascii="GHEA Grapalat" w:eastAsia="Calibri" w:hAnsi="GHEA Grapalat" w:cs="Times New Roman"/>
                <w:lang w:val="en-US"/>
              </w:rPr>
              <w:t>D</w:t>
            </w:r>
          </w:p>
        </w:tc>
        <w:tc>
          <w:tcPr>
            <w:tcW w:w="2552" w:type="dxa"/>
            <w:tcBorders>
              <w:top w:val="single" w:sz="4" w:space="0" w:color="auto"/>
              <w:bottom w:val="single" w:sz="4" w:space="0" w:color="auto"/>
            </w:tcBorders>
            <w:shd w:val="clear" w:color="auto" w:fill="EAF1DD" w:themeFill="accent3" w:themeFillTint="33"/>
            <w:vAlign w:val="center"/>
          </w:tcPr>
          <w:p w:rsidR="002448DF" w:rsidRPr="006A79ED" w:rsidRDefault="002448DF" w:rsidP="001D784F">
            <w:pPr>
              <w:spacing w:before="20" w:after="20"/>
              <w:jc w:val="center"/>
              <w:rPr>
                <w:rFonts w:ascii="GHEA Grapalat" w:hAnsi="GHEA Grapalat"/>
                <w:lang w:val="en-US"/>
              </w:rPr>
            </w:pPr>
            <w:r>
              <w:rPr>
                <w:rFonts w:ascii="GHEA Grapalat" w:hAnsi="GHEA Grapalat"/>
                <w:lang w:val="en-US"/>
              </w:rPr>
              <w:t>E</w:t>
            </w:r>
          </w:p>
        </w:tc>
      </w:tr>
      <w:tr w:rsidR="002448DF" w:rsidTr="0043441B">
        <w:trPr>
          <w:trHeight w:val="397"/>
          <w:jc w:val="center"/>
        </w:trPr>
        <w:tc>
          <w:tcPr>
            <w:tcW w:w="2112" w:type="dxa"/>
            <w:vAlign w:val="center"/>
          </w:tcPr>
          <w:p w:rsidR="002448DF" w:rsidRPr="00010BEA" w:rsidRDefault="00E269B3" w:rsidP="001D784F">
            <w:pPr>
              <w:spacing w:before="20" w:after="20"/>
              <w:jc w:val="center"/>
              <w:rPr>
                <w:rFonts w:ascii="GHEA Grapalat" w:eastAsia="Calibri" w:hAnsi="GHEA Grapalat" w:cs="Times New Roman"/>
                <w:iCs/>
                <w:color w:val="C00000"/>
              </w:rPr>
            </w:pP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e</m:t>
                  </m:r>
                </m:sub>
              </m:sSub>
            </m:oMath>
            <w:r w:rsidR="00785645" w:rsidRPr="00785645">
              <w:rPr>
                <w:rFonts w:ascii="GHEA Grapalat" w:eastAsia="Calibri" w:hAnsi="GHEA Grapalat" w:cs="Times New Roman"/>
                <w:sz w:val="28"/>
                <w:szCs w:val="28"/>
                <w:lang w:val="hy-AM"/>
              </w:rPr>
              <w:t xml:space="preserve"> </w:t>
            </w:r>
            <w:r w:rsidR="00785645" w:rsidRPr="00785645">
              <w:rPr>
                <w:rFonts w:ascii="GHEA Grapalat" w:eastAsia="Calibri" w:hAnsi="GHEA Grapalat" w:cs="Times New Roman"/>
                <w:iCs/>
              </w:rPr>
              <w:t>գործակիցը</w:t>
            </w:r>
          </w:p>
        </w:tc>
        <w:tc>
          <w:tcPr>
            <w:tcW w:w="992" w:type="dxa"/>
            <w:vAlign w:val="center"/>
          </w:tcPr>
          <w:p w:rsidR="002448DF" w:rsidRPr="00C27BDD"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-1,0</w:t>
            </w:r>
          </w:p>
        </w:tc>
        <w:tc>
          <w:tcPr>
            <w:tcW w:w="850" w:type="dxa"/>
            <w:vAlign w:val="center"/>
          </w:tcPr>
          <w:p w:rsidR="002448DF" w:rsidRPr="00C27BDD"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-0.8</w:t>
            </w:r>
          </w:p>
        </w:tc>
        <w:tc>
          <w:tcPr>
            <w:tcW w:w="993" w:type="dxa"/>
            <w:vAlign w:val="center"/>
          </w:tcPr>
          <w:p w:rsidR="002448DF" w:rsidRPr="00C27BDD"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c>
          <w:tcPr>
            <w:tcW w:w="1984" w:type="dxa"/>
            <w:vAlign w:val="center"/>
          </w:tcPr>
          <w:p w:rsidR="002448DF" w:rsidRPr="00C27BDD"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2552" w:type="dxa"/>
            <w:vAlign w:val="center"/>
          </w:tcPr>
          <w:p w:rsidR="002448DF" w:rsidRPr="00C27BDD"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bl>
    <w:p w:rsidR="002448DF" w:rsidRDefault="002448DF" w:rsidP="002448DF">
      <w:pPr>
        <w:spacing w:after="0"/>
        <w:rPr>
          <w:rFonts w:ascii="GHEA Grapalat" w:hAnsi="GHEA Grapalat"/>
          <w:highlight w:val="lightGray"/>
          <w:lang w:val="hy-AM"/>
        </w:rPr>
      </w:pPr>
    </w:p>
    <w:p w:rsidR="00AF08F2" w:rsidRDefault="00AF08F2" w:rsidP="002448DF">
      <w:pPr>
        <w:spacing w:after="0"/>
        <w:rPr>
          <w:rFonts w:ascii="GHEA Grapalat" w:hAnsi="GHEA Grapalat"/>
          <w:highlight w:val="lightGray"/>
          <w:lang w:val="hy-AM"/>
        </w:rPr>
      </w:pPr>
    </w:p>
    <w:p w:rsidR="00AF08F2" w:rsidRDefault="00AF08F2" w:rsidP="00AF08F2">
      <w:pPr>
        <w:spacing w:after="0"/>
        <w:jc w:val="center"/>
        <w:rPr>
          <w:rFonts w:ascii="GHEA Grapalat" w:hAnsi="GHEA Grapalat"/>
          <w:b/>
          <w:bCs/>
          <w:iCs/>
          <w:lang w:val="hy-AM"/>
        </w:rPr>
      </w:pPr>
      <w:r>
        <w:rPr>
          <w:noProof/>
          <w:lang w:val="en-US"/>
        </w:rPr>
        <w:lastRenderedPageBreak/>
        <w:drawing>
          <wp:inline distT="0" distB="0" distL="0" distR="0">
            <wp:extent cx="5693134" cy="2858678"/>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6">
                              <a14:imgEffect>
                                <a14:saturation sat="0"/>
                              </a14:imgEffect>
                            </a14:imgLayer>
                          </a14:imgProps>
                        </a:ext>
                      </a:extLst>
                    </a:blip>
                    <a:stretch>
                      <a:fillRect/>
                    </a:stretch>
                  </pic:blipFill>
                  <pic:spPr>
                    <a:xfrm>
                      <a:off x="0" y="0"/>
                      <a:ext cx="5707177" cy="2865729"/>
                    </a:xfrm>
                    <a:prstGeom prst="rect">
                      <a:avLst/>
                    </a:prstGeom>
                  </pic:spPr>
                </pic:pic>
              </a:graphicData>
            </a:graphic>
          </wp:inline>
        </w:drawing>
      </w:r>
    </w:p>
    <w:p w:rsidR="002448DF" w:rsidRDefault="008C750B" w:rsidP="002448DF">
      <w:pPr>
        <w:spacing w:after="0"/>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A458ED" w:rsidRPr="00FE57A1">
        <w:rPr>
          <w:rFonts w:ascii="GHEA Grapalat" w:hAnsi="GHEA Grapalat"/>
          <w:b/>
          <w:bCs/>
          <w:iCs/>
          <w:lang w:val="hy-AM"/>
        </w:rPr>
        <w:t>22</w:t>
      </w:r>
    </w:p>
    <w:p w:rsidR="002448DF" w:rsidRDefault="002448DF" w:rsidP="002448DF">
      <w:pPr>
        <w:spacing w:after="0"/>
        <w:rPr>
          <w:rFonts w:ascii="GHEA Grapalat" w:hAnsi="GHEA Grapalat"/>
          <w:lang w:val="hy-AM"/>
        </w:rPr>
      </w:pPr>
    </w:p>
    <w:p w:rsidR="002448DF" w:rsidRDefault="00A458ED" w:rsidP="00AF08F2">
      <w:pPr>
        <w:spacing w:after="240"/>
        <w:ind w:firstLine="567"/>
        <w:jc w:val="both"/>
        <w:rPr>
          <w:rFonts w:ascii="GHEA Grapalat" w:hAnsi="GHEA Grapalat"/>
          <w:highlight w:val="lightGray"/>
          <w:lang w:val="hy-AM"/>
        </w:rPr>
      </w:pPr>
      <w:r w:rsidRPr="00D01905">
        <w:rPr>
          <w:rFonts w:ascii="GHEA Grapalat" w:hAnsi="GHEA Grapalat"/>
          <w:b/>
          <w:bCs/>
          <w:lang w:val="hy-AM"/>
        </w:rPr>
        <w:t>154.</w:t>
      </w:r>
      <w:r w:rsidRPr="00D01905">
        <w:rPr>
          <w:rFonts w:ascii="GHEA Grapalat" w:hAnsi="GHEA Grapalat"/>
          <w:lang w:val="hy-AM"/>
        </w:rPr>
        <w:t xml:space="preserve"> </w:t>
      </w:r>
      <w:r w:rsidR="00D01905" w:rsidRPr="00D01905">
        <w:rPr>
          <w:rFonts w:ascii="GHEA Grapalat" w:hAnsi="GHEA Grapalat"/>
          <w:lang w:val="hy-AM"/>
        </w:rPr>
        <w:t>Բացասական թեքություն ունեցող պատերի համար երբ</w:t>
      </w:r>
      <w:r w:rsidR="002448DF" w:rsidRPr="00D01905">
        <w:rPr>
          <w:rFonts w:ascii="GHEA Grapalat" w:hAnsi="GHEA Grapalat"/>
          <w:lang w:val="hy-AM"/>
        </w:rPr>
        <w:t xml:space="preserve"> 45°&lt;</w:t>
      </w:r>
      <w:r w:rsidRPr="00D01905">
        <w:rPr>
          <w:rFonts w:ascii="Calibri" w:hAnsi="Calibri" w:cs="Calibri"/>
          <w:lang w:val="hy-AM"/>
        </w:rPr>
        <w:t> </w:t>
      </w:r>
      <m:oMath>
        <m:r>
          <w:rPr>
            <w:rFonts w:ascii="Cambria Math" w:hAnsi="Cambria Math"/>
            <w:sz w:val="24"/>
            <w:szCs w:val="24"/>
            <w:lang w:val="hy-AM"/>
          </w:rPr>
          <m:t>θ</m:t>
        </m:r>
      </m:oMath>
      <w:r w:rsidRPr="00D01905">
        <w:rPr>
          <w:rFonts w:ascii="Calibri" w:hAnsi="Calibri" w:cs="Calibri"/>
          <w:lang w:val="hy-AM"/>
        </w:rPr>
        <w:t> </w:t>
      </w:r>
      <w:r w:rsidR="002448DF" w:rsidRPr="00D01905">
        <w:rPr>
          <w:rFonts w:ascii="GHEA Grapalat" w:hAnsi="GHEA Grapalat"/>
          <w:lang w:val="hy-AM"/>
        </w:rPr>
        <w:t>&lt;</w:t>
      </w:r>
      <w:r w:rsidRPr="00D01905">
        <w:rPr>
          <w:rFonts w:ascii="Calibri" w:hAnsi="Calibri" w:cs="Calibri"/>
          <w:lang w:val="hy-AM"/>
        </w:rPr>
        <w:t> </w:t>
      </w:r>
      <w:r w:rsidR="002448DF" w:rsidRPr="00D01905">
        <w:rPr>
          <w:rFonts w:ascii="GHEA Grapalat" w:hAnsi="GHEA Grapalat"/>
          <w:lang w:val="hy-AM"/>
        </w:rPr>
        <w:t>90° (</w:t>
      </w:r>
      <w:r w:rsidR="008C750B" w:rsidRPr="00D01905">
        <w:rPr>
          <w:rFonts w:ascii="GHEA Grapalat" w:hAnsi="GHEA Grapalat"/>
          <w:lang w:val="hy-AM"/>
        </w:rPr>
        <w:t xml:space="preserve">տես նկար </w:t>
      </w:r>
      <w:r w:rsidRPr="00D01905">
        <w:rPr>
          <w:rFonts w:ascii="GHEA Grapalat" w:hAnsi="GHEA Grapalat"/>
          <w:lang w:val="hy-AM"/>
        </w:rPr>
        <w:t>23</w:t>
      </w:r>
      <w:r w:rsidR="00D01905" w:rsidRPr="00D01905">
        <w:rPr>
          <w:rFonts w:ascii="Sylfaen" w:hAnsi="Sylfaen"/>
          <w:lang w:val="hy-AM"/>
        </w:rPr>
        <w:noBreakHyphen/>
      </w:r>
      <w:r w:rsidR="00D01905" w:rsidRPr="00D01905">
        <w:rPr>
          <w:rFonts w:ascii="GHEA Grapalat" w:hAnsi="GHEA Grapalat"/>
          <w:lang w:val="hy-AM"/>
        </w:rPr>
        <w:t>ը</w:t>
      </w:r>
      <w:r w:rsidR="002448DF" w:rsidRPr="00D01905">
        <w:rPr>
          <w:rFonts w:ascii="GHEA Grapalat" w:hAnsi="GHEA Grapalat"/>
          <w:lang w:val="hy-AM"/>
        </w:rPr>
        <w:t xml:space="preserve">) </w:t>
      </w:r>
      <w:r w:rsidR="00D01905" w:rsidRPr="00D01905">
        <w:rPr>
          <w:rFonts w:ascii="GHEA Grapalat" w:hAnsi="GHEA Grapalat"/>
          <w:lang w:val="hy-AM"/>
        </w:rPr>
        <w:t xml:space="preserve">աերոդինամիկական գործակիցները որոշվում են </w:t>
      </w:r>
      <w:r w:rsidR="009C05E6">
        <w:rPr>
          <w:rFonts w:ascii="GHEA Grapalat" w:hAnsi="GHEA Grapalat"/>
          <w:lang w:val="hy-AM"/>
        </w:rPr>
        <w:t>ա</w:t>
      </w:r>
      <w:r w:rsidR="00D01905" w:rsidRPr="00D01905">
        <w:rPr>
          <w:rFonts w:ascii="GHEA Grapalat" w:hAnsi="GHEA Grapalat"/>
          <w:lang w:val="hy-AM"/>
        </w:rPr>
        <w:t>յնպես, ինչպես ուղղաձիգ պատերի համար:</w:t>
      </w:r>
    </w:p>
    <w:p w:rsidR="00AF08F2" w:rsidRDefault="00AF08F2" w:rsidP="00AF08F2">
      <w:pPr>
        <w:spacing w:after="120"/>
        <w:jc w:val="center"/>
        <w:rPr>
          <w:rFonts w:ascii="GHEA Grapalat" w:hAnsi="GHEA Grapalat"/>
          <w:b/>
          <w:bCs/>
          <w:iCs/>
          <w:lang w:val="hy-AM"/>
        </w:rPr>
      </w:pPr>
      <w:r>
        <w:rPr>
          <w:noProof/>
          <w:lang w:val="en-US"/>
        </w:rPr>
        <w:drawing>
          <wp:inline distT="0" distB="0" distL="0" distR="0">
            <wp:extent cx="3243532" cy="1430766"/>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aturation sat="0"/>
                              </a14:imgEffect>
                            </a14:imgLayer>
                          </a14:imgProps>
                        </a:ext>
                      </a:extLst>
                    </a:blip>
                    <a:stretch>
                      <a:fillRect/>
                    </a:stretch>
                  </pic:blipFill>
                  <pic:spPr>
                    <a:xfrm>
                      <a:off x="0" y="0"/>
                      <a:ext cx="3292280" cy="1452269"/>
                    </a:xfrm>
                    <a:prstGeom prst="rect">
                      <a:avLst/>
                    </a:prstGeom>
                  </pic:spPr>
                </pic:pic>
              </a:graphicData>
            </a:graphic>
          </wp:inline>
        </w:drawing>
      </w:r>
    </w:p>
    <w:p w:rsidR="002448DF" w:rsidRPr="00B40AC6" w:rsidRDefault="008C750B" w:rsidP="002448DF">
      <w:pPr>
        <w:spacing w:after="0"/>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A458ED" w:rsidRPr="00B40AC6">
        <w:rPr>
          <w:rFonts w:ascii="GHEA Grapalat" w:hAnsi="GHEA Grapalat"/>
          <w:b/>
          <w:bCs/>
          <w:iCs/>
          <w:lang w:val="hy-AM"/>
        </w:rPr>
        <w:t>23</w:t>
      </w:r>
    </w:p>
    <w:p w:rsidR="002448DF" w:rsidRDefault="002448DF" w:rsidP="002448DF">
      <w:pPr>
        <w:rPr>
          <w:rFonts w:ascii="GHEA Grapalat" w:hAnsi="GHEA Grapalat"/>
          <w:lang w:val="hy-AM"/>
        </w:rPr>
      </w:pPr>
      <w:r>
        <w:rPr>
          <w:rFonts w:ascii="GHEA Grapalat" w:hAnsi="GHEA Grapalat"/>
          <w:lang w:val="hy-AM"/>
        </w:rPr>
        <w:br w:type="page"/>
      </w:r>
    </w:p>
    <w:p w:rsidR="002448DF" w:rsidRDefault="002448DF" w:rsidP="00BF36C8">
      <w:pPr>
        <w:spacing w:after="0" w:line="240" w:lineRule="auto"/>
        <w:jc w:val="center"/>
        <w:rPr>
          <w:rFonts w:ascii="GHEA Grapalat" w:hAnsi="GHEA Grapalat"/>
          <w:lang w:val="hy-AM"/>
        </w:rPr>
      </w:pPr>
    </w:p>
    <w:p w:rsidR="00176D61" w:rsidRPr="00990BE9" w:rsidRDefault="00A70CA4" w:rsidP="00CB1910">
      <w:pPr>
        <w:ind w:left="284" w:right="281"/>
        <w:jc w:val="center"/>
        <w:rPr>
          <w:rFonts w:ascii="GHEA Grapalat" w:hAnsi="GHEA Grapalat"/>
          <w:b/>
          <w:bCs/>
          <w:lang w:val="hy-AM"/>
        </w:rPr>
      </w:pPr>
      <w:r w:rsidRPr="00990BE9">
        <w:rPr>
          <w:rFonts w:ascii="GHEA Grapalat" w:hAnsi="GHEA Grapalat"/>
          <w:b/>
          <w:bCs/>
          <w:lang w:val="hy-AM"/>
        </w:rPr>
        <w:t>5</w:t>
      </w:r>
      <w:r w:rsidR="00176D61" w:rsidRPr="00990BE9">
        <w:rPr>
          <w:rFonts w:ascii="GHEA Grapalat" w:hAnsi="GHEA Grapalat"/>
          <w:b/>
          <w:bCs/>
          <w:lang w:val="hy-AM"/>
        </w:rPr>
        <w:t xml:space="preserve">. </w:t>
      </w:r>
      <w:r w:rsidR="00990BE9" w:rsidRPr="00990BE9">
        <w:rPr>
          <w:rFonts w:ascii="GHEA Grapalat" w:hAnsi="GHEA Grapalat"/>
          <w:b/>
          <w:bCs/>
          <w:lang w:val="hy-AM"/>
        </w:rPr>
        <w:t>Աերոդինամիկ</w:t>
      </w:r>
      <w:r w:rsidR="00CB1910">
        <w:rPr>
          <w:rFonts w:ascii="GHEA Grapalat" w:hAnsi="GHEA Grapalat"/>
          <w:b/>
          <w:bCs/>
          <w:lang w:val="hy-AM"/>
        </w:rPr>
        <w:t>ական</w:t>
      </w:r>
      <w:r w:rsidR="00990BE9" w:rsidRPr="00990BE9">
        <w:rPr>
          <w:rFonts w:ascii="GHEA Grapalat" w:hAnsi="GHEA Grapalat"/>
          <w:b/>
          <w:bCs/>
          <w:lang w:val="hy-AM"/>
        </w:rPr>
        <w:t xml:space="preserve"> գործակիցներ երկլանջ ծածկերով հատակագծում ողղանկյուն շենքերի համար (երկլանջ ծածկեր)</w:t>
      </w:r>
    </w:p>
    <w:p w:rsidR="002448DF" w:rsidRPr="00010BEA" w:rsidRDefault="00A70CA4" w:rsidP="002448DF">
      <w:pPr>
        <w:spacing w:after="0"/>
        <w:ind w:firstLine="567"/>
        <w:jc w:val="both"/>
        <w:rPr>
          <w:rFonts w:ascii="GHEA Grapalat" w:hAnsi="GHEA Grapalat"/>
          <w:color w:val="C00000"/>
          <w:lang w:val="hy-AM"/>
        </w:rPr>
      </w:pPr>
      <w:r w:rsidRPr="00AB031B">
        <w:rPr>
          <w:rFonts w:ascii="GHEA Grapalat" w:hAnsi="GHEA Grapalat"/>
          <w:b/>
          <w:bCs/>
          <w:lang w:val="hy-AM"/>
        </w:rPr>
        <w:t>155.</w:t>
      </w:r>
      <w:r w:rsidRPr="00AB031B">
        <w:rPr>
          <w:rFonts w:ascii="GHEA Grapalat" w:hAnsi="GHEA Grapalat"/>
          <w:lang w:val="hy-AM"/>
        </w:rPr>
        <w:t xml:space="preserve"> </w:t>
      </w:r>
      <w:r w:rsidR="00AB031B">
        <w:rPr>
          <w:rFonts w:ascii="GHEA Grapalat" w:hAnsi="GHEA Grapalat"/>
          <w:lang w:val="hy-AM"/>
        </w:rPr>
        <w:t xml:space="preserve">Ծածկի տարբեր հատվածամասերի </w:t>
      </w:r>
      <w:r w:rsidR="00AB031B" w:rsidRPr="00AB031B">
        <w:rPr>
          <w:rFonts w:ascii="GHEA Grapalat" w:hAnsi="GHEA Grapalat"/>
          <w:lang w:val="hy-AM"/>
        </w:rPr>
        <w:t xml:space="preserve">(նկար 24) </w:t>
      </w:r>
      <w:r w:rsidR="00AB031B">
        <w:rPr>
          <w:rFonts w:ascii="GHEA Grapalat" w:hAnsi="GHEA Grapalat"/>
          <w:lang w:val="hy-AM"/>
        </w:rPr>
        <w:t>համ</w:t>
      </w:r>
      <w:r w:rsidR="00AB031B" w:rsidRPr="00AB031B">
        <w:rPr>
          <w:rFonts w:ascii="GHEA Grapalat" w:hAnsi="GHEA Grapalat"/>
          <w:lang w:val="hy-AM"/>
        </w:rPr>
        <w:t xml:space="preserve">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2448DF" w:rsidRPr="00AB031B">
        <w:rPr>
          <w:rFonts w:ascii="GHEA Grapalat" w:hAnsi="GHEA Grapalat"/>
          <w:lang w:val="hy-AM"/>
        </w:rPr>
        <w:t xml:space="preserve"> </w:t>
      </w:r>
      <w:r w:rsidR="00AB031B" w:rsidRPr="00AB031B">
        <w:rPr>
          <w:rFonts w:ascii="GHEA Grapalat" w:hAnsi="GHEA Grapalat"/>
          <w:lang w:val="hy-AM"/>
        </w:rPr>
        <w:t xml:space="preserve">գործակիցը </w:t>
      </w:r>
      <w:r w:rsidR="00AB031B">
        <w:rPr>
          <w:rFonts w:ascii="GHEA Grapalat" w:hAnsi="GHEA Grapalat"/>
          <w:lang w:val="hy-AM"/>
        </w:rPr>
        <w:t>որոշվում է ըստ աղյուսակ 21-ի քամու միջին արագության ուղղությունից կախված:</w:t>
      </w:r>
      <w:r w:rsidR="002448DF" w:rsidRPr="00010BEA">
        <w:rPr>
          <w:rFonts w:ascii="GHEA Grapalat" w:hAnsi="GHEA Grapalat"/>
          <w:color w:val="C00000"/>
          <w:lang w:val="hy-AM"/>
        </w:rPr>
        <w:t xml:space="preserve"> </w:t>
      </w:r>
      <w:r w:rsidR="002448DF" w:rsidRPr="00AB031B">
        <w:rPr>
          <w:rFonts w:ascii="GHEA Grapalat" w:hAnsi="GHEA Grapalat"/>
          <w:lang w:val="hy-AM"/>
        </w:rPr>
        <w:t xml:space="preserve">15° ≤ </w:t>
      </w:r>
      <m:oMath>
        <m:r>
          <w:rPr>
            <w:rFonts w:ascii="Cambria Math" w:hAnsi="Cambria Math"/>
            <w:sz w:val="26"/>
            <w:szCs w:val="26"/>
            <w:lang w:val="hy-AM"/>
          </w:rPr>
          <m:t>β</m:t>
        </m:r>
      </m:oMath>
      <w:r w:rsidR="002448DF" w:rsidRPr="00AB031B">
        <w:rPr>
          <w:rFonts w:ascii="GHEA Grapalat" w:hAnsi="GHEA Grapalat"/>
          <w:lang w:val="hy-AM"/>
        </w:rPr>
        <w:t xml:space="preserve"> ≤ 30° </w:t>
      </w:r>
      <w:r w:rsidR="00AB031B" w:rsidRPr="00AB031B">
        <w:rPr>
          <w:rFonts w:ascii="GHEA Grapalat" w:hAnsi="GHEA Grapalat"/>
          <w:lang w:val="hy-AM"/>
        </w:rPr>
        <w:t xml:space="preserve">անկյունների համար երբ </w:t>
      </w:r>
      <m:oMath>
        <m:r>
          <w:rPr>
            <w:rFonts w:ascii="Cambria Math" w:hAnsi="Cambria Math"/>
            <w:sz w:val="28"/>
            <w:szCs w:val="28"/>
            <w:lang w:val="hy-AM"/>
          </w:rPr>
          <m:t>α</m:t>
        </m:r>
      </m:oMath>
      <w:r w:rsidR="002448DF" w:rsidRPr="00093669">
        <w:rPr>
          <w:rFonts w:ascii="Calibri" w:hAnsi="Calibri" w:cs="Calibri"/>
          <w:lang w:val="hy-AM"/>
        </w:rPr>
        <w:t> </w:t>
      </w:r>
      <w:r w:rsidR="002448DF" w:rsidRPr="00AB031B">
        <w:rPr>
          <w:rFonts w:ascii="GHEA Grapalat" w:hAnsi="GHEA Grapalat"/>
          <w:lang w:val="hy-AM"/>
        </w:rPr>
        <w:t xml:space="preserve">= 0° </w:t>
      </w:r>
      <w:r w:rsidR="00AB031B" w:rsidRPr="00AB031B">
        <w:rPr>
          <w:rFonts w:ascii="GHEA Grapalat" w:hAnsi="GHEA Grapalat"/>
          <w:lang w:val="hy-AM"/>
        </w:rPr>
        <w:t xml:space="preserve">անհրաժեշտ է դիտարկել </w:t>
      </w:r>
      <w:r w:rsidR="00093669">
        <w:rPr>
          <w:rFonts w:ascii="GHEA Grapalat" w:hAnsi="GHEA Grapalat"/>
          <w:lang w:val="hy-AM"/>
        </w:rPr>
        <w:t xml:space="preserve">հաշվարկային քամու բեռնվածքի բաշխման </w:t>
      </w:r>
      <w:r w:rsidR="00AB031B" w:rsidRPr="00AB031B">
        <w:rPr>
          <w:rFonts w:ascii="GHEA Grapalat" w:hAnsi="GHEA Grapalat"/>
          <w:lang w:val="hy-AM"/>
        </w:rPr>
        <w:t xml:space="preserve">երկու </w:t>
      </w:r>
      <w:r w:rsidR="00AB031B" w:rsidRPr="00093669">
        <w:rPr>
          <w:rFonts w:ascii="GHEA Grapalat" w:hAnsi="GHEA Grapalat"/>
          <w:lang w:val="hy-AM"/>
        </w:rPr>
        <w:t>տարբերակ</w:t>
      </w:r>
      <w:r w:rsidR="00093669" w:rsidRPr="00093669">
        <w:rPr>
          <w:rFonts w:ascii="GHEA Grapalat" w:hAnsi="GHEA Grapalat"/>
          <w:lang w:val="hy-AM"/>
        </w:rPr>
        <w:t>:</w:t>
      </w:r>
      <w:r w:rsidR="00176D61" w:rsidRPr="00093669">
        <w:rPr>
          <w:rFonts w:ascii="GHEA Grapalat" w:hAnsi="GHEA Grapalat"/>
          <w:lang w:val="hy-AM"/>
        </w:rPr>
        <w:t xml:space="preserve"> </w:t>
      </w:r>
      <w:r w:rsidR="00CD6D1F" w:rsidRPr="00CD6D1F">
        <w:rPr>
          <w:rFonts w:ascii="GHEA Grapalat" w:hAnsi="GHEA Grapalat"/>
          <w:lang w:val="hy-AM"/>
        </w:rPr>
        <w:t>Երկարաձիգ</w:t>
      </w:r>
      <w:r w:rsidR="002448DF" w:rsidRPr="00CD6D1F">
        <w:rPr>
          <w:rFonts w:ascii="GHEA Grapalat" w:hAnsi="GHEA Grapalat"/>
          <w:lang w:val="hy-AM"/>
        </w:rPr>
        <w:t xml:space="preserve"> </w:t>
      </w:r>
      <w:r w:rsidR="00093669" w:rsidRPr="00CD6D1F">
        <w:rPr>
          <w:rFonts w:ascii="GHEA Grapalat" w:hAnsi="GHEA Grapalat"/>
          <w:lang w:val="hy-AM"/>
        </w:rPr>
        <w:t xml:space="preserve">հարթ ծածկերի </w:t>
      </w:r>
      <w:r w:rsidR="00093669" w:rsidRPr="00093669">
        <w:rPr>
          <w:rFonts w:ascii="GHEA Grapalat" w:hAnsi="GHEA Grapalat"/>
          <w:lang w:val="hy-AM"/>
        </w:rPr>
        <w:t>համար երբ</w:t>
      </w:r>
      <w:r w:rsidR="002448DF" w:rsidRPr="00093669">
        <w:rPr>
          <w:rFonts w:ascii="GHEA Grapalat" w:hAnsi="GHEA Grapalat"/>
          <w:lang w:val="hy-AM"/>
        </w:rPr>
        <w:t xml:space="preserve"> </w:t>
      </w:r>
      <m:oMath>
        <m:r>
          <w:rPr>
            <w:rFonts w:ascii="Cambria Math" w:hAnsi="Cambria Math"/>
            <w:sz w:val="28"/>
            <w:szCs w:val="28"/>
            <w:lang w:val="hy-AM"/>
          </w:rPr>
          <m:t>α</m:t>
        </m:r>
      </m:oMath>
      <w:r w:rsidR="002448DF" w:rsidRPr="00093669">
        <w:rPr>
          <w:rFonts w:ascii="Calibri" w:eastAsiaTheme="minorEastAsia" w:hAnsi="Calibri" w:cs="Calibri"/>
          <w:sz w:val="28"/>
          <w:szCs w:val="28"/>
          <w:lang w:val="hy-AM"/>
        </w:rPr>
        <w:t> </w:t>
      </w:r>
      <w:r w:rsidR="002448DF" w:rsidRPr="00AB031B">
        <w:rPr>
          <w:rFonts w:ascii="GHEA Grapalat" w:hAnsi="GHEA Grapalat"/>
          <w:lang w:val="hy-AM"/>
        </w:rPr>
        <w:t>=</w:t>
      </w:r>
      <w:r w:rsidR="002448DF" w:rsidRPr="00093669">
        <w:rPr>
          <w:rFonts w:ascii="Calibri" w:hAnsi="Calibri" w:cs="Calibri"/>
          <w:lang w:val="hy-AM"/>
        </w:rPr>
        <w:t> </w:t>
      </w:r>
      <w:r w:rsidR="002448DF" w:rsidRPr="00AB031B">
        <w:rPr>
          <w:rFonts w:ascii="GHEA Grapalat" w:hAnsi="GHEA Grapalat"/>
          <w:lang w:val="hy-AM"/>
        </w:rPr>
        <w:t>90° (</w:t>
      </w:r>
      <w:r w:rsidR="008C750B" w:rsidRPr="00AB031B">
        <w:rPr>
          <w:rFonts w:ascii="GHEA Grapalat" w:hAnsi="GHEA Grapalat"/>
          <w:lang w:val="hy-AM"/>
        </w:rPr>
        <w:t>նկար</w:t>
      </w:r>
      <w:r w:rsidR="00CD6D1F">
        <w:rPr>
          <w:rFonts w:ascii="Calibri" w:hAnsi="Calibri" w:cs="Calibri"/>
          <w:lang w:val="hy-AM"/>
        </w:rPr>
        <w:t> </w:t>
      </w:r>
      <w:r w:rsidR="00C52746" w:rsidRPr="00093669">
        <w:rPr>
          <w:rFonts w:ascii="GHEA Grapalat" w:hAnsi="GHEA Grapalat"/>
          <w:lang w:val="hy-AM"/>
        </w:rPr>
        <w:t>24</w:t>
      </w:r>
      <w:r w:rsidR="00AB031B">
        <w:rPr>
          <w:rFonts w:ascii="GHEA Grapalat" w:hAnsi="GHEA Grapalat"/>
          <w:lang w:val="hy-AM"/>
        </w:rPr>
        <w:t>-ի</w:t>
      </w:r>
      <w:r w:rsidR="002448DF" w:rsidRPr="00093669">
        <w:rPr>
          <w:rFonts w:ascii="Calibri" w:hAnsi="Calibri" w:cs="Calibri"/>
          <w:lang w:val="hy-AM"/>
        </w:rPr>
        <w:t> </w:t>
      </w:r>
      <w:r w:rsidR="008C750B" w:rsidRPr="00AB031B">
        <w:rPr>
          <w:rFonts w:ascii="GHEA Grapalat" w:hAnsi="GHEA Grapalat"/>
          <w:lang w:val="hy-AM"/>
        </w:rPr>
        <w:t>բ</w:t>
      </w:r>
      <w:r w:rsidR="002448DF" w:rsidRPr="00AB031B">
        <w:rPr>
          <w:rFonts w:ascii="GHEA Grapalat" w:hAnsi="GHEA Grapalat"/>
          <w:lang w:val="hy-AM"/>
        </w:rPr>
        <w:t xml:space="preserve">) </w:t>
      </w:r>
      <w:r w:rsidR="00093669" w:rsidRPr="00D01905">
        <w:rPr>
          <w:rFonts w:ascii="GHEA Grapalat" w:hAnsi="GHEA Grapalat"/>
          <w:lang w:val="hy-AM"/>
        </w:rPr>
        <w:t>աերոդինամիկական</w:t>
      </w:r>
      <w:r w:rsidR="00093669" w:rsidRPr="00010BEA">
        <w:rPr>
          <w:rFonts w:ascii="GHEA Grapalat" w:hAnsi="GHEA Grapalat"/>
          <w:color w:val="C00000"/>
          <w:lang w:val="hy-AM"/>
        </w:rPr>
        <w:t xml:space="preserve"> </w:t>
      </w:r>
      <w:r w:rsidR="00093669" w:rsidRPr="00093669">
        <w:rPr>
          <w:rFonts w:ascii="GHEA Grapalat" w:hAnsi="GHEA Grapalat"/>
          <w:lang w:val="hy-AM"/>
        </w:rPr>
        <w:t>շփման գործակիցը հավասար է՝</w:t>
      </w:r>
      <w:r w:rsidR="002448DF" w:rsidRPr="00010BEA">
        <w:rPr>
          <w:rFonts w:ascii="GHEA Grapalat" w:hAnsi="GHEA Grapalat"/>
          <w:color w:val="C00000"/>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f</m:t>
            </m:r>
          </m:sub>
        </m:sSub>
      </m:oMath>
      <w:r w:rsidR="002448DF" w:rsidRPr="00093669">
        <w:rPr>
          <w:rFonts w:ascii="Calibri" w:eastAsiaTheme="minorEastAsia" w:hAnsi="Calibri" w:cs="Calibri"/>
          <w:sz w:val="28"/>
          <w:szCs w:val="28"/>
          <w:lang w:val="hy-AM"/>
        </w:rPr>
        <w:t> </w:t>
      </w:r>
      <w:r w:rsidR="002448DF" w:rsidRPr="00093669">
        <w:rPr>
          <w:rFonts w:ascii="GHEA Grapalat" w:hAnsi="GHEA Grapalat"/>
          <w:lang w:val="hy-AM"/>
        </w:rPr>
        <w:t>=</w:t>
      </w:r>
      <w:r w:rsidR="002448DF" w:rsidRPr="00093669">
        <w:rPr>
          <w:rFonts w:ascii="Calibri" w:hAnsi="Calibri" w:cs="Calibri"/>
          <w:lang w:val="hy-AM"/>
        </w:rPr>
        <w:t> </w:t>
      </w:r>
      <w:r w:rsidR="002448DF" w:rsidRPr="00093669">
        <w:rPr>
          <w:rFonts w:ascii="GHEA Grapalat" w:hAnsi="GHEA Grapalat"/>
          <w:lang w:val="hy-AM"/>
        </w:rPr>
        <w:t>0,02</w:t>
      </w:r>
      <w:r w:rsidR="00093669" w:rsidRPr="00093669">
        <w:rPr>
          <w:rFonts w:ascii="GHEA Grapalat" w:hAnsi="GHEA Grapalat"/>
          <w:lang w:val="hy-AM"/>
        </w:rPr>
        <w:t>:</w:t>
      </w:r>
    </w:p>
    <w:p w:rsidR="00AF08F2" w:rsidRDefault="00AF08F2" w:rsidP="00AF08F2">
      <w:pPr>
        <w:spacing w:after="0" w:line="240" w:lineRule="auto"/>
        <w:jc w:val="center"/>
        <w:rPr>
          <w:rFonts w:ascii="GHEA Grapalat" w:eastAsiaTheme="minorEastAsia" w:hAnsi="GHEA Grapalat"/>
          <w:b/>
          <w:bCs/>
          <w:lang w:val="hy-AM"/>
        </w:rPr>
      </w:pPr>
      <w:r>
        <w:rPr>
          <w:noProof/>
          <w:lang w:val="en-US"/>
        </w:rPr>
        <w:drawing>
          <wp:inline distT="0" distB="0" distL="0" distR="0">
            <wp:extent cx="5706515" cy="4527550"/>
            <wp:effectExtent l="0" t="0" r="889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0">
                              <a14:imgEffect>
                                <a14:saturation sat="0"/>
                              </a14:imgEffect>
                            </a14:imgLayer>
                          </a14:imgProps>
                        </a:ext>
                      </a:extLst>
                    </a:blip>
                    <a:stretch>
                      <a:fillRect/>
                    </a:stretch>
                  </pic:blipFill>
                  <pic:spPr>
                    <a:xfrm>
                      <a:off x="0" y="0"/>
                      <a:ext cx="5729532" cy="4545811"/>
                    </a:xfrm>
                    <a:prstGeom prst="rect">
                      <a:avLst/>
                    </a:prstGeom>
                  </pic:spPr>
                </pic:pic>
              </a:graphicData>
            </a:graphic>
          </wp:inline>
        </w:drawing>
      </w:r>
    </w:p>
    <w:p w:rsidR="002448DF" w:rsidRDefault="008C750B" w:rsidP="00AF08F2">
      <w:pPr>
        <w:spacing w:after="0"/>
        <w:ind w:firstLine="284"/>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176D61" w:rsidRPr="00DB1EBF">
        <w:rPr>
          <w:rFonts w:ascii="GHEA Grapalat" w:hAnsi="GHEA Grapalat"/>
          <w:b/>
          <w:bCs/>
          <w:iCs/>
          <w:lang w:val="hy-AM"/>
        </w:rPr>
        <w:t>24</w:t>
      </w:r>
    </w:p>
    <w:p w:rsidR="002448DF" w:rsidRPr="00F94198" w:rsidRDefault="00276C67" w:rsidP="00B74294">
      <w:pPr>
        <w:shd w:val="clear" w:color="auto" w:fill="FFFFFF"/>
        <w:spacing w:before="120"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lang w:val="hy-AM"/>
        </w:rPr>
        <w:t xml:space="preserve"> </w:t>
      </w:r>
      <w:r w:rsidR="00C52746" w:rsidRPr="00F94198">
        <w:rPr>
          <w:rFonts w:ascii="GHEA Grapalat" w:hAnsi="GHEA Grapalat"/>
          <w:b/>
          <w:bCs/>
          <w:lang w:val="hy-AM"/>
        </w:rPr>
        <w:t>21</w:t>
      </w:r>
    </w:p>
    <w:tbl>
      <w:tblPr>
        <w:tblStyle w:val="TableGrid"/>
        <w:tblW w:w="964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276"/>
        <w:gridCol w:w="851"/>
        <w:gridCol w:w="850"/>
        <w:gridCol w:w="851"/>
        <w:gridCol w:w="850"/>
        <w:gridCol w:w="993"/>
        <w:gridCol w:w="992"/>
        <w:gridCol w:w="992"/>
        <w:gridCol w:w="992"/>
        <w:gridCol w:w="993"/>
      </w:tblGrid>
      <w:tr w:rsidR="002448DF" w:rsidTr="001D784F">
        <w:trPr>
          <w:trHeight w:val="317"/>
          <w:jc w:val="center"/>
        </w:trPr>
        <w:tc>
          <w:tcPr>
            <w:tcW w:w="1276" w:type="dxa"/>
            <w:vMerge w:val="restart"/>
            <w:tcBorders>
              <w:top w:val="single" w:sz="12" w:space="0" w:color="auto"/>
            </w:tcBorders>
            <w:shd w:val="clear" w:color="auto" w:fill="EAF1DD" w:themeFill="accent3" w:themeFillTint="33"/>
            <w:vAlign w:val="center"/>
          </w:tcPr>
          <w:p w:rsidR="002448DF" w:rsidRPr="0063433C" w:rsidRDefault="00F618F0" w:rsidP="001D784F">
            <w:pPr>
              <w:spacing w:before="20" w:after="20"/>
              <w:jc w:val="center"/>
              <w:rPr>
                <w:rFonts w:ascii="GHEA Grapalat" w:eastAsia="Calibri" w:hAnsi="GHEA Grapalat" w:cs="Times New Roman"/>
                <w:sz w:val="26"/>
                <w:szCs w:val="26"/>
              </w:rPr>
            </w:pPr>
            <w:r w:rsidRPr="00F618F0">
              <w:rPr>
                <w:rFonts w:ascii="GHEA Grapalat" w:eastAsia="Calibri" w:hAnsi="GHEA Grapalat" w:cs="Times New Roman"/>
                <w:iCs/>
                <w:sz w:val="20"/>
                <w:szCs w:val="20"/>
              </w:rPr>
              <w:t>Թեքություն</w:t>
            </w:r>
            <w:r w:rsidR="002448DF" w:rsidRPr="00731A27">
              <w:rPr>
                <w:rFonts w:ascii="GHEA Grapalat" w:eastAsia="Calibri" w:hAnsi="GHEA Grapalat" w:cs="Times New Roman"/>
                <w:iCs/>
                <w:sz w:val="20"/>
                <w:szCs w:val="20"/>
              </w:rPr>
              <w:t xml:space="preserve"> </w:t>
            </w:r>
            <m:oMath>
              <m:r>
                <w:rPr>
                  <w:rFonts w:ascii="Cambria Math" w:hAnsi="Cambria Math"/>
                  <w:sz w:val="26"/>
                  <w:szCs w:val="26"/>
                </w:rPr>
                <m:t>β</m:t>
              </m:r>
            </m:oMath>
          </w:p>
        </w:tc>
        <w:tc>
          <w:tcPr>
            <w:tcW w:w="4395" w:type="dxa"/>
            <w:gridSpan w:val="5"/>
            <w:tcBorders>
              <w:top w:val="single" w:sz="12" w:space="0" w:color="auto"/>
              <w:bottom w:val="single" w:sz="4" w:space="0" w:color="auto"/>
            </w:tcBorders>
            <w:shd w:val="clear" w:color="auto" w:fill="EAF1DD" w:themeFill="accent3" w:themeFillTint="33"/>
            <w:vAlign w:val="center"/>
          </w:tcPr>
          <w:p w:rsidR="002448DF" w:rsidRPr="009F4EA0" w:rsidRDefault="009F4EA0" w:rsidP="001D784F">
            <w:pPr>
              <w:spacing w:before="20" w:after="20"/>
              <w:jc w:val="center"/>
              <w:rPr>
                <w:rFonts w:ascii="GHEA Grapalat" w:eastAsia="Calibri" w:hAnsi="GHEA Grapalat" w:cs="Times New Roman"/>
                <w:bCs/>
                <w:sz w:val="24"/>
                <w:szCs w:val="24"/>
                <w:lang w:val="en-US"/>
              </w:rPr>
            </w:pPr>
            <m:oMath>
              <m:r>
                <w:rPr>
                  <w:rFonts w:ascii="Cambria Math" w:hAnsi="Cambria Math"/>
                  <w:sz w:val="26"/>
                  <w:szCs w:val="26"/>
                </w:rPr>
                <m:t>α</m:t>
              </m:r>
            </m:oMath>
            <w:r w:rsidR="002448DF" w:rsidRPr="009F4EA0">
              <w:rPr>
                <w:rFonts w:ascii="Calibri" w:eastAsiaTheme="minorEastAsia" w:hAnsi="Calibri" w:cs="Calibri"/>
                <w:bCs/>
                <w:sz w:val="24"/>
                <w:szCs w:val="24"/>
                <w:lang w:val="en-US"/>
              </w:rPr>
              <w:t> </w:t>
            </w:r>
            <w:r w:rsidR="002448DF" w:rsidRPr="009F4EA0">
              <w:rPr>
                <w:rFonts w:ascii="GHEA Grapalat" w:hAnsi="GHEA Grapalat"/>
                <w:bCs/>
                <w:lang w:val="hy-AM"/>
              </w:rPr>
              <w:t>=</w:t>
            </w:r>
            <w:r w:rsidR="002448DF" w:rsidRPr="009F4EA0">
              <w:rPr>
                <w:rFonts w:ascii="Calibri" w:hAnsi="Calibri" w:cs="Calibri"/>
                <w:bCs/>
                <w:sz w:val="20"/>
                <w:szCs w:val="20"/>
                <w:lang w:val="en-US"/>
              </w:rPr>
              <w:t> </w:t>
            </w:r>
            <w:r w:rsidR="002448DF" w:rsidRPr="009F4EA0">
              <w:rPr>
                <w:rFonts w:ascii="GHEA Grapalat" w:hAnsi="GHEA Grapalat"/>
                <w:bCs/>
                <w:sz w:val="20"/>
                <w:szCs w:val="20"/>
                <w:lang w:val="hy-AM"/>
              </w:rPr>
              <w:t>0°</w:t>
            </w:r>
          </w:p>
        </w:tc>
        <w:tc>
          <w:tcPr>
            <w:tcW w:w="3969" w:type="dxa"/>
            <w:gridSpan w:val="4"/>
            <w:tcBorders>
              <w:top w:val="single" w:sz="12" w:space="0" w:color="auto"/>
              <w:bottom w:val="single" w:sz="4" w:space="0" w:color="auto"/>
            </w:tcBorders>
            <w:shd w:val="clear" w:color="auto" w:fill="EAF1DD" w:themeFill="accent3" w:themeFillTint="33"/>
            <w:vAlign w:val="center"/>
          </w:tcPr>
          <w:p w:rsidR="002448DF" w:rsidRPr="009F4EA0" w:rsidRDefault="009F4EA0" w:rsidP="001D784F">
            <w:pPr>
              <w:spacing w:before="20" w:after="20"/>
              <w:jc w:val="center"/>
              <w:rPr>
                <w:rFonts w:ascii="GHEA Grapalat" w:eastAsia="Calibri" w:hAnsi="GHEA Grapalat" w:cs="Times New Roman"/>
                <w:bCs/>
                <w:sz w:val="24"/>
                <w:szCs w:val="24"/>
                <w:lang w:val="en-US"/>
              </w:rPr>
            </w:pPr>
            <m:oMath>
              <m:r>
                <w:rPr>
                  <w:rFonts w:ascii="Cambria Math" w:hAnsi="Cambria Math"/>
                  <w:sz w:val="26"/>
                  <w:szCs w:val="26"/>
                </w:rPr>
                <m:t>α</m:t>
              </m:r>
            </m:oMath>
            <w:r w:rsidR="002448DF" w:rsidRPr="009F4EA0">
              <w:rPr>
                <w:rFonts w:ascii="Calibri" w:eastAsiaTheme="minorEastAsia" w:hAnsi="Calibri" w:cs="Calibri"/>
                <w:bCs/>
                <w:sz w:val="24"/>
                <w:szCs w:val="24"/>
                <w:lang w:val="en-US"/>
              </w:rPr>
              <w:t> </w:t>
            </w:r>
            <w:r w:rsidR="002448DF" w:rsidRPr="009F4EA0">
              <w:rPr>
                <w:rFonts w:ascii="GHEA Grapalat" w:hAnsi="GHEA Grapalat"/>
                <w:bCs/>
                <w:lang w:val="hy-AM"/>
              </w:rPr>
              <w:t>=</w:t>
            </w:r>
            <w:r w:rsidR="002448DF" w:rsidRPr="009F4EA0">
              <w:rPr>
                <w:rFonts w:ascii="Calibri" w:hAnsi="Calibri" w:cs="Calibri"/>
                <w:bCs/>
                <w:sz w:val="20"/>
                <w:szCs w:val="20"/>
                <w:lang w:val="en-US"/>
              </w:rPr>
              <w:t> </w:t>
            </w:r>
            <w:r w:rsidR="002448DF" w:rsidRPr="009F4EA0">
              <w:rPr>
                <w:rFonts w:ascii="GHEA Grapalat" w:hAnsi="GHEA Grapalat"/>
                <w:bCs/>
                <w:sz w:val="20"/>
                <w:szCs w:val="20"/>
                <w:lang w:val="hy-AM"/>
              </w:rPr>
              <w:t>90°</w:t>
            </w:r>
          </w:p>
        </w:tc>
      </w:tr>
      <w:tr w:rsidR="002448DF" w:rsidTr="001D784F">
        <w:trPr>
          <w:trHeight w:val="243"/>
          <w:jc w:val="center"/>
        </w:trPr>
        <w:tc>
          <w:tcPr>
            <w:tcW w:w="1276" w:type="dxa"/>
            <w:vMerge/>
            <w:tcBorders>
              <w:bottom w:val="single" w:sz="4" w:space="0" w:color="auto"/>
            </w:tcBorders>
            <w:shd w:val="clear" w:color="auto" w:fill="EAF1DD" w:themeFill="accent3" w:themeFillTint="33"/>
            <w:vAlign w:val="center"/>
          </w:tcPr>
          <w:p w:rsidR="002448DF" w:rsidRPr="006A79ED" w:rsidRDefault="002448DF" w:rsidP="001D784F">
            <w:pPr>
              <w:spacing w:before="20" w:after="20"/>
              <w:jc w:val="center"/>
              <w:rPr>
                <w:rFonts w:ascii="GHEA Grapalat" w:eastAsia="Calibri" w:hAnsi="GHEA Grapalat" w:cs="Times New Roman"/>
                <w:iCs/>
              </w:rPr>
            </w:pPr>
          </w:p>
        </w:tc>
        <w:tc>
          <w:tcPr>
            <w:tcW w:w="851"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F</w:t>
            </w:r>
          </w:p>
        </w:tc>
        <w:tc>
          <w:tcPr>
            <w:tcW w:w="850"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G</w:t>
            </w:r>
          </w:p>
        </w:tc>
        <w:tc>
          <w:tcPr>
            <w:tcW w:w="851"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H</w:t>
            </w:r>
          </w:p>
        </w:tc>
        <w:tc>
          <w:tcPr>
            <w:tcW w:w="850"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I</w:t>
            </w:r>
          </w:p>
        </w:tc>
        <w:tc>
          <w:tcPr>
            <w:tcW w:w="993"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J</w:t>
            </w:r>
          </w:p>
        </w:tc>
        <w:tc>
          <w:tcPr>
            <w:tcW w:w="992"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F</w:t>
            </w:r>
          </w:p>
        </w:tc>
        <w:tc>
          <w:tcPr>
            <w:tcW w:w="992"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G</w:t>
            </w:r>
          </w:p>
        </w:tc>
        <w:tc>
          <w:tcPr>
            <w:tcW w:w="992"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H</w:t>
            </w:r>
          </w:p>
        </w:tc>
        <w:tc>
          <w:tcPr>
            <w:tcW w:w="993" w:type="dxa"/>
            <w:tcBorders>
              <w:top w:val="single" w:sz="4" w:space="0" w:color="auto"/>
              <w:bottom w:val="single" w:sz="4" w:space="0" w:color="auto"/>
            </w:tcBorders>
            <w:shd w:val="clear" w:color="auto" w:fill="EAF1DD" w:themeFill="accent3" w:themeFillTint="33"/>
            <w:vAlign w:val="center"/>
          </w:tcPr>
          <w:p w:rsidR="002448DF" w:rsidRPr="00164DDD" w:rsidRDefault="002448DF" w:rsidP="001D784F">
            <w:pPr>
              <w:spacing w:before="20" w:after="20"/>
              <w:jc w:val="center"/>
              <w:rPr>
                <w:rFonts w:ascii="GHEA Grapalat" w:hAnsi="GHEA Grapalat"/>
                <w:i/>
                <w:iCs/>
                <w:lang w:val="en-US"/>
              </w:rPr>
            </w:pPr>
            <w:r w:rsidRPr="00164DDD">
              <w:rPr>
                <w:rFonts w:ascii="GHEA Grapalat" w:hAnsi="GHEA Grapalat"/>
                <w:i/>
                <w:iCs/>
                <w:lang w:val="en-US"/>
              </w:rPr>
              <w:t>I</w:t>
            </w:r>
          </w:p>
        </w:tc>
      </w:tr>
      <w:tr w:rsidR="002448DF" w:rsidTr="001D784F">
        <w:trPr>
          <w:trHeight w:val="378"/>
          <w:jc w:val="center"/>
        </w:trPr>
        <w:tc>
          <w:tcPr>
            <w:tcW w:w="1276" w:type="dxa"/>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0</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-1,8</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-1,3</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-0,7</w:t>
            </w:r>
          </w:p>
        </w:tc>
        <w:tc>
          <w:tcPr>
            <w:tcW w:w="850"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-0,5</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-0,5</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-1,8</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-1,3</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-0,7</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r w:rsidR="002448DF" w:rsidTr="001D784F">
        <w:trPr>
          <w:trHeight w:val="256"/>
          <w:jc w:val="center"/>
        </w:trPr>
        <w:tc>
          <w:tcPr>
            <w:tcW w:w="1276" w:type="dxa"/>
            <w:vMerge w:val="restart"/>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15</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-0,9</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-0,8</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-0,3</w:t>
            </w:r>
          </w:p>
        </w:tc>
        <w:tc>
          <w:tcPr>
            <w:tcW w:w="850"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-0,4</w:t>
            </w:r>
          </w:p>
        </w:tc>
        <w:tc>
          <w:tcPr>
            <w:tcW w:w="993"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-1,0</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-1,3</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-1,3</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-0,6</w:t>
            </w:r>
          </w:p>
        </w:tc>
        <w:tc>
          <w:tcPr>
            <w:tcW w:w="993"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r w:rsidR="002448DF" w:rsidTr="001D784F">
        <w:trPr>
          <w:trHeight w:val="217"/>
          <w:jc w:val="center"/>
        </w:trPr>
        <w:tc>
          <w:tcPr>
            <w:tcW w:w="1276" w:type="dxa"/>
            <w:vMerge/>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0,2</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0,2</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0,2</w:t>
            </w:r>
          </w:p>
        </w:tc>
        <w:tc>
          <w:tcPr>
            <w:tcW w:w="850"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3"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3"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r>
      <w:tr w:rsidR="002448DF" w:rsidTr="001D784F">
        <w:trPr>
          <w:trHeight w:val="321"/>
          <w:jc w:val="center"/>
        </w:trPr>
        <w:tc>
          <w:tcPr>
            <w:tcW w:w="1276" w:type="dxa"/>
            <w:vMerge w:val="restart"/>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30</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-0,5</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-0,5</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-0,2</w:t>
            </w:r>
          </w:p>
        </w:tc>
        <w:tc>
          <w:tcPr>
            <w:tcW w:w="850"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-0,4</w:t>
            </w:r>
          </w:p>
        </w:tc>
        <w:tc>
          <w:tcPr>
            <w:tcW w:w="993"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-0,5</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-1,4</w:t>
            </w:r>
          </w:p>
        </w:tc>
        <w:tc>
          <w:tcPr>
            <w:tcW w:w="992"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993" w:type="dxa"/>
            <w:vMerge w:val="restart"/>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r w:rsidR="002448DF" w:rsidTr="001D784F">
        <w:trPr>
          <w:trHeight w:val="269"/>
          <w:jc w:val="center"/>
        </w:trPr>
        <w:tc>
          <w:tcPr>
            <w:tcW w:w="1276" w:type="dxa"/>
            <w:vMerge/>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0,7</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0,7</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0,4</w:t>
            </w:r>
          </w:p>
        </w:tc>
        <w:tc>
          <w:tcPr>
            <w:tcW w:w="850"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3"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2"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c>
          <w:tcPr>
            <w:tcW w:w="993" w:type="dxa"/>
            <w:vMerge/>
            <w:vAlign w:val="center"/>
          </w:tcPr>
          <w:p w:rsidR="002448DF" w:rsidRPr="008B5BC8" w:rsidRDefault="002448DF" w:rsidP="001D784F">
            <w:pPr>
              <w:spacing w:before="20" w:after="20"/>
              <w:jc w:val="center"/>
              <w:rPr>
                <w:rFonts w:ascii="GHEA Grapalat" w:eastAsia="Calibri" w:hAnsi="GHEA Grapalat" w:cs="Sylfaen"/>
                <w:sz w:val="20"/>
                <w:szCs w:val="20"/>
                <w:lang w:val="en-US"/>
              </w:rPr>
            </w:pPr>
          </w:p>
        </w:tc>
      </w:tr>
      <w:tr w:rsidR="002448DF" w:rsidTr="001D784F">
        <w:trPr>
          <w:trHeight w:val="245"/>
          <w:jc w:val="center"/>
        </w:trPr>
        <w:tc>
          <w:tcPr>
            <w:tcW w:w="1276" w:type="dxa"/>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45</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0,7</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0,7</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0,6</w:t>
            </w:r>
          </w:p>
        </w:tc>
        <w:tc>
          <w:tcPr>
            <w:tcW w:w="850"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-0,2</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-0,3</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-1,4</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-0.9</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r w:rsidR="002448DF" w:rsidTr="001D784F">
        <w:trPr>
          <w:trHeight w:val="349"/>
          <w:jc w:val="center"/>
        </w:trPr>
        <w:tc>
          <w:tcPr>
            <w:tcW w:w="1276" w:type="dxa"/>
            <w:tcBorders>
              <w:top w:val="single" w:sz="4" w:space="0" w:color="auto"/>
              <w:bottom w:val="single" w:sz="4"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60</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0,7</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0,7</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0,7</w:t>
            </w:r>
          </w:p>
        </w:tc>
        <w:tc>
          <w:tcPr>
            <w:tcW w:w="850"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-0,2</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-0,3</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-1,2</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r w:rsidR="002448DF" w:rsidTr="001D784F">
        <w:trPr>
          <w:trHeight w:val="270"/>
          <w:jc w:val="center"/>
        </w:trPr>
        <w:tc>
          <w:tcPr>
            <w:tcW w:w="1276" w:type="dxa"/>
            <w:tcBorders>
              <w:top w:val="single" w:sz="4" w:space="0" w:color="auto"/>
              <w:bottom w:val="single" w:sz="12" w:space="0" w:color="auto"/>
            </w:tcBorders>
            <w:shd w:val="clear" w:color="auto" w:fill="EAF1DD" w:themeFill="accent3" w:themeFillTint="33"/>
            <w:vAlign w:val="center"/>
          </w:tcPr>
          <w:p w:rsidR="002448DF" w:rsidRPr="00731A27" w:rsidRDefault="002448DF" w:rsidP="001D784F">
            <w:pPr>
              <w:spacing w:before="20" w:after="20"/>
              <w:jc w:val="center"/>
              <w:rPr>
                <w:rFonts w:ascii="GHEA Grapalat" w:eastAsia="Calibri" w:hAnsi="GHEA Grapalat" w:cs="Times New Roman"/>
                <w:iCs/>
                <w:sz w:val="20"/>
                <w:szCs w:val="20"/>
              </w:rPr>
            </w:pPr>
            <w:r w:rsidRPr="00731A27">
              <w:rPr>
                <w:rFonts w:ascii="GHEA Grapalat" w:eastAsia="Calibri" w:hAnsi="GHEA Grapalat" w:cs="Times New Roman"/>
                <w:iCs/>
                <w:sz w:val="20"/>
                <w:szCs w:val="20"/>
              </w:rPr>
              <w:t>75</w:t>
            </w:r>
            <w:r w:rsidRPr="00731A27">
              <w:rPr>
                <w:rFonts w:ascii="GHEA Grapalat" w:hAnsi="GHEA Grapalat"/>
                <w:sz w:val="20"/>
                <w:szCs w:val="20"/>
                <w:lang w:val="hy-AM"/>
              </w:rPr>
              <w:t>°</w:t>
            </w:r>
          </w:p>
        </w:tc>
        <w:tc>
          <w:tcPr>
            <w:tcW w:w="851"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hAnsi="GHEA Grapalat"/>
                <w:sz w:val="20"/>
                <w:szCs w:val="20"/>
              </w:rPr>
              <w:t>0,8</w:t>
            </w:r>
          </w:p>
        </w:tc>
        <w:tc>
          <w:tcPr>
            <w:tcW w:w="850" w:type="dxa"/>
            <w:vAlign w:val="center"/>
          </w:tcPr>
          <w:p w:rsidR="002448DF" w:rsidRPr="008B5BC8" w:rsidRDefault="002448DF" w:rsidP="001D784F">
            <w:pPr>
              <w:spacing w:before="20" w:after="20"/>
              <w:jc w:val="center"/>
              <w:rPr>
                <w:rFonts w:ascii="GHEA Grapalat" w:eastAsia="Calibri" w:hAnsi="GHEA Grapalat" w:cs="Times New Roman"/>
                <w:sz w:val="20"/>
                <w:szCs w:val="20"/>
                <w:lang w:val="en-US"/>
              </w:rPr>
            </w:pPr>
            <w:r w:rsidRPr="008B5BC8">
              <w:rPr>
                <w:rFonts w:ascii="GHEA Grapalat" w:eastAsia="Calibri" w:hAnsi="GHEA Grapalat" w:cs="Times New Roman"/>
                <w:sz w:val="20"/>
                <w:szCs w:val="20"/>
                <w:lang w:val="en-US"/>
              </w:rPr>
              <w:t>0,8</w:t>
            </w:r>
          </w:p>
        </w:tc>
        <w:tc>
          <w:tcPr>
            <w:tcW w:w="851"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sidRPr="008B5BC8">
              <w:rPr>
                <w:rFonts w:ascii="GHEA Grapalat" w:eastAsia="Calibri" w:hAnsi="GHEA Grapalat" w:cs="Sylfaen"/>
                <w:sz w:val="20"/>
                <w:szCs w:val="20"/>
                <w:lang w:val="en-US"/>
              </w:rPr>
              <w:t>0,8</w:t>
            </w:r>
          </w:p>
        </w:tc>
        <w:tc>
          <w:tcPr>
            <w:tcW w:w="850"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-0,2</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-0,3</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-1,2</w:t>
            </w:r>
          </w:p>
        </w:tc>
        <w:tc>
          <w:tcPr>
            <w:tcW w:w="992"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993" w:type="dxa"/>
            <w:vAlign w:val="center"/>
          </w:tcPr>
          <w:p w:rsidR="002448DF" w:rsidRPr="008B5BC8"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bl>
    <w:p w:rsidR="00A10530" w:rsidRDefault="00A10530" w:rsidP="00A10530">
      <w:pPr>
        <w:spacing w:after="0"/>
        <w:ind w:left="851" w:right="1134"/>
        <w:jc w:val="center"/>
        <w:rPr>
          <w:rFonts w:ascii="GHEA Grapalat" w:hAnsi="GHEA Grapalat"/>
          <w:b/>
          <w:bCs/>
        </w:rPr>
      </w:pPr>
    </w:p>
    <w:p w:rsidR="00A70CA4" w:rsidRPr="00C664B0" w:rsidRDefault="00A70CA4" w:rsidP="00CB1910">
      <w:pPr>
        <w:ind w:left="426" w:right="706"/>
        <w:jc w:val="center"/>
        <w:rPr>
          <w:rFonts w:ascii="GHEA Grapalat" w:hAnsi="GHEA Grapalat"/>
          <w:b/>
          <w:bCs/>
        </w:rPr>
      </w:pPr>
      <w:r w:rsidRPr="00C664B0">
        <w:rPr>
          <w:rFonts w:ascii="GHEA Grapalat" w:hAnsi="GHEA Grapalat"/>
          <w:b/>
          <w:bCs/>
        </w:rPr>
        <w:t>6.</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թաղակապ և ուրվագծով համանման ծածկերով հատակագծում ողղանկյուն շենքերի համար</w:t>
      </w:r>
    </w:p>
    <w:p w:rsidR="00A70CA4" w:rsidRDefault="00A70CA4" w:rsidP="00A70CA4">
      <w:pPr>
        <w:spacing w:after="120"/>
        <w:ind w:firstLine="567"/>
        <w:jc w:val="both"/>
        <w:rPr>
          <w:rFonts w:ascii="GHEA Grapalat" w:eastAsiaTheme="minorEastAsia" w:hAnsi="GHEA Grapalat"/>
          <w:lang w:val="hy-AM"/>
        </w:rPr>
      </w:pPr>
      <w:r w:rsidRPr="00A458ED">
        <w:rPr>
          <w:rFonts w:ascii="GHEA Grapalat" w:hAnsi="GHEA Grapalat"/>
          <w:b/>
          <w:bCs/>
        </w:rPr>
        <w:t>15</w:t>
      </w:r>
      <w:r>
        <w:rPr>
          <w:rFonts w:ascii="GHEA Grapalat" w:hAnsi="GHEA Grapalat"/>
          <w:b/>
          <w:bCs/>
        </w:rPr>
        <w:t>6</w:t>
      </w:r>
      <w:r w:rsidRPr="00A458ED">
        <w:rPr>
          <w:rFonts w:ascii="GHEA Grapalat" w:hAnsi="GHEA Grapalat"/>
          <w:b/>
          <w:bCs/>
        </w:rPr>
        <w:t>.</w:t>
      </w:r>
      <w:r>
        <w:rPr>
          <w:rFonts w:ascii="GHEA Grapalat" w:hAnsi="GHEA Grapalat"/>
        </w:rPr>
        <w:t xml:space="preserve"> </w:t>
      </w:r>
      <w:r w:rsidRPr="00C27CA9">
        <w:rPr>
          <w:rFonts w:ascii="GHEA Grapalat" w:hAnsi="GHEA Grapalat"/>
          <w:sz w:val="20"/>
          <w:szCs w:val="20"/>
          <w:lang w:val="hy-AM"/>
        </w:rPr>
        <w:t>0,2 ≤</w:t>
      </w:r>
      <w:r w:rsidRPr="00C27CA9">
        <w:rPr>
          <w:rFonts w:ascii="GHEA Grapalat" w:hAnsi="GHEA Grapalat"/>
          <w:sz w:val="20"/>
          <w:szCs w:val="20"/>
        </w:rPr>
        <w:t xml:space="preserve"> </w:t>
      </w:r>
      <m:oMath>
        <m:r>
          <w:rPr>
            <w:rFonts w:ascii="Cambria Math" w:hAnsi="Cambria Math"/>
            <w:sz w:val="24"/>
            <w:szCs w:val="24"/>
          </w:rPr>
          <m:t>f/l</m:t>
        </m:r>
      </m:oMath>
      <w:r w:rsidRPr="00C27CA9">
        <w:rPr>
          <w:rFonts w:ascii="GHEA Grapalat" w:hAnsi="GHEA Grapalat"/>
        </w:rPr>
        <w:t xml:space="preserve"> </w:t>
      </w:r>
      <w:r w:rsidRPr="00C27CA9">
        <w:rPr>
          <w:rFonts w:ascii="GHEA Grapalat" w:hAnsi="GHEA Grapalat"/>
          <w:sz w:val="20"/>
          <w:szCs w:val="20"/>
          <w:lang w:val="hy-AM"/>
        </w:rPr>
        <w:t xml:space="preserve">≤ 0,3 </w:t>
      </w:r>
      <w:r w:rsidR="00C27CA9" w:rsidRPr="00C27CA9">
        <w:rPr>
          <w:rFonts w:ascii="GHEA Grapalat" w:hAnsi="GHEA Grapalat"/>
          <w:sz w:val="20"/>
          <w:szCs w:val="20"/>
          <w:lang w:val="hy-AM"/>
        </w:rPr>
        <w:t>և</w:t>
      </w:r>
      <w:r w:rsidRPr="00C27CA9">
        <w:rPr>
          <w:rFonts w:ascii="GHEA Grapalat" w:hAnsi="GHEA Grapalat"/>
          <w:sz w:val="20"/>
          <w:szCs w:val="20"/>
          <w:lang w:val="hy-AM"/>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/l</m:t>
        </m:r>
      </m:oMath>
      <w:r w:rsidRPr="00C27CA9">
        <w:rPr>
          <w:rFonts w:ascii="GHEA Grapalat" w:hAnsi="GHEA Grapalat"/>
          <w:sz w:val="20"/>
          <w:szCs w:val="20"/>
          <w:lang w:val="hy-AM"/>
        </w:rPr>
        <w:t xml:space="preserve"> ≥</w:t>
      </w:r>
      <w:r w:rsidRPr="00C27CA9">
        <w:rPr>
          <w:rFonts w:ascii="GHEA Grapalat" w:hAnsi="GHEA Grapalat"/>
          <w:sz w:val="20"/>
          <w:szCs w:val="20"/>
        </w:rPr>
        <w:t xml:space="preserve"> </w:t>
      </w:r>
      <w:r w:rsidRPr="00C27CA9">
        <w:rPr>
          <w:rFonts w:ascii="GHEA Grapalat" w:hAnsi="GHEA Grapalat"/>
          <w:sz w:val="20"/>
          <w:szCs w:val="20"/>
          <w:lang w:val="hy-AM"/>
        </w:rPr>
        <w:t xml:space="preserve">0,5 </w:t>
      </w:r>
      <w:r w:rsidR="00C27CA9" w:rsidRPr="00C27CA9">
        <w:rPr>
          <w:rFonts w:ascii="GHEA Grapalat" w:eastAsiaTheme="minorEastAsia" w:hAnsi="GHEA Grapalat"/>
        </w:rPr>
        <w:t xml:space="preserve">համար </w:t>
      </w:r>
      <w:r w:rsidR="00C27CA9" w:rsidRPr="00C27CA9">
        <w:rPr>
          <w:rFonts w:ascii="GHEA Grapalat" w:eastAsiaTheme="minorEastAsia" w:hAnsi="GHEA Grapalat"/>
          <w:lang w:val="hy-AM"/>
        </w:rPr>
        <w:t>անհրաժեշտ</w:t>
      </w:r>
      <w:r w:rsidR="00C27CA9" w:rsidRPr="00C27CA9">
        <w:rPr>
          <w:rFonts w:ascii="GHEA Grapalat" w:eastAsiaTheme="minorEastAsia" w:hAnsi="GHEA Grapalat"/>
        </w:rPr>
        <w:t xml:space="preserve"> է հաշվի առնել</w:t>
      </w:r>
      <w:r w:rsidR="00C27CA9" w:rsidRPr="00C27CA9">
        <w:rPr>
          <w:rFonts w:ascii="GHEA Grapalat" w:hAnsi="GHEA Grapalat"/>
          <w:sz w:val="20"/>
          <w:szCs w:val="20"/>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e1</m:t>
            </m:r>
          </m:sub>
        </m:sSub>
      </m:oMath>
      <w:r w:rsidR="00C27CA9" w:rsidRPr="00C27CA9">
        <w:rPr>
          <w:rFonts w:ascii="GHEA Grapalat" w:eastAsiaTheme="minorEastAsia" w:hAnsi="GHEA Grapalat"/>
          <w:sz w:val="24"/>
          <w:szCs w:val="24"/>
          <w:lang w:val="hy-AM"/>
        </w:rPr>
        <w:t xml:space="preserve"> </w:t>
      </w:r>
      <w:r w:rsidR="00C27CA9" w:rsidRPr="00C27CA9">
        <w:rPr>
          <w:rFonts w:ascii="GHEA Grapalat" w:eastAsiaTheme="minorEastAsia" w:hAnsi="GHEA Grapalat"/>
        </w:rPr>
        <w:t>գործակիցի երկու արժեք</w:t>
      </w:r>
      <w:r w:rsidR="00C27CA9">
        <w:rPr>
          <w:rFonts w:ascii="GHEA Grapalat" w:eastAsiaTheme="minorEastAsia" w:hAnsi="GHEA Grapalat"/>
          <w:lang w:val="hy-AM"/>
        </w:rPr>
        <w:t>:</w:t>
      </w:r>
      <w:r w:rsidR="00C27CA9" w:rsidRPr="00C27CA9">
        <w:rPr>
          <w:rFonts w:ascii="GHEA Grapalat" w:hAnsi="GHEA Grapalat"/>
          <w:sz w:val="20"/>
          <w:szCs w:val="20"/>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C27CA9" w:rsidRPr="00C27CA9">
        <w:rPr>
          <w:rFonts w:ascii="GHEA Grapalat" w:eastAsiaTheme="minorEastAsia" w:hAnsi="GHEA Grapalat"/>
        </w:rPr>
        <w:t xml:space="preserve"> աերոդինամիկ</w:t>
      </w:r>
      <w:r w:rsidR="00C27CA9" w:rsidRPr="00C27CA9">
        <w:rPr>
          <w:rFonts w:ascii="GHEA Grapalat" w:eastAsiaTheme="minorEastAsia" w:hAnsi="GHEA Grapalat"/>
          <w:lang w:val="hy-AM"/>
        </w:rPr>
        <w:t>ական</w:t>
      </w:r>
      <w:r w:rsidR="00C27CA9" w:rsidRPr="00C27CA9">
        <w:rPr>
          <w:rFonts w:ascii="GHEA Grapalat" w:eastAsiaTheme="minorEastAsia" w:hAnsi="GHEA Grapalat"/>
        </w:rPr>
        <w:t xml:space="preserve"> գործակիցների բաշխումը ծածկի մակեր</w:t>
      </w:r>
      <w:r w:rsidR="00C27CA9" w:rsidRPr="00C27CA9">
        <w:rPr>
          <w:rFonts w:ascii="GHEA Grapalat" w:eastAsiaTheme="minorEastAsia" w:hAnsi="GHEA Grapalat"/>
          <w:lang w:val="hy-AM"/>
        </w:rPr>
        <w:t>ևույթի</w:t>
      </w:r>
      <w:r w:rsidR="00C27CA9" w:rsidRPr="00C27CA9">
        <w:rPr>
          <w:rFonts w:ascii="GHEA Grapalat" w:eastAsiaTheme="minorEastAsia" w:hAnsi="GHEA Grapalat"/>
        </w:rPr>
        <w:t xml:space="preserve"> վրա </w:t>
      </w:r>
      <w:r w:rsidR="00C27CA9" w:rsidRPr="00C27CA9">
        <w:rPr>
          <w:rFonts w:ascii="GHEA Grapalat" w:eastAsiaTheme="minorEastAsia" w:hAnsi="GHEA Grapalat"/>
          <w:lang w:val="hy-AM"/>
        </w:rPr>
        <w:t>բերված</w:t>
      </w:r>
      <w:r w:rsidR="00C27CA9" w:rsidRPr="00C27CA9">
        <w:rPr>
          <w:rFonts w:ascii="GHEA Grapalat" w:eastAsiaTheme="minorEastAsia" w:hAnsi="GHEA Grapalat"/>
        </w:rPr>
        <w:t xml:space="preserve"> է </w:t>
      </w:r>
      <w:r w:rsidR="00C27CA9" w:rsidRPr="00C27CA9">
        <w:rPr>
          <w:rFonts w:ascii="GHEA Grapalat" w:eastAsiaTheme="minorEastAsia" w:hAnsi="GHEA Grapalat"/>
          <w:lang w:val="hy-AM"/>
        </w:rPr>
        <w:t>ն</w:t>
      </w:r>
      <w:r w:rsidR="00C27CA9" w:rsidRPr="00C27CA9">
        <w:rPr>
          <w:rFonts w:ascii="GHEA Grapalat" w:eastAsiaTheme="minorEastAsia" w:hAnsi="GHEA Grapalat"/>
        </w:rPr>
        <w:t xml:space="preserve">կար 25-ում: </w:t>
      </w:r>
      <w:r w:rsidR="007C4A41" w:rsidRPr="007C4A41">
        <w:rPr>
          <w:rFonts w:ascii="GHEA Grapalat" w:eastAsiaTheme="minorEastAsia" w:hAnsi="GHEA Grapalat"/>
        </w:rPr>
        <w:t>Պատերի համար</w:t>
      </w:r>
      <w:r w:rsidR="007C4A41">
        <w:rPr>
          <w:rFonts w:ascii="GHEA Grapalat" w:eastAsiaTheme="minorEastAsia" w:hAnsi="GHEA Grapalat"/>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7C4A41" w:rsidRPr="007C4A41">
        <w:rPr>
          <w:rFonts w:ascii="GHEA Grapalat" w:hAnsi="GHEA Grapalat"/>
          <w:color w:val="C00000"/>
          <w:lang w:val="hy-AM"/>
        </w:rPr>
        <w:t xml:space="preserve"> </w:t>
      </w:r>
      <w:r w:rsidR="007C4A41" w:rsidRPr="00C27CA9">
        <w:rPr>
          <w:rFonts w:ascii="GHEA Grapalat" w:eastAsiaTheme="minorEastAsia" w:hAnsi="GHEA Grapalat"/>
        </w:rPr>
        <w:t>աերոդինամիկ</w:t>
      </w:r>
      <w:r w:rsidR="007C4A41" w:rsidRPr="00C27CA9">
        <w:rPr>
          <w:rFonts w:ascii="GHEA Grapalat" w:eastAsiaTheme="minorEastAsia" w:hAnsi="GHEA Grapalat"/>
          <w:lang w:val="hy-AM"/>
        </w:rPr>
        <w:t>ական</w:t>
      </w:r>
      <w:r w:rsidR="007C4A41" w:rsidRPr="00C27CA9">
        <w:rPr>
          <w:rFonts w:ascii="GHEA Grapalat" w:eastAsiaTheme="minorEastAsia" w:hAnsi="GHEA Grapalat"/>
        </w:rPr>
        <w:t xml:space="preserve"> գործակիցներ</w:t>
      </w:r>
      <w:r w:rsidR="007C4A41">
        <w:rPr>
          <w:rFonts w:ascii="GHEA Grapalat" w:eastAsiaTheme="minorEastAsia" w:hAnsi="GHEA Grapalat"/>
          <w:lang w:val="hy-AM"/>
        </w:rPr>
        <w:t>ը ընդունվում են ըստ աղյուսակ 22-ի:</w:t>
      </w:r>
      <w:r w:rsidR="007C4A41" w:rsidRPr="00C27CA9">
        <w:rPr>
          <w:rFonts w:ascii="GHEA Grapalat" w:eastAsiaTheme="minorEastAsia" w:hAnsi="GHEA Grapalat"/>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m:t>
            </m:r>
          </m:sub>
        </m:sSub>
      </m:oMath>
      <w:r w:rsidR="00C27CA9" w:rsidRPr="007C4A41">
        <w:rPr>
          <w:rFonts w:ascii="GHEA Grapalat" w:eastAsiaTheme="minorEastAsia" w:hAnsi="GHEA Grapalat"/>
        </w:rPr>
        <w:t xml:space="preserve"> համարժեք բարձրությունը </w:t>
      </w:r>
      <w:r w:rsidR="007C4A41" w:rsidRPr="007C4A41">
        <w:rPr>
          <w:rFonts w:ascii="GHEA Grapalat" w:eastAsiaTheme="minorEastAsia" w:hAnsi="GHEA Grapalat"/>
        </w:rPr>
        <w:t xml:space="preserve">(տես </w:t>
      </w:r>
      <w:r w:rsidR="007C4A41" w:rsidRPr="00E30E5C">
        <w:rPr>
          <w:rFonts w:ascii="GHEA Grapalat" w:eastAsiaTheme="minorEastAsia" w:hAnsi="GHEA Grapalat"/>
          <w:b/>
          <w:bCs/>
        </w:rPr>
        <w:t>143</w:t>
      </w:r>
      <w:r w:rsidR="007C4A41" w:rsidRPr="007C4A41">
        <w:rPr>
          <w:rFonts w:ascii="GHEA Grapalat" w:eastAsiaTheme="minorEastAsia" w:hAnsi="GHEA Grapalat"/>
        </w:rPr>
        <w:t xml:space="preserve">-րդ </w:t>
      </w:r>
      <w:r w:rsidR="007C4A41" w:rsidRPr="007C4A41">
        <w:rPr>
          <w:rFonts w:ascii="GHEA Grapalat" w:eastAsiaTheme="minorEastAsia" w:hAnsi="GHEA Grapalat"/>
          <w:lang w:val="hy-AM"/>
        </w:rPr>
        <w:t>կետը</w:t>
      </w:r>
      <w:r w:rsidR="007C4A41" w:rsidRPr="007C4A41">
        <w:rPr>
          <w:rFonts w:ascii="GHEA Grapalat" w:eastAsiaTheme="minorEastAsia" w:hAnsi="GHEA Grapalat"/>
        </w:rPr>
        <w:t xml:space="preserve">) </w:t>
      </w:r>
      <w:r w:rsidR="00C27CA9" w:rsidRPr="007C4A41">
        <w:rPr>
          <w:rFonts w:ascii="GHEA Grapalat" w:eastAsiaTheme="minorEastAsia" w:hAnsi="GHEA Grapalat"/>
        </w:rPr>
        <w:t>և</w:t>
      </w:r>
      <w:r w:rsidR="00C27CA9" w:rsidRPr="00C27CA9">
        <w:rPr>
          <w:rFonts w:ascii="GHEA Grapalat" w:eastAsiaTheme="minorEastAsia" w:hAnsi="GHEA Grapalat"/>
          <w:color w:val="0070C0"/>
        </w:rPr>
        <w:t xml:space="preserve"> </w:t>
      </w:r>
      <m:oMath>
        <m:r>
          <w:rPr>
            <w:rFonts w:ascii="Cambria Math" w:eastAsiaTheme="minorEastAsia" w:hAnsi="Cambria Math" w:cs="Sylfaen"/>
            <w:sz w:val="24"/>
            <w:szCs w:val="24"/>
            <w:lang w:val="hy-AM"/>
          </w:rPr>
          <m:t>ν</m:t>
        </m:r>
      </m:oMath>
      <w:r w:rsidR="007C4A41" w:rsidRPr="007C4A41">
        <w:rPr>
          <w:rFonts w:ascii="GHEA Grapalat" w:eastAsiaTheme="minorEastAsia" w:hAnsi="GHEA Grapalat"/>
        </w:rPr>
        <w:t xml:space="preserve"> </w:t>
      </w:r>
      <w:r w:rsidR="00C27CA9" w:rsidRPr="007C4A41">
        <w:rPr>
          <w:rFonts w:ascii="GHEA Grapalat" w:eastAsiaTheme="minorEastAsia" w:hAnsi="GHEA Grapalat"/>
        </w:rPr>
        <w:t xml:space="preserve">գործակիցը </w:t>
      </w:r>
      <w:r w:rsidR="007C4A41" w:rsidRPr="007C4A41">
        <w:rPr>
          <w:rFonts w:ascii="GHEA Grapalat" w:eastAsiaTheme="minorEastAsia" w:hAnsi="GHEA Grapalat"/>
        </w:rPr>
        <w:t xml:space="preserve">(համաձայն </w:t>
      </w:r>
      <w:r w:rsidR="007C4A41" w:rsidRPr="00E30E5C">
        <w:rPr>
          <w:rFonts w:ascii="GHEA Grapalat" w:eastAsiaTheme="minorEastAsia" w:hAnsi="GHEA Grapalat"/>
          <w:b/>
          <w:bCs/>
        </w:rPr>
        <w:t>195</w:t>
      </w:r>
      <w:r w:rsidR="007C4A41" w:rsidRPr="007C4A41">
        <w:rPr>
          <w:rFonts w:ascii="GHEA Grapalat" w:eastAsiaTheme="minorEastAsia" w:hAnsi="GHEA Grapalat"/>
        </w:rPr>
        <w:t xml:space="preserve">-րդ </w:t>
      </w:r>
      <w:r w:rsidR="007C4A41" w:rsidRPr="007C4A41">
        <w:rPr>
          <w:rFonts w:ascii="GHEA Grapalat" w:eastAsiaTheme="minorEastAsia" w:hAnsi="GHEA Grapalat"/>
          <w:lang w:val="hy-AM"/>
        </w:rPr>
        <w:t>կետ</w:t>
      </w:r>
      <w:r w:rsidR="007C4A41" w:rsidRPr="007C4A41">
        <w:rPr>
          <w:rFonts w:ascii="GHEA Grapalat" w:eastAsiaTheme="minorEastAsia" w:hAnsi="GHEA Grapalat"/>
        </w:rPr>
        <w:t>ի) որոշելիս`</w:t>
      </w:r>
      <w:r w:rsidR="00C27CA9" w:rsidRPr="007C4A41">
        <w:rPr>
          <w:rFonts w:ascii="GHEA Grapalat" w:eastAsiaTheme="minorEastAsia" w:hAnsi="GHEA Grapalat"/>
        </w:rPr>
        <w:t xml:space="preserve"> </w:t>
      </w:r>
      <m:oMath>
        <m:r>
          <w:rPr>
            <w:rFonts w:ascii="Cambria Math" w:hAnsi="Cambria Math"/>
            <w:sz w:val="24"/>
            <w:szCs w:val="24"/>
          </w:rPr>
          <m:t>h</m:t>
        </m:r>
      </m:oMath>
      <w:r w:rsidR="007C4A41" w:rsidRPr="007C4A41">
        <w:rPr>
          <w:rFonts w:ascii="GHEA Grapalat" w:eastAsiaTheme="minorEastAsia" w:hAnsi="GHEA Grapalat"/>
          <w:sz w:val="24"/>
          <w:szCs w:val="24"/>
        </w:rPr>
        <w:t xml:space="preserve"> </w:t>
      </w:r>
      <w:r w:rsidR="007C4A41" w:rsidRPr="007C4A41">
        <w:rPr>
          <w:rFonts w:ascii="GHEA Grapalat" w:eastAsiaTheme="minorEastAsia" w:hAnsi="GHEA Grapalat"/>
        </w:rPr>
        <w:t>=</w:t>
      </w:r>
      <w:r w:rsidR="007C4A41" w:rsidRPr="007C4A41">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007C4A41" w:rsidRPr="007C4A41">
        <w:rPr>
          <w:rFonts w:ascii="Calibri" w:eastAsiaTheme="minorEastAsia" w:hAnsi="Calibri" w:cs="Calibri"/>
          <w:sz w:val="24"/>
          <w:szCs w:val="24"/>
          <w:vertAlign w:val="subscript"/>
          <w:lang w:val="en-US"/>
        </w:rPr>
        <w:t> </w:t>
      </w:r>
      <w:r w:rsidR="007C4A41" w:rsidRPr="007C4A41">
        <w:rPr>
          <w:rFonts w:ascii="GHEA Grapalat" w:hAnsi="GHEA Grapalat"/>
        </w:rPr>
        <w:t>+</w:t>
      </w:r>
      <w:r w:rsidR="007C4A41" w:rsidRPr="007C4A41">
        <w:rPr>
          <w:rFonts w:ascii="Calibri" w:hAnsi="Calibri" w:cs="Calibri"/>
          <w:lang w:val="en-US"/>
        </w:rPr>
        <w:t> </w:t>
      </w:r>
      <w:r w:rsidR="007C4A41" w:rsidRPr="007C4A41">
        <w:rPr>
          <w:rFonts w:ascii="GHEA Grapalat" w:hAnsi="GHEA Grapalat"/>
        </w:rPr>
        <w:t>0,7</w:t>
      </w:r>
      <w:r w:rsidR="007C4A41" w:rsidRPr="007C4A41">
        <w:rPr>
          <w:rFonts w:ascii="Calibri" w:hAnsi="Calibri" w:cs="Calibri"/>
          <w:lang w:val="en-US"/>
        </w:rPr>
        <w:t> </w:t>
      </w:r>
      <m:oMath>
        <m:r>
          <w:rPr>
            <w:rFonts w:ascii="Cambria Math" w:hAnsi="Cambria Math"/>
            <w:sz w:val="24"/>
            <w:szCs w:val="24"/>
          </w:rPr>
          <m:t>f</m:t>
        </m:r>
      </m:oMath>
      <w:r w:rsidR="007C4A41" w:rsidRPr="007C4A41">
        <w:rPr>
          <w:rFonts w:ascii="GHEA Grapalat" w:eastAsiaTheme="minorEastAsia" w:hAnsi="GHEA Grapalat"/>
          <w:lang w:val="hy-AM"/>
        </w:rPr>
        <w:t>:</w:t>
      </w:r>
    </w:p>
    <w:p w:rsidR="00B65445" w:rsidRPr="007C4A41" w:rsidRDefault="00B65445" w:rsidP="00A70CA4">
      <w:pPr>
        <w:spacing w:after="120"/>
        <w:ind w:firstLine="567"/>
        <w:jc w:val="both"/>
        <w:rPr>
          <w:rFonts w:ascii="GHEA Grapalat" w:hAnsi="GHEA Grapalat"/>
          <w:color w:val="0070C0"/>
          <w:lang w:val="hy-AM"/>
        </w:rPr>
      </w:pPr>
    </w:p>
    <w:p w:rsidR="002448DF" w:rsidRPr="007E42B2" w:rsidRDefault="00B65445" w:rsidP="00B65445">
      <w:pPr>
        <w:spacing w:after="0" w:line="240" w:lineRule="auto"/>
        <w:jc w:val="center"/>
        <w:rPr>
          <w:rFonts w:ascii="GHEA Grapalat" w:hAnsi="GHEA Grapalat"/>
          <w:highlight w:val="lightGray"/>
          <w:lang w:val="hy-AM"/>
        </w:rPr>
      </w:pPr>
      <w:r>
        <w:rPr>
          <w:noProof/>
          <w:lang w:val="en-US"/>
        </w:rPr>
        <w:drawing>
          <wp:inline distT="0" distB="0" distL="0" distR="0">
            <wp:extent cx="5619600" cy="6220800"/>
            <wp:effectExtent l="0" t="0" r="635"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2">
                              <a14:imgEffect>
                                <a14:saturation sat="0"/>
                              </a14:imgEffect>
                            </a14:imgLayer>
                          </a14:imgProps>
                        </a:ext>
                      </a:extLst>
                    </a:blip>
                    <a:stretch>
                      <a:fillRect/>
                    </a:stretch>
                  </pic:blipFill>
                  <pic:spPr>
                    <a:xfrm>
                      <a:off x="0" y="0"/>
                      <a:ext cx="5619600" cy="6220800"/>
                    </a:xfrm>
                    <a:prstGeom prst="rect">
                      <a:avLst/>
                    </a:prstGeom>
                  </pic:spPr>
                </pic:pic>
              </a:graphicData>
            </a:graphic>
          </wp:inline>
        </w:drawing>
      </w:r>
    </w:p>
    <w:p w:rsidR="002448DF" w:rsidRDefault="008C750B" w:rsidP="002448DF">
      <w:pPr>
        <w:spacing w:before="240" w:after="120"/>
        <w:ind w:firstLine="284"/>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A70CA4" w:rsidRPr="00B40AC6">
        <w:rPr>
          <w:rFonts w:ascii="GHEA Grapalat" w:hAnsi="GHEA Grapalat"/>
          <w:b/>
          <w:bCs/>
          <w:iCs/>
          <w:lang w:val="hy-AM"/>
        </w:rPr>
        <w:t>25</w:t>
      </w:r>
    </w:p>
    <w:p w:rsidR="002448DF" w:rsidRPr="00B40AC6" w:rsidRDefault="002448DF" w:rsidP="002448DF">
      <w:pPr>
        <w:rPr>
          <w:rFonts w:ascii="GHEA Grapalat" w:hAnsi="GHEA Grapalat"/>
          <w:lang w:val="hy-AM"/>
        </w:rPr>
      </w:pPr>
      <w:r w:rsidRPr="00B40AC6">
        <w:rPr>
          <w:rFonts w:ascii="GHEA Grapalat" w:hAnsi="GHEA Grapalat"/>
          <w:lang w:val="hy-AM"/>
        </w:rPr>
        <w:br w:type="page"/>
      </w:r>
    </w:p>
    <w:p w:rsidR="00A10530" w:rsidRPr="00B40AC6" w:rsidRDefault="00A10530" w:rsidP="00A10530">
      <w:pPr>
        <w:spacing w:after="0"/>
        <w:ind w:left="851" w:right="1134"/>
        <w:jc w:val="center"/>
        <w:rPr>
          <w:rFonts w:ascii="GHEA Grapalat" w:hAnsi="GHEA Grapalat"/>
          <w:b/>
          <w:bCs/>
          <w:lang w:val="hy-AM"/>
        </w:rPr>
      </w:pPr>
    </w:p>
    <w:p w:rsidR="00A10530" w:rsidRPr="00B40AC6" w:rsidRDefault="00A10530" w:rsidP="00A10530">
      <w:pPr>
        <w:ind w:left="851" w:right="1132"/>
        <w:jc w:val="center"/>
        <w:rPr>
          <w:rFonts w:ascii="GHEA Grapalat" w:hAnsi="GHEA Grapalat"/>
          <w:b/>
          <w:bCs/>
          <w:lang w:val="hy-AM"/>
        </w:rPr>
      </w:pPr>
      <w:r w:rsidRPr="00B40AC6">
        <w:rPr>
          <w:rFonts w:ascii="GHEA Grapalat" w:hAnsi="GHEA Grapalat"/>
          <w:b/>
          <w:bCs/>
          <w:lang w:val="hy-AM"/>
        </w:rPr>
        <w:t>7.</w:t>
      </w:r>
      <w:r w:rsidRPr="00D20C39">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գմբեթավոր և կոնաձև ծածկերով հատակագծում շրջանաձև կառուցվածքի համար</w:t>
      </w:r>
    </w:p>
    <w:p w:rsidR="002448DF" w:rsidRPr="002F3F7A" w:rsidRDefault="00345CDE" w:rsidP="00B65445">
      <w:pPr>
        <w:spacing w:after="0"/>
        <w:ind w:firstLine="567"/>
        <w:jc w:val="both"/>
        <w:rPr>
          <w:rFonts w:ascii="GHEA Grapalat" w:eastAsiaTheme="minorEastAsia" w:hAnsi="GHEA Grapalat"/>
          <w:color w:val="C00000"/>
          <w:lang w:val="hy-AM"/>
        </w:rPr>
      </w:pPr>
      <w:bookmarkStart w:id="17" w:name="_Hlk147951376"/>
      <w:r w:rsidRPr="00CC15E0">
        <w:rPr>
          <w:rFonts w:ascii="GHEA Grapalat" w:hAnsi="GHEA Grapalat"/>
          <w:b/>
          <w:bCs/>
          <w:lang w:val="hy-AM"/>
        </w:rPr>
        <w:t>157.</w:t>
      </w:r>
      <w:r w:rsidR="002448DF" w:rsidRPr="00CC15E0">
        <w:rPr>
          <w:rFonts w:ascii="GHEA Grapalat" w:hAnsi="GHEA Grapalat"/>
          <w:lang w:val="hy-AM"/>
        </w:rPr>
        <w:t xml:space="preserve"> </w:t>
      </w:r>
      <w:r w:rsidR="00CC15E0" w:rsidRPr="00CC15E0">
        <w:rPr>
          <w:rFonts w:ascii="GHEA Grapalat" w:hAnsi="GHEA Grapalat"/>
          <w:lang w:val="hy-AM"/>
        </w:rPr>
        <w:t xml:space="preserve">Գմբեթավոր ծածկերի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CC15E0" w:rsidRPr="00CC15E0">
        <w:rPr>
          <w:rFonts w:ascii="GHEA Grapalat" w:eastAsiaTheme="minorEastAsia" w:hAnsi="GHEA Grapalat"/>
          <w:lang w:val="hy-AM"/>
        </w:rPr>
        <w:t xml:space="preserve"> </w:t>
      </w:r>
      <w:r w:rsidR="00CC15E0" w:rsidRPr="007F31F5">
        <w:rPr>
          <w:rFonts w:ascii="GHEA Grapalat" w:eastAsiaTheme="minorEastAsia" w:hAnsi="GHEA Grapalat"/>
          <w:lang w:val="hy-AM"/>
        </w:rPr>
        <w:t>գործակիցների արժեքները</w:t>
      </w:r>
      <w:r w:rsidR="00CC15E0" w:rsidRPr="007F31F5">
        <w:rPr>
          <w:rFonts w:ascii="GHEA Grapalat" w:hAnsi="GHEA Grapalat"/>
          <w:lang w:val="hy-AM"/>
        </w:rPr>
        <w:t xml:space="preserve"> </w:t>
      </w:r>
      <w:r w:rsidR="007F31F5" w:rsidRPr="007F31F5">
        <w:rPr>
          <w:rFonts w:ascii="GHEA Grapalat" w:hAnsi="GHEA Grapalat"/>
          <w:lang w:val="hy-AM"/>
        </w:rPr>
        <w:t xml:space="preserve">(В-В)-ին զուգահեռ հատվածքների երկայնքով </w:t>
      </w:r>
      <w:r w:rsidR="00CC15E0" w:rsidRPr="007F31F5">
        <w:rPr>
          <w:rFonts w:ascii="GHEA Grapalat" w:hAnsi="GHEA Grapalat"/>
          <w:lang w:val="hy-AM"/>
        </w:rPr>
        <w:t>ընդունվում են հաստատուն</w:t>
      </w:r>
      <w:r w:rsidR="007F31F5" w:rsidRPr="007F31F5">
        <w:rPr>
          <w:rFonts w:ascii="GHEA Grapalat" w:hAnsi="GHEA Grapalat"/>
          <w:lang w:val="hy-AM"/>
        </w:rPr>
        <w:t>.</w:t>
      </w:r>
      <w:r w:rsidR="00CC15E0" w:rsidRPr="007F31F5">
        <w:rPr>
          <w:rFonts w:ascii="GHEA Grapalat" w:hAnsi="GHEA Grapalat"/>
          <w:lang w:val="hy-AM"/>
        </w:rPr>
        <w:t xml:space="preserve"> </w:t>
      </w:r>
      <w:r w:rsidR="007F31F5" w:rsidRPr="007F31F5">
        <w:rPr>
          <w:rFonts w:ascii="GHEA Grapalat" w:hAnsi="GHEA Grapalat"/>
          <w:lang w:val="hy-AM"/>
        </w:rPr>
        <w:t>Դրանց արժեքները А և С կետերում, ինչպես նաև В-В հատվածքում ներկայացված են նկար 26-ում: Միջանկյալ հատված</w:t>
      </w:r>
      <w:r w:rsidR="007F31F5">
        <w:rPr>
          <w:rFonts w:ascii="GHEA Grapalat" w:hAnsi="GHEA Grapalat"/>
          <w:lang w:val="hy-AM"/>
        </w:rPr>
        <w:t>ք</w:t>
      </w:r>
      <w:r w:rsidR="007F31F5" w:rsidRPr="007F31F5">
        <w:rPr>
          <w:rFonts w:ascii="GHEA Grapalat" w:hAnsi="GHEA Grapalat"/>
          <w:lang w:val="hy-AM"/>
        </w:rPr>
        <w:t xml:space="preserve">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7F31F5" w:rsidRPr="007F31F5">
        <w:rPr>
          <w:rFonts w:ascii="GHEA Grapalat" w:eastAsiaTheme="minorEastAsia" w:hAnsi="GHEA Grapalat"/>
          <w:sz w:val="24"/>
          <w:szCs w:val="24"/>
          <w:lang w:val="hy-AM"/>
        </w:rPr>
        <w:t xml:space="preserve"> </w:t>
      </w:r>
      <w:r w:rsidR="007F31F5" w:rsidRPr="007F31F5">
        <w:rPr>
          <w:rFonts w:ascii="GHEA Grapalat" w:hAnsi="GHEA Grapalat"/>
          <w:lang w:val="hy-AM"/>
        </w:rPr>
        <w:t xml:space="preserve">գործակիցները որոշվում են գծային </w:t>
      </w:r>
      <w:r w:rsidR="007F31F5">
        <w:rPr>
          <w:rFonts w:ascii="GHEA Grapalat" w:hAnsi="GHEA Grapalat"/>
          <w:lang w:val="hy-AM"/>
        </w:rPr>
        <w:t>միջարկմամբ</w:t>
      </w:r>
      <w:r w:rsidR="007F31F5" w:rsidRPr="007F31F5">
        <w:rPr>
          <w:rFonts w:ascii="GHEA Grapalat" w:hAnsi="GHEA Grapalat"/>
          <w:lang w:val="hy-AM"/>
        </w:rPr>
        <w:t>։</w:t>
      </w:r>
      <w:r w:rsidR="007F31F5">
        <w:rPr>
          <w:rFonts w:ascii="GHEA Grapalat" w:hAnsi="GHEA Grapalat"/>
          <w:color w:val="C00000"/>
          <w:lang w:val="hy-AM"/>
        </w:rPr>
        <w:t xml:space="preserve"> </w:t>
      </w:r>
      <w:r w:rsidR="002F3F7A" w:rsidRPr="002F3F7A">
        <w:rPr>
          <w:rFonts w:ascii="GHEA Grapalat" w:hAnsi="GHEA Grapalat"/>
          <w:lang w:val="hy-AM"/>
        </w:rPr>
        <w:t>Գմբեթավոր</w:t>
      </w:r>
      <w:r w:rsidR="002F3F7A">
        <w:rPr>
          <w:rFonts w:ascii="GHEA Grapalat" w:hAnsi="GHEA Grapalat"/>
          <w:lang w:val="hy-AM"/>
        </w:rPr>
        <w:t xml:space="preserve"> ծածկերի համ</w:t>
      </w:r>
      <w:r w:rsidR="002F3F7A" w:rsidRPr="00E30E5C">
        <w:rPr>
          <w:rFonts w:ascii="GHEA Grapalat" w:hAnsi="GHEA Grapalat"/>
          <w:lang w:val="hy-AM"/>
        </w:rPr>
        <w:t xml:space="preserve">ար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DC7EAB">
        <w:rPr>
          <w:rFonts w:ascii="Calibri" w:eastAsiaTheme="minorEastAsia" w:hAnsi="Calibri" w:cs="Calibri"/>
          <w:lang w:val="hy-AM"/>
        </w:rPr>
        <w:t> </w:t>
      </w:r>
      <w:r w:rsidR="002F3F7A" w:rsidRPr="007F31F5">
        <w:rPr>
          <w:rFonts w:ascii="GHEA Grapalat" w:eastAsiaTheme="minorEastAsia" w:hAnsi="GHEA Grapalat"/>
          <w:lang w:val="hy-AM"/>
        </w:rPr>
        <w:t>համարժեք բարձրությունը</w:t>
      </w:r>
      <w:r w:rsidR="00E30E5C" w:rsidRPr="00E30E5C">
        <w:rPr>
          <w:rFonts w:ascii="GHEA Grapalat" w:eastAsiaTheme="minorEastAsia" w:hAnsi="GHEA Grapalat"/>
          <w:lang w:val="hy-AM"/>
        </w:rPr>
        <w:t xml:space="preserve"> </w:t>
      </w:r>
      <w:r w:rsidR="00E30E5C" w:rsidRPr="007F31F5">
        <w:rPr>
          <w:rFonts w:ascii="GHEA Grapalat" w:eastAsiaTheme="minorEastAsia" w:hAnsi="GHEA Grapalat"/>
          <w:lang w:val="hy-AM"/>
        </w:rPr>
        <w:t xml:space="preserve">(համաձայն </w:t>
      </w:r>
      <w:r w:rsidR="00E30E5C" w:rsidRPr="007F31F5">
        <w:rPr>
          <w:rFonts w:ascii="GHEA Grapalat" w:eastAsiaTheme="minorEastAsia" w:hAnsi="GHEA Grapalat"/>
          <w:b/>
          <w:bCs/>
          <w:lang w:val="hy-AM"/>
        </w:rPr>
        <w:t>1</w:t>
      </w:r>
      <w:r w:rsidR="00E30E5C" w:rsidRPr="00E30E5C">
        <w:rPr>
          <w:rFonts w:ascii="GHEA Grapalat" w:eastAsiaTheme="minorEastAsia" w:hAnsi="GHEA Grapalat"/>
          <w:b/>
          <w:bCs/>
          <w:lang w:val="hy-AM"/>
        </w:rPr>
        <w:t>43</w:t>
      </w:r>
      <w:r w:rsidR="00E30E5C" w:rsidRPr="007F31F5">
        <w:rPr>
          <w:rFonts w:ascii="GHEA Grapalat" w:eastAsiaTheme="minorEastAsia" w:hAnsi="GHEA Grapalat"/>
          <w:lang w:val="hy-AM"/>
        </w:rPr>
        <w:t xml:space="preserve">-րդ </w:t>
      </w:r>
      <w:r w:rsidR="00E30E5C" w:rsidRPr="00E30E5C">
        <w:rPr>
          <w:rFonts w:ascii="GHEA Grapalat" w:eastAsiaTheme="minorEastAsia" w:hAnsi="GHEA Grapalat"/>
          <w:lang w:val="hy-AM"/>
        </w:rPr>
        <w:t>կետ</w:t>
      </w:r>
      <w:r w:rsidR="00E30E5C" w:rsidRPr="007F31F5">
        <w:rPr>
          <w:rFonts w:ascii="GHEA Grapalat" w:eastAsiaTheme="minorEastAsia" w:hAnsi="GHEA Grapalat"/>
          <w:lang w:val="hy-AM"/>
        </w:rPr>
        <w:t>ի)</w:t>
      </w:r>
      <w:r w:rsidR="002F3F7A" w:rsidRPr="00E30E5C">
        <w:rPr>
          <w:rFonts w:ascii="GHEA Grapalat" w:eastAsiaTheme="minorEastAsia" w:hAnsi="GHEA Grapalat"/>
          <w:lang w:val="hy-AM"/>
        </w:rPr>
        <w:t xml:space="preserve"> </w:t>
      </w:r>
      <w:r w:rsidR="00E30E5C" w:rsidRPr="007F31F5">
        <w:rPr>
          <w:rFonts w:ascii="GHEA Grapalat" w:eastAsiaTheme="minorEastAsia" w:hAnsi="GHEA Grapalat"/>
          <w:lang w:val="hy-AM"/>
        </w:rPr>
        <w:t xml:space="preserve">և </w:t>
      </w:r>
      <m:oMath>
        <m:r>
          <w:rPr>
            <w:rFonts w:ascii="Cambria Math" w:eastAsiaTheme="minorEastAsia" w:hAnsi="Cambria Math" w:cs="Sylfaen"/>
            <w:sz w:val="24"/>
            <w:szCs w:val="24"/>
            <w:lang w:val="hy-AM"/>
          </w:rPr>
          <m:t>ν</m:t>
        </m:r>
      </m:oMath>
      <w:r w:rsidR="00E30E5C" w:rsidRPr="007F31F5">
        <w:rPr>
          <w:rFonts w:ascii="GHEA Grapalat" w:eastAsiaTheme="minorEastAsia" w:hAnsi="GHEA Grapalat"/>
          <w:lang w:val="hy-AM"/>
        </w:rPr>
        <w:t xml:space="preserve"> գործակիցը (համաձայն </w:t>
      </w:r>
      <w:r w:rsidR="00E30E5C" w:rsidRPr="007F31F5">
        <w:rPr>
          <w:rFonts w:ascii="GHEA Grapalat" w:eastAsiaTheme="minorEastAsia" w:hAnsi="GHEA Grapalat"/>
          <w:b/>
          <w:bCs/>
          <w:lang w:val="hy-AM"/>
        </w:rPr>
        <w:t>195</w:t>
      </w:r>
      <w:r w:rsidR="00E30E5C" w:rsidRPr="007F31F5">
        <w:rPr>
          <w:rFonts w:ascii="GHEA Grapalat" w:eastAsiaTheme="minorEastAsia" w:hAnsi="GHEA Grapalat"/>
          <w:lang w:val="hy-AM"/>
        </w:rPr>
        <w:t xml:space="preserve">-րդ </w:t>
      </w:r>
      <w:r w:rsidR="00E30E5C" w:rsidRPr="00E30E5C">
        <w:rPr>
          <w:rFonts w:ascii="GHEA Grapalat" w:eastAsiaTheme="minorEastAsia" w:hAnsi="GHEA Grapalat"/>
          <w:lang w:val="hy-AM"/>
        </w:rPr>
        <w:t>կետ</w:t>
      </w:r>
      <w:r w:rsidR="00E30E5C" w:rsidRPr="007F31F5">
        <w:rPr>
          <w:rFonts w:ascii="GHEA Grapalat" w:eastAsiaTheme="minorEastAsia" w:hAnsi="GHEA Grapalat"/>
          <w:lang w:val="hy-AM"/>
        </w:rPr>
        <w:t xml:space="preserve">ի) որոշելիս` </w:t>
      </w:r>
      <m:oMath>
        <m:r>
          <w:rPr>
            <w:rFonts w:ascii="Cambria Math" w:hAnsi="Cambria Math"/>
            <w:sz w:val="24"/>
            <w:szCs w:val="24"/>
            <w:lang w:val="hy-AM"/>
          </w:rPr>
          <m:t>h</m:t>
        </m:r>
      </m:oMath>
      <w:r w:rsidRPr="007F31F5">
        <w:rPr>
          <w:rFonts w:ascii="Calibri" w:eastAsiaTheme="minorEastAsia" w:hAnsi="Calibri" w:cs="Calibri"/>
          <w:sz w:val="24"/>
          <w:szCs w:val="24"/>
          <w:lang w:val="hy-AM"/>
        </w:rPr>
        <w:t> </w:t>
      </w:r>
      <w:r w:rsidRPr="007F31F5">
        <w:rPr>
          <w:rFonts w:ascii="GHEA Grapalat" w:eastAsiaTheme="minorEastAsia" w:hAnsi="GHEA Grapalat"/>
          <w:lang w:val="hy-AM"/>
        </w:rPr>
        <w:t>=</w:t>
      </w:r>
      <w:r w:rsidRPr="007F31F5">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Pr="007F31F5">
        <w:rPr>
          <w:rFonts w:ascii="Calibri" w:eastAsiaTheme="minorEastAsia" w:hAnsi="Calibri" w:cs="Calibri"/>
          <w:sz w:val="24"/>
          <w:szCs w:val="24"/>
          <w:vertAlign w:val="subscript"/>
          <w:lang w:val="hy-AM"/>
        </w:rPr>
        <w:t> </w:t>
      </w:r>
      <w:r w:rsidRPr="007F31F5">
        <w:rPr>
          <w:rFonts w:ascii="GHEA Grapalat" w:hAnsi="GHEA Grapalat"/>
          <w:lang w:val="hy-AM"/>
        </w:rPr>
        <w:t>+</w:t>
      </w:r>
      <w:r w:rsidRPr="007F31F5">
        <w:rPr>
          <w:rFonts w:ascii="Calibri" w:hAnsi="Calibri" w:cs="Calibri"/>
          <w:lang w:val="hy-AM"/>
        </w:rPr>
        <w:t> </w:t>
      </w:r>
      <w:r w:rsidRPr="007F31F5">
        <w:rPr>
          <w:rFonts w:ascii="GHEA Grapalat" w:hAnsi="GHEA Grapalat"/>
          <w:lang w:val="hy-AM"/>
        </w:rPr>
        <w:t>0,7</w:t>
      </w:r>
      <w:r w:rsidRPr="007F31F5">
        <w:rPr>
          <w:rFonts w:ascii="Calibri" w:hAnsi="Calibri" w:cs="Calibri"/>
          <w:lang w:val="hy-AM"/>
        </w:rPr>
        <w:t> </w:t>
      </w:r>
      <m:oMath>
        <m:r>
          <w:rPr>
            <w:rFonts w:ascii="Cambria Math" w:hAnsi="Cambria Math"/>
            <w:sz w:val="24"/>
            <w:szCs w:val="24"/>
            <w:lang w:val="hy-AM"/>
          </w:rPr>
          <m:t>f</m:t>
        </m:r>
      </m:oMath>
      <w:r w:rsidRPr="007F31F5">
        <w:rPr>
          <w:rFonts w:ascii="GHEA Grapalat" w:eastAsiaTheme="minorEastAsia" w:hAnsi="GHEA Grapalat"/>
          <w:lang w:val="hy-AM"/>
        </w:rPr>
        <w:t>.</w:t>
      </w:r>
    </w:p>
    <w:p w:rsidR="00B65445" w:rsidRDefault="00B65445" w:rsidP="002448DF">
      <w:pPr>
        <w:spacing w:after="0"/>
        <w:ind w:firstLine="284"/>
        <w:jc w:val="center"/>
        <w:rPr>
          <w:rFonts w:ascii="GHEA Grapalat" w:hAnsi="GHEA Grapalat"/>
          <w:b/>
          <w:bCs/>
          <w:iCs/>
          <w:lang w:val="hy-AM"/>
        </w:rPr>
      </w:pPr>
      <w:r>
        <w:rPr>
          <w:noProof/>
          <w:lang w:val="en-US"/>
        </w:rPr>
        <w:drawing>
          <wp:inline distT="0" distB="0" distL="0" distR="0">
            <wp:extent cx="6119495" cy="5725160"/>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4">
                              <a14:imgEffect>
                                <a14:saturation sat="0"/>
                              </a14:imgEffect>
                            </a14:imgLayer>
                          </a14:imgProps>
                        </a:ext>
                      </a:extLst>
                    </a:blip>
                    <a:stretch>
                      <a:fillRect/>
                    </a:stretch>
                  </pic:blipFill>
                  <pic:spPr>
                    <a:xfrm>
                      <a:off x="0" y="0"/>
                      <a:ext cx="6119495" cy="5725160"/>
                    </a:xfrm>
                    <a:prstGeom prst="rect">
                      <a:avLst/>
                    </a:prstGeom>
                  </pic:spPr>
                </pic:pic>
              </a:graphicData>
            </a:graphic>
          </wp:inline>
        </w:drawing>
      </w:r>
    </w:p>
    <w:p w:rsidR="002448DF" w:rsidRPr="00FD081B" w:rsidRDefault="008C750B" w:rsidP="002448DF">
      <w:pPr>
        <w:spacing w:after="0"/>
        <w:ind w:firstLine="284"/>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345CDE" w:rsidRPr="00FD081B">
        <w:rPr>
          <w:rFonts w:ascii="GHEA Grapalat" w:hAnsi="GHEA Grapalat"/>
          <w:b/>
          <w:bCs/>
          <w:iCs/>
          <w:lang w:val="hy-AM"/>
        </w:rPr>
        <w:t>26</w:t>
      </w:r>
    </w:p>
    <w:bookmarkEnd w:id="17"/>
    <w:p w:rsidR="002448DF" w:rsidRPr="00FD081B" w:rsidRDefault="002448DF" w:rsidP="002448DF">
      <w:pPr>
        <w:spacing w:after="0" w:line="240" w:lineRule="auto"/>
        <w:jc w:val="center"/>
        <w:rPr>
          <w:rFonts w:ascii="GHEA Grapalat" w:eastAsia="Arial" w:hAnsi="GHEA Grapalat"/>
          <w:b/>
          <w:highlight w:val="cyan"/>
          <w:lang w:val="hy-AM"/>
        </w:rPr>
      </w:pPr>
    </w:p>
    <w:p w:rsidR="002448DF" w:rsidRPr="00E30E5C" w:rsidRDefault="00345CDE" w:rsidP="00652871">
      <w:pPr>
        <w:spacing w:after="240"/>
        <w:ind w:firstLine="567"/>
        <w:jc w:val="both"/>
        <w:rPr>
          <w:rFonts w:ascii="GHEA Grapalat" w:hAnsi="GHEA Grapalat"/>
          <w:color w:val="C00000"/>
          <w:lang w:val="hy-AM"/>
        </w:rPr>
      </w:pPr>
      <w:r w:rsidRPr="00FD081B">
        <w:rPr>
          <w:rFonts w:ascii="GHEA Grapalat" w:hAnsi="GHEA Grapalat"/>
          <w:b/>
          <w:bCs/>
          <w:lang w:val="hy-AM"/>
        </w:rPr>
        <w:t>158.</w:t>
      </w:r>
      <w:r w:rsidR="002448DF" w:rsidRPr="00FD081B">
        <w:rPr>
          <w:rFonts w:ascii="GHEA Grapalat" w:hAnsi="GHEA Grapalat"/>
          <w:lang w:val="hy-AM"/>
        </w:rPr>
        <w:t xml:space="preserve"> </w:t>
      </w:r>
      <w:r w:rsidR="00E30E5C" w:rsidRPr="00E30E5C">
        <w:rPr>
          <w:rFonts w:ascii="GHEA Grapalat" w:hAnsi="GHEA Grapalat"/>
          <w:lang w:val="hy-AM"/>
        </w:rPr>
        <w:t xml:space="preserve">Կոնաձև ծածկերի համար  արտաքին 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E30E5C" w:rsidRPr="00E30E5C">
        <w:rPr>
          <w:rFonts w:ascii="GHEA Grapalat" w:eastAsiaTheme="minorEastAsia" w:hAnsi="GHEA Grapalat"/>
          <w:sz w:val="24"/>
          <w:szCs w:val="24"/>
          <w:lang w:val="hy-AM"/>
        </w:rPr>
        <w:t xml:space="preserve"> </w:t>
      </w:r>
      <w:r w:rsidR="00E30E5C" w:rsidRPr="00E30E5C">
        <w:rPr>
          <w:rFonts w:ascii="GHEA Grapalat" w:hAnsi="GHEA Grapalat"/>
          <w:lang w:val="hy-AM"/>
        </w:rPr>
        <w:t xml:space="preserve">աերոդինամիկական գործակիցների արժեքները երբ </w:t>
      </w:r>
      <w:r w:rsidR="00E30E5C" w:rsidRPr="00FD081B">
        <w:rPr>
          <w:rFonts w:ascii="GHEA Grapalat" w:hAnsi="GHEA Grapalat"/>
          <w:lang w:val="hy-AM"/>
        </w:rPr>
        <w:t>15°&lt;</w:t>
      </w:r>
      <w:r w:rsidR="00E30E5C" w:rsidRPr="00FD081B">
        <w:rPr>
          <w:rFonts w:ascii="Calibri" w:hAnsi="Calibri" w:cs="Calibri"/>
          <w:lang w:val="hy-AM"/>
        </w:rPr>
        <w:t> </w:t>
      </w:r>
      <m:oMath>
        <m:r>
          <w:rPr>
            <w:rFonts w:ascii="Cambria Math" w:hAnsi="Cambria Math"/>
            <w:sz w:val="28"/>
            <w:szCs w:val="28"/>
            <w:lang w:val="hy-AM"/>
          </w:rPr>
          <m:t>α</m:t>
        </m:r>
      </m:oMath>
      <w:r w:rsidR="00E30E5C" w:rsidRPr="00FD081B">
        <w:rPr>
          <w:rFonts w:ascii="Calibri" w:hAnsi="Calibri" w:cs="Calibri"/>
          <w:lang w:val="hy-AM"/>
        </w:rPr>
        <w:t> </w:t>
      </w:r>
      <w:r w:rsidR="00E30E5C" w:rsidRPr="00FD081B">
        <w:rPr>
          <w:rFonts w:ascii="GHEA Grapalat" w:hAnsi="GHEA Grapalat"/>
          <w:lang w:val="hy-AM"/>
        </w:rPr>
        <w:t>&lt;</w:t>
      </w:r>
      <w:r w:rsidR="00E30E5C" w:rsidRPr="00FD081B">
        <w:rPr>
          <w:rFonts w:ascii="Calibri" w:hAnsi="Calibri" w:cs="Calibri"/>
          <w:lang w:val="hy-AM"/>
        </w:rPr>
        <w:t> </w:t>
      </w:r>
      <w:r w:rsidR="00E30E5C" w:rsidRPr="00FD081B">
        <w:rPr>
          <w:rFonts w:ascii="GHEA Grapalat" w:hAnsi="GHEA Grapalat"/>
          <w:lang w:val="hy-AM"/>
        </w:rPr>
        <w:t>30°</w:t>
      </w:r>
      <w:r w:rsidR="00E30E5C" w:rsidRPr="00E30E5C">
        <w:rPr>
          <w:rFonts w:ascii="GHEA Grapalat" w:hAnsi="GHEA Grapalat"/>
          <w:lang w:val="hy-AM"/>
        </w:rPr>
        <w:t xml:space="preserve"> որոշվում են ըստ նկար 27-ի և աղյուսակ 22-ի:</w:t>
      </w:r>
      <w:r w:rsidR="00652871" w:rsidRPr="00FD081B">
        <w:rPr>
          <w:rFonts w:ascii="GHEA Grapalat" w:hAnsi="GHEA Grapalat"/>
          <w:lang w:val="hy-AM"/>
        </w:rPr>
        <w:t xml:space="preserve"> </w:t>
      </w:r>
      <w:r w:rsidR="00E30E5C" w:rsidRPr="00E30E5C">
        <w:rPr>
          <w:rFonts w:ascii="GHEA Grapalat" w:hAnsi="GHEA Grapalat"/>
          <w:lang w:val="hy-AM"/>
        </w:rPr>
        <w:t xml:space="preserve">Կոնաձև ծածկերի համար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E30E5C" w:rsidRPr="00E30E5C">
        <w:rPr>
          <w:rFonts w:ascii="GHEA Grapalat" w:eastAsiaTheme="minorEastAsia" w:hAnsi="GHEA Grapalat"/>
          <w:lang w:val="hy-AM"/>
        </w:rPr>
        <w:t xml:space="preserve"> համարժեք բարձրությունը (համաձայն </w:t>
      </w:r>
      <w:r w:rsidR="00E30E5C" w:rsidRPr="00E30E5C">
        <w:rPr>
          <w:rFonts w:ascii="GHEA Grapalat" w:eastAsiaTheme="minorEastAsia" w:hAnsi="GHEA Grapalat"/>
          <w:b/>
          <w:bCs/>
          <w:lang w:val="hy-AM"/>
        </w:rPr>
        <w:t>143</w:t>
      </w:r>
      <w:r w:rsidR="00E30E5C" w:rsidRPr="00E30E5C">
        <w:rPr>
          <w:rFonts w:ascii="GHEA Grapalat" w:eastAsiaTheme="minorEastAsia" w:hAnsi="GHEA Grapalat"/>
          <w:lang w:val="hy-AM"/>
        </w:rPr>
        <w:t xml:space="preserve">-րդ կետի) և </w:t>
      </w:r>
      <m:oMath>
        <m:r>
          <w:rPr>
            <w:rFonts w:ascii="Cambria Math" w:eastAsiaTheme="minorEastAsia" w:hAnsi="Cambria Math" w:cs="Sylfaen"/>
            <w:sz w:val="24"/>
            <w:szCs w:val="24"/>
            <w:lang w:val="hy-AM"/>
          </w:rPr>
          <m:t>ν</m:t>
        </m:r>
      </m:oMath>
      <w:r w:rsidR="00E30E5C" w:rsidRPr="00E30E5C">
        <w:rPr>
          <w:rFonts w:ascii="GHEA Grapalat" w:eastAsiaTheme="minorEastAsia" w:hAnsi="GHEA Grapalat"/>
          <w:lang w:val="hy-AM"/>
        </w:rPr>
        <w:t xml:space="preserve"> գործակիցը (համաձայն </w:t>
      </w:r>
      <w:r w:rsidR="00E30E5C" w:rsidRPr="00E30E5C">
        <w:rPr>
          <w:rFonts w:ascii="GHEA Grapalat" w:eastAsiaTheme="minorEastAsia" w:hAnsi="GHEA Grapalat"/>
          <w:b/>
          <w:bCs/>
          <w:lang w:val="hy-AM"/>
        </w:rPr>
        <w:t>195</w:t>
      </w:r>
      <w:r w:rsidR="00FD081B">
        <w:rPr>
          <w:rFonts w:ascii="GHEA Grapalat" w:eastAsiaTheme="minorEastAsia" w:hAnsi="GHEA Grapalat"/>
          <w:lang w:val="hy-AM"/>
        </w:rPr>
        <w:noBreakHyphen/>
      </w:r>
      <w:r w:rsidR="00E30E5C" w:rsidRPr="00E30E5C">
        <w:rPr>
          <w:rFonts w:ascii="GHEA Grapalat" w:eastAsiaTheme="minorEastAsia" w:hAnsi="GHEA Grapalat"/>
          <w:lang w:val="hy-AM"/>
        </w:rPr>
        <w:t>րդ կետի) որոշելիս`</w:t>
      </w:r>
      <w:r w:rsidR="00E30E5C">
        <w:rPr>
          <w:rFonts w:ascii="GHEA Grapalat" w:eastAsiaTheme="minorEastAsia" w:hAnsi="GHEA Grapalat"/>
          <w:lang w:val="hy-AM"/>
        </w:rPr>
        <w:t xml:space="preserve"> </w:t>
      </w:r>
      <m:oMath>
        <m:r>
          <w:rPr>
            <w:rFonts w:ascii="Cambria Math" w:hAnsi="Cambria Math"/>
            <w:sz w:val="24"/>
            <w:szCs w:val="24"/>
            <w:lang w:val="hy-AM"/>
          </w:rPr>
          <m:t>h</m:t>
        </m:r>
      </m:oMath>
      <w:r w:rsidR="00E30E5C" w:rsidRPr="00E30E5C">
        <w:rPr>
          <w:rFonts w:ascii="Calibri" w:eastAsiaTheme="minorEastAsia" w:hAnsi="Calibri" w:cs="Calibri"/>
          <w:sz w:val="24"/>
          <w:szCs w:val="24"/>
          <w:lang w:val="hy-AM"/>
        </w:rPr>
        <w:t> </w:t>
      </w:r>
      <w:r w:rsidR="00E30E5C" w:rsidRPr="00E30E5C">
        <w:rPr>
          <w:rFonts w:ascii="GHEA Grapalat" w:eastAsiaTheme="minorEastAsia" w:hAnsi="GHEA Grapalat"/>
          <w:lang w:val="hy-AM"/>
        </w:rPr>
        <w:t>=</w:t>
      </w:r>
      <w:r w:rsidR="00E30E5C" w:rsidRPr="00E30E5C">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00E30E5C" w:rsidRPr="00E30E5C">
        <w:rPr>
          <w:rFonts w:ascii="Calibri" w:eastAsiaTheme="minorEastAsia" w:hAnsi="Calibri" w:cs="Calibri"/>
          <w:sz w:val="24"/>
          <w:szCs w:val="24"/>
          <w:vertAlign w:val="subscript"/>
          <w:lang w:val="hy-AM"/>
        </w:rPr>
        <w:t> </w:t>
      </w:r>
      <w:r w:rsidR="00E30E5C" w:rsidRPr="00E30E5C">
        <w:rPr>
          <w:rFonts w:ascii="GHEA Grapalat" w:hAnsi="GHEA Grapalat"/>
          <w:lang w:val="hy-AM"/>
        </w:rPr>
        <w:t>+</w:t>
      </w:r>
      <w:r w:rsidR="00E30E5C" w:rsidRPr="00E30E5C">
        <w:rPr>
          <w:rFonts w:ascii="Calibri" w:hAnsi="Calibri" w:cs="Calibri"/>
          <w:lang w:val="hy-AM"/>
        </w:rPr>
        <w:t> </w:t>
      </w:r>
      <w:r w:rsidR="00E30E5C" w:rsidRPr="00E30E5C">
        <w:rPr>
          <w:rFonts w:ascii="GHEA Grapalat" w:hAnsi="GHEA Grapalat"/>
          <w:lang w:val="hy-AM"/>
        </w:rPr>
        <w:t>0,7</w:t>
      </w:r>
      <w:r w:rsidR="00E30E5C" w:rsidRPr="00E30E5C">
        <w:rPr>
          <w:rFonts w:ascii="Calibri" w:hAnsi="Calibri" w:cs="Calibri"/>
          <w:lang w:val="hy-AM"/>
        </w:rPr>
        <w:t> </w:t>
      </w:r>
      <m:oMath>
        <m:r>
          <w:rPr>
            <w:rFonts w:ascii="Cambria Math" w:hAnsi="Cambria Math"/>
            <w:sz w:val="24"/>
            <w:szCs w:val="24"/>
            <w:lang w:val="hy-AM"/>
          </w:rPr>
          <m:t>f</m:t>
        </m:r>
      </m:oMath>
      <w:r w:rsidR="00E30E5C">
        <w:rPr>
          <w:rFonts w:ascii="GHEA Grapalat" w:eastAsiaTheme="minorEastAsia" w:hAnsi="GHEA Grapalat"/>
          <w:lang w:val="hy-AM"/>
        </w:rPr>
        <w:t>:</w:t>
      </w:r>
    </w:p>
    <w:p w:rsidR="008D2DF9" w:rsidRPr="00E30E5C" w:rsidRDefault="008D2DF9" w:rsidP="00876377">
      <w:pPr>
        <w:spacing w:after="0" w:line="120" w:lineRule="auto"/>
        <w:ind w:left="709" w:right="851"/>
        <w:jc w:val="both"/>
        <w:rPr>
          <w:rFonts w:ascii="GHEA Grapalat" w:hAnsi="GHEA Grapalat"/>
          <w:lang w:val="hy-AM"/>
        </w:rPr>
      </w:pPr>
    </w:p>
    <w:p w:rsidR="006C6E69" w:rsidRDefault="006C6E69" w:rsidP="006C6E69">
      <w:pPr>
        <w:tabs>
          <w:tab w:val="left" w:pos="3969"/>
        </w:tabs>
        <w:spacing w:after="0"/>
        <w:jc w:val="center"/>
        <w:rPr>
          <w:rFonts w:ascii="GHEA Grapalat" w:hAnsi="GHEA Grapalat"/>
          <w:b/>
          <w:bCs/>
          <w:iCs/>
          <w:lang w:val="hy-AM"/>
        </w:rPr>
      </w:pPr>
      <w:r>
        <w:rPr>
          <w:noProof/>
          <w:lang w:val="en-US"/>
        </w:rPr>
        <w:lastRenderedPageBreak/>
        <w:drawing>
          <wp:inline distT="0" distB="0" distL="0" distR="0">
            <wp:extent cx="5963478" cy="1873759"/>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6">
                              <a14:imgEffect>
                                <a14:saturation sat="0"/>
                              </a14:imgEffect>
                            </a14:imgLayer>
                          </a14:imgProps>
                        </a:ext>
                      </a:extLst>
                    </a:blip>
                    <a:srcRect t="5102"/>
                    <a:stretch/>
                  </pic:blipFill>
                  <pic:spPr bwMode="auto">
                    <a:xfrm>
                      <a:off x="0" y="0"/>
                      <a:ext cx="5982837" cy="187984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48DF" w:rsidRDefault="008C750B" w:rsidP="006C6E69">
      <w:pPr>
        <w:tabs>
          <w:tab w:val="left" w:pos="3969"/>
        </w:tabs>
        <w:spacing w:after="0"/>
        <w:jc w:val="center"/>
        <w:rPr>
          <w:rFonts w:ascii="GHEA Grapalat" w:hAnsi="GHEA Grapalat"/>
          <w:b/>
          <w:bCs/>
          <w:iCs/>
        </w:rPr>
      </w:pPr>
      <w:r>
        <w:rPr>
          <w:rFonts w:ascii="GHEA Grapalat" w:hAnsi="GHEA Grapalat"/>
          <w:b/>
          <w:bCs/>
          <w:iCs/>
          <w:lang w:val="hy-AM"/>
        </w:rPr>
        <w:t>Նկար</w:t>
      </w:r>
      <w:r w:rsidR="002448DF" w:rsidRPr="00E726BB">
        <w:rPr>
          <w:rFonts w:ascii="GHEA Grapalat" w:hAnsi="GHEA Grapalat"/>
          <w:b/>
          <w:bCs/>
          <w:iCs/>
          <w:lang w:val="hy-AM"/>
        </w:rPr>
        <w:t xml:space="preserve"> </w:t>
      </w:r>
      <w:r w:rsidR="00345CDE">
        <w:rPr>
          <w:rFonts w:ascii="GHEA Grapalat" w:hAnsi="GHEA Grapalat"/>
          <w:b/>
          <w:bCs/>
          <w:iCs/>
        </w:rPr>
        <w:t>27</w:t>
      </w:r>
    </w:p>
    <w:p w:rsidR="00652871" w:rsidRPr="00F94198" w:rsidRDefault="00276C67" w:rsidP="008D2DF9">
      <w:pPr>
        <w:shd w:val="clear" w:color="auto" w:fill="FFFFFF"/>
        <w:spacing w:after="120"/>
        <w:ind w:left="567"/>
        <w:jc w:val="both"/>
        <w:rPr>
          <w:rFonts w:ascii="GHEA Grapalat" w:hAnsi="GHEA Grapalat"/>
          <w:b/>
          <w:bCs/>
          <w:lang w:val="hy-AM"/>
        </w:rPr>
      </w:pPr>
      <w:r w:rsidRPr="00D0061A">
        <w:rPr>
          <w:rFonts w:ascii="GHEA Grapalat" w:eastAsia="Calibri" w:hAnsi="GHEA Grapalat" w:cs="Times New Roman"/>
          <w:b/>
          <w:bCs/>
          <w:lang w:val="hy-AM"/>
        </w:rPr>
        <w:t>Աղյուսակ</w:t>
      </w:r>
      <w:r w:rsidR="00652871" w:rsidRPr="00F94198">
        <w:rPr>
          <w:rFonts w:ascii="GHEA Grapalat" w:hAnsi="GHEA Grapalat"/>
          <w:b/>
          <w:bCs/>
          <w:lang w:val="hy-AM"/>
        </w:rPr>
        <w:t xml:space="preserve"> 22</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674"/>
        <w:gridCol w:w="1681"/>
        <w:gridCol w:w="1686"/>
        <w:gridCol w:w="1703"/>
        <w:gridCol w:w="1662"/>
      </w:tblGrid>
      <w:tr w:rsidR="00652871" w:rsidTr="00AF4E54">
        <w:trPr>
          <w:jc w:val="center"/>
        </w:trPr>
        <w:tc>
          <w:tcPr>
            <w:tcW w:w="1674" w:type="dxa"/>
            <w:shd w:val="clear" w:color="auto" w:fill="EAF1DD" w:themeFill="accent3" w:themeFillTint="33"/>
            <w:vAlign w:val="center"/>
          </w:tcPr>
          <w:p w:rsidR="00652871" w:rsidRPr="00876377" w:rsidRDefault="00652871" w:rsidP="00876377">
            <w:pPr>
              <w:jc w:val="center"/>
              <w:rPr>
                <w:rFonts w:ascii="GHEA Grapalat" w:hAnsi="GHEA Grapalat"/>
                <w:lang w:val="hy-AM"/>
              </w:rPr>
            </w:pPr>
            <w:r w:rsidRPr="00876377">
              <w:rPr>
                <w:rFonts w:ascii="GHEA Grapalat" w:hAnsi="GHEA Grapalat"/>
                <w:lang w:val="hy-AM"/>
              </w:rPr>
              <w:t>A</w:t>
            </w:r>
            <w:r w:rsidR="00876377" w:rsidRPr="00876377">
              <w:rPr>
                <w:rFonts w:ascii="GHEA Grapalat" w:hAnsi="GHEA Grapalat"/>
                <w:lang w:val="hy-AM"/>
              </w:rPr>
              <w:t xml:space="preserve"> տեղամասի համար</w:t>
            </w:r>
          </w:p>
        </w:tc>
        <w:tc>
          <w:tcPr>
            <w:tcW w:w="1681" w:type="dxa"/>
            <w:shd w:val="clear" w:color="auto" w:fill="EAF1DD" w:themeFill="accent3" w:themeFillTint="33"/>
            <w:vAlign w:val="center"/>
          </w:tcPr>
          <w:p w:rsidR="00652871" w:rsidRPr="00876377" w:rsidRDefault="00652871" w:rsidP="00876377">
            <w:pPr>
              <w:jc w:val="center"/>
              <w:rPr>
                <w:rFonts w:ascii="GHEA Grapalat" w:hAnsi="GHEA Grapalat"/>
                <w:lang w:val="hy-AM"/>
              </w:rPr>
            </w:pPr>
            <w:r w:rsidRPr="00876377">
              <w:rPr>
                <w:rFonts w:ascii="GHEA Grapalat" w:hAnsi="GHEA Grapalat"/>
              </w:rPr>
              <w:t>B</w:t>
            </w:r>
            <w:r w:rsidR="00876377" w:rsidRPr="00876377">
              <w:rPr>
                <w:rFonts w:ascii="GHEA Grapalat" w:hAnsi="GHEA Grapalat"/>
                <w:lang w:val="hy-AM"/>
              </w:rPr>
              <w:t xml:space="preserve"> տեղամասի համար</w:t>
            </w:r>
          </w:p>
        </w:tc>
        <w:tc>
          <w:tcPr>
            <w:tcW w:w="1686" w:type="dxa"/>
            <w:shd w:val="clear" w:color="auto" w:fill="EAF1DD" w:themeFill="accent3" w:themeFillTint="33"/>
            <w:vAlign w:val="center"/>
          </w:tcPr>
          <w:p w:rsidR="00652871" w:rsidRPr="00876377" w:rsidRDefault="00652871" w:rsidP="00876377">
            <w:pPr>
              <w:jc w:val="center"/>
              <w:rPr>
                <w:rFonts w:ascii="GHEA Grapalat" w:hAnsi="GHEA Grapalat"/>
                <w:lang w:val="hy-AM"/>
              </w:rPr>
            </w:pPr>
            <w:r w:rsidRPr="00876377">
              <w:rPr>
                <w:rFonts w:ascii="GHEA Grapalat" w:hAnsi="GHEA Grapalat"/>
                <w:lang w:val="en-US"/>
              </w:rPr>
              <w:t>C</w:t>
            </w:r>
            <w:r w:rsidR="00876377" w:rsidRPr="00876377">
              <w:rPr>
                <w:rFonts w:ascii="GHEA Grapalat" w:hAnsi="GHEA Grapalat"/>
                <w:lang w:val="hy-AM"/>
              </w:rPr>
              <w:t xml:space="preserve"> տեղամասի համար</w:t>
            </w:r>
          </w:p>
        </w:tc>
        <w:tc>
          <w:tcPr>
            <w:tcW w:w="1703" w:type="dxa"/>
            <w:shd w:val="clear" w:color="auto" w:fill="EAF1DD" w:themeFill="accent3" w:themeFillTint="33"/>
            <w:vAlign w:val="center"/>
          </w:tcPr>
          <w:p w:rsidR="00652871" w:rsidRPr="00876377" w:rsidRDefault="00652871" w:rsidP="00876377">
            <w:pPr>
              <w:jc w:val="center"/>
              <w:rPr>
                <w:rFonts w:ascii="GHEA Grapalat" w:hAnsi="GHEA Grapalat"/>
                <w:lang w:val="hy-AM"/>
              </w:rPr>
            </w:pPr>
            <w:r w:rsidRPr="00876377">
              <w:rPr>
                <w:rFonts w:ascii="GHEA Grapalat" w:hAnsi="GHEA Grapalat"/>
              </w:rPr>
              <w:t>D</w:t>
            </w:r>
            <w:r w:rsidR="00876377" w:rsidRPr="00876377">
              <w:rPr>
                <w:rFonts w:ascii="GHEA Grapalat" w:hAnsi="GHEA Grapalat"/>
                <w:lang w:val="hy-AM"/>
              </w:rPr>
              <w:t xml:space="preserve"> տեղամասի համար</w:t>
            </w:r>
          </w:p>
        </w:tc>
        <w:tc>
          <w:tcPr>
            <w:tcW w:w="1662" w:type="dxa"/>
            <w:shd w:val="clear" w:color="auto" w:fill="EAF1DD" w:themeFill="accent3" w:themeFillTint="33"/>
            <w:vAlign w:val="center"/>
          </w:tcPr>
          <w:p w:rsidR="00652871" w:rsidRPr="00876377" w:rsidRDefault="00652871" w:rsidP="00876377">
            <w:pPr>
              <w:jc w:val="center"/>
              <w:rPr>
                <w:rFonts w:ascii="GHEA Grapalat" w:hAnsi="GHEA Grapalat"/>
                <w:lang w:val="hy-AM"/>
              </w:rPr>
            </w:pPr>
            <w:r w:rsidRPr="00876377">
              <w:rPr>
                <w:rFonts w:ascii="GHEA Grapalat" w:hAnsi="GHEA Grapalat"/>
                <w:lang w:val="en-US"/>
              </w:rPr>
              <w:t>E</w:t>
            </w:r>
            <w:r w:rsidR="00876377" w:rsidRPr="00876377">
              <w:rPr>
                <w:rFonts w:ascii="GHEA Grapalat" w:hAnsi="GHEA Grapalat"/>
                <w:lang w:val="hy-AM"/>
              </w:rPr>
              <w:t xml:space="preserve"> տեղամասի համար</w:t>
            </w:r>
          </w:p>
        </w:tc>
      </w:tr>
      <w:tr w:rsidR="00652871" w:rsidTr="00AF4E54">
        <w:trPr>
          <w:trHeight w:val="375"/>
          <w:jc w:val="center"/>
        </w:trPr>
        <w:tc>
          <w:tcPr>
            <w:tcW w:w="1674" w:type="dxa"/>
            <w:vAlign w:val="center"/>
          </w:tcPr>
          <w:p w:rsidR="00652871" w:rsidRPr="00C164FB" w:rsidRDefault="00E269B3" w:rsidP="00AF4E54">
            <w:pPr>
              <w:jc w:val="center"/>
              <w:rPr>
                <w:rFonts w:ascii="GHEA Grapalat" w:hAnsi="GHEA Grapalat"/>
                <w:lang w:val="en-US"/>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652871" w:rsidRPr="00C164FB">
              <w:rPr>
                <w:rFonts w:ascii="GHEA Grapalat" w:eastAsiaTheme="minorEastAsia" w:hAnsi="GHEA Grapalat"/>
                <w:lang w:val="en-US"/>
              </w:rPr>
              <w:t xml:space="preserve"> = </w:t>
            </w:r>
            <w:r w:rsidR="00652871">
              <w:rPr>
                <w:rFonts w:ascii="GHEA Grapalat" w:eastAsiaTheme="minorEastAsia" w:hAnsi="GHEA Grapalat"/>
                <w:lang w:val="en-US"/>
              </w:rPr>
              <w:t>-1,5</w:t>
            </w:r>
          </w:p>
        </w:tc>
        <w:tc>
          <w:tcPr>
            <w:tcW w:w="1681" w:type="dxa"/>
            <w:vAlign w:val="center"/>
          </w:tcPr>
          <w:p w:rsidR="00652871" w:rsidRDefault="00E269B3" w:rsidP="00AF4E54">
            <w:pPr>
              <w:jc w:val="center"/>
              <w:rPr>
                <w:rFonts w:ascii="GHEA Grapalat" w:hAnsi="GHEA Grapalat"/>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652871" w:rsidRPr="00C164FB">
              <w:rPr>
                <w:rFonts w:ascii="GHEA Grapalat" w:eastAsiaTheme="minorEastAsia" w:hAnsi="GHEA Grapalat"/>
                <w:lang w:val="en-US"/>
              </w:rPr>
              <w:t xml:space="preserve"> = </w:t>
            </w:r>
            <w:r w:rsidR="00652871">
              <w:rPr>
                <w:rFonts w:ascii="GHEA Grapalat" w:eastAsiaTheme="minorEastAsia" w:hAnsi="GHEA Grapalat"/>
                <w:lang w:val="en-US"/>
              </w:rPr>
              <w:t>-1,0</w:t>
            </w:r>
          </w:p>
        </w:tc>
        <w:tc>
          <w:tcPr>
            <w:tcW w:w="1686" w:type="dxa"/>
            <w:vAlign w:val="center"/>
          </w:tcPr>
          <w:p w:rsidR="00652871" w:rsidRDefault="00E269B3" w:rsidP="00AF4E54">
            <w:pPr>
              <w:jc w:val="center"/>
              <w:rPr>
                <w:rFonts w:ascii="GHEA Grapalat" w:hAnsi="GHEA Grapalat"/>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652871" w:rsidRPr="00C164FB">
              <w:rPr>
                <w:rFonts w:ascii="GHEA Grapalat" w:eastAsiaTheme="minorEastAsia" w:hAnsi="GHEA Grapalat"/>
                <w:lang w:val="en-US"/>
              </w:rPr>
              <w:t xml:space="preserve"> = </w:t>
            </w:r>
            <w:r w:rsidR="00652871">
              <w:rPr>
                <w:rFonts w:ascii="GHEA Grapalat" w:eastAsiaTheme="minorEastAsia" w:hAnsi="GHEA Grapalat"/>
                <w:lang w:val="en-US"/>
              </w:rPr>
              <w:t>-1,1</w:t>
            </w:r>
          </w:p>
        </w:tc>
        <w:tc>
          <w:tcPr>
            <w:tcW w:w="1703" w:type="dxa"/>
            <w:vAlign w:val="center"/>
          </w:tcPr>
          <w:p w:rsidR="00652871" w:rsidRDefault="00E269B3" w:rsidP="00AF4E54">
            <w:pPr>
              <w:jc w:val="center"/>
              <w:rPr>
                <w:rFonts w:ascii="GHEA Grapalat" w:hAnsi="GHEA Grapalat"/>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652871" w:rsidRPr="00C164FB">
              <w:rPr>
                <w:rFonts w:ascii="GHEA Grapalat" w:eastAsiaTheme="minorEastAsia" w:hAnsi="GHEA Grapalat"/>
                <w:lang w:val="en-US"/>
              </w:rPr>
              <w:t xml:space="preserve"> = </w:t>
            </w:r>
            <w:r w:rsidR="00652871">
              <w:rPr>
                <w:rFonts w:ascii="GHEA Grapalat" w:eastAsiaTheme="minorEastAsia" w:hAnsi="GHEA Grapalat"/>
                <w:lang w:val="en-US"/>
              </w:rPr>
              <w:t>-2,0</w:t>
            </w:r>
          </w:p>
        </w:tc>
        <w:tc>
          <w:tcPr>
            <w:tcW w:w="1662" w:type="dxa"/>
            <w:vAlign w:val="center"/>
          </w:tcPr>
          <w:p w:rsidR="00652871" w:rsidRDefault="00E269B3" w:rsidP="00AF4E54">
            <w:pPr>
              <w:jc w:val="center"/>
              <w:rPr>
                <w:rFonts w:ascii="GHEA Grapalat" w:hAnsi="GHEA Grapalat"/>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652871" w:rsidRPr="00C164FB">
              <w:rPr>
                <w:rFonts w:ascii="GHEA Grapalat" w:eastAsiaTheme="minorEastAsia" w:hAnsi="GHEA Grapalat"/>
                <w:lang w:val="en-US"/>
              </w:rPr>
              <w:t xml:space="preserve"> = </w:t>
            </w:r>
            <w:r w:rsidR="00652871">
              <w:rPr>
                <w:rFonts w:ascii="GHEA Grapalat" w:eastAsiaTheme="minorEastAsia" w:hAnsi="GHEA Grapalat"/>
                <w:lang w:val="en-US"/>
              </w:rPr>
              <w:t>-0,7</w:t>
            </w:r>
          </w:p>
        </w:tc>
      </w:tr>
    </w:tbl>
    <w:p w:rsidR="002448DF" w:rsidRDefault="002448DF" w:rsidP="008D2DF9">
      <w:pPr>
        <w:spacing w:after="0"/>
        <w:ind w:left="709" w:right="851"/>
        <w:jc w:val="both"/>
        <w:rPr>
          <w:rFonts w:ascii="GHEA Grapalat" w:hAnsi="GHEA Grapalat"/>
        </w:rPr>
      </w:pPr>
    </w:p>
    <w:p w:rsidR="00652871" w:rsidRPr="00C664B0" w:rsidRDefault="00652871" w:rsidP="00652871">
      <w:pPr>
        <w:ind w:left="851" w:right="1132"/>
        <w:jc w:val="center"/>
        <w:rPr>
          <w:rFonts w:ascii="GHEA Grapalat" w:hAnsi="GHEA Grapalat"/>
          <w:b/>
          <w:bCs/>
        </w:rPr>
      </w:pPr>
      <w:r w:rsidRPr="00C664B0">
        <w:rPr>
          <w:rFonts w:ascii="GHEA Grapalat" w:hAnsi="GHEA Grapalat"/>
          <w:b/>
          <w:bCs/>
        </w:rPr>
        <w:t>8.</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երկայնական երդիկներով և փոփոխական բարձրությամբ շենքի համար</w:t>
      </w:r>
    </w:p>
    <w:p w:rsidR="002448DF" w:rsidRPr="001C6C9E" w:rsidRDefault="008D2DF9" w:rsidP="002448DF">
      <w:pPr>
        <w:spacing w:after="0"/>
        <w:ind w:firstLine="567"/>
        <w:jc w:val="both"/>
        <w:rPr>
          <w:rFonts w:ascii="GHEA Grapalat" w:eastAsia="Arial" w:hAnsi="GHEA Grapalat"/>
          <w:bCs/>
          <w:lang w:val="hy-AM"/>
        </w:rPr>
      </w:pPr>
      <w:r w:rsidRPr="00345CDE">
        <w:rPr>
          <w:rFonts w:ascii="GHEA Grapalat" w:hAnsi="GHEA Grapalat"/>
          <w:b/>
          <w:bCs/>
        </w:rPr>
        <w:t>15</w:t>
      </w:r>
      <w:r>
        <w:rPr>
          <w:rFonts w:ascii="GHEA Grapalat" w:hAnsi="GHEA Grapalat"/>
          <w:b/>
          <w:bCs/>
        </w:rPr>
        <w:t>9</w:t>
      </w:r>
      <w:r w:rsidRPr="00345CDE">
        <w:rPr>
          <w:rFonts w:ascii="GHEA Grapalat" w:hAnsi="GHEA Grapalat"/>
          <w:b/>
          <w:bCs/>
        </w:rPr>
        <w:t>.</w:t>
      </w:r>
      <w:r>
        <w:rPr>
          <w:rFonts w:ascii="GHEA Grapalat" w:hAnsi="GHEA Grapalat"/>
          <w:b/>
          <w:bCs/>
        </w:rPr>
        <w:t xml:space="preserve"> </w:t>
      </w:r>
      <w:r w:rsidR="001C6C9E" w:rsidRPr="001C6C9E">
        <w:rPr>
          <w:rFonts w:ascii="GHEA Grapalat" w:eastAsia="Arial" w:hAnsi="GHEA Grapalat"/>
          <w:bCs/>
          <w:lang w:val="hy-AM"/>
        </w:rPr>
        <w:t>A և B հատվածամասերի (նկար</w:t>
      </w:r>
      <w:r w:rsidR="001C6C9E">
        <w:rPr>
          <w:rFonts w:ascii="Calibri" w:eastAsia="Arial" w:hAnsi="Calibri" w:cs="Calibri"/>
          <w:bCs/>
          <w:lang w:val="hy-AM"/>
        </w:rPr>
        <w:t> </w:t>
      </w:r>
      <w:r w:rsidR="001C6C9E" w:rsidRPr="001C6C9E">
        <w:rPr>
          <w:rFonts w:ascii="GHEA Grapalat" w:eastAsia="Arial" w:hAnsi="GHEA Grapalat"/>
          <w:bCs/>
          <w:lang w:val="hy-AM"/>
        </w:rPr>
        <w:t xml:space="preserve">28)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C6C9E" w:rsidRPr="001C6C9E">
        <w:rPr>
          <w:rFonts w:ascii="GHEA Grapalat" w:eastAsia="Arial" w:hAnsi="GHEA Grapalat"/>
          <w:bCs/>
          <w:lang w:val="hy-AM"/>
        </w:rPr>
        <w:t xml:space="preserve"> գործակիցները որոշվում են ըստ աղյուսակ 21-ի: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EE7334" w:rsidRPr="00EE7334">
        <w:rPr>
          <w:rFonts w:ascii="GHEA Grapalat" w:eastAsia="Arial" w:hAnsi="GHEA Grapalat"/>
          <w:sz w:val="24"/>
          <w:szCs w:val="24"/>
          <w:lang w:val="hy-AM"/>
        </w:rPr>
        <w:t xml:space="preserve"> </w:t>
      </w:r>
      <w:r w:rsidR="00EE7334" w:rsidRPr="00EE7334">
        <w:rPr>
          <w:rFonts w:ascii="GHEA Grapalat" w:eastAsia="Arial" w:hAnsi="GHEA Grapalat"/>
          <w:lang w:val="hy-AM"/>
        </w:rPr>
        <w:t xml:space="preserve">գործակիցը </w:t>
      </w:r>
      <w:r w:rsidR="001C6C9E" w:rsidRPr="00EE7334">
        <w:rPr>
          <w:rFonts w:ascii="GHEA Grapalat" w:eastAsia="Arial" w:hAnsi="GHEA Grapalat"/>
          <w:bCs/>
          <w:lang w:val="hy-AM"/>
        </w:rPr>
        <w:t>C հատվածամասի երդիկների համար</w:t>
      </w:r>
      <w:r w:rsidR="00EE7334" w:rsidRPr="00EE7334">
        <w:rPr>
          <w:rFonts w:ascii="GHEA Grapalat" w:eastAsia="Arial" w:hAnsi="GHEA Grapalat"/>
          <w:bCs/>
          <w:lang w:val="hy-AM"/>
        </w:rPr>
        <w:t xml:space="preserve"> ընդունվում է հավասար</w:t>
      </w:r>
      <w:r w:rsidR="00EE7334" w:rsidRPr="00EE7334">
        <w:rPr>
          <w:rFonts w:ascii="GHEA Grapalat" w:eastAsia="Arial" w:hAnsi="GHEA Grapalat"/>
          <w:bCs/>
        </w:rPr>
        <w:t>.</w:t>
      </w:r>
      <w:r w:rsidR="001C6C9E" w:rsidRPr="00EE7334">
        <w:rPr>
          <w:rFonts w:ascii="GHEA Grapalat" w:eastAsia="Arial" w:hAnsi="GHEA Grapalat"/>
          <w:bCs/>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F24092">
        <w:rPr>
          <w:rFonts w:ascii="Calibri" w:eastAsia="Arial" w:hAnsi="Calibri" w:cs="Calibri"/>
          <w:bCs/>
        </w:rPr>
        <w:t> </w:t>
      </w:r>
      <w:r w:rsidR="00EE7334" w:rsidRPr="00EE7334">
        <w:rPr>
          <w:rFonts w:ascii="GHEA Grapalat" w:eastAsia="Arial" w:hAnsi="GHEA Grapalat"/>
          <w:bCs/>
          <w:lang w:val="hy-AM"/>
        </w:rPr>
        <w:t xml:space="preserve">= 0,2 երբ </w:t>
      </w:r>
      <m:oMath>
        <m:r>
          <w:rPr>
            <w:rFonts w:ascii="Cambria Math" w:eastAsia="Arial" w:hAnsi="Cambria Math"/>
            <w:sz w:val="24"/>
            <w:szCs w:val="24"/>
            <w:lang w:val="hy-AM"/>
          </w:rPr>
          <m:t>λ</m:t>
        </m:r>
      </m:oMath>
      <w:r w:rsidR="001C6C9E" w:rsidRPr="00EE7334">
        <w:rPr>
          <w:rFonts w:ascii="GHEA Grapalat" w:eastAsia="Arial" w:hAnsi="GHEA Grapalat"/>
          <w:bCs/>
          <w:lang w:val="hy-AM"/>
        </w:rPr>
        <w:t xml:space="preserve"> ≤ 2</w:t>
      </w:r>
      <w:r w:rsidR="00EE7334" w:rsidRPr="00EE7334">
        <w:rPr>
          <w:rFonts w:ascii="GHEA Grapalat" w:eastAsia="Arial" w:hAnsi="GHEA Grapalat"/>
          <w:bCs/>
          <w:lang w:val="hy-AM"/>
        </w:rPr>
        <w:t>,</w:t>
      </w:r>
      <w:r w:rsidR="001C6C9E" w:rsidRPr="00EE7334">
        <w:rPr>
          <w:rFonts w:ascii="GHEA Grapalat" w:eastAsia="Arial" w:hAnsi="GHEA Grapalat"/>
          <w:bCs/>
          <w:lang w:val="hy-AM"/>
        </w:rPr>
        <w:t xml:space="preserve"> յուրաքանչյուր </w:t>
      </w:r>
      <w:r w:rsidR="00EE7334" w:rsidRPr="00EE7334">
        <w:rPr>
          <w:rFonts w:ascii="GHEA Grapalat" w:eastAsia="Arial" w:hAnsi="GHEA Grapalat"/>
          <w:bCs/>
          <w:lang w:val="hy-AM"/>
        </w:rPr>
        <w:t>երդիկ</w:t>
      </w:r>
      <w:r w:rsidR="001C6C9E" w:rsidRPr="00EE7334">
        <w:rPr>
          <w:rFonts w:ascii="GHEA Grapalat" w:eastAsia="Arial" w:hAnsi="GHEA Grapalat"/>
          <w:bCs/>
          <w:lang w:val="hy-AM"/>
        </w:rPr>
        <w:t xml:space="preserve">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1C6C9E" w:rsidRPr="00EE7334">
        <w:rPr>
          <w:rFonts w:ascii="GHEA Grapalat" w:eastAsia="Arial" w:hAnsi="GHEA Grapalat"/>
          <w:bCs/>
          <w:lang w:val="hy-AM"/>
        </w:rPr>
        <w:t xml:space="preserve"> = 0,1</w:t>
      </w:r>
      <w:r w:rsidR="001C6C9E" w:rsidRPr="00EE7334">
        <w:rPr>
          <w:rFonts w:ascii="Calibri" w:eastAsia="Arial" w:hAnsi="Calibri" w:cs="Calibri"/>
          <w:bCs/>
          <w:vertAlign w:val="subscript"/>
          <w:lang w:val="hy-AM"/>
        </w:rPr>
        <w:t> </w:t>
      </w:r>
      <m:oMath>
        <m:r>
          <w:rPr>
            <w:rFonts w:ascii="Cambria Math" w:eastAsia="Arial" w:hAnsi="Cambria Math"/>
            <w:sz w:val="24"/>
            <w:szCs w:val="24"/>
            <w:lang w:val="hy-AM"/>
          </w:rPr>
          <m:t>λ</m:t>
        </m:r>
      </m:oMath>
      <w:r w:rsidR="00EE7334" w:rsidRPr="00EE7334">
        <w:rPr>
          <w:rFonts w:ascii="GHEA Grapalat" w:eastAsia="Arial" w:hAnsi="GHEA Grapalat"/>
          <w:bCs/>
          <w:lang w:val="hy-AM"/>
        </w:rPr>
        <w:t xml:space="preserve"> երբ</w:t>
      </w:r>
      <w:r w:rsidR="001C6C9E" w:rsidRPr="00EE7334">
        <w:rPr>
          <w:rFonts w:ascii="GHEA Grapalat" w:eastAsia="Arial" w:hAnsi="GHEA Grapalat"/>
          <w:bCs/>
          <w:lang w:val="hy-AM"/>
        </w:rPr>
        <w:t xml:space="preserve"> </w:t>
      </w:r>
      <w:r w:rsidR="00EE7334" w:rsidRPr="00EE7334">
        <w:rPr>
          <w:rFonts w:ascii="GHEA Grapalat" w:eastAsia="Arial" w:hAnsi="GHEA Grapalat"/>
          <w:bCs/>
          <w:lang w:val="hy-AM"/>
        </w:rPr>
        <w:t xml:space="preserve">2 ≤ </w:t>
      </w:r>
      <m:oMath>
        <m:r>
          <w:rPr>
            <w:rFonts w:ascii="Cambria Math" w:eastAsia="Arial" w:hAnsi="Cambria Math"/>
            <w:sz w:val="24"/>
            <w:szCs w:val="24"/>
            <w:lang w:val="hy-AM"/>
          </w:rPr>
          <m:t>λ</m:t>
        </m:r>
      </m:oMath>
      <w:r w:rsidR="00EE7334" w:rsidRPr="00EE7334">
        <w:rPr>
          <w:rFonts w:ascii="GHEA Grapalat" w:eastAsia="Arial" w:hAnsi="GHEA Grapalat"/>
          <w:bCs/>
          <w:lang w:val="hy-AM"/>
        </w:rPr>
        <w:t xml:space="preserve"> ≤ 8 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EE7334" w:rsidRPr="00EE7334">
        <w:rPr>
          <w:rFonts w:ascii="GHEA Grapalat" w:eastAsia="Arial" w:hAnsi="GHEA Grapalat"/>
          <w:bCs/>
          <w:lang w:val="hy-AM"/>
        </w:rPr>
        <w:t xml:space="preserve"> = 0,8 երբ</w:t>
      </w:r>
      <w:r w:rsidR="001C6C9E" w:rsidRPr="00EE7334">
        <w:rPr>
          <w:rFonts w:ascii="GHEA Grapalat" w:eastAsia="Arial" w:hAnsi="GHEA Grapalat"/>
          <w:bCs/>
          <w:lang w:val="hy-AM"/>
        </w:rPr>
        <w:t xml:space="preserve"> </w:t>
      </w:r>
      <m:oMath>
        <m:r>
          <w:rPr>
            <w:rFonts w:ascii="Cambria Math" w:eastAsia="Arial" w:hAnsi="Cambria Math"/>
            <w:sz w:val="24"/>
            <w:szCs w:val="24"/>
            <w:lang w:val="hy-AM"/>
          </w:rPr>
          <m:t>λ</m:t>
        </m:r>
      </m:oMath>
      <w:r w:rsidR="001C6C9E" w:rsidRPr="00EE7334">
        <w:rPr>
          <w:rFonts w:ascii="GHEA Grapalat" w:eastAsia="Arial" w:hAnsi="GHEA Grapalat"/>
          <w:bCs/>
          <w:lang w:val="hy-AM"/>
        </w:rPr>
        <w:t xml:space="preserve"> &gt; 8, այստեղ </w:t>
      </w:r>
      <m:oMath>
        <m:r>
          <w:rPr>
            <w:rFonts w:ascii="Cambria Math" w:eastAsia="Arial" w:hAnsi="Cambria Math"/>
            <w:sz w:val="24"/>
            <w:szCs w:val="24"/>
            <w:lang w:val="hy-AM"/>
          </w:rPr>
          <m:t>λ</m:t>
        </m:r>
      </m:oMath>
      <w:r w:rsidR="001C6C9E" w:rsidRPr="00EE7334">
        <w:rPr>
          <w:rFonts w:ascii="GHEA Grapalat" w:eastAsia="Arial" w:hAnsi="GHEA Grapalat"/>
          <w:bCs/>
          <w:lang w:val="hy-AM"/>
        </w:rPr>
        <w:t xml:space="preserve"> = </w:t>
      </w:r>
      <m:oMath>
        <m:r>
          <w:rPr>
            <w:rFonts w:ascii="Cambria Math" w:eastAsia="Arial" w:hAnsi="Cambria Math"/>
            <w:sz w:val="24"/>
            <w:szCs w:val="24"/>
            <w:lang w:val="hy-AM"/>
          </w:rPr>
          <m:t>a/</m:t>
        </m:r>
        <m:sSub>
          <m:sSubPr>
            <m:ctrlPr>
              <w:rPr>
                <w:rFonts w:ascii="Cambria Math" w:eastAsia="Arial" w:hAnsi="Cambria Math"/>
                <w:bCs/>
                <w:i/>
                <w:sz w:val="24"/>
                <w:szCs w:val="24"/>
              </w:rPr>
            </m:ctrlPr>
          </m:sSubPr>
          <m:e>
            <m:r>
              <w:rPr>
                <w:rFonts w:ascii="Cambria Math" w:eastAsia="Arial" w:hAnsi="Cambria Math"/>
                <w:sz w:val="24"/>
                <w:szCs w:val="24"/>
                <w:lang w:val="hy-AM"/>
              </w:rPr>
              <m:t>h</m:t>
            </m:r>
          </m:e>
          <m:sub>
            <m:r>
              <w:rPr>
                <w:rFonts w:ascii="Cambria Math" w:eastAsia="Arial" w:hAnsi="Cambria Math"/>
                <w:sz w:val="24"/>
                <w:szCs w:val="24"/>
                <w:lang w:val="hy-AM"/>
              </w:rPr>
              <m:t>ф</m:t>
            </m:r>
          </m:sub>
        </m:sSub>
      </m:oMath>
      <w:r w:rsidR="00EE7334" w:rsidRPr="00EE7334">
        <w:rPr>
          <w:rFonts w:ascii="GHEA Grapalat" w:eastAsia="Arial" w:hAnsi="GHEA Grapalat"/>
          <w:bCs/>
          <w:lang w:val="hy-AM"/>
        </w:rPr>
        <w:t>:</w:t>
      </w:r>
      <w:r w:rsidR="001C6C9E" w:rsidRPr="00EE7334">
        <w:rPr>
          <w:rFonts w:ascii="GHEA Grapalat" w:eastAsia="Arial" w:hAnsi="GHEA Grapalat"/>
          <w:bCs/>
          <w:lang w:val="hy-AM"/>
        </w:rPr>
        <w:t xml:space="preserve"> Ծածկի այլ </w:t>
      </w:r>
      <w:r w:rsidR="00EE7334" w:rsidRPr="00EE7334">
        <w:rPr>
          <w:rFonts w:ascii="GHEA Grapalat" w:eastAsia="Arial" w:hAnsi="GHEA Grapalat"/>
          <w:bCs/>
          <w:lang w:val="hy-AM"/>
        </w:rPr>
        <w:t xml:space="preserve">հատվածամասերի </w:t>
      </w:r>
      <w:r w:rsidR="001C6C9E" w:rsidRPr="00EE7334">
        <w:rPr>
          <w:rFonts w:ascii="GHEA Grapalat" w:eastAsia="Arial" w:hAnsi="GHEA Grapalat"/>
          <w:bCs/>
          <w:lang w:val="hy-AM"/>
        </w:rPr>
        <w:t xml:space="preserve">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C6C9E" w:rsidRPr="00EE7334">
        <w:rPr>
          <w:rFonts w:ascii="GHEA Grapalat" w:eastAsia="Arial" w:hAnsi="GHEA Grapalat"/>
          <w:bCs/>
          <w:lang w:val="hy-AM"/>
        </w:rPr>
        <w:t xml:space="preserve"> = </w:t>
      </w:r>
      <w:r w:rsidR="00EE7334" w:rsidRPr="00EE7334">
        <w:rPr>
          <w:rFonts w:ascii="GHEA Grapalat" w:eastAsiaTheme="minorEastAsia" w:hAnsi="GHEA Grapalat"/>
          <w:lang w:val="hy-AM"/>
        </w:rPr>
        <w:t>-</w:t>
      </w:r>
      <w:r w:rsidR="001C6C9E" w:rsidRPr="00EE7334">
        <w:rPr>
          <w:rFonts w:ascii="GHEA Grapalat" w:eastAsia="Arial" w:hAnsi="GHEA Grapalat"/>
          <w:bCs/>
          <w:lang w:val="hy-AM"/>
        </w:rPr>
        <w:t xml:space="preserve">0,5: </w:t>
      </w:r>
      <w:r w:rsidR="001C6C9E" w:rsidRPr="004B4419">
        <w:rPr>
          <w:rFonts w:ascii="GHEA Grapalat" w:eastAsia="Arial" w:hAnsi="GHEA Grapalat"/>
          <w:bCs/>
          <w:lang w:val="hy-AM"/>
        </w:rPr>
        <w:t>Շենքերի ուղղա</w:t>
      </w:r>
      <w:r w:rsidR="004B4419" w:rsidRPr="004B4419">
        <w:rPr>
          <w:rFonts w:ascii="GHEA Grapalat" w:eastAsia="Arial" w:hAnsi="GHEA Grapalat"/>
          <w:bCs/>
          <w:lang w:val="hy-AM"/>
        </w:rPr>
        <w:t>ձիգ</w:t>
      </w:r>
      <w:r w:rsidR="001C6C9E" w:rsidRPr="004B4419">
        <w:rPr>
          <w:rFonts w:ascii="GHEA Grapalat" w:eastAsia="Arial" w:hAnsi="GHEA Grapalat"/>
          <w:bCs/>
          <w:lang w:val="hy-AM"/>
        </w:rPr>
        <w:t xml:space="preserve"> մակեր</w:t>
      </w:r>
      <w:r w:rsidR="004B4419" w:rsidRPr="004B4419">
        <w:rPr>
          <w:rFonts w:ascii="GHEA Grapalat" w:eastAsia="Arial" w:hAnsi="GHEA Grapalat"/>
          <w:bCs/>
          <w:lang w:val="hy-AM"/>
        </w:rPr>
        <w:t>ևույթներ</w:t>
      </w:r>
      <w:r w:rsidR="001C6C9E" w:rsidRPr="004B4419">
        <w:rPr>
          <w:rFonts w:ascii="GHEA Grapalat" w:eastAsia="Arial" w:hAnsi="GHEA Grapalat"/>
          <w:bCs/>
          <w:lang w:val="hy-AM"/>
        </w:rPr>
        <w:t xml:space="preserve">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C6C9E" w:rsidRPr="004B4419">
        <w:rPr>
          <w:rFonts w:ascii="GHEA Grapalat" w:eastAsia="Arial" w:hAnsi="GHEA Grapalat"/>
          <w:bCs/>
          <w:lang w:val="hy-AM"/>
        </w:rPr>
        <w:t xml:space="preserve"> գործակիցները պետք է որոշվեն </w:t>
      </w:r>
      <w:r w:rsidR="004B4419" w:rsidRPr="004B4419">
        <w:rPr>
          <w:rFonts w:ascii="GHEA Grapalat" w:eastAsia="Arial" w:hAnsi="GHEA Grapalat"/>
          <w:bCs/>
          <w:lang w:val="hy-AM"/>
        </w:rPr>
        <w:t xml:space="preserve">ըստ աղյուսակ </w:t>
      </w:r>
      <w:r w:rsidR="001C6C9E" w:rsidRPr="004B4419">
        <w:rPr>
          <w:rFonts w:ascii="GHEA Grapalat" w:eastAsia="Arial" w:hAnsi="GHEA Grapalat"/>
          <w:bCs/>
          <w:lang w:val="hy-AM"/>
        </w:rPr>
        <w:t>20-</w:t>
      </w:r>
      <w:r w:rsidR="004B4419" w:rsidRPr="004B4419">
        <w:rPr>
          <w:rFonts w:ascii="GHEA Grapalat" w:eastAsia="Arial" w:hAnsi="GHEA Grapalat"/>
          <w:bCs/>
          <w:lang w:val="hy-AM"/>
        </w:rPr>
        <w:t>ի</w:t>
      </w:r>
      <w:r w:rsidR="001C6C9E" w:rsidRPr="004B4419">
        <w:rPr>
          <w:rFonts w:ascii="GHEA Grapalat" w:eastAsia="Arial" w:hAnsi="GHEA Grapalat"/>
          <w:bCs/>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DC7EAB">
        <w:rPr>
          <w:rFonts w:ascii="Calibri" w:eastAsia="Arial" w:hAnsi="Calibri" w:cs="Calibri"/>
          <w:bCs/>
          <w:lang w:val="hy-AM"/>
        </w:rPr>
        <w:t> </w:t>
      </w:r>
      <w:r w:rsidR="001C6C9E" w:rsidRPr="004B4419">
        <w:rPr>
          <w:rFonts w:ascii="GHEA Grapalat" w:eastAsia="Arial" w:hAnsi="GHEA Grapalat"/>
          <w:bCs/>
          <w:lang w:val="hy-AM"/>
        </w:rPr>
        <w:t xml:space="preserve">համարժեք </w:t>
      </w:r>
      <w:r w:rsidR="001C6C9E" w:rsidRPr="001C6C9E">
        <w:rPr>
          <w:rFonts w:ascii="GHEA Grapalat" w:eastAsia="Arial" w:hAnsi="GHEA Grapalat"/>
          <w:bCs/>
          <w:lang w:val="hy-AM"/>
        </w:rPr>
        <w:t xml:space="preserve">բարձրությունը (տես </w:t>
      </w:r>
      <w:r w:rsidR="001C6C9E" w:rsidRPr="001C6C9E">
        <w:rPr>
          <w:rFonts w:ascii="GHEA Grapalat" w:eastAsia="Arial" w:hAnsi="GHEA Grapalat"/>
          <w:b/>
          <w:lang w:val="hy-AM"/>
        </w:rPr>
        <w:t>143</w:t>
      </w:r>
      <w:r w:rsidR="001C6C9E" w:rsidRPr="001C6C9E">
        <w:rPr>
          <w:rFonts w:ascii="GHEA Grapalat" w:eastAsia="Arial" w:hAnsi="GHEA Grapalat"/>
          <w:bCs/>
          <w:lang w:val="hy-AM"/>
        </w:rPr>
        <w:t xml:space="preserve">-րդ կետը) և ν գործակիցը (համաձայն </w:t>
      </w:r>
      <w:r w:rsidR="001C6C9E" w:rsidRPr="001C6C9E">
        <w:rPr>
          <w:rFonts w:ascii="GHEA Grapalat" w:eastAsia="Arial" w:hAnsi="GHEA Grapalat"/>
          <w:b/>
          <w:lang w:val="hy-AM"/>
        </w:rPr>
        <w:t>195</w:t>
      </w:r>
      <w:r w:rsidR="001C6C9E" w:rsidRPr="001C6C9E">
        <w:rPr>
          <w:rFonts w:ascii="GHEA Grapalat" w:eastAsia="Arial" w:hAnsi="GHEA Grapalat"/>
          <w:bCs/>
          <w:lang w:val="hy-AM"/>
        </w:rPr>
        <w:t xml:space="preserve">-րդ կետի) որոշելիս` </w:t>
      </w:r>
      <m:oMath>
        <m:r>
          <w:rPr>
            <w:rFonts w:ascii="Cambria Math" w:hAnsi="Cambria Math"/>
            <w:sz w:val="24"/>
            <w:szCs w:val="24"/>
            <w:lang w:val="hy-AM"/>
          </w:rPr>
          <m:t>h</m:t>
        </m:r>
      </m:oMath>
      <w:r w:rsidR="001C6C9E" w:rsidRPr="001C6C9E">
        <w:rPr>
          <w:rFonts w:ascii="Calibri" w:eastAsiaTheme="minorEastAsia" w:hAnsi="Calibri" w:cs="Calibri"/>
          <w:sz w:val="24"/>
          <w:szCs w:val="24"/>
          <w:lang w:val="hy-AM"/>
        </w:rPr>
        <w:t> </w:t>
      </w:r>
      <w:r w:rsidR="001C6C9E" w:rsidRPr="001C6C9E">
        <w:rPr>
          <w:rFonts w:ascii="GHEA Grapalat" w:eastAsiaTheme="minorEastAsia" w:hAnsi="GHEA Grapalat"/>
          <w:lang w:val="hy-AM"/>
        </w:rPr>
        <w:t>=</w:t>
      </w:r>
      <w:r w:rsidR="001C6C9E" w:rsidRPr="001C6C9E">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001C6C9E" w:rsidRPr="001C6C9E">
        <w:rPr>
          <w:rFonts w:ascii="GHEA Grapalat" w:eastAsia="Arial" w:hAnsi="GHEA Grapalat"/>
          <w:bCs/>
          <w:lang w:val="hy-AM"/>
        </w:rPr>
        <w:t>:</w:t>
      </w:r>
    </w:p>
    <w:p w:rsidR="000E57AF" w:rsidRDefault="000E57AF" w:rsidP="000E57AF">
      <w:pPr>
        <w:spacing w:after="0" w:line="360" w:lineRule="auto"/>
        <w:jc w:val="center"/>
        <w:rPr>
          <w:rFonts w:ascii="GHEA Grapalat" w:hAnsi="GHEA Grapalat"/>
          <w:b/>
          <w:bCs/>
          <w:iCs/>
          <w:lang w:val="hy-AM"/>
        </w:rPr>
      </w:pPr>
      <w:r>
        <w:rPr>
          <w:noProof/>
          <w:lang w:val="en-US"/>
        </w:rPr>
        <w:drawing>
          <wp:inline distT="0" distB="0" distL="0" distR="0">
            <wp:extent cx="4317558" cy="3743976"/>
            <wp:effectExtent l="0" t="0" r="6985" b="889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8">
                              <a14:imgEffect>
                                <a14:saturation sat="0"/>
                              </a14:imgEffect>
                            </a14:imgLayer>
                          </a14:imgProps>
                        </a:ext>
                      </a:extLst>
                    </a:blip>
                    <a:srcRect t="1627" b="1522"/>
                    <a:stretch/>
                  </pic:blipFill>
                  <pic:spPr bwMode="auto">
                    <a:xfrm>
                      <a:off x="0" y="0"/>
                      <a:ext cx="4359005" cy="377991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DF9" w:rsidRPr="004C462B" w:rsidRDefault="008C750B" w:rsidP="000E57AF">
      <w:pPr>
        <w:spacing w:after="0"/>
        <w:jc w:val="center"/>
        <w:rPr>
          <w:rFonts w:ascii="GHEA Grapalat" w:eastAsia="Arial" w:hAnsi="GHEA Grapalat"/>
          <w:b/>
          <w:highlight w:val="cyan"/>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8D2DF9" w:rsidRPr="004C462B">
        <w:rPr>
          <w:rFonts w:ascii="GHEA Grapalat" w:hAnsi="GHEA Grapalat"/>
          <w:b/>
          <w:bCs/>
          <w:iCs/>
          <w:lang w:val="hy-AM"/>
        </w:rPr>
        <w:t>28</w:t>
      </w:r>
      <w:r w:rsidR="008D2DF9" w:rsidRPr="004C462B">
        <w:rPr>
          <w:rFonts w:ascii="GHEA Grapalat" w:eastAsia="Arial" w:hAnsi="GHEA Grapalat"/>
          <w:b/>
          <w:highlight w:val="cyan"/>
          <w:lang w:val="hy-AM"/>
        </w:rPr>
        <w:br w:type="page"/>
      </w:r>
    </w:p>
    <w:p w:rsidR="002448DF" w:rsidRPr="004C462B" w:rsidRDefault="002448DF" w:rsidP="00811C1A">
      <w:pPr>
        <w:spacing w:after="0" w:line="240" w:lineRule="auto"/>
        <w:jc w:val="center"/>
        <w:rPr>
          <w:rFonts w:ascii="GHEA Grapalat" w:eastAsia="Arial" w:hAnsi="GHEA Grapalat"/>
          <w:b/>
          <w:highlight w:val="cyan"/>
          <w:lang w:val="hy-AM"/>
        </w:rPr>
      </w:pPr>
    </w:p>
    <w:p w:rsidR="00E72CBD" w:rsidRPr="004C462B" w:rsidRDefault="00E72CBD" w:rsidP="00811C1A">
      <w:pPr>
        <w:spacing w:after="0" w:line="240" w:lineRule="auto"/>
        <w:jc w:val="center"/>
        <w:rPr>
          <w:rFonts w:ascii="GHEA Grapalat" w:eastAsia="Arial" w:hAnsi="GHEA Grapalat"/>
          <w:b/>
          <w:highlight w:val="cyan"/>
          <w:lang w:val="hy-AM"/>
        </w:rPr>
      </w:pPr>
    </w:p>
    <w:p w:rsidR="00394CA3" w:rsidRPr="004C462B" w:rsidRDefault="00394CA3" w:rsidP="00CB1910">
      <w:pPr>
        <w:spacing w:after="120"/>
        <w:ind w:left="567" w:right="423"/>
        <w:jc w:val="center"/>
        <w:rPr>
          <w:rFonts w:ascii="GHEA Grapalat" w:hAnsi="GHEA Grapalat"/>
          <w:b/>
          <w:bCs/>
          <w:lang w:val="hy-AM"/>
        </w:rPr>
      </w:pPr>
      <w:r w:rsidRPr="004C462B">
        <w:rPr>
          <w:rFonts w:ascii="GHEA Grapalat" w:hAnsi="GHEA Grapalat"/>
          <w:b/>
          <w:bCs/>
          <w:lang w:val="hy-AM"/>
        </w:rPr>
        <w:t>9.</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զենիթային երդիկներով շենքի համար</w:t>
      </w:r>
    </w:p>
    <w:p w:rsidR="002448DF" w:rsidRPr="00AC02AD" w:rsidRDefault="000D1EB2" w:rsidP="000D1EB2">
      <w:pPr>
        <w:spacing w:after="120"/>
        <w:ind w:firstLine="426"/>
        <w:jc w:val="both"/>
        <w:rPr>
          <w:rFonts w:ascii="GHEA Grapalat" w:eastAsia="Arial" w:hAnsi="GHEA Grapalat"/>
          <w:bCs/>
          <w:lang w:val="hy-AM"/>
        </w:rPr>
      </w:pPr>
      <w:r w:rsidRPr="004C462B">
        <w:rPr>
          <w:rFonts w:ascii="GHEA Grapalat" w:hAnsi="GHEA Grapalat"/>
          <w:b/>
          <w:bCs/>
          <w:lang w:val="hy-AM"/>
        </w:rPr>
        <w:t>160.</w:t>
      </w:r>
      <w:r w:rsidR="008C3FC1" w:rsidRPr="004C462B">
        <w:rPr>
          <w:rFonts w:ascii="Calibri" w:hAnsi="Calibri" w:cs="Calibri"/>
          <w:b/>
          <w:bCs/>
          <w:lang w:val="hy-AM"/>
        </w:rPr>
        <w:t> </w:t>
      </w:r>
      <w:r w:rsidR="00CF5A52" w:rsidRPr="004C462B">
        <w:rPr>
          <w:rFonts w:ascii="GHEA Grapalat" w:eastAsia="Arial" w:hAnsi="GHEA Grapalat"/>
          <w:bCs/>
          <w:lang w:val="hy-AM"/>
        </w:rPr>
        <w:t>Հողմ</w:t>
      </w:r>
      <w:r w:rsidR="00CF5A52" w:rsidRPr="00CF5A52">
        <w:rPr>
          <w:rFonts w:ascii="GHEA Grapalat" w:eastAsia="Arial" w:hAnsi="GHEA Grapalat"/>
          <w:bCs/>
          <w:lang w:val="hy-AM"/>
        </w:rPr>
        <w:t xml:space="preserve">ակողմ երդիկի </w:t>
      </w:r>
      <w:r w:rsidR="00CF5A52" w:rsidRPr="004C462B">
        <w:rPr>
          <w:rFonts w:ascii="GHEA Grapalat" w:eastAsia="Arial" w:hAnsi="GHEA Grapalat"/>
          <w:bCs/>
          <w:lang w:val="hy-AM"/>
        </w:rPr>
        <w:t xml:space="preserve">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CF5A52" w:rsidRPr="004C462B">
        <w:rPr>
          <w:rFonts w:ascii="GHEA Grapalat" w:eastAsia="Arial" w:hAnsi="GHEA Grapalat"/>
          <w:bCs/>
          <w:lang w:val="hy-AM"/>
        </w:rPr>
        <w:t xml:space="preserve"> գործակիցը է որոշվ</w:t>
      </w:r>
      <w:r w:rsidR="00CF5A52" w:rsidRPr="00CF5A52">
        <w:rPr>
          <w:rFonts w:ascii="GHEA Grapalat" w:eastAsia="Arial" w:hAnsi="GHEA Grapalat"/>
          <w:bCs/>
          <w:lang w:val="hy-AM"/>
        </w:rPr>
        <w:t>ում է ըստ</w:t>
      </w:r>
      <w:r w:rsidR="00CF5A52" w:rsidRPr="004C462B">
        <w:rPr>
          <w:rFonts w:ascii="GHEA Grapalat" w:eastAsia="Arial" w:hAnsi="GHEA Grapalat"/>
          <w:bCs/>
          <w:lang w:val="hy-AM"/>
        </w:rPr>
        <w:t xml:space="preserve"> </w:t>
      </w:r>
      <w:r w:rsidR="00CF5A52" w:rsidRPr="00CF5A52">
        <w:rPr>
          <w:rFonts w:ascii="GHEA Grapalat" w:eastAsia="Arial" w:hAnsi="GHEA Grapalat"/>
          <w:bCs/>
          <w:lang w:val="hy-AM"/>
        </w:rPr>
        <w:t>ա</w:t>
      </w:r>
      <w:r w:rsidR="00CF5A52" w:rsidRPr="004C462B">
        <w:rPr>
          <w:rFonts w:ascii="GHEA Grapalat" w:eastAsia="Arial" w:hAnsi="GHEA Grapalat"/>
          <w:bCs/>
          <w:lang w:val="hy-AM"/>
        </w:rPr>
        <w:t>ղյուսակ 21-ի:</w:t>
      </w:r>
      <w:r w:rsidR="00CF5A52">
        <w:rPr>
          <w:rFonts w:ascii="GHEA Grapalat" w:eastAsia="Arial" w:hAnsi="GHEA Grapalat"/>
          <w:bCs/>
          <w:lang w:val="hy-AM"/>
        </w:rPr>
        <w:t xml:space="preserve"> </w:t>
      </w:r>
      <w:r w:rsidR="00CF5A52" w:rsidRPr="00CF5A52">
        <w:rPr>
          <w:rFonts w:ascii="GHEA Grapalat" w:eastAsia="Arial" w:hAnsi="GHEA Grapalat"/>
          <w:bCs/>
          <w:lang w:val="hy-AM"/>
        </w:rPr>
        <w:t>Մնացած երդիկ</w:t>
      </w:r>
      <w:r w:rsidR="00CF5A52">
        <w:rPr>
          <w:rFonts w:ascii="GHEA Grapalat" w:eastAsia="Arial" w:hAnsi="GHEA Grapalat"/>
          <w:bCs/>
          <w:lang w:val="hy-AM"/>
        </w:rPr>
        <w:t>ներ</w:t>
      </w:r>
      <w:r w:rsidR="00CF5A52" w:rsidRPr="00CF5A52">
        <w:rPr>
          <w:rFonts w:ascii="GHEA Grapalat" w:eastAsia="Arial" w:hAnsi="GHEA Grapalat"/>
          <w:bCs/>
          <w:lang w:val="hy-AM"/>
        </w:rPr>
        <w:t xml:space="preserve">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CF5A52" w:rsidRPr="00CF5A52">
        <w:rPr>
          <w:rFonts w:ascii="GHEA Grapalat" w:eastAsia="Arial" w:hAnsi="GHEA Grapalat"/>
          <w:bCs/>
          <w:lang w:val="hy-AM"/>
        </w:rPr>
        <w:t xml:space="preserve"> գործակիցները որոշվում են այնպես, ինչպես C հատված</w:t>
      </w:r>
      <w:r w:rsidR="00CF5A52">
        <w:rPr>
          <w:rFonts w:ascii="GHEA Grapalat" w:eastAsia="Arial" w:hAnsi="GHEA Grapalat"/>
          <w:bCs/>
          <w:lang w:val="hy-AM"/>
        </w:rPr>
        <w:t>ամաս</w:t>
      </w:r>
      <w:r w:rsidR="00CF5A52" w:rsidRPr="00CF5A52">
        <w:rPr>
          <w:rFonts w:ascii="GHEA Grapalat" w:eastAsia="Arial" w:hAnsi="GHEA Grapalat"/>
          <w:bCs/>
          <w:lang w:val="hy-AM"/>
        </w:rPr>
        <w:t>ում</w:t>
      </w:r>
      <w:r w:rsidR="00CF5A52" w:rsidRPr="004C462B">
        <w:rPr>
          <w:rFonts w:ascii="GHEA Grapalat" w:eastAsia="Arial" w:hAnsi="GHEA Grapalat"/>
          <w:bCs/>
          <w:lang w:val="hy-AM"/>
        </w:rPr>
        <w:t xml:space="preserve"> </w:t>
      </w:r>
      <w:r w:rsidR="002448DF" w:rsidRPr="004C462B">
        <w:rPr>
          <w:rFonts w:ascii="GHEA Grapalat" w:eastAsia="Arial" w:hAnsi="GHEA Grapalat"/>
          <w:bCs/>
          <w:lang w:val="hy-AM"/>
        </w:rPr>
        <w:t>(</w:t>
      </w:r>
      <w:r w:rsidR="00CF5A52">
        <w:rPr>
          <w:rFonts w:ascii="GHEA Grapalat" w:eastAsia="Arial" w:hAnsi="GHEA Grapalat"/>
          <w:bCs/>
          <w:lang w:val="hy-AM"/>
        </w:rPr>
        <w:t xml:space="preserve">տես </w:t>
      </w:r>
      <w:r w:rsidR="008C3FC1" w:rsidRPr="004C462B">
        <w:rPr>
          <w:rFonts w:ascii="GHEA Grapalat" w:eastAsia="Arial" w:hAnsi="GHEA Grapalat"/>
          <w:b/>
          <w:lang w:val="hy-AM"/>
        </w:rPr>
        <w:t>159</w:t>
      </w:r>
      <w:r w:rsidR="00CF5A52" w:rsidRPr="00CF5A52">
        <w:rPr>
          <w:rFonts w:ascii="GHEA Grapalat" w:eastAsia="Arial" w:hAnsi="GHEA Grapalat"/>
          <w:bCs/>
          <w:lang w:val="hy-AM"/>
        </w:rPr>
        <w:t xml:space="preserve">-րդ </w:t>
      </w:r>
      <w:r w:rsidR="00CF5A52" w:rsidRPr="00B639CC">
        <w:rPr>
          <w:rFonts w:ascii="GHEA Grapalat" w:eastAsia="Arial" w:hAnsi="GHEA Grapalat"/>
          <w:bCs/>
          <w:lang w:val="hy-AM"/>
        </w:rPr>
        <w:t>կետ</w:t>
      </w:r>
      <w:r w:rsidR="00CF5A52">
        <w:rPr>
          <w:rFonts w:ascii="GHEA Grapalat" w:eastAsia="Arial" w:hAnsi="GHEA Grapalat"/>
          <w:bCs/>
          <w:lang w:val="hy-AM"/>
        </w:rPr>
        <w:t>ը</w:t>
      </w:r>
      <w:r w:rsidR="002448DF" w:rsidRPr="004C462B">
        <w:rPr>
          <w:rFonts w:ascii="GHEA Grapalat" w:eastAsia="Arial" w:hAnsi="GHEA Grapalat"/>
          <w:bCs/>
          <w:lang w:val="hy-AM"/>
        </w:rPr>
        <w:t>)</w:t>
      </w:r>
      <w:r w:rsidR="00CF5A52" w:rsidRPr="00CF5A52">
        <w:rPr>
          <w:rFonts w:ascii="GHEA Grapalat" w:eastAsia="Arial" w:hAnsi="GHEA Grapalat"/>
          <w:bCs/>
          <w:lang w:val="hy-AM"/>
        </w:rPr>
        <w:t>:</w:t>
      </w:r>
      <w:r w:rsidRPr="004C462B">
        <w:rPr>
          <w:rFonts w:ascii="GHEA Grapalat" w:eastAsia="Arial" w:hAnsi="GHEA Grapalat"/>
          <w:bCs/>
          <w:lang w:val="hy-AM"/>
        </w:rPr>
        <w:t xml:space="preserve"> </w:t>
      </w:r>
      <w:r w:rsidR="00CF5A52" w:rsidRPr="004C462B">
        <w:rPr>
          <w:rFonts w:ascii="GHEA Grapalat" w:eastAsia="Arial" w:hAnsi="GHEA Grapalat"/>
          <w:bCs/>
          <w:lang w:val="hy-AM"/>
        </w:rPr>
        <w:t xml:space="preserve">Ծածկի մնացած 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CF5A52" w:rsidRPr="004C462B">
        <w:rPr>
          <w:rFonts w:ascii="Calibri" w:eastAsia="Arial" w:hAnsi="Calibri" w:cs="Calibri"/>
          <w:bCs/>
          <w:lang w:val="hy-AM"/>
        </w:rPr>
        <w:t> </w:t>
      </w:r>
      <w:r w:rsidR="00CF5A52" w:rsidRPr="004C462B">
        <w:rPr>
          <w:rFonts w:ascii="GHEA Grapalat" w:eastAsia="Arial" w:hAnsi="GHEA Grapalat"/>
          <w:bCs/>
          <w:lang w:val="hy-AM"/>
        </w:rPr>
        <w:t>=</w:t>
      </w:r>
      <w:r w:rsidR="00CF5A52" w:rsidRPr="004C462B">
        <w:rPr>
          <w:rFonts w:ascii="Calibri" w:eastAsia="Arial" w:hAnsi="Calibri" w:cs="Calibri"/>
          <w:bCs/>
          <w:lang w:val="hy-AM"/>
        </w:rPr>
        <w:t> </w:t>
      </w:r>
      <w:r w:rsidR="00CF5A52" w:rsidRPr="004C462B">
        <w:rPr>
          <w:rFonts w:ascii="GHEA Grapalat" w:eastAsia="Arial" w:hAnsi="GHEA Grapalat"/>
          <w:bCs/>
          <w:lang w:val="hy-AM"/>
        </w:rPr>
        <w:t>-0,5: Շենքերի ուղղա</w:t>
      </w:r>
      <w:r w:rsidR="00CF5A52" w:rsidRPr="00CF5A52">
        <w:rPr>
          <w:rFonts w:ascii="GHEA Grapalat" w:eastAsia="Arial" w:hAnsi="GHEA Grapalat"/>
          <w:bCs/>
          <w:lang w:val="hy-AM"/>
        </w:rPr>
        <w:t>ձիգ</w:t>
      </w:r>
      <w:r w:rsidR="00CF5A52" w:rsidRPr="004C462B">
        <w:rPr>
          <w:rFonts w:ascii="GHEA Grapalat" w:eastAsia="Arial" w:hAnsi="GHEA Grapalat"/>
          <w:bCs/>
          <w:lang w:val="hy-AM"/>
        </w:rPr>
        <w:t xml:space="preserve"> մակեր</w:t>
      </w:r>
      <w:r w:rsidR="00CF5A52" w:rsidRPr="00CF5A52">
        <w:rPr>
          <w:rFonts w:ascii="GHEA Grapalat" w:eastAsia="Arial" w:hAnsi="GHEA Grapalat"/>
          <w:bCs/>
          <w:lang w:val="hy-AM"/>
        </w:rPr>
        <w:t>ևույթն</w:t>
      </w:r>
      <w:r w:rsidR="00CF5A52" w:rsidRPr="004C462B">
        <w:rPr>
          <w:rFonts w:ascii="GHEA Grapalat" w:eastAsia="Arial" w:hAnsi="GHEA Grapalat"/>
          <w:bCs/>
          <w:lang w:val="hy-AM"/>
        </w:rPr>
        <w:t xml:space="preserve">երի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CF5A52" w:rsidRPr="004C462B">
        <w:rPr>
          <w:rFonts w:ascii="GHEA Grapalat" w:eastAsia="Arial" w:hAnsi="GHEA Grapalat"/>
          <w:bCs/>
          <w:lang w:val="hy-AM"/>
        </w:rPr>
        <w:t xml:space="preserve"> գործակիցները որոշվ</w:t>
      </w:r>
      <w:r w:rsidR="00CF5A52">
        <w:rPr>
          <w:rFonts w:ascii="GHEA Grapalat" w:eastAsia="Arial" w:hAnsi="GHEA Grapalat"/>
          <w:bCs/>
          <w:lang w:val="hy-AM"/>
        </w:rPr>
        <w:t xml:space="preserve">ում </w:t>
      </w:r>
      <w:r w:rsidR="00CF5A52" w:rsidRPr="004C462B">
        <w:rPr>
          <w:rFonts w:ascii="GHEA Grapalat" w:eastAsia="Arial" w:hAnsi="GHEA Grapalat"/>
          <w:bCs/>
          <w:lang w:val="hy-AM"/>
        </w:rPr>
        <w:t>են</w:t>
      </w:r>
      <w:r w:rsidR="00CF5A52" w:rsidRPr="00CF5A52">
        <w:rPr>
          <w:rFonts w:ascii="GHEA Grapalat" w:eastAsia="Arial" w:hAnsi="GHEA Grapalat"/>
          <w:bCs/>
          <w:lang w:val="hy-AM"/>
        </w:rPr>
        <w:t xml:space="preserve"> ըստ</w:t>
      </w:r>
      <w:r w:rsidR="00CF5A52" w:rsidRPr="004C462B">
        <w:rPr>
          <w:rFonts w:ascii="GHEA Grapalat" w:eastAsia="Arial" w:hAnsi="GHEA Grapalat"/>
          <w:bCs/>
          <w:lang w:val="hy-AM"/>
        </w:rPr>
        <w:t xml:space="preserve"> աղյուսակ 20-ի:</w:t>
      </w:r>
      <w:r w:rsidR="00CF5A52">
        <w:rPr>
          <w:rFonts w:ascii="GHEA Grapalat" w:eastAsia="Arial" w:hAnsi="GHEA Grapalat"/>
          <w:bCs/>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CF5A52">
        <w:rPr>
          <w:rFonts w:ascii="Calibri" w:eastAsia="Arial" w:hAnsi="Calibri" w:cs="Calibri"/>
          <w:bCs/>
          <w:lang w:val="hy-AM"/>
        </w:rPr>
        <w:t xml:space="preserve"> </w:t>
      </w:r>
      <w:r w:rsidR="00AC02AD" w:rsidRPr="004B4419">
        <w:rPr>
          <w:rFonts w:ascii="GHEA Grapalat" w:eastAsia="Arial" w:hAnsi="GHEA Grapalat"/>
          <w:bCs/>
          <w:lang w:val="hy-AM"/>
        </w:rPr>
        <w:t xml:space="preserve">համարժեք </w:t>
      </w:r>
      <w:r w:rsidR="00AC02AD" w:rsidRPr="001C6C9E">
        <w:rPr>
          <w:rFonts w:ascii="GHEA Grapalat" w:eastAsia="Arial" w:hAnsi="GHEA Grapalat"/>
          <w:bCs/>
          <w:lang w:val="hy-AM"/>
        </w:rPr>
        <w:t xml:space="preserve">բարձրությունը (տես </w:t>
      </w:r>
      <w:r w:rsidR="00AC02AD" w:rsidRPr="001C6C9E">
        <w:rPr>
          <w:rFonts w:ascii="GHEA Grapalat" w:eastAsia="Arial" w:hAnsi="GHEA Grapalat"/>
          <w:b/>
          <w:lang w:val="hy-AM"/>
        </w:rPr>
        <w:t>143</w:t>
      </w:r>
      <w:r w:rsidR="00AC02AD" w:rsidRPr="001C6C9E">
        <w:rPr>
          <w:rFonts w:ascii="GHEA Grapalat" w:eastAsia="Arial" w:hAnsi="GHEA Grapalat"/>
          <w:bCs/>
          <w:lang w:val="hy-AM"/>
        </w:rPr>
        <w:t xml:space="preserve">-րդ կետը) և ν գործակիցը (համաձայն </w:t>
      </w:r>
      <w:r w:rsidR="00AC02AD" w:rsidRPr="001C6C9E">
        <w:rPr>
          <w:rFonts w:ascii="GHEA Grapalat" w:eastAsia="Arial" w:hAnsi="GHEA Grapalat"/>
          <w:b/>
          <w:lang w:val="hy-AM"/>
        </w:rPr>
        <w:t>195</w:t>
      </w:r>
      <w:r w:rsidR="00AC02AD" w:rsidRPr="001C6C9E">
        <w:rPr>
          <w:rFonts w:ascii="GHEA Grapalat" w:eastAsia="Arial" w:hAnsi="GHEA Grapalat"/>
          <w:bCs/>
          <w:lang w:val="hy-AM"/>
        </w:rPr>
        <w:t xml:space="preserve">-րդ կետի) որոշելիս` </w:t>
      </w:r>
      <m:oMath>
        <m:r>
          <w:rPr>
            <w:rFonts w:ascii="Cambria Math" w:hAnsi="Cambria Math"/>
            <w:sz w:val="24"/>
            <w:szCs w:val="24"/>
            <w:lang w:val="hy-AM"/>
          </w:rPr>
          <m:t>h</m:t>
        </m:r>
      </m:oMath>
      <w:r w:rsidR="00AC02AD" w:rsidRPr="001C6C9E">
        <w:rPr>
          <w:rFonts w:ascii="Calibri" w:eastAsiaTheme="minorEastAsia" w:hAnsi="Calibri" w:cs="Calibri"/>
          <w:sz w:val="24"/>
          <w:szCs w:val="24"/>
          <w:lang w:val="hy-AM"/>
        </w:rPr>
        <w:t> </w:t>
      </w:r>
      <w:r w:rsidR="00AC02AD" w:rsidRPr="001C6C9E">
        <w:rPr>
          <w:rFonts w:ascii="GHEA Grapalat" w:eastAsiaTheme="minorEastAsia" w:hAnsi="GHEA Grapalat"/>
          <w:lang w:val="hy-AM"/>
        </w:rPr>
        <w:t>=</w:t>
      </w:r>
      <w:r w:rsidR="00AC02AD" w:rsidRPr="001C6C9E">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00AC02AD" w:rsidRPr="001C6C9E">
        <w:rPr>
          <w:rFonts w:ascii="GHEA Grapalat" w:eastAsia="Arial" w:hAnsi="GHEA Grapalat"/>
          <w:bCs/>
          <w:lang w:val="hy-AM"/>
        </w:rPr>
        <w:t>:</w:t>
      </w:r>
    </w:p>
    <w:p w:rsidR="00811C1A" w:rsidRPr="00AC02AD" w:rsidRDefault="00811C1A" w:rsidP="000D1EB2">
      <w:pPr>
        <w:spacing w:after="120"/>
        <w:ind w:firstLine="426"/>
        <w:jc w:val="both"/>
        <w:rPr>
          <w:rFonts w:ascii="GHEA Grapalat" w:eastAsia="Arial" w:hAnsi="GHEA Grapalat"/>
          <w:bCs/>
          <w:lang w:val="hy-AM"/>
        </w:rPr>
      </w:pPr>
    </w:p>
    <w:p w:rsidR="00811C1A" w:rsidRPr="00AC02AD" w:rsidRDefault="00AF08F2" w:rsidP="00AF08F2">
      <w:pPr>
        <w:spacing w:after="120"/>
        <w:jc w:val="center"/>
        <w:rPr>
          <w:rFonts w:ascii="GHEA Grapalat" w:eastAsia="Arial" w:hAnsi="GHEA Grapalat"/>
          <w:bCs/>
          <w:lang w:val="hy-AM"/>
        </w:rPr>
      </w:pPr>
      <w:bookmarkStart w:id="18" w:name="_Hlk147950525"/>
      <w:r>
        <w:rPr>
          <w:noProof/>
          <w:lang w:val="en-US"/>
        </w:rPr>
        <w:drawing>
          <wp:inline distT="0" distB="0" distL="0" distR="0">
            <wp:extent cx="4023293" cy="1812897"/>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0">
                              <a14:imgEffect>
                                <a14:saturation sat="0"/>
                              </a14:imgEffect>
                            </a14:imgLayer>
                          </a14:imgProps>
                        </a:ext>
                      </a:extLst>
                    </a:blip>
                    <a:stretch>
                      <a:fillRect/>
                    </a:stretch>
                  </pic:blipFill>
                  <pic:spPr>
                    <a:xfrm>
                      <a:off x="0" y="0"/>
                      <a:ext cx="4030370" cy="1816086"/>
                    </a:xfrm>
                    <a:prstGeom prst="rect">
                      <a:avLst/>
                    </a:prstGeom>
                  </pic:spPr>
                </pic:pic>
              </a:graphicData>
            </a:graphic>
          </wp:inline>
        </w:drawing>
      </w:r>
    </w:p>
    <w:bookmarkEnd w:id="18"/>
    <w:p w:rsidR="002448DF" w:rsidRPr="00B40AC6" w:rsidRDefault="008C750B" w:rsidP="00E95B95">
      <w:pPr>
        <w:spacing w:after="0"/>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0D1EB2" w:rsidRPr="00B40AC6">
        <w:rPr>
          <w:rFonts w:ascii="GHEA Grapalat" w:hAnsi="GHEA Grapalat"/>
          <w:b/>
          <w:bCs/>
          <w:iCs/>
          <w:lang w:val="hy-AM"/>
        </w:rPr>
        <w:t>29</w:t>
      </w:r>
    </w:p>
    <w:p w:rsidR="002448DF" w:rsidRPr="00B40AC6" w:rsidRDefault="002448DF" w:rsidP="00E95B95">
      <w:pPr>
        <w:spacing w:after="0" w:line="240" w:lineRule="auto"/>
        <w:jc w:val="center"/>
        <w:rPr>
          <w:rFonts w:ascii="GHEA Grapalat" w:hAnsi="GHEA Grapalat"/>
          <w:highlight w:val="lightGray"/>
          <w:lang w:val="hy-AM"/>
        </w:rPr>
      </w:pPr>
    </w:p>
    <w:p w:rsidR="00E72CBD" w:rsidRDefault="00E72CBD" w:rsidP="00CB1910">
      <w:pPr>
        <w:spacing w:after="120"/>
        <w:ind w:left="567" w:right="567"/>
        <w:jc w:val="center"/>
        <w:rPr>
          <w:rFonts w:ascii="GHEA Grapalat" w:hAnsi="GHEA Grapalat"/>
          <w:b/>
          <w:bCs/>
          <w:lang w:val="hy-AM"/>
        </w:rPr>
      </w:pPr>
    </w:p>
    <w:p w:rsidR="000D1EB2" w:rsidRPr="00B40AC6" w:rsidRDefault="000D1EB2" w:rsidP="00CB1910">
      <w:pPr>
        <w:spacing w:after="120"/>
        <w:ind w:left="567" w:right="567"/>
        <w:jc w:val="center"/>
        <w:rPr>
          <w:rFonts w:ascii="GHEA Grapalat" w:hAnsi="GHEA Grapalat"/>
          <w:b/>
          <w:bCs/>
          <w:lang w:val="hy-AM"/>
        </w:rPr>
      </w:pPr>
      <w:r w:rsidRPr="00B40AC6">
        <w:rPr>
          <w:rFonts w:ascii="GHEA Grapalat" w:hAnsi="GHEA Grapalat"/>
          <w:b/>
          <w:bCs/>
          <w:lang w:val="hy-AM"/>
        </w:rPr>
        <w:t>10.</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շեդային ծածկերով շենքի համար</w:t>
      </w:r>
    </w:p>
    <w:p w:rsidR="002448DF" w:rsidRPr="00CF5A52" w:rsidRDefault="000D1EB2" w:rsidP="000D1EB2">
      <w:pPr>
        <w:spacing w:after="0"/>
        <w:ind w:firstLine="567"/>
        <w:jc w:val="both"/>
        <w:rPr>
          <w:rFonts w:ascii="GHEA Grapalat" w:hAnsi="GHEA Grapalat"/>
          <w:lang w:val="hy-AM"/>
        </w:rPr>
      </w:pPr>
      <w:r w:rsidRPr="00430899">
        <w:rPr>
          <w:rFonts w:ascii="GHEA Grapalat" w:hAnsi="GHEA Grapalat"/>
          <w:b/>
          <w:bCs/>
          <w:lang w:val="hy-AM"/>
        </w:rPr>
        <w:t xml:space="preserve">161. </w:t>
      </w:r>
      <w:r w:rsidR="002448DF" w:rsidRPr="00430899">
        <w:rPr>
          <w:rFonts w:ascii="GHEA Grapalat" w:hAnsi="GHEA Grapalat"/>
          <w:lang w:val="hy-AM"/>
        </w:rPr>
        <w:t xml:space="preserve">А </w:t>
      </w:r>
      <w:r w:rsidR="00CF5A52" w:rsidRPr="00CF5A52">
        <w:rPr>
          <w:rFonts w:ascii="GHEA Grapalat" w:hAnsi="GHEA Grapalat"/>
          <w:lang w:val="hy-AM"/>
        </w:rPr>
        <w:t xml:space="preserve">հատվածամասի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CF5A52" w:rsidRPr="00430899">
        <w:rPr>
          <w:rFonts w:ascii="GHEA Grapalat" w:eastAsia="Arial" w:hAnsi="GHEA Grapalat"/>
          <w:bCs/>
          <w:lang w:val="hy-AM"/>
        </w:rPr>
        <w:t xml:space="preserve"> գործակիցը է որոշվ</w:t>
      </w:r>
      <w:r w:rsidR="00CF5A52" w:rsidRPr="00CF5A52">
        <w:rPr>
          <w:rFonts w:ascii="GHEA Grapalat" w:eastAsia="Arial" w:hAnsi="GHEA Grapalat"/>
          <w:bCs/>
          <w:lang w:val="hy-AM"/>
        </w:rPr>
        <w:t>ում է ըստ</w:t>
      </w:r>
      <w:r w:rsidR="00CF5A52" w:rsidRPr="00430899">
        <w:rPr>
          <w:rFonts w:ascii="GHEA Grapalat" w:eastAsia="Arial" w:hAnsi="GHEA Grapalat"/>
          <w:bCs/>
          <w:lang w:val="hy-AM"/>
        </w:rPr>
        <w:t xml:space="preserve"> </w:t>
      </w:r>
      <w:r w:rsidR="00CF5A52" w:rsidRPr="00CF5A52">
        <w:rPr>
          <w:rFonts w:ascii="GHEA Grapalat" w:eastAsia="Arial" w:hAnsi="GHEA Grapalat"/>
          <w:bCs/>
          <w:lang w:val="hy-AM"/>
        </w:rPr>
        <w:t>ա</w:t>
      </w:r>
      <w:r w:rsidR="00CF5A52" w:rsidRPr="00430899">
        <w:rPr>
          <w:rFonts w:ascii="GHEA Grapalat" w:eastAsia="Arial" w:hAnsi="GHEA Grapalat"/>
          <w:bCs/>
          <w:lang w:val="hy-AM"/>
        </w:rPr>
        <w:t>ղյուսակ 21-ի:</w:t>
      </w:r>
      <w:r w:rsidR="00CF5A52">
        <w:rPr>
          <w:rFonts w:ascii="GHEA Grapalat" w:eastAsia="Arial" w:hAnsi="GHEA Grapalat"/>
          <w:bCs/>
          <w:lang w:val="hy-AM"/>
        </w:rPr>
        <w:t xml:space="preserve"> </w:t>
      </w:r>
      <w:r w:rsidR="00430899" w:rsidRPr="00430899">
        <w:rPr>
          <w:rFonts w:ascii="GHEA Grapalat" w:eastAsia="Arial" w:hAnsi="GHEA Grapalat"/>
          <w:bCs/>
          <w:lang w:val="hy-AM"/>
        </w:rPr>
        <w:t xml:space="preserve">Ծածկի մնացած մասի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430899" w:rsidRPr="00430899">
        <w:rPr>
          <w:rFonts w:ascii="Calibri" w:eastAsia="Arial" w:hAnsi="Calibri" w:cs="Calibri"/>
          <w:bCs/>
          <w:lang w:val="hy-AM"/>
        </w:rPr>
        <w:t> </w:t>
      </w:r>
      <w:r w:rsidR="00430899" w:rsidRPr="00430899">
        <w:rPr>
          <w:rFonts w:ascii="GHEA Grapalat" w:eastAsia="Arial" w:hAnsi="GHEA Grapalat"/>
          <w:bCs/>
          <w:lang w:val="hy-AM"/>
        </w:rPr>
        <w:t>=</w:t>
      </w:r>
      <w:r w:rsidR="00430899" w:rsidRPr="00430899">
        <w:rPr>
          <w:rFonts w:ascii="Calibri" w:eastAsia="Arial" w:hAnsi="Calibri" w:cs="Calibri"/>
          <w:bCs/>
          <w:lang w:val="hy-AM"/>
        </w:rPr>
        <w:t> </w:t>
      </w:r>
      <w:r w:rsidR="00430899" w:rsidRPr="00430899">
        <w:rPr>
          <w:rFonts w:ascii="GHEA Grapalat" w:eastAsia="Arial" w:hAnsi="GHEA Grapalat"/>
          <w:bCs/>
          <w:lang w:val="hy-AM"/>
        </w:rPr>
        <w:t>-0,5:</w:t>
      </w:r>
      <w:r w:rsidR="00430899">
        <w:rPr>
          <w:rFonts w:ascii="GHEA Grapalat" w:eastAsia="Arial" w:hAnsi="GHEA Grapalat"/>
          <w:bCs/>
          <w:lang w:val="hy-AM"/>
        </w:rPr>
        <w:t xml:space="preserve"> </w:t>
      </w:r>
      <w:r w:rsidR="00430899" w:rsidRPr="00430899">
        <w:rPr>
          <w:rFonts w:ascii="GHEA Grapalat" w:eastAsia="Arial" w:hAnsi="GHEA Grapalat"/>
          <w:bCs/>
          <w:lang w:val="hy-AM"/>
        </w:rPr>
        <w:t>Շենքերի ուղղա</w:t>
      </w:r>
      <w:r w:rsidR="00430899" w:rsidRPr="00CF5A52">
        <w:rPr>
          <w:rFonts w:ascii="GHEA Grapalat" w:eastAsia="Arial" w:hAnsi="GHEA Grapalat"/>
          <w:bCs/>
          <w:lang w:val="hy-AM"/>
        </w:rPr>
        <w:t>ձիգ</w:t>
      </w:r>
      <w:r w:rsidR="00430899" w:rsidRPr="00430899">
        <w:rPr>
          <w:rFonts w:ascii="GHEA Grapalat" w:eastAsia="Arial" w:hAnsi="GHEA Grapalat"/>
          <w:bCs/>
          <w:lang w:val="hy-AM"/>
        </w:rPr>
        <w:t xml:space="preserve"> մակեր</w:t>
      </w:r>
      <w:r w:rsidR="00430899" w:rsidRPr="00CF5A52">
        <w:rPr>
          <w:rFonts w:ascii="GHEA Grapalat" w:eastAsia="Arial" w:hAnsi="GHEA Grapalat"/>
          <w:bCs/>
          <w:lang w:val="hy-AM"/>
        </w:rPr>
        <w:t>ևույթն</w:t>
      </w:r>
      <w:r w:rsidR="00430899" w:rsidRPr="00430899">
        <w:rPr>
          <w:rFonts w:ascii="GHEA Grapalat" w:eastAsia="Arial" w:hAnsi="GHEA Grapalat"/>
          <w:bCs/>
          <w:lang w:val="hy-AM"/>
        </w:rPr>
        <w:t xml:space="preserve">երի և պատերի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430899" w:rsidRPr="00430899">
        <w:rPr>
          <w:rFonts w:ascii="GHEA Grapalat" w:eastAsia="Arial" w:hAnsi="GHEA Grapalat"/>
          <w:bCs/>
          <w:lang w:val="hy-AM"/>
        </w:rPr>
        <w:t xml:space="preserve"> գործակիցները որոշվ</w:t>
      </w:r>
      <w:r w:rsidR="00430899">
        <w:rPr>
          <w:rFonts w:ascii="GHEA Grapalat" w:eastAsia="Arial" w:hAnsi="GHEA Grapalat"/>
          <w:bCs/>
          <w:lang w:val="hy-AM"/>
        </w:rPr>
        <w:t xml:space="preserve">ում </w:t>
      </w:r>
      <w:r w:rsidR="00430899" w:rsidRPr="00430899">
        <w:rPr>
          <w:rFonts w:ascii="GHEA Grapalat" w:eastAsia="Arial" w:hAnsi="GHEA Grapalat"/>
          <w:bCs/>
          <w:lang w:val="hy-AM"/>
        </w:rPr>
        <w:t>են</w:t>
      </w:r>
      <w:r w:rsidR="00430899" w:rsidRPr="00CF5A52">
        <w:rPr>
          <w:rFonts w:ascii="GHEA Grapalat" w:eastAsia="Arial" w:hAnsi="GHEA Grapalat"/>
          <w:bCs/>
          <w:lang w:val="hy-AM"/>
        </w:rPr>
        <w:t xml:space="preserve"> ըստ</w:t>
      </w:r>
      <w:r w:rsidR="00430899" w:rsidRPr="00430899">
        <w:rPr>
          <w:rFonts w:ascii="GHEA Grapalat" w:eastAsia="Arial" w:hAnsi="GHEA Grapalat"/>
          <w:bCs/>
          <w:lang w:val="hy-AM"/>
        </w:rPr>
        <w:t xml:space="preserve"> աղյուսակ 20-ի:</w:t>
      </w:r>
      <w:r w:rsidR="00430899">
        <w:rPr>
          <w:rFonts w:ascii="GHEA Grapalat" w:eastAsia="Arial" w:hAnsi="GHEA Grapalat"/>
          <w:bCs/>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AC02AD">
        <w:rPr>
          <w:rFonts w:ascii="Calibri" w:eastAsia="Arial" w:hAnsi="Calibri" w:cs="Calibri"/>
          <w:bCs/>
          <w:lang w:val="hy-AM"/>
        </w:rPr>
        <w:t> </w:t>
      </w:r>
      <w:r w:rsidR="00AC02AD" w:rsidRPr="004B4419">
        <w:rPr>
          <w:rFonts w:ascii="GHEA Grapalat" w:eastAsia="Arial" w:hAnsi="GHEA Grapalat"/>
          <w:bCs/>
          <w:lang w:val="hy-AM"/>
        </w:rPr>
        <w:t xml:space="preserve">համարժեք </w:t>
      </w:r>
      <w:r w:rsidR="00AC02AD" w:rsidRPr="001C6C9E">
        <w:rPr>
          <w:rFonts w:ascii="GHEA Grapalat" w:eastAsia="Arial" w:hAnsi="GHEA Grapalat"/>
          <w:bCs/>
          <w:lang w:val="hy-AM"/>
        </w:rPr>
        <w:t xml:space="preserve">բարձրությունը (տես </w:t>
      </w:r>
      <w:r w:rsidR="00AC02AD" w:rsidRPr="001C6C9E">
        <w:rPr>
          <w:rFonts w:ascii="GHEA Grapalat" w:eastAsia="Arial" w:hAnsi="GHEA Grapalat"/>
          <w:b/>
          <w:lang w:val="hy-AM"/>
        </w:rPr>
        <w:t>143</w:t>
      </w:r>
      <w:r w:rsidR="00AC02AD" w:rsidRPr="001C6C9E">
        <w:rPr>
          <w:rFonts w:ascii="GHEA Grapalat" w:eastAsia="Arial" w:hAnsi="GHEA Grapalat"/>
          <w:bCs/>
          <w:lang w:val="hy-AM"/>
        </w:rPr>
        <w:t xml:space="preserve">-րդ կետը) և ν գործակիցը (համաձայն </w:t>
      </w:r>
      <w:r w:rsidR="00AC02AD" w:rsidRPr="001C6C9E">
        <w:rPr>
          <w:rFonts w:ascii="GHEA Grapalat" w:eastAsia="Arial" w:hAnsi="GHEA Grapalat"/>
          <w:b/>
          <w:lang w:val="hy-AM"/>
        </w:rPr>
        <w:t>195</w:t>
      </w:r>
      <w:r w:rsidR="00AC02AD" w:rsidRPr="001C6C9E">
        <w:rPr>
          <w:rFonts w:ascii="GHEA Grapalat" w:eastAsia="Arial" w:hAnsi="GHEA Grapalat"/>
          <w:bCs/>
          <w:lang w:val="hy-AM"/>
        </w:rPr>
        <w:t xml:space="preserve">-րդ կետի) որոշելիս` </w:t>
      </w:r>
      <m:oMath>
        <m:r>
          <w:rPr>
            <w:rFonts w:ascii="Cambria Math" w:hAnsi="Cambria Math"/>
            <w:sz w:val="24"/>
            <w:szCs w:val="24"/>
            <w:lang w:val="hy-AM"/>
          </w:rPr>
          <m:t>h</m:t>
        </m:r>
      </m:oMath>
      <w:r w:rsidR="00AC02AD" w:rsidRPr="001C6C9E">
        <w:rPr>
          <w:rFonts w:ascii="Calibri" w:eastAsiaTheme="minorEastAsia" w:hAnsi="Calibri" w:cs="Calibri"/>
          <w:sz w:val="24"/>
          <w:szCs w:val="24"/>
          <w:lang w:val="hy-AM"/>
        </w:rPr>
        <w:t> </w:t>
      </w:r>
      <w:r w:rsidR="00AC02AD" w:rsidRPr="001C6C9E">
        <w:rPr>
          <w:rFonts w:ascii="GHEA Grapalat" w:eastAsiaTheme="minorEastAsia" w:hAnsi="GHEA Grapalat"/>
          <w:lang w:val="hy-AM"/>
        </w:rPr>
        <w:t>=</w:t>
      </w:r>
      <w:r w:rsidR="00AC02AD" w:rsidRPr="001C6C9E">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h</m:t>
            </m:r>
          </m:e>
          <m:sub>
            <m:r>
              <w:rPr>
                <w:rFonts w:ascii="Cambria Math" w:hAnsi="Cambria Math"/>
                <w:sz w:val="24"/>
                <w:szCs w:val="24"/>
                <w:lang w:val="hy-AM"/>
              </w:rPr>
              <m:t>1</m:t>
            </m:r>
          </m:sub>
        </m:sSub>
      </m:oMath>
      <w:r w:rsidR="00AC02AD" w:rsidRPr="001C6C9E">
        <w:rPr>
          <w:rFonts w:ascii="GHEA Grapalat" w:eastAsia="Arial" w:hAnsi="GHEA Grapalat"/>
          <w:bCs/>
          <w:lang w:val="hy-AM"/>
        </w:rPr>
        <w:t>:</w:t>
      </w:r>
      <w:r w:rsidRPr="00AC02AD">
        <w:rPr>
          <w:rFonts w:ascii="GHEA Grapalat" w:eastAsia="Arial" w:hAnsi="GHEA Grapalat"/>
          <w:bCs/>
          <w:color w:val="C00000"/>
          <w:lang w:val="hy-AM"/>
        </w:rPr>
        <w:t xml:space="preserve"> </w:t>
      </w:r>
      <w:r w:rsidR="00AC02AD" w:rsidRPr="00CF5A52">
        <w:rPr>
          <w:rFonts w:ascii="GHEA Grapalat" w:eastAsia="Arial" w:hAnsi="GHEA Grapalat"/>
          <w:bCs/>
          <w:lang w:val="hy-AM"/>
        </w:rPr>
        <w:t xml:space="preserve">Շեդային ծածկերի համար </w:t>
      </w:r>
      <w:r w:rsidR="00CF5A52" w:rsidRPr="00CF5A52">
        <w:rPr>
          <w:rFonts w:ascii="GHEA Grapalat" w:hAnsi="GHEA Grapalat"/>
          <w:lang w:val="hy-AM"/>
        </w:rPr>
        <w:t xml:space="preserve">աերոդինամիկական շփման գործակիցը հավասար է՝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f</m:t>
            </m:r>
          </m:sub>
        </m:sSub>
      </m:oMath>
      <w:r w:rsidR="00CF5A52" w:rsidRPr="00CF5A52">
        <w:rPr>
          <w:rFonts w:ascii="Calibri" w:eastAsia="Calibri" w:hAnsi="Calibri" w:cs="Calibri"/>
          <w:lang w:val="hy-AM"/>
        </w:rPr>
        <w:t> </w:t>
      </w:r>
      <w:r w:rsidR="00CF5A52" w:rsidRPr="00CF5A52">
        <w:rPr>
          <w:rFonts w:ascii="GHEA Grapalat" w:eastAsia="Calibri" w:hAnsi="GHEA Grapalat" w:cs="Sylfaen"/>
          <w:lang w:val="hy-AM"/>
        </w:rPr>
        <w:t>=</w:t>
      </w:r>
      <w:r w:rsidR="00CF5A52" w:rsidRPr="00CF5A52">
        <w:rPr>
          <w:rFonts w:ascii="Calibri" w:eastAsia="Calibri" w:hAnsi="Calibri" w:cs="Calibri"/>
          <w:lang w:val="hy-AM"/>
        </w:rPr>
        <w:t> </w:t>
      </w:r>
      <w:r w:rsidR="00CF5A52" w:rsidRPr="00CF5A52">
        <w:rPr>
          <w:rFonts w:ascii="GHEA Grapalat" w:eastAsia="Calibri" w:hAnsi="GHEA Grapalat" w:cs="Sylfaen"/>
          <w:lang w:val="hy-AM"/>
        </w:rPr>
        <w:t>0,04</w:t>
      </w:r>
      <w:r w:rsidR="00CF5A52" w:rsidRPr="00CF5A52">
        <w:rPr>
          <w:rFonts w:ascii="GHEA Grapalat" w:hAnsi="GHEA Grapalat"/>
          <w:lang w:val="hy-AM"/>
        </w:rPr>
        <w:t>:</w:t>
      </w:r>
    </w:p>
    <w:p w:rsidR="000E57AF" w:rsidRDefault="000E57AF" w:rsidP="00E95B95">
      <w:pPr>
        <w:spacing w:after="0"/>
        <w:jc w:val="center"/>
        <w:rPr>
          <w:rFonts w:ascii="GHEA Grapalat" w:hAnsi="GHEA Grapalat"/>
          <w:b/>
          <w:bCs/>
          <w:iCs/>
          <w:lang w:val="hy-AM"/>
        </w:rPr>
      </w:pPr>
    </w:p>
    <w:p w:rsidR="000E57AF" w:rsidRDefault="000E57AF" w:rsidP="000E57AF">
      <w:pPr>
        <w:spacing w:after="0" w:line="360" w:lineRule="auto"/>
        <w:jc w:val="center"/>
        <w:rPr>
          <w:rFonts w:ascii="GHEA Grapalat" w:hAnsi="GHEA Grapalat"/>
          <w:b/>
          <w:bCs/>
          <w:iCs/>
          <w:lang w:val="hy-AM"/>
        </w:rPr>
      </w:pPr>
      <w:r>
        <w:rPr>
          <w:noProof/>
          <w:lang w:val="en-US"/>
        </w:rPr>
        <w:drawing>
          <wp:inline distT="0" distB="0" distL="0" distR="0">
            <wp:extent cx="4106531" cy="1725433"/>
            <wp:effectExtent l="0" t="0" r="8890" b="825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2">
                              <a14:imgEffect>
                                <a14:saturation sat="0"/>
                              </a14:imgEffect>
                            </a14:imgLayer>
                          </a14:imgProps>
                        </a:ext>
                      </a:extLst>
                    </a:blip>
                    <a:stretch>
                      <a:fillRect/>
                    </a:stretch>
                  </pic:blipFill>
                  <pic:spPr>
                    <a:xfrm>
                      <a:off x="0" y="0"/>
                      <a:ext cx="4184258" cy="1758091"/>
                    </a:xfrm>
                    <a:prstGeom prst="rect">
                      <a:avLst/>
                    </a:prstGeom>
                  </pic:spPr>
                </pic:pic>
              </a:graphicData>
            </a:graphic>
          </wp:inline>
        </w:drawing>
      </w:r>
    </w:p>
    <w:p w:rsidR="002448DF" w:rsidRPr="00B40AC6" w:rsidRDefault="008C750B" w:rsidP="00E95B95">
      <w:pPr>
        <w:spacing w:after="0"/>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E95B95" w:rsidRPr="00B40AC6">
        <w:rPr>
          <w:rFonts w:ascii="GHEA Grapalat" w:hAnsi="GHEA Grapalat"/>
          <w:b/>
          <w:bCs/>
          <w:iCs/>
          <w:lang w:val="hy-AM"/>
        </w:rPr>
        <w:t>30</w:t>
      </w:r>
    </w:p>
    <w:p w:rsidR="000D1EB2" w:rsidRPr="00B40AC6" w:rsidRDefault="000D1EB2" w:rsidP="00E95B95">
      <w:pPr>
        <w:spacing w:after="0" w:line="240" w:lineRule="auto"/>
        <w:ind w:left="851" w:right="567"/>
        <w:jc w:val="center"/>
        <w:rPr>
          <w:rFonts w:ascii="GHEA Grapalat" w:hAnsi="GHEA Grapalat"/>
          <w:b/>
          <w:bCs/>
          <w:lang w:val="hy-AM"/>
        </w:rPr>
      </w:pPr>
    </w:p>
    <w:p w:rsidR="00811C1A" w:rsidRPr="00B40AC6" w:rsidRDefault="00811C1A">
      <w:pPr>
        <w:rPr>
          <w:rFonts w:ascii="GHEA Grapalat" w:hAnsi="GHEA Grapalat"/>
          <w:b/>
          <w:bCs/>
          <w:lang w:val="hy-AM"/>
        </w:rPr>
      </w:pPr>
      <w:r w:rsidRPr="00B40AC6">
        <w:rPr>
          <w:rFonts w:ascii="GHEA Grapalat" w:hAnsi="GHEA Grapalat"/>
          <w:b/>
          <w:bCs/>
          <w:lang w:val="hy-AM"/>
        </w:rPr>
        <w:br w:type="page"/>
      </w:r>
    </w:p>
    <w:p w:rsidR="009F74E5" w:rsidRPr="00B40AC6" w:rsidRDefault="009F74E5" w:rsidP="00811C1A">
      <w:pPr>
        <w:spacing w:after="0" w:line="240" w:lineRule="auto"/>
        <w:ind w:left="851" w:right="567"/>
        <w:jc w:val="center"/>
        <w:rPr>
          <w:rFonts w:ascii="GHEA Grapalat" w:hAnsi="GHEA Grapalat"/>
          <w:b/>
          <w:bCs/>
          <w:lang w:val="hy-AM"/>
        </w:rPr>
      </w:pPr>
    </w:p>
    <w:p w:rsidR="000D1EB2" w:rsidRPr="00B40AC6" w:rsidRDefault="000D1EB2" w:rsidP="000D1EB2">
      <w:pPr>
        <w:spacing w:after="120"/>
        <w:ind w:left="851" w:right="567"/>
        <w:jc w:val="center"/>
        <w:rPr>
          <w:rFonts w:ascii="GHEA Grapalat" w:hAnsi="GHEA Grapalat"/>
          <w:b/>
          <w:bCs/>
          <w:lang w:val="hy-AM"/>
        </w:rPr>
      </w:pPr>
      <w:r w:rsidRPr="00B40AC6">
        <w:rPr>
          <w:rFonts w:ascii="GHEA Grapalat" w:hAnsi="GHEA Grapalat"/>
          <w:b/>
          <w:bCs/>
          <w:lang w:val="hy-AM"/>
        </w:rPr>
        <w:t>11.</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ելունով շենքի համար</w:t>
      </w:r>
    </w:p>
    <w:p w:rsidR="002448DF" w:rsidRPr="005A707F" w:rsidRDefault="00E95B95" w:rsidP="00B113C4">
      <w:pPr>
        <w:spacing w:after="240"/>
        <w:ind w:firstLine="567"/>
        <w:jc w:val="both"/>
        <w:rPr>
          <w:rFonts w:ascii="GHEA Grapalat" w:eastAsia="Arial" w:hAnsi="GHEA Grapalat"/>
          <w:bCs/>
          <w:lang w:val="hy-AM"/>
        </w:rPr>
      </w:pPr>
      <w:bookmarkStart w:id="19" w:name="_Hlk147950913"/>
      <w:r w:rsidRPr="005A707F">
        <w:rPr>
          <w:rFonts w:ascii="GHEA Grapalat" w:hAnsi="GHEA Grapalat"/>
          <w:b/>
          <w:bCs/>
          <w:lang w:val="hy-AM"/>
        </w:rPr>
        <w:t xml:space="preserve">162. </w:t>
      </w:r>
      <w:r w:rsidR="005A707F" w:rsidRPr="00145946">
        <w:rPr>
          <w:rFonts w:ascii="GHEA Grapalat" w:eastAsia="Arial" w:hAnsi="GHEA Grapalat"/>
          <w:bCs/>
          <w:lang w:val="hy-AM"/>
        </w:rPr>
        <w:t>M հատված</w:t>
      </w:r>
      <w:r w:rsidR="00DA4F8C" w:rsidRPr="00145946">
        <w:rPr>
          <w:rFonts w:ascii="GHEA Grapalat" w:eastAsia="Arial" w:hAnsi="GHEA Grapalat"/>
          <w:bCs/>
          <w:lang w:val="hy-AM"/>
        </w:rPr>
        <w:t>ամաս</w:t>
      </w:r>
      <w:r w:rsidR="005A707F" w:rsidRPr="00145946">
        <w:rPr>
          <w:rFonts w:ascii="GHEA Grapalat" w:eastAsia="Arial" w:hAnsi="GHEA Grapalat"/>
          <w:bCs/>
          <w:lang w:val="hy-AM"/>
        </w:rPr>
        <w:t xml:space="preserve">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45946" w:rsidRPr="00145946">
        <w:rPr>
          <w:rFonts w:ascii="Calibri" w:eastAsia="Arial" w:hAnsi="Calibri" w:cs="Calibri"/>
          <w:bCs/>
          <w:lang w:val="hy-AM"/>
        </w:rPr>
        <w:t> </w:t>
      </w:r>
      <w:r w:rsidR="00145946" w:rsidRPr="00145946">
        <w:rPr>
          <w:rFonts w:ascii="GHEA Grapalat" w:eastAsia="Arial" w:hAnsi="GHEA Grapalat"/>
          <w:bCs/>
          <w:lang w:val="hy-AM"/>
        </w:rPr>
        <w:t>=</w:t>
      </w:r>
      <w:r w:rsidR="00145946" w:rsidRPr="00145946">
        <w:rPr>
          <w:rFonts w:ascii="Calibri" w:eastAsia="Arial" w:hAnsi="Calibri" w:cs="Calibri"/>
          <w:bCs/>
          <w:lang w:val="hy-AM"/>
        </w:rPr>
        <w:t> </w:t>
      </w:r>
      <w:r w:rsidR="00145946" w:rsidRPr="00145946">
        <w:rPr>
          <w:rFonts w:ascii="GHEA Grapalat" w:eastAsia="Arial" w:hAnsi="GHEA Grapalat"/>
          <w:bCs/>
          <w:lang w:val="hy-AM"/>
        </w:rPr>
        <w:t>0,8</w:t>
      </w:r>
      <w:r w:rsidR="005A707F" w:rsidRPr="00145946">
        <w:rPr>
          <w:rFonts w:ascii="GHEA Grapalat" w:eastAsia="Arial" w:hAnsi="GHEA Grapalat"/>
          <w:bCs/>
          <w:lang w:val="hy-AM"/>
        </w:rPr>
        <w:t>: K հատված</w:t>
      </w:r>
      <w:r w:rsidR="00145946" w:rsidRPr="00145946">
        <w:rPr>
          <w:rFonts w:ascii="GHEA Grapalat" w:eastAsia="Arial" w:hAnsi="GHEA Grapalat"/>
          <w:bCs/>
          <w:lang w:val="hy-AM"/>
        </w:rPr>
        <w:t>ամաս</w:t>
      </w:r>
      <w:r w:rsidR="005A707F" w:rsidRPr="00145946">
        <w:rPr>
          <w:rFonts w:ascii="GHEA Grapalat" w:eastAsia="Arial" w:hAnsi="GHEA Grapalat"/>
          <w:bCs/>
          <w:lang w:val="hy-AM"/>
        </w:rPr>
        <w:t xml:space="preserve">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5A707F" w:rsidRPr="00145946">
        <w:rPr>
          <w:rFonts w:ascii="GHEA Grapalat" w:eastAsia="Arial" w:hAnsi="GHEA Grapalat"/>
          <w:bCs/>
          <w:lang w:val="hy-AM"/>
        </w:rPr>
        <w:t xml:space="preserve"> գործակիցները ընդունվ</w:t>
      </w:r>
      <w:r w:rsidR="00145946" w:rsidRPr="00145946">
        <w:rPr>
          <w:rFonts w:ascii="GHEA Grapalat" w:eastAsia="Arial" w:hAnsi="GHEA Grapalat"/>
          <w:bCs/>
          <w:lang w:val="hy-AM"/>
        </w:rPr>
        <w:t xml:space="preserve">ում </w:t>
      </w:r>
      <w:r w:rsidR="005A707F" w:rsidRPr="00145946">
        <w:rPr>
          <w:rFonts w:ascii="GHEA Grapalat" w:eastAsia="Arial" w:hAnsi="GHEA Grapalat"/>
          <w:bCs/>
          <w:lang w:val="hy-AM"/>
        </w:rPr>
        <w:t xml:space="preserve">են </w:t>
      </w:r>
      <w:r w:rsidR="00145946" w:rsidRPr="00145946">
        <w:rPr>
          <w:rFonts w:ascii="GHEA Grapalat" w:eastAsia="Arial" w:hAnsi="GHEA Grapalat"/>
          <w:bCs/>
          <w:lang w:val="hy-AM"/>
        </w:rPr>
        <w:t>ըստ ա</w:t>
      </w:r>
      <w:r w:rsidR="005A707F" w:rsidRPr="00145946">
        <w:rPr>
          <w:rFonts w:ascii="GHEA Grapalat" w:eastAsia="Arial" w:hAnsi="GHEA Grapalat"/>
          <w:bCs/>
          <w:lang w:val="hy-AM"/>
        </w:rPr>
        <w:t>ղյուսակ 20-</w:t>
      </w:r>
      <w:r w:rsidR="00145946" w:rsidRPr="00145946">
        <w:rPr>
          <w:rFonts w:ascii="GHEA Grapalat" w:eastAsia="Arial" w:hAnsi="GHEA Grapalat"/>
          <w:bCs/>
          <w:lang w:val="hy-AM"/>
        </w:rPr>
        <w:t>ի</w:t>
      </w:r>
      <w:r w:rsidR="005A707F" w:rsidRPr="00145946">
        <w:rPr>
          <w:rFonts w:ascii="GHEA Grapalat" w:eastAsia="Arial" w:hAnsi="GHEA Grapalat"/>
          <w:bCs/>
          <w:lang w:val="hy-AM"/>
        </w:rPr>
        <w:t>: L հատված</w:t>
      </w:r>
      <w:r w:rsidR="00145946" w:rsidRPr="00145946">
        <w:rPr>
          <w:rFonts w:ascii="GHEA Grapalat" w:eastAsia="Arial" w:hAnsi="GHEA Grapalat"/>
          <w:bCs/>
          <w:lang w:val="hy-AM"/>
        </w:rPr>
        <w:t>ամաս</w:t>
      </w:r>
      <w:r w:rsidR="005A707F" w:rsidRPr="00145946">
        <w:rPr>
          <w:rFonts w:ascii="GHEA Grapalat" w:eastAsia="Arial" w:hAnsi="GHEA Grapalat"/>
          <w:bCs/>
          <w:lang w:val="hy-AM"/>
        </w:rPr>
        <w:t xml:space="preserve">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5A707F" w:rsidRPr="00145946">
        <w:rPr>
          <w:rFonts w:ascii="GHEA Grapalat" w:eastAsia="Arial" w:hAnsi="GHEA Grapalat"/>
          <w:bCs/>
          <w:lang w:val="hy-AM"/>
        </w:rPr>
        <w:t xml:space="preserve"> գործակիցը որոշվ</w:t>
      </w:r>
      <w:r w:rsidR="00145946" w:rsidRPr="00145946">
        <w:rPr>
          <w:rFonts w:ascii="GHEA Grapalat" w:eastAsia="Arial" w:hAnsi="GHEA Grapalat"/>
          <w:bCs/>
          <w:lang w:val="hy-AM"/>
        </w:rPr>
        <w:t>ում է</w:t>
      </w:r>
      <w:r w:rsidR="005A707F" w:rsidRPr="00145946">
        <w:rPr>
          <w:rFonts w:ascii="GHEA Grapalat" w:eastAsia="Arial" w:hAnsi="GHEA Grapalat"/>
          <w:bCs/>
          <w:lang w:val="hy-AM"/>
        </w:rPr>
        <w:t xml:space="preserve"> գծային </w:t>
      </w:r>
      <w:r w:rsidR="00145946" w:rsidRPr="00145946">
        <w:rPr>
          <w:rFonts w:ascii="GHEA Grapalat" w:eastAsia="Arial" w:hAnsi="GHEA Grapalat"/>
          <w:bCs/>
          <w:lang w:val="hy-AM"/>
        </w:rPr>
        <w:t>միջարկմամբ</w:t>
      </w:r>
      <w:r w:rsidR="005A707F" w:rsidRPr="00145946">
        <w:rPr>
          <w:rFonts w:ascii="GHEA Grapalat" w:eastAsia="Arial" w:hAnsi="GHEA Grapalat"/>
          <w:bCs/>
          <w:lang w:val="hy-AM"/>
        </w:rPr>
        <w:t>: Այլ ուղղա</w:t>
      </w:r>
      <w:r w:rsidR="00145946" w:rsidRPr="00145946">
        <w:rPr>
          <w:rFonts w:ascii="GHEA Grapalat" w:eastAsia="Arial" w:hAnsi="GHEA Grapalat"/>
          <w:bCs/>
          <w:lang w:val="hy-AM"/>
        </w:rPr>
        <w:t>ձիգ</w:t>
      </w:r>
      <w:r w:rsidR="005A707F" w:rsidRPr="00145946">
        <w:rPr>
          <w:rFonts w:ascii="GHEA Grapalat" w:eastAsia="Arial" w:hAnsi="GHEA Grapalat"/>
          <w:bCs/>
          <w:lang w:val="hy-AM"/>
        </w:rPr>
        <w:t xml:space="preserve"> </w:t>
      </w:r>
      <w:r w:rsidR="00145946" w:rsidRPr="00145946">
        <w:rPr>
          <w:rFonts w:ascii="GHEA Grapalat" w:eastAsia="Arial" w:hAnsi="GHEA Grapalat"/>
          <w:bCs/>
          <w:lang w:val="hy-AM"/>
        </w:rPr>
        <w:t>մակերևույթների</w:t>
      </w:r>
      <w:r w:rsidR="005A707F" w:rsidRPr="00145946">
        <w:rPr>
          <w:rFonts w:ascii="GHEA Grapalat" w:eastAsia="Arial" w:hAnsi="GHEA Grapalat"/>
          <w:bCs/>
          <w:lang w:val="hy-AM"/>
        </w:rPr>
        <w:t xml:space="preserve">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45946" w:rsidRPr="00145946">
        <w:rPr>
          <w:rFonts w:ascii="GHEA Grapalat" w:eastAsia="Arial" w:hAnsi="GHEA Grapalat"/>
          <w:bCs/>
          <w:lang w:val="hy-AM"/>
        </w:rPr>
        <w:t xml:space="preserve"> գործակիցը</w:t>
      </w:r>
      <w:r w:rsidR="005A707F" w:rsidRPr="00145946">
        <w:rPr>
          <w:rFonts w:ascii="GHEA Grapalat" w:eastAsia="Arial" w:hAnsi="GHEA Grapalat"/>
          <w:bCs/>
          <w:lang w:val="hy-AM"/>
        </w:rPr>
        <w:t xml:space="preserve"> </w:t>
      </w:r>
      <w:r w:rsidR="00145946" w:rsidRPr="00145946">
        <w:rPr>
          <w:rFonts w:ascii="GHEA Grapalat" w:eastAsia="Arial" w:hAnsi="GHEA Grapalat"/>
          <w:bCs/>
          <w:lang w:val="hy-AM"/>
        </w:rPr>
        <w:t>ընդունվում է ըստ աղյուսակ</w:t>
      </w:r>
      <w:r w:rsidR="00535501">
        <w:rPr>
          <w:rFonts w:ascii="Calibri" w:eastAsia="Arial" w:hAnsi="Calibri" w:cs="Calibri"/>
          <w:bCs/>
          <w:lang w:val="hy-AM"/>
        </w:rPr>
        <w:t> </w:t>
      </w:r>
      <w:r w:rsidR="00145946" w:rsidRPr="00145946">
        <w:rPr>
          <w:rFonts w:ascii="GHEA Grapalat" w:eastAsia="Arial" w:hAnsi="GHEA Grapalat"/>
          <w:bCs/>
          <w:lang w:val="hy-AM"/>
        </w:rPr>
        <w:t>20-ի:</w:t>
      </w:r>
      <w:r w:rsidRPr="00145946">
        <w:rPr>
          <w:rFonts w:ascii="GHEA Grapalat" w:eastAsia="Arial" w:hAnsi="GHEA Grapalat"/>
          <w:bCs/>
          <w:lang w:val="hy-AM"/>
        </w:rPr>
        <w:t xml:space="preserve"> </w:t>
      </w:r>
      <w:r w:rsidR="00145946" w:rsidRPr="00145946">
        <w:rPr>
          <w:rFonts w:ascii="GHEA Grapalat" w:eastAsia="Arial" w:hAnsi="GHEA Grapalat"/>
          <w:bCs/>
          <w:lang w:val="hy-AM"/>
        </w:rPr>
        <w:t xml:space="preserve">Շենքերի ծածկի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m:t>
            </m:r>
          </m:sub>
        </m:sSub>
      </m:oMath>
      <w:r w:rsidR="00145946" w:rsidRPr="00145946">
        <w:rPr>
          <w:rFonts w:ascii="GHEA Grapalat" w:eastAsia="Arial" w:hAnsi="GHEA Grapalat"/>
          <w:bCs/>
          <w:lang w:val="hy-AM"/>
        </w:rPr>
        <w:t xml:space="preserve"> գործակիցները որոշվում են ըստ աղյուսակ 21-ի:</w:t>
      </w:r>
      <w:r w:rsidR="005A707F" w:rsidRPr="00145946">
        <w:rPr>
          <w:rFonts w:ascii="GHEA Grapalat" w:eastAsia="Arial" w:hAnsi="GHEA Grapalat"/>
          <w:bCs/>
          <w:lang w:val="hy-AM"/>
        </w:rPr>
        <w:t xml:space="preserve"> </w:t>
      </w:r>
    </w:p>
    <w:p w:rsidR="002448DF" w:rsidRPr="00FC1164" w:rsidRDefault="00FC1164" w:rsidP="00B113C4">
      <w:pPr>
        <w:spacing w:after="0" w:line="480" w:lineRule="auto"/>
        <w:jc w:val="center"/>
        <w:rPr>
          <w:rFonts w:ascii="GHEA Grapalat" w:hAnsi="GHEA Grapalat"/>
          <w:highlight w:val="lightGray"/>
        </w:rPr>
      </w:pPr>
      <w:bookmarkStart w:id="20" w:name="_Hlk147950879"/>
      <w:r>
        <w:rPr>
          <w:noProof/>
          <w:lang w:val="en-US"/>
        </w:rPr>
        <w:drawing>
          <wp:inline distT="0" distB="0" distL="0" distR="0">
            <wp:extent cx="2770496" cy="14695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4">
                              <a14:imgEffect>
                                <a14:saturation sat="0"/>
                              </a14:imgEffect>
                            </a14:imgLayer>
                          </a14:imgProps>
                        </a:ext>
                      </a:extLst>
                    </a:blip>
                    <a:srcRect l="2043" r="3833" b="3159"/>
                    <a:stretch/>
                  </pic:blipFill>
                  <pic:spPr bwMode="auto">
                    <a:xfrm>
                      <a:off x="0" y="0"/>
                      <a:ext cx="2795291" cy="14827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19"/>
    <w:bookmarkEnd w:id="20"/>
    <w:p w:rsidR="002448DF" w:rsidRPr="00B40AC6" w:rsidRDefault="008C750B" w:rsidP="00FC1164">
      <w:pPr>
        <w:spacing w:after="360"/>
        <w:jc w:val="center"/>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AB1F65" w:rsidRPr="00B40AC6">
        <w:rPr>
          <w:rFonts w:ascii="GHEA Grapalat" w:hAnsi="GHEA Grapalat"/>
          <w:b/>
          <w:bCs/>
          <w:iCs/>
          <w:lang w:val="hy-AM"/>
        </w:rPr>
        <w:t>31</w:t>
      </w:r>
    </w:p>
    <w:p w:rsidR="00AB1F65" w:rsidRPr="00B40AC6" w:rsidRDefault="00AB1F65" w:rsidP="00811C1A">
      <w:pPr>
        <w:spacing w:after="120"/>
        <w:ind w:right="-2"/>
        <w:jc w:val="center"/>
        <w:rPr>
          <w:rFonts w:ascii="GHEA Grapalat" w:hAnsi="GHEA Grapalat"/>
          <w:b/>
          <w:bCs/>
          <w:lang w:val="hy-AM"/>
        </w:rPr>
      </w:pPr>
      <w:r w:rsidRPr="00B40AC6">
        <w:rPr>
          <w:rFonts w:ascii="GHEA Grapalat" w:hAnsi="GHEA Grapalat"/>
          <w:b/>
          <w:bCs/>
          <w:lang w:val="hy-AM"/>
        </w:rPr>
        <w:t>12.</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շենքի համար ներքին ճնշման հաշվառումով</w:t>
      </w:r>
    </w:p>
    <w:p w:rsidR="002448DF" w:rsidRPr="00815550" w:rsidRDefault="00B113C4" w:rsidP="00B113C4">
      <w:pPr>
        <w:spacing w:after="60"/>
        <w:ind w:firstLine="567"/>
        <w:jc w:val="both"/>
        <w:rPr>
          <w:rFonts w:ascii="GHEA Grapalat" w:hAnsi="GHEA Grapalat"/>
          <w:lang w:val="hy-AM"/>
        </w:rPr>
      </w:pPr>
      <w:r w:rsidRPr="00241B1B">
        <w:rPr>
          <w:rFonts w:ascii="GHEA Grapalat" w:hAnsi="GHEA Grapalat"/>
          <w:b/>
          <w:bCs/>
          <w:lang w:val="hy-AM"/>
        </w:rPr>
        <w:t>163.</w:t>
      </w:r>
      <w:r w:rsidRPr="00241B1B">
        <w:rPr>
          <w:rFonts w:ascii="GHEA Grapalat" w:hAnsi="GHEA Grapalat"/>
          <w:lang w:val="hy-AM"/>
        </w:rPr>
        <w:t xml:space="preserve"> </w:t>
      </w:r>
      <w:r w:rsidR="005A707F" w:rsidRPr="009F74E5">
        <w:rPr>
          <w:rFonts w:ascii="GHEA Grapalat" w:hAnsi="GHEA Grapalat"/>
          <w:lang w:val="hy-AM"/>
        </w:rPr>
        <w:t xml:space="preserve">Երբ </w:t>
      </w:r>
      <w:r w:rsidR="00F04A58">
        <w:rPr>
          <w:rFonts w:ascii="GHEA Grapalat" w:hAnsi="GHEA Grapalat"/>
          <w:lang w:val="hy-AM"/>
        </w:rPr>
        <w:t>պատող կոնստրուկցիայի</w:t>
      </w:r>
      <w:r w:rsidR="005A707F" w:rsidRPr="009F74E5">
        <w:rPr>
          <w:rFonts w:ascii="GHEA Grapalat" w:hAnsi="GHEA Grapalat"/>
          <w:lang w:val="hy-AM"/>
        </w:rPr>
        <w:t xml:space="preserve"> </w:t>
      </w:r>
      <w:r w:rsidR="005A707F" w:rsidRPr="00535501">
        <w:rPr>
          <w:rFonts w:ascii="GHEA Grapalat" w:hAnsi="GHEA Grapalat"/>
          <w:lang w:val="hy-AM"/>
        </w:rPr>
        <w:t xml:space="preserve">թափանցելիությունը </w:t>
      </w:r>
      <m:oMath>
        <m:r>
          <w:rPr>
            <w:rFonts w:ascii="Cambria Math" w:hAnsi="Cambria Math"/>
            <w:sz w:val="26"/>
            <w:szCs w:val="26"/>
            <w:lang w:val="hy-AM"/>
          </w:rPr>
          <m:t>μ</m:t>
        </m:r>
      </m:oMath>
      <w:r w:rsidR="005A707F" w:rsidRPr="00535501">
        <w:rPr>
          <w:rFonts w:ascii="GHEA Grapalat" w:hAnsi="GHEA Grapalat"/>
          <w:lang w:val="hy-AM"/>
        </w:rPr>
        <w:t xml:space="preserve"> ≤ 5% է,</w:t>
      </w:r>
      <w:r w:rsidR="009F74E5" w:rsidRPr="00535501">
        <w:rPr>
          <w:rFonts w:ascii="GHEA Grapalat" w:hAnsi="GHEA Grapalat"/>
          <w:lang w:val="hy-AM"/>
        </w:rPr>
        <w:t xml:space="preserve"> </w:t>
      </w:r>
      <w:r w:rsidR="009F74E5" w:rsidRPr="009F74E5">
        <w:rPr>
          <w:rFonts w:ascii="GHEA Grapalat" w:hAnsi="GHEA Grapalat"/>
          <w:lang w:val="hy-AM"/>
        </w:rPr>
        <w:t>ապա</w:t>
      </w:r>
      <w:r w:rsidR="005A707F" w:rsidRPr="009F74E5">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i1</m:t>
            </m:r>
          </m:sub>
        </m:sSub>
      </m:oMath>
      <w:r w:rsidR="009F74E5" w:rsidRPr="009F74E5">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i2</m:t>
            </m:r>
          </m:sub>
        </m:sSub>
      </m:oMath>
      <w:r w:rsidR="009F74E5" w:rsidRPr="009F74E5">
        <w:rPr>
          <w:rFonts w:ascii="GHEA Grapalat" w:hAnsi="GHEA Grapalat"/>
          <w:lang w:val="hy-AM"/>
        </w:rPr>
        <w:t xml:space="preserve"> = </w:t>
      </w:r>
      <w:r w:rsidR="009F74E5" w:rsidRPr="009F74E5">
        <w:rPr>
          <w:rFonts w:ascii="GHEA Grapalat" w:hAnsi="GHEA Grapalat" w:cs="Arial"/>
          <w:lang w:val="hy-AM"/>
        </w:rPr>
        <w:t>±</w:t>
      </w:r>
      <w:r w:rsidR="009F74E5" w:rsidRPr="009F74E5">
        <w:rPr>
          <w:rFonts w:ascii="GHEA Grapalat" w:hAnsi="GHEA Grapalat" w:cs="Calibri"/>
          <w:lang w:val="hy-AM"/>
        </w:rPr>
        <w:t>0,2</w:t>
      </w:r>
      <w:r w:rsidR="005A707F" w:rsidRPr="009F74E5">
        <w:rPr>
          <w:rFonts w:ascii="GHEA Grapalat" w:hAnsi="GHEA Grapalat"/>
          <w:lang w:val="hy-AM"/>
        </w:rPr>
        <w:t xml:space="preserve">: </w:t>
      </w:r>
      <w:r w:rsidR="005A707F" w:rsidRPr="00535501">
        <w:rPr>
          <w:rFonts w:ascii="GHEA Grapalat" w:hAnsi="GHEA Grapalat"/>
          <w:lang w:val="hy-AM"/>
        </w:rPr>
        <w:t xml:space="preserve">Շենքի յուրաքանչյուր պատի համար </w:t>
      </w:r>
      <w:r w:rsidR="005A707F" w:rsidRPr="009F74E5">
        <w:rPr>
          <w:rFonts w:ascii="GHEA Grapalat" w:hAnsi="GHEA Grapalat"/>
          <w:lang w:val="hy-AM"/>
        </w:rPr>
        <w:t>«</w:t>
      </w:r>
      <w:r w:rsidR="009F74E5" w:rsidRPr="009F74E5">
        <w:rPr>
          <w:rFonts w:ascii="GHEA Grapalat" w:hAnsi="GHEA Grapalat"/>
          <w:lang w:val="hy-AM"/>
        </w:rPr>
        <w:t>պլյուս</w:t>
      </w:r>
      <w:r w:rsidR="005A707F" w:rsidRPr="009F74E5">
        <w:rPr>
          <w:rFonts w:ascii="GHEA Grapalat" w:hAnsi="GHEA Grapalat"/>
          <w:lang w:val="hy-AM"/>
        </w:rPr>
        <w:t xml:space="preserve">» կամ «մինուս» </w:t>
      </w:r>
      <w:r w:rsidR="005A707F" w:rsidRPr="00535501">
        <w:rPr>
          <w:rFonts w:ascii="GHEA Grapalat" w:hAnsi="GHEA Grapalat"/>
          <w:lang w:val="hy-AM"/>
        </w:rPr>
        <w:t>նշանը պետք է ընտրվի՝ ելնելով բեռն</w:t>
      </w:r>
      <w:r w:rsidR="00535501">
        <w:rPr>
          <w:rFonts w:ascii="GHEA Grapalat" w:hAnsi="GHEA Grapalat"/>
          <w:lang w:val="hy-AM"/>
        </w:rPr>
        <w:t>ավոր</w:t>
      </w:r>
      <w:r w:rsidR="005A707F" w:rsidRPr="00535501">
        <w:rPr>
          <w:rFonts w:ascii="GHEA Grapalat" w:hAnsi="GHEA Grapalat"/>
          <w:lang w:val="hy-AM"/>
        </w:rPr>
        <w:t xml:space="preserve">ման </w:t>
      </w:r>
      <w:r w:rsidR="00535501" w:rsidRPr="00535501">
        <w:rPr>
          <w:rFonts w:ascii="GHEA Grapalat" w:hAnsi="GHEA Grapalat"/>
          <w:lang w:val="hy-AM"/>
        </w:rPr>
        <w:t xml:space="preserve">ամենաանբարենպաստ </w:t>
      </w:r>
      <w:r w:rsidR="005A707F" w:rsidRPr="00535501">
        <w:rPr>
          <w:rFonts w:ascii="GHEA Grapalat" w:hAnsi="GHEA Grapalat"/>
          <w:lang w:val="hy-AM"/>
        </w:rPr>
        <w:t>տարբերակի</w:t>
      </w:r>
      <w:r w:rsidR="00535501">
        <w:rPr>
          <w:rFonts w:ascii="GHEA Grapalat" w:hAnsi="GHEA Grapalat"/>
          <w:lang w:val="hy-AM"/>
        </w:rPr>
        <w:t xml:space="preserve">ց </w:t>
      </w:r>
      <w:r w:rsidR="00535501" w:rsidRPr="00535501">
        <w:rPr>
          <w:rFonts w:ascii="GHEA Grapalat" w:hAnsi="GHEA Grapalat"/>
          <w:lang w:val="hy-AM"/>
        </w:rPr>
        <w:t>ելնելով</w:t>
      </w:r>
      <w:r w:rsidR="005A707F" w:rsidRPr="00535501">
        <w:rPr>
          <w:rFonts w:ascii="GHEA Grapalat" w:hAnsi="GHEA Grapalat"/>
          <w:lang w:val="hy-AM"/>
        </w:rPr>
        <w:t xml:space="preserve">: </w:t>
      </w:r>
      <w:r w:rsidR="00535501" w:rsidRPr="00535501">
        <w:rPr>
          <w:rFonts w:ascii="GHEA Grapalat" w:hAnsi="GHEA Grapalat"/>
          <w:lang w:val="hy-AM"/>
        </w:rPr>
        <w:t xml:space="preserve">Երբ </w:t>
      </w:r>
      <w:r w:rsidR="00F04A58">
        <w:rPr>
          <w:rFonts w:ascii="GHEA Grapalat" w:hAnsi="GHEA Grapalat"/>
          <w:lang w:val="hy-AM"/>
        </w:rPr>
        <w:t>պատող կոնստրուկցիայի</w:t>
      </w:r>
      <w:r w:rsidR="00F04A58" w:rsidRPr="00535501">
        <w:rPr>
          <w:rFonts w:ascii="GHEA Grapalat" w:hAnsi="GHEA Grapalat"/>
          <w:lang w:val="hy-AM"/>
        </w:rPr>
        <w:t xml:space="preserve"> </w:t>
      </w:r>
      <w:r w:rsidR="00535501" w:rsidRPr="00535501">
        <w:rPr>
          <w:rFonts w:ascii="GHEA Grapalat" w:hAnsi="GHEA Grapalat"/>
          <w:lang w:val="hy-AM"/>
        </w:rPr>
        <w:t xml:space="preserve">թափանցելիությունը </w:t>
      </w:r>
      <m:oMath>
        <m:r>
          <w:rPr>
            <w:rFonts w:ascii="Cambria Math" w:hAnsi="Cambria Math"/>
            <w:sz w:val="26"/>
            <w:szCs w:val="26"/>
            <w:lang w:val="hy-AM"/>
          </w:rPr>
          <m:t>μ</m:t>
        </m:r>
      </m:oMath>
      <w:r w:rsidR="005A707F" w:rsidRPr="00535501">
        <w:rPr>
          <w:rFonts w:ascii="GHEA Grapalat" w:hAnsi="GHEA Grapalat"/>
          <w:lang w:val="hy-AM"/>
        </w:rPr>
        <w:t xml:space="preserve"> ≥ 30% </w:t>
      </w:r>
      <w:r w:rsidR="00535501" w:rsidRPr="00535501">
        <w:rPr>
          <w:rFonts w:ascii="GHEA Grapalat" w:hAnsi="GHEA Grapalat"/>
          <w:lang w:val="hy-AM"/>
        </w:rPr>
        <w:t xml:space="preserve">է, ապա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i1</m:t>
            </m:r>
          </m:sub>
        </m:sSub>
      </m:oMath>
      <w:r w:rsidR="00535501" w:rsidRPr="00535501">
        <w:rPr>
          <w:rFonts w:ascii="Calibri" w:hAnsi="Calibri" w:cs="Calibri"/>
          <w:lang w:val="hy-AM"/>
        </w:rPr>
        <w:t> </w:t>
      </w:r>
      <w:r w:rsidR="00535501" w:rsidRPr="00535501">
        <w:rPr>
          <w:rFonts w:ascii="GHEA Grapalat" w:hAnsi="GHEA Grapalat"/>
          <w:lang w:val="hy-AM"/>
        </w:rPr>
        <w:t>=</w:t>
      </w:r>
      <w:r w:rsidR="00535501" w:rsidRPr="00535501">
        <w:rPr>
          <w:rFonts w:ascii="Calibri" w:hAnsi="Calibri" w:cs="Calibri"/>
          <w:lang w:val="hy-AM"/>
        </w:rPr>
        <w:t> </w:t>
      </w:r>
      <w:r w:rsidR="00535501" w:rsidRPr="00535501">
        <w:rPr>
          <w:rFonts w:ascii="GHEA Grapalat" w:hAnsi="GHEA Grapalat"/>
          <w:lang w:val="hy-AM"/>
        </w:rPr>
        <w:t xml:space="preserve">-0,5;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i2</m:t>
            </m:r>
          </m:sub>
        </m:sSub>
      </m:oMath>
      <w:r w:rsidR="00535501" w:rsidRPr="00535501">
        <w:rPr>
          <w:rFonts w:ascii="Calibri" w:hAnsi="Calibri" w:cs="Calibri"/>
          <w:lang w:val="hy-AM"/>
        </w:rPr>
        <w:t> </w:t>
      </w:r>
      <w:r w:rsidR="00535501" w:rsidRPr="00535501">
        <w:rPr>
          <w:rFonts w:ascii="GHEA Grapalat" w:hAnsi="GHEA Grapalat"/>
          <w:lang w:val="hy-AM"/>
        </w:rPr>
        <w:t>=</w:t>
      </w:r>
      <w:r w:rsidR="00535501" w:rsidRPr="00535501">
        <w:rPr>
          <w:rFonts w:ascii="Calibri" w:hAnsi="Calibri" w:cs="Calibri"/>
          <w:lang w:val="hy-AM"/>
        </w:rPr>
        <w:t> </w:t>
      </w:r>
      <w:r w:rsidR="00535501" w:rsidRPr="00535501">
        <w:rPr>
          <w:rFonts w:ascii="GHEA Grapalat" w:hAnsi="GHEA Grapalat"/>
          <w:lang w:val="hy-AM"/>
        </w:rPr>
        <w:t>0,8</w:t>
      </w:r>
      <w:r w:rsidR="005A707F" w:rsidRPr="00535501">
        <w:rPr>
          <w:rFonts w:ascii="GHEA Grapalat" w:hAnsi="GHEA Grapalat"/>
          <w:lang w:val="hy-AM"/>
        </w:rPr>
        <w:t xml:space="preserve">: Արտաքին </w:t>
      </w:r>
      <w:r w:rsidR="00535501" w:rsidRPr="00535501">
        <w:rPr>
          <w:rFonts w:ascii="GHEA Grapalat" w:hAnsi="GHEA Grapalat"/>
          <w:lang w:val="hy-AM"/>
        </w:rPr>
        <w:t>մակերևույթի</w:t>
      </w:r>
      <w:r w:rsidR="005A707F" w:rsidRPr="00535501">
        <w:rPr>
          <w:rFonts w:ascii="GHEA Grapalat" w:hAnsi="GHEA Grapalat"/>
          <w:lang w:val="hy-AM"/>
        </w:rPr>
        <w:t xml:space="preserve"> աերոդինամիկ</w:t>
      </w:r>
      <w:r w:rsidR="00535501" w:rsidRPr="00535501">
        <w:rPr>
          <w:rFonts w:ascii="GHEA Grapalat" w:hAnsi="GHEA Grapalat"/>
          <w:lang w:val="hy-AM"/>
        </w:rPr>
        <w:t>ական</w:t>
      </w:r>
      <w:r w:rsidR="005A707F" w:rsidRPr="00535501">
        <w:rPr>
          <w:rFonts w:ascii="GHEA Grapalat" w:hAnsi="GHEA Grapalat"/>
          <w:lang w:val="hy-AM"/>
        </w:rPr>
        <w:t xml:space="preserve"> գործակիցները ընդունվ</w:t>
      </w:r>
      <w:r w:rsidR="00535501" w:rsidRPr="00535501">
        <w:rPr>
          <w:rFonts w:ascii="GHEA Grapalat" w:hAnsi="GHEA Grapalat"/>
          <w:lang w:val="hy-AM"/>
        </w:rPr>
        <w:t xml:space="preserve">ում </w:t>
      </w:r>
      <w:r w:rsidR="005A707F" w:rsidRPr="00535501">
        <w:rPr>
          <w:rFonts w:ascii="GHEA Grapalat" w:hAnsi="GHEA Grapalat"/>
          <w:lang w:val="hy-AM"/>
        </w:rPr>
        <w:t>են</w:t>
      </w:r>
      <w:r w:rsidR="00535501" w:rsidRPr="00535501">
        <w:rPr>
          <w:rFonts w:ascii="GHEA Grapalat" w:hAnsi="GHEA Grapalat"/>
          <w:lang w:val="hy-AM"/>
        </w:rPr>
        <w:t xml:space="preserve"> </w:t>
      </w:r>
      <w:r w:rsidR="00535501">
        <w:rPr>
          <w:rFonts w:ascii="GHEA Grapalat" w:hAnsi="GHEA Grapalat"/>
          <w:lang w:val="hy-AM"/>
        </w:rPr>
        <w:t>ըստ</w:t>
      </w:r>
      <w:r w:rsidR="005A707F" w:rsidRPr="00535501">
        <w:rPr>
          <w:rFonts w:ascii="GHEA Grapalat" w:hAnsi="GHEA Grapalat"/>
          <w:lang w:val="hy-AM"/>
        </w:rPr>
        <w:t xml:space="preserve"> </w:t>
      </w:r>
      <w:r w:rsidR="005A707F" w:rsidRPr="00535501">
        <w:rPr>
          <w:rFonts w:ascii="GHEA Grapalat" w:hAnsi="GHEA Grapalat"/>
          <w:b/>
          <w:bCs/>
          <w:lang w:val="hy-AM"/>
        </w:rPr>
        <w:t>153</w:t>
      </w:r>
      <w:r w:rsidR="00535501">
        <w:rPr>
          <w:rFonts w:ascii="GHEA Grapalat" w:hAnsi="GHEA Grapalat"/>
          <w:lang w:val="hy-AM"/>
        </w:rPr>
        <w:noBreakHyphen/>
      </w:r>
      <w:r w:rsidR="00535501" w:rsidRPr="00535501">
        <w:rPr>
          <w:rFonts w:ascii="GHEA Grapalat" w:hAnsi="GHEA Grapalat"/>
          <w:lang w:val="hy-AM"/>
        </w:rPr>
        <w:t xml:space="preserve">ից մինչև </w:t>
      </w:r>
      <w:r w:rsidR="005A707F" w:rsidRPr="00535501">
        <w:rPr>
          <w:rFonts w:ascii="GHEA Grapalat" w:hAnsi="GHEA Grapalat"/>
          <w:b/>
          <w:bCs/>
          <w:lang w:val="hy-AM"/>
        </w:rPr>
        <w:t>161</w:t>
      </w:r>
      <w:r w:rsidR="00535501" w:rsidRPr="00535501">
        <w:rPr>
          <w:rFonts w:ascii="GHEA Grapalat" w:hAnsi="GHEA Grapalat"/>
          <w:lang w:val="hy-AM"/>
        </w:rPr>
        <w:t>-րդ</w:t>
      </w:r>
      <w:r w:rsidR="005A707F" w:rsidRPr="00535501">
        <w:rPr>
          <w:rFonts w:ascii="GHEA Grapalat" w:hAnsi="GHEA Grapalat"/>
          <w:lang w:val="hy-AM"/>
        </w:rPr>
        <w:t xml:space="preserve"> </w:t>
      </w:r>
      <w:r w:rsidR="00535501" w:rsidRPr="00535501">
        <w:rPr>
          <w:rFonts w:ascii="GHEA Grapalat" w:hAnsi="GHEA Grapalat"/>
          <w:lang w:val="hy-AM"/>
        </w:rPr>
        <w:t>կետեր</w:t>
      </w:r>
      <w:r w:rsidR="00535501">
        <w:rPr>
          <w:rFonts w:ascii="GHEA Grapalat" w:hAnsi="GHEA Grapalat"/>
          <w:lang w:val="hy-AM"/>
        </w:rPr>
        <w:t>ը</w:t>
      </w:r>
      <w:r w:rsidR="005A707F" w:rsidRPr="00815550">
        <w:rPr>
          <w:rFonts w:ascii="GHEA Grapalat" w:hAnsi="GHEA Grapalat"/>
          <w:lang w:val="hy-AM"/>
        </w:rPr>
        <w:t xml:space="preserve">: </w:t>
      </w:r>
      <w:r w:rsidR="00325B0C">
        <w:rPr>
          <w:rFonts w:ascii="GHEA Grapalat" w:hAnsi="GHEA Grapalat"/>
          <w:lang w:val="hy-AM"/>
        </w:rPr>
        <w:t>Պ</w:t>
      </w:r>
      <w:r w:rsidR="00F04A58">
        <w:rPr>
          <w:rFonts w:ascii="GHEA Grapalat" w:hAnsi="GHEA Grapalat"/>
          <w:lang w:val="hy-AM"/>
        </w:rPr>
        <w:t>ատող կոնստրուկցիա</w:t>
      </w:r>
      <w:r w:rsidR="00325B0C">
        <w:rPr>
          <w:rFonts w:ascii="GHEA Grapalat" w:hAnsi="GHEA Grapalat"/>
          <w:lang w:val="hy-AM"/>
        </w:rPr>
        <w:t>յի</w:t>
      </w:r>
      <w:r w:rsidR="00F04A58" w:rsidRPr="00535501">
        <w:rPr>
          <w:rFonts w:ascii="GHEA Grapalat" w:hAnsi="GHEA Grapalat"/>
          <w:lang w:val="hy-AM"/>
        </w:rPr>
        <w:t xml:space="preserve"> </w:t>
      </w:r>
      <w:r w:rsidR="005A707F" w:rsidRPr="00815550">
        <w:rPr>
          <w:rFonts w:ascii="GHEA Grapalat" w:hAnsi="GHEA Grapalat"/>
          <w:lang w:val="hy-AM"/>
        </w:rPr>
        <w:t>թափանցելիությունը</w:t>
      </w:r>
      <w:r w:rsidR="00815550" w:rsidRPr="00815550">
        <w:rPr>
          <w:rFonts w:ascii="GHEA Grapalat" w:hAnsi="GHEA Grapalat"/>
          <w:lang w:val="hy-AM"/>
        </w:rPr>
        <w:t>՝</w:t>
      </w:r>
      <w:r w:rsidR="005A707F" w:rsidRPr="00815550">
        <w:rPr>
          <w:rFonts w:ascii="GHEA Grapalat" w:hAnsi="GHEA Grapalat"/>
          <w:lang w:val="hy-AM"/>
        </w:rPr>
        <w:t xml:space="preserve"> </w:t>
      </w:r>
      <m:oMath>
        <m:r>
          <w:rPr>
            <w:rFonts w:ascii="Cambria Math" w:hAnsi="Cambria Math"/>
            <w:lang w:val="hy-AM"/>
          </w:rPr>
          <m:t>μ</m:t>
        </m:r>
      </m:oMath>
      <w:r w:rsidR="00815550" w:rsidRPr="00815550">
        <w:rPr>
          <w:rFonts w:ascii="GHEA Grapalat" w:hAnsi="GHEA Grapalat"/>
          <w:lang w:val="hy-AM"/>
        </w:rPr>
        <w:t>-ն</w:t>
      </w:r>
      <w:r w:rsidR="00815550">
        <w:rPr>
          <w:rFonts w:ascii="GHEA Grapalat" w:hAnsi="GHEA Grapalat"/>
          <w:lang w:val="hy-AM"/>
        </w:rPr>
        <w:t>,</w:t>
      </w:r>
      <w:r w:rsidR="005A707F" w:rsidRPr="00815550">
        <w:rPr>
          <w:rFonts w:ascii="GHEA Grapalat" w:hAnsi="GHEA Grapalat"/>
          <w:lang w:val="hy-AM"/>
        </w:rPr>
        <w:t xml:space="preserve"> պետք է որոշվի որպես </w:t>
      </w:r>
      <w:r w:rsidR="00325B0C">
        <w:rPr>
          <w:rFonts w:ascii="GHEA Grapalat" w:hAnsi="GHEA Grapalat"/>
          <w:lang w:val="hy-AM"/>
        </w:rPr>
        <w:t>պատող կոնստրուկցիայի մ</w:t>
      </w:r>
      <w:r w:rsidR="001D1463">
        <w:rPr>
          <w:rFonts w:ascii="GHEA Grapalat" w:hAnsi="GHEA Grapalat"/>
          <w:lang w:val="hy-AM"/>
        </w:rPr>
        <w:t xml:space="preserve">ակերեսների </w:t>
      </w:r>
      <w:r w:rsidR="00325B0C">
        <w:rPr>
          <w:rFonts w:ascii="GHEA Grapalat" w:hAnsi="GHEA Grapalat"/>
          <w:lang w:val="hy-AM"/>
        </w:rPr>
        <w:t>հարաբերությամբ՝</w:t>
      </w:r>
      <w:r w:rsidR="00325B0C" w:rsidRPr="001D1463">
        <w:rPr>
          <w:rFonts w:ascii="GHEA Grapalat" w:hAnsi="GHEA Grapalat"/>
          <w:lang w:val="hy-AM"/>
        </w:rPr>
        <w:t xml:space="preserve"> </w:t>
      </w:r>
      <w:r w:rsidR="00325B0C">
        <w:rPr>
          <w:rFonts w:ascii="GHEA Grapalat" w:hAnsi="GHEA Grapalat"/>
          <w:lang w:val="hy-AM"/>
        </w:rPr>
        <w:t xml:space="preserve">պատող կոնստրուկցիայում </w:t>
      </w:r>
      <w:r w:rsidR="001D1463" w:rsidRPr="00815550">
        <w:rPr>
          <w:rFonts w:ascii="GHEA Grapalat" w:hAnsi="GHEA Grapalat"/>
          <w:lang w:val="hy-AM"/>
        </w:rPr>
        <w:t xml:space="preserve">բացվածքների </w:t>
      </w:r>
      <w:r w:rsidR="00325B0C">
        <w:rPr>
          <w:rFonts w:ascii="GHEA Grapalat" w:hAnsi="GHEA Grapalat"/>
          <w:lang w:val="hy-AM"/>
        </w:rPr>
        <w:t xml:space="preserve">գումարային </w:t>
      </w:r>
      <w:r w:rsidR="001D1463">
        <w:rPr>
          <w:rFonts w:ascii="GHEA Grapalat" w:hAnsi="GHEA Grapalat"/>
          <w:lang w:val="hy-AM"/>
        </w:rPr>
        <w:t>մակերեսի</w:t>
      </w:r>
      <w:r w:rsidR="001D1463" w:rsidRPr="00815550">
        <w:rPr>
          <w:rFonts w:ascii="GHEA Grapalat" w:hAnsi="GHEA Grapalat"/>
          <w:lang w:val="hy-AM"/>
        </w:rPr>
        <w:t xml:space="preserve"> </w:t>
      </w:r>
      <w:r w:rsidR="00325B0C">
        <w:rPr>
          <w:rFonts w:ascii="GHEA Grapalat" w:hAnsi="GHEA Grapalat"/>
          <w:lang w:val="hy-AM"/>
        </w:rPr>
        <w:t>հարաբերությունը այդ պատող կոնստրուկցիայի</w:t>
      </w:r>
      <w:r w:rsidR="001D1463" w:rsidRPr="00815550">
        <w:rPr>
          <w:rFonts w:ascii="GHEA Grapalat" w:hAnsi="GHEA Grapalat"/>
          <w:lang w:val="hy-AM"/>
        </w:rPr>
        <w:t xml:space="preserve"> ընդհանուր մակերեսի</w:t>
      </w:r>
      <w:r w:rsidR="00325B0C">
        <w:rPr>
          <w:rFonts w:ascii="GHEA Grapalat" w:hAnsi="GHEA Grapalat"/>
          <w:lang w:val="hy-AM"/>
        </w:rPr>
        <w:t xml:space="preserve"> նկատմամբ</w:t>
      </w:r>
      <w:r w:rsidR="005A707F" w:rsidRPr="00815550">
        <w:rPr>
          <w:rFonts w:ascii="GHEA Grapalat" w:hAnsi="GHEA Grapalat"/>
          <w:lang w:val="hy-AM"/>
        </w:rPr>
        <w:t>:</w:t>
      </w:r>
    </w:p>
    <w:p w:rsidR="00FC1164" w:rsidRDefault="00FC1164" w:rsidP="001D1463">
      <w:pPr>
        <w:spacing w:before="120" w:after="0"/>
        <w:jc w:val="center"/>
        <w:rPr>
          <w:rFonts w:ascii="GHEA Grapalat" w:hAnsi="GHEA Grapalat"/>
          <w:b/>
          <w:bCs/>
          <w:iCs/>
          <w:lang w:val="hy-AM"/>
        </w:rPr>
      </w:pPr>
      <w:r>
        <w:rPr>
          <w:noProof/>
          <w:lang w:val="en-US"/>
        </w:rPr>
        <w:drawing>
          <wp:inline distT="0" distB="0" distL="0" distR="0">
            <wp:extent cx="4261899" cy="3222055"/>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6">
                              <a14:imgEffect>
                                <a14:saturation sat="0"/>
                              </a14:imgEffect>
                            </a14:imgLayer>
                          </a14:imgProps>
                        </a:ext>
                      </a:extLst>
                    </a:blip>
                    <a:stretch>
                      <a:fillRect/>
                    </a:stretch>
                  </pic:blipFill>
                  <pic:spPr>
                    <a:xfrm>
                      <a:off x="0" y="0"/>
                      <a:ext cx="4288485" cy="3242154"/>
                    </a:xfrm>
                    <a:prstGeom prst="rect">
                      <a:avLst/>
                    </a:prstGeom>
                  </pic:spPr>
                </pic:pic>
              </a:graphicData>
            </a:graphic>
          </wp:inline>
        </w:drawing>
      </w:r>
    </w:p>
    <w:p w:rsidR="000D1EB2" w:rsidRPr="002A7910" w:rsidRDefault="00276C67" w:rsidP="001D1463">
      <w:pPr>
        <w:spacing w:before="120" w:after="0"/>
        <w:jc w:val="center"/>
        <w:rPr>
          <w:rFonts w:ascii="GHEA Grapalat" w:eastAsia="Arial" w:hAnsi="GHEA Grapalat"/>
          <w:b/>
          <w:highlight w:val="cyan"/>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D67062" w:rsidRPr="002A7910">
        <w:rPr>
          <w:rFonts w:ascii="GHEA Grapalat" w:hAnsi="GHEA Grapalat"/>
          <w:b/>
          <w:bCs/>
          <w:iCs/>
          <w:lang w:val="hy-AM"/>
        </w:rPr>
        <w:t>32</w:t>
      </w:r>
      <w:r w:rsidR="000D1EB2" w:rsidRPr="002A7910">
        <w:rPr>
          <w:rFonts w:ascii="GHEA Grapalat" w:eastAsia="Arial" w:hAnsi="GHEA Grapalat"/>
          <w:b/>
          <w:highlight w:val="cyan"/>
          <w:lang w:val="hy-AM"/>
        </w:rPr>
        <w:br w:type="page"/>
      </w:r>
    </w:p>
    <w:p w:rsidR="00E42EB6" w:rsidRDefault="00E42EB6" w:rsidP="00E42EB6">
      <w:pPr>
        <w:spacing w:after="0" w:line="168" w:lineRule="auto"/>
        <w:jc w:val="center"/>
        <w:rPr>
          <w:rFonts w:ascii="GHEA Grapalat" w:hAnsi="GHEA Grapalat"/>
          <w:b/>
          <w:bCs/>
          <w:lang w:val="hy-AM"/>
        </w:rPr>
      </w:pPr>
    </w:p>
    <w:p w:rsidR="00AF4E54" w:rsidRPr="002A7910" w:rsidRDefault="00AF4E54" w:rsidP="00AF4E54">
      <w:pPr>
        <w:spacing w:after="120"/>
        <w:ind w:right="-2"/>
        <w:jc w:val="center"/>
        <w:rPr>
          <w:rFonts w:ascii="GHEA Grapalat" w:hAnsi="GHEA Grapalat"/>
          <w:b/>
          <w:bCs/>
          <w:lang w:val="hy-AM"/>
        </w:rPr>
      </w:pPr>
      <w:r w:rsidRPr="002A7910">
        <w:rPr>
          <w:rFonts w:ascii="GHEA Grapalat" w:hAnsi="GHEA Grapalat"/>
          <w:b/>
          <w:bCs/>
          <w:lang w:val="hy-AM"/>
        </w:rPr>
        <w:t>13.</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շվաքարանների համար</w:t>
      </w:r>
    </w:p>
    <w:p w:rsidR="002448DF" w:rsidRPr="002A7910" w:rsidRDefault="008F7DFC" w:rsidP="00AF4E54">
      <w:pPr>
        <w:spacing w:after="0"/>
        <w:ind w:firstLine="567"/>
        <w:jc w:val="both"/>
        <w:rPr>
          <w:rFonts w:ascii="GHEA Grapalat" w:hAnsi="GHEA Grapalat"/>
          <w:color w:val="C00000"/>
          <w:lang w:val="hy-AM"/>
        </w:rPr>
      </w:pPr>
      <w:r w:rsidRPr="002A7910">
        <w:rPr>
          <w:rFonts w:ascii="GHEA Grapalat" w:hAnsi="GHEA Grapalat"/>
          <w:b/>
          <w:bCs/>
          <w:lang w:val="hy-AM"/>
        </w:rPr>
        <w:t>164.</w:t>
      </w:r>
      <w:r w:rsidR="00E6424F">
        <w:rPr>
          <w:rFonts w:ascii="Calibri" w:hAnsi="Calibri" w:cs="Calibri"/>
          <w:lang w:val="hy-AM"/>
        </w:rPr>
        <w:t> </w:t>
      </w:r>
      <w:r w:rsidR="002A7910" w:rsidRPr="002A7910">
        <w:rPr>
          <w:rFonts w:ascii="GHEA Grapalat" w:hAnsi="GHEA Grapalat"/>
          <w:lang w:val="hy-AM"/>
        </w:rPr>
        <w:t xml:space="preserve">Աերոդինամիկական գործակիցները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p</m:t>
            </m:r>
          </m:sub>
        </m:sSub>
      </m:oMath>
      <w:r w:rsidR="002A7910" w:rsidRPr="002A7910">
        <w:rPr>
          <w:rFonts w:ascii="GHEA Grapalat" w:hAnsi="GHEA Grapalat"/>
          <w:lang w:val="hy-AM"/>
        </w:rPr>
        <w:t xml:space="preserve"> </w:t>
      </w:r>
      <w:r w:rsidR="00E6424F" w:rsidRPr="00E6424F">
        <w:rPr>
          <w:rFonts w:ascii="GHEA Grapalat" w:hAnsi="GHEA Grapalat"/>
          <w:lang w:val="hy-AM"/>
        </w:rPr>
        <w:t>առանց ուղղաձիգ զանկապատող համատարած պատային կոնստրուկցիաների</w:t>
      </w:r>
      <w:r w:rsidR="00E6424F" w:rsidRPr="002A7910">
        <w:rPr>
          <w:rFonts w:ascii="GHEA Grapalat" w:hAnsi="GHEA Grapalat"/>
          <w:lang w:val="hy-AM"/>
        </w:rPr>
        <w:t xml:space="preserve"> </w:t>
      </w:r>
      <w:r w:rsidR="002A7910" w:rsidRPr="002A7910">
        <w:rPr>
          <w:rFonts w:ascii="GHEA Grapalat" w:hAnsi="GHEA Grapalat"/>
          <w:lang w:val="hy-AM"/>
        </w:rPr>
        <w:t>չորս տիպի շվաքարանների համար (</w:t>
      </w:r>
      <w:r w:rsidR="002A7910">
        <w:rPr>
          <w:rFonts w:ascii="GHEA Grapalat" w:hAnsi="GHEA Grapalat"/>
          <w:lang w:val="hy-AM"/>
        </w:rPr>
        <w:t xml:space="preserve">տես </w:t>
      </w:r>
      <w:r w:rsidR="002A7910" w:rsidRPr="002A7910">
        <w:rPr>
          <w:rFonts w:ascii="GHEA Grapalat" w:hAnsi="GHEA Grapalat"/>
          <w:lang w:val="hy-AM"/>
        </w:rPr>
        <w:t>նկար 33</w:t>
      </w:r>
      <w:r w:rsidR="002A7910">
        <w:rPr>
          <w:rFonts w:ascii="GHEA Grapalat" w:hAnsi="GHEA Grapalat"/>
          <w:lang w:val="hy-AM"/>
        </w:rPr>
        <w:t>-ը</w:t>
      </w:r>
      <w:r w:rsidR="002A7910" w:rsidRPr="002A7910">
        <w:rPr>
          <w:rFonts w:ascii="GHEA Grapalat" w:hAnsi="GHEA Grapalat"/>
          <w:lang w:val="hy-AM"/>
        </w:rPr>
        <w:t>)</w:t>
      </w:r>
      <w:r w:rsidR="00E6424F">
        <w:rPr>
          <w:rFonts w:ascii="GHEA Grapalat" w:hAnsi="GHEA Grapalat"/>
          <w:lang w:val="hy-AM"/>
        </w:rPr>
        <w:t xml:space="preserve"> </w:t>
      </w:r>
      <w:r w:rsidR="002A7910" w:rsidRPr="002A7910">
        <w:rPr>
          <w:rFonts w:ascii="GHEA Grapalat" w:hAnsi="GHEA Grapalat"/>
          <w:lang w:val="hy-AM"/>
        </w:rPr>
        <w:t>որոշվում են ըստ աղյուսակ 23-ի՝ հաշվի առնելով հետևյալ դրույթները.</w:t>
      </w:r>
    </w:p>
    <w:p w:rsidR="00AF4E54" w:rsidRPr="00DC0F68" w:rsidRDefault="00AF4E54" w:rsidP="00AF4E54">
      <w:pPr>
        <w:spacing w:after="0"/>
        <w:ind w:left="567" w:hanging="284"/>
        <w:jc w:val="both"/>
        <w:rPr>
          <w:rFonts w:ascii="GHEA Grapalat" w:eastAsia="Calibri" w:hAnsi="GHEA Grapalat" w:cs="Sylfaen"/>
          <w:color w:val="C00000"/>
          <w:lang w:val="hy-AM"/>
        </w:rPr>
      </w:pPr>
      <w:r w:rsidRPr="00DC0F68">
        <w:rPr>
          <w:rFonts w:ascii="GHEA Grapalat" w:eastAsia="Calibri" w:hAnsi="GHEA Grapalat" w:cs="Sylfaen"/>
          <w:lang w:val="hy-AM"/>
        </w:rPr>
        <w:t>1)</w:t>
      </w:r>
      <w:r w:rsidRPr="00DC0F68">
        <w:rPr>
          <w:rFonts w:ascii="Calibri" w:eastAsia="Calibri" w:hAnsi="Calibri" w:cs="Calibri"/>
          <w:lang w:val="hy-AM"/>
        </w:rPr>
        <w:t>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p1</m:t>
            </m:r>
          </m:sub>
        </m:sSub>
      </m:oMath>
      <w:r w:rsidR="00DC0F68" w:rsidRPr="00DC0F68">
        <w:rPr>
          <w:rFonts w:ascii="GHEA Grapalat" w:eastAsia="Calibri" w:hAnsi="GHEA Grapalat" w:cs="Sylfaen"/>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p2</m:t>
            </m:r>
          </m:sub>
        </m:sSub>
      </m:oMath>
      <w:r w:rsidR="00DC0F68" w:rsidRPr="00DC0F68">
        <w:rPr>
          <w:rFonts w:ascii="GHEA Grapalat" w:eastAsia="Calibri" w:hAnsi="GHEA Grapalat" w:cs="Sylfaen"/>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p3</m:t>
            </m:r>
          </m:sub>
        </m:sSub>
      </m:oMath>
      <w:r w:rsidR="00DC0F68" w:rsidRPr="00DC0F68">
        <w:rPr>
          <w:rFonts w:ascii="GHEA Grapalat" w:eastAsia="Calibri" w:hAnsi="GHEA Grapalat" w:cs="Sylfaen"/>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p4</m:t>
            </m:r>
          </m:sub>
        </m:sSub>
      </m:oMath>
      <w:r w:rsidR="00DC0F68" w:rsidRPr="00DC0F68">
        <w:rPr>
          <w:rFonts w:ascii="GHEA Grapalat" w:eastAsia="Calibri" w:hAnsi="GHEA Grapalat" w:cs="Sylfaen"/>
          <w:lang w:val="hy-AM"/>
        </w:rPr>
        <w:t xml:space="preserve"> գործակիցները համապատասխանում են </w:t>
      </w:r>
      <w:r w:rsidR="00DC0F68" w:rsidRPr="00DC0F68">
        <w:rPr>
          <w:rFonts w:ascii="GHEA Grapalat" w:hAnsi="GHEA Grapalat"/>
          <w:lang w:val="hy-AM"/>
        </w:rPr>
        <w:t>շվաքարանների</w:t>
      </w:r>
      <w:r w:rsidR="00DC0F68" w:rsidRPr="00DC0F68">
        <w:rPr>
          <w:rFonts w:ascii="GHEA Grapalat" w:eastAsia="Calibri" w:hAnsi="GHEA Grapalat" w:cs="Sylfaen"/>
          <w:lang w:val="hy-AM"/>
        </w:rPr>
        <w:t xml:space="preserve"> վերին և ստորին մակերևույթների գումարային ճնշմանը:</w:t>
      </w:r>
    </w:p>
    <w:p w:rsidR="00AF4E54" w:rsidRPr="00024AFF" w:rsidRDefault="00AF4E54" w:rsidP="00AF4E54">
      <w:pPr>
        <w:spacing w:after="0"/>
        <w:ind w:left="567" w:hanging="284"/>
        <w:jc w:val="both"/>
        <w:rPr>
          <w:rFonts w:ascii="GHEA Grapalat" w:eastAsia="Calibri" w:hAnsi="GHEA Grapalat" w:cs="Sylfaen"/>
          <w:color w:val="C00000"/>
          <w:lang w:val="hy-AM"/>
        </w:rPr>
      </w:pPr>
      <w:r w:rsidRPr="00024AFF">
        <w:rPr>
          <w:rFonts w:ascii="GHEA Grapalat" w:eastAsia="Calibri" w:hAnsi="GHEA Grapalat" w:cs="Sylfaen"/>
          <w:lang w:val="hy-AM"/>
        </w:rPr>
        <w:t>2)</w:t>
      </w:r>
      <w:r w:rsidRPr="00024AFF">
        <w:rPr>
          <w:rFonts w:ascii="Calibri" w:eastAsia="Calibri" w:hAnsi="Calibri" w:cs="Calibri"/>
          <w:lang w:val="hy-AM"/>
        </w:rPr>
        <w:t>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p1</m:t>
            </m:r>
          </m:sub>
        </m:sSub>
      </m:oMath>
      <w:r w:rsidR="00024AFF" w:rsidRPr="00024AFF">
        <w:rPr>
          <w:rFonts w:ascii="GHEA Grapalat" w:eastAsia="Calibri" w:hAnsi="GHEA Grapalat" w:cs="Sylfaen"/>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p2</m:t>
            </m:r>
          </m:sub>
        </m:sSub>
      </m:oMath>
      <w:r w:rsidR="00024AFF" w:rsidRPr="005972E1">
        <w:rPr>
          <w:rFonts w:ascii="GHEA Grapalat" w:eastAsia="Calibri" w:hAnsi="GHEA Grapalat" w:cs="Sylfaen"/>
          <w:lang w:val="hy-AM"/>
        </w:rPr>
        <w:t>,</w:t>
      </w:r>
      <w:r w:rsidR="00024AFF" w:rsidRPr="005972E1">
        <w:rPr>
          <w:rFonts w:ascii="GHEA Grapalat" w:eastAsia="Calibri" w:hAnsi="GHEA Grapalat" w:cs="Sylfaen"/>
          <w:i/>
          <w:iCs/>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p3</m:t>
            </m:r>
          </m:sub>
        </m:sSub>
      </m:oMath>
      <w:r w:rsidR="00024AFF" w:rsidRPr="00024AFF">
        <w:rPr>
          <w:rFonts w:ascii="GHEA Grapalat" w:eastAsia="Calibri" w:hAnsi="GHEA Grapalat" w:cs="Sylfaen"/>
          <w:lang w:val="hy-AM"/>
        </w:rPr>
        <w:t xml:space="preserve">,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p4</m:t>
            </m:r>
          </m:sub>
        </m:sSub>
      </m:oMath>
      <w:r w:rsidR="00024AFF" w:rsidRPr="00024AFF">
        <w:rPr>
          <w:rFonts w:ascii="GHEA Grapalat" w:eastAsia="Calibri" w:hAnsi="GHEA Grapalat" w:cs="Sylfaen"/>
          <w:lang w:val="hy-AM"/>
        </w:rPr>
        <w:t xml:space="preserve"> գործակիցների բացասական արժեքների դեպքում ճնշման ուղղությունը սխեմաներում պետք է փոխ</w:t>
      </w:r>
      <w:r w:rsidR="00E3319B">
        <w:rPr>
          <w:rFonts w:ascii="GHEA Grapalat" w:eastAsia="Calibri" w:hAnsi="GHEA Grapalat" w:cs="Sylfaen"/>
          <w:lang w:val="hy-AM"/>
        </w:rPr>
        <w:t>արին</w:t>
      </w:r>
      <w:r w:rsidR="00024AFF" w:rsidRPr="00024AFF">
        <w:rPr>
          <w:rFonts w:ascii="GHEA Grapalat" w:eastAsia="Calibri" w:hAnsi="GHEA Grapalat" w:cs="Sylfaen"/>
          <w:lang w:val="hy-AM"/>
        </w:rPr>
        <w:t>վի հակադիր</w:t>
      </w:r>
      <w:r w:rsidR="00E3319B">
        <w:rPr>
          <w:rFonts w:ascii="GHEA Grapalat" w:eastAsia="Calibri" w:hAnsi="GHEA Grapalat" w:cs="Sylfaen"/>
          <w:lang w:val="hy-AM"/>
        </w:rPr>
        <w:t>ով</w:t>
      </w:r>
      <w:r w:rsidR="00024AFF" w:rsidRPr="00024AFF">
        <w:rPr>
          <w:rFonts w:ascii="GHEA Grapalat" w:eastAsia="Calibri" w:hAnsi="GHEA Grapalat" w:cs="Sylfaen"/>
          <w:lang w:val="hy-AM"/>
        </w:rPr>
        <w:t>:</w:t>
      </w:r>
    </w:p>
    <w:p w:rsidR="00AF4E54" w:rsidRPr="005C3A84" w:rsidRDefault="00AF4E54" w:rsidP="00AF4E54">
      <w:pPr>
        <w:spacing w:after="0"/>
        <w:ind w:left="567" w:hanging="284"/>
        <w:jc w:val="both"/>
        <w:rPr>
          <w:rFonts w:ascii="GHEA Grapalat" w:eastAsia="Calibri" w:hAnsi="GHEA Grapalat" w:cs="Sylfaen"/>
          <w:color w:val="C00000"/>
          <w:lang w:val="hy-AM"/>
        </w:rPr>
      </w:pPr>
      <w:r w:rsidRPr="005C3A84">
        <w:rPr>
          <w:rFonts w:ascii="GHEA Grapalat" w:eastAsia="Calibri" w:hAnsi="GHEA Grapalat" w:cs="Sylfaen"/>
          <w:lang w:val="hy-AM"/>
        </w:rPr>
        <w:t>3)</w:t>
      </w:r>
      <w:r w:rsidRPr="005C3A84">
        <w:rPr>
          <w:rFonts w:ascii="Calibri" w:eastAsia="Calibri" w:hAnsi="Calibri" w:cs="Calibri"/>
          <w:lang w:val="hy-AM"/>
        </w:rPr>
        <w:t> </w:t>
      </w:r>
      <w:r w:rsidR="005C3A84" w:rsidRPr="005C3A84">
        <w:rPr>
          <w:rFonts w:ascii="GHEA Grapalat" w:eastAsia="Calibri" w:hAnsi="GHEA Grapalat" w:cs="Sylfaen"/>
          <w:lang w:val="hy-AM"/>
        </w:rPr>
        <w:t xml:space="preserve">Ալեձև մակերևույթներով </w:t>
      </w:r>
      <w:r w:rsidR="005C3A84" w:rsidRPr="005C3A84">
        <w:rPr>
          <w:rFonts w:ascii="GHEA Grapalat" w:hAnsi="GHEA Grapalat"/>
          <w:lang w:val="hy-AM"/>
        </w:rPr>
        <w:t>շվաքարանների</w:t>
      </w:r>
      <w:r w:rsidR="005C3A84" w:rsidRPr="005C3A84">
        <w:rPr>
          <w:rFonts w:ascii="GHEA Grapalat" w:eastAsia="Calibri" w:hAnsi="GHEA Grapalat" w:cs="Sylfaen"/>
          <w:lang w:val="hy-AM"/>
        </w:rPr>
        <w:t xml:space="preserve"> համար</w:t>
      </w:r>
      <w:r w:rsidR="005C3A84" w:rsidRPr="005C3A84">
        <w:rPr>
          <w:rFonts w:ascii="GHEA Grapalat" w:hAnsi="GHEA Grapalat"/>
          <w:lang w:val="hy-AM"/>
        </w:rPr>
        <w:t xml:space="preserve"> </w:t>
      </w:r>
      <w:r w:rsidR="005C3A84" w:rsidRPr="00D43F0C">
        <w:rPr>
          <w:rFonts w:ascii="GHEA Grapalat" w:hAnsi="GHEA Grapalat"/>
          <w:lang w:val="hy-AM"/>
        </w:rPr>
        <w:t>աերոդինամիկական շփման գործակիցը</w:t>
      </w:r>
      <w:r w:rsidR="005C3A84">
        <w:rPr>
          <w:rFonts w:ascii="GHEA Grapalat" w:hAnsi="GHEA Grapalat"/>
          <w:lang w:val="hy-AM"/>
        </w:rPr>
        <w:t xml:space="preserve"> հավասար է՝ </w:t>
      </w:r>
      <m:oMath>
        <m:sSub>
          <m:sSubPr>
            <m:ctrlPr>
              <w:rPr>
                <w:rFonts w:ascii="Cambria Math" w:hAnsi="Cambria Math"/>
                <w:i/>
                <w:iCs/>
                <w:sz w:val="28"/>
                <w:szCs w:val="28"/>
              </w:rPr>
            </m:ctrlPr>
          </m:sSubPr>
          <m:e>
            <m:r>
              <w:rPr>
                <w:rFonts w:ascii="Cambria Math" w:hAnsi="Cambria Math"/>
                <w:sz w:val="28"/>
                <w:szCs w:val="28"/>
                <w:lang w:val="hy-AM"/>
              </w:rPr>
              <m:t>c</m:t>
            </m:r>
          </m:e>
          <m:sub>
            <m:r>
              <w:rPr>
                <w:rFonts w:ascii="Cambria Math" w:hAnsi="Cambria Math"/>
                <w:sz w:val="28"/>
                <w:szCs w:val="28"/>
                <w:lang w:val="hy-AM"/>
              </w:rPr>
              <m:t>f</m:t>
            </m:r>
          </m:sub>
        </m:sSub>
      </m:oMath>
      <w:r w:rsidR="005C3A84" w:rsidRPr="005C3A84">
        <w:rPr>
          <w:rFonts w:ascii="Calibri" w:eastAsia="Calibri" w:hAnsi="Calibri" w:cs="Calibri"/>
          <w:lang w:val="hy-AM"/>
        </w:rPr>
        <w:t> </w:t>
      </w:r>
      <w:r w:rsidR="005C3A84" w:rsidRPr="005C3A84">
        <w:rPr>
          <w:rFonts w:ascii="GHEA Grapalat" w:eastAsia="Calibri" w:hAnsi="GHEA Grapalat" w:cs="Sylfaen"/>
          <w:lang w:val="hy-AM"/>
        </w:rPr>
        <w:t>=</w:t>
      </w:r>
      <w:r w:rsidR="005C3A84" w:rsidRPr="005C3A84">
        <w:rPr>
          <w:rFonts w:ascii="Calibri" w:eastAsia="Calibri" w:hAnsi="Calibri" w:cs="Calibri"/>
          <w:lang w:val="hy-AM"/>
        </w:rPr>
        <w:t> </w:t>
      </w:r>
      <w:r w:rsidR="005C3A84" w:rsidRPr="005C3A84">
        <w:rPr>
          <w:rFonts w:ascii="GHEA Grapalat" w:eastAsia="Calibri" w:hAnsi="GHEA Grapalat" w:cs="Sylfaen"/>
          <w:lang w:val="hy-AM"/>
        </w:rPr>
        <w:t>0,04</w:t>
      </w:r>
      <w:r w:rsidR="005C3A84">
        <w:rPr>
          <w:rFonts w:ascii="GHEA Grapalat" w:hAnsi="GHEA Grapalat"/>
          <w:lang w:val="hy-AM"/>
        </w:rPr>
        <w:t>:</w:t>
      </w:r>
    </w:p>
    <w:p w:rsidR="00AF4E54" w:rsidRPr="001F473F" w:rsidRDefault="00AF4E54" w:rsidP="00AF4E54">
      <w:pPr>
        <w:spacing w:after="0"/>
        <w:ind w:left="567" w:hanging="284"/>
        <w:jc w:val="both"/>
        <w:rPr>
          <w:rFonts w:ascii="GHEA Grapalat" w:hAnsi="GHEA Grapalat"/>
          <w:color w:val="C00000"/>
          <w:sz w:val="24"/>
          <w:szCs w:val="24"/>
          <w:lang w:val="hy-AM"/>
        </w:rPr>
      </w:pPr>
      <w:bookmarkStart w:id="21" w:name="_Hlk147950753"/>
      <w:r w:rsidRPr="001F473F">
        <w:rPr>
          <w:rFonts w:ascii="GHEA Grapalat" w:eastAsia="Calibri" w:hAnsi="GHEA Grapalat" w:cs="Sylfaen"/>
          <w:lang w:val="hy-AM"/>
        </w:rPr>
        <w:t>4)</w:t>
      </w:r>
      <w:r w:rsidRPr="001F473F">
        <w:rPr>
          <w:rFonts w:ascii="Calibri" w:eastAsia="Calibri" w:hAnsi="Calibri" w:cs="Calibri"/>
          <w:lang w:val="hy-AM"/>
        </w:rPr>
        <w:t> </w:t>
      </w:r>
      <w:r w:rsidR="00621D1E" w:rsidRPr="001F473F">
        <w:rPr>
          <w:rFonts w:ascii="GHEA Grapalat" w:eastAsia="Calibri" w:hAnsi="GHEA Grapalat" w:cs="Sylfaen"/>
          <w:lang w:val="hy-AM"/>
        </w:rPr>
        <w:t xml:space="preserve">Հորիզոնական տեղակայված </w:t>
      </w:r>
      <w:r w:rsidR="00621D1E" w:rsidRPr="00621D1E">
        <w:rPr>
          <w:rFonts w:ascii="GHEA Grapalat" w:hAnsi="GHEA Grapalat"/>
          <w:lang w:val="hy-AM"/>
        </w:rPr>
        <w:t>շվաքարանների</w:t>
      </w:r>
      <w:r w:rsidR="00621D1E" w:rsidRPr="001F473F">
        <w:rPr>
          <w:rFonts w:ascii="GHEA Grapalat" w:eastAsia="Calibri" w:hAnsi="GHEA Grapalat" w:cs="Sylfaen"/>
          <w:lang w:val="hy-AM"/>
        </w:rPr>
        <w:t xml:space="preserve"> համար անհրաժեշտ է դիտարկել 3-րդ և 4</w:t>
      </w:r>
      <w:r w:rsidR="001F473F">
        <w:rPr>
          <w:rFonts w:ascii="GHEA Grapalat" w:eastAsia="Calibri" w:hAnsi="GHEA Grapalat" w:cs="Sylfaen"/>
          <w:lang w:val="hy-AM"/>
        </w:rPr>
        <w:noBreakHyphen/>
      </w:r>
      <w:r w:rsidR="00621D1E" w:rsidRPr="001F473F">
        <w:rPr>
          <w:rFonts w:ascii="GHEA Grapalat" w:eastAsia="Calibri" w:hAnsi="GHEA Grapalat" w:cs="Sylfaen"/>
          <w:lang w:val="hy-AM"/>
        </w:rPr>
        <w:t>րդ</w:t>
      </w:r>
      <w:r w:rsidR="001F473F">
        <w:rPr>
          <w:rFonts w:ascii="GHEA Grapalat" w:eastAsia="Calibri" w:hAnsi="GHEA Grapalat" w:cs="Sylfaen"/>
          <w:lang w:val="hy-AM"/>
        </w:rPr>
        <w:t xml:space="preserve"> </w:t>
      </w:r>
      <w:r w:rsidR="00621D1E" w:rsidRPr="001F473F">
        <w:rPr>
          <w:rFonts w:ascii="GHEA Grapalat" w:eastAsia="Calibri" w:hAnsi="GHEA Grapalat" w:cs="Sylfaen"/>
          <w:lang w:val="hy-AM"/>
        </w:rPr>
        <w:t>սխեմաներին համապատասխանող երկու բեռն</w:t>
      </w:r>
      <w:r w:rsidR="00621D1E" w:rsidRPr="00621D1E">
        <w:rPr>
          <w:rFonts w:ascii="GHEA Grapalat" w:eastAsia="Calibri" w:hAnsi="GHEA Grapalat" w:cs="Sylfaen"/>
          <w:lang w:val="hy-AM"/>
        </w:rPr>
        <w:t>ավոր</w:t>
      </w:r>
      <w:r w:rsidR="00621D1E" w:rsidRPr="001F473F">
        <w:rPr>
          <w:rFonts w:ascii="GHEA Grapalat" w:eastAsia="Calibri" w:hAnsi="GHEA Grapalat" w:cs="Sylfaen"/>
          <w:lang w:val="hy-AM"/>
        </w:rPr>
        <w:t>ման տարբերակներ</w:t>
      </w:r>
      <w:r w:rsidR="00621D1E" w:rsidRPr="00621D1E">
        <w:rPr>
          <w:rFonts w:ascii="GHEA Grapalat" w:eastAsia="Calibri" w:hAnsi="GHEA Grapalat" w:cs="Sylfaen"/>
          <w:lang w:val="hy-AM"/>
        </w:rPr>
        <w:t>,</w:t>
      </w:r>
      <w:r w:rsidR="00621D1E">
        <w:rPr>
          <w:rFonts w:ascii="GHEA Grapalat" w:eastAsia="Calibri" w:hAnsi="GHEA Grapalat" w:cs="Sylfaen"/>
          <w:lang w:val="hy-AM"/>
        </w:rPr>
        <w:t xml:space="preserve"> գործակիցների արժեքները ընդունելով</w:t>
      </w:r>
      <w:r w:rsidR="00621D1E" w:rsidRPr="00621D1E">
        <w:rPr>
          <w:rFonts w:ascii="GHEA Grapalat" w:eastAsia="Calibri" w:hAnsi="GHEA Grapalat" w:cs="Sylfaen"/>
          <w:lang w:val="hy-AM"/>
        </w:rPr>
        <w:t xml:space="preserve"> </w:t>
      </w:r>
      <m:oMath>
        <m:r>
          <w:rPr>
            <w:rFonts w:ascii="Cambria Math" w:eastAsia="Calibri" w:hAnsi="Cambria Math" w:cs="Times New Roman"/>
            <w:sz w:val="28"/>
            <w:szCs w:val="28"/>
            <w:lang w:val="hy-AM"/>
          </w:rPr>
          <m:t>α</m:t>
        </m:r>
      </m:oMath>
      <w:r w:rsidR="00621D1E" w:rsidRPr="001F473F">
        <w:rPr>
          <w:rFonts w:ascii="GHEA Grapalat" w:eastAsia="Calibri" w:hAnsi="GHEA Grapalat" w:cs="Sylfaen"/>
          <w:lang w:val="hy-AM"/>
        </w:rPr>
        <w:t xml:space="preserve"> = 10°</w:t>
      </w:r>
      <w:r w:rsidR="00621D1E">
        <w:rPr>
          <w:rFonts w:ascii="GHEA Grapalat" w:eastAsia="Calibri" w:hAnsi="GHEA Grapalat" w:cs="Sylfaen"/>
          <w:lang w:val="hy-AM"/>
        </w:rPr>
        <w:t xml:space="preserve"> դեպքի համար</w:t>
      </w:r>
      <w:r w:rsidR="00621D1E" w:rsidRPr="001F473F">
        <w:rPr>
          <w:rFonts w:ascii="GHEA Grapalat" w:eastAsia="Calibri" w:hAnsi="GHEA Grapalat" w:cs="Sylfaen"/>
          <w:lang w:val="hy-AM"/>
        </w:rPr>
        <w:t>:</w:t>
      </w:r>
    </w:p>
    <w:bookmarkEnd w:id="21"/>
    <w:p w:rsidR="00FC1164" w:rsidRDefault="00FC1164" w:rsidP="00FC1164">
      <w:pPr>
        <w:spacing w:after="0" w:line="240" w:lineRule="auto"/>
        <w:jc w:val="center"/>
        <w:rPr>
          <w:rFonts w:ascii="GHEA Grapalat" w:hAnsi="GHEA Grapalat"/>
          <w:b/>
          <w:bCs/>
          <w:iCs/>
          <w:lang w:val="hy-AM"/>
        </w:rPr>
      </w:pPr>
      <w:r>
        <w:rPr>
          <w:noProof/>
          <w:lang w:val="en-US"/>
        </w:rPr>
        <w:drawing>
          <wp:inline distT="0" distB="0" distL="0" distR="0">
            <wp:extent cx="4012442" cy="2954068"/>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8">
                              <a14:imgEffect>
                                <a14:saturation sat="0"/>
                              </a14:imgEffect>
                            </a14:imgLayer>
                          </a14:imgProps>
                        </a:ext>
                      </a:extLst>
                    </a:blip>
                    <a:stretch>
                      <a:fillRect/>
                    </a:stretch>
                  </pic:blipFill>
                  <pic:spPr>
                    <a:xfrm>
                      <a:off x="0" y="0"/>
                      <a:ext cx="4032127" cy="2968560"/>
                    </a:xfrm>
                    <a:prstGeom prst="rect">
                      <a:avLst/>
                    </a:prstGeom>
                  </pic:spPr>
                </pic:pic>
              </a:graphicData>
            </a:graphic>
          </wp:inline>
        </w:drawing>
      </w:r>
    </w:p>
    <w:p w:rsidR="002448DF" w:rsidRPr="00034E53" w:rsidRDefault="00276C67" w:rsidP="001F473F">
      <w:pPr>
        <w:spacing w:after="0" w:line="240" w:lineRule="auto"/>
        <w:ind w:left="4820"/>
        <w:rPr>
          <w:rFonts w:ascii="GHEA Grapalat" w:hAnsi="GHEA Grapalat"/>
          <w:highlight w:val="lightGray"/>
        </w:rPr>
      </w:pPr>
      <w:r>
        <w:rPr>
          <w:rFonts w:ascii="GHEA Grapalat" w:hAnsi="GHEA Grapalat"/>
          <w:b/>
          <w:bCs/>
          <w:iCs/>
          <w:lang w:val="hy-AM"/>
        </w:rPr>
        <w:t>Նկար</w:t>
      </w:r>
      <w:r w:rsidR="002448DF" w:rsidRPr="00E726BB">
        <w:rPr>
          <w:rFonts w:ascii="GHEA Grapalat" w:hAnsi="GHEA Grapalat"/>
          <w:b/>
          <w:bCs/>
          <w:iCs/>
          <w:lang w:val="hy-AM"/>
        </w:rPr>
        <w:t xml:space="preserve"> </w:t>
      </w:r>
      <w:r w:rsidR="00AF4E54">
        <w:rPr>
          <w:rFonts w:ascii="GHEA Grapalat" w:hAnsi="GHEA Grapalat"/>
          <w:b/>
          <w:bCs/>
          <w:iCs/>
        </w:rPr>
        <w:t>33</w:t>
      </w:r>
    </w:p>
    <w:p w:rsidR="002448DF" w:rsidRPr="00F94198" w:rsidRDefault="00276C67" w:rsidP="00AF4E54">
      <w:pPr>
        <w:shd w:val="clear" w:color="auto" w:fill="FFFFFF"/>
        <w:spacing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AF4E54" w:rsidRPr="00F94198">
        <w:rPr>
          <w:rFonts w:ascii="GHEA Grapalat" w:hAnsi="GHEA Grapalat"/>
          <w:b/>
          <w:bCs/>
          <w:iCs/>
          <w:lang w:val="hy-AM"/>
        </w:rPr>
        <w:t>23</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18"/>
        <w:gridCol w:w="1536"/>
        <w:gridCol w:w="1418"/>
        <w:gridCol w:w="1417"/>
        <w:gridCol w:w="1418"/>
        <w:gridCol w:w="1417"/>
      </w:tblGrid>
      <w:tr w:rsidR="002448DF" w:rsidTr="001F473F">
        <w:trPr>
          <w:trHeight w:val="239"/>
          <w:jc w:val="center"/>
        </w:trPr>
        <w:tc>
          <w:tcPr>
            <w:tcW w:w="2418" w:type="dxa"/>
            <w:vMerge w:val="restart"/>
            <w:shd w:val="clear" w:color="auto" w:fill="EAF1DD" w:themeFill="accent3" w:themeFillTint="33"/>
            <w:vAlign w:val="center"/>
          </w:tcPr>
          <w:p w:rsidR="002448DF" w:rsidRPr="00C664B0" w:rsidRDefault="00C664B0" w:rsidP="001D784F">
            <w:pPr>
              <w:jc w:val="center"/>
              <w:rPr>
                <w:rFonts w:ascii="GHEA Grapalat" w:eastAsia="Calibri" w:hAnsi="GHEA Grapalat" w:cs="Times New Roman"/>
                <w:sz w:val="26"/>
                <w:szCs w:val="26"/>
                <w:lang w:val="hy-AM"/>
              </w:rPr>
            </w:pPr>
            <w:r w:rsidRPr="00C664B0">
              <w:rPr>
                <w:rFonts w:ascii="GHEA Grapalat" w:eastAsia="Calibri" w:hAnsi="GHEA Grapalat" w:cs="Times New Roman"/>
                <w:lang w:val="hy-AM"/>
              </w:rPr>
              <w:t>Սխեմայի տիպը</w:t>
            </w:r>
          </w:p>
        </w:tc>
        <w:tc>
          <w:tcPr>
            <w:tcW w:w="1536" w:type="dxa"/>
            <w:vMerge w:val="restart"/>
            <w:shd w:val="clear" w:color="auto" w:fill="EAF1DD" w:themeFill="accent3" w:themeFillTint="33"/>
            <w:vAlign w:val="center"/>
          </w:tcPr>
          <w:p w:rsidR="002448DF" w:rsidRPr="00276C67" w:rsidRDefault="002448DF" w:rsidP="001D784F">
            <w:pPr>
              <w:jc w:val="center"/>
              <w:rPr>
                <w:rFonts w:ascii="GHEA Grapalat" w:eastAsia="Calibri" w:hAnsi="GHEA Grapalat" w:cs="Times New Roman"/>
                <w:sz w:val="24"/>
                <w:szCs w:val="24"/>
                <w:lang w:val="hy-AM"/>
              </w:rPr>
            </w:pPr>
            <m:oMath>
              <m:r>
                <w:rPr>
                  <w:rFonts w:ascii="Cambria Math" w:eastAsia="Calibri" w:hAnsi="Cambria Math" w:cs="Times New Roman"/>
                  <w:sz w:val="28"/>
                  <w:szCs w:val="28"/>
                  <w:lang w:val="en-US"/>
                </w:rPr>
                <m:t>α</m:t>
              </m:r>
            </m:oMath>
            <w:r w:rsidRPr="00843B55">
              <w:rPr>
                <w:rFonts w:ascii="GHEA Grapalat" w:eastAsia="Calibri" w:hAnsi="GHEA Grapalat" w:cs="Times New Roman"/>
                <w:lang w:val="en-US"/>
              </w:rPr>
              <w:t xml:space="preserve">, </w:t>
            </w:r>
            <w:r w:rsidR="00276C67" w:rsidRPr="00276C67">
              <w:rPr>
                <w:rFonts w:ascii="GHEA Grapalat" w:eastAsia="Calibri" w:hAnsi="GHEA Grapalat" w:cs="Times New Roman"/>
                <w:lang w:val="hy-AM"/>
              </w:rPr>
              <w:t>անկյուն</w:t>
            </w:r>
          </w:p>
        </w:tc>
        <w:tc>
          <w:tcPr>
            <w:tcW w:w="5670" w:type="dxa"/>
            <w:gridSpan w:val="4"/>
            <w:shd w:val="clear" w:color="auto" w:fill="EAF1DD" w:themeFill="accent3" w:themeFillTint="33"/>
            <w:vAlign w:val="center"/>
          </w:tcPr>
          <w:p w:rsidR="002448DF" w:rsidRPr="00C664B0" w:rsidRDefault="00C664B0" w:rsidP="001D784F">
            <w:pPr>
              <w:jc w:val="center"/>
              <w:rPr>
                <w:rFonts w:ascii="GHEA Grapalat" w:eastAsia="Calibri" w:hAnsi="GHEA Grapalat" w:cs="Times New Roman"/>
                <w:sz w:val="24"/>
                <w:szCs w:val="24"/>
                <w:lang w:val="hy-AM"/>
              </w:rPr>
            </w:pPr>
            <w:r w:rsidRPr="00C664B0">
              <w:rPr>
                <w:rFonts w:ascii="GHEA Grapalat" w:eastAsia="Calibri" w:hAnsi="GHEA Grapalat" w:cs="Times New Roman"/>
                <w:lang w:val="hy-AM"/>
              </w:rPr>
              <w:t>Գործակիցների արժեքները</w:t>
            </w:r>
          </w:p>
        </w:tc>
      </w:tr>
      <w:tr w:rsidR="002448DF" w:rsidTr="00AF4E54">
        <w:trPr>
          <w:trHeight w:val="416"/>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rPr>
            </w:pPr>
          </w:p>
        </w:tc>
        <w:tc>
          <w:tcPr>
            <w:tcW w:w="1536" w:type="dxa"/>
            <w:vMerge/>
            <w:shd w:val="clear" w:color="auto" w:fill="EAF1DD" w:themeFill="accent3" w:themeFillTint="33"/>
            <w:vAlign w:val="center"/>
          </w:tcPr>
          <w:p w:rsidR="002448DF" w:rsidRPr="00332123" w:rsidRDefault="002448DF" w:rsidP="001D784F">
            <w:pPr>
              <w:jc w:val="center"/>
              <w:rPr>
                <w:rFonts w:ascii="GHEA Grapalat" w:hAnsi="GHEA Grapalat"/>
                <w:lang w:val="en-US"/>
              </w:rPr>
            </w:pPr>
          </w:p>
        </w:tc>
        <w:tc>
          <w:tcPr>
            <w:tcW w:w="1418" w:type="dxa"/>
            <w:shd w:val="clear" w:color="auto" w:fill="EAF1DD" w:themeFill="accent3" w:themeFillTint="33"/>
            <w:vAlign w:val="center"/>
          </w:tcPr>
          <w:p w:rsidR="002448DF" w:rsidRPr="00332123" w:rsidRDefault="00E269B3" w:rsidP="001D784F">
            <w:pPr>
              <w:jc w:val="center"/>
              <w:rPr>
                <w:rFonts w:ascii="GHEA Grapalat" w:hAnsi="GHEA Grapalat"/>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p1</m:t>
                    </m:r>
                  </m:sub>
                </m:sSub>
              </m:oMath>
            </m:oMathPara>
          </w:p>
        </w:tc>
        <w:tc>
          <w:tcPr>
            <w:tcW w:w="1417" w:type="dxa"/>
            <w:shd w:val="clear" w:color="auto" w:fill="EAF1DD" w:themeFill="accent3" w:themeFillTint="33"/>
            <w:vAlign w:val="center"/>
          </w:tcPr>
          <w:p w:rsidR="002448DF" w:rsidRPr="00332123" w:rsidRDefault="00E269B3" w:rsidP="001D784F">
            <w:pPr>
              <w:jc w:val="center"/>
              <w:rPr>
                <w:rFonts w:ascii="GHEA Grapalat" w:hAnsi="GHEA Grapalat"/>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p2</m:t>
                    </m:r>
                  </m:sub>
                </m:sSub>
              </m:oMath>
            </m:oMathPara>
          </w:p>
        </w:tc>
        <w:tc>
          <w:tcPr>
            <w:tcW w:w="1418" w:type="dxa"/>
            <w:shd w:val="clear" w:color="auto" w:fill="EAF1DD" w:themeFill="accent3" w:themeFillTint="33"/>
            <w:vAlign w:val="center"/>
          </w:tcPr>
          <w:p w:rsidR="002448DF" w:rsidRPr="00332123" w:rsidRDefault="00E269B3" w:rsidP="001D784F">
            <w:pPr>
              <w:jc w:val="center"/>
              <w:rPr>
                <w:rFonts w:ascii="GHEA Grapalat" w:hAnsi="GHEA Grapalat"/>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p3</m:t>
                    </m:r>
                  </m:sub>
                </m:sSub>
              </m:oMath>
            </m:oMathPara>
          </w:p>
        </w:tc>
        <w:tc>
          <w:tcPr>
            <w:tcW w:w="1417" w:type="dxa"/>
            <w:shd w:val="clear" w:color="auto" w:fill="EAF1DD" w:themeFill="accent3" w:themeFillTint="33"/>
            <w:vAlign w:val="center"/>
          </w:tcPr>
          <w:p w:rsidR="002448DF" w:rsidRPr="00332123" w:rsidRDefault="00E269B3" w:rsidP="001D784F">
            <w:pPr>
              <w:jc w:val="center"/>
              <w:rPr>
                <w:rFonts w:ascii="GHEA Grapalat" w:hAnsi="GHEA Grapalat"/>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p4</m:t>
                    </m:r>
                  </m:sub>
                </m:sSub>
              </m:oMath>
            </m:oMathPara>
          </w:p>
        </w:tc>
      </w:tr>
      <w:tr w:rsidR="002448DF" w:rsidTr="00AF4E54">
        <w:trPr>
          <w:trHeight w:val="315"/>
          <w:jc w:val="center"/>
        </w:trPr>
        <w:tc>
          <w:tcPr>
            <w:tcW w:w="2418" w:type="dxa"/>
            <w:vMerge w:val="restart"/>
            <w:shd w:val="clear" w:color="auto" w:fill="EAF1DD" w:themeFill="accent3" w:themeFillTint="33"/>
            <w:vAlign w:val="center"/>
          </w:tcPr>
          <w:p w:rsidR="002448DF" w:rsidRPr="00D26E56" w:rsidRDefault="00D26E56" w:rsidP="001D784F">
            <w:pPr>
              <w:jc w:val="center"/>
              <w:rPr>
                <w:rFonts w:ascii="GHEA Grapalat" w:eastAsia="Calibri" w:hAnsi="GHEA Grapalat" w:cs="Times New Roman"/>
                <w:sz w:val="20"/>
                <w:szCs w:val="20"/>
              </w:rPr>
            </w:pPr>
            <w:r>
              <w:rPr>
                <w:rFonts w:ascii="GHEA Grapalat" w:eastAsia="Calibri" w:hAnsi="GHEA Grapalat" w:cs="Times New Roman"/>
                <w:sz w:val="20"/>
                <w:szCs w:val="20"/>
              </w:rPr>
              <w:t>1</w:t>
            </w: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0,5</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-1,3</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r>
      <w:tr w:rsidR="002448DF" w:rsidTr="001D784F">
        <w:trPr>
          <w:trHeight w:val="277"/>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1,1</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r>
      <w:tr w:rsidR="002448DF" w:rsidTr="00AF4E54">
        <w:trPr>
          <w:trHeight w:val="268"/>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30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2,1</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0,9</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0,6</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r>
      <w:tr w:rsidR="002448DF" w:rsidTr="00AF4E54">
        <w:trPr>
          <w:trHeight w:val="271"/>
          <w:jc w:val="center"/>
        </w:trPr>
        <w:tc>
          <w:tcPr>
            <w:tcW w:w="2418" w:type="dxa"/>
            <w:vMerge w:val="restart"/>
            <w:shd w:val="clear" w:color="auto" w:fill="EAF1DD" w:themeFill="accent3" w:themeFillTint="33"/>
            <w:vAlign w:val="center"/>
          </w:tcPr>
          <w:p w:rsidR="002448DF" w:rsidRPr="00D26E56" w:rsidRDefault="00D26E56" w:rsidP="001D784F">
            <w:pPr>
              <w:jc w:val="center"/>
              <w:rPr>
                <w:rFonts w:ascii="GHEA Grapalat" w:eastAsia="Calibri" w:hAnsi="GHEA Grapalat" w:cs="Times New Roman"/>
                <w:sz w:val="20"/>
                <w:szCs w:val="20"/>
              </w:rPr>
            </w:pPr>
            <w:r>
              <w:rPr>
                <w:rFonts w:ascii="GHEA Grapalat" w:eastAsia="Calibri" w:hAnsi="GHEA Grapalat" w:cs="Times New Roman"/>
                <w:sz w:val="20"/>
                <w:szCs w:val="20"/>
              </w:rPr>
              <w:t>2</w:t>
            </w: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-1,1</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-1,5</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r>
      <w:tr w:rsidR="002448DF" w:rsidTr="001D784F">
        <w:trPr>
          <w:trHeight w:val="275"/>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1,5</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w:t>
            </w:r>
          </w:p>
        </w:tc>
      </w:tr>
      <w:tr w:rsidR="002448DF" w:rsidTr="00AF4E54">
        <w:trPr>
          <w:trHeight w:val="279"/>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30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r>
      <w:tr w:rsidR="002448DF" w:rsidTr="00AF4E54">
        <w:trPr>
          <w:trHeight w:val="229"/>
          <w:jc w:val="center"/>
        </w:trPr>
        <w:tc>
          <w:tcPr>
            <w:tcW w:w="2418" w:type="dxa"/>
            <w:vMerge w:val="restart"/>
            <w:shd w:val="clear" w:color="auto" w:fill="EAF1DD" w:themeFill="accent3" w:themeFillTint="33"/>
            <w:vAlign w:val="center"/>
          </w:tcPr>
          <w:p w:rsidR="002448DF" w:rsidRPr="00D26E56" w:rsidRDefault="00D26E56" w:rsidP="001D784F">
            <w:pPr>
              <w:jc w:val="center"/>
              <w:rPr>
                <w:rFonts w:ascii="GHEA Grapalat" w:eastAsia="Calibri" w:hAnsi="GHEA Grapalat" w:cs="Times New Roman"/>
                <w:sz w:val="20"/>
                <w:szCs w:val="20"/>
              </w:rPr>
            </w:pPr>
            <w:r>
              <w:rPr>
                <w:rFonts w:ascii="GHEA Grapalat" w:eastAsia="Calibri" w:hAnsi="GHEA Grapalat" w:cs="Times New Roman"/>
                <w:sz w:val="20"/>
                <w:szCs w:val="20"/>
              </w:rPr>
              <w:t>3</w:t>
            </w: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1,4</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r w:rsidR="002448DF" w:rsidTr="001D784F">
        <w:trPr>
          <w:trHeight w:val="247"/>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1,8</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r w:rsidR="002448DF" w:rsidTr="00AF4E54">
        <w:trPr>
          <w:trHeight w:val="237"/>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30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2,2</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0,6</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r w:rsidR="002448DF" w:rsidTr="00AF4E54">
        <w:trPr>
          <w:trHeight w:val="255"/>
          <w:jc w:val="center"/>
        </w:trPr>
        <w:tc>
          <w:tcPr>
            <w:tcW w:w="2418" w:type="dxa"/>
            <w:vMerge w:val="restart"/>
            <w:shd w:val="clear" w:color="auto" w:fill="EAF1DD" w:themeFill="accent3" w:themeFillTint="33"/>
            <w:vAlign w:val="center"/>
          </w:tcPr>
          <w:p w:rsidR="002448DF" w:rsidRPr="00D26E56" w:rsidRDefault="00D26E56" w:rsidP="001D784F">
            <w:pPr>
              <w:jc w:val="center"/>
              <w:rPr>
                <w:rFonts w:ascii="GHEA Grapalat" w:eastAsia="Calibri" w:hAnsi="GHEA Grapalat" w:cs="Times New Roman"/>
                <w:sz w:val="20"/>
                <w:szCs w:val="20"/>
              </w:rPr>
            </w:pPr>
            <w:r>
              <w:rPr>
                <w:rFonts w:ascii="GHEA Grapalat" w:eastAsia="Calibri" w:hAnsi="GHEA Grapalat" w:cs="Times New Roman"/>
                <w:sz w:val="20"/>
                <w:szCs w:val="20"/>
              </w:rPr>
              <w:t>4</w:t>
            </w: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1,3</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0,2</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r w:rsidR="002448DF" w:rsidTr="001D784F">
        <w:trPr>
          <w:trHeight w:val="245"/>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1,4</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0,3</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r w:rsidR="002448DF" w:rsidTr="00AF4E54">
        <w:trPr>
          <w:trHeight w:val="263"/>
          <w:jc w:val="center"/>
        </w:trPr>
        <w:tc>
          <w:tcPr>
            <w:tcW w:w="2418" w:type="dxa"/>
            <w:vMerge/>
            <w:shd w:val="clear" w:color="auto" w:fill="EAF1DD" w:themeFill="accent3" w:themeFillTint="33"/>
            <w:vAlign w:val="center"/>
          </w:tcPr>
          <w:p w:rsidR="002448DF" w:rsidRPr="00332123" w:rsidRDefault="002448DF" w:rsidP="001D784F">
            <w:pPr>
              <w:jc w:val="center"/>
              <w:rPr>
                <w:rFonts w:ascii="GHEA Grapalat" w:eastAsia="Calibri" w:hAnsi="GHEA Grapalat" w:cs="Times New Roman"/>
                <w:sz w:val="20"/>
                <w:szCs w:val="20"/>
              </w:rPr>
            </w:pPr>
          </w:p>
        </w:tc>
        <w:tc>
          <w:tcPr>
            <w:tcW w:w="1536"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30</w:t>
            </w:r>
          </w:p>
        </w:tc>
        <w:tc>
          <w:tcPr>
            <w:tcW w:w="1418" w:type="dxa"/>
            <w:vAlign w:val="center"/>
          </w:tcPr>
          <w:p w:rsidR="002448DF" w:rsidRPr="00332123"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1,6</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c>
          <w:tcPr>
            <w:tcW w:w="1418"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c>
          <w:tcPr>
            <w:tcW w:w="1417" w:type="dxa"/>
            <w:vAlign w:val="center"/>
          </w:tcPr>
          <w:p w:rsidR="002448DF" w:rsidRPr="00332123" w:rsidRDefault="002448DF" w:rsidP="001D784F">
            <w:pPr>
              <w:jc w:val="center"/>
              <w:rPr>
                <w:rFonts w:ascii="GHEA Grapalat" w:eastAsia="Calibri" w:hAnsi="GHEA Grapalat" w:cs="Sylfaen"/>
                <w:sz w:val="20"/>
                <w:szCs w:val="20"/>
                <w:lang w:val="en-US"/>
              </w:rPr>
            </w:pPr>
            <w:r>
              <w:rPr>
                <w:rFonts w:ascii="GHEA Grapalat" w:eastAsia="Calibri" w:hAnsi="GHEA Grapalat" w:cs="Sylfaen"/>
                <w:sz w:val="20"/>
                <w:szCs w:val="20"/>
                <w:lang w:val="en-US"/>
              </w:rPr>
              <w:t>-</w:t>
            </w:r>
          </w:p>
        </w:tc>
      </w:tr>
    </w:tbl>
    <w:p w:rsidR="00E42EB6" w:rsidRDefault="00E42EB6" w:rsidP="00E42EB6">
      <w:pPr>
        <w:spacing w:after="0" w:line="240" w:lineRule="auto"/>
        <w:jc w:val="center"/>
        <w:rPr>
          <w:rFonts w:ascii="GHEA Grapalat" w:hAnsi="GHEA Grapalat"/>
          <w:b/>
          <w:bCs/>
        </w:rPr>
      </w:pPr>
    </w:p>
    <w:p w:rsidR="00401A9C" w:rsidRPr="00C664B0" w:rsidRDefault="00E269B3" w:rsidP="00401A9C">
      <w:pPr>
        <w:spacing w:after="120"/>
        <w:ind w:right="-2"/>
        <w:jc w:val="center"/>
        <w:rPr>
          <w:rFonts w:ascii="GHEA Grapalat" w:hAnsi="GHEA Grapalat"/>
          <w:b/>
          <w:bCs/>
        </w:rPr>
      </w:pPr>
      <w:bookmarkStart w:id="22" w:name="_Hlk123926346"/>
      <w:bookmarkEnd w:id="22"/>
      <w:r w:rsidRPr="00E269B3">
        <w:rPr>
          <w:rFonts w:ascii="GHEA Grapalat" w:hAnsi="GHEA Grapalat"/>
          <w:noProof/>
          <w:lang w:val="hy-AM"/>
        </w:rPr>
        <w:pict>
          <v:shapetype id="_x0000_t202" coordsize="21600,21600" o:spt="202" path="m,l,21600r21600,l21600,xe">
            <v:stroke joinstyle="miter"/>
            <v:path gradientshapeok="t" o:connecttype="rect"/>
          </v:shapetype>
          <v:shape id="Надпись 2" o:spid="_x0000_s1035" type="#_x0000_t202" style="position:absolute;left:0;text-align:left;margin-left:0;margin-top:23.05pt;width:252.45pt;height:162.7pt;z-index:2524144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" stroked="f">
            <v:textbox>
              <w:txbxContent>
                <w:p w:rsidR="00B659F6" w:rsidRPr="00B639CC" w:rsidRDefault="00B659F6" w:rsidP="008D05DA">
                  <w:pPr>
                    <w:spacing w:after="0"/>
                    <w:ind w:firstLine="567"/>
                    <w:jc w:val="both"/>
                    <w:rPr>
                      <w:color w:val="C00000"/>
                    </w:rPr>
                  </w:pPr>
                  <w:r w:rsidRPr="000475ED">
                    <w:rPr>
                      <w:rFonts w:ascii="GHEA Grapalat" w:hAnsi="GHEA Grapalat"/>
                      <w:b/>
                      <w:bCs/>
                    </w:rPr>
                    <w:t>165.</w:t>
                  </w:r>
                  <w:r w:rsidRPr="000475ED">
                    <w:rPr>
                      <w:rFonts w:ascii="GHEA Grapalat" w:hAnsi="GHEA Grapalat"/>
                    </w:rPr>
                    <w:t xml:space="preserve"> </w:t>
                  </w:r>
                  <w:r w:rsidRPr="008D05DA">
                    <w:rPr>
                      <w:rFonts w:ascii="GHEA Grapalat" w:hAnsi="GHEA Grapalat"/>
                      <w:lang w:val="hy-AM"/>
                    </w:rPr>
                    <w:t>Գնդի</w:t>
                  </w:r>
                  <w:r>
                    <w:rPr>
                      <w:rFonts w:ascii="GHEA Grapalat" w:hAnsi="GHEA Grapalat"/>
                      <w:lang w:val="hy-AM"/>
                    </w:rPr>
                    <w:t xml:space="preserve"> </w:t>
                  </w:r>
                  <w:r w:rsidRPr="000475ED">
                    <w:rPr>
                      <w:rFonts w:ascii="GHEA Grapalat" w:hAnsi="GHEA Grapalat"/>
                      <w:lang w:val="hy-AM"/>
                    </w:rPr>
                    <w:t>(</w:t>
                  </w:r>
                  <w:r>
                    <w:rPr>
                      <w:rFonts w:ascii="GHEA Grapalat" w:hAnsi="GHEA Grapalat"/>
                      <w:lang w:val="hy-AM"/>
                    </w:rPr>
                    <w:t>տես նկար</w:t>
                  </w:r>
                  <w:r w:rsidRPr="000475ED">
                    <w:rPr>
                      <w:rFonts w:ascii="GHEA Grapalat" w:hAnsi="GHEA Grapalat"/>
                      <w:lang w:val="hy-AM"/>
                    </w:rPr>
                    <w:t xml:space="preserve"> </w:t>
                  </w:r>
                  <w:r w:rsidRPr="000475ED">
                    <w:rPr>
                      <w:rFonts w:ascii="GHEA Grapalat" w:hAnsi="GHEA Grapalat"/>
                    </w:rPr>
                    <w:t>34</w:t>
                  </w:r>
                  <w:r w:rsidRPr="000475ED">
                    <w:rPr>
                      <w:rFonts w:ascii="GHEA Grapalat" w:hAnsi="GHEA Grapalat"/>
                      <w:lang w:val="hy-AM"/>
                    </w:rPr>
                    <w:t>)</w:t>
                  </w:r>
                  <w:r w:rsidRPr="008D05DA">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m:t>
                        </m:r>
                      </m:sub>
                    </m:sSub>
                  </m:oMath>
                  <w:r w:rsidRPr="008D05DA">
                    <w:rPr>
                      <w:rFonts w:ascii="GHEA Grapalat" w:hAnsi="GHEA Grapalat"/>
                      <w:lang w:val="hy-AM"/>
                    </w:rPr>
                    <w:t xml:space="preserve"> ճակատային դիմադրության աերոդինամիկական գործա</w:t>
                  </w:r>
                  <w:r>
                    <w:rPr>
                      <w:rFonts w:ascii="GHEA Grapalat" w:hAnsi="GHEA Grapalat"/>
                      <w:lang w:val="hy-AM"/>
                    </w:rPr>
                    <w:t>-</w:t>
                  </w:r>
                  <w:r w:rsidRPr="008D05DA">
                    <w:rPr>
                      <w:rFonts w:ascii="GHEA Grapalat" w:hAnsi="GHEA Grapalat"/>
                      <w:lang w:val="hy-AM"/>
                    </w:rPr>
                    <w:t>կիցները</w:t>
                  </w:r>
                  <w:r w:rsidRPr="00B639CC">
                    <w:rPr>
                      <w:rFonts w:ascii="GHEA Grapalat" w:hAnsi="GHEA Grapalat"/>
                      <w:color w:val="C00000"/>
                      <w:lang w:val="hy-AM"/>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g</m:t>
                        </m:r>
                      </m:sub>
                    </m:sSub>
                  </m:oMath>
                  <w:r w:rsidRPr="000475ED">
                    <w:rPr>
                      <w:rFonts w:ascii="Calibri" w:hAnsi="Calibri" w:cs="Calibri"/>
                      <w:lang w:val="en-US"/>
                    </w:rPr>
                    <w:t> </w:t>
                  </w:r>
                  <w:r w:rsidRPr="000475ED">
                    <w:rPr>
                      <w:rFonts w:ascii="GHEA Grapalat" w:hAnsi="GHEA Grapalat"/>
                      <w:lang w:val="hy-AM"/>
                    </w:rPr>
                    <w:t>&gt;</w:t>
                  </w:r>
                  <w:r w:rsidRPr="000475ED">
                    <w:rPr>
                      <w:rFonts w:ascii="Calibri" w:hAnsi="Calibri" w:cs="Calibri"/>
                      <w:lang w:val="en-US"/>
                    </w:rPr>
                    <w:t> </w:t>
                  </w:r>
                  <w:r w:rsidRPr="000475ED">
                    <w:rPr>
                      <w:rFonts w:ascii="GHEA Grapalat" w:eastAsiaTheme="minorEastAsia" w:hAnsi="GHEA Grapalat"/>
                    </w:rPr>
                    <w:t>0,5</w:t>
                  </w:r>
                  <w:r w:rsidRPr="000475ED">
                    <w:rPr>
                      <w:rFonts w:ascii="Calibri" w:eastAsiaTheme="minorEastAsia" w:hAnsi="Calibri" w:cs="Calibri"/>
                      <w:vertAlign w:val="subscript"/>
                      <w:lang w:val="en-US"/>
                    </w:rPr>
                    <w:t> </w:t>
                  </w:r>
                  <m:oMath>
                    <m:r>
                      <w:rPr>
                        <w:rFonts w:ascii="Cambria Math" w:hAnsi="Cambria Math"/>
                        <w:sz w:val="24"/>
                        <w:szCs w:val="24"/>
                        <w:lang w:val="hy-AM"/>
                      </w:rPr>
                      <m:t>d</m:t>
                    </m:r>
                  </m:oMath>
                  <w:r>
                    <w:rPr>
                      <w:rFonts w:ascii="GHEA Grapalat" w:hAnsi="GHEA Grapalat"/>
                      <w:lang w:val="hy-AM"/>
                    </w:rPr>
                    <w:t xml:space="preserve"> դեպքի համար </w:t>
                  </w:r>
                  <w:r w:rsidRPr="008D05DA">
                    <w:rPr>
                      <w:rFonts w:ascii="GHEA Grapalat" w:hAnsi="GHEA Grapalat"/>
                      <w:lang w:val="hy-AM"/>
                    </w:rPr>
                    <w:t>բերված են նկար 35-ում</w:t>
                  </w:r>
                  <w:r>
                    <w:rPr>
                      <w:rFonts w:ascii="GHEA Grapalat" w:hAnsi="GHEA Grapalat"/>
                      <w:lang w:val="hy-AM"/>
                    </w:rPr>
                    <w:t xml:space="preserve">, որտեղ գործակցի արժեքները կախված </w:t>
                  </w:r>
                  <w:r w:rsidRPr="008D05DA">
                    <w:rPr>
                      <w:rFonts w:ascii="GHEA Grapalat" w:hAnsi="GHEA Grapalat"/>
                      <w:lang w:val="hy-AM"/>
                    </w:rPr>
                    <w:t xml:space="preserve">են </w:t>
                  </w:r>
                  <m:oMath>
                    <m:r>
                      <w:rPr>
                        <w:rFonts w:ascii="Cambria Math" w:hAnsi="Cambria Math"/>
                        <w:sz w:val="24"/>
                        <w:szCs w:val="24"/>
                        <w:lang w:val="hy-AM"/>
                      </w:rPr>
                      <m:t>Re</m:t>
                    </m:r>
                  </m:oMath>
                  <w:r w:rsidRPr="008D05DA">
                    <w:rPr>
                      <w:rFonts w:ascii="GHEA Grapalat" w:hAnsi="GHEA Grapalat"/>
                      <w:lang w:val="hy-AM"/>
                    </w:rPr>
                    <w:t xml:space="preserve"> Ռեյնոլդսի թվից</w:t>
                  </w:r>
                  <w:r>
                    <w:rPr>
                      <w:rFonts w:ascii="GHEA Grapalat" w:hAnsi="GHEA Grapalat"/>
                      <w:lang w:val="hy-AM"/>
                    </w:rPr>
                    <w:t xml:space="preserve"> և</w:t>
                  </w:r>
                  <w:r w:rsidRPr="00B639CC">
                    <w:rPr>
                      <w:rFonts w:ascii="GHEA Grapalat" w:hAnsi="GHEA Grapalat"/>
                      <w:color w:val="C00000"/>
                      <w:lang w:val="hy-AM"/>
                    </w:rPr>
                    <w:t xml:space="preserve"> </w:t>
                  </w:r>
                  <m:oMath>
                    <m:r>
                      <w:rPr>
                        <w:rFonts w:ascii="Cambria Math" w:hAnsi="Cambria Math"/>
                        <w:sz w:val="24"/>
                        <w:szCs w:val="24"/>
                        <w:lang w:val="hy-AM"/>
                      </w:rPr>
                      <m:t>δ</m:t>
                    </m:r>
                  </m:oMath>
                  <w:r w:rsidRPr="00607BD8">
                    <w:rPr>
                      <w:rFonts w:ascii="Calibri" w:hAnsi="Calibri" w:cs="Calibri"/>
                      <w:lang w:val="en-US"/>
                    </w:rPr>
                    <w:t> </w:t>
                  </w:r>
                  <w:r w:rsidRPr="00607BD8">
                    <w:rPr>
                      <w:rFonts w:ascii="GHEA Grapalat" w:hAnsi="GHEA Grapalat"/>
                      <w:lang w:val="hy-AM"/>
                    </w:rPr>
                    <w:t>=</w:t>
                  </w:r>
                  <w:r w:rsidRPr="00607BD8">
                    <w:rPr>
                      <w:rFonts w:ascii="Calibri" w:hAnsi="Calibri" w:cs="Calibri"/>
                      <w:lang w:val="en-US"/>
                    </w:rPr>
                    <w:t> </w:t>
                  </w:r>
                  <w:r w:rsidRPr="00607BD8">
                    <w:rPr>
                      <w:rFonts w:ascii="GHEA Grapalat" w:hAnsi="GHEA Grapalat"/>
                      <w:lang w:val="hy-AM"/>
                    </w:rPr>
                    <w:t>Δ/</w:t>
                  </w:r>
                  <m:oMath>
                    <m:r>
                      <w:rPr>
                        <w:rFonts w:ascii="Cambria Math" w:hAnsi="Cambria Math"/>
                        <w:sz w:val="24"/>
                        <w:szCs w:val="24"/>
                        <w:lang w:val="hy-AM"/>
                      </w:rPr>
                      <m:t>d</m:t>
                    </m:r>
                  </m:oMath>
                  <w:r>
                    <w:rPr>
                      <w:rFonts w:ascii="GHEA Grapalat" w:hAnsi="GHEA Grapalat"/>
                      <w:lang w:val="hy-AM"/>
                    </w:rPr>
                    <w:t>-ից,</w:t>
                  </w:r>
                  <w:r w:rsidRPr="008D05DA">
                    <w:rPr>
                      <w:rFonts w:ascii="GHEA Grapalat" w:hAnsi="GHEA Grapalat"/>
                      <w:lang w:val="hy-AM"/>
                    </w:rPr>
                    <w:t xml:space="preserve"> որտեղ Δ,</w:t>
                  </w:r>
                  <w:r>
                    <w:rPr>
                      <w:rFonts w:ascii="Calibri" w:hAnsi="Calibri" w:cs="Calibri"/>
                      <w:lang w:val="hy-AM"/>
                    </w:rPr>
                    <w:t> </w:t>
                  </w:r>
                  <w:r w:rsidRPr="008D05DA">
                    <w:rPr>
                      <w:rFonts w:ascii="GHEA Grapalat" w:hAnsi="GHEA Grapalat"/>
                      <w:lang w:val="hy-AM"/>
                    </w:rPr>
                    <w:t>մ,</w:t>
                  </w:r>
                  <w:r>
                    <w:rPr>
                      <w:rFonts w:ascii="Calibri" w:hAnsi="Calibri" w:cs="Calibri"/>
                      <w:lang w:val="hy-AM"/>
                    </w:rPr>
                    <w:t> </w:t>
                  </w:r>
                  <w:r>
                    <w:rPr>
                      <w:rFonts w:ascii="GHEA Grapalat" w:hAnsi="GHEA Grapalat"/>
                      <w:lang w:val="hy-AM"/>
                    </w:rPr>
                    <w:t>-</w:t>
                  </w:r>
                  <w:r w:rsidRPr="00B639CC">
                    <w:rPr>
                      <w:rFonts w:ascii="GHEA Grapalat" w:hAnsi="GHEA Grapalat"/>
                      <w:color w:val="C00000"/>
                      <w:lang w:val="hy-AM"/>
                    </w:rPr>
                    <w:t xml:space="preserve"> </w:t>
                  </w:r>
                  <w:r w:rsidRPr="008D05DA">
                    <w:rPr>
                      <w:rFonts w:ascii="GHEA Grapalat" w:hAnsi="GHEA Grapalat"/>
                      <w:lang w:val="hy-AM"/>
                    </w:rPr>
                    <w:t>հարաբերական անհարթություն</w:t>
                  </w:r>
                  <w:r>
                    <w:rPr>
                      <w:rFonts w:ascii="GHEA Grapalat" w:hAnsi="GHEA Grapalat"/>
                      <w:lang w:val="hy-AM"/>
                    </w:rPr>
                    <w:t>ն է</w:t>
                  </w:r>
                  <w:r w:rsidRPr="00B639CC">
                    <w:rPr>
                      <w:rFonts w:ascii="GHEA Grapalat" w:hAnsi="GHEA Grapalat"/>
                      <w:color w:val="C00000"/>
                      <w:lang w:val="hy-AM"/>
                    </w:rPr>
                    <w:t xml:space="preserve"> </w:t>
                  </w:r>
                  <w:r w:rsidRPr="008D05DA">
                    <w:rPr>
                      <w:rFonts w:ascii="GHEA Grapalat" w:hAnsi="GHEA Grapalat"/>
                      <w:lang w:val="hy-AM"/>
                    </w:rPr>
                    <w:t xml:space="preserve">(տես </w:t>
                  </w:r>
                  <w:r w:rsidRPr="008D05DA">
                    <w:rPr>
                      <w:rFonts w:ascii="GHEA Grapalat" w:hAnsi="GHEA Grapalat"/>
                      <w:b/>
                      <w:bCs/>
                    </w:rPr>
                    <w:t>184</w:t>
                  </w:r>
                  <w:r w:rsidRPr="008D05DA">
                    <w:rPr>
                      <w:rFonts w:ascii="GHEA Grapalat" w:hAnsi="GHEA Grapalat"/>
                      <w:lang w:val="hy-AM"/>
                    </w:rPr>
                    <w:t xml:space="preserve">-րդ կետը):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g</m:t>
                        </m:r>
                      </m:sub>
                    </m:sSub>
                  </m:oMath>
                  <w:r w:rsidRPr="008D05DA">
                    <w:rPr>
                      <w:rFonts w:ascii="Calibri" w:eastAsiaTheme="minorEastAsia" w:hAnsi="Calibri" w:cs="Calibri"/>
                      <w:sz w:val="24"/>
                      <w:szCs w:val="24"/>
                      <w:lang w:val="en-US"/>
                    </w:rPr>
                    <w:t> </w:t>
                  </w:r>
                  <w:r w:rsidRPr="008D05DA">
                    <w:rPr>
                      <w:rFonts w:ascii="GHEA Grapalat" w:hAnsi="GHEA Grapalat"/>
                      <w:lang w:val="hy-AM"/>
                    </w:rPr>
                    <w:t>≤</w:t>
                  </w:r>
                  <w:r w:rsidRPr="008D05DA">
                    <w:rPr>
                      <w:rFonts w:ascii="Calibri" w:hAnsi="Calibri" w:cs="Calibri"/>
                      <w:lang w:val="en-US"/>
                    </w:rPr>
                    <w:t> </w:t>
                  </w:r>
                  <w:r w:rsidRPr="008D05DA">
                    <w:rPr>
                      <w:rFonts w:ascii="GHEA Grapalat" w:hAnsi="GHEA Grapalat"/>
                    </w:rPr>
                    <w:t>0,5</w:t>
                  </w:r>
                  <w:r w:rsidRPr="008D05DA">
                    <w:rPr>
                      <w:rFonts w:ascii="GHEA Grapalat" w:hAnsi="GHEA Grapalat"/>
                      <w:vertAlign w:val="subscript"/>
                    </w:rPr>
                    <w:t xml:space="preserve"> </w:t>
                  </w:r>
                  <m:oMath>
                    <m:r>
                      <w:rPr>
                        <w:rFonts w:ascii="Cambria Math" w:hAnsi="Cambria Math"/>
                        <w:sz w:val="24"/>
                        <w:szCs w:val="24"/>
                        <w:lang w:val="hy-AM"/>
                      </w:rPr>
                      <m:t>d</m:t>
                    </m:r>
                  </m:oMath>
                  <w:r w:rsidRPr="008D05DA">
                    <w:rPr>
                      <w:rFonts w:ascii="GHEA Grapalat" w:eastAsiaTheme="minorEastAsia" w:hAnsi="GHEA Grapalat"/>
                      <w:lang w:val="hy-AM"/>
                    </w:rPr>
                    <w:t xml:space="preserve"> դեպքի համար</w:t>
                  </w:r>
                  <w:r w:rsidRPr="008D05DA">
                    <w:rPr>
                      <w:rFonts w:ascii="GHEA Grapalat" w:eastAsiaTheme="minorEastAsia" w:hAnsi="GHEA Grapalat"/>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m:t>
                        </m:r>
                      </m:sub>
                    </m:sSub>
                  </m:oMath>
                  <w:r w:rsidRPr="008D05DA">
                    <w:rPr>
                      <w:rFonts w:ascii="GHEA Grapalat" w:hAnsi="GHEA Grapalat"/>
                      <w:lang w:val="hy-AM"/>
                    </w:rPr>
                    <w:t xml:space="preserve"> </w:t>
                  </w:r>
                  <w:r w:rsidRPr="00BC6B3B">
                    <w:rPr>
                      <w:rFonts w:ascii="GHEA Grapalat" w:hAnsi="GHEA Grapalat"/>
                      <w:lang w:val="hy-AM"/>
                    </w:rPr>
                    <w:t>գործակցի արժեքը անհրաժեշտ է մեծացնել 1,6 անգամ:</w:t>
                  </w:r>
                </w:p>
              </w:txbxContent>
            </v:textbox>
            <w10:wrap anchorx="margin"/>
          </v:shape>
        </w:pict>
      </w:r>
      <w:r w:rsidR="00401A9C" w:rsidRPr="00C664B0">
        <w:rPr>
          <w:rFonts w:ascii="GHEA Grapalat" w:hAnsi="GHEA Grapalat"/>
          <w:b/>
          <w:bCs/>
        </w:rPr>
        <w:t>14.</w:t>
      </w:r>
      <w:r w:rsidR="00401A9C"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գնդի համար</w:t>
      </w:r>
    </w:p>
    <w:p w:rsidR="002448DF" w:rsidRDefault="00B65445" w:rsidP="00B65445">
      <w:pPr>
        <w:spacing w:after="120"/>
        <w:ind w:right="139"/>
        <w:jc w:val="right"/>
        <w:rPr>
          <w:rFonts w:ascii="GHEA Grapalat" w:hAnsi="GHEA Grapalat"/>
          <w:highlight w:val="lightGray"/>
          <w:lang w:val="hy-AM"/>
        </w:rPr>
      </w:pPr>
      <w:bookmarkStart w:id="23" w:name="_Hlk147951311"/>
      <w:r>
        <w:rPr>
          <w:noProof/>
          <w:lang w:val="en-US"/>
        </w:rPr>
        <w:drawing>
          <wp:inline distT="0" distB="0" distL="0" distR="0">
            <wp:extent cx="2554410" cy="148689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0">
                              <a14:imgEffect>
                                <a14:saturation sat="0"/>
                              </a14:imgEffect>
                            </a14:imgLayer>
                          </a14:imgProps>
                        </a:ext>
                      </a:extLst>
                    </a:blip>
                    <a:srcRect t="-1" b="1964"/>
                    <a:stretch/>
                  </pic:blipFill>
                  <pic:spPr bwMode="auto">
                    <a:xfrm>
                      <a:off x="0" y="0"/>
                      <a:ext cx="2589540" cy="150734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23"/>
    <w:p w:rsidR="002448DF" w:rsidRPr="00770BB8" w:rsidRDefault="00276C67" w:rsidP="00401A9C">
      <w:pPr>
        <w:spacing w:before="60" w:after="120"/>
        <w:ind w:firstLine="6946"/>
        <w:rPr>
          <w:rFonts w:ascii="GHEA Grapalat" w:hAnsi="GHEA Grapalat"/>
          <w:highlight w:val="lightGray"/>
          <w:lang w:val="hy-AM"/>
        </w:rPr>
      </w:pPr>
      <w:r>
        <w:rPr>
          <w:rFonts w:ascii="GHEA Grapalat" w:hAnsi="GHEA Grapalat"/>
          <w:b/>
          <w:bCs/>
          <w:iCs/>
          <w:lang w:val="hy-AM"/>
        </w:rPr>
        <w:t>Նկար</w:t>
      </w:r>
      <w:r w:rsidR="002448DF" w:rsidRPr="00E726BB">
        <w:rPr>
          <w:rFonts w:ascii="GHEA Grapalat" w:hAnsi="GHEA Grapalat"/>
          <w:b/>
          <w:bCs/>
          <w:iCs/>
          <w:lang w:val="hy-AM"/>
        </w:rPr>
        <w:t xml:space="preserve"> </w:t>
      </w:r>
      <w:r w:rsidR="00401A9C" w:rsidRPr="00770BB8">
        <w:rPr>
          <w:rFonts w:ascii="GHEA Grapalat" w:hAnsi="GHEA Grapalat"/>
          <w:b/>
          <w:bCs/>
          <w:iCs/>
          <w:lang w:val="hy-AM"/>
        </w:rPr>
        <w:t>34</w:t>
      </w:r>
    </w:p>
    <w:p w:rsidR="008D05DA" w:rsidRPr="00770BB8" w:rsidRDefault="008D05DA" w:rsidP="00401A9C">
      <w:pPr>
        <w:spacing w:after="0"/>
        <w:ind w:firstLine="567"/>
        <w:rPr>
          <w:rFonts w:ascii="GHEA Grapalat" w:hAnsi="GHEA Grapalat"/>
          <w:b/>
          <w:bCs/>
          <w:lang w:val="hy-AM"/>
        </w:rPr>
      </w:pPr>
    </w:p>
    <w:p w:rsidR="002448DF" w:rsidRPr="00B639CC" w:rsidRDefault="00401A9C" w:rsidP="00401A9C">
      <w:pPr>
        <w:spacing w:after="0"/>
        <w:ind w:firstLine="567"/>
        <w:rPr>
          <w:rFonts w:ascii="GHEA Grapalat" w:hAnsi="GHEA Grapalat"/>
          <w:color w:val="C00000"/>
          <w:lang w:val="hy-AM"/>
        </w:rPr>
      </w:pPr>
      <w:r w:rsidRPr="00770BB8">
        <w:rPr>
          <w:rFonts w:ascii="GHEA Grapalat" w:hAnsi="GHEA Grapalat"/>
          <w:b/>
          <w:bCs/>
          <w:lang w:val="hy-AM"/>
        </w:rPr>
        <w:t>166.</w:t>
      </w:r>
      <w:r w:rsidRPr="00770BB8">
        <w:rPr>
          <w:rFonts w:ascii="GHEA Grapalat" w:hAnsi="GHEA Grapalat"/>
          <w:lang w:val="hy-AM"/>
        </w:rPr>
        <w:t xml:space="preserve"> </w:t>
      </w:r>
      <w:r w:rsidR="00BC6B3B" w:rsidRPr="00B66EBB">
        <w:rPr>
          <w:rFonts w:ascii="GHEA Grapalat" w:hAnsi="GHEA Grapalat"/>
          <w:lang w:val="hy-AM"/>
        </w:rPr>
        <w:t xml:space="preserve">Գնդի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00B66EBB" w:rsidRPr="00B66EBB">
        <w:rPr>
          <w:rFonts w:ascii="GHEA Grapalat" w:eastAsiaTheme="minorEastAsia" w:hAnsi="GHEA Grapalat"/>
          <w:sz w:val="24"/>
          <w:szCs w:val="24"/>
          <w:lang w:val="hy-AM"/>
        </w:rPr>
        <w:t xml:space="preserve"> </w:t>
      </w:r>
      <w:r w:rsidR="00B66EBB" w:rsidRPr="00B66EBB">
        <w:rPr>
          <w:rFonts w:ascii="GHEA Grapalat" w:hAnsi="GHEA Grapalat"/>
          <w:lang w:val="hy-AM"/>
        </w:rPr>
        <w:t xml:space="preserve">վերհան ուժի </w:t>
      </w:r>
      <w:r w:rsidR="00BC6B3B" w:rsidRPr="00B66EBB">
        <w:rPr>
          <w:rFonts w:ascii="GHEA Grapalat" w:hAnsi="GHEA Grapalat"/>
          <w:lang w:val="hy-AM"/>
        </w:rPr>
        <w:t>գործակիցը ընդունվում է հավասար</w:t>
      </w:r>
      <w:r w:rsidR="00BC6B3B" w:rsidRPr="00770BB8">
        <w:rPr>
          <w:rFonts w:ascii="GHEA Grapalat" w:hAnsi="GHEA Grapalat"/>
          <w:lang w:val="hy-AM"/>
        </w:rPr>
        <w:t>.</w:t>
      </w:r>
    </w:p>
    <w:p w:rsidR="002448DF" w:rsidRPr="00C6126F" w:rsidRDefault="00401A9C" w:rsidP="00C64E06">
      <w:pPr>
        <w:spacing w:after="0"/>
        <w:ind w:firstLine="1134"/>
        <w:rPr>
          <w:rFonts w:ascii="GHEA Grapalat" w:hAnsi="GHEA Grapalat"/>
          <w:lang w:val="hy-AM"/>
        </w:rPr>
      </w:pPr>
      <w:r w:rsidRPr="00770BB8">
        <w:rPr>
          <w:rFonts w:ascii="GHEA Grapalat" w:hAnsi="GHEA Grapalat"/>
          <w:lang w:val="hy-AM"/>
        </w:rPr>
        <w:t xml:space="preserve">1)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002448DF" w:rsidRPr="00C6126F">
        <w:rPr>
          <w:rFonts w:ascii="GHEA Grapalat" w:hAnsi="GHEA Grapalat"/>
          <w:lang w:val="hy-AM"/>
        </w:rPr>
        <w:t xml:space="preserve"> = 0</w:t>
      </w:r>
      <w:r w:rsidR="00C6126F" w:rsidRPr="00C6126F">
        <w:rPr>
          <w:rFonts w:ascii="GHEA Grapalat" w:hAnsi="GHEA Grapalat"/>
          <w:lang w:val="hy-AM"/>
        </w:rPr>
        <w:t xml:space="preserve"> երբ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00C6126F" w:rsidRPr="00C6126F">
        <w:rPr>
          <w:rFonts w:ascii="GHEA Grapalat" w:hAnsi="GHEA Grapalat"/>
          <w:lang w:val="hy-AM"/>
        </w:rPr>
        <w:t xml:space="preserve"> &gt; </w:t>
      </w:r>
      <w:r w:rsidR="00C6126F" w:rsidRPr="00770BB8">
        <w:rPr>
          <w:rFonts w:ascii="GHEA Grapalat" w:hAnsi="GHEA Grapalat"/>
          <w:lang w:val="hy-AM"/>
        </w:rPr>
        <w:t>0,5</w:t>
      </w:r>
      <w:r w:rsidR="00C6126F" w:rsidRPr="00770BB8">
        <w:rPr>
          <w:rFonts w:ascii="GHEA Grapalat" w:hAnsi="GHEA Grapalat"/>
          <w:vertAlign w:val="subscript"/>
          <w:lang w:val="hy-AM"/>
        </w:rPr>
        <w:t xml:space="preserve"> </w:t>
      </w:r>
      <m:oMath>
        <m:r>
          <w:rPr>
            <w:rFonts w:ascii="Cambria Math" w:hAnsi="Cambria Math"/>
            <w:sz w:val="24"/>
            <w:szCs w:val="24"/>
            <w:lang w:val="hy-AM"/>
          </w:rPr>
          <m:t>d</m:t>
        </m:r>
      </m:oMath>
      <w:r w:rsidR="00C6126F" w:rsidRPr="00C6126F">
        <w:rPr>
          <w:rFonts w:ascii="GHEA Grapalat" w:eastAsiaTheme="minorEastAsia" w:hAnsi="GHEA Grapalat"/>
          <w:sz w:val="24"/>
          <w:szCs w:val="24"/>
          <w:lang w:val="hy-AM"/>
        </w:rPr>
        <w:t>,</w:t>
      </w:r>
    </w:p>
    <w:p w:rsidR="002448DF" w:rsidRPr="00C6126F" w:rsidRDefault="00401A9C" w:rsidP="00C64E06">
      <w:pPr>
        <w:spacing w:after="120"/>
        <w:ind w:firstLine="1134"/>
        <w:rPr>
          <w:rFonts w:ascii="GHEA Grapalat" w:hAnsi="GHEA Grapalat"/>
          <w:lang w:val="hy-AM"/>
        </w:rPr>
      </w:pPr>
      <w:r w:rsidRPr="00400AEA">
        <w:rPr>
          <w:rFonts w:ascii="GHEA Grapalat" w:hAnsi="GHEA Grapalat"/>
          <w:lang w:val="hy-AM"/>
        </w:rPr>
        <w:t xml:space="preserve">2)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z</m:t>
            </m:r>
          </m:sub>
        </m:sSub>
      </m:oMath>
      <w:r w:rsidR="00C6126F" w:rsidRPr="00C6126F">
        <w:rPr>
          <w:rFonts w:ascii="GHEA Grapalat" w:hAnsi="GHEA Grapalat"/>
          <w:lang w:val="hy-AM"/>
        </w:rPr>
        <w:t xml:space="preserve"> = 0,6 երբ</w:t>
      </w:r>
      <w:r w:rsidR="002448DF" w:rsidRPr="00C6126F">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002448DF" w:rsidRPr="00C6126F">
        <w:rPr>
          <w:rFonts w:ascii="GHEA Grapalat" w:hAnsi="GHEA Grapalat"/>
          <w:lang w:val="hy-AM"/>
        </w:rPr>
        <w:t xml:space="preserve"> </w:t>
      </w:r>
      <w:r w:rsidR="000475ED" w:rsidRPr="00C6126F">
        <w:rPr>
          <w:rFonts w:ascii="GHEA Grapalat" w:hAnsi="GHEA Grapalat"/>
          <w:lang w:val="hy-AM"/>
        </w:rPr>
        <w:t>≤</w:t>
      </w:r>
      <w:r w:rsidR="002448DF" w:rsidRPr="00C6126F">
        <w:rPr>
          <w:rFonts w:ascii="GHEA Grapalat" w:hAnsi="GHEA Grapalat"/>
          <w:lang w:val="hy-AM"/>
        </w:rPr>
        <w:t xml:space="preserve"> </w:t>
      </w:r>
      <w:r w:rsidR="002448DF" w:rsidRPr="00400AEA">
        <w:rPr>
          <w:rFonts w:ascii="GHEA Grapalat" w:hAnsi="GHEA Grapalat"/>
          <w:lang w:val="hy-AM"/>
        </w:rPr>
        <w:t>0,5</w:t>
      </w:r>
      <w:r w:rsidR="002448DF" w:rsidRPr="00400AEA">
        <w:rPr>
          <w:rFonts w:ascii="GHEA Grapalat" w:hAnsi="GHEA Grapalat"/>
          <w:vertAlign w:val="subscript"/>
          <w:lang w:val="hy-AM"/>
        </w:rPr>
        <w:t xml:space="preserve"> </w:t>
      </w:r>
      <m:oMath>
        <m:r>
          <w:rPr>
            <w:rFonts w:ascii="Cambria Math" w:hAnsi="Cambria Math"/>
            <w:sz w:val="24"/>
            <w:szCs w:val="24"/>
            <w:lang w:val="hy-AM"/>
          </w:rPr>
          <m:t>d</m:t>
        </m:r>
      </m:oMath>
      <w:r w:rsidR="00C6126F" w:rsidRPr="00C6126F">
        <w:rPr>
          <w:rFonts w:ascii="GHEA Grapalat" w:hAnsi="GHEA Grapalat"/>
          <w:lang w:val="hy-AM"/>
        </w:rPr>
        <w:t>:</w:t>
      </w:r>
    </w:p>
    <w:p w:rsidR="002448DF" w:rsidRPr="00B66EBB" w:rsidRDefault="00694A22" w:rsidP="003533F6">
      <w:pPr>
        <w:spacing w:after="120"/>
        <w:ind w:firstLine="567"/>
        <w:jc w:val="both"/>
        <w:rPr>
          <w:rFonts w:ascii="GHEA Grapalat" w:hAnsi="GHEA Grapalat"/>
          <w:lang w:val="hy-AM"/>
        </w:rPr>
      </w:pPr>
      <w:r w:rsidRPr="00400AEA">
        <w:rPr>
          <w:rFonts w:ascii="GHEA Grapalat" w:hAnsi="GHEA Grapalat"/>
          <w:b/>
          <w:bCs/>
          <w:lang w:val="hy-AM"/>
        </w:rPr>
        <w:t>167.</w:t>
      </w:r>
      <w:r w:rsidRPr="00400AEA">
        <w:rPr>
          <w:rFonts w:ascii="GHEA Grapalat" w:hAnsi="GHEA Grapalat"/>
          <w:lang w:val="hy-AM"/>
        </w:rPr>
        <w:t xml:space="preserve"> </w:t>
      </w:r>
      <w:r w:rsidR="00400AEA" w:rsidRPr="00400AEA">
        <w:rPr>
          <w:rFonts w:ascii="GHEA Grapalat" w:eastAsia="Arial" w:hAnsi="GHEA Grapalat"/>
          <w:bCs/>
          <w:lang w:val="hy-AM"/>
        </w:rPr>
        <w:t>Համարժեք բարձրությունը</w:t>
      </w:r>
      <w:r w:rsidR="002448DF" w:rsidRPr="00400AEA">
        <w:rPr>
          <w:rFonts w:ascii="GHEA Grapalat" w:hAnsi="GHEA Grapalat"/>
          <w:lang w:val="hy-AM"/>
        </w:rPr>
        <w:t xml:space="preserve"> </w:t>
      </w:r>
      <w:r w:rsidR="00400AEA" w:rsidRPr="00400AEA">
        <w:rPr>
          <w:rFonts w:ascii="GHEA Grapalat" w:hAnsi="GHEA Grapalat"/>
          <w:lang w:val="hy-AM"/>
        </w:rPr>
        <w:t>(տես</w:t>
      </w:r>
      <w:r w:rsidR="002448DF" w:rsidRPr="00400AEA">
        <w:rPr>
          <w:rFonts w:ascii="GHEA Grapalat" w:hAnsi="GHEA Grapalat"/>
          <w:lang w:val="hy-AM"/>
        </w:rPr>
        <w:t xml:space="preserve"> </w:t>
      </w:r>
      <w:r w:rsidR="00400AEA" w:rsidRPr="00400AEA">
        <w:rPr>
          <w:rFonts w:ascii="GHEA Grapalat" w:hAnsi="GHEA Grapalat"/>
          <w:b/>
          <w:bCs/>
          <w:lang w:val="hy-AM"/>
        </w:rPr>
        <w:t>143</w:t>
      </w:r>
      <w:r w:rsidR="00400AEA" w:rsidRPr="00400AEA">
        <w:rPr>
          <w:rFonts w:ascii="GHEA Grapalat" w:hAnsi="GHEA Grapalat"/>
          <w:lang w:val="hy-AM"/>
        </w:rPr>
        <w:t>-րդ կետը)</w:t>
      </w:r>
      <w:r w:rsidR="002448DF" w:rsidRPr="00400AEA">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0475ED" w:rsidRPr="00400AEA">
        <w:rPr>
          <w:rFonts w:ascii="Calibri" w:hAnsi="Calibri" w:cs="Calibri"/>
          <w:lang w:val="hy-AM"/>
        </w:rPr>
        <w:t> </w:t>
      </w:r>
      <w:r w:rsidR="002448DF" w:rsidRPr="00400AEA">
        <w:rPr>
          <w:rFonts w:ascii="GHEA Grapalat" w:hAnsi="GHEA Grapalat"/>
          <w:lang w:val="hy-AM"/>
        </w:rPr>
        <w:t>=</w:t>
      </w:r>
      <w:r w:rsidR="000475ED" w:rsidRPr="00400AEA">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g</m:t>
            </m:r>
          </m:sub>
        </m:sSub>
      </m:oMath>
      <w:r w:rsidR="000475ED" w:rsidRPr="00400AEA">
        <w:rPr>
          <w:rFonts w:ascii="Calibri" w:hAnsi="Calibri" w:cs="Calibri"/>
          <w:lang w:val="hy-AM"/>
        </w:rPr>
        <w:t> </w:t>
      </w:r>
      <w:r w:rsidR="002448DF" w:rsidRPr="00400AEA">
        <w:rPr>
          <w:rFonts w:ascii="GHEA Grapalat" w:hAnsi="GHEA Grapalat"/>
          <w:lang w:val="hy-AM"/>
        </w:rPr>
        <w:t>+</w:t>
      </w:r>
      <w:r w:rsidR="000475ED" w:rsidRPr="00400AEA">
        <w:rPr>
          <w:rFonts w:ascii="Calibri" w:hAnsi="Calibri" w:cs="Calibri"/>
          <w:lang w:val="hy-AM"/>
        </w:rPr>
        <w:t> </w:t>
      </w:r>
      <w:r w:rsidR="002448DF" w:rsidRPr="00400AEA">
        <w:rPr>
          <w:rFonts w:ascii="GHEA Grapalat" w:hAnsi="GHEA Grapalat"/>
          <w:lang w:val="hy-AM"/>
        </w:rPr>
        <w:t>0,5</w:t>
      </w:r>
      <w:r w:rsidR="000475ED" w:rsidRPr="00400AEA">
        <w:rPr>
          <w:rFonts w:ascii="Calibri" w:hAnsi="Calibri" w:cs="Calibri"/>
          <w:vertAlign w:val="subscript"/>
          <w:lang w:val="hy-AM"/>
        </w:rPr>
        <w:t> </w:t>
      </w:r>
      <m:oMath>
        <m:r>
          <w:rPr>
            <w:rFonts w:ascii="Cambria Math" w:hAnsi="Cambria Math"/>
            <w:sz w:val="24"/>
            <w:szCs w:val="24"/>
            <w:lang w:val="hy-AM"/>
          </w:rPr>
          <m:t>d</m:t>
        </m:r>
      </m:oMath>
      <w:r w:rsidR="00400AEA">
        <w:rPr>
          <w:rFonts w:ascii="GHEA Grapalat" w:hAnsi="GHEA Grapalat"/>
          <w:lang w:val="hy-AM"/>
        </w:rPr>
        <w:t>:</w:t>
      </w:r>
      <w:r w:rsidR="00B86E5B" w:rsidRPr="00400AEA">
        <w:rPr>
          <w:rFonts w:ascii="GHEA Grapalat" w:hAnsi="GHEA Grapalat"/>
          <w:lang w:val="hy-AM"/>
        </w:rPr>
        <w:t xml:space="preserve"> </w:t>
      </w:r>
      <w:r w:rsidR="00400AEA" w:rsidRPr="00400AEA">
        <w:rPr>
          <w:rFonts w:ascii="GHEA Grapalat" w:eastAsia="Arial" w:hAnsi="GHEA Grapalat"/>
          <w:bCs/>
          <w:lang w:val="hy-AM"/>
        </w:rPr>
        <w:t xml:space="preserve">ν գործակիցը (համաձայն </w:t>
      </w:r>
      <w:r w:rsidR="00400AEA" w:rsidRPr="00400AEA">
        <w:rPr>
          <w:rFonts w:ascii="GHEA Grapalat" w:eastAsia="Arial" w:hAnsi="GHEA Grapalat"/>
          <w:b/>
          <w:lang w:val="hy-AM"/>
        </w:rPr>
        <w:t>195</w:t>
      </w:r>
      <w:r w:rsidR="00400AEA" w:rsidRPr="00400AEA">
        <w:rPr>
          <w:rFonts w:ascii="GHEA Grapalat" w:eastAsia="Arial" w:hAnsi="GHEA Grapalat"/>
          <w:bCs/>
          <w:lang w:val="hy-AM"/>
        </w:rPr>
        <w:t>-րդ կետի) որոշելիս`</w:t>
      </w:r>
      <w:r w:rsidR="002448DF" w:rsidRPr="00400AEA">
        <w:rPr>
          <w:rFonts w:ascii="GHEA Grapalat" w:hAnsi="GHEA Grapalat"/>
          <w:lang w:val="hy-AM"/>
        </w:rPr>
        <w:t xml:space="preserve"> </w:t>
      </w:r>
      <w:r w:rsidR="00400AEA" w:rsidRPr="00400AEA">
        <w:rPr>
          <w:rFonts w:ascii="GHEA Grapalat" w:hAnsi="GHEA Grapalat"/>
          <w:lang w:val="hy-AM"/>
        </w:rPr>
        <w:t>անհրաժեշտ է ընդունել</w:t>
      </w:r>
      <w:r w:rsidR="00400AEA">
        <w:rPr>
          <w:rFonts w:ascii="GHEA Grapalat" w:hAnsi="GHEA Grapalat"/>
          <w:lang w:val="hy-AM"/>
        </w:rPr>
        <w:t>, որ</w:t>
      </w:r>
      <w:r w:rsidR="00B86E5B" w:rsidRPr="00400AEA">
        <w:rPr>
          <w:rFonts w:ascii="GHEA Grapalat" w:hAnsi="GHEA Grapalat"/>
          <w:lang w:val="hy-AM"/>
        </w:rPr>
        <w:t xml:space="preserve"> </w:t>
      </w:r>
      <m:oMath>
        <m:r>
          <w:rPr>
            <w:rFonts w:ascii="Cambria Math" w:hAnsi="Cambria Math"/>
            <w:sz w:val="24"/>
            <w:szCs w:val="24"/>
            <w:lang w:val="hy-AM"/>
          </w:rPr>
          <m:t>b</m:t>
        </m:r>
      </m:oMath>
      <w:r w:rsidR="00B86E5B" w:rsidRPr="00400AEA">
        <w:rPr>
          <w:rFonts w:ascii="Calibri" w:hAnsi="Calibri" w:cs="Calibri"/>
          <w:lang w:val="hy-AM"/>
        </w:rPr>
        <w:t> </w:t>
      </w:r>
      <w:r w:rsidR="002448DF" w:rsidRPr="00400AEA">
        <w:rPr>
          <w:rFonts w:ascii="GHEA Grapalat" w:hAnsi="GHEA Grapalat"/>
          <w:lang w:val="hy-AM"/>
        </w:rPr>
        <w:t>=</w:t>
      </w:r>
      <w:r w:rsidR="00B86E5B" w:rsidRPr="00400AEA">
        <w:rPr>
          <w:rFonts w:ascii="Calibri" w:hAnsi="Calibri" w:cs="Calibri"/>
          <w:lang w:val="hy-AM"/>
        </w:rPr>
        <w:t> </w:t>
      </w:r>
      <m:oMath>
        <m:r>
          <w:rPr>
            <w:rFonts w:ascii="Cambria Math" w:hAnsi="Cambria Math"/>
            <w:sz w:val="24"/>
            <w:szCs w:val="24"/>
            <w:lang w:val="hy-AM"/>
          </w:rPr>
          <m:t>h</m:t>
        </m:r>
      </m:oMath>
      <w:r w:rsidR="00B86E5B" w:rsidRPr="00400AEA">
        <w:rPr>
          <w:rFonts w:ascii="Calibri" w:hAnsi="Calibri" w:cs="Calibri"/>
          <w:lang w:val="hy-AM"/>
        </w:rPr>
        <w:t> </w:t>
      </w:r>
      <w:r w:rsidR="002448DF" w:rsidRPr="00400AEA">
        <w:rPr>
          <w:rFonts w:ascii="GHEA Grapalat" w:hAnsi="GHEA Grapalat"/>
          <w:lang w:val="hy-AM"/>
        </w:rPr>
        <w:t>=</w:t>
      </w:r>
      <w:r w:rsidR="00B86E5B" w:rsidRPr="00400AEA">
        <w:rPr>
          <w:rFonts w:ascii="Calibri" w:hAnsi="Calibri" w:cs="Calibri"/>
          <w:lang w:val="hy-AM"/>
        </w:rPr>
        <w:t> </w:t>
      </w:r>
      <w:r w:rsidR="002448DF" w:rsidRPr="00400AEA">
        <w:rPr>
          <w:rFonts w:ascii="GHEA Grapalat" w:hAnsi="GHEA Grapalat"/>
          <w:lang w:val="hy-AM"/>
        </w:rPr>
        <w:t>0,7</w:t>
      </w:r>
      <w:r w:rsidR="002448DF" w:rsidRPr="00400AEA">
        <w:rPr>
          <w:rFonts w:ascii="Calibri" w:eastAsiaTheme="minorEastAsia" w:hAnsi="Calibri" w:cs="Calibri"/>
          <w:sz w:val="24"/>
          <w:szCs w:val="24"/>
          <w:vertAlign w:val="subscript"/>
          <w:lang w:val="hy-AM"/>
        </w:rPr>
        <w:t> </w:t>
      </w:r>
      <m:oMath>
        <m:r>
          <w:rPr>
            <w:rFonts w:ascii="Cambria Math" w:hAnsi="Cambria Math"/>
            <w:sz w:val="24"/>
            <w:szCs w:val="24"/>
            <w:lang w:val="hy-AM"/>
          </w:rPr>
          <m:t>d</m:t>
        </m:r>
      </m:oMath>
      <w:r w:rsidR="00B86E5B" w:rsidRPr="00400AEA">
        <w:rPr>
          <w:rFonts w:ascii="Calibri" w:hAnsi="Calibri" w:cs="Calibri"/>
          <w:vertAlign w:val="subscript"/>
          <w:lang w:val="hy-AM"/>
        </w:rPr>
        <w:t> </w:t>
      </w:r>
      <w:r w:rsidR="00400AEA" w:rsidRPr="00400AEA">
        <w:rPr>
          <w:rFonts w:ascii="GHEA Grapalat" w:hAnsi="GHEA Grapalat"/>
          <w:lang w:val="hy-AM"/>
        </w:rPr>
        <w:t>:</w:t>
      </w:r>
      <w:r w:rsidR="00B86E5B" w:rsidRPr="00400AEA">
        <w:rPr>
          <w:rFonts w:ascii="GHEA Grapalat" w:hAnsi="GHEA Grapalat"/>
          <w:lang w:val="hy-AM"/>
        </w:rPr>
        <w:t xml:space="preserve"> </w:t>
      </w:r>
      <w:r w:rsidR="00EA1278" w:rsidRPr="00EA1278">
        <w:rPr>
          <w:rFonts w:ascii="GHEA Grapalat" w:hAnsi="GHEA Grapalat"/>
          <w:lang w:val="hy-AM"/>
        </w:rPr>
        <w:t>Ռեյնոլդսի թիվ</w:t>
      </w:r>
      <w:r w:rsidR="00EA1278">
        <w:rPr>
          <w:rFonts w:ascii="GHEA Grapalat" w:hAnsi="GHEA Grapalat"/>
          <w:lang w:val="hy-AM"/>
        </w:rPr>
        <w:t>ը</w:t>
      </w:r>
      <w:r w:rsidR="00EA1278" w:rsidRPr="00EA1278">
        <w:rPr>
          <w:rFonts w:ascii="GHEA Grapalat" w:hAnsi="GHEA Grapalat"/>
          <w:lang w:val="hy-AM"/>
        </w:rPr>
        <w:t xml:space="preserve"> (</w:t>
      </w:r>
      <m:oMath>
        <m:r>
          <w:rPr>
            <w:rFonts w:ascii="Cambria Math" w:hAnsi="Cambria Math"/>
            <w:sz w:val="24"/>
            <w:szCs w:val="24"/>
            <w:lang w:val="hy-AM"/>
          </w:rPr>
          <m:t>Re</m:t>
        </m:r>
      </m:oMath>
      <w:r w:rsidR="00EA1278" w:rsidRPr="00EA1278">
        <w:rPr>
          <w:rFonts w:ascii="GHEA Grapalat" w:hAnsi="GHEA Grapalat"/>
          <w:lang w:val="hy-AM"/>
        </w:rPr>
        <w:t xml:space="preserve">) </w:t>
      </w:r>
      <w:r w:rsidR="00400AEA" w:rsidRPr="00EA1278">
        <w:rPr>
          <w:rFonts w:ascii="GHEA Grapalat" w:hAnsi="GHEA Grapalat"/>
          <w:lang w:val="hy-AM"/>
        </w:rPr>
        <w:t>որոշվում է հետևյալ բանաձևով</w:t>
      </w:r>
      <w:r w:rsidR="00B66EBB" w:rsidRPr="00B66EBB">
        <w:rPr>
          <w:rFonts w:ascii="GHEA Grapalat" w:hAnsi="GHEA Grapalat"/>
          <w:lang w:val="hy-AM"/>
        </w:rPr>
        <w:t>.</w:t>
      </w:r>
    </w:p>
    <w:p w:rsidR="002448DF" w:rsidRDefault="002448DF" w:rsidP="003533F6">
      <w:pPr>
        <w:shd w:val="clear" w:color="auto" w:fill="FFFFFF"/>
        <w:tabs>
          <w:tab w:val="left" w:pos="8931"/>
        </w:tabs>
        <w:spacing w:after="60"/>
        <w:ind w:left="3686"/>
        <w:jc w:val="both"/>
        <w:rPr>
          <w:rFonts w:ascii="GHEA Grapalat" w:hAnsi="GHEA Grapalat"/>
          <w:lang w:val="hy-AM"/>
        </w:rPr>
      </w:pPr>
      <m:oMath>
        <m:r>
          <w:rPr>
            <w:rFonts w:ascii="Cambria Math" w:eastAsiaTheme="minorEastAsia" w:hAnsi="Cambria Math" w:cs="Sylfaen"/>
            <w:sz w:val="24"/>
            <w:szCs w:val="24"/>
            <w:lang w:val="hy-AM"/>
          </w:rPr>
          <m:t>Re</m:t>
        </m:r>
      </m:oMath>
      <w:r w:rsidRPr="00E87869">
        <w:rPr>
          <w:rFonts w:ascii="Calibri" w:eastAsiaTheme="minorEastAsia" w:hAnsi="Calibri" w:cs="Calibri"/>
          <w:sz w:val="26"/>
          <w:szCs w:val="26"/>
          <w:lang w:val="hy-AM"/>
        </w:rPr>
        <w:t> </w:t>
      </w:r>
      <w:r w:rsidRPr="00E726BB">
        <w:rPr>
          <w:rFonts w:ascii="GHEA Grapalat" w:eastAsiaTheme="minorEastAsia" w:hAnsi="GHEA Grapalat" w:cs="Sylfaen"/>
          <w:lang w:val="hy-AM"/>
        </w:rPr>
        <w:t>=</w:t>
      </w:r>
      <w:r w:rsidRPr="00E87869">
        <w:rPr>
          <w:rFonts w:ascii="Calibri" w:eastAsiaTheme="minorEastAsia" w:hAnsi="Calibri" w:cs="Calibri"/>
          <w:lang w:val="hy-AM"/>
        </w:rPr>
        <w:t> </w:t>
      </w:r>
      <w:r w:rsidRPr="00C05270">
        <w:rPr>
          <w:rFonts w:ascii="GHEA Grapalat" w:eastAsiaTheme="minorEastAsia" w:hAnsi="GHEA Grapalat" w:cs="Sylfaen"/>
          <w:lang w:val="hy-AM"/>
        </w:rPr>
        <w:t xml:space="preserve">0,88 </w:t>
      </w:r>
      <m:oMath>
        <m:r>
          <w:rPr>
            <w:rFonts w:ascii="Cambria Math" w:hAnsi="Cambria Math"/>
            <w:sz w:val="24"/>
            <w:szCs w:val="24"/>
            <w:lang w:val="hy-AM"/>
          </w:rPr>
          <m:t>d</m:t>
        </m:r>
      </m:oMath>
      <w:r w:rsidRPr="00E87869">
        <w:rPr>
          <w:rFonts w:ascii="Calibri" w:eastAsiaTheme="minorEastAsia" w:hAnsi="Calibri" w:cs="Calibri"/>
          <w:vertAlign w:val="subscript"/>
          <w:lang w:val="hy-AM"/>
        </w:rPr>
        <w:t> </w:t>
      </w:r>
      <m:oMath>
        <m:rad>
          <m:radPr>
            <m:degHide m:val="on"/>
            <m:ctrlPr>
              <w:rPr>
                <w:rFonts w:ascii="Cambria Math" w:eastAsiaTheme="minorEastAsia" w:hAnsi="Cambria Math" w:cs="Calibri"/>
                <w:i/>
                <w:sz w:val="24"/>
                <w:szCs w:val="24"/>
                <w:lang w:val="en-US"/>
              </w:rPr>
            </m:ctrlPr>
          </m:radPr>
          <m:deg/>
          <m:e>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w</m:t>
                </m:r>
              </m:e>
              <m:sub>
                <m:r>
                  <w:rPr>
                    <w:rFonts w:ascii="Cambria Math" w:eastAsiaTheme="minorEastAsia" w:hAnsi="Cambria Math" w:cs="Calibri"/>
                    <w:sz w:val="24"/>
                    <w:szCs w:val="24"/>
                    <w:lang w:val="hy-AM"/>
                  </w:rPr>
                  <m:t>0</m:t>
                </m:r>
              </m:sub>
            </m:sSub>
            <m:r>
              <w:rPr>
                <w:rFonts w:ascii="Cambria Math" w:eastAsiaTheme="minorEastAsia" w:hAnsi="Cambria Math" w:cs="Calibri"/>
                <w:sz w:val="24"/>
                <w:szCs w:val="24"/>
                <w:lang w:val="hy-AM"/>
              </w:rPr>
              <m:t> k(</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e</m:t>
                </m:r>
              </m:sub>
            </m:sSub>
            <m:r>
              <w:rPr>
                <w:rFonts w:ascii="Cambria Math" w:eastAsiaTheme="minorEastAsia" w:hAnsi="Cambria Math" w:cs="Calibri"/>
                <w:sz w:val="24"/>
                <w:szCs w:val="24"/>
                <w:lang w:val="hy-AM"/>
              </w:rPr>
              <m:t>) </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γ</m:t>
                </m:r>
              </m:e>
              <m:sub>
                <m:r>
                  <w:rPr>
                    <w:rFonts w:ascii="Cambria Math" w:eastAsiaTheme="minorEastAsia" w:hAnsi="Cambria Math" w:cs="Calibri"/>
                    <w:sz w:val="24"/>
                    <w:szCs w:val="24"/>
                    <w:lang w:val="hy-AM"/>
                  </w:rPr>
                  <m:t>f</m:t>
                </m:r>
              </m:sub>
            </m:sSub>
          </m:e>
        </m:rad>
      </m:oMath>
      <w:r w:rsidRPr="00C05270">
        <w:rPr>
          <w:rFonts w:ascii="Calibri" w:eastAsiaTheme="minorEastAsia" w:hAnsi="Calibri" w:cs="Calibri"/>
          <w:lang w:val="hy-AM"/>
        </w:rPr>
        <w:t xml:space="preserve"> </w:t>
      </w:r>
      <w:r w:rsidRPr="00C05270">
        <w:rPr>
          <w:rFonts w:ascii="GHEA Grapalat" w:eastAsiaTheme="minorEastAsia" w:hAnsi="GHEA Grapalat" w:cs="Calibri"/>
          <w:lang w:val="hy-AM"/>
        </w:rPr>
        <w:t>·10</w:t>
      </w:r>
      <w:r w:rsidRPr="00C05270">
        <w:rPr>
          <w:rFonts w:ascii="GHEA Grapalat" w:eastAsiaTheme="minorEastAsia" w:hAnsi="GHEA Grapalat" w:cs="Calibri"/>
          <w:vertAlign w:val="superscript"/>
          <w:lang w:val="hy-AM"/>
        </w:rPr>
        <w:t>5</w:t>
      </w:r>
      <w:r w:rsidRPr="00C05270">
        <w:rPr>
          <w:rFonts w:ascii="GHEA Grapalat" w:eastAsiaTheme="minorEastAsia" w:hAnsi="GHEA Grapalat" w:cs="Sylfaen"/>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694A22" w:rsidRPr="00770BB8">
        <w:rPr>
          <w:rFonts w:ascii="GHEA Grapalat" w:hAnsi="GHEA Grapalat"/>
          <w:lang w:val="hy-AM"/>
        </w:rPr>
        <w:t>31</w:t>
      </w:r>
      <w:r w:rsidRPr="00A677EA">
        <w:rPr>
          <w:rFonts w:ascii="GHEA Grapalat" w:hAnsi="GHEA Grapalat"/>
          <w:lang w:val="hy-AM"/>
        </w:rPr>
        <w:t>)</w:t>
      </w:r>
    </w:p>
    <w:p w:rsidR="002448DF" w:rsidRPr="00676F41" w:rsidRDefault="000520AD" w:rsidP="002448DF">
      <w:pPr>
        <w:spacing w:after="0"/>
        <w:ind w:left="142"/>
        <w:rPr>
          <w:rFonts w:ascii="GHEA Grapalat" w:hAnsi="GHEA Grapalat"/>
          <w:lang w:val="hy-AM"/>
        </w:rPr>
      </w:pPr>
      <w:r w:rsidRPr="00676F41">
        <w:rPr>
          <w:rFonts w:ascii="GHEA Grapalat" w:hAnsi="GHEA Grapalat"/>
          <w:lang w:val="hy-AM"/>
        </w:rPr>
        <w:t>որտեղ</w:t>
      </w:r>
      <w:r w:rsidR="002448DF" w:rsidRPr="00676F41">
        <w:rPr>
          <w:rFonts w:ascii="GHEA Grapalat" w:hAnsi="GHEA Grapalat"/>
          <w:lang w:val="hy-AM"/>
        </w:rPr>
        <w:t xml:space="preserve"> </w:t>
      </w:r>
      <m:oMath>
        <m:r>
          <w:rPr>
            <w:rFonts w:ascii="Cambria Math" w:hAnsi="Cambria Math"/>
            <w:sz w:val="24"/>
            <w:szCs w:val="24"/>
            <w:lang w:val="hy-AM"/>
          </w:rPr>
          <m:t>d</m:t>
        </m:r>
      </m:oMath>
      <w:r w:rsidR="00F24092" w:rsidRPr="00F24092">
        <w:rPr>
          <w:rFonts w:ascii="GHEA Grapalat" w:hAnsi="GHEA Grapalat"/>
          <w:lang w:val="hy-AM"/>
        </w:rPr>
        <w:t xml:space="preserve"> </w:t>
      </w:r>
      <w:r w:rsidR="00F24092" w:rsidRPr="00C64E06">
        <w:rPr>
          <w:rFonts w:ascii="GHEA Grapalat" w:hAnsi="GHEA Grapalat"/>
          <w:lang w:val="hy-AM"/>
        </w:rPr>
        <w:t>–</w:t>
      </w:r>
      <w:r w:rsidR="002448DF" w:rsidRPr="00676F41">
        <w:rPr>
          <w:rFonts w:ascii="GHEA Grapalat" w:hAnsi="GHEA Grapalat"/>
          <w:lang w:val="hy-AM"/>
        </w:rPr>
        <w:t xml:space="preserve"> </w:t>
      </w:r>
      <w:r w:rsidR="00676F41" w:rsidRPr="00676F41">
        <w:rPr>
          <w:rFonts w:ascii="GHEA Grapalat" w:hAnsi="GHEA Grapalat"/>
          <w:lang w:val="hy-AM"/>
        </w:rPr>
        <w:t>գնդի տրամագիծ</w:t>
      </w:r>
      <w:r w:rsidR="00676F41">
        <w:rPr>
          <w:rFonts w:ascii="GHEA Grapalat" w:hAnsi="GHEA Grapalat"/>
          <w:lang w:val="hy-AM"/>
        </w:rPr>
        <w:t>ն է</w:t>
      </w:r>
      <w:r w:rsidR="00F24092" w:rsidRPr="00F24092">
        <w:rPr>
          <w:rFonts w:ascii="GHEA Grapalat" w:hAnsi="GHEA Grapalat"/>
          <w:lang w:val="hy-AM"/>
        </w:rPr>
        <w:t>, (</w:t>
      </w:r>
      <w:r w:rsidR="00F24092" w:rsidRPr="00676F41">
        <w:rPr>
          <w:rFonts w:ascii="GHEA Grapalat" w:hAnsi="GHEA Grapalat"/>
          <w:lang w:val="hy-AM"/>
        </w:rPr>
        <w:t>մ</w:t>
      </w:r>
      <w:r w:rsidR="00F24092" w:rsidRPr="00F24092">
        <w:rPr>
          <w:rFonts w:ascii="GHEA Grapalat" w:hAnsi="GHEA Grapalat"/>
          <w:lang w:val="hy-AM"/>
        </w:rPr>
        <w:t>)</w:t>
      </w:r>
      <w:r w:rsidR="00676F41">
        <w:rPr>
          <w:rFonts w:ascii="GHEA Grapalat" w:hAnsi="GHEA Grapalat"/>
          <w:lang w:val="hy-AM"/>
        </w:rPr>
        <w:t>,</w:t>
      </w:r>
    </w:p>
    <w:p w:rsidR="002448DF" w:rsidRPr="00F24092" w:rsidRDefault="00E269B3" w:rsidP="002448DF">
      <w:pPr>
        <w:spacing w:after="0"/>
        <w:ind w:left="567"/>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2448DF" w:rsidRPr="00C64E06">
        <w:rPr>
          <w:rFonts w:ascii="GHEA Grapalat" w:hAnsi="GHEA Grapalat"/>
          <w:lang w:val="hy-AM"/>
        </w:rPr>
        <w:t xml:space="preserve"> – </w:t>
      </w:r>
      <w:r w:rsidR="00676F41" w:rsidRPr="00C64E06">
        <w:rPr>
          <w:rFonts w:ascii="GHEA Grapalat" w:hAnsi="GHEA Grapalat"/>
          <w:lang w:val="hy-AM"/>
        </w:rPr>
        <w:t xml:space="preserve">որոշվում է </w:t>
      </w:r>
      <w:r w:rsidR="00676F41" w:rsidRPr="00C64E06">
        <w:rPr>
          <w:rFonts w:ascii="GHEA Grapalat" w:hAnsi="GHEA Grapalat"/>
          <w:b/>
          <w:bCs/>
          <w:lang w:val="hy-AM"/>
        </w:rPr>
        <w:t>14</w:t>
      </w:r>
      <w:r w:rsidR="00676F41">
        <w:rPr>
          <w:rFonts w:ascii="GHEA Grapalat" w:hAnsi="GHEA Grapalat"/>
          <w:b/>
          <w:bCs/>
          <w:lang w:val="hy-AM"/>
        </w:rPr>
        <w:t>2</w:t>
      </w:r>
      <w:r w:rsidR="00676F41" w:rsidRPr="00C64E06">
        <w:rPr>
          <w:rFonts w:ascii="GHEA Grapalat" w:hAnsi="GHEA Grapalat"/>
          <w:lang w:val="hy-AM"/>
        </w:rPr>
        <w:t>-րդ կետին համապատասխան,</w:t>
      </w:r>
      <w:r w:rsidR="00F24092" w:rsidRPr="00F24092">
        <w:rPr>
          <w:rFonts w:ascii="GHEA Grapalat" w:hAnsi="GHEA Grapalat"/>
          <w:lang w:val="hy-AM"/>
        </w:rPr>
        <w:t xml:space="preserve"> (</w:t>
      </w:r>
      <w:r w:rsidR="00F24092" w:rsidRPr="00C64E06">
        <w:rPr>
          <w:rFonts w:ascii="GHEA Grapalat" w:hAnsi="GHEA Grapalat"/>
          <w:lang w:val="hy-AM"/>
        </w:rPr>
        <w:t>Պա</w:t>
      </w:r>
      <w:r w:rsidR="00F24092" w:rsidRPr="00F24092">
        <w:rPr>
          <w:rFonts w:ascii="GHEA Grapalat" w:hAnsi="GHEA Grapalat"/>
          <w:lang w:val="hy-AM"/>
        </w:rPr>
        <w:t>),</w:t>
      </w:r>
    </w:p>
    <w:p w:rsidR="002448DF" w:rsidRPr="00F24092" w:rsidRDefault="00E269B3" w:rsidP="002448DF">
      <w:pPr>
        <w:spacing w:after="0"/>
        <w:ind w:left="567"/>
        <w:rPr>
          <w:rFonts w:ascii="GHEA Grapalat" w:hAnsi="GHEA Grapalat"/>
          <w:color w:val="C00000"/>
          <w:lang w:val="hy-AM"/>
        </w:rPr>
      </w:pP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m:t>
            </m:r>
          </m:sub>
        </m:sSub>
      </m:oMath>
      <w:r w:rsidR="002448DF" w:rsidRPr="000520AD">
        <w:rPr>
          <w:rFonts w:ascii="GHEA Grapalat" w:hAnsi="GHEA Grapalat"/>
          <w:lang w:val="hy-AM"/>
        </w:rPr>
        <w:t xml:space="preserve"> –</w:t>
      </w:r>
      <w:r w:rsidR="00400AEA">
        <w:rPr>
          <w:rFonts w:ascii="GHEA Grapalat" w:hAnsi="GHEA Grapalat"/>
          <w:lang w:val="hy-AM"/>
        </w:rPr>
        <w:t xml:space="preserve"> </w:t>
      </w:r>
      <w:r w:rsidR="00C64E06" w:rsidRPr="004B4419">
        <w:rPr>
          <w:rFonts w:ascii="GHEA Grapalat" w:eastAsia="Arial" w:hAnsi="GHEA Grapalat"/>
          <w:bCs/>
          <w:lang w:val="hy-AM"/>
        </w:rPr>
        <w:t xml:space="preserve">համարժեք </w:t>
      </w:r>
      <w:r w:rsidR="00C64E06" w:rsidRPr="001C6C9E">
        <w:rPr>
          <w:rFonts w:ascii="GHEA Grapalat" w:eastAsia="Arial" w:hAnsi="GHEA Grapalat"/>
          <w:bCs/>
          <w:lang w:val="hy-AM"/>
        </w:rPr>
        <w:t>բարձրություն</w:t>
      </w:r>
      <w:r w:rsidR="00676F41">
        <w:rPr>
          <w:rFonts w:ascii="GHEA Grapalat" w:eastAsia="Arial" w:hAnsi="GHEA Grapalat"/>
          <w:bCs/>
          <w:lang w:val="hy-AM"/>
        </w:rPr>
        <w:t>ն է</w:t>
      </w:r>
      <w:r w:rsidR="00C64E06">
        <w:rPr>
          <w:rFonts w:ascii="GHEA Grapalat" w:eastAsia="Arial" w:hAnsi="GHEA Grapalat"/>
          <w:bCs/>
          <w:lang w:val="hy-AM"/>
        </w:rPr>
        <w:t>,</w:t>
      </w:r>
      <w:r w:rsidR="00F24092" w:rsidRPr="00F24092">
        <w:rPr>
          <w:rFonts w:ascii="GHEA Grapalat" w:eastAsia="Arial" w:hAnsi="GHEA Grapalat"/>
          <w:bCs/>
          <w:lang w:val="hy-AM"/>
        </w:rPr>
        <w:t xml:space="preserve"> (</w:t>
      </w:r>
      <w:r w:rsidR="00F24092" w:rsidRPr="000520AD">
        <w:rPr>
          <w:rFonts w:ascii="GHEA Grapalat" w:hAnsi="GHEA Grapalat"/>
          <w:lang w:val="hy-AM"/>
        </w:rPr>
        <w:t>մ</w:t>
      </w:r>
      <w:r w:rsidR="00F24092" w:rsidRPr="00F24092">
        <w:rPr>
          <w:rFonts w:ascii="GHEA Grapalat" w:eastAsia="Arial" w:hAnsi="GHEA Grapalat"/>
          <w:bCs/>
          <w:lang w:val="hy-AM"/>
        </w:rPr>
        <w:t>),</w:t>
      </w:r>
    </w:p>
    <w:p w:rsidR="002448DF" w:rsidRPr="00C64E06" w:rsidRDefault="00E269B3" w:rsidP="002448DF">
      <w:pPr>
        <w:spacing w:after="0"/>
        <w:ind w:left="567"/>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k(z</m:t>
            </m:r>
          </m:e>
          <m:sub>
            <m:r>
              <w:rPr>
                <w:rFonts w:ascii="Cambria Math" w:hAnsi="Cambria Math"/>
                <w:sz w:val="24"/>
                <w:szCs w:val="24"/>
                <w:lang w:val="hy-AM"/>
              </w:rPr>
              <m:t>e</m:t>
            </m:r>
          </m:sub>
        </m:sSub>
        <m:r>
          <w:rPr>
            <w:rFonts w:ascii="Cambria Math" w:hAnsi="Cambria Math"/>
            <w:sz w:val="24"/>
            <w:szCs w:val="24"/>
            <w:lang w:val="hy-AM"/>
          </w:rPr>
          <m:t>)</m:t>
        </m:r>
      </m:oMath>
      <w:r w:rsidR="002448DF" w:rsidRPr="00C64E06">
        <w:rPr>
          <w:rFonts w:ascii="GHEA Grapalat" w:hAnsi="GHEA Grapalat"/>
          <w:lang w:val="hy-AM"/>
        </w:rPr>
        <w:t xml:space="preserve"> – </w:t>
      </w:r>
      <w:r w:rsidR="00C64E06" w:rsidRPr="00C64E06">
        <w:rPr>
          <w:rFonts w:ascii="GHEA Grapalat" w:hAnsi="GHEA Grapalat"/>
          <w:lang w:val="hy-AM"/>
        </w:rPr>
        <w:t xml:space="preserve">որոշվում է </w:t>
      </w:r>
      <w:r w:rsidR="00EC6CB6" w:rsidRPr="00C64E06">
        <w:rPr>
          <w:rFonts w:ascii="GHEA Grapalat" w:hAnsi="GHEA Grapalat"/>
          <w:b/>
          <w:bCs/>
          <w:lang w:val="hy-AM"/>
        </w:rPr>
        <w:t>144</w:t>
      </w:r>
      <w:r w:rsidR="00EC6CB6" w:rsidRPr="00C64E06">
        <w:rPr>
          <w:rFonts w:ascii="GHEA Grapalat" w:hAnsi="GHEA Grapalat"/>
          <w:lang w:val="hy-AM"/>
        </w:rPr>
        <w:t xml:space="preserve"> </w:t>
      </w:r>
      <w:r w:rsidR="00C64E06" w:rsidRPr="00C64E06">
        <w:rPr>
          <w:rFonts w:ascii="GHEA Grapalat" w:hAnsi="GHEA Grapalat"/>
          <w:lang w:val="hy-AM"/>
        </w:rPr>
        <w:t xml:space="preserve">-ից մինչև </w:t>
      </w:r>
      <w:r w:rsidR="00EC6CB6" w:rsidRPr="00C64E06">
        <w:rPr>
          <w:rFonts w:ascii="GHEA Grapalat" w:hAnsi="GHEA Grapalat"/>
          <w:b/>
          <w:bCs/>
          <w:lang w:val="hy-AM"/>
        </w:rPr>
        <w:t>146</w:t>
      </w:r>
      <w:r w:rsidR="00C64E06" w:rsidRPr="00C64E06">
        <w:rPr>
          <w:rFonts w:ascii="GHEA Grapalat" w:hAnsi="GHEA Grapalat"/>
          <w:lang w:val="hy-AM"/>
        </w:rPr>
        <w:t>-րդ կետերին համապատասխան,</w:t>
      </w:r>
    </w:p>
    <w:p w:rsidR="002448DF" w:rsidRPr="00B639CC" w:rsidRDefault="00E269B3" w:rsidP="003B2787">
      <w:pPr>
        <w:spacing w:after="0" w:line="360" w:lineRule="auto"/>
        <w:ind w:left="567"/>
        <w:rPr>
          <w:rFonts w:ascii="GHEA Grapalat" w:hAnsi="GHEA Grapalat"/>
          <w:color w:val="C00000"/>
          <w:lang w:val="hy-AM"/>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2448DF" w:rsidRPr="000520AD">
        <w:rPr>
          <w:rFonts w:ascii="GHEA Grapalat" w:hAnsi="GHEA Grapalat"/>
          <w:lang w:val="hy-AM"/>
        </w:rPr>
        <w:t xml:space="preserve"> – </w:t>
      </w:r>
      <w:r w:rsidR="00C64E06">
        <w:rPr>
          <w:rFonts w:ascii="GHEA Grapalat" w:hAnsi="GHEA Grapalat"/>
          <w:lang w:val="hy-AM"/>
        </w:rPr>
        <w:t xml:space="preserve">բեռնվածքի հուսալիության </w:t>
      </w:r>
      <w:r w:rsidR="00C64E06" w:rsidRPr="00C64E06">
        <w:rPr>
          <w:rFonts w:ascii="GHEA Grapalat" w:hAnsi="GHEA Grapalat"/>
          <w:lang w:val="hy-AM"/>
        </w:rPr>
        <w:t>գործակից</w:t>
      </w:r>
      <w:r w:rsidR="002448DF" w:rsidRPr="00C64E06">
        <w:rPr>
          <w:rFonts w:ascii="GHEA Grapalat" w:hAnsi="GHEA Grapalat"/>
          <w:lang w:val="hy-AM"/>
        </w:rPr>
        <w:t xml:space="preserve"> (</w:t>
      </w:r>
      <w:r w:rsidR="00C64E06" w:rsidRPr="00C64E06">
        <w:rPr>
          <w:rFonts w:ascii="GHEA Grapalat" w:hAnsi="GHEA Grapalat"/>
          <w:lang w:val="hy-AM"/>
        </w:rPr>
        <w:t>տես 11-րդ բաժնի ներածությ</w:t>
      </w:r>
      <w:r w:rsidR="007023A3">
        <w:rPr>
          <w:rFonts w:ascii="GHEA Grapalat" w:hAnsi="GHEA Grapalat"/>
          <w:lang w:val="hy-AM"/>
        </w:rPr>
        <w:t>ու</w:t>
      </w:r>
      <w:r w:rsidR="00C64E06" w:rsidRPr="00C64E06">
        <w:rPr>
          <w:rFonts w:ascii="GHEA Grapalat" w:hAnsi="GHEA Grapalat"/>
          <w:lang w:val="hy-AM"/>
        </w:rPr>
        <w:t>ն</w:t>
      </w:r>
      <w:r w:rsidR="007023A3">
        <w:rPr>
          <w:rFonts w:ascii="GHEA Grapalat" w:hAnsi="GHEA Grapalat"/>
          <w:lang w:val="hy-AM"/>
        </w:rPr>
        <w:t>ը</w:t>
      </w:r>
      <w:r w:rsidR="00C64E06" w:rsidRPr="00C64E06">
        <w:rPr>
          <w:rFonts w:ascii="GHEA Grapalat" w:hAnsi="GHEA Grapalat"/>
          <w:lang w:val="hy-AM"/>
        </w:rPr>
        <w:t>)</w:t>
      </w:r>
      <w:r w:rsidR="00C64E06">
        <w:rPr>
          <w:rFonts w:ascii="GHEA Grapalat" w:hAnsi="GHEA Grapalat"/>
          <w:lang w:val="hy-AM"/>
        </w:rPr>
        <w:t>:</w:t>
      </w:r>
    </w:p>
    <w:p w:rsidR="003B2787" w:rsidRDefault="003B2787" w:rsidP="00285C6B">
      <w:pPr>
        <w:spacing w:after="0"/>
        <w:jc w:val="center"/>
        <w:rPr>
          <w:rFonts w:ascii="GHEA Grapalat" w:hAnsi="GHEA Grapalat"/>
          <w:b/>
          <w:bCs/>
          <w:iCs/>
          <w:lang w:val="hy-AM"/>
        </w:rPr>
      </w:pPr>
      <w:r>
        <w:rPr>
          <w:noProof/>
          <w:lang w:val="en-US"/>
        </w:rPr>
        <w:drawing>
          <wp:inline distT="0" distB="0" distL="0" distR="0">
            <wp:extent cx="5344530" cy="3640347"/>
            <wp:effectExtent l="0" t="0" r="889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2">
                              <a14:imgEffect>
                                <a14:saturation sat="0"/>
                              </a14:imgEffect>
                            </a14:imgLayer>
                          </a14:imgProps>
                        </a:ext>
                      </a:extLst>
                    </a:blip>
                    <a:stretch>
                      <a:fillRect/>
                    </a:stretch>
                  </pic:blipFill>
                  <pic:spPr>
                    <a:xfrm>
                      <a:off x="0" y="0"/>
                      <a:ext cx="5359704" cy="3650682"/>
                    </a:xfrm>
                    <a:prstGeom prst="rect">
                      <a:avLst/>
                    </a:prstGeom>
                  </pic:spPr>
                </pic:pic>
              </a:graphicData>
            </a:graphic>
          </wp:inline>
        </w:drawing>
      </w:r>
    </w:p>
    <w:p w:rsidR="002448DF" w:rsidRPr="00B40AC6" w:rsidRDefault="00276C67" w:rsidP="00285C6B">
      <w:pPr>
        <w:spacing w:after="0"/>
        <w:jc w:val="center"/>
        <w:rPr>
          <w:rFonts w:ascii="GHEA Grapalat" w:hAnsi="GHEA Grapalat"/>
          <w:highlight w:val="lightGray"/>
          <w:lang w:val="hy-AM"/>
        </w:rPr>
      </w:pPr>
      <w:r>
        <w:rPr>
          <w:rFonts w:ascii="GHEA Grapalat" w:hAnsi="GHEA Grapalat"/>
          <w:b/>
          <w:bCs/>
          <w:iCs/>
          <w:lang w:val="hy-AM"/>
        </w:rPr>
        <w:lastRenderedPageBreak/>
        <w:t>Նկար</w:t>
      </w:r>
      <w:r w:rsidR="002448DF" w:rsidRPr="00E726BB">
        <w:rPr>
          <w:rFonts w:ascii="GHEA Grapalat" w:hAnsi="GHEA Grapalat"/>
          <w:b/>
          <w:bCs/>
          <w:iCs/>
          <w:lang w:val="hy-AM"/>
        </w:rPr>
        <w:t xml:space="preserve"> </w:t>
      </w:r>
      <w:r w:rsidR="00401A9C" w:rsidRPr="00B40AC6">
        <w:rPr>
          <w:rFonts w:ascii="GHEA Grapalat" w:hAnsi="GHEA Grapalat"/>
          <w:b/>
          <w:bCs/>
          <w:iCs/>
          <w:lang w:val="hy-AM"/>
        </w:rPr>
        <w:t>35</w:t>
      </w:r>
    </w:p>
    <w:p w:rsidR="002448DF" w:rsidRPr="00B40AC6" w:rsidRDefault="002448DF" w:rsidP="0077649F">
      <w:pPr>
        <w:spacing w:after="0" w:line="120" w:lineRule="auto"/>
        <w:jc w:val="center"/>
        <w:rPr>
          <w:rFonts w:ascii="GHEA Grapalat" w:hAnsi="GHEA Grapalat"/>
          <w:highlight w:val="lightGray"/>
          <w:lang w:val="hy-AM"/>
        </w:rPr>
      </w:pPr>
    </w:p>
    <w:p w:rsidR="00FD64FB" w:rsidRPr="00B40AC6" w:rsidRDefault="00FD64FB" w:rsidP="00CB1910">
      <w:pPr>
        <w:spacing w:after="120"/>
        <w:ind w:left="567" w:right="423"/>
        <w:jc w:val="center"/>
        <w:rPr>
          <w:rFonts w:ascii="GHEA Grapalat" w:hAnsi="GHEA Grapalat"/>
          <w:b/>
          <w:bCs/>
          <w:lang w:val="hy-AM"/>
        </w:rPr>
      </w:pPr>
      <w:r w:rsidRPr="00B40AC6">
        <w:rPr>
          <w:rFonts w:ascii="GHEA Grapalat" w:hAnsi="GHEA Grapalat"/>
          <w:b/>
          <w:bCs/>
          <w:lang w:val="hy-AM"/>
        </w:rPr>
        <w:t>15.</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գլանաձև մակերևույթով կառուցվածքի և կոնստրուկտիվ տարրերի համար</w:t>
      </w:r>
    </w:p>
    <w:p w:rsidR="002448DF" w:rsidRPr="00B17E5D" w:rsidRDefault="00FD64FB" w:rsidP="00B17E5D">
      <w:pPr>
        <w:spacing w:after="0"/>
        <w:ind w:firstLine="567"/>
        <w:jc w:val="both"/>
        <w:rPr>
          <w:rFonts w:ascii="GHEA Grapalat" w:hAnsi="GHEA Grapalat"/>
          <w:highlight w:val="lightGray"/>
          <w:lang w:val="hy-AM"/>
        </w:rPr>
      </w:pPr>
      <w:r w:rsidRPr="00B17E5D">
        <w:rPr>
          <w:rFonts w:ascii="GHEA Grapalat" w:hAnsi="GHEA Grapalat"/>
          <w:b/>
          <w:bCs/>
          <w:lang w:val="hy-AM"/>
        </w:rPr>
        <w:t>168.</w:t>
      </w:r>
      <w:r w:rsidR="00B17E5D">
        <w:rPr>
          <w:rFonts w:ascii="Calibri" w:hAnsi="Calibri" w:cs="Calibri"/>
          <w:lang w:val="hy-AM"/>
        </w:rPr>
        <w:t> </w:t>
      </w:r>
      <w:r w:rsidR="00B17E5D" w:rsidRPr="00B17E5D">
        <w:rPr>
          <w:rFonts w:ascii="GHEA Grapalat" w:hAnsi="GHEA Grapalat"/>
          <w:lang w:val="hy-AM"/>
        </w:rPr>
        <w:t xml:space="preserve">Արտաքին 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e1</m:t>
            </m:r>
          </m:sub>
        </m:sSub>
      </m:oMath>
      <w:r w:rsidR="00B17E5D" w:rsidRPr="00B17E5D">
        <w:rPr>
          <w:rFonts w:ascii="GHEA Grapalat" w:hAnsi="GHEA Grapalat"/>
          <w:lang w:val="hy-AM"/>
        </w:rPr>
        <w:t xml:space="preserve"> աերոդինամիկական գործակիցը որոշվում է հետևյալ բանաձևով</w:t>
      </w:r>
    </w:p>
    <w:p w:rsidR="002448DF" w:rsidRDefault="00E269B3" w:rsidP="002448DF">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e1</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w:r w:rsidR="002448DF" w:rsidRPr="00E87869">
        <w:rPr>
          <w:rFonts w:ascii="Calibri" w:eastAsiaTheme="minorEastAsia"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2448DF" w:rsidRPr="00C05270">
        <w:rPr>
          <w:rFonts w:ascii="GHEA Grapalat" w:eastAsiaTheme="minorEastAsia" w:hAnsi="GHEA Grapalat" w:cs="Sylfaen"/>
          <w:lang w:val="hy-AM"/>
        </w:rPr>
        <w:t xml:space="preserve"> ,</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B86E5B" w:rsidRPr="00770BB8">
        <w:rPr>
          <w:rFonts w:ascii="GHEA Grapalat" w:hAnsi="GHEA Grapalat"/>
          <w:lang w:val="hy-AM"/>
        </w:rPr>
        <w:t>32</w:t>
      </w:r>
      <w:r w:rsidR="002448DF" w:rsidRPr="00A677EA">
        <w:rPr>
          <w:rFonts w:ascii="GHEA Grapalat" w:hAnsi="GHEA Grapalat"/>
          <w:lang w:val="hy-AM"/>
        </w:rPr>
        <w:t>)</w:t>
      </w:r>
    </w:p>
    <w:p w:rsidR="002448DF" w:rsidRPr="00B17E5D" w:rsidRDefault="00B17E5D" w:rsidP="002448DF">
      <w:pPr>
        <w:spacing w:after="120"/>
        <w:rPr>
          <w:rFonts w:ascii="GHEA Grapalat" w:hAnsi="GHEA Grapalat"/>
          <w:lang w:val="hy-AM"/>
        </w:rPr>
      </w:pPr>
      <w:r w:rsidRPr="00B17E5D">
        <w:rPr>
          <w:rFonts w:ascii="GHEA Grapalat" w:hAnsi="GHEA Grapalat"/>
          <w:lang w:val="hy-AM"/>
        </w:rPr>
        <w:t>որտեղ</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oMath>
      <w:r w:rsidR="002448DF" w:rsidRPr="00B17E5D">
        <w:rPr>
          <w:rFonts w:ascii="GHEA Grapalat" w:hAnsi="GHEA Grapalat"/>
          <w:lang w:val="hy-AM"/>
        </w:rPr>
        <w:t xml:space="preserve"> = 1 </w:t>
      </w:r>
      <w:r w:rsidRPr="00B17E5D">
        <w:rPr>
          <w:rFonts w:ascii="GHEA Grapalat" w:hAnsi="GHEA Grapalat"/>
          <w:lang w:val="hy-AM"/>
        </w:rPr>
        <w:t>երբ</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2448DF" w:rsidRPr="00B17E5D">
        <w:rPr>
          <w:rFonts w:ascii="GHEA Grapalat" w:hAnsi="GHEA Grapalat"/>
          <w:lang w:val="hy-AM"/>
        </w:rPr>
        <w:t xml:space="preserve"> &gt; 0</w:t>
      </w:r>
      <w:r w:rsidRPr="00B17E5D">
        <w:rPr>
          <w:rFonts w:ascii="GHEA Grapalat" w:hAnsi="GHEA Grapalat"/>
          <w:lang w:val="hy-AM"/>
        </w:rPr>
        <w:t xml:space="preserve"> և</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λ1</m:t>
            </m:r>
          </m:sub>
        </m:sSub>
      </m:oMath>
      <w:r w:rsidR="002448DF" w:rsidRPr="00B17E5D">
        <w:rPr>
          <w:rFonts w:ascii="GHEA Grapalat" w:hAnsi="GHEA Grapalat"/>
          <w:lang w:val="hy-AM"/>
        </w:rPr>
        <w:t xml:space="preserve"> =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002448DF" w:rsidRPr="00B17E5D">
        <w:rPr>
          <w:rFonts w:ascii="GHEA Grapalat" w:eastAsiaTheme="minorEastAsia" w:hAnsi="GHEA Grapalat"/>
          <w:sz w:val="24"/>
          <w:szCs w:val="24"/>
          <w:lang w:val="hy-AM"/>
        </w:rPr>
        <w:t xml:space="preserve"> </w:t>
      </w:r>
      <w:r w:rsidRPr="00B17E5D">
        <w:rPr>
          <w:rFonts w:ascii="GHEA Grapalat" w:hAnsi="GHEA Grapalat"/>
          <w:lang w:val="hy-AM"/>
        </w:rPr>
        <w:t>երբ</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2448DF" w:rsidRPr="00B17E5D">
        <w:rPr>
          <w:rFonts w:ascii="GHEA Grapalat" w:hAnsi="GHEA Grapalat"/>
          <w:lang w:val="hy-AM"/>
        </w:rPr>
        <w:t xml:space="preserve"> &lt; 0, </w:t>
      </w:r>
      <w:r w:rsidRPr="00B17E5D">
        <w:rPr>
          <w:rFonts w:ascii="GHEA Grapalat" w:hAnsi="GHEA Grapalat"/>
          <w:lang w:val="hy-AM"/>
        </w:rPr>
        <w:t>այստեղ</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002448DF" w:rsidRPr="00B17E5D">
        <w:rPr>
          <w:rFonts w:ascii="GHEA Grapalat" w:hAnsi="GHEA Grapalat"/>
          <w:lang w:val="hy-AM"/>
        </w:rPr>
        <w:t xml:space="preserve"> </w:t>
      </w:r>
      <w:r w:rsidRPr="00B17E5D">
        <w:rPr>
          <w:rFonts w:ascii="GHEA Grapalat" w:hAnsi="GHEA Grapalat"/>
          <w:lang w:val="hy-AM"/>
        </w:rPr>
        <w:t xml:space="preserve">սահմանված է </w:t>
      </w:r>
      <w:r w:rsidR="00263BAA" w:rsidRPr="00B17E5D">
        <w:rPr>
          <w:rFonts w:ascii="GHEA Grapalat" w:hAnsi="GHEA Grapalat"/>
          <w:b/>
          <w:bCs/>
          <w:lang w:val="hy-AM"/>
        </w:rPr>
        <w:t>183</w:t>
      </w:r>
      <w:r w:rsidRPr="00B17E5D">
        <w:rPr>
          <w:rFonts w:ascii="GHEA Grapalat" w:hAnsi="GHEA Grapalat"/>
          <w:lang w:val="hy-AM"/>
        </w:rPr>
        <w:t>-րդ կետում:</w:t>
      </w:r>
    </w:p>
    <w:p w:rsidR="002448DF" w:rsidRDefault="00FD64FB" w:rsidP="002448DF">
      <w:pPr>
        <w:spacing w:after="120"/>
        <w:ind w:firstLine="567"/>
        <w:jc w:val="both"/>
        <w:rPr>
          <w:rFonts w:ascii="GHEA Grapalat" w:hAnsi="GHEA Grapalat"/>
          <w:color w:val="C00000"/>
          <w:lang w:val="hy-AM"/>
        </w:rPr>
      </w:pPr>
      <w:r w:rsidRPr="008655A2">
        <w:rPr>
          <w:rFonts w:ascii="GHEA Grapalat" w:hAnsi="GHEA Grapalat"/>
          <w:b/>
          <w:bCs/>
          <w:lang w:val="hy-AM"/>
        </w:rPr>
        <w:t>169.</w:t>
      </w:r>
      <w:r w:rsidRPr="008655A2">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β</m:t>
            </m:r>
          </m:sub>
        </m:sSub>
      </m:oMath>
      <w:r w:rsidR="008655A2" w:rsidRPr="008655A2">
        <w:rPr>
          <w:rFonts w:ascii="GHEA Grapalat" w:hAnsi="GHEA Grapalat"/>
          <w:lang w:val="hy-AM"/>
        </w:rPr>
        <w:t xml:space="preserve"> գործակիցների բաշխումը </w:t>
      </w:r>
      <w:r w:rsidR="008655A2">
        <w:rPr>
          <w:rFonts w:ascii="GHEA Grapalat" w:hAnsi="GHEA Grapalat"/>
          <w:lang w:val="hy-AM"/>
        </w:rPr>
        <w:t>գլանի</w:t>
      </w:r>
      <w:r w:rsidR="008655A2" w:rsidRPr="008655A2">
        <w:rPr>
          <w:rFonts w:ascii="GHEA Grapalat" w:hAnsi="GHEA Grapalat"/>
          <w:lang w:val="hy-AM"/>
        </w:rPr>
        <w:t xml:space="preserve"> մակերևույթի վրա</w:t>
      </w:r>
      <w:r w:rsidR="008655A2">
        <w:rPr>
          <w:rFonts w:ascii="GHEA Grapalat" w:hAnsi="GHEA Grapalat"/>
          <w:lang w:val="hy-AM"/>
        </w:rPr>
        <w:t>,</w:t>
      </w:r>
      <w:r w:rsidR="008655A2" w:rsidRPr="008655A2">
        <w:rPr>
          <w:rFonts w:ascii="GHEA Grapalat" w:hAnsi="GHEA Grapalat"/>
          <w:lang w:val="hy-AM"/>
        </w:rPr>
        <w:t xml:space="preserve"> </w:t>
      </w:r>
      <m:oMath>
        <m:r>
          <w:rPr>
            <w:rFonts w:ascii="Cambria Math" w:hAnsi="Cambria Math"/>
            <w:sz w:val="24"/>
            <w:szCs w:val="24"/>
            <w:lang w:val="hy-AM"/>
          </w:rPr>
          <m:t>δ</m:t>
        </m:r>
      </m:oMath>
      <w:r w:rsidR="008655A2" w:rsidRPr="008655A2">
        <w:rPr>
          <w:rFonts w:ascii="Calibri" w:hAnsi="Calibri" w:cs="Calibri"/>
          <w:lang w:val="hy-AM"/>
        </w:rPr>
        <w:t> </w:t>
      </w:r>
      <w:r w:rsidR="008655A2" w:rsidRPr="008655A2">
        <w:rPr>
          <w:rFonts w:ascii="GHEA Grapalat" w:hAnsi="GHEA Grapalat"/>
          <w:lang w:val="hy-AM"/>
        </w:rPr>
        <w:t>=</w:t>
      </w:r>
      <w:r w:rsidR="008655A2" w:rsidRPr="008655A2">
        <w:rPr>
          <w:rFonts w:ascii="Calibri" w:hAnsi="Calibri" w:cs="Calibri"/>
          <w:lang w:val="hy-AM"/>
        </w:rPr>
        <w:t> </w:t>
      </w:r>
      <w:r w:rsidR="008655A2" w:rsidRPr="008655A2">
        <w:rPr>
          <w:rFonts w:ascii="GHEA Grapalat" w:hAnsi="GHEA Grapalat"/>
          <w:lang w:val="hy-AM"/>
        </w:rPr>
        <w:t>Δ/</w:t>
      </w:r>
      <m:oMath>
        <m:r>
          <w:rPr>
            <w:rFonts w:ascii="Cambria Math" w:hAnsi="Cambria Math"/>
            <w:sz w:val="24"/>
            <w:szCs w:val="24"/>
            <w:lang w:val="hy-AM"/>
          </w:rPr>
          <m:t>d</m:t>
        </m:r>
      </m:oMath>
      <w:r w:rsidR="008655A2" w:rsidRPr="008655A2">
        <w:rPr>
          <w:rFonts w:ascii="Calibri" w:hAnsi="Calibri" w:cs="Calibri"/>
          <w:lang w:val="hy-AM"/>
        </w:rPr>
        <w:t> </w:t>
      </w:r>
      <w:r w:rsidR="008655A2" w:rsidRPr="008655A2">
        <w:rPr>
          <w:rFonts w:ascii="GHEA Grapalat" w:hAnsi="GHEA Grapalat"/>
          <w:lang w:val="hy-AM"/>
        </w:rPr>
        <w:t>&lt;</w:t>
      </w:r>
      <w:r w:rsidR="008655A2" w:rsidRPr="008655A2">
        <w:rPr>
          <w:rFonts w:ascii="Calibri" w:hAnsi="Calibri" w:cs="Calibri"/>
          <w:lang w:val="hy-AM"/>
        </w:rPr>
        <w:t> </w:t>
      </w:r>
      <w:r w:rsidR="008655A2" w:rsidRPr="008655A2">
        <w:rPr>
          <w:rFonts w:ascii="GHEA Grapalat" w:hAnsi="GHEA Grapalat"/>
          <w:lang w:val="hy-AM"/>
        </w:rPr>
        <w:t>5·10</w:t>
      </w:r>
      <w:r w:rsidR="008655A2" w:rsidRPr="008655A2">
        <w:rPr>
          <w:rFonts w:ascii="GHEA Grapalat" w:hAnsi="GHEA Grapalat"/>
          <w:vertAlign w:val="superscript"/>
          <w:lang w:val="hy-AM"/>
        </w:rPr>
        <w:t>-4</w:t>
      </w:r>
      <w:r w:rsidR="008655A2">
        <w:rPr>
          <w:rFonts w:ascii="GHEA Grapalat" w:hAnsi="GHEA Grapalat"/>
          <w:lang w:val="hy-AM"/>
        </w:rPr>
        <w:t xml:space="preserve"> պայմանի դեպքում</w:t>
      </w:r>
      <w:r w:rsidR="008655A2" w:rsidRPr="008655A2">
        <w:rPr>
          <w:rFonts w:ascii="GHEA Grapalat" w:hAnsi="GHEA Grapalat"/>
          <w:lang w:val="hy-AM"/>
        </w:rPr>
        <w:t xml:space="preserve"> (տես 184-րդ կետը)</w:t>
      </w:r>
      <w:r w:rsidR="008655A2">
        <w:rPr>
          <w:rFonts w:ascii="GHEA Grapalat" w:hAnsi="GHEA Grapalat"/>
          <w:lang w:val="hy-AM"/>
        </w:rPr>
        <w:t xml:space="preserve">՝ </w:t>
      </w:r>
      <m:oMath>
        <m:r>
          <w:rPr>
            <w:rFonts w:ascii="Cambria Math" w:hAnsi="Cambria Math"/>
            <w:sz w:val="24"/>
            <w:szCs w:val="24"/>
            <w:lang w:val="hy-AM"/>
          </w:rPr>
          <m:t>Re</m:t>
        </m:r>
      </m:oMath>
      <w:r w:rsidR="008655A2" w:rsidRPr="008655A2">
        <w:rPr>
          <w:rFonts w:ascii="GHEA Grapalat" w:hAnsi="GHEA Grapalat"/>
          <w:lang w:val="hy-AM"/>
        </w:rPr>
        <w:t xml:space="preserve"> Ռեյնոլդսի տարբեր թվերի համար </w:t>
      </w:r>
      <w:r w:rsidR="008655A2">
        <w:rPr>
          <w:rFonts w:ascii="GHEA Grapalat" w:hAnsi="GHEA Grapalat"/>
          <w:lang w:val="hy-AM"/>
        </w:rPr>
        <w:t>բերված</w:t>
      </w:r>
      <w:r w:rsidR="008655A2" w:rsidRPr="008655A2">
        <w:rPr>
          <w:rFonts w:ascii="GHEA Grapalat" w:hAnsi="GHEA Grapalat"/>
          <w:lang w:val="hy-AM"/>
        </w:rPr>
        <w:t xml:space="preserve"> է </w:t>
      </w:r>
      <w:r w:rsidR="008655A2" w:rsidRPr="0077649F">
        <w:rPr>
          <w:rFonts w:ascii="GHEA Grapalat" w:hAnsi="GHEA Grapalat"/>
          <w:lang w:val="hy-AM"/>
        </w:rPr>
        <w:t xml:space="preserve">նկար 37-ում: Այս նկարում նշված </w:t>
      </w:r>
      <m:oMath>
        <m:sSub>
          <m:sSubPr>
            <m:ctrlPr>
              <w:rPr>
                <w:rFonts w:ascii="Cambria Math" w:hAnsi="Cambria Math"/>
                <w:i/>
                <w:sz w:val="24"/>
                <w:szCs w:val="24"/>
              </w:rPr>
            </m:ctrlPr>
          </m:sSubPr>
          <m:e>
            <m:r>
              <w:rPr>
                <w:rFonts w:ascii="Cambria Math" w:hAnsi="Cambria Math"/>
                <w:sz w:val="24"/>
                <w:szCs w:val="24"/>
                <w:lang w:val="hy-AM"/>
              </w:rPr>
              <m:t>β</m:t>
            </m:r>
          </m:e>
          <m:sub>
            <m:r>
              <w:rPr>
                <w:rFonts w:ascii="Cambria Math" w:hAnsi="Cambria Math"/>
                <w:sz w:val="24"/>
                <w:szCs w:val="24"/>
                <w:lang w:val="hy-AM"/>
              </w:rPr>
              <m:t>min</m:t>
            </m:r>
          </m:sub>
        </m:sSub>
      </m:oMath>
      <w:r w:rsidR="0077649F" w:rsidRPr="0077649F">
        <w:rPr>
          <w:rFonts w:ascii="GHEA Grapalat" w:hAnsi="GHEA Grapalat"/>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β</m:t>
            </m:r>
          </m:e>
          <m:sub>
            <m:r>
              <w:rPr>
                <w:rFonts w:ascii="Cambria Math" w:hAnsi="Cambria Math"/>
                <w:sz w:val="24"/>
                <w:szCs w:val="24"/>
                <w:lang w:val="hy-AM"/>
              </w:rPr>
              <m:t>b</m:t>
            </m:r>
          </m:sub>
        </m:sSub>
      </m:oMath>
      <w:r w:rsidR="008655A2" w:rsidRPr="0077649F">
        <w:rPr>
          <w:rFonts w:ascii="GHEA Grapalat" w:hAnsi="GHEA Grapalat"/>
          <w:lang w:val="hy-AM"/>
        </w:rPr>
        <w:t xml:space="preserve"> անկյունների արժեք</w:t>
      </w:r>
      <w:r w:rsidR="0077649F" w:rsidRPr="0077649F">
        <w:rPr>
          <w:rFonts w:ascii="GHEA Grapalat" w:hAnsi="GHEA Grapalat"/>
          <w:lang w:val="hy-AM"/>
        </w:rPr>
        <w:t>ներ</w:t>
      </w:r>
      <w:r w:rsidR="008655A2" w:rsidRPr="0077649F">
        <w:rPr>
          <w:rFonts w:ascii="GHEA Grapalat" w:hAnsi="GHEA Grapalat"/>
          <w:lang w:val="hy-AM"/>
        </w:rPr>
        <w:t xml:space="preserve">ը, ինչպես նաև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min</m:t>
            </m:r>
          </m:sub>
        </m:sSub>
      </m:oMath>
      <w:r w:rsidR="0077649F" w:rsidRPr="0077649F">
        <w:rPr>
          <w:rFonts w:ascii="GHEA Grapalat" w:hAnsi="GHEA Grapalat"/>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b</m:t>
            </m:r>
          </m:sub>
        </m:sSub>
      </m:oMath>
      <w:r w:rsidR="008655A2" w:rsidRPr="008655A2">
        <w:rPr>
          <w:rFonts w:ascii="GHEA Grapalat" w:hAnsi="GHEA Grapalat"/>
          <w:color w:val="0070C0"/>
          <w:lang w:val="hy-AM"/>
        </w:rPr>
        <w:t xml:space="preserve"> </w:t>
      </w:r>
      <w:r w:rsidR="008655A2" w:rsidRPr="0077649F">
        <w:rPr>
          <w:rFonts w:ascii="GHEA Grapalat" w:hAnsi="GHEA Grapalat"/>
          <w:lang w:val="hy-AM"/>
        </w:rPr>
        <w:t xml:space="preserve">գործակիցների համապատասխան արժեքը բերված են </w:t>
      </w:r>
      <w:r w:rsidR="0077649F" w:rsidRPr="0077649F">
        <w:rPr>
          <w:rFonts w:ascii="GHEA Grapalat" w:hAnsi="GHEA Grapalat"/>
          <w:lang w:val="hy-AM"/>
        </w:rPr>
        <w:t>ա</w:t>
      </w:r>
      <w:r w:rsidR="008655A2" w:rsidRPr="0077649F">
        <w:rPr>
          <w:rFonts w:ascii="GHEA Grapalat" w:hAnsi="GHEA Grapalat"/>
          <w:lang w:val="hy-AM"/>
        </w:rPr>
        <w:t xml:space="preserve">ղյուսակ 24-ում: </w:t>
      </w:r>
      <w:r w:rsidR="0077649F" w:rsidRPr="0077649F">
        <w:rPr>
          <w:rFonts w:ascii="GHEA Grapalat" w:hAnsi="GHEA Grapalat"/>
          <w:lang w:val="hy-AM"/>
        </w:rPr>
        <w:t xml:space="preserve">Ճնշման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e2</m:t>
            </m:r>
          </m:sub>
        </m:sSub>
      </m:oMath>
      <w:r w:rsidR="0077649F" w:rsidRPr="0077649F">
        <w:rPr>
          <w:rFonts w:ascii="GHEA Grapalat" w:hAnsi="GHEA Grapalat"/>
          <w:lang w:val="hy-AM"/>
        </w:rPr>
        <w:t xml:space="preserve"> </w:t>
      </w:r>
      <w:r w:rsidR="001B3BB1">
        <w:rPr>
          <w:rFonts w:ascii="GHEA Grapalat" w:hAnsi="GHEA Grapalat"/>
          <w:lang w:val="hy-AM"/>
        </w:rPr>
        <w:t>և</w:t>
      </w:r>
      <w:r w:rsidR="0077649F" w:rsidRPr="0077649F">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m:t>
            </m:r>
          </m:sub>
        </m:sSub>
      </m:oMath>
      <w:r w:rsidR="0077649F" w:rsidRPr="0077649F">
        <w:rPr>
          <w:rFonts w:ascii="GHEA Grapalat" w:eastAsiaTheme="minorEastAsia" w:hAnsi="GHEA Grapalat"/>
          <w:sz w:val="24"/>
          <w:szCs w:val="24"/>
          <w:lang w:val="hy-AM"/>
        </w:rPr>
        <w:t xml:space="preserve"> </w:t>
      </w:r>
      <w:r w:rsidR="0077649F" w:rsidRPr="0077649F">
        <w:rPr>
          <w:rFonts w:ascii="GHEA Grapalat" w:hAnsi="GHEA Grapalat"/>
          <w:lang w:val="hy-AM"/>
        </w:rPr>
        <w:t>(նկար 36) ա</w:t>
      </w:r>
      <w:r w:rsidR="008655A2" w:rsidRPr="0077649F">
        <w:rPr>
          <w:rFonts w:ascii="GHEA Grapalat" w:hAnsi="GHEA Grapalat"/>
          <w:lang w:val="hy-AM"/>
        </w:rPr>
        <w:t>երոդինամիկ</w:t>
      </w:r>
      <w:r w:rsidR="0077649F" w:rsidRPr="0077649F">
        <w:rPr>
          <w:rFonts w:ascii="GHEA Grapalat" w:hAnsi="GHEA Grapalat"/>
          <w:lang w:val="hy-AM"/>
        </w:rPr>
        <w:t>ական</w:t>
      </w:r>
      <w:r w:rsidR="008655A2" w:rsidRPr="0077649F">
        <w:rPr>
          <w:rFonts w:ascii="GHEA Grapalat" w:hAnsi="GHEA Grapalat"/>
          <w:lang w:val="hy-AM"/>
        </w:rPr>
        <w:t xml:space="preserve"> գործակիցների արժեքները բերված են </w:t>
      </w:r>
      <w:r w:rsidR="0077649F" w:rsidRPr="0077649F">
        <w:rPr>
          <w:rFonts w:ascii="GHEA Grapalat" w:hAnsi="GHEA Grapalat"/>
          <w:lang w:val="hy-AM"/>
        </w:rPr>
        <w:t>ա</w:t>
      </w:r>
      <w:r w:rsidR="008655A2" w:rsidRPr="0077649F">
        <w:rPr>
          <w:rFonts w:ascii="GHEA Grapalat" w:hAnsi="GHEA Grapalat"/>
          <w:lang w:val="hy-AM"/>
        </w:rPr>
        <w:t xml:space="preserve">ղյուսակ 25-ում: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i</m:t>
            </m:r>
          </m:sub>
        </m:sSub>
      </m:oMath>
      <w:r w:rsidR="008655A2" w:rsidRPr="008655A2">
        <w:rPr>
          <w:rFonts w:ascii="GHEA Grapalat" w:hAnsi="GHEA Grapalat"/>
          <w:color w:val="0070C0"/>
          <w:lang w:val="hy-AM"/>
        </w:rPr>
        <w:t xml:space="preserve"> </w:t>
      </w:r>
      <w:r w:rsidR="008655A2" w:rsidRPr="0077649F">
        <w:rPr>
          <w:rFonts w:ascii="GHEA Grapalat" w:hAnsi="GHEA Grapalat"/>
          <w:lang w:val="hy-AM"/>
        </w:rPr>
        <w:t>գործակիցը պետք է հաշվի առնել իջեցված ծածկի («լողացող տանիք»), ինչպես նաև ծածկի բացակայության դեպքում:</w:t>
      </w:r>
    </w:p>
    <w:p w:rsidR="00B639CC" w:rsidRDefault="00FC1164" w:rsidP="00FC1164">
      <w:pPr>
        <w:tabs>
          <w:tab w:val="left" w:pos="5954"/>
        </w:tabs>
        <w:spacing w:after="120"/>
        <w:rPr>
          <w:rFonts w:ascii="GHEA Grapalat" w:hAnsi="GHEA Grapalat"/>
          <w:b/>
          <w:bCs/>
          <w:iCs/>
          <w:lang w:val="hy-AM"/>
        </w:rPr>
      </w:pPr>
      <w:r>
        <w:rPr>
          <w:noProof/>
          <w:lang w:val="en-US"/>
        </w:rPr>
        <w:drawing>
          <wp:inline distT="0" distB="0" distL="0" distR="0">
            <wp:extent cx="6119495" cy="3667760"/>
            <wp:effectExtent l="0" t="0" r="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4">
                              <a14:imgEffect>
                                <a14:saturation sat="0"/>
                              </a14:imgEffect>
                            </a14:imgLayer>
                          </a14:imgProps>
                        </a:ext>
                      </a:extLst>
                    </a:blip>
                    <a:srcRect t="555"/>
                    <a:stretch/>
                  </pic:blipFill>
                  <pic:spPr bwMode="auto">
                    <a:xfrm>
                      <a:off x="0" y="0"/>
                      <a:ext cx="6119495" cy="36677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48DF" w:rsidRPr="006A282F" w:rsidRDefault="00B639CC" w:rsidP="002448DF">
      <w:pPr>
        <w:tabs>
          <w:tab w:val="left" w:pos="5954"/>
        </w:tabs>
        <w:spacing w:after="120"/>
        <w:ind w:firstLine="1134"/>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FD64FB">
        <w:rPr>
          <w:rFonts w:ascii="GHEA Grapalat" w:hAnsi="GHEA Grapalat"/>
          <w:b/>
          <w:bCs/>
          <w:iCs/>
        </w:rPr>
        <w:t>36</w:t>
      </w:r>
      <w:r w:rsidR="002448DF" w:rsidRPr="00F52E7E">
        <w:rPr>
          <w:rFonts w:ascii="GHEA Grapalat" w:hAnsi="GHEA Grapalat"/>
          <w:b/>
          <w:bCs/>
          <w:iCs/>
        </w:rPr>
        <w:tab/>
      </w:r>
      <w:r w:rsidR="00D92151">
        <w:rPr>
          <w:rFonts w:ascii="GHEA Grapalat" w:hAnsi="GHEA Grapalat"/>
          <w:b/>
          <w:bCs/>
          <w:iCs/>
          <w:lang w:val="hy-AM"/>
        </w:rPr>
        <w:t>Նկար</w:t>
      </w:r>
      <w:r w:rsidR="002448DF" w:rsidRPr="006A282F">
        <w:rPr>
          <w:rFonts w:ascii="GHEA Grapalat" w:hAnsi="GHEA Grapalat"/>
          <w:b/>
          <w:bCs/>
          <w:iCs/>
          <w:lang w:val="hy-AM"/>
        </w:rPr>
        <w:t xml:space="preserve"> </w:t>
      </w:r>
      <w:r w:rsidR="00FD64FB">
        <w:rPr>
          <w:rFonts w:ascii="GHEA Grapalat" w:hAnsi="GHEA Grapalat"/>
          <w:b/>
          <w:bCs/>
          <w:iCs/>
        </w:rPr>
        <w:t>37</w:t>
      </w:r>
    </w:p>
    <w:p w:rsidR="002448DF" w:rsidRPr="00F94198" w:rsidRDefault="00276C67" w:rsidP="002448DF">
      <w:pPr>
        <w:shd w:val="clear" w:color="auto" w:fill="FFFFFF"/>
        <w:spacing w:before="240"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FD64FB" w:rsidRPr="00F94198">
        <w:rPr>
          <w:rFonts w:ascii="GHEA Grapalat" w:hAnsi="GHEA Grapalat"/>
          <w:b/>
          <w:bCs/>
          <w:iCs/>
          <w:lang w:val="hy-AM"/>
        </w:rPr>
        <w:t>24</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537"/>
        <w:gridCol w:w="1701"/>
        <w:gridCol w:w="1701"/>
        <w:gridCol w:w="1843"/>
        <w:gridCol w:w="1842"/>
      </w:tblGrid>
      <w:tr w:rsidR="002448DF" w:rsidTr="001D784F">
        <w:trPr>
          <w:trHeight w:val="413"/>
          <w:jc w:val="center"/>
        </w:trPr>
        <w:tc>
          <w:tcPr>
            <w:tcW w:w="2537" w:type="dxa"/>
            <w:tcBorders>
              <w:top w:val="single" w:sz="12" w:space="0" w:color="auto"/>
              <w:bottom w:val="single" w:sz="4" w:space="0" w:color="auto"/>
            </w:tcBorders>
            <w:shd w:val="clear" w:color="auto" w:fill="EAF1DD" w:themeFill="accent3" w:themeFillTint="33"/>
            <w:vAlign w:val="center"/>
          </w:tcPr>
          <w:p w:rsidR="002448DF" w:rsidRPr="00843B55" w:rsidRDefault="002448DF" w:rsidP="001D784F">
            <w:pPr>
              <w:jc w:val="center"/>
              <w:rPr>
                <w:rFonts w:ascii="GHEA Grapalat" w:eastAsia="Calibri" w:hAnsi="GHEA Grapalat" w:cs="Times New Roman"/>
                <w:sz w:val="24"/>
                <w:szCs w:val="24"/>
                <w:lang w:val="en-US"/>
              </w:rPr>
            </w:pPr>
            <m:oMathPara>
              <m:oMath>
                <m:r>
                  <w:rPr>
                    <w:rFonts w:ascii="Cambria Math" w:hAnsi="Cambria Math"/>
                    <w:sz w:val="24"/>
                    <w:szCs w:val="24"/>
                    <w:lang w:val="hy-AM"/>
                  </w:rPr>
                  <m:t>Re</m:t>
                </m:r>
              </m:oMath>
            </m:oMathPara>
          </w:p>
        </w:tc>
        <w:tc>
          <w:tcPr>
            <w:tcW w:w="1701" w:type="dxa"/>
            <w:tcBorders>
              <w:top w:val="single" w:sz="12" w:space="0" w:color="auto"/>
              <w:bottom w:val="single" w:sz="4" w:space="0" w:color="auto"/>
            </w:tcBorders>
            <w:shd w:val="clear" w:color="auto" w:fill="EAF1DD" w:themeFill="accent3" w:themeFillTint="33"/>
            <w:vAlign w:val="center"/>
          </w:tcPr>
          <w:p w:rsidR="002448DF" w:rsidRPr="00843B55" w:rsidRDefault="00E269B3" w:rsidP="001D784F">
            <w:pPr>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lang w:val="en-US"/>
                      </w:rPr>
                      <m:t>min</m:t>
                    </m:r>
                  </m:sub>
                </m:sSub>
              </m:oMath>
            </m:oMathPara>
          </w:p>
        </w:tc>
        <w:tc>
          <w:tcPr>
            <w:tcW w:w="1701" w:type="dxa"/>
            <w:tcBorders>
              <w:top w:val="single" w:sz="12" w:space="0" w:color="auto"/>
              <w:bottom w:val="single" w:sz="4" w:space="0" w:color="auto"/>
            </w:tcBorders>
            <w:shd w:val="clear" w:color="auto" w:fill="EAF1DD" w:themeFill="accent3" w:themeFillTint="33"/>
            <w:vAlign w:val="center"/>
          </w:tcPr>
          <w:p w:rsidR="002448DF" w:rsidRPr="00843B55" w:rsidRDefault="00E269B3" w:rsidP="001D784F">
            <w:pPr>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min</m:t>
                    </m:r>
                  </m:sub>
                </m:sSub>
              </m:oMath>
            </m:oMathPara>
          </w:p>
        </w:tc>
        <w:tc>
          <w:tcPr>
            <w:tcW w:w="1843" w:type="dxa"/>
            <w:tcBorders>
              <w:top w:val="single" w:sz="12" w:space="0" w:color="auto"/>
              <w:bottom w:val="single" w:sz="4" w:space="0" w:color="auto"/>
            </w:tcBorders>
            <w:shd w:val="clear" w:color="auto" w:fill="EAF1DD" w:themeFill="accent3" w:themeFillTint="33"/>
            <w:vAlign w:val="center"/>
          </w:tcPr>
          <w:p w:rsidR="002448DF" w:rsidRPr="00843B55" w:rsidRDefault="00E269B3" w:rsidP="001D784F">
            <w:pPr>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lang w:val="en-US"/>
                      </w:rPr>
                      <m:t>b</m:t>
                    </m:r>
                  </m:sub>
                </m:sSub>
              </m:oMath>
            </m:oMathPara>
          </w:p>
        </w:tc>
        <w:tc>
          <w:tcPr>
            <w:tcW w:w="1842" w:type="dxa"/>
            <w:tcBorders>
              <w:top w:val="single" w:sz="12" w:space="0" w:color="auto"/>
              <w:bottom w:val="single" w:sz="4" w:space="0" w:color="auto"/>
            </w:tcBorders>
            <w:shd w:val="clear" w:color="auto" w:fill="EAF1DD" w:themeFill="accent3" w:themeFillTint="33"/>
            <w:vAlign w:val="center"/>
          </w:tcPr>
          <w:p w:rsidR="002448DF" w:rsidRPr="00843B55" w:rsidRDefault="00E269B3" w:rsidP="001D784F">
            <w:pPr>
              <w:jc w:val="center"/>
              <w:rPr>
                <w:rFonts w:ascii="GHEA Grapalat" w:eastAsia="Calibri" w:hAnsi="GHEA Grapalat" w:cs="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b</m:t>
                    </m:r>
                  </m:sub>
                </m:sSub>
              </m:oMath>
            </m:oMathPara>
          </w:p>
        </w:tc>
      </w:tr>
      <w:tr w:rsidR="002448DF" w:rsidTr="001D784F">
        <w:trPr>
          <w:trHeight w:val="156"/>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A92AA0" w:rsidRDefault="002448DF" w:rsidP="001D784F">
            <w:pPr>
              <w:spacing w:before="20" w:after="20"/>
              <w:jc w:val="center"/>
              <w:rPr>
                <w:rFonts w:ascii="GHEA Grapalat" w:eastAsia="Calibri" w:hAnsi="GHEA Grapalat" w:cs="Times New Roman"/>
                <w:sz w:val="20"/>
                <w:szCs w:val="20"/>
              </w:rPr>
            </w:pPr>
            <w:r>
              <w:rPr>
                <w:rFonts w:ascii="GHEA Grapalat" w:eastAsia="Calibri" w:hAnsi="GHEA Grapalat" w:cs="Times New Roman"/>
                <w:sz w:val="20"/>
                <w:szCs w:val="20"/>
              </w:rPr>
              <w:t>5·10</w:t>
            </w:r>
            <w:r w:rsidRPr="00A92AA0">
              <w:rPr>
                <w:rFonts w:ascii="GHEA Grapalat" w:eastAsia="Calibri" w:hAnsi="GHEA Grapalat" w:cs="Times New Roman"/>
                <w:sz w:val="20"/>
                <w:szCs w:val="20"/>
                <w:vertAlign w:val="superscript"/>
              </w:rPr>
              <w:t>5</w:t>
            </w:r>
          </w:p>
        </w:tc>
        <w:tc>
          <w:tcPr>
            <w:tcW w:w="1701" w:type="dxa"/>
            <w:vAlign w:val="center"/>
          </w:tcPr>
          <w:p w:rsidR="002448DF" w:rsidRPr="00A92AA0" w:rsidRDefault="002448DF" w:rsidP="001D784F">
            <w:pPr>
              <w:spacing w:before="20" w:after="20"/>
              <w:jc w:val="center"/>
              <w:rPr>
                <w:rFonts w:ascii="GHEA Grapalat" w:eastAsia="Calibri" w:hAnsi="GHEA Grapalat" w:cs="Times New Roman"/>
                <w:sz w:val="20"/>
                <w:szCs w:val="20"/>
              </w:rPr>
            </w:pPr>
            <w:r>
              <w:rPr>
                <w:rFonts w:ascii="GHEA Grapalat" w:eastAsia="Calibri" w:hAnsi="GHEA Grapalat" w:cs="Times New Roman"/>
                <w:sz w:val="20"/>
                <w:szCs w:val="20"/>
              </w:rPr>
              <w:t>85</w:t>
            </w:r>
          </w:p>
        </w:tc>
        <w:tc>
          <w:tcPr>
            <w:tcW w:w="1701"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-2.2</w:t>
            </w:r>
          </w:p>
        </w:tc>
        <w:tc>
          <w:tcPr>
            <w:tcW w:w="1843"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135</w:t>
            </w:r>
          </w:p>
        </w:tc>
        <w:tc>
          <w:tcPr>
            <w:tcW w:w="1842"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-0.4</w:t>
            </w:r>
          </w:p>
        </w:tc>
      </w:tr>
      <w:tr w:rsidR="002448DF" w:rsidTr="001D784F">
        <w:trPr>
          <w:trHeight w:val="277"/>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rPr>
              <w:t>2·10</w:t>
            </w:r>
            <w:r>
              <w:rPr>
                <w:rFonts w:ascii="GHEA Grapalat" w:eastAsia="Calibri" w:hAnsi="GHEA Grapalat" w:cs="Times New Roman"/>
                <w:sz w:val="20"/>
                <w:szCs w:val="20"/>
                <w:vertAlign w:val="superscript"/>
              </w:rPr>
              <w:t>6</w:t>
            </w:r>
          </w:p>
        </w:tc>
        <w:tc>
          <w:tcPr>
            <w:tcW w:w="1701" w:type="dxa"/>
            <w:vAlign w:val="center"/>
          </w:tcPr>
          <w:p w:rsidR="002448DF" w:rsidRPr="00A92AA0" w:rsidRDefault="002448DF" w:rsidP="001D784F">
            <w:pPr>
              <w:spacing w:before="20" w:after="20"/>
              <w:jc w:val="center"/>
              <w:rPr>
                <w:rFonts w:ascii="GHEA Grapalat" w:eastAsia="Calibri" w:hAnsi="GHEA Grapalat" w:cs="Times New Roman"/>
                <w:sz w:val="20"/>
                <w:szCs w:val="20"/>
              </w:rPr>
            </w:pPr>
            <w:r>
              <w:rPr>
                <w:rFonts w:ascii="GHEA Grapalat" w:eastAsia="Calibri" w:hAnsi="GHEA Grapalat" w:cs="Times New Roman"/>
                <w:sz w:val="20"/>
                <w:szCs w:val="20"/>
              </w:rPr>
              <w:t>80</w:t>
            </w:r>
          </w:p>
        </w:tc>
        <w:tc>
          <w:tcPr>
            <w:tcW w:w="1701"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-1.9</w:t>
            </w:r>
          </w:p>
        </w:tc>
        <w:tc>
          <w:tcPr>
            <w:tcW w:w="1843"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120</w:t>
            </w:r>
          </w:p>
        </w:tc>
        <w:tc>
          <w:tcPr>
            <w:tcW w:w="1842"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-0.7</w:t>
            </w:r>
          </w:p>
        </w:tc>
      </w:tr>
      <w:tr w:rsidR="002448DF" w:rsidTr="001D784F">
        <w:trPr>
          <w:trHeight w:val="268"/>
          <w:jc w:val="center"/>
        </w:trPr>
        <w:tc>
          <w:tcPr>
            <w:tcW w:w="2537" w:type="dxa"/>
            <w:tcBorders>
              <w:top w:val="single" w:sz="4" w:space="0" w:color="auto"/>
              <w:bottom w:val="single" w:sz="12" w:space="0" w:color="auto"/>
            </w:tcBorders>
            <w:shd w:val="clear" w:color="auto" w:fill="EAF1DD" w:themeFill="accent3" w:themeFillTint="33"/>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rPr>
              <w:t>10</w:t>
            </w:r>
            <w:r>
              <w:rPr>
                <w:rFonts w:ascii="GHEA Grapalat" w:eastAsia="Calibri" w:hAnsi="GHEA Grapalat" w:cs="Times New Roman"/>
                <w:sz w:val="20"/>
                <w:szCs w:val="20"/>
                <w:vertAlign w:val="superscript"/>
              </w:rPr>
              <w:t>7</w:t>
            </w:r>
          </w:p>
        </w:tc>
        <w:tc>
          <w:tcPr>
            <w:tcW w:w="1701" w:type="dxa"/>
            <w:vAlign w:val="center"/>
          </w:tcPr>
          <w:p w:rsidR="002448DF" w:rsidRPr="00FC2E21"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75</w:t>
            </w:r>
          </w:p>
        </w:tc>
        <w:tc>
          <w:tcPr>
            <w:tcW w:w="1701"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-1.5</w:t>
            </w:r>
          </w:p>
        </w:tc>
        <w:tc>
          <w:tcPr>
            <w:tcW w:w="1843"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105</w:t>
            </w:r>
          </w:p>
        </w:tc>
        <w:tc>
          <w:tcPr>
            <w:tcW w:w="1842"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-0.8</w:t>
            </w:r>
          </w:p>
        </w:tc>
      </w:tr>
    </w:tbl>
    <w:p w:rsidR="002448DF" w:rsidRPr="00F94198" w:rsidRDefault="00276C67" w:rsidP="0077649F">
      <w:pPr>
        <w:shd w:val="clear" w:color="auto" w:fill="FFFFFF"/>
        <w:spacing w:before="120"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FD64FB" w:rsidRPr="00F94198">
        <w:rPr>
          <w:rFonts w:ascii="GHEA Grapalat" w:hAnsi="GHEA Grapalat"/>
          <w:b/>
          <w:bCs/>
          <w:iCs/>
          <w:lang w:val="hy-AM"/>
        </w:rPr>
        <w:t>25</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383"/>
        <w:gridCol w:w="1206"/>
        <w:gridCol w:w="1207"/>
        <w:gridCol w:w="1207"/>
        <w:gridCol w:w="1207"/>
        <w:gridCol w:w="1207"/>
        <w:gridCol w:w="1207"/>
      </w:tblGrid>
      <w:tr w:rsidR="002448DF" w:rsidTr="001D784F">
        <w:trPr>
          <w:trHeight w:val="217"/>
          <w:jc w:val="center"/>
        </w:trPr>
        <w:tc>
          <w:tcPr>
            <w:tcW w:w="2537" w:type="dxa"/>
            <w:tcBorders>
              <w:top w:val="single" w:sz="12" w:space="0" w:color="auto"/>
              <w:bottom w:val="single" w:sz="4" w:space="0" w:color="auto"/>
            </w:tcBorders>
            <w:shd w:val="clear" w:color="auto" w:fill="EAF1DD" w:themeFill="accent3" w:themeFillTint="33"/>
            <w:vAlign w:val="center"/>
          </w:tcPr>
          <w:p w:rsidR="002448DF" w:rsidRPr="0032598B" w:rsidRDefault="00E269B3" w:rsidP="001D784F">
            <w:pPr>
              <w:jc w:val="center"/>
              <w:rPr>
                <w:rFonts w:ascii="GHEA Grapalat" w:eastAsia="Calibri" w:hAnsi="GHEA Grapalat" w:cs="Times New Roman"/>
                <w:sz w:val="20"/>
                <w:szCs w:val="20"/>
                <w:lang w:val="en-US"/>
              </w:rPr>
            </w:pPr>
            <m:oMath>
              <m:sSub>
                <m:sSubPr>
                  <m:ctrlPr>
                    <w:rPr>
                      <w:rFonts w:ascii="Cambria Math" w:hAnsi="Cambria Math"/>
                      <w:i/>
                      <w:sz w:val="24"/>
                      <w:szCs w:val="24"/>
                      <w:lang w:val="hy-AM"/>
                    </w:rPr>
                  </m:ctrlPr>
                </m:sSubPr>
                <m:e>
                  <m:r>
                    <w:rPr>
                      <w:rFonts w:ascii="Cambria Math" w:hAnsi="Cambria Math"/>
                      <w:sz w:val="24"/>
                      <w:szCs w:val="24"/>
                      <w:lang w:val="en-US"/>
                    </w:rPr>
                    <m:t>h</m:t>
                  </m:r>
                </m:e>
                <m:sub>
                  <m:r>
                    <w:rPr>
                      <w:rFonts w:ascii="Cambria Math" w:hAnsi="Cambria Math"/>
                      <w:sz w:val="24"/>
                      <w:szCs w:val="24"/>
                      <w:lang w:val="hy-AM"/>
                    </w:rPr>
                    <m:t>1</m:t>
                  </m:r>
                </m:sub>
              </m:sSub>
            </m:oMath>
            <w:r w:rsidR="002448DF" w:rsidRPr="000E02D0">
              <w:rPr>
                <w:rFonts w:ascii="GHEA Grapalat" w:hAnsi="GHEA Grapalat"/>
                <w:lang w:val="hy-AM"/>
              </w:rPr>
              <w:t>/</w:t>
            </w:r>
            <w:r w:rsidR="002448DF" w:rsidRPr="00070D63">
              <w:rPr>
                <w:rFonts w:ascii="Calibri" w:hAnsi="Calibri" w:cs="Calibri"/>
                <w:vertAlign w:val="subscript"/>
                <w:lang w:val="en-US"/>
              </w:rPr>
              <w:t> </w:t>
            </w:r>
            <m:oMath>
              <m:r>
                <w:rPr>
                  <w:rFonts w:ascii="Cambria Math" w:hAnsi="Cambria Math"/>
                  <w:sz w:val="24"/>
                  <w:szCs w:val="24"/>
                  <w:lang w:val="hy-AM"/>
                </w:rPr>
                <m:t>d</m:t>
              </m:r>
            </m:oMath>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sidRPr="0032598B">
              <w:rPr>
                <w:rFonts w:ascii="GHEA Grapalat" w:eastAsia="Calibri" w:hAnsi="GHEA Grapalat" w:cs="Times New Roman"/>
                <w:sz w:val="20"/>
                <w:szCs w:val="20"/>
                <w:lang w:val="en-US"/>
              </w:rPr>
              <w:t>1/6</w:t>
            </w:r>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1/4</w:t>
            </w:r>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1/2</w:t>
            </w:r>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w:t>
            </w:r>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w:t>
            </w:r>
          </w:p>
        </w:tc>
        <w:tc>
          <w:tcPr>
            <w:tcW w:w="1276" w:type="dxa"/>
            <w:tcBorders>
              <w:top w:val="single" w:sz="12" w:space="0" w:color="auto"/>
              <w:bottom w:val="single" w:sz="4" w:space="0" w:color="auto"/>
            </w:tcBorders>
            <w:shd w:val="clear" w:color="auto" w:fill="EAF1DD" w:themeFill="accent3" w:themeFillTint="33"/>
            <w:vAlign w:val="center"/>
          </w:tcPr>
          <w:p w:rsidR="002448DF" w:rsidRPr="0032598B" w:rsidRDefault="002448DF" w:rsidP="001D784F">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 5</w:t>
            </w:r>
          </w:p>
        </w:tc>
      </w:tr>
      <w:tr w:rsidR="002448DF" w:rsidTr="001D784F">
        <w:trPr>
          <w:trHeight w:val="229"/>
          <w:jc w:val="center"/>
        </w:trPr>
        <w:tc>
          <w:tcPr>
            <w:tcW w:w="2537" w:type="dxa"/>
            <w:tcBorders>
              <w:top w:val="single" w:sz="4" w:space="0" w:color="auto"/>
              <w:bottom w:val="single" w:sz="12" w:space="0" w:color="auto"/>
            </w:tcBorders>
            <w:shd w:val="clear" w:color="auto" w:fill="EAF1DD" w:themeFill="accent3" w:themeFillTint="33"/>
            <w:vAlign w:val="center"/>
          </w:tcPr>
          <w:p w:rsidR="002448DF" w:rsidRPr="00332123" w:rsidRDefault="00E269B3" w:rsidP="001D784F">
            <w:pPr>
              <w:spacing w:before="20" w:after="20"/>
              <w:jc w:val="center"/>
              <w:rPr>
                <w:rFonts w:ascii="GHEA Grapalat" w:eastAsia="Calibri" w:hAnsi="GHEA Grapalat" w:cs="Times New Roman"/>
                <w:sz w:val="20"/>
                <w:szCs w:val="20"/>
                <w:lang w:val="en-US"/>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e1</m:t>
                  </m:r>
                </m:sub>
              </m:sSub>
            </m:oMath>
            <w:r w:rsidR="002448DF">
              <w:rPr>
                <w:rFonts w:ascii="GHEA Grapalat" w:hAnsi="GHEA Grapalat"/>
                <w:lang w:val="en-US"/>
              </w:rPr>
              <w:t>,</w:t>
            </w:r>
            <w:r w:rsidR="002448DF" w:rsidRPr="006566E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oMath>
          </w:p>
        </w:tc>
        <w:tc>
          <w:tcPr>
            <w:tcW w:w="1276" w:type="dxa"/>
            <w:vAlign w:val="center"/>
          </w:tcPr>
          <w:p w:rsidR="002448DF" w:rsidRPr="0032598B"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-0,5</w:t>
            </w:r>
          </w:p>
        </w:tc>
        <w:tc>
          <w:tcPr>
            <w:tcW w:w="1276" w:type="dxa"/>
            <w:vAlign w:val="center"/>
          </w:tcPr>
          <w:p w:rsidR="002448DF" w:rsidRPr="0032598B"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-0,55</w:t>
            </w:r>
          </w:p>
        </w:tc>
        <w:tc>
          <w:tcPr>
            <w:tcW w:w="1276" w:type="dxa"/>
            <w:vAlign w:val="center"/>
          </w:tcPr>
          <w:p w:rsidR="002448DF" w:rsidRPr="0032598B"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-0,7</w:t>
            </w:r>
          </w:p>
        </w:tc>
        <w:tc>
          <w:tcPr>
            <w:tcW w:w="1276" w:type="dxa"/>
            <w:vAlign w:val="center"/>
          </w:tcPr>
          <w:p w:rsidR="002448DF" w:rsidRPr="0032598B"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w:t>
            </w:r>
          </w:p>
        </w:tc>
        <w:tc>
          <w:tcPr>
            <w:tcW w:w="1276" w:type="dxa"/>
            <w:vAlign w:val="center"/>
          </w:tcPr>
          <w:p w:rsidR="002448DF" w:rsidRPr="0032598B"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-0,9</w:t>
            </w:r>
          </w:p>
        </w:tc>
        <w:tc>
          <w:tcPr>
            <w:tcW w:w="1276" w:type="dxa"/>
            <w:vAlign w:val="center"/>
          </w:tcPr>
          <w:p w:rsidR="002448DF" w:rsidRPr="0032598B"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-1,05</w:t>
            </w:r>
          </w:p>
        </w:tc>
      </w:tr>
    </w:tbl>
    <w:p w:rsidR="002448DF" w:rsidRDefault="002448DF" w:rsidP="002448DF">
      <w:pPr>
        <w:spacing w:after="0"/>
        <w:ind w:firstLine="567"/>
        <w:jc w:val="center"/>
        <w:rPr>
          <w:rFonts w:ascii="GHEA Grapalat" w:hAnsi="GHEA Grapalat"/>
          <w:lang w:val="hy-AM"/>
        </w:rPr>
      </w:pPr>
    </w:p>
    <w:p w:rsidR="002448DF" w:rsidRPr="002F1EF4" w:rsidRDefault="00FD64FB" w:rsidP="00D92151">
      <w:pPr>
        <w:spacing w:after="0"/>
        <w:ind w:firstLine="567"/>
        <w:jc w:val="both"/>
        <w:rPr>
          <w:rFonts w:ascii="GHEA Grapalat" w:hAnsi="GHEA Grapalat"/>
          <w:color w:val="C00000"/>
          <w:highlight w:val="lightGray"/>
          <w:lang w:val="hy-AM"/>
        </w:rPr>
      </w:pPr>
      <w:r w:rsidRPr="002F1EF4">
        <w:rPr>
          <w:rFonts w:ascii="GHEA Grapalat" w:hAnsi="GHEA Grapalat"/>
          <w:b/>
          <w:bCs/>
          <w:lang w:val="hy-AM"/>
        </w:rPr>
        <w:t>170.</w:t>
      </w:r>
      <w:r w:rsidRPr="002F1EF4">
        <w:rPr>
          <w:rFonts w:ascii="GHEA Grapalat" w:hAnsi="GHEA Grapalat"/>
          <w:lang w:val="hy-AM"/>
        </w:rPr>
        <w:t xml:space="preserve"> </w:t>
      </w:r>
      <w:r w:rsidR="002F1EF4" w:rsidRPr="002F1EF4">
        <w:rPr>
          <w:rFonts w:ascii="GHEA Grapalat" w:hAnsi="GHEA Grapalat"/>
          <w:lang w:val="hy-AM"/>
        </w:rPr>
        <w:t xml:space="preserve">Ճակատային դիմադրության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F1EF4" w:rsidRPr="002F1EF4">
        <w:rPr>
          <w:rFonts w:ascii="GHEA Grapalat" w:eastAsiaTheme="minorEastAsia" w:hAnsi="GHEA Grapalat"/>
          <w:sz w:val="24"/>
          <w:szCs w:val="24"/>
          <w:lang w:val="hy-AM"/>
        </w:rPr>
        <w:t xml:space="preserve"> </w:t>
      </w:r>
      <w:r w:rsidR="002F1EF4" w:rsidRPr="002F1EF4">
        <w:rPr>
          <w:rFonts w:ascii="GHEA Grapalat" w:hAnsi="GHEA Grapalat"/>
          <w:lang w:val="hy-AM"/>
        </w:rPr>
        <w:t>աերոդինամիկական գործակիցները որոշվում են հետևյալ բանաձևով.</w:t>
      </w:r>
    </w:p>
    <w:p w:rsidR="002448DF" w:rsidRDefault="00E269B3" w:rsidP="002448DF">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w:r w:rsidR="002448DF" w:rsidRPr="00E87869">
        <w:rPr>
          <w:rFonts w:ascii="Calibri" w:eastAsiaTheme="minorEastAsia"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C05270">
        <w:rPr>
          <w:rFonts w:ascii="GHEA Grapalat" w:eastAsiaTheme="minorEastAsia" w:hAnsi="GHEA Grapalat" w:cs="Sylfaen"/>
          <w:lang w:val="hy-AM"/>
        </w:rPr>
        <w:t xml:space="preserve"> ,</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B86E5B" w:rsidRPr="00770BB8">
        <w:rPr>
          <w:rFonts w:ascii="GHEA Grapalat" w:hAnsi="GHEA Grapalat"/>
          <w:lang w:val="hy-AM"/>
        </w:rPr>
        <w:t>33</w:t>
      </w:r>
      <w:r w:rsidR="002448DF" w:rsidRPr="00A677EA">
        <w:rPr>
          <w:rFonts w:ascii="GHEA Grapalat" w:hAnsi="GHEA Grapalat"/>
          <w:lang w:val="hy-AM"/>
        </w:rPr>
        <w:t>)</w:t>
      </w:r>
    </w:p>
    <w:p w:rsidR="002448DF" w:rsidRPr="00D92151" w:rsidRDefault="002F1EF4" w:rsidP="0079255C">
      <w:pPr>
        <w:spacing w:after="0"/>
        <w:ind w:left="567" w:hanging="567"/>
        <w:jc w:val="both"/>
        <w:rPr>
          <w:rFonts w:ascii="GHEA Grapalat" w:hAnsi="GHEA Grapalat"/>
          <w:color w:val="C00000"/>
          <w:lang w:val="hy-AM"/>
        </w:rPr>
      </w:pPr>
      <w:r w:rsidRPr="002F1EF4">
        <w:rPr>
          <w:rFonts w:ascii="GHEA Grapalat" w:hAnsi="GHEA Grapalat"/>
          <w:lang w:val="hy-AM"/>
        </w:rPr>
        <w:t>որտեղ</w:t>
      </w:r>
      <w:r w:rsidR="002448DF" w:rsidRPr="002F1EF4">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002448DF" w:rsidRPr="002F1EF4">
        <w:rPr>
          <w:rFonts w:ascii="GHEA Grapalat" w:hAnsi="GHEA Grapalat"/>
          <w:lang w:val="hy-AM"/>
        </w:rPr>
        <w:t xml:space="preserve"> </w:t>
      </w:r>
      <w:r>
        <w:rPr>
          <w:rFonts w:ascii="GHEA Grapalat" w:hAnsi="GHEA Grapalat"/>
          <w:lang w:val="hy-AM"/>
        </w:rPr>
        <w:t>–</w:t>
      </w:r>
      <w:r w:rsidR="002448DF" w:rsidRPr="002F1EF4">
        <w:rPr>
          <w:rFonts w:ascii="GHEA Grapalat" w:hAnsi="GHEA Grapalat"/>
          <w:lang w:val="hy-AM"/>
        </w:rPr>
        <w:t xml:space="preserve"> </w:t>
      </w:r>
      <w:r>
        <w:rPr>
          <w:rFonts w:ascii="GHEA Grapalat" w:hAnsi="GHEA Grapalat"/>
          <w:lang w:val="hy-AM"/>
        </w:rPr>
        <w:t xml:space="preserve">որոշվում է կառուցվածքի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B17E5D">
        <w:rPr>
          <w:rFonts w:ascii="GHEA Grapalat" w:hAnsi="GHEA Grapalat"/>
          <w:lang w:val="hy-AM"/>
        </w:rPr>
        <w:t xml:space="preserve"> հարաբերական երկարացումից կախված</w:t>
      </w:r>
      <w:r w:rsidR="002448DF" w:rsidRPr="002F1EF4">
        <w:rPr>
          <w:rFonts w:ascii="GHEA Grapalat" w:hAnsi="GHEA Grapalat"/>
          <w:lang w:val="hy-AM"/>
        </w:rPr>
        <w:t xml:space="preserve"> (</w:t>
      </w:r>
      <w:r w:rsidRPr="002F1EF4">
        <w:rPr>
          <w:rFonts w:ascii="GHEA Grapalat" w:hAnsi="GHEA Grapalat"/>
          <w:lang w:val="hy-AM"/>
        </w:rPr>
        <w:t xml:space="preserve">տես </w:t>
      </w:r>
      <w:r w:rsidRPr="002F1EF4">
        <w:rPr>
          <w:rFonts w:ascii="GHEA Grapalat" w:hAnsi="GHEA Grapalat"/>
          <w:b/>
          <w:bCs/>
          <w:lang w:val="hy-AM"/>
        </w:rPr>
        <w:t>183</w:t>
      </w:r>
      <w:r w:rsidRPr="002F1EF4">
        <w:rPr>
          <w:rFonts w:ascii="GHEA Grapalat" w:hAnsi="GHEA Grapalat"/>
          <w:lang w:val="hy-AM"/>
        </w:rPr>
        <w:t>-րդ կետը</w:t>
      </w:r>
      <w:r w:rsidR="002448DF" w:rsidRPr="002F1EF4">
        <w:rPr>
          <w:rFonts w:ascii="GHEA Grapalat" w:hAnsi="GHEA Grapalat"/>
          <w:lang w:val="hy-AM"/>
        </w:rPr>
        <w:t>)</w:t>
      </w:r>
      <w:r w:rsidRPr="002F1EF4">
        <w:rPr>
          <w:rFonts w:ascii="GHEA Grapalat" w:hAnsi="GHEA Grapalat"/>
          <w:lang w:val="hy-AM"/>
        </w:rPr>
        <w:t>:</w:t>
      </w:r>
      <w:r w:rsidR="002448DF" w:rsidRPr="002F1EF4">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2F1EF4">
        <w:rPr>
          <w:rFonts w:ascii="GHEA Grapalat" w:hAnsi="GHEA Grapalat"/>
          <w:lang w:val="hy-AM"/>
        </w:rPr>
        <w:t xml:space="preserve"> </w:t>
      </w:r>
      <w:r w:rsidRPr="002F1EF4">
        <w:rPr>
          <w:rFonts w:ascii="GHEA Grapalat" w:hAnsi="GHEA Grapalat"/>
          <w:lang w:val="hy-AM"/>
        </w:rPr>
        <w:t xml:space="preserve">գործակցի արժեքները </w:t>
      </w:r>
      <w:r w:rsidR="00E73049">
        <w:rPr>
          <w:rFonts w:ascii="GHEA Grapalat" w:hAnsi="GHEA Grapalat"/>
          <w:lang w:val="hy-AM"/>
        </w:rPr>
        <w:t>բեր</w:t>
      </w:r>
      <w:r w:rsidRPr="002F1EF4">
        <w:rPr>
          <w:rFonts w:ascii="GHEA Grapalat" w:hAnsi="GHEA Grapalat"/>
          <w:lang w:val="hy-AM"/>
        </w:rPr>
        <w:t>ված են նկար 38-ում, որտեղ գործակցի արժեքները</w:t>
      </w:r>
      <w:r w:rsidR="002448DF" w:rsidRPr="002F1EF4">
        <w:rPr>
          <w:rFonts w:ascii="GHEA Grapalat" w:hAnsi="GHEA Grapalat"/>
          <w:lang w:val="hy-AM"/>
        </w:rPr>
        <w:t xml:space="preserve"> </w:t>
      </w:r>
      <w:r w:rsidRPr="002F1EF4">
        <w:rPr>
          <w:rFonts w:ascii="GHEA Grapalat" w:hAnsi="GHEA Grapalat"/>
          <w:lang w:val="hy-AM"/>
        </w:rPr>
        <w:t xml:space="preserve">կախված են </w:t>
      </w:r>
      <m:oMath>
        <m:r>
          <w:rPr>
            <w:rFonts w:ascii="Cambria Math" w:hAnsi="Cambria Math"/>
            <w:sz w:val="24"/>
            <w:szCs w:val="24"/>
            <w:lang w:val="hy-AM"/>
          </w:rPr>
          <m:t>Re</m:t>
        </m:r>
      </m:oMath>
      <w:r w:rsidRPr="002F1EF4">
        <w:rPr>
          <w:rFonts w:ascii="GHEA Grapalat" w:hAnsi="GHEA Grapalat"/>
          <w:lang w:val="hy-AM"/>
        </w:rPr>
        <w:t xml:space="preserve"> Ռեյնոլդսի թվից և </w:t>
      </w:r>
      <m:oMath>
        <m:r>
          <w:rPr>
            <w:rFonts w:ascii="Cambria Math" w:hAnsi="Cambria Math"/>
            <w:sz w:val="24"/>
            <w:szCs w:val="24"/>
            <w:lang w:val="hy-AM"/>
          </w:rPr>
          <m:t>δ</m:t>
        </m:r>
      </m:oMath>
      <w:r w:rsidRPr="002F1EF4">
        <w:rPr>
          <w:rFonts w:ascii="Calibri" w:hAnsi="Calibri" w:cs="Calibri"/>
          <w:lang w:val="hy-AM"/>
        </w:rPr>
        <w:t> </w:t>
      </w:r>
      <w:r w:rsidRPr="002F1EF4">
        <w:rPr>
          <w:rFonts w:ascii="GHEA Grapalat" w:hAnsi="GHEA Grapalat"/>
          <w:lang w:val="hy-AM"/>
        </w:rPr>
        <w:t>=</w:t>
      </w:r>
      <w:r w:rsidRPr="002F1EF4">
        <w:rPr>
          <w:rFonts w:ascii="Calibri" w:hAnsi="Calibri" w:cs="Calibri"/>
          <w:lang w:val="hy-AM"/>
        </w:rPr>
        <w:t> </w:t>
      </w:r>
      <w:r w:rsidRPr="002F1EF4">
        <w:rPr>
          <w:rFonts w:ascii="GHEA Grapalat" w:hAnsi="GHEA Grapalat"/>
          <w:lang w:val="hy-AM"/>
        </w:rPr>
        <w:t>Δ/</w:t>
      </w:r>
      <m:oMath>
        <m:r>
          <w:rPr>
            <w:rFonts w:ascii="Cambria Math" w:hAnsi="Cambria Math"/>
            <w:sz w:val="24"/>
            <w:szCs w:val="24"/>
            <w:lang w:val="hy-AM"/>
          </w:rPr>
          <m:t>d</m:t>
        </m:r>
      </m:oMath>
      <w:r w:rsidRPr="002F1EF4">
        <w:rPr>
          <w:rFonts w:ascii="GHEA Grapalat" w:hAnsi="GHEA Grapalat"/>
          <w:lang w:val="hy-AM"/>
        </w:rPr>
        <w:t xml:space="preserve"> հարաբերական </w:t>
      </w:r>
      <w:r w:rsidRPr="008D05DA">
        <w:rPr>
          <w:rFonts w:ascii="GHEA Grapalat" w:hAnsi="GHEA Grapalat"/>
          <w:lang w:val="hy-AM"/>
        </w:rPr>
        <w:t>անհարթություն</w:t>
      </w:r>
      <w:r>
        <w:rPr>
          <w:rFonts w:ascii="GHEA Grapalat" w:hAnsi="GHEA Grapalat"/>
          <w:lang w:val="hy-AM"/>
        </w:rPr>
        <w:t xml:space="preserve">ից </w:t>
      </w:r>
      <w:r w:rsidR="002448DF" w:rsidRPr="002F1EF4">
        <w:rPr>
          <w:rFonts w:ascii="GHEA Grapalat" w:hAnsi="GHEA Grapalat"/>
          <w:lang w:val="hy-AM"/>
        </w:rPr>
        <w:t>(</w:t>
      </w:r>
      <w:r w:rsidRPr="002F1EF4">
        <w:rPr>
          <w:rFonts w:ascii="GHEA Grapalat" w:hAnsi="GHEA Grapalat"/>
          <w:lang w:val="hy-AM"/>
        </w:rPr>
        <w:t xml:space="preserve">տես </w:t>
      </w:r>
      <w:r w:rsidRPr="002F1EF4">
        <w:rPr>
          <w:rFonts w:ascii="GHEA Grapalat" w:hAnsi="GHEA Grapalat"/>
          <w:b/>
          <w:bCs/>
          <w:lang w:val="hy-AM"/>
        </w:rPr>
        <w:t>184</w:t>
      </w:r>
      <w:r w:rsidRPr="002F1EF4">
        <w:rPr>
          <w:rFonts w:ascii="GHEA Grapalat" w:hAnsi="GHEA Grapalat"/>
          <w:lang w:val="hy-AM"/>
        </w:rPr>
        <w:t>-րդ կետը</w:t>
      </w:r>
      <w:r w:rsidR="002448DF" w:rsidRPr="002F1EF4">
        <w:rPr>
          <w:rFonts w:ascii="GHEA Grapalat" w:hAnsi="GHEA Grapalat"/>
          <w:lang w:val="hy-AM"/>
        </w:rPr>
        <w:t>)</w:t>
      </w:r>
      <w:r w:rsidRPr="002F1EF4">
        <w:rPr>
          <w:rFonts w:ascii="GHEA Grapalat" w:hAnsi="GHEA Grapalat"/>
          <w:lang w:val="hy-AM"/>
        </w:rPr>
        <w:t>,</w:t>
      </w:r>
      <w:r w:rsidR="002448DF" w:rsidRPr="002F1EF4">
        <w:rPr>
          <w:rFonts w:ascii="GHEA Grapalat" w:hAnsi="GHEA Grapalat"/>
          <w:lang w:val="hy-AM"/>
        </w:rPr>
        <w:t xml:space="preserve"> </w:t>
      </w:r>
      <w:r w:rsidR="00E73049">
        <w:rPr>
          <w:rFonts w:ascii="GHEA Grapalat" w:hAnsi="GHEA Grapalat"/>
          <w:lang w:val="hy-AM"/>
        </w:rPr>
        <w:t xml:space="preserve">կողերով </w:t>
      </w:r>
      <w:r w:rsidRPr="002F1EF4">
        <w:rPr>
          <w:rFonts w:ascii="GHEA Grapalat" w:hAnsi="GHEA Grapalat"/>
          <w:lang w:val="hy-AM"/>
        </w:rPr>
        <w:t xml:space="preserve">գլանաձև կառուցվածքների </w:t>
      </w:r>
      <w:r w:rsidRPr="00E73049">
        <w:rPr>
          <w:rFonts w:ascii="GHEA Grapalat" w:hAnsi="GHEA Grapalat"/>
          <w:lang w:val="hy-AM"/>
        </w:rPr>
        <w:t>համար</w:t>
      </w:r>
      <w:r w:rsidR="002448DF" w:rsidRPr="00E73049">
        <w:rPr>
          <w:rFonts w:ascii="GHEA Grapalat" w:hAnsi="GHEA Grapalat"/>
          <w:lang w:val="hy-AM"/>
        </w:rPr>
        <w:t xml:space="preserve"> Δ</w:t>
      </w:r>
      <w:r w:rsidR="00E73049" w:rsidRPr="00E73049">
        <w:rPr>
          <w:rFonts w:ascii="GHEA Grapalat" w:hAnsi="GHEA Grapalat"/>
          <w:lang w:val="hy-AM"/>
        </w:rPr>
        <w:t>-ն</w:t>
      </w:r>
      <w:r w:rsidR="002448DF" w:rsidRPr="00E73049">
        <w:rPr>
          <w:rFonts w:ascii="GHEA Grapalat" w:hAnsi="GHEA Grapalat"/>
          <w:lang w:val="hy-AM"/>
        </w:rPr>
        <w:t xml:space="preserve"> </w:t>
      </w:r>
      <w:r w:rsidR="00E73049">
        <w:rPr>
          <w:rFonts w:ascii="GHEA Grapalat" w:hAnsi="GHEA Grapalat"/>
          <w:lang w:val="hy-AM"/>
        </w:rPr>
        <w:t>կողի բարձրությունն է:</w:t>
      </w:r>
    </w:p>
    <w:p w:rsidR="004814A0" w:rsidRDefault="004814A0" w:rsidP="004814A0">
      <w:pPr>
        <w:spacing w:after="120"/>
        <w:jc w:val="center"/>
        <w:rPr>
          <w:rFonts w:ascii="GHEA Grapalat" w:hAnsi="GHEA Grapalat"/>
          <w:lang w:val="hy-AM"/>
        </w:rPr>
      </w:pPr>
      <w:bookmarkStart w:id="24" w:name="i3505304"/>
      <w:r w:rsidRPr="00935CE5">
        <w:rPr>
          <w:rFonts w:ascii="Times New Roman" w:eastAsia="Times New Roman" w:hAnsi="Times New Roman" w:cs="Times New Roman"/>
          <w:noProof/>
          <w:sz w:val="24"/>
          <w:szCs w:val="24"/>
          <w:lang w:val="en-US"/>
        </w:rPr>
        <w:drawing>
          <wp:inline distT="0" distB="0" distL="0" distR="0">
            <wp:extent cx="5566161" cy="2896819"/>
            <wp:effectExtent l="0" t="0" r="0" b="0"/>
            <wp:docPr id="29" name="Рисунок 29" descr="Описание: 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П3"/>
                    <pic:cNvPicPr>
                      <a:picLocks noChangeAspect="1" noChangeArrowheads="1"/>
                    </pic:cNvPicPr>
                  </pic:nvPicPr>
                  <pic:blipFill rotWithShape="1">
                    <a:blip r:embed="rId9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6">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34" t="11256" r="3583" b="11885"/>
                    <a:stretch/>
                  </pic:blipFill>
                  <pic:spPr bwMode="auto">
                    <a:xfrm>
                      <a:off x="0" y="0"/>
                      <a:ext cx="5638152" cy="29342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24"/>
    </w:p>
    <w:p w:rsidR="002448DF" w:rsidRPr="006A282F" w:rsidRDefault="00D92151" w:rsidP="0079255C">
      <w:pPr>
        <w:spacing w:after="120"/>
        <w:jc w:val="center"/>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65390F" w:rsidRPr="00770BB8">
        <w:rPr>
          <w:rFonts w:ascii="GHEA Grapalat" w:hAnsi="GHEA Grapalat"/>
          <w:b/>
          <w:bCs/>
          <w:iCs/>
          <w:lang w:val="hy-AM"/>
        </w:rPr>
        <w:t>38</w:t>
      </w:r>
    </w:p>
    <w:p w:rsidR="002448DF" w:rsidRPr="007C206C" w:rsidRDefault="00FD64FB" w:rsidP="002448DF">
      <w:pPr>
        <w:spacing w:after="120"/>
        <w:ind w:firstLine="567"/>
        <w:rPr>
          <w:rFonts w:ascii="GHEA Grapalat" w:hAnsi="GHEA Grapalat"/>
          <w:lang w:val="hy-AM"/>
        </w:rPr>
      </w:pPr>
      <w:bookmarkStart w:id="25" w:name="_Hlk147952029"/>
      <w:r w:rsidRPr="007C206C">
        <w:rPr>
          <w:rFonts w:ascii="GHEA Grapalat" w:hAnsi="GHEA Grapalat"/>
          <w:b/>
          <w:bCs/>
          <w:lang w:val="hy-AM"/>
        </w:rPr>
        <w:t>171.</w:t>
      </w:r>
      <w:r w:rsidRPr="007C206C">
        <w:rPr>
          <w:rFonts w:ascii="GHEA Grapalat" w:hAnsi="GHEA Grapalat"/>
          <w:lang w:val="hy-AM"/>
        </w:rPr>
        <w:t xml:space="preserve"> </w:t>
      </w:r>
      <w:r w:rsidR="007C206C" w:rsidRPr="007C206C">
        <w:rPr>
          <w:rFonts w:ascii="GHEA Grapalat" w:hAnsi="GHEA Grapalat"/>
          <w:lang w:val="hy-AM"/>
        </w:rPr>
        <w:t>Լարերի և ճոպանների համար</w:t>
      </w:r>
      <w:r w:rsidR="002448DF" w:rsidRPr="007C206C">
        <w:rPr>
          <w:rFonts w:ascii="GHEA Grapalat" w:hAnsi="GHEA Grapalat"/>
          <w:lang w:val="hy-AM"/>
        </w:rPr>
        <w:t xml:space="preserve"> (</w:t>
      </w:r>
      <w:r w:rsidR="007C206C" w:rsidRPr="007C206C">
        <w:rPr>
          <w:rFonts w:ascii="GHEA Grapalat" w:hAnsi="GHEA Grapalat"/>
          <w:lang w:val="hy-AM"/>
        </w:rPr>
        <w:t>այդ թվում սառնածածկույթով պատած</w:t>
      </w:r>
      <w:r w:rsidR="002448DF" w:rsidRPr="007C206C">
        <w:rPr>
          <w:rFonts w:ascii="GHEA Grapalat" w:hAnsi="GHEA Grapalat"/>
          <w:lang w:val="hy-AM"/>
        </w:rPr>
        <w:t>)</w:t>
      </w:r>
      <w:r w:rsidR="007C206C">
        <w:rPr>
          <w:rFonts w:ascii="GHEA Grapalat" w:hAnsi="GHEA Grapalat"/>
          <w:lang w:val="hy-AM"/>
        </w:rPr>
        <w:t>՝</w:t>
      </w:r>
      <w:r w:rsidR="002448DF" w:rsidRPr="007C206C">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7C206C">
        <w:rPr>
          <w:rFonts w:ascii="GHEA Grapalat" w:hAnsi="GHEA Grapalat"/>
          <w:lang w:val="hy-AM"/>
        </w:rPr>
        <w:t xml:space="preserve"> = 1,2</w:t>
      </w:r>
      <w:r w:rsidR="007C206C">
        <w:rPr>
          <w:rFonts w:ascii="GHEA Grapalat" w:hAnsi="GHEA Grapalat"/>
          <w:lang w:val="hy-AM"/>
        </w:rPr>
        <w:t>:</w:t>
      </w:r>
    </w:p>
    <w:p w:rsidR="002448DF" w:rsidRPr="00770BB8" w:rsidRDefault="0065390F" w:rsidP="002448DF">
      <w:pPr>
        <w:spacing w:after="60"/>
        <w:ind w:firstLine="567"/>
        <w:jc w:val="both"/>
        <w:rPr>
          <w:rFonts w:ascii="GHEA Grapalat" w:hAnsi="GHEA Grapalat"/>
          <w:lang w:val="hy-AM"/>
        </w:rPr>
      </w:pPr>
      <w:r w:rsidRPr="00770BB8">
        <w:rPr>
          <w:rFonts w:ascii="GHEA Grapalat" w:hAnsi="GHEA Grapalat"/>
          <w:b/>
          <w:bCs/>
          <w:lang w:val="hy-AM"/>
        </w:rPr>
        <w:t>172.</w:t>
      </w:r>
      <w:r w:rsidRPr="00770BB8">
        <w:rPr>
          <w:rFonts w:ascii="GHEA Grapalat" w:hAnsi="GHEA Grapalat"/>
          <w:lang w:val="hy-AM"/>
        </w:rPr>
        <w:t xml:space="preserve"> </w:t>
      </w:r>
      <w:r w:rsidR="00770BB8" w:rsidRPr="00770BB8">
        <w:rPr>
          <w:rFonts w:ascii="GHEA Grapalat" w:hAnsi="GHEA Grapalat"/>
          <w:lang w:val="hy-AM"/>
        </w:rPr>
        <w:t>Թեք տարրերի (նկար</w:t>
      </w:r>
      <w:r w:rsidR="00770BB8" w:rsidRPr="00770BB8">
        <w:rPr>
          <w:rFonts w:ascii="Calibri" w:hAnsi="Calibri" w:cs="Calibri"/>
          <w:lang w:val="hy-AM"/>
        </w:rPr>
        <w:t> </w:t>
      </w:r>
      <w:r w:rsidR="00770BB8" w:rsidRPr="00770BB8">
        <w:rPr>
          <w:rFonts w:ascii="GHEA Grapalat" w:hAnsi="GHEA Grapalat" w:cs="Calibri"/>
          <w:lang w:val="hy-AM"/>
        </w:rPr>
        <w:t>39</w:t>
      </w:r>
      <w:r w:rsidR="00770BB8" w:rsidRPr="00770BB8">
        <w:rPr>
          <w:rFonts w:ascii="GHEA Grapalat" w:hAnsi="GHEA Grapalat"/>
          <w:lang w:val="hy-AM"/>
        </w:rPr>
        <w:t xml:space="preserve">) ճակատային դիմադրության աերոդինամիկական գործակիցները </w:t>
      </w:r>
      <w:r w:rsidR="002448DF" w:rsidRPr="00770BB8">
        <w:rPr>
          <w:rFonts w:ascii="GHEA Grapalat" w:hAnsi="GHEA Grapalat"/>
          <w:lang w:val="hy-AM"/>
        </w:rPr>
        <w:t xml:space="preserve"> </w:t>
      </w:r>
      <w:r w:rsidR="00770BB8" w:rsidRPr="00770BB8">
        <w:rPr>
          <w:rFonts w:ascii="GHEA Grapalat" w:hAnsi="GHEA Grapalat"/>
          <w:lang w:val="hy-AM"/>
        </w:rPr>
        <w:t>որոշվում են հետևայլ բանաձևով.</w:t>
      </w:r>
    </w:p>
    <w:p w:rsidR="002448DF" w:rsidRDefault="00E269B3" w:rsidP="002448DF">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xβ</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w:r w:rsidR="002448DF" w:rsidRPr="00E87869">
        <w:rPr>
          <w:rFonts w:ascii="Calibri" w:eastAsiaTheme="minorEastAsia"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C05270">
        <w:rPr>
          <w:rFonts w:ascii="GHEA Grapalat" w:eastAsiaTheme="minorEastAsia" w:hAnsi="GHEA Grapalat" w:cs="Sylfaen"/>
          <w:lang w:val="hy-AM"/>
        </w:rPr>
        <w:t xml:space="preserve"> </w:t>
      </w:r>
      <m:oMath>
        <m:func>
          <m:funcPr>
            <m:ctrlPr>
              <w:rPr>
                <w:rFonts w:ascii="Cambria Math" w:eastAsiaTheme="minorEastAsia" w:hAnsi="Cambria Math" w:cs="Sylfaen"/>
                <w:i/>
                <w:lang w:val="hy-AM"/>
              </w:rPr>
            </m:ctrlPr>
          </m:funcPr>
          <m:fName>
            <m:sSup>
              <m:sSupPr>
                <m:ctrlPr>
                  <w:rPr>
                    <w:rFonts w:ascii="Cambria Math" w:eastAsiaTheme="minorEastAsia" w:hAnsi="Cambria Math" w:cs="Sylfaen"/>
                    <w:lang w:val="hy-AM"/>
                  </w:rPr>
                </m:ctrlPr>
              </m:sSupPr>
              <m:e>
                <m:r>
                  <m:rPr>
                    <m:sty m:val="p"/>
                  </m:rPr>
                  <w:rPr>
                    <w:rFonts w:ascii="Cambria Math" w:eastAsiaTheme="minorEastAsia" w:hAnsi="Cambria Math" w:cs="Sylfaen"/>
                    <w:lang w:val="hy-AM"/>
                  </w:rPr>
                  <m:t>sin</m:t>
                </m:r>
              </m:e>
              <m:sup>
                <m:r>
                  <w:rPr>
                    <w:rFonts w:ascii="Cambria Math" w:eastAsiaTheme="minorEastAsia" w:hAnsi="Cambria Math" w:cs="Sylfaen"/>
                    <w:lang w:val="hy-AM"/>
                  </w:rPr>
                  <m:t>2</m:t>
                </m:r>
              </m:sup>
            </m:sSup>
          </m:fName>
          <m:e>
            <m:r>
              <w:rPr>
                <w:rFonts w:ascii="Cambria Math" w:eastAsiaTheme="minorEastAsia" w:hAnsi="Cambria Math" w:cs="Sylfaen"/>
                <w:lang w:val="hy-AM"/>
              </w:rPr>
              <m:t>β</m:t>
            </m:r>
          </m:e>
        </m:func>
      </m:oMath>
      <w:r w:rsidR="002448DF" w:rsidRPr="00C05270">
        <w:rPr>
          <w:rFonts w:ascii="GHEA Grapalat" w:eastAsiaTheme="minorEastAsia" w:hAnsi="GHEA Grapalat" w:cs="Sylfaen"/>
          <w:lang w:val="hy-AM"/>
        </w:rPr>
        <w:t>,</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B86E5B" w:rsidRPr="00797D6A">
        <w:rPr>
          <w:rFonts w:ascii="GHEA Grapalat" w:hAnsi="GHEA Grapalat"/>
          <w:lang w:val="hy-AM"/>
        </w:rPr>
        <w:t>34</w:t>
      </w:r>
      <w:r w:rsidR="002448DF" w:rsidRPr="00A677EA">
        <w:rPr>
          <w:rFonts w:ascii="GHEA Grapalat" w:hAnsi="GHEA Grapalat"/>
          <w:lang w:val="hy-AM"/>
        </w:rPr>
        <w:t>)</w:t>
      </w:r>
    </w:p>
    <w:p w:rsidR="002448DF" w:rsidRPr="002D3B05" w:rsidRDefault="00B639CC" w:rsidP="002448DF">
      <w:pPr>
        <w:spacing w:after="0"/>
        <w:rPr>
          <w:rFonts w:ascii="GHEA Grapalat" w:hAnsi="GHEA Grapalat"/>
          <w:lang w:val="hy-AM"/>
        </w:rPr>
      </w:pPr>
      <w:r w:rsidRPr="002D3B05">
        <w:rPr>
          <w:rFonts w:ascii="GHEA Grapalat" w:hAnsi="GHEA Grapalat"/>
          <w:lang w:val="hy-AM"/>
        </w:rPr>
        <w:t>որտեղ</w:t>
      </w:r>
      <w:r w:rsidR="002448DF" w:rsidRPr="002D3B05">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2D3B05">
        <w:rPr>
          <w:rFonts w:ascii="GHEA Grapalat" w:hAnsi="GHEA Grapalat"/>
          <w:lang w:val="hy-AM"/>
        </w:rPr>
        <w:t xml:space="preserve"> – </w:t>
      </w:r>
      <w:r w:rsidR="002D3B05" w:rsidRPr="002D3B05">
        <w:rPr>
          <w:rFonts w:ascii="GHEA Grapalat" w:hAnsi="GHEA Grapalat"/>
          <w:lang w:val="hy-AM"/>
        </w:rPr>
        <w:t xml:space="preserve">որոշվում է </w:t>
      </w:r>
      <w:r w:rsidR="002D3B05" w:rsidRPr="002D3B05">
        <w:rPr>
          <w:rFonts w:ascii="GHEA Grapalat" w:hAnsi="GHEA Grapalat"/>
          <w:b/>
          <w:bCs/>
          <w:lang w:val="hy-AM"/>
        </w:rPr>
        <w:t>168</w:t>
      </w:r>
      <w:r w:rsidR="002D3B05" w:rsidRPr="002D3B05">
        <w:rPr>
          <w:rFonts w:ascii="GHEA Grapalat" w:hAnsi="GHEA Grapalat"/>
          <w:lang w:val="hy-AM"/>
        </w:rPr>
        <w:t xml:space="preserve">-ից մինչև </w:t>
      </w:r>
      <w:r w:rsidR="002D3B05" w:rsidRPr="002D3B05">
        <w:rPr>
          <w:rFonts w:ascii="GHEA Grapalat" w:hAnsi="GHEA Grapalat"/>
          <w:b/>
          <w:bCs/>
          <w:lang w:val="hy-AM"/>
        </w:rPr>
        <w:t>182</w:t>
      </w:r>
      <w:r w:rsidR="002D3B05" w:rsidRPr="002D3B05">
        <w:rPr>
          <w:rFonts w:ascii="GHEA Grapalat" w:hAnsi="GHEA Grapalat"/>
          <w:lang w:val="hy-AM"/>
        </w:rPr>
        <w:t>-րդ կետերի դրույթներին համապատասխան,</w:t>
      </w:r>
    </w:p>
    <w:p w:rsidR="002448DF" w:rsidRPr="00D92151" w:rsidRDefault="002448DF" w:rsidP="008D59A7">
      <w:pPr>
        <w:spacing w:after="240"/>
        <w:ind w:left="426"/>
        <w:rPr>
          <w:rFonts w:ascii="GHEA Grapalat" w:hAnsi="GHEA Grapalat"/>
          <w:color w:val="C00000"/>
          <w:highlight w:val="lightGray"/>
          <w:lang w:val="hy-AM"/>
        </w:rPr>
      </w:pPr>
      <m:oMath>
        <m:r>
          <w:rPr>
            <w:rFonts w:ascii="Cambria Math" w:hAnsi="Cambria Math"/>
            <w:sz w:val="24"/>
            <w:szCs w:val="24"/>
            <w:lang w:val="hy-AM"/>
          </w:rPr>
          <m:t>β</m:t>
        </m:r>
      </m:oMath>
      <w:r w:rsidRPr="002D3B05">
        <w:rPr>
          <w:rFonts w:ascii="GHEA Grapalat" w:eastAsiaTheme="minorEastAsia" w:hAnsi="GHEA Grapalat"/>
          <w:sz w:val="24"/>
          <w:szCs w:val="24"/>
          <w:lang w:val="hy-AM"/>
        </w:rPr>
        <w:t xml:space="preserve"> </w:t>
      </w:r>
      <w:r w:rsidRPr="00B639CC">
        <w:rPr>
          <w:rFonts w:ascii="GHEA Grapalat" w:hAnsi="GHEA Grapalat"/>
          <w:lang w:val="hy-AM"/>
        </w:rPr>
        <w:t>–</w:t>
      </w:r>
      <w:r w:rsidR="008D59A7">
        <w:rPr>
          <w:rFonts w:ascii="GHEA Grapalat" w:hAnsi="GHEA Grapalat"/>
          <w:color w:val="C00000"/>
          <w:lang w:val="hy-AM"/>
        </w:rPr>
        <w:t xml:space="preserve"> </w:t>
      </w:r>
      <w:r w:rsidR="002D3B05" w:rsidRPr="005069FF">
        <w:rPr>
          <w:rFonts w:ascii="GHEA Grapalat" w:hAnsi="GHEA Grapalat"/>
          <w:lang w:val="hy-AM"/>
        </w:rPr>
        <w:t xml:space="preserve">տարրի առանցքի և </w:t>
      </w:r>
      <m:oMath>
        <m:r>
          <w:rPr>
            <w:rFonts w:ascii="Cambria Math" w:hAnsi="Cambria Math"/>
            <w:sz w:val="24"/>
            <w:szCs w:val="24"/>
            <w:lang w:val="hy-AM"/>
          </w:rPr>
          <m:t>x</m:t>
        </m:r>
      </m:oMath>
      <w:r w:rsidR="00E53A4F" w:rsidRPr="005069FF">
        <w:rPr>
          <w:rFonts w:ascii="GHEA Grapalat" w:hAnsi="GHEA Grapalat"/>
          <w:lang w:val="hy-AM"/>
        </w:rPr>
        <w:t xml:space="preserve"> առանցքի երկայնքով </w:t>
      </w:r>
      <w:r w:rsidR="002D3B05" w:rsidRPr="005069FF">
        <w:rPr>
          <w:rFonts w:ascii="GHEA Grapalat" w:hAnsi="GHEA Grapalat"/>
          <w:lang w:val="hy-AM"/>
        </w:rPr>
        <w:t xml:space="preserve">ուղղված </w:t>
      </w:r>
      <m:oMath>
        <m:r>
          <w:rPr>
            <w:rFonts w:ascii="Cambria Math" w:hAnsi="Cambria Math"/>
            <w:sz w:val="24"/>
            <w:szCs w:val="24"/>
            <w:lang w:val="hy-AM"/>
          </w:rPr>
          <m:t>V</m:t>
        </m:r>
      </m:oMath>
      <w:r w:rsidR="005069FF" w:rsidRPr="005069FF">
        <w:rPr>
          <w:rFonts w:ascii="GHEA Grapalat" w:hAnsi="GHEA Grapalat"/>
          <w:lang w:val="hy-AM"/>
        </w:rPr>
        <w:t xml:space="preserve"> քամու արագության </w:t>
      </w:r>
      <w:r w:rsidR="002D3B05" w:rsidRPr="005069FF">
        <w:rPr>
          <w:rFonts w:ascii="GHEA Grapalat" w:hAnsi="GHEA Grapalat"/>
          <w:lang w:val="hy-AM"/>
        </w:rPr>
        <w:t>անկյունն է:</w:t>
      </w:r>
    </w:p>
    <w:p w:rsidR="002448DF" w:rsidRDefault="00E269B3" w:rsidP="001D2AD5">
      <w:pPr>
        <w:spacing w:after="0"/>
        <w:jc w:val="right"/>
        <w:rPr>
          <w:rFonts w:ascii="GHEA Grapalat" w:hAnsi="GHEA Grapalat"/>
          <w:highlight w:val="lightGray"/>
          <w:lang w:val="hy-AM"/>
        </w:rPr>
      </w:pPr>
      <w:r w:rsidRPr="00E269B3">
        <w:rPr>
          <w:rFonts w:ascii="GHEA Grapalat" w:hAnsi="GHEA Grapalat"/>
          <w:noProof/>
          <w:lang w:val="hy-AM"/>
        </w:rPr>
        <w:lastRenderedPageBreak/>
        <w:pict>
          <v:shape id="_x0000_s1027" type="#_x0000_t202" style="position:absolute;left:0;text-align:left;margin-left:-8.7pt;margin-top:.3pt;width:219.75pt;height:194.7pt;z-index:252441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" stroked="f">
            <v:textbox>
              <w:txbxContent>
                <w:p w:rsidR="00B659F6" w:rsidRPr="00164CE4" w:rsidRDefault="00B659F6" w:rsidP="00933FD1">
                  <w:pPr>
                    <w:spacing w:after="0"/>
                    <w:ind w:firstLine="567"/>
                    <w:jc w:val="both"/>
                    <w:rPr>
                      <w:color w:val="C00000"/>
                      <w:lang w:val="hy-AM"/>
                    </w:rPr>
                  </w:pPr>
                  <w:r w:rsidRPr="0065390F">
                    <w:rPr>
                      <w:rFonts w:ascii="GHEA Grapalat" w:hAnsi="GHEA Grapalat" w:cs="Tahoma"/>
                      <w:b/>
                      <w:bCs/>
                      <w:color w:val="3B3B3B"/>
                    </w:rPr>
                    <w:t>173.</w:t>
                  </w:r>
                  <w:r>
                    <w:rPr>
                      <w:rFonts w:ascii="GHEA Grapalat" w:hAnsi="GHEA Grapalat" w:cs="Tahoma"/>
                      <w:color w:val="3B3B3B"/>
                    </w:rPr>
                    <w:t xml:space="preserve"> </w:t>
                  </w:r>
                  <w:r w:rsidRPr="001C6C9E">
                    <w:rPr>
                      <w:rFonts w:ascii="GHEA Grapalat" w:eastAsia="Arial" w:hAnsi="GHEA Grapalat"/>
                      <w:bCs/>
                      <w:lang w:val="hy-AM"/>
                    </w:rPr>
                    <w:t xml:space="preserve">ν գործակիցը (համաձայն </w:t>
                  </w:r>
                  <w:r w:rsidRPr="001C6C9E">
                    <w:rPr>
                      <w:rFonts w:ascii="GHEA Grapalat" w:eastAsia="Arial" w:hAnsi="GHEA Grapalat"/>
                      <w:b/>
                      <w:lang w:val="hy-AM"/>
                    </w:rPr>
                    <w:t>195</w:t>
                  </w:r>
                  <w:r>
                    <w:rPr>
                      <w:rFonts w:ascii="GHEA Grapalat" w:eastAsia="Arial" w:hAnsi="GHEA Grapalat"/>
                      <w:bCs/>
                      <w:lang w:val="hy-AM"/>
                    </w:rPr>
                    <w:noBreakHyphen/>
                  </w:r>
                  <w:r w:rsidRPr="00C819FF">
                    <w:rPr>
                      <w:rFonts w:ascii="GHEA Grapalat" w:eastAsia="Arial" w:hAnsi="GHEA Grapalat"/>
                      <w:bCs/>
                      <w:lang w:val="hy-AM"/>
                    </w:rPr>
                    <w:t>րդ կետի) որոշելիս`</w:t>
                  </w:r>
                  <w:r w:rsidRPr="00C819FF">
                    <w:rPr>
                      <w:rFonts w:ascii="GHEA Grapalat" w:hAnsi="GHEA Grapalat" w:cs="Tahoma"/>
                    </w:rPr>
                    <w:t xml:space="preserve"> </w:t>
                  </w:r>
                  <m:oMath>
                    <m:r>
                      <w:rPr>
                        <w:rFonts w:ascii="Cambria Math" w:hAnsi="Cambria Math" w:cs="Calibri"/>
                        <w:lang w:val="en-US"/>
                      </w:rPr>
                      <m:t>b</m:t>
                    </m:r>
                  </m:oMath>
                  <w:r w:rsidRPr="00C819FF">
                    <w:rPr>
                      <w:rFonts w:ascii="Calibri" w:hAnsi="Calibri" w:cs="Calibri"/>
                    </w:rPr>
                    <w:t> </w:t>
                  </w:r>
                  <w:r w:rsidRPr="00C819FF">
                    <w:rPr>
                      <w:rFonts w:ascii="GHEA Grapalat" w:hAnsi="GHEA Grapalat" w:cs="Tahoma"/>
                    </w:rPr>
                    <w:t>=</w:t>
                  </w:r>
                  <w:r w:rsidRPr="00C819FF">
                    <w:rPr>
                      <w:rFonts w:ascii="Calibri" w:hAnsi="Calibri" w:cs="Calibri"/>
                    </w:rPr>
                    <w:t> </w:t>
                  </w:r>
                  <w:r w:rsidRPr="00C819FF">
                    <w:rPr>
                      <w:rFonts w:ascii="GHEA Grapalat" w:hAnsi="GHEA Grapalat" w:cs="Tahoma"/>
                    </w:rPr>
                    <w:t>0,7</w:t>
                  </w:r>
                  <w:r w:rsidRPr="00C819FF">
                    <w:rPr>
                      <w:rFonts w:ascii="Calibri" w:hAnsi="Calibri" w:cs="Calibri"/>
                      <w:lang w:val="en-US"/>
                    </w:rPr>
                    <w:t> </w:t>
                  </w:r>
                  <m:oMath>
                    <m:r>
                      <w:rPr>
                        <w:rFonts w:ascii="Cambria Math" w:hAnsi="Cambria Math" w:cs="Calibri"/>
                        <w:sz w:val="24"/>
                        <w:szCs w:val="24"/>
                        <w:lang w:val="en-US"/>
                      </w:rPr>
                      <m:t>d</m:t>
                    </m:r>
                  </m:oMath>
                  <w:r w:rsidRPr="00C819FF">
                    <w:rPr>
                      <w:rFonts w:ascii="GHEA Grapalat" w:hAnsi="GHEA Grapalat" w:cs="Tahoma"/>
                    </w:rPr>
                    <w:t xml:space="preserve">; </w:t>
                  </w:r>
                  <m:oMath>
                    <m:r>
                      <w:rPr>
                        <w:rFonts w:ascii="Cambria Math" w:hAnsi="Cambria Math"/>
                      </w:rPr>
                      <m:t>h</m:t>
                    </m:r>
                  </m:oMath>
                  <w:r w:rsidRPr="00C819FF">
                    <w:rPr>
                      <w:rFonts w:ascii="Calibri" w:hAnsi="Calibri" w:cs="Calibri"/>
                    </w:rPr>
                    <w:t> </w:t>
                  </w:r>
                  <w:r w:rsidRPr="00C819FF">
                    <w:rPr>
                      <w:rFonts w:ascii="GHEA Grapalat" w:hAnsi="GHEA Grapalat" w:cs="Tahoma"/>
                    </w:rPr>
                    <w:t>=</w:t>
                  </w:r>
                  <w:r w:rsidRPr="00C819FF">
                    <w:rPr>
                      <w:rFonts w:ascii="Calibri" w:hAnsi="Calibri" w:cs="Calibri"/>
                    </w:rPr>
                    <w:t> </w:t>
                  </w:r>
                  <m:oMath>
                    <m:sSub>
                      <m:sSubPr>
                        <m:ctrlPr>
                          <w:rPr>
                            <w:rFonts w:ascii="Cambria Math" w:eastAsia="Times New Roman" w:hAnsi="Cambria Math" w:cs="Times New Roman"/>
                            <w:i/>
                            <w:sz w:val="24"/>
                            <w:szCs w:val="24"/>
                            <w:lang w:eastAsia="ru-RU"/>
                          </w:rPr>
                        </m:ctrlPr>
                      </m:sSubPr>
                      <m:e>
                        <m:r>
                          <w:rPr>
                            <w:rFonts w:ascii="Cambria Math" w:hAnsi="Cambria Math"/>
                          </w:rPr>
                          <m:t>h</m:t>
                        </m:r>
                      </m:e>
                      <m:sub>
                        <m:r>
                          <w:rPr>
                            <w:rFonts w:ascii="Cambria Math" w:hAnsi="Cambria Math"/>
                          </w:rPr>
                          <m:t>1</m:t>
                        </m:r>
                      </m:sub>
                    </m:sSub>
                  </m:oMath>
                  <w:r w:rsidRPr="00C819FF">
                    <w:rPr>
                      <w:rFonts w:ascii="Calibri" w:hAnsi="Calibri" w:cs="Calibri"/>
                      <w:lang w:val="en-US"/>
                    </w:rPr>
                    <w:t> </w:t>
                  </w:r>
                  <w:r w:rsidRPr="00C819FF">
                    <w:rPr>
                      <w:rFonts w:ascii="GHEA Grapalat" w:hAnsi="GHEA Grapalat" w:cs="Tahoma"/>
                    </w:rPr>
                    <w:t>+</w:t>
                  </w:r>
                  <w:r w:rsidRPr="00C819FF">
                    <w:rPr>
                      <w:rFonts w:ascii="Calibri" w:hAnsi="Calibri" w:cs="Calibri"/>
                      <w:lang w:val="en-US"/>
                    </w:rPr>
                    <w:t> </w:t>
                  </w:r>
                  <w:r w:rsidRPr="00C819FF">
                    <w:rPr>
                      <w:rFonts w:ascii="GHEA Grapalat" w:hAnsi="GHEA Grapalat" w:cs="Tahoma"/>
                    </w:rPr>
                    <w:t>0,7</w:t>
                  </w:r>
                  <m:oMath>
                    <m:r>
                      <w:rPr>
                        <w:rFonts w:ascii="Cambria Math" w:hAnsi="Cambria Math" w:cs="Calibri"/>
                        <w:sz w:val="24"/>
                        <w:szCs w:val="24"/>
                        <w:lang w:val="en-US"/>
                      </w:rPr>
                      <m:t>f</m:t>
                    </m:r>
                  </m:oMath>
                  <w:r>
                    <w:rPr>
                      <w:rFonts w:ascii="GHEA Grapalat" w:hAnsi="GHEA Grapalat" w:cs="Tahoma"/>
                      <w:lang w:val="hy-AM"/>
                    </w:rPr>
                    <w:t>:</w:t>
                  </w:r>
                  <w:r w:rsidRPr="00C819FF">
                    <w:rPr>
                      <w:rFonts w:ascii="GHEA Grapalat" w:hAnsi="GHEA Grapalat" w:cs="Tahoma"/>
                    </w:rPr>
                    <w:t xml:space="preserve"> </w:t>
                  </w:r>
                  <m:oMath>
                    <m:r>
                      <w:rPr>
                        <w:rFonts w:ascii="Cambria Math" w:hAnsi="Cambria Math"/>
                        <w:sz w:val="24"/>
                        <w:szCs w:val="24"/>
                        <w:lang w:val="hy-AM"/>
                      </w:rPr>
                      <m:t>Re</m:t>
                    </m:r>
                  </m:oMath>
                  <w:r w:rsidRPr="000978EF">
                    <w:rPr>
                      <w:rFonts w:ascii="GHEA Grapalat" w:hAnsi="GHEA Grapalat" w:cs="Tahoma"/>
                    </w:rPr>
                    <w:t xml:space="preserve"> </w:t>
                  </w:r>
                  <w:r w:rsidRPr="000978EF">
                    <w:rPr>
                      <w:rFonts w:ascii="GHEA Grapalat" w:hAnsi="GHEA Grapalat"/>
                      <w:lang w:val="hy-AM"/>
                    </w:rPr>
                    <w:t>Ռեյնոլդսի թիվը որոշվում է</w:t>
                  </w:r>
                  <w:r>
                    <w:rPr>
                      <w:rFonts w:ascii="GHEA Grapalat" w:hAnsi="GHEA Grapalat"/>
                      <w:lang w:val="hy-AM"/>
                    </w:rPr>
                    <w:t xml:space="preserve"> </w:t>
                  </w:r>
                  <w:r w:rsidRPr="000978EF">
                    <w:rPr>
                      <w:rFonts w:ascii="GHEA Grapalat" w:hAnsi="GHEA Grapalat"/>
                      <w:b/>
                      <w:bCs/>
                      <w:lang w:val="hy-AM"/>
                    </w:rPr>
                    <w:t>165</w:t>
                  </w:r>
                  <w:r>
                    <w:rPr>
                      <w:rFonts w:ascii="GHEA Grapalat" w:hAnsi="GHEA Grapalat"/>
                      <w:lang w:val="hy-AM"/>
                    </w:rPr>
                    <w:t xml:space="preserve">-ից մինչև </w:t>
                  </w:r>
                  <w:r w:rsidRPr="000978EF">
                    <w:rPr>
                      <w:rFonts w:ascii="GHEA Grapalat" w:hAnsi="GHEA Grapalat"/>
                      <w:b/>
                      <w:bCs/>
                      <w:lang w:val="hy-AM"/>
                    </w:rPr>
                    <w:t>167</w:t>
                  </w:r>
                  <w:r>
                    <w:rPr>
                      <w:rFonts w:ascii="GHEA Grapalat" w:hAnsi="GHEA Grapalat"/>
                      <w:lang w:val="hy-AM"/>
                    </w:rPr>
                    <w:t xml:space="preserve"> կետերում բերված բանաձևո</w:t>
                  </w:r>
                  <w:r w:rsidRPr="000978EF">
                    <w:rPr>
                      <w:rFonts w:ascii="GHEA Grapalat" w:hAnsi="GHEA Grapalat"/>
                      <w:lang w:val="hy-AM"/>
                    </w:rPr>
                    <w:t>վ</w:t>
                  </w:r>
                  <w:r w:rsidRPr="000978EF">
                    <w:rPr>
                      <w:rFonts w:ascii="GHEA Grapalat" w:hAnsi="GHEA Grapalat" w:cs="Tahoma"/>
                    </w:rPr>
                    <w:t xml:space="preserve">, </w:t>
                  </w:r>
                  <w:r w:rsidRPr="000978EF">
                    <w:rPr>
                      <w:rFonts w:ascii="GHEA Grapalat" w:hAnsi="GHEA Grapalat" w:cs="Tahoma"/>
                      <w:lang w:val="hy-AM"/>
                    </w:rPr>
                    <w:t>որտեղ</w:t>
                  </w:r>
                  <w:r>
                    <w:rPr>
                      <w:rFonts w:ascii="GHEA Grapalat" w:hAnsi="GHEA Grapalat" w:cs="Tahoma"/>
                      <w:lang w:val="hy-AM"/>
                    </w:rPr>
                    <w:t xml:space="preserve"> ուղղաձիգ տեղակայված կառուցվածքների համար՝</w:t>
                  </w:r>
                  <w:r w:rsidRPr="000978EF">
                    <w:rPr>
                      <w:rFonts w:ascii="GHEA Grapalat" w:hAnsi="GHEA Grapalat" w:cs="Tahoma"/>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m:t>
                        </m:r>
                      </m:sub>
                    </m:sSub>
                  </m:oMath>
                  <w:r w:rsidRPr="000978EF">
                    <w:rPr>
                      <w:rFonts w:ascii="Calibri" w:hAnsi="Calibri" w:cs="Calibri"/>
                      <w:lang w:val="en-US"/>
                    </w:rPr>
                    <w:t> </w:t>
                  </w:r>
                  <w:r w:rsidRPr="000978EF">
                    <w:rPr>
                      <w:rFonts w:ascii="GHEA Grapalat" w:hAnsi="GHEA Grapalat" w:cs="Tahoma"/>
                    </w:rPr>
                    <w:t>=</w:t>
                  </w:r>
                  <w:r w:rsidRPr="000978EF">
                    <w:rPr>
                      <w:rFonts w:ascii="Calibri" w:hAnsi="Calibri" w:cs="Calibri"/>
                      <w:lang w:val="en-US"/>
                    </w:rPr>
                    <w:t> </w:t>
                  </w:r>
                  <w:r w:rsidRPr="000978EF">
                    <w:rPr>
                      <w:rFonts w:ascii="GHEA Grapalat" w:hAnsi="GHEA Grapalat" w:cs="Tahoma"/>
                    </w:rPr>
                    <w:t>0,8</w:t>
                  </w:r>
                  <w:r w:rsidRPr="000978EF">
                    <w:rPr>
                      <w:rFonts w:ascii="Calibri" w:hAnsi="Calibri" w:cs="Calibri"/>
                      <w:lang w:val="en-US"/>
                    </w:rPr>
                    <w:t> </w:t>
                  </w:r>
                  <m:oMath>
                    <m:r>
                      <w:rPr>
                        <w:rFonts w:ascii="Cambria Math" w:hAnsi="Cambria Math"/>
                      </w:rPr>
                      <m:t>h</m:t>
                    </m:r>
                  </m:oMath>
                  <w:r>
                    <w:rPr>
                      <w:rFonts w:ascii="GHEA Grapalat" w:hAnsi="GHEA Grapalat" w:cs="Tahoma"/>
                      <w:lang w:val="hy-AM"/>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m:t>
                        </m:r>
                      </m:sub>
                    </m:sSub>
                  </m:oMath>
                  <w:r>
                    <w:rPr>
                      <w:rFonts w:ascii="GHEA Grapalat" w:eastAsiaTheme="minorEastAsia" w:hAnsi="GHEA Grapalat" w:cs="Tahoma"/>
                      <w:lang w:val="hy-AM"/>
                    </w:rPr>
                    <w:t xml:space="preserve"> </w:t>
                  </w:r>
                  <w:r w:rsidRPr="004B4419">
                    <w:rPr>
                      <w:rFonts w:ascii="GHEA Grapalat" w:eastAsia="Arial" w:hAnsi="GHEA Grapalat"/>
                      <w:bCs/>
                      <w:lang w:val="hy-AM"/>
                    </w:rPr>
                    <w:t xml:space="preserve">համարժեք </w:t>
                  </w:r>
                  <w:r w:rsidRPr="001C6C9E">
                    <w:rPr>
                      <w:rFonts w:ascii="GHEA Grapalat" w:eastAsia="Arial" w:hAnsi="GHEA Grapalat"/>
                      <w:bCs/>
                      <w:lang w:val="hy-AM"/>
                    </w:rPr>
                    <w:t>բարձրությունը</w:t>
                  </w:r>
                  <w:r w:rsidRPr="00164CE4">
                    <w:rPr>
                      <w:rFonts w:ascii="GHEA Grapalat" w:hAnsi="GHEA Grapalat" w:cs="Tahoma"/>
                    </w:rPr>
                    <w:t xml:space="preserve"> </w:t>
                  </w:r>
                  <w:r w:rsidRPr="00164CE4">
                    <w:rPr>
                      <w:rFonts w:ascii="GHEA Grapalat" w:hAnsi="GHEA Grapalat" w:cs="Tahoma"/>
                      <w:lang w:val="hy-AM"/>
                    </w:rPr>
                    <w:t>հավաս</w:t>
                  </w:r>
                  <w:r w:rsidRPr="008D59A7">
                    <w:rPr>
                      <w:rFonts w:ascii="GHEA Grapalat" w:hAnsi="GHEA Grapalat" w:cs="Tahoma"/>
                      <w:lang w:val="hy-AM"/>
                    </w:rPr>
                    <w:t>ար է գետնի մակերևույթից մինչև հորիզոնական տեղակայված կառուց-վածքի առանցքը ընկած հեռավորու-թյանը:</w:t>
                  </w:r>
                </w:p>
              </w:txbxContent>
            </v:textbox>
            <w10:wrap anchorx="margin"/>
          </v:shape>
        </w:pict>
      </w:r>
      <w:r w:rsidR="001D2AD5">
        <w:rPr>
          <w:noProof/>
          <w:lang w:val="en-US"/>
        </w:rPr>
        <w:drawing>
          <wp:inline distT="0" distB="0" distL="0" distR="0">
            <wp:extent cx="3383671" cy="2400300"/>
            <wp:effectExtent l="0" t="0" r="762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8">
                              <a14:imgEffect>
                                <a14:saturation sat="0"/>
                              </a14:imgEffect>
                            </a14:imgLayer>
                          </a14:imgProps>
                        </a:ext>
                      </a:extLst>
                    </a:blip>
                    <a:srcRect l="2009" r="3308" b="2536"/>
                    <a:stretch/>
                  </pic:blipFill>
                  <pic:spPr bwMode="auto">
                    <a:xfrm>
                      <a:off x="0" y="0"/>
                      <a:ext cx="3427785" cy="24315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48DF" w:rsidRPr="00166B4D" w:rsidRDefault="00D92151" w:rsidP="002448DF">
      <w:pPr>
        <w:spacing w:after="120"/>
        <w:ind w:firstLine="6096"/>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65390F" w:rsidRPr="00B40AC6">
        <w:rPr>
          <w:rFonts w:ascii="GHEA Grapalat" w:hAnsi="GHEA Grapalat"/>
          <w:b/>
          <w:bCs/>
          <w:iCs/>
          <w:lang w:val="hy-AM"/>
        </w:rPr>
        <w:t>39</w:t>
      </w:r>
      <w:bookmarkEnd w:id="25"/>
      <w:r w:rsidR="002448DF">
        <w:rPr>
          <w:rFonts w:ascii="GHEA Grapalat" w:hAnsi="GHEA Grapalat"/>
          <w:highlight w:val="lightGray"/>
          <w:lang w:val="hy-AM"/>
        </w:rPr>
        <w:br w:type="page"/>
      </w:r>
    </w:p>
    <w:p w:rsidR="006B11E9" w:rsidRDefault="006B11E9" w:rsidP="006B11E9">
      <w:pPr>
        <w:spacing w:after="0" w:line="120" w:lineRule="auto"/>
        <w:ind w:left="567" w:right="567"/>
        <w:jc w:val="center"/>
        <w:rPr>
          <w:rFonts w:ascii="GHEA Grapalat" w:hAnsi="GHEA Grapalat"/>
          <w:b/>
          <w:bCs/>
          <w:lang w:val="hy-AM"/>
        </w:rPr>
      </w:pPr>
    </w:p>
    <w:p w:rsidR="00B07EBB" w:rsidRPr="00B40AC6" w:rsidRDefault="00B07EBB" w:rsidP="00B07EBB">
      <w:pPr>
        <w:spacing w:after="120"/>
        <w:ind w:left="567" w:right="565"/>
        <w:jc w:val="center"/>
        <w:rPr>
          <w:rFonts w:ascii="GHEA Grapalat" w:hAnsi="GHEA Grapalat"/>
          <w:b/>
          <w:bCs/>
          <w:lang w:val="hy-AM"/>
        </w:rPr>
      </w:pPr>
      <w:r w:rsidRPr="00B40AC6">
        <w:rPr>
          <w:rFonts w:ascii="GHEA Grapalat" w:hAnsi="GHEA Grapalat"/>
          <w:b/>
          <w:bCs/>
          <w:lang w:val="hy-AM"/>
        </w:rPr>
        <w:t>16.</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502D80">
        <w:rPr>
          <w:rFonts w:ascii="GHEA Grapalat" w:hAnsi="GHEA Grapalat"/>
          <w:b/>
          <w:bCs/>
          <w:lang w:val="hy-AM"/>
        </w:rPr>
        <w:t>ական</w:t>
      </w:r>
      <w:r w:rsidR="00C664B0" w:rsidRPr="00C664B0">
        <w:rPr>
          <w:rFonts w:ascii="GHEA Grapalat" w:hAnsi="GHEA Grapalat"/>
          <w:b/>
          <w:bCs/>
          <w:lang w:val="hy-AM"/>
        </w:rPr>
        <w:t xml:space="preserve"> գործակիցներ պրիզմայաձև կառուցվածքի և կոնստրուկտիվ տարրերի համար</w:t>
      </w:r>
    </w:p>
    <w:p w:rsidR="002448DF" w:rsidRPr="003A3860" w:rsidRDefault="000C38DA" w:rsidP="003A3860">
      <w:pPr>
        <w:spacing w:after="0"/>
        <w:ind w:firstLine="567"/>
        <w:jc w:val="both"/>
        <w:rPr>
          <w:rFonts w:ascii="GHEA Grapalat" w:hAnsi="GHEA Grapalat"/>
          <w:color w:val="C00000"/>
          <w:lang w:val="hy-AM"/>
        </w:rPr>
      </w:pPr>
      <w:r w:rsidRPr="00B17E5D">
        <w:rPr>
          <w:rFonts w:ascii="GHEA Grapalat" w:hAnsi="GHEA Grapalat"/>
          <w:b/>
          <w:bCs/>
          <w:lang w:val="hy-AM"/>
        </w:rPr>
        <w:t>174.</w:t>
      </w:r>
      <w:r w:rsidR="002F1EF4" w:rsidRPr="002F1EF4">
        <w:rPr>
          <w:rFonts w:ascii="Calibri" w:hAnsi="Calibri" w:cs="Calibri"/>
          <w:lang w:val="hy-AM"/>
        </w:rPr>
        <w:t> </w:t>
      </w:r>
      <w:r w:rsidR="00B17E5D" w:rsidRPr="00B17E5D">
        <w:rPr>
          <w:rFonts w:ascii="GHEA Grapalat" w:hAnsi="GHEA Grapalat"/>
          <w:lang w:val="hy-AM"/>
        </w:rPr>
        <w:t>Պրիզմայաձև կառուցվածք</w:t>
      </w:r>
      <w:r w:rsidR="00B17E5D">
        <w:rPr>
          <w:rFonts w:ascii="GHEA Grapalat" w:hAnsi="GHEA Grapalat"/>
          <w:lang w:val="hy-AM"/>
        </w:rPr>
        <w:t>ներ</w:t>
      </w:r>
      <w:r w:rsidR="00B17E5D" w:rsidRPr="00B17E5D">
        <w:rPr>
          <w:rFonts w:ascii="GHEA Grapalat" w:hAnsi="GHEA Grapalat"/>
          <w:lang w:val="hy-AM"/>
        </w:rPr>
        <w:t xml:space="preserve">ի </w:t>
      </w:r>
      <w:r w:rsidR="00B17E5D">
        <w:rPr>
          <w:rFonts w:ascii="GHEA Grapalat" w:hAnsi="GHEA Grapalat"/>
          <w:lang w:val="hy-AM"/>
        </w:rPr>
        <w:t xml:space="preserve">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B17E5D">
        <w:rPr>
          <w:rFonts w:ascii="GHEA Grapalat" w:eastAsiaTheme="minorEastAsia" w:hAnsi="GHEA Grapalat"/>
          <w:sz w:val="24"/>
          <w:szCs w:val="24"/>
          <w:lang w:val="hy-AM"/>
        </w:rPr>
        <w:t xml:space="preserve"> </w:t>
      </w:r>
      <w:r w:rsidR="00B17E5D">
        <w:rPr>
          <w:rFonts w:ascii="GHEA Grapalat" w:hAnsi="GHEA Grapalat"/>
          <w:lang w:val="hy-AM"/>
        </w:rPr>
        <w:t>ճակատային դիմադրության աերոդինամիկական գործակիցները որոշվում են հետևայլ բանաձևով</w:t>
      </w:r>
      <w:r w:rsidR="00B17E5D" w:rsidRPr="00B17E5D">
        <w:rPr>
          <w:rFonts w:ascii="GHEA Grapalat" w:hAnsi="GHEA Grapalat"/>
          <w:lang w:val="hy-AM"/>
        </w:rPr>
        <w:t>.</w:t>
      </w:r>
    </w:p>
    <w:p w:rsidR="002448DF" w:rsidRDefault="00E269B3" w:rsidP="002448DF">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w:r w:rsidR="002448DF" w:rsidRPr="00E87869">
        <w:rPr>
          <w:rFonts w:ascii="Calibri" w:eastAsiaTheme="minorEastAsia"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C05270">
        <w:rPr>
          <w:rFonts w:ascii="GHEA Grapalat" w:eastAsiaTheme="minorEastAsia" w:hAnsi="GHEA Grapalat" w:cs="Sylfaen"/>
          <w:lang w:val="hy-AM"/>
        </w:rPr>
        <w:t xml:space="preserve"> ,</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0C38DA" w:rsidRPr="00770BB8">
        <w:rPr>
          <w:rFonts w:ascii="GHEA Grapalat" w:hAnsi="GHEA Grapalat"/>
          <w:lang w:val="hy-AM"/>
        </w:rPr>
        <w:t>35</w:t>
      </w:r>
      <w:r w:rsidR="002448DF" w:rsidRPr="00A677EA">
        <w:rPr>
          <w:rFonts w:ascii="GHEA Grapalat" w:hAnsi="GHEA Grapalat"/>
          <w:lang w:val="hy-AM"/>
        </w:rPr>
        <w:t>)</w:t>
      </w:r>
    </w:p>
    <w:p w:rsidR="002448DF" w:rsidRPr="00B17E5D" w:rsidRDefault="00B17E5D" w:rsidP="00B17E5D">
      <w:pPr>
        <w:spacing w:after="120"/>
        <w:jc w:val="both"/>
        <w:rPr>
          <w:rFonts w:ascii="GHEA Grapalat" w:hAnsi="GHEA Grapalat"/>
          <w:lang w:val="hy-AM"/>
        </w:rPr>
      </w:pPr>
      <w:r w:rsidRPr="00B17E5D">
        <w:rPr>
          <w:rFonts w:ascii="GHEA Grapalat" w:hAnsi="GHEA Grapalat"/>
          <w:lang w:val="hy-AM"/>
        </w:rPr>
        <w:t>որտեղ</w:t>
      </w:r>
      <w:r>
        <w:rPr>
          <w:rFonts w:ascii="GHEA Grapalat" w:hAnsi="GHEA Grapalat"/>
          <w:lang w:val="hy-AM"/>
        </w:rPr>
        <w:t>՝</w:t>
      </w:r>
      <w:r w:rsidR="002448DF" w:rsidRPr="00B17E5D">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Pr="00B17E5D">
        <w:rPr>
          <w:rFonts w:ascii="GHEA Grapalat" w:eastAsiaTheme="minorEastAsia" w:hAnsi="GHEA Grapalat"/>
          <w:lang w:val="hy-AM"/>
        </w:rPr>
        <w:t>-ն</w:t>
      </w:r>
      <w:r w:rsidR="002448DF" w:rsidRPr="00B17E5D">
        <w:rPr>
          <w:rFonts w:ascii="GHEA Grapalat" w:hAnsi="GHEA Grapalat"/>
          <w:lang w:val="hy-AM"/>
        </w:rPr>
        <w:t xml:space="preserve"> </w:t>
      </w:r>
      <w:r w:rsidRPr="00B17E5D">
        <w:rPr>
          <w:rFonts w:ascii="GHEA Grapalat" w:hAnsi="GHEA Grapalat"/>
          <w:lang w:val="hy-AM"/>
        </w:rPr>
        <w:t>սահմանված է</w:t>
      </w:r>
      <w:r w:rsidR="002448DF" w:rsidRPr="00B17E5D">
        <w:rPr>
          <w:rFonts w:ascii="GHEA Grapalat" w:hAnsi="GHEA Grapalat"/>
          <w:lang w:val="hy-AM"/>
        </w:rPr>
        <w:t xml:space="preserve"> </w:t>
      </w:r>
      <w:r w:rsidR="00263BAA" w:rsidRPr="00B17E5D">
        <w:rPr>
          <w:rFonts w:ascii="GHEA Grapalat" w:hAnsi="GHEA Grapalat"/>
          <w:b/>
          <w:bCs/>
          <w:lang w:val="hy-AM"/>
        </w:rPr>
        <w:t>183</w:t>
      </w:r>
      <w:r w:rsidRPr="00B17E5D">
        <w:rPr>
          <w:rFonts w:ascii="GHEA Grapalat" w:hAnsi="GHEA Grapalat"/>
          <w:lang w:val="hy-AM"/>
        </w:rPr>
        <w:t xml:space="preserve">-րդ կետում՝ կառուցվածքի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Pr="00B17E5D">
        <w:rPr>
          <w:rFonts w:ascii="GHEA Grapalat" w:hAnsi="GHEA Grapalat"/>
          <w:lang w:val="hy-AM"/>
        </w:rPr>
        <w:t xml:space="preserve"> հարաբերական երկարացումից կախված:</w:t>
      </w:r>
    </w:p>
    <w:p w:rsidR="002448DF" w:rsidRPr="006B11E9" w:rsidRDefault="000C38DA" w:rsidP="000C38DA">
      <w:pPr>
        <w:spacing w:after="0"/>
        <w:ind w:firstLine="567"/>
        <w:jc w:val="both"/>
        <w:rPr>
          <w:rFonts w:ascii="GHEA Grapalat" w:hAnsi="GHEA Grapalat"/>
          <w:lang w:val="hy-AM"/>
        </w:rPr>
      </w:pPr>
      <w:r w:rsidRPr="006B11E9">
        <w:rPr>
          <w:rFonts w:ascii="GHEA Grapalat" w:hAnsi="GHEA Grapalat"/>
          <w:b/>
          <w:bCs/>
          <w:lang w:val="hy-AM"/>
        </w:rPr>
        <w:t>175.</w:t>
      </w:r>
      <w:r w:rsidR="006B11E9">
        <w:rPr>
          <w:rFonts w:ascii="Calibri" w:hAnsi="Calibri" w:cs="Calibri"/>
          <w:lang w:val="hy-AM"/>
        </w:rPr>
        <w:t> </w:t>
      </w:r>
      <w:r w:rsidR="00B17E5D" w:rsidRPr="007C146A">
        <w:rPr>
          <w:rFonts w:ascii="GHEA Grapalat" w:hAnsi="GHEA Grapalat"/>
          <w:lang w:val="hy-AM"/>
        </w:rPr>
        <w:t xml:space="preserve">Ուղղանկյուն հատվածների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B17E5D" w:rsidRPr="007C146A">
        <w:rPr>
          <w:rFonts w:ascii="GHEA Grapalat" w:hAnsi="GHEA Grapalat"/>
          <w:lang w:val="hy-AM"/>
        </w:rPr>
        <w:t xml:space="preserve"> գործակիցի արժեքները ներկայացված են </w:t>
      </w:r>
      <w:r w:rsidR="007C146A" w:rsidRPr="007C146A">
        <w:rPr>
          <w:rFonts w:ascii="GHEA Grapalat" w:hAnsi="GHEA Grapalat"/>
          <w:lang w:val="hy-AM"/>
        </w:rPr>
        <w:t>ն</w:t>
      </w:r>
      <w:r w:rsidR="00B17E5D" w:rsidRPr="007C146A">
        <w:rPr>
          <w:rFonts w:ascii="GHEA Grapalat" w:hAnsi="GHEA Grapalat"/>
          <w:lang w:val="hy-AM"/>
        </w:rPr>
        <w:t xml:space="preserve">կար 40-ում, </w:t>
      </w:r>
      <w:r w:rsidR="00B17E5D" w:rsidRPr="00B03275">
        <w:rPr>
          <w:rFonts w:ascii="GHEA Grapalat" w:hAnsi="GHEA Grapalat"/>
          <w:lang w:val="hy-AM"/>
        </w:rPr>
        <w:t xml:space="preserve">իսկ </w:t>
      </w:r>
      <m:oMath>
        <m:r>
          <w:rPr>
            <w:rFonts w:ascii="Cambria Math" w:hAnsi="Cambria Math"/>
            <w:sz w:val="28"/>
            <w:szCs w:val="28"/>
            <w:lang w:val="hy-AM"/>
          </w:rPr>
          <m:t>n</m:t>
        </m:r>
      </m:oMath>
      <w:r w:rsidR="00B17E5D" w:rsidRPr="00B03275">
        <w:rPr>
          <w:rFonts w:ascii="GHEA Grapalat" w:hAnsi="GHEA Grapalat"/>
          <w:lang w:val="hy-AM"/>
        </w:rPr>
        <w:t xml:space="preserve">-անկյուն </w:t>
      </w:r>
      <w:r w:rsidR="00B17E5D" w:rsidRPr="00127606">
        <w:rPr>
          <w:rFonts w:ascii="GHEA Grapalat" w:hAnsi="GHEA Grapalat"/>
          <w:lang w:val="hy-AM"/>
        </w:rPr>
        <w:t>հատվածների և կ</w:t>
      </w:r>
      <w:r w:rsidR="00127606" w:rsidRPr="00127606">
        <w:rPr>
          <w:rFonts w:ascii="GHEA Grapalat" w:hAnsi="GHEA Grapalat"/>
          <w:lang w:val="hy-AM"/>
        </w:rPr>
        <w:t>ոնստրուկտիվ</w:t>
      </w:r>
      <w:r w:rsidR="00B17E5D" w:rsidRPr="00127606">
        <w:rPr>
          <w:rFonts w:ascii="GHEA Grapalat" w:hAnsi="GHEA Grapalat"/>
          <w:lang w:val="hy-AM"/>
        </w:rPr>
        <w:t xml:space="preserve"> տարրերի (</w:t>
      </w:r>
      <w:r w:rsidR="00127606" w:rsidRPr="00127606">
        <w:rPr>
          <w:rFonts w:ascii="GHEA Grapalat" w:hAnsi="GHEA Grapalat"/>
          <w:lang w:val="hy-AM"/>
        </w:rPr>
        <w:t>տրամատների</w:t>
      </w:r>
      <w:r w:rsidR="00B17E5D" w:rsidRPr="00127606">
        <w:rPr>
          <w:rFonts w:ascii="GHEA Grapalat" w:hAnsi="GHEA Grapalat"/>
          <w:lang w:val="hy-AM"/>
        </w:rPr>
        <w:t xml:space="preserve">) համար՝ </w:t>
      </w:r>
      <w:r w:rsidR="00127606" w:rsidRPr="00127606">
        <w:rPr>
          <w:rFonts w:ascii="GHEA Grapalat" w:hAnsi="GHEA Grapalat"/>
          <w:lang w:val="hy-AM"/>
        </w:rPr>
        <w:t>ա</w:t>
      </w:r>
      <w:r w:rsidR="00B17E5D" w:rsidRPr="00127606">
        <w:rPr>
          <w:rFonts w:ascii="GHEA Grapalat" w:hAnsi="GHEA Grapalat"/>
          <w:lang w:val="hy-AM"/>
        </w:rPr>
        <w:t xml:space="preserve">ղյուսակ 26-ում: </w:t>
      </w:r>
      <w:r w:rsidR="00B17E5D" w:rsidRPr="006B11E9">
        <w:rPr>
          <w:rFonts w:ascii="GHEA Grapalat" w:hAnsi="GHEA Grapalat"/>
          <w:lang w:val="hy-AM"/>
        </w:rPr>
        <w:t xml:space="preserve">Կառուցվածքային </w:t>
      </w:r>
      <w:r w:rsidR="006B11E9" w:rsidRPr="006B11E9">
        <w:rPr>
          <w:rFonts w:ascii="GHEA Grapalat" w:hAnsi="GHEA Grapalat"/>
          <w:lang w:val="hy-AM"/>
        </w:rPr>
        <w:t>տրամատների</w:t>
      </w:r>
      <w:r w:rsidR="00B17E5D" w:rsidRPr="006B11E9">
        <w:rPr>
          <w:rFonts w:ascii="GHEA Grapalat" w:hAnsi="GHEA Grapalat"/>
          <w:lang w:val="hy-AM"/>
        </w:rPr>
        <w:t xml:space="preserve"> </w:t>
      </w:r>
      <w:r w:rsidR="006B11E9">
        <w:rPr>
          <w:rFonts w:ascii="GHEA Grapalat" w:hAnsi="GHEA Grapalat"/>
          <w:lang w:val="hy-AM"/>
        </w:rPr>
        <w:t xml:space="preserve">ճակատային դիմադրության </w:t>
      </w:r>
      <w:r w:rsidR="00B17E5D" w:rsidRPr="006B11E9">
        <w:rPr>
          <w:rFonts w:ascii="GHEA Grapalat" w:hAnsi="GHEA Grapalat"/>
          <w:lang w:val="hy-AM"/>
        </w:rPr>
        <w:t>աերոդինամիկ</w:t>
      </w:r>
      <w:r w:rsidR="006B11E9" w:rsidRPr="006B11E9">
        <w:rPr>
          <w:rFonts w:ascii="GHEA Grapalat" w:hAnsi="GHEA Grapalat"/>
          <w:lang w:val="hy-AM"/>
        </w:rPr>
        <w:t>ական</w:t>
      </w:r>
      <w:r w:rsidR="00B17E5D" w:rsidRPr="006B11E9">
        <w:rPr>
          <w:rFonts w:ascii="GHEA Grapalat" w:hAnsi="GHEA Grapalat"/>
          <w:lang w:val="hy-AM"/>
        </w:rPr>
        <w:t xml:space="preserve"> գործակիցները </w:t>
      </w:r>
      <w:r w:rsidR="006B11E9" w:rsidRPr="006B11E9">
        <w:rPr>
          <w:rFonts w:ascii="GHEA Grapalat" w:hAnsi="GHEA Grapalat"/>
          <w:lang w:val="hy-AM"/>
        </w:rPr>
        <w:t>ընդունվում</w:t>
      </w:r>
      <w:r w:rsidR="00B17E5D" w:rsidRPr="006B11E9">
        <w:rPr>
          <w:rFonts w:ascii="GHEA Grapalat" w:hAnsi="GHEA Grapalat"/>
          <w:lang w:val="hy-AM"/>
        </w:rPr>
        <w:t xml:space="preserve"> են հավասար 1,4-ի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6B11E9" w:rsidRPr="006B11E9">
        <w:rPr>
          <w:rFonts w:ascii="GHEA Grapalat" w:hAnsi="GHEA Grapalat"/>
          <w:lang w:val="hy-AM"/>
        </w:rPr>
        <w:t xml:space="preserve"> = 1,4</w:t>
      </w:r>
      <w:r w:rsidR="00B17E5D" w:rsidRPr="006B11E9">
        <w:rPr>
          <w:rFonts w:ascii="GHEA Grapalat" w:hAnsi="GHEA Grapalat"/>
          <w:lang w:val="hy-AM"/>
        </w:rPr>
        <w:t>).</w:t>
      </w:r>
    </w:p>
    <w:p w:rsidR="002448DF" w:rsidRPr="00F94198" w:rsidRDefault="00276C67" w:rsidP="000C38DA">
      <w:pPr>
        <w:shd w:val="clear" w:color="auto" w:fill="FFFFFF"/>
        <w:spacing w:before="120"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lang w:val="hy-AM"/>
        </w:rPr>
        <w:t xml:space="preserve"> </w:t>
      </w:r>
      <w:r w:rsidR="000C38DA" w:rsidRPr="00F94198">
        <w:rPr>
          <w:rFonts w:ascii="GHEA Grapalat" w:hAnsi="GHEA Grapalat"/>
          <w:b/>
          <w:bCs/>
          <w:lang w:val="hy-AM"/>
        </w:rPr>
        <w:t>26</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238"/>
        <w:gridCol w:w="1417"/>
        <w:gridCol w:w="1843"/>
        <w:gridCol w:w="2126"/>
      </w:tblGrid>
      <w:tr w:rsidR="002448DF" w:rsidTr="00D84273">
        <w:trPr>
          <w:trHeight w:val="413"/>
          <w:jc w:val="center"/>
        </w:trPr>
        <w:tc>
          <w:tcPr>
            <w:tcW w:w="4238" w:type="dxa"/>
            <w:tcBorders>
              <w:top w:val="single" w:sz="12" w:space="0" w:color="auto"/>
              <w:bottom w:val="single" w:sz="4" w:space="0" w:color="auto"/>
            </w:tcBorders>
            <w:shd w:val="clear" w:color="auto" w:fill="EAF1DD" w:themeFill="accent3" w:themeFillTint="33"/>
            <w:vAlign w:val="center"/>
          </w:tcPr>
          <w:p w:rsidR="002448DF" w:rsidRPr="00D84273" w:rsidRDefault="00D84273" w:rsidP="001D784F">
            <w:pPr>
              <w:jc w:val="center"/>
              <w:rPr>
                <w:rFonts w:ascii="GHEA Grapalat" w:eastAsia="Calibri" w:hAnsi="GHEA Grapalat" w:cs="Times New Roman"/>
                <w:sz w:val="24"/>
                <w:szCs w:val="24"/>
                <w:lang w:val="hy-AM"/>
              </w:rPr>
            </w:pPr>
            <w:r w:rsidRPr="00D84273">
              <w:rPr>
                <w:rFonts w:ascii="GHEA Grapalat" w:eastAsia="Calibri" w:hAnsi="GHEA Grapalat" w:cs="Times New Roman"/>
                <w:sz w:val="20"/>
                <w:szCs w:val="20"/>
                <w:lang w:val="hy-AM"/>
              </w:rPr>
              <w:t>Հատվածքի</w:t>
            </w:r>
            <w:r w:rsidR="002448DF" w:rsidRPr="00D84273">
              <w:rPr>
                <w:rFonts w:ascii="GHEA Grapalat" w:eastAsia="Calibri" w:hAnsi="GHEA Grapalat" w:cs="Times New Roman"/>
                <w:sz w:val="20"/>
                <w:szCs w:val="20"/>
                <w:lang w:val="hy-AM"/>
              </w:rPr>
              <w:t xml:space="preserve"> </w:t>
            </w:r>
            <w:r w:rsidRPr="00D84273">
              <w:rPr>
                <w:rFonts w:ascii="GHEA Grapalat" w:eastAsia="Calibri" w:hAnsi="GHEA Grapalat" w:cs="Times New Roman"/>
                <w:sz w:val="20"/>
                <w:szCs w:val="20"/>
                <w:lang w:val="hy-AM"/>
              </w:rPr>
              <w:t>և</w:t>
            </w:r>
            <w:r w:rsidR="002448DF" w:rsidRPr="00D84273">
              <w:rPr>
                <w:rFonts w:ascii="GHEA Grapalat" w:eastAsia="Calibri" w:hAnsi="GHEA Grapalat" w:cs="Times New Roman"/>
                <w:sz w:val="20"/>
                <w:szCs w:val="20"/>
                <w:lang w:val="hy-AM"/>
              </w:rPr>
              <w:t xml:space="preserve"> </w:t>
            </w:r>
            <w:r w:rsidRPr="00D84273">
              <w:rPr>
                <w:rFonts w:ascii="GHEA Grapalat" w:eastAsia="Calibri" w:hAnsi="GHEA Grapalat" w:cs="Times New Roman"/>
                <w:sz w:val="20"/>
                <w:szCs w:val="20"/>
                <w:lang w:val="hy-AM"/>
              </w:rPr>
              <w:t xml:space="preserve">քամու ուղղության էսքիզներ </w:t>
            </w:r>
          </w:p>
        </w:tc>
        <w:tc>
          <w:tcPr>
            <w:tcW w:w="1417" w:type="dxa"/>
            <w:tcBorders>
              <w:top w:val="single" w:sz="12" w:space="0" w:color="auto"/>
              <w:bottom w:val="single" w:sz="4" w:space="0" w:color="auto"/>
            </w:tcBorders>
            <w:shd w:val="clear" w:color="auto" w:fill="EAF1DD" w:themeFill="accent3" w:themeFillTint="33"/>
            <w:vAlign w:val="center"/>
          </w:tcPr>
          <w:p w:rsidR="002448DF" w:rsidRPr="003A3860" w:rsidRDefault="002448DF" w:rsidP="001D784F">
            <w:pPr>
              <w:jc w:val="center"/>
              <w:rPr>
                <w:rFonts w:ascii="GHEA Grapalat" w:eastAsia="Calibri" w:hAnsi="GHEA Grapalat" w:cs="Times New Roman"/>
                <w:sz w:val="24"/>
                <w:szCs w:val="24"/>
                <w:lang w:val="hy-AM"/>
              </w:rPr>
            </w:pPr>
            <m:oMath>
              <m:r>
                <w:rPr>
                  <w:rFonts w:ascii="Cambria Math" w:hAnsi="Cambria Math"/>
                </w:rPr>
                <m:t>β</m:t>
              </m:r>
            </m:oMath>
            <w:r w:rsidRPr="00B568E0">
              <w:rPr>
                <w:rFonts w:ascii="GHEA Grapalat" w:eastAsia="Calibri" w:hAnsi="GHEA Grapalat" w:cs="Times New Roman"/>
                <w:lang w:val="en-US"/>
              </w:rPr>
              <w:t xml:space="preserve">, </w:t>
            </w:r>
            <w:r w:rsidR="003A3860">
              <w:rPr>
                <w:rFonts w:ascii="GHEA Grapalat" w:eastAsia="Calibri" w:hAnsi="GHEA Grapalat" w:cs="Times New Roman"/>
                <w:lang w:val="hy-AM"/>
              </w:rPr>
              <w:t>անկյուն</w:t>
            </w:r>
          </w:p>
        </w:tc>
        <w:tc>
          <w:tcPr>
            <w:tcW w:w="1843" w:type="dxa"/>
            <w:tcBorders>
              <w:top w:val="single" w:sz="12" w:space="0" w:color="auto"/>
              <w:bottom w:val="single" w:sz="4" w:space="0" w:color="auto"/>
            </w:tcBorders>
            <w:shd w:val="clear" w:color="auto" w:fill="EAF1DD" w:themeFill="accent3" w:themeFillTint="33"/>
            <w:vAlign w:val="center"/>
          </w:tcPr>
          <w:p w:rsidR="002448DF" w:rsidRPr="00843B55" w:rsidRDefault="002448DF" w:rsidP="001D784F">
            <w:pPr>
              <w:jc w:val="center"/>
              <w:rPr>
                <w:rFonts w:ascii="GHEA Grapalat" w:eastAsia="Calibri" w:hAnsi="GHEA Grapalat" w:cs="Times New Roman"/>
                <w:sz w:val="24"/>
                <w:szCs w:val="24"/>
                <w:lang w:val="en-US"/>
              </w:rPr>
            </w:pPr>
            <w:r w:rsidRPr="00B568E0">
              <w:rPr>
                <w:rFonts w:ascii="GHEA Grapalat" w:eastAsia="Calibri" w:hAnsi="GHEA Grapalat" w:cs="Times New Roman"/>
                <w:sz w:val="20"/>
                <w:szCs w:val="20"/>
                <w:lang w:val="en-US"/>
              </w:rPr>
              <w:t>n (</w:t>
            </w:r>
            <w:r w:rsidR="00B17E5D" w:rsidRPr="00B17E5D">
              <w:rPr>
                <w:rFonts w:ascii="GHEA Grapalat" w:eastAsia="Calibri" w:hAnsi="GHEA Grapalat" w:cs="Times New Roman"/>
                <w:sz w:val="20"/>
                <w:szCs w:val="20"/>
                <w:lang w:val="en-US"/>
              </w:rPr>
              <w:t>կողմերի թիվը</w:t>
            </w:r>
            <w:r w:rsidRPr="00B568E0">
              <w:rPr>
                <w:rFonts w:ascii="GHEA Grapalat" w:eastAsia="Calibri" w:hAnsi="GHEA Grapalat" w:cs="Times New Roman"/>
                <w:sz w:val="20"/>
                <w:szCs w:val="20"/>
                <w:lang w:val="en-US"/>
              </w:rPr>
              <w:t>)</w:t>
            </w:r>
          </w:p>
        </w:tc>
        <w:tc>
          <w:tcPr>
            <w:tcW w:w="2126" w:type="dxa"/>
            <w:tcBorders>
              <w:top w:val="single" w:sz="12" w:space="0" w:color="auto"/>
              <w:bottom w:val="single" w:sz="4" w:space="0" w:color="auto"/>
            </w:tcBorders>
            <w:shd w:val="clear" w:color="auto" w:fill="EAF1DD" w:themeFill="accent3" w:themeFillTint="33"/>
            <w:vAlign w:val="center"/>
          </w:tcPr>
          <w:p w:rsidR="002448DF" w:rsidRPr="00B568E0" w:rsidRDefault="00E269B3" w:rsidP="001D784F">
            <w:pPr>
              <w:jc w:val="center"/>
              <w:rPr>
                <w:rFonts w:ascii="GHEA Grapalat" w:eastAsia="Calibri" w:hAnsi="GHEA Grapalat" w:cs="Times New Roman"/>
                <w:sz w:val="24"/>
                <w:szCs w:val="24"/>
                <w:lang w:val="hy-AM"/>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m:t>
                  </m:r>
                </m:sub>
              </m:sSub>
            </m:oMath>
            <w:r w:rsidR="002448DF" w:rsidRPr="00B568E0">
              <w:rPr>
                <w:rFonts w:ascii="GHEA Grapalat" w:hAnsi="GHEA Grapalat"/>
                <w:sz w:val="20"/>
                <w:szCs w:val="20"/>
                <w:lang w:val="hy-AM"/>
              </w:rPr>
              <w:t xml:space="preserve"> </w:t>
            </w:r>
            <w:r w:rsidR="003A3860">
              <w:rPr>
                <w:rFonts w:ascii="GHEA Grapalat" w:hAnsi="GHEA Grapalat"/>
                <w:sz w:val="20"/>
                <w:szCs w:val="20"/>
                <w:lang w:val="hy-AM"/>
              </w:rPr>
              <w:t>երբ</w:t>
            </w:r>
            <w:r w:rsidR="002448DF">
              <w:rPr>
                <w:rFonts w:ascii="GHEA Grapalat" w:hAnsi="GHEA Grapalat"/>
                <w:sz w:val="20"/>
                <w:szCs w:val="20"/>
                <w:lang w:val="hy-AM"/>
              </w:rPr>
              <w:t xml:space="preserve"> </w:t>
            </w:r>
            <m:oMath>
              <m:r>
                <w:rPr>
                  <w:rFonts w:ascii="Cambria Math" w:hAnsi="Cambria Math"/>
                  <w:lang w:val="hy-AM"/>
                </w:rPr>
                <m:t>Re</m:t>
              </m:r>
            </m:oMath>
            <w:r w:rsidR="002448DF">
              <w:rPr>
                <w:rFonts w:ascii="GHEA Grapalat" w:hAnsi="GHEA Grapalat"/>
                <w:sz w:val="20"/>
                <w:szCs w:val="20"/>
              </w:rPr>
              <w:t xml:space="preserve"> </w:t>
            </w:r>
            <w:r w:rsidR="002448DF">
              <w:rPr>
                <w:rFonts w:ascii="GHEA Grapalat" w:hAnsi="GHEA Grapalat"/>
                <w:sz w:val="20"/>
                <w:szCs w:val="20"/>
                <w:lang w:val="hy-AM"/>
              </w:rPr>
              <w:t>&gt; 4·10</w:t>
            </w:r>
            <w:r w:rsidR="002448DF" w:rsidRPr="00B568E0">
              <w:rPr>
                <w:rFonts w:ascii="GHEA Grapalat" w:hAnsi="GHEA Grapalat"/>
                <w:sz w:val="20"/>
                <w:szCs w:val="20"/>
                <w:vertAlign w:val="superscript"/>
                <w:lang w:val="hy-AM"/>
              </w:rPr>
              <w:t>5</w:t>
            </w:r>
          </w:p>
        </w:tc>
      </w:tr>
      <w:tr w:rsidR="002448DF" w:rsidTr="00D84273">
        <w:trPr>
          <w:trHeight w:val="397"/>
          <w:jc w:val="center"/>
        </w:trPr>
        <w:tc>
          <w:tcPr>
            <w:tcW w:w="4238" w:type="dxa"/>
            <w:vMerge w:val="restart"/>
            <w:tcBorders>
              <w:top w:val="single" w:sz="4" w:space="0" w:color="auto"/>
              <w:bottom w:val="single" w:sz="12" w:space="0" w:color="auto"/>
            </w:tcBorders>
            <w:shd w:val="clear" w:color="auto" w:fill="auto"/>
            <w:vAlign w:val="center"/>
          </w:tcPr>
          <w:p w:rsidR="002448DF" w:rsidRPr="00D84273" w:rsidRDefault="00D84273" w:rsidP="001D2AD5">
            <w:pPr>
              <w:spacing w:before="20" w:after="20" w:line="276" w:lineRule="auto"/>
              <w:jc w:val="center"/>
              <w:rPr>
                <w:rFonts w:ascii="GHEA Grapalat" w:eastAsia="Calibri" w:hAnsi="GHEA Grapalat" w:cs="Times New Roman"/>
                <w:sz w:val="20"/>
                <w:szCs w:val="20"/>
                <w:lang w:val="hy-AM"/>
              </w:rPr>
            </w:pPr>
            <w:r w:rsidRPr="00D84273">
              <w:rPr>
                <w:rFonts w:ascii="GHEA Grapalat" w:eastAsia="Calibri" w:hAnsi="GHEA Grapalat" w:cs="Times New Roman"/>
                <w:sz w:val="20"/>
                <w:szCs w:val="20"/>
                <w:lang w:val="hy-AM"/>
              </w:rPr>
              <w:t>Կանոնավոր բազմանկյուն</w:t>
            </w:r>
          </w:p>
          <w:p w:rsidR="002448DF" w:rsidRPr="00A92AA0" w:rsidRDefault="001D2AD5" w:rsidP="00123D6B">
            <w:pPr>
              <w:jc w:val="center"/>
              <w:rPr>
                <w:rFonts w:ascii="GHEA Grapalat" w:eastAsia="Calibri" w:hAnsi="GHEA Grapalat" w:cs="Times New Roman"/>
                <w:sz w:val="20"/>
                <w:szCs w:val="20"/>
              </w:rPr>
            </w:pPr>
            <w:r>
              <w:rPr>
                <w:noProof/>
                <w:lang w:val="en-US"/>
              </w:rPr>
              <w:drawing>
                <wp:inline distT="0" distB="0" distL="0" distR="0">
                  <wp:extent cx="1630545" cy="885825"/>
                  <wp:effectExtent l="0" t="0" r="8255"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0">
                                    <a14:imgEffect>
                                      <a14:saturation sat="0"/>
                                    </a14:imgEffect>
                                  </a14:imgLayer>
                                </a14:imgProps>
                              </a:ext>
                            </a:extLst>
                          </a:blip>
                          <a:stretch>
                            <a:fillRect/>
                          </a:stretch>
                        </pic:blipFill>
                        <pic:spPr>
                          <a:xfrm>
                            <a:off x="0" y="0"/>
                            <a:ext cx="1647000" cy="894765"/>
                          </a:xfrm>
                          <a:prstGeom prst="rect">
                            <a:avLst/>
                          </a:prstGeom>
                        </pic:spPr>
                      </pic:pic>
                    </a:graphicData>
                  </a:graphic>
                </wp:inline>
              </w:drawing>
            </w:r>
          </w:p>
        </w:tc>
        <w:tc>
          <w:tcPr>
            <w:tcW w:w="1417" w:type="dxa"/>
            <w:vMerge w:val="restart"/>
            <w:vAlign w:val="center"/>
          </w:tcPr>
          <w:p w:rsidR="002448DF" w:rsidRPr="00D84273" w:rsidRDefault="00D84273" w:rsidP="001D784F">
            <w:pPr>
              <w:spacing w:before="20" w:after="20"/>
              <w:jc w:val="center"/>
              <w:rPr>
                <w:rFonts w:ascii="GHEA Grapalat" w:eastAsia="Calibri" w:hAnsi="GHEA Grapalat" w:cs="Times New Roman"/>
                <w:sz w:val="20"/>
                <w:szCs w:val="20"/>
                <w:lang w:val="hy-AM"/>
              </w:rPr>
            </w:pPr>
            <w:r>
              <w:rPr>
                <w:rFonts w:ascii="GHEA Grapalat" w:eastAsia="Calibri" w:hAnsi="GHEA Grapalat" w:cs="Times New Roman"/>
                <w:sz w:val="20"/>
                <w:szCs w:val="20"/>
                <w:lang w:val="hy-AM"/>
              </w:rPr>
              <w:t>Կամայական</w:t>
            </w:r>
          </w:p>
        </w:tc>
        <w:tc>
          <w:tcPr>
            <w:tcW w:w="1843" w:type="dxa"/>
            <w:vAlign w:val="center"/>
          </w:tcPr>
          <w:p w:rsidR="002448DF" w:rsidRPr="00B568E0" w:rsidRDefault="002448DF" w:rsidP="001D784F">
            <w:pPr>
              <w:spacing w:before="20" w:after="20"/>
              <w:jc w:val="center"/>
              <w:rPr>
                <w:rFonts w:ascii="GHEA Grapalat" w:eastAsia="Calibri" w:hAnsi="GHEA Grapalat" w:cs="Sylfaen"/>
                <w:sz w:val="20"/>
                <w:szCs w:val="20"/>
                <w:lang w:val="hy-AM"/>
              </w:rPr>
            </w:pPr>
            <w:r>
              <w:rPr>
                <w:rFonts w:ascii="GHEA Grapalat" w:eastAsia="Calibri" w:hAnsi="GHEA Grapalat" w:cs="Sylfaen"/>
                <w:sz w:val="20"/>
                <w:szCs w:val="20"/>
                <w:lang w:val="hy-AM"/>
              </w:rPr>
              <w:t>5</w:t>
            </w:r>
          </w:p>
        </w:tc>
        <w:tc>
          <w:tcPr>
            <w:tcW w:w="2126"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1,8</w:t>
            </w:r>
          </w:p>
        </w:tc>
      </w:tr>
      <w:tr w:rsidR="002448DF" w:rsidTr="00D84273">
        <w:trPr>
          <w:trHeight w:val="397"/>
          <w:jc w:val="center"/>
        </w:trPr>
        <w:tc>
          <w:tcPr>
            <w:tcW w:w="4238" w:type="dxa"/>
            <w:vMerge/>
            <w:tcBorders>
              <w:top w:val="single" w:sz="4" w:space="0" w:color="auto"/>
              <w:bottom w:val="single" w:sz="12" w:space="0" w:color="auto"/>
            </w:tcBorders>
            <w:shd w:val="clear" w:color="auto" w:fill="auto"/>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p>
        </w:tc>
        <w:tc>
          <w:tcPr>
            <w:tcW w:w="1417" w:type="dxa"/>
            <w:vMerge/>
            <w:vAlign w:val="center"/>
          </w:tcPr>
          <w:p w:rsidR="002448DF" w:rsidRPr="00A92AA0" w:rsidRDefault="002448DF" w:rsidP="001D784F">
            <w:pPr>
              <w:spacing w:before="20" w:after="20"/>
              <w:jc w:val="center"/>
              <w:rPr>
                <w:rFonts w:ascii="GHEA Grapalat" w:eastAsia="Calibri" w:hAnsi="GHEA Grapalat" w:cs="Times New Roman"/>
                <w:sz w:val="20"/>
                <w:szCs w:val="20"/>
              </w:rPr>
            </w:pPr>
          </w:p>
        </w:tc>
        <w:tc>
          <w:tcPr>
            <w:tcW w:w="1843"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6 – 8</w:t>
            </w:r>
          </w:p>
        </w:tc>
        <w:tc>
          <w:tcPr>
            <w:tcW w:w="2126"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1,5</w:t>
            </w:r>
          </w:p>
        </w:tc>
      </w:tr>
      <w:tr w:rsidR="002448DF" w:rsidTr="00D84273">
        <w:trPr>
          <w:trHeight w:val="397"/>
          <w:jc w:val="center"/>
        </w:trPr>
        <w:tc>
          <w:tcPr>
            <w:tcW w:w="4238" w:type="dxa"/>
            <w:vMerge/>
            <w:tcBorders>
              <w:top w:val="single" w:sz="4" w:space="0" w:color="auto"/>
              <w:bottom w:val="single" w:sz="12" w:space="0" w:color="auto"/>
            </w:tcBorders>
            <w:shd w:val="clear" w:color="auto" w:fill="auto"/>
            <w:vAlign w:val="center"/>
          </w:tcPr>
          <w:p w:rsidR="002448DF" w:rsidRDefault="002448DF" w:rsidP="001D784F">
            <w:pPr>
              <w:spacing w:before="20" w:after="20"/>
              <w:jc w:val="center"/>
              <w:rPr>
                <w:rFonts w:ascii="GHEA Grapalat" w:eastAsia="Calibri" w:hAnsi="GHEA Grapalat" w:cs="Times New Roman"/>
                <w:sz w:val="20"/>
                <w:szCs w:val="20"/>
              </w:rPr>
            </w:pPr>
          </w:p>
        </w:tc>
        <w:tc>
          <w:tcPr>
            <w:tcW w:w="1417" w:type="dxa"/>
            <w:vMerge/>
            <w:vAlign w:val="center"/>
          </w:tcPr>
          <w:p w:rsidR="002448DF" w:rsidRDefault="002448DF" w:rsidP="001D784F">
            <w:pPr>
              <w:spacing w:before="20" w:after="20"/>
              <w:jc w:val="center"/>
              <w:rPr>
                <w:rFonts w:ascii="GHEA Grapalat" w:eastAsia="Calibri" w:hAnsi="GHEA Grapalat" w:cs="Times New Roman"/>
                <w:sz w:val="20"/>
                <w:szCs w:val="20"/>
              </w:rPr>
            </w:pPr>
          </w:p>
        </w:tc>
        <w:tc>
          <w:tcPr>
            <w:tcW w:w="1843" w:type="dxa"/>
            <w:vAlign w:val="center"/>
          </w:tcPr>
          <w:p w:rsidR="002448DF"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10</w:t>
            </w:r>
          </w:p>
        </w:tc>
        <w:tc>
          <w:tcPr>
            <w:tcW w:w="2126" w:type="dxa"/>
            <w:vAlign w:val="center"/>
          </w:tcPr>
          <w:p w:rsidR="002448DF"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1,2</w:t>
            </w:r>
          </w:p>
        </w:tc>
      </w:tr>
      <w:tr w:rsidR="002448DF" w:rsidTr="00123D6B">
        <w:trPr>
          <w:trHeight w:val="549"/>
          <w:jc w:val="center"/>
        </w:trPr>
        <w:tc>
          <w:tcPr>
            <w:tcW w:w="4238" w:type="dxa"/>
            <w:vMerge/>
            <w:tcBorders>
              <w:top w:val="single" w:sz="4" w:space="0" w:color="auto"/>
              <w:bottom w:val="single" w:sz="12" w:space="0" w:color="auto"/>
            </w:tcBorders>
            <w:shd w:val="clear" w:color="auto" w:fill="auto"/>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p>
        </w:tc>
        <w:tc>
          <w:tcPr>
            <w:tcW w:w="1417" w:type="dxa"/>
            <w:vMerge/>
            <w:vAlign w:val="center"/>
          </w:tcPr>
          <w:p w:rsidR="002448DF" w:rsidRPr="00A92AA0" w:rsidRDefault="002448DF" w:rsidP="001D784F">
            <w:pPr>
              <w:spacing w:before="20" w:after="20"/>
              <w:jc w:val="center"/>
              <w:rPr>
                <w:rFonts w:ascii="GHEA Grapalat" w:eastAsia="Calibri" w:hAnsi="GHEA Grapalat" w:cs="Times New Roman"/>
                <w:sz w:val="20"/>
                <w:szCs w:val="20"/>
              </w:rPr>
            </w:pPr>
          </w:p>
        </w:tc>
        <w:tc>
          <w:tcPr>
            <w:tcW w:w="1843"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12</w:t>
            </w:r>
          </w:p>
        </w:tc>
        <w:tc>
          <w:tcPr>
            <w:tcW w:w="2126" w:type="dxa"/>
            <w:vAlign w:val="center"/>
          </w:tcPr>
          <w:p w:rsidR="002448DF" w:rsidRPr="00A92AA0" w:rsidRDefault="002448DF" w:rsidP="001D784F">
            <w:pPr>
              <w:spacing w:before="20" w:after="20"/>
              <w:jc w:val="center"/>
              <w:rPr>
                <w:rFonts w:ascii="GHEA Grapalat" w:eastAsia="Calibri" w:hAnsi="GHEA Grapalat" w:cs="Sylfaen"/>
                <w:sz w:val="20"/>
                <w:szCs w:val="20"/>
              </w:rPr>
            </w:pPr>
            <w:r>
              <w:rPr>
                <w:rFonts w:ascii="GHEA Grapalat" w:eastAsia="Calibri" w:hAnsi="GHEA Grapalat" w:cs="Sylfaen"/>
                <w:sz w:val="20"/>
                <w:szCs w:val="20"/>
              </w:rPr>
              <w:t>1,0</w:t>
            </w:r>
          </w:p>
        </w:tc>
      </w:tr>
    </w:tbl>
    <w:p w:rsidR="002448DF" w:rsidRDefault="002448DF" w:rsidP="000C38DA">
      <w:pPr>
        <w:spacing w:after="0" w:line="120" w:lineRule="auto"/>
        <w:jc w:val="center"/>
        <w:rPr>
          <w:rFonts w:ascii="GHEA Grapalat" w:hAnsi="GHEA Grapalat"/>
          <w:highlight w:val="lightGray"/>
          <w:lang w:val="hy-AM"/>
        </w:rPr>
      </w:pPr>
    </w:p>
    <w:p w:rsidR="002072A9" w:rsidRDefault="002072A9" w:rsidP="000C38DA">
      <w:pPr>
        <w:spacing w:after="0" w:line="240" w:lineRule="auto"/>
        <w:jc w:val="center"/>
        <w:rPr>
          <w:rFonts w:ascii="GHEA Grapalat" w:hAnsi="GHEA Grapalat"/>
          <w:b/>
          <w:bCs/>
          <w:iCs/>
          <w:lang w:val="hy-AM"/>
        </w:rPr>
      </w:pPr>
      <w:r>
        <w:rPr>
          <w:noProof/>
          <w:lang w:val="en-US"/>
        </w:rPr>
        <w:drawing>
          <wp:inline distT="0" distB="0" distL="0" distR="0">
            <wp:extent cx="4762500" cy="462311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2">
                              <a14:imgEffect>
                                <a14:saturation sat="0"/>
                              </a14:imgEffect>
                            </a14:imgLayer>
                          </a14:imgProps>
                        </a:ext>
                      </a:extLst>
                    </a:blip>
                    <a:stretch>
                      <a:fillRect/>
                    </a:stretch>
                  </pic:blipFill>
                  <pic:spPr>
                    <a:xfrm>
                      <a:off x="0" y="0"/>
                      <a:ext cx="4782478" cy="4642503"/>
                    </a:xfrm>
                    <a:prstGeom prst="rect">
                      <a:avLst/>
                    </a:prstGeom>
                  </pic:spPr>
                </pic:pic>
              </a:graphicData>
            </a:graphic>
          </wp:inline>
        </w:drawing>
      </w:r>
    </w:p>
    <w:p w:rsidR="002448DF" w:rsidRPr="00063B31" w:rsidRDefault="003A3860" w:rsidP="000C38DA">
      <w:pPr>
        <w:spacing w:after="0" w:line="240" w:lineRule="auto"/>
        <w:jc w:val="center"/>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0C38DA" w:rsidRPr="00B40AC6">
        <w:rPr>
          <w:rFonts w:ascii="GHEA Grapalat" w:hAnsi="GHEA Grapalat"/>
          <w:b/>
          <w:bCs/>
          <w:iCs/>
          <w:lang w:val="hy-AM"/>
        </w:rPr>
        <w:t>40</w:t>
      </w:r>
      <w:r w:rsidR="002448DF">
        <w:rPr>
          <w:rFonts w:ascii="GHEA Grapalat" w:hAnsi="GHEA Grapalat"/>
          <w:highlight w:val="lightGray"/>
          <w:lang w:val="hy-AM"/>
        </w:rPr>
        <w:br w:type="page"/>
      </w:r>
    </w:p>
    <w:p w:rsidR="002C1D55" w:rsidRPr="00B40AC6" w:rsidRDefault="002C1D55" w:rsidP="000E6072">
      <w:pPr>
        <w:spacing w:after="0" w:line="120" w:lineRule="auto"/>
        <w:jc w:val="center"/>
        <w:rPr>
          <w:rFonts w:ascii="GHEA Grapalat" w:eastAsia="Arial" w:hAnsi="GHEA Grapalat"/>
          <w:b/>
          <w:highlight w:val="cyan"/>
          <w:lang w:val="hy-AM"/>
        </w:rPr>
      </w:pPr>
    </w:p>
    <w:p w:rsidR="002C1D55" w:rsidRPr="00B40AC6" w:rsidRDefault="002C1D55" w:rsidP="00502D80">
      <w:pPr>
        <w:spacing w:after="120"/>
        <w:ind w:right="-2"/>
        <w:jc w:val="center"/>
        <w:rPr>
          <w:rFonts w:ascii="GHEA Grapalat" w:hAnsi="GHEA Grapalat"/>
          <w:b/>
          <w:bCs/>
          <w:lang w:val="hy-AM"/>
        </w:rPr>
      </w:pPr>
      <w:r w:rsidRPr="00B40AC6">
        <w:rPr>
          <w:rFonts w:ascii="GHEA Grapalat" w:hAnsi="GHEA Grapalat"/>
          <w:b/>
          <w:bCs/>
          <w:lang w:val="hy-AM"/>
        </w:rPr>
        <w:t>17.</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502D80">
        <w:rPr>
          <w:rFonts w:ascii="GHEA Grapalat" w:hAnsi="GHEA Grapalat"/>
          <w:b/>
          <w:bCs/>
          <w:lang w:val="hy-AM"/>
        </w:rPr>
        <w:t>ական</w:t>
      </w:r>
      <w:r w:rsidR="00C664B0" w:rsidRPr="00C664B0">
        <w:rPr>
          <w:rFonts w:ascii="GHEA Grapalat" w:hAnsi="GHEA Grapalat"/>
          <w:b/>
          <w:bCs/>
          <w:lang w:val="hy-AM"/>
        </w:rPr>
        <w:t xml:space="preserve"> գործակիցներ վանդակավոր կոնստրուկցիաների համար</w:t>
      </w:r>
    </w:p>
    <w:p w:rsidR="002448DF" w:rsidRPr="009C5E08" w:rsidRDefault="00E764BF" w:rsidP="00010BEA">
      <w:pPr>
        <w:spacing w:after="120"/>
        <w:ind w:firstLine="567"/>
        <w:jc w:val="both"/>
        <w:rPr>
          <w:rFonts w:ascii="GHEA Grapalat" w:hAnsi="GHEA Grapalat"/>
          <w:color w:val="0070C0"/>
          <w:lang w:val="hy-AM"/>
        </w:rPr>
      </w:pPr>
      <w:r w:rsidRPr="000E6072">
        <w:rPr>
          <w:rFonts w:ascii="GHEA Grapalat" w:hAnsi="GHEA Grapalat"/>
          <w:b/>
          <w:bCs/>
          <w:lang w:val="hy-AM"/>
        </w:rPr>
        <w:t>176.</w:t>
      </w:r>
      <w:r w:rsidR="00E33B16">
        <w:rPr>
          <w:rFonts w:ascii="Calibri" w:hAnsi="Calibri" w:cs="Calibri"/>
          <w:lang w:val="hy-AM"/>
        </w:rPr>
        <w:t> </w:t>
      </w:r>
      <w:r w:rsidR="00E33B16" w:rsidRPr="00E33B16">
        <w:rPr>
          <w:rFonts w:ascii="GHEA Grapalat" w:hAnsi="GHEA Grapalat"/>
          <w:lang w:val="hy-AM"/>
        </w:rPr>
        <w:t>Վանդակավոր</w:t>
      </w:r>
      <w:r w:rsidR="009C5E08" w:rsidRPr="00E33B16">
        <w:rPr>
          <w:rFonts w:ascii="GHEA Grapalat" w:hAnsi="GHEA Grapalat"/>
          <w:lang w:val="hy-AM"/>
        </w:rPr>
        <w:t xml:space="preserve"> </w:t>
      </w:r>
      <w:r w:rsidR="00E33B16" w:rsidRPr="00E33B16">
        <w:rPr>
          <w:rFonts w:ascii="GHEA Grapalat" w:hAnsi="GHEA Grapalat"/>
          <w:lang w:val="hy-AM"/>
        </w:rPr>
        <w:t>կոնստրուկցիաների</w:t>
      </w:r>
      <w:r w:rsidR="009C5E08" w:rsidRPr="00E33B16">
        <w:rPr>
          <w:rFonts w:ascii="GHEA Grapalat" w:hAnsi="GHEA Grapalat"/>
          <w:lang w:val="hy-AM"/>
        </w:rPr>
        <w:t xml:space="preserve"> աերոդինամիկ</w:t>
      </w:r>
      <w:r w:rsidR="00E33B16" w:rsidRPr="00E33B16">
        <w:rPr>
          <w:rFonts w:ascii="GHEA Grapalat" w:hAnsi="GHEA Grapalat"/>
          <w:lang w:val="hy-AM"/>
        </w:rPr>
        <w:t>ական</w:t>
      </w:r>
      <w:r w:rsidR="009C5E08" w:rsidRPr="00E33B16">
        <w:rPr>
          <w:rFonts w:ascii="GHEA Grapalat" w:hAnsi="GHEA Grapalat"/>
          <w:lang w:val="hy-AM"/>
        </w:rPr>
        <w:t xml:space="preserve"> գործակիցները </w:t>
      </w:r>
      <w:r w:rsidR="00E33B16" w:rsidRPr="00E33B16">
        <w:rPr>
          <w:rFonts w:ascii="GHEA Grapalat" w:hAnsi="GHEA Grapalat"/>
          <w:lang w:val="hy-AM"/>
        </w:rPr>
        <w:t>վերաբերում</w:t>
      </w:r>
      <w:r w:rsidR="009C5E08" w:rsidRPr="00E33B16">
        <w:rPr>
          <w:rFonts w:ascii="GHEA Grapalat" w:hAnsi="GHEA Grapalat"/>
          <w:lang w:val="hy-AM"/>
        </w:rPr>
        <w:t xml:space="preserve"> են տարածական</w:t>
      </w:r>
      <w:r w:rsidR="009C5E08" w:rsidRPr="009C5E08">
        <w:rPr>
          <w:rFonts w:ascii="GHEA Grapalat" w:hAnsi="GHEA Grapalat"/>
          <w:color w:val="0070C0"/>
          <w:lang w:val="hy-AM"/>
        </w:rPr>
        <w:t xml:space="preserve"> </w:t>
      </w:r>
      <w:r w:rsidR="009C5E08" w:rsidRPr="00E33B16">
        <w:rPr>
          <w:rFonts w:ascii="GHEA Grapalat" w:hAnsi="GHEA Grapalat"/>
          <w:lang w:val="hy-AM"/>
        </w:rPr>
        <w:t>ֆերմա</w:t>
      </w:r>
      <w:r w:rsidR="00E33B16" w:rsidRPr="00E33B16">
        <w:rPr>
          <w:rFonts w:ascii="GHEA Grapalat" w:hAnsi="GHEA Grapalat"/>
          <w:lang w:val="hy-AM"/>
        </w:rPr>
        <w:t>ների</w:t>
      </w:r>
      <w:r w:rsidR="00E33B16">
        <w:rPr>
          <w:rFonts w:ascii="GHEA Grapalat" w:hAnsi="GHEA Grapalat"/>
          <w:lang w:val="hy-AM"/>
        </w:rPr>
        <w:t xml:space="preserve"> նիտերի</w:t>
      </w:r>
      <w:r w:rsidR="009C5E08" w:rsidRPr="009C5E08">
        <w:rPr>
          <w:rFonts w:ascii="GHEA Grapalat" w:hAnsi="GHEA Grapalat"/>
          <w:color w:val="0070C0"/>
          <w:lang w:val="hy-AM"/>
        </w:rPr>
        <w:t xml:space="preserve"> </w:t>
      </w:r>
      <w:r w:rsidR="00E33B16" w:rsidRPr="00E33B16">
        <w:rPr>
          <w:rFonts w:ascii="GHEA Grapalat" w:hAnsi="GHEA Grapalat"/>
          <w:lang w:val="hy-AM"/>
        </w:rPr>
        <w:t>մակերեսներին</w:t>
      </w:r>
      <w:r w:rsidR="00E33B16">
        <w:rPr>
          <w:rFonts w:ascii="GHEA Grapalat" w:hAnsi="GHEA Grapalat"/>
          <w:color w:val="0070C0"/>
          <w:lang w:val="hy-AM"/>
        </w:rPr>
        <w:t xml:space="preserve"> </w:t>
      </w:r>
      <w:r w:rsidR="009C5E08" w:rsidRPr="00E33B16">
        <w:rPr>
          <w:rFonts w:ascii="GHEA Grapalat" w:hAnsi="GHEA Grapalat"/>
          <w:lang w:val="hy-AM"/>
        </w:rPr>
        <w:t>կամ հարթ ֆերմա</w:t>
      </w:r>
      <w:r w:rsidR="00E33B16" w:rsidRPr="00E33B16">
        <w:rPr>
          <w:rFonts w:ascii="GHEA Grapalat" w:hAnsi="GHEA Grapalat"/>
          <w:lang w:val="hy-AM"/>
        </w:rPr>
        <w:t>ների</w:t>
      </w:r>
      <w:r w:rsidR="009C5E08" w:rsidRPr="00E33B16">
        <w:rPr>
          <w:rFonts w:ascii="GHEA Grapalat" w:hAnsi="GHEA Grapalat"/>
          <w:lang w:val="hy-AM"/>
        </w:rPr>
        <w:t xml:space="preserve"> ուրվագծ</w:t>
      </w:r>
      <w:r w:rsidR="00E33B16" w:rsidRPr="00E33B16">
        <w:rPr>
          <w:rFonts w:ascii="GHEA Grapalat" w:hAnsi="GHEA Grapalat"/>
          <w:lang w:val="hy-AM"/>
        </w:rPr>
        <w:t>ի մակերես</w:t>
      </w:r>
      <w:r w:rsidR="00E33B16">
        <w:rPr>
          <w:rFonts w:ascii="GHEA Grapalat" w:hAnsi="GHEA Grapalat"/>
          <w:lang w:val="hy-AM"/>
        </w:rPr>
        <w:t>ին</w:t>
      </w:r>
      <w:r w:rsidR="009C5E08" w:rsidRPr="00E33B16">
        <w:rPr>
          <w:rFonts w:ascii="GHEA Grapalat" w:hAnsi="GHEA Grapalat"/>
          <w:lang w:val="hy-AM"/>
        </w:rPr>
        <w:t>: Հարթ ֆերմայի</w:t>
      </w:r>
      <m:oMath>
        <m:r>
          <w:rPr>
            <w:rFonts w:ascii="Cambria Math" w:hAnsi="Cambria Math"/>
            <w:sz w:val="24"/>
            <w:szCs w:val="24"/>
            <w:lang w:val="hy-AM"/>
          </w:rPr>
          <m:t xml:space="preserve"> x</m:t>
        </m:r>
      </m:oMath>
      <w:r w:rsidR="009C5E08" w:rsidRPr="009C5E08">
        <w:rPr>
          <w:rFonts w:ascii="GHEA Grapalat" w:hAnsi="GHEA Grapalat"/>
          <w:color w:val="0070C0"/>
          <w:lang w:val="hy-AM"/>
        </w:rPr>
        <w:t xml:space="preserve"> </w:t>
      </w:r>
      <w:r w:rsidR="009C5E08" w:rsidRPr="00E33B16">
        <w:rPr>
          <w:rFonts w:ascii="GHEA Grapalat" w:hAnsi="GHEA Grapalat"/>
          <w:lang w:val="hy-AM"/>
        </w:rPr>
        <w:t>առանցքի ուղղությունը համընկնում է քամու ուղղության հետ և ուղղահայաց է կ</w:t>
      </w:r>
      <w:r w:rsidR="00E33B16" w:rsidRPr="00E33B16">
        <w:rPr>
          <w:rFonts w:ascii="GHEA Grapalat" w:hAnsi="GHEA Grapalat"/>
          <w:lang w:val="hy-AM"/>
        </w:rPr>
        <w:t>ոնստրուկցիայի</w:t>
      </w:r>
      <w:r w:rsidR="009C5E08" w:rsidRPr="00E33B16">
        <w:rPr>
          <w:rFonts w:ascii="GHEA Grapalat" w:hAnsi="GHEA Grapalat"/>
          <w:lang w:val="hy-AM"/>
        </w:rPr>
        <w:t xml:space="preserve"> հարթությանը</w:t>
      </w:r>
      <w:r w:rsidR="000E6072">
        <w:rPr>
          <w:rFonts w:ascii="GHEA Grapalat" w:hAnsi="GHEA Grapalat"/>
          <w:lang w:val="hy-AM"/>
        </w:rPr>
        <w:t>:</w:t>
      </w:r>
      <w:r w:rsidR="009C5E08" w:rsidRPr="00E33B16">
        <w:rPr>
          <w:rFonts w:ascii="GHEA Grapalat" w:hAnsi="GHEA Grapalat"/>
          <w:lang w:val="hy-AM"/>
        </w:rPr>
        <w:t xml:space="preserve"> </w:t>
      </w:r>
      <w:r w:rsidR="000E6072">
        <w:rPr>
          <w:rFonts w:ascii="GHEA Grapalat" w:hAnsi="GHEA Grapalat"/>
          <w:lang w:val="hy-AM"/>
        </w:rPr>
        <w:t xml:space="preserve">Քամու հաշվարկային ուղղությունները </w:t>
      </w:r>
      <w:r w:rsidR="009C5E08" w:rsidRPr="00EE72F1">
        <w:rPr>
          <w:rFonts w:ascii="GHEA Grapalat" w:hAnsi="GHEA Grapalat"/>
          <w:lang w:val="hy-AM"/>
        </w:rPr>
        <w:t xml:space="preserve">տարածական ֆերմաների </w:t>
      </w:r>
      <w:r w:rsidR="009C5E08" w:rsidRPr="000E6072">
        <w:rPr>
          <w:rFonts w:ascii="GHEA Grapalat" w:hAnsi="GHEA Grapalat"/>
          <w:lang w:val="hy-AM"/>
        </w:rPr>
        <w:t xml:space="preserve">համար ներկայացված են </w:t>
      </w:r>
      <w:r w:rsidR="000E6072" w:rsidRPr="000E6072">
        <w:rPr>
          <w:rFonts w:ascii="GHEA Grapalat" w:hAnsi="GHEA Grapalat"/>
          <w:lang w:val="hy-AM"/>
        </w:rPr>
        <w:t>ա</w:t>
      </w:r>
      <w:r w:rsidR="009C5E08" w:rsidRPr="000E6072">
        <w:rPr>
          <w:rFonts w:ascii="GHEA Grapalat" w:hAnsi="GHEA Grapalat"/>
          <w:lang w:val="hy-AM"/>
        </w:rPr>
        <w:t>ղյուսակ 27-ում:</w:t>
      </w:r>
    </w:p>
    <w:p w:rsidR="002448DF" w:rsidRPr="00010BEA" w:rsidRDefault="00E764BF" w:rsidP="002448DF">
      <w:pPr>
        <w:spacing w:after="0"/>
        <w:ind w:firstLine="567"/>
        <w:jc w:val="both"/>
        <w:rPr>
          <w:rFonts w:ascii="GHEA Grapalat" w:hAnsi="GHEA Grapalat"/>
          <w:color w:val="C00000"/>
          <w:lang w:val="hy-AM"/>
        </w:rPr>
      </w:pPr>
      <w:r w:rsidRPr="009C5E08">
        <w:rPr>
          <w:rFonts w:ascii="GHEA Grapalat" w:hAnsi="GHEA Grapalat"/>
          <w:b/>
          <w:bCs/>
          <w:lang w:val="hy-AM"/>
        </w:rPr>
        <w:t>177.</w:t>
      </w:r>
      <w:r w:rsidRPr="009C5E08">
        <w:rPr>
          <w:rFonts w:ascii="GHEA Grapalat" w:hAnsi="GHEA Grapalat"/>
          <w:lang w:val="hy-AM"/>
        </w:rPr>
        <w:t xml:space="preserve"> </w:t>
      </w:r>
      <w:r w:rsidR="009C5E08" w:rsidRPr="009C5E08">
        <w:rPr>
          <w:rFonts w:ascii="GHEA Grapalat" w:hAnsi="GHEA Grapalat"/>
          <w:lang w:val="hy-AM"/>
        </w:rPr>
        <w:t xml:space="preserve">Առանձին կանգնած հարթ վանդակավոր կոնստրուկցիաների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9C5E08" w:rsidRPr="009C5E08">
        <w:rPr>
          <w:rFonts w:ascii="GHEA Grapalat" w:eastAsiaTheme="minorEastAsia" w:hAnsi="GHEA Grapalat"/>
          <w:sz w:val="24"/>
          <w:szCs w:val="24"/>
          <w:lang w:val="hy-AM"/>
        </w:rPr>
        <w:t xml:space="preserve"> </w:t>
      </w:r>
      <w:r w:rsidR="009C5E08" w:rsidRPr="009C5E08">
        <w:rPr>
          <w:rFonts w:ascii="GHEA Grapalat" w:hAnsi="GHEA Grapalat"/>
          <w:lang w:val="hy-AM"/>
        </w:rPr>
        <w:t>աերոդինամիկական գործակիցները որոշվում են հետևյալ բանաձևով.</w:t>
      </w:r>
    </w:p>
    <w:p w:rsidR="002448DF" w:rsidRDefault="00E269B3" w:rsidP="002448DF">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m:oMath>
        <m:f>
          <m:fPr>
            <m:ctrlPr>
              <w:rPr>
                <w:rFonts w:ascii="Cambria Math" w:eastAsiaTheme="minorEastAsia" w:hAnsi="Cambria Math" w:cs="Sylfaen"/>
                <w:i/>
                <w:sz w:val="32"/>
                <w:szCs w:val="32"/>
                <w:lang w:val="en-US"/>
              </w:rPr>
            </m:ctrlPr>
          </m:fPr>
          <m:num>
            <m:r>
              <w:rPr>
                <w:rFonts w:ascii="Cambria Math" w:eastAsiaTheme="minorEastAsia" w:hAnsi="Cambria Math" w:cs="Sylfaen"/>
                <w:sz w:val="32"/>
                <w:szCs w:val="32"/>
                <w:lang w:val="hy-AM"/>
              </w:rPr>
              <m:t>1</m:t>
            </m:r>
          </m:num>
          <m:den>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A</m:t>
                </m:r>
              </m:e>
              <m:sub>
                <m:r>
                  <w:rPr>
                    <w:rFonts w:ascii="Cambria Math" w:eastAsiaTheme="minorEastAsia" w:hAnsi="Cambria Math" w:cs="Sylfaen"/>
                    <w:sz w:val="32"/>
                    <w:szCs w:val="32"/>
                    <w:lang w:val="hy-AM"/>
                  </w:rPr>
                  <m:t>k</m:t>
                </m:r>
              </m:sub>
            </m:sSub>
          </m:den>
        </m:f>
      </m:oMath>
      <w:r w:rsidR="002448DF" w:rsidRPr="00E87869">
        <w:rPr>
          <w:rFonts w:ascii="Calibri" w:eastAsiaTheme="minorEastAsia" w:hAnsi="Calibri" w:cs="Calibri"/>
          <w:lang w:val="hy-AM"/>
        </w:rPr>
        <w:t> </w:t>
      </w: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002448DF" w:rsidRPr="0001065C">
        <w:rPr>
          <w:rFonts w:ascii="Calibri" w:eastAsiaTheme="minorEastAsia" w:hAnsi="Calibri" w:cs="Calibri"/>
          <w:sz w:val="24"/>
          <w:szCs w:val="24"/>
          <w:lang w:val="hy-AM"/>
        </w:rPr>
        <w:t> </w:t>
      </w:r>
      <w:r w:rsidR="00524F39">
        <w:rPr>
          <w:rFonts w:ascii="GHEA Grapalat" w:eastAsiaTheme="minorEastAsia" w:hAnsi="GHEA Grapalat" w:cs="Sylfaen"/>
          <w:lang w:val="hy-AM"/>
        </w:rPr>
        <w:t>,</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E764BF" w:rsidRPr="00797D6A">
        <w:rPr>
          <w:rFonts w:ascii="GHEA Grapalat" w:hAnsi="GHEA Grapalat"/>
          <w:lang w:val="hy-AM"/>
        </w:rPr>
        <w:t>36</w:t>
      </w:r>
      <w:r w:rsidR="002448DF" w:rsidRPr="00A677EA">
        <w:rPr>
          <w:rFonts w:ascii="GHEA Grapalat" w:hAnsi="GHEA Grapalat"/>
          <w:lang w:val="hy-AM"/>
        </w:rPr>
        <w:t>)</w:t>
      </w:r>
    </w:p>
    <w:p w:rsidR="002448DF" w:rsidRPr="009C5E08" w:rsidRDefault="00010BEA" w:rsidP="002448DF">
      <w:pPr>
        <w:spacing w:after="0"/>
        <w:ind w:left="567" w:hanging="567"/>
        <w:jc w:val="both"/>
        <w:rPr>
          <w:rFonts w:ascii="GHEA Grapalat" w:hAnsi="GHEA Grapalat"/>
          <w:color w:val="0070C0"/>
          <w:lang w:val="hy-AM"/>
        </w:rPr>
      </w:pPr>
      <w:r>
        <w:rPr>
          <w:rFonts w:ascii="GHEA Grapalat" w:hAnsi="GHEA Grapalat"/>
          <w:lang w:val="hy-AM"/>
        </w:rPr>
        <w:t>որտեղ</w:t>
      </w:r>
      <w:r w:rsidR="002448DF" w:rsidRPr="009C5E08">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oMath>
      <w:r w:rsidR="002448DF" w:rsidRPr="009C5E08">
        <w:rPr>
          <w:rFonts w:ascii="GHEA Grapalat" w:hAnsi="GHEA Grapalat"/>
          <w:lang w:val="hy-AM"/>
        </w:rPr>
        <w:t xml:space="preserve"> </w:t>
      </w:r>
      <w:r w:rsidR="002448DF">
        <w:rPr>
          <w:rFonts w:ascii="GHEA Grapalat" w:hAnsi="GHEA Grapalat"/>
          <w:lang w:val="hy-AM"/>
        </w:rPr>
        <w:t>–</w:t>
      </w:r>
      <w:r w:rsidR="002448DF" w:rsidRPr="009C5E08">
        <w:rPr>
          <w:rFonts w:ascii="GHEA Grapalat" w:hAnsi="GHEA Grapalat"/>
          <w:lang w:val="hy-AM"/>
        </w:rPr>
        <w:t xml:space="preserve"> </w:t>
      </w:r>
      <w:r w:rsidR="009C5E08" w:rsidRPr="009C5E08">
        <w:rPr>
          <w:rFonts w:ascii="GHEA Grapalat" w:hAnsi="GHEA Grapalat"/>
          <w:lang w:val="hy-AM"/>
        </w:rPr>
        <w:t>կոնստրուկցիայի i-րդ տարրի աերոդինամիկական գործակից է,</w:t>
      </w:r>
      <w:r w:rsidR="002448DF" w:rsidRPr="009C5E08">
        <w:rPr>
          <w:rFonts w:ascii="GHEA Grapalat" w:hAnsi="GHEA Grapalat"/>
          <w:color w:val="C00000"/>
          <w:lang w:val="hy-AM"/>
        </w:rPr>
        <w:t xml:space="preserve"> </w:t>
      </w:r>
      <w:r w:rsidR="009C5E08" w:rsidRPr="009C5E08">
        <w:rPr>
          <w:rFonts w:ascii="GHEA Grapalat" w:hAnsi="GHEA Grapalat"/>
          <w:lang w:val="hy-AM"/>
        </w:rPr>
        <w:t>որի արժեքը տրամատների համար ընդունվում է հավասար 1,4-ի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xi</m:t>
            </m:r>
          </m:sub>
        </m:sSub>
      </m:oMath>
      <w:r w:rsidR="009C5E08" w:rsidRPr="009C5E08">
        <w:rPr>
          <w:rFonts w:ascii="GHEA Grapalat" w:hAnsi="GHEA Grapalat"/>
          <w:lang w:val="hy-AM"/>
        </w:rPr>
        <w:t xml:space="preserve"> = 1,4) և որոշվում է </w:t>
      </w:r>
      <w:r w:rsidR="009C5E08" w:rsidRPr="009C5E08">
        <w:rPr>
          <w:rFonts w:ascii="GHEA Grapalat" w:hAnsi="GHEA Grapalat"/>
          <w:b/>
          <w:bCs/>
          <w:lang w:val="hy-AM"/>
        </w:rPr>
        <w:t>168</w:t>
      </w:r>
      <w:r w:rsidR="009C5E08" w:rsidRPr="009C5E08">
        <w:rPr>
          <w:rFonts w:ascii="GHEA Grapalat" w:hAnsi="GHEA Grapalat"/>
          <w:lang w:val="hy-AM"/>
        </w:rPr>
        <w:t xml:space="preserve">-ից մինչև </w:t>
      </w:r>
      <w:r w:rsidR="009C5E08" w:rsidRPr="009C5E08">
        <w:rPr>
          <w:rFonts w:ascii="GHEA Grapalat" w:hAnsi="GHEA Grapalat"/>
          <w:b/>
          <w:bCs/>
          <w:lang w:val="hy-AM"/>
        </w:rPr>
        <w:t>175</w:t>
      </w:r>
      <w:r w:rsidR="009C5E08" w:rsidRPr="009C5E08">
        <w:rPr>
          <w:rFonts w:ascii="GHEA Grapalat" w:hAnsi="GHEA Grapalat"/>
          <w:lang w:val="hy-AM"/>
        </w:rPr>
        <w:t xml:space="preserve">-րդ կետերի </w:t>
      </w:r>
      <w:r w:rsidR="009C5E08">
        <w:rPr>
          <w:rFonts w:ascii="GHEA Grapalat" w:hAnsi="GHEA Grapalat"/>
          <w:lang w:val="hy-AM"/>
        </w:rPr>
        <w:t>դրույթնե</w:t>
      </w:r>
      <w:r w:rsidR="009C5E08" w:rsidRPr="009C5E08">
        <w:rPr>
          <w:rFonts w:ascii="GHEA Grapalat" w:hAnsi="GHEA Grapalat"/>
          <w:lang w:val="hy-AM"/>
        </w:rPr>
        <w:t xml:space="preserve">րին </w:t>
      </w:r>
      <w:r w:rsidR="009C5E08" w:rsidRPr="006C1A8A">
        <w:rPr>
          <w:rFonts w:ascii="GHEA Grapalat" w:hAnsi="GHEA Grapalat"/>
          <w:lang w:val="hy-AM"/>
        </w:rPr>
        <w:t xml:space="preserve">համապատասխան՝ կլոր և ուղղանկյուն լայնական հատվածք ունեցող տարրերի համար, ընդ </w:t>
      </w:r>
      <w:r w:rsidR="009C5E08" w:rsidRPr="009C5E08">
        <w:rPr>
          <w:rFonts w:ascii="GHEA Grapalat" w:hAnsi="GHEA Grapalat"/>
          <w:lang w:val="hy-AM"/>
        </w:rPr>
        <w:t xml:space="preserve">որում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λ</m:t>
            </m:r>
          </m:sub>
        </m:sSub>
      </m:oMath>
      <w:r w:rsidR="009C5E08" w:rsidRPr="009C5E08">
        <w:rPr>
          <w:rFonts w:ascii="Calibri" w:hAnsi="Calibri" w:cs="Calibri"/>
          <w:lang w:val="hy-AM"/>
        </w:rPr>
        <w:t> </w:t>
      </w:r>
      <w:r w:rsidR="009C5E08" w:rsidRPr="009C5E08">
        <w:rPr>
          <w:rFonts w:ascii="GHEA Grapalat" w:hAnsi="GHEA Grapalat"/>
          <w:lang w:val="hy-AM"/>
        </w:rPr>
        <w:t>=</w:t>
      </w:r>
      <w:r w:rsidR="009C5E08" w:rsidRPr="009C5E08">
        <w:rPr>
          <w:rFonts w:ascii="Calibri" w:hAnsi="Calibri" w:cs="Calibri"/>
          <w:lang w:val="hy-AM"/>
        </w:rPr>
        <w:t> </w:t>
      </w:r>
      <w:r w:rsidR="009C5E08" w:rsidRPr="009C5E08">
        <w:rPr>
          <w:rFonts w:ascii="GHEA Grapalat" w:hAnsi="GHEA Grapalat"/>
          <w:lang w:val="hy-AM"/>
        </w:rPr>
        <w:t>1,</w:t>
      </w:r>
    </w:p>
    <w:p w:rsidR="002448DF" w:rsidRPr="009C5E08" w:rsidRDefault="00E269B3" w:rsidP="00AE0D2B">
      <w:pPr>
        <w:spacing w:after="0"/>
        <w:ind w:left="567"/>
        <w:jc w:val="both"/>
        <w:rPr>
          <w:rFonts w:ascii="GHEA Grapalat" w:hAnsi="GHEA Grapalat"/>
          <w:color w:val="0070C0"/>
          <w:lang w:val="hy-AM"/>
        </w:rPr>
      </w:pP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oMath>
      <w:r w:rsidR="002448DF" w:rsidRPr="009C5E08">
        <w:rPr>
          <w:rFonts w:ascii="GHEA Grapalat" w:hAnsi="GHEA Grapalat"/>
          <w:lang w:val="hy-AM"/>
        </w:rPr>
        <w:t xml:space="preserve"> </w:t>
      </w:r>
      <w:r w:rsidR="002448DF">
        <w:rPr>
          <w:rFonts w:ascii="GHEA Grapalat" w:hAnsi="GHEA Grapalat"/>
          <w:lang w:val="hy-AM"/>
        </w:rPr>
        <w:t>–</w:t>
      </w:r>
      <w:r w:rsidR="00AE0D2B">
        <w:rPr>
          <w:rFonts w:ascii="GHEA Grapalat" w:hAnsi="GHEA Grapalat"/>
          <w:color w:val="C00000"/>
          <w:lang w:val="hy-AM"/>
        </w:rPr>
        <w:t xml:space="preserve"> </w:t>
      </w:r>
      <w:r w:rsidR="00AE0D2B" w:rsidRPr="009C5E08">
        <w:rPr>
          <w:rFonts w:ascii="GHEA Grapalat" w:hAnsi="GHEA Grapalat"/>
          <w:lang w:val="hy-AM"/>
        </w:rPr>
        <w:t xml:space="preserve">կոնստրուկցիայի i-րդ տարրի </w:t>
      </w:r>
      <w:r w:rsidR="00AE0D2B">
        <w:rPr>
          <w:rFonts w:ascii="GHEA Grapalat" w:hAnsi="GHEA Grapalat"/>
          <w:lang w:val="hy-AM"/>
        </w:rPr>
        <w:t>պրոյեկցիայի մակերեսն է,</w:t>
      </w:r>
    </w:p>
    <w:p w:rsidR="002448DF" w:rsidRPr="009C5E08" w:rsidRDefault="00E269B3" w:rsidP="00AE0D2B">
      <w:pPr>
        <w:spacing w:after="240"/>
        <w:ind w:left="567"/>
        <w:jc w:val="both"/>
        <w:rPr>
          <w:rFonts w:ascii="GHEA Grapalat" w:hAnsi="GHEA Grapalat"/>
          <w:color w:val="0070C0"/>
          <w:highlight w:val="lightGray"/>
          <w:lang w:val="hy-AM"/>
        </w:rPr>
      </w:pP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k</m:t>
            </m:r>
          </m:sub>
        </m:sSub>
      </m:oMath>
      <w:r w:rsidR="002448DF" w:rsidRPr="009C5E08">
        <w:rPr>
          <w:rFonts w:ascii="GHEA Grapalat" w:hAnsi="GHEA Grapalat"/>
          <w:lang w:val="hy-AM"/>
        </w:rPr>
        <w:t xml:space="preserve"> </w:t>
      </w:r>
      <w:r w:rsidR="002448DF">
        <w:rPr>
          <w:rFonts w:ascii="GHEA Grapalat" w:hAnsi="GHEA Grapalat"/>
          <w:lang w:val="hy-AM"/>
        </w:rPr>
        <w:t>–</w:t>
      </w:r>
      <w:r w:rsidR="00524F39">
        <w:rPr>
          <w:rFonts w:ascii="GHEA Grapalat" w:hAnsi="GHEA Grapalat"/>
          <w:color w:val="C00000"/>
          <w:lang w:val="hy-AM"/>
        </w:rPr>
        <w:t xml:space="preserve"> </w:t>
      </w:r>
      <w:r w:rsidR="00524F39" w:rsidRPr="00524F39">
        <w:rPr>
          <w:rFonts w:ascii="GHEA Grapalat" w:hAnsi="GHEA Grapalat"/>
          <w:lang w:val="hy-AM"/>
        </w:rPr>
        <w:t>մակերես որը</w:t>
      </w:r>
      <w:r w:rsidR="009C5E08" w:rsidRPr="00524F39">
        <w:rPr>
          <w:rFonts w:ascii="GHEA Grapalat" w:hAnsi="GHEA Grapalat"/>
          <w:lang w:val="hy-AM"/>
        </w:rPr>
        <w:t xml:space="preserve"> սահմանափակվ</w:t>
      </w:r>
      <w:r w:rsidR="00524F39" w:rsidRPr="00524F39">
        <w:rPr>
          <w:rFonts w:ascii="GHEA Grapalat" w:hAnsi="GHEA Grapalat"/>
          <w:lang w:val="hy-AM"/>
        </w:rPr>
        <w:t>ած</w:t>
      </w:r>
      <w:r w:rsidR="009C5E08" w:rsidRPr="00524F39">
        <w:rPr>
          <w:rFonts w:ascii="GHEA Grapalat" w:hAnsi="GHEA Grapalat"/>
          <w:lang w:val="hy-AM"/>
        </w:rPr>
        <w:t xml:space="preserve"> է </w:t>
      </w:r>
      <w:r w:rsidR="00524F39" w:rsidRPr="00524F39">
        <w:rPr>
          <w:rFonts w:ascii="GHEA Grapalat" w:hAnsi="GHEA Grapalat"/>
          <w:lang w:val="hy-AM"/>
        </w:rPr>
        <w:t>կոնստրուկցիայի ուրվա</w:t>
      </w:r>
      <w:r w:rsidR="009C5E08" w:rsidRPr="00524F39">
        <w:rPr>
          <w:rFonts w:ascii="GHEA Grapalat" w:hAnsi="GHEA Grapalat"/>
          <w:lang w:val="hy-AM"/>
        </w:rPr>
        <w:t>գծով</w:t>
      </w:r>
      <w:r w:rsidR="00524F39" w:rsidRPr="00524F39">
        <w:rPr>
          <w:rFonts w:ascii="GHEA Grapalat" w:hAnsi="GHEA Grapalat"/>
          <w:lang w:val="hy-AM"/>
        </w:rPr>
        <w:t>:</w:t>
      </w:r>
    </w:p>
    <w:p w:rsidR="002448DF" w:rsidRPr="00797D6A" w:rsidRDefault="00C36E23" w:rsidP="003A4544">
      <w:pPr>
        <w:spacing w:after="120" w:line="240" w:lineRule="auto"/>
        <w:ind w:left="567" w:right="565"/>
        <w:jc w:val="center"/>
        <w:rPr>
          <w:rFonts w:ascii="GHEA Grapalat" w:hAnsi="GHEA Grapalat" w:cs="Tahoma"/>
          <w:shd w:val="clear" w:color="auto" w:fill="FFFFFF"/>
          <w:lang w:val="hy-AM"/>
        </w:rPr>
      </w:pPr>
      <w:r w:rsidRPr="00797D6A">
        <w:rPr>
          <w:rFonts w:ascii="GHEA Grapalat" w:hAnsi="GHEA Grapalat"/>
          <w:b/>
          <w:bCs/>
          <w:lang w:val="hy-AM"/>
        </w:rPr>
        <w:t>18.</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մի շարք հարթ զուգահեռ գտնվող վանդակավոր կոնստրուկցիաների համար</w:t>
      </w:r>
    </w:p>
    <w:p w:rsidR="002448DF" w:rsidRPr="008B0A98" w:rsidRDefault="00C36E23" w:rsidP="002448DF">
      <w:pPr>
        <w:spacing w:after="120"/>
        <w:ind w:right="210" w:firstLine="567"/>
        <w:jc w:val="both"/>
        <w:rPr>
          <w:rFonts w:ascii="GHEA Grapalat" w:hAnsi="GHEA Grapalat" w:cs="Tahoma"/>
          <w:color w:val="3B3B3B"/>
          <w:shd w:val="clear" w:color="auto" w:fill="FFFFFF"/>
          <w:lang w:val="hy-AM"/>
        </w:rPr>
      </w:pPr>
      <w:r w:rsidRPr="00797D6A">
        <w:rPr>
          <w:rFonts w:ascii="GHEA Grapalat" w:hAnsi="GHEA Grapalat"/>
          <w:b/>
          <w:bCs/>
          <w:lang w:val="hy-AM"/>
        </w:rPr>
        <w:t>178.</w:t>
      </w:r>
      <w:r w:rsidRPr="00797D6A">
        <w:rPr>
          <w:rFonts w:ascii="GHEA Grapalat" w:hAnsi="GHEA Grapalat"/>
          <w:lang w:val="hy-AM"/>
        </w:rPr>
        <w:t xml:space="preserve"> </w:t>
      </w:r>
      <w:r w:rsidR="00C755B0">
        <w:rPr>
          <w:rFonts w:ascii="GHEA Grapalat" w:hAnsi="GHEA Grapalat"/>
          <w:lang w:val="hy-AM"/>
        </w:rPr>
        <w:t>Հողմակողմ</w:t>
      </w:r>
      <w:r w:rsidR="002448DF" w:rsidRPr="00797D6A">
        <w:rPr>
          <w:rFonts w:ascii="GHEA Grapalat" w:hAnsi="GHEA Grapalat" w:cs="Tahoma"/>
          <w:color w:val="C00000"/>
          <w:shd w:val="clear" w:color="auto" w:fill="FFFFFF"/>
          <w:lang w:val="hy-AM"/>
        </w:rPr>
        <w:t xml:space="preserve"> </w:t>
      </w:r>
      <w:r w:rsidR="008B0A98" w:rsidRPr="008B0A98">
        <w:rPr>
          <w:rFonts w:ascii="GHEA Grapalat" w:hAnsi="GHEA Grapalat" w:cs="Tahoma"/>
          <w:shd w:val="clear" w:color="auto" w:fill="FFFFFF"/>
          <w:lang w:val="hy-AM"/>
        </w:rPr>
        <w:t>կոնստրուկցիայի համար</w:t>
      </w:r>
      <w:r w:rsidR="002448DF" w:rsidRPr="00797D6A">
        <w:rPr>
          <w:rFonts w:ascii="GHEA Grapalat" w:hAnsi="GHEA Grapalat" w:cs="Tahoma"/>
          <w:shd w:val="clear" w:color="auto" w:fill="FFFFFF"/>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x1</m:t>
            </m:r>
          </m:sub>
        </m:sSub>
      </m:oMath>
      <w:r w:rsidR="002448DF" w:rsidRPr="00797D6A">
        <w:rPr>
          <w:rFonts w:ascii="GHEA Grapalat" w:hAnsi="GHEA Grapalat" w:cs="Tahoma"/>
          <w:shd w:val="clear" w:color="auto" w:fill="FFFFFF"/>
          <w:lang w:val="hy-AM"/>
        </w:rPr>
        <w:t xml:space="preserve"> </w:t>
      </w:r>
      <w:r w:rsidR="008B0A98" w:rsidRPr="008B0A98">
        <w:rPr>
          <w:rFonts w:ascii="GHEA Grapalat" w:hAnsi="GHEA Grapalat" w:cs="Tahoma"/>
          <w:shd w:val="clear" w:color="auto" w:fill="FFFFFF"/>
          <w:lang w:val="hy-AM"/>
        </w:rPr>
        <w:t xml:space="preserve">գործակիցը </w:t>
      </w:r>
      <w:r w:rsidR="008B0A98" w:rsidRPr="008B0A98">
        <w:rPr>
          <w:rFonts w:ascii="GHEA Grapalat" w:hAnsi="GHEA Grapalat"/>
          <w:lang w:val="hy-AM"/>
        </w:rPr>
        <w:t xml:space="preserve">որոշվում </w:t>
      </w:r>
      <w:r w:rsidR="008B0A98" w:rsidRPr="00F94FE4">
        <w:rPr>
          <w:rFonts w:ascii="GHEA Grapalat" w:hAnsi="GHEA Grapalat"/>
          <w:lang w:val="hy-AM"/>
        </w:rPr>
        <w:t xml:space="preserve">է որպես առանձին </w:t>
      </w:r>
      <w:r w:rsidR="008B0A98">
        <w:rPr>
          <w:rFonts w:ascii="GHEA Grapalat" w:hAnsi="GHEA Grapalat"/>
          <w:lang w:val="hy-AM"/>
        </w:rPr>
        <w:t xml:space="preserve">կանգնած </w:t>
      </w:r>
      <w:r w:rsidR="008B0A98" w:rsidRPr="00F94FE4">
        <w:rPr>
          <w:rFonts w:ascii="GHEA Grapalat" w:hAnsi="GHEA Grapalat"/>
          <w:lang w:val="hy-AM"/>
        </w:rPr>
        <w:t>ֆերմայի համար</w:t>
      </w:r>
      <w:r w:rsidR="008B0A98">
        <w:rPr>
          <w:rFonts w:ascii="GHEA Grapalat" w:hAnsi="GHEA Grapalat"/>
          <w:lang w:val="hy-AM"/>
        </w:rPr>
        <w:t>:</w:t>
      </w:r>
    </w:p>
    <w:p w:rsidR="002448DF" w:rsidRPr="00C755B0" w:rsidRDefault="00C36E23" w:rsidP="002448DF">
      <w:pPr>
        <w:spacing w:after="120"/>
        <w:ind w:firstLine="567"/>
        <w:jc w:val="both"/>
        <w:rPr>
          <w:rFonts w:ascii="GHEA Grapalat" w:hAnsi="GHEA Grapalat" w:cs="Tahoma"/>
          <w:shd w:val="clear" w:color="auto" w:fill="FFFFFF"/>
          <w:lang w:val="hy-AM"/>
        </w:rPr>
      </w:pPr>
      <w:r w:rsidRPr="00C755B0">
        <w:rPr>
          <w:rFonts w:ascii="GHEA Grapalat" w:hAnsi="GHEA Grapalat"/>
          <w:b/>
          <w:bCs/>
          <w:lang w:val="hy-AM"/>
        </w:rPr>
        <w:t>179.</w:t>
      </w:r>
      <w:r w:rsidRPr="00C755B0">
        <w:rPr>
          <w:rFonts w:ascii="GHEA Grapalat" w:hAnsi="GHEA Grapalat"/>
          <w:lang w:val="hy-AM"/>
        </w:rPr>
        <w:t xml:space="preserve"> </w:t>
      </w:r>
      <w:r w:rsidR="00C755B0" w:rsidRPr="00C755B0">
        <w:rPr>
          <w:rFonts w:ascii="GHEA Grapalat" w:hAnsi="GHEA Grapalat"/>
          <w:lang w:val="hy-AM"/>
        </w:rPr>
        <w:t xml:space="preserve">Երկրորդ և հաջորդող կոնստրուկցիաների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x2</m:t>
            </m:r>
          </m:sub>
        </m:sSub>
      </m:oMath>
      <w:r w:rsidR="002448DF" w:rsidRPr="00C755B0">
        <w:rPr>
          <w:rFonts w:ascii="GHEA Grapalat" w:hAnsi="GHEA Grapalat" w:cs="Tahoma"/>
          <w:shd w:val="clear" w:color="auto" w:fill="FFFFFF"/>
          <w:lang w:val="hy-AM"/>
        </w:rPr>
        <w:t xml:space="preserve"> =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x1</m:t>
            </m:r>
          </m:sub>
        </m:sSub>
      </m:oMath>
      <w:r w:rsidR="002448DF" w:rsidRPr="00C755B0">
        <w:rPr>
          <w:rFonts w:ascii="Calibri" w:eastAsiaTheme="minorEastAsia" w:hAnsi="Calibri" w:cs="Calibri"/>
          <w:sz w:val="24"/>
          <w:szCs w:val="24"/>
          <w:lang w:val="hy-AM"/>
        </w:rPr>
        <w:t> </w:t>
      </w:r>
      <m:oMath>
        <m:r>
          <w:rPr>
            <w:rFonts w:ascii="Cambria Math" w:eastAsiaTheme="minorEastAsia" w:hAnsi="Cambria Math" w:cs="Calibri"/>
            <w:sz w:val="24"/>
            <w:szCs w:val="24"/>
            <w:lang w:val="hy-AM"/>
          </w:rPr>
          <m:t>η</m:t>
        </m:r>
      </m:oMath>
      <w:r w:rsidR="00C755B0" w:rsidRPr="00C755B0">
        <w:rPr>
          <w:rFonts w:ascii="GHEA Grapalat" w:hAnsi="GHEA Grapalat" w:cs="Tahoma"/>
          <w:shd w:val="clear" w:color="auto" w:fill="FFFFFF"/>
          <w:lang w:val="hy-AM"/>
        </w:rPr>
        <w:t>:</w:t>
      </w:r>
    </w:p>
    <w:p w:rsidR="002448DF" w:rsidRPr="00C755B0" w:rsidRDefault="00C36E23" w:rsidP="002448DF">
      <w:pPr>
        <w:spacing w:after="0" w:line="240" w:lineRule="auto"/>
        <w:ind w:firstLine="567"/>
        <w:jc w:val="both"/>
        <w:rPr>
          <w:rFonts w:ascii="GHEA Grapalat" w:hAnsi="GHEA Grapalat" w:cs="Tahoma"/>
          <w:color w:val="C00000"/>
          <w:shd w:val="clear" w:color="auto" w:fill="FFFFFF"/>
          <w:lang w:val="hy-AM"/>
        </w:rPr>
      </w:pPr>
      <w:r w:rsidRPr="00C755B0">
        <w:rPr>
          <w:rFonts w:ascii="GHEA Grapalat" w:hAnsi="GHEA Grapalat"/>
          <w:b/>
          <w:bCs/>
          <w:lang w:val="hy-AM"/>
        </w:rPr>
        <w:t>180.</w:t>
      </w:r>
      <w:r w:rsidRPr="00C755B0">
        <w:rPr>
          <w:rFonts w:ascii="GHEA Grapalat" w:hAnsi="GHEA Grapalat"/>
          <w:lang w:val="hy-AM"/>
        </w:rPr>
        <w:t xml:space="preserve"> </w:t>
      </w:r>
      <w:r w:rsidR="00C755B0">
        <w:rPr>
          <w:rFonts w:ascii="GHEA Grapalat" w:hAnsi="GHEA Grapalat"/>
          <w:lang w:val="hy-AM"/>
        </w:rPr>
        <w:t xml:space="preserve">Երբ </w:t>
      </w:r>
      <m:oMath>
        <m:r>
          <w:rPr>
            <w:rFonts w:ascii="Cambria Math" w:hAnsi="Cambria Math"/>
            <w:sz w:val="24"/>
            <w:szCs w:val="24"/>
            <w:lang w:val="hy-AM"/>
          </w:rPr>
          <m:t>Re</m:t>
        </m:r>
      </m:oMath>
      <w:r w:rsidR="00C755B0" w:rsidRPr="00C755B0">
        <w:rPr>
          <w:rFonts w:ascii="Calibri" w:hAnsi="Calibri" w:cs="Calibri"/>
          <w:lang w:val="hy-AM"/>
        </w:rPr>
        <w:t> </w:t>
      </w:r>
      <w:r w:rsidR="00C755B0" w:rsidRPr="00C755B0">
        <w:rPr>
          <w:rFonts w:ascii="GHEA Grapalat" w:hAnsi="GHEA Grapalat"/>
          <w:lang w:val="hy-AM"/>
        </w:rPr>
        <w:t>&lt;</w:t>
      </w:r>
      <w:r w:rsidR="00C755B0" w:rsidRPr="00C755B0">
        <w:rPr>
          <w:rFonts w:ascii="Calibri" w:hAnsi="Calibri" w:cs="Calibri"/>
          <w:lang w:val="hy-AM"/>
        </w:rPr>
        <w:t> </w:t>
      </w:r>
      <w:r w:rsidR="00C755B0" w:rsidRPr="00276BFE">
        <w:rPr>
          <w:rFonts w:ascii="GHEA Grapalat" w:hAnsi="GHEA Grapalat"/>
          <w:lang w:val="hy-AM"/>
        </w:rPr>
        <w:t>4·10</w:t>
      </w:r>
      <w:r w:rsidR="00C755B0" w:rsidRPr="00276BFE">
        <w:rPr>
          <w:rFonts w:ascii="GHEA Grapalat" w:hAnsi="GHEA Grapalat"/>
          <w:vertAlign w:val="superscript"/>
          <w:lang w:val="hy-AM"/>
        </w:rPr>
        <w:t>5</w:t>
      </w:r>
      <w:r w:rsidR="00C755B0" w:rsidRPr="00C755B0">
        <w:rPr>
          <w:rFonts w:ascii="GHEA Grapalat" w:hAnsi="GHEA Grapalat" w:cs="Tahoma"/>
          <w:sz w:val="24"/>
          <w:szCs w:val="24"/>
          <w:shd w:val="clear" w:color="auto" w:fill="FFFFFF"/>
          <w:lang w:val="hy-AM"/>
        </w:rPr>
        <w:t xml:space="preserve"> </w:t>
      </w:r>
      <w:r w:rsidR="00C755B0" w:rsidRPr="0083487B">
        <w:rPr>
          <w:rFonts w:ascii="GHEA Grapalat" w:hAnsi="GHEA Grapalat"/>
          <w:lang w:val="hy-AM"/>
        </w:rPr>
        <w:t xml:space="preserve">խողովակների </w:t>
      </w:r>
      <w:r w:rsidR="00C755B0" w:rsidRPr="00C755B0">
        <w:rPr>
          <w:rFonts w:ascii="GHEA Grapalat" w:hAnsi="GHEA Grapalat"/>
          <w:lang w:val="hy-AM"/>
        </w:rPr>
        <w:t>ֆերմաների համար</w:t>
      </w:r>
      <w:r w:rsidR="002448DF" w:rsidRPr="00C755B0">
        <w:rPr>
          <w:rFonts w:ascii="GHEA Grapalat" w:hAnsi="GHEA Grapalat" w:cs="Tahoma"/>
          <w:shd w:val="clear" w:color="auto" w:fill="FFFFFF"/>
          <w:lang w:val="hy-AM"/>
        </w:rPr>
        <w:t xml:space="preserve"> </w:t>
      </w:r>
      <m:oMath>
        <m:r>
          <w:rPr>
            <w:rFonts w:ascii="Cambria Math" w:eastAsiaTheme="minorEastAsia" w:hAnsi="Cambria Math" w:cs="Calibri"/>
            <w:sz w:val="24"/>
            <w:szCs w:val="24"/>
            <w:lang w:val="hy-AM"/>
          </w:rPr>
          <m:t>η</m:t>
        </m:r>
      </m:oMath>
      <w:r w:rsidR="002448DF" w:rsidRPr="00C755B0">
        <w:rPr>
          <w:rFonts w:ascii="GHEA Grapalat" w:hAnsi="GHEA Grapalat" w:cs="Tahoma"/>
          <w:shd w:val="clear" w:color="auto" w:fill="FFFFFF"/>
          <w:lang w:val="hy-AM"/>
        </w:rPr>
        <w:t xml:space="preserve"> </w:t>
      </w:r>
      <w:r w:rsidR="00C755B0" w:rsidRPr="00C755B0">
        <w:rPr>
          <w:rFonts w:ascii="GHEA Grapalat" w:hAnsi="GHEA Grapalat" w:cs="Tahoma"/>
          <w:shd w:val="clear" w:color="auto" w:fill="FFFFFF"/>
          <w:lang w:val="hy-AM"/>
        </w:rPr>
        <w:t>գործակիցը որոշվում է աղյուսակ</w:t>
      </w:r>
      <w:r w:rsidR="00C755B0" w:rsidRPr="00C755B0">
        <w:rPr>
          <w:rFonts w:ascii="Calibri" w:hAnsi="Calibri" w:cs="Calibri"/>
          <w:shd w:val="clear" w:color="auto" w:fill="FFFFFF"/>
          <w:lang w:val="hy-AM"/>
        </w:rPr>
        <w:t> </w:t>
      </w:r>
      <w:r w:rsidR="000D45E6" w:rsidRPr="00C755B0">
        <w:rPr>
          <w:rFonts w:ascii="GHEA Grapalat" w:hAnsi="GHEA Grapalat" w:cs="Calibri"/>
          <w:shd w:val="clear" w:color="auto" w:fill="FFFFFF"/>
          <w:lang w:val="hy-AM"/>
        </w:rPr>
        <w:t>2</w:t>
      </w:r>
      <w:r w:rsidR="000D45E6" w:rsidRPr="00BA5715">
        <w:rPr>
          <w:rFonts w:ascii="GHEA Grapalat" w:hAnsi="GHEA Grapalat" w:cs="Calibri"/>
          <w:shd w:val="clear" w:color="auto" w:fill="FFFFFF"/>
          <w:lang w:val="hy-AM"/>
        </w:rPr>
        <w:t>7</w:t>
      </w:r>
      <w:r w:rsidR="00C755B0" w:rsidRPr="00BA5715">
        <w:rPr>
          <w:rFonts w:ascii="GHEA Grapalat" w:hAnsi="GHEA Grapalat" w:cs="Calibri"/>
          <w:shd w:val="clear" w:color="auto" w:fill="FFFFFF"/>
          <w:lang w:val="hy-AM"/>
        </w:rPr>
        <w:t>-ից</w:t>
      </w:r>
      <w:r w:rsidR="00BA5715">
        <w:rPr>
          <w:rFonts w:ascii="GHEA Grapalat" w:hAnsi="GHEA Grapalat" w:cs="Calibri"/>
          <w:shd w:val="clear" w:color="auto" w:fill="FFFFFF"/>
          <w:lang w:val="hy-AM"/>
        </w:rPr>
        <w:t>՝</w:t>
      </w:r>
      <w:r w:rsidR="002448DF" w:rsidRPr="00BA5715">
        <w:rPr>
          <w:rFonts w:ascii="GHEA Grapalat" w:hAnsi="GHEA Grapalat" w:cs="Tahoma"/>
          <w:shd w:val="clear" w:color="auto" w:fill="FFFFFF"/>
          <w:lang w:val="hy-AM"/>
        </w:rPr>
        <w:t xml:space="preserve"> </w:t>
      </w:r>
      <w:r w:rsidR="00BA5715" w:rsidRPr="00BA5715">
        <w:rPr>
          <w:rFonts w:ascii="GHEA Grapalat" w:eastAsiaTheme="minorEastAsia" w:hAnsi="GHEA Grapalat" w:cs="Tahoma"/>
          <w:shd w:val="clear" w:color="auto" w:fill="FFFFFF"/>
          <w:lang w:val="hy-AM"/>
        </w:rPr>
        <w:t xml:space="preserve">կախված </w:t>
      </w:r>
      <m:oMath>
        <m:r>
          <w:rPr>
            <w:rFonts w:ascii="Cambria Math" w:hAnsi="Cambria Math"/>
            <w:sz w:val="24"/>
            <w:szCs w:val="24"/>
            <w:lang w:val="hy-AM"/>
          </w:rPr>
          <m:t>b</m:t>
        </m:r>
      </m:oMath>
      <w:r w:rsidR="00BA5715" w:rsidRPr="00276BFE">
        <w:rPr>
          <w:rFonts w:ascii="GHEA Grapalat" w:hAnsi="GHEA Grapalat"/>
          <w:lang w:val="hy-AM"/>
        </w:rPr>
        <w:t>/</w:t>
      </w:r>
      <m:oMath>
        <m:r>
          <w:rPr>
            <w:rFonts w:ascii="Cambria Math" w:hAnsi="Cambria Math"/>
            <w:sz w:val="24"/>
            <w:szCs w:val="24"/>
            <w:lang w:val="hy-AM"/>
          </w:rPr>
          <m:t>h</m:t>
        </m:r>
      </m:oMath>
      <w:r w:rsidR="00BA5715" w:rsidRPr="00C755B0">
        <w:rPr>
          <w:rFonts w:ascii="Calibri" w:hAnsi="Calibri" w:cs="Calibri"/>
          <w:lang w:val="hy-AM"/>
        </w:rPr>
        <w:t xml:space="preserve"> </w:t>
      </w:r>
      <w:r w:rsidR="00BA5715" w:rsidRPr="00C755B0">
        <w:rPr>
          <w:rFonts w:ascii="GHEA Grapalat" w:hAnsi="GHEA Grapalat" w:cs="Tahoma"/>
          <w:shd w:val="clear" w:color="auto" w:fill="FFFFFF"/>
          <w:lang w:val="hy-AM"/>
        </w:rPr>
        <w:t>(</w:t>
      </w:r>
      <w:r w:rsidR="00BA5715" w:rsidRPr="00276BFE">
        <w:rPr>
          <w:rFonts w:ascii="GHEA Grapalat" w:hAnsi="GHEA Grapalat" w:cs="Tahoma"/>
          <w:shd w:val="clear" w:color="auto" w:fill="FFFFFF"/>
          <w:lang w:val="hy-AM"/>
        </w:rPr>
        <w:t>նկար</w:t>
      </w:r>
      <w:r w:rsidR="00BA5715" w:rsidRPr="00C755B0">
        <w:rPr>
          <w:rFonts w:ascii="Calibri" w:hAnsi="Calibri" w:cs="Calibri"/>
          <w:shd w:val="clear" w:color="auto" w:fill="FFFFFF"/>
          <w:lang w:val="hy-AM"/>
        </w:rPr>
        <w:t> </w:t>
      </w:r>
      <w:r w:rsidR="00BA5715" w:rsidRPr="00C755B0">
        <w:rPr>
          <w:rFonts w:ascii="GHEA Grapalat" w:hAnsi="GHEA Grapalat" w:cs="Calibri"/>
          <w:shd w:val="clear" w:color="auto" w:fill="FFFFFF"/>
          <w:lang w:val="hy-AM"/>
        </w:rPr>
        <w:t>40</w:t>
      </w:r>
      <w:r w:rsidR="00BA5715" w:rsidRPr="00C755B0">
        <w:rPr>
          <w:rFonts w:ascii="GHEA Grapalat" w:hAnsi="GHEA Grapalat" w:cs="Tahoma"/>
          <w:shd w:val="clear" w:color="auto" w:fill="FFFFFF"/>
          <w:lang w:val="hy-AM"/>
        </w:rPr>
        <w:t xml:space="preserve">) </w:t>
      </w:r>
      <w:r w:rsidR="00BA5715">
        <w:rPr>
          <w:rFonts w:ascii="GHEA Grapalat" w:hAnsi="GHEA Grapalat" w:cs="Tahoma"/>
          <w:shd w:val="clear" w:color="auto" w:fill="FFFFFF"/>
          <w:lang w:val="hy-AM"/>
        </w:rPr>
        <w:t xml:space="preserve">ֆերմաների միջև հարաբերական երկարությունից </w:t>
      </w:r>
      <w:r w:rsidR="00C755B0" w:rsidRPr="00C755B0">
        <w:rPr>
          <w:rFonts w:ascii="GHEA Grapalat" w:hAnsi="GHEA Grapalat" w:cs="Tahoma"/>
          <w:shd w:val="clear" w:color="auto" w:fill="FFFFFF"/>
          <w:lang w:val="hy-AM"/>
        </w:rPr>
        <w:t>և</w:t>
      </w:r>
      <w:r w:rsidR="002448DF" w:rsidRPr="00C755B0">
        <w:rPr>
          <w:rFonts w:ascii="GHEA Grapalat" w:hAnsi="GHEA Grapalat" w:cs="Tahoma"/>
          <w:color w:val="C00000"/>
          <w:shd w:val="clear" w:color="auto" w:fill="FFFFFF"/>
          <w:lang w:val="hy-AM"/>
        </w:rPr>
        <w:t xml:space="preserve"> </w:t>
      </w:r>
      <m:oMath>
        <m:r>
          <w:rPr>
            <w:rFonts w:ascii="Cambria Math" w:hAnsi="Cambria Math"/>
            <w:sz w:val="24"/>
            <w:szCs w:val="24"/>
            <w:lang w:val="hy-AM"/>
          </w:rPr>
          <m:t>φ</m:t>
        </m:r>
      </m:oMath>
      <w:r w:rsidR="002448DF" w:rsidRPr="00276BFE">
        <w:rPr>
          <w:rFonts w:ascii="Calibri" w:eastAsiaTheme="minorEastAsia" w:hAnsi="Calibri" w:cs="Calibri"/>
          <w:sz w:val="26"/>
          <w:szCs w:val="26"/>
          <w:lang w:val="hy-AM"/>
        </w:rPr>
        <w:t> </w:t>
      </w:r>
      <w:r w:rsidR="002448DF" w:rsidRPr="00276BFE">
        <w:rPr>
          <w:rFonts w:ascii="GHEA Grapalat" w:eastAsiaTheme="minorEastAsia" w:hAnsi="GHEA Grapalat" w:cs="Sylfaen"/>
          <w:lang w:val="hy-AM"/>
        </w:rPr>
        <w:t>=</w:t>
      </w:r>
      <m:oMath>
        <m:f>
          <m:fPr>
            <m:ctrlPr>
              <w:rPr>
                <w:rFonts w:ascii="Cambria Math" w:eastAsiaTheme="minorEastAsia" w:hAnsi="Cambria Math" w:cs="Sylfaen"/>
                <w:i/>
                <w:sz w:val="32"/>
                <w:szCs w:val="32"/>
                <w:lang w:val="en-US"/>
              </w:rPr>
            </m:ctrlPr>
          </m:fPr>
          <m:num>
            <m:r>
              <w:rPr>
                <w:rFonts w:ascii="Cambria Math" w:eastAsiaTheme="minorEastAsia" w:hAnsi="Cambria Math" w:cs="Sylfaen"/>
                <w:sz w:val="32"/>
                <w:szCs w:val="32"/>
                <w:lang w:val="hy-AM"/>
              </w:rPr>
              <m:t>1</m:t>
            </m:r>
          </m:num>
          <m:den>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A</m:t>
                </m:r>
              </m:e>
              <m:sub>
                <m:r>
                  <w:rPr>
                    <w:rFonts w:ascii="Cambria Math" w:eastAsiaTheme="minorEastAsia" w:hAnsi="Cambria Math" w:cs="Sylfaen"/>
                    <w:sz w:val="32"/>
                    <w:szCs w:val="32"/>
                    <w:lang w:val="hy-AM"/>
                  </w:rPr>
                  <m:t>k</m:t>
                </m:r>
              </m:sub>
            </m:sSub>
          </m:den>
        </m:f>
      </m:oMath>
      <w:r w:rsidR="002448DF" w:rsidRPr="00276BFE">
        <w:rPr>
          <w:rFonts w:ascii="Calibri" w:eastAsiaTheme="minorEastAsia" w:hAnsi="Calibri" w:cs="Calibri"/>
          <w:lang w:val="hy-AM"/>
        </w:rPr>
        <w:t> </w:t>
      </w: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002448DF" w:rsidRPr="00C755B0">
        <w:rPr>
          <w:rFonts w:ascii="Calibri" w:eastAsiaTheme="minorEastAsia" w:hAnsi="Calibri" w:cs="Calibri"/>
          <w:color w:val="C00000"/>
          <w:sz w:val="24"/>
          <w:szCs w:val="24"/>
          <w:lang w:val="hy-AM"/>
        </w:rPr>
        <w:t> </w:t>
      </w:r>
      <w:r w:rsidR="00BA5715" w:rsidRPr="00BA5715">
        <w:rPr>
          <w:lang w:val="hy-AM"/>
        </w:rPr>
        <w:t xml:space="preserve"> </w:t>
      </w:r>
      <w:r w:rsidR="00BA5715" w:rsidRPr="00BA5715">
        <w:rPr>
          <w:rFonts w:ascii="GHEA Grapalat" w:hAnsi="GHEA Grapalat" w:cs="Tahoma"/>
          <w:shd w:val="clear" w:color="auto" w:fill="FFFFFF"/>
          <w:lang w:val="hy-AM"/>
        </w:rPr>
        <w:t>ֆերմաների լցման գործակցիծ:</w:t>
      </w:r>
    </w:p>
    <w:p w:rsidR="00963BC8" w:rsidRDefault="00963BC8" w:rsidP="00963BC8">
      <w:pPr>
        <w:spacing w:after="0"/>
        <w:jc w:val="center"/>
        <w:rPr>
          <w:rFonts w:ascii="GHEA Grapalat" w:hAnsi="GHEA Grapalat"/>
          <w:b/>
          <w:bCs/>
          <w:iCs/>
          <w:lang w:val="hy-AM"/>
        </w:rPr>
      </w:pPr>
      <w:r>
        <w:rPr>
          <w:noProof/>
          <w:lang w:val="en-US"/>
        </w:rPr>
        <w:drawing>
          <wp:inline distT="0" distB="0" distL="0" distR="0">
            <wp:extent cx="5595582" cy="2566460"/>
            <wp:effectExtent l="0" t="0" r="571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4">
                              <a14:imgEffect>
                                <a14:saturation sat="0"/>
                              </a14:imgEffect>
                            </a14:imgLayer>
                          </a14:imgProps>
                        </a:ext>
                      </a:extLst>
                    </a:blip>
                    <a:stretch>
                      <a:fillRect/>
                    </a:stretch>
                  </pic:blipFill>
                  <pic:spPr>
                    <a:xfrm>
                      <a:off x="0" y="0"/>
                      <a:ext cx="5631386" cy="2582882"/>
                    </a:xfrm>
                    <a:prstGeom prst="rect">
                      <a:avLst/>
                    </a:prstGeom>
                  </pic:spPr>
                </pic:pic>
              </a:graphicData>
            </a:graphic>
          </wp:inline>
        </w:drawing>
      </w:r>
    </w:p>
    <w:p w:rsidR="002448DF" w:rsidRPr="004C462B" w:rsidRDefault="003A3860" w:rsidP="00AE6FF5">
      <w:pPr>
        <w:spacing w:after="240"/>
        <w:jc w:val="center"/>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0D45E6" w:rsidRPr="004C462B">
        <w:rPr>
          <w:rFonts w:ascii="GHEA Grapalat" w:hAnsi="GHEA Grapalat"/>
          <w:b/>
          <w:bCs/>
          <w:iCs/>
          <w:lang w:val="hy-AM"/>
        </w:rPr>
        <w:t>41</w:t>
      </w:r>
      <w:r w:rsidR="002448DF" w:rsidRPr="004C462B">
        <w:rPr>
          <w:rFonts w:ascii="GHEA Grapalat" w:hAnsi="GHEA Grapalat"/>
          <w:b/>
          <w:bCs/>
          <w:iCs/>
          <w:lang w:val="hy-AM"/>
        </w:rPr>
        <w:tab/>
      </w:r>
      <w:r w:rsidR="002448DF" w:rsidRPr="004C462B">
        <w:rPr>
          <w:rFonts w:ascii="GHEA Grapalat" w:hAnsi="GHEA Grapalat"/>
          <w:b/>
          <w:bCs/>
          <w:iCs/>
          <w:lang w:val="hy-AM"/>
        </w:rPr>
        <w:tab/>
      </w:r>
      <w:r w:rsidR="002448DF" w:rsidRPr="004C462B">
        <w:rPr>
          <w:rFonts w:ascii="GHEA Grapalat" w:hAnsi="GHEA Grapalat"/>
          <w:b/>
          <w:bCs/>
          <w:iCs/>
          <w:lang w:val="hy-AM"/>
        </w:rPr>
        <w:tab/>
      </w:r>
      <w:r w:rsidR="002448DF" w:rsidRPr="004C462B">
        <w:rPr>
          <w:rFonts w:ascii="GHEA Grapalat" w:hAnsi="GHEA Grapalat"/>
          <w:b/>
          <w:bCs/>
          <w:iCs/>
          <w:lang w:val="hy-AM"/>
        </w:rPr>
        <w:tab/>
      </w:r>
      <w:r w:rsidR="002448DF" w:rsidRPr="004C462B">
        <w:rPr>
          <w:rFonts w:ascii="GHEA Grapalat" w:hAnsi="GHEA Grapalat"/>
          <w:b/>
          <w:bCs/>
          <w:iCs/>
          <w:lang w:val="hy-AM"/>
        </w:rPr>
        <w:tab/>
      </w:r>
      <w:r>
        <w:rPr>
          <w:rFonts w:ascii="GHEA Grapalat" w:hAnsi="GHEA Grapalat"/>
          <w:b/>
          <w:bCs/>
          <w:iCs/>
          <w:lang w:val="hy-AM"/>
        </w:rPr>
        <w:t>Նկար</w:t>
      </w:r>
      <w:r w:rsidR="002448DF" w:rsidRPr="006A282F">
        <w:rPr>
          <w:rFonts w:ascii="GHEA Grapalat" w:hAnsi="GHEA Grapalat"/>
          <w:b/>
          <w:bCs/>
          <w:iCs/>
          <w:lang w:val="hy-AM"/>
        </w:rPr>
        <w:t xml:space="preserve"> </w:t>
      </w:r>
      <w:r w:rsidR="000D45E6" w:rsidRPr="004C462B">
        <w:rPr>
          <w:rFonts w:ascii="GHEA Grapalat" w:hAnsi="GHEA Grapalat"/>
          <w:b/>
          <w:bCs/>
          <w:iCs/>
          <w:lang w:val="hy-AM"/>
        </w:rPr>
        <w:t>42</w:t>
      </w:r>
    </w:p>
    <w:p w:rsidR="002448DF" w:rsidRPr="00AE6FF5" w:rsidRDefault="00AE6FF5" w:rsidP="00AE6FF5">
      <w:pPr>
        <w:spacing w:after="120"/>
        <w:ind w:firstLine="567"/>
        <w:jc w:val="both"/>
        <w:rPr>
          <w:rFonts w:ascii="GHEA Grapalat" w:hAnsi="GHEA Grapalat"/>
          <w:i/>
          <w:iCs/>
          <w:sz w:val="20"/>
          <w:szCs w:val="20"/>
          <w:lang w:val="hy-AM"/>
        </w:rPr>
      </w:pPr>
      <w:r w:rsidRPr="004C462B">
        <w:rPr>
          <w:rFonts w:ascii="GHEA Grapalat" w:hAnsi="GHEA Grapalat"/>
          <w:b/>
          <w:bCs/>
          <w:lang w:val="hy-AM"/>
        </w:rPr>
        <w:t>181.</w:t>
      </w:r>
      <w:r w:rsidRPr="004C462B">
        <w:rPr>
          <w:rFonts w:ascii="GHEA Grapalat" w:hAnsi="GHEA Grapalat"/>
          <w:lang w:val="hy-AM"/>
        </w:rPr>
        <w:t xml:space="preserve"> </w:t>
      </w:r>
      <w:r w:rsidR="0083487B" w:rsidRPr="0083487B">
        <w:rPr>
          <w:rFonts w:ascii="GHEA Grapalat" w:hAnsi="GHEA Grapalat"/>
          <w:lang w:val="hy-AM"/>
        </w:rPr>
        <w:t xml:space="preserve">Երբ </w:t>
      </w:r>
      <m:oMath>
        <m:r>
          <w:rPr>
            <w:rFonts w:ascii="Cambria Math" w:hAnsi="Cambria Math"/>
            <w:sz w:val="24"/>
            <w:szCs w:val="24"/>
            <w:lang w:val="hy-AM"/>
          </w:rPr>
          <m:t>Re</m:t>
        </m:r>
      </m:oMath>
      <w:r w:rsidR="0083487B" w:rsidRPr="004C462B">
        <w:rPr>
          <w:rFonts w:ascii="GHEA Grapalat" w:hAnsi="GHEA Grapalat"/>
          <w:lang w:val="hy-AM"/>
        </w:rPr>
        <w:t xml:space="preserve"> </w:t>
      </w:r>
      <w:r w:rsidR="0083487B" w:rsidRPr="0083487B">
        <w:rPr>
          <w:rFonts w:ascii="GHEA Grapalat" w:hAnsi="GHEA Grapalat"/>
          <w:lang w:val="hy-AM"/>
        </w:rPr>
        <w:t>≥ 4·10</w:t>
      </w:r>
      <w:r w:rsidR="0083487B" w:rsidRPr="0083487B">
        <w:rPr>
          <w:rFonts w:ascii="GHEA Grapalat" w:hAnsi="GHEA Grapalat"/>
          <w:vertAlign w:val="superscript"/>
          <w:lang w:val="hy-AM"/>
        </w:rPr>
        <w:t>5</w:t>
      </w:r>
      <w:r w:rsidR="0083487B" w:rsidRPr="0083487B">
        <w:rPr>
          <w:rFonts w:ascii="GHEA Grapalat" w:hAnsi="GHEA Grapalat"/>
          <w:lang w:val="hy-AM"/>
        </w:rPr>
        <w:t xml:space="preserve"> խ</w:t>
      </w:r>
      <w:r w:rsidR="00F2482D" w:rsidRPr="0083487B">
        <w:rPr>
          <w:rFonts w:ascii="GHEA Grapalat" w:hAnsi="GHEA Grapalat"/>
          <w:lang w:val="hy-AM"/>
        </w:rPr>
        <w:t xml:space="preserve">ողովակների ֆերմաների համար </w:t>
      </w:r>
      <m:oMath>
        <m:r>
          <w:rPr>
            <w:rFonts w:ascii="Cambria Math" w:eastAsiaTheme="minorEastAsia" w:hAnsi="Cambria Math" w:cs="Calibri"/>
            <w:sz w:val="24"/>
            <w:szCs w:val="24"/>
            <w:lang w:val="hy-AM"/>
          </w:rPr>
          <m:t>η</m:t>
        </m:r>
      </m:oMath>
      <w:r w:rsidRPr="004C462B">
        <w:rPr>
          <w:rFonts w:ascii="GHEA Grapalat" w:hAnsi="GHEA Grapalat"/>
          <w:lang w:val="hy-AM"/>
        </w:rPr>
        <w:t xml:space="preserve"> </w:t>
      </w:r>
      <w:r w:rsidRPr="0083487B">
        <w:rPr>
          <w:rFonts w:ascii="GHEA Grapalat" w:hAnsi="GHEA Grapalat"/>
          <w:lang w:val="hy-AM"/>
        </w:rPr>
        <w:t>=</w:t>
      </w:r>
      <w:r w:rsidRPr="004C462B">
        <w:rPr>
          <w:rFonts w:ascii="GHEA Grapalat" w:hAnsi="GHEA Grapalat"/>
          <w:lang w:val="hy-AM"/>
        </w:rPr>
        <w:t xml:space="preserve"> </w:t>
      </w:r>
      <w:r w:rsidRPr="0083487B">
        <w:rPr>
          <w:rFonts w:ascii="GHEA Grapalat" w:hAnsi="GHEA Grapalat"/>
          <w:lang w:val="hy-AM"/>
        </w:rPr>
        <w:t>0,95.</w:t>
      </w:r>
      <w:r w:rsidRPr="004C462B">
        <w:rPr>
          <w:rFonts w:ascii="GHEA Grapalat" w:hAnsi="GHEA Grapalat"/>
          <w:lang w:val="hy-AM"/>
        </w:rPr>
        <w:t xml:space="preserve"> </w:t>
      </w:r>
      <m:oMath>
        <m:r>
          <w:rPr>
            <w:rFonts w:ascii="Cambria Math" w:hAnsi="Cambria Math"/>
            <w:sz w:val="24"/>
            <w:szCs w:val="24"/>
            <w:lang w:val="hy-AM"/>
          </w:rPr>
          <m:t>Re</m:t>
        </m:r>
      </m:oMath>
      <w:r w:rsidRPr="0083487B">
        <w:rPr>
          <w:rFonts w:ascii="GHEA Grapalat" w:hAnsi="GHEA Grapalat"/>
          <w:i/>
          <w:iCs/>
          <w:lang w:val="hy-AM"/>
        </w:rPr>
        <w:t xml:space="preserve"> </w:t>
      </w:r>
      <w:r w:rsidR="0083487B" w:rsidRPr="0083487B">
        <w:rPr>
          <w:rFonts w:ascii="GHEA Grapalat" w:hAnsi="GHEA Grapalat"/>
          <w:lang w:val="hy-AM"/>
        </w:rPr>
        <w:t xml:space="preserve">Ռեյնոլդսի թիվը որոշվում է </w:t>
      </w:r>
      <w:r w:rsidR="009101DF" w:rsidRPr="0083487B">
        <w:rPr>
          <w:rFonts w:ascii="GHEA Grapalat" w:hAnsi="GHEA Grapalat"/>
          <w:lang w:val="hy-AM"/>
        </w:rPr>
        <w:t>(31)</w:t>
      </w:r>
      <w:r w:rsidR="0083487B" w:rsidRPr="0083487B">
        <w:rPr>
          <w:rFonts w:ascii="GHEA Grapalat" w:hAnsi="GHEA Grapalat"/>
          <w:lang w:val="hy-AM"/>
        </w:rPr>
        <w:t xml:space="preserve"> բանաձևով, որտեղ</w:t>
      </w:r>
      <w:r w:rsidRPr="0083487B">
        <w:rPr>
          <w:rFonts w:ascii="GHEA Grapalat" w:hAnsi="GHEA Grapalat"/>
          <w:i/>
          <w:iCs/>
          <w:lang w:val="hy-AM"/>
        </w:rPr>
        <w:t xml:space="preserve"> </w:t>
      </w:r>
      <m:oMath>
        <m:r>
          <w:rPr>
            <w:rFonts w:ascii="Cambria Math" w:hAnsi="Cambria Math"/>
            <w:sz w:val="24"/>
            <w:szCs w:val="24"/>
            <w:lang w:val="hy-AM"/>
          </w:rPr>
          <m:t>d</m:t>
        </m:r>
      </m:oMath>
      <w:r w:rsidR="0083487B" w:rsidRPr="0083487B">
        <w:rPr>
          <w:rFonts w:ascii="GHEA Grapalat" w:hAnsi="GHEA Grapalat"/>
          <w:lang w:val="hy-AM"/>
        </w:rPr>
        <w:t>-ն՝ խողովակային տարրերի միջին տրամագիծն է</w:t>
      </w:r>
      <w:r w:rsidR="00516EB6">
        <w:rPr>
          <w:rFonts w:ascii="GHEA Grapalat" w:hAnsi="GHEA Grapalat"/>
          <w:lang w:val="hy-AM"/>
        </w:rPr>
        <w:t>:</w:t>
      </w:r>
      <w:r w:rsidR="002448DF">
        <w:rPr>
          <w:rFonts w:ascii="GHEA Grapalat" w:hAnsi="GHEA Grapalat"/>
          <w:highlight w:val="lightGray"/>
          <w:lang w:val="hy-AM"/>
        </w:rPr>
        <w:br w:type="page"/>
      </w:r>
    </w:p>
    <w:p w:rsidR="00AE6FF5" w:rsidRPr="0083487B" w:rsidRDefault="00AE6FF5" w:rsidP="00AE6FF5">
      <w:pPr>
        <w:shd w:val="clear" w:color="auto" w:fill="FFFFFF"/>
        <w:spacing w:after="0"/>
        <w:jc w:val="both"/>
        <w:rPr>
          <w:rFonts w:ascii="GHEA Grapalat" w:hAnsi="GHEA Grapalat"/>
          <w:b/>
          <w:spacing w:val="20"/>
          <w:lang w:val="hy-AM"/>
        </w:rPr>
      </w:pPr>
    </w:p>
    <w:p w:rsidR="002448DF" w:rsidRPr="00F94198" w:rsidRDefault="00276C67" w:rsidP="00AE6FF5">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lang w:val="hy-AM"/>
        </w:rPr>
        <w:t xml:space="preserve"> </w:t>
      </w:r>
      <w:r w:rsidR="000D45E6" w:rsidRPr="00F94198">
        <w:rPr>
          <w:rFonts w:ascii="GHEA Grapalat" w:hAnsi="GHEA Grapalat"/>
          <w:b/>
          <w:bCs/>
          <w:lang w:val="hy-AM"/>
        </w:rPr>
        <w:t>27</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537"/>
        <w:gridCol w:w="1276"/>
        <w:gridCol w:w="1417"/>
        <w:gridCol w:w="1418"/>
        <w:gridCol w:w="1417"/>
        <w:gridCol w:w="1418"/>
      </w:tblGrid>
      <w:tr w:rsidR="002448DF" w:rsidTr="001D784F">
        <w:trPr>
          <w:trHeight w:val="323"/>
          <w:jc w:val="center"/>
        </w:trPr>
        <w:tc>
          <w:tcPr>
            <w:tcW w:w="2537" w:type="dxa"/>
            <w:vMerge w:val="restart"/>
            <w:tcBorders>
              <w:top w:val="single" w:sz="12" w:space="0" w:color="auto"/>
            </w:tcBorders>
            <w:shd w:val="clear" w:color="auto" w:fill="EAF1DD" w:themeFill="accent3" w:themeFillTint="33"/>
            <w:vAlign w:val="center"/>
          </w:tcPr>
          <w:p w:rsidR="002448DF" w:rsidRPr="00843B55" w:rsidRDefault="002448DF" w:rsidP="001D784F">
            <w:pPr>
              <w:jc w:val="center"/>
              <w:rPr>
                <w:rFonts w:ascii="GHEA Grapalat" w:eastAsia="Calibri" w:hAnsi="GHEA Grapalat" w:cs="Times New Roman"/>
                <w:sz w:val="24"/>
                <w:szCs w:val="24"/>
                <w:lang w:val="en-US"/>
              </w:rPr>
            </w:pPr>
            <m:oMathPara>
              <m:oMath>
                <m:r>
                  <w:rPr>
                    <w:rFonts w:ascii="Cambria Math" w:hAnsi="Cambria Math"/>
                    <w:sz w:val="24"/>
                    <w:szCs w:val="24"/>
                  </w:rPr>
                  <m:t>φ</m:t>
                </m:r>
              </m:oMath>
            </m:oMathPara>
          </w:p>
        </w:tc>
        <w:tc>
          <w:tcPr>
            <w:tcW w:w="6946" w:type="dxa"/>
            <w:gridSpan w:val="5"/>
            <w:tcBorders>
              <w:top w:val="single" w:sz="12" w:space="0" w:color="auto"/>
              <w:bottom w:val="single" w:sz="4" w:space="0" w:color="auto"/>
            </w:tcBorders>
            <w:shd w:val="clear" w:color="auto" w:fill="EAF1DD" w:themeFill="accent3" w:themeFillTint="33"/>
            <w:vAlign w:val="center"/>
          </w:tcPr>
          <w:p w:rsidR="002448DF" w:rsidRPr="00843B55" w:rsidRDefault="002448DF" w:rsidP="001D784F">
            <w:pPr>
              <w:jc w:val="center"/>
              <w:rPr>
                <w:rFonts w:ascii="GHEA Grapalat" w:eastAsia="Calibri" w:hAnsi="GHEA Grapalat" w:cs="Times New Roman"/>
                <w:sz w:val="24"/>
                <w:szCs w:val="24"/>
                <w:lang w:val="en-US"/>
              </w:rPr>
            </w:pPr>
            <m:oMath>
              <m:r>
                <w:rPr>
                  <w:rFonts w:ascii="Cambria Math" w:hAnsi="Cambria Math"/>
                  <w:sz w:val="24"/>
                  <w:szCs w:val="24"/>
                  <w:lang w:val="hy-AM"/>
                </w:rPr>
                <m:t>b</m:t>
              </m:r>
            </m:oMath>
            <w:r w:rsidRPr="000E02D0">
              <w:rPr>
                <w:rFonts w:ascii="GHEA Grapalat" w:hAnsi="GHEA Grapalat"/>
                <w:lang w:val="hy-AM"/>
              </w:rPr>
              <w:t>/</w:t>
            </w:r>
            <m:oMath>
              <m:r>
                <w:rPr>
                  <w:rFonts w:ascii="Cambria Math" w:hAnsi="Cambria Math"/>
                  <w:sz w:val="24"/>
                  <w:szCs w:val="24"/>
                  <w:lang w:val="hy-AM"/>
                </w:rPr>
                <m:t>h</m:t>
              </m:r>
            </m:oMath>
          </w:p>
        </w:tc>
      </w:tr>
      <w:tr w:rsidR="002448DF" w:rsidTr="001D784F">
        <w:trPr>
          <w:trHeight w:val="156"/>
          <w:jc w:val="center"/>
        </w:trPr>
        <w:tc>
          <w:tcPr>
            <w:tcW w:w="2537" w:type="dxa"/>
            <w:vMerge/>
            <w:tcBorders>
              <w:bottom w:val="single" w:sz="4" w:space="0" w:color="auto"/>
            </w:tcBorders>
            <w:shd w:val="clear" w:color="auto" w:fill="EAF1DD" w:themeFill="accent3" w:themeFillTint="33"/>
            <w:vAlign w:val="center"/>
          </w:tcPr>
          <w:p w:rsidR="002448DF" w:rsidRDefault="002448DF" w:rsidP="001D784F">
            <w:pPr>
              <w:spacing w:before="20" w:after="20"/>
              <w:jc w:val="center"/>
              <w:rPr>
                <w:rFonts w:ascii="GHEA Grapalat" w:eastAsia="Calibri" w:hAnsi="GHEA Grapalat" w:cs="Times New Roman"/>
                <w:sz w:val="20"/>
                <w:szCs w:val="20"/>
              </w:rPr>
            </w:pPr>
          </w:p>
        </w:tc>
        <w:tc>
          <w:tcPr>
            <w:tcW w:w="1276"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1/2</w:t>
            </w:r>
          </w:p>
        </w:tc>
        <w:tc>
          <w:tcPr>
            <w:tcW w:w="1417"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w:t>
            </w:r>
          </w:p>
        </w:tc>
        <w:tc>
          <w:tcPr>
            <w:tcW w:w="1418"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2</w:t>
            </w:r>
          </w:p>
        </w:tc>
        <w:tc>
          <w:tcPr>
            <w:tcW w:w="1417" w:type="dxa"/>
            <w:tcBorders>
              <w:top w:val="single" w:sz="4" w:space="0" w:color="auto"/>
              <w:bottom w:val="single" w:sz="4" w:space="0" w:color="auto"/>
            </w:tcBorders>
            <w:shd w:val="clear" w:color="auto" w:fill="EAF1DD" w:themeFill="accent3" w:themeFillTint="33"/>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4</w:t>
            </w:r>
          </w:p>
        </w:tc>
        <w:tc>
          <w:tcPr>
            <w:tcW w:w="1418"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6</w:t>
            </w:r>
          </w:p>
        </w:tc>
      </w:tr>
      <w:tr w:rsidR="002448DF" w:rsidTr="001D784F">
        <w:trPr>
          <w:trHeight w:val="156"/>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0,1</w:t>
            </w:r>
          </w:p>
        </w:tc>
        <w:tc>
          <w:tcPr>
            <w:tcW w:w="1276" w:type="dxa"/>
            <w:tcBorders>
              <w:top w:val="single" w:sz="4" w:space="0" w:color="auto"/>
            </w:tcBorders>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0,93</w:t>
            </w:r>
          </w:p>
        </w:tc>
        <w:tc>
          <w:tcPr>
            <w:tcW w:w="1417" w:type="dxa"/>
            <w:tcBorders>
              <w:top w:val="single" w:sz="4" w:space="0" w:color="auto"/>
            </w:tcBorders>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0,99</w:t>
            </w:r>
          </w:p>
        </w:tc>
        <w:tc>
          <w:tcPr>
            <w:tcW w:w="1418" w:type="dxa"/>
            <w:tcBorders>
              <w:top w:val="single" w:sz="4" w:space="0" w:color="auto"/>
            </w:tcBorders>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w:t>
            </w:r>
          </w:p>
        </w:tc>
        <w:tc>
          <w:tcPr>
            <w:tcW w:w="1417" w:type="dxa"/>
            <w:tcBorders>
              <w:top w:val="single" w:sz="4" w:space="0" w:color="auto"/>
            </w:tcBorders>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w:t>
            </w:r>
          </w:p>
        </w:tc>
        <w:tc>
          <w:tcPr>
            <w:tcW w:w="1418" w:type="dxa"/>
            <w:tcBorders>
              <w:top w:val="single" w:sz="4" w:space="0" w:color="auto"/>
            </w:tcBorders>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w:t>
            </w:r>
          </w:p>
        </w:tc>
      </w:tr>
      <w:tr w:rsidR="002448DF" w:rsidTr="001D784F">
        <w:trPr>
          <w:trHeight w:val="156"/>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0,2</w:t>
            </w:r>
          </w:p>
        </w:tc>
        <w:tc>
          <w:tcPr>
            <w:tcW w:w="1276" w:type="dxa"/>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0,75</w:t>
            </w:r>
          </w:p>
        </w:tc>
        <w:tc>
          <w:tcPr>
            <w:tcW w:w="1417"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0,81</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0,87</w:t>
            </w:r>
          </w:p>
        </w:tc>
        <w:tc>
          <w:tcPr>
            <w:tcW w:w="1417" w:type="dxa"/>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0,9</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0,93</w:t>
            </w:r>
          </w:p>
        </w:tc>
      </w:tr>
      <w:tr w:rsidR="002448DF" w:rsidTr="001D784F">
        <w:trPr>
          <w:trHeight w:val="156"/>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0,3</w:t>
            </w:r>
          </w:p>
        </w:tc>
        <w:tc>
          <w:tcPr>
            <w:tcW w:w="1276" w:type="dxa"/>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0,56</w:t>
            </w:r>
          </w:p>
        </w:tc>
        <w:tc>
          <w:tcPr>
            <w:tcW w:w="1417"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0,65</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0,73</w:t>
            </w:r>
          </w:p>
        </w:tc>
        <w:tc>
          <w:tcPr>
            <w:tcW w:w="1417" w:type="dxa"/>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0,78</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0,83</w:t>
            </w:r>
          </w:p>
        </w:tc>
      </w:tr>
      <w:tr w:rsidR="002448DF" w:rsidTr="001D784F">
        <w:trPr>
          <w:trHeight w:val="156"/>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0,4</w:t>
            </w:r>
          </w:p>
        </w:tc>
        <w:tc>
          <w:tcPr>
            <w:tcW w:w="1276" w:type="dxa"/>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0,38</w:t>
            </w:r>
          </w:p>
        </w:tc>
        <w:tc>
          <w:tcPr>
            <w:tcW w:w="1417"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0,48</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0,59</w:t>
            </w:r>
          </w:p>
        </w:tc>
        <w:tc>
          <w:tcPr>
            <w:tcW w:w="1417" w:type="dxa"/>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0,65</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0,72</w:t>
            </w:r>
          </w:p>
        </w:tc>
      </w:tr>
      <w:tr w:rsidR="002448DF" w:rsidTr="001D784F">
        <w:trPr>
          <w:trHeight w:val="277"/>
          <w:jc w:val="center"/>
        </w:trPr>
        <w:tc>
          <w:tcPr>
            <w:tcW w:w="2537" w:type="dxa"/>
            <w:tcBorders>
              <w:top w:val="single" w:sz="4" w:space="0" w:color="auto"/>
              <w:bottom w:val="single" w:sz="4" w:space="0" w:color="auto"/>
            </w:tcBorders>
            <w:shd w:val="clear" w:color="auto" w:fill="EAF1DD" w:themeFill="accent3" w:themeFillTint="33"/>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0,5</w:t>
            </w:r>
          </w:p>
        </w:tc>
        <w:tc>
          <w:tcPr>
            <w:tcW w:w="1276" w:type="dxa"/>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0,19</w:t>
            </w:r>
          </w:p>
        </w:tc>
        <w:tc>
          <w:tcPr>
            <w:tcW w:w="1417"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0,32</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0,44</w:t>
            </w:r>
          </w:p>
        </w:tc>
        <w:tc>
          <w:tcPr>
            <w:tcW w:w="1417" w:type="dxa"/>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0,52</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0,61</w:t>
            </w:r>
          </w:p>
        </w:tc>
      </w:tr>
      <w:tr w:rsidR="002448DF" w:rsidTr="001D784F">
        <w:trPr>
          <w:trHeight w:val="268"/>
          <w:jc w:val="center"/>
        </w:trPr>
        <w:tc>
          <w:tcPr>
            <w:tcW w:w="2537" w:type="dxa"/>
            <w:tcBorders>
              <w:top w:val="single" w:sz="4" w:space="0" w:color="auto"/>
              <w:bottom w:val="single" w:sz="12" w:space="0" w:color="auto"/>
            </w:tcBorders>
            <w:shd w:val="clear" w:color="auto" w:fill="EAF1DD" w:themeFill="accent3" w:themeFillTint="33"/>
            <w:vAlign w:val="center"/>
          </w:tcPr>
          <w:p w:rsidR="002448DF" w:rsidRPr="00332123"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 0,6</w:t>
            </w:r>
          </w:p>
        </w:tc>
        <w:tc>
          <w:tcPr>
            <w:tcW w:w="1276" w:type="dxa"/>
            <w:vAlign w:val="center"/>
          </w:tcPr>
          <w:p w:rsidR="002448DF" w:rsidRPr="00205746"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w:t>
            </w:r>
          </w:p>
        </w:tc>
        <w:tc>
          <w:tcPr>
            <w:tcW w:w="1417"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0,15</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0,3</w:t>
            </w:r>
          </w:p>
        </w:tc>
        <w:tc>
          <w:tcPr>
            <w:tcW w:w="1417" w:type="dxa"/>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0,4</w:t>
            </w:r>
          </w:p>
        </w:tc>
        <w:tc>
          <w:tcPr>
            <w:tcW w:w="1418" w:type="dxa"/>
            <w:vAlign w:val="center"/>
          </w:tcPr>
          <w:p w:rsidR="002448DF" w:rsidRPr="00205746"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0,5</w:t>
            </w:r>
          </w:p>
        </w:tc>
      </w:tr>
    </w:tbl>
    <w:p w:rsidR="002448DF" w:rsidRDefault="002448DF" w:rsidP="00AE6FF5">
      <w:pPr>
        <w:spacing w:after="120"/>
        <w:ind w:firstLine="567"/>
        <w:rPr>
          <w:rFonts w:ascii="GHEA Grapalat" w:hAnsi="GHEA Grapalat"/>
          <w:lang w:val="hy-AM"/>
        </w:rPr>
      </w:pPr>
    </w:p>
    <w:p w:rsidR="00AE6FF5" w:rsidRPr="00C664B0" w:rsidRDefault="00AE6FF5" w:rsidP="00A44377">
      <w:pPr>
        <w:spacing w:after="360" w:line="240" w:lineRule="auto"/>
        <w:ind w:left="567" w:right="567"/>
        <w:jc w:val="center"/>
        <w:rPr>
          <w:rFonts w:ascii="GHEA Grapalat" w:hAnsi="GHEA Grapalat"/>
          <w:b/>
          <w:bCs/>
          <w:lang w:val="hy-AM"/>
        </w:rPr>
      </w:pPr>
      <w:r w:rsidRPr="00C664B0">
        <w:rPr>
          <w:rFonts w:ascii="GHEA Grapalat" w:hAnsi="GHEA Grapalat"/>
          <w:b/>
          <w:bCs/>
          <w:lang w:val="hy-AM"/>
        </w:rPr>
        <w:t>1</w:t>
      </w:r>
      <w:r w:rsidR="003A4544" w:rsidRPr="00C664B0">
        <w:rPr>
          <w:rFonts w:ascii="GHEA Grapalat" w:hAnsi="GHEA Grapalat"/>
          <w:b/>
          <w:bCs/>
          <w:lang w:val="hy-AM"/>
        </w:rPr>
        <w:t>9</w:t>
      </w:r>
      <w:r w:rsidRPr="00C664B0">
        <w:rPr>
          <w:rFonts w:ascii="GHEA Grapalat" w:hAnsi="GHEA Grapalat"/>
          <w:b/>
          <w:bCs/>
          <w:lang w:val="hy-AM"/>
        </w:rPr>
        <w:t xml:space="preserve">.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 վանդակավոր աշտարակների և տարածական ֆերմաների համար</w:t>
      </w:r>
    </w:p>
    <w:p w:rsidR="00B65445" w:rsidRDefault="00B65445" w:rsidP="002448DF">
      <w:pPr>
        <w:spacing w:after="120"/>
        <w:jc w:val="center"/>
        <w:rPr>
          <w:rFonts w:ascii="GHEA Grapalat" w:hAnsi="GHEA Grapalat"/>
          <w:b/>
          <w:bCs/>
          <w:iCs/>
          <w:lang w:val="hy-AM"/>
        </w:rPr>
      </w:pPr>
      <w:r>
        <w:rPr>
          <w:noProof/>
          <w:lang w:val="en-US"/>
        </w:rPr>
        <w:drawing>
          <wp:inline distT="0" distB="0" distL="0" distR="0">
            <wp:extent cx="3834000" cy="247320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6">
                              <a14:imgEffect>
                                <a14:saturation sat="0"/>
                              </a14:imgEffect>
                            </a14:imgLayer>
                          </a14:imgProps>
                        </a:ext>
                      </a:extLst>
                    </a:blip>
                    <a:stretch>
                      <a:fillRect/>
                    </a:stretch>
                  </pic:blipFill>
                  <pic:spPr>
                    <a:xfrm>
                      <a:off x="0" y="0"/>
                      <a:ext cx="3834000" cy="2473200"/>
                    </a:xfrm>
                    <a:prstGeom prst="rect">
                      <a:avLst/>
                    </a:prstGeom>
                  </pic:spPr>
                </pic:pic>
              </a:graphicData>
            </a:graphic>
          </wp:inline>
        </w:drawing>
      </w:r>
    </w:p>
    <w:p w:rsidR="002448DF" w:rsidRPr="002A7910" w:rsidRDefault="003A3860" w:rsidP="002448DF">
      <w:pPr>
        <w:spacing w:after="120"/>
        <w:jc w:val="center"/>
        <w:rPr>
          <w:rFonts w:ascii="GHEA Grapalat" w:hAnsi="GHEA Grapalat"/>
          <w:b/>
          <w:bCs/>
          <w:iCs/>
          <w:lang w:val="hy-AM"/>
        </w:rPr>
      </w:pPr>
      <w:r>
        <w:rPr>
          <w:rFonts w:ascii="GHEA Grapalat" w:hAnsi="GHEA Grapalat"/>
          <w:b/>
          <w:bCs/>
          <w:iCs/>
          <w:lang w:val="hy-AM"/>
        </w:rPr>
        <w:t>Նկար</w:t>
      </w:r>
      <w:r w:rsidR="002448DF" w:rsidRPr="006A282F">
        <w:rPr>
          <w:rFonts w:ascii="GHEA Grapalat" w:hAnsi="GHEA Grapalat"/>
          <w:b/>
          <w:bCs/>
          <w:iCs/>
          <w:lang w:val="hy-AM"/>
        </w:rPr>
        <w:t xml:space="preserve"> </w:t>
      </w:r>
      <w:r w:rsidR="00D77E6E" w:rsidRPr="002A7910">
        <w:rPr>
          <w:rFonts w:ascii="GHEA Grapalat" w:hAnsi="GHEA Grapalat"/>
          <w:b/>
          <w:bCs/>
          <w:iCs/>
          <w:lang w:val="hy-AM"/>
        </w:rPr>
        <w:t>43</w:t>
      </w:r>
    </w:p>
    <w:p w:rsidR="002448DF" w:rsidRPr="00B75DE0" w:rsidRDefault="00AE6FF5" w:rsidP="00B75DE0">
      <w:pPr>
        <w:spacing w:after="0"/>
        <w:ind w:firstLine="567"/>
        <w:jc w:val="both"/>
        <w:rPr>
          <w:rFonts w:ascii="GHEA Grapalat" w:hAnsi="GHEA Grapalat"/>
          <w:highlight w:val="lightGray"/>
          <w:lang w:val="hy-AM"/>
        </w:rPr>
      </w:pPr>
      <w:r w:rsidRPr="002A7910">
        <w:rPr>
          <w:rFonts w:ascii="GHEA Grapalat" w:hAnsi="GHEA Grapalat"/>
          <w:b/>
          <w:bCs/>
          <w:lang w:val="hy-AM"/>
        </w:rPr>
        <w:t>182.</w:t>
      </w:r>
      <w:r w:rsidR="008B0A98">
        <w:rPr>
          <w:rFonts w:ascii="Calibri" w:hAnsi="Calibri" w:cs="Calibri"/>
          <w:lang w:val="hy-AM"/>
        </w:rPr>
        <w:t> </w:t>
      </w:r>
      <w:r w:rsidR="00DE67C3">
        <w:rPr>
          <w:rFonts w:ascii="GHEA Grapalat" w:hAnsi="GHEA Grapalat"/>
          <w:lang w:val="hy-AM"/>
        </w:rPr>
        <w:t>Վ</w:t>
      </w:r>
      <w:r w:rsidR="00B75DE0">
        <w:rPr>
          <w:rFonts w:ascii="GHEA Grapalat" w:hAnsi="GHEA Grapalat"/>
          <w:lang w:val="hy-AM"/>
        </w:rPr>
        <w:t xml:space="preserve">անդակավոր աշտարակների և տարածական ֆերմաների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t</m:t>
            </m:r>
          </m:sub>
        </m:sSub>
      </m:oMath>
      <w:r w:rsidR="00DE67C3" w:rsidRPr="00B75DE0">
        <w:rPr>
          <w:rFonts w:ascii="GHEA Grapalat" w:hAnsi="GHEA Grapalat"/>
          <w:lang w:val="hy-AM"/>
        </w:rPr>
        <w:t xml:space="preserve"> աերոդինամիկական</w:t>
      </w:r>
      <w:r w:rsidR="00DE67C3">
        <w:rPr>
          <w:rFonts w:ascii="GHEA Grapalat" w:hAnsi="GHEA Grapalat"/>
          <w:lang w:val="hy-AM"/>
        </w:rPr>
        <w:t xml:space="preserve"> գործակիցները</w:t>
      </w:r>
      <w:r w:rsidR="00DE67C3" w:rsidRPr="00B75DE0">
        <w:rPr>
          <w:rFonts w:ascii="GHEA Grapalat" w:hAnsi="GHEA Grapalat"/>
          <w:lang w:val="hy-AM"/>
        </w:rPr>
        <w:t xml:space="preserve"> </w:t>
      </w:r>
      <w:r w:rsidR="00B75DE0">
        <w:rPr>
          <w:rFonts w:ascii="GHEA Grapalat" w:hAnsi="GHEA Grapalat"/>
          <w:lang w:val="hy-AM"/>
        </w:rPr>
        <w:t>որոշվում են հետյալ բանաձևից</w:t>
      </w:r>
      <w:r w:rsidR="00B75DE0" w:rsidRPr="00B75DE0">
        <w:rPr>
          <w:rFonts w:ascii="GHEA Grapalat" w:hAnsi="GHEA Grapalat"/>
          <w:lang w:val="hy-AM"/>
        </w:rPr>
        <w:t>.</w:t>
      </w:r>
    </w:p>
    <w:p w:rsidR="002448DF" w:rsidRDefault="00E269B3" w:rsidP="002448DF">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t</m:t>
            </m:r>
          </m:sub>
        </m:sSub>
      </m:oMath>
      <w:r w:rsidR="002448DF" w:rsidRPr="00E87869">
        <w:rPr>
          <w:rFonts w:ascii="Calibri" w:eastAsiaTheme="minorEastAsia" w:hAnsi="Calibri" w:cs="Calibri"/>
          <w:sz w:val="26"/>
          <w:szCs w:val="26"/>
          <w:lang w:val="hy-AM"/>
        </w:rPr>
        <w:t> </w:t>
      </w:r>
      <w:r w:rsidR="002448DF" w:rsidRPr="00E726BB">
        <w:rPr>
          <w:rFonts w:ascii="GHEA Grapalat" w:eastAsiaTheme="minorEastAsia" w:hAnsi="GHEA Grapalat" w:cs="Sylfaen"/>
          <w:lang w:val="hy-AM"/>
        </w:rPr>
        <w:t>=</w:t>
      </w:r>
      <w:r w:rsidR="002448DF" w:rsidRPr="00E87869">
        <w:rPr>
          <w:rFonts w:ascii="Calibri" w:eastAsiaTheme="minorEastAsia"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CB314D">
        <w:rPr>
          <w:rFonts w:ascii="GHEA Grapalat" w:eastAsiaTheme="minorEastAsia" w:hAnsi="GHEA Grapalat" w:cs="Calibri"/>
          <w:sz w:val="24"/>
          <w:szCs w:val="24"/>
          <w:vertAlign w:val="subscript"/>
          <w:lang w:val="hy-AM"/>
        </w:rPr>
        <w:t xml:space="preserve"> </w:t>
      </w:r>
      <w:r w:rsidR="002448DF" w:rsidRPr="00CB314D">
        <w:rPr>
          <w:rFonts w:ascii="GHEA Grapalat" w:eastAsiaTheme="minorEastAsia" w:hAnsi="GHEA Grapalat" w:cs="Calibri"/>
          <w:lang w:val="hy-AM"/>
        </w:rPr>
        <w:t>(1</w:t>
      </w:r>
      <w:r w:rsidR="002448DF" w:rsidRPr="00CB314D">
        <w:rPr>
          <w:rFonts w:ascii="Calibri" w:eastAsiaTheme="minorEastAsia" w:hAnsi="Calibri" w:cs="Calibri"/>
          <w:lang w:val="hy-AM"/>
        </w:rPr>
        <w:t> </w:t>
      </w:r>
      <w:r w:rsidR="002448DF" w:rsidRPr="00CB314D">
        <w:rPr>
          <w:rFonts w:ascii="GHEA Grapalat" w:eastAsiaTheme="minorEastAsia" w:hAnsi="GHEA Grapalat" w:cs="Calibri"/>
          <w:lang w:val="hy-AM"/>
        </w:rPr>
        <w:t>+</w:t>
      </w:r>
      <w:r w:rsidR="002448DF" w:rsidRPr="00CB314D">
        <w:rPr>
          <w:rFonts w:ascii="Calibri" w:eastAsiaTheme="minorEastAsia" w:hAnsi="Calibri" w:cs="Calibri"/>
          <w:lang w:val="hy-AM"/>
        </w:rPr>
        <w:t> </w:t>
      </w:r>
      <m:oMath>
        <m:r>
          <w:rPr>
            <w:rFonts w:ascii="Cambria Math" w:eastAsiaTheme="minorEastAsia" w:hAnsi="Cambria Math" w:cs="Calibri"/>
            <w:sz w:val="24"/>
            <w:szCs w:val="24"/>
            <w:lang w:val="hy-AM"/>
          </w:rPr>
          <m:t>η</m:t>
        </m:r>
      </m:oMath>
      <w:r w:rsidR="002448DF" w:rsidRPr="00CB314D">
        <w:rPr>
          <w:rFonts w:ascii="GHEA Grapalat" w:eastAsiaTheme="minorEastAsia" w:hAnsi="GHEA Grapalat" w:cs="Calibri"/>
          <w:lang w:val="hy-AM"/>
        </w:rPr>
        <w:t>)</w:t>
      </w:r>
      <w:r w:rsidR="002448DF" w:rsidRPr="002A7910">
        <w:rPr>
          <w:rFonts w:ascii="Calibri" w:eastAsiaTheme="minorEastAsia" w:hAnsi="Calibri" w:cs="Calibri"/>
          <w:vertAlign w:val="subscript"/>
          <w:lang w:val="hy-AM"/>
        </w:rPr>
        <w:t> </w:t>
      </w: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w:r w:rsidR="002448DF" w:rsidRPr="002A7910">
        <w:rPr>
          <w:rFonts w:ascii="GHEA Grapalat" w:eastAsiaTheme="minorEastAsia" w:hAnsi="GHEA Grapalat" w:cs="Calibri"/>
          <w:lang w:val="hy-AM"/>
        </w:rPr>
        <w:t>,</w:t>
      </w:r>
      <w:r w:rsidR="002448DF">
        <w:rPr>
          <w:rFonts w:ascii="GHEA Grapalat" w:eastAsiaTheme="minorEastAsia" w:hAnsi="GHEA Grapalat" w:cs="Sylfaen"/>
          <w:sz w:val="20"/>
          <w:szCs w:val="20"/>
          <w:lang w:val="hy-AM"/>
        </w:rPr>
        <w:tab/>
      </w:r>
      <w:r w:rsidR="002448DF" w:rsidRPr="00A677EA">
        <w:rPr>
          <w:rFonts w:ascii="GHEA Grapalat" w:hAnsi="GHEA Grapalat"/>
          <w:lang w:val="hy-AM"/>
        </w:rPr>
        <w:t>(</w:t>
      </w:r>
      <w:r w:rsidR="00D77E6E" w:rsidRPr="002A7910">
        <w:rPr>
          <w:rFonts w:ascii="GHEA Grapalat" w:hAnsi="GHEA Grapalat"/>
          <w:lang w:val="hy-AM"/>
        </w:rPr>
        <w:t>37</w:t>
      </w:r>
      <w:r w:rsidR="002448DF" w:rsidRPr="00A677EA">
        <w:rPr>
          <w:rFonts w:ascii="GHEA Grapalat" w:hAnsi="GHEA Grapalat"/>
          <w:lang w:val="hy-AM"/>
        </w:rPr>
        <w:t>)</w:t>
      </w:r>
    </w:p>
    <w:p w:rsidR="002448DF" w:rsidRPr="00F94FE4" w:rsidRDefault="00C664B0" w:rsidP="00AE6FF5">
      <w:pPr>
        <w:spacing w:after="0"/>
        <w:rPr>
          <w:rFonts w:ascii="GHEA Grapalat" w:hAnsi="GHEA Grapalat"/>
          <w:lang w:val="hy-AM"/>
        </w:rPr>
      </w:pPr>
      <w:r w:rsidRPr="00F94FE4">
        <w:rPr>
          <w:rFonts w:ascii="GHEA Grapalat" w:hAnsi="GHEA Grapalat"/>
          <w:lang w:val="hy-AM"/>
        </w:rPr>
        <w:t>որտեղ</w:t>
      </w:r>
      <w:r w:rsidR="002448DF" w:rsidRPr="00F94FE4">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x</m:t>
            </m:r>
          </m:sub>
        </m:sSub>
      </m:oMath>
      <w:r w:rsidR="002448DF" w:rsidRPr="00F94FE4">
        <w:rPr>
          <w:rFonts w:ascii="GHEA Grapalat" w:hAnsi="GHEA Grapalat"/>
          <w:lang w:val="hy-AM"/>
        </w:rPr>
        <w:t xml:space="preserve"> –</w:t>
      </w:r>
      <w:r w:rsidR="00F94FE4" w:rsidRPr="00F94FE4">
        <w:rPr>
          <w:rFonts w:ascii="GHEA Grapalat" w:hAnsi="GHEA Grapalat"/>
          <w:lang w:val="hy-AM"/>
        </w:rPr>
        <w:t xml:space="preserve"> որոշվում է որպես առանձին </w:t>
      </w:r>
      <w:r w:rsidR="00F94FE4">
        <w:rPr>
          <w:rFonts w:ascii="GHEA Grapalat" w:hAnsi="GHEA Grapalat"/>
          <w:lang w:val="hy-AM"/>
        </w:rPr>
        <w:t xml:space="preserve">կանգնած </w:t>
      </w:r>
      <w:r w:rsidR="00F94FE4" w:rsidRPr="00F94FE4">
        <w:rPr>
          <w:rFonts w:ascii="GHEA Grapalat" w:hAnsi="GHEA Grapalat"/>
          <w:lang w:val="hy-AM"/>
        </w:rPr>
        <w:t>ֆերմայի համար,</w:t>
      </w:r>
    </w:p>
    <w:p w:rsidR="002448DF" w:rsidRPr="00C95A66" w:rsidRDefault="002448DF" w:rsidP="00AE6FF5">
      <w:pPr>
        <w:spacing w:after="0"/>
        <w:ind w:firstLine="567"/>
        <w:rPr>
          <w:rFonts w:ascii="GHEA Grapalat" w:hAnsi="GHEA Grapalat"/>
          <w:color w:val="C00000"/>
          <w:lang w:val="hy-AM"/>
        </w:rPr>
      </w:pPr>
      <m:oMath>
        <m:r>
          <w:rPr>
            <w:rFonts w:ascii="Cambria Math" w:eastAsiaTheme="minorEastAsia" w:hAnsi="Cambria Math" w:cs="Calibri"/>
            <w:sz w:val="24"/>
            <w:szCs w:val="24"/>
            <w:lang w:val="hy-AM"/>
          </w:rPr>
          <m:t>η</m:t>
        </m:r>
      </m:oMath>
      <w:r w:rsidRPr="00C664B0">
        <w:rPr>
          <w:rFonts w:ascii="GHEA Grapalat" w:hAnsi="GHEA Grapalat"/>
          <w:lang w:val="hy-AM"/>
        </w:rPr>
        <w:t xml:space="preserve"> –</w:t>
      </w:r>
      <w:r w:rsidR="00C95A66">
        <w:rPr>
          <w:rFonts w:ascii="GHEA Grapalat" w:hAnsi="GHEA Grapalat"/>
          <w:color w:val="C00000"/>
          <w:lang w:val="hy-AM"/>
        </w:rPr>
        <w:t xml:space="preserve"> </w:t>
      </w:r>
      <w:r w:rsidR="00C95A66" w:rsidRPr="00C95A66">
        <w:rPr>
          <w:rFonts w:ascii="GHEA Grapalat" w:hAnsi="GHEA Grapalat"/>
          <w:lang w:val="hy-AM"/>
        </w:rPr>
        <w:t>որոշվում որպես մի շարք հարթ ֆերմաների համար,</w:t>
      </w:r>
    </w:p>
    <w:p w:rsidR="00AE6FF5" w:rsidRPr="00C95A66" w:rsidRDefault="00E269B3" w:rsidP="00AE6FF5">
      <w:pPr>
        <w:spacing w:after="120"/>
        <w:ind w:left="567"/>
        <w:jc w:val="both"/>
        <w:rPr>
          <w:rFonts w:ascii="GHEA Grapalat" w:hAnsi="GHEA Grapalat"/>
          <w:color w:val="C00000"/>
          <w:lang w:val="hy-AM"/>
        </w:rPr>
      </w:pPr>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w:r w:rsidR="00AE6FF5" w:rsidRPr="00C664B0">
        <w:rPr>
          <w:rFonts w:ascii="GHEA Grapalat" w:hAnsi="GHEA Grapalat"/>
          <w:lang w:val="hy-AM"/>
        </w:rPr>
        <w:t xml:space="preserve"> –</w:t>
      </w:r>
      <w:r w:rsidR="00C95A66">
        <w:rPr>
          <w:rFonts w:ascii="GHEA Grapalat" w:hAnsi="GHEA Grapalat"/>
          <w:color w:val="C00000"/>
          <w:lang w:val="hy-AM"/>
        </w:rPr>
        <w:t xml:space="preserve"> </w:t>
      </w:r>
      <w:r w:rsidR="00C95A66" w:rsidRPr="00C95A66">
        <w:rPr>
          <w:rFonts w:ascii="GHEA Grapalat" w:hAnsi="GHEA Grapalat"/>
          <w:lang w:val="hy-AM"/>
        </w:rPr>
        <w:t xml:space="preserve">գործակից է, որը կախված է </w:t>
      </w:r>
      <w:r w:rsidR="00C95A66">
        <w:rPr>
          <w:rFonts w:ascii="GHEA Grapalat" w:hAnsi="GHEA Grapalat"/>
          <w:lang w:val="hy-AM"/>
        </w:rPr>
        <w:t xml:space="preserve">լայնական </w:t>
      </w:r>
      <w:r w:rsidR="00C95A66" w:rsidRPr="00C95A66">
        <w:rPr>
          <w:rFonts w:ascii="GHEA Grapalat" w:hAnsi="GHEA Grapalat"/>
          <w:lang w:val="hy-AM"/>
        </w:rPr>
        <w:t xml:space="preserve">հատվածքի ուրվագծի ձևից և քամու ուղղությունից, </w:t>
      </w:r>
      <w:r w:rsidR="00C95A66">
        <w:rPr>
          <w:rFonts w:ascii="GHEA Grapalat" w:hAnsi="GHEA Grapalat"/>
          <w:lang w:val="hy-AM"/>
        </w:rPr>
        <w:t>այդ գործակցի</w:t>
      </w:r>
      <w:r w:rsidR="00C95A66" w:rsidRPr="00C95A66">
        <w:rPr>
          <w:rFonts w:ascii="GHEA Grapalat" w:hAnsi="GHEA Grapalat"/>
          <w:lang w:val="hy-AM"/>
        </w:rPr>
        <w:t xml:space="preserve"> արժեքները ներկայացված են աղյուսակ 28-ում:</w:t>
      </w:r>
    </w:p>
    <w:p w:rsidR="002448DF" w:rsidRPr="00F94198" w:rsidRDefault="00276C67" w:rsidP="002448DF">
      <w:pPr>
        <w:shd w:val="clear" w:color="auto" w:fill="FFFFFF"/>
        <w:spacing w:before="240"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D77E6E" w:rsidRPr="00F94198">
        <w:rPr>
          <w:rFonts w:ascii="GHEA Grapalat" w:hAnsi="GHEA Grapalat"/>
          <w:b/>
          <w:bCs/>
          <w:iCs/>
          <w:lang w:val="hy-AM"/>
        </w:rPr>
        <w:t>28</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253"/>
        <w:gridCol w:w="2410"/>
        <w:gridCol w:w="2410"/>
        <w:gridCol w:w="2410"/>
      </w:tblGrid>
      <w:tr w:rsidR="002448DF" w:rsidTr="001D784F">
        <w:trPr>
          <w:trHeight w:val="1271"/>
          <w:jc w:val="center"/>
        </w:trPr>
        <w:tc>
          <w:tcPr>
            <w:tcW w:w="2253" w:type="dxa"/>
            <w:tcBorders>
              <w:top w:val="single" w:sz="12" w:space="0" w:color="auto"/>
            </w:tcBorders>
            <w:shd w:val="clear" w:color="auto" w:fill="EAF1DD" w:themeFill="accent3" w:themeFillTint="33"/>
            <w:vAlign w:val="center"/>
          </w:tcPr>
          <w:p w:rsidR="002448DF" w:rsidRPr="009156CB" w:rsidRDefault="009156CB" w:rsidP="001D784F">
            <w:pPr>
              <w:jc w:val="center"/>
              <w:rPr>
                <w:rFonts w:ascii="GHEA Grapalat" w:eastAsia="Calibri" w:hAnsi="GHEA Grapalat" w:cs="Times New Roman"/>
                <w:sz w:val="24"/>
                <w:szCs w:val="24"/>
                <w:lang w:val="hy-AM"/>
              </w:rPr>
            </w:pPr>
            <w:r w:rsidRPr="009156CB">
              <w:rPr>
                <w:rFonts w:ascii="GHEA Grapalat" w:hAnsi="GHEA Grapalat"/>
                <w:lang w:val="hy-AM"/>
              </w:rPr>
              <w:t>Լայնական հատվածքի ուրվագծի ձևը և քամու ուղղությունը</w:t>
            </w:r>
          </w:p>
        </w:tc>
        <w:tc>
          <w:tcPr>
            <w:tcW w:w="2410" w:type="dxa"/>
            <w:tcBorders>
              <w:top w:val="single" w:sz="12" w:space="0" w:color="auto"/>
              <w:bottom w:val="single" w:sz="4" w:space="0" w:color="auto"/>
            </w:tcBorders>
            <w:shd w:val="clear" w:color="auto" w:fill="auto"/>
            <w:vAlign w:val="center"/>
          </w:tcPr>
          <w:p w:rsidR="002448DF" w:rsidRPr="003A720E" w:rsidRDefault="002448DF" w:rsidP="001D784F">
            <w:pPr>
              <w:jc w:val="center"/>
              <w:rPr>
                <w:rFonts w:ascii="GHEA Grapalat" w:eastAsia="Calibri" w:hAnsi="GHEA Grapalat" w:cs="Times New Roman"/>
                <w:sz w:val="24"/>
                <w:szCs w:val="24"/>
              </w:rPr>
            </w:pPr>
            <w:r>
              <w:rPr>
                <w:noProof/>
                <w:lang w:val="en-US"/>
              </w:rPr>
              <w:drawing>
                <wp:inline distT="0" distB="0" distL="0" distR="0">
                  <wp:extent cx="548640" cy="697865"/>
                  <wp:effectExtent l="0" t="0" r="3810" b="6985"/>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8">
                                    <a14:imgEffect>
                                      <a14:saturation sat="0"/>
                                    </a14:imgEffect>
                                  </a14:imgLayer>
                                </a14:imgProps>
                              </a:ext>
                            </a:extLst>
                          </a:blip>
                          <a:srcRect r="58890"/>
                          <a:stretch/>
                        </pic:blipFill>
                        <pic:spPr bwMode="auto">
                          <a:xfrm>
                            <a:off x="0" y="0"/>
                            <a:ext cx="549061" cy="698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8187A" w:rsidRPr="00935CE5">
              <w:rPr>
                <w:rFonts w:ascii="Times New Roman" w:eastAsia="Times New Roman" w:hAnsi="Times New Roman" w:cs="Times New Roman"/>
                <w:noProof/>
                <w:sz w:val="20"/>
                <w:szCs w:val="20"/>
                <w:lang w:val="en-US"/>
              </w:rPr>
              <w:drawing>
                <wp:inline distT="0" distB="0" distL="0" distR="0">
                  <wp:extent cx="803770" cy="759994"/>
                  <wp:effectExtent l="0" t="0" r="0" b="2540"/>
                  <wp:docPr id="17" name="Рисунок 17" descr="Описание: Т38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Т381_i"/>
                          <pic:cNvPicPr>
                            <a:picLocks noChangeAspect="1" noChangeArrowheads="1"/>
                          </pic:cNvPicPr>
                        </pic:nvPicPr>
                        <pic:blipFill rotWithShape="1">
                          <a:blip r:embed="rId10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0">
                                    <a14:imgEffect>
                                      <a14:sharpenSoften amount="500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972" t="22138" r="11244" b="6465"/>
                          <a:stretch/>
                        </pic:blipFill>
                        <pic:spPr bwMode="auto">
                          <a:xfrm>
                            <a:off x="0" y="0"/>
                            <a:ext cx="818112" cy="7735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10" w:type="dxa"/>
            <w:tcBorders>
              <w:top w:val="single" w:sz="12" w:space="0" w:color="auto"/>
              <w:bottom w:val="single" w:sz="4" w:space="0" w:color="auto"/>
            </w:tcBorders>
            <w:shd w:val="clear" w:color="auto" w:fill="auto"/>
            <w:vAlign w:val="center"/>
          </w:tcPr>
          <w:p w:rsidR="002448DF" w:rsidRPr="003A720E" w:rsidRDefault="001A1179" w:rsidP="001D784F">
            <w:pPr>
              <w:jc w:val="center"/>
              <w:rPr>
                <w:rFonts w:ascii="GHEA Grapalat" w:eastAsia="Calibri" w:hAnsi="GHEA Grapalat" w:cs="Times New Roman"/>
                <w:sz w:val="24"/>
                <w:szCs w:val="24"/>
              </w:rPr>
            </w:pPr>
            <w:r>
              <w:rPr>
                <w:noProof/>
                <w:lang w:val="en-US"/>
              </w:rPr>
              <w:drawing>
                <wp:inline distT="0" distB="0" distL="0" distR="0">
                  <wp:extent cx="548640" cy="6978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8">
                                    <a14:imgEffect>
                                      <a14:saturation sat="0"/>
                                    </a14:imgEffect>
                                  </a14:imgLayer>
                                </a14:imgProps>
                              </a:ext>
                            </a:extLst>
                          </a:blip>
                          <a:srcRect r="58890"/>
                          <a:stretch/>
                        </pic:blipFill>
                        <pic:spPr bwMode="auto">
                          <a:xfrm>
                            <a:off x="0" y="0"/>
                            <a:ext cx="549061" cy="698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35CE5">
              <w:rPr>
                <w:rFonts w:ascii="Times New Roman" w:eastAsia="Times New Roman" w:hAnsi="Times New Roman" w:cs="Times New Roman"/>
                <w:noProof/>
                <w:sz w:val="20"/>
                <w:szCs w:val="20"/>
                <w:lang w:val="en-US"/>
              </w:rPr>
              <w:drawing>
                <wp:inline distT="0" distB="0" distL="0" distR="0">
                  <wp:extent cx="731520" cy="757025"/>
                  <wp:effectExtent l="0" t="0" r="0" b="5080"/>
                  <wp:docPr id="16" name="Рисунок 16" descr="Описание: T382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T382_i"/>
                          <pic:cNvPicPr>
                            <a:picLocks noChangeAspect="1" noChangeArrowheads="1"/>
                          </pic:cNvPicPr>
                        </pic:nvPicPr>
                        <pic:blipFill rotWithShape="1">
                          <a:blip r:embed="rId1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2">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671" t="12390" r="12839" b="6985"/>
                          <a:stretch/>
                        </pic:blipFill>
                        <pic:spPr bwMode="auto">
                          <a:xfrm>
                            <a:off x="0" y="0"/>
                            <a:ext cx="738223" cy="76396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10" w:type="dxa"/>
            <w:tcBorders>
              <w:top w:val="single" w:sz="12" w:space="0" w:color="auto"/>
              <w:bottom w:val="single" w:sz="4" w:space="0" w:color="auto"/>
            </w:tcBorders>
            <w:shd w:val="clear" w:color="auto" w:fill="auto"/>
            <w:vAlign w:val="center"/>
          </w:tcPr>
          <w:p w:rsidR="002448DF" w:rsidRPr="003A720E" w:rsidRDefault="001A1179" w:rsidP="001D784F">
            <w:pPr>
              <w:jc w:val="center"/>
              <w:rPr>
                <w:rFonts w:ascii="GHEA Grapalat" w:eastAsia="Calibri" w:hAnsi="GHEA Grapalat" w:cs="Times New Roman"/>
                <w:sz w:val="24"/>
                <w:szCs w:val="24"/>
              </w:rPr>
            </w:pPr>
            <w:r>
              <w:rPr>
                <w:noProof/>
                <w:lang w:val="en-US"/>
              </w:rPr>
              <w:drawing>
                <wp:inline distT="0" distB="0" distL="0" distR="0">
                  <wp:extent cx="548314" cy="475488"/>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8">
                                    <a14:imgEffect>
                                      <a14:saturation sat="0"/>
                                    </a14:imgEffect>
                                  </a14:imgLayer>
                                </a14:imgProps>
                              </a:ext>
                            </a:extLst>
                          </a:blip>
                          <a:srcRect t="-1" r="58890" b="31825"/>
                          <a:stretch/>
                        </pic:blipFill>
                        <pic:spPr bwMode="auto">
                          <a:xfrm>
                            <a:off x="0" y="0"/>
                            <a:ext cx="549061" cy="4761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35CE5">
              <w:rPr>
                <w:rFonts w:ascii="Times New Roman" w:eastAsia="Times New Roman" w:hAnsi="Times New Roman" w:cs="Times New Roman"/>
                <w:noProof/>
                <w:sz w:val="20"/>
                <w:szCs w:val="20"/>
                <w:lang w:val="en-US"/>
              </w:rPr>
              <w:drawing>
                <wp:inline distT="0" distB="0" distL="0" distR="0">
                  <wp:extent cx="696791" cy="665277"/>
                  <wp:effectExtent l="0" t="0" r="8255" b="1905"/>
                  <wp:docPr id="18" name="Рисунок 18" descr="Описание: T383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T383_i"/>
                          <pic:cNvPicPr>
                            <a:picLocks noChangeAspect="1" noChangeArrowheads="1"/>
                          </pic:cNvPicPr>
                        </pic:nvPicPr>
                        <pic:blipFill rotWithShape="1">
                          <a:blip r:embed="rId11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4">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737" t="17042" r="9740" b="26346"/>
                          <a:stretch/>
                        </pic:blipFill>
                        <pic:spPr bwMode="auto">
                          <a:xfrm>
                            <a:off x="0" y="0"/>
                            <a:ext cx="719745" cy="68719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448DF" w:rsidTr="00AE6FF5">
        <w:trPr>
          <w:trHeight w:val="553"/>
          <w:jc w:val="center"/>
        </w:trPr>
        <w:tc>
          <w:tcPr>
            <w:tcW w:w="2253" w:type="dxa"/>
            <w:tcBorders>
              <w:top w:val="single" w:sz="4" w:space="0" w:color="auto"/>
              <w:bottom w:val="single" w:sz="12" w:space="0" w:color="auto"/>
            </w:tcBorders>
            <w:shd w:val="clear" w:color="auto" w:fill="EAF1DD" w:themeFill="accent3" w:themeFillTint="33"/>
            <w:vAlign w:val="center"/>
          </w:tcPr>
          <w:p w:rsidR="002448DF" w:rsidRPr="00332123" w:rsidRDefault="00E269B3" w:rsidP="001D784F">
            <w:pPr>
              <w:spacing w:before="20" w:after="20"/>
              <w:jc w:val="center"/>
              <w:rPr>
                <w:rFonts w:ascii="GHEA Grapalat" w:eastAsia="Calibri" w:hAnsi="GHEA Grapalat" w:cs="Times New Roman"/>
                <w:sz w:val="20"/>
                <w:szCs w:val="20"/>
                <w:lang w:val="en-US"/>
              </w:rPr>
            </w:pPr>
            <m:oMathPara>
              <m:oMath>
                <m:sSub>
                  <m:sSubPr>
                    <m:ctrlPr>
                      <w:rPr>
                        <w:rFonts w:ascii="Cambria Math" w:hAnsi="Cambria Math"/>
                        <w:i/>
                        <w:sz w:val="24"/>
                        <w:szCs w:val="24"/>
                      </w:rPr>
                    </m:ctrlPr>
                  </m:sSubPr>
                  <m:e>
                    <m:r>
                      <w:rPr>
                        <w:rFonts w:ascii="Cambria Math" w:hAnsi="Cambria Math"/>
                        <w:sz w:val="24"/>
                        <w:szCs w:val="24"/>
                        <w:lang w:val="hy-AM"/>
                      </w:rPr>
                      <m:t>k</m:t>
                    </m:r>
                  </m:e>
                  <m:sub>
                    <m:r>
                      <w:rPr>
                        <w:rFonts w:ascii="Cambria Math" w:hAnsi="Cambria Math"/>
                        <w:sz w:val="24"/>
                        <w:szCs w:val="24"/>
                        <w:lang w:val="hy-AM"/>
                      </w:rPr>
                      <m:t>1</m:t>
                    </m:r>
                  </m:sub>
                </m:sSub>
              </m:oMath>
            </m:oMathPara>
          </w:p>
        </w:tc>
        <w:tc>
          <w:tcPr>
            <w:tcW w:w="2410" w:type="dxa"/>
            <w:tcBorders>
              <w:top w:val="single" w:sz="4" w:space="0" w:color="auto"/>
            </w:tcBorders>
            <w:vAlign w:val="center"/>
          </w:tcPr>
          <w:p w:rsidR="002448DF" w:rsidRPr="0018187A" w:rsidRDefault="002448DF" w:rsidP="001D784F">
            <w:pPr>
              <w:spacing w:before="20" w:after="20"/>
              <w:jc w:val="center"/>
              <w:rPr>
                <w:rFonts w:ascii="GHEA Grapalat" w:eastAsia="Calibri" w:hAnsi="GHEA Grapalat" w:cs="Times New Roman"/>
                <w:lang w:val="en-US"/>
              </w:rPr>
            </w:pPr>
            <w:r w:rsidRPr="0018187A">
              <w:rPr>
                <w:rFonts w:ascii="GHEA Grapalat" w:eastAsia="Calibri" w:hAnsi="GHEA Grapalat" w:cs="Times New Roman"/>
                <w:lang w:val="en-US"/>
              </w:rPr>
              <w:t>1</w:t>
            </w:r>
          </w:p>
        </w:tc>
        <w:tc>
          <w:tcPr>
            <w:tcW w:w="2410" w:type="dxa"/>
            <w:tcBorders>
              <w:top w:val="single" w:sz="4" w:space="0" w:color="auto"/>
            </w:tcBorders>
            <w:vAlign w:val="center"/>
          </w:tcPr>
          <w:p w:rsidR="002448DF" w:rsidRPr="0018187A" w:rsidRDefault="002448DF" w:rsidP="001D784F">
            <w:pPr>
              <w:spacing w:before="20" w:after="20"/>
              <w:jc w:val="center"/>
              <w:rPr>
                <w:rFonts w:ascii="GHEA Grapalat" w:eastAsia="Calibri" w:hAnsi="GHEA Grapalat" w:cs="Sylfaen"/>
                <w:lang w:val="en-US"/>
              </w:rPr>
            </w:pPr>
            <w:r w:rsidRPr="0018187A">
              <w:rPr>
                <w:rFonts w:ascii="GHEA Grapalat" w:eastAsia="Calibri" w:hAnsi="GHEA Grapalat" w:cs="Sylfaen"/>
                <w:lang w:val="en-US"/>
              </w:rPr>
              <w:t>0,9</w:t>
            </w:r>
          </w:p>
        </w:tc>
        <w:tc>
          <w:tcPr>
            <w:tcW w:w="2410" w:type="dxa"/>
            <w:tcBorders>
              <w:top w:val="single" w:sz="4" w:space="0" w:color="auto"/>
            </w:tcBorders>
            <w:vAlign w:val="center"/>
          </w:tcPr>
          <w:p w:rsidR="002448DF" w:rsidRPr="0018187A" w:rsidRDefault="002448DF" w:rsidP="001D784F">
            <w:pPr>
              <w:spacing w:before="20" w:after="20"/>
              <w:jc w:val="center"/>
              <w:rPr>
                <w:rFonts w:ascii="GHEA Grapalat" w:eastAsia="Calibri" w:hAnsi="GHEA Grapalat" w:cs="Sylfaen"/>
                <w:lang w:val="en-US"/>
              </w:rPr>
            </w:pPr>
            <w:r w:rsidRPr="0018187A">
              <w:rPr>
                <w:rFonts w:ascii="GHEA Grapalat" w:eastAsia="Calibri" w:hAnsi="GHEA Grapalat" w:cs="Sylfaen"/>
                <w:lang w:val="en-US"/>
              </w:rPr>
              <w:t>1,2</w:t>
            </w:r>
          </w:p>
        </w:tc>
      </w:tr>
    </w:tbl>
    <w:p w:rsidR="002448DF" w:rsidRDefault="002448DF" w:rsidP="002448DF">
      <w:pPr>
        <w:rPr>
          <w:rFonts w:ascii="GHEA Grapalat" w:hAnsi="GHEA Grapalat"/>
          <w:highlight w:val="lightGray"/>
          <w:lang w:val="hy-AM"/>
        </w:rPr>
      </w:pPr>
    </w:p>
    <w:p w:rsidR="003A4544" w:rsidRDefault="003A4544" w:rsidP="003A4544">
      <w:pPr>
        <w:spacing w:after="0" w:line="240" w:lineRule="auto"/>
        <w:jc w:val="center"/>
        <w:rPr>
          <w:rFonts w:ascii="GHEA Grapalat" w:eastAsia="Arial" w:hAnsi="GHEA Grapalat"/>
          <w:b/>
          <w:highlight w:val="cyan"/>
        </w:rPr>
      </w:pPr>
    </w:p>
    <w:p w:rsidR="003A4544" w:rsidRPr="00C664B0" w:rsidRDefault="003A4544" w:rsidP="00CB1910">
      <w:pPr>
        <w:spacing w:after="120"/>
        <w:ind w:right="-2"/>
        <w:jc w:val="center"/>
        <w:rPr>
          <w:rFonts w:ascii="GHEA Grapalat" w:hAnsi="GHEA Grapalat"/>
          <w:b/>
          <w:bCs/>
        </w:rPr>
      </w:pPr>
      <w:r w:rsidRPr="00C664B0">
        <w:rPr>
          <w:rFonts w:ascii="GHEA Grapalat" w:hAnsi="GHEA Grapalat"/>
          <w:b/>
          <w:bCs/>
        </w:rPr>
        <w:t>20.</w:t>
      </w:r>
      <w:r w:rsidRPr="00C664B0">
        <w:rPr>
          <w:rFonts w:ascii="GHEA Grapalat" w:hAnsi="GHEA Grapalat"/>
          <w:b/>
          <w:bCs/>
          <w:lang w:val="hy-AM"/>
        </w:rPr>
        <w:t xml:space="preserve"> </w:t>
      </w:r>
      <w:r w:rsidR="00C664B0" w:rsidRPr="00C664B0">
        <w:rPr>
          <w:rFonts w:ascii="GHEA Grapalat" w:hAnsi="GHEA Grapalat"/>
          <w:b/>
          <w:bCs/>
        </w:rPr>
        <w:t>Աերոդինամիկ</w:t>
      </w:r>
      <w:r w:rsidR="00CB1910">
        <w:rPr>
          <w:rFonts w:ascii="GHEA Grapalat" w:hAnsi="GHEA Grapalat"/>
          <w:b/>
          <w:bCs/>
          <w:lang w:val="hy-AM"/>
        </w:rPr>
        <w:t>ական</w:t>
      </w:r>
      <w:r w:rsidR="00C664B0" w:rsidRPr="00C664B0">
        <w:rPr>
          <w:rFonts w:ascii="GHEA Grapalat" w:hAnsi="GHEA Grapalat"/>
          <w:b/>
          <w:bCs/>
        </w:rPr>
        <w:t xml:space="preserve"> գործակիցների վրա հարաբերական երկարացման հաշվառումը</w:t>
      </w:r>
    </w:p>
    <w:p w:rsidR="002448DF" w:rsidRPr="00170BB7" w:rsidRDefault="003A4544" w:rsidP="00F83C86">
      <w:pPr>
        <w:spacing w:after="120"/>
        <w:ind w:firstLine="567"/>
        <w:jc w:val="both"/>
        <w:rPr>
          <w:rFonts w:ascii="GHEA Grapalat" w:hAnsi="GHEA Grapalat" w:cs="Tahoma"/>
          <w:color w:val="C00000"/>
          <w:shd w:val="clear" w:color="auto" w:fill="FFFFFF"/>
          <w:lang w:val="hy-AM"/>
        </w:rPr>
      </w:pPr>
      <w:r w:rsidRPr="003A4544">
        <w:rPr>
          <w:rFonts w:ascii="GHEA Grapalat" w:hAnsi="GHEA Grapalat"/>
          <w:b/>
          <w:bCs/>
        </w:rPr>
        <w:t>183.</w:t>
      </w:r>
      <w:r>
        <w:rPr>
          <w:rFonts w:ascii="GHEA Grapalat" w:hAnsi="GHEA Grapalat"/>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λ</m:t>
            </m:r>
          </m:sub>
        </m:sSub>
      </m:oMath>
      <w:r w:rsidR="002448DF" w:rsidRPr="00FA1CDB">
        <w:rPr>
          <w:rFonts w:ascii="Calibri" w:hAnsi="Calibri" w:cs="Calibri"/>
        </w:rPr>
        <w:t xml:space="preserve"> </w:t>
      </w:r>
      <w:r w:rsidR="00FA1CDB" w:rsidRPr="00FA1CDB">
        <w:rPr>
          <w:rFonts w:ascii="GHEA Grapalat" w:hAnsi="GHEA Grapalat" w:cs="Tahoma"/>
          <w:shd w:val="clear" w:color="auto" w:fill="FFFFFF"/>
          <w:lang w:val="hy-AM"/>
        </w:rPr>
        <w:t>գործակիցի արժեքները կախված տարրի կամ կառուցվածքի</w:t>
      </w:r>
      <w:r w:rsidR="00FA1CDB">
        <w:rPr>
          <w:rFonts w:ascii="GHEA Grapalat" w:hAnsi="GHEA Grapalat" w:cs="Tahoma"/>
          <w:shd w:val="clear" w:color="auto" w:fill="FFFFFF"/>
          <w:lang w:val="hy-AM"/>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FA1CDB" w:rsidRPr="00FA1CDB">
        <w:rPr>
          <w:rFonts w:ascii="GHEA Grapalat" w:hAnsi="GHEA Grapalat" w:cs="Tahoma"/>
          <w:shd w:val="clear" w:color="auto" w:fill="FFFFFF"/>
          <w:lang w:val="hy-AM"/>
        </w:rPr>
        <w:t xml:space="preserve"> հարաբերական երկարացումից </w:t>
      </w:r>
      <w:r w:rsidR="00FA1CDB">
        <w:rPr>
          <w:rFonts w:ascii="GHEA Grapalat" w:hAnsi="GHEA Grapalat" w:cs="Tahoma"/>
          <w:shd w:val="clear" w:color="auto" w:fill="FFFFFF"/>
          <w:lang w:val="hy-AM"/>
        </w:rPr>
        <w:t>բերված են նկար 44-ում:</w:t>
      </w:r>
      <w:r w:rsidR="002448DF" w:rsidRPr="00010BEA">
        <w:rPr>
          <w:rFonts w:ascii="GHEA Grapalat" w:hAnsi="GHEA Grapalat"/>
          <w:color w:val="C00000"/>
          <w:lang w:val="hy-AM"/>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2448DF" w:rsidRPr="00010BEA">
        <w:rPr>
          <w:rFonts w:ascii="GHEA Grapalat" w:hAnsi="GHEA Grapalat"/>
          <w:color w:val="C00000"/>
        </w:rPr>
        <w:t xml:space="preserve"> </w:t>
      </w:r>
      <w:r w:rsidR="00170BB7" w:rsidRPr="00FA1CDB">
        <w:rPr>
          <w:rFonts w:ascii="GHEA Grapalat" w:hAnsi="GHEA Grapalat" w:cs="Tahoma"/>
          <w:shd w:val="clear" w:color="auto" w:fill="FFFFFF"/>
          <w:lang w:val="hy-AM"/>
        </w:rPr>
        <w:t>հարաբերական երկարացում</w:t>
      </w:r>
      <w:r w:rsidR="00170BB7">
        <w:rPr>
          <w:rFonts w:ascii="GHEA Grapalat" w:hAnsi="GHEA Grapalat" w:cs="Tahoma"/>
          <w:shd w:val="clear" w:color="auto" w:fill="FFFFFF"/>
          <w:lang w:val="hy-AM"/>
        </w:rPr>
        <w:t>ը</w:t>
      </w:r>
      <w:r w:rsidR="00170BB7" w:rsidRPr="00FA1CDB">
        <w:rPr>
          <w:rFonts w:ascii="GHEA Grapalat" w:hAnsi="GHEA Grapalat" w:cs="Tahoma"/>
          <w:shd w:val="clear" w:color="auto" w:fill="FFFFFF"/>
          <w:lang w:val="hy-AM"/>
        </w:rPr>
        <w:t xml:space="preserve"> </w:t>
      </w:r>
      <w:r w:rsidR="00170BB7" w:rsidRPr="00170BB7">
        <w:rPr>
          <w:rFonts w:ascii="GHEA Grapalat" w:hAnsi="GHEA Grapalat" w:cs="Tahoma"/>
          <w:shd w:val="clear" w:color="auto" w:fill="FFFFFF"/>
          <w:lang w:val="hy-AM"/>
        </w:rPr>
        <w:t>կախված</w:t>
      </w:r>
      <w:r w:rsidR="00170BB7" w:rsidRPr="00170BB7">
        <w:rPr>
          <w:rFonts w:ascii="GHEA Grapalat" w:hAnsi="GHEA Grapalat"/>
          <w:lang w:val="hy-AM"/>
        </w:rPr>
        <w:t xml:space="preserve"> է</w:t>
      </w:r>
      <w:r w:rsidR="00170BB7">
        <w:rPr>
          <w:rFonts w:ascii="GHEA Grapalat" w:hAnsi="GHEA Grapalat"/>
          <w:color w:val="C00000"/>
          <w:lang w:val="hy-AM"/>
        </w:rPr>
        <w:t xml:space="preserve"> </w:t>
      </w:r>
      <m:oMath>
        <m:r>
          <w:rPr>
            <w:rFonts w:ascii="Cambria Math" w:hAnsi="Cambria Math"/>
            <w:sz w:val="24"/>
            <w:szCs w:val="24"/>
          </w:rPr>
          <m:t>λ</m:t>
        </m:r>
      </m:oMath>
      <w:r w:rsidR="002448DF" w:rsidRPr="00FA1CDB">
        <w:rPr>
          <w:rFonts w:ascii="Calibri" w:hAnsi="Calibri" w:cs="Calibri"/>
          <w:lang w:val="en-US"/>
        </w:rPr>
        <w:t> </w:t>
      </w:r>
      <w:r w:rsidR="002448DF" w:rsidRPr="00FA1CDB">
        <w:rPr>
          <w:rFonts w:ascii="GHEA Grapalat" w:hAnsi="GHEA Grapalat"/>
        </w:rPr>
        <w:t>=</w:t>
      </w:r>
      <w:r w:rsidR="002448DF" w:rsidRPr="00FA1CDB">
        <w:rPr>
          <w:rFonts w:ascii="Calibri" w:hAnsi="Calibri" w:cs="Calibri"/>
          <w:lang w:val="en-US"/>
        </w:rPr>
        <w:t> </w:t>
      </w:r>
      <m:oMath>
        <m:r>
          <w:rPr>
            <w:rFonts w:ascii="Cambria Math" w:hAnsi="Cambria Math"/>
            <w:sz w:val="24"/>
            <w:szCs w:val="24"/>
          </w:rPr>
          <m:t>l</m:t>
        </m:r>
      </m:oMath>
      <w:r w:rsidR="002448DF" w:rsidRPr="00FA1CDB">
        <w:rPr>
          <w:rFonts w:ascii="GHEA Grapalat" w:eastAsiaTheme="minorEastAsia" w:hAnsi="GHEA Grapalat"/>
          <w:sz w:val="24"/>
          <w:szCs w:val="24"/>
        </w:rPr>
        <w:t>/</w:t>
      </w:r>
      <m:oMath>
        <m:r>
          <w:rPr>
            <w:rFonts w:ascii="Cambria Math" w:eastAsiaTheme="minorEastAsia" w:hAnsi="Cambria Math"/>
            <w:sz w:val="24"/>
            <w:szCs w:val="24"/>
          </w:rPr>
          <m:t>b</m:t>
        </m:r>
      </m:oMath>
      <w:r w:rsidR="002448DF" w:rsidRPr="00FA1CDB">
        <w:rPr>
          <w:rFonts w:ascii="GHEA Grapalat" w:hAnsi="GHEA Grapalat"/>
        </w:rPr>
        <w:t xml:space="preserve"> </w:t>
      </w:r>
      <w:r w:rsidR="00170BB7" w:rsidRPr="00170BB7">
        <w:rPr>
          <w:rFonts w:ascii="GHEA Grapalat" w:hAnsi="GHEA Grapalat"/>
          <w:lang w:val="hy-AM"/>
        </w:rPr>
        <w:t xml:space="preserve">պարամետրից </w:t>
      </w:r>
      <w:r w:rsidR="001B3BB1">
        <w:rPr>
          <w:rFonts w:ascii="GHEA Grapalat" w:hAnsi="GHEA Grapalat"/>
          <w:lang w:val="hy-AM"/>
        </w:rPr>
        <w:t>և</w:t>
      </w:r>
      <w:r w:rsidR="002448DF" w:rsidRPr="00170BB7">
        <w:rPr>
          <w:rFonts w:ascii="GHEA Grapalat" w:hAnsi="GHEA Grapalat"/>
          <w:lang w:val="hy-AM"/>
        </w:rPr>
        <w:t xml:space="preserve"> </w:t>
      </w:r>
      <w:r w:rsidR="00170BB7" w:rsidRPr="00170BB7">
        <w:rPr>
          <w:rFonts w:ascii="GHEA Grapalat" w:hAnsi="GHEA Grapalat"/>
          <w:lang w:val="hy-AM"/>
        </w:rPr>
        <w:t>որոշվում է ըստ աղյուսակ 29-ի</w:t>
      </w:r>
      <w:r w:rsidRPr="00170BB7">
        <w:rPr>
          <w:rFonts w:ascii="GHEA Grapalat" w:hAnsi="GHEA Grapalat"/>
        </w:rPr>
        <w:t xml:space="preserve">, </w:t>
      </w:r>
      <w:r w:rsidR="00170BB7" w:rsidRPr="00170BB7">
        <w:rPr>
          <w:rFonts w:ascii="GHEA Grapalat" w:hAnsi="GHEA Grapalat"/>
          <w:lang w:val="hy-AM"/>
        </w:rPr>
        <w:t>որտեղ</w:t>
      </w:r>
      <w:r w:rsidRPr="00170BB7">
        <w:rPr>
          <w:rFonts w:ascii="GHEA Grapalat" w:hAnsi="GHEA Grapalat"/>
        </w:rPr>
        <w:t xml:space="preserve"> </w:t>
      </w:r>
      <m:oMath>
        <m:r>
          <w:rPr>
            <w:rFonts w:ascii="Cambria Math" w:hAnsi="Cambria Math"/>
            <w:sz w:val="24"/>
            <w:szCs w:val="24"/>
          </w:rPr>
          <m:t>l</m:t>
        </m:r>
      </m:oMath>
      <w:r w:rsidRPr="00170BB7">
        <w:rPr>
          <w:rFonts w:ascii="Calibri" w:eastAsia="Calibri" w:hAnsi="Calibri" w:cs="Calibri"/>
          <w:vertAlign w:val="subscript"/>
          <w:lang w:val="en-US"/>
        </w:rPr>
        <w:t> </w:t>
      </w:r>
      <w:r w:rsidR="00170BB7" w:rsidRPr="00170BB7">
        <w:rPr>
          <w:rFonts w:ascii="GHEA Grapalat" w:eastAsia="Calibri" w:hAnsi="GHEA Grapalat" w:cs="Sylfaen"/>
          <w:lang w:val="hy-AM"/>
        </w:rPr>
        <w:t>-ը և</w:t>
      </w:r>
      <w:r w:rsidRPr="00170BB7">
        <w:rPr>
          <w:rFonts w:ascii="GHEA Grapalat" w:eastAsia="Calibri" w:hAnsi="GHEA Grapalat" w:cs="Sylfaen"/>
          <w:i/>
          <w:iCs/>
        </w:rPr>
        <w:t xml:space="preserve"> </w:t>
      </w:r>
      <m:oMath>
        <m:r>
          <w:rPr>
            <w:rFonts w:ascii="Cambria Math" w:eastAsiaTheme="minorEastAsia" w:hAnsi="Cambria Math"/>
            <w:sz w:val="24"/>
            <w:szCs w:val="24"/>
          </w:rPr>
          <m:t>b</m:t>
        </m:r>
      </m:oMath>
      <w:r w:rsidR="00170BB7" w:rsidRPr="00170BB7">
        <w:rPr>
          <w:rFonts w:ascii="GHEA Grapalat" w:eastAsia="Calibri" w:hAnsi="GHEA Grapalat" w:cs="Sylfaen"/>
          <w:lang w:val="hy-AM"/>
        </w:rPr>
        <w:t xml:space="preserve">-ն </w:t>
      </w:r>
      <w:r w:rsidR="00170BB7" w:rsidRPr="00170BB7">
        <w:rPr>
          <w:rFonts w:ascii="GHEA Grapalat" w:hAnsi="GHEA Grapalat" w:cs="Tahoma"/>
          <w:shd w:val="clear" w:color="auto" w:fill="FFFFFF"/>
          <w:lang w:val="hy-AM"/>
        </w:rPr>
        <w:t xml:space="preserve">համապատասխանաբար </w:t>
      </w:r>
      <w:r w:rsidR="00170BB7" w:rsidRPr="00965036">
        <w:rPr>
          <w:rFonts w:ascii="GHEA Grapalat" w:hAnsi="GHEA Grapalat" w:cs="Tahoma"/>
          <w:shd w:val="clear" w:color="auto" w:fill="FFFFFF"/>
          <w:lang w:val="hy-AM"/>
        </w:rPr>
        <w:t xml:space="preserve">քամու ուղղությանը ուղղահայաց </w:t>
      </w:r>
      <w:r w:rsidR="00965036" w:rsidRPr="00965036">
        <w:rPr>
          <w:rFonts w:ascii="GHEA Grapalat" w:hAnsi="GHEA Grapalat" w:cs="Tahoma"/>
          <w:shd w:val="clear" w:color="auto" w:fill="FFFFFF"/>
          <w:lang w:val="hy-AM"/>
        </w:rPr>
        <w:t xml:space="preserve">հարթությանում </w:t>
      </w:r>
      <w:r w:rsidR="00170BB7" w:rsidRPr="00965036">
        <w:rPr>
          <w:rFonts w:ascii="GHEA Grapalat" w:hAnsi="GHEA Grapalat" w:cs="Tahoma"/>
          <w:shd w:val="clear" w:color="auto" w:fill="FFFFFF"/>
          <w:lang w:val="hy-AM"/>
        </w:rPr>
        <w:t>կառուցվածքի կամ դրա տարրերի առավելագույն և նվազագույն չափերն են</w:t>
      </w:r>
      <w:r w:rsidR="00965036">
        <w:rPr>
          <w:rFonts w:ascii="GHEA Grapalat" w:hAnsi="GHEA Grapalat" w:cs="Tahoma"/>
          <w:shd w:val="clear" w:color="auto" w:fill="FFFFFF"/>
          <w:lang w:val="hy-AM"/>
        </w:rPr>
        <w:t xml:space="preserve">, </w:t>
      </w:r>
      <w:r w:rsidR="00965036" w:rsidRPr="00965036">
        <w:rPr>
          <w:rFonts w:ascii="GHEA Grapalat" w:hAnsi="GHEA Grapalat" w:cs="Tahoma"/>
          <w:shd w:val="clear" w:color="auto" w:fill="FFFFFF"/>
          <w:lang w:val="hy-AM"/>
        </w:rPr>
        <w:t>լցման աստիճանը</w:t>
      </w:r>
      <w:r w:rsidR="00965036">
        <w:rPr>
          <w:rFonts w:ascii="GHEA Grapalat" w:hAnsi="GHEA Grapalat" w:cs="Tahoma"/>
          <w:shd w:val="clear" w:color="auto" w:fill="FFFFFF"/>
          <w:lang w:val="hy-AM"/>
        </w:rPr>
        <w:t xml:space="preserve"> հավասար է</w:t>
      </w:r>
      <w:r w:rsidR="00965036" w:rsidRPr="00965036">
        <w:rPr>
          <w:rFonts w:ascii="GHEA Grapalat" w:hAnsi="GHEA Grapalat" w:cs="Tahoma"/>
          <w:shd w:val="clear" w:color="auto" w:fill="FFFFFF"/>
          <w:lang w:val="hy-AM"/>
        </w:rPr>
        <w:t>՝</w:t>
      </w:r>
      <w:r w:rsidR="002448DF" w:rsidRPr="00010BEA">
        <w:rPr>
          <w:rFonts w:ascii="GHEA Grapalat" w:hAnsi="GHEA Grapalat"/>
          <w:color w:val="C00000"/>
          <w:lang w:val="hy-AM"/>
        </w:rPr>
        <w:t xml:space="preserve"> </w:t>
      </w:r>
      <m:oMath>
        <m:r>
          <w:rPr>
            <w:rFonts w:ascii="Cambria Math" w:hAnsi="Cambria Math"/>
            <w:sz w:val="24"/>
            <w:szCs w:val="24"/>
          </w:rPr>
          <m:t>φ</m:t>
        </m:r>
      </m:oMath>
      <w:r w:rsidR="002448DF" w:rsidRPr="00FA1CDB">
        <w:rPr>
          <w:rFonts w:ascii="Calibri" w:eastAsiaTheme="minorEastAsia" w:hAnsi="Calibri" w:cs="Calibri"/>
          <w:sz w:val="26"/>
          <w:szCs w:val="26"/>
          <w:lang w:val="hy-AM"/>
        </w:rPr>
        <w:t> </w:t>
      </w:r>
      <w:r w:rsidR="002448DF" w:rsidRPr="00FA1CDB">
        <w:rPr>
          <w:rFonts w:ascii="GHEA Grapalat" w:eastAsiaTheme="minorEastAsia" w:hAnsi="GHEA Grapalat" w:cs="Sylfaen"/>
          <w:lang w:val="hy-AM"/>
        </w:rPr>
        <w:t>=</w:t>
      </w:r>
      <m:oMath>
        <m:f>
          <m:fPr>
            <m:ctrlPr>
              <w:rPr>
                <w:rFonts w:ascii="Cambria Math" w:eastAsiaTheme="minorEastAsia" w:hAnsi="Cambria Math" w:cs="Sylfaen"/>
                <w:i/>
                <w:sz w:val="32"/>
                <w:szCs w:val="32"/>
                <w:lang w:val="en-US"/>
              </w:rPr>
            </m:ctrlPr>
          </m:fPr>
          <m:num>
            <m:r>
              <w:rPr>
                <w:rFonts w:ascii="Cambria Math" w:eastAsiaTheme="minorEastAsia" w:hAnsi="Cambria Math" w:cs="Sylfaen"/>
                <w:sz w:val="32"/>
                <w:szCs w:val="32"/>
              </w:rPr>
              <m:t>1</m:t>
            </m:r>
          </m:num>
          <m:den>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en-US"/>
                  </w:rPr>
                  <m:t>A</m:t>
                </m:r>
              </m:e>
              <m:sub>
                <m:r>
                  <w:rPr>
                    <w:rFonts w:ascii="Cambria Math" w:eastAsiaTheme="minorEastAsia" w:hAnsi="Cambria Math" w:cs="Sylfaen"/>
                    <w:sz w:val="32"/>
                    <w:szCs w:val="32"/>
                    <w:lang w:val="en-US"/>
                  </w:rPr>
                  <m:t>k</m:t>
                </m:r>
              </m:sub>
            </m:sSub>
          </m:den>
        </m:f>
      </m:oMath>
      <w:r w:rsidR="002448DF" w:rsidRPr="00FA1CDB">
        <w:rPr>
          <w:rFonts w:ascii="Calibri" w:eastAsiaTheme="minorEastAsia" w:hAnsi="Calibri" w:cs="Calibri"/>
          <w:lang w:val="hy-AM"/>
        </w:rPr>
        <w:t> </w:t>
      </w: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i</m:t>
                </m:r>
              </m:sub>
            </m:sSub>
          </m:e>
        </m:nary>
      </m:oMath>
      <w:r w:rsidR="002448DF" w:rsidRPr="00010BEA">
        <w:rPr>
          <w:rFonts w:ascii="Calibri" w:eastAsiaTheme="minorEastAsia" w:hAnsi="Calibri" w:cs="Calibri"/>
          <w:color w:val="C00000"/>
          <w:sz w:val="24"/>
          <w:szCs w:val="24"/>
          <w:vertAlign w:val="subscript"/>
          <w:lang w:val="en-US"/>
        </w:rPr>
        <w:t> </w:t>
      </w:r>
      <w:r w:rsidR="002448DF" w:rsidRPr="00FA1CDB">
        <w:rPr>
          <w:rFonts w:ascii="GHEA Grapalat" w:hAnsi="GHEA Grapalat" w:cs="Tahoma"/>
          <w:color w:val="0070C0"/>
          <w:shd w:val="clear" w:color="auto" w:fill="FFFFFF"/>
        </w:rPr>
        <w:t>.</w:t>
      </w:r>
    </w:p>
    <w:p w:rsidR="00BD4229" w:rsidRPr="00C27BDD" w:rsidRDefault="00BD4229" w:rsidP="00BD4229">
      <w:pPr>
        <w:spacing w:after="120" w:line="240" w:lineRule="auto"/>
        <w:jc w:val="both"/>
        <w:rPr>
          <w:color w:val="0070C0"/>
        </w:rPr>
      </w:pPr>
      <w:r>
        <w:rPr>
          <w:rFonts w:ascii="GHEA Grapalat" w:hAnsi="GHEA Grapalat"/>
          <w:noProof/>
          <w:highlight w:val="lightGray"/>
          <w:lang w:val="en-US"/>
        </w:rPr>
        <w:drawing>
          <wp:anchor distT="0" distB="0" distL="114300" distR="114300" simplePos="0" relativeHeight="252481024" behindDoc="0" locked="0" layoutInCell="1" allowOverlap="1">
            <wp:simplePos x="0" y="0"/>
            <wp:positionH relativeFrom="page">
              <wp:posOffset>893613</wp:posOffset>
            </wp:positionH>
            <wp:positionV relativeFrom="paragraph">
              <wp:posOffset>3033658</wp:posOffset>
            </wp:positionV>
            <wp:extent cx="5103805" cy="296735"/>
            <wp:effectExtent l="0" t="0" r="1905" b="8255"/>
            <wp:wrapNone/>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7" t="89811" r="6465" b="1372"/>
                    <a:stretch/>
                  </pic:blipFill>
                  <pic:spPr bwMode="auto">
                    <a:xfrm>
                      <a:off x="0" y="0"/>
                      <a:ext cx="5103805" cy="2967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US"/>
        </w:rPr>
        <w:drawing>
          <wp:inline distT="0" distB="0" distL="0" distR="0">
            <wp:extent cx="5920505" cy="3301341"/>
            <wp:effectExtent l="0" t="0" r="4445" b="0"/>
            <wp:docPr id="9" name="Рисунок 9" descr="Описание: R1014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R10141_i"/>
                    <pic:cNvPicPr>
                      <a:picLocks noChangeAspect="1" noChangeArrowheads="1"/>
                    </pic:cNvPicPr>
                  </pic:nvPicPr>
                  <pic:blipFill rotWithShape="1">
                    <a:blip r:embed="rId11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7">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05" t="7469" r="3921" b="8291"/>
                    <a:stretch/>
                  </pic:blipFill>
                  <pic:spPr bwMode="auto">
                    <a:xfrm>
                      <a:off x="0" y="0"/>
                      <a:ext cx="5966343" cy="33269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48DF" w:rsidRPr="005B0245" w:rsidRDefault="003A3860" w:rsidP="002448DF">
      <w:pPr>
        <w:spacing w:after="120"/>
        <w:jc w:val="center"/>
        <w:rPr>
          <w:rFonts w:ascii="GHEA Grapalat" w:hAnsi="GHEA Grapalat"/>
          <w:b/>
          <w:bCs/>
          <w:iCs/>
          <w:lang w:val="hy-AM"/>
        </w:rPr>
      </w:pPr>
      <w:r>
        <w:rPr>
          <w:rFonts w:ascii="GHEA Grapalat" w:hAnsi="GHEA Grapalat"/>
          <w:b/>
          <w:bCs/>
          <w:iCs/>
          <w:lang w:val="hy-AM"/>
        </w:rPr>
        <w:t>Նկար</w:t>
      </w:r>
      <w:r w:rsidR="002448DF" w:rsidRPr="005B0245">
        <w:rPr>
          <w:rFonts w:ascii="GHEA Grapalat" w:hAnsi="GHEA Grapalat"/>
          <w:b/>
          <w:bCs/>
          <w:iCs/>
          <w:lang w:val="hy-AM"/>
        </w:rPr>
        <w:t xml:space="preserve"> </w:t>
      </w:r>
      <w:r w:rsidR="00D77E6E">
        <w:rPr>
          <w:rFonts w:ascii="GHEA Grapalat" w:hAnsi="GHEA Grapalat"/>
          <w:b/>
          <w:bCs/>
          <w:iCs/>
        </w:rPr>
        <w:t>44</w:t>
      </w:r>
    </w:p>
    <w:p w:rsidR="002448DF" w:rsidRPr="00F94198" w:rsidRDefault="00276C67" w:rsidP="002448DF">
      <w:pPr>
        <w:shd w:val="clear" w:color="auto" w:fill="FFFFFF"/>
        <w:spacing w:before="240"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D77E6E" w:rsidRPr="00F94198">
        <w:rPr>
          <w:rFonts w:ascii="GHEA Grapalat" w:hAnsi="GHEA Grapalat"/>
          <w:b/>
          <w:bCs/>
          <w:iCs/>
          <w:lang w:val="hy-AM"/>
        </w:rPr>
        <w:t>29</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253"/>
        <w:gridCol w:w="3402"/>
        <w:gridCol w:w="2127"/>
        <w:gridCol w:w="1701"/>
      </w:tblGrid>
      <w:tr w:rsidR="002448DF" w:rsidTr="00123D6B">
        <w:trPr>
          <w:trHeight w:val="1129"/>
          <w:jc w:val="center"/>
        </w:trPr>
        <w:tc>
          <w:tcPr>
            <w:tcW w:w="2253" w:type="dxa"/>
            <w:tcBorders>
              <w:top w:val="single" w:sz="12" w:space="0" w:color="auto"/>
              <w:bottom w:val="single" w:sz="4" w:space="0" w:color="auto"/>
            </w:tcBorders>
            <w:shd w:val="clear" w:color="auto" w:fill="EAF1DD" w:themeFill="accent3" w:themeFillTint="33"/>
            <w:vAlign w:val="center"/>
          </w:tcPr>
          <w:p w:rsidR="002448DF" w:rsidRPr="003A720E" w:rsidRDefault="00E269B3" w:rsidP="001D784F">
            <w:pPr>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2448DF">
              <w:rPr>
                <w:rFonts w:ascii="GHEA Grapalat" w:eastAsia="Calibri" w:hAnsi="GHEA Grapalat" w:cs="Times New Roman"/>
                <w:sz w:val="24"/>
                <w:szCs w:val="24"/>
                <w:lang w:val="en-US"/>
              </w:rPr>
              <w:t xml:space="preserve"> = </w:t>
            </w:r>
            <w:r w:rsidR="002448DF" w:rsidRPr="00287559">
              <w:rPr>
                <w:rFonts w:ascii="GHEA Grapalat" w:eastAsia="Calibri" w:hAnsi="GHEA Grapalat" w:cs="Times New Roman"/>
                <w:lang w:val="en-US"/>
              </w:rPr>
              <w:t>0,5</w:t>
            </w:r>
            <w:r w:rsidR="002448DF" w:rsidRPr="00287559">
              <w:rPr>
                <w:rFonts w:ascii="GHEA Grapalat" w:eastAsia="Calibri" w:hAnsi="GHEA Grapalat" w:cs="Times New Roman"/>
                <w:sz w:val="28"/>
                <w:szCs w:val="28"/>
                <w:vertAlign w:val="subscript"/>
                <w:lang w:val="en-US"/>
              </w:rPr>
              <w:t xml:space="preserve"> </w:t>
            </w:r>
            <m:oMath>
              <m:r>
                <w:rPr>
                  <w:rFonts w:ascii="Cambria Math" w:hAnsi="Cambria Math"/>
                  <w:sz w:val="24"/>
                  <w:szCs w:val="24"/>
                </w:rPr>
                <m:t>λ</m:t>
              </m:r>
            </m:oMath>
          </w:p>
        </w:tc>
        <w:tc>
          <w:tcPr>
            <w:tcW w:w="3402" w:type="dxa"/>
            <w:tcBorders>
              <w:top w:val="single" w:sz="12" w:space="0" w:color="auto"/>
              <w:bottom w:val="single" w:sz="4" w:space="0" w:color="auto"/>
            </w:tcBorders>
            <w:shd w:val="clear" w:color="auto" w:fill="EAF1DD" w:themeFill="accent3" w:themeFillTint="33"/>
            <w:vAlign w:val="center"/>
          </w:tcPr>
          <w:p w:rsidR="002448DF" w:rsidRPr="00287559" w:rsidRDefault="00E269B3" w:rsidP="001D784F">
            <w:pPr>
              <w:jc w:val="center"/>
              <w:rPr>
                <w:rFonts w:ascii="GHEA Grapalat" w:eastAsia="Calibri" w:hAnsi="GHEA Grapalat" w:cs="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2448DF">
              <w:rPr>
                <w:rFonts w:ascii="GHEA Grapalat" w:eastAsia="Calibri" w:hAnsi="GHEA Grapalat" w:cs="Times New Roman"/>
                <w:sz w:val="24"/>
                <w:szCs w:val="24"/>
                <w:lang w:val="en-US"/>
              </w:rPr>
              <w:t xml:space="preserve"> = </w:t>
            </w:r>
            <m:oMath>
              <m:r>
                <w:rPr>
                  <w:rFonts w:ascii="Cambria Math" w:hAnsi="Cambria Math"/>
                  <w:sz w:val="24"/>
                  <w:szCs w:val="24"/>
                </w:rPr>
                <m:t>λ</m:t>
              </m:r>
            </m:oMath>
          </w:p>
        </w:tc>
        <w:tc>
          <w:tcPr>
            <w:tcW w:w="2127" w:type="dxa"/>
            <w:tcBorders>
              <w:top w:val="single" w:sz="12" w:space="0" w:color="auto"/>
              <w:bottom w:val="single" w:sz="4" w:space="0" w:color="auto"/>
            </w:tcBorders>
            <w:shd w:val="clear" w:color="auto" w:fill="EAF1DD" w:themeFill="accent3" w:themeFillTint="33"/>
            <w:vAlign w:val="center"/>
          </w:tcPr>
          <w:p w:rsidR="002448DF" w:rsidRPr="003A720E" w:rsidRDefault="00E269B3" w:rsidP="001D784F">
            <w:pPr>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2448DF">
              <w:rPr>
                <w:rFonts w:ascii="GHEA Grapalat" w:eastAsia="Calibri" w:hAnsi="GHEA Grapalat" w:cs="Times New Roman"/>
                <w:sz w:val="24"/>
                <w:szCs w:val="24"/>
                <w:lang w:val="en-US"/>
              </w:rPr>
              <w:t xml:space="preserve"> = </w:t>
            </w:r>
            <w:r w:rsidR="002448DF" w:rsidRPr="00287559">
              <w:rPr>
                <w:rFonts w:ascii="GHEA Grapalat" w:eastAsia="Calibri" w:hAnsi="GHEA Grapalat" w:cs="Times New Roman"/>
                <w:lang w:val="en-US"/>
              </w:rPr>
              <w:t>2</w:t>
            </w:r>
            <w:r w:rsidR="002448DF" w:rsidRPr="00287559">
              <w:rPr>
                <w:rFonts w:ascii="GHEA Grapalat" w:eastAsia="Calibri" w:hAnsi="GHEA Grapalat" w:cs="Times New Roman"/>
                <w:sz w:val="24"/>
                <w:szCs w:val="24"/>
                <w:vertAlign w:val="subscript"/>
                <w:lang w:val="en-US"/>
              </w:rPr>
              <w:t xml:space="preserve"> </w:t>
            </w:r>
            <m:oMath>
              <m:r>
                <w:rPr>
                  <w:rFonts w:ascii="Cambria Math" w:hAnsi="Cambria Math"/>
                  <w:sz w:val="24"/>
                  <w:szCs w:val="24"/>
                </w:rPr>
                <m:t>λ</m:t>
              </m:r>
            </m:oMath>
          </w:p>
        </w:tc>
        <w:tc>
          <w:tcPr>
            <w:tcW w:w="1701" w:type="dxa"/>
            <w:tcBorders>
              <w:top w:val="single" w:sz="12" w:space="0" w:color="auto"/>
              <w:bottom w:val="single" w:sz="4" w:space="0" w:color="auto"/>
            </w:tcBorders>
            <w:shd w:val="clear" w:color="auto" w:fill="EAF1DD" w:themeFill="accent3" w:themeFillTint="33"/>
            <w:vAlign w:val="center"/>
          </w:tcPr>
          <w:p w:rsidR="002448DF" w:rsidRPr="003A720E" w:rsidRDefault="00E269B3" w:rsidP="001D784F">
            <w:pPr>
              <w:jc w:val="center"/>
              <w:rPr>
                <w:rFonts w:ascii="GHEA Grapalat" w:eastAsia="Calibri" w:hAnsi="GHEA Grapalat" w:cs="Times New Roman"/>
                <w:sz w:val="24"/>
                <w:szCs w:val="24"/>
              </w:rPr>
            </w:pP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e</m:t>
                  </m:r>
                </m:sub>
              </m:sSub>
            </m:oMath>
            <w:r w:rsidR="002448DF">
              <w:rPr>
                <w:rFonts w:ascii="GHEA Grapalat" w:eastAsia="Calibri" w:hAnsi="GHEA Grapalat" w:cs="Times New Roman"/>
                <w:sz w:val="24"/>
                <w:szCs w:val="24"/>
                <w:lang w:val="en-US"/>
              </w:rPr>
              <w:t xml:space="preserve"> = </w:t>
            </w:r>
            <m:oMath>
              <m:r>
                <w:rPr>
                  <w:rFonts w:ascii="Cambria Math" w:hAnsi="Cambria Math"/>
                  <w:sz w:val="24"/>
                  <w:szCs w:val="24"/>
                </w:rPr>
                <m:t>∞</m:t>
              </m:r>
            </m:oMath>
          </w:p>
        </w:tc>
      </w:tr>
      <w:tr w:rsidR="008B478A" w:rsidTr="00123D6B">
        <w:trPr>
          <w:trHeight w:val="3999"/>
          <w:jc w:val="center"/>
        </w:trPr>
        <w:tc>
          <w:tcPr>
            <w:tcW w:w="2253" w:type="dxa"/>
            <w:tcBorders>
              <w:top w:val="single" w:sz="4" w:space="0" w:color="auto"/>
            </w:tcBorders>
            <w:shd w:val="clear" w:color="auto" w:fill="auto"/>
            <w:vAlign w:val="center"/>
          </w:tcPr>
          <w:p w:rsidR="008B478A" w:rsidRPr="00332123" w:rsidRDefault="008B478A" w:rsidP="008B478A">
            <w:pPr>
              <w:spacing w:before="20" w:after="20"/>
              <w:jc w:val="center"/>
              <w:rPr>
                <w:rFonts w:ascii="GHEA Grapalat" w:eastAsia="Calibri" w:hAnsi="GHEA Grapalat" w:cs="Times New Roman"/>
                <w:sz w:val="20"/>
                <w:szCs w:val="20"/>
                <w:lang w:val="en-US"/>
              </w:rPr>
            </w:pPr>
            <w:r>
              <w:rPr>
                <w:noProof/>
                <w:lang w:val="en-US"/>
              </w:rPr>
              <w:drawing>
                <wp:inline distT="0" distB="0" distL="0" distR="0">
                  <wp:extent cx="1270800" cy="2138400"/>
                  <wp:effectExtent l="0" t="0" r="5715"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9">
                                    <a14:imgEffect>
                                      <a14:saturation sat="0"/>
                                    </a14:imgEffect>
                                  </a14:imgLayer>
                                </a14:imgProps>
                              </a:ext>
                            </a:extLst>
                          </a:blip>
                          <a:srcRect l="5859" t="8046" r="7246" b="8998"/>
                          <a:stretch/>
                        </pic:blipFill>
                        <pic:spPr bwMode="auto">
                          <a:xfrm>
                            <a:off x="0" y="0"/>
                            <a:ext cx="1270800" cy="2138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02" w:type="dxa"/>
            <w:tcBorders>
              <w:top w:val="single" w:sz="4" w:space="0" w:color="auto"/>
            </w:tcBorders>
            <w:vAlign w:val="center"/>
          </w:tcPr>
          <w:p w:rsidR="008B478A" w:rsidRPr="00205746" w:rsidRDefault="008B478A" w:rsidP="008B478A">
            <w:pPr>
              <w:spacing w:before="20" w:after="20"/>
              <w:jc w:val="center"/>
              <w:rPr>
                <w:rFonts w:ascii="GHEA Grapalat" w:eastAsia="Calibri" w:hAnsi="GHEA Grapalat" w:cs="Times New Roman"/>
                <w:sz w:val="20"/>
                <w:szCs w:val="20"/>
                <w:lang w:val="en-US"/>
              </w:rPr>
            </w:pPr>
            <w:r>
              <w:rPr>
                <w:noProof/>
                <w:lang w:val="en-US"/>
              </w:rPr>
              <w:drawing>
                <wp:inline distT="0" distB="0" distL="0" distR="0">
                  <wp:extent cx="2073600" cy="2397600"/>
                  <wp:effectExtent l="0" t="0" r="3175" b="3175"/>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1">
                                    <a14:imgEffect>
                                      <a14:saturation sat="0"/>
                                    </a14:imgEffect>
                                  </a14:imgLayer>
                                </a14:imgProps>
                              </a:ext>
                            </a:extLst>
                          </a:blip>
                          <a:srcRect t="3317" b="4068"/>
                          <a:stretch/>
                        </pic:blipFill>
                        <pic:spPr bwMode="auto">
                          <a:xfrm>
                            <a:off x="0" y="0"/>
                            <a:ext cx="2073600" cy="2397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127" w:type="dxa"/>
            <w:tcBorders>
              <w:top w:val="single" w:sz="4" w:space="0" w:color="auto"/>
            </w:tcBorders>
            <w:vAlign w:val="center"/>
          </w:tcPr>
          <w:p w:rsidR="008B478A" w:rsidRPr="00205746" w:rsidRDefault="008B478A" w:rsidP="008B478A">
            <w:pPr>
              <w:spacing w:before="20" w:after="20"/>
              <w:jc w:val="center"/>
              <w:rPr>
                <w:rFonts w:ascii="GHEA Grapalat" w:eastAsia="Calibri" w:hAnsi="GHEA Grapalat" w:cs="Sylfaen"/>
                <w:sz w:val="20"/>
                <w:szCs w:val="20"/>
                <w:lang w:val="en-US"/>
              </w:rPr>
            </w:pPr>
            <w:r>
              <w:rPr>
                <w:noProof/>
                <w:lang w:val="en-US"/>
              </w:rPr>
              <w:drawing>
                <wp:inline distT="0" distB="0" distL="0" distR="0">
                  <wp:extent cx="1209600" cy="212400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3">
                                    <a14:imgEffect>
                                      <a14:saturation sat="0"/>
                                    </a14:imgEffect>
                                  </a14:imgLayer>
                                </a14:imgProps>
                              </a:ext>
                            </a:extLst>
                          </a:blip>
                          <a:srcRect l="5738" t="8098" r="6077" b="8926"/>
                          <a:stretch/>
                        </pic:blipFill>
                        <pic:spPr bwMode="auto">
                          <a:xfrm>
                            <a:off x="0" y="0"/>
                            <a:ext cx="1209600" cy="2124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1" w:type="dxa"/>
            <w:tcBorders>
              <w:top w:val="single" w:sz="4" w:space="0" w:color="auto"/>
            </w:tcBorders>
            <w:vAlign w:val="center"/>
          </w:tcPr>
          <w:p w:rsidR="008B478A" w:rsidRPr="00205746" w:rsidRDefault="008B478A" w:rsidP="008B478A">
            <w:pPr>
              <w:spacing w:before="20" w:after="20"/>
              <w:jc w:val="center"/>
              <w:rPr>
                <w:rFonts w:ascii="GHEA Grapalat" w:eastAsia="Calibri" w:hAnsi="GHEA Grapalat" w:cs="Sylfaen"/>
                <w:sz w:val="20"/>
                <w:szCs w:val="20"/>
                <w:lang w:val="en-US"/>
              </w:rPr>
            </w:pPr>
            <w:r>
              <w:rPr>
                <w:noProof/>
                <w:lang w:val="en-US"/>
              </w:rPr>
              <w:drawing>
                <wp:inline distT="0" distB="0" distL="0" distR="0">
                  <wp:extent cx="986400" cy="1710000"/>
                  <wp:effectExtent l="0" t="0" r="4445" b="508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5">
                                    <a14:imgEffect>
                                      <a14:saturation sat="0"/>
                                    </a14:imgEffect>
                                  </a14:imgLayer>
                                </a14:imgProps>
                              </a:ext>
                            </a:extLst>
                          </a:blip>
                          <a:srcRect l="10085" t="15801" r="12576" b="16737"/>
                          <a:stretch/>
                        </pic:blipFill>
                        <pic:spPr bwMode="auto">
                          <a:xfrm>
                            <a:off x="0" y="0"/>
                            <a:ext cx="986400" cy="1710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2448DF" w:rsidRDefault="002448DF" w:rsidP="002448DF">
      <w:pPr>
        <w:rPr>
          <w:rFonts w:ascii="GHEA Grapalat" w:hAnsi="GHEA Grapalat"/>
          <w:highlight w:val="lightGray"/>
          <w:lang w:val="hy-AM"/>
        </w:rPr>
      </w:pPr>
      <w:r>
        <w:rPr>
          <w:rFonts w:ascii="GHEA Grapalat" w:hAnsi="GHEA Grapalat"/>
          <w:highlight w:val="lightGray"/>
          <w:lang w:val="hy-AM"/>
        </w:rPr>
        <w:br w:type="page"/>
      </w:r>
    </w:p>
    <w:p w:rsidR="003A4544" w:rsidRDefault="003A4544" w:rsidP="003A4544">
      <w:pPr>
        <w:spacing w:after="0" w:line="240" w:lineRule="auto"/>
        <w:jc w:val="center"/>
        <w:rPr>
          <w:rFonts w:ascii="GHEA Grapalat" w:eastAsia="Arial" w:hAnsi="GHEA Grapalat"/>
          <w:b/>
          <w:highlight w:val="cyan"/>
        </w:rPr>
      </w:pPr>
    </w:p>
    <w:p w:rsidR="003A4544" w:rsidRPr="00C664B0" w:rsidRDefault="003A4544" w:rsidP="00552142">
      <w:pPr>
        <w:spacing w:after="120"/>
        <w:ind w:left="851" w:right="848"/>
        <w:jc w:val="center"/>
        <w:rPr>
          <w:rFonts w:ascii="GHEA Grapalat" w:hAnsi="GHEA Grapalat"/>
          <w:b/>
          <w:bCs/>
        </w:rPr>
      </w:pPr>
      <w:r w:rsidRPr="00C664B0">
        <w:rPr>
          <w:rFonts w:ascii="GHEA Grapalat" w:hAnsi="GHEA Grapalat"/>
          <w:b/>
          <w:bCs/>
        </w:rPr>
        <w:t>21.</w:t>
      </w:r>
      <w:r w:rsidRPr="00C664B0">
        <w:rPr>
          <w:rFonts w:ascii="GHEA Grapalat" w:hAnsi="GHEA Grapalat"/>
          <w:b/>
          <w:bCs/>
          <w:lang w:val="hy-AM"/>
        </w:rPr>
        <w:t xml:space="preserve"> </w:t>
      </w:r>
      <w:r w:rsidR="00C664B0" w:rsidRPr="00C664B0">
        <w:rPr>
          <w:rFonts w:ascii="GHEA Grapalat" w:hAnsi="GHEA Grapalat"/>
          <w:b/>
          <w:bCs/>
        </w:rPr>
        <w:t>Աերոդինամիկ</w:t>
      </w:r>
      <w:r w:rsidR="00CB1910">
        <w:rPr>
          <w:rFonts w:ascii="GHEA Grapalat" w:hAnsi="GHEA Grapalat"/>
          <w:b/>
          <w:bCs/>
          <w:lang w:val="hy-AM"/>
        </w:rPr>
        <w:t>ական</w:t>
      </w:r>
      <w:r w:rsidR="00C664B0" w:rsidRPr="00C664B0">
        <w:rPr>
          <w:rFonts w:ascii="GHEA Grapalat" w:hAnsi="GHEA Grapalat"/>
          <w:b/>
          <w:bCs/>
        </w:rPr>
        <w:t xml:space="preserve"> գործակիցների վրա արտաքին մակերևույթի անհարթության հաշվառումը</w:t>
      </w:r>
    </w:p>
    <w:p w:rsidR="002448DF" w:rsidRPr="00010BEA" w:rsidRDefault="00552142" w:rsidP="005D41BD">
      <w:pPr>
        <w:spacing w:after="0"/>
        <w:ind w:firstLine="567"/>
        <w:jc w:val="both"/>
        <w:rPr>
          <w:rFonts w:ascii="GHEA Grapalat" w:hAnsi="GHEA Grapalat"/>
          <w:color w:val="C00000"/>
          <w:lang w:val="hy-AM"/>
        </w:rPr>
      </w:pPr>
      <w:r w:rsidRPr="00552142">
        <w:rPr>
          <w:rFonts w:ascii="GHEA Grapalat" w:hAnsi="GHEA Grapalat"/>
          <w:b/>
          <w:bCs/>
        </w:rPr>
        <w:t>184.</w:t>
      </w:r>
      <w:r>
        <w:rPr>
          <w:rFonts w:ascii="GHEA Grapalat" w:hAnsi="GHEA Grapalat"/>
        </w:rPr>
        <w:t xml:space="preserve"> </w:t>
      </w:r>
      <w:r w:rsidR="005C767D">
        <w:rPr>
          <w:rFonts w:ascii="GHEA Grapalat" w:hAnsi="GHEA Grapalat"/>
          <w:lang w:val="hy-AM"/>
        </w:rPr>
        <w:t xml:space="preserve">Կոնստրուկցիայիների </w:t>
      </w:r>
      <w:r w:rsidR="005C767D" w:rsidRPr="005C767D">
        <w:rPr>
          <w:rFonts w:ascii="GHEA Grapalat" w:hAnsi="GHEA Grapalat"/>
          <w:lang w:val="hy-AM"/>
        </w:rPr>
        <w:t>մակերեույթ</w:t>
      </w:r>
      <w:r w:rsidR="005C767D">
        <w:rPr>
          <w:rFonts w:ascii="GHEA Grapalat" w:hAnsi="GHEA Grapalat"/>
          <w:lang w:val="hy-AM"/>
        </w:rPr>
        <w:t>ներ</w:t>
      </w:r>
      <w:r w:rsidR="005C767D" w:rsidRPr="005C767D">
        <w:rPr>
          <w:rFonts w:ascii="GHEA Grapalat" w:hAnsi="GHEA Grapalat"/>
          <w:lang w:val="hy-AM"/>
        </w:rPr>
        <w:t xml:space="preserve">ի Δ </w:t>
      </w:r>
      <w:r w:rsidR="005C767D" w:rsidRPr="005D41BD">
        <w:rPr>
          <w:rFonts w:ascii="GHEA Grapalat" w:hAnsi="GHEA Grapalat"/>
          <w:lang w:val="hy-AM"/>
        </w:rPr>
        <w:t>անհարթությ</w:t>
      </w:r>
      <w:r w:rsidR="005D41BD">
        <w:rPr>
          <w:rFonts w:ascii="GHEA Grapalat" w:hAnsi="GHEA Grapalat"/>
          <w:lang w:val="hy-AM"/>
        </w:rPr>
        <w:t>ա</w:t>
      </w:r>
      <w:r w:rsidR="005C767D" w:rsidRPr="005D41BD">
        <w:rPr>
          <w:rFonts w:ascii="GHEA Grapalat" w:hAnsi="GHEA Grapalat"/>
          <w:lang w:val="hy-AM"/>
        </w:rPr>
        <w:t>ն</w:t>
      </w:r>
      <w:r w:rsidR="005D41BD">
        <w:rPr>
          <w:rFonts w:ascii="GHEA Grapalat" w:hAnsi="GHEA Grapalat"/>
          <w:lang w:val="hy-AM"/>
        </w:rPr>
        <w:t xml:space="preserve"> արժեքները</w:t>
      </w:r>
      <w:r w:rsidR="002448DF" w:rsidRPr="005D41BD">
        <w:rPr>
          <w:rFonts w:ascii="GHEA Grapalat" w:hAnsi="GHEA Grapalat"/>
          <w:lang w:val="hy-AM"/>
        </w:rPr>
        <w:t xml:space="preserve">, </w:t>
      </w:r>
      <w:r w:rsidR="005D41BD" w:rsidRPr="005D41BD">
        <w:rPr>
          <w:rFonts w:ascii="GHEA Grapalat" w:hAnsi="GHEA Grapalat"/>
          <w:lang w:val="hy-AM"/>
        </w:rPr>
        <w:t xml:space="preserve">կախված </w:t>
      </w:r>
      <w:r w:rsidR="005D41BD" w:rsidRPr="005C767D">
        <w:rPr>
          <w:rFonts w:ascii="GHEA Grapalat" w:hAnsi="GHEA Grapalat"/>
          <w:lang w:val="hy-AM"/>
        </w:rPr>
        <w:t>մակերեույթի</w:t>
      </w:r>
      <w:r w:rsidR="005D41BD" w:rsidRPr="005D41BD">
        <w:rPr>
          <w:rFonts w:ascii="GHEA Grapalat" w:hAnsi="GHEA Grapalat"/>
          <w:lang w:val="hy-AM"/>
        </w:rPr>
        <w:t xml:space="preserve"> մշակումից և պատրաստված նյութից, բերված են աղյուսակ 30-ում:</w:t>
      </w:r>
    </w:p>
    <w:p w:rsidR="002448DF" w:rsidRPr="00F94198" w:rsidRDefault="00276C67" w:rsidP="00552142">
      <w:pPr>
        <w:shd w:val="clear" w:color="auto" w:fill="FFFFFF"/>
        <w:spacing w:before="120" w:after="120"/>
        <w:jc w:val="both"/>
        <w:rPr>
          <w:rFonts w:ascii="GHEA Grapalat" w:hAnsi="GHEA Grapalat"/>
          <w:b/>
          <w:bCs/>
        </w:rPr>
      </w:pPr>
      <w:r w:rsidRPr="00D0061A">
        <w:rPr>
          <w:rFonts w:ascii="GHEA Grapalat" w:eastAsia="Calibri" w:hAnsi="GHEA Grapalat" w:cs="Times New Roman"/>
          <w:b/>
          <w:bCs/>
          <w:lang w:val="hy-AM"/>
        </w:rPr>
        <w:t>Աղյուսակ</w:t>
      </w:r>
      <w:r w:rsidR="002448DF" w:rsidRPr="00F94198">
        <w:rPr>
          <w:rFonts w:ascii="GHEA Grapalat" w:hAnsi="GHEA Grapalat"/>
          <w:b/>
          <w:bCs/>
        </w:rPr>
        <w:t xml:space="preserve"> </w:t>
      </w:r>
      <w:r w:rsidR="00D77E6E" w:rsidRPr="00F94198">
        <w:rPr>
          <w:rFonts w:ascii="GHEA Grapalat" w:hAnsi="GHEA Grapalat"/>
          <w:b/>
          <w:bCs/>
        </w:rPr>
        <w:t>30</w:t>
      </w:r>
    </w:p>
    <w:tbl>
      <w:tblPr>
        <w:tblStyle w:val="TableGrid"/>
        <w:tblW w:w="9417"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552"/>
        <w:gridCol w:w="6455"/>
        <w:gridCol w:w="2410"/>
      </w:tblGrid>
      <w:tr w:rsidR="00830ED6" w:rsidTr="00830ED6">
        <w:trPr>
          <w:trHeight w:val="359"/>
          <w:jc w:val="center"/>
        </w:trPr>
        <w:tc>
          <w:tcPr>
            <w:tcW w:w="552" w:type="dxa"/>
            <w:tcBorders>
              <w:top w:val="single" w:sz="12" w:space="0" w:color="auto"/>
              <w:bottom w:val="single" w:sz="4" w:space="0" w:color="auto"/>
            </w:tcBorders>
            <w:shd w:val="clear" w:color="auto" w:fill="EAF1DD" w:themeFill="accent3" w:themeFillTint="33"/>
          </w:tcPr>
          <w:p w:rsidR="00830ED6" w:rsidRPr="00830ED6" w:rsidRDefault="00830ED6" w:rsidP="00830ED6">
            <w:pPr>
              <w:spacing w:before="60" w:after="6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N</w:t>
            </w:r>
          </w:p>
        </w:tc>
        <w:tc>
          <w:tcPr>
            <w:tcW w:w="6455" w:type="dxa"/>
            <w:shd w:val="clear" w:color="auto" w:fill="EAF1DD" w:themeFill="accent3" w:themeFillTint="33"/>
            <w:vAlign w:val="center"/>
          </w:tcPr>
          <w:p w:rsidR="00830ED6" w:rsidRPr="00250121" w:rsidRDefault="00830ED6" w:rsidP="00830ED6">
            <w:pPr>
              <w:spacing w:before="60" w:after="60"/>
              <w:jc w:val="center"/>
              <w:rPr>
                <w:rFonts w:ascii="GHEA Grapalat" w:eastAsia="Calibri" w:hAnsi="GHEA Grapalat" w:cs="Times New Roman"/>
                <w:sz w:val="20"/>
                <w:szCs w:val="20"/>
              </w:rPr>
            </w:pPr>
            <w:r w:rsidRPr="00250121">
              <w:rPr>
                <w:rFonts w:ascii="GHEA Grapalat" w:eastAsia="Calibri" w:hAnsi="GHEA Grapalat" w:cs="Times New Roman"/>
                <w:iCs/>
                <w:sz w:val="20"/>
                <w:szCs w:val="20"/>
                <w:lang w:val="hy-AM"/>
              </w:rPr>
              <w:t>Մակերևույթի տեսակը</w:t>
            </w:r>
          </w:p>
        </w:tc>
        <w:tc>
          <w:tcPr>
            <w:tcW w:w="2410" w:type="dxa"/>
            <w:shd w:val="clear" w:color="auto" w:fill="EAF1DD" w:themeFill="accent3" w:themeFillTint="33"/>
            <w:vAlign w:val="center"/>
          </w:tcPr>
          <w:p w:rsidR="00830ED6" w:rsidRPr="0051107C" w:rsidRDefault="00830ED6" w:rsidP="00830ED6">
            <w:pPr>
              <w:spacing w:before="60" w:after="60"/>
              <w:jc w:val="center"/>
              <w:rPr>
                <w:rFonts w:ascii="GHEA Grapalat" w:eastAsia="Calibri" w:hAnsi="GHEA Grapalat" w:cs="Times New Roman"/>
                <w:sz w:val="20"/>
                <w:szCs w:val="20"/>
              </w:rPr>
            </w:pPr>
            <w:r w:rsidRPr="00250121">
              <w:rPr>
                <w:rFonts w:ascii="GHEA Grapalat" w:eastAsia="Calibri" w:hAnsi="GHEA Grapalat" w:cs="Times New Roman"/>
                <w:sz w:val="20"/>
                <w:szCs w:val="20"/>
              </w:rPr>
              <w:t>Անհարթության</w:t>
            </w:r>
            <w:r w:rsidRPr="00250121">
              <w:rPr>
                <w:rFonts w:ascii="GHEA Grapalat" w:eastAsia="Calibri" w:hAnsi="GHEA Grapalat" w:cs="Times New Roman"/>
                <w:sz w:val="20"/>
                <w:szCs w:val="20"/>
                <w:lang w:val="hy-AM"/>
              </w:rPr>
              <w:t xml:space="preserve"> </w:t>
            </w:r>
            <w:r w:rsidRPr="00250121">
              <w:rPr>
                <w:rFonts w:ascii="GHEA Grapalat" w:hAnsi="GHEA Grapalat"/>
                <w:sz w:val="20"/>
                <w:szCs w:val="20"/>
                <w:lang w:val="hy-AM"/>
              </w:rPr>
              <w:t>Δ</w:t>
            </w:r>
            <w:r w:rsidRPr="00250121">
              <w:rPr>
                <w:rFonts w:ascii="GHEA Grapalat" w:eastAsia="Calibri" w:hAnsi="GHEA Grapalat" w:cs="Times New Roman"/>
                <w:sz w:val="20"/>
                <w:szCs w:val="20"/>
              </w:rPr>
              <w:t>, м</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hy-AM"/>
              </w:rPr>
              <w:t>1</w:t>
            </w:r>
            <w:r>
              <w:rPr>
                <w:rFonts w:ascii="GHEA Grapalat" w:eastAsia="Calibri" w:hAnsi="GHEA Grapalat" w:cs="Sylfaen"/>
                <w:lang w:val="en-US"/>
              </w:rPr>
              <w:t>.</w:t>
            </w:r>
          </w:p>
        </w:tc>
        <w:tc>
          <w:tcPr>
            <w:tcW w:w="6455" w:type="dxa"/>
            <w:vAlign w:val="center"/>
          </w:tcPr>
          <w:p w:rsidR="00830ED6" w:rsidRPr="00B7573A" w:rsidRDefault="00830ED6" w:rsidP="00830ED6">
            <w:pPr>
              <w:rPr>
                <w:rFonts w:ascii="GHEA Grapalat" w:eastAsia="Calibri" w:hAnsi="GHEA Grapalat" w:cs="Sylfaen"/>
              </w:rPr>
            </w:pPr>
            <w:r w:rsidRPr="001260BA">
              <w:rPr>
                <w:rFonts w:ascii="GHEA Grapalat" w:eastAsia="Calibri" w:hAnsi="GHEA Grapalat" w:cs="Times New Roman"/>
                <w:iCs/>
                <w:sz w:val="20"/>
                <w:szCs w:val="20"/>
                <w:lang w:val="hy-AM"/>
              </w:rPr>
              <w:t>Ապակի</w:t>
            </w:r>
          </w:p>
        </w:tc>
        <w:tc>
          <w:tcPr>
            <w:tcW w:w="2410" w:type="dxa"/>
            <w:vAlign w:val="center"/>
          </w:tcPr>
          <w:p w:rsidR="00830ED6" w:rsidRPr="00B7573A" w:rsidRDefault="00830ED6" w:rsidP="00830ED6">
            <w:pPr>
              <w:jc w:val="center"/>
              <w:rPr>
                <w:rFonts w:ascii="GHEA Grapalat" w:eastAsia="Calibri" w:hAnsi="GHEA Grapalat" w:cs="Sylfaen"/>
              </w:rPr>
            </w:pPr>
            <w:r w:rsidRPr="00B7573A">
              <w:rPr>
                <w:rFonts w:ascii="GHEA Grapalat" w:eastAsia="Calibri" w:hAnsi="GHEA Grapalat" w:cs="Sylfaen"/>
              </w:rPr>
              <w:t>1,5·10</w:t>
            </w:r>
            <w:r w:rsidRPr="00B7573A">
              <w:rPr>
                <w:rFonts w:ascii="GHEA Grapalat" w:eastAsia="Calibri" w:hAnsi="GHEA Grapalat" w:cs="Sylfaen"/>
                <w:vertAlign w:val="superscript"/>
              </w:rPr>
              <w:t>-6</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2.</w:t>
            </w:r>
          </w:p>
        </w:tc>
        <w:tc>
          <w:tcPr>
            <w:tcW w:w="6455" w:type="dxa"/>
            <w:vAlign w:val="center"/>
          </w:tcPr>
          <w:p w:rsidR="00830ED6" w:rsidRPr="00B7573A" w:rsidRDefault="00830ED6" w:rsidP="00830ED6">
            <w:pPr>
              <w:rPr>
                <w:rFonts w:ascii="GHEA Grapalat" w:eastAsia="Calibri" w:hAnsi="GHEA Grapalat" w:cs="Sylfaen"/>
              </w:rPr>
            </w:pPr>
            <w:r w:rsidRPr="001260BA">
              <w:rPr>
                <w:rFonts w:ascii="GHEA Grapalat" w:eastAsia="Calibri" w:hAnsi="GHEA Grapalat" w:cs="Times New Roman"/>
                <w:iCs/>
                <w:sz w:val="20"/>
                <w:szCs w:val="20"/>
                <w:lang w:val="hy-AM"/>
              </w:rPr>
              <w:t>Փայլեցված մետաղ</w:t>
            </w:r>
          </w:p>
        </w:tc>
        <w:tc>
          <w:tcPr>
            <w:tcW w:w="2410" w:type="dxa"/>
            <w:vAlign w:val="center"/>
          </w:tcPr>
          <w:p w:rsidR="00830ED6" w:rsidRPr="00B7573A" w:rsidRDefault="00830ED6" w:rsidP="00830ED6">
            <w:pPr>
              <w:jc w:val="center"/>
              <w:rPr>
                <w:rFonts w:ascii="GHEA Grapalat" w:eastAsia="Calibri" w:hAnsi="GHEA Grapalat" w:cs="Sylfaen"/>
              </w:rPr>
            </w:pPr>
            <w:r w:rsidRPr="00B7573A">
              <w:rPr>
                <w:rFonts w:ascii="GHEA Grapalat" w:eastAsia="Calibri" w:hAnsi="GHEA Grapalat" w:cs="Sylfaen"/>
              </w:rPr>
              <w:t>2·10</w:t>
            </w:r>
            <w:r w:rsidRPr="00B7573A">
              <w:rPr>
                <w:rFonts w:ascii="GHEA Grapalat" w:eastAsia="Calibri" w:hAnsi="GHEA Grapalat" w:cs="Sylfaen"/>
                <w:vertAlign w:val="superscript"/>
              </w:rPr>
              <w:t>-6</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3.</w:t>
            </w:r>
          </w:p>
        </w:tc>
        <w:tc>
          <w:tcPr>
            <w:tcW w:w="6455" w:type="dxa"/>
            <w:vAlign w:val="center"/>
          </w:tcPr>
          <w:p w:rsidR="00830ED6" w:rsidRPr="00B7573A" w:rsidRDefault="00830ED6" w:rsidP="00830ED6">
            <w:pPr>
              <w:rPr>
                <w:rFonts w:ascii="GHEA Grapalat" w:eastAsia="Calibri" w:hAnsi="GHEA Grapalat" w:cs="Sylfaen"/>
              </w:rPr>
            </w:pPr>
            <w:r w:rsidRPr="00D569A1">
              <w:rPr>
                <w:rFonts w:ascii="GHEA Grapalat" w:eastAsia="Calibri" w:hAnsi="GHEA Grapalat" w:cs="Times New Roman"/>
                <w:iCs/>
                <w:sz w:val="20"/>
                <w:szCs w:val="20"/>
                <w:lang w:val="hy-AM"/>
              </w:rPr>
              <w:t>Նրբաաղացած յուղաներկ</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6·10</w:t>
            </w:r>
            <w:r w:rsidRPr="00B7573A">
              <w:rPr>
                <w:rFonts w:ascii="GHEA Grapalat" w:eastAsia="Calibri" w:hAnsi="GHEA Grapalat" w:cs="Sylfaen"/>
                <w:vertAlign w:val="superscript"/>
              </w:rPr>
              <w:t>-6</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4.</w:t>
            </w:r>
          </w:p>
        </w:tc>
        <w:tc>
          <w:tcPr>
            <w:tcW w:w="6455" w:type="dxa"/>
            <w:vAlign w:val="center"/>
          </w:tcPr>
          <w:p w:rsidR="00830ED6" w:rsidRPr="00B7573A" w:rsidRDefault="00830ED6" w:rsidP="00830ED6">
            <w:pPr>
              <w:rPr>
                <w:rFonts w:ascii="GHEA Grapalat" w:eastAsia="Calibri" w:hAnsi="GHEA Grapalat" w:cs="Sylfaen"/>
              </w:rPr>
            </w:pPr>
            <w:r w:rsidRPr="00D569A1">
              <w:rPr>
                <w:rFonts w:ascii="GHEA Grapalat" w:eastAsia="Calibri" w:hAnsi="GHEA Grapalat" w:cs="Times New Roman"/>
                <w:iCs/>
                <w:sz w:val="20"/>
                <w:szCs w:val="20"/>
                <w:lang w:val="hy-AM"/>
              </w:rPr>
              <w:t>Փոշեցրաց</w:t>
            </w:r>
            <w:r w:rsidRPr="00D569A1">
              <w:rPr>
                <w:rFonts w:ascii="GHEA Grapalat" w:eastAsia="Calibri" w:hAnsi="GHEA Grapalat" w:cs="Times New Roman"/>
                <w:iCs/>
                <w:sz w:val="20"/>
                <w:szCs w:val="20"/>
              </w:rPr>
              <w:t xml:space="preserve"> </w:t>
            </w:r>
            <w:r w:rsidRPr="00D569A1">
              <w:rPr>
                <w:rFonts w:ascii="GHEA Grapalat" w:eastAsia="Calibri" w:hAnsi="GHEA Grapalat" w:cs="Times New Roman"/>
                <w:iCs/>
                <w:sz w:val="20"/>
                <w:szCs w:val="20"/>
                <w:lang w:val="hy-AM"/>
              </w:rPr>
              <w:t>ներկ</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2·10</w:t>
            </w:r>
            <w:r w:rsidRPr="00B7573A">
              <w:rPr>
                <w:rFonts w:ascii="GHEA Grapalat" w:eastAsia="Calibri" w:hAnsi="GHEA Grapalat" w:cs="Sylfaen"/>
                <w:vertAlign w:val="superscript"/>
              </w:rPr>
              <w:t>-5</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5.</w:t>
            </w:r>
          </w:p>
        </w:tc>
        <w:tc>
          <w:tcPr>
            <w:tcW w:w="6455" w:type="dxa"/>
            <w:vAlign w:val="center"/>
          </w:tcPr>
          <w:p w:rsidR="00830ED6" w:rsidRPr="00797D6A" w:rsidRDefault="00830ED6" w:rsidP="00830ED6">
            <w:pPr>
              <w:rPr>
                <w:rFonts w:ascii="GHEA Grapalat" w:eastAsia="Calibri" w:hAnsi="GHEA Grapalat" w:cs="Sylfaen"/>
                <w:lang w:val="en-US"/>
              </w:rPr>
            </w:pPr>
            <w:r w:rsidRPr="002D2640">
              <w:rPr>
                <w:rFonts w:ascii="GHEA Grapalat" w:eastAsia="Calibri" w:hAnsi="GHEA Grapalat" w:cs="Times New Roman"/>
                <w:iCs/>
                <w:sz w:val="20"/>
                <w:szCs w:val="20"/>
                <w:lang w:val="hy-AM"/>
              </w:rPr>
              <w:t>Ձուլման թուջ</w:t>
            </w:r>
            <w:r>
              <w:rPr>
                <w:rFonts w:ascii="GHEA Grapalat" w:eastAsia="Calibri" w:hAnsi="GHEA Grapalat" w:cs="Times New Roman"/>
                <w:iCs/>
                <w:sz w:val="20"/>
                <w:szCs w:val="20"/>
                <w:lang w:val="hy-AM"/>
              </w:rPr>
              <w:t>:</w:t>
            </w:r>
            <w:r w:rsidRPr="00797D6A">
              <w:rPr>
                <w:rFonts w:ascii="GHEA Grapalat" w:eastAsia="Calibri" w:hAnsi="GHEA Grapalat" w:cs="Times New Roman"/>
                <w:iCs/>
                <w:sz w:val="20"/>
                <w:szCs w:val="20"/>
                <w:lang w:val="en-US"/>
              </w:rPr>
              <w:t xml:space="preserve"> </w:t>
            </w:r>
            <w:r w:rsidRPr="002D2640">
              <w:rPr>
                <w:rFonts w:ascii="GHEA Grapalat" w:eastAsia="Calibri" w:hAnsi="GHEA Grapalat" w:cs="Times New Roman"/>
                <w:iCs/>
                <w:sz w:val="20"/>
                <w:szCs w:val="20"/>
                <w:lang w:val="hy-AM"/>
              </w:rPr>
              <w:t>Ցինկապատ</w:t>
            </w:r>
            <w:r w:rsidRPr="00797D6A">
              <w:rPr>
                <w:rFonts w:ascii="GHEA Grapalat" w:eastAsia="Calibri" w:hAnsi="GHEA Grapalat" w:cs="Times New Roman"/>
                <w:iCs/>
                <w:sz w:val="20"/>
                <w:szCs w:val="20"/>
                <w:lang w:val="en-US"/>
              </w:rPr>
              <w:t xml:space="preserve"> </w:t>
            </w:r>
            <w:r w:rsidRPr="002D2640">
              <w:rPr>
                <w:rFonts w:ascii="GHEA Grapalat" w:eastAsia="Calibri" w:hAnsi="GHEA Grapalat" w:cs="Times New Roman"/>
                <w:iCs/>
                <w:sz w:val="20"/>
                <w:szCs w:val="20"/>
                <w:lang w:val="hy-AM"/>
              </w:rPr>
              <w:t>պողպատ</w:t>
            </w:r>
            <w:r>
              <w:rPr>
                <w:rFonts w:ascii="GHEA Grapalat" w:eastAsia="Calibri" w:hAnsi="GHEA Grapalat" w:cs="Times New Roman"/>
                <w:iCs/>
                <w:sz w:val="20"/>
                <w:szCs w:val="20"/>
                <w:lang w:val="hy-AM"/>
              </w:rPr>
              <w:t>:</w:t>
            </w:r>
            <w:r w:rsidRPr="00797D6A">
              <w:rPr>
                <w:rFonts w:ascii="GHEA Grapalat" w:eastAsia="Calibri" w:hAnsi="GHEA Grapalat" w:cs="Times New Roman"/>
                <w:iCs/>
                <w:sz w:val="20"/>
                <w:szCs w:val="20"/>
                <w:lang w:val="en-US"/>
              </w:rPr>
              <w:t xml:space="preserve"> </w:t>
            </w:r>
            <w:r w:rsidRPr="002D2640">
              <w:rPr>
                <w:rFonts w:ascii="GHEA Grapalat" w:eastAsia="Calibri" w:hAnsi="GHEA Grapalat" w:cs="Times New Roman"/>
                <w:iCs/>
                <w:sz w:val="20"/>
                <w:szCs w:val="20"/>
                <w:lang w:val="hy-AM"/>
              </w:rPr>
              <w:t>Հղկած</w:t>
            </w:r>
            <w:r w:rsidRPr="00797D6A">
              <w:rPr>
                <w:rFonts w:ascii="GHEA Grapalat" w:eastAsia="Calibri" w:hAnsi="GHEA Grapalat" w:cs="Times New Roman"/>
                <w:iCs/>
                <w:sz w:val="20"/>
                <w:szCs w:val="20"/>
                <w:lang w:val="en-US"/>
              </w:rPr>
              <w:t xml:space="preserve"> </w:t>
            </w:r>
            <w:r w:rsidRPr="002D2640">
              <w:rPr>
                <w:rFonts w:ascii="GHEA Grapalat" w:eastAsia="Calibri" w:hAnsi="GHEA Grapalat" w:cs="Times New Roman"/>
                <w:iCs/>
                <w:sz w:val="20"/>
                <w:szCs w:val="20"/>
                <w:lang w:val="hy-AM"/>
              </w:rPr>
              <w:t>բետոն</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2·10</w:t>
            </w:r>
            <w:r w:rsidRPr="00B7573A">
              <w:rPr>
                <w:rFonts w:ascii="GHEA Grapalat" w:eastAsia="Calibri" w:hAnsi="GHEA Grapalat" w:cs="Sylfaen"/>
                <w:vertAlign w:val="superscript"/>
              </w:rPr>
              <w:t>-4</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6.</w:t>
            </w:r>
          </w:p>
        </w:tc>
        <w:tc>
          <w:tcPr>
            <w:tcW w:w="6455" w:type="dxa"/>
            <w:vAlign w:val="center"/>
          </w:tcPr>
          <w:p w:rsidR="00830ED6" w:rsidRPr="00B7573A" w:rsidRDefault="00830ED6" w:rsidP="00830ED6">
            <w:pPr>
              <w:rPr>
                <w:rFonts w:ascii="GHEA Grapalat" w:eastAsia="Calibri" w:hAnsi="GHEA Grapalat" w:cs="Sylfaen"/>
              </w:rPr>
            </w:pPr>
            <w:r w:rsidRPr="001260BA">
              <w:rPr>
                <w:rFonts w:ascii="GHEA Grapalat" w:eastAsia="Calibri" w:hAnsi="GHEA Grapalat" w:cs="Times New Roman"/>
                <w:iCs/>
                <w:sz w:val="20"/>
                <w:szCs w:val="20"/>
                <w:lang w:val="hy-AM"/>
              </w:rPr>
              <w:t>Անհարթ բետոն</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10</w:t>
            </w:r>
            <w:r w:rsidRPr="00B7573A">
              <w:rPr>
                <w:rFonts w:ascii="GHEA Grapalat" w:eastAsia="Calibri" w:hAnsi="GHEA Grapalat" w:cs="Sylfaen"/>
                <w:vertAlign w:val="superscript"/>
              </w:rPr>
              <w:t>-3</w:t>
            </w:r>
          </w:p>
        </w:tc>
      </w:tr>
      <w:tr w:rsidR="00830ED6" w:rsidTr="00830ED6">
        <w:trPr>
          <w:trHeight w:val="312"/>
          <w:jc w:val="center"/>
        </w:trPr>
        <w:tc>
          <w:tcPr>
            <w:tcW w:w="552" w:type="dxa"/>
            <w:tcBorders>
              <w:top w:val="single" w:sz="4" w:space="0" w:color="auto"/>
              <w:bottom w:val="single" w:sz="4"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7.</w:t>
            </w:r>
          </w:p>
        </w:tc>
        <w:tc>
          <w:tcPr>
            <w:tcW w:w="6455" w:type="dxa"/>
            <w:vAlign w:val="center"/>
          </w:tcPr>
          <w:p w:rsidR="00830ED6" w:rsidRPr="00B7573A" w:rsidRDefault="00830ED6" w:rsidP="00830ED6">
            <w:pPr>
              <w:rPr>
                <w:rFonts w:ascii="GHEA Grapalat" w:eastAsia="Calibri" w:hAnsi="GHEA Grapalat" w:cs="Sylfaen"/>
              </w:rPr>
            </w:pPr>
            <w:r w:rsidRPr="001260BA">
              <w:rPr>
                <w:rFonts w:ascii="GHEA Grapalat" w:eastAsia="Calibri" w:hAnsi="GHEA Grapalat" w:cs="Times New Roman"/>
                <w:iCs/>
                <w:sz w:val="20"/>
                <w:szCs w:val="20"/>
                <w:lang w:val="hy-AM"/>
              </w:rPr>
              <w:t>Ժանգ</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2·10</w:t>
            </w:r>
            <w:r w:rsidRPr="00B7573A">
              <w:rPr>
                <w:rFonts w:ascii="GHEA Grapalat" w:eastAsia="Calibri" w:hAnsi="GHEA Grapalat" w:cs="Sylfaen"/>
                <w:vertAlign w:val="superscript"/>
              </w:rPr>
              <w:t>-3</w:t>
            </w:r>
          </w:p>
        </w:tc>
      </w:tr>
      <w:tr w:rsidR="00830ED6" w:rsidTr="00830ED6">
        <w:trPr>
          <w:trHeight w:val="312"/>
          <w:jc w:val="center"/>
        </w:trPr>
        <w:tc>
          <w:tcPr>
            <w:tcW w:w="552" w:type="dxa"/>
            <w:tcBorders>
              <w:top w:val="single" w:sz="4" w:space="0" w:color="auto"/>
              <w:bottom w:val="single" w:sz="12" w:space="0" w:color="auto"/>
            </w:tcBorders>
            <w:shd w:val="clear" w:color="auto" w:fill="EAF1DD" w:themeFill="accent3" w:themeFillTint="33"/>
          </w:tcPr>
          <w:p w:rsidR="00830ED6" w:rsidRPr="00830ED6" w:rsidRDefault="00830ED6" w:rsidP="00830ED6">
            <w:pPr>
              <w:jc w:val="center"/>
              <w:rPr>
                <w:rFonts w:ascii="GHEA Grapalat" w:eastAsia="Calibri" w:hAnsi="GHEA Grapalat" w:cs="Sylfaen"/>
                <w:lang w:val="en-US"/>
              </w:rPr>
            </w:pPr>
            <w:r>
              <w:rPr>
                <w:rFonts w:ascii="GHEA Grapalat" w:eastAsia="Calibri" w:hAnsi="GHEA Grapalat" w:cs="Sylfaen"/>
                <w:lang w:val="en-US"/>
              </w:rPr>
              <w:t>8.</w:t>
            </w:r>
          </w:p>
        </w:tc>
        <w:tc>
          <w:tcPr>
            <w:tcW w:w="6455" w:type="dxa"/>
            <w:vAlign w:val="center"/>
          </w:tcPr>
          <w:p w:rsidR="00830ED6" w:rsidRPr="00B7573A" w:rsidRDefault="00830ED6" w:rsidP="00830ED6">
            <w:pPr>
              <w:rPr>
                <w:rFonts w:ascii="GHEA Grapalat" w:eastAsia="Calibri" w:hAnsi="GHEA Grapalat" w:cs="Sylfaen"/>
              </w:rPr>
            </w:pPr>
            <w:r w:rsidRPr="001260BA">
              <w:rPr>
                <w:rFonts w:ascii="GHEA Grapalat" w:eastAsia="Calibri" w:hAnsi="GHEA Grapalat" w:cs="Times New Roman"/>
                <w:iCs/>
                <w:sz w:val="20"/>
                <w:szCs w:val="20"/>
                <w:lang w:val="hy-AM"/>
              </w:rPr>
              <w:t>Քարե, աղյուսե շարվածք</w:t>
            </w:r>
          </w:p>
        </w:tc>
        <w:tc>
          <w:tcPr>
            <w:tcW w:w="2410" w:type="dxa"/>
            <w:vAlign w:val="center"/>
          </w:tcPr>
          <w:p w:rsidR="00830ED6" w:rsidRPr="00B7573A" w:rsidRDefault="00830ED6" w:rsidP="00830ED6">
            <w:pPr>
              <w:jc w:val="center"/>
              <w:rPr>
                <w:rFonts w:ascii="GHEA Grapalat" w:eastAsia="Calibri" w:hAnsi="GHEA Grapalat" w:cs="Sylfaen"/>
                <w:lang w:val="en-US"/>
              </w:rPr>
            </w:pPr>
            <w:r w:rsidRPr="00B7573A">
              <w:rPr>
                <w:rFonts w:ascii="GHEA Grapalat" w:eastAsia="Calibri" w:hAnsi="GHEA Grapalat" w:cs="Sylfaen"/>
              </w:rPr>
              <w:t>3·10</w:t>
            </w:r>
            <w:r w:rsidRPr="00B7573A">
              <w:rPr>
                <w:rFonts w:ascii="GHEA Grapalat" w:eastAsia="Calibri" w:hAnsi="GHEA Grapalat" w:cs="Sylfaen"/>
                <w:vertAlign w:val="superscript"/>
              </w:rPr>
              <w:t>-3</w:t>
            </w:r>
          </w:p>
        </w:tc>
      </w:tr>
    </w:tbl>
    <w:p w:rsidR="002448DF" w:rsidRDefault="002448DF" w:rsidP="002448DF">
      <w:pPr>
        <w:spacing w:after="0"/>
        <w:jc w:val="center"/>
        <w:rPr>
          <w:rFonts w:ascii="GHEA Grapalat" w:hAnsi="GHEA Grapalat"/>
          <w:highlight w:val="lightGray"/>
          <w:lang w:val="hy-AM"/>
        </w:rPr>
      </w:pPr>
    </w:p>
    <w:p w:rsidR="00552142" w:rsidRPr="00C664B0" w:rsidRDefault="00552142" w:rsidP="00552142">
      <w:pPr>
        <w:spacing w:after="120"/>
        <w:ind w:left="567" w:right="565"/>
        <w:jc w:val="center"/>
        <w:rPr>
          <w:rFonts w:ascii="GHEA Grapalat" w:hAnsi="GHEA Grapalat"/>
          <w:b/>
          <w:bCs/>
          <w:lang w:val="hy-AM"/>
        </w:rPr>
      </w:pPr>
      <w:r w:rsidRPr="00C664B0">
        <w:rPr>
          <w:rFonts w:ascii="GHEA Grapalat" w:hAnsi="GHEA Grapalat"/>
          <w:b/>
          <w:bCs/>
          <w:lang w:val="hy-AM"/>
        </w:rPr>
        <w:t xml:space="preserve">22. </w:t>
      </w:r>
      <w:r w:rsidR="00C664B0" w:rsidRPr="00C664B0">
        <w:rPr>
          <w:rFonts w:ascii="GHEA Grapalat" w:hAnsi="GHEA Grapalat"/>
          <w:b/>
          <w:bCs/>
          <w:lang w:val="hy-AM"/>
        </w:rPr>
        <w:t>Աերոդինամիկ</w:t>
      </w:r>
      <w:r w:rsidR="00CB1910">
        <w:rPr>
          <w:rFonts w:ascii="GHEA Grapalat" w:hAnsi="GHEA Grapalat"/>
          <w:b/>
          <w:bCs/>
          <w:lang w:val="hy-AM"/>
        </w:rPr>
        <w:t>ական</w:t>
      </w:r>
      <w:r w:rsidR="00C664B0" w:rsidRPr="00C664B0">
        <w:rPr>
          <w:rFonts w:ascii="GHEA Grapalat" w:hAnsi="GHEA Grapalat"/>
          <w:b/>
          <w:bCs/>
          <w:lang w:val="hy-AM"/>
        </w:rPr>
        <w:t xml:space="preserve"> գործակիցների գագաթային արժեքներ հատակագծում ողղանկյուն շենքերի համար</w:t>
      </w:r>
    </w:p>
    <w:p w:rsidR="002448DF" w:rsidRDefault="00552142" w:rsidP="00453485">
      <w:pPr>
        <w:spacing w:after="120"/>
        <w:ind w:firstLine="567"/>
        <w:jc w:val="both"/>
        <w:rPr>
          <w:rFonts w:ascii="GHEA Grapalat" w:hAnsi="GHEA Grapalat"/>
          <w:lang w:val="hy-AM"/>
        </w:rPr>
      </w:pPr>
      <w:r w:rsidRPr="005174B5">
        <w:rPr>
          <w:rFonts w:ascii="GHEA Grapalat" w:hAnsi="GHEA Grapalat"/>
          <w:b/>
          <w:bCs/>
          <w:lang w:val="hy-AM"/>
        </w:rPr>
        <w:t>185.</w:t>
      </w:r>
      <w:r w:rsidR="005174B5">
        <w:rPr>
          <w:rFonts w:ascii="Calibri" w:hAnsi="Calibri" w:cs="Calibri"/>
          <w:b/>
          <w:bCs/>
          <w:lang w:val="hy-AM"/>
        </w:rPr>
        <w:t> </w:t>
      </w:r>
      <w:r w:rsidR="005174B5" w:rsidRPr="005174B5">
        <w:rPr>
          <w:rFonts w:ascii="GHEA Grapalat" w:hAnsi="GHEA Grapalat"/>
          <w:lang w:val="hy-AM"/>
        </w:rPr>
        <w:t xml:space="preserve">Ուղղանկյուն </w:t>
      </w:r>
      <w:r w:rsidR="005174B5">
        <w:rPr>
          <w:rFonts w:ascii="GHEA Grapalat" w:hAnsi="GHEA Grapalat"/>
          <w:lang w:val="hy-AM"/>
        </w:rPr>
        <w:t xml:space="preserve">հատակագծով </w:t>
      </w:r>
      <w:r w:rsidR="005174B5" w:rsidRPr="005174B5">
        <w:rPr>
          <w:rFonts w:ascii="GHEA Grapalat" w:hAnsi="GHEA Grapalat"/>
          <w:lang w:val="hy-AM"/>
        </w:rPr>
        <w:t>շենքերի պատերի համար աերոդինամիկական գործակցի</w:t>
      </w:r>
      <w:r w:rsidR="005174B5">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p,+</m:t>
            </m:r>
          </m:sub>
        </m:sSub>
      </m:oMath>
      <w:r w:rsidR="005174B5" w:rsidRPr="005174B5">
        <w:rPr>
          <w:rFonts w:ascii="Calibri" w:hAnsi="Calibri" w:cs="Calibri"/>
          <w:lang w:val="hy-AM"/>
        </w:rPr>
        <w:t> </w:t>
      </w:r>
      <w:r w:rsidR="005174B5" w:rsidRPr="005174B5">
        <w:rPr>
          <w:rFonts w:ascii="GHEA Grapalat" w:hAnsi="GHEA Grapalat"/>
          <w:lang w:val="hy-AM"/>
        </w:rPr>
        <w:t xml:space="preserve"> գագաթնակետային դրական արժեքը հավասար է՝</w:t>
      </w:r>
      <m:oMath>
        <m:r>
          <w:rPr>
            <w:rFonts w:ascii="Cambria Math" w:hAnsi="Cambria Math"/>
            <w:sz w:val="24"/>
            <w:szCs w:val="24"/>
            <w:lang w:val="hy-AM"/>
          </w:rPr>
          <m:t xml:space="preserve"> </m:t>
        </m:r>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p,+</m:t>
            </m:r>
          </m:sub>
        </m:sSub>
      </m:oMath>
      <w:r w:rsidRPr="005174B5">
        <w:rPr>
          <w:rFonts w:ascii="Calibri" w:hAnsi="Calibri" w:cs="Calibri"/>
          <w:lang w:val="hy-AM"/>
        </w:rPr>
        <w:t> </w:t>
      </w:r>
      <w:r w:rsidR="002448DF" w:rsidRPr="005174B5">
        <w:rPr>
          <w:rFonts w:ascii="GHEA Grapalat" w:hAnsi="GHEA Grapalat"/>
          <w:lang w:val="hy-AM"/>
        </w:rPr>
        <w:t>=</w:t>
      </w:r>
      <w:r w:rsidRPr="005174B5">
        <w:rPr>
          <w:rFonts w:ascii="Calibri" w:hAnsi="Calibri" w:cs="Calibri"/>
          <w:lang w:val="hy-AM"/>
        </w:rPr>
        <w:t> </w:t>
      </w:r>
      <w:r w:rsidR="002448DF" w:rsidRPr="005174B5">
        <w:rPr>
          <w:rFonts w:ascii="GHEA Grapalat" w:hAnsi="GHEA Grapalat" w:cs="Arial"/>
          <w:lang w:val="hy-AM"/>
        </w:rPr>
        <w:t>1</w:t>
      </w:r>
      <w:r w:rsidR="002448DF" w:rsidRPr="005174B5">
        <w:rPr>
          <w:rFonts w:ascii="GHEA Grapalat" w:hAnsi="GHEA Grapalat" w:cs="Calibri"/>
          <w:lang w:val="hy-AM"/>
        </w:rPr>
        <w:t>,2</w:t>
      </w:r>
      <w:r w:rsidR="005174B5" w:rsidRPr="005174B5">
        <w:rPr>
          <w:rFonts w:ascii="GHEA Grapalat" w:hAnsi="GHEA Grapalat" w:cs="Calibri"/>
          <w:lang w:val="hy-AM"/>
        </w:rPr>
        <w:t>:</w:t>
      </w:r>
      <w:r w:rsidRPr="005174B5">
        <w:rPr>
          <w:rFonts w:ascii="GHEA Grapalat" w:hAnsi="GHEA Grapalat" w:cs="Calibri"/>
          <w:lang w:val="hy-AM"/>
        </w:rPr>
        <w:t xml:space="preserve"> </w:t>
      </w:r>
      <w:r w:rsidR="005174B5">
        <w:rPr>
          <w:rFonts w:ascii="GHEA Grapalat" w:hAnsi="GHEA Grapalat" w:cs="Calibri"/>
          <w:lang w:val="hy-AM"/>
        </w:rPr>
        <w:t>Պատերի և հարթ ծածկերի</w:t>
      </w:r>
      <w:r w:rsidR="00FC2F7A">
        <w:rPr>
          <w:rFonts w:ascii="GHEA Grapalat" w:hAnsi="GHEA Grapalat" w:cs="Calibri"/>
          <w:lang w:val="hy-AM"/>
        </w:rPr>
        <w:t xml:space="preserve"> </w:t>
      </w:r>
      <w:r w:rsidR="00FC2F7A" w:rsidRPr="001260BA">
        <w:rPr>
          <w:rFonts w:ascii="GHEA Grapalat" w:hAnsi="GHEA Grapalat"/>
          <w:lang w:val="hy-AM"/>
        </w:rPr>
        <w:t xml:space="preserve">(նկար </w:t>
      </w:r>
      <w:r w:rsidR="00FC2F7A" w:rsidRPr="005174B5">
        <w:rPr>
          <w:rFonts w:ascii="GHEA Grapalat" w:hAnsi="GHEA Grapalat"/>
          <w:lang w:val="hy-AM"/>
        </w:rPr>
        <w:t>45</w:t>
      </w:r>
      <w:r w:rsidR="00FC2F7A" w:rsidRPr="001260BA">
        <w:rPr>
          <w:rFonts w:ascii="GHEA Grapalat" w:hAnsi="GHEA Grapalat"/>
          <w:lang w:val="hy-AM"/>
        </w:rPr>
        <w:t>)</w:t>
      </w:r>
      <w:r w:rsidR="005174B5">
        <w:rPr>
          <w:rFonts w:ascii="GHEA Grapalat" w:hAnsi="GHEA Grapalat" w:cs="Calibri"/>
          <w:lang w:val="hy-AM"/>
        </w:rPr>
        <w:t xml:space="preserve"> համար </w:t>
      </w:r>
      <w:r w:rsidR="005174B5">
        <w:rPr>
          <w:rFonts w:ascii="GHEA Grapalat" w:hAnsi="GHEA Grapalat"/>
          <w:lang w:val="hy-AM"/>
        </w:rPr>
        <w:t>ա</w:t>
      </w:r>
      <w:r w:rsidR="005174B5" w:rsidRPr="005174B5">
        <w:rPr>
          <w:rFonts w:ascii="GHEA Grapalat" w:hAnsi="GHEA Grapalat"/>
          <w:lang w:val="hy-AM"/>
        </w:rPr>
        <w:t>երոդինամիկական գործակցի</w:t>
      </w:r>
      <w:r w:rsidR="005174B5">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p,-</m:t>
            </m:r>
          </m:sub>
        </m:sSub>
      </m:oMath>
      <w:r w:rsidR="005174B5" w:rsidRPr="005174B5">
        <w:rPr>
          <w:rFonts w:ascii="GHEA Grapalat" w:hAnsi="GHEA Grapalat"/>
          <w:lang w:val="hy-AM"/>
        </w:rPr>
        <w:t xml:space="preserve"> </w:t>
      </w:r>
      <w:r w:rsidR="005174B5">
        <w:rPr>
          <w:rFonts w:ascii="GHEA Grapalat" w:hAnsi="GHEA Grapalat"/>
          <w:lang w:val="hy-AM"/>
        </w:rPr>
        <w:t>գ</w:t>
      </w:r>
      <w:r w:rsidR="005174B5" w:rsidRPr="005174B5">
        <w:rPr>
          <w:rFonts w:ascii="GHEA Grapalat" w:hAnsi="GHEA Grapalat"/>
          <w:lang w:val="hy-AM"/>
        </w:rPr>
        <w:t xml:space="preserve">ագաթնակետային </w:t>
      </w:r>
      <w:r w:rsidR="005174B5">
        <w:rPr>
          <w:rFonts w:ascii="GHEA Grapalat" w:hAnsi="GHEA Grapalat"/>
          <w:lang w:val="hy-AM"/>
        </w:rPr>
        <w:t xml:space="preserve">բացասական </w:t>
      </w:r>
      <w:r w:rsidR="005174B5" w:rsidRPr="005174B5">
        <w:rPr>
          <w:rFonts w:ascii="GHEA Grapalat" w:hAnsi="GHEA Grapalat"/>
          <w:lang w:val="hy-AM"/>
        </w:rPr>
        <w:t>արժեք</w:t>
      </w:r>
      <w:r w:rsidR="005174B5">
        <w:rPr>
          <w:rFonts w:ascii="GHEA Grapalat" w:hAnsi="GHEA Grapalat"/>
          <w:lang w:val="hy-AM"/>
        </w:rPr>
        <w:t>ները</w:t>
      </w:r>
      <w:r w:rsidR="002448DF" w:rsidRPr="00010BEA">
        <w:rPr>
          <w:rFonts w:ascii="GHEA Grapalat" w:hAnsi="GHEA Grapalat"/>
          <w:color w:val="C00000"/>
          <w:lang w:val="hy-AM"/>
        </w:rPr>
        <w:t xml:space="preserve"> </w:t>
      </w:r>
      <w:r w:rsidR="00FC2F7A" w:rsidRPr="00FC2F7A">
        <w:rPr>
          <w:rFonts w:ascii="GHEA Grapalat" w:hAnsi="GHEA Grapalat"/>
          <w:lang w:val="hy-AM"/>
        </w:rPr>
        <w:t xml:space="preserve">ներկայացված են աղյուսակ </w:t>
      </w:r>
      <w:r w:rsidR="00D77E6E" w:rsidRPr="00FC2F7A">
        <w:rPr>
          <w:rFonts w:ascii="GHEA Grapalat" w:hAnsi="GHEA Grapalat"/>
          <w:lang w:val="hy-AM"/>
        </w:rPr>
        <w:t>31</w:t>
      </w:r>
      <w:r w:rsidR="00FC2F7A" w:rsidRPr="00FC2F7A">
        <w:rPr>
          <w:rFonts w:ascii="GHEA Grapalat" w:hAnsi="GHEA Grapalat"/>
          <w:lang w:val="hy-AM"/>
        </w:rPr>
        <w:t>-ում</w:t>
      </w:r>
      <w:r w:rsidR="002448DF" w:rsidRPr="00FC2F7A">
        <w:rPr>
          <w:rFonts w:ascii="GHEA Grapalat" w:hAnsi="GHEA Grapalat"/>
          <w:lang w:val="hy-AM"/>
        </w:rPr>
        <w:t>.</w:t>
      </w:r>
    </w:p>
    <w:p w:rsidR="00453485" w:rsidRPr="005174B5" w:rsidRDefault="00453485" w:rsidP="00453485">
      <w:pPr>
        <w:spacing w:after="0"/>
        <w:jc w:val="center"/>
        <w:rPr>
          <w:rFonts w:ascii="GHEA Grapalat" w:hAnsi="GHEA Grapalat"/>
          <w:color w:val="C00000"/>
          <w:highlight w:val="cyan"/>
          <w:lang w:val="hy-AM"/>
        </w:rPr>
      </w:pPr>
      <w:r>
        <w:rPr>
          <w:noProof/>
          <w:lang w:val="en-US"/>
        </w:rPr>
        <w:drawing>
          <wp:inline distT="0" distB="0" distL="0" distR="0">
            <wp:extent cx="5614558" cy="311169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7">
                              <a14:imgEffect>
                                <a14:saturation sat="0"/>
                              </a14:imgEffect>
                            </a14:imgLayer>
                          </a14:imgProps>
                        </a:ext>
                      </a:extLst>
                    </a:blip>
                    <a:srcRect t="4301"/>
                    <a:stretch/>
                  </pic:blipFill>
                  <pic:spPr bwMode="auto">
                    <a:xfrm>
                      <a:off x="0" y="0"/>
                      <a:ext cx="5688864" cy="31528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48DF" w:rsidRPr="005B0245" w:rsidRDefault="003A3860" w:rsidP="002448DF">
      <w:pPr>
        <w:spacing w:after="0" w:line="240" w:lineRule="auto"/>
        <w:jc w:val="center"/>
        <w:rPr>
          <w:rFonts w:ascii="GHEA Grapalat" w:hAnsi="GHEA Grapalat"/>
          <w:b/>
          <w:bCs/>
          <w:iCs/>
          <w:lang w:val="hy-AM"/>
        </w:rPr>
      </w:pPr>
      <w:r>
        <w:rPr>
          <w:rFonts w:ascii="GHEA Grapalat" w:hAnsi="GHEA Grapalat"/>
          <w:b/>
          <w:bCs/>
          <w:iCs/>
          <w:lang w:val="hy-AM"/>
        </w:rPr>
        <w:t>Նկար</w:t>
      </w:r>
      <w:r w:rsidR="002448DF" w:rsidRPr="005B0245">
        <w:rPr>
          <w:rFonts w:ascii="GHEA Grapalat" w:hAnsi="GHEA Grapalat"/>
          <w:b/>
          <w:bCs/>
          <w:iCs/>
          <w:lang w:val="hy-AM"/>
        </w:rPr>
        <w:t xml:space="preserve"> </w:t>
      </w:r>
      <w:r w:rsidR="00D77E6E">
        <w:rPr>
          <w:rFonts w:ascii="GHEA Grapalat" w:hAnsi="GHEA Grapalat"/>
          <w:b/>
          <w:bCs/>
          <w:iCs/>
        </w:rPr>
        <w:t>45</w:t>
      </w:r>
    </w:p>
    <w:p w:rsidR="002448DF" w:rsidRPr="00F94198" w:rsidRDefault="00276C67" w:rsidP="00552142">
      <w:pPr>
        <w:shd w:val="clear" w:color="auto" w:fill="FFFFFF"/>
        <w:spacing w:after="120"/>
        <w:jc w:val="both"/>
        <w:rPr>
          <w:rFonts w:ascii="GHEA Grapalat" w:hAnsi="GHEA Grapalat"/>
          <w:b/>
          <w:bCs/>
          <w:iCs/>
          <w:lang w:val="hy-AM"/>
        </w:rPr>
      </w:pPr>
      <w:r w:rsidRPr="00D0061A">
        <w:rPr>
          <w:rFonts w:ascii="GHEA Grapalat" w:eastAsia="Calibri" w:hAnsi="GHEA Grapalat" w:cs="Times New Roman"/>
          <w:b/>
          <w:bCs/>
          <w:lang w:val="hy-AM"/>
        </w:rPr>
        <w:t>Աղյուսակ</w:t>
      </w:r>
      <w:r w:rsidR="002448DF" w:rsidRPr="00F94198">
        <w:rPr>
          <w:rFonts w:ascii="GHEA Grapalat" w:hAnsi="GHEA Grapalat"/>
          <w:b/>
          <w:bCs/>
          <w:iCs/>
          <w:lang w:val="hy-AM"/>
        </w:rPr>
        <w:t xml:space="preserve"> </w:t>
      </w:r>
      <w:r w:rsidR="00D77E6E" w:rsidRPr="00F94198">
        <w:rPr>
          <w:rFonts w:ascii="GHEA Grapalat" w:hAnsi="GHEA Grapalat"/>
          <w:b/>
          <w:bCs/>
          <w:iCs/>
          <w:lang w:val="hy-AM"/>
        </w:rPr>
        <w:t>31</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112"/>
        <w:gridCol w:w="1275"/>
        <w:gridCol w:w="1418"/>
        <w:gridCol w:w="1417"/>
        <w:gridCol w:w="1560"/>
        <w:gridCol w:w="1701"/>
      </w:tblGrid>
      <w:tr w:rsidR="002448DF" w:rsidTr="001D784F">
        <w:trPr>
          <w:trHeight w:val="285"/>
          <w:jc w:val="center"/>
        </w:trPr>
        <w:tc>
          <w:tcPr>
            <w:tcW w:w="2112" w:type="dxa"/>
            <w:tcBorders>
              <w:top w:val="single" w:sz="12" w:space="0" w:color="auto"/>
            </w:tcBorders>
            <w:shd w:val="clear" w:color="auto" w:fill="EAF1DD" w:themeFill="accent3" w:themeFillTint="33"/>
            <w:vAlign w:val="center"/>
          </w:tcPr>
          <w:p w:rsidR="002448DF" w:rsidRPr="00CF0597" w:rsidRDefault="00CF0597" w:rsidP="001D784F">
            <w:pPr>
              <w:spacing w:before="60" w:after="60"/>
              <w:jc w:val="center"/>
              <w:rPr>
                <w:rFonts w:ascii="GHEA Grapalat" w:eastAsia="Calibri" w:hAnsi="GHEA Grapalat" w:cs="Times New Roman"/>
                <w:iCs/>
                <w:lang w:val="hy-AM"/>
              </w:rPr>
            </w:pPr>
            <w:r w:rsidRPr="00CF0597">
              <w:rPr>
                <w:rFonts w:ascii="GHEA Grapalat" w:eastAsia="Calibri" w:hAnsi="GHEA Grapalat" w:cs="Times New Roman"/>
                <w:iCs/>
                <w:lang w:val="hy-AM"/>
              </w:rPr>
              <w:t>Տեղամաս</w:t>
            </w:r>
          </w:p>
        </w:tc>
        <w:tc>
          <w:tcPr>
            <w:tcW w:w="1275" w:type="dxa"/>
            <w:tcBorders>
              <w:top w:val="single" w:sz="12" w:space="0" w:color="auto"/>
            </w:tcBorders>
            <w:shd w:val="clear" w:color="auto" w:fill="EAF1DD" w:themeFill="accent3" w:themeFillTint="33"/>
            <w:vAlign w:val="center"/>
          </w:tcPr>
          <w:p w:rsidR="002448DF" w:rsidRPr="00B7573A" w:rsidRDefault="002448DF" w:rsidP="001D784F">
            <w:pPr>
              <w:spacing w:before="60" w:after="60"/>
              <w:jc w:val="center"/>
              <w:rPr>
                <w:rFonts w:ascii="GHEA Grapalat" w:eastAsia="Calibri" w:hAnsi="GHEA Grapalat" w:cs="Times New Roman"/>
                <w:lang w:val="en-US"/>
              </w:rPr>
            </w:pPr>
            <w:r w:rsidRPr="00B7573A">
              <w:rPr>
                <w:rFonts w:ascii="GHEA Grapalat" w:eastAsia="Calibri" w:hAnsi="GHEA Grapalat" w:cs="Times New Roman"/>
                <w:lang w:val="en-US"/>
              </w:rPr>
              <w:t>A</w:t>
            </w:r>
          </w:p>
        </w:tc>
        <w:tc>
          <w:tcPr>
            <w:tcW w:w="1418" w:type="dxa"/>
            <w:tcBorders>
              <w:top w:val="single" w:sz="12" w:space="0" w:color="auto"/>
            </w:tcBorders>
            <w:shd w:val="clear" w:color="auto" w:fill="EAF1DD" w:themeFill="accent3" w:themeFillTint="33"/>
            <w:vAlign w:val="center"/>
          </w:tcPr>
          <w:p w:rsidR="002448DF" w:rsidRPr="00B7573A" w:rsidRDefault="002448DF"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B</w:t>
            </w:r>
          </w:p>
        </w:tc>
        <w:tc>
          <w:tcPr>
            <w:tcW w:w="1417" w:type="dxa"/>
            <w:tcBorders>
              <w:top w:val="single" w:sz="12" w:space="0" w:color="auto"/>
            </w:tcBorders>
            <w:shd w:val="clear" w:color="auto" w:fill="EAF1DD" w:themeFill="accent3" w:themeFillTint="33"/>
            <w:vAlign w:val="center"/>
          </w:tcPr>
          <w:p w:rsidR="002448DF" w:rsidRPr="00B7573A" w:rsidRDefault="002448DF"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C</w:t>
            </w:r>
          </w:p>
        </w:tc>
        <w:tc>
          <w:tcPr>
            <w:tcW w:w="1560" w:type="dxa"/>
            <w:tcBorders>
              <w:top w:val="single" w:sz="12" w:space="0" w:color="auto"/>
            </w:tcBorders>
            <w:shd w:val="clear" w:color="auto" w:fill="EAF1DD" w:themeFill="accent3" w:themeFillTint="33"/>
            <w:vAlign w:val="center"/>
          </w:tcPr>
          <w:p w:rsidR="002448DF" w:rsidRPr="00B7573A" w:rsidRDefault="002448DF"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D</w:t>
            </w:r>
          </w:p>
        </w:tc>
        <w:tc>
          <w:tcPr>
            <w:tcW w:w="1701" w:type="dxa"/>
            <w:tcBorders>
              <w:top w:val="single" w:sz="12" w:space="0" w:color="auto"/>
            </w:tcBorders>
            <w:shd w:val="clear" w:color="auto" w:fill="EAF1DD" w:themeFill="accent3" w:themeFillTint="33"/>
            <w:vAlign w:val="center"/>
          </w:tcPr>
          <w:p w:rsidR="002448DF" w:rsidRPr="00B7573A" w:rsidRDefault="002448DF" w:rsidP="001D784F">
            <w:pPr>
              <w:spacing w:before="60" w:after="60"/>
              <w:jc w:val="center"/>
              <w:rPr>
                <w:rFonts w:ascii="GHEA Grapalat" w:eastAsia="Calibri" w:hAnsi="GHEA Grapalat" w:cs="Times New Roman"/>
                <w:lang w:val="en-US"/>
              </w:rPr>
            </w:pPr>
            <w:r>
              <w:rPr>
                <w:rFonts w:ascii="GHEA Grapalat" w:eastAsia="Calibri" w:hAnsi="GHEA Grapalat" w:cs="Times New Roman"/>
                <w:lang w:val="en-US"/>
              </w:rPr>
              <w:t>E</w:t>
            </w:r>
          </w:p>
        </w:tc>
      </w:tr>
      <w:tr w:rsidR="002448DF" w:rsidTr="001D784F">
        <w:trPr>
          <w:trHeight w:val="241"/>
          <w:jc w:val="center"/>
        </w:trPr>
        <w:tc>
          <w:tcPr>
            <w:tcW w:w="2112" w:type="dxa"/>
            <w:vAlign w:val="center"/>
          </w:tcPr>
          <w:p w:rsidR="002448DF" w:rsidRPr="00320D17" w:rsidRDefault="00E269B3" w:rsidP="001D784F">
            <w:pPr>
              <w:spacing w:before="20" w:after="20"/>
              <w:jc w:val="center"/>
              <w:rPr>
                <w:rFonts w:ascii="GHEA Grapalat" w:eastAsia="Calibri" w:hAnsi="GHEA Grapalat" w:cs="Times New Roman"/>
                <w:i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oMath>
            </m:oMathPara>
          </w:p>
        </w:tc>
        <w:tc>
          <w:tcPr>
            <w:tcW w:w="1275" w:type="dxa"/>
            <w:vAlign w:val="center"/>
          </w:tcPr>
          <w:p w:rsidR="002448DF" w:rsidRPr="00B7573A"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-2,2</w:t>
            </w:r>
          </w:p>
        </w:tc>
        <w:tc>
          <w:tcPr>
            <w:tcW w:w="1418" w:type="dxa"/>
            <w:vAlign w:val="center"/>
          </w:tcPr>
          <w:p w:rsidR="002448DF" w:rsidRPr="00B7573A" w:rsidRDefault="002448DF" w:rsidP="001D784F">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-1,2</w:t>
            </w:r>
          </w:p>
        </w:tc>
        <w:tc>
          <w:tcPr>
            <w:tcW w:w="1417" w:type="dxa"/>
            <w:vAlign w:val="center"/>
          </w:tcPr>
          <w:p w:rsidR="002448DF" w:rsidRPr="00B7573A"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-3,4</w:t>
            </w:r>
          </w:p>
        </w:tc>
        <w:tc>
          <w:tcPr>
            <w:tcW w:w="1560" w:type="dxa"/>
            <w:vAlign w:val="center"/>
          </w:tcPr>
          <w:p w:rsidR="002448DF" w:rsidRPr="00B7573A"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-2,4</w:t>
            </w:r>
          </w:p>
        </w:tc>
        <w:tc>
          <w:tcPr>
            <w:tcW w:w="1701" w:type="dxa"/>
            <w:vAlign w:val="center"/>
          </w:tcPr>
          <w:p w:rsidR="002448DF" w:rsidRPr="00B7573A" w:rsidRDefault="002448DF" w:rsidP="001D784F">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-1,5</w:t>
            </w:r>
          </w:p>
        </w:tc>
      </w:tr>
    </w:tbl>
    <w:p w:rsidR="002448DF" w:rsidRPr="00453485" w:rsidRDefault="002448DF">
      <w:pPr>
        <w:rPr>
          <w:rFonts w:ascii="GHEA Grapalat" w:hAnsi="GHEA Grapalat"/>
          <w:b/>
          <w:bCs/>
          <w:sz w:val="16"/>
          <w:szCs w:val="16"/>
        </w:rPr>
      </w:pPr>
      <w:r w:rsidRPr="00453485">
        <w:rPr>
          <w:rFonts w:ascii="GHEA Grapalat" w:hAnsi="GHEA Grapalat"/>
          <w:b/>
          <w:bCs/>
          <w:sz w:val="16"/>
          <w:szCs w:val="16"/>
        </w:rPr>
        <w:br w:type="page"/>
      </w:r>
    </w:p>
    <w:p w:rsidR="00485A27" w:rsidRPr="00C664B0" w:rsidRDefault="00701B33" w:rsidP="00F8732C">
      <w:pPr>
        <w:spacing w:after="120"/>
        <w:jc w:val="center"/>
        <w:rPr>
          <w:rFonts w:ascii="GHEA Grapalat" w:hAnsi="GHEA Grapalat"/>
          <w:b/>
          <w:highlight w:val="cyan"/>
        </w:rPr>
      </w:pPr>
      <w:r w:rsidRPr="00C664B0">
        <w:rPr>
          <w:rFonts w:ascii="GHEA Grapalat" w:hAnsi="GHEA Grapalat"/>
          <w:b/>
        </w:rPr>
        <w:lastRenderedPageBreak/>
        <w:t>23</w:t>
      </w:r>
      <w:r w:rsidR="00485A27" w:rsidRPr="00C664B0">
        <w:rPr>
          <w:rFonts w:ascii="GHEA Grapalat" w:hAnsi="GHEA Grapalat"/>
          <w:b/>
        </w:rPr>
        <w:t xml:space="preserve">. </w:t>
      </w:r>
      <w:r w:rsidR="00710316" w:rsidRPr="00C664B0">
        <w:rPr>
          <w:rFonts w:ascii="GHEA Grapalat" w:hAnsi="GHEA Grapalat"/>
          <w:b/>
        </w:rPr>
        <w:t>Քամու բ</w:t>
      </w:r>
      <w:r w:rsidR="00C664B0" w:rsidRPr="00C664B0">
        <w:rPr>
          <w:rFonts w:ascii="GHEA Grapalat" w:hAnsi="GHEA Grapalat"/>
          <w:b/>
        </w:rPr>
        <w:t>աբախող բեռնվածք</w:t>
      </w:r>
    </w:p>
    <w:p w:rsidR="001D228B" w:rsidRPr="00A81F5E" w:rsidRDefault="00701B33" w:rsidP="007023A3">
      <w:pPr>
        <w:spacing w:after="60"/>
        <w:ind w:firstLine="567"/>
        <w:jc w:val="both"/>
        <w:rPr>
          <w:rFonts w:ascii="GHEA Grapalat" w:hAnsi="GHEA Grapalat"/>
        </w:rPr>
      </w:pPr>
      <w:r w:rsidRPr="00A81F5E">
        <w:rPr>
          <w:rFonts w:ascii="GHEA Grapalat" w:hAnsi="GHEA Grapalat"/>
          <w:b/>
          <w:bCs/>
        </w:rPr>
        <w:t>186.</w:t>
      </w:r>
      <w:r w:rsidR="002079CC" w:rsidRPr="00A81F5E">
        <w:rPr>
          <w:rFonts w:ascii="GHEA Grapalat" w:hAnsi="GHEA Grapalat"/>
        </w:rPr>
        <w:t xml:space="preserve"> </w:t>
      </w:r>
      <w:r w:rsidR="00314F9A" w:rsidRPr="00A81F5E">
        <w:rPr>
          <w:rFonts w:ascii="GHEA Grapalat" w:hAnsi="GHEA Grapalat"/>
        </w:rPr>
        <w:t xml:space="preserve">Քամու </w:t>
      </w:r>
      <w:r w:rsidR="00314F9A" w:rsidRPr="00A81F5E">
        <w:rPr>
          <w:rFonts w:ascii="GHEA Grapalat" w:hAnsi="GHEA Grapalat"/>
          <w:lang w:val="hy-AM"/>
        </w:rPr>
        <w:t>հ</w:t>
      </w:r>
      <w:r w:rsidR="00314F9A" w:rsidRPr="00A81F5E">
        <w:rPr>
          <w:rFonts w:ascii="GHEA Grapalat" w:hAnsi="GHEA Grapalat"/>
        </w:rPr>
        <w:t>իմնական բեռ</w:t>
      </w:r>
      <w:r w:rsidR="00314F9A" w:rsidRPr="00A81F5E">
        <w:rPr>
          <w:rFonts w:ascii="GHEA Grapalat" w:hAnsi="GHEA Grapalat"/>
          <w:lang w:val="hy-AM"/>
        </w:rPr>
        <w:t>նվածքի</w:t>
      </w:r>
      <w:r w:rsidR="00314F9A" w:rsidRPr="00A81F5E">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00314F9A" w:rsidRPr="00A81F5E">
        <w:rPr>
          <w:rFonts w:ascii="GHEA Grapalat" w:hAnsi="GHEA Grapalat"/>
        </w:rPr>
        <w:t xml:space="preserve"> </w:t>
      </w:r>
      <w:r w:rsidR="0012208A" w:rsidRPr="00A81F5E">
        <w:rPr>
          <w:rFonts w:ascii="GHEA Grapalat" w:hAnsi="GHEA Grapalat"/>
        </w:rPr>
        <w:t>բաբախող</w:t>
      </w:r>
      <w:r w:rsidR="00314F9A" w:rsidRPr="00A81F5E">
        <w:rPr>
          <w:rFonts w:ascii="GHEA Grapalat" w:hAnsi="GHEA Grapalat"/>
        </w:rPr>
        <w:t xml:space="preserve"> բաղադրիչի </w:t>
      </w:r>
      <w:r w:rsidR="00314F9A" w:rsidRPr="00A81F5E">
        <w:rPr>
          <w:rFonts w:ascii="GHEA Grapalat" w:hAnsi="GHEA Grapalat"/>
          <w:lang w:val="hy-AM"/>
        </w:rPr>
        <w:t>նորմատիվ</w:t>
      </w:r>
      <w:r w:rsidR="00314F9A" w:rsidRPr="00A81F5E">
        <w:rPr>
          <w:rFonts w:ascii="GHEA Grapalat" w:hAnsi="GHEA Grapalat"/>
        </w:rPr>
        <w:t xml:space="preserve"> արժեքը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314F9A" w:rsidRPr="00A81F5E">
        <w:rPr>
          <w:rFonts w:ascii="GHEA Grapalat" w:hAnsi="GHEA Grapalat"/>
        </w:rPr>
        <w:t xml:space="preserve"> համարժեք բարձրության վրա որոշվ</w:t>
      </w:r>
      <w:r w:rsidR="00314F9A" w:rsidRPr="00A81F5E">
        <w:rPr>
          <w:rFonts w:ascii="GHEA Grapalat" w:hAnsi="GHEA Grapalat"/>
          <w:lang w:val="hy-AM"/>
        </w:rPr>
        <w:t>ում է</w:t>
      </w:r>
      <w:r w:rsidR="00314F9A" w:rsidRPr="00A81F5E">
        <w:rPr>
          <w:rFonts w:ascii="GHEA Grapalat" w:hAnsi="GHEA Grapalat"/>
        </w:rPr>
        <w:t xml:space="preserve"> հետևյալ կերպ.</w:t>
      </w:r>
    </w:p>
    <w:p w:rsidR="001D228B" w:rsidRPr="00A81F5E" w:rsidRDefault="002738FE" w:rsidP="00FE72DD">
      <w:pPr>
        <w:spacing w:after="60"/>
        <w:ind w:left="851" w:hanging="284"/>
        <w:jc w:val="both"/>
        <w:rPr>
          <w:rFonts w:ascii="GHEA Grapalat" w:hAnsi="GHEA Grapalat"/>
          <w:lang w:val="hy-AM"/>
        </w:rPr>
      </w:pPr>
      <w:r w:rsidRPr="00A81F5E">
        <w:rPr>
          <w:rFonts w:ascii="GHEA Grapalat" w:hAnsi="GHEA Grapalat"/>
        </w:rPr>
        <w:t>1</w:t>
      </w:r>
      <w:r w:rsidR="003C3711" w:rsidRPr="00A81F5E">
        <w:rPr>
          <w:rFonts w:ascii="GHEA Grapalat" w:hAnsi="GHEA Grapalat"/>
          <w:lang w:val="hy-AM"/>
        </w:rPr>
        <w:t xml:space="preserve">) </w:t>
      </w:r>
      <w:r w:rsidR="006A27EC" w:rsidRPr="00A81F5E">
        <w:rPr>
          <w:rFonts w:ascii="GHEA Grapalat" w:hAnsi="GHEA Grapalat"/>
          <w:lang w:val="hy-AM"/>
        </w:rPr>
        <w:t xml:space="preserve">Կառուցվածքների (և դրանց կոնստրուկտիվ տարրերի) համար որոնց սեփական տատանումների առաջին հաճախականությունը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6A27EC" w:rsidRPr="00A81F5E">
        <w:rPr>
          <w:rFonts w:ascii="GHEA Grapalat" w:hAnsi="GHEA Grapalat"/>
          <w:lang w:val="hy-AM"/>
        </w:rPr>
        <w:t xml:space="preserve">-ը </w:t>
      </w:r>
      <w:r w:rsidR="006A27EC" w:rsidRPr="00A81F5E">
        <w:rPr>
          <w:rFonts w:ascii="GHEA Grapalat" w:hAnsi="GHEA Grapalat"/>
        </w:rPr>
        <w:t>(</w:t>
      </w:r>
      <w:r w:rsidR="006A27EC" w:rsidRPr="00A81F5E">
        <w:rPr>
          <w:rFonts w:ascii="GHEA Grapalat" w:hAnsi="GHEA Grapalat"/>
          <w:lang w:val="hy-AM"/>
        </w:rPr>
        <w:t>Հց</w:t>
      </w:r>
      <w:r w:rsidR="006A27EC" w:rsidRPr="00A81F5E">
        <w:rPr>
          <w:rFonts w:ascii="GHEA Grapalat" w:hAnsi="GHEA Grapalat"/>
        </w:rPr>
        <w:t>)</w:t>
      </w:r>
      <w:r w:rsidR="006A27EC" w:rsidRPr="00A81F5E">
        <w:rPr>
          <w:rFonts w:ascii="GHEA Grapalat" w:hAnsi="GHEA Grapalat"/>
          <w:lang w:val="hy-AM"/>
        </w:rPr>
        <w:t xml:space="preserve"> ավելի մեծ է, քան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6A27EC" w:rsidRPr="00A81F5E">
        <w:rPr>
          <w:rFonts w:ascii="GHEA Grapalat" w:hAnsi="GHEA Grapalat"/>
          <w:lang w:val="hy-AM"/>
        </w:rPr>
        <w:t xml:space="preserve">-ը՝ սեփական տատանումների սահմանային հաճախականության արժեքը (տես </w:t>
      </w:r>
      <w:r w:rsidR="006A27EC" w:rsidRPr="00A81F5E">
        <w:rPr>
          <w:rFonts w:ascii="GHEA Grapalat" w:hAnsi="GHEA Grapalat"/>
          <w:b/>
          <w:bCs/>
          <w:lang w:val="hy-AM"/>
        </w:rPr>
        <w:t>192</w:t>
      </w:r>
      <w:r w:rsidR="006A27EC" w:rsidRPr="00A81F5E">
        <w:rPr>
          <w:rFonts w:ascii="GHEA Grapalat" w:hAnsi="GHEA Grapalat"/>
          <w:lang w:val="hy-AM"/>
        </w:rPr>
        <w:t>-րդ կետը)</w:t>
      </w:r>
      <w:r w:rsidR="006A27EC" w:rsidRPr="00A81F5E">
        <w:rPr>
          <w:rFonts w:ascii="GHEA Grapalat" w:hAnsi="GHEA Grapalat"/>
        </w:rPr>
        <w:t>`</w:t>
      </w:r>
      <w:r w:rsidR="006A27EC" w:rsidRPr="00A81F5E">
        <w:rPr>
          <w:rFonts w:ascii="GHEA Grapalat" w:hAnsi="GHEA Grapalat"/>
          <w:lang w:val="hy-AM"/>
        </w:rPr>
        <w:t xml:space="preserve"> </w:t>
      </w:r>
      <w:r w:rsidR="003811DD" w:rsidRPr="00A81F5E">
        <w:rPr>
          <w:rFonts w:ascii="GHEA Grapalat" w:hAnsi="GHEA Grapalat"/>
          <w:lang w:val="hy-AM"/>
        </w:rPr>
        <w:t xml:space="preserve">որոշվում է </w:t>
      </w:r>
      <w:r w:rsidR="006A27EC" w:rsidRPr="00A81F5E">
        <w:rPr>
          <w:rFonts w:ascii="GHEA Grapalat" w:hAnsi="GHEA Grapalat"/>
          <w:lang w:val="hy-AM"/>
        </w:rPr>
        <w:t>հետև</w:t>
      </w:r>
      <w:r w:rsidR="003811DD" w:rsidRPr="00A81F5E">
        <w:rPr>
          <w:rFonts w:ascii="GHEA Grapalat" w:hAnsi="GHEA Grapalat"/>
          <w:lang w:val="hy-AM"/>
        </w:rPr>
        <w:t>յալ բանաձևով</w:t>
      </w:r>
      <w:r w:rsidR="006A27EC" w:rsidRPr="00A81F5E">
        <w:rPr>
          <w:rFonts w:ascii="GHEA Grapalat" w:hAnsi="GHEA Grapalat"/>
          <w:lang w:val="hy-AM"/>
        </w:rPr>
        <w:t>.</w:t>
      </w:r>
    </w:p>
    <w:p w:rsidR="003C3711" w:rsidRPr="00A81F5E" w:rsidRDefault="00E269B3" w:rsidP="00FE72DD">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 xml:space="preserve"> 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ν</m:t>
        </m:r>
      </m:oMath>
      <w:r w:rsidR="00844F66" w:rsidRPr="00B009EF">
        <w:rPr>
          <w:rFonts w:ascii="GHEA Grapalat" w:eastAsiaTheme="minorEastAsia" w:hAnsi="GHEA Grapalat" w:cs="Sylfaen"/>
          <w:sz w:val="24"/>
          <w:szCs w:val="24"/>
          <w:lang w:val="hy-AM"/>
        </w:rPr>
        <w:t xml:space="preserve"> ,</w:t>
      </w:r>
      <w:r w:rsidR="003C3711" w:rsidRPr="00A81F5E">
        <w:rPr>
          <w:rFonts w:ascii="GHEA Grapalat" w:hAnsi="GHEA Grapalat" w:cs="Courier New"/>
          <w:i/>
          <w:iCs/>
          <w:lang w:val="hy-AM"/>
        </w:rPr>
        <w:tab/>
      </w:r>
      <w:r w:rsidR="003C3711" w:rsidRPr="00A81F5E">
        <w:rPr>
          <w:rFonts w:ascii="GHEA Grapalat" w:hAnsi="GHEA Grapalat"/>
          <w:lang w:val="hy-AM"/>
        </w:rPr>
        <w:t>(</w:t>
      </w:r>
      <w:r w:rsidR="00701B33" w:rsidRPr="00B009EF">
        <w:rPr>
          <w:rFonts w:ascii="GHEA Grapalat" w:hAnsi="GHEA Grapalat"/>
          <w:lang w:val="hy-AM"/>
        </w:rPr>
        <w:t>38</w:t>
      </w:r>
      <w:r w:rsidR="003C3711" w:rsidRPr="00A81F5E">
        <w:rPr>
          <w:rFonts w:ascii="GHEA Grapalat" w:hAnsi="GHEA Grapalat"/>
          <w:lang w:val="hy-AM"/>
        </w:rPr>
        <w:t>)</w:t>
      </w:r>
    </w:p>
    <w:p w:rsidR="001D228B" w:rsidRPr="00A81F5E" w:rsidRDefault="000900AB" w:rsidP="00DA663C">
      <w:pPr>
        <w:spacing w:after="0"/>
        <w:ind w:left="851"/>
        <w:jc w:val="both"/>
        <w:rPr>
          <w:rFonts w:ascii="GHEA Grapalat" w:hAnsi="GHEA Grapalat"/>
          <w:lang w:val="hy-AM"/>
        </w:rPr>
      </w:pPr>
      <w:r w:rsidRPr="00A81F5E">
        <w:rPr>
          <w:rFonts w:ascii="GHEA Grapalat" w:hAnsi="GHEA Grapalat"/>
          <w:lang w:val="hy-AM"/>
        </w:rPr>
        <w:t>որտեղ</w:t>
      </w:r>
      <w:r w:rsidR="00844F66" w:rsidRPr="00A81F5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oMath>
      <w:r w:rsidR="00844F66" w:rsidRPr="00A81F5E">
        <w:rPr>
          <w:rFonts w:ascii="GHEA Grapalat" w:hAnsi="GHEA Grapalat"/>
          <w:lang w:val="hy-AM"/>
        </w:rPr>
        <w:t xml:space="preserve"> </w:t>
      </w:r>
      <w:r w:rsidR="00844F66" w:rsidRPr="00A81F5E">
        <w:rPr>
          <w:rFonts w:ascii="GHEA Grapalat" w:hAnsi="GHEA Grapalat"/>
          <w:sz w:val="20"/>
          <w:szCs w:val="20"/>
          <w:lang w:val="hy-AM"/>
        </w:rPr>
        <w:t>–</w:t>
      </w:r>
      <w:r w:rsidR="000911FD" w:rsidRPr="00A81F5E">
        <w:rPr>
          <w:rFonts w:ascii="GHEA Grapalat" w:hAnsi="GHEA Grapalat"/>
          <w:lang w:val="hy-AM"/>
        </w:rPr>
        <w:t xml:space="preserve"> որոշվում է </w:t>
      </w:r>
      <w:r w:rsidR="000911FD" w:rsidRPr="00A81F5E">
        <w:rPr>
          <w:rFonts w:ascii="GHEA Grapalat" w:hAnsi="GHEA Grapalat"/>
          <w:b/>
          <w:bCs/>
          <w:lang w:val="hy-AM"/>
        </w:rPr>
        <w:t>141</w:t>
      </w:r>
      <w:r w:rsidR="000911FD" w:rsidRPr="00A81F5E">
        <w:rPr>
          <w:rFonts w:ascii="GHEA Grapalat" w:hAnsi="GHEA Grapalat"/>
          <w:lang w:val="hy-AM"/>
        </w:rPr>
        <w:t>-րդ կետին համապատասխան,</w:t>
      </w:r>
    </w:p>
    <w:p w:rsidR="00844F66" w:rsidRPr="00A81F5E" w:rsidRDefault="00553E5A" w:rsidP="00DA663C">
      <w:pPr>
        <w:spacing w:after="0"/>
        <w:ind w:left="851"/>
        <w:jc w:val="both"/>
        <w:rPr>
          <w:rFonts w:ascii="GHEA Grapalat" w:hAnsi="GHEA Grapalat"/>
          <w:lang w:val="hy-AM"/>
        </w:rPr>
      </w:pP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A81F5E">
        <w:rPr>
          <w:rFonts w:ascii="GHEA Grapalat" w:hAnsi="GHEA Grapalat"/>
          <w:lang w:val="hy-AM"/>
        </w:rPr>
        <w:t xml:space="preserve"> </w:t>
      </w:r>
      <w:r w:rsidRPr="00A81F5E">
        <w:rPr>
          <w:rFonts w:ascii="GHEA Grapalat" w:hAnsi="GHEA Grapalat"/>
          <w:sz w:val="20"/>
          <w:szCs w:val="20"/>
          <w:lang w:val="hy-AM"/>
        </w:rPr>
        <w:t>–</w:t>
      </w:r>
      <w:r w:rsidR="006105BD" w:rsidRPr="00A81F5E">
        <w:rPr>
          <w:rFonts w:ascii="GHEA Grapalat" w:hAnsi="GHEA Grapalat"/>
          <w:lang w:val="hy-AM"/>
        </w:rPr>
        <w:t xml:space="preserve"> քամու ճնշման </w:t>
      </w:r>
      <w:r w:rsidR="006105BD" w:rsidRPr="00A81F5E">
        <w:rPr>
          <w:rFonts w:ascii="GHEA Grapalat" w:eastAsiaTheme="minorEastAsia" w:hAnsi="GHEA Grapalat"/>
          <w:lang w:val="hy-AM"/>
        </w:rPr>
        <w:t xml:space="preserve">բաբախման </w:t>
      </w:r>
      <w:r w:rsidR="006105BD" w:rsidRPr="00A81F5E">
        <w:rPr>
          <w:rFonts w:ascii="GHEA Grapalat" w:hAnsi="GHEA Grapalat"/>
          <w:lang w:val="hy-AM"/>
        </w:rPr>
        <w:t xml:space="preserve">գործակից է, որը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6105BD" w:rsidRPr="00A81F5E">
        <w:rPr>
          <w:rFonts w:ascii="GHEA Grapalat" w:hAnsi="GHEA Grapalat"/>
          <w:lang w:val="hy-AM"/>
        </w:rPr>
        <w:t xml:space="preserve"> համարժեք բարձրությ</w:t>
      </w:r>
      <w:r w:rsidR="001211EF" w:rsidRPr="00A81F5E">
        <w:rPr>
          <w:rFonts w:ascii="GHEA Grapalat" w:hAnsi="GHEA Grapalat"/>
          <w:lang w:val="hy-AM"/>
        </w:rPr>
        <w:t>ու</w:t>
      </w:r>
      <w:r w:rsidR="006105BD" w:rsidRPr="00A81F5E">
        <w:rPr>
          <w:rFonts w:ascii="GHEA Grapalat" w:hAnsi="GHEA Grapalat"/>
          <w:lang w:val="hy-AM"/>
        </w:rPr>
        <w:t>ն</w:t>
      </w:r>
      <w:r w:rsidR="001211EF" w:rsidRPr="00A81F5E">
        <w:rPr>
          <w:rFonts w:ascii="GHEA Grapalat" w:hAnsi="GHEA Grapalat"/>
          <w:lang w:val="hy-AM"/>
        </w:rPr>
        <w:t xml:space="preserve">ից (տես </w:t>
      </w:r>
      <w:r w:rsidR="001211EF" w:rsidRPr="00A81F5E">
        <w:rPr>
          <w:rFonts w:ascii="GHEA Grapalat" w:hAnsi="GHEA Grapalat"/>
          <w:b/>
          <w:bCs/>
          <w:lang w:val="hy-AM"/>
        </w:rPr>
        <w:t>143</w:t>
      </w:r>
      <w:r w:rsidR="001211EF" w:rsidRPr="00A81F5E">
        <w:rPr>
          <w:rFonts w:ascii="GHEA Grapalat" w:hAnsi="GHEA Grapalat"/>
          <w:lang w:val="hy-AM"/>
        </w:rPr>
        <w:t>-րդ կետը) կախված</w:t>
      </w:r>
      <w:r w:rsidR="006105BD" w:rsidRPr="00A81F5E">
        <w:rPr>
          <w:rFonts w:ascii="GHEA Grapalat" w:hAnsi="GHEA Grapalat"/>
          <w:lang w:val="hy-AM"/>
        </w:rPr>
        <w:t xml:space="preserve"> ընդունվում է </w:t>
      </w:r>
      <w:r w:rsidR="001211EF" w:rsidRPr="00A81F5E">
        <w:rPr>
          <w:rFonts w:ascii="GHEA Grapalat" w:hAnsi="GHEA Grapalat"/>
          <w:lang w:val="hy-AM"/>
        </w:rPr>
        <w:t xml:space="preserve">ըստ </w:t>
      </w:r>
      <w:r w:rsidR="006105BD" w:rsidRPr="00A81F5E">
        <w:rPr>
          <w:rFonts w:ascii="GHEA Grapalat" w:hAnsi="GHEA Grapalat"/>
          <w:lang w:val="hy-AM"/>
        </w:rPr>
        <w:t>աղյուսակ 18-ից կամ որոշվում (39) բանաձևից,</w:t>
      </w:r>
    </w:p>
    <w:p w:rsidR="00553E5A" w:rsidRPr="00A81F5E" w:rsidRDefault="00553E5A" w:rsidP="001211EF">
      <w:pPr>
        <w:spacing w:after="60"/>
        <w:ind w:left="851"/>
        <w:jc w:val="both"/>
        <w:rPr>
          <w:rFonts w:ascii="GHEA Grapalat" w:hAnsi="GHEA Grapalat"/>
          <w:lang w:val="hy-AM"/>
        </w:rPr>
      </w:pPr>
      <m:oMath>
        <m:r>
          <w:rPr>
            <w:rFonts w:ascii="Cambria Math" w:eastAsiaTheme="minorEastAsia" w:hAnsi="Cambria Math" w:cs="Sylfaen"/>
            <w:sz w:val="24"/>
            <w:szCs w:val="24"/>
            <w:lang w:val="hy-AM"/>
          </w:rPr>
          <m:t>ν</m:t>
        </m:r>
      </m:oMath>
      <w:r w:rsidRPr="00A81F5E">
        <w:rPr>
          <w:rFonts w:ascii="GHEA Grapalat" w:hAnsi="GHEA Grapalat"/>
          <w:lang w:val="hy-AM"/>
        </w:rPr>
        <w:t xml:space="preserve"> </w:t>
      </w:r>
      <w:r w:rsidRPr="00A81F5E">
        <w:rPr>
          <w:rFonts w:ascii="GHEA Grapalat" w:hAnsi="GHEA Grapalat"/>
          <w:sz w:val="20"/>
          <w:szCs w:val="20"/>
          <w:lang w:val="hy-AM"/>
        </w:rPr>
        <w:t>–</w:t>
      </w:r>
      <w:r w:rsidR="006105BD" w:rsidRPr="00A81F5E">
        <w:rPr>
          <w:rFonts w:ascii="GHEA Grapalat" w:hAnsi="GHEA Grapalat"/>
          <w:lang w:val="hy-AM"/>
        </w:rPr>
        <w:t xml:space="preserve"> </w:t>
      </w:r>
      <w:r w:rsidR="00297D36" w:rsidRPr="00A81F5E">
        <w:rPr>
          <w:rFonts w:ascii="GHEA Grapalat" w:eastAsiaTheme="minorEastAsia" w:hAnsi="GHEA Grapalat"/>
          <w:lang w:val="hy-AM"/>
        </w:rPr>
        <w:t>բաբախ</w:t>
      </w:r>
      <w:r w:rsidR="00297D36">
        <w:rPr>
          <w:rFonts w:ascii="GHEA Grapalat" w:eastAsiaTheme="minorEastAsia" w:hAnsi="GHEA Grapalat"/>
          <w:lang w:val="hy-AM"/>
        </w:rPr>
        <w:t>ող</w:t>
      </w:r>
      <w:r w:rsidR="00297D36" w:rsidRPr="00A81F5E">
        <w:rPr>
          <w:rFonts w:ascii="GHEA Grapalat" w:eastAsiaTheme="minorEastAsia" w:hAnsi="GHEA Grapalat"/>
          <w:lang w:val="hy-AM"/>
        </w:rPr>
        <w:t xml:space="preserve"> </w:t>
      </w:r>
      <w:r w:rsidR="006105BD" w:rsidRPr="00A81F5E">
        <w:rPr>
          <w:rFonts w:ascii="GHEA Grapalat" w:hAnsi="GHEA Grapalat"/>
          <w:lang w:val="hy-AM"/>
        </w:rPr>
        <w:t>քամու ճնշման տարածական հարաբերակցության գործակից է</w:t>
      </w:r>
      <w:r w:rsidRPr="00A81F5E">
        <w:rPr>
          <w:rFonts w:ascii="GHEA Grapalat" w:hAnsi="GHEA Grapalat"/>
          <w:lang w:val="hy-AM"/>
        </w:rPr>
        <w:t xml:space="preserve"> (</w:t>
      </w:r>
      <w:r w:rsidR="00E50DC1" w:rsidRPr="00A81F5E">
        <w:rPr>
          <w:rFonts w:ascii="GHEA Grapalat" w:hAnsi="GHEA Grapalat"/>
          <w:lang w:val="hy-AM"/>
        </w:rPr>
        <w:t>տես</w:t>
      </w:r>
      <w:r w:rsidR="006105BD" w:rsidRPr="00A81F5E">
        <w:rPr>
          <w:rFonts w:ascii="Calibri" w:hAnsi="Calibri" w:cs="Calibri"/>
          <w:lang w:val="hy-AM"/>
        </w:rPr>
        <w:t> </w:t>
      </w:r>
      <w:r w:rsidR="00E20ECB" w:rsidRPr="00A81F5E">
        <w:rPr>
          <w:rFonts w:ascii="GHEA Grapalat" w:hAnsi="GHEA Grapalat"/>
          <w:b/>
          <w:bCs/>
          <w:lang w:val="hy-AM"/>
        </w:rPr>
        <w:t>195</w:t>
      </w:r>
      <w:r w:rsidR="00E50DC1" w:rsidRPr="00A81F5E">
        <w:rPr>
          <w:rFonts w:ascii="GHEA Grapalat" w:hAnsi="GHEA Grapalat"/>
          <w:lang w:val="hy-AM"/>
        </w:rPr>
        <w:noBreakHyphen/>
        <w:t>րդ կետը</w:t>
      </w:r>
      <w:r w:rsidRPr="00A81F5E">
        <w:rPr>
          <w:rFonts w:ascii="GHEA Grapalat" w:hAnsi="GHEA Grapalat"/>
          <w:lang w:val="hy-AM"/>
        </w:rPr>
        <w:t>)</w:t>
      </w:r>
      <w:r w:rsidR="00E50DC1" w:rsidRPr="00A81F5E">
        <w:rPr>
          <w:rFonts w:ascii="GHEA Grapalat" w:hAnsi="GHEA Grapalat"/>
          <w:lang w:val="hy-AM"/>
        </w:rPr>
        <w:t>:</w:t>
      </w:r>
    </w:p>
    <w:p w:rsidR="00CA008D" w:rsidRPr="00A81F5E" w:rsidRDefault="00CA008D" w:rsidP="001211EF">
      <w:pPr>
        <w:shd w:val="clear" w:color="auto" w:fill="FFFFFF"/>
        <w:tabs>
          <w:tab w:val="left" w:pos="8931"/>
        </w:tabs>
        <w:spacing w:after="60"/>
        <w:ind w:left="2552"/>
        <w:jc w:val="both"/>
        <w:rPr>
          <w:rFonts w:ascii="GHEA Grapalat" w:hAnsi="GHEA Grapalat"/>
          <w:lang w:val="hy-AM"/>
        </w:rPr>
      </w:pP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Pr="00A81F5E">
        <w:rPr>
          <w:rFonts w:ascii="GHEA Grapalat" w:eastAsiaTheme="minorEastAsia" w:hAnsi="GHEA Grapalat"/>
          <w:sz w:val="24"/>
          <w:szCs w:val="24"/>
          <w:lang w:val="hy-AM"/>
        </w:rPr>
        <w:t xml:space="preserve"> </w:t>
      </w:r>
      <w:r w:rsidRPr="00A81F5E">
        <w:rPr>
          <w:rFonts w:ascii="GHEA Grapalat" w:hAnsi="GHEA Grapalat" w:cs="Sylfaen"/>
          <w:szCs w:val="28"/>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sSup>
          <m:sSupPr>
            <m:ctrlPr>
              <w:rPr>
                <w:rFonts w:ascii="Cambria Math" w:hAnsi="Cambria Math"/>
                <w:i/>
                <w:sz w:val="24"/>
                <w:szCs w:val="24"/>
                <w:lang w:val="hy-AM"/>
              </w:rPr>
            </m:ctrlPr>
          </m:sSupPr>
          <m:e>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r>
                  <w:rPr>
                    <w:rFonts w:ascii="Cambria Math" w:hAnsi="Cambria Math"/>
                    <w:sz w:val="24"/>
                    <w:szCs w:val="24"/>
                    <w:lang w:val="hy-AM"/>
                  </w:rPr>
                  <m:t>/10</m:t>
                </m:r>
              </m:e>
            </m:d>
          </m:e>
          <m:sup>
            <m:r>
              <w:rPr>
                <w:rFonts w:ascii="Cambria Math" w:hAnsi="Cambria Math"/>
                <w:sz w:val="24"/>
                <w:szCs w:val="24"/>
                <w:lang w:val="hy-AM"/>
              </w:rPr>
              <m:t>-α</m:t>
            </m:r>
          </m:sup>
        </m:sSup>
      </m:oMath>
      <w:r w:rsidRPr="00A81F5E">
        <w:rPr>
          <w:rFonts w:ascii="GHEA Grapalat" w:eastAsiaTheme="minorEastAsia" w:hAnsi="GHEA Grapalat" w:cs="Sylfaen"/>
          <w:sz w:val="24"/>
          <w:szCs w:val="24"/>
          <w:lang w:val="hy-AM"/>
        </w:rPr>
        <w:t xml:space="preserve"> </w:t>
      </w:r>
      <w:r w:rsidR="00FE72DD" w:rsidRPr="00A81F5E">
        <w:rPr>
          <w:rFonts w:ascii="GHEA Grapalat" w:eastAsiaTheme="minorEastAsia" w:hAnsi="GHEA Grapalat" w:cs="Sylfaen"/>
          <w:sz w:val="24"/>
          <w:szCs w:val="24"/>
          <w:lang w:val="hy-AM"/>
        </w:rPr>
        <w:t>երբ</w:t>
      </w:r>
      <w:r w:rsidRPr="00A81F5E">
        <w:rPr>
          <w:rFonts w:ascii="GHEA Grapalat" w:eastAsiaTheme="minorEastAsia" w:hAnsi="GHEA Grapalat" w:cs="Sylfaen"/>
          <w:sz w:val="24"/>
          <w:szCs w:val="24"/>
          <w:lang w:val="hy-AM"/>
        </w:rPr>
        <w:t xml:space="preserve"> </w:t>
      </w:r>
      <w:r w:rsidRPr="00A81F5E">
        <w:rPr>
          <w:rFonts w:ascii="GHEA Grapalat" w:eastAsiaTheme="minorEastAsia" w:hAnsi="GHEA Grapalat"/>
          <w:lang w:val="hy-AM"/>
        </w:rPr>
        <w:t>10</w:t>
      </w:r>
      <w:r w:rsidRPr="00A81F5E">
        <w:rPr>
          <w:rFonts w:ascii="GHEA Grapalat" w:eastAsiaTheme="minorEastAsia" w:hAnsi="GHEA Grapalat"/>
          <w:sz w:val="24"/>
          <w:szCs w:val="24"/>
          <w:vertAlign w:val="subscript"/>
          <w:lang w:val="hy-AM"/>
        </w:rPr>
        <w:t xml:space="preserve"> </w:t>
      </w:r>
      <w:r w:rsidRPr="00A81F5E">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A81F5E">
        <w:rPr>
          <w:rFonts w:ascii="GHEA Grapalat" w:hAnsi="GHEA Grapalat"/>
          <w:vertAlign w:val="subscript"/>
          <w:lang w:val="hy-AM"/>
        </w:rPr>
        <w:t xml:space="preserve"> </w:t>
      </w:r>
      <w:r w:rsidRPr="00A81F5E">
        <w:rPr>
          <w:rFonts w:ascii="GHEA Grapalat" w:hAnsi="GHEA Grapalat"/>
          <w:lang w:val="hy-AM"/>
        </w:rPr>
        <w:t xml:space="preserve">≤ 300 </w:t>
      </w:r>
      <w:r w:rsidR="00FE72DD" w:rsidRPr="00A81F5E">
        <w:rPr>
          <w:rFonts w:ascii="GHEA Grapalat" w:hAnsi="GHEA Grapalat"/>
          <w:lang w:val="hy-AM"/>
        </w:rPr>
        <w:t>մ</w:t>
      </w:r>
      <w:r w:rsidR="002738FE" w:rsidRPr="00A81F5E">
        <w:rPr>
          <w:rFonts w:ascii="GHEA Grapalat" w:hAnsi="GHEA Grapalat"/>
          <w:lang w:val="hy-AM"/>
        </w:rPr>
        <w:t>,</w:t>
      </w:r>
      <w:r w:rsidRPr="00A81F5E">
        <w:rPr>
          <w:rFonts w:ascii="GHEA Grapalat" w:hAnsi="GHEA Grapalat" w:cs="Courier New"/>
          <w:i/>
          <w:iCs/>
          <w:lang w:val="hy-AM"/>
        </w:rPr>
        <w:tab/>
      </w:r>
      <w:r w:rsidRPr="00A81F5E">
        <w:rPr>
          <w:rFonts w:ascii="GHEA Grapalat" w:hAnsi="GHEA Grapalat"/>
          <w:lang w:val="hy-AM"/>
        </w:rPr>
        <w:t>(</w:t>
      </w:r>
      <w:r w:rsidR="00FC76ED" w:rsidRPr="00A81F5E">
        <w:rPr>
          <w:rFonts w:ascii="GHEA Grapalat" w:hAnsi="GHEA Grapalat"/>
          <w:lang w:val="hy-AM"/>
        </w:rPr>
        <w:t>39</w:t>
      </w:r>
      <w:r w:rsidRPr="00A81F5E">
        <w:rPr>
          <w:rFonts w:ascii="GHEA Grapalat" w:hAnsi="GHEA Grapalat"/>
          <w:lang w:val="hy-AM"/>
        </w:rPr>
        <w:t>)</w:t>
      </w:r>
    </w:p>
    <w:p w:rsidR="00CA008D" w:rsidRPr="00A81F5E" w:rsidRDefault="00E269B3" w:rsidP="007023A3">
      <w:pPr>
        <w:spacing w:after="60"/>
        <w:ind w:left="85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CA008D" w:rsidRPr="00A81F5E">
        <w:rPr>
          <w:rFonts w:ascii="GHEA Grapalat" w:hAnsi="GHEA Grapalat"/>
          <w:lang w:val="hy-AM"/>
        </w:rPr>
        <w:t xml:space="preserve"> &lt; 10 </w:t>
      </w:r>
      <w:r w:rsidR="00B8354A" w:rsidRPr="00A81F5E">
        <w:rPr>
          <w:rFonts w:ascii="GHEA Grapalat" w:hAnsi="GHEA Grapalat"/>
          <w:lang w:val="hy-AM"/>
        </w:rPr>
        <w:t>մ</w:t>
      </w:r>
      <w:r w:rsidR="00CA008D" w:rsidRPr="00A81F5E">
        <w:rPr>
          <w:rFonts w:ascii="GHEA Grapalat" w:hAnsi="GHEA Grapalat"/>
          <w:lang w:val="hy-AM"/>
        </w:rPr>
        <w:t xml:space="preserve"> </w:t>
      </w:r>
      <w:r w:rsidR="00B8354A" w:rsidRPr="00A81F5E">
        <w:rPr>
          <w:rFonts w:ascii="GHEA Grapalat" w:hAnsi="GHEA Grapalat"/>
          <w:lang w:val="hy-AM"/>
        </w:rPr>
        <w:t xml:space="preserve">բարձրությունների համար </w:t>
      </w:r>
      <m:oMath>
        <m:r>
          <w:rPr>
            <w:rFonts w:ascii="Cambria Math" w:hAnsi="Cambria Math"/>
            <w:lang w:val="hy-AM"/>
          </w:rPr>
          <m:t>ζ</m:t>
        </m:r>
        <m:d>
          <m:dPr>
            <m:ctrlPr>
              <w:rPr>
                <w:rFonts w:ascii="Cambria Math" w:hAnsi="Cambria Math"/>
                <w:i/>
                <w:lang w:val="hy-AM"/>
              </w:rPr>
            </m:ctrlPr>
          </m:dPr>
          <m:e>
            <m:sSub>
              <m:sSubPr>
                <m:ctrlPr>
                  <w:rPr>
                    <w:rFonts w:ascii="Cambria Math" w:hAnsi="Cambria Math"/>
                    <w:i/>
                    <w:lang w:val="hy-AM"/>
                  </w:rPr>
                </m:ctrlPr>
              </m:sSubPr>
              <m:e>
                <m:r>
                  <w:rPr>
                    <w:rFonts w:ascii="Cambria Math" w:hAnsi="Cambria Math"/>
                    <w:lang w:val="hy-AM"/>
                  </w:rPr>
                  <m:t>z</m:t>
                </m:r>
              </m:e>
              <m:sub>
                <m:r>
                  <w:rPr>
                    <w:rFonts w:ascii="Cambria Math" w:hAnsi="Cambria Math"/>
                    <w:lang w:val="hy-AM"/>
                  </w:rPr>
                  <m:t>e</m:t>
                </m:r>
              </m:sub>
            </m:sSub>
          </m:e>
        </m:d>
      </m:oMath>
      <w:r w:rsidR="00B8354A" w:rsidRPr="00A81F5E">
        <w:rPr>
          <w:rFonts w:ascii="GHEA Grapalat" w:eastAsiaTheme="minorEastAsia" w:hAnsi="GHEA Grapalat"/>
          <w:lang w:val="hy-AM"/>
        </w:rPr>
        <w:t xml:space="preserve"> </w:t>
      </w:r>
      <w:r w:rsidR="00B8354A" w:rsidRPr="00A81F5E">
        <w:rPr>
          <w:rFonts w:ascii="GHEA Grapalat" w:hAnsi="GHEA Grapalat"/>
          <w:lang w:val="hy-AM"/>
        </w:rPr>
        <w:t>գործակիցը որոշվում է ըստ աղյուսակ 18</w:t>
      </w:r>
      <w:r w:rsidR="00B8354A" w:rsidRPr="00A81F5E">
        <w:rPr>
          <w:rFonts w:ascii="GHEA Grapalat" w:hAnsi="GHEA Grapalat"/>
          <w:lang w:val="hy-AM"/>
        </w:rPr>
        <w:noBreakHyphen/>
        <w:t xml:space="preserve">ի, տարբեր տեսակի տեղանքների համար </w:t>
      </w:r>
      <m:oMath>
        <m:sSub>
          <m:sSubPr>
            <m:ctrlPr>
              <w:rPr>
                <w:rFonts w:ascii="Cambria Math" w:hAnsi="Cambria Math"/>
                <w:i/>
                <w:sz w:val="24"/>
                <w:szCs w:val="24"/>
                <w:lang w:val="hy-AM"/>
              </w:rPr>
            </m:ctrlPr>
          </m:sSubPr>
          <m:e>
            <m:r>
              <w:rPr>
                <w:rFonts w:ascii="Cambria Math" w:hAnsi="Cambria Math"/>
                <w:sz w:val="24"/>
                <w:szCs w:val="24"/>
                <w:lang w:val="hy-AM"/>
              </w:rPr>
              <m:t>ζ</m:t>
            </m:r>
          </m:e>
          <m:sub>
            <m:r>
              <w:rPr>
                <w:rFonts w:ascii="Cambria Math" w:hAnsi="Cambria Math"/>
                <w:sz w:val="24"/>
                <w:szCs w:val="24"/>
                <w:lang w:val="hy-AM"/>
              </w:rPr>
              <m:t>10</m:t>
            </m:r>
          </m:sub>
        </m:sSub>
      </m:oMath>
      <w:r w:rsidR="00CA008D" w:rsidRPr="00A81F5E">
        <w:rPr>
          <w:rFonts w:ascii="GHEA Grapalat" w:hAnsi="GHEA Grapalat"/>
          <w:lang w:val="hy-AM"/>
        </w:rPr>
        <w:t xml:space="preserve"> </w:t>
      </w:r>
      <w:r w:rsidR="00B8354A" w:rsidRPr="00A81F5E">
        <w:rPr>
          <w:rFonts w:ascii="GHEA Grapalat" w:hAnsi="GHEA Grapalat"/>
          <w:lang w:val="hy-AM"/>
        </w:rPr>
        <w:t>և</w:t>
      </w:r>
      <w:r w:rsidR="00CA008D" w:rsidRPr="00A81F5E">
        <w:rPr>
          <w:rFonts w:ascii="GHEA Grapalat" w:hAnsi="GHEA Grapalat"/>
          <w:lang w:val="hy-AM"/>
        </w:rPr>
        <w:t xml:space="preserve"> </w:t>
      </w:r>
      <m:oMath>
        <m:r>
          <w:rPr>
            <w:rFonts w:ascii="Cambria Math" w:hAnsi="Cambria Math"/>
            <w:sz w:val="28"/>
            <w:szCs w:val="28"/>
            <w:lang w:val="hy-AM"/>
          </w:rPr>
          <m:t>α</m:t>
        </m:r>
      </m:oMath>
      <w:r w:rsidR="00CA008D" w:rsidRPr="00A81F5E">
        <w:rPr>
          <w:rFonts w:ascii="GHEA Grapalat" w:hAnsi="GHEA Grapalat"/>
          <w:lang w:val="hy-AM"/>
        </w:rPr>
        <w:t xml:space="preserve"> </w:t>
      </w:r>
      <w:r w:rsidR="00B8354A" w:rsidRPr="00A81F5E">
        <w:rPr>
          <w:rFonts w:ascii="GHEA Grapalat" w:hAnsi="GHEA Grapalat"/>
          <w:lang w:val="hy-AM"/>
        </w:rPr>
        <w:t>պարամետրերի արժեքները բերված են աղյուսակ 17-ում:</w:t>
      </w:r>
    </w:p>
    <w:p w:rsidR="00D448A3" w:rsidRPr="00A81F5E" w:rsidRDefault="0026162E" w:rsidP="00FE72DD">
      <w:pPr>
        <w:spacing w:after="60"/>
        <w:ind w:left="851" w:hanging="284"/>
        <w:jc w:val="both"/>
        <w:rPr>
          <w:rFonts w:ascii="GHEA Grapalat" w:hAnsi="GHEA Grapalat"/>
          <w:lang w:val="hy-AM"/>
        </w:rPr>
      </w:pPr>
      <w:r w:rsidRPr="00A81F5E">
        <w:rPr>
          <w:rFonts w:ascii="GHEA Grapalat" w:hAnsi="GHEA Grapalat"/>
          <w:lang w:val="hy-AM"/>
        </w:rPr>
        <w:t>2</w:t>
      </w:r>
      <w:r w:rsidR="00D448A3" w:rsidRPr="00A81F5E">
        <w:rPr>
          <w:rFonts w:ascii="GHEA Grapalat" w:hAnsi="GHEA Grapalat"/>
          <w:lang w:val="hy-AM"/>
        </w:rPr>
        <w:t>)</w:t>
      </w:r>
      <w:r w:rsidR="001211EF" w:rsidRPr="00A81F5E">
        <w:rPr>
          <w:rFonts w:ascii="Calibri" w:hAnsi="Calibri" w:cs="Calibri"/>
          <w:lang w:val="hy-AM"/>
        </w:rPr>
        <w:t> </w:t>
      </w:r>
      <w:r w:rsidR="003811DD" w:rsidRPr="00A81F5E">
        <w:rPr>
          <w:rFonts w:ascii="GHEA Grapalat" w:hAnsi="GHEA Grapalat"/>
          <w:lang w:val="hy-AM"/>
        </w:rPr>
        <w:t xml:space="preserve">Բոլոր կառուցվածքների </w:t>
      </w:r>
      <w:r w:rsidR="00D448A3" w:rsidRPr="00A81F5E">
        <w:rPr>
          <w:rFonts w:ascii="GHEA Grapalat" w:hAnsi="GHEA Grapalat"/>
          <w:lang w:val="hy-AM"/>
        </w:rPr>
        <w:t>(</w:t>
      </w:r>
      <w:r w:rsidR="003811DD" w:rsidRPr="00A81F5E">
        <w:rPr>
          <w:rFonts w:ascii="GHEA Grapalat" w:hAnsi="GHEA Grapalat"/>
          <w:lang w:val="hy-AM"/>
        </w:rPr>
        <w:t>և դրանց կոնստրուկտիվ տարրերի)</w:t>
      </w:r>
      <w:r w:rsidR="00D448A3" w:rsidRPr="00A81F5E">
        <w:rPr>
          <w:rFonts w:ascii="GHEA Grapalat" w:hAnsi="GHEA Grapalat"/>
          <w:lang w:val="hy-AM"/>
        </w:rPr>
        <w:t xml:space="preserve"> </w:t>
      </w:r>
      <w:r w:rsidR="003811DD" w:rsidRPr="00A81F5E">
        <w:rPr>
          <w:rFonts w:ascii="GHEA Grapalat" w:hAnsi="GHEA Grapalat"/>
          <w:lang w:val="hy-AM"/>
        </w:rPr>
        <w:t>համար</w:t>
      </w:r>
      <w:r w:rsidR="00D448A3" w:rsidRPr="00A81F5E">
        <w:rPr>
          <w:rFonts w:ascii="GHEA Grapalat" w:hAnsi="GHEA Grapalat"/>
          <w:lang w:val="hy-AM"/>
        </w:rPr>
        <w:t xml:space="preserve">, </w:t>
      </w:r>
      <w:r w:rsidR="003811DD" w:rsidRPr="00A81F5E">
        <w:rPr>
          <w:rFonts w:ascii="GHEA Grapalat" w:hAnsi="GHEA Grapalat"/>
          <w:lang w:val="hy-AM"/>
        </w:rPr>
        <w:t>որոնց մոտ</w:t>
      </w:r>
      <w:r w:rsidR="00D448A3" w:rsidRPr="00A81F5E">
        <w:rPr>
          <w:rFonts w:ascii="GHEA Grapalat" w:hAnsi="GHEA Grapalat"/>
          <w:lang w:val="hy-AM"/>
        </w:rPr>
        <w:t xml:space="preserve"> </w:t>
      </w:r>
      <w:r w:rsidR="003811DD" w:rsidRPr="00A81F5E">
        <w:rPr>
          <w:rFonts w:ascii="GHEA Grapalat" w:hAnsi="GHEA Grapalat"/>
          <w:lang w:val="hy-AM"/>
        </w:rPr>
        <w:t xml:space="preserve">բավարարվում է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3811DD" w:rsidRPr="00A81F5E">
        <w:rPr>
          <w:rFonts w:ascii="Calibri" w:hAnsi="Calibri" w:cs="Calibri"/>
          <w:lang w:val="hy-AM"/>
        </w:rPr>
        <w:t> </w:t>
      </w:r>
      <w:r w:rsidR="00D448A3" w:rsidRPr="00A81F5E">
        <w:rPr>
          <w:rFonts w:ascii="GHEA Grapalat" w:hAnsi="GHEA Grapalat"/>
          <w:lang w:val="hy-AM"/>
        </w:rPr>
        <w:t>&lt;</w:t>
      </w:r>
      <w:r w:rsidR="003811DD" w:rsidRPr="00A81F5E">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3811DD" w:rsidRPr="00A81F5E">
        <w:rPr>
          <w:rFonts w:ascii="Calibri" w:hAnsi="Calibri" w:cs="Calibri"/>
          <w:lang w:val="hy-AM"/>
        </w:rPr>
        <w:t> </w:t>
      </w:r>
      <w:r w:rsidR="00D448A3" w:rsidRPr="00A81F5E">
        <w:rPr>
          <w:rFonts w:ascii="GHEA Grapalat" w:hAnsi="GHEA Grapalat"/>
          <w:lang w:val="hy-AM"/>
        </w:rPr>
        <w:t xml:space="preserve">&lt;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3811DD" w:rsidRPr="00A81F5E">
        <w:rPr>
          <w:rFonts w:ascii="GHEA Grapalat" w:eastAsiaTheme="minorEastAsia" w:hAnsi="GHEA Grapalat"/>
          <w:sz w:val="24"/>
          <w:szCs w:val="24"/>
          <w:lang w:val="hy-AM"/>
        </w:rPr>
        <w:t xml:space="preserve"> </w:t>
      </w:r>
      <w:r w:rsidR="003811DD" w:rsidRPr="00A81F5E">
        <w:rPr>
          <w:rFonts w:ascii="GHEA Grapalat" w:eastAsiaTheme="minorEastAsia" w:hAnsi="GHEA Grapalat"/>
          <w:lang w:val="hy-AM"/>
        </w:rPr>
        <w:t xml:space="preserve">պայմանը՝ </w:t>
      </w:r>
      <w:r w:rsidR="003811DD" w:rsidRPr="00A81F5E">
        <w:rPr>
          <w:rFonts w:ascii="GHEA Grapalat" w:hAnsi="GHEA Grapalat"/>
          <w:lang w:val="hy-AM"/>
        </w:rPr>
        <w:t>որոշվում է հետևյալ բանաձևով.</w:t>
      </w:r>
    </w:p>
    <w:p w:rsidR="00D448A3" w:rsidRPr="00A81F5E" w:rsidRDefault="00E269B3" w:rsidP="00FE72DD">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m:t>
            </m:r>
          </m:sub>
        </m:sSub>
        <m:r>
          <w:rPr>
            <w:rFonts w:ascii="Cambria Math" w:hAnsi="Cambria Math"/>
            <w:sz w:val="24"/>
            <w:szCs w:val="24"/>
            <w:lang w:val="hy-AM"/>
          </w:rPr>
          <m:t xml:space="preserve"> ξ 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ν</m:t>
        </m:r>
      </m:oMath>
      <w:r w:rsidR="00D448A3" w:rsidRPr="00B009EF">
        <w:rPr>
          <w:rFonts w:ascii="GHEA Grapalat" w:eastAsiaTheme="minorEastAsia" w:hAnsi="GHEA Grapalat" w:cs="Sylfaen"/>
          <w:sz w:val="24"/>
          <w:szCs w:val="24"/>
          <w:lang w:val="hy-AM"/>
        </w:rPr>
        <w:t xml:space="preserve"> ,</w:t>
      </w:r>
      <w:r w:rsidR="00D448A3" w:rsidRPr="00A81F5E">
        <w:rPr>
          <w:rFonts w:ascii="GHEA Grapalat" w:hAnsi="GHEA Grapalat" w:cs="Courier New"/>
          <w:i/>
          <w:iCs/>
          <w:lang w:val="hy-AM"/>
        </w:rPr>
        <w:tab/>
      </w:r>
      <w:r w:rsidR="00D448A3" w:rsidRPr="00A81F5E">
        <w:rPr>
          <w:rFonts w:ascii="GHEA Grapalat" w:hAnsi="GHEA Grapalat"/>
          <w:lang w:val="hy-AM"/>
        </w:rPr>
        <w:t>(</w:t>
      </w:r>
      <w:r w:rsidR="00F714FB" w:rsidRPr="00B009EF">
        <w:rPr>
          <w:rFonts w:ascii="GHEA Grapalat" w:hAnsi="GHEA Grapalat"/>
          <w:lang w:val="hy-AM"/>
        </w:rPr>
        <w:t>40</w:t>
      </w:r>
      <w:r w:rsidR="00D448A3" w:rsidRPr="00A81F5E">
        <w:rPr>
          <w:rFonts w:ascii="GHEA Grapalat" w:hAnsi="GHEA Grapalat"/>
          <w:lang w:val="hy-AM"/>
        </w:rPr>
        <w:t>)</w:t>
      </w:r>
    </w:p>
    <w:p w:rsidR="00D448A3" w:rsidRPr="00A81F5E" w:rsidRDefault="000900AB" w:rsidP="0026162E">
      <w:pPr>
        <w:spacing w:after="0"/>
        <w:ind w:left="851"/>
        <w:jc w:val="both"/>
        <w:rPr>
          <w:rFonts w:ascii="GHEA Grapalat" w:hAnsi="GHEA Grapalat"/>
          <w:lang w:val="hy-AM"/>
        </w:rPr>
      </w:pPr>
      <w:r w:rsidRPr="00A81F5E">
        <w:rPr>
          <w:rFonts w:ascii="GHEA Grapalat" w:hAnsi="GHEA Grapalat"/>
          <w:lang w:val="hy-AM"/>
        </w:rPr>
        <w:t>որտեղ</w:t>
      </w:r>
      <w:r w:rsidR="00D448A3" w:rsidRPr="00A81F5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D448A3" w:rsidRPr="00A81F5E">
        <w:rPr>
          <w:rFonts w:ascii="GHEA Grapalat" w:hAnsi="GHEA Grapalat"/>
          <w:lang w:val="hy-AM"/>
        </w:rPr>
        <w:t xml:space="preserve"> </w:t>
      </w:r>
      <w:r w:rsidR="00D448A3" w:rsidRPr="00A81F5E">
        <w:rPr>
          <w:rFonts w:ascii="GHEA Grapalat" w:hAnsi="GHEA Grapalat"/>
          <w:sz w:val="20"/>
          <w:szCs w:val="20"/>
          <w:lang w:val="hy-AM"/>
        </w:rPr>
        <w:t>–</w:t>
      </w:r>
      <w:r w:rsidR="00D448A3" w:rsidRPr="00A81F5E">
        <w:rPr>
          <w:rFonts w:ascii="GHEA Grapalat" w:hAnsi="GHEA Grapalat"/>
          <w:lang w:val="hy-AM"/>
        </w:rPr>
        <w:t xml:space="preserve"> </w:t>
      </w:r>
      <w:r w:rsidR="00A5207F" w:rsidRPr="00A81F5E">
        <w:rPr>
          <w:rFonts w:ascii="GHEA Grapalat" w:hAnsi="GHEA Grapalat"/>
          <w:lang w:val="hy-AM"/>
        </w:rPr>
        <w:t>երկրորդ սեփական տատանումն է,</w:t>
      </w:r>
    </w:p>
    <w:p w:rsidR="00D448A3" w:rsidRPr="00A81F5E" w:rsidRDefault="00D448A3" w:rsidP="00FE72DD">
      <w:pPr>
        <w:spacing w:after="60"/>
        <w:ind w:left="851"/>
        <w:jc w:val="both"/>
        <w:rPr>
          <w:rFonts w:ascii="GHEA Grapalat" w:hAnsi="GHEA Grapalat"/>
          <w:lang w:val="hy-AM"/>
        </w:rPr>
      </w:pPr>
      <m:oMath>
        <m:r>
          <w:rPr>
            <w:rFonts w:ascii="Cambria Math" w:hAnsi="Cambria Math"/>
            <w:sz w:val="24"/>
            <w:szCs w:val="24"/>
            <w:lang w:val="hy-AM"/>
          </w:rPr>
          <m:t>ξ</m:t>
        </m:r>
      </m:oMath>
      <w:r w:rsidRPr="00A81F5E">
        <w:rPr>
          <w:rFonts w:ascii="GHEA Grapalat" w:hAnsi="GHEA Grapalat"/>
          <w:lang w:val="hy-AM"/>
        </w:rPr>
        <w:t xml:space="preserve"> </w:t>
      </w:r>
      <w:r w:rsidRPr="00A81F5E">
        <w:rPr>
          <w:rFonts w:ascii="GHEA Grapalat" w:hAnsi="GHEA Grapalat"/>
          <w:sz w:val="20"/>
          <w:szCs w:val="20"/>
          <w:lang w:val="hy-AM"/>
        </w:rPr>
        <w:t>–</w:t>
      </w:r>
      <w:r w:rsidRPr="00A81F5E">
        <w:rPr>
          <w:rFonts w:ascii="GHEA Grapalat" w:hAnsi="GHEA Grapalat"/>
          <w:lang w:val="hy-AM"/>
        </w:rPr>
        <w:t xml:space="preserve"> </w:t>
      </w:r>
      <w:r w:rsidR="001211EF" w:rsidRPr="00A81F5E">
        <w:rPr>
          <w:rFonts w:ascii="GHEA Grapalat" w:hAnsi="GHEA Grapalat"/>
          <w:lang w:val="hy-AM"/>
        </w:rPr>
        <w:t>դինամիկության գործակից է</w:t>
      </w:r>
      <w:r w:rsidRPr="00A81F5E">
        <w:rPr>
          <w:rFonts w:ascii="GHEA Grapalat" w:hAnsi="GHEA Grapalat"/>
          <w:lang w:val="hy-AM"/>
        </w:rPr>
        <w:t xml:space="preserve">, </w:t>
      </w:r>
      <m:oMath>
        <m:r>
          <w:rPr>
            <w:rFonts w:ascii="Cambria Math" w:hAnsi="Cambria Math"/>
            <w:sz w:val="24"/>
            <w:szCs w:val="24"/>
            <w:lang w:val="hy-AM"/>
          </w:rPr>
          <m:t>δ</m:t>
        </m:r>
      </m:oMath>
      <w:r w:rsidR="001211EF" w:rsidRPr="00A81F5E">
        <w:rPr>
          <w:rFonts w:ascii="GHEA Grapalat" w:hAnsi="GHEA Grapalat"/>
          <w:lang w:val="hy-AM"/>
        </w:rPr>
        <w:t xml:space="preserve"> տատանումների գումարային լոգարիթմական դեկրեմենտից (տես </w:t>
      </w:r>
      <w:r w:rsidR="001211EF" w:rsidRPr="00A81F5E">
        <w:rPr>
          <w:rFonts w:ascii="GHEA Grapalat" w:hAnsi="GHEA Grapalat"/>
          <w:b/>
          <w:bCs/>
          <w:lang w:val="hy-AM"/>
        </w:rPr>
        <w:t>193</w:t>
      </w:r>
      <w:r w:rsidR="001211EF" w:rsidRPr="00A81F5E">
        <w:rPr>
          <w:rFonts w:ascii="GHEA Grapalat" w:hAnsi="GHEA Grapalat"/>
          <w:lang w:val="hy-AM"/>
        </w:rPr>
        <w:t xml:space="preserve">-րդ և </w:t>
      </w:r>
      <w:r w:rsidR="001211EF" w:rsidRPr="00A81F5E">
        <w:rPr>
          <w:rFonts w:ascii="GHEA Grapalat" w:hAnsi="GHEA Grapalat"/>
          <w:b/>
          <w:bCs/>
          <w:lang w:val="hy-AM"/>
        </w:rPr>
        <w:t>194</w:t>
      </w:r>
      <w:r w:rsidR="001211EF" w:rsidRPr="00A81F5E">
        <w:rPr>
          <w:rFonts w:ascii="GHEA Grapalat" w:hAnsi="GHEA Grapalat"/>
          <w:lang w:val="hy-AM"/>
        </w:rPr>
        <w:t xml:space="preserve">-րդ կետերը) և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001211EF" w:rsidRPr="00A81F5E">
        <w:rPr>
          <w:rFonts w:ascii="GHEA Grapalat" w:eastAsiaTheme="minorEastAsia" w:hAnsi="GHEA Grapalat"/>
          <w:sz w:val="24"/>
          <w:szCs w:val="24"/>
          <w:lang w:val="hy-AM"/>
        </w:rPr>
        <w:t xml:space="preserve"> </w:t>
      </w:r>
      <w:r w:rsidR="001211EF" w:rsidRPr="00A81F5E">
        <w:rPr>
          <w:rFonts w:ascii="GHEA Grapalat" w:eastAsiaTheme="minorEastAsia" w:hAnsi="GHEA Grapalat"/>
          <w:lang w:val="hy-AM"/>
        </w:rPr>
        <w:t>անչափ պարբերությունից</w:t>
      </w:r>
      <w:r w:rsidR="001211EF" w:rsidRPr="00A81F5E">
        <w:rPr>
          <w:rFonts w:ascii="GHEA Grapalat" w:eastAsiaTheme="minorEastAsia" w:hAnsi="GHEA Grapalat"/>
          <w:sz w:val="24"/>
          <w:szCs w:val="24"/>
          <w:lang w:val="hy-AM"/>
        </w:rPr>
        <w:t xml:space="preserve"> </w:t>
      </w:r>
      <w:r w:rsidR="001211EF" w:rsidRPr="00A81F5E">
        <w:rPr>
          <w:rFonts w:ascii="GHEA Grapalat" w:hAnsi="GHEA Grapalat"/>
          <w:lang w:val="hy-AM"/>
        </w:rPr>
        <w:t xml:space="preserve">կախված որոշվում է ըստ նկար 46-ի, որտեղ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3C32D3" w:rsidRPr="00A81F5E">
        <w:rPr>
          <w:rFonts w:ascii="GHEA Grapalat" w:eastAsiaTheme="minorEastAsia" w:hAnsi="GHEA Grapalat"/>
          <w:lang w:val="hy-AM"/>
        </w:rPr>
        <w:t xml:space="preserve"> առաջին սեփական </w:t>
      </w:r>
      <w:r w:rsidR="00750E68" w:rsidRPr="00A81F5E">
        <w:rPr>
          <w:rFonts w:ascii="GHEA Grapalat" w:eastAsiaTheme="minorEastAsia" w:hAnsi="GHEA Grapalat"/>
          <w:lang w:val="hy-AM"/>
        </w:rPr>
        <w:t xml:space="preserve">տատանման </w:t>
      </w:r>
      <w:r w:rsidR="003C32D3" w:rsidRPr="00A81F5E">
        <w:rPr>
          <w:rFonts w:ascii="GHEA Grapalat" w:eastAsiaTheme="minorEastAsia" w:hAnsi="GHEA Grapalat"/>
          <w:lang w:val="hy-AM"/>
        </w:rPr>
        <w:t xml:space="preserve">հաճախականության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00FE72DD" w:rsidRPr="00A81F5E">
        <w:rPr>
          <w:rFonts w:ascii="GHEA Grapalat" w:eastAsiaTheme="minorEastAsia" w:hAnsi="GHEA Grapalat"/>
          <w:lang w:val="hy-AM"/>
        </w:rPr>
        <w:t>-ի</w:t>
      </w:r>
      <w:r w:rsidR="001211EF" w:rsidRPr="00A81F5E">
        <w:rPr>
          <w:rFonts w:ascii="GHEA Grapalat" w:eastAsiaTheme="minorEastAsia" w:hAnsi="GHEA Grapalat"/>
          <w:lang w:val="hy-AM"/>
        </w:rPr>
        <w:t xml:space="preserve"> արժեքը</w:t>
      </w:r>
      <w:r w:rsidR="003C32D3" w:rsidRPr="00A81F5E">
        <w:rPr>
          <w:rFonts w:ascii="GHEA Grapalat" w:eastAsiaTheme="minorEastAsia" w:hAnsi="GHEA Grapalat"/>
          <w:lang w:val="hy-AM"/>
        </w:rPr>
        <w:t xml:space="preserve"> </w:t>
      </w:r>
      <w:r w:rsidR="001211EF" w:rsidRPr="00A81F5E">
        <w:rPr>
          <w:rFonts w:ascii="GHEA Grapalat" w:hAnsi="GHEA Grapalat"/>
          <w:lang w:val="hy-AM"/>
        </w:rPr>
        <w:t>որոշվում է հետևյալ բանաձևից</w:t>
      </w:r>
      <w:r w:rsidR="003C32D3" w:rsidRPr="00A81F5E">
        <w:rPr>
          <w:rFonts w:ascii="GHEA Grapalat" w:hAnsi="GHEA Grapalat"/>
          <w:lang w:val="hy-AM"/>
        </w:rPr>
        <w:t>.</w:t>
      </w:r>
    </w:p>
    <w:p w:rsidR="00D448A3" w:rsidRPr="00A81F5E" w:rsidRDefault="00E269B3" w:rsidP="00E20ECB">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00D448A3" w:rsidRPr="00A81F5E">
        <w:rPr>
          <w:rFonts w:ascii="GHEA Grapalat" w:eastAsiaTheme="minorEastAsia" w:hAnsi="GHEA Grapalat" w:cs="Sylfaen"/>
          <w:sz w:val="24"/>
          <w:szCs w:val="24"/>
          <w:lang w:val="hy-AM"/>
        </w:rPr>
        <w:t xml:space="preserve"> =  </w:t>
      </w:r>
      <m:oMath>
        <m:f>
          <m:fPr>
            <m:ctrlPr>
              <w:rPr>
                <w:rFonts w:ascii="Cambria Math" w:eastAsiaTheme="minorEastAsia" w:hAnsi="Cambria Math" w:cs="Sylfaen"/>
                <w:i/>
                <w:sz w:val="32"/>
                <w:szCs w:val="32"/>
                <w:lang w:val="en-US"/>
              </w:rPr>
            </m:ctrlPr>
          </m:fPr>
          <m:num>
            <m:rad>
              <m:radPr>
                <m:degHide m:val="on"/>
                <m:ctrlPr>
                  <w:rPr>
                    <w:rFonts w:ascii="Cambria Math" w:eastAsiaTheme="minorEastAsia" w:hAnsi="Cambria Math" w:cs="Sylfaen"/>
                    <w:i/>
                    <w:sz w:val="32"/>
                    <w:szCs w:val="32"/>
                    <w:lang w:val="en-US"/>
                  </w:rPr>
                </m:ctrlPr>
              </m:radPr>
              <m:deg/>
              <m:e>
                <m:sSub>
                  <m:sSubPr>
                    <m:ctrlPr>
                      <w:rPr>
                        <w:rFonts w:ascii="Cambria Math" w:hAnsi="Cambria Math"/>
                        <w:i/>
                        <w:sz w:val="32"/>
                        <w:szCs w:val="32"/>
                        <w:lang w:val="hy-AM"/>
                      </w:rPr>
                    </m:ctrlPr>
                  </m:sSubPr>
                  <m:e>
                    <m:r>
                      <w:rPr>
                        <w:rFonts w:ascii="Cambria Math" w:hAnsi="Cambria Math"/>
                        <w:sz w:val="32"/>
                        <w:szCs w:val="32"/>
                        <w:lang w:val="hy-AM"/>
                      </w:rPr>
                      <m:t>w</m:t>
                    </m:r>
                  </m:e>
                  <m:sub>
                    <m:r>
                      <w:rPr>
                        <w:rFonts w:ascii="Cambria Math" w:hAnsi="Cambria Math"/>
                        <w:sz w:val="32"/>
                        <w:szCs w:val="32"/>
                        <w:lang w:val="hy-AM"/>
                      </w:rPr>
                      <m:t>0</m:t>
                    </m:r>
                  </m:sub>
                </m:sSub>
                <m:r>
                  <w:rPr>
                    <w:rFonts w:ascii="Cambria Math" w:hAnsi="Cambria Math"/>
                    <w:sz w:val="32"/>
                    <w:szCs w:val="32"/>
                    <w:lang w:val="hy-AM"/>
                  </w:rPr>
                  <m:t xml:space="preserve"> k</m:t>
                </m:r>
                <m:d>
                  <m:dPr>
                    <m:ctrlPr>
                      <w:rPr>
                        <w:rFonts w:ascii="Cambria Math" w:hAnsi="Cambria Math"/>
                        <w:i/>
                        <w:sz w:val="32"/>
                        <w:szCs w:val="32"/>
                        <w:lang w:val="hy-AM"/>
                      </w:rPr>
                    </m:ctrlPr>
                  </m:dPr>
                  <m:e>
                    <m:sSub>
                      <m:sSubPr>
                        <m:ctrlPr>
                          <w:rPr>
                            <w:rFonts w:ascii="Cambria Math" w:hAnsi="Cambria Math"/>
                            <w:i/>
                            <w:sz w:val="32"/>
                            <w:szCs w:val="32"/>
                            <w:lang w:val="hy-AM"/>
                          </w:rPr>
                        </m:ctrlPr>
                      </m:sSubPr>
                      <m:e>
                        <m:r>
                          <w:rPr>
                            <w:rFonts w:ascii="Cambria Math" w:hAnsi="Cambria Math"/>
                            <w:sz w:val="32"/>
                            <w:szCs w:val="32"/>
                            <w:lang w:val="hy-AM"/>
                          </w:rPr>
                          <m:t>z</m:t>
                        </m:r>
                      </m:e>
                      <m:sub>
                        <m:r>
                          <w:rPr>
                            <w:rFonts w:ascii="Cambria Math" w:hAnsi="Cambria Math"/>
                            <w:sz w:val="32"/>
                            <w:szCs w:val="32"/>
                            <w:lang w:val="hy-AM"/>
                          </w:rPr>
                          <m:t>eq</m:t>
                        </m:r>
                      </m:sub>
                    </m:sSub>
                  </m:e>
                </m:d>
                <m:r>
                  <w:rPr>
                    <w:rFonts w:ascii="Cambria Math" w:hAnsi="Cambria Math"/>
                    <w:sz w:val="32"/>
                    <w:szCs w:val="32"/>
                    <w:lang w:val="hy-AM"/>
                  </w:rPr>
                  <m:t xml:space="preserve"> </m:t>
                </m:r>
                <m:sSub>
                  <m:sSubPr>
                    <m:ctrlPr>
                      <w:rPr>
                        <w:rFonts w:ascii="Cambria Math" w:hAnsi="Cambria Math"/>
                        <w:i/>
                        <w:sz w:val="32"/>
                        <w:szCs w:val="32"/>
                        <w:lang w:val="hy-AM"/>
                      </w:rPr>
                    </m:ctrlPr>
                  </m:sSubPr>
                  <m:e>
                    <m:r>
                      <w:rPr>
                        <w:rFonts w:ascii="Cambria Math" w:hAnsi="Cambria Math"/>
                        <w:sz w:val="32"/>
                        <w:szCs w:val="32"/>
                        <w:lang w:val="hy-AM"/>
                      </w:rPr>
                      <m:t>γ</m:t>
                    </m:r>
                  </m:e>
                  <m:sub>
                    <m:r>
                      <w:rPr>
                        <w:rFonts w:ascii="Cambria Math" w:hAnsi="Cambria Math"/>
                        <w:sz w:val="32"/>
                        <w:szCs w:val="32"/>
                        <w:lang w:val="hy-AM"/>
                      </w:rPr>
                      <m:t>f</m:t>
                    </m:r>
                  </m:sub>
                </m:sSub>
              </m:e>
            </m:rad>
          </m:num>
          <m:den>
            <m:r>
              <w:rPr>
                <w:rFonts w:ascii="Cambria Math" w:eastAsiaTheme="minorEastAsia" w:hAnsi="Cambria Math" w:cs="Sylfaen"/>
                <w:sz w:val="32"/>
                <w:szCs w:val="32"/>
                <w:lang w:val="hy-AM"/>
              </w:rPr>
              <m:t xml:space="preserve">940 </m:t>
            </m:r>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f</m:t>
                </m:r>
              </m:e>
              <m:sub>
                <m:r>
                  <w:rPr>
                    <w:rFonts w:ascii="Cambria Math" w:eastAsiaTheme="minorEastAsia" w:hAnsi="Cambria Math" w:cs="Sylfaen"/>
                    <w:sz w:val="32"/>
                    <w:szCs w:val="32"/>
                    <w:lang w:val="hy-AM"/>
                  </w:rPr>
                  <m:t>1</m:t>
                </m:r>
              </m:sub>
            </m:sSub>
          </m:den>
        </m:f>
      </m:oMath>
      <w:r w:rsidR="00D448A3" w:rsidRPr="00A81F5E">
        <w:rPr>
          <w:rFonts w:ascii="GHEA Grapalat" w:eastAsiaTheme="minorEastAsia" w:hAnsi="GHEA Grapalat" w:cs="Sylfaen"/>
          <w:sz w:val="24"/>
          <w:szCs w:val="24"/>
          <w:lang w:val="hy-AM"/>
        </w:rPr>
        <w:t xml:space="preserve"> </w:t>
      </w:r>
      <w:r w:rsidR="00FE72DD" w:rsidRPr="00A81F5E">
        <w:rPr>
          <w:rFonts w:ascii="GHEA Grapalat" w:eastAsiaTheme="minorEastAsia" w:hAnsi="GHEA Grapalat" w:cs="Sylfaen"/>
          <w:sz w:val="24"/>
          <w:szCs w:val="24"/>
          <w:lang w:val="hy-AM"/>
        </w:rPr>
        <w:t>,</w:t>
      </w:r>
      <w:r w:rsidR="00D448A3" w:rsidRPr="00A81F5E">
        <w:rPr>
          <w:rFonts w:ascii="GHEA Grapalat" w:hAnsi="GHEA Grapalat" w:cs="Courier New"/>
          <w:i/>
          <w:iCs/>
          <w:lang w:val="hy-AM"/>
        </w:rPr>
        <w:tab/>
      </w:r>
      <w:r w:rsidR="00D448A3" w:rsidRPr="00A81F5E">
        <w:rPr>
          <w:rFonts w:ascii="GHEA Grapalat" w:hAnsi="GHEA Grapalat"/>
          <w:lang w:val="hy-AM"/>
        </w:rPr>
        <w:t>(</w:t>
      </w:r>
      <w:r w:rsidR="00F714FB" w:rsidRPr="00A81F5E">
        <w:rPr>
          <w:rFonts w:ascii="GHEA Grapalat" w:hAnsi="GHEA Grapalat"/>
          <w:lang w:val="hy-AM"/>
        </w:rPr>
        <w:t>41</w:t>
      </w:r>
      <w:r w:rsidR="00D448A3" w:rsidRPr="00A81F5E">
        <w:rPr>
          <w:rFonts w:ascii="GHEA Grapalat" w:hAnsi="GHEA Grapalat"/>
          <w:lang w:val="hy-AM"/>
        </w:rPr>
        <w:t>)</w:t>
      </w:r>
    </w:p>
    <w:p w:rsidR="00D448A3" w:rsidRPr="00A81F5E" w:rsidRDefault="000900AB" w:rsidP="001E7E10">
      <w:pPr>
        <w:spacing w:after="0"/>
        <w:ind w:left="851"/>
        <w:jc w:val="both"/>
        <w:rPr>
          <w:rFonts w:ascii="GHEA Grapalat" w:eastAsia="Arial" w:hAnsi="GHEA Grapalat"/>
          <w:lang w:val="hy-AM"/>
        </w:rPr>
      </w:pPr>
      <w:r w:rsidRPr="00A81F5E">
        <w:rPr>
          <w:rFonts w:ascii="GHEA Grapalat" w:eastAsia="Arial" w:hAnsi="GHEA Grapalat"/>
          <w:lang w:val="hy-AM"/>
        </w:rPr>
        <w:t>այստեղ</w:t>
      </w:r>
      <w:r w:rsidR="00D448A3" w:rsidRPr="00A81F5E">
        <w:rPr>
          <w:rFonts w:ascii="GHEA Grapalat" w:eastAsia="Arial"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D448A3" w:rsidRPr="00A81F5E">
        <w:rPr>
          <w:rFonts w:ascii="GHEA Grapalat" w:eastAsia="Arial" w:hAnsi="GHEA Grapalat"/>
          <w:lang w:val="hy-AM"/>
        </w:rPr>
        <w:t xml:space="preserve"> (</w:t>
      </w:r>
      <w:r w:rsidRPr="00A81F5E">
        <w:rPr>
          <w:rFonts w:ascii="GHEA Grapalat" w:eastAsia="Arial" w:hAnsi="GHEA Grapalat"/>
          <w:lang w:val="hy-AM"/>
        </w:rPr>
        <w:t>Պա</w:t>
      </w:r>
      <w:r w:rsidR="00D448A3" w:rsidRPr="00A81F5E">
        <w:rPr>
          <w:rFonts w:ascii="GHEA Grapalat" w:eastAsia="Arial" w:hAnsi="GHEA Grapalat"/>
          <w:lang w:val="hy-AM"/>
        </w:rPr>
        <w:t xml:space="preserve">) </w:t>
      </w:r>
      <w:r w:rsidR="00D448A3" w:rsidRPr="00A81F5E">
        <w:rPr>
          <w:rFonts w:ascii="GHEA Grapalat" w:hAnsi="GHEA Grapalat"/>
          <w:sz w:val="20"/>
          <w:szCs w:val="20"/>
          <w:lang w:val="hy-AM"/>
        </w:rPr>
        <w:t>–</w:t>
      </w:r>
      <w:r w:rsidR="00D448A3" w:rsidRPr="00A81F5E">
        <w:rPr>
          <w:rFonts w:ascii="GHEA Grapalat" w:eastAsia="Arial" w:hAnsi="GHEA Grapalat"/>
          <w:lang w:val="hy-AM"/>
        </w:rPr>
        <w:t xml:space="preserve"> </w:t>
      </w:r>
      <w:r w:rsidR="00A5207F" w:rsidRPr="00A81F5E">
        <w:rPr>
          <w:rFonts w:ascii="GHEA Grapalat" w:eastAsia="Arial" w:hAnsi="GHEA Grapalat"/>
          <w:lang w:val="hy-AM"/>
        </w:rPr>
        <w:t>քամու ճնշման նորմատիվ արժեքն է</w:t>
      </w:r>
      <w:r w:rsidR="00D448A3" w:rsidRPr="00A81F5E">
        <w:rPr>
          <w:rFonts w:ascii="GHEA Grapalat" w:eastAsia="Arial" w:hAnsi="GHEA Grapalat"/>
          <w:lang w:val="hy-AM"/>
        </w:rPr>
        <w:t xml:space="preserve"> (</w:t>
      </w:r>
      <w:r w:rsidR="00E50DC1" w:rsidRPr="00A81F5E">
        <w:rPr>
          <w:rFonts w:ascii="GHEA Grapalat" w:eastAsia="Arial" w:hAnsi="GHEA Grapalat"/>
          <w:lang w:val="hy-AM"/>
        </w:rPr>
        <w:t xml:space="preserve">տես </w:t>
      </w:r>
      <w:r w:rsidR="00E50DC1" w:rsidRPr="00A81F5E">
        <w:rPr>
          <w:rFonts w:ascii="GHEA Grapalat" w:eastAsia="Arial" w:hAnsi="GHEA Grapalat"/>
          <w:b/>
          <w:bCs/>
          <w:lang w:val="hy-AM"/>
        </w:rPr>
        <w:t>142</w:t>
      </w:r>
      <w:r w:rsidR="00E50DC1" w:rsidRPr="00A81F5E">
        <w:rPr>
          <w:rFonts w:ascii="GHEA Grapalat" w:eastAsia="Arial" w:hAnsi="GHEA Grapalat"/>
          <w:lang w:val="hy-AM"/>
        </w:rPr>
        <w:t>-րդ կետը</w:t>
      </w:r>
      <w:r w:rsidR="00D448A3" w:rsidRPr="00A81F5E">
        <w:rPr>
          <w:rFonts w:ascii="GHEA Grapalat" w:eastAsia="Arial" w:hAnsi="GHEA Grapalat"/>
          <w:lang w:val="hy-AM"/>
        </w:rPr>
        <w:t>)</w:t>
      </w:r>
      <w:r w:rsidR="00E50DC1" w:rsidRPr="00A81F5E">
        <w:rPr>
          <w:rFonts w:ascii="GHEA Grapalat" w:eastAsia="Arial" w:hAnsi="GHEA Grapalat"/>
          <w:lang w:val="hy-AM"/>
        </w:rPr>
        <w:t>,</w:t>
      </w:r>
    </w:p>
    <w:p w:rsidR="00D448A3" w:rsidRPr="00A81F5E" w:rsidRDefault="00D448A3" w:rsidP="001E7E10">
      <w:pPr>
        <w:spacing w:after="0"/>
        <w:ind w:left="851"/>
        <w:jc w:val="both"/>
        <w:rPr>
          <w:rFonts w:ascii="GHEA Grapalat" w:eastAsia="Arial" w:hAnsi="GHEA Grapalat"/>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oMath>
      <w:r w:rsidRPr="00A81F5E">
        <w:rPr>
          <w:rFonts w:ascii="GHEA Grapalat" w:eastAsia="Arial" w:hAnsi="GHEA Grapalat"/>
          <w:sz w:val="30"/>
          <w:szCs w:val="30"/>
          <w:lang w:val="hy-AM"/>
        </w:rPr>
        <w:t xml:space="preserve"> </w:t>
      </w:r>
      <w:r w:rsidRPr="00A81F5E">
        <w:rPr>
          <w:rFonts w:ascii="GHEA Grapalat" w:hAnsi="GHEA Grapalat"/>
          <w:sz w:val="20"/>
          <w:szCs w:val="20"/>
          <w:lang w:val="hy-AM"/>
        </w:rPr>
        <w:t xml:space="preserve">– </w:t>
      </w:r>
      <w:r w:rsidR="007023A3" w:rsidRPr="00A81F5E">
        <w:rPr>
          <w:rFonts w:ascii="GHEA Grapalat" w:eastAsia="Arial" w:hAnsi="GHEA Grapalat"/>
          <w:lang w:val="hy-AM"/>
        </w:rPr>
        <w:t xml:space="preserve">գործակից է, որը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007023A3" w:rsidRPr="00A81F5E">
        <w:rPr>
          <w:rFonts w:ascii="GHEA Grapalat" w:eastAsia="Arial" w:hAnsi="GHEA Grapalat"/>
          <w:lang w:val="hy-AM"/>
        </w:rPr>
        <w:t xml:space="preserve"> բարձրության համար հաշվի առնում քամու ճնշման փոփոխությունը </w:t>
      </w:r>
      <w:r w:rsidRPr="00A81F5E">
        <w:rPr>
          <w:rFonts w:ascii="GHEA Grapalat" w:eastAsia="Arial" w:hAnsi="GHEA Grapalat"/>
          <w:lang w:val="hy-AM"/>
        </w:rPr>
        <w:t>(</w:t>
      </w:r>
      <w:r w:rsidR="007023A3" w:rsidRPr="00A81F5E">
        <w:rPr>
          <w:rFonts w:ascii="GHEA Grapalat" w:eastAsia="Arial" w:hAnsi="GHEA Grapalat"/>
          <w:lang w:val="hy-AM"/>
        </w:rPr>
        <w:t xml:space="preserve">տես </w:t>
      </w:r>
      <w:r w:rsidR="0097333F" w:rsidRPr="00A81F5E">
        <w:rPr>
          <w:rFonts w:ascii="GHEA Grapalat" w:eastAsia="Arial" w:hAnsi="GHEA Grapalat"/>
          <w:b/>
          <w:bCs/>
          <w:lang w:val="hy-AM"/>
        </w:rPr>
        <w:t>144</w:t>
      </w:r>
      <w:r w:rsidR="007023A3" w:rsidRPr="00A81F5E">
        <w:rPr>
          <w:rFonts w:ascii="GHEA Grapalat" w:eastAsia="Arial" w:hAnsi="GHEA Grapalat"/>
          <w:lang w:val="hy-AM"/>
        </w:rPr>
        <w:t xml:space="preserve">-ից մինչև </w:t>
      </w:r>
      <w:r w:rsidR="0097333F" w:rsidRPr="00A81F5E">
        <w:rPr>
          <w:rFonts w:ascii="GHEA Grapalat" w:eastAsia="Arial" w:hAnsi="GHEA Grapalat"/>
          <w:b/>
          <w:bCs/>
          <w:lang w:val="hy-AM"/>
        </w:rPr>
        <w:t>146</w:t>
      </w:r>
      <w:r w:rsidR="007023A3" w:rsidRPr="00A81F5E">
        <w:rPr>
          <w:rFonts w:ascii="GHEA Grapalat" w:eastAsia="Arial" w:hAnsi="GHEA Grapalat"/>
          <w:lang w:val="hy-AM"/>
        </w:rPr>
        <w:t>-րդ կետերը</w:t>
      </w:r>
      <w:r w:rsidRPr="00A81F5E">
        <w:rPr>
          <w:rFonts w:ascii="GHEA Grapalat" w:eastAsia="Arial" w:hAnsi="GHEA Grapalat"/>
          <w:lang w:val="hy-AM"/>
        </w:rPr>
        <w:t>)</w:t>
      </w:r>
      <w:r w:rsidR="007023A3" w:rsidRPr="00A81F5E">
        <w:rPr>
          <w:rFonts w:ascii="GHEA Grapalat" w:eastAsia="Arial" w:hAnsi="GHEA Grapalat"/>
          <w:lang w:val="hy-AM"/>
        </w:rPr>
        <w:t>,</w:t>
      </w:r>
    </w:p>
    <w:p w:rsidR="00D448A3" w:rsidRPr="00A81F5E" w:rsidRDefault="00E269B3" w:rsidP="007023A3">
      <w:pPr>
        <w:spacing w:after="60"/>
        <w:ind w:left="851"/>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D448A3" w:rsidRPr="00A81F5E">
        <w:rPr>
          <w:rFonts w:ascii="GHEA Grapalat" w:eastAsiaTheme="minorEastAsia" w:hAnsi="GHEA Grapalat"/>
          <w:sz w:val="28"/>
          <w:szCs w:val="28"/>
          <w:lang w:val="hy-AM"/>
        </w:rPr>
        <w:t xml:space="preserve"> </w:t>
      </w:r>
      <w:r w:rsidR="00D448A3" w:rsidRPr="00A81F5E">
        <w:rPr>
          <w:rFonts w:ascii="GHEA Grapalat" w:hAnsi="GHEA Grapalat"/>
          <w:sz w:val="20"/>
          <w:szCs w:val="20"/>
          <w:lang w:val="hy-AM"/>
        </w:rPr>
        <w:t xml:space="preserve">– </w:t>
      </w:r>
      <w:r w:rsidR="007023A3" w:rsidRPr="00A81F5E">
        <w:rPr>
          <w:rFonts w:ascii="GHEA Grapalat" w:hAnsi="GHEA Grapalat"/>
          <w:lang w:val="hy-AM"/>
        </w:rPr>
        <w:t xml:space="preserve">բեռնվածքի հուսալիության գործակից (տես </w:t>
      </w:r>
      <w:r w:rsidR="004042BF" w:rsidRPr="00A81F5E">
        <w:rPr>
          <w:rFonts w:ascii="GHEA Grapalat" w:hAnsi="GHEA Grapalat"/>
          <w:b/>
          <w:bCs/>
          <w:lang w:val="hy-AM"/>
        </w:rPr>
        <w:t>235</w:t>
      </w:r>
      <w:r w:rsidR="007023A3" w:rsidRPr="00A81F5E">
        <w:rPr>
          <w:rFonts w:ascii="GHEA Grapalat" w:hAnsi="GHEA Grapalat"/>
          <w:lang w:val="hy-AM"/>
        </w:rPr>
        <w:t xml:space="preserve">-րդ </w:t>
      </w:r>
      <w:r w:rsidR="004042BF" w:rsidRPr="00A81F5E">
        <w:rPr>
          <w:rFonts w:ascii="GHEA Grapalat" w:hAnsi="GHEA Grapalat"/>
          <w:lang w:val="hy-AM"/>
        </w:rPr>
        <w:t>կետ</w:t>
      </w:r>
      <w:r w:rsidR="007023A3" w:rsidRPr="00A81F5E">
        <w:rPr>
          <w:rFonts w:ascii="GHEA Grapalat" w:hAnsi="GHEA Grapalat"/>
          <w:lang w:val="hy-AM"/>
        </w:rPr>
        <w:t>ը):</w:t>
      </w:r>
    </w:p>
    <w:p w:rsidR="00542CB1" w:rsidRPr="00A81F5E" w:rsidRDefault="001E7E10" w:rsidP="007023A3">
      <w:pPr>
        <w:spacing w:after="60"/>
        <w:ind w:left="851" w:hanging="284"/>
        <w:jc w:val="both"/>
        <w:rPr>
          <w:rFonts w:ascii="GHEA Grapalat" w:hAnsi="GHEA Grapalat"/>
          <w:lang w:val="hy-AM"/>
        </w:rPr>
      </w:pPr>
      <w:r w:rsidRPr="00A81F5E">
        <w:rPr>
          <w:rFonts w:ascii="GHEA Grapalat" w:hAnsi="GHEA Grapalat"/>
          <w:lang w:val="hy-AM"/>
        </w:rPr>
        <w:t>3</w:t>
      </w:r>
      <w:r w:rsidR="00183EF3" w:rsidRPr="00A81F5E">
        <w:rPr>
          <w:rFonts w:ascii="GHEA Grapalat" w:hAnsi="GHEA Grapalat"/>
          <w:lang w:val="hy-AM"/>
        </w:rPr>
        <w:t>)</w:t>
      </w:r>
      <w:r w:rsidR="00FE72DD" w:rsidRPr="00A81F5E">
        <w:rPr>
          <w:rFonts w:ascii="Calibri" w:hAnsi="Calibri" w:cs="Calibri"/>
          <w:lang w:val="hy-AM"/>
        </w:rPr>
        <w:t> </w:t>
      </w:r>
      <w:r w:rsidR="00750E68" w:rsidRPr="00A81F5E">
        <w:rPr>
          <w:rFonts w:ascii="GHEA Grapalat" w:hAnsi="GHEA Grapalat"/>
          <w:lang w:val="hy-AM"/>
        </w:rPr>
        <w:t xml:space="preserve">Կառուցվածքների համար, որոնց երկրորդ սեփական տատանումների հաճախականությունը սահմանայինից փոքր է, անհրաժեշտ է կատարել դինամիկ հաշվարկ՝ հաշվի առնելով </w:t>
      </w:r>
      <m:oMath>
        <m:r>
          <w:rPr>
            <w:rFonts w:ascii="Cambria Math" w:hAnsi="Cambria Math"/>
            <w:sz w:val="24"/>
            <w:szCs w:val="24"/>
            <w:lang w:val="hy-AM"/>
          </w:rPr>
          <m:t>s</m:t>
        </m:r>
      </m:oMath>
      <w:r w:rsidR="00750E68" w:rsidRPr="00A81F5E">
        <w:rPr>
          <w:rFonts w:ascii="GHEA Grapalat" w:hAnsi="GHEA Grapalat"/>
          <w:lang w:val="hy-AM"/>
        </w:rPr>
        <w:t xml:space="preserve"> սեփական տատանման առաջին ձևերը: </w:t>
      </w:r>
      <m:oMath>
        <m:r>
          <w:rPr>
            <w:rFonts w:ascii="Cambria Math" w:hAnsi="Cambria Math"/>
            <w:sz w:val="24"/>
            <w:szCs w:val="24"/>
            <w:lang w:val="hy-AM"/>
          </w:rPr>
          <m:t>s</m:t>
        </m:r>
      </m:oMath>
      <w:r w:rsidR="00750E68" w:rsidRPr="00A81F5E">
        <w:rPr>
          <w:rFonts w:ascii="GHEA Grapalat" w:hAnsi="GHEA Grapalat"/>
          <w:lang w:val="hy-AM"/>
        </w:rPr>
        <w:t xml:space="preserve"> ձևերի քանակը պետք է որոշվի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s</m:t>
            </m:r>
          </m:sub>
        </m:sSub>
      </m:oMath>
      <w:r w:rsidR="00750E68" w:rsidRPr="00A81F5E">
        <w:rPr>
          <w:rFonts w:ascii="GHEA Grapalat" w:hAnsi="GHEA Grapalat"/>
          <w:lang w:val="hy-AM"/>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750E68" w:rsidRPr="00A81F5E">
        <w:rPr>
          <w:rFonts w:ascii="GHEA Grapalat" w:hAnsi="GHEA Grapalat"/>
          <w:lang w:val="hy-AM"/>
        </w:rPr>
        <w:t xml:space="preserve"> &lt;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s+1</m:t>
            </m:r>
          </m:sub>
        </m:sSub>
      </m:oMath>
      <w:r w:rsidR="00750E68" w:rsidRPr="00A81F5E">
        <w:rPr>
          <w:rFonts w:ascii="GHEA Grapalat" w:hAnsi="GHEA Grapalat"/>
          <w:lang w:val="hy-AM"/>
        </w:rPr>
        <w:t xml:space="preserve"> պայմանից:</w:t>
      </w:r>
    </w:p>
    <w:p w:rsidR="001E7E10" w:rsidRPr="00A81F5E" w:rsidRDefault="001E7E10" w:rsidP="00976BC0">
      <w:pPr>
        <w:spacing w:after="120"/>
        <w:ind w:left="851" w:hanging="284"/>
        <w:jc w:val="both"/>
        <w:rPr>
          <w:rFonts w:ascii="GHEA Grapalat" w:hAnsi="GHEA Grapalat"/>
          <w:lang w:val="hy-AM"/>
        </w:rPr>
      </w:pPr>
      <w:r w:rsidRPr="00A81F5E">
        <w:rPr>
          <w:rFonts w:ascii="GHEA Grapalat" w:hAnsi="GHEA Grapalat"/>
          <w:lang w:val="hy-AM"/>
        </w:rPr>
        <w:t>4</w:t>
      </w:r>
      <w:r w:rsidR="00183EF3" w:rsidRPr="00A81F5E">
        <w:rPr>
          <w:rFonts w:ascii="GHEA Grapalat" w:hAnsi="GHEA Grapalat"/>
          <w:lang w:val="hy-AM"/>
        </w:rPr>
        <w:t xml:space="preserve">) </w:t>
      </w:r>
      <w:r w:rsidR="00845458" w:rsidRPr="00A81F5E">
        <w:rPr>
          <w:rFonts w:ascii="GHEA Grapalat" w:hAnsi="GHEA Grapalat"/>
          <w:lang w:val="hy-AM"/>
        </w:rPr>
        <w:t>Շենքերը հաշվարկելիս թույա</w:t>
      </w:r>
      <w:r w:rsidR="009A57B9" w:rsidRPr="00A81F5E">
        <w:rPr>
          <w:rFonts w:ascii="GHEA Grapalat" w:hAnsi="GHEA Grapalat"/>
          <w:lang w:val="hy-AM"/>
        </w:rPr>
        <w:t>տրվում</w:t>
      </w:r>
      <w:r w:rsidR="00845458" w:rsidRPr="00A81F5E">
        <w:rPr>
          <w:rFonts w:ascii="GHEA Grapalat" w:hAnsi="GHEA Grapalat"/>
          <w:lang w:val="hy-AM"/>
        </w:rPr>
        <w:t xml:space="preserve"> է </w:t>
      </w:r>
      <w:r w:rsidR="009A57B9" w:rsidRPr="00A81F5E">
        <w:rPr>
          <w:rFonts w:ascii="GHEA Grapalat" w:hAnsi="GHEA Grapalat"/>
          <w:lang w:val="hy-AM"/>
        </w:rPr>
        <w:t xml:space="preserve">հաշվի առնել դինամիկ հակազդումը սեփական տատանման </w:t>
      </w:r>
      <w:r w:rsidR="00845458" w:rsidRPr="00A81F5E">
        <w:rPr>
          <w:rFonts w:ascii="GHEA Grapalat" w:hAnsi="GHEA Grapalat"/>
          <w:lang w:val="hy-AM"/>
        </w:rPr>
        <w:t xml:space="preserve">երեք </w:t>
      </w:r>
      <w:r w:rsidR="009A57B9" w:rsidRPr="00A81F5E">
        <w:rPr>
          <w:rFonts w:ascii="GHEA Grapalat" w:hAnsi="GHEA Grapalat"/>
          <w:lang w:val="hy-AM"/>
        </w:rPr>
        <w:t>նվազագույն</w:t>
      </w:r>
      <w:r w:rsidR="00845458" w:rsidRPr="00A81F5E">
        <w:rPr>
          <w:rFonts w:ascii="GHEA Grapalat" w:hAnsi="GHEA Grapalat"/>
          <w:lang w:val="hy-AM"/>
        </w:rPr>
        <w:t xml:space="preserve"> </w:t>
      </w:r>
      <w:r w:rsidR="009A57B9" w:rsidRPr="00A81F5E">
        <w:rPr>
          <w:rFonts w:ascii="GHEA Grapalat" w:hAnsi="GHEA Grapalat"/>
          <w:lang w:val="hy-AM"/>
        </w:rPr>
        <w:t>ձևերով</w:t>
      </w:r>
      <w:r w:rsidR="00845458" w:rsidRPr="00A81F5E">
        <w:rPr>
          <w:rFonts w:ascii="GHEA Grapalat" w:hAnsi="GHEA Grapalat"/>
          <w:lang w:val="hy-AM"/>
        </w:rPr>
        <w:t xml:space="preserve"> (երկու </w:t>
      </w:r>
      <w:r w:rsidR="009A57B9" w:rsidRPr="00A81F5E">
        <w:rPr>
          <w:rFonts w:ascii="GHEA Grapalat" w:hAnsi="GHEA Grapalat"/>
          <w:lang w:val="hy-AM"/>
        </w:rPr>
        <w:t>ծռվող</w:t>
      </w:r>
      <w:r w:rsidR="00845458" w:rsidRPr="00A81F5E">
        <w:rPr>
          <w:rFonts w:ascii="GHEA Grapalat" w:hAnsi="GHEA Grapalat"/>
          <w:lang w:val="hy-AM"/>
        </w:rPr>
        <w:t xml:space="preserve"> և մեկ ոլոր</w:t>
      </w:r>
      <w:r w:rsidR="009A57B9" w:rsidRPr="00A81F5E">
        <w:rPr>
          <w:rFonts w:ascii="GHEA Grapalat" w:hAnsi="GHEA Grapalat"/>
          <w:lang w:val="hy-AM"/>
        </w:rPr>
        <w:t>ող</w:t>
      </w:r>
      <w:r w:rsidR="00845458" w:rsidRPr="00A81F5E">
        <w:rPr>
          <w:rFonts w:ascii="GHEA Grapalat" w:hAnsi="GHEA Grapalat"/>
          <w:lang w:val="hy-AM"/>
        </w:rPr>
        <w:t xml:space="preserve"> կամ խառը</w:t>
      </w:r>
      <w:r w:rsidR="008A30A1" w:rsidRPr="00A81F5E">
        <w:rPr>
          <w:rFonts w:ascii="GHEA Grapalat" w:hAnsi="GHEA Grapalat"/>
          <w:lang w:val="hy-AM"/>
        </w:rPr>
        <w:t>՝</w:t>
      </w:r>
      <w:r w:rsidR="00845458" w:rsidRPr="00A81F5E">
        <w:rPr>
          <w:rFonts w:ascii="GHEA Grapalat" w:hAnsi="GHEA Grapalat"/>
          <w:lang w:val="hy-AM"/>
        </w:rPr>
        <w:t xml:space="preserve"> ոլոր</w:t>
      </w:r>
      <w:r w:rsidR="009A57B9" w:rsidRPr="00A81F5E">
        <w:rPr>
          <w:rFonts w:ascii="GHEA Grapalat" w:hAnsi="GHEA Grapalat"/>
          <w:lang w:val="hy-AM"/>
        </w:rPr>
        <w:t>մանածռվող</w:t>
      </w:r>
      <w:r w:rsidR="00845458" w:rsidRPr="00A81F5E">
        <w:rPr>
          <w:rFonts w:ascii="GHEA Grapalat" w:hAnsi="GHEA Grapalat"/>
          <w:lang w:val="hy-AM"/>
        </w:rPr>
        <w:t>):</w:t>
      </w:r>
    </w:p>
    <w:p w:rsidR="001E7E10" w:rsidRPr="00A81F5E" w:rsidRDefault="001E7E10" w:rsidP="001E7E10">
      <w:pPr>
        <w:spacing w:after="120"/>
        <w:ind w:firstLine="567"/>
        <w:jc w:val="both"/>
        <w:rPr>
          <w:rFonts w:ascii="GHEA Grapalat" w:hAnsi="GHEA Grapalat"/>
          <w:lang w:val="hy-AM"/>
        </w:rPr>
      </w:pPr>
      <w:r w:rsidRPr="00EB2C1C">
        <w:rPr>
          <w:rFonts w:ascii="GHEA Grapalat" w:hAnsi="GHEA Grapalat"/>
          <w:b/>
          <w:bCs/>
          <w:lang w:val="hy-AM"/>
        </w:rPr>
        <w:lastRenderedPageBreak/>
        <w:t>187.</w:t>
      </w:r>
      <w:r w:rsidRPr="00EB2C1C">
        <w:rPr>
          <w:rFonts w:ascii="GHEA Grapalat" w:hAnsi="GHEA Grapalat"/>
          <w:lang w:val="hy-AM"/>
        </w:rPr>
        <w:t xml:space="preserve"> </w:t>
      </w:r>
      <w:r w:rsidR="006F6135" w:rsidRPr="005D0943">
        <w:rPr>
          <w:rFonts w:ascii="GHEA Grapalat" w:hAnsi="GHEA Grapalat"/>
          <w:lang w:val="hy-AM"/>
        </w:rPr>
        <w:t>Կ</w:t>
      </w:r>
      <w:r w:rsidR="005D0943" w:rsidRPr="005D0943">
        <w:rPr>
          <w:rFonts w:ascii="GHEA Grapalat" w:hAnsi="GHEA Grapalat"/>
          <w:lang w:val="hy-AM"/>
        </w:rPr>
        <w:t>ոնստրուկտիվ</w:t>
      </w:r>
      <w:r w:rsidR="006F6135" w:rsidRPr="005D0943">
        <w:rPr>
          <w:rFonts w:ascii="GHEA Grapalat" w:hAnsi="GHEA Grapalat"/>
          <w:lang w:val="hy-AM"/>
        </w:rPr>
        <w:t xml:space="preserve"> տարրերի, ինչպես նաև հորիզոնական կամ </w:t>
      </w:r>
      <w:r w:rsidR="005D0943" w:rsidRPr="005D0943">
        <w:rPr>
          <w:rFonts w:ascii="GHEA Grapalat" w:hAnsi="GHEA Grapalat"/>
          <w:lang w:val="hy-AM"/>
        </w:rPr>
        <w:t>չնչին</w:t>
      </w:r>
      <w:r w:rsidR="006F6135" w:rsidRPr="005D0943">
        <w:rPr>
          <w:rFonts w:ascii="GHEA Grapalat" w:hAnsi="GHEA Grapalat"/>
          <w:lang w:val="hy-AM"/>
        </w:rPr>
        <w:t xml:space="preserve"> թեքությամբ </w:t>
      </w:r>
      <w:r w:rsidR="006F6135" w:rsidRPr="00A81F5E">
        <w:rPr>
          <w:rFonts w:ascii="GHEA Grapalat" w:hAnsi="GHEA Grapalat"/>
          <w:lang w:val="hy-AM"/>
        </w:rPr>
        <w:t>տեղակայված կ</w:t>
      </w:r>
      <w:r w:rsidR="005D0943" w:rsidRPr="00A81F5E">
        <w:rPr>
          <w:rFonts w:ascii="GHEA Grapalat" w:hAnsi="GHEA Grapalat"/>
          <w:lang w:val="hy-AM"/>
        </w:rPr>
        <w:t>ոնստրուկցիաներ</w:t>
      </w:r>
      <w:r w:rsidR="00EB2C1C" w:rsidRPr="00A81F5E">
        <w:rPr>
          <w:rFonts w:ascii="GHEA Grapalat" w:hAnsi="GHEA Grapalat"/>
          <w:lang w:val="hy-AM"/>
        </w:rPr>
        <w:t>ի</w:t>
      </w:r>
      <w:r w:rsidR="006F6135" w:rsidRPr="00A81F5E">
        <w:rPr>
          <w:rFonts w:ascii="GHEA Grapalat" w:hAnsi="GHEA Grapalat"/>
          <w:lang w:val="hy-AM"/>
        </w:rPr>
        <w:t xml:space="preserve"> համար (օրինակ՝ անցումային կամ տրանսպորտային սրահներ)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006F6135" w:rsidRPr="00A81F5E">
        <w:rPr>
          <w:rFonts w:ascii="GHEA Grapalat" w:hAnsi="GHEA Grapalat"/>
          <w:lang w:val="hy-AM"/>
        </w:rPr>
        <w:t xml:space="preserve">-ն այն </w:t>
      </w:r>
      <m:oMath>
        <m:r>
          <w:rPr>
            <w:rFonts w:ascii="Cambria Math" w:hAnsi="Cambria Math"/>
            <w:sz w:val="24"/>
            <w:szCs w:val="24"/>
            <w:lang w:val="hy-AM"/>
          </w:rPr>
          <m:t>z</m:t>
        </m:r>
      </m:oMath>
      <w:r w:rsidR="006F6135" w:rsidRPr="00A81F5E">
        <w:rPr>
          <w:rFonts w:ascii="GHEA Grapalat" w:hAnsi="GHEA Grapalat"/>
          <w:lang w:val="hy-AM"/>
        </w:rPr>
        <w:t xml:space="preserve"> բարձրությունն է, որում </w:t>
      </w:r>
      <w:r w:rsidR="00EB2C1C" w:rsidRPr="00A81F5E">
        <w:rPr>
          <w:rFonts w:ascii="GHEA Grapalat" w:hAnsi="GHEA Grapalat"/>
          <w:lang w:val="hy-AM"/>
        </w:rPr>
        <w:t>այդ կոնսրուկցիաները կամ կոնստրուկտիվ տարրերը</w:t>
      </w:r>
      <w:r w:rsidR="006F6135" w:rsidRPr="00A81F5E">
        <w:rPr>
          <w:rFonts w:ascii="GHEA Grapalat" w:hAnsi="GHEA Grapalat"/>
          <w:lang w:val="hy-AM"/>
        </w:rPr>
        <w:t xml:space="preserve"> գտնվում են</w:t>
      </w:r>
      <w:r w:rsidR="00EB2C1C" w:rsidRPr="00A81F5E">
        <w:rPr>
          <w:rFonts w:ascii="GHEA Grapalat" w:hAnsi="GHEA Grapalat"/>
          <w:lang w:val="hy-AM"/>
        </w:rPr>
        <w:t>: Շ</w:t>
      </w:r>
      <w:r w:rsidR="006F6135" w:rsidRPr="00A81F5E">
        <w:rPr>
          <w:rFonts w:ascii="GHEA Grapalat" w:hAnsi="GHEA Grapalat"/>
          <w:lang w:val="hy-AM"/>
        </w:rPr>
        <w:t xml:space="preserve">ենքերի և </w:t>
      </w:r>
      <w:r w:rsidR="005D0943" w:rsidRPr="00A81F5E">
        <w:rPr>
          <w:rFonts w:ascii="GHEA Grapalat" w:hAnsi="GHEA Grapalat"/>
          <w:lang w:val="hy-AM"/>
        </w:rPr>
        <w:t>կառուցվածքների</w:t>
      </w:r>
      <w:r w:rsidR="006F6135" w:rsidRPr="00A81F5E">
        <w:rPr>
          <w:rFonts w:ascii="GHEA Grapalat" w:hAnsi="GHEA Grapalat"/>
          <w:lang w:val="hy-AM"/>
        </w:rPr>
        <w:t xml:space="preserve"> համար</w:t>
      </w:r>
      <w:r w:rsidR="00EB2C1C" w:rsidRPr="00A81F5E">
        <w:rPr>
          <w:rFonts w:ascii="GHEA Grapalat" w:hAnsi="GHEA Grapalat"/>
          <w:lang w:val="hy-AM"/>
        </w:rPr>
        <w:t xml:space="preserve"> ընդունվում է, որ</w:t>
      </w:r>
      <w:r w:rsidR="006F6135" w:rsidRPr="00A81F5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005D0943" w:rsidRPr="00A81F5E">
        <w:rPr>
          <w:rFonts w:ascii="GHEA Grapalat" w:eastAsiaTheme="minorEastAsia" w:hAnsi="GHEA Grapalat"/>
          <w:sz w:val="24"/>
          <w:szCs w:val="24"/>
          <w:lang w:val="hy-AM"/>
        </w:rPr>
        <w:t xml:space="preserve"> </w:t>
      </w:r>
      <w:r w:rsidR="005D0943" w:rsidRPr="00A81F5E">
        <w:rPr>
          <w:rFonts w:ascii="GHEA Grapalat" w:hAnsi="GHEA Grapalat"/>
          <w:lang w:val="hy-AM"/>
        </w:rPr>
        <w:t>= 0,8</w:t>
      </w:r>
      <w:r w:rsidR="005D0943" w:rsidRPr="00A81F5E">
        <w:rPr>
          <w:rFonts w:ascii="GHEA Grapalat" w:hAnsi="GHEA Grapalat"/>
          <w:vertAlign w:val="subscript"/>
          <w:lang w:val="hy-AM"/>
        </w:rPr>
        <w:t xml:space="preserve"> </w:t>
      </w:r>
      <m:oMath>
        <m:r>
          <w:rPr>
            <w:rFonts w:ascii="Cambria Math" w:hAnsi="Cambria Math"/>
            <w:sz w:val="24"/>
            <w:szCs w:val="24"/>
            <w:lang w:val="hy-AM"/>
          </w:rPr>
          <m:t>h</m:t>
        </m:r>
      </m:oMath>
      <w:r w:rsidR="005D0943" w:rsidRPr="00A81F5E">
        <w:rPr>
          <w:rFonts w:ascii="GHEA Grapalat" w:hAnsi="GHEA Grapalat"/>
          <w:lang w:val="hy-AM"/>
        </w:rPr>
        <w:t>,</w:t>
      </w:r>
      <w:r w:rsidR="006F6135" w:rsidRPr="00A81F5E">
        <w:rPr>
          <w:rFonts w:ascii="GHEA Grapalat" w:hAnsi="GHEA Grapalat"/>
          <w:lang w:val="hy-AM"/>
        </w:rPr>
        <w:t xml:space="preserve"> որտեղ </w:t>
      </w:r>
      <m:oMath>
        <m:r>
          <w:rPr>
            <w:rFonts w:ascii="Cambria Math" w:hAnsi="Cambria Math"/>
            <w:sz w:val="24"/>
            <w:szCs w:val="24"/>
            <w:lang w:val="hy-AM"/>
          </w:rPr>
          <m:t>h</m:t>
        </m:r>
      </m:oMath>
      <w:r w:rsidR="005D0943" w:rsidRPr="00A81F5E">
        <w:rPr>
          <w:rFonts w:ascii="GHEA Grapalat" w:hAnsi="GHEA Grapalat"/>
          <w:lang w:val="hy-AM"/>
        </w:rPr>
        <w:t xml:space="preserve"> </w:t>
      </w:r>
      <w:r w:rsidR="006F6135" w:rsidRPr="00A81F5E">
        <w:rPr>
          <w:rFonts w:ascii="GHEA Grapalat" w:hAnsi="GHEA Grapalat"/>
          <w:lang w:val="hy-AM"/>
        </w:rPr>
        <w:t>-ը կառու</w:t>
      </w:r>
      <w:r w:rsidR="005D0943" w:rsidRPr="00A81F5E">
        <w:rPr>
          <w:rFonts w:ascii="GHEA Grapalat" w:hAnsi="GHEA Grapalat"/>
          <w:lang w:val="hy-AM"/>
        </w:rPr>
        <w:t>ցվածք</w:t>
      </w:r>
      <w:r w:rsidR="006F6135" w:rsidRPr="00A81F5E">
        <w:rPr>
          <w:rFonts w:ascii="GHEA Grapalat" w:hAnsi="GHEA Grapalat"/>
          <w:lang w:val="hy-AM"/>
        </w:rPr>
        <w:t>ի բարձրությունն է:</w:t>
      </w:r>
    </w:p>
    <w:p w:rsidR="006A4949" w:rsidRPr="00A81F5E" w:rsidRDefault="001E7E10" w:rsidP="001E7E10">
      <w:pPr>
        <w:spacing w:after="120"/>
        <w:ind w:firstLine="567"/>
        <w:jc w:val="both"/>
        <w:rPr>
          <w:rFonts w:ascii="GHEA Grapalat" w:hAnsi="GHEA Grapalat"/>
          <w:lang w:val="hy-AM"/>
        </w:rPr>
      </w:pPr>
      <w:r w:rsidRPr="00A81F5E">
        <w:rPr>
          <w:rFonts w:ascii="GHEA Grapalat" w:hAnsi="GHEA Grapalat"/>
          <w:b/>
          <w:bCs/>
          <w:lang w:val="hy-AM"/>
        </w:rPr>
        <w:t>188.</w:t>
      </w:r>
      <w:r w:rsidRPr="00A81F5E">
        <w:rPr>
          <w:rFonts w:ascii="GHEA Grapalat" w:hAnsi="GHEA Grapalat"/>
          <w:lang w:val="hy-AM"/>
        </w:rPr>
        <w:t xml:space="preserve"> </w:t>
      </w:r>
      <m:oMath>
        <m:r>
          <w:rPr>
            <w:rFonts w:ascii="Cambria Math" w:hAnsi="Cambria Math"/>
            <w:sz w:val="24"/>
            <w:szCs w:val="24"/>
            <w:lang w:val="hy-AM"/>
          </w:rPr>
          <m:t>δ</m:t>
        </m:r>
      </m:oMath>
      <w:r w:rsidR="005C5320" w:rsidRPr="00A81F5E">
        <w:rPr>
          <w:rFonts w:ascii="GHEA Grapalat" w:hAnsi="GHEA Grapalat"/>
          <w:lang w:val="hy-AM"/>
        </w:rPr>
        <w:t xml:space="preserve"> գումարային լոգարիթմական դեկրեմենտը որոշվում է որպես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s</m:t>
            </m:r>
          </m:sub>
        </m:sSub>
      </m:oMath>
      <w:r w:rsidR="005C5320" w:rsidRPr="00A81F5E">
        <w:rPr>
          <w:rFonts w:ascii="GHEA Grapalat" w:eastAsiaTheme="minorEastAsia" w:hAnsi="GHEA Grapalat"/>
          <w:sz w:val="24"/>
          <w:szCs w:val="24"/>
          <w:lang w:val="hy-AM"/>
        </w:rPr>
        <w:t xml:space="preserve"> </w:t>
      </w:r>
      <w:r w:rsidR="005C5320" w:rsidRPr="00A81F5E">
        <w:rPr>
          <w:rFonts w:ascii="GHEA Grapalat" w:hAnsi="GHEA Grapalat"/>
          <w:lang w:val="hy-AM"/>
        </w:rPr>
        <w:t>կառուցվածքային մարման</w:t>
      </w:r>
      <w:r w:rsidR="00780D46">
        <w:rPr>
          <w:rFonts w:ascii="GHEA Grapalat" w:hAnsi="GHEA Grapalat"/>
          <w:lang w:val="hy-AM"/>
        </w:rPr>
        <w:t xml:space="preserve"> </w:t>
      </w:r>
      <w:r w:rsidR="00780D46" w:rsidRPr="00780D46">
        <w:rPr>
          <w:rFonts w:ascii="GHEA Grapalat" w:hAnsi="GHEA Grapalat"/>
          <w:lang w:val="hy-AM"/>
        </w:rPr>
        <w:t>(</w:t>
      </w:r>
      <w:r w:rsidR="00780D46">
        <w:rPr>
          <w:rFonts w:ascii="GHEA Grapalat" w:hAnsi="GHEA Grapalat"/>
          <w:lang w:val="hy-AM"/>
        </w:rPr>
        <w:t>տատանամարման</w:t>
      </w:r>
      <w:r w:rsidR="00780D46" w:rsidRPr="00780D46">
        <w:rPr>
          <w:rFonts w:ascii="GHEA Grapalat" w:hAnsi="GHEA Grapalat"/>
          <w:lang w:val="hy-AM"/>
        </w:rPr>
        <w:t>)</w:t>
      </w:r>
      <w:r w:rsidR="005C5320" w:rsidRPr="00A81F5E">
        <w:rPr>
          <w:rFonts w:ascii="GHEA Grapalat" w:hAnsi="GHEA Grapalat"/>
          <w:lang w:val="hy-AM"/>
        </w:rPr>
        <w:t xml:space="preserve"> լոգարիթմական դեկրեմենտի և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a</m:t>
            </m:r>
          </m:sub>
        </m:sSub>
      </m:oMath>
      <w:r w:rsidR="005C5320" w:rsidRPr="00A81F5E">
        <w:rPr>
          <w:rFonts w:ascii="GHEA Grapalat" w:hAnsi="GHEA Grapalat"/>
          <w:lang w:val="hy-AM"/>
        </w:rPr>
        <w:t xml:space="preserve"> աերոդինամիկական լոգարիթմական դեկրեմենտի գումար: </w:t>
      </w:r>
      <w:r w:rsidR="008C01C0" w:rsidRPr="00A81F5E">
        <w:rPr>
          <w:rFonts w:ascii="GHEA Grapalat" w:hAnsi="GHEA Grapalat"/>
          <w:lang w:val="hy-AM"/>
        </w:rPr>
        <w:t xml:space="preserve">Տարբեր մարման սարքավորանքներ օգտագործելիս (օրինակ՝ տարբեր տեսակի տատանման մարիչներ) լրացուցիչ անհրաժեշտ է հաշվի առնել </w:t>
      </w:r>
      <m:oMath>
        <m:sSub>
          <m:sSubPr>
            <m:ctrlPr>
              <w:rPr>
                <w:rFonts w:ascii="Cambria Math" w:hAnsi="Cambria Math"/>
                <w:i/>
                <w:sz w:val="24"/>
                <w:szCs w:val="24"/>
                <w:lang w:val="hy-AM"/>
              </w:rPr>
            </m:ctrlPr>
          </m:sSubPr>
          <m:e>
            <m:r>
              <w:rPr>
                <w:rFonts w:ascii="Cambria Math" w:hAnsi="Cambria Math"/>
                <w:sz w:val="24"/>
                <w:szCs w:val="24"/>
                <w:lang w:val="hy-AM"/>
              </w:rPr>
              <m:t>δ</m:t>
            </m:r>
          </m:e>
          <m:sub>
            <m:r>
              <w:rPr>
                <w:rFonts w:ascii="Cambria Math" w:hAnsi="Cambria Math"/>
                <w:sz w:val="24"/>
                <w:szCs w:val="24"/>
                <w:lang w:val="hy-AM"/>
              </w:rPr>
              <m:t>d</m:t>
            </m:r>
          </m:sub>
        </m:sSub>
      </m:oMath>
      <w:r w:rsidR="008C01C0" w:rsidRPr="00A81F5E">
        <w:rPr>
          <w:rFonts w:ascii="GHEA Grapalat" w:hAnsi="GHEA Grapalat"/>
          <w:lang w:val="hy-AM"/>
        </w:rPr>
        <w:t xml:space="preserve"> համապատասխան լոգարիթմական դեկրեմենտը: Այս դեպքերում, </w:t>
      </w:r>
      <m:oMath>
        <m:r>
          <w:rPr>
            <w:rFonts w:ascii="Cambria Math" w:hAnsi="Cambria Math"/>
            <w:sz w:val="24"/>
            <w:szCs w:val="24"/>
            <w:lang w:val="hy-AM"/>
          </w:rPr>
          <m:t>δ</m:t>
        </m:r>
      </m:oMath>
      <w:r w:rsidR="008C01C0" w:rsidRPr="00A81F5E">
        <w:rPr>
          <w:rFonts w:ascii="GHEA Grapalat" w:hAnsi="GHEA Grapalat"/>
          <w:lang w:val="hy-AM"/>
        </w:rPr>
        <w:t xml:space="preserve"> գումարային լոգարիթմական դեկրեմենտի և</w:t>
      </w:r>
      <w:r w:rsidR="00A81F5E" w:rsidRPr="00A81F5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g,1</m:t>
            </m:r>
          </m:sub>
        </m:sSub>
      </m:oMath>
      <w:r w:rsidR="008C01C0" w:rsidRPr="00A81F5E">
        <w:rPr>
          <w:rFonts w:ascii="GHEA Grapalat" w:hAnsi="GHEA Grapalat"/>
          <w:lang w:val="hy-AM"/>
        </w:rPr>
        <w:t xml:space="preserve"> </w:t>
      </w:r>
      <w:r w:rsidR="00A81F5E" w:rsidRPr="00A81F5E">
        <w:rPr>
          <w:rFonts w:ascii="GHEA Grapalat" w:eastAsiaTheme="minorEastAsia" w:hAnsi="GHEA Grapalat"/>
          <w:lang w:val="hy-AM"/>
        </w:rPr>
        <w:t xml:space="preserve">անչափ պարբերության </w:t>
      </w:r>
      <w:r w:rsidR="00A81F5E" w:rsidRPr="00A81F5E">
        <w:rPr>
          <w:rFonts w:ascii="GHEA Grapalat" w:hAnsi="GHEA Grapalat"/>
          <w:lang w:val="hy-AM"/>
        </w:rPr>
        <w:t>արժեքները պետք է ընդունվում են նախագծման տեխնիկական առաջադրանքով:</w:t>
      </w:r>
    </w:p>
    <w:p w:rsidR="00BB55F3" w:rsidRPr="00BB55F3" w:rsidRDefault="001E7E10" w:rsidP="00EB2C1C">
      <w:pPr>
        <w:spacing w:after="0"/>
        <w:ind w:firstLine="567"/>
        <w:jc w:val="both"/>
        <w:rPr>
          <w:rFonts w:ascii="GHEA Grapalat" w:hAnsi="GHEA Grapalat"/>
          <w:color w:val="0070C0"/>
          <w:lang w:val="hy-AM"/>
        </w:rPr>
      </w:pPr>
      <w:r w:rsidRPr="00A4574F">
        <w:rPr>
          <w:rFonts w:ascii="GHEA Grapalat" w:hAnsi="GHEA Grapalat"/>
          <w:b/>
          <w:bCs/>
          <w:lang w:val="hy-AM"/>
        </w:rPr>
        <w:t>189.</w:t>
      </w:r>
      <w:r w:rsidRPr="00A4574F">
        <w:rPr>
          <w:rFonts w:ascii="GHEA Grapalat" w:hAnsi="GHEA Grapalat"/>
          <w:lang w:val="hy-AM"/>
        </w:rPr>
        <w:t xml:space="preserve"> </w:t>
      </w:r>
      <w:r w:rsidR="00A4574F" w:rsidRPr="002D5FC3">
        <w:rPr>
          <w:rFonts w:ascii="GHEA Grapalat" w:hAnsi="GHEA Grapalat"/>
          <w:lang w:val="hy-AM"/>
        </w:rPr>
        <w:t>Ք</w:t>
      </w:r>
      <w:r w:rsidR="002D5FC3" w:rsidRPr="002D5FC3">
        <w:rPr>
          <w:rFonts w:ascii="GHEA Grapalat" w:hAnsi="GHEA Grapalat"/>
          <w:lang w:val="hy-AM"/>
        </w:rPr>
        <w:t xml:space="preserve">ամու </w:t>
      </w:r>
      <w:r w:rsidR="00BB55F3" w:rsidRPr="002D5FC3">
        <w:rPr>
          <w:rFonts w:ascii="GHEA Grapalat" w:hAnsi="GHEA Grapalat"/>
          <w:lang w:val="hy-AM"/>
        </w:rPr>
        <w:t>հիմնական բեռ</w:t>
      </w:r>
      <w:r w:rsidR="002D5FC3" w:rsidRPr="002D5FC3">
        <w:rPr>
          <w:rFonts w:ascii="GHEA Grapalat" w:hAnsi="GHEA Grapalat"/>
          <w:lang w:val="hy-AM"/>
        </w:rPr>
        <w:t>նվածք</w:t>
      </w:r>
      <w:r w:rsidR="00BB55F3" w:rsidRPr="002D5FC3">
        <w:rPr>
          <w:rFonts w:ascii="GHEA Grapalat" w:hAnsi="GHEA Grapalat"/>
          <w:lang w:val="hy-AM"/>
        </w:rPr>
        <w:t xml:space="preserve">ի </w:t>
      </w:r>
      <w:r w:rsidR="002D5FC3" w:rsidRPr="002D5FC3">
        <w:rPr>
          <w:rFonts w:ascii="GHEA Grapalat" w:hAnsi="GHEA Grapalat"/>
          <w:lang w:val="hy-AM"/>
        </w:rPr>
        <w:t>բաբախող</w:t>
      </w:r>
      <w:r w:rsidR="002D5FC3" w:rsidRPr="00BB55F3">
        <w:rPr>
          <w:rFonts w:ascii="GHEA Grapalat" w:hAnsi="GHEA Grapalat"/>
          <w:color w:val="0070C0"/>
          <w:lang w:val="hy-AM"/>
        </w:rPr>
        <w:t xml:space="preserve"> </w:t>
      </w:r>
      <w:r w:rsidR="00BB55F3" w:rsidRPr="002D5FC3">
        <w:rPr>
          <w:rFonts w:ascii="GHEA Grapalat" w:hAnsi="GHEA Grapalat"/>
          <w:lang w:val="hy-AM"/>
        </w:rPr>
        <w:t xml:space="preserve">բաղադրիչը որոշելու համար թույլատրվում է </w:t>
      </w:r>
      <w:r w:rsidR="00BB55F3" w:rsidRPr="00A4574F">
        <w:rPr>
          <w:rFonts w:ascii="GHEA Grapalat" w:hAnsi="GHEA Grapalat"/>
          <w:lang w:val="hy-AM"/>
        </w:rPr>
        <w:t xml:space="preserve">կիրառել </w:t>
      </w:r>
      <w:r w:rsidR="00A4574F" w:rsidRPr="00A4574F">
        <w:rPr>
          <w:rFonts w:ascii="GHEA Grapalat" w:hAnsi="GHEA Grapalat"/>
          <w:lang w:val="hy-AM"/>
        </w:rPr>
        <w:t>հատուկ հանձնարարականներով սահմանված ավելի ճշգրիտ եղանակ</w:t>
      </w:r>
      <w:r w:rsidR="00BB55F3" w:rsidRPr="00A4574F">
        <w:rPr>
          <w:rFonts w:ascii="GHEA Grapalat" w:hAnsi="GHEA Grapalat"/>
          <w:lang w:val="hy-AM"/>
        </w:rPr>
        <w:t xml:space="preserve">: </w:t>
      </w:r>
      <w:r w:rsidR="005D0943" w:rsidRPr="00A4574F">
        <w:rPr>
          <w:rFonts w:ascii="GHEA Grapalat" w:hAnsi="GHEA Grapalat"/>
          <w:lang w:val="hy-AM"/>
        </w:rPr>
        <w:t xml:space="preserve">Քամու </w:t>
      </w:r>
      <w:r w:rsidR="005D0943" w:rsidRPr="005D0943">
        <w:rPr>
          <w:rFonts w:ascii="GHEA Grapalat" w:hAnsi="GHEA Grapalat"/>
          <w:lang w:val="hy-AM"/>
        </w:rPr>
        <w:t>հ</w:t>
      </w:r>
      <w:r w:rsidR="00BB55F3" w:rsidRPr="005D0943">
        <w:rPr>
          <w:rFonts w:ascii="GHEA Grapalat" w:hAnsi="GHEA Grapalat"/>
          <w:lang w:val="hy-AM"/>
        </w:rPr>
        <w:t xml:space="preserve">իմնական </w:t>
      </w:r>
      <w:r w:rsidR="00BB55F3" w:rsidRPr="002D5FC3">
        <w:rPr>
          <w:rFonts w:ascii="GHEA Grapalat" w:hAnsi="GHEA Grapalat"/>
          <w:lang w:val="hy-AM"/>
        </w:rPr>
        <w:t>բեռ</w:t>
      </w:r>
      <w:r w:rsidR="005D0943" w:rsidRPr="002D5FC3">
        <w:rPr>
          <w:rFonts w:ascii="GHEA Grapalat" w:hAnsi="GHEA Grapalat"/>
          <w:lang w:val="hy-AM"/>
        </w:rPr>
        <w:t>նվածք</w:t>
      </w:r>
      <w:r w:rsidR="00BB55F3" w:rsidRPr="002D5FC3">
        <w:rPr>
          <w:rFonts w:ascii="GHEA Grapalat" w:hAnsi="GHEA Grapalat"/>
          <w:lang w:val="hy-AM"/>
        </w:rPr>
        <w:t xml:space="preserve">ի </w:t>
      </w:r>
      <w:r w:rsidR="002D5FC3" w:rsidRPr="002D5FC3">
        <w:rPr>
          <w:rFonts w:ascii="GHEA Grapalat" w:hAnsi="GHEA Grapalat"/>
          <w:lang w:val="hy-AM"/>
        </w:rPr>
        <w:t>բաբախող</w:t>
      </w:r>
      <w:r w:rsidR="00BB55F3" w:rsidRPr="002D5FC3">
        <w:rPr>
          <w:rFonts w:ascii="GHEA Grapalat" w:hAnsi="GHEA Grapalat"/>
          <w:lang w:val="hy-AM"/>
        </w:rPr>
        <w:t xml:space="preserve"> </w:t>
      </w:r>
      <w:r w:rsidR="00BB55F3" w:rsidRPr="00A4574F">
        <w:rPr>
          <w:rFonts w:ascii="GHEA Grapalat" w:hAnsi="GHEA Grapalat"/>
          <w:lang w:val="hy-AM"/>
        </w:rPr>
        <w:t xml:space="preserve">բաղադրիչի </w:t>
      </w:r>
      <w:r w:rsidR="00A4574F" w:rsidRPr="00A4574F">
        <w:rPr>
          <w:rFonts w:ascii="GHEA Grapalat" w:hAnsi="GHEA Grapalat"/>
          <w:lang w:val="hy-AM"/>
        </w:rPr>
        <w:t>ազդեցությունից կառուցվածքների</w:t>
      </w:r>
      <w:r w:rsidR="00BB55F3" w:rsidRPr="00A4574F">
        <w:rPr>
          <w:rFonts w:ascii="GHEA Grapalat" w:hAnsi="GHEA Grapalat"/>
          <w:lang w:val="hy-AM"/>
        </w:rPr>
        <w:t xml:space="preserve"> </w:t>
      </w:r>
      <w:r w:rsidR="00BB55F3" w:rsidRPr="002D5FC3">
        <w:rPr>
          <w:rFonts w:ascii="GHEA Grapalat" w:hAnsi="GHEA Grapalat"/>
          <w:lang w:val="hy-AM"/>
        </w:rPr>
        <w:t>հաշվարկը ներառում է.</w:t>
      </w:r>
    </w:p>
    <w:p w:rsidR="00BB55F3" w:rsidRPr="005F5803" w:rsidRDefault="00BB55F3" w:rsidP="00EB2C1C">
      <w:pPr>
        <w:spacing w:after="0"/>
        <w:ind w:firstLine="567"/>
        <w:jc w:val="both"/>
        <w:rPr>
          <w:rFonts w:ascii="GHEA Grapalat" w:hAnsi="GHEA Grapalat"/>
          <w:lang w:val="hy-AM"/>
        </w:rPr>
      </w:pPr>
      <w:r w:rsidRPr="005F5803">
        <w:rPr>
          <w:rFonts w:ascii="GHEA Grapalat" w:hAnsi="GHEA Grapalat"/>
          <w:lang w:val="hy-AM"/>
        </w:rPr>
        <w:t xml:space="preserve">1) </w:t>
      </w:r>
      <w:r w:rsidR="005F5803" w:rsidRPr="005F5803">
        <w:rPr>
          <w:rFonts w:ascii="GHEA Grapalat" w:hAnsi="GHEA Grapalat"/>
          <w:lang w:val="hy-AM"/>
        </w:rPr>
        <w:t>ճիգ</w:t>
      </w:r>
      <w:r w:rsidRPr="005F5803">
        <w:rPr>
          <w:rFonts w:ascii="GHEA Grapalat" w:hAnsi="GHEA Grapalat"/>
          <w:lang w:val="hy-AM"/>
        </w:rPr>
        <w:t>երի և տեղա</w:t>
      </w:r>
      <w:r w:rsidR="005F5803" w:rsidRPr="005F5803">
        <w:rPr>
          <w:rFonts w:ascii="GHEA Grapalat" w:hAnsi="GHEA Grapalat"/>
          <w:lang w:val="hy-AM"/>
        </w:rPr>
        <w:t>փոխությունն</w:t>
      </w:r>
      <w:r w:rsidRPr="005F5803">
        <w:rPr>
          <w:rFonts w:ascii="GHEA Grapalat" w:hAnsi="GHEA Grapalat"/>
          <w:lang w:val="hy-AM"/>
        </w:rPr>
        <w:t>երի որոշում (</w:t>
      </w:r>
      <w:r w:rsidR="005F5803" w:rsidRPr="005F5803">
        <w:rPr>
          <w:rFonts w:ascii="GHEA Grapalat" w:hAnsi="GHEA Grapalat"/>
          <w:lang w:val="hy-AM"/>
        </w:rPr>
        <w:t>գումարային</w:t>
      </w:r>
      <w:r w:rsidRPr="005F5803">
        <w:rPr>
          <w:rFonts w:ascii="GHEA Grapalat" w:hAnsi="GHEA Grapalat"/>
          <w:lang w:val="hy-AM"/>
        </w:rPr>
        <w:t xml:space="preserve"> և </w:t>
      </w:r>
      <w:r w:rsidR="005F5803" w:rsidRPr="005F5803">
        <w:rPr>
          <w:rFonts w:ascii="GHEA Grapalat" w:hAnsi="GHEA Grapalat"/>
          <w:lang w:val="hy-AM"/>
        </w:rPr>
        <w:t>ըստ տատանման ձևերի</w:t>
      </w:r>
      <w:r w:rsidRPr="005F5803">
        <w:rPr>
          <w:rFonts w:ascii="GHEA Grapalat" w:hAnsi="GHEA Grapalat"/>
          <w:lang w:val="hy-AM"/>
        </w:rPr>
        <w:t>),</w:t>
      </w:r>
    </w:p>
    <w:p w:rsidR="00BB55F3" w:rsidRPr="00BB55F3" w:rsidRDefault="00BB55F3" w:rsidP="00EB2C1C">
      <w:pPr>
        <w:spacing w:after="0"/>
        <w:ind w:firstLine="567"/>
        <w:jc w:val="both"/>
        <w:rPr>
          <w:rFonts w:ascii="GHEA Grapalat" w:hAnsi="GHEA Grapalat"/>
          <w:color w:val="0070C0"/>
          <w:lang w:val="hy-AM"/>
        </w:rPr>
      </w:pPr>
      <w:r w:rsidRPr="005F5803">
        <w:rPr>
          <w:rFonts w:ascii="GHEA Grapalat" w:hAnsi="GHEA Grapalat"/>
          <w:lang w:val="hy-AM"/>
        </w:rPr>
        <w:t xml:space="preserve">2) իներցիայի ուժերի որոշում </w:t>
      </w:r>
      <w:r w:rsidR="005F5803" w:rsidRPr="005F5803">
        <w:rPr>
          <w:rFonts w:ascii="GHEA Grapalat" w:hAnsi="GHEA Grapalat"/>
          <w:lang w:val="hy-AM"/>
        </w:rPr>
        <w:t>ըստ տատանման ձևերի,</w:t>
      </w:r>
    </w:p>
    <w:p w:rsidR="00BB55F3" w:rsidRPr="005F5803" w:rsidRDefault="00BB55F3" w:rsidP="00EB2C1C">
      <w:pPr>
        <w:spacing w:after="0"/>
        <w:ind w:firstLine="567"/>
        <w:jc w:val="both"/>
        <w:rPr>
          <w:rFonts w:ascii="GHEA Grapalat" w:hAnsi="GHEA Grapalat"/>
          <w:lang w:val="hy-AM"/>
        </w:rPr>
      </w:pPr>
      <w:r w:rsidRPr="005F5803">
        <w:rPr>
          <w:rFonts w:ascii="GHEA Grapalat" w:hAnsi="GHEA Grapalat"/>
          <w:lang w:val="hy-AM"/>
        </w:rPr>
        <w:t>3) տատանմ</w:t>
      </w:r>
      <w:r w:rsidR="005F5803" w:rsidRPr="005F5803">
        <w:rPr>
          <w:rFonts w:ascii="GHEA Grapalat" w:hAnsi="GHEA Grapalat"/>
          <w:lang w:val="hy-AM"/>
        </w:rPr>
        <w:t>ան</w:t>
      </w:r>
      <w:r w:rsidRPr="005F5803">
        <w:rPr>
          <w:rFonts w:ascii="GHEA Grapalat" w:hAnsi="GHEA Grapalat"/>
          <w:lang w:val="hy-AM"/>
        </w:rPr>
        <w:t xml:space="preserve"> սահման</w:t>
      </w:r>
      <w:r w:rsidR="005F5803" w:rsidRPr="005F5803">
        <w:rPr>
          <w:rFonts w:ascii="GHEA Grapalat" w:hAnsi="GHEA Grapalat"/>
          <w:lang w:val="hy-AM"/>
        </w:rPr>
        <w:t>ային</w:t>
      </w:r>
      <w:r w:rsidRPr="005F5803">
        <w:rPr>
          <w:rFonts w:ascii="GHEA Grapalat" w:hAnsi="GHEA Grapalat"/>
          <w:lang w:val="hy-AM"/>
        </w:rPr>
        <w:t xml:space="preserve"> հաճախականությունների որոշում</w:t>
      </w:r>
      <w:r w:rsidR="005F5803" w:rsidRPr="005F5803">
        <w:rPr>
          <w:rFonts w:ascii="GHEA Grapalat" w:hAnsi="GHEA Grapalat"/>
          <w:lang w:val="hy-AM"/>
        </w:rPr>
        <w:t>,</w:t>
      </w:r>
    </w:p>
    <w:p w:rsidR="00BB55F3" w:rsidRPr="005F5803" w:rsidRDefault="00BB55F3" w:rsidP="00BB55F3">
      <w:pPr>
        <w:spacing w:after="120"/>
        <w:ind w:firstLine="567"/>
        <w:jc w:val="both"/>
        <w:rPr>
          <w:rFonts w:ascii="GHEA Grapalat" w:hAnsi="GHEA Grapalat"/>
          <w:lang w:val="hy-AM"/>
        </w:rPr>
      </w:pPr>
      <w:r w:rsidRPr="005F5803">
        <w:rPr>
          <w:rFonts w:ascii="GHEA Grapalat" w:hAnsi="GHEA Grapalat"/>
          <w:lang w:val="hy-AM"/>
        </w:rPr>
        <w:t>4) կառուցվածքի տարրերի հոգնածության</w:t>
      </w:r>
      <w:r w:rsidR="005F5803" w:rsidRPr="005F5803">
        <w:rPr>
          <w:rFonts w:ascii="GHEA Grapalat" w:hAnsi="GHEA Grapalat"/>
          <w:lang w:val="hy-AM"/>
        </w:rPr>
        <w:t xml:space="preserve"> ամրության </w:t>
      </w:r>
      <w:r w:rsidRPr="005F5803">
        <w:rPr>
          <w:rFonts w:ascii="GHEA Grapalat" w:hAnsi="GHEA Grapalat"/>
          <w:lang w:val="hy-AM"/>
        </w:rPr>
        <w:t>և դիմացկունության գնահատում</w:t>
      </w:r>
      <w:r w:rsidR="005F5803" w:rsidRPr="005F5803">
        <w:rPr>
          <w:rFonts w:ascii="GHEA Grapalat" w:hAnsi="GHEA Grapalat"/>
          <w:lang w:val="hy-AM"/>
        </w:rPr>
        <w:t>:</w:t>
      </w:r>
    </w:p>
    <w:p w:rsidR="00183EF3" w:rsidRPr="006F6135" w:rsidRDefault="001E7E10" w:rsidP="00A4574F">
      <w:pPr>
        <w:spacing w:after="120"/>
        <w:ind w:firstLine="567"/>
        <w:jc w:val="both"/>
        <w:rPr>
          <w:rFonts w:ascii="GHEA Grapalat" w:hAnsi="GHEA Grapalat"/>
          <w:color w:val="0070C0"/>
          <w:lang w:val="hy-AM"/>
        </w:rPr>
      </w:pPr>
      <w:r w:rsidRPr="00F02D1F">
        <w:rPr>
          <w:rFonts w:ascii="GHEA Grapalat" w:hAnsi="GHEA Grapalat"/>
          <w:b/>
          <w:bCs/>
          <w:lang w:val="hy-AM"/>
        </w:rPr>
        <w:t>190.</w:t>
      </w:r>
      <w:r w:rsidR="00F02D1F">
        <w:rPr>
          <w:rFonts w:ascii="Calibri" w:hAnsi="Calibri" w:cs="Calibri"/>
          <w:lang w:val="hy-AM"/>
        </w:rPr>
        <w:t> </w:t>
      </w:r>
      <w:r w:rsidR="00D74AC2" w:rsidRPr="00D74AC2">
        <w:rPr>
          <w:rFonts w:ascii="GHEA Grapalat" w:hAnsi="GHEA Grapalat"/>
          <w:lang w:val="hy-AM"/>
        </w:rPr>
        <w:t>Սեփական</w:t>
      </w:r>
      <w:r w:rsidR="006F6135" w:rsidRPr="00D74AC2">
        <w:rPr>
          <w:rFonts w:ascii="GHEA Grapalat" w:hAnsi="GHEA Grapalat"/>
          <w:lang w:val="hy-AM"/>
        </w:rPr>
        <w:t xml:space="preserve"> հաճախականությունները </w:t>
      </w:r>
      <w:r w:rsidR="00D74AC2" w:rsidRPr="00D74AC2">
        <w:rPr>
          <w:rFonts w:ascii="GHEA Grapalat" w:hAnsi="GHEA Grapalat"/>
          <w:lang w:val="hy-AM"/>
        </w:rPr>
        <w:t>թույլատրվում է</w:t>
      </w:r>
      <w:r w:rsidR="006F6135" w:rsidRPr="00D74AC2">
        <w:rPr>
          <w:rFonts w:ascii="GHEA Grapalat" w:hAnsi="GHEA Grapalat"/>
          <w:lang w:val="hy-AM"/>
        </w:rPr>
        <w:t xml:space="preserve"> որոշել </w:t>
      </w:r>
      <w:r w:rsidR="00175505" w:rsidRPr="00D74AC2">
        <w:rPr>
          <w:rFonts w:ascii="GHEA Grapalat" w:hAnsi="GHEA Grapalat"/>
          <w:lang w:val="hy-AM"/>
        </w:rPr>
        <w:t xml:space="preserve">դիտարկվող </w:t>
      </w:r>
      <w:r w:rsidR="00175505">
        <w:rPr>
          <w:rFonts w:ascii="GHEA Grapalat" w:hAnsi="GHEA Grapalat"/>
          <w:lang w:val="hy-AM"/>
        </w:rPr>
        <w:t>հաշվարկային</w:t>
      </w:r>
      <w:r w:rsidR="00175505" w:rsidRPr="00D74AC2">
        <w:rPr>
          <w:rFonts w:ascii="GHEA Grapalat" w:hAnsi="GHEA Grapalat"/>
          <w:lang w:val="hy-AM"/>
        </w:rPr>
        <w:t xml:space="preserve"> վիճակի համար </w:t>
      </w:r>
      <w:r w:rsidR="006F6135" w:rsidRPr="00D74AC2">
        <w:rPr>
          <w:rFonts w:ascii="GHEA Grapalat" w:hAnsi="GHEA Grapalat"/>
          <w:lang w:val="hy-AM"/>
        </w:rPr>
        <w:t>բեռ</w:t>
      </w:r>
      <w:r w:rsidR="00D74AC2" w:rsidRPr="00D74AC2">
        <w:rPr>
          <w:rFonts w:ascii="GHEA Grapalat" w:hAnsi="GHEA Grapalat"/>
          <w:lang w:val="hy-AM"/>
        </w:rPr>
        <w:t>նվածք</w:t>
      </w:r>
      <w:r w:rsidR="00175505">
        <w:rPr>
          <w:rFonts w:ascii="GHEA Grapalat" w:hAnsi="GHEA Grapalat"/>
          <w:lang w:val="hy-AM"/>
        </w:rPr>
        <w:t>ներ</w:t>
      </w:r>
      <w:r w:rsidR="00D74AC2" w:rsidRPr="00D74AC2">
        <w:rPr>
          <w:rFonts w:ascii="GHEA Grapalat" w:hAnsi="GHEA Grapalat"/>
          <w:lang w:val="hy-AM"/>
        </w:rPr>
        <w:t>ի</w:t>
      </w:r>
      <w:r w:rsidR="006F6135" w:rsidRPr="00D74AC2">
        <w:rPr>
          <w:rFonts w:ascii="GHEA Grapalat" w:hAnsi="GHEA Grapalat"/>
          <w:lang w:val="hy-AM"/>
        </w:rPr>
        <w:t xml:space="preserve"> </w:t>
      </w:r>
      <w:r w:rsidR="00175505" w:rsidRPr="00D74AC2">
        <w:rPr>
          <w:rFonts w:ascii="GHEA Grapalat" w:hAnsi="GHEA Grapalat"/>
          <w:lang w:val="hy-AM"/>
        </w:rPr>
        <w:t>(մշտական, երկարատև, կարճատև)</w:t>
      </w:r>
      <w:r w:rsidR="00175505">
        <w:rPr>
          <w:rFonts w:ascii="GHEA Grapalat" w:hAnsi="GHEA Grapalat"/>
          <w:lang w:val="hy-AM"/>
        </w:rPr>
        <w:t xml:space="preserve"> </w:t>
      </w:r>
      <w:r w:rsidR="00D74AC2" w:rsidRPr="00D74AC2">
        <w:rPr>
          <w:rFonts w:ascii="GHEA Grapalat" w:hAnsi="GHEA Grapalat"/>
          <w:lang w:val="hy-AM"/>
        </w:rPr>
        <w:t>նորմատիվ</w:t>
      </w:r>
      <w:r w:rsidR="006F6135" w:rsidRPr="00D74AC2">
        <w:rPr>
          <w:rFonts w:ascii="GHEA Grapalat" w:hAnsi="GHEA Grapalat"/>
          <w:lang w:val="hy-AM"/>
        </w:rPr>
        <w:t xml:space="preserve"> արժեքների</w:t>
      </w:r>
      <w:r w:rsidR="00175505">
        <w:rPr>
          <w:rFonts w:ascii="GHEA Grapalat" w:hAnsi="GHEA Grapalat"/>
          <w:lang w:val="hy-AM"/>
        </w:rPr>
        <w:t xml:space="preserve"> </w:t>
      </w:r>
      <w:r w:rsidR="006F6135" w:rsidRPr="00D74AC2">
        <w:rPr>
          <w:rFonts w:ascii="GHEA Grapalat" w:hAnsi="GHEA Grapalat"/>
          <w:lang w:val="hy-AM"/>
        </w:rPr>
        <w:t xml:space="preserve">ազդեցության </w:t>
      </w:r>
      <w:r w:rsidR="00175505">
        <w:rPr>
          <w:rFonts w:ascii="GHEA Grapalat" w:hAnsi="GHEA Grapalat"/>
          <w:lang w:val="hy-AM"/>
        </w:rPr>
        <w:t>դեպքում</w:t>
      </w:r>
      <w:r w:rsidR="006F6135" w:rsidRPr="00D74AC2">
        <w:rPr>
          <w:rFonts w:ascii="GHEA Grapalat" w:hAnsi="GHEA Grapalat"/>
          <w:lang w:val="hy-AM"/>
        </w:rPr>
        <w:t>:</w:t>
      </w:r>
    </w:p>
    <w:p w:rsidR="00FC76ED" w:rsidRDefault="00FC76ED" w:rsidP="00A4574F">
      <w:pPr>
        <w:pStyle w:val="Heading1"/>
        <w:spacing w:before="0" w:after="0" w:line="360" w:lineRule="auto"/>
        <w:rPr>
          <w:rFonts w:ascii="GHEA Grapalat" w:hAnsi="GHEA Grapalat"/>
          <w:bCs w:val="0"/>
          <w:sz w:val="26"/>
          <w:szCs w:val="26"/>
          <w:lang w:val="hy-AM"/>
        </w:rPr>
      </w:pPr>
      <w:r>
        <w:rPr>
          <w:rFonts w:ascii="Arial" w:eastAsia="Arial" w:hAnsi="Arial"/>
          <w:noProof/>
          <w:lang w:val="en-US" w:eastAsia="en-US"/>
        </w:rPr>
        <w:drawing>
          <wp:inline distT="0" distB="0" distL="0" distR="0">
            <wp:extent cx="6094874" cy="3076575"/>
            <wp:effectExtent l="0" t="0" r="1270" b="0"/>
            <wp:docPr id="129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867" cy="3101306"/>
                    </a:xfrm>
                    <a:prstGeom prst="rect">
                      <a:avLst/>
                    </a:prstGeom>
                    <a:noFill/>
                  </pic:spPr>
                </pic:pic>
              </a:graphicData>
            </a:graphic>
          </wp:inline>
        </w:drawing>
      </w:r>
    </w:p>
    <w:p w:rsidR="00FC76ED" w:rsidRPr="00416E7D" w:rsidRDefault="003A3860" w:rsidP="004A1772">
      <w:pPr>
        <w:pStyle w:val="Heading1"/>
        <w:spacing w:before="0" w:line="276" w:lineRule="auto"/>
        <w:rPr>
          <w:rFonts w:ascii="GHEA Grapalat" w:hAnsi="GHEA Grapalat"/>
          <w:bCs w:val="0"/>
          <w:sz w:val="22"/>
          <w:szCs w:val="22"/>
          <w:lang w:val="hy-AM"/>
        </w:rPr>
      </w:pPr>
      <w:r>
        <w:rPr>
          <w:rFonts w:ascii="GHEA Grapalat" w:hAnsi="GHEA Grapalat"/>
          <w:bCs w:val="0"/>
          <w:sz w:val="22"/>
          <w:szCs w:val="22"/>
          <w:lang w:val="hy-AM"/>
        </w:rPr>
        <w:t>Նկար</w:t>
      </w:r>
      <w:r w:rsidR="00FC76ED" w:rsidRPr="00416E7D">
        <w:rPr>
          <w:rFonts w:ascii="GHEA Grapalat" w:hAnsi="GHEA Grapalat"/>
          <w:bCs w:val="0"/>
          <w:sz w:val="22"/>
          <w:szCs w:val="22"/>
          <w:lang w:val="hy-AM"/>
        </w:rPr>
        <w:t xml:space="preserve"> </w:t>
      </w:r>
      <w:r w:rsidR="00F00FEE" w:rsidRPr="00B009EF">
        <w:rPr>
          <w:rFonts w:ascii="GHEA Grapalat" w:hAnsi="GHEA Grapalat"/>
          <w:bCs w:val="0"/>
          <w:sz w:val="22"/>
          <w:szCs w:val="22"/>
          <w:lang w:val="hy-AM"/>
        </w:rPr>
        <w:t>46</w:t>
      </w:r>
      <w:r w:rsidR="00FC76ED" w:rsidRPr="00416E7D">
        <w:rPr>
          <w:rFonts w:ascii="GHEA Grapalat" w:hAnsi="GHEA Grapalat"/>
          <w:bCs w:val="0"/>
          <w:sz w:val="22"/>
          <w:szCs w:val="22"/>
          <w:lang w:val="hy-AM"/>
        </w:rPr>
        <w:t xml:space="preserve"> </w:t>
      </w:r>
      <w:r>
        <w:rPr>
          <w:rFonts w:ascii="GHEA Grapalat" w:hAnsi="GHEA Grapalat"/>
          <w:bCs w:val="0"/>
          <w:sz w:val="22"/>
          <w:szCs w:val="22"/>
          <w:lang w:val="hy-AM"/>
        </w:rPr>
        <w:t>–</w:t>
      </w:r>
      <w:r w:rsidR="00FC76ED" w:rsidRPr="00416E7D">
        <w:rPr>
          <w:rFonts w:ascii="GHEA Grapalat" w:hAnsi="GHEA Grapalat"/>
          <w:bCs w:val="0"/>
          <w:sz w:val="22"/>
          <w:szCs w:val="22"/>
          <w:lang w:val="hy-AM"/>
        </w:rPr>
        <w:t xml:space="preserve"> </w:t>
      </w:r>
      <w:r>
        <w:rPr>
          <w:rFonts w:ascii="GHEA Grapalat" w:hAnsi="GHEA Grapalat"/>
          <w:bCs w:val="0"/>
          <w:sz w:val="22"/>
          <w:szCs w:val="22"/>
          <w:lang w:val="hy-AM"/>
        </w:rPr>
        <w:t>Դինամիկության գործակից</w:t>
      </w:r>
      <w:r w:rsidR="00010BEA">
        <w:rPr>
          <w:rFonts w:ascii="GHEA Grapalat" w:hAnsi="GHEA Grapalat"/>
          <w:bCs w:val="0"/>
          <w:sz w:val="22"/>
          <w:szCs w:val="22"/>
          <w:lang w:val="hy-AM"/>
        </w:rPr>
        <w:t>ը</w:t>
      </w:r>
    </w:p>
    <w:p w:rsidR="00A4574F" w:rsidRDefault="00A4574F" w:rsidP="00A4574F">
      <w:pPr>
        <w:spacing w:after="0" w:line="120" w:lineRule="auto"/>
        <w:ind w:firstLine="567"/>
        <w:jc w:val="both"/>
        <w:rPr>
          <w:rFonts w:ascii="GHEA Grapalat" w:hAnsi="GHEA Grapalat"/>
          <w:b/>
          <w:bCs/>
          <w:lang w:val="hy-AM"/>
        </w:rPr>
      </w:pPr>
    </w:p>
    <w:p w:rsidR="0064196F" w:rsidRPr="00EB2C1C" w:rsidRDefault="001E7E10" w:rsidP="004A1772">
      <w:pPr>
        <w:spacing w:after="60"/>
        <w:ind w:firstLine="567"/>
        <w:jc w:val="both"/>
        <w:rPr>
          <w:rFonts w:ascii="GHEA Grapalat" w:hAnsi="GHEA Grapalat"/>
          <w:color w:val="0070C0"/>
          <w:lang w:val="hy-AM"/>
        </w:rPr>
      </w:pPr>
      <w:r w:rsidRPr="006F6135">
        <w:rPr>
          <w:rFonts w:ascii="GHEA Grapalat" w:hAnsi="GHEA Grapalat"/>
          <w:b/>
          <w:bCs/>
          <w:lang w:val="hy-AM"/>
        </w:rPr>
        <w:t>191</w:t>
      </w:r>
      <w:r w:rsidR="003C0537" w:rsidRPr="006F6135">
        <w:rPr>
          <w:rFonts w:ascii="GHEA Grapalat" w:hAnsi="GHEA Grapalat"/>
          <w:b/>
          <w:bCs/>
          <w:lang w:val="hy-AM"/>
        </w:rPr>
        <w:t>.</w:t>
      </w:r>
      <w:r w:rsidR="00EB2C1C">
        <w:rPr>
          <w:rFonts w:ascii="Calibri" w:hAnsi="Calibri" w:cs="Calibri"/>
          <w:lang w:val="hy-AM"/>
        </w:rPr>
        <w:t> </w:t>
      </w:r>
      <w:r w:rsidR="00EB2C1C" w:rsidRPr="00EB2C1C">
        <w:rPr>
          <w:rFonts w:ascii="GHEA Grapalat" w:hAnsi="GHEA Grapalat"/>
          <w:lang w:val="hy-AM"/>
        </w:rPr>
        <w:t>Ճիգերը</w:t>
      </w:r>
      <w:r w:rsidR="006F6135" w:rsidRPr="00EB2C1C">
        <w:rPr>
          <w:rFonts w:ascii="GHEA Grapalat" w:hAnsi="GHEA Grapalat"/>
          <w:lang w:val="hy-AM"/>
        </w:rPr>
        <w:t xml:space="preserve"> և տեղա</w:t>
      </w:r>
      <w:r w:rsidR="00EB2C1C" w:rsidRPr="00EB2C1C">
        <w:rPr>
          <w:rFonts w:ascii="GHEA Grapalat" w:hAnsi="GHEA Grapalat"/>
          <w:lang w:val="hy-AM"/>
        </w:rPr>
        <w:t>փոխություններ</w:t>
      </w:r>
      <w:r w:rsidR="006F6135" w:rsidRPr="00EB2C1C">
        <w:rPr>
          <w:rFonts w:ascii="GHEA Grapalat" w:hAnsi="GHEA Grapalat"/>
          <w:lang w:val="hy-AM"/>
        </w:rPr>
        <w:t>ը, հաշվի առնելով</w:t>
      </w:r>
      <w:r w:rsidR="00EB2C1C" w:rsidRPr="00EB2C1C">
        <w:rPr>
          <w:rFonts w:ascii="GHEA Grapalat" w:hAnsi="GHEA Grapalat"/>
          <w:lang w:val="hy-AM"/>
        </w:rPr>
        <w:t xml:space="preserve"> </w:t>
      </w:r>
      <w:r w:rsidR="006F6135" w:rsidRPr="00EB2C1C">
        <w:rPr>
          <w:rFonts w:ascii="GHEA Grapalat" w:hAnsi="GHEA Grapalat"/>
          <w:lang w:val="hy-AM"/>
        </w:rPr>
        <w:t>դինամիկ արձագանքը</w:t>
      </w:r>
      <w:r w:rsidR="006F6135" w:rsidRPr="006F6135">
        <w:rPr>
          <w:rFonts w:ascii="GHEA Grapalat" w:hAnsi="GHEA Grapalat"/>
          <w:color w:val="0070C0"/>
          <w:lang w:val="hy-AM"/>
        </w:rPr>
        <w:t xml:space="preserve"> </w:t>
      </w:r>
      <w:r w:rsidR="006F6135" w:rsidRPr="00EB2C1C">
        <w:rPr>
          <w:rFonts w:ascii="GHEA Grapalat" w:hAnsi="GHEA Grapalat"/>
          <w:lang w:val="hy-AM"/>
        </w:rPr>
        <w:t>ըստ</w:t>
      </w:r>
      <m:oMath>
        <m:r>
          <w:rPr>
            <w:rFonts w:ascii="Cambria Math" w:hAnsi="Cambria Math"/>
            <w:sz w:val="24"/>
            <w:szCs w:val="24"/>
            <w:lang w:val="hy-AM"/>
          </w:rPr>
          <m:t xml:space="preserve"> s</m:t>
        </m:r>
      </m:oMath>
      <w:r w:rsidR="006F6135" w:rsidRPr="00EB2C1C">
        <w:rPr>
          <w:rFonts w:ascii="GHEA Grapalat" w:hAnsi="GHEA Grapalat"/>
          <w:lang w:val="hy-AM"/>
        </w:rPr>
        <w:t xml:space="preserve"> սեփական </w:t>
      </w:r>
      <w:r w:rsidR="00EB2C1C" w:rsidRPr="00EB2C1C">
        <w:rPr>
          <w:rFonts w:ascii="GHEA Grapalat" w:hAnsi="GHEA Grapalat"/>
          <w:lang w:val="hy-AM"/>
        </w:rPr>
        <w:t xml:space="preserve">տատանման </w:t>
      </w:r>
      <w:r w:rsidR="006F6135" w:rsidRPr="00EB2C1C">
        <w:rPr>
          <w:rFonts w:ascii="GHEA Grapalat" w:hAnsi="GHEA Grapalat"/>
          <w:lang w:val="hy-AM"/>
        </w:rPr>
        <w:t xml:space="preserve">ձևերի, որոշվում են </w:t>
      </w:r>
      <w:r w:rsidR="00EB2C1C" w:rsidRPr="00EB2C1C">
        <w:rPr>
          <w:rFonts w:ascii="GHEA Grapalat" w:hAnsi="GHEA Grapalat"/>
          <w:lang w:val="hy-AM"/>
        </w:rPr>
        <w:t xml:space="preserve">հետևյալ </w:t>
      </w:r>
      <w:r w:rsidR="006F6135" w:rsidRPr="00EB2C1C">
        <w:rPr>
          <w:rFonts w:ascii="GHEA Grapalat" w:hAnsi="GHEA Grapalat"/>
          <w:lang w:val="hy-AM"/>
        </w:rPr>
        <w:t>բանաձևով</w:t>
      </w:r>
      <w:r w:rsidR="00EB2C1C" w:rsidRPr="00EB2C1C">
        <w:rPr>
          <w:rFonts w:ascii="GHEA Grapalat" w:hAnsi="GHEA Grapalat"/>
          <w:lang w:val="hy-AM"/>
        </w:rPr>
        <w:t>.</w:t>
      </w:r>
    </w:p>
    <w:p w:rsidR="00D00252" w:rsidRDefault="00E269B3" w:rsidP="00263A96">
      <w:pPr>
        <w:shd w:val="clear" w:color="auto" w:fill="FFFFFF"/>
        <w:tabs>
          <w:tab w:val="left" w:pos="8931"/>
        </w:tabs>
        <w:spacing w:after="120"/>
        <w:ind w:left="4111"/>
        <w:jc w:val="both"/>
        <w:rPr>
          <w:rFonts w:ascii="GHEA Grapalat" w:hAnsi="GHEA Grapalat"/>
          <w:lang w:val="hy-AM"/>
        </w:rPr>
      </w:pPr>
      <m:oMath>
        <m:sSup>
          <m:sSupPr>
            <m:ctrlPr>
              <w:rPr>
                <w:rFonts w:ascii="Cambria Math" w:hAnsi="Cambria Math"/>
                <w:i/>
                <w:sz w:val="24"/>
                <w:szCs w:val="24"/>
                <w:lang w:val="hy-AM"/>
              </w:rPr>
            </m:ctrlPr>
          </m:sSupPr>
          <m:e>
            <m:r>
              <w:rPr>
                <w:rFonts w:ascii="Cambria Math" w:hAnsi="Cambria Math"/>
                <w:sz w:val="24"/>
                <w:szCs w:val="24"/>
                <w:lang w:val="hy-AM"/>
              </w:rPr>
              <m:t>X</m:t>
            </m:r>
          </m:e>
          <m:sup>
            <m:r>
              <w:rPr>
                <w:rFonts w:ascii="Cambria Math" w:hAnsi="Cambria Math"/>
                <w:sz w:val="24"/>
                <w:szCs w:val="24"/>
                <w:lang w:val="hy-AM"/>
              </w:rPr>
              <m:t>2</m:t>
            </m:r>
          </m:sup>
        </m:sSup>
      </m:oMath>
      <w:r w:rsidR="00263A96" w:rsidRPr="00B009EF">
        <w:rPr>
          <w:rFonts w:ascii="GHEA Grapalat" w:eastAsiaTheme="minorEastAsia" w:hAnsi="GHEA Grapalat"/>
          <w:sz w:val="24"/>
          <w:szCs w:val="24"/>
          <w:lang w:val="hy-AM"/>
        </w:rPr>
        <w:t xml:space="preserve"> = </w:t>
      </w:r>
      <m:oMath>
        <m:nary>
          <m:naryPr>
            <m:chr m:val="∑"/>
            <m:limLoc m:val="undOvr"/>
            <m:subHide m:val="on"/>
            <m:supHide m:val="on"/>
            <m:ctrlPr>
              <w:rPr>
                <w:rFonts w:ascii="Cambria Math" w:hAnsi="Cambria Math"/>
                <w:i/>
                <w:sz w:val="24"/>
                <w:szCs w:val="24"/>
                <w:lang w:val="hy-AM"/>
              </w:rPr>
            </m:ctrlPr>
          </m:naryPr>
          <m:sub/>
          <m:sup/>
          <m:e>
            <m:sSubSup>
              <m:sSubSupPr>
                <m:ctrlPr>
                  <w:rPr>
                    <w:rFonts w:ascii="Cambria Math" w:hAnsi="Cambria Math"/>
                    <w:i/>
                    <w:sz w:val="24"/>
                    <w:szCs w:val="24"/>
                    <w:lang w:val="hy-AM"/>
                  </w:rPr>
                </m:ctrlPr>
              </m:sSubSupPr>
              <m:e>
                <m:r>
                  <w:rPr>
                    <w:rFonts w:ascii="Cambria Math" w:hAnsi="Cambria Math"/>
                    <w:sz w:val="24"/>
                    <w:szCs w:val="24"/>
                    <w:lang w:val="hy-AM"/>
                  </w:rPr>
                  <m:t>X</m:t>
                </m:r>
              </m:e>
              <m:sub>
                <m:r>
                  <w:rPr>
                    <w:rFonts w:ascii="Cambria Math" w:hAnsi="Cambria Math"/>
                    <w:sz w:val="24"/>
                    <w:szCs w:val="24"/>
                    <w:lang w:val="hy-AM"/>
                  </w:rPr>
                  <m:t>s</m:t>
                </m:r>
              </m:sub>
              <m:sup>
                <m:r>
                  <w:rPr>
                    <w:rFonts w:ascii="Cambria Math" w:hAnsi="Cambria Math"/>
                    <w:sz w:val="24"/>
                    <w:szCs w:val="24"/>
                    <w:lang w:val="hy-AM"/>
                  </w:rPr>
                  <m:t>2</m:t>
                </m:r>
              </m:sup>
            </m:sSubSup>
          </m:e>
        </m:nary>
      </m:oMath>
      <w:r w:rsidR="00D00252" w:rsidRPr="00B009EF">
        <w:rPr>
          <w:rFonts w:ascii="GHEA Grapalat" w:eastAsiaTheme="minorEastAsia" w:hAnsi="GHEA Grapalat" w:cs="Sylfaen"/>
          <w:sz w:val="24"/>
          <w:szCs w:val="24"/>
          <w:lang w:val="hy-AM"/>
        </w:rPr>
        <w:t>,</w:t>
      </w:r>
      <w:r w:rsidR="00D00252" w:rsidRPr="00A677EA">
        <w:rPr>
          <w:rFonts w:ascii="GHEA Grapalat" w:hAnsi="GHEA Grapalat" w:cs="Courier New"/>
          <w:i/>
          <w:iCs/>
          <w:lang w:val="hy-AM"/>
        </w:rPr>
        <w:tab/>
      </w:r>
      <w:r w:rsidR="00D00252" w:rsidRPr="00A677EA">
        <w:rPr>
          <w:rFonts w:ascii="GHEA Grapalat" w:hAnsi="GHEA Grapalat"/>
          <w:lang w:val="hy-AM"/>
        </w:rPr>
        <w:t>(</w:t>
      </w:r>
      <w:r w:rsidR="00F714FB" w:rsidRPr="00B009EF">
        <w:rPr>
          <w:rFonts w:ascii="GHEA Grapalat" w:hAnsi="GHEA Grapalat"/>
          <w:lang w:val="hy-AM"/>
        </w:rPr>
        <w:t>42</w:t>
      </w:r>
      <w:r w:rsidR="00D00252" w:rsidRPr="00A677EA">
        <w:rPr>
          <w:rFonts w:ascii="GHEA Grapalat" w:hAnsi="GHEA Grapalat"/>
          <w:lang w:val="hy-AM"/>
        </w:rPr>
        <w:t>)</w:t>
      </w:r>
    </w:p>
    <w:p w:rsidR="00263A96" w:rsidRPr="00EB2C1C" w:rsidRDefault="000900AB" w:rsidP="00263A96">
      <w:pPr>
        <w:spacing w:after="0"/>
        <w:rPr>
          <w:rFonts w:ascii="GHEA Grapalat" w:hAnsi="GHEA Grapalat"/>
          <w:lang w:val="hy-AM"/>
        </w:rPr>
      </w:pPr>
      <w:r w:rsidRPr="00EB2C1C">
        <w:rPr>
          <w:rFonts w:ascii="GHEA Grapalat" w:hAnsi="GHEA Grapalat"/>
          <w:lang w:val="hy-AM"/>
        </w:rPr>
        <w:t>որտեղ</w:t>
      </w:r>
      <w:r w:rsidR="00263A96" w:rsidRPr="00EB2C1C">
        <w:rPr>
          <w:rFonts w:ascii="GHEA Grapalat" w:hAnsi="GHEA Grapalat"/>
          <w:lang w:val="hy-AM"/>
        </w:rPr>
        <w:t xml:space="preserve"> </w:t>
      </w:r>
      <m:oMath>
        <m:r>
          <w:rPr>
            <w:rFonts w:ascii="Cambria Math" w:hAnsi="Cambria Math"/>
            <w:sz w:val="24"/>
            <w:szCs w:val="24"/>
            <w:lang w:val="hy-AM"/>
          </w:rPr>
          <m:t>X</m:t>
        </m:r>
      </m:oMath>
      <w:r w:rsidR="00263A96" w:rsidRPr="00EB2C1C">
        <w:rPr>
          <w:rFonts w:ascii="GHEA Grapalat" w:hAnsi="GHEA Grapalat"/>
          <w:lang w:val="hy-AM"/>
        </w:rPr>
        <w:t xml:space="preserve"> </w:t>
      </w:r>
      <w:r w:rsidR="00263A96" w:rsidRPr="00EB2C1C">
        <w:rPr>
          <w:rFonts w:ascii="GHEA Grapalat" w:hAnsi="GHEA Grapalat"/>
          <w:sz w:val="20"/>
          <w:szCs w:val="20"/>
          <w:lang w:val="hy-AM"/>
        </w:rPr>
        <w:t>–</w:t>
      </w:r>
      <w:r w:rsidR="00EB2C1C">
        <w:rPr>
          <w:rFonts w:ascii="GHEA Grapalat" w:hAnsi="GHEA Grapalat"/>
          <w:lang w:val="hy-AM"/>
        </w:rPr>
        <w:t xml:space="preserve"> </w:t>
      </w:r>
      <w:r w:rsidR="00EB2C1C" w:rsidRPr="00EB2C1C">
        <w:rPr>
          <w:rFonts w:ascii="GHEA Grapalat" w:hAnsi="GHEA Grapalat"/>
          <w:lang w:val="hy-AM"/>
        </w:rPr>
        <w:t>գումարային</w:t>
      </w:r>
      <w:r w:rsidR="006F6135" w:rsidRPr="00EB2C1C">
        <w:rPr>
          <w:rFonts w:ascii="GHEA Grapalat" w:hAnsi="GHEA Grapalat"/>
          <w:lang w:val="hy-AM"/>
        </w:rPr>
        <w:t xml:space="preserve"> </w:t>
      </w:r>
      <w:r w:rsidR="00EB2C1C" w:rsidRPr="00EB2C1C">
        <w:rPr>
          <w:rFonts w:ascii="GHEA Grapalat" w:hAnsi="GHEA Grapalat"/>
          <w:lang w:val="hy-AM"/>
        </w:rPr>
        <w:t>ճիգերը</w:t>
      </w:r>
      <w:r w:rsidR="006F6135" w:rsidRPr="00EB2C1C">
        <w:rPr>
          <w:rFonts w:ascii="GHEA Grapalat" w:hAnsi="GHEA Grapalat"/>
          <w:lang w:val="hy-AM"/>
        </w:rPr>
        <w:t xml:space="preserve"> կամ </w:t>
      </w:r>
      <w:r w:rsidR="00EB2C1C" w:rsidRPr="00EB2C1C">
        <w:rPr>
          <w:rFonts w:ascii="GHEA Grapalat" w:hAnsi="GHEA Grapalat"/>
          <w:lang w:val="hy-AM"/>
        </w:rPr>
        <w:t>տեղափոխություններն են</w:t>
      </w:r>
      <w:r w:rsidR="00EB2C1C">
        <w:rPr>
          <w:rFonts w:ascii="GHEA Grapalat" w:hAnsi="GHEA Grapalat"/>
          <w:lang w:val="hy-AM"/>
        </w:rPr>
        <w:t>,</w:t>
      </w:r>
    </w:p>
    <w:p w:rsidR="00263A96" w:rsidRPr="006F6135" w:rsidRDefault="00E269B3" w:rsidP="00270B9B">
      <w:pPr>
        <w:spacing w:after="120"/>
        <w:ind w:left="567"/>
        <w:rPr>
          <w:rFonts w:ascii="GHEA Grapalat" w:hAnsi="GHEA Grapalat"/>
          <w:color w:val="0070C0"/>
          <w:lang w:val="hy-AM"/>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s</m:t>
            </m:r>
          </m:sub>
        </m:sSub>
      </m:oMath>
      <w:r w:rsidR="00263A96" w:rsidRPr="000900AB">
        <w:rPr>
          <w:rFonts w:ascii="GHEA Grapalat" w:hAnsi="GHEA Grapalat"/>
          <w:lang w:val="hy-AM"/>
        </w:rPr>
        <w:t xml:space="preserve"> </w:t>
      </w:r>
      <w:r w:rsidR="00263A96" w:rsidRPr="006F6135">
        <w:rPr>
          <w:rFonts w:ascii="GHEA Grapalat" w:hAnsi="GHEA Grapalat"/>
          <w:sz w:val="20"/>
          <w:szCs w:val="20"/>
          <w:lang w:val="hy-AM"/>
        </w:rPr>
        <w:t>–</w:t>
      </w:r>
      <w:r w:rsidR="00EB2C1C">
        <w:rPr>
          <w:rFonts w:ascii="GHEA Grapalat" w:hAnsi="GHEA Grapalat"/>
          <w:color w:val="C00000"/>
          <w:lang w:val="hy-AM"/>
        </w:rPr>
        <w:t xml:space="preserve"> </w:t>
      </w:r>
      <w:r w:rsidR="00EB2C1C" w:rsidRPr="00EB2C1C">
        <w:rPr>
          <w:rFonts w:ascii="GHEA Grapalat" w:hAnsi="GHEA Grapalat"/>
          <w:lang w:val="hy-AM"/>
        </w:rPr>
        <w:t>ճիգերը կամ տեղափոխություններն են</w:t>
      </w:r>
      <w:r w:rsidR="00EB2C1C" w:rsidRPr="006F6135">
        <w:rPr>
          <w:rFonts w:ascii="GHEA Grapalat" w:hAnsi="GHEA Grapalat"/>
          <w:color w:val="0070C0"/>
          <w:lang w:val="hy-AM"/>
        </w:rPr>
        <w:t xml:space="preserve"> </w:t>
      </w:r>
      <w:r w:rsidR="00EB2C1C" w:rsidRPr="00EB2C1C">
        <w:rPr>
          <w:rFonts w:ascii="GHEA Grapalat" w:hAnsi="GHEA Grapalat"/>
          <w:lang w:val="hy-AM"/>
        </w:rPr>
        <w:t>ըստ</w:t>
      </w:r>
      <m:oMath>
        <m:r>
          <w:rPr>
            <w:rFonts w:ascii="Cambria Math" w:hAnsi="Cambria Math"/>
            <w:sz w:val="24"/>
            <w:szCs w:val="24"/>
            <w:lang w:val="hy-AM"/>
          </w:rPr>
          <m:t xml:space="preserve"> s</m:t>
        </m:r>
      </m:oMath>
      <w:r w:rsidR="00EB2C1C" w:rsidRPr="00EB2C1C">
        <w:rPr>
          <w:rFonts w:ascii="GHEA Grapalat" w:hAnsi="GHEA Grapalat"/>
          <w:lang w:val="hy-AM"/>
        </w:rPr>
        <w:t xml:space="preserve"> սեփական տատանման ձևերի:</w:t>
      </w:r>
    </w:p>
    <w:p w:rsidR="005E4E74" w:rsidRPr="006F6135" w:rsidRDefault="005E4E74" w:rsidP="005E4E74">
      <w:pPr>
        <w:spacing w:after="0" w:line="120" w:lineRule="auto"/>
        <w:ind w:firstLine="567"/>
        <w:jc w:val="both"/>
        <w:rPr>
          <w:rFonts w:ascii="GHEA Grapalat" w:hAnsi="GHEA Grapalat"/>
          <w:b/>
          <w:bCs/>
          <w:lang w:val="hy-AM"/>
        </w:rPr>
      </w:pPr>
    </w:p>
    <w:p w:rsidR="0064196F" w:rsidRPr="008A4D32" w:rsidRDefault="00495D5D" w:rsidP="004A1772">
      <w:pPr>
        <w:spacing w:after="0"/>
        <w:ind w:firstLine="567"/>
        <w:jc w:val="both"/>
        <w:rPr>
          <w:rFonts w:ascii="GHEA Grapalat" w:hAnsi="GHEA Grapalat"/>
          <w:lang w:val="hy-AM"/>
        </w:rPr>
      </w:pPr>
      <w:r w:rsidRPr="006F6135">
        <w:rPr>
          <w:rFonts w:ascii="GHEA Grapalat" w:hAnsi="GHEA Grapalat"/>
          <w:b/>
          <w:bCs/>
          <w:lang w:val="hy-AM"/>
        </w:rPr>
        <w:t>192.</w:t>
      </w:r>
      <w:r w:rsidR="008A4D32" w:rsidRPr="008A4D32">
        <w:rPr>
          <w:rFonts w:ascii="Calibri" w:hAnsi="Calibri" w:cs="Calibri"/>
          <w:lang w:val="hy-AM"/>
        </w:rPr>
        <w:t> </w:t>
      </w:r>
      <w:r w:rsidR="008A4D32" w:rsidRPr="008A4D32">
        <w:rPr>
          <w:rFonts w:ascii="GHEA Grapalat" w:hAnsi="GHEA Grapalat"/>
          <w:lang w:val="hy-AM"/>
        </w:rPr>
        <w:t>Սեփական</w:t>
      </w:r>
      <w:r w:rsidR="006F6135" w:rsidRPr="008A4D32">
        <w:rPr>
          <w:rFonts w:ascii="GHEA Grapalat" w:hAnsi="GHEA Grapalat"/>
          <w:lang w:val="hy-AM"/>
        </w:rPr>
        <w:t xml:space="preserve"> տատանումների հաճախականության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6F6135" w:rsidRPr="008A4D32">
        <w:rPr>
          <w:rFonts w:ascii="GHEA Grapalat" w:hAnsi="GHEA Grapalat"/>
          <w:lang w:val="hy-AM"/>
        </w:rPr>
        <w:t xml:space="preserve">, </w:t>
      </w:r>
      <w:r w:rsidR="008A4D32" w:rsidRPr="008A4D32">
        <w:rPr>
          <w:rFonts w:ascii="GHEA Grapalat" w:hAnsi="GHEA Grapalat"/>
          <w:lang w:val="hy-AM"/>
        </w:rPr>
        <w:t>(</w:t>
      </w:r>
      <w:r w:rsidR="006F6135" w:rsidRPr="008A4D32">
        <w:rPr>
          <w:rFonts w:ascii="GHEA Grapalat" w:hAnsi="GHEA Grapalat"/>
          <w:lang w:val="hy-AM"/>
        </w:rPr>
        <w:t>Հց</w:t>
      </w:r>
      <w:r w:rsidR="008A4D32" w:rsidRPr="008A4D32">
        <w:rPr>
          <w:rFonts w:ascii="GHEA Grapalat" w:hAnsi="GHEA Grapalat"/>
          <w:lang w:val="hy-AM"/>
        </w:rPr>
        <w:t>),</w:t>
      </w:r>
      <w:r w:rsidR="006F6135" w:rsidRPr="008A4D32">
        <w:rPr>
          <w:rFonts w:ascii="GHEA Grapalat" w:hAnsi="GHEA Grapalat"/>
          <w:lang w:val="hy-AM"/>
        </w:rPr>
        <w:t xml:space="preserve"> </w:t>
      </w:r>
      <w:r w:rsidR="008A4D32" w:rsidRPr="008A4D32">
        <w:rPr>
          <w:rFonts w:ascii="GHEA Grapalat" w:hAnsi="GHEA Grapalat"/>
          <w:lang w:val="hy-AM"/>
        </w:rPr>
        <w:t xml:space="preserve">սահմանային </w:t>
      </w:r>
      <w:r w:rsidR="006F6135" w:rsidRPr="008A4D32">
        <w:rPr>
          <w:rFonts w:ascii="GHEA Grapalat" w:hAnsi="GHEA Grapalat"/>
          <w:lang w:val="hy-AM"/>
        </w:rPr>
        <w:t xml:space="preserve">արժեքը պետք է որոշվի՝ կախված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w:r w:rsidR="006F6135" w:rsidRPr="008A4D32">
        <w:rPr>
          <w:rFonts w:ascii="GHEA Grapalat" w:hAnsi="GHEA Grapalat"/>
          <w:lang w:val="hy-AM"/>
        </w:rPr>
        <w:t xml:space="preserve"> սահմանա</w:t>
      </w:r>
      <w:r w:rsidR="008A4D32" w:rsidRPr="008A4D32">
        <w:rPr>
          <w:rFonts w:ascii="GHEA Grapalat" w:hAnsi="GHEA Grapalat"/>
          <w:lang w:val="hy-AM"/>
        </w:rPr>
        <w:t>յին</w:t>
      </w:r>
      <w:r w:rsidR="006F6135" w:rsidRPr="008A4D32">
        <w:rPr>
          <w:rFonts w:ascii="GHEA Grapalat" w:hAnsi="GHEA Grapalat"/>
          <w:lang w:val="hy-AM"/>
        </w:rPr>
        <w:t xml:space="preserve"> անչափ </w:t>
      </w:r>
      <w:r w:rsidR="008A4D32" w:rsidRPr="008A4D32">
        <w:rPr>
          <w:rFonts w:ascii="GHEA Grapalat" w:hAnsi="GHEA Grapalat"/>
          <w:lang w:val="hy-AM"/>
        </w:rPr>
        <w:t>պարբերությունից` հետևայլ բանաձևով.</w:t>
      </w:r>
    </w:p>
    <w:p w:rsidR="00263A96" w:rsidRDefault="00E269B3" w:rsidP="004A1772">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lim</m:t>
            </m:r>
          </m:sub>
        </m:sSub>
      </m:oMath>
      <w:r w:rsidR="00263A96" w:rsidRPr="00263A96">
        <w:rPr>
          <w:rFonts w:ascii="GHEA Grapalat" w:eastAsiaTheme="minorEastAsia" w:hAnsi="GHEA Grapalat" w:cs="Sylfaen"/>
          <w:sz w:val="24"/>
          <w:szCs w:val="24"/>
          <w:lang w:val="hy-AM"/>
        </w:rPr>
        <w:t xml:space="preserve"> =  </w:t>
      </w:r>
      <m:oMath>
        <m:f>
          <m:fPr>
            <m:ctrlPr>
              <w:rPr>
                <w:rFonts w:ascii="Cambria Math" w:eastAsiaTheme="minorEastAsia" w:hAnsi="Cambria Math" w:cs="Sylfaen"/>
                <w:i/>
                <w:sz w:val="32"/>
                <w:szCs w:val="32"/>
                <w:lang w:val="en-US"/>
              </w:rPr>
            </m:ctrlPr>
          </m:fPr>
          <m:num>
            <m:rad>
              <m:radPr>
                <m:degHide m:val="on"/>
                <m:ctrlPr>
                  <w:rPr>
                    <w:rFonts w:ascii="Cambria Math" w:eastAsiaTheme="minorEastAsia" w:hAnsi="Cambria Math" w:cs="Sylfaen"/>
                    <w:i/>
                    <w:sz w:val="32"/>
                    <w:szCs w:val="32"/>
                    <w:lang w:val="en-US"/>
                  </w:rPr>
                </m:ctrlPr>
              </m:radPr>
              <m:deg/>
              <m:e>
                <m:sSub>
                  <m:sSubPr>
                    <m:ctrlPr>
                      <w:rPr>
                        <w:rFonts w:ascii="Cambria Math" w:hAnsi="Cambria Math"/>
                        <w:i/>
                        <w:sz w:val="32"/>
                        <w:szCs w:val="32"/>
                        <w:lang w:val="hy-AM"/>
                      </w:rPr>
                    </m:ctrlPr>
                  </m:sSubPr>
                  <m:e>
                    <m:r>
                      <w:rPr>
                        <w:rFonts w:ascii="Cambria Math" w:hAnsi="Cambria Math"/>
                        <w:sz w:val="32"/>
                        <w:szCs w:val="32"/>
                        <w:lang w:val="hy-AM"/>
                      </w:rPr>
                      <m:t>w</m:t>
                    </m:r>
                  </m:e>
                  <m:sub>
                    <m:r>
                      <w:rPr>
                        <w:rFonts w:ascii="Cambria Math" w:hAnsi="Cambria Math"/>
                        <w:sz w:val="32"/>
                        <w:szCs w:val="32"/>
                        <w:lang w:val="hy-AM"/>
                      </w:rPr>
                      <m:t>0</m:t>
                    </m:r>
                  </m:sub>
                </m:sSub>
                <m:r>
                  <w:rPr>
                    <w:rFonts w:ascii="Cambria Math" w:hAnsi="Cambria Math"/>
                    <w:sz w:val="32"/>
                    <w:szCs w:val="32"/>
                    <w:lang w:val="hy-AM"/>
                  </w:rPr>
                  <m:t xml:space="preserve"> k</m:t>
                </m:r>
                <m:d>
                  <m:dPr>
                    <m:ctrlPr>
                      <w:rPr>
                        <w:rFonts w:ascii="Cambria Math" w:hAnsi="Cambria Math"/>
                        <w:i/>
                        <w:sz w:val="32"/>
                        <w:szCs w:val="32"/>
                        <w:lang w:val="hy-AM"/>
                      </w:rPr>
                    </m:ctrlPr>
                  </m:dPr>
                  <m:e>
                    <m:sSub>
                      <m:sSubPr>
                        <m:ctrlPr>
                          <w:rPr>
                            <w:rFonts w:ascii="Cambria Math" w:hAnsi="Cambria Math"/>
                            <w:i/>
                            <w:sz w:val="32"/>
                            <w:szCs w:val="32"/>
                            <w:lang w:val="hy-AM"/>
                          </w:rPr>
                        </m:ctrlPr>
                      </m:sSubPr>
                      <m:e>
                        <m:r>
                          <w:rPr>
                            <w:rFonts w:ascii="Cambria Math" w:hAnsi="Cambria Math"/>
                            <w:sz w:val="32"/>
                            <w:szCs w:val="32"/>
                            <w:lang w:val="hy-AM"/>
                          </w:rPr>
                          <m:t>z</m:t>
                        </m:r>
                      </m:e>
                      <m:sub>
                        <m:r>
                          <w:rPr>
                            <w:rFonts w:ascii="Cambria Math" w:hAnsi="Cambria Math"/>
                            <w:sz w:val="32"/>
                            <w:szCs w:val="32"/>
                            <w:lang w:val="hy-AM"/>
                          </w:rPr>
                          <m:t>eq</m:t>
                        </m:r>
                      </m:sub>
                    </m:sSub>
                  </m:e>
                </m:d>
                <m:r>
                  <w:rPr>
                    <w:rFonts w:ascii="Cambria Math" w:hAnsi="Cambria Math"/>
                    <w:sz w:val="32"/>
                    <w:szCs w:val="32"/>
                    <w:lang w:val="hy-AM"/>
                  </w:rPr>
                  <m:t xml:space="preserve"> </m:t>
                </m:r>
                <m:sSub>
                  <m:sSubPr>
                    <m:ctrlPr>
                      <w:rPr>
                        <w:rFonts w:ascii="Cambria Math" w:hAnsi="Cambria Math"/>
                        <w:i/>
                        <w:sz w:val="32"/>
                        <w:szCs w:val="32"/>
                        <w:lang w:val="hy-AM"/>
                      </w:rPr>
                    </m:ctrlPr>
                  </m:sSubPr>
                  <m:e>
                    <m:r>
                      <w:rPr>
                        <w:rFonts w:ascii="Cambria Math" w:hAnsi="Cambria Math"/>
                        <w:sz w:val="32"/>
                        <w:szCs w:val="32"/>
                        <w:lang w:val="hy-AM"/>
                      </w:rPr>
                      <m:t>γ</m:t>
                    </m:r>
                  </m:e>
                  <m:sub>
                    <m:r>
                      <w:rPr>
                        <w:rFonts w:ascii="Cambria Math" w:hAnsi="Cambria Math"/>
                        <w:sz w:val="32"/>
                        <w:szCs w:val="32"/>
                        <w:lang w:val="hy-AM"/>
                      </w:rPr>
                      <m:t>f</m:t>
                    </m:r>
                  </m:sub>
                </m:sSub>
              </m:e>
            </m:rad>
          </m:num>
          <m:den>
            <m:r>
              <w:rPr>
                <w:rFonts w:ascii="Cambria Math" w:eastAsiaTheme="minorEastAsia" w:hAnsi="Cambria Math" w:cs="Sylfaen"/>
                <w:sz w:val="32"/>
                <w:szCs w:val="32"/>
                <w:lang w:val="hy-AM"/>
              </w:rPr>
              <m:t xml:space="preserve">940 </m:t>
            </m:r>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T</m:t>
                </m:r>
              </m:e>
              <m:sub>
                <m:r>
                  <w:rPr>
                    <w:rFonts w:ascii="Cambria Math" w:eastAsiaTheme="minorEastAsia" w:hAnsi="Cambria Math" w:cs="Sylfaen"/>
                    <w:sz w:val="32"/>
                    <w:szCs w:val="32"/>
                    <w:lang w:val="hy-AM"/>
                  </w:rPr>
                  <m:t>g,lim</m:t>
                </m:r>
              </m:sub>
            </m:sSub>
          </m:den>
        </m:f>
      </m:oMath>
      <w:r w:rsidR="00263A96" w:rsidRPr="00263A96">
        <w:rPr>
          <w:rFonts w:ascii="GHEA Grapalat" w:eastAsiaTheme="minorEastAsia" w:hAnsi="GHEA Grapalat" w:cs="Sylfaen"/>
          <w:sz w:val="24"/>
          <w:szCs w:val="24"/>
          <w:lang w:val="hy-AM"/>
        </w:rPr>
        <w:t xml:space="preserve"> </w:t>
      </w:r>
      <w:r w:rsidR="00270B9B" w:rsidRPr="0016553C">
        <w:rPr>
          <w:rFonts w:ascii="GHEA Grapalat" w:eastAsiaTheme="minorEastAsia" w:hAnsi="GHEA Grapalat" w:cs="Sylfaen"/>
          <w:sz w:val="24"/>
          <w:szCs w:val="24"/>
          <w:lang w:val="hy-AM"/>
        </w:rPr>
        <w:t>,</w:t>
      </w:r>
      <w:r w:rsidR="00263A96" w:rsidRPr="00A677EA">
        <w:rPr>
          <w:rFonts w:ascii="GHEA Grapalat" w:hAnsi="GHEA Grapalat" w:cs="Courier New"/>
          <w:i/>
          <w:iCs/>
          <w:lang w:val="hy-AM"/>
        </w:rPr>
        <w:tab/>
      </w:r>
      <w:r w:rsidR="00263A96" w:rsidRPr="00A677EA">
        <w:rPr>
          <w:rFonts w:ascii="GHEA Grapalat" w:hAnsi="GHEA Grapalat"/>
          <w:lang w:val="hy-AM"/>
        </w:rPr>
        <w:t>(</w:t>
      </w:r>
      <w:r w:rsidR="00F714FB" w:rsidRPr="00F714FB">
        <w:rPr>
          <w:rFonts w:ascii="GHEA Grapalat" w:hAnsi="GHEA Grapalat"/>
          <w:lang w:val="hy-AM"/>
        </w:rPr>
        <w:t>43</w:t>
      </w:r>
      <w:r w:rsidR="00263A96" w:rsidRPr="00A677EA">
        <w:rPr>
          <w:rFonts w:ascii="GHEA Grapalat" w:hAnsi="GHEA Grapalat"/>
          <w:lang w:val="hy-AM"/>
        </w:rPr>
        <w:t>)</w:t>
      </w:r>
    </w:p>
    <w:p w:rsidR="0064196F" w:rsidRPr="006F6135" w:rsidRDefault="00C002F2" w:rsidP="00495D5D">
      <w:pPr>
        <w:spacing w:after="120"/>
        <w:ind w:left="567" w:hanging="567"/>
        <w:jc w:val="both"/>
        <w:rPr>
          <w:rFonts w:ascii="GHEA Grapalat" w:hAnsi="GHEA Grapalat"/>
          <w:color w:val="0070C0"/>
          <w:lang w:val="hy-AM"/>
        </w:rPr>
      </w:pPr>
      <w:r w:rsidRPr="00C002F2">
        <w:rPr>
          <w:rFonts w:ascii="GHEA Grapalat" w:hAnsi="GHEA Grapalat"/>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w:r w:rsidRPr="00C002F2">
        <w:rPr>
          <w:rFonts w:ascii="GHEA Grapalat" w:eastAsiaTheme="minorEastAsia" w:hAnsi="GHEA Grapalat"/>
          <w:sz w:val="24"/>
          <w:szCs w:val="24"/>
          <w:lang w:val="hy-AM"/>
        </w:rPr>
        <w:t xml:space="preserve"> </w:t>
      </w:r>
      <w:r w:rsidRPr="00C002F2">
        <w:rPr>
          <w:rFonts w:ascii="GHEA Grapalat" w:hAnsi="GHEA Grapalat"/>
          <w:lang w:val="hy-AM"/>
        </w:rPr>
        <w:t xml:space="preserve">պարամետրի արժեքը </w:t>
      </w:r>
      <m:oMath>
        <m:r>
          <w:rPr>
            <w:rFonts w:ascii="Cambria Math" w:hAnsi="Cambria Math"/>
            <w:sz w:val="24"/>
            <w:szCs w:val="24"/>
            <w:lang w:val="hy-AM"/>
          </w:rPr>
          <m:t>δ</m:t>
        </m:r>
      </m:oMath>
      <w:r w:rsidRPr="00C002F2">
        <w:rPr>
          <w:rFonts w:ascii="GHEA Grapalat" w:hAnsi="GHEA Grapalat"/>
          <w:lang w:val="hy-AM"/>
        </w:rPr>
        <w:t xml:space="preserve"> գումարային լոգարիթմական դեկրեմենտի երեք արժեքների համար բերված է աղյուսակ 32-ում:</w:t>
      </w:r>
    </w:p>
    <w:p w:rsidR="0008599C" w:rsidRPr="00F94198" w:rsidRDefault="00276C67" w:rsidP="0008599C">
      <w:pPr>
        <w:shd w:val="clear" w:color="auto" w:fill="FFFFFF"/>
        <w:spacing w:before="240" w:after="120"/>
        <w:jc w:val="both"/>
        <w:rPr>
          <w:rFonts w:ascii="GHEA Grapalat" w:eastAsiaTheme="minorEastAsia" w:hAnsi="GHEA Grapalat" w:cs="Times New Roman"/>
          <w:b/>
          <w:kern w:val="36"/>
          <w:lang w:val="hy-AM" w:eastAsia="ru-RU"/>
        </w:rPr>
      </w:pPr>
      <w:r w:rsidRPr="00D0061A">
        <w:rPr>
          <w:rFonts w:ascii="GHEA Grapalat" w:eastAsia="Calibri" w:hAnsi="GHEA Grapalat" w:cs="Times New Roman"/>
          <w:b/>
          <w:bCs/>
          <w:lang w:val="hy-AM"/>
        </w:rPr>
        <w:t>Աղյուսակ</w:t>
      </w:r>
      <w:r w:rsidR="0008599C" w:rsidRPr="00F94198">
        <w:rPr>
          <w:rFonts w:ascii="GHEA Grapalat" w:eastAsiaTheme="minorEastAsia" w:hAnsi="GHEA Grapalat" w:cs="Times New Roman"/>
          <w:b/>
          <w:kern w:val="36"/>
          <w:lang w:val="hy-AM" w:eastAsia="ru-RU"/>
        </w:rPr>
        <w:t xml:space="preserve"> </w:t>
      </w:r>
      <w:r w:rsidR="00495D5D" w:rsidRPr="00F94198">
        <w:rPr>
          <w:rFonts w:ascii="GHEA Grapalat" w:eastAsiaTheme="minorEastAsia" w:hAnsi="GHEA Grapalat" w:cs="Times New Roman"/>
          <w:b/>
          <w:kern w:val="36"/>
          <w:lang w:val="hy-AM" w:eastAsia="ru-RU"/>
        </w:rPr>
        <w:t>32</w:t>
      </w:r>
    </w:p>
    <w:tbl>
      <w:tblPr>
        <w:tblStyle w:val="TableGrid"/>
        <w:tblW w:w="97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181"/>
        <w:gridCol w:w="2524"/>
        <w:gridCol w:w="2524"/>
        <w:gridCol w:w="2524"/>
      </w:tblGrid>
      <w:tr w:rsidR="0008599C" w:rsidTr="00E7436C">
        <w:trPr>
          <w:jc w:val="center"/>
        </w:trPr>
        <w:tc>
          <w:tcPr>
            <w:tcW w:w="2155" w:type="dxa"/>
            <w:tcBorders>
              <w:top w:val="single" w:sz="12" w:space="0" w:color="auto"/>
            </w:tcBorders>
            <w:shd w:val="clear" w:color="auto" w:fill="EAF1DD" w:themeFill="accent3" w:themeFillTint="33"/>
            <w:vAlign w:val="center"/>
          </w:tcPr>
          <w:p w:rsidR="0008599C" w:rsidRPr="0008599C" w:rsidRDefault="0008599C" w:rsidP="008B0E8A">
            <w:pPr>
              <w:spacing w:before="60" w:after="60"/>
              <w:jc w:val="center"/>
              <w:rPr>
                <w:rFonts w:ascii="GHEA Grapalat" w:eastAsia="Calibri" w:hAnsi="GHEA Grapalat" w:cs="Times New Roman"/>
                <w:i/>
              </w:rPr>
            </w:pPr>
            <m:oMathPara>
              <m:oMath>
                <m:r>
                  <w:rPr>
                    <w:rFonts w:ascii="Cambria Math" w:hAnsi="Cambria Math"/>
                    <w:sz w:val="24"/>
                    <w:szCs w:val="24"/>
                    <w:lang w:val="hy-AM"/>
                  </w:rPr>
                  <m:t>δ</m:t>
                </m:r>
              </m:oMath>
            </m:oMathPara>
          </w:p>
        </w:tc>
        <w:tc>
          <w:tcPr>
            <w:tcW w:w="2495" w:type="dxa"/>
            <w:shd w:val="clear" w:color="auto" w:fill="EAF1DD" w:themeFill="accent3" w:themeFillTint="33"/>
            <w:vAlign w:val="center"/>
          </w:tcPr>
          <w:p w:rsidR="0008599C" w:rsidRPr="009E56E3" w:rsidRDefault="0008599C" w:rsidP="008B0E8A">
            <w:pPr>
              <w:spacing w:before="60" w:after="60"/>
              <w:jc w:val="center"/>
              <w:rPr>
                <w:rFonts w:ascii="GHEA Grapalat" w:eastAsia="Calibri" w:hAnsi="GHEA Grapalat" w:cs="Times New Roman"/>
                <w:lang w:val="en-US"/>
              </w:rPr>
            </w:pPr>
            <w:r>
              <w:rPr>
                <w:rFonts w:ascii="GHEA Grapalat" w:eastAsia="Calibri" w:hAnsi="GHEA Grapalat" w:cs="Times New Roman"/>
                <w:lang w:val="en-US"/>
              </w:rPr>
              <w:t>0,15</w:t>
            </w:r>
          </w:p>
        </w:tc>
        <w:tc>
          <w:tcPr>
            <w:tcW w:w="2495" w:type="dxa"/>
            <w:shd w:val="clear" w:color="auto" w:fill="EAF1DD" w:themeFill="accent3" w:themeFillTint="33"/>
            <w:vAlign w:val="center"/>
          </w:tcPr>
          <w:p w:rsidR="0008599C" w:rsidRPr="009E56E3" w:rsidRDefault="0008599C" w:rsidP="008B0E8A">
            <w:pPr>
              <w:spacing w:before="60" w:after="60"/>
              <w:jc w:val="center"/>
              <w:rPr>
                <w:rFonts w:ascii="GHEA Grapalat" w:eastAsia="Calibri" w:hAnsi="GHEA Grapalat" w:cs="Times New Roman"/>
                <w:lang w:val="en-US"/>
              </w:rPr>
            </w:pPr>
            <w:r>
              <w:rPr>
                <w:rFonts w:ascii="GHEA Grapalat" w:eastAsia="Calibri" w:hAnsi="GHEA Grapalat" w:cs="Times New Roman"/>
                <w:lang w:val="en-US"/>
              </w:rPr>
              <w:t>0,22</w:t>
            </w:r>
          </w:p>
        </w:tc>
        <w:tc>
          <w:tcPr>
            <w:tcW w:w="2495" w:type="dxa"/>
            <w:shd w:val="clear" w:color="auto" w:fill="EAF1DD" w:themeFill="accent3" w:themeFillTint="33"/>
            <w:vAlign w:val="center"/>
          </w:tcPr>
          <w:p w:rsidR="0008599C" w:rsidRPr="009E56E3" w:rsidRDefault="0008599C" w:rsidP="008B0E8A">
            <w:pPr>
              <w:spacing w:before="60" w:after="60"/>
              <w:jc w:val="center"/>
              <w:rPr>
                <w:rFonts w:ascii="GHEA Grapalat" w:eastAsia="Calibri" w:hAnsi="GHEA Grapalat" w:cs="Times New Roman"/>
                <w:lang w:val="en-US"/>
              </w:rPr>
            </w:pPr>
            <w:r>
              <w:rPr>
                <w:rFonts w:ascii="GHEA Grapalat" w:eastAsia="Calibri" w:hAnsi="GHEA Grapalat" w:cs="Times New Roman"/>
                <w:lang w:val="en-US"/>
              </w:rPr>
              <w:t>0,3</w:t>
            </w:r>
          </w:p>
        </w:tc>
      </w:tr>
      <w:tr w:rsidR="0008599C" w:rsidTr="00E7436C">
        <w:trPr>
          <w:trHeight w:val="397"/>
          <w:jc w:val="center"/>
        </w:trPr>
        <w:tc>
          <w:tcPr>
            <w:tcW w:w="2155" w:type="dxa"/>
            <w:vAlign w:val="center"/>
          </w:tcPr>
          <w:p w:rsidR="0008599C" w:rsidRDefault="00E269B3" w:rsidP="008B0E8A">
            <w:pPr>
              <w:spacing w:before="20" w:after="20"/>
              <w:jc w:val="center"/>
              <w:rPr>
                <w:rFonts w:ascii="GHEA Grapalat" w:eastAsia="Calibri" w:hAnsi="GHEA Grapalat" w:cs="Times New Roman"/>
                <w:iCs/>
                <w:lang w:val="en-US"/>
              </w:rPr>
            </w:pPr>
            <m:oMathPara>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g,lim</m:t>
                    </m:r>
                  </m:sub>
                </m:sSub>
              </m:oMath>
            </m:oMathPara>
          </w:p>
        </w:tc>
        <w:tc>
          <w:tcPr>
            <w:tcW w:w="2495" w:type="dxa"/>
            <w:vAlign w:val="center"/>
          </w:tcPr>
          <w:p w:rsidR="0008599C" w:rsidRPr="0008599C" w:rsidRDefault="0008599C" w:rsidP="008B0E8A">
            <w:pPr>
              <w:spacing w:before="20" w:after="20"/>
              <w:jc w:val="center"/>
              <w:rPr>
                <w:rFonts w:ascii="GHEA Grapalat" w:eastAsia="Calibri" w:hAnsi="GHEA Grapalat" w:cs="Times New Roman"/>
                <w:iCs/>
                <w:lang w:val="en-US"/>
              </w:rPr>
            </w:pPr>
            <w:r w:rsidRPr="000B2504">
              <w:rPr>
                <w:rFonts w:ascii="GHEA Grapalat" w:eastAsia="Calibri" w:hAnsi="GHEA Grapalat" w:cs="Times New Roman"/>
                <w:iCs/>
              </w:rPr>
              <w:t>0,</w:t>
            </w:r>
            <w:r>
              <w:rPr>
                <w:rFonts w:ascii="GHEA Grapalat" w:eastAsia="Calibri" w:hAnsi="GHEA Grapalat" w:cs="Times New Roman"/>
                <w:iCs/>
                <w:lang w:val="en-US"/>
              </w:rPr>
              <w:t>0077</w:t>
            </w:r>
          </w:p>
        </w:tc>
        <w:tc>
          <w:tcPr>
            <w:tcW w:w="2495" w:type="dxa"/>
            <w:vAlign w:val="center"/>
          </w:tcPr>
          <w:p w:rsidR="0008599C" w:rsidRPr="0008599C" w:rsidRDefault="0008599C" w:rsidP="008B0E8A">
            <w:pPr>
              <w:spacing w:before="20" w:after="20"/>
              <w:jc w:val="center"/>
              <w:rPr>
                <w:rFonts w:ascii="GHEA Grapalat" w:eastAsia="Calibri" w:hAnsi="GHEA Grapalat" w:cs="Times New Roman"/>
                <w:iCs/>
                <w:lang w:val="en-US"/>
              </w:rPr>
            </w:pPr>
            <w:r w:rsidRPr="000B2504">
              <w:rPr>
                <w:rFonts w:ascii="GHEA Grapalat" w:eastAsia="Calibri" w:hAnsi="GHEA Grapalat" w:cs="Times New Roman"/>
                <w:iCs/>
              </w:rPr>
              <w:t>0,</w:t>
            </w:r>
            <w:r>
              <w:rPr>
                <w:rFonts w:ascii="GHEA Grapalat" w:eastAsia="Calibri" w:hAnsi="GHEA Grapalat" w:cs="Times New Roman"/>
                <w:iCs/>
                <w:lang w:val="en-US"/>
              </w:rPr>
              <w:t>014</w:t>
            </w:r>
          </w:p>
        </w:tc>
        <w:tc>
          <w:tcPr>
            <w:tcW w:w="2495" w:type="dxa"/>
            <w:vAlign w:val="center"/>
          </w:tcPr>
          <w:p w:rsidR="0008599C" w:rsidRPr="0008599C" w:rsidRDefault="0008599C" w:rsidP="008B0E8A">
            <w:pPr>
              <w:spacing w:before="20" w:after="20"/>
              <w:jc w:val="center"/>
              <w:rPr>
                <w:rFonts w:ascii="GHEA Grapalat" w:eastAsia="Calibri" w:hAnsi="GHEA Grapalat" w:cs="Times New Roman"/>
                <w:iCs/>
                <w:lang w:val="en-US"/>
              </w:rPr>
            </w:pPr>
            <w:r w:rsidRPr="000B2504">
              <w:rPr>
                <w:rFonts w:ascii="GHEA Grapalat" w:eastAsia="Calibri" w:hAnsi="GHEA Grapalat" w:cs="Times New Roman"/>
                <w:iCs/>
              </w:rPr>
              <w:t>0,</w:t>
            </w:r>
            <w:r>
              <w:rPr>
                <w:rFonts w:ascii="GHEA Grapalat" w:eastAsia="Calibri" w:hAnsi="GHEA Grapalat" w:cs="Times New Roman"/>
                <w:iCs/>
                <w:lang w:val="en-US"/>
              </w:rPr>
              <w:t>023</w:t>
            </w:r>
          </w:p>
        </w:tc>
      </w:tr>
    </w:tbl>
    <w:p w:rsidR="0064196F" w:rsidRDefault="0064196F" w:rsidP="00EE4B31">
      <w:pPr>
        <w:spacing w:after="0"/>
        <w:ind w:firstLine="567"/>
        <w:rPr>
          <w:rFonts w:ascii="GHEA Grapalat" w:hAnsi="GHEA Grapalat"/>
          <w:lang w:val="hy-AM"/>
        </w:rPr>
      </w:pPr>
    </w:p>
    <w:p w:rsidR="00E7436C" w:rsidRPr="00E166F9" w:rsidRDefault="00495D5D" w:rsidP="00E7436C">
      <w:pPr>
        <w:spacing w:after="0"/>
        <w:ind w:firstLine="567"/>
        <w:jc w:val="both"/>
        <w:rPr>
          <w:rFonts w:ascii="GHEA Grapalat" w:hAnsi="GHEA Grapalat"/>
          <w:lang w:val="hy-AM"/>
        </w:rPr>
      </w:pPr>
      <w:r w:rsidRPr="001A4FAE">
        <w:rPr>
          <w:rFonts w:ascii="GHEA Grapalat" w:hAnsi="GHEA Grapalat"/>
          <w:b/>
          <w:bCs/>
          <w:lang w:val="hy-AM"/>
        </w:rPr>
        <w:t>193.</w:t>
      </w:r>
      <w:r w:rsidR="00E166F9">
        <w:rPr>
          <w:rFonts w:ascii="Calibri" w:hAnsi="Calibri" w:cs="Calibri"/>
          <w:lang w:val="hy-AM"/>
        </w:rPr>
        <w:t> </w:t>
      </w:r>
      <m:oMath>
        <m:r>
          <w:rPr>
            <w:rFonts w:ascii="Cambria Math" w:hAnsi="Cambria Math"/>
            <w:sz w:val="24"/>
            <w:szCs w:val="24"/>
            <w:lang w:val="hy-AM"/>
          </w:rPr>
          <m:t>δ</m:t>
        </m:r>
      </m:oMath>
      <w:r w:rsidR="001A4FAE" w:rsidRPr="00E166F9">
        <w:rPr>
          <w:rFonts w:ascii="GHEA Grapalat" w:hAnsi="GHEA Grapalat"/>
          <w:lang w:val="hy-AM"/>
        </w:rPr>
        <w:t xml:space="preserve"> </w:t>
      </w:r>
      <w:r w:rsidR="00E166F9" w:rsidRPr="00E166F9">
        <w:rPr>
          <w:rFonts w:ascii="GHEA Grapalat" w:hAnsi="GHEA Grapalat"/>
          <w:lang w:val="hy-AM"/>
        </w:rPr>
        <w:t>տատանումների գումարային</w:t>
      </w:r>
      <w:r w:rsidR="001A4FAE" w:rsidRPr="00E166F9">
        <w:rPr>
          <w:rFonts w:ascii="GHEA Grapalat" w:hAnsi="GHEA Grapalat"/>
          <w:lang w:val="hy-AM"/>
        </w:rPr>
        <w:t xml:space="preserve"> լոգարիթմական </w:t>
      </w:r>
      <w:r w:rsidR="00E166F9" w:rsidRPr="00E166F9">
        <w:rPr>
          <w:rFonts w:ascii="GHEA Grapalat" w:hAnsi="GHEA Grapalat"/>
          <w:lang w:val="hy-AM"/>
        </w:rPr>
        <w:t>դեկրեմենտի</w:t>
      </w:r>
      <w:r w:rsidR="001A4FAE" w:rsidRPr="00E166F9">
        <w:rPr>
          <w:rFonts w:ascii="GHEA Grapalat" w:hAnsi="GHEA Grapalat"/>
          <w:lang w:val="hy-AM"/>
        </w:rPr>
        <w:t xml:space="preserve"> արժեքը ընդունվ</w:t>
      </w:r>
      <w:r w:rsidR="00E34E78">
        <w:rPr>
          <w:rFonts w:ascii="GHEA Grapalat" w:hAnsi="GHEA Grapalat"/>
          <w:lang w:val="hy-AM"/>
        </w:rPr>
        <w:t>ում է</w:t>
      </w:r>
      <w:r w:rsidR="001A4FAE" w:rsidRPr="00E166F9">
        <w:rPr>
          <w:rFonts w:ascii="GHEA Grapalat" w:hAnsi="GHEA Grapalat"/>
          <w:lang w:val="hy-AM"/>
        </w:rPr>
        <w:t>.</w:t>
      </w:r>
    </w:p>
    <w:p w:rsidR="00E7436C" w:rsidRPr="00E166F9" w:rsidRDefault="00495D5D" w:rsidP="00E7436C">
      <w:pPr>
        <w:spacing w:after="0"/>
        <w:ind w:left="851" w:hanging="284"/>
        <w:jc w:val="both"/>
        <w:rPr>
          <w:rFonts w:ascii="GHEA Grapalat" w:hAnsi="GHEA Grapalat"/>
          <w:lang w:val="hy-AM"/>
        </w:rPr>
      </w:pPr>
      <w:r w:rsidRPr="0034387E">
        <w:rPr>
          <w:rFonts w:ascii="GHEA Grapalat" w:hAnsi="GHEA Grapalat"/>
          <w:lang w:val="hy-AM"/>
        </w:rPr>
        <w:t>1</w:t>
      </w:r>
      <w:r w:rsidR="00E7436C" w:rsidRPr="003A3860">
        <w:rPr>
          <w:rFonts w:ascii="GHEA Grapalat" w:hAnsi="GHEA Grapalat"/>
          <w:lang w:val="hy-AM"/>
        </w:rPr>
        <w:t>)</w:t>
      </w:r>
      <w:r w:rsidR="00E7436C" w:rsidRPr="003A3860">
        <w:rPr>
          <w:rFonts w:ascii="GHEA Grapalat" w:hAnsi="GHEA Grapalat"/>
          <w:color w:val="C00000"/>
          <w:lang w:val="hy-AM"/>
        </w:rPr>
        <w:t xml:space="preserve"> </w:t>
      </w:r>
      <m:oMath>
        <m:r>
          <w:rPr>
            <w:rFonts w:ascii="Cambria Math" w:hAnsi="Cambria Math"/>
            <w:sz w:val="24"/>
            <w:szCs w:val="24"/>
            <w:lang w:val="hy-AM"/>
          </w:rPr>
          <m:t>δ</m:t>
        </m:r>
      </m:oMath>
      <w:r w:rsidR="00E7436C" w:rsidRPr="003A3860">
        <w:rPr>
          <w:rFonts w:ascii="GHEA Grapalat" w:hAnsi="GHEA Grapalat"/>
          <w:lang w:val="hy-AM"/>
        </w:rPr>
        <w:t xml:space="preserve"> =</w:t>
      </w:r>
      <w:r w:rsidR="00E7436C" w:rsidRPr="0034387E">
        <w:rPr>
          <w:rFonts w:ascii="GHEA Grapalat" w:hAnsi="GHEA Grapalat"/>
          <w:lang w:val="hy-AM"/>
        </w:rPr>
        <w:t xml:space="preserve"> </w:t>
      </w:r>
      <w:r w:rsidR="00E7436C" w:rsidRPr="003A3860">
        <w:rPr>
          <w:rFonts w:ascii="GHEA Grapalat" w:hAnsi="GHEA Grapalat"/>
          <w:lang w:val="hy-AM"/>
        </w:rPr>
        <w:t>0,3</w:t>
      </w:r>
      <w:r w:rsidR="00E166F9">
        <w:rPr>
          <w:rFonts w:ascii="GHEA Grapalat" w:hAnsi="GHEA Grapalat"/>
          <w:lang w:val="hy-AM"/>
        </w:rPr>
        <w:t>՝</w:t>
      </w:r>
      <w:r w:rsidR="0034387E" w:rsidRPr="0034387E">
        <w:rPr>
          <w:rFonts w:ascii="GHEA Grapalat" w:hAnsi="GHEA Grapalat"/>
          <w:color w:val="C00000"/>
          <w:lang w:val="hy-AM"/>
        </w:rPr>
        <w:t xml:space="preserve"> </w:t>
      </w:r>
      <w:r w:rsidR="0034387E" w:rsidRPr="00E166F9">
        <w:rPr>
          <w:rFonts w:ascii="GHEA Grapalat" w:hAnsi="GHEA Grapalat"/>
          <w:lang w:val="hy-AM"/>
        </w:rPr>
        <w:t>երկաթբետոնե և քարե կոնստրուկցիաների, ինչպես նաև պողպատե կամ խառը պողպատ</w:t>
      </w:r>
      <w:r w:rsidR="00E166F9">
        <w:rPr>
          <w:rFonts w:ascii="GHEA Grapalat" w:hAnsi="GHEA Grapalat"/>
          <w:lang w:val="hy-AM"/>
        </w:rPr>
        <w:t>աերկաթբետոնե</w:t>
      </w:r>
      <w:r w:rsidR="0034387E" w:rsidRPr="0034387E">
        <w:rPr>
          <w:rFonts w:ascii="GHEA Grapalat" w:hAnsi="GHEA Grapalat"/>
          <w:color w:val="0070C0"/>
          <w:lang w:val="hy-AM"/>
        </w:rPr>
        <w:t xml:space="preserve"> </w:t>
      </w:r>
      <w:r w:rsidR="00E166F9" w:rsidRPr="00E166F9">
        <w:rPr>
          <w:rFonts w:ascii="GHEA Grapalat" w:hAnsi="GHEA Grapalat"/>
          <w:lang w:val="hy-AM"/>
        </w:rPr>
        <w:t>հիմնակմախքով</w:t>
      </w:r>
      <w:r w:rsidR="0034387E" w:rsidRPr="00E166F9">
        <w:rPr>
          <w:rFonts w:ascii="GHEA Grapalat" w:hAnsi="GHEA Grapalat"/>
          <w:lang w:val="hy-AM"/>
        </w:rPr>
        <w:t xml:space="preserve"> </w:t>
      </w:r>
      <w:r w:rsidR="00E166F9" w:rsidRPr="00E166F9">
        <w:rPr>
          <w:rFonts w:ascii="GHEA Grapalat" w:hAnsi="GHEA Grapalat"/>
          <w:lang w:val="hy-AM"/>
        </w:rPr>
        <w:t>կառուցվածքների</w:t>
      </w:r>
      <w:r w:rsidR="0034387E" w:rsidRPr="00E166F9">
        <w:rPr>
          <w:rFonts w:ascii="GHEA Grapalat" w:hAnsi="GHEA Grapalat"/>
          <w:lang w:val="hy-AM"/>
        </w:rPr>
        <w:t xml:space="preserve"> համար</w:t>
      </w:r>
      <w:r w:rsidR="00137804">
        <w:rPr>
          <w:rFonts w:ascii="GHEA Grapalat" w:hAnsi="GHEA Grapalat"/>
          <w:lang w:val="hy-AM"/>
        </w:rPr>
        <w:t>՝</w:t>
      </w:r>
      <w:r w:rsidR="00E166F9" w:rsidRPr="00E166F9">
        <w:rPr>
          <w:rFonts w:ascii="GHEA Grapalat" w:hAnsi="GHEA Grapalat"/>
          <w:color w:val="0070C0"/>
          <w:lang w:val="hy-AM"/>
        </w:rPr>
        <w:t xml:space="preserve"> </w:t>
      </w:r>
      <w:r w:rsidR="00E166F9" w:rsidRPr="00E166F9">
        <w:rPr>
          <w:rFonts w:ascii="GHEA Grapalat" w:hAnsi="GHEA Grapalat"/>
          <w:lang w:val="hy-AM"/>
        </w:rPr>
        <w:t>արտաքին համատարած</w:t>
      </w:r>
      <w:r w:rsidR="0034387E" w:rsidRPr="00E166F9">
        <w:rPr>
          <w:rFonts w:ascii="GHEA Grapalat" w:hAnsi="GHEA Grapalat"/>
          <w:lang w:val="hy-AM"/>
        </w:rPr>
        <w:t xml:space="preserve"> </w:t>
      </w:r>
      <w:r w:rsidR="00E166F9">
        <w:rPr>
          <w:rFonts w:ascii="GHEA Grapalat" w:hAnsi="GHEA Grapalat"/>
          <w:lang w:val="hy-AM"/>
        </w:rPr>
        <w:t xml:space="preserve">պատող </w:t>
      </w:r>
      <w:r w:rsidR="0034387E" w:rsidRPr="00E166F9">
        <w:rPr>
          <w:rFonts w:ascii="GHEA Grapalat" w:hAnsi="GHEA Grapalat"/>
          <w:lang w:val="hy-AM"/>
        </w:rPr>
        <w:t>կոնստրուկցիաներ</w:t>
      </w:r>
      <w:r w:rsidR="00E166F9">
        <w:rPr>
          <w:rFonts w:ascii="GHEA Grapalat" w:hAnsi="GHEA Grapalat"/>
          <w:lang w:val="hy-AM"/>
        </w:rPr>
        <w:t>ի առկայության դեպքում,</w:t>
      </w:r>
    </w:p>
    <w:p w:rsidR="00E7436C" w:rsidRPr="001C6AD9" w:rsidRDefault="00495D5D" w:rsidP="00E7436C">
      <w:pPr>
        <w:spacing w:after="0"/>
        <w:ind w:left="851" w:hanging="284"/>
        <w:jc w:val="both"/>
        <w:rPr>
          <w:rFonts w:ascii="GHEA Grapalat" w:hAnsi="GHEA Grapalat"/>
          <w:lang w:val="hy-AM"/>
        </w:rPr>
      </w:pPr>
      <w:r w:rsidRPr="0034387E">
        <w:rPr>
          <w:rFonts w:ascii="GHEA Grapalat" w:hAnsi="GHEA Grapalat"/>
          <w:lang w:val="hy-AM"/>
        </w:rPr>
        <w:t>2</w:t>
      </w:r>
      <w:r w:rsidR="00E7436C" w:rsidRPr="003A3860">
        <w:rPr>
          <w:rFonts w:ascii="GHEA Grapalat" w:hAnsi="GHEA Grapalat"/>
          <w:lang w:val="hy-AM"/>
        </w:rPr>
        <w:t xml:space="preserve">) </w:t>
      </w:r>
      <m:oMath>
        <m:r>
          <w:rPr>
            <w:rFonts w:ascii="Cambria Math" w:hAnsi="Cambria Math"/>
            <w:sz w:val="24"/>
            <w:szCs w:val="24"/>
            <w:lang w:val="hy-AM"/>
          </w:rPr>
          <m:t>δ</m:t>
        </m:r>
      </m:oMath>
      <w:r w:rsidR="00137804" w:rsidRPr="003A3860">
        <w:rPr>
          <w:rFonts w:ascii="GHEA Grapalat" w:hAnsi="GHEA Grapalat"/>
          <w:lang w:val="hy-AM"/>
        </w:rPr>
        <w:t xml:space="preserve"> =</w:t>
      </w:r>
      <w:r w:rsidR="00137804" w:rsidRPr="0034387E">
        <w:rPr>
          <w:rFonts w:ascii="GHEA Grapalat" w:hAnsi="GHEA Grapalat"/>
          <w:lang w:val="hy-AM"/>
        </w:rPr>
        <w:t xml:space="preserve"> </w:t>
      </w:r>
      <w:r w:rsidR="00137804" w:rsidRPr="003A3860">
        <w:rPr>
          <w:rFonts w:ascii="GHEA Grapalat" w:hAnsi="GHEA Grapalat"/>
          <w:lang w:val="hy-AM"/>
        </w:rPr>
        <w:t>0,15</w:t>
      </w:r>
      <w:r w:rsidR="00137804">
        <w:rPr>
          <w:rFonts w:ascii="GHEA Grapalat" w:hAnsi="GHEA Grapalat"/>
          <w:lang w:val="hy-AM"/>
        </w:rPr>
        <w:t xml:space="preserve">՝ </w:t>
      </w:r>
      <w:r w:rsidR="0034387E" w:rsidRPr="001C6AD9">
        <w:rPr>
          <w:rFonts w:ascii="GHEA Grapalat" w:hAnsi="GHEA Grapalat"/>
          <w:lang w:val="hy-AM"/>
        </w:rPr>
        <w:t>պողպատե կ</w:t>
      </w:r>
      <w:r w:rsidR="001C6AD9" w:rsidRPr="001C6AD9">
        <w:rPr>
          <w:rFonts w:ascii="GHEA Grapalat" w:hAnsi="GHEA Grapalat"/>
          <w:lang w:val="hy-AM"/>
        </w:rPr>
        <w:t>առուցվածքների</w:t>
      </w:r>
      <w:r w:rsidR="0034387E" w:rsidRPr="001C6AD9">
        <w:rPr>
          <w:rFonts w:ascii="GHEA Grapalat" w:hAnsi="GHEA Grapalat"/>
          <w:lang w:val="hy-AM"/>
        </w:rPr>
        <w:t xml:space="preserve">, </w:t>
      </w:r>
      <w:r w:rsidR="001C6AD9">
        <w:rPr>
          <w:rFonts w:ascii="GHEA Grapalat" w:hAnsi="GHEA Grapalat"/>
          <w:lang w:val="hy-AM"/>
        </w:rPr>
        <w:t>աղյուսապատված</w:t>
      </w:r>
      <w:r w:rsidR="0034387E" w:rsidRPr="001C6AD9">
        <w:rPr>
          <w:rFonts w:ascii="GHEA Grapalat" w:hAnsi="GHEA Grapalat"/>
          <w:lang w:val="hy-AM"/>
        </w:rPr>
        <w:t xml:space="preserve"> ծխնելույզների, սյունատիպ </w:t>
      </w:r>
      <w:r w:rsidR="001C6AD9" w:rsidRPr="001C6AD9">
        <w:rPr>
          <w:rFonts w:ascii="GHEA Grapalat" w:hAnsi="GHEA Grapalat"/>
          <w:lang w:val="hy-AM"/>
        </w:rPr>
        <w:t>ապարատների</w:t>
      </w:r>
      <w:r w:rsidR="0034387E" w:rsidRPr="001C6AD9">
        <w:rPr>
          <w:rFonts w:ascii="GHEA Grapalat" w:hAnsi="GHEA Grapalat"/>
          <w:lang w:val="hy-AM"/>
        </w:rPr>
        <w:t xml:space="preserve"> համար, ներառյալ երկաթբետոնե պատվանդանների վրա,</w:t>
      </w:r>
    </w:p>
    <w:p w:rsidR="00E7436C" w:rsidRPr="003B25C0" w:rsidRDefault="00495D5D" w:rsidP="00E7436C">
      <w:pPr>
        <w:spacing w:after="120"/>
        <w:ind w:left="851" w:hanging="284"/>
        <w:jc w:val="both"/>
        <w:rPr>
          <w:rFonts w:ascii="GHEA Grapalat" w:hAnsi="GHEA Grapalat"/>
          <w:color w:val="0070C0"/>
          <w:lang w:val="hy-AM"/>
        </w:rPr>
      </w:pPr>
      <w:r w:rsidRPr="003B25C0">
        <w:rPr>
          <w:rFonts w:ascii="GHEA Grapalat" w:hAnsi="GHEA Grapalat"/>
          <w:lang w:val="hy-AM"/>
        </w:rPr>
        <w:t>3</w:t>
      </w:r>
      <w:r w:rsidR="00E7436C" w:rsidRPr="003A3860">
        <w:rPr>
          <w:rFonts w:ascii="GHEA Grapalat" w:hAnsi="GHEA Grapalat"/>
          <w:lang w:val="hy-AM"/>
        </w:rPr>
        <w:t xml:space="preserve">) </w:t>
      </w:r>
      <m:oMath>
        <m:r>
          <w:rPr>
            <w:rFonts w:ascii="Cambria Math" w:hAnsi="Cambria Math"/>
            <w:sz w:val="24"/>
            <w:szCs w:val="24"/>
            <w:lang w:val="hy-AM"/>
          </w:rPr>
          <m:t>δ</m:t>
        </m:r>
      </m:oMath>
      <w:r w:rsidR="00137804" w:rsidRPr="003A3860">
        <w:rPr>
          <w:rFonts w:ascii="GHEA Grapalat" w:hAnsi="GHEA Grapalat"/>
          <w:lang w:val="hy-AM"/>
        </w:rPr>
        <w:t xml:space="preserve"> =</w:t>
      </w:r>
      <w:r w:rsidR="00137804" w:rsidRPr="003B25C0">
        <w:rPr>
          <w:rFonts w:ascii="GHEA Grapalat" w:hAnsi="GHEA Grapalat"/>
          <w:lang w:val="hy-AM"/>
        </w:rPr>
        <w:t xml:space="preserve"> </w:t>
      </w:r>
      <w:r w:rsidR="00137804" w:rsidRPr="003A3860">
        <w:rPr>
          <w:rFonts w:ascii="GHEA Grapalat" w:hAnsi="GHEA Grapalat"/>
          <w:lang w:val="hy-AM"/>
        </w:rPr>
        <w:t>0,22</w:t>
      </w:r>
      <w:r w:rsidR="00137804">
        <w:rPr>
          <w:rFonts w:ascii="GHEA Grapalat" w:hAnsi="GHEA Grapalat"/>
          <w:lang w:val="hy-AM"/>
        </w:rPr>
        <w:t xml:space="preserve">՝ </w:t>
      </w:r>
      <w:r w:rsidR="003B25C0" w:rsidRPr="00137804">
        <w:rPr>
          <w:rFonts w:ascii="GHEA Grapalat" w:hAnsi="GHEA Grapalat"/>
          <w:lang w:val="hy-AM"/>
        </w:rPr>
        <w:t>ապակե կոնստրուկցիաների համար, ինչպես նաև խառը կառույցների համար</w:t>
      </w:r>
      <w:r w:rsidR="00137804" w:rsidRPr="00137804">
        <w:rPr>
          <w:rFonts w:ascii="GHEA Grapalat" w:hAnsi="GHEA Grapalat"/>
          <w:lang w:val="hy-AM"/>
        </w:rPr>
        <w:t>,</w:t>
      </w:r>
      <w:r w:rsidR="003B25C0" w:rsidRPr="00137804">
        <w:rPr>
          <w:rFonts w:ascii="GHEA Grapalat" w:hAnsi="GHEA Grapalat"/>
          <w:lang w:val="hy-AM"/>
        </w:rPr>
        <w:t xml:space="preserve"> որոնք ունեն </w:t>
      </w:r>
      <w:r w:rsidR="00137804" w:rsidRPr="00137804">
        <w:rPr>
          <w:rFonts w:ascii="GHEA Grapalat" w:hAnsi="GHEA Grapalat"/>
          <w:lang w:val="hy-AM"/>
        </w:rPr>
        <w:t>միաժամանակ</w:t>
      </w:r>
      <w:r w:rsidR="003B25C0" w:rsidRPr="00137804">
        <w:rPr>
          <w:rFonts w:ascii="GHEA Grapalat" w:hAnsi="GHEA Grapalat"/>
          <w:lang w:val="hy-AM"/>
        </w:rPr>
        <w:t xml:space="preserve"> պողպատե </w:t>
      </w:r>
      <w:r w:rsidR="00137804" w:rsidRPr="00137804">
        <w:rPr>
          <w:rFonts w:ascii="GHEA Grapalat" w:hAnsi="GHEA Grapalat"/>
          <w:lang w:val="hy-AM"/>
        </w:rPr>
        <w:t>և</w:t>
      </w:r>
      <w:r w:rsidR="003B25C0" w:rsidRPr="00137804">
        <w:rPr>
          <w:rFonts w:ascii="GHEA Grapalat" w:hAnsi="GHEA Grapalat"/>
          <w:lang w:val="hy-AM"/>
        </w:rPr>
        <w:t xml:space="preserve"> երկաթբետոնե կրող կոնստրուկցիաներ՝ </w:t>
      </w:r>
      <w:r w:rsidR="00137804" w:rsidRPr="00137804">
        <w:rPr>
          <w:rFonts w:ascii="GHEA Grapalat" w:hAnsi="GHEA Grapalat"/>
          <w:lang w:val="hy-AM"/>
        </w:rPr>
        <w:t>արտաքին համատարած պատող կոնստրուկցիաների բացակայության դեպքում:</w:t>
      </w:r>
    </w:p>
    <w:p w:rsidR="0064196F" w:rsidRPr="00C211E7" w:rsidRDefault="00495D5D" w:rsidP="00E7436C">
      <w:pPr>
        <w:spacing w:after="120"/>
        <w:ind w:firstLine="567"/>
        <w:jc w:val="both"/>
        <w:rPr>
          <w:rFonts w:ascii="GHEA Grapalat" w:hAnsi="GHEA Grapalat"/>
          <w:color w:val="0070C0"/>
          <w:sz w:val="24"/>
          <w:szCs w:val="24"/>
          <w:lang w:val="hy-AM"/>
        </w:rPr>
      </w:pPr>
      <w:r w:rsidRPr="00B1646E">
        <w:rPr>
          <w:rFonts w:ascii="GHEA Grapalat" w:hAnsi="GHEA Grapalat"/>
          <w:b/>
          <w:bCs/>
          <w:lang w:val="hy-AM"/>
        </w:rPr>
        <w:t>194.</w:t>
      </w:r>
      <w:r w:rsidR="00B1646E">
        <w:rPr>
          <w:rFonts w:ascii="Calibri" w:hAnsi="Calibri" w:cs="Calibri"/>
          <w:lang w:val="hy-AM"/>
        </w:rPr>
        <w:t> </w:t>
      </w:r>
      <w:r w:rsidR="00C211E7" w:rsidRPr="001C6AD9">
        <w:rPr>
          <w:rFonts w:ascii="GHEA Grapalat" w:hAnsi="GHEA Grapalat"/>
          <w:lang w:val="hy-AM"/>
        </w:rPr>
        <w:t xml:space="preserve">Այն դեպքերում, երբ </w:t>
      </w:r>
      <w:r w:rsidR="001C6AD9">
        <w:rPr>
          <w:rFonts w:ascii="GHEA Grapalat" w:hAnsi="GHEA Grapalat"/>
          <w:lang w:val="hy-AM"/>
        </w:rPr>
        <w:t>կիրառվում</w:t>
      </w:r>
      <w:r w:rsidR="00C211E7" w:rsidRPr="001C6AD9">
        <w:rPr>
          <w:rFonts w:ascii="GHEA Grapalat" w:hAnsi="GHEA Grapalat"/>
          <w:lang w:val="hy-AM"/>
        </w:rPr>
        <w:t xml:space="preserve"> են տարբեր տեսակի </w:t>
      </w:r>
      <w:r w:rsidR="001C6AD9">
        <w:rPr>
          <w:rFonts w:ascii="GHEA Grapalat" w:hAnsi="GHEA Grapalat"/>
          <w:lang w:val="hy-AM"/>
        </w:rPr>
        <w:t xml:space="preserve">տատանամարող </w:t>
      </w:r>
      <w:r w:rsidR="00C211E7" w:rsidRPr="001C6AD9">
        <w:rPr>
          <w:rFonts w:ascii="GHEA Grapalat" w:hAnsi="GHEA Grapalat"/>
          <w:lang w:val="hy-AM"/>
        </w:rPr>
        <w:t>սարք</w:t>
      </w:r>
      <w:r w:rsidR="001C6AD9" w:rsidRPr="001C6AD9">
        <w:rPr>
          <w:rFonts w:ascii="GHEA Grapalat" w:hAnsi="GHEA Grapalat"/>
          <w:lang w:val="hy-AM"/>
        </w:rPr>
        <w:t>ավորումներ</w:t>
      </w:r>
      <w:r w:rsidR="00C211E7" w:rsidRPr="001C6AD9">
        <w:rPr>
          <w:rFonts w:ascii="GHEA Grapalat" w:hAnsi="GHEA Grapalat"/>
          <w:lang w:val="hy-AM"/>
        </w:rPr>
        <w:t xml:space="preserve"> (</w:t>
      </w:r>
      <w:r w:rsidR="001C6AD9" w:rsidRPr="001C6AD9">
        <w:rPr>
          <w:rFonts w:ascii="GHEA Grapalat" w:hAnsi="GHEA Grapalat"/>
          <w:lang w:val="hy-AM"/>
        </w:rPr>
        <w:t xml:space="preserve">տատանումների </w:t>
      </w:r>
      <w:r w:rsidR="001C6AD9" w:rsidRPr="00B1646E">
        <w:rPr>
          <w:rFonts w:ascii="GHEA Grapalat" w:hAnsi="GHEA Grapalat"/>
          <w:lang w:val="hy-AM"/>
        </w:rPr>
        <w:t>մարի</w:t>
      </w:r>
      <w:r w:rsidR="0050175D">
        <w:rPr>
          <w:rFonts w:ascii="GHEA Grapalat" w:hAnsi="GHEA Grapalat"/>
          <w:lang w:val="hy-AM"/>
        </w:rPr>
        <w:t>չ</w:t>
      </w:r>
      <w:r w:rsidR="001C6AD9" w:rsidRPr="00B1646E">
        <w:rPr>
          <w:rFonts w:ascii="GHEA Grapalat" w:hAnsi="GHEA Grapalat"/>
          <w:lang w:val="hy-AM"/>
        </w:rPr>
        <w:t>ներ</w:t>
      </w:r>
      <w:r w:rsidR="00C211E7" w:rsidRPr="00B1646E">
        <w:rPr>
          <w:rFonts w:ascii="GHEA Grapalat" w:hAnsi="GHEA Grapalat"/>
          <w:lang w:val="hy-AM"/>
        </w:rPr>
        <w:t xml:space="preserve">), </w:t>
      </w:r>
      <w:r w:rsidR="001C6AD9" w:rsidRPr="00B1646E">
        <w:rPr>
          <w:rFonts w:ascii="GHEA Grapalat" w:hAnsi="GHEA Grapalat"/>
          <w:lang w:val="hy-AM"/>
        </w:rPr>
        <w:t>տատանումների</w:t>
      </w:r>
      <w:r w:rsidR="00B1646E">
        <w:rPr>
          <w:rFonts w:ascii="GHEA Grapalat" w:hAnsi="GHEA Grapalat"/>
          <w:lang w:val="hy-AM"/>
        </w:rPr>
        <w:t xml:space="preserve"> </w:t>
      </w:r>
      <m:oMath>
        <m:r>
          <w:rPr>
            <w:rFonts w:ascii="Cambria Math" w:hAnsi="Cambria Math"/>
            <w:sz w:val="24"/>
            <w:szCs w:val="24"/>
            <w:lang w:val="hy-AM"/>
          </w:rPr>
          <m:t>δ</m:t>
        </m:r>
      </m:oMath>
      <w:r w:rsidR="001C6AD9" w:rsidRPr="00B1646E">
        <w:rPr>
          <w:rFonts w:ascii="GHEA Grapalat" w:hAnsi="GHEA Grapalat"/>
          <w:lang w:val="hy-AM"/>
        </w:rPr>
        <w:t xml:space="preserve"> գումարային</w:t>
      </w:r>
      <w:r w:rsidR="00C211E7" w:rsidRPr="00B1646E">
        <w:rPr>
          <w:rFonts w:ascii="GHEA Grapalat" w:hAnsi="GHEA Grapalat"/>
          <w:lang w:val="hy-AM"/>
        </w:rPr>
        <w:t xml:space="preserve"> լոգարիթմական </w:t>
      </w:r>
      <w:r w:rsidR="001C6AD9" w:rsidRPr="00B1646E">
        <w:rPr>
          <w:rFonts w:ascii="GHEA Grapalat" w:hAnsi="GHEA Grapalat"/>
          <w:lang w:val="hy-AM"/>
        </w:rPr>
        <w:t>դեկրեմենտի</w:t>
      </w:r>
      <w:r w:rsidR="00C211E7" w:rsidRPr="00B1646E">
        <w:rPr>
          <w:rFonts w:ascii="GHEA Grapalat" w:hAnsi="GHEA Grapalat"/>
          <w:lang w:val="hy-AM"/>
        </w:rPr>
        <w:t xml:space="preserve"> արժեքը պետք է ընդունվի </w:t>
      </w:r>
      <w:r w:rsidR="001C6AD9" w:rsidRPr="00B1646E">
        <w:rPr>
          <w:rFonts w:ascii="GHEA Grapalat" w:hAnsi="GHEA Grapalat"/>
          <w:lang w:val="hy-AM"/>
        </w:rPr>
        <w:t xml:space="preserve">նախագծման </w:t>
      </w:r>
      <w:r w:rsidR="001C6AD9" w:rsidRPr="00A81F5E">
        <w:rPr>
          <w:rFonts w:ascii="GHEA Grapalat" w:hAnsi="GHEA Grapalat"/>
          <w:lang w:val="hy-AM"/>
        </w:rPr>
        <w:t>տեխնիկական առաջադրանքով:</w:t>
      </w:r>
    </w:p>
    <w:p w:rsidR="00E7436C" w:rsidRDefault="00495D5D" w:rsidP="00B65445">
      <w:pPr>
        <w:spacing w:after="0"/>
        <w:ind w:firstLine="567"/>
        <w:jc w:val="both"/>
        <w:rPr>
          <w:rFonts w:ascii="GHEA Grapalat" w:hAnsi="GHEA Grapalat"/>
          <w:lang w:val="hy-AM"/>
        </w:rPr>
      </w:pPr>
      <w:r w:rsidRPr="0055307E">
        <w:rPr>
          <w:rFonts w:ascii="GHEA Grapalat" w:hAnsi="GHEA Grapalat"/>
          <w:b/>
          <w:bCs/>
          <w:lang w:val="hy-AM"/>
        </w:rPr>
        <w:t>195</w:t>
      </w:r>
      <w:r w:rsidR="00306474" w:rsidRPr="0055307E">
        <w:rPr>
          <w:rFonts w:ascii="GHEA Grapalat" w:hAnsi="GHEA Grapalat"/>
          <w:b/>
          <w:bCs/>
          <w:lang w:val="hy-AM"/>
        </w:rPr>
        <w:t>.</w:t>
      </w:r>
      <w:r w:rsidR="00306474" w:rsidRPr="00306474">
        <w:rPr>
          <w:rFonts w:ascii="GHEA Grapalat" w:hAnsi="GHEA Grapalat"/>
          <w:lang w:val="hy-AM"/>
        </w:rPr>
        <w:t xml:space="preserve"> </w:t>
      </w:r>
      <w:r w:rsidR="0055307E" w:rsidRPr="00366D70">
        <w:rPr>
          <w:rFonts w:ascii="GHEA Grapalat" w:hAnsi="GHEA Grapalat"/>
          <w:lang w:val="hy-AM"/>
        </w:rPr>
        <w:t>Բաբախող ճնշման ν տարածական հարաբերակցության գործակիցը պետք է որոշվի բաբախող հարաբերակցության հաշվառման անհրաժեշտություն ունեցող կառուցվածքի կամ առանձին կոնստրուկցիայի հաշվարկային մակերևույթի համար:</w:t>
      </w:r>
      <w:r w:rsidR="0055307E" w:rsidRPr="00C211E7">
        <w:rPr>
          <w:rFonts w:ascii="GHEA Grapalat" w:hAnsi="GHEA Grapalat"/>
          <w:color w:val="0070C0"/>
          <w:lang w:val="hy-AM"/>
        </w:rPr>
        <w:t xml:space="preserve"> </w:t>
      </w:r>
      <w:r w:rsidR="0055307E" w:rsidRPr="0055307E">
        <w:rPr>
          <w:rFonts w:ascii="GHEA Grapalat" w:hAnsi="GHEA Grapalat"/>
          <w:lang w:val="hy-AM"/>
        </w:rPr>
        <w:t>Հաշվարկային մակերևույթը ներառում է հողմային և հողմահակառակ մակերևույթների, կողային պատեր</w:t>
      </w:r>
      <w:r w:rsidR="0055307E">
        <w:rPr>
          <w:rFonts w:ascii="GHEA Grapalat" w:hAnsi="GHEA Grapalat"/>
          <w:lang w:val="hy-AM"/>
        </w:rPr>
        <w:t>ի</w:t>
      </w:r>
      <w:r w:rsidR="0055307E" w:rsidRPr="0055307E">
        <w:rPr>
          <w:rFonts w:ascii="GHEA Grapalat" w:hAnsi="GHEA Grapalat"/>
          <w:lang w:val="hy-AM"/>
        </w:rPr>
        <w:t>,</w:t>
      </w:r>
      <w:r w:rsidR="0055307E" w:rsidRPr="00C211E7">
        <w:rPr>
          <w:rFonts w:ascii="GHEA Grapalat" w:hAnsi="GHEA Grapalat"/>
          <w:color w:val="0070C0"/>
          <w:lang w:val="hy-AM"/>
        </w:rPr>
        <w:t xml:space="preserve"> </w:t>
      </w:r>
      <w:r w:rsidR="0055307E" w:rsidRPr="0055307E">
        <w:rPr>
          <w:rFonts w:ascii="GHEA Grapalat" w:hAnsi="GHEA Grapalat"/>
          <w:lang w:val="hy-AM"/>
        </w:rPr>
        <w:t xml:space="preserve">տանիքների և նմանատիպ կոնստրուկցիաների այն մասերը, որոնցից քամու ճնշումը փոխանցվում է հաշվարկվող կառուցվածքի տարրին: </w:t>
      </w:r>
      <w:r w:rsidR="00C211E7" w:rsidRPr="002441CF">
        <w:rPr>
          <w:rFonts w:ascii="GHEA Grapalat" w:hAnsi="GHEA Grapalat"/>
          <w:lang w:val="hy-AM"/>
        </w:rPr>
        <w:t xml:space="preserve">Եթե </w:t>
      </w:r>
      <w:r w:rsidR="00C211E7" w:rsidRPr="002441CF">
        <w:rPr>
          <w:rFonts w:ascii="Cambria Math" w:hAnsi="Cambria Math" w:cs="Cambria Math"/>
          <w:lang w:val="hy-AM"/>
        </w:rPr>
        <w:t>​​</w:t>
      </w:r>
      <w:r w:rsidR="00C211E7" w:rsidRPr="002441CF">
        <w:rPr>
          <w:rFonts w:ascii="GHEA Grapalat" w:hAnsi="GHEA Grapalat"/>
          <w:lang w:val="hy-AM"/>
        </w:rPr>
        <w:t>հաշվարկ</w:t>
      </w:r>
      <w:r w:rsidR="002441CF" w:rsidRPr="002441CF">
        <w:rPr>
          <w:rFonts w:ascii="GHEA Grapalat" w:hAnsi="GHEA Grapalat"/>
          <w:lang w:val="hy-AM"/>
        </w:rPr>
        <w:t>ային</w:t>
      </w:r>
      <w:r w:rsidR="00C211E7" w:rsidRPr="002441CF">
        <w:rPr>
          <w:rFonts w:ascii="GHEA Grapalat" w:hAnsi="GHEA Grapalat"/>
          <w:lang w:val="hy-AM"/>
        </w:rPr>
        <w:t xml:space="preserve"> մակեր</w:t>
      </w:r>
      <w:r w:rsidR="002441CF" w:rsidRPr="002441CF">
        <w:rPr>
          <w:rFonts w:ascii="GHEA Grapalat" w:hAnsi="GHEA Grapalat"/>
          <w:lang w:val="hy-AM"/>
        </w:rPr>
        <w:t>ևույթը</w:t>
      </w:r>
      <w:r w:rsidR="00C211E7" w:rsidRPr="002441CF">
        <w:rPr>
          <w:rFonts w:ascii="GHEA Grapalat" w:hAnsi="GHEA Grapalat"/>
          <w:lang w:val="hy-AM"/>
        </w:rPr>
        <w:t xml:space="preserve"> մոտ է ուղղանկյ</w:t>
      </w:r>
      <w:r w:rsidR="002441CF">
        <w:rPr>
          <w:rFonts w:ascii="GHEA Grapalat" w:hAnsi="GHEA Grapalat"/>
          <w:lang w:val="hy-AM"/>
        </w:rPr>
        <w:t>ա</w:t>
      </w:r>
      <w:r w:rsidR="00C211E7" w:rsidRPr="002441CF">
        <w:rPr>
          <w:rFonts w:ascii="GHEA Grapalat" w:hAnsi="GHEA Grapalat"/>
          <w:lang w:val="hy-AM"/>
        </w:rPr>
        <w:t>ն</w:t>
      </w:r>
      <w:r w:rsidR="002441CF">
        <w:rPr>
          <w:rFonts w:ascii="GHEA Grapalat" w:hAnsi="GHEA Grapalat"/>
          <w:lang w:val="hy-AM"/>
        </w:rPr>
        <w:t>ը</w:t>
      </w:r>
      <w:r w:rsidR="00C211E7" w:rsidRPr="002441CF">
        <w:rPr>
          <w:rFonts w:ascii="GHEA Grapalat" w:hAnsi="GHEA Grapalat"/>
          <w:lang w:val="hy-AM"/>
        </w:rPr>
        <w:t xml:space="preserve"> </w:t>
      </w:r>
      <w:r w:rsidR="002441CF" w:rsidRPr="002441CF">
        <w:rPr>
          <w:rFonts w:ascii="GHEA Grapalat" w:hAnsi="GHEA Grapalat"/>
          <w:lang w:val="hy-AM"/>
        </w:rPr>
        <w:t>և</w:t>
      </w:r>
      <w:r w:rsidR="00C211E7" w:rsidRPr="002441CF">
        <w:rPr>
          <w:rFonts w:ascii="GHEA Grapalat" w:hAnsi="GHEA Grapalat"/>
          <w:lang w:val="hy-AM"/>
        </w:rPr>
        <w:t xml:space="preserve"> ուղղված է այնպես, որ </w:t>
      </w:r>
      <w:r w:rsidR="002441CF">
        <w:rPr>
          <w:rFonts w:ascii="GHEA Grapalat" w:hAnsi="GHEA Grapalat"/>
          <w:lang w:val="hy-AM"/>
        </w:rPr>
        <w:t>դրա</w:t>
      </w:r>
      <w:r w:rsidR="00C211E7" w:rsidRPr="002441CF">
        <w:rPr>
          <w:rFonts w:ascii="GHEA Grapalat" w:hAnsi="GHEA Grapalat"/>
          <w:lang w:val="hy-AM"/>
        </w:rPr>
        <w:t xml:space="preserve"> կողմերը զուգահեռ են հիմնական առանցքներին (</w:t>
      </w:r>
      <w:r w:rsidR="009473D7" w:rsidRPr="009473D7">
        <w:rPr>
          <w:rFonts w:ascii="GHEA Grapalat" w:hAnsi="GHEA Grapalat"/>
          <w:lang w:val="hy-AM"/>
        </w:rPr>
        <w:t>ն</w:t>
      </w:r>
      <w:r w:rsidR="00C211E7" w:rsidRPr="009473D7">
        <w:rPr>
          <w:rFonts w:ascii="GHEA Grapalat" w:hAnsi="GHEA Grapalat"/>
          <w:lang w:val="hy-AM"/>
        </w:rPr>
        <w:t xml:space="preserve">կար </w:t>
      </w:r>
      <w:r w:rsidR="00C211E7" w:rsidRPr="002441CF">
        <w:rPr>
          <w:rFonts w:ascii="GHEA Grapalat" w:hAnsi="GHEA Grapalat"/>
          <w:lang w:val="hy-AM"/>
        </w:rPr>
        <w:t xml:space="preserve">47), ապա </w:t>
      </w:r>
      <m:oMath>
        <m:r>
          <w:rPr>
            <w:rFonts w:ascii="Cambria Math" w:eastAsiaTheme="minorEastAsia" w:hAnsi="Cambria Math" w:cs="Sylfaen"/>
            <w:sz w:val="24"/>
            <w:szCs w:val="24"/>
            <w:lang w:val="hy-AM"/>
          </w:rPr>
          <m:t>ν</m:t>
        </m:r>
      </m:oMath>
      <w:r w:rsidR="00C211E7" w:rsidRPr="002441CF">
        <w:rPr>
          <w:rFonts w:ascii="GHEA Grapalat" w:hAnsi="GHEA Grapalat"/>
          <w:lang w:val="hy-AM"/>
        </w:rPr>
        <w:t xml:space="preserve"> գործակիցը որոշվ</w:t>
      </w:r>
      <w:r w:rsidR="002441CF">
        <w:rPr>
          <w:rFonts w:ascii="GHEA Grapalat" w:hAnsi="GHEA Grapalat"/>
          <w:lang w:val="hy-AM"/>
        </w:rPr>
        <w:t>ում է</w:t>
      </w:r>
      <w:r w:rsidR="00C211E7" w:rsidRPr="002441CF">
        <w:rPr>
          <w:rFonts w:ascii="GHEA Grapalat" w:hAnsi="GHEA Grapalat"/>
          <w:lang w:val="hy-AM"/>
        </w:rPr>
        <w:t xml:space="preserve"> ըստ </w:t>
      </w:r>
      <w:r w:rsidR="002441CF" w:rsidRPr="002441CF">
        <w:rPr>
          <w:rFonts w:ascii="GHEA Grapalat" w:hAnsi="GHEA Grapalat"/>
          <w:lang w:val="hy-AM"/>
        </w:rPr>
        <w:t>ա</w:t>
      </w:r>
      <w:r w:rsidR="00C211E7" w:rsidRPr="002441CF">
        <w:rPr>
          <w:rFonts w:ascii="GHEA Grapalat" w:hAnsi="GHEA Grapalat"/>
          <w:lang w:val="hy-AM"/>
        </w:rPr>
        <w:t xml:space="preserve">ղյուսակ 33-ի՝ կախված </w:t>
      </w:r>
      <m:oMath>
        <m:r>
          <w:rPr>
            <w:rFonts w:ascii="Cambria Math" w:eastAsiaTheme="minorEastAsia" w:hAnsi="Cambria Math" w:cs="Sylfaen"/>
            <w:sz w:val="24"/>
            <w:szCs w:val="24"/>
            <w:lang w:val="hy-AM"/>
          </w:rPr>
          <m:t>ρ</m:t>
        </m:r>
      </m:oMath>
      <w:r w:rsidR="002441CF" w:rsidRPr="002441CF">
        <w:rPr>
          <w:rFonts w:ascii="GHEA Grapalat" w:hAnsi="GHEA Grapalat"/>
          <w:lang w:val="hy-AM"/>
        </w:rPr>
        <w:t xml:space="preserve"> և </w:t>
      </w:r>
      <m:oMath>
        <m:r>
          <w:rPr>
            <w:rFonts w:ascii="Cambria Math" w:eastAsiaTheme="minorEastAsia" w:hAnsi="Cambria Math" w:cs="Sylfaen"/>
            <w:sz w:val="24"/>
            <w:szCs w:val="24"/>
            <w:lang w:val="hy-AM"/>
          </w:rPr>
          <m:t>χ</m:t>
        </m:r>
      </m:oMath>
      <w:r w:rsidR="002441CF" w:rsidRPr="002441CF">
        <w:rPr>
          <w:rFonts w:ascii="GHEA Grapalat" w:hAnsi="GHEA Grapalat"/>
          <w:lang w:val="hy-AM"/>
        </w:rPr>
        <w:t xml:space="preserve"> պարամետրերից, որոնց արժեքները վերցվում են աղյուսակի </w:t>
      </w:r>
      <w:r w:rsidR="00C211E7" w:rsidRPr="002441CF">
        <w:rPr>
          <w:rFonts w:ascii="GHEA Grapalat" w:hAnsi="GHEA Grapalat"/>
          <w:lang w:val="hy-AM"/>
        </w:rPr>
        <w:t>34-</w:t>
      </w:r>
      <w:r w:rsidR="002441CF" w:rsidRPr="002441CF">
        <w:rPr>
          <w:rFonts w:ascii="GHEA Grapalat" w:hAnsi="GHEA Grapalat"/>
          <w:lang w:val="hy-AM"/>
        </w:rPr>
        <w:t>ից</w:t>
      </w:r>
      <w:r w:rsidR="00C211E7" w:rsidRPr="002441CF">
        <w:rPr>
          <w:rFonts w:ascii="GHEA Grapalat" w:hAnsi="GHEA Grapalat"/>
          <w:lang w:val="hy-AM"/>
        </w:rPr>
        <w:t>:</w:t>
      </w:r>
    </w:p>
    <w:p w:rsidR="00E34E78" w:rsidRPr="00C211E7" w:rsidRDefault="00E34E78" w:rsidP="00E34E78">
      <w:pPr>
        <w:spacing w:after="240"/>
        <w:ind w:firstLine="567"/>
        <w:jc w:val="both"/>
        <w:rPr>
          <w:rFonts w:ascii="GHEA Grapalat" w:hAnsi="GHEA Grapalat"/>
          <w:color w:val="0070C0"/>
          <w:lang w:val="hy-AM"/>
        </w:rPr>
      </w:pPr>
      <w:r w:rsidRPr="00FB32DE">
        <w:rPr>
          <w:rFonts w:ascii="GHEA Grapalat" w:hAnsi="GHEA Grapalat"/>
          <w:b/>
          <w:bCs/>
          <w:lang w:val="hy-AM"/>
        </w:rPr>
        <w:t>196.</w:t>
      </w:r>
      <w:r>
        <w:rPr>
          <w:rFonts w:ascii="Calibri" w:hAnsi="Calibri" w:cs="Calibri"/>
          <w:color w:val="C00000"/>
          <w:lang w:val="hy-AM"/>
        </w:rPr>
        <w:t> </w:t>
      </w:r>
      <w:r w:rsidRPr="00FB32DE">
        <w:rPr>
          <w:rFonts w:ascii="GHEA Grapalat" w:hAnsi="GHEA Grapalat"/>
          <w:lang w:val="hy-AM"/>
        </w:rPr>
        <w:t xml:space="preserve">Կառուցվածքը ամբողջական հաշվարկելիս հաշվարկային մակերևույթի չափերը պետք է որոշվեն՝ հաշվի առնելով </w:t>
      </w:r>
      <w:r w:rsidRPr="00FB32DE">
        <w:rPr>
          <w:rFonts w:ascii="GHEA Grapalat" w:hAnsi="GHEA Grapalat"/>
          <w:b/>
          <w:bCs/>
          <w:lang w:val="hy-AM"/>
        </w:rPr>
        <w:t>151</w:t>
      </w:r>
      <w:r w:rsidRPr="00FB32DE">
        <w:rPr>
          <w:rFonts w:ascii="GHEA Grapalat" w:hAnsi="GHEA Grapalat"/>
          <w:lang w:val="hy-AM"/>
        </w:rPr>
        <w:t xml:space="preserve">-ից մինչև </w:t>
      </w:r>
      <w:r w:rsidRPr="00FB32DE">
        <w:rPr>
          <w:rFonts w:ascii="GHEA Grapalat" w:hAnsi="GHEA Grapalat"/>
          <w:b/>
          <w:bCs/>
          <w:lang w:val="hy-AM"/>
        </w:rPr>
        <w:t>185</w:t>
      </w:r>
      <w:r w:rsidRPr="00FB32DE">
        <w:rPr>
          <w:rFonts w:ascii="GHEA Grapalat" w:hAnsi="GHEA Grapalat"/>
          <w:lang w:val="hy-AM"/>
        </w:rPr>
        <w:t xml:space="preserve">-րդ կետերի ցուցումներով, ընդ որում </w:t>
      </w:r>
      <w:r w:rsidRPr="00FB32DE">
        <w:rPr>
          <w:rFonts w:ascii="GHEA Grapalat" w:hAnsi="GHEA Grapalat"/>
          <w:lang w:val="hy-AM"/>
        </w:rPr>
        <w:lastRenderedPageBreak/>
        <w:t>վանդակավոր կառո</w:t>
      </w:r>
      <w:r>
        <w:rPr>
          <w:rFonts w:ascii="GHEA Grapalat" w:hAnsi="GHEA Grapalat"/>
          <w:lang w:val="hy-AM"/>
        </w:rPr>
        <w:t>ւցվածքներ</w:t>
      </w:r>
      <w:r w:rsidRPr="00FB32DE">
        <w:rPr>
          <w:rFonts w:ascii="GHEA Grapalat" w:hAnsi="GHEA Grapalat"/>
          <w:lang w:val="hy-AM"/>
        </w:rPr>
        <w:t xml:space="preserve">ի համար </w:t>
      </w:r>
      <w:r>
        <w:rPr>
          <w:rFonts w:ascii="GHEA Grapalat" w:hAnsi="GHEA Grapalat"/>
          <w:lang w:val="hy-AM"/>
        </w:rPr>
        <w:t>արտա</w:t>
      </w:r>
      <w:r w:rsidRPr="00FB32DE">
        <w:rPr>
          <w:rFonts w:ascii="GHEA Grapalat" w:hAnsi="GHEA Grapalat"/>
          <w:lang w:val="hy-AM"/>
        </w:rPr>
        <w:t>քին ուրվագծով մակերևույթի չափերը պետք է ընդունվեն որպես հաշվարկային մակերևույթ</w:t>
      </w:r>
      <w:r>
        <w:rPr>
          <w:rFonts w:ascii="GHEA Grapalat" w:hAnsi="GHEA Grapalat"/>
          <w:lang w:val="hy-AM"/>
        </w:rPr>
        <w:t>:</w:t>
      </w:r>
    </w:p>
    <w:p w:rsidR="00B65445" w:rsidRDefault="00B65445" w:rsidP="00E34E78">
      <w:pPr>
        <w:spacing w:after="0" w:line="360" w:lineRule="auto"/>
        <w:ind w:left="1134" w:right="1132"/>
        <w:jc w:val="center"/>
        <w:rPr>
          <w:rFonts w:ascii="GHEA Grapalat" w:hAnsi="GHEA Grapalat"/>
          <w:b/>
          <w:lang w:val="hy-AM"/>
        </w:rPr>
      </w:pPr>
      <w:r>
        <w:rPr>
          <w:noProof/>
          <w:lang w:val="en-US"/>
        </w:rPr>
        <w:drawing>
          <wp:inline distT="0" distB="0" distL="0" distR="0">
            <wp:extent cx="4096740" cy="2352675"/>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0">
                              <a14:imgEffect>
                                <a14:saturation sat="0"/>
                              </a14:imgEffect>
                            </a14:imgLayer>
                          </a14:imgProps>
                        </a:ext>
                      </a:extLst>
                    </a:blip>
                    <a:stretch>
                      <a:fillRect/>
                    </a:stretch>
                  </pic:blipFill>
                  <pic:spPr>
                    <a:xfrm>
                      <a:off x="0" y="0"/>
                      <a:ext cx="4096740" cy="2352675"/>
                    </a:xfrm>
                    <a:prstGeom prst="rect">
                      <a:avLst/>
                    </a:prstGeom>
                  </pic:spPr>
                </pic:pic>
              </a:graphicData>
            </a:graphic>
          </wp:inline>
        </w:drawing>
      </w:r>
    </w:p>
    <w:p w:rsidR="00C211E7" w:rsidRDefault="003A3860" w:rsidP="00495D5D">
      <w:pPr>
        <w:spacing w:after="0" w:line="240" w:lineRule="auto"/>
        <w:ind w:left="1134" w:right="1132"/>
        <w:jc w:val="center"/>
        <w:rPr>
          <w:rFonts w:ascii="GHEA Grapalat" w:eastAsiaTheme="minorEastAsia" w:hAnsi="GHEA Grapalat"/>
          <w:b/>
          <w:color w:val="0070C0"/>
          <w:lang w:val="hy-AM"/>
        </w:rPr>
      </w:pPr>
      <w:r>
        <w:rPr>
          <w:rFonts w:ascii="GHEA Grapalat" w:hAnsi="GHEA Grapalat"/>
          <w:b/>
          <w:lang w:val="hy-AM"/>
        </w:rPr>
        <w:t>Նկար</w:t>
      </w:r>
      <w:r w:rsidR="00495D5D" w:rsidRPr="00495D5D">
        <w:rPr>
          <w:rFonts w:ascii="GHEA Grapalat" w:hAnsi="GHEA Grapalat"/>
          <w:b/>
          <w:lang w:val="hy-AM"/>
        </w:rPr>
        <w:t xml:space="preserve"> </w:t>
      </w:r>
      <w:r w:rsidR="00495D5D" w:rsidRPr="006F6135">
        <w:rPr>
          <w:rFonts w:ascii="GHEA Grapalat" w:hAnsi="GHEA Grapalat"/>
          <w:b/>
          <w:lang w:val="hy-AM"/>
        </w:rPr>
        <w:t>47</w:t>
      </w:r>
      <w:r w:rsidR="00495D5D" w:rsidRPr="00495D5D">
        <w:rPr>
          <w:rFonts w:ascii="GHEA Grapalat" w:hAnsi="GHEA Grapalat"/>
          <w:b/>
          <w:lang w:val="hy-AM"/>
        </w:rPr>
        <w:t xml:space="preserve"> - </w:t>
      </w:r>
      <w:r w:rsidR="009473D7">
        <w:rPr>
          <w:rFonts w:ascii="GHEA Grapalat" w:eastAsiaTheme="minorEastAsia" w:hAnsi="GHEA Grapalat"/>
          <w:b/>
          <w:lang w:val="hy-AM"/>
        </w:rPr>
        <w:t>Հ</w:t>
      </w:r>
      <w:r w:rsidR="006F6135" w:rsidRPr="009473D7">
        <w:rPr>
          <w:rFonts w:ascii="GHEA Grapalat" w:eastAsiaTheme="minorEastAsia" w:hAnsi="GHEA Grapalat"/>
          <w:b/>
          <w:lang w:val="hy-AM"/>
        </w:rPr>
        <w:t xml:space="preserve">իմնական կոորդինատային համակարգը </w:t>
      </w:r>
      <m:oMath>
        <m:r>
          <m:rPr>
            <m:sty m:val="bi"/>
          </m:rPr>
          <w:rPr>
            <w:rFonts w:ascii="Cambria Math" w:hAnsi="Cambria Math" w:cs="Sylfaen"/>
            <w:lang w:val="hy-AM"/>
          </w:rPr>
          <m:t>ν</m:t>
        </m:r>
      </m:oMath>
      <w:r w:rsidR="009473D7" w:rsidRPr="009473D7">
        <w:rPr>
          <w:rFonts w:ascii="GHEA Grapalat" w:eastAsiaTheme="minorEastAsia" w:hAnsi="GHEA Grapalat"/>
          <w:b/>
          <w:lang w:val="hy-AM"/>
        </w:rPr>
        <w:t xml:space="preserve"> </w:t>
      </w:r>
      <w:r w:rsidR="006F6135" w:rsidRPr="009473D7">
        <w:rPr>
          <w:rFonts w:ascii="GHEA Grapalat" w:eastAsiaTheme="minorEastAsia" w:hAnsi="GHEA Grapalat"/>
          <w:b/>
          <w:lang w:val="hy-AM"/>
        </w:rPr>
        <w:t>հարաբերակցության գործակիցը որոշելիս</w:t>
      </w:r>
    </w:p>
    <w:p w:rsidR="00495D5D" w:rsidRPr="006F6135" w:rsidRDefault="00495D5D" w:rsidP="00216BF9">
      <w:pPr>
        <w:shd w:val="clear" w:color="auto" w:fill="FFFFFF"/>
        <w:spacing w:after="0" w:line="120" w:lineRule="auto"/>
        <w:jc w:val="both"/>
        <w:rPr>
          <w:rFonts w:ascii="GHEA Grapalat" w:hAnsi="GHEA Grapalat"/>
          <w:b/>
          <w:spacing w:val="20"/>
          <w:lang w:val="hy-AM"/>
        </w:rPr>
      </w:pPr>
    </w:p>
    <w:p w:rsidR="00607535" w:rsidRPr="00F94198" w:rsidRDefault="00276C67" w:rsidP="00495D5D">
      <w:pPr>
        <w:shd w:val="clear" w:color="auto" w:fill="FFFFFF"/>
        <w:spacing w:after="120"/>
        <w:jc w:val="both"/>
        <w:rPr>
          <w:rFonts w:ascii="GHEA Grapalat" w:hAnsi="GHEA Grapalat"/>
          <w:b/>
          <w:lang w:val="hy-AM"/>
        </w:rPr>
      </w:pPr>
      <w:r w:rsidRPr="00D0061A">
        <w:rPr>
          <w:rFonts w:ascii="GHEA Grapalat" w:eastAsia="Calibri" w:hAnsi="GHEA Grapalat" w:cs="Times New Roman"/>
          <w:b/>
          <w:bCs/>
          <w:lang w:val="hy-AM"/>
        </w:rPr>
        <w:t>Աղյուսակ</w:t>
      </w:r>
      <w:r w:rsidR="00607535" w:rsidRPr="00F94198">
        <w:rPr>
          <w:rFonts w:ascii="GHEA Grapalat" w:hAnsi="GHEA Grapalat"/>
          <w:b/>
          <w:lang w:val="hy-AM"/>
        </w:rPr>
        <w:t xml:space="preserve"> </w:t>
      </w:r>
      <w:r w:rsidR="004C0A4D" w:rsidRPr="00F94198">
        <w:rPr>
          <w:rFonts w:ascii="GHEA Grapalat" w:hAnsi="GHEA Grapalat"/>
          <w:b/>
          <w:lang w:val="hy-AM"/>
        </w:rPr>
        <w:t>33</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092"/>
        <w:gridCol w:w="1161"/>
        <w:gridCol w:w="1134"/>
        <w:gridCol w:w="1276"/>
        <w:gridCol w:w="1276"/>
        <w:gridCol w:w="1134"/>
        <w:gridCol w:w="1276"/>
        <w:gridCol w:w="1134"/>
      </w:tblGrid>
      <w:tr w:rsidR="00607535" w:rsidRPr="00B659F6" w:rsidTr="008B0E8A">
        <w:trPr>
          <w:jc w:val="center"/>
        </w:trPr>
        <w:tc>
          <w:tcPr>
            <w:tcW w:w="1092" w:type="dxa"/>
            <w:vMerge w:val="restart"/>
            <w:tcBorders>
              <w:top w:val="single" w:sz="12" w:space="0" w:color="auto"/>
            </w:tcBorders>
            <w:shd w:val="clear" w:color="auto" w:fill="EAF1DD" w:themeFill="accent3" w:themeFillTint="33"/>
            <w:vAlign w:val="center"/>
          </w:tcPr>
          <w:p w:rsidR="00607535" w:rsidRPr="003A3860" w:rsidRDefault="00607535" w:rsidP="008B0E8A">
            <w:pPr>
              <w:spacing w:before="60" w:after="60"/>
              <w:jc w:val="center"/>
              <w:rPr>
                <w:rFonts w:ascii="GHEA Grapalat" w:eastAsia="Calibri" w:hAnsi="GHEA Grapalat" w:cs="Times New Roman"/>
                <w:i/>
                <w:lang w:val="hy-AM"/>
              </w:rPr>
            </w:pPr>
            <m:oMath>
              <m:r>
                <w:rPr>
                  <w:rFonts w:ascii="Cambria Math" w:hAnsi="Cambria Math"/>
                  <w:sz w:val="24"/>
                  <w:szCs w:val="24"/>
                  <w:lang w:val="hy-AM"/>
                </w:rPr>
                <m:t>ρ</m:t>
              </m:r>
            </m:oMath>
            <w:r>
              <w:rPr>
                <w:rFonts w:ascii="GHEA Grapalat" w:eastAsia="Calibri" w:hAnsi="GHEA Grapalat" w:cs="Times New Roman"/>
                <w:i/>
                <w:sz w:val="24"/>
                <w:szCs w:val="24"/>
                <w:lang w:val="en-US"/>
              </w:rPr>
              <w:t xml:space="preserve"> </w:t>
            </w:r>
            <w:r w:rsidRPr="00F46561">
              <w:rPr>
                <w:rFonts w:ascii="GHEA Grapalat" w:eastAsia="Calibri" w:hAnsi="GHEA Grapalat" w:cs="Times New Roman"/>
                <w:iCs/>
                <w:lang w:val="en-US"/>
              </w:rPr>
              <w:t>,</w:t>
            </w:r>
            <w:r w:rsidR="00F46561" w:rsidRPr="00F46561">
              <w:rPr>
                <w:rFonts w:ascii="GHEA Grapalat" w:eastAsia="Calibri" w:hAnsi="GHEA Grapalat" w:cs="Times New Roman"/>
                <w:iCs/>
              </w:rPr>
              <w:t xml:space="preserve"> </w:t>
            </w:r>
            <w:r w:rsidR="003A3860">
              <w:rPr>
                <w:rFonts w:ascii="GHEA Grapalat" w:eastAsia="Calibri" w:hAnsi="GHEA Grapalat" w:cs="Times New Roman"/>
                <w:iCs/>
                <w:lang w:val="hy-AM"/>
              </w:rPr>
              <w:t>մ</w:t>
            </w:r>
          </w:p>
        </w:tc>
        <w:tc>
          <w:tcPr>
            <w:tcW w:w="8391" w:type="dxa"/>
            <w:gridSpan w:val="7"/>
            <w:shd w:val="clear" w:color="auto" w:fill="EAF1DD" w:themeFill="accent3" w:themeFillTint="33"/>
            <w:vAlign w:val="center"/>
          </w:tcPr>
          <w:p w:rsidR="00607535" w:rsidRPr="00C211E7" w:rsidRDefault="00F46561" w:rsidP="008B0E8A">
            <w:pPr>
              <w:spacing w:before="60" w:after="60"/>
              <w:jc w:val="center"/>
              <w:rPr>
                <w:rFonts w:ascii="GHEA Grapalat" w:eastAsia="Calibri" w:hAnsi="GHEA Grapalat" w:cs="Times New Roman"/>
                <w:lang w:val="hy-AM"/>
              </w:rPr>
            </w:pPr>
            <m:oMath>
              <m:r>
                <w:rPr>
                  <w:rFonts w:ascii="Cambria Math" w:eastAsiaTheme="minorEastAsia" w:hAnsi="Cambria Math" w:cs="Sylfaen"/>
                  <w:sz w:val="24"/>
                  <w:szCs w:val="24"/>
                  <w:lang w:val="hy-AM"/>
                </w:rPr>
                <m:t>ν</m:t>
              </m:r>
            </m:oMath>
            <w:r w:rsidRPr="00C211E7">
              <w:rPr>
                <w:rFonts w:ascii="GHEA Grapalat" w:eastAsia="Calibri" w:hAnsi="GHEA Grapalat" w:cs="Times New Roman"/>
                <w:lang w:val="hy-AM"/>
              </w:rPr>
              <w:t xml:space="preserve"> </w:t>
            </w:r>
            <w:r w:rsidR="00C211E7" w:rsidRPr="00C211E7">
              <w:rPr>
                <w:rFonts w:ascii="GHEA Grapalat" w:eastAsia="Calibri" w:hAnsi="GHEA Grapalat" w:cs="Times New Roman"/>
                <w:lang w:val="hy-AM"/>
              </w:rPr>
              <w:t>գործակիցը ըստ</w:t>
            </w:r>
            <w:r w:rsidRPr="00C211E7">
              <w:rPr>
                <w:rFonts w:ascii="GHEA Grapalat" w:eastAsia="Calibri" w:hAnsi="GHEA Grapalat" w:cs="Times New Roman"/>
                <w:lang w:val="hy-AM"/>
              </w:rPr>
              <w:t xml:space="preserve"> </w:t>
            </w:r>
            <m:oMath>
              <m:r>
                <w:rPr>
                  <w:rFonts w:ascii="Cambria Math" w:eastAsiaTheme="minorEastAsia" w:hAnsi="Cambria Math" w:cs="Sylfaen"/>
                  <w:sz w:val="24"/>
                  <w:szCs w:val="24"/>
                  <w:lang w:val="hy-AM"/>
                </w:rPr>
                <m:t>χ</m:t>
              </m:r>
            </m:oMath>
            <w:r w:rsidR="00C211E7" w:rsidRPr="00C211E7">
              <w:rPr>
                <w:rFonts w:ascii="GHEA Grapalat" w:eastAsia="Calibri" w:hAnsi="GHEA Grapalat" w:cs="Times New Roman"/>
                <w:lang w:val="hy-AM"/>
              </w:rPr>
              <w:t>-ի</w:t>
            </w:r>
            <w:r w:rsidRPr="00C211E7">
              <w:rPr>
                <w:rFonts w:ascii="GHEA Grapalat" w:eastAsia="Calibri" w:hAnsi="GHEA Grapalat" w:cs="Times New Roman"/>
                <w:lang w:val="hy-AM"/>
              </w:rPr>
              <w:t xml:space="preserve">, </w:t>
            </w:r>
            <w:r w:rsidR="00C211E7" w:rsidRPr="00C211E7">
              <w:rPr>
                <w:rFonts w:ascii="GHEA Grapalat" w:eastAsia="Calibri" w:hAnsi="GHEA Grapalat" w:cs="Times New Roman"/>
                <w:lang w:val="hy-AM"/>
              </w:rPr>
              <w:t>մ</w:t>
            </w:r>
          </w:p>
        </w:tc>
      </w:tr>
      <w:tr w:rsidR="00607535" w:rsidTr="00607535">
        <w:trPr>
          <w:jc w:val="center"/>
        </w:trPr>
        <w:tc>
          <w:tcPr>
            <w:tcW w:w="1092" w:type="dxa"/>
            <w:vMerge/>
            <w:shd w:val="clear" w:color="auto" w:fill="EAF1DD" w:themeFill="accent3" w:themeFillTint="33"/>
            <w:vAlign w:val="center"/>
          </w:tcPr>
          <w:p w:rsidR="00607535" w:rsidRPr="00E847CD" w:rsidRDefault="00607535" w:rsidP="00607535">
            <w:pPr>
              <w:spacing w:before="60" w:after="60"/>
              <w:jc w:val="center"/>
              <w:rPr>
                <w:rFonts w:ascii="GHEA Grapalat" w:eastAsia="Calibri" w:hAnsi="GHEA Grapalat" w:cs="Times New Roman"/>
                <w:i/>
                <w:sz w:val="24"/>
                <w:szCs w:val="24"/>
                <w:lang w:val="hy-AM"/>
              </w:rPr>
            </w:pPr>
          </w:p>
        </w:tc>
        <w:tc>
          <w:tcPr>
            <w:tcW w:w="1161" w:type="dxa"/>
            <w:shd w:val="clear" w:color="auto" w:fill="EAF1DD" w:themeFill="accent3" w:themeFillTint="33"/>
            <w:vAlign w:val="center"/>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w:t>
            </w:r>
          </w:p>
        </w:tc>
        <w:tc>
          <w:tcPr>
            <w:tcW w:w="1134" w:type="dxa"/>
            <w:shd w:val="clear" w:color="auto" w:fill="EAF1DD" w:themeFill="accent3" w:themeFillTint="33"/>
            <w:vAlign w:val="center"/>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10</w:t>
            </w:r>
          </w:p>
        </w:tc>
        <w:tc>
          <w:tcPr>
            <w:tcW w:w="1276" w:type="dxa"/>
            <w:shd w:val="clear" w:color="auto" w:fill="EAF1DD" w:themeFill="accent3" w:themeFillTint="33"/>
            <w:vAlign w:val="center"/>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20</w:t>
            </w:r>
          </w:p>
        </w:tc>
        <w:tc>
          <w:tcPr>
            <w:tcW w:w="1276" w:type="dxa"/>
            <w:shd w:val="clear" w:color="auto" w:fill="EAF1DD" w:themeFill="accent3" w:themeFillTint="33"/>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40</w:t>
            </w:r>
          </w:p>
        </w:tc>
        <w:tc>
          <w:tcPr>
            <w:tcW w:w="1134" w:type="dxa"/>
            <w:shd w:val="clear" w:color="auto" w:fill="EAF1DD" w:themeFill="accent3" w:themeFillTint="33"/>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80</w:t>
            </w:r>
          </w:p>
        </w:tc>
        <w:tc>
          <w:tcPr>
            <w:tcW w:w="1276" w:type="dxa"/>
            <w:shd w:val="clear" w:color="auto" w:fill="EAF1DD" w:themeFill="accent3" w:themeFillTint="33"/>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160</w:t>
            </w:r>
          </w:p>
        </w:tc>
        <w:tc>
          <w:tcPr>
            <w:tcW w:w="1134" w:type="dxa"/>
            <w:shd w:val="clear" w:color="auto" w:fill="EAF1DD" w:themeFill="accent3" w:themeFillTint="33"/>
          </w:tcPr>
          <w:p w:rsidR="00607535" w:rsidRDefault="00607535" w:rsidP="00607535">
            <w:pPr>
              <w:spacing w:before="60" w:after="60"/>
              <w:jc w:val="center"/>
              <w:rPr>
                <w:rFonts w:ascii="GHEA Grapalat" w:eastAsia="Calibri" w:hAnsi="GHEA Grapalat" w:cs="Times New Roman"/>
                <w:lang w:val="en-US"/>
              </w:rPr>
            </w:pPr>
            <w:r>
              <w:rPr>
                <w:rFonts w:ascii="GHEA Grapalat" w:eastAsia="Calibri" w:hAnsi="GHEA Grapalat" w:cs="Times New Roman"/>
                <w:lang w:val="en-US"/>
              </w:rPr>
              <w:t>350</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0,1</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0,95</w:t>
            </w:r>
          </w:p>
        </w:tc>
        <w:tc>
          <w:tcPr>
            <w:tcW w:w="1134" w:type="dxa"/>
            <w:vAlign w:val="center"/>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0,92</w:t>
            </w:r>
          </w:p>
        </w:tc>
        <w:tc>
          <w:tcPr>
            <w:tcW w:w="1276" w:type="dxa"/>
            <w:vAlign w:val="center"/>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0,88</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0,83</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0,76</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0,67</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0,56</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5</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0,89</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0,87</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0,84</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0,80</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0,73</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0,65</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0,54</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10</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0,85</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0,84</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0,81</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0,77</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0,71</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0,64</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0,53</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20</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0,80</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0,78</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0,76</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0,73</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0,68</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0,61</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0,51</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40</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0,72</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0,72</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0,70</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0,67</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0,63</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0,57</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0,48</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80</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0,63</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0,63</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0,61</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0,59</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0,56</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0,51</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0,44</w:t>
            </w:r>
          </w:p>
        </w:tc>
      </w:tr>
      <w:tr w:rsidR="00607535" w:rsidTr="008B0E8A">
        <w:trPr>
          <w:trHeight w:val="397"/>
          <w:jc w:val="center"/>
        </w:trPr>
        <w:tc>
          <w:tcPr>
            <w:tcW w:w="1092"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160</w:t>
            </w:r>
          </w:p>
        </w:tc>
        <w:tc>
          <w:tcPr>
            <w:tcW w:w="1161" w:type="dxa"/>
          </w:tcPr>
          <w:p w:rsidR="00607535" w:rsidRPr="006F496D" w:rsidRDefault="00607535" w:rsidP="00607535">
            <w:pPr>
              <w:spacing w:before="20" w:after="20"/>
              <w:jc w:val="center"/>
              <w:rPr>
                <w:rFonts w:ascii="GHEA Grapalat" w:eastAsia="Calibri" w:hAnsi="GHEA Grapalat" w:cs="Times New Roman"/>
                <w:iCs/>
                <w:sz w:val="20"/>
                <w:szCs w:val="20"/>
                <w:lang w:val="en-US"/>
              </w:rPr>
            </w:pPr>
            <w:r w:rsidRPr="006F496D">
              <w:rPr>
                <w:rFonts w:ascii="GHEA Grapalat" w:eastAsia="Calibri" w:hAnsi="GHEA Grapalat" w:cs="Times New Roman"/>
                <w:iCs/>
                <w:sz w:val="20"/>
                <w:szCs w:val="20"/>
                <w:lang w:val="en-US"/>
              </w:rPr>
              <w:t>0,53</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0,53</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0,52</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0,50</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0,47</w:t>
            </w:r>
          </w:p>
        </w:tc>
        <w:tc>
          <w:tcPr>
            <w:tcW w:w="1276"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0,44</w:t>
            </w:r>
          </w:p>
        </w:tc>
        <w:tc>
          <w:tcPr>
            <w:tcW w:w="1134" w:type="dxa"/>
          </w:tcPr>
          <w:p w:rsidR="00607535" w:rsidRPr="006F496D" w:rsidRDefault="00607535" w:rsidP="00607535">
            <w:pPr>
              <w:spacing w:before="20" w:after="20"/>
              <w:jc w:val="center"/>
              <w:rPr>
                <w:rFonts w:ascii="GHEA Grapalat" w:eastAsia="Calibri" w:hAnsi="GHEA Grapalat" w:cs="Times New Roman"/>
                <w:iCs/>
                <w:sz w:val="20"/>
                <w:szCs w:val="20"/>
              </w:rPr>
            </w:pPr>
            <w:r w:rsidRPr="006F496D">
              <w:rPr>
                <w:rFonts w:ascii="GHEA Grapalat" w:eastAsia="Calibri" w:hAnsi="GHEA Grapalat" w:cs="Times New Roman"/>
                <w:iCs/>
                <w:sz w:val="20"/>
                <w:szCs w:val="20"/>
              </w:rPr>
              <w:t>0,38</w:t>
            </w:r>
          </w:p>
        </w:tc>
      </w:tr>
    </w:tbl>
    <w:p w:rsidR="00F46561" w:rsidRDefault="00F46561" w:rsidP="0044523A">
      <w:pPr>
        <w:spacing w:after="0"/>
        <w:ind w:firstLine="567"/>
        <w:jc w:val="both"/>
        <w:rPr>
          <w:rFonts w:ascii="GHEA Grapalat" w:hAnsi="GHEA Grapalat"/>
          <w:lang w:val="hy-AM"/>
        </w:rPr>
      </w:pPr>
    </w:p>
    <w:p w:rsidR="00071186" w:rsidRPr="00F94198" w:rsidRDefault="00276C67" w:rsidP="00F94198">
      <w:pPr>
        <w:shd w:val="clear" w:color="auto" w:fill="FFFFFF"/>
        <w:spacing w:after="120"/>
        <w:jc w:val="both"/>
        <w:rPr>
          <w:rFonts w:ascii="GHEA Grapalat" w:hAnsi="GHEA Grapalat"/>
          <w:b/>
          <w:lang w:val="hy-AM"/>
        </w:rPr>
      </w:pPr>
      <w:r w:rsidRPr="00D0061A">
        <w:rPr>
          <w:rFonts w:ascii="GHEA Grapalat" w:eastAsia="Calibri" w:hAnsi="GHEA Grapalat" w:cs="Times New Roman"/>
          <w:b/>
          <w:bCs/>
          <w:lang w:val="hy-AM"/>
        </w:rPr>
        <w:t>Աղյուսակ</w:t>
      </w:r>
      <w:r w:rsidR="00071186" w:rsidRPr="00F94198">
        <w:rPr>
          <w:rFonts w:ascii="GHEA Grapalat" w:hAnsi="GHEA Grapalat"/>
          <w:b/>
          <w:lang w:val="hy-AM"/>
        </w:rPr>
        <w:t xml:space="preserve"> </w:t>
      </w:r>
      <w:r w:rsidR="004C0A4D" w:rsidRPr="00F94198">
        <w:rPr>
          <w:rFonts w:ascii="GHEA Grapalat" w:hAnsi="GHEA Grapalat"/>
          <w:b/>
          <w:lang w:val="hy-AM"/>
        </w:rPr>
        <w:t>34</w:t>
      </w:r>
    </w:p>
    <w:tbl>
      <w:tblPr>
        <w:tblStyle w:val="TableGrid"/>
        <w:tblW w:w="952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5514"/>
        <w:gridCol w:w="1842"/>
        <w:gridCol w:w="2172"/>
      </w:tblGrid>
      <w:tr w:rsidR="00245E09" w:rsidTr="002A7806">
        <w:trPr>
          <w:trHeight w:val="734"/>
          <w:jc w:val="center"/>
        </w:trPr>
        <w:tc>
          <w:tcPr>
            <w:tcW w:w="5514" w:type="dxa"/>
            <w:tcBorders>
              <w:top w:val="single" w:sz="12" w:space="0" w:color="auto"/>
            </w:tcBorders>
            <w:shd w:val="clear" w:color="auto" w:fill="EAF1DD" w:themeFill="accent3" w:themeFillTint="33"/>
            <w:vAlign w:val="center"/>
          </w:tcPr>
          <w:p w:rsidR="00245E09" w:rsidRPr="00C211E7" w:rsidRDefault="00C211E7" w:rsidP="00245E09">
            <w:pPr>
              <w:spacing w:before="60" w:after="60"/>
              <w:jc w:val="center"/>
              <w:rPr>
                <w:rFonts w:ascii="GHEA Grapalat" w:eastAsia="Calibri" w:hAnsi="GHEA Grapalat" w:cs="Times New Roman"/>
                <w:iCs/>
                <w:lang w:val="hy-AM"/>
              </w:rPr>
            </w:pPr>
            <w:r w:rsidRPr="009473D7">
              <w:rPr>
                <w:rFonts w:ascii="GHEA Grapalat" w:eastAsia="Calibri" w:hAnsi="GHEA Grapalat" w:cs="Times New Roman"/>
                <w:iCs/>
                <w:lang w:val="hy-AM"/>
              </w:rPr>
              <w:t xml:space="preserve">Հիմնական կոորդինատային հարթությունը, որին զուգահեռ </w:t>
            </w:r>
            <w:r w:rsidR="009473D7" w:rsidRPr="009473D7">
              <w:rPr>
                <w:rFonts w:ascii="GHEA Grapalat" w:eastAsia="Calibri" w:hAnsi="GHEA Grapalat" w:cs="Times New Roman"/>
                <w:iCs/>
                <w:lang w:val="hy-AM"/>
              </w:rPr>
              <w:t xml:space="preserve">է </w:t>
            </w:r>
            <w:r w:rsidRPr="009473D7">
              <w:rPr>
                <w:rFonts w:ascii="GHEA Grapalat" w:eastAsia="Calibri" w:hAnsi="GHEA Grapalat" w:cs="Times New Roman"/>
                <w:iCs/>
                <w:lang w:val="hy-AM"/>
              </w:rPr>
              <w:t>գտնվում հաշվարկային մակեր</w:t>
            </w:r>
            <w:r w:rsidR="009473D7">
              <w:rPr>
                <w:rFonts w:ascii="GHEA Grapalat" w:eastAsia="Calibri" w:hAnsi="GHEA Grapalat" w:cs="Times New Roman"/>
                <w:iCs/>
                <w:lang w:val="hy-AM"/>
              </w:rPr>
              <w:t>ևույթը</w:t>
            </w:r>
          </w:p>
        </w:tc>
        <w:tc>
          <w:tcPr>
            <w:tcW w:w="1842" w:type="dxa"/>
            <w:tcBorders>
              <w:top w:val="single" w:sz="12" w:space="0" w:color="auto"/>
            </w:tcBorders>
            <w:shd w:val="clear" w:color="auto" w:fill="EAF1DD" w:themeFill="accent3" w:themeFillTint="33"/>
            <w:vAlign w:val="center"/>
          </w:tcPr>
          <w:p w:rsidR="00245E09" w:rsidRDefault="00245E09" w:rsidP="008B0E8A">
            <w:pPr>
              <w:spacing w:before="60" w:after="60"/>
              <w:jc w:val="center"/>
              <w:rPr>
                <w:rFonts w:ascii="Calibri" w:eastAsia="Calibri" w:hAnsi="Calibri" w:cs="Times New Roman"/>
                <w:sz w:val="24"/>
                <w:szCs w:val="24"/>
                <w:lang w:val="hy-AM"/>
              </w:rPr>
            </w:pPr>
            <m:oMathPara>
              <m:oMath>
                <m:r>
                  <w:rPr>
                    <w:rFonts w:ascii="Cambria Math" w:hAnsi="Cambria Math"/>
                    <w:sz w:val="24"/>
                    <w:szCs w:val="24"/>
                    <w:lang w:val="hy-AM"/>
                  </w:rPr>
                  <m:t>ρ</m:t>
                </m:r>
              </m:oMath>
            </m:oMathPara>
          </w:p>
        </w:tc>
        <w:tc>
          <w:tcPr>
            <w:tcW w:w="2172" w:type="dxa"/>
            <w:tcBorders>
              <w:top w:val="single" w:sz="12" w:space="0" w:color="auto"/>
            </w:tcBorders>
            <w:shd w:val="clear" w:color="auto" w:fill="EAF1DD" w:themeFill="accent3" w:themeFillTint="33"/>
            <w:vAlign w:val="center"/>
          </w:tcPr>
          <w:p w:rsidR="00245E09" w:rsidRDefault="00245E09" w:rsidP="008B0E8A">
            <w:pPr>
              <w:spacing w:before="60" w:after="60"/>
              <w:jc w:val="center"/>
              <w:rPr>
                <w:rFonts w:ascii="Calibri" w:eastAsia="Calibri" w:hAnsi="Calibri" w:cs="Times New Roman"/>
                <w:sz w:val="24"/>
                <w:szCs w:val="24"/>
                <w:lang w:val="hy-AM"/>
              </w:rPr>
            </w:pPr>
            <m:oMathPara>
              <m:oMath>
                <m:r>
                  <w:rPr>
                    <w:rFonts w:ascii="Cambria Math" w:eastAsiaTheme="minorEastAsia" w:hAnsi="Cambria Math" w:cs="Sylfaen"/>
                    <w:sz w:val="24"/>
                    <w:szCs w:val="24"/>
                    <w:lang w:val="hy-AM"/>
                  </w:rPr>
                  <m:t>χ</m:t>
                </m:r>
              </m:oMath>
            </m:oMathPara>
          </w:p>
        </w:tc>
      </w:tr>
      <w:tr w:rsidR="00245E09" w:rsidTr="00245E09">
        <w:trPr>
          <w:trHeight w:val="397"/>
          <w:jc w:val="center"/>
        </w:trPr>
        <w:tc>
          <w:tcPr>
            <w:tcW w:w="5514" w:type="dxa"/>
            <w:vAlign w:val="center"/>
          </w:tcPr>
          <w:p w:rsidR="00245E09" w:rsidRPr="00245E09" w:rsidRDefault="00245E09" w:rsidP="008B0E8A">
            <w:pPr>
              <w:spacing w:before="20" w:after="20"/>
              <w:jc w:val="center"/>
              <w:rPr>
                <w:rFonts w:ascii="GHEA Grapalat" w:eastAsia="Calibri" w:hAnsi="GHEA Grapalat" w:cs="Times New Roman"/>
                <w:i/>
                <w:lang w:val="en-US"/>
              </w:rPr>
            </w:pPr>
            <w:r w:rsidRPr="00245E09">
              <w:rPr>
                <w:rFonts w:ascii="GHEA Grapalat" w:eastAsia="Calibri" w:hAnsi="GHEA Grapalat" w:cs="Times New Roman"/>
                <w:i/>
                <w:lang w:val="en-US"/>
              </w:rPr>
              <w:t>ZOY</w:t>
            </w:r>
          </w:p>
        </w:tc>
        <w:tc>
          <w:tcPr>
            <w:tcW w:w="1842" w:type="dxa"/>
            <w:vAlign w:val="center"/>
          </w:tcPr>
          <w:p w:rsidR="00245E09" w:rsidRPr="00245E09" w:rsidRDefault="00245E09" w:rsidP="008B0E8A">
            <w:pPr>
              <w:spacing w:before="20" w:after="20"/>
              <w:jc w:val="center"/>
              <w:rPr>
                <w:rFonts w:ascii="GHEA Grapalat" w:eastAsia="Calibri" w:hAnsi="GHEA Grapalat" w:cs="Times New Roman"/>
                <w:i/>
                <w:lang w:val="en-US"/>
              </w:rPr>
            </w:pPr>
            <m:oMathPara>
              <m:oMath>
                <m:r>
                  <w:rPr>
                    <w:rFonts w:ascii="Cambria Math" w:hAnsi="Cambria Math"/>
                    <w:sz w:val="24"/>
                    <w:szCs w:val="24"/>
                  </w:rPr>
                  <m:t>b</m:t>
                </m:r>
              </m:oMath>
            </m:oMathPara>
          </w:p>
        </w:tc>
        <w:tc>
          <w:tcPr>
            <w:tcW w:w="2172" w:type="dxa"/>
            <w:vAlign w:val="center"/>
          </w:tcPr>
          <w:p w:rsidR="00245E09" w:rsidRPr="00245E09" w:rsidRDefault="00245E09" w:rsidP="008B0E8A">
            <w:pPr>
              <w:spacing w:before="20" w:after="20"/>
              <w:jc w:val="center"/>
              <w:rPr>
                <w:rFonts w:ascii="GHEA Grapalat" w:eastAsia="Calibri" w:hAnsi="GHEA Grapalat" w:cs="Times New Roman"/>
                <w:i/>
                <w:lang w:val="en-US"/>
              </w:rPr>
            </w:pPr>
            <m:oMathPara>
              <m:oMath>
                <m:r>
                  <w:rPr>
                    <w:rFonts w:ascii="Cambria Math" w:hAnsi="Cambria Math"/>
                    <w:sz w:val="24"/>
                    <w:szCs w:val="24"/>
                  </w:rPr>
                  <m:t>h</m:t>
                </m:r>
              </m:oMath>
            </m:oMathPara>
          </w:p>
        </w:tc>
      </w:tr>
      <w:tr w:rsidR="00245E09" w:rsidTr="00245E09">
        <w:trPr>
          <w:trHeight w:val="397"/>
          <w:jc w:val="center"/>
        </w:trPr>
        <w:tc>
          <w:tcPr>
            <w:tcW w:w="5514" w:type="dxa"/>
            <w:vAlign w:val="center"/>
          </w:tcPr>
          <w:p w:rsidR="00245E09" w:rsidRPr="00245E09" w:rsidRDefault="00245E09" w:rsidP="008B0E8A">
            <w:pPr>
              <w:spacing w:before="20" w:after="20"/>
              <w:jc w:val="center"/>
              <w:rPr>
                <w:rFonts w:ascii="GHEA Grapalat" w:eastAsia="Calibri" w:hAnsi="GHEA Grapalat" w:cs="Times New Roman"/>
                <w:i/>
                <w:lang w:val="en-US"/>
              </w:rPr>
            </w:pPr>
            <w:r w:rsidRPr="00245E09">
              <w:rPr>
                <w:rFonts w:ascii="GHEA Grapalat" w:eastAsia="Calibri" w:hAnsi="GHEA Grapalat" w:cs="Times New Roman"/>
                <w:i/>
                <w:lang w:val="en-US"/>
              </w:rPr>
              <w:t>ZOX</w:t>
            </w:r>
          </w:p>
        </w:tc>
        <w:tc>
          <w:tcPr>
            <w:tcW w:w="1842" w:type="dxa"/>
            <w:vAlign w:val="center"/>
          </w:tcPr>
          <w:p w:rsidR="00245E09" w:rsidRPr="00245E09" w:rsidRDefault="00245E09" w:rsidP="008B0E8A">
            <w:pPr>
              <w:spacing w:before="20" w:after="20"/>
              <w:jc w:val="center"/>
              <w:rPr>
                <w:rFonts w:ascii="GHEA Grapalat" w:eastAsia="Calibri" w:hAnsi="GHEA Grapalat" w:cs="Times New Roman"/>
                <w:i/>
                <w:lang w:val="en-US"/>
              </w:rPr>
            </w:pPr>
            <w:r w:rsidRPr="00245E09">
              <w:rPr>
                <w:rFonts w:ascii="GHEA Grapalat" w:eastAsia="Calibri" w:hAnsi="GHEA Grapalat" w:cs="Times New Roman"/>
                <w:iCs/>
                <w:lang w:val="en-US"/>
              </w:rPr>
              <w:t xml:space="preserve">0,4 </w:t>
            </w:r>
            <m:oMath>
              <m:r>
                <w:rPr>
                  <w:rFonts w:ascii="Cambria Math" w:hAnsi="Cambria Math"/>
                  <w:sz w:val="24"/>
                  <w:szCs w:val="24"/>
                </w:rPr>
                <m:t>a</m:t>
              </m:r>
            </m:oMath>
          </w:p>
        </w:tc>
        <w:tc>
          <w:tcPr>
            <w:tcW w:w="2172" w:type="dxa"/>
            <w:vAlign w:val="center"/>
          </w:tcPr>
          <w:p w:rsidR="00245E09" w:rsidRPr="00245E09" w:rsidRDefault="00245E09" w:rsidP="008B0E8A">
            <w:pPr>
              <w:spacing w:before="20" w:after="20"/>
              <w:jc w:val="center"/>
              <w:rPr>
                <w:rFonts w:ascii="GHEA Grapalat" w:eastAsia="Calibri" w:hAnsi="GHEA Grapalat" w:cs="Times New Roman"/>
                <w:i/>
                <w:lang w:val="en-US"/>
              </w:rPr>
            </w:pPr>
            <m:oMathPara>
              <m:oMath>
                <m:r>
                  <w:rPr>
                    <w:rFonts w:ascii="Cambria Math" w:hAnsi="Cambria Math"/>
                    <w:sz w:val="24"/>
                    <w:szCs w:val="24"/>
                  </w:rPr>
                  <m:t>h</m:t>
                </m:r>
              </m:oMath>
            </m:oMathPara>
          </w:p>
        </w:tc>
      </w:tr>
      <w:tr w:rsidR="00245E09" w:rsidTr="00245E09">
        <w:trPr>
          <w:trHeight w:val="397"/>
          <w:jc w:val="center"/>
        </w:trPr>
        <w:tc>
          <w:tcPr>
            <w:tcW w:w="5514" w:type="dxa"/>
            <w:vAlign w:val="center"/>
          </w:tcPr>
          <w:p w:rsidR="00245E09" w:rsidRPr="00245E09" w:rsidRDefault="00245E09" w:rsidP="008B0E8A">
            <w:pPr>
              <w:spacing w:before="20" w:after="20"/>
              <w:jc w:val="center"/>
              <w:rPr>
                <w:rFonts w:ascii="GHEA Grapalat" w:eastAsia="Calibri" w:hAnsi="GHEA Grapalat" w:cs="Times New Roman"/>
                <w:i/>
                <w:lang w:val="en-US"/>
              </w:rPr>
            </w:pPr>
            <w:r w:rsidRPr="00245E09">
              <w:rPr>
                <w:rFonts w:ascii="GHEA Grapalat" w:eastAsia="Calibri" w:hAnsi="GHEA Grapalat" w:cs="Times New Roman"/>
                <w:i/>
                <w:lang w:val="en-US"/>
              </w:rPr>
              <w:t>XOY</w:t>
            </w:r>
          </w:p>
        </w:tc>
        <w:tc>
          <w:tcPr>
            <w:tcW w:w="1842" w:type="dxa"/>
            <w:vAlign w:val="center"/>
          </w:tcPr>
          <w:p w:rsidR="00245E09" w:rsidRPr="00245E09" w:rsidRDefault="00245E09" w:rsidP="008B0E8A">
            <w:pPr>
              <w:spacing w:before="20" w:after="20"/>
              <w:jc w:val="center"/>
              <w:rPr>
                <w:rFonts w:ascii="GHEA Grapalat" w:eastAsia="Calibri" w:hAnsi="GHEA Grapalat" w:cs="Times New Roman"/>
                <w:i/>
                <w:lang w:val="en-US"/>
              </w:rPr>
            </w:pPr>
            <m:oMathPara>
              <m:oMath>
                <m:r>
                  <w:rPr>
                    <w:rFonts w:ascii="Cambria Math" w:hAnsi="Cambria Math"/>
                    <w:sz w:val="24"/>
                    <w:szCs w:val="24"/>
                  </w:rPr>
                  <m:t>b</m:t>
                </m:r>
              </m:oMath>
            </m:oMathPara>
          </w:p>
        </w:tc>
        <w:tc>
          <w:tcPr>
            <w:tcW w:w="2172" w:type="dxa"/>
            <w:vAlign w:val="center"/>
          </w:tcPr>
          <w:p w:rsidR="00245E09" w:rsidRPr="00245E09" w:rsidRDefault="00245E09" w:rsidP="008B0E8A">
            <w:pPr>
              <w:spacing w:before="20" w:after="20"/>
              <w:jc w:val="center"/>
              <w:rPr>
                <w:rFonts w:ascii="GHEA Grapalat" w:eastAsia="Calibri" w:hAnsi="GHEA Grapalat" w:cs="Times New Roman"/>
                <w:i/>
                <w:lang w:val="en-US"/>
              </w:rPr>
            </w:pPr>
            <m:oMathPara>
              <m:oMath>
                <m:r>
                  <w:rPr>
                    <w:rFonts w:ascii="Cambria Math" w:hAnsi="Cambria Math"/>
                    <w:sz w:val="24"/>
                    <w:szCs w:val="24"/>
                  </w:rPr>
                  <m:t>a</m:t>
                </m:r>
              </m:oMath>
            </m:oMathPara>
          </w:p>
        </w:tc>
      </w:tr>
    </w:tbl>
    <w:p w:rsidR="00A62CE1" w:rsidRPr="00710316" w:rsidRDefault="00701B33" w:rsidP="00216BF9">
      <w:pPr>
        <w:spacing w:before="360" w:after="240"/>
        <w:jc w:val="center"/>
        <w:rPr>
          <w:rFonts w:ascii="GHEA Grapalat" w:hAnsi="GHEA Grapalat"/>
          <w:b/>
          <w:lang w:val="hy-AM"/>
        </w:rPr>
      </w:pPr>
      <w:r w:rsidRPr="00710316">
        <w:rPr>
          <w:rFonts w:ascii="GHEA Grapalat" w:hAnsi="GHEA Grapalat"/>
          <w:b/>
        </w:rPr>
        <w:t>24</w:t>
      </w:r>
      <w:r w:rsidR="00245E09" w:rsidRPr="00710316">
        <w:rPr>
          <w:rFonts w:ascii="GHEA Grapalat" w:hAnsi="GHEA Grapalat"/>
          <w:b/>
        </w:rPr>
        <w:t>.</w:t>
      </w:r>
      <w:r w:rsidR="00245E09" w:rsidRPr="00710316">
        <w:rPr>
          <w:rFonts w:ascii="GHEA Grapalat" w:hAnsi="GHEA Grapalat"/>
          <w:b/>
          <w:lang w:val="hy-AM"/>
        </w:rPr>
        <w:t xml:space="preserve"> </w:t>
      </w:r>
      <w:r w:rsidR="00710316" w:rsidRPr="00710316">
        <w:rPr>
          <w:rFonts w:ascii="GHEA Grapalat" w:hAnsi="GHEA Grapalat"/>
          <w:b/>
          <w:lang w:val="hy-AM"/>
        </w:rPr>
        <w:t>Քամու գագաթն</w:t>
      </w:r>
      <w:r w:rsidR="00E50054">
        <w:rPr>
          <w:rFonts w:ascii="GHEA Grapalat" w:hAnsi="GHEA Grapalat"/>
          <w:b/>
          <w:lang w:val="hy-AM"/>
        </w:rPr>
        <w:t>ա</w:t>
      </w:r>
      <w:r w:rsidR="001A4FAE">
        <w:rPr>
          <w:rFonts w:ascii="GHEA Grapalat" w:hAnsi="GHEA Grapalat"/>
          <w:b/>
          <w:lang w:val="hy-AM"/>
        </w:rPr>
        <w:t>կետ</w:t>
      </w:r>
      <w:r w:rsidR="00710316" w:rsidRPr="00710316">
        <w:rPr>
          <w:rFonts w:ascii="GHEA Grapalat" w:hAnsi="GHEA Grapalat"/>
          <w:b/>
          <w:lang w:val="hy-AM"/>
        </w:rPr>
        <w:t>ային բեռնվածք</w:t>
      </w:r>
    </w:p>
    <w:p w:rsidR="00A62CE1" w:rsidRPr="00E50054" w:rsidRDefault="0044523A" w:rsidP="002F4733">
      <w:pPr>
        <w:spacing w:after="120"/>
        <w:ind w:firstLine="567"/>
        <w:jc w:val="both"/>
        <w:rPr>
          <w:rFonts w:ascii="GHEA Grapalat" w:hAnsi="GHEA Grapalat"/>
          <w:lang w:val="hy-AM"/>
        </w:rPr>
      </w:pPr>
      <w:r w:rsidRPr="00E34E78">
        <w:rPr>
          <w:rFonts w:ascii="GHEA Grapalat" w:hAnsi="GHEA Grapalat"/>
          <w:b/>
          <w:bCs/>
          <w:lang w:val="hy-AM"/>
        </w:rPr>
        <w:t>197.</w:t>
      </w:r>
      <w:r w:rsidR="00E50054">
        <w:rPr>
          <w:rFonts w:ascii="Calibri" w:hAnsi="Calibri" w:cs="Calibri"/>
          <w:lang w:val="hy-AM"/>
        </w:rPr>
        <w:t> </w:t>
      </w:r>
      <w:r w:rsidR="00B47DAB">
        <w:rPr>
          <w:rFonts w:ascii="GHEA Grapalat" w:hAnsi="GHEA Grapalat"/>
          <w:lang w:val="hy-AM"/>
        </w:rPr>
        <w:t>Պատող</w:t>
      </w:r>
      <w:r w:rsidR="00E34E78" w:rsidRPr="005A02A0">
        <w:rPr>
          <w:rFonts w:ascii="GHEA Grapalat" w:hAnsi="GHEA Grapalat"/>
          <w:lang w:val="hy-AM"/>
        </w:rPr>
        <w:t xml:space="preserve"> տարրերի և դրանց ամրա</w:t>
      </w:r>
      <w:r w:rsidR="005A02A0" w:rsidRPr="005A02A0">
        <w:rPr>
          <w:rFonts w:ascii="GHEA Grapalat" w:hAnsi="GHEA Grapalat"/>
          <w:lang w:val="hy-AM"/>
        </w:rPr>
        <w:t>կ</w:t>
      </w:r>
      <w:r w:rsidR="00E34E78" w:rsidRPr="005A02A0">
        <w:rPr>
          <w:rFonts w:ascii="GHEA Grapalat" w:hAnsi="GHEA Grapalat"/>
          <w:lang w:val="hy-AM"/>
        </w:rPr>
        <w:t xml:space="preserve">ցման </w:t>
      </w:r>
      <w:r w:rsidR="005A02A0" w:rsidRPr="005A02A0">
        <w:rPr>
          <w:rFonts w:ascii="GHEA Grapalat" w:hAnsi="GHEA Grapalat"/>
          <w:lang w:val="hy-AM"/>
        </w:rPr>
        <w:t>հանգույցների</w:t>
      </w:r>
      <w:r w:rsidR="00E34E78" w:rsidRPr="005A02A0">
        <w:rPr>
          <w:rFonts w:ascii="GHEA Grapalat" w:hAnsi="GHEA Grapalat"/>
          <w:lang w:val="hy-AM"/>
        </w:rPr>
        <w:t xml:space="preserve"> համար (</w:t>
      </w:r>
      <w:r w:rsidR="00E34E78" w:rsidRPr="00E50054">
        <w:rPr>
          <w:rFonts w:ascii="GHEA Grapalat" w:hAnsi="GHEA Grapalat"/>
          <w:lang w:val="hy-AM"/>
        </w:rPr>
        <w:t xml:space="preserve">մասնավորապես՝ կախովի ճակատային համակարգեր և ճակատների </w:t>
      </w:r>
      <w:r w:rsidR="00E50054" w:rsidRPr="00E50054">
        <w:rPr>
          <w:rFonts w:ascii="GHEA Grapalat" w:hAnsi="GHEA Grapalat"/>
          <w:lang w:val="hy-AM"/>
        </w:rPr>
        <w:t>ու</w:t>
      </w:r>
      <w:r w:rsidR="00E34E78" w:rsidRPr="00E50054">
        <w:rPr>
          <w:rFonts w:ascii="GHEA Grapalat" w:hAnsi="GHEA Grapalat"/>
          <w:lang w:val="hy-AM"/>
        </w:rPr>
        <w:t xml:space="preserve"> ծածկերի </w:t>
      </w:r>
      <w:r w:rsidR="00E50054" w:rsidRPr="00E50054">
        <w:rPr>
          <w:rFonts w:ascii="GHEA Grapalat" w:hAnsi="GHEA Grapalat"/>
          <w:lang w:val="hy-AM"/>
        </w:rPr>
        <w:t>լու</w:t>
      </w:r>
      <w:r w:rsidR="00E34E78" w:rsidRPr="00E50054">
        <w:rPr>
          <w:rFonts w:ascii="GHEA Grapalat" w:hAnsi="GHEA Grapalat"/>
          <w:lang w:val="hy-AM"/>
        </w:rPr>
        <w:t>սաթափանցիկ կ</w:t>
      </w:r>
      <w:r w:rsidR="00E50054" w:rsidRPr="00E50054">
        <w:rPr>
          <w:rFonts w:ascii="GHEA Grapalat" w:hAnsi="GHEA Grapalat"/>
          <w:lang w:val="hy-AM"/>
        </w:rPr>
        <w:t>ոնստրուկցիաներ</w:t>
      </w:r>
      <w:r w:rsidR="00E34E78" w:rsidRPr="00E50054">
        <w:rPr>
          <w:rFonts w:ascii="GHEA Grapalat" w:hAnsi="GHEA Grapalat"/>
          <w:lang w:val="hy-AM"/>
        </w:rPr>
        <w:t>),</w:t>
      </w:r>
      <w:r w:rsidR="00E34E78" w:rsidRPr="00E50054">
        <w:rPr>
          <w:rFonts w:ascii="GHEA Grapalat" w:hAnsi="GHEA Grapalat"/>
          <w:color w:val="0070C0"/>
          <w:lang w:val="hy-AM"/>
        </w:rPr>
        <w:t xml:space="preserve"> </w:t>
      </w:r>
      <w:r w:rsidR="00E34E78" w:rsidRPr="00E50054">
        <w:rPr>
          <w:rFonts w:ascii="GHEA Grapalat" w:hAnsi="GHEA Grapalat"/>
          <w:lang w:val="hy-AM"/>
        </w:rPr>
        <w:t xml:space="preserve">անհրաժեշտ է հաշվի առնել </w:t>
      </w:r>
      <w:r w:rsidR="00E50054" w:rsidRPr="00E50054">
        <w:rPr>
          <w:rFonts w:ascii="GHEA Grapalat" w:hAnsi="GHEA Grapalat"/>
          <w:lang w:val="hy-AM"/>
        </w:rPr>
        <w:t xml:space="preserve">քամու բեռնվածքի գագաթնակետային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oMath>
      <w:r w:rsidR="00E50054" w:rsidRPr="00E50054">
        <w:rPr>
          <w:rFonts w:ascii="GHEA Grapalat" w:hAnsi="GHEA Grapalat"/>
          <w:lang w:val="hy-AM"/>
        </w:rPr>
        <w:t xml:space="preserve"> </w:t>
      </w:r>
      <w:r w:rsidR="00E50054" w:rsidRPr="00E50054">
        <w:rPr>
          <w:rFonts w:ascii="GHEA Grapalat" w:hAnsi="GHEA Grapalat"/>
          <w:lang w:val="hy-AM"/>
        </w:rPr>
        <w:lastRenderedPageBreak/>
        <w:t xml:space="preserve">դրական և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oMath>
      <w:r w:rsidR="00E50054" w:rsidRPr="00E50054">
        <w:rPr>
          <w:rFonts w:ascii="GHEA Grapalat" w:eastAsiaTheme="minorEastAsia" w:hAnsi="GHEA Grapalat"/>
          <w:sz w:val="24"/>
          <w:szCs w:val="24"/>
          <w:lang w:val="hy-AM"/>
        </w:rPr>
        <w:t xml:space="preserve"> </w:t>
      </w:r>
      <w:r w:rsidR="00E50054" w:rsidRPr="00E50054">
        <w:rPr>
          <w:rFonts w:ascii="GHEA Grapalat" w:hAnsi="GHEA Grapalat"/>
          <w:lang w:val="hy-AM"/>
        </w:rPr>
        <w:t xml:space="preserve">բացասական </w:t>
      </w:r>
      <w:r w:rsidR="00E34E78" w:rsidRPr="00E50054">
        <w:rPr>
          <w:rFonts w:ascii="GHEA Grapalat" w:hAnsi="GHEA Grapalat"/>
          <w:lang w:val="hy-AM"/>
        </w:rPr>
        <w:t xml:space="preserve">ազդեցությունները, </w:t>
      </w:r>
      <w:r w:rsidR="00E50054" w:rsidRPr="00E50054">
        <w:rPr>
          <w:rFonts w:ascii="GHEA Grapalat" w:hAnsi="GHEA Grapalat"/>
          <w:lang w:val="hy-AM"/>
        </w:rPr>
        <w:t>որ</w:t>
      </w:r>
      <w:r w:rsidR="00E50054">
        <w:rPr>
          <w:rFonts w:ascii="GHEA Grapalat" w:hAnsi="GHEA Grapalat"/>
          <w:lang w:val="hy-AM"/>
        </w:rPr>
        <w:t>տեղ դրանց</w:t>
      </w:r>
      <w:r w:rsidR="00E50054" w:rsidRPr="00E50054">
        <w:rPr>
          <w:rFonts w:ascii="GHEA Grapalat" w:hAnsi="GHEA Grapalat"/>
          <w:lang w:val="hy-AM"/>
        </w:rPr>
        <w:t xml:space="preserve"> նորմատիվ</w:t>
      </w:r>
      <w:r w:rsidR="00E34E78" w:rsidRPr="00E50054">
        <w:rPr>
          <w:rFonts w:ascii="GHEA Grapalat" w:hAnsi="GHEA Grapalat"/>
          <w:lang w:val="hy-AM"/>
        </w:rPr>
        <w:t xml:space="preserve"> արժեքները որոշվում են </w:t>
      </w:r>
      <w:r w:rsidR="00E50054" w:rsidRPr="00E50054">
        <w:rPr>
          <w:rFonts w:ascii="GHEA Grapalat" w:hAnsi="GHEA Grapalat"/>
          <w:lang w:val="hy-AM"/>
        </w:rPr>
        <w:t xml:space="preserve">հետևյալ </w:t>
      </w:r>
      <w:r w:rsidR="00E34E78" w:rsidRPr="00E50054">
        <w:rPr>
          <w:rFonts w:ascii="GHEA Grapalat" w:hAnsi="GHEA Grapalat"/>
          <w:lang w:val="hy-AM"/>
        </w:rPr>
        <w:t>բանաձևով</w:t>
      </w:r>
      <w:r w:rsidR="00E50054" w:rsidRPr="00E50054">
        <w:rPr>
          <w:rFonts w:ascii="GHEA Grapalat" w:hAnsi="GHEA Grapalat"/>
          <w:lang w:val="hy-AM"/>
        </w:rPr>
        <w:t>.</w:t>
      </w:r>
    </w:p>
    <w:p w:rsidR="00F4703D" w:rsidRDefault="00E269B3" w:rsidP="00F4703D">
      <w:pPr>
        <w:shd w:val="clear" w:color="auto" w:fill="FFFFFF"/>
        <w:tabs>
          <w:tab w:val="left" w:pos="8931"/>
        </w:tabs>
        <w:spacing w:after="120"/>
        <w:ind w:left="2835"/>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r>
          <w:rPr>
            <w:rFonts w:ascii="Cambria Math" w:eastAsiaTheme="minorEastAsia" w:hAnsi="Cambria Math" w:cs="Sylfaen"/>
            <w:sz w:val="24"/>
            <w:szCs w:val="24"/>
            <w:lang w:val="hy-AM"/>
          </w:rPr>
          <m:t xml:space="preserve"> </m:t>
        </m:r>
        <m:d>
          <m:dPr>
            <m:begChr m:val="["/>
            <m:endChr m:val="]"/>
            <m:ctrlPr>
              <w:rPr>
                <w:rFonts w:ascii="Cambria Math" w:eastAsiaTheme="minorEastAsia" w:hAnsi="Cambria Math" w:cs="Sylfaen"/>
                <w:i/>
                <w:sz w:val="24"/>
                <w:szCs w:val="24"/>
                <w:lang w:val="hy-AM"/>
              </w:rPr>
            </m:ctrlPr>
          </m:dPr>
          <m:e>
            <m:r>
              <w:rPr>
                <w:rFonts w:ascii="Cambria Math" w:eastAsiaTheme="minorEastAsia" w:hAnsi="Cambria Math" w:cs="Sylfaen"/>
                <w:sz w:val="24"/>
                <w:szCs w:val="24"/>
                <w:lang w:val="hy-AM"/>
              </w:rPr>
              <m:t>1+</m:t>
            </m:r>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e>
        </m:d>
        <m:r>
          <w:rPr>
            <w:rFonts w:ascii="Cambria Math" w:eastAsiaTheme="minorEastAsia" w:hAnsi="Cambria Math" w:cs="Sylfaen"/>
            <w:sz w:val="24"/>
            <w:szCs w:val="24"/>
            <w:lang w:val="hy-AM"/>
          </w:rPr>
          <m:t xml:space="preserve"> </m:t>
        </m:r>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r>
          <w:rPr>
            <w:rFonts w:ascii="Cambria Math" w:eastAsiaTheme="minorEastAsia" w:hAnsi="Cambria Math" w:cs="Sylfaen"/>
            <w:sz w:val="24"/>
            <w:szCs w:val="24"/>
            <w:lang w:val="hy-AM"/>
          </w:rPr>
          <m:t xml:space="preserve"> </m:t>
        </m:r>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w:r w:rsidR="00F4703D" w:rsidRPr="00B009EF">
        <w:rPr>
          <w:rFonts w:ascii="GHEA Grapalat" w:eastAsiaTheme="minorEastAsia" w:hAnsi="GHEA Grapalat" w:cs="Sylfaen"/>
          <w:sz w:val="24"/>
          <w:szCs w:val="24"/>
          <w:vertAlign w:val="subscript"/>
          <w:lang w:val="hy-AM"/>
        </w:rPr>
        <w:t xml:space="preserve"> </w:t>
      </w:r>
      <w:r w:rsidR="00F4703D" w:rsidRPr="00B009EF">
        <w:rPr>
          <w:rFonts w:ascii="GHEA Grapalat" w:eastAsiaTheme="minorEastAsia" w:hAnsi="GHEA Grapalat" w:cs="Sylfaen"/>
          <w:sz w:val="24"/>
          <w:szCs w:val="24"/>
          <w:lang w:val="hy-AM"/>
        </w:rPr>
        <w:t>,</w:t>
      </w:r>
      <w:r w:rsidR="00F4703D" w:rsidRPr="00A677EA">
        <w:rPr>
          <w:rFonts w:ascii="GHEA Grapalat" w:hAnsi="GHEA Grapalat" w:cs="Courier New"/>
          <w:i/>
          <w:iCs/>
          <w:lang w:val="hy-AM"/>
        </w:rPr>
        <w:tab/>
      </w:r>
      <w:r w:rsidR="00F4703D" w:rsidRPr="00A677EA">
        <w:rPr>
          <w:rFonts w:ascii="GHEA Grapalat" w:hAnsi="GHEA Grapalat"/>
          <w:lang w:val="hy-AM"/>
        </w:rPr>
        <w:t>(</w:t>
      </w:r>
      <w:r w:rsidR="00F714FB" w:rsidRPr="00B009EF">
        <w:rPr>
          <w:rFonts w:ascii="GHEA Grapalat" w:hAnsi="GHEA Grapalat"/>
          <w:lang w:val="hy-AM"/>
        </w:rPr>
        <w:t>44</w:t>
      </w:r>
      <w:r w:rsidR="00F4703D" w:rsidRPr="00A677EA">
        <w:rPr>
          <w:rFonts w:ascii="GHEA Grapalat" w:hAnsi="GHEA Grapalat"/>
          <w:lang w:val="hy-AM"/>
        </w:rPr>
        <w:t>)</w:t>
      </w:r>
    </w:p>
    <w:p w:rsidR="00F4703D" w:rsidRPr="003A3860" w:rsidRDefault="005E347F" w:rsidP="00464568">
      <w:pPr>
        <w:spacing w:after="0"/>
        <w:rPr>
          <w:rFonts w:ascii="GHEA Grapalat" w:hAnsi="GHEA Grapalat"/>
          <w:color w:val="C00000"/>
          <w:lang w:val="hy-AM"/>
        </w:rPr>
      </w:pPr>
      <w:r w:rsidRPr="005E347F">
        <w:rPr>
          <w:rFonts w:ascii="GHEA Grapalat" w:hAnsi="GHEA Grapalat"/>
          <w:lang w:val="hy-AM"/>
        </w:rPr>
        <w:t>որտեղ</w:t>
      </w:r>
      <w:r w:rsidR="00F4703D" w:rsidRPr="005E347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F4703D" w:rsidRPr="005E347F">
        <w:rPr>
          <w:rFonts w:ascii="GHEA Grapalat" w:hAnsi="GHEA Grapalat"/>
          <w:lang w:val="hy-AM"/>
        </w:rPr>
        <w:t xml:space="preserve"> </w:t>
      </w:r>
      <w:r w:rsidR="00F4703D" w:rsidRPr="00E50054">
        <w:rPr>
          <w:rFonts w:ascii="GHEA Grapalat" w:hAnsi="GHEA Grapalat"/>
          <w:sz w:val="20"/>
          <w:szCs w:val="20"/>
          <w:lang w:val="hy-AM"/>
        </w:rPr>
        <w:t>–</w:t>
      </w:r>
      <w:r w:rsidR="00F4703D" w:rsidRPr="005E347F">
        <w:rPr>
          <w:rFonts w:ascii="GHEA Grapalat" w:hAnsi="GHEA Grapalat"/>
          <w:lang w:val="hy-AM"/>
        </w:rPr>
        <w:t xml:space="preserve"> </w:t>
      </w:r>
      <w:r w:rsidR="00E50054">
        <w:rPr>
          <w:rFonts w:ascii="GHEA Grapalat" w:hAnsi="GHEA Grapalat"/>
          <w:lang w:val="hy-AM"/>
        </w:rPr>
        <w:t>քամու ճնշման նորմատիվ արժեքն է</w:t>
      </w:r>
      <w:r w:rsidR="00F4703D" w:rsidRPr="003A3860">
        <w:rPr>
          <w:rFonts w:ascii="GHEA Grapalat" w:hAnsi="GHEA Grapalat"/>
          <w:color w:val="C00000"/>
          <w:lang w:val="hy-AM"/>
        </w:rPr>
        <w:t xml:space="preserve"> </w:t>
      </w:r>
      <w:r w:rsidR="00F4703D" w:rsidRPr="00E34E78">
        <w:rPr>
          <w:rFonts w:ascii="GHEA Grapalat" w:hAnsi="GHEA Grapalat"/>
          <w:lang w:val="hy-AM"/>
        </w:rPr>
        <w:t>(</w:t>
      </w:r>
      <w:r w:rsidR="00E34E78" w:rsidRPr="00E34E78">
        <w:rPr>
          <w:rFonts w:ascii="GHEA Grapalat" w:hAnsi="GHEA Grapalat"/>
          <w:lang w:val="hy-AM"/>
        </w:rPr>
        <w:t xml:space="preserve">տես </w:t>
      </w:r>
      <w:r w:rsidR="00E34E78" w:rsidRPr="00E50054">
        <w:rPr>
          <w:rFonts w:ascii="GHEA Grapalat" w:hAnsi="GHEA Grapalat"/>
          <w:b/>
          <w:bCs/>
          <w:lang w:val="hy-AM"/>
        </w:rPr>
        <w:t>14</w:t>
      </w:r>
      <w:r w:rsidR="00E34E78" w:rsidRPr="00E34E78">
        <w:rPr>
          <w:rFonts w:ascii="GHEA Grapalat" w:hAnsi="GHEA Grapalat"/>
          <w:b/>
          <w:bCs/>
          <w:lang w:val="hy-AM"/>
        </w:rPr>
        <w:t>2</w:t>
      </w:r>
      <w:r w:rsidR="00E34E78" w:rsidRPr="00E34E78">
        <w:rPr>
          <w:rFonts w:ascii="GHEA Grapalat" w:hAnsi="GHEA Grapalat"/>
          <w:lang w:val="hy-AM"/>
        </w:rPr>
        <w:t>-րդ կետը</w:t>
      </w:r>
      <w:r w:rsidR="00F4703D" w:rsidRPr="00E34E78">
        <w:rPr>
          <w:rFonts w:ascii="GHEA Grapalat" w:hAnsi="GHEA Grapalat"/>
          <w:lang w:val="hy-AM"/>
        </w:rPr>
        <w:t>)</w:t>
      </w:r>
      <w:r w:rsidR="00E34E78" w:rsidRPr="00E34E78">
        <w:rPr>
          <w:rFonts w:ascii="GHEA Grapalat" w:hAnsi="GHEA Grapalat"/>
          <w:lang w:val="hy-AM"/>
        </w:rPr>
        <w:t>,</w:t>
      </w:r>
    </w:p>
    <w:p w:rsidR="00A62CE1" w:rsidRPr="003A3860" w:rsidRDefault="00E269B3" w:rsidP="00464568">
      <w:pPr>
        <w:spacing w:after="0"/>
        <w:ind w:firstLine="567"/>
        <w:rPr>
          <w:rFonts w:ascii="GHEA Grapalat" w:hAnsi="GHEA Grapalat"/>
          <w:color w:val="C00000"/>
          <w:lang w:val="hy-AM"/>
        </w:rPr>
      </w:pPr>
      <m:oMath>
        <w:bookmarkStart w:id="26" w:name="_Hlk123726884"/>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bookmarkEnd w:id="26"/>
      <w:r w:rsidR="00464568" w:rsidRPr="005E347F">
        <w:rPr>
          <w:rFonts w:ascii="GHEA Grapalat" w:hAnsi="GHEA Grapalat"/>
          <w:lang w:val="hy-AM"/>
        </w:rPr>
        <w:t xml:space="preserve"> </w:t>
      </w:r>
      <w:r w:rsidR="00464568" w:rsidRPr="00216BF9">
        <w:rPr>
          <w:rFonts w:ascii="GHEA Grapalat" w:hAnsi="GHEA Grapalat"/>
          <w:sz w:val="20"/>
          <w:szCs w:val="20"/>
          <w:lang w:val="hy-AM"/>
        </w:rPr>
        <w:t>–</w:t>
      </w:r>
      <w:r w:rsidR="00464568" w:rsidRPr="005E347F">
        <w:rPr>
          <w:rFonts w:ascii="GHEA Grapalat" w:hAnsi="GHEA Grapalat"/>
          <w:lang w:val="hy-AM"/>
        </w:rPr>
        <w:t xml:space="preserve"> </w:t>
      </w:r>
      <w:r w:rsidR="00216BF9">
        <w:rPr>
          <w:rFonts w:ascii="GHEA Grapalat" w:hAnsi="GHEA Grapalat"/>
          <w:lang w:val="hy-AM"/>
        </w:rPr>
        <w:t>հ</w:t>
      </w:r>
      <w:r w:rsidR="00216BF9" w:rsidRPr="00216BF9">
        <w:rPr>
          <w:rFonts w:ascii="GHEA Grapalat" w:hAnsi="GHEA Grapalat"/>
          <w:lang w:val="hy-AM"/>
        </w:rPr>
        <w:t>ամարժեք բարձրությ</w:t>
      </w:r>
      <w:r w:rsidR="00216BF9">
        <w:rPr>
          <w:rFonts w:ascii="GHEA Grapalat" w:hAnsi="GHEA Grapalat"/>
          <w:lang w:val="hy-AM"/>
        </w:rPr>
        <w:t>ու</w:t>
      </w:r>
      <w:r w:rsidR="00216BF9" w:rsidRPr="00216BF9">
        <w:rPr>
          <w:rFonts w:ascii="GHEA Grapalat" w:hAnsi="GHEA Grapalat"/>
          <w:lang w:val="hy-AM"/>
        </w:rPr>
        <w:t>ն</w:t>
      </w:r>
      <w:r w:rsidR="00216BF9">
        <w:rPr>
          <w:rFonts w:ascii="GHEA Grapalat" w:hAnsi="GHEA Grapalat"/>
          <w:lang w:val="hy-AM"/>
        </w:rPr>
        <w:t>ն է</w:t>
      </w:r>
      <w:r w:rsidR="00464568" w:rsidRPr="003A3860">
        <w:rPr>
          <w:rFonts w:ascii="GHEA Grapalat" w:hAnsi="GHEA Grapalat"/>
          <w:color w:val="C00000"/>
          <w:lang w:val="hy-AM"/>
        </w:rPr>
        <w:t xml:space="preserve"> </w:t>
      </w:r>
      <w:r w:rsidR="00464568" w:rsidRPr="00E34E78">
        <w:rPr>
          <w:rFonts w:ascii="GHEA Grapalat" w:hAnsi="GHEA Grapalat"/>
          <w:lang w:val="hy-AM"/>
        </w:rPr>
        <w:t>(</w:t>
      </w:r>
      <w:r w:rsidR="00E34E78" w:rsidRPr="00E34E78">
        <w:rPr>
          <w:rFonts w:ascii="GHEA Grapalat" w:hAnsi="GHEA Grapalat"/>
          <w:lang w:val="hy-AM"/>
        </w:rPr>
        <w:t>տես</w:t>
      </w:r>
      <w:r w:rsidR="00464568" w:rsidRPr="00E34E78">
        <w:rPr>
          <w:rFonts w:ascii="GHEA Grapalat" w:hAnsi="GHEA Grapalat"/>
          <w:lang w:val="hy-AM"/>
        </w:rPr>
        <w:t xml:space="preserve"> </w:t>
      </w:r>
      <w:r w:rsidR="002F4A68" w:rsidRPr="00216BF9">
        <w:rPr>
          <w:rFonts w:ascii="GHEA Grapalat" w:hAnsi="GHEA Grapalat"/>
          <w:b/>
          <w:bCs/>
          <w:lang w:val="hy-AM"/>
        </w:rPr>
        <w:t>143</w:t>
      </w:r>
      <w:r w:rsidR="00E34E78" w:rsidRPr="00E34E78">
        <w:rPr>
          <w:rFonts w:ascii="GHEA Grapalat" w:hAnsi="GHEA Grapalat"/>
          <w:lang w:val="hy-AM"/>
        </w:rPr>
        <w:t>-րդ կետը</w:t>
      </w:r>
      <w:r w:rsidR="00464568" w:rsidRPr="00E34E78">
        <w:rPr>
          <w:rFonts w:ascii="GHEA Grapalat" w:hAnsi="GHEA Grapalat"/>
          <w:lang w:val="hy-AM"/>
        </w:rPr>
        <w:t>)</w:t>
      </w:r>
      <w:r w:rsidR="00E34E78" w:rsidRPr="00E34E78">
        <w:rPr>
          <w:rFonts w:ascii="GHEA Grapalat" w:hAnsi="GHEA Grapalat"/>
          <w:lang w:val="hy-AM"/>
        </w:rPr>
        <w:t>,</w:t>
      </w:r>
    </w:p>
    <w:p w:rsidR="00F44BAE" w:rsidRPr="006C22EC" w:rsidRDefault="00EF4EA5" w:rsidP="00EF4EA5">
      <w:pPr>
        <w:spacing w:after="0"/>
        <w:ind w:left="1134" w:hanging="567"/>
        <w:jc w:val="both"/>
        <w:rPr>
          <w:rFonts w:ascii="GHEA Grapalat" w:hAnsi="GHEA Grapalat"/>
          <w:color w:val="C00000"/>
          <w:lang w:val="hy-AM"/>
        </w:rPr>
      </w:pP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F44BAE" w:rsidRPr="005E347F">
        <w:rPr>
          <w:rFonts w:ascii="GHEA Grapalat" w:hAnsi="GHEA Grapalat"/>
          <w:lang w:val="hy-AM"/>
        </w:rPr>
        <w:t xml:space="preserve"> </w:t>
      </w:r>
      <w:r w:rsidR="005E347F">
        <w:rPr>
          <w:rFonts w:ascii="GHEA Grapalat" w:hAnsi="GHEA Grapalat"/>
          <w:lang w:val="hy-AM"/>
        </w:rPr>
        <w:t>և</w:t>
      </w:r>
      <w:r w:rsidR="00F44BAE" w:rsidRPr="005E347F">
        <w:rPr>
          <w:rFonts w:ascii="GHEA Grapalat" w:hAnsi="GHEA Grapalat"/>
          <w:lang w:val="hy-AM"/>
        </w:rPr>
        <w:t xml:space="preserve"> </w:t>
      </w:r>
      <m:oMath>
        <m:r>
          <w:rPr>
            <w:rFonts w:ascii="Cambria Math" w:hAnsi="Cambria Math"/>
            <w:sz w:val="24"/>
            <w:szCs w:val="24"/>
            <w:lang w:val="hy-AM"/>
          </w:rPr>
          <m:t>ζ</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e>
        </m:d>
      </m:oMath>
      <w:r w:rsidR="0042361B">
        <w:rPr>
          <w:rFonts w:ascii="Calibri" w:hAnsi="Calibri" w:cs="Calibri"/>
          <w:lang w:val="hy-AM"/>
        </w:rPr>
        <w:t> </w:t>
      </w:r>
      <w:r w:rsidRPr="006C22EC">
        <w:rPr>
          <w:rFonts w:ascii="GHEA Grapalat" w:hAnsi="GHEA Grapalat"/>
          <w:sz w:val="20"/>
          <w:szCs w:val="20"/>
          <w:lang w:val="hy-AM"/>
        </w:rPr>
        <w:t>–</w:t>
      </w:r>
      <w:r w:rsidR="00F44BAE" w:rsidRPr="005E347F">
        <w:rPr>
          <w:rFonts w:ascii="GHEA Grapalat" w:hAnsi="GHEA Grapalat"/>
          <w:lang w:val="hy-AM"/>
        </w:rPr>
        <w:t xml:space="preserve"> </w:t>
      </w:r>
      <w:r w:rsidR="006C22EC" w:rsidRPr="006C22EC">
        <w:rPr>
          <w:rFonts w:ascii="GHEA Grapalat" w:hAnsi="GHEA Grapalat"/>
          <w:lang w:val="hy-AM"/>
        </w:rPr>
        <w:t>գործակիցներ</w:t>
      </w:r>
      <w:r w:rsidR="00DD4AC9">
        <w:rPr>
          <w:rFonts w:ascii="GHEA Grapalat" w:hAnsi="GHEA Grapalat"/>
          <w:lang w:val="hy-AM"/>
        </w:rPr>
        <w:t xml:space="preserve"> են</w:t>
      </w:r>
      <w:r w:rsidR="006C22EC" w:rsidRPr="006C22EC">
        <w:rPr>
          <w:rFonts w:ascii="GHEA Grapalat" w:hAnsi="GHEA Grapalat"/>
          <w:lang w:val="hy-AM"/>
        </w:rPr>
        <w:t xml:space="preserve">, որոնք հաշվի են առնում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006C22EC" w:rsidRPr="006C22EC">
        <w:rPr>
          <w:rFonts w:ascii="GHEA Grapalat" w:eastAsiaTheme="minorEastAsia" w:hAnsi="GHEA Grapalat"/>
          <w:sz w:val="24"/>
          <w:szCs w:val="24"/>
          <w:lang w:val="hy-AM"/>
        </w:rPr>
        <w:t xml:space="preserve"> </w:t>
      </w:r>
      <w:r w:rsidR="006C22EC" w:rsidRPr="006C22EC">
        <w:rPr>
          <w:rFonts w:ascii="GHEA Grapalat" w:hAnsi="GHEA Grapalat"/>
          <w:lang w:val="hy-AM"/>
        </w:rPr>
        <w:t xml:space="preserve">բարձրության վրա համապատասխանաբար քամու ճնշման և քամու բաբախող ճնշման փոփոխությունները </w:t>
      </w:r>
      <w:r w:rsidR="00F44BAE" w:rsidRPr="00E34E78">
        <w:rPr>
          <w:rFonts w:ascii="GHEA Grapalat" w:hAnsi="GHEA Grapalat"/>
          <w:lang w:val="hy-AM"/>
        </w:rPr>
        <w:t>(</w:t>
      </w:r>
      <w:r w:rsidR="00E34E78" w:rsidRPr="00E34E78">
        <w:rPr>
          <w:rFonts w:ascii="GHEA Grapalat" w:hAnsi="GHEA Grapalat"/>
          <w:lang w:val="hy-AM"/>
        </w:rPr>
        <w:t>տես</w:t>
      </w:r>
      <w:r w:rsidR="00F44BAE" w:rsidRPr="00E34E78">
        <w:rPr>
          <w:rFonts w:ascii="GHEA Grapalat" w:hAnsi="GHEA Grapalat"/>
          <w:lang w:val="hy-AM"/>
        </w:rPr>
        <w:t xml:space="preserve"> </w:t>
      </w:r>
      <w:r w:rsidR="002F4A68" w:rsidRPr="006C22EC">
        <w:rPr>
          <w:rFonts w:ascii="GHEA Grapalat" w:hAnsi="GHEA Grapalat"/>
          <w:b/>
          <w:bCs/>
          <w:lang w:val="hy-AM"/>
        </w:rPr>
        <w:t>144</w:t>
      </w:r>
      <w:r w:rsidR="00E34E78" w:rsidRPr="00E34E78">
        <w:rPr>
          <w:rFonts w:ascii="GHEA Grapalat" w:hAnsi="GHEA Grapalat"/>
          <w:lang w:val="hy-AM"/>
        </w:rPr>
        <w:t>-րդ</w:t>
      </w:r>
      <w:r w:rsidR="002F4A68" w:rsidRPr="006C22EC">
        <w:rPr>
          <w:rFonts w:ascii="GHEA Grapalat" w:hAnsi="GHEA Grapalat"/>
          <w:lang w:val="hy-AM"/>
        </w:rPr>
        <w:t xml:space="preserve">, </w:t>
      </w:r>
      <w:r w:rsidR="002F4A68" w:rsidRPr="006C22EC">
        <w:rPr>
          <w:rFonts w:ascii="GHEA Grapalat" w:hAnsi="GHEA Grapalat"/>
          <w:b/>
          <w:bCs/>
          <w:lang w:val="hy-AM"/>
        </w:rPr>
        <w:t>146</w:t>
      </w:r>
      <w:r w:rsidR="00E34E78" w:rsidRPr="00E34E78">
        <w:rPr>
          <w:rFonts w:ascii="GHEA Grapalat" w:hAnsi="GHEA Grapalat"/>
          <w:lang w:val="hy-AM"/>
        </w:rPr>
        <w:t>-րդ</w:t>
      </w:r>
      <w:r w:rsidR="002F4A68" w:rsidRPr="006C22EC">
        <w:rPr>
          <w:rFonts w:ascii="GHEA Grapalat" w:hAnsi="GHEA Grapalat"/>
          <w:lang w:val="hy-AM"/>
        </w:rPr>
        <w:t xml:space="preserve"> </w:t>
      </w:r>
      <w:r w:rsidR="00E34E78" w:rsidRPr="00E34E78">
        <w:rPr>
          <w:rFonts w:ascii="GHEA Grapalat" w:hAnsi="GHEA Grapalat"/>
          <w:lang w:val="hy-AM"/>
        </w:rPr>
        <w:t>և</w:t>
      </w:r>
      <w:r w:rsidR="00F44BAE" w:rsidRPr="00E34E78">
        <w:rPr>
          <w:rFonts w:ascii="GHEA Grapalat" w:hAnsi="GHEA Grapalat"/>
          <w:lang w:val="hy-AM"/>
        </w:rPr>
        <w:t xml:space="preserve"> </w:t>
      </w:r>
      <w:r w:rsidR="002F4A68" w:rsidRPr="006C22EC">
        <w:rPr>
          <w:rFonts w:ascii="GHEA Grapalat" w:hAnsi="GHEA Grapalat"/>
          <w:b/>
          <w:bCs/>
          <w:lang w:val="hy-AM"/>
        </w:rPr>
        <w:t>186</w:t>
      </w:r>
      <w:r w:rsidR="00E34E78" w:rsidRPr="00E34E78">
        <w:rPr>
          <w:rFonts w:ascii="GHEA Grapalat" w:hAnsi="GHEA Grapalat"/>
          <w:lang w:val="hy-AM"/>
        </w:rPr>
        <w:t>-րդ կետերը</w:t>
      </w:r>
      <w:r w:rsidR="00F44BAE" w:rsidRPr="00E34E78">
        <w:rPr>
          <w:rFonts w:ascii="GHEA Grapalat" w:hAnsi="GHEA Grapalat"/>
          <w:lang w:val="hy-AM"/>
        </w:rPr>
        <w:t>)</w:t>
      </w:r>
      <w:r w:rsidR="00E34E78" w:rsidRPr="00E34E78">
        <w:rPr>
          <w:rFonts w:ascii="GHEA Grapalat" w:hAnsi="GHEA Grapalat"/>
          <w:lang w:val="hy-AM"/>
        </w:rPr>
        <w:t>,</w:t>
      </w:r>
    </w:p>
    <w:p w:rsidR="00F44BAE" w:rsidRPr="006C22EC" w:rsidRDefault="00E269B3" w:rsidP="00EF4EA5">
      <w:pPr>
        <w:spacing w:after="0"/>
        <w:ind w:left="1134" w:hanging="567"/>
        <w:jc w:val="both"/>
        <w:rPr>
          <w:rFonts w:ascii="GHEA Grapalat" w:hAnsi="GHEA Grapalat"/>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42361B">
        <w:rPr>
          <w:rFonts w:ascii="Calibri" w:hAnsi="Calibri" w:cs="Calibri"/>
          <w:lang w:val="hy-AM"/>
        </w:rPr>
        <w:t> </w:t>
      </w:r>
      <w:r w:rsidR="00EF4EA5" w:rsidRPr="006C22EC">
        <w:rPr>
          <w:rFonts w:ascii="GHEA Grapalat" w:hAnsi="GHEA Grapalat"/>
          <w:sz w:val="20"/>
          <w:szCs w:val="20"/>
          <w:lang w:val="hy-AM"/>
        </w:rPr>
        <w:t>–</w:t>
      </w:r>
      <w:r w:rsidR="00FE236E">
        <w:rPr>
          <w:rFonts w:ascii="GHEA Grapalat" w:hAnsi="GHEA Grapalat"/>
          <w:sz w:val="20"/>
          <w:szCs w:val="20"/>
          <w:lang w:val="hy-AM"/>
        </w:rPr>
        <w:t xml:space="preserve"> </w:t>
      </w:r>
      <w:r w:rsidR="006C22EC" w:rsidRPr="006C22EC">
        <w:rPr>
          <w:rFonts w:ascii="GHEA Grapalat" w:hAnsi="GHEA Grapalat"/>
          <w:lang w:val="hy-AM"/>
        </w:rPr>
        <w:t xml:space="preserve">դրական ճնշման (+) կամ </w:t>
      </w:r>
      <w:r w:rsidR="00FE236E" w:rsidRPr="00FE236E">
        <w:rPr>
          <w:rFonts w:ascii="GHEA Grapalat" w:hAnsi="GHEA Grapalat"/>
          <w:lang w:val="hy-AM"/>
        </w:rPr>
        <w:t>արտածծմ</w:t>
      </w:r>
      <w:r w:rsidR="00FE236E">
        <w:rPr>
          <w:rFonts w:ascii="GHEA Grapalat" w:hAnsi="GHEA Grapalat"/>
          <w:lang w:val="hy-AM"/>
        </w:rPr>
        <w:t>ան</w:t>
      </w:r>
      <w:r w:rsidR="006C22EC" w:rsidRPr="006C22EC">
        <w:rPr>
          <w:rFonts w:ascii="GHEA Grapalat" w:hAnsi="GHEA Grapalat"/>
          <w:lang w:val="hy-AM"/>
        </w:rPr>
        <w:t xml:space="preserve"> (-) աերոդինամիկական գործակիցների գագաթնակետային արժեքնե</w:t>
      </w:r>
      <w:r w:rsidR="00FE236E">
        <w:rPr>
          <w:rFonts w:ascii="GHEA Grapalat" w:hAnsi="GHEA Grapalat"/>
          <w:lang w:val="hy-AM"/>
        </w:rPr>
        <w:t>րն են,</w:t>
      </w:r>
    </w:p>
    <w:p w:rsidR="00A62CE1" w:rsidRPr="00DD4AC9" w:rsidRDefault="00E269B3" w:rsidP="002B574D">
      <w:pPr>
        <w:spacing w:after="120"/>
        <w:ind w:left="1134" w:hanging="567"/>
        <w:jc w:val="both"/>
        <w:rPr>
          <w:rFonts w:ascii="GHEA Grapalat" w:hAnsi="GHEA Grapalat"/>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w:r w:rsidR="0042361B">
        <w:rPr>
          <w:rFonts w:ascii="Calibri" w:hAnsi="Calibri" w:cs="Calibri"/>
          <w:lang w:val="hy-AM"/>
        </w:rPr>
        <w:t> </w:t>
      </w:r>
      <w:r w:rsidR="00EF4EA5" w:rsidRPr="00DD4AC9">
        <w:rPr>
          <w:rFonts w:ascii="GHEA Grapalat" w:hAnsi="GHEA Grapalat"/>
          <w:sz w:val="20"/>
          <w:szCs w:val="20"/>
          <w:lang w:val="hy-AM"/>
        </w:rPr>
        <w:t>–</w:t>
      </w:r>
      <w:r w:rsidR="0042361B">
        <w:rPr>
          <w:rFonts w:ascii="GHEA Grapalat" w:hAnsi="GHEA Grapalat"/>
          <w:color w:val="C00000"/>
          <w:lang w:val="hy-AM"/>
        </w:rPr>
        <w:t xml:space="preserve"> </w:t>
      </w:r>
      <w:r w:rsidR="00DD4AC9" w:rsidRPr="00DD4AC9">
        <w:rPr>
          <w:rFonts w:ascii="GHEA Grapalat" w:hAnsi="GHEA Grapalat"/>
          <w:lang w:val="hy-AM"/>
        </w:rPr>
        <w:t>քամու բեռ</w:t>
      </w:r>
      <w:r w:rsidR="00DD4AC9">
        <w:rPr>
          <w:rFonts w:ascii="GHEA Grapalat" w:hAnsi="GHEA Grapalat"/>
          <w:lang w:val="hy-AM"/>
        </w:rPr>
        <w:t>նվածք</w:t>
      </w:r>
      <w:r w:rsidR="00DD4AC9" w:rsidRPr="00DD4AC9">
        <w:rPr>
          <w:rFonts w:ascii="GHEA Grapalat" w:hAnsi="GHEA Grapalat"/>
          <w:lang w:val="hy-AM"/>
        </w:rPr>
        <w:t>ի հարաբերակցության գործակիցներ</w:t>
      </w:r>
      <w:r w:rsidR="00DD4AC9">
        <w:rPr>
          <w:rFonts w:ascii="GHEA Grapalat" w:hAnsi="GHEA Grapalat"/>
          <w:lang w:val="hy-AM"/>
        </w:rPr>
        <w:t xml:space="preserve"> են</w:t>
      </w:r>
      <w:r w:rsidR="00DD4AC9" w:rsidRPr="00DD4AC9">
        <w:rPr>
          <w:rFonts w:ascii="GHEA Grapalat" w:hAnsi="GHEA Grapalat"/>
          <w:lang w:val="hy-AM"/>
        </w:rPr>
        <w:t xml:space="preserve">, որոնք համապատասխանում են դրական ճնշմանը (+) և </w:t>
      </w:r>
      <w:r w:rsidR="00DD4AC9" w:rsidRPr="00FE236E">
        <w:rPr>
          <w:rFonts w:ascii="GHEA Grapalat" w:hAnsi="GHEA Grapalat"/>
          <w:lang w:val="hy-AM"/>
        </w:rPr>
        <w:t>արտածծմ</w:t>
      </w:r>
      <w:r w:rsidR="00DD4AC9">
        <w:rPr>
          <w:rFonts w:ascii="GHEA Grapalat" w:hAnsi="GHEA Grapalat"/>
          <w:lang w:val="hy-AM"/>
        </w:rPr>
        <w:t>անը</w:t>
      </w:r>
      <w:r w:rsidR="00DD4AC9" w:rsidRPr="00DD4AC9">
        <w:rPr>
          <w:rFonts w:ascii="GHEA Grapalat" w:hAnsi="GHEA Grapalat"/>
          <w:lang w:val="hy-AM"/>
        </w:rPr>
        <w:t xml:space="preserve"> (-)</w:t>
      </w:r>
      <w:r w:rsidR="00DD4AC9">
        <w:rPr>
          <w:rFonts w:ascii="GHEA Grapalat" w:hAnsi="GHEA Grapalat"/>
          <w:lang w:val="hy-AM"/>
        </w:rPr>
        <w:t>:</w:t>
      </w:r>
      <w:r w:rsidR="00DD4AC9" w:rsidRPr="00DD4AC9">
        <w:rPr>
          <w:rFonts w:ascii="GHEA Grapalat" w:hAnsi="GHEA Grapalat"/>
          <w:lang w:val="hy-AM"/>
        </w:rPr>
        <w:t xml:space="preserve"> Այս գործակիցների արժեքները </w:t>
      </w:r>
      <w:r w:rsidR="0042361B">
        <w:rPr>
          <w:rFonts w:ascii="GHEA Grapalat" w:hAnsi="GHEA Grapalat"/>
          <w:lang w:val="hy-AM"/>
        </w:rPr>
        <w:t>բերված</w:t>
      </w:r>
      <w:r w:rsidR="00DD4AC9" w:rsidRPr="00DD4AC9">
        <w:rPr>
          <w:rFonts w:ascii="GHEA Grapalat" w:hAnsi="GHEA Grapalat"/>
          <w:lang w:val="hy-AM"/>
        </w:rPr>
        <w:t xml:space="preserve"> են </w:t>
      </w:r>
      <w:r w:rsidR="0042361B">
        <w:rPr>
          <w:rFonts w:ascii="GHEA Grapalat" w:hAnsi="GHEA Grapalat"/>
          <w:lang w:val="hy-AM"/>
        </w:rPr>
        <w:t>ա</w:t>
      </w:r>
      <w:r w:rsidR="00DD4AC9" w:rsidRPr="00DD4AC9">
        <w:rPr>
          <w:rFonts w:ascii="GHEA Grapalat" w:hAnsi="GHEA Grapalat"/>
          <w:lang w:val="hy-AM"/>
        </w:rPr>
        <w:t xml:space="preserve">ղյուսակ 35-ում՝ կախված </w:t>
      </w:r>
      <w:r w:rsidR="00F04A58">
        <w:rPr>
          <w:rFonts w:ascii="GHEA Grapalat" w:hAnsi="GHEA Grapalat"/>
          <w:lang w:val="hy-AM"/>
        </w:rPr>
        <w:t>պատող տարրի</w:t>
      </w:r>
      <w:r w:rsidR="00DD4AC9" w:rsidRPr="00DD4AC9">
        <w:rPr>
          <w:rFonts w:ascii="GHEA Grapalat" w:hAnsi="GHEA Grapalat"/>
          <w:lang w:val="hy-AM"/>
        </w:rPr>
        <w:t xml:space="preserve"> </w:t>
      </w:r>
      <w:r w:rsidR="0042361B" w:rsidRPr="00DD4AC9">
        <w:rPr>
          <w:rFonts w:ascii="GHEA Grapalat" w:hAnsi="GHEA Grapalat"/>
          <w:lang w:val="hy-AM"/>
        </w:rPr>
        <w:t xml:space="preserve">A </w:t>
      </w:r>
      <w:r w:rsidR="0042361B">
        <w:rPr>
          <w:rFonts w:ascii="GHEA Grapalat" w:hAnsi="GHEA Grapalat"/>
          <w:lang w:val="hy-AM"/>
        </w:rPr>
        <w:t>մակերեսից</w:t>
      </w:r>
      <w:r w:rsidR="00DD4AC9" w:rsidRPr="00DD4AC9">
        <w:rPr>
          <w:rFonts w:ascii="GHEA Grapalat" w:hAnsi="GHEA Grapalat"/>
          <w:lang w:val="hy-AM"/>
        </w:rPr>
        <w:t>, որտեղից հավաքվում է քամու բեռ</w:t>
      </w:r>
      <w:r w:rsidR="0042361B">
        <w:rPr>
          <w:rFonts w:ascii="GHEA Grapalat" w:hAnsi="GHEA Grapalat"/>
          <w:lang w:val="hy-AM"/>
        </w:rPr>
        <w:t>նվածք</w:t>
      </w:r>
      <w:r w:rsidR="00DD4AC9" w:rsidRPr="00DD4AC9">
        <w:rPr>
          <w:rFonts w:ascii="GHEA Grapalat" w:hAnsi="GHEA Grapalat"/>
          <w:lang w:val="hy-AM"/>
        </w:rPr>
        <w:t>ը:</w:t>
      </w:r>
    </w:p>
    <w:p w:rsidR="002A7806" w:rsidRPr="007C70B7" w:rsidRDefault="00276C67" w:rsidP="002A7806">
      <w:pPr>
        <w:shd w:val="clear" w:color="auto" w:fill="FFFFFF"/>
        <w:spacing w:before="240" w:after="120"/>
        <w:jc w:val="both"/>
        <w:rPr>
          <w:rFonts w:ascii="GHEA Grapalat" w:hAnsi="GHEA Grapalat"/>
          <w:b/>
          <w:lang w:val="hy-AM"/>
        </w:rPr>
      </w:pPr>
      <w:r w:rsidRPr="00D0061A">
        <w:rPr>
          <w:rFonts w:ascii="GHEA Grapalat" w:eastAsia="Calibri" w:hAnsi="GHEA Grapalat" w:cs="Times New Roman"/>
          <w:b/>
          <w:bCs/>
          <w:lang w:val="hy-AM"/>
        </w:rPr>
        <w:t>Աղյուսակ</w:t>
      </w:r>
      <w:r w:rsidR="002A7806" w:rsidRPr="007C70B7">
        <w:rPr>
          <w:rFonts w:ascii="GHEA Grapalat" w:hAnsi="GHEA Grapalat"/>
          <w:b/>
          <w:lang w:val="hy-AM"/>
        </w:rPr>
        <w:t xml:space="preserve"> </w:t>
      </w:r>
      <w:r w:rsidR="0044523A" w:rsidRPr="007C70B7">
        <w:rPr>
          <w:rFonts w:ascii="GHEA Grapalat" w:hAnsi="GHEA Grapalat"/>
          <w:b/>
          <w:lang w:val="hy-AM"/>
        </w:rPr>
        <w:t>35</w:t>
      </w:r>
    </w:p>
    <w:tbl>
      <w:tblPr>
        <w:tblStyle w:val="TableGrid"/>
        <w:tblW w:w="964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126"/>
        <w:gridCol w:w="1985"/>
        <w:gridCol w:w="1843"/>
        <w:gridCol w:w="1843"/>
        <w:gridCol w:w="1843"/>
      </w:tblGrid>
      <w:tr w:rsidR="002A7806" w:rsidTr="00E823C6">
        <w:trPr>
          <w:trHeight w:val="420"/>
          <w:jc w:val="center"/>
        </w:trPr>
        <w:tc>
          <w:tcPr>
            <w:tcW w:w="2126" w:type="dxa"/>
            <w:tcBorders>
              <w:top w:val="single" w:sz="12" w:space="0" w:color="auto"/>
            </w:tcBorders>
            <w:shd w:val="clear" w:color="auto" w:fill="EAF1DD" w:themeFill="accent3" w:themeFillTint="33"/>
            <w:vAlign w:val="center"/>
          </w:tcPr>
          <w:p w:rsidR="002A7806" w:rsidRPr="002A7806" w:rsidRDefault="002A7806" w:rsidP="008B0E8A">
            <w:pPr>
              <w:spacing w:before="60" w:after="60"/>
              <w:jc w:val="center"/>
              <w:rPr>
                <w:rFonts w:ascii="GHEA Grapalat" w:eastAsia="Calibri" w:hAnsi="GHEA Grapalat" w:cs="Times New Roman"/>
                <w:iCs/>
              </w:rPr>
            </w:pPr>
            <w:r w:rsidRPr="002A7806">
              <w:rPr>
                <w:rFonts w:ascii="GHEA Grapalat" w:eastAsia="Calibri" w:hAnsi="GHEA Grapalat" w:cs="Times New Roman"/>
                <w:iCs/>
                <w:lang w:val="en-US"/>
              </w:rPr>
              <w:t xml:space="preserve">A, </w:t>
            </w:r>
            <w:r w:rsidR="003A3860">
              <w:rPr>
                <w:rFonts w:ascii="GHEA Grapalat" w:eastAsia="Calibri" w:hAnsi="GHEA Grapalat" w:cs="Times New Roman"/>
                <w:iCs/>
                <w:lang w:val="hy-AM"/>
              </w:rPr>
              <w:t>մ</w:t>
            </w:r>
            <w:r w:rsidRPr="002A7806">
              <w:rPr>
                <w:rFonts w:ascii="GHEA Grapalat" w:eastAsia="Calibri" w:hAnsi="GHEA Grapalat" w:cs="Times New Roman"/>
                <w:iCs/>
                <w:vertAlign w:val="superscript"/>
              </w:rPr>
              <w:t>2</w:t>
            </w:r>
          </w:p>
        </w:tc>
        <w:tc>
          <w:tcPr>
            <w:tcW w:w="1985" w:type="dxa"/>
            <w:tcBorders>
              <w:top w:val="single" w:sz="12" w:space="0" w:color="auto"/>
            </w:tcBorders>
            <w:shd w:val="clear" w:color="auto" w:fill="EAF1DD" w:themeFill="accent3" w:themeFillTint="33"/>
            <w:vAlign w:val="center"/>
          </w:tcPr>
          <w:p w:rsidR="002A7806" w:rsidRPr="002A7806" w:rsidRDefault="002A7806" w:rsidP="008B0E8A">
            <w:pPr>
              <w:spacing w:before="60" w:after="60"/>
              <w:jc w:val="center"/>
              <w:rPr>
                <w:rFonts w:ascii="GHEA Grapalat" w:eastAsia="Calibri" w:hAnsi="GHEA Grapalat" w:cs="Times New Roman"/>
                <w:lang w:val="en-US"/>
              </w:rPr>
            </w:pPr>
            <w:r w:rsidRPr="002A7806">
              <w:rPr>
                <w:rFonts w:ascii="GHEA Grapalat" w:eastAsia="Calibri" w:hAnsi="GHEA Grapalat" w:cs="Times New Roman"/>
                <w:lang w:val="en-US"/>
              </w:rPr>
              <w:t>&lt; 2</w:t>
            </w:r>
          </w:p>
        </w:tc>
        <w:tc>
          <w:tcPr>
            <w:tcW w:w="1843" w:type="dxa"/>
            <w:tcBorders>
              <w:top w:val="single" w:sz="12" w:space="0" w:color="auto"/>
            </w:tcBorders>
            <w:shd w:val="clear" w:color="auto" w:fill="EAF1DD" w:themeFill="accent3" w:themeFillTint="33"/>
            <w:vAlign w:val="center"/>
          </w:tcPr>
          <w:p w:rsidR="002A7806" w:rsidRPr="002A7806" w:rsidRDefault="002A7806" w:rsidP="008B0E8A">
            <w:pPr>
              <w:spacing w:before="60" w:after="60"/>
              <w:jc w:val="center"/>
              <w:rPr>
                <w:rFonts w:ascii="GHEA Grapalat" w:eastAsia="Calibri" w:hAnsi="GHEA Grapalat" w:cs="Times New Roman"/>
                <w:lang w:val="en-US"/>
              </w:rPr>
            </w:pPr>
            <w:r w:rsidRPr="002A7806">
              <w:rPr>
                <w:rFonts w:ascii="GHEA Grapalat" w:eastAsia="Calibri" w:hAnsi="GHEA Grapalat" w:cs="Times New Roman"/>
                <w:lang w:val="en-US"/>
              </w:rPr>
              <w:t>5</w:t>
            </w:r>
          </w:p>
        </w:tc>
        <w:tc>
          <w:tcPr>
            <w:tcW w:w="1843" w:type="dxa"/>
            <w:tcBorders>
              <w:top w:val="single" w:sz="12" w:space="0" w:color="auto"/>
            </w:tcBorders>
            <w:shd w:val="clear" w:color="auto" w:fill="EAF1DD" w:themeFill="accent3" w:themeFillTint="33"/>
            <w:vAlign w:val="center"/>
          </w:tcPr>
          <w:p w:rsidR="002A7806" w:rsidRPr="002A7806" w:rsidRDefault="002A7806" w:rsidP="008B0E8A">
            <w:pPr>
              <w:spacing w:before="60" w:after="60"/>
              <w:jc w:val="center"/>
              <w:rPr>
                <w:rFonts w:ascii="GHEA Grapalat" w:eastAsia="Calibri" w:hAnsi="GHEA Grapalat" w:cs="Times New Roman"/>
                <w:lang w:val="en-US"/>
              </w:rPr>
            </w:pPr>
            <w:r w:rsidRPr="002A7806">
              <w:rPr>
                <w:rFonts w:ascii="GHEA Grapalat" w:eastAsia="Calibri" w:hAnsi="GHEA Grapalat" w:cs="Times New Roman"/>
                <w:lang w:val="en-US"/>
              </w:rPr>
              <w:t>10</w:t>
            </w:r>
          </w:p>
        </w:tc>
        <w:tc>
          <w:tcPr>
            <w:tcW w:w="1843" w:type="dxa"/>
            <w:tcBorders>
              <w:top w:val="single" w:sz="12" w:space="0" w:color="auto"/>
            </w:tcBorders>
            <w:shd w:val="clear" w:color="auto" w:fill="EAF1DD" w:themeFill="accent3" w:themeFillTint="33"/>
            <w:vAlign w:val="center"/>
          </w:tcPr>
          <w:p w:rsidR="002A7806" w:rsidRPr="002A7806" w:rsidRDefault="002A7806" w:rsidP="008B0E8A">
            <w:pPr>
              <w:spacing w:before="60" w:after="60"/>
              <w:jc w:val="center"/>
              <w:rPr>
                <w:rFonts w:ascii="GHEA Grapalat" w:eastAsia="Calibri" w:hAnsi="GHEA Grapalat" w:cs="Times New Roman"/>
                <w:lang w:val="en-US"/>
              </w:rPr>
            </w:pPr>
            <w:r w:rsidRPr="002A7806">
              <w:rPr>
                <w:rFonts w:ascii="GHEA Grapalat" w:eastAsia="Calibri" w:hAnsi="GHEA Grapalat" w:cs="Times New Roman"/>
                <w:lang w:val="en-US"/>
              </w:rPr>
              <w:t>&gt; 20</w:t>
            </w:r>
          </w:p>
        </w:tc>
      </w:tr>
      <w:tr w:rsidR="002A7806" w:rsidTr="00BC3C8B">
        <w:trPr>
          <w:trHeight w:val="393"/>
          <w:jc w:val="center"/>
        </w:trPr>
        <w:tc>
          <w:tcPr>
            <w:tcW w:w="2126" w:type="dxa"/>
            <w:vAlign w:val="center"/>
          </w:tcPr>
          <w:p w:rsidR="002A7806" w:rsidRPr="002A7806" w:rsidRDefault="00E269B3" w:rsidP="008B0E8A">
            <w:pPr>
              <w:spacing w:before="20" w:after="20"/>
              <w:jc w:val="center"/>
              <w:rPr>
                <w:rFonts w:ascii="GHEA Grapalat" w:eastAsia="Calibri" w:hAnsi="GHEA Grapalat" w:cs="Times New Roman"/>
                <w:i/>
                <w:lang w:val="en-US"/>
              </w:rPr>
            </w:pPr>
            <m:oMathPara>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m:oMathPara>
          </w:p>
        </w:tc>
        <w:tc>
          <w:tcPr>
            <w:tcW w:w="1985" w:type="dxa"/>
            <w:vAlign w:val="center"/>
          </w:tcPr>
          <w:p w:rsidR="002A7806" w:rsidRPr="006F496D" w:rsidRDefault="002A7806" w:rsidP="008B0E8A">
            <w:pPr>
              <w:spacing w:before="20" w:after="20"/>
              <w:jc w:val="center"/>
              <w:rPr>
                <w:rFonts w:ascii="GHEA Grapalat" w:eastAsia="Calibri" w:hAnsi="GHEA Grapalat" w:cs="Times New Roman"/>
                <w:sz w:val="20"/>
                <w:szCs w:val="20"/>
                <w:lang w:val="en-US"/>
              </w:rPr>
            </w:pPr>
            <w:r w:rsidRPr="006F496D">
              <w:rPr>
                <w:rFonts w:ascii="GHEA Grapalat" w:eastAsia="Calibri" w:hAnsi="GHEA Grapalat" w:cs="Times New Roman"/>
                <w:sz w:val="20"/>
                <w:szCs w:val="20"/>
                <w:lang w:val="en-US"/>
              </w:rPr>
              <w:t>1,0</w:t>
            </w:r>
          </w:p>
        </w:tc>
        <w:tc>
          <w:tcPr>
            <w:tcW w:w="1843" w:type="dxa"/>
            <w:vAlign w:val="center"/>
          </w:tcPr>
          <w:p w:rsidR="002A7806" w:rsidRPr="006F496D" w:rsidRDefault="002A7806" w:rsidP="008B0E8A">
            <w:pPr>
              <w:spacing w:before="20" w:after="20"/>
              <w:jc w:val="center"/>
              <w:rPr>
                <w:rFonts w:ascii="GHEA Grapalat" w:eastAsia="Calibri" w:hAnsi="GHEA Grapalat" w:cs="Times New Roman"/>
                <w:sz w:val="20"/>
                <w:szCs w:val="20"/>
                <w:lang w:val="en-US"/>
              </w:rPr>
            </w:pPr>
            <w:r w:rsidRPr="006F496D">
              <w:rPr>
                <w:rFonts w:ascii="GHEA Grapalat" w:eastAsia="Calibri" w:hAnsi="GHEA Grapalat" w:cs="Times New Roman"/>
                <w:sz w:val="20"/>
                <w:szCs w:val="20"/>
                <w:lang w:val="en-US"/>
              </w:rPr>
              <w:t>0,9</w:t>
            </w:r>
          </w:p>
        </w:tc>
        <w:tc>
          <w:tcPr>
            <w:tcW w:w="1843" w:type="dxa"/>
            <w:vAlign w:val="center"/>
          </w:tcPr>
          <w:p w:rsidR="002A7806" w:rsidRPr="006F496D" w:rsidRDefault="002A7806" w:rsidP="008B0E8A">
            <w:pPr>
              <w:spacing w:before="20" w:after="20"/>
              <w:jc w:val="center"/>
              <w:rPr>
                <w:rFonts w:ascii="GHEA Grapalat" w:eastAsia="Calibri" w:hAnsi="GHEA Grapalat" w:cs="Sylfaen"/>
                <w:sz w:val="20"/>
                <w:szCs w:val="20"/>
                <w:lang w:val="en-US"/>
              </w:rPr>
            </w:pPr>
            <w:r w:rsidRPr="006F496D">
              <w:rPr>
                <w:rFonts w:ascii="GHEA Grapalat" w:eastAsia="Calibri" w:hAnsi="GHEA Grapalat" w:cs="Sylfaen"/>
                <w:sz w:val="20"/>
                <w:szCs w:val="20"/>
                <w:lang w:val="en-US"/>
              </w:rPr>
              <w:t>0,8</w:t>
            </w:r>
          </w:p>
        </w:tc>
        <w:tc>
          <w:tcPr>
            <w:tcW w:w="1843" w:type="dxa"/>
            <w:vAlign w:val="center"/>
          </w:tcPr>
          <w:p w:rsidR="002A7806" w:rsidRPr="006F496D" w:rsidRDefault="002A7806" w:rsidP="008B0E8A">
            <w:pPr>
              <w:spacing w:before="20" w:after="20"/>
              <w:jc w:val="center"/>
              <w:rPr>
                <w:rFonts w:ascii="GHEA Grapalat" w:eastAsia="Calibri" w:hAnsi="GHEA Grapalat" w:cs="Sylfaen"/>
                <w:sz w:val="20"/>
                <w:szCs w:val="20"/>
                <w:lang w:val="en-US"/>
              </w:rPr>
            </w:pPr>
            <w:r w:rsidRPr="006F496D">
              <w:rPr>
                <w:rFonts w:ascii="GHEA Grapalat" w:eastAsia="Calibri" w:hAnsi="GHEA Grapalat" w:cs="Sylfaen"/>
                <w:sz w:val="20"/>
                <w:szCs w:val="20"/>
                <w:lang w:val="en-US"/>
              </w:rPr>
              <w:t>0,75</w:t>
            </w:r>
          </w:p>
        </w:tc>
      </w:tr>
      <w:tr w:rsidR="002A7806" w:rsidTr="00BC3C8B">
        <w:trPr>
          <w:trHeight w:val="427"/>
          <w:jc w:val="center"/>
        </w:trPr>
        <w:tc>
          <w:tcPr>
            <w:tcW w:w="2126" w:type="dxa"/>
            <w:vAlign w:val="center"/>
          </w:tcPr>
          <w:p w:rsidR="002A7806" w:rsidRPr="002A7806" w:rsidRDefault="00E269B3" w:rsidP="008B0E8A">
            <w:pPr>
              <w:spacing w:before="20" w:after="20"/>
              <w:jc w:val="center"/>
              <w:rPr>
                <w:rFonts w:ascii="GHEA Grapalat" w:eastAsia="Calibri" w:hAnsi="GHEA Grapalat" w:cs="Times New Roman"/>
                <w:i/>
                <w:lang w:val="en-US"/>
              </w:rPr>
            </w:pPr>
            <m:oMathPara>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m:t>
                    </m:r>
                  </m:sub>
                </m:sSub>
              </m:oMath>
            </m:oMathPara>
          </w:p>
        </w:tc>
        <w:tc>
          <w:tcPr>
            <w:tcW w:w="1985" w:type="dxa"/>
            <w:vAlign w:val="center"/>
          </w:tcPr>
          <w:p w:rsidR="002A7806" w:rsidRPr="006F496D" w:rsidRDefault="002A7806" w:rsidP="008B0E8A">
            <w:pPr>
              <w:spacing w:before="20" w:after="20"/>
              <w:jc w:val="center"/>
              <w:rPr>
                <w:rFonts w:ascii="GHEA Grapalat" w:eastAsia="Calibri" w:hAnsi="GHEA Grapalat" w:cs="Times New Roman"/>
                <w:sz w:val="20"/>
                <w:szCs w:val="20"/>
                <w:lang w:val="en-US"/>
              </w:rPr>
            </w:pPr>
            <w:r w:rsidRPr="006F496D">
              <w:rPr>
                <w:rFonts w:ascii="GHEA Grapalat" w:eastAsia="Calibri" w:hAnsi="GHEA Grapalat" w:cs="Times New Roman"/>
                <w:sz w:val="20"/>
                <w:szCs w:val="20"/>
                <w:lang w:val="en-US"/>
              </w:rPr>
              <w:t>1,0</w:t>
            </w:r>
          </w:p>
        </w:tc>
        <w:tc>
          <w:tcPr>
            <w:tcW w:w="1843" w:type="dxa"/>
            <w:vAlign w:val="center"/>
          </w:tcPr>
          <w:p w:rsidR="002A7806" w:rsidRPr="006F496D" w:rsidRDefault="002A7806" w:rsidP="008B0E8A">
            <w:pPr>
              <w:spacing w:before="20" w:after="20"/>
              <w:jc w:val="center"/>
              <w:rPr>
                <w:rFonts w:ascii="GHEA Grapalat" w:eastAsia="Calibri" w:hAnsi="GHEA Grapalat" w:cs="Times New Roman"/>
                <w:sz w:val="20"/>
                <w:szCs w:val="20"/>
                <w:lang w:val="en-US"/>
              </w:rPr>
            </w:pPr>
            <w:r w:rsidRPr="006F496D">
              <w:rPr>
                <w:rFonts w:ascii="GHEA Grapalat" w:eastAsia="Calibri" w:hAnsi="GHEA Grapalat" w:cs="Times New Roman"/>
                <w:sz w:val="20"/>
                <w:szCs w:val="20"/>
                <w:lang w:val="en-US"/>
              </w:rPr>
              <w:t>0,85</w:t>
            </w:r>
          </w:p>
        </w:tc>
        <w:tc>
          <w:tcPr>
            <w:tcW w:w="1843" w:type="dxa"/>
            <w:vAlign w:val="center"/>
          </w:tcPr>
          <w:p w:rsidR="002A7806" w:rsidRPr="006F496D" w:rsidRDefault="002A7806" w:rsidP="008B0E8A">
            <w:pPr>
              <w:spacing w:before="20" w:after="20"/>
              <w:jc w:val="center"/>
              <w:rPr>
                <w:rFonts w:ascii="GHEA Grapalat" w:eastAsia="Calibri" w:hAnsi="GHEA Grapalat" w:cs="Sylfaen"/>
                <w:sz w:val="20"/>
                <w:szCs w:val="20"/>
                <w:lang w:val="en-US"/>
              </w:rPr>
            </w:pPr>
            <w:r w:rsidRPr="006F496D">
              <w:rPr>
                <w:rFonts w:ascii="GHEA Grapalat" w:eastAsia="Calibri" w:hAnsi="GHEA Grapalat" w:cs="Sylfaen"/>
                <w:sz w:val="20"/>
                <w:szCs w:val="20"/>
                <w:lang w:val="en-US"/>
              </w:rPr>
              <w:t>0,75</w:t>
            </w:r>
          </w:p>
        </w:tc>
        <w:tc>
          <w:tcPr>
            <w:tcW w:w="1843" w:type="dxa"/>
            <w:vAlign w:val="center"/>
          </w:tcPr>
          <w:p w:rsidR="002A7806" w:rsidRPr="006F496D" w:rsidRDefault="002A7806" w:rsidP="008B0E8A">
            <w:pPr>
              <w:spacing w:before="20" w:after="20"/>
              <w:jc w:val="center"/>
              <w:rPr>
                <w:rFonts w:ascii="GHEA Grapalat" w:eastAsia="Calibri" w:hAnsi="GHEA Grapalat" w:cs="Sylfaen"/>
                <w:sz w:val="20"/>
                <w:szCs w:val="20"/>
                <w:lang w:val="en-US"/>
              </w:rPr>
            </w:pPr>
            <w:r w:rsidRPr="006F496D">
              <w:rPr>
                <w:rFonts w:ascii="GHEA Grapalat" w:eastAsia="Calibri" w:hAnsi="GHEA Grapalat" w:cs="Sylfaen"/>
                <w:sz w:val="20"/>
                <w:szCs w:val="20"/>
                <w:lang w:val="en-US"/>
              </w:rPr>
              <w:t>0,65</w:t>
            </w:r>
          </w:p>
        </w:tc>
      </w:tr>
    </w:tbl>
    <w:p w:rsidR="002A7806" w:rsidRDefault="002A7806" w:rsidP="00C561C0">
      <w:pPr>
        <w:spacing w:after="0"/>
        <w:ind w:firstLine="567"/>
        <w:rPr>
          <w:rFonts w:ascii="GHEA Grapalat" w:hAnsi="GHEA Grapalat"/>
          <w:lang w:val="hy-AM"/>
        </w:rPr>
      </w:pPr>
    </w:p>
    <w:p w:rsidR="002A7806" w:rsidRPr="0042361B" w:rsidRDefault="0044523A" w:rsidP="002A7806">
      <w:pPr>
        <w:spacing w:after="120"/>
        <w:ind w:firstLine="567"/>
        <w:jc w:val="both"/>
        <w:rPr>
          <w:rFonts w:ascii="GHEA Grapalat" w:hAnsi="GHEA Grapalat"/>
          <w:color w:val="0070C0"/>
          <w:lang w:val="hy-AM"/>
        </w:rPr>
      </w:pPr>
      <w:r w:rsidRPr="002E12FD">
        <w:rPr>
          <w:rFonts w:ascii="GHEA Grapalat" w:hAnsi="GHEA Grapalat"/>
          <w:b/>
          <w:bCs/>
          <w:lang w:val="hy-AM"/>
        </w:rPr>
        <w:t>198.</w:t>
      </w:r>
      <w:r w:rsidR="002E12FD">
        <w:rPr>
          <w:rFonts w:ascii="Calibri" w:hAnsi="Calibri" w:cs="Calibri"/>
          <w:lang w:val="hy-AM"/>
        </w:rPr>
        <w:t> </w:t>
      </w:r>
      <w:r w:rsidR="0042361B" w:rsidRPr="003C4069">
        <w:rPr>
          <w:rFonts w:ascii="GHEA Grapalat" w:hAnsi="GHEA Grapalat"/>
          <w:lang w:val="hy-AM"/>
        </w:rPr>
        <w:t xml:space="preserve">Ազատ կանգնած հատակագծում ուղղանկյուն շենքերի համար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3C4069" w:rsidRPr="003C4069">
        <w:rPr>
          <w:rFonts w:ascii="GHEA Grapalat" w:hAnsi="GHEA Grapalat"/>
          <w:lang w:val="hy-AM"/>
        </w:rPr>
        <w:t xml:space="preserve"> և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42361B" w:rsidRPr="003C4069">
        <w:rPr>
          <w:rFonts w:ascii="GHEA Grapalat" w:hAnsi="GHEA Grapalat"/>
          <w:lang w:val="hy-AM"/>
        </w:rPr>
        <w:t xml:space="preserve"> </w:t>
      </w:r>
      <w:r w:rsidR="003C4069" w:rsidRPr="003C4069">
        <w:rPr>
          <w:rFonts w:ascii="GHEA Grapalat" w:hAnsi="GHEA Grapalat"/>
          <w:lang w:val="hy-AM"/>
        </w:rPr>
        <w:t xml:space="preserve">աերոդինամիկական գործակիցների </w:t>
      </w:r>
      <w:r w:rsidR="0042361B" w:rsidRPr="003C4069">
        <w:rPr>
          <w:rFonts w:ascii="GHEA Grapalat" w:hAnsi="GHEA Grapalat"/>
          <w:lang w:val="hy-AM"/>
        </w:rPr>
        <w:t xml:space="preserve">արժեքները </w:t>
      </w:r>
      <w:r w:rsidR="003C4069" w:rsidRPr="003C4069">
        <w:rPr>
          <w:rFonts w:ascii="GHEA Grapalat" w:hAnsi="GHEA Grapalat"/>
          <w:lang w:val="hy-AM"/>
        </w:rPr>
        <w:t>բերված</w:t>
      </w:r>
      <w:r w:rsidR="0042361B" w:rsidRPr="003C4069">
        <w:rPr>
          <w:rFonts w:ascii="GHEA Grapalat" w:hAnsi="GHEA Grapalat"/>
          <w:lang w:val="hy-AM"/>
        </w:rPr>
        <w:t xml:space="preserve"> են </w:t>
      </w:r>
      <w:r w:rsidR="0042361B" w:rsidRPr="002E12FD">
        <w:rPr>
          <w:rFonts w:ascii="GHEA Grapalat" w:hAnsi="GHEA Grapalat"/>
          <w:b/>
          <w:bCs/>
          <w:lang w:val="hy-AM"/>
        </w:rPr>
        <w:t>185</w:t>
      </w:r>
      <w:r w:rsidR="0042361B" w:rsidRPr="003C4069">
        <w:rPr>
          <w:rFonts w:ascii="GHEA Grapalat" w:hAnsi="GHEA Grapalat"/>
          <w:lang w:val="hy-AM"/>
        </w:rPr>
        <w:t xml:space="preserve">-րդ </w:t>
      </w:r>
      <w:r w:rsidR="003C4069" w:rsidRPr="003C4069">
        <w:rPr>
          <w:rFonts w:ascii="GHEA Grapalat" w:hAnsi="GHEA Grapalat"/>
          <w:lang w:val="hy-AM"/>
        </w:rPr>
        <w:t>կետ</w:t>
      </w:r>
      <w:r w:rsidR="0042361B" w:rsidRPr="003C4069">
        <w:rPr>
          <w:rFonts w:ascii="GHEA Grapalat" w:hAnsi="GHEA Grapalat"/>
          <w:lang w:val="hy-AM"/>
        </w:rPr>
        <w:t xml:space="preserve">ում: Բոլոր </w:t>
      </w:r>
      <w:r w:rsidR="003C4069" w:rsidRPr="003C4069">
        <w:rPr>
          <w:rFonts w:ascii="GHEA Grapalat" w:hAnsi="GHEA Grapalat"/>
          <w:lang w:val="hy-AM"/>
        </w:rPr>
        <w:t>մնացած</w:t>
      </w:r>
      <w:r w:rsidR="0042361B" w:rsidRPr="003C4069">
        <w:rPr>
          <w:rFonts w:ascii="GHEA Grapalat" w:hAnsi="GHEA Grapalat"/>
          <w:lang w:val="hy-AM"/>
        </w:rPr>
        <w:t xml:space="preserve"> դեպքերում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3C4069" w:rsidRPr="003C4069">
        <w:rPr>
          <w:rFonts w:ascii="GHEA Grapalat" w:hAnsi="GHEA Grapalat"/>
          <w:lang w:val="hy-AM"/>
        </w:rPr>
        <w:t xml:space="preserve"> և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c</m:t>
            </m:r>
          </m:e>
          <m:sub>
            <m:r>
              <w:rPr>
                <w:rFonts w:ascii="Cambria Math" w:eastAsiaTheme="minorEastAsia" w:hAnsi="Cambria Math" w:cs="Sylfaen"/>
                <w:sz w:val="24"/>
                <w:szCs w:val="24"/>
                <w:lang w:val="hy-AM"/>
              </w:rPr>
              <m:t>p,-</m:t>
            </m:r>
          </m:sub>
        </m:sSub>
      </m:oMath>
      <w:r w:rsidR="0042361B" w:rsidRPr="003C4069">
        <w:rPr>
          <w:rFonts w:ascii="GHEA Grapalat" w:hAnsi="GHEA Grapalat"/>
          <w:lang w:val="hy-AM"/>
        </w:rPr>
        <w:t xml:space="preserve"> </w:t>
      </w:r>
      <w:r w:rsidR="003C4069" w:rsidRPr="003C4069">
        <w:rPr>
          <w:rFonts w:ascii="GHEA Grapalat" w:hAnsi="GHEA Grapalat"/>
          <w:lang w:val="hy-AM"/>
        </w:rPr>
        <w:t xml:space="preserve">աերոդինամիկական գործակիցները </w:t>
      </w:r>
      <w:r w:rsidR="0042361B" w:rsidRPr="003C4069">
        <w:rPr>
          <w:rFonts w:ascii="GHEA Grapalat" w:hAnsi="GHEA Grapalat"/>
          <w:lang w:val="hy-AM"/>
        </w:rPr>
        <w:t xml:space="preserve">որոշվում են </w:t>
      </w:r>
      <w:r w:rsidR="002E12FD" w:rsidRPr="003C4069">
        <w:rPr>
          <w:rFonts w:ascii="GHEA Grapalat" w:hAnsi="GHEA Grapalat"/>
          <w:lang w:val="hy-AM"/>
        </w:rPr>
        <w:t xml:space="preserve">աերոդինամիկական </w:t>
      </w:r>
      <w:r w:rsidR="002E12FD">
        <w:rPr>
          <w:rFonts w:ascii="GHEA Grapalat" w:hAnsi="GHEA Grapalat"/>
          <w:lang w:val="hy-AM"/>
        </w:rPr>
        <w:t>խողովակներում</w:t>
      </w:r>
      <w:r w:rsidR="0042361B" w:rsidRPr="003C4069">
        <w:rPr>
          <w:rFonts w:ascii="GHEA Grapalat" w:hAnsi="GHEA Grapalat"/>
          <w:lang w:val="hy-AM"/>
        </w:rPr>
        <w:t xml:space="preserve"> կառուցվածքների մոդելային փորձարկումների արդյունքների հիման վրա կամ հաշվի առնելով հրապարակված տվյալները:</w:t>
      </w:r>
    </w:p>
    <w:p w:rsidR="002A7806" w:rsidRDefault="0044523A" w:rsidP="00FD0662">
      <w:pPr>
        <w:spacing w:after="120"/>
        <w:ind w:firstLine="567"/>
        <w:jc w:val="both"/>
        <w:rPr>
          <w:rFonts w:ascii="GHEA Grapalat" w:hAnsi="GHEA Grapalat"/>
          <w:lang w:val="hy-AM"/>
        </w:rPr>
      </w:pPr>
      <w:r w:rsidRPr="009674FE">
        <w:rPr>
          <w:rFonts w:ascii="GHEA Grapalat" w:hAnsi="GHEA Grapalat"/>
          <w:b/>
          <w:bCs/>
          <w:lang w:val="hy-AM"/>
        </w:rPr>
        <w:t>199.</w:t>
      </w:r>
      <w:r w:rsidRPr="009674FE">
        <w:rPr>
          <w:rFonts w:ascii="GHEA Grapalat" w:hAnsi="GHEA Grapalat"/>
          <w:lang w:val="hy-AM"/>
        </w:rPr>
        <w:t xml:space="preserve"> </w:t>
      </w:r>
      <w:r w:rsidR="00FD78E1" w:rsidRPr="00FD78E1">
        <w:rPr>
          <w:rFonts w:ascii="GHEA Grapalat" w:hAnsi="GHEA Grapalat"/>
          <w:lang w:val="hy-AM"/>
        </w:rPr>
        <w:t xml:space="preserve">Քամու գագաթնակետային բեռնվածքը (44) բանաձևով որոշելիս ընդունվում է, որ </w:t>
      </w:r>
      <w:r w:rsidR="00F04A58">
        <w:rPr>
          <w:rFonts w:ascii="GHEA Grapalat" w:hAnsi="GHEA Grapalat"/>
          <w:lang w:val="hy-AM"/>
        </w:rPr>
        <w:t>պատող</w:t>
      </w:r>
      <w:r w:rsidR="00FD78E1" w:rsidRPr="00FD78E1">
        <w:rPr>
          <w:rFonts w:ascii="GHEA Grapalat" w:hAnsi="GHEA Grapalat"/>
          <w:lang w:val="hy-AM"/>
        </w:rPr>
        <w:t xml:space="preserve"> կոնստրուկտիվ տարրերը և դրանց ամրա</w:t>
      </w:r>
      <w:r w:rsidR="009674FE" w:rsidRPr="00FD78E1">
        <w:rPr>
          <w:rFonts w:ascii="GHEA Grapalat" w:hAnsi="GHEA Grapalat"/>
          <w:lang w:val="hy-AM"/>
        </w:rPr>
        <w:t>կ</w:t>
      </w:r>
      <w:r w:rsidR="00FD78E1" w:rsidRPr="00FD78E1">
        <w:rPr>
          <w:rFonts w:ascii="GHEA Grapalat" w:hAnsi="GHEA Grapalat"/>
          <w:lang w:val="hy-AM"/>
        </w:rPr>
        <w:t xml:space="preserve">ցման հանգույցները շենքին բավական </w:t>
      </w:r>
      <w:r w:rsidR="00FD78E1" w:rsidRPr="00827D02">
        <w:rPr>
          <w:rFonts w:ascii="GHEA Grapalat" w:hAnsi="GHEA Grapalat"/>
          <w:lang w:val="hy-AM"/>
        </w:rPr>
        <w:t xml:space="preserve">կոշտ </w:t>
      </w:r>
      <w:r w:rsidR="00FD78E1" w:rsidRPr="001F6589">
        <w:rPr>
          <w:rFonts w:ascii="GHEA Grapalat" w:hAnsi="GHEA Grapalat"/>
          <w:lang w:val="hy-AM"/>
        </w:rPr>
        <w:t xml:space="preserve">են և </w:t>
      </w:r>
      <w:r w:rsidR="001D7D68" w:rsidRPr="001F6589">
        <w:rPr>
          <w:rFonts w:ascii="GHEA Grapalat" w:hAnsi="GHEA Grapalat"/>
          <w:lang w:val="hy-AM"/>
        </w:rPr>
        <w:t xml:space="preserve">դրանց մեջ </w:t>
      </w:r>
      <w:r w:rsidR="00FD78E1" w:rsidRPr="001F6589">
        <w:rPr>
          <w:rFonts w:ascii="GHEA Grapalat" w:hAnsi="GHEA Grapalat"/>
          <w:lang w:val="hy-AM"/>
        </w:rPr>
        <w:t xml:space="preserve">նկատելի դինամիկ </w:t>
      </w:r>
      <w:r w:rsidR="00827D02" w:rsidRPr="001F6589">
        <w:rPr>
          <w:rFonts w:ascii="GHEA Grapalat" w:hAnsi="GHEA Grapalat"/>
          <w:lang w:val="hy-AM"/>
        </w:rPr>
        <w:t>ճիգեր</w:t>
      </w:r>
      <w:r w:rsidR="00FD78E1" w:rsidRPr="001F6589">
        <w:rPr>
          <w:rFonts w:ascii="GHEA Grapalat" w:hAnsi="GHEA Grapalat"/>
          <w:lang w:val="hy-AM"/>
        </w:rPr>
        <w:t xml:space="preserve"> և </w:t>
      </w:r>
      <w:r w:rsidR="00827D02" w:rsidRPr="001F6589">
        <w:rPr>
          <w:rFonts w:ascii="GHEA Grapalat" w:hAnsi="GHEA Grapalat"/>
          <w:lang w:val="hy-AM"/>
        </w:rPr>
        <w:t>տեղափոխություններ</w:t>
      </w:r>
      <w:r w:rsidR="00FD78E1" w:rsidRPr="001F6589">
        <w:rPr>
          <w:rFonts w:ascii="GHEA Grapalat" w:hAnsi="GHEA Grapalat"/>
          <w:lang w:val="hy-AM"/>
        </w:rPr>
        <w:t xml:space="preserve"> չեն</w:t>
      </w:r>
      <w:r w:rsidR="00FD78E1" w:rsidRPr="00827D02">
        <w:rPr>
          <w:rFonts w:ascii="GHEA Grapalat" w:hAnsi="GHEA Grapalat"/>
          <w:lang w:val="hy-AM"/>
        </w:rPr>
        <w:t xml:space="preserve"> առաջանում: </w:t>
      </w:r>
      <w:r w:rsidR="001F6589" w:rsidRPr="001F6589">
        <w:rPr>
          <w:rFonts w:ascii="GHEA Grapalat" w:hAnsi="GHEA Grapalat"/>
          <w:lang w:val="hy-AM"/>
        </w:rPr>
        <w:t>Այն դեպքում, ե</w:t>
      </w:r>
      <w:r w:rsidR="0042361B" w:rsidRPr="001F6589">
        <w:rPr>
          <w:rFonts w:ascii="GHEA Grapalat" w:hAnsi="GHEA Grapalat"/>
          <w:lang w:val="hy-AM"/>
        </w:rPr>
        <w:t>թե «</w:t>
      </w:r>
      <w:r w:rsidR="00F04A58">
        <w:rPr>
          <w:rFonts w:ascii="GHEA Grapalat" w:hAnsi="GHEA Grapalat"/>
          <w:lang w:val="hy-AM"/>
        </w:rPr>
        <w:t>պատող</w:t>
      </w:r>
      <w:r w:rsidR="0042361B" w:rsidRPr="009674FE">
        <w:rPr>
          <w:rFonts w:ascii="GHEA Grapalat" w:hAnsi="GHEA Grapalat"/>
          <w:lang w:val="hy-AM"/>
        </w:rPr>
        <w:t xml:space="preserve"> տարրեր - դրանց կրող կ</w:t>
      </w:r>
      <w:r w:rsidR="009674FE" w:rsidRPr="009674FE">
        <w:rPr>
          <w:rFonts w:ascii="GHEA Grapalat" w:hAnsi="GHEA Grapalat"/>
          <w:lang w:val="hy-AM"/>
        </w:rPr>
        <w:t>ոնսստրուկցւ</w:t>
      </w:r>
      <w:r w:rsidR="0042361B" w:rsidRPr="009674FE">
        <w:rPr>
          <w:rFonts w:ascii="GHEA Grapalat" w:hAnsi="GHEA Grapalat"/>
          <w:lang w:val="hy-AM"/>
        </w:rPr>
        <w:t>ներ - դրանց ամրա</w:t>
      </w:r>
      <w:r w:rsidR="009674FE">
        <w:rPr>
          <w:rFonts w:ascii="GHEA Grapalat" w:hAnsi="GHEA Grapalat"/>
          <w:lang w:val="hy-AM"/>
        </w:rPr>
        <w:t>կ</w:t>
      </w:r>
      <w:r w:rsidR="0042361B" w:rsidRPr="009674FE">
        <w:rPr>
          <w:rFonts w:ascii="GHEA Grapalat" w:hAnsi="GHEA Grapalat"/>
          <w:lang w:val="hy-AM"/>
        </w:rPr>
        <w:t>ց</w:t>
      </w:r>
      <w:r w:rsidR="009674FE">
        <w:rPr>
          <w:rFonts w:ascii="GHEA Grapalat" w:hAnsi="GHEA Grapalat"/>
          <w:lang w:val="hy-AM"/>
        </w:rPr>
        <w:t>ման</w:t>
      </w:r>
      <w:r w:rsidR="0042361B" w:rsidRPr="009674FE">
        <w:rPr>
          <w:rFonts w:ascii="GHEA Grapalat" w:hAnsi="GHEA Grapalat"/>
          <w:lang w:val="hy-AM"/>
        </w:rPr>
        <w:t xml:space="preserve"> տարրեր</w:t>
      </w:r>
      <w:r w:rsidR="0042361B" w:rsidRPr="001F6589">
        <w:rPr>
          <w:rFonts w:ascii="GHEA Grapalat" w:hAnsi="GHEA Grapalat"/>
          <w:lang w:val="hy-AM"/>
        </w:rPr>
        <w:t xml:space="preserve">» համակարգի </w:t>
      </w:r>
      <w:r w:rsidR="009674FE" w:rsidRPr="001F6589">
        <w:rPr>
          <w:rFonts w:ascii="GHEA Grapalat" w:hAnsi="GHEA Grapalat"/>
          <w:lang w:val="hy-AM"/>
        </w:rPr>
        <w:t>սեփական</w:t>
      </w:r>
      <w:r w:rsidR="0042361B" w:rsidRPr="001F6589">
        <w:rPr>
          <w:rFonts w:ascii="GHEA Grapalat" w:hAnsi="GHEA Grapalat"/>
          <w:lang w:val="hy-AM"/>
        </w:rPr>
        <w:t xml:space="preserve"> հաճախականությունները պակաս են </w:t>
      </w:r>
      <w:r w:rsidR="0042361B" w:rsidRPr="001F6589">
        <w:rPr>
          <w:rFonts w:ascii="GHEA Grapalat" w:hAnsi="GHEA Grapalat"/>
          <w:b/>
          <w:bCs/>
          <w:lang w:val="hy-AM"/>
        </w:rPr>
        <w:t>192</w:t>
      </w:r>
      <w:r w:rsidR="00827D02" w:rsidRPr="001F6589">
        <w:rPr>
          <w:rFonts w:ascii="GHEA Grapalat" w:hAnsi="GHEA Grapalat"/>
          <w:lang w:val="hy-AM"/>
        </w:rPr>
        <w:t xml:space="preserve">-ից մինչև </w:t>
      </w:r>
      <w:r w:rsidR="0042361B" w:rsidRPr="001F6589">
        <w:rPr>
          <w:rFonts w:ascii="GHEA Grapalat" w:hAnsi="GHEA Grapalat"/>
          <w:b/>
          <w:bCs/>
          <w:lang w:val="hy-AM"/>
        </w:rPr>
        <w:t>194</w:t>
      </w:r>
      <w:r w:rsidR="00827D02" w:rsidRPr="001F6589">
        <w:rPr>
          <w:rFonts w:ascii="GHEA Grapalat" w:hAnsi="GHEA Grapalat"/>
          <w:lang w:val="hy-AM"/>
        </w:rPr>
        <w:t>-րդ</w:t>
      </w:r>
      <w:r w:rsidR="0042361B" w:rsidRPr="001F6589">
        <w:rPr>
          <w:rFonts w:ascii="GHEA Grapalat" w:hAnsi="GHEA Grapalat"/>
          <w:lang w:val="hy-AM"/>
        </w:rPr>
        <w:t xml:space="preserve"> </w:t>
      </w:r>
      <w:r w:rsidR="00827D02" w:rsidRPr="001F6589">
        <w:rPr>
          <w:rFonts w:ascii="GHEA Grapalat" w:hAnsi="GHEA Grapalat"/>
          <w:lang w:val="hy-AM"/>
        </w:rPr>
        <w:t>կետ</w:t>
      </w:r>
      <w:r w:rsidR="0042361B" w:rsidRPr="001F6589">
        <w:rPr>
          <w:rFonts w:ascii="GHEA Grapalat" w:hAnsi="GHEA Grapalat"/>
          <w:lang w:val="hy-AM"/>
        </w:rPr>
        <w:t>եր</w:t>
      </w:r>
      <w:r w:rsidR="001F6589" w:rsidRPr="001F6589">
        <w:rPr>
          <w:rFonts w:ascii="GHEA Grapalat" w:hAnsi="GHEA Grapalat"/>
          <w:lang w:val="hy-AM"/>
        </w:rPr>
        <w:t>ի ցուցում</w:t>
      </w:r>
      <w:r w:rsidR="0042361B" w:rsidRPr="001F6589">
        <w:rPr>
          <w:rFonts w:ascii="GHEA Grapalat" w:hAnsi="GHEA Grapalat"/>
          <w:lang w:val="hy-AM"/>
        </w:rPr>
        <w:t xml:space="preserve">ներին համապատասխան որոշված </w:t>
      </w:r>
      <w:r w:rsidR="0042361B" w:rsidRPr="001F6589">
        <w:rPr>
          <w:rFonts w:ascii="Cambria Math" w:hAnsi="Cambria Math" w:cs="Cambria Math"/>
          <w:lang w:val="hy-AM"/>
        </w:rPr>
        <w:t>​​</w:t>
      </w:r>
      <w:r w:rsidR="0042361B" w:rsidRPr="001F6589">
        <w:rPr>
          <w:rFonts w:ascii="GHEA Grapalat" w:hAnsi="GHEA Grapalat"/>
          <w:lang w:val="hy-AM"/>
        </w:rPr>
        <w:t>սահմանային արժեքներից,</w:t>
      </w:r>
      <w:r w:rsidR="001F6589">
        <w:rPr>
          <w:rFonts w:ascii="GHEA Grapalat" w:hAnsi="GHEA Grapalat"/>
          <w:lang w:val="hy-AM"/>
        </w:rPr>
        <w:t xml:space="preserve"> ապա</w:t>
      </w:r>
      <w:r w:rsidR="0042361B" w:rsidRPr="001F6589">
        <w:rPr>
          <w:rFonts w:ascii="GHEA Grapalat" w:hAnsi="GHEA Grapalat"/>
          <w:lang w:val="hy-AM"/>
        </w:rPr>
        <w:t xml:space="preserve"> քամու</w:t>
      </w:r>
      <w:r w:rsidR="0042361B" w:rsidRPr="009674FE">
        <w:rPr>
          <w:rFonts w:ascii="GHEA Grapalat" w:hAnsi="GHEA Grapalat"/>
          <w:lang w:val="hy-AM"/>
        </w:rPr>
        <w:t xml:space="preserve"> գագաթնակետային բեռ</w:t>
      </w:r>
      <w:r w:rsidR="009674FE" w:rsidRPr="009674FE">
        <w:rPr>
          <w:rFonts w:ascii="GHEA Grapalat" w:hAnsi="GHEA Grapalat"/>
          <w:lang w:val="hy-AM"/>
        </w:rPr>
        <w:t>նվածք</w:t>
      </w:r>
      <w:r w:rsidR="0042361B" w:rsidRPr="009674FE">
        <w:rPr>
          <w:rFonts w:ascii="GHEA Grapalat" w:hAnsi="GHEA Grapalat"/>
          <w:lang w:val="hy-AM"/>
        </w:rPr>
        <w:t>ի հաշվարկ</w:t>
      </w:r>
      <w:r w:rsidR="009674FE" w:rsidRPr="009674FE">
        <w:rPr>
          <w:rFonts w:ascii="GHEA Grapalat" w:hAnsi="GHEA Grapalat"/>
          <w:lang w:val="hy-AM"/>
        </w:rPr>
        <w:t>ային</w:t>
      </w:r>
      <w:r w:rsidR="0042361B" w:rsidRPr="009674FE">
        <w:rPr>
          <w:rFonts w:ascii="GHEA Grapalat" w:hAnsi="GHEA Grapalat"/>
          <w:lang w:val="hy-AM"/>
        </w:rPr>
        <w:t xml:space="preserve"> արժեքները պետք է</w:t>
      </w:r>
      <w:r w:rsidR="0042361B" w:rsidRPr="0042361B">
        <w:rPr>
          <w:rFonts w:ascii="GHEA Grapalat" w:hAnsi="GHEA Grapalat"/>
          <w:color w:val="0070C0"/>
          <w:lang w:val="hy-AM"/>
        </w:rPr>
        <w:t xml:space="preserve"> </w:t>
      </w:r>
      <w:r w:rsidR="009674FE" w:rsidRPr="001F6589">
        <w:rPr>
          <w:rFonts w:ascii="GHEA Grapalat" w:hAnsi="GHEA Grapalat"/>
          <w:lang w:val="hy-AM"/>
        </w:rPr>
        <w:t>ճշգրտվեն</w:t>
      </w:r>
      <w:r w:rsidR="0042361B" w:rsidRPr="001F6589">
        <w:rPr>
          <w:rFonts w:ascii="GHEA Grapalat" w:hAnsi="GHEA Grapalat"/>
          <w:lang w:val="hy-AM"/>
        </w:rPr>
        <w:t xml:space="preserve"> </w:t>
      </w:r>
      <w:r w:rsidR="001F6589" w:rsidRPr="001F6589">
        <w:rPr>
          <w:rFonts w:ascii="GHEA Grapalat" w:hAnsi="GHEA Grapalat"/>
          <w:lang w:val="hy-AM"/>
        </w:rPr>
        <w:t xml:space="preserve">նշված համակարգի </w:t>
      </w:r>
      <w:r w:rsidR="0042361B" w:rsidRPr="001F6589">
        <w:rPr>
          <w:rFonts w:ascii="GHEA Grapalat" w:hAnsi="GHEA Grapalat"/>
          <w:lang w:val="hy-AM"/>
        </w:rPr>
        <w:t>կ</w:t>
      </w:r>
      <w:r w:rsidR="001F6589" w:rsidRPr="001F6589">
        <w:rPr>
          <w:rFonts w:ascii="GHEA Grapalat" w:hAnsi="GHEA Grapalat"/>
          <w:lang w:val="hy-AM"/>
        </w:rPr>
        <w:t>ոնստրուկտիվ</w:t>
      </w:r>
      <w:r w:rsidR="0042361B" w:rsidRPr="001F6589">
        <w:rPr>
          <w:rFonts w:ascii="GHEA Grapalat" w:hAnsi="GHEA Grapalat"/>
          <w:lang w:val="hy-AM"/>
        </w:rPr>
        <w:t xml:space="preserve"> տարրերի դինամիկ հաշվարկի արդյունքների հիման վրա:</w:t>
      </w:r>
    </w:p>
    <w:p w:rsidR="00F44BAE" w:rsidRPr="007C70B7" w:rsidRDefault="00701B33" w:rsidP="00FD0662">
      <w:pPr>
        <w:spacing w:before="240" w:after="240"/>
        <w:jc w:val="center"/>
        <w:rPr>
          <w:rFonts w:ascii="GHEA Grapalat" w:hAnsi="GHEA Grapalat"/>
          <w:b/>
          <w:lang w:val="hy-AM"/>
        </w:rPr>
      </w:pPr>
      <w:r w:rsidRPr="002E02D8">
        <w:rPr>
          <w:rFonts w:ascii="GHEA Grapalat" w:hAnsi="GHEA Grapalat"/>
          <w:b/>
          <w:lang w:val="hy-AM"/>
        </w:rPr>
        <w:t>25</w:t>
      </w:r>
      <w:r w:rsidR="00F44BAE" w:rsidRPr="002E02D8">
        <w:rPr>
          <w:rFonts w:ascii="GHEA Grapalat" w:hAnsi="GHEA Grapalat"/>
          <w:b/>
          <w:lang w:val="hy-AM"/>
        </w:rPr>
        <w:t>.</w:t>
      </w:r>
      <w:r w:rsidR="00F44BAE" w:rsidRPr="007C70B7">
        <w:rPr>
          <w:rFonts w:ascii="GHEA Grapalat" w:hAnsi="GHEA Grapalat"/>
          <w:b/>
          <w:lang w:val="hy-AM"/>
        </w:rPr>
        <w:t xml:space="preserve"> </w:t>
      </w:r>
      <w:r w:rsidR="005E347F" w:rsidRPr="005E347F">
        <w:rPr>
          <w:rFonts w:ascii="GHEA Grapalat" w:hAnsi="GHEA Grapalat"/>
          <w:b/>
          <w:lang w:val="hy-AM"/>
        </w:rPr>
        <w:t>Ռեզոնանսային հողմապտույտ տատանման հարուցում</w:t>
      </w:r>
    </w:p>
    <w:p w:rsidR="007574FD" w:rsidRPr="00827D02" w:rsidRDefault="00F02997" w:rsidP="007574FD">
      <w:pPr>
        <w:spacing w:after="120"/>
        <w:ind w:firstLine="567"/>
        <w:jc w:val="both"/>
        <w:rPr>
          <w:rFonts w:ascii="GHEA Grapalat" w:hAnsi="GHEA Grapalat"/>
          <w:color w:val="0070C0"/>
          <w:lang w:val="hy-AM"/>
        </w:rPr>
      </w:pPr>
      <w:r w:rsidRPr="002E02D8">
        <w:rPr>
          <w:rFonts w:ascii="GHEA Grapalat" w:hAnsi="GHEA Grapalat"/>
          <w:b/>
          <w:bCs/>
          <w:lang w:val="hy-AM"/>
        </w:rPr>
        <w:t>200.</w:t>
      </w:r>
      <w:r w:rsidR="00FD2751" w:rsidRPr="002E02D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1C07EE" w:rsidRPr="001C07EE">
        <w:rPr>
          <w:rFonts w:ascii="Calibri" w:eastAsiaTheme="minorEastAsia" w:hAnsi="Calibri" w:cs="Calibri"/>
          <w:sz w:val="24"/>
          <w:szCs w:val="24"/>
          <w:lang w:val="hy-AM"/>
        </w:rPr>
        <w:t> </w:t>
      </w:r>
      <w:r w:rsidR="001C07EE" w:rsidRPr="001C07EE">
        <w:rPr>
          <w:rFonts w:ascii="GHEA Grapalat" w:hAnsi="GHEA Grapalat"/>
          <w:lang w:val="hy-AM"/>
        </w:rPr>
        <w:t>&gt;</w:t>
      </w:r>
      <w:r w:rsidR="001C07EE" w:rsidRPr="001C07EE">
        <w:rPr>
          <w:rFonts w:ascii="Calibri" w:hAnsi="Calibri" w:cs="Calibri"/>
          <w:lang w:val="hy-AM"/>
        </w:rPr>
        <w:t> </w:t>
      </w:r>
      <w:r w:rsidR="001C07EE" w:rsidRPr="001C07EE">
        <w:rPr>
          <w:rFonts w:ascii="GHEA Grapalat" w:hAnsi="GHEA Grapalat"/>
          <w:lang w:val="hy-AM"/>
        </w:rPr>
        <w:t>20 պայմանը</w:t>
      </w:r>
      <w:r w:rsidR="001C07EE">
        <w:rPr>
          <w:rFonts w:ascii="GHEA Grapalat" w:hAnsi="GHEA Grapalat"/>
          <w:lang w:val="hy-AM"/>
        </w:rPr>
        <w:t xml:space="preserve"> բավարարող</w:t>
      </w:r>
      <w:r w:rsidR="001C07EE" w:rsidRPr="001C07EE">
        <w:rPr>
          <w:rFonts w:ascii="GHEA Grapalat" w:hAnsi="GHEA Grapalat"/>
          <w:lang w:val="hy-AM"/>
        </w:rPr>
        <w:t xml:space="preserve"> </w:t>
      </w:r>
      <w:r w:rsidR="001C07EE">
        <w:rPr>
          <w:rFonts w:ascii="GHEA Grapalat" w:hAnsi="GHEA Grapalat"/>
          <w:lang w:val="hy-AM"/>
        </w:rPr>
        <w:t>լ</w:t>
      </w:r>
      <w:r w:rsidR="001C07EE" w:rsidRPr="001C07EE">
        <w:rPr>
          <w:rFonts w:ascii="GHEA Grapalat" w:hAnsi="GHEA Grapalat"/>
          <w:lang w:val="hy-AM"/>
        </w:rPr>
        <w:t>այնական հատվածք</w:t>
      </w:r>
      <w:r w:rsidR="00805117">
        <w:rPr>
          <w:rFonts w:ascii="GHEA Grapalat" w:hAnsi="GHEA Grapalat"/>
          <w:lang w:val="hy-AM"/>
        </w:rPr>
        <w:t>ով և դրա</w:t>
      </w:r>
      <w:r w:rsidR="001C07EE" w:rsidRPr="001C07EE">
        <w:rPr>
          <w:rFonts w:ascii="GHEA Grapalat" w:hAnsi="GHEA Grapalat"/>
          <w:lang w:val="hy-AM"/>
        </w:rPr>
        <w:t xml:space="preserve"> անփոփոխ կամ սահուն փոփոխվող ձևով </w:t>
      </w:r>
      <w:r w:rsidR="00805117">
        <w:rPr>
          <w:rFonts w:ascii="GHEA Grapalat" w:hAnsi="GHEA Grapalat"/>
          <w:lang w:val="hy-AM"/>
        </w:rPr>
        <w:t>ու</w:t>
      </w:r>
      <w:r w:rsidR="001C07EE" w:rsidRPr="001C07EE">
        <w:rPr>
          <w:rFonts w:ascii="GHEA Grapalat" w:hAnsi="GHEA Grapalat"/>
          <w:lang w:val="hy-AM"/>
        </w:rPr>
        <w:t xml:space="preserve"> չափսերով հ</w:t>
      </w:r>
      <w:r w:rsidR="00D86E4A" w:rsidRPr="001C07EE">
        <w:rPr>
          <w:rFonts w:ascii="GHEA Grapalat" w:hAnsi="GHEA Grapalat"/>
          <w:lang w:val="hy-AM"/>
        </w:rPr>
        <w:t>ամատարած</w:t>
      </w:r>
      <w:r w:rsidR="00827D02" w:rsidRPr="001C07EE">
        <w:rPr>
          <w:rFonts w:ascii="GHEA Grapalat" w:hAnsi="GHEA Grapalat"/>
          <w:lang w:val="hy-AM"/>
        </w:rPr>
        <w:t xml:space="preserve"> պատ</w:t>
      </w:r>
      <w:r w:rsidR="001C07EE" w:rsidRPr="001C07EE">
        <w:rPr>
          <w:rFonts w:ascii="GHEA Grapalat" w:hAnsi="GHEA Grapalat"/>
          <w:lang w:val="hy-AM"/>
        </w:rPr>
        <w:t>ային</w:t>
      </w:r>
      <w:r w:rsidR="00827D02" w:rsidRPr="001C07EE">
        <w:rPr>
          <w:rFonts w:ascii="GHEA Grapalat" w:hAnsi="GHEA Grapalat"/>
          <w:lang w:val="hy-AM"/>
        </w:rPr>
        <w:t xml:space="preserve"> կառու</w:t>
      </w:r>
      <w:r w:rsidR="00D86E4A" w:rsidRPr="001C07EE">
        <w:rPr>
          <w:rFonts w:ascii="GHEA Grapalat" w:hAnsi="GHEA Grapalat"/>
          <w:lang w:val="hy-AM"/>
        </w:rPr>
        <w:t>ցվածքներ</w:t>
      </w:r>
      <w:r w:rsidR="00827D02" w:rsidRPr="001C07EE">
        <w:rPr>
          <w:rFonts w:ascii="GHEA Grapalat" w:hAnsi="GHEA Grapalat"/>
          <w:lang w:val="hy-AM"/>
        </w:rPr>
        <w:t>ի կամ դրանց առանձին հատված</w:t>
      </w:r>
      <w:r w:rsidR="00A0313D" w:rsidRPr="001C07EE">
        <w:rPr>
          <w:rFonts w:ascii="GHEA Grapalat" w:hAnsi="GHEA Grapalat"/>
          <w:lang w:val="hy-AM"/>
        </w:rPr>
        <w:t>ամասերի</w:t>
      </w:r>
      <w:r w:rsidR="00827D02" w:rsidRPr="001C07EE">
        <w:rPr>
          <w:rFonts w:ascii="GHEA Grapalat" w:hAnsi="GHEA Grapalat"/>
          <w:lang w:val="hy-AM"/>
        </w:rPr>
        <w:t xml:space="preserve"> համար</w:t>
      </w:r>
      <w:r w:rsidR="001C07EE">
        <w:rPr>
          <w:rFonts w:ascii="GHEA Grapalat" w:hAnsi="GHEA Grapalat"/>
          <w:lang w:val="hy-AM"/>
        </w:rPr>
        <w:t xml:space="preserve"> </w:t>
      </w:r>
      <w:r w:rsidR="00827D02" w:rsidRPr="001C07EE">
        <w:rPr>
          <w:rFonts w:ascii="GHEA Grapalat" w:hAnsi="GHEA Grapalat"/>
          <w:lang w:val="hy-AM"/>
        </w:rPr>
        <w:t xml:space="preserve">անհրաժեշտ է հաշվի առնել դրանց ռեզոնանսային </w:t>
      </w:r>
      <w:r w:rsidR="001C07EE" w:rsidRPr="001C07EE">
        <w:rPr>
          <w:rFonts w:ascii="GHEA Grapalat" w:hAnsi="GHEA Grapalat"/>
          <w:lang w:val="hy-AM"/>
        </w:rPr>
        <w:t>հողմապտույտ</w:t>
      </w:r>
      <w:r w:rsidR="00827D02" w:rsidRPr="001C07EE">
        <w:rPr>
          <w:rFonts w:ascii="GHEA Grapalat" w:hAnsi="GHEA Grapalat"/>
          <w:lang w:val="hy-AM"/>
        </w:rPr>
        <w:t xml:space="preserve"> գրգռման հնարավորությունը</w:t>
      </w:r>
      <w:r w:rsidR="00A0313D" w:rsidRPr="001C07EE">
        <w:rPr>
          <w:rFonts w:ascii="GHEA Grapalat" w:hAnsi="GHEA Grapalat"/>
          <w:lang w:val="hy-AM"/>
        </w:rPr>
        <w:t>,</w:t>
      </w:r>
      <w:r w:rsidR="00827D02" w:rsidRPr="001C07EE">
        <w:rPr>
          <w:rFonts w:ascii="GHEA Grapalat" w:hAnsi="GHEA Grapalat"/>
          <w:lang w:val="hy-AM"/>
        </w:rPr>
        <w:t xml:space="preserve"> </w:t>
      </w:r>
      <w:r w:rsidR="00827D02" w:rsidRPr="00A870E6">
        <w:rPr>
          <w:rFonts w:ascii="GHEA Grapalat" w:hAnsi="GHEA Grapalat"/>
          <w:lang w:val="hy-AM"/>
        </w:rPr>
        <w:t xml:space="preserve">այստեղ </w:t>
      </w:r>
      <m:oMath>
        <m:sSub>
          <m:sSubPr>
            <m:ctrlPr>
              <w:rPr>
                <w:rFonts w:ascii="Cambria Math" w:hAnsi="Cambria Math"/>
                <w:i/>
                <w:sz w:val="24"/>
                <w:szCs w:val="24"/>
                <w:lang w:val="hy-AM"/>
              </w:rPr>
            </m:ctrlPr>
          </m:sSubPr>
          <m:e>
            <m:r>
              <w:rPr>
                <w:rFonts w:ascii="Cambria Math" w:hAnsi="Cambria Math"/>
                <w:sz w:val="24"/>
                <w:szCs w:val="24"/>
                <w:lang w:val="hy-AM"/>
              </w:rPr>
              <m:t>λ</m:t>
            </m:r>
          </m:e>
          <m:sub>
            <m:r>
              <w:rPr>
                <w:rFonts w:ascii="Cambria Math" w:hAnsi="Cambria Math"/>
                <w:sz w:val="24"/>
                <w:szCs w:val="24"/>
                <w:lang w:val="hy-AM"/>
              </w:rPr>
              <m:t>e</m:t>
            </m:r>
          </m:sub>
        </m:sSub>
      </m:oMath>
      <w:r w:rsidR="001C07EE">
        <w:rPr>
          <w:rFonts w:ascii="GHEA Grapalat" w:hAnsi="GHEA Grapalat"/>
          <w:lang w:val="hy-AM"/>
        </w:rPr>
        <w:t xml:space="preserve">-ն </w:t>
      </w:r>
      <w:r w:rsidR="00827D02" w:rsidRPr="00A870E6">
        <w:rPr>
          <w:rFonts w:ascii="GHEA Grapalat" w:hAnsi="GHEA Grapalat"/>
          <w:lang w:val="hy-AM"/>
        </w:rPr>
        <w:t xml:space="preserve">սահմանվում է </w:t>
      </w:r>
      <w:r w:rsidR="00827D02" w:rsidRPr="00A870E6">
        <w:rPr>
          <w:rFonts w:ascii="GHEA Grapalat" w:hAnsi="GHEA Grapalat"/>
          <w:b/>
          <w:bCs/>
          <w:lang w:val="hy-AM"/>
        </w:rPr>
        <w:t>183</w:t>
      </w:r>
      <w:r w:rsidR="00A0313D" w:rsidRPr="00A870E6">
        <w:rPr>
          <w:rFonts w:ascii="GHEA Grapalat" w:hAnsi="GHEA Grapalat"/>
          <w:lang w:val="hy-AM"/>
        </w:rPr>
        <w:t>-րդ</w:t>
      </w:r>
      <w:r w:rsidR="00827D02" w:rsidRPr="00A870E6">
        <w:rPr>
          <w:rFonts w:ascii="GHEA Grapalat" w:hAnsi="GHEA Grapalat"/>
          <w:lang w:val="hy-AM"/>
        </w:rPr>
        <w:t xml:space="preserve"> </w:t>
      </w:r>
      <w:r w:rsidR="00A0313D" w:rsidRPr="00A870E6">
        <w:rPr>
          <w:rFonts w:ascii="GHEA Grapalat" w:hAnsi="GHEA Grapalat"/>
          <w:lang w:val="hy-AM"/>
        </w:rPr>
        <w:t>կետում:</w:t>
      </w:r>
    </w:p>
    <w:p w:rsidR="007574FD" w:rsidRPr="00827D02" w:rsidRDefault="00F02997" w:rsidP="00C738AC">
      <w:pPr>
        <w:spacing w:after="0"/>
        <w:ind w:firstLine="567"/>
        <w:jc w:val="both"/>
        <w:rPr>
          <w:rFonts w:ascii="GHEA Grapalat" w:hAnsi="GHEA Grapalat"/>
          <w:color w:val="0070C0"/>
          <w:lang w:val="hy-AM"/>
        </w:rPr>
      </w:pPr>
      <w:r w:rsidRPr="00827D02">
        <w:rPr>
          <w:rFonts w:ascii="GHEA Grapalat" w:hAnsi="GHEA Grapalat"/>
          <w:b/>
          <w:bCs/>
          <w:lang w:val="hy-AM"/>
        </w:rPr>
        <w:lastRenderedPageBreak/>
        <w:t>201.</w:t>
      </w:r>
      <w:r w:rsidRPr="00827D02">
        <w:rPr>
          <w:rFonts w:ascii="GHEA Grapalat" w:hAnsi="GHEA Grapalat"/>
          <w:lang w:val="hy-AM"/>
        </w:rPr>
        <w:t xml:space="preserve"> </w:t>
      </w:r>
      <w:r w:rsidR="00805117" w:rsidRPr="00805117">
        <w:rPr>
          <w:rFonts w:ascii="GHEA Grapalat" w:hAnsi="GHEA Grapalat"/>
          <w:lang w:val="hy-AM"/>
        </w:rPr>
        <w:t>Ք</w:t>
      </w:r>
      <w:r w:rsidR="00827D02" w:rsidRPr="00805117">
        <w:rPr>
          <w:rFonts w:ascii="GHEA Grapalat" w:hAnsi="GHEA Grapalat"/>
          <w:lang w:val="hy-AM"/>
        </w:rPr>
        <w:t xml:space="preserve">ամու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00805117">
        <w:rPr>
          <w:rFonts w:ascii="GHEA Grapalat" w:eastAsiaTheme="minorEastAsia" w:hAnsi="GHEA Grapalat"/>
          <w:sz w:val="24"/>
          <w:szCs w:val="24"/>
          <w:lang w:val="hy-AM"/>
        </w:rPr>
        <w:t xml:space="preserve"> </w:t>
      </w:r>
      <w:r w:rsidR="00827D02" w:rsidRPr="00805117">
        <w:rPr>
          <w:rFonts w:ascii="GHEA Grapalat" w:hAnsi="GHEA Grapalat"/>
          <w:lang w:val="hy-AM"/>
        </w:rPr>
        <w:t xml:space="preserve">կրիտիկական արագությունները որոնց դեպքում տեղի է ունենում ռեզոնանսային </w:t>
      </w:r>
      <w:r w:rsidR="00805117" w:rsidRPr="00805117">
        <w:rPr>
          <w:rFonts w:ascii="GHEA Grapalat" w:hAnsi="GHEA Grapalat"/>
          <w:lang w:val="hy-AM"/>
        </w:rPr>
        <w:t xml:space="preserve">հողմապտույտ </w:t>
      </w:r>
      <w:r w:rsidR="00827D02" w:rsidRPr="00805117">
        <w:rPr>
          <w:rFonts w:ascii="GHEA Grapalat" w:hAnsi="GHEA Grapalat"/>
          <w:lang w:val="hy-AM"/>
        </w:rPr>
        <w:t xml:space="preserve">գրգռում ըստ </w:t>
      </w:r>
      <m:oMath>
        <m:r>
          <w:rPr>
            <w:rFonts w:ascii="Cambria Math" w:eastAsiaTheme="minorEastAsia" w:hAnsi="Cambria Math" w:cs="Sylfaen"/>
            <w:sz w:val="24"/>
            <w:szCs w:val="24"/>
            <w:lang w:val="hy-AM"/>
          </w:rPr>
          <m:t>i</m:t>
        </m:r>
      </m:oMath>
      <w:r w:rsidR="00805117" w:rsidRPr="00805117">
        <w:rPr>
          <w:rFonts w:ascii="GHEA Grapalat" w:hAnsi="GHEA Grapalat"/>
          <w:lang w:val="hy-AM"/>
        </w:rPr>
        <w:t xml:space="preserve">-րդ սեփական </w:t>
      </w:r>
      <w:r w:rsidR="00827D02" w:rsidRPr="00805117">
        <w:rPr>
          <w:rFonts w:ascii="GHEA Grapalat" w:hAnsi="GHEA Grapalat"/>
          <w:lang w:val="hy-AM"/>
        </w:rPr>
        <w:t>տատան</w:t>
      </w:r>
      <w:r w:rsidR="00805117">
        <w:rPr>
          <w:rFonts w:ascii="GHEA Grapalat" w:hAnsi="GHEA Grapalat"/>
          <w:lang w:val="hy-AM"/>
        </w:rPr>
        <w:t>ման</w:t>
      </w:r>
      <w:r w:rsidR="00827D02" w:rsidRPr="00805117">
        <w:rPr>
          <w:rFonts w:ascii="GHEA Grapalat" w:hAnsi="GHEA Grapalat"/>
          <w:lang w:val="hy-AM"/>
        </w:rPr>
        <w:t xml:space="preserve"> </w:t>
      </w:r>
      <w:r w:rsidR="00805117" w:rsidRPr="00805117">
        <w:rPr>
          <w:rFonts w:ascii="GHEA Grapalat" w:hAnsi="GHEA Grapalat"/>
          <w:lang w:val="hy-AM"/>
        </w:rPr>
        <w:t>ձևի</w:t>
      </w:r>
      <w:r w:rsidR="00827D02" w:rsidRPr="00805117">
        <w:rPr>
          <w:rFonts w:ascii="GHEA Grapalat" w:hAnsi="GHEA Grapalat"/>
          <w:lang w:val="hy-AM"/>
        </w:rPr>
        <w:t xml:space="preserve">, որոշվում են </w:t>
      </w:r>
      <w:r w:rsidR="00805117" w:rsidRPr="00805117">
        <w:rPr>
          <w:rFonts w:ascii="GHEA Grapalat" w:hAnsi="GHEA Grapalat"/>
          <w:lang w:val="hy-AM"/>
        </w:rPr>
        <w:t xml:space="preserve">հետևյալ </w:t>
      </w:r>
      <w:r w:rsidR="00827D02" w:rsidRPr="00805117">
        <w:rPr>
          <w:rFonts w:ascii="GHEA Grapalat" w:hAnsi="GHEA Grapalat"/>
          <w:lang w:val="hy-AM"/>
        </w:rPr>
        <w:t>բանաձևով.</w:t>
      </w:r>
    </w:p>
    <w:p w:rsidR="009C7533" w:rsidRDefault="00E269B3" w:rsidP="00C738AC">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009C7533" w:rsidRPr="009C7533">
        <w:rPr>
          <w:rFonts w:ascii="GHEA Grapalat" w:eastAsiaTheme="minorEastAsia" w:hAnsi="GHEA Grapalat"/>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i</m:t>
            </m:r>
          </m:sub>
        </m:sSub>
        <m:r>
          <w:rPr>
            <w:rFonts w:ascii="Cambria Math" w:hAnsi="Cambria Math"/>
            <w:sz w:val="24"/>
            <w:szCs w:val="24"/>
            <w:lang w:val="hy-AM"/>
          </w:rPr>
          <m:t>⋅d/St</m:t>
        </m:r>
      </m:oMath>
      <w:r w:rsidR="009C7533" w:rsidRPr="009C7533">
        <w:rPr>
          <w:rFonts w:ascii="GHEA Grapalat" w:eastAsiaTheme="minorEastAsia" w:hAnsi="GHEA Grapalat"/>
          <w:sz w:val="24"/>
          <w:szCs w:val="24"/>
          <w:lang w:val="hy-AM"/>
        </w:rPr>
        <w:t xml:space="preserve"> </w:t>
      </w:r>
      <w:r w:rsidR="009C7533" w:rsidRPr="009C7533">
        <w:rPr>
          <w:rFonts w:ascii="GHEA Grapalat" w:eastAsiaTheme="minorEastAsia" w:hAnsi="GHEA Grapalat" w:cs="Sylfaen"/>
          <w:sz w:val="24"/>
          <w:szCs w:val="24"/>
          <w:lang w:val="hy-AM"/>
        </w:rPr>
        <w:t>,</w:t>
      </w:r>
      <w:r w:rsidR="009C7533" w:rsidRPr="00A677EA">
        <w:rPr>
          <w:rFonts w:ascii="GHEA Grapalat" w:hAnsi="GHEA Grapalat" w:cs="Courier New"/>
          <w:i/>
          <w:iCs/>
          <w:lang w:val="hy-AM"/>
        </w:rPr>
        <w:tab/>
      </w:r>
      <w:r w:rsidR="009C7533" w:rsidRPr="00A677EA">
        <w:rPr>
          <w:rFonts w:ascii="GHEA Grapalat" w:hAnsi="GHEA Grapalat"/>
          <w:lang w:val="hy-AM"/>
        </w:rPr>
        <w:t>(</w:t>
      </w:r>
      <w:r w:rsidR="00FD2751" w:rsidRPr="00FD2751">
        <w:rPr>
          <w:rFonts w:ascii="GHEA Grapalat" w:hAnsi="GHEA Grapalat"/>
          <w:lang w:val="hy-AM"/>
        </w:rPr>
        <w:t>45</w:t>
      </w:r>
      <w:r w:rsidR="009C7533" w:rsidRPr="00A677EA">
        <w:rPr>
          <w:rFonts w:ascii="GHEA Grapalat" w:hAnsi="GHEA Grapalat"/>
          <w:lang w:val="hy-AM"/>
        </w:rPr>
        <w:t>)</w:t>
      </w:r>
    </w:p>
    <w:p w:rsidR="009C7533" w:rsidRPr="00C173B7" w:rsidRDefault="005E347F" w:rsidP="004F4F6F">
      <w:pPr>
        <w:spacing w:after="0"/>
        <w:ind w:left="567" w:hanging="567"/>
        <w:jc w:val="both"/>
        <w:rPr>
          <w:rFonts w:ascii="GHEA Grapalat" w:hAnsi="GHEA Grapalat"/>
          <w:color w:val="0070C0"/>
          <w:lang w:val="hy-AM"/>
        </w:rPr>
      </w:pPr>
      <w:r w:rsidRPr="005E347F">
        <w:rPr>
          <w:rFonts w:ascii="GHEA Grapalat" w:hAnsi="GHEA Grapalat"/>
          <w:lang w:val="hy-AM"/>
        </w:rPr>
        <w:t>որտեղ</w:t>
      </w:r>
      <w:r w:rsidR="009C7533" w:rsidRPr="005E347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i</m:t>
            </m:r>
          </m:sub>
        </m:sSub>
      </m:oMath>
      <w:r w:rsidR="00201524" w:rsidRPr="000900AB">
        <w:rPr>
          <w:rFonts w:ascii="GHEA Grapalat" w:hAnsi="GHEA Grapalat"/>
          <w:lang w:val="hy-AM"/>
        </w:rPr>
        <w:t xml:space="preserve"> </w:t>
      </w:r>
      <w:r w:rsidR="00201524" w:rsidRPr="00827D02">
        <w:rPr>
          <w:rFonts w:ascii="GHEA Grapalat" w:hAnsi="GHEA Grapalat"/>
          <w:sz w:val="20"/>
          <w:szCs w:val="20"/>
          <w:lang w:val="hy-AM"/>
        </w:rPr>
        <w:t>–</w:t>
      </w:r>
      <w:r w:rsidR="004F4F6F">
        <w:rPr>
          <w:rFonts w:ascii="GHEA Grapalat" w:hAnsi="GHEA Grapalat"/>
          <w:color w:val="C00000"/>
          <w:lang w:val="hy-AM"/>
        </w:rPr>
        <w:t xml:space="preserve"> </w:t>
      </w:r>
      <w:r w:rsidR="00C173B7" w:rsidRPr="00C173B7">
        <w:rPr>
          <w:rFonts w:ascii="GHEA Grapalat" w:hAnsi="GHEA Grapalat"/>
          <w:lang w:val="hy-AM"/>
        </w:rPr>
        <w:t xml:space="preserve">սեփական տատանման </w:t>
      </w:r>
      <m:oMath>
        <m:r>
          <w:rPr>
            <w:rFonts w:ascii="Cambria Math" w:eastAsiaTheme="minorEastAsia" w:hAnsi="Cambria Math" w:cs="Sylfaen"/>
            <w:sz w:val="24"/>
            <w:szCs w:val="24"/>
            <w:lang w:val="hy-AM"/>
          </w:rPr>
          <m:t>i</m:t>
        </m:r>
      </m:oMath>
      <w:r w:rsidR="00827D02" w:rsidRPr="00C173B7">
        <w:rPr>
          <w:rFonts w:ascii="GHEA Grapalat" w:hAnsi="GHEA Grapalat"/>
          <w:lang w:val="hy-AM"/>
        </w:rPr>
        <w:t xml:space="preserve">-րդ </w:t>
      </w:r>
      <w:r w:rsidR="00827D02" w:rsidRPr="00C173B7">
        <w:rPr>
          <w:rFonts w:ascii="Cambria Math" w:hAnsi="Cambria Math" w:cs="Cambria Math"/>
          <w:lang w:val="hy-AM"/>
        </w:rPr>
        <w:t>​​</w:t>
      </w:r>
      <w:r w:rsidR="00431A5C" w:rsidRPr="00C173B7">
        <w:rPr>
          <w:rFonts w:ascii="GHEA Grapalat" w:hAnsi="GHEA Grapalat"/>
          <w:lang w:val="hy-AM"/>
        </w:rPr>
        <w:t>ծռ</w:t>
      </w:r>
      <w:r w:rsidR="00C173B7" w:rsidRPr="00C173B7">
        <w:rPr>
          <w:rFonts w:ascii="GHEA Grapalat" w:hAnsi="GHEA Grapalat"/>
          <w:lang w:val="hy-AM"/>
        </w:rPr>
        <w:t>վող</w:t>
      </w:r>
      <w:r w:rsidR="00827D02" w:rsidRPr="00C173B7">
        <w:rPr>
          <w:rFonts w:ascii="GHEA Grapalat" w:hAnsi="GHEA Grapalat"/>
          <w:lang w:val="hy-AM"/>
        </w:rPr>
        <w:t xml:space="preserve"> </w:t>
      </w:r>
      <w:r w:rsidR="00C173B7" w:rsidRPr="00C173B7">
        <w:rPr>
          <w:rFonts w:ascii="GHEA Grapalat" w:hAnsi="GHEA Grapalat"/>
          <w:lang w:val="hy-AM"/>
        </w:rPr>
        <w:t>ձևին համապատասխանող հաճախականու</w:t>
      </w:r>
      <w:r w:rsidR="004F4F6F">
        <w:rPr>
          <w:rFonts w:ascii="GHEA Grapalat" w:hAnsi="GHEA Grapalat"/>
          <w:lang w:val="hy-AM"/>
        </w:rPr>
        <w:t>-</w:t>
      </w:r>
      <w:r w:rsidR="00C173B7" w:rsidRPr="00C173B7">
        <w:rPr>
          <w:rFonts w:ascii="GHEA Grapalat" w:hAnsi="GHEA Grapalat"/>
          <w:lang w:val="hy-AM"/>
        </w:rPr>
        <w:t>թյունն</w:t>
      </w:r>
      <w:r w:rsidR="004F4F6F">
        <w:rPr>
          <w:rFonts w:ascii="GHEA Grapalat" w:hAnsi="GHEA Grapalat"/>
          <w:lang w:val="hy-AM"/>
        </w:rPr>
        <w:t xml:space="preserve"> է</w:t>
      </w:r>
      <w:r w:rsidR="00C173B7" w:rsidRPr="00C173B7">
        <w:rPr>
          <w:rFonts w:ascii="GHEA Grapalat" w:hAnsi="GHEA Grapalat"/>
          <w:lang w:val="hy-AM"/>
        </w:rPr>
        <w:t>, (Հց),</w:t>
      </w:r>
    </w:p>
    <w:p w:rsidR="009C7533" w:rsidRPr="003A3860" w:rsidRDefault="0028569B" w:rsidP="0028569B">
      <w:pPr>
        <w:spacing w:after="0"/>
        <w:ind w:left="567"/>
        <w:rPr>
          <w:rFonts w:ascii="GHEA Grapalat" w:hAnsi="GHEA Grapalat"/>
          <w:color w:val="C00000"/>
          <w:lang w:val="hy-AM"/>
        </w:rPr>
      </w:pPr>
      <m:oMath>
        <m:r>
          <w:rPr>
            <w:rFonts w:ascii="Cambria Math" w:hAnsi="Cambria Math"/>
            <w:sz w:val="24"/>
            <w:szCs w:val="24"/>
            <w:lang w:val="hy-AM"/>
          </w:rPr>
          <m:t>d</m:t>
        </m:r>
      </m:oMath>
      <w:r w:rsidRPr="005E347F">
        <w:rPr>
          <w:rFonts w:ascii="GHEA Grapalat" w:hAnsi="GHEA Grapalat"/>
          <w:lang w:val="hy-AM"/>
        </w:rPr>
        <w:t xml:space="preserve"> </w:t>
      </w:r>
      <w:r w:rsidRPr="00F24092">
        <w:rPr>
          <w:rFonts w:ascii="GHEA Grapalat" w:hAnsi="GHEA Grapalat"/>
          <w:sz w:val="20"/>
          <w:szCs w:val="20"/>
          <w:lang w:val="hy-AM"/>
        </w:rPr>
        <w:t>–</w:t>
      </w:r>
      <w:r w:rsidR="00F24092">
        <w:rPr>
          <w:rFonts w:ascii="GHEA Grapalat" w:hAnsi="GHEA Grapalat"/>
          <w:color w:val="C00000"/>
          <w:lang w:val="hy-AM"/>
        </w:rPr>
        <w:t xml:space="preserve"> </w:t>
      </w:r>
      <w:r w:rsidR="00827D02" w:rsidRPr="00F24092">
        <w:rPr>
          <w:rFonts w:ascii="GHEA Grapalat" w:hAnsi="GHEA Grapalat"/>
          <w:lang w:val="hy-AM"/>
        </w:rPr>
        <w:t>կառուցվածքի լայնակի չափ</w:t>
      </w:r>
      <w:r w:rsidR="00F24092" w:rsidRPr="00F24092">
        <w:rPr>
          <w:rFonts w:ascii="GHEA Grapalat" w:hAnsi="GHEA Grapalat"/>
          <w:lang w:val="hy-AM"/>
        </w:rPr>
        <w:t>ն է</w:t>
      </w:r>
      <w:r w:rsidR="00F24092">
        <w:rPr>
          <w:rFonts w:ascii="GHEA Grapalat" w:hAnsi="GHEA Grapalat"/>
          <w:lang w:val="hy-AM"/>
        </w:rPr>
        <w:t xml:space="preserve"> </w:t>
      </w:r>
      <w:r w:rsidR="00F24092" w:rsidRPr="00F24092">
        <w:rPr>
          <w:rFonts w:ascii="GHEA Grapalat" w:hAnsi="GHEA Grapalat"/>
          <w:lang w:val="hy-AM"/>
        </w:rPr>
        <w:t>(</w:t>
      </w:r>
      <w:r w:rsidR="00F24092">
        <w:rPr>
          <w:rFonts w:ascii="GHEA Grapalat" w:hAnsi="GHEA Grapalat"/>
          <w:lang w:val="hy-AM"/>
        </w:rPr>
        <w:t>մ</w:t>
      </w:r>
      <w:r w:rsidR="00F24092" w:rsidRPr="00F24092">
        <w:rPr>
          <w:rFonts w:ascii="GHEA Grapalat" w:hAnsi="GHEA Grapalat"/>
          <w:lang w:val="hy-AM"/>
        </w:rPr>
        <w:t>),</w:t>
      </w:r>
    </w:p>
    <w:p w:rsidR="0028569B" w:rsidRPr="00827D02" w:rsidRDefault="0028569B" w:rsidP="00F02997">
      <w:pPr>
        <w:spacing w:after="0"/>
        <w:ind w:left="567"/>
        <w:jc w:val="both"/>
        <w:rPr>
          <w:rFonts w:ascii="GHEA Grapalat" w:hAnsi="GHEA Grapalat"/>
          <w:bCs/>
          <w:color w:val="0070C0"/>
          <w:lang w:val="hy-AM"/>
        </w:rPr>
      </w:pPr>
      <m:oMath>
        <m:r>
          <w:rPr>
            <w:rFonts w:ascii="Cambria Math" w:hAnsi="Cambria Math"/>
            <w:sz w:val="24"/>
            <w:szCs w:val="24"/>
            <w:lang w:val="hy-AM"/>
          </w:rPr>
          <m:t>St</m:t>
        </m:r>
      </m:oMath>
      <w:r w:rsidR="009C7533" w:rsidRPr="005E347F">
        <w:rPr>
          <w:rFonts w:ascii="GHEA Grapalat" w:hAnsi="GHEA Grapalat"/>
          <w:bCs/>
          <w:lang w:val="hy-AM"/>
        </w:rPr>
        <w:t xml:space="preserve"> </w:t>
      </w:r>
      <w:r w:rsidRPr="00827D02">
        <w:rPr>
          <w:rFonts w:ascii="GHEA Grapalat" w:hAnsi="GHEA Grapalat"/>
          <w:sz w:val="20"/>
          <w:szCs w:val="20"/>
          <w:lang w:val="hy-AM"/>
        </w:rPr>
        <w:t>–</w:t>
      </w:r>
      <w:r w:rsidR="009C7533" w:rsidRPr="005E347F">
        <w:rPr>
          <w:rFonts w:ascii="GHEA Grapalat" w:hAnsi="GHEA Grapalat"/>
          <w:bCs/>
          <w:lang w:val="hy-AM"/>
        </w:rPr>
        <w:t xml:space="preserve"> </w:t>
      </w:r>
      <w:r w:rsidR="007C2CEA">
        <w:rPr>
          <w:rFonts w:ascii="GHEA Grapalat" w:hAnsi="GHEA Grapalat"/>
          <w:bCs/>
          <w:lang w:val="hy-AM"/>
        </w:rPr>
        <w:t xml:space="preserve">լայնական հատվածքի </w:t>
      </w:r>
      <w:r w:rsidR="007C2CEA" w:rsidRPr="007C2CEA">
        <w:rPr>
          <w:rFonts w:ascii="GHEA Grapalat" w:hAnsi="GHEA Grapalat"/>
          <w:bCs/>
          <w:lang w:val="hy-AM"/>
        </w:rPr>
        <w:t xml:space="preserve">Ստրուհալի թիվն </w:t>
      </w:r>
      <w:r w:rsidR="007C2CEA" w:rsidRPr="00F24092">
        <w:rPr>
          <w:rFonts w:ascii="GHEA Grapalat" w:hAnsi="GHEA Grapalat"/>
          <w:bCs/>
          <w:lang w:val="hy-AM"/>
        </w:rPr>
        <w:t>է</w:t>
      </w:r>
      <w:r w:rsidR="009C7533" w:rsidRPr="00F24092">
        <w:rPr>
          <w:rFonts w:ascii="GHEA Grapalat" w:hAnsi="GHEA Grapalat"/>
          <w:bCs/>
          <w:lang w:val="hy-AM"/>
        </w:rPr>
        <w:t xml:space="preserve">, </w:t>
      </w:r>
      <w:r w:rsidR="007C2CEA" w:rsidRPr="00F24092">
        <w:rPr>
          <w:rFonts w:ascii="GHEA Grapalat" w:hAnsi="GHEA Grapalat"/>
          <w:bCs/>
          <w:lang w:val="hy-AM"/>
        </w:rPr>
        <w:t xml:space="preserve">որը որոշվում է փորձարարական կամ տեղեկատու տվյալների հիման վրա՝ </w:t>
      </w:r>
      <w:r w:rsidR="007C2CEA" w:rsidRPr="00121C1B">
        <w:rPr>
          <w:rFonts w:ascii="GHEA Grapalat" w:hAnsi="GHEA Grapalat"/>
          <w:bCs/>
          <w:lang w:val="hy-AM"/>
        </w:rPr>
        <w:t>կլոր լայնական</w:t>
      </w:r>
      <w:r w:rsidR="007C2CEA" w:rsidRPr="00F24092">
        <w:rPr>
          <w:rFonts w:ascii="GHEA Grapalat" w:hAnsi="GHEA Grapalat"/>
          <w:bCs/>
          <w:lang w:val="hy-AM"/>
        </w:rPr>
        <w:t xml:space="preserve"> հատվածքի համար </w:t>
      </w:r>
      <m:oMath>
        <m:r>
          <w:rPr>
            <w:rFonts w:ascii="Cambria Math" w:hAnsi="Cambria Math"/>
            <w:sz w:val="24"/>
            <w:szCs w:val="24"/>
            <w:lang w:val="hy-AM"/>
          </w:rPr>
          <m:t>St</m:t>
        </m:r>
      </m:oMath>
      <w:r w:rsidRPr="00F24092">
        <w:rPr>
          <w:rFonts w:ascii="GHEA Grapalat" w:hAnsi="GHEA Grapalat"/>
          <w:bCs/>
          <w:lang w:val="hy-AM"/>
        </w:rPr>
        <w:t xml:space="preserve"> </w:t>
      </w:r>
      <w:r w:rsidR="009C7533" w:rsidRPr="00F24092">
        <w:rPr>
          <w:rFonts w:ascii="GHEA Grapalat" w:hAnsi="GHEA Grapalat"/>
          <w:bCs/>
          <w:lang w:val="hy-AM"/>
        </w:rPr>
        <w:t>=</w:t>
      </w:r>
      <w:r w:rsidRPr="00F24092">
        <w:rPr>
          <w:rFonts w:ascii="GHEA Grapalat" w:hAnsi="GHEA Grapalat"/>
          <w:bCs/>
          <w:lang w:val="hy-AM"/>
        </w:rPr>
        <w:t xml:space="preserve"> </w:t>
      </w:r>
      <w:r w:rsidR="009C7533" w:rsidRPr="00F24092">
        <w:rPr>
          <w:rFonts w:ascii="GHEA Grapalat" w:hAnsi="GHEA Grapalat"/>
          <w:bCs/>
          <w:lang w:val="hy-AM"/>
        </w:rPr>
        <w:t>0,2</w:t>
      </w:r>
      <w:r w:rsidR="007C2CEA" w:rsidRPr="00F24092">
        <w:rPr>
          <w:rFonts w:ascii="GHEA Grapalat" w:hAnsi="GHEA Grapalat"/>
          <w:bCs/>
          <w:lang w:val="hy-AM"/>
        </w:rPr>
        <w:t xml:space="preserve"> ,</w:t>
      </w:r>
      <w:r w:rsidR="009C7533" w:rsidRPr="00F24092">
        <w:rPr>
          <w:rFonts w:ascii="GHEA Grapalat" w:hAnsi="GHEA Grapalat"/>
          <w:bCs/>
          <w:lang w:val="hy-AM"/>
        </w:rPr>
        <w:t xml:space="preserve"> </w:t>
      </w:r>
      <w:r w:rsidR="007C2CEA" w:rsidRPr="00F24092">
        <w:rPr>
          <w:rFonts w:ascii="GHEA Grapalat" w:hAnsi="GHEA Grapalat"/>
          <w:bCs/>
          <w:lang w:val="hy-AM"/>
        </w:rPr>
        <w:t>սուր եզրերով հատվածքների (ներառյալ ուղղանկյունները) համար</w:t>
      </w:r>
      <w:r w:rsidR="00F24092" w:rsidRPr="00F24092">
        <w:rPr>
          <w:rFonts w:ascii="GHEA Grapalat" w:hAnsi="GHEA Grapalat"/>
          <w:bCs/>
          <w:lang w:val="hy-AM"/>
        </w:rPr>
        <w:t>՝</w:t>
      </w:r>
      <w:r w:rsidR="007C2CEA" w:rsidRPr="00F24092">
        <w:rPr>
          <w:rFonts w:ascii="GHEA Grapalat" w:hAnsi="GHEA Grapalat"/>
          <w:bCs/>
          <w:lang w:val="hy-AM"/>
        </w:rPr>
        <w:t xml:space="preserve">  </w:t>
      </w:r>
      <m:oMath>
        <m:r>
          <w:rPr>
            <w:rFonts w:ascii="Cambria Math" w:hAnsi="Cambria Math"/>
            <w:sz w:val="24"/>
            <w:szCs w:val="24"/>
            <w:lang w:val="hy-AM"/>
          </w:rPr>
          <m:t>St</m:t>
        </m:r>
      </m:oMath>
      <w:r w:rsidRPr="007C2CEA">
        <w:rPr>
          <w:rFonts w:ascii="GHEA Grapalat" w:hAnsi="GHEA Grapalat"/>
          <w:bCs/>
          <w:lang w:val="hy-AM"/>
        </w:rPr>
        <w:t xml:space="preserve"> </w:t>
      </w:r>
      <w:r w:rsidR="009C7533" w:rsidRPr="007C2CEA">
        <w:rPr>
          <w:rFonts w:ascii="GHEA Grapalat" w:hAnsi="GHEA Grapalat"/>
          <w:bCs/>
          <w:lang w:val="hy-AM"/>
        </w:rPr>
        <w:t>=</w:t>
      </w:r>
      <w:r w:rsidRPr="007C2CEA">
        <w:rPr>
          <w:rFonts w:ascii="GHEA Grapalat" w:hAnsi="GHEA Grapalat"/>
          <w:bCs/>
          <w:lang w:val="hy-AM"/>
        </w:rPr>
        <w:t xml:space="preserve"> </w:t>
      </w:r>
      <w:r w:rsidR="009C7533" w:rsidRPr="007C2CEA">
        <w:rPr>
          <w:rFonts w:ascii="GHEA Grapalat" w:hAnsi="GHEA Grapalat"/>
          <w:bCs/>
          <w:lang w:val="hy-AM"/>
        </w:rPr>
        <w:t>0,11</w:t>
      </w:r>
      <w:r w:rsidR="00F02997" w:rsidRPr="007C2CEA">
        <w:rPr>
          <w:rFonts w:ascii="GHEA Grapalat" w:hAnsi="GHEA Grapalat"/>
          <w:bCs/>
          <w:lang w:val="hy-AM"/>
        </w:rPr>
        <w:t>,</w:t>
      </w:r>
    </w:p>
    <w:p w:rsidR="0028569B" w:rsidRPr="003A3860" w:rsidRDefault="00E269B3" w:rsidP="00F02997">
      <w:pPr>
        <w:spacing w:after="120"/>
        <w:ind w:left="567"/>
        <w:jc w:val="both"/>
        <w:rPr>
          <w:rFonts w:ascii="GHEA Grapalat" w:hAnsi="GHEA Grapalat"/>
          <w:bCs/>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oMath>
      <w:r w:rsidR="00827D02" w:rsidRPr="004F4F6F">
        <w:rPr>
          <w:rFonts w:ascii="GHEA Grapalat" w:hAnsi="GHEA Grapalat"/>
          <w:bCs/>
          <w:lang w:val="hy-AM"/>
        </w:rPr>
        <w:t xml:space="preserve"> գործակցի արժեքը, որը հաշվի է առնում</w:t>
      </w:r>
      <w:r w:rsidR="004F4F6F" w:rsidRPr="004F4F6F">
        <w:rPr>
          <w:rFonts w:ascii="GHEA Grapalat" w:hAnsi="GHEA Grapalat"/>
          <w:bCs/>
          <w:lang w:val="hy-AM"/>
        </w:rPr>
        <w:t xml:space="preserve"> սեփական </w:t>
      </w:r>
      <w:r w:rsidR="00827D02" w:rsidRPr="004F4F6F">
        <w:rPr>
          <w:rFonts w:ascii="GHEA Grapalat" w:hAnsi="GHEA Grapalat"/>
          <w:bCs/>
          <w:lang w:val="hy-AM"/>
        </w:rPr>
        <w:t xml:space="preserve">տատանումների </w:t>
      </w:r>
      <w:r w:rsidR="00827D02" w:rsidRPr="00D23A18">
        <w:rPr>
          <w:rFonts w:ascii="GHEA Grapalat" w:hAnsi="GHEA Grapalat"/>
          <w:bCs/>
          <w:lang w:val="hy-AM"/>
        </w:rPr>
        <w:t>հաճախականությ</w:t>
      </w:r>
      <w:r w:rsidR="00D526BA" w:rsidRPr="00D23A18">
        <w:rPr>
          <w:rFonts w:ascii="GHEA Grapalat" w:hAnsi="GHEA Grapalat"/>
          <w:bCs/>
          <w:lang w:val="hy-AM"/>
        </w:rPr>
        <w:t>ա</w:t>
      </w:r>
      <w:r w:rsidR="00827D02" w:rsidRPr="00D23A18">
        <w:rPr>
          <w:rFonts w:ascii="GHEA Grapalat" w:hAnsi="GHEA Grapalat"/>
          <w:bCs/>
          <w:lang w:val="hy-AM"/>
        </w:rPr>
        <w:t xml:space="preserve">ն </w:t>
      </w:r>
      <w:r w:rsidR="00D23A18" w:rsidRPr="00D23A18">
        <w:rPr>
          <w:rFonts w:ascii="GHEA Grapalat" w:hAnsi="GHEA Grapalat"/>
          <w:bCs/>
          <w:lang w:val="hy-AM"/>
        </w:rPr>
        <w:t>«</w:t>
      </w:r>
      <w:r w:rsidR="00D526BA" w:rsidRPr="00D23A18">
        <w:rPr>
          <w:rFonts w:ascii="GHEA Grapalat" w:hAnsi="GHEA Grapalat"/>
          <w:bCs/>
          <w:lang w:val="hy-AM"/>
        </w:rPr>
        <w:t>բռնելու</w:t>
      </w:r>
      <w:r w:rsidR="00D23A18" w:rsidRPr="00D23A18">
        <w:rPr>
          <w:rFonts w:ascii="GHEA Grapalat" w:hAnsi="GHEA Grapalat"/>
          <w:bCs/>
          <w:lang w:val="hy-AM"/>
        </w:rPr>
        <w:t>»</w:t>
      </w:r>
      <w:r w:rsidR="00D526BA" w:rsidRPr="00D526BA">
        <w:rPr>
          <w:rFonts w:ascii="GHEA Grapalat" w:hAnsi="GHEA Grapalat"/>
          <w:bCs/>
          <w:lang w:val="hy-AM"/>
        </w:rPr>
        <w:t xml:space="preserve"> երևույթը</w:t>
      </w:r>
      <w:r w:rsidR="00827D02" w:rsidRPr="00D526BA">
        <w:rPr>
          <w:rFonts w:ascii="GHEA Grapalat" w:hAnsi="GHEA Grapalat"/>
          <w:bCs/>
          <w:lang w:val="hy-AM"/>
        </w:rPr>
        <w:t>,</w:t>
      </w:r>
      <w:r w:rsidR="00827D02" w:rsidRPr="00827D02">
        <w:rPr>
          <w:rFonts w:ascii="GHEA Grapalat" w:hAnsi="GHEA Grapalat"/>
          <w:bCs/>
          <w:color w:val="0070C0"/>
          <w:lang w:val="hy-AM"/>
        </w:rPr>
        <w:t xml:space="preserve"> </w:t>
      </w:r>
      <w:r w:rsidR="00827D02" w:rsidRPr="004F4F6F">
        <w:rPr>
          <w:rFonts w:ascii="GHEA Grapalat" w:hAnsi="GHEA Grapalat"/>
          <w:bCs/>
          <w:lang w:val="hy-AM"/>
        </w:rPr>
        <w:t xml:space="preserve">ընտրվում է </w:t>
      </w:r>
      <w:r w:rsidR="004F4F6F" w:rsidRPr="004F4F6F">
        <w:rPr>
          <w:rFonts w:ascii="GHEA Grapalat" w:hAnsi="GHEA Grapalat"/>
          <w:bCs/>
          <w:lang w:val="hy-AM"/>
        </w:rPr>
        <w:t>0,9</w:t>
      </w:r>
      <w:r w:rsidR="00332A2A">
        <w:rPr>
          <w:rFonts w:ascii="Calibri" w:hAnsi="Calibri" w:cs="Calibri"/>
          <w:bCs/>
          <w:lang w:val="hy-AM"/>
        </w:rPr>
        <w:t> </w:t>
      </w:r>
      <w:r w:rsidR="004F4F6F" w:rsidRPr="004F4F6F">
        <w:rPr>
          <w:rFonts w:ascii="GHEA Grapalat" w:hAnsi="GHEA Grapalat"/>
          <w:bCs/>
          <w:lang w:val="hy-AM"/>
        </w:rPr>
        <w:t>&lt;</w:t>
      </w:r>
      <w:r w:rsidR="00332A2A">
        <w:rPr>
          <w:rFonts w:ascii="Calibri" w:hAnsi="Calibri" w:cs="Calibri"/>
          <w:bCs/>
          <w:lang w:val="hy-AM"/>
        </w:rPr>
        <w:t>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υ</m:t>
            </m:r>
          </m:sub>
        </m:sSub>
      </m:oMath>
      <w:r w:rsidR="00332A2A">
        <w:rPr>
          <w:rFonts w:ascii="Calibri" w:hAnsi="Calibri" w:cs="Calibri"/>
          <w:bCs/>
          <w:lang w:val="hy-AM"/>
        </w:rPr>
        <w:t> </w:t>
      </w:r>
      <w:r w:rsidR="004F4F6F" w:rsidRPr="004F4F6F">
        <w:rPr>
          <w:rFonts w:ascii="GHEA Grapalat" w:hAnsi="GHEA Grapalat"/>
          <w:bCs/>
          <w:lang w:val="hy-AM"/>
        </w:rPr>
        <w:t>&lt;</w:t>
      </w:r>
      <w:r w:rsidR="00332A2A">
        <w:rPr>
          <w:rFonts w:ascii="Calibri" w:hAnsi="Calibri" w:cs="Calibri"/>
          <w:bCs/>
          <w:lang w:val="hy-AM"/>
        </w:rPr>
        <w:t> </w:t>
      </w:r>
      <w:r w:rsidR="004F4F6F" w:rsidRPr="004F4F6F">
        <w:rPr>
          <w:rFonts w:ascii="GHEA Grapalat" w:hAnsi="GHEA Grapalat"/>
          <w:bCs/>
          <w:lang w:val="hy-AM"/>
        </w:rPr>
        <w:t>1,</w:t>
      </w:r>
      <w:r w:rsidR="004F4F6F" w:rsidRPr="00E14D52">
        <w:rPr>
          <w:rFonts w:ascii="GHEA Grapalat" w:hAnsi="GHEA Grapalat"/>
          <w:bCs/>
          <w:lang w:val="hy-AM"/>
        </w:rPr>
        <w:t xml:space="preserve">1 </w:t>
      </w:r>
      <w:r w:rsidR="00477ED5" w:rsidRPr="00477ED5">
        <w:rPr>
          <w:rFonts w:ascii="GHEA Grapalat" w:hAnsi="GHEA Grapalat"/>
          <w:lang w:val="hy-AM"/>
        </w:rPr>
        <w:t>միջակայք</w:t>
      </w:r>
      <w:r w:rsidR="00D526BA" w:rsidRPr="00E14D52">
        <w:rPr>
          <w:rFonts w:ascii="GHEA Grapalat" w:hAnsi="GHEA Grapalat"/>
          <w:bCs/>
          <w:lang w:val="hy-AM"/>
        </w:rPr>
        <w:t>ից՝</w:t>
      </w:r>
      <w:r w:rsidR="00827D02" w:rsidRPr="00E14D52">
        <w:rPr>
          <w:rFonts w:ascii="GHEA Grapalat" w:hAnsi="GHEA Grapalat"/>
          <w:bCs/>
          <w:lang w:val="hy-AM"/>
        </w:rPr>
        <w:t xml:space="preserve"> </w:t>
      </w:r>
      <w:r w:rsidR="00D526BA" w:rsidRPr="00D526BA">
        <w:rPr>
          <w:rFonts w:ascii="GHEA Grapalat" w:hAnsi="GHEA Grapalat"/>
          <w:bCs/>
          <w:lang w:val="hy-AM"/>
        </w:rPr>
        <w:t xml:space="preserve">բեռնավորման </w:t>
      </w:r>
      <w:r w:rsidR="00827D02" w:rsidRPr="00D526BA">
        <w:rPr>
          <w:rFonts w:ascii="GHEA Grapalat" w:hAnsi="GHEA Grapalat"/>
          <w:bCs/>
          <w:lang w:val="hy-AM"/>
        </w:rPr>
        <w:t xml:space="preserve">ամենավատ </w:t>
      </w:r>
      <w:r w:rsidR="00D526BA">
        <w:rPr>
          <w:rFonts w:ascii="GHEA Grapalat" w:hAnsi="GHEA Grapalat"/>
          <w:bCs/>
          <w:lang w:val="hy-AM"/>
        </w:rPr>
        <w:t>տարբերակ</w:t>
      </w:r>
      <w:r w:rsidR="004F4F6F" w:rsidRPr="00D526BA">
        <w:rPr>
          <w:rFonts w:ascii="GHEA Grapalat" w:hAnsi="GHEA Grapalat"/>
          <w:bCs/>
          <w:lang w:val="hy-AM"/>
        </w:rPr>
        <w:t>ի</w:t>
      </w:r>
      <w:r w:rsidR="00827D02" w:rsidRPr="00D526BA">
        <w:rPr>
          <w:rFonts w:ascii="GHEA Grapalat" w:hAnsi="GHEA Grapalat"/>
          <w:bCs/>
          <w:lang w:val="hy-AM"/>
        </w:rPr>
        <w:t xml:space="preserve"> </w:t>
      </w:r>
      <w:r w:rsidR="00D23A18" w:rsidRPr="00D526BA">
        <w:rPr>
          <w:rFonts w:ascii="GHEA Grapalat" w:hAnsi="GHEA Grapalat"/>
          <w:bCs/>
          <w:lang w:val="hy-AM"/>
        </w:rPr>
        <w:t>իրականաց</w:t>
      </w:r>
      <w:r w:rsidR="00D23A18">
        <w:rPr>
          <w:rFonts w:ascii="GHEA Grapalat" w:hAnsi="GHEA Grapalat"/>
          <w:bCs/>
          <w:lang w:val="hy-AM"/>
        </w:rPr>
        <w:t>ման</w:t>
      </w:r>
      <w:r w:rsidR="00D23A18" w:rsidRPr="00D526BA">
        <w:rPr>
          <w:rFonts w:ascii="GHEA Grapalat" w:hAnsi="GHEA Grapalat"/>
          <w:bCs/>
          <w:lang w:val="hy-AM"/>
        </w:rPr>
        <w:t xml:space="preserve"> </w:t>
      </w:r>
      <w:r w:rsidR="00827D02" w:rsidRPr="00D526BA">
        <w:rPr>
          <w:rFonts w:ascii="GHEA Grapalat" w:hAnsi="GHEA Grapalat"/>
          <w:bCs/>
          <w:lang w:val="hy-AM"/>
        </w:rPr>
        <w:t>պայմանից</w:t>
      </w:r>
      <w:r w:rsidR="00827D02" w:rsidRPr="004F4F6F">
        <w:rPr>
          <w:rFonts w:ascii="GHEA Grapalat" w:hAnsi="GHEA Grapalat"/>
          <w:bCs/>
          <w:lang w:val="hy-AM"/>
        </w:rPr>
        <w:t>։</w:t>
      </w:r>
    </w:p>
    <w:p w:rsidR="0028569B" w:rsidRPr="00827D02" w:rsidRDefault="00F02997" w:rsidP="003D5F52">
      <w:pPr>
        <w:spacing w:after="60"/>
        <w:ind w:firstLine="567"/>
        <w:jc w:val="both"/>
        <w:rPr>
          <w:rFonts w:ascii="GHEA Grapalat" w:hAnsi="GHEA Grapalat"/>
          <w:bCs/>
          <w:color w:val="0070C0"/>
          <w:lang w:val="hy-AM"/>
        </w:rPr>
      </w:pPr>
      <w:r w:rsidRPr="00827D02">
        <w:rPr>
          <w:rFonts w:ascii="GHEA Grapalat" w:hAnsi="GHEA Grapalat"/>
          <w:b/>
          <w:bCs/>
          <w:lang w:val="hy-AM"/>
        </w:rPr>
        <w:t>202.</w:t>
      </w:r>
      <w:r w:rsidRPr="00827D02">
        <w:rPr>
          <w:rFonts w:ascii="GHEA Grapalat" w:hAnsi="GHEA Grapalat"/>
          <w:lang w:val="hy-AM"/>
        </w:rPr>
        <w:t xml:space="preserve"> </w:t>
      </w:r>
      <w:r w:rsidR="00827D02" w:rsidRPr="00C173B7">
        <w:rPr>
          <w:rFonts w:ascii="GHEA Grapalat" w:hAnsi="GHEA Grapalat"/>
          <w:bCs/>
          <w:lang w:val="hy-AM"/>
        </w:rPr>
        <w:t xml:space="preserve">Ռեզոնանսային </w:t>
      </w:r>
      <w:r w:rsidR="00C173B7" w:rsidRPr="00C173B7">
        <w:rPr>
          <w:rFonts w:ascii="GHEA Grapalat" w:hAnsi="GHEA Grapalat"/>
          <w:bCs/>
          <w:lang w:val="hy-AM"/>
        </w:rPr>
        <w:t xml:space="preserve">հողմապտույտ </w:t>
      </w:r>
      <w:r w:rsidR="00827D02" w:rsidRPr="00C173B7">
        <w:rPr>
          <w:rFonts w:ascii="GHEA Grapalat" w:hAnsi="GHEA Grapalat"/>
          <w:bCs/>
          <w:lang w:val="hy-AM"/>
        </w:rPr>
        <w:t xml:space="preserve">գրգռումը չի առաջանում, </w:t>
      </w:r>
      <w:r w:rsidR="00C173B7">
        <w:rPr>
          <w:rFonts w:ascii="GHEA Grapalat" w:hAnsi="GHEA Grapalat"/>
          <w:bCs/>
          <w:lang w:val="hy-AM"/>
        </w:rPr>
        <w:t>այն դեպքում, երբ</w:t>
      </w:r>
    </w:p>
    <w:p w:rsidR="004E3144" w:rsidRDefault="00E269B3" w:rsidP="003D5F52">
      <w:pPr>
        <w:shd w:val="clear" w:color="auto" w:fill="FFFFFF"/>
        <w:tabs>
          <w:tab w:val="left" w:pos="8931"/>
        </w:tabs>
        <w:spacing w:after="6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cr,i</m:t>
            </m:r>
          </m:sub>
        </m:sSub>
      </m:oMath>
      <w:r w:rsidR="004E3144" w:rsidRPr="009C7533">
        <w:rPr>
          <w:rFonts w:ascii="GHEA Grapalat" w:eastAsiaTheme="minorEastAsia" w:hAnsi="GHEA Grapalat"/>
          <w:sz w:val="24"/>
          <w:szCs w:val="24"/>
          <w:lang w:val="hy-AM"/>
        </w:rPr>
        <w:t xml:space="preserve"> </w:t>
      </w:r>
      <w:r w:rsidR="00B97723" w:rsidRPr="00B97723">
        <w:rPr>
          <w:rFonts w:ascii="GHEA Grapalat" w:eastAsiaTheme="minorEastAsia" w:hAnsi="GHEA Grapalat"/>
          <w:sz w:val="24"/>
          <w:szCs w:val="24"/>
          <w:lang w:val="hy-AM"/>
        </w:rPr>
        <w:t>&gt;</w:t>
      </w:r>
      <w:r w:rsidR="004E3144" w:rsidRPr="009C7533">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004E3144" w:rsidRPr="009C7533">
        <w:rPr>
          <w:rFonts w:ascii="GHEA Grapalat" w:eastAsiaTheme="minorEastAsia" w:hAnsi="GHEA Grapalat"/>
          <w:sz w:val="24"/>
          <w:szCs w:val="24"/>
          <w:lang w:val="hy-AM"/>
        </w:rPr>
        <w:t xml:space="preserve"> </w:t>
      </w:r>
      <w:r w:rsidR="004E3144" w:rsidRPr="009C7533">
        <w:rPr>
          <w:rFonts w:ascii="GHEA Grapalat" w:eastAsiaTheme="minorEastAsia" w:hAnsi="GHEA Grapalat" w:cs="Sylfaen"/>
          <w:sz w:val="24"/>
          <w:szCs w:val="24"/>
          <w:lang w:val="hy-AM"/>
        </w:rPr>
        <w:t>,</w:t>
      </w:r>
      <w:r w:rsidR="004E3144" w:rsidRPr="00A677EA">
        <w:rPr>
          <w:rFonts w:ascii="GHEA Grapalat" w:hAnsi="GHEA Grapalat" w:cs="Courier New"/>
          <w:i/>
          <w:iCs/>
          <w:lang w:val="hy-AM"/>
        </w:rPr>
        <w:tab/>
      </w:r>
      <w:r w:rsidR="004E3144" w:rsidRPr="00A677EA">
        <w:rPr>
          <w:rFonts w:ascii="GHEA Grapalat" w:hAnsi="GHEA Grapalat"/>
          <w:lang w:val="hy-AM"/>
        </w:rPr>
        <w:t>(</w:t>
      </w:r>
      <w:r w:rsidR="00FD2751" w:rsidRPr="00FD2751">
        <w:rPr>
          <w:rFonts w:ascii="GHEA Grapalat" w:hAnsi="GHEA Grapalat"/>
          <w:lang w:val="hy-AM"/>
        </w:rPr>
        <w:t>46</w:t>
      </w:r>
      <w:r w:rsidR="004E3144" w:rsidRPr="00A677EA">
        <w:rPr>
          <w:rFonts w:ascii="GHEA Grapalat" w:hAnsi="GHEA Grapalat"/>
          <w:lang w:val="hy-AM"/>
        </w:rPr>
        <w:t>)</w:t>
      </w:r>
    </w:p>
    <w:p w:rsidR="0028569B" w:rsidRPr="00E36B50" w:rsidRDefault="009F4EA0" w:rsidP="00C738AC">
      <w:pPr>
        <w:spacing w:after="0"/>
        <w:jc w:val="both"/>
        <w:rPr>
          <w:rFonts w:ascii="GHEA Grapalat" w:hAnsi="GHEA Grapalat"/>
          <w:bCs/>
          <w:lang w:val="hy-AM"/>
        </w:rPr>
      </w:pPr>
      <w:r w:rsidRPr="009F4EA0">
        <w:rPr>
          <w:rFonts w:ascii="GHEA Grapalat" w:hAnsi="GHEA Grapalat"/>
          <w:bCs/>
          <w:lang w:val="hy-AM"/>
        </w:rPr>
        <w:t>որտեղ</w:t>
      </w:r>
      <w:r w:rsidR="004E3144" w:rsidRPr="009F4EA0">
        <w:rPr>
          <w:rFonts w:ascii="GHEA Grapalat" w:hAnsi="GHEA Grapalat"/>
          <w:bCs/>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004E3144" w:rsidRPr="009F4EA0">
        <w:rPr>
          <w:rFonts w:ascii="GHEA Grapalat" w:hAnsi="GHEA Grapalat"/>
          <w:bCs/>
          <w:lang w:val="hy-AM"/>
        </w:rPr>
        <w:t xml:space="preserve"> </w:t>
      </w:r>
      <w:r w:rsidR="004E3144" w:rsidRPr="00827D02">
        <w:rPr>
          <w:rFonts w:ascii="GHEA Grapalat" w:hAnsi="GHEA Grapalat"/>
          <w:sz w:val="20"/>
          <w:szCs w:val="20"/>
          <w:lang w:val="hy-AM"/>
        </w:rPr>
        <w:t>–</w:t>
      </w:r>
      <w:r w:rsidR="00E36B50">
        <w:rPr>
          <w:rFonts w:ascii="GHEA Grapalat" w:hAnsi="GHEA Grapalat"/>
          <w:sz w:val="20"/>
          <w:szCs w:val="20"/>
          <w:lang w:val="hy-AM"/>
        </w:rPr>
        <w:t xml:space="preserve"> </w:t>
      </w:r>
      <w:r w:rsidR="00827D02" w:rsidRPr="00E36B50">
        <w:rPr>
          <w:rFonts w:ascii="GHEA Grapalat" w:hAnsi="GHEA Grapalat"/>
          <w:bCs/>
          <w:lang w:val="hy-AM"/>
        </w:rPr>
        <w:t>քամու առավելագույն արագություն</w:t>
      </w:r>
      <w:r w:rsidR="00E36B50" w:rsidRPr="00E36B50">
        <w:rPr>
          <w:rFonts w:ascii="GHEA Grapalat" w:hAnsi="GHEA Grapalat"/>
          <w:bCs/>
          <w:lang w:val="hy-AM"/>
        </w:rPr>
        <w:t>ն է</w:t>
      </w:r>
      <w:r w:rsidR="00E36B50" w:rsidRPr="00E36B50">
        <w:rPr>
          <w:rFonts w:ascii="GHEA Grapalat" w:eastAsiaTheme="minorEastAsia" w:hAnsi="GHEA Grapalat"/>
          <w:bCs/>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00827D02" w:rsidRPr="00E36B50">
        <w:rPr>
          <w:rFonts w:ascii="GHEA Grapalat" w:hAnsi="GHEA Grapalat"/>
          <w:bCs/>
          <w:lang w:val="hy-AM"/>
        </w:rPr>
        <w:t xml:space="preserve"> մակարդակում, որը որոշվում է </w:t>
      </w:r>
      <w:r w:rsidR="00E36B50">
        <w:rPr>
          <w:rFonts w:ascii="GHEA Grapalat" w:hAnsi="GHEA Grapalat"/>
          <w:bCs/>
          <w:lang w:val="hy-AM"/>
        </w:rPr>
        <w:t xml:space="preserve">հետևյալ </w:t>
      </w:r>
      <w:r w:rsidR="00827D02" w:rsidRPr="00E36B50">
        <w:rPr>
          <w:rFonts w:ascii="GHEA Grapalat" w:hAnsi="GHEA Grapalat"/>
          <w:bCs/>
          <w:lang w:val="hy-AM"/>
        </w:rPr>
        <w:t>բանաձևով</w:t>
      </w:r>
      <w:r w:rsidR="00E36B50" w:rsidRPr="00E36B50">
        <w:rPr>
          <w:rFonts w:ascii="GHEA Grapalat" w:hAnsi="GHEA Grapalat"/>
          <w:bCs/>
          <w:lang w:val="hy-AM"/>
        </w:rPr>
        <w:t>.</w:t>
      </w:r>
    </w:p>
    <w:p w:rsidR="00B97723" w:rsidRDefault="00E269B3" w:rsidP="00A10AD2">
      <w:pPr>
        <w:shd w:val="clear" w:color="auto" w:fill="FFFFFF"/>
        <w:tabs>
          <w:tab w:val="left" w:pos="8931"/>
        </w:tabs>
        <w:spacing w:after="60"/>
        <w:ind w:left="3544"/>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r>
          <w:rPr>
            <w:rFonts w:ascii="Cambria Math" w:hAnsi="Cambria Math"/>
            <w:sz w:val="24"/>
            <w:szCs w:val="24"/>
            <w:lang w:val="hy-AM"/>
          </w:rPr>
          <m:t>(</m:t>
        </m:r>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r>
          <w:rPr>
            <w:rFonts w:ascii="Cambria Math" w:hAnsi="Cambria Math"/>
            <w:sz w:val="24"/>
            <w:szCs w:val="24"/>
            <w:lang w:val="hy-AM"/>
          </w:rPr>
          <m:t>)</m:t>
        </m:r>
      </m:oMath>
      <w:r w:rsidR="00B97723" w:rsidRPr="009C7533">
        <w:rPr>
          <w:rFonts w:ascii="GHEA Grapalat" w:eastAsiaTheme="minorEastAsia" w:hAnsi="GHEA Grapalat"/>
          <w:sz w:val="24"/>
          <w:szCs w:val="24"/>
          <w:lang w:val="hy-AM"/>
        </w:rPr>
        <w:t xml:space="preserve"> </w:t>
      </w:r>
      <w:r w:rsidR="00B97723" w:rsidRPr="001416BA">
        <w:rPr>
          <w:rFonts w:ascii="GHEA Grapalat" w:eastAsiaTheme="minorEastAsia" w:hAnsi="GHEA Grapalat" w:cs="Sylfaen"/>
          <w:sz w:val="24"/>
          <w:szCs w:val="24"/>
          <w:lang w:val="hy-AM"/>
        </w:rPr>
        <w:t xml:space="preserve">= </w:t>
      </w:r>
      <w:r w:rsidR="001416BA" w:rsidRPr="00EE5508">
        <w:rPr>
          <w:rFonts w:ascii="GHEA Grapalat" w:eastAsiaTheme="minorEastAsia" w:hAnsi="GHEA Grapalat" w:cs="Sylfaen"/>
          <w:lang w:val="hy-AM"/>
        </w:rPr>
        <w:t>1,5</w:t>
      </w:r>
      <m:oMath>
        <m:rad>
          <m:radPr>
            <m:degHide m:val="on"/>
            <m:ctrlPr>
              <w:rPr>
                <w:rFonts w:ascii="Cambria Math" w:eastAsiaTheme="minorEastAsia" w:hAnsi="Cambria Math" w:cs="Sylfaen"/>
                <w:i/>
                <w:sz w:val="20"/>
                <w:szCs w:val="20"/>
                <w:lang w:val="en-US"/>
              </w:rPr>
            </m:ctrlPr>
          </m:radPr>
          <m:deg/>
          <m:e>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r>
              <w:rPr>
                <w:rFonts w:ascii="Cambria Math" w:hAnsi="Cambria Math"/>
                <w:sz w:val="24"/>
                <w:szCs w:val="24"/>
                <w:lang w:val="hy-AM"/>
              </w:rPr>
              <m:t xml:space="preserve"> 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r>
              <w:rPr>
                <w:rFonts w:ascii="Cambria Math" w:hAnsi="Cambria Math"/>
                <w:sz w:val="24"/>
                <w:szCs w:val="24"/>
                <w:lang w:val="hy-AM"/>
              </w:rPr>
              <m:t xml:space="preserve"> </m:t>
            </m:r>
          </m:e>
        </m:rad>
      </m:oMath>
      <w:r w:rsidR="001416BA" w:rsidRPr="001416BA">
        <w:rPr>
          <w:rFonts w:ascii="GHEA Grapalat" w:eastAsiaTheme="minorEastAsia" w:hAnsi="GHEA Grapalat" w:cs="Sylfaen"/>
          <w:sz w:val="20"/>
          <w:szCs w:val="20"/>
          <w:lang w:val="hy-AM"/>
        </w:rPr>
        <w:t xml:space="preserve"> ,</w:t>
      </w:r>
      <w:r w:rsidR="00B97723" w:rsidRPr="00A677EA">
        <w:rPr>
          <w:rFonts w:ascii="GHEA Grapalat" w:hAnsi="GHEA Grapalat" w:cs="Courier New"/>
          <w:i/>
          <w:iCs/>
          <w:lang w:val="hy-AM"/>
        </w:rPr>
        <w:tab/>
      </w:r>
      <w:r w:rsidR="00B97723" w:rsidRPr="00A677EA">
        <w:rPr>
          <w:rFonts w:ascii="GHEA Grapalat" w:hAnsi="GHEA Grapalat"/>
          <w:lang w:val="hy-AM"/>
        </w:rPr>
        <w:t>(</w:t>
      </w:r>
      <w:r w:rsidR="00FD2751" w:rsidRPr="00FD2751">
        <w:rPr>
          <w:rFonts w:ascii="GHEA Grapalat" w:hAnsi="GHEA Grapalat"/>
          <w:lang w:val="hy-AM"/>
        </w:rPr>
        <w:t>47</w:t>
      </w:r>
      <w:r w:rsidR="00B97723" w:rsidRPr="00A677EA">
        <w:rPr>
          <w:rFonts w:ascii="GHEA Grapalat" w:hAnsi="GHEA Grapalat"/>
          <w:lang w:val="hy-AM"/>
        </w:rPr>
        <w:t>)</w:t>
      </w:r>
    </w:p>
    <w:p w:rsidR="001416BA" w:rsidRPr="00687E3A" w:rsidRDefault="009F4EA0" w:rsidP="00F02997">
      <w:pPr>
        <w:spacing w:after="120"/>
        <w:ind w:left="567"/>
        <w:jc w:val="both"/>
        <w:rPr>
          <w:rFonts w:ascii="GHEA Grapalat" w:hAnsi="GHEA Grapalat"/>
          <w:bCs/>
          <w:lang w:val="hy-AM"/>
        </w:rPr>
      </w:pPr>
      <w:r w:rsidRPr="00687E3A">
        <w:rPr>
          <w:rFonts w:ascii="GHEA Grapalat" w:hAnsi="GHEA Grapalat"/>
          <w:bCs/>
          <w:lang w:val="hy-AM"/>
        </w:rPr>
        <w:t>այստեղ</w:t>
      </w:r>
      <w:r w:rsidR="001416BA" w:rsidRPr="00687E3A">
        <w:rPr>
          <w:rFonts w:ascii="GHEA Grapalat" w:hAnsi="GHEA Grapalat"/>
          <w:bCs/>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1416BA" w:rsidRPr="00687E3A">
        <w:rPr>
          <w:rFonts w:ascii="GHEA Grapalat" w:hAnsi="GHEA Grapalat"/>
          <w:bCs/>
          <w:lang w:val="hy-AM"/>
        </w:rPr>
        <w:t xml:space="preserve">, </w:t>
      </w:r>
      <w:r w:rsidRPr="00687E3A">
        <w:rPr>
          <w:rFonts w:ascii="GHEA Grapalat" w:hAnsi="GHEA Grapalat"/>
          <w:bCs/>
          <w:lang w:val="hy-AM"/>
        </w:rPr>
        <w:t>Պա</w:t>
      </w:r>
      <w:r w:rsidR="001416BA" w:rsidRPr="00687E3A">
        <w:rPr>
          <w:rFonts w:ascii="GHEA Grapalat" w:hAnsi="GHEA Grapalat"/>
          <w:bCs/>
          <w:lang w:val="hy-AM"/>
        </w:rPr>
        <w:t xml:space="preserve">, </w:t>
      </w:r>
      <w:r w:rsidRPr="00687E3A">
        <w:rPr>
          <w:rFonts w:ascii="GHEA Grapalat" w:hAnsi="GHEA Grapalat"/>
          <w:bCs/>
          <w:lang w:val="hy-AM"/>
        </w:rPr>
        <w:t>և</w:t>
      </w:r>
      <w:r w:rsidR="001416BA" w:rsidRPr="00687E3A">
        <w:rPr>
          <w:rFonts w:ascii="GHEA Grapalat" w:hAnsi="GHEA Grapalat"/>
          <w:bCs/>
          <w:lang w:val="hy-AM"/>
        </w:rPr>
        <w:t xml:space="preserve"> </w:t>
      </w:r>
      <m:oMath>
        <m:r>
          <w:rPr>
            <w:rFonts w:ascii="Cambria Math" w:hAnsi="Cambria Math"/>
            <w:sz w:val="24"/>
            <w:szCs w:val="24"/>
            <w:lang w:val="hy-AM"/>
          </w:rPr>
          <m:t>k</m:t>
        </m:r>
        <m:d>
          <m:dPr>
            <m:ctrlPr>
              <w:rPr>
                <w:rFonts w:ascii="Cambria Math" w:hAnsi="Cambria Math"/>
                <w:i/>
                <w:sz w:val="24"/>
                <w:szCs w:val="24"/>
                <w:lang w:val="hy-AM"/>
              </w:rPr>
            </m:ctrlPr>
          </m:dPr>
          <m:e>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e>
        </m:d>
      </m:oMath>
      <w:r w:rsidR="001416BA" w:rsidRPr="00687E3A">
        <w:rPr>
          <w:rFonts w:ascii="GHEA Grapalat" w:hAnsi="GHEA Grapalat"/>
          <w:bCs/>
          <w:lang w:val="hy-AM"/>
        </w:rPr>
        <w:t xml:space="preserve"> </w:t>
      </w:r>
      <w:r w:rsidR="00827D02" w:rsidRPr="00687E3A">
        <w:rPr>
          <w:rFonts w:ascii="GHEA Grapalat" w:hAnsi="GHEA Grapalat"/>
          <w:bCs/>
          <w:lang w:val="hy-AM"/>
        </w:rPr>
        <w:t xml:space="preserve">որոշվում է </w:t>
      </w:r>
      <w:r w:rsidR="00827D02" w:rsidRPr="00687E3A">
        <w:rPr>
          <w:rFonts w:ascii="GHEA Grapalat" w:hAnsi="GHEA Grapalat"/>
          <w:b/>
          <w:lang w:val="hy-AM"/>
        </w:rPr>
        <w:t>142</w:t>
      </w:r>
      <w:r w:rsidR="00827D02" w:rsidRPr="00687E3A">
        <w:rPr>
          <w:rFonts w:ascii="GHEA Grapalat" w:hAnsi="GHEA Grapalat"/>
          <w:bCs/>
          <w:lang w:val="hy-AM"/>
        </w:rPr>
        <w:t xml:space="preserve">-րդ, </w:t>
      </w:r>
      <w:r w:rsidR="00827D02" w:rsidRPr="00687E3A">
        <w:rPr>
          <w:rFonts w:ascii="GHEA Grapalat" w:hAnsi="GHEA Grapalat"/>
          <w:b/>
          <w:lang w:val="hy-AM"/>
        </w:rPr>
        <w:t>144-</w:t>
      </w:r>
      <w:r w:rsidR="00827D02" w:rsidRPr="00687E3A">
        <w:rPr>
          <w:rFonts w:ascii="GHEA Grapalat" w:hAnsi="GHEA Grapalat"/>
          <w:bCs/>
          <w:lang w:val="hy-AM"/>
        </w:rPr>
        <w:t xml:space="preserve">րդ և </w:t>
      </w:r>
      <w:r w:rsidR="00827D02" w:rsidRPr="00687E3A">
        <w:rPr>
          <w:rFonts w:ascii="GHEA Grapalat" w:hAnsi="GHEA Grapalat"/>
          <w:b/>
          <w:lang w:val="hy-AM"/>
        </w:rPr>
        <w:t>146</w:t>
      </w:r>
      <w:r w:rsidR="00827D02" w:rsidRPr="00687E3A">
        <w:rPr>
          <w:rFonts w:ascii="GHEA Grapalat" w:hAnsi="GHEA Grapalat"/>
          <w:bCs/>
          <w:lang w:val="hy-AM"/>
        </w:rPr>
        <w:t>-րդ կետերին համապատասխան:</w:t>
      </w:r>
    </w:p>
    <w:p w:rsidR="001416BA" w:rsidRPr="003A3860" w:rsidRDefault="00FD2751" w:rsidP="001416BA">
      <w:pPr>
        <w:spacing w:after="120"/>
        <w:ind w:firstLine="567"/>
        <w:jc w:val="both"/>
        <w:rPr>
          <w:rFonts w:ascii="GHEA Grapalat" w:hAnsi="GHEA Grapalat"/>
          <w:bCs/>
          <w:color w:val="C00000"/>
          <w:lang w:val="hy-AM"/>
        </w:rPr>
      </w:pPr>
      <w:r w:rsidRPr="00E36B50">
        <w:rPr>
          <w:rFonts w:ascii="GHEA Grapalat" w:hAnsi="GHEA Grapalat"/>
          <w:b/>
          <w:bCs/>
          <w:lang w:val="hy-AM"/>
        </w:rPr>
        <w:t xml:space="preserve">203. </w:t>
      </w:r>
      <w:r w:rsidR="00E36B50" w:rsidRPr="00E36B50">
        <w:rPr>
          <w:rFonts w:ascii="GHEA Grapalat" w:hAnsi="GHEA Grapalat"/>
          <w:lang w:val="hy-AM"/>
        </w:rPr>
        <w:t xml:space="preserve">Լայնական հատվածքի ձևի սահուն փոփոխվող շենքերի և աշտարակների, ինչպես նաև առանց ձգաններով խողովակների և կայմերի համար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eq</m:t>
            </m:r>
          </m:sub>
        </m:sSub>
      </m:oMath>
      <w:r w:rsidR="000C3344" w:rsidRPr="00E36B50">
        <w:rPr>
          <w:rFonts w:ascii="GHEA Grapalat" w:hAnsi="GHEA Grapalat"/>
          <w:bCs/>
          <w:lang w:val="hy-AM"/>
        </w:rPr>
        <w:t xml:space="preserve"> = 0,8</w:t>
      </w:r>
      <w:r w:rsidR="000C3344" w:rsidRPr="00E36B50">
        <w:rPr>
          <w:rFonts w:ascii="Calibri" w:hAnsi="Calibri" w:cs="Calibri"/>
          <w:bCs/>
          <w:vertAlign w:val="subscript"/>
          <w:lang w:val="hy-AM"/>
        </w:rPr>
        <w:t> </w:t>
      </w:r>
      <m:oMath>
        <m:r>
          <w:rPr>
            <w:rFonts w:ascii="Cambria Math" w:hAnsi="Cambria Math"/>
            <w:sz w:val="24"/>
            <w:szCs w:val="24"/>
            <w:lang w:val="hy-AM"/>
          </w:rPr>
          <m:t>h</m:t>
        </m:r>
      </m:oMath>
      <w:r w:rsidR="00E36B50" w:rsidRPr="00E36B50">
        <w:rPr>
          <w:rFonts w:ascii="GHEA Grapalat" w:hAnsi="GHEA Grapalat"/>
          <w:bCs/>
          <w:lang w:val="hy-AM"/>
        </w:rPr>
        <w:t>:</w:t>
      </w:r>
    </w:p>
    <w:p w:rsidR="000C3344" w:rsidRPr="00E36B50" w:rsidRDefault="007253A6" w:rsidP="00FD0662">
      <w:pPr>
        <w:spacing w:after="120"/>
        <w:ind w:firstLine="567"/>
        <w:jc w:val="both"/>
        <w:rPr>
          <w:rFonts w:ascii="GHEA Grapalat" w:hAnsi="GHEA Grapalat"/>
          <w:bCs/>
          <w:color w:val="0070C0"/>
          <w:lang w:val="hy-AM"/>
        </w:rPr>
      </w:pPr>
      <w:r w:rsidRPr="001F7D62">
        <w:rPr>
          <w:rFonts w:ascii="GHEA Grapalat" w:hAnsi="GHEA Grapalat"/>
          <w:b/>
          <w:lang w:val="hy-AM"/>
        </w:rPr>
        <w:t>204.</w:t>
      </w:r>
      <w:r w:rsidR="00EE224C" w:rsidRPr="00EE224C">
        <w:rPr>
          <w:rFonts w:ascii="GHEA Grapalat" w:hAnsi="GHEA Grapalat"/>
          <w:bCs/>
          <w:lang w:val="hy-AM"/>
        </w:rPr>
        <w:t xml:space="preserve"> </w:t>
      </w:r>
      <w:r w:rsidR="00E36B50" w:rsidRPr="001F7D62">
        <w:rPr>
          <w:rFonts w:ascii="GHEA Grapalat" w:hAnsi="GHEA Grapalat"/>
          <w:bCs/>
          <w:lang w:val="hy-AM"/>
        </w:rPr>
        <w:t xml:space="preserve">Ռեզոնանսային </w:t>
      </w:r>
      <w:r w:rsidR="001F7D62" w:rsidRPr="001F7D62">
        <w:rPr>
          <w:rFonts w:ascii="GHEA Grapalat" w:hAnsi="GHEA Grapalat"/>
          <w:bCs/>
          <w:lang w:val="hy-AM"/>
        </w:rPr>
        <w:t>հողմապտույտ</w:t>
      </w:r>
      <w:r w:rsidR="00E36B50" w:rsidRPr="001F7D62">
        <w:rPr>
          <w:rFonts w:ascii="GHEA Grapalat" w:hAnsi="GHEA Grapalat"/>
          <w:bCs/>
          <w:lang w:val="hy-AM"/>
        </w:rPr>
        <w:t xml:space="preserve"> գրգռումից առաջացող քամու բեռն</w:t>
      </w:r>
      <w:r w:rsidR="001F7D62" w:rsidRPr="001F7D62">
        <w:rPr>
          <w:rFonts w:ascii="GHEA Grapalat" w:hAnsi="GHEA Grapalat"/>
          <w:bCs/>
          <w:lang w:val="hy-AM"/>
        </w:rPr>
        <w:t>վածքն</w:t>
      </w:r>
      <w:r w:rsidR="00E36B50" w:rsidRPr="001F7D62">
        <w:rPr>
          <w:rFonts w:ascii="GHEA Grapalat" w:hAnsi="GHEA Grapalat"/>
          <w:bCs/>
          <w:lang w:val="hy-AM"/>
        </w:rPr>
        <w:t xml:space="preserve">երը կարող են որոշվել </w:t>
      </w:r>
      <w:r w:rsidR="00E36B50" w:rsidRPr="001F7D62">
        <w:rPr>
          <w:rFonts w:ascii="GHEA Grapalat" w:hAnsi="GHEA Grapalat"/>
          <w:b/>
          <w:lang w:val="hy-AM"/>
        </w:rPr>
        <w:t>205</w:t>
      </w:r>
      <w:r w:rsidR="00E36B50" w:rsidRPr="001F7D62">
        <w:rPr>
          <w:rFonts w:ascii="GHEA Grapalat" w:hAnsi="GHEA Grapalat"/>
          <w:bCs/>
          <w:lang w:val="hy-AM"/>
        </w:rPr>
        <w:t xml:space="preserve">-ից մինչև </w:t>
      </w:r>
      <w:r w:rsidR="00E36B50" w:rsidRPr="001F7D62">
        <w:rPr>
          <w:rFonts w:ascii="GHEA Grapalat" w:hAnsi="GHEA Grapalat"/>
          <w:b/>
          <w:lang w:val="hy-AM"/>
        </w:rPr>
        <w:t>210</w:t>
      </w:r>
      <w:r w:rsidR="00E36B50" w:rsidRPr="001F7D62">
        <w:rPr>
          <w:rFonts w:ascii="GHEA Grapalat" w:hAnsi="GHEA Grapalat"/>
          <w:bCs/>
          <w:lang w:val="hy-AM"/>
        </w:rPr>
        <w:t xml:space="preserve">-րդ կետերի </w:t>
      </w:r>
      <w:r w:rsidR="001F7D62" w:rsidRPr="001F7D62">
        <w:rPr>
          <w:rFonts w:ascii="GHEA Grapalat" w:hAnsi="GHEA Grapalat"/>
          <w:bCs/>
          <w:lang w:val="hy-AM"/>
        </w:rPr>
        <w:t>ցուցում</w:t>
      </w:r>
      <w:r w:rsidR="00E36B50" w:rsidRPr="001F7D62">
        <w:rPr>
          <w:rFonts w:ascii="GHEA Grapalat" w:hAnsi="GHEA Grapalat"/>
          <w:bCs/>
          <w:lang w:val="hy-AM"/>
        </w:rPr>
        <w:t>ներին համապատասխան:</w:t>
      </w:r>
    </w:p>
    <w:p w:rsidR="00FC76ED" w:rsidRPr="009A551C" w:rsidRDefault="007253A6" w:rsidP="00A10AD2">
      <w:pPr>
        <w:spacing w:after="60"/>
        <w:ind w:firstLine="567"/>
        <w:jc w:val="both"/>
        <w:rPr>
          <w:rFonts w:ascii="GHEA Grapalat" w:hAnsi="GHEA Grapalat"/>
          <w:highlight w:val="lightGray"/>
          <w:lang w:val="hy-AM"/>
        </w:rPr>
      </w:pPr>
      <w:r w:rsidRPr="007C2CEA">
        <w:rPr>
          <w:rFonts w:ascii="GHEA Grapalat" w:hAnsi="GHEA Grapalat"/>
          <w:b/>
          <w:bCs/>
          <w:lang w:val="hy-AM"/>
        </w:rPr>
        <w:t>205.</w:t>
      </w:r>
      <w:r w:rsidR="00DE0D10" w:rsidRPr="007C2CEA">
        <w:rPr>
          <w:rFonts w:ascii="GHEA Grapalat" w:hAnsi="GHEA Grapalat"/>
          <w:lang w:val="hy-AM"/>
        </w:rPr>
        <w:t xml:space="preserve"> </w:t>
      </w:r>
      <w:r w:rsidR="00C738AC" w:rsidRPr="009A551C">
        <w:rPr>
          <w:rFonts w:ascii="GHEA Grapalat" w:hAnsi="GHEA Grapalat"/>
          <w:lang w:val="hy-AM"/>
        </w:rPr>
        <w:t>Ռ</w:t>
      </w:r>
      <w:r w:rsidR="009A551C" w:rsidRPr="009A551C">
        <w:rPr>
          <w:rFonts w:ascii="GHEA Grapalat" w:hAnsi="GHEA Grapalat"/>
          <w:lang w:val="hy-AM"/>
        </w:rPr>
        <w:t xml:space="preserve">եզոնանսային </w:t>
      </w:r>
      <w:r w:rsidR="009A551C" w:rsidRPr="009A551C">
        <w:rPr>
          <w:rFonts w:ascii="GHEA Grapalat" w:hAnsi="GHEA Grapalat"/>
          <w:bCs/>
          <w:lang w:val="hy-AM"/>
        </w:rPr>
        <w:t>հողմապտույտի</w:t>
      </w:r>
      <w:r w:rsidR="009A551C" w:rsidRPr="009A551C">
        <w:rPr>
          <w:rFonts w:ascii="GHEA Grapalat" w:hAnsi="GHEA Grapalat"/>
          <w:lang w:val="hy-AM"/>
        </w:rPr>
        <w:t xml:space="preserve"> գրգռման դեպքում</w:t>
      </w:r>
      <w:r w:rsidR="009A551C">
        <w:rPr>
          <w:rFonts w:ascii="GHEA Grapalat" w:hAnsi="GHEA Grapalat"/>
          <w:lang w:val="hy-AM"/>
        </w:rPr>
        <w:t xml:space="preserve"> </w:t>
      </w:r>
      <m:oMath>
        <m:r>
          <w:rPr>
            <w:rFonts w:ascii="Cambria Math" w:hAnsi="Cambria Math"/>
            <w:sz w:val="24"/>
            <w:szCs w:val="24"/>
            <w:lang w:val="hy-AM"/>
          </w:rPr>
          <m:t>i</m:t>
        </m:r>
      </m:oMath>
      <w:r w:rsidR="009A551C" w:rsidRPr="009A551C">
        <w:rPr>
          <w:rFonts w:ascii="GHEA Grapalat" w:hAnsi="GHEA Grapalat"/>
          <w:lang w:val="hy-AM"/>
        </w:rPr>
        <w:t>-րդ սեփական</w:t>
      </w:r>
      <w:r w:rsidR="009A551C">
        <w:rPr>
          <w:rFonts w:ascii="GHEA Grapalat" w:hAnsi="GHEA Grapalat"/>
          <w:lang w:val="hy-AM"/>
        </w:rPr>
        <w:t xml:space="preserve"> տատանման</w:t>
      </w:r>
      <w:r w:rsidR="009A551C" w:rsidRPr="009A551C">
        <w:rPr>
          <w:rFonts w:ascii="GHEA Grapalat" w:hAnsi="GHEA Grapalat"/>
          <w:lang w:val="hy-AM"/>
        </w:rPr>
        <w:t xml:space="preserve"> ձևի</w:t>
      </w:r>
      <w:r w:rsidR="009A551C">
        <w:rPr>
          <w:rFonts w:ascii="GHEA Grapalat" w:hAnsi="GHEA Grapalat"/>
          <w:lang w:val="hy-AM"/>
        </w:rPr>
        <w:t>ն համապատասխան</w:t>
      </w:r>
      <w:r w:rsidR="009A551C" w:rsidRPr="009A551C">
        <w:rPr>
          <w:rFonts w:ascii="GHEA Grapalat" w:hAnsi="GHEA Grapalat"/>
          <w:lang w:val="hy-AM"/>
        </w:rPr>
        <w:t xml:space="preserve"> քամու միջին արագությանը ուղղահայաց ուղղությամբ</w:t>
      </w:r>
      <w:r w:rsidR="009A551C">
        <w:rPr>
          <w:rFonts w:ascii="GHEA Grapalat" w:hAnsi="GHEA Grapalat"/>
          <w:lang w:val="hy-AM"/>
        </w:rPr>
        <w:t xml:space="preserve"> ազդող</w:t>
      </w:r>
      <w:r w:rsidR="009A551C" w:rsidRPr="009A551C">
        <w:rPr>
          <w:rFonts w:ascii="GHEA Grapalat" w:hAnsi="GHEA Grapalat"/>
          <w:lang w:val="hy-AM"/>
        </w:rPr>
        <w:t xml:space="preserve"> </w:t>
      </w:r>
      <w:r w:rsidR="009A551C">
        <w:rPr>
          <w:rFonts w:ascii="GHEA Grapalat" w:hAnsi="GHEA Grapalat"/>
          <w:lang w:val="hy-AM"/>
        </w:rPr>
        <w:t>մ</w:t>
      </w:r>
      <w:r w:rsidR="007C2CEA" w:rsidRPr="009A551C">
        <w:rPr>
          <w:rFonts w:ascii="GHEA Grapalat" w:hAnsi="GHEA Grapalat"/>
          <w:lang w:val="hy-AM"/>
        </w:rPr>
        <w:t>իա</w:t>
      </w:r>
      <w:r w:rsidR="00F53345" w:rsidRPr="009A551C">
        <w:rPr>
          <w:rFonts w:ascii="GHEA Grapalat" w:hAnsi="GHEA Grapalat"/>
          <w:lang w:val="hy-AM"/>
        </w:rPr>
        <w:t>թռիչք</w:t>
      </w:r>
      <w:r w:rsidR="007C2CEA" w:rsidRPr="009A551C">
        <w:rPr>
          <w:rFonts w:ascii="GHEA Grapalat" w:hAnsi="GHEA Grapalat"/>
          <w:lang w:val="hy-AM"/>
        </w:rPr>
        <w:t xml:space="preserve"> կառուցվածքների և </w:t>
      </w:r>
      <w:r w:rsidR="00F53345" w:rsidRPr="009A551C">
        <w:rPr>
          <w:rFonts w:ascii="GHEA Grapalat" w:hAnsi="GHEA Grapalat"/>
          <w:lang w:val="hy-AM"/>
        </w:rPr>
        <w:t>կոնստրուկտիվ</w:t>
      </w:r>
      <w:r w:rsidR="007C2CEA" w:rsidRPr="009A551C">
        <w:rPr>
          <w:rFonts w:ascii="GHEA Grapalat" w:hAnsi="GHEA Grapalat"/>
          <w:lang w:val="hy-AM"/>
        </w:rPr>
        <w:t xml:space="preserve"> տարրերի համար</w:t>
      </w:r>
      <w:r w:rsidR="00F53345" w:rsidRPr="009A551C">
        <w:rPr>
          <w:rFonts w:ascii="GHEA Grapalat" w:hAnsi="GHEA Grapalat"/>
          <w:lang w:val="hy-AM"/>
        </w:rPr>
        <w:t xml:space="preserve"> </w:t>
      </w:r>
      <m:oMath>
        <m:r>
          <w:rPr>
            <w:rFonts w:ascii="Cambria Math" w:hAnsi="Cambria Math"/>
            <w:sz w:val="24"/>
            <w:szCs w:val="24"/>
            <w:lang w:val="hy-AM"/>
          </w:rPr>
          <m:t>F(z)</m:t>
        </m:r>
      </m:oMath>
      <w:r w:rsidR="007C2CEA" w:rsidRPr="009A551C">
        <w:rPr>
          <w:rFonts w:ascii="GHEA Grapalat" w:hAnsi="GHEA Grapalat"/>
          <w:lang w:val="hy-AM"/>
        </w:rPr>
        <w:t xml:space="preserve"> ազդեցության ինտենսիվությունը որոշվում է </w:t>
      </w:r>
      <w:r w:rsidR="009A551C">
        <w:rPr>
          <w:rFonts w:ascii="GHEA Grapalat" w:hAnsi="GHEA Grapalat"/>
          <w:lang w:val="hy-AM"/>
        </w:rPr>
        <w:t xml:space="preserve">հետևյալ </w:t>
      </w:r>
      <w:r w:rsidR="007C2CEA" w:rsidRPr="009A551C">
        <w:rPr>
          <w:rFonts w:ascii="GHEA Grapalat" w:hAnsi="GHEA Grapalat"/>
          <w:lang w:val="hy-AM"/>
        </w:rPr>
        <w:t>բանաձևով.</w:t>
      </w:r>
    </w:p>
    <w:p w:rsidR="00FC76ED" w:rsidRDefault="00FC76ED" w:rsidP="00C738AC">
      <w:pPr>
        <w:shd w:val="clear" w:color="auto" w:fill="FFFFFF"/>
        <w:tabs>
          <w:tab w:val="left" w:pos="8931"/>
        </w:tabs>
        <w:spacing w:after="120" w:line="240" w:lineRule="auto"/>
        <w:ind w:left="2552"/>
        <w:jc w:val="both"/>
        <w:rPr>
          <w:rFonts w:ascii="GHEA Grapalat" w:hAnsi="GHEA Grapalat"/>
          <w:lang w:val="hy-AM"/>
        </w:rPr>
      </w:pPr>
      <m:oMath>
        <m:r>
          <w:rPr>
            <w:rFonts w:ascii="Cambria Math" w:hAnsi="Cambria Math"/>
            <w:sz w:val="24"/>
            <w:szCs w:val="24"/>
            <w:lang w:val="hy-AM"/>
          </w:rPr>
          <m:t>F(z)</m:t>
        </m:r>
      </m:oMath>
      <w:r w:rsidRPr="003A3860">
        <w:rPr>
          <w:rFonts w:ascii="GHEA Grapalat" w:eastAsiaTheme="minorEastAsia" w:hAnsi="GHEA Grapalat" w:cs="Calibri"/>
          <w:lang w:val="hy-AM"/>
        </w:rPr>
        <w:t xml:space="preserve"> = 0,61</w:t>
      </w:r>
      <w:r w:rsidRPr="003A3860">
        <w:rPr>
          <w:rFonts w:ascii="GHEA Grapalat" w:eastAsiaTheme="minorEastAsia" w:hAnsi="GHEA Grapalat" w:cs="Calibri"/>
          <w:vertAlign w:val="subscript"/>
          <w:lang w:val="hy-AM"/>
        </w:rPr>
        <w:t xml:space="preserve"> </w:t>
      </w:r>
      <m:oMath>
        <m:r>
          <w:rPr>
            <w:rFonts w:ascii="Cambria Math" w:eastAsiaTheme="minorEastAsia" w:hAnsi="Cambria Math" w:cs="Calibri"/>
            <w:sz w:val="24"/>
            <w:szCs w:val="24"/>
            <w:lang w:val="hy-AM"/>
          </w:rPr>
          <m:t>π</m:t>
        </m:r>
      </m:oMath>
      <w:r w:rsidRPr="003A3860">
        <w:rPr>
          <w:rFonts w:ascii="GHEA Grapalat" w:eastAsiaTheme="minorEastAsia" w:hAnsi="GHEA Grapalat" w:cs="Calibri"/>
          <w:vertAlign w:val="subscript"/>
          <w:lang w:val="hy-AM"/>
        </w:rPr>
        <w:t xml:space="preserv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e>
          <m:sup>
            <m:r>
              <w:rPr>
                <w:rFonts w:ascii="Cambria Math" w:hAnsi="Cambria Math"/>
                <w:sz w:val="24"/>
                <w:szCs w:val="24"/>
                <w:lang w:val="hy-AM"/>
              </w:rPr>
              <m:t>2</m:t>
            </m:r>
          </m:sup>
        </m:sSup>
      </m:oMath>
      <w:r w:rsidRPr="003A3860">
        <w:rPr>
          <w:rFonts w:ascii="GHEA Grapalat" w:eastAsiaTheme="minorEastAsia" w:hAnsi="GHEA Grapalat" w:cs="Calibri"/>
          <w:vertAlign w:val="subscrip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y,cr</m:t>
            </m:r>
          </m:sub>
        </m:sSub>
      </m:oMath>
      <w:r w:rsidR="00C738AC" w:rsidRPr="00C738AC">
        <w:rPr>
          <w:rFonts w:ascii="GHEA Grapalat" w:eastAsiaTheme="minorEastAsia" w:hAnsi="GHEA Grapalat" w:cs="Calibri"/>
          <w:sz w:val="24"/>
          <w:szCs w:val="24"/>
          <w:vertAlign w:val="subscript"/>
          <w:lang w:val="hy-AM"/>
        </w:rPr>
        <w:t xml:space="preserve"> </w:t>
      </w:r>
      <w:r w:rsidR="00C738AC" w:rsidRPr="00C738AC">
        <w:rPr>
          <w:rFonts w:ascii="GHEA Grapalat" w:eastAsiaTheme="minorEastAsia" w:hAnsi="GHEA Grapalat" w:cs="Calibri"/>
          <w:vertAlign w:val="subscrip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φ</m:t>
            </m:r>
          </m:e>
          <m:sub>
            <m:r>
              <w:rPr>
                <w:rFonts w:ascii="Cambria Math" w:eastAsiaTheme="minorEastAsia" w:hAnsi="Cambria Math" w:cs="Calibri"/>
                <w:sz w:val="24"/>
                <w:szCs w:val="24"/>
                <w:lang w:val="hy-AM"/>
              </w:rPr>
              <m:t>i</m:t>
            </m:r>
          </m:sub>
        </m:sSub>
        <m:r>
          <w:rPr>
            <w:rFonts w:ascii="Cambria Math" w:eastAsiaTheme="minorEastAsia" w:hAnsi="Cambria Math" w:cs="Calibri"/>
            <w:sz w:val="24"/>
            <w:szCs w:val="24"/>
            <w:lang w:val="hy-AM"/>
          </w:rPr>
          <m:t>(z)</m:t>
        </m:r>
      </m:oMath>
      <w:r w:rsidRPr="003A3860">
        <w:rPr>
          <w:rFonts w:ascii="GHEA Grapalat" w:eastAsiaTheme="minorEastAsia" w:hAnsi="GHEA Grapalat" w:cs="Calibri"/>
          <w:sz w:val="24"/>
          <w:szCs w:val="24"/>
          <w:vertAlign w:val="subscript"/>
          <w:lang w:val="hy-AM"/>
        </w:rPr>
        <w:t xml:space="preserve"> </w:t>
      </w:r>
      <m:oMath>
        <m:r>
          <w:rPr>
            <w:rFonts w:ascii="Cambria Math" w:hAnsi="Cambria Math"/>
            <w:sz w:val="24"/>
            <w:szCs w:val="24"/>
            <w:lang w:val="hy-AM"/>
          </w:rPr>
          <m:t>d</m:t>
        </m:r>
      </m:oMath>
      <w:r w:rsidRPr="003A3860">
        <w:rPr>
          <w:rFonts w:ascii="Calibri" w:eastAsiaTheme="minorEastAsia" w:hAnsi="Calibri" w:cs="Calibri"/>
          <w:sz w:val="24"/>
          <w:szCs w:val="24"/>
          <w:vertAlign w:val="subscript"/>
          <w:lang w:val="hy-AM"/>
        </w:rPr>
        <w:t> </w:t>
      </w:r>
      <w:r w:rsidRPr="003A3860">
        <w:rPr>
          <w:rFonts w:ascii="Calibri" w:eastAsiaTheme="minorEastAsia" w:hAnsi="Calibri" w:cs="Calibri"/>
          <w:sz w:val="24"/>
          <w:szCs w:val="24"/>
          <w:lang w:val="hy-AM"/>
        </w:rPr>
        <w:t>/</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C738AC" w:rsidRPr="00C738AC">
        <w:rPr>
          <w:rFonts w:ascii="Calibri" w:eastAsiaTheme="minorEastAsia" w:hAnsi="Calibri" w:cs="Calibri"/>
          <w:sz w:val="24"/>
          <w:szCs w:val="24"/>
          <w:lang w:val="hy-AM"/>
        </w:rPr>
        <w:t xml:space="preserve"> </w:t>
      </w:r>
      <w:r w:rsidRPr="003A3860">
        <w:rPr>
          <w:rFonts w:ascii="GHEA Grapalat" w:eastAsiaTheme="minorEastAsia" w:hAnsi="GHEA Grapalat" w:cs="Calibri"/>
          <w:lang w:val="hy-AM"/>
        </w:rPr>
        <w:t xml:space="preserve">, </w:t>
      </w:r>
      <w:r w:rsidR="00C738AC" w:rsidRPr="00C738AC">
        <w:rPr>
          <w:rFonts w:ascii="GHEA Grapalat" w:eastAsiaTheme="minorEastAsia" w:hAnsi="GHEA Grapalat" w:cs="Calibri"/>
          <w:lang w:val="hy-AM"/>
        </w:rPr>
        <w:t>(</w:t>
      </w:r>
      <w:r w:rsidR="003A3860">
        <w:rPr>
          <w:rFonts w:ascii="GHEA Grapalat" w:eastAsiaTheme="minorEastAsia" w:hAnsi="GHEA Grapalat" w:cs="Calibri"/>
          <w:lang w:val="hy-AM"/>
        </w:rPr>
        <w:t>Ն</w:t>
      </w:r>
      <w:r w:rsidRPr="003A3860">
        <w:rPr>
          <w:rFonts w:ascii="GHEA Grapalat" w:eastAsiaTheme="minorEastAsia" w:hAnsi="GHEA Grapalat" w:cs="Calibri"/>
          <w:lang w:val="hy-AM"/>
        </w:rPr>
        <w:t>/</w:t>
      </w:r>
      <w:r w:rsidR="003A3860">
        <w:rPr>
          <w:rFonts w:ascii="GHEA Grapalat" w:eastAsiaTheme="minorEastAsia" w:hAnsi="GHEA Grapalat" w:cs="Calibri"/>
          <w:lang w:val="hy-AM"/>
        </w:rPr>
        <w:t>մ</w:t>
      </w:r>
      <w:r w:rsidR="00C738AC" w:rsidRPr="00C738AC">
        <w:rPr>
          <w:rFonts w:ascii="GHEA Grapalat" w:eastAsiaTheme="minorEastAsia" w:hAnsi="GHEA Grapalat" w:cs="Calibri"/>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426EC7" w:rsidRPr="003A3860">
        <w:rPr>
          <w:rFonts w:ascii="GHEA Grapalat" w:hAnsi="GHEA Grapalat"/>
          <w:lang w:val="hy-AM"/>
        </w:rPr>
        <w:t>48</w:t>
      </w:r>
      <w:r w:rsidRPr="00A677EA">
        <w:rPr>
          <w:rFonts w:ascii="GHEA Grapalat" w:hAnsi="GHEA Grapalat"/>
          <w:lang w:val="hy-AM"/>
        </w:rPr>
        <w:t>)</w:t>
      </w:r>
    </w:p>
    <w:p w:rsidR="00FC76ED" w:rsidRPr="00691A90" w:rsidRDefault="00ED4E26" w:rsidP="003C0864">
      <w:pPr>
        <w:spacing w:after="0"/>
        <w:ind w:left="567" w:hanging="567"/>
        <w:jc w:val="both"/>
        <w:rPr>
          <w:rFonts w:ascii="GHEA Grapalat" w:hAnsi="GHEA Grapalat"/>
          <w:lang w:val="hy-AM"/>
        </w:rPr>
      </w:pPr>
      <w:r w:rsidRPr="00ED4E26">
        <w:rPr>
          <w:rFonts w:ascii="GHEA Grapalat" w:hAnsi="GHEA Grapalat"/>
          <w:lang w:val="hy-AM"/>
        </w:rPr>
        <w:t>որտեղ</w:t>
      </w:r>
      <w:r w:rsidR="00FC76ED" w:rsidRPr="00ED4E26">
        <w:rPr>
          <w:rFonts w:ascii="GHEA Grapalat" w:hAnsi="GHEA Grapalat"/>
          <w:lang w:val="hy-AM"/>
        </w:rPr>
        <w:t xml:space="preserve"> </w:t>
      </w:r>
      <m:oMath>
        <m:r>
          <w:rPr>
            <w:rFonts w:ascii="Cambria Math" w:hAnsi="Cambria Math"/>
            <w:sz w:val="24"/>
            <w:szCs w:val="24"/>
            <w:lang w:val="hy-AM"/>
          </w:rPr>
          <m:t>d</m:t>
        </m:r>
      </m:oMath>
      <w:r w:rsidR="00FC76ED" w:rsidRPr="00ED4E26">
        <w:rPr>
          <w:rFonts w:ascii="GHEA Grapalat" w:hAnsi="GHEA Grapalat"/>
          <w:lang w:val="hy-AM"/>
        </w:rPr>
        <w:t xml:space="preserve"> –</w:t>
      </w:r>
      <w:r w:rsidR="007F1E1B">
        <w:rPr>
          <w:rFonts w:ascii="GHEA Grapalat" w:hAnsi="GHEA Grapalat"/>
          <w:color w:val="C00000"/>
          <w:lang w:val="hy-AM"/>
        </w:rPr>
        <w:t xml:space="preserve"> </w:t>
      </w:r>
      <w:r w:rsidR="007C2CEA" w:rsidRPr="00691A90">
        <w:rPr>
          <w:rFonts w:ascii="GHEA Grapalat" w:hAnsi="GHEA Grapalat"/>
          <w:lang w:val="hy-AM"/>
        </w:rPr>
        <w:t xml:space="preserve">կառուցվածքի կամ </w:t>
      </w:r>
      <w:r w:rsidR="00691A90">
        <w:rPr>
          <w:rFonts w:ascii="GHEA Grapalat" w:hAnsi="GHEA Grapalat"/>
          <w:lang w:val="hy-AM"/>
        </w:rPr>
        <w:t>կոնստրուկտիվ</w:t>
      </w:r>
      <w:r w:rsidR="007C2CEA" w:rsidRPr="00691A90">
        <w:rPr>
          <w:rFonts w:ascii="GHEA Grapalat" w:hAnsi="GHEA Grapalat"/>
          <w:lang w:val="hy-AM"/>
        </w:rPr>
        <w:t xml:space="preserve"> տարրի չափը քամու միջին արագությանը ուղղահայաց ուղղությամբ</w:t>
      </w:r>
      <w:r w:rsidR="00691A90">
        <w:rPr>
          <w:rFonts w:ascii="GHEA Grapalat" w:hAnsi="GHEA Grapalat"/>
          <w:lang w:val="hy-AM"/>
        </w:rPr>
        <w:t xml:space="preserve">, </w:t>
      </w:r>
      <w:r w:rsidR="00691A90" w:rsidRPr="00691A90">
        <w:rPr>
          <w:rFonts w:ascii="GHEA Grapalat" w:hAnsi="GHEA Grapalat"/>
          <w:lang w:val="hy-AM"/>
        </w:rPr>
        <w:t>(</w:t>
      </w:r>
      <w:r w:rsidR="00691A90" w:rsidRPr="00ED4E26">
        <w:rPr>
          <w:rFonts w:ascii="GHEA Grapalat" w:hAnsi="GHEA Grapalat"/>
          <w:lang w:val="hy-AM"/>
        </w:rPr>
        <w:t>մ</w:t>
      </w:r>
      <w:r w:rsidR="00691A90" w:rsidRPr="00691A90">
        <w:rPr>
          <w:rFonts w:ascii="GHEA Grapalat" w:hAnsi="GHEA Grapalat"/>
          <w:lang w:val="hy-AM"/>
        </w:rPr>
        <w:t>)</w:t>
      </w:r>
      <w:r w:rsidR="00691A90" w:rsidRPr="00ED4E26">
        <w:rPr>
          <w:rFonts w:ascii="GHEA Grapalat" w:hAnsi="GHEA Grapalat"/>
          <w:lang w:val="hy-AM"/>
        </w:rPr>
        <w:t>,</w:t>
      </w:r>
    </w:p>
    <w:p w:rsidR="00FC76ED" w:rsidRPr="00ED4E26" w:rsidRDefault="00E269B3" w:rsidP="003C0864">
      <w:pPr>
        <w:spacing w:after="0"/>
        <w:ind w:left="567"/>
        <w:jc w:val="both"/>
        <w:rPr>
          <w:rFonts w:ascii="GHEA Grapalat" w:hAnsi="GHEA Grapalat"/>
          <w:lang w:val="hy-AM"/>
        </w:rPr>
      </w:pP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oMath>
      <w:r w:rsidR="00691A90" w:rsidRPr="00691A90">
        <w:rPr>
          <w:rFonts w:ascii="GHEA Grapalat" w:eastAsiaTheme="minorEastAsia" w:hAnsi="GHEA Grapalat"/>
          <w:lang w:val="hy-AM"/>
        </w:rPr>
        <w:t xml:space="preserve"> </w:t>
      </w:r>
      <w:r w:rsidR="00691A90" w:rsidRPr="00ED4E26">
        <w:rPr>
          <w:rFonts w:ascii="GHEA Grapalat" w:hAnsi="GHEA Grapalat"/>
          <w:lang w:val="hy-AM"/>
        </w:rPr>
        <w:t>–</w:t>
      </w:r>
      <w:r w:rsidR="00691A90" w:rsidRPr="00691A90">
        <w:rPr>
          <w:rFonts w:ascii="GHEA Grapalat" w:hAnsi="GHEA Grapalat"/>
          <w:lang w:val="hy-AM"/>
        </w:rPr>
        <w:t xml:space="preserve"> </w:t>
      </w:r>
      <w:r w:rsidR="00691A90">
        <w:rPr>
          <w:rFonts w:ascii="GHEA Grapalat" w:hAnsi="GHEA Grapalat"/>
          <w:lang w:val="hy-AM"/>
        </w:rPr>
        <w:t xml:space="preserve">որոշվում է </w:t>
      </w:r>
      <w:r w:rsidR="006C09BD" w:rsidRPr="00ED4E26">
        <w:rPr>
          <w:rFonts w:ascii="GHEA Grapalat" w:hAnsi="GHEA Grapalat"/>
          <w:b/>
          <w:bCs/>
          <w:lang w:val="hy-AM"/>
        </w:rPr>
        <w:t>201</w:t>
      </w:r>
      <w:r w:rsidR="00ED4E26" w:rsidRPr="00ED4E26">
        <w:rPr>
          <w:rFonts w:ascii="GHEA Grapalat" w:hAnsi="GHEA Grapalat"/>
          <w:lang w:val="hy-AM"/>
        </w:rPr>
        <w:t xml:space="preserve"> կետ</w:t>
      </w:r>
      <w:r w:rsidR="00ED4E26">
        <w:rPr>
          <w:rFonts w:ascii="GHEA Grapalat" w:hAnsi="GHEA Grapalat"/>
          <w:lang w:val="hy-AM"/>
        </w:rPr>
        <w:t>ի</w:t>
      </w:r>
      <w:r w:rsidR="00691A90" w:rsidRPr="00691A90">
        <w:rPr>
          <w:rFonts w:ascii="GHEA Grapalat" w:hAnsi="GHEA Grapalat"/>
          <w:lang w:val="hy-AM"/>
        </w:rPr>
        <w:t xml:space="preserve"> </w:t>
      </w:r>
      <w:r w:rsidR="00691A90">
        <w:rPr>
          <w:rFonts w:ascii="GHEA Grapalat" w:hAnsi="GHEA Grapalat"/>
          <w:lang w:val="hy-AM"/>
        </w:rPr>
        <w:t xml:space="preserve">համապատասխան, </w:t>
      </w:r>
      <w:r w:rsidR="00691A90" w:rsidRPr="00691A90">
        <w:rPr>
          <w:rFonts w:ascii="GHEA Grapalat" w:hAnsi="GHEA Grapalat"/>
          <w:lang w:val="hy-AM"/>
        </w:rPr>
        <w:t>(</w:t>
      </w:r>
      <w:r w:rsidR="00691A90" w:rsidRPr="00ED4E26">
        <w:rPr>
          <w:rFonts w:ascii="GHEA Grapalat" w:hAnsi="GHEA Grapalat"/>
          <w:lang w:val="hy-AM"/>
        </w:rPr>
        <w:t>մ/վրկ</w:t>
      </w:r>
      <w:r w:rsidR="00691A90" w:rsidRPr="00691A90">
        <w:rPr>
          <w:rFonts w:ascii="GHEA Grapalat" w:hAnsi="GHEA Grapalat"/>
          <w:lang w:val="hy-AM"/>
        </w:rPr>
        <w:t>)</w:t>
      </w:r>
      <w:r w:rsidR="00FC76ED" w:rsidRPr="00ED4E26">
        <w:rPr>
          <w:rFonts w:ascii="GHEA Grapalat" w:hAnsi="GHEA Grapalat"/>
          <w:lang w:val="hy-AM"/>
        </w:rPr>
        <w:t>;</w:t>
      </w:r>
    </w:p>
    <w:p w:rsidR="00FC76ED" w:rsidRPr="007C2CEA" w:rsidRDefault="00E269B3" w:rsidP="003C0864">
      <w:pPr>
        <w:spacing w:after="0"/>
        <w:ind w:left="567"/>
        <w:jc w:val="both"/>
        <w:rPr>
          <w:rFonts w:ascii="GHEA Grapalat" w:hAnsi="GHEA Grapalat"/>
          <w:color w:val="0070C0"/>
          <w:lang w:val="hy-AM"/>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y,cr</m:t>
            </m:r>
          </m:sub>
        </m:sSub>
      </m:oMath>
      <w:r w:rsidR="00FC76ED" w:rsidRPr="007C2CEA">
        <w:rPr>
          <w:rFonts w:ascii="GHEA Grapalat" w:eastAsiaTheme="minorEastAsia" w:hAnsi="GHEA Grapalat"/>
          <w:iCs/>
          <w:vertAlign w:val="subscript"/>
          <w:lang w:val="hy-AM"/>
        </w:rPr>
        <w:t xml:space="preserve"> </w:t>
      </w:r>
      <w:r w:rsidR="00FC76ED" w:rsidRPr="00ED4E26">
        <w:rPr>
          <w:rFonts w:ascii="GHEA Grapalat" w:hAnsi="GHEA Grapalat"/>
          <w:lang w:val="hy-AM"/>
        </w:rPr>
        <w:t>–</w:t>
      </w:r>
      <w:r w:rsidR="001F7D62">
        <w:rPr>
          <w:rFonts w:ascii="GHEA Grapalat" w:hAnsi="GHEA Grapalat"/>
          <w:color w:val="C00000"/>
          <w:lang w:val="hy-AM"/>
        </w:rPr>
        <w:t xml:space="preserve"> </w:t>
      </w:r>
      <w:r w:rsidR="007C2CEA" w:rsidRPr="001F7D62">
        <w:rPr>
          <w:rFonts w:ascii="GHEA Grapalat" w:hAnsi="GHEA Grapalat"/>
          <w:lang w:val="hy-AM"/>
        </w:rPr>
        <w:t xml:space="preserve">ռեզոնանսային </w:t>
      </w:r>
      <w:r w:rsidR="001F7D62" w:rsidRPr="001F7D62">
        <w:rPr>
          <w:rFonts w:ascii="GHEA Grapalat" w:hAnsi="GHEA Grapalat"/>
          <w:bCs/>
          <w:lang w:val="hy-AM"/>
        </w:rPr>
        <w:t xml:space="preserve">հողմապտույտ </w:t>
      </w:r>
      <w:r w:rsidR="007C2CEA" w:rsidRPr="001F7D62">
        <w:rPr>
          <w:rFonts w:ascii="GHEA Grapalat" w:hAnsi="GHEA Grapalat"/>
          <w:lang w:val="hy-AM"/>
        </w:rPr>
        <w:t xml:space="preserve">գրգռման </w:t>
      </w:r>
      <w:r w:rsidR="001F7D62">
        <w:rPr>
          <w:rFonts w:ascii="GHEA Grapalat" w:hAnsi="GHEA Grapalat"/>
          <w:lang w:val="hy-AM"/>
        </w:rPr>
        <w:t>դեպքում</w:t>
      </w:r>
      <w:r w:rsidR="007C2CEA" w:rsidRPr="001F7D62">
        <w:rPr>
          <w:rFonts w:ascii="GHEA Grapalat" w:hAnsi="GHEA Grapalat"/>
          <w:lang w:val="hy-AM"/>
        </w:rPr>
        <w:t xml:space="preserve"> լայնակ</w:t>
      </w:r>
      <w:r w:rsidR="001F7D62">
        <w:rPr>
          <w:rFonts w:ascii="GHEA Grapalat" w:hAnsi="GHEA Grapalat"/>
          <w:lang w:val="hy-AM"/>
        </w:rPr>
        <w:t>ան</w:t>
      </w:r>
      <w:r w:rsidR="007C2CEA" w:rsidRPr="001F7D62">
        <w:rPr>
          <w:rFonts w:ascii="GHEA Grapalat" w:hAnsi="GHEA Grapalat"/>
          <w:lang w:val="hy-AM"/>
        </w:rPr>
        <w:t xml:space="preserve"> ուժի աերոդինամիկական գործակից</w:t>
      </w:r>
      <w:r w:rsidR="001F7D62" w:rsidRPr="001F7D62">
        <w:rPr>
          <w:rFonts w:ascii="GHEA Grapalat" w:hAnsi="GHEA Grapalat"/>
          <w:lang w:val="hy-AM"/>
        </w:rPr>
        <w:t xml:space="preserve"> է,</w:t>
      </w:r>
    </w:p>
    <w:p w:rsidR="00FC76ED" w:rsidRPr="00E36B50" w:rsidRDefault="00E269B3" w:rsidP="003C0864">
      <w:pPr>
        <w:spacing w:after="0"/>
        <w:ind w:left="567"/>
        <w:jc w:val="both"/>
        <w:rPr>
          <w:rFonts w:ascii="GHEA Grapalat" w:hAnsi="GHEA Grapalat"/>
          <w:highlight w:val="lightGray"/>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FC76ED" w:rsidRPr="007C2CEA">
        <w:rPr>
          <w:rFonts w:ascii="GHEA Grapalat" w:eastAsiaTheme="minorEastAsia" w:hAnsi="GHEA Grapalat"/>
          <w:i/>
          <w:sz w:val="24"/>
          <w:szCs w:val="24"/>
          <w:lang w:val="hy-AM"/>
        </w:rPr>
        <w:t xml:space="preserve"> </w:t>
      </w:r>
      <w:r w:rsidR="00FC76ED" w:rsidRPr="00ED4E26">
        <w:rPr>
          <w:rFonts w:ascii="GHEA Grapalat" w:hAnsi="GHEA Grapalat"/>
          <w:lang w:val="hy-AM"/>
        </w:rPr>
        <w:t>–</w:t>
      </w:r>
      <w:r w:rsidR="00D576F4">
        <w:rPr>
          <w:rFonts w:ascii="GHEA Grapalat" w:hAnsi="GHEA Grapalat"/>
          <w:lang w:val="hy-AM"/>
        </w:rPr>
        <w:t xml:space="preserve"> կ</w:t>
      </w:r>
      <w:r w:rsidR="007C2CEA" w:rsidRPr="00D576F4">
        <w:rPr>
          <w:rFonts w:ascii="GHEA Grapalat" w:hAnsi="GHEA Grapalat"/>
          <w:lang w:val="hy-AM"/>
        </w:rPr>
        <w:t xml:space="preserve">առուցվածքային </w:t>
      </w:r>
      <w:r w:rsidR="00D576F4" w:rsidRPr="00D576F4">
        <w:rPr>
          <w:rFonts w:ascii="GHEA Grapalat" w:hAnsi="GHEA Grapalat"/>
          <w:lang w:val="hy-AM"/>
        </w:rPr>
        <w:t>մարման</w:t>
      </w:r>
      <w:r w:rsidR="007C2CEA" w:rsidRPr="00D576F4">
        <w:rPr>
          <w:rFonts w:ascii="GHEA Grapalat" w:hAnsi="GHEA Grapalat"/>
          <w:lang w:val="hy-AM"/>
        </w:rPr>
        <w:t xml:space="preserve"> լոգարիթմական դեկրեմենտ</w:t>
      </w:r>
      <w:r w:rsidR="00D576F4" w:rsidRPr="00D576F4">
        <w:rPr>
          <w:rFonts w:ascii="GHEA Grapalat" w:hAnsi="GHEA Grapalat"/>
          <w:lang w:val="hy-AM"/>
        </w:rPr>
        <w:t xml:space="preserve"> է</w:t>
      </w:r>
      <w:r w:rsidR="007C2CEA" w:rsidRPr="00D576F4">
        <w:rPr>
          <w:rFonts w:ascii="GHEA Grapalat" w:hAnsi="GHEA Grapalat"/>
          <w:lang w:val="hy-AM"/>
        </w:rPr>
        <w:t xml:space="preserve">, </w:t>
      </w:r>
      <w:r w:rsidR="007C2CEA" w:rsidRPr="007C2CEA">
        <w:rPr>
          <w:rFonts w:ascii="GHEA Grapalat" w:hAnsi="GHEA Grapalat"/>
          <w:lang w:val="hy-AM"/>
        </w:rPr>
        <w:t>ընդունվում է հավասար՝</w:t>
      </w:r>
      <w:r w:rsidR="00FC76ED" w:rsidRPr="007C2CEA">
        <w:rPr>
          <w:rFonts w:ascii="GHEA Grapalat" w:hAnsi="GHEA Grapala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332A2A">
        <w:rPr>
          <w:rFonts w:ascii="Calibri" w:eastAsiaTheme="minorEastAsia" w:hAnsi="Calibri" w:cs="Calibri"/>
          <w:sz w:val="24"/>
          <w:szCs w:val="24"/>
          <w:lang w:val="hy-AM"/>
        </w:rPr>
        <w:t> </w:t>
      </w:r>
      <w:r w:rsidR="00FC76ED" w:rsidRPr="007C2CEA">
        <w:rPr>
          <w:rFonts w:ascii="GHEA Grapalat" w:eastAsiaTheme="minorEastAsia" w:hAnsi="GHEA Grapalat"/>
          <w:sz w:val="24"/>
          <w:szCs w:val="24"/>
          <w:lang w:val="hy-AM"/>
        </w:rPr>
        <w:t xml:space="preserve">= </w:t>
      </w:r>
      <w:r w:rsidR="00FC76ED" w:rsidRPr="007C2CEA">
        <w:rPr>
          <w:rFonts w:ascii="GHEA Grapalat" w:hAnsi="GHEA Grapalat"/>
          <w:lang w:val="hy-AM"/>
        </w:rPr>
        <w:t>0,05 (</w:t>
      </w:r>
      <w:r w:rsidR="00E36B50" w:rsidRPr="007C2CEA">
        <w:rPr>
          <w:rFonts w:ascii="GHEA Grapalat" w:hAnsi="GHEA Grapalat"/>
          <w:lang w:val="hy-AM"/>
        </w:rPr>
        <w:t xml:space="preserve">մետաղե կառուցվածքների </w:t>
      </w:r>
      <w:r w:rsidR="00E36B50" w:rsidRPr="00E36B50">
        <w:rPr>
          <w:rFonts w:ascii="GHEA Grapalat" w:hAnsi="GHEA Grapalat"/>
          <w:lang w:val="hy-AM"/>
        </w:rPr>
        <w:t>համար</w:t>
      </w:r>
      <w:r w:rsidR="00FC76ED" w:rsidRPr="007C2CEA">
        <w:rPr>
          <w:rFonts w:ascii="GHEA Grapalat" w:hAnsi="GHEA Grapalat"/>
          <w:lang w:val="hy-AM"/>
        </w:rPr>
        <w:t xml:space="preserve">) </w:t>
      </w:r>
      <w:r w:rsidR="00E36B50" w:rsidRPr="00E36B50">
        <w:rPr>
          <w:rFonts w:ascii="GHEA Grapalat" w:hAnsi="GHEA Grapalat"/>
          <w:lang w:val="hy-AM"/>
        </w:rPr>
        <w:t>և</w:t>
      </w:r>
      <w:r w:rsidR="00FC76ED" w:rsidRPr="007C2CEA">
        <w:rPr>
          <w:rFonts w:ascii="GHEA Grapalat" w:hAnsi="GHEA Grapala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FC76ED" w:rsidRPr="007C2CEA">
        <w:rPr>
          <w:rFonts w:ascii="GHEA Grapalat" w:eastAsiaTheme="minorEastAsia" w:hAnsi="GHEA Grapalat"/>
          <w:sz w:val="24"/>
          <w:szCs w:val="24"/>
          <w:lang w:val="hy-AM"/>
        </w:rPr>
        <w:t xml:space="preserve"> = </w:t>
      </w:r>
      <w:r w:rsidR="00FC76ED" w:rsidRPr="007C2CEA">
        <w:rPr>
          <w:rFonts w:ascii="GHEA Grapalat" w:hAnsi="GHEA Grapalat"/>
          <w:lang w:val="hy-AM"/>
        </w:rPr>
        <w:t>0,1 (</w:t>
      </w:r>
      <w:r w:rsidR="00E36B50" w:rsidRPr="00E36B50">
        <w:rPr>
          <w:rFonts w:ascii="GHEA Grapalat" w:hAnsi="GHEA Grapalat"/>
          <w:lang w:val="hy-AM"/>
        </w:rPr>
        <w:t>երկաթբետոնե</w:t>
      </w:r>
      <w:r w:rsidR="00FC76ED" w:rsidRPr="007C2CEA">
        <w:rPr>
          <w:rFonts w:ascii="GHEA Grapalat" w:hAnsi="GHEA Grapalat"/>
          <w:lang w:val="hy-AM"/>
        </w:rPr>
        <w:t xml:space="preserve"> </w:t>
      </w:r>
      <w:r w:rsidR="00E36B50" w:rsidRPr="00E36B50">
        <w:rPr>
          <w:rFonts w:ascii="GHEA Grapalat" w:hAnsi="GHEA Grapalat"/>
          <w:lang w:val="hy-AM"/>
        </w:rPr>
        <w:t>կառուցվածքների համար</w:t>
      </w:r>
      <w:r w:rsidR="00FC76ED" w:rsidRPr="007C2CEA">
        <w:rPr>
          <w:rFonts w:ascii="GHEA Grapalat" w:hAnsi="GHEA Grapalat"/>
          <w:lang w:val="hy-AM"/>
        </w:rPr>
        <w:t>)</w:t>
      </w:r>
      <w:r w:rsidR="00E36B50" w:rsidRPr="00E36B50">
        <w:rPr>
          <w:rFonts w:ascii="GHEA Grapalat" w:hAnsi="GHEA Grapalat"/>
          <w:lang w:val="hy-AM"/>
        </w:rPr>
        <w:t>,</w:t>
      </w:r>
    </w:p>
    <w:p w:rsidR="00FC76ED" w:rsidRPr="00E36B50" w:rsidRDefault="00FC76ED" w:rsidP="00E36B50">
      <w:pPr>
        <w:spacing w:after="0"/>
        <w:ind w:left="567"/>
        <w:jc w:val="both"/>
        <w:rPr>
          <w:rFonts w:ascii="GHEA Grapalat" w:hAnsi="GHEA Grapalat" w:cs="Tahoma"/>
          <w:lang w:val="hy-AM"/>
        </w:rPr>
      </w:pPr>
      <m:oMath>
        <m:r>
          <w:rPr>
            <w:rFonts w:ascii="Cambria Math" w:eastAsiaTheme="minorEastAsia" w:hAnsi="Cambria Math" w:cs="Calibri"/>
            <w:sz w:val="24"/>
            <w:szCs w:val="24"/>
            <w:lang w:val="hy-AM"/>
          </w:rPr>
          <m:t>z</m:t>
        </m:r>
      </m:oMath>
      <w:r w:rsidRPr="002E02D8">
        <w:rPr>
          <w:rFonts w:ascii="Tahoma" w:hAnsi="Tahoma" w:cs="Tahoma"/>
          <w:i/>
          <w:iCs/>
          <w:sz w:val="21"/>
          <w:szCs w:val="21"/>
          <w:lang w:val="hy-AM"/>
        </w:rPr>
        <w:t xml:space="preserve"> </w:t>
      </w:r>
      <w:r w:rsidRPr="00E36B50">
        <w:rPr>
          <w:rFonts w:ascii="GHEA Grapalat" w:hAnsi="GHEA Grapalat"/>
          <w:lang w:val="hy-AM"/>
        </w:rPr>
        <w:t>–</w:t>
      </w:r>
      <w:r w:rsidR="00E36B50" w:rsidRPr="00E36B50">
        <w:rPr>
          <w:rFonts w:ascii="GHEA Grapalat" w:hAnsi="GHEA Grapalat" w:cs="Tahoma"/>
          <w:lang w:val="hy-AM"/>
        </w:rPr>
        <w:t xml:space="preserve"> կառուցվածքի առանցքի երկայնքով փոփոխվող կոորդինատ,</w:t>
      </w:r>
    </w:p>
    <w:p w:rsidR="00FC76ED" w:rsidRPr="00A10AD2" w:rsidRDefault="00E269B3" w:rsidP="00A10AD2">
      <w:pPr>
        <w:spacing w:after="0"/>
        <w:ind w:left="567"/>
        <w:jc w:val="both"/>
        <w:rPr>
          <w:rFonts w:ascii="GHEA Grapalat" w:hAnsi="GHEA Grapalat"/>
          <w:highlight w:val="lightGray"/>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φ</m:t>
            </m:r>
          </m:e>
          <m:sub>
            <m:r>
              <w:rPr>
                <w:rFonts w:ascii="Cambria Math" w:eastAsiaTheme="minorEastAsia" w:hAnsi="Cambria Math" w:cs="Calibri"/>
                <w:sz w:val="24"/>
                <w:szCs w:val="24"/>
                <w:lang w:val="hy-AM"/>
              </w:rPr>
              <m:t>i</m:t>
            </m:r>
          </m:sub>
        </m:sSub>
        <m:r>
          <w:rPr>
            <w:rFonts w:ascii="Cambria Math" w:eastAsiaTheme="minorEastAsia" w:hAnsi="Cambria Math" w:cs="Calibri"/>
            <w:sz w:val="24"/>
            <w:szCs w:val="24"/>
            <w:lang w:val="hy-AM"/>
          </w:rPr>
          <m:t>(z)</m:t>
        </m:r>
      </m:oMath>
      <w:r w:rsidR="00FC76ED" w:rsidRPr="007C2CEA">
        <w:rPr>
          <w:rFonts w:ascii="GHEA Grapalat" w:eastAsiaTheme="minorEastAsia" w:hAnsi="GHEA Grapalat" w:cs="Calibri"/>
          <w:lang w:val="hy-AM"/>
        </w:rPr>
        <w:t xml:space="preserve"> </w:t>
      </w:r>
      <w:r w:rsidR="00FC76ED" w:rsidRPr="00ED4E26">
        <w:rPr>
          <w:rFonts w:ascii="GHEA Grapalat" w:hAnsi="GHEA Grapalat"/>
          <w:lang w:val="hy-AM"/>
        </w:rPr>
        <w:t>–</w:t>
      </w:r>
      <w:r w:rsidR="00A10AD2">
        <w:rPr>
          <w:rFonts w:ascii="GHEA Grapalat" w:hAnsi="GHEA Grapalat" w:cs="Tahoma"/>
          <w:color w:val="C00000"/>
          <w:lang w:val="hy-AM"/>
        </w:rPr>
        <w:t xml:space="preserve"> </w:t>
      </w:r>
      <w:r w:rsidR="007C2CEA" w:rsidRPr="00A10AD2">
        <w:rPr>
          <w:rFonts w:ascii="GHEA Grapalat" w:hAnsi="GHEA Grapalat" w:cs="Tahoma"/>
          <w:lang w:val="hy-AM"/>
        </w:rPr>
        <w:t>լայնակ</w:t>
      </w:r>
      <w:r w:rsidR="00A10AD2" w:rsidRPr="00A10AD2">
        <w:rPr>
          <w:rFonts w:ascii="GHEA Grapalat" w:hAnsi="GHEA Grapalat" w:cs="Tahoma"/>
          <w:lang w:val="hy-AM"/>
        </w:rPr>
        <w:t>ան</w:t>
      </w:r>
      <w:r w:rsidR="007C2CEA" w:rsidRPr="00A10AD2">
        <w:rPr>
          <w:rFonts w:ascii="GHEA Grapalat" w:hAnsi="GHEA Grapalat" w:cs="Tahoma"/>
          <w:lang w:val="hy-AM"/>
        </w:rPr>
        <w:t xml:space="preserve"> ուղղությամբ </w:t>
      </w:r>
      <w:r w:rsidR="00A10AD2" w:rsidRPr="00A10AD2">
        <w:rPr>
          <w:rFonts w:ascii="GHEA Grapalat" w:hAnsi="GHEA Grapalat" w:cs="Tahoma"/>
          <w:lang w:val="hy-AM"/>
        </w:rPr>
        <w:t>սեփական</w:t>
      </w:r>
      <w:r w:rsidR="007C2CEA" w:rsidRPr="00A10AD2">
        <w:rPr>
          <w:rFonts w:ascii="GHEA Grapalat" w:hAnsi="GHEA Grapalat" w:cs="Tahoma"/>
          <w:lang w:val="hy-AM"/>
        </w:rPr>
        <w:t xml:space="preserve"> </w:t>
      </w:r>
      <w:r w:rsidR="00A10AD2" w:rsidRPr="00A10AD2">
        <w:rPr>
          <w:rFonts w:ascii="GHEA Grapalat" w:hAnsi="GHEA Grapalat" w:cs="Tahoma"/>
          <w:lang w:val="hy-AM"/>
        </w:rPr>
        <w:t xml:space="preserve">տատանման </w:t>
      </w:r>
      <m:oMath>
        <m:r>
          <w:rPr>
            <w:rFonts w:ascii="Cambria Math" w:hAnsi="Cambria Math"/>
            <w:sz w:val="24"/>
            <w:szCs w:val="24"/>
            <w:lang w:val="hy-AM"/>
          </w:rPr>
          <m:t>i</m:t>
        </m:r>
      </m:oMath>
      <w:r w:rsidR="007C2CEA" w:rsidRPr="00A10AD2">
        <w:rPr>
          <w:rFonts w:ascii="GHEA Grapalat" w:hAnsi="GHEA Grapalat" w:cs="Tahoma"/>
          <w:lang w:val="hy-AM"/>
        </w:rPr>
        <w:t xml:space="preserve">-րդ </w:t>
      </w:r>
      <w:r w:rsidR="00A10AD2" w:rsidRPr="00A10AD2">
        <w:rPr>
          <w:rFonts w:ascii="GHEA Grapalat" w:hAnsi="GHEA Grapalat" w:cs="Tahoma"/>
          <w:lang w:val="hy-AM"/>
        </w:rPr>
        <w:t>ձև</w:t>
      </w:r>
      <w:r w:rsidR="00A10AD2">
        <w:rPr>
          <w:rFonts w:ascii="GHEA Grapalat" w:hAnsi="GHEA Grapalat" w:cs="Tahoma"/>
          <w:lang w:val="hy-AM"/>
        </w:rPr>
        <w:t>ն է, որը բավարարում է հետևայլ պայմանին</w:t>
      </w:r>
      <w:r w:rsidR="00A10AD2" w:rsidRPr="00A10AD2">
        <w:rPr>
          <w:rFonts w:ascii="GHEA Grapalat" w:hAnsi="GHEA Grapalat" w:cs="Tahoma"/>
          <w:lang w:val="hy-AM"/>
        </w:rPr>
        <w:t>.</w:t>
      </w:r>
    </w:p>
    <w:p w:rsidR="00A10AD2" w:rsidRDefault="00FC76ED" w:rsidP="00C738AC">
      <w:pPr>
        <w:shd w:val="clear" w:color="auto" w:fill="FFFFFF"/>
        <w:tabs>
          <w:tab w:val="left" w:pos="8931"/>
        </w:tabs>
        <w:spacing w:after="120" w:line="240" w:lineRule="auto"/>
        <w:ind w:left="3969"/>
        <w:jc w:val="both"/>
        <w:rPr>
          <w:rFonts w:ascii="GHEA Grapalat" w:hAnsi="GHEA Grapalat"/>
          <w:lang w:val="hy-AM"/>
        </w:rPr>
      </w:pPr>
      <w:r w:rsidRPr="002E02D8">
        <w:rPr>
          <w:rFonts w:ascii="GHEA Grapalat" w:eastAsiaTheme="minorEastAsia" w:hAnsi="GHEA Grapalat"/>
          <w:lang w:val="hy-AM"/>
        </w:rPr>
        <w:lastRenderedPageBreak/>
        <w:t>max</w:t>
      </w:r>
      <w:r w:rsidRPr="002E02D8">
        <w:rPr>
          <w:rFonts w:ascii="Calibri" w:eastAsiaTheme="minorEastAsia" w:hAnsi="Calibri" w:cs="Calibri"/>
          <w:sz w:val="24"/>
          <w:szCs w:val="24"/>
          <w:vertAlign w:val="subscript"/>
          <w:lang w:val="hy-AM"/>
        </w:rPr>
        <w:t> </w:t>
      </w:r>
      <m:oMath>
        <m:d>
          <m:dPr>
            <m:begChr m:val="["/>
            <m:endChr m:val="]"/>
            <m:ctrlPr>
              <w:rPr>
                <w:rFonts w:ascii="Cambria Math" w:eastAsiaTheme="minorEastAsia" w:hAnsi="Cambria Math" w:cs="Calibri"/>
                <w:i/>
                <w:sz w:val="24"/>
                <w:szCs w:val="24"/>
              </w:rPr>
            </m:ctrlPr>
          </m:dPr>
          <m:e>
            <m:r>
              <w:rPr>
                <w:rFonts w:ascii="Cambria Math" w:eastAsiaTheme="minorEastAsia" w:hAnsi="Cambria Math" w:cs="Calibri"/>
                <w:sz w:val="24"/>
                <w:szCs w:val="24"/>
                <w:lang w:val="hy-AM"/>
              </w:rPr>
              <m:t>φ(z)</m:t>
            </m:r>
          </m:e>
        </m:d>
      </m:oMath>
      <w:r w:rsidRPr="002E02D8">
        <w:rPr>
          <w:rFonts w:ascii="GHEA Grapalat" w:eastAsiaTheme="minorEastAsia" w:hAnsi="GHEA Grapalat" w:cs="Calibri"/>
          <w:sz w:val="24"/>
          <w:szCs w:val="24"/>
          <w:vertAlign w:val="subscript"/>
          <w:lang w:val="hy-AM"/>
        </w:rPr>
        <w:t xml:space="preserve"> </w:t>
      </w:r>
      <w:r w:rsidRPr="002E02D8">
        <w:rPr>
          <w:rFonts w:ascii="GHEA Grapalat" w:eastAsiaTheme="minorEastAsia" w:hAnsi="GHEA Grapalat" w:cs="Calibri"/>
          <w:lang w:val="hy-AM"/>
        </w:rPr>
        <w:t>= 1</w:t>
      </w:r>
      <w:r w:rsidR="00C738AC">
        <w:rPr>
          <w:rFonts w:ascii="GHEA Grapalat" w:eastAsiaTheme="minorEastAsia" w:hAnsi="GHEA Grapalat" w:cs="Calibri"/>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426EC7" w:rsidRPr="002E02D8">
        <w:rPr>
          <w:rFonts w:ascii="GHEA Grapalat" w:hAnsi="GHEA Grapalat"/>
          <w:lang w:val="hy-AM"/>
        </w:rPr>
        <w:t>49</w:t>
      </w:r>
      <w:r w:rsidRPr="00A677EA">
        <w:rPr>
          <w:rFonts w:ascii="GHEA Grapalat" w:hAnsi="GHEA Grapalat"/>
          <w:lang w:val="hy-AM"/>
        </w:rPr>
        <w:t>)</w:t>
      </w:r>
    </w:p>
    <w:p w:rsidR="00FC76ED" w:rsidRPr="00F11910" w:rsidRDefault="007253A6" w:rsidP="007253A6">
      <w:pPr>
        <w:spacing w:after="120"/>
        <w:ind w:firstLine="567"/>
        <w:jc w:val="both"/>
        <w:rPr>
          <w:rFonts w:ascii="GHEA Grapalat" w:hAnsi="GHEA Grapalat"/>
          <w:i/>
          <w:iCs/>
          <w:lang w:val="hy-AM"/>
        </w:rPr>
      </w:pPr>
      <w:r w:rsidRPr="003D5F52">
        <w:rPr>
          <w:rFonts w:ascii="GHEA Grapalat" w:hAnsi="GHEA Grapalat"/>
          <w:b/>
          <w:bCs/>
          <w:lang w:val="hy-AM"/>
        </w:rPr>
        <w:t>206.</w:t>
      </w:r>
      <w:r w:rsidR="003D5F52">
        <w:rPr>
          <w:rFonts w:ascii="Calibri" w:hAnsi="Calibri" w:cs="Calibri"/>
          <w:lang w:val="hy-AM"/>
        </w:rPr>
        <w:t> </w:t>
      </w:r>
      <w:r w:rsidR="004F012C" w:rsidRPr="00E93C5A">
        <w:rPr>
          <w:rFonts w:ascii="GHEA Grapalat" w:hAnsi="GHEA Grapalat"/>
          <w:lang w:val="hy-AM"/>
        </w:rPr>
        <w:t xml:space="preserve">Այն դեպքերում, երբ </w:t>
      </w:r>
      <w:r w:rsidR="00E93C5A" w:rsidRPr="00E93C5A">
        <w:rPr>
          <w:rFonts w:ascii="GHEA Grapalat" w:hAnsi="GHEA Grapalat"/>
          <w:lang w:val="hy-AM"/>
        </w:rPr>
        <w:t>կիրառվում են</w:t>
      </w:r>
      <w:r w:rsidR="004F012C" w:rsidRPr="00E93C5A">
        <w:rPr>
          <w:rFonts w:ascii="GHEA Grapalat" w:hAnsi="GHEA Grapalat"/>
          <w:lang w:val="hy-AM"/>
        </w:rPr>
        <w:t xml:space="preserve"> են տարբեր տեսակի </w:t>
      </w:r>
      <w:r w:rsidR="00E93C5A" w:rsidRPr="00E93C5A">
        <w:rPr>
          <w:rFonts w:ascii="GHEA Grapalat" w:hAnsi="GHEA Grapalat"/>
          <w:lang w:val="hy-AM"/>
        </w:rPr>
        <w:t>տատանամա</w:t>
      </w:r>
      <w:r w:rsidR="004F012C" w:rsidRPr="00E93C5A">
        <w:rPr>
          <w:rFonts w:ascii="GHEA Grapalat" w:hAnsi="GHEA Grapalat"/>
          <w:lang w:val="hy-AM"/>
        </w:rPr>
        <w:t>րող սարք</w:t>
      </w:r>
      <w:r w:rsidR="00E93C5A" w:rsidRPr="00E93C5A">
        <w:rPr>
          <w:rFonts w:ascii="GHEA Grapalat" w:hAnsi="GHEA Grapalat"/>
          <w:lang w:val="hy-AM"/>
        </w:rPr>
        <w:t>ավորանքներ</w:t>
      </w:r>
      <w:r w:rsidR="004F012C" w:rsidRPr="00E93C5A">
        <w:rPr>
          <w:rFonts w:ascii="GHEA Grapalat" w:hAnsi="GHEA Grapalat"/>
          <w:lang w:val="hy-AM"/>
        </w:rPr>
        <w:t xml:space="preserve"> (տատանումների </w:t>
      </w:r>
      <w:r w:rsidR="00E93C5A" w:rsidRPr="00E93C5A">
        <w:rPr>
          <w:rFonts w:ascii="GHEA Grapalat" w:hAnsi="GHEA Grapalat"/>
          <w:lang w:val="hy-AM"/>
        </w:rPr>
        <w:t>մարիչներ</w:t>
      </w:r>
      <w:r w:rsidR="004F012C" w:rsidRPr="00E93C5A">
        <w:rPr>
          <w:rFonts w:ascii="GHEA Grapalat" w:hAnsi="GHEA Grapalat"/>
          <w:lang w:val="hy-AM"/>
        </w:rPr>
        <w:t xml:space="preserve">), </w:t>
      </w:r>
      <w:r w:rsidR="004F012C" w:rsidRPr="004C2B61">
        <w:rPr>
          <w:rFonts w:ascii="GHEA Grapalat" w:hAnsi="GHEA Grapalat"/>
          <w:lang w:val="hy-AM"/>
        </w:rPr>
        <w:t xml:space="preserve">կառուցվածքային մարման </w:t>
      </w:r>
      <m:oMath>
        <m:sSub>
          <m:sSubPr>
            <m:ctrlPr>
              <w:rPr>
                <w:rFonts w:ascii="Cambria Math" w:eastAsiaTheme="minorEastAsia" w:hAnsi="Cambria Math" w:cs="Calibri"/>
                <w:i/>
                <w:iCs/>
                <w:sz w:val="24"/>
                <w:szCs w:val="24"/>
              </w:rPr>
            </m:ctrlPr>
          </m:sSubPr>
          <m:e>
            <m:r>
              <w:rPr>
                <w:rFonts w:ascii="Cambria Math" w:eastAsiaTheme="minorEastAsia" w:hAnsi="Cambria Math" w:cs="Calibri"/>
                <w:sz w:val="24"/>
                <w:szCs w:val="24"/>
                <w:lang w:val="hy-AM"/>
              </w:rPr>
              <m:t>δ</m:t>
            </m:r>
          </m:e>
          <m:sub>
            <m:r>
              <w:rPr>
                <w:rFonts w:ascii="Cambria Math" w:eastAsiaTheme="minorEastAsia" w:hAnsi="Cambria Math" w:cs="Calibri"/>
                <w:sz w:val="24"/>
                <w:szCs w:val="24"/>
                <w:lang w:val="hy-AM"/>
              </w:rPr>
              <m:t>s</m:t>
            </m:r>
          </m:sub>
        </m:sSub>
      </m:oMath>
      <w:r w:rsidR="004F012C" w:rsidRPr="004C2B61">
        <w:rPr>
          <w:rFonts w:ascii="GHEA Grapalat" w:hAnsi="GHEA Grapalat"/>
          <w:lang w:val="hy-AM"/>
        </w:rPr>
        <w:t xml:space="preserve"> </w:t>
      </w:r>
      <w:r w:rsidR="00E93C5A" w:rsidRPr="004C2B61">
        <w:rPr>
          <w:rFonts w:ascii="GHEA Grapalat" w:hAnsi="GHEA Grapalat"/>
          <w:lang w:val="hy-AM"/>
        </w:rPr>
        <w:t>գումարային</w:t>
      </w:r>
      <w:r w:rsidR="004F012C" w:rsidRPr="004C2B61">
        <w:rPr>
          <w:rFonts w:ascii="GHEA Grapalat" w:hAnsi="GHEA Grapalat"/>
          <w:lang w:val="hy-AM"/>
        </w:rPr>
        <w:t xml:space="preserve"> </w:t>
      </w:r>
      <w:r w:rsidR="004F012C" w:rsidRPr="00F11910">
        <w:rPr>
          <w:rFonts w:ascii="GHEA Grapalat" w:hAnsi="GHEA Grapalat"/>
          <w:lang w:val="hy-AM"/>
        </w:rPr>
        <w:t xml:space="preserve">լոգարիթմական </w:t>
      </w:r>
      <w:r w:rsidR="00FE4F63" w:rsidRPr="00F11910">
        <w:rPr>
          <w:rFonts w:ascii="GHEA Grapalat" w:hAnsi="GHEA Grapalat"/>
          <w:lang w:val="hy-AM"/>
        </w:rPr>
        <w:t>դեկրեմենտի</w:t>
      </w:r>
      <w:r w:rsidR="004F012C" w:rsidRPr="00F11910">
        <w:rPr>
          <w:rFonts w:ascii="GHEA Grapalat" w:hAnsi="GHEA Grapalat"/>
          <w:lang w:val="hy-AM"/>
        </w:rPr>
        <w:t xml:space="preserve"> արժեքը</w:t>
      </w:r>
      <w:r w:rsidR="00FE4F63" w:rsidRPr="00F11910">
        <w:rPr>
          <w:rFonts w:ascii="GHEA Grapalat" w:hAnsi="GHEA Grapalat"/>
          <w:lang w:val="hy-AM"/>
        </w:rPr>
        <w:t xml:space="preserve"> տրվում է նախագծման առաջադրանքում:</w:t>
      </w:r>
    </w:p>
    <w:p w:rsidR="00FC76ED" w:rsidRPr="0070798D" w:rsidRDefault="007253A6" w:rsidP="00FC76ED">
      <w:pPr>
        <w:spacing w:after="120"/>
        <w:ind w:firstLine="567"/>
        <w:jc w:val="both"/>
        <w:rPr>
          <w:rFonts w:ascii="GHEA Grapalat" w:hAnsi="GHEA Grapalat"/>
          <w:highlight w:val="lightGray"/>
          <w:lang w:val="hy-AM"/>
        </w:rPr>
      </w:pPr>
      <w:r w:rsidRPr="00F11910">
        <w:rPr>
          <w:rFonts w:ascii="GHEA Grapalat" w:hAnsi="GHEA Grapalat"/>
          <w:b/>
          <w:bCs/>
          <w:lang w:val="hy-AM"/>
        </w:rPr>
        <w:t>207.</w:t>
      </w:r>
      <w:r w:rsidR="00F11910" w:rsidRPr="00F11910">
        <w:rPr>
          <w:rFonts w:ascii="GHEA Grapalat" w:hAnsi="GHEA Grapalat"/>
          <w:b/>
          <w:bCs/>
          <w:lang w:val="hy-AM"/>
        </w:rPr>
        <w:t xml:space="preserve"> </w:t>
      </w:r>
      <w:r w:rsidR="004F012C" w:rsidRPr="00F11910">
        <w:rPr>
          <w:rFonts w:ascii="GHEA Grapalat" w:hAnsi="GHEA Grapalat"/>
          <w:lang w:val="hy-AM"/>
        </w:rPr>
        <w:t>Բա</w:t>
      </w:r>
      <w:r w:rsidR="00D06478" w:rsidRPr="00F11910">
        <w:rPr>
          <w:rFonts w:ascii="GHEA Grapalat" w:hAnsi="GHEA Grapalat"/>
          <w:lang w:val="hy-AM"/>
        </w:rPr>
        <w:t>զմ</w:t>
      </w:r>
      <w:r w:rsidR="004F012C" w:rsidRPr="00F11910">
        <w:rPr>
          <w:rFonts w:ascii="GHEA Grapalat" w:hAnsi="GHEA Grapalat"/>
          <w:lang w:val="hy-AM"/>
        </w:rPr>
        <w:t>ահարկ շենքերի համար ազդեցությունը, որ</w:t>
      </w:r>
      <w:r w:rsidR="0070798D" w:rsidRPr="00F11910">
        <w:rPr>
          <w:rFonts w:ascii="GHEA Grapalat" w:hAnsi="GHEA Grapalat"/>
          <w:lang w:val="hy-AM"/>
        </w:rPr>
        <w:t>ն</w:t>
      </w:r>
      <w:r w:rsidR="004F012C" w:rsidRPr="00F11910">
        <w:rPr>
          <w:rFonts w:ascii="GHEA Grapalat" w:hAnsi="GHEA Grapalat"/>
          <w:lang w:val="hy-AM"/>
        </w:rPr>
        <w:t xml:space="preserve"> </w:t>
      </w:r>
      <w:r w:rsidR="0070798D" w:rsidRPr="00F11910">
        <w:rPr>
          <w:rFonts w:ascii="GHEA Grapalat" w:hAnsi="GHEA Grapalat"/>
          <w:lang w:val="hy-AM"/>
        </w:rPr>
        <w:t>առաջանում</w:t>
      </w:r>
      <w:r w:rsidR="004F012C" w:rsidRPr="00F11910">
        <w:rPr>
          <w:rFonts w:ascii="GHEA Grapalat" w:hAnsi="GHEA Grapalat"/>
          <w:lang w:val="hy-AM"/>
        </w:rPr>
        <w:t xml:space="preserve"> է ռեզոնանսային </w:t>
      </w:r>
      <w:r w:rsidR="0070798D" w:rsidRPr="00F11910">
        <w:rPr>
          <w:rFonts w:ascii="GHEA Grapalat" w:hAnsi="GHEA Grapalat"/>
          <w:bCs/>
          <w:lang w:val="hy-AM"/>
        </w:rPr>
        <w:t>հողմապտույտի</w:t>
      </w:r>
      <w:r w:rsidR="0070798D" w:rsidRPr="00F11910">
        <w:rPr>
          <w:rFonts w:ascii="GHEA Grapalat" w:hAnsi="GHEA Grapalat"/>
          <w:lang w:val="hy-AM"/>
        </w:rPr>
        <w:t xml:space="preserve"> գրգռման ժամանակ</w:t>
      </w:r>
      <w:r w:rsidR="004F012C" w:rsidRPr="00F11910">
        <w:rPr>
          <w:rFonts w:ascii="GHEA Grapalat" w:hAnsi="GHEA Grapalat"/>
          <w:lang w:val="hy-AM"/>
        </w:rPr>
        <w:t xml:space="preserve">, </w:t>
      </w:r>
      <w:r w:rsidR="0070798D" w:rsidRPr="00F11910">
        <w:rPr>
          <w:rFonts w:ascii="GHEA Grapalat" w:hAnsi="GHEA Grapalat"/>
          <w:lang w:val="hy-AM"/>
        </w:rPr>
        <w:t>անհրաժեշտ</w:t>
      </w:r>
      <w:r w:rsidR="004F012C" w:rsidRPr="00F11910">
        <w:rPr>
          <w:rFonts w:ascii="GHEA Grapalat" w:hAnsi="GHEA Grapalat"/>
          <w:lang w:val="hy-AM"/>
        </w:rPr>
        <w:t xml:space="preserve"> է </w:t>
      </w:r>
      <w:r w:rsidR="0070798D" w:rsidRPr="00F11910">
        <w:rPr>
          <w:rFonts w:ascii="GHEA Grapalat" w:hAnsi="GHEA Grapalat"/>
          <w:lang w:val="hy-AM"/>
        </w:rPr>
        <w:t>սահման</w:t>
      </w:r>
      <w:r w:rsidR="00800F38" w:rsidRPr="00F11910">
        <w:rPr>
          <w:rFonts w:ascii="GHEA Grapalat" w:hAnsi="GHEA Grapalat"/>
          <w:lang w:val="hy-AM"/>
        </w:rPr>
        <w:t>ել</w:t>
      </w:r>
      <w:r w:rsidR="004F012C" w:rsidRPr="00F11910">
        <w:rPr>
          <w:rFonts w:ascii="GHEA Grapalat" w:hAnsi="GHEA Grapalat"/>
          <w:lang w:val="hy-AM"/>
        </w:rPr>
        <w:t xml:space="preserve"> </w:t>
      </w:r>
      <w:r w:rsidR="0070798D" w:rsidRPr="00F11910">
        <w:rPr>
          <w:rFonts w:ascii="GHEA Grapalat" w:hAnsi="GHEA Grapalat"/>
          <w:lang w:val="hy-AM"/>
        </w:rPr>
        <w:t xml:space="preserve">աերոդինամիկական </w:t>
      </w:r>
      <w:r w:rsidR="0070798D" w:rsidRPr="0070798D">
        <w:rPr>
          <w:rFonts w:ascii="GHEA Grapalat" w:hAnsi="GHEA Grapalat"/>
          <w:lang w:val="hy-AM"/>
        </w:rPr>
        <w:t>խողովակների</w:t>
      </w:r>
      <w:r w:rsidR="004F012C" w:rsidRPr="0070798D">
        <w:rPr>
          <w:rFonts w:ascii="GHEA Grapalat" w:hAnsi="GHEA Grapalat"/>
          <w:lang w:val="hy-AM"/>
        </w:rPr>
        <w:t xml:space="preserve"> մոդելային փորձարկումների տվյալների հիման վրա:</w:t>
      </w:r>
    </w:p>
    <w:p w:rsidR="00FC76ED" w:rsidRPr="004F012C" w:rsidRDefault="007253A6" w:rsidP="004F7E08">
      <w:pPr>
        <w:spacing w:after="0"/>
        <w:ind w:firstLine="567"/>
        <w:jc w:val="both"/>
        <w:rPr>
          <w:rFonts w:ascii="GHEA Grapalat" w:hAnsi="GHEA Grapalat"/>
          <w:color w:val="0070C0"/>
          <w:lang w:val="hy-AM"/>
        </w:rPr>
      </w:pPr>
      <w:r w:rsidRPr="004F012C">
        <w:rPr>
          <w:rFonts w:ascii="GHEA Grapalat" w:hAnsi="GHEA Grapalat"/>
          <w:b/>
          <w:bCs/>
          <w:lang w:val="hy-AM"/>
        </w:rPr>
        <w:t>208.</w:t>
      </w:r>
      <w:r w:rsidRPr="004F012C">
        <w:rPr>
          <w:rFonts w:ascii="GHEA Grapalat" w:hAnsi="GHEA Grapalat"/>
          <w:lang w:val="hy-AM"/>
        </w:rPr>
        <w:t xml:space="preserve"> </w:t>
      </w:r>
      <w:r w:rsidR="00D576F4" w:rsidRPr="00D576F4">
        <w:rPr>
          <w:rFonts w:ascii="GHEA Grapalat" w:hAnsi="GHEA Grapalat"/>
          <w:lang w:val="hy-AM"/>
        </w:rPr>
        <w:t>Լայնակա</w:t>
      </w:r>
      <w:r w:rsidR="004F012C" w:rsidRPr="00D576F4">
        <w:rPr>
          <w:rFonts w:ascii="GHEA Grapalat" w:hAnsi="GHEA Grapalat"/>
          <w:lang w:val="hy-AM"/>
        </w:rPr>
        <w:t>ն ուժի</w:t>
      </w:r>
      <w:r w:rsidR="00D576F4" w:rsidRPr="00D576F4">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4F012C" w:rsidRPr="00D576F4">
        <w:rPr>
          <w:rFonts w:ascii="GHEA Grapalat" w:hAnsi="GHEA Grapalat"/>
          <w:lang w:val="hy-AM"/>
        </w:rPr>
        <w:t xml:space="preserve"> աերոդինամիկ</w:t>
      </w:r>
      <w:r w:rsidR="00D576F4" w:rsidRPr="00D576F4">
        <w:rPr>
          <w:rFonts w:ascii="GHEA Grapalat" w:hAnsi="GHEA Grapalat"/>
          <w:lang w:val="hy-AM"/>
        </w:rPr>
        <w:t>ական</w:t>
      </w:r>
      <w:r w:rsidR="004F012C" w:rsidRPr="00D576F4">
        <w:rPr>
          <w:rFonts w:ascii="GHEA Grapalat" w:hAnsi="GHEA Grapalat"/>
          <w:lang w:val="hy-AM"/>
        </w:rPr>
        <w:t xml:space="preserve"> գործակիցները որոշվում են հետևյալ կերպ.</w:t>
      </w:r>
    </w:p>
    <w:p w:rsidR="00FC76ED" w:rsidRPr="00A6154C" w:rsidRDefault="007253A6" w:rsidP="004F7E08">
      <w:pPr>
        <w:spacing w:after="0"/>
        <w:ind w:firstLine="567"/>
        <w:rPr>
          <w:rFonts w:ascii="GHEA Grapalat" w:hAnsi="GHEA Grapalat"/>
          <w:color w:val="0070C0"/>
          <w:lang w:val="hy-AM"/>
        </w:rPr>
      </w:pPr>
      <w:r w:rsidRPr="00121C1B">
        <w:rPr>
          <w:rFonts w:ascii="GHEA Grapalat" w:hAnsi="GHEA Grapalat"/>
          <w:lang w:val="hy-AM"/>
        </w:rPr>
        <w:t>1</w:t>
      </w:r>
      <w:r w:rsidR="00FC76ED" w:rsidRPr="00121C1B">
        <w:rPr>
          <w:rFonts w:ascii="GHEA Grapalat" w:hAnsi="GHEA Grapalat"/>
          <w:lang w:val="hy-AM"/>
        </w:rPr>
        <w:t xml:space="preserve">) </w:t>
      </w:r>
      <w:r w:rsidR="00CE1475" w:rsidRPr="00121C1B">
        <w:rPr>
          <w:rFonts w:ascii="GHEA Grapalat" w:hAnsi="GHEA Grapalat"/>
          <w:lang w:val="hy-AM"/>
        </w:rPr>
        <w:t>Կլոր լայնական</w:t>
      </w:r>
      <w:r w:rsidR="00CE1475" w:rsidRPr="00CE1475">
        <w:rPr>
          <w:rFonts w:ascii="GHEA Grapalat" w:hAnsi="GHEA Grapalat"/>
          <w:lang w:val="hy-AM"/>
        </w:rPr>
        <w:t xml:space="preserve"> հատվածքների համար՝ </w:t>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FC76ED" w:rsidRPr="00CE1475">
        <w:rPr>
          <w:rFonts w:ascii="GHEA Grapalat" w:hAnsi="GHEA Grapalat"/>
          <w:lang w:val="hy-AM"/>
        </w:rPr>
        <w:t xml:space="preserve"> =</w:t>
      </w:r>
      <w:r w:rsidR="00FC76ED" w:rsidRPr="00CE1475">
        <w:rPr>
          <w:rFonts w:ascii="Calibri" w:hAnsi="Calibri" w:cs="Calibri"/>
          <w:lang w:val="hy-AM"/>
        </w:rPr>
        <w:t> </w:t>
      </w:r>
      <w:r w:rsidR="00FC76ED" w:rsidRPr="00CE1475">
        <w:rPr>
          <w:rFonts w:ascii="GHEA Grapalat" w:hAnsi="GHEA Grapalat"/>
          <w:lang w:val="hy-AM"/>
        </w:rPr>
        <w:t>0,3.</w:t>
      </w:r>
    </w:p>
    <w:p w:rsidR="007253A6" w:rsidRPr="00CE1475" w:rsidRDefault="007253A6" w:rsidP="004F7E08">
      <w:pPr>
        <w:spacing w:after="0"/>
        <w:ind w:firstLine="567"/>
        <w:rPr>
          <w:rFonts w:ascii="GHEA Grapalat" w:hAnsi="GHEA Grapalat"/>
          <w:lang w:val="hy-AM"/>
        </w:rPr>
      </w:pPr>
      <w:r w:rsidRPr="00CE1475">
        <w:rPr>
          <w:rFonts w:ascii="GHEA Grapalat" w:hAnsi="GHEA Grapalat"/>
          <w:lang w:val="hy-AM"/>
        </w:rPr>
        <w:t>2</w:t>
      </w:r>
      <w:r w:rsidR="00FC76ED" w:rsidRPr="00CE1475">
        <w:rPr>
          <w:rFonts w:ascii="GHEA Grapalat" w:hAnsi="GHEA Grapalat"/>
          <w:lang w:val="hy-AM"/>
        </w:rPr>
        <w:t xml:space="preserve">) </w:t>
      </w:r>
      <w:r w:rsidR="004F012C" w:rsidRPr="00CE1475">
        <w:rPr>
          <w:rFonts w:ascii="GHEA Grapalat" w:hAnsi="GHEA Grapalat"/>
          <w:lang w:val="hy-AM"/>
        </w:rPr>
        <w:t xml:space="preserve">Ուղղանկյուն </w:t>
      </w:r>
      <w:r w:rsidR="00CE1475" w:rsidRPr="00CE1475">
        <w:rPr>
          <w:rFonts w:ascii="GHEA Grapalat" w:hAnsi="GHEA Grapalat"/>
          <w:lang w:val="hy-AM"/>
        </w:rPr>
        <w:t>լայնական հատվածքների</w:t>
      </w:r>
      <w:r w:rsidR="004F012C" w:rsidRPr="00CE1475">
        <w:rPr>
          <w:rFonts w:ascii="GHEA Grapalat" w:hAnsi="GHEA Grapalat"/>
          <w:lang w:val="hy-AM"/>
        </w:rPr>
        <w:t xml:space="preserve"> համար</w:t>
      </w:r>
      <w:r w:rsidR="00CE1475">
        <w:rPr>
          <w:rFonts w:ascii="GHEA Grapalat" w:hAnsi="GHEA Grapalat"/>
          <w:lang w:val="hy-AM"/>
        </w:rPr>
        <w:t>՝</w:t>
      </w:r>
    </w:p>
    <w:p w:rsidR="00FC76ED" w:rsidRPr="00CE1475" w:rsidRDefault="005923D2" w:rsidP="004F7E08">
      <w:pPr>
        <w:spacing w:after="0"/>
        <w:ind w:firstLine="851"/>
        <w:rPr>
          <w:rFonts w:ascii="GHEA Grapalat" w:hAnsi="GHEA Grapalat"/>
          <w:lang w:val="hy-AM"/>
        </w:rPr>
      </w:pPr>
      <w:r w:rsidRPr="00CE1475">
        <w:rPr>
          <w:rFonts w:ascii="GHEA Grapalat" w:hAnsi="GHEA Grapalat"/>
          <w:lang w:val="hy-AM"/>
        </w:rPr>
        <w:t>ա</w:t>
      </w:r>
      <w:r w:rsidR="007253A6" w:rsidRPr="00CE1475">
        <w:rPr>
          <w:rFonts w:ascii="GHEA Grapalat" w:hAnsi="GHEA Grapalat"/>
          <w:lang w:val="hy-AM"/>
        </w:rPr>
        <w:t xml:space="preserve">) </w:t>
      </w:r>
      <w:r w:rsidR="003810FC" w:rsidRPr="00CE1475">
        <w:rPr>
          <w:rFonts w:ascii="GHEA Grapalat" w:hAnsi="GHEA Grapalat"/>
          <w:lang w:val="hy-AM"/>
        </w:rPr>
        <w:t>երբ</w:t>
      </w:r>
      <w:r w:rsidR="00FC76ED" w:rsidRPr="00CE1475">
        <w:rPr>
          <w:rFonts w:ascii="GHEA Grapalat" w:hAnsi="GHEA Grapalat"/>
          <w:lang w:val="hy-AM"/>
        </w:rPr>
        <w:t xml:space="preserve"> </w:t>
      </w:r>
      <m:oMath>
        <m:r>
          <w:rPr>
            <w:rFonts w:ascii="Cambria Math" w:hAnsi="Cambria Math"/>
            <w:sz w:val="24"/>
            <w:szCs w:val="24"/>
            <w:lang w:val="hy-AM"/>
          </w:rPr>
          <m:t>b</m:t>
        </m:r>
      </m:oMath>
      <w:r w:rsidR="00FC76ED" w:rsidRPr="00CE1475">
        <w:rPr>
          <w:rFonts w:ascii="GHEA Grapalat" w:hAnsi="GHEA Grapalat"/>
          <w:lang w:val="hy-AM"/>
        </w:rPr>
        <w:t>/</w:t>
      </w:r>
      <m:oMath>
        <m:r>
          <w:rPr>
            <w:rFonts w:ascii="Cambria Math" w:hAnsi="Cambria Math"/>
            <w:sz w:val="24"/>
            <w:szCs w:val="24"/>
            <w:lang w:val="hy-AM"/>
          </w:rPr>
          <m:t>d</m:t>
        </m:r>
      </m:oMath>
      <w:r w:rsidR="00FC76ED" w:rsidRPr="00CE1475">
        <w:rPr>
          <w:rFonts w:ascii="GHEA Grapalat" w:hAnsi="GHEA Grapalat"/>
          <w:lang w:val="hy-AM"/>
        </w:rPr>
        <w:t xml:space="preserve"> &gt; 0,5:</w:t>
      </w:r>
    </w:p>
    <w:p w:rsidR="00FC76ED" w:rsidRPr="00CE1475" w:rsidRDefault="00E269B3" w:rsidP="004F7E08">
      <w:pPr>
        <w:spacing w:after="0"/>
        <w:ind w:firstLine="1134"/>
        <w:rPr>
          <w:rFonts w:ascii="GHEA Grapalat" w:hAnsi="GHEA Grapalat"/>
        </w:rPr>
      </w:pP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FC76ED" w:rsidRPr="00CE1475">
        <w:rPr>
          <w:rFonts w:ascii="GHEA Grapalat" w:eastAsiaTheme="minorEastAsia" w:hAnsi="GHEA Grapalat"/>
        </w:rPr>
        <w:t xml:space="preserve"> = 1,1 для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cr,i</m:t>
            </m:r>
          </m:sub>
        </m:sSub>
      </m:oMath>
      <w:r w:rsidR="00FC76ED" w:rsidRPr="00CE1475">
        <w:rPr>
          <w:rFonts w:ascii="GHEA Grapalat" w:hAnsi="GHEA Grapalat"/>
          <w:vertAlign w:val="subscript"/>
        </w:rPr>
        <w:t xml:space="preserve"> </w:t>
      </w:r>
      <w:r w:rsidR="00FC76ED" w:rsidRPr="00CE1475">
        <w:rPr>
          <w:rFonts w:ascii="GHEA Grapalat" w:hAnsi="GHEA Grapalat"/>
        </w:rPr>
        <w:t>/</w:t>
      </w:r>
      <w:r w:rsidR="00FC76ED" w:rsidRPr="00CE1475">
        <w:rPr>
          <w:rFonts w:ascii="GHEA Grapalat" w:hAnsi="GHEA Grapalat"/>
          <w:vertAlign w:val="subscript"/>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eq</m:t>
            </m:r>
          </m:sub>
        </m:sSub>
        <m:r>
          <w:rPr>
            <w:rFonts w:ascii="Cambria Math" w:hAnsi="Cambria Math"/>
            <w:sz w:val="24"/>
            <w:szCs w:val="24"/>
          </w:rPr>
          <m:t>)</m:t>
        </m:r>
      </m:oMath>
      <w:r w:rsidR="00FC76ED" w:rsidRPr="00CE1475">
        <w:rPr>
          <w:rFonts w:ascii="GHEA Grapalat" w:hAnsi="GHEA Grapalat"/>
        </w:rPr>
        <w:t xml:space="preserve"> </w:t>
      </w:r>
      <w:r w:rsidR="00FC76ED" w:rsidRPr="00CE1475">
        <w:rPr>
          <w:rFonts w:ascii="GHEA Grapalat" w:eastAsiaTheme="minorEastAsia" w:hAnsi="GHEA Grapalat"/>
        </w:rPr>
        <w:t xml:space="preserve">&lt; 0,8; </w:t>
      </w:r>
      <w:r w:rsidR="00FC76ED" w:rsidRPr="00CE1475">
        <w:rPr>
          <w:rFonts w:ascii="GHEA Grapalat" w:eastAsiaTheme="minorEastAsia" w:hAnsi="GHEA Grapalat"/>
        </w:rPr>
        <w:tab/>
      </w:r>
      <m:oMath>
        <m:sSub>
          <m:sSubPr>
            <m:ctrlPr>
              <w:rPr>
                <w:rFonts w:ascii="Cambria Math" w:hAnsi="Cambria Math"/>
                <w:i/>
                <w:sz w:val="24"/>
                <w:szCs w:val="24"/>
              </w:rPr>
            </m:ctrlPr>
          </m:sSubPr>
          <m:e>
            <m:r>
              <w:rPr>
                <w:rFonts w:ascii="Cambria Math" w:hAnsi="Cambria Math"/>
                <w:sz w:val="24"/>
                <w:szCs w:val="24"/>
                <w:lang w:val="hy-AM"/>
              </w:rPr>
              <m:t>c</m:t>
            </m:r>
          </m:e>
          <m:sub>
            <m:r>
              <w:rPr>
                <w:rFonts w:ascii="Cambria Math" w:hAnsi="Cambria Math"/>
                <w:sz w:val="24"/>
                <w:szCs w:val="24"/>
                <w:lang w:val="hy-AM"/>
              </w:rPr>
              <m:t>y</m:t>
            </m:r>
          </m:sub>
        </m:sSub>
      </m:oMath>
      <w:r w:rsidR="00FC76ED" w:rsidRPr="00CE1475">
        <w:rPr>
          <w:rFonts w:ascii="GHEA Grapalat" w:eastAsiaTheme="minorEastAsia" w:hAnsi="GHEA Grapalat"/>
        </w:rPr>
        <w:t xml:space="preserve"> = 0,6 для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cr,i</m:t>
            </m:r>
          </m:sub>
        </m:sSub>
      </m:oMath>
      <w:r w:rsidR="00FC76ED" w:rsidRPr="00CE1475">
        <w:rPr>
          <w:rFonts w:ascii="GHEA Grapalat" w:hAnsi="GHEA Grapalat"/>
          <w:vertAlign w:val="subscript"/>
        </w:rPr>
        <w:t xml:space="preserve"> </w:t>
      </w:r>
      <w:r w:rsidR="00FC76ED" w:rsidRPr="00CE1475">
        <w:rPr>
          <w:rFonts w:ascii="GHEA Grapalat" w:hAnsi="GHEA Grapalat"/>
        </w:rPr>
        <w:t>/</w:t>
      </w:r>
      <w:r w:rsidR="00FC76ED" w:rsidRPr="00CE1475">
        <w:rPr>
          <w:rFonts w:ascii="GHEA Grapalat" w:hAnsi="GHEA Grapalat"/>
          <w:vertAlign w:val="subscript"/>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eq</m:t>
            </m:r>
          </m:sub>
        </m:sSub>
        <m:r>
          <w:rPr>
            <w:rFonts w:ascii="Cambria Math" w:hAnsi="Cambria Math"/>
            <w:sz w:val="24"/>
            <w:szCs w:val="24"/>
          </w:rPr>
          <m:t>)</m:t>
        </m:r>
      </m:oMath>
      <w:r w:rsidR="00FC76ED" w:rsidRPr="00CE1475">
        <w:rPr>
          <w:rFonts w:ascii="GHEA Grapalat" w:hAnsi="GHEA Grapalat"/>
        </w:rPr>
        <w:t xml:space="preserve"> </w:t>
      </w:r>
      <m:oMath>
        <m:r>
          <w:rPr>
            <w:rFonts w:ascii="Cambria Math" w:eastAsiaTheme="minorEastAsia" w:hAnsi="Cambria Math"/>
          </w:rPr>
          <m:t>≥</m:t>
        </m:r>
      </m:oMath>
      <w:r w:rsidR="00FC76ED" w:rsidRPr="00CE1475">
        <w:rPr>
          <w:rFonts w:ascii="GHEA Grapalat" w:eastAsiaTheme="minorEastAsia" w:hAnsi="GHEA Grapalat"/>
        </w:rPr>
        <w:t xml:space="preserve"> 0,8,</w:t>
      </w:r>
    </w:p>
    <w:p w:rsidR="00FC76ED" w:rsidRPr="004F012C" w:rsidRDefault="00A6154C" w:rsidP="004F7E08">
      <w:pPr>
        <w:spacing w:after="0"/>
        <w:ind w:firstLine="1134"/>
        <w:rPr>
          <w:rFonts w:ascii="GHEA Grapalat" w:hAnsi="GHEA Grapalat"/>
          <w:color w:val="0070C0"/>
          <w:lang w:val="hy-AM"/>
        </w:rPr>
      </w:pPr>
      <w:r w:rsidRPr="00A6154C">
        <w:rPr>
          <w:rFonts w:ascii="GHEA Grapalat" w:hAnsi="GHEA Grapalat"/>
          <w:lang w:val="hy-AM"/>
        </w:rPr>
        <w:t>այստեղ</w:t>
      </w:r>
      <w:r w:rsidR="00FC76ED" w:rsidRPr="00A6154C">
        <w:rPr>
          <w:rFonts w:ascii="GHEA Grapalat" w:hAnsi="GHEA Grapalat"/>
          <w:lang w:val="hy-AM"/>
        </w:rPr>
        <w:t xml:space="preserve"> </w:t>
      </w:r>
      <m:oMath>
        <m:r>
          <w:rPr>
            <w:rFonts w:ascii="Cambria Math" w:hAnsi="Cambria Math"/>
            <w:sz w:val="24"/>
            <w:szCs w:val="24"/>
          </w:rPr>
          <m:t>b</m:t>
        </m:r>
      </m:oMath>
      <w:r>
        <w:rPr>
          <w:rFonts w:ascii="GHEA Grapalat" w:hAnsi="GHEA Grapalat"/>
          <w:lang w:val="hy-AM"/>
        </w:rPr>
        <w:t>-ն՝</w:t>
      </w:r>
      <w:r w:rsidR="00FC76ED" w:rsidRPr="00A6154C">
        <w:rPr>
          <w:rFonts w:ascii="GHEA Grapalat" w:hAnsi="GHEA Grapalat"/>
          <w:lang w:val="hy-AM"/>
        </w:rPr>
        <w:t xml:space="preserve"> </w:t>
      </w:r>
      <w:r w:rsidR="004F012C" w:rsidRPr="00A6154C">
        <w:rPr>
          <w:rFonts w:ascii="GHEA Grapalat" w:hAnsi="GHEA Grapalat"/>
          <w:lang w:val="hy-AM"/>
        </w:rPr>
        <w:t>կառուցվածքի չափը քամու միջին արագության ուղղությամբ</w:t>
      </w:r>
      <w:r w:rsidRPr="00A6154C">
        <w:rPr>
          <w:rFonts w:ascii="GHEA Grapalat" w:hAnsi="GHEA Grapalat"/>
          <w:lang w:val="hy-AM"/>
        </w:rPr>
        <w:t>:</w:t>
      </w:r>
    </w:p>
    <w:p w:rsidR="00FC76ED" w:rsidRPr="003810FC" w:rsidRDefault="005923D2" w:rsidP="003810FC">
      <w:pPr>
        <w:spacing w:after="120"/>
        <w:ind w:left="1134" w:hanging="283"/>
        <w:jc w:val="both"/>
        <w:rPr>
          <w:rFonts w:ascii="GHEA Grapalat" w:hAnsi="GHEA Grapalat"/>
          <w:lang w:val="hy-AM"/>
        </w:rPr>
      </w:pPr>
      <w:r w:rsidRPr="003810FC">
        <w:rPr>
          <w:rFonts w:ascii="GHEA Grapalat" w:hAnsi="GHEA Grapalat"/>
          <w:lang w:val="hy-AM"/>
        </w:rPr>
        <w:t>բ</w:t>
      </w:r>
      <w:r w:rsidR="007253A6" w:rsidRPr="003810FC">
        <w:rPr>
          <w:rFonts w:ascii="GHEA Grapalat" w:hAnsi="GHEA Grapalat"/>
          <w:lang w:val="hy-AM"/>
        </w:rPr>
        <w:t xml:space="preserve">) </w:t>
      </w:r>
      <w:r w:rsidR="003810FC" w:rsidRPr="003810FC">
        <w:rPr>
          <w:rFonts w:ascii="GHEA Grapalat" w:hAnsi="GHEA Grapalat"/>
          <w:lang w:val="hy-AM"/>
        </w:rPr>
        <w:t>երբ</w:t>
      </w:r>
      <w:r w:rsidR="00FC76ED" w:rsidRPr="003810FC">
        <w:rPr>
          <w:rFonts w:ascii="GHEA Grapalat" w:hAnsi="GHEA Grapalat"/>
          <w:lang w:val="hy-AM"/>
        </w:rPr>
        <w:t xml:space="preserve"> </w:t>
      </w:r>
      <m:oMath>
        <m:r>
          <w:rPr>
            <w:rFonts w:ascii="Cambria Math" w:hAnsi="Cambria Math"/>
            <w:sz w:val="24"/>
            <w:szCs w:val="24"/>
            <w:lang w:val="hy-AM"/>
          </w:rPr>
          <m:t>b</m:t>
        </m:r>
      </m:oMath>
      <w:r w:rsidR="00FC76ED" w:rsidRPr="003810FC">
        <w:rPr>
          <w:rFonts w:ascii="GHEA Grapalat" w:hAnsi="GHEA Grapalat"/>
          <w:lang w:val="hy-AM"/>
        </w:rPr>
        <w:t>/</w:t>
      </w:r>
      <m:oMath>
        <m:r>
          <w:rPr>
            <w:rFonts w:ascii="Cambria Math" w:hAnsi="Cambria Math"/>
            <w:sz w:val="24"/>
            <w:szCs w:val="24"/>
            <w:lang w:val="hy-AM"/>
          </w:rPr>
          <m:t>d</m:t>
        </m:r>
      </m:oMath>
      <w:r w:rsidR="00FC76ED" w:rsidRPr="003810FC">
        <w:rPr>
          <w:rFonts w:ascii="GHEA Grapalat" w:hAnsi="GHEA Grapalat"/>
          <w:lang w:val="hy-AM"/>
        </w:rPr>
        <w:t xml:space="preserve"> ≤ 0,5 </w:t>
      </w:r>
      <w:r w:rsidR="003810FC" w:rsidRPr="003810FC">
        <w:rPr>
          <w:rFonts w:ascii="GHEA Grapalat" w:hAnsi="GHEA Grapalat"/>
          <w:lang w:val="hy-AM"/>
        </w:rPr>
        <w:t xml:space="preserve">ռեզոնանսային </w:t>
      </w:r>
      <w:r w:rsidR="003810FC" w:rsidRPr="003810FC">
        <w:rPr>
          <w:rFonts w:ascii="GHEA Grapalat" w:hAnsi="GHEA Grapalat"/>
          <w:bCs/>
          <w:lang w:val="hy-AM"/>
        </w:rPr>
        <w:t xml:space="preserve">հողմապտույտ </w:t>
      </w:r>
      <w:r w:rsidR="003810FC" w:rsidRPr="003810FC">
        <w:rPr>
          <w:rFonts w:ascii="GHEA Grapalat" w:hAnsi="GHEA Grapalat"/>
          <w:lang w:val="hy-AM"/>
        </w:rPr>
        <w:t>գրգռման հաշվարկը թույլատրվում է չիրականացվել:</w:t>
      </w:r>
    </w:p>
    <w:p w:rsidR="00D86E4A" w:rsidRPr="00BF6266" w:rsidRDefault="007253A6" w:rsidP="004F7E08">
      <w:pPr>
        <w:spacing w:after="120"/>
        <w:ind w:firstLine="567"/>
        <w:jc w:val="both"/>
        <w:rPr>
          <w:rFonts w:ascii="GHEA Grapalat" w:hAnsi="GHEA Grapalat"/>
          <w:lang w:val="hy-AM"/>
        </w:rPr>
      </w:pPr>
      <w:r w:rsidRPr="00BF6266">
        <w:rPr>
          <w:rFonts w:ascii="GHEA Grapalat" w:hAnsi="GHEA Grapalat"/>
          <w:b/>
          <w:bCs/>
          <w:lang w:val="hy-AM"/>
        </w:rPr>
        <w:t>209.</w:t>
      </w:r>
      <w:r w:rsidR="00BF6266">
        <w:rPr>
          <w:rFonts w:ascii="Calibri" w:hAnsi="Calibri"/>
          <w:lang w:val="hy-AM"/>
        </w:rPr>
        <w:t> </w:t>
      </w:r>
      <w:r w:rsidR="004F012C" w:rsidRPr="00F11910">
        <w:rPr>
          <w:rFonts w:ascii="GHEA Grapalat" w:hAnsi="GHEA Grapalat"/>
          <w:lang w:val="hy-AM"/>
        </w:rPr>
        <w:t xml:space="preserve">Ռեզոնանսային </w:t>
      </w:r>
      <w:r w:rsidR="00F11910" w:rsidRPr="00F11910">
        <w:rPr>
          <w:rFonts w:ascii="GHEA Grapalat" w:hAnsi="GHEA Grapalat"/>
          <w:bCs/>
          <w:lang w:val="hy-AM"/>
        </w:rPr>
        <w:t>հողմապտույտի</w:t>
      </w:r>
      <w:r w:rsidR="00F11910" w:rsidRPr="00F11910">
        <w:rPr>
          <w:rFonts w:ascii="GHEA Grapalat" w:hAnsi="GHEA Grapalat"/>
          <w:lang w:val="hy-AM"/>
        </w:rPr>
        <w:t xml:space="preserve"> գրգռման դեպքում կառուցվածքը </w:t>
      </w:r>
      <w:r w:rsidR="004F012C" w:rsidRPr="00F11910">
        <w:rPr>
          <w:rFonts w:ascii="GHEA Grapalat" w:hAnsi="GHEA Grapalat"/>
          <w:lang w:val="hy-AM"/>
        </w:rPr>
        <w:t>հաշվարկելիս,</w:t>
      </w:r>
      <w:r w:rsidR="00F11910" w:rsidRPr="00F11910">
        <w:rPr>
          <w:rFonts w:ascii="GHEA Grapalat" w:hAnsi="GHEA Grapalat"/>
          <w:lang w:val="hy-AM"/>
        </w:rPr>
        <w:t xml:space="preserve"> </w:t>
      </w:r>
      <w:r w:rsidR="00F11910" w:rsidRPr="00D06478">
        <w:rPr>
          <w:rFonts w:ascii="GHEA Grapalat" w:hAnsi="GHEA Grapalat"/>
          <w:b/>
          <w:bCs/>
          <w:lang w:val="hy-AM"/>
        </w:rPr>
        <w:t>205</w:t>
      </w:r>
      <w:r w:rsidR="00BF6266">
        <w:rPr>
          <w:rFonts w:ascii="GHEA Grapalat" w:hAnsi="GHEA Grapalat"/>
          <w:lang w:val="hy-AM"/>
        </w:rPr>
        <w:noBreakHyphen/>
      </w:r>
      <w:r w:rsidR="00F11910">
        <w:rPr>
          <w:rFonts w:ascii="GHEA Grapalat" w:hAnsi="GHEA Grapalat"/>
          <w:lang w:val="hy-AM"/>
        </w:rPr>
        <w:t xml:space="preserve">րդ կետում </w:t>
      </w:r>
      <w:r w:rsidR="00BF6266">
        <w:rPr>
          <w:rFonts w:ascii="GHEA Grapalat" w:hAnsi="GHEA Grapalat"/>
          <w:lang w:val="hy-AM"/>
        </w:rPr>
        <w:t>նշ</w:t>
      </w:r>
      <w:r w:rsidR="00F11910">
        <w:rPr>
          <w:rFonts w:ascii="GHEA Grapalat" w:hAnsi="GHEA Grapalat"/>
          <w:lang w:val="hy-AM"/>
        </w:rPr>
        <w:t>ված</w:t>
      </w:r>
      <w:r w:rsidR="00F11910" w:rsidRPr="00F11910">
        <w:rPr>
          <w:rFonts w:ascii="GHEA Grapalat" w:hAnsi="GHEA Grapalat"/>
          <w:lang w:val="hy-AM"/>
        </w:rPr>
        <w:t xml:space="preserve"> ազդեցության</w:t>
      </w:r>
      <w:r w:rsidR="004F012C" w:rsidRPr="00F11910">
        <w:rPr>
          <w:rFonts w:ascii="GHEA Grapalat" w:hAnsi="GHEA Grapalat"/>
          <w:lang w:val="hy-AM"/>
        </w:rPr>
        <w:t xml:space="preserve"> հետ մեկտեղ</w:t>
      </w:r>
      <w:r w:rsidR="004F012C" w:rsidRPr="00D06478">
        <w:rPr>
          <w:rFonts w:ascii="GHEA Grapalat" w:hAnsi="GHEA Grapalat"/>
          <w:lang w:val="hy-AM"/>
        </w:rPr>
        <w:t xml:space="preserve">, </w:t>
      </w:r>
      <w:r w:rsidR="004F012C" w:rsidRPr="00F11910">
        <w:rPr>
          <w:rFonts w:ascii="GHEA Grapalat" w:hAnsi="GHEA Grapalat"/>
          <w:lang w:val="hy-AM"/>
        </w:rPr>
        <w:t xml:space="preserve">անհրաժեշտ է նաև հաշվի առնել </w:t>
      </w:r>
      <w:r w:rsidR="00F11910" w:rsidRPr="00F11910">
        <w:rPr>
          <w:rFonts w:ascii="GHEA Grapalat" w:hAnsi="GHEA Grapalat"/>
          <w:lang w:val="hy-AM"/>
        </w:rPr>
        <w:t xml:space="preserve">քամու միջին արագությանը զուգահեռ </w:t>
      </w:r>
      <w:r w:rsidR="004F012C" w:rsidRPr="00F11910">
        <w:rPr>
          <w:rFonts w:ascii="GHEA Grapalat" w:hAnsi="GHEA Grapalat"/>
          <w:lang w:val="hy-AM"/>
        </w:rPr>
        <w:t>քամու բեռ</w:t>
      </w:r>
      <w:r w:rsidR="00F11910" w:rsidRPr="00F11910">
        <w:rPr>
          <w:rFonts w:ascii="GHEA Grapalat" w:hAnsi="GHEA Grapalat"/>
          <w:lang w:val="hy-AM"/>
        </w:rPr>
        <w:t>նվածք</w:t>
      </w:r>
      <w:r w:rsidR="004F012C" w:rsidRPr="00F11910">
        <w:rPr>
          <w:rFonts w:ascii="GHEA Grapalat" w:hAnsi="GHEA Grapalat"/>
          <w:lang w:val="hy-AM"/>
        </w:rPr>
        <w:t xml:space="preserve">ի </w:t>
      </w:r>
      <w:r w:rsidR="004F012C" w:rsidRPr="00BF6266">
        <w:rPr>
          <w:rFonts w:ascii="GHEA Grapalat" w:hAnsi="GHEA Grapalat"/>
          <w:lang w:val="hy-AM"/>
        </w:rPr>
        <w:t xml:space="preserve">ազդեցությունը։ Այս </w:t>
      </w:r>
      <w:r w:rsidR="00BF6266" w:rsidRPr="00BF6266">
        <w:rPr>
          <w:rFonts w:ascii="GHEA Grapalat" w:hAnsi="GHEA Grapalat"/>
          <w:lang w:val="hy-AM"/>
        </w:rPr>
        <w:t>ազդեցության</w:t>
      </w:r>
      <w:r w:rsidR="004F012C" w:rsidRPr="00BF6266">
        <w:rPr>
          <w:rFonts w:ascii="GHEA Grapalat" w:hAnsi="GHEA Grapala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m,cr</m:t>
            </m:r>
          </m:sub>
        </m:sSub>
      </m:oMath>
      <w:r w:rsidR="004F012C" w:rsidRPr="00BF6266">
        <w:rPr>
          <w:rFonts w:ascii="GHEA Grapalat" w:hAnsi="GHEA Grapalat"/>
          <w:lang w:val="hy-AM"/>
        </w:rPr>
        <w:t xml:space="preserve"> </w:t>
      </w:r>
      <w:r w:rsidR="00BF6266" w:rsidRPr="00BF6266">
        <w:rPr>
          <w:rFonts w:ascii="GHEA Grapalat" w:hAnsi="GHEA Grapalat"/>
          <w:lang w:val="hy-AM"/>
        </w:rPr>
        <w:t xml:space="preserve">միջին </w:t>
      </w:r>
      <w:r w:rsidR="004F012C" w:rsidRPr="00BF6266">
        <w:rPr>
          <w:rFonts w:ascii="GHEA Grapalat" w:hAnsi="GHEA Grapalat"/>
          <w:lang w:val="hy-AM"/>
        </w:rPr>
        <w:t>և</w:t>
      </w:r>
      <w:r w:rsidR="00BF6266" w:rsidRPr="00BF6266">
        <w:rPr>
          <w:rFonts w:ascii="GHEA Grapalat" w:hAnsi="GHEA Grapala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g,cr</m:t>
            </m:r>
          </m:sub>
        </m:sSub>
      </m:oMath>
      <w:r w:rsidR="004F012C" w:rsidRPr="00BF6266">
        <w:rPr>
          <w:rFonts w:ascii="GHEA Grapalat" w:hAnsi="GHEA Grapalat"/>
          <w:lang w:val="hy-AM"/>
        </w:rPr>
        <w:t xml:space="preserve"> </w:t>
      </w:r>
      <w:r w:rsidR="00BF6266" w:rsidRPr="00BF6266">
        <w:rPr>
          <w:rFonts w:ascii="GHEA Grapalat" w:hAnsi="GHEA Grapalat"/>
          <w:lang w:val="hy-AM"/>
        </w:rPr>
        <w:t xml:space="preserve">բաբախող </w:t>
      </w:r>
      <w:r w:rsidR="004F012C" w:rsidRPr="00BF6266">
        <w:rPr>
          <w:rFonts w:ascii="GHEA Grapalat" w:hAnsi="GHEA Grapalat"/>
          <w:lang w:val="hy-AM"/>
        </w:rPr>
        <w:t xml:space="preserve">բաղադրիչները որոշվում են </w:t>
      </w:r>
      <w:r w:rsidR="00BF6266" w:rsidRPr="00BF6266">
        <w:rPr>
          <w:rFonts w:ascii="GHEA Grapalat" w:hAnsi="GHEA Grapalat"/>
          <w:lang w:val="hy-AM"/>
        </w:rPr>
        <w:t xml:space="preserve">հետևայլ </w:t>
      </w:r>
      <w:r w:rsidR="004F012C" w:rsidRPr="00BF6266">
        <w:rPr>
          <w:rFonts w:ascii="GHEA Grapalat" w:hAnsi="GHEA Grapalat"/>
          <w:lang w:val="hy-AM"/>
        </w:rPr>
        <w:t>բանաձևերով.</w:t>
      </w:r>
    </w:p>
    <w:p w:rsidR="00FC76ED" w:rsidRDefault="00E269B3" w:rsidP="00FC76ED">
      <w:pPr>
        <w:shd w:val="clear" w:color="auto" w:fill="FFFFFF"/>
        <w:tabs>
          <w:tab w:val="left" w:pos="5103"/>
          <w:tab w:val="left" w:pos="8931"/>
        </w:tabs>
        <w:spacing w:after="120"/>
        <w:ind w:left="1985"/>
        <w:jc w:val="both"/>
        <w:rPr>
          <w:rFonts w:ascii="GHEA Grapalat" w:hAnsi="GHEA Grapalat"/>
          <w:lang w:val="hy-AM"/>
        </w:rPr>
      </w:pP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m,cr</m:t>
            </m:r>
          </m:sub>
        </m:sSub>
      </m:oMath>
      <w:r w:rsidR="00FC76ED" w:rsidRPr="002E02D8">
        <w:rPr>
          <w:rFonts w:ascii="GHEA Grapalat" w:eastAsiaTheme="minorEastAsia" w:hAnsi="GHEA Grapalat" w:cs="Calibri"/>
          <w:lang w:val="hy-AM"/>
        </w:rPr>
        <w:t xml:space="preserve"> =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m:t>
            </m:r>
          </m:sub>
        </m:sSub>
      </m:oMath>
      <w:r w:rsidR="00FC76ED" w:rsidRPr="002E02D8">
        <w:rPr>
          <w:rFonts w:ascii="Calibri" w:eastAsiaTheme="minorEastAsia" w:hAnsi="Calibri" w:cs="Calibri"/>
          <w:sz w:val="24"/>
          <w:szCs w:val="24"/>
          <w:vertAlign w:val="subscript"/>
          <w:lang w:val="hy-AM"/>
        </w:rPr>
        <w:t> </w:t>
      </w:r>
      <w:r w:rsidR="00FC76ED" w:rsidRPr="002E02D8">
        <w:rPr>
          <w:rFonts w:ascii="Calibri" w:eastAsiaTheme="minorEastAsia" w:hAnsi="Calibri" w:cs="Calibri"/>
          <w:sz w:val="24"/>
          <w:szCs w:val="24"/>
          <w:lang w:val="hy-AM"/>
        </w:rPr>
        <w:t>/</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00FC76ED" w:rsidRPr="002E02D8">
        <w:rPr>
          <w:rFonts w:ascii="GHEA Grapalat" w:eastAsiaTheme="minorEastAsia" w:hAnsi="GHEA Grapalat" w:cs="Calibri"/>
          <w:lang w:val="hy-AM"/>
        </w:rPr>
        <w:t>)</w:t>
      </w:r>
      <w:r w:rsidR="00FC76ED" w:rsidRPr="002E02D8">
        <w:rPr>
          <w:rFonts w:ascii="GHEA Grapalat" w:eastAsiaTheme="minorEastAsia" w:hAnsi="GHEA Grapalat" w:cs="Calibri"/>
          <w:vertAlign w:val="superscript"/>
          <w:lang w:val="hy-AM"/>
        </w:rPr>
        <w:t>2</w:t>
      </w:r>
      <w:r w:rsidR="00FC76ED" w:rsidRPr="002E02D8">
        <w:rPr>
          <w:rFonts w:ascii="GHEA Grapalat" w:eastAsiaTheme="minorEastAsia" w:hAnsi="GHEA Grapalat" w:cs="Calibri"/>
          <w:vertAlign w:val="subscrip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m:t>
            </m:r>
          </m:sub>
        </m:sSub>
      </m:oMath>
      <w:r w:rsidR="00FC76ED" w:rsidRPr="002E02D8">
        <w:rPr>
          <w:rFonts w:ascii="GHEA Grapalat" w:eastAsiaTheme="minorEastAsia" w:hAnsi="GHEA Grapalat" w:cs="Calibri"/>
          <w:lang w:val="hy-AM"/>
        </w:rPr>
        <w:t>;</w:t>
      </w:r>
      <w:r w:rsidR="00FC76ED" w:rsidRPr="002E02D8">
        <w:rPr>
          <w:rFonts w:ascii="GHEA Grapalat" w:eastAsiaTheme="minorEastAsia" w:hAnsi="GHEA Grapalat" w:cs="Calibri"/>
          <w:lang w:val="hy-AM"/>
        </w:rPr>
        <w:tab/>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g,cr</m:t>
            </m:r>
          </m:sub>
        </m:sSub>
      </m:oMath>
      <w:r w:rsidR="00FC76ED" w:rsidRPr="002E02D8">
        <w:rPr>
          <w:rFonts w:ascii="GHEA Grapalat" w:eastAsiaTheme="minorEastAsia" w:hAnsi="GHEA Grapalat" w:cs="Calibri"/>
          <w:lang w:val="hy-AM"/>
        </w:rPr>
        <w:t xml:space="preserve"> =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m:t>
            </m:r>
          </m:sub>
        </m:sSub>
      </m:oMath>
      <w:r w:rsidR="00FC76ED" w:rsidRPr="002E02D8">
        <w:rPr>
          <w:rFonts w:ascii="Calibri" w:eastAsiaTheme="minorEastAsia" w:hAnsi="Calibri" w:cs="Calibri"/>
          <w:sz w:val="24"/>
          <w:szCs w:val="24"/>
          <w:vertAlign w:val="subscript"/>
          <w:lang w:val="hy-AM"/>
        </w:rPr>
        <w:t> </w:t>
      </w:r>
      <w:r w:rsidR="00FC76ED" w:rsidRPr="002E02D8">
        <w:rPr>
          <w:rFonts w:ascii="Calibri" w:eastAsiaTheme="minorEastAsia" w:hAnsi="Calibri" w:cs="Calibri"/>
          <w:sz w:val="24"/>
          <w:szCs w:val="24"/>
          <w:lang w:val="hy-AM"/>
        </w:rPr>
        <w:t>/</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00FC76ED" w:rsidRPr="002E02D8">
        <w:rPr>
          <w:rFonts w:ascii="GHEA Grapalat" w:eastAsiaTheme="minorEastAsia" w:hAnsi="GHEA Grapalat" w:cs="Calibri"/>
          <w:lang w:val="hy-AM"/>
        </w:rPr>
        <w:t>)</w:t>
      </w:r>
      <w:r w:rsidR="00FC76ED" w:rsidRPr="002E02D8">
        <w:rPr>
          <w:rFonts w:ascii="GHEA Grapalat" w:eastAsiaTheme="minorEastAsia" w:hAnsi="GHEA Grapalat" w:cs="Calibri"/>
          <w:vertAlign w:val="superscript"/>
          <w:lang w:val="hy-AM"/>
        </w:rPr>
        <w:t>2</w:t>
      </w:r>
      <w:r w:rsidR="00FC76ED" w:rsidRPr="002E02D8">
        <w:rPr>
          <w:rFonts w:ascii="GHEA Grapalat" w:eastAsiaTheme="minorEastAsia" w:hAnsi="GHEA Grapalat" w:cs="Calibri"/>
          <w:vertAlign w:val="subscrip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m:t>
            </m:r>
          </m:sub>
        </m:sSub>
      </m:oMath>
      <w:r w:rsidR="00FC76ED" w:rsidRPr="002E02D8">
        <w:rPr>
          <w:rFonts w:ascii="GHEA Grapalat" w:eastAsiaTheme="minorEastAsia" w:hAnsi="GHEA Grapalat" w:cs="Calibri"/>
          <w:lang w:val="hy-AM"/>
        </w:rPr>
        <w:t>,</w:t>
      </w:r>
      <w:r w:rsidR="00FC76ED">
        <w:rPr>
          <w:rFonts w:ascii="GHEA Grapalat" w:eastAsiaTheme="minorEastAsia" w:hAnsi="GHEA Grapalat" w:cs="Sylfaen"/>
          <w:sz w:val="20"/>
          <w:szCs w:val="20"/>
          <w:lang w:val="hy-AM"/>
        </w:rPr>
        <w:tab/>
      </w:r>
      <w:r w:rsidR="00FC76ED" w:rsidRPr="00A677EA">
        <w:rPr>
          <w:rFonts w:ascii="GHEA Grapalat" w:hAnsi="GHEA Grapalat"/>
          <w:lang w:val="hy-AM"/>
        </w:rPr>
        <w:t>(</w:t>
      </w:r>
      <w:r w:rsidR="00426EC7" w:rsidRPr="002E02D8">
        <w:rPr>
          <w:rFonts w:ascii="GHEA Grapalat" w:hAnsi="GHEA Grapalat"/>
          <w:lang w:val="hy-AM"/>
        </w:rPr>
        <w:t>50</w:t>
      </w:r>
      <w:r w:rsidR="00FC76ED" w:rsidRPr="00A677EA">
        <w:rPr>
          <w:rFonts w:ascii="GHEA Grapalat" w:hAnsi="GHEA Grapalat"/>
          <w:lang w:val="hy-AM"/>
        </w:rPr>
        <w:t>)</w:t>
      </w:r>
    </w:p>
    <w:p w:rsidR="00FC76ED" w:rsidRPr="004F012C" w:rsidRDefault="009F4EA0" w:rsidP="00FC76ED">
      <w:pPr>
        <w:spacing w:after="0"/>
        <w:ind w:left="567" w:hanging="567"/>
        <w:jc w:val="both"/>
        <w:rPr>
          <w:rFonts w:ascii="GHEA Grapalat" w:hAnsi="GHEA Grapalat"/>
          <w:color w:val="0070C0"/>
          <w:lang w:val="hy-AM"/>
        </w:rPr>
      </w:pPr>
      <w:r w:rsidRPr="009F4EA0">
        <w:rPr>
          <w:rFonts w:ascii="GHEA Grapalat" w:hAnsi="GHEA Grapalat"/>
          <w:lang w:val="hy-AM"/>
        </w:rPr>
        <w:t>որտեղ</w:t>
      </w:r>
      <w:r w:rsidR="00FC76ED" w:rsidRPr="004F012C">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max</m:t>
            </m:r>
          </m:sub>
        </m:sSub>
      </m:oMath>
      <w:r w:rsidR="00FC76ED" w:rsidRPr="004F012C">
        <w:rPr>
          <w:rFonts w:ascii="GHEA Grapalat" w:hAnsi="GHEA Grapalat"/>
          <w:lang w:val="hy-AM"/>
        </w:rPr>
        <w:t xml:space="preserve"> </w:t>
      </w:r>
      <w:r w:rsidR="00FC76ED" w:rsidRPr="009F4EA0">
        <w:rPr>
          <w:rFonts w:ascii="GHEA Grapalat" w:hAnsi="GHEA Grapalat"/>
          <w:lang w:val="hy-AM"/>
        </w:rPr>
        <w:t>–</w:t>
      </w:r>
      <w:r w:rsidR="002C45F2">
        <w:rPr>
          <w:rFonts w:ascii="GHEA Grapalat" w:hAnsi="GHEA Grapalat"/>
          <w:lang w:val="hy-AM"/>
        </w:rPr>
        <w:t xml:space="preserve"> </w:t>
      </w:r>
      <w:r w:rsidR="004F012C" w:rsidRPr="001F1856">
        <w:rPr>
          <w:rFonts w:ascii="GHEA Grapalat" w:hAnsi="GHEA Grapalat"/>
          <w:lang w:val="hy-AM"/>
        </w:rPr>
        <w:t>հաշվարկ</w:t>
      </w:r>
      <w:r w:rsidR="001F1856" w:rsidRPr="001F1856">
        <w:rPr>
          <w:rFonts w:ascii="GHEA Grapalat" w:hAnsi="GHEA Grapalat"/>
          <w:lang w:val="hy-AM"/>
        </w:rPr>
        <w:t>ային</w:t>
      </w:r>
      <w:r w:rsidR="004F012C" w:rsidRPr="001F1856">
        <w:rPr>
          <w:rFonts w:ascii="GHEA Grapalat" w:hAnsi="GHEA Grapalat"/>
          <w:lang w:val="hy-AM"/>
        </w:rPr>
        <w:t xml:space="preserve"> քամու արագություն</w:t>
      </w:r>
      <w:r w:rsidR="001F1856" w:rsidRPr="001F1856">
        <w:rPr>
          <w:rFonts w:ascii="GHEA Grapalat" w:hAnsi="GHEA Grapalat"/>
          <w:lang w:val="hy-AM"/>
        </w:rPr>
        <w:t>ն է</w:t>
      </w:r>
      <w:r w:rsidR="004F012C" w:rsidRPr="001F1856">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z</m:t>
            </m:r>
          </m:e>
          <m:sub>
            <m:r>
              <w:rPr>
                <w:rFonts w:ascii="Cambria Math" w:hAnsi="Cambria Math"/>
                <w:sz w:val="24"/>
                <w:szCs w:val="24"/>
                <w:lang w:val="hy-AM"/>
              </w:rPr>
              <m:t>eq</m:t>
            </m:r>
          </m:sub>
        </m:sSub>
      </m:oMath>
      <w:r w:rsidR="004F012C" w:rsidRPr="001F1856">
        <w:rPr>
          <w:rFonts w:ascii="GHEA Grapalat" w:hAnsi="GHEA Grapalat"/>
          <w:lang w:val="hy-AM"/>
        </w:rPr>
        <w:t xml:space="preserve"> բարձրության վրա, որի դեպքում տեղի է ունենում ռեզոնանսային </w:t>
      </w:r>
      <w:r w:rsidR="001F1856" w:rsidRPr="001F1856">
        <w:rPr>
          <w:rFonts w:ascii="GHEA Grapalat" w:hAnsi="GHEA Grapalat"/>
          <w:bCs/>
          <w:lang w:val="hy-AM"/>
        </w:rPr>
        <w:t>հողմապտույտի</w:t>
      </w:r>
      <w:r w:rsidR="001F1856" w:rsidRPr="001F1856">
        <w:rPr>
          <w:rFonts w:ascii="GHEA Grapalat" w:hAnsi="GHEA Grapalat"/>
          <w:lang w:val="hy-AM"/>
        </w:rPr>
        <w:t xml:space="preserve"> </w:t>
      </w:r>
      <w:r w:rsidR="004F012C" w:rsidRPr="001F1856">
        <w:rPr>
          <w:rFonts w:ascii="GHEA Grapalat" w:hAnsi="GHEA Grapalat"/>
          <w:lang w:val="hy-AM"/>
        </w:rPr>
        <w:t>գրգռում</w:t>
      </w:r>
      <w:r w:rsidR="001F1856">
        <w:rPr>
          <w:rFonts w:ascii="GHEA Grapalat" w:hAnsi="GHEA Grapalat"/>
          <w:lang w:val="hy-AM"/>
        </w:rPr>
        <w:t>,</w:t>
      </w:r>
      <w:r w:rsidR="004F012C" w:rsidRPr="001F1856">
        <w:rPr>
          <w:rFonts w:ascii="GHEA Grapalat" w:hAnsi="GHEA Grapalat"/>
          <w:lang w:val="hy-AM"/>
        </w:rPr>
        <w:t xml:space="preserve"> որոշվ</w:t>
      </w:r>
      <w:r w:rsidR="001F1856">
        <w:rPr>
          <w:rFonts w:ascii="GHEA Grapalat" w:hAnsi="GHEA Grapalat"/>
          <w:lang w:val="hy-AM"/>
        </w:rPr>
        <w:t xml:space="preserve">ում է </w:t>
      </w:r>
      <w:r w:rsidR="001F1856" w:rsidRPr="001F1856">
        <w:rPr>
          <w:rFonts w:ascii="GHEA Grapalat" w:hAnsi="GHEA Grapalat"/>
          <w:lang w:val="hy-AM"/>
        </w:rPr>
        <w:t>(47)</w:t>
      </w:r>
      <w:r w:rsidR="004F012C" w:rsidRPr="001F1856">
        <w:rPr>
          <w:rFonts w:ascii="GHEA Grapalat" w:hAnsi="GHEA Grapalat"/>
          <w:lang w:val="hy-AM"/>
        </w:rPr>
        <w:t xml:space="preserve"> </w:t>
      </w:r>
      <w:r w:rsidR="004F012C" w:rsidRPr="001F1856">
        <w:rPr>
          <w:rFonts w:ascii="Cambria Math" w:hAnsi="Cambria Math" w:cs="Cambria Math"/>
          <w:lang w:val="hy-AM"/>
        </w:rPr>
        <w:t>​​</w:t>
      </w:r>
      <w:r w:rsidR="004F012C" w:rsidRPr="001F1856">
        <w:rPr>
          <w:rFonts w:ascii="GHEA Grapalat" w:hAnsi="GHEA Grapalat"/>
          <w:lang w:val="hy-AM"/>
        </w:rPr>
        <w:t>բանաձևով</w:t>
      </w:r>
      <w:r w:rsidR="001F1856">
        <w:rPr>
          <w:rFonts w:ascii="GHEA Grapalat" w:hAnsi="GHEA Grapalat"/>
          <w:lang w:val="hy-AM"/>
        </w:rPr>
        <w:t>,</w:t>
      </w:r>
    </w:p>
    <w:p w:rsidR="00FC76ED" w:rsidRPr="004F012C" w:rsidRDefault="00E269B3" w:rsidP="00FC76ED">
      <w:pPr>
        <w:spacing w:after="120"/>
        <w:ind w:left="567"/>
        <w:jc w:val="both"/>
        <w:rPr>
          <w:rFonts w:ascii="GHEA Grapalat" w:hAnsi="GHEA Grapalat"/>
          <w:color w:val="0070C0"/>
          <w:lang w:val="hy-AM"/>
        </w:rPr>
      </w:pP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m</m:t>
            </m:r>
          </m:sub>
        </m:sSub>
      </m:oMath>
      <w:r w:rsidR="00FC76ED" w:rsidRPr="00F24BC8">
        <w:rPr>
          <w:rFonts w:ascii="GHEA Grapalat" w:hAnsi="GHEA Grapalat"/>
          <w:lang w:val="hy-AM"/>
        </w:rPr>
        <w:t xml:space="preserve"> </w:t>
      </w:r>
      <w:r w:rsidR="009F4EA0" w:rsidRPr="009F4EA0">
        <w:rPr>
          <w:rFonts w:ascii="GHEA Grapalat" w:hAnsi="GHEA Grapalat"/>
          <w:lang w:val="hy-AM"/>
        </w:rPr>
        <w:t>և</w:t>
      </w:r>
      <w:r w:rsidR="00FC76ED" w:rsidRPr="00F24BC8">
        <w:rPr>
          <w:rFonts w:ascii="GHEA Grapalat" w:hAnsi="GHEA Grapalat"/>
          <w:lang w:val="hy-AM"/>
        </w:rPr>
        <w:t xml:space="preserve"> </w:t>
      </w:r>
      <m:oMath>
        <m:sSub>
          <m:sSubPr>
            <m:ctrlPr>
              <w:rPr>
                <w:rFonts w:ascii="Cambria Math" w:hAnsi="Cambria Math"/>
                <w:i/>
                <w:sz w:val="24"/>
                <w:szCs w:val="24"/>
                <w:lang w:val="en-US"/>
              </w:rPr>
            </m:ctrlPr>
          </m:sSubPr>
          <m:e>
            <m:r>
              <w:rPr>
                <w:rFonts w:ascii="Cambria Math" w:hAnsi="Cambria Math"/>
                <w:sz w:val="24"/>
                <w:szCs w:val="24"/>
                <w:lang w:val="hy-AM"/>
              </w:rPr>
              <m:t>w</m:t>
            </m:r>
          </m:e>
          <m:sub>
            <m:r>
              <w:rPr>
                <w:rFonts w:ascii="Cambria Math" w:hAnsi="Cambria Math"/>
                <w:sz w:val="24"/>
                <w:szCs w:val="24"/>
                <w:lang w:val="hy-AM"/>
              </w:rPr>
              <m:t>g</m:t>
            </m:r>
          </m:sub>
        </m:sSub>
      </m:oMath>
      <w:r w:rsidR="00FC76ED" w:rsidRPr="00F24BC8">
        <w:rPr>
          <w:rFonts w:ascii="GHEA Grapalat" w:hAnsi="GHEA Grapalat"/>
          <w:lang w:val="hy-AM"/>
        </w:rPr>
        <w:t xml:space="preserve"> </w:t>
      </w:r>
      <w:r w:rsidR="00FC76ED" w:rsidRPr="009F4EA0">
        <w:rPr>
          <w:rFonts w:ascii="GHEA Grapalat" w:hAnsi="GHEA Grapalat"/>
          <w:lang w:val="hy-AM"/>
        </w:rPr>
        <w:t>–</w:t>
      </w:r>
      <w:r w:rsidR="00F24BC8">
        <w:rPr>
          <w:rFonts w:ascii="GHEA Grapalat" w:hAnsi="GHEA Grapalat"/>
          <w:color w:val="C00000"/>
          <w:lang w:val="hy-AM"/>
        </w:rPr>
        <w:t xml:space="preserve"> </w:t>
      </w:r>
      <w:r w:rsidR="00F24BC8">
        <w:rPr>
          <w:rFonts w:ascii="GHEA Grapalat" w:hAnsi="GHEA Grapalat"/>
          <w:lang w:val="hy-AM"/>
        </w:rPr>
        <w:t>ք</w:t>
      </w:r>
      <w:r w:rsidR="004F012C" w:rsidRPr="00F24BC8">
        <w:rPr>
          <w:rFonts w:ascii="GHEA Grapalat" w:hAnsi="GHEA Grapalat"/>
          <w:lang w:val="hy-AM"/>
        </w:rPr>
        <w:t>ամու բեռ</w:t>
      </w:r>
      <w:r w:rsidR="00F24BC8" w:rsidRPr="00F24BC8">
        <w:rPr>
          <w:rFonts w:ascii="GHEA Grapalat" w:hAnsi="GHEA Grapalat"/>
          <w:lang w:val="hy-AM"/>
        </w:rPr>
        <w:t>նվածք</w:t>
      </w:r>
      <w:r w:rsidR="004F012C" w:rsidRPr="00F24BC8">
        <w:rPr>
          <w:rFonts w:ascii="GHEA Grapalat" w:hAnsi="GHEA Grapalat"/>
          <w:lang w:val="hy-AM"/>
        </w:rPr>
        <w:t xml:space="preserve">ի միջին և </w:t>
      </w:r>
      <w:r w:rsidR="00F24BC8" w:rsidRPr="00F24BC8">
        <w:rPr>
          <w:rFonts w:ascii="GHEA Grapalat" w:hAnsi="GHEA Grapalat"/>
          <w:lang w:val="hy-AM"/>
        </w:rPr>
        <w:t>բաբախող</w:t>
      </w:r>
      <w:r w:rsidR="004F012C" w:rsidRPr="00F24BC8">
        <w:rPr>
          <w:rFonts w:ascii="GHEA Grapalat" w:hAnsi="GHEA Grapalat"/>
          <w:lang w:val="hy-AM"/>
        </w:rPr>
        <w:t xml:space="preserve"> բաղադրիչների հաշվարկ</w:t>
      </w:r>
      <w:r w:rsidR="00F24BC8" w:rsidRPr="00F24BC8">
        <w:rPr>
          <w:rFonts w:ascii="GHEA Grapalat" w:hAnsi="GHEA Grapalat"/>
          <w:lang w:val="hy-AM"/>
        </w:rPr>
        <w:t>ային</w:t>
      </w:r>
      <w:r w:rsidR="004F012C" w:rsidRPr="00F24BC8">
        <w:rPr>
          <w:rFonts w:ascii="GHEA Grapalat" w:hAnsi="GHEA Grapalat"/>
          <w:lang w:val="hy-AM"/>
        </w:rPr>
        <w:t xml:space="preserve"> արժեքներ</w:t>
      </w:r>
      <w:r w:rsidR="00F24BC8" w:rsidRPr="00F24BC8">
        <w:rPr>
          <w:rFonts w:ascii="GHEA Grapalat" w:hAnsi="GHEA Grapalat"/>
          <w:lang w:val="hy-AM"/>
        </w:rPr>
        <w:t>ն են</w:t>
      </w:r>
      <w:r w:rsidR="004F012C" w:rsidRPr="00F24BC8">
        <w:rPr>
          <w:rFonts w:ascii="GHEA Grapalat" w:hAnsi="GHEA Grapalat"/>
          <w:lang w:val="hy-AM"/>
        </w:rPr>
        <w:t xml:space="preserve">, որոնք որոշվում են </w:t>
      </w:r>
      <w:r w:rsidR="004F012C" w:rsidRPr="00F24BC8">
        <w:rPr>
          <w:rFonts w:ascii="GHEA Grapalat" w:hAnsi="GHEA Grapalat"/>
          <w:b/>
          <w:bCs/>
          <w:lang w:val="hy-AM"/>
        </w:rPr>
        <w:t>137</w:t>
      </w:r>
      <w:r w:rsidR="004F012C" w:rsidRPr="00F24BC8">
        <w:rPr>
          <w:rFonts w:ascii="GHEA Grapalat" w:hAnsi="GHEA Grapalat"/>
          <w:lang w:val="hy-AM"/>
        </w:rPr>
        <w:t>-</w:t>
      </w:r>
      <w:r w:rsidR="00BF6266" w:rsidRPr="00F24BC8">
        <w:rPr>
          <w:rFonts w:ascii="GHEA Grapalat" w:hAnsi="GHEA Grapalat"/>
          <w:lang w:val="hy-AM"/>
        </w:rPr>
        <w:t xml:space="preserve">ից մինչև </w:t>
      </w:r>
      <w:r w:rsidR="004F012C" w:rsidRPr="00F24BC8">
        <w:rPr>
          <w:rFonts w:ascii="GHEA Grapalat" w:hAnsi="GHEA Grapalat"/>
          <w:b/>
          <w:bCs/>
          <w:lang w:val="hy-AM"/>
        </w:rPr>
        <w:t>150</w:t>
      </w:r>
      <w:r w:rsidR="00BF6266" w:rsidRPr="00F24BC8">
        <w:rPr>
          <w:rFonts w:ascii="GHEA Grapalat" w:hAnsi="GHEA Grapalat"/>
          <w:lang w:val="hy-AM"/>
        </w:rPr>
        <w:t>-րդ</w:t>
      </w:r>
      <w:r w:rsidR="004F012C" w:rsidRPr="00F24BC8">
        <w:rPr>
          <w:rFonts w:ascii="GHEA Grapalat" w:hAnsi="GHEA Grapalat"/>
          <w:lang w:val="hy-AM"/>
        </w:rPr>
        <w:t xml:space="preserve"> և </w:t>
      </w:r>
      <w:r w:rsidR="004F012C" w:rsidRPr="00F24BC8">
        <w:rPr>
          <w:rFonts w:ascii="GHEA Grapalat" w:hAnsi="GHEA Grapalat"/>
          <w:b/>
          <w:bCs/>
          <w:lang w:val="hy-AM"/>
        </w:rPr>
        <w:t>186</w:t>
      </w:r>
      <w:r w:rsidR="004F012C" w:rsidRPr="00F24BC8">
        <w:rPr>
          <w:rFonts w:ascii="GHEA Grapalat" w:hAnsi="GHEA Grapalat"/>
          <w:lang w:val="hy-AM"/>
        </w:rPr>
        <w:t>-</w:t>
      </w:r>
      <w:r w:rsidR="00BF6266" w:rsidRPr="00F24BC8">
        <w:rPr>
          <w:rFonts w:ascii="GHEA Grapalat" w:hAnsi="GHEA Grapalat"/>
          <w:lang w:val="hy-AM"/>
        </w:rPr>
        <w:t xml:space="preserve">ից մինչև </w:t>
      </w:r>
      <w:r w:rsidR="004F012C" w:rsidRPr="00F24BC8">
        <w:rPr>
          <w:rFonts w:ascii="GHEA Grapalat" w:hAnsi="GHEA Grapalat"/>
          <w:b/>
          <w:bCs/>
          <w:lang w:val="hy-AM"/>
        </w:rPr>
        <w:t>196</w:t>
      </w:r>
      <w:r w:rsidR="004F012C" w:rsidRPr="00F24BC8">
        <w:rPr>
          <w:rFonts w:ascii="GHEA Grapalat" w:hAnsi="GHEA Grapalat"/>
          <w:lang w:val="hy-AM"/>
        </w:rPr>
        <w:t xml:space="preserve">-րդ կետերի </w:t>
      </w:r>
      <w:r w:rsidR="00BF6266" w:rsidRPr="00F24BC8">
        <w:rPr>
          <w:rFonts w:ascii="GHEA Grapalat" w:hAnsi="GHEA Grapalat"/>
          <w:lang w:val="hy-AM"/>
        </w:rPr>
        <w:t>ցուցում</w:t>
      </w:r>
      <w:r w:rsidR="004F012C" w:rsidRPr="00F24BC8">
        <w:rPr>
          <w:rFonts w:ascii="GHEA Grapalat" w:hAnsi="GHEA Grapalat"/>
          <w:lang w:val="hy-AM"/>
        </w:rPr>
        <w:t>ներին համապա</w:t>
      </w:r>
      <w:r w:rsidR="004F012C" w:rsidRPr="00BF6266">
        <w:rPr>
          <w:rFonts w:ascii="GHEA Grapalat" w:hAnsi="GHEA Grapalat"/>
          <w:lang w:val="hy-AM"/>
        </w:rPr>
        <w:t>տասխան:</w:t>
      </w:r>
    </w:p>
    <w:p w:rsidR="00FC76ED" w:rsidRPr="004F012C" w:rsidRDefault="00DE0D10" w:rsidP="004C0605">
      <w:pPr>
        <w:spacing w:after="0"/>
        <w:ind w:firstLine="567"/>
        <w:jc w:val="both"/>
        <w:rPr>
          <w:rFonts w:ascii="GHEA Grapalat" w:hAnsi="GHEA Grapalat"/>
          <w:color w:val="0070C0"/>
          <w:highlight w:val="lightGray"/>
          <w:lang w:val="hy-AM"/>
        </w:rPr>
      </w:pPr>
      <w:r w:rsidRPr="006373F1">
        <w:rPr>
          <w:rFonts w:ascii="GHEA Grapalat" w:hAnsi="GHEA Grapalat"/>
          <w:b/>
          <w:bCs/>
          <w:lang w:val="hy-AM"/>
        </w:rPr>
        <w:t>210.</w:t>
      </w:r>
      <w:r w:rsidRPr="006373F1">
        <w:rPr>
          <w:rFonts w:ascii="GHEA Grapalat" w:hAnsi="GHEA Grapalat"/>
          <w:lang w:val="hy-AM"/>
        </w:rPr>
        <w:t xml:space="preserve"> </w:t>
      </w:r>
      <w:r w:rsidR="00D6392C" w:rsidRPr="00D12215">
        <w:rPr>
          <w:rFonts w:ascii="GHEA Grapalat" w:hAnsi="GHEA Grapalat"/>
          <w:lang w:val="hy-AM"/>
        </w:rPr>
        <w:t xml:space="preserve">Կառուցվածքի </w:t>
      </w:r>
      <w:r w:rsidR="00D6392C" w:rsidRPr="00D6392C">
        <w:rPr>
          <w:rFonts w:ascii="GHEA Grapalat" w:hAnsi="GHEA Grapalat"/>
          <w:lang w:val="hy-AM"/>
        </w:rPr>
        <w:t>շահագործման հաշվարկային ժամկետի ընթացքում</w:t>
      </w:r>
      <w:r w:rsidR="00D6392C">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V</m:t>
            </m:r>
          </m:e>
          <m:sub>
            <m:r>
              <w:rPr>
                <w:rFonts w:ascii="Cambria Math" w:hAnsi="Cambria Math"/>
                <w:sz w:val="24"/>
                <w:szCs w:val="24"/>
                <w:lang w:val="hy-AM"/>
              </w:rPr>
              <m:t>cr,i</m:t>
            </m:r>
          </m:sub>
        </m:sSub>
      </m:oMath>
      <w:r w:rsidR="004F012C" w:rsidRPr="00D12215">
        <w:rPr>
          <w:rFonts w:ascii="GHEA Grapalat" w:hAnsi="GHEA Grapalat"/>
          <w:lang w:val="hy-AM"/>
        </w:rPr>
        <w:t xml:space="preserve"> </w:t>
      </w:r>
      <w:r w:rsidR="00D12215" w:rsidRPr="00D12215">
        <w:rPr>
          <w:rFonts w:ascii="GHEA Grapalat" w:hAnsi="GHEA Grapalat"/>
          <w:lang w:val="hy-AM"/>
        </w:rPr>
        <w:t xml:space="preserve">կրիտիկական արագությունները </w:t>
      </w:r>
      <w:r w:rsidR="004F012C" w:rsidRPr="00D12215">
        <w:rPr>
          <w:rFonts w:ascii="GHEA Grapalat" w:hAnsi="GHEA Grapalat"/>
          <w:lang w:val="hy-AM"/>
        </w:rPr>
        <w:t xml:space="preserve">կարող են ունենալ բավականին մեծ կրկնելիություն </w:t>
      </w:r>
      <w:r w:rsidR="00D6392C">
        <w:rPr>
          <w:rFonts w:ascii="GHEA Grapalat" w:hAnsi="GHEA Grapalat"/>
          <w:lang w:val="hy-AM"/>
        </w:rPr>
        <w:t>և, դրա հետ կապված,</w:t>
      </w:r>
      <w:r w:rsidR="00D6392C" w:rsidRPr="00D6392C">
        <w:rPr>
          <w:lang w:val="hy-AM"/>
        </w:rPr>
        <w:t xml:space="preserve"> </w:t>
      </w:r>
      <w:r w:rsidR="00D6392C" w:rsidRPr="00D6392C">
        <w:rPr>
          <w:rFonts w:ascii="GHEA Grapalat" w:hAnsi="GHEA Grapalat"/>
          <w:lang w:val="hy-AM"/>
        </w:rPr>
        <w:t xml:space="preserve">ռեզոնանսային հողմապտույտի գրգռումը կարող է հանգեցնել հոգնածության վնասվածքների </w:t>
      </w:r>
      <w:r w:rsidR="00D6392C" w:rsidRPr="00C12ACA">
        <w:rPr>
          <w:rFonts w:ascii="GHEA Grapalat" w:hAnsi="GHEA Grapalat"/>
          <w:lang w:val="hy-AM"/>
        </w:rPr>
        <w:t xml:space="preserve">կուտակմանը: </w:t>
      </w:r>
      <w:r w:rsidR="004F012C" w:rsidRPr="00C12ACA">
        <w:rPr>
          <w:rFonts w:ascii="GHEA Grapalat" w:hAnsi="GHEA Grapalat"/>
          <w:lang w:val="hy-AM"/>
        </w:rPr>
        <w:t xml:space="preserve">Ռեզոնանսային </w:t>
      </w:r>
      <w:r w:rsidR="00C12ACA" w:rsidRPr="00C12ACA">
        <w:rPr>
          <w:rFonts w:ascii="GHEA Grapalat" w:hAnsi="GHEA Grapalat"/>
          <w:bCs/>
          <w:lang w:val="hy-AM"/>
        </w:rPr>
        <w:t>հողմապտույտի</w:t>
      </w:r>
      <w:r w:rsidR="00C12ACA" w:rsidRPr="00C12ACA">
        <w:rPr>
          <w:rFonts w:ascii="GHEA Grapalat" w:hAnsi="GHEA Grapalat"/>
          <w:lang w:val="hy-AM"/>
        </w:rPr>
        <w:t xml:space="preserve"> </w:t>
      </w:r>
      <w:r w:rsidR="004F012C" w:rsidRPr="00C12ACA">
        <w:rPr>
          <w:rFonts w:ascii="GHEA Grapalat" w:hAnsi="GHEA Grapalat"/>
          <w:lang w:val="hy-AM"/>
        </w:rPr>
        <w:t xml:space="preserve">գրգռումը կանխելու համար կարող են կիրառվել տարբեր </w:t>
      </w:r>
      <w:r w:rsidR="00C12ACA">
        <w:rPr>
          <w:rFonts w:ascii="GHEA Grapalat" w:hAnsi="GHEA Grapalat"/>
          <w:lang w:val="hy-AM"/>
        </w:rPr>
        <w:t>կոնստրուկտիվ</w:t>
      </w:r>
      <w:r w:rsidR="004F012C" w:rsidRPr="00C12ACA">
        <w:rPr>
          <w:rFonts w:ascii="GHEA Grapalat" w:hAnsi="GHEA Grapalat"/>
          <w:lang w:val="hy-AM"/>
        </w:rPr>
        <w:t xml:space="preserve"> միջոցառումներ՝ ուղղա</w:t>
      </w:r>
      <w:r w:rsidR="00C12ACA" w:rsidRPr="00C12ACA">
        <w:rPr>
          <w:rFonts w:ascii="GHEA Grapalat" w:hAnsi="GHEA Grapalat"/>
          <w:lang w:val="hy-AM"/>
        </w:rPr>
        <w:t>ձիգ</w:t>
      </w:r>
      <w:r w:rsidR="004F012C" w:rsidRPr="00C12ACA">
        <w:rPr>
          <w:rFonts w:ascii="GHEA Grapalat" w:hAnsi="GHEA Grapalat"/>
          <w:lang w:val="hy-AM"/>
        </w:rPr>
        <w:t xml:space="preserve"> և պարուրաձև կողերի տեղադրում, </w:t>
      </w:r>
      <w:r w:rsidR="00F04A58">
        <w:rPr>
          <w:rFonts w:ascii="GHEA Grapalat" w:hAnsi="GHEA Grapalat"/>
          <w:lang w:val="hy-AM"/>
        </w:rPr>
        <w:t>պատող տարրերի</w:t>
      </w:r>
      <w:r w:rsidR="00C12ACA" w:rsidRPr="00C12ACA">
        <w:rPr>
          <w:rFonts w:ascii="GHEA Grapalat" w:hAnsi="GHEA Grapalat"/>
          <w:lang w:val="hy-AM"/>
        </w:rPr>
        <w:t xml:space="preserve"> ծակ</w:t>
      </w:r>
      <w:r w:rsidR="00673C2C">
        <w:rPr>
          <w:rFonts w:ascii="GHEA Grapalat" w:hAnsi="GHEA Grapalat"/>
          <w:lang w:val="hy-AM"/>
        </w:rPr>
        <w:t>ա</w:t>
      </w:r>
      <w:r w:rsidR="00C12ACA" w:rsidRPr="00C12ACA">
        <w:rPr>
          <w:rFonts w:ascii="GHEA Grapalat" w:hAnsi="GHEA Grapalat"/>
          <w:lang w:val="hy-AM"/>
        </w:rPr>
        <w:t>տում</w:t>
      </w:r>
      <w:r w:rsidR="004F012C" w:rsidRPr="00C12ACA">
        <w:rPr>
          <w:rFonts w:ascii="GHEA Grapalat" w:hAnsi="GHEA Grapalat"/>
          <w:lang w:val="hy-AM"/>
        </w:rPr>
        <w:t xml:space="preserve"> և համապատասխան</w:t>
      </w:r>
      <w:r w:rsidR="00C12ACA">
        <w:rPr>
          <w:rFonts w:ascii="GHEA Grapalat" w:hAnsi="GHEA Grapalat"/>
          <w:lang w:val="hy-AM"/>
        </w:rPr>
        <w:t xml:space="preserve"> ձևով</w:t>
      </w:r>
      <w:r w:rsidR="004F012C" w:rsidRPr="00C12ACA">
        <w:rPr>
          <w:rFonts w:ascii="GHEA Grapalat" w:hAnsi="GHEA Grapalat"/>
          <w:lang w:val="hy-AM"/>
        </w:rPr>
        <w:t xml:space="preserve"> </w:t>
      </w:r>
      <w:r w:rsidR="00C12ACA" w:rsidRPr="00C12ACA">
        <w:rPr>
          <w:rFonts w:ascii="GHEA Grapalat" w:hAnsi="GHEA Grapalat"/>
          <w:lang w:val="hy-AM"/>
        </w:rPr>
        <w:t>սարքաբերված տատանման մարիչների</w:t>
      </w:r>
      <w:r w:rsidR="004F012C" w:rsidRPr="00C12ACA">
        <w:rPr>
          <w:rFonts w:ascii="GHEA Grapalat" w:hAnsi="GHEA Grapalat"/>
          <w:lang w:val="hy-AM"/>
        </w:rPr>
        <w:t xml:space="preserve"> տեղադրում:</w:t>
      </w:r>
    </w:p>
    <w:p w:rsidR="002530A2" w:rsidRPr="002E02D8" w:rsidRDefault="00701B33" w:rsidP="004C0605">
      <w:pPr>
        <w:spacing w:before="240" w:after="240"/>
        <w:jc w:val="center"/>
        <w:rPr>
          <w:rFonts w:ascii="GHEA Grapalat" w:hAnsi="GHEA Grapalat"/>
          <w:b/>
          <w:lang w:val="hy-AM"/>
        </w:rPr>
      </w:pPr>
      <w:r w:rsidRPr="002E02D8">
        <w:rPr>
          <w:rFonts w:ascii="GHEA Grapalat" w:hAnsi="GHEA Grapalat"/>
          <w:b/>
          <w:lang w:val="hy-AM"/>
        </w:rPr>
        <w:t>26</w:t>
      </w:r>
      <w:r w:rsidR="002530A2" w:rsidRPr="002E02D8">
        <w:rPr>
          <w:rFonts w:ascii="GHEA Grapalat" w:hAnsi="GHEA Grapalat"/>
          <w:b/>
          <w:lang w:val="hy-AM"/>
        </w:rPr>
        <w:t>.</w:t>
      </w:r>
      <w:r w:rsidR="002530A2" w:rsidRPr="005E347F">
        <w:rPr>
          <w:rFonts w:ascii="GHEA Grapalat" w:hAnsi="GHEA Grapalat"/>
          <w:b/>
          <w:lang w:val="hy-AM"/>
        </w:rPr>
        <w:t xml:space="preserve"> </w:t>
      </w:r>
      <w:r w:rsidR="005E347F" w:rsidRPr="002E02D8">
        <w:rPr>
          <w:rFonts w:ascii="GHEA Grapalat" w:hAnsi="GHEA Grapalat"/>
          <w:b/>
          <w:lang w:val="hy-AM"/>
        </w:rPr>
        <w:t>Դինամիկ հարմարավետություն</w:t>
      </w:r>
    </w:p>
    <w:p w:rsidR="00FC3206" w:rsidRPr="00D23D4D" w:rsidRDefault="00DE0D10" w:rsidP="006F496D">
      <w:pPr>
        <w:spacing w:after="120"/>
        <w:ind w:firstLine="567"/>
        <w:jc w:val="both"/>
        <w:rPr>
          <w:rFonts w:ascii="GHEA Grapalat" w:hAnsi="GHEA Grapalat"/>
          <w:lang w:val="hy-AM"/>
        </w:rPr>
      </w:pPr>
      <w:r w:rsidRPr="002E02D8">
        <w:rPr>
          <w:rFonts w:ascii="GHEA Grapalat" w:hAnsi="GHEA Grapalat"/>
          <w:b/>
          <w:bCs/>
          <w:lang w:val="hy-AM"/>
        </w:rPr>
        <w:t>211.</w:t>
      </w:r>
      <w:r w:rsidRPr="002E02D8">
        <w:rPr>
          <w:rFonts w:ascii="GHEA Grapalat" w:hAnsi="GHEA Grapalat"/>
          <w:lang w:val="hy-AM"/>
        </w:rPr>
        <w:t xml:space="preserve"> </w:t>
      </w:r>
      <w:r w:rsidR="00FD1F2E" w:rsidRPr="00FD1F2E">
        <w:rPr>
          <w:rFonts w:ascii="GHEA Grapalat" w:hAnsi="GHEA Grapalat"/>
          <w:lang w:val="hy-AM"/>
        </w:rPr>
        <w:t>Բազմահարկ</w:t>
      </w:r>
      <w:r w:rsidR="00FD1F2E" w:rsidRPr="002E02D8">
        <w:rPr>
          <w:rFonts w:ascii="GHEA Grapalat" w:hAnsi="GHEA Grapalat"/>
          <w:lang w:val="hy-AM"/>
        </w:rPr>
        <w:t xml:space="preserve"> շենքերում անհրաժեշտ է ապահովել բնակիչների, այցելուների, աշխատակիցների և սպասարկող անձնակազմի հարմարավետթյունը քամու </w:t>
      </w:r>
      <w:r w:rsidR="00FD1F2E">
        <w:rPr>
          <w:rFonts w:ascii="GHEA Grapalat" w:hAnsi="GHEA Grapalat"/>
          <w:lang w:val="hy-AM"/>
        </w:rPr>
        <w:t>բաբախող</w:t>
      </w:r>
      <w:r w:rsidR="00FD1F2E" w:rsidRPr="002E02D8">
        <w:rPr>
          <w:rFonts w:ascii="GHEA Grapalat" w:hAnsi="GHEA Grapalat"/>
          <w:lang w:val="hy-AM"/>
        </w:rPr>
        <w:t xml:space="preserve"> բեռն</w:t>
      </w:r>
      <w:r w:rsidR="00FD1F2E">
        <w:rPr>
          <w:rFonts w:ascii="GHEA Grapalat" w:hAnsi="GHEA Grapalat"/>
          <w:lang w:val="hy-AM"/>
        </w:rPr>
        <w:t>վածքն</w:t>
      </w:r>
      <w:r w:rsidR="00FD1F2E" w:rsidRPr="002E02D8">
        <w:rPr>
          <w:rFonts w:ascii="GHEA Grapalat" w:hAnsi="GHEA Grapalat"/>
          <w:lang w:val="hy-AM"/>
        </w:rPr>
        <w:t>երի ազդեցությ</w:t>
      </w:r>
      <w:r w:rsidR="00FD1F2E">
        <w:rPr>
          <w:rFonts w:ascii="GHEA Grapalat" w:hAnsi="GHEA Grapalat"/>
          <w:lang w:val="hy-AM"/>
        </w:rPr>
        <w:t>ու</w:t>
      </w:r>
      <w:r w:rsidR="00FD1F2E" w:rsidRPr="002E02D8">
        <w:rPr>
          <w:rFonts w:ascii="GHEA Grapalat" w:hAnsi="GHEA Grapalat"/>
          <w:lang w:val="hy-AM"/>
        </w:rPr>
        <w:t>ն</w:t>
      </w:r>
      <w:r w:rsidR="00FD1F2E">
        <w:rPr>
          <w:rFonts w:ascii="GHEA Grapalat" w:hAnsi="GHEA Grapalat"/>
          <w:lang w:val="hy-AM"/>
        </w:rPr>
        <w:t>ից</w:t>
      </w:r>
      <w:r w:rsidR="00FD1F2E" w:rsidRPr="002E02D8">
        <w:rPr>
          <w:rFonts w:ascii="GHEA Grapalat" w:hAnsi="GHEA Grapalat"/>
          <w:lang w:val="hy-AM"/>
        </w:rPr>
        <w:t xml:space="preserve">: </w:t>
      </w:r>
      <w:r w:rsidR="00D23D4D" w:rsidRPr="002E02D8">
        <w:rPr>
          <w:rFonts w:ascii="GHEA Grapalat" w:hAnsi="GHEA Grapalat"/>
          <w:lang w:val="hy-AM"/>
        </w:rPr>
        <w:t xml:space="preserve">Շենքերում բնակվող մարդկանց հարմարավետությունը </w:t>
      </w:r>
      <w:r w:rsidR="00D23D4D" w:rsidRPr="00D23D4D">
        <w:rPr>
          <w:rFonts w:ascii="GHEA Grapalat" w:hAnsi="GHEA Grapalat"/>
          <w:lang w:val="hy-AM"/>
        </w:rPr>
        <w:t>ապահովվում</w:t>
      </w:r>
      <w:r w:rsidR="00D23D4D" w:rsidRPr="002E02D8">
        <w:rPr>
          <w:rFonts w:ascii="GHEA Grapalat" w:hAnsi="GHEA Grapalat"/>
          <w:lang w:val="hy-AM"/>
        </w:rPr>
        <w:t xml:space="preserve"> է շենք</w:t>
      </w:r>
      <w:r w:rsidR="00D23D4D" w:rsidRPr="00D23D4D">
        <w:rPr>
          <w:rFonts w:ascii="GHEA Grapalat" w:hAnsi="GHEA Grapalat"/>
          <w:lang w:val="hy-AM"/>
        </w:rPr>
        <w:t>եր</w:t>
      </w:r>
      <w:r w:rsidR="00D23D4D" w:rsidRPr="002E02D8">
        <w:rPr>
          <w:rFonts w:ascii="GHEA Grapalat" w:hAnsi="GHEA Grapalat"/>
          <w:lang w:val="hy-AM"/>
        </w:rPr>
        <w:t xml:space="preserve">ի </w:t>
      </w:r>
      <w:r w:rsidR="00D23D4D" w:rsidRPr="00D23D4D">
        <w:rPr>
          <w:rFonts w:ascii="GHEA Grapalat" w:hAnsi="GHEA Grapalat"/>
          <w:lang w:val="hy-AM"/>
        </w:rPr>
        <w:t>հարկերի</w:t>
      </w:r>
      <w:r w:rsidR="00D23D4D" w:rsidRPr="002E02D8">
        <w:rPr>
          <w:rFonts w:ascii="GHEA Grapalat" w:hAnsi="GHEA Grapalat"/>
          <w:lang w:val="hy-AM"/>
        </w:rPr>
        <w:t xml:space="preserve"> նվազագույն կոշտության ապահովմամբ: Բարձրահարկ շենքերի համար, բացի </w:t>
      </w:r>
      <w:r w:rsidR="007569DE" w:rsidRPr="007569DE">
        <w:rPr>
          <w:rFonts w:ascii="GHEA Grapalat" w:hAnsi="GHEA Grapalat"/>
          <w:lang w:val="hy-AM"/>
        </w:rPr>
        <w:t>ՀՀՇՆ</w:t>
      </w:r>
      <w:r w:rsidR="007569DE">
        <w:rPr>
          <w:rFonts w:ascii="Calibri" w:hAnsi="Calibri"/>
          <w:lang w:val="hy-AM"/>
        </w:rPr>
        <w:t> </w:t>
      </w:r>
      <w:r w:rsidR="00D23D4D" w:rsidRPr="002E02D8">
        <w:rPr>
          <w:rFonts w:ascii="GHEA Grapalat" w:hAnsi="GHEA Grapalat"/>
          <w:lang w:val="hy-AM"/>
        </w:rPr>
        <w:t xml:space="preserve">20.04 </w:t>
      </w:r>
      <w:r w:rsidR="007569DE" w:rsidRPr="007569DE">
        <w:rPr>
          <w:rFonts w:ascii="GHEA Grapalat" w:hAnsi="GHEA Grapalat"/>
          <w:lang w:val="hy-AM"/>
        </w:rPr>
        <w:t>շինարարական նորմերով</w:t>
      </w:r>
      <w:r w:rsidR="00D23D4D" w:rsidRPr="002E02D8">
        <w:rPr>
          <w:rFonts w:ascii="GHEA Grapalat" w:hAnsi="GHEA Grapalat"/>
          <w:lang w:val="hy-AM"/>
        </w:rPr>
        <w:t xml:space="preserve"> սեյսմիկ </w:t>
      </w:r>
      <w:r w:rsidR="007569DE" w:rsidRPr="007569DE">
        <w:rPr>
          <w:rFonts w:ascii="GHEA Grapalat" w:hAnsi="GHEA Grapalat"/>
          <w:lang w:val="hy-AM"/>
        </w:rPr>
        <w:t>հաշվարկներ կատարելիս</w:t>
      </w:r>
      <w:r w:rsidR="00D23D4D" w:rsidRPr="002E02D8">
        <w:rPr>
          <w:rFonts w:ascii="GHEA Grapalat" w:hAnsi="GHEA Grapalat"/>
          <w:lang w:val="hy-AM"/>
        </w:rPr>
        <w:t xml:space="preserve">, անհրաժեշտ է ստուգել մարդկանց </w:t>
      </w:r>
      <w:r w:rsidR="007569DE" w:rsidRPr="007569DE">
        <w:rPr>
          <w:rFonts w:ascii="GHEA Grapalat" w:hAnsi="GHEA Grapalat"/>
          <w:lang w:val="hy-AM"/>
        </w:rPr>
        <w:t>համար</w:t>
      </w:r>
      <w:r w:rsidR="00D23D4D" w:rsidRPr="002E02D8">
        <w:rPr>
          <w:rFonts w:ascii="GHEA Grapalat" w:hAnsi="GHEA Grapalat"/>
          <w:lang w:val="hy-AM"/>
        </w:rPr>
        <w:t xml:space="preserve"> հարմարավետության պայմանը։</w:t>
      </w:r>
      <w:r w:rsidR="004F012C" w:rsidRPr="006373F1">
        <w:rPr>
          <w:rFonts w:ascii="GHEA Grapalat" w:hAnsi="GHEA Grapalat"/>
          <w:lang w:val="hy-AM"/>
        </w:rPr>
        <w:t xml:space="preserve"> </w:t>
      </w:r>
      <w:r w:rsidR="004F012C" w:rsidRPr="006373F1">
        <w:rPr>
          <w:rFonts w:ascii="GHEA Grapalat" w:hAnsi="GHEA Grapalat"/>
          <w:lang w:val="hy-AM"/>
        </w:rPr>
        <w:lastRenderedPageBreak/>
        <w:t>Շենքերում բնակվող մարդկանց հարմարավետությունը (դինամիկ հարմարավետություն</w:t>
      </w:r>
      <w:r w:rsidR="00406B7B">
        <w:rPr>
          <w:rFonts w:ascii="GHEA Grapalat" w:hAnsi="GHEA Grapalat"/>
          <w:lang w:val="hy-AM"/>
        </w:rPr>
        <w:t>ը</w:t>
      </w:r>
      <w:r w:rsidR="004F012C" w:rsidRPr="006373F1">
        <w:rPr>
          <w:rFonts w:ascii="GHEA Grapalat" w:hAnsi="GHEA Grapalat"/>
          <w:lang w:val="hy-AM"/>
        </w:rPr>
        <w:t xml:space="preserve">) </w:t>
      </w:r>
      <w:r w:rsidR="004F012C" w:rsidRPr="00406B7B">
        <w:rPr>
          <w:rFonts w:ascii="GHEA Grapalat" w:hAnsi="GHEA Grapalat"/>
          <w:lang w:val="hy-AM"/>
        </w:rPr>
        <w:t xml:space="preserve">գնահատելիս քամու </w:t>
      </w:r>
      <w:r w:rsidR="006373F1" w:rsidRPr="00406B7B">
        <w:rPr>
          <w:rFonts w:ascii="GHEA Grapalat" w:hAnsi="GHEA Grapalat"/>
          <w:lang w:val="hy-AM"/>
        </w:rPr>
        <w:t>բեռնվածքի</w:t>
      </w:r>
      <w:r w:rsidR="00406B7B" w:rsidRPr="00D23D4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c</m:t>
            </m:r>
          </m:sub>
        </m:sSub>
      </m:oMath>
      <w:r w:rsidR="006373F1" w:rsidRPr="00406B7B">
        <w:rPr>
          <w:rFonts w:ascii="GHEA Grapalat" w:hAnsi="GHEA Grapalat"/>
          <w:lang w:val="hy-AM"/>
        </w:rPr>
        <w:t xml:space="preserve"> հաշվարկային</w:t>
      </w:r>
      <w:r w:rsidR="004F012C" w:rsidRPr="00406B7B">
        <w:rPr>
          <w:rFonts w:ascii="GHEA Grapalat" w:hAnsi="GHEA Grapalat"/>
          <w:lang w:val="hy-AM"/>
        </w:rPr>
        <w:t xml:space="preserve"> արժեքները </w:t>
      </w:r>
      <w:r w:rsidR="006373F1" w:rsidRPr="00406B7B">
        <w:rPr>
          <w:rFonts w:ascii="GHEA Grapalat" w:hAnsi="GHEA Grapalat"/>
          <w:lang w:val="hy-AM"/>
        </w:rPr>
        <w:t>ընդու</w:t>
      </w:r>
      <w:r w:rsidR="004F012C" w:rsidRPr="00406B7B">
        <w:rPr>
          <w:rFonts w:ascii="GHEA Grapalat" w:hAnsi="GHEA Grapalat"/>
          <w:lang w:val="hy-AM"/>
        </w:rPr>
        <w:t>վում են հավասար</w:t>
      </w:r>
      <w:r w:rsidR="006373F1" w:rsidRPr="00D23D4D">
        <w:rPr>
          <w:rFonts w:ascii="GHEA Grapalat" w:hAnsi="GHEA Grapalat"/>
          <w:lang w:val="hy-AM"/>
        </w:rPr>
        <w:t>.</w:t>
      </w:r>
    </w:p>
    <w:p w:rsidR="00A25398" w:rsidRDefault="00E269B3" w:rsidP="00A25398">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c</m:t>
            </m:r>
          </m:sub>
        </m:sSub>
      </m:oMath>
      <w:r w:rsidR="00A25398" w:rsidRPr="002E02D8">
        <w:rPr>
          <w:rFonts w:ascii="GHEA Grapalat" w:eastAsiaTheme="minorEastAsia" w:hAnsi="GHEA Grapalat" w:cs="Sylfaen"/>
          <w:sz w:val="24"/>
          <w:szCs w:val="24"/>
          <w:lang w:val="hy-AM"/>
        </w:rPr>
        <w:t xml:space="preserve"> </w:t>
      </w:r>
      <w:r w:rsidR="00A25398" w:rsidRPr="002E02D8">
        <w:rPr>
          <w:rFonts w:ascii="GHEA Grapalat" w:eastAsiaTheme="minorEastAsia" w:hAnsi="GHEA Grapalat" w:cs="Sylfaen"/>
          <w:lang w:val="hy-AM"/>
        </w:rPr>
        <w:t xml:space="preserve">= 0,7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00A25398" w:rsidRPr="002E02D8">
        <w:rPr>
          <w:rFonts w:ascii="GHEA Grapalat" w:eastAsiaTheme="minorEastAsia" w:hAnsi="GHEA Grapalat" w:cs="Sylfaen"/>
          <w:sz w:val="24"/>
          <w:szCs w:val="24"/>
          <w:lang w:val="hy-AM"/>
        </w:rPr>
        <w:t>,</w:t>
      </w:r>
      <w:r w:rsidR="00A25398" w:rsidRPr="00A677EA">
        <w:rPr>
          <w:rFonts w:ascii="GHEA Grapalat" w:hAnsi="GHEA Grapalat" w:cs="Courier New"/>
          <w:i/>
          <w:iCs/>
          <w:lang w:val="hy-AM"/>
        </w:rPr>
        <w:tab/>
      </w:r>
      <w:r w:rsidR="00A25398" w:rsidRPr="00A677EA">
        <w:rPr>
          <w:rFonts w:ascii="GHEA Grapalat" w:hAnsi="GHEA Grapalat"/>
          <w:lang w:val="hy-AM"/>
        </w:rPr>
        <w:t>(</w:t>
      </w:r>
      <w:r w:rsidR="00DE0D10" w:rsidRPr="002E02D8">
        <w:rPr>
          <w:rFonts w:ascii="GHEA Grapalat" w:hAnsi="GHEA Grapalat"/>
          <w:lang w:val="hy-AM"/>
        </w:rPr>
        <w:t>51</w:t>
      </w:r>
      <w:r w:rsidR="00A25398" w:rsidRPr="00A677EA">
        <w:rPr>
          <w:rFonts w:ascii="GHEA Grapalat" w:hAnsi="GHEA Grapalat"/>
          <w:lang w:val="hy-AM"/>
        </w:rPr>
        <w:t>)</w:t>
      </w:r>
    </w:p>
    <w:p w:rsidR="00A25398" w:rsidRPr="004F012C" w:rsidRDefault="009F4EA0" w:rsidP="003C0864">
      <w:pPr>
        <w:spacing w:after="120"/>
        <w:ind w:left="567" w:hanging="567"/>
        <w:jc w:val="both"/>
        <w:rPr>
          <w:rFonts w:ascii="GHEA Grapalat" w:hAnsi="GHEA Grapalat"/>
          <w:color w:val="C00000"/>
          <w:lang w:val="hy-AM"/>
        </w:rPr>
      </w:pPr>
      <w:r w:rsidRPr="009F4EA0">
        <w:rPr>
          <w:rFonts w:ascii="GHEA Grapalat" w:hAnsi="GHEA Grapalat"/>
          <w:lang w:val="hy-AM"/>
        </w:rPr>
        <w:t>որտեղ</w:t>
      </w:r>
      <w:r w:rsidR="00A25398" w:rsidRPr="004F012C">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g</m:t>
            </m:r>
          </m:sub>
        </m:sSub>
      </m:oMath>
      <w:r w:rsidR="00A25398" w:rsidRPr="004F012C">
        <w:rPr>
          <w:rFonts w:ascii="GHEA Grapalat" w:hAnsi="GHEA Grapalat"/>
          <w:lang w:val="hy-AM"/>
        </w:rPr>
        <w:t xml:space="preserve"> </w:t>
      </w:r>
      <w:r w:rsidR="00A25398" w:rsidRPr="004F012C">
        <w:rPr>
          <w:rFonts w:ascii="GHEA Grapalat" w:hAnsi="GHEA Grapalat"/>
          <w:sz w:val="20"/>
          <w:szCs w:val="20"/>
          <w:lang w:val="hy-AM"/>
        </w:rPr>
        <w:t>–</w:t>
      </w:r>
      <w:r w:rsidR="004F012C" w:rsidRPr="004F012C">
        <w:rPr>
          <w:rFonts w:ascii="GHEA Grapalat" w:hAnsi="GHEA Grapalat"/>
          <w:sz w:val="20"/>
          <w:szCs w:val="20"/>
          <w:lang w:val="hy-AM"/>
        </w:rPr>
        <w:t xml:space="preserve"> </w:t>
      </w:r>
      <w:r w:rsidR="004F012C" w:rsidRPr="004F012C">
        <w:rPr>
          <w:rFonts w:ascii="GHEA Grapalat" w:hAnsi="GHEA Grapalat"/>
          <w:lang w:val="hy-AM"/>
        </w:rPr>
        <w:t xml:space="preserve">քամու հիմնական բեռնվածքի բաբախող բաղադրիչի նորմատիվ արժեքն է </w:t>
      </w:r>
      <w:r w:rsidR="00A25398" w:rsidRPr="004F012C">
        <w:rPr>
          <w:rFonts w:ascii="GHEA Grapalat" w:hAnsi="GHEA Grapalat"/>
          <w:lang w:val="hy-AM"/>
        </w:rPr>
        <w:t>(</w:t>
      </w:r>
      <w:r w:rsidR="002F3F7A" w:rsidRPr="004F012C">
        <w:rPr>
          <w:rFonts w:ascii="GHEA Grapalat" w:hAnsi="GHEA Grapalat"/>
          <w:lang w:val="hy-AM"/>
        </w:rPr>
        <w:t xml:space="preserve">տես </w:t>
      </w:r>
      <w:r w:rsidR="002F3F7A" w:rsidRPr="004F012C">
        <w:rPr>
          <w:rFonts w:ascii="GHEA Grapalat" w:hAnsi="GHEA Grapalat" w:cs="Calibri"/>
          <w:b/>
          <w:bCs/>
          <w:lang w:val="hy-AM"/>
        </w:rPr>
        <w:t>186</w:t>
      </w:r>
      <w:r w:rsidR="002F3F7A" w:rsidRPr="004F012C">
        <w:rPr>
          <w:rFonts w:ascii="GHEA Grapalat" w:hAnsi="GHEA Grapalat"/>
          <w:lang w:val="hy-AM"/>
        </w:rPr>
        <w:t>-րդ կետը</w:t>
      </w:r>
      <w:r w:rsidR="00A25398" w:rsidRPr="004F012C">
        <w:rPr>
          <w:rFonts w:ascii="GHEA Grapalat" w:hAnsi="GHEA Grapalat"/>
          <w:lang w:val="hy-AM"/>
        </w:rPr>
        <w:t>)</w:t>
      </w:r>
      <w:r w:rsidR="004F012C" w:rsidRPr="004F012C">
        <w:rPr>
          <w:rFonts w:ascii="GHEA Grapalat" w:hAnsi="GHEA Grapalat"/>
          <w:lang w:val="hy-AM"/>
        </w:rPr>
        <w:t>:</w:t>
      </w:r>
    </w:p>
    <w:p w:rsidR="00D8729C" w:rsidRPr="004F012C" w:rsidRDefault="00DE0D10" w:rsidP="00D8729C">
      <w:pPr>
        <w:spacing w:after="120"/>
        <w:ind w:firstLine="567"/>
        <w:jc w:val="both"/>
        <w:rPr>
          <w:rFonts w:ascii="GHEA Grapalat" w:hAnsi="GHEA Grapalat"/>
          <w:color w:val="0070C0"/>
          <w:lang w:val="hy-AM"/>
        </w:rPr>
      </w:pPr>
      <w:r w:rsidRPr="004F012C">
        <w:rPr>
          <w:rFonts w:ascii="GHEA Grapalat" w:hAnsi="GHEA Grapalat"/>
          <w:b/>
          <w:bCs/>
          <w:lang w:val="hy-AM"/>
        </w:rPr>
        <w:t>212.</w:t>
      </w:r>
      <w:r w:rsidRPr="004F012C">
        <w:rPr>
          <w:rFonts w:ascii="GHEA Grapalat" w:hAnsi="GHEA Grapalat"/>
          <w:lang w:val="hy-AM"/>
        </w:rPr>
        <w:t xml:space="preserve"> </w:t>
      </w:r>
      <w:r w:rsidR="00805117" w:rsidRPr="00805117">
        <w:rPr>
          <w:rFonts w:ascii="GHEA Grapalat" w:hAnsi="GHEA Grapalat"/>
          <w:lang w:val="hy-AM"/>
        </w:rPr>
        <w:t>Շ</w:t>
      </w:r>
      <w:r w:rsidR="004F012C" w:rsidRPr="00805117">
        <w:rPr>
          <w:rFonts w:ascii="GHEA Grapalat" w:hAnsi="GHEA Grapalat"/>
          <w:lang w:val="hy-AM"/>
        </w:rPr>
        <w:t xml:space="preserve">ենքի </w:t>
      </w:r>
      <w:r w:rsidR="00805117" w:rsidRPr="00805117">
        <w:rPr>
          <w:rFonts w:ascii="GHEA Grapalat" w:hAnsi="GHEA Grapalat"/>
          <w:lang w:val="hy-AM"/>
        </w:rPr>
        <w:t>միջհարկային ծածկ</w:t>
      </w:r>
      <w:r w:rsidR="00D01F13">
        <w:rPr>
          <w:rFonts w:ascii="GHEA Grapalat" w:hAnsi="GHEA Grapalat"/>
          <w:lang w:val="hy-AM"/>
        </w:rPr>
        <w:t>երի</w:t>
      </w:r>
      <w:r w:rsidR="004F012C" w:rsidRPr="00805117">
        <w:rPr>
          <w:rFonts w:ascii="GHEA Grapalat" w:hAnsi="GHEA Grapalat"/>
          <w:lang w:val="hy-AM"/>
        </w:rPr>
        <w:t xml:space="preserve"> կամ</w:t>
      </w:r>
      <w:r w:rsidR="00D01F13">
        <w:rPr>
          <w:rFonts w:ascii="GHEA Grapalat" w:hAnsi="GHEA Grapalat"/>
          <w:lang w:val="hy-AM"/>
        </w:rPr>
        <w:t xml:space="preserve"> վերնածածկի</w:t>
      </w:r>
      <w:r w:rsidR="004F012C" w:rsidRPr="00805117">
        <w:rPr>
          <w:rFonts w:ascii="GHEA Grapalat" w:hAnsi="GHEA Grapalat"/>
          <w:lang w:val="hy-AM"/>
        </w:rPr>
        <w:t xml:space="preserve"> մակարդակ</w:t>
      </w:r>
      <w:r w:rsidR="00805117" w:rsidRPr="00805117">
        <w:rPr>
          <w:rFonts w:ascii="GHEA Grapalat" w:hAnsi="GHEA Grapalat"/>
          <w:lang w:val="hy-AM"/>
        </w:rPr>
        <w:t>ում</w:t>
      </w:r>
      <w:r w:rsidR="004F012C" w:rsidRPr="00805117">
        <w:rPr>
          <w:rFonts w:ascii="GHEA Grapalat" w:hAnsi="GHEA Grapalat"/>
          <w:lang w:val="hy-AM"/>
        </w:rPr>
        <w:t xml:space="preserve"> առավելագույն արագաց</w:t>
      </w:r>
      <w:r w:rsidR="00805117" w:rsidRPr="00805117">
        <w:rPr>
          <w:rFonts w:ascii="GHEA Grapalat" w:hAnsi="GHEA Grapalat"/>
          <w:lang w:val="hy-AM"/>
        </w:rPr>
        <w:t>ման</w:t>
      </w:r>
      <w:r w:rsidR="004F012C" w:rsidRPr="00805117">
        <w:rPr>
          <w:rFonts w:ascii="GHEA Grapalat" w:hAnsi="GHEA Grapalat"/>
          <w:lang w:val="hy-AM"/>
        </w:rPr>
        <w:t xml:space="preserve"> </w:t>
      </w:r>
      <w:r w:rsidR="00805117" w:rsidRPr="00805117">
        <w:rPr>
          <w:rFonts w:ascii="GHEA Grapalat" w:hAnsi="GHEA Grapalat"/>
          <w:lang w:val="hy-AM"/>
        </w:rPr>
        <w:t xml:space="preserve">արժեքը </w:t>
      </w:r>
      <w:r w:rsidR="004F012C" w:rsidRPr="00805117">
        <w:rPr>
          <w:rFonts w:ascii="GHEA Grapalat" w:hAnsi="GHEA Grapalat"/>
          <w:lang w:val="hy-AM"/>
        </w:rPr>
        <w:t>չպետք է գերազանցի.</w:t>
      </w:r>
    </w:p>
    <w:p w:rsidR="004D4F55" w:rsidRDefault="00E269B3" w:rsidP="00362811">
      <w:pPr>
        <w:shd w:val="clear" w:color="auto" w:fill="FFFFFF"/>
        <w:tabs>
          <w:tab w:val="left" w:pos="8931"/>
        </w:tabs>
        <w:spacing w:after="120"/>
        <w:ind w:left="3402"/>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c,max  </m:t>
            </m:r>
          </m:sub>
        </m:sSub>
      </m:oMath>
      <w:r w:rsidR="004D4F55" w:rsidRPr="002E02D8">
        <w:rPr>
          <w:rFonts w:ascii="GHEA Grapalat" w:eastAsiaTheme="minorEastAsia" w:hAnsi="GHEA Grapalat" w:cs="Sylfaen"/>
          <w:lang w:val="hy-AM"/>
        </w:rPr>
        <w:t xml:space="preserve"> </w:t>
      </w:r>
      <w:r w:rsidR="00791F30" w:rsidRPr="002E02D8">
        <w:rPr>
          <w:rFonts w:ascii="GHEA Grapalat" w:eastAsiaTheme="minorEastAsia" w:hAnsi="GHEA Grapalat" w:cs="Sylfaen"/>
          <w:lang w:val="hy-AM"/>
        </w:rPr>
        <w:t>=</w:t>
      </w:r>
      <w:r w:rsidR="004D4F55" w:rsidRPr="002E02D8">
        <w:rPr>
          <w:rFonts w:ascii="GHEA Grapalat" w:eastAsiaTheme="minorEastAsia" w:hAnsi="GHEA Grapalat" w:cs="Sylfaen"/>
          <w:lang w:val="hy-AM"/>
        </w:rPr>
        <w:t xml:space="preserve"> 0,08 </w:t>
      </w:r>
      <w:r w:rsidR="00596A4B">
        <w:rPr>
          <w:rFonts w:ascii="GHEA Grapalat" w:hAnsi="GHEA Grapalat"/>
          <w:lang w:val="hy-AM"/>
        </w:rPr>
        <w:t>մ</w:t>
      </w:r>
      <w:r w:rsidR="004D4F55" w:rsidRPr="002E02D8">
        <w:rPr>
          <w:rFonts w:ascii="GHEA Grapalat" w:hAnsi="GHEA Grapalat"/>
          <w:lang w:val="hy-AM"/>
        </w:rPr>
        <w:t>/</w:t>
      </w:r>
      <w:r w:rsidR="00596A4B">
        <w:rPr>
          <w:rFonts w:ascii="GHEA Grapalat" w:hAnsi="GHEA Grapalat"/>
          <w:lang w:val="hy-AM"/>
        </w:rPr>
        <w:t>վրկ</w:t>
      </w:r>
      <w:r w:rsidR="004D4F55" w:rsidRPr="002E02D8">
        <w:rPr>
          <w:rFonts w:ascii="GHEA Grapalat" w:hAnsi="GHEA Grapalat"/>
          <w:vertAlign w:val="superscript"/>
          <w:lang w:val="hy-AM"/>
        </w:rPr>
        <w:t>2</w:t>
      </w:r>
      <w:r w:rsidR="004D4F55" w:rsidRPr="00A677EA">
        <w:rPr>
          <w:rFonts w:ascii="GHEA Grapalat" w:hAnsi="GHEA Grapalat" w:cs="Courier New"/>
          <w:i/>
          <w:iCs/>
          <w:lang w:val="hy-AM"/>
        </w:rPr>
        <w:tab/>
      </w:r>
      <w:r w:rsidR="004D4F55" w:rsidRPr="00A677EA">
        <w:rPr>
          <w:rFonts w:ascii="GHEA Grapalat" w:hAnsi="GHEA Grapalat"/>
          <w:lang w:val="hy-AM"/>
        </w:rPr>
        <w:t>(</w:t>
      </w:r>
      <w:r w:rsidR="00DE0D10" w:rsidRPr="002E02D8">
        <w:rPr>
          <w:rFonts w:ascii="GHEA Grapalat" w:hAnsi="GHEA Grapalat"/>
          <w:lang w:val="hy-AM"/>
        </w:rPr>
        <w:t>52</w:t>
      </w:r>
      <w:r w:rsidR="004D4F55" w:rsidRPr="00A677EA">
        <w:rPr>
          <w:rFonts w:ascii="GHEA Grapalat" w:hAnsi="GHEA Grapalat"/>
          <w:lang w:val="hy-AM"/>
        </w:rPr>
        <w:t>)</w:t>
      </w:r>
    </w:p>
    <w:p w:rsidR="00B7352C" w:rsidRPr="00687E3A" w:rsidRDefault="00DE0D10" w:rsidP="00DE0D10">
      <w:pPr>
        <w:shd w:val="clear" w:color="auto" w:fill="FFFFFF"/>
        <w:tabs>
          <w:tab w:val="left" w:pos="8931"/>
        </w:tabs>
        <w:spacing w:after="120"/>
        <w:ind w:firstLine="567"/>
        <w:jc w:val="both"/>
        <w:rPr>
          <w:rFonts w:ascii="GHEA Grapalat" w:hAnsi="GHEA Grapalat"/>
          <w:color w:val="0070C0"/>
          <w:lang w:val="hy-AM"/>
        </w:rPr>
      </w:pPr>
      <w:r w:rsidRPr="00B47503">
        <w:rPr>
          <w:rFonts w:ascii="GHEA Grapalat" w:hAnsi="GHEA Grapalat"/>
          <w:b/>
          <w:bCs/>
          <w:lang w:val="hy-AM"/>
        </w:rPr>
        <w:t>213.</w:t>
      </w:r>
      <w:r w:rsidR="00B47503">
        <w:rPr>
          <w:rFonts w:ascii="Calibri" w:hAnsi="Calibri" w:cs="Calibri"/>
          <w:lang w:val="hy-AM"/>
        </w:rPr>
        <w:t> </w:t>
      </w:r>
      <w:r w:rsidR="00687E3A" w:rsidRPr="00B47503">
        <w:rPr>
          <w:rFonts w:ascii="GHEA Grapalat" w:hAnsi="GHEA Grapalat"/>
          <w:lang w:val="hy-AM"/>
        </w:rPr>
        <w:t>Դինամիկ</w:t>
      </w:r>
      <w:r w:rsidR="00B47503" w:rsidRPr="00B47503">
        <w:rPr>
          <w:rFonts w:ascii="GHEA Grapalat" w:hAnsi="GHEA Grapalat"/>
          <w:lang w:val="hy-AM"/>
        </w:rPr>
        <w:t>ական</w:t>
      </w:r>
      <w:r w:rsidR="00687E3A" w:rsidRPr="00B47503">
        <w:rPr>
          <w:rFonts w:ascii="GHEA Grapalat" w:hAnsi="GHEA Grapalat"/>
          <w:lang w:val="hy-AM"/>
        </w:rPr>
        <w:t xml:space="preserve"> հարմարավետության գնահատման մեթոդաբանությունը </w:t>
      </w:r>
      <w:r w:rsidR="00B47503" w:rsidRPr="00B47503">
        <w:rPr>
          <w:rFonts w:ascii="GHEA Grapalat" w:hAnsi="GHEA Grapalat"/>
          <w:lang w:val="hy-AM"/>
        </w:rPr>
        <w:t>թույլատրվում</w:t>
      </w:r>
      <w:r w:rsidR="00687E3A" w:rsidRPr="00B47503">
        <w:rPr>
          <w:rFonts w:ascii="GHEA Grapalat" w:hAnsi="GHEA Grapalat"/>
          <w:lang w:val="hy-AM"/>
        </w:rPr>
        <w:t xml:space="preserve"> է ճշգրտվել՝ կախված շենքի </w:t>
      </w:r>
      <w:r w:rsidR="00B47503" w:rsidRPr="00B47503">
        <w:rPr>
          <w:rFonts w:ascii="GHEA Grapalat" w:hAnsi="GHEA Grapalat"/>
          <w:lang w:val="hy-AM"/>
        </w:rPr>
        <w:t>սեփական տատանումների</w:t>
      </w:r>
      <w:r w:rsidR="00687E3A" w:rsidRPr="00B47503">
        <w:rPr>
          <w:rFonts w:ascii="GHEA Grapalat" w:hAnsi="GHEA Grapalat"/>
          <w:lang w:val="hy-AM"/>
        </w:rPr>
        <w:t xml:space="preserve"> հաճախականությունից:</w:t>
      </w:r>
    </w:p>
    <w:p w:rsidR="00AF0347" w:rsidRPr="005E347F" w:rsidRDefault="00FC76ED" w:rsidP="00CB1910">
      <w:pPr>
        <w:spacing w:before="240" w:after="240"/>
        <w:ind w:left="284" w:right="281"/>
        <w:jc w:val="center"/>
        <w:rPr>
          <w:rFonts w:ascii="GHEA Grapalat" w:hAnsi="GHEA Grapalat"/>
          <w:b/>
          <w:bCs/>
          <w:lang w:val="hy-AM"/>
        </w:rPr>
      </w:pPr>
      <w:r w:rsidRPr="001F1856">
        <w:rPr>
          <w:rFonts w:ascii="GHEA Grapalat" w:hAnsi="GHEA Grapalat"/>
          <w:b/>
          <w:bCs/>
          <w:lang w:val="hy-AM"/>
        </w:rPr>
        <w:t xml:space="preserve">27. </w:t>
      </w:r>
      <w:r w:rsidR="005E347F" w:rsidRPr="005E347F">
        <w:rPr>
          <w:rFonts w:ascii="GHEA Grapalat" w:hAnsi="GHEA Grapalat"/>
          <w:b/>
          <w:bCs/>
          <w:lang w:val="hy-AM"/>
        </w:rPr>
        <w:t>Աերոդինամիկ</w:t>
      </w:r>
      <w:r w:rsidR="00CB1910">
        <w:rPr>
          <w:rFonts w:ascii="GHEA Grapalat" w:hAnsi="GHEA Grapalat"/>
          <w:b/>
          <w:bCs/>
          <w:lang w:val="hy-AM"/>
        </w:rPr>
        <w:t>ական</w:t>
      </w:r>
      <w:r w:rsidR="005E347F" w:rsidRPr="005E347F">
        <w:rPr>
          <w:rFonts w:ascii="GHEA Grapalat" w:hAnsi="GHEA Grapalat"/>
          <w:b/>
          <w:bCs/>
          <w:lang w:val="hy-AM"/>
        </w:rPr>
        <w:t xml:space="preserve"> խողովակներում շենքերի և կառուցվածքների մոդելների փորձարկումների իրականացման հիմնական պահանջներ</w:t>
      </w:r>
    </w:p>
    <w:p w:rsidR="00AF0347" w:rsidRPr="00083865" w:rsidRDefault="005B7CEB" w:rsidP="00AF0347">
      <w:pPr>
        <w:spacing w:after="0"/>
        <w:ind w:firstLine="567"/>
        <w:jc w:val="both"/>
        <w:rPr>
          <w:rFonts w:ascii="GHEA Grapalat" w:hAnsi="GHEA Grapalat"/>
          <w:lang w:val="hy-AM"/>
        </w:rPr>
      </w:pPr>
      <w:r w:rsidRPr="00A771CB">
        <w:rPr>
          <w:rFonts w:ascii="GHEA Grapalat" w:hAnsi="GHEA Grapalat"/>
          <w:b/>
          <w:bCs/>
          <w:lang w:val="hy-AM"/>
        </w:rPr>
        <w:t>214.</w:t>
      </w:r>
      <w:r w:rsidR="00083865">
        <w:rPr>
          <w:rFonts w:ascii="Calibri" w:hAnsi="Calibri"/>
          <w:lang w:val="hy-AM"/>
        </w:rPr>
        <w:t> </w:t>
      </w:r>
      <w:r w:rsidR="00083865" w:rsidRPr="00083865">
        <w:rPr>
          <w:rFonts w:ascii="GHEA Grapalat" w:hAnsi="GHEA Grapalat"/>
          <w:lang w:val="hy-AM"/>
        </w:rPr>
        <w:t>Աերոդինամիկական խողովակներում</w:t>
      </w:r>
      <w:r w:rsidR="00A771CB" w:rsidRPr="00083865">
        <w:rPr>
          <w:rFonts w:ascii="GHEA Grapalat" w:hAnsi="GHEA Grapalat"/>
          <w:lang w:val="hy-AM"/>
        </w:rPr>
        <w:t xml:space="preserve"> շենքերի և </w:t>
      </w:r>
      <w:r w:rsidR="00083865" w:rsidRPr="00083865">
        <w:rPr>
          <w:rFonts w:ascii="GHEA Grapalat" w:hAnsi="GHEA Grapalat"/>
          <w:lang w:val="hy-AM"/>
        </w:rPr>
        <w:t xml:space="preserve">կառուցվածքների </w:t>
      </w:r>
      <w:r w:rsidR="00A771CB" w:rsidRPr="00083865">
        <w:rPr>
          <w:rFonts w:ascii="GHEA Grapalat" w:hAnsi="GHEA Grapalat"/>
          <w:lang w:val="hy-AM"/>
        </w:rPr>
        <w:t>մոդելային փորձարկումների անցկացման նպատակն է</w:t>
      </w:r>
      <w:r w:rsidR="00083865" w:rsidRPr="00083865">
        <w:rPr>
          <w:rFonts w:ascii="GHEA Grapalat" w:hAnsi="GHEA Grapalat"/>
          <w:lang w:val="hy-AM"/>
        </w:rPr>
        <w:t>՝</w:t>
      </w:r>
      <w:r w:rsidR="00A771CB" w:rsidRPr="00083865">
        <w:rPr>
          <w:rFonts w:ascii="GHEA Grapalat" w:hAnsi="GHEA Grapalat"/>
          <w:lang w:val="hy-AM"/>
        </w:rPr>
        <w:t xml:space="preserve"> քամու ազդեցությունները նորմ</w:t>
      </w:r>
      <w:r w:rsidR="00083865" w:rsidRPr="00083865">
        <w:rPr>
          <w:rFonts w:ascii="GHEA Grapalat" w:hAnsi="GHEA Grapalat"/>
          <w:lang w:val="hy-AM"/>
        </w:rPr>
        <w:t>վոր</w:t>
      </w:r>
      <w:r w:rsidR="00A771CB" w:rsidRPr="00083865">
        <w:rPr>
          <w:rFonts w:ascii="GHEA Grapalat" w:hAnsi="GHEA Grapalat"/>
          <w:lang w:val="hy-AM"/>
        </w:rPr>
        <w:t xml:space="preserve">ելու համար անհրաժեշտ </w:t>
      </w:r>
      <w:r w:rsidR="00083865" w:rsidRPr="00083865">
        <w:rPr>
          <w:rFonts w:ascii="GHEA Grapalat" w:hAnsi="GHEA Grapalat"/>
          <w:lang w:val="hy-AM"/>
        </w:rPr>
        <w:t>որոշել հետևյալ պարամետրերից մեկը կամ մի քանիսը</w:t>
      </w:r>
      <w:r w:rsidR="00A771CB" w:rsidRPr="00083865">
        <w:rPr>
          <w:rFonts w:ascii="GHEA Grapalat" w:hAnsi="GHEA Grapalat"/>
          <w:lang w:val="hy-AM"/>
        </w:rPr>
        <w:t>.</w:t>
      </w:r>
    </w:p>
    <w:p w:rsidR="00AF0347" w:rsidRPr="00ED4E26" w:rsidRDefault="005B7CEB" w:rsidP="005B7CEB">
      <w:pPr>
        <w:spacing w:after="0"/>
        <w:ind w:left="851" w:hanging="283"/>
        <w:jc w:val="both"/>
        <w:rPr>
          <w:rFonts w:ascii="GHEA Grapalat" w:hAnsi="GHEA Grapalat"/>
          <w:color w:val="C00000"/>
          <w:lang w:val="hy-AM"/>
        </w:rPr>
      </w:pPr>
      <w:r w:rsidRPr="00A771CB">
        <w:rPr>
          <w:rFonts w:ascii="GHEA Grapalat" w:hAnsi="GHEA Grapalat"/>
          <w:lang w:val="hy-AM"/>
        </w:rPr>
        <w:t>1</w:t>
      </w:r>
      <w:r w:rsidR="00AF0347" w:rsidRPr="00A771CB">
        <w:rPr>
          <w:rFonts w:ascii="GHEA Grapalat" w:hAnsi="GHEA Grapalat"/>
          <w:lang w:val="hy-AM"/>
        </w:rPr>
        <w:t xml:space="preserve">) </w:t>
      </w:r>
      <w:r w:rsidR="00A771CB" w:rsidRPr="00A771CB">
        <w:rPr>
          <w:rFonts w:ascii="GHEA Grapalat" w:hAnsi="GHEA Grapalat"/>
          <w:lang w:val="hy-AM"/>
        </w:rPr>
        <w:t>(</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i</m:t>
            </m:r>
          </m:sub>
        </m:sSub>
      </m:oMath>
      <w:r w:rsidR="00A771CB" w:rsidRPr="00A771CB">
        <w:rPr>
          <w:rFonts w:ascii="GHEA Grapalat" w:hAnsi="GHEA Grapalat"/>
          <w:lang w:val="hy-AM"/>
        </w:rPr>
        <w:t>) ներքին և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e</m:t>
            </m:r>
          </m:sub>
        </m:sSub>
      </m:oMath>
      <w:r w:rsidR="00A771CB" w:rsidRPr="00A771CB">
        <w:rPr>
          <w:rFonts w:ascii="GHEA Grapalat" w:hAnsi="GHEA Grapalat"/>
          <w:lang w:val="hy-AM"/>
        </w:rPr>
        <w:t xml:space="preserve">) արտաքին ճնշման աերոդինամիկական գործակիցները, </w:t>
      </w:r>
    </w:p>
    <w:p w:rsidR="00AF0347" w:rsidRPr="00ED4E26" w:rsidRDefault="005B7CEB" w:rsidP="005B7CEB">
      <w:pPr>
        <w:spacing w:after="0"/>
        <w:ind w:left="851" w:hanging="283"/>
        <w:jc w:val="both"/>
        <w:rPr>
          <w:rFonts w:ascii="GHEA Grapalat" w:hAnsi="GHEA Grapalat"/>
          <w:color w:val="C00000"/>
          <w:lang w:val="hy-AM"/>
        </w:rPr>
      </w:pPr>
      <w:r w:rsidRPr="000F43B4">
        <w:rPr>
          <w:rFonts w:ascii="GHEA Grapalat" w:hAnsi="GHEA Grapalat"/>
          <w:lang w:val="hy-AM"/>
        </w:rPr>
        <w:t>2</w:t>
      </w:r>
      <w:r w:rsidR="00AF0347" w:rsidRPr="000F43B4">
        <w:rPr>
          <w:rFonts w:ascii="GHEA Grapalat" w:hAnsi="GHEA Grapalat"/>
          <w:lang w:val="hy-AM"/>
        </w:rPr>
        <w:t>)</w:t>
      </w:r>
      <w:r w:rsidR="000F43B4">
        <w:rPr>
          <w:rFonts w:ascii="Calibri" w:hAnsi="Calibri"/>
          <w:lang w:val="hy-AM"/>
        </w:rPr>
        <w:t> </w:t>
      </w:r>
      <w:r w:rsidR="000F43B4" w:rsidRPr="000F43B4">
        <w:rPr>
          <w:rFonts w:ascii="GHEA Grapalat" w:hAnsi="GHEA Grapalat"/>
          <w:lang w:val="hy-AM"/>
        </w:rPr>
        <w:t>(</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x</m:t>
            </m:r>
          </m:sub>
        </m:sSub>
      </m:oMath>
      <w:r w:rsidR="000F43B4" w:rsidRPr="000F43B4">
        <w:rPr>
          <w:rFonts w:ascii="GHEA Grapalat" w:hAnsi="GHEA Grapalat"/>
          <w:lang w:val="hy-AM"/>
        </w:rPr>
        <w:t>) ճակատային դիմադրության,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y</m:t>
            </m:r>
          </m:sub>
        </m:sSub>
      </m:oMath>
      <w:r w:rsidR="000F43B4" w:rsidRPr="000F43B4">
        <w:rPr>
          <w:rFonts w:ascii="GHEA Grapalat" w:hAnsi="GHEA Grapalat"/>
          <w:lang w:val="hy-AM"/>
        </w:rPr>
        <w:t>) լայնական ուժի</w:t>
      </w:r>
      <w:r w:rsidR="00AF0347" w:rsidRPr="000F43B4">
        <w:rPr>
          <w:rFonts w:ascii="GHEA Grapalat" w:hAnsi="GHEA Grapalat"/>
          <w:lang w:val="hy-AM"/>
        </w:rPr>
        <w:t xml:space="preserve"> </w:t>
      </w:r>
      <w:r w:rsidR="000F43B4" w:rsidRPr="000F43B4">
        <w:rPr>
          <w:rFonts w:ascii="GHEA Grapalat" w:hAnsi="GHEA Grapalat"/>
          <w:lang w:val="hy-AM"/>
        </w:rPr>
        <w:t>և</w:t>
      </w:r>
      <w:r w:rsidR="00AF0347" w:rsidRPr="000F43B4">
        <w:rPr>
          <w:rFonts w:ascii="GHEA Grapalat" w:hAnsi="GHEA Grapalat"/>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Mz</m:t>
            </m:r>
          </m:sub>
        </m:sSub>
      </m:oMath>
      <w:r w:rsidR="00AF0347" w:rsidRPr="000F43B4">
        <w:rPr>
          <w:rFonts w:ascii="GHEA Grapalat" w:hAnsi="GHEA Grapalat"/>
          <w:lang w:val="hy-AM"/>
        </w:rPr>
        <w:t>)</w:t>
      </w:r>
      <w:r w:rsidR="000F43B4" w:rsidRPr="000F43B4">
        <w:rPr>
          <w:rFonts w:ascii="GHEA Grapalat" w:hAnsi="GHEA Grapalat"/>
          <w:lang w:val="hy-AM"/>
        </w:rPr>
        <w:t xml:space="preserve"> ոլորող մոմենտի աերոդինամիկական գործակիցները,</w:t>
      </w:r>
    </w:p>
    <w:p w:rsidR="00AF0347" w:rsidRPr="00954D60" w:rsidRDefault="005B7CEB" w:rsidP="005B7CEB">
      <w:pPr>
        <w:spacing w:after="0"/>
        <w:ind w:left="851" w:hanging="283"/>
        <w:jc w:val="both"/>
        <w:rPr>
          <w:rFonts w:ascii="GHEA Grapalat" w:hAnsi="GHEA Grapalat"/>
          <w:lang w:val="hy-AM"/>
        </w:rPr>
      </w:pPr>
      <w:r w:rsidRPr="00954D60">
        <w:rPr>
          <w:rFonts w:ascii="GHEA Grapalat" w:hAnsi="GHEA Grapalat"/>
          <w:lang w:val="hy-AM"/>
        </w:rPr>
        <w:t>3</w:t>
      </w:r>
      <w:r w:rsidR="00AF0347" w:rsidRPr="00954D60">
        <w:rPr>
          <w:rFonts w:ascii="GHEA Grapalat" w:hAnsi="GHEA Grapalat"/>
          <w:lang w:val="hy-AM"/>
        </w:rPr>
        <w:t>)</w:t>
      </w:r>
      <w:r w:rsidR="00954D60" w:rsidRPr="00954D60">
        <w:rPr>
          <w:rFonts w:ascii="Sylfaen" w:hAnsi="Sylfaen" w:cs="Calibri"/>
          <w:lang w:val="hy-AM"/>
        </w:rPr>
        <w:t xml:space="preserve"> </w:t>
      </w:r>
      <w:r w:rsidR="00954D60" w:rsidRPr="00954D60">
        <w:rPr>
          <w:rFonts w:ascii="GHEA Grapalat" w:hAnsi="GHEA Grapalat"/>
          <w:lang w:val="hy-AM"/>
        </w:rPr>
        <w:t>գագաթնակետային աերոդինամիկական գործակիցների</w:t>
      </w:r>
      <w:r w:rsidR="00AF0347" w:rsidRPr="00954D60">
        <w:rPr>
          <w:rFonts w:ascii="GHEA Grapalat" w:hAnsi="GHEA Grapalat"/>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p+</m:t>
            </m:r>
          </m:sub>
        </m:sSub>
      </m:oMath>
      <w:r w:rsidR="00AF0347" w:rsidRPr="00954D60">
        <w:rPr>
          <w:rFonts w:ascii="GHEA Grapalat" w:hAnsi="GHEA Grapalat"/>
          <w:lang w:val="hy-AM"/>
        </w:rPr>
        <w:t>)</w:t>
      </w:r>
      <w:r w:rsidR="00954D60" w:rsidRPr="00954D60">
        <w:rPr>
          <w:rFonts w:ascii="GHEA Grapalat" w:hAnsi="GHEA Grapalat"/>
          <w:lang w:val="hy-AM"/>
        </w:rPr>
        <w:t xml:space="preserve"> դրական</w:t>
      </w:r>
      <w:r w:rsidR="00AF0347" w:rsidRPr="00954D60">
        <w:rPr>
          <w:rFonts w:ascii="GHEA Grapalat" w:hAnsi="GHEA Grapalat"/>
          <w:lang w:val="hy-AM"/>
        </w:rPr>
        <w:t xml:space="preserve"> </w:t>
      </w:r>
      <w:r w:rsidR="00954D60" w:rsidRPr="00954D60">
        <w:rPr>
          <w:rFonts w:ascii="GHEA Grapalat" w:hAnsi="GHEA Grapalat"/>
          <w:lang w:val="hy-AM"/>
        </w:rPr>
        <w:t>և</w:t>
      </w:r>
      <w:r w:rsidR="00AF0347" w:rsidRPr="00954D60">
        <w:rPr>
          <w:rFonts w:ascii="GHEA Grapalat" w:hAnsi="GHEA Grapalat"/>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p-</m:t>
            </m:r>
          </m:sub>
        </m:sSub>
      </m:oMath>
      <w:r w:rsidR="00AF0347" w:rsidRPr="00954D60">
        <w:rPr>
          <w:rFonts w:ascii="GHEA Grapalat" w:hAnsi="GHEA Grapalat"/>
          <w:lang w:val="hy-AM"/>
        </w:rPr>
        <w:t>)</w:t>
      </w:r>
      <w:r w:rsidR="00954D60" w:rsidRPr="00954D60">
        <w:rPr>
          <w:rFonts w:ascii="GHEA Grapalat" w:hAnsi="GHEA Grapalat"/>
          <w:lang w:val="hy-AM"/>
        </w:rPr>
        <w:t xml:space="preserve"> բացասական</w:t>
      </w:r>
      <w:r w:rsidR="00AF0347" w:rsidRPr="00954D60">
        <w:rPr>
          <w:rFonts w:ascii="GHEA Grapalat" w:hAnsi="GHEA Grapalat"/>
          <w:lang w:val="hy-AM"/>
        </w:rPr>
        <w:t xml:space="preserve"> </w:t>
      </w:r>
      <w:r w:rsidR="00954D60" w:rsidRPr="00954D60">
        <w:rPr>
          <w:rFonts w:ascii="GHEA Grapalat" w:hAnsi="GHEA Grapalat"/>
          <w:lang w:val="hy-AM"/>
        </w:rPr>
        <w:t>արժեքները,</w:t>
      </w:r>
    </w:p>
    <w:p w:rsidR="00AF0347" w:rsidRPr="00D06478" w:rsidRDefault="005B7CEB" w:rsidP="005B7CEB">
      <w:pPr>
        <w:spacing w:after="0"/>
        <w:ind w:left="851" w:hanging="283"/>
        <w:jc w:val="both"/>
        <w:rPr>
          <w:rFonts w:ascii="GHEA Grapalat" w:hAnsi="GHEA Grapalat"/>
          <w:lang w:val="hy-AM"/>
        </w:rPr>
      </w:pPr>
      <w:r w:rsidRPr="002E02D8">
        <w:rPr>
          <w:rFonts w:ascii="GHEA Grapalat" w:hAnsi="GHEA Grapalat"/>
          <w:lang w:val="hy-AM"/>
        </w:rPr>
        <w:t>4</w:t>
      </w:r>
      <w:r w:rsidR="00AF0347" w:rsidRPr="00D06478">
        <w:rPr>
          <w:rFonts w:ascii="GHEA Grapalat" w:hAnsi="GHEA Grapalat"/>
          <w:lang w:val="hy-AM"/>
        </w:rPr>
        <w:t xml:space="preserve">) </w:t>
      </w:r>
      <w:r w:rsidR="00D06478" w:rsidRPr="00D06478">
        <w:rPr>
          <w:rFonts w:ascii="GHEA Grapalat" w:hAnsi="GHEA Grapalat"/>
          <w:lang w:val="hy-AM"/>
        </w:rPr>
        <w:t>Ստրուհալի թիվը,</w:t>
      </w:r>
    </w:p>
    <w:p w:rsidR="00AF0347" w:rsidRPr="00DF1011" w:rsidRDefault="005B7CEB" w:rsidP="005B7CEB">
      <w:pPr>
        <w:spacing w:after="0"/>
        <w:ind w:left="851" w:hanging="283"/>
        <w:jc w:val="both"/>
        <w:rPr>
          <w:rFonts w:ascii="GHEA Grapalat" w:hAnsi="GHEA Grapalat"/>
          <w:color w:val="0070C0"/>
          <w:lang w:val="hy-AM"/>
        </w:rPr>
      </w:pPr>
      <w:r w:rsidRPr="00DF1011">
        <w:rPr>
          <w:rFonts w:ascii="GHEA Grapalat" w:hAnsi="GHEA Grapalat"/>
          <w:lang w:val="hy-AM"/>
        </w:rPr>
        <w:t>5</w:t>
      </w:r>
      <w:r w:rsidR="00AF0347" w:rsidRPr="00762DB0">
        <w:rPr>
          <w:rFonts w:ascii="GHEA Grapalat" w:hAnsi="GHEA Grapalat"/>
          <w:lang w:val="hy-AM"/>
        </w:rPr>
        <w:t>)</w:t>
      </w:r>
      <w:r w:rsidRPr="00DF1011">
        <w:rPr>
          <w:rFonts w:ascii="Calibri" w:hAnsi="Calibri" w:cs="Calibri"/>
          <w:lang w:val="hy-AM"/>
        </w:rPr>
        <w:t> </w:t>
      </w:r>
      <w:r w:rsidR="002E02D8" w:rsidRPr="002E02D8">
        <w:rPr>
          <w:rFonts w:ascii="GHEA Grapalat" w:hAnsi="GHEA Grapalat"/>
          <w:lang w:val="hy-AM"/>
        </w:rPr>
        <w:t>հետիոտնային տարածքների հարմարավետությունը գնահատ</w:t>
      </w:r>
      <w:r w:rsidR="002E02D8">
        <w:rPr>
          <w:rFonts w:ascii="GHEA Grapalat" w:hAnsi="GHEA Grapalat"/>
          <w:lang w:val="hy-AM"/>
        </w:rPr>
        <w:t>ման</w:t>
      </w:r>
      <w:r w:rsidR="002E02D8" w:rsidRPr="002E02D8">
        <w:rPr>
          <w:rFonts w:ascii="GHEA Grapalat" w:hAnsi="GHEA Grapalat"/>
          <w:lang w:val="hy-AM"/>
        </w:rPr>
        <w:t xml:space="preserve"> համար</w:t>
      </w:r>
      <w:r w:rsidR="002E02D8">
        <w:rPr>
          <w:rFonts w:ascii="GHEA Grapalat" w:hAnsi="GHEA Grapalat"/>
          <w:lang w:val="hy-AM"/>
        </w:rPr>
        <w:t xml:space="preserve"> կիրառվող </w:t>
      </w:r>
      <m:oMath>
        <m:r>
          <w:rPr>
            <w:rFonts w:ascii="Cambria Math" w:hAnsi="Cambria Math"/>
            <w:sz w:val="24"/>
            <w:szCs w:val="24"/>
            <w:lang w:val="hy-AM"/>
          </w:rPr>
          <m:t>g(t)</m:t>
        </m:r>
      </m:oMath>
      <w:r w:rsidR="002E02D8" w:rsidRPr="002E02D8">
        <w:rPr>
          <w:rFonts w:ascii="GHEA Grapalat" w:hAnsi="GHEA Grapalat"/>
          <w:lang w:val="hy-AM"/>
        </w:rPr>
        <w:t xml:space="preserve"> քամու պոռթկման ֆունկցիայի</w:t>
      </w:r>
      <w:r w:rsidR="00DF1011" w:rsidRPr="002E02D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g</m:t>
            </m:r>
          </m:sub>
        </m:sSub>
        <m:r>
          <w:rPr>
            <w:rFonts w:ascii="Cambria Math" w:hAnsi="Cambria Math"/>
            <w:sz w:val="24"/>
            <w:szCs w:val="24"/>
            <w:lang w:val="hy-AM"/>
          </w:rPr>
          <m:t>(g)</m:t>
        </m:r>
      </m:oMath>
      <w:r w:rsidR="002E02D8" w:rsidRPr="002E02D8">
        <w:rPr>
          <w:rFonts w:ascii="GHEA Grapalat" w:eastAsiaTheme="minorEastAsia" w:hAnsi="GHEA Grapalat"/>
          <w:sz w:val="24"/>
          <w:szCs w:val="24"/>
          <w:lang w:val="hy-AM"/>
        </w:rPr>
        <w:t xml:space="preserve"> </w:t>
      </w:r>
      <w:r w:rsidR="00DF1011" w:rsidRPr="002E02D8">
        <w:rPr>
          <w:rFonts w:ascii="GHEA Grapalat" w:hAnsi="GHEA Grapalat"/>
          <w:lang w:val="hy-AM"/>
        </w:rPr>
        <w:t>հավանականության խտությունը</w:t>
      </w:r>
    </w:p>
    <w:p w:rsidR="00AF0347" w:rsidRPr="00DF1011" w:rsidRDefault="005B7CEB" w:rsidP="005B7CEB">
      <w:pPr>
        <w:spacing w:after="120"/>
        <w:ind w:left="851" w:hanging="283"/>
        <w:jc w:val="both"/>
        <w:rPr>
          <w:rFonts w:ascii="GHEA Grapalat" w:hAnsi="GHEA Grapalat"/>
          <w:color w:val="0070C0"/>
          <w:lang w:val="hy-AM"/>
        </w:rPr>
      </w:pPr>
      <w:r w:rsidRPr="00DF1011">
        <w:rPr>
          <w:rFonts w:ascii="GHEA Grapalat" w:hAnsi="GHEA Grapalat"/>
          <w:lang w:val="hy-AM"/>
        </w:rPr>
        <w:t>6</w:t>
      </w:r>
      <w:r w:rsidR="00AF0347" w:rsidRPr="00762DB0">
        <w:rPr>
          <w:rFonts w:ascii="GHEA Grapalat" w:hAnsi="GHEA Grapalat"/>
          <w:lang w:val="hy-AM"/>
        </w:rPr>
        <w:t>)</w:t>
      </w:r>
      <w:r w:rsidRPr="00DF1011">
        <w:rPr>
          <w:rFonts w:ascii="Calibri" w:hAnsi="Calibri" w:cs="Calibri"/>
          <w:lang w:val="hy-AM"/>
        </w:rPr>
        <w:t> </w:t>
      </w:r>
      <w:r w:rsidR="002E02D8" w:rsidRPr="002E02D8">
        <w:rPr>
          <w:rFonts w:ascii="GHEA Grapalat" w:hAnsi="GHEA Grapalat"/>
          <w:lang w:val="hy-AM"/>
        </w:rPr>
        <w:t>կ</w:t>
      </w:r>
      <w:r w:rsidR="00DF1011" w:rsidRPr="002E02D8">
        <w:rPr>
          <w:rFonts w:ascii="GHEA Grapalat" w:hAnsi="GHEA Grapalat"/>
          <w:lang w:val="hy-AM"/>
        </w:rPr>
        <w:t>առուցվածքների դինամիկ արձագանքը կամ դրա սպեկտրային բնութագրերը</w:t>
      </w:r>
      <w:r w:rsidR="00DF1011" w:rsidRPr="00DF1011">
        <w:rPr>
          <w:rFonts w:ascii="GHEA Grapalat" w:hAnsi="GHEA Grapalat"/>
          <w:color w:val="0070C0"/>
          <w:lang w:val="hy-AM"/>
        </w:rPr>
        <w:t xml:space="preserve"> </w:t>
      </w:r>
      <w:r w:rsidR="00DF1011" w:rsidRPr="002E02D8">
        <w:rPr>
          <w:rFonts w:ascii="GHEA Grapalat" w:hAnsi="GHEA Grapalat"/>
          <w:lang w:val="hy-AM"/>
        </w:rPr>
        <w:t xml:space="preserve">(էներգիայի սպեկտր, ավտոմատ և </w:t>
      </w:r>
      <w:r w:rsidR="0038788D" w:rsidRPr="0038788D">
        <w:rPr>
          <w:rFonts w:ascii="GHEA Grapalat" w:hAnsi="GHEA Grapalat"/>
          <w:lang w:val="hy-AM"/>
        </w:rPr>
        <w:t xml:space="preserve">փոխադարձ </w:t>
      </w:r>
      <w:r w:rsidR="0038788D">
        <w:rPr>
          <w:rFonts w:ascii="GHEA Grapalat" w:hAnsi="GHEA Grapalat"/>
          <w:lang w:val="hy-AM"/>
        </w:rPr>
        <w:t xml:space="preserve">հարաբերակցական </w:t>
      </w:r>
      <w:r w:rsidR="0038788D" w:rsidRPr="0038788D">
        <w:rPr>
          <w:rFonts w:ascii="GHEA Grapalat" w:hAnsi="GHEA Grapalat"/>
          <w:lang w:val="hy-AM"/>
        </w:rPr>
        <w:t>ֆունկցիաներ</w:t>
      </w:r>
      <w:r w:rsidR="00DF1011" w:rsidRPr="0038788D">
        <w:rPr>
          <w:rFonts w:ascii="GHEA Grapalat" w:hAnsi="GHEA Grapalat"/>
          <w:lang w:val="hy-AM"/>
        </w:rPr>
        <w:t>) քամու հիմնական տեսակի բեռ</w:t>
      </w:r>
      <w:r w:rsidR="0038788D" w:rsidRPr="0038788D">
        <w:rPr>
          <w:rFonts w:ascii="GHEA Grapalat" w:hAnsi="GHEA Grapalat"/>
          <w:lang w:val="hy-AM"/>
        </w:rPr>
        <w:t>նվածքի</w:t>
      </w:r>
      <w:r w:rsidR="00DF1011" w:rsidRPr="0038788D">
        <w:rPr>
          <w:rFonts w:ascii="GHEA Grapalat" w:hAnsi="GHEA Grapalat"/>
          <w:lang w:val="hy-AM"/>
        </w:rPr>
        <w:t xml:space="preserve"> ազդեցության </w:t>
      </w:r>
      <w:r w:rsidR="0038788D" w:rsidRPr="0038788D">
        <w:rPr>
          <w:rFonts w:ascii="GHEA Grapalat" w:hAnsi="GHEA Grapalat"/>
          <w:lang w:val="hy-AM"/>
        </w:rPr>
        <w:t>դեպքում</w:t>
      </w:r>
      <w:r w:rsidR="00DF1011" w:rsidRPr="0038788D">
        <w:rPr>
          <w:rFonts w:ascii="GHEA Grapalat" w:hAnsi="GHEA Grapalat"/>
          <w:lang w:val="hy-AM"/>
        </w:rPr>
        <w:t xml:space="preserve">, ինչպես նաև </w:t>
      </w:r>
      <w:r w:rsidR="0038788D" w:rsidRPr="0038788D">
        <w:rPr>
          <w:rFonts w:ascii="GHEA Grapalat" w:hAnsi="GHEA Grapalat"/>
          <w:lang w:val="hy-AM"/>
        </w:rPr>
        <w:t>արձագանք</w:t>
      </w:r>
      <w:r w:rsidR="00DF1011" w:rsidRPr="0038788D">
        <w:rPr>
          <w:rFonts w:ascii="GHEA Grapalat" w:hAnsi="GHEA Grapalat"/>
          <w:lang w:val="hy-AM"/>
        </w:rPr>
        <w:t>, որը կապված է աերոդինամիկորեն անկայուն տատանումների առաջացման (</w:t>
      </w:r>
      <w:r w:rsidR="0038788D" w:rsidRPr="0038788D">
        <w:rPr>
          <w:rFonts w:ascii="GHEA Grapalat" w:hAnsi="GHEA Grapalat"/>
          <w:lang w:val="hy-AM"/>
        </w:rPr>
        <w:t>գալոպում</w:t>
      </w:r>
      <w:r w:rsidR="00DF1011" w:rsidRPr="0038788D">
        <w:rPr>
          <w:rFonts w:ascii="GHEA Grapalat" w:hAnsi="GHEA Grapalat"/>
          <w:lang w:val="hy-AM"/>
        </w:rPr>
        <w:t xml:space="preserve">, </w:t>
      </w:r>
      <w:r w:rsidR="0038788D" w:rsidRPr="0038788D">
        <w:rPr>
          <w:rFonts w:ascii="GHEA Grapalat" w:hAnsi="GHEA Grapalat"/>
          <w:lang w:val="hy-AM"/>
        </w:rPr>
        <w:t xml:space="preserve">թևաբախման </w:t>
      </w:r>
      <w:r w:rsidR="00DF1011" w:rsidRPr="0038788D">
        <w:rPr>
          <w:rFonts w:ascii="GHEA Grapalat" w:hAnsi="GHEA Grapalat"/>
          <w:lang w:val="hy-AM"/>
        </w:rPr>
        <w:t xml:space="preserve">տարբեր տեսակներ) կամ ռեզոնանսային </w:t>
      </w:r>
      <w:r w:rsidR="0038788D" w:rsidRPr="0038788D">
        <w:rPr>
          <w:rFonts w:ascii="GHEA Grapalat" w:hAnsi="GHEA Grapalat"/>
          <w:bCs/>
          <w:lang w:val="hy-AM"/>
        </w:rPr>
        <w:t>հողմապտույտ</w:t>
      </w:r>
      <w:r w:rsidR="0038788D" w:rsidRPr="0038788D">
        <w:rPr>
          <w:rFonts w:ascii="GHEA Grapalat" w:hAnsi="GHEA Grapalat"/>
          <w:lang w:val="hy-AM"/>
        </w:rPr>
        <w:t xml:space="preserve"> գրգռմա</w:t>
      </w:r>
      <w:r w:rsidR="0038788D">
        <w:rPr>
          <w:rFonts w:ascii="GHEA Grapalat" w:hAnsi="GHEA Grapalat"/>
          <w:lang w:val="hy-AM"/>
        </w:rPr>
        <w:t>ն հետ,</w:t>
      </w:r>
    </w:p>
    <w:p w:rsidR="00AF0347" w:rsidRPr="000C1D36" w:rsidRDefault="00DB4228" w:rsidP="00AF0347">
      <w:pPr>
        <w:spacing w:after="120"/>
        <w:ind w:firstLine="567"/>
        <w:jc w:val="both"/>
        <w:rPr>
          <w:rFonts w:ascii="GHEA Grapalat" w:hAnsi="GHEA Grapalat"/>
          <w:lang w:val="hy-AM"/>
        </w:rPr>
      </w:pPr>
      <w:r w:rsidRPr="006E745D">
        <w:rPr>
          <w:rFonts w:ascii="GHEA Grapalat" w:hAnsi="GHEA Grapalat"/>
          <w:b/>
          <w:bCs/>
          <w:lang w:val="hy-AM"/>
        </w:rPr>
        <w:t>215.</w:t>
      </w:r>
      <w:r w:rsidRPr="006E745D">
        <w:rPr>
          <w:rFonts w:ascii="Calibri" w:hAnsi="Calibri" w:cs="Calibri"/>
          <w:lang w:val="hy-AM"/>
        </w:rPr>
        <w:t> </w:t>
      </w:r>
      <w:r w:rsidR="00DF1011" w:rsidRPr="000C1D36">
        <w:rPr>
          <w:rFonts w:ascii="GHEA Grapalat" w:hAnsi="GHEA Grapalat"/>
          <w:lang w:val="hy-AM"/>
        </w:rPr>
        <w:t>Մոդելային փորձարկումներ կատարելիս պետք է սահմանվեն կառու</w:t>
      </w:r>
      <w:r w:rsidR="000C1D36" w:rsidRPr="000C1D36">
        <w:rPr>
          <w:rFonts w:ascii="GHEA Grapalat" w:hAnsi="GHEA Grapalat"/>
          <w:lang w:val="hy-AM"/>
        </w:rPr>
        <w:t>ցվածքների</w:t>
      </w:r>
      <w:r w:rsidR="00DF1011" w:rsidRPr="000C1D36">
        <w:rPr>
          <w:rFonts w:ascii="GHEA Grapalat" w:hAnsi="GHEA Grapalat"/>
          <w:lang w:val="hy-AM"/>
        </w:rPr>
        <w:t xml:space="preserve"> ծածկերի վրայով ձյան </w:t>
      </w:r>
      <w:r w:rsidR="000C1D36">
        <w:rPr>
          <w:rFonts w:ascii="GHEA Grapalat" w:hAnsi="GHEA Grapalat"/>
          <w:lang w:val="hy-AM"/>
        </w:rPr>
        <w:t>տեղափոխման</w:t>
      </w:r>
      <w:r w:rsidR="00DF1011" w:rsidRPr="000C1D36">
        <w:rPr>
          <w:rFonts w:ascii="GHEA Grapalat" w:hAnsi="GHEA Grapalat"/>
          <w:lang w:val="hy-AM"/>
        </w:rPr>
        <w:t xml:space="preserve"> հիմնական օրինաչափությունները, որոնց հիման վրա որոշվում են ձյան բեռն</w:t>
      </w:r>
      <w:r w:rsidR="000C1D36" w:rsidRPr="000C1D36">
        <w:rPr>
          <w:rFonts w:ascii="GHEA Grapalat" w:hAnsi="GHEA Grapalat"/>
          <w:lang w:val="hy-AM"/>
        </w:rPr>
        <w:t>վածքն</w:t>
      </w:r>
      <w:r w:rsidR="00DF1011" w:rsidRPr="000C1D36">
        <w:rPr>
          <w:rFonts w:ascii="GHEA Grapalat" w:hAnsi="GHEA Grapalat"/>
          <w:lang w:val="hy-AM"/>
        </w:rPr>
        <w:t>երի նորմա</w:t>
      </w:r>
      <w:r w:rsidR="000C1D36" w:rsidRPr="000C1D36">
        <w:rPr>
          <w:rFonts w:ascii="GHEA Grapalat" w:hAnsi="GHEA Grapalat"/>
          <w:lang w:val="hy-AM"/>
        </w:rPr>
        <w:t>վորման</w:t>
      </w:r>
      <w:r w:rsidR="00DF1011" w:rsidRPr="000C1D36">
        <w:rPr>
          <w:rFonts w:ascii="GHEA Grapalat" w:hAnsi="GHEA Grapalat"/>
          <w:lang w:val="hy-AM"/>
        </w:rPr>
        <w:t xml:space="preserve"> համար օգտագործվող</w:t>
      </w:r>
      <w:r w:rsidR="000C1D36" w:rsidRPr="000C1D36">
        <w:rPr>
          <w:rFonts w:ascii="GHEA Grapalat" w:hAnsi="GHEA Grapalat"/>
          <w:lang w:val="hy-AM"/>
        </w:rPr>
        <w:t xml:space="preserve"> </w:t>
      </w:r>
      <m:oMath>
        <m:r>
          <w:rPr>
            <w:rFonts w:ascii="Cambria Math" w:hAnsi="Cambria Math"/>
            <w:sz w:val="24"/>
            <w:szCs w:val="24"/>
            <w:lang w:val="hy-AM"/>
          </w:rPr>
          <m:t>μ</m:t>
        </m:r>
      </m:oMath>
      <w:r w:rsidR="00DF1011" w:rsidRPr="000C1D36">
        <w:rPr>
          <w:rFonts w:ascii="GHEA Grapalat" w:hAnsi="GHEA Grapalat"/>
          <w:lang w:val="hy-AM"/>
        </w:rPr>
        <w:t xml:space="preserve"> ձևի գործակիցները:</w:t>
      </w:r>
    </w:p>
    <w:p w:rsidR="00AF0347" w:rsidRPr="006E745D" w:rsidRDefault="00DB4228" w:rsidP="00AF0347">
      <w:pPr>
        <w:spacing w:after="0"/>
        <w:ind w:firstLine="567"/>
        <w:jc w:val="both"/>
        <w:rPr>
          <w:rFonts w:ascii="GHEA Grapalat" w:hAnsi="GHEA Grapalat"/>
          <w:lang w:val="hy-AM"/>
        </w:rPr>
      </w:pPr>
      <w:r w:rsidRPr="00494335">
        <w:rPr>
          <w:rFonts w:ascii="GHEA Grapalat" w:hAnsi="GHEA Grapalat"/>
          <w:b/>
          <w:bCs/>
          <w:lang w:val="hy-AM"/>
        </w:rPr>
        <w:t>216.</w:t>
      </w:r>
      <w:r w:rsidRPr="00494335">
        <w:rPr>
          <w:rFonts w:ascii="Calibri" w:hAnsi="Calibri" w:cs="Calibri"/>
          <w:lang w:val="hy-AM"/>
        </w:rPr>
        <w:t> </w:t>
      </w:r>
      <w:r w:rsidR="00DF1011" w:rsidRPr="006E745D">
        <w:rPr>
          <w:rFonts w:ascii="GHEA Grapalat" w:hAnsi="GHEA Grapalat"/>
          <w:lang w:val="hy-AM"/>
        </w:rPr>
        <w:t>Մոդել</w:t>
      </w:r>
      <w:r w:rsidR="00AD689A">
        <w:rPr>
          <w:rFonts w:ascii="GHEA Grapalat" w:hAnsi="GHEA Grapalat"/>
          <w:lang w:val="hy-AM"/>
        </w:rPr>
        <w:t>ի</w:t>
      </w:r>
      <w:r w:rsidR="00DF1011" w:rsidRPr="006E745D">
        <w:rPr>
          <w:rFonts w:ascii="GHEA Grapalat" w:hAnsi="GHEA Grapalat"/>
          <w:lang w:val="hy-AM"/>
        </w:rPr>
        <w:t xml:space="preserve"> աերոդինամիկ</w:t>
      </w:r>
      <w:r w:rsidR="006E745D" w:rsidRPr="006E745D">
        <w:rPr>
          <w:rFonts w:ascii="GHEA Grapalat" w:hAnsi="GHEA Grapalat"/>
          <w:lang w:val="hy-AM"/>
        </w:rPr>
        <w:t>ական</w:t>
      </w:r>
      <w:r w:rsidR="00DF1011" w:rsidRPr="006E745D">
        <w:rPr>
          <w:rFonts w:ascii="GHEA Grapalat" w:hAnsi="GHEA Grapalat"/>
          <w:lang w:val="hy-AM"/>
        </w:rPr>
        <w:t xml:space="preserve"> փորձարկումներ իրականացնելիս պետք է </w:t>
      </w:r>
      <w:r w:rsidR="006E745D">
        <w:rPr>
          <w:rFonts w:ascii="GHEA Grapalat" w:hAnsi="GHEA Grapalat"/>
          <w:lang w:val="hy-AM"/>
        </w:rPr>
        <w:t>կատարվեն</w:t>
      </w:r>
      <w:r w:rsidR="00DF1011" w:rsidRPr="006E745D">
        <w:rPr>
          <w:rFonts w:ascii="GHEA Grapalat" w:hAnsi="GHEA Grapalat"/>
          <w:lang w:val="hy-AM"/>
        </w:rPr>
        <w:t xml:space="preserve"> որոշակի նման</w:t>
      </w:r>
      <w:r w:rsidR="00701525">
        <w:rPr>
          <w:rFonts w:ascii="GHEA Grapalat" w:hAnsi="GHEA Grapalat"/>
          <w:lang w:val="hy-AM"/>
        </w:rPr>
        <w:t>թյան</w:t>
      </w:r>
      <w:r w:rsidR="00DF1011" w:rsidRPr="006E745D">
        <w:rPr>
          <w:rFonts w:ascii="GHEA Grapalat" w:hAnsi="GHEA Grapalat"/>
          <w:lang w:val="hy-AM"/>
        </w:rPr>
        <w:t xml:space="preserve"> պայմաններ (չափանիշներ), որոնք ապահովում են շենքի վրա </w:t>
      </w:r>
      <w:r w:rsidR="006E745D">
        <w:rPr>
          <w:rFonts w:ascii="GHEA Grapalat" w:hAnsi="GHEA Grapalat"/>
          <w:lang w:val="hy-AM"/>
        </w:rPr>
        <w:t>ազդող</w:t>
      </w:r>
      <w:r w:rsidR="00DF1011" w:rsidRPr="006E745D">
        <w:rPr>
          <w:rFonts w:ascii="GHEA Grapalat" w:hAnsi="GHEA Grapalat"/>
          <w:lang w:val="hy-AM"/>
        </w:rPr>
        <w:t xml:space="preserve"> քամու բեռն</w:t>
      </w:r>
      <w:r w:rsidR="006E745D" w:rsidRPr="006E745D">
        <w:rPr>
          <w:rFonts w:ascii="GHEA Grapalat" w:hAnsi="GHEA Grapalat"/>
          <w:lang w:val="hy-AM"/>
        </w:rPr>
        <w:t>վածքն</w:t>
      </w:r>
      <w:r w:rsidR="00DF1011" w:rsidRPr="006E745D">
        <w:rPr>
          <w:rFonts w:ascii="GHEA Grapalat" w:hAnsi="GHEA Grapalat"/>
          <w:lang w:val="hy-AM"/>
        </w:rPr>
        <w:t>երի մասին առավել հուսալի տ</w:t>
      </w:r>
      <w:r w:rsidR="006E745D">
        <w:rPr>
          <w:rFonts w:ascii="GHEA Grapalat" w:hAnsi="GHEA Grapalat"/>
          <w:lang w:val="hy-AM"/>
        </w:rPr>
        <w:t>վյալների</w:t>
      </w:r>
      <w:r w:rsidR="00DF1011" w:rsidRPr="006E745D">
        <w:rPr>
          <w:rFonts w:ascii="GHEA Grapalat" w:hAnsi="GHEA Grapalat"/>
          <w:lang w:val="hy-AM"/>
        </w:rPr>
        <w:t xml:space="preserve"> ստացումը: Հիմնական և </w:t>
      </w:r>
      <w:r w:rsidR="006E745D" w:rsidRPr="006E745D">
        <w:rPr>
          <w:rFonts w:ascii="GHEA Grapalat" w:hAnsi="GHEA Grapalat"/>
          <w:lang w:val="hy-AM"/>
        </w:rPr>
        <w:t>էական</w:t>
      </w:r>
      <w:r w:rsidR="00DF1011" w:rsidRPr="006E745D">
        <w:rPr>
          <w:rFonts w:ascii="GHEA Grapalat" w:hAnsi="GHEA Grapalat"/>
          <w:lang w:val="hy-AM"/>
        </w:rPr>
        <w:t xml:space="preserve"> չափանիշները հետևյալն են.</w:t>
      </w:r>
    </w:p>
    <w:p w:rsidR="00AF0347" w:rsidRPr="00DF1011" w:rsidRDefault="00FD2CE8" w:rsidP="00AF0347">
      <w:pPr>
        <w:spacing w:after="0"/>
        <w:ind w:left="851" w:hanging="284"/>
        <w:jc w:val="both"/>
        <w:rPr>
          <w:rFonts w:ascii="GHEA Grapalat" w:hAnsi="GHEA Grapalat"/>
          <w:color w:val="0070C0"/>
          <w:lang w:val="hy-AM"/>
        </w:rPr>
      </w:pPr>
      <w:r w:rsidRPr="00DF1011">
        <w:rPr>
          <w:rFonts w:ascii="GHEA Grapalat" w:hAnsi="GHEA Grapalat"/>
          <w:lang w:val="hy-AM"/>
        </w:rPr>
        <w:t>1)</w:t>
      </w:r>
      <w:r w:rsidR="00AF0347" w:rsidRPr="00762DB0">
        <w:rPr>
          <w:rFonts w:ascii="GHEA Grapalat" w:hAnsi="GHEA Grapalat"/>
          <w:lang w:val="hy-AM"/>
        </w:rPr>
        <w:tab/>
      </w:r>
      <w:r w:rsidR="00DF1011" w:rsidRPr="00494335">
        <w:rPr>
          <w:rFonts w:ascii="GHEA Grapalat" w:hAnsi="GHEA Grapalat"/>
          <w:lang w:val="hy-AM"/>
        </w:rPr>
        <w:t>երկրաչափական նմանու</w:t>
      </w:r>
      <w:r w:rsidR="00701525">
        <w:rPr>
          <w:rFonts w:ascii="GHEA Grapalat" w:hAnsi="GHEA Grapalat"/>
          <w:lang w:val="hy-AM"/>
        </w:rPr>
        <w:t>թյուն</w:t>
      </w:r>
      <w:r w:rsidR="00494335" w:rsidRPr="00494335">
        <w:rPr>
          <w:rFonts w:ascii="GHEA Grapalat" w:hAnsi="GHEA Grapalat"/>
          <w:lang w:val="hy-AM"/>
        </w:rPr>
        <w:t>ը</w:t>
      </w:r>
      <w:r w:rsidR="00DF1011" w:rsidRPr="00494335">
        <w:rPr>
          <w:rFonts w:ascii="GHEA Grapalat" w:hAnsi="GHEA Grapalat"/>
          <w:lang w:val="hy-AM"/>
        </w:rPr>
        <w:t>, ներառյալ մոդելների արտաքին մակեր</w:t>
      </w:r>
      <w:r w:rsidR="00494335" w:rsidRPr="00494335">
        <w:rPr>
          <w:rFonts w:ascii="GHEA Grapalat" w:hAnsi="GHEA Grapalat"/>
          <w:lang w:val="hy-AM"/>
        </w:rPr>
        <w:t>ևույթներ</w:t>
      </w:r>
      <w:r w:rsidR="00DF1011" w:rsidRPr="00494335">
        <w:rPr>
          <w:rFonts w:ascii="GHEA Grapalat" w:hAnsi="GHEA Grapalat"/>
          <w:lang w:val="hy-AM"/>
        </w:rPr>
        <w:t xml:space="preserve">ի </w:t>
      </w:r>
      <w:r w:rsidR="00494335" w:rsidRPr="00494335">
        <w:rPr>
          <w:rFonts w:ascii="GHEA Grapalat" w:hAnsi="GHEA Grapalat"/>
          <w:lang w:val="hy-AM"/>
        </w:rPr>
        <w:t>անհարթու</w:t>
      </w:r>
      <w:r w:rsidR="00DF1011" w:rsidRPr="00494335">
        <w:rPr>
          <w:rFonts w:ascii="GHEA Grapalat" w:hAnsi="GHEA Grapalat"/>
          <w:lang w:val="hy-AM"/>
        </w:rPr>
        <w:t>թյան աստիճանը</w:t>
      </w:r>
      <w:r w:rsidR="00494335" w:rsidRPr="00494335">
        <w:rPr>
          <w:rFonts w:ascii="GHEA Grapalat" w:hAnsi="GHEA Grapalat"/>
          <w:lang w:val="hy-AM"/>
        </w:rPr>
        <w:t>,</w:t>
      </w:r>
    </w:p>
    <w:p w:rsidR="00AF0347" w:rsidRPr="00DF1011" w:rsidRDefault="00FD2CE8" w:rsidP="009A4012">
      <w:pPr>
        <w:spacing w:after="0"/>
        <w:ind w:left="851" w:hanging="284"/>
        <w:jc w:val="both"/>
        <w:rPr>
          <w:rFonts w:ascii="GHEA Grapalat" w:hAnsi="GHEA Grapalat"/>
          <w:i/>
          <w:iCs/>
          <w:color w:val="0070C0"/>
          <w:sz w:val="20"/>
          <w:szCs w:val="20"/>
          <w:lang w:val="hy-AM"/>
        </w:rPr>
      </w:pPr>
      <w:r w:rsidRPr="00DF1011">
        <w:rPr>
          <w:rFonts w:ascii="GHEA Grapalat" w:hAnsi="GHEA Grapalat"/>
          <w:lang w:val="hy-AM"/>
        </w:rPr>
        <w:lastRenderedPageBreak/>
        <w:t>2)</w:t>
      </w:r>
      <w:r w:rsidR="00AF0347" w:rsidRPr="00762DB0">
        <w:rPr>
          <w:rFonts w:ascii="GHEA Grapalat" w:hAnsi="GHEA Grapalat"/>
          <w:lang w:val="hy-AM"/>
        </w:rPr>
        <w:tab/>
      </w:r>
      <w:r w:rsidR="0022341B" w:rsidRPr="0022341B">
        <w:rPr>
          <w:rFonts w:ascii="GHEA Grapalat" w:hAnsi="GHEA Grapalat"/>
          <w:lang w:val="hy-AM"/>
        </w:rPr>
        <w:t>աերոդինամիկական խողովակում</w:t>
      </w:r>
      <w:r w:rsidR="00DF1011" w:rsidRPr="00DF1011">
        <w:rPr>
          <w:rFonts w:ascii="GHEA Grapalat" w:hAnsi="GHEA Grapalat"/>
          <w:color w:val="0070C0"/>
          <w:lang w:val="hy-AM"/>
        </w:rPr>
        <w:t xml:space="preserve"> </w:t>
      </w:r>
      <w:r w:rsidR="00DF1011" w:rsidRPr="00AB4A74">
        <w:rPr>
          <w:rFonts w:ascii="GHEA Grapalat" w:hAnsi="GHEA Grapalat"/>
          <w:lang w:val="hy-AM"/>
        </w:rPr>
        <w:t>հոսքի կառուցվածքի նմանու</w:t>
      </w:r>
      <w:r w:rsidR="00701525">
        <w:rPr>
          <w:rFonts w:ascii="GHEA Grapalat" w:hAnsi="GHEA Grapalat"/>
          <w:lang w:val="hy-AM"/>
        </w:rPr>
        <w:t>թյուն</w:t>
      </w:r>
      <w:r w:rsidR="00DF1011" w:rsidRPr="00AB4A74">
        <w:rPr>
          <w:rFonts w:ascii="GHEA Grapalat" w:hAnsi="GHEA Grapalat"/>
          <w:lang w:val="hy-AM"/>
        </w:rPr>
        <w:t>ը շին</w:t>
      </w:r>
      <w:r w:rsidR="00AB4A74" w:rsidRPr="00AB4A74">
        <w:rPr>
          <w:rFonts w:ascii="GHEA Grapalat" w:hAnsi="GHEA Grapalat"/>
          <w:lang w:val="hy-AM"/>
        </w:rPr>
        <w:t xml:space="preserve">արարական </w:t>
      </w:r>
      <w:r w:rsidR="00DF1011" w:rsidRPr="00AB4A74">
        <w:rPr>
          <w:rFonts w:ascii="GHEA Grapalat" w:hAnsi="GHEA Grapalat"/>
          <w:lang w:val="hy-AM"/>
        </w:rPr>
        <w:t>հրապարակում իրական քամու պայմաններին (</w:t>
      </w:r>
      <w:r w:rsidR="00DF1011" w:rsidRPr="00D82C78">
        <w:rPr>
          <w:rFonts w:ascii="GHEA Grapalat" w:hAnsi="GHEA Grapalat"/>
          <w:i/>
          <w:iCs/>
          <w:lang w:val="hy-AM"/>
        </w:rPr>
        <w:t>այն դեպքերում, երբ մոդելային փորձարկումներն իրականացվում են</w:t>
      </w:r>
      <w:r w:rsidR="00D82C78" w:rsidRPr="00D82C78">
        <w:rPr>
          <w:rFonts w:ascii="GHEA Grapalat" w:hAnsi="GHEA Grapalat"/>
          <w:i/>
          <w:iCs/>
          <w:lang w:val="hy-AM"/>
        </w:rPr>
        <w:t xml:space="preserve"> հարթ հատակով աերոդինամիկական խողովակներում</w:t>
      </w:r>
      <w:r w:rsidR="00DF1011" w:rsidRPr="00D82C78">
        <w:rPr>
          <w:rFonts w:ascii="GHEA Grapalat" w:hAnsi="GHEA Grapalat"/>
          <w:i/>
          <w:iCs/>
          <w:lang w:val="hy-AM"/>
        </w:rPr>
        <w:t xml:space="preserve"> </w:t>
      </w:r>
      <w:r w:rsidR="00DF1011" w:rsidRPr="005C2E4B">
        <w:rPr>
          <w:rFonts w:ascii="GHEA Grapalat" w:hAnsi="GHEA Grapalat"/>
          <w:i/>
          <w:iCs/>
          <w:lang w:val="hy-AM"/>
        </w:rPr>
        <w:t>կամ գետն</w:t>
      </w:r>
      <w:r w:rsidR="005C2E4B" w:rsidRPr="005C2E4B">
        <w:rPr>
          <w:rFonts w:ascii="GHEA Grapalat" w:hAnsi="GHEA Grapalat"/>
          <w:i/>
          <w:iCs/>
          <w:lang w:val="hy-AM"/>
        </w:rPr>
        <w:t>ամերձ</w:t>
      </w:r>
      <w:r w:rsidR="00DF1011" w:rsidRPr="005C2E4B">
        <w:rPr>
          <w:rFonts w:ascii="GHEA Grapalat" w:hAnsi="GHEA Grapalat"/>
          <w:i/>
          <w:iCs/>
          <w:lang w:val="hy-AM"/>
        </w:rPr>
        <w:t xml:space="preserve"> </w:t>
      </w:r>
      <w:r w:rsidR="005C2E4B" w:rsidRPr="005C2E4B">
        <w:rPr>
          <w:rFonts w:ascii="GHEA Grapalat" w:hAnsi="GHEA Grapalat"/>
          <w:i/>
          <w:iCs/>
          <w:lang w:val="hy-AM"/>
        </w:rPr>
        <w:t>մթնոլորտ</w:t>
      </w:r>
      <w:r w:rsidR="00A1623E">
        <w:rPr>
          <w:rFonts w:ascii="GHEA Grapalat" w:hAnsi="GHEA Grapalat"/>
          <w:i/>
          <w:iCs/>
          <w:lang w:val="hy-AM"/>
        </w:rPr>
        <w:t>ային</w:t>
      </w:r>
      <w:r w:rsidR="005C2E4B" w:rsidRPr="005C2E4B">
        <w:rPr>
          <w:rFonts w:ascii="GHEA Grapalat" w:hAnsi="GHEA Grapalat"/>
          <w:i/>
          <w:iCs/>
          <w:lang w:val="hy-AM"/>
        </w:rPr>
        <w:t xml:space="preserve"> </w:t>
      </w:r>
      <w:r w:rsidR="00DF1011" w:rsidRPr="00D82C78">
        <w:rPr>
          <w:rFonts w:ascii="GHEA Grapalat" w:hAnsi="GHEA Grapalat"/>
          <w:i/>
          <w:iCs/>
          <w:lang w:val="hy-AM"/>
        </w:rPr>
        <w:t xml:space="preserve">շերտը </w:t>
      </w:r>
      <w:r w:rsidR="00DF1011" w:rsidRPr="005C2E4B">
        <w:rPr>
          <w:rFonts w:ascii="GHEA Grapalat" w:hAnsi="GHEA Grapalat"/>
          <w:i/>
          <w:iCs/>
          <w:lang w:val="hy-AM"/>
        </w:rPr>
        <w:t xml:space="preserve">մոդելավորվում է </w:t>
      </w:r>
      <w:r w:rsidR="005C2E4B">
        <w:rPr>
          <w:rFonts w:ascii="GHEA Grapalat" w:hAnsi="GHEA Grapalat"/>
          <w:i/>
          <w:iCs/>
          <w:lang w:val="hy-AM"/>
        </w:rPr>
        <w:t xml:space="preserve">մրրկացնող </w:t>
      </w:r>
      <w:r w:rsidR="005C2E4B" w:rsidRPr="005C2E4B">
        <w:rPr>
          <w:rFonts w:ascii="GHEA Grapalat" w:hAnsi="GHEA Grapalat"/>
          <w:i/>
          <w:iCs/>
          <w:lang w:val="hy-AM"/>
        </w:rPr>
        <w:t xml:space="preserve">վանդակների </w:t>
      </w:r>
      <w:r w:rsidR="00DF1011" w:rsidRPr="005C2E4B">
        <w:rPr>
          <w:rFonts w:ascii="GHEA Grapalat" w:hAnsi="GHEA Grapalat"/>
          <w:i/>
          <w:iCs/>
          <w:lang w:val="hy-AM"/>
        </w:rPr>
        <w:t xml:space="preserve">միջոցով, </w:t>
      </w:r>
      <w:r w:rsidR="00D82C78" w:rsidRPr="005C2E4B">
        <w:rPr>
          <w:rFonts w:ascii="GHEA Grapalat" w:hAnsi="GHEA Grapalat"/>
          <w:i/>
          <w:iCs/>
          <w:lang w:val="hy-AM"/>
        </w:rPr>
        <w:t>կ</w:t>
      </w:r>
      <w:r w:rsidR="00DF1011" w:rsidRPr="005C2E4B">
        <w:rPr>
          <w:rFonts w:ascii="GHEA Grapalat" w:hAnsi="GHEA Grapalat"/>
          <w:i/>
          <w:iCs/>
          <w:lang w:val="hy-AM"/>
        </w:rPr>
        <w:t>առու</w:t>
      </w:r>
      <w:r w:rsidR="00D82C78" w:rsidRPr="005C2E4B">
        <w:rPr>
          <w:rFonts w:ascii="GHEA Grapalat" w:hAnsi="GHEA Grapalat"/>
          <w:i/>
          <w:iCs/>
          <w:lang w:val="hy-AM"/>
        </w:rPr>
        <w:t>ցվածքների</w:t>
      </w:r>
      <w:r w:rsidR="00DF1011" w:rsidRPr="005C2E4B">
        <w:rPr>
          <w:rFonts w:ascii="GHEA Grapalat" w:hAnsi="GHEA Grapalat"/>
          <w:i/>
          <w:iCs/>
          <w:lang w:val="hy-AM"/>
        </w:rPr>
        <w:t xml:space="preserve"> նախագծման համար ստացված արդյունքների օգտագործումը պետք է լրացուցիչ հիմնավորվ</w:t>
      </w:r>
      <w:r w:rsidR="005C2E4B">
        <w:rPr>
          <w:rFonts w:ascii="GHEA Grapalat" w:hAnsi="GHEA Grapalat"/>
          <w:i/>
          <w:iCs/>
          <w:lang w:val="hy-AM"/>
        </w:rPr>
        <w:t>ի</w:t>
      </w:r>
      <w:r w:rsidR="00DF1011" w:rsidRPr="005C2E4B">
        <w:rPr>
          <w:rFonts w:ascii="GHEA Grapalat" w:hAnsi="GHEA Grapalat"/>
          <w:lang w:val="hy-AM"/>
        </w:rPr>
        <w:t>)</w:t>
      </w:r>
      <w:r w:rsidR="00AB4A74" w:rsidRPr="005C2E4B">
        <w:rPr>
          <w:rFonts w:ascii="GHEA Grapalat" w:hAnsi="GHEA Grapalat"/>
          <w:lang w:val="hy-AM"/>
        </w:rPr>
        <w:t>,</w:t>
      </w:r>
    </w:p>
    <w:p w:rsidR="00AF0347" w:rsidRPr="00332A2A" w:rsidRDefault="00FD2CE8" w:rsidP="00AF0347">
      <w:pPr>
        <w:spacing w:after="0"/>
        <w:ind w:left="851" w:hanging="284"/>
        <w:jc w:val="both"/>
        <w:rPr>
          <w:rFonts w:ascii="GHEA Grapalat" w:hAnsi="GHEA Grapalat"/>
          <w:color w:val="C00000"/>
          <w:lang w:val="hy-AM"/>
        </w:rPr>
      </w:pPr>
      <w:r w:rsidRPr="00000475">
        <w:rPr>
          <w:rFonts w:ascii="GHEA Grapalat" w:hAnsi="GHEA Grapalat"/>
          <w:lang w:val="hy-AM"/>
        </w:rPr>
        <w:t>3)</w:t>
      </w:r>
      <w:r w:rsidR="00AF0347" w:rsidRPr="00000475">
        <w:rPr>
          <w:rFonts w:ascii="GHEA Grapalat" w:hAnsi="GHEA Grapalat"/>
          <w:lang w:val="hy-AM"/>
        </w:rPr>
        <w:tab/>
      </w:r>
      <m:oMath>
        <m:r>
          <w:rPr>
            <w:rFonts w:ascii="Cambria Math" w:hAnsi="Cambria Math"/>
            <w:sz w:val="26"/>
            <w:szCs w:val="26"/>
            <w:lang w:val="hy-AM"/>
          </w:rPr>
          <m:t>Re</m:t>
        </m:r>
      </m:oMath>
      <w:r w:rsidR="00816688" w:rsidRPr="00000475">
        <w:rPr>
          <w:rFonts w:ascii="Calibri" w:hAnsi="Calibri" w:cs="Calibri"/>
          <w:lang w:val="hy-AM"/>
        </w:rPr>
        <w:t> </w:t>
      </w:r>
      <w:r w:rsidR="00332A2A" w:rsidRPr="00000475">
        <w:rPr>
          <w:rFonts w:ascii="GHEA Grapalat" w:hAnsi="GHEA Grapalat"/>
          <w:lang w:val="hy-AM"/>
        </w:rPr>
        <w:t xml:space="preserve">Ռեյնոլդսի թվով </w:t>
      </w:r>
      <w:r w:rsidR="00332A2A" w:rsidRPr="004C0605">
        <w:rPr>
          <w:rFonts w:ascii="GHEA Grapalat" w:hAnsi="GHEA Grapalat"/>
          <w:lang w:val="hy-AM"/>
        </w:rPr>
        <w:t>նման</w:t>
      </w:r>
      <w:r w:rsidR="004C0605">
        <w:rPr>
          <w:rFonts w:ascii="GHEA Grapalat" w:hAnsi="GHEA Grapalat"/>
          <w:lang w:val="hy-AM"/>
        </w:rPr>
        <w:t>ություն</w:t>
      </w:r>
      <w:r w:rsidR="00332A2A" w:rsidRPr="00000475">
        <w:rPr>
          <w:rFonts w:ascii="GHEA Grapalat" w:hAnsi="GHEA Grapalat"/>
          <w:lang w:val="hy-AM"/>
        </w:rPr>
        <w:t xml:space="preserve"> կամ ավելի </w:t>
      </w:r>
      <w:r w:rsidR="00701525">
        <w:rPr>
          <w:rFonts w:ascii="GHEA Grapalat" w:hAnsi="GHEA Grapalat"/>
          <w:lang w:val="hy-AM"/>
        </w:rPr>
        <w:t>մեղմ</w:t>
      </w:r>
      <w:r w:rsidR="00332A2A" w:rsidRPr="00000475">
        <w:rPr>
          <w:rFonts w:ascii="GHEA Grapalat" w:hAnsi="GHEA Grapalat"/>
          <w:lang w:val="hy-AM"/>
        </w:rPr>
        <w:t xml:space="preserve"> պահանջի կատարում՝ </w:t>
      </w:r>
      <w:r w:rsidR="00816688" w:rsidRPr="00000475">
        <w:rPr>
          <w:rFonts w:ascii="GHEA Grapalat" w:hAnsi="GHEA Grapalat"/>
          <w:lang w:val="hy-AM"/>
        </w:rPr>
        <w:t>ավտոմոդելային</w:t>
      </w:r>
      <w:r w:rsidR="00816688" w:rsidRPr="00DF1011">
        <w:rPr>
          <w:rFonts w:ascii="GHEA Grapalat" w:hAnsi="GHEA Grapalat"/>
          <w:color w:val="0070C0"/>
          <w:lang w:val="hy-AM"/>
        </w:rPr>
        <w:t xml:space="preserve"> </w:t>
      </w:r>
      <w:r w:rsidR="00816688" w:rsidRPr="00332A2A">
        <w:rPr>
          <w:rFonts w:ascii="GHEA Grapalat" w:hAnsi="GHEA Grapalat"/>
          <w:lang w:val="hy-AM"/>
        </w:rPr>
        <w:t>ռեժիմ</w:t>
      </w:r>
      <w:r w:rsidR="00816688">
        <w:rPr>
          <w:rFonts w:ascii="GHEA Grapalat" w:hAnsi="GHEA Grapalat"/>
          <w:lang w:val="hy-AM"/>
        </w:rPr>
        <w:t>ով մոդելի</w:t>
      </w:r>
      <w:r w:rsidR="00816688" w:rsidRPr="00DF1011">
        <w:rPr>
          <w:rFonts w:ascii="GHEA Grapalat" w:hAnsi="GHEA Grapalat"/>
          <w:color w:val="0070C0"/>
          <w:lang w:val="hy-AM"/>
        </w:rPr>
        <w:t xml:space="preserve"> </w:t>
      </w:r>
      <w:r w:rsidR="00816688" w:rsidRPr="00816688">
        <w:rPr>
          <w:rFonts w:ascii="GHEA Grapalat" w:hAnsi="GHEA Grapalat"/>
          <w:lang w:val="hy-AM"/>
        </w:rPr>
        <w:t>շրջահոս</w:t>
      </w:r>
      <w:r w:rsidR="005E6130">
        <w:rPr>
          <w:rFonts w:ascii="GHEA Grapalat" w:hAnsi="GHEA Grapalat"/>
          <w:lang w:val="hy-AM"/>
        </w:rPr>
        <w:t>քի</w:t>
      </w:r>
      <w:r w:rsidR="00816688" w:rsidRPr="00DF1011">
        <w:rPr>
          <w:rFonts w:ascii="GHEA Grapalat" w:hAnsi="GHEA Grapalat"/>
          <w:color w:val="0070C0"/>
          <w:lang w:val="hy-AM"/>
        </w:rPr>
        <w:t xml:space="preserve"> </w:t>
      </w:r>
      <w:r w:rsidR="00816688" w:rsidRPr="00816688">
        <w:rPr>
          <w:rFonts w:ascii="GHEA Grapalat" w:hAnsi="GHEA Grapalat"/>
          <w:lang w:val="hy-AM"/>
        </w:rPr>
        <w:t xml:space="preserve">իրականացման անհրաժեշտության </w:t>
      </w:r>
      <w:r w:rsidR="00816688" w:rsidRPr="00332A2A">
        <w:rPr>
          <w:rFonts w:ascii="GHEA Grapalat" w:hAnsi="GHEA Grapalat"/>
          <w:lang w:val="hy-AM"/>
        </w:rPr>
        <w:t xml:space="preserve">մասին, </w:t>
      </w:r>
      <w:r w:rsidR="00816688" w:rsidRPr="00816688">
        <w:rPr>
          <w:rFonts w:ascii="GHEA Grapalat" w:hAnsi="GHEA Grapalat"/>
          <w:lang w:val="hy-AM"/>
        </w:rPr>
        <w:t>որը համարժեք է կառուցվածքի շրջահոս</w:t>
      </w:r>
      <w:r w:rsidR="005E6130">
        <w:rPr>
          <w:rFonts w:ascii="GHEA Grapalat" w:hAnsi="GHEA Grapalat"/>
          <w:lang w:val="hy-AM"/>
        </w:rPr>
        <w:t>քի</w:t>
      </w:r>
      <w:r w:rsidR="00816688" w:rsidRPr="00816688">
        <w:rPr>
          <w:rFonts w:ascii="GHEA Grapalat" w:hAnsi="GHEA Grapalat"/>
          <w:lang w:val="hy-AM"/>
        </w:rPr>
        <w:t xml:space="preserve"> ռեժիմին</w:t>
      </w:r>
      <w:r w:rsidR="00816688">
        <w:rPr>
          <w:rFonts w:ascii="GHEA Grapalat" w:hAnsi="GHEA Grapalat"/>
          <w:lang w:val="hy-AM"/>
        </w:rPr>
        <w:t>,</w:t>
      </w:r>
    </w:p>
    <w:p w:rsidR="00AF0347" w:rsidRPr="00332A2A" w:rsidRDefault="00FD2CE8" w:rsidP="00AF0347">
      <w:pPr>
        <w:spacing w:after="120"/>
        <w:ind w:left="851" w:hanging="284"/>
        <w:jc w:val="both"/>
        <w:rPr>
          <w:rFonts w:ascii="GHEA Grapalat" w:hAnsi="GHEA Grapalat"/>
          <w:lang w:val="hy-AM"/>
        </w:rPr>
      </w:pPr>
      <w:r w:rsidRPr="00DF1011">
        <w:rPr>
          <w:rFonts w:ascii="GHEA Grapalat" w:hAnsi="GHEA Grapalat"/>
          <w:lang w:val="hy-AM"/>
        </w:rPr>
        <w:t>4)</w:t>
      </w:r>
      <w:r w:rsidR="00AF0347" w:rsidRPr="00345882">
        <w:rPr>
          <w:rFonts w:ascii="GHEA Grapalat" w:hAnsi="GHEA Grapalat"/>
          <w:lang w:val="hy-AM"/>
        </w:rPr>
        <w:tab/>
      </w:r>
      <w:r w:rsidR="00DF1011" w:rsidRPr="00332A2A">
        <w:rPr>
          <w:rFonts w:ascii="GHEA Grapalat" w:hAnsi="GHEA Grapalat"/>
          <w:lang w:val="hy-AM"/>
        </w:rPr>
        <w:t xml:space="preserve">մոդելի և շենքի հիմնական դինամիկ </w:t>
      </w:r>
      <w:r w:rsidR="00DF1011" w:rsidRPr="004C0605">
        <w:rPr>
          <w:rFonts w:ascii="GHEA Grapalat" w:hAnsi="GHEA Grapalat"/>
          <w:lang w:val="hy-AM"/>
        </w:rPr>
        <w:t>բնութագրերի նմանու</w:t>
      </w:r>
      <w:r w:rsidR="004C0605" w:rsidRPr="004C0605">
        <w:rPr>
          <w:rFonts w:ascii="GHEA Grapalat" w:hAnsi="GHEA Grapalat"/>
          <w:lang w:val="hy-AM"/>
        </w:rPr>
        <w:t>թյուն</w:t>
      </w:r>
      <w:r w:rsidR="00DF1011" w:rsidRPr="004C0605">
        <w:rPr>
          <w:rFonts w:ascii="GHEA Grapalat" w:hAnsi="GHEA Grapalat"/>
          <w:lang w:val="hy-AM"/>
        </w:rPr>
        <w:t>ը (փորձարարական</w:t>
      </w:r>
      <w:r w:rsidR="00DF1011" w:rsidRPr="00332A2A">
        <w:rPr>
          <w:rFonts w:ascii="GHEA Grapalat" w:hAnsi="GHEA Grapalat"/>
          <w:lang w:val="hy-AM"/>
        </w:rPr>
        <w:t xml:space="preserve"> </w:t>
      </w:r>
      <w:r w:rsidR="00332A2A">
        <w:rPr>
          <w:rFonts w:ascii="GHEA Grapalat" w:hAnsi="GHEA Grapalat"/>
          <w:lang w:val="hy-AM"/>
        </w:rPr>
        <w:t xml:space="preserve">եղանակով </w:t>
      </w:r>
      <w:r w:rsidR="00332A2A" w:rsidRPr="00332A2A">
        <w:rPr>
          <w:rFonts w:ascii="GHEA Grapalat" w:hAnsi="GHEA Grapalat"/>
          <w:lang w:val="hy-AM"/>
        </w:rPr>
        <w:t xml:space="preserve">կառոցվածքի դինամիկ արձագանքի </w:t>
      </w:r>
      <w:r w:rsidR="00DF1011" w:rsidRPr="00332A2A">
        <w:rPr>
          <w:rFonts w:ascii="GHEA Grapalat" w:hAnsi="GHEA Grapalat"/>
          <w:lang w:val="hy-AM"/>
        </w:rPr>
        <w:t xml:space="preserve">որոշման </w:t>
      </w:r>
      <w:r w:rsidR="00332A2A">
        <w:rPr>
          <w:rFonts w:ascii="GHEA Grapalat" w:hAnsi="GHEA Grapalat"/>
          <w:lang w:val="hy-AM"/>
        </w:rPr>
        <w:t>դեպքում</w:t>
      </w:r>
      <w:r w:rsidR="00DF1011" w:rsidRPr="00332A2A">
        <w:rPr>
          <w:rFonts w:ascii="GHEA Grapalat" w:hAnsi="GHEA Grapalat"/>
          <w:lang w:val="hy-AM"/>
        </w:rPr>
        <w:t>):</w:t>
      </w:r>
    </w:p>
    <w:p w:rsidR="00AF0347" w:rsidRPr="009506EF" w:rsidRDefault="009A4012" w:rsidP="00AF0347">
      <w:pPr>
        <w:spacing w:after="0"/>
        <w:ind w:firstLine="567"/>
        <w:jc w:val="both"/>
        <w:rPr>
          <w:rFonts w:ascii="GHEA Grapalat" w:hAnsi="GHEA Grapalat"/>
          <w:lang w:val="hy-AM"/>
        </w:rPr>
      </w:pPr>
      <w:r w:rsidRPr="009506EF">
        <w:rPr>
          <w:rFonts w:ascii="GHEA Grapalat" w:hAnsi="GHEA Grapalat"/>
          <w:b/>
          <w:bCs/>
          <w:lang w:val="hy-AM"/>
        </w:rPr>
        <w:t>217.</w:t>
      </w:r>
      <w:r w:rsidR="00AF0347" w:rsidRPr="005E6194">
        <w:rPr>
          <w:rFonts w:ascii="GHEA Grapalat" w:hAnsi="GHEA Grapalat"/>
          <w:lang w:val="hy-AM"/>
        </w:rPr>
        <w:t xml:space="preserve"> </w:t>
      </w:r>
      <w:r w:rsidR="00DF1011" w:rsidRPr="009506EF">
        <w:rPr>
          <w:rFonts w:ascii="GHEA Grapalat" w:hAnsi="GHEA Grapalat"/>
          <w:lang w:val="hy-AM"/>
        </w:rPr>
        <w:t xml:space="preserve">Մոդելներ պատրաստելիս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l</m:t>
            </m:r>
          </m:sub>
        </m:sSub>
      </m:oMath>
      <w:r w:rsidR="009506EF" w:rsidRPr="009506EF">
        <w:rPr>
          <w:rFonts w:ascii="GHEA Grapalat" w:eastAsiaTheme="minorEastAsia" w:hAnsi="GHEA Grapalat"/>
          <w:sz w:val="24"/>
          <w:szCs w:val="24"/>
          <w:lang w:val="hy-AM"/>
        </w:rPr>
        <w:t xml:space="preserve"> </w:t>
      </w:r>
      <w:r w:rsidR="00DF1011" w:rsidRPr="009506EF">
        <w:rPr>
          <w:rFonts w:ascii="GHEA Grapalat" w:hAnsi="GHEA Grapalat"/>
          <w:lang w:val="hy-AM"/>
        </w:rPr>
        <w:t xml:space="preserve">գծային մոդելավորման սանդղակը </w:t>
      </w:r>
      <w:r w:rsidR="00332A2A" w:rsidRPr="009506EF">
        <w:rPr>
          <w:rFonts w:ascii="GHEA Grapalat" w:eastAsiaTheme="minorEastAsia" w:hAnsi="GHEA Grapalat"/>
          <w:sz w:val="24"/>
          <w:szCs w:val="24"/>
          <w:lang w:val="hy-AM"/>
        </w:rPr>
        <w:t xml:space="preserve"> </w:t>
      </w:r>
      <w:r w:rsidR="00DF1011" w:rsidRPr="009506EF">
        <w:rPr>
          <w:rFonts w:ascii="GHEA Grapalat" w:hAnsi="GHEA Grapalat"/>
          <w:lang w:val="hy-AM"/>
        </w:rPr>
        <w:t xml:space="preserve">ընտրվում է այնպես, որ </w:t>
      </w:r>
      <w:r w:rsidR="009506EF" w:rsidRPr="009506EF">
        <w:rPr>
          <w:rFonts w:ascii="GHEA Grapalat" w:hAnsi="GHEA Grapalat"/>
          <w:lang w:val="hy-AM"/>
        </w:rPr>
        <w:t xml:space="preserve">հոսքի ուղղությանը ուղղահայաց </w:t>
      </w:r>
      <w:r w:rsidR="00DF1011" w:rsidRPr="009506EF">
        <w:rPr>
          <w:rFonts w:ascii="GHEA Grapalat" w:hAnsi="GHEA Grapalat"/>
          <w:lang w:val="hy-AM"/>
        </w:rPr>
        <w:t>դրա</w:t>
      </w:r>
      <w:r w:rsidR="009506EF" w:rsidRPr="009506EF">
        <w:rPr>
          <w:rFonts w:ascii="GHEA Grapalat" w:hAnsi="GHEA Grapalat"/>
          <w:lang w:val="hy-AM"/>
        </w:rPr>
        <w:t xml:space="preserve">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m</m:t>
            </m:r>
          </m:sub>
          <m:sup>
            <m:r>
              <w:rPr>
                <w:rFonts w:ascii="Cambria Math" w:eastAsiaTheme="minorEastAsia" w:hAnsi="Cambria Math" w:cs="Calibri"/>
                <w:sz w:val="24"/>
                <w:szCs w:val="24"/>
                <w:lang w:val="hy-AM"/>
              </w:rPr>
              <m:t>э</m:t>
            </m:r>
          </m:sup>
        </m:sSubSup>
      </m:oMath>
      <w:r w:rsidR="00DF1011" w:rsidRPr="009506EF">
        <w:rPr>
          <w:rFonts w:ascii="GHEA Grapalat" w:hAnsi="GHEA Grapalat"/>
          <w:lang w:val="hy-AM"/>
        </w:rPr>
        <w:t xml:space="preserve"> միջնա</w:t>
      </w:r>
      <w:r w:rsidR="009506EF" w:rsidRPr="009506EF">
        <w:rPr>
          <w:rFonts w:ascii="GHEA Grapalat" w:hAnsi="GHEA Grapalat"/>
          <w:lang w:val="hy-AM"/>
        </w:rPr>
        <w:t>մասի</w:t>
      </w:r>
      <w:r w:rsidR="00DF1011" w:rsidRPr="009506EF">
        <w:rPr>
          <w:rFonts w:ascii="GHEA Grapalat" w:hAnsi="GHEA Grapalat"/>
          <w:lang w:val="hy-AM"/>
        </w:rPr>
        <w:t xml:space="preserve"> </w:t>
      </w:r>
      <w:r w:rsidR="009506EF" w:rsidRPr="009506EF">
        <w:rPr>
          <w:rFonts w:ascii="GHEA Grapalat" w:hAnsi="GHEA Grapalat"/>
          <w:lang w:val="hy-AM"/>
        </w:rPr>
        <w:t>մակերեսը</w:t>
      </w:r>
      <w:r w:rsidR="00DF1011" w:rsidRPr="009506EF">
        <w:rPr>
          <w:rFonts w:ascii="GHEA Grapalat" w:hAnsi="GHEA Grapalat"/>
          <w:lang w:val="hy-AM"/>
        </w:rPr>
        <w:t xml:space="preserve"> բավարարի </w:t>
      </w:r>
      <w:r w:rsidR="009506EF">
        <w:rPr>
          <w:rFonts w:ascii="GHEA Grapalat" w:hAnsi="GHEA Grapalat"/>
          <w:lang w:val="hy-AM"/>
        </w:rPr>
        <w:t xml:space="preserve">հետևյալ </w:t>
      </w:r>
      <w:r w:rsidR="00DF1011" w:rsidRPr="009506EF">
        <w:rPr>
          <w:rFonts w:ascii="GHEA Grapalat" w:hAnsi="GHEA Grapalat"/>
          <w:lang w:val="hy-AM"/>
        </w:rPr>
        <w:t>պայմանին.</w:t>
      </w:r>
    </w:p>
    <w:p w:rsidR="00AF0347" w:rsidRDefault="00AF0347" w:rsidP="00AF0347">
      <w:pPr>
        <w:shd w:val="clear" w:color="auto" w:fill="FFFFFF"/>
        <w:tabs>
          <w:tab w:val="left" w:pos="8931"/>
        </w:tabs>
        <w:spacing w:after="120" w:line="240" w:lineRule="auto"/>
        <w:ind w:left="3686"/>
        <w:jc w:val="both"/>
        <w:rPr>
          <w:rFonts w:ascii="GHEA Grapalat" w:hAnsi="GHEA Grapalat"/>
          <w:lang w:val="hy-AM"/>
        </w:rPr>
      </w:pPr>
      <m:oMath>
        <m:r>
          <w:rPr>
            <w:rFonts w:ascii="Cambria Math" w:hAnsi="Cambria Math"/>
            <w:sz w:val="24"/>
            <w:szCs w:val="24"/>
            <w:lang w:val="hy-AM"/>
          </w:rPr>
          <m:t>ψ</m:t>
        </m:r>
      </m:oMath>
      <w:r w:rsidRPr="00F320E0">
        <w:rPr>
          <w:rFonts w:ascii="GHEA Grapalat" w:eastAsiaTheme="minorEastAsia" w:hAnsi="GHEA Grapalat"/>
          <w:lang w:val="hy-AM"/>
        </w:rPr>
        <w:t xml:space="preserve"> </w:t>
      </w:r>
      <w:r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S</m:t>
                </m:r>
              </m:e>
              <m:sub>
                <m:r>
                  <w:rPr>
                    <w:rFonts w:ascii="Cambria Math" w:eastAsiaTheme="minorEastAsia" w:hAnsi="Cambria Math" w:cs="Calibri"/>
                    <w:sz w:val="32"/>
                    <w:szCs w:val="32"/>
                    <w:lang w:val="hy-AM"/>
                  </w:rPr>
                  <m:t>m</m:t>
                </m:r>
              </m:sub>
              <m:sup>
                <m:r>
                  <w:rPr>
                    <w:rFonts w:ascii="Cambria Math" w:eastAsiaTheme="minorEastAsia" w:hAnsi="Cambria Math" w:cs="Calibri"/>
                    <w:sz w:val="32"/>
                    <w:szCs w:val="32"/>
                    <w:lang w:val="hy-AM"/>
                  </w:rPr>
                  <m:t>э</m:t>
                </m:r>
              </m:sup>
            </m:sSubSup>
          </m:num>
          <m:den>
            <m:sSub>
              <m:sSubPr>
                <m:ctrlPr>
                  <w:rPr>
                    <w:rFonts w:ascii="Cambria Math" w:eastAsiaTheme="minorEastAsia" w:hAnsi="Cambria Math" w:cs="Calibri"/>
                    <w:i/>
                    <w:sz w:val="32"/>
                    <w:szCs w:val="32"/>
                    <w:lang w:val="en-US"/>
                  </w:rPr>
                </m:ctrlPr>
              </m:sSubPr>
              <m:e>
                <m:r>
                  <w:rPr>
                    <w:rFonts w:ascii="Cambria Math" w:eastAsiaTheme="minorEastAsia" w:hAnsi="Cambria Math" w:cs="Calibri"/>
                    <w:sz w:val="32"/>
                    <w:szCs w:val="32"/>
                    <w:lang w:val="hy-AM"/>
                  </w:rPr>
                  <m:t>S</m:t>
                </m:r>
              </m:e>
              <m:sub>
                <m:r>
                  <w:rPr>
                    <w:rFonts w:ascii="Cambria Math" w:eastAsiaTheme="minorEastAsia" w:hAnsi="Cambria Math" w:cs="Calibri"/>
                    <w:sz w:val="32"/>
                    <w:szCs w:val="32"/>
                    <w:lang w:val="hy-AM"/>
                  </w:rPr>
                  <m:t>a</m:t>
                </m:r>
              </m:sub>
            </m:sSub>
          </m:den>
        </m:f>
      </m:oMath>
      <w:r w:rsidRPr="004E1BCF">
        <w:rPr>
          <w:rFonts w:ascii="Calibri" w:eastAsiaTheme="minorEastAsia" w:hAnsi="Calibri" w:cs="Calibri"/>
          <w:sz w:val="32"/>
          <w:szCs w:val="32"/>
          <w:lang w:val="hy-AM"/>
        </w:rPr>
        <w:t> </w:t>
      </w:r>
      <w:r w:rsidRPr="004E1BCF">
        <w:rPr>
          <w:rFonts w:ascii="GHEA Grapalat" w:eastAsiaTheme="minorEastAsia" w:hAnsi="GHEA Grapalat" w:cs="Calibri"/>
          <w:lang w:val="hy-AM"/>
        </w:rPr>
        <w:t>≤</w:t>
      </w:r>
      <w:r w:rsidRPr="002E02D8">
        <w:rPr>
          <w:rFonts w:ascii="Calibri" w:eastAsiaTheme="minorEastAsia" w:hAnsi="Calibri" w:cs="Calibri"/>
          <w:sz w:val="32"/>
          <w:szCs w:val="32"/>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Pr="002E02D8">
        <w:rPr>
          <w:rFonts w:ascii="GHEA Grapalat" w:eastAsiaTheme="minorEastAsia" w:hAnsi="GHEA Grapalat" w:cs="Calibri"/>
          <w:lang w:val="hy-AM"/>
        </w:rPr>
        <w:t xml:space="preserve"> ≈ 0,08</w:t>
      </w:r>
      <w:r w:rsidRPr="002E02D8">
        <w:rPr>
          <w:rFonts w:ascii="Calibri" w:eastAsiaTheme="minorEastAsia" w:hAnsi="Calibri" w:cs="Calibri"/>
          <w:lang w:val="hy-AM"/>
        </w:rPr>
        <w:t> </w:t>
      </w:r>
      <w:r w:rsidRPr="004E1BCF">
        <w:rPr>
          <w:rFonts w:ascii="GHEA Grapalat" w:eastAsiaTheme="minorEastAsia" w:hAnsi="GHEA Grapalat" w:cs="Calibri"/>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9A4012" w:rsidRPr="002E02D8">
        <w:rPr>
          <w:rFonts w:ascii="GHEA Grapalat" w:hAnsi="GHEA Grapalat"/>
          <w:lang w:val="hy-AM"/>
        </w:rPr>
        <w:t>53</w:t>
      </w:r>
      <w:r w:rsidRPr="00A677EA">
        <w:rPr>
          <w:rFonts w:ascii="GHEA Grapalat" w:hAnsi="GHEA Grapalat"/>
          <w:lang w:val="hy-AM"/>
        </w:rPr>
        <w:t>)</w:t>
      </w:r>
    </w:p>
    <w:p w:rsidR="00AF0347" w:rsidRPr="00CD0DF7" w:rsidRDefault="009F4EA0" w:rsidP="00332A2A">
      <w:pPr>
        <w:spacing w:after="0"/>
        <w:ind w:left="567" w:hanging="567"/>
        <w:jc w:val="both"/>
        <w:rPr>
          <w:rFonts w:ascii="GHEA Grapalat" w:hAnsi="GHEA Grapalat"/>
          <w:lang w:val="hy-AM"/>
        </w:rPr>
      </w:pPr>
      <w:r w:rsidRPr="009F4EA0">
        <w:rPr>
          <w:rFonts w:ascii="GHEA Grapalat" w:hAnsi="GHEA Grapalat"/>
          <w:lang w:val="hy-AM"/>
        </w:rPr>
        <w:t>որտեղ</w:t>
      </w:r>
      <w:r w:rsidR="00AF0347" w:rsidRPr="009F4EA0">
        <w:rPr>
          <w:rFonts w:ascii="GHEA Grapalat" w:hAnsi="GHEA Grapalat"/>
          <w:lang w:val="hy-AM"/>
        </w:rPr>
        <w:t xml:space="preserve"> </w:t>
      </w:r>
      <m:oMath>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S</m:t>
            </m:r>
          </m:e>
          <m:sub>
            <m:r>
              <w:rPr>
                <w:rFonts w:ascii="Cambria Math" w:eastAsiaTheme="minorEastAsia" w:hAnsi="Cambria Math" w:cs="Calibri"/>
                <w:sz w:val="24"/>
                <w:szCs w:val="24"/>
                <w:lang w:val="hy-AM"/>
              </w:rPr>
              <m:t>a</m:t>
            </m:r>
          </m:sub>
        </m:sSub>
      </m:oMath>
      <w:r w:rsidR="00AF0347" w:rsidRPr="009F4EA0">
        <w:rPr>
          <w:rFonts w:ascii="GHEA Grapalat" w:hAnsi="GHEA Grapalat"/>
          <w:lang w:val="hy-AM"/>
        </w:rPr>
        <w:t xml:space="preserve"> -</w:t>
      </w:r>
      <w:r w:rsidR="00CD0DF7">
        <w:rPr>
          <w:rFonts w:ascii="GHEA Grapalat" w:hAnsi="GHEA Grapalat"/>
          <w:lang w:val="hy-AM"/>
        </w:rPr>
        <w:t xml:space="preserve"> </w:t>
      </w:r>
      <w:r w:rsidR="00CD0DF7" w:rsidRPr="00CD0DF7">
        <w:rPr>
          <w:rFonts w:ascii="GHEA Grapalat" w:hAnsi="GHEA Grapalat"/>
          <w:lang w:val="hy-AM"/>
        </w:rPr>
        <w:t>մոդելի տեղադրման վայրում աերոդինամիկական խողովակի</w:t>
      </w:r>
      <w:r w:rsidR="00DF1011" w:rsidRPr="00CD0DF7">
        <w:rPr>
          <w:rFonts w:ascii="GHEA Grapalat" w:hAnsi="GHEA Grapalat"/>
          <w:lang w:val="hy-AM"/>
        </w:rPr>
        <w:t xml:space="preserve"> աշխատանքային մասի </w:t>
      </w:r>
      <w:r w:rsidR="00CD0DF7" w:rsidRPr="00CD0DF7">
        <w:rPr>
          <w:rFonts w:ascii="GHEA Grapalat" w:hAnsi="GHEA Grapalat"/>
          <w:lang w:val="hy-AM"/>
        </w:rPr>
        <w:t>մակերեսն է</w:t>
      </w:r>
      <w:r w:rsidR="00CD0DF7">
        <w:rPr>
          <w:rFonts w:ascii="GHEA Grapalat" w:hAnsi="GHEA Grapalat"/>
          <w:lang w:val="hy-AM"/>
        </w:rPr>
        <w:t>,</w:t>
      </w:r>
    </w:p>
    <w:p w:rsidR="00AF0347" w:rsidRPr="00DF1011" w:rsidRDefault="00AF0347" w:rsidP="00AF0347">
      <w:pPr>
        <w:spacing w:after="0"/>
        <w:ind w:firstLine="567"/>
        <w:jc w:val="both"/>
        <w:rPr>
          <w:rFonts w:ascii="GHEA Grapalat" w:hAnsi="GHEA Grapalat"/>
          <w:color w:val="0070C0"/>
          <w:lang w:val="hy-AM"/>
        </w:rPr>
      </w:pPr>
      <m:oMath>
        <m:r>
          <w:rPr>
            <w:rFonts w:ascii="Cambria Math" w:hAnsi="Cambria Math"/>
            <w:sz w:val="24"/>
            <w:szCs w:val="24"/>
            <w:lang w:val="hy-AM"/>
          </w:rPr>
          <m:t>ψ</m:t>
        </m:r>
      </m:oMath>
      <w:r w:rsidRPr="009F4EA0">
        <w:rPr>
          <w:rFonts w:ascii="GHEA Grapalat" w:hAnsi="GHEA Grapalat"/>
          <w:lang w:val="hy-AM"/>
        </w:rPr>
        <w:t xml:space="preserve"> - </w:t>
      </w:r>
      <w:r w:rsidR="00DF1011" w:rsidRPr="001F0BAA">
        <w:rPr>
          <w:rFonts w:ascii="GHEA Grapalat" w:hAnsi="GHEA Grapalat"/>
          <w:lang w:val="hy-AM"/>
        </w:rPr>
        <w:t>աշխատանքային մասի լցման աստիճանը</w:t>
      </w:r>
      <w:r w:rsidR="001F0BAA" w:rsidRPr="001F0BAA">
        <w:rPr>
          <w:rFonts w:ascii="GHEA Grapalat" w:hAnsi="GHEA Grapalat"/>
          <w:lang w:val="hy-AM"/>
        </w:rPr>
        <w:t>,</w:t>
      </w:r>
    </w:p>
    <w:p w:rsidR="00AF0347" w:rsidRPr="005024F9" w:rsidRDefault="00E269B3" w:rsidP="00DF1011">
      <w:pPr>
        <w:spacing w:after="120"/>
        <w:ind w:firstLine="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00AF0347" w:rsidRPr="009F4EA0">
        <w:rPr>
          <w:rFonts w:ascii="GHEA Grapalat" w:hAnsi="GHEA Grapalat"/>
          <w:lang w:val="hy-AM"/>
        </w:rPr>
        <w:t xml:space="preserve"> -</w:t>
      </w:r>
      <w:r w:rsidR="00AF0347" w:rsidRPr="00DD144F">
        <w:rPr>
          <w:rFonts w:ascii="GHEA Grapalat" w:hAnsi="GHEA Grapalat"/>
          <w:color w:val="C00000"/>
          <w:lang w:val="hy-AM"/>
        </w:rPr>
        <w:t xml:space="preserve"> </w:t>
      </w:r>
      <m:oMath>
        <m:r>
          <w:rPr>
            <w:rFonts w:ascii="Cambria Math" w:hAnsi="Cambria Math"/>
            <w:sz w:val="24"/>
            <w:szCs w:val="24"/>
            <w:lang w:val="hy-AM"/>
          </w:rPr>
          <m:t>ψ</m:t>
        </m:r>
      </m:oMath>
      <w:r w:rsidR="005024F9" w:rsidRPr="005024F9">
        <w:rPr>
          <w:rFonts w:ascii="GHEA Grapalat" w:eastAsiaTheme="minorEastAsia" w:hAnsi="GHEA Grapalat"/>
          <w:lang w:val="hy-AM"/>
        </w:rPr>
        <w:t>-ի</w:t>
      </w:r>
      <w:r w:rsidR="00DF1011" w:rsidRPr="005024F9">
        <w:rPr>
          <w:rFonts w:ascii="GHEA Grapalat" w:hAnsi="GHEA Grapalat"/>
          <w:lang w:val="hy-AM"/>
        </w:rPr>
        <w:t xml:space="preserve"> սահմանային արժեք</w:t>
      </w:r>
      <w:r w:rsidR="005024F9">
        <w:rPr>
          <w:rFonts w:ascii="GHEA Grapalat" w:hAnsi="GHEA Grapalat"/>
          <w:lang w:val="hy-AM"/>
        </w:rPr>
        <w:t>ն է՝</w:t>
      </w:r>
      <w:r w:rsidR="00DF1011" w:rsidRPr="005024F9">
        <w:rPr>
          <w:rFonts w:ascii="GHEA Grapalat" w:hAnsi="GHEA Grapalat"/>
          <w:lang w:val="hy-AM"/>
        </w:rPr>
        <w:t xml:space="preserve"> կախված </w:t>
      </w:r>
      <w:r w:rsidR="00C9735C">
        <w:rPr>
          <w:rFonts w:ascii="GHEA Grapalat" w:hAnsi="GHEA Grapalat"/>
          <w:lang w:val="hy-AM"/>
        </w:rPr>
        <w:t xml:space="preserve">է </w:t>
      </w:r>
      <w:r w:rsidR="00DF1011" w:rsidRPr="005024F9">
        <w:rPr>
          <w:rFonts w:ascii="GHEA Grapalat" w:hAnsi="GHEA Grapalat"/>
          <w:lang w:val="hy-AM"/>
        </w:rPr>
        <w:t>աերոդինամիկ</w:t>
      </w:r>
      <w:r w:rsidR="005024F9">
        <w:rPr>
          <w:rFonts w:ascii="GHEA Grapalat" w:hAnsi="GHEA Grapalat"/>
          <w:lang w:val="hy-AM"/>
        </w:rPr>
        <w:t>ական</w:t>
      </w:r>
      <w:r w:rsidR="00DF1011" w:rsidRPr="005024F9">
        <w:rPr>
          <w:rFonts w:ascii="GHEA Grapalat" w:hAnsi="GHEA Grapalat"/>
          <w:lang w:val="hy-AM"/>
        </w:rPr>
        <w:t xml:space="preserve"> </w:t>
      </w:r>
      <w:r w:rsidR="005024F9" w:rsidRPr="005024F9">
        <w:rPr>
          <w:rFonts w:ascii="GHEA Grapalat" w:hAnsi="GHEA Grapalat"/>
          <w:lang w:val="hy-AM"/>
        </w:rPr>
        <w:t>կայանքից</w:t>
      </w:r>
      <w:r w:rsidR="00DF1011" w:rsidRPr="005024F9">
        <w:rPr>
          <w:rFonts w:ascii="GHEA Grapalat" w:hAnsi="GHEA Grapalat"/>
          <w:lang w:val="hy-AM"/>
        </w:rPr>
        <w:t xml:space="preserve">, </w:t>
      </w:r>
      <w:r w:rsidR="005024F9" w:rsidRPr="005024F9">
        <w:rPr>
          <w:rFonts w:ascii="GHEA Grapalat" w:hAnsi="GHEA Grapalat"/>
          <w:lang w:val="hy-AM"/>
        </w:rPr>
        <w:t>ա</w:t>
      </w:r>
      <w:r w:rsidR="00DF1011" w:rsidRPr="005024F9">
        <w:rPr>
          <w:rFonts w:ascii="GHEA Grapalat" w:hAnsi="GHEA Grapalat"/>
          <w:lang w:val="hy-AM"/>
        </w:rPr>
        <w:t xml:space="preserve">յն դեպքերում, երբ </w:t>
      </w:r>
      <w:r w:rsidR="005024F9" w:rsidRPr="005024F9">
        <w:rPr>
          <w:rFonts w:ascii="GHEA Grapalat" w:hAnsi="GHEA Grapalat"/>
          <w:lang w:val="hy-AM"/>
        </w:rPr>
        <w:t xml:space="preserve">(53) </w:t>
      </w:r>
      <w:r w:rsidR="00DF1011" w:rsidRPr="005024F9">
        <w:rPr>
          <w:rFonts w:ascii="GHEA Grapalat" w:hAnsi="GHEA Grapalat"/>
          <w:lang w:val="hy-AM"/>
        </w:rPr>
        <w:t xml:space="preserve">պայմանը չի </w:t>
      </w:r>
      <w:r w:rsidR="005024F9">
        <w:rPr>
          <w:rFonts w:ascii="GHEA Grapalat" w:hAnsi="GHEA Grapalat"/>
          <w:lang w:val="hy-AM"/>
        </w:rPr>
        <w:t>կատար</w:t>
      </w:r>
      <w:r w:rsidR="00DF1011" w:rsidRPr="005024F9">
        <w:rPr>
          <w:rFonts w:ascii="GHEA Grapalat" w:hAnsi="GHEA Grapalat"/>
          <w:lang w:val="hy-AM"/>
        </w:rPr>
        <w:t xml:space="preserve">վում, փորձարարական արդյունքները </w:t>
      </w:r>
      <w:r w:rsidR="005024F9">
        <w:rPr>
          <w:rFonts w:ascii="GHEA Grapalat" w:hAnsi="GHEA Grapalat"/>
          <w:lang w:val="hy-AM"/>
        </w:rPr>
        <w:t>անհրաժեշտ</w:t>
      </w:r>
      <w:r w:rsidR="00DF1011" w:rsidRPr="005024F9">
        <w:rPr>
          <w:rFonts w:ascii="GHEA Grapalat" w:hAnsi="GHEA Grapalat"/>
          <w:lang w:val="hy-AM"/>
        </w:rPr>
        <w:t xml:space="preserve"> է </w:t>
      </w:r>
      <w:r w:rsidR="005024F9">
        <w:rPr>
          <w:rFonts w:ascii="GHEA Grapalat" w:hAnsi="GHEA Grapalat"/>
          <w:lang w:val="hy-AM"/>
        </w:rPr>
        <w:t>ճշգրտել</w:t>
      </w:r>
      <w:r w:rsidR="00DF1011" w:rsidRPr="005024F9">
        <w:rPr>
          <w:rFonts w:ascii="GHEA Grapalat" w:hAnsi="GHEA Grapalat"/>
          <w:lang w:val="hy-AM"/>
        </w:rPr>
        <w:t>: Դրա մեթոդաբանությունը, ինչպես նաև յուրաքանչյուր աերոդինամիկ</w:t>
      </w:r>
      <w:r w:rsidR="005024F9" w:rsidRPr="005024F9">
        <w:rPr>
          <w:rFonts w:ascii="GHEA Grapalat" w:hAnsi="GHEA Grapalat"/>
          <w:lang w:val="hy-AM"/>
        </w:rPr>
        <w:t>ական</w:t>
      </w:r>
      <w:r w:rsidR="00DF1011" w:rsidRPr="005024F9">
        <w:rPr>
          <w:rFonts w:ascii="GHEA Grapalat" w:hAnsi="GHEA Grapalat"/>
          <w:lang w:val="hy-AM"/>
        </w:rPr>
        <w:t xml:space="preserve"> </w:t>
      </w:r>
      <w:r w:rsidR="005024F9" w:rsidRPr="005024F9">
        <w:rPr>
          <w:rFonts w:ascii="GHEA Grapalat" w:hAnsi="GHEA Grapalat"/>
          <w:lang w:val="hy-AM"/>
        </w:rPr>
        <w:t>կայանքի</w:t>
      </w:r>
      <w:r w:rsidR="00DF1011" w:rsidRPr="005024F9">
        <w:rPr>
          <w:rFonts w:ascii="GHEA Grapalat" w:hAnsi="GHEA Grapalat"/>
          <w:lang w:val="hy-AM"/>
        </w:rPr>
        <w:t xml:space="preserve"> համար </w:t>
      </w:r>
      <m:oMath>
        <m:sSub>
          <m:sSubPr>
            <m:ctrlPr>
              <w:rPr>
                <w:rFonts w:ascii="Cambria Math" w:hAnsi="Cambria Math"/>
                <w:i/>
                <w:sz w:val="24"/>
                <w:szCs w:val="24"/>
                <w:lang w:val="hy-AM"/>
              </w:rPr>
            </m:ctrlPr>
          </m:sSubPr>
          <m:e>
            <m:r>
              <w:rPr>
                <w:rFonts w:ascii="Cambria Math" w:hAnsi="Cambria Math"/>
                <w:sz w:val="24"/>
                <w:szCs w:val="24"/>
                <w:lang w:val="hy-AM"/>
              </w:rPr>
              <m:t>ψ</m:t>
            </m:r>
          </m:e>
          <m:sub>
            <m:r>
              <w:rPr>
                <w:rFonts w:ascii="Cambria Math" w:hAnsi="Cambria Math"/>
                <w:sz w:val="24"/>
                <w:szCs w:val="24"/>
                <w:lang w:val="hy-AM"/>
              </w:rPr>
              <m:t>u</m:t>
            </m:r>
          </m:sub>
        </m:sSub>
      </m:oMath>
      <w:r w:rsidR="00DF1011" w:rsidRPr="005024F9">
        <w:rPr>
          <w:rFonts w:ascii="GHEA Grapalat" w:hAnsi="GHEA Grapalat"/>
          <w:lang w:val="hy-AM"/>
        </w:rPr>
        <w:t>-ի արժեքը որոշվում են փորձարարական եղանակով:</w:t>
      </w:r>
    </w:p>
    <w:p w:rsidR="00AF0347" w:rsidRPr="00DF1011" w:rsidRDefault="009A4012" w:rsidP="00AF0347">
      <w:pPr>
        <w:spacing w:after="120"/>
        <w:ind w:firstLine="567"/>
        <w:jc w:val="both"/>
        <w:rPr>
          <w:rFonts w:ascii="GHEA Grapalat" w:hAnsi="GHEA Grapalat"/>
          <w:lang w:val="hy-AM"/>
        </w:rPr>
      </w:pPr>
      <w:r w:rsidRPr="005024F9">
        <w:rPr>
          <w:rFonts w:ascii="GHEA Grapalat" w:hAnsi="GHEA Grapalat"/>
          <w:b/>
          <w:bCs/>
          <w:lang w:val="hy-AM"/>
        </w:rPr>
        <w:t>218.</w:t>
      </w:r>
      <w:r w:rsidRPr="005024F9">
        <w:rPr>
          <w:rFonts w:ascii="GHEA Grapalat" w:hAnsi="GHEA Grapalat"/>
          <w:lang w:val="hy-AM"/>
        </w:rPr>
        <w:t xml:space="preserve"> </w:t>
      </w:r>
      <w:r w:rsidR="00DF1011" w:rsidRPr="005024F9">
        <w:rPr>
          <w:rFonts w:ascii="GHEA Grapalat" w:hAnsi="GHEA Grapalat"/>
          <w:lang w:val="hy-AM"/>
        </w:rPr>
        <w:t xml:space="preserve">Փորձարկման արդյունքների խեղաթյուրումից խուսափելու համար </w:t>
      </w:r>
      <w:r w:rsidR="00DF1011">
        <w:rPr>
          <w:rFonts w:ascii="GHEA Grapalat" w:hAnsi="GHEA Grapalat"/>
          <w:lang w:val="hy-AM"/>
        </w:rPr>
        <w:t>աերոդինամիկ</w:t>
      </w:r>
      <w:r w:rsidR="001927EF">
        <w:rPr>
          <w:rFonts w:ascii="GHEA Grapalat" w:hAnsi="GHEA Grapalat"/>
          <w:lang w:val="hy-AM"/>
        </w:rPr>
        <w:t>ական</w:t>
      </w:r>
      <w:r w:rsidR="00DF1011">
        <w:rPr>
          <w:rFonts w:ascii="GHEA Grapalat" w:hAnsi="GHEA Grapalat"/>
          <w:lang w:val="hy-AM"/>
        </w:rPr>
        <w:t xml:space="preserve"> </w:t>
      </w:r>
      <w:r w:rsidR="00DF1011" w:rsidRPr="00DF1011">
        <w:rPr>
          <w:rFonts w:ascii="GHEA Grapalat" w:hAnsi="GHEA Grapalat"/>
          <w:lang w:val="hy-AM"/>
        </w:rPr>
        <w:t>խողովակի աշխատանքային մասում հոսքի արագությունը չպետք է գերազանցի 60 մ/վ:</w:t>
      </w:r>
    </w:p>
    <w:p w:rsidR="00AF0347" w:rsidRPr="001927EF" w:rsidRDefault="009A4012" w:rsidP="00AF0347">
      <w:pPr>
        <w:spacing w:after="120"/>
        <w:ind w:firstLine="567"/>
        <w:jc w:val="both"/>
        <w:rPr>
          <w:rFonts w:ascii="GHEA Grapalat" w:hAnsi="GHEA Grapalat"/>
          <w:lang w:val="hy-AM"/>
        </w:rPr>
      </w:pPr>
      <w:r w:rsidRPr="00A61FC5">
        <w:rPr>
          <w:rFonts w:ascii="GHEA Grapalat" w:hAnsi="GHEA Grapalat"/>
          <w:b/>
          <w:bCs/>
          <w:lang w:val="hy-AM"/>
        </w:rPr>
        <w:t>219.</w:t>
      </w:r>
      <w:r w:rsidR="00AF0347" w:rsidRPr="005E6194">
        <w:rPr>
          <w:rFonts w:ascii="GHEA Grapalat" w:hAnsi="GHEA Grapalat"/>
          <w:lang w:val="hy-AM"/>
        </w:rPr>
        <w:t xml:space="preserve"> </w:t>
      </w:r>
      <w:r w:rsidR="006B4172" w:rsidRPr="001927EF">
        <w:rPr>
          <w:rFonts w:ascii="GHEA Grapalat" w:hAnsi="GHEA Grapalat"/>
          <w:lang w:val="hy-AM"/>
        </w:rPr>
        <w:t xml:space="preserve">Նախքան փորձարարական ուսումնասիրություններ կատարելը, </w:t>
      </w:r>
      <w:r w:rsidR="001927EF" w:rsidRPr="001927EF">
        <w:rPr>
          <w:rFonts w:ascii="GHEA Grapalat" w:hAnsi="GHEA Grapalat"/>
          <w:lang w:val="hy-AM"/>
        </w:rPr>
        <w:t>սահմանային շերտի բարձրությա</w:t>
      </w:r>
      <w:r w:rsidR="001927EF">
        <w:rPr>
          <w:rFonts w:ascii="GHEA Grapalat" w:hAnsi="GHEA Grapalat"/>
          <w:lang w:val="hy-AM"/>
        </w:rPr>
        <w:t>մբ</w:t>
      </w:r>
      <w:r w:rsidR="001927EF" w:rsidRPr="006B4172">
        <w:rPr>
          <w:rFonts w:ascii="GHEA Grapalat" w:hAnsi="GHEA Grapalat"/>
          <w:color w:val="0070C0"/>
          <w:lang w:val="hy-AM"/>
        </w:rPr>
        <w:t xml:space="preserve"> </w:t>
      </w:r>
      <w:r w:rsidR="001927EF" w:rsidRPr="001927EF">
        <w:rPr>
          <w:rFonts w:ascii="GHEA Grapalat" w:hAnsi="GHEA Grapalat"/>
          <w:lang w:val="hy-AM"/>
        </w:rPr>
        <w:t xml:space="preserve">մոդելի ողջ տիրույթի համար աերոդինամիկական խողովակի աշխատանքային մասում </w:t>
      </w:r>
      <w:r w:rsidR="006B4172" w:rsidRPr="001927EF">
        <w:rPr>
          <w:rFonts w:ascii="GHEA Grapalat" w:hAnsi="GHEA Grapalat"/>
          <w:lang w:val="hy-AM"/>
        </w:rPr>
        <w:t xml:space="preserve">անհրաժեշտ է չափել հոսքի </w:t>
      </w:r>
      <w:r w:rsidR="001927EF" w:rsidRPr="001927EF">
        <w:rPr>
          <w:rFonts w:ascii="GHEA Grapalat" w:hAnsi="GHEA Grapalat"/>
          <w:lang w:val="hy-AM"/>
        </w:rPr>
        <w:t>մրրկային</w:t>
      </w:r>
      <w:r w:rsidR="006B4172" w:rsidRPr="001927EF">
        <w:rPr>
          <w:rFonts w:ascii="GHEA Grapalat" w:hAnsi="GHEA Grapalat"/>
          <w:lang w:val="hy-AM"/>
        </w:rPr>
        <w:t xml:space="preserve"> </w:t>
      </w:r>
      <w:r w:rsidR="001927EF" w:rsidRPr="001927EF">
        <w:rPr>
          <w:rFonts w:ascii="GHEA Grapalat" w:hAnsi="GHEA Grapalat"/>
          <w:lang w:val="hy-AM"/>
        </w:rPr>
        <w:t>բաբախումների</w:t>
      </w:r>
      <w:r w:rsidR="006B4172" w:rsidRPr="001927EF">
        <w:rPr>
          <w:rFonts w:ascii="GHEA Grapalat" w:hAnsi="GHEA Grapalat"/>
          <w:lang w:val="hy-AM"/>
        </w:rPr>
        <w:t xml:space="preserve"> արագությունը և մակարդակը (</w:t>
      </w:r>
      <w:r w:rsidR="001927EF" w:rsidRPr="001927EF">
        <w:rPr>
          <w:rFonts w:ascii="GHEA Grapalat" w:hAnsi="GHEA Grapalat"/>
          <w:lang w:val="hy-AM"/>
        </w:rPr>
        <w:t>մմրակացման</w:t>
      </w:r>
      <w:r w:rsidR="006B4172" w:rsidRPr="001927EF">
        <w:rPr>
          <w:rFonts w:ascii="GHEA Grapalat" w:hAnsi="GHEA Grapalat"/>
          <w:lang w:val="hy-AM"/>
        </w:rPr>
        <w:t xml:space="preserve"> աստիճանը):</w:t>
      </w:r>
    </w:p>
    <w:p w:rsidR="00AF0347" w:rsidRPr="0009555A" w:rsidRDefault="009A4012" w:rsidP="00AF0347">
      <w:pPr>
        <w:spacing w:after="120"/>
        <w:ind w:firstLine="567"/>
        <w:jc w:val="both"/>
        <w:rPr>
          <w:rFonts w:ascii="GHEA Grapalat" w:hAnsi="GHEA Grapalat"/>
          <w:lang w:val="hy-AM"/>
        </w:rPr>
      </w:pPr>
      <w:r w:rsidRPr="0009555A">
        <w:rPr>
          <w:rFonts w:ascii="GHEA Grapalat" w:hAnsi="GHEA Grapalat"/>
          <w:b/>
          <w:bCs/>
          <w:lang w:val="hy-AM"/>
        </w:rPr>
        <w:t>220.</w:t>
      </w:r>
      <w:r w:rsidR="0009555A">
        <w:rPr>
          <w:rFonts w:ascii="GHEA Grapalat" w:hAnsi="GHEA Grapalat"/>
          <w:lang w:val="hy-AM"/>
        </w:rPr>
        <w:t xml:space="preserve"> </w:t>
      </w:r>
      <w:r w:rsidR="0009555A" w:rsidRPr="0009555A">
        <w:rPr>
          <w:rFonts w:ascii="GHEA Grapalat" w:hAnsi="GHEA Grapalat"/>
          <w:lang w:val="hy-AM"/>
        </w:rPr>
        <w:t>Աերոդինամիկական կայանք</w:t>
      </w:r>
      <w:r w:rsidR="006B4172" w:rsidRPr="0009555A">
        <w:rPr>
          <w:rFonts w:ascii="GHEA Grapalat" w:hAnsi="GHEA Grapalat"/>
          <w:lang w:val="hy-AM"/>
        </w:rPr>
        <w:t>ը, օգտագործվող սարքավոր</w:t>
      </w:r>
      <w:r w:rsidR="0009555A" w:rsidRPr="0009555A">
        <w:rPr>
          <w:rFonts w:ascii="GHEA Grapalat" w:hAnsi="GHEA Grapalat"/>
          <w:lang w:val="hy-AM"/>
        </w:rPr>
        <w:t>անքները</w:t>
      </w:r>
      <w:r w:rsidR="006B4172" w:rsidRPr="0009555A">
        <w:rPr>
          <w:rFonts w:ascii="GHEA Grapalat" w:hAnsi="GHEA Grapalat"/>
          <w:lang w:val="hy-AM"/>
        </w:rPr>
        <w:t xml:space="preserve">, </w:t>
      </w:r>
      <w:r w:rsidR="0009555A" w:rsidRPr="0009555A">
        <w:rPr>
          <w:rFonts w:ascii="GHEA Grapalat" w:hAnsi="GHEA Grapalat"/>
          <w:lang w:val="hy-AM"/>
        </w:rPr>
        <w:t>սարքերն</w:t>
      </w:r>
      <w:r w:rsidR="006B4172" w:rsidRPr="0009555A">
        <w:rPr>
          <w:rFonts w:ascii="GHEA Grapalat" w:hAnsi="GHEA Grapalat"/>
          <w:lang w:val="hy-AM"/>
        </w:rPr>
        <w:t xml:space="preserve"> ու գործիքները պետք է լինեն </w:t>
      </w:r>
      <w:r w:rsidR="0009555A" w:rsidRPr="0009555A">
        <w:rPr>
          <w:rFonts w:ascii="GHEA Grapalat" w:hAnsi="GHEA Grapalat"/>
          <w:lang w:val="hy-AM"/>
        </w:rPr>
        <w:t xml:space="preserve">հավաստագրված </w:t>
      </w:r>
      <w:r w:rsidR="006B4172" w:rsidRPr="0009555A">
        <w:rPr>
          <w:rFonts w:ascii="GHEA Grapalat" w:hAnsi="GHEA Grapalat"/>
          <w:lang w:val="hy-AM"/>
        </w:rPr>
        <w:t xml:space="preserve">դրանց շահագործման և </w:t>
      </w:r>
      <w:r w:rsidR="0009555A">
        <w:rPr>
          <w:rFonts w:ascii="GHEA Grapalat" w:hAnsi="GHEA Grapalat"/>
          <w:lang w:val="hy-AM"/>
        </w:rPr>
        <w:t>կիրառման</w:t>
      </w:r>
      <w:r w:rsidR="006B4172" w:rsidRPr="0009555A">
        <w:rPr>
          <w:rFonts w:ascii="GHEA Grapalat" w:hAnsi="GHEA Grapalat"/>
          <w:lang w:val="hy-AM"/>
        </w:rPr>
        <w:t xml:space="preserve"> պահանջներին համապատասխան:</w:t>
      </w:r>
    </w:p>
    <w:p w:rsidR="00AF0347" w:rsidRPr="00286F21" w:rsidRDefault="009A4012" w:rsidP="00AF0347">
      <w:pPr>
        <w:spacing w:after="120"/>
        <w:ind w:firstLine="567"/>
        <w:jc w:val="both"/>
        <w:rPr>
          <w:rFonts w:ascii="GHEA Grapalat" w:hAnsi="GHEA Grapalat"/>
          <w:lang w:val="hy-AM"/>
        </w:rPr>
      </w:pPr>
      <w:r w:rsidRPr="00286F21">
        <w:rPr>
          <w:rFonts w:ascii="GHEA Grapalat" w:hAnsi="GHEA Grapalat"/>
          <w:b/>
          <w:bCs/>
          <w:lang w:val="hy-AM"/>
        </w:rPr>
        <w:t>221.</w:t>
      </w:r>
      <w:r w:rsidR="00286F21">
        <w:rPr>
          <w:rFonts w:ascii="Calibri" w:hAnsi="Calibri" w:cs="Calibri"/>
          <w:lang w:val="hy-AM"/>
        </w:rPr>
        <w:t> </w:t>
      </w:r>
      <w:r w:rsidR="00286F21" w:rsidRPr="00286F21">
        <w:rPr>
          <w:rFonts w:ascii="GHEA Grapalat" w:hAnsi="GHEA Grapalat"/>
          <w:lang w:val="hy-AM"/>
        </w:rPr>
        <w:t>Գագաթնակետային</w:t>
      </w:r>
      <w:r w:rsidR="006B4172" w:rsidRPr="00286F21">
        <w:rPr>
          <w:rFonts w:ascii="GHEA Grapalat" w:hAnsi="GHEA Grapalat"/>
          <w:lang w:val="hy-AM"/>
        </w:rPr>
        <w:t xml:space="preserve"> աերոդինամիկական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p+</m:t>
            </m:r>
          </m:sub>
        </m:sSub>
      </m:oMath>
      <w:r w:rsidR="00286F21" w:rsidRPr="00286F21">
        <w:rPr>
          <w:rFonts w:ascii="GHEA Grapalat" w:hAnsi="GHEA Grapalat"/>
          <w:lang w:val="hy-AM"/>
        </w:rPr>
        <w:t xml:space="preserve"> և </w:t>
      </w:r>
      <m:oMath>
        <m:sSub>
          <m:sSubPr>
            <m:ctrlPr>
              <w:rPr>
                <w:rFonts w:ascii="Cambria Math" w:hAnsi="Cambria Math"/>
                <w:i/>
                <w:sz w:val="28"/>
                <w:szCs w:val="28"/>
                <w:lang w:val="hy-AM"/>
              </w:rPr>
            </m:ctrlPr>
          </m:sSubPr>
          <m:e>
            <m:r>
              <w:rPr>
                <w:rFonts w:ascii="Cambria Math" w:hAnsi="Cambria Math"/>
                <w:sz w:val="28"/>
                <w:szCs w:val="28"/>
                <w:lang w:val="hy-AM"/>
              </w:rPr>
              <m:t>c</m:t>
            </m:r>
          </m:e>
          <m:sub>
            <m:r>
              <w:rPr>
                <w:rFonts w:ascii="Cambria Math" w:hAnsi="Cambria Math"/>
                <w:sz w:val="28"/>
                <w:szCs w:val="28"/>
                <w:lang w:val="hy-AM"/>
              </w:rPr>
              <m:t>p-</m:t>
            </m:r>
          </m:sub>
        </m:sSub>
      </m:oMath>
      <w:r w:rsidR="00286F21" w:rsidRPr="00286F21">
        <w:rPr>
          <w:rFonts w:ascii="GHEA Grapalat" w:hAnsi="GHEA Grapalat"/>
          <w:lang w:val="hy-AM"/>
        </w:rPr>
        <w:t xml:space="preserve"> </w:t>
      </w:r>
      <w:r w:rsidR="006B4172" w:rsidRPr="00286F21">
        <w:rPr>
          <w:rFonts w:ascii="GHEA Grapalat" w:hAnsi="GHEA Grapalat"/>
          <w:lang w:val="hy-AM"/>
        </w:rPr>
        <w:t>գործակիցները որոշելիս փորձարարական տվյալների հարթ</w:t>
      </w:r>
      <w:r w:rsidR="00286F21" w:rsidRPr="00286F21">
        <w:rPr>
          <w:rFonts w:ascii="GHEA Grapalat" w:hAnsi="GHEA Grapalat"/>
          <w:lang w:val="hy-AM"/>
        </w:rPr>
        <w:t>ման</w:t>
      </w:r>
      <w:r w:rsidR="006B4172" w:rsidRPr="00286F21">
        <w:rPr>
          <w:rFonts w:ascii="GHEA Grapalat" w:hAnsi="GHEA Grapalat"/>
          <w:lang w:val="hy-AM"/>
        </w:rPr>
        <w:t xml:space="preserve"> միջակայքը իրական կառուցվածքի </w:t>
      </w:r>
      <w:r w:rsidR="00286F21" w:rsidRPr="00286F21">
        <w:rPr>
          <w:rFonts w:ascii="GHEA Grapalat" w:hAnsi="GHEA Grapalat"/>
          <w:lang w:val="hy-AM"/>
        </w:rPr>
        <w:t>համար պետք է համապատասխանի 1-ից մինչև 3 վայրկյան</w:t>
      </w:r>
      <w:r w:rsidR="00286F21">
        <w:rPr>
          <w:rFonts w:ascii="GHEA Grapalat" w:hAnsi="GHEA Grapalat"/>
          <w:lang w:val="hy-AM"/>
        </w:rPr>
        <w:t>անի</w:t>
      </w:r>
      <w:r w:rsidR="00286F21" w:rsidRPr="00286F21">
        <w:rPr>
          <w:rFonts w:ascii="GHEA Grapalat" w:hAnsi="GHEA Grapalat"/>
          <w:lang w:val="hy-AM"/>
        </w:rPr>
        <w:t xml:space="preserve"> քամու </w:t>
      </w:r>
      <w:r w:rsidR="006B4172" w:rsidRPr="00286F21">
        <w:rPr>
          <w:rFonts w:ascii="GHEA Grapalat" w:hAnsi="GHEA Grapalat"/>
          <w:lang w:val="hy-AM"/>
        </w:rPr>
        <w:t>ճնշման</w:t>
      </w:r>
      <w:r w:rsidR="00286F21">
        <w:rPr>
          <w:rFonts w:ascii="GHEA Grapalat" w:hAnsi="GHEA Grapalat"/>
          <w:lang w:val="hy-AM"/>
        </w:rPr>
        <w:t>ը</w:t>
      </w:r>
      <w:r w:rsidR="006B4172" w:rsidRPr="00286F21">
        <w:rPr>
          <w:rFonts w:ascii="GHEA Grapalat" w:hAnsi="GHEA Grapalat"/>
          <w:lang w:val="hy-AM"/>
        </w:rPr>
        <w:t>:</w:t>
      </w:r>
    </w:p>
    <w:p w:rsidR="00AF0347" w:rsidRPr="00AB5016" w:rsidRDefault="009A4012" w:rsidP="009A4012">
      <w:pPr>
        <w:spacing w:after="0"/>
        <w:ind w:firstLine="567"/>
        <w:jc w:val="both"/>
        <w:rPr>
          <w:rFonts w:ascii="GHEA Grapalat" w:hAnsi="GHEA Grapalat"/>
          <w:lang w:val="hy-AM"/>
        </w:rPr>
      </w:pPr>
      <w:r w:rsidRPr="006B4172">
        <w:rPr>
          <w:rFonts w:ascii="GHEA Grapalat" w:hAnsi="GHEA Grapalat"/>
          <w:b/>
          <w:bCs/>
          <w:lang w:val="hy-AM"/>
        </w:rPr>
        <w:t>222.</w:t>
      </w:r>
      <w:r w:rsidRPr="000763A1">
        <w:rPr>
          <w:rFonts w:ascii="GHEA Grapalat" w:hAnsi="GHEA Grapalat"/>
          <w:lang w:val="hy-AM"/>
        </w:rPr>
        <w:t xml:space="preserve"> </w:t>
      </w:r>
      <w:r w:rsidR="006B4172" w:rsidRPr="00AB5016">
        <w:rPr>
          <w:rFonts w:ascii="GHEA Grapalat" w:hAnsi="GHEA Grapalat"/>
          <w:lang w:val="hy-AM"/>
        </w:rPr>
        <w:t>Մոդելի աերոդինամիկ</w:t>
      </w:r>
      <w:r w:rsidR="00AB5016" w:rsidRPr="00AB5016">
        <w:rPr>
          <w:rFonts w:ascii="GHEA Grapalat" w:hAnsi="GHEA Grapalat"/>
          <w:lang w:val="hy-AM"/>
        </w:rPr>
        <w:t>ական</w:t>
      </w:r>
      <w:r w:rsidR="006B4172" w:rsidRPr="00AB5016">
        <w:rPr>
          <w:rFonts w:ascii="GHEA Grapalat" w:hAnsi="GHEA Grapalat"/>
          <w:lang w:val="hy-AM"/>
        </w:rPr>
        <w:t xml:space="preserve"> փորձարկումների արդյունքները հաշվետվ</w:t>
      </w:r>
      <w:r w:rsidR="00AB5016" w:rsidRPr="00AB5016">
        <w:rPr>
          <w:rFonts w:ascii="GHEA Grapalat" w:hAnsi="GHEA Grapalat"/>
          <w:lang w:val="hy-AM"/>
        </w:rPr>
        <w:t>ետվողական</w:t>
      </w:r>
      <w:r w:rsidR="006B4172" w:rsidRPr="00AB5016">
        <w:rPr>
          <w:rFonts w:ascii="GHEA Grapalat" w:hAnsi="GHEA Grapalat"/>
          <w:lang w:val="hy-AM"/>
        </w:rPr>
        <w:t xml:space="preserve"> փաստաթղթերում </w:t>
      </w:r>
      <w:r w:rsidR="00AB5016" w:rsidRPr="00AB5016">
        <w:rPr>
          <w:rFonts w:ascii="GHEA Grapalat" w:hAnsi="GHEA Grapalat"/>
          <w:lang w:val="hy-AM"/>
        </w:rPr>
        <w:t xml:space="preserve">գրանցելիս </w:t>
      </w:r>
      <w:r w:rsidR="006B4172" w:rsidRPr="00AB5016">
        <w:rPr>
          <w:rFonts w:ascii="GHEA Grapalat" w:hAnsi="GHEA Grapalat"/>
          <w:lang w:val="hy-AM"/>
        </w:rPr>
        <w:t xml:space="preserve">պետք է </w:t>
      </w:r>
      <w:r w:rsidR="00AB5016" w:rsidRPr="00AB5016">
        <w:rPr>
          <w:rFonts w:ascii="GHEA Grapalat" w:hAnsi="GHEA Grapalat"/>
          <w:lang w:val="hy-AM"/>
        </w:rPr>
        <w:t>ներկայց</w:t>
      </w:r>
      <w:r w:rsidR="006B4172" w:rsidRPr="00AB5016">
        <w:rPr>
          <w:rFonts w:ascii="GHEA Grapalat" w:hAnsi="GHEA Grapalat"/>
          <w:lang w:val="hy-AM"/>
        </w:rPr>
        <w:t>վեն հետևյալ տվյալները.</w:t>
      </w:r>
    </w:p>
    <w:p w:rsidR="00AF0347" w:rsidRPr="004A2CEA" w:rsidRDefault="009A4012" w:rsidP="008E2632">
      <w:pPr>
        <w:spacing w:after="0"/>
        <w:ind w:left="567" w:hanging="284"/>
        <w:jc w:val="both"/>
        <w:rPr>
          <w:rFonts w:ascii="GHEA Grapalat" w:hAnsi="GHEA Grapalat"/>
          <w:lang w:val="hy-AM"/>
        </w:rPr>
      </w:pPr>
      <w:r w:rsidRPr="004A2CEA">
        <w:rPr>
          <w:rFonts w:ascii="GHEA Grapalat" w:hAnsi="GHEA Grapalat"/>
          <w:lang w:val="hy-AM"/>
        </w:rPr>
        <w:t>1</w:t>
      </w:r>
      <w:r w:rsidR="00AF0347" w:rsidRPr="004A2CEA">
        <w:rPr>
          <w:rFonts w:ascii="GHEA Grapalat" w:hAnsi="GHEA Grapalat"/>
          <w:lang w:val="hy-AM"/>
        </w:rPr>
        <w:t xml:space="preserve">) </w:t>
      </w:r>
      <w:r w:rsidR="004A2CEA" w:rsidRPr="004A2CEA">
        <w:rPr>
          <w:rFonts w:ascii="GHEA Grapalat" w:hAnsi="GHEA Grapalat"/>
          <w:lang w:val="hy-AM"/>
        </w:rPr>
        <w:t>մոդելավորման գծային սանդղակ,</w:t>
      </w:r>
    </w:p>
    <w:p w:rsidR="00AF0347" w:rsidRPr="004A2CEA" w:rsidRDefault="009A4012" w:rsidP="008E2632">
      <w:pPr>
        <w:spacing w:after="0"/>
        <w:ind w:left="567" w:hanging="284"/>
        <w:jc w:val="both"/>
        <w:rPr>
          <w:rFonts w:ascii="GHEA Grapalat" w:hAnsi="GHEA Grapalat"/>
          <w:lang w:val="hy-AM"/>
        </w:rPr>
      </w:pPr>
      <w:r w:rsidRPr="004A2CEA">
        <w:rPr>
          <w:rFonts w:ascii="GHEA Grapalat" w:hAnsi="GHEA Grapalat"/>
          <w:lang w:val="hy-AM"/>
        </w:rPr>
        <w:t>2</w:t>
      </w:r>
      <w:r w:rsidR="00AF0347" w:rsidRPr="00A73A19">
        <w:rPr>
          <w:rFonts w:ascii="GHEA Grapalat" w:hAnsi="GHEA Grapalat"/>
          <w:lang w:val="hy-AM"/>
        </w:rPr>
        <w:t xml:space="preserve">) </w:t>
      </w:r>
      <w:r w:rsidR="004A2CEA" w:rsidRPr="004A2CEA">
        <w:rPr>
          <w:rFonts w:ascii="GHEA Grapalat" w:hAnsi="GHEA Grapalat"/>
          <w:lang w:val="hy-AM"/>
        </w:rPr>
        <w:t>մոդելի մակերևույթի վիճակը (հարթ, արհեստականորեն ստեղծաված անհարթությամբ և այլն) և դրա համապատասխանությունը իրական կառուցվածքի մակերևույթին</w:t>
      </w:r>
      <w:r w:rsidR="004A2CEA">
        <w:rPr>
          <w:rFonts w:ascii="GHEA Grapalat" w:hAnsi="GHEA Grapalat"/>
          <w:lang w:val="hy-AM"/>
        </w:rPr>
        <w:t>,</w:t>
      </w:r>
    </w:p>
    <w:p w:rsidR="00AF0347" w:rsidRPr="00C036C9" w:rsidRDefault="009A4012" w:rsidP="008E2632">
      <w:pPr>
        <w:spacing w:after="0"/>
        <w:ind w:left="567" w:hanging="284"/>
        <w:jc w:val="both"/>
        <w:rPr>
          <w:rFonts w:ascii="GHEA Grapalat" w:hAnsi="GHEA Grapalat"/>
          <w:lang w:val="hy-AM"/>
        </w:rPr>
      </w:pPr>
      <w:r w:rsidRPr="004A2CEA">
        <w:rPr>
          <w:rFonts w:ascii="GHEA Grapalat" w:hAnsi="GHEA Grapalat"/>
          <w:lang w:val="hy-AM"/>
        </w:rPr>
        <w:lastRenderedPageBreak/>
        <w:t>3</w:t>
      </w:r>
      <w:r w:rsidR="00AF0347" w:rsidRPr="00A73A19">
        <w:rPr>
          <w:rFonts w:ascii="GHEA Grapalat" w:hAnsi="GHEA Grapalat"/>
          <w:lang w:val="hy-AM"/>
        </w:rPr>
        <w:t xml:space="preserve">) </w:t>
      </w:r>
      <w:r w:rsidR="004A2CEA" w:rsidRPr="00C036C9">
        <w:rPr>
          <w:rFonts w:ascii="GHEA Grapalat" w:hAnsi="GHEA Grapalat"/>
          <w:lang w:val="hy-AM"/>
        </w:rPr>
        <w:t xml:space="preserve">մոդելի գտնվելու </w:t>
      </w:r>
      <w:r w:rsidR="00C036C9" w:rsidRPr="00C036C9">
        <w:rPr>
          <w:rFonts w:ascii="GHEA Grapalat" w:hAnsi="GHEA Grapalat"/>
          <w:lang w:val="hy-AM"/>
        </w:rPr>
        <w:t>տեղը</w:t>
      </w:r>
      <w:r w:rsidR="004A2CEA" w:rsidRPr="00C036C9">
        <w:rPr>
          <w:rFonts w:ascii="GHEA Grapalat" w:hAnsi="GHEA Grapalat"/>
          <w:lang w:val="hy-AM"/>
        </w:rPr>
        <w:t xml:space="preserve"> </w:t>
      </w:r>
      <w:r w:rsidR="00C036C9" w:rsidRPr="00C036C9">
        <w:rPr>
          <w:rFonts w:ascii="GHEA Grapalat" w:hAnsi="GHEA Grapalat"/>
          <w:lang w:val="hy-AM"/>
        </w:rPr>
        <w:t xml:space="preserve">աերոդինամիկական խողովակի </w:t>
      </w:r>
      <w:r w:rsidR="004A2CEA" w:rsidRPr="00C036C9">
        <w:rPr>
          <w:rFonts w:ascii="GHEA Grapalat" w:hAnsi="GHEA Grapalat"/>
          <w:lang w:val="hy-AM"/>
        </w:rPr>
        <w:t xml:space="preserve">աշխատանքային մասում և դրա </w:t>
      </w:r>
      <w:r w:rsidR="00C036C9" w:rsidRPr="00C036C9">
        <w:rPr>
          <w:rFonts w:ascii="GHEA Grapalat" w:hAnsi="GHEA Grapalat"/>
          <w:lang w:val="hy-AM"/>
        </w:rPr>
        <w:t>լայնական հատվածքի</w:t>
      </w:r>
      <w:r w:rsidR="004A2CEA" w:rsidRPr="00C036C9">
        <w:rPr>
          <w:rFonts w:ascii="GHEA Grapalat" w:hAnsi="GHEA Grapalat"/>
          <w:lang w:val="hy-AM"/>
        </w:rPr>
        <w:t xml:space="preserve"> լցման աստիճանը</w:t>
      </w:r>
      <w:r w:rsidR="00C036C9">
        <w:rPr>
          <w:rFonts w:ascii="GHEA Grapalat" w:hAnsi="GHEA Grapalat"/>
          <w:lang w:val="hy-AM"/>
        </w:rPr>
        <w:t>,</w:t>
      </w:r>
    </w:p>
    <w:p w:rsidR="00AF0347" w:rsidRPr="008F3AB1" w:rsidRDefault="009A4012" w:rsidP="008E2632">
      <w:pPr>
        <w:spacing w:after="0"/>
        <w:ind w:left="567" w:hanging="284"/>
        <w:jc w:val="both"/>
        <w:rPr>
          <w:rFonts w:ascii="GHEA Grapalat" w:hAnsi="GHEA Grapalat"/>
          <w:lang w:val="hy-AM"/>
        </w:rPr>
      </w:pPr>
      <w:r w:rsidRPr="004A2CEA">
        <w:rPr>
          <w:rFonts w:ascii="GHEA Grapalat" w:hAnsi="GHEA Grapalat"/>
          <w:lang w:val="hy-AM"/>
        </w:rPr>
        <w:t>4</w:t>
      </w:r>
      <w:r w:rsidR="00AF0347" w:rsidRPr="00A73A19">
        <w:rPr>
          <w:rFonts w:ascii="GHEA Grapalat" w:hAnsi="GHEA Grapalat"/>
          <w:lang w:val="hy-AM"/>
        </w:rPr>
        <w:t xml:space="preserve">) </w:t>
      </w:r>
      <w:r w:rsidR="008F3AB1" w:rsidRPr="00446F00">
        <w:rPr>
          <w:rFonts w:ascii="GHEA Grapalat" w:hAnsi="GHEA Grapalat"/>
          <w:lang w:val="hy-AM"/>
        </w:rPr>
        <w:t xml:space="preserve">մոդելի </w:t>
      </w:r>
      <w:r w:rsidR="004A2CEA" w:rsidRPr="00446F00">
        <w:rPr>
          <w:rFonts w:ascii="GHEA Grapalat" w:hAnsi="GHEA Grapalat"/>
          <w:lang w:val="hy-AM"/>
        </w:rPr>
        <w:t>ջրահեռացման</w:t>
      </w:r>
      <w:r w:rsidR="004A2CEA" w:rsidRPr="008F3AB1">
        <w:rPr>
          <w:rFonts w:ascii="GHEA Grapalat" w:hAnsi="GHEA Grapalat"/>
          <w:lang w:val="hy-AM"/>
        </w:rPr>
        <w:t xml:space="preserve"> </w:t>
      </w:r>
      <w:r w:rsidR="008F3AB1" w:rsidRPr="008F3AB1">
        <w:rPr>
          <w:rFonts w:ascii="GHEA Grapalat" w:hAnsi="GHEA Grapalat"/>
          <w:lang w:val="hy-AM"/>
        </w:rPr>
        <w:t>սխեմա</w:t>
      </w:r>
      <w:r w:rsidR="004A2CEA" w:rsidRPr="008F3AB1">
        <w:rPr>
          <w:rFonts w:ascii="GHEA Grapalat" w:hAnsi="GHEA Grapalat"/>
          <w:lang w:val="hy-AM"/>
        </w:rPr>
        <w:t xml:space="preserve"> (աերոդինամիկական գործակիցների միջին և գագաթնակետային արժեքները չափելիս)</w:t>
      </w:r>
      <w:r w:rsidR="008F3AB1" w:rsidRPr="008F3AB1">
        <w:rPr>
          <w:rFonts w:ascii="GHEA Grapalat" w:hAnsi="GHEA Grapalat"/>
          <w:lang w:val="hy-AM"/>
        </w:rPr>
        <w:t>,</w:t>
      </w:r>
    </w:p>
    <w:p w:rsidR="00AF0347" w:rsidRPr="00446F00" w:rsidRDefault="009A4012" w:rsidP="008E2632">
      <w:pPr>
        <w:spacing w:after="0"/>
        <w:ind w:left="567" w:hanging="284"/>
        <w:jc w:val="both"/>
        <w:rPr>
          <w:rFonts w:ascii="GHEA Grapalat" w:hAnsi="GHEA Grapalat"/>
          <w:lang w:val="hy-AM"/>
        </w:rPr>
      </w:pPr>
      <w:r w:rsidRPr="00446F00">
        <w:rPr>
          <w:rFonts w:ascii="GHEA Grapalat" w:hAnsi="GHEA Grapalat"/>
          <w:lang w:val="hy-AM"/>
        </w:rPr>
        <w:t>5</w:t>
      </w:r>
      <w:r w:rsidR="00AF0347" w:rsidRPr="00A73A19">
        <w:rPr>
          <w:rFonts w:ascii="GHEA Grapalat" w:hAnsi="GHEA Grapalat"/>
          <w:lang w:val="hy-AM"/>
        </w:rPr>
        <w:t xml:space="preserve">) </w:t>
      </w:r>
      <w:r w:rsidR="00446F00" w:rsidRPr="00446F00">
        <w:rPr>
          <w:rFonts w:ascii="GHEA Grapalat" w:hAnsi="GHEA Grapalat"/>
          <w:lang w:val="hy-AM"/>
        </w:rPr>
        <w:t>Վրավազ</w:t>
      </w:r>
      <w:r w:rsidR="004A2CEA" w:rsidRPr="00446F00">
        <w:rPr>
          <w:rFonts w:ascii="GHEA Grapalat" w:hAnsi="GHEA Grapalat"/>
          <w:lang w:val="hy-AM"/>
        </w:rPr>
        <w:t xml:space="preserve"> հոսքի հիմնական բնութագրերը, ներառյալ.</w:t>
      </w:r>
    </w:p>
    <w:p w:rsidR="00AF0347" w:rsidRPr="005A2452" w:rsidRDefault="009F4EA0" w:rsidP="008E2632">
      <w:pPr>
        <w:spacing w:after="0"/>
        <w:ind w:left="851" w:hanging="284"/>
        <w:jc w:val="both"/>
        <w:rPr>
          <w:rFonts w:ascii="GHEA Grapalat" w:hAnsi="GHEA Grapalat"/>
          <w:lang w:val="hy-AM"/>
        </w:rPr>
      </w:pPr>
      <w:r>
        <w:rPr>
          <w:rFonts w:ascii="GHEA Grapalat" w:hAnsi="GHEA Grapalat"/>
          <w:lang w:val="hy-AM"/>
        </w:rPr>
        <w:t>ա</w:t>
      </w:r>
      <w:r w:rsidR="009A4012" w:rsidRPr="004A2CEA">
        <w:rPr>
          <w:rFonts w:ascii="GHEA Grapalat" w:hAnsi="GHEA Grapalat"/>
          <w:lang w:val="hy-AM"/>
        </w:rPr>
        <w:t>)</w:t>
      </w:r>
      <w:r w:rsidR="00AF0347">
        <w:rPr>
          <w:rFonts w:ascii="Calibri" w:hAnsi="Calibri" w:cs="Calibri"/>
          <w:lang w:val="hy-AM"/>
        </w:rPr>
        <w:t> </w:t>
      </w:r>
      <w:r w:rsidR="004A2CEA" w:rsidRPr="005A2452">
        <w:rPr>
          <w:rFonts w:ascii="GHEA Grapalat" w:hAnsi="GHEA Grapalat"/>
          <w:lang w:val="hy-AM"/>
        </w:rPr>
        <w:t>մթնոլորտ</w:t>
      </w:r>
      <w:r w:rsidR="00A1623E">
        <w:rPr>
          <w:rFonts w:ascii="GHEA Grapalat" w:hAnsi="GHEA Grapalat"/>
          <w:lang w:val="hy-AM"/>
        </w:rPr>
        <w:t>ային</w:t>
      </w:r>
      <w:r w:rsidR="004A2CEA" w:rsidRPr="005A2452">
        <w:rPr>
          <w:rFonts w:ascii="GHEA Grapalat" w:hAnsi="GHEA Grapalat"/>
          <w:lang w:val="hy-AM"/>
        </w:rPr>
        <w:t xml:space="preserve"> </w:t>
      </w:r>
      <w:r w:rsidR="005A2452" w:rsidRPr="005A2452">
        <w:rPr>
          <w:rFonts w:ascii="GHEA Grapalat" w:hAnsi="GHEA Grapalat"/>
          <w:lang w:val="hy-AM"/>
        </w:rPr>
        <w:t xml:space="preserve">գետնամերձ </w:t>
      </w:r>
      <w:r w:rsidR="004A2CEA" w:rsidRPr="005A2452">
        <w:rPr>
          <w:rFonts w:ascii="GHEA Grapalat" w:hAnsi="GHEA Grapalat"/>
          <w:lang w:val="hy-AM"/>
        </w:rPr>
        <w:t xml:space="preserve">շերտի մոդելավորման </w:t>
      </w:r>
      <w:r w:rsidR="005A2452" w:rsidRPr="005A2452">
        <w:rPr>
          <w:rFonts w:ascii="GHEA Grapalat" w:hAnsi="GHEA Grapalat"/>
          <w:lang w:val="hy-AM"/>
        </w:rPr>
        <w:t>եղանակ</w:t>
      </w:r>
      <w:r w:rsidR="004A2CEA" w:rsidRPr="005A2452">
        <w:rPr>
          <w:rFonts w:ascii="GHEA Grapalat" w:hAnsi="GHEA Grapalat"/>
          <w:lang w:val="hy-AM"/>
        </w:rPr>
        <w:t xml:space="preserve"> (</w:t>
      </w:r>
      <w:r w:rsidR="005A2452" w:rsidRPr="005A2452">
        <w:rPr>
          <w:rFonts w:ascii="GHEA Grapalat" w:hAnsi="GHEA Grapalat"/>
          <w:lang w:val="hy-AM"/>
        </w:rPr>
        <w:t>հոսքի մրրկացման համար օգտագործվող</w:t>
      </w:r>
      <w:r w:rsidR="005A2452" w:rsidRPr="004A2CEA">
        <w:rPr>
          <w:rFonts w:ascii="GHEA Grapalat" w:hAnsi="GHEA Grapalat"/>
          <w:color w:val="0070C0"/>
          <w:lang w:val="hy-AM"/>
        </w:rPr>
        <w:t xml:space="preserve"> </w:t>
      </w:r>
      <w:r w:rsidR="004A2CEA" w:rsidRPr="005A2452">
        <w:rPr>
          <w:rFonts w:ascii="GHEA Grapalat" w:hAnsi="GHEA Grapalat"/>
          <w:lang w:val="hy-AM"/>
        </w:rPr>
        <w:t>պտ</w:t>
      </w:r>
      <w:r w:rsidR="005A2452" w:rsidRPr="005A2452">
        <w:rPr>
          <w:rFonts w:ascii="GHEA Grapalat" w:hAnsi="GHEA Grapalat"/>
          <w:lang w:val="hy-AM"/>
        </w:rPr>
        <w:t>տահողմերի</w:t>
      </w:r>
      <w:r w:rsidR="004A2CEA" w:rsidRPr="005A2452">
        <w:rPr>
          <w:rFonts w:ascii="GHEA Grapalat" w:hAnsi="GHEA Grapalat"/>
          <w:lang w:val="hy-AM"/>
        </w:rPr>
        <w:t xml:space="preserve"> գեներատորներ և </w:t>
      </w:r>
      <w:r w:rsidR="005A2452" w:rsidRPr="005A2452">
        <w:rPr>
          <w:rFonts w:ascii="GHEA Grapalat" w:hAnsi="GHEA Grapalat"/>
          <w:lang w:val="hy-AM"/>
        </w:rPr>
        <w:t>աերոդինամիկական խողովակների</w:t>
      </w:r>
      <w:r w:rsidR="004A2CEA" w:rsidRPr="005A2452">
        <w:rPr>
          <w:rFonts w:ascii="GHEA Grapalat" w:hAnsi="GHEA Grapalat"/>
          <w:lang w:val="hy-AM"/>
        </w:rPr>
        <w:t xml:space="preserve"> ստորին պատի</w:t>
      </w:r>
      <w:r w:rsidR="005A2452" w:rsidRPr="005A2452">
        <w:rPr>
          <w:rFonts w:ascii="GHEA Grapalat" w:hAnsi="GHEA Grapalat"/>
          <w:lang w:val="hy-AM"/>
        </w:rPr>
        <w:t>ն</w:t>
      </w:r>
      <w:r w:rsidR="004A2CEA" w:rsidRPr="005A2452">
        <w:rPr>
          <w:rFonts w:ascii="GHEA Grapalat" w:hAnsi="GHEA Grapalat"/>
          <w:lang w:val="hy-AM"/>
        </w:rPr>
        <w:t xml:space="preserve"> </w:t>
      </w:r>
      <w:r w:rsidR="005A2452" w:rsidRPr="005A2452">
        <w:rPr>
          <w:rFonts w:ascii="GHEA Grapalat" w:hAnsi="GHEA Grapalat"/>
          <w:lang w:val="hy-AM"/>
        </w:rPr>
        <w:t>տեղադրվող անհարթության</w:t>
      </w:r>
      <w:r w:rsidR="004A2CEA" w:rsidRPr="005A2452">
        <w:rPr>
          <w:rFonts w:ascii="GHEA Grapalat" w:hAnsi="GHEA Grapalat"/>
          <w:lang w:val="hy-AM"/>
        </w:rPr>
        <w:t xml:space="preserve"> տարրեր)</w:t>
      </w:r>
      <w:r w:rsidR="005A2452" w:rsidRPr="005A2452">
        <w:rPr>
          <w:rFonts w:ascii="GHEA Grapalat" w:hAnsi="GHEA Grapalat"/>
          <w:lang w:val="hy-AM"/>
        </w:rPr>
        <w:t>,</w:t>
      </w:r>
    </w:p>
    <w:p w:rsidR="00AF0347" w:rsidRPr="009401D7" w:rsidRDefault="009F4EA0" w:rsidP="008E2632">
      <w:pPr>
        <w:spacing w:after="0"/>
        <w:ind w:left="851" w:hanging="284"/>
        <w:jc w:val="both"/>
        <w:rPr>
          <w:rFonts w:ascii="GHEA Grapalat" w:hAnsi="GHEA Grapalat"/>
          <w:i/>
          <w:iCs/>
          <w:lang w:val="hy-AM"/>
        </w:rPr>
      </w:pPr>
      <w:r>
        <w:rPr>
          <w:rFonts w:ascii="GHEA Grapalat" w:hAnsi="GHEA Grapalat"/>
          <w:lang w:val="hy-AM"/>
        </w:rPr>
        <w:t>բ</w:t>
      </w:r>
      <w:r w:rsidR="009A4012" w:rsidRPr="004A2CEA">
        <w:rPr>
          <w:rFonts w:ascii="GHEA Grapalat" w:hAnsi="GHEA Grapalat"/>
          <w:lang w:val="hy-AM"/>
        </w:rPr>
        <w:t>)</w:t>
      </w:r>
      <w:r w:rsidR="00AF0347">
        <w:rPr>
          <w:rFonts w:ascii="Calibri" w:hAnsi="Calibri" w:cs="Calibri"/>
          <w:lang w:val="hy-AM"/>
        </w:rPr>
        <w:t> </w:t>
      </w:r>
      <w:r w:rsidR="00EB71DC" w:rsidRPr="00EB71DC">
        <w:rPr>
          <w:rFonts w:ascii="GHEA Grapalat" w:hAnsi="GHEA Grapalat"/>
          <w:lang w:val="hy-AM"/>
        </w:rPr>
        <w:t xml:space="preserve">մոդելի տեղակայման հատվածում </w:t>
      </w:r>
      <w:r w:rsidR="004A2CEA" w:rsidRPr="00EB71DC">
        <w:rPr>
          <w:rFonts w:ascii="GHEA Grapalat" w:hAnsi="GHEA Grapalat"/>
          <w:lang w:val="hy-AM"/>
        </w:rPr>
        <w:t xml:space="preserve">հոսքի </w:t>
      </w:r>
      <w:r w:rsidR="0093050F" w:rsidRPr="00EB71DC">
        <w:rPr>
          <w:rFonts w:ascii="GHEA Grapalat" w:hAnsi="GHEA Grapalat"/>
          <w:lang w:val="hy-AM"/>
        </w:rPr>
        <w:t xml:space="preserve">մրրկացման </w:t>
      </w:r>
      <w:r w:rsidR="004A2CEA" w:rsidRPr="00EB71DC">
        <w:rPr>
          <w:rFonts w:ascii="GHEA Grapalat" w:hAnsi="GHEA Grapalat"/>
          <w:lang w:val="hy-AM"/>
        </w:rPr>
        <w:t xml:space="preserve">միջին արագության և ինտենսիվության բաշխումը </w:t>
      </w:r>
      <w:r w:rsidR="00EB71DC" w:rsidRPr="00EB71DC">
        <w:rPr>
          <w:rFonts w:ascii="GHEA Grapalat" w:hAnsi="GHEA Grapalat"/>
          <w:lang w:val="hy-AM"/>
        </w:rPr>
        <w:t xml:space="preserve">ըստ </w:t>
      </w:r>
      <w:r w:rsidR="004A2CEA" w:rsidRPr="00EB71DC">
        <w:rPr>
          <w:rFonts w:ascii="GHEA Grapalat" w:hAnsi="GHEA Grapalat"/>
          <w:lang w:val="hy-AM"/>
        </w:rPr>
        <w:t xml:space="preserve">խողովակի </w:t>
      </w:r>
      <w:r w:rsidR="00EB71DC" w:rsidRPr="009401D7">
        <w:rPr>
          <w:rFonts w:ascii="GHEA Grapalat" w:hAnsi="GHEA Grapalat"/>
          <w:lang w:val="hy-AM"/>
        </w:rPr>
        <w:t>բարձրության</w:t>
      </w:r>
      <w:r w:rsidR="004A2CEA" w:rsidRPr="009401D7">
        <w:rPr>
          <w:rFonts w:ascii="GHEA Grapalat" w:hAnsi="GHEA Grapalat"/>
          <w:lang w:val="hy-AM"/>
        </w:rPr>
        <w:t xml:space="preserve">՝ </w:t>
      </w:r>
      <w:r w:rsidR="00EB71DC" w:rsidRPr="009401D7">
        <w:rPr>
          <w:rFonts w:ascii="GHEA Grapalat" w:hAnsi="GHEA Grapalat"/>
          <w:lang w:val="hy-AM"/>
        </w:rPr>
        <w:t xml:space="preserve">աստճանավոր </w:t>
      </w:r>
      <w:r w:rsidR="004A2CEA" w:rsidRPr="00EB71DC">
        <w:rPr>
          <w:rFonts w:ascii="GHEA Grapalat" w:hAnsi="GHEA Grapalat"/>
          <w:lang w:val="hy-AM"/>
        </w:rPr>
        <w:t>կամ լոգարիթմական մոտա</w:t>
      </w:r>
      <w:r w:rsidR="0093050F" w:rsidRPr="00EB71DC">
        <w:rPr>
          <w:rFonts w:ascii="GHEA Grapalat" w:hAnsi="GHEA Grapalat"/>
          <w:lang w:val="hy-AM"/>
        </w:rPr>
        <w:t>րկմա</w:t>
      </w:r>
      <w:r w:rsidR="00EB71DC" w:rsidRPr="00EB71DC">
        <w:rPr>
          <w:rFonts w:ascii="GHEA Grapalat" w:hAnsi="GHEA Grapalat"/>
          <w:lang w:val="hy-AM"/>
        </w:rPr>
        <w:t>ն</w:t>
      </w:r>
      <w:r w:rsidR="004A2CEA" w:rsidRPr="00EB71DC">
        <w:rPr>
          <w:rFonts w:ascii="GHEA Grapalat" w:hAnsi="GHEA Grapalat"/>
          <w:lang w:val="hy-AM"/>
        </w:rPr>
        <w:t xml:space="preserve"> </w:t>
      </w:r>
      <w:r w:rsidR="00EB71DC" w:rsidRPr="00EB71DC">
        <w:rPr>
          <w:rFonts w:ascii="GHEA Grapalat" w:hAnsi="GHEA Grapalat"/>
          <w:lang w:val="hy-AM"/>
        </w:rPr>
        <w:t xml:space="preserve">պարամետրերի գնահատմամբ </w:t>
      </w:r>
      <w:r w:rsidR="004A2CEA" w:rsidRPr="00593385">
        <w:rPr>
          <w:rFonts w:ascii="GHEA Grapalat" w:hAnsi="GHEA Grapalat"/>
          <w:lang w:val="hy-AM"/>
        </w:rPr>
        <w:t>(</w:t>
      </w:r>
      <w:r w:rsidR="004A2CEA" w:rsidRPr="00EB71DC">
        <w:rPr>
          <w:rFonts w:ascii="GHEA Grapalat" w:hAnsi="GHEA Grapalat"/>
          <w:lang w:val="hy-AM"/>
        </w:rPr>
        <w:t>մթնոլորտ</w:t>
      </w:r>
      <w:r w:rsidR="00A1623E">
        <w:rPr>
          <w:rFonts w:ascii="GHEA Grapalat" w:hAnsi="GHEA Grapalat"/>
          <w:lang w:val="hy-AM"/>
        </w:rPr>
        <w:t>ային</w:t>
      </w:r>
      <w:r w:rsidR="004A2CEA" w:rsidRPr="00EB71DC">
        <w:rPr>
          <w:rFonts w:ascii="GHEA Grapalat" w:hAnsi="GHEA Grapalat"/>
          <w:lang w:val="hy-AM"/>
        </w:rPr>
        <w:t xml:space="preserve"> </w:t>
      </w:r>
      <w:r w:rsidR="00EB71DC" w:rsidRPr="00EB71DC">
        <w:rPr>
          <w:rFonts w:ascii="GHEA Grapalat" w:hAnsi="GHEA Grapalat"/>
          <w:lang w:val="hy-AM"/>
        </w:rPr>
        <w:t>գետնամերձ շերտի</w:t>
      </w:r>
      <w:r w:rsidR="004A2CEA" w:rsidRPr="00EB71DC">
        <w:rPr>
          <w:rFonts w:ascii="GHEA Grapalat" w:hAnsi="GHEA Grapalat"/>
          <w:lang w:val="hy-AM"/>
        </w:rPr>
        <w:t xml:space="preserve"> </w:t>
      </w:r>
      <w:r w:rsidR="004A2CEA" w:rsidRPr="009401D7">
        <w:rPr>
          <w:rFonts w:ascii="GHEA Grapalat" w:hAnsi="GHEA Grapalat"/>
          <w:lang w:val="hy-AM"/>
        </w:rPr>
        <w:t>մոդելավ</w:t>
      </w:r>
      <w:r w:rsidR="00593385" w:rsidRPr="009401D7">
        <w:rPr>
          <w:rFonts w:ascii="GHEA Grapalat" w:hAnsi="GHEA Grapalat"/>
          <w:lang w:val="hy-AM"/>
        </w:rPr>
        <w:t>որման</w:t>
      </w:r>
      <w:r w:rsidR="004A2CEA" w:rsidRPr="009401D7">
        <w:rPr>
          <w:rFonts w:ascii="GHEA Grapalat" w:hAnsi="GHEA Grapalat"/>
          <w:lang w:val="hy-AM"/>
        </w:rPr>
        <w:t xml:space="preserve"> համար</w:t>
      </w:r>
      <w:r w:rsidR="00D573C0" w:rsidRPr="009401D7">
        <w:rPr>
          <w:rFonts w:ascii="GHEA Grapalat" w:hAnsi="GHEA Grapalat"/>
          <w:lang w:val="hy-AM"/>
        </w:rPr>
        <w:t xml:space="preserve"> մրրկացնող վանդակների կիրառմ</w:t>
      </w:r>
      <w:r w:rsidR="009401D7" w:rsidRPr="009401D7">
        <w:rPr>
          <w:rFonts w:ascii="GHEA Grapalat" w:hAnsi="GHEA Grapalat"/>
          <w:lang w:val="hy-AM"/>
        </w:rPr>
        <w:t>ան դեպքում</w:t>
      </w:r>
      <w:r w:rsidR="00EB71DC" w:rsidRPr="009401D7">
        <w:rPr>
          <w:rFonts w:ascii="GHEA Grapalat" w:hAnsi="GHEA Grapalat"/>
          <w:lang w:val="hy-AM"/>
        </w:rPr>
        <w:t>, բ</w:t>
      </w:r>
      <w:r w:rsidR="004A2CEA" w:rsidRPr="009401D7">
        <w:rPr>
          <w:rFonts w:ascii="GHEA Grapalat" w:hAnsi="GHEA Grapalat"/>
          <w:lang w:val="hy-AM"/>
        </w:rPr>
        <w:t xml:space="preserve">ացի այդ, անհրաժեշտ է նշել </w:t>
      </w:r>
      <w:r w:rsidR="009401D7" w:rsidRPr="009401D7">
        <w:rPr>
          <w:rFonts w:ascii="GHEA Grapalat" w:hAnsi="GHEA Grapalat"/>
          <w:lang w:val="hy-AM"/>
        </w:rPr>
        <w:t>մրրկության</w:t>
      </w:r>
      <w:r w:rsidR="004A2CEA" w:rsidRPr="009401D7">
        <w:rPr>
          <w:rFonts w:ascii="GHEA Grapalat" w:hAnsi="GHEA Grapalat"/>
          <w:lang w:val="hy-AM"/>
        </w:rPr>
        <w:t xml:space="preserve"> ինտեգրալ մասշտաբները և </w:t>
      </w:r>
      <w:r w:rsidR="009401D7" w:rsidRPr="009401D7">
        <w:rPr>
          <w:rFonts w:ascii="GHEA Grapalat" w:hAnsi="GHEA Grapalat"/>
          <w:lang w:val="hy-AM"/>
        </w:rPr>
        <w:t>վրավազ</w:t>
      </w:r>
      <w:r w:rsidR="004A2CEA" w:rsidRPr="009401D7">
        <w:rPr>
          <w:rFonts w:ascii="GHEA Grapalat" w:hAnsi="GHEA Grapalat"/>
          <w:lang w:val="hy-AM"/>
        </w:rPr>
        <w:t xml:space="preserve"> հոսքի էներգ</w:t>
      </w:r>
      <w:r w:rsidR="00160970">
        <w:rPr>
          <w:rFonts w:ascii="GHEA Grapalat" w:hAnsi="GHEA Grapalat"/>
          <w:lang w:val="hy-AM"/>
        </w:rPr>
        <w:t>իայի</w:t>
      </w:r>
      <w:r w:rsidR="004A2CEA" w:rsidRPr="009401D7">
        <w:rPr>
          <w:rFonts w:ascii="GHEA Grapalat" w:hAnsi="GHEA Grapalat"/>
          <w:lang w:val="hy-AM"/>
        </w:rPr>
        <w:t xml:space="preserve"> սպեկտրը</w:t>
      </w:r>
      <w:r w:rsidR="00593385" w:rsidRPr="009401D7">
        <w:rPr>
          <w:rFonts w:ascii="GHEA Grapalat" w:hAnsi="GHEA Grapalat"/>
          <w:lang w:val="hy-AM"/>
        </w:rPr>
        <w:t>),</w:t>
      </w:r>
    </w:p>
    <w:p w:rsidR="00AF0347" w:rsidRPr="004A2CEA" w:rsidRDefault="009A4012" w:rsidP="00E745DE">
      <w:pPr>
        <w:spacing w:after="0"/>
        <w:ind w:left="567" w:hanging="284"/>
        <w:jc w:val="both"/>
        <w:rPr>
          <w:rFonts w:ascii="GHEA Grapalat" w:hAnsi="GHEA Grapalat"/>
          <w:color w:val="0070C0"/>
          <w:lang w:val="hy-AM"/>
        </w:rPr>
      </w:pPr>
      <w:r w:rsidRPr="004A2CEA">
        <w:rPr>
          <w:rFonts w:ascii="GHEA Grapalat" w:hAnsi="GHEA Grapalat"/>
          <w:lang w:val="hy-AM"/>
        </w:rPr>
        <w:t>6</w:t>
      </w:r>
      <w:r w:rsidR="00AF0347" w:rsidRPr="00BC71FE">
        <w:rPr>
          <w:rFonts w:ascii="GHEA Grapalat" w:hAnsi="GHEA Grapalat"/>
          <w:lang w:val="hy-AM"/>
        </w:rPr>
        <w:t xml:space="preserve">) </w:t>
      </w:r>
      <w:r w:rsidR="004A2CEA" w:rsidRPr="0093050F">
        <w:rPr>
          <w:rFonts w:ascii="GHEA Grapalat" w:hAnsi="GHEA Grapalat"/>
          <w:lang w:val="hy-AM"/>
        </w:rPr>
        <w:t>Ռեյնոլդսի թվերը, որոնց</w:t>
      </w:r>
      <w:r w:rsidR="00612E20">
        <w:rPr>
          <w:rFonts w:ascii="GHEA Grapalat" w:hAnsi="GHEA Grapalat"/>
          <w:lang w:val="hy-AM"/>
        </w:rPr>
        <w:t xml:space="preserve"> դեպքերում</w:t>
      </w:r>
      <w:r w:rsidR="004A2CEA" w:rsidRPr="0093050F">
        <w:rPr>
          <w:rFonts w:ascii="GHEA Grapalat" w:hAnsi="GHEA Grapalat"/>
          <w:lang w:val="hy-AM"/>
        </w:rPr>
        <w:t xml:space="preserve"> կատարվել են </w:t>
      </w:r>
      <w:r w:rsidR="004A2CEA" w:rsidRPr="00E745DE">
        <w:rPr>
          <w:rFonts w:ascii="GHEA Grapalat" w:hAnsi="GHEA Grapalat"/>
          <w:lang w:val="hy-AM"/>
        </w:rPr>
        <w:t>փորձարկումները և</w:t>
      </w:r>
      <w:r w:rsidR="00612E20" w:rsidRPr="00E745DE">
        <w:rPr>
          <w:rFonts w:ascii="GHEA Grapalat" w:hAnsi="GHEA Grapalat"/>
          <w:lang w:val="hy-AM"/>
        </w:rPr>
        <w:t xml:space="preserve"> </w:t>
      </w:r>
      <w:r w:rsidR="00E745DE" w:rsidRPr="00E745DE">
        <w:rPr>
          <w:rFonts w:ascii="GHEA Grapalat" w:hAnsi="GHEA Grapalat"/>
          <w:lang w:val="hy-AM"/>
        </w:rPr>
        <w:t xml:space="preserve">մոդելի շրջահոսքի </w:t>
      </w:r>
      <w:r w:rsidR="00E745DE" w:rsidRPr="00D72D50">
        <w:rPr>
          <w:rFonts w:ascii="GHEA Grapalat" w:hAnsi="GHEA Grapalat"/>
          <w:lang w:val="hy-AM"/>
        </w:rPr>
        <w:t xml:space="preserve">ավտոմոդելային </w:t>
      </w:r>
      <w:r w:rsidR="00612E20" w:rsidRPr="00D72D50">
        <w:rPr>
          <w:rFonts w:ascii="GHEA Grapalat" w:hAnsi="GHEA Grapalat"/>
          <w:lang w:val="hy-AM"/>
        </w:rPr>
        <w:t>ռեժիմի ներդրման հիմնավորումը</w:t>
      </w:r>
      <w:r w:rsidR="004A2CEA" w:rsidRPr="00D72D50">
        <w:rPr>
          <w:rFonts w:ascii="GHEA Grapalat" w:hAnsi="GHEA Grapalat"/>
          <w:lang w:val="hy-AM"/>
        </w:rPr>
        <w:t>, համապատասխանո</w:t>
      </w:r>
      <w:r w:rsidR="00D72D50">
        <w:rPr>
          <w:rFonts w:ascii="GHEA Grapalat" w:hAnsi="GHEA Grapalat"/>
          <w:lang w:val="hy-AM"/>
        </w:rPr>
        <w:t>ղ</w:t>
      </w:r>
      <w:r w:rsidR="004A2CEA" w:rsidRPr="00D72D50">
        <w:rPr>
          <w:rFonts w:ascii="GHEA Grapalat" w:hAnsi="GHEA Grapalat"/>
          <w:lang w:val="hy-AM"/>
        </w:rPr>
        <w:t xml:space="preserve"> իրական կառուցվածքի շուրջ</w:t>
      </w:r>
      <w:r w:rsidR="005E6130" w:rsidRPr="00D72D50">
        <w:rPr>
          <w:rFonts w:ascii="GHEA Grapalat" w:hAnsi="GHEA Grapalat"/>
          <w:lang w:val="hy-AM"/>
        </w:rPr>
        <w:t>ա</w:t>
      </w:r>
      <w:r w:rsidR="004A2CEA" w:rsidRPr="00D72D50">
        <w:rPr>
          <w:rFonts w:ascii="GHEA Grapalat" w:hAnsi="GHEA Grapalat"/>
          <w:lang w:val="hy-AM"/>
        </w:rPr>
        <w:t>հոսքի ռեժիմին</w:t>
      </w:r>
      <w:r w:rsidR="005E6130" w:rsidRPr="00D72D50">
        <w:rPr>
          <w:rFonts w:ascii="GHEA Grapalat" w:hAnsi="GHEA Grapalat"/>
          <w:lang w:val="hy-AM"/>
        </w:rPr>
        <w:t>,</w:t>
      </w:r>
    </w:p>
    <w:p w:rsidR="00AF0347" w:rsidRPr="00255592" w:rsidRDefault="009A4012" w:rsidP="008E2632">
      <w:pPr>
        <w:spacing w:after="0"/>
        <w:ind w:left="567" w:hanging="284"/>
        <w:jc w:val="both"/>
        <w:rPr>
          <w:rFonts w:ascii="GHEA Grapalat" w:hAnsi="GHEA Grapalat"/>
          <w:i/>
          <w:iCs/>
          <w:lang w:val="hy-AM"/>
        </w:rPr>
      </w:pPr>
      <w:r w:rsidRPr="004A2CEA">
        <w:rPr>
          <w:rFonts w:ascii="GHEA Grapalat" w:hAnsi="GHEA Grapalat"/>
          <w:lang w:val="hy-AM"/>
        </w:rPr>
        <w:t>7</w:t>
      </w:r>
      <w:r w:rsidR="00AF0347" w:rsidRPr="00BC71FE">
        <w:rPr>
          <w:rFonts w:ascii="GHEA Grapalat" w:hAnsi="GHEA Grapalat"/>
          <w:lang w:val="hy-AM"/>
        </w:rPr>
        <w:t>)</w:t>
      </w:r>
      <w:r w:rsidRPr="004A2CEA">
        <w:rPr>
          <w:rFonts w:ascii="Calibri" w:hAnsi="Calibri" w:cs="Calibri"/>
          <w:lang w:val="hy-AM"/>
        </w:rPr>
        <w:t> </w:t>
      </w:r>
      <w:r w:rsidR="004A2CEA" w:rsidRPr="00255592">
        <w:rPr>
          <w:rFonts w:ascii="GHEA Grapalat" w:hAnsi="GHEA Grapalat"/>
          <w:lang w:val="hy-AM"/>
        </w:rPr>
        <w:t>հոսքի արագությունը կամ ճնշումը, որ</w:t>
      </w:r>
      <w:r w:rsidR="00255592" w:rsidRPr="00255592">
        <w:rPr>
          <w:rFonts w:ascii="GHEA Grapalat" w:hAnsi="GHEA Grapalat"/>
          <w:lang w:val="hy-AM"/>
        </w:rPr>
        <w:t>ոնց</w:t>
      </w:r>
      <w:r w:rsidR="004A2CEA" w:rsidRPr="00255592">
        <w:rPr>
          <w:rFonts w:ascii="GHEA Grapalat" w:hAnsi="GHEA Grapalat"/>
          <w:lang w:val="hy-AM"/>
        </w:rPr>
        <w:t xml:space="preserve"> </w:t>
      </w:r>
      <w:r w:rsidR="00255592" w:rsidRPr="00255592">
        <w:rPr>
          <w:rFonts w:ascii="GHEA Grapalat" w:hAnsi="GHEA Grapalat"/>
          <w:lang w:val="hy-AM"/>
        </w:rPr>
        <w:t>նկատմամբ</w:t>
      </w:r>
      <w:r w:rsidR="004A2CEA" w:rsidRPr="00255592">
        <w:rPr>
          <w:rFonts w:ascii="GHEA Grapalat" w:hAnsi="GHEA Grapalat"/>
          <w:lang w:val="hy-AM"/>
        </w:rPr>
        <w:t xml:space="preserve"> նորմա</w:t>
      </w:r>
      <w:r w:rsidR="00255592" w:rsidRPr="00255592">
        <w:rPr>
          <w:rFonts w:ascii="GHEA Grapalat" w:hAnsi="GHEA Grapalat"/>
          <w:lang w:val="hy-AM"/>
        </w:rPr>
        <w:t>վոր</w:t>
      </w:r>
      <w:r w:rsidR="004A2CEA" w:rsidRPr="00255592">
        <w:rPr>
          <w:rFonts w:ascii="GHEA Grapalat" w:hAnsi="GHEA Grapalat"/>
          <w:lang w:val="hy-AM"/>
        </w:rPr>
        <w:t>վել են աերոդինամիկ</w:t>
      </w:r>
      <w:r w:rsidR="00255592" w:rsidRPr="00255592">
        <w:rPr>
          <w:rFonts w:ascii="GHEA Grapalat" w:hAnsi="GHEA Grapalat"/>
          <w:lang w:val="hy-AM"/>
        </w:rPr>
        <w:t>ական</w:t>
      </w:r>
      <w:r w:rsidR="004A2CEA" w:rsidRPr="00255592">
        <w:rPr>
          <w:rFonts w:ascii="GHEA Grapalat" w:hAnsi="GHEA Grapalat"/>
          <w:lang w:val="hy-AM"/>
        </w:rPr>
        <w:t xml:space="preserve"> գործակիցները, ճնշումները, ուժերը և մոմենտը, ինչպես նաև </w:t>
      </w:r>
      <w:r w:rsidR="00322204" w:rsidRPr="00255592">
        <w:rPr>
          <w:rFonts w:ascii="GHEA Grapalat" w:hAnsi="GHEA Grapalat"/>
          <w:lang w:val="hy-AM"/>
        </w:rPr>
        <w:t xml:space="preserve">Ստրուհալի </w:t>
      </w:r>
      <w:r w:rsidR="004A2CEA" w:rsidRPr="00255592">
        <w:rPr>
          <w:rFonts w:ascii="GHEA Grapalat" w:hAnsi="GHEA Grapalat"/>
          <w:lang w:val="hy-AM"/>
        </w:rPr>
        <w:t xml:space="preserve">թվերը և էներգիայի սպեկտրները </w:t>
      </w:r>
      <w:r w:rsidR="004A2CEA" w:rsidRPr="005E6130">
        <w:rPr>
          <w:rFonts w:ascii="GHEA Grapalat" w:hAnsi="GHEA Grapalat"/>
          <w:lang w:val="hy-AM"/>
        </w:rPr>
        <w:t xml:space="preserve">(համապատասխան փորձարարական </w:t>
      </w:r>
      <w:r w:rsidR="005E6130">
        <w:rPr>
          <w:rFonts w:ascii="GHEA Grapalat" w:hAnsi="GHEA Grapalat"/>
          <w:lang w:val="hy-AM"/>
        </w:rPr>
        <w:t>հետազոտու</w:t>
      </w:r>
      <w:r w:rsidR="004A2CEA" w:rsidRPr="005E6130">
        <w:rPr>
          <w:rFonts w:ascii="GHEA Grapalat" w:hAnsi="GHEA Grapalat"/>
          <w:lang w:val="hy-AM"/>
        </w:rPr>
        <w:t xml:space="preserve">թյուններ </w:t>
      </w:r>
      <w:r w:rsidR="005E6130">
        <w:rPr>
          <w:rFonts w:ascii="GHEA Grapalat" w:hAnsi="GHEA Grapalat"/>
          <w:lang w:val="hy-AM"/>
        </w:rPr>
        <w:t>իրականացնելիս</w:t>
      </w:r>
      <w:r w:rsidR="004A2CEA" w:rsidRPr="00B643C7">
        <w:rPr>
          <w:rFonts w:ascii="GHEA Grapalat" w:hAnsi="GHEA Grapalat"/>
          <w:lang w:val="hy-AM"/>
        </w:rPr>
        <w:t>), (</w:t>
      </w:r>
      <w:r w:rsidR="004A2CEA" w:rsidRPr="00255592">
        <w:rPr>
          <w:rFonts w:ascii="GHEA Grapalat" w:hAnsi="GHEA Grapalat"/>
          <w:lang w:val="hy-AM"/>
        </w:rPr>
        <w:t xml:space="preserve">ուժերի և մոմենտների </w:t>
      </w:r>
      <w:r w:rsidR="004A2CEA" w:rsidRPr="00B643C7">
        <w:rPr>
          <w:rFonts w:ascii="GHEA Grapalat" w:hAnsi="GHEA Grapalat"/>
          <w:lang w:val="hy-AM"/>
        </w:rPr>
        <w:t xml:space="preserve">աերոդինամիկական գործակիցների </w:t>
      </w:r>
      <w:r w:rsidR="004A2CEA" w:rsidRPr="00255592">
        <w:rPr>
          <w:rFonts w:ascii="GHEA Grapalat" w:hAnsi="GHEA Grapalat"/>
          <w:lang w:val="hy-AM"/>
        </w:rPr>
        <w:t xml:space="preserve">համար անհրաժեշտ է լրացուցիչ նշել. առանցքները, որոնց ուղղությամբ որոշվել են այդ գործակիցները, ինչպես նաև դրանց որոշման </w:t>
      </w:r>
      <w:r w:rsidR="00255592" w:rsidRPr="00255592">
        <w:rPr>
          <w:rFonts w:ascii="GHEA Grapalat" w:hAnsi="GHEA Grapalat"/>
          <w:lang w:val="hy-AM"/>
        </w:rPr>
        <w:t>համար</w:t>
      </w:r>
      <w:r w:rsidR="004A2CEA" w:rsidRPr="00255592">
        <w:rPr>
          <w:rFonts w:ascii="GHEA Grapalat" w:hAnsi="GHEA Grapalat"/>
          <w:lang w:val="hy-AM"/>
        </w:rPr>
        <w:t xml:space="preserve"> </w:t>
      </w:r>
      <w:r w:rsidR="00255592" w:rsidRPr="00255592">
        <w:rPr>
          <w:rFonts w:ascii="GHEA Grapalat" w:hAnsi="GHEA Grapalat"/>
          <w:lang w:val="hy-AM"/>
        </w:rPr>
        <w:t>կիրառվա</w:t>
      </w:r>
      <w:r w:rsidR="004A2CEA" w:rsidRPr="00255592">
        <w:rPr>
          <w:rFonts w:ascii="GHEA Grapalat" w:hAnsi="GHEA Grapalat"/>
          <w:lang w:val="hy-AM"/>
        </w:rPr>
        <w:t xml:space="preserve">ծ </w:t>
      </w:r>
      <w:r w:rsidR="00255592" w:rsidRPr="00255592">
        <w:rPr>
          <w:rFonts w:ascii="GHEA Grapalat" w:hAnsi="GHEA Grapalat"/>
          <w:lang w:val="hy-AM"/>
        </w:rPr>
        <w:t>հատվածքների</w:t>
      </w:r>
      <w:r w:rsidR="004A2CEA" w:rsidRPr="00255592">
        <w:rPr>
          <w:rFonts w:ascii="GHEA Grapalat" w:hAnsi="GHEA Grapalat"/>
          <w:lang w:val="hy-AM"/>
        </w:rPr>
        <w:t xml:space="preserve"> մակերեսները</w:t>
      </w:r>
      <w:r w:rsidR="00B643C7" w:rsidRPr="00255592">
        <w:rPr>
          <w:rFonts w:ascii="GHEA Grapalat" w:hAnsi="GHEA Grapalat"/>
          <w:lang w:val="hy-AM"/>
        </w:rPr>
        <w:t>),</w:t>
      </w:r>
    </w:p>
    <w:p w:rsidR="00AF0347" w:rsidRPr="004A2CEA" w:rsidRDefault="009A4012" w:rsidP="008E2632">
      <w:pPr>
        <w:spacing w:after="0"/>
        <w:ind w:left="567" w:hanging="284"/>
        <w:jc w:val="both"/>
        <w:rPr>
          <w:rFonts w:ascii="GHEA Grapalat" w:hAnsi="GHEA Grapalat"/>
          <w:color w:val="0070C0"/>
          <w:lang w:val="hy-AM"/>
        </w:rPr>
      </w:pPr>
      <w:r w:rsidRPr="004A2CEA">
        <w:rPr>
          <w:rFonts w:ascii="GHEA Grapalat" w:hAnsi="GHEA Grapalat"/>
          <w:lang w:val="hy-AM"/>
        </w:rPr>
        <w:t>8</w:t>
      </w:r>
      <w:r w:rsidR="00AF0347" w:rsidRPr="00F273DE">
        <w:rPr>
          <w:rFonts w:ascii="GHEA Grapalat" w:hAnsi="GHEA Grapalat"/>
          <w:lang w:val="hy-AM"/>
        </w:rPr>
        <w:t>)</w:t>
      </w:r>
      <w:r w:rsidR="00E14D52" w:rsidRPr="00E14D52">
        <w:rPr>
          <w:rFonts w:ascii="Calibri" w:hAnsi="Calibri" w:cs="Calibri"/>
          <w:lang w:val="hy-AM"/>
        </w:rPr>
        <w:t> </w:t>
      </w:r>
      <w:r w:rsidR="004A2CEA" w:rsidRPr="00E14D52">
        <w:rPr>
          <w:rFonts w:ascii="GHEA Grapalat" w:hAnsi="GHEA Grapalat"/>
          <w:lang w:val="hy-AM"/>
        </w:rPr>
        <w:t xml:space="preserve">հաճախականության </w:t>
      </w:r>
      <w:r w:rsidR="00477ED5" w:rsidRPr="00477ED5">
        <w:rPr>
          <w:rFonts w:ascii="GHEA Grapalat" w:hAnsi="GHEA Grapalat"/>
          <w:lang w:val="hy-AM"/>
        </w:rPr>
        <w:t>միջակայք</w:t>
      </w:r>
      <w:r w:rsidR="00E14D52" w:rsidRPr="00E14D52">
        <w:rPr>
          <w:rFonts w:ascii="GHEA Grapalat" w:hAnsi="GHEA Grapalat"/>
          <w:lang w:val="hy-AM"/>
        </w:rPr>
        <w:t>ի</w:t>
      </w:r>
      <w:r w:rsidR="004A2CEA" w:rsidRPr="00E14D52">
        <w:rPr>
          <w:rFonts w:ascii="GHEA Grapalat" w:hAnsi="GHEA Grapalat"/>
          <w:lang w:val="hy-AM"/>
        </w:rPr>
        <w:t xml:space="preserve"> </w:t>
      </w:r>
      <w:r w:rsidR="00160970" w:rsidRPr="00160970">
        <w:rPr>
          <w:rFonts w:ascii="GHEA Grapalat" w:hAnsi="GHEA Grapalat"/>
          <w:lang w:val="hy-AM"/>
        </w:rPr>
        <w:t>հավաստի</w:t>
      </w:r>
      <w:r w:rsidR="004A2CEA" w:rsidRPr="00160970">
        <w:rPr>
          <w:rFonts w:ascii="GHEA Grapalat" w:hAnsi="GHEA Grapalat"/>
          <w:lang w:val="hy-AM"/>
        </w:rPr>
        <w:t>ության սահմանները (էներգիայի սպեկտրները, գագաթնակետային աերոդինամիկ</w:t>
      </w:r>
      <w:r w:rsidR="00160970">
        <w:rPr>
          <w:rFonts w:ascii="GHEA Grapalat" w:hAnsi="GHEA Grapalat"/>
          <w:lang w:val="hy-AM"/>
        </w:rPr>
        <w:t>ական</w:t>
      </w:r>
      <w:r w:rsidR="004A2CEA" w:rsidRPr="00160970">
        <w:rPr>
          <w:rFonts w:ascii="GHEA Grapalat" w:hAnsi="GHEA Grapalat"/>
          <w:lang w:val="hy-AM"/>
        </w:rPr>
        <w:t xml:space="preserve"> գործակիցները, մոդելի դինամիկ արձագանքը և նմանատիպ այլ երևույթներ չափելիս)՝</w:t>
      </w:r>
      <w:r w:rsidR="004A2CEA" w:rsidRPr="004A2CEA">
        <w:rPr>
          <w:rFonts w:ascii="GHEA Grapalat" w:hAnsi="GHEA Grapalat"/>
          <w:color w:val="0070C0"/>
          <w:lang w:val="hy-AM"/>
        </w:rPr>
        <w:t xml:space="preserve"> </w:t>
      </w:r>
      <w:r w:rsidR="004A2CEA" w:rsidRPr="00160970">
        <w:rPr>
          <w:rFonts w:ascii="GHEA Grapalat" w:hAnsi="GHEA Grapalat"/>
          <w:lang w:val="hy-AM"/>
        </w:rPr>
        <w:t xml:space="preserve">հաշվի առնելով ընդունիչ և </w:t>
      </w:r>
      <w:r w:rsidR="00160970" w:rsidRPr="00160970">
        <w:rPr>
          <w:rFonts w:ascii="GHEA Grapalat" w:hAnsi="GHEA Grapalat"/>
          <w:lang w:val="hy-AM"/>
        </w:rPr>
        <w:t>գրանցող</w:t>
      </w:r>
      <w:r w:rsidR="004A2CEA" w:rsidRPr="00160970">
        <w:rPr>
          <w:rFonts w:ascii="GHEA Grapalat" w:hAnsi="GHEA Grapalat"/>
          <w:lang w:val="hy-AM"/>
        </w:rPr>
        <w:t xml:space="preserve"> սարքավորումների </w:t>
      </w:r>
      <w:r w:rsidR="00160970" w:rsidRPr="00160970">
        <w:rPr>
          <w:rFonts w:ascii="GHEA Grapalat" w:hAnsi="GHEA Grapalat"/>
          <w:lang w:val="hy-AM"/>
        </w:rPr>
        <w:t>սեփական</w:t>
      </w:r>
      <w:r w:rsidR="004A2CEA" w:rsidRPr="00160970">
        <w:rPr>
          <w:rFonts w:ascii="GHEA Grapalat" w:hAnsi="GHEA Grapalat"/>
          <w:lang w:val="hy-AM"/>
        </w:rPr>
        <w:t xml:space="preserve"> հաճախականությունները</w:t>
      </w:r>
      <w:r w:rsidR="00160970">
        <w:rPr>
          <w:rFonts w:ascii="GHEA Grapalat" w:hAnsi="GHEA Grapalat"/>
          <w:lang w:val="hy-AM"/>
        </w:rPr>
        <w:t>,</w:t>
      </w:r>
    </w:p>
    <w:p w:rsidR="00AF0347" w:rsidRPr="00754EE3" w:rsidRDefault="009A4012" w:rsidP="008E2632">
      <w:pPr>
        <w:spacing w:after="120"/>
        <w:ind w:left="567" w:hanging="284"/>
        <w:jc w:val="both"/>
        <w:rPr>
          <w:rFonts w:ascii="GHEA Grapalat" w:hAnsi="GHEA Grapalat"/>
          <w:lang w:val="hy-AM"/>
        </w:rPr>
      </w:pPr>
      <w:r w:rsidRPr="00A80CC2">
        <w:rPr>
          <w:rFonts w:ascii="GHEA Grapalat" w:hAnsi="GHEA Grapalat"/>
          <w:lang w:val="hy-AM"/>
        </w:rPr>
        <w:t>9</w:t>
      </w:r>
      <w:r w:rsidR="00AF0347" w:rsidRPr="00F273DE">
        <w:rPr>
          <w:rFonts w:ascii="GHEA Grapalat" w:hAnsi="GHEA Grapalat"/>
          <w:lang w:val="hy-AM"/>
        </w:rPr>
        <w:t>)</w:t>
      </w:r>
      <w:r w:rsidR="00754EE3">
        <w:rPr>
          <w:rFonts w:ascii="Calibri" w:hAnsi="Calibri" w:cs="Calibri"/>
          <w:lang w:val="hy-AM"/>
        </w:rPr>
        <w:t> </w:t>
      </w:r>
      <m:oMath>
        <m:r>
          <w:rPr>
            <w:rFonts w:ascii="Cambria Math" w:hAnsi="Cambria Math"/>
            <w:sz w:val="24"/>
            <w:szCs w:val="24"/>
            <w:lang w:val="hy-AM"/>
          </w:rPr>
          <m:t>St</m:t>
        </m:r>
      </m:oMath>
      <w:r w:rsidR="00A80CC2" w:rsidRPr="00A80CC2">
        <w:rPr>
          <w:rFonts w:ascii="GHEA Grapalat" w:hAnsi="GHEA Grapalat"/>
          <w:bCs/>
          <w:lang w:val="hy-AM"/>
        </w:rPr>
        <w:t xml:space="preserve"> </w:t>
      </w:r>
      <w:r w:rsidR="00C41157" w:rsidRPr="00A80CC2">
        <w:rPr>
          <w:rFonts w:ascii="GHEA Grapalat" w:hAnsi="GHEA Grapalat"/>
          <w:bCs/>
          <w:lang w:val="hy-AM"/>
        </w:rPr>
        <w:t>Ստրուհալի</w:t>
      </w:r>
      <w:r w:rsidR="004A2CEA" w:rsidRPr="00A80CC2">
        <w:rPr>
          <w:rFonts w:ascii="GHEA Grapalat" w:hAnsi="GHEA Grapalat"/>
          <w:lang w:val="hy-AM"/>
        </w:rPr>
        <w:t xml:space="preserve"> </w:t>
      </w:r>
      <w:r w:rsidR="004A2CEA" w:rsidRPr="00C41157">
        <w:rPr>
          <w:rFonts w:ascii="GHEA Grapalat" w:hAnsi="GHEA Grapalat"/>
          <w:lang w:val="hy-AM"/>
        </w:rPr>
        <w:t xml:space="preserve">թվերը և </w:t>
      </w:r>
      <w:r w:rsidR="00C41157" w:rsidRPr="00754EE3">
        <w:rPr>
          <w:rFonts w:ascii="GHEA Grapalat" w:hAnsi="GHEA Grapalat"/>
          <w:lang w:val="hy-AM"/>
        </w:rPr>
        <w:t>պտտահողմ</w:t>
      </w:r>
      <w:r w:rsidR="004A2CEA" w:rsidRPr="00754EE3">
        <w:rPr>
          <w:rFonts w:ascii="GHEA Grapalat" w:hAnsi="GHEA Grapalat"/>
          <w:lang w:val="hy-AM"/>
        </w:rPr>
        <w:t xml:space="preserve">երի </w:t>
      </w:r>
      <w:r w:rsidR="0034633A">
        <w:rPr>
          <w:rFonts w:ascii="GHEA Grapalat" w:hAnsi="GHEA Grapalat"/>
          <w:lang w:val="hy-AM"/>
        </w:rPr>
        <w:t>բռն</w:t>
      </w:r>
      <w:r w:rsidR="00A80CC2" w:rsidRPr="00754EE3">
        <w:rPr>
          <w:rFonts w:ascii="GHEA Grapalat" w:hAnsi="GHEA Grapalat"/>
          <w:lang w:val="hy-AM"/>
        </w:rPr>
        <w:t xml:space="preserve">կմնան </w:t>
      </w:r>
      <w:r w:rsidR="004A2CEA" w:rsidRPr="00754EE3">
        <w:rPr>
          <w:rFonts w:ascii="GHEA Grapalat" w:hAnsi="GHEA Grapalat"/>
          <w:lang w:val="hy-AM"/>
        </w:rPr>
        <w:t>հիմնական անչափ հաճախականությունները (կ</w:t>
      </w:r>
      <w:r w:rsidR="00C41157" w:rsidRPr="00754EE3">
        <w:rPr>
          <w:rFonts w:ascii="GHEA Grapalat" w:hAnsi="GHEA Grapalat"/>
          <w:lang w:val="hy-AM"/>
        </w:rPr>
        <w:t>առուցվածք</w:t>
      </w:r>
      <w:r w:rsidR="004A2CEA" w:rsidRPr="00754EE3">
        <w:rPr>
          <w:rFonts w:ascii="GHEA Grapalat" w:hAnsi="GHEA Grapalat"/>
          <w:lang w:val="hy-AM"/>
        </w:rPr>
        <w:t xml:space="preserve">ների կողային մակերևույթներից </w:t>
      </w:r>
      <w:r w:rsidR="00C41157" w:rsidRPr="00754EE3">
        <w:rPr>
          <w:rFonts w:ascii="GHEA Grapalat" w:hAnsi="GHEA Grapalat"/>
          <w:lang w:val="hy-AM"/>
        </w:rPr>
        <w:t xml:space="preserve">պտտահողմերի </w:t>
      </w:r>
      <w:r w:rsidR="0034633A">
        <w:rPr>
          <w:rFonts w:ascii="GHEA Grapalat" w:hAnsi="GHEA Grapalat"/>
          <w:lang w:val="hy-AM"/>
        </w:rPr>
        <w:t>բռն</w:t>
      </w:r>
      <w:r w:rsidR="00754EE3" w:rsidRPr="00754EE3">
        <w:rPr>
          <w:rFonts w:ascii="GHEA Grapalat" w:hAnsi="GHEA Grapalat"/>
          <w:lang w:val="hy-AM"/>
        </w:rPr>
        <w:t xml:space="preserve">կմնան </w:t>
      </w:r>
      <w:r w:rsidR="004A2CEA" w:rsidRPr="00754EE3">
        <w:rPr>
          <w:rFonts w:ascii="GHEA Grapalat" w:hAnsi="GHEA Grapalat"/>
          <w:lang w:val="hy-AM"/>
        </w:rPr>
        <w:t>երևույթներ</w:t>
      </w:r>
      <w:r w:rsidR="00C41157" w:rsidRPr="00754EE3">
        <w:rPr>
          <w:rFonts w:ascii="GHEA Grapalat" w:hAnsi="GHEA Grapalat"/>
          <w:lang w:val="hy-AM"/>
        </w:rPr>
        <w:t>ի</w:t>
      </w:r>
      <w:r w:rsidR="004A2CEA" w:rsidRPr="00754EE3">
        <w:rPr>
          <w:rFonts w:ascii="GHEA Grapalat" w:hAnsi="GHEA Grapalat"/>
          <w:lang w:val="hy-AM"/>
        </w:rPr>
        <w:t xml:space="preserve"> </w:t>
      </w:r>
      <w:r w:rsidR="00C41157" w:rsidRPr="00754EE3">
        <w:rPr>
          <w:rFonts w:ascii="GHEA Grapalat" w:hAnsi="GHEA Grapalat"/>
          <w:lang w:val="hy-AM"/>
        </w:rPr>
        <w:t>հետազոտությ</w:t>
      </w:r>
      <w:r w:rsidR="005B3F5A" w:rsidRPr="00754EE3">
        <w:rPr>
          <w:rFonts w:ascii="GHEA Grapalat" w:hAnsi="GHEA Grapalat"/>
          <w:lang w:val="hy-AM"/>
        </w:rPr>
        <w:t>ա</w:t>
      </w:r>
      <w:r w:rsidR="00C41157" w:rsidRPr="00754EE3">
        <w:rPr>
          <w:rFonts w:ascii="GHEA Grapalat" w:hAnsi="GHEA Grapalat"/>
          <w:lang w:val="hy-AM"/>
        </w:rPr>
        <w:t xml:space="preserve">ն </w:t>
      </w:r>
      <w:r w:rsidR="005B3F5A" w:rsidRPr="00754EE3">
        <w:rPr>
          <w:rFonts w:ascii="GHEA Grapalat" w:hAnsi="GHEA Grapalat"/>
          <w:lang w:val="hy-AM"/>
        </w:rPr>
        <w:t>դեպքում</w:t>
      </w:r>
      <w:r w:rsidR="004A2CEA" w:rsidRPr="00754EE3">
        <w:rPr>
          <w:rFonts w:ascii="GHEA Grapalat" w:hAnsi="GHEA Grapalat"/>
          <w:lang w:val="hy-AM"/>
        </w:rPr>
        <w:t>)։</w:t>
      </w:r>
    </w:p>
    <w:p w:rsidR="00AF0347" w:rsidRPr="005E347F" w:rsidRDefault="00FC76ED" w:rsidP="00B055B0">
      <w:pPr>
        <w:spacing w:before="240" w:after="240"/>
        <w:ind w:left="284" w:right="284"/>
        <w:jc w:val="center"/>
        <w:rPr>
          <w:rFonts w:ascii="GHEA Grapalat" w:hAnsi="GHEA Grapalat"/>
          <w:sz w:val="20"/>
          <w:szCs w:val="20"/>
          <w:lang w:val="hy-AM"/>
        </w:rPr>
      </w:pPr>
      <w:r w:rsidRPr="00B055B0">
        <w:rPr>
          <w:rFonts w:ascii="GHEA Grapalat" w:hAnsi="GHEA Grapalat"/>
          <w:b/>
          <w:bCs/>
          <w:lang w:val="hy-AM"/>
        </w:rPr>
        <w:t xml:space="preserve">28. </w:t>
      </w:r>
      <w:r w:rsidR="005E347F" w:rsidRPr="005E347F">
        <w:rPr>
          <w:rFonts w:ascii="GHEA Grapalat" w:hAnsi="GHEA Grapalat"/>
          <w:b/>
          <w:bCs/>
          <w:lang w:val="hy-AM"/>
        </w:rPr>
        <w:t>Աերոդինամիկ</w:t>
      </w:r>
      <w:r w:rsidR="00CB1910">
        <w:rPr>
          <w:rFonts w:ascii="GHEA Grapalat" w:hAnsi="GHEA Grapalat"/>
          <w:b/>
          <w:bCs/>
          <w:lang w:val="hy-AM"/>
        </w:rPr>
        <w:t>ական</w:t>
      </w:r>
      <w:r w:rsidR="005E347F" w:rsidRPr="005E347F">
        <w:rPr>
          <w:rFonts w:ascii="GHEA Grapalat" w:hAnsi="GHEA Grapalat"/>
          <w:b/>
          <w:bCs/>
          <w:lang w:val="hy-AM"/>
        </w:rPr>
        <w:t xml:space="preserve"> խողովակներում շենքերի և կառուցվածքների մոդելների փորձարկումների անցկացման ընդհանուր մեթոդաբանություն</w:t>
      </w:r>
    </w:p>
    <w:p w:rsidR="00AF0347" w:rsidRPr="004A2CEA" w:rsidRDefault="00092131" w:rsidP="00092131">
      <w:pPr>
        <w:spacing w:after="120"/>
        <w:ind w:firstLine="567"/>
        <w:jc w:val="both"/>
        <w:rPr>
          <w:rFonts w:ascii="GHEA Grapalat" w:hAnsi="GHEA Grapalat"/>
          <w:color w:val="0070C0"/>
          <w:lang w:val="hy-AM"/>
        </w:rPr>
      </w:pPr>
      <w:r w:rsidRPr="002D67DE">
        <w:rPr>
          <w:rFonts w:ascii="GHEA Grapalat" w:hAnsi="GHEA Grapalat"/>
          <w:b/>
          <w:bCs/>
          <w:lang w:val="hy-AM"/>
        </w:rPr>
        <w:t>223.</w:t>
      </w:r>
      <w:r w:rsidRPr="002D67DE">
        <w:rPr>
          <w:rFonts w:ascii="GHEA Grapalat" w:hAnsi="GHEA Grapalat"/>
          <w:lang w:val="hy-AM"/>
        </w:rPr>
        <w:t xml:space="preserve"> </w:t>
      </w:r>
      <w:r w:rsidR="002D67DE" w:rsidRPr="00F42674">
        <w:rPr>
          <w:rFonts w:ascii="GHEA Grapalat" w:hAnsi="GHEA Grapalat"/>
          <w:b/>
          <w:bCs/>
          <w:lang w:val="hy-AM"/>
        </w:rPr>
        <w:t>214</w:t>
      </w:r>
      <w:r w:rsidR="002D67DE" w:rsidRPr="00F45DBB">
        <w:rPr>
          <w:rFonts w:ascii="GHEA Grapalat" w:hAnsi="GHEA Grapalat"/>
          <w:lang w:val="hy-AM"/>
        </w:rPr>
        <w:t xml:space="preserve">-ից մինչև </w:t>
      </w:r>
      <w:r w:rsidR="002D67DE" w:rsidRPr="00F42674">
        <w:rPr>
          <w:rFonts w:ascii="GHEA Grapalat" w:hAnsi="GHEA Grapalat"/>
          <w:b/>
          <w:bCs/>
          <w:lang w:val="hy-AM"/>
        </w:rPr>
        <w:t>222</w:t>
      </w:r>
      <w:r w:rsidR="002D67DE" w:rsidRPr="00F45DBB">
        <w:rPr>
          <w:rFonts w:ascii="GHEA Grapalat" w:hAnsi="GHEA Grapalat"/>
          <w:lang w:val="hy-AM"/>
        </w:rPr>
        <w:t xml:space="preserve">-րդ կետերում </w:t>
      </w:r>
      <w:r w:rsidR="002D67DE" w:rsidRPr="00F42674">
        <w:rPr>
          <w:rFonts w:ascii="GHEA Grapalat" w:hAnsi="GHEA Grapalat"/>
          <w:lang w:val="hy-AM"/>
        </w:rPr>
        <w:t>նշված</w:t>
      </w:r>
      <w:r w:rsidR="002D67DE" w:rsidRPr="004A2CEA">
        <w:rPr>
          <w:rFonts w:ascii="GHEA Grapalat" w:hAnsi="GHEA Grapalat"/>
          <w:color w:val="0070C0"/>
          <w:lang w:val="hy-AM"/>
        </w:rPr>
        <w:t xml:space="preserve"> </w:t>
      </w:r>
      <w:r w:rsidR="002D67DE" w:rsidRPr="004C0605">
        <w:rPr>
          <w:rFonts w:ascii="GHEA Grapalat" w:hAnsi="GHEA Grapalat"/>
          <w:lang w:val="hy-AM"/>
        </w:rPr>
        <w:t>նման</w:t>
      </w:r>
      <w:r w:rsidR="004C0605" w:rsidRPr="004C0605">
        <w:rPr>
          <w:rFonts w:ascii="GHEA Grapalat" w:hAnsi="GHEA Grapalat"/>
          <w:lang w:val="hy-AM"/>
        </w:rPr>
        <w:t>ությա</w:t>
      </w:r>
      <w:r w:rsidR="002D67DE" w:rsidRPr="004C0605">
        <w:rPr>
          <w:rFonts w:ascii="GHEA Grapalat" w:hAnsi="GHEA Grapalat"/>
          <w:lang w:val="hy-AM"/>
        </w:rPr>
        <w:t>ն</w:t>
      </w:r>
      <w:r w:rsidR="002D67DE" w:rsidRPr="00F45DBB">
        <w:rPr>
          <w:rFonts w:ascii="GHEA Grapalat" w:hAnsi="GHEA Grapalat"/>
          <w:lang w:val="hy-AM"/>
        </w:rPr>
        <w:t xml:space="preserve"> չափանիշները պետք է բավարարվեն </w:t>
      </w:r>
      <w:r w:rsidR="002D67DE" w:rsidRPr="00F42674">
        <w:rPr>
          <w:rFonts w:ascii="GHEA Grapalat" w:hAnsi="GHEA Grapalat"/>
          <w:lang w:val="hy-AM"/>
        </w:rPr>
        <w:t xml:space="preserve">աերոդինամիկական խողովակներում շենքերի և կառուցվածքների բոլոր մոդելային փորձարկումներն իրականացնելիս: </w:t>
      </w:r>
      <w:r w:rsidR="00405C35" w:rsidRPr="00405C35">
        <w:rPr>
          <w:rFonts w:ascii="GHEA Grapalat" w:hAnsi="GHEA Grapalat"/>
          <w:lang w:val="hy-AM"/>
        </w:rPr>
        <w:t>Շինարարական</w:t>
      </w:r>
      <w:r w:rsidR="004A2CEA" w:rsidRPr="00405C35">
        <w:rPr>
          <w:rFonts w:ascii="GHEA Grapalat" w:hAnsi="GHEA Grapalat"/>
          <w:lang w:val="hy-AM"/>
        </w:rPr>
        <w:t xml:space="preserve"> աերոդինամիկայի որոշ հատուկ խնդիրներ լուծելիս, կարող է </w:t>
      </w:r>
      <w:r w:rsidR="00405C35">
        <w:rPr>
          <w:rFonts w:ascii="GHEA Grapalat" w:hAnsi="GHEA Grapalat"/>
          <w:lang w:val="hy-AM"/>
        </w:rPr>
        <w:t>պետք լինի</w:t>
      </w:r>
      <w:r w:rsidR="00405C35" w:rsidRPr="00405C35">
        <w:rPr>
          <w:rFonts w:ascii="GHEA Grapalat" w:hAnsi="GHEA Grapalat"/>
          <w:lang w:val="hy-AM"/>
        </w:rPr>
        <w:t xml:space="preserve"> </w:t>
      </w:r>
      <w:r w:rsidR="004A2CEA" w:rsidRPr="00405C35">
        <w:rPr>
          <w:rFonts w:ascii="GHEA Grapalat" w:hAnsi="GHEA Grapalat"/>
          <w:lang w:val="hy-AM"/>
        </w:rPr>
        <w:t>կատարել</w:t>
      </w:r>
      <w:r w:rsidR="00405C35" w:rsidRPr="00405C35">
        <w:rPr>
          <w:rFonts w:ascii="GHEA Grapalat" w:hAnsi="GHEA Grapalat"/>
          <w:lang w:val="hy-AM"/>
        </w:rPr>
        <w:t xml:space="preserve"> նաև</w:t>
      </w:r>
      <w:r w:rsidR="004A2CEA" w:rsidRPr="00405C35">
        <w:rPr>
          <w:rFonts w:ascii="GHEA Grapalat" w:hAnsi="GHEA Grapalat"/>
          <w:lang w:val="hy-AM"/>
        </w:rPr>
        <w:t xml:space="preserve"> </w:t>
      </w:r>
      <w:r w:rsidR="00405C35" w:rsidRPr="00405C35">
        <w:rPr>
          <w:rFonts w:ascii="GHEA Grapalat" w:hAnsi="GHEA Grapalat"/>
          <w:lang w:val="hy-AM"/>
        </w:rPr>
        <w:t xml:space="preserve">այլ </w:t>
      </w:r>
      <w:r w:rsidR="004A2CEA" w:rsidRPr="00405C35">
        <w:rPr>
          <w:rFonts w:ascii="GHEA Grapalat" w:hAnsi="GHEA Grapalat"/>
          <w:lang w:val="hy-AM"/>
        </w:rPr>
        <w:t>նման</w:t>
      </w:r>
      <w:r w:rsidR="004C0605">
        <w:rPr>
          <w:rFonts w:ascii="GHEA Grapalat" w:hAnsi="GHEA Grapalat"/>
          <w:lang w:val="hy-AM"/>
        </w:rPr>
        <w:t>ությա</w:t>
      </w:r>
      <w:r w:rsidR="004A2CEA" w:rsidRPr="00405C35">
        <w:rPr>
          <w:rFonts w:ascii="GHEA Grapalat" w:hAnsi="GHEA Grapalat"/>
          <w:lang w:val="hy-AM"/>
        </w:rPr>
        <w:t>ն չափանիշներ</w:t>
      </w:r>
      <w:r w:rsidR="00405C35" w:rsidRPr="00405C35">
        <w:rPr>
          <w:rFonts w:ascii="GHEA Grapalat" w:hAnsi="GHEA Grapalat"/>
          <w:lang w:val="hy-AM"/>
        </w:rPr>
        <w:t>ով</w:t>
      </w:r>
      <w:r w:rsidR="004A2CEA" w:rsidRPr="00405C35">
        <w:rPr>
          <w:rFonts w:ascii="GHEA Grapalat" w:hAnsi="GHEA Grapalat"/>
          <w:lang w:val="hy-AM"/>
        </w:rPr>
        <w:t>՝ Ռիչարդսոնի (Ri), Ռոսբիի (Ro), Ֆրուդի (Fr) և այլն</w:t>
      </w:r>
      <w:r w:rsidR="00405C35" w:rsidRPr="00405C35">
        <w:rPr>
          <w:rFonts w:ascii="GHEA Grapalat" w:hAnsi="GHEA Grapalat"/>
          <w:lang w:val="hy-AM"/>
        </w:rPr>
        <w:t xml:space="preserve"> թվերին համապատասխան</w:t>
      </w:r>
      <w:r w:rsidR="004A2CEA" w:rsidRPr="00405C35">
        <w:rPr>
          <w:rFonts w:ascii="GHEA Grapalat" w:hAnsi="GHEA Grapalat"/>
          <w:lang w:val="hy-AM"/>
        </w:rPr>
        <w:t>:</w:t>
      </w:r>
    </w:p>
    <w:p w:rsidR="004C0605" w:rsidRDefault="004C0605">
      <w:pPr>
        <w:rPr>
          <w:rFonts w:ascii="GHEA Grapalat" w:hAnsi="GHEA Grapalat"/>
          <w:b/>
          <w:bCs/>
          <w:lang w:val="hy-AM"/>
        </w:rPr>
      </w:pPr>
      <w:r>
        <w:rPr>
          <w:rFonts w:ascii="GHEA Grapalat" w:hAnsi="GHEA Grapalat"/>
          <w:b/>
          <w:bCs/>
          <w:lang w:val="hy-AM"/>
        </w:rPr>
        <w:br w:type="page"/>
      </w:r>
    </w:p>
    <w:p w:rsidR="00AF0347" w:rsidRPr="009674FE" w:rsidRDefault="00DD144F" w:rsidP="00677C6A">
      <w:pPr>
        <w:spacing w:before="240" w:after="240"/>
        <w:jc w:val="center"/>
        <w:rPr>
          <w:lang w:val="hy-AM"/>
        </w:rPr>
      </w:pPr>
      <w:r>
        <w:rPr>
          <w:rFonts w:ascii="GHEA Grapalat" w:hAnsi="GHEA Grapalat"/>
          <w:b/>
          <w:bCs/>
          <w:lang w:val="hy-AM"/>
        </w:rPr>
        <w:lastRenderedPageBreak/>
        <w:t>ա</w:t>
      </w:r>
      <w:r w:rsidR="00092131" w:rsidRPr="009674FE">
        <w:rPr>
          <w:rFonts w:ascii="GHEA Grapalat" w:hAnsi="GHEA Grapalat"/>
          <w:b/>
          <w:bCs/>
          <w:lang w:val="hy-AM"/>
        </w:rPr>
        <w:t>)</w:t>
      </w:r>
      <w:r w:rsidR="00AF0347" w:rsidRPr="007C70B7">
        <w:rPr>
          <w:rFonts w:ascii="GHEA Grapalat" w:hAnsi="GHEA Grapalat"/>
          <w:b/>
          <w:bCs/>
          <w:lang w:val="hy-AM"/>
        </w:rPr>
        <w:t xml:space="preserve"> </w:t>
      </w:r>
      <w:r w:rsidR="009674FE" w:rsidRPr="004C0605">
        <w:rPr>
          <w:rFonts w:ascii="GHEA Grapalat" w:hAnsi="GHEA Grapalat"/>
          <w:b/>
          <w:bCs/>
          <w:lang w:val="hy-AM"/>
        </w:rPr>
        <w:t>Երկրաչափական նման</w:t>
      </w:r>
      <w:r w:rsidR="004C0605" w:rsidRPr="004C0605">
        <w:rPr>
          <w:rFonts w:ascii="GHEA Grapalat" w:hAnsi="GHEA Grapalat"/>
          <w:b/>
          <w:bCs/>
          <w:lang w:val="hy-AM"/>
        </w:rPr>
        <w:t>ություն</w:t>
      </w:r>
    </w:p>
    <w:p w:rsidR="00AF0347" w:rsidRPr="000B209B" w:rsidRDefault="00224290" w:rsidP="004C0605">
      <w:pPr>
        <w:spacing w:after="0"/>
        <w:ind w:firstLine="567"/>
        <w:jc w:val="both"/>
        <w:rPr>
          <w:rFonts w:ascii="GHEA Grapalat" w:hAnsi="GHEA Grapalat"/>
          <w:lang w:val="hy-AM"/>
        </w:rPr>
      </w:pPr>
      <w:r w:rsidRPr="004A2CEA">
        <w:rPr>
          <w:rFonts w:ascii="GHEA Grapalat" w:hAnsi="GHEA Grapalat"/>
          <w:b/>
          <w:bCs/>
          <w:lang w:val="hy-AM"/>
        </w:rPr>
        <w:t>224.</w:t>
      </w:r>
      <w:r w:rsidRPr="004A2CEA">
        <w:rPr>
          <w:rFonts w:ascii="GHEA Grapalat" w:hAnsi="GHEA Grapalat"/>
          <w:lang w:val="hy-AM"/>
        </w:rPr>
        <w:t xml:space="preserve"> </w:t>
      </w:r>
      <w:r w:rsidR="004A2CEA" w:rsidRPr="000B209B">
        <w:rPr>
          <w:rFonts w:ascii="GHEA Grapalat" w:hAnsi="GHEA Grapalat"/>
          <w:lang w:val="hy-AM"/>
        </w:rPr>
        <w:t xml:space="preserve">Մոդելի և կառուցվածքի </w:t>
      </w:r>
      <w:r w:rsidR="004A2CEA" w:rsidRPr="004C0605">
        <w:rPr>
          <w:rFonts w:ascii="GHEA Grapalat" w:hAnsi="GHEA Grapalat"/>
          <w:lang w:val="hy-AM"/>
        </w:rPr>
        <w:t>երկրաչափական նման</w:t>
      </w:r>
      <w:r w:rsidR="004C0605" w:rsidRPr="004C0605">
        <w:rPr>
          <w:rFonts w:ascii="GHEA Grapalat" w:hAnsi="GHEA Grapalat"/>
          <w:lang w:val="hy-AM"/>
        </w:rPr>
        <w:t>ությա</w:t>
      </w:r>
      <w:r w:rsidR="000B209B" w:rsidRPr="004C0605">
        <w:rPr>
          <w:rFonts w:ascii="GHEA Grapalat" w:hAnsi="GHEA Grapalat"/>
          <w:lang w:val="hy-AM"/>
        </w:rPr>
        <w:t>ն</w:t>
      </w:r>
      <w:r w:rsidR="004A2CEA" w:rsidRPr="000B209B">
        <w:rPr>
          <w:rFonts w:ascii="GHEA Grapalat" w:hAnsi="GHEA Grapalat"/>
          <w:lang w:val="hy-AM"/>
        </w:rPr>
        <w:t xml:space="preserve"> հետևանք է </w:t>
      </w:r>
      <w:r w:rsidR="000B209B">
        <w:rPr>
          <w:rFonts w:ascii="GHEA Grapalat" w:hAnsi="GHEA Grapalat"/>
          <w:lang w:val="hy-AM"/>
        </w:rPr>
        <w:t xml:space="preserve">հանդիսանում </w:t>
      </w:r>
      <w:r w:rsidR="004A2CEA" w:rsidRPr="000B209B">
        <w:rPr>
          <w:rFonts w:ascii="GHEA Grapalat" w:hAnsi="GHEA Grapalat"/>
          <w:lang w:val="hy-AM"/>
        </w:rPr>
        <w:t xml:space="preserve">մոդելի և կառուցվածքի համապատասխան կետերի </w:t>
      </w:r>
      <w:r w:rsidR="000B209B" w:rsidRPr="000B209B">
        <w:rPr>
          <w:rFonts w:ascii="GHEA Grapalat" w:hAnsi="GHEA Grapalat"/>
          <w:lang w:val="hy-AM"/>
        </w:rPr>
        <w:t>անչափ</w:t>
      </w:r>
      <w:r w:rsidR="004A2CEA" w:rsidRPr="000B209B">
        <w:rPr>
          <w:rFonts w:ascii="GHEA Grapalat" w:hAnsi="GHEA Grapalat"/>
          <w:lang w:val="hy-AM"/>
        </w:rPr>
        <w:t xml:space="preserve"> կոորդինատների հավասարությունը.</w:t>
      </w:r>
    </w:p>
    <w:p w:rsidR="00AF0347" w:rsidRDefault="00E269B3" w:rsidP="004C0605">
      <w:pPr>
        <w:shd w:val="clear" w:color="auto" w:fill="FFFFFF"/>
        <w:tabs>
          <w:tab w:val="left" w:pos="6096"/>
          <w:tab w:val="left" w:pos="8931"/>
        </w:tabs>
        <w:spacing w:after="0" w:line="240" w:lineRule="auto"/>
        <w:ind w:left="3402"/>
        <w:jc w:val="both"/>
        <w:rPr>
          <w:rFonts w:ascii="GHEA Grapalat" w:hAnsi="GHEA Grapalat"/>
          <w:lang w:val="hy-AM"/>
        </w:rPr>
      </w:pPr>
      <m:oMath>
        <m:sSubSup>
          <m:sSubSupPr>
            <m:ctrlPr>
              <w:rPr>
                <w:rFonts w:ascii="Cambria Math" w:hAnsi="Cambria Math"/>
                <w:i/>
                <w:sz w:val="24"/>
                <w:szCs w:val="24"/>
                <w:lang w:val="hy-AM"/>
              </w:rPr>
            </m:ctrlPr>
          </m:sSubSupPr>
          <m:e>
            <m:r>
              <w:rPr>
                <w:rFonts w:ascii="Cambria Math" w:hAnsi="Cambria Math"/>
                <w:sz w:val="24"/>
                <w:szCs w:val="24"/>
                <w:lang w:val="hy-AM"/>
              </w:rPr>
              <m:t>ξ</m:t>
            </m:r>
          </m:e>
          <m:sub>
            <m:r>
              <w:rPr>
                <w:rFonts w:ascii="Cambria Math" w:hAnsi="Cambria Math"/>
                <w:sz w:val="24"/>
                <w:szCs w:val="24"/>
                <w:lang w:val="hy-AM"/>
              </w:rPr>
              <m:t>i</m:t>
            </m:r>
          </m:sub>
          <m:sup>
            <m:r>
              <w:rPr>
                <w:rFonts w:ascii="Cambria Math" w:hAnsi="Cambria Math"/>
                <w:sz w:val="24"/>
                <w:szCs w:val="24"/>
                <w:lang w:val="hy-AM"/>
              </w:rPr>
              <m:t>(э)</m:t>
            </m:r>
          </m:sup>
        </m:sSubSup>
      </m:oMath>
      <w:r w:rsidR="00AF0347" w:rsidRPr="00F320E0">
        <w:rPr>
          <w:rFonts w:ascii="GHEA Grapalat" w:eastAsiaTheme="minorEastAsia" w:hAnsi="GHEA Grapalat"/>
          <w:lang w:val="hy-AM"/>
        </w:rPr>
        <w:t xml:space="preserve"> </w:t>
      </w:r>
      <w:r w:rsidR="00AF0347"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x</m:t>
                </m:r>
              </m:e>
              <m:sub>
                <m:r>
                  <w:rPr>
                    <w:rFonts w:ascii="Cambria Math" w:eastAsiaTheme="minorEastAsia" w:hAnsi="Cambria Math" w:cs="Calibri"/>
                    <w:sz w:val="32"/>
                    <w:szCs w:val="32"/>
                    <w:lang w:val="hy-AM"/>
                  </w:rPr>
                  <m:t>i</m:t>
                </m:r>
              </m:sub>
              <m:sup>
                <m:r>
                  <w:rPr>
                    <w:rFonts w:ascii="Cambria Math" w:eastAsiaTheme="minorEastAsia" w:hAnsi="Cambria Math" w:cs="Calibri"/>
                    <w:sz w:val="32"/>
                    <w:szCs w:val="32"/>
                    <w:lang w:val="hy-AM"/>
                  </w:rPr>
                  <m:t>(э)</m:t>
                </m:r>
              </m:sup>
            </m:sSubSup>
          </m:num>
          <m:den>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i</m:t>
                </m:r>
              </m:sub>
              <m:sup>
                <m:r>
                  <w:rPr>
                    <w:rFonts w:ascii="Cambria Math" w:eastAsiaTheme="minorEastAsia" w:hAnsi="Cambria Math" w:cs="Calibri"/>
                    <w:sz w:val="32"/>
                    <w:szCs w:val="32"/>
                    <w:lang w:val="hy-AM"/>
                  </w:rPr>
                  <m:t>(э)</m:t>
                </m:r>
              </m:sup>
            </m:sSubSup>
          </m:den>
        </m:f>
      </m:oMath>
      <w:r w:rsidR="00AF0347" w:rsidRPr="004E1BCF">
        <w:rPr>
          <w:rFonts w:ascii="Calibri" w:eastAsiaTheme="minorEastAsia" w:hAnsi="Calibri" w:cs="Calibri"/>
          <w:sz w:val="32"/>
          <w:szCs w:val="32"/>
          <w:lang w:val="hy-AM"/>
        </w:rPr>
        <w:t> </w:t>
      </w:r>
      <w:r w:rsidR="00AF0347" w:rsidRPr="001B3BB1">
        <w:rPr>
          <w:rFonts w:ascii="Calibri" w:eastAsiaTheme="minorEastAsia" w:hAnsi="Calibri" w:cs="Calibri"/>
          <w:sz w:val="32"/>
          <w:szCs w:val="32"/>
          <w:lang w:val="hy-AM"/>
        </w:rPr>
        <w:t xml:space="preserve"> </w:t>
      </w:r>
      <w:r w:rsidR="001B3BB1">
        <w:rPr>
          <w:rFonts w:ascii="GHEA Grapalat" w:eastAsiaTheme="minorEastAsia" w:hAnsi="GHEA Grapalat" w:cs="Calibri"/>
          <w:lang w:val="hy-AM"/>
        </w:rPr>
        <w:t>և</w:t>
      </w:r>
      <w:r w:rsidR="00AF0347" w:rsidRPr="001B3BB1">
        <w:rPr>
          <w:rFonts w:ascii="GHEA Grapalat" w:eastAsiaTheme="minorEastAsia" w:hAnsi="GHEA Grapalat" w:cs="Calibri"/>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ξ</m:t>
            </m:r>
          </m:e>
          <m:sub>
            <m:r>
              <w:rPr>
                <w:rFonts w:ascii="Cambria Math" w:hAnsi="Cambria Math"/>
                <w:sz w:val="24"/>
                <w:szCs w:val="24"/>
                <w:lang w:val="hy-AM"/>
              </w:rPr>
              <m:t>i</m:t>
            </m:r>
          </m:sub>
        </m:sSub>
      </m:oMath>
      <w:r w:rsidR="00AF0347" w:rsidRPr="00F320E0">
        <w:rPr>
          <w:rFonts w:ascii="GHEA Grapalat" w:eastAsiaTheme="minorEastAsia" w:hAnsi="GHEA Grapalat"/>
          <w:lang w:val="hy-AM"/>
        </w:rPr>
        <w:t xml:space="preserve"> </w:t>
      </w:r>
      <w:r w:rsidR="00AF0347"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x</m:t>
                </m:r>
              </m:e>
              <m:sub>
                <m:r>
                  <w:rPr>
                    <w:rFonts w:ascii="Cambria Math" w:eastAsiaTheme="minorEastAsia" w:hAnsi="Cambria Math" w:cs="Calibri"/>
                    <w:sz w:val="32"/>
                    <w:szCs w:val="32"/>
                    <w:lang w:val="hy-AM"/>
                  </w:rPr>
                  <m:t>i</m:t>
                </m:r>
              </m:sub>
            </m:sSub>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i</m:t>
                </m:r>
              </m:sub>
            </m:sSub>
          </m:den>
        </m:f>
      </m:oMath>
      <w:r w:rsidR="00AF0347" w:rsidRPr="001B3BB1">
        <w:rPr>
          <w:rFonts w:ascii="Calibri" w:eastAsiaTheme="minorEastAsia" w:hAnsi="Calibri" w:cs="Calibri"/>
          <w:sz w:val="32"/>
          <w:szCs w:val="32"/>
          <w:lang w:val="hy-AM"/>
        </w:rPr>
        <w:t xml:space="preserve"> </w:t>
      </w:r>
      <w:r w:rsidR="00AF0347" w:rsidRPr="001B3BB1">
        <w:rPr>
          <w:rFonts w:ascii="GHEA Grapalat" w:eastAsiaTheme="minorEastAsia" w:hAnsi="GHEA Grapalat" w:cs="Calibri"/>
          <w:lang w:val="hy-AM"/>
        </w:rPr>
        <w:tab/>
        <w:t>(</w:t>
      </w:r>
      <m:oMath>
        <m:r>
          <w:rPr>
            <w:rFonts w:ascii="Cambria Math" w:hAnsi="Cambria Math"/>
            <w:sz w:val="24"/>
            <w:szCs w:val="24"/>
            <w:lang w:val="hy-AM"/>
          </w:rPr>
          <m:t>i</m:t>
        </m:r>
      </m:oMath>
      <w:r w:rsidR="00AF0347" w:rsidRPr="001B3BB1">
        <w:rPr>
          <w:rFonts w:ascii="GHEA Grapalat" w:eastAsiaTheme="minorEastAsia" w:hAnsi="GHEA Grapalat" w:cs="Calibri"/>
          <w:lang w:val="hy-AM"/>
        </w:rPr>
        <w:t xml:space="preserve"> = 1, 2, 3)</w:t>
      </w:r>
      <w:r w:rsidR="00AF0347" w:rsidRPr="001B3BB1">
        <w:rPr>
          <w:rFonts w:ascii="Calibri" w:eastAsiaTheme="minorEastAsia" w:hAnsi="Calibri" w:cs="Calibri"/>
          <w:lang w:val="hy-AM"/>
        </w:rPr>
        <w:t> </w:t>
      </w:r>
      <w:r w:rsidR="00AF0347" w:rsidRPr="004E1BCF">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1B3BB1">
        <w:rPr>
          <w:rFonts w:ascii="GHEA Grapalat" w:hAnsi="GHEA Grapalat"/>
          <w:lang w:val="hy-AM"/>
        </w:rPr>
        <w:t>54</w:t>
      </w:r>
      <w:r w:rsidR="00AF0347" w:rsidRPr="00A677EA">
        <w:rPr>
          <w:rFonts w:ascii="GHEA Grapalat" w:hAnsi="GHEA Grapalat"/>
          <w:lang w:val="hy-AM"/>
        </w:rPr>
        <w:t>)</w:t>
      </w:r>
    </w:p>
    <w:p w:rsidR="00AF0347" w:rsidRPr="004A2CEA" w:rsidRDefault="009F4EA0" w:rsidP="00AF0347">
      <w:pPr>
        <w:spacing w:after="0"/>
        <w:ind w:left="567" w:hanging="567"/>
        <w:jc w:val="both"/>
        <w:rPr>
          <w:rFonts w:ascii="GHEA Grapalat" w:hAnsi="GHEA Grapalat"/>
          <w:color w:val="0070C0"/>
          <w:lang w:val="hy-AM"/>
        </w:rPr>
      </w:pPr>
      <w:r w:rsidRPr="009F4EA0">
        <w:rPr>
          <w:rFonts w:ascii="GHEA Grapalat" w:hAnsi="GHEA Grapalat"/>
          <w:lang w:val="hy-AM"/>
        </w:rPr>
        <w:t>որտեղ</w:t>
      </w:r>
      <w:r w:rsidR="00AF0347" w:rsidRPr="004A2CEA">
        <w:rPr>
          <w:rFonts w:ascii="GHEA Grapalat" w:hAnsi="GHEA Grapalat"/>
          <w:lang w:val="hy-AM"/>
        </w:rPr>
        <w:t xml:space="preserve">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x</m:t>
            </m:r>
          </m:e>
          <m:sub>
            <m:r>
              <w:rPr>
                <w:rFonts w:ascii="Cambria Math" w:eastAsiaTheme="minorEastAsia" w:hAnsi="Cambria Math" w:cs="Calibri"/>
                <w:sz w:val="24"/>
                <w:szCs w:val="24"/>
                <w:lang w:val="hy-AM"/>
              </w:rPr>
              <m:t>i</m:t>
            </m:r>
          </m:sub>
          <m:sup>
            <m:r>
              <w:rPr>
                <w:rFonts w:ascii="Cambria Math" w:eastAsiaTheme="minorEastAsia" w:hAnsi="Cambria Math" w:cs="Calibri"/>
                <w:sz w:val="24"/>
                <w:szCs w:val="24"/>
                <w:lang w:val="hy-AM"/>
              </w:rPr>
              <m:t>(э)</m:t>
            </m:r>
          </m:sup>
        </m:sSubSup>
      </m:oMath>
      <w:r w:rsidR="00AF0347" w:rsidRPr="004A2CEA">
        <w:rPr>
          <w:rFonts w:ascii="GHEA Grapalat" w:eastAsiaTheme="minorEastAsia" w:hAnsi="GHEA Grapalat"/>
          <w:vertAlign w:val="subscript"/>
          <w:lang w:val="hy-AM"/>
        </w:rPr>
        <w:t xml:space="preserve"> </w:t>
      </w:r>
      <w:r w:rsidRPr="009F4EA0">
        <w:rPr>
          <w:rFonts w:ascii="GHEA Grapalat" w:hAnsi="GHEA Grapalat"/>
          <w:lang w:val="hy-AM"/>
        </w:rPr>
        <w:t>և</w:t>
      </w:r>
      <w:r w:rsidR="00AF0347" w:rsidRPr="009F4EA0">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x</m:t>
            </m:r>
          </m:e>
          <m:sub>
            <m:r>
              <w:rPr>
                <w:rFonts w:ascii="Cambria Math" w:eastAsiaTheme="minorEastAsia" w:hAnsi="Cambria Math" w:cs="Calibri"/>
                <w:sz w:val="24"/>
                <w:szCs w:val="24"/>
                <w:lang w:val="hy-AM"/>
              </w:rPr>
              <m:t>i</m:t>
            </m:r>
          </m:sub>
        </m:sSub>
      </m:oMath>
      <w:r w:rsidR="00AF0347" w:rsidRPr="009F4EA0">
        <w:rPr>
          <w:rFonts w:ascii="GHEA Grapalat" w:hAnsi="GHEA Grapalat"/>
          <w:lang w:val="hy-AM"/>
        </w:rPr>
        <w:t xml:space="preserve"> </w:t>
      </w:r>
      <w:r w:rsidR="00AF0347" w:rsidRPr="004A2CEA">
        <w:rPr>
          <w:rFonts w:ascii="GHEA Grapalat" w:hAnsi="GHEA Grapalat"/>
          <w:lang w:val="hy-AM"/>
        </w:rPr>
        <w:t>–</w:t>
      </w:r>
      <w:r w:rsidR="000B209B">
        <w:rPr>
          <w:rFonts w:ascii="GHEA Grapalat" w:hAnsi="GHEA Grapalat"/>
          <w:color w:val="C00000"/>
          <w:lang w:val="hy-AM"/>
        </w:rPr>
        <w:t xml:space="preserve"> </w:t>
      </w:r>
      <w:r w:rsidR="000B209B" w:rsidRPr="000B209B">
        <w:rPr>
          <w:rFonts w:ascii="GHEA Grapalat" w:hAnsi="GHEA Grapalat"/>
          <w:lang w:val="hy-AM"/>
        </w:rPr>
        <w:t xml:space="preserve">մոդելի և կառուցվածքի կետերի կոորդինատներն են, համապատասխանաբար </w:t>
      </w:r>
      <m:oMath>
        <m:r>
          <w:rPr>
            <w:rFonts w:ascii="Cambria Math" w:hAnsi="Cambria Math"/>
            <w:sz w:val="24"/>
            <w:szCs w:val="24"/>
            <w:lang w:val="hy-AM"/>
          </w:rPr>
          <m:t>i</m:t>
        </m:r>
      </m:oMath>
      <w:r w:rsidR="000B209B" w:rsidRPr="000B209B">
        <w:rPr>
          <w:rFonts w:ascii="GHEA Grapalat" w:hAnsi="GHEA Grapalat"/>
          <w:lang w:val="hy-AM"/>
        </w:rPr>
        <w:t xml:space="preserve">-րդ կոորդինատային առանցքի ուղղությամբ  </w:t>
      </w:r>
      <w:r w:rsidR="00AF0347" w:rsidRPr="000B209B">
        <w:rPr>
          <w:rFonts w:ascii="GHEA Grapalat" w:hAnsi="GHEA Grapalat"/>
          <w:lang w:val="hy-AM"/>
        </w:rPr>
        <w:t>(</w:t>
      </w:r>
      <m:oMath>
        <m:r>
          <w:rPr>
            <w:rFonts w:ascii="Cambria Math" w:hAnsi="Cambria Math"/>
            <w:sz w:val="24"/>
            <w:szCs w:val="24"/>
            <w:lang w:val="hy-AM"/>
          </w:rPr>
          <m:t>i</m:t>
        </m:r>
      </m:oMath>
      <w:r w:rsidR="00AF0347" w:rsidRPr="000B209B">
        <w:rPr>
          <w:rFonts w:ascii="GHEA Grapalat" w:hAnsi="GHEA Grapalat"/>
          <w:lang w:val="hy-AM"/>
        </w:rPr>
        <w:t xml:space="preserve"> = 1, 2, 3)</w:t>
      </w:r>
      <w:r w:rsidR="000B209B" w:rsidRPr="000B209B">
        <w:rPr>
          <w:rFonts w:ascii="GHEA Grapalat" w:hAnsi="GHEA Grapalat"/>
          <w:lang w:val="hy-AM"/>
        </w:rPr>
        <w:t>,</w:t>
      </w:r>
    </w:p>
    <w:p w:rsidR="00AF0347" w:rsidRPr="004A2CEA" w:rsidRDefault="00E269B3" w:rsidP="00AF0347">
      <w:pPr>
        <w:spacing w:after="120"/>
        <w:ind w:left="567"/>
        <w:jc w:val="both"/>
        <w:rPr>
          <w:rFonts w:ascii="GHEA Grapalat" w:hAnsi="GHEA Grapalat"/>
          <w:color w:val="0070C0"/>
          <w:lang w:val="hy-AM"/>
        </w:rPr>
      </w:pP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l</m:t>
            </m:r>
          </m:e>
          <m:sub>
            <m:r>
              <w:rPr>
                <w:rFonts w:ascii="Cambria Math" w:eastAsiaTheme="minorEastAsia" w:hAnsi="Cambria Math" w:cs="Calibri"/>
                <w:sz w:val="24"/>
                <w:szCs w:val="24"/>
                <w:lang w:val="hy-AM"/>
              </w:rPr>
              <m:t>i</m:t>
            </m:r>
          </m:sub>
          <m:sup>
            <m:r>
              <w:rPr>
                <w:rFonts w:ascii="Cambria Math" w:eastAsiaTheme="minorEastAsia" w:hAnsi="Cambria Math" w:cs="Calibri"/>
                <w:sz w:val="24"/>
                <w:szCs w:val="24"/>
                <w:lang w:val="hy-AM"/>
              </w:rPr>
              <m:t>(э)</m:t>
            </m:r>
          </m:sup>
        </m:sSubSup>
      </m:oMath>
      <w:r w:rsidR="00A81A6B">
        <w:rPr>
          <w:rFonts w:ascii="Calibri" w:hAnsi="Calibri" w:cs="Calibri"/>
          <w:lang w:val="hy-AM"/>
        </w:rPr>
        <w:t> </w:t>
      </w:r>
      <w:r w:rsidR="009F4EA0" w:rsidRPr="009F4EA0">
        <w:rPr>
          <w:rFonts w:ascii="GHEA Grapalat" w:hAnsi="GHEA Grapalat"/>
          <w:lang w:val="hy-AM"/>
        </w:rPr>
        <w:t>և</w:t>
      </w:r>
      <w:r w:rsidR="00A81A6B">
        <w:rPr>
          <w:rFonts w:ascii="Calibri" w:hAnsi="Calibri" w:cs="Calibri"/>
          <w:lang w:val="hy-AM"/>
        </w:rPr>
        <w:t>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l</m:t>
            </m:r>
          </m:e>
          <m:sub>
            <m:r>
              <w:rPr>
                <w:rFonts w:ascii="Cambria Math" w:eastAsiaTheme="minorEastAsia" w:hAnsi="Cambria Math" w:cs="Calibri"/>
                <w:sz w:val="24"/>
                <w:szCs w:val="24"/>
                <w:lang w:val="hy-AM"/>
              </w:rPr>
              <m:t>i</m:t>
            </m:r>
          </m:sub>
        </m:sSub>
      </m:oMath>
      <w:r w:rsidR="00A81A6B">
        <w:rPr>
          <w:rFonts w:ascii="Calibri" w:hAnsi="Calibri" w:cs="Calibri"/>
          <w:lang w:val="hy-AM"/>
        </w:rPr>
        <w:t> </w:t>
      </w:r>
      <w:r w:rsidR="00AF0347" w:rsidRPr="004A2CEA">
        <w:rPr>
          <w:rFonts w:ascii="GHEA Grapalat" w:hAnsi="GHEA Grapalat"/>
          <w:lang w:val="hy-AM"/>
        </w:rPr>
        <w:t>–</w:t>
      </w:r>
      <w:r w:rsidR="00A81A6B">
        <w:rPr>
          <w:rFonts w:ascii="Calibri" w:hAnsi="Calibri" w:cs="Calibri"/>
          <w:color w:val="C00000"/>
          <w:lang w:val="hy-AM"/>
        </w:rPr>
        <w:t> </w:t>
      </w:r>
      <w:r w:rsidR="004A2CEA" w:rsidRPr="00A81A6B">
        <w:rPr>
          <w:rFonts w:ascii="GHEA Grapalat" w:hAnsi="GHEA Grapalat"/>
          <w:lang w:val="hy-AM"/>
        </w:rPr>
        <w:t>մոդելի և կառուցվածքի համապատասխան գծային չափեր</w:t>
      </w:r>
      <w:r w:rsidR="00A81A6B" w:rsidRPr="00A81A6B">
        <w:rPr>
          <w:rFonts w:ascii="GHEA Grapalat" w:hAnsi="GHEA Grapalat"/>
          <w:lang w:val="hy-AM"/>
        </w:rPr>
        <w:t>ն են</w:t>
      </w:r>
      <w:r w:rsidR="004A2CEA" w:rsidRPr="00A81A6B">
        <w:rPr>
          <w:rFonts w:ascii="GHEA Grapalat" w:hAnsi="GHEA Grapalat"/>
          <w:lang w:val="hy-AM"/>
        </w:rPr>
        <w:t xml:space="preserve">, </w:t>
      </w:r>
      <w:r w:rsidR="00A81A6B" w:rsidRPr="00A81A6B">
        <w:rPr>
          <w:rFonts w:ascii="GHEA Grapalat" w:hAnsi="GHEA Grapalat"/>
          <w:lang w:val="hy-AM"/>
        </w:rPr>
        <w:t xml:space="preserve">համապատասխանաբար </w:t>
      </w:r>
      <m:oMath>
        <m:r>
          <w:rPr>
            <w:rFonts w:ascii="Cambria Math" w:hAnsi="Cambria Math"/>
            <w:sz w:val="24"/>
            <w:szCs w:val="24"/>
            <w:lang w:val="hy-AM"/>
          </w:rPr>
          <m:t>i</m:t>
        </m:r>
      </m:oMath>
      <w:r w:rsidR="00A81A6B" w:rsidRPr="00A81A6B">
        <w:rPr>
          <w:rFonts w:ascii="GHEA Grapalat" w:hAnsi="GHEA Grapalat"/>
          <w:lang w:val="hy-AM"/>
        </w:rPr>
        <w:t>-րդ կոորդինատային առանցքի ուղղությամբ  (</w:t>
      </w:r>
      <m:oMath>
        <m:r>
          <w:rPr>
            <w:rFonts w:ascii="Cambria Math" w:hAnsi="Cambria Math"/>
            <w:sz w:val="24"/>
            <w:szCs w:val="24"/>
            <w:lang w:val="hy-AM"/>
          </w:rPr>
          <m:t>i</m:t>
        </m:r>
      </m:oMath>
      <w:r w:rsidR="00A81A6B" w:rsidRPr="00A81A6B">
        <w:rPr>
          <w:rFonts w:ascii="GHEA Grapalat" w:hAnsi="GHEA Grapalat"/>
          <w:lang w:val="hy-AM"/>
        </w:rPr>
        <w:t xml:space="preserve"> = 1, 2, 3)</w:t>
      </w:r>
      <w:r w:rsidR="004A2CEA" w:rsidRPr="00A81A6B">
        <w:rPr>
          <w:rFonts w:ascii="GHEA Grapalat" w:hAnsi="GHEA Grapalat"/>
          <w:lang w:val="hy-AM"/>
        </w:rPr>
        <w:t>:</w:t>
      </w:r>
    </w:p>
    <w:p w:rsidR="00AF0347" w:rsidRPr="00B055B0" w:rsidRDefault="00D66C68" w:rsidP="004C0605">
      <w:pPr>
        <w:spacing w:after="60"/>
        <w:ind w:firstLine="567"/>
        <w:rPr>
          <w:rFonts w:ascii="GHEA Grapalat" w:hAnsi="GHEA Grapalat"/>
          <w:lang w:val="hy-AM"/>
        </w:rPr>
      </w:pPr>
      <w:r w:rsidRPr="00B055B0">
        <w:rPr>
          <w:rFonts w:ascii="GHEA Grapalat" w:hAnsi="GHEA Grapalat"/>
          <w:b/>
          <w:bCs/>
          <w:lang w:val="hy-AM"/>
        </w:rPr>
        <w:t>225.</w:t>
      </w:r>
      <w:r w:rsidRPr="00B055B0">
        <w:rPr>
          <w:rFonts w:ascii="GHEA Grapalat" w:hAnsi="GHEA Grapalat"/>
          <w:lang w:val="hy-AM"/>
        </w:rPr>
        <w:t xml:space="preserve"> </w:t>
      </w:r>
      <w:r w:rsidR="004A2CEA" w:rsidRPr="00B055B0">
        <w:rPr>
          <w:rFonts w:ascii="GHEA Grapalat" w:hAnsi="GHEA Grapalat"/>
          <w:lang w:val="hy-AM"/>
        </w:rPr>
        <w:t xml:space="preserve">Մոդելավորման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4A2CEA" w:rsidRPr="00B055B0">
        <w:rPr>
          <w:rFonts w:ascii="GHEA Grapalat" w:hAnsi="GHEA Grapalat"/>
          <w:lang w:val="hy-AM"/>
        </w:rPr>
        <w:t xml:space="preserve"> գծային սանդղակը որոշվում է</w:t>
      </w:r>
      <w:r w:rsidR="00B055B0" w:rsidRPr="00B055B0">
        <w:rPr>
          <w:rFonts w:ascii="GHEA Grapalat" w:hAnsi="GHEA Grapalat"/>
          <w:lang w:val="hy-AM"/>
        </w:rPr>
        <w:t xml:space="preserve"> հետևայլ</w:t>
      </w:r>
      <w:r w:rsidR="004A2CEA" w:rsidRPr="00B055B0">
        <w:rPr>
          <w:rFonts w:ascii="GHEA Grapalat" w:hAnsi="GHEA Grapalat"/>
          <w:lang w:val="hy-AM"/>
        </w:rPr>
        <w:t xml:space="preserve"> հարաբերություններ</w:t>
      </w:r>
      <w:r w:rsidR="00B055B0" w:rsidRPr="00B055B0">
        <w:rPr>
          <w:rFonts w:ascii="GHEA Grapalat" w:hAnsi="GHEA Grapalat"/>
          <w:lang w:val="hy-AM"/>
        </w:rPr>
        <w:t>ից.</w:t>
      </w:r>
    </w:p>
    <w:p w:rsidR="00AF0347" w:rsidRDefault="00E269B3" w:rsidP="004C0605">
      <w:pPr>
        <w:shd w:val="clear" w:color="auto" w:fill="FFFFFF"/>
        <w:tabs>
          <w:tab w:val="left" w:pos="8931"/>
        </w:tabs>
        <w:spacing w:after="60" w:line="240" w:lineRule="auto"/>
        <w:ind w:left="3969"/>
        <w:jc w:val="both"/>
        <w:rPr>
          <w:rFonts w:ascii="GHEA Grapalat" w:hAnsi="GHEA Grapalat"/>
          <w:lang w:val="hy-AM"/>
        </w:rPr>
      </w:pP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AF0347" w:rsidRPr="00F320E0">
        <w:rPr>
          <w:rFonts w:ascii="GHEA Grapalat" w:eastAsiaTheme="minorEastAsia" w:hAnsi="GHEA Grapalat"/>
          <w:lang w:val="hy-AM"/>
        </w:rPr>
        <w:t xml:space="preserve"> </w:t>
      </w:r>
      <w:r w:rsidR="00AF0347"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1</m:t>
                </m:r>
              </m:sub>
              <m:sup>
                <m:r>
                  <w:rPr>
                    <w:rFonts w:ascii="Cambria Math" w:eastAsiaTheme="minorEastAsia" w:hAnsi="Cambria Math" w:cs="Calibri"/>
                    <w:sz w:val="32"/>
                    <w:szCs w:val="32"/>
                    <w:lang w:val="hy-AM"/>
                  </w:rPr>
                  <m:t>(э)</m:t>
                </m:r>
              </m:sup>
            </m:sSubSup>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1</m:t>
                </m:r>
              </m:sub>
            </m:sSub>
          </m:den>
        </m:f>
      </m:oMath>
      <w:r w:rsidR="00AF0347" w:rsidRPr="0036735C">
        <w:rPr>
          <w:rFonts w:ascii="GHEA Grapalat" w:eastAsiaTheme="minorEastAsia" w:hAnsi="GHEA Grapalat" w:cs="Calibri"/>
          <w:sz w:val="32"/>
          <w:szCs w:val="32"/>
          <w:lang w:val="hy-AM"/>
        </w:rPr>
        <w:t xml:space="preserve"> </w:t>
      </w:r>
      <w:r w:rsidR="00AF0347" w:rsidRPr="00F320E0">
        <w:rPr>
          <w:rFonts w:ascii="GHEA Grapalat" w:eastAsiaTheme="minorEastAsia" w:hAnsi="GHEA Grapalat" w:cs="Calibri"/>
          <w:lang w:val="hy-AM"/>
        </w:rPr>
        <w:t>=</w:t>
      </w:r>
      <w:r w:rsidR="00AF0347" w:rsidRPr="0036735C">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2</m:t>
                </m:r>
              </m:sub>
              <m:sup>
                <m:r>
                  <w:rPr>
                    <w:rFonts w:ascii="Cambria Math" w:eastAsiaTheme="minorEastAsia" w:hAnsi="Cambria Math" w:cs="Calibri"/>
                    <w:sz w:val="32"/>
                    <w:szCs w:val="32"/>
                    <w:lang w:val="hy-AM"/>
                  </w:rPr>
                  <m:t>(э)</m:t>
                </m:r>
              </m:sup>
            </m:sSubSup>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2</m:t>
                </m:r>
              </m:sub>
            </m:sSub>
          </m:den>
        </m:f>
      </m:oMath>
      <w:r w:rsidR="00AF0347" w:rsidRPr="0036735C">
        <w:rPr>
          <w:rFonts w:ascii="GHEA Grapalat" w:eastAsiaTheme="minorEastAsia" w:hAnsi="GHEA Grapalat" w:cs="Calibri"/>
          <w:lang w:val="hy-AM"/>
        </w:rPr>
        <w:t xml:space="preserve"> </w:t>
      </w:r>
      <w:r w:rsidR="00AF0347" w:rsidRPr="00F320E0">
        <w:rPr>
          <w:rFonts w:ascii="GHEA Grapalat" w:eastAsiaTheme="minorEastAsia" w:hAnsi="GHEA Grapalat" w:cs="Calibri"/>
          <w:lang w:val="hy-AM"/>
        </w:rPr>
        <w:t>=</w:t>
      </w:r>
      <w:r w:rsidR="00AF0347" w:rsidRPr="0036735C">
        <w:rPr>
          <w:rFonts w:ascii="Calibri" w:eastAsiaTheme="minorEastAsia" w:hAnsi="Calibri" w:cs="Calibri"/>
          <w:lang w:val="hy-AM"/>
        </w:rPr>
        <w:t>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3</m:t>
                </m:r>
              </m:sub>
              <m:sup>
                <m:r>
                  <w:rPr>
                    <w:rFonts w:ascii="Cambria Math" w:eastAsiaTheme="minorEastAsia" w:hAnsi="Cambria Math" w:cs="Calibri"/>
                    <w:sz w:val="32"/>
                    <w:szCs w:val="32"/>
                    <w:lang w:val="hy-AM"/>
                  </w:rPr>
                  <m:t>(э)</m:t>
                </m:r>
              </m:sup>
            </m:sSubSup>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3</m:t>
                </m:r>
              </m:sub>
            </m:sSub>
          </m:den>
        </m:f>
      </m:oMath>
      <w:r w:rsidR="00AF0347" w:rsidRPr="00E66DA4">
        <w:rPr>
          <w:rFonts w:ascii="Calibri" w:eastAsiaTheme="minorEastAsia" w:hAnsi="Calibri" w:cs="Calibri"/>
          <w:lang w:val="hy-AM"/>
        </w:rPr>
        <w:t xml:space="preserve"> </w:t>
      </w:r>
      <w:r w:rsidR="00AF0347" w:rsidRPr="0036735C">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2A7EC9">
        <w:rPr>
          <w:rFonts w:ascii="GHEA Grapalat" w:hAnsi="GHEA Grapalat"/>
          <w:lang w:val="hy-AM"/>
        </w:rPr>
        <w:t>55</w:t>
      </w:r>
      <w:r w:rsidR="00AF0347" w:rsidRPr="00A677EA">
        <w:rPr>
          <w:rFonts w:ascii="GHEA Grapalat" w:hAnsi="GHEA Grapalat"/>
          <w:lang w:val="hy-AM"/>
        </w:rPr>
        <w:t>)</w:t>
      </w:r>
    </w:p>
    <w:p w:rsidR="00AF0347" w:rsidRPr="00446F00" w:rsidRDefault="00D66C68" w:rsidP="00AF0347">
      <w:pPr>
        <w:spacing w:after="120"/>
        <w:ind w:firstLine="567"/>
        <w:jc w:val="both"/>
        <w:rPr>
          <w:rFonts w:ascii="GHEA Grapalat" w:hAnsi="GHEA Grapalat"/>
          <w:color w:val="0070C0"/>
          <w:lang w:val="hy-AM"/>
        </w:rPr>
      </w:pPr>
      <w:r w:rsidRPr="00E823C6">
        <w:rPr>
          <w:rFonts w:ascii="GHEA Grapalat" w:hAnsi="GHEA Grapalat"/>
          <w:b/>
          <w:bCs/>
          <w:lang w:val="hy-AM"/>
        </w:rPr>
        <w:t>226</w:t>
      </w:r>
      <w:r w:rsidR="00786286" w:rsidRPr="00E823C6">
        <w:rPr>
          <w:rFonts w:ascii="GHEA Grapalat" w:hAnsi="GHEA Grapalat"/>
          <w:b/>
          <w:bCs/>
          <w:lang w:val="hy-AM"/>
        </w:rPr>
        <w:t>.</w:t>
      </w:r>
      <w:r w:rsidR="00786286" w:rsidRPr="00E823C6">
        <w:rPr>
          <w:rFonts w:ascii="GHEA Grapalat" w:hAnsi="GHEA Grapalat"/>
          <w:lang w:val="hy-AM"/>
        </w:rPr>
        <w:t xml:space="preserve"> </w:t>
      </w:r>
      <w:r w:rsidR="00E823C6" w:rsidRPr="00770A5B">
        <w:rPr>
          <w:rFonts w:ascii="GHEA Grapalat" w:hAnsi="GHEA Grapalat"/>
          <w:lang w:val="hy-AM"/>
        </w:rPr>
        <w:t xml:space="preserve">Մոդելը պատրաստելիս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E823C6" w:rsidRPr="00770A5B">
        <w:rPr>
          <w:rFonts w:ascii="GHEA Grapalat" w:eastAsiaTheme="minorEastAsia" w:hAnsi="GHEA Grapalat"/>
          <w:sz w:val="24"/>
          <w:szCs w:val="24"/>
          <w:lang w:val="hy-AM"/>
        </w:rPr>
        <w:t xml:space="preserve"> </w:t>
      </w:r>
      <w:r w:rsidR="00E823C6" w:rsidRPr="00E823C6">
        <w:rPr>
          <w:rFonts w:ascii="GHEA Grapalat" w:hAnsi="GHEA Grapalat"/>
          <w:lang w:val="hy-AM"/>
        </w:rPr>
        <w:t xml:space="preserve">գծային մոդելավորման սանդղակը </w:t>
      </w:r>
      <w:r w:rsidR="00E823C6" w:rsidRPr="00770A5B">
        <w:rPr>
          <w:rFonts w:ascii="GHEA Grapalat" w:hAnsi="GHEA Grapalat"/>
          <w:lang w:val="hy-AM"/>
        </w:rPr>
        <w:t>ընտրվում է</w:t>
      </w:r>
      <w:r w:rsidR="00E823C6">
        <w:rPr>
          <w:rFonts w:ascii="GHEA Grapalat" w:hAnsi="GHEA Grapalat"/>
          <w:lang w:val="hy-AM"/>
        </w:rPr>
        <w:t xml:space="preserve"> այնպես</w:t>
      </w:r>
      <w:r w:rsidR="00E823C6" w:rsidRPr="00E823C6">
        <w:rPr>
          <w:rFonts w:ascii="GHEA Grapalat" w:hAnsi="GHEA Grapalat"/>
          <w:lang w:val="hy-AM"/>
        </w:rPr>
        <w:t xml:space="preserve">, որպեսզի աերոդինամիկական </w:t>
      </w:r>
      <w:r w:rsidR="00E823C6" w:rsidRPr="002A7EC9">
        <w:rPr>
          <w:rFonts w:ascii="GHEA Grapalat" w:hAnsi="GHEA Grapalat"/>
          <w:lang w:val="hy-AM"/>
        </w:rPr>
        <w:t xml:space="preserve">խողովակի լայնական հատվածքի </w:t>
      </w:r>
      <m:oMath>
        <m:r>
          <w:rPr>
            <w:rFonts w:ascii="Cambria Math" w:eastAsiaTheme="minorEastAsia" w:hAnsi="Cambria Math" w:cs="Calibri"/>
            <w:sz w:val="24"/>
            <w:szCs w:val="24"/>
            <w:lang w:val="hy-AM"/>
          </w:rPr>
          <m:t>ψ</m:t>
        </m:r>
      </m:oMath>
      <w:r w:rsidR="00E823C6" w:rsidRPr="002A7EC9">
        <w:rPr>
          <w:rFonts w:ascii="GHEA Grapalat" w:hAnsi="GHEA Grapalat"/>
          <w:lang w:val="hy-AM"/>
        </w:rPr>
        <w:t xml:space="preserve"> լցման աստիճանը բավարարի (53) պայմանին: Այն դեպքերում, երբ այս պայմանը չի բավարարվում, փորձարարական արդյունքները </w:t>
      </w:r>
      <w:r w:rsidR="002A7EC9">
        <w:rPr>
          <w:rFonts w:ascii="GHEA Grapalat" w:hAnsi="GHEA Grapalat"/>
          <w:lang w:val="hy-AM"/>
        </w:rPr>
        <w:t>անհրաժեշտ</w:t>
      </w:r>
      <w:r w:rsidR="00E823C6" w:rsidRPr="002A7EC9">
        <w:rPr>
          <w:rFonts w:ascii="GHEA Grapalat" w:hAnsi="GHEA Grapalat"/>
          <w:lang w:val="hy-AM"/>
        </w:rPr>
        <w:t xml:space="preserve"> է </w:t>
      </w:r>
      <w:r w:rsidR="002A7EC9" w:rsidRPr="002A7EC9">
        <w:rPr>
          <w:rFonts w:ascii="GHEA Grapalat" w:hAnsi="GHEA Grapalat"/>
          <w:lang w:val="hy-AM"/>
        </w:rPr>
        <w:t>ճշգրտ</w:t>
      </w:r>
      <w:r w:rsidR="00E823C6" w:rsidRPr="002A7EC9">
        <w:rPr>
          <w:rFonts w:ascii="GHEA Grapalat" w:hAnsi="GHEA Grapalat"/>
          <w:lang w:val="hy-AM"/>
        </w:rPr>
        <w:t>վեն: Յուրաքանչյուր աերոդինամիկ</w:t>
      </w:r>
      <w:r w:rsidR="002A7EC9" w:rsidRPr="002A7EC9">
        <w:rPr>
          <w:rFonts w:ascii="GHEA Grapalat" w:hAnsi="GHEA Grapalat"/>
          <w:lang w:val="hy-AM"/>
        </w:rPr>
        <w:t>ական</w:t>
      </w:r>
      <w:r w:rsidR="00E823C6" w:rsidRPr="002A7EC9">
        <w:rPr>
          <w:rFonts w:ascii="GHEA Grapalat" w:hAnsi="GHEA Grapalat"/>
          <w:lang w:val="hy-AM"/>
        </w:rPr>
        <w:t xml:space="preserve"> </w:t>
      </w:r>
      <w:r w:rsidR="002A7EC9" w:rsidRPr="002A7EC9">
        <w:rPr>
          <w:rFonts w:ascii="GHEA Grapalat" w:hAnsi="GHEA Grapalat"/>
          <w:lang w:val="hy-AM"/>
        </w:rPr>
        <w:t>կայանքի</w:t>
      </w:r>
      <w:r w:rsidR="00E823C6" w:rsidRPr="002A7EC9">
        <w:rPr>
          <w:rFonts w:ascii="GHEA Grapalat" w:hAnsi="GHEA Grapalat"/>
          <w:lang w:val="hy-AM"/>
        </w:rPr>
        <w:t xml:space="preserve"> համար դրա մեթոդաբանությունը որոշվում է փորձարարական եղանակով: Շենքերի և </w:t>
      </w:r>
      <w:r w:rsidR="002A7EC9" w:rsidRPr="002A7EC9">
        <w:rPr>
          <w:rFonts w:ascii="GHEA Grapalat" w:hAnsi="GHEA Grapalat"/>
          <w:lang w:val="hy-AM"/>
        </w:rPr>
        <w:t>կառուցվածքների</w:t>
      </w:r>
      <w:r w:rsidR="00E823C6" w:rsidRPr="002A7EC9">
        <w:rPr>
          <w:rFonts w:ascii="GHEA Grapalat" w:hAnsi="GHEA Grapalat"/>
          <w:lang w:val="hy-AM"/>
        </w:rPr>
        <w:t xml:space="preserve"> մոդելային փորձարկումների ժամանակ</w:t>
      </w:r>
      <w:r w:rsidR="002A7EC9">
        <w:rPr>
          <w:rFonts w:ascii="GHEA Grapalat" w:hAnsi="GHEA Grapalat"/>
          <w:lang w:val="hy-AM"/>
        </w:rPr>
        <w:t>՝</w:t>
      </w:r>
      <w:r w:rsidR="00E823C6" w:rsidRPr="002A7EC9">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E823C6" w:rsidRPr="002A7EC9">
        <w:rPr>
          <w:rFonts w:ascii="Calibri" w:eastAsiaTheme="minorEastAsia" w:hAnsi="Calibri" w:cs="Calibri"/>
          <w:sz w:val="24"/>
          <w:szCs w:val="24"/>
          <w:vertAlign w:val="subscript"/>
          <w:lang w:val="hy-AM"/>
        </w:rPr>
        <w:t> </w:t>
      </w:r>
      <w:r w:rsidR="002A7EC9" w:rsidRPr="002A7EC9">
        <w:rPr>
          <w:rFonts w:ascii="Calibri" w:eastAsiaTheme="minorEastAsia" w:hAnsi="Calibri" w:cs="Calibri"/>
          <w:sz w:val="24"/>
          <w:szCs w:val="24"/>
          <w:vertAlign w:val="subscript"/>
          <w:lang w:val="hy-AM"/>
        </w:rPr>
        <w:t> </w:t>
      </w:r>
      <w:r w:rsidR="00E823C6" w:rsidRPr="002A7EC9">
        <w:rPr>
          <w:rFonts w:ascii="Cambria Math" w:hAnsi="Cambria Math" w:cs="Cambria Math"/>
          <w:lang w:val="hy-AM"/>
        </w:rPr>
        <w:t>∼</w:t>
      </w:r>
      <w:r w:rsidR="002A7EC9" w:rsidRPr="002A7EC9">
        <w:rPr>
          <w:rFonts w:ascii="Cambria Math" w:hAnsi="Cambria Math" w:cs="Cambria Math"/>
          <w:lang w:val="hy-AM"/>
        </w:rPr>
        <w:t> </w:t>
      </w:r>
      <w:r w:rsidR="00E823C6" w:rsidRPr="002A7EC9">
        <w:rPr>
          <w:rFonts w:ascii="Cambria Math" w:hAnsi="Cambria Math" w:cs="Cambria Math"/>
          <w:vertAlign w:val="subscript"/>
          <w:lang w:val="hy-AM"/>
        </w:rPr>
        <w:t> </w:t>
      </w:r>
      <w:r w:rsidR="00E823C6" w:rsidRPr="002A7EC9">
        <w:rPr>
          <w:rFonts w:ascii="GHEA Grapalat" w:hAnsi="GHEA Grapalat"/>
          <w:lang w:val="hy-AM"/>
        </w:rPr>
        <w:t>10</w:t>
      </w:r>
      <w:r w:rsidR="00E823C6" w:rsidRPr="002A7EC9">
        <w:rPr>
          <w:rFonts w:ascii="GHEA Grapalat" w:hAnsi="GHEA Grapalat"/>
          <w:vertAlign w:val="superscript"/>
          <w:lang w:val="hy-AM"/>
        </w:rPr>
        <w:noBreakHyphen/>
        <w:t>2</w:t>
      </w:r>
      <w:r w:rsidR="00E823C6" w:rsidRPr="002A7EC9">
        <w:rPr>
          <w:rFonts w:ascii="Calibri" w:hAnsi="Calibri" w:cs="Calibri"/>
          <w:vertAlign w:val="subscript"/>
          <w:lang w:val="hy-AM"/>
        </w:rPr>
        <w:t> </w:t>
      </w:r>
      <w:r w:rsidR="00E823C6" w:rsidRPr="002A7EC9">
        <w:rPr>
          <w:rFonts w:ascii="GHEA Grapalat" w:hAnsi="GHEA Grapalat"/>
          <w:lang w:val="hy-AM"/>
        </w:rPr>
        <w:t>–</w:t>
      </w:r>
      <w:r w:rsidR="00E823C6" w:rsidRPr="002A7EC9">
        <w:rPr>
          <w:rFonts w:ascii="Calibri" w:hAnsi="Calibri" w:cs="Calibri"/>
          <w:vertAlign w:val="subscript"/>
          <w:lang w:val="hy-AM"/>
        </w:rPr>
        <w:t> </w:t>
      </w:r>
      <w:r w:rsidR="00E823C6" w:rsidRPr="002A7EC9">
        <w:rPr>
          <w:rFonts w:ascii="GHEA Grapalat" w:hAnsi="GHEA Grapalat"/>
          <w:lang w:val="hy-AM"/>
        </w:rPr>
        <w:t>10</w:t>
      </w:r>
      <w:r w:rsidR="00E823C6" w:rsidRPr="002A7EC9">
        <w:rPr>
          <w:rFonts w:ascii="GHEA Grapalat" w:hAnsi="GHEA Grapalat"/>
          <w:vertAlign w:val="superscript"/>
          <w:lang w:val="hy-AM"/>
        </w:rPr>
        <w:noBreakHyphen/>
        <w:t>3</w:t>
      </w:r>
      <w:r w:rsidR="002A7EC9" w:rsidRPr="002A7EC9">
        <w:rPr>
          <w:rFonts w:ascii="GHEA Grapalat" w:hAnsi="GHEA Grapalat"/>
          <w:lang w:val="hy-AM"/>
        </w:rPr>
        <w:t>,</w:t>
      </w:r>
      <w:r w:rsidR="00E823C6" w:rsidRPr="002A7EC9">
        <w:rPr>
          <w:rFonts w:ascii="GHEA Grapalat" w:hAnsi="GHEA Grapalat"/>
          <w:lang w:val="hy-AM"/>
        </w:rPr>
        <w:t xml:space="preserve"> վանդակավոր կ</w:t>
      </w:r>
      <w:r w:rsidR="002A7EC9">
        <w:rPr>
          <w:rFonts w:ascii="GHEA Grapalat" w:hAnsi="GHEA Grapalat"/>
          <w:lang w:val="hy-AM"/>
        </w:rPr>
        <w:t>ոնստրուկցիան</w:t>
      </w:r>
      <w:r w:rsidR="00E823C6" w:rsidRPr="002A7EC9">
        <w:rPr>
          <w:rFonts w:ascii="GHEA Grapalat" w:hAnsi="GHEA Grapalat"/>
          <w:lang w:val="hy-AM"/>
        </w:rPr>
        <w:t xml:space="preserve">երի տարրերի համար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E823C6" w:rsidRPr="002A7EC9">
        <w:rPr>
          <w:rFonts w:ascii="GHEA Grapalat" w:hAnsi="GHEA Grapalat"/>
          <w:lang w:val="hy-AM"/>
        </w:rPr>
        <w:t xml:space="preserve"> </w:t>
      </w:r>
      <w:r w:rsidR="002A7EC9" w:rsidRPr="00C23DD7">
        <w:rPr>
          <w:rFonts w:ascii="GHEA Grapalat" w:hAnsi="GHEA Grapalat"/>
          <w:lang w:val="hy-AM"/>
        </w:rPr>
        <w:t>ընդուն</w:t>
      </w:r>
      <w:r w:rsidR="00E823C6" w:rsidRPr="00C23DD7">
        <w:rPr>
          <w:rFonts w:ascii="GHEA Grapalat" w:hAnsi="GHEA Grapalat"/>
          <w:lang w:val="hy-AM"/>
        </w:rPr>
        <w:t xml:space="preserve">վում է </w:t>
      </w:r>
      <w:r w:rsidR="0054456E" w:rsidRPr="00C23DD7">
        <w:rPr>
          <w:rFonts w:ascii="GHEA Grapalat" w:hAnsi="GHEA Grapalat"/>
          <w:lang w:val="hy-AM"/>
        </w:rPr>
        <w:t>մեկի</w:t>
      </w:r>
      <w:r w:rsidR="00E823C6" w:rsidRPr="00C23DD7">
        <w:rPr>
          <w:rFonts w:ascii="GHEA Grapalat" w:hAnsi="GHEA Grapalat"/>
          <w:lang w:val="hy-AM"/>
        </w:rPr>
        <w:t xml:space="preserve"> կարգի</w:t>
      </w:r>
      <w:r w:rsidR="00E823C6" w:rsidRPr="00BB00B6">
        <w:rPr>
          <w:rFonts w:ascii="GHEA Grapalat" w:hAnsi="GHEA Grapalat"/>
          <w:lang w:val="hy-AM"/>
        </w:rPr>
        <w:t>:</w:t>
      </w:r>
    </w:p>
    <w:p w:rsidR="00AF0347" w:rsidRPr="007C70B7" w:rsidRDefault="00DD144F" w:rsidP="00786286">
      <w:pPr>
        <w:spacing w:before="240" w:after="240"/>
        <w:jc w:val="center"/>
        <w:rPr>
          <w:rFonts w:ascii="GHEA Grapalat" w:hAnsi="GHEA Grapalat"/>
          <w:b/>
          <w:bCs/>
          <w:lang w:val="hy-AM"/>
        </w:rPr>
      </w:pPr>
      <w:r>
        <w:rPr>
          <w:rFonts w:ascii="GHEA Grapalat" w:hAnsi="GHEA Grapalat"/>
          <w:b/>
          <w:bCs/>
          <w:lang w:val="hy-AM"/>
        </w:rPr>
        <w:t>բ</w:t>
      </w:r>
      <w:r w:rsidR="00092131" w:rsidRPr="009674FE">
        <w:rPr>
          <w:rFonts w:ascii="GHEA Grapalat" w:hAnsi="GHEA Grapalat"/>
          <w:b/>
          <w:bCs/>
          <w:lang w:val="hy-AM"/>
        </w:rPr>
        <w:t>)</w:t>
      </w:r>
      <w:r w:rsidR="00AF0347" w:rsidRPr="007C70B7">
        <w:rPr>
          <w:rFonts w:ascii="GHEA Grapalat" w:hAnsi="GHEA Grapalat"/>
          <w:b/>
          <w:bCs/>
          <w:lang w:val="hy-AM"/>
        </w:rPr>
        <w:t xml:space="preserve"> </w:t>
      </w:r>
      <w:r w:rsidR="009674FE" w:rsidRPr="009674FE">
        <w:rPr>
          <w:rFonts w:ascii="GHEA Grapalat" w:hAnsi="GHEA Grapalat"/>
          <w:b/>
          <w:bCs/>
          <w:lang w:val="hy-AM"/>
        </w:rPr>
        <w:t>Նման</w:t>
      </w:r>
      <w:r w:rsidR="00701525">
        <w:rPr>
          <w:rFonts w:ascii="GHEA Grapalat" w:hAnsi="GHEA Grapalat"/>
          <w:b/>
          <w:bCs/>
          <w:lang w:val="hy-AM"/>
        </w:rPr>
        <w:t>ություն</w:t>
      </w:r>
      <w:r w:rsidR="009674FE" w:rsidRPr="009674FE">
        <w:rPr>
          <w:rFonts w:ascii="GHEA Grapalat" w:hAnsi="GHEA Grapalat"/>
          <w:b/>
          <w:bCs/>
          <w:lang w:val="hy-AM"/>
        </w:rPr>
        <w:t xml:space="preserve"> ըստ անհարթության պարամետրի</w:t>
      </w:r>
    </w:p>
    <w:p w:rsidR="00D86E4A" w:rsidRPr="00446F00" w:rsidRDefault="00786286" w:rsidP="001C3498">
      <w:pPr>
        <w:spacing w:after="120"/>
        <w:ind w:firstLine="567"/>
        <w:jc w:val="both"/>
        <w:rPr>
          <w:rFonts w:ascii="GHEA Grapalat" w:hAnsi="GHEA Grapalat"/>
          <w:color w:val="0070C0"/>
          <w:lang w:val="hy-AM"/>
        </w:rPr>
      </w:pPr>
      <w:r w:rsidRPr="002E02D8">
        <w:rPr>
          <w:rFonts w:ascii="GHEA Grapalat" w:hAnsi="GHEA Grapalat"/>
          <w:b/>
          <w:bCs/>
          <w:lang w:val="hy-AM"/>
        </w:rPr>
        <w:t>22</w:t>
      </w:r>
      <w:r w:rsidR="00D66C68" w:rsidRPr="002E02D8">
        <w:rPr>
          <w:rFonts w:ascii="GHEA Grapalat" w:hAnsi="GHEA Grapalat"/>
          <w:b/>
          <w:bCs/>
          <w:lang w:val="hy-AM"/>
        </w:rPr>
        <w:t>7</w:t>
      </w:r>
      <w:r w:rsidRPr="002E02D8">
        <w:rPr>
          <w:rFonts w:ascii="GHEA Grapalat" w:hAnsi="GHEA Grapalat"/>
          <w:b/>
          <w:bCs/>
          <w:lang w:val="hy-AM"/>
        </w:rPr>
        <w:t>.</w:t>
      </w:r>
      <w:r w:rsidRPr="002E02D8">
        <w:rPr>
          <w:rFonts w:ascii="GHEA Grapalat" w:hAnsi="GHEA Grapalat"/>
          <w:lang w:val="hy-AM"/>
        </w:rPr>
        <w:t xml:space="preserve"> </w:t>
      </w:r>
      <w:r w:rsidR="00307AD0" w:rsidRPr="0001281D">
        <w:rPr>
          <w:rFonts w:ascii="GHEA Grapalat" w:hAnsi="GHEA Grapalat"/>
          <w:lang w:val="hy-AM"/>
        </w:rPr>
        <w:t>Նմանու</w:t>
      </w:r>
      <w:r w:rsidR="00701525">
        <w:rPr>
          <w:rFonts w:ascii="GHEA Grapalat" w:hAnsi="GHEA Grapalat"/>
          <w:lang w:val="hy-AM"/>
        </w:rPr>
        <w:t>թյուն</w:t>
      </w:r>
      <w:r w:rsidR="00307AD0" w:rsidRPr="0001281D">
        <w:rPr>
          <w:rFonts w:ascii="GHEA Grapalat" w:hAnsi="GHEA Grapalat"/>
          <w:lang w:val="hy-AM"/>
        </w:rPr>
        <w:t xml:space="preserve">ը ըստ </w:t>
      </w:r>
      <w:r w:rsidR="00307AD0" w:rsidRPr="00307AD0">
        <w:rPr>
          <w:rFonts w:ascii="GHEA Grapalat" w:hAnsi="GHEA Grapalat"/>
          <w:lang w:val="hy-AM"/>
        </w:rPr>
        <w:t xml:space="preserve">Δ </w:t>
      </w:r>
      <w:r w:rsidR="00307AD0" w:rsidRPr="0001281D">
        <w:rPr>
          <w:rFonts w:ascii="GHEA Grapalat" w:hAnsi="GHEA Grapalat"/>
          <w:lang w:val="hy-AM"/>
        </w:rPr>
        <w:t>ա</w:t>
      </w:r>
      <w:r w:rsidR="0094108A">
        <w:rPr>
          <w:rFonts w:ascii="GHEA Grapalat" w:hAnsi="GHEA Grapalat"/>
          <w:lang w:val="hy-AM"/>
        </w:rPr>
        <w:t>ն</w:t>
      </w:r>
      <w:r w:rsidR="00307AD0" w:rsidRPr="0001281D">
        <w:rPr>
          <w:rFonts w:ascii="GHEA Grapalat" w:hAnsi="GHEA Grapalat"/>
          <w:lang w:val="hy-AM"/>
        </w:rPr>
        <w:t>հարթության պարամետրի</w:t>
      </w:r>
      <w:r w:rsidR="00307AD0">
        <w:rPr>
          <w:rFonts w:ascii="GHEA Grapalat" w:hAnsi="GHEA Grapalat"/>
          <w:lang w:val="hy-AM"/>
        </w:rPr>
        <w:t xml:space="preserve">՝ </w:t>
      </w:r>
      <w:r w:rsidR="00307AD0" w:rsidRPr="00307AD0">
        <w:rPr>
          <w:rFonts w:ascii="GHEA Grapalat" w:hAnsi="GHEA Grapalat"/>
          <w:lang w:val="hy-AM"/>
        </w:rPr>
        <w:t>ա</w:t>
      </w:r>
      <w:r w:rsidR="00564580">
        <w:rPr>
          <w:rFonts w:ascii="GHEA Grapalat" w:hAnsi="GHEA Grapalat"/>
          <w:lang w:val="hy-AM"/>
        </w:rPr>
        <w:t>ն</w:t>
      </w:r>
      <w:r w:rsidR="00307AD0" w:rsidRPr="00307AD0">
        <w:rPr>
          <w:rFonts w:ascii="GHEA Grapalat" w:hAnsi="GHEA Grapalat"/>
          <w:lang w:val="hy-AM"/>
        </w:rPr>
        <w:t>հարթության տարրերի երկրաչափական նման</w:t>
      </w:r>
      <w:r w:rsidR="00701525">
        <w:rPr>
          <w:rFonts w:ascii="GHEA Grapalat" w:hAnsi="GHEA Grapalat"/>
          <w:lang w:val="hy-AM"/>
        </w:rPr>
        <w:t>ության</w:t>
      </w:r>
      <w:r w:rsidR="00307AD0" w:rsidRPr="00307AD0">
        <w:rPr>
          <w:rFonts w:ascii="GHEA Grapalat" w:hAnsi="GHEA Grapalat"/>
          <w:lang w:val="hy-AM"/>
        </w:rPr>
        <w:t xml:space="preserve"> </w:t>
      </w:r>
      <w:r w:rsidR="00307AD0">
        <w:rPr>
          <w:rFonts w:ascii="GHEA Grapalat" w:hAnsi="GHEA Grapalat"/>
          <w:lang w:val="hy-AM"/>
        </w:rPr>
        <w:t>մասնավոր</w:t>
      </w:r>
      <w:r w:rsidR="00307AD0" w:rsidRPr="00307AD0">
        <w:rPr>
          <w:rFonts w:ascii="GHEA Grapalat" w:hAnsi="GHEA Grapalat"/>
          <w:lang w:val="hy-AM"/>
        </w:rPr>
        <w:t xml:space="preserve"> դեպք է։ </w:t>
      </w:r>
      <w:r w:rsidR="00307AD0" w:rsidRPr="0094108A">
        <w:rPr>
          <w:rFonts w:ascii="GHEA Grapalat" w:hAnsi="GHEA Grapalat"/>
          <w:lang w:val="hy-AM"/>
        </w:rPr>
        <w:t xml:space="preserve">Հաշվի առնելով, որ շատ դեպքերում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307AD0" w:rsidRPr="0094108A">
        <w:rPr>
          <w:rFonts w:ascii="GHEA Grapalat" w:hAnsi="GHEA Grapalat"/>
          <w:lang w:val="hy-AM"/>
        </w:rPr>
        <w:t>-ը</w:t>
      </w:r>
      <w:r w:rsidR="0094108A">
        <w:rPr>
          <w:rFonts w:ascii="GHEA Grapalat" w:hAnsi="GHEA Grapalat"/>
          <w:lang w:val="hy-AM"/>
        </w:rPr>
        <w:t>՝</w:t>
      </w:r>
      <w:r w:rsidR="00307AD0" w:rsidRPr="0094108A">
        <w:rPr>
          <w:rFonts w:ascii="GHEA Grapalat" w:hAnsi="GHEA Grapalat"/>
          <w:lang w:val="hy-AM"/>
        </w:rPr>
        <w:t xml:space="preserve"> 10</w:t>
      </w:r>
      <w:r w:rsidR="0094108A">
        <w:rPr>
          <w:rFonts w:ascii="GHEA Grapalat" w:hAnsi="GHEA Grapalat"/>
          <w:vertAlign w:val="superscript"/>
          <w:lang w:val="hy-AM"/>
        </w:rPr>
        <w:noBreakHyphen/>
      </w:r>
      <w:r w:rsidR="00307AD0" w:rsidRPr="0094108A">
        <w:rPr>
          <w:rFonts w:ascii="GHEA Grapalat" w:hAnsi="GHEA Grapalat"/>
          <w:vertAlign w:val="superscript"/>
          <w:lang w:val="hy-AM"/>
        </w:rPr>
        <w:t>2</w:t>
      </w:r>
      <w:r w:rsidR="0094108A">
        <w:rPr>
          <w:rFonts w:ascii="Calibri" w:hAnsi="Calibri" w:cs="Calibri"/>
          <w:vertAlign w:val="subscript"/>
          <w:lang w:val="hy-AM"/>
        </w:rPr>
        <w:t> </w:t>
      </w:r>
      <w:r w:rsidR="00307AD0" w:rsidRPr="0094108A">
        <w:rPr>
          <w:rFonts w:ascii="GHEA Grapalat" w:hAnsi="GHEA Grapalat"/>
          <w:lang w:val="hy-AM"/>
        </w:rPr>
        <w:t>–</w:t>
      </w:r>
      <w:r w:rsidR="0094108A">
        <w:rPr>
          <w:rFonts w:ascii="Calibri" w:hAnsi="Calibri" w:cs="Calibri"/>
          <w:vertAlign w:val="subscript"/>
          <w:lang w:val="hy-AM"/>
        </w:rPr>
        <w:t> </w:t>
      </w:r>
      <w:r w:rsidR="00307AD0" w:rsidRPr="0094108A">
        <w:rPr>
          <w:rFonts w:ascii="GHEA Grapalat" w:hAnsi="GHEA Grapalat"/>
          <w:lang w:val="hy-AM"/>
        </w:rPr>
        <w:t>10</w:t>
      </w:r>
      <w:r w:rsidR="00307AD0" w:rsidRPr="0094108A">
        <w:rPr>
          <w:rFonts w:ascii="GHEA Grapalat" w:hAnsi="GHEA Grapalat"/>
          <w:vertAlign w:val="superscript"/>
          <w:lang w:val="hy-AM"/>
        </w:rPr>
        <w:t>-3</w:t>
      </w:r>
      <w:r w:rsidR="00307AD0" w:rsidRPr="0094108A">
        <w:rPr>
          <w:rFonts w:ascii="GHEA Grapalat" w:hAnsi="GHEA Grapalat"/>
          <w:lang w:val="hy-AM"/>
        </w:rPr>
        <w:t xml:space="preserve"> կարգի արժեք է, մոդելներ պատրաստելիս</w:t>
      </w:r>
      <w:r w:rsidR="0094108A">
        <w:rPr>
          <w:rFonts w:ascii="GHEA Grapalat" w:hAnsi="GHEA Grapalat"/>
          <w:lang w:val="hy-AM"/>
        </w:rPr>
        <w:t>,</w:t>
      </w:r>
      <w:r w:rsidR="00307AD0" w:rsidRPr="0094108A">
        <w:rPr>
          <w:rFonts w:ascii="GHEA Grapalat" w:hAnsi="GHEA Grapalat"/>
          <w:lang w:val="hy-AM"/>
        </w:rPr>
        <w:t xml:space="preserve"> սովորաբար</w:t>
      </w:r>
      <w:r w:rsidR="0094108A">
        <w:rPr>
          <w:rFonts w:ascii="GHEA Grapalat" w:hAnsi="GHEA Grapalat"/>
          <w:lang w:val="hy-AM"/>
        </w:rPr>
        <w:t>,</w:t>
      </w:r>
      <w:r w:rsidR="00307AD0" w:rsidRPr="0094108A">
        <w:rPr>
          <w:rFonts w:ascii="GHEA Grapalat" w:hAnsi="GHEA Grapalat"/>
          <w:lang w:val="hy-AM"/>
        </w:rPr>
        <w:t xml:space="preserve"> հնարավոր չէ ճշգրիտ բավարարել այս հավասարությ</w:t>
      </w:r>
      <w:r w:rsidR="0094108A">
        <w:rPr>
          <w:rFonts w:ascii="GHEA Grapalat" w:hAnsi="GHEA Grapalat"/>
          <w:lang w:val="hy-AM"/>
        </w:rPr>
        <w:t>ա</w:t>
      </w:r>
      <w:r w:rsidR="00307AD0" w:rsidRPr="0094108A">
        <w:rPr>
          <w:rFonts w:ascii="GHEA Grapalat" w:hAnsi="GHEA Grapalat"/>
          <w:lang w:val="hy-AM"/>
        </w:rPr>
        <w:t xml:space="preserve">նը: </w:t>
      </w:r>
      <w:r w:rsidR="00307AD0" w:rsidRPr="00C27AA4">
        <w:rPr>
          <w:rFonts w:ascii="GHEA Grapalat" w:hAnsi="GHEA Grapalat"/>
          <w:lang w:val="hy-AM"/>
        </w:rPr>
        <w:t>Փորձարկման ժամանակ այս պարամետրի ազդեցությունը աերոդինամիկ</w:t>
      </w:r>
      <w:r w:rsidR="0094108A" w:rsidRPr="00C27AA4">
        <w:rPr>
          <w:rFonts w:ascii="GHEA Grapalat" w:hAnsi="GHEA Grapalat"/>
          <w:lang w:val="hy-AM"/>
        </w:rPr>
        <w:t>ական</w:t>
      </w:r>
      <w:r w:rsidR="00307AD0" w:rsidRPr="00C27AA4">
        <w:rPr>
          <w:rFonts w:ascii="GHEA Grapalat" w:hAnsi="GHEA Grapalat"/>
          <w:lang w:val="hy-AM"/>
        </w:rPr>
        <w:t xml:space="preserve"> գործակիցների վրա գնահատելու համար մոդելի </w:t>
      </w:r>
      <w:r w:rsidR="0094108A" w:rsidRPr="00C27AA4">
        <w:rPr>
          <w:rFonts w:ascii="GHEA Grapalat" w:hAnsi="GHEA Grapalat"/>
          <w:lang w:val="hy-AM"/>
        </w:rPr>
        <w:t xml:space="preserve">անհարթությունը, </w:t>
      </w:r>
      <w:r w:rsidR="00307AD0" w:rsidRPr="00C27AA4">
        <w:rPr>
          <w:rFonts w:ascii="GHEA Grapalat" w:hAnsi="GHEA Grapalat"/>
          <w:lang w:val="hy-AM"/>
        </w:rPr>
        <w:t>սովորաբար</w:t>
      </w:r>
      <w:r w:rsidR="0094108A" w:rsidRPr="00C27AA4">
        <w:rPr>
          <w:rFonts w:ascii="GHEA Grapalat" w:hAnsi="GHEA Grapalat"/>
          <w:lang w:val="hy-AM"/>
        </w:rPr>
        <w:t>,</w:t>
      </w:r>
      <w:r w:rsidR="00307AD0" w:rsidRPr="00C27AA4">
        <w:rPr>
          <w:rFonts w:ascii="GHEA Grapalat" w:hAnsi="GHEA Grapalat"/>
          <w:lang w:val="hy-AM"/>
        </w:rPr>
        <w:t xml:space="preserve"> արհեստականորեն ավելանում է: Նման մոդելների փչ</w:t>
      </w:r>
      <w:r w:rsidR="00C27AA4" w:rsidRPr="00C27AA4">
        <w:rPr>
          <w:rFonts w:ascii="GHEA Grapalat" w:hAnsi="GHEA Grapalat"/>
          <w:lang w:val="hy-AM"/>
        </w:rPr>
        <w:t>ափորձարկման</w:t>
      </w:r>
      <w:r w:rsidR="00307AD0" w:rsidRPr="00C27AA4">
        <w:rPr>
          <w:rFonts w:ascii="GHEA Grapalat" w:hAnsi="GHEA Grapalat"/>
          <w:lang w:val="hy-AM"/>
        </w:rPr>
        <w:t xml:space="preserve"> արդյունքներն օգտագործելու համար նախագծվ</w:t>
      </w:r>
      <w:r w:rsidR="00C27AA4" w:rsidRPr="00C27AA4">
        <w:rPr>
          <w:rFonts w:ascii="GHEA Grapalat" w:hAnsi="GHEA Grapalat"/>
          <w:lang w:val="hy-AM"/>
        </w:rPr>
        <w:t>ող</w:t>
      </w:r>
      <w:r w:rsidR="00307AD0" w:rsidRPr="00C27AA4">
        <w:rPr>
          <w:rFonts w:ascii="GHEA Grapalat" w:hAnsi="GHEA Grapalat"/>
          <w:lang w:val="hy-AM"/>
        </w:rPr>
        <w:t xml:space="preserve"> կառուց</w:t>
      </w:r>
      <w:r w:rsidR="00C27AA4" w:rsidRPr="00C27AA4">
        <w:rPr>
          <w:rFonts w:ascii="GHEA Grapalat" w:hAnsi="GHEA Grapalat"/>
          <w:lang w:val="hy-AM"/>
        </w:rPr>
        <w:t>վածք</w:t>
      </w:r>
      <w:r w:rsidR="00307AD0" w:rsidRPr="00C27AA4">
        <w:rPr>
          <w:rFonts w:ascii="GHEA Grapalat" w:hAnsi="GHEA Grapalat"/>
          <w:lang w:val="hy-AM"/>
        </w:rPr>
        <w:t xml:space="preserve">ների վրա </w:t>
      </w:r>
      <w:r w:rsidR="00C27AA4" w:rsidRPr="00C27AA4">
        <w:rPr>
          <w:rFonts w:ascii="GHEA Grapalat" w:hAnsi="GHEA Grapalat"/>
          <w:lang w:val="hy-AM"/>
        </w:rPr>
        <w:t xml:space="preserve">ազդող </w:t>
      </w:r>
      <w:r w:rsidR="00307AD0" w:rsidRPr="00C27AA4">
        <w:rPr>
          <w:rFonts w:ascii="GHEA Grapalat" w:hAnsi="GHEA Grapalat"/>
          <w:lang w:val="hy-AM"/>
        </w:rPr>
        <w:t>քամու բեռն</w:t>
      </w:r>
      <w:r w:rsidR="00C27AA4" w:rsidRPr="00C27AA4">
        <w:rPr>
          <w:rFonts w:ascii="GHEA Grapalat" w:hAnsi="GHEA Grapalat"/>
          <w:lang w:val="hy-AM"/>
        </w:rPr>
        <w:t>վածքներ</w:t>
      </w:r>
      <w:r w:rsidR="00307AD0" w:rsidRPr="00C27AA4">
        <w:rPr>
          <w:rFonts w:ascii="GHEA Grapalat" w:hAnsi="GHEA Grapalat"/>
          <w:lang w:val="hy-AM"/>
        </w:rPr>
        <w:t xml:space="preserve"> նշանակելու </w:t>
      </w:r>
      <w:r w:rsidR="00C27AA4">
        <w:rPr>
          <w:rFonts w:ascii="GHEA Grapalat" w:hAnsi="GHEA Grapalat"/>
          <w:lang w:val="hy-AM"/>
        </w:rPr>
        <w:t>դեպքում</w:t>
      </w:r>
      <w:r w:rsidR="00307AD0" w:rsidRPr="00C27AA4">
        <w:rPr>
          <w:rFonts w:ascii="GHEA Grapalat" w:hAnsi="GHEA Grapalat"/>
          <w:lang w:val="hy-AM"/>
        </w:rPr>
        <w:t xml:space="preserve">, որպես կանոն, </w:t>
      </w:r>
      <w:r w:rsidR="00C27AA4" w:rsidRPr="00C27AA4">
        <w:rPr>
          <w:rFonts w:ascii="GHEA Grapalat" w:hAnsi="GHEA Grapalat"/>
          <w:lang w:val="hy-AM"/>
        </w:rPr>
        <w:t xml:space="preserve">պահանջվում է </w:t>
      </w:r>
      <w:r w:rsidR="00307AD0" w:rsidRPr="00C27AA4">
        <w:rPr>
          <w:rFonts w:ascii="GHEA Grapalat" w:hAnsi="GHEA Grapalat"/>
          <w:lang w:val="hy-AM"/>
        </w:rPr>
        <w:t>լրացուցիչ հիմնավորում:</w:t>
      </w:r>
    </w:p>
    <w:p w:rsidR="00AF0347" w:rsidRPr="009674FE" w:rsidRDefault="00DD144F" w:rsidP="00F709D7">
      <w:pPr>
        <w:spacing w:after="120"/>
        <w:jc w:val="center"/>
        <w:rPr>
          <w:rFonts w:ascii="GHEA Grapalat" w:hAnsi="GHEA Grapalat"/>
          <w:b/>
          <w:bCs/>
          <w:lang w:val="hy-AM"/>
        </w:rPr>
      </w:pPr>
      <w:r w:rsidRPr="009674FE">
        <w:rPr>
          <w:rFonts w:ascii="GHEA Grapalat" w:hAnsi="GHEA Grapalat"/>
          <w:b/>
          <w:bCs/>
          <w:lang w:val="hy-AM"/>
        </w:rPr>
        <w:t>գ</w:t>
      </w:r>
      <w:r w:rsidR="00092131" w:rsidRPr="000B209B">
        <w:rPr>
          <w:rFonts w:ascii="GHEA Grapalat" w:hAnsi="GHEA Grapalat"/>
          <w:b/>
          <w:bCs/>
          <w:lang w:val="hy-AM"/>
        </w:rPr>
        <w:t>)</w:t>
      </w:r>
      <w:r w:rsidR="00AF0347" w:rsidRPr="009674FE">
        <w:rPr>
          <w:rFonts w:ascii="GHEA Grapalat" w:hAnsi="GHEA Grapalat"/>
          <w:b/>
          <w:bCs/>
          <w:lang w:val="hy-AM"/>
        </w:rPr>
        <w:t xml:space="preserve"> </w:t>
      </w:r>
      <w:r w:rsidR="009674FE" w:rsidRPr="009674FE">
        <w:rPr>
          <w:rFonts w:ascii="GHEA Grapalat" w:hAnsi="GHEA Grapalat"/>
          <w:b/>
          <w:bCs/>
          <w:lang w:val="hy-AM"/>
        </w:rPr>
        <w:t>Մոդելավորում ըստ Ռեյնոլդսի թվի</w:t>
      </w:r>
    </w:p>
    <w:p w:rsidR="00AF0347" w:rsidRPr="004A2CEA" w:rsidRDefault="00677C6A" w:rsidP="00F709D7">
      <w:pPr>
        <w:spacing w:after="120"/>
        <w:ind w:firstLine="567"/>
        <w:rPr>
          <w:rFonts w:ascii="GHEA Grapalat" w:hAnsi="GHEA Grapalat"/>
          <w:lang w:val="hy-AM"/>
        </w:rPr>
      </w:pPr>
      <w:r w:rsidRPr="004A2CEA">
        <w:rPr>
          <w:rFonts w:ascii="GHEA Grapalat" w:hAnsi="GHEA Grapalat"/>
          <w:b/>
          <w:bCs/>
          <w:lang w:val="hy-AM"/>
        </w:rPr>
        <w:t>22</w:t>
      </w:r>
      <w:r w:rsidR="00D66C68" w:rsidRPr="004A2CEA">
        <w:rPr>
          <w:rFonts w:ascii="GHEA Grapalat" w:hAnsi="GHEA Grapalat"/>
          <w:b/>
          <w:bCs/>
          <w:lang w:val="hy-AM"/>
        </w:rPr>
        <w:t>8</w:t>
      </w:r>
      <w:r w:rsidRPr="004A2CEA">
        <w:rPr>
          <w:rFonts w:ascii="GHEA Grapalat" w:hAnsi="GHEA Grapalat"/>
          <w:b/>
          <w:bCs/>
          <w:lang w:val="hy-AM"/>
        </w:rPr>
        <w:t>.</w:t>
      </w:r>
      <w:r w:rsidRPr="004A2CEA">
        <w:rPr>
          <w:rFonts w:ascii="GHEA Grapalat" w:hAnsi="GHEA Grapalat"/>
          <w:lang w:val="hy-AM"/>
        </w:rPr>
        <w:t xml:space="preserve"> </w:t>
      </w:r>
      <m:oMath>
        <m:r>
          <w:rPr>
            <w:rFonts w:ascii="Cambria Math" w:eastAsiaTheme="minorEastAsia" w:hAnsi="Cambria Math" w:cs="Calibri"/>
            <w:sz w:val="24"/>
            <w:szCs w:val="24"/>
            <w:lang w:val="hy-AM"/>
          </w:rPr>
          <m:t>Re</m:t>
        </m:r>
      </m:oMath>
      <w:r w:rsidR="00AF0347" w:rsidRPr="004A2CEA">
        <w:rPr>
          <w:rFonts w:ascii="GHEA Grapalat" w:hAnsi="GHEA Grapalat"/>
          <w:lang w:val="hy-AM"/>
        </w:rPr>
        <w:t xml:space="preserve"> </w:t>
      </w:r>
      <w:r w:rsidR="004A2CEA" w:rsidRPr="004A2CEA">
        <w:rPr>
          <w:rFonts w:ascii="GHEA Grapalat" w:hAnsi="GHEA Grapalat"/>
          <w:lang w:val="hy-AM"/>
        </w:rPr>
        <w:t>Ռեյնոլդսի թիվը որոշվում է հետևայլ հարաբերությամբ.</w:t>
      </w:r>
    </w:p>
    <w:p w:rsidR="00AF0347" w:rsidRDefault="00AF0347" w:rsidP="00677C6A">
      <w:pPr>
        <w:shd w:val="clear" w:color="auto" w:fill="FFFFFF"/>
        <w:tabs>
          <w:tab w:val="left" w:pos="8931"/>
        </w:tabs>
        <w:spacing w:after="120" w:line="240" w:lineRule="auto"/>
        <w:ind w:left="4394"/>
        <w:jc w:val="both"/>
        <w:rPr>
          <w:rFonts w:ascii="GHEA Grapalat" w:hAnsi="GHEA Grapalat"/>
          <w:lang w:val="hy-AM"/>
        </w:rPr>
      </w:pPr>
      <m:oMath>
        <m:r>
          <w:rPr>
            <w:rFonts w:ascii="Cambria Math" w:hAnsi="Cambria Math"/>
            <w:sz w:val="24"/>
            <w:szCs w:val="24"/>
            <w:lang w:val="hy-AM"/>
          </w:rPr>
          <m:t>Re</m:t>
        </m:r>
      </m:oMath>
      <w:r w:rsidRPr="00F320E0">
        <w:rPr>
          <w:rFonts w:ascii="GHEA Grapalat" w:eastAsiaTheme="minorEastAsia" w:hAnsi="GHEA Grapalat"/>
          <w:lang w:val="hy-AM"/>
        </w:rPr>
        <w:t xml:space="preserve"> </w:t>
      </w:r>
      <w:r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V</m:t>
                </m:r>
              </m:e>
              <m:sub>
                <m:r>
                  <w:rPr>
                    <w:rFonts w:ascii="Cambria Math" w:eastAsiaTheme="minorEastAsia" w:hAnsi="Cambria Math" w:cs="Calibri"/>
                    <w:sz w:val="32"/>
                    <w:szCs w:val="32"/>
                    <w:lang w:val="hy-AM"/>
                  </w:rPr>
                  <m:t>0</m:t>
                </m:r>
              </m:sub>
            </m:sSub>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l</m:t>
                </m:r>
              </m:e>
              <m:sub>
                <m:r>
                  <w:rPr>
                    <w:rFonts w:ascii="Cambria Math" w:eastAsiaTheme="minorEastAsia" w:hAnsi="Cambria Math" w:cs="Calibri"/>
                    <w:sz w:val="32"/>
                    <w:szCs w:val="32"/>
                    <w:lang w:val="hy-AM"/>
                  </w:rPr>
                  <m:t>y</m:t>
                </m:r>
              </m:sub>
            </m:sSub>
          </m:num>
          <m:den>
            <m:r>
              <w:rPr>
                <w:rFonts w:ascii="Cambria Math" w:eastAsiaTheme="minorEastAsia" w:hAnsi="Cambria Math" w:cs="Calibri"/>
                <w:sz w:val="32"/>
                <w:szCs w:val="32"/>
                <w:lang w:val="hy-AM"/>
              </w:rPr>
              <m:t>ν</m:t>
            </m:r>
          </m:den>
        </m:f>
      </m:oMath>
      <w:r w:rsidRPr="00E66DA4">
        <w:rPr>
          <w:rFonts w:ascii="Calibri" w:eastAsiaTheme="minorEastAsia" w:hAnsi="Calibri" w:cs="Calibri"/>
          <w:lang w:val="hy-AM"/>
        </w:rPr>
        <w:t> </w:t>
      </w:r>
      <w:r w:rsidRPr="004E1BCF">
        <w:rPr>
          <w:rFonts w:ascii="GHEA Grapalat" w:eastAsiaTheme="minorEastAsia" w:hAnsi="GHEA Grapalat" w:cs="Calibri"/>
          <w:lang w:val="hy-AM"/>
        </w:rPr>
        <w:t>,</w:t>
      </w:r>
      <w:r>
        <w:rPr>
          <w:rFonts w:ascii="GHEA Grapalat" w:eastAsiaTheme="minorEastAsia" w:hAnsi="GHEA Grapalat" w:cs="Sylfaen"/>
          <w:sz w:val="20"/>
          <w:szCs w:val="20"/>
          <w:lang w:val="hy-AM"/>
        </w:rPr>
        <w:tab/>
      </w:r>
      <w:r w:rsidRPr="00A677EA">
        <w:rPr>
          <w:rFonts w:ascii="GHEA Grapalat" w:hAnsi="GHEA Grapalat"/>
          <w:lang w:val="hy-AM"/>
        </w:rPr>
        <w:t>(</w:t>
      </w:r>
      <w:r w:rsidR="00092131" w:rsidRPr="000B209B">
        <w:rPr>
          <w:rFonts w:ascii="GHEA Grapalat" w:hAnsi="GHEA Grapalat"/>
          <w:lang w:val="hy-AM"/>
        </w:rPr>
        <w:t>56</w:t>
      </w:r>
      <w:r w:rsidRPr="00A677EA">
        <w:rPr>
          <w:rFonts w:ascii="GHEA Grapalat" w:hAnsi="GHEA Grapalat"/>
          <w:lang w:val="hy-AM"/>
        </w:rPr>
        <w:t>)</w:t>
      </w:r>
    </w:p>
    <w:p w:rsidR="00AF0347" w:rsidRPr="00A96C03" w:rsidRDefault="009F4EA0" w:rsidP="007C7153">
      <w:pPr>
        <w:shd w:val="clear" w:color="auto" w:fill="FFFFFF"/>
        <w:tabs>
          <w:tab w:val="left" w:pos="8931"/>
        </w:tabs>
        <w:spacing w:after="0"/>
        <w:ind w:left="567" w:hanging="567"/>
        <w:jc w:val="both"/>
        <w:rPr>
          <w:rFonts w:ascii="GHEA Grapalat" w:hAnsi="GHEA Grapalat"/>
          <w:color w:val="0070C0"/>
          <w:lang w:val="hy-AM"/>
        </w:rPr>
      </w:pPr>
      <w:r w:rsidRPr="009F4EA0">
        <w:rPr>
          <w:rFonts w:ascii="GHEA Grapalat" w:hAnsi="GHEA Grapalat"/>
          <w:lang w:val="hy-AM"/>
        </w:rPr>
        <w:t>որտեղ</w:t>
      </w:r>
      <w:r w:rsidR="00AF0347" w:rsidRPr="009F4EA0">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V</m:t>
            </m:r>
          </m:e>
          <m:sub>
            <m:r>
              <w:rPr>
                <w:rFonts w:ascii="Cambria Math" w:eastAsiaTheme="minorEastAsia" w:hAnsi="Cambria Math" w:cs="Calibri"/>
                <w:sz w:val="24"/>
                <w:szCs w:val="24"/>
                <w:lang w:val="hy-AM"/>
              </w:rPr>
              <m:t>0</m:t>
            </m:r>
          </m:sub>
        </m:sSub>
      </m:oMath>
      <w:r w:rsidR="00AF0347" w:rsidRPr="009F4EA0">
        <w:rPr>
          <w:rFonts w:ascii="GHEA Grapalat" w:hAnsi="GHEA Grapalat"/>
          <w:sz w:val="18"/>
          <w:szCs w:val="18"/>
          <w:lang w:val="hy-AM"/>
        </w:rPr>
        <w:t xml:space="preserve"> </w:t>
      </w:r>
      <w:r w:rsidR="00AF0347" w:rsidRPr="00A96C03">
        <w:rPr>
          <w:rFonts w:ascii="GHEA Grapalat" w:hAnsi="GHEA Grapalat"/>
          <w:lang w:val="hy-AM"/>
        </w:rPr>
        <w:t>–</w:t>
      </w:r>
      <w:r w:rsidR="007C7153">
        <w:rPr>
          <w:rFonts w:ascii="GHEA Grapalat" w:hAnsi="GHEA Grapalat"/>
          <w:lang w:val="hy-AM"/>
        </w:rPr>
        <w:t xml:space="preserve"> </w:t>
      </w:r>
      <w:r w:rsidR="00A96C03" w:rsidRPr="007C7153">
        <w:rPr>
          <w:rFonts w:ascii="GHEA Grapalat" w:hAnsi="GHEA Grapalat"/>
          <w:lang w:val="hy-AM"/>
        </w:rPr>
        <w:t xml:space="preserve">քամու </w:t>
      </w:r>
      <w:r w:rsidR="007C7153" w:rsidRPr="007C7153">
        <w:rPr>
          <w:rFonts w:ascii="GHEA Grapalat" w:hAnsi="GHEA Grapalat"/>
          <w:lang w:val="hy-AM"/>
        </w:rPr>
        <w:t xml:space="preserve">կամ հոսքի </w:t>
      </w:r>
      <w:r w:rsidR="00A96C03" w:rsidRPr="007C7153">
        <w:rPr>
          <w:rFonts w:ascii="GHEA Grapalat" w:hAnsi="GHEA Grapalat"/>
          <w:lang w:val="hy-AM"/>
        </w:rPr>
        <w:t>բնորոշ միջին արագություն</w:t>
      </w:r>
      <w:r w:rsidR="007C7153">
        <w:rPr>
          <w:rFonts w:ascii="GHEA Grapalat" w:hAnsi="GHEA Grapalat"/>
          <w:lang w:val="hy-AM"/>
        </w:rPr>
        <w:t>ն է</w:t>
      </w:r>
      <w:r w:rsidR="00A96C03" w:rsidRPr="007C7153">
        <w:rPr>
          <w:rFonts w:ascii="GHEA Grapalat" w:hAnsi="GHEA Grapalat"/>
          <w:lang w:val="hy-AM"/>
        </w:rPr>
        <w:t xml:space="preserve"> </w:t>
      </w:r>
      <w:r w:rsidR="007C7153" w:rsidRPr="005A2452">
        <w:rPr>
          <w:rFonts w:ascii="GHEA Grapalat" w:hAnsi="GHEA Grapalat"/>
          <w:lang w:val="hy-AM"/>
        </w:rPr>
        <w:t>աերոդինամիկական</w:t>
      </w:r>
      <w:r w:rsidR="007C7153" w:rsidRPr="007C7153">
        <w:rPr>
          <w:rFonts w:ascii="GHEA Grapalat" w:hAnsi="GHEA Grapalat"/>
          <w:lang w:val="hy-AM"/>
        </w:rPr>
        <w:t xml:space="preserve"> խողովակում</w:t>
      </w:r>
      <w:r w:rsidR="007C7153">
        <w:rPr>
          <w:rFonts w:ascii="Calibri" w:hAnsi="Calibri" w:cs="Calibri"/>
          <w:lang w:val="hy-AM"/>
        </w:rPr>
        <w:t> </w:t>
      </w:r>
      <w:r w:rsidR="00A96C03" w:rsidRPr="007C7153">
        <w:rPr>
          <w:rFonts w:ascii="GHEA Grapalat" w:hAnsi="GHEA Grapalat"/>
          <w:lang w:val="hy-AM"/>
        </w:rPr>
        <w:t>(</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V</m:t>
            </m:r>
          </m:e>
          <m:sub>
            <m:r>
              <w:rPr>
                <w:rFonts w:ascii="Cambria Math" w:eastAsiaTheme="minorEastAsia" w:hAnsi="Cambria Math" w:cs="Calibri"/>
                <w:sz w:val="24"/>
                <w:szCs w:val="24"/>
                <w:lang w:val="hy-AM"/>
              </w:rPr>
              <m:t>0</m:t>
            </m:r>
          </m:sub>
          <m:sup>
            <m:r>
              <w:rPr>
                <w:rFonts w:ascii="Cambria Math" w:eastAsiaTheme="minorEastAsia" w:hAnsi="Cambria Math" w:cs="Calibri"/>
                <w:sz w:val="24"/>
                <w:szCs w:val="24"/>
                <w:lang w:val="hy-AM"/>
              </w:rPr>
              <m:t>Э</m:t>
            </m:r>
          </m:sup>
        </m:sSubSup>
      </m:oMath>
      <w:r w:rsidR="00A96C03" w:rsidRPr="007C7153">
        <w:rPr>
          <w:rFonts w:ascii="GHEA Grapalat" w:hAnsi="GHEA Grapalat"/>
          <w:lang w:val="hy-AM"/>
        </w:rPr>
        <w:t>)</w:t>
      </w:r>
      <w:r w:rsidR="007C7153" w:rsidRPr="007C7153">
        <w:rPr>
          <w:rFonts w:ascii="GHEA Grapalat" w:hAnsi="GHEA Grapalat"/>
          <w:lang w:val="hy-AM"/>
        </w:rPr>
        <w:t>,</w:t>
      </w:r>
    </w:p>
    <w:p w:rsidR="00AF0347" w:rsidRPr="007707E1" w:rsidRDefault="00E269B3" w:rsidP="00F709D7">
      <w:pPr>
        <w:shd w:val="clear" w:color="auto" w:fill="FFFFFF"/>
        <w:tabs>
          <w:tab w:val="left" w:pos="8931"/>
        </w:tabs>
        <w:spacing w:after="0"/>
        <w:ind w:left="567"/>
        <w:jc w:val="both"/>
        <w:rPr>
          <w:rFonts w:ascii="GHEA Grapalat" w:hAnsi="GHEA Grapalat"/>
          <w:lang w:val="hy-AM"/>
        </w:rPr>
      </w:pP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l</m:t>
            </m:r>
          </m:e>
          <m:sub>
            <m:r>
              <w:rPr>
                <w:rFonts w:ascii="Cambria Math" w:eastAsiaTheme="minorEastAsia" w:hAnsi="Cambria Math" w:cs="Calibri"/>
                <w:sz w:val="24"/>
                <w:szCs w:val="24"/>
                <w:lang w:val="hy-AM"/>
              </w:rPr>
              <m:t>y</m:t>
            </m:r>
          </m:sub>
        </m:sSub>
      </m:oMath>
      <w:r w:rsidR="00AF0347" w:rsidRPr="009F4EA0">
        <w:rPr>
          <w:rFonts w:ascii="GHEA Grapalat" w:hAnsi="GHEA Grapalat"/>
          <w:lang w:val="hy-AM"/>
        </w:rPr>
        <w:t xml:space="preserve"> </w:t>
      </w:r>
      <w:r w:rsidR="00AF0347" w:rsidRPr="00A96C03">
        <w:rPr>
          <w:rFonts w:ascii="GHEA Grapalat" w:hAnsi="GHEA Grapalat"/>
          <w:lang w:val="hy-AM"/>
        </w:rPr>
        <w:t>–</w:t>
      </w:r>
      <w:r w:rsidR="007707E1">
        <w:rPr>
          <w:rFonts w:ascii="GHEA Grapalat" w:hAnsi="GHEA Grapalat"/>
          <w:color w:val="C00000"/>
          <w:lang w:val="hy-AM"/>
        </w:rPr>
        <w:t xml:space="preserve"> </w:t>
      </w:r>
      <w:r w:rsidR="00A96C03" w:rsidRPr="007707E1">
        <w:rPr>
          <w:rFonts w:ascii="GHEA Grapalat" w:hAnsi="GHEA Grapalat"/>
          <w:lang w:val="hy-AM"/>
        </w:rPr>
        <w:t>կառուցվածքի կամ մոդելի չափ</w:t>
      </w:r>
      <w:r w:rsidR="007707E1">
        <w:rPr>
          <w:rFonts w:ascii="GHEA Grapalat" w:hAnsi="GHEA Grapalat"/>
          <w:lang w:val="hy-AM"/>
        </w:rPr>
        <w:t>ն է</w:t>
      </w:r>
      <w:r w:rsidR="00A96C03" w:rsidRPr="007707E1">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V</m:t>
            </m:r>
          </m:e>
          <m:sub>
            <m:r>
              <w:rPr>
                <w:rFonts w:ascii="Cambria Math" w:eastAsiaTheme="minorEastAsia" w:hAnsi="Cambria Math" w:cs="Calibri"/>
                <w:sz w:val="24"/>
                <w:szCs w:val="24"/>
                <w:lang w:val="hy-AM"/>
              </w:rPr>
              <m:t>0</m:t>
            </m:r>
          </m:sub>
        </m:sSub>
      </m:oMath>
      <w:r w:rsidR="00A96C03" w:rsidRPr="007707E1">
        <w:rPr>
          <w:rFonts w:ascii="GHEA Grapalat" w:hAnsi="GHEA Grapalat"/>
          <w:lang w:val="hy-AM"/>
        </w:rPr>
        <w:t xml:space="preserve"> արագության ուղղությանը ուղղահայաց ուղղությամբ</w:t>
      </w:r>
      <w:r w:rsidR="007707E1">
        <w:rPr>
          <w:rFonts w:ascii="GHEA Grapalat" w:hAnsi="GHEA Grapalat"/>
          <w:lang w:val="hy-AM"/>
        </w:rPr>
        <w:t>,</w:t>
      </w:r>
    </w:p>
    <w:p w:rsidR="00AF0347" w:rsidRPr="00B055B0" w:rsidRDefault="00AF0347" w:rsidP="00F709D7">
      <w:pPr>
        <w:shd w:val="clear" w:color="auto" w:fill="FFFFFF"/>
        <w:tabs>
          <w:tab w:val="left" w:pos="8931"/>
        </w:tabs>
        <w:spacing w:after="120"/>
        <w:ind w:firstLine="567"/>
        <w:jc w:val="both"/>
        <w:rPr>
          <w:rFonts w:ascii="GHEA Grapalat" w:hAnsi="GHEA Grapalat"/>
          <w:lang w:val="hy-AM"/>
        </w:rPr>
      </w:pPr>
      <m:oMath>
        <m:r>
          <w:rPr>
            <w:rFonts w:ascii="Cambria Math" w:eastAsiaTheme="minorEastAsia" w:hAnsi="Cambria Math" w:cs="Calibri"/>
            <w:sz w:val="24"/>
            <w:szCs w:val="24"/>
            <w:lang w:val="hy-AM"/>
          </w:rPr>
          <m:t>ν</m:t>
        </m:r>
      </m:oMath>
      <w:r w:rsidRPr="00B055B0">
        <w:rPr>
          <w:rFonts w:ascii="GHEA Grapalat" w:hAnsi="GHEA Grapalat"/>
          <w:lang w:val="hy-AM"/>
        </w:rPr>
        <w:t xml:space="preserve"> ≈ 1,45·10</w:t>
      </w:r>
      <w:r w:rsidRPr="00B055B0">
        <w:rPr>
          <w:rFonts w:ascii="GHEA Grapalat" w:hAnsi="GHEA Grapalat"/>
          <w:vertAlign w:val="superscript"/>
          <w:lang w:val="hy-AM"/>
        </w:rPr>
        <w:t>-5</w:t>
      </w:r>
      <w:r w:rsidRPr="00B055B0">
        <w:rPr>
          <w:rFonts w:ascii="GHEA Grapalat" w:hAnsi="GHEA Grapalat"/>
          <w:lang w:val="hy-AM"/>
        </w:rPr>
        <w:t xml:space="preserve"> </w:t>
      </w:r>
      <w:r w:rsidR="009F4EA0" w:rsidRPr="00B055B0">
        <w:rPr>
          <w:rFonts w:ascii="GHEA Grapalat" w:hAnsi="GHEA Grapalat"/>
          <w:lang w:val="hy-AM"/>
        </w:rPr>
        <w:t>մ</w:t>
      </w:r>
      <w:r w:rsidRPr="00B055B0">
        <w:rPr>
          <w:rFonts w:ascii="GHEA Grapalat" w:hAnsi="GHEA Grapalat"/>
          <w:vertAlign w:val="superscript"/>
          <w:lang w:val="hy-AM"/>
        </w:rPr>
        <w:t>2</w:t>
      </w:r>
      <w:r w:rsidRPr="00B055B0">
        <w:rPr>
          <w:rFonts w:ascii="GHEA Grapalat" w:hAnsi="GHEA Grapalat"/>
          <w:lang w:val="hy-AM"/>
        </w:rPr>
        <w:t>/</w:t>
      </w:r>
      <w:r w:rsidR="009F4EA0" w:rsidRPr="00B055B0">
        <w:rPr>
          <w:rFonts w:ascii="GHEA Grapalat" w:hAnsi="GHEA Grapalat"/>
          <w:lang w:val="hy-AM"/>
        </w:rPr>
        <w:t>վրկ</w:t>
      </w:r>
      <w:r w:rsidRPr="00B055B0">
        <w:rPr>
          <w:rFonts w:ascii="GHEA Grapalat" w:hAnsi="GHEA Grapalat"/>
          <w:lang w:val="hy-AM"/>
        </w:rPr>
        <w:t xml:space="preserve"> –</w:t>
      </w:r>
      <w:r w:rsidR="00B055B0" w:rsidRPr="00B055B0">
        <w:rPr>
          <w:rFonts w:ascii="GHEA Grapalat" w:hAnsi="GHEA Grapalat"/>
          <w:lang w:val="hy-AM"/>
        </w:rPr>
        <w:t xml:space="preserve"> </w:t>
      </w:r>
      <w:r w:rsidR="00A96C03" w:rsidRPr="00B055B0">
        <w:rPr>
          <w:rFonts w:ascii="GHEA Grapalat" w:hAnsi="GHEA Grapalat"/>
          <w:lang w:val="hy-AM"/>
        </w:rPr>
        <w:t>օդի կինեմատիկական մածուցիկություն</w:t>
      </w:r>
      <w:r w:rsidR="007707E1">
        <w:rPr>
          <w:rFonts w:ascii="GHEA Grapalat" w:hAnsi="GHEA Grapalat"/>
          <w:lang w:val="hy-AM"/>
        </w:rPr>
        <w:t>ն է</w:t>
      </w:r>
      <w:r w:rsidR="00B055B0" w:rsidRPr="00B055B0">
        <w:rPr>
          <w:rFonts w:ascii="GHEA Grapalat" w:hAnsi="GHEA Grapalat"/>
          <w:lang w:val="hy-AM"/>
        </w:rPr>
        <w:t>:</w:t>
      </w:r>
    </w:p>
    <w:p w:rsidR="00AF0347" w:rsidRPr="00A96C03" w:rsidRDefault="00F709D7" w:rsidP="00AF0347">
      <w:pPr>
        <w:spacing w:after="0"/>
        <w:ind w:firstLine="567"/>
        <w:jc w:val="both"/>
        <w:rPr>
          <w:rFonts w:ascii="GHEA Grapalat" w:hAnsi="GHEA Grapalat"/>
          <w:color w:val="0070C0"/>
          <w:lang w:val="hy-AM"/>
        </w:rPr>
      </w:pPr>
      <w:r w:rsidRPr="00A96C03">
        <w:rPr>
          <w:rFonts w:ascii="GHEA Grapalat" w:hAnsi="GHEA Grapalat"/>
          <w:b/>
          <w:bCs/>
          <w:lang w:val="hy-AM"/>
        </w:rPr>
        <w:lastRenderedPageBreak/>
        <w:t>22</w:t>
      </w:r>
      <w:r w:rsidR="00D66C68" w:rsidRPr="00A96C03">
        <w:rPr>
          <w:rFonts w:ascii="GHEA Grapalat" w:hAnsi="GHEA Grapalat"/>
          <w:b/>
          <w:bCs/>
          <w:lang w:val="hy-AM"/>
        </w:rPr>
        <w:t>9</w:t>
      </w:r>
      <w:r w:rsidRPr="00A96C03">
        <w:rPr>
          <w:rFonts w:ascii="GHEA Grapalat" w:hAnsi="GHEA Grapalat"/>
          <w:b/>
          <w:bCs/>
          <w:lang w:val="hy-AM"/>
        </w:rPr>
        <w:t>.</w:t>
      </w:r>
      <w:r w:rsidRPr="00A96C03">
        <w:rPr>
          <w:rFonts w:ascii="GHEA Grapalat" w:hAnsi="GHEA Grapalat"/>
          <w:lang w:val="hy-AM"/>
        </w:rPr>
        <w:t xml:space="preserve"> </w:t>
      </w:r>
      <w:r w:rsidR="00C10A2B" w:rsidRPr="00C10A2B">
        <w:rPr>
          <w:rFonts w:ascii="GHEA Grapalat" w:hAnsi="GHEA Grapalat"/>
          <w:lang w:val="hy-AM"/>
        </w:rPr>
        <w:t>Հաշվի առնելով</w:t>
      </w:r>
      <w:r w:rsidR="00A96C03" w:rsidRPr="00C10A2B">
        <w:rPr>
          <w:rFonts w:ascii="GHEA Grapalat" w:hAnsi="GHEA Grapalat"/>
          <w:lang w:val="hy-AM"/>
        </w:rPr>
        <w:t xml:space="preserve"> որ </w:t>
      </w:r>
      <m:oMath>
        <m:r>
          <w:rPr>
            <w:rFonts w:ascii="Cambria Math" w:eastAsiaTheme="minorEastAsia" w:hAnsi="Cambria Math" w:cs="Calibri"/>
            <w:sz w:val="24"/>
            <w:szCs w:val="24"/>
            <w:lang w:val="hy-AM"/>
          </w:rPr>
          <m:t>ν</m:t>
        </m:r>
      </m:oMath>
      <w:r w:rsidR="00A96C03" w:rsidRPr="00C10A2B">
        <w:rPr>
          <w:rFonts w:ascii="GHEA Grapalat" w:hAnsi="GHEA Grapalat"/>
          <w:lang w:val="hy-AM"/>
        </w:rPr>
        <w:t>-</w:t>
      </w:r>
      <w:r w:rsidR="00C10A2B">
        <w:rPr>
          <w:rFonts w:ascii="GHEA Grapalat" w:hAnsi="GHEA Grapalat"/>
          <w:lang w:val="hy-AM"/>
        </w:rPr>
        <w:t>ի</w:t>
      </w:r>
      <w:r w:rsidR="00A96C03" w:rsidRPr="00C10A2B">
        <w:rPr>
          <w:rFonts w:ascii="GHEA Grapalat" w:hAnsi="GHEA Grapalat"/>
          <w:lang w:val="hy-AM"/>
        </w:rPr>
        <w:t xml:space="preserve"> </w:t>
      </w:r>
      <w:r w:rsidR="00C10A2B" w:rsidRPr="00C10A2B">
        <w:rPr>
          <w:rFonts w:ascii="GHEA Grapalat" w:hAnsi="GHEA Grapalat"/>
          <w:lang w:val="hy-AM"/>
        </w:rPr>
        <w:t xml:space="preserve">արժեքը աերոդինամիկական խողովակներում և բնական պայմաններում հոսքերի համար </w:t>
      </w:r>
      <w:r w:rsidR="00A96C03" w:rsidRPr="00C10A2B">
        <w:rPr>
          <w:rFonts w:ascii="GHEA Grapalat" w:hAnsi="GHEA Grapalat"/>
          <w:lang w:val="hy-AM"/>
        </w:rPr>
        <w:t>մոտավորապես նույն</w:t>
      </w:r>
      <w:r w:rsidR="00C10A2B">
        <w:rPr>
          <w:rFonts w:ascii="GHEA Grapalat" w:hAnsi="GHEA Grapalat"/>
          <w:lang w:val="hy-AM"/>
        </w:rPr>
        <w:t>ն է, և</w:t>
      </w:r>
    </w:p>
    <w:p w:rsidR="00AF0347" w:rsidRDefault="00E269B3" w:rsidP="00AF0347">
      <w:pPr>
        <w:shd w:val="clear" w:color="auto" w:fill="FFFFFF"/>
        <w:tabs>
          <w:tab w:val="left" w:pos="8931"/>
        </w:tabs>
        <w:spacing w:after="60" w:line="240" w:lineRule="auto"/>
        <w:ind w:left="4394"/>
        <w:jc w:val="both"/>
        <w:rPr>
          <w:rFonts w:ascii="GHEA Grapalat" w:hAnsi="GHEA Grapalat"/>
          <w:lang w:val="hy-AM"/>
        </w:rPr>
      </w:pP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ν</m:t>
            </m:r>
          </m:sub>
        </m:sSub>
      </m:oMath>
      <w:r w:rsidR="00AF0347" w:rsidRPr="00F320E0">
        <w:rPr>
          <w:rFonts w:ascii="GHEA Grapalat" w:eastAsiaTheme="minorEastAsia" w:hAnsi="GHEA Grapalat"/>
          <w:lang w:val="hy-AM"/>
        </w:rPr>
        <w:t xml:space="preserve"> </w:t>
      </w:r>
      <w:r w:rsidR="00AF0347" w:rsidRPr="00F320E0">
        <w:rPr>
          <w:rFonts w:ascii="GHEA Grapalat" w:eastAsiaTheme="minorEastAsia" w:hAnsi="GHEA Grapalat" w:cs="Calibri"/>
          <w:lang w:val="hy-AM"/>
        </w:rPr>
        <w:t xml:space="preserve">= </w:t>
      </w:r>
      <m:oMath>
        <m:f>
          <m:fPr>
            <m:ctrlPr>
              <w:rPr>
                <w:rFonts w:ascii="Cambria Math" w:eastAsiaTheme="minorEastAsia" w:hAnsi="Cambria Math" w:cs="Calibri"/>
                <w:i/>
                <w:sz w:val="32"/>
                <w:szCs w:val="32"/>
              </w:rPr>
            </m:ctrlPr>
          </m:fPr>
          <m:num>
            <m:sSubSup>
              <m:sSubSupPr>
                <m:ctrlPr>
                  <w:rPr>
                    <w:rFonts w:ascii="Cambria Math" w:eastAsiaTheme="minorEastAsia" w:hAnsi="Cambria Math" w:cs="Calibri"/>
                    <w:i/>
                    <w:sz w:val="32"/>
                    <w:szCs w:val="32"/>
                    <w:lang w:val="hy-AM"/>
                  </w:rPr>
                </m:ctrlPr>
              </m:sSubSupPr>
              <m:e>
                <m:r>
                  <w:rPr>
                    <w:rFonts w:ascii="Cambria Math" w:eastAsiaTheme="minorEastAsia" w:hAnsi="Cambria Math" w:cs="Calibri"/>
                    <w:sz w:val="32"/>
                    <w:szCs w:val="32"/>
                    <w:lang w:val="hy-AM"/>
                  </w:rPr>
                  <m:t>V</m:t>
                </m:r>
              </m:e>
              <m:sub>
                <m:r>
                  <w:rPr>
                    <w:rFonts w:ascii="Cambria Math" w:eastAsiaTheme="minorEastAsia" w:hAnsi="Cambria Math" w:cs="Calibri"/>
                    <w:sz w:val="32"/>
                    <w:szCs w:val="32"/>
                    <w:lang w:val="hy-AM"/>
                  </w:rPr>
                  <m:t>0</m:t>
                </m:r>
              </m:sub>
              <m:sup>
                <m:r>
                  <w:rPr>
                    <w:rFonts w:ascii="Cambria Math" w:eastAsiaTheme="minorEastAsia" w:hAnsi="Cambria Math" w:cs="Calibri"/>
                    <w:sz w:val="32"/>
                    <w:szCs w:val="32"/>
                    <w:lang w:val="hy-AM"/>
                  </w:rPr>
                  <m:t>э</m:t>
                </m:r>
              </m:sup>
            </m:sSubSup>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V</m:t>
                </m:r>
              </m:e>
              <m:sub>
                <m:r>
                  <w:rPr>
                    <w:rFonts w:ascii="Cambria Math" w:eastAsiaTheme="minorEastAsia" w:hAnsi="Cambria Math" w:cs="Calibri"/>
                    <w:sz w:val="32"/>
                    <w:szCs w:val="32"/>
                    <w:lang w:val="hy-AM"/>
                  </w:rPr>
                  <m:t>0</m:t>
                </m:r>
              </m:sub>
            </m:sSub>
          </m:den>
        </m:f>
      </m:oMath>
      <w:r w:rsidR="00AF0347" w:rsidRPr="00E66DA4">
        <w:rPr>
          <w:rFonts w:ascii="Calibri" w:eastAsiaTheme="minorEastAsia" w:hAnsi="Calibri" w:cs="Calibri"/>
          <w:lang w:val="hy-AM"/>
        </w:rPr>
        <w:t xml:space="preserve"> </w:t>
      </w:r>
      <w:r w:rsidR="00AF0347">
        <w:rPr>
          <w:rFonts w:ascii="Calibri" w:eastAsiaTheme="minorEastAsia" w:hAnsi="Calibri" w:cs="Calibri"/>
          <w:lang w:val="hy-AM"/>
        </w:rPr>
        <w:t>≈</w:t>
      </w:r>
      <w:r w:rsidR="00AF0347" w:rsidRPr="000B209B">
        <w:rPr>
          <w:rFonts w:ascii="Calibri" w:eastAsiaTheme="minorEastAsia" w:hAnsi="Calibri" w:cs="Calibri"/>
          <w:lang w:val="hy-AM"/>
        </w:rPr>
        <w:t xml:space="preserve"> 1</w:t>
      </w:r>
      <w:r w:rsidR="00AF0347" w:rsidRPr="0036735C">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0B209B">
        <w:rPr>
          <w:rFonts w:ascii="GHEA Grapalat" w:hAnsi="GHEA Grapalat"/>
          <w:lang w:val="hy-AM"/>
        </w:rPr>
        <w:t>57</w:t>
      </w:r>
      <w:r w:rsidR="00AF0347" w:rsidRPr="00A677EA">
        <w:rPr>
          <w:rFonts w:ascii="GHEA Grapalat" w:hAnsi="GHEA Grapalat"/>
          <w:lang w:val="hy-AM"/>
        </w:rPr>
        <w:t>)</w:t>
      </w:r>
    </w:p>
    <w:p w:rsidR="00AF0347" w:rsidRPr="00A96C03" w:rsidRDefault="00C10A2B" w:rsidP="00AF0347">
      <w:pPr>
        <w:spacing w:after="120"/>
        <w:jc w:val="both"/>
        <w:rPr>
          <w:rFonts w:ascii="GHEA Grapalat" w:hAnsi="GHEA Grapalat"/>
          <w:color w:val="0070C0"/>
          <w:lang w:val="hy-AM"/>
        </w:rPr>
      </w:pPr>
      <w:r w:rsidRPr="00C10A2B">
        <w:rPr>
          <w:rFonts w:ascii="GHEA Grapalat" w:hAnsi="GHEA Grapalat"/>
          <w:lang w:val="hy-AM"/>
        </w:rPr>
        <w:t>ապա</w:t>
      </w:r>
      <w:r w:rsidR="00AF0347" w:rsidRPr="00C10A2B">
        <w:rPr>
          <w:rFonts w:ascii="GHEA Grapalat" w:hAnsi="GHEA Grapalat"/>
          <w:lang w:val="hy-AM"/>
        </w:rPr>
        <w:t xml:space="preserve"> </w:t>
      </w:r>
      <w:r w:rsidRPr="00C10A2B">
        <w:rPr>
          <w:rFonts w:ascii="GHEA Grapalat" w:hAnsi="GHEA Grapalat"/>
          <w:lang w:val="hy-AM"/>
        </w:rPr>
        <w:t xml:space="preserve">մոդելին և բնօրինակային կառուցվածքին համապատասխանող Ռեյնոլդսի թվերի հարաբերակցությունը համաչափ է մոդելավորման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Pr="00C10A2B">
        <w:rPr>
          <w:rFonts w:ascii="GHEA Grapalat" w:hAnsi="GHEA Grapalat"/>
          <w:lang w:val="hy-AM"/>
        </w:rPr>
        <w:t xml:space="preserve"> գծային մասշտաբին.</w:t>
      </w:r>
    </w:p>
    <w:p w:rsidR="00AF0347" w:rsidRDefault="00E269B3" w:rsidP="00AF0347">
      <w:pPr>
        <w:shd w:val="clear" w:color="auto" w:fill="FFFFFF"/>
        <w:tabs>
          <w:tab w:val="left" w:pos="8931"/>
        </w:tabs>
        <w:spacing w:after="120" w:line="240" w:lineRule="auto"/>
        <w:ind w:left="4394"/>
        <w:jc w:val="both"/>
        <w:rPr>
          <w:rFonts w:ascii="GHEA Grapalat" w:hAnsi="GHEA Grapalat"/>
          <w:lang w:val="hy-AM"/>
        </w:rPr>
      </w:pPr>
      <m:oMath>
        <m:f>
          <m:fPr>
            <m:ctrlPr>
              <w:rPr>
                <w:rFonts w:ascii="Cambria Math" w:eastAsiaTheme="minorEastAsia" w:hAnsi="Cambria Math" w:cs="Calibri"/>
                <w:i/>
                <w:sz w:val="32"/>
                <w:szCs w:val="32"/>
              </w:rPr>
            </m:ctrlPr>
          </m:fPr>
          <m:num>
            <m:sSup>
              <m:sSupPr>
                <m:ctrlPr>
                  <w:rPr>
                    <w:rFonts w:ascii="Cambria Math" w:eastAsiaTheme="minorEastAsia" w:hAnsi="Cambria Math" w:cs="Calibri"/>
                    <w:i/>
                    <w:sz w:val="32"/>
                    <w:szCs w:val="32"/>
                    <w:lang w:val="hy-AM"/>
                  </w:rPr>
                </m:ctrlPr>
              </m:sSupPr>
              <m:e>
                <m:r>
                  <w:rPr>
                    <w:rFonts w:ascii="Cambria Math" w:eastAsiaTheme="minorEastAsia" w:hAnsi="Cambria Math" w:cs="Calibri"/>
                    <w:sz w:val="32"/>
                    <w:szCs w:val="32"/>
                    <w:lang w:val="hy-AM"/>
                  </w:rPr>
                  <m:t>Re</m:t>
                </m:r>
              </m:e>
              <m:sup>
                <m:r>
                  <w:rPr>
                    <w:rFonts w:ascii="Cambria Math" w:eastAsiaTheme="minorEastAsia" w:hAnsi="Cambria Math" w:cs="Calibri"/>
                    <w:sz w:val="32"/>
                    <w:szCs w:val="32"/>
                    <w:lang w:val="hy-AM"/>
                  </w:rPr>
                  <m:t>(э)</m:t>
                </m:r>
              </m:sup>
            </m:sSup>
          </m:num>
          <m:den>
            <m:r>
              <w:rPr>
                <w:rFonts w:ascii="Cambria Math" w:eastAsiaTheme="minorEastAsia" w:hAnsi="Cambria Math" w:cs="Calibri"/>
                <w:sz w:val="32"/>
                <w:szCs w:val="32"/>
                <w:lang w:val="hy-AM"/>
              </w:rPr>
              <m:t>Re</m:t>
            </m:r>
          </m:den>
        </m:f>
      </m:oMath>
      <w:r w:rsidR="00AF0347" w:rsidRPr="00E66DA4">
        <w:rPr>
          <w:rFonts w:ascii="Calibri" w:eastAsiaTheme="minorEastAsia" w:hAnsi="Calibri" w:cs="Calibri"/>
          <w:lang w:val="hy-AM"/>
        </w:rPr>
        <w:t xml:space="preserve"> </w:t>
      </w:r>
      <w:r w:rsidR="00AF0347">
        <w:rPr>
          <w:rFonts w:ascii="Calibri" w:eastAsiaTheme="minorEastAsia" w:hAnsi="Calibri" w:cs="Calibri"/>
          <w:lang w:val="hy-AM"/>
        </w:rPr>
        <w:t>≈</w:t>
      </w:r>
      <w:r w:rsidR="00AF0347" w:rsidRPr="00BB00B6">
        <w:rPr>
          <w:rFonts w:ascii="Calibri" w:eastAsiaTheme="minorEastAsia" w:hAnsi="Calibri" w:cs="Calibri"/>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AF0347" w:rsidRPr="0036735C">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BB00B6">
        <w:rPr>
          <w:rFonts w:ascii="GHEA Grapalat" w:hAnsi="GHEA Grapalat"/>
          <w:lang w:val="hy-AM"/>
        </w:rPr>
        <w:t>58</w:t>
      </w:r>
      <w:r w:rsidR="00AF0347" w:rsidRPr="00A677EA">
        <w:rPr>
          <w:rFonts w:ascii="GHEA Grapalat" w:hAnsi="GHEA Grapalat"/>
          <w:lang w:val="hy-AM"/>
        </w:rPr>
        <w:t>)</w:t>
      </w:r>
    </w:p>
    <w:p w:rsidR="00DD7887" w:rsidRPr="003B6156" w:rsidRDefault="00F709D7" w:rsidP="00AF0347">
      <w:pPr>
        <w:spacing w:after="120"/>
        <w:ind w:firstLine="567"/>
        <w:jc w:val="both"/>
        <w:rPr>
          <w:rFonts w:ascii="GHEA Grapalat" w:hAnsi="GHEA Grapalat"/>
          <w:lang w:val="hy-AM"/>
        </w:rPr>
      </w:pPr>
      <w:r w:rsidRPr="00DD7887">
        <w:rPr>
          <w:rFonts w:ascii="GHEA Grapalat" w:hAnsi="GHEA Grapalat"/>
          <w:b/>
          <w:bCs/>
          <w:lang w:val="hy-AM"/>
        </w:rPr>
        <w:t>2</w:t>
      </w:r>
      <w:r w:rsidR="00D66C68" w:rsidRPr="00DD7887">
        <w:rPr>
          <w:rFonts w:ascii="GHEA Grapalat" w:hAnsi="GHEA Grapalat"/>
          <w:b/>
          <w:bCs/>
          <w:lang w:val="hy-AM"/>
        </w:rPr>
        <w:t>30</w:t>
      </w:r>
      <w:r w:rsidRPr="00DD7887">
        <w:rPr>
          <w:rFonts w:ascii="GHEA Grapalat" w:hAnsi="GHEA Grapalat"/>
          <w:b/>
          <w:bCs/>
          <w:lang w:val="hy-AM"/>
        </w:rPr>
        <w:t>.</w:t>
      </w:r>
      <w:r w:rsidR="00DD7887">
        <w:rPr>
          <w:rFonts w:ascii="Calibri" w:hAnsi="Calibri" w:cs="Calibri"/>
          <w:color w:val="C00000"/>
          <w:lang w:val="hy-AM"/>
        </w:rPr>
        <w:t> </w:t>
      </w:r>
      <w:r w:rsidR="0075792F" w:rsidRPr="009546B3">
        <w:rPr>
          <w:rFonts w:ascii="GHEA Grapalat" w:hAnsi="GHEA Grapalat"/>
          <w:lang w:val="hy-AM"/>
        </w:rPr>
        <w:t>Նկատի ունենալով, որ իրական կառուցվածքների</w:t>
      </w:r>
      <w:r w:rsidR="009546B3" w:rsidRPr="009546B3">
        <w:rPr>
          <w:rFonts w:ascii="GHEA Grapalat" w:hAnsi="GHEA Grapalat"/>
          <w:lang w:val="hy-AM"/>
        </w:rPr>
        <w:t xml:space="preserve"> համար</w:t>
      </w:r>
      <w:r w:rsidR="0075792F" w:rsidRPr="009546B3">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9546B3" w:rsidRPr="009546B3">
        <w:rPr>
          <w:rFonts w:ascii="Calibri" w:hAnsi="Calibri" w:cs="Calibri"/>
          <w:lang w:val="hy-AM"/>
        </w:rPr>
        <w:t> </w:t>
      </w:r>
      <w:r w:rsidR="009546B3" w:rsidRPr="009546B3">
        <w:rPr>
          <w:rFonts w:ascii="GHEA Grapalat" w:hAnsi="GHEA Grapalat"/>
          <w:lang w:val="hy-AM"/>
        </w:rPr>
        <w:t>&lt;&lt;</w:t>
      </w:r>
      <w:r w:rsidR="009546B3" w:rsidRPr="009546B3">
        <w:rPr>
          <w:rFonts w:ascii="Calibri" w:hAnsi="Calibri" w:cs="Calibri"/>
          <w:lang w:val="hy-AM"/>
        </w:rPr>
        <w:t> </w:t>
      </w:r>
      <w:r w:rsidR="009546B3" w:rsidRPr="009546B3">
        <w:rPr>
          <w:rFonts w:ascii="GHEA Grapalat" w:hAnsi="GHEA Grapalat"/>
          <w:lang w:val="hy-AM"/>
        </w:rPr>
        <w:t>1՝</w:t>
      </w:r>
      <w:r w:rsidR="0075792F" w:rsidRPr="0075792F">
        <w:rPr>
          <w:rFonts w:ascii="GHEA Grapalat" w:hAnsi="GHEA Grapalat"/>
          <w:color w:val="0070C0"/>
          <w:lang w:val="hy-AM"/>
        </w:rPr>
        <w:t xml:space="preserve"> </w:t>
      </w:r>
      <w:r w:rsidR="0075792F" w:rsidRPr="009546B3">
        <w:rPr>
          <w:rFonts w:ascii="GHEA Grapalat" w:hAnsi="GHEA Grapalat"/>
          <w:lang w:val="hy-AM"/>
        </w:rPr>
        <w:t xml:space="preserve">մոդելային փորձարկումների ժամանակ </w:t>
      </w:r>
      <w:r w:rsidR="009546B3">
        <w:rPr>
          <w:rFonts w:ascii="GHEA Grapalat" w:hAnsi="GHEA Grapalat"/>
          <w:lang w:val="hy-AM"/>
        </w:rPr>
        <w:t>չի հաջողվում</w:t>
      </w:r>
      <w:r w:rsidR="0075792F" w:rsidRPr="009546B3">
        <w:rPr>
          <w:rFonts w:ascii="GHEA Grapalat" w:hAnsi="GHEA Grapalat"/>
          <w:lang w:val="hy-AM"/>
        </w:rPr>
        <w:t xml:space="preserve"> նույնիսկ մոտավորապես մոդելավորում կատարել </w:t>
      </w:r>
      <m:oMath>
        <m:r>
          <w:rPr>
            <w:rFonts w:ascii="Cambria Math" w:eastAsiaTheme="minorEastAsia" w:hAnsi="Cambria Math" w:cs="Calibri"/>
            <w:sz w:val="24"/>
            <w:szCs w:val="24"/>
            <w:lang w:val="hy-AM"/>
          </w:rPr>
          <m:t>Re</m:t>
        </m:r>
      </m:oMath>
      <w:r w:rsidR="0075792F" w:rsidRPr="009546B3">
        <w:rPr>
          <w:rFonts w:ascii="GHEA Grapalat" w:hAnsi="GHEA Grapalat"/>
          <w:lang w:val="hy-AM"/>
        </w:rPr>
        <w:t xml:space="preserve"> </w:t>
      </w:r>
      <w:r w:rsidR="00BB00B6" w:rsidRPr="00DD7887">
        <w:rPr>
          <w:rFonts w:ascii="GHEA Grapalat" w:hAnsi="GHEA Grapalat"/>
          <w:lang w:val="hy-AM"/>
        </w:rPr>
        <w:t>Ռեյնոլդսի</w:t>
      </w:r>
      <w:r w:rsidR="00BB00B6" w:rsidRPr="009546B3">
        <w:rPr>
          <w:rFonts w:ascii="GHEA Grapalat" w:hAnsi="GHEA Grapalat"/>
          <w:lang w:val="hy-AM"/>
        </w:rPr>
        <w:t xml:space="preserve"> </w:t>
      </w:r>
      <w:r w:rsidR="0075792F" w:rsidRPr="009546B3">
        <w:rPr>
          <w:rFonts w:ascii="GHEA Grapalat" w:hAnsi="GHEA Grapalat"/>
          <w:lang w:val="hy-AM"/>
        </w:rPr>
        <w:t>թվի միջոցով</w:t>
      </w:r>
      <w:r w:rsidR="009546B3" w:rsidRPr="009546B3">
        <w:rPr>
          <w:rFonts w:ascii="GHEA Grapalat" w:hAnsi="GHEA Grapalat"/>
          <w:lang w:val="hy-AM"/>
        </w:rPr>
        <w:t>:</w:t>
      </w:r>
      <w:r w:rsidR="0075792F" w:rsidRPr="009546B3">
        <w:rPr>
          <w:rFonts w:ascii="GHEA Grapalat" w:hAnsi="GHEA Grapalat"/>
          <w:lang w:val="hy-AM"/>
        </w:rPr>
        <w:t xml:space="preserve"> </w:t>
      </w:r>
      <w:r w:rsidR="009546B3">
        <w:rPr>
          <w:rFonts w:ascii="GHEA Grapalat" w:hAnsi="GHEA Grapalat"/>
          <w:lang w:val="hy-AM"/>
        </w:rPr>
        <w:t>Այդ իսկ պատճառով, ս</w:t>
      </w:r>
      <w:r w:rsidR="0075792F" w:rsidRPr="009546B3">
        <w:rPr>
          <w:rFonts w:ascii="GHEA Grapalat" w:hAnsi="GHEA Grapalat"/>
          <w:lang w:val="hy-AM"/>
        </w:rPr>
        <w:t xml:space="preserve">ովորաբար, փորձարկումներն իրականացնելիս </w:t>
      </w:r>
      <w:r w:rsidR="00DD7887">
        <w:rPr>
          <w:rFonts w:ascii="GHEA Grapalat" w:hAnsi="GHEA Grapalat"/>
          <w:lang w:val="hy-AM"/>
        </w:rPr>
        <w:t>կիրառվում</w:t>
      </w:r>
      <w:r w:rsidR="0075792F" w:rsidRPr="009546B3">
        <w:rPr>
          <w:rFonts w:ascii="GHEA Grapalat" w:hAnsi="GHEA Grapalat"/>
          <w:lang w:val="hy-AM"/>
        </w:rPr>
        <w:t xml:space="preserve"> է ավելի </w:t>
      </w:r>
      <w:r w:rsidR="009546B3">
        <w:rPr>
          <w:rFonts w:ascii="GHEA Grapalat" w:hAnsi="GHEA Grapalat"/>
          <w:lang w:val="hy-AM"/>
        </w:rPr>
        <w:t xml:space="preserve">մեղմ </w:t>
      </w:r>
      <w:r w:rsidR="0075792F" w:rsidRPr="009546B3">
        <w:rPr>
          <w:rFonts w:ascii="GHEA Grapalat" w:hAnsi="GHEA Grapalat"/>
          <w:lang w:val="hy-AM"/>
        </w:rPr>
        <w:t xml:space="preserve">պահանջ՝ </w:t>
      </w:r>
      <w:r w:rsidR="0075792F" w:rsidRPr="00DD7887">
        <w:rPr>
          <w:rFonts w:ascii="GHEA Grapalat" w:hAnsi="GHEA Grapalat"/>
          <w:lang w:val="hy-AM"/>
        </w:rPr>
        <w:t>կառուց</w:t>
      </w:r>
      <w:r w:rsidR="00DD7887" w:rsidRPr="00DD7887">
        <w:rPr>
          <w:rFonts w:ascii="GHEA Grapalat" w:hAnsi="GHEA Grapalat"/>
          <w:lang w:val="hy-AM"/>
        </w:rPr>
        <w:t>վածք</w:t>
      </w:r>
      <w:r w:rsidR="0075792F" w:rsidRPr="00DD7887">
        <w:rPr>
          <w:rFonts w:ascii="GHEA Grapalat" w:hAnsi="GHEA Grapalat"/>
          <w:lang w:val="hy-AM"/>
        </w:rPr>
        <w:t>ի</w:t>
      </w:r>
      <w:r w:rsidR="00DD7887" w:rsidRPr="00DD7887">
        <w:rPr>
          <w:rFonts w:ascii="GHEA Grapalat" w:hAnsi="GHEA Grapalat"/>
          <w:lang w:val="hy-AM"/>
        </w:rPr>
        <w:t xml:space="preserve"> </w:t>
      </w:r>
      <m:oMath>
        <m:r>
          <w:rPr>
            <w:rFonts w:ascii="Cambria Math" w:eastAsiaTheme="minorEastAsia" w:hAnsi="Cambria Math" w:cs="Calibri"/>
            <w:sz w:val="24"/>
            <w:szCs w:val="24"/>
            <w:lang w:val="hy-AM"/>
          </w:rPr>
          <m:t>Re</m:t>
        </m:r>
      </m:oMath>
      <w:r w:rsidR="0075792F" w:rsidRPr="00DD7887">
        <w:rPr>
          <w:rFonts w:ascii="GHEA Grapalat" w:hAnsi="GHEA Grapalat"/>
          <w:lang w:val="hy-AM"/>
        </w:rPr>
        <w:t xml:space="preserve"> և </w:t>
      </w:r>
      <w:r w:rsidR="00DD7887" w:rsidRPr="00DD7887">
        <w:rPr>
          <w:rFonts w:ascii="GHEA Grapalat" w:hAnsi="GHEA Grapalat"/>
          <w:lang w:val="hy-AM"/>
        </w:rPr>
        <w:t>դրա մոդելի</w:t>
      </w:r>
      <w:r w:rsidR="0075792F" w:rsidRPr="00DD7887">
        <w:rPr>
          <w:rFonts w:ascii="GHEA Grapalat" w:hAnsi="GHEA Grapalat"/>
          <w:lang w:val="hy-AM"/>
        </w:rPr>
        <w:t xml:space="preserve"> </w:t>
      </w:r>
      <m:oMath>
        <m:sSup>
          <m:sSupPr>
            <m:ctrlPr>
              <w:rPr>
                <w:rFonts w:ascii="Cambria Math" w:eastAsiaTheme="minorEastAsia" w:hAnsi="Cambria Math" w:cs="Calibri"/>
                <w:i/>
                <w:sz w:val="24"/>
                <w:szCs w:val="24"/>
                <w:lang w:val="hy-AM"/>
              </w:rPr>
            </m:ctrlPr>
          </m:sSupPr>
          <m:e>
            <m:r>
              <w:rPr>
                <w:rFonts w:ascii="Cambria Math" w:eastAsiaTheme="minorEastAsia" w:hAnsi="Cambria Math" w:cs="Calibri"/>
                <w:sz w:val="24"/>
                <w:szCs w:val="24"/>
                <w:lang w:val="hy-AM"/>
              </w:rPr>
              <m:t>Re</m:t>
            </m:r>
          </m:e>
          <m:sup>
            <m:r>
              <w:rPr>
                <w:rFonts w:ascii="Cambria Math" w:eastAsiaTheme="minorEastAsia" w:hAnsi="Cambria Math" w:cs="Calibri"/>
                <w:sz w:val="24"/>
                <w:szCs w:val="24"/>
                <w:lang w:val="hy-AM"/>
              </w:rPr>
              <m:t>(э)</m:t>
            </m:r>
          </m:sup>
        </m:sSup>
      </m:oMath>
      <w:r w:rsidR="0075792F" w:rsidRPr="00DD7887">
        <w:rPr>
          <w:rFonts w:ascii="GHEA Grapalat" w:hAnsi="GHEA Grapalat"/>
          <w:lang w:val="hy-AM"/>
        </w:rPr>
        <w:t xml:space="preserve"> </w:t>
      </w:r>
      <w:r w:rsidR="00DD7887" w:rsidRPr="00DD7887">
        <w:rPr>
          <w:rFonts w:ascii="GHEA Grapalat" w:hAnsi="GHEA Grapalat"/>
          <w:lang w:val="hy-AM"/>
        </w:rPr>
        <w:t xml:space="preserve">Ռեյնոլդսի թվերը </w:t>
      </w:r>
      <w:r w:rsidR="0075792F" w:rsidRPr="00DD7887">
        <w:rPr>
          <w:rFonts w:ascii="GHEA Grapalat" w:hAnsi="GHEA Grapalat"/>
          <w:lang w:val="hy-AM"/>
        </w:rPr>
        <w:t xml:space="preserve">պետք է լինեն </w:t>
      </w:r>
      <w:r w:rsidR="00DD7887" w:rsidRPr="00000475">
        <w:rPr>
          <w:rFonts w:ascii="GHEA Grapalat" w:hAnsi="GHEA Grapalat"/>
          <w:lang w:val="hy-AM"/>
        </w:rPr>
        <w:t>միևնույն</w:t>
      </w:r>
      <w:r w:rsidR="0075792F" w:rsidRPr="00000475">
        <w:rPr>
          <w:rFonts w:ascii="GHEA Grapalat" w:hAnsi="GHEA Grapalat"/>
          <w:lang w:val="hy-AM"/>
        </w:rPr>
        <w:t xml:space="preserve"> </w:t>
      </w:r>
      <w:r w:rsidR="00DD7887" w:rsidRPr="00000475">
        <w:rPr>
          <w:rFonts w:ascii="GHEA Grapalat" w:hAnsi="GHEA Grapalat"/>
          <w:lang w:val="hy-AM"/>
        </w:rPr>
        <w:t>ավտոմոդելային ռեժիմով</w:t>
      </w:r>
      <w:r w:rsidR="00DD7887" w:rsidRPr="003B6156">
        <w:rPr>
          <w:rFonts w:ascii="GHEA Grapalat" w:hAnsi="GHEA Grapalat"/>
          <w:lang w:val="hy-AM"/>
        </w:rPr>
        <w:t xml:space="preserve"> շրջահոսքի տիրույթում:</w:t>
      </w:r>
    </w:p>
    <w:p w:rsidR="00AF0347" w:rsidRPr="00000475" w:rsidRDefault="00F709D7" w:rsidP="00AF0347">
      <w:pPr>
        <w:spacing w:after="120"/>
        <w:ind w:firstLine="567"/>
        <w:jc w:val="both"/>
        <w:rPr>
          <w:rFonts w:ascii="GHEA Grapalat" w:hAnsi="GHEA Grapalat"/>
          <w:color w:val="0070C0"/>
          <w:lang w:val="hy-AM"/>
        </w:rPr>
      </w:pPr>
      <w:r w:rsidRPr="003B6156">
        <w:rPr>
          <w:rFonts w:ascii="GHEA Grapalat" w:hAnsi="GHEA Grapalat"/>
          <w:b/>
          <w:bCs/>
          <w:lang w:val="hy-AM"/>
        </w:rPr>
        <w:t>23</w:t>
      </w:r>
      <w:r w:rsidR="00D66C68" w:rsidRPr="003B6156">
        <w:rPr>
          <w:rFonts w:ascii="GHEA Grapalat" w:hAnsi="GHEA Grapalat"/>
          <w:b/>
          <w:bCs/>
          <w:lang w:val="hy-AM"/>
        </w:rPr>
        <w:t>1</w:t>
      </w:r>
      <w:r w:rsidRPr="003B6156">
        <w:rPr>
          <w:rFonts w:ascii="GHEA Grapalat" w:hAnsi="GHEA Grapalat"/>
          <w:b/>
          <w:bCs/>
          <w:lang w:val="hy-AM"/>
        </w:rPr>
        <w:t>.</w:t>
      </w:r>
      <w:r w:rsidR="003B6156" w:rsidRPr="003B6156">
        <w:rPr>
          <w:rFonts w:ascii="Calibri" w:hAnsi="Calibri" w:cs="Calibri"/>
          <w:b/>
          <w:bCs/>
          <w:lang w:val="hy-AM"/>
        </w:rPr>
        <w:t> </w:t>
      </w:r>
      <w:r w:rsidR="003B6156" w:rsidRPr="003B6156">
        <w:rPr>
          <w:rFonts w:ascii="GHEA Grapalat" w:hAnsi="GHEA Grapalat"/>
          <w:lang w:val="hy-AM"/>
        </w:rPr>
        <w:t xml:space="preserve">Գործնական </w:t>
      </w:r>
      <w:r w:rsidR="003B6156" w:rsidRPr="00000475">
        <w:rPr>
          <w:rFonts w:ascii="GHEA Grapalat" w:hAnsi="GHEA Grapalat"/>
          <w:lang w:val="hy-AM"/>
        </w:rPr>
        <w:t>տեսանկյունից ավտոմոդելավորման գոտու հիմնական առանձնահատկությունն այն է, որ աերոդինամիկական գործակիցները աննշան են կախված Ռեյնոլդսի թվից։ Այս հանգամանքը հնարավորություն է տալիս հուսալիության բավարար աստիճանով իրական կառուցվածքների վրա քամու բեռնվածքներ նշանակելիս օգտագործել մոդելային փորձարկումների արդյունքները:</w:t>
      </w:r>
    </w:p>
    <w:p w:rsidR="00AF0347" w:rsidRPr="00770A5B" w:rsidRDefault="00F709D7" w:rsidP="00AF0347">
      <w:pPr>
        <w:spacing w:after="120"/>
        <w:ind w:firstLine="567"/>
        <w:jc w:val="both"/>
        <w:rPr>
          <w:rFonts w:ascii="GHEA Grapalat" w:hAnsi="GHEA Grapalat"/>
          <w:lang w:val="hy-AM"/>
        </w:rPr>
      </w:pPr>
      <w:r w:rsidRPr="00000475">
        <w:rPr>
          <w:rFonts w:ascii="GHEA Grapalat" w:hAnsi="GHEA Grapalat"/>
          <w:b/>
          <w:bCs/>
          <w:lang w:val="hy-AM"/>
        </w:rPr>
        <w:t>23</w:t>
      </w:r>
      <w:r w:rsidR="00D66C68" w:rsidRPr="00000475">
        <w:rPr>
          <w:rFonts w:ascii="GHEA Grapalat" w:hAnsi="GHEA Grapalat"/>
          <w:b/>
          <w:bCs/>
          <w:lang w:val="hy-AM"/>
        </w:rPr>
        <w:t>2</w:t>
      </w:r>
      <w:r w:rsidRPr="00000475">
        <w:rPr>
          <w:rFonts w:ascii="GHEA Grapalat" w:hAnsi="GHEA Grapalat"/>
          <w:b/>
          <w:bCs/>
          <w:lang w:val="hy-AM"/>
        </w:rPr>
        <w:t>.</w:t>
      </w:r>
      <w:r w:rsidRPr="00000475">
        <w:rPr>
          <w:rFonts w:ascii="GHEA Grapalat" w:hAnsi="GHEA Grapalat"/>
          <w:lang w:val="hy-AM"/>
        </w:rPr>
        <w:t xml:space="preserve"> </w:t>
      </w:r>
      <w:r w:rsidR="00770A5B" w:rsidRPr="00000475">
        <w:rPr>
          <w:rFonts w:ascii="GHEA Grapalat" w:hAnsi="GHEA Grapalat"/>
          <w:lang w:val="hy-AM"/>
        </w:rPr>
        <w:t>Ավտոմոդելավորման</w:t>
      </w:r>
      <w:r w:rsidR="00770A5B" w:rsidRPr="00000475">
        <w:rPr>
          <w:rFonts w:ascii="GHEA Grapalat" w:hAnsi="GHEA Grapalat"/>
          <w:color w:val="C00000"/>
          <w:lang w:val="hy-AM"/>
        </w:rPr>
        <w:t xml:space="preserve"> </w:t>
      </w:r>
      <w:r w:rsidR="00770A5B" w:rsidRPr="00000475">
        <w:rPr>
          <w:rFonts w:ascii="GHEA Grapalat" w:hAnsi="GHEA Grapalat"/>
          <w:lang w:val="hy-AM"/>
        </w:rPr>
        <w:t>տիրույթի</w:t>
      </w:r>
      <w:r w:rsidR="0075792F" w:rsidRPr="00000475">
        <w:rPr>
          <w:rFonts w:ascii="GHEA Grapalat" w:hAnsi="GHEA Grapalat"/>
          <w:lang w:val="hy-AM"/>
        </w:rPr>
        <w:t xml:space="preserve"> սահմանները կախված</w:t>
      </w:r>
      <w:r w:rsidR="0075792F" w:rsidRPr="00770A5B">
        <w:rPr>
          <w:rFonts w:ascii="GHEA Grapalat" w:hAnsi="GHEA Grapalat"/>
          <w:lang w:val="hy-AM"/>
        </w:rPr>
        <w:t xml:space="preserve"> են մոդելի մակեր</w:t>
      </w:r>
      <w:r w:rsidR="00770A5B" w:rsidRPr="00770A5B">
        <w:rPr>
          <w:rFonts w:ascii="GHEA Grapalat" w:hAnsi="GHEA Grapalat"/>
          <w:lang w:val="hy-AM"/>
        </w:rPr>
        <w:t>ևույթի</w:t>
      </w:r>
      <w:r w:rsidR="0075792F" w:rsidRPr="00770A5B">
        <w:rPr>
          <w:rFonts w:ascii="GHEA Grapalat" w:hAnsi="GHEA Grapalat"/>
          <w:lang w:val="hy-AM"/>
        </w:rPr>
        <w:t xml:space="preserve"> Δ </w:t>
      </w:r>
      <w:r w:rsidR="00770A5B" w:rsidRPr="00770A5B">
        <w:rPr>
          <w:rFonts w:ascii="GHEA Grapalat" w:hAnsi="GHEA Grapalat"/>
          <w:lang w:val="hy-AM"/>
        </w:rPr>
        <w:t>անհարթության</w:t>
      </w:r>
      <w:r w:rsidR="0075792F" w:rsidRPr="00770A5B">
        <w:rPr>
          <w:rFonts w:ascii="GHEA Grapalat" w:hAnsi="GHEA Grapalat"/>
          <w:lang w:val="hy-AM"/>
        </w:rPr>
        <w:t xml:space="preserve"> աստիճանից, </w:t>
      </w:r>
      <w:r w:rsidR="00770A5B" w:rsidRPr="00770A5B">
        <w:rPr>
          <w:rFonts w:ascii="GHEA Grapalat" w:hAnsi="GHEA Grapalat"/>
          <w:lang w:val="hy-AM"/>
        </w:rPr>
        <w:t>դրա</w:t>
      </w:r>
      <w:r w:rsidR="0075792F" w:rsidRPr="00770A5B">
        <w:rPr>
          <w:rFonts w:ascii="GHEA Grapalat" w:hAnsi="GHEA Grapalat"/>
          <w:lang w:val="hy-AM"/>
        </w:rPr>
        <w:t xml:space="preserve"> հարաբերական չափերից և </w:t>
      </w:r>
      <w:r w:rsidR="00770A5B" w:rsidRPr="00770A5B">
        <w:rPr>
          <w:rFonts w:ascii="GHEA Grapalat" w:hAnsi="GHEA Grapalat"/>
          <w:lang w:val="hy-AM"/>
        </w:rPr>
        <w:t>վրավազ</w:t>
      </w:r>
      <w:r w:rsidR="0075792F" w:rsidRPr="00770A5B">
        <w:rPr>
          <w:rFonts w:ascii="GHEA Grapalat" w:hAnsi="GHEA Grapalat"/>
          <w:lang w:val="hy-AM"/>
        </w:rPr>
        <w:t xml:space="preserve"> հոսքի հատկություններից։</w:t>
      </w:r>
    </w:p>
    <w:p w:rsidR="00AF0347" w:rsidRPr="0075792F" w:rsidRDefault="00523ED2" w:rsidP="00AF0347">
      <w:pPr>
        <w:spacing w:after="120"/>
        <w:ind w:firstLine="567"/>
        <w:jc w:val="both"/>
        <w:rPr>
          <w:rFonts w:ascii="GHEA Grapalat" w:hAnsi="GHEA Grapalat"/>
          <w:color w:val="0070C0"/>
          <w:lang w:val="hy-AM"/>
        </w:rPr>
      </w:pPr>
      <w:r w:rsidRPr="00E81C60">
        <w:rPr>
          <w:rFonts w:ascii="GHEA Grapalat" w:hAnsi="GHEA Grapalat"/>
          <w:b/>
          <w:bCs/>
          <w:lang w:val="hy-AM"/>
        </w:rPr>
        <w:t>23</w:t>
      </w:r>
      <w:r w:rsidR="00D66C68" w:rsidRPr="00E81C60">
        <w:rPr>
          <w:rFonts w:ascii="GHEA Grapalat" w:hAnsi="GHEA Grapalat"/>
          <w:b/>
          <w:bCs/>
          <w:lang w:val="hy-AM"/>
        </w:rPr>
        <w:t>3</w:t>
      </w:r>
      <w:r w:rsidRPr="00E81C60">
        <w:rPr>
          <w:rFonts w:ascii="GHEA Grapalat" w:hAnsi="GHEA Grapalat"/>
          <w:b/>
          <w:bCs/>
          <w:lang w:val="hy-AM"/>
        </w:rPr>
        <w:t>.</w:t>
      </w:r>
      <w:r w:rsidRPr="00E81C60">
        <w:rPr>
          <w:rFonts w:ascii="GHEA Grapalat" w:hAnsi="GHEA Grapalat"/>
          <w:lang w:val="hy-AM"/>
        </w:rPr>
        <w:t xml:space="preserve"> </w:t>
      </w:r>
      <w:r w:rsidR="0075792F" w:rsidRPr="003B6156">
        <w:rPr>
          <w:rFonts w:ascii="GHEA Grapalat" w:hAnsi="GHEA Grapalat"/>
          <w:lang w:val="hy-AM"/>
        </w:rPr>
        <w:t>Սուր եզրեր ունեցող կառուց</w:t>
      </w:r>
      <w:r w:rsidR="003B6156">
        <w:rPr>
          <w:rFonts w:ascii="GHEA Grapalat" w:hAnsi="GHEA Grapalat"/>
          <w:lang w:val="hy-AM"/>
        </w:rPr>
        <w:t>վածք</w:t>
      </w:r>
      <w:r w:rsidR="0075792F" w:rsidRPr="003B6156">
        <w:rPr>
          <w:rFonts w:ascii="GHEA Grapalat" w:hAnsi="GHEA Grapalat"/>
          <w:lang w:val="hy-AM"/>
        </w:rPr>
        <w:t xml:space="preserve">ների համար (որոնց </w:t>
      </w:r>
      <w:r w:rsidR="003B6156" w:rsidRPr="003B6156">
        <w:rPr>
          <w:rFonts w:ascii="GHEA Grapalat" w:hAnsi="GHEA Grapalat"/>
          <w:lang w:val="hy-AM"/>
        </w:rPr>
        <w:t>լայնական հատվաքը</w:t>
      </w:r>
      <w:r w:rsidR="0075792F" w:rsidRPr="003B6156">
        <w:rPr>
          <w:rFonts w:ascii="GHEA Grapalat" w:hAnsi="GHEA Grapalat"/>
          <w:lang w:val="hy-AM"/>
        </w:rPr>
        <w:t xml:space="preserve"> ունի անկյունային կետեր)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Re</m:t>
            </m:r>
          </m:e>
          <m:sub>
            <m:r>
              <w:rPr>
                <w:rFonts w:ascii="Cambria Math" w:eastAsiaTheme="minorEastAsia" w:hAnsi="Cambria Math" w:cs="Calibri"/>
                <w:sz w:val="24"/>
                <w:szCs w:val="24"/>
                <w:lang w:val="hy-AM"/>
              </w:rPr>
              <m:t>1</m:t>
            </m:r>
          </m:sub>
        </m:sSub>
      </m:oMath>
      <w:r w:rsidR="00E81C60">
        <w:rPr>
          <w:rFonts w:ascii="GHEA Grapalat" w:eastAsiaTheme="minorEastAsia" w:hAnsi="GHEA Grapalat"/>
          <w:sz w:val="24"/>
          <w:szCs w:val="24"/>
          <w:lang w:val="hy-AM"/>
        </w:rPr>
        <w:t xml:space="preserve"> </w:t>
      </w:r>
      <w:r w:rsidR="00000475" w:rsidRPr="00000475">
        <w:rPr>
          <w:rFonts w:ascii="GHEA Grapalat" w:hAnsi="GHEA Grapalat"/>
          <w:lang w:val="hy-AM"/>
        </w:rPr>
        <w:t xml:space="preserve">ավտոմոդելավորման </w:t>
      </w:r>
      <w:r w:rsidR="0075792F" w:rsidRPr="00000475">
        <w:rPr>
          <w:rFonts w:ascii="GHEA Grapalat" w:hAnsi="GHEA Grapalat"/>
          <w:lang w:val="hy-AM"/>
        </w:rPr>
        <w:t>գոտու ստորին սահմանը</w:t>
      </w:r>
      <w:r w:rsidR="00E81C60">
        <w:rPr>
          <w:rFonts w:ascii="GHEA Grapalat" w:hAnsi="GHEA Grapalat"/>
          <w:lang w:val="hy-AM"/>
        </w:rPr>
        <w:t xml:space="preserve"> մոտավոր հավասար է</w:t>
      </w:r>
      <w:r w:rsidR="0075792F" w:rsidRPr="00000475">
        <w:rPr>
          <w:rFonts w:ascii="GHEA Grapalat" w:hAnsi="GHEA Grapalat"/>
          <w:lang w:val="hy-AM"/>
        </w:rPr>
        <w:t xml:space="preserve"> </w:t>
      </w:r>
      <w:r w:rsidR="007A7287" w:rsidRPr="00000475">
        <w:rPr>
          <w:rFonts w:ascii="GHEA Grapalat" w:hAnsi="GHEA Grapalat"/>
          <w:lang w:val="hy-AM"/>
        </w:rPr>
        <w:t>10</w:t>
      </w:r>
      <w:r w:rsidR="007A7287" w:rsidRPr="00000475">
        <w:rPr>
          <w:rFonts w:ascii="GHEA Grapalat" w:hAnsi="GHEA Grapalat"/>
          <w:vertAlign w:val="superscript"/>
          <w:lang w:val="hy-AM"/>
        </w:rPr>
        <w:t>2</w:t>
      </w:r>
      <w:r w:rsidR="007A7287" w:rsidRPr="00000475">
        <w:rPr>
          <w:rFonts w:ascii="Calibri" w:hAnsi="Calibri" w:cs="Calibri"/>
          <w:vertAlign w:val="superscript"/>
          <w:lang w:val="hy-AM"/>
        </w:rPr>
        <w:t> </w:t>
      </w:r>
      <w:r w:rsidR="007A7287" w:rsidRPr="00000475">
        <w:rPr>
          <w:rFonts w:ascii="GHEA Grapalat" w:hAnsi="GHEA Grapalat"/>
          <w:lang w:val="hy-AM"/>
        </w:rPr>
        <w:t>–</w:t>
      </w:r>
      <w:r w:rsidR="007A7287" w:rsidRPr="00000475">
        <w:rPr>
          <w:rFonts w:ascii="Calibri" w:hAnsi="Calibri" w:cs="Calibri"/>
          <w:lang w:val="hy-AM"/>
        </w:rPr>
        <w:t> </w:t>
      </w:r>
      <w:r w:rsidR="007A7287" w:rsidRPr="00000475">
        <w:rPr>
          <w:rFonts w:ascii="GHEA Grapalat" w:hAnsi="GHEA Grapalat"/>
          <w:lang w:val="hy-AM"/>
        </w:rPr>
        <w:t>10</w:t>
      </w:r>
      <w:r w:rsidR="007A7287" w:rsidRPr="00000475">
        <w:rPr>
          <w:rFonts w:ascii="GHEA Grapalat" w:hAnsi="GHEA Grapalat"/>
          <w:vertAlign w:val="superscript"/>
          <w:lang w:val="hy-AM"/>
        </w:rPr>
        <w:t>3</w:t>
      </w:r>
      <w:r w:rsidR="00000475" w:rsidRPr="00000475">
        <w:rPr>
          <w:rFonts w:ascii="GHEA Grapalat" w:hAnsi="GHEA Grapalat"/>
          <w:lang w:val="hy-AM"/>
        </w:rPr>
        <w:t>,</w:t>
      </w:r>
      <w:r w:rsidR="0075792F" w:rsidRPr="00000475">
        <w:rPr>
          <w:rFonts w:ascii="GHEA Grapalat" w:hAnsi="GHEA Grapalat"/>
          <w:lang w:val="hy-AM"/>
        </w:rPr>
        <w:t xml:space="preserve"> իսկ </w:t>
      </w:r>
      <w:r w:rsidR="00000475" w:rsidRPr="00000475">
        <w:rPr>
          <w:rFonts w:ascii="GHEA Grapalat" w:hAnsi="GHEA Grapalat"/>
          <w:lang w:val="hy-AM"/>
        </w:rPr>
        <w:t>դ</w:t>
      </w:r>
      <w:r w:rsidR="0075792F" w:rsidRPr="00000475">
        <w:rPr>
          <w:rFonts w:ascii="GHEA Grapalat" w:hAnsi="GHEA Grapalat"/>
          <w:lang w:val="hy-AM"/>
        </w:rPr>
        <w:t xml:space="preserve">րանց մոդելների աերոդինամիկական փորձարկումների ժամանակ կարելի է </w:t>
      </w:r>
      <w:r w:rsidR="00E81C60">
        <w:rPr>
          <w:rFonts w:ascii="GHEA Grapalat" w:hAnsi="GHEA Grapalat"/>
          <w:lang w:val="hy-AM"/>
        </w:rPr>
        <w:t>ընդունել</w:t>
      </w:r>
      <w:r w:rsidR="0075792F" w:rsidRPr="00000475">
        <w:rPr>
          <w:rFonts w:ascii="GHEA Grapalat" w:hAnsi="GHEA Grapalat"/>
          <w:lang w:val="hy-AM"/>
        </w:rPr>
        <w:t xml:space="preserve">, որ </w:t>
      </w:r>
      <w:r w:rsidR="00000475" w:rsidRPr="00000475">
        <w:rPr>
          <w:rFonts w:ascii="GHEA Grapalat" w:hAnsi="GHEA Grapalat"/>
          <w:lang w:val="hy-AM"/>
        </w:rPr>
        <w:t xml:space="preserve">ավտոմոդելավորման </w:t>
      </w:r>
      <w:r w:rsidR="0075792F" w:rsidRPr="00000475">
        <w:rPr>
          <w:rFonts w:ascii="GHEA Grapalat" w:hAnsi="GHEA Grapalat"/>
          <w:lang w:val="hy-AM"/>
        </w:rPr>
        <w:t>պայմանը միշտ բավարարված է։</w:t>
      </w:r>
    </w:p>
    <w:p w:rsidR="00AF0347" w:rsidRPr="00572B58" w:rsidRDefault="00523ED2" w:rsidP="00AF0347">
      <w:pPr>
        <w:spacing w:after="120"/>
        <w:ind w:firstLine="567"/>
        <w:jc w:val="both"/>
        <w:rPr>
          <w:rFonts w:ascii="GHEA Grapalat" w:hAnsi="GHEA Grapalat"/>
          <w:lang w:val="hy-AM"/>
        </w:rPr>
      </w:pPr>
      <w:r w:rsidRPr="00E81C60">
        <w:rPr>
          <w:rFonts w:ascii="GHEA Grapalat" w:hAnsi="GHEA Grapalat"/>
          <w:b/>
          <w:bCs/>
          <w:lang w:val="hy-AM"/>
        </w:rPr>
        <w:t>23</w:t>
      </w:r>
      <w:r w:rsidR="00D66C68" w:rsidRPr="00E81C60">
        <w:rPr>
          <w:rFonts w:ascii="GHEA Grapalat" w:hAnsi="GHEA Grapalat"/>
          <w:b/>
          <w:bCs/>
          <w:lang w:val="hy-AM"/>
        </w:rPr>
        <w:t>4</w:t>
      </w:r>
      <w:r w:rsidRPr="00E81C60">
        <w:rPr>
          <w:rFonts w:ascii="GHEA Grapalat" w:hAnsi="GHEA Grapalat"/>
          <w:b/>
          <w:bCs/>
          <w:lang w:val="hy-AM"/>
        </w:rPr>
        <w:t>.</w:t>
      </w:r>
      <w:r w:rsidR="00572B58">
        <w:rPr>
          <w:rFonts w:ascii="Calibri" w:hAnsi="Calibri" w:cs="Calibri"/>
          <w:lang w:val="hy-AM"/>
        </w:rPr>
        <w:t> </w:t>
      </w:r>
      <w:r w:rsidR="00E81C60" w:rsidRPr="00E81C60">
        <w:rPr>
          <w:rFonts w:ascii="GHEA Grapalat" w:hAnsi="GHEA Grapalat"/>
          <w:lang w:val="hy-AM"/>
        </w:rPr>
        <w:t>Լայնական հատվածքի</w:t>
      </w:r>
      <w:r w:rsidR="0075792F" w:rsidRPr="00E81C60">
        <w:rPr>
          <w:rFonts w:ascii="GHEA Grapalat" w:hAnsi="GHEA Grapalat"/>
          <w:lang w:val="hy-AM"/>
        </w:rPr>
        <w:t xml:space="preserve"> </w:t>
      </w:r>
      <w:r w:rsidR="00E81C60" w:rsidRPr="00E81C60">
        <w:rPr>
          <w:rFonts w:ascii="GHEA Grapalat" w:hAnsi="GHEA Grapalat"/>
          <w:lang w:val="hy-AM"/>
        </w:rPr>
        <w:t xml:space="preserve">հարթ </w:t>
      </w:r>
      <w:r w:rsidR="0075792F" w:rsidRPr="00E81C60">
        <w:rPr>
          <w:rFonts w:ascii="GHEA Grapalat" w:hAnsi="GHEA Grapalat"/>
          <w:lang w:val="hy-AM"/>
        </w:rPr>
        <w:t>ձև ունեցող կառուց</w:t>
      </w:r>
      <w:r w:rsidR="00E81C60" w:rsidRPr="00E81C60">
        <w:rPr>
          <w:rFonts w:ascii="GHEA Grapalat" w:hAnsi="GHEA Grapalat"/>
          <w:lang w:val="hy-AM"/>
        </w:rPr>
        <w:t>վածք</w:t>
      </w:r>
      <w:r w:rsidR="0075792F" w:rsidRPr="00E81C60">
        <w:rPr>
          <w:rFonts w:ascii="GHEA Grapalat" w:hAnsi="GHEA Grapalat"/>
          <w:lang w:val="hy-AM"/>
        </w:rPr>
        <w:t>ների համար</w:t>
      </w:r>
      <w:r w:rsidR="00572B58">
        <w:rPr>
          <w:rFonts w:ascii="GHEA Grapalat" w:hAnsi="GHEA Grapalat"/>
          <w:lang w:val="hy-AM"/>
        </w:rPr>
        <w:t xml:space="preserve"> </w:t>
      </w:r>
      <w:r w:rsidR="0075792F" w:rsidRPr="0006722D">
        <w:rPr>
          <w:rFonts w:ascii="GHEA Grapalat" w:hAnsi="GHEA Grapalat"/>
          <w:lang w:val="hy-AM"/>
        </w:rPr>
        <w:t xml:space="preserve">հետճգնաժամային </w:t>
      </w:r>
      <w:r w:rsidR="0006722D" w:rsidRPr="0006722D">
        <w:rPr>
          <w:rFonts w:ascii="GHEA Grapalat" w:hAnsi="GHEA Grapalat"/>
          <w:lang w:val="hy-AM"/>
        </w:rPr>
        <w:t>շրջա</w:t>
      </w:r>
      <w:r w:rsidR="0075792F" w:rsidRPr="0006722D">
        <w:rPr>
          <w:rFonts w:ascii="GHEA Grapalat" w:hAnsi="GHEA Grapalat"/>
          <w:lang w:val="hy-AM"/>
        </w:rPr>
        <w:t xml:space="preserve">հոսքին համապատասխանող </w:t>
      </w:r>
      <w:r w:rsidR="0006722D" w:rsidRPr="0006722D">
        <w:rPr>
          <w:rFonts w:ascii="GHEA Grapalat" w:hAnsi="GHEA Grapalat"/>
          <w:lang w:val="hy-AM"/>
        </w:rPr>
        <w:t xml:space="preserve">ավտոմոդելավորման տիրույթի ստորին </w:t>
      </w:r>
      <w:r w:rsidR="0006722D" w:rsidRPr="00572B58">
        <w:rPr>
          <w:rFonts w:ascii="GHEA Grapalat" w:hAnsi="GHEA Grapalat"/>
          <w:lang w:val="hy-AM"/>
        </w:rPr>
        <w:t xml:space="preserve">սահմանը </w:t>
      </w:r>
      <w:r w:rsidR="0075792F" w:rsidRPr="00572B58">
        <w:rPr>
          <w:rFonts w:ascii="GHEA Grapalat" w:hAnsi="GHEA Grapalat"/>
          <w:lang w:val="hy-AM"/>
        </w:rPr>
        <w:t xml:space="preserve">և </w:t>
      </w:r>
      <w:r w:rsidR="00572B58">
        <w:rPr>
          <w:rFonts w:ascii="GHEA Grapalat" w:hAnsi="GHEA Grapalat"/>
          <w:lang w:val="hy-AM"/>
        </w:rPr>
        <w:t xml:space="preserve">դրա </w:t>
      </w:r>
      <w:r w:rsidR="0075792F" w:rsidRPr="00572B58">
        <w:rPr>
          <w:rFonts w:ascii="GHEA Grapalat" w:hAnsi="GHEA Grapalat"/>
          <w:lang w:val="hy-AM"/>
        </w:rPr>
        <w:t xml:space="preserve">մոդելային փորձարկումների ընթացքում իրականացված </w:t>
      </w:r>
      <m:oMath>
        <m:sSup>
          <m:sSupPr>
            <m:ctrlPr>
              <w:rPr>
                <w:rFonts w:ascii="Cambria Math" w:eastAsiaTheme="minorEastAsia" w:hAnsi="Cambria Math" w:cs="Calibri"/>
                <w:i/>
                <w:sz w:val="24"/>
                <w:szCs w:val="24"/>
                <w:lang w:val="hy-AM"/>
              </w:rPr>
            </m:ctrlPr>
          </m:sSupPr>
          <m:e>
            <m:r>
              <w:rPr>
                <w:rFonts w:ascii="Cambria Math" w:eastAsiaTheme="minorEastAsia" w:hAnsi="Cambria Math" w:cs="Calibri"/>
                <w:sz w:val="24"/>
                <w:szCs w:val="24"/>
                <w:lang w:val="hy-AM"/>
              </w:rPr>
              <m:t>Re</m:t>
            </m:r>
          </m:e>
          <m:sup>
            <m:r>
              <w:rPr>
                <w:rFonts w:ascii="Cambria Math" w:eastAsiaTheme="minorEastAsia" w:hAnsi="Cambria Math" w:cs="Calibri"/>
                <w:sz w:val="24"/>
                <w:szCs w:val="24"/>
                <w:lang w:val="hy-AM"/>
              </w:rPr>
              <m:t>(э)</m:t>
            </m:r>
          </m:sup>
        </m:sSup>
      </m:oMath>
      <w:r w:rsidR="0075792F" w:rsidRPr="00572B58">
        <w:rPr>
          <w:rFonts w:ascii="GHEA Grapalat" w:hAnsi="GHEA Grapalat"/>
          <w:lang w:val="hy-AM"/>
        </w:rPr>
        <w:t xml:space="preserve"> </w:t>
      </w:r>
      <w:r w:rsidR="00BB00B6" w:rsidRPr="00572B58">
        <w:rPr>
          <w:rFonts w:ascii="GHEA Grapalat" w:hAnsi="GHEA Grapalat"/>
          <w:lang w:val="hy-AM"/>
        </w:rPr>
        <w:t xml:space="preserve">Ռեյնոլդսի </w:t>
      </w:r>
      <w:r w:rsidR="0075792F" w:rsidRPr="00572B58">
        <w:rPr>
          <w:rFonts w:ascii="GHEA Grapalat" w:hAnsi="GHEA Grapalat"/>
          <w:lang w:val="hy-AM"/>
        </w:rPr>
        <w:t>թ</w:t>
      </w:r>
      <w:r w:rsidR="00BB00B6" w:rsidRPr="00572B58">
        <w:rPr>
          <w:rFonts w:ascii="GHEA Grapalat" w:hAnsi="GHEA Grapalat"/>
          <w:lang w:val="hy-AM"/>
        </w:rPr>
        <w:t>ի</w:t>
      </w:r>
      <w:r w:rsidR="0075792F" w:rsidRPr="00572B58">
        <w:rPr>
          <w:rFonts w:ascii="GHEA Grapalat" w:hAnsi="GHEA Grapalat"/>
          <w:lang w:val="hy-AM"/>
        </w:rPr>
        <w:t>վը,</w:t>
      </w:r>
      <w:r w:rsidR="0075792F" w:rsidRPr="0075792F">
        <w:rPr>
          <w:rFonts w:ascii="GHEA Grapalat" w:hAnsi="GHEA Grapalat"/>
          <w:color w:val="0070C0"/>
          <w:lang w:val="hy-AM"/>
        </w:rPr>
        <w:t xml:space="preserve"> </w:t>
      </w:r>
      <w:r w:rsidR="0075792F" w:rsidRPr="00572B58">
        <w:rPr>
          <w:rFonts w:ascii="GHEA Grapalat" w:hAnsi="GHEA Grapalat"/>
          <w:lang w:val="hy-AM"/>
        </w:rPr>
        <w:t>հաճախ ունենում են մոտ արժեքներ</w:t>
      </w:r>
      <w:r w:rsidR="00BB00B6" w:rsidRPr="00572B58">
        <w:rPr>
          <w:rFonts w:ascii="GHEA Grapalat" w:hAnsi="GHEA Grapalat"/>
          <w:lang w:val="hy-AM"/>
        </w:rPr>
        <w:t>՝</w:t>
      </w:r>
      <w:r w:rsidR="0075792F" w:rsidRPr="00572B58">
        <w:rPr>
          <w:rFonts w:ascii="GHEA Grapalat" w:hAnsi="GHEA Grapalat"/>
          <w:lang w:val="hy-AM"/>
        </w:rPr>
        <w:t xml:space="preserve"> </w:t>
      </w:r>
      <w:r w:rsidR="007A7287" w:rsidRPr="00572B58">
        <w:rPr>
          <w:rFonts w:ascii="GHEA Grapalat" w:hAnsi="GHEA Grapalat"/>
          <w:lang w:val="hy-AM"/>
        </w:rPr>
        <w:t>10</w:t>
      </w:r>
      <w:r w:rsidR="007A7287" w:rsidRPr="00572B58">
        <w:rPr>
          <w:rFonts w:ascii="GHEA Grapalat" w:hAnsi="GHEA Grapalat"/>
          <w:vertAlign w:val="superscript"/>
          <w:lang w:val="hy-AM"/>
        </w:rPr>
        <w:t xml:space="preserve">5 </w:t>
      </w:r>
      <w:r w:rsidR="007A7287" w:rsidRPr="00572B58">
        <w:rPr>
          <w:rFonts w:ascii="GHEA Grapalat" w:hAnsi="GHEA Grapalat"/>
          <w:lang w:val="hy-AM"/>
        </w:rPr>
        <w:t>– 10</w:t>
      </w:r>
      <w:r w:rsidR="007A7287" w:rsidRPr="00572B58">
        <w:rPr>
          <w:rFonts w:ascii="GHEA Grapalat" w:hAnsi="GHEA Grapalat"/>
          <w:vertAlign w:val="superscript"/>
          <w:lang w:val="hy-AM"/>
        </w:rPr>
        <w:t>6</w:t>
      </w:r>
      <w:r w:rsidR="0075792F" w:rsidRPr="00572B58">
        <w:rPr>
          <w:rFonts w:ascii="GHEA Grapalat" w:hAnsi="GHEA Grapalat"/>
          <w:lang w:val="hy-AM"/>
        </w:rPr>
        <w:t xml:space="preserve"> կարգի։</w:t>
      </w:r>
    </w:p>
    <w:p w:rsidR="00AF0347" w:rsidRPr="0006722D" w:rsidRDefault="00523ED2" w:rsidP="00AF0347">
      <w:pPr>
        <w:spacing w:after="120"/>
        <w:ind w:firstLine="567"/>
        <w:jc w:val="both"/>
        <w:rPr>
          <w:rFonts w:ascii="GHEA Grapalat" w:hAnsi="GHEA Grapalat"/>
          <w:lang w:val="hy-AM"/>
        </w:rPr>
      </w:pPr>
      <w:r w:rsidRPr="00BB00B6">
        <w:rPr>
          <w:rFonts w:ascii="GHEA Grapalat" w:hAnsi="GHEA Grapalat"/>
          <w:b/>
          <w:bCs/>
          <w:lang w:val="hy-AM"/>
        </w:rPr>
        <w:t>23</w:t>
      </w:r>
      <w:r w:rsidR="00D66C68" w:rsidRPr="00BB00B6">
        <w:rPr>
          <w:rFonts w:ascii="GHEA Grapalat" w:hAnsi="GHEA Grapalat"/>
          <w:b/>
          <w:bCs/>
          <w:lang w:val="hy-AM"/>
        </w:rPr>
        <w:t>5</w:t>
      </w:r>
      <w:r w:rsidRPr="00BB00B6">
        <w:rPr>
          <w:rFonts w:ascii="GHEA Grapalat" w:hAnsi="GHEA Grapalat"/>
          <w:b/>
          <w:bCs/>
          <w:lang w:val="hy-AM"/>
        </w:rPr>
        <w:t>.</w:t>
      </w:r>
      <w:r w:rsidRPr="00BB00B6">
        <w:rPr>
          <w:rFonts w:ascii="GHEA Grapalat" w:hAnsi="GHEA Grapalat"/>
          <w:lang w:val="hy-AM"/>
        </w:rPr>
        <w:t xml:space="preserve"> </w:t>
      </w:r>
      <w:r w:rsidR="0075792F" w:rsidRPr="0006722D">
        <w:rPr>
          <w:rFonts w:ascii="GHEA Grapalat" w:hAnsi="GHEA Grapalat"/>
          <w:lang w:val="hy-AM"/>
        </w:rPr>
        <w:t xml:space="preserve">Յուրաքանչյուր փորձի ընթացքում </w:t>
      </w:r>
      <w:r w:rsidR="0075792F" w:rsidRPr="009B41A9">
        <w:rPr>
          <w:rFonts w:ascii="GHEA Grapalat" w:hAnsi="GHEA Grapalat"/>
          <w:lang w:val="hy-AM"/>
        </w:rPr>
        <w:t>մոդելի շրջ</w:t>
      </w:r>
      <w:r w:rsidR="009B41A9">
        <w:rPr>
          <w:rFonts w:ascii="GHEA Grapalat" w:hAnsi="GHEA Grapalat"/>
          <w:lang w:val="hy-AM"/>
        </w:rPr>
        <w:t>ա</w:t>
      </w:r>
      <w:r w:rsidR="0006722D" w:rsidRPr="009B41A9">
        <w:rPr>
          <w:rFonts w:ascii="GHEA Grapalat" w:hAnsi="GHEA Grapalat"/>
          <w:lang w:val="hy-AM"/>
        </w:rPr>
        <w:t>հոսքի ավտոմոդելավորման</w:t>
      </w:r>
      <w:r w:rsidR="0075792F" w:rsidRPr="009B41A9">
        <w:rPr>
          <w:rFonts w:ascii="GHEA Grapalat" w:hAnsi="GHEA Grapalat"/>
          <w:lang w:val="hy-AM"/>
        </w:rPr>
        <w:t xml:space="preserve"> </w:t>
      </w:r>
      <w:r w:rsidR="0075792F" w:rsidRPr="0006722D">
        <w:rPr>
          <w:rFonts w:ascii="GHEA Grapalat" w:hAnsi="GHEA Grapalat"/>
          <w:lang w:val="hy-AM"/>
        </w:rPr>
        <w:t xml:space="preserve">պայմանի կատարումը պետք է սահմանվի </w:t>
      </w:r>
      <w:r w:rsidR="0006722D" w:rsidRPr="0006722D">
        <w:rPr>
          <w:rFonts w:ascii="GHEA Grapalat" w:hAnsi="GHEA Grapalat"/>
          <w:lang w:val="hy-AM"/>
        </w:rPr>
        <w:t>անմիջա</w:t>
      </w:r>
      <w:r w:rsidR="0075792F" w:rsidRPr="0006722D">
        <w:rPr>
          <w:rFonts w:ascii="GHEA Grapalat" w:hAnsi="GHEA Grapalat"/>
          <w:lang w:val="hy-AM"/>
        </w:rPr>
        <w:t>կ</w:t>
      </w:r>
      <w:r w:rsidR="0006722D" w:rsidRPr="0006722D">
        <w:rPr>
          <w:rFonts w:ascii="GHEA Grapalat" w:hAnsi="GHEA Grapalat"/>
          <w:lang w:val="hy-AM"/>
        </w:rPr>
        <w:t>անո</w:t>
      </w:r>
      <w:r w:rsidR="0075792F" w:rsidRPr="0006722D">
        <w:rPr>
          <w:rFonts w:ascii="GHEA Grapalat" w:hAnsi="GHEA Grapalat"/>
          <w:lang w:val="hy-AM"/>
        </w:rPr>
        <w:t>րեն՝ հիմնվելով ստացված արդյունքների վերլուծության վրա:</w:t>
      </w:r>
    </w:p>
    <w:p w:rsidR="00AF0347" w:rsidRPr="0075792F" w:rsidRDefault="00523ED2" w:rsidP="00523ED2">
      <w:pPr>
        <w:spacing w:after="120" w:line="264" w:lineRule="auto"/>
        <w:ind w:firstLine="567"/>
        <w:jc w:val="both"/>
        <w:rPr>
          <w:rFonts w:ascii="GHEA Grapalat" w:hAnsi="GHEA Grapalat"/>
          <w:color w:val="0070C0"/>
          <w:lang w:val="hy-AM"/>
        </w:rPr>
      </w:pPr>
      <w:r w:rsidRPr="002C3387">
        <w:rPr>
          <w:rFonts w:ascii="GHEA Grapalat" w:hAnsi="GHEA Grapalat"/>
          <w:b/>
          <w:bCs/>
          <w:lang w:val="hy-AM"/>
        </w:rPr>
        <w:t>23</w:t>
      </w:r>
      <w:r w:rsidR="00D66C68" w:rsidRPr="002C3387">
        <w:rPr>
          <w:rFonts w:ascii="GHEA Grapalat" w:hAnsi="GHEA Grapalat"/>
          <w:b/>
          <w:bCs/>
          <w:lang w:val="hy-AM"/>
        </w:rPr>
        <w:t>6</w:t>
      </w:r>
      <w:r w:rsidRPr="002C3387">
        <w:rPr>
          <w:rFonts w:ascii="GHEA Grapalat" w:hAnsi="GHEA Grapalat"/>
          <w:b/>
          <w:bCs/>
          <w:lang w:val="hy-AM"/>
        </w:rPr>
        <w:t>.</w:t>
      </w:r>
      <w:r w:rsidR="002C3387">
        <w:rPr>
          <w:rFonts w:ascii="Calibri" w:hAnsi="Calibri" w:cs="Calibri"/>
          <w:lang w:val="hy-AM"/>
        </w:rPr>
        <w:t> </w:t>
      </w:r>
      <w:r w:rsidR="0075792F" w:rsidRPr="002C3387">
        <w:rPr>
          <w:rFonts w:ascii="GHEA Grapalat" w:hAnsi="GHEA Grapalat"/>
          <w:lang w:val="hy-AM"/>
        </w:rPr>
        <w:t>Մոդելի երկրաչափական նման</w:t>
      </w:r>
      <w:r w:rsidR="00701525" w:rsidRPr="002C3387">
        <w:rPr>
          <w:rFonts w:ascii="GHEA Grapalat" w:hAnsi="GHEA Grapalat"/>
          <w:lang w:val="hy-AM"/>
        </w:rPr>
        <w:t>ությա</w:t>
      </w:r>
      <w:r w:rsidR="0075792F" w:rsidRPr="002C3387">
        <w:rPr>
          <w:rFonts w:ascii="GHEA Grapalat" w:hAnsi="GHEA Grapalat"/>
          <w:lang w:val="hy-AM"/>
        </w:rPr>
        <w:t>ն պայմանների կատարումը (հաշվի առնելով դրա մակ</w:t>
      </w:r>
      <w:r w:rsidR="002C3387">
        <w:rPr>
          <w:rFonts w:ascii="GHEA Grapalat" w:hAnsi="GHEA Grapalat"/>
          <w:lang w:val="hy-AM"/>
        </w:rPr>
        <w:t>երևույթի</w:t>
      </w:r>
      <w:r w:rsidR="0075792F" w:rsidRPr="002C3387">
        <w:rPr>
          <w:rFonts w:ascii="GHEA Grapalat" w:hAnsi="GHEA Grapalat"/>
          <w:lang w:val="hy-AM"/>
        </w:rPr>
        <w:t xml:space="preserve"> </w:t>
      </w:r>
      <w:r w:rsidR="002C3387">
        <w:rPr>
          <w:rFonts w:ascii="GHEA Grapalat" w:hAnsi="GHEA Grapalat"/>
          <w:lang w:val="hy-AM"/>
        </w:rPr>
        <w:t>անհարթության</w:t>
      </w:r>
      <w:r w:rsidR="0075792F" w:rsidRPr="002C3387">
        <w:rPr>
          <w:rFonts w:ascii="GHEA Grapalat" w:hAnsi="GHEA Grapalat"/>
          <w:lang w:val="hy-AM"/>
        </w:rPr>
        <w:t xml:space="preserve"> աստիճանը) և </w:t>
      </w:r>
      <w:r w:rsidR="002C3387" w:rsidRPr="002C3387">
        <w:rPr>
          <w:rFonts w:ascii="GHEA Grapalat" w:hAnsi="GHEA Grapalat"/>
          <w:lang w:val="hy-AM"/>
        </w:rPr>
        <w:t xml:space="preserve">աերոդինամիկական խողովակում </w:t>
      </w:r>
      <w:r w:rsidR="0075792F" w:rsidRPr="002C3387">
        <w:rPr>
          <w:rFonts w:ascii="GHEA Grapalat" w:hAnsi="GHEA Grapalat"/>
          <w:lang w:val="hy-AM"/>
        </w:rPr>
        <w:t xml:space="preserve">դրա </w:t>
      </w:r>
      <w:r w:rsidR="002C3387" w:rsidRPr="002C3387">
        <w:rPr>
          <w:rFonts w:ascii="GHEA Grapalat" w:hAnsi="GHEA Grapalat"/>
          <w:lang w:val="hy-AM"/>
        </w:rPr>
        <w:t>շրջա</w:t>
      </w:r>
      <w:r w:rsidR="0075792F" w:rsidRPr="002C3387">
        <w:rPr>
          <w:rFonts w:ascii="GHEA Grapalat" w:hAnsi="GHEA Grapalat"/>
          <w:lang w:val="hy-AM"/>
        </w:rPr>
        <w:t xml:space="preserve">հոսքի </w:t>
      </w:r>
      <w:r w:rsidR="002C3387" w:rsidRPr="002C3387">
        <w:rPr>
          <w:rFonts w:ascii="GHEA Grapalat" w:hAnsi="GHEA Grapalat"/>
          <w:lang w:val="hy-AM"/>
        </w:rPr>
        <w:t xml:space="preserve">ավտոմոդելավորումը </w:t>
      </w:r>
      <w:r w:rsidR="0075792F" w:rsidRPr="002C3387">
        <w:rPr>
          <w:rFonts w:ascii="GHEA Grapalat" w:hAnsi="GHEA Grapalat"/>
          <w:lang w:val="hy-AM"/>
        </w:rPr>
        <w:t xml:space="preserve">ապահովում է </w:t>
      </w:r>
      <w:r w:rsidR="00F432E4" w:rsidRPr="002C3387">
        <w:rPr>
          <w:rFonts w:ascii="GHEA Grapalat" w:hAnsi="GHEA Grapalat"/>
          <w:bCs/>
          <w:lang w:val="hy-AM"/>
        </w:rPr>
        <w:t>Ստրուհալի</w:t>
      </w:r>
      <w:r w:rsidR="0075792F" w:rsidRPr="002C3387">
        <w:rPr>
          <w:rFonts w:ascii="GHEA Grapalat" w:hAnsi="GHEA Grapalat"/>
          <w:lang w:val="hy-AM"/>
        </w:rPr>
        <w:t xml:space="preserve"> թվի նմանության չափանիշի </w:t>
      </w:r>
      <w:r w:rsidR="002C3387" w:rsidRPr="002C3387">
        <w:rPr>
          <w:rFonts w:ascii="GHEA Grapalat" w:hAnsi="GHEA Grapalat"/>
          <w:lang w:val="hy-AM"/>
        </w:rPr>
        <w:t>իրականացումը</w:t>
      </w:r>
      <w:r w:rsidR="0075792F" w:rsidRPr="002C3387">
        <w:rPr>
          <w:rFonts w:ascii="GHEA Grapalat" w:hAnsi="GHEA Grapalat"/>
          <w:lang w:val="hy-AM"/>
        </w:rPr>
        <w:t xml:space="preserve"> փորձարարական </w:t>
      </w:r>
      <w:r w:rsidR="002C3387" w:rsidRPr="002C3387">
        <w:rPr>
          <w:rFonts w:ascii="GHEA Grapalat" w:hAnsi="GHEA Grapalat"/>
          <w:lang w:val="hy-AM"/>
        </w:rPr>
        <w:t>հետազոտություններ</w:t>
      </w:r>
      <w:r w:rsidR="0075792F" w:rsidRPr="002C3387">
        <w:rPr>
          <w:rFonts w:ascii="GHEA Grapalat" w:hAnsi="GHEA Grapalat"/>
          <w:lang w:val="hy-AM"/>
        </w:rPr>
        <w:t xml:space="preserve"> կատարելիս:</w:t>
      </w:r>
    </w:p>
    <w:p w:rsidR="00AF0347" w:rsidRPr="0075792F" w:rsidRDefault="00523ED2" w:rsidP="00AF0347">
      <w:pPr>
        <w:spacing w:after="120"/>
        <w:ind w:firstLine="567"/>
        <w:jc w:val="both"/>
        <w:rPr>
          <w:rFonts w:ascii="GHEA Grapalat" w:hAnsi="GHEA Grapalat"/>
          <w:color w:val="0070C0"/>
          <w:lang w:val="hy-AM"/>
        </w:rPr>
      </w:pPr>
      <w:r w:rsidRPr="00E2096C">
        <w:rPr>
          <w:rFonts w:ascii="GHEA Grapalat" w:hAnsi="GHEA Grapalat"/>
          <w:b/>
          <w:bCs/>
          <w:lang w:val="hy-AM"/>
        </w:rPr>
        <w:t>23</w:t>
      </w:r>
      <w:r w:rsidR="00D66C68" w:rsidRPr="00E2096C">
        <w:rPr>
          <w:rFonts w:ascii="GHEA Grapalat" w:hAnsi="GHEA Grapalat"/>
          <w:b/>
          <w:bCs/>
          <w:lang w:val="hy-AM"/>
        </w:rPr>
        <w:t>7</w:t>
      </w:r>
      <w:r w:rsidRPr="00E2096C">
        <w:rPr>
          <w:rFonts w:ascii="GHEA Grapalat" w:hAnsi="GHEA Grapalat"/>
          <w:b/>
          <w:bCs/>
          <w:lang w:val="hy-AM"/>
        </w:rPr>
        <w:t>.</w:t>
      </w:r>
      <w:r w:rsidR="00E2096C">
        <w:rPr>
          <w:rFonts w:ascii="Calibri" w:hAnsi="Calibri" w:cs="Calibri"/>
          <w:lang w:val="hy-AM"/>
        </w:rPr>
        <w:t> </w:t>
      </w:r>
      <w:r w:rsidR="0075792F" w:rsidRPr="00A1623E">
        <w:rPr>
          <w:rFonts w:ascii="GHEA Grapalat" w:hAnsi="GHEA Grapalat"/>
          <w:lang w:val="hy-AM"/>
        </w:rPr>
        <w:t xml:space="preserve">Մոդելային փորձարկումներ կատարելիս </w:t>
      </w:r>
      <w:r w:rsidR="0075792F" w:rsidRPr="00897012">
        <w:rPr>
          <w:rFonts w:ascii="GHEA Grapalat" w:hAnsi="GHEA Grapalat"/>
          <w:lang w:val="hy-AM"/>
        </w:rPr>
        <w:t>մթնոլորտային սահմանային շերտի կառուցվածքը մոդելավորելու համար խորհուրդ է տրվում օգտագործել</w:t>
      </w:r>
      <w:r w:rsidR="0075792F" w:rsidRPr="0075792F">
        <w:rPr>
          <w:rFonts w:ascii="GHEA Grapalat" w:hAnsi="GHEA Grapalat"/>
          <w:color w:val="0070C0"/>
          <w:lang w:val="hy-AM"/>
        </w:rPr>
        <w:t xml:space="preserve"> </w:t>
      </w:r>
      <w:r w:rsidR="00897012" w:rsidRPr="00897012">
        <w:rPr>
          <w:rFonts w:ascii="GHEA Grapalat" w:hAnsi="GHEA Grapalat"/>
          <w:lang w:val="hy-AM"/>
        </w:rPr>
        <w:t xml:space="preserve">օդերևութաբանական կամ երկրաֆիզիկական տիպի </w:t>
      </w:r>
      <w:r w:rsidR="00897012" w:rsidRPr="002C3387">
        <w:rPr>
          <w:rFonts w:ascii="GHEA Grapalat" w:hAnsi="GHEA Grapalat"/>
          <w:lang w:val="hy-AM"/>
        </w:rPr>
        <w:t>աերոդինամիկական</w:t>
      </w:r>
      <w:r w:rsidR="00897012">
        <w:rPr>
          <w:rFonts w:ascii="GHEA Grapalat" w:hAnsi="GHEA Grapalat"/>
          <w:lang w:val="hy-AM"/>
        </w:rPr>
        <w:t xml:space="preserve"> </w:t>
      </w:r>
      <w:r w:rsidR="00897012" w:rsidRPr="002C3387">
        <w:rPr>
          <w:rFonts w:ascii="GHEA Grapalat" w:hAnsi="GHEA Grapalat"/>
          <w:lang w:val="hy-AM"/>
        </w:rPr>
        <w:t>խողովակ</w:t>
      </w:r>
      <w:r w:rsidR="00897012">
        <w:rPr>
          <w:rFonts w:ascii="GHEA Grapalat" w:hAnsi="GHEA Grapalat"/>
          <w:lang w:val="hy-AM"/>
        </w:rPr>
        <w:t>ներ</w:t>
      </w:r>
      <w:r w:rsidR="0075792F" w:rsidRPr="00E2096C">
        <w:rPr>
          <w:rFonts w:ascii="GHEA Grapalat" w:hAnsi="GHEA Grapalat"/>
          <w:lang w:val="hy-AM"/>
        </w:rPr>
        <w:t xml:space="preserve">, որոնց աշխատանքային </w:t>
      </w:r>
      <w:r w:rsidR="0075792F" w:rsidRPr="00E2096C">
        <w:rPr>
          <w:rFonts w:ascii="GHEA Grapalat" w:hAnsi="GHEA Grapalat"/>
          <w:lang w:val="hy-AM"/>
        </w:rPr>
        <w:lastRenderedPageBreak/>
        <w:t xml:space="preserve">մասի երկարությունը գերազանցում է իրենց </w:t>
      </w:r>
      <w:r w:rsidR="00897012" w:rsidRPr="00E2096C">
        <w:rPr>
          <w:rFonts w:ascii="GHEA Grapalat" w:hAnsi="GHEA Grapalat"/>
          <w:lang w:val="hy-AM"/>
        </w:rPr>
        <w:t>լայնական հատվածք</w:t>
      </w:r>
      <w:r w:rsidR="00E2096C" w:rsidRPr="00E2096C">
        <w:rPr>
          <w:rFonts w:ascii="GHEA Grapalat" w:hAnsi="GHEA Grapalat"/>
          <w:lang w:val="hy-AM"/>
        </w:rPr>
        <w:t>ի</w:t>
      </w:r>
      <w:r w:rsidR="0075792F" w:rsidRPr="00E2096C">
        <w:rPr>
          <w:rFonts w:ascii="GHEA Grapalat" w:hAnsi="GHEA Grapalat"/>
          <w:lang w:val="hy-AM"/>
        </w:rPr>
        <w:t xml:space="preserve"> բարձրությունը </w:t>
      </w:r>
      <w:r w:rsidR="00897012" w:rsidRPr="00E2096C">
        <w:rPr>
          <w:rFonts w:ascii="GHEA Grapalat" w:hAnsi="GHEA Grapalat"/>
          <w:lang w:val="hy-AM"/>
        </w:rPr>
        <w:t>վեց</w:t>
      </w:r>
      <w:r w:rsidR="00E2096C" w:rsidRPr="00E2096C">
        <w:rPr>
          <w:rFonts w:ascii="GHEA Grapalat" w:hAnsi="GHEA Grapalat"/>
          <w:lang w:val="hy-AM"/>
        </w:rPr>
        <w:t xml:space="preserve"> անգամից ոչ պակաս</w:t>
      </w:r>
      <w:r w:rsidR="00897012" w:rsidRPr="00E2096C">
        <w:rPr>
          <w:rFonts w:ascii="GHEA Grapalat" w:hAnsi="GHEA Grapalat"/>
          <w:lang w:val="hy-AM"/>
        </w:rPr>
        <w:t xml:space="preserve"> </w:t>
      </w:r>
      <w:r w:rsidR="00E2096C">
        <w:rPr>
          <w:rFonts w:ascii="GHEA Grapalat" w:hAnsi="GHEA Grapalat"/>
          <w:lang w:val="hy-AM"/>
        </w:rPr>
        <w:t>իսկ</w:t>
      </w:r>
      <w:r w:rsidR="0075792F" w:rsidRPr="00E2096C">
        <w:rPr>
          <w:rFonts w:ascii="GHEA Grapalat" w:hAnsi="GHEA Grapalat"/>
          <w:lang w:val="hy-AM"/>
        </w:rPr>
        <w:t xml:space="preserve"> </w:t>
      </w:r>
      <w:r w:rsidR="00E2096C" w:rsidRPr="00E2096C">
        <w:rPr>
          <w:rFonts w:ascii="GHEA Grapalat" w:hAnsi="GHEA Grapalat"/>
          <w:lang w:val="hy-AM"/>
        </w:rPr>
        <w:t>խողովակ</w:t>
      </w:r>
      <w:r w:rsidR="00E2096C">
        <w:rPr>
          <w:rFonts w:ascii="GHEA Grapalat" w:hAnsi="GHEA Grapalat"/>
          <w:lang w:val="hy-AM"/>
        </w:rPr>
        <w:t>ի</w:t>
      </w:r>
      <w:r w:rsidR="0075792F" w:rsidRPr="00E2096C">
        <w:rPr>
          <w:rFonts w:ascii="GHEA Grapalat" w:hAnsi="GHEA Grapalat"/>
          <w:lang w:val="hy-AM"/>
        </w:rPr>
        <w:t xml:space="preserve"> </w:t>
      </w:r>
      <w:r w:rsidR="00E2096C" w:rsidRPr="00E2096C">
        <w:rPr>
          <w:rFonts w:ascii="GHEA Grapalat" w:hAnsi="GHEA Grapalat"/>
          <w:lang w:val="hy-AM"/>
        </w:rPr>
        <w:t xml:space="preserve">լայնական հատվածքը </w:t>
      </w:r>
      <w:r w:rsidR="0075792F" w:rsidRPr="00E2096C">
        <w:rPr>
          <w:rFonts w:ascii="GHEA Grapalat" w:hAnsi="GHEA Grapalat"/>
          <w:lang w:val="hy-AM"/>
        </w:rPr>
        <w:t>ուղղանկյուն</w:t>
      </w:r>
      <w:r w:rsidR="00E2096C" w:rsidRPr="00E2096C">
        <w:rPr>
          <w:rFonts w:ascii="GHEA Grapalat" w:hAnsi="GHEA Grapalat"/>
          <w:lang w:val="hy-AM"/>
        </w:rPr>
        <w:t>ա</w:t>
      </w:r>
      <w:r w:rsidR="0075792F" w:rsidRPr="00E2096C">
        <w:rPr>
          <w:rFonts w:ascii="GHEA Grapalat" w:hAnsi="GHEA Grapalat"/>
          <w:lang w:val="hy-AM"/>
        </w:rPr>
        <w:t>ձև</w:t>
      </w:r>
      <w:r w:rsidR="00E2096C" w:rsidRPr="00E2096C">
        <w:rPr>
          <w:rFonts w:ascii="GHEA Grapalat" w:hAnsi="GHEA Grapalat"/>
          <w:lang w:val="hy-AM"/>
        </w:rPr>
        <w:t xml:space="preserve"> է</w:t>
      </w:r>
      <w:r w:rsidR="0075792F" w:rsidRPr="00E2096C">
        <w:rPr>
          <w:rFonts w:ascii="GHEA Grapalat" w:hAnsi="GHEA Grapalat"/>
          <w:lang w:val="hy-AM"/>
        </w:rPr>
        <w:t>:</w:t>
      </w:r>
    </w:p>
    <w:p w:rsidR="00AF0347" w:rsidRPr="0075792F" w:rsidRDefault="00523ED2" w:rsidP="00AF0347">
      <w:pPr>
        <w:spacing w:after="120"/>
        <w:ind w:firstLine="567"/>
        <w:jc w:val="both"/>
        <w:rPr>
          <w:rFonts w:ascii="GHEA Grapalat" w:hAnsi="GHEA Grapalat"/>
          <w:color w:val="0070C0"/>
          <w:lang w:val="hy-AM"/>
        </w:rPr>
      </w:pPr>
      <w:r w:rsidRPr="003B6054">
        <w:rPr>
          <w:rFonts w:ascii="GHEA Grapalat" w:hAnsi="GHEA Grapalat"/>
          <w:b/>
          <w:bCs/>
          <w:lang w:val="hy-AM"/>
        </w:rPr>
        <w:t>23</w:t>
      </w:r>
      <w:r w:rsidR="00D66C68" w:rsidRPr="003B6054">
        <w:rPr>
          <w:rFonts w:ascii="GHEA Grapalat" w:hAnsi="GHEA Grapalat"/>
          <w:b/>
          <w:bCs/>
          <w:lang w:val="hy-AM"/>
        </w:rPr>
        <w:t>8</w:t>
      </w:r>
      <w:r w:rsidRPr="003B6054">
        <w:rPr>
          <w:rFonts w:ascii="GHEA Grapalat" w:hAnsi="GHEA Grapalat"/>
          <w:b/>
          <w:bCs/>
          <w:lang w:val="hy-AM"/>
        </w:rPr>
        <w:t>.</w:t>
      </w:r>
      <w:r w:rsidRPr="003B6054">
        <w:rPr>
          <w:rFonts w:ascii="GHEA Grapalat" w:hAnsi="GHEA Grapalat"/>
          <w:lang w:val="hy-AM"/>
        </w:rPr>
        <w:t xml:space="preserve"> </w:t>
      </w:r>
      <w:r w:rsidR="0075792F" w:rsidRPr="00AE3ED7">
        <w:rPr>
          <w:rFonts w:ascii="GHEA Grapalat" w:hAnsi="GHEA Grapalat"/>
          <w:lang w:val="hy-AM"/>
        </w:rPr>
        <w:t xml:space="preserve">Հաշվի առնելով, որ ուժեղ քամիների ժամանակ և երկար աշխատանքային մասով </w:t>
      </w:r>
      <w:r w:rsidR="0075792F" w:rsidRPr="00846F38">
        <w:rPr>
          <w:rFonts w:ascii="GHEA Grapalat" w:hAnsi="GHEA Grapalat"/>
          <w:lang w:val="hy-AM"/>
        </w:rPr>
        <w:t>խողովակներում մթնոլորտ</w:t>
      </w:r>
      <w:r w:rsidR="00AA2FD5">
        <w:rPr>
          <w:rFonts w:ascii="GHEA Grapalat" w:hAnsi="GHEA Grapalat"/>
          <w:lang w:val="hy-AM"/>
        </w:rPr>
        <w:t>ային</w:t>
      </w:r>
      <w:r w:rsidR="0075792F" w:rsidRPr="00846F38">
        <w:rPr>
          <w:rFonts w:ascii="GHEA Grapalat" w:hAnsi="GHEA Grapalat"/>
          <w:lang w:val="hy-AM"/>
        </w:rPr>
        <w:t xml:space="preserve"> </w:t>
      </w:r>
      <w:r w:rsidR="00846F38" w:rsidRPr="00EB71DC">
        <w:rPr>
          <w:rFonts w:ascii="GHEA Grapalat" w:hAnsi="GHEA Grapalat"/>
          <w:lang w:val="hy-AM"/>
        </w:rPr>
        <w:t>գետնամերձ</w:t>
      </w:r>
      <w:r w:rsidR="0075792F" w:rsidRPr="0075792F">
        <w:rPr>
          <w:rFonts w:ascii="GHEA Grapalat" w:hAnsi="GHEA Grapalat"/>
          <w:color w:val="0070C0"/>
          <w:lang w:val="hy-AM"/>
        </w:rPr>
        <w:t xml:space="preserve"> </w:t>
      </w:r>
      <w:r w:rsidR="0075792F" w:rsidRPr="00846F38">
        <w:rPr>
          <w:rFonts w:ascii="GHEA Grapalat" w:hAnsi="GHEA Grapalat"/>
          <w:lang w:val="hy-AM"/>
        </w:rPr>
        <w:t xml:space="preserve">շերտի ձևավորումը տեղի է ունենում </w:t>
      </w:r>
      <w:r w:rsidR="0075792F" w:rsidRPr="003B6054">
        <w:rPr>
          <w:rFonts w:ascii="GHEA Grapalat" w:hAnsi="GHEA Grapalat"/>
          <w:lang w:val="hy-AM"/>
        </w:rPr>
        <w:t>միա</w:t>
      </w:r>
      <w:r w:rsidR="00846F38" w:rsidRPr="003B6054">
        <w:rPr>
          <w:rFonts w:ascii="GHEA Grapalat" w:hAnsi="GHEA Grapalat"/>
          <w:lang w:val="hy-AM"/>
        </w:rPr>
        <w:t>նման</w:t>
      </w:r>
      <w:r w:rsidR="0075792F" w:rsidRPr="003B6054">
        <w:rPr>
          <w:rFonts w:ascii="GHEA Grapalat" w:hAnsi="GHEA Grapalat"/>
          <w:lang w:val="hy-AM"/>
        </w:rPr>
        <w:t xml:space="preserve"> համապատասխան </w:t>
      </w:r>
      <w:r w:rsidR="00293CD3" w:rsidRPr="00293CD3">
        <w:rPr>
          <w:rFonts w:ascii="GHEA Grapalat" w:hAnsi="GHEA Grapalat"/>
          <w:lang w:val="hy-AM"/>
        </w:rPr>
        <w:t>ներքնաշերտի</w:t>
      </w:r>
      <w:r w:rsidR="0075792F" w:rsidRPr="00293CD3">
        <w:rPr>
          <w:rFonts w:ascii="GHEA Grapalat" w:hAnsi="GHEA Grapalat"/>
          <w:lang w:val="hy-AM"/>
        </w:rPr>
        <w:t xml:space="preserve"> </w:t>
      </w:r>
      <w:r w:rsidR="0075792F" w:rsidRPr="003B6054">
        <w:rPr>
          <w:rFonts w:ascii="GHEA Grapalat" w:hAnsi="GHEA Grapalat"/>
          <w:lang w:val="hy-AM"/>
        </w:rPr>
        <w:t>մակերևույթների հետ հոսքերի փոխազդեցության պատճառով</w:t>
      </w:r>
      <w:r w:rsidR="003B6054">
        <w:rPr>
          <w:rFonts w:ascii="GHEA Grapalat" w:hAnsi="GHEA Grapalat"/>
          <w:lang w:val="hy-AM"/>
        </w:rPr>
        <w:t xml:space="preserve">՝ </w:t>
      </w:r>
      <w:r w:rsidR="0075792F" w:rsidRPr="003B6054">
        <w:rPr>
          <w:rFonts w:ascii="GHEA Grapalat" w:hAnsi="GHEA Grapalat"/>
          <w:lang w:val="hy-AM"/>
        </w:rPr>
        <w:t xml:space="preserve">այս երկու դեպքում էլ դրանց </w:t>
      </w:r>
      <w:r w:rsidR="0075792F" w:rsidRPr="001F2EE2">
        <w:rPr>
          <w:rFonts w:ascii="GHEA Grapalat" w:hAnsi="GHEA Grapalat"/>
          <w:lang w:val="hy-AM"/>
        </w:rPr>
        <w:t xml:space="preserve">կառուցվածքը </w:t>
      </w:r>
      <w:r w:rsidR="003B6054" w:rsidRPr="001F2EE2">
        <w:rPr>
          <w:rFonts w:ascii="GHEA Grapalat" w:hAnsi="GHEA Grapalat"/>
          <w:lang w:val="hy-AM"/>
        </w:rPr>
        <w:t xml:space="preserve">(միջին </w:t>
      </w:r>
      <w:r w:rsidR="0075792F" w:rsidRPr="001F2EE2">
        <w:rPr>
          <w:rFonts w:ascii="GHEA Grapalat" w:hAnsi="GHEA Grapalat"/>
          <w:lang w:val="hy-AM"/>
        </w:rPr>
        <w:t>բաղադրիչ</w:t>
      </w:r>
      <w:r w:rsidR="003B6054" w:rsidRPr="001F2EE2">
        <w:rPr>
          <w:rFonts w:ascii="GHEA Grapalat" w:hAnsi="GHEA Grapalat"/>
          <w:lang w:val="hy-AM"/>
        </w:rPr>
        <w:t>ի արագության պրոֆիլ</w:t>
      </w:r>
      <w:r w:rsidR="0075792F" w:rsidRPr="001F2EE2">
        <w:rPr>
          <w:rFonts w:ascii="GHEA Grapalat" w:hAnsi="GHEA Grapalat"/>
          <w:lang w:val="hy-AM"/>
        </w:rPr>
        <w:t xml:space="preserve"> և </w:t>
      </w:r>
      <w:r w:rsidR="00AF2EB3" w:rsidRPr="001F2EE2">
        <w:rPr>
          <w:rFonts w:ascii="GHEA Grapalat" w:hAnsi="GHEA Grapalat"/>
          <w:lang w:val="hy-AM"/>
        </w:rPr>
        <w:t>բաբախող</w:t>
      </w:r>
      <w:r w:rsidR="0075792F" w:rsidRPr="001F2EE2">
        <w:rPr>
          <w:rFonts w:ascii="GHEA Grapalat" w:hAnsi="GHEA Grapalat"/>
          <w:lang w:val="hy-AM"/>
        </w:rPr>
        <w:t xml:space="preserve"> բաղադրիչի էներգիայի սպեկտր</w:t>
      </w:r>
      <w:r w:rsidR="001F2EE2">
        <w:rPr>
          <w:rFonts w:ascii="GHEA Grapalat" w:hAnsi="GHEA Grapalat"/>
          <w:lang w:val="hy-AM"/>
        </w:rPr>
        <w:t>եր</w:t>
      </w:r>
      <w:r w:rsidR="0075792F" w:rsidRPr="001F2EE2">
        <w:rPr>
          <w:rFonts w:ascii="GHEA Grapalat" w:hAnsi="GHEA Grapalat"/>
          <w:lang w:val="hy-AM"/>
        </w:rPr>
        <w:t>ը</w:t>
      </w:r>
      <w:r w:rsidR="003B6054" w:rsidRPr="001F2EE2">
        <w:rPr>
          <w:rFonts w:ascii="GHEA Grapalat" w:hAnsi="GHEA Grapalat"/>
          <w:lang w:val="hy-AM"/>
        </w:rPr>
        <w:t>)</w:t>
      </w:r>
      <w:r w:rsidR="0075792F" w:rsidRPr="001F2EE2">
        <w:rPr>
          <w:rFonts w:ascii="GHEA Grapalat" w:hAnsi="GHEA Grapalat"/>
          <w:lang w:val="hy-AM"/>
        </w:rPr>
        <w:t xml:space="preserve"> </w:t>
      </w:r>
      <w:r w:rsidR="003B6054">
        <w:rPr>
          <w:rFonts w:ascii="GHEA Grapalat" w:hAnsi="GHEA Grapalat"/>
          <w:lang w:val="hy-AM"/>
        </w:rPr>
        <w:t>ստացվում</w:t>
      </w:r>
      <w:r w:rsidR="0075792F" w:rsidRPr="003B6054">
        <w:rPr>
          <w:rFonts w:ascii="GHEA Grapalat" w:hAnsi="GHEA Grapalat"/>
          <w:lang w:val="hy-AM"/>
        </w:rPr>
        <w:t xml:space="preserve"> է նման:</w:t>
      </w:r>
    </w:p>
    <w:p w:rsidR="00AF0347" w:rsidRPr="0073710D" w:rsidRDefault="00523ED2" w:rsidP="00AF0347">
      <w:pPr>
        <w:spacing w:after="120"/>
        <w:ind w:firstLine="567"/>
        <w:jc w:val="both"/>
        <w:rPr>
          <w:rFonts w:ascii="GHEA Grapalat" w:hAnsi="GHEA Grapalat"/>
          <w:lang w:val="hy-AM"/>
        </w:rPr>
      </w:pPr>
      <w:r w:rsidRPr="00D12010">
        <w:rPr>
          <w:rFonts w:ascii="GHEA Grapalat" w:hAnsi="GHEA Grapalat"/>
          <w:b/>
          <w:bCs/>
          <w:lang w:val="hy-AM"/>
        </w:rPr>
        <w:t>23</w:t>
      </w:r>
      <w:r w:rsidR="00D66C68" w:rsidRPr="00D12010">
        <w:rPr>
          <w:rFonts w:ascii="GHEA Grapalat" w:hAnsi="GHEA Grapalat"/>
          <w:b/>
          <w:bCs/>
          <w:lang w:val="hy-AM"/>
        </w:rPr>
        <w:t>9</w:t>
      </w:r>
      <w:r w:rsidRPr="00D12010">
        <w:rPr>
          <w:rFonts w:ascii="GHEA Grapalat" w:hAnsi="GHEA Grapalat"/>
          <w:b/>
          <w:bCs/>
          <w:lang w:val="hy-AM"/>
        </w:rPr>
        <w:t>.</w:t>
      </w:r>
      <w:r w:rsidR="00F42B62">
        <w:rPr>
          <w:rFonts w:ascii="Calibri" w:hAnsi="Calibri" w:cs="Calibri"/>
          <w:lang w:val="hy-AM"/>
        </w:rPr>
        <w:t> </w:t>
      </w:r>
      <w:r w:rsidR="0075792F" w:rsidRPr="0073710D">
        <w:rPr>
          <w:rFonts w:ascii="GHEA Grapalat" w:hAnsi="GHEA Grapalat"/>
          <w:lang w:val="hy-AM"/>
        </w:rPr>
        <w:t xml:space="preserve">Երկար աշխատանքային </w:t>
      </w:r>
      <w:r w:rsidR="0073710D">
        <w:rPr>
          <w:rFonts w:ascii="GHEA Grapalat" w:hAnsi="GHEA Grapalat"/>
          <w:lang w:val="hy-AM"/>
        </w:rPr>
        <w:t>մասով</w:t>
      </w:r>
      <w:r w:rsidR="0075792F" w:rsidRPr="0073710D">
        <w:rPr>
          <w:rFonts w:ascii="GHEA Grapalat" w:hAnsi="GHEA Grapalat"/>
          <w:lang w:val="hy-AM"/>
        </w:rPr>
        <w:t xml:space="preserve"> </w:t>
      </w:r>
      <w:r w:rsidR="0073710D" w:rsidRPr="002C3387">
        <w:rPr>
          <w:rFonts w:ascii="GHEA Grapalat" w:hAnsi="GHEA Grapalat"/>
          <w:lang w:val="hy-AM"/>
        </w:rPr>
        <w:t>աերոդինամիկական</w:t>
      </w:r>
      <w:r w:rsidR="0073710D">
        <w:rPr>
          <w:rFonts w:ascii="GHEA Grapalat" w:hAnsi="GHEA Grapalat"/>
          <w:lang w:val="hy-AM"/>
        </w:rPr>
        <w:t xml:space="preserve"> </w:t>
      </w:r>
      <w:r w:rsidR="0073710D" w:rsidRPr="0073710D">
        <w:rPr>
          <w:rFonts w:ascii="GHEA Grapalat" w:hAnsi="GHEA Grapalat"/>
          <w:lang w:val="hy-AM"/>
        </w:rPr>
        <w:t>խողովակներ</w:t>
      </w:r>
      <w:r w:rsidR="0075792F" w:rsidRPr="0073710D">
        <w:rPr>
          <w:rFonts w:ascii="GHEA Grapalat" w:hAnsi="GHEA Grapalat"/>
          <w:lang w:val="hy-AM"/>
        </w:rPr>
        <w:t xml:space="preserve">ում իրական քամու ռեժիմների և հոսքերի հատկությունները բնութագրող հիմնական </w:t>
      </w:r>
      <w:r w:rsidR="0075792F" w:rsidRPr="00F42B62">
        <w:rPr>
          <w:rFonts w:ascii="GHEA Grapalat" w:hAnsi="GHEA Grapalat"/>
          <w:lang w:val="hy-AM"/>
        </w:rPr>
        <w:t>պարամետր</w:t>
      </w:r>
      <w:r w:rsidR="00D12010" w:rsidRPr="00F42B62">
        <w:rPr>
          <w:rFonts w:ascii="GHEA Grapalat" w:hAnsi="GHEA Grapalat"/>
          <w:lang w:val="hy-AM"/>
        </w:rPr>
        <w:t>ը</w:t>
      </w:r>
      <w:r w:rsidR="0073710D" w:rsidRPr="00F42B62">
        <w:rPr>
          <w:rFonts w:ascii="GHEA Grapalat" w:hAnsi="GHEA Grapalat"/>
          <w:lang w:val="hy-AM"/>
        </w:rPr>
        <w:t xml:space="preserve">՝ </w:t>
      </w:r>
      <w:r w:rsidR="00797E98" w:rsidRPr="00797E98">
        <w:rPr>
          <w:rFonts w:ascii="GHEA Grapalat" w:hAnsi="GHEA Grapalat"/>
          <w:lang w:val="hy-AM"/>
        </w:rPr>
        <w:t xml:space="preserve">ներքնաշերտի </w:t>
      </w:r>
      <w:r w:rsidR="0075792F" w:rsidRPr="00797E98">
        <w:rPr>
          <w:rFonts w:ascii="GHEA Grapalat" w:hAnsi="GHEA Grapalat"/>
          <w:lang w:val="hy-AM"/>
        </w:rPr>
        <w:t>մակեր</w:t>
      </w:r>
      <w:r w:rsidR="0073710D" w:rsidRPr="00797E98">
        <w:rPr>
          <w:rFonts w:ascii="GHEA Grapalat" w:hAnsi="GHEA Grapalat"/>
          <w:lang w:val="hy-AM"/>
        </w:rPr>
        <w:t>երևույթի</w:t>
      </w:r>
      <w:r w:rsidR="0075792F" w:rsidRPr="00797E98">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0</m:t>
            </m:r>
          </m:sub>
        </m:sSub>
      </m:oMath>
      <w:r w:rsidR="0075792F" w:rsidRPr="00797E98">
        <w:rPr>
          <w:rFonts w:ascii="GHEA Grapalat" w:hAnsi="GHEA Grapalat"/>
          <w:lang w:val="hy-AM"/>
        </w:rPr>
        <w:t xml:space="preserve"> </w:t>
      </w:r>
      <w:r w:rsidR="0073710D" w:rsidRPr="00797E98">
        <w:rPr>
          <w:rFonts w:ascii="GHEA Grapalat" w:hAnsi="GHEA Grapalat"/>
          <w:lang w:val="hy-AM"/>
        </w:rPr>
        <w:t xml:space="preserve">անհարթության </w:t>
      </w:r>
      <w:r w:rsidR="0075792F" w:rsidRPr="0073710D">
        <w:rPr>
          <w:rFonts w:ascii="GHEA Grapalat" w:hAnsi="GHEA Grapalat"/>
          <w:lang w:val="hy-AM"/>
        </w:rPr>
        <w:t>պարամետրն</w:t>
      </w:r>
      <w:r w:rsidR="00F42B62">
        <w:rPr>
          <w:rFonts w:ascii="Calibri" w:hAnsi="Calibri" w:cs="Calibri"/>
          <w:lang w:val="hy-AM"/>
        </w:rPr>
        <w:t> </w:t>
      </w:r>
      <w:r w:rsidR="0075792F" w:rsidRPr="0073710D">
        <w:rPr>
          <w:rFonts w:ascii="GHEA Grapalat" w:hAnsi="GHEA Grapalat"/>
          <w:lang w:val="hy-AM"/>
        </w:rPr>
        <w:t>է:</w:t>
      </w:r>
    </w:p>
    <w:p w:rsidR="00AF0347" w:rsidRPr="007434F5" w:rsidRDefault="00523ED2" w:rsidP="00AF0347">
      <w:pPr>
        <w:spacing w:after="120"/>
        <w:ind w:firstLine="567"/>
        <w:jc w:val="both"/>
        <w:rPr>
          <w:rFonts w:ascii="GHEA Grapalat" w:hAnsi="GHEA Grapalat"/>
          <w:lang w:val="hy-AM"/>
        </w:rPr>
      </w:pPr>
      <w:r w:rsidRPr="00AF2EB3">
        <w:rPr>
          <w:rFonts w:ascii="GHEA Grapalat" w:hAnsi="GHEA Grapalat"/>
          <w:b/>
          <w:bCs/>
          <w:lang w:val="hy-AM"/>
        </w:rPr>
        <w:t>2</w:t>
      </w:r>
      <w:r w:rsidR="00D66C68" w:rsidRPr="00AF2EB3">
        <w:rPr>
          <w:rFonts w:ascii="GHEA Grapalat" w:hAnsi="GHEA Grapalat"/>
          <w:b/>
          <w:bCs/>
          <w:lang w:val="hy-AM"/>
        </w:rPr>
        <w:t>40</w:t>
      </w:r>
      <w:r w:rsidRPr="00AF2EB3">
        <w:rPr>
          <w:rFonts w:ascii="GHEA Grapalat" w:hAnsi="GHEA Grapalat"/>
          <w:b/>
          <w:bCs/>
          <w:lang w:val="hy-AM"/>
        </w:rPr>
        <w:t>.</w:t>
      </w:r>
      <w:r w:rsidRPr="00AF2EB3">
        <w:rPr>
          <w:rFonts w:ascii="GHEA Grapalat" w:hAnsi="GHEA Grapalat"/>
          <w:lang w:val="hy-AM"/>
        </w:rPr>
        <w:t xml:space="preserve"> </w:t>
      </w:r>
      <w:r w:rsidR="0075792F" w:rsidRPr="007434F5">
        <w:rPr>
          <w:rFonts w:ascii="GHEA Grapalat" w:hAnsi="GHEA Grapalat"/>
          <w:lang w:val="hy-AM"/>
        </w:rPr>
        <w:t xml:space="preserve">Տարբեր </w:t>
      </w:r>
      <w:r w:rsidR="00F42B62" w:rsidRPr="007434F5">
        <w:rPr>
          <w:rFonts w:ascii="GHEA Grapalat" w:hAnsi="GHEA Grapalat"/>
          <w:lang w:val="hy-AM"/>
        </w:rPr>
        <w:t>անհարթու</w:t>
      </w:r>
      <w:r w:rsidR="0075792F" w:rsidRPr="007434F5">
        <w:rPr>
          <w:rFonts w:ascii="GHEA Grapalat" w:hAnsi="GHEA Grapalat"/>
          <w:lang w:val="hy-AM"/>
        </w:rPr>
        <w:t xml:space="preserve">թյան </w:t>
      </w:r>
      <w:r w:rsidR="0075792F" w:rsidRPr="00D24CB9">
        <w:rPr>
          <w:rFonts w:ascii="GHEA Grapalat" w:hAnsi="GHEA Grapalat"/>
          <w:lang w:val="hy-AM"/>
        </w:rPr>
        <w:t>տարրերի (</w:t>
      </w:r>
      <w:r w:rsidR="00D24CB9" w:rsidRPr="00D24CB9">
        <w:rPr>
          <w:rFonts w:ascii="GHEA Grapalat" w:hAnsi="GHEA Grapalat"/>
          <w:lang w:val="hy-AM"/>
        </w:rPr>
        <w:t>մրրկարար</w:t>
      </w:r>
      <w:r w:rsidR="0075792F" w:rsidRPr="00911AE6">
        <w:rPr>
          <w:rFonts w:ascii="GHEA Grapalat" w:hAnsi="GHEA Grapalat"/>
          <w:lang w:val="hy-AM"/>
        </w:rPr>
        <w:t xml:space="preserve">) և </w:t>
      </w:r>
      <w:r w:rsidR="00D24CB9" w:rsidRPr="00911AE6">
        <w:rPr>
          <w:rFonts w:ascii="GHEA Grapalat" w:hAnsi="GHEA Grapalat"/>
          <w:lang w:val="hy-AM"/>
        </w:rPr>
        <w:t>աերոդինամիկական խողովակի</w:t>
      </w:r>
      <w:r w:rsidR="0075792F" w:rsidRPr="00911AE6">
        <w:rPr>
          <w:rFonts w:ascii="GHEA Grapalat" w:hAnsi="GHEA Grapalat"/>
          <w:lang w:val="hy-AM"/>
        </w:rPr>
        <w:t xml:space="preserve"> </w:t>
      </w:r>
      <w:r w:rsidR="0075792F" w:rsidRPr="00033F05">
        <w:rPr>
          <w:rFonts w:ascii="GHEA Grapalat" w:hAnsi="GHEA Grapalat"/>
          <w:lang w:val="hy-AM"/>
        </w:rPr>
        <w:t xml:space="preserve">հատակին դրանց տեղադրման </w:t>
      </w:r>
      <w:r w:rsidR="0075792F" w:rsidRPr="00911AE6">
        <w:rPr>
          <w:rFonts w:ascii="GHEA Grapalat" w:hAnsi="GHEA Grapalat"/>
          <w:lang w:val="hy-AM"/>
        </w:rPr>
        <w:t xml:space="preserve">տարբեր մեթոդների կիրառման պատճառով փորձարկման ժամանակ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0</m:t>
            </m:r>
          </m:sub>
          <m:sup>
            <m:r>
              <w:rPr>
                <w:rFonts w:ascii="Cambria Math" w:eastAsiaTheme="minorEastAsia" w:hAnsi="Cambria Math" w:cs="Calibri"/>
                <w:sz w:val="24"/>
                <w:szCs w:val="24"/>
                <w:lang w:val="hy-AM"/>
              </w:rPr>
              <m:t>(э)</m:t>
            </m:r>
          </m:sup>
        </m:sSubSup>
      </m:oMath>
      <w:r w:rsidR="00F42B62">
        <w:rPr>
          <w:rFonts w:ascii="GHEA Grapalat" w:hAnsi="GHEA Grapalat"/>
          <w:lang w:val="hy-AM"/>
        </w:rPr>
        <w:t xml:space="preserve">-ի </w:t>
      </w:r>
      <w:r w:rsidR="0075792F" w:rsidRPr="00F42B62">
        <w:rPr>
          <w:rFonts w:ascii="GHEA Grapalat" w:hAnsi="GHEA Grapalat"/>
          <w:lang w:val="hy-AM"/>
        </w:rPr>
        <w:t xml:space="preserve">արժեքը կարող է տարբերվել բավականին լայն սահմաններում: Բացի այդ,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0</m:t>
            </m:r>
          </m:sub>
          <m:sup>
            <m:r>
              <w:rPr>
                <w:rFonts w:ascii="Cambria Math" w:eastAsiaTheme="minorEastAsia" w:hAnsi="Cambria Math" w:cs="Calibri"/>
                <w:sz w:val="24"/>
                <w:szCs w:val="24"/>
                <w:lang w:val="hy-AM"/>
              </w:rPr>
              <m:t>(э)</m:t>
            </m:r>
          </m:sup>
        </m:sSubSup>
      </m:oMath>
      <w:r w:rsidR="005D6767">
        <w:rPr>
          <w:rFonts w:ascii="GHEA Grapalat" w:eastAsiaTheme="minorEastAsia" w:hAnsi="GHEA Grapalat"/>
          <w:lang w:val="hy-AM"/>
        </w:rPr>
        <w:noBreakHyphen/>
      </w:r>
      <w:r w:rsidR="00F42B62" w:rsidRPr="00F42B62">
        <w:rPr>
          <w:rFonts w:ascii="GHEA Grapalat" w:eastAsiaTheme="minorEastAsia" w:hAnsi="GHEA Grapalat"/>
          <w:lang w:val="hy-AM"/>
        </w:rPr>
        <w:t>ն</w:t>
      </w:r>
      <w:r w:rsidR="0075792F" w:rsidRPr="00F42B62">
        <w:rPr>
          <w:rFonts w:ascii="GHEA Grapalat" w:hAnsi="GHEA Grapalat"/>
          <w:lang w:val="hy-AM"/>
        </w:rPr>
        <w:t xml:space="preserve"> փոխվում է խողովակի աշխատանքային մասի երկայնքով: </w:t>
      </w:r>
      <w:r w:rsidR="0075792F" w:rsidRPr="007434F5">
        <w:rPr>
          <w:rFonts w:ascii="GHEA Grapalat" w:hAnsi="GHEA Grapalat"/>
          <w:lang w:val="hy-AM"/>
        </w:rPr>
        <w:t xml:space="preserve">Այս երկու հանգամանքները </w:t>
      </w:r>
      <w:r w:rsidR="007434F5" w:rsidRPr="007434F5">
        <w:rPr>
          <w:rFonts w:ascii="GHEA Grapalat" w:hAnsi="GHEA Grapalat"/>
          <w:lang w:val="hy-AM"/>
        </w:rPr>
        <w:t>թույլ</w:t>
      </w:r>
      <w:r w:rsidR="0075792F" w:rsidRPr="007434F5">
        <w:rPr>
          <w:rFonts w:ascii="GHEA Grapalat" w:hAnsi="GHEA Grapalat"/>
          <w:lang w:val="hy-AM"/>
        </w:rPr>
        <w:t xml:space="preserve"> են տալիս ընտրել իրական պայմաններին համապատասխանող փորձարկման պայմաններ:</w:t>
      </w:r>
    </w:p>
    <w:p w:rsidR="00AF0347" w:rsidRPr="00951B85" w:rsidRDefault="00523ED2" w:rsidP="00AF0347">
      <w:pPr>
        <w:spacing w:after="120"/>
        <w:ind w:firstLine="567"/>
        <w:jc w:val="both"/>
        <w:rPr>
          <w:rFonts w:ascii="GHEA Grapalat" w:hAnsi="GHEA Grapalat"/>
          <w:lang w:val="hy-AM"/>
        </w:rPr>
      </w:pPr>
      <w:r w:rsidRPr="00951B85">
        <w:rPr>
          <w:rFonts w:ascii="GHEA Grapalat" w:hAnsi="GHEA Grapalat"/>
          <w:b/>
          <w:bCs/>
          <w:lang w:val="hy-AM"/>
        </w:rPr>
        <w:t>24</w:t>
      </w:r>
      <w:r w:rsidR="00D66C68" w:rsidRPr="00951B85">
        <w:rPr>
          <w:rFonts w:ascii="GHEA Grapalat" w:hAnsi="GHEA Grapalat"/>
          <w:b/>
          <w:bCs/>
          <w:lang w:val="hy-AM"/>
        </w:rPr>
        <w:t>1</w:t>
      </w:r>
      <w:r w:rsidRPr="00951B85">
        <w:rPr>
          <w:rFonts w:ascii="GHEA Grapalat" w:hAnsi="GHEA Grapalat"/>
          <w:b/>
          <w:bCs/>
          <w:lang w:val="hy-AM"/>
        </w:rPr>
        <w:t>.</w:t>
      </w:r>
      <w:r w:rsidR="00951B85">
        <w:rPr>
          <w:rFonts w:ascii="Calibri" w:hAnsi="Calibri" w:cs="Calibri"/>
          <w:lang w:val="hy-AM"/>
        </w:rPr>
        <w:t> </w:t>
      </w:r>
      <w:r w:rsidR="0075792F" w:rsidRPr="00951B85">
        <w:rPr>
          <w:rFonts w:ascii="GHEA Grapalat" w:hAnsi="GHEA Grapalat"/>
          <w:lang w:val="hy-AM"/>
        </w:rPr>
        <w:t xml:space="preserve">Երկար աշխատանքային մասով խողովակների մոդելային փորձարկումների արդյունքներն օգտագործելու համար բավական է իմանալ </w:t>
      </w:r>
      <m:oMath>
        <m:sSubSup>
          <m:sSubSupPr>
            <m:ctrlPr>
              <w:rPr>
                <w:rFonts w:ascii="Cambria Math" w:eastAsiaTheme="minorEastAsia" w:hAnsi="Cambria Math" w:cs="Calibri"/>
                <w:i/>
                <w:sz w:val="24"/>
                <w:szCs w:val="24"/>
                <w:lang w:val="hy-AM"/>
              </w:rPr>
            </m:ctrlPr>
          </m:sSubSupPr>
          <m:e>
            <m:r>
              <w:rPr>
                <w:rFonts w:ascii="Cambria Math" w:eastAsiaTheme="minorEastAsia" w:hAnsi="Cambria Math" w:cs="Calibri"/>
                <w:sz w:val="24"/>
                <w:szCs w:val="24"/>
                <w:lang w:val="hy-AM"/>
              </w:rPr>
              <m:t>z</m:t>
            </m:r>
          </m:e>
          <m:sub>
            <m:r>
              <w:rPr>
                <w:rFonts w:ascii="Cambria Math" w:eastAsiaTheme="minorEastAsia" w:hAnsi="Cambria Math" w:cs="Calibri"/>
                <w:sz w:val="24"/>
                <w:szCs w:val="24"/>
                <w:lang w:val="hy-AM"/>
              </w:rPr>
              <m:t>0</m:t>
            </m:r>
          </m:sub>
          <m:sup>
            <m:r>
              <w:rPr>
                <w:rFonts w:ascii="Cambria Math" w:eastAsiaTheme="minorEastAsia" w:hAnsi="Cambria Math" w:cs="Calibri"/>
                <w:sz w:val="24"/>
                <w:szCs w:val="24"/>
                <w:lang w:val="hy-AM"/>
              </w:rPr>
              <m:t>(э)</m:t>
            </m:r>
          </m:sup>
        </m:sSubSup>
      </m:oMath>
      <w:r w:rsidR="0075792F" w:rsidRPr="00951B85">
        <w:rPr>
          <w:rFonts w:ascii="GHEA Grapalat" w:hAnsi="GHEA Grapalat"/>
          <w:lang w:val="hy-AM"/>
        </w:rPr>
        <w:t xml:space="preserve"> </w:t>
      </w:r>
      <w:r w:rsidR="00E62C74" w:rsidRPr="00951B85">
        <w:rPr>
          <w:rFonts w:ascii="GHEA Grapalat" w:hAnsi="GHEA Grapalat"/>
          <w:lang w:val="hy-AM"/>
        </w:rPr>
        <w:t>անհարթության պարամետրը</w:t>
      </w:r>
      <w:r w:rsidR="00951B85" w:rsidRPr="00951B85">
        <w:rPr>
          <w:rFonts w:ascii="GHEA Grapalat" w:hAnsi="GHEA Grapalat"/>
          <w:lang w:val="hy-AM"/>
        </w:rPr>
        <w:t>:</w:t>
      </w:r>
      <w:r w:rsidR="00E62C74" w:rsidRPr="0075792F">
        <w:rPr>
          <w:rFonts w:ascii="GHEA Grapalat" w:hAnsi="GHEA Grapalat"/>
          <w:color w:val="0070C0"/>
          <w:lang w:val="hy-AM"/>
        </w:rPr>
        <w:t xml:space="preserve"> </w:t>
      </w:r>
      <w:r w:rsidR="00951B85" w:rsidRPr="00951B85">
        <w:rPr>
          <w:rFonts w:ascii="GHEA Grapalat" w:hAnsi="GHEA Grapalat"/>
          <w:lang w:val="hy-AM"/>
        </w:rPr>
        <w:t>Ընդ որում, հ</w:t>
      </w:r>
      <w:r w:rsidR="0075792F" w:rsidRPr="00951B85">
        <w:rPr>
          <w:rFonts w:ascii="GHEA Grapalat" w:hAnsi="GHEA Grapalat"/>
          <w:lang w:val="hy-AM"/>
        </w:rPr>
        <w:t>ոսքի արագության էներգ</w:t>
      </w:r>
      <w:r w:rsidR="00951B85" w:rsidRPr="00951B85">
        <w:rPr>
          <w:rFonts w:ascii="GHEA Grapalat" w:hAnsi="GHEA Grapalat"/>
          <w:lang w:val="hy-AM"/>
        </w:rPr>
        <w:t>իայի</w:t>
      </w:r>
      <w:r w:rsidR="0075792F" w:rsidRPr="00951B85">
        <w:rPr>
          <w:rFonts w:ascii="GHEA Grapalat" w:hAnsi="GHEA Grapalat"/>
          <w:lang w:val="hy-AM"/>
        </w:rPr>
        <w:t xml:space="preserve"> սպեկտրի մանրամասն նկարագրությունը անհրաժեշտ չէ քամու արագության երկայնական բաղադրիչի սպեկտրին նմանության պատճառով:</w:t>
      </w:r>
    </w:p>
    <w:p w:rsidR="00AF0347" w:rsidRPr="0075792F" w:rsidRDefault="00573087" w:rsidP="00523ED2">
      <w:pPr>
        <w:spacing w:after="120" w:line="264" w:lineRule="auto"/>
        <w:ind w:firstLine="567"/>
        <w:jc w:val="both"/>
        <w:rPr>
          <w:rFonts w:ascii="GHEA Grapalat" w:hAnsi="GHEA Grapalat"/>
          <w:color w:val="0070C0"/>
          <w:lang w:val="hy-AM"/>
        </w:rPr>
      </w:pPr>
      <w:r w:rsidRPr="00400FAF">
        <w:rPr>
          <w:rFonts w:ascii="GHEA Grapalat" w:hAnsi="GHEA Grapalat"/>
          <w:b/>
          <w:bCs/>
          <w:lang w:val="hy-AM"/>
        </w:rPr>
        <w:t>24</w:t>
      </w:r>
      <w:r w:rsidR="00D66C68" w:rsidRPr="00400FAF">
        <w:rPr>
          <w:rFonts w:ascii="GHEA Grapalat" w:hAnsi="GHEA Grapalat"/>
          <w:b/>
          <w:bCs/>
          <w:lang w:val="hy-AM"/>
        </w:rPr>
        <w:t>2</w:t>
      </w:r>
      <w:r w:rsidRPr="00400FAF">
        <w:rPr>
          <w:rFonts w:ascii="GHEA Grapalat" w:hAnsi="GHEA Grapalat"/>
          <w:b/>
          <w:bCs/>
          <w:lang w:val="hy-AM"/>
        </w:rPr>
        <w:t>.</w:t>
      </w:r>
      <w:r w:rsidR="00400FAF">
        <w:rPr>
          <w:rFonts w:ascii="Calibri" w:hAnsi="Calibri" w:cs="Calibri"/>
          <w:lang w:val="hy-AM"/>
        </w:rPr>
        <w:t> </w:t>
      </w:r>
      <w:r w:rsidR="0075792F" w:rsidRPr="00FC70D7">
        <w:rPr>
          <w:rFonts w:ascii="GHEA Grapalat" w:hAnsi="GHEA Grapalat"/>
          <w:lang w:val="hy-AM"/>
        </w:rPr>
        <w:t xml:space="preserve">Երբեմն, կարճ աշխատանքային մասով խողովակներում փորձարկվելիս, </w:t>
      </w:r>
      <w:r w:rsidR="00FC70D7">
        <w:rPr>
          <w:rFonts w:ascii="GHEA Grapalat" w:hAnsi="GHEA Grapalat"/>
          <w:lang w:val="hy-AM"/>
        </w:rPr>
        <w:t>ծայրափողակի</w:t>
      </w:r>
      <w:r w:rsidR="0075792F" w:rsidRPr="0075792F">
        <w:rPr>
          <w:rFonts w:ascii="GHEA Grapalat" w:hAnsi="GHEA Grapalat"/>
          <w:color w:val="0070C0"/>
          <w:lang w:val="hy-AM"/>
        </w:rPr>
        <w:t xml:space="preserve"> </w:t>
      </w:r>
      <w:r w:rsidR="0075792F" w:rsidRPr="00FC70D7">
        <w:rPr>
          <w:rFonts w:ascii="GHEA Grapalat" w:hAnsi="GHEA Grapalat"/>
          <w:lang w:val="hy-AM"/>
        </w:rPr>
        <w:t xml:space="preserve">ելքի մոտ </w:t>
      </w:r>
      <w:r w:rsidR="00FC70D7">
        <w:rPr>
          <w:rFonts w:ascii="GHEA Grapalat" w:hAnsi="GHEA Grapalat"/>
          <w:lang w:val="hy-AM"/>
        </w:rPr>
        <w:t xml:space="preserve">հոսքի մմրկացման համար </w:t>
      </w:r>
      <w:r w:rsidR="0075792F" w:rsidRPr="00FC70D7">
        <w:rPr>
          <w:rFonts w:ascii="GHEA Grapalat" w:hAnsi="GHEA Grapalat"/>
          <w:lang w:val="hy-AM"/>
        </w:rPr>
        <w:t xml:space="preserve">տեղադրվում են </w:t>
      </w:r>
      <w:r w:rsidR="00FC70D7" w:rsidRPr="00FC70D7">
        <w:rPr>
          <w:rFonts w:ascii="GHEA Grapalat" w:hAnsi="GHEA Grapalat"/>
          <w:lang w:val="hy-AM"/>
        </w:rPr>
        <w:t>մրրկացնող</w:t>
      </w:r>
      <w:r w:rsidR="0075792F" w:rsidRPr="00FC70D7">
        <w:rPr>
          <w:rFonts w:ascii="GHEA Grapalat" w:hAnsi="GHEA Grapalat"/>
          <w:lang w:val="hy-AM"/>
        </w:rPr>
        <w:t xml:space="preserve"> վանդակ</w:t>
      </w:r>
      <w:r w:rsidR="00FC70D7" w:rsidRPr="00FC70D7">
        <w:rPr>
          <w:rFonts w:ascii="GHEA Grapalat" w:hAnsi="GHEA Grapalat"/>
          <w:lang w:val="hy-AM"/>
        </w:rPr>
        <w:t>ներ</w:t>
      </w:r>
      <w:r w:rsidR="0075792F" w:rsidRPr="00FC70D7">
        <w:rPr>
          <w:rFonts w:ascii="GHEA Grapalat" w:hAnsi="GHEA Grapalat"/>
          <w:lang w:val="hy-AM"/>
        </w:rPr>
        <w:t xml:space="preserve">: </w:t>
      </w:r>
      <w:r w:rsidR="0075792F" w:rsidRPr="00400FAF">
        <w:rPr>
          <w:rFonts w:ascii="GHEA Grapalat" w:hAnsi="GHEA Grapalat"/>
          <w:lang w:val="hy-AM"/>
        </w:rPr>
        <w:t xml:space="preserve">Քանի որ նման հոսքերի </w:t>
      </w:r>
      <w:r w:rsidR="00400FAF" w:rsidRPr="00400FAF">
        <w:rPr>
          <w:rFonts w:ascii="GHEA Grapalat" w:hAnsi="GHEA Grapalat"/>
          <w:lang w:val="hy-AM"/>
        </w:rPr>
        <w:t>մրրկային</w:t>
      </w:r>
      <w:r w:rsidR="0075792F" w:rsidRPr="00400FAF">
        <w:rPr>
          <w:rFonts w:ascii="GHEA Grapalat" w:hAnsi="GHEA Grapalat"/>
          <w:lang w:val="hy-AM"/>
        </w:rPr>
        <w:t xml:space="preserve"> կառուցվածքը զգալիորեն տարբերվում է մթնոլորտային սահմանային շերտի կառուցվածքից, գործնական օգտագործման համար «</w:t>
      </w:r>
      <w:r w:rsidR="00400FAF" w:rsidRPr="00400FAF">
        <w:rPr>
          <w:rFonts w:ascii="GHEA Grapalat" w:hAnsi="GHEA Grapalat"/>
          <w:lang w:val="hy-AM"/>
        </w:rPr>
        <w:t>վանդակավոր</w:t>
      </w:r>
      <w:r w:rsidR="0075792F" w:rsidRPr="00400FAF">
        <w:rPr>
          <w:rFonts w:ascii="GHEA Grapalat" w:hAnsi="GHEA Grapalat"/>
          <w:lang w:val="hy-AM"/>
        </w:rPr>
        <w:t xml:space="preserve">» </w:t>
      </w:r>
      <w:r w:rsidR="00400FAF">
        <w:rPr>
          <w:rFonts w:ascii="GHEA Grapalat" w:hAnsi="GHEA Grapalat"/>
          <w:lang w:val="hy-AM"/>
        </w:rPr>
        <w:t>մ</w:t>
      </w:r>
      <w:r w:rsidR="005D6767">
        <w:rPr>
          <w:rFonts w:ascii="GHEA Grapalat" w:hAnsi="GHEA Grapalat"/>
          <w:lang w:val="hy-AM"/>
        </w:rPr>
        <w:t>ր</w:t>
      </w:r>
      <w:r w:rsidR="00400FAF">
        <w:rPr>
          <w:rFonts w:ascii="GHEA Grapalat" w:hAnsi="GHEA Grapalat"/>
          <w:lang w:val="hy-AM"/>
        </w:rPr>
        <w:t>րկայնությամբ</w:t>
      </w:r>
      <w:r w:rsidR="0075792F" w:rsidRPr="0075792F">
        <w:rPr>
          <w:rFonts w:ascii="GHEA Grapalat" w:hAnsi="GHEA Grapalat"/>
          <w:color w:val="0070C0"/>
          <w:lang w:val="hy-AM"/>
        </w:rPr>
        <w:t xml:space="preserve"> </w:t>
      </w:r>
      <w:r w:rsidR="0075792F" w:rsidRPr="00400FAF">
        <w:rPr>
          <w:rFonts w:ascii="GHEA Grapalat" w:hAnsi="GHEA Grapalat"/>
          <w:lang w:val="hy-AM"/>
        </w:rPr>
        <w:t>փորձարկումների</w:t>
      </w:r>
      <w:r w:rsidR="00400FAF">
        <w:rPr>
          <w:rFonts w:ascii="GHEA Grapalat" w:hAnsi="GHEA Grapalat"/>
          <w:lang w:val="hy-AM"/>
        </w:rPr>
        <w:t>ց</w:t>
      </w:r>
      <w:r w:rsidR="0075792F" w:rsidRPr="00400FAF">
        <w:rPr>
          <w:rFonts w:ascii="GHEA Grapalat" w:hAnsi="GHEA Grapalat"/>
          <w:lang w:val="hy-AM"/>
        </w:rPr>
        <w:t xml:space="preserve"> ստացված արդյունքները պահանջում են լրացուցիչ հիմնավորում:</w:t>
      </w:r>
    </w:p>
    <w:p w:rsidR="00AF0347" w:rsidRPr="0075792F" w:rsidRDefault="00573087" w:rsidP="005D6767">
      <w:pPr>
        <w:spacing w:after="0"/>
        <w:ind w:firstLine="567"/>
        <w:jc w:val="both"/>
        <w:rPr>
          <w:rFonts w:ascii="GHEA Grapalat" w:hAnsi="GHEA Grapalat"/>
          <w:color w:val="0070C0"/>
          <w:lang w:val="hy-AM"/>
        </w:rPr>
      </w:pPr>
      <w:r w:rsidRPr="00F81982">
        <w:rPr>
          <w:rFonts w:ascii="GHEA Grapalat" w:hAnsi="GHEA Grapalat"/>
          <w:b/>
          <w:bCs/>
          <w:lang w:val="hy-AM"/>
        </w:rPr>
        <w:t>24</w:t>
      </w:r>
      <w:r w:rsidR="00D66C68" w:rsidRPr="00F81982">
        <w:rPr>
          <w:rFonts w:ascii="GHEA Grapalat" w:hAnsi="GHEA Grapalat"/>
          <w:b/>
          <w:bCs/>
          <w:lang w:val="hy-AM"/>
        </w:rPr>
        <w:t>3</w:t>
      </w:r>
      <w:r w:rsidRPr="00F81982">
        <w:rPr>
          <w:rFonts w:ascii="GHEA Grapalat" w:hAnsi="GHEA Grapalat"/>
          <w:b/>
          <w:bCs/>
          <w:lang w:val="hy-AM"/>
        </w:rPr>
        <w:t>.</w:t>
      </w:r>
      <w:r w:rsidR="00F81982">
        <w:rPr>
          <w:rFonts w:ascii="GHEA Grapalat" w:hAnsi="GHEA Grapalat"/>
          <w:lang w:val="hy-AM"/>
        </w:rPr>
        <w:t xml:space="preserve"> </w:t>
      </w:r>
      <w:r w:rsidR="0075792F" w:rsidRPr="00AF2EB3">
        <w:rPr>
          <w:rFonts w:ascii="GHEA Grapalat" w:hAnsi="GHEA Grapalat"/>
          <w:lang w:val="hy-AM"/>
        </w:rPr>
        <w:t>Հոսքի արագության կամ ճնշման էներգ</w:t>
      </w:r>
      <w:r w:rsidR="00F42B62" w:rsidRPr="00AF2EB3">
        <w:rPr>
          <w:rFonts w:ascii="GHEA Grapalat" w:hAnsi="GHEA Grapalat"/>
          <w:lang w:val="hy-AM"/>
        </w:rPr>
        <w:t>իայի</w:t>
      </w:r>
      <w:r w:rsidR="0075792F" w:rsidRPr="00AF2EB3">
        <w:rPr>
          <w:rFonts w:ascii="GHEA Grapalat" w:hAnsi="GHEA Grapalat"/>
          <w:lang w:val="hy-AM"/>
        </w:rPr>
        <w:t xml:space="preserve"> սպեկտրները, որոնք որոշվում են </w:t>
      </w:r>
      <w:r w:rsidR="00AF2EB3" w:rsidRPr="00AF2EB3">
        <w:rPr>
          <w:rFonts w:ascii="GHEA Grapalat" w:hAnsi="GHEA Grapalat"/>
          <w:lang w:val="hy-AM"/>
        </w:rPr>
        <w:t>աերոդինամիկական խողովակներում</w:t>
      </w:r>
      <w:r w:rsidR="0075792F" w:rsidRPr="00AF2EB3">
        <w:rPr>
          <w:rFonts w:ascii="GHEA Grapalat" w:hAnsi="GHEA Grapalat"/>
          <w:lang w:val="hy-AM"/>
        </w:rPr>
        <w:t xml:space="preserve"> մոդելային փորձարկումների արդյունքներով, գործնականում կարող են օգտագործվել միայն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7A7287" w:rsidRPr="00AF2EB3">
        <w:rPr>
          <w:rFonts w:ascii="Calibri" w:hAnsi="Calibri" w:cs="Calibri"/>
          <w:lang w:val="hy-AM"/>
        </w:rPr>
        <w:t> </w:t>
      </w:r>
      <w:r w:rsidR="007A7287" w:rsidRPr="00AF2EB3">
        <w:rPr>
          <w:rFonts w:ascii="GHEA Grapalat" w:hAnsi="GHEA Grapalat"/>
          <w:lang w:val="hy-AM"/>
        </w:rPr>
        <w:t>≤</w:t>
      </w:r>
      <w:r w:rsidR="007A7287" w:rsidRPr="00AF2EB3">
        <w:rPr>
          <w:rFonts w:ascii="Calibri" w:hAnsi="Calibri" w:cs="Calibri"/>
          <w:lang w:val="hy-AM"/>
        </w:rPr>
        <w:t> </w:t>
      </w:r>
      <m:oMath>
        <m:r>
          <w:rPr>
            <w:rFonts w:ascii="Cambria Math" w:hAnsi="Cambria Math"/>
            <w:sz w:val="24"/>
            <w:szCs w:val="24"/>
            <w:lang w:val="hy-AM"/>
          </w:rPr>
          <m:t>f</m:t>
        </m:r>
      </m:oMath>
      <w:r w:rsidR="007A7287" w:rsidRPr="00AF2EB3">
        <w:rPr>
          <w:rFonts w:ascii="Calibri" w:hAnsi="Calibri" w:cs="Calibri"/>
          <w:lang w:val="hy-AM"/>
        </w:rPr>
        <w:t> </w:t>
      </w:r>
      <w:r w:rsidR="007A7287" w:rsidRPr="00AF2EB3">
        <w:rPr>
          <w:rFonts w:ascii="GHEA Grapalat" w:hAnsi="GHEA Grapalat"/>
          <w:lang w:val="hy-AM"/>
        </w:rPr>
        <w:t>≤</w:t>
      </w:r>
      <w:r w:rsidR="007A7287" w:rsidRPr="00AF2EB3">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75792F" w:rsidRPr="00AF2EB3">
        <w:rPr>
          <w:rFonts w:ascii="GHEA Grapalat" w:hAnsi="GHEA Grapalat"/>
          <w:lang w:val="hy-AM"/>
        </w:rPr>
        <w:t xml:space="preserve"> հաճախականությունների համար</w:t>
      </w:r>
      <w:r w:rsidR="00AF2EB3" w:rsidRPr="00AF2EB3">
        <w:rPr>
          <w:rFonts w:ascii="GHEA Grapalat" w:hAnsi="GHEA Grapalat"/>
          <w:lang w:val="hy-AM"/>
        </w:rPr>
        <w:t>:</w:t>
      </w:r>
      <w:r w:rsidR="0075792F" w:rsidRPr="00AF2EB3">
        <w:rPr>
          <w:rFonts w:ascii="GHEA Grapalat" w:hAnsi="GHEA Grapalat"/>
          <w:lang w:val="hy-AM"/>
        </w:rPr>
        <w:t xml:space="preserve"> </w:t>
      </w:r>
      <w:r w:rsidR="00AF2EB3" w:rsidRPr="00AF2EB3">
        <w:rPr>
          <w:rFonts w:ascii="GHEA Grapalat" w:hAnsi="GHEA Grapalat"/>
          <w:lang w:val="hy-AM"/>
        </w:rPr>
        <w:t>Ա</w:t>
      </w:r>
      <w:r w:rsidR="0075792F" w:rsidRPr="00AF2EB3">
        <w:rPr>
          <w:rFonts w:ascii="GHEA Grapalat" w:hAnsi="GHEA Grapalat"/>
          <w:lang w:val="hy-AM"/>
        </w:rPr>
        <w:t xml:space="preserve">յստեղ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75792F" w:rsidRPr="00AF2EB3">
        <w:rPr>
          <w:rFonts w:ascii="GHEA Grapalat" w:hAnsi="GHEA Grapalat"/>
          <w:vertAlign w:val="subscript"/>
          <w:lang w:val="hy-AM"/>
        </w:rPr>
        <w:t xml:space="preserve"> </w:t>
      </w:r>
      <w:r w:rsidR="00AF2EB3" w:rsidRPr="00AF2EB3">
        <w:rPr>
          <w:rFonts w:ascii="GHEA Grapalat" w:hAnsi="GHEA Grapalat"/>
          <w:lang w:val="hy-AM"/>
        </w:rPr>
        <w:t xml:space="preserve">-ը </w:t>
      </w:r>
      <w:r w:rsidR="0075792F" w:rsidRPr="00AF2EB3">
        <w:rPr>
          <w:rFonts w:ascii="GHEA Grapalat" w:hAnsi="GHEA Grapalat"/>
          <w:lang w:val="hy-AM"/>
        </w:rPr>
        <w:t xml:space="preserve">և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AF2EB3" w:rsidRPr="00AF2EB3">
        <w:rPr>
          <w:rFonts w:ascii="GHEA Grapalat" w:eastAsiaTheme="minorEastAsia" w:hAnsi="GHEA Grapalat"/>
          <w:sz w:val="24"/>
          <w:szCs w:val="24"/>
          <w:vertAlign w:val="subscript"/>
          <w:lang w:val="hy-AM"/>
        </w:rPr>
        <w:t xml:space="preserve"> </w:t>
      </w:r>
      <w:r w:rsidR="00AF2EB3" w:rsidRPr="00AF2EB3">
        <w:rPr>
          <w:rFonts w:ascii="GHEA Grapalat" w:eastAsiaTheme="minorEastAsia" w:hAnsi="GHEA Grapalat"/>
          <w:lang w:val="hy-AM"/>
        </w:rPr>
        <w:t>-ը</w:t>
      </w:r>
      <w:r w:rsidR="0075792F" w:rsidRPr="00AF2EB3">
        <w:rPr>
          <w:rFonts w:ascii="GHEA Grapalat" w:hAnsi="GHEA Grapalat"/>
          <w:lang w:val="hy-AM"/>
        </w:rPr>
        <w:t>, համապատասխանաբար</w:t>
      </w:r>
      <w:r w:rsidR="0075792F" w:rsidRPr="00400FAF">
        <w:rPr>
          <w:rFonts w:ascii="GHEA Grapalat" w:hAnsi="GHEA Grapalat"/>
          <w:lang w:val="hy-AM"/>
        </w:rPr>
        <w:t xml:space="preserve">, </w:t>
      </w:r>
      <w:r w:rsidR="00400FAF" w:rsidRPr="00400FAF">
        <w:rPr>
          <w:rFonts w:ascii="GHEA Grapalat" w:hAnsi="GHEA Grapalat"/>
          <w:lang w:val="hy-AM"/>
        </w:rPr>
        <w:t>հավաստի</w:t>
      </w:r>
      <w:r w:rsidR="0075792F" w:rsidRPr="00400FAF">
        <w:rPr>
          <w:rFonts w:ascii="GHEA Grapalat" w:hAnsi="GHEA Grapalat"/>
          <w:lang w:val="hy-AM"/>
        </w:rPr>
        <w:t xml:space="preserve"> </w:t>
      </w:r>
      <w:r w:rsidR="0075792F" w:rsidRPr="00E14D52">
        <w:rPr>
          <w:rFonts w:ascii="GHEA Grapalat" w:hAnsi="GHEA Grapalat"/>
          <w:lang w:val="hy-AM"/>
        </w:rPr>
        <w:t xml:space="preserve">հաճախականության </w:t>
      </w:r>
      <w:r w:rsidR="00477ED5" w:rsidRPr="00477ED5">
        <w:rPr>
          <w:rFonts w:ascii="GHEA Grapalat" w:hAnsi="GHEA Grapalat"/>
          <w:lang w:val="hy-AM"/>
        </w:rPr>
        <w:t>միջակայք</w:t>
      </w:r>
      <w:r w:rsidR="00E14D52" w:rsidRPr="00E14D52">
        <w:rPr>
          <w:rFonts w:ascii="GHEA Grapalat" w:hAnsi="GHEA Grapalat"/>
          <w:lang w:val="hy-AM"/>
        </w:rPr>
        <w:t>ի</w:t>
      </w:r>
      <w:r w:rsidR="0075792F" w:rsidRPr="00E14D52">
        <w:rPr>
          <w:rFonts w:ascii="GHEA Grapalat" w:hAnsi="GHEA Grapalat"/>
          <w:lang w:val="hy-AM"/>
        </w:rPr>
        <w:t xml:space="preserve"> </w:t>
      </w:r>
      <w:r w:rsidR="0075792F" w:rsidRPr="00FC70D7">
        <w:rPr>
          <w:rFonts w:ascii="GHEA Grapalat" w:hAnsi="GHEA Grapalat"/>
          <w:lang w:val="hy-AM"/>
        </w:rPr>
        <w:t xml:space="preserve">ստորին և վերին սահմաններն են և կախված են փորձի ընթացքում </w:t>
      </w:r>
      <w:r w:rsidR="009047CD">
        <w:rPr>
          <w:rFonts w:ascii="GHEA Grapalat" w:hAnsi="GHEA Grapalat"/>
          <w:lang w:val="hy-AM"/>
        </w:rPr>
        <w:t xml:space="preserve">բաբախող </w:t>
      </w:r>
      <w:r w:rsidR="0075792F" w:rsidRPr="00FC70D7">
        <w:rPr>
          <w:rFonts w:ascii="GHEA Grapalat" w:hAnsi="GHEA Grapalat"/>
          <w:lang w:val="hy-AM"/>
        </w:rPr>
        <w:t>ճնշման</w:t>
      </w:r>
      <w:r w:rsidR="0075792F" w:rsidRPr="0075792F">
        <w:rPr>
          <w:rFonts w:ascii="GHEA Grapalat" w:hAnsi="GHEA Grapalat"/>
          <w:color w:val="0070C0"/>
          <w:lang w:val="hy-AM"/>
        </w:rPr>
        <w:t xml:space="preserve"> </w:t>
      </w:r>
      <w:r w:rsidR="0075792F" w:rsidRPr="009047CD">
        <w:rPr>
          <w:rFonts w:ascii="GHEA Grapalat" w:hAnsi="GHEA Grapalat"/>
          <w:lang w:val="hy-AM"/>
        </w:rPr>
        <w:t>գրանցման</w:t>
      </w:r>
      <w:r w:rsidR="0075792F" w:rsidRPr="0075792F">
        <w:rPr>
          <w:rFonts w:ascii="GHEA Grapalat" w:hAnsi="GHEA Grapalat"/>
          <w:color w:val="0070C0"/>
          <w:lang w:val="hy-AM"/>
        </w:rPr>
        <w:t xml:space="preserve"> </w:t>
      </w:r>
      <w:r w:rsidR="007A7287" w:rsidRPr="006B4172">
        <w:rPr>
          <w:rFonts w:ascii="GHEA Grapalat" w:hAnsi="GHEA Grapalat"/>
          <w:lang w:val="hy-AM"/>
        </w:rPr>
        <w:t>Δ</w:t>
      </w:r>
      <m:oMath>
        <m:sSup>
          <m:sSupPr>
            <m:ctrlPr>
              <w:rPr>
                <w:rFonts w:ascii="Cambria Math" w:eastAsiaTheme="minorEastAsia" w:hAnsi="Cambria Math" w:cs="Calibri"/>
                <w:i/>
                <w:sz w:val="24"/>
                <w:szCs w:val="24"/>
                <w:lang w:val="hy-AM"/>
              </w:rPr>
            </m:ctrlPr>
          </m:sSupPr>
          <m:e>
            <m:r>
              <w:rPr>
                <w:rFonts w:ascii="Cambria Math" w:eastAsiaTheme="minorEastAsia" w:hAnsi="Cambria Math" w:cs="Calibri"/>
                <w:sz w:val="24"/>
                <w:szCs w:val="24"/>
                <w:lang w:val="hy-AM"/>
              </w:rPr>
              <m:t>T</m:t>
            </m:r>
          </m:e>
          <m:sup>
            <m:r>
              <w:rPr>
                <w:rFonts w:ascii="Cambria Math" w:eastAsiaTheme="minorEastAsia" w:hAnsi="Cambria Math" w:cs="Calibri"/>
                <w:sz w:val="24"/>
                <w:szCs w:val="24"/>
                <w:lang w:val="hy-AM"/>
              </w:rPr>
              <m:t>(э)</m:t>
            </m:r>
          </m:sup>
        </m:sSup>
      </m:oMath>
      <w:r w:rsidR="0075792F" w:rsidRPr="0075792F">
        <w:rPr>
          <w:rFonts w:ascii="GHEA Grapalat" w:hAnsi="GHEA Grapalat"/>
          <w:color w:val="0070C0"/>
          <w:lang w:val="hy-AM"/>
        </w:rPr>
        <w:t xml:space="preserve"> </w:t>
      </w:r>
      <w:r w:rsidR="0075792F" w:rsidRPr="009047CD">
        <w:rPr>
          <w:rFonts w:ascii="GHEA Grapalat" w:hAnsi="GHEA Grapalat"/>
          <w:lang w:val="hy-AM"/>
        </w:rPr>
        <w:t>երկարությունից և</w:t>
      </w:r>
      <w:r w:rsidR="00D5634F">
        <w:rPr>
          <w:rFonts w:ascii="GHEA Grapalat" w:hAnsi="GHEA Grapalat"/>
          <w:lang w:val="hy-AM"/>
        </w:rPr>
        <w:t xml:space="preserve"> տվյալների</w:t>
      </w:r>
      <w:r w:rsidR="0075792F" w:rsidRPr="009047CD">
        <w:rPr>
          <w:rFonts w:ascii="GHEA Grapalat" w:hAnsi="GHEA Grapalat"/>
          <w:lang w:val="hy-AM"/>
        </w:rPr>
        <w:t xml:space="preserve"> </w:t>
      </w:r>
      <w:r w:rsidR="00D5634F" w:rsidRPr="006B4172">
        <w:rPr>
          <w:rFonts w:ascii="GHEA Grapalat" w:hAnsi="GHEA Grapalat" w:cs="GHEA Grapalat"/>
          <w:lang w:val="hy-AM"/>
        </w:rPr>
        <w:t>Δ</w:t>
      </w:r>
      <m:oMath>
        <m:sSup>
          <m:sSupPr>
            <m:ctrlPr>
              <w:rPr>
                <w:rFonts w:ascii="Cambria Math" w:eastAsiaTheme="minorEastAsia" w:hAnsi="Cambria Math" w:cs="Calibri"/>
                <w:i/>
                <w:sz w:val="24"/>
                <w:szCs w:val="24"/>
                <w:lang w:val="hy-AM"/>
              </w:rPr>
            </m:ctrlPr>
          </m:sSupPr>
          <m:e>
            <m:r>
              <w:rPr>
                <w:rFonts w:ascii="Cambria Math" w:eastAsiaTheme="minorEastAsia" w:hAnsi="Cambria Math" w:cs="Calibri"/>
                <w:sz w:val="24"/>
                <w:szCs w:val="24"/>
                <w:lang w:val="hy-AM"/>
              </w:rPr>
              <m:t>τ</m:t>
            </m:r>
          </m:e>
          <m:sup>
            <m:r>
              <w:rPr>
                <w:rFonts w:ascii="Cambria Math" w:eastAsiaTheme="minorEastAsia" w:hAnsi="Cambria Math" w:cs="Calibri"/>
                <w:sz w:val="24"/>
                <w:szCs w:val="24"/>
                <w:lang w:val="hy-AM"/>
              </w:rPr>
              <m:t>(э)</m:t>
            </m:r>
          </m:sup>
        </m:sSup>
      </m:oMath>
      <w:r w:rsidR="00D5634F" w:rsidRPr="0075792F">
        <w:rPr>
          <w:rFonts w:ascii="GHEA Grapalat" w:hAnsi="GHEA Grapalat"/>
          <w:color w:val="0070C0"/>
          <w:lang w:val="hy-AM"/>
        </w:rPr>
        <w:t xml:space="preserve"> </w:t>
      </w:r>
      <w:r w:rsidR="00D5634F" w:rsidRPr="00D5634F">
        <w:rPr>
          <w:rFonts w:ascii="GHEA Grapalat" w:hAnsi="GHEA Grapalat"/>
          <w:lang w:val="hy-AM"/>
        </w:rPr>
        <w:t>ընտրանքի</w:t>
      </w:r>
      <w:r w:rsidR="0075792F" w:rsidRPr="00D5634F">
        <w:rPr>
          <w:rFonts w:ascii="GHEA Grapalat" w:hAnsi="GHEA Grapalat"/>
          <w:lang w:val="hy-AM"/>
        </w:rPr>
        <w:t xml:space="preserve"> (</w:t>
      </w:r>
      <w:r w:rsidR="00D5634F" w:rsidRPr="009047CD">
        <w:rPr>
          <w:rFonts w:ascii="GHEA Grapalat" w:hAnsi="GHEA Grapalat" w:cs="GHEA Grapalat"/>
          <w:lang w:val="hy-AM"/>
        </w:rPr>
        <w:t>քվանտացում</w:t>
      </w:r>
      <w:r w:rsidR="0075792F" w:rsidRPr="00D5634F">
        <w:rPr>
          <w:rFonts w:ascii="GHEA Grapalat" w:hAnsi="GHEA Grapalat"/>
          <w:lang w:val="hy-AM"/>
        </w:rPr>
        <w:t>) միջակայքից</w:t>
      </w:r>
      <w:r w:rsidR="00D5634F">
        <w:rPr>
          <w:rFonts w:ascii="GHEA Grapalat" w:hAnsi="GHEA Grapalat"/>
          <w:lang w:val="hy-AM"/>
        </w:rPr>
        <w:t>՝</w:t>
      </w:r>
      <w:r w:rsidR="0075792F" w:rsidRPr="00D5634F">
        <w:rPr>
          <w:rFonts w:ascii="GHEA Grapalat" w:hAnsi="GHEA Grapalat"/>
          <w:lang w:val="hy-AM"/>
        </w:rPr>
        <w:t xml:space="preserve"> </w:t>
      </w:r>
      <w:r w:rsidR="00D5634F" w:rsidRPr="00D5634F">
        <w:rPr>
          <w:rFonts w:ascii="GHEA Grapalat" w:hAnsi="GHEA Grapalat"/>
          <w:lang w:val="hy-AM"/>
        </w:rPr>
        <w:t>այդ</w:t>
      </w:r>
      <w:r w:rsidR="0075792F" w:rsidRPr="00D5634F">
        <w:rPr>
          <w:rFonts w:ascii="GHEA Grapalat" w:hAnsi="GHEA Grapalat"/>
          <w:lang w:val="hy-AM"/>
        </w:rPr>
        <w:t xml:space="preserve"> գրա</w:t>
      </w:r>
      <w:r w:rsidR="00D5634F" w:rsidRPr="00D5634F">
        <w:rPr>
          <w:rFonts w:ascii="GHEA Grapalat" w:hAnsi="GHEA Grapalat"/>
          <w:lang w:val="hy-AM"/>
        </w:rPr>
        <w:t>նցում</w:t>
      </w:r>
      <w:r w:rsidR="0075792F" w:rsidRPr="00D5634F">
        <w:rPr>
          <w:rFonts w:ascii="GHEA Grapalat" w:hAnsi="GHEA Grapalat"/>
          <w:lang w:val="hy-AM"/>
        </w:rPr>
        <w:t xml:space="preserve">ների վիճակագրական մշակման </w:t>
      </w:r>
      <w:r w:rsidR="00D5634F">
        <w:rPr>
          <w:rFonts w:ascii="GHEA Grapalat" w:hAnsi="GHEA Grapalat"/>
          <w:lang w:val="hy-AM"/>
        </w:rPr>
        <w:t>դեպքում</w:t>
      </w:r>
      <w:r w:rsidR="0075792F" w:rsidRPr="00D5634F">
        <w:rPr>
          <w:rFonts w:ascii="GHEA Grapalat" w:hAnsi="GHEA Grapalat"/>
          <w:lang w:val="hy-AM"/>
        </w:rPr>
        <w:t xml:space="preserve">: </w:t>
      </w:r>
      <w:r w:rsidR="0075792F" w:rsidRPr="00FC70D7">
        <w:rPr>
          <w:rFonts w:ascii="GHEA Grapalat" w:hAnsi="GHEA Grapalat"/>
          <w:lang w:val="hy-AM"/>
        </w:rPr>
        <w:t xml:space="preserve">Գործնականում </w:t>
      </w:r>
      <w:r w:rsidR="00FC70D7" w:rsidRPr="00FC70D7">
        <w:rPr>
          <w:rFonts w:ascii="GHEA Grapalat" w:hAnsi="GHEA Grapalat"/>
          <w:lang w:val="hy-AM"/>
        </w:rPr>
        <w:t>թույլատրվում</w:t>
      </w:r>
      <w:r w:rsidR="0075792F" w:rsidRPr="00FC70D7">
        <w:rPr>
          <w:rFonts w:ascii="GHEA Grapalat" w:hAnsi="GHEA Grapalat"/>
          <w:lang w:val="hy-AM"/>
        </w:rPr>
        <w:t xml:space="preserve"> է ընդունել.</w:t>
      </w:r>
    </w:p>
    <w:p w:rsidR="00AF0347" w:rsidRDefault="00E269B3" w:rsidP="00573087">
      <w:pPr>
        <w:tabs>
          <w:tab w:val="left" w:pos="8931"/>
        </w:tabs>
        <w:spacing w:after="120" w:line="240" w:lineRule="auto"/>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AF0347" w:rsidRPr="00092131">
        <w:rPr>
          <w:rFonts w:ascii="GHEA Grapalat" w:eastAsiaTheme="minorEastAsia" w:hAnsi="GHEA Grapalat"/>
          <w:sz w:val="24"/>
          <w:szCs w:val="24"/>
          <w:lang w:val="hy-AM"/>
        </w:rPr>
        <w:t xml:space="preserve"> </w:t>
      </w:r>
      <w:r w:rsidR="00AF0347" w:rsidRPr="00092131">
        <w:rPr>
          <w:rFonts w:ascii="GHEA Grapalat" w:eastAsiaTheme="minorEastAsia" w:hAnsi="GHEA Grapalat"/>
          <w:lang w:val="hy-AM"/>
        </w:rPr>
        <w:t xml:space="preserve">= 5 </w:t>
      </w:r>
      <m:oMath>
        <m:f>
          <m:fPr>
            <m:ctrlPr>
              <w:rPr>
                <w:rFonts w:ascii="Cambria Math" w:eastAsiaTheme="minorEastAsia" w:hAnsi="Cambria Math" w:cs="Calibri"/>
                <w:i/>
                <w:sz w:val="32"/>
                <w:szCs w:val="32"/>
              </w:rPr>
            </m:ctrlPr>
          </m:fPr>
          <m:num>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M</m:t>
                </m:r>
              </m:e>
              <m:sub>
                <m:r>
                  <w:rPr>
                    <w:rFonts w:ascii="Cambria Math" w:eastAsiaTheme="minorEastAsia" w:hAnsi="Cambria Math" w:cs="Calibri"/>
                    <w:sz w:val="32"/>
                    <w:szCs w:val="32"/>
                    <w:lang w:val="hy-AM"/>
                  </w:rPr>
                  <m:t>l</m:t>
                </m:r>
              </m:sub>
            </m:sSub>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M</m:t>
                </m:r>
              </m:e>
              <m:sub>
                <m:r>
                  <w:rPr>
                    <w:rFonts w:ascii="Cambria Math" w:eastAsiaTheme="minorEastAsia" w:hAnsi="Cambria Math" w:cs="Calibri"/>
                    <w:sz w:val="32"/>
                    <w:szCs w:val="32"/>
                    <w:lang w:val="hy-AM"/>
                  </w:rPr>
                  <m:t>ν</m:t>
                </m:r>
              </m:sub>
            </m:sSub>
            <m:r>
              <w:rPr>
                <w:rFonts w:ascii="Cambria Math" w:eastAsiaTheme="minorEastAsia" w:hAnsi="Cambria Math" w:cs="Calibri"/>
                <w:sz w:val="32"/>
                <w:szCs w:val="32"/>
                <w:lang w:val="hy-AM"/>
              </w:rPr>
              <m:t xml:space="preserve"> </m:t>
            </m:r>
            <m:r>
              <m:rPr>
                <m:sty m:val="p"/>
              </m:rPr>
              <w:rPr>
                <w:rFonts w:ascii="Cambria Math" w:eastAsiaTheme="minorEastAsia" w:hAnsi="Cambria Math" w:cs="Calibri"/>
                <w:sz w:val="32"/>
                <w:szCs w:val="32"/>
                <w:lang w:val="hy-AM"/>
              </w:rPr>
              <m:t>Δ</m:t>
            </m:r>
            <m:sSup>
              <m:sSupPr>
                <m:ctrlPr>
                  <w:rPr>
                    <w:rFonts w:ascii="Cambria Math" w:eastAsiaTheme="minorEastAsia" w:hAnsi="Cambria Math" w:cs="Calibri"/>
                    <w:i/>
                    <w:sz w:val="32"/>
                    <w:szCs w:val="32"/>
                    <w:lang w:val="hy-AM"/>
                  </w:rPr>
                </m:ctrlPr>
              </m:sSupPr>
              <m:e>
                <m:r>
                  <w:rPr>
                    <w:rFonts w:ascii="Cambria Math" w:eastAsiaTheme="minorEastAsia" w:hAnsi="Cambria Math" w:cs="Calibri"/>
                    <w:sz w:val="32"/>
                    <w:szCs w:val="32"/>
                    <w:lang w:val="hy-AM"/>
                  </w:rPr>
                  <m:t>T</m:t>
                </m:r>
              </m:e>
              <m:sup>
                <m:r>
                  <w:rPr>
                    <w:rFonts w:ascii="Cambria Math" w:eastAsiaTheme="minorEastAsia" w:hAnsi="Cambria Math" w:cs="Calibri"/>
                    <w:sz w:val="32"/>
                    <w:szCs w:val="32"/>
                    <w:lang w:val="hy-AM"/>
                  </w:rPr>
                  <m:t>(э)</m:t>
                </m:r>
              </m:sup>
            </m:sSup>
          </m:den>
        </m:f>
      </m:oMath>
      <w:r w:rsidR="00AF0347" w:rsidRPr="00092131">
        <w:rPr>
          <w:rFonts w:ascii="Calibri" w:eastAsiaTheme="minorEastAsia" w:hAnsi="Calibri" w:cs="Calibri"/>
          <w:lang w:val="hy-AM"/>
        </w:rPr>
        <w:t> </w:t>
      </w:r>
      <w:r w:rsidR="00AF0347" w:rsidRPr="00092131">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092131">
        <w:rPr>
          <w:rFonts w:ascii="GHEA Grapalat" w:hAnsi="GHEA Grapalat"/>
          <w:lang w:val="hy-AM"/>
        </w:rPr>
        <w:t>59</w:t>
      </w:r>
      <w:r w:rsidR="00AF0347" w:rsidRPr="00A677EA">
        <w:rPr>
          <w:rFonts w:ascii="GHEA Grapalat" w:hAnsi="GHEA Grapalat"/>
          <w:lang w:val="hy-AM"/>
        </w:rPr>
        <w:t>)</w:t>
      </w:r>
    </w:p>
    <w:p w:rsidR="00AF0347" w:rsidRDefault="00E269B3" w:rsidP="00573087">
      <w:pPr>
        <w:shd w:val="clear" w:color="auto" w:fill="FFFFFF"/>
        <w:tabs>
          <w:tab w:val="left" w:pos="8931"/>
        </w:tabs>
        <w:spacing w:after="120" w:line="240" w:lineRule="auto"/>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AF0347" w:rsidRPr="00092131">
        <w:rPr>
          <w:rFonts w:ascii="GHEA Grapalat" w:eastAsiaTheme="minorEastAsia" w:hAnsi="GHEA Grapalat"/>
          <w:sz w:val="24"/>
          <w:szCs w:val="24"/>
          <w:lang w:val="hy-AM"/>
        </w:rPr>
        <w:t xml:space="preserve"> </w:t>
      </w:r>
      <w:r w:rsidR="00AF0347" w:rsidRPr="00092131">
        <w:rPr>
          <w:rFonts w:ascii="GHEA Grapalat" w:eastAsiaTheme="minorEastAsia" w:hAnsi="GHEA Grapalat"/>
          <w:lang w:val="hy-AM"/>
        </w:rPr>
        <w:t xml:space="preserve">= 0.2 </w:t>
      </w:r>
      <m:oMath>
        <m:f>
          <m:fPr>
            <m:ctrlPr>
              <w:rPr>
                <w:rFonts w:ascii="Cambria Math" w:eastAsiaTheme="minorEastAsia" w:hAnsi="Cambria Math" w:cs="Calibri"/>
                <w:i/>
                <w:sz w:val="32"/>
                <w:szCs w:val="32"/>
              </w:rPr>
            </m:ctrlPr>
          </m:fPr>
          <m:num>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M</m:t>
                </m:r>
              </m:e>
              <m:sub>
                <m:r>
                  <w:rPr>
                    <w:rFonts w:ascii="Cambria Math" w:eastAsiaTheme="minorEastAsia" w:hAnsi="Cambria Math" w:cs="Calibri"/>
                    <w:sz w:val="32"/>
                    <w:szCs w:val="32"/>
                    <w:lang w:val="hy-AM"/>
                  </w:rPr>
                  <m:t>l</m:t>
                </m:r>
              </m:sub>
            </m:sSub>
          </m:num>
          <m:den>
            <m:sSub>
              <m:sSubPr>
                <m:ctrlPr>
                  <w:rPr>
                    <w:rFonts w:ascii="Cambria Math" w:eastAsiaTheme="minorEastAsia" w:hAnsi="Cambria Math" w:cs="Calibri"/>
                    <w:i/>
                    <w:sz w:val="32"/>
                    <w:szCs w:val="32"/>
                    <w:lang w:val="hy-AM"/>
                  </w:rPr>
                </m:ctrlPr>
              </m:sSubPr>
              <m:e>
                <m:r>
                  <w:rPr>
                    <w:rFonts w:ascii="Cambria Math" w:eastAsiaTheme="minorEastAsia" w:hAnsi="Cambria Math" w:cs="Calibri"/>
                    <w:sz w:val="32"/>
                    <w:szCs w:val="32"/>
                    <w:lang w:val="hy-AM"/>
                  </w:rPr>
                  <m:t>M</m:t>
                </m:r>
              </m:e>
              <m:sub>
                <m:r>
                  <w:rPr>
                    <w:rFonts w:ascii="Cambria Math" w:eastAsiaTheme="minorEastAsia" w:hAnsi="Cambria Math" w:cs="Calibri"/>
                    <w:sz w:val="32"/>
                    <w:szCs w:val="32"/>
                    <w:lang w:val="hy-AM"/>
                  </w:rPr>
                  <m:t>ν</m:t>
                </m:r>
              </m:sub>
            </m:sSub>
            <m:r>
              <w:rPr>
                <w:rFonts w:ascii="Cambria Math" w:eastAsiaTheme="minorEastAsia" w:hAnsi="Cambria Math" w:cs="Calibri"/>
                <w:sz w:val="32"/>
                <w:szCs w:val="32"/>
                <w:lang w:val="hy-AM"/>
              </w:rPr>
              <m:t xml:space="preserve"> </m:t>
            </m:r>
            <m:r>
              <m:rPr>
                <m:sty m:val="p"/>
              </m:rPr>
              <w:rPr>
                <w:rFonts w:ascii="Cambria Math" w:eastAsiaTheme="minorEastAsia" w:hAnsi="Cambria Math" w:cs="Calibri"/>
                <w:sz w:val="32"/>
                <w:szCs w:val="32"/>
                <w:lang w:val="hy-AM"/>
              </w:rPr>
              <m:t>Δ</m:t>
            </m:r>
            <m:sSup>
              <m:sSupPr>
                <m:ctrlPr>
                  <w:rPr>
                    <w:rFonts w:ascii="Cambria Math" w:eastAsiaTheme="minorEastAsia" w:hAnsi="Cambria Math" w:cs="Calibri"/>
                    <w:i/>
                    <w:sz w:val="32"/>
                    <w:szCs w:val="32"/>
                    <w:lang w:val="hy-AM"/>
                  </w:rPr>
                </m:ctrlPr>
              </m:sSupPr>
              <m:e>
                <m:r>
                  <w:rPr>
                    <w:rFonts w:ascii="Cambria Math" w:eastAsiaTheme="minorEastAsia" w:hAnsi="Cambria Math" w:cs="Calibri"/>
                    <w:sz w:val="32"/>
                    <w:szCs w:val="32"/>
                    <w:lang w:val="hy-AM"/>
                  </w:rPr>
                  <m:t>τ</m:t>
                </m:r>
              </m:e>
              <m:sup>
                <m:r>
                  <w:rPr>
                    <w:rFonts w:ascii="Cambria Math" w:eastAsiaTheme="minorEastAsia" w:hAnsi="Cambria Math" w:cs="Calibri"/>
                    <w:sz w:val="32"/>
                    <w:szCs w:val="32"/>
                    <w:lang w:val="hy-AM"/>
                  </w:rPr>
                  <m:t>(э)</m:t>
                </m:r>
              </m:sup>
            </m:sSup>
          </m:den>
        </m:f>
      </m:oMath>
      <w:r w:rsidR="00AF0347" w:rsidRPr="00E66DA4">
        <w:rPr>
          <w:rFonts w:ascii="Calibri" w:eastAsiaTheme="minorEastAsia" w:hAnsi="Calibri" w:cs="Calibri"/>
          <w:lang w:val="hy-AM"/>
        </w:rPr>
        <w:t xml:space="preserve"> </w:t>
      </w:r>
      <w:r w:rsidR="00AF0347" w:rsidRPr="00092131">
        <w:rPr>
          <w:rFonts w:ascii="Calibri" w:eastAsiaTheme="minorEastAsia" w:hAnsi="Calibri" w:cs="Calibri"/>
          <w:lang w:val="hy-AM"/>
        </w:rPr>
        <w:t> </w:t>
      </w:r>
      <w:r w:rsidR="00AF0347" w:rsidRPr="00092131">
        <w:rPr>
          <w:rFonts w:ascii="GHEA Grapalat" w:eastAsiaTheme="minorEastAsia" w:hAnsi="GHEA Grapalat" w:cs="Calibri"/>
          <w:lang w:val="hy-AM"/>
        </w:rPr>
        <w:t>,</w:t>
      </w:r>
      <w:r w:rsidR="00AF0347">
        <w:rPr>
          <w:rFonts w:ascii="GHEA Grapalat" w:eastAsiaTheme="minorEastAsia" w:hAnsi="GHEA Grapalat" w:cs="Sylfaen"/>
          <w:sz w:val="20"/>
          <w:szCs w:val="20"/>
          <w:lang w:val="hy-AM"/>
        </w:rPr>
        <w:tab/>
      </w:r>
      <w:r w:rsidR="00AF0347" w:rsidRPr="00A677EA">
        <w:rPr>
          <w:rFonts w:ascii="GHEA Grapalat" w:hAnsi="GHEA Grapalat"/>
          <w:lang w:val="hy-AM"/>
        </w:rPr>
        <w:t>(</w:t>
      </w:r>
      <w:r w:rsidR="00092131" w:rsidRPr="00092131">
        <w:rPr>
          <w:rFonts w:ascii="GHEA Grapalat" w:hAnsi="GHEA Grapalat"/>
          <w:lang w:val="hy-AM"/>
        </w:rPr>
        <w:t>60</w:t>
      </w:r>
      <w:r w:rsidR="00AF0347" w:rsidRPr="00A677EA">
        <w:rPr>
          <w:rFonts w:ascii="GHEA Grapalat" w:hAnsi="GHEA Grapalat"/>
          <w:lang w:val="hy-AM"/>
        </w:rPr>
        <w:t>)</w:t>
      </w:r>
    </w:p>
    <w:p w:rsidR="00092131" w:rsidRDefault="00A22604" w:rsidP="00B055B0">
      <w:pPr>
        <w:shd w:val="clear" w:color="auto" w:fill="FFFFFF"/>
        <w:tabs>
          <w:tab w:val="left" w:pos="8931"/>
        </w:tabs>
        <w:spacing w:after="120"/>
        <w:rPr>
          <w:rFonts w:ascii="GHEA Grapalat" w:hAnsi="GHEA Grapalat"/>
          <w:lang w:val="hy-AM"/>
        </w:rPr>
      </w:pPr>
      <w:r w:rsidRPr="009674FE">
        <w:rPr>
          <w:rFonts w:ascii="GHEA Grapalat" w:hAnsi="GHEA Grapalat"/>
          <w:lang w:val="hy-AM"/>
        </w:rPr>
        <w:t>որտեղ</w:t>
      </w:r>
      <w:r w:rsidR="00AF0347" w:rsidRPr="009674FE">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l</m:t>
            </m:r>
          </m:sub>
        </m:sSub>
      </m:oMath>
      <w:r w:rsidR="00AF0347" w:rsidRPr="009674FE">
        <w:rPr>
          <w:rFonts w:ascii="GHEA Grapalat" w:hAnsi="GHEA Grapalat"/>
          <w:lang w:val="hy-AM"/>
        </w:rPr>
        <w:t xml:space="preserve"> </w:t>
      </w:r>
      <w:r w:rsidRPr="009674FE">
        <w:rPr>
          <w:rFonts w:ascii="GHEA Grapalat" w:hAnsi="GHEA Grapalat"/>
          <w:lang w:val="hy-AM"/>
        </w:rPr>
        <w:t>և</w:t>
      </w:r>
      <w:r w:rsidR="00AF0347" w:rsidRPr="009674FE">
        <w:rPr>
          <w:rFonts w:ascii="GHEA Grapalat" w:hAnsi="GHEA Grapalat"/>
          <w:lang w:val="hy-AM"/>
        </w:rPr>
        <w:t xml:space="preserve"> </w:t>
      </w:r>
      <m:oMath>
        <m:sSub>
          <m:sSubPr>
            <m:ctrlPr>
              <w:rPr>
                <w:rFonts w:ascii="Cambria Math" w:eastAsiaTheme="minorEastAsia" w:hAnsi="Cambria Math" w:cs="Calibri"/>
                <w:i/>
                <w:sz w:val="24"/>
                <w:szCs w:val="24"/>
                <w:lang w:val="hy-AM"/>
              </w:rPr>
            </m:ctrlPr>
          </m:sSubPr>
          <m:e>
            <m:r>
              <w:rPr>
                <w:rFonts w:ascii="Cambria Math" w:eastAsiaTheme="minorEastAsia" w:hAnsi="Cambria Math" w:cs="Calibri"/>
                <w:sz w:val="24"/>
                <w:szCs w:val="24"/>
                <w:lang w:val="hy-AM"/>
              </w:rPr>
              <m:t>M</m:t>
            </m:r>
          </m:e>
          <m:sub>
            <m:r>
              <w:rPr>
                <w:rFonts w:ascii="Cambria Math" w:eastAsiaTheme="minorEastAsia" w:hAnsi="Cambria Math" w:cs="Calibri"/>
                <w:sz w:val="24"/>
                <w:szCs w:val="24"/>
                <w:lang w:val="hy-AM"/>
              </w:rPr>
              <m:t>ν</m:t>
            </m:r>
          </m:sub>
        </m:sSub>
      </m:oMath>
      <w:r w:rsidR="00AF0347" w:rsidRPr="009674FE">
        <w:rPr>
          <w:rFonts w:ascii="GHEA Grapalat" w:hAnsi="GHEA Grapalat"/>
          <w:lang w:val="hy-AM"/>
        </w:rPr>
        <w:t xml:space="preserve"> </w:t>
      </w:r>
      <w:r w:rsidR="009674FE" w:rsidRPr="009674FE">
        <w:rPr>
          <w:rFonts w:ascii="GHEA Grapalat" w:hAnsi="GHEA Grapalat"/>
          <w:lang w:val="hy-AM"/>
        </w:rPr>
        <w:t xml:space="preserve">սահմանված են համապատասխանաբար </w:t>
      </w:r>
      <w:r w:rsidR="009674FE" w:rsidRPr="009674FE">
        <w:rPr>
          <w:rFonts w:ascii="GHEA Grapalat" w:hAnsi="GHEA Grapalat"/>
          <w:b/>
          <w:bCs/>
          <w:lang w:val="hy-AM"/>
        </w:rPr>
        <w:t>225</w:t>
      </w:r>
      <w:r w:rsidR="009674FE" w:rsidRPr="009674FE">
        <w:rPr>
          <w:rFonts w:ascii="GHEA Grapalat" w:hAnsi="GHEA Grapalat"/>
          <w:lang w:val="hy-AM"/>
        </w:rPr>
        <w:t xml:space="preserve">-րդ և </w:t>
      </w:r>
      <w:r w:rsidR="009674FE" w:rsidRPr="009674FE">
        <w:rPr>
          <w:rFonts w:ascii="GHEA Grapalat" w:hAnsi="GHEA Grapalat"/>
          <w:b/>
          <w:bCs/>
          <w:lang w:val="hy-AM"/>
        </w:rPr>
        <w:t>229</w:t>
      </w:r>
      <w:r w:rsidR="009674FE" w:rsidRPr="009674FE">
        <w:rPr>
          <w:rFonts w:ascii="GHEA Grapalat" w:hAnsi="GHEA Grapalat"/>
          <w:lang w:val="hy-AM"/>
        </w:rPr>
        <w:t>-րդ կետերում:</w:t>
      </w:r>
      <w:r w:rsidR="00092131">
        <w:rPr>
          <w:rFonts w:ascii="GHEA Grapalat" w:hAnsi="GHEA Grapalat"/>
          <w:lang w:val="hy-AM"/>
        </w:rPr>
        <w:br w:type="page"/>
      </w:r>
    </w:p>
    <w:p w:rsidR="00886731" w:rsidRPr="00EB77A2" w:rsidRDefault="000D27A5" w:rsidP="001C65C4">
      <w:pPr>
        <w:pStyle w:val="Heading1"/>
        <w:spacing w:before="0" w:line="276" w:lineRule="auto"/>
        <w:rPr>
          <w:rFonts w:ascii="GHEA Grapalat" w:hAnsi="GHEA Grapalat"/>
          <w:bCs w:val="0"/>
          <w:sz w:val="26"/>
          <w:szCs w:val="26"/>
          <w:lang w:val="hy-AM"/>
        </w:rPr>
      </w:pPr>
      <w:r w:rsidRPr="00A82ABA">
        <w:rPr>
          <w:rFonts w:ascii="GHEA Grapalat" w:eastAsia="Times New Roman" w:hAnsi="GHEA Grapalat"/>
          <w:sz w:val="26"/>
          <w:szCs w:val="26"/>
          <w:lang w:val="hy-AM"/>
        </w:rPr>
        <w:lastRenderedPageBreak/>
        <w:t>12</w:t>
      </w:r>
      <w:r w:rsidR="00886731" w:rsidRPr="00EB77A2">
        <w:rPr>
          <w:rFonts w:ascii="GHEA Grapalat" w:eastAsia="Times New Roman" w:hAnsi="GHEA Grapalat"/>
          <w:sz w:val="26"/>
          <w:szCs w:val="26"/>
          <w:lang w:val="hy-AM"/>
        </w:rPr>
        <w:t xml:space="preserve">. </w:t>
      </w:r>
      <w:r w:rsidR="00EB77A2" w:rsidRPr="00EB77A2">
        <w:rPr>
          <w:rFonts w:ascii="GHEA Grapalat" w:hAnsi="GHEA Grapalat"/>
          <w:bCs w:val="0"/>
          <w:sz w:val="26"/>
          <w:szCs w:val="26"/>
          <w:lang w:val="hy-AM"/>
        </w:rPr>
        <w:t>ՍԱՌՑԱԾԱԾԿՈւՅԹԱՅԻՆ ԲԵՌՆՎԱԾՔՆԵՐԸ</w:t>
      </w:r>
    </w:p>
    <w:p w:rsidR="00FA4FFF" w:rsidRPr="008F182F" w:rsidRDefault="00906D2E" w:rsidP="006758BA">
      <w:pPr>
        <w:spacing w:after="120"/>
        <w:ind w:firstLine="567"/>
        <w:jc w:val="both"/>
        <w:rPr>
          <w:rFonts w:ascii="GHEA Grapalat" w:hAnsi="GHEA Grapalat"/>
          <w:lang w:val="hy-AM"/>
        </w:rPr>
      </w:pPr>
      <w:r w:rsidRPr="008F182F">
        <w:rPr>
          <w:rFonts w:ascii="GHEA Grapalat" w:hAnsi="GHEA Grapalat"/>
          <w:b/>
          <w:bCs/>
          <w:lang w:val="hy-AM"/>
        </w:rPr>
        <w:t>244.</w:t>
      </w:r>
      <w:r w:rsidR="008F182F">
        <w:rPr>
          <w:rFonts w:ascii="Calibri" w:hAnsi="Calibri" w:cs="Calibri"/>
          <w:b/>
          <w:bCs/>
          <w:lang w:val="hy-AM"/>
        </w:rPr>
        <w:t> </w:t>
      </w:r>
      <w:r w:rsidR="00B2485E" w:rsidRPr="008F182F">
        <w:rPr>
          <w:rFonts w:ascii="GHEA Grapalat" w:hAnsi="GHEA Grapalat"/>
          <w:lang w:val="hy-AM"/>
        </w:rPr>
        <w:t xml:space="preserve">Սառցածածկույթային բեռնվածքներն անհրաժեշտ է հաշվի առնել էլեկտրահաղորդման և կապի օդային գծերի, էլեկտրաֆիկացված տրանսպորտի հպումային ցանցերի, անտենա-կայմային սարքվածքների, ճոպանների, վանդակավոր կոնստրուկցիաների, սայրաձողերի և նմանատիպ կառուցվածքների համար: Օդափոխվող ճակատների, պատերի և բարձրաբերձ շենքերի ծածկերի, պատշգամբների պողպատե </w:t>
      </w:r>
      <w:r w:rsidR="00F04A58">
        <w:rPr>
          <w:rFonts w:ascii="GHEA Grapalat" w:hAnsi="GHEA Grapalat"/>
          <w:lang w:val="hy-AM"/>
        </w:rPr>
        <w:t>պատող տարրերի</w:t>
      </w:r>
      <w:r w:rsidR="00B2485E" w:rsidRPr="008F182F">
        <w:rPr>
          <w:rFonts w:ascii="GHEA Grapalat" w:hAnsi="GHEA Grapalat"/>
          <w:lang w:val="hy-AM"/>
        </w:rPr>
        <w:t xml:space="preserve"> և այլնի համար սառցածածկույթային բեռնվածքներն անհրաժեշտ է հաշվի առնել 100 մ-ից ավել բարձրության վրա գտնվող դրանց տարրերի համար:</w:t>
      </w:r>
    </w:p>
    <w:p w:rsidR="006758BA" w:rsidRPr="005C7B14" w:rsidRDefault="00906D2E" w:rsidP="006758BA">
      <w:pPr>
        <w:spacing w:after="120"/>
        <w:ind w:firstLine="567"/>
        <w:jc w:val="both"/>
        <w:rPr>
          <w:rFonts w:ascii="GHEA Grapalat" w:hAnsi="GHEA Grapalat"/>
          <w:lang w:val="hy-AM"/>
        </w:rPr>
      </w:pPr>
      <w:r w:rsidRPr="005C7B14">
        <w:rPr>
          <w:rFonts w:ascii="GHEA Grapalat" w:hAnsi="GHEA Grapalat"/>
          <w:b/>
          <w:bCs/>
          <w:lang w:val="hy-AM"/>
        </w:rPr>
        <w:t xml:space="preserve">245. </w:t>
      </w:r>
      <w:r w:rsidR="005C7B14" w:rsidRPr="005C7B14">
        <w:rPr>
          <w:rFonts w:ascii="GHEA Grapalat" w:hAnsi="GHEA Grapalat"/>
          <w:lang w:val="hy-AM"/>
        </w:rPr>
        <w:t xml:space="preserve">Կոնստրուկցիաների ներառյալ մինչև 70 մմ տրամագծով շրջանաձև հատվածքով տարրերի համար գծային սառցածածկույթային բեռնվածքի նորմատիվ արժեքը </w:t>
      </w:r>
      <m:oMath>
        <m:r>
          <w:rPr>
            <w:rFonts w:ascii="Cambria Math" w:eastAsiaTheme="minorEastAsia" w:hAnsi="Cambria Math" w:cs="Sylfaen"/>
            <w:sz w:val="24"/>
            <w:szCs w:val="24"/>
            <w:lang w:val="hy-AM"/>
          </w:rPr>
          <m:t>i</m:t>
        </m:r>
      </m:oMath>
      <w:r w:rsidR="005C7B14" w:rsidRPr="005C7B14">
        <w:rPr>
          <w:rFonts w:ascii="GHEA Grapalat" w:hAnsi="GHEA Grapalat"/>
          <w:lang w:val="hy-AM"/>
        </w:rPr>
        <w:t>, Ն/մ, անհրաժեշտ է որոշել հետևյալ բանաձևով.</w:t>
      </w:r>
    </w:p>
    <w:p w:rsidR="006E5E11" w:rsidRDefault="00233F49" w:rsidP="00233F49">
      <w:pPr>
        <w:shd w:val="clear" w:color="auto" w:fill="FFFFFF"/>
        <w:tabs>
          <w:tab w:val="left" w:pos="8931"/>
        </w:tabs>
        <w:spacing w:after="120"/>
        <w:ind w:left="2835"/>
        <w:jc w:val="both"/>
        <w:rPr>
          <w:rFonts w:ascii="GHEA Grapalat" w:hAnsi="GHEA Grapalat"/>
          <w:lang w:val="hy-AM"/>
        </w:rPr>
      </w:pPr>
      <m:oMath>
        <m:r>
          <w:rPr>
            <w:rFonts w:ascii="Cambria Math" w:hAnsi="Cambria Math"/>
            <w:sz w:val="24"/>
            <w:szCs w:val="24"/>
            <w:lang w:val="hy-AM"/>
          </w:rPr>
          <m:t>i</m:t>
        </m:r>
      </m:oMath>
      <w:r w:rsidR="006E5E11" w:rsidRPr="005C7B14">
        <w:rPr>
          <w:rFonts w:ascii="GHEA Grapalat" w:eastAsiaTheme="minorEastAsia" w:hAnsi="GHEA Grapalat" w:cs="Sylfaen"/>
          <w:sz w:val="24"/>
          <w:szCs w:val="24"/>
          <w:lang w:val="hy-AM"/>
        </w:rPr>
        <w:t xml:space="preserve"> </w:t>
      </w:r>
      <w:r w:rsidR="006E5E11" w:rsidRPr="005C7B14">
        <w:rPr>
          <w:rFonts w:ascii="GHEA Grapalat" w:eastAsiaTheme="minorEastAsia" w:hAnsi="GHEA Grapalat" w:cs="Sylfaen"/>
          <w:lang w:val="hy-AM"/>
        </w:rPr>
        <w:t xml:space="preserve">= </w:t>
      </w:r>
      <m:oMath>
        <m:r>
          <w:rPr>
            <w:rFonts w:ascii="Cambria Math" w:hAnsi="Cambria Math"/>
            <w:sz w:val="24"/>
            <w:szCs w:val="24"/>
            <w:lang w:val="hy-AM"/>
          </w:rPr>
          <m:t>π⋅b⋅k⋅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r>
          <w:rPr>
            <w:rFonts w:ascii="Cambria Math" w:hAnsi="Cambria Math"/>
            <w:sz w:val="24"/>
            <w:szCs w:val="24"/>
            <w:lang w:val="hy-AM"/>
          </w:rPr>
          <m:t>⋅</m:t>
        </m:r>
        <m:d>
          <m:dPr>
            <m:ctrlPr>
              <w:rPr>
                <w:rFonts w:ascii="Cambria Math" w:hAnsi="Cambria Math"/>
                <w:i/>
                <w:sz w:val="24"/>
                <w:szCs w:val="24"/>
                <w:lang w:val="hy-AM"/>
              </w:rPr>
            </m:ctrlPr>
          </m:dPr>
          <m:e>
            <m:r>
              <w:rPr>
                <w:rFonts w:ascii="Cambria Math" w:hAnsi="Cambria Math"/>
                <w:sz w:val="24"/>
                <w:szCs w:val="24"/>
                <w:lang w:val="hy-AM"/>
              </w:rPr>
              <m:t>d+b⋅k⋅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1</m:t>
                </m:r>
              </m:sub>
            </m:sSub>
          </m:e>
        </m:d>
        <m:r>
          <w:rPr>
            <w:rFonts w:ascii="Cambria Math" w:hAnsi="Cambria Math"/>
            <w:sz w:val="24"/>
            <w:szCs w:val="24"/>
            <w:lang w:val="hy-AM"/>
          </w:rPr>
          <m:t>⋅ρ⋅g⋅</m:t>
        </m:r>
      </m:oMath>
      <w:r w:rsidRPr="005C7B14">
        <w:rPr>
          <w:rFonts w:ascii="GHEA Grapalat" w:eastAsiaTheme="minorEastAsia" w:hAnsi="GHEA Grapalat" w:cs="Sylfaen"/>
          <w:sz w:val="24"/>
          <w:szCs w:val="24"/>
          <w:lang w:val="hy-AM"/>
        </w:rPr>
        <w:t xml:space="preserve"> </w:t>
      </w:r>
      <w:r w:rsidRPr="005C7B14">
        <w:rPr>
          <w:rFonts w:ascii="GHEA Grapalat" w:eastAsiaTheme="minorEastAsia" w:hAnsi="GHEA Grapalat" w:cs="Sylfaen"/>
          <w:lang w:val="hy-AM"/>
        </w:rPr>
        <w:t>10</w:t>
      </w:r>
      <w:r w:rsidRPr="005C7B14">
        <w:rPr>
          <w:rFonts w:ascii="GHEA Grapalat" w:eastAsiaTheme="minorEastAsia" w:hAnsi="GHEA Grapalat" w:cs="Sylfaen"/>
          <w:vertAlign w:val="superscript"/>
          <w:lang w:val="hy-AM"/>
        </w:rPr>
        <w:t>–3</w:t>
      </w:r>
      <w:r w:rsidR="006E5E11" w:rsidRPr="005C7B14">
        <w:rPr>
          <w:rFonts w:ascii="GHEA Grapalat" w:eastAsiaTheme="minorEastAsia" w:hAnsi="GHEA Grapalat" w:cs="Sylfaen"/>
          <w:sz w:val="24"/>
          <w:szCs w:val="24"/>
          <w:lang w:val="hy-AM"/>
        </w:rPr>
        <w:t>,</w:t>
      </w:r>
      <w:r w:rsidR="006E5E11" w:rsidRPr="00A677EA">
        <w:rPr>
          <w:rFonts w:ascii="GHEA Grapalat" w:hAnsi="GHEA Grapalat" w:cs="Courier New"/>
          <w:i/>
          <w:iCs/>
          <w:lang w:val="hy-AM"/>
        </w:rPr>
        <w:tab/>
      </w:r>
      <w:r w:rsidR="006E5E11" w:rsidRPr="00A677EA">
        <w:rPr>
          <w:rFonts w:ascii="GHEA Grapalat" w:hAnsi="GHEA Grapalat"/>
          <w:lang w:val="hy-AM"/>
        </w:rPr>
        <w:t>(</w:t>
      </w:r>
      <w:r w:rsidR="00090DE3" w:rsidRPr="005C7B14">
        <w:rPr>
          <w:rFonts w:ascii="GHEA Grapalat" w:hAnsi="GHEA Grapalat"/>
          <w:lang w:val="hy-AM"/>
        </w:rPr>
        <w:t>61</w:t>
      </w:r>
      <w:r w:rsidR="006E5E11" w:rsidRPr="00A677EA">
        <w:rPr>
          <w:rFonts w:ascii="GHEA Grapalat" w:hAnsi="GHEA Grapalat"/>
          <w:lang w:val="hy-AM"/>
        </w:rPr>
        <w:t>)</w:t>
      </w:r>
    </w:p>
    <w:p w:rsidR="00E147C0" w:rsidRPr="00224FB1" w:rsidRDefault="00224FB1" w:rsidP="00F636C4">
      <w:pPr>
        <w:spacing w:after="120"/>
        <w:jc w:val="both"/>
        <w:rPr>
          <w:rFonts w:ascii="GHEA Grapalat" w:hAnsi="GHEA Grapalat"/>
          <w:lang w:val="hy-AM"/>
        </w:rPr>
      </w:pPr>
      <w:r w:rsidRPr="00224FB1">
        <w:rPr>
          <w:rFonts w:ascii="GHEA Grapalat" w:hAnsi="GHEA Grapalat"/>
          <w:lang w:val="hy-AM"/>
        </w:rPr>
        <w:t xml:space="preserve">իսկ մակերևութային սառցածածկույթային բեռնվածքի նորմատիվ արժեքը </w:t>
      </w:r>
      <m:oMath>
        <m:r>
          <w:rPr>
            <w:rFonts w:ascii="Cambria Math" w:eastAsiaTheme="minorEastAsia" w:hAnsi="Cambria Math" w:cs="Sylfaen"/>
            <w:sz w:val="24"/>
            <w:szCs w:val="24"/>
            <w:lang w:val="hy-AM"/>
          </w:rPr>
          <m:t>i' </m:t>
        </m:r>
      </m:oMath>
      <w:r w:rsidRPr="00224FB1">
        <w:rPr>
          <w:rFonts w:ascii="GHEA Grapalat" w:hAnsi="GHEA Grapalat"/>
          <w:lang w:val="hy-AM"/>
        </w:rPr>
        <w:t>, Պա, կոնստրուկցիաների մնացած տարրերի համար անհրաժեշտ է որոշել հետևյալ բանաձևով՝</w:t>
      </w:r>
    </w:p>
    <w:p w:rsidR="006E5E11" w:rsidRDefault="00233F49" w:rsidP="006E5E11">
      <w:pPr>
        <w:shd w:val="clear" w:color="auto" w:fill="FFFFFF"/>
        <w:tabs>
          <w:tab w:val="left" w:pos="8931"/>
        </w:tabs>
        <w:spacing w:after="120"/>
        <w:ind w:left="3686"/>
        <w:jc w:val="both"/>
        <w:rPr>
          <w:rFonts w:ascii="GHEA Grapalat" w:hAnsi="GHEA Grapalat"/>
          <w:lang w:val="hy-AM"/>
        </w:rPr>
      </w:pPr>
      <m:oMath>
        <m:r>
          <w:rPr>
            <w:rFonts w:ascii="Cambria Math" w:hAnsi="Cambria Math"/>
            <w:sz w:val="24"/>
            <w:szCs w:val="24"/>
            <w:lang w:val="hy-AM"/>
          </w:rPr>
          <m:t>i'</m:t>
        </m:r>
      </m:oMath>
      <w:r w:rsidR="006E5E11" w:rsidRPr="00A82ABA">
        <w:rPr>
          <w:rFonts w:ascii="GHEA Grapalat" w:eastAsiaTheme="minorEastAsia" w:hAnsi="GHEA Grapalat" w:cs="Sylfaen"/>
          <w:sz w:val="24"/>
          <w:szCs w:val="24"/>
          <w:lang w:val="hy-AM"/>
        </w:rPr>
        <w:t xml:space="preserve"> </w:t>
      </w:r>
      <w:r w:rsidR="006E5E11" w:rsidRPr="00A82ABA">
        <w:rPr>
          <w:rFonts w:ascii="GHEA Grapalat" w:eastAsiaTheme="minorEastAsia" w:hAnsi="GHEA Grapalat" w:cs="Sylfaen"/>
          <w:lang w:val="hy-AM"/>
        </w:rPr>
        <w:t>=</w:t>
      </w:r>
      <w:r w:rsidRPr="00A82ABA">
        <w:rPr>
          <w:rFonts w:ascii="GHEA Grapalat" w:eastAsiaTheme="minorEastAsia" w:hAnsi="GHEA Grapalat" w:cs="Sylfaen"/>
          <w:lang w:val="hy-AM"/>
        </w:rPr>
        <w:t xml:space="preserve"> </w:t>
      </w:r>
      <m:oMath>
        <m:r>
          <w:rPr>
            <w:rFonts w:ascii="Cambria Math" w:hAnsi="Cambria Math"/>
            <w:sz w:val="24"/>
            <w:szCs w:val="24"/>
            <w:lang w:val="hy-AM"/>
          </w:rPr>
          <m:t>b⋅k⋅</m:t>
        </m:r>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r>
          <w:rPr>
            <w:rFonts w:ascii="Cambria Math" w:hAnsi="Cambria Math"/>
            <w:sz w:val="24"/>
            <w:szCs w:val="24"/>
            <w:lang w:val="hy-AM"/>
          </w:rPr>
          <m:t>⋅ρ⋅g</m:t>
        </m:r>
      </m:oMath>
      <w:r w:rsidRPr="00A82ABA">
        <w:rPr>
          <w:rFonts w:ascii="GHEA Grapalat" w:eastAsiaTheme="minorEastAsia" w:hAnsi="GHEA Grapalat" w:cs="Sylfaen"/>
          <w:sz w:val="24"/>
          <w:szCs w:val="24"/>
          <w:lang w:val="hy-AM"/>
        </w:rPr>
        <w:t xml:space="preserve"> </w:t>
      </w:r>
      <w:r w:rsidR="006E5E11" w:rsidRPr="00A82ABA">
        <w:rPr>
          <w:rFonts w:ascii="GHEA Grapalat" w:eastAsiaTheme="minorEastAsia" w:hAnsi="GHEA Grapalat" w:cs="Sylfaen"/>
          <w:sz w:val="24"/>
          <w:szCs w:val="24"/>
          <w:lang w:val="hy-AM"/>
        </w:rPr>
        <w:t>,</w:t>
      </w:r>
      <w:r w:rsidR="006E5E11" w:rsidRPr="00A677EA">
        <w:rPr>
          <w:rFonts w:ascii="GHEA Grapalat" w:hAnsi="GHEA Grapalat" w:cs="Courier New"/>
          <w:i/>
          <w:iCs/>
          <w:lang w:val="hy-AM"/>
        </w:rPr>
        <w:tab/>
      </w:r>
      <w:r w:rsidR="006E5E11" w:rsidRPr="00A677EA">
        <w:rPr>
          <w:rFonts w:ascii="GHEA Grapalat" w:hAnsi="GHEA Grapalat"/>
          <w:lang w:val="hy-AM"/>
        </w:rPr>
        <w:t>(</w:t>
      </w:r>
      <w:r w:rsidR="00090DE3" w:rsidRPr="00A82ABA">
        <w:rPr>
          <w:rFonts w:ascii="GHEA Grapalat" w:hAnsi="GHEA Grapalat"/>
          <w:lang w:val="hy-AM"/>
        </w:rPr>
        <w:t>62</w:t>
      </w:r>
      <w:r w:rsidR="006E5E11" w:rsidRPr="00A677EA">
        <w:rPr>
          <w:rFonts w:ascii="GHEA Grapalat" w:hAnsi="GHEA Grapalat"/>
          <w:lang w:val="hy-AM"/>
        </w:rPr>
        <w:t>)</w:t>
      </w:r>
    </w:p>
    <w:p w:rsidR="00EE5508" w:rsidRPr="00224FB1" w:rsidRDefault="00A22604" w:rsidP="00F636C4">
      <w:pPr>
        <w:spacing w:after="0"/>
        <w:ind w:left="567" w:hanging="567"/>
        <w:jc w:val="both"/>
        <w:rPr>
          <w:rFonts w:ascii="GHEA Grapalat" w:hAnsi="GHEA Grapalat"/>
          <w:lang w:val="hy-AM"/>
        </w:rPr>
      </w:pPr>
      <w:r w:rsidRPr="00A22604">
        <w:rPr>
          <w:rFonts w:ascii="GHEA Grapalat" w:eastAsiaTheme="minorEastAsia" w:hAnsi="GHEA Grapalat"/>
          <w:lang w:val="hy-AM"/>
        </w:rPr>
        <w:t>որտեղ</w:t>
      </w:r>
      <w:r w:rsidR="00F636C4" w:rsidRPr="00224FB1">
        <w:rPr>
          <w:rFonts w:ascii="GHEA Grapalat" w:eastAsiaTheme="minorEastAsia" w:hAnsi="GHEA Grapalat"/>
          <w:lang w:val="hy-AM"/>
        </w:rPr>
        <w:t xml:space="preserve"> </w:t>
      </w:r>
      <m:oMath>
        <m:r>
          <w:rPr>
            <w:rFonts w:ascii="Cambria Math" w:eastAsiaTheme="minorEastAsia" w:hAnsi="Cambria Math" w:cs="Sylfaen"/>
            <w:sz w:val="24"/>
            <w:szCs w:val="24"/>
            <w:lang w:val="hy-AM"/>
          </w:rPr>
          <m:t>b</m:t>
        </m:r>
      </m:oMath>
      <w:r w:rsidR="00EE5508" w:rsidRPr="00224FB1">
        <w:rPr>
          <w:rFonts w:ascii="GHEA Grapalat" w:hAnsi="GHEA Grapalat"/>
          <w:lang w:val="hy-AM"/>
        </w:rPr>
        <w:t xml:space="preserve"> </w:t>
      </w:r>
      <w:r w:rsidR="00EE5508" w:rsidRPr="00224FB1">
        <w:rPr>
          <w:rFonts w:ascii="GHEA Grapalat" w:hAnsi="GHEA Grapalat"/>
          <w:sz w:val="20"/>
          <w:szCs w:val="20"/>
          <w:lang w:val="hy-AM"/>
        </w:rPr>
        <w:t>–</w:t>
      </w:r>
      <w:r w:rsidR="00EE5508" w:rsidRPr="00224FB1">
        <w:rPr>
          <w:rFonts w:ascii="GHEA Grapalat" w:hAnsi="GHEA Grapalat"/>
          <w:lang w:val="hy-AM"/>
        </w:rPr>
        <w:t xml:space="preserve"> </w:t>
      </w:r>
      <w:r w:rsidR="00224FB1" w:rsidRPr="00224FB1">
        <w:rPr>
          <w:rFonts w:ascii="GHEA Grapalat" w:hAnsi="GHEA Grapalat"/>
          <w:lang w:val="hy-AM"/>
        </w:rPr>
        <w:t>սառցածածկույթի կողի հաստության նորմատիվ մեծությունն է, մմ (գերազանցվում է միջինը 5 տարին մեկ անգամ), գետնի մակերևույթից 10 մ բարձրության վրա գտնվող 10 մմ տրամագծով շրջանաձև հատվածքով տարրերի վրա, ընդունվում է ըստ աղյուսակ 36</w:t>
      </w:r>
      <w:r w:rsidR="00224FB1">
        <w:rPr>
          <w:rFonts w:ascii="GHEA Grapalat" w:hAnsi="GHEA Grapalat"/>
          <w:lang w:val="hy-AM"/>
        </w:rPr>
        <w:noBreakHyphen/>
      </w:r>
      <w:r w:rsidR="00224FB1" w:rsidRPr="00224FB1">
        <w:rPr>
          <w:rFonts w:ascii="GHEA Grapalat" w:hAnsi="GHEA Grapalat"/>
          <w:lang w:val="hy-AM"/>
        </w:rPr>
        <w:t>ի, իսկ 200 մ և ավել բարձրության վրա գտնվողների համար՝ ըստ աղյուսակ 37-ի: Սառցածածկույթի կողի հաստության նորմատիվ մեծությունը թույլատրվում է ճշգրտել սահմանված կարգով՝ շինարարության վայրի համար օդերևութաբանական տվյալների հիման վրա:</w:t>
      </w:r>
    </w:p>
    <w:p w:rsidR="00990D4B" w:rsidRPr="00990D4B" w:rsidRDefault="00EE5508" w:rsidP="00990D4B">
      <w:pPr>
        <w:spacing w:after="0"/>
        <w:ind w:left="567"/>
        <w:jc w:val="both"/>
        <w:rPr>
          <w:rFonts w:ascii="GHEA Grapalat" w:hAnsi="GHEA Grapalat"/>
          <w:lang w:val="hy-AM"/>
        </w:rPr>
      </w:pPr>
      <m:oMath>
        <m:r>
          <w:rPr>
            <w:rFonts w:ascii="Cambria Math" w:eastAsiaTheme="minorEastAsia" w:hAnsi="Cambria Math" w:cs="Sylfaen"/>
            <w:sz w:val="24"/>
            <w:szCs w:val="24"/>
            <w:lang w:val="hy-AM"/>
          </w:rPr>
          <m:t>k</m:t>
        </m:r>
      </m:oMath>
      <w:r w:rsidRPr="00990D4B">
        <w:rPr>
          <w:rFonts w:ascii="GHEA Grapalat" w:hAnsi="GHEA Grapalat"/>
          <w:lang w:val="hy-AM"/>
        </w:rPr>
        <w:t xml:space="preserve"> </w:t>
      </w:r>
      <w:r w:rsidRPr="00990D4B">
        <w:rPr>
          <w:rFonts w:ascii="GHEA Grapalat" w:hAnsi="GHEA Grapalat"/>
          <w:sz w:val="20"/>
          <w:szCs w:val="20"/>
          <w:lang w:val="hy-AM"/>
        </w:rPr>
        <w:t>–</w:t>
      </w:r>
      <w:r w:rsidRPr="00990D4B">
        <w:rPr>
          <w:rFonts w:ascii="GHEA Grapalat" w:hAnsi="GHEA Grapalat"/>
          <w:lang w:val="hy-AM"/>
        </w:rPr>
        <w:t xml:space="preserve"> </w:t>
      </w:r>
      <w:r w:rsidR="00990D4B" w:rsidRPr="00990D4B">
        <w:rPr>
          <w:rFonts w:ascii="GHEA Grapalat" w:hAnsi="GHEA Grapalat"/>
          <w:lang w:val="hy-AM"/>
        </w:rPr>
        <w:t xml:space="preserve">գործակից է, հաշվի է առնում սառցածածկույթի կողի հաստության փոփոխությունը բարձրությունից կախված և ընդունվում է մինչ 100 մ բարձրության դեպքում ըստ աղյուսակ 38-ի (բարձրությունների միջանկյալ արժեքների դեպքում որոշվում է միջարկմամբ), իսկ 100 մ-ից ավել բարձրության դեպքում՝ հետևյալ բանաձևով՝  </w:t>
      </w: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k</m:t>
            </m:r>
          </m:e>
          <m:sub>
            <m:r>
              <w:rPr>
                <w:rFonts w:ascii="Cambria Math" w:eastAsiaTheme="minorEastAsia" w:hAnsi="Cambria Math" w:cs="Sylfaen"/>
                <w:sz w:val="24"/>
                <w:szCs w:val="24"/>
                <w:lang w:val="hy-AM"/>
              </w:rPr>
              <m:t>h</m:t>
            </m:r>
          </m:sub>
        </m:sSub>
      </m:oMath>
      <w:r w:rsidR="00990D4B" w:rsidRPr="00990D4B">
        <w:rPr>
          <w:rFonts w:ascii="GHEA Grapalat" w:hAnsi="GHEA Grapalat"/>
          <w:lang w:val="hy-AM"/>
        </w:rPr>
        <w:t xml:space="preserve"> = </w:t>
      </w:r>
      <m:oMath>
        <m:sSup>
          <m:sSupPr>
            <m:ctrlPr>
              <w:rPr>
                <w:rFonts w:ascii="Cambria Math" w:eastAsiaTheme="minorEastAsia" w:hAnsi="Cambria Math" w:cs="Sylfaen"/>
                <w:i/>
                <w:sz w:val="28"/>
                <w:szCs w:val="28"/>
                <w:lang w:val="hy-AM"/>
              </w:rPr>
            </m:ctrlPr>
          </m:sSupPr>
          <m:e>
            <m:r>
              <w:rPr>
                <w:rFonts w:ascii="Cambria Math" w:eastAsiaTheme="minorEastAsia" w:hAnsi="Cambria Math" w:cs="Sylfaen"/>
                <w:sz w:val="28"/>
                <w:szCs w:val="28"/>
                <w:lang w:val="hy-AM"/>
              </w:rPr>
              <m:t>e</m:t>
            </m:r>
          </m:e>
          <m:sup>
            <m:r>
              <w:rPr>
                <w:rFonts w:ascii="Cambria Math" w:eastAsiaTheme="minorEastAsia" w:hAnsi="Cambria Math" w:cs="Sylfaen"/>
                <w:sz w:val="28"/>
                <w:szCs w:val="28"/>
                <w:lang w:val="hy-AM"/>
              </w:rPr>
              <m:t>0,007</m:t>
            </m:r>
            <m:r>
              <w:rPr>
                <w:rFonts w:ascii="Cambria Math" w:eastAsiaTheme="minorEastAsia" w:hAnsi="Cambria Math" w:cs="Sylfaen"/>
                <w:sz w:val="28"/>
                <w:szCs w:val="28"/>
                <w:lang w:val="hy-AM"/>
              </w:rPr>
              <m:t>h</m:t>
            </m:r>
          </m:sup>
        </m:sSup>
      </m:oMath>
      <w:r w:rsidR="00990D4B" w:rsidRPr="00990D4B">
        <w:rPr>
          <w:rFonts w:ascii="GHEA Grapalat" w:hAnsi="GHEA Grapalat"/>
          <w:lang w:val="hy-AM"/>
        </w:rPr>
        <w:t>,</w:t>
      </w:r>
    </w:p>
    <w:p w:rsidR="00EE5508" w:rsidRPr="00990D4B" w:rsidRDefault="00A22604" w:rsidP="00F636C4">
      <w:pPr>
        <w:spacing w:after="0"/>
        <w:ind w:left="567"/>
        <w:jc w:val="both"/>
        <w:rPr>
          <w:rFonts w:ascii="GHEA Grapalat" w:hAnsi="GHEA Grapalat"/>
          <w:lang w:val="hy-AM"/>
        </w:rPr>
      </w:pPr>
      <w:r w:rsidRPr="00990D4B">
        <w:rPr>
          <w:rFonts w:ascii="GHEA Grapalat" w:hAnsi="GHEA Grapalat"/>
          <w:lang w:val="hy-AM"/>
        </w:rPr>
        <w:t>այստեղ</w:t>
      </w:r>
      <w:r w:rsidR="00994121" w:rsidRPr="00990D4B">
        <w:rPr>
          <w:rFonts w:ascii="GHEA Grapalat" w:hAnsi="GHEA Grapalat"/>
          <w:lang w:val="hy-AM"/>
        </w:rPr>
        <w:t xml:space="preserve"> </w:t>
      </w:r>
      <w:r w:rsidR="001202FB" w:rsidRPr="00990D4B">
        <w:rPr>
          <w:rFonts w:ascii="Calibri" w:hAnsi="Calibri" w:cs="Calibri"/>
          <w:lang w:val="hy-AM"/>
        </w:rPr>
        <w:t> </w:t>
      </w:r>
      <m:oMath>
        <m:r>
          <w:rPr>
            <w:rFonts w:ascii="Cambria Math" w:eastAsiaTheme="minorEastAsia" w:hAnsi="Cambria Math" w:cs="Sylfaen"/>
            <w:sz w:val="24"/>
            <w:szCs w:val="24"/>
            <w:lang w:val="hy-AM"/>
          </w:rPr>
          <m:t>h</m:t>
        </m:r>
      </m:oMath>
      <w:r w:rsidR="00EE5508" w:rsidRPr="00990D4B">
        <w:rPr>
          <w:rFonts w:ascii="GHEA Grapalat" w:hAnsi="GHEA Grapalat"/>
          <w:lang w:val="hy-AM"/>
        </w:rPr>
        <w:t xml:space="preserve"> </w:t>
      </w:r>
      <w:r w:rsidR="00EE5508" w:rsidRPr="00990D4B">
        <w:rPr>
          <w:rFonts w:ascii="GHEA Grapalat" w:hAnsi="GHEA Grapalat"/>
          <w:sz w:val="20"/>
          <w:szCs w:val="20"/>
          <w:lang w:val="hy-AM"/>
        </w:rPr>
        <w:t>–</w:t>
      </w:r>
      <w:r w:rsidR="00EE5508" w:rsidRPr="00990D4B">
        <w:rPr>
          <w:rFonts w:ascii="GHEA Grapalat" w:hAnsi="GHEA Grapalat"/>
          <w:lang w:val="hy-AM"/>
        </w:rPr>
        <w:t xml:space="preserve"> </w:t>
      </w:r>
      <w:r w:rsidR="00990D4B" w:rsidRPr="00990D4B">
        <w:rPr>
          <w:rFonts w:ascii="GHEA Grapalat" w:hAnsi="GHEA Grapalat"/>
          <w:lang w:val="hy-AM"/>
        </w:rPr>
        <w:t>տարրի բարձրությունն է գետնի մակերևույթից,</w:t>
      </w:r>
    </w:p>
    <w:p w:rsidR="00597910" w:rsidRPr="00990D4B" w:rsidRDefault="00670747" w:rsidP="00597910">
      <w:pPr>
        <w:spacing w:after="0"/>
        <w:ind w:firstLine="567"/>
        <w:jc w:val="both"/>
        <w:rPr>
          <w:rFonts w:ascii="GHEA Grapalat" w:hAnsi="GHEA Grapalat"/>
          <w:lang w:val="hy-AM"/>
        </w:rPr>
      </w:pPr>
      <m:oMath>
        <m:r>
          <w:rPr>
            <w:rFonts w:ascii="Cambria Math" w:eastAsiaTheme="minorEastAsia" w:hAnsi="Cambria Math" w:cs="Sylfaen"/>
            <w:sz w:val="24"/>
            <w:szCs w:val="24"/>
            <w:lang w:val="hy-AM"/>
          </w:rPr>
          <m:t>d</m:t>
        </m:r>
      </m:oMath>
      <w:r w:rsidRPr="00990D4B">
        <w:rPr>
          <w:rFonts w:ascii="GHEA Grapalat" w:hAnsi="GHEA Grapalat"/>
          <w:lang w:val="hy-AM"/>
        </w:rPr>
        <w:t xml:space="preserve"> </w:t>
      </w:r>
      <w:r w:rsidR="002B67D7" w:rsidRPr="00990D4B">
        <w:rPr>
          <w:rFonts w:ascii="GHEA Grapalat" w:hAnsi="GHEA Grapalat"/>
          <w:sz w:val="20"/>
          <w:szCs w:val="20"/>
          <w:lang w:val="hy-AM"/>
        </w:rPr>
        <w:t>–</w:t>
      </w:r>
      <w:r w:rsidRPr="00990D4B">
        <w:rPr>
          <w:rFonts w:ascii="GHEA Grapalat" w:hAnsi="GHEA Grapalat"/>
          <w:lang w:val="hy-AM"/>
        </w:rPr>
        <w:t xml:space="preserve"> </w:t>
      </w:r>
      <w:r w:rsidR="00990D4B" w:rsidRPr="00990D4B">
        <w:rPr>
          <w:rFonts w:ascii="GHEA Grapalat" w:hAnsi="GHEA Grapalat"/>
          <w:lang w:val="hy-AM"/>
        </w:rPr>
        <w:t>լարի, ճոպանի տրամագիծն է, (մմ),</w:t>
      </w:r>
    </w:p>
    <w:p w:rsidR="002B67D7" w:rsidRPr="006E3118" w:rsidRDefault="00E269B3" w:rsidP="00597910">
      <w:pPr>
        <w:spacing w:after="0"/>
        <w:ind w:left="567"/>
        <w:jc w:val="both"/>
        <w:rPr>
          <w:rFonts w:ascii="GHEA Grapalat" w:hAnsi="GHEA Grapalat"/>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1</m:t>
            </m:r>
          </m:sub>
        </m:sSub>
      </m:oMath>
      <w:r w:rsidR="00F636C4" w:rsidRPr="006E3118">
        <w:rPr>
          <w:rFonts w:ascii="Calibri" w:hAnsi="Calibri" w:cs="Calibri"/>
          <w:lang w:val="hy-AM"/>
        </w:rPr>
        <w:t> </w:t>
      </w:r>
      <w:r w:rsidR="008D298D" w:rsidRPr="006E3118">
        <w:rPr>
          <w:rFonts w:ascii="GHEA Grapalat" w:hAnsi="GHEA Grapalat"/>
          <w:sz w:val="20"/>
          <w:szCs w:val="20"/>
          <w:lang w:val="hy-AM"/>
        </w:rPr>
        <w:t>–</w:t>
      </w:r>
      <w:r w:rsidR="00F636C4" w:rsidRPr="006E3118">
        <w:rPr>
          <w:rFonts w:ascii="Calibri" w:hAnsi="Calibri" w:cs="Calibri"/>
          <w:lang w:val="hy-AM"/>
        </w:rPr>
        <w:t> </w:t>
      </w:r>
      <w:r w:rsidR="006E3118" w:rsidRPr="006E3118">
        <w:rPr>
          <w:rFonts w:ascii="GHEA Grapalat" w:hAnsi="GHEA Grapalat"/>
          <w:lang w:val="hy-AM"/>
        </w:rPr>
        <w:t>գործակից է, հաշվի է առնում սառցածածկույթի կողի հաստության փոփոխությունը՝ կախված շրջանաձև հատվածքով տարրի տրամագծից, որոշվում է ըստ աղյուսակ 39-ի,</w:t>
      </w:r>
    </w:p>
    <w:p w:rsidR="00F636C4" w:rsidRPr="006E3118" w:rsidRDefault="00E269B3" w:rsidP="00E576BE">
      <w:pPr>
        <w:spacing w:after="0"/>
        <w:ind w:left="567"/>
        <w:jc w:val="both"/>
        <w:rPr>
          <w:rFonts w:ascii="GHEA Grapalat" w:hAnsi="GHEA Grapalat"/>
          <w:iCs/>
          <w:lang w:val="hy-AM"/>
        </w:rPr>
      </w:pPr>
      <m:oMath>
        <m:sSub>
          <m:sSubPr>
            <m:ctrlPr>
              <w:rPr>
                <w:rFonts w:ascii="Cambria Math" w:eastAsiaTheme="minorEastAsia" w:hAnsi="Cambria Math" w:cs="Sylfaen"/>
                <w:i/>
                <w:sz w:val="24"/>
                <w:szCs w:val="24"/>
                <w:lang w:val="hy-AM"/>
              </w:rPr>
            </m:ctrlPr>
          </m:sSubPr>
          <m:e>
            <m:r>
              <w:rPr>
                <w:rFonts w:ascii="Cambria Math" w:eastAsiaTheme="minorEastAsia" w:hAnsi="Cambria Math" w:cs="Sylfaen"/>
                <w:sz w:val="24"/>
                <w:szCs w:val="24"/>
                <w:lang w:val="hy-AM"/>
              </w:rPr>
              <m:t>μ</m:t>
            </m:r>
          </m:e>
          <m:sub>
            <m:r>
              <w:rPr>
                <w:rFonts w:ascii="Cambria Math" w:eastAsiaTheme="minorEastAsia" w:hAnsi="Cambria Math" w:cs="Sylfaen"/>
                <w:sz w:val="24"/>
                <w:szCs w:val="24"/>
                <w:lang w:val="hy-AM"/>
              </w:rPr>
              <m:t>2</m:t>
            </m:r>
          </m:sub>
        </m:sSub>
      </m:oMath>
      <w:r w:rsidR="00F636C4" w:rsidRPr="006E3118">
        <w:rPr>
          <w:rFonts w:ascii="Calibri" w:hAnsi="Calibri" w:cs="Calibri"/>
          <w:lang w:val="hy-AM"/>
        </w:rPr>
        <w:t> </w:t>
      </w:r>
      <w:r w:rsidR="00F636C4" w:rsidRPr="006E3118">
        <w:rPr>
          <w:rFonts w:ascii="GHEA Grapalat" w:hAnsi="GHEA Grapalat"/>
          <w:sz w:val="20"/>
          <w:szCs w:val="20"/>
          <w:lang w:val="hy-AM"/>
        </w:rPr>
        <w:t>–</w:t>
      </w:r>
      <w:r w:rsidR="00F636C4" w:rsidRPr="006E3118">
        <w:rPr>
          <w:rFonts w:ascii="Calibri" w:hAnsi="Calibri" w:cs="Calibri"/>
          <w:lang w:val="hy-AM"/>
        </w:rPr>
        <w:t> </w:t>
      </w:r>
      <w:r w:rsidR="006E3118" w:rsidRPr="006E3118">
        <w:rPr>
          <w:rFonts w:ascii="GHEA Grapalat" w:hAnsi="GHEA Grapalat"/>
          <w:iCs/>
          <w:lang w:val="hy-AM"/>
        </w:rPr>
        <w:t>գործակից է, հաշվի է առնում տարրի մակերևույթի սառցակալման ենթակա մակերեսի հարաբերությունը տարրի մակերևույթի ամբողջ մակերեսին և ընդունվում է հավասար 0,6 լայնական հատվածքի փոքր չափերով օբյեկտների համար, իսկ այլ օբյեկտների համար՝ ըստ հատուկ իրականացված ուսումնասիրությունների տվյալների,</w:t>
      </w:r>
    </w:p>
    <w:p w:rsidR="00624AD0" w:rsidRPr="001E7783" w:rsidRDefault="00E576BE" w:rsidP="00E576BE">
      <w:pPr>
        <w:spacing w:after="0"/>
        <w:ind w:left="567"/>
        <w:jc w:val="both"/>
        <w:rPr>
          <w:rFonts w:ascii="GHEA Grapalat" w:hAnsi="GHEA Grapalat"/>
          <w:lang w:val="hy-AM"/>
        </w:rPr>
      </w:pPr>
      <m:oMath>
        <m:r>
          <w:rPr>
            <w:rFonts w:ascii="Cambria Math" w:hAnsi="Cambria Math"/>
            <w:sz w:val="24"/>
            <w:szCs w:val="24"/>
            <w:lang w:val="hy-AM"/>
          </w:rPr>
          <m:t>ρ</m:t>
        </m:r>
      </m:oMath>
      <w:r w:rsidR="00624AD0" w:rsidRPr="001E7783">
        <w:rPr>
          <w:rFonts w:ascii="GHEA Grapalat" w:hAnsi="GHEA Grapalat"/>
          <w:lang w:val="hy-AM"/>
        </w:rPr>
        <w:t xml:space="preserve"> </w:t>
      </w:r>
      <w:r w:rsidRPr="001E7783">
        <w:rPr>
          <w:rFonts w:ascii="GHEA Grapalat" w:hAnsi="GHEA Grapalat"/>
          <w:sz w:val="20"/>
          <w:szCs w:val="20"/>
          <w:lang w:val="hy-AM"/>
        </w:rPr>
        <w:t>–</w:t>
      </w:r>
      <w:r w:rsidR="00624AD0" w:rsidRPr="001E7783">
        <w:rPr>
          <w:rFonts w:ascii="GHEA Grapalat" w:hAnsi="GHEA Grapalat"/>
          <w:lang w:val="hy-AM"/>
        </w:rPr>
        <w:t xml:space="preserve"> </w:t>
      </w:r>
      <w:r w:rsidR="001E7783" w:rsidRPr="001E7783">
        <w:rPr>
          <w:rFonts w:ascii="GHEA Grapalat" w:hAnsi="GHEA Grapalat"/>
          <w:lang w:val="hy-AM"/>
        </w:rPr>
        <w:t>սառույցի խտությունն է, ընդունվում է հավասար 0,9 գ/սմ3,</w:t>
      </w:r>
    </w:p>
    <w:p w:rsidR="00FD7B73" w:rsidRPr="001E7783" w:rsidRDefault="00E576BE" w:rsidP="001C65C4">
      <w:pPr>
        <w:spacing w:after="120"/>
        <w:ind w:left="567"/>
        <w:jc w:val="both"/>
        <w:rPr>
          <w:rFonts w:ascii="GHEA Grapalat" w:hAnsi="GHEA Grapalat"/>
          <w:lang w:val="hy-AM"/>
        </w:rPr>
      </w:pPr>
      <m:oMath>
        <m:r>
          <w:rPr>
            <w:rFonts w:ascii="Cambria Math" w:hAnsi="Cambria Math"/>
            <w:sz w:val="24"/>
            <w:szCs w:val="24"/>
            <w:lang w:val="hy-AM"/>
          </w:rPr>
          <m:t>g</m:t>
        </m:r>
      </m:oMath>
      <w:r w:rsidR="00365612" w:rsidRPr="001E7783">
        <w:rPr>
          <w:rFonts w:ascii="Calibri" w:hAnsi="Calibri" w:cs="Calibri"/>
          <w:vertAlign w:val="subscript"/>
          <w:lang w:val="hy-AM"/>
        </w:rPr>
        <w:t> </w:t>
      </w:r>
      <w:r w:rsidR="00624AD0" w:rsidRPr="001E7783">
        <w:rPr>
          <w:rFonts w:ascii="GHEA Grapalat" w:hAnsi="GHEA Grapalat"/>
          <w:lang w:val="hy-AM"/>
        </w:rPr>
        <w:t xml:space="preserve"> </w:t>
      </w:r>
      <w:r w:rsidRPr="001E7783">
        <w:rPr>
          <w:rFonts w:ascii="GHEA Grapalat" w:hAnsi="GHEA Grapalat"/>
          <w:sz w:val="20"/>
          <w:szCs w:val="20"/>
          <w:lang w:val="hy-AM"/>
        </w:rPr>
        <w:t>–</w:t>
      </w:r>
      <w:r w:rsidR="00624AD0" w:rsidRPr="001E7783">
        <w:rPr>
          <w:rFonts w:ascii="GHEA Grapalat" w:hAnsi="GHEA Grapalat"/>
          <w:lang w:val="hy-AM"/>
        </w:rPr>
        <w:t xml:space="preserve"> </w:t>
      </w:r>
      <w:r w:rsidR="001E7783" w:rsidRPr="001E7783">
        <w:rPr>
          <w:rFonts w:ascii="GHEA Grapalat" w:hAnsi="GHEA Grapalat"/>
          <w:lang w:val="hy-AM"/>
        </w:rPr>
        <w:t xml:space="preserve">ազատ անկման արագացումն է, </w:t>
      </w:r>
      <w:r w:rsidR="001E7783" w:rsidRPr="00990D4B">
        <w:rPr>
          <w:rFonts w:ascii="GHEA Grapalat" w:hAnsi="GHEA Grapalat"/>
          <w:lang w:val="hy-AM"/>
        </w:rPr>
        <w:t>(</w:t>
      </w:r>
      <w:r w:rsidR="001E7783" w:rsidRPr="001E7783">
        <w:rPr>
          <w:rFonts w:ascii="GHEA Grapalat" w:hAnsi="GHEA Grapalat"/>
          <w:lang w:val="hy-AM"/>
        </w:rPr>
        <w:t>մ/վրկ</w:t>
      </w:r>
      <w:r w:rsidR="001E7783" w:rsidRPr="001E7783">
        <w:rPr>
          <w:rFonts w:ascii="GHEA Grapalat" w:hAnsi="GHEA Grapalat"/>
          <w:vertAlign w:val="superscript"/>
          <w:lang w:val="hy-AM"/>
        </w:rPr>
        <w:t>2</w:t>
      </w:r>
      <w:r w:rsidR="001E7783" w:rsidRPr="00990D4B">
        <w:rPr>
          <w:rFonts w:ascii="GHEA Grapalat" w:hAnsi="GHEA Grapalat"/>
          <w:lang w:val="hy-AM"/>
        </w:rPr>
        <w:t>)</w:t>
      </w:r>
      <w:r w:rsidR="001E7783" w:rsidRPr="001E7783">
        <w:rPr>
          <w:rFonts w:ascii="GHEA Grapalat" w:hAnsi="GHEA Grapalat"/>
          <w:lang w:val="hy-AM"/>
        </w:rPr>
        <w:t>:</w:t>
      </w:r>
    </w:p>
    <w:p w:rsidR="001C65C4" w:rsidRPr="00222CE9" w:rsidRDefault="001C65C4" w:rsidP="00222CE9">
      <w:pPr>
        <w:spacing w:before="20" w:after="20"/>
        <w:ind w:firstLine="567"/>
        <w:jc w:val="both"/>
        <w:rPr>
          <w:rFonts w:ascii="GHEA Grapalat" w:eastAsia="Calibri" w:hAnsi="GHEA Grapalat" w:cs="Sylfaen"/>
          <w:lang w:val="hy-AM"/>
        </w:rPr>
      </w:pPr>
      <w:r w:rsidRPr="00222CE9">
        <w:rPr>
          <w:rFonts w:ascii="GHEA Grapalat" w:eastAsia="Calibri" w:hAnsi="GHEA Grapalat" w:cs="Sylfaen"/>
          <w:b/>
          <w:bCs/>
          <w:lang w:val="hy-AM"/>
        </w:rPr>
        <w:t>246.</w:t>
      </w:r>
      <w:r w:rsidRPr="00222CE9">
        <w:rPr>
          <w:rFonts w:ascii="GHEA Grapalat" w:eastAsia="Calibri" w:hAnsi="GHEA Grapalat" w:cs="Sylfaen"/>
          <w:lang w:val="hy-AM"/>
        </w:rPr>
        <w:t xml:space="preserve"> </w:t>
      </w:r>
      <w:r w:rsidR="00222CE9" w:rsidRPr="00222CE9">
        <w:rPr>
          <w:rFonts w:ascii="GHEA Grapalat" w:eastAsia="Calibri" w:hAnsi="GHEA Grapalat" w:cs="Sylfaen"/>
          <w:lang w:val="hy-AM"/>
        </w:rPr>
        <w:t>36-ից մինչև 39 աղյուսակների օգտագործման ժամանակ անհրաժեշտ է հաշվի առնել հետևյալ դրույթները.</w:t>
      </w:r>
    </w:p>
    <w:p w:rsidR="001C65C4" w:rsidRPr="00B92C5A" w:rsidRDefault="001C65C4" w:rsidP="001C65C4">
      <w:pPr>
        <w:spacing w:before="20" w:after="20"/>
        <w:ind w:left="851" w:hanging="284"/>
        <w:jc w:val="both"/>
        <w:rPr>
          <w:rFonts w:ascii="GHEA Grapalat" w:eastAsia="Calibri" w:hAnsi="GHEA Grapalat" w:cs="Sylfaen"/>
          <w:lang w:val="hy-AM"/>
        </w:rPr>
      </w:pPr>
      <w:r w:rsidRPr="00B92C5A">
        <w:rPr>
          <w:rFonts w:ascii="GHEA Grapalat" w:eastAsia="Calibri" w:hAnsi="GHEA Grapalat" w:cs="Sylfaen"/>
          <w:lang w:val="hy-AM"/>
        </w:rPr>
        <w:lastRenderedPageBreak/>
        <w:t>1)</w:t>
      </w:r>
      <w:r w:rsidR="00B92C5A">
        <w:rPr>
          <w:rFonts w:ascii="Calibri" w:eastAsia="Calibri" w:hAnsi="Calibri" w:cs="Calibri"/>
          <w:lang w:val="hy-AM"/>
        </w:rPr>
        <w:t> </w:t>
      </w:r>
      <w:r w:rsidR="00B92C5A" w:rsidRPr="00B92C5A">
        <w:rPr>
          <w:rFonts w:ascii="GHEA Grapalat" w:eastAsia="Calibri" w:hAnsi="GHEA Grapalat" w:cs="Sylfaen"/>
          <w:lang w:val="hy-AM"/>
        </w:rPr>
        <w:t>V գոտում, լեռնային և վատ ուսումնասիրված շրջաններում, ինչպես նաև ուժեղկտրատվածությամբ վայրերում (լեռների և բլուրների գագաթներին, լեռնանցքներին, բարձր լիրաթմբերին, փակ լեռնային գոգահովիտներում, խորը փորվածքներում և այլն) սառցածածկույթի կողի հաստությունն անհրաժեշտ է որոշել հատուկ հետազոտությունների և դիտարկումների տվյալների հիման վրա:</w:t>
      </w:r>
    </w:p>
    <w:p w:rsidR="001C65C4" w:rsidRPr="00B92C5A" w:rsidRDefault="001C65C4" w:rsidP="001C65C4">
      <w:pPr>
        <w:spacing w:before="20" w:after="20"/>
        <w:ind w:left="851" w:hanging="284"/>
        <w:jc w:val="both"/>
        <w:rPr>
          <w:rFonts w:ascii="GHEA Grapalat" w:eastAsia="Calibri" w:hAnsi="GHEA Grapalat" w:cs="Sylfaen"/>
          <w:lang w:val="hy-AM"/>
        </w:rPr>
      </w:pPr>
      <w:r w:rsidRPr="00B92C5A">
        <w:rPr>
          <w:rFonts w:ascii="GHEA Grapalat" w:eastAsia="Calibri" w:hAnsi="GHEA Grapalat" w:cs="Sylfaen"/>
          <w:lang w:val="hy-AM"/>
        </w:rPr>
        <w:t xml:space="preserve">2) </w:t>
      </w:r>
      <w:r w:rsidR="00B92C5A" w:rsidRPr="00B92C5A">
        <w:rPr>
          <w:rFonts w:ascii="GHEA Grapalat" w:eastAsia="Calibri" w:hAnsi="GHEA Grapalat" w:cs="Sylfaen"/>
          <w:lang w:val="hy-AM"/>
        </w:rPr>
        <w:t>Արժեքների միջանկյալ մեծություններն անհրաժեշտ է որոշել գծային միջարկմամբ:</w:t>
      </w:r>
    </w:p>
    <w:p w:rsidR="001C65C4" w:rsidRPr="00B92C5A" w:rsidRDefault="001C65C4" w:rsidP="001C65C4">
      <w:pPr>
        <w:spacing w:after="120"/>
        <w:ind w:left="851" w:hanging="284"/>
        <w:jc w:val="both"/>
        <w:rPr>
          <w:rFonts w:ascii="GHEA Grapalat" w:eastAsia="Calibri" w:hAnsi="GHEA Grapalat" w:cs="Sylfaen"/>
          <w:lang w:val="hy-AM"/>
        </w:rPr>
      </w:pPr>
      <w:r w:rsidRPr="00B92C5A">
        <w:rPr>
          <w:rFonts w:ascii="GHEA Grapalat" w:eastAsia="Calibri" w:hAnsi="GHEA Grapalat" w:cs="Sylfaen"/>
          <w:lang w:val="hy-AM"/>
        </w:rPr>
        <w:t xml:space="preserve">3) </w:t>
      </w:r>
      <w:r w:rsidR="00B92C5A" w:rsidRPr="00B92C5A">
        <w:rPr>
          <w:rFonts w:ascii="GHEA Grapalat" w:eastAsia="Calibri" w:hAnsi="GHEA Grapalat" w:cs="Sylfaen"/>
          <w:lang w:val="hy-AM"/>
        </w:rPr>
        <w:t>Շրջանաձև հատվածքով կախված հորիզոնական տարրերի վրա (ճոպանների, լարերի) սառցածածկույթի կողի հաստությունը թույլատրվում է ընդունել իրենց բերված ծանրության կենտրոնի տեղաբաշխման բարձրության վրա:</w:t>
      </w:r>
    </w:p>
    <w:p w:rsidR="00597910" w:rsidRPr="007C70B7" w:rsidRDefault="00276C67" w:rsidP="001C65C4">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597910" w:rsidRPr="007C70B7">
        <w:rPr>
          <w:rFonts w:ascii="GHEA Grapalat" w:hAnsi="GHEA Grapalat"/>
          <w:b/>
          <w:bCs/>
          <w:lang w:val="hy-AM"/>
        </w:rPr>
        <w:t xml:space="preserve"> </w:t>
      </w:r>
      <w:r w:rsidR="000F6150" w:rsidRPr="007C70B7">
        <w:rPr>
          <w:rFonts w:ascii="GHEA Grapalat" w:hAnsi="GHEA Grapalat"/>
          <w:b/>
          <w:bCs/>
          <w:lang w:val="hy-AM"/>
        </w:rPr>
        <w:t>36</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380"/>
        <w:gridCol w:w="1417"/>
        <w:gridCol w:w="709"/>
        <w:gridCol w:w="850"/>
        <w:gridCol w:w="709"/>
        <w:gridCol w:w="1559"/>
      </w:tblGrid>
      <w:tr w:rsidR="001F0649" w:rsidTr="00292B1A">
        <w:trPr>
          <w:trHeight w:val="463"/>
          <w:jc w:val="center"/>
        </w:trPr>
        <w:tc>
          <w:tcPr>
            <w:tcW w:w="4380" w:type="dxa"/>
            <w:tcBorders>
              <w:top w:val="single" w:sz="12" w:space="0" w:color="auto"/>
            </w:tcBorders>
            <w:shd w:val="clear" w:color="auto" w:fill="EAF1DD" w:themeFill="accent3" w:themeFillTint="33"/>
            <w:vAlign w:val="center"/>
          </w:tcPr>
          <w:p w:rsidR="001F0649" w:rsidRPr="00B92C5A" w:rsidRDefault="00B92C5A" w:rsidP="00292B1A">
            <w:pPr>
              <w:spacing w:before="60" w:after="60"/>
              <w:jc w:val="center"/>
              <w:rPr>
                <w:rFonts w:ascii="GHEA Grapalat" w:eastAsia="Calibri" w:hAnsi="GHEA Grapalat" w:cs="Times New Roman"/>
                <w:iCs/>
                <w:color w:val="C00000"/>
                <w:lang w:val="hy-AM"/>
              </w:rPr>
            </w:pPr>
            <w:r w:rsidRPr="00B92C5A">
              <w:rPr>
                <w:rFonts w:ascii="GHEA Grapalat" w:eastAsia="Calibri" w:hAnsi="GHEA Grapalat" w:cs="Times New Roman"/>
                <w:iCs/>
                <w:lang w:val="hy-AM"/>
              </w:rPr>
              <w:t xml:space="preserve">Սառցածածկույթի </w:t>
            </w:r>
            <w:r w:rsidR="008C1941">
              <w:rPr>
                <w:rFonts w:ascii="GHEA Grapalat" w:eastAsia="Calibri" w:hAnsi="GHEA Grapalat" w:cs="Times New Roman"/>
                <w:iCs/>
                <w:lang w:val="hy-AM"/>
              </w:rPr>
              <w:t>գոտի</w:t>
            </w:r>
            <w:r w:rsidRPr="00B92C5A">
              <w:rPr>
                <w:rFonts w:ascii="GHEA Grapalat" w:eastAsia="Calibri" w:hAnsi="GHEA Grapalat" w:cs="Times New Roman"/>
                <w:iCs/>
                <w:lang w:val="hy-AM"/>
              </w:rPr>
              <w:t>ները (</w:t>
            </w:r>
            <w:r w:rsidRPr="00A82ABA">
              <w:rPr>
                <w:rFonts w:ascii="GHEA Grapalat" w:eastAsia="Calibri" w:hAnsi="GHEA Grapalat" w:cs="Times New Roman"/>
                <w:iCs/>
                <w:lang w:val="hy-AM"/>
              </w:rPr>
              <w:t>ընդունվում են ըստ նկար 62-ի կամ ըստ աղյուսակ 83-ի)</w:t>
            </w:r>
          </w:p>
        </w:tc>
        <w:tc>
          <w:tcPr>
            <w:tcW w:w="1417" w:type="dxa"/>
            <w:tcBorders>
              <w:top w:val="single" w:sz="12" w:space="0" w:color="auto"/>
            </w:tcBorders>
            <w:shd w:val="clear" w:color="auto" w:fill="EAF1DD" w:themeFill="accent3" w:themeFillTint="33"/>
            <w:vAlign w:val="center"/>
          </w:tcPr>
          <w:p w:rsidR="001F0649" w:rsidRPr="00EE58F7" w:rsidRDefault="001F0649" w:rsidP="00292B1A">
            <w:pPr>
              <w:spacing w:before="60" w:after="60"/>
              <w:jc w:val="center"/>
              <w:rPr>
                <w:rFonts w:ascii="GHEA Grapalat" w:eastAsia="Calibri" w:hAnsi="GHEA Grapalat" w:cs="Times New Roman"/>
                <w:color w:val="C00000"/>
                <w:lang w:val="en-US"/>
              </w:rPr>
            </w:pPr>
            <w:r w:rsidRPr="00EE58F7">
              <w:rPr>
                <w:rFonts w:ascii="GHEA Grapalat" w:eastAsia="Calibri" w:hAnsi="GHEA Grapalat" w:cs="Times New Roman"/>
                <w:color w:val="C00000"/>
                <w:lang w:val="en-US"/>
              </w:rPr>
              <w:t>I</w:t>
            </w:r>
          </w:p>
        </w:tc>
        <w:tc>
          <w:tcPr>
            <w:tcW w:w="709" w:type="dxa"/>
            <w:tcBorders>
              <w:top w:val="single" w:sz="12" w:space="0" w:color="auto"/>
            </w:tcBorders>
            <w:shd w:val="clear" w:color="auto" w:fill="EAF1DD" w:themeFill="accent3" w:themeFillTint="33"/>
            <w:vAlign w:val="center"/>
          </w:tcPr>
          <w:p w:rsidR="001F0649" w:rsidRPr="00EE58F7" w:rsidRDefault="001F0649" w:rsidP="00292B1A">
            <w:pPr>
              <w:spacing w:before="60" w:after="60"/>
              <w:jc w:val="center"/>
              <w:rPr>
                <w:rFonts w:ascii="GHEA Grapalat" w:eastAsia="Calibri" w:hAnsi="GHEA Grapalat" w:cs="Times New Roman"/>
                <w:color w:val="C00000"/>
                <w:lang w:val="en-US"/>
              </w:rPr>
            </w:pPr>
            <w:r w:rsidRPr="00EE58F7">
              <w:rPr>
                <w:rFonts w:ascii="GHEA Grapalat" w:eastAsia="Calibri" w:hAnsi="GHEA Grapalat" w:cs="Times New Roman"/>
                <w:color w:val="C00000"/>
                <w:lang w:val="en-US"/>
              </w:rPr>
              <w:t>II</w:t>
            </w:r>
          </w:p>
        </w:tc>
        <w:tc>
          <w:tcPr>
            <w:tcW w:w="850" w:type="dxa"/>
            <w:tcBorders>
              <w:top w:val="single" w:sz="12" w:space="0" w:color="auto"/>
            </w:tcBorders>
            <w:shd w:val="clear" w:color="auto" w:fill="EAF1DD" w:themeFill="accent3" w:themeFillTint="33"/>
            <w:vAlign w:val="center"/>
          </w:tcPr>
          <w:p w:rsidR="001F0649" w:rsidRPr="00EE58F7" w:rsidRDefault="001F0649" w:rsidP="00292B1A">
            <w:pPr>
              <w:spacing w:before="60" w:after="60"/>
              <w:jc w:val="center"/>
              <w:rPr>
                <w:rFonts w:ascii="GHEA Grapalat" w:eastAsia="Calibri" w:hAnsi="GHEA Grapalat" w:cs="Times New Roman"/>
                <w:color w:val="C00000"/>
                <w:lang w:val="en-US"/>
              </w:rPr>
            </w:pPr>
            <w:r w:rsidRPr="00EE58F7">
              <w:rPr>
                <w:rFonts w:ascii="GHEA Grapalat" w:eastAsia="Calibri" w:hAnsi="GHEA Grapalat" w:cs="Times New Roman"/>
                <w:color w:val="C00000"/>
                <w:lang w:val="en-US"/>
              </w:rPr>
              <w:t>III</w:t>
            </w:r>
          </w:p>
        </w:tc>
        <w:tc>
          <w:tcPr>
            <w:tcW w:w="709" w:type="dxa"/>
            <w:tcBorders>
              <w:top w:val="single" w:sz="12" w:space="0" w:color="auto"/>
            </w:tcBorders>
            <w:shd w:val="clear" w:color="auto" w:fill="EAF1DD" w:themeFill="accent3" w:themeFillTint="33"/>
            <w:vAlign w:val="center"/>
          </w:tcPr>
          <w:p w:rsidR="001F0649" w:rsidRPr="00EE58F7" w:rsidRDefault="001F0649" w:rsidP="00292B1A">
            <w:pPr>
              <w:spacing w:before="60" w:after="60"/>
              <w:jc w:val="center"/>
              <w:rPr>
                <w:rFonts w:ascii="GHEA Grapalat" w:eastAsia="Calibri" w:hAnsi="GHEA Grapalat" w:cs="Times New Roman"/>
                <w:color w:val="C00000"/>
                <w:lang w:val="en-US"/>
              </w:rPr>
            </w:pPr>
            <w:r w:rsidRPr="00EE58F7">
              <w:rPr>
                <w:rFonts w:ascii="GHEA Grapalat" w:eastAsia="Calibri" w:hAnsi="GHEA Grapalat" w:cs="Times New Roman"/>
                <w:color w:val="C00000"/>
                <w:lang w:val="en-US"/>
              </w:rPr>
              <w:t>IV</w:t>
            </w:r>
          </w:p>
        </w:tc>
        <w:tc>
          <w:tcPr>
            <w:tcW w:w="1559" w:type="dxa"/>
            <w:tcBorders>
              <w:top w:val="single" w:sz="12" w:space="0" w:color="auto"/>
            </w:tcBorders>
            <w:shd w:val="clear" w:color="auto" w:fill="EAF1DD" w:themeFill="accent3" w:themeFillTint="33"/>
            <w:vAlign w:val="center"/>
          </w:tcPr>
          <w:p w:rsidR="001F0649" w:rsidRPr="00EE58F7" w:rsidRDefault="001F0649" w:rsidP="00292B1A">
            <w:pPr>
              <w:spacing w:before="60" w:after="60"/>
              <w:jc w:val="center"/>
              <w:rPr>
                <w:rFonts w:ascii="GHEA Grapalat" w:eastAsia="Calibri" w:hAnsi="GHEA Grapalat" w:cs="Times New Roman"/>
                <w:color w:val="C00000"/>
                <w:lang w:val="en-US"/>
              </w:rPr>
            </w:pPr>
            <w:r w:rsidRPr="00EE58F7">
              <w:rPr>
                <w:rFonts w:ascii="GHEA Grapalat" w:eastAsia="Calibri" w:hAnsi="GHEA Grapalat" w:cs="Times New Roman"/>
                <w:color w:val="C00000"/>
                <w:lang w:val="en-US"/>
              </w:rPr>
              <w:t>V</w:t>
            </w:r>
          </w:p>
        </w:tc>
      </w:tr>
      <w:tr w:rsidR="001F0649" w:rsidTr="00292B1A">
        <w:trPr>
          <w:trHeight w:val="397"/>
          <w:jc w:val="center"/>
        </w:trPr>
        <w:tc>
          <w:tcPr>
            <w:tcW w:w="4380" w:type="dxa"/>
            <w:vAlign w:val="center"/>
          </w:tcPr>
          <w:p w:rsidR="001F0649" w:rsidRPr="00F4270C" w:rsidRDefault="00334E5F" w:rsidP="00292B1A">
            <w:pPr>
              <w:spacing w:before="20" w:after="20"/>
              <w:jc w:val="center"/>
              <w:rPr>
                <w:rFonts w:ascii="GHEA Grapalat" w:eastAsia="Calibri" w:hAnsi="GHEA Grapalat" w:cs="Times New Roman"/>
                <w:iCs/>
                <w:color w:val="C00000"/>
              </w:rPr>
            </w:pPr>
            <w:r w:rsidRPr="00334E5F">
              <w:rPr>
                <w:rFonts w:ascii="GHEA Grapalat" w:hAnsi="GHEA Grapalat"/>
              </w:rPr>
              <w:t>Սառցածածկույթի կողի հաստութ</w:t>
            </w:r>
            <w:r w:rsidRPr="00334E5F">
              <w:rPr>
                <w:rFonts w:ascii="GHEA Grapalat" w:hAnsi="GHEA Grapalat"/>
                <w:lang w:val="en-US"/>
              </w:rPr>
              <w:t>յունը</w:t>
            </w:r>
            <w:r w:rsidRPr="00334E5F">
              <w:rPr>
                <w:rFonts w:ascii="GHEA Grapalat" w:hAnsi="GHEA Grapalat"/>
              </w:rPr>
              <w:t xml:space="preserve"> </w:t>
            </w:r>
            <m:oMath>
              <m:r>
                <w:rPr>
                  <w:rFonts w:ascii="Cambria Math" w:eastAsiaTheme="minorEastAsia" w:hAnsi="Cambria Math" w:cs="Sylfaen"/>
                  <w:sz w:val="24"/>
                  <w:szCs w:val="24"/>
                  <w:lang w:val="hy-AM"/>
                </w:rPr>
                <m:t>b</m:t>
              </m:r>
            </m:oMath>
            <w:r w:rsidRPr="00334E5F">
              <w:rPr>
                <w:rFonts w:ascii="GHEA Grapalat" w:eastAsia="Calibri" w:hAnsi="GHEA Grapalat" w:cs="Times New Roman"/>
                <w:iCs/>
              </w:rPr>
              <w:t>,</w:t>
            </w:r>
            <w:r>
              <w:rPr>
                <w:rFonts w:ascii="Calibri" w:eastAsia="Calibri" w:hAnsi="Calibri" w:cs="Calibri"/>
                <w:iCs/>
                <w:lang w:val="hy-AM"/>
              </w:rPr>
              <w:t> </w:t>
            </w:r>
            <w:r w:rsidRPr="00334E5F">
              <w:rPr>
                <w:rFonts w:ascii="GHEA Grapalat" w:eastAsia="Calibri" w:hAnsi="GHEA Grapalat" w:cs="Times New Roman"/>
                <w:iCs/>
              </w:rPr>
              <w:t>մմ</w:t>
            </w:r>
          </w:p>
        </w:tc>
        <w:tc>
          <w:tcPr>
            <w:tcW w:w="1417" w:type="dxa"/>
            <w:vAlign w:val="center"/>
          </w:tcPr>
          <w:p w:rsidR="001F0649" w:rsidRPr="00334E5F" w:rsidRDefault="00334E5F" w:rsidP="00292B1A">
            <w:pPr>
              <w:spacing w:before="20" w:after="20"/>
              <w:jc w:val="center"/>
              <w:rPr>
                <w:rFonts w:ascii="GHEA Grapalat" w:eastAsia="Calibri" w:hAnsi="GHEA Grapalat" w:cs="Times New Roman"/>
              </w:rPr>
            </w:pPr>
            <w:r w:rsidRPr="00334E5F">
              <w:rPr>
                <w:rFonts w:ascii="GHEA Grapalat" w:eastAsia="Calibri" w:hAnsi="GHEA Grapalat" w:cs="Times New Roman"/>
              </w:rPr>
              <w:t>3-ից ոչ պակաս</w:t>
            </w:r>
          </w:p>
        </w:tc>
        <w:tc>
          <w:tcPr>
            <w:tcW w:w="709" w:type="dxa"/>
            <w:vAlign w:val="center"/>
          </w:tcPr>
          <w:p w:rsidR="001F0649" w:rsidRPr="00334E5F" w:rsidRDefault="001F0649" w:rsidP="00292B1A">
            <w:pPr>
              <w:spacing w:before="20" w:after="20"/>
              <w:jc w:val="center"/>
              <w:rPr>
                <w:rFonts w:ascii="GHEA Grapalat" w:eastAsia="Calibri" w:hAnsi="GHEA Grapalat" w:cs="Times New Roman"/>
              </w:rPr>
            </w:pPr>
            <w:r w:rsidRPr="00334E5F">
              <w:rPr>
                <w:rFonts w:ascii="GHEA Grapalat" w:eastAsia="Calibri" w:hAnsi="GHEA Grapalat" w:cs="Times New Roman"/>
              </w:rPr>
              <w:t>5</w:t>
            </w:r>
          </w:p>
        </w:tc>
        <w:tc>
          <w:tcPr>
            <w:tcW w:w="850" w:type="dxa"/>
            <w:vAlign w:val="center"/>
          </w:tcPr>
          <w:p w:rsidR="001F0649" w:rsidRPr="00334E5F" w:rsidRDefault="001F0649" w:rsidP="00292B1A">
            <w:pPr>
              <w:spacing w:before="20" w:after="20"/>
              <w:jc w:val="center"/>
              <w:rPr>
                <w:rFonts w:ascii="GHEA Grapalat" w:eastAsia="Calibri" w:hAnsi="GHEA Grapalat" w:cs="Sylfaen"/>
              </w:rPr>
            </w:pPr>
            <w:r w:rsidRPr="00334E5F">
              <w:rPr>
                <w:rFonts w:ascii="GHEA Grapalat" w:eastAsia="Calibri" w:hAnsi="GHEA Grapalat" w:cs="Sylfaen"/>
              </w:rPr>
              <w:t>10</w:t>
            </w:r>
          </w:p>
        </w:tc>
        <w:tc>
          <w:tcPr>
            <w:tcW w:w="709" w:type="dxa"/>
            <w:vAlign w:val="center"/>
          </w:tcPr>
          <w:p w:rsidR="001F0649" w:rsidRPr="00334E5F" w:rsidRDefault="001F0649" w:rsidP="00292B1A">
            <w:pPr>
              <w:spacing w:before="20" w:after="20"/>
              <w:jc w:val="center"/>
              <w:rPr>
                <w:rFonts w:ascii="GHEA Grapalat" w:eastAsia="Calibri" w:hAnsi="GHEA Grapalat" w:cs="Sylfaen"/>
              </w:rPr>
            </w:pPr>
            <w:r w:rsidRPr="00334E5F">
              <w:rPr>
                <w:rFonts w:ascii="GHEA Grapalat" w:eastAsia="Calibri" w:hAnsi="GHEA Grapalat" w:cs="Sylfaen"/>
              </w:rPr>
              <w:t>15</w:t>
            </w:r>
          </w:p>
        </w:tc>
        <w:tc>
          <w:tcPr>
            <w:tcW w:w="1559" w:type="dxa"/>
            <w:vAlign w:val="center"/>
          </w:tcPr>
          <w:p w:rsidR="001F0649" w:rsidRPr="00334E5F" w:rsidRDefault="00334E5F" w:rsidP="00292B1A">
            <w:pPr>
              <w:spacing w:before="20" w:after="20"/>
              <w:jc w:val="center"/>
              <w:rPr>
                <w:rFonts w:ascii="GHEA Grapalat" w:eastAsia="Calibri" w:hAnsi="GHEA Grapalat" w:cs="Sylfaen"/>
              </w:rPr>
            </w:pPr>
            <w:r w:rsidRPr="00334E5F">
              <w:rPr>
                <w:rFonts w:ascii="GHEA Grapalat" w:eastAsia="Calibri" w:hAnsi="GHEA Grapalat" w:cs="Times New Roman"/>
              </w:rPr>
              <w:t>20-ից ոչ պակաս</w:t>
            </w:r>
          </w:p>
        </w:tc>
      </w:tr>
    </w:tbl>
    <w:p w:rsidR="00597910" w:rsidRDefault="00597910" w:rsidP="00597910">
      <w:pPr>
        <w:spacing w:after="0" w:line="240" w:lineRule="auto"/>
        <w:jc w:val="both"/>
        <w:rPr>
          <w:rFonts w:ascii="GHEA Grapalat" w:hAnsi="GHEA Grapalat"/>
          <w:iCs/>
        </w:rPr>
      </w:pPr>
    </w:p>
    <w:p w:rsidR="00597910" w:rsidRPr="007C70B7" w:rsidRDefault="00276C67" w:rsidP="00597910">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597910" w:rsidRPr="007C70B7">
        <w:rPr>
          <w:rFonts w:ascii="GHEA Grapalat" w:hAnsi="GHEA Grapalat"/>
          <w:b/>
          <w:bCs/>
          <w:lang w:val="hy-AM"/>
        </w:rPr>
        <w:t xml:space="preserve"> </w:t>
      </w:r>
      <w:r w:rsidR="000F6150" w:rsidRPr="007C70B7">
        <w:rPr>
          <w:rFonts w:ascii="GHEA Grapalat" w:hAnsi="GHEA Grapalat"/>
          <w:b/>
          <w:bCs/>
          <w:lang w:val="hy-AM"/>
        </w:rPr>
        <w:t>37</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970"/>
        <w:gridCol w:w="3827"/>
        <w:gridCol w:w="3827"/>
      </w:tblGrid>
      <w:tr w:rsidR="00597910" w:rsidTr="00334E5F">
        <w:trPr>
          <w:trHeight w:val="463"/>
          <w:jc w:val="center"/>
        </w:trPr>
        <w:tc>
          <w:tcPr>
            <w:tcW w:w="1970" w:type="dxa"/>
            <w:vMerge w:val="restart"/>
            <w:tcBorders>
              <w:top w:val="single" w:sz="12" w:space="0" w:color="auto"/>
            </w:tcBorders>
            <w:shd w:val="clear" w:color="auto" w:fill="EAF1DD" w:themeFill="accent3" w:themeFillTint="33"/>
            <w:vAlign w:val="center"/>
          </w:tcPr>
          <w:p w:rsidR="00597910" w:rsidRPr="00F4270C" w:rsidRDefault="00334E5F" w:rsidP="009B52AC">
            <w:pPr>
              <w:spacing w:before="60" w:after="60"/>
              <w:jc w:val="center"/>
              <w:rPr>
                <w:rFonts w:ascii="GHEA Grapalat" w:eastAsia="Calibri" w:hAnsi="GHEA Grapalat" w:cs="Times New Roman"/>
                <w:iCs/>
                <w:color w:val="C00000"/>
              </w:rPr>
            </w:pPr>
            <w:r w:rsidRPr="00334E5F">
              <w:rPr>
                <w:rFonts w:ascii="GHEA Grapalat" w:eastAsia="Calibri" w:hAnsi="GHEA Grapalat" w:cs="Times New Roman"/>
                <w:iCs/>
              </w:rPr>
              <w:t>Բարձրությունը գետնի մակերևույթից, մ</w:t>
            </w:r>
          </w:p>
        </w:tc>
        <w:tc>
          <w:tcPr>
            <w:tcW w:w="7654" w:type="dxa"/>
            <w:gridSpan w:val="2"/>
            <w:tcBorders>
              <w:top w:val="single" w:sz="12" w:space="0" w:color="auto"/>
              <w:bottom w:val="single" w:sz="4" w:space="0" w:color="auto"/>
            </w:tcBorders>
            <w:shd w:val="clear" w:color="auto" w:fill="EAF1DD" w:themeFill="accent3" w:themeFillTint="33"/>
            <w:vAlign w:val="center"/>
          </w:tcPr>
          <w:p w:rsidR="00597910" w:rsidRPr="00F4270C" w:rsidRDefault="00C27D8D" w:rsidP="009B52AC">
            <w:pPr>
              <w:spacing w:before="60" w:after="60"/>
              <w:jc w:val="center"/>
              <w:rPr>
                <w:rFonts w:ascii="GHEA Grapalat" w:eastAsia="Calibri" w:hAnsi="GHEA Grapalat" w:cs="Times New Roman"/>
                <w:color w:val="C00000"/>
              </w:rPr>
            </w:pPr>
            <w:r w:rsidRPr="00C27D8D">
              <w:rPr>
                <w:rFonts w:ascii="GHEA Grapalat" w:hAnsi="GHEA Grapalat"/>
              </w:rPr>
              <w:t>Տարբեր շրջանների համար սառցածածկույթի կողի հաստութ</w:t>
            </w:r>
            <w:r w:rsidRPr="00C27D8D">
              <w:rPr>
                <w:rFonts w:ascii="GHEA Grapalat" w:hAnsi="GHEA Grapalat"/>
                <w:lang w:val="en-US"/>
              </w:rPr>
              <w:t>յունը</w:t>
            </w:r>
            <w:r w:rsidRPr="00C27D8D">
              <w:rPr>
                <w:rFonts w:ascii="GHEA Grapalat" w:hAnsi="GHEA Grapalat"/>
              </w:rPr>
              <w:t xml:space="preserve"> </w:t>
            </w:r>
            <m:oMath>
              <m:r>
                <w:rPr>
                  <w:rFonts w:ascii="Cambria Math" w:eastAsiaTheme="minorEastAsia" w:hAnsi="Cambria Math" w:cs="Sylfaen"/>
                  <w:sz w:val="24"/>
                  <w:szCs w:val="24"/>
                  <w:lang w:val="hy-AM"/>
                </w:rPr>
                <m:t>b</m:t>
              </m:r>
            </m:oMath>
            <w:r w:rsidRPr="00C27D8D">
              <w:rPr>
                <w:rFonts w:ascii="GHEA Grapalat" w:eastAsia="Calibri" w:hAnsi="GHEA Grapalat" w:cs="Times New Roman"/>
                <w:iCs/>
              </w:rPr>
              <w:t>, մմ</w:t>
            </w:r>
          </w:p>
        </w:tc>
      </w:tr>
      <w:tr w:rsidR="00597910" w:rsidTr="00334E5F">
        <w:trPr>
          <w:trHeight w:val="397"/>
          <w:jc w:val="center"/>
        </w:trPr>
        <w:tc>
          <w:tcPr>
            <w:tcW w:w="1970" w:type="dxa"/>
            <w:vMerge/>
            <w:tcBorders>
              <w:bottom w:val="single" w:sz="4" w:space="0" w:color="auto"/>
            </w:tcBorders>
            <w:shd w:val="clear" w:color="auto" w:fill="EAF1DD" w:themeFill="accent3" w:themeFillTint="33"/>
            <w:vAlign w:val="center"/>
          </w:tcPr>
          <w:p w:rsidR="00597910" w:rsidRPr="00F4270C" w:rsidRDefault="00597910" w:rsidP="009B52AC">
            <w:pPr>
              <w:spacing w:before="20" w:after="20"/>
              <w:jc w:val="center"/>
              <w:rPr>
                <w:rFonts w:ascii="GHEA Grapalat" w:eastAsia="Calibri" w:hAnsi="GHEA Grapalat" w:cs="Times New Roman"/>
                <w:iCs/>
                <w:color w:val="C00000"/>
              </w:rPr>
            </w:pPr>
          </w:p>
        </w:tc>
        <w:tc>
          <w:tcPr>
            <w:tcW w:w="3827" w:type="dxa"/>
            <w:tcBorders>
              <w:top w:val="single" w:sz="4" w:space="0" w:color="auto"/>
              <w:bottom w:val="single" w:sz="4" w:space="0" w:color="auto"/>
            </w:tcBorders>
            <w:shd w:val="clear" w:color="auto" w:fill="EAF1DD" w:themeFill="accent3" w:themeFillTint="33"/>
            <w:vAlign w:val="center"/>
          </w:tcPr>
          <w:p w:rsidR="00597910" w:rsidRPr="00334E5F" w:rsidRDefault="00334E5F" w:rsidP="009B52AC">
            <w:pPr>
              <w:spacing w:before="20" w:after="20"/>
              <w:jc w:val="center"/>
              <w:rPr>
                <w:rFonts w:ascii="GHEA Grapalat" w:eastAsia="Calibri" w:hAnsi="GHEA Grapalat" w:cs="Sylfaen"/>
                <w:color w:val="C00000"/>
                <w:highlight w:val="cyan"/>
              </w:rPr>
            </w:pPr>
            <w:r w:rsidRPr="00C27D8D">
              <w:rPr>
                <w:rFonts w:ascii="GHEA Grapalat" w:eastAsia="Calibri" w:hAnsi="GHEA Grapalat" w:cs="Times New Roman"/>
                <w:lang w:val="en-US"/>
              </w:rPr>
              <w:t>սառցածածկույթի</w:t>
            </w:r>
            <w:r w:rsidRPr="00C27D8D">
              <w:rPr>
                <w:rFonts w:ascii="GHEA Grapalat" w:eastAsia="Calibri" w:hAnsi="GHEA Grapalat" w:cs="Times New Roman"/>
              </w:rPr>
              <w:t xml:space="preserve"> </w:t>
            </w:r>
            <w:r w:rsidRPr="00C27D8D">
              <w:rPr>
                <w:rFonts w:ascii="GHEA Grapalat" w:eastAsia="Calibri" w:hAnsi="GHEA Grapalat" w:cs="Times New Roman"/>
                <w:lang w:val="en-US"/>
              </w:rPr>
              <w:t>V</w:t>
            </w:r>
            <w:r w:rsidRPr="00C27D8D">
              <w:rPr>
                <w:rFonts w:ascii="GHEA Grapalat" w:eastAsia="Calibri" w:hAnsi="GHEA Grapalat" w:cs="Times New Roman"/>
              </w:rPr>
              <w:t xml:space="preserve"> </w:t>
            </w:r>
            <w:r w:rsidRPr="00C27D8D">
              <w:rPr>
                <w:rFonts w:ascii="GHEA Grapalat" w:eastAsia="Calibri" w:hAnsi="GHEA Grapalat" w:cs="Times New Roman"/>
                <w:lang w:val="en-US"/>
              </w:rPr>
              <w:t>գոտում</w:t>
            </w:r>
            <w:r w:rsidRPr="00C27D8D">
              <w:rPr>
                <w:rFonts w:ascii="GHEA Grapalat" w:eastAsia="Calibri" w:hAnsi="GHEA Grapalat" w:cs="Times New Roman"/>
              </w:rPr>
              <w:t xml:space="preserve"> </w:t>
            </w:r>
            <w:r w:rsidRPr="00C27D8D">
              <w:rPr>
                <w:rFonts w:ascii="GHEA Grapalat" w:eastAsia="Calibri" w:hAnsi="GHEA Grapalat" w:cs="Times New Roman"/>
                <w:lang w:val="en-US"/>
              </w:rPr>
              <w:t>և</w:t>
            </w:r>
            <w:r w:rsidRPr="00C27D8D">
              <w:rPr>
                <w:rFonts w:ascii="GHEA Grapalat" w:eastAsia="Calibri" w:hAnsi="GHEA Grapalat" w:cs="Times New Roman"/>
              </w:rPr>
              <w:t xml:space="preserve"> </w:t>
            </w:r>
            <w:r w:rsidRPr="00C27D8D">
              <w:rPr>
                <w:rFonts w:ascii="GHEA Grapalat" w:eastAsia="Calibri" w:hAnsi="GHEA Grapalat" w:cs="Times New Roman"/>
                <w:lang w:val="en-US"/>
              </w:rPr>
              <w:t>լեռնային</w:t>
            </w:r>
            <w:r w:rsidRPr="00C27D8D">
              <w:rPr>
                <w:rFonts w:ascii="GHEA Grapalat" w:eastAsia="Calibri" w:hAnsi="GHEA Grapalat" w:cs="Times New Roman"/>
              </w:rPr>
              <w:t xml:space="preserve"> </w:t>
            </w:r>
            <w:r w:rsidRPr="00C27D8D">
              <w:rPr>
                <w:rFonts w:ascii="GHEA Grapalat" w:eastAsia="Calibri" w:hAnsi="GHEA Grapalat" w:cs="Times New Roman"/>
                <w:lang w:val="en-US"/>
              </w:rPr>
              <w:t>վայրերում</w:t>
            </w:r>
          </w:p>
        </w:tc>
        <w:tc>
          <w:tcPr>
            <w:tcW w:w="3827" w:type="dxa"/>
            <w:tcBorders>
              <w:top w:val="single" w:sz="4" w:space="0" w:color="auto"/>
              <w:bottom w:val="single" w:sz="4" w:space="0" w:color="auto"/>
            </w:tcBorders>
            <w:shd w:val="clear" w:color="auto" w:fill="EAF1DD" w:themeFill="accent3" w:themeFillTint="33"/>
            <w:vAlign w:val="center"/>
          </w:tcPr>
          <w:p w:rsidR="00597910" w:rsidRPr="008C1941" w:rsidRDefault="00C27D8D" w:rsidP="009B52AC">
            <w:pPr>
              <w:spacing w:before="20" w:after="20"/>
              <w:jc w:val="center"/>
              <w:rPr>
                <w:rFonts w:ascii="GHEA Grapalat" w:eastAsia="Calibri" w:hAnsi="GHEA Grapalat" w:cs="Sylfaen"/>
                <w:color w:val="C00000"/>
                <w:sz w:val="20"/>
                <w:szCs w:val="20"/>
                <w:lang w:val="hy-AM"/>
              </w:rPr>
            </w:pPr>
            <w:r w:rsidRPr="00C27D8D">
              <w:rPr>
                <w:rFonts w:ascii="GHEA Grapalat" w:eastAsia="Calibri" w:hAnsi="GHEA Grapalat" w:cs="Sylfaen"/>
              </w:rPr>
              <w:t>մնացած վայրերում</w:t>
            </w:r>
          </w:p>
        </w:tc>
      </w:tr>
      <w:tr w:rsidR="00597910" w:rsidTr="00334E5F">
        <w:trPr>
          <w:trHeight w:val="397"/>
          <w:jc w:val="center"/>
        </w:trPr>
        <w:tc>
          <w:tcPr>
            <w:tcW w:w="1970" w:type="dxa"/>
            <w:tcBorders>
              <w:top w:val="single" w:sz="4" w:space="0" w:color="auto"/>
            </w:tcBorders>
            <w:vAlign w:val="center"/>
          </w:tcPr>
          <w:p w:rsidR="00597910" w:rsidRPr="00334E5F" w:rsidRDefault="00597910" w:rsidP="009B52AC">
            <w:pPr>
              <w:spacing w:before="20" w:after="20"/>
              <w:jc w:val="center"/>
              <w:rPr>
                <w:rFonts w:ascii="GHEA Grapalat" w:eastAsia="Calibri" w:hAnsi="GHEA Grapalat" w:cs="Times New Roman"/>
                <w:iCs/>
              </w:rPr>
            </w:pPr>
            <w:r w:rsidRPr="00334E5F">
              <w:rPr>
                <w:rFonts w:ascii="GHEA Grapalat" w:eastAsia="Calibri" w:hAnsi="GHEA Grapalat" w:cs="Times New Roman"/>
                <w:iCs/>
              </w:rPr>
              <w:t>200</w:t>
            </w:r>
          </w:p>
        </w:tc>
        <w:tc>
          <w:tcPr>
            <w:tcW w:w="3827" w:type="dxa"/>
            <w:vMerge w:val="restart"/>
            <w:tcBorders>
              <w:top w:val="single" w:sz="4" w:space="0" w:color="auto"/>
            </w:tcBorders>
            <w:vAlign w:val="center"/>
          </w:tcPr>
          <w:p w:rsidR="00597910" w:rsidRPr="00334E5F" w:rsidRDefault="00C27D8D" w:rsidP="009B52AC">
            <w:pPr>
              <w:spacing w:before="20" w:after="20"/>
              <w:jc w:val="center"/>
              <w:rPr>
                <w:rFonts w:ascii="GHEA Grapalat" w:eastAsia="Calibri" w:hAnsi="GHEA Grapalat" w:cs="Sylfaen"/>
                <w:highlight w:val="cyan"/>
              </w:rPr>
            </w:pPr>
            <w:r w:rsidRPr="00C27D8D">
              <w:rPr>
                <w:rFonts w:ascii="GHEA Grapalat" w:eastAsia="Calibri" w:hAnsi="GHEA Grapalat" w:cs="Times New Roman"/>
              </w:rPr>
              <w:t>Ընդունվում է հատուկ ուսումնասիրությունների հիման վրա</w:t>
            </w:r>
          </w:p>
        </w:tc>
        <w:tc>
          <w:tcPr>
            <w:tcW w:w="3827" w:type="dxa"/>
            <w:tcBorders>
              <w:top w:val="single" w:sz="4" w:space="0" w:color="auto"/>
            </w:tcBorders>
            <w:vAlign w:val="center"/>
          </w:tcPr>
          <w:p w:rsidR="00597910" w:rsidRPr="00334E5F" w:rsidRDefault="00597910" w:rsidP="009B52AC">
            <w:pPr>
              <w:spacing w:before="20" w:after="20"/>
              <w:jc w:val="center"/>
              <w:rPr>
                <w:rFonts w:ascii="GHEA Grapalat" w:eastAsia="Calibri" w:hAnsi="GHEA Grapalat" w:cs="Sylfaen"/>
              </w:rPr>
            </w:pPr>
            <w:r w:rsidRPr="00334E5F">
              <w:rPr>
                <w:rFonts w:ascii="GHEA Grapalat" w:eastAsia="Calibri" w:hAnsi="GHEA Grapalat" w:cs="Sylfaen"/>
              </w:rPr>
              <w:t>35</w:t>
            </w:r>
          </w:p>
        </w:tc>
      </w:tr>
      <w:tr w:rsidR="00597910" w:rsidTr="00334E5F">
        <w:trPr>
          <w:trHeight w:val="397"/>
          <w:jc w:val="center"/>
        </w:trPr>
        <w:tc>
          <w:tcPr>
            <w:tcW w:w="1970" w:type="dxa"/>
            <w:vAlign w:val="center"/>
          </w:tcPr>
          <w:p w:rsidR="00597910" w:rsidRPr="00334E5F" w:rsidRDefault="00597910" w:rsidP="009B52AC">
            <w:pPr>
              <w:spacing w:before="20" w:after="20"/>
              <w:jc w:val="center"/>
              <w:rPr>
                <w:rFonts w:ascii="GHEA Grapalat" w:eastAsia="Calibri" w:hAnsi="GHEA Grapalat" w:cs="Times New Roman"/>
                <w:iCs/>
              </w:rPr>
            </w:pPr>
            <w:r w:rsidRPr="00334E5F">
              <w:rPr>
                <w:rFonts w:ascii="GHEA Grapalat" w:eastAsia="Calibri" w:hAnsi="GHEA Grapalat" w:cs="Times New Roman"/>
                <w:iCs/>
              </w:rPr>
              <w:t>300</w:t>
            </w:r>
          </w:p>
        </w:tc>
        <w:tc>
          <w:tcPr>
            <w:tcW w:w="3827" w:type="dxa"/>
            <w:vMerge/>
            <w:vAlign w:val="center"/>
          </w:tcPr>
          <w:p w:rsidR="00597910" w:rsidRPr="00DC1200" w:rsidRDefault="00597910" w:rsidP="009B52AC">
            <w:pPr>
              <w:spacing w:before="20" w:after="20"/>
              <w:jc w:val="center"/>
              <w:rPr>
                <w:rFonts w:ascii="GHEA Grapalat" w:eastAsia="Calibri" w:hAnsi="GHEA Grapalat" w:cs="Sylfaen"/>
                <w:sz w:val="20"/>
                <w:szCs w:val="20"/>
                <w:highlight w:val="cyan"/>
              </w:rPr>
            </w:pPr>
          </w:p>
        </w:tc>
        <w:tc>
          <w:tcPr>
            <w:tcW w:w="3827" w:type="dxa"/>
            <w:vAlign w:val="center"/>
          </w:tcPr>
          <w:p w:rsidR="00597910" w:rsidRPr="00334E5F" w:rsidRDefault="00597910" w:rsidP="009B52AC">
            <w:pPr>
              <w:spacing w:before="20" w:after="20"/>
              <w:jc w:val="center"/>
              <w:rPr>
                <w:rFonts w:ascii="GHEA Grapalat" w:eastAsia="Calibri" w:hAnsi="GHEA Grapalat" w:cs="Sylfaen"/>
              </w:rPr>
            </w:pPr>
            <w:r w:rsidRPr="00334E5F">
              <w:rPr>
                <w:rFonts w:ascii="GHEA Grapalat" w:eastAsia="Calibri" w:hAnsi="GHEA Grapalat" w:cs="Sylfaen"/>
              </w:rPr>
              <w:t>45</w:t>
            </w:r>
          </w:p>
        </w:tc>
      </w:tr>
      <w:tr w:rsidR="00597910" w:rsidTr="00334E5F">
        <w:trPr>
          <w:trHeight w:val="397"/>
          <w:jc w:val="center"/>
        </w:trPr>
        <w:tc>
          <w:tcPr>
            <w:tcW w:w="1970" w:type="dxa"/>
            <w:vAlign w:val="center"/>
          </w:tcPr>
          <w:p w:rsidR="00597910" w:rsidRPr="00334E5F" w:rsidRDefault="00597910" w:rsidP="009B52AC">
            <w:pPr>
              <w:spacing w:before="20" w:after="20"/>
              <w:jc w:val="center"/>
              <w:rPr>
                <w:rFonts w:ascii="GHEA Grapalat" w:eastAsia="Calibri" w:hAnsi="GHEA Grapalat" w:cs="Times New Roman"/>
                <w:iCs/>
              </w:rPr>
            </w:pPr>
            <w:r w:rsidRPr="00334E5F">
              <w:rPr>
                <w:rFonts w:ascii="GHEA Grapalat" w:eastAsia="Calibri" w:hAnsi="GHEA Grapalat" w:cs="Times New Roman"/>
                <w:iCs/>
              </w:rPr>
              <w:t>400</w:t>
            </w:r>
          </w:p>
        </w:tc>
        <w:tc>
          <w:tcPr>
            <w:tcW w:w="3827" w:type="dxa"/>
            <w:vMerge/>
            <w:vAlign w:val="center"/>
          </w:tcPr>
          <w:p w:rsidR="00597910" w:rsidRPr="00DC1200" w:rsidRDefault="00597910" w:rsidP="009B52AC">
            <w:pPr>
              <w:spacing w:before="20" w:after="20"/>
              <w:jc w:val="center"/>
              <w:rPr>
                <w:rFonts w:ascii="GHEA Grapalat" w:eastAsia="Calibri" w:hAnsi="GHEA Grapalat" w:cs="Sylfaen"/>
                <w:sz w:val="20"/>
                <w:szCs w:val="20"/>
                <w:highlight w:val="cyan"/>
              </w:rPr>
            </w:pPr>
          </w:p>
        </w:tc>
        <w:tc>
          <w:tcPr>
            <w:tcW w:w="3827" w:type="dxa"/>
            <w:vAlign w:val="center"/>
          </w:tcPr>
          <w:p w:rsidR="00597910" w:rsidRPr="00334E5F" w:rsidRDefault="00597910" w:rsidP="009B52AC">
            <w:pPr>
              <w:spacing w:before="20" w:after="20"/>
              <w:jc w:val="center"/>
              <w:rPr>
                <w:rFonts w:ascii="GHEA Grapalat" w:eastAsia="Calibri" w:hAnsi="GHEA Grapalat" w:cs="Sylfaen"/>
              </w:rPr>
            </w:pPr>
            <w:r w:rsidRPr="00334E5F">
              <w:rPr>
                <w:rFonts w:ascii="GHEA Grapalat" w:eastAsia="Calibri" w:hAnsi="GHEA Grapalat" w:cs="Sylfaen"/>
              </w:rPr>
              <w:t>60</w:t>
            </w:r>
          </w:p>
        </w:tc>
      </w:tr>
    </w:tbl>
    <w:p w:rsidR="00597910" w:rsidRDefault="00597910" w:rsidP="00597910">
      <w:pPr>
        <w:spacing w:after="0" w:line="240" w:lineRule="auto"/>
        <w:jc w:val="both"/>
        <w:rPr>
          <w:rFonts w:ascii="GHEA Grapalat" w:hAnsi="GHEA Grapalat"/>
          <w:iCs/>
        </w:rPr>
      </w:pPr>
    </w:p>
    <w:p w:rsidR="00597910" w:rsidRPr="007C70B7" w:rsidRDefault="00276C67" w:rsidP="00597910">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597910" w:rsidRPr="007C70B7">
        <w:rPr>
          <w:rFonts w:ascii="GHEA Grapalat" w:hAnsi="GHEA Grapalat"/>
          <w:b/>
          <w:bCs/>
          <w:lang w:val="hy-AM"/>
        </w:rPr>
        <w:t xml:space="preserve"> </w:t>
      </w:r>
      <w:r w:rsidR="000F6150" w:rsidRPr="007C70B7">
        <w:rPr>
          <w:rFonts w:ascii="GHEA Grapalat" w:hAnsi="GHEA Grapalat"/>
          <w:b/>
          <w:bCs/>
          <w:lang w:val="hy-AM"/>
        </w:rPr>
        <w:t>38</w:t>
      </w:r>
    </w:p>
    <w:tbl>
      <w:tblPr>
        <w:tblStyle w:val="TableGrid"/>
        <w:tblW w:w="96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611"/>
        <w:gridCol w:w="721"/>
        <w:gridCol w:w="721"/>
        <w:gridCol w:w="720"/>
        <w:gridCol w:w="720"/>
        <w:gridCol w:w="720"/>
        <w:gridCol w:w="720"/>
        <w:gridCol w:w="720"/>
      </w:tblGrid>
      <w:tr w:rsidR="00597910" w:rsidTr="009B52AC">
        <w:trPr>
          <w:trHeight w:val="463"/>
          <w:jc w:val="center"/>
        </w:trPr>
        <w:tc>
          <w:tcPr>
            <w:tcW w:w="4537" w:type="dxa"/>
            <w:tcBorders>
              <w:top w:val="single" w:sz="12" w:space="0" w:color="auto"/>
            </w:tcBorders>
            <w:shd w:val="clear" w:color="auto" w:fill="EAF1DD" w:themeFill="accent3" w:themeFillTint="33"/>
            <w:vAlign w:val="center"/>
          </w:tcPr>
          <w:p w:rsidR="00597910" w:rsidRPr="00F37CD0" w:rsidRDefault="00C27D8D" w:rsidP="009B52AC">
            <w:pPr>
              <w:spacing w:before="60" w:after="60"/>
              <w:jc w:val="center"/>
              <w:rPr>
                <w:rFonts w:ascii="GHEA Grapalat" w:eastAsia="Calibri" w:hAnsi="GHEA Grapalat" w:cs="Times New Roman"/>
                <w:iCs/>
                <w:color w:val="C00000"/>
                <w:lang w:val="hy-AM"/>
              </w:rPr>
            </w:pPr>
            <w:r w:rsidRPr="00C27D8D">
              <w:rPr>
                <w:rFonts w:ascii="GHEA Grapalat" w:eastAsia="Calibri" w:hAnsi="GHEA Grapalat" w:cs="Times New Roman"/>
                <w:iCs/>
              </w:rPr>
              <w:t>Բարձրությունը գետնի մակերևույթից, մ</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5</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10</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20</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30</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50</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70</w:t>
            </w:r>
          </w:p>
        </w:tc>
        <w:tc>
          <w:tcPr>
            <w:tcW w:w="709" w:type="dxa"/>
            <w:tcBorders>
              <w:top w:val="single" w:sz="12" w:space="0" w:color="auto"/>
            </w:tcBorders>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100</w:t>
            </w:r>
          </w:p>
        </w:tc>
      </w:tr>
      <w:tr w:rsidR="00597910" w:rsidTr="009B52AC">
        <w:trPr>
          <w:trHeight w:val="397"/>
          <w:jc w:val="center"/>
        </w:trPr>
        <w:tc>
          <w:tcPr>
            <w:tcW w:w="4537" w:type="dxa"/>
            <w:vAlign w:val="center"/>
          </w:tcPr>
          <w:p w:rsidR="00597910" w:rsidRPr="00C27D8D" w:rsidRDefault="00597910" w:rsidP="009B52AC">
            <w:pPr>
              <w:spacing w:before="20" w:after="20"/>
              <w:jc w:val="center"/>
              <w:rPr>
                <w:rFonts w:ascii="GHEA Grapalat" w:eastAsia="Calibri" w:hAnsi="GHEA Grapalat" w:cs="Times New Roman"/>
                <w:iCs/>
              </w:rPr>
            </w:pPr>
            <m:oMath>
              <m:r>
                <w:rPr>
                  <w:rFonts w:ascii="Cambria Math" w:eastAsiaTheme="minorEastAsia" w:hAnsi="Cambria Math" w:cs="Sylfaen"/>
                  <w:sz w:val="24"/>
                  <w:szCs w:val="24"/>
                  <w:lang w:val="hy-AM"/>
                </w:rPr>
                <m:t>k</m:t>
              </m:r>
            </m:oMath>
            <w:r w:rsidR="00C27D8D" w:rsidRPr="00C27D8D">
              <w:rPr>
                <w:rFonts w:ascii="GHEA Grapalat" w:eastAsia="Calibri" w:hAnsi="GHEA Grapalat" w:cs="Times New Roman"/>
                <w:sz w:val="24"/>
                <w:szCs w:val="24"/>
                <w:lang w:val="hy-AM"/>
              </w:rPr>
              <w:t xml:space="preserve"> </w:t>
            </w:r>
            <w:r w:rsidR="00C27D8D" w:rsidRPr="00C27D8D">
              <w:rPr>
                <w:rFonts w:ascii="GHEA Grapalat" w:eastAsia="Calibri" w:hAnsi="GHEA Grapalat" w:cs="Times New Roman"/>
              </w:rPr>
              <w:t>գործակիցը</w:t>
            </w:r>
          </w:p>
        </w:tc>
        <w:tc>
          <w:tcPr>
            <w:tcW w:w="709" w:type="dxa"/>
            <w:vAlign w:val="center"/>
          </w:tcPr>
          <w:p w:rsidR="00597910" w:rsidRPr="00C27D8D" w:rsidRDefault="00597910" w:rsidP="009B52AC">
            <w:pPr>
              <w:spacing w:before="20" w:after="20"/>
              <w:jc w:val="center"/>
              <w:rPr>
                <w:rFonts w:ascii="GHEA Grapalat" w:eastAsia="Calibri" w:hAnsi="GHEA Grapalat" w:cs="Times New Roman"/>
              </w:rPr>
            </w:pPr>
            <w:r w:rsidRPr="00C27D8D">
              <w:rPr>
                <w:rFonts w:ascii="GHEA Grapalat" w:eastAsia="Calibri" w:hAnsi="GHEA Grapalat" w:cs="Times New Roman"/>
              </w:rPr>
              <w:t>0.8</w:t>
            </w:r>
          </w:p>
        </w:tc>
        <w:tc>
          <w:tcPr>
            <w:tcW w:w="709" w:type="dxa"/>
            <w:vAlign w:val="center"/>
          </w:tcPr>
          <w:p w:rsidR="00597910" w:rsidRPr="00C27D8D" w:rsidRDefault="00597910" w:rsidP="009B52AC">
            <w:pPr>
              <w:spacing w:before="20" w:after="20"/>
              <w:jc w:val="center"/>
              <w:rPr>
                <w:rFonts w:ascii="GHEA Grapalat" w:eastAsia="Calibri" w:hAnsi="GHEA Grapalat" w:cs="Times New Roman"/>
              </w:rPr>
            </w:pPr>
            <w:r w:rsidRPr="00C27D8D">
              <w:rPr>
                <w:rFonts w:ascii="GHEA Grapalat" w:eastAsia="Calibri" w:hAnsi="GHEA Grapalat" w:cs="Times New Roman"/>
              </w:rPr>
              <w:t>1,0</w:t>
            </w:r>
          </w:p>
        </w:tc>
        <w:tc>
          <w:tcPr>
            <w:tcW w:w="709"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1,2</w:t>
            </w:r>
          </w:p>
        </w:tc>
        <w:tc>
          <w:tcPr>
            <w:tcW w:w="709"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1,4</w:t>
            </w:r>
          </w:p>
        </w:tc>
        <w:tc>
          <w:tcPr>
            <w:tcW w:w="709"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1,6</w:t>
            </w:r>
          </w:p>
        </w:tc>
        <w:tc>
          <w:tcPr>
            <w:tcW w:w="709"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1,8</w:t>
            </w:r>
          </w:p>
        </w:tc>
        <w:tc>
          <w:tcPr>
            <w:tcW w:w="709"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2,0</w:t>
            </w:r>
          </w:p>
        </w:tc>
      </w:tr>
    </w:tbl>
    <w:p w:rsidR="00597910" w:rsidRPr="006B73A6" w:rsidRDefault="00597910" w:rsidP="00597910">
      <w:pPr>
        <w:spacing w:after="0" w:line="240" w:lineRule="auto"/>
        <w:jc w:val="both"/>
        <w:rPr>
          <w:rFonts w:ascii="GHEA Grapalat" w:hAnsi="GHEA Grapalat"/>
          <w:iCs/>
        </w:rPr>
      </w:pPr>
    </w:p>
    <w:p w:rsidR="00597910" w:rsidRPr="007C70B7" w:rsidRDefault="00276C67" w:rsidP="00597910">
      <w:pPr>
        <w:shd w:val="clear" w:color="auto" w:fill="FFFFFF"/>
        <w:spacing w:after="120"/>
        <w:jc w:val="both"/>
        <w:rPr>
          <w:rFonts w:ascii="GHEA Grapalat" w:hAnsi="GHEA Grapalat"/>
          <w:b/>
          <w:bCs/>
          <w:lang w:val="hy-AM"/>
        </w:rPr>
      </w:pPr>
      <w:r w:rsidRPr="00D0061A">
        <w:rPr>
          <w:rFonts w:ascii="GHEA Grapalat" w:eastAsia="Calibri" w:hAnsi="GHEA Grapalat" w:cs="Times New Roman"/>
          <w:b/>
          <w:bCs/>
          <w:lang w:val="hy-AM"/>
        </w:rPr>
        <w:t>Աղյուսակ</w:t>
      </w:r>
      <w:r w:rsidR="00597910" w:rsidRPr="007C70B7">
        <w:rPr>
          <w:rFonts w:ascii="GHEA Grapalat" w:hAnsi="GHEA Grapalat"/>
          <w:b/>
          <w:bCs/>
          <w:lang w:val="hy-AM"/>
        </w:rPr>
        <w:t xml:space="preserve"> </w:t>
      </w:r>
      <w:r w:rsidR="000F6150" w:rsidRPr="007C70B7">
        <w:rPr>
          <w:rFonts w:ascii="GHEA Grapalat" w:hAnsi="GHEA Grapalat"/>
          <w:b/>
          <w:bCs/>
          <w:lang w:val="hy-AM"/>
        </w:rPr>
        <w:t>39</w:t>
      </w:r>
    </w:p>
    <w:tbl>
      <w:tblPr>
        <w:tblStyle w:val="TableGrid"/>
        <w:tblW w:w="965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534"/>
        <w:gridCol w:w="854"/>
        <w:gridCol w:w="853"/>
        <w:gridCol w:w="853"/>
        <w:gridCol w:w="853"/>
        <w:gridCol w:w="853"/>
        <w:gridCol w:w="853"/>
      </w:tblGrid>
      <w:tr w:rsidR="00597910" w:rsidTr="009B52AC">
        <w:trPr>
          <w:trHeight w:val="463"/>
          <w:jc w:val="center"/>
        </w:trPr>
        <w:tc>
          <w:tcPr>
            <w:tcW w:w="4534" w:type="dxa"/>
            <w:shd w:val="clear" w:color="auto" w:fill="EAF1DD" w:themeFill="accent3" w:themeFillTint="33"/>
            <w:vAlign w:val="center"/>
          </w:tcPr>
          <w:p w:rsidR="00597910" w:rsidRPr="00C27D8D" w:rsidRDefault="00C27D8D" w:rsidP="009B52AC">
            <w:pPr>
              <w:spacing w:before="60" w:after="60"/>
              <w:jc w:val="center"/>
              <w:rPr>
                <w:rFonts w:ascii="GHEA Grapalat" w:eastAsia="Calibri" w:hAnsi="GHEA Grapalat" w:cs="Times New Roman"/>
                <w:sz w:val="20"/>
                <w:szCs w:val="20"/>
                <w:lang w:val="hy-AM"/>
              </w:rPr>
            </w:pPr>
            <w:r w:rsidRPr="00C27D8D">
              <w:rPr>
                <w:rFonts w:ascii="GHEA Grapalat" w:eastAsia="Calibri" w:hAnsi="GHEA Grapalat" w:cs="Times New Roman"/>
                <w:iCs/>
                <w:lang w:val="hy-AM"/>
              </w:rPr>
              <w:t>Լարի կամ ճոպանի տրամագիծը, մմ</w:t>
            </w:r>
          </w:p>
        </w:tc>
        <w:tc>
          <w:tcPr>
            <w:tcW w:w="854"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5</w:t>
            </w:r>
          </w:p>
        </w:tc>
        <w:tc>
          <w:tcPr>
            <w:tcW w:w="853"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10</w:t>
            </w:r>
          </w:p>
        </w:tc>
        <w:tc>
          <w:tcPr>
            <w:tcW w:w="853"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20</w:t>
            </w:r>
          </w:p>
        </w:tc>
        <w:tc>
          <w:tcPr>
            <w:tcW w:w="853"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30</w:t>
            </w:r>
          </w:p>
        </w:tc>
        <w:tc>
          <w:tcPr>
            <w:tcW w:w="853"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50</w:t>
            </w:r>
          </w:p>
        </w:tc>
        <w:tc>
          <w:tcPr>
            <w:tcW w:w="853" w:type="dxa"/>
            <w:shd w:val="clear" w:color="auto" w:fill="EAF1DD" w:themeFill="accent3" w:themeFillTint="33"/>
            <w:vAlign w:val="center"/>
          </w:tcPr>
          <w:p w:rsidR="00597910" w:rsidRPr="00C27D8D" w:rsidRDefault="00597910" w:rsidP="009B52AC">
            <w:pPr>
              <w:spacing w:before="60" w:after="60"/>
              <w:jc w:val="center"/>
              <w:rPr>
                <w:rFonts w:ascii="GHEA Grapalat" w:eastAsia="Calibri" w:hAnsi="GHEA Grapalat" w:cs="Times New Roman"/>
              </w:rPr>
            </w:pPr>
            <w:r w:rsidRPr="00C27D8D">
              <w:rPr>
                <w:rFonts w:ascii="GHEA Grapalat" w:eastAsia="Calibri" w:hAnsi="GHEA Grapalat" w:cs="Times New Roman"/>
              </w:rPr>
              <w:t>70</w:t>
            </w:r>
          </w:p>
        </w:tc>
      </w:tr>
      <w:tr w:rsidR="00597910" w:rsidTr="009B52AC">
        <w:trPr>
          <w:trHeight w:val="397"/>
          <w:jc w:val="center"/>
        </w:trPr>
        <w:tc>
          <w:tcPr>
            <w:tcW w:w="4534" w:type="dxa"/>
            <w:vAlign w:val="center"/>
          </w:tcPr>
          <w:p w:rsidR="00597910" w:rsidRPr="00F4270C" w:rsidRDefault="00C27D8D" w:rsidP="009B52AC">
            <w:pPr>
              <w:spacing w:before="20" w:after="20"/>
              <w:jc w:val="center"/>
              <w:rPr>
                <w:rFonts w:ascii="GHEA Grapalat" w:eastAsia="Calibri" w:hAnsi="GHEA Grapalat" w:cs="Times New Roman"/>
                <w:color w:val="C00000"/>
                <w:sz w:val="20"/>
                <w:szCs w:val="20"/>
              </w:rPr>
            </w:pPr>
            <w:r w:rsidRPr="00C27D8D">
              <w:rPr>
                <w:rFonts w:ascii="GHEA Grapalat" w:eastAsia="Calibri" w:hAnsi="GHEA Grapalat" w:cs="Times New Roman"/>
                <w:iCs/>
              </w:rPr>
              <w:t xml:space="preserve">  </w:t>
            </w: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μ</m:t>
                  </m:r>
                </m:e>
                <m:sub>
                  <m:r>
                    <w:rPr>
                      <w:rFonts w:ascii="Cambria Math" w:eastAsia="Calibri" w:hAnsi="Cambria Math" w:cs="Times New Roman"/>
                      <w:sz w:val="24"/>
                      <w:szCs w:val="24"/>
                    </w:rPr>
                    <m:t>1</m:t>
                  </m:r>
                </m:sub>
              </m:sSub>
            </m:oMath>
            <w:r w:rsidRPr="00C27D8D">
              <w:rPr>
                <w:rFonts w:ascii="GHEA Grapalat" w:eastAsia="Calibri" w:hAnsi="GHEA Grapalat" w:cs="Times New Roman"/>
                <w:sz w:val="24"/>
                <w:szCs w:val="24"/>
              </w:rPr>
              <w:t xml:space="preserve"> </w:t>
            </w:r>
            <w:r w:rsidRPr="00C27D8D">
              <w:rPr>
                <w:rFonts w:ascii="GHEA Grapalat" w:eastAsia="Calibri" w:hAnsi="GHEA Grapalat" w:cs="Times New Roman"/>
              </w:rPr>
              <w:t>գործակիցը</w:t>
            </w:r>
          </w:p>
        </w:tc>
        <w:tc>
          <w:tcPr>
            <w:tcW w:w="854" w:type="dxa"/>
            <w:vAlign w:val="center"/>
          </w:tcPr>
          <w:p w:rsidR="00597910" w:rsidRPr="00C27D8D" w:rsidRDefault="00597910" w:rsidP="009B52AC">
            <w:pPr>
              <w:spacing w:before="20" w:after="20"/>
              <w:jc w:val="center"/>
              <w:rPr>
                <w:rFonts w:ascii="GHEA Grapalat" w:eastAsia="Calibri" w:hAnsi="GHEA Grapalat" w:cs="Times New Roman"/>
              </w:rPr>
            </w:pPr>
            <w:r w:rsidRPr="00C27D8D">
              <w:rPr>
                <w:rFonts w:ascii="GHEA Grapalat" w:eastAsia="Calibri" w:hAnsi="GHEA Grapalat" w:cs="Times New Roman"/>
              </w:rPr>
              <w:t>1,1</w:t>
            </w:r>
          </w:p>
        </w:tc>
        <w:tc>
          <w:tcPr>
            <w:tcW w:w="853"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1,0</w:t>
            </w:r>
          </w:p>
        </w:tc>
        <w:tc>
          <w:tcPr>
            <w:tcW w:w="853"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0,9</w:t>
            </w:r>
          </w:p>
        </w:tc>
        <w:tc>
          <w:tcPr>
            <w:tcW w:w="853"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0,8</w:t>
            </w:r>
          </w:p>
        </w:tc>
        <w:tc>
          <w:tcPr>
            <w:tcW w:w="853"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0,7</w:t>
            </w:r>
          </w:p>
        </w:tc>
        <w:tc>
          <w:tcPr>
            <w:tcW w:w="853" w:type="dxa"/>
            <w:vAlign w:val="center"/>
          </w:tcPr>
          <w:p w:rsidR="00597910" w:rsidRPr="00C27D8D" w:rsidRDefault="00597910" w:rsidP="009B52AC">
            <w:pPr>
              <w:spacing w:before="20" w:after="20"/>
              <w:jc w:val="center"/>
              <w:rPr>
                <w:rFonts w:ascii="GHEA Grapalat" w:eastAsia="Calibri" w:hAnsi="GHEA Grapalat" w:cs="Sylfaen"/>
              </w:rPr>
            </w:pPr>
            <w:r w:rsidRPr="00C27D8D">
              <w:rPr>
                <w:rFonts w:ascii="GHEA Grapalat" w:eastAsia="Calibri" w:hAnsi="GHEA Grapalat" w:cs="Sylfaen"/>
              </w:rPr>
              <w:t>0,6</w:t>
            </w:r>
          </w:p>
        </w:tc>
      </w:tr>
    </w:tbl>
    <w:p w:rsidR="00597910" w:rsidRDefault="00597910" w:rsidP="00597910">
      <w:pPr>
        <w:spacing w:before="20" w:after="20"/>
        <w:ind w:firstLine="567"/>
        <w:rPr>
          <w:rFonts w:ascii="GHEA Grapalat" w:eastAsia="Calibri" w:hAnsi="GHEA Grapalat" w:cs="Sylfaen"/>
          <w:b/>
          <w:bCs/>
        </w:rPr>
      </w:pPr>
    </w:p>
    <w:p w:rsidR="00840C82" w:rsidRPr="00C27D8D" w:rsidRDefault="00840C82" w:rsidP="00840C82">
      <w:pPr>
        <w:spacing w:after="120"/>
        <w:ind w:firstLine="567"/>
        <w:jc w:val="both"/>
        <w:rPr>
          <w:rFonts w:ascii="GHEA Grapalat" w:hAnsi="GHEA Grapalat"/>
          <w:lang w:val="hy-AM"/>
        </w:rPr>
      </w:pPr>
      <w:r w:rsidRPr="00D776A1">
        <w:rPr>
          <w:rFonts w:ascii="GHEA Grapalat" w:hAnsi="GHEA Grapalat"/>
          <w:b/>
          <w:bCs/>
        </w:rPr>
        <w:t>24</w:t>
      </w:r>
      <w:r>
        <w:rPr>
          <w:rFonts w:ascii="GHEA Grapalat" w:hAnsi="GHEA Grapalat"/>
          <w:b/>
          <w:bCs/>
        </w:rPr>
        <w:t>7</w:t>
      </w:r>
      <w:r w:rsidRPr="00D776A1">
        <w:rPr>
          <w:rFonts w:ascii="GHEA Grapalat" w:hAnsi="GHEA Grapalat"/>
          <w:b/>
          <w:bCs/>
        </w:rPr>
        <w:t>.</w:t>
      </w:r>
      <w:r w:rsidR="00C27D8D">
        <w:rPr>
          <w:rFonts w:ascii="Calibri" w:hAnsi="Calibri" w:cs="Calibri"/>
          <w:b/>
          <w:bCs/>
          <w:lang w:val="hy-AM"/>
        </w:rPr>
        <w:t> </w:t>
      </w:r>
      <w:r w:rsidR="00C27D8D" w:rsidRPr="00C27D8D">
        <w:rPr>
          <w:rFonts w:ascii="GHEA Grapalat" w:hAnsi="GHEA Grapalat"/>
          <w:lang w:val="hy-AM"/>
        </w:rPr>
        <w:t>Մինչև 70 մմ տրամագծով շրջանային գլանաձև հորիզոնական տարրերի վրա սարցածածկույթային բեռնվածքն որոշելու համար սարցածածկույթի կողի հաստությունը, որը բերված է 37-րդ աղյուսակում, անհրաժեշտ է պակասեցնել 10%-ով:</w:t>
      </w:r>
    </w:p>
    <w:p w:rsidR="00840C82" w:rsidRPr="00C27D8D" w:rsidRDefault="000F6135" w:rsidP="00840C82">
      <w:pPr>
        <w:spacing w:after="0"/>
        <w:ind w:firstLine="567"/>
        <w:jc w:val="both"/>
        <w:rPr>
          <w:rFonts w:ascii="GHEA Grapalat" w:hAnsi="GHEA Grapalat"/>
          <w:lang w:val="hy-AM"/>
        </w:rPr>
      </w:pPr>
      <w:r w:rsidRPr="00C27D8D">
        <w:rPr>
          <w:rFonts w:ascii="GHEA Grapalat" w:hAnsi="GHEA Grapalat"/>
          <w:b/>
          <w:bCs/>
          <w:lang w:val="hy-AM"/>
        </w:rPr>
        <w:t>248.</w:t>
      </w:r>
      <w:r w:rsidR="00C27D8D">
        <w:rPr>
          <w:rFonts w:ascii="Calibri" w:hAnsi="Calibri" w:cs="Calibri"/>
          <w:lang w:val="hy-AM"/>
        </w:rPr>
        <w:t> </w:t>
      </w:r>
      <w:r w:rsidR="00C27D8D" w:rsidRPr="00C27D8D">
        <w:rPr>
          <w:rFonts w:ascii="GHEA Grapalat" w:hAnsi="GHEA Grapalat"/>
          <w:lang w:val="hy-AM"/>
        </w:rPr>
        <w:t>Քամու և սառցածածկույթային բեռնվածքների համատեղ ազդեցության դեպքում զուգակցումների գործակիցներն որոշվում են հետևյալ կերպ՝</w:t>
      </w:r>
    </w:p>
    <w:p w:rsidR="00840C82" w:rsidRPr="00C27D8D" w:rsidRDefault="000F6135" w:rsidP="00840C82">
      <w:pPr>
        <w:spacing w:after="0"/>
        <w:ind w:left="851" w:hanging="284"/>
        <w:jc w:val="both"/>
        <w:rPr>
          <w:rFonts w:ascii="GHEA Grapalat" w:hAnsi="GHEA Grapalat"/>
          <w:color w:val="C00000"/>
          <w:lang w:val="hy-AM"/>
        </w:rPr>
      </w:pPr>
      <w:r w:rsidRPr="00C27D8D">
        <w:rPr>
          <w:rFonts w:ascii="GHEA Grapalat" w:hAnsi="GHEA Grapalat"/>
          <w:lang w:val="hy-AM"/>
        </w:rPr>
        <w:lastRenderedPageBreak/>
        <w:t>1</w:t>
      </w:r>
      <w:r w:rsidR="00840C82" w:rsidRPr="00C27D8D">
        <w:rPr>
          <w:rFonts w:ascii="GHEA Grapalat" w:hAnsi="GHEA Grapalat"/>
          <w:lang w:val="hy-AM"/>
        </w:rPr>
        <w:t xml:space="preserve">) </w:t>
      </w:r>
      <w:r w:rsidR="00C27D8D" w:rsidRPr="00C27D8D">
        <w:rPr>
          <w:rFonts w:ascii="GHEA Grapalat" w:hAnsi="GHEA Grapalat"/>
          <w:lang w:val="hy-AM"/>
        </w:rPr>
        <w:t>Այն դեպքում, երբ քամու բեռնվածքը, ազդեցության տեսակետից, հանդիսանում է հիմնական կարճատև բեռնվածքը, ապա սառցածածկույթային բեռնվածքը թույլատրվում է հաշվի չառնել:</w:t>
      </w:r>
    </w:p>
    <w:p w:rsidR="00840C82" w:rsidRPr="00C27D8D" w:rsidRDefault="000F6135" w:rsidP="00840C82">
      <w:pPr>
        <w:spacing w:after="0"/>
        <w:ind w:left="851" w:hanging="284"/>
        <w:jc w:val="both"/>
        <w:rPr>
          <w:rFonts w:ascii="GHEA Grapalat" w:hAnsi="GHEA Grapalat"/>
          <w:lang w:val="hy-AM"/>
        </w:rPr>
      </w:pPr>
      <w:r w:rsidRPr="00C27D8D">
        <w:rPr>
          <w:rFonts w:ascii="GHEA Grapalat" w:hAnsi="GHEA Grapalat"/>
          <w:lang w:val="hy-AM"/>
        </w:rPr>
        <w:t>2</w:t>
      </w:r>
      <w:r w:rsidR="00840C82" w:rsidRPr="00C27D8D">
        <w:rPr>
          <w:rFonts w:ascii="GHEA Grapalat" w:hAnsi="GHEA Grapalat"/>
          <w:lang w:val="hy-AM"/>
        </w:rPr>
        <w:t xml:space="preserve">) </w:t>
      </w:r>
      <w:r w:rsidR="00C27D8D" w:rsidRPr="00C27D8D">
        <w:rPr>
          <w:rFonts w:ascii="GHEA Grapalat" w:hAnsi="GHEA Grapalat"/>
          <w:lang w:val="hy-AM"/>
        </w:rPr>
        <w:t xml:space="preserve">Այն դեպքում, երբ սառցածածկույթային բեռնվածքը, ազդեցության տեսակետից, հանդիսանում է հիմնական կարճատև բեռնվածքը, ապա քամու բեռնվածքի համար զուգակցումների գործակիցները (տես </w:t>
      </w:r>
      <w:r w:rsidR="00C27D8D" w:rsidRPr="00C27D8D">
        <w:rPr>
          <w:rFonts w:ascii="GHEA Grapalat" w:hAnsi="GHEA Grapalat"/>
          <w:b/>
          <w:lang w:val="hy-AM"/>
        </w:rPr>
        <w:t>26</w:t>
      </w:r>
      <w:r w:rsidR="00C27D8D" w:rsidRPr="00C27D8D">
        <w:rPr>
          <w:rFonts w:ascii="GHEA Grapalat" w:hAnsi="GHEA Grapalat"/>
          <w:bCs/>
          <w:lang w:val="hy-AM"/>
        </w:rPr>
        <w:t>-րդ</w:t>
      </w:r>
      <w:r w:rsidR="00C27D8D">
        <w:rPr>
          <w:rFonts w:ascii="GHEA Grapalat" w:hAnsi="GHEA Grapalat"/>
          <w:b/>
          <w:lang w:val="hy-AM"/>
        </w:rPr>
        <w:t xml:space="preserve"> </w:t>
      </w:r>
      <w:r w:rsidR="00C27D8D" w:rsidRPr="00C27D8D">
        <w:rPr>
          <w:rFonts w:ascii="GHEA Grapalat" w:hAnsi="GHEA Grapalat"/>
          <w:lang w:val="hy-AM"/>
        </w:rPr>
        <w:t>կետ</w:t>
      </w:r>
      <w:r w:rsidR="00C27D8D">
        <w:rPr>
          <w:rFonts w:ascii="GHEA Grapalat" w:hAnsi="GHEA Grapalat"/>
          <w:lang w:val="hy-AM"/>
        </w:rPr>
        <w:t>ը</w:t>
      </w:r>
      <w:r w:rsidR="00C27D8D" w:rsidRPr="00C27D8D">
        <w:rPr>
          <w:rFonts w:ascii="GHEA Grapalat" w:hAnsi="GHEA Grapalat"/>
          <w:lang w:val="hy-AM"/>
        </w:rPr>
        <w:t>) ընդունվում են հավասար՝</w:t>
      </w:r>
    </w:p>
    <w:p w:rsidR="00840C82" w:rsidRPr="00C27D8D" w:rsidRDefault="00F37CD0" w:rsidP="00840C82">
      <w:pPr>
        <w:spacing w:after="0"/>
        <w:ind w:left="1134" w:hanging="283"/>
        <w:jc w:val="both"/>
        <w:rPr>
          <w:rFonts w:ascii="GHEA Grapalat" w:hAnsi="GHEA Grapalat"/>
          <w:lang w:val="hy-AM"/>
        </w:rPr>
      </w:pPr>
      <w:r w:rsidRPr="00C27D8D">
        <w:rPr>
          <w:rFonts w:ascii="GHEA Grapalat" w:hAnsi="GHEA Grapalat"/>
          <w:lang w:val="hy-AM"/>
        </w:rPr>
        <w:t>ա</w:t>
      </w:r>
      <w:r w:rsidR="000F6135" w:rsidRPr="00C27D8D">
        <w:rPr>
          <w:rFonts w:ascii="GHEA Grapalat" w:hAnsi="GHEA Grapalat"/>
          <w:lang w:val="hy-AM"/>
        </w:rPr>
        <w:t>)</w:t>
      </w:r>
      <w:r w:rsidR="00840C82" w:rsidRPr="00C27D8D">
        <w:rPr>
          <w:rFonts w:ascii="GHEA Grapalat" w:hAnsi="GHEA Grapalat"/>
          <w:lang w:val="hy-AM"/>
        </w:rPr>
        <w:tab/>
      </w:r>
      <w:r w:rsidR="00C27D8D" w:rsidRPr="00C27D8D">
        <w:rPr>
          <w:rFonts w:ascii="GHEA Grapalat" w:hAnsi="GHEA Grapalat"/>
          <w:lang w:val="hy-AM"/>
        </w:rPr>
        <w:t xml:space="preserve">սառցածածկույթով պատված ճկուն տարրերի համար (լարեր, ճոպաններ, ձգալարեր, կայմեր, վանտեր և այլն) քամու բեռնվածքի զուգակցման գործակիցը  </w:t>
      </w:r>
      <m:oMath>
        <m:sSub>
          <m:sSubPr>
            <m:ctrlPr>
              <w:rPr>
                <w:rFonts w:ascii="Cambria Math" w:hAnsi="Cambria Math"/>
              </w:rPr>
            </m:ctrlPr>
          </m:sSubPr>
          <m:e>
            <m:r>
              <m:rPr>
                <m:sty m:val="p"/>
              </m:rPr>
              <w:rPr>
                <w:rFonts w:ascii="Cambria Math" w:hAnsi="Cambria Math"/>
              </w:rPr>
              <m:t>Ψ</m:t>
            </m:r>
          </m:e>
          <m:sub>
            <m:r>
              <w:rPr>
                <w:rFonts w:ascii="Cambria Math" w:hAnsi="Cambria Math"/>
                <w:lang w:val="hy-AM"/>
              </w:rPr>
              <m:t>tn</m:t>
            </m:r>
          </m:sub>
        </m:sSub>
      </m:oMath>
      <w:r w:rsidR="00C27D8D" w:rsidRPr="00C27D8D">
        <w:rPr>
          <w:rFonts w:ascii="GHEA Grapalat" w:hAnsi="GHEA Grapalat"/>
          <w:lang w:val="hy-AM"/>
        </w:rPr>
        <w:t xml:space="preserve"> = 0,25,</w:t>
      </w:r>
    </w:p>
    <w:p w:rsidR="00840C82" w:rsidRPr="00C27D8D" w:rsidRDefault="00F37CD0" w:rsidP="00840C82">
      <w:pPr>
        <w:spacing w:after="120"/>
        <w:ind w:left="1134" w:hanging="283"/>
        <w:jc w:val="both"/>
        <w:rPr>
          <w:rFonts w:ascii="GHEA Grapalat" w:hAnsi="GHEA Grapalat"/>
          <w:lang w:val="hy-AM"/>
        </w:rPr>
      </w:pPr>
      <w:r w:rsidRPr="00C27D8D">
        <w:rPr>
          <w:rFonts w:ascii="GHEA Grapalat" w:hAnsi="GHEA Grapalat"/>
          <w:lang w:val="hy-AM"/>
        </w:rPr>
        <w:t>բ</w:t>
      </w:r>
      <w:r w:rsidR="000F6135" w:rsidRPr="00C27D8D">
        <w:rPr>
          <w:rFonts w:ascii="GHEA Grapalat" w:hAnsi="GHEA Grapalat"/>
          <w:lang w:val="hy-AM"/>
        </w:rPr>
        <w:t>)</w:t>
      </w:r>
      <w:r w:rsidR="00840C82" w:rsidRPr="00C27D8D">
        <w:rPr>
          <w:rFonts w:ascii="GHEA Grapalat" w:hAnsi="GHEA Grapalat"/>
          <w:lang w:val="hy-AM"/>
        </w:rPr>
        <w:tab/>
      </w:r>
      <w:r w:rsidR="00C27D8D" w:rsidRPr="00C27D8D">
        <w:rPr>
          <w:rFonts w:ascii="GHEA Grapalat" w:hAnsi="GHEA Grapalat"/>
          <w:lang w:val="hy-AM"/>
        </w:rPr>
        <w:t xml:space="preserve">մնացած կոնստրուկտիվ տարրերի համար, այդ թվում նաև (62) բանաձևի օգտագործման ժամանակ, քամու բեռնվածքի զուգակցման գործակիցը  </w:t>
      </w:r>
      <m:oMath>
        <m:sSub>
          <m:sSubPr>
            <m:ctrlPr>
              <w:rPr>
                <w:rFonts w:ascii="Cambria Math" w:hAnsi="Cambria Math"/>
              </w:rPr>
            </m:ctrlPr>
          </m:sSubPr>
          <m:e>
            <m:r>
              <m:rPr>
                <m:sty m:val="p"/>
              </m:rPr>
              <w:rPr>
                <w:rFonts w:ascii="Cambria Math" w:hAnsi="Cambria Math"/>
              </w:rPr>
              <m:t>Ψ</m:t>
            </m:r>
          </m:e>
          <m:sub>
            <m:r>
              <w:rPr>
                <w:rFonts w:ascii="Cambria Math" w:hAnsi="Cambria Math"/>
                <w:lang w:val="hy-AM"/>
              </w:rPr>
              <m:t>tn</m:t>
            </m:r>
          </m:sub>
        </m:sSub>
      </m:oMath>
      <w:r w:rsidR="00C27D8D" w:rsidRPr="00C27D8D">
        <w:rPr>
          <w:rFonts w:ascii="GHEA Grapalat" w:hAnsi="GHEA Grapalat"/>
          <w:lang w:val="hy-AM"/>
        </w:rPr>
        <w:t xml:space="preserve"> = 0,6:</w:t>
      </w:r>
    </w:p>
    <w:p w:rsidR="00840C82" w:rsidRPr="007C7032" w:rsidRDefault="000F6135" w:rsidP="00840C82">
      <w:pPr>
        <w:spacing w:after="120"/>
        <w:ind w:firstLine="567"/>
        <w:jc w:val="both"/>
        <w:rPr>
          <w:rFonts w:ascii="GHEA Grapalat" w:hAnsi="GHEA Grapalat"/>
          <w:lang w:val="hy-AM"/>
        </w:rPr>
      </w:pPr>
      <w:r w:rsidRPr="007C7032">
        <w:rPr>
          <w:rFonts w:ascii="GHEA Grapalat" w:hAnsi="GHEA Grapalat"/>
          <w:b/>
          <w:bCs/>
          <w:lang w:val="hy-AM"/>
        </w:rPr>
        <w:t>249.</w:t>
      </w:r>
      <w:r w:rsidRPr="007C7032">
        <w:rPr>
          <w:rFonts w:ascii="GHEA Grapalat" w:hAnsi="GHEA Grapalat"/>
          <w:lang w:val="hy-AM"/>
        </w:rPr>
        <w:t xml:space="preserve"> </w:t>
      </w:r>
      <w:r w:rsidR="007C7032" w:rsidRPr="007C7032">
        <w:rPr>
          <w:rFonts w:ascii="GHEA Grapalat" w:hAnsi="GHEA Grapalat"/>
          <w:lang w:val="hy-AM"/>
        </w:rPr>
        <w:t>Առանձին շրջաններում, որտեղ նկատվում են քամու զգալի արագությունների և մեծ չափերի սառցածածկույթա-եղյամային նստվածքների զուգակցումներ, սարցածածկույթի կողի հաստությունը և դրա խտությունը, ինչպես նաև քամու ճնշումն անհրաժեշտ է ընդունել ըստ փաստացի տվյալների:</w:t>
      </w:r>
    </w:p>
    <w:p w:rsidR="00840C82" w:rsidRPr="007C7032" w:rsidRDefault="000F6135" w:rsidP="00840C82">
      <w:pPr>
        <w:spacing w:after="120"/>
        <w:ind w:firstLine="567"/>
        <w:jc w:val="both"/>
        <w:rPr>
          <w:rFonts w:ascii="GHEA Grapalat" w:hAnsi="GHEA Grapalat"/>
          <w:lang w:val="hy-AM"/>
        </w:rPr>
      </w:pPr>
      <w:r w:rsidRPr="007C7032">
        <w:rPr>
          <w:rFonts w:ascii="GHEA Grapalat" w:hAnsi="GHEA Grapalat"/>
          <w:b/>
          <w:bCs/>
          <w:lang w:val="hy-AM"/>
        </w:rPr>
        <w:t>250</w:t>
      </w:r>
      <w:r w:rsidR="00840C82" w:rsidRPr="007C7032">
        <w:rPr>
          <w:rFonts w:ascii="GHEA Grapalat" w:hAnsi="GHEA Grapalat"/>
          <w:b/>
          <w:bCs/>
          <w:lang w:val="hy-AM"/>
        </w:rPr>
        <w:t>.</w:t>
      </w:r>
      <w:r w:rsidR="00840C82" w:rsidRPr="007C7032">
        <w:rPr>
          <w:rFonts w:ascii="GHEA Grapalat" w:hAnsi="GHEA Grapalat"/>
          <w:lang w:val="hy-AM"/>
        </w:rPr>
        <w:t xml:space="preserve"> </w:t>
      </w:r>
      <w:r w:rsidR="007C7032" w:rsidRPr="007C7032">
        <w:rPr>
          <w:rFonts w:ascii="GHEA Grapalat" w:hAnsi="GHEA Grapalat"/>
          <w:lang w:val="hy-AM"/>
        </w:rPr>
        <w:t>Սարցածածկույթի առկայության դեպքում օդի ջերմաստիճանն անհրաժեշտ է մինչև 100 մ բարձրությամբ կառուցվածքների համար ընդունել մինուս 5°С, իսկ 100 մ-ից ավելի դեպքում՝ մինուս 10°С:</w:t>
      </w:r>
    </w:p>
    <w:p w:rsidR="00E147C0" w:rsidRPr="007C7032" w:rsidRDefault="00F51EC2" w:rsidP="0023323B">
      <w:pPr>
        <w:spacing w:after="120"/>
        <w:ind w:firstLine="567"/>
        <w:jc w:val="both"/>
        <w:rPr>
          <w:rFonts w:ascii="GHEA Grapalat" w:hAnsi="GHEA Grapalat"/>
          <w:lang w:val="hy-AM"/>
        </w:rPr>
      </w:pPr>
      <w:r w:rsidRPr="007C7032">
        <w:rPr>
          <w:rFonts w:ascii="GHEA Grapalat" w:hAnsi="GHEA Grapalat"/>
          <w:b/>
          <w:bCs/>
          <w:lang w:val="hy-AM"/>
        </w:rPr>
        <w:t>251.</w:t>
      </w:r>
      <w:r w:rsidR="007C7032" w:rsidRPr="007C7032">
        <w:rPr>
          <w:rFonts w:ascii="Calibri" w:hAnsi="Calibri" w:cs="Calibri"/>
          <w:b/>
          <w:bCs/>
          <w:lang w:val="hy-AM"/>
        </w:rPr>
        <w:t> </w:t>
      </w:r>
      <w:r w:rsidR="007C7032" w:rsidRPr="007C7032">
        <w:rPr>
          <w:rFonts w:ascii="GHEA Grapalat" w:hAnsi="GHEA Grapalat"/>
          <w:lang w:val="hy-AM"/>
        </w:rPr>
        <w:t xml:space="preserve">Սառցածածկույթային բեռնվածքի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7C7032" w:rsidRPr="007C7032">
        <w:rPr>
          <w:rFonts w:ascii="GHEA Grapalat" w:hAnsi="GHEA Grapalat"/>
          <w:lang w:val="hy-AM"/>
        </w:rPr>
        <w:t xml:space="preserve"> բեռնվածքի հուսալիության գործակիցն անհրաժեշտ է ընդունել 2,0:</w:t>
      </w:r>
    </w:p>
    <w:p w:rsidR="006C32B3" w:rsidRPr="007C7032" w:rsidRDefault="00F51EC2" w:rsidP="0023323B">
      <w:pPr>
        <w:spacing w:after="120"/>
        <w:ind w:firstLine="567"/>
        <w:jc w:val="both"/>
        <w:rPr>
          <w:rFonts w:ascii="GHEA Grapalat" w:hAnsi="GHEA Grapalat"/>
          <w:lang w:val="hy-AM"/>
        </w:rPr>
      </w:pPr>
      <w:r w:rsidRPr="007C7032">
        <w:rPr>
          <w:rFonts w:ascii="GHEA Grapalat" w:hAnsi="GHEA Grapalat"/>
          <w:b/>
          <w:bCs/>
          <w:lang w:val="hy-AM"/>
        </w:rPr>
        <w:t>252.</w:t>
      </w:r>
      <w:r w:rsidR="003D2760" w:rsidRPr="007C7032">
        <w:rPr>
          <w:rFonts w:ascii="GHEA Grapalat" w:hAnsi="GHEA Grapalat"/>
          <w:lang w:val="hy-AM"/>
        </w:rPr>
        <w:t xml:space="preserve"> </w:t>
      </w:r>
      <w:r w:rsidR="007C7032" w:rsidRPr="007C7032">
        <w:rPr>
          <w:rFonts w:ascii="GHEA Grapalat" w:hAnsi="GHEA Grapalat"/>
          <w:lang w:val="hy-AM"/>
        </w:rPr>
        <w:t>Սառցածածկույթային բեռնվածքներն անհրաժեշտ է հաշվի առնել սայրաձողերի, կոնստրուկցիաների վանդակավոր տարրերի, ինչպես նաև բարձրաբերձ շենքերի պատերի և ծածկերի, օդային բացակով ճակատների ջերմամեկուսացման համակարգերի, դրանց ամրակցման տարրերի, դեկորատիվ տարրերի և այլնի նախագծման ժամանակ:</w:t>
      </w:r>
    </w:p>
    <w:p w:rsidR="006C32B3" w:rsidRPr="007C7032" w:rsidRDefault="00F51EC2" w:rsidP="0023323B">
      <w:pPr>
        <w:spacing w:after="120"/>
        <w:ind w:firstLine="567"/>
        <w:jc w:val="both"/>
        <w:rPr>
          <w:rFonts w:ascii="GHEA Grapalat" w:hAnsi="GHEA Grapalat"/>
          <w:lang w:val="hy-AM"/>
        </w:rPr>
      </w:pPr>
      <w:r w:rsidRPr="007C7032">
        <w:rPr>
          <w:rFonts w:ascii="GHEA Grapalat" w:hAnsi="GHEA Grapalat"/>
          <w:b/>
          <w:bCs/>
          <w:lang w:val="hy-AM"/>
        </w:rPr>
        <w:t>253.</w:t>
      </w:r>
      <w:r w:rsidR="006C32B3" w:rsidRPr="007C7032">
        <w:rPr>
          <w:rFonts w:ascii="GHEA Grapalat" w:hAnsi="GHEA Grapalat"/>
          <w:lang w:val="hy-AM"/>
        </w:rPr>
        <w:t xml:space="preserve"> </w:t>
      </w:r>
      <w:r w:rsidR="007C7032" w:rsidRPr="007C7032">
        <w:rPr>
          <w:rFonts w:ascii="GHEA Grapalat" w:hAnsi="GHEA Grapalat"/>
          <w:lang w:val="hy-AM"/>
        </w:rPr>
        <w:t xml:space="preserve">Հաշվարկներում անհրաժեշտ է հաշվի առնել շենքի մակերևույթով և պարփակող կոնստրուկցիաների տարրերի վրայով քամու հոսքի տարբեր ուղղությունների պարագայում սառցածածկույթային բեռնվածքների բաշխման առավել անբարենպաստ սխեմաները, որոնք բնութագրվում են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7C7032" w:rsidRPr="007C7032">
        <w:rPr>
          <w:rFonts w:ascii="GHEA Grapalat" w:hAnsi="GHEA Grapalat"/>
          <w:lang w:val="hy-AM"/>
        </w:rPr>
        <w:t xml:space="preserve"> գործակիցների տարբեր արժեքներով: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7C7032" w:rsidRPr="007C7032">
        <w:rPr>
          <w:rFonts w:ascii="GHEA Grapalat" w:eastAsiaTheme="minorEastAsia" w:hAnsi="GHEA Grapalat"/>
          <w:sz w:val="24"/>
          <w:szCs w:val="24"/>
          <w:lang w:val="hy-AM"/>
        </w:rPr>
        <w:t>-</w:t>
      </w:r>
      <w:r w:rsidR="007C7032" w:rsidRPr="007C7032">
        <w:rPr>
          <w:rFonts w:ascii="GHEA Grapalat" w:eastAsiaTheme="minorEastAsia" w:hAnsi="GHEA Grapalat"/>
          <w:lang w:val="hy-AM"/>
        </w:rPr>
        <w:t>ի առավելագույն արժեքներն ընդունվում են հողմակողմում գտնվող փոքր չափերով տարրերի համար՝ շենքի առավել երկար կողմերի երկայնքով քամու հոսքի ազդեցության դեպքում: Կոնստրուկցիաների առանձին տարրերի համար քամու հոսքի տարբեր ուղղությունների դեպքում</w:t>
      </w:r>
      <w:r w:rsidR="007C7032" w:rsidRPr="007C703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2</m:t>
            </m:r>
          </m:sub>
        </m:sSub>
      </m:oMath>
      <w:r w:rsidR="007C7032" w:rsidRPr="007C7032">
        <w:rPr>
          <w:rFonts w:ascii="GHEA Grapalat" w:hAnsi="GHEA Grapalat"/>
          <w:lang w:val="hy-AM"/>
        </w:rPr>
        <w:t xml:space="preserve"> գործակցի արժեքներն անհրաժեշտ է  ճշգրտել հատուկ իրականացված ուսումնասիրությունների տվյալներով:</w:t>
      </w:r>
    </w:p>
    <w:p w:rsidR="00C82310" w:rsidRPr="007C7032" w:rsidRDefault="00F51EC2" w:rsidP="0077574B">
      <w:pPr>
        <w:spacing w:after="120"/>
        <w:ind w:firstLine="567"/>
        <w:jc w:val="both"/>
        <w:rPr>
          <w:rFonts w:ascii="GHEA Grapalat" w:hAnsi="GHEA Grapalat"/>
          <w:lang w:val="hy-AM"/>
        </w:rPr>
      </w:pPr>
      <w:r w:rsidRPr="007C7032">
        <w:rPr>
          <w:rFonts w:ascii="GHEA Grapalat" w:hAnsi="GHEA Grapalat"/>
          <w:b/>
          <w:bCs/>
          <w:lang w:val="hy-AM"/>
        </w:rPr>
        <w:t>254.</w:t>
      </w:r>
      <w:r w:rsidRPr="007C7032">
        <w:rPr>
          <w:rFonts w:ascii="GHEA Grapalat" w:hAnsi="GHEA Grapalat"/>
          <w:lang w:val="hy-AM"/>
        </w:rPr>
        <w:t xml:space="preserve"> </w:t>
      </w:r>
      <w:r w:rsidR="007C7032" w:rsidRPr="007C7032">
        <w:rPr>
          <w:rFonts w:ascii="GHEA Grapalat" w:hAnsi="GHEA Grapalat"/>
          <w:lang w:val="hy-AM"/>
        </w:rPr>
        <w:t>Ցցված մասերով, կտրվածքներով կամ բացվածքներով, վանդակավոր և այլ նմանատիպ տարրերով բարդ երկրաչափական ձև ունեցող կոնստրուկցիաների տարրերի վրա, որոնք կարող են ենթարկվել սառցակալման, ինչպես նաև 400 մ-ից ավել բարձրության վրա գտնվող տարրերի վրա սառցածածկույթային բեռնվածքներն անհրաժեշտ է ընդունել նախագծման առաջադրանքով:</w:t>
      </w:r>
    </w:p>
    <w:p w:rsidR="0023323B" w:rsidRPr="003F7B77" w:rsidRDefault="000D27A5" w:rsidP="0023323B">
      <w:pPr>
        <w:pStyle w:val="Heading1"/>
        <w:spacing w:before="240" w:after="240" w:line="276" w:lineRule="auto"/>
        <w:rPr>
          <w:rFonts w:ascii="GHEA Grapalat" w:hAnsi="GHEA Grapalat"/>
          <w:bCs w:val="0"/>
          <w:sz w:val="26"/>
          <w:szCs w:val="26"/>
          <w:lang w:val="hy-AM"/>
        </w:rPr>
      </w:pPr>
      <w:r w:rsidRPr="00A82ABA">
        <w:rPr>
          <w:rFonts w:ascii="GHEA Grapalat" w:eastAsia="Times New Roman" w:hAnsi="GHEA Grapalat"/>
          <w:sz w:val="26"/>
          <w:szCs w:val="26"/>
          <w:lang w:val="hy-AM"/>
        </w:rPr>
        <w:t>13</w:t>
      </w:r>
      <w:r w:rsidR="0023323B" w:rsidRPr="003F7B77">
        <w:rPr>
          <w:rFonts w:ascii="GHEA Grapalat" w:eastAsia="Times New Roman" w:hAnsi="GHEA Grapalat"/>
          <w:sz w:val="26"/>
          <w:szCs w:val="26"/>
          <w:lang w:val="hy-AM"/>
        </w:rPr>
        <w:t xml:space="preserve">. </w:t>
      </w:r>
      <w:r w:rsidR="003F7B77" w:rsidRPr="003F7B77">
        <w:rPr>
          <w:rFonts w:ascii="GHEA Grapalat" w:hAnsi="GHEA Grapalat"/>
          <w:bCs w:val="0"/>
          <w:sz w:val="26"/>
          <w:szCs w:val="26"/>
          <w:lang w:val="hy-AM"/>
        </w:rPr>
        <w:t>ՋԵՐՄԱՅԻՆ ԿԼԻՄԱՅԱԿԱՆ ԲԵՌՆՎԱԾՔՆԵՐԸ</w:t>
      </w:r>
    </w:p>
    <w:p w:rsidR="00315834" w:rsidRPr="007C7032" w:rsidRDefault="00104904" w:rsidP="00315834">
      <w:pPr>
        <w:spacing w:after="0"/>
        <w:ind w:firstLine="567"/>
        <w:rPr>
          <w:rFonts w:ascii="GHEA Grapalat" w:hAnsi="GHEA Grapalat"/>
          <w:lang w:val="hy-AM"/>
        </w:rPr>
      </w:pPr>
      <w:r w:rsidRPr="007C7032">
        <w:rPr>
          <w:rFonts w:ascii="GHEA Grapalat" w:hAnsi="GHEA Grapalat"/>
          <w:b/>
          <w:bCs/>
          <w:lang w:val="hy-AM"/>
        </w:rPr>
        <w:t>255</w:t>
      </w:r>
      <w:r w:rsidR="00315834" w:rsidRPr="007C7032">
        <w:rPr>
          <w:rFonts w:ascii="GHEA Grapalat" w:hAnsi="GHEA Grapalat"/>
          <w:b/>
          <w:bCs/>
          <w:lang w:val="hy-AM"/>
        </w:rPr>
        <w:t>.</w:t>
      </w:r>
      <w:r w:rsidR="00315834" w:rsidRPr="007C7032">
        <w:rPr>
          <w:rFonts w:ascii="GHEA Grapalat" w:hAnsi="GHEA Grapalat"/>
          <w:lang w:val="hy-AM"/>
        </w:rPr>
        <w:t xml:space="preserve"> </w:t>
      </w:r>
      <w:r w:rsidR="007C7032" w:rsidRPr="007C7032">
        <w:rPr>
          <w:rFonts w:ascii="GHEA Grapalat" w:hAnsi="GHEA Grapalat"/>
          <w:lang w:val="hy-AM"/>
        </w:rPr>
        <w:t>Ջերմային կլիմայական ազդեցությունները բաժանվում են երկու տիպի.</w:t>
      </w:r>
    </w:p>
    <w:p w:rsidR="00E147C0" w:rsidRPr="007C7032" w:rsidRDefault="00104904" w:rsidP="00315834">
      <w:pPr>
        <w:spacing w:after="0"/>
        <w:ind w:left="851" w:hanging="284"/>
        <w:jc w:val="both"/>
        <w:rPr>
          <w:rFonts w:ascii="GHEA Grapalat" w:hAnsi="GHEA Grapalat"/>
          <w:lang w:val="hy-AM"/>
        </w:rPr>
      </w:pPr>
      <w:r w:rsidRPr="007C7032">
        <w:rPr>
          <w:rFonts w:ascii="GHEA Grapalat" w:hAnsi="GHEA Grapalat"/>
          <w:lang w:val="hy-AM"/>
        </w:rPr>
        <w:lastRenderedPageBreak/>
        <w:t>1</w:t>
      </w:r>
      <w:r w:rsidR="00315834" w:rsidRPr="007C7032">
        <w:rPr>
          <w:rFonts w:ascii="GHEA Grapalat" w:hAnsi="GHEA Grapalat"/>
          <w:lang w:val="hy-AM"/>
        </w:rPr>
        <w:t xml:space="preserve">) </w:t>
      </w:r>
      <w:r w:rsidR="007C7032" w:rsidRPr="007C7032">
        <w:rPr>
          <w:rFonts w:ascii="GHEA Grapalat" w:hAnsi="GHEA Grapalat"/>
          <w:lang w:val="hy-AM"/>
        </w:rPr>
        <w:t>կոնստրուկցիաների պարփակման պայմանների հետ կապված ազդեցություններ,</w:t>
      </w:r>
    </w:p>
    <w:p w:rsidR="00315834" w:rsidRPr="007C7032" w:rsidRDefault="00104904" w:rsidP="00315834">
      <w:pPr>
        <w:spacing w:after="120"/>
        <w:ind w:left="851" w:hanging="284"/>
        <w:jc w:val="both"/>
        <w:rPr>
          <w:rFonts w:ascii="GHEA Grapalat" w:hAnsi="GHEA Grapalat"/>
          <w:lang w:val="hy-AM"/>
        </w:rPr>
      </w:pPr>
      <w:r w:rsidRPr="007C7032">
        <w:rPr>
          <w:rFonts w:ascii="GHEA Grapalat" w:hAnsi="GHEA Grapalat"/>
          <w:lang w:val="hy-AM"/>
        </w:rPr>
        <w:t>2</w:t>
      </w:r>
      <w:r w:rsidR="00315834" w:rsidRPr="007C7032">
        <w:rPr>
          <w:rFonts w:ascii="GHEA Grapalat" w:hAnsi="GHEA Grapalat"/>
          <w:lang w:val="hy-AM"/>
        </w:rPr>
        <w:t xml:space="preserve">) </w:t>
      </w:r>
      <w:r w:rsidR="007C7032" w:rsidRPr="007C7032">
        <w:rPr>
          <w:rFonts w:ascii="GHEA Grapalat" w:hAnsi="GHEA Grapalat"/>
          <w:lang w:val="hy-AM"/>
        </w:rPr>
        <w:t>տարրի հատվածքով ջերմաստիճանի տարբերություններով պայմանավորված ազդեցություներ, որոնք կապված են արեգակնային ճառագայթման ազդեցության և (կամ) շահագործման պայմանների հետ:</w:t>
      </w:r>
    </w:p>
    <w:p w:rsidR="00315834" w:rsidRPr="007C7032" w:rsidRDefault="00104904" w:rsidP="007C7032">
      <w:pPr>
        <w:spacing w:after="120"/>
        <w:ind w:firstLine="567"/>
        <w:jc w:val="both"/>
        <w:rPr>
          <w:rFonts w:ascii="GHEA Grapalat" w:hAnsi="GHEA Grapalat"/>
          <w:lang w:val="hy-AM"/>
        </w:rPr>
      </w:pPr>
      <w:r w:rsidRPr="007C7032">
        <w:rPr>
          <w:rFonts w:ascii="GHEA Grapalat" w:hAnsi="GHEA Grapalat"/>
          <w:b/>
          <w:bCs/>
          <w:lang w:val="hy-AM"/>
        </w:rPr>
        <w:t>256.</w:t>
      </w:r>
      <w:r w:rsidR="00AE1FDA" w:rsidRPr="007C7032">
        <w:rPr>
          <w:rFonts w:ascii="GHEA Grapalat" w:hAnsi="GHEA Grapalat"/>
          <w:lang w:val="hy-AM"/>
        </w:rPr>
        <w:t xml:space="preserve"> </w:t>
      </w:r>
      <w:r w:rsidR="007C7032" w:rsidRPr="007C7032">
        <w:rPr>
          <w:rFonts w:ascii="GHEA Grapalat" w:hAnsi="GHEA Grapalat"/>
          <w:lang w:val="hy-AM"/>
        </w:rPr>
        <w:t xml:space="preserve">Ջերմաստիճանների փոփոխությունների նորմատիվ արժեքները կոնստրուկցիաների պարփակման դեպքում տարվա տաք </w:t>
      </w:r>
      <m:oMath>
        <m:r>
          <m:rPr>
            <m:sty m:val="p"/>
          </m:rPr>
          <w:rPr>
            <w:rFonts w:ascii="Cambria Math" w:hAnsi="Cambria Math"/>
            <w:sz w:val="24"/>
            <w:szCs w:val="24"/>
            <w:lang w:val="hy-AM"/>
          </w:rPr>
          <m:t xml:space="preserve"> Δ</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w</m:t>
            </m:r>
          </m:sub>
        </m:sSub>
      </m:oMath>
      <w:r w:rsidR="007C7032" w:rsidRPr="007C7032">
        <w:rPr>
          <w:rFonts w:ascii="GHEA Grapalat" w:eastAsiaTheme="minorEastAsia" w:hAnsi="GHEA Grapalat"/>
          <w:sz w:val="24"/>
          <w:szCs w:val="24"/>
          <w:lang w:val="hy-AM"/>
        </w:rPr>
        <w:t xml:space="preserve"> </w:t>
      </w:r>
      <w:r w:rsidR="007C7032" w:rsidRPr="007C7032">
        <w:rPr>
          <w:rFonts w:ascii="GHEA Grapalat" w:hAnsi="GHEA Grapalat"/>
          <w:lang w:val="hy-AM"/>
        </w:rPr>
        <w:t xml:space="preserve">և ցուրտ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r>
              <w:rPr>
                <w:rFonts w:ascii="Cambria Math" w:hAnsi="Cambria Math"/>
                <w:sz w:val="24"/>
                <w:szCs w:val="24"/>
                <w:lang w:val="hy-AM"/>
              </w:rPr>
              <m:t>t</m:t>
            </m:r>
          </m:e>
          <m:sub>
            <m:r>
              <w:rPr>
                <w:rFonts w:ascii="Cambria Math" w:hAnsi="Cambria Math"/>
                <w:sz w:val="24"/>
                <w:szCs w:val="24"/>
                <w:lang w:val="hy-AM"/>
              </w:rPr>
              <m:t>c</m:t>
            </m:r>
          </m:sub>
        </m:sSub>
      </m:oMath>
      <w:r w:rsidR="007C7032" w:rsidRPr="007C7032">
        <w:rPr>
          <w:rFonts w:ascii="GHEA Grapalat" w:eastAsiaTheme="minorEastAsia" w:hAnsi="GHEA Grapalat"/>
          <w:sz w:val="24"/>
          <w:szCs w:val="24"/>
          <w:lang w:val="hy-AM"/>
        </w:rPr>
        <w:t xml:space="preserve"> </w:t>
      </w:r>
      <w:r w:rsidR="007C7032" w:rsidRPr="007C7032">
        <w:rPr>
          <w:rFonts w:ascii="GHEA Grapalat" w:hAnsi="GHEA Grapalat"/>
          <w:lang w:val="hy-AM"/>
        </w:rPr>
        <w:t xml:space="preserve">եղանակներին </w:t>
      </w:r>
      <w:r w:rsidR="007C7032" w:rsidRPr="007C7032">
        <w:rPr>
          <w:rFonts w:ascii="GHEA Grapalat" w:eastAsiaTheme="minorEastAsia" w:hAnsi="GHEA Grapalat"/>
          <w:lang w:val="hy-AM"/>
        </w:rPr>
        <w:t>համապատասխանաբար անհրաժեշտ է որոշել հետևյալ բանաձևերով.</w:t>
      </w:r>
    </w:p>
    <w:p w:rsidR="00AE1FDA" w:rsidRDefault="00AE1FDA" w:rsidP="00AE1FDA">
      <w:pPr>
        <w:shd w:val="clear" w:color="auto" w:fill="FFFFFF"/>
        <w:tabs>
          <w:tab w:val="left" w:pos="8931"/>
        </w:tabs>
        <w:spacing w:after="120"/>
        <w:ind w:left="3686"/>
        <w:jc w:val="both"/>
        <w:rPr>
          <w:rFonts w:ascii="GHEA Grapalat" w:hAnsi="GHEA Grapalat"/>
          <w:lang w:val="hy-AM"/>
        </w:rPr>
      </w:pPr>
      <m:oMath>
        <m:r>
          <m:rPr>
            <m:sty m:val="p"/>
          </m:rPr>
          <w:rPr>
            <w:rFonts w:ascii="Cambria Math" w:hAnsi="Cambria Math"/>
            <w:sz w:val="24"/>
            <w:szCs w:val="24"/>
            <w:lang w:val="hy-AM"/>
          </w:rPr>
          <m:t>Δ</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Pr="00A82ABA">
        <w:rPr>
          <w:rFonts w:ascii="GHEA Grapalat" w:eastAsiaTheme="minorEastAsia" w:hAnsi="GHEA Grapalat" w:cs="Sylfaen"/>
          <w:lang w:val="hy-AM"/>
        </w:rPr>
        <w:t>=</w:t>
      </w:r>
      <w:r w:rsidRPr="00A82ABA">
        <w:rPr>
          <w:rFonts w:ascii="GHEA Grapalat" w:eastAsiaTheme="minorEastAsia" w:hAnsi="GHEA Grapalat" w:cs="Sylfaen"/>
          <w:color w:val="FF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Pr="00A82ABA">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0c </m:t>
            </m:r>
          </m:sub>
        </m:sSub>
      </m:oMath>
      <w:r w:rsidRPr="00A677EA">
        <w:rPr>
          <w:rFonts w:ascii="GHEA Grapalat" w:hAnsi="GHEA Grapalat" w:cs="Courier New"/>
          <w:i/>
          <w:iCs/>
          <w:lang w:val="hy-AM"/>
        </w:rPr>
        <w:tab/>
      </w:r>
      <w:r w:rsidRPr="00A677EA">
        <w:rPr>
          <w:rFonts w:ascii="GHEA Grapalat" w:hAnsi="GHEA Grapalat"/>
          <w:lang w:val="hy-AM"/>
        </w:rPr>
        <w:t>(</w:t>
      </w:r>
      <w:r w:rsidR="00DF2CD3" w:rsidRPr="00A82ABA">
        <w:rPr>
          <w:rFonts w:ascii="GHEA Grapalat" w:hAnsi="GHEA Grapalat"/>
          <w:lang w:val="hy-AM"/>
        </w:rPr>
        <w:t>63</w:t>
      </w:r>
      <w:r w:rsidRPr="00A677EA">
        <w:rPr>
          <w:rFonts w:ascii="GHEA Grapalat" w:hAnsi="GHEA Grapalat"/>
          <w:lang w:val="hy-AM"/>
        </w:rPr>
        <w:t>)</w:t>
      </w:r>
    </w:p>
    <w:p w:rsidR="00AE1FDA" w:rsidRDefault="00E269B3" w:rsidP="00AE1FDA">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r>
              <w:rPr>
                <w:rFonts w:ascii="Cambria Math" w:hAnsi="Cambria Math"/>
                <w:sz w:val="24"/>
                <w:szCs w:val="24"/>
                <w:lang w:val="hy-AM"/>
              </w:rPr>
              <m:t>t</m:t>
            </m:r>
          </m:e>
          <m:sub>
            <m:r>
              <w:rPr>
                <w:rFonts w:ascii="Cambria Math" w:hAnsi="Cambria Math"/>
                <w:sz w:val="24"/>
                <w:szCs w:val="24"/>
                <w:lang w:val="hy-AM"/>
              </w:rPr>
              <m:t xml:space="preserve">c  </m:t>
            </m:r>
          </m:sub>
        </m:sSub>
      </m:oMath>
      <w:r w:rsidR="00AE1FDA" w:rsidRPr="00A82ABA">
        <w:rPr>
          <w:rFonts w:ascii="GHEA Grapalat" w:eastAsiaTheme="minorEastAsia" w:hAnsi="GHEA Grapalat" w:cs="Sylfaen"/>
          <w:lang w:val="hy-AM"/>
        </w:rPr>
        <w:t>=</w:t>
      </w:r>
      <w:r w:rsidR="00AE1FDA" w:rsidRPr="00A82ABA">
        <w:rPr>
          <w:rFonts w:ascii="GHEA Grapalat" w:eastAsiaTheme="minorEastAsia" w:hAnsi="GHEA Grapalat" w:cs="Sylfaen"/>
          <w:color w:val="FF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c  </m:t>
            </m:r>
          </m:sub>
        </m:sSub>
      </m:oMath>
      <w:r w:rsidR="00AE1FDA" w:rsidRPr="00A82ABA">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0w </m:t>
            </m:r>
          </m:sub>
        </m:sSub>
      </m:oMath>
      <w:r w:rsidR="00AE1FDA" w:rsidRPr="00A677EA">
        <w:rPr>
          <w:rFonts w:ascii="GHEA Grapalat" w:hAnsi="GHEA Grapalat" w:cs="Courier New"/>
          <w:i/>
          <w:iCs/>
          <w:lang w:val="hy-AM"/>
        </w:rPr>
        <w:tab/>
      </w:r>
      <w:r w:rsidR="00AE1FDA" w:rsidRPr="00A677EA">
        <w:rPr>
          <w:rFonts w:ascii="GHEA Grapalat" w:hAnsi="GHEA Grapalat"/>
          <w:lang w:val="hy-AM"/>
        </w:rPr>
        <w:t>(</w:t>
      </w:r>
      <w:r w:rsidR="00DF2CD3" w:rsidRPr="00A82ABA">
        <w:rPr>
          <w:rFonts w:ascii="GHEA Grapalat" w:hAnsi="GHEA Grapalat"/>
          <w:lang w:val="hy-AM"/>
        </w:rPr>
        <w:t>64</w:t>
      </w:r>
      <w:r w:rsidR="00AE1FDA" w:rsidRPr="00A677EA">
        <w:rPr>
          <w:rFonts w:ascii="GHEA Grapalat" w:hAnsi="GHEA Grapalat"/>
          <w:lang w:val="hy-AM"/>
        </w:rPr>
        <w:t>)</w:t>
      </w:r>
    </w:p>
    <w:p w:rsidR="00AE1FDA" w:rsidRPr="007C7032" w:rsidRDefault="00F37CD0" w:rsidP="00AE1FDA">
      <w:pPr>
        <w:spacing w:after="0"/>
        <w:ind w:left="567" w:hanging="567"/>
        <w:jc w:val="both"/>
        <w:rPr>
          <w:rFonts w:ascii="GHEA Grapalat" w:hAnsi="GHEA Grapalat"/>
          <w:lang w:val="hy-AM"/>
        </w:rPr>
      </w:pPr>
      <w:r w:rsidRPr="007C7032">
        <w:rPr>
          <w:rFonts w:ascii="GHEA Grapalat" w:hAnsi="GHEA Grapalat"/>
          <w:lang w:val="hy-AM"/>
        </w:rPr>
        <w:t>որտեղ</w:t>
      </w:r>
      <w:r w:rsidR="00AE1FDA" w:rsidRPr="007C703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w </m:t>
            </m:r>
          </m:sub>
        </m:sSub>
      </m:oMath>
      <w:r w:rsidR="00AE1FDA" w:rsidRPr="007C7032">
        <w:rPr>
          <w:rFonts w:ascii="Calibri" w:eastAsiaTheme="minorEastAsia" w:hAnsi="Calibri" w:cs="Calibri"/>
          <w:sz w:val="24"/>
          <w:szCs w:val="24"/>
          <w:lang w:val="hy-AM"/>
        </w:rPr>
        <w:t> </w:t>
      </w:r>
      <w:r w:rsidR="00AE1FDA" w:rsidRPr="007C703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c  </m:t>
            </m:r>
          </m:sub>
        </m:sSub>
        <m:r>
          <w:rPr>
            <w:rFonts w:ascii="Cambria Math" w:hAnsi="Cambria Math"/>
            <w:sz w:val="24"/>
            <w:szCs w:val="24"/>
            <w:lang w:val="hy-AM"/>
          </w:rPr>
          <m:t> </m:t>
        </m:r>
      </m:oMath>
      <w:r w:rsidR="00AE1FDA" w:rsidRPr="007C7032">
        <w:rPr>
          <w:rFonts w:ascii="GHEA Grapalat" w:eastAsiaTheme="minorEastAsia" w:hAnsi="GHEA Grapalat" w:cs="Sylfaen"/>
          <w:sz w:val="24"/>
          <w:szCs w:val="24"/>
          <w:lang w:val="hy-AM"/>
        </w:rPr>
        <w:t>–</w:t>
      </w:r>
      <w:r w:rsidR="00AE1FDA" w:rsidRPr="007C7032">
        <w:rPr>
          <w:rFonts w:ascii="GHEA Grapalat" w:hAnsi="GHEA Grapalat"/>
          <w:lang w:val="hy-AM"/>
        </w:rPr>
        <w:t xml:space="preserve"> </w:t>
      </w:r>
      <w:r w:rsidR="007C7032" w:rsidRPr="007C7032">
        <w:rPr>
          <w:rFonts w:ascii="GHEA Grapalat" w:hAnsi="GHEA Grapalat"/>
          <w:lang w:val="hy-AM"/>
        </w:rPr>
        <w:t>տարվա տաք և ցուրտ եղանակների համար ջերմաստիճանների նորմատիվ արժեքներն են, որոնք բերված են աղյուսակ 40-ում,</w:t>
      </w:r>
    </w:p>
    <w:p w:rsidR="00AE1FDA" w:rsidRPr="009A2928" w:rsidRDefault="00E269B3" w:rsidP="00AE1FDA">
      <w:pPr>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0w </m:t>
            </m:r>
          </m:sub>
        </m:sSub>
      </m:oMath>
      <w:r w:rsidR="00A41B50" w:rsidRPr="009A2928">
        <w:rPr>
          <w:rFonts w:ascii="Calibri" w:eastAsiaTheme="minorEastAsia" w:hAnsi="Calibri" w:cs="Calibri"/>
          <w:sz w:val="24"/>
          <w:szCs w:val="24"/>
          <w:lang w:val="hy-AM"/>
        </w:rPr>
        <w:t> </w:t>
      </w:r>
      <w:r w:rsidR="00A41B50" w:rsidRPr="009A292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0c  </m:t>
            </m:r>
          </m:sub>
        </m:sSub>
        <m:r>
          <w:rPr>
            <w:rFonts w:ascii="Cambria Math" w:hAnsi="Cambria Math"/>
            <w:sz w:val="24"/>
            <w:szCs w:val="24"/>
            <w:lang w:val="hy-AM"/>
          </w:rPr>
          <m:t> </m:t>
        </m:r>
      </m:oMath>
      <w:r w:rsidR="00A41B50" w:rsidRPr="009A2928">
        <w:rPr>
          <w:rFonts w:ascii="GHEA Grapalat" w:eastAsiaTheme="minorEastAsia" w:hAnsi="GHEA Grapalat" w:cs="Sylfaen"/>
          <w:sz w:val="24"/>
          <w:szCs w:val="24"/>
          <w:lang w:val="hy-AM"/>
        </w:rPr>
        <w:t>–</w:t>
      </w:r>
      <w:r w:rsidR="00A41B50" w:rsidRPr="009A2928">
        <w:rPr>
          <w:rFonts w:ascii="GHEA Grapalat" w:hAnsi="GHEA Grapalat"/>
          <w:lang w:val="hy-AM"/>
        </w:rPr>
        <w:t xml:space="preserve"> </w:t>
      </w:r>
      <w:r w:rsidR="007C7032" w:rsidRPr="009A2928">
        <w:rPr>
          <w:rFonts w:ascii="GHEA Grapalat" w:hAnsi="GHEA Grapalat"/>
          <w:lang w:val="hy-AM"/>
        </w:rPr>
        <w:t xml:space="preserve">սկզբնական ջերմաստիճաններն են (պարփակման ջերմաստիճաններ) տարվա տաք և ցուրտ եղանակներին, որոնք ընդունվում են </w:t>
      </w:r>
      <w:r w:rsidR="007C7032" w:rsidRPr="009A2928">
        <w:rPr>
          <w:rFonts w:ascii="GHEA Grapalat" w:hAnsi="GHEA Grapalat"/>
          <w:b/>
          <w:bCs/>
          <w:lang w:val="hy-AM"/>
        </w:rPr>
        <w:t>265</w:t>
      </w:r>
      <w:r w:rsidR="007C7032" w:rsidRPr="009A2928">
        <w:rPr>
          <w:rFonts w:ascii="GHEA Grapalat" w:hAnsi="GHEA Grapalat"/>
          <w:bCs/>
          <w:lang w:val="hy-AM"/>
        </w:rPr>
        <w:t>-</w:t>
      </w:r>
      <w:r w:rsidR="009A2928" w:rsidRPr="009A2928">
        <w:rPr>
          <w:rFonts w:ascii="GHEA Grapalat" w:hAnsi="GHEA Grapalat"/>
          <w:bCs/>
          <w:lang w:val="hy-AM"/>
        </w:rPr>
        <w:t>րդ կետին</w:t>
      </w:r>
      <w:r w:rsidR="007C7032" w:rsidRPr="009A2928">
        <w:rPr>
          <w:rFonts w:ascii="GHEA Grapalat" w:hAnsi="GHEA Grapalat"/>
          <w:bCs/>
          <w:lang w:val="hy-AM"/>
        </w:rPr>
        <w:t xml:space="preserve"> </w:t>
      </w:r>
      <w:r w:rsidR="007C7032" w:rsidRPr="009A2928">
        <w:rPr>
          <w:rFonts w:ascii="GHEA Grapalat" w:hAnsi="GHEA Grapalat"/>
          <w:lang w:val="hy-AM"/>
        </w:rPr>
        <w:t>համապատասխան:</w:t>
      </w:r>
    </w:p>
    <w:p w:rsidR="00B92C5A" w:rsidRPr="009A2928" w:rsidRDefault="00104904" w:rsidP="009A2928">
      <w:pPr>
        <w:spacing w:after="0"/>
        <w:ind w:firstLine="567"/>
        <w:jc w:val="both"/>
        <w:rPr>
          <w:rFonts w:ascii="GHEA Grapalat" w:hAnsi="GHEA Grapalat"/>
          <w:lang w:val="hy-AM"/>
        </w:rPr>
      </w:pPr>
      <w:r w:rsidRPr="009A2928">
        <w:rPr>
          <w:rFonts w:ascii="GHEA Grapalat" w:hAnsi="GHEA Grapalat"/>
          <w:b/>
          <w:bCs/>
          <w:lang w:val="hy-AM"/>
        </w:rPr>
        <w:t>257.</w:t>
      </w:r>
      <w:r w:rsidR="008A4AD8" w:rsidRPr="009A2928">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ϑ</m:t>
            </m:r>
          </m:e>
          <m:sub>
            <m:r>
              <w:rPr>
                <w:rFonts w:ascii="Cambria Math" w:hAnsi="Cambria Math"/>
                <w:sz w:val="24"/>
                <w:szCs w:val="24"/>
                <w:lang w:val="hy-AM"/>
              </w:rPr>
              <m:t>w</m:t>
            </m:r>
          </m:sub>
        </m:sSub>
      </m:oMath>
      <w:r w:rsidR="009A2928" w:rsidRPr="009A2928">
        <w:rPr>
          <w:rFonts w:ascii="GHEA Grapalat" w:hAnsi="GHEA Grapalat"/>
          <w:lang w:val="hy-AM"/>
        </w:rPr>
        <w:t xml:space="preserve"> և </w:t>
      </w:r>
      <m:oMath>
        <m:sSub>
          <m:sSubPr>
            <m:ctrlPr>
              <w:rPr>
                <w:rFonts w:ascii="Cambria Math" w:hAnsi="Cambria Math"/>
                <w:i/>
                <w:sz w:val="24"/>
                <w:szCs w:val="24"/>
              </w:rPr>
            </m:ctrlPr>
          </m:sSubPr>
          <m:e>
            <m:r>
              <w:rPr>
                <w:rFonts w:ascii="Cambria Math" w:hAnsi="Cambria Math"/>
                <w:sz w:val="24"/>
                <w:szCs w:val="24"/>
                <w:lang w:val="hy-AM"/>
              </w:rPr>
              <m:t>ϑ</m:t>
            </m:r>
          </m:e>
          <m:sub>
            <m:r>
              <w:rPr>
                <w:rFonts w:ascii="Cambria Math" w:hAnsi="Cambria Math"/>
                <w:sz w:val="24"/>
                <w:szCs w:val="24"/>
                <w:lang w:val="hy-AM"/>
              </w:rPr>
              <m:t>c</m:t>
            </m:r>
          </m:sub>
        </m:sSub>
      </m:oMath>
      <w:r w:rsidR="009A2928" w:rsidRPr="009A2928">
        <w:rPr>
          <w:rFonts w:ascii="GHEA Grapalat" w:hAnsi="GHEA Grapalat" w:cs="Calibri"/>
          <w:lang w:val="hy-AM"/>
        </w:rPr>
        <w:t>-ն</w:t>
      </w:r>
      <w:r w:rsidR="009A2928" w:rsidRPr="009A2928">
        <w:rPr>
          <w:rFonts w:ascii="GHEA Grapalat" w:hAnsi="GHEA Grapalat"/>
          <w:lang w:val="hy-AM"/>
        </w:rPr>
        <w:t xml:space="preserve"> ջերմաստիճանային ազդեցությունների նորմատիվ արժեքներն են, որոնք պայմանավորված են տարրի հատվածքով ջերմաստիճանի տարբերություններով՝ համապատասխանաբար տարվա տաք և ցուրտ եղանակներին, միաշերտ կոնստրուկցիաների համար դրանք անհրաժեշտ է որոշել ըստ աղյուսակ 40-ի, որտեղ ընդունված են հետևյալ նշանակումները.</w:t>
      </w:r>
    </w:p>
    <w:p w:rsidR="00B531DA" w:rsidRPr="009A2928" w:rsidRDefault="00E269B3" w:rsidP="003A0719">
      <w:pPr>
        <w:spacing w:after="0"/>
        <w:ind w:left="567"/>
        <w:jc w:val="both"/>
        <w:rPr>
          <w:rFonts w:ascii="GHEA Grapalat" w:eastAsia="Calibri" w:hAnsi="GHEA Grapalat" w:cs="Sylfaen"/>
          <w:lang w:val="hy-AM"/>
        </w:rPr>
      </w:pPr>
      <m:oMath>
        <m:sSub>
          <m:sSubPr>
            <m:ctrlPr>
              <w:rPr>
                <w:rFonts w:ascii="Cambria Math" w:hAnsi="Cambria Math"/>
                <w:i/>
                <w:sz w:val="28"/>
                <w:szCs w:val="28"/>
                <w:lang w:val="hy-AM"/>
              </w:rPr>
            </m:ctrlPr>
          </m:sSubPr>
          <m:e>
            <m:r>
              <w:rPr>
                <w:rFonts w:ascii="Cambria Math" w:hAnsi="Cambria Math"/>
                <w:sz w:val="28"/>
                <w:szCs w:val="28"/>
                <w:lang w:val="hy-AM"/>
              </w:rPr>
              <m:t>t</m:t>
            </m:r>
          </m:e>
          <m:sub>
            <m:r>
              <w:rPr>
                <w:rFonts w:ascii="Cambria Math" w:hAnsi="Cambria Math"/>
                <w:sz w:val="28"/>
                <w:szCs w:val="28"/>
                <w:lang w:val="hy-AM"/>
              </w:rPr>
              <m:t>ew</m:t>
            </m:r>
          </m:sub>
        </m:sSub>
      </m:oMath>
      <w:r w:rsidR="00B531DA" w:rsidRPr="009A2928">
        <w:rPr>
          <w:rFonts w:ascii="Calibri" w:eastAsia="Calibri" w:hAnsi="Calibri" w:cs="Calibri"/>
          <w:lang w:val="hy-AM"/>
        </w:rPr>
        <w:t> </w:t>
      </w:r>
      <w:r w:rsidR="00B531DA" w:rsidRPr="009A2928">
        <w:rPr>
          <w:rFonts w:ascii="GHEA Grapalat" w:eastAsia="Calibri" w:hAnsi="GHEA Grapalat" w:cs="Sylfaen"/>
          <w:lang w:val="hy-AM"/>
        </w:rPr>
        <w:t>,</w:t>
      </w:r>
      <w:r w:rsidR="00B531DA" w:rsidRPr="009A2928">
        <w:rPr>
          <w:rFonts w:ascii="Calibri" w:eastAsia="Calibri" w:hAnsi="Calibri" w:cs="Calibri"/>
          <w:lang w:val="hy-AM"/>
        </w:rPr>
        <w:t> </w:t>
      </w:r>
      <m:oMath>
        <m:sSub>
          <m:sSubPr>
            <m:ctrlPr>
              <w:rPr>
                <w:rFonts w:ascii="Cambria Math" w:hAnsi="Cambria Math"/>
                <w:i/>
                <w:sz w:val="28"/>
                <w:szCs w:val="28"/>
                <w:lang w:val="hy-AM"/>
              </w:rPr>
            </m:ctrlPr>
          </m:sSubPr>
          <m:e>
            <m:r>
              <w:rPr>
                <w:rFonts w:ascii="Cambria Math" w:hAnsi="Cambria Math"/>
                <w:sz w:val="28"/>
                <w:szCs w:val="28"/>
                <w:lang w:val="hy-AM"/>
              </w:rPr>
              <m:t>t</m:t>
            </m:r>
          </m:e>
          <m:sub>
            <m:r>
              <w:rPr>
                <w:rFonts w:ascii="Cambria Math" w:hAnsi="Cambria Math"/>
                <w:sz w:val="28"/>
                <w:szCs w:val="28"/>
                <w:lang w:val="hy-AM"/>
              </w:rPr>
              <m:t>ec</m:t>
            </m:r>
          </m:sub>
        </m:sSub>
      </m:oMath>
      <w:r w:rsidR="00B531DA" w:rsidRPr="009A2928">
        <w:rPr>
          <w:rFonts w:ascii="Calibri" w:eastAsia="Calibri" w:hAnsi="Calibri" w:cs="Calibri"/>
          <w:lang w:val="hy-AM"/>
        </w:rPr>
        <w:t> </w:t>
      </w:r>
      <w:r w:rsidR="00B531DA" w:rsidRPr="009A2928">
        <w:rPr>
          <w:rFonts w:ascii="GHEA Grapalat" w:eastAsia="Calibri" w:hAnsi="GHEA Grapalat" w:cs="Times New Roman"/>
          <w:lang w:val="hy-AM"/>
        </w:rPr>
        <w:t>–</w:t>
      </w:r>
      <w:r w:rsidR="00B531DA" w:rsidRPr="009A2928">
        <w:rPr>
          <w:rFonts w:ascii="Calibri" w:eastAsia="Calibri" w:hAnsi="Calibri" w:cs="Calibri"/>
          <w:lang w:val="hy-AM"/>
        </w:rPr>
        <w:t> </w:t>
      </w:r>
      <w:r w:rsidR="009A2928" w:rsidRPr="009A2928">
        <w:rPr>
          <w:rFonts w:ascii="GHEA Grapalat" w:eastAsia="Calibri" w:hAnsi="GHEA Grapalat" w:cs="Sylfaen"/>
          <w:lang w:val="hy-AM"/>
        </w:rPr>
        <w:t xml:space="preserve">արտաքին օդի միջին օրական ջերմաստիճաններն են՝ </w:t>
      </w:r>
      <w:r w:rsidR="009A2928" w:rsidRPr="009A2928">
        <w:rPr>
          <w:rFonts w:ascii="GHEA Grapalat" w:hAnsi="GHEA Grapalat"/>
          <w:lang w:val="hy-AM"/>
        </w:rPr>
        <w:t>համապատասխանաբար տարվա տաք և ցուրտ եղանակներին,</w:t>
      </w:r>
      <w:r w:rsidR="009A2928" w:rsidRPr="009A2928">
        <w:rPr>
          <w:rFonts w:ascii="GHEA Grapalat" w:eastAsia="Calibri" w:hAnsi="GHEA Grapalat" w:cs="Sylfaen"/>
          <w:lang w:val="hy-AM"/>
        </w:rPr>
        <w:t xml:space="preserve"> որոնք ընդունվում են </w:t>
      </w:r>
      <w:r w:rsidR="009A2928" w:rsidRPr="009A2928">
        <w:rPr>
          <w:rFonts w:ascii="GHEA Grapalat" w:eastAsia="Calibri" w:hAnsi="GHEA Grapalat" w:cs="Sylfaen"/>
          <w:b/>
          <w:bCs/>
          <w:lang w:val="hy-AM"/>
        </w:rPr>
        <w:t>259</w:t>
      </w:r>
      <w:r w:rsidR="009A2928" w:rsidRPr="009A2928">
        <w:rPr>
          <w:rFonts w:ascii="GHEA Grapalat" w:hAnsi="GHEA Grapalat"/>
          <w:bCs/>
          <w:lang w:val="hy-AM"/>
        </w:rPr>
        <w:noBreakHyphen/>
        <w:t>րդ</w:t>
      </w:r>
      <w:r w:rsidR="009A2928" w:rsidRPr="009A2928">
        <w:rPr>
          <w:rFonts w:ascii="GHEA Grapalat" w:eastAsia="Calibri" w:hAnsi="GHEA Grapalat" w:cs="Sylfaen"/>
          <w:lang w:val="hy-AM"/>
        </w:rPr>
        <w:t xml:space="preserve"> և </w:t>
      </w:r>
      <w:r w:rsidR="009A2928" w:rsidRPr="009A2928">
        <w:rPr>
          <w:rFonts w:ascii="GHEA Grapalat" w:eastAsia="Calibri" w:hAnsi="GHEA Grapalat" w:cs="Sylfaen"/>
          <w:b/>
          <w:bCs/>
          <w:lang w:val="hy-AM"/>
        </w:rPr>
        <w:t>260</w:t>
      </w:r>
      <w:r w:rsidR="009A2928" w:rsidRPr="009A2928">
        <w:rPr>
          <w:rFonts w:ascii="GHEA Grapalat" w:hAnsi="GHEA Grapalat"/>
          <w:bCs/>
          <w:lang w:val="hy-AM"/>
        </w:rPr>
        <w:t>-րդ</w:t>
      </w:r>
      <w:r w:rsidR="009A2928" w:rsidRPr="009A2928">
        <w:rPr>
          <w:rFonts w:ascii="GHEA Grapalat" w:eastAsia="Calibri" w:hAnsi="GHEA Grapalat" w:cs="Sylfaen"/>
          <w:bCs/>
          <w:lang w:val="hy-AM"/>
        </w:rPr>
        <w:t xml:space="preserve"> կետերին</w:t>
      </w:r>
      <w:r w:rsidR="009A2928" w:rsidRPr="009A2928">
        <w:rPr>
          <w:rFonts w:ascii="GHEA Grapalat" w:eastAsia="Calibri" w:hAnsi="GHEA Grapalat" w:cs="Sylfaen"/>
          <w:lang w:val="hy-AM"/>
        </w:rPr>
        <w:t xml:space="preserve"> համապատասխան,</w:t>
      </w:r>
    </w:p>
    <w:p w:rsidR="00B531DA" w:rsidRPr="009A2928" w:rsidRDefault="00E269B3" w:rsidP="00B531DA">
      <w:pPr>
        <w:spacing w:after="0"/>
        <w:ind w:left="567"/>
        <w:jc w:val="both"/>
        <w:rPr>
          <w:rFonts w:ascii="GHEA Grapalat" w:eastAsia="Calibri" w:hAnsi="GHEA Grapalat" w:cs="Sylfaen"/>
          <w:lang w:val="hy-AM"/>
        </w:rPr>
      </w:pPr>
      <m:oMath>
        <m:sSub>
          <m:sSubPr>
            <m:ctrlPr>
              <w:rPr>
                <w:rFonts w:ascii="Cambria Math" w:hAnsi="Cambria Math"/>
                <w:i/>
                <w:sz w:val="28"/>
                <w:szCs w:val="28"/>
                <w:lang w:val="hy-AM"/>
              </w:rPr>
            </m:ctrlPr>
          </m:sSubPr>
          <m:e>
            <m:r>
              <w:rPr>
                <w:rFonts w:ascii="Cambria Math" w:hAnsi="Cambria Math"/>
                <w:sz w:val="28"/>
                <w:szCs w:val="28"/>
                <w:lang w:val="hy-AM"/>
              </w:rPr>
              <m:t>t</m:t>
            </m:r>
          </m:e>
          <m:sub>
            <m:r>
              <w:rPr>
                <w:rFonts w:ascii="Cambria Math" w:hAnsi="Cambria Math"/>
                <w:sz w:val="28"/>
                <w:szCs w:val="28"/>
                <w:lang w:val="hy-AM"/>
              </w:rPr>
              <m:t>iw</m:t>
            </m:r>
          </m:sub>
        </m:sSub>
      </m:oMath>
      <w:r w:rsidR="00B531DA" w:rsidRPr="009A2928">
        <w:rPr>
          <w:rFonts w:ascii="Calibri" w:eastAsia="Calibri" w:hAnsi="Calibri" w:cs="Calibri"/>
          <w:lang w:val="hy-AM"/>
        </w:rPr>
        <w:t> </w:t>
      </w:r>
      <w:r w:rsidR="00B531DA" w:rsidRPr="009A2928">
        <w:rPr>
          <w:rFonts w:ascii="GHEA Grapalat" w:eastAsia="Calibri" w:hAnsi="GHEA Grapalat" w:cs="Sylfaen"/>
          <w:lang w:val="hy-AM"/>
        </w:rPr>
        <w:t>,</w:t>
      </w:r>
      <w:r w:rsidR="00B531DA" w:rsidRPr="009A2928">
        <w:rPr>
          <w:rFonts w:ascii="Calibri" w:eastAsia="Calibri" w:hAnsi="Calibri" w:cs="Calibri"/>
          <w:lang w:val="hy-AM"/>
        </w:rPr>
        <w:t> </w:t>
      </w:r>
      <m:oMath>
        <m:sSub>
          <m:sSubPr>
            <m:ctrlPr>
              <w:rPr>
                <w:rFonts w:ascii="Cambria Math" w:hAnsi="Cambria Math"/>
                <w:i/>
                <w:sz w:val="28"/>
                <w:szCs w:val="28"/>
                <w:lang w:val="hy-AM"/>
              </w:rPr>
            </m:ctrlPr>
          </m:sSubPr>
          <m:e>
            <m:r>
              <w:rPr>
                <w:rFonts w:ascii="Cambria Math" w:hAnsi="Cambria Math"/>
                <w:sz w:val="28"/>
                <w:szCs w:val="28"/>
                <w:lang w:val="hy-AM"/>
              </w:rPr>
              <m:t>t</m:t>
            </m:r>
          </m:e>
          <m:sub>
            <m:r>
              <w:rPr>
                <w:rFonts w:ascii="Cambria Math" w:hAnsi="Cambria Math"/>
                <w:sz w:val="28"/>
                <w:szCs w:val="28"/>
                <w:lang w:val="hy-AM"/>
              </w:rPr>
              <m:t>ic</m:t>
            </m:r>
          </m:sub>
        </m:sSub>
      </m:oMath>
      <w:r w:rsidR="00B531DA" w:rsidRPr="009A2928">
        <w:rPr>
          <w:rFonts w:ascii="Calibri" w:eastAsia="Calibri" w:hAnsi="Calibri" w:cs="Calibri"/>
          <w:lang w:val="hy-AM"/>
        </w:rPr>
        <w:t> </w:t>
      </w:r>
      <w:r w:rsidR="00B531DA" w:rsidRPr="009A2928">
        <w:rPr>
          <w:rFonts w:ascii="GHEA Grapalat" w:eastAsia="Calibri" w:hAnsi="GHEA Grapalat" w:cs="Times New Roman"/>
          <w:lang w:val="hy-AM"/>
        </w:rPr>
        <w:t>–</w:t>
      </w:r>
      <w:r w:rsidR="00B531DA" w:rsidRPr="009A2928">
        <w:rPr>
          <w:rFonts w:ascii="Calibri" w:eastAsia="Calibri" w:hAnsi="Calibri" w:cs="Calibri"/>
          <w:color w:val="C00000"/>
          <w:lang w:val="hy-AM"/>
        </w:rPr>
        <w:t> </w:t>
      </w:r>
      <w:r w:rsidR="009A2928" w:rsidRPr="009A2928">
        <w:rPr>
          <w:rFonts w:ascii="GHEA Grapalat" w:eastAsia="Calibri" w:hAnsi="GHEA Grapalat" w:cs="Sylfaen"/>
          <w:lang w:val="hy-AM"/>
        </w:rPr>
        <w:t xml:space="preserve">սենքերի ներքին օդի ջերմաստիճաններն են՝ </w:t>
      </w:r>
      <w:r w:rsidR="009A2928" w:rsidRPr="009A2928">
        <w:rPr>
          <w:rFonts w:ascii="GHEA Grapalat" w:hAnsi="GHEA Grapalat"/>
          <w:lang w:val="hy-AM"/>
        </w:rPr>
        <w:t>համապատասխանաբար տարվա տաք և ցուրտ եղանակներին,</w:t>
      </w:r>
      <w:r w:rsidR="009A2928" w:rsidRPr="009A2928">
        <w:rPr>
          <w:rFonts w:ascii="GHEA Grapalat" w:eastAsia="Calibri" w:hAnsi="GHEA Grapalat" w:cs="Sylfaen"/>
          <w:lang w:val="hy-AM"/>
        </w:rPr>
        <w:t xml:space="preserve"> որոնք ընդունվում են </w:t>
      </w:r>
      <w:r w:rsidR="009A2928" w:rsidRPr="009A2928">
        <w:rPr>
          <w:rFonts w:ascii="GHEA Grapalat" w:eastAsia="Calibri" w:hAnsi="GHEA Grapalat" w:cs="Sylfaen"/>
          <w:bCs/>
          <w:lang w:val="hy-AM"/>
        </w:rPr>
        <w:t>նախագծման առաջադրանքով՝ հաշվի առնելով տեխնոլոգիական լուծումները</w:t>
      </w:r>
      <w:r w:rsidR="009A2928" w:rsidRPr="009A2928">
        <w:rPr>
          <w:rFonts w:ascii="GHEA Grapalat" w:eastAsia="Calibri" w:hAnsi="GHEA Grapalat" w:cs="Sylfaen"/>
          <w:lang w:val="hy-AM"/>
        </w:rPr>
        <w:t>,</w:t>
      </w:r>
    </w:p>
    <w:p w:rsidR="00B531DA" w:rsidRPr="009A2928" w:rsidRDefault="00E269B3" w:rsidP="00B531DA">
      <w:pPr>
        <w:spacing w:after="0"/>
        <w:ind w:left="567"/>
        <w:jc w:val="both"/>
        <w:rPr>
          <w:rFonts w:ascii="GHEA Grapalat" w:eastAsia="Calibri" w:hAnsi="GHEA Grapalat" w:cs="Sylfaen"/>
          <w:lang w:val="hy-AM"/>
        </w:rPr>
      </w:pPr>
      <m:oMath>
        <m:sSub>
          <m:sSubPr>
            <m:ctrlPr>
              <w:rPr>
                <w:rFonts w:ascii="Cambria Math" w:hAnsi="Cambria Math"/>
                <w:i/>
                <w:sz w:val="28"/>
                <w:szCs w:val="28"/>
                <w:lang w:val="hy-AM"/>
              </w:rPr>
            </m:ctrlPr>
          </m:sSubPr>
          <m:e>
            <m:r>
              <w:rPr>
                <w:rFonts w:ascii="Cambria Math" w:hAnsi="Cambria Math"/>
                <w:sz w:val="28"/>
                <w:szCs w:val="28"/>
                <w:lang w:val="hy-AM"/>
              </w:rPr>
              <m:t>θ</m:t>
            </m:r>
          </m:e>
          <m:sub>
            <m:r>
              <w:rPr>
                <w:rFonts w:ascii="Cambria Math" w:hAnsi="Cambria Math"/>
                <w:sz w:val="28"/>
                <w:szCs w:val="28"/>
                <w:lang w:val="hy-AM"/>
              </w:rPr>
              <m:t>1</m:t>
            </m:r>
          </m:sub>
        </m:sSub>
      </m:oMath>
      <w:r w:rsidR="00B531DA" w:rsidRPr="009A2928">
        <w:rPr>
          <w:rFonts w:ascii="Calibri" w:eastAsia="Calibri" w:hAnsi="Calibri" w:cs="Calibri"/>
          <w:lang w:val="hy-AM"/>
        </w:rPr>
        <w:t> </w:t>
      </w:r>
      <w:r w:rsidR="00B531DA" w:rsidRPr="009A2928">
        <w:rPr>
          <w:rFonts w:ascii="GHEA Grapalat" w:eastAsia="Calibri" w:hAnsi="GHEA Grapalat" w:cs="Sylfaen"/>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θ</m:t>
            </m:r>
          </m:e>
          <m:sub>
            <m:r>
              <w:rPr>
                <w:rFonts w:ascii="Cambria Math" w:hAnsi="Cambria Math"/>
                <w:sz w:val="28"/>
                <w:szCs w:val="28"/>
                <w:lang w:val="hy-AM"/>
              </w:rPr>
              <m:t>2</m:t>
            </m:r>
          </m:sub>
        </m:sSub>
      </m:oMath>
      <w:r w:rsidR="00B531DA" w:rsidRPr="009A2928">
        <w:rPr>
          <w:rFonts w:ascii="Calibri" w:eastAsia="Calibri" w:hAnsi="Calibri" w:cs="Calibri"/>
          <w:lang w:val="hy-AM"/>
        </w:rPr>
        <w:t> </w:t>
      </w:r>
      <w:r w:rsidR="00B531DA" w:rsidRPr="009A2928">
        <w:rPr>
          <w:rFonts w:ascii="GHEA Grapalat" w:eastAsia="Calibri" w:hAnsi="GHEA Grapalat" w:cs="Sylfaen"/>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θ</m:t>
            </m:r>
          </m:e>
          <m:sub>
            <m:r>
              <w:rPr>
                <w:rFonts w:ascii="Cambria Math" w:hAnsi="Cambria Math"/>
                <w:sz w:val="28"/>
                <w:szCs w:val="28"/>
                <w:lang w:val="hy-AM"/>
              </w:rPr>
              <m:t>3</m:t>
            </m:r>
          </m:sub>
        </m:sSub>
      </m:oMath>
      <w:r w:rsidR="00B531DA" w:rsidRPr="009A2928">
        <w:rPr>
          <w:rFonts w:ascii="GHEA Grapalat" w:eastAsia="Calibri" w:hAnsi="GHEA Grapalat" w:cs="Sylfaen"/>
          <w:lang w:val="hy-AM"/>
        </w:rPr>
        <w:t xml:space="preserve"> </w:t>
      </w:r>
      <w:r w:rsidR="00B531DA" w:rsidRPr="009A2928">
        <w:rPr>
          <w:rFonts w:ascii="GHEA Grapalat" w:eastAsia="Calibri" w:hAnsi="GHEA Grapalat" w:cs="Times New Roman"/>
          <w:lang w:val="hy-AM"/>
        </w:rPr>
        <w:t>–</w:t>
      </w:r>
      <w:r w:rsidR="00B531DA" w:rsidRPr="009A2928">
        <w:rPr>
          <w:rFonts w:ascii="GHEA Grapalat" w:eastAsia="Calibri" w:hAnsi="GHEA Grapalat" w:cs="Sylfaen"/>
          <w:lang w:val="hy-AM"/>
        </w:rPr>
        <w:t xml:space="preserve"> </w:t>
      </w:r>
      <w:r w:rsidR="009A2928" w:rsidRPr="009A2928">
        <w:rPr>
          <w:rFonts w:ascii="GHEA Grapalat" w:hAnsi="GHEA Grapalat"/>
          <w:lang w:val="hy-AM"/>
        </w:rPr>
        <w:t>օրվա ընթացքում արտաքին օդի ջերմաստիճանի տատանումներից տարրի հատվածքով միջին ջերմաստիճանների աճն է (ջերմաստիճանների փոփոխություններն են),</w:t>
      </w:r>
      <w:r w:rsidR="009A2928" w:rsidRPr="009A2928">
        <w:rPr>
          <w:rFonts w:ascii="GHEA Grapalat" w:eastAsia="Calibri" w:hAnsi="GHEA Grapalat" w:cs="Sylfaen"/>
          <w:lang w:val="hy-AM"/>
        </w:rPr>
        <w:t xml:space="preserve"> որոնք ընդունվում են </w:t>
      </w:r>
      <w:r w:rsidR="009A2928" w:rsidRPr="009A2928">
        <w:rPr>
          <w:rFonts w:ascii="GHEA Grapalat" w:eastAsia="Calibri" w:hAnsi="GHEA Grapalat" w:cs="Sylfaen"/>
          <w:bCs/>
          <w:lang w:val="hy-AM"/>
        </w:rPr>
        <w:t>ըստ աղյուսակ 41-ի,</w:t>
      </w:r>
    </w:p>
    <w:p w:rsidR="00B531DA" w:rsidRPr="009A2928" w:rsidRDefault="00E269B3" w:rsidP="009A2928">
      <w:pPr>
        <w:spacing w:after="120"/>
        <w:ind w:left="567"/>
        <w:jc w:val="both"/>
        <w:rPr>
          <w:rFonts w:ascii="GHEA Grapalat" w:eastAsia="Calibri" w:hAnsi="GHEA Grapalat" w:cs="Sylfaen"/>
          <w:lang w:val="hy-AM"/>
        </w:rPr>
      </w:pPr>
      <m:oMath>
        <m:sSub>
          <m:sSubPr>
            <m:ctrlPr>
              <w:rPr>
                <w:rFonts w:ascii="Cambria Math" w:hAnsi="Cambria Math"/>
                <w:i/>
                <w:sz w:val="28"/>
                <w:szCs w:val="28"/>
                <w:lang w:val="hy-AM"/>
              </w:rPr>
            </m:ctrlPr>
          </m:sSubPr>
          <m:e>
            <m:r>
              <w:rPr>
                <w:rFonts w:ascii="Cambria Math" w:hAnsi="Cambria Math"/>
                <w:sz w:val="28"/>
                <w:szCs w:val="28"/>
                <w:lang w:val="hy-AM"/>
              </w:rPr>
              <m:t>θ</m:t>
            </m:r>
          </m:e>
          <m:sub>
            <m:r>
              <w:rPr>
                <w:rFonts w:ascii="Cambria Math" w:hAnsi="Cambria Math"/>
                <w:sz w:val="28"/>
                <w:szCs w:val="28"/>
                <w:lang w:val="hy-AM"/>
              </w:rPr>
              <m:t>4</m:t>
            </m:r>
          </m:sub>
        </m:sSub>
      </m:oMath>
      <w:r w:rsidR="00B531DA" w:rsidRPr="009A2928">
        <w:rPr>
          <w:rFonts w:ascii="Calibri" w:eastAsia="Calibri" w:hAnsi="Calibri" w:cs="Calibri"/>
          <w:lang w:val="hy-AM"/>
        </w:rPr>
        <w:t> </w:t>
      </w:r>
      <w:r w:rsidR="00B531DA" w:rsidRPr="009A2928">
        <w:rPr>
          <w:rFonts w:ascii="GHEA Grapalat" w:eastAsia="Calibri" w:hAnsi="GHEA Grapalat" w:cs="Sylfaen"/>
          <w:lang w:val="hy-AM"/>
        </w:rPr>
        <w:t xml:space="preserve">, </w:t>
      </w:r>
      <m:oMath>
        <m:sSub>
          <m:sSubPr>
            <m:ctrlPr>
              <w:rPr>
                <w:rFonts w:ascii="Cambria Math" w:hAnsi="Cambria Math"/>
                <w:i/>
                <w:sz w:val="28"/>
                <w:szCs w:val="28"/>
                <w:lang w:val="hy-AM"/>
              </w:rPr>
            </m:ctrlPr>
          </m:sSubPr>
          <m:e>
            <m:r>
              <w:rPr>
                <w:rFonts w:ascii="Cambria Math" w:hAnsi="Cambria Math"/>
                <w:sz w:val="28"/>
                <w:szCs w:val="28"/>
                <w:lang w:val="hy-AM"/>
              </w:rPr>
              <m:t>θ</m:t>
            </m:r>
          </m:e>
          <m:sub>
            <m:r>
              <w:rPr>
                <w:rFonts w:ascii="Cambria Math" w:hAnsi="Cambria Math"/>
                <w:sz w:val="28"/>
                <w:szCs w:val="28"/>
                <w:lang w:val="hy-AM"/>
              </w:rPr>
              <m:t>5</m:t>
            </m:r>
          </m:sub>
        </m:sSub>
      </m:oMath>
      <w:r w:rsidR="00B531DA" w:rsidRPr="009A2928">
        <w:rPr>
          <w:rFonts w:ascii="Calibri" w:eastAsia="Calibri" w:hAnsi="Calibri" w:cs="Calibri"/>
          <w:lang w:val="hy-AM"/>
        </w:rPr>
        <w:t> </w:t>
      </w:r>
      <w:r w:rsidR="00B531DA" w:rsidRPr="009A2928">
        <w:rPr>
          <w:rFonts w:ascii="GHEA Grapalat" w:eastAsia="Calibri" w:hAnsi="GHEA Grapalat" w:cs="Times New Roman"/>
          <w:lang w:val="hy-AM"/>
        </w:rPr>
        <w:t>–</w:t>
      </w:r>
      <w:r w:rsidR="00B531DA" w:rsidRPr="009A2928">
        <w:rPr>
          <w:rFonts w:ascii="GHEA Grapalat" w:eastAsia="Calibri" w:hAnsi="GHEA Grapalat" w:cs="Sylfaen"/>
          <w:lang w:val="hy-AM"/>
        </w:rPr>
        <w:t xml:space="preserve"> </w:t>
      </w:r>
      <w:r w:rsidR="009A2928" w:rsidRPr="009A2928">
        <w:rPr>
          <w:rFonts w:ascii="GHEA Grapalat" w:hAnsi="GHEA Grapalat"/>
          <w:lang w:val="hy-AM"/>
        </w:rPr>
        <w:t>արեգակնային ճառագայթումից տարրի հատվածքով միջին ջերմաստիճանների աճն է (ջերմաստիճանների փոփոխություններն են),</w:t>
      </w:r>
      <w:r w:rsidR="009A2928" w:rsidRPr="009A2928">
        <w:rPr>
          <w:rFonts w:ascii="GHEA Grapalat" w:eastAsia="Calibri" w:hAnsi="GHEA Grapalat" w:cs="Sylfaen"/>
          <w:lang w:val="hy-AM"/>
        </w:rPr>
        <w:t xml:space="preserve"> որոնք ընդունվում են </w:t>
      </w:r>
      <w:r w:rsidR="009A2928" w:rsidRPr="009A2928">
        <w:rPr>
          <w:rFonts w:ascii="GHEA Grapalat" w:eastAsia="Calibri" w:hAnsi="GHEA Grapalat" w:cs="Sylfaen"/>
          <w:b/>
          <w:lang w:val="hy-AM"/>
        </w:rPr>
        <w:t>264</w:t>
      </w:r>
      <w:r w:rsidR="009A2928" w:rsidRPr="009A2928">
        <w:rPr>
          <w:rFonts w:ascii="GHEA Grapalat" w:hAnsi="GHEA Grapalat"/>
          <w:bCs/>
          <w:lang w:val="hy-AM"/>
        </w:rPr>
        <w:t>-րդ</w:t>
      </w:r>
      <w:r w:rsidR="009A2928" w:rsidRPr="009A2928">
        <w:rPr>
          <w:rFonts w:ascii="GHEA Grapalat" w:eastAsia="Calibri" w:hAnsi="GHEA Grapalat" w:cs="Sylfaen"/>
          <w:lang w:val="hy-AM"/>
        </w:rPr>
        <w:t xml:space="preserve"> կետին </w:t>
      </w:r>
      <w:r w:rsidR="009A2928" w:rsidRPr="009A2928">
        <w:rPr>
          <w:rFonts w:ascii="GHEA Grapalat" w:eastAsia="Calibri" w:hAnsi="GHEA Grapalat" w:cs="Sylfaen"/>
          <w:bCs/>
          <w:lang w:val="hy-AM"/>
        </w:rPr>
        <w:t>համապատասխան:</w:t>
      </w:r>
    </w:p>
    <w:p w:rsidR="003A0719" w:rsidRPr="0093479A" w:rsidRDefault="003A0719" w:rsidP="00B531DA">
      <w:pPr>
        <w:spacing w:after="0"/>
        <w:ind w:left="567"/>
        <w:jc w:val="both"/>
        <w:rPr>
          <w:rFonts w:ascii="GHEA Grapalat" w:eastAsia="Calibri" w:hAnsi="GHEA Grapalat" w:cs="Sylfaen"/>
          <w:lang w:val="hy-AM"/>
        </w:rPr>
      </w:pPr>
      <w:r w:rsidRPr="0093479A">
        <w:rPr>
          <w:rFonts w:ascii="GHEA Grapalat" w:eastAsia="Calibri" w:hAnsi="GHEA Grapalat" w:cs="Sylfaen"/>
          <w:b/>
          <w:bCs/>
          <w:lang w:val="hy-AM"/>
        </w:rPr>
        <w:t>258.</w:t>
      </w:r>
      <w:r w:rsidRPr="0093479A">
        <w:rPr>
          <w:rFonts w:ascii="GHEA Grapalat" w:eastAsia="Calibri" w:hAnsi="GHEA Grapalat" w:cs="Sylfaen"/>
          <w:lang w:val="hy-AM"/>
        </w:rPr>
        <w:t xml:space="preserve"> </w:t>
      </w:r>
      <w:r w:rsidR="0093479A" w:rsidRPr="0093479A">
        <w:rPr>
          <w:rFonts w:ascii="GHEA Grapalat" w:eastAsia="Calibri" w:hAnsi="GHEA Grapalat" w:cs="Sylfaen"/>
          <w:bCs/>
          <w:lang w:val="hy-AM"/>
        </w:rPr>
        <w:t>Աղյուսակ 40-</w:t>
      </w:r>
      <w:r w:rsidR="0093479A" w:rsidRPr="0093479A">
        <w:rPr>
          <w:rFonts w:ascii="GHEA Grapalat" w:eastAsia="Calibri" w:hAnsi="GHEA Grapalat" w:cs="Sylfaen"/>
          <w:lang w:val="hy-AM"/>
        </w:rPr>
        <w:t>ի օգտագործման ժամանակ անհրաժեշտ է հաշվի առնել հետևյալ դրույթները.</w:t>
      </w:r>
    </w:p>
    <w:p w:rsidR="00B531DA" w:rsidRPr="0093479A" w:rsidRDefault="00B531DA" w:rsidP="003A0719">
      <w:pPr>
        <w:spacing w:after="0"/>
        <w:ind w:left="851" w:hanging="283"/>
        <w:jc w:val="both"/>
        <w:rPr>
          <w:rFonts w:ascii="GHEA Grapalat" w:eastAsia="Calibri" w:hAnsi="GHEA Grapalat" w:cs="Sylfaen"/>
          <w:color w:val="C00000"/>
          <w:lang w:val="hy-AM"/>
        </w:rPr>
      </w:pPr>
      <w:r w:rsidRPr="0093479A">
        <w:rPr>
          <w:rFonts w:ascii="GHEA Grapalat" w:eastAsia="Calibri" w:hAnsi="GHEA Grapalat" w:cs="Sylfaen"/>
          <w:lang w:val="hy-AM"/>
        </w:rPr>
        <w:t>1</w:t>
      </w:r>
      <w:r w:rsidR="003A0719" w:rsidRPr="0093479A">
        <w:rPr>
          <w:rFonts w:ascii="GHEA Grapalat" w:eastAsia="Calibri" w:hAnsi="GHEA Grapalat" w:cs="Sylfaen"/>
          <w:lang w:val="hy-AM"/>
        </w:rPr>
        <w:t>)</w:t>
      </w:r>
      <w:r w:rsidRPr="0093479A">
        <w:rPr>
          <w:rFonts w:ascii="Calibri" w:eastAsia="Calibri" w:hAnsi="Calibri" w:cs="Calibri"/>
          <w:lang w:val="hy-AM"/>
        </w:rPr>
        <w:t> </w:t>
      </w:r>
      <w:r w:rsidR="003A0719" w:rsidRPr="0093479A">
        <w:rPr>
          <w:rFonts w:ascii="Calibri" w:eastAsia="Calibri" w:hAnsi="Calibri" w:cs="Calibri"/>
          <w:lang w:val="hy-AM"/>
        </w:rPr>
        <w:t xml:space="preserve"> </w:t>
      </w:r>
      <w:r w:rsidR="0093479A" w:rsidRPr="0093479A">
        <w:rPr>
          <w:rFonts w:ascii="GHEA Grapalat" w:eastAsia="Calibri" w:hAnsi="GHEA Grapalat" w:cs="Sylfaen"/>
          <w:bCs/>
          <w:lang w:val="hy-AM"/>
        </w:rPr>
        <w:t xml:space="preserve">Մշտական տեխնոլոգիական ջերմության աղբյուրներով շենքերի շահագործման փուլում կոնստրուկցիաների ջերմաստիճանի մասին ելակետային տվյալների առկայության դեպքում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w</m:t>
            </m:r>
          </m:sub>
        </m:sSub>
      </m:oMath>
      <w:r w:rsidR="0093479A" w:rsidRPr="0093479A">
        <w:rPr>
          <w:rFonts w:ascii="Calibri" w:eastAsia="Calibri" w:hAnsi="Calibri" w:cs="Calibri"/>
          <w:lang w:val="hy-AM"/>
        </w:rPr>
        <w:t>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w</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w:t>
      </w:r>
      <w:r w:rsidR="0093479A" w:rsidRPr="0093479A">
        <w:rPr>
          <w:rFonts w:ascii="GHEA Grapalat" w:eastAsia="Calibri" w:hAnsi="GHEA Grapalat" w:cs="Sylfaen"/>
          <w:bCs/>
          <w:lang w:val="hy-AM"/>
        </w:rPr>
        <w:t>արժեքներն անհրաժեշտ է ընդունել այդ տվյալների հիման վրա:</w:t>
      </w:r>
    </w:p>
    <w:p w:rsidR="00B531DA" w:rsidRPr="0093479A" w:rsidRDefault="00B531DA" w:rsidP="003A0719">
      <w:pPr>
        <w:spacing w:after="0"/>
        <w:ind w:left="851" w:hanging="283"/>
        <w:jc w:val="both"/>
        <w:rPr>
          <w:rFonts w:ascii="GHEA Grapalat" w:eastAsia="Calibri" w:hAnsi="GHEA Grapalat" w:cs="Sylfaen"/>
          <w:lang w:val="hy-AM"/>
        </w:rPr>
      </w:pPr>
      <w:r w:rsidRPr="0093479A">
        <w:rPr>
          <w:rFonts w:ascii="GHEA Grapalat" w:eastAsia="Calibri" w:hAnsi="GHEA Grapalat" w:cs="Sylfaen"/>
          <w:lang w:val="hy-AM"/>
        </w:rPr>
        <w:t>2</w:t>
      </w:r>
      <w:r w:rsidR="003A0719" w:rsidRPr="0093479A">
        <w:rPr>
          <w:rFonts w:ascii="GHEA Grapalat" w:eastAsia="Calibri" w:hAnsi="GHEA Grapalat" w:cs="Sylfaen"/>
          <w:lang w:val="hy-AM"/>
        </w:rPr>
        <w:t>)</w:t>
      </w:r>
      <w:r w:rsidRPr="0093479A">
        <w:rPr>
          <w:rFonts w:ascii="Calibri" w:eastAsia="Calibri" w:hAnsi="Calibri" w:cs="Calibri"/>
          <w:lang w:val="hy-AM"/>
        </w:rPr>
        <w:t> </w:t>
      </w:r>
      <w:r w:rsidR="0093479A" w:rsidRPr="0093479A">
        <w:rPr>
          <w:rFonts w:ascii="GHEA Grapalat" w:eastAsia="Calibri" w:hAnsi="GHEA Grapalat" w:cs="Sylfaen"/>
          <w:bCs/>
          <w:lang w:val="hy-AM"/>
        </w:rPr>
        <w:t xml:space="preserve">Կառուցման փուլում շենքերի և կառուցվածքների համար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w</m:t>
            </m:r>
          </m:sub>
        </m:sSub>
      </m:oMath>
      <w:r w:rsidR="0093479A" w:rsidRPr="0093479A">
        <w:rPr>
          <w:rFonts w:ascii="Calibri" w:eastAsia="Calibri" w:hAnsi="Calibri" w:cs="Calibri"/>
          <w:lang w:val="hy-AM"/>
        </w:rPr>
        <w:t>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w</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w:t>
      </w:r>
      <w:r w:rsidR="0093479A" w:rsidRPr="0093479A">
        <w:rPr>
          <w:rFonts w:ascii="GHEA Grapalat" w:eastAsia="Calibri" w:hAnsi="GHEA Grapalat" w:cs="Sylfaen"/>
          <w:bCs/>
          <w:lang w:val="hy-AM"/>
        </w:rPr>
        <w:t>արժեքներն որոշվում են ինչպես չջեռուցվող շենքերի համար՝ դրանց շահագործման փուլում:</w:t>
      </w:r>
    </w:p>
    <w:p w:rsidR="00B92C5A" w:rsidRPr="0093479A" w:rsidRDefault="00B531DA" w:rsidP="00B92C5A">
      <w:pPr>
        <w:spacing w:after="120"/>
        <w:ind w:left="851" w:hanging="284"/>
        <w:jc w:val="both"/>
        <w:rPr>
          <w:rFonts w:ascii="GHEA Grapalat" w:eastAsia="Calibri" w:hAnsi="GHEA Grapalat" w:cs="Sylfaen"/>
          <w:lang w:val="hy-AM"/>
        </w:rPr>
      </w:pPr>
      <w:r w:rsidRPr="0093479A">
        <w:rPr>
          <w:rFonts w:ascii="GHEA Grapalat" w:eastAsia="Calibri" w:hAnsi="GHEA Grapalat" w:cs="Sylfaen"/>
          <w:lang w:val="hy-AM"/>
        </w:rPr>
        <w:lastRenderedPageBreak/>
        <w:t>3</w:t>
      </w:r>
      <w:r w:rsidR="003A0719" w:rsidRPr="0093479A">
        <w:rPr>
          <w:rFonts w:ascii="GHEA Grapalat" w:eastAsia="Calibri" w:hAnsi="GHEA Grapalat" w:cs="Sylfaen"/>
          <w:lang w:val="hy-AM"/>
        </w:rPr>
        <w:t>)</w:t>
      </w:r>
      <w:r w:rsidRPr="0093479A">
        <w:rPr>
          <w:rFonts w:ascii="Calibri" w:eastAsia="Calibri" w:hAnsi="Calibri" w:cs="Calibri"/>
          <w:lang w:val="hy-AM"/>
        </w:rPr>
        <w:t> </w:t>
      </w:r>
      <w:r w:rsidR="0093479A" w:rsidRPr="0093479A">
        <w:rPr>
          <w:rFonts w:ascii="GHEA Grapalat" w:eastAsia="Calibri" w:hAnsi="GHEA Grapalat" w:cs="Sylfaen"/>
          <w:bCs/>
          <w:lang w:val="hy-AM"/>
        </w:rPr>
        <w:t xml:space="preserve">Բազմաշերտ կոնստրուկցիաների համար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w</m:t>
            </m:r>
          </m:sub>
        </m:sSub>
      </m:oMath>
      <w:r w:rsidR="0093479A" w:rsidRPr="0093479A">
        <w:rPr>
          <w:rFonts w:ascii="Calibri" w:eastAsia="Calibri" w:hAnsi="Calibri" w:cs="Calibri"/>
          <w:lang w:val="hy-AM"/>
        </w:rPr>
        <w:t> </w:t>
      </w:r>
      <w:r w:rsidR="0093479A" w:rsidRPr="0093479A">
        <w:rPr>
          <w:rFonts w:ascii="GHEA Grapalat" w:eastAsia="Calibri" w:hAnsi="GHEA Grapalat" w:cs="Sylfaen"/>
          <w:lang w:val="hy-AM"/>
        </w:rPr>
        <w:t xml:space="preserve">, </w:t>
      </w:r>
      <m:oMath>
        <m:sSub>
          <m:sSubPr>
            <m:ctrlPr>
              <w:rPr>
                <w:rFonts w:ascii="Cambria Math" w:hAnsi="Cambria Math"/>
                <w:sz w:val="28"/>
                <w:szCs w:val="28"/>
                <w:lang w:val="hy-AM"/>
              </w:rPr>
            </m:ctrlPr>
          </m:sSubPr>
          <m:e>
            <m:r>
              <m:rPr>
                <m:sty m:val="p"/>
              </m:rPr>
              <w:rPr>
                <w:rFonts w:ascii="Cambria Math" w:hAnsi="Cambria Math"/>
                <w:sz w:val="28"/>
                <w:szCs w:val="28"/>
                <w:lang w:val="hy-AM"/>
              </w:rPr>
              <m:t>t</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w</m:t>
            </m:r>
          </m:sub>
        </m:sSub>
      </m:oMath>
      <w:r w:rsidR="0093479A" w:rsidRPr="0093479A">
        <w:rPr>
          <w:rFonts w:ascii="GHEA Grapalat" w:eastAsia="Calibri" w:hAnsi="GHEA Grapalat" w:cs="Sylfaen"/>
          <w:lang w:val="hy-AM"/>
        </w:rPr>
        <w:t xml:space="preserve"> , </w:t>
      </w:r>
      <m:oMath>
        <m:sSub>
          <m:sSubPr>
            <m:ctrlPr>
              <w:rPr>
                <w:rFonts w:ascii="Cambria Math" w:hAnsi="Cambria Math"/>
                <w:sz w:val="28"/>
                <w:szCs w:val="28"/>
              </w:rPr>
            </m:ctrlPr>
          </m:sSubPr>
          <m:e>
            <m:r>
              <m:rPr>
                <m:sty m:val="p"/>
              </m:rPr>
              <w:rPr>
                <w:rFonts w:ascii="Cambria Math" w:hAnsi="Cambria Math"/>
                <w:sz w:val="28"/>
                <w:szCs w:val="28"/>
              </w:rPr>
              <m:t>ϑ</m:t>
            </m:r>
          </m:e>
          <m:sub>
            <m:r>
              <m:rPr>
                <m:sty m:val="p"/>
              </m:rPr>
              <w:rPr>
                <w:rFonts w:ascii="Cambria Math" w:hAnsi="Cambria Math"/>
                <w:sz w:val="28"/>
                <w:szCs w:val="28"/>
                <w:lang w:val="hy-AM"/>
              </w:rPr>
              <m:t>c</m:t>
            </m:r>
          </m:sub>
        </m:sSub>
      </m:oMath>
      <w:r w:rsidR="0093479A" w:rsidRPr="0093479A">
        <w:rPr>
          <w:rFonts w:ascii="GHEA Grapalat" w:eastAsia="Calibri" w:hAnsi="GHEA Grapalat" w:cs="Sylfaen"/>
          <w:lang w:val="hy-AM"/>
        </w:rPr>
        <w:t xml:space="preserve">  </w:t>
      </w:r>
      <w:r w:rsidR="0093479A" w:rsidRPr="0093479A">
        <w:rPr>
          <w:rFonts w:ascii="GHEA Grapalat" w:eastAsia="Calibri" w:hAnsi="GHEA Grapalat" w:cs="Sylfaen"/>
          <w:bCs/>
          <w:lang w:val="hy-AM"/>
        </w:rPr>
        <w:t>արժեքներն որոշվում են հաշվարկով: Ջերմաֆիզիկական հատկություններով միմյանց մոտ մի քանի նյութերից պատրաստված կոնստրուկցիաները թույլատրվում է դիտարկել որպես միաշերտ:</w:t>
      </w:r>
    </w:p>
    <w:p w:rsidR="009A2928" w:rsidRPr="0093479A" w:rsidRDefault="009A2928" w:rsidP="009A2928">
      <w:pPr>
        <w:shd w:val="clear" w:color="auto" w:fill="FFFFFF"/>
        <w:spacing w:after="120"/>
        <w:ind w:firstLine="567"/>
        <w:jc w:val="both"/>
        <w:rPr>
          <w:rFonts w:ascii="GHEA Grapalat" w:hAnsi="GHEA Grapalat"/>
          <w:lang w:val="hy-AM"/>
        </w:rPr>
      </w:pPr>
      <w:r w:rsidRPr="0093479A">
        <w:rPr>
          <w:rFonts w:ascii="GHEA Grapalat" w:hAnsi="GHEA Grapalat"/>
          <w:b/>
          <w:bCs/>
          <w:lang w:val="hy-AM"/>
        </w:rPr>
        <w:t>259.</w:t>
      </w:r>
      <w:r w:rsidRPr="0093479A">
        <w:rPr>
          <w:rFonts w:ascii="GHEA Grapalat" w:hAnsi="GHEA Grapalat"/>
          <w:lang w:val="hy-AM"/>
        </w:rPr>
        <w:t xml:space="preserve"> </w:t>
      </w:r>
      <w:r w:rsidR="0093479A" w:rsidRPr="0093479A">
        <w:rPr>
          <w:rFonts w:ascii="GHEA Grapalat" w:hAnsi="GHEA Grapalat"/>
          <w:lang w:val="hy-AM"/>
        </w:rPr>
        <w:t xml:space="preserve">Արտաքին օդի միջին օրական ջերմաստիճանները տարվա տաք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ew</m:t>
            </m:r>
          </m:sub>
        </m:sSub>
      </m:oMath>
      <w:r w:rsidR="0093479A" w:rsidRPr="0093479A">
        <w:rPr>
          <w:rFonts w:ascii="GHEA Grapalat" w:eastAsiaTheme="minorEastAsia" w:hAnsi="GHEA Grapalat"/>
          <w:sz w:val="24"/>
          <w:szCs w:val="24"/>
          <w:lang w:val="hy-AM"/>
        </w:rPr>
        <w:t xml:space="preserve"> </w:t>
      </w:r>
      <w:r w:rsidR="0093479A" w:rsidRPr="0093479A">
        <w:rPr>
          <w:rFonts w:ascii="GHEA Grapalat" w:hAnsi="GHEA Grapalat"/>
          <w:lang w:val="hy-AM"/>
        </w:rPr>
        <w:t xml:space="preserve">և ցուրտ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ec</m:t>
            </m:r>
          </m:sub>
        </m:sSub>
      </m:oMath>
      <w:r w:rsidR="0093479A" w:rsidRPr="0093479A">
        <w:rPr>
          <w:rFonts w:ascii="Calibri" w:eastAsia="Calibri" w:hAnsi="Calibri" w:cs="Calibri"/>
          <w:sz w:val="20"/>
          <w:szCs w:val="20"/>
          <w:lang w:val="hy-AM"/>
        </w:rPr>
        <w:t xml:space="preserve"> </w:t>
      </w:r>
      <w:r w:rsidR="0093479A" w:rsidRPr="0093479A">
        <w:rPr>
          <w:rFonts w:ascii="GHEA Grapalat" w:hAnsi="GHEA Grapalat"/>
          <w:lang w:val="hy-AM"/>
        </w:rPr>
        <w:t>եղանակներին կառուցվածքի վերգետնյա մասի համար անհրաժեշտ է որոշել հետևյալ բանաձևերով.</w:t>
      </w:r>
    </w:p>
    <w:p w:rsidR="009A2928" w:rsidRDefault="00E269B3" w:rsidP="009A2928">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ec </m:t>
            </m:r>
          </m:sub>
        </m:sSub>
      </m:oMath>
      <w:r w:rsidR="009A2928" w:rsidRPr="00A82ABA">
        <w:rPr>
          <w:rFonts w:ascii="GHEA Grapalat" w:eastAsiaTheme="minorEastAsia" w:hAnsi="GHEA Grapalat" w:cs="Sylfaen"/>
          <w:lang w:val="hy-AM"/>
        </w:rPr>
        <w:t>=</w:t>
      </w:r>
      <w:r w:rsidR="009A2928" w:rsidRPr="00A82ABA">
        <w:rPr>
          <w:rFonts w:ascii="GHEA Grapalat" w:eastAsiaTheme="minorEastAsia" w:hAnsi="GHEA Grapalat" w:cs="Sylfaen"/>
          <w:color w:val="FF000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oMath>
      <w:r w:rsidR="009A2928" w:rsidRPr="00A82ABA">
        <w:rPr>
          <w:rFonts w:ascii="GHEA Grapalat" w:eastAsiaTheme="minorEastAsia" w:hAnsi="GHEA Grapalat" w:cs="Sylfaen"/>
          <w:sz w:val="24"/>
          <w:szCs w:val="24"/>
          <w:lang w:val="hy-AM"/>
        </w:rPr>
        <w:t xml:space="preserve">+ </w:t>
      </w:r>
      <w:r w:rsidR="009A2928" w:rsidRPr="00A82ABA">
        <w:rPr>
          <w:rFonts w:ascii="GHEA Grapalat" w:eastAsiaTheme="minorEastAsia" w:hAnsi="GHEA Grapalat" w:cs="Sylfaen"/>
          <w:lang w:val="hy-AM"/>
        </w:rPr>
        <w:t>0,5</w:t>
      </w:r>
      <w:r w:rsidR="009A2928" w:rsidRPr="00A82ABA">
        <w:rPr>
          <w:rFonts w:ascii="Calibri" w:eastAsiaTheme="minorEastAsia" w:hAnsi="Calibri" w:cs="Calibri"/>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I </m:t>
            </m:r>
          </m:sub>
        </m:sSub>
      </m:oMath>
      <w:r w:rsidR="009A2928" w:rsidRPr="00A82ABA">
        <w:rPr>
          <w:rFonts w:ascii="GHEA Grapalat" w:eastAsiaTheme="minorEastAsia" w:hAnsi="GHEA Grapalat" w:cs="Calibri"/>
          <w:lang w:val="hy-AM"/>
        </w:rPr>
        <w:t>;</w:t>
      </w:r>
      <w:r w:rsidR="009A2928" w:rsidRPr="00A677EA">
        <w:rPr>
          <w:rFonts w:ascii="GHEA Grapalat" w:hAnsi="GHEA Grapalat" w:cs="Courier New"/>
          <w:i/>
          <w:iCs/>
          <w:lang w:val="hy-AM"/>
        </w:rPr>
        <w:tab/>
      </w:r>
      <w:r w:rsidR="009A2928" w:rsidRPr="00A677EA">
        <w:rPr>
          <w:rFonts w:ascii="GHEA Grapalat" w:hAnsi="GHEA Grapalat"/>
          <w:lang w:val="hy-AM"/>
        </w:rPr>
        <w:t>(</w:t>
      </w:r>
      <w:r w:rsidR="009A2928" w:rsidRPr="00A82ABA">
        <w:rPr>
          <w:rFonts w:ascii="GHEA Grapalat" w:hAnsi="GHEA Grapalat"/>
          <w:lang w:val="hy-AM"/>
        </w:rPr>
        <w:t>65</w:t>
      </w:r>
      <w:r w:rsidR="009A2928" w:rsidRPr="00A677EA">
        <w:rPr>
          <w:rFonts w:ascii="GHEA Grapalat" w:hAnsi="GHEA Grapalat"/>
          <w:lang w:val="hy-AM"/>
        </w:rPr>
        <w:t>)</w:t>
      </w:r>
    </w:p>
    <w:p w:rsidR="009A2928" w:rsidRDefault="00E269B3" w:rsidP="009A2928">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009A2928" w:rsidRPr="00235AA7">
        <w:rPr>
          <w:rFonts w:ascii="GHEA Grapalat" w:eastAsiaTheme="minorEastAsia" w:hAnsi="GHEA Grapalat" w:cs="Sylfaen"/>
          <w:lang w:val="hy-AM"/>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oMath>
      <w:r w:rsidR="009A2928" w:rsidRPr="00235AA7">
        <w:rPr>
          <w:rFonts w:ascii="GHEA Grapalat" w:eastAsiaTheme="minorEastAsia" w:hAnsi="GHEA Grapalat" w:cs="Sylfaen"/>
          <w:sz w:val="24"/>
          <w:szCs w:val="24"/>
          <w:lang w:val="hy-AM"/>
        </w:rPr>
        <w:t xml:space="preserve">– </w:t>
      </w:r>
      <w:r w:rsidR="009A2928" w:rsidRPr="00235AA7">
        <w:rPr>
          <w:rFonts w:ascii="GHEA Grapalat" w:eastAsiaTheme="minorEastAsia" w:hAnsi="GHEA Grapalat" w:cs="Sylfaen"/>
          <w:lang w:val="hy-AM"/>
        </w:rPr>
        <w:t>0,5</w:t>
      </w:r>
      <w:r w:rsidR="009A2928" w:rsidRPr="00235AA7">
        <w:rPr>
          <w:rFonts w:ascii="Calibri" w:eastAsiaTheme="minorEastAsia" w:hAnsi="Calibri" w:cs="Calibri"/>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VII </m:t>
            </m:r>
          </m:sub>
        </m:sSub>
      </m:oMath>
      <w:r w:rsidR="009A2928" w:rsidRPr="00235AA7">
        <w:rPr>
          <w:rFonts w:ascii="GHEA Grapalat" w:eastAsiaTheme="minorEastAsia" w:hAnsi="GHEA Grapalat" w:cs="Calibri"/>
          <w:lang w:val="hy-AM"/>
        </w:rPr>
        <w:t>,</w:t>
      </w:r>
      <w:r w:rsidR="009A2928" w:rsidRPr="00A677EA">
        <w:rPr>
          <w:rFonts w:ascii="GHEA Grapalat" w:hAnsi="GHEA Grapalat" w:cs="Courier New"/>
          <w:i/>
          <w:iCs/>
          <w:lang w:val="hy-AM"/>
        </w:rPr>
        <w:tab/>
      </w:r>
      <w:r w:rsidR="009A2928" w:rsidRPr="00A677EA">
        <w:rPr>
          <w:rFonts w:ascii="GHEA Grapalat" w:hAnsi="GHEA Grapalat"/>
          <w:lang w:val="hy-AM"/>
        </w:rPr>
        <w:t>(</w:t>
      </w:r>
      <w:r w:rsidR="009A2928" w:rsidRPr="00A82ABA">
        <w:rPr>
          <w:rFonts w:ascii="GHEA Grapalat" w:hAnsi="GHEA Grapalat"/>
          <w:lang w:val="hy-AM"/>
        </w:rPr>
        <w:t>66</w:t>
      </w:r>
      <w:r w:rsidR="009A2928" w:rsidRPr="00A677EA">
        <w:rPr>
          <w:rFonts w:ascii="GHEA Grapalat" w:hAnsi="GHEA Grapalat"/>
          <w:lang w:val="hy-AM"/>
        </w:rPr>
        <w:t>)</w:t>
      </w:r>
    </w:p>
    <w:p w:rsidR="009A2928" w:rsidRPr="00CC16E7" w:rsidRDefault="009A2928" w:rsidP="009A2928">
      <w:pPr>
        <w:shd w:val="clear" w:color="auto" w:fill="FFFFFF"/>
        <w:spacing w:after="0"/>
        <w:ind w:left="567" w:hanging="567"/>
        <w:jc w:val="both"/>
        <w:rPr>
          <w:rFonts w:ascii="GHEA Grapalat" w:hAnsi="GHEA Grapalat"/>
          <w:color w:val="C00000"/>
          <w:lang w:val="hy-AM"/>
        </w:rPr>
      </w:pPr>
      <w:r w:rsidRPr="00F37CD0">
        <w:rPr>
          <w:rFonts w:ascii="GHEA Grapalat" w:hAnsi="GHEA Grapalat"/>
          <w:lang w:val="hy-AM"/>
        </w:rPr>
        <w:t>որտեղ</w:t>
      </w:r>
      <w:r w:rsidRPr="00CC16E7">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min</m:t>
            </m:r>
          </m:sub>
        </m:sSub>
      </m:oMath>
      <w:r w:rsidRPr="00CC16E7">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max</m:t>
            </m:r>
          </m:sub>
        </m:sSub>
      </m:oMath>
      <w:r w:rsidRPr="00CC16E7">
        <w:rPr>
          <w:rFonts w:ascii="GHEA Grapalat" w:eastAsiaTheme="minorEastAsia" w:hAnsi="GHEA Grapalat"/>
          <w:sz w:val="24"/>
          <w:szCs w:val="24"/>
          <w:lang w:val="hy-AM"/>
        </w:rPr>
        <w:t xml:space="preserve"> </w:t>
      </w:r>
      <w:r w:rsidRPr="00CC16E7">
        <w:rPr>
          <w:rFonts w:ascii="GHEA Grapalat" w:eastAsia="Calibri" w:hAnsi="GHEA Grapalat" w:cs="Times New Roman"/>
          <w:lang w:val="hy-AM"/>
        </w:rPr>
        <w:t>–</w:t>
      </w:r>
      <w:r w:rsidRPr="00CC16E7">
        <w:rPr>
          <w:rFonts w:ascii="GHEA Grapalat" w:hAnsi="GHEA Grapalat"/>
          <w:lang w:val="hy-AM"/>
        </w:rPr>
        <w:t xml:space="preserve"> </w:t>
      </w:r>
      <w:r w:rsidR="00CC16E7" w:rsidRPr="00CC16E7">
        <w:rPr>
          <w:rFonts w:ascii="GHEA Grapalat" w:hAnsi="GHEA Grapalat"/>
          <w:lang w:val="hy-AM"/>
        </w:rPr>
        <w:t>օդի, համապատասխանաբար, նվազագույն և առավելագույն ջերմաստիճանի նորմատիվ արժեքներ են, որոնք ընդունվում են ըստ ՀՀՇՆ II</w:t>
      </w:r>
      <w:r w:rsidR="00CC16E7" w:rsidRPr="00CC16E7">
        <w:rPr>
          <w:rFonts w:ascii="GHEA Grapalat" w:hAnsi="GHEA Grapalat"/>
          <w:lang w:val="hy-AM"/>
        </w:rPr>
        <w:noBreakHyphen/>
        <w:t>7.01 շինարարական նորմերի աղյուսակ 1.1-ի (սյունակներ 16 և 17): Շինարարության վայրի համար տվյալների բացակայության դեպքում</w:t>
      </w:r>
      <w:r w:rsidR="00CC16E7" w:rsidRPr="00CC16E7">
        <w:rPr>
          <w:rFonts w:ascii="GHEA Grapalat" w:hAnsi="GHEA Grapalat"/>
          <w:i/>
          <w:iCs/>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min</m:t>
            </m:r>
          </m:sub>
        </m:sSub>
      </m:oMath>
      <w:r w:rsidR="00CC16E7" w:rsidRPr="00CC16E7">
        <w:rPr>
          <w:rFonts w:ascii="GHEA Grapalat" w:hAnsi="GHEA Grapalat"/>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max</m:t>
            </m:r>
          </m:sub>
        </m:sSub>
      </m:oMath>
      <w:r w:rsidR="00CC16E7" w:rsidRPr="00CC16E7">
        <w:rPr>
          <w:rFonts w:ascii="GHEA Grapalat" w:eastAsiaTheme="minorEastAsia" w:hAnsi="GHEA Grapalat"/>
          <w:sz w:val="24"/>
          <w:szCs w:val="24"/>
          <w:lang w:val="hy-AM"/>
        </w:rPr>
        <w:t xml:space="preserve"> </w:t>
      </w:r>
      <w:r w:rsidR="00CC16E7" w:rsidRPr="00CC16E7">
        <w:rPr>
          <w:rFonts w:ascii="GHEA Grapalat" w:hAnsi="GHEA Grapalat"/>
          <w:lang w:val="hy-AM"/>
        </w:rPr>
        <w:t>արժեքներն ընդունվում են ՀՀ ՇՄՆ «Հիդրոօդերեվութաբանության և մոնիթորինգի կենտրոն» ՊՈԱԿ-ի տվյալներով կամ աղյուսակում նշված մոտակա բնակավայրի համար առկա տվյալներով:</w:t>
      </w:r>
    </w:p>
    <w:p w:rsidR="009A2928" w:rsidRPr="00CC16E7" w:rsidRDefault="00E269B3" w:rsidP="009A2928">
      <w:pPr>
        <w:shd w:val="clear" w:color="auto" w:fill="FFFFFF"/>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I</m:t>
            </m:r>
          </m:sub>
        </m:sSub>
      </m:oMath>
      <w:r w:rsidR="009A2928" w:rsidRPr="00CC16E7">
        <w:rPr>
          <w:rFonts w:ascii="Calibri" w:eastAsiaTheme="minorEastAsia" w:hAnsi="Calibri" w:cs="Calibri"/>
          <w:sz w:val="24"/>
          <w:szCs w:val="24"/>
          <w:lang w:val="hy-AM"/>
        </w:rPr>
        <w:t> </w:t>
      </w:r>
      <w:r w:rsidR="009A2928" w:rsidRPr="00CC16E7">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VII</m:t>
            </m:r>
          </m:sub>
        </m:sSub>
      </m:oMath>
      <w:r w:rsidR="009A2928" w:rsidRPr="00CC16E7">
        <w:rPr>
          <w:rFonts w:ascii="GHEA Grapalat" w:hAnsi="GHEA Grapalat"/>
          <w:lang w:val="hy-AM"/>
        </w:rPr>
        <w:t xml:space="preserve"> </w:t>
      </w:r>
      <w:r w:rsidR="009A2928" w:rsidRPr="00CC16E7">
        <w:rPr>
          <w:rFonts w:ascii="GHEA Grapalat" w:eastAsia="Calibri" w:hAnsi="GHEA Grapalat" w:cs="Times New Roman"/>
          <w:lang w:val="hy-AM"/>
        </w:rPr>
        <w:t>–</w:t>
      </w:r>
      <w:r w:rsidR="009A2928" w:rsidRPr="00CC16E7">
        <w:rPr>
          <w:rFonts w:ascii="GHEA Grapalat" w:hAnsi="GHEA Grapalat"/>
          <w:lang w:val="hy-AM"/>
        </w:rPr>
        <w:t xml:space="preserve"> </w:t>
      </w:r>
      <w:r w:rsidR="00CC16E7" w:rsidRPr="00CC16E7">
        <w:rPr>
          <w:rFonts w:ascii="GHEA Grapalat" w:hAnsi="GHEA Grapalat"/>
          <w:lang w:val="hy-AM"/>
        </w:rPr>
        <w:t>առավել ցուրտ և առավել տաք ամսվա օդի միջին օրական ջերմաստիճանի ամպլիտուդներն են, ընդ որում, այդ արժեքներն անհրաժեշտ է ընդունել ՀՀ ՇՄՆ «Հիդրոօդերեվութաբանության և մոնիթորինգի կենտրոն» ՊՈԱԿ-ի տվյալներով:</w:t>
      </w:r>
    </w:p>
    <w:p w:rsidR="009A2928" w:rsidRPr="000A3726" w:rsidRDefault="009A2928" w:rsidP="009A2928">
      <w:pPr>
        <w:shd w:val="clear" w:color="auto" w:fill="FFFFFF"/>
        <w:spacing w:before="120" w:after="120"/>
        <w:jc w:val="both"/>
        <w:rPr>
          <w:rFonts w:ascii="GHEA Grapalat" w:hAnsi="GHEA Grapalat"/>
          <w:b/>
          <w:i/>
          <w:spacing w:val="20"/>
        </w:rPr>
      </w:pPr>
      <w:r w:rsidRPr="00D0061A">
        <w:rPr>
          <w:rFonts w:ascii="GHEA Grapalat" w:eastAsia="Calibri" w:hAnsi="GHEA Grapalat" w:cs="Times New Roman"/>
          <w:b/>
          <w:bCs/>
          <w:lang w:val="hy-AM"/>
        </w:rPr>
        <w:t>Աղյուսակ</w:t>
      </w:r>
      <w:r w:rsidRPr="00A677EA">
        <w:rPr>
          <w:rFonts w:ascii="GHEA Grapalat" w:hAnsi="GHEA Grapalat"/>
          <w:b/>
          <w:spacing w:val="20"/>
          <w:lang w:val="hy-AM"/>
        </w:rPr>
        <w:t xml:space="preserve"> </w:t>
      </w:r>
      <w:r>
        <w:rPr>
          <w:rFonts w:ascii="GHEA Grapalat" w:hAnsi="GHEA Grapalat"/>
          <w:b/>
          <w:spacing w:val="20"/>
        </w:rPr>
        <w:t>40</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112"/>
        <w:gridCol w:w="2268"/>
        <w:gridCol w:w="1701"/>
        <w:gridCol w:w="3543"/>
      </w:tblGrid>
      <w:tr w:rsidR="009A2928" w:rsidRPr="00B659F6" w:rsidTr="00EA2703">
        <w:trPr>
          <w:trHeight w:val="463"/>
          <w:jc w:val="center"/>
        </w:trPr>
        <w:tc>
          <w:tcPr>
            <w:tcW w:w="2112" w:type="dxa"/>
            <w:vMerge w:val="restart"/>
            <w:tcBorders>
              <w:top w:val="single" w:sz="12" w:space="0" w:color="auto"/>
              <w:bottom w:val="single" w:sz="4" w:space="0" w:color="auto"/>
            </w:tcBorders>
            <w:shd w:val="clear" w:color="auto" w:fill="EAF1DD" w:themeFill="accent3" w:themeFillTint="33"/>
            <w:vAlign w:val="center"/>
          </w:tcPr>
          <w:p w:rsidR="009A2928" w:rsidRPr="00F37CD0" w:rsidRDefault="009A2928" w:rsidP="00EA2703">
            <w:pPr>
              <w:spacing w:before="60" w:after="60"/>
              <w:jc w:val="center"/>
              <w:rPr>
                <w:rFonts w:ascii="GHEA Grapalat" w:eastAsia="Calibri" w:hAnsi="GHEA Grapalat" w:cs="Times New Roman"/>
                <w:iCs/>
                <w:color w:val="C00000"/>
                <w:sz w:val="20"/>
                <w:szCs w:val="20"/>
                <w:lang w:val="hy-AM"/>
              </w:rPr>
            </w:pPr>
            <w:r w:rsidRPr="00F37CD0">
              <w:rPr>
                <w:rFonts w:ascii="GHEA Grapalat" w:eastAsia="Calibri" w:hAnsi="GHEA Grapalat" w:cs="Times New Roman"/>
                <w:iCs/>
                <w:sz w:val="20"/>
                <w:szCs w:val="20"/>
                <w:lang w:val="hy-AM"/>
              </w:rPr>
              <w:t>Շենքերի կոնստրուկցիաներ</w:t>
            </w:r>
            <w:r>
              <w:rPr>
                <w:rFonts w:ascii="GHEA Grapalat" w:eastAsia="Calibri" w:hAnsi="GHEA Grapalat" w:cs="Times New Roman"/>
                <w:iCs/>
                <w:sz w:val="20"/>
                <w:szCs w:val="20"/>
                <w:lang w:val="hy-AM"/>
              </w:rPr>
              <w:t>ը</w:t>
            </w:r>
          </w:p>
        </w:tc>
        <w:tc>
          <w:tcPr>
            <w:tcW w:w="7512" w:type="dxa"/>
            <w:gridSpan w:val="3"/>
            <w:tcBorders>
              <w:top w:val="single" w:sz="12" w:space="0" w:color="auto"/>
              <w:bottom w:val="single" w:sz="4" w:space="0" w:color="auto"/>
            </w:tcBorders>
            <w:shd w:val="clear" w:color="auto" w:fill="EAF1DD" w:themeFill="accent3" w:themeFillTint="33"/>
            <w:vAlign w:val="center"/>
          </w:tcPr>
          <w:p w:rsidR="009A2928" w:rsidRPr="0093479A" w:rsidRDefault="0093479A" w:rsidP="00EA2703">
            <w:pPr>
              <w:spacing w:before="60" w:after="60"/>
              <w:jc w:val="center"/>
              <w:rPr>
                <w:rFonts w:ascii="GHEA Grapalat" w:eastAsia="Calibri" w:hAnsi="GHEA Grapalat" w:cs="Times New Roman"/>
                <w:color w:val="C00000"/>
                <w:sz w:val="20"/>
                <w:szCs w:val="20"/>
                <w:lang w:val="hy-AM"/>
              </w:rPr>
            </w:pPr>
            <w:r w:rsidRPr="0093479A">
              <w:rPr>
                <w:rFonts w:ascii="GHEA Grapalat" w:eastAsia="Calibri" w:hAnsi="GHEA Grapalat" w:cs="Times New Roman"/>
                <w:sz w:val="20"/>
                <w:szCs w:val="20"/>
                <w:lang w:val="hy-AM"/>
              </w:rPr>
              <w:t>Շահագործման փուլում գտնվող շենքեր և կառուցվածքներ</w:t>
            </w:r>
          </w:p>
        </w:tc>
      </w:tr>
      <w:tr w:rsidR="009A2928" w:rsidRPr="00B659F6" w:rsidTr="00EA2703">
        <w:trPr>
          <w:trHeight w:val="397"/>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93479A" w:rsidRDefault="009A2928" w:rsidP="00EA2703">
            <w:pPr>
              <w:spacing w:before="20" w:after="20"/>
              <w:jc w:val="center"/>
              <w:rPr>
                <w:rFonts w:ascii="GHEA Grapalat" w:eastAsia="Calibri" w:hAnsi="GHEA Grapalat" w:cs="Times New Roman"/>
                <w:iCs/>
                <w:color w:val="C00000"/>
                <w:sz w:val="20"/>
                <w:szCs w:val="20"/>
                <w:lang w:val="hy-AM"/>
              </w:rPr>
            </w:pPr>
          </w:p>
        </w:tc>
        <w:tc>
          <w:tcPr>
            <w:tcW w:w="2268" w:type="dxa"/>
            <w:tcBorders>
              <w:top w:val="single" w:sz="4" w:space="0" w:color="auto"/>
              <w:bottom w:val="single" w:sz="4" w:space="0" w:color="auto"/>
            </w:tcBorders>
            <w:shd w:val="clear" w:color="auto" w:fill="EAF1DD" w:themeFill="accent3" w:themeFillTint="33"/>
            <w:vAlign w:val="center"/>
          </w:tcPr>
          <w:p w:rsidR="009A2928" w:rsidRPr="00A82ABA" w:rsidRDefault="0093479A" w:rsidP="00EA2703">
            <w:pPr>
              <w:spacing w:before="20" w:after="20"/>
              <w:jc w:val="center"/>
              <w:rPr>
                <w:rFonts w:ascii="GHEA Grapalat" w:eastAsia="Calibri" w:hAnsi="GHEA Grapalat" w:cs="Times New Roman"/>
                <w:sz w:val="20"/>
                <w:szCs w:val="20"/>
                <w:lang w:val="hy-AM"/>
              </w:rPr>
            </w:pPr>
            <w:r w:rsidRPr="00A82ABA">
              <w:rPr>
                <w:rFonts w:ascii="GHEA Grapalat" w:eastAsia="Calibri" w:hAnsi="GHEA Grapalat" w:cs="Times New Roman"/>
                <w:sz w:val="20"/>
                <w:szCs w:val="20"/>
                <w:lang w:val="hy-AM"/>
              </w:rPr>
              <w:t>չջեռուցվող շենքեր (առանց տեխնոլոգիական ջերմության աղբյուրներ) և բաց կառուցվածքներ</w:t>
            </w:r>
          </w:p>
        </w:tc>
        <w:tc>
          <w:tcPr>
            <w:tcW w:w="1701" w:type="dxa"/>
            <w:tcBorders>
              <w:top w:val="single" w:sz="4" w:space="0" w:color="auto"/>
              <w:bottom w:val="single" w:sz="4" w:space="0" w:color="auto"/>
            </w:tcBorders>
            <w:shd w:val="clear" w:color="auto" w:fill="EAF1DD" w:themeFill="accent3" w:themeFillTint="33"/>
            <w:vAlign w:val="center"/>
          </w:tcPr>
          <w:p w:rsidR="009A2928" w:rsidRPr="0093479A" w:rsidRDefault="009A2928" w:rsidP="00EA2703">
            <w:pPr>
              <w:spacing w:before="20" w:after="20"/>
              <w:jc w:val="center"/>
              <w:rPr>
                <w:rFonts w:ascii="GHEA Grapalat" w:eastAsia="Calibri" w:hAnsi="GHEA Grapalat" w:cs="Times New Roman"/>
                <w:sz w:val="20"/>
                <w:szCs w:val="20"/>
                <w:lang w:val="hy-AM"/>
              </w:rPr>
            </w:pPr>
            <w:r w:rsidRPr="0093479A">
              <w:rPr>
                <w:rFonts w:ascii="GHEA Grapalat" w:eastAsia="Calibri" w:hAnsi="GHEA Grapalat" w:cs="Times New Roman"/>
                <w:sz w:val="20"/>
                <w:szCs w:val="20"/>
                <w:lang w:val="hy-AM"/>
              </w:rPr>
              <w:t>ջեռուցվող շենքեր</w:t>
            </w:r>
          </w:p>
        </w:tc>
        <w:tc>
          <w:tcPr>
            <w:tcW w:w="3543" w:type="dxa"/>
            <w:tcBorders>
              <w:top w:val="single" w:sz="4" w:space="0" w:color="auto"/>
              <w:bottom w:val="single" w:sz="4" w:space="0" w:color="auto"/>
            </w:tcBorders>
            <w:shd w:val="clear" w:color="auto" w:fill="EAF1DD" w:themeFill="accent3" w:themeFillTint="33"/>
            <w:vAlign w:val="center"/>
          </w:tcPr>
          <w:p w:rsidR="009A2928" w:rsidRPr="0093479A" w:rsidRDefault="0093479A" w:rsidP="00EA2703">
            <w:pPr>
              <w:spacing w:before="20" w:after="20"/>
              <w:jc w:val="center"/>
              <w:rPr>
                <w:rFonts w:ascii="GHEA Grapalat" w:eastAsia="Calibri" w:hAnsi="GHEA Grapalat" w:cs="Sylfaen"/>
                <w:sz w:val="20"/>
                <w:szCs w:val="20"/>
                <w:lang w:val="hy-AM"/>
              </w:rPr>
            </w:pPr>
            <w:r w:rsidRPr="0093479A">
              <w:rPr>
                <w:rFonts w:ascii="GHEA Grapalat" w:eastAsia="Calibri" w:hAnsi="GHEA Grapalat" w:cs="Sylfaen"/>
                <w:sz w:val="20"/>
                <w:szCs w:val="20"/>
                <w:lang w:val="hy-AM"/>
              </w:rPr>
              <w:t>արհեստական կլիմայով կամ մշտական տեխնոլոգիական ջերմության աղբյուրներով շենքեր</w:t>
            </w:r>
          </w:p>
        </w:tc>
      </w:tr>
      <w:tr w:rsidR="009A2928" w:rsidTr="00EA2703">
        <w:trPr>
          <w:trHeight w:val="457"/>
          <w:jc w:val="center"/>
        </w:trPr>
        <w:tc>
          <w:tcPr>
            <w:tcW w:w="2112" w:type="dxa"/>
            <w:vMerge w:val="restart"/>
            <w:tcBorders>
              <w:top w:val="single" w:sz="4" w:space="0" w:color="auto"/>
              <w:bottom w:val="single" w:sz="4" w:space="0" w:color="auto"/>
            </w:tcBorders>
            <w:shd w:val="clear" w:color="auto" w:fill="EAF1DD" w:themeFill="accent3" w:themeFillTint="33"/>
            <w:vAlign w:val="center"/>
          </w:tcPr>
          <w:p w:rsidR="009A2928" w:rsidRPr="0093479A" w:rsidRDefault="0093479A" w:rsidP="00EA2703">
            <w:pPr>
              <w:spacing w:before="20" w:after="20"/>
              <w:jc w:val="center"/>
              <w:rPr>
                <w:rFonts w:ascii="GHEA Grapalat" w:eastAsia="Calibri" w:hAnsi="GHEA Grapalat" w:cs="Times New Roman"/>
                <w:iCs/>
                <w:sz w:val="20"/>
                <w:szCs w:val="20"/>
                <w:lang w:val="hy-AM"/>
              </w:rPr>
            </w:pPr>
            <w:r w:rsidRPr="0093479A">
              <w:rPr>
                <w:rFonts w:ascii="GHEA Grapalat" w:eastAsia="Calibri" w:hAnsi="GHEA Grapalat" w:cs="Times New Roman"/>
                <w:iCs/>
                <w:sz w:val="20"/>
                <w:szCs w:val="20"/>
                <w:lang w:val="hy-AM"/>
              </w:rPr>
              <w:t>Արեգակնային ռադիացիայի ազդեցությունից չպաշտպանված (այդ թվում նաև արտաքին պատող)</w:t>
            </w:r>
          </w:p>
        </w:tc>
        <w:tc>
          <w:tcPr>
            <w:tcW w:w="3969" w:type="dxa"/>
            <w:gridSpan w:val="2"/>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9A2928" w:rsidRPr="00A1536F">
              <w:rPr>
                <w:rFonts w:ascii="GHEA Grapalat" w:eastAsia="Calibri" w:hAnsi="GHEA Grapalat" w:cs="Times New Roman"/>
                <w:sz w:val="24"/>
                <w:szCs w:val="24"/>
                <w:vertAlign w:val="subscript"/>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9A2928">
              <w:rPr>
                <w:rFonts w:ascii="Calibri" w:eastAsia="Calibri" w:hAnsi="Calibri" w:cs="Calibri"/>
                <w:sz w:val="24"/>
                <w:szCs w:val="24"/>
                <w:lang w:val="en-US"/>
              </w:rPr>
              <w:t>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1</m:t>
                  </m:r>
                </m:sub>
              </m:sSub>
            </m:oMath>
            <w:r w:rsidR="009A2928">
              <w:rPr>
                <w:rFonts w:ascii="Calibri" w:eastAsia="Calibri" w:hAnsi="Calibri" w:cs="Calibri"/>
                <w:sz w:val="24"/>
                <w:szCs w:val="24"/>
                <w:lang w:val="en-US"/>
              </w:rPr>
              <w:t> </w:t>
            </w:r>
            <w:r w:rsidR="009A2928" w:rsidRPr="005E68E7">
              <w:rPr>
                <w:rFonts w:ascii="GHEA Grapalat" w:eastAsia="Calibri" w:hAnsi="GHEA Grapalat" w:cs="Times New Roman"/>
                <w:sz w:val="20"/>
                <w:szCs w:val="20"/>
                <w:lang w:val="en-US"/>
              </w:rPr>
              <w:t>+</w:t>
            </w:r>
            <w:r w:rsidR="009A2928">
              <w:rPr>
                <w:rFonts w:ascii="Calibri" w:eastAsia="Calibri" w:hAnsi="Calibri" w:cs="Calibri"/>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4</m:t>
                  </m:r>
                </m:sub>
              </m:sSub>
            </m:oMath>
          </w:p>
        </w:tc>
        <w:tc>
          <w:tcPr>
            <w:tcW w:w="3543" w:type="dxa"/>
            <w:tcBorders>
              <w:top w:val="single" w:sz="4" w:space="0" w:color="auto"/>
              <w:bottom w:val="single" w:sz="4" w:space="0" w:color="auto"/>
            </w:tcBorders>
            <w:vAlign w:val="center"/>
          </w:tcPr>
          <w:p w:rsidR="009A2928" w:rsidRPr="00A1536F" w:rsidRDefault="00E269B3" w:rsidP="00EA2703">
            <w:pPr>
              <w:spacing w:before="120" w:after="1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9A2928">
              <w:rPr>
                <w:rFonts w:ascii="Calibri" w:eastAsia="Calibri" w:hAnsi="Calibri" w:cs="Calibri"/>
                <w:sz w:val="24"/>
                <w:szCs w:val="24"/>
                <w:lang w:val="en-US"/>
              </w:rPr>
              <w:t> </w:t>
            </w:r>
            <w:r w:rsidR="009A2928" w:rsidRPr="005E68E7">
              <w:rPr>
                <w:rFonts w:ascii="GHEA Grapalat" w:eastAsia="Calibri" w:hAnsi="GHEA Grapalat" w:cs="Times New Roman"/>
                <w:sz w:val="20"/>
                <w:szCs w:val="20"/>
              </w:rPr>
              <w:t>=</w:t>
            </w:r>
            <w:r w:rsidR="009A2928">
              <w:rPr>
                <w:rFonts w:ascii="Calibri" w:eastAsia="Calibri" w:hAnsi="Calibri" w:cs="Calibri"/>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9A2928">
              <w:rPr>
                <w:rFonts w:ascii="Calibri" w:eastAsia="Calibri" w:hAnsi="Calibri" w:cs="Calibri"/>
                <w:sz w:val="24"/>
                <w:szCs w:val="24"/>
                <w:lang w:val="en-US"/>
              </w:rPr>
              <w:t> </w:t>
            </w:r>
            <w:r w:rsidR="009A2928" w:rsidRPr="005E68E7">
              <w:rPr>
                <w:rFonts w:ascii="GHEA Grapalat" w:eastAsia="Calibri" w:hAnsi="GHEA Grapalat" w:cs="Times New Roman"/>
                <w:sz w:val="20"/>
                <w:szCs w:val="20"/>
              </w:rPr>
              <w:t>+</w:t>
            </w:r>
            <w:r w:rsidR="009A2928" w:rsidRPr="005E68E7">
              <w:rPr>
                <w:rFonts w:ascii="Calibri" w:eastAsia="Calibri" w:hAnsi="Calibri" w:cs="Calibri"/>
                <w:sz w:val="20"/>
                <w:szCs w:val="20"/>
                <w:lang w:val="en-US"/>
              </w:rPr>
              <w:t> </w:t>
            </w:r>
            <w:r w:rsidR="009A2928" w:rsidRPr="005E68E7">
              <w:rPr>
                <w:rFonts w:ascii="GHEA Grapalat" w:eastAsia="Calibri" w:hAnsi="GHEA Grapalat" w:cs="Times New Roman"/>
                <w:sz w:val="20"/>
                <w:szCs w:val="20"/>
              </w:rPr>
              <w:t>0,6</w:t>
            </w:r>
            <w:r w:rsidR="009A2928" w:rsidRPr="00A1536F">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9A2928" w:rsidRPr="00A1536F">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9A2928" w:rsidRPr="00A1536F">
              <w:rPr>
                <w:rFonts w:ascii="GHEA Grapalat" w:eastAsia="Calibri" w:hAnsi="GHEA Grapalat" w:cs="Times New Roman"/>
                <w:sz w:val="20"/>
                <w:szCs w:val="20"/>
              </w:rPr>
              <w:t xml:space="preserve">) </w:t>
            </w:r>
            <w:r w:rsidR="009A2928">
              <w:rPr>
                <w:rFonts w:ascii="Arial" w:eastAsia="Calibri" w:hAnsi="Arial" w:cs="Arial"/>
                <w:sz w:val="20"/>
                <w:szCs w:val="20"/>
              </w:rPr>
              <w:t>±</w:t>
            </w:r>
            <w:r w:rsidR="009A2928" w:rsidRPr="00A1536F">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2</m:t>
                  </m:r>
                </m:sub>
              </m:sSub>
            </m:oMath>
            <w:r w:rsidR="009A2928" w:rsidRPr="005E68E7">
              <w:rPr>
                <w:rFonts w:ascii="GHEA Grapalat" w:eastAsia="Calibri" w:hAnsi="GHEA Grapalat" w:cs="Times New Roman"/>
                <w:sz w:val="20"/>
                <w:szCs w:val="20"/>
              </w:rPr>
              <w:t>+</w:t>
            </w:r>
            <w:r w:rsidR="009A2928">
              <w:rPr>
                <w:rFonts w:ascii="Calibri" w:eastAsia="Calibri" w:hAnsi="Calibri" w:cs="Calibri"/>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4</m:t>
                  </m:r>
                </m:sub>
              </m:sSub>
            </m:oMath>
          </w:p>
        </w:tc>
      </w:tr>
      <w:tr w:rsidR="009A2928" w:rsidRPr="00B659F6" w:rsidTr="00EA2703">
        <w:trPr>
          <w:trHeight w:val="483"/>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93479A" w:rsidRDefault="009A2928" w:rsidP="00EA2703">
            <w:pPr>
              <w:spacing w:before="20" w:after="20"/>
              <w:jc w:val="center"/>
              <w:rPr>
                <w:rFonts w:ascii="GHEA Grapalat" w:eastAsia="Calibri" w:hAnsi="GHEA Grapalat" w:cs="Times New Roman"/>
                <w:iCs/>
              </w:rPr>
            </w:pPr>
          </w:p>
        </w:tc>
        <w:tc>
          <w:tcPr>
            <w:tcW w:w="3969" w:type="dxa"/>
            <w:gridSpan w:val="2"/>
            <w:tcBorders>
              <w:top w:val="single" w:sz="4" w:space="0" w:color="auto"/>
              <w:bottom w:val="single" w:sz="4" w:space="0" w:color="auto"/>
            </w:tcBorders>
            <w:vAlign w:val="center"/>
          </w:tcPr>
          <w:p w:rsidR="009A2928" w:rsidRPr="00A1536F" w:rsidRDefault="00E269B3" w:rsidP="00EA2703">
            <w:pPr>
              <w:spacing w:before="120" w:after="120"/>
              <w:jc w:val="center"/>
              <w:rPr>
                <w:rFonts w:ascii="GHEA Grapalat" w:eastAsia="Calibri" w:hAnsi="GHEA Grapalat" w:cs="Times New Roman"/>
                <w:sz w:val="20"/>
                <w:szCs w:val="20"/>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w:t>
            </w:r>
            <w:r w:rsidR="009A2928">
              <w:rPr>
                <w:rFonts w:ascii="GHEA Grapalat" w:eastAsia="Calibri" w:hAnsi="GHEA Grapalat" w:cs="Times New Roman"/>
                <w:sz w:val="24"/>
                <w:szCs w:val="24"/>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5</m:t>
                  </m:r>
                </m:sub>
              </m:sSub>
            </m:oMath>
          </w:p>
        </w:tc>
        <w:tc>
          <w:tcPr>
            <w:tcW w:w="3543" w:type="dxa"/>
            <w:tcBorders>
              <w:top w:val="single" w:sz="4" w:space="0" w:color="auto"/>
              <w:bottom w:val="single" w:sz="4" w:space="0" w:color="auto"/>
            </w:tcBorders>
            <w:vAlign w:val="center"/>
          </w:tcPr>
          <w:p w:rsidR="009A2928" w:rsidRPr="005E68E7" w:rsidRDefault="00E269B3" w:rsidP="00EA2703">
            <w:pPr>
              <w:spacing w:before="120" w:after="120"/>
              <w:jc w:val="center"/>
              <w:rPr>
                <w:rFonts w:ascii="GHEA Grapalat" w:eastAsia="Calibri" w:hAnsi="GHEA Grapalat" w:cs="Sylfaen"/>
                <w:sz w:val="20"/>
                <w:szCs w:val="20"/>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 0,</w:t>
            </w:r>
            <w:r w:rsidR="009A2928">
              <w:rPr>
                <w:rFonts w:ascii="GHEA Grapalat" w:eastAsia="Calibri" w:hAnsi="GHEA Grapalat" w:cs="Times New Roman"/>
                <w:sz w:val="20"/>
                <w:szCs w:val="20"/>
                <w:lang w:val="en-US"/>
              </w:rPr>
              <w:t>8</w:t>
            </w:r>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9A2928" w:rsidRPr="005E68E7">
              <w:rPr>
                <w:rFonts w:ascii="GHEA Grapalat" w:eastAsia="Calibri" w:hAnsi="GHEA Grapalat" w:cs="Times New Roman"/>
                <w:sz w:val="20"/>
                <w:szCs w:val="20"/>
                <w:lang w:val="en-US"/>
              </w:rPr>
              <w:t xml:space="preserve">) </w:t>
            </w:r>
            <w:r w:rsidR="009A2928" w:rsidRPr="005E68E7">
              <w:rPr>
                <w:rFonts w:ascii="Arial" w:eastAsia="Calibri" w:hAnsi="Arial" w:cs="Arial"/>
                <w:sz w:val="20"/>
                <w:szCs w:val="20"/>
                <w:lang w:val="en-US"/>
              </w:rPr>
              <w:t>±</w:t>
            </w:r>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3</m:t>
                  </m:r>
                </m:sub>
              </m:sSub>
            </m:oMath>
            <w:r w:rsidR="009A2928" w:rsidRPr="005E68E7">
              <w:rPr>
                <w:rFonts w:ascii="GHEA Grapalat" w:eastAsia="Calibri" w:hAnsi="GHEA Grapalat" w:cs="Times New Roman"/>
                <w:sz w:val="20"/>
                <w:szCs w:val="20"/>
                <w:lang w:val="en-US"/>
              </w:rPr>
              <w:t>+</w:t>
            </w:r>
            <w:r w:rsidR="009A2928">
              <w:rPr>
                <w:rFonts w:ascii="Calibri" w:eastAsia="Calibri" w:hAnsi="Calibri" w:cs="Calibri"/>
                <w:sz w:val="24"/>
                <w:szCs w:val="24"/>
                <w:lang w:val="en-US"/>
              </w:rPr>
              <w:t>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5</m:t>
                  </m:r>
                </m:sub>
              </m:sSub>
            </m:oMath>
          </w:p>
        </w:tc>
      </w:tr>
      <w:tr w:rsidR="009A2928" w:rsidRPr="00B659F6" w:rsidTr="00EA2703">
        <w:trPr>
          <w:trHeight w:val="419"/>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93479A" w:rsidRDefault="009A2928" w:rsidP="00EA2703">
            <w:pPr>
              <w:spacing w:before="20" w:after="20"/>
              <w:jc w:val="center"/>
              <w:rPr>
                <w:rFonts w:ascii="GHEA Grapalat" w:eastAsia="Calibri" w:hAnsi="GHEA Grapalat" w:cs="Times New Roman"/>
                <w:iCs/>
                <w:lang w:val="en-US"/>
              </w:rPr>
            </w:pPr>
          </w:p>
        </w:tc>
        <w:tc>
          <w:tcPr>
            <w:tcW w:w="2268" w:type="dxa"/>
            <w:tcBorders>
              <w:top w:val="single" w:sz="4" w:space="0" w:color="auto"/>
              <w:bottom w:val="single" w:sz="4" w:space="0" w:color="auto"/>
            </w:tcBorders>
            <w:vAlign w:val="center"/>
          </w:tcPr>
          <w:p w:rsidR="009A2928" w:rsidRPr="005E68E7" w:rsidRDefault="00E269B3" w:rsidP="00EA2703">
            <w:pPr>
              <w:spacing w:before="120" w:after="120"/>
              <w:jc w:val="center"/>
              <w:rPr>
                <w:rFonts w:ascii="GHEA Grapalat" w:eastAsia="Calibri" w:hAnsi="GHEA Grapalat" w:cs="Times New Roman"/>
                <w:sz w:val="20"/>
                <w:szCs w:val="20"/>
                <w:lang w:val="en-US"/>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9A2928" w:rsidRPr="00A1536F">
              <w:rPr>
                <w:rFonts w:ascii="GHEA Grapalat" w:eastAsia="Calibri" w:hAnsi="GHEA Grapalat" w:cs="Times New Roman"/>
                <w:sz w:val="24"/>
                <w:szCs w:val="24"/>
                <w:vertAlign w:val="subscript"/>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9A2928">
              <w:rPr>
                <w:rFonts w:ascii="Calibri" w:eastAsia="Calibri" w:hAnsi="Calibri" w:cs="Calibri"/>
                <w:sz w:val="24"/>
                <w:szCs w:val="24"/>
                <w:lang w:val="en-US"/>
              </w:rPr>
              <w:t> </w:t>
            </w:r>
            <w:r w:rsidR="009A2928" w:rsidRPr="00A1536F">
              <w:rPr>
                <w:rFonts w:ascii="GHEA Grapalat" w:eastAsia="Calibri" w:hAnsi="GHEA Grapalat" w:cs="Times New Roman"/>
                <w:sz w:val="20"/>
                <w:szCs w:val="20"/>
              </w:rPr>
              <w:t>–</w:t>
            </w:r>
            <w:r w:rsidR="009A2928">
              <w:rPr>
                <w:rFonts w:ascii="GHEA Grapalat" w:eastAsia="Calibri" w:hAnsi="GHEA Grapalat" w:cs="Times New Roman"/>
                <w:sz w:val="20"/>
                <w:szCs w:val="20"/>
                <w:lang w:val="en-US"/>
              </w:rPr>
              <w:t xml:space="preserve"> 0,5</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1</m:t>
                  </m:r>
                </m:sub>
              </m:sSub>
            </m:oMath>
          </w:p>
        </w:tc>
        <w:tc>
          <w:tcPr>
            <w:tcW w:w="5244" w:type="dxa"/>
            <w:gridSpan w:val="2"/>
            <w:tcBorders>
              <w:top w:val="single" w:sz="4" w:space="0" w:color="auto"/>
              <w:bottom w:val="single" w:sz="4" w:space="0" w:color="auto"/>
            </w:tcBorders>
            <w:vAlign w:val="center"/>
          </w:tcPr>
          <w:p w:rsidR="009A2928" w:rsidRPr="005E68E7" w:rsidRDefault="00E269B3" w:rsidP="00EA2703">
            <w:pPr>
              <w:spacing w:before="120" w:after="120"/>
              <w:jc w:val="center"/>
              <w:rPr>
                <w:rFonts w:ascii="GHEA Grapalat" w:eastAsia="Calibri" w:hAnsi="GHEA Grapalat" w:cs="Sylfaen"/>
                <w:sz w:val="20"/>
                <w:szCs w:val="20"/>
                <w:lang w:val="en-US"/>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9A2928" w:rsidRPr="005E68E7">
              <w:rPr>
                <w:rFonts w:ascii="GHEA Grapalat" w:eastAsia="Calibri" w:hAnsi="GHEA Grapalat" w:cs="Times New Roman"/>
                <w:sz w:val="24"/>
                <w:szCs w:val="24"/>
                <w:vertAlign w:val="subscript"/>
                <w:lang w:val="en-US"/>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9A2928">
              <w:rPr>
                <w:rFonts w:ascii="Calibri" w:eastAsia="Calibri" w:hAnsi="Calibri" w:cs="Calibri"/>
                <w:sz w:val="24"/>
                <w:szCs w:val="24"/>
                <w:lang w:val="en-US"/>
              </w:rPr>
              <w:t> </w:t>
            </w:r>
            <w:r w:rsidR="009A2928" w:rsidRPr="005E68E7">
              <w:rPr>
                <w:rFonts w:ascii="GHEA Grapalat" w:eastAsia="Calibri" w:hAnsi="GHEA Grapalat" w:cs="Times New Roman"/>
                <w:sz w:val="20"/>
                <w:szCs w:val="20"/>
                <w:lang w:val="en-US"/>
              </w:rPr>
              <w:t>+</w:t>
            </w:r>
            <w:r w:rsidR="009A2928" w:rsidRPr="005E68E7">
              <w:rPr>
                <w:rFonts w:ascii="Calibri" w:eastAsia="Calibri" w:hAnsi="Calibri" w:cs="Calibri"/>
                <w:sz w:val="20"/>
                <w:szCs w:val="20"/>
                <w:lang w:val="en-US"/>
              </w:rPr>
              <w:t> </w:t>
            </w:r>
            <w:r w:rsidR="009A2928" w:rsidRPr="005E68E7">
              <w:rPr>
                <w:rFonts w:ascii="GHEA Grapalat" w:eastAsia="Calibri" w:hAnsi="GHEA Grapalat" w:cs="Times New Roman"/>
                <w:sz w:val="20"/>
                <w:szCs w:val="20"/>
                <w:lang w:val="en-US"/>
              </w:rPr>
              <w:t>0,6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9A2928" w:rsidRPr="005E68E7">
              <w:rPr>
                <w:rFonts w:ascii="GHEA Grapalat" w:eastAsia="Calibri" w:hAnsi="GHEA Grapalat" w:cs="Times New Roman"/>
                <w:sz w:val="20"/>
                <w:szCs w:val="20"/>
                <w:lang w:val="en-US"/>
              </w:rPr>
              <w:t>) –</w:t>
            </w:r>
            <w:r w:rsidR="009A2928">
              <w:rPr>
                <w:rFonts w:ascii="GHEA Grapalat" w:eastAsia="Calibri" w:hAnsi="GHEA Grapalat" w:cs="Times New Roman"/>
                <w:sz w:val="20"/>
                <w:szCs w:val="20"/>
                <w:lang w:val="en-US"/>
              </w:rPr>
              <w:t xml:space="preserve"> 0,5</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2</m:t>
                  </m:r>
                </m:sub>
              </m:sSub>
            </m:oMath>
          </w:p>
        </w:tc>
      </w:tr>
      <w:tr w:rsidR="009A2928" w:rsidRPr="005E68E7" w:rsidTr="00EA2703">
        <w:trPr>
          <w:trHeight w:val="470"/>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93479A" w:rsidRDefault="009A2928" w:rsidP="00EA2703">
            <w:pPr>
              <w:spacing w:before="20" w:after="20"/>
              <w:jc w:val="center"/>
              <w:rPr>
                <w:rFonts w:ascii="GHEA Grapalat" w:eastAsia="Calibri" w:hAnsi="GHEA Grapalat" w:cs="Times New Roman"/>
                <w:iCs/>
                <w:lang w:val="en-US"/>
              </w:rPr>
            </w:pPr>
          </w:p>
        </w:tc>
        <w:tc>
          <w:tcPr>
            <w:tcW w:w="2268" w:type="dxa"/>
            <w:tcBorders>
              <w:top w:val="single" w:sz="4" w:space="0" w:color="auto"/>
              <w:bottom w:val="single" w:sz="4" w:space="0" w:color="auto"/>
            </w:tcBorders>
            <w:vAlign w:val="center"/>
          </w:tcPr>
          <w:p w:rsidR="009A2928" w:rsidRPr="005E68E7" w:rsidRDefault="00E269B3" w:rsidP="00EA2703">
            <w:pPr>
              <w:spacing w:before="120" w:after="120"/>
              <w:jc w:val="center"/>
              <w:rPr>
                <w:rFonts w:ascii="GHEA Grapalat" w:eastAsia="Calibri" w:hAnsi="GHEA Grapalat" w:cs="Times New Roman"/>
                <w:sz w:val="20"/>
                <w:szCs w:val="20"/>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 0</w:t>
            </w:r>
          </w:p>
        </w:tc>
        <w:tc>
          <w:tcPr>
            <w:tcW w:w="5244" w:type="dxa"/>
            <w:gridSpan w:val="2"/>
            <w:tcBorders>
              <w:top w:val="single" w:sz="4" w:space="0" w:color="auto"/>
              <w:bottom w:val="single" w:sz="4" w:space="0" w:color="auto"/>
            </w:tcBorders>
            <w:vAlign w:val="center"/>
          </w:tcPr>
          <w:p w:rsidR="009A2928" w:rsidRPr="005E68E7" w:rsidRDefault="00E269B3" w:rsidP="00EA2703">
            <w:pPr>
              <w:spacing w:before="120" w:after="120"/>
              <w:jc w:val="center"/>
              <w:rPr>
                <w:rFonts w:ascii="GHEA Grapalat" w:eastAsia="Calibri" w:hAnsi="GHEA Grapalat" w:cs="Sylfaen"/>
                <w:sz w:val="20"/>
                <w:szCs w:val="20"/>
                <w:lang w:val="en-US"/>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 0,</w:t>
            </w:r>
            <w:r w:rsidR="009A2928">
              <w:rPr>
                <w:rFonts w:ascii="GHEA Grapalat" w:eastAsia="Calibri" w:hAnsi="GHEA Grapalat" w:cs="Times New Roman"/>
                <w:sz w:val="20"/>
                <w:szCs w:val="20"/>
                <w:lang w:val="en-US"/>
              </w:rPr>
              <w:t>8</w:t>
            </w:r>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9A2928" w:rsidRPr="005E68E7">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r w:rsidR="009A2928" w:rsidRPr="005E68E7">
              <w:rPr>
                <w:rFonts w:ascii="GHEA Grapalat" w:eastAsia="Calibri" w:hAnsi="GHEA Grapalat" w:cs="Times New Roman"/>
                <w:sz w:val="20"/>
                <w:szCs w:val="20"/>
                <w:lang w:val="en-US"/>
              </w:rPr>
              <w:t>) –</w:t>
            </w:r>
            <w:r w:rsidR="009A2928">
              <w:rPr>
                <w:rFonts w:ascii="GHEA Grapalat" w:eastAsia="Calibri" w:hAnsi="GHEA Grapalat" w:cs="Times New Roman"/>
                <w:sz w:val="20"/>
                <w:szCs w:val="20"/>
                <w:lang w:val="en-US"/>
              </w:rPr>
              <w:t xml:space="preserve"> 0,5</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θ</m:t>
                  </m:r>
                </m:e>
                <m:sub>
                  <m:r>
                    <w:rPr>
                      <w:rFonts w:ascii="Cambria Math" w:hAnsi="Cambria Math"/>
                      <w:sz w:val="24"/>
                      <w:szCs w:val="24"/>
                      <w:lang w:val="hy-AM"/>
                    </w:rPr>
                    <m:t>3</m:t>
                  </m:r>
                </m:sub>
              </m:sSub>
            </m:oMath>
          </w:p>
        </w:tc>
      </w:tr>
      <w:tr w:rsidR="009A2928" w:rsidTr="00EA2703">
        <w:trPr>
          <w:trHeight w:val="489"/>
          <w:jc w:val="center"/>
        </w:trPr>
        <w:tc>
          <w:tcPr>
            <w:tcW w:w="2112" w:type="dxa"/>
            <w:vMerge w:val="restart"/>
            <w:tcBorders>
              <w:top w:val="single" w:sz="4" w:space="0" w:color="auto"/>
              <w:bottom w:val="single" w:sz="4" w:space="0" w:color="auto"/>
            </w:tcBorders>
            <w:shd w:val="clear" w:color="auto" w:fill="EAF1DD" w:themeFill="accent3" w:themeFillTint="33"/>
            <w:vAlign w:val="center"/>
          </w:tcPr>
          <w:p w:rsidR="009A2928" w:rsidRPr="0093479A" w:rsidRDefault="0093479A" w:rsidP="00EA2703">
            <w:pPr>
              <w:spacing w:before="20" w:after="20"/>
              <w:jc w:val="center"/>
              <w:rPr>
                <w:rFonts w:ascii="GHEA Grapalat" w:eastAsia="Calibri" w:hAnsi="GHEA Grapalat" w:cs="Times New Roman"/>
                <w:iCs/>
              </w:rPr>
            </w:pPr>
            <w:r w:rsidRPr="0093479A">
              <w:rPr>
                <w:rFonts w:ascii="GHEA Grapalat" w:eastAsia="Calibri" w:hAnsi="GHEA Grapalat" w:cs="Times New Roman"/>
                <w:iCs/>
                <w:sz w:val="20"/>
                <w:szCs w:val="20"/>
              </w:rPr>
              <w:t>Արեգակնային ռադիացիայի ազդեցությունից պաշտպանված (այդ թվում նաև ներքին)</w:t>
            </w:r>
          </w:p>
        </w:tc>
        <w:tc>
          <w:tcPr>
            <w:tcW w:w="3969" w:type="dxa"/>
            <w:gridSpan w:val="2"/>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9A2928" w:rsidRPr="00A1536F">
              <w:rPr>
                <w:rFonts w:ascii="GHEA Grapalat" w:eastAsia="Calibri" w:hAnsi="GHEA Grapalat" w:cs="Times New Roman"/>
                <w:sz w:val="24"/>
                <w:szCs w:val="24"/>
                <w:vertAlign w:val="subscript"/>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p>
        </w:tc>
        <w:tc>
          <w:tcPr>
            <w:tcW w:w="3543" w:type="dxa"/>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w</m:t>
                  </m:r>
                </m:sub>
              </m:sSub>
            </m:oMath>
            <w:r w:rsidR="009A2928" w:rsidRPr="00A1536F">
              <w:rPr>
                <w:rFonts w:ascii="GHEA Grapalat" w:eastAsia="Calibri" w:hAnsi="GHEA Grapalat" w:cs="Times New Roman"/>
                <w:sz w:val="24"/>
                <w:szCs w:val="24"/>
                <w:vertAlign w:val="subscript"/>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iw</m:t>
                  </m:r>
                </m:sub>
              </m:sSub>
            </m:oMath>
            <w:r w:rsidR="009A2928">
              <w:rPr>
                <w:rFonts w:ascii="Calibri" w:eastAsia="Calibri" w:hAnsi="Calibri" w:cs="Calibri"/>
                <w:sz w:val="24"/>
                <w:szCs w:val="24"/>
                <w:lang w:val="en-US"/>
              </w:rPr>
              <w:t> </w:t>
            </w:r>
          </w:p>
        </w:tc>
      </w:tr>
      <w:tr w:rsidR="009A2928" w:rsidTr="00EA2703">
        <w:trPr>
          <w:trHeight w:val="424"/>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320D17" w:rsidRDefault="009A2928" w:rsidP="00EA2703">
            <w:pPr>
              <w:spacing w:before="20" w:after="20"/>
              <w:jc w:val="center"/>
              <w:rPr>
                <w:rFonts w:ascii="GHEA Grapalat" w:eastAsia="Calibri" w:hAnsi="GHEA Grapalat" w:cs="Times New Roman"/>
                <w:iCs/>
              </w:rPr>
            </w:pPr>
          </w:p>
        </w:tc>
        <w:tc>
          <w:tcPr>
            <w:tcW w:w="7512" w:type="dxa"/>
            <w:gridSpan w:val="3"/>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Sylfaen"/>
                <w:sz w:val="20"/>
                <w:szCs w:val="20"/>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w</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 0</w:t>
            </w:r>
          </w:p>
        </w:tc>
      </w:tr>
      <w:tr w:rsidR="009A2928" w:rsidTr="00EA2703">
        <w:trPr>
          <w:trHeight w:val="417"/>
          <w:jc w:val="center"/>
        </w:trPr>
        <w:tc>
          <w:tcPr>
            <w:tcW w:w="2112" w:type="dxa"/>
            <w:vMerge/>
            <w:tcBorders>
              <w:top w:val="single" w:sz="4" w:space="0" w:color="auto"/>
              <w:bottom w:val="single" w:sz="4" w:space="0" w:color="auto"/>
            </w:tcBorders>
            <w:shd w:val="clear" w:color="auto" w:fill="EAF1DD" w:themeFill="accent3" w:themeFillTint="33"/>
            <w:vAlign w:val="center"/>
          </w:tcPr>
          <w:p w:rsidR="009A2928" w:rsidRPr="00320D17" w:rsidRDefault="009A2928" w:rsidP="00EA2703">
            <w:pPr>
              <w:spacing w:before="20" w:after="20"/>
              <w:jc w:val="center"/>
              <w:rPr>
                <w:rFonts w:ascii="GHEA Grapalat" w:eastAsia="Calibri" w:hAnsi="GHEA Grapalat" w:cs="Times New Roman"/>
                <w:iCs/>
              </w:rPr>
            </w:pPr>
          </w:p>
        </w:tc>
        <w:tc>
          <w:tcPr>
            <w:tcW w:w="2268" w:type="dxa"/>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9A2928" w:rsidRPr="00A1536F">
              <w:rPr>
                <w:rFonts w:ascii="GHEA Grapalat" w:eastAsia="Calibri" w:hAnsi="GHEA Grapalat" w:cs="Times New Roman"/>
                <w:sz w:val="24"/>
                <w:szCs w:val="24"/>
                <w:vertAlign w:val="subscript"/>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p>
        </w:tc>
        <w:tc>
          <w:tcPr>
            <w:tcW w:w="5244" w:type="dxa"/>
            <w:gridSpan w:val="2"/>
            <w:tcBorders>
              <w:top w:val="single" w:sz="4" w:space="0" w:color="auto"/>
              <w:bottom w:val="single" w:sz="4" w:space="0" w:color="auto"/>
            </w:tcBorders>
            <w:vAlign w:val="center"/>
          </w:tcPr>
          <w:p w:rsidR="009A2928" w:rsidRPr="005F1026" w:rsidRDefault="00E269B3" w:rsidP="00EA2703">
            <w:pPr>
              <w:spacing w:before="120" w:after="1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c</m:t>
                  </m:r>
                </m:sub>
              </m:sSub>
            </m:oMath>
            <w:r w:rsidR="009A2928" w:rsidRPr="005E68E7">
              <w:rPr>
                <w:rFonts w:ascii="GHEA Grapalat" w:eastAsia="Calibri" w:hAnsi="GHEA Grapalat" w:cs="Times New Roman"/>
                <w:sz w:val="24"/>
                <w:szCs w:val="24"/>
                <w:vertAlign w:val="subscript"/>
                <w:lang w:val="en-US"/>
              </w:rPr>
              <w:t xml:space="preserve"> </w:t>
            </w:r>
            <w:r w:rsidR="009A2928" w:rsidRPr="005E68E7">
              <w:rPr>
                <w:rFonts w:ascii="GHEA Grapalat" w:eastAsia="Calibri" w:hAnsi="GHEA Grapalat" w:cs="Times New Roman"/>
                <w:sz w:val="20"/>
                <w:szCs w:val="20"/>
                <w:lang w:val="en-US"/>
              </w:rPr>
              <w:t>=</w:t>
            </w:r>
            <w:r w:rsidR="009A2928" w:rsidRPr="00A1536F">
              <w:rPr>
                <w:rFonts w:ascii="GHEA Grapalat" w:eastAsia="Calibri" w:hAnsi="GHEA Grapalat" w:cs="Times New Roman"/>
                <w:sz w:val="24"/>
                <w:szCs w:val="24"/>
                <w:vertAlign w:val="subscript"/>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ic</m:t>
                  </m:r>
                </m:sub>
              </m:sSub>
            </m:oMath>
          </w:p>
        </w:tc>
      </w:tr>
      <w:tr w:rsidR="009A2928" w:rsidTr="00EA2703">
        <w:trPr>
          <w:trHeight w:val="423"/>
          <w:jc w:val="center"/>
        </w:trPr>
        <w:tc>
          <w:tcPr>
            <w:tcW w:w="2112" w:type="dxa"/>
            <w:vMerge/>
            <w:tcBorders>
              <w:top w:val="single" w:sz="4" w:space="0" w:color="auto"/>
              <w:bottom w:val="single" w:sz="12" w:space="0" w:color="auto"/>
            </w:tcBorders>
            <w:shd w:val="clear" w:color="auto" w:fill="EAF1DD" w:themeFill="accent3" w:themeFillTint="33"/>
            <w:vAlign w:val="center"/>
          </w:tcPr>
          <w:p w:rsidR="009A2928" w:rsidRPr="00320D17" w:rsidRDefault="009A2928" w:rsidP="00EA2703">
            <w:pPr>
              <w:spacing w:before="20" w:after="20"/>
              <w:jc w:val="center"/>
              <w:rPr>
                <w:rFonts w:ascii="GHEA Grapalat" w:eastAsia="Calibri" w:hAnsi="GHEA Grapalat" w:cs="Times New Roman"/>
                <w:iCs/>
              </w:rPr>
            </w:pPr>
          </w:p>
        </w:tc>
        <w:tc>
          <w:tcPr>
            <w:tcW w:w="7512" w:type="dxa"/>
            <w:gridSpan w:val="3"/>
            <w:tcBorders>
              <w:top w:val="single" w:sz="4" w:space="0" w:color="auto"/>
              <w:bottom w:val="single" w:sz="12" w:space="0" w:color="auto"/>
            </w:tcBorders>
            <w:vAlign w:val="center"/>
          </w:tcPr>
          <w:p w:rsidR="009A2928" w:rsidRPr="005F1026" w:rsidRDefault="00E269B3" w:rsidP="00EA2703">
            <w:pPr>
              <w:spacing w:before="120" w:after="120"/>
              <w:jc w:val="center"/>
              <w:rPr>
                <w:rFonts w:ascii="GHEA Grapalat" w:eastAsia="Calibri" w:hAnsi="GHEA Grapalat" w:cs="Sylfaen"/>
                <w:sz w:val="20"/>
                <w:szCs w:val="20"/>
              </w:rPr>
            </w:pPr>
            <m:oMath>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c</m:t>
                  </m:r>
                </m:sub>
              </m:sSub>
            </m:oMath>
            <w:r w:rsidR="009A2928">
              <w:rPr>
                <w:rFonts w:ascii="GHEA Grapalat" w:eastAsia="Calibri" w:hAnsi="GHEA Grapalat" w:cs="Times New Roman"/>
                <w:sz w:val="24"/>
                <w:szCs w:val="24"/>
                <w:lang w:val="en-US"/>
              </w:rPr>
              <w:t xml:space="preserve"> </w:t>
            </w:r>
            <w:r w:rsidR="009A2928" w:rsidRPr="005E68E7">
              <w:rPr>
                <w:rFonts w:ascii="GHEA Grapalat" w:eastAsia="Calibri" w:hAnsi="GHEA Grapalat" w:cs="Times New Roman"/>
                <w:sz w:val="20"/>
                <w:szCs w:val="20"/>
                <w:lang w:val="en-US"/>
              </w:rPr>
              <w:t>= 0</w:t>
            </w:r>
          </w:p>
        </w:tc>
      </w:tr>
    </w:tbl>
    <w:p w:rsidR="009A2928" w:rsidRDefault="009A2928" w:rsidP="009A2928">
      <w:pPr>
        <w:spacing w:after="0" w:line="240" w:lineRule="auto"/>
        <w:ind w:left="567"/>
        <w:jc w:val="both"/>
        <w:rPr>
          <w:rFonts w:ascii="GHEA Grapalat" w:eastAsia="Calibri" w:hAnsi="GHEA Grapalat" w:cs="Sylfaen"/>
          <w:b/>
          <w:bCs/>
        </w:rPr>
      </w:pPr>
    </w:p>
    <w:p w:rsidR="00CC16E7" w:rsidRPr="006B249F" w:rsidRDefault="00CC16E7" w:rsidP="00CC16E7">
      <w:pPr>
        <w:spacing w:after="120"/>
        <w:ind w:firstLine="567"/>
        <w:jc w:val="both"/>
        <w:rPr>
          <w:rFonts w:ascii="GHEA Grapalat" w:hAnsi="GHEA Grapalat"/>
        </w:rPr>
      </w:pPr>
      <w:r w:rsidRPr="006B249F">
        <w:rPr>
          <w:rFonts w:ascii="GHEA Grapalat" w:hAnsi="GHEA Grapalat"/>
          <w:b/>
          <w:bCs/>
        </w:rPr>
        <w:t xml:space="preserve">260. </w:t>
      </w:r>
      <w:r w:rsidR="006B249F" w:rsidRPr="006B249F">
        <w:rPr>
          <w:rFonts w:ascii="GHEA Grapalat" w:hAnsi="GHEA Grapalat"/>
          <w:lang w:val="en-US"/>
        </w:rPr>
        <w:t>Շինարարության</w:t>
      </w:r>
      <w:r w:rsidR="006B249F" w:rsidRPr="006B249F">
        <w:rPr>
          <w:rFonts w:ascii="GHEA Grapalat" w:hAnsi="GHEA Grapalat"/>
        </w:rPr>
        <w:t xml:space="preserve"> </w:t>
      </w:r>
      <w:r w:rsidR="006B249F" w:rsidRPr="006B249F">
        <w:rPr>
          <w:rFonts w:ascii="GHEA Grapalat" w:hAnsi="GHEA Grapalat"/>
          <w:lang w:val="en-US"/>
        </w:rPr>
        <w:t>վայրի</w:t>
      </w:r>
      <w:r w:rsidR="006B249F" w:rsidRPr="006B249F">
        <w:rPr>
          <w:rFonts w:ascii="GHEA Grapalat" w:hAnsi="GHEA Grapalat"/>
        </w:rPr>
        <w:t xml:space="preserve"> </w:t>
      </w:r>
      <w:r w:rsidR="006B249F" w:rsidRPr="006B249F">
        <w:rPr>
          <w:rFonts w:ascii="GHEA Grapalat" w:hAnsi="GHEA Grapalat"/>
          <w:lang w:val="en-US"/>
        </w:rPr>
        <w:t>համար</w:t>
      </w:r>
      <w:r w:rsidR="006B249F" w:rsidRPr="006B249F">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I</m:t>
            </m:r>
          </m:sub>
        </m:sSub>
      </m:oMath>
      <w:r w:rsidR="006B249F" w:rsidRPr="006B249F">
        <w:rPr>
          <w:rFonts w:ascii="Calibri" w:eastAsiaTheme="minorEastAsia" w:hAnsi="Calibri" w:cs="Calibri"/>
          <w:sz w:val="24"/>
          <w:szCs w:val="24"/>
        </w:rPr>
        <w:t xml:space="preserve">  </w:t>
      </w:r>
      <w:r w:rsidR="006B249F" w:rsidRPr="006B249F">
        <w:rPr>
          <w:rFonts w:ascii="GHEA Grapalat" w:hAnsi="GHEA Grapalat"/>
          <w:lang w:val="en-US"/>
        </w:rPr>
        <w:t>և</w:t>
      </w:r>
      <w:r w:rsidR="006B249F" w:rsidRPr="006B249F">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VII</m:t>
            </m:r>
          </m:sub>
        </m:sSub>
      </m:oMath>
      <w:r w:rsidR="006B249F" w:rsidRPr="006B249F">
        <w:rPr>
          <w:rFonts w:ascii="GHEA Grapalat" w:hAnsi="GHEA Grapalat"/>
        </w:rPr>
        <w:t xml:space="preserve"> </w:t>
      </w:r>
      <w:r w:rsidR="006B249F" w:rsidRPr="006B249F">
        <w:rPr>
          <w:rFonts w:ascii="GHEA Grapalat" w:hAnsi="GHEA Grapalat"/>
          <w:lang w:val="en-US"/>
        </w:rPr>
        <w:t>տվյալների</w:t>
      </w:r>
      <w:r w:rsidR="006B249F" w:rsidRPr="006B249F">
        <w:rPr>
          <w:rFonts w:ascii="GHEA Grapalat" w:hAnsi="GHEA Grapalat"/>
        </w:rPr>
        <w:t xml:space="preserve"> </w:t>
      </w:r>
      <w:r w:rsidR="006B249F" w:rsidRPr="006B249F">
        <w:rPr>
          <w:rFonts w:ascii="GHEA Grapalat" w:hAnsi="GHEA Grapalat"/>
          <w:lang w:val="en-US"/>
        </w:rPr>
        <w:t>բացակայության</w:t>
      </w:r>
      <w:r w:rsidR="006B249F" w:rsidRPr="006B249F">
        <w:rPr>
          <w:rFonts w:ascii="GHEA Grapalat" w:hAnsi="GHEA Grapalat"/>
        </w:rPr>
        <w:t xml:space="preserve"> </w:t>
      </w:r>
      <w:r w:rsidR="006B249F" w:rsidRPr="006B249F">
        <w:rPr>
          <w:rFonts w:ascii="GHEA Grapalat" w:hAnsi="GHEA Grapalat"/>
          <w:lang w:val="en-US"/>
        </w:rPr>
        <w:t>դեպքում</w:t>
      </w:r>
      <w:r w:rsidR="006B249F" w:rsidRPr="006B249F">
        <w:rPr>
          <w:rFonts w:ascii="GHEA Grapalat" w:hAnsi="GHEA Grapalat"/>
        </w:rPr>
        <w:t xml:space="preserve"> </w:t>
      </w:r>
      <w:r w:rsidR="006B249F" w:rsidRPr="006B249F">
        <w:rPr>
          <w:rFonts w:ascii="GHEA Grapalat" w:hAnsi="GHEA Grapalat"/>
          <w:lang w:val="en-US"/>
        </w:rPr>
        <w:t>կառուցվածքների</w:t>
      </w:r>
      <w:r w:rsidR="006B249F" w:rsidRPr="006B249F">
        <w:rPr>
          <w:rFonts w:ascii="GHEA Grapalat" w:hAnsi="GHEA Grapalat"/>
        </w:rPr>
        <w:t xml:space="preserve"> </w:t>
      </w:r>
      <w:r w:rsidR="006B249F" w:rsidRPr="006B249F">
        <w:rPr>
          <w:rFonts w:ascii="GHEA Grapalat" w:hAnsi="GHEA Grapalat"/>
          <w:lang w:val="en-US"/>
        </w:rPr>
        <w:t>վերգետնյա</w:t>
      </w:r>
      <w:r w:rsidR="006B249F" w:rsidRPr="006B249F">
        <w:rPr>
          <w:rFonts w:ascii="GHEA Grapalat" w:hAnsi="GHEA Grapalat"/>
        </w:rPr>
        <w:t xml:space="preserve"> </w:t>
      </w:r>
      <w:r w:rsidR="006B249F" w:rsidRPr="006B249F">
        <w:rPr>
          <w:rFonts w:ascii="GHEA Grapalat" w:hAnsi="GHEA Grapalat"/>
          <w:lang w:val="en-US"/>
        </w:rPr>
        <w:t>մասի</w:t>
      </w:r>
      <w:r w:rsidR="006B249F" w:rsidRPr="006B249F">
        <w:rPr>
          <w:rFonts w:ascii="GHEA Grapalat" w:hAnsi="GHEA Grapalat"/>
        </w:rPr>
        <w:t xml:space="preserve"> </w:t>
      </w:r>
      <w:r w:rsidR="006B249F" w:rsidRPr="006B249F">
        <w:rPr>
          <w:rFonts w:ascii="GHEA Grapalat" w:hAnsi="GHEA Grapalat"/>
          <w:lang w:val="en-US"/>
        </w:rPr>
        <w:t>համար</w:t>
      </w:r>
      <w:r w:rsidR="006B249F" w:rsidRPr="006B249F">
        <w:rPr>
          <w:rFonts w:ascii="GHEA Grapalat" w:hAnsi="GHEA Grapalat"/>
        </w:rPr>
        <w:t xml:space="preserve"> </w:t>
      </w:r>
      <w:r w:rsidR="006B249F" w:rsidRPr="006B249F">
        <w:rPr>
          <w:rFonts w:ascii="GHEA Grapalat" w:hAnsi="GHEA Grapalat"/>
          <w:lang w:val="en-US"/>
        </w:rPr>
        <w:t>արտաքին</w:t>
      </w:r>
      <w:r w:rsidR="006B249F" w:rsidRPr="006B249F">
        <w:rPr>
          <w:rFonts w:ascii="GHEA Grapalat" w:hAnsi="GHEA Grapalat"/>
        </w:rPr>
        <w:t xml:space="preserve"> </w:t>
      </w:r>
      <w:r w:rsidR="006B249F" w:rsidRPr="006B249F">
        <w:rPr>
          <w:rFonts w:ascii="GHEA Grapalat" w:hAnsi="GHEA Grapalat"/>
          <w:lang w:val="en-US"/>
        </w:rPr>
        <w:t>օդի</w:t>
      </w:r>
      <w:r w:rsidR="006B249F" w:rsidRPr="006B249F">
        <w:rPr>
          <w:rFonts w:ascii="GHEA Grapalat" w:hAnsi="GHEA Grapalat"/>
        </w:rPr>
        <w:t xml:space="preserve"> </w:t>
      </w:r>
      <w:r w:rsidR="006B249F" w:rsidRPr="006B249F">
        <w:rPr>
          <w:rFonts w:ascii="GHEA Grapalat" w:hAnsi="GHEA Grapalat"/>
          <w:lang w:val="en-US"/>
        </w:rPr>
        <w:t>միջին</w:t>
      </w:r>
      <w:r w:rsidR="006B249F" w:rsidRPr="006B249F">
        <w:rPr>
          <w:rFonts w:ascii="GHEA Grapalat" w:hAnsi="GHEA Grapalat"/>
        </w:rPr>
        <w:t xml:space="preserve"> </w:t>
      </w:r>
      <w:r w:rsidR="006B249F" w:rsidRPr="006B249F">
        <w:rPr>
          <w:rFonts w:ascii="GHEA Grapalat" w:hAnsi="GHEA Grapalat"/>
          <w:lang w:val="en-US"/>
        </w:rPr>
        <w:t>օրական</w:t>
      </w:r>
      <w:r w:rsidR="006B249F" w:rsidRPr="006B249F">
        <w:rPr>
          <w:rFonts w:ascii="GHEA Grapalat" w:hAnsi="GHEA Grapalat"/>
        </w:rPr>
        <w:t xml:space="preserve"> </w:t>
      </w:r>
      <w:r w:rsidR="006B249F" w:rsidRPr="006B249F">
        <w:rPr>
          <w:rFonts w:ascii="GHEA Grapalat" w:hAnsi="GHEA Grapalat"/>
          <w:lang w:val="en-US"/>
        </w:rPr>
        <w:t>ջերմաստիճանները</w:t>
      </w:r>
      <w:r w:rsidR="006B249F" w:rsidRPr="006B249F">
        <w:rPr>
          <w:rFonts w:ascii="GHEA Grapalat" w:hAnsi="GHEA Grapalat"/>
        </w:rPr>
        <w:t xml:space="preserve"> </w:t>
      </w:r>
      <w:r w:rsidR="006B249F" w:rsidRPr="006B249F">
        <w:rPr>
          <w:rFonts w:ascii="GHEA Grapalat" w:hAnsi="GHEA Grapalat"/>
          <w:lang w:val="en-US"/>
        </w:rPr>
        <w:t>տարվա</w:t>
      </w:r>
      <w:r w:rsidR="006B249F" w:rsidRPr="006B249F">
        <w:rPr>
          <w:rFonts w:ascii="GHEA Grapalat" w:hAnsi="GHEA Grapalat"/>
        </w:rPr>
        <w:t xml:space="preserve"> </w:t>
      </w:r>
      <w:r w:rsidR="006B249F" w:rsidRPr="006B249F">
        <w:rPr>
          <w:rFonts w:ascii="GHEA Grapalat" w:hAnsi="GHEA Grapalat"/>
          <w:lang w:val="en-US"/>
        </w:rPr>
        <w:t>տաք</w:t>
      </w:r>
      <w:r w:rsidR="006B249F" w:rsidRPr="006B249F">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ew</m:t>
            </m:r>
          </m:sub>
        </m:sSub>
      </m:oMath>
      <w:r w:rsidR="006B249F" w:rsidRPr="006B249F">
        <w:rPr>
          <w:rFonts w:ascii="GHEA Grapalat" w:eastAsiaTheme="minorEastAsia" w:hAnsi="GHEA Grapalat"/>
          <w:sz w:val="24"/>
          <w:szCs w:val="24"/>
        </w:rPr>
        <w:t xml:space="preserve"> </w:t>
      </w:r>
      <w:r w:rsidR="006B249F" w:rsidRPr="006B249F">
        <w:rPr>
          <w:rFonts w:ascii="GHEA Grapalat" w:hAnsi="GHEA Grapalat"/>
          <w:lang w:val="en-US"/>
        </w:rPr>
        <w:t>և</w:t>
      </w:r>
      <w:r w:rsidR="006B249F" w:rsidRPr="006B249F">
        <w:rPr>
          <w:rFonts w:ascii="GHEA Grapalat" w:hAnsi="GHEA Grapalat"/>
        </w:rPr>
        <w:t xml:space="preserve"> </w:t>
      </w:r>
      <w:r w:rsidR="006B249F" w:rsidRPr="006B249F">
        <w:rPr>
          <w:rFonts w:ascii="GHEA Grapalat" w:hAnsi="GHEA Grapalat"/>
          <w:lang w:val="en-US"/>
        </w:rPr>
        <w:t>ցուրտ</w:t>
      </w:r>
      <w:r w:rsidR="006B249F" w:rsidRPr="006B249F">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6B249F" w:rsidRPr="006B249F">
        <w:rPr>
          <w:rFonts w:ascii="Calibri" w:eastAsia="Calibri" w:hAnsi="Calibri" w:cs="Calibri"/>
          <w:sz w:val="20"/>
          <w:szCs w:val="20"/>
        </w:rPr>
        <w:t xml:space="preserve"> </w:t>
      </w:r>
      <w:r w:rsidR="006B249F" w:rsidRPr="006B249F">
        <w:rPr>
          <w:rFonts w:ascii="GHEA Grapalat" w:hAnsi="GHEA Grapalat"/>
          <w:lang w:val="en-US"/>
        </w:rPr>
        <w:t>եղանակին</w:t>
      </w:r>
      <w:r w:rsidR="006B249F" w:rsidRPr="006B249F">
        <w:rPr>
          <w:rFonts w:ascii="GHEA Grapalat" w:hAnsi="GHEA Grapalat"/>
        </w:rPr>
        <w:t xml:space="preserve"> </w:t>
      </w:r>
      <w:r w:rsidR="006B249F" w:rsidRPr="006B249F">
        <w:rPr>
          <w:rFonts w:ascii="GHEA Grapalat" w:hAnsi="GHEA Grapalat"/>
          <w:lang w:val="en-US"/>
        </w:rPr>
        <w:t>թույլատրվում</w:t>
      </w:r>
      <w:r w:rsidR="006B249F" w:rsidRPr="006B249F">
        <w:rPr>
          <w:rFonts w:ascii="GHEA Grapalat" w:hAnsi="GHEA Grapalat"/>
        </w:rPr>
        <w:t xml:space="preserve"> </w:t>
      </w:r>
      <w:r w:rsidR="006B249F" w:rsidRPr="006B249F">
        <w:rPr>
          <w:rFonts w:ascii="GHEA Grapalat" w:hAnsi="GHEA Grapalat"/>
          <w:lang w:val="en-US"/>
        </w:rPr>
        <w:t>է</w:t>
      </w:r>
      <w:r w:rsidR="006B249F" w:rsidRPr="006B249F">
        <w:rPr>
          <w:rFonts w:ascii="GHEA Grapalat" w:hAnsi="GHEA Grapalat"/>
        </w:rPr>
        <w:t xml:space="preserve"> </w:t>
      </w:r>
      <w:r w:rsidR="006B249F" w:rsidRPr="006B249F">
        <w:rPr>
          <w:rFonts w:ascii="GHEA Grapalat" w:hAnsi="GHEA Grapalat"/>
          <w:lang w:val="en-US"/>
        </w:rPr>
        <w:t>որոշել</w:t>
      </w:r>
      <w:r w:rsidR="006B249F" w:rsidRPr="006B249F">
        <w:rPr>
          <w:rFonts w:ascii="GHEA Grapalat" w:hAnsi="GHEA Grapalat"/>
        </w:rPr>
        <w:t xml:space="preserve"> </w:t>
      </w:r>
      <w:r w:rsidR="006B249F" w:rsidRPr="006B249F">
        <w:rPr>
          <w:rFonts w:ascii="GHEA Grapalat" w:hAnsi="GHEA Grapalat"/>
          <w:lang w:val="en-US"/>
        </w:rPr>
        <w:t>հետևյալ</w:t>
      </w:r>
      <w:r w:rsidR="006B249F" w:rsidRPr="006B249F">
        <w:rPr>
          <w:rFonts w:ascii="GHEA Grapalat" w:hAnsi="GHEA Grapalat"/>
        </w:rPr>
        <w:t xml:space="preserve"> </w:t>
      </w:r>
      <w:r w:rsidR="006B249F" w:rsidRPr="006B249F">
        <w:rPr>
          <w:rFonts w:ascii="GHEA Grapalat" w:hAnsi="GHEA Grapalat"/>
          <w:lang w:val="en-US"/>
        </w:rPr>
        <w:t>բանաձևերով</w:t>
      </w:r>
      <w:r w:rsidR="006B249F" w:rsidRPr="006B249F">
        <w:rPr>
          <w:rFonts w:ascii="GHEA Grapalat" w:hAnsi="GHEA Grapalat"/>
        </w:rPr>
        <w:t>.</w:t>
      </w:r>
    </w:p>
    <w:p w:rsidR="00CC16E7" w:rsidRDefault="00E269B3" w:rsidP="00CC16E7">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ec </m:t>
            </m:r>
          </m:sub>
        </m:sSub>
      </m:oMath>
      <w:r w:rsidR="00CC16E7" w:rsidRPr="00AE1FDA">
        <w:rPr>
          <w:rFonts w:ascii="GHEA Grapalat" w:eastAsiaTheme="minorEastAsia" w:hAnsi="GHEA Grapalat" w:cs="Sylfaen"/>
        </w:rPr>
        <w:t>=</w:t>
      </w:r>
      <w:r w:rsidR="00CC16E7" w:rsidRPr="00AE1FDA">
        <w:rPr>
          <w:rFonts w:ascii="GHEA Grapalat" w:eastAsiaTheme="minorEastAsia" w:hAnsi="GHEA Grapalat" w:cs="Sylfaen"/>
          <w:color w:val="FF0000"/>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VII </m:t>
            </m:r>
          </m:sub>
        </m:sSub>
      </m:oMath>
      <w:r w:rsidR="00CC16E7" w:rsidRPr="00251E7D">
        <w:rPr>
          <w:rFonts w:ascii="GHEA Grapalat" w:eastAsiaTheme="minorEastAsia" w:hAnsi="GHEA Grapalat" w:cs="Sylfaen"/>
          <w:sz w:val="24"/>
          <w:szCs w:val="24"/>
        </w:rPr>
        <w:t>+</w:t>
      </w:r>
      <w:r w:rsidR="00CC16E7" w:rsidRPr="00A607A7">
        <w:rPr>
          <w:rFonts w:ascii="GHEA Grapalat" w:eastAsiaTheme="minorEastAsia" w:hAnsi="GHEA Grapalat" w:cs="Sylfaen"/>
          <w:sz w:val="24"/>
          <w:szCs w:val="24"/>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CC16E7" w:rsidRPr="00251E7D">
        <w:rPr>
          <w:rFonts w:ascii="GHEA Grapalat" w:eastAsiaTheme="minorEastAsia" w:hAnsi="GHEA Grapalat" w:cs="Calibri"/>
        </w:rPr>
        <w:t>;</w:t>
      </w:r>
      <w:r w:rsidR="00CC16E7" w:rsidRPr="00A677EA">
        <w:rPr>
          <w:rFonts w:ascii="GHEA Grapalat" w:hAnsi="GHEA Grapalat" w:cs="Courier New"/>
          <w:i/>
          <w:iCs/>
          <w:lang w:val="hy-AM"/>
        </w:rPr>
        <w:tab/>
      </w:r>
      <w:r w:rsidR="00CC16E7" w:rsidRPr="00A677EA">
        <w:rPr>
          <w:rFonts w:ascii="GHEA Grapalat" w:hAnsi="GHEA Grapalat"/>
          <w:lang w:val="hy-AM"/>
        </w:rPr>
        <w:t>(</w:t>
      </w:r>
      <w:r w:rsidR="00CC16E7">
        <w:rPr>
          <w:rFonts w:ascii="GHEA Grapalat" w:hAnsi="GHEA Grapalat"/>
        </w:rPr>
        <w:t>67</w:t>
      </w:r>
      <w:r w:rsidR="00CC16E7" w:rsidRPr="00A677EA">
        <w:rPr>
          <w:rFonts w:ascii="GHEA Grapalat" w:hAnsi="GHEA Grapalat"/>
          <w:lang w:val="hy-AM"/>
        </w:rPr>
        <w:t>)</w:t>
      </w:r>
    </w:p>
    <w:p w:rsidR="00CC16E7" w:rsidRDefault="00E269B3" w:rsidP="00CC16E7">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00CC16E7" w:rsidRPr="00235AA7">
        <w:rPr>
          <w:rFonts w:ascii="GHEA Grapalat" w:eastAsiaTheme="minorEastAsia" w:hAnsi="GHEA Grapalat" w:cs="Sylfaen"/>
          <w:lang w:val="hy-AM"/>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I </m:t>
            </m:r>
          </m:sub>
        </m:sSub>
      </m:oMath>
      <w:r w:rsidR="00CC16E7" w:rsidRPr="00235AA7">
        <w:rPr>
          <w:rFonts w:ascii="GHEA Grapalat" w:eastAsiaTheme="minorEastAsia" w:hAnsi="GHEA Grapalat" w:cs="Sylfaen"/>
          <w:sz w:val="24"/>
          <w:szCs w:val="24"/>
          <w:lang w:val="hy-AM"/>
        </w:rPr>
        <w:t>–</w:t>
      </w:r>
      <w:r w:rsidR="00CC16E7" w:rsidRPr="00A82ABA">
        <w:rPr>
          <w:rFonts w:ascii="GHEA Grapalat" w:eastAsiaTheme="minorEastAsia" w:hAnsi="GHEA Grapalat" w:cs="Sylfaen"/>
          <w:lang w:val="hy-AM"/>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CC16E7" w:rsidRPr="00235AA7">
        <w:rPr>
          <w:rFonts w:ascii="GHEA Grapalat" w:eastAsiaTheme="minorEastAsia" w:hAnsi="GHEA Grapalat" w:cs="Calibri"/>
          <w:lang w:val="hy-AM"/>
        </w:rPr>
        <w:t>,</w:t>
      </w:r>
      <w:r w:rsidR="00CC16E7" w:rsidRPr="00A677EA">
        <w:rPr>
          <w:rFonts w:ascii="GHEA Grapalat" w:hAnsi="GHEA Grapalat" w:cs="Courier New"/>
          <w:i/>
          <w:iCs/>
          <w:lang w:val="hy-AM"/>
        </w:rPr>
        <w:tab/>
      </w:r>
      <w:r w:rsidR="00CC16E7" w:rsidRPr="00A677EA">
        <w:rPr>
          <w:rFonts w:ascii="GHEA Grapalat" w:hAnsi="GHEA Grapalat"/>
          <w:lang w:val="hy-AM"/>
        </w:rPr>
        <w:t>(</w:t>
      </w:r>
      <w:r w:rsidR="00CC16E7" w:rsidRPr="00A82ABA">
        <w:rPr>
          <w:rFonts w:ascii="GHEA Grapalat" w:hAnsi="GHEA Grapalat"/>
          <w:lang w:val="hy-AM"/>
        </w:rPr>
        <w:t>68</w:t>
      </w:r>
      <w:r w:rsidR="00CC16E7" w:rsidRPr="00A677EA">
        <w:rPr>
          <w:rFonts w:ascii="GHEA Grapalat" w:hAnsi="GHEA Grapalat"/>
          <w:lang w:val="hy-AM"/>
        </w:rPr>
        <w:t>)</w:t>
      </w:r>
    </w:p>
    <w:p w:rsidR="00CC16E7" w:rsidRPr="008551EE" w:rsidRDefault="00CC16E7" w:rsidP="00CC16E7">
      <w:pPr>
        <w:shd w:val="clear" w:color="auto" w:fill="FFFFFF"/>
        <w:spacing w:after="0"/>
        <w:ind w:left="567" w:hanging="567"/>
        <w:jc w:val="both"/>
        <w:rPr>
          <w:rFonts w:ascii="GHEA Grapalat" w:hAnsi="GHEA Grapalat"/>
          <w:lang w:val="hy-AM"/>
        </w:rPr>
      </w:pPr>
      <w:r w:rsidRPr="008551EE">
        <w:rPr>
          <w:rFonts w:ascii="GHEA Grapalat" w:hAnsi="GHEA Grapalat"/>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8551EE">
        <w:rPr>
          <w:rFonts w:ascii="GHEA Grapalat" w:hAnsi="GHEA Grapalat"/>
          <w:vertAlign w:val="subscript"/>
          <w:lang w:val="hy-AM"/>
        </w:rPr>
        <w:t xml:space="preserve"> </w:t>
      </w:r>
      <w:r w:rsidRPr="008551E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8551EE">
        <w:rPr>
          <w:rFonts w:ascii="GHEA Grapalat" w:eastAsiaTheme="minorEastAsia" w:hAnsi="GHEA Grapalat"/>
          <w:sz w:val="24"/>
          <w:szCs w:val="24"/>
          <w:lang w:val="hy-AM"/>
        </w:rPr>
        <w:t xml:space="preserve"> </w:t>
      </w:r>
      <w:r w:rsidRPr="008551EE">
        <w:rPr>
          <w:rFonts w:ascii="GHEA Grapalat" w:eastAsia="Calibri" w:hAnsi="GHEA Grapalat" w:cs="Times New Roman"/>
          <w:lang w:val="hy-AM"/>
        </w:rPr>
        <w:t>–</w:t>
      </w:r>
      <w:r w:rsidRPr="008551EE">
        <w:rPr>
          <w:rFonts w:ascii="GHEA Grapalat" w:hAnsi="GHEA Grapalat"/>
          <w:lang w:val="hy-AM"/>
        </w:rPr>
        <w:t xml:space="preserve"> </w:t>
      </w:r>
      <w:r w:rsidR="008551EE" w:rsidRPr="008551EE">
        <w:rPr>
          <w:rFonts w:ascii="GHEA Grapalat" w:hAnsi="GHEA Grapalat"/>
          <w:lang w:val="hy-AM"/>
        </w:rPr>
        <w:t>հունվարին և հուլիսին օդի բազմամյա միջին ամսական ջերմաստիճանները են, որոնք ընդունվում են ըստ ՀՀՇՆ II</w:t>
      </w:r>
      <w:r w:rsidR="008551EE" w:rsidRPr="008551EE">
        <w:rPr>
          <w:rFonts w:ascii="GHEA Grapalat" w:hAnsi="GHEA Grapalat"/>
          <w:lang w:val="hy-AM"/>
        </w:rPr>
        <w:noBreakHyphen/>
        <w:t>7.01 շինարարական նորմերի աղյուսակ 1.1-ի (սյունակներ 3 և 9): Շինարարության վայրի համար տվյալների բացակայության դեպքում</w:t>
      </w:r>
      <w:r w:rsidR="008551EE" w:rsidRPr="008551EE">
        <w:rPr>
          <w:rFonts w:ascii="GHEA Grapalat" w:hAnsi="GHEA Grapalat"/>
          <w:i/>
          <w:iCs/>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8551EE" w:rsidRPr="008551EE">
        <w:rPr>
          <w:rFonts w:ascii="GHEA Grapalat" w:eastAsiaTheme="minorEastAsia" w:hAnsi="GHEA Grapalat"/>
          <w:i/>
          <w:iCs/>
          <w:sz w:val="24"/>
          <w:szCs w:val="24"/>
          <w:lang w:val="hy-AM"/>
        </w:rPr>
        <w:t xml:space="preserve"> </w:t>
      </w:r>
      <w:r w:rsidR="008551EE" w:rsidRPr="008551EE">
        <w:rPr>
          <w:rFonts w:ascii="GHEA Grapalat" w:hAnsi="GHEA Grapalat"/>
          <w:lang w:val="hy-AM"/>
        </w:rPr>
        <w:t>և</w:t>
      </w:r>
      <w:r w:rsidR="008551EE" w:rsidRPr="008551EE">
        <w:rPr>
          <w:rFonts w:ascii="GHEA Grapalat" w:hAnsi="GHEA Grapalat"/>
          <w:i/>
          <w:iCs/>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8551EE" w:rsidRPr="008551EE">
        <w:rPr>
          <w:rFonts w:ascii="GHEA Grapalat" w:hAnsi="GHEA Grapalat"/>
          <w:i/>
          <w:iCs/>
          <w:lang w:val="hy-AM"/>
        </w:rPr>
        <w:t xml:space="preserve"> </w:t>
      </w:r>
      <w:r w:rsidR="008551EE" w:rsidRPr="008551EE">
        <w:rPr>
          <w:rFonts w:ascii="GHEA Grapalat" w:hAnsi="GHEA Grapalat"/>
          <w:lang w:val="hy-AM"/>
        </w:rPr>
        <w:t>արժեքներն ընդունվում են ՀՀ ՇՄՆ «Հիդրոօդերեվութաբանության և մոնիթորինգի կենտրոն» ՊՈԱԿ-ի տվյալներով կամ աղյուսակում նշված մոտակա բնակավայրի համար առկա տվյալներով:</w:t>
      </w:r>
    </w:p>
    <w:p w:rsidR="00CC16E7" w:rsidRPr="00A82ABA" w:rsidRDefault="00E269B3" w:rsidP="00CC16E7">
      <w:pPr>
        <w:shd w:val="clear" w:color="auto" w:fill="FFFFFF"/>
        <w:spacing w:after="120"/>
        <w:ind w:left="567"/>
        <w:jc w:val="both"/>
        <w:rPr>
          <w:rFonts w:ascii="GHEA Grapalat" w:hAnsi="GHEA Grapalat"/>
          <w:lang w:val="hy-AM"/>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CC16E7" w:rsidRPr="00A82ABA">
        <w:rPr>
          <w:rFonts w:ascii="Calibri" w:eastAsiaTheme="minorEastAsia" w:hAnsi="Calibri" w:cs="Calibri"/>
          <w:sz w:val="24"/>
          <w:szCs w:val="24"/>
          <w:lang w:val="hy-AM"/>
        </w:rPr>
        <w:t> </w:t>
      </w:r>
      <w:r w:rsidR="00CC16E7" w:rsidRPr="00A82ABA">
        <w:rPr>
          <w:rFonts w:ascii="GHEA Grapalat" w:hAnsi="GHEA Grapalat"/>
          <w:lang w:val="hy-AM"/>
        </w:rPr>
        <w:t xml:space="preserve">,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CC16E7" w:rsidRPr="00A82ABA">
        <w:rPr>
          <w:rFonts w:ascii="GHEA Grapalat" w:hAnsi="GHEA Grapalat"/>
          <w:lang w:val="hy-AM"/>
        </w:rPr>
        <w:t xml:space="preserve"> </w:t>
      </w:r>
      <w:r w:rsidR="00CC16E7" w:rsidRPr="00A82ABA">
        <w:rPr>
          <w:rFonts w:ascii="GHEA Grapalat" w:eastAsia="Calibri" w:hAnsi="GHEA Grapalat" w:cs="Times New Roman"/>
          <w:lang w:val="hy-AM"/>
        </w:rPr>
        <w:t>–</w:t>
      </w:r>
      <w:r w:rsidR="00CC16E7" w:rsidRPr="00A82ABA">
        <w:rPr>
          <w:rFonts w:ascii="GHEA Grapalat" w:hAnsi="GHEA Grapalat"/>
          <w:lang w:val="hy-AM"/>
        </w:rPr>
        <w:t xml:space="preserve"> </w:t>
      </w:r>
      <w:r w:rsidR="006B249F" w:rsidRPr="006B249F">
        <w:rPr>
          <w:rFonts w:ascii="GHEA Grapalat" w:hAnsi="GHEA Grapalat"/>
          <w:lang w:val="hy-AM"/>
        </w:rPr>
        <w:t xml:space="preserve">միջին </w:t>
      </w:r>
      <w:r w:rsidR="006B249F" w:rsidRPr="00A82ABA">
        <w:rPr>
          <w:rFonts w:ascii="GHEA Grapalat" w:hAnsi="GHEA Grapalat"/>
          <w:lang w:val="hy-AM"/>
        </w:rPr>
        <w:t>օրական</w:t>
      </w:r>
      <w:r w:rsidR="006B249F" w:rsidRPr="006B249F">
        <w:rPr>
          <w:rFonts w:ascii="GHEA Grapalat" w:hAnsi="GHEA Grapalat"/>
          <w:lang w:val="hy-AM"/>
        </w:rPr>
        <w:t xml:space="preserve"> ջերմաստիճաններ</w:t>
      </w:r>
      <w:r w:rsidR="006B249F" w:rsidRPr="00A82ABA">
        <w:rPr>
          <w:rFonts w:ascii="GHEA Grapalat" w:hAnsi="GHEA Grapalat"/>
          <w:lang w:val="hy-AM"/>
        </w:rPr>
        <w:t>ի շեղումներն են</w:t>
      </w:r>
      <w:r w:rsidR="006B249F" w:rsidRPr="006B249F">
        <w:rPr>
          <w:rFonts w:ascii="GHEA Grapalat" w:hAnsi="GHEA Grapalat"/>
          <w:lang w:val="hy-AM"/>
        </w:rPr>
        <w:t xml:space="preserve"> միջին ամսական</w:t>
      </w:r>
      <w:r w:rsidR="006B249F" w:rsidRPr="00A82ABA">
        <w:rPr>
          <w:rFonts w:ascii="GHEA Grapalat" w:hAnsi="GHEA Grapalat"/>
          <w:lang w:val="hy-AM"/>
        </w:rPr>
        <w:t>ներից, որոնք ընդունվում են ըստ նկարներ 63 և 64-ի կամ ըստ աղյուսակ 8</w:t>
      </w:r>
      <w:r w:rsidR="00A82ABA" w:rsidRPr="00A82ABA">
        <w:rPr>
          <w:rFonts w:ascii="GHEA Grapalat" w:hAnsi="GHEA Grapalat"/>
          <w:lang w:val="hy-AM"/>
        </w:rPr>
        <w:t>3</w:t>
      </w:r>
      <w:r w:rsidR="006B249F" w:rsidRPr="00A82ABA">
        <w:rPr>
          <w:rFonts w:ascii="GHEA Grapalat" w:hAnsi="GHEA Grapalat"/>
          <w:lang w:val="hy-AM"/>
        </w:rPr>
        <w:t xml:space="preserve">-ի (շահագործման փուլում գտնվող ջեռուցվող արտադրական շենքերում արեգակնային ռադիացիայի ազդեցությունից պաշտպանված կոնստրուկցիաների համար  </w:t>
      </w: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6B249F" w:rsidRPr="00A82ABA">
        <w:rPr>
          <w:rFonts w:ascii="GHEA Grapalat" w:eastAsiaTheme="minorEastAsia" w:hAnsi="GHEA Grapalat"/>
          <w:lang w:val="hy-AM"/>
        </w:rPr>
        <w:t xml:space="preserve">–ն </w:t>
      </w:r>
      <w:r w:rsidR="006B249F" w:rsidRPr="00A82ABA">
        <w:rPr>
          <w:rFonts w:ascii="GHEA Grapalat" w:hAnsi="GHEA Grapalat"/>
          <w:lang w:val="hy-AM"/>
        </w:rPr>
        <w:t>թույլատրվում է հաշվի չառնել</w:t>
      </w:r>
      <w:r w:rsidR="006B249F" w:rsidRPr="006B249F">
        <w:rPr>
          <w:rFonts w:ascii="GHEA Grapalat" w:hAnsi="GHEA Grapalat"/>
          <w:lang w:val="hy-AM"/>
        </w:rPr>
        <w:t>)</w:t>
      </w:r>
      <w:r w:rsidR="006B249F" w:rsidRPr="00A82ABA">
        <w:rPr>
          <w:rFonts w:ascii="GHEA Grapalat" w:hAnsi="GHEA Grapalat"/>
          <w:lang w:val="hy-AM"/>
        </w:rPr>
        <w:t>:</w:t>
      </w:r>
    </w:p>
    <w:p w:rsidR="00765B4B" w:rsidRPr="007C70B7" w:rsidRDefault="00276C67" w:rsidP="001C7EFD">
      <w:pPr>
        <w:shd w:val="clear" w:color="auto" w:fill="FFFFFF"/>
        <w:spacing w:after="120"/>
        <w:jc w:val="both"/>
        <w:rPr>
          <w:rFonts w:ascii="GHEA Grapalat" w:hAnsi="GHEA Grapalat"/>
          <w:b/>
          <w:bCs/>
        </w:rPr>
      </w:pPr>
      <w:r w:rsidRPr="00D0061A">
        <w:rPr>
          <w:rFonts w:ascii="GHEA Grapalat" w:eastAsia="Calibri" w:hAnsi="GHEA Grapalat" w:cs="Times New Roman"/>
          <w:b/>
          <w:bCs/>
          <w:lang w:val="hy-AM"/>
        </w:rPr>
        <w:t>Աղյուսակ</w:t>
      </w:r>
      <w:r w:rsidR="00765B4B" w:rsidRPr="007C70B7">
        <w:rPr>
          <w:rFonts w:ascii="GHEA Grapalat" w:hAnsi="GHEA Grapalat"/>
          <w:b/>
          <w:bCs/>
        </w:rPr>
        <w:t xml:space="preserve"> </w:t>
      </w:r>
      <w:r w:rsidR="009F4E45" w:rsidRPr="007C70B7">
        <w:rPr>
          <w:rFonts w:ascii="GHEA Grapalat" w:hAnsi="GHEA Grapalat"/>
          <w:b/>
          <w:bCs/>
        </w:rPr>
        <w:t>41</w:t>
      </w:r>
    </w:p>
    <w:tbl>
      <w:tblPr>
        <w:tblStyle w:val="TableGrid"/>
        <w:tblW w:w="954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789"/>
        <w:gridCol w:w="993"/>
        <w:gridCol w:w="865"/>
        <w:gridCol w:w="896"/>
      </w:tblGrid>
      <w:tr w:rsidR="00765B4B" w:rsidTr="00251E7D">
        <w:trPr>
          <w:trHeight w:val="463"/>
          <w:jc w:val="center"/>
        </w:trPr>
        <w:tc>
          <w:tcPr>
            <w:tcW w:w="6789" w:type="dxa"/>
            <w:vMerge w:val="restart"/>
            <w:tcBorders>
              <w:top w:val="single" w:sz="12" w:space="0" w:color="auto"/>
            </w:tcBorders>
            <w:shd w:val="clear" w:color="auto" w:fill="EAF1DD" w:themeFill="accent3" w:themeFillTint="33"/>
            <w:vAlign w:val="center"/>
          </w:tcPr>
          <w:p w:rsidR="00765B4B" w:rsidRPr="00AD4A67" w:rsidRDefault="00F37CD0" w:rsidP="00251E7D">
            <w:pPr>
              <w:spacing w:before="60" w:after="60"/>
              <w:jc w:val="center"/>
              <w:rPr>
                <w:rFonts w:ascii="GHEA Grapalat" w:eastAsia="Calibri" w:hAnsi="GHEA Grapalat" w:cs="Times New Roman"/>
                <w:iCs/>
                <w:color w:val="C00000"/>
                <w:lang w:val="hy-AM"/>
              </w:rPr>
            </w:pPr>
            <w:r w:rsidRPr="009A2928">
              <w:rPr>
                <w:rFonts w:ascii="GHEA Grapalat" w:eastAsia="Calibri" w:hAnsi="GHEA Grapalat" w:cs="Times New Roman"/>
                <w:iCs/>
              </w:rPr>
              <w:t>Շենքերի կոնստրուկցիաներ</w:t>
            </w:r>
            <w:r w:rsidR="00AD4A67" w:rsidRPr="009A2928">
              <w:rPr>
                <w:rFonts w:ascii="GHEA Grapalat" w:eastAsia="Calibri" w:hAnsi="GHEA Grapalat" w:cs="Times New Roman"/>
                <w:iCs/>
                <w:lang w:val="hy-AM"/>
              </w:rPr>
              <w:t>ը</w:t>
            </w:r>
          </w:p>
        </w:tc>
        <w:tc>
          <w:tcPr>
            <w:tcW w:w="2754" w:type="dxa"/>
            <w:gridSpan w:val="3"/>
            <w:tcBorders>
              <w:top w:val="single" w:sz="12" w:space="0" w:color="auto"/>
              <w:bottom w:val="single" w:sz="4" w:space="0" w:color="auto"/>
            </w:tcBorders>
            <w:shd w:val="clear" w:color="auto" w:fill="EAF1DD" w:themeFill="accent3" w:themeFillTint="33"/>
            <w:vAlign w:val="center"/>
          </w:tcPr>
          <w:p w:rsidR="0014757A" w:rsidRPr="009A2928" w:rsidRDefault="0014757A" w:rsidP="00251E7D">
            <w:pPr>
              <w:spacing w:before="60" w:after="60"/>
              <w:jc w:val="center"/>
              <w:rPr>
                <w:rFonts w:ascii="GHEA Grapalat" w:eastAsia="Calibri" w:hAnsi="GHEA Grapalat" w:cs="Times New Roman"/>
                <w:lang w:val="hy-AM"/>
              </w:rPr>
            </w:pPr>
            <w:r w:rsidRPr="009A2928">
              <w:rPr>
                <w:rFonts w:ascii="GHEA Grapalat" w:eastAsia="Calibri" w:hAnsi="GHEA Grapalat" w:cs="Times New Roman"/>
                <w:lang w:val="hy-AM"/>
              </w:rPr>
              <w:t>Ջերմաստիճանի աճը</w:t>
            </w:r>
          </w:p>
          <w:p w:rsidR="00765B4B" w:rsidRPr="009A2928" w:rsidRDefault="00765B4B" w:rsidP="00251E7D">
            <w:pPr>
              <w:spacing w:before="60" w:after="60"/>
              <w:jc w:val="center"/>
              <w:rPr>
                <w:rFonts w:ascii="GHEA Grapalat" w:eastAsia="Calibri" w:hAnsi="GHEA Grapalat" w:cs="Times New Roman"/>
                <w:color w:val="C00000"/>
              </w:rPr>
            </w:pPr>
            <m:oMath>
              <m:r>
                <w:rPr>
                  <w:rFonts w:ascii="Cambria Math" w:hAnsi="Cambria Math"/>
                  <w:lang w:val="en-US"/>
                </w:rPr>
                <m:t>θ</m:t>
              </m:r>
            </m:oMath>
            <w:r w:rsidRPr="009A2928">
              <w:rPr>
                <w:rFonts w:ascii="GHEA Grapalat" w:eastAsia="Calibri" w:hAnsi="GHEA Grapalat" w:cs="Times New Roman"/>
              </w:rPr>
              <w:t>,</w:t>
            </w:r>
            <w:r w:rsidRPr="009A2928">
              <w:rPr>
                <w:rFonts w:ascii="GHEA Grapalat" w:hAnsi="GHEA Grapalat"/>
              </w:rPr>
              <w:t xml:space="preserve"> °С</w:t>
            </w:r>
          </w:p>
        </w:tc>
      </w:tr>
      <w:tr w:rsidR="00765B4B" w:rsidTr="00775549">
        <w:trPr>
          <w:trHeight w:val="341"/>
          <w:jc w:val="center"/>
        </w:trPr>
        <w:tc>
          <w:tcPr>
            <w:tcW w:w="6789" w:type="dxa"/>
            <w:vMerge/>
            <w:tcBorders>
              <w:bottom w:val="single" w:sz="4" w:space="0" w:color="auto"/>
            </w:tcBorders>
            <w:shd w:val="clear" w:color="auto" w:fill="EAF1DD" w:themeFill="accent3" w:themeFillTint="33"/>
            <w:vAlign w:val="center"/>
          </w:tcPr>
          <w:p w:rsidR="00765B4B" w:rsidRPr="00320D17" w:rsidRDefault="00765B4B" w:rsidP="00251E7D">
            <w:pPr>
              <w:spacing w:before="20" w:after="20"/>
              <w:jc w:val="center"/>
              <w:rPr>
                <w:rFonts w:ascii="GHEA Grapalat" w:eastAsia="Calibri" w:hAnsi="GHEA Grapalat" w:cs="Times New Roman"/>
                <w:iCs/>
              </w:rPr>
            </w:pPr>
          </w:p>
        </w:tc>
        <w:tc>
          <w:tcPr>
            <w:tcW w:w="993" w:type="dxa"/>
            <w:tcBorders>
              <w:top w:val="single" w:sz="4" w:space="0" w:color="auto"/>
              <w:bottom w:val="single" w:sz="4" w:space="0" w:color="auto"/>
            </w:tcBorders>
            <w:shd w:val="clear" w:color="auto" w:fill="EAF1DD" w:themeFill="accent3" w:themeFillTint="33"/>
            <w:vAlign w:val="center"/>
          </w:tcPr>
          <w:p w:rsidR="00765B4B" w:rsidRPr="009A2928" w:rsidRDefault="00E269B3" w:rsidP="00775549">
            <w:pPr>
              <w:spacing w:before="60" w:after="60"/>
              <w:jc w:val="center"/>
              <w:rPr>
                <w:rFonts w:ascii="GHEA Grapalat" w:eastAsia="Calibri" w:hAnsi="GHEA Grapalat" w:cs="Times New Roman"/>
              </w:rPr>
            </w:pPr>
            <m:oMathPara>
              <m:oMath>
                <m:sSub>
                  <m:sSubPr>
                    <m:ctrlPr>
                      <w:rPr>
                        <w:rFonts w:ascii="Cambria Math" w:hAnsi="Cambria Math"/>
                        <w:i/>
                        <w:lang w:val="hy-AM"/>
                      </w:rPr>
                    </m:ctrlPr>
                  </m:sSubPr>
                  <m:e>
                    <m:r>
                      <w:rPr>
                        <w:rFonts w:ascii="Cambria Math" w:hAnsi="Cambria Math"/>
                        <w:lang w:val="en-US"/>
                      </w:rPr>
                      <m:t>θ</m:t>
                    </m:r>
                  </m:e>
                  <m:sub>
                    <m:r>
                      <w:rPr>
                        <w:rFonts w:ascii="Cambria Math" w:hAnsi="Cambria Math"/>
                        <w:lang w:val="hy-AM"/>
                      </w:rPr>
                      <m:t>1</m:t>
                    </m:r>
                  </m:sub>
                </m:sSub>
              </m:oMath>
            </m:oMathPara>
          </w:p>
        </w:tc>
        <w:tc>
          <w:tcPr>
            <w:tcW w:w="865" w:type="dxa"/>
            <w:tcBorders>
              <w:top w:val="single" w:sz="4" w:space="0" w:color="auto"/>
              <w:bottom w:val="single" w:sz="4" w:space="0" w:color="auto"/>
            </w:tcBorders>
            <w:shd w:val="clear" w:color="auto" w:fill="EAF1DD" w:themeFill="accent3" w:themeFillTint="33"/>
            <w:vAlign w:val="center"/>
          </w:tcPr>
          <w:p w:rsidR="00765B4B" w:rsidRPr="009A2928" w:rsidRDefault="00E269B3" w:rsidP="00775549">
            <w:pPr>
              <w:spacing w:before="60" w:after="60"/>
              <w:jc w:val="center"/>
              <w:rPr>
                <w:rFonts w:ascii="GHEA Grapalat" w:eastAsia="Calibri" w:hAnsi="GHEA Grapalat" w:cs="Times New Roman"/>
              </w:rPr>
            </w:pPr>
            <m:oMathPara>
              <m:oMath>
                <m:sSub>
                  <m:sSubPr>
                    <m:ctrlPr>
                      <w:rPr>
                        <w:rFonts w:ascii="Cambria Math" w:hAnsi="Cambria Math"/>
                        <w:i/>
                        <w:lang w:val="hy-AM"/>
                      </w:rPr>
                    </m:ctrlPr>
                  </m:sSubPr>
                  <m:e>
                    <m:r>
                      <w:rPr>
                        <w:rFonts w:ascii="Cambria Math" w:hAnsi="Cambria Math"/>
                        <w:lang w:val="en-US"/>
                      </w:rPr>
                      <m:t>θ</m:t>
                    </m:r>
                  </m:e>
                  <m:sub>
                    <m:r>
                      <w:rPr>
                        <w:rFonts w:ascii="Cambria Math" w:hAnsi="Cambria Math"/>
                        <w:lang w:val="hy-AM"/>
                      </w:rPr>
                      <m:t>2</m:t>
                    </m:r>
                  </m:sub>
                </m:sSub>
              </m:oMath>
            </m:oMathPara>
          </w:p>
        </w:tc>
        <w:tc>
          <w:tcPr>
            <w:tcW w:w="896" w:type="dxa"/>
            <w:tcBorders>
              <w:top w:val="single" w:sz="4" w:space="0" w:color="auto"/>
              <w:bottom w:val="single" w:sz="4" w:space="0" w:color="auto"/>
            </w:tcBorders>
            <w:shd w:val="clear" w:color="auto" w:fill="EAF1DD" w:themeFill="accent3" w:themeFillTint="33"/>
            <w:vAlign w:val="center"/>
          </w:tcPr>
          <w:p w:rsidR="00765B4B" w:rsidRPr="009A2928" w:rsidRDefault="00E269B3" w:rsidP="00775549">
            <w:pPr>
              <w:spacing w:before="60" w:after="60"/>
              <w:jc w:val="center"/>
              <w:rPr>
                <w:rFonts w:ascii="GHEA Grapalat" w:eastAsia="Calibri" w:hAnsi="GHEA Grapalat" w:cs="Sylfaen"/>
              </w:rPr>
            </w:pPr>
            <m:oMathPara>
              <m:oMath>
                <m:sSub>
                  <m:sSubPr>
                    <m:ctrlPr>
                      <w:rPr>
                        <w:rFonts w:ascii="Cambria Math" w:hAnsi="Cambria Math"/>
                        <w:i/>
                        <w:lang w:val="hy-AM"/>
                      </w:rPr>
                    </m:ctrlPr>
                  </m:sSubPr>
                  <m:e>
                    <m:r>
                      <w:rPr>
                        <w:rFonts w:ascii="Cambria Math" w:hAnsi="Cambria Math"/>
                        <w:lang w:val="en-US"/>
                      </w:rPr>
                      <m:t>θ</m:t>
                    </m:r>
                  </m:e>
                  <m:sub>
                    <m:r>
                      <w:rPr>
                        <w:rFonts w:ascii="Cambria Math" w:hAnsi="Cambria Math"/>
                        <w:lang w:val="hy-AM"/>
                      </w:rPr>
                      <m:t>3</m:t>
                    </m:r>
                  </m:sub>
                </m:sSub>
              </m:oMath>
            </m:oMathPara>
          </w:p>
        </w:tc>
      </w:tr>
      <w:tr w:rsidR="00765B4B" w:rsidTr="009F4E45">
        <w:trPr>
          <w:trHeight w:val="697"/>
          <w:jc w:val="center"/>
        </w:trPr>
        <w:tc>
          <w:tcPr>
            <w:tcW w:w="6789" w:type="dxa"/>
            <w:tcBorders>
              <w:top w:val="single" w:sz="4" w:space="0" w:color="auto"/>
              <w:bottom w:val="single" w:sz="4" w:space="0" w:color="auto"/>
            </w:tcBorders>
            <w:shd w:val="clear" w:color="auto" w:fill="auto"/>
            <w:vAlign w:val="center"/>
          </w:tcPr>
          <w:p w:rsidR="00765B4B" w:rsidRPr="009A2928" w:rsidRDefault="009F4E45" w:rsidP="001C7EFD">
            <w:pPr>
              <w:spacing w:before="60" w:after="60"/>
              <w:rPr>
                <w:rFonts w:ascii="GHEA Grapalat" w:eastAsia="Calibri" w:hAnsi="GHEA Grapalat" w:cs="Times New Roman"/>
                <w:iCs/>
                <w:color w:val="C00000"/>
                <w:lang w:val="hy-AM"/>
              </w:rPr>
            </w:pPr>
            <w:r w:rsidRPr="009A2928">
              <w:rPr>
                <w:rFonts w:ascii="GHEA Grapalat" w:eastAsia="Calibri" w:hAnsi="GHEA Grapalat" w:cs="Times New Roman"/>
                <w:iCs/>
              </w:rPr>
              <w:t>1</w:t>
            </w:r>
            <w:r w:rsidR="000A47BA" w:rsidRPr="009A2928">
              <w:rPr>
                <w:rFonts w:ascii="GHEA Grapalat" w:eastAsia="Calibri" w:hAnsi="GHEA Grapalat" w:cs="Times New Roman"/>
                <w:iCs/>
                <w:lang w:val="en-US"/>
              </w:rPr>
              <w:t>.</w:t>
            </w:r>
            <w:r w:rsidRPr="009A2928">
              <w:rPr>
                <w:rFonts w:ascii="GHEA Grapalat" w:eastAsia="Calibri" w:hAnsi="GHEA Grapalat" w:cs="Times New Roman"/>
                <w:iCs/>
              </w:rPr>
              <w:t xml:space="preserve"> </w:t>
            </w:r>
            <w:r w:rsidR="00F37CD0" w:rsidRPr="009A2928">
              <w:rPr>
                <w:rFonts w:ascii="GHEA Grapalat" w:eastAsia="Calibri" w:hAnsi="GHEA Grapalat" w:cs="Times New Roman"/>
                <w:iCs/>
                <w:lang w:val="hy-AM"/>
              </w:rPr>
              <w:t>Մետաղե</w:t>
            </w:r>
          </w:p>
        </w:tc>
        <w:tc>
          <w:tcPr>
            <w:tcW w:w="993" w:type="dxa"/>
            <w:tcBorders>
              <w:top w:val="single" w:sz="4" w:space="0" w:color="auto"/>
              <w:bottom w:val="single" w:sz="4" w:space="0" w:color="auto"/>
            </w:tcBorders>
            <w:vAlign w:val="center"/>
          </w:tcPr>
          <w:p w:rsidR="00765B4B" w:rsidRPr="009A2928" w:rsidRDefault="00765B4B" w:rsidP="001C7EFD">
            <w:pPr>
              <w:spacing w:before="60" w:after="60"/>
              <w:jc w:val="center"/>
              <w:rPr>
                <w:rFonts w:ascii="GHEA Grapalat" w:eastAsia="Calibri" w:hAnsi="GHEA Grapalat" w:cs="Times New Roman"/>
                <w:lang w:val="en-US"/>
              </w:rPr>
            </w:pPr>
            <w:r w:rsidRPr="009A2928">
              <w:rPr>
                <w:rFonts w:ascii="GHEA Grapalat" w:eastAsia="Calibri" w:hAnsi="GHEA Grapalat" w:cs="Times New Roman"/>
                <w:lang w:val="en-US"/>
              </w:rPr>
              <w:t>8</w:t>
            </w:r>
          </w:p>
        </w:tc>
        <w:tc>
          <w:tcPr>
            <w:tcW w:w="865" w:type="dxa"/>
            <w:tcBorders>
              <w:top w:val="single" w:sz="4" w:space="0" w:color="auto"/>
              <w:bottom w:val="single" w:sz="4" w:space="0" w:color="auto"/>
            </w:tcBorders>
            <w:vAlign w:val="center"/>
          </w:tcPr>
          <w:p w:rsidR="00765B4B" w:rsidRPr="009A2928" w:rsidRDefault="00765B4B" w:rsidP="001C7EFD">
            <w:pPr>
              <w:spacing w:before="60" w:after="60"/>
              <w:jc w:val="center"/>
              <w:rPr>
                <w:rFonts w:ascii="GHEA Grapalat" w:eastAsia="Calibri" w:hAnsi="GHEA Grapalat" w:cs="Times New Roman"/>
                <w:lang w:val="en-US"/>
              </w:rPr>
            </w:pPr>
            <w:r w:rsidRPr="009A2928">
              <w:rPr>
                <w:rFonts w:ascii="GHEA Grapalat" w:eastAsia="Calibri" w:hAnsi="GHEA Grapalat" w:cs="Times New Roman"/>
                <w:lang w:val="en-US"/>
              </w:rPr>
              <w:t>6</w:t>
            </w:r>
          </w:p>
        </w:tc>
        <w:tc>
          <w:tcPr>
            <w:tcW w:w="896" w:type="dxa"/>
            <w:tcBorders>
              <w:top w:val="single" w:sz="4" w:space="0" w:color="auto"/>
              <w:bottom w:val="single" w:sz="4" w:space="0" w:color="auto"/>
            </w:tcBorders>
            <w:vAlign w:val="center"/>
          </w:tcPr>
          <w:p w:rsidR="00765B4B" w:rsidRPr="009A2928" w:rsidRDefault="00765B4B" w:rsidP="001C7EFD">
            <w:pPr>
              <w:spacing w:before="60" w:after="60"/>
              <w:jc w:val="center"/>
              <w:rPr>
                <w:rFonts w:ascii="GHEA Grapalat" w:eastAsia="Calibri" w:hAnsi="GHEA Grapalat" w:cs="Sylfaen"/>
                <w:lang w:val="en-US"/>
              </w:rPr>
            </w:pPr>
            <w:r w:rsidRPr="009A2928">
              <w:rPr>
                <w:rFonts w:ascii="GHEA Grapalat" w:eastAsia="Calibri" w:hAnsi="GHEA Grapalat" w:cs="Sylfaen"/>
                <w:lang w:val="en-US"/>
              </w:rPr>
              <w:t>4</w:t>
            </w:r>
          </w:p>
        </w:tc>
      </w:tr>
      <w:tr w:rsidR="00765B4B" w:rsidTr="002C4487">
        <w:trPr>
          <w:trHeight w:val="385"/>
          <w:jc w:val="center"/>
        </w:trPr>
        <w:tc>
          <w:tcPr>
            <w:tcW w:w="6789" w:type="dxa"/>
            <w:tcBorders>
              <w:top w:val="single" w:sz="4" w:space="0" w:color="auto"/>
              <w:bottom w:val="nil"/>
            </w:tcBorders>
            <w:shd w:val="clear" w:color="auto" w:fill="auto"/>
            <w:vAlign w:val="center"/>
          </w:tcPr>
          <w:p w:rsidR="00765B4B" w:rsidRPr="009A2928" w:rsidRDefault="009F4E45" w:rsidP="001C7EFD">
            <w:pPr>
              <w:spacing w:before="60" w:after="60"/>
              <w:rPr>
                <w:rFonts w:ascii="GHEA Grapalat" w:eastAsia="Calibri" w:hAnsi="GHEA Grapalat" w:cs="Times New Roman"/>
                <w:iCs/>
                <w:color w:val="C00000"/>
              </w:rPr>
            </w:pPr>
            <w:r w:rsidRPr="009A2928">
              <w:rPr>
                <w:rFonts w:ascii="GHEA Grapalat" w:eastAsia="Calibri" w:hAnsi="GHEA Grapalat" w:cs="Times New Roman"/>
                <w:iCs/>
              </w:rPr>
              <w:t>2</w:t>
            </w:r>
            <w:r w:rsidR="000A47BA" w:rsidRPr="009A2928">
              <w:rPr>
                <w:rFonts w:ascii="GHEA Grapalat" w:eastAsia="Calibri" w:hAnsi="GHEA Grapalat" w:cs="Times New Roman"/>
                <w:iCs/>
              </w:rPr>
              <w:t>.</w:t>
            </w:r>
            <w:r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Երկաթբետոնե</w:t>
            </w:r>
            <w:r w:rsidR="0014757A"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բետոնե</w:t>
            </w:r>
            <w:r w:rsidR="0014757A"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ամրանաքարե</w:t>
            </w:r>
            <w:r w:rsidR="0014757A"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և</w:t>
            </w:r>
            <w:r w:rsidR="0014757A"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քարե՝</w:t>
            </w:r>
          </w:p>
        </w:tc>
        <w:tc>
          <w:tcPr>
            <w:tcW w:w="993" w:type="dxa"/>
            <w:tcBorders>
              <w:top w:val="single" w:sz="4" w:space="0" w:color="auto"/>
              <w:bottom w:val="nil"/>
            </w:tcBorders>
            <w:vAlign w:val="center"/>
          </w:tcPr>
          <w:p w:rsidR="00765B4B" w:rsidRPr="009A2928" w:rsidRDefault="00765B4B" w:rsidP="001C7EFD">
            <w:pPr>
              <w:spacing w:before="60" w:after="60"/>
              <w:jc w:val="center"/>
              <w:rPr>
                <w:rFonts w:ascii="GHEA Grapalat" w:eastAsia="Calibri" w:hAnsi="GHEA Grapalat" w:cs="Times New Roman"/>
              </w:rPr>
            </w:pPr>
          </w:p>
        </w:tc>
        <w:tc>
          <w:tcPr>
            <w:tcW w:w="865" w:type="dxa"/>
            <w:tcBorders>
              <w:top w:val="single" w:sz="4" w:space="0" w:color="auto"/>
              <w:bottom w:val="nil"/>
            </w:tcBorders>
            <w:vAlign w:val="center"/>
          </w:tcPr>
          <w:p w:rsidR="00765B4B" w:rsidRPr="009A2928" w:rsidRDefault="00765B4B" w:rsidP="001C7EFD">
            <w:pPr>
              <w:spacing w:before="60" w:after="60"/>
              <w:jc w:val="center"/>
              <w:rPr>
                <w:rFonts w:ascii="GHEA Grapalat" w:eastAsia="Calibri" w:hAnsi="GHEA Grapalat" w:cs="Times New Roman"/>
              </w:rPr>
            </w:pPr>
          </w:p>
        </w:tc>
        <w:tc>
          <w:tcPr>
            <w:tcW w:w="896" w:type="dxa"/>
            <w:tcBorders>
              <w:top w:val="single" w:sz="4" w:space="0" w:color="auto"/>
              <w:bottom w:val="nil"/>
            </w:tcBorders>
            <w:vAlign w:val="center"/>
          </w:tcPr>
          <w:p w:rsidR="00765B4B" w:rsidRPr="009A2928" w:rsidRDefault="00765B4B" w:rsidP="001C7EFD">
            <w:pPr>
              <w:spacing w:before="60" w:after="60"/>
              <w:jc w:val="center"/>
              <w:rPr>
                <w:rFonts w:ascii="GHEA Grapalat" w:eastAsia="Calibri" w:hAnsi="GHEA Grapalat" w:cs="Sylfaen"/>
              </w:rPr>
            </w:pPr>
          </w:p>
        </w:tc>
      </w:tr>
      <w:tr w:rsidR="00765B4B" w:rsidTr="009F4E45">
        <w:trPr>
          <w:trHeight w:val="453"/>
          <w:jc w:val="center"/>
        </w:trPr>
        <w:tc>
          <w:tcPr>
            <w:tcW w:w="6789" w:type="dxa"/>
            <w:tcBorders>
              <w:top w:val="nil"/>
              <w:bottom w:val="nil"/>
            </w:tcBorders>
            <w:shd w:val="clear" w:color="auto" w:fill="auto"/>
            <w:vAlign w:val="center"/>
          </w:tcPr>
          <w:p w:rsidR="00765B4B" w:rsidRPr="009A2928" w:rsidRDefault="00F37CD0" w:rsidP="00775549">
            <w:pPr>
              <w:spacing w:before="20" w:after="20"/>
              <w:ind w:left="589"/>
              <w:rPr>
                <w:rFonts w:ascii="GHEA Grapalat" w:eastAsia="Calibri" w:hAnsi="GHEA Grapalat" w:cs="Times New Roman"/>
                <w:iCs/>
                <w:color w:val="C00000"/>
                <w:lang w:val="hy-AM"/>
              </w:rPr>
            </w:pPr>
            <w:r w:rsidRPr="009A2928">
              <w:rPr>
                <w:rFonts w:ascii="GHEA Grapalat" w:eastAsia="Calibri" w:hAnsi="GHEA Grapalat" w:cs="Times New Roman"/>
                <w:iCs/>
                <w:lang w:val="hy-AM"/>
              </w:rPr>
              <w:t>ա</w:t>
            </w:r>
            <w:r w:rsidR="002C53C5" w:rsidRPr="009A2928">
              <w:rPr>
                <w:rFonts w:ascii="GHEA Grapalat" w:eastAsia="Calibri" w:hAnsi="GHEA Grapalat" w:cs="Times New Roman"/>
                <w:iCs/>
                <w:lang w:val="en-US"/>
              </w:rPr>
              <w:t xml:space="preserve">) </w:t>
            </w:r>
            <w:r w:rsidR="0014757A" w:rsidRPr="009A2928">
              <w:rPr>
                <w:rFonts w:ascii="GHEA Grapalat" w:eastAsia="Calibri" w:hAnsi="GHEA Grapalat" w:cs="Times New Roman"/>
                <w:iCs/>
                <w:lang w:val="hy-AM"/>
              </w:rPr>
              <w:t>մինչև</w:t>
            </w:r>
            <w:r w:rsidR="0014757A" w:rsidRPr="009A2928">
              <w:rPr>
                <w:rFonts w:ascii="GHEA Grapalat" w:eastAsia="Calibri" w:hAnsi="GHEA Grapalat" w:cs="Times New Roman"/>
                <w:iCs/>
              </w:rPr>
              <w:t xml:space="preserve"> 15 </w:t>
            </w:r>
            <w:r w:rsidR="0014757A" w:rsidRPr="009A2928">
              <w:rPr>
                <w:rFonts w:ascii="GHEA Grapalat" w:eastAsia="Calibri" w:hAnsi="GHEA Grapalat" w:cs="Times New Roman"/>
                <w:iCs/>
                <w:lang w:val="hy-AM"/>
              </w:rPr>
              <w:t>սմ հաստությամբ</w:t>
            </w:r>
          </w:p>
        </w:tc>
        <w:tc>
          <w:tcPr>
            <w:tcW w:w="993" w:type="dxa"/>
            <w:tcBorders>
              <w:top w:val="nil"/>
              <w:bottom w:val="nil"/>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8</w:t>
            </w:r>
          </w:p>
        </w:tc>
        <w:tc>
          <w:tcPr>
            <w:tcW w:w="865" w:type="dxa"/>
            <w:tcBorders>
              <w:top w:val="nil"/>
              <w:bottom w:val="nil"/>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6</w:t>
            </w:r>
          </w:p>
        </w:tc>
        <w:tc>
          <w:tcPr>
            <w:tcW w:w="896" w:type="dxa"/>
            <w:tcBorders>
              <w:top w:val="nil"/>
              <w:bottom w:val="nil"/>
            </w:tcBorders>
            <w:vAlign w:val="center"/>
          </w:tcPr>
          <w:p w:rsidR="00765B4B" w:rsidRPr="009A2928" w:rsidRDefault="00765B4B" w:rsidP="00775549">
            <w:pPr>
              <w:spacing w:before="20" w:after="20"/>
              <w:jc w:val="center"/>
              <w:rPr>
                <w:rFonts w:ascii="GHEA Grapalat" w:eastAsia="Calibri" w:hAnsi="GHEA Grapalat" w:cs="Sylfaen"/>
                <w:lang w:val="en-US"/>
              </w:rPr>
            </w:pPr>
            <w:r w:rsidRPr="009A2928">
              <w:rPr>
                <w:rFonts w:ascii="GHEA Grapalat" w:eastAsia="Calibri" w:hAnsi="GHEA Grapalat" w:cs="Sylfaen"/>
                <w:lang w:val="en-US"/>
              </w:rPr>
              <w:t>4</w:t>
            </w:r>
          </w:p>
        </w:tc>
      </w:tr>
      <w:tr w:rsidR="00765B4B" w:rsidTr="009F4E45">
        <w:trPr>
          <w:trHeight w:val="572"/>
          <w:jc w:val="center"/>
        </w:trPr>
        <w:tc>
          <w:tcPr>
            <w:tcW w:w="6789" w:type="dxa"/>
            <w:tcBorders>
              <w:top w:val="nil"/>
              <w:bottom w:val="nil"/>
            </w:tcBorders>
            <w:shd w:val="clear" w:color="auto" w:fill="auto"/>
            <w:vAlign w:val="center"/>
          </w:tcPr>
          <w:p w:rsidR="00765B4B" w:rsidRPr="009A2928" w:rsidRDefault="00F37CD0" w:rsidP="00775549">
            <w:pPr>
              <w:spacing w:before="20" w:after="20"/>
              <w:ind w:left="589"/>
              <w:rPr>
                <w:rFonts w:ascii="GHEA Grapalat" w:eastAsia="Calibri" w:hAnsi="GHEA Grapalat" w:cs="Times New Roman"/>
                <w:iCs/>
                <w:color w:val="C00000"/>
                <w:lang w:val="hy-AM"/>
              </w:rPr>
            </w:pPr>
            <w:r w:rsidRPr="009A2928">
              <w:rPr>
                <w:rFonts w:ascii="GHEA Grapalat" w:eastAsia="Calibri" w:hAnsi="GHEA Grapalat" w:cs="Times New Roman"/>
                <w:iCs/>
                <w:lang w:val="hy-AM"/>
              </w:rPr>
              <w:t>բ</w:t>
            </w:r>
            <w:r w:rsidR="002C53C5" w:rsidRPr="009A2928">
              <w:rPr>
                <w:rFonts w:ascii="GHEA Grapalat" w:eastAsia="Calibri" w:hAnsi="GHEA Grapalat" w:cs="Times New Roman"/>
                <w:iCs/>
              </w:rPr>
              <w:t xml:space="preserve">) </w:t>
            </w:r>
            <w:r w:rsidR="0014757A" w:rsidRPr="009A2928">
              <w:rPr>
                <w:rFonts w:ascii="GHEA Grapalat" w:eastAsia="Calibri" w:hAnsi="GHEA Grapalat" w:cs="Times New Roman"/>
                <w:iCs/>
              </w:rPr>
              <w:t>15</w:t>
            </w:r>
            <w:r w:rsidR="0014757A" w:rsidRPr="009A2928">
              <w:rPr>
                <w:rFonts w:ascii="GHEA Grapalat" w:eastAsia="Calibri" w:hAnsi="GHEA Grapalat" w:cs="Times New Roman"/>
                <w:iCs/>
                <w:lang w:val="hy-AM"/>
              </w:rPr>
              <w:t>-ից</w:t>
            </w:r>
            <w:r w:rsidR="0014757A" w:rsidRPr="009A2928">
              <w:rPr>
                <w:rFonts w:ascii="GHEA Grapalat" w:eastAsia="Calibri" w:hAnsi="GHEA Grapalat" w:cs="Times New Roman"/>
                <w:iCs/>
              </w:rPr>
              <w:t xml:space="preserve"> </w:t>
            </w:r>
            <w:r w:rsidR="0014757A" w:rsidRPr="009A2928">
              <w:rPr>
                <w:rFonts w:ascii="GHEA Grapalat" w:eastAsia="Calibri" w:hAnsi="GHEA Grapalat" w:cs="Times New Roman"/>
                <w:iCs/>
                <w:lang w:val="hy-AM"/>
              </w:rPr>
              <w:t>մինչև</w:t>
            </w:r>
            <w:r w:rsidR="0014757A" w:rsidRPr="009A2928">
              <w:rPr>
                <w:rFonts w:ascii="GHEA Grapalat" w:eastAsia="Calibri" w:hAnsi="GHEA Grapalat" w:cs="Times New Roman"/>
                <w:iCs/>
              </w:rPr>
              <w:t xml:space="preserve"> 39 </w:t>
            </w:r>
            <w:r w:rsidR="0014757A" w:rsidRPr="009A2928">
              <w:rPr>
                <w:rFonts w:ascii="GHEA Grapalat" w:eastAsia="Calibri" w:hAnsi="GHEA Grapalat" w:cs="Times New Roman"/>
                <w:iCs/>
                <w:lang w:val="hy-AM"/>
              </w:rPr>
              <w:t>սմ հաստությամբ</w:t>
            </w:r>
          </w:p>
        </w:tc>
        <w:tc>
          <w:tcPr>
            <w:tcW w:w="993" w:type="dxa"/>
            <w:tcBorders>
              <w:top w:val="nil"/>
              <w:bottom w:val="nil"/>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6</w:t>
            </w:r>
          </w:p>
        </w:tc>
        <w:tc>
          <w:tcPr>
            <w:tcW w:w="865" w:type="dxa"/>
            <w:tcBorders>
              <w:top w:val="nil"/>
              <w:bottom w:val="nil"/>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4</w:t>
            </w:r>
          </w:p>
        </w:tc>
        <w:tc>
          <w:tcPr>
            <w:tcW w:w="896" w:type="dxa"/>
            <w:tcBorders>
              <w:top w:val="nil"/>
              <w:bottom w:val="nil"/>
            </w:tcBorders>
            <w:vAlign w:val="center"/>
          </w:tcPr>
          <w:p w:rsidR="00765B4B" w:rsidRPr="009A2928" w:rsidRDefault="00765B4B" w:rsidP="00775549">
            <w:pPr>
              <w:spacing w:before="20" w:after="20"/>
              <w:jc w:val="center"/>
              <w:rPr>
                <w:rFonts w:ascii="GHEA Grapalat" w:eastAsia="Calibri" w:hAnsi="GHEA Grapalat" w:cs="Sylfaen"/>
                <w:lang w:val="en-US"/>
              </w:rPr>
            </w:pPr>
            <w:r w:rsidRPr="009A2928">
              <w:rPr>
                <w:rFonts w:ascii="GHEA Grapalat" w:eastAsia="Calibri" w:hAnsi="GHEA Grapalat" w:cs="Sylfaen"/>
                <w:lang w:val="en-US"/>
              </w:rPr>
              <w:t>6</w:t>
            </w:r>
          </w:p>
        </w:tc>
      </w:tr>
      <w:tr w:rsidR="00765B4B" w:rsidTr="009F4E45">
        <w:trPr>
          <w:trHeight w:val="425"/>
          <w:jc w:val="center"/>
        </w:trPr>
        <w:tc>
          <w:tcPr>
            <w:tcW w:w="6789" w:type="dxa"/>
            <w:tcBorders>
              <w:top w:val="nil"/>
              <w:bottom w:val="single" w:sz="12" w:space="0" w:color="auto"/>
            </w:tcBorders>
            <w:shd w:val="clear" w:color="auto" w:fill="auto"/>
            <w:vAlign w:val="center"/>
          </w:tcPr>
          <w:p w:rsidR="00765B4B" w:rsidRPr="009A2928" w:rsidRDefault="00F37CD0" w:rsidP="00775549">
            <w:pPr>
              <w:spacing w:before="20" w:after="20"/>
              <w:ind w:left="589"/>
              <w:rPr>
                <w:rFonts w:ascii="GHEA Grapalat" w:eastAsia="Calibri" w:hAnsi="GHEA Grapalat" w:cs="Times New Roman"/>
                <w:iCs/>
                <w:color w:val="C00000"/>
                <w:lang w:val="hy-AM"/>
              </w:rPr>
            </w:pPr>
            <w:r w:rsidRPr="009A2928">
              <w:rPr>
                <w:rFonts w:ascii="GHEA Grapalat" w:eastAsia="Calibri" w:hAnsi="GHEA Grapalat" w:cs="Times New Roman"/>
                <w:iCs/>
                <w:lang w:val="hy-AM"/>
              </w:rPr>
              <w:t>գ</w:t>
            </w:r>
            <w:r w:rsidR="002C53C5" w:rsidRPr="009A2928">
              <w:rPr>
                <w:rFonts w:ascii="GHEA Grapalat" w:eastAsia="Calibri" w:hAnsi="GHEA Grapalat" w:cs="Times New Roman"/>
                <w:iCs/>
              </w:rPr>
              <w:t xml:space="preserve">) </w:t>
            </w:r>
            <w:r w:rsidR="0014757A" w:rsidRPr="009A2928">
              <w:rPr>
                <w:rFonts w:ascii="GHEA Grapalat" w:eastAsia="Calibri" w:hAnsi="GHEA Grapalat" w:cs="Times New Roman"/>
                <w:iCs/>
              </w:rPr>
              <w:t xml:space="preserve">40 </w:t>
            </w:r>
            <w:r w:rsidR="0014757A" w:rsidRPr="009A2928">
              <w:rPr>
                <w:rFonts w:ascii="GHEA Grapalat" w:eastAsia="Calibri" w:hAnsi="GHEA Grapalat" w:cs="Times New Roman"/>
                <w:iCs/>
                <w:lang w:val="hy-AM"/>
              </w:rPr>
              <w:t>սմ-ից ավելի մեծ հաստությամբ</w:t>
            </w:r>
          </w:p>
        </w:tc>
        <w:tc>
          <w:tcPr>
            <w:tcW w:w="993" w:type="dxa"/>
            <w:tcBorders>
              <w:top w:val="nil"/>
              <w:bottom w:val="single" w:sz="12" w:space="0" w:color="auto"/>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2</w:t>
            </w:r>
          </w:p>
        </w:tc>
        <w:tc>
          <w:tcPr>
            <w:tcW w:w="865" w:type="dxa"/>
            <w:tcBorders>
              <w:top w:val="nil"/>
              <w:bottom w:val="single" w:sz="12" w:space="0" w:color="auto"/>
            </w:tcBorders>
            <w:vAlign w:val="center"/>
          </w:tcPr>
          <w:p w:rsidR="00765B4B" w:rsidRPr="009A2928" w:rsidRDefault="00765B4B" w:rsidP="00775549">
            <w:pPr>
              <w:spacing w:before="20" w:after="20"/>
              <w:jc w:val="center"/>
              <w:rPr>
                <w:rFonts w:ascii="GHEA Grapalat" w:eastAsia="Calibri" w:hAnsi="GHEA Grapalat" w:cs="Times New Roman"/>
                <w:lang w:val="en-US"/>
              </w:rPr>
            </w:pPr>
            <w:r w:rsidRPr="009A2928">
              <w:rPr>
                <w:rFonts w:ascii="GHEA Grapalat" w:eastAsia="Calibri" w:hAnsi="GHEA Grapalat" w:cs="Times New Roman"/>
                <w:lang w:val="en-US"/>
              </w:rPr>
              <w:t>2</w:t>
            </w:r>
          </w:p>
        </w:tc>
        <w:tc>
          <w:tcPr>
            <w:tcW w:w="896" w:type="dxa"/>
            <w:tcBorders>
              <w:top w:val="nil"/>
              <w:bottom w:val="single" w:sz="12" w:space="0" w:color="auto"/>
            </w:tcBorders>
            <w:vAlign w:val="center"/>
          </w:tcPr>
          <w:p w:rsidR="00765B4B" w:rsidRPr="009A2928" w:rsidRDefault="00765B4B" w:rsidP="00775549">
            <w:pPr>
              <w:spacing w:before="20" w:after="20"/>
              <w:jc w:val="center"/>
              <w:rPr>
                <w:rFonts w:ascii="GHEA Grapalat" w:eastAsia="Calibri" w:hAnsi="GHEA Grapalat" w:cs="Sylfaen"/>
                <w:lang w:val="en-US"/>
              </w:rPr>
            </w:pPr>
            <w:r w:rsidRPr="009A2928">
              <w:rPr>
                <w:rFonts w:ascii="GHEA Grapalat" w:eastAsia="Calibri" w:hAnsi="GHEA Grapalat" w:cs="Sylfaen"/>
                <w:lang w:val="en-US"/>
              </w:rPr>
              <w:t>4</w:t>
            </w:r>
          </w:p>
        </w:tc>
      </w:tr>
    </w:tbl>
    <w:p w:rsidR="001C7EFD" w:rsidRDefault="001C7EFD" w:rsidP="00775549">
      <w:pPr>
        <w:shd w:val="clear" w:color="auto" w:fill="FFFFFF"/>
        <w:spacing w:after="0"/>
        <w:ind w:firstLine="567"/>
        <w:jc w:val="both"/>
        <w:rPr>
          <w:rFonts w:ascii="GHEA Grapalat" w:hAnsi="GHEA Grapalat"/>
          <w:b/>
          <w:bCs/>
          <w:highlight w:val="cyan"/>
        </w:rPr>
      </w:pPr>
    </w:p>
    <w:p w:rsidR="00E43D8A" w:rsidRPr="006B249F" w:rsidRDefault="00BA50C2" w:rsidP="00D505AC">
      <w:pPr>
        <w:shd w:val="clear" w:color="auto" w:fill="FFFFFF"/>
        <w:spacing w:after="120"/>
        <w:ind w:firstLine="567"/>
        <w:jc w:val="both"/>
        <w:rPr>
          <w:rFonts w:ascii="GHEA Grapalat" w:hAnsi="GHEA Grapalat"/>
        </w:rPr>
      </w:pPr>
      <w:r w:rsidRPr="006B249F">
        <w:rPr>
          <w:rFonts w:ascii="GHEA Grapalat" w:hAnsi="GHEA Grapalat"/>
          <w:b/>
          <w:bCs/>
        </w:rPr>
        <w:t>261.</w:t>
      </w:r>
      <w:r w:rsidR="006B249F" w:rsidRPr="006B249F">
        <w:rPr>
          <w:rFonts w:ascii="Calibri" w:hAnsi="Calibri" w:cs="Calibri"/>
          <w:lang w:val="en-US"/>
        </w:rPr>
        <w:t> </w:t>
      </w:r>
      <w:r w:rsidR="006B249F" w:rsidRPr="006B249F">
        <w:rPr>
          <w:rFonts w:ascii="GHEA Grapalat" w:hAnsi="GHEA Grapalat"/>
        </w:rPr>
        <w:t xml:space="preserve">Օդի ջերմաստիճանի նվազագույն և առավելագույն նորմատիվ </w:t>
      </w:r>
      <w:r w:rsidR="006B249F" w:rsidRPr="006B249F">
        <w:rPr>
          <w:rFonts w:ascii="GHEA Grapalat" w:hAnsi="GHEA Grapalat"/>
          <w:lang w:val="hy-AM"/>
        </w:rPr>
        <w:t>արժեքներ</w:t>
      </w:r>
      <w:r w:rsidR="006B249F" w:rsidRPr="006B249F">
        <w:rPr>
          <w:rFonts w:ascii="GHEA Grapalat" w:hAnsi="GHEA Grapalat"/>
        </w:rPr>
        <w:t>ը</w:t>
      </w:r>
      <w:r w:rsidR="006B249F" w:rsidRPr="006B249F">
        <w:rPr>
          <w:rFonts w:ascii="GHEA Grapalat" w:hAnsi="GHEA Grapalat"/>
          <w:lang w:val="hy-AM"/>
        </w:rPr>
        <w:t xml:space="preserve"> </w:t>
      </w:r>
      <w:r w:rsidR="006B249F" w:rsidRPr="006B249F">
        <w:rPr>
          <w:rFonts w:ascii="GHEA Grapalat" w:hAnsi="GHEA Grapalat"/>
        </w:rPr>
        <w:t>թույլատրվում է շ</w:t>
      </w:r>
      <w:r w:rsidR="006B249F" w:rsidRPr="006B249F">
        <w:rPr>
          <w:rFonts w:ascii="GHEA Grapalat" w:hAnsi="GHEA Grapalat"/>
          <w:lang w:val="hy-AM"/>
        </w:rPr>
        <w:t>ինարարության վայրի համար</w:t>
      </w:r>
      <w:r w:rsidR="006B249F" w:rsidRPr="006B249F">
        <w:rPr>
          <w:rFonts w:ascii="GHEA Grapalat" w:hAnsi="GHEA Grapalat"/>
        </w:rPr>
        <w:t xml:space="preserve"> սահմանված կարգով ճշգրտել </w:t>
      </w:r>
      <w:r w:rsidR="006B249F" w:rsidRPr="006B249F">
        <w:rPr>
          <w:rFonts w:ascii="GHEA Grapalat" w:hAnsi="GHEA Grapalat"/>
          <w:lang w:val="hy-AM"/>
        </w:rPr>
        <w:t>ՀՀ ՇՄՆ «Հիդրոօդերեվութաբանության և մոնիթորինգի կենտրոն» ՊՈԱԿ-ի տվյալներ</w:t>
      </w:r>
      <w:r w:rsidR="006B249F" w:rsidRPr="006B249F">
        <w:rPr>
          <w:rFonts w:ascii="GHEA Grapalat" w:hAnsi="GHEA Grapalat"/>
        </w:rPr>
        <w:t>ի հիման վրա</w:t>
      </w:r>
      <w:r w:rsidR="006B249F" w:rsidRPr="006B249F">
        <w:rPr>
          <w:rFonts w:ascii="GHEA Grapalat" w:hAnsi="GHEA Grapalat"/>
          <w:lang w:val="hy-AM"/>
        </w:rPr>
        <w:t>:</w:t>
      </w:r>
      <w:r w:rsidR="006B249F" w:rsidRPr="006B249F">
        <w:rPr>
          <w:rFonts w:ascii="GHEA Grapalat" w:hAnsi="GHEA Grapalat"/>
        </w:rPr>
        <w:t xml:space="preserve"> Այս դեպքում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m:t>
            </m:r>
          </m:sub>
        </m:sSub>
      </m:oMath>
      <w:r w:rsidR="006B249F" w:rsidRPr="006B249F">
        <w:rPr>
          <w:rFonts w:ascii="GHEA Grapalat" w:hAnsi="GHEA Grapalat"/>
        </w:rPr>
        <w:t xml:space="preserve"> և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m:t>
            </m:r>
            <m:r>
              <w:rPr>
                <w:rFonts w:ascii="Cambria Math" w:hAnsi="Cambria Math"/>
                <w:sz w:val="24"/>
                <w:szCs w:val="24"/>
                <w:lang w:val="en-US"/>
              </w:rPr>
              <m:t>ax</m:t>
            </m:r>
          </m:sub>
        </m:sSub>
      </m:oMath>
      <w:r w:rsidR="006B249F" w:rsidRPr="006B249F">
        <w:rPr>
          <w:rFonts w:ascii="GHEA Grapalat" w:eastAsiaTheme="minorEastAsia" w:hAnsi="GHEA Grapalat"/>
        </w:rPr>
        <w:t xml:space="preserve">-ի արժեքներն անհրաժեշտ է հաշվարկել հետևյալ բանաձևերով՝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m:t>
            </m:r>
          </m:sub>
        </m:sSub>
      </m:oMath>
      <w:r w:rsidR="006B249F" w:rsidRPr="006B249F">
        <w:rPr>
          <w:rFonts w:ascii="Calibri" w:hAnsi="Calibri" w:cs="Calibri"/>
          <w:vertAlign w:val="subscript"/>
          <w:lang w:val="en-US"/>
        </w:rPr>
        <w:t> </w:t>
      </w:r>
      <w:r w:rsidR="006B249F" w:rsidRPr="006B249F">
        <w:rPr>
          <w:rFonts w:ascii="GHEA Grapalat" w:hAnsi="GHEA Grapalat"/>
        </w:rPr>
        <w:t>=</w:t>
      </w:r>
      <w:r w:rsidR="006B249F" w:rsidRPr="006B249F">
        <w:rPr>
          <w:rFonts w:ascii="Calibri" w:hAnsi="Calibri" w:cs="Calibri"/>
          <w:vertAlign w:val="subscript"/>
          <w:lang w:val="en-US"/>
        </w:rPr>
        <w:t> </w:t>
      </w:r>
      <w:r w:rsidR="006B249F" w:rsidRPr="006B249F">
        <w:rPr>
          <w:rFonts w:ascii="GHEA Grapalat" w:hAnsi="GHEA Grapalat"/>
        </w:rPr>
        <w:t>0,9</w:t>
      </w:r>
      <w:r w:rsidR="006B249F" w:rsidRPr="006B249F">
        <w:rPr>
          <w:rFonts w:ascii="Calibri" w:hAnsi="Calibri" w:cs="Calibri"/>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  50</m:t>
            </m:r>
          </m:sub>
        </m:sSub>
      </m:oMath>
      <w:r w:rsidR="006B249F" w:rsidRPr="006B249F">
        <w:rPr>
          <w:rFonts w:ascii="Calibri" w:eastAsiaTheme="minorEastAsia" w:hAnsi="Calibri" w:cs="Calibri"/>
          <w:sz w:val="24"/>
          <w:szCs w:val="24"/>
        </w:rPr>
        <w:t> </w:t>
      </w:r>
      <w:r w:rsidR="006B249F" w:rsidRPr="006B249F">
        <w:rPr>
          <w:rFonts w:ascii="GHEA Grapalat" w:hAnsi="GHEA Grapalat"/>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m:t>
            </m:r>
            <m:r>
              <w:rPr>
                <w:rFonts w:ascii="Cambria Math" w:hAnsi="Cambria Math"/>
                <w:sz w:val="24"/>
                <w:szCs w:val="24"/>
                <w:lang w:val="en-US"/>
              </w:rPr>
              <m:t>ax</m:t>
            </m:r>
          </m:sub>
        </m:sSub>
      </m:oMath>
      <w:r w:rsidR="006B249F" w:rsidRPr="006B249F">
        <w:rPr>
          <w:rFonts w:ascii="Calibri" w:hAnsi="Calibri" w:cs="Calibri"/>
          <w:vertAlign w:val="subscript"/>
          <w:lang w:val="en-US"/>
        </w:rPr>
        <w:t> </w:t>
      </w:r>
      <w:r w:rsidR="006B249F" w:rsidRPr="006B249F">
        <w:rPr>
          <w:rFonts w:ascii="GHEA Grapalat" w:hAnsi="GHEA Grapalat"/>
        </w:rPr>
        <w:t>=</w:t>
      </w:r>
      <w:r w:rsidR="006B249F" w:rsidRPr="006B249F">
        <w:rPr>
          <w:rFonts w:ascii="Calibri" w:hAnsi="Calibri" w:cs="Calibri"/>
          <w:vertAlign w:val="subscript"/>
          <w:lang w:val="en-US"/>
        </w:rPr>
        <w:t> </w:t>
      </w:r>
      <w:r w:rsidR="006B249F" w:rsidRPr="006B249F">
        <w:rPr>
          <w:rFonts w:ascii="GHEA Grapalat" w:hAnsi="GHEA Grapalat"/>
        </w:rPr>
        <w:t>0,9</w:t>
      </w:r>
      <w:r w:rsidR="006B249F" w:rsidRPr="006B249F">
        <w:rPr>
          <w:rFonts w:ascii="Calibri" w:hAnsi="Calibri" w:cs="Calibri"/>
          <w:lang w:val="en-US"/>
        </w:rPr>
        <w:t>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max,  50</m:t>
            </m:r>
          </m:sub>
        </m:sSub>
      </m:oMath>
      <w:r w:rsidR="006B249F" w:rsidRPr="006B249F">
        <w:rPr>
          <w:rFonts w:ascii="Calibri" w:eastAsiaTheme="minorEastAsia" w:hAnsi="Calibri" w:cs="Calibri"/>
          <w:sz w:val="24"/>
          <w:szCs w:val="24"/>
        </w:rPr>
        <w:t> </w:t>
      </w:r>
      <w:r w:rsidR="006B249F" w:rsidRPr="006B249F">
        <w:rPr>
          <w:rFonts w:ascii="GHEA Grapalat" w:hAnsi="GHEA Grapalat"/>
        </w:rPr>
        <w:t xml:space="preserve">, որտեղ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min,  50</m:t>
            </m:r>
          </m:sub>
        </m:sSub>
      </m:oMath>
      <w:r w:rsidR="006B249F" w:rsidRPr="006B249F">
        <w:rPr>
          <w:rFonts w:ascii="GHEA Grapalat" w:hAnsi="GHEA Grapalat"/>
        </w:rPr>
        <w:t xml:space="preserve"> և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max,  50</m:t>
            </m:r>
          </m:sub>
        </m:sSub>
      </m:oMath>
      <w:r w:rsidR="006B249F" w:rsidRPr="006B249F">
        <w:rPr>
          <w:rFonts w:ascii="GHEA Grapalat" w:hAnsi="GHEA Grapalat"/>
        </w:rPr>
        <w:t xml:space="preserve"> </w:t>
      </w:r>
      <w:r w:rsidR="006B249F" w:rsidRPr="006B249F">
        <w:rPr>
          <w:rFonts w:ascii="GHEA Grapalat" w:eastAsia="Calibri" w:hAnsi="GHEA Grapalat" w:cs="Times New Roman"/>
        </w:rPr>
        <w:t>–</w:t>
      </w:r>
      <w:r w:rsidR="006B249F" w:rsidRPr="006B249F">
        <w:rPr>
          <w:rFonts w:ascii="GHEA Grapalat" w:hAnsi="GHEA Grapalat"/>
        </w:rPr>
        <w:t xml:space="preserve"> օդի նվազագույն և առավելագույն ջերմաստիճաններն են, որոնց բացարձակ արժեքները գերազանցվում են 50 տարին մեկ անգամ:</w:t>
      </w:r>
    </w:p>
    <w:p w:rsidR="00765B4B" w:rsidRPr="006B249F" w:rsidRDefault="00F515F5" w:rsidP="008551EE">
      <w:pPr>
        <w:shd w:val="clear" w:color="auto" w:fill="FFFFFF"/>
        <w:spacing w:after="0"/>
        <w:ind w:firstLine="567"/>
        <w:jc w:val="both"/>
        <w:rPr>
          <w:rFonts w:ascii="GHEA Grapalat" w:hAnsi="GHEA Grapalat"/>
        </w:rPr>
      </w:pPr>
      <w:r w:rsidRPr="006B249F">
        <w:rPr>
          <w:rFonts w:ascii="GHEA Grapalat" w:hAnsi="GHEA Grapalat"/>
          <w:b/>
          <w:bCs/>
        </w:rPr>
        <w:t>262.</w:t>
      </w:r>
      <w:r w:rsidRPr="006B249F">
        <w:rPr>
          <w:rFonts w:ascii="GHEA Grapalat" w:hAnsi="GHEA Grapalat"/>
        </w:rPr>
        <w:t xml:space="preserve"> </w:t>
      </w:r>
      <w:r w:rsidR="006B249F" w:rsidRPr="006B249F">
        <w:rPr>
          <w:rFonts w:ascii="GHEA Grapalat" w:hAnsi="GHEA Grapalat"/>
        </w:rPr>
        <w:t xml:space="preserve">Արտաքին օդի միջին օրական ջերմաստիճանները տարվա տաք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ew </m:t>
            </m:r>
          </m:sub>
        </m:sSub>
      </m:oMath>
      <w:r w:rsidR="006B249F" w:rsidRPr="006B249F">
        <w:rPr>
          <w:rFonts w:ascii="GHEA Grapalat" w:hAnsi="GHEA Grapalat"/>
        </w:rPr>
        <w:t xml:space="preserve">և ցուրտ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ec</m:t>
            </m:r>
          </m:sub>
        </m:sSub>
      </m:oMath>
      <w:r w:rsidR="006B249F" w:rsidRPr="006B249F">
        <w:rPr>
          <w:rFonts w:ascii="GHEA Grapalat" w:eastAsiaTheme="minorEastAsia" w:hAnsi="GHEA Grapalat"/>
        </w:rPr>
        <w:t xml:space="preserve"> եղանակին կառուցվածքների ստորգետնյա մասի համար անհրաժեշտ է որոշել հետևյալ բանաձևերով.</w:t>
      </w:r>
    </w:p>
    <w:p w:rsidR="00F007FD" w:rsidRDefault="00E269B3" w:rsidP="00F007FD">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ec </m:t>
            </m:r>
          </m:sub>
        </m:sSub>
      </m:oMath>
      <w:r w:rsidR="00F007FD" w:rsidRPr="00AE1FDA">
        <w:rPr>
          <w:rFonts w:ascii="GHEA Grapalat" w:eastAsiaTheme="minorEastAsia" w:hAnsi="GHEA Grapalat" w:cs="Sylfaen"/>
        </w:rPr>
        <w:t>=</w:t>
      </w:r>
      <w:r w:rsidR="00F007FD" w:rsidRPr="00AE1FDA">
        <w:rPr>
          <w:rFonts w:ascii="GHEA Grapalat" w:eastAsiaTheme="minorEastAsia" w:hAnsi="GHEA Grapalat" w:cs="Sylfaen"/>
          <w:color w:val="FF0000"/>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00235AA7" w:rsidRPr="00235AA7">
        <w:rPr>
          <w:rFonts w:ascii="GHEA Grapalat" w:eastAsiaTheme="minorEastAsia" w:hAnsi="GHEA Grapalat" w:cs="Sylfaen"/>
          <w:sz w:val="24"/>
          <w:szCs w:val="24"/>
        </w:rPr>
        <w:t xml:space="preserve"> </w:t>
      </w:r>
      <w:r w:rsidR="00F007FD" w:rsidRPr="00251E7D">
        <w:rPr>
          <w:rFonts w:ascii="GHEA Grapalat" w:eastAsiaTheme="minorEastAsia" w:hAnsi="GHEA Grapalat" w:cs="Calibri"/>
        </w:rPr>
        <w:t>;</w:t>
      </w:r>
      <w:r w:rsidR="00F007FD" w:rsidRPr="00A677EA">
        <w:rPr>
          <w:rFonts w:ascii="GHEA Grapalat" w:hAnsi="GHEA Grapalat" w:cs="Courier New"/>
          <w:i/>
          <w:iCs/>
          <w:lang w:val="hy-AM"/>
        </w:rPr>
        <w:tab/>
      </w:r>
      <w:r w:rsidR="00F007FD" w:rsidRPr="00A677EA">
        <w:rPr>
          <w:rFonts w:ascii="GHEA Grapalat" w:hAnsi="GHEA Grapalat"/>
          <w:lang w:val="hy-AM"/>
        </w:rPr>
        <w:t>(</w:t>
      </w:r>
      <w:r w:rsidR="0031522A">
        <w:rPr>
          <w:rFonts w:ascii="GHEA Grapalat" w:hAnsi="GHEA Grapalat"/>
        </w:rPr>
        <w:t>69</w:t>
      </w:r>
      <w:r w:rsidR="00F007FD" w:rsidRPr="00A677EA">
        <w:rPr>
          <w:rFonts w:ascii="GHEA Grapalat" w:hAnsi="GHEA Grapalat"/>
          <w:lang w:val="hy-AM"/>
        </w:rPr>
        <w:t>)</w:t>
      </w:r>
    </w:p>
    <w:p w:rsidR="00F007FD" w:rsidRDefault="00E269B3" w:rsidP="005E33E5">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ew </m:t>
            </m:r>
          </m:sub>
        </m:sSub>
      </m:oMath>
      <w:r w:rsidR="00F007FD" w:rsidRPr="00AE1FDA">
        <w:rPr>
          <w:rFonts w:ascii="GHEA Grapalat" w:eastAsiaTheme="minorEastAsia" w:hAnsi="GHEA Grapalat" w:cs="Sylfaen"/>
        </w:rPr>
        <w:t>=</w:t>
      </w:r>
      <m:oMath>
        <m:r>
          <w:rPr>
            <w:rFonts w:ascii="Cambria Math" w:hAnsi="Cambria Math"/>
            <w:sz w:val="24"/>
            <w:szCs w:val="24"/>
            <w:lang w:val="hy-AM"/>
          </w:rPr>
          <m:t xml:space="preserve"> </m:t>
        </m:r>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00F007FD" w:rsidRPr="00251E7D">
        <w:rPr>
          <w:rFonts w:ascii="GHEA Grapalat" w:eastAsiaTheme="minorEastAsia" w:hAnsi="GHEA Grapalat" w:cs="Calibri"/>
        </w:rPr>
        <w:t>,</w:t>
      </w:r>
      <w:r w:rsidR="00F007FD" w:rsidRPr="00A677EA">
        <w:rPr>
          <w:rFonts w:ascii="GHEA Grapalat" w:hAnsi="GHEA Grapalat" w:cs="Courier New"/>
          <w:i/>
          <w:iCs/>
          <w:lang w:val="hy-AM"/>
        </w:rPr>
        <w:tab/>
      </w:r>
      <w:r w:rsidR="00F007FD" w:rsidRPr="00A677EA">
        <w:rPr>
          <w:rFonts w:ascii="GHEA Grapalat" w:hAnsi="GHEA Grapalat"/>
          <w:lang w:val="hy-AM"/>
        </w:rPr>
        <w:t>(</w:t>
      </w:r>
      <w:r w:rsidR="0031522A">
        <w:rPr>
          <w:rFonts w:ascii="GHEA Grapalat" w:hAnsi="GHEA Grapalat"/>
        </w:rPr>
        <w:t>70</w:t>
      </w:r>
      <w:r w:rsidR="00F007FD" w:rsidRPr="00A677EA">
        <w:rPr>
          <w:rFonts w:ascii="GHEA Grapalat" w:hAnsi="GHEA Grapalat"/>
          <w:lang w:val="hy-AM"/>
        </w:rPr>
        <w:t>)</w:t>
      </w:r>
    </w:p>
    <w:p w:rsidR="000A3726" w:rsidRPr="006B249F" w:rsidRDefault="00F37CD0" w:rsidP="00F515F5">
      <w:pPr>
        <w:shd w:val="clear" w:color="auto" w:fill="FFFFFF"/>
        <w:spacing w:after="120"/>
        <w:ind w:left="567" w:hanging="567"/>
        <w:jc w:val="both"/>
        <w:rPr>
          <w:rFonts w:ascii="GHEA Grapalat" w:hAnsi="GHEA Grapalat"/>
          <w:lang w:val="hy-AM"/>
        </w:rPr>
      </w:pPr>
      <w:r w:rsidRPr="006B249F">
        <w:rPr>
          <w:rFonts w:ascii="GHEA Grapalat" w:hAnsi="GHEA Grapalat"/>
          <w:lang w:val="hy-AM"/>
        </w:rPr>
        <w:t>որտեղ</w:t>
      </w:r>
      <w:r w:rsidR="00235AA7" w:rsidRPr="006B249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00235AA7" w:rsidRPr="006B249F">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00235AA7" w:rsidRPr="006B249F">
        <w:rPr>
          <w:rFonts w:ascii="GHEA Grapalat" w:eastAsiaTheme="minorEastAsia" w:hAnsi="GHEA Grapalat"/>
          <w:sz w:val="24"/>
          <w:szCs w:val="24"/>
          <w:lang w:val="hy-AM"/>
        </w:rPr>
        <w:t xml:space="preserve"> </w:t>
      </w:r>
      <w:r w:rsidR="00235AA7" w:rsidRPr="006B249F">
        <w:rPr>
          <w:rFonts w:ascii="GHEA Grapalat" w:eastAsia="Calibri" w:hAnsi="GHEA Grapalat" w:cs="Times New Roman"/>
          <w:lang w:val="hy-AM"/>
        </w:rPr>
        <w:t xml:space="preserve">– </w:t>
      </w:r>
      <w:r w:rsidR="006B249F" w:rsidRPr="006B249F">
        <w:rPr>
          <w:rFonts w:ascii="GHEA Grapalat" w:hAnsi="GHEA Grapalat"/>
          <w:lang w:val="hy-AM"/>
        </w:rPr>
        <w:t xml:space="preserve">գրունտի խորություններում միջին նվազագույն և առավելագույն ջերմաստիճաններն են (որոշվում է արտաձգվող ջերմաչափերով), որոնք ընդունվում են </w:t>
      </w:r>
      <w:r w:rsidR="006B249F" w:rsidRPr="006B249F">
        <w:rPr>
          <w:rFonts w:ascii="GHEA Grapalat" w:hAnsi="GHEA Grapalat"/>
          <w:lang w:val="hy-AM"/>
        </w:rPr>
        <w:lastRenderedPageBreak/>
        <w:t>ՀՀ ՇՄՆ «Հիդրոօդերեվութաբանության և մոնիթորինգի կենտրոն» ՊՈԱԿ-ի տվյալներով: h խորության համար միջանկյալ արժեքները որոշվում են միջարկմամբ:</w:t>
      </w:r>
    </w:p>
    <w:p w:rsidR="006B249F" w:rsidRPr="008551EE" w:rsidRDefault="00135AA2" w:rsidP="008551EE">
      <w:pPr>
        <w:shd w:val="clear" w:color="auto" w:fill="FFFFFF"/>
        <w:spacing w:after="120"/>
        <w:ind w:firstLine="567"/>
        <w:jc w:val="both"/>
        <w:rPr>
          <w:rFonts w:ascii="GHEA Grapalat" w:hAnsi="GHEA Grapalat"/>
          <w:lang w:val="hy-AM"/>
        </w:rPr>
      </w:pPr>
      <w:r w:rsidRPr="006B249F">
        <w:rPr>
          <w:rFonts w:ascii="GHEA Grapalat" w:hAnsi="GHEA Grapalat"/>
          <w:b/>
          <w:bCs/>
          <w:lang w:val="hy-AM"/>
        </w:rPr>
        <w:t>263.</w:t>
      </w:r>
      <w:r w:rsidRPr="006B249F">
        <w:rPr>
          <w:rFonts w:ascii="GHEA Grapalat" w:hAnsi="GHEA Grapalat"/>
          <w:lang w:val="hy-AM"/>
        </w:rPr>
        <w:t xml:space="preserve"> </w:t>
      </w:r>
      <w:r w:rsidR="006B249F" w:rsidRPr="006B249F">
        <w:rPr>
          <w:rFonts w:ascii="GHEA Grapalat" w:hAnsi="GHEA Grapalat"/>
          <w:lang w:val="hy-AM"/>
        </w:rPr>
        <w:t xml:space="preserve">Կառուցվածքների ստորգետնյա մասի հաշվարկների ժամանակ անհրաժեշտ է ընդունել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1</m:t>
            </m:r>
          </m:sub>
        </m:sSub>
      </m:oMath>
      <w:r w:rsidR="006B249F" w:rsidRPr="006B249F">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2</m:t>
            </m:r>
          </m:sub>
        </m:sSub>
      </m:oMath>
      <w:r w:rsidR="006B249F" w:rsidRPr="006B249F">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3</m:t>
            </m:r>
          </m:sub>
        </m:sSub>
      </m:oMath>
      <w:r w:rsidR="006B249F" w:rsidRPr="006B249F">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6B249F" w:rsidRPr="006B249F">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006B249F" w:rsidRPr="006B249F">
        <w:rPr>
          <w:rFonts w:ascii="Calibri" w:hAnsi="Calibri" w:cs="Calibri"/>
          <w:lang w:val="hy-AM"/>
        </w:rPr>
        <w:t> </w:t>
      </w:r>
      <w:r w:rsidR="006B249F" w:rsidRPr="006B249F">
        <w:rPr>
          <w:rFonts w:ascii="GHEA Grapalat" w:hAnsi="GHEA Grapalat"/>
          <w:lang w:val="hy-AM"/>
        </w:rPr>
        <w:t>= 0: 5 մ-ից ավել խորությունների դեպքում գրունտի ջերմաստիճանի օրական և սեզոնային փոփոխությունները թույլատրվում է հաշվի չառնել:</w:t>
      </w:r>
      <w:r w:rsidR="006B249F" w:rsidRPr="00A82ABA">
        <w:rPr>
          <w:rFonts w:ascii="GHEA Grapalat" w:hAnsi="GHEA Grapalat"/>
          <w:b/>
          <w:bCs/>
          <w:lang w:val="hy-AM"/>
        </w:rPr>
        <w:br w:type="page"/>
      </w:r>
    </w:p>
    <w:p w:rsidR="008551EE" w:rsidRPr="00A82ABA" w:rsidRDefault="008551EE" w:rsidP="008551EE">
      <w:pPr>
        <w:spacing w:after="0" w:line="120" w:lineRule="auto"/>
        <w:ind w:firstLine="567"/>
        <w:rPr>
          <w:rFonts w:ascii="GHEA Grapalat" w:hAnsi="GHEA Grapalat"/>
          <w:b/>
          <w:bCs/>
          <w:lang w:val="hy-AM"/>
        </w:rPr>
      </w:pPr>
    </w:p>
    <w:p w:rsidR="000B599E" w:rsidRPr="00A82ABA" w:rsidRDefault="002C53C5" w:rsidP="005E33E5">
      <w:pPr>
        <w:spacing w:after="120"/>
        <w:ind w:firstLine="567"/>
        <w:rPr>
          <w:rFonts w:ascii="GHEA Grapalat" w:hAnsi="GHEA Grapalat"/>
          <w:lang w:val="hy-AM"/>
        </w:rPr>
      </w:pPr>
      <w:r w:rsidRPr="00A82ABA">
        <w:rPr>
          <w:rFonts w:ascii="GHEA Grapalat" w:hAnsi="GHEA Grapalat"/>
          <w:b/>
          <w:bCs/>
          <w:lang w:val="hy-AM"/>
        </w:rPr>
        <w:t xml:space="preserve">264.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0B599E" w:rsidRPr="00A82ABA">
        <w:rPr>
          <w:rFonts w:ascii="GHEA Grapalat" w:hAnsi="GHEA Grapalat"/>
          <w:lang w:val="hy-AM"/>
        </w:rPr>
        <w:t xml:space="preserve"> </w:t>
      </w:r>
      <w:r w:rsidR="0014757A" w:rsidRPr="0014757A">
        <w:rPr>
          <w:rFonts w:ascii="GHEA Grapalat" w:hAnsi="GHEA Grapalat"/>
          <w:lang w:val="hy-AM"/>
        </w:rPr>
        <w:t>և</w:t>
      </w:r>
      <w:r w:rsidR="000B599E" w:rsidRPr="00A82ABA">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r>
          <w:rPr>
            <w:rFonts w:ascii="Cambria Math" w:hAnsi="Cambria Math"/>
            <w:sz w:val="24"/>
            <w:szCs w:val="24"/>
            <w:lang w:val="hy-AM"/>
          </w:rPr>
          <m:t xml:space="preserve"> </m:t>
        </m:r>
      </m:oMath>
      <w:r w:rsidR="0014757A" w:rsidRPr="00A82ABA">
        <w:rPr>
          <w:rFonts w:ascii="GHEA Grapalat" w:hAnsi="GHEA Grapalat"/>
          <w:lang w:val="hy-AM"/>
        </w:rPr>
        <w:t>ջերմաստիճանների աճը</w:t>
      </w:r>
      <w:r w:rsidR="0014757A" w:rsidRPr="0014757A">
        <w:rPr>
          <w:rFonts w:ascii="GHEA Grapalat" w:hAnsi="GHEA Grapalat"/>
          <w:lang w:val="hy-AM"/>
        </w:rPr>
        <w:t>,</w:t>
      </w:r>
      <w:r w:rsidR="0014757A" w:rsidRPr="00A82ABA">
        <w:rPr>
          <w:rFonts w:ascii="GHEA Grapalat" w:hAnsi="GHEA Grapalat"/>
          <w:lang w:val="hy-AM"/>
        </w:rPr>
        <w:t>°C, անհրաժեշտ է որոշել հետևյալ բանաձևերով</w:t>
      </w:r>
    </w:p>
    <w:p w:rsidR="00CB1952" w:rsidRDefault="00E269B3" w:rsidP="00CB1952">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CB1952" w:rsidRPr="00980E93">
        <w:rPr>
          <w:rFonts w:ascii="GHEA Grapalat" w:eastAsiaTheme="minorEastAsia" w:hAnsi="GHEA Grapalat" w:cs="Sylfaen"/>
          <w:sz w:val="24"/>
          <w:szCs w:val="24"/>
          <w:lang w:val="hy-AM"/>
        </w:rPr>
        <w:t xml:space="preserve"> </w:t>
      </w:r>
      <w:r w:rsidR="00CB1952" w:rsidRPr="00980E93">
        <w:rPr>
          <w:rFonts w:ascii="GHEA Grapalat" w:eastAsiaTheme="minorEastAsia" w:hAnsi="GHEA Grapalat" w:cs="Sylfaen"/>
          <w:lang w:val="hy-AM"/>
        </w:rPr>
        <w:t>=</w:t>
      </w:r>
      <w:r w:rsidR="009F1F94" w:rsidRPr="00980E93">
        <w:rPr>
          <w:rFonts w:ascii="GHEA Grapalat" w:eastAsiaTheme="minorEastAsia" w:hAnsi="GHEA Grapalat" w:cs="Sylfaen"/>
          <w:lang w:val="hy-AM"/>
        </w:rPr>
        <w:t xml:space="preserve"> 0,05</w:t>
      </w:r>
      <w:r w:rsidR="00CB1952" w:rsidRPr="00980E93">
        <w:rPr>
          <w:rFonts w:ascii="GHEA Grapalat" w:eastAsiaTheme="minorEastAsia" w:hAnsi="GHEA Grapalat" w:cs="Sylfaen"/>
          <w:color w:val="FF0000"/>
          <w:lang w:val="hy-AM"/>
        </w:rPr>
        <w:t xml:space="preserve"> </w:t>
      </w:r>
      <m:oMath>
        <m:r>
          <w:rPr>
            <w:rFonts w:ascii="Cambria Math" w:hAnsi="Cambria Math"/>
            <w:sz w:val="24"/>
            <w:szCs w:val="24"/>
            <w:lang w:val="hy-AM"/>
          </w:rPr>
          <m:t xml:space="preserve">ρ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r>
          <w:rPr>
            <w:rFonts w:ascii="Cambria Math" w:hAnsi="Cambria Math"/>
            <w:sz w:val="24"/>
            <w:szCs w:val="24"/>
            <w:lang w:val="hy-AM"/>
          </w:rPr>
          <m:t>k</m:t>
        </m:r>
      </m:oMath>
      <w:r w:rsidR="00CB1952" w:rsidRPr="00980E93">
        <w:rPr>
          <w:rFonts w:ascii="GHEA Grapalat" w:eastAsiaTheme="minorEastAsia" w:hAnsi="GHEA Grapalat" w:cs="Sylfaen"/>
          <w:sz w:val="24"/>
          <w:szCs w:val="24"/>
          <w:lang w:val="hy-AM"/>
        </w:rPr>
        <w:t xml:space="preserve"> </w:t>
      </w:r>
      <w:r w:rsidR="0014757A">
        <w:rPr>
          <w:rFonts w:ascii="GHEA Grapalat" w:eastAsiaTheme="minorEastAsia" w:hAnsi="GHEA Grapalat" w:cs="Calibri"/>
          <w:lang w:val="hy-AM"/>
        </w:rPr>
        <w:t>,</w:t>
      </w:r>
      <w:r w:rsidR="00CB1952" w:rsidRPr="00A677EA">
        <w:rPr>
          <w:rFonts w:ascii="GHEA Grapalat" w:hAnsi="GHEA Grapalat" w:cs="Courier New"/>
          <w:i/>
          <w:iCs/>
          <w:lang w:val="hy-AM"/>
        </w:rPr>
        <w:tab/>
      </w:r>
      <w:r w:rsidR="00CB1952" w:rsidRPr="00A677EA">
        <w:rPr>
          <w:rFonts w:ascii="GHEA Grapalat" w:hAnsi="GHEA Grapalat"/>
          <w:lang w:val="hy-AM"/>
        </w:rPr>
        <w:t>(</w:t>
      </w:r>
      <w:r w:rsidR="0031522A" w:rsidRPr="00980E93">
        <w:rPr>
          <w:rFonts w:ascii="GHEA Grapalat" w:hAnsi="GHEA Grapalat"/>
          <w:lang w:val="hy-AM"/>
        </w:rPr>
        <w:t>71</w:t>
      </w:r>
      <w:r w:rsidR="00CB1952" w:rsidRPr="00A677EA">
        <w:rPr>
          <w:rFonts w:ascii="GHEA Grapalat" w:hAnsi="GHEA Grapalat"/>
          <w:lang w:val="hy-AM"/>
        </w:rPr>
        <w:t>)</w:t>
      </w:r>
    </w:p>
    <w:p w:rsidR="00CB1952" w:rsidRDefault="00E269B3" w:rsidP="005E33E5">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00CB1952" w:rsidRPr="002001DB">
        <w:rPr>
          <w:rFonts w:ascii="GHEA Grapalat" w:eastAsiaTheme="minorEastAsia" w:hAnsi="GHEA Grapalat" w:cs="Sylfaen"/>
          <w:sz w:val="24"/>
          <w:szCs w:val="24"/>
          <w:lang w:val="hy-AM"/>
        </w:rPr>
        <w:t xml:space="preserve"> </w:t>
      </w:r>
      <w:r w:rsidR="00CB1952" w:rsidRPr="002001DB">
        <w:rPr>
          <w:rFonts w:ascii="GHEA Grapalat" w:eastAsiaTheme="minorEastAsia" w:hAnsi="GHEA Grapalat" w:cs="Sylfaen"/>
          <w:lang w:val="hy-AM"/>
        </w:rPr>
        <w:t>=</w:t>
      </w:r>
      <w:r w:rsidR="009F1F94" w:rsidRPr="002001DB">
        <w:rPr>
          <w:rFonts w:ascii="GHEA Grapalat" w:eastAsiaTheme="minorEastAsia" w:hAnsi="GHEA Grapalat" w:cs="Sylfaen"/>
          <w:lang w:val="hy-AM"/>
        </w:rPr>
        <w:t xml:space="preserve"> 0,05 </w:t>
      </w:r>
      <m:oMath>
        <m:r>
          <w:rPr>
            <w:rFonts w:ascii="Cambria Math" w:hAnsi="Cambria Math"/>
            <w:sz w:val="24"/>
            <w:szCs w:val="24"/>
            <w:lang w:val="hy-AM"/>
          </w:rPr>
          <m:t xml:space="preserve">ρ </m:t>
        </m:r>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oMath>
      <w:r w:rsidR="009F1F94" w:rsidRPr="002001DB">
        <w:rPr>
          <w:rFonts w:ascii="GHEA Grapalat" w:eastAsiaTheme="minorEastAsia" w:hAnsi="GHEA Grapalat" w:cs="Sylfaen"/>
          <w:lang w:val="hy-AM"/>
        </w:rPr>
        <w:t xml:space="preserve">(1 – </w:t>
      </w:r>
      <m:oMath>
        <m:r>
          <w:rPr>
            <w:rFonts w:ascii="Cambria Math" w:hAnsi="Cambria Math"/>
            <w:sz w:val="24"/>
            <w:szCs w:val="24"/>
            <w:lang w:val="hy-AM"/>
          </w:rPr>
          <m:t>k</m:t>
        </m:r>
      </m:oMath>
      <w:r w:rsidR="009F1F94" w:rsidRPr="002001DB">
        <w:rPr>
          <w:rFonts w:ascii="GHEA Grapalat" w:eastAsiaTheme="minorEastAsia" w:hAnsi="GHEA Grapalat" w:cs="Sylfaen"/>
          <w:lang w:val="hy-AM"/>
        </w:rPr>
        <w:t>)</w:t>
      </w:r>
      <w:r w:rsidR="009F1F94" w:rsidRPr="002001DB">
        <w:rPr>
          <w:rFonts w:ascii="Calibri" w:eastAsiaTheme="minorEastAsia" w:hAnsi="Calibri" w:cs="Calibri"/>
          <w:lang w:val="hy-AM"/>
        </w:rPr>
        <w:t> </w:t>
      </w:r>
      <w:r w:rsidR="00CB1952" w:rsidRPr="002001DB">
        <w:rPr>
          <w:rFonts w:ascii="GHEA Grapalat" w:eastAsiaTheme="minorEastAsia" w:hAnsi="GHEA Grapalat" w:cs="Calibri"/>
          <w:lang w:val="hy-AM"/>
        </w:rPr>
        <w:t>,</w:t>
      </w:r>
      <w:r w:rsidR="00CB1952" w:rsidRPr="00A677EA">
        <w:rPr>
          <w:rFonts w:ascii="GHEA Grapalat" w:hAnsi="GHEA Grapalat" w:cs="Courier New"/>
          <w:i/>
          <w:iCs/>
          <w:lang w:val="hy-AM"/>
        </w:rPr>
        <w:tab/>
      </w:r>
      <w:r w:rsidR="00CB1952" w:rsidRPr="00A677EA">
        <w:rPr>
          <w:rFonts w:ascii="GHEA Grapalat" w:hAnsi="GHEA Grapalat"/>
          <w:lang w:val="hy-AM"/>
        </w:rPr>
        <w:t>(</w:t>
      </w:r>
      <w:r w:rsidR="0031522A" w:rsidRPr="002001DB">
        <w:rPr>
          <w:rFonts w:ascii="GHEA Grapalat" w:hAnsi="GHEA Grapalat"/>
          <w:lang w:val="hy-AM"/>
        </w:rPr>
        <w:t>72</w:t>
      </w:r>
      <w:r w:rsidR="00CB1952" w:rsidRPr="00A677EA">
        <w:rPr>
          <w:rFonts w:ascii="GHEA Grapalat" w:hAnsi="GHEA Grapalat"/>
          <w:lang w:val="hy-AM"/>
        </w:rPr>
        <w:t>)</w:t>
      </w:r>
    </w:p>
    <w:p w:rsidR="000B599E" w:rsidRPr="00750AC5" w:rsidRDefault="00F37CD0" w:rsidP="00750AC5">
      <w:pPr>
        <w:shd w:val="clear" w:color="auto" w:fill="FFFFFF"/>
        <w:spacing w:after="0"/>
        <w:ind w:left="567" w:right="-2" w:hanging="567"/>
        <w:jc w:val="both"/>
        <w:rPr>
          <w:rFonts w:ascii="GHEA Grapalat" w:hAnsi="GHEA Grapalat"/>
          <w:lang w:val="hy-AM"/>
        </w:rPr>
      </w:pPr>
      <w:r w:rsidRPr="00750AC5">
        <w:rPr>
          <w:rFonts w:ascii="GHEA Grapalat" w:hAnsi="GHEA Grapalat"/>
          <w:lang w:val="hy-AM"/>
        </w:rPr>
        <w:t>որտեղ</w:t>
      </w:r>
      <w:r w:rsidR="000B599E" w:rsidRPr="00750AC5">
        <w:rPr>
          <w:rFonts w:ascii="GHEA Grapalat" w:hAnsi="GHEA Grapalat"/>
          <w:lang w:val="hy-AM"/>
        </w:rPr>
        <w:t xml:space="preserve"> </w:t>
      </w:r>
      <m:oMath>
        <m:r>
          <w:rPr>
            <w:rFonts w:ascii="Cambria Math" w:hAnsi="Cambria Math"/>
            <w:sz w:val="24"/>
            <w:szCs w:val="24"/>
            <w:lang w:val="hy-AM"/>
          </w:rPr>
          <m:t>ρ</m:t>
        </m:r>
      </m:oMath>
      <w:r w:rsidR="000B599E" w:rsidRPr="00750AC5">
        <w:rPr>
          <w:rFonts w:ascii="GHEA Grapalat" w:hAnsi="GHEA Grapalat"/>
          <w:lang w:val="hy-AM"/>
        </w:rPr>
        <w:t xml:space="preserve"> </w:t>
      </w:r>
      <w:r w:rsidR="000B599E" w:rsidRPr="00750AC5">
        <w:rPr>
          <w:rFonts w:ascii="GHEA Grapalat" w:eastAsia="Calibri" w:hAnsi="GHEA Grapalat" w:cs="Times New Roman"/>
          <w:lang w:val="hy-AM"/>
        </w:rPr>
        <w:t>–</w:t>
      </w:r>
      <w:r w:rsidR="000B599E" w:rsidRPr="00750AC5">
        <w:rPr>
          <w:rFonts w:ascii="GHEA Grapalat" w:hAnsi="GHEA Grapalat"/>
          <w:lang w:val="hy-AM"/>
        </w:rPr>
        <w:t xml:space="preserve"> </w:t>
      </w:r>
      <w:r w:rsidR="00750AC5" w:rsidRPr="00750AC5">
        <w:rPr>
          <w:rFonts w:ascii="GHEA Grapalat" w:hAnsi="GHEA Grapalat"/>
          <w:lang w:val="hy-AM"/>
        </w:rPr>
        <w:t>կոնստրուկցիայի արտաքին մակերևույթի նյութի կողմից արեգակնային ճառագայթման կլանման գործակիցն է, որն ընդունվում է ըստ աղյուսակ 42-ի,</w:t>
      </w:r>
    </w:p>
    <w:p w:rsidR="000B599E" w:rsidRPr="00750AC5" w:rsidRDefault="00E269B3" w:rsidP="00750AC5">
      <w:pPr>
        <w:shd w:val="clear" w:color="auto" w:fill="FFFFFF"/>
        <w:spacing w:after="0"/>
        <w:ind w:left="567" w:right="-2"/>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max </m:t>
            </m:r>
          </m:sub>
        </m:sSub>
      </m:oMath>
      <w:r w:rsidR="00CB1952" w:rsidRPr="00750AC5">
        <w:rPr>
          <w:rFonts w:ascii="Calibri" w:hAnsi="Calibri" w:cs="Calibri"/>
          <w:lang w:val="hy-AM"/>
        </w:rPr>
        <w:t> </w:t>
      </w:r>
      <w:r w:rsidR="000B599E" w:rsidRPr="00750AC5">
        <w:rPr>
          <w:rFonts w:ascii="GHEA Grapalat" w:eastAsia="Calibri" w:hAnsi="GHEA Grapalat" w:cs="Times New Roman"/>
          <w:lang w:val="hy-AM"/>
        </w:rPr>
        <w:t>–</w:t>
      </w:r>
      <w:r w:rsidR="000B599E" w:rsidRPr="00750AC5">
        <w:rPr>
          <w:rFonts w:ascii="GHEA Grapalat" w:hAnsi="GHEA Grapalat"/>
          <w:lang w:val="hy-AM"/>
        </w:rPr>
        <w:t xml:space="preserve"> </w:t>
      </w:r>
      <w:r w:rsidR="00750AC5" w:rsidRPr="00750AC5">
        <w:rPr>
          <w:rFonts w:ascii="GHEA Grapalat" w:hAnsi="GHEA Grapalat"/>
          <w:lang w:val="hy-AM"/>
        </w:rPr>
        <w:t>արեգակնային ճառագայթման գումարային (ուղիղ, ցրված և անդրադարձված) առավելագույն արժեքն է, Վտ·ժ/մ</w:t>
      </w:r>
      <w:r w:rsidR="00750AC5" w:rsidRPr="00750AC5">
        <w:rPr>
          <w:rFonts w:ascii="GHEA Grapalat" w:hAnsi="GHEA Grapalat"/>
          <w:vertAlign w:val="superscript"/>
          <w:lang w:val="hy-AM"/>
        </w:rPr>
        <w:t>2</w:t>
      </w:r>
      <w:r w:rsidR="00750AC5" w:rsidRPr="00750AC5">
        <w:rPr>
          <w:rFonts w:ascii="GHEA Grapalat" w:hAnsi="GHEA Grapalat"/>
          <w:lang w:val="hy-AM"/>
        </w:rPr>
        <w:t>, որը հորիզոնական մակերևույթների համար ընդունվում է ըստ աղյուսակ 43-ի, իսկ տարբեր կողմորոշումներով ուղղաձիգ մակերևույթների համար՝ ըստ աղյուսակ 44-ի,</w:t>
      </w:r>
    </w:p>
    <w:p w:rsidR="00765B4B" w:rsidRPr="00750AC5" w:rsidRDefault="00CB1952" w:rsidP="00750AC5">
      <w:pPr>
        <w:shd w:val="clear" w:color="auto" w:fill="FFFFFF"/>
        <w:spacing w:after="240"/>
        <w:ind w:left="567" w:right="-2"/>
        <w:jc w:val="both"/>
        <w:rPr>
          <w:rFonts w:ascii="GHEA Grapalat" w:hAnsi="GHEA Grapalat"/>
          <w:lang w:val="hy-AM"/>
        </w:rPr>
      </w:pPr>
      <m:oMath>
        <m:r>
          <w:rPr>
            <w:rFonts w:ascii="Cambria Math" w:hAnsi="Cambria Math"/>
            <w:sz w:val="24"/>
            <w:szCs w:val="24"/>
            <w:lang w:val="hy-AM"/>
          </w:rPr>
          <m:t>k</m:t>
        </m:r>
      </m:oMath>
      <w:r w:rsidR="000B599E" w:rsidRPr="00750AC5">
        <w:rPr>
          <w:rFonts w:ascii="GHEA Grapalat" w:hAnsi="GHEA Grapalat"/>
          <w:lang w:val="hy-AM"/>
        </w:rPr>
        <w:t xml:space="preserve"> </w:t>
      </w:r>
      <w:r w:rsidR="000B599E" w:rsidRPr="00750AC5">
        <w:rPr>
          <w:rFonts w:ascii="GHEA Grapalat" w:eastAsia="Calibri" w:hAnsi="GHEA Grapalat" w:cs="Times New Roman"/>
          <w:lang w:val="hy-AM"/>
        </w:rPr>
        <w:t>–</w:t>
      </w:r>
      <w:r w:rsidR="000B599E" w:rsidRPr="00750AC5">
        <w:rPr>
          <w:rFonts w:ascii="GHEA Grapalat" w:hAnsi="GHEA Grapalat"/>
          <w:lang w:val="hy-AM"/>
        </w:rPr>
        <w:t xml:space="preserve"> </w:t>
      </w:r>
      <w:r w:rsidR="00750AC5" w:rsidRPr="00750AC5">
        <w:rPr>
          <w:rFonts w:ascii="GHEA Grapalat" w:hAnsi="GHEA Grapalat"/>
          <w:lang w:val="hy-AM"/>
        </w:rPr>
        <w:t>գործակիցն է, որն ընդունվում է ըստ աղյուսակ 45-ի:</w:t>
      </w:r>
    </w:p>
    <w:p w:rsidR="002717E2" w:rsidRPr="00750AC5" w:rsidRDefault="002717E2" w:rsidP="00750AC5">
      <w:pPr>
        <w:shd w:val="clear" w:color="auto" w:fill="FFFFFF"/>
        <w:spacing w:after="120"/>
        <w:ind w:right="-2" w:firstLine="567"/>
        <w:jc w:val="both"/>
        <w:rPr>
          <w:rFonts w:ascii="GHEA Grapalat" w:hAnsi="GHEA Grapalat"/>
          <w:lang w:val="hy-AM"/>
        </w:rPr>
      </w:pPr>
      <w:r w:rsidRPr="00750AC5">
        <w:rPr>
          <w:rFonts w:ascii="GHEA Grapalat" w:hAnsi="GHEA Grapalat"/>
          <w:b/>
          <w:bCs/>
          <w:lang w:val="hy-AM"/>
        </w:rPr>
        <w:t>265.</w:t>
      </w:r>
      <w:r w:rsidRPr="00750AC5">
        <w:rPr>
          <w:rFonts w:ascii="GHEA Grapalat" w:hAnsi="GHEA Grapalat"/>
          <w:lang w:val="hy-AM"/>
        </w:rPr>
        <w:t xml:space="preserve"> </w:t>
      </w:r>
      <w:r w:rsidR="00750AC5" w:rsidRPr="00750AC5">
        <w:rPr>
          <w:rFonts w:ascii="GHEA Grapalat" w:hAnsi="GHEA Grapalat"/>
          <w:lang w:val="hy-AM"/>
        </w:rPr>
        <w:t xml:space="preserve">Կոնստրուկցիայի կամ ավարտված համակարգում դրա մասի պարփակմանը համապատասխանող սկզբնական ջերմաստիճանը տարվա տաք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0w</m:t>
            </m:r>
          </m:sub>
        </m:sSub>
      </m:oMath>
      <w:r w:rsidR="00750AC5" w:rsidRPr="00750AC5">
        <w:rPr>
          <w:rFonts w:ascii="GHEA Grapalat" w:hAnsi="GHEA Grapalat"/>
          <w:lang w:val="hy-AM"/>
        </w:rPr>
        <w:t xml:space="preserve"> և ցուրտ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0c</m:t>
            </m:r>
          </m:sub>
        </m:sSub>
      </m:oMath>
      <w:r w:rsidR="00750AC5" w:rsidRPr="00750AC5">
        <w:rPr>
          <w:rFonts w:ascii="GHEA Grapalat" w:hAnsi="GHEA Grapalat"/>
          <w:lang w:val="hy-AM"/>
        </w:rPr>
        <w:t xml:space="preserve"> եղանակին անհրաժեշտ է որոշել հետևյալ բանաձևերով.</w:t>
      </w:r>
    </w:p>
    <w:p w:rsidR="002717E2" w:rsidRDefault="00E269B3" w:rsidP="002717E2">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0w</m:t>
            </m:r>
          </m:sub>
        </m:sSub>
      </m:oMath>
      <w:r w:rsidR="002717E2" w:rsidRPr="002001DB">
        <w:rPr>
          <w:rFonts w:ascii="Calibri" w:eastAsiaTheme="minorEastAsia" w:hAnsi="Calibri" w:cs="Calibri"/>
          <w:sz w:val="24"/>
          <w:szCs w:val="24"/>
          <w:lang w:val="hy-AM"/>
        </w:rPr>
        <w:t> </w:t>
      </w:r>
      <w:r w:rsidR="002717E2" w:rsidRPr="002001DB">
        <w:rPr>
          <w:rFonts w:ascii="GHEA Grapalat" w:eastAsiaTheme="minorEastAsia" w:hAnsi="GHEA Grapalat" w:cs="Sylfaen"/>
          <w:lang w:val="hy-AM"/>
        </w:rPr>
        <w:t>= 0,8</w:t>
      </w:r>
      <w:r w:rsidR="002717E2" w:rsidRPr="002001DB">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2717E2" w:rsidRPr="002001DB">
        <w:rPr>
          <w:rFonts w:ascii="Calibri" w:eastAsiaTheme="minorEastAsia" w:hAnsi="Calibri" w:cs="Calibri"/>
          <w:sz w:val="24"/>
          <w:szCs w:val="24"/>
          <w:lang w:val="hy-AM"/>
        </w:rPr>
        <w:t xml:space="preserve"> </w:t>
      </w:r>
      <w:r w:rsidR="002717E2" w:rsidRPr="002001DB">
        <w:rPr>
          <w:rFonts w:ascii="GHEA Grapalat" w:eastAsiaTheme="minorEastAsia" w:hAnsi="GHEA Grapalat" w:cs="Calibri"/>
          <w:lang w:val="hy-AM"/>
        </w:rPr>
        <w:t xml:space="preserve">+ 0,2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2717E2" w:rsidRPr="002001DB">
        <w:rPr>
          <w:rFonts w:ascii="GHEA Grapalat" w:eastAsiaTheme="minorEastAsia" w:hAnsi="GHEA Grapalat" w:cs="Sylfaen"/>
          <w:sz w:val="20"/>
          <w:szCs w:val="20"/>
          <w:lang w:val="hy-AM"/>
        </w:rPr>
        <w:t xml:space="preserve"> </w:t>
      </w:r>
      <w:r w:rsidR="002717E2" w:rsidRPr="002001DB">
        <w:rPr>
          <w:rFonts w:ascii="GHEA Grapalat" w:eastAsiaTheme="minorEastAsia" w:hAnsi="GHEA Grapalat" w:cs="Calibri"/>
          <w:lang w:val="hy-AM"/>
        </w:rPr>
        <w:t>;</w:t>
      </w:r>
      <w:r w:rsidR="002717E2" w:rsidRPr="00A677EA">
        <w:rPr>
          <w:rFonts w:ascii="GHEA Grapalat" w:hAnsi="GHEA Grapalat" w:cs="Courier New"/>
          <w:i/>
          <w:iCs/>
          <w:lang w:val="hy-AM"/>
        </w:rPr>
        <w:tab/>
      </w:r>
      <w:r w:rsidR="002717E2" w:rsidRPr="00A677EA">
        <w:rPr>
          <w:rFonts w:ascii="GHEA Grapalat" w:hAnsi="GHEA Grapalat"/>
          <w:lang w:val="hy-AM"/>
        </w:rPr>
        <w:t>(</w:t>
      </w:r>
      <w:r w:rsidR="002717E2" w:rsidRPr="002001DB">
        <w:rPr>
          <w:rFonts w:ascii="GHEA Grapalat" w:hAnsi="GHEA Grapalat"/>
          <w:lang w:val="hy-AM"/>
        </w:rPr>
        <w:t>73</w:t>
      </w:r>
      <w:r w:rsidR="002717E2" w:rsidRPr="00A677EA">
        <w:rPr>
          <w:rFonts w:ascii="GHEA Grapalat" w:hAnsi="GHEA Grapalat"/>
          <w:lang w:val="hy-AM"/>
        </w:rPr>
        <w:t>)</w:t>
      </w:r>
    </w:p>
    <w:p w:rsidR="002717E2" w:rsidRDefault="00E269B3" w:rsidP="002717E2">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0c</m:t>
            </m:r>
          </m:sub>
        </m:sSub>
      </m:oMath>
      <w:r w:rsidR="002717E2" w:rsidRPr="00111BD7">
        <w:rPr>
          <w:rFonts w:ascii="GHEA Grapalat" w:eastAsiaTheme="minorEastAsia" w:hAnsi="GHEA Grapalat" w:cs="Sylfaen"/>
          <w:sz w:val="24"/>
          <w:szCs w:val="24"/>
          <w:lang w:val="hy-AM"/>
        </w:rPr>
        <w:t xml:space="preserve"> </w:t>
      </w:r>
      <w:r w:rsidR="002717E2" w:rsidRPr="00111BD7">
        <w:rPr>
          <w:rFonts w:ascii="GHEA Grapalat" w:eastAsiaTheme="minorEastAsia" w:hAnsi="GHEA Grapalat" w:cs="Sylfaen"/>
          <w:lang w:val="hy-AM"/>
        </w:rPr>
        <w:t>= 0,2</w:t>
      </w:r>
      <w:r w:rsidR="002717E2" w:rsidRPr="00111BD7">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2717E2" w:rsidRPr="00111BD7">
        <w:rPr>
          <w:rFonts w:ascii="GHEA Grapalat" w:eastAsiaTheme="minorEastAsia" w:hAnsi="GHEA Grapalat" w:cs="Sylfaen"/>
          <w:lang w:val="hy-AM"/>
        </w:rPr>
        <w:t xml:space="preserve"> </w:t>
      </w:r>
      <w:r w:rsidR="002717E2" w:rsidRPr="00111BD7">
        <w:rPr>
          <w:rFonts w:ascii="GHEA Grapalat" w:eastAsiaTheme="minorEastAsia" w:hAnsi="GHEA Grapalat" w:cs="Calibri"/>
          <w:lang w:val="hy-AM"/>
        </w:rPr>
        <w:t>+ 0,</w:t>
      </w:r>
      <w:r w:rsidR="002717E2" w:rsidRPr="002001DB">
        <w:rPr>
          <w:rFonts w:ascii="GHEA Grapalat" w:eastAsiaTheme="minorEastAsia" w:hAnsi="GHEA Grapalat" w:cs="Calibri"/>
          <w:lang w:val="hy-AM"/>
        </w:rPr>
        <w:t>8</w:t>
      </w:r>
      <w:r w:rsidR="002717E2" w:rsidRPr="00111BD7">
        <w:rPr>
          <w:rFonts w:ascii="GHEA Grapalat" w:eastAsiaTheme="minorEastAsia" w:hAnsi="GHEA Grapalat" w:cs="Calibri"/>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2717E2" w:rsidRPr="00111BD7">
        <w:rPr>
          <w:rFonts w:ascii="Calibri" w:eastAsiaTheme="minorEastAsia" w:hAnsi="Calibri" w:cs="Calibri"/>
          <w:sz w:val="24"/>
          <w:szCs w:val="24"/>
          <w:lang w:val="hy-AM"/>
        </w:rPr>
        <w:t> </w:t>
      </w:r>
      <w:r w:rsidR="002717E2" w:rsidRPr="00111BD7">
        <w:rPr>
          <w:rFonts w:ascii="GHEA Grapalat" w:eastAsiaTheme="minorEastAsia" w:hAnsi="GHEA Grapalat" w:cs="Calibri"/>
          <w:lang w:val="hy-AM"/>
        </w:rPr>
        <w:t>,</w:t>
      </w:r>
      <w:r w:rsidR="002717E2" w:rsidRPr="00A677EA">
        <w:rPr>
          <w:rFonts w:ascii="GHEA Grapalat" w:hAnsi="GHEA Grapalat" w:cs="Courier New"/>
          <w:i/>
          <w:iCs/>
          <w:lang w:val="hy-AM"/>
        </w:rPr>
        <w:tab/>
      </w:r>
      <w:r w:rsidR="002717E2" w:rsidRPr="00A677EA">
        <w:rPr>
          <w:rFonts w:ascii="GHEA Grapalat" w:hAnsi="GHEA Grapalat"/>
          <w:lang w:val="hy-AM"/>
        </w:rPr>
        <w:t>(</w:t>
      </w:r>
      <w:r w:rsidR="002717E2" w:rsidRPr="002001DB">
        <w:rPr>
          <w:rFonts w:ascii="GHEA Grapalat" w:hAnsi="GHEA Grapalat"/>
          <w:lang w:val="hy-AM"/>
        </w:rPr>
        <w:t>74</w:t>
      </w:r>
      <w:r w:rsidR="002717E2" w:rsidRPr="00A677EA">
        <w:rPr>
          <w:rFonts w:ascii="GHEA Grapalat" w:hAnsi="GHEA Grapalat"/>
          <w:lang w:val="hy-AM"/>
        </w:rPr>
        <w:t>)</w:t>
      </w:r>
    </w:p>
    <w:p w:rsidR="00B92C5A" w:rsidRPr="00750AC5" w:rsidRDefault="00F37CD0" w:rsidP="00750AC5">
      <w:pPr>
        <w:shd w:val="clear" w:color="auto" w:fill="FFFFFF"/>
        <w:spacing w:after="120"/>
        <w:ind w:left="567" w:right="-2" w:hanging="567"/>
        <w:jc w:val="both"/>
        <w:rPr>
          <w:rFonts w:ascii="GHEA Grapalat" w:hAnsi="GHEA Grapalat"/>
          <w:lang w:val="hy-AM"/>
        </w:rPr>
      </w:pPr>
      <w:r w:rsidRPr="00750AC5">
        <w:rPr>
          <w:rFonts w:ascii="GHEA Grapalat" w:hAnsi="GHEA Grapalat"/>
          <w:lang w:val="hy-AM"/>
        </w:rPr>
        <w:t>որտեղ</w:t>
      </w:r>
      <w:r w:rsidR="002717E2" w:rsidRPr="00750AC5">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2717E2" w:rsidRPr="00750AC5">
        <w:rPr>
          <w:rFonts w:ascii="Calibri" w:eastAsiaTheme="minorEastAsia" w:hAnsi="Calibri" w:cs="Calibri"/>
          <w:sz w:val="24"/>
          <w:szCs w:val="24"/>
          <w:lang w:val="hy-AM"/>
        </w:rPr>
        <w:t> </w:t>
      </w:r>
      <w:r w:rsidR="002717E2" w:rsidRPr="00750AC5">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2717E2" w:rsidRPr="00750AC5">
        <w:rPr>
          <w:rFonts w:ascii="Calibri" w:hAnsi="Calibri" w:cs="Calibri"/>
          <w:lang w:val="hy-AM"/>
        </w:rPr>
        <w:t> </w:t>
      </w:r>
      <w:r w:rsidR="002717E2" w:rsidRPr="00750AC5">
        <w:rPr>
          <w:rFonts w:ascii="GHEA Grapalat" w:eastAsia="Calibri" w:hAnsi="GHEA Grapalat" w:cs="Times New Roman"/>
          <w:lang w:val="hy-AM"/>
        </w:rPr>
        <w:t>–</w:t>
      </w:r>
      <w:r w:rsidR="002717E2" w:rsidRPr="00750AC5">
        <w:rPr>
          <w:rFonts w:ascii="GHEA Grapalat" w:hAnsi="GHEA Grapalat"/>
          <w:lang w:val="hy-AM"/>
        </w:rPr>
        <w:t xml:space="preserve"> </w:t>
      </w:r>
      <w:r w:rsidR="00750AC5" w:rsidRPr="00750AC5">
        <w:rPr>
          <w:rFonts w:ascii="GHEA Grapalat" w:hAnsi="GHEA Grapalat"/>
          <w:lang w:val="hy-AM"/>
        </w:rPr>
        <w:t>հունվարին և հուլիսին օդի բազմամյա միջին ամսական ջերմաստիճանները են, որոնք կառուցվածքների վերգետնյա մասերի համար ընդունվում են ըստ ՀՀՇՆ II</w:t>
      </w:r>
      <w:r w:rsidR="00750AC5" w:rsidRPr="00750AC5">
        <w:rPr>
          <w:rFonts w:ascii="GHEA Grapalat" w:hAnsi="GHEA Grapalat"/>
          <w:lang w:val="hy-AM"/>
        </w:rPr>
        <w:noBreakHyphen/>
        <w:t>7.01 շինարարական նորմերի աղյուսակ 1.1-ի (սյունակներ 3 և 9): Շինարարության վայրի համար տվյալների բացակայության դեպքում</w:t>
      </w:r>
      <w:r w:rsidR="00750AC5" w:rsidRPr="00750AC5">
        <w:rPr>
          <w:rFonts w:ascii="GHEA Grapalat" w:hAnsi="GHEA Grapalat"/>
          <w:i/>
          <w:iCs/>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750AC5" w:rsidRPr="00750AC5">
        <w:rPr>
          <w:rFonts w:ascii="GHEA Grapalat" w:eastAsiaTheme="minorEastAsia" w:hAnsi="GHEA Grapalat"/>
          <w:i/>
          <w:iCs/>
          <w:sz w:val="24"/>
          <w:szCs w:val="24"/>
          <w:lang w:val="hy-AM"/>
        </w:rPr>
        <w:t xml:space="preserve"> </w:t>
      </w:r>
      <w:r w:rsidR="00750AC5" w:rsidRPr="00750AC5">
        <w:rPr>
          <w:rFonts w:ascii="GHEA Grapalat" w:hAnsi="GHEA Grapalat"/>
          <w:lang w:val="hy-AM"/>
        </w:rPr>
        <w:t>և</w:t>
      </w:r>
      <w:r w:rsidR="00750AC5" w:rsidRPr="00750AC5">
        <w:rPr>
          <w:rFonts w:ascii="GHEA Grapalat" w:hAnsi="GHEA Grapalat"/>
          <w:i/>
          <w:iCs/>
          <w:lang w:val="hy-AM"/>
        </w:rPr>
        <w:t xml:space="preserve"> </w:t>
      </w:r>
      <m:oMath>
        <m:sSub>
          <m:sSubPr>
            <m:ctrlPr>
              <w:rPr>
                <w:rFonts w:ascii="Cambria Math" w:hAnsi="Cambria Math"/>
                <w:i/>
                <w:iCs/>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750AC5" w:rsidRPr="00750AC5">
        <w:rPr>
          <w:rFonts w:ascii="GHEA Grapalat" w:hAnsi="GHEA Grapalat"/>
          <w:i/>
          <w:iCs/>
          <w:lang w:val="hy-AM"/>
        </w:rPr>
        <w:t xml:space="preserve"> </w:t>
      </w:r>
      <w:r w:rsidR="00750AC5" w:rsidRPr="00750AC5">
        <w:rPr>
          <w:rFonts w:ascii="GHEA Grapalat" w:hAnsi="GHEA Grapalat"/>
          <w:lang w:val="hy-AM"/>
        </w:rPr>
        <w:t>արժեքներն ընդունվում են ՀՀ ՇՄՆ «Հիդրոօդերեվութաբանության և մոնիթորինգի կենտրոն» ՊՈԱԿ-ի տվյալներով կամ աղյուսակում նշված մոտակա բնակավայրի համար առկա տվյալներով:</w:t>
      </w:r>
    </w:p>
    <w:p w:rsidR="002717E2" w:rsidRPr="00750AC5" w:rsidRDefault="002717E2" w:rsidP="00750AC5">
      <w:pPr>
        <w:shd w:val="clear" w:color="auto" w:fill="FFFFFF"/>
        <w:spacing w:after="120"/>
        <w:ind w:right="-2" w:firstLine="567"/>
        <w:jc w:val="both"/>
        <w:rPr>
          <w:rFonts w:ascii="GHEA Grapalat" w:hAnsi="GHEA Grapalat"/>
          <w:lang w:val="hy-AM"/>
        </w:rPr>
      </w:pPr>
      <w:r w:rsidRPr="00750AC5">
        <w:rPr>
          <w:rFonts w:ascii="GHEA Grapalat" w:hAnsi="GHEA Grapalat"/>
          <w:b/>
          <w:bCs/>
          <w:lang w:val="hy-AM"/>
        </w:rPr>
        <w:t>266.</w:t>
      </w:r>
      <w:r w:rsidR="00750AC5">
        <w:rPr>
          <w:rFonts w:ascii="Calibri" w:hAnsi="Calibri" w:cs="Calibri"/>
          <w:lang w:val="hy-AM"/>
        </w:rPr>
        <w:t> </w:t>
      </w:r>
      <w:r w:rsidR="00750AC5" w:rsidRPr="00750AC5">
        <w:rPr>
          <w:rFonts w:ascii="GHEA Grapalat" w:hAnsi="GHEA Grapalat"/>
          <w:lang w:val="hy-AM"/>
        </w:rPr>
        <w:t xml:space="preserve">Կառուցվածքների ստորգետնյա մասերի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Pr="00750AC5">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max </m:t>
            </m:r>
          </m:sub>
        </m:sSub>
        <m:r>
          <w:rPr>
            <w:rFonts w:ascii="Cambria Math" w:hAnsi="Cambria Math"/>
            <w:sz w:val="24"/>
            <w:szCs w:val="24"/>
            <w:lang w:val="hy-AM"/>
          </w:rPr>
          <m:t>(h)</m:t>
        </m:r>
      </m:oMath>
      <w:r w:rsidR="00750AC5" w:rsidRPr="00750AC5">
        <w:rPr>
          <w:rFonts w:ascii="GHEA Grapalat" w:hAnsi="GHEA Grapalat"/>
          <w:lang w:val="hy-AM"/>
        </w:rPr>
        <w:t>,</w:t>
      </w:r>
      <w:r w:rsidRPr="00750AC5">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Pr="00750AC5">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min </m:t>
            </m:r>
          </m:sub>
        </m:sSub>
        <m:r>
          <w:rPr>
            <w:rFonts w:ascii="Cambria Math" w:hAnsi="Cambria Math"/>
            <w:sz w:val="24"/>
            <w:szCs w:val="24"/>
            <w:lang w:val="hy-AM"/>
          </w:rPr>
          <m:t>(h)</m:t>
        </m:r>
      </m:oMath>
      <w:r w:rsidR="00750AC5" w:rsidRPr="00750AC5">
        <w:rPr>
          <w:rFonts w:ascii="GHEA Grapalat" w:hAnsi="GHEA Grapalat"/>
          <w:lang w:val="hy-AM"/>
        </w:rPr>
        <w:t>:</w:t>
      </w:r>
    </w:p>
    <w:p w:rsidR="002717E2" w:rsidRPr="00750AC5" w:rsidRDefault="002717E2" w:rsidP="00750AC5">
      <w:pPr>
        <w:shd w:val="clear" w:color="auto" w:fill="FFFFFF"/>
        <w:spacing w:after="120"/>
        <w:ind w:left="567" w:right="-2"/>
        <w:jc w:val="both"/>
        <w:rPr>
          <w:rFonts w:ascii="GHEA Grapalat" w:hAnsi="GHEA Grapalat"/>
          <w:lang w:val="hy-AM"/>
        </w:rPr>
      </w:pPr>
      <w:r w:rsidRPr="00750AC5">
        <w:rPr>
          <w:rFonts w:ascii="GHEA Grapalat" w:hAnsi="GHEA Grapalat"/>
          <w:b/>
          <w:bCs/>
          <w:lang w:val="hy-AM"/>
        </w:rPr>
        <w:t>267.</w:t>
      </w:r>
      <w:r w:rsidR="00750AC5" w:rsidRPr="00750AC5">
        <w:rPr>
          <w:rFonts w:ascii="Calibri" w:hAnsi="Calibri" w:cs="Calibri"/>
          <w:lang w:val="hy-AM"/>
        </w:rPr>
        <w:t> </w:t>
      </w:r>
      <w:r w:rsidR="00750AC5" w:rsidRPr="00750AC5">
        <w:rPr>
          <w:rFonts w:ascii="GHEA Grapalat" w:hAnsi="GHEA Grapalat"/>
          <w:lang w:val="hy-AM"/>
        </w:rPr>
        <w:t>Կոնստրուկցիայի պարփակման օրացուցային ժամանակահատվածի, աշխատանքների իրականացման կարգի և այլնի վերաբերյալ տվյալների առկայության պարագայում սկզբնական ջերմաստիճանը թույլատրվում է ճշգրտել այդ տվյալներին համապատասխան:</w:t>
      </w:r>
    </w:p>
    <w:p w:rsidR="002717E2" w:rsidRPr="00EC1A42" w:rsidRDefault="002717E2" w:rsidP="00EC1A42">
      <w:pPr>
        <w:shd w:val="clear" w:color="auto" w:fill="FFFFFF"/>
        <w:spacing w:after="120"/>
        <w:ind w:right="-2" w:firstLine="567"/>
        <w:jc w:val="both"/>
        <w:rPr>
          <w:rFonts w:ascii="GHEA Grapalat" w:hAnsi="GHEA Grapalat"/>
          <w:lang w:val="hy-AM"/>
        </w:rPr>
      </w:pPr>
      <w:r w:rsidRPr="00EC1A42">
        <w:rPr>
          <w:rFonts w:ascii="GHEA Grapalat" w:hAnsi="GHEA Grapalat"/>
          <w:b/>
          <w:bCs/>
          <w:lang w:val="hy-AM"/>
        </w:rPr>
        <w:t>268.</w:t>
      </w:r>
      <w:r w:rsidR="00EC1A42" w:rsidRPr="00EC1A42">
        <w:rPr>
          <w:rFonts w:ascii="Calibri" w:hAnsi="Calibri" w:cs="Calibri"/>
          <w:lang w:val="hy-AM"/>
        </w:rPr>
        <w:t> </w:t>
      </w:r>
      <w:r w:rsidR="00EC1A42" w:rsidRPr="00EC1A42">
        <w:rPr>
          <w:rFonts w:ascii="GHEA Grapalat" w:hAnsi="GHEA Grapalat"/>
          <w:lang w:val="hy-AM"/>
        </w:rPr>
        <w:t xml:space="preserve">Նվազեցված նորմատիվ արժեքներով ջերմային կլիմայական ազդեցություններն անհրաժեշտ է սահմանել </w:t>
      </w:r>
      <w:r w:rsidR="00EC1A42" w:rsidRPr="00EC1A42">
        <w:rPr>
          <w:rFonts w:ascii="GHEA Grapalat" w:hAnsi="GHEA Grapalat"/>
          <w:b/>
          <w:bCs/>
          <w:lang w:val="hy-AM"/>
        </w:rPr>
        <w:t>256</w:t>
      </w:r>
      <w:r w:rsidR="00EC1A42">
        <w:rPr>
          <w:rFonts w:ascii="GHEA Grapalat" w:eastAsia="Calibri" w:hAnsi="GHEA Grapalat" w:cs="Times New Roman"/>
          <w:lang w:val="hy-AM"/>
        </w:rPr>
        <w:t>-ից մինչև</w:t>
      </w:r>
      <w:r w:rsidR="00EC1A42" w:rsidRPr="00EC1A42">
        <w:rPr>
          <w:rFonts w:ascii="GHEA Grapalat" w:hAnsi="GHEA Grapalat"/>
          <w:lang w:val="hy-AM"/>
        </w:rPr>
        <w:t xml:space="preserve"> </w:t>
      </w:r>
      <w:r w:rsidR="00EC1A42" w:rsidRPr="00EC1A42">
        <w:rPr>
          <w:rFonts w:ascii="GHEA Grapalat" w:hAnsi="GHEA Grapalat"/>
          <w:b/>
          <w:bCs/>
          <w:lang w:val="hy-AM"/>
        </w:rPr>
        <w:t>267</w:t>
      </w:r>
      <w:r w:rsidR="00EC1A42">
        <w:rPr>
          <w:rFonts w:ascii="GHEA Grapalat" w:hAnsi="GHEA Grapalat"/>
          <w:lang w:val="hy-AM"/>
        </w:rPr>
        <w:t xml:space="preserve">-րդ </w:t>
      </w:r>
      <w:r w:rsidR="00EC1A42" w:rsidRPr="00EC1A42">
        <w:rPr>
          <w:rFonts w:ascii="GHEA Grapalat" w:hAnsi="GHEA Grapalat"/>
          <w:lang w:val="hy-AM"/>
        </w:rPr>
        <w:t xml:space="preserve">կետերում նշված ցուցումներին համապատասխան, այն պայմանով, որ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1</m:t>
            </m:r>
          </m:sub>
        </m:sSub>
      </m:oMath>
      <w:r w:rsidR="00EC1A42" w:rsidRPr="00EC1A42">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2</m:t>
            </m:r>
          </m:sub>
        </m:sSub>
      </m:oMath>
      <w:r w:rsidR="00EC1A42" w:rsidRPr="00EC1A42">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3</m:t>
            </m:r>
          </m:sub>
        </m:sSub>
      </m:oMath>
      <w:r w:rsidR="00EC1A42" w:rsidRPr="00EC1A42">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4</m:t>
            </m:r>
          </m:sub>
        </m:sSub>
      </m:oMath>
      <w:r w:rsidR="00EC1A42" w:rsidRPr="00EC1A42">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θ</m:t>
            </m:r>
          </m:e>
          <m:sub>
            <m:r>
              <w:rPr>
                <w:rFonts w:ascii="Cambria Math" w:hAnsi="Cambria Math"/>
                <w:sz w:val="24"/>
                <w:szCs w:val="24"/>
                <w:lang w:val="hy-AM"/>
              </w:rPr>
              <m:t>5</m:t>
            </m:r>
          </m:sub>
        </m:sSub>
      </m:oMath>
      <w:r w:rsidR="00EC1A42" w:rsidRPr="00EC1A42">
        <w:rPr>
          <w:rFonts w:ascii="GHEA Grapalat" w:hAnsi="GHEA Grapalat"/>
          <w:lang w:val="hy-AM"/>
        </w:rPr>
        <w:t xml:space="preserve"> = 0,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ew </m:t>
            </m:r>
          </m:sub>
        </m:sSub>
      </m:oMath>
      <w:r w:rsidR="00EC1A42" w:rsidRPr="00EC1A42">
        <w:rPr>
          <w:rFonts w:ascii="GHEA Grapalat" w:eastAsiaTheme="minorEastAsia" w:hAnsi="GHEA Grapalat" w:cs="Sylfaen"/>
          <w:lang w:val="hy-AM"/>
        </w:rPr>
        <w:t>=</w:t>
      </w:r>
      <w:r w:rsidR="00EC1A42">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VII</m:t>
            </m:r>
          </m:sub>
        </m:sSub>
      </m:oMath>
      <w:r w:rsidR="00EC1A42" w:rsidRPr="00EC1A42">
        <w:rPr>
          <w:rFonts w:ascii="Calibri" w:hAnsi="Calibri" w:cs="Calibri"/>
          <w:lang w:val="hy-AM"/>
        </w:rPr>
        <w:t> </w:t>
      </w:r>
      <w:r w:rsidR="00EC1A42" w:rsidRPr="00EC1A4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 xml:space="preserve">ec </m:t>
            </m:r>
          </m:sub>
        </m:sSub>
      </m:oMath>
      <w:r w:rsidR="00EC1A42" w:rsidRPr="00EC1A42">
        <w:rPr>
          <w:rFonts w:ascii="GHEA Grapalat" w:eastAsiaTheme="minorEastAsia" w:hAnsi="GHEA Grapalat" w:cs="Sylfaen"/>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EC1A42" w:rsidRPr="00EC1A42">
        <w:rPr>
          <w:rFonts w:ascii="Calibri" w:hAnsi="Calibri" w:cs="Calibri"/>
          <w:lang w:val="hy-AM"/>
        </w:rPr>
        <w:t> </w:t>
      </w:r>
      <w:r w:rsidR="00EC1A42" w:rsidRPr="00EC1A42">
        <w:rPr>
          <w:rFonts w:ascii="GHEA Grapalat" w:hAnsi="GHEA Grapalat"/>
          <w:lang w:val="hy-AM"/>
        </w:rPr>
        <w:t>:</w:t>
      </w:r>
    </w:p>
    <w:p w:rsidR="002C53C5" w:rsidRPr="00EC1A42" w:rsidRDefault="002717E2" w:rsidP="00EC1A42">
      <w:pPr>
        <w:shd w:val="clear" w:color="auto" w:fill="FFFFFF"/>
        <w:spacing w:after="120"/>
        <w:ind w:right="-2" w:firstLine="567"/>
        <w:jc w:val="both"/>
        <w:rPr>
          <w:rFonts w:ascii="GHEA Grapalat" w:hAnsi="GHEA Grapalat"/>
          <w:lang w:val="hy-AM"/>
        </w:rPr>
      </w:pPr>
      <w:r w:rsidRPr="00EC1A42">
        <w:rPr>
          <w:rFonts w:ascii="GHEA Grapalat" w:hAnsi="GHEA Grapalat"/>
          <w:b/>
          <w:bCs/>
          <w:lang w:val="hy-AM"/>
        </w:rPr>
        <w:t>269.</w:t>
      </w:r>
      <w:r w:rsidR="00EC1A42">
        <w:rPr>
          <w:rFonts w:ascii="Calibri" w:hAnsi="Calibri" w:cs="Calibri"/>
          <w:lang w:val="hy-AM"/>
        </w:rPr>
        <w:t> </w:t>
      </w:r>
      <m:oMath>
        <m:r>
          <m:rPr>
            <m:sty m:val="p"/>
          </m:rPr>
          <w:rPr>
            <w:rFonts w:ascii="Cambria Math" w:hAnsi="Cambria Math"/>
            <w:sz w:val="24"/>
            <w:szCs w:val="24"/>
            <w:lang w:val="hy-AM"/>
          </w:rPr>
          <m:t>Δ</m:t>
        </m:r>
        <m:r>
          <w:rPr>
            <w:rFonts w:ascii="Cambria Math" w:hAnsi="Cambria Math"/>
            <w:sz w:val="24"/>
            <w:szCs w:val="24"/>
            <w:lang w:val="hy-AM"/>
          </w:rPr>
          <m:t>t</m:t>
        </m:r>
      </m:oMath>
      <w:r w:rsidR="00EC1A42" w:rsidRPr="00EC1A42">
        <w:rPr>
          <w:rFonts w:ascii="GHEA Grapalat" w:hAnsi="GHEA Grapalat"/>
          <w:lang w:val="hy-AM"/>
        </w:rPr>
        <w:t xml:space="preserve"> և </w:t>
      </w:r>
      <m:oMath>
        <m:r>
          <w:rPr>
            <w:rFonts w:ascii="Cambria Math" w:hAnsi="Cambria Math"/>
            <w:sz w:val="24"/>
            <w:szCs w:val="24"/>
            <w:lang w:val="hy-AM"/>
          </w:rPr>
          <m:t>ϑ</m:t>
        </m:r>
      </m:oMath>
      <w:r w:rsidR="00EC1A42" w:rsidRPr="00EC1A42">
        <w:rPr>
          <w:rFonts w:ascii="GHEA Grapalat" w:hAnsi="GHEA Grapalat"/>
          <w:lang w:val="hy-AM"/>
        </w:rPr>
        <w:t xml:space="preserve"> ջերմային և կլիմայական բեռնվածքների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EC1A42" w:rsidRPr="00EC1A42">
        <w:rPr>
          <w:rFonts w:ascii="GHEA Grapalat" w:hAnsi="GHEA Grapalat"/>
          <w:lang w:val="hy-AM"/>
        </w:rPr>
        <w:t xml:space="preserve"> բեռնվածքի հուսալիության գործակիցն անհրաժեշտ է ընդունել հավասար 1,1:</w:t>
      </w:r>
    </w:p>
    <w:p w:rsidR="00EC1A42" w:rsidRPr="00EC1A42" w:rsidRDefault="00EC1A42" w:rsidP="00EC1A42">
      <w:pPr>
        <w:shd w:val="clear" w:color="auto" w:fill="FFFFFF"/>
        <w:spacing w:after="120"/>
        <w:ind w:right="-2" w:firstLine="567"/>
        <w:jc w:val="both"/>
        <w:rPr>
          <w:rFonts w:ascii="GHEA Grapalat" w:hAnsi="GHEA Grapalat"/>
          <w:lang w:val="hy-AM"/>
        </w:rPr>
      </w:pPr>
      <w:r w:rsidRPr="00EC1A42">
        <w:rPr>
          <w:rFonts w:ascii="GHEA Grapalat" w:hAnsi="GHEA Grapalat"/>
          <w:b/>
          <w:bCs/>
          <w:lang w:val="hy-AM"/>
        </w:rPr>
        <w:t>270.</w:t>
      </w:r>
      <w:r w:rsidRPr="00EC1A42">
        <w:rPr>
          <w:rFonts w:ascii="GHEA Grapalat" w:hAnsi="GHEA Grapalat"/>
          <w:lang w:val="hy-AM"/>
        </w:rPr>
        <w:t xml:space="preserve"> Ըստ ջերմային ազդեցության կոնստրուկցիաները չհաշվարկելու դեպքում թույլատրվող ջերմակծկումային կարանների միջև առավելագույն հեռավորությունները նշված են աղյուսակ 46-ում, որտեղ երկաթբետոնե կոնստրուկցիաների համար հեռավորությունները տրված են օդի հարաբերական խոնավության 60%-ի համար:</w:t>
      </w:r>
    </w:p>
    <w:p w:rsidR="006B249F" w:rsidRPr="00EC1A42" w:rsidRDefault="006B249F" w:rsidP="00B931E8">
      <w:pPr>
        <w:shd w:val="clear" w:color="auto" w:fill="FFFFFF"/>
        <w:spacing w:after="120"/>
        <w:ind w:right="565" w:firstLine="567"/>
        <w:jc w:val="both"/>
        <w:rPr>
          <w:rFonts w:ascii="GHEA Grapalat" w:hAnsi="GHEA Grapalat"/>
          <w:color w:val="C00000"/>
          <w:lang w:val="hy-AM"/>
        </w:rPr>
      </w:pPr>
    </w:p>
    <w:p w:rsidR="006B249F" w:rsidRDefault="006B249F" w:rsidP="00B931E8">
      <w:pPr>
        <w:shd w:val="clear" w:color="auto" w:fill="FFFFFF"/>
        <w:spacing w:after="120"/>
        <w:ind w:right="565" w:firstLine="567"/>
        <w:jc w:val="both"/>
        <w:rPr>
          <w:rFonts w:ascii="GHEA Grapalat" w:hAnsi="GHEA Grapalat"/>
          <w:color w:val="C00000"/>
          <w:lang w:val="hy-AM"/>
        </w:rPr>
      </w:pPr>
    </w:p>
    <w:p w:rsidR="00EC1A42" w:rsidRDefault="00EC1A42" w:rsidP="0048546C">
      <w:pPr>
        <w:shd w:val="clear" w:color="auto" w:fill="FFFFFF"/>
        <w:spacing w:after="0" w:line="120" w:lineRule="auto"/>
        <w:ind w:right="567"/>
        <w:jc w:val="both"/>
        <w:rPr>
          <w:rFonts w:ascii="GHEA Grapalat" w:eastAsia="Calibri" w:hAnsi="GHEA Grapalat" w:cs="Times New Roman"/>
          <w:b/>
          <w:bCs/>
          <w:lang w:val="hy-AM"/>
        </w:rPr>
      </w:pPr>
    </w:p>
    <w:p w:rsidR="00251E7D" w:rsidRPr="00E31A5F" w:rsidRDefault="00276C67" w:rsidP="008551EE">
      <w:pPr>
        <w:shd w:val="clear" w:color="auto" w:fill="FFFFFF"/>
        <w:spacing w:after="120" w:line="240" w:lineRule="auto"/>
        <w:ind w:right="567"/>
        <w:jc w:val="both"/>
        <w:rPr>
          <w:rFonts w:ascii="GHEA Grapalat" w:hAnsi="GHEA Grapalat"/>
          <w:b/>
          <w:bCs/>
          <w:lang w:val="hy-AM"/>
        </w:rPr>
      </w:pPr>
      <w:r w:rsidRPr="00E31A5F">
        <w:rPr>
          <w:rFonts w:ascii="GHEA Grapalat" w:eastAsia="Calibri" w:hAnsi="GHEA Grapalat" w:cs="Times New Roman"/>
          <w:b/>
          <w:bCs/>
          <w:lang w:val="hy-AM"/>
        </w:rPr>
        <w:t>Աղյուսակ</w:t>
      </w:r>
      <w:r w:rsidR="00FD44D1" w:rsidRPr="00E31A5F">
        <w:rPr>
          <w:rFonts w:ascii="Calibri" w:hAnsi="Calibri" w:cs="Calibri"/>
          <w:b/>
          <w:bCs/>
          <w:lang w:val="hy-AM"/>
        </w:rPr>
        <w:t> </w:t>
      </w:r>
      <w:r w:rsidR="00B931E8" w:rsidRPr="00E31A5F">
        <w:rPr>
          <w:rFonts w:ascii="GHEA Grapalat" w:hAnsi="GHEA Grapalat"/>
          <w:b/>
          <w:bCs/>
          <w:lang w:val="hy-AM"/>
        </w:rPr>
        <w:t>42</w:t>
      </w:r>
      <w:r w:rsidR="00251E7D" w:rsidRPr="00E31A5F">
        <w:rPr>
          <w:rFonts w:ascii="GHEA Grapalat" w:hAnsi="GHEA Grapalat"/>
          <w:b/>
          <w:bCs/>
          <w:lang w:val="hy-AM"/>
        </w:rPr>
        <w:t xml:space="preserve"> – </w:t>
      </w:r>
      <w:r w:rsidR="00E31A5F" w:rsidRPr="00E31A5F">
        <w:rPr>
          <w:rFonts w:ascii="GHEA Grapalat" w:hAnsi="GHEA Grapalat"/>
          <w:b/>
          <w:bCs/>
          <w:lang w:val="hy-AM"/>
        </w:rPr>
        <w:t>Պարփակող կոնստրուկցիայի արտաքին մակերևույթի նյութի կողմից արեգակնային ճառագայթման կլանման գործակիցները</w:t>
      </w:r>
    </w:p>
    <w:tbl>
      <w:tblPr>
        <w:tblStyle w:val="TableGrid"/>
        <w:tblW w:w="965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836"/>
        <w:gridCol w:w="5700"/>
        <w:gridCol w:w="3119"/>
      </w:tblGrid>
      <w:tr w:rsidR="00500899" w:rsidTr="004C3D7C">
        <w:trPr>
          <w:trHeight w:val="920"/>
          <w:jc w:val="center"/>
        </w:trPr>
        <w:tc>
          <w:tcPr>
            <w:tcW w:w="836"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8551EE" w:rsidRDefault="00500899" w:rsidP="00500899">
            <w:pPr>
              <w:spacing w:before="60" w:after="60"/>
              <w:jc w:val="center"/>
              <w:rPr>
                <w:rFonts w:ascii="GHEA Grapalat" w:eastAsia="Calibri" w:hAnsi="GHEA Grapalat" w:cs="Times New Roman"/>
                <w:iCs/>
              </w:rPr>
            </w:pPr>
            <w:r w:rsidRPr="008551EE">
              <w:rPr>
                <w:rFonts w:ascii="GHEA Grapalat" w:hAnsi="GHEA Grapalat"/>
                <w:bCs/>
                <w:lang w:val="en-US"/>
              </w:rPr>
              <w:t>N</w:t>
            </w:r>
          </w:p>
        </w:tc>
        <w:tc>
          <w:tcPr>
            <w:tcW w:w="5700" w:type="dxa"/>
            <w:tcBorders>
              <w:top w:val="single" w:sz="12" w:space="0" w:color="auto"/>
            </w:tcBorders>
            <w:shd w:val="clear" w:color="auto" w:fill="EAF1DD" w:themeFill="accent3" w:themeFillTint="33"/>
            <w:vAlign w:val="center"/>
          </w:tcPr>
          <w:p w:rsidR="00500899" w:rsidRPr="008551EE" w:rsidRDefault="00E31A5F" w:rsidP="00500899">
            <w:pPr>
              <w:spacing w:before="60" w:after="60"/>
              <w:jc w:val="center"/>
              <w:rPr>
                <w:rFonts w:ascii="GHEA Grapalat" w:eastAsia="Calibri" w:hAnsi="GHEA Grapalat" w:cs="Times New Roman"/>
                <w:color w:val="C00000"/>
              </w:rPr>
            </w:pPr>
            <w:r w:rsidRPr="00E31A5F">
              <w:rPr>
                <w:rFonts w:ascii="GHEA Grapalat" w:eastAsia="Calibri" w:hAnsi="GHEA Grapalat" w:cs="Times New Roman"/>
              </w:rPr>
              <w:t>Պարփակող կոնստրուկցիայի արտաքին մակերևույթի նյութը</w:t>
            </w:r>
          </w:p>
        </w:tc>
        <w:tc>
          <w:tcPr>
            <w:tcW w:w="3119" w:type="dxa"/>
            <w:tcBorders>
              <w:top w:val="single" w:sz="12" w:space="0" w:color="auto"/>
            </w:tcBorders>
            <w:shd w:val="clear" w:color="auto" w:fill="EAF1DD" w:themeFill="accent3" w:themeFillTint="33"/>
            <w:vAlign w:val="center"/>
          </w:tcPr>
          <w:p w:rsidR="00500899" w:rsidRPr="008551EE" w:rsidRDefault="00E31A5F" w:rsidP="00500899">
            <w:pPr>
              <w:spacing w:before="60" w:after="60"/>
              <w:jc w:val="center"/>
              <w:rPr>
                <w:rFonts w:ascii="GHEA Grapalat" w:eastAsia="Calibri" w:hAnsi="GHEA Grapalat" w:cs="Times New Roman"/>
              </w:rPr>
            </w:pPr>
            <w:r w:rsidRPr="00E31A5F">
              <w:rPr>
                <w:rFonts w:ascii="GHEA Grapalat" w:eastAsia="Calibri" w:hAnsi="GHEA Grapalat" w:cs="Times New Roman"/>
              </w:rPr>
              <w:t>Արեգակնային ճառագայթման կլանման գործակիցը</w:t>
            </w:r>
            <w:r w:rsidR="00500899" w:rsidRPr="00E31A5F">
              <w:rPr>
                <w:rFonts w:ascii="GHEA Grapalat" w:eastAsia="Calibri" w:hAnsi="GHEA Grapalat" w:cs="Times New Roman"/>
              </w:rPr>
              <w:t xml:space="preserve">, </w:t>
            </w:r>
            <m:oMath>
              <m:r>
                <w:rPr>
                  <w:rFonts w:ascii="Cambria Math" w:hAnsi="Cambria Math"/>
                  <w:lang w:val="en-US"/>
                </w:rPr>
                <m:t>ρ</m:t>
              </m:r>
            </m:oMath>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w:t>
            </w:r>
            <w:r w:rsidR="000A47BA" w:rsidRPr="008551EE">
              <w:rPr>
                <w:rFonts w:ascii="GHEA Grapalat" w:eastAsia="Calibri" w:hAnsi="GHEA Grapalat" w:cs="Times New Roman"/>
                <w:iCs/>
                <w:lang w:val="en-US"/>
              </w:rPr>
              <w:t>.</w:t>
            </w:r>
          </w:p>
        </w:tc>
        <w:tc>
          <w:tcPr>
            <w:tcW w:w="5700" w:type="dxa"/>
          </w:tcPr>
          <w:p w:rsidR="002C4487" w:rsidRPr="008551EE" w:rsidRDefault="009B1F56" w:rsidP="002717E2">
            <w:pPr>
              <w:spacing w:before="40" w:after="40"/>
              <w:rPr>
                <w:rFonts w:ascii="GHEA Grapalat" w:eastAsia="Calibri" w:hAnsi="GHEA Grapalat" w:cs="Times New Roman"/>
                <w:iCs/>
                <w:color w:val="C00000"/>
                <w:lang w:val="hy-AM"/>
              </w:rPr>
            </w:pPr>
            <w:r w:rsidRPr="008551EE">
              <w:rPr>
                <w:rFonts w:ascii="GHEA Grapalat" w:eastAsia="Calibri" w:hAnsi="GHEA Grapalat" w:cs="Times New Roman"/>
                <w:iCs/>
                <w:lang w:val="hy-AM"/>
              </w:rPr>
              <w:t>Ալյումին</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w:t>
            </w:r>
            <w:r w:rsidR="000A47BA" w:rsidRPr="008551EE">
              <w:rPr>
                <w:rFonts w:ascii="GHEA Grapalat" w:eastAsia="Calibri" w:hAnsi="GHEA Grapalat" w:cs="Times New Roman"/>
                <w:iCs/>
                <w:lang w:val="en-US"/>
              </w:rPr>
              <w:t>.</w:t>
            </w:r>
          </w:p>
        </w:tc>
        <w:tc>
          <w:tcPr>
            <w:tcW w:w="5700" w:type="dxa"/>
          </w:tcPr>
          <w:p w:rsidR="002C4487" w:rsidRPr="008551EE" w:rsidRDefault="009B1F56" w:rsidP="002717E2">
            <w:pPr>
              <w:spacing w:before="40" w:after="40"/>
              <w:rPr>
                <w:rFonts w:ascii="GHEA Grapalat" w:eastAsia="Calibri" w:hAnsi="GHEA Grapalat" w:cs="Times New Roman"/>
                <w:iCs/>
                <w:color w:val="C00000"/>
                <w:lang w:val="hy-AM"/>
              </w:rPr>
            </w:pPr>
            <w:r w:rsidRPr="008551EE">
              <w:rPr>
                <w:rFonts w:ascii="GHEA Grapalat" w:eastAsia="Calibri" w:hAnsi="GHEA Grapalat" w:cs="Times New Roman"/>
                <w:iCs/>
                <w:lang w:val="hy-AM"/>
              </w:rPr>
              <w:t>Քրիզոտիլցեմենտե թերթեր</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3</w:t>
            </w:r>
            <w:r w:rsidR="000A47BA" w:rsidRPr="008551EE">
              <w:rPr>
                <w:rFonts w:ascii="GHEA Grapalat" w:eastAsia="Calibri" w:hAnsi="GHEA Grapalat" w:cs="Times New Roman"/>
                <w:iCs/>
                <w:lang w:val="en-US"/>
              </w:rPr>
              <w:t>.</w:t>
            </w:r>
          </w:p>
        </w:tc>
        <w:tc>
          <w:tcPr>
            <w:tcW w:w="5700" w:type="dxa"/>
          </w:tcPr>
          <w:p w:rsidR="002C4487" w:rsidRPr="008551EE" w:rsidRDefault="009B1F56" w:rsidP="002717E2">
            <w:pPr>
              <w:spacing w:before="40" w:after="40"/>
              <w:rPr>
                <w:rFonts w:ascii="GHEA Grapalat" w:eastAsia="Calibri" w:hAnsi="GHEA Grapalat" w:cs="Times New Roman"/>
                <w:iCs/>
                <w:color w:val="C00000"/>
                <w:lang w:val="hy-AM"/>
              </w:rPr>
            </w:pPr>
            <w:r w:rsidRPr="008551EE">
              <w:rPr>
                <w:rFonts w:ascii="GHEA Grapalat" w:eastAsia="Calibri" w:hAnsi="GHEA Grapalat" w:cs="Times New Roman"/>
                <w:iCs/>
                <w:lang w:val="hy-AM"/>
              </w:rPr>
              <w:t>Ասֆալտբետոն</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0,9</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4</w:t>
            </w:r>
            <w:r w:rsidR="000A47BA" w:rsidRPr="008551EE">
              <w:rPr>
                <w:rFonts w:ascii="GHEA Grapalat" w:eastAsia="Calibri" w:hAnsi="GHEA Grapalat" w:cs="Times New Roman"/>
                <w:iCs/>
                <w:lang w:val="en-US"/>
              </w:rPr>
              <w:t>.</w:t>
            </w:r>
          </w:p>
        </w:tc>
        <w:tc>
          <w:tcPr>
            <w:tcW w:w="5700" w:type="dxa"/>
          </w:tcPr>
          <w:p w:rsidR="002C4487" w:rsidRPr="00E31A5F" w:rsidRDefault="0014757A" w:rsidP="002717E2">
            <w:pPr>
              <w:spacing w:before="40" w:after="40"/>
              <w:rPr>
                <w:rFonts w:ascii="GHEA Grapalat" w:eastAsia="Calibri" w:hAnsi="GHEA Grapalat" w:cs="Times New Roman"/>
                <w:iCs/>
                <w:color w:val="C00000"/>
                <w:lang w:val="hy-AM"/>
              </w:rPr>
            </w:pPr>
            <w:r w:rsidRPr="00E31A5F">
              <w:rPr>
                <w:rFonts w:ascii="GHEA Grapalat" w:eastAsia="Calibri" w:hAnsi="GHEA Grapalat" w:cs="Times New Roman"/>
                <w:iCs/>
                <w:lang w:val="hy-AM"/>
              </w:rPr>
              <w:t>Բետոններ</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0,7</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5</w:t>
            </w:r>
            <w:r w:rsidR="000A47BA" w:rsidRPr="008551EE">
              <w:rPr>
                <w:rFonts w:ascii="GHEA Grapalat" w:eastAsia="Calibri" w:hAnsi="GHEA Grapalat" w:cs="Times New Roman"/>
                <w:iCs/>
                <w:lang w:val="en-US"/>
              </w:rPr>
              <w:t>.</w:t>
            </w:r>
          </w:p>
        </w:tc>
        <w:tc>
          <w:tcPr>
            <w:tcW w:w="5700" w:type="dxa"/>
          </w:tcPr>
          <w:p w:rsidR="002C4487" w:rsidRPr="00E31A5F" w:rsidRDefault="009B1F56" w:rsidP="002717E2">
            <w:pPr>
              <w:spacing w:before="40" w:after="40"/>
              <w:rPr>
                <w:rFonts w:ascii="GHEA Grapalat" w:eastAsia="Calibri" w:hAnsi="GHEA Grapalat" w:cs="Times New Roman"/>
                <w:iCs/>
                <w:color w:val="C00000"/>
                <w:lang w:val="hy-AM"/>
              </w:rPr>
            </w:pPr>
            <w:r w:rsidRPr="00E31A5F">
              <w:rPr>
                <w:rFonts w:ascii="GHEA Grapalat" w:eastAsia="Calibri" w:hAnsi="GHEA Grapalat" w:cs="Times New Roman"/>
                <w:iCs/>
                <w:lang w:val="hy-AM"/>
              </w:rPr>
              <w:t>Չներված փայտ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6</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lang w:val="en-US"/>
              </w:rPr>
              <w:t xml:space="preserve">Բաց գույնի խճից փաթթոցային </w:t>
            </w:r>
            <w:r w:rsidRPr="00E31A5F">
              <w:rPr>
                <w:rFonts w:ascii="GHEA Grapalat" w:eastAsia="Calibri" w:hAnsi="GHEA Grapalat" w:cs="Times New Roman"/>
                <w:iCs/>
              </w:rPr>
              <w:t>տանիքի</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պաշտպանիչ</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շերտ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7</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Կարմիր կավե աղյուս</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0,7</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8</w:t>
            </w:r>
            <w:r w:rsidR="000A47BA" w:rsidRPr="008551EE">
              <w:rPr>
                <w:rFonts w:ascii="GHEA Grapalat" w:eastAsia="Calibri" w:hAnsi="GHEA Grapalat" w:cs="Times New Roman"/>
                <w:iCs/>
                <w:lang w:val="en-US"/>
              </w:rPr>
              <w:t>.</w:t>
            </w:r>
          </w:p>
        </w:tc>
        <w:tc>
          <w:tcPr>
            <w:tcW w:w="5700" w:type="dxa"/>
          </w:tcPr>
          <w:p w:rsidR="002C4487" w:rsidRPr="00E31A5F" w:rsidRDefault="00B518CB" w:rsidP="002717E2">
            <w:pPr>
              <w:spacing w:before="40" w:after="40"/>
              <w:rPr>
                <w:rFonts w:ascii="GHEA Grapalat" w:eastAsia="Calibri" w:hAnsi="GHEA Grapalat" w:cs="Times New Roman"/>
                <w:iCs/>
                <w:lang w:val="hy-AM"/>
              </w:rPr>
            </w:pPr>
            <w:r w:rsidRPr="00E31A5F">
              <w:rPr>
                <w:rFonts w:ascii="GHEA Grapalat" w:eastAsia="Calibri" w:hAnsi="GHEA Grapalat" w:cs="Times New Roman"/>
                <w:iCs/>
                <w:lang w:val="hy-AM"/>
              </w:rPr>
              <w:t>Սիլիկատային աղյուս</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9</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Սպիտակ</w:t>
            </w:r>
            <w:r w:rsidRPr="00E31A5F">
              <w:rPr>
                <w:rFonts w:ascii="GHEA Grapalat" w:eastAsia="Calibri" w:hAnsi="GHEA Grapalat" w:cs="Times New Roman"/>
                <w:iCs/>
              </w:rPr>
              <w:t xml:space="preserve"> </w:t>
            </w:r>
            <w:r w:rsidRPr="00E31A5F">
              <w:rPr>
                <w:rFonts w:ascii="GHEA Grapalat" w:eastAsia="Calibri" w:hAnsi="GHEA Grapalat" w:cs="Times New Roman"/>
                <w:iCs/>
                <w:lang w:val="en-US"/>
              </w:rPr>
              <w:t>բնական</w:t>
            </w:r>
            <w:r w:rsidRPr="00E31A5F">
              <w:rPr>
                <w:rFonts w:ascii="GHEA Grapalat" w:eastAsia="Calibri" w:hAnsi="GHEA Grapalat" w:cs="Times New Roman"/>
                <w:iCs/>
              </w:rPr>
              <w:t xml:space="preserve"> </w:t>
            </w:r>
            <w:r w:rsidRPr="00E31A5F">
              <w:rPr>
                <w:rFonts w:ascii="GHEA Grapalat" w:eastAsia="Calibri" w:hAnsi="GHEA Grapalat" w:cs="Times New Roman"/>
                <w:iCs/>
                <w:lang w:val="en-US"/>
              </w:rPr>
              <w:t>քարով</w:t>
            </w:r>
            <w:r w:rsidRPr="00E31A5F">
              <w:rPr>
                <w:rFonts w:ascii="GHEA Grapalat" w:eastAsia="Calibri" w:hAnsi="GHEA Grapalat" w:cs="Times New Roman"/>
                <w:iCs/>
              </w:rPr>
              <w:t xml:space="preserve"> </w:t>
            </w:r>
            <w:r w:rsidRPr="00E31A5F">
              <w:rPr>
                <w:rFonts w:ascii="GHEA Grapalat" w:eastAsia="Calibri" w:hAnsi="GHEA Grapalat" w:cs="Times New Roman"/>
                <w:iCs/>
                <w:lang w:val="en-US"/>
              </w:rPr>
              <w:t>երեսարկ</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0,45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10</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Մուգ</w:t>
            </w:r>
            <w:r w:rsidRPr="00E31A5F">
              <w:rPr>
                <w:rFonts w:ascii="GHEA Grapalat" w:eastAsia="Calibri" w:hAnsi="GHEA Grapalat" w:cs="Times New Roman"/>
                <w:iCs/>
                <w:lang w:val="hy-AM"/>
              </w:rPr>
              <w:t xml:space="preserve"> </w:t>
            </w:r>
            <w:r w:rsidRPr="00E31A5F">
              <w:rPr>
                <w:rFonts w:ascii="GHEA Grapalat" w:eastAsia="Calibri" w:hAnsi="GHEA Grapalat" w:cs="Times New Roman"/>
                <w:iCs/>
                <w:lang w:val="en-US"/>
              </w:rPr>
              <w:t>մոխրագույն սիլիկատային ներկվածք</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0,7</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11</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hy-AM"/>
              </w:rPr>
            </w:pPr>
            <w:r w:rsidRPr="00E31A5F">
              <w:rPr>
                <w:rFonts w:ascii="GHEA Grapalat" w:eastAsia="Calibri" w:hAnsi="GHEA Grapalat" w:cs="Times New Roman"/>
                <w:iCs/>
                <w:lang w:val="en-US"/>
              </w:rPr>
              <w:t>Սպիտակ</w:t>
            </w:r>
            <w:r w:rsidRPr="00E31A5F">
              <w:rPr>
                <w:rFonts w:ascii="GHEA Grapalat" w:eastAsia="Calibri" w:hAnsi="GHEA Grapalat" w:cs="Times New Roman"/>
                <w:iCs/>
              </w:rPr>
              <w:t xml:space="preserve"> </w:t>
            </w:r>
            <w:r w:rsidRPr="00E31A5F">
              <w:rPr>
                <w:rFonts w:ascii="GHEA Grapalat" w:eastAsia="Calibri" w:hAnsi="GHEA Grapalat" w:cs="Times New Roman"/>
                <w:iCs/>
                <w:lang w:val="en-US"/>
              </w:rPr>
              <w:t>կրային</w:t>
            </w:r>
            <w:r w:rsidRPr="00E31A5F">
              <w:rPr>
                <w:rFonts w:ascii="GHEA Grapalat" w:eastAsia="Calibri" w:hAnsi="GHEA Grapalat" w:cs="Times New Roman"/>
                <w:iCs/>
              </w:rPr>
              <w:t xml:space="preserve"> </w:t>
            </w:r>
            <w:r w:rsidRPr="00E31A5F">
              <w:rPr>
                <w:rFonts w:ascii="GHEA Grapalat" w:eastAsia="Calibri" w:hAnsi="GHEA Grapalat" w:cs="Times New Roman"/>
                <w:iCs/>
                <w:lang w:val="en-US"/>
              </w:rPr>
              <w:t>ներկվածք</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0,3</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12</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Կերամիկական երեսարկման սալիկ</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0,8</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13</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Կապույտ ապակե երեսարկման սալիկ</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14</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lang w:val="en-US"/>
              </w:rPr>
              <w:t>Սպիտակ կամ այրված երեսարկման սալիկ</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0,45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15</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lang w:val="en-US"/>
              </w:rPr>
              <w:t>Ռուբերոիդ՝ ավազե երեսաշերտով</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0,9</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16</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lang w:val="en-US"/>
              </w:rPr>
              <w:t>Սպիտակ ներկով ներկված թերթավոր պողպատ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0,45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17</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lang w:val="en-US"/>
              </w:rPr>
              <w:t>Մուգ</w:t>
            </w:r>
            <w:r w:rsidRPr="00E31A5F">
              <w:rPr>
                <w:rFonts w:ascii="GHEA Grapalat" w:eastAsia="Calibri" w:hAnsi="GHEA Grapalat" w:cs="Times New Roman"/>
                <w:iCs/>
                <w:lang w:val="hy-AM"/>
              </w:rPr>
              <w:t xml:space="preserve"> </w:t>
            </w:r>
            <w:r w:rsidRPr="00E31A5F">
              <w:rPr>
                <w:rFonts w:ascii="GHEA Grapalat" w:eastAsia="Calibri" w:hAnsi="GHEA Grapalat" w:cs="Times New Roman"/>
                <w:iCs/>
                <w:lang w:val="en-US"/>
              </w:rPr>
              <w:t>կարմիր ներկով ներկված թերթավոր պողպատ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0,8</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18</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rPr>
              <w:t>Կանաչ</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ներկով</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ներկված</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թերթավոր</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պողպատ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19</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rPr>
              <w:t>Ցինկապատ տանիքային պողպատ</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0,65</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20</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rPr>
              <w:t>Երեսարկման ապակի</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0,7</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21</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lang w:val="en-US"/>
              </w:rPr>
            </w:pPr>
            <w:r w:rsidRPr="00E31A5F">
              <w:rPr>
                <w:rFonts w:ascii="GHEA Grapalat" w:eastAsia="Calibri" w:hAnsi="GHEA Grapalat" w:cs="Times New Roman"/>
                <w:iCs/>
              </w:rPr>
              <w:t>Մուգ</w:t>
            </w:r>
            <w:r w:rsidRPr="00E31A5F">
              <w:rPr>
                <w:rFonts w:ascii="GHEA Grapalat" w:eastAsia="Calibri" w:hAnsi="GHEA Grapalat" w:cs="Times New Roman"/>
                <w:iCs/>
                <w:lang w:val="hy-AM"/>
              </w:rPr>
              <w:t xml:space="preserve"> </w:t>
            </w:r>
            <w:r w:rsidRPr="00E31A5F">
              <w:rPr>
                <w:rFonts w:ascii="GHEA Grapalat" w:eastAsia="Calibri" w:hAnsi="GHEA Grapalat" w:cs="Times New Roman"/>
                <w:iCs/>
              </w:rPr>
              <w:t>մոխրագույն</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կամ</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տերակոտի</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գույնի</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կրային</w:t>
            </w:r>
            <w:r w:rsidRPr="00E31A5F">
              <w:rPr>
                <w:rFonts w:ascii="GHEA Grapalat" w:eastAsia="Calibri" w:hAnsi="GHEA Grapalat" w:cs="Times New Roman"/>
                <w:iCs/>
                <w:lang w:val="en-US"/>
              </w:rPr>
              <w:t xml:space="preserve"> </w:t>
            </w:r>
            <w:r w:rsidRPr="00E31A5F">
              <w:rPr>
                <w:rFonts w:ascii="GHEA Grapalat" w:eastAsia="Calibri" w:hAnsi="GHEA Grapalat" w:cs="Times New Roman"/>
                <w:iCs/>
              </w:rPr>
              <w:t>սվաղ</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0,7</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22</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rPr>
              <w:t>Բաց</w:t>
            </w:r>
            <w:r>
              <w:rPr>
                <w:rFonts w:ascii="GHEA Grapalat" w:eastAsia="Calibri" w:hAnsi="GHEA Grapalat" w:cs="Times New Roman"/>
                <w:iCs/>
                <w:lang w:val="hy-AM"/>
              </w:rPr>
              <w:t xml:space="preserve"> </w:t>
            </w:r>
            <w:r w:rsidRPr="00E31A5F">
              <w:rPr>
                <w:rFonts w:ascii="GHEA Grapalat" w:eastAsia="Calibri" w:hAnsi="GHEA Grapalat" w:cs="Times New Roman"/>
                <w:iCs/>
              </w:rPr>
              <w:t>երկնագույն ցեմենտային սվաղ</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0,3</w:t>
            </w:r>
          </w:p>
        </w:tc>
      </w:tr>
      <w:tr w:rsidR="002C4487" w:rsidTr="002C4487">
        <w:trPr>
          <w:trHeight w:val="284"/>
          <w:jc w:val="center"/>
        </w:trPr>
        <w:tc>
          <w:tcPr>
            <w:tcW w:w="836" w:type="dxa"/>
            <w:tcBorders>
              <w:top w:val="single" w:sz="4" w:space="0" w:color="auto"/>
              <w:bottom w:val="single" w:sz="4"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23</w:t>
            </w:r>
            <w:r w:rsidR="000A47BA" w:rsidRPr="008551EE">
              <w:rPr>
                <w:rFonts w:ascii="GHEA Grapalat" w:eastAsia="Calibri" w:hAnsi="GHEA Grapalat" w:cs="Times New Roman"/>
                <w:iCs/>
                <w:lang w:val="en-US"/>
              </w:rPr>
              <w:t>.</w:t>
            </w:r>
          </w:p>
        </w:tc>
        <w:tc>
          <w:tcPr>
            <w:tcW w:w="5700" w:type="dxa"/>
          </w:tcPr>
          <w:p w:rsidR="002C4487" w:rsidRPr="00E31A5F" w:rsidRDefault="00E31A5F" w:rsidP="002717E2">
            <w:pPr>
              <w:spacing w:before="40" w:after="40"/>
              <w:rPr>
                <w:rFonts w:ascii="GHEA Grapalat" w:eastAsia="Calibri" w:hAnsi="GHEA Grapalat" w:cs="Times New Roman"/>
                <w:iCs/>
              </w:rPr>
            </w:pPr>
            <w:r w:rsidRPr="00E31A5F">
              <w:rPr>
                <w:rFonts w:ascii="GHEA Grapalat" w:eastAsia="Calibri" w:hAnsi="GHEA Grapalat" w:cs="Times New Roman"/>
                <w:iCs/>
              </w:rPr>
              <w:t>Մուգ</w:t>
            </w:r>
            <w:r>
              <w:rPr>
                <w:rFonts w:ascii="GHEA Grapalat" w:eastAsia="Calibri" w:hAnsi="GHEA Grapalat" w:cs="Times New Roman"/>
                <w:iCs/>
                <w:lang w:val="hy-AM"/>
              </w:rPr>
              <w:t xml:space="preserve"> </w:t>
            </w:r>
            <w:r w:rsidRPr="00E31A5F">
              <w:rPr>
                <w:rFonts w:ascii="GHEA Grapalat" w:eastAsia="Calibri" w:hAnsi="GHEA Grapalat" w:cs="Times New Roman"/>
                <w:iCs/>
              </w:rPr>
              <w:t>կանաչ ցեմենտային սվաղ</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0,6</w:t>
            </w:r>
          </w:p>
        </w:tc>
      </w:tr>
      <w:tr w:rsidR="002C4487" w:rsidTr="002C4487">
        <w:trPr>
          <w:trHeight w:val="284"/>
          <w:jc w:val="center"/>
        </w:trPr>
        <w:tc>
          <w:tcPr>
            <w:tcW w:w="836" w:type="dxa"/>
            <w:tcBorders>
              <w:top w:val="single" w:sz="4" w:space="0" w:color="auto"/>
              <w:bottom w:val="single" w:sz="12" w:space="0" w:color="auto"/>
            </w:tcBorders>
            <w:shd w:val="clear" w:color="auto" w:fill="EAF1DD" w:themeFill="accent3" w:themeFillTint="33"/>
            <w:vAlign w:val="center"/>
          </w:tcPr>
          <w:p w:rsidR="002C4487" w:rsidRPr="008551EE" w:rsidRDefault="002C4487" w:rsidP="002C4487">
            <w:pPr>
              <w:spacing w:before="20" w:after="20"/>
              <w:jc w:val="center"/>
              <w:rPr>
                <w:rFonts w:ascii="GHEA Grapalat" w:eastAsia="Calibri" w:hAnsi="GHEA Grapalat" w:cs="Times New Roman"/>
                <w:iCs/>
                <w:lang w:val="en-US"/>
              </w:rPr>
            </w:pPr>
            <w:r w:rsidRPr="008551EE">
              <w:rPr>
                <w:rFonts w:ascii="GHEA Grapalat" w:eastAsia="Calibri" w:hAnsi="GHEA Grapalat" w:cs="Times New Roman"/>
                <w:iCs/>
              </w:rPr>
              <w:t>24</w:t>
            </w:r>
            <w:r w:rsidR="000A47BA" w:rsidRPr="008551EE">
              <w:rPr>
                <w:rFonts w:ascii="GHEA Grapalat" w:eastAsia="Calibri" w:hAnsi="GHEA Grapalat" w:cs="Times New Roman"/>
                <w:iCs/>
                <w:lang w:val="en-US"/>
              </w:rPr>
              <w:t>.</w:t>
            </w:r>
          </w:p>
        </w:tc>
        <w:tc>
          <w:tcPr>
            <w:tcW w:w="5700" w:type="dxa"/>
          </w:tcPr>
          <w:p w:rsidR="002C4487" w:rsidRPr="008551EE" w:rsidRDefault="00E31A5F" w:rsidP="002717E2">
            <w:pPr>
              <w:spacing w:before="40" w:after="40"/>
              <w:rPr>
                <w:rFonts w:ascii="GHEA Grapalat" w:eastAsia="Calibri" w:hAnsi="GHEA Grapalat" w:cs="Times New Roman"/>
                <w:iCs/>
                <w:color w:val="C00000"/>
              </w:rPr>
            </w:pPr>
            <w:r w:rsidRPr="00E31A5F">
              <w:rPr>
                <w:rFonts w:ascii="GHEA Grapalat" w:eastAsia="Calibri" w:hAnsi="GHEA Grapalat" w:cs="Times New Roman"/>
                <w:iCs/>
              </w:rPr>
              <w:t>Կայծքարային ցեմենտային սվաղ</w:t>
            </w:r>
          </w:p>
        </w:tc>
        <w:tc>
          <w:tcPr>
            <w:tcW w:w="3119" w:type="dxa"/>
          </w:tcPr>
          <w:p w:rsidR="002C4487" w:rsidRPr="008551EE" w:rsidRDefault="002C4487" w:rsidP="002717E2">
            <w:pPr>
              <w:spacing w:before="40" w:after="40"/>
              <w:jc w:val="center"/>
              <w:rPr>
                <w:rFonts w:ascii="GHEA Grapalat" w:eastAsia="Calibri" w:hAnsi="GHEA Grapalat" w:cs="Times New Roman"/>
                <w:iCs/>
              </w:rPr>
            </w:pPr>
            <w:r w:rsidRPr="008551EE">
              <w:rPr>
                <w:rFonts w:ascii="GHEA Grapalat" w:eastAsia="Calibri" w:hAnsi="GHEA Grapalat" w:cs="Times New Roman"/>
                <w:iCs/>
              </w:rPr>
              <w:t>0,4</w:t>
            </w:r>
          </w:p>
        </w:tc>
      </w:tr>
    </w:tbl>
    <w:p w:rsidR="00EB72E6" w:rsidRDefault="00EB72E6" w:rsidP="00636121">
      <w:pPr>
        <w:shd w:val="clear" w:color="auto" w:fill="FFFFFF"/>
        <w:spacing w:after="0" w:line="120" w:lineRule="auto"/>
        <w:ind w:right="142"/>
        <w:jc w:val="both"/>
        <w:rPr>
          <w:rFonts w:ascii="GHEA Grapalat" w:hAnsi="GHEA Grapalat"/>
          <w:b/>
          <w:spacing w:val="20"/>
        </w:rPr>
      </w:pPr>
    </w:p>
    <w:p w:rsidR="002717E2" w:rsidRPr="002D3A7F" w:rsidRDefault="00276C67" w:rsidP="00DF6DF4">
      <w:pPr>
        <w:shd w:val="clear" w:color="auto" w:fill="FFFFFF"/>
        <w:spacing w:before="120" w:after="120" w:line="240" w:lineRule="auto"/>
        <w:ind w:left="1134" w:right="142" w:hanging="1134"/>
        <w:jc w:val="both"/>
        <w:rPr>
          <w:rFonts w:ascii="GHEA Grapalat" w:hAnsi="GHEA Grapalat"/>
          <w:b/>
          <w:bCs/>
        </w:rPr>
      </w:pPr>
      <w:r w:rsidRPr="002D3A7F">
        <w:rPr>
          <w:rFonts w:ascii="GHEA Grapalat" w:eastAsia="Calibri" w:hAnsi="GHEA Grapalat" w:cs="Times New Roman"/>
          <w:b/>
          <w:bCs/>
          <w:lang w:val="hy-AM"/>
        </w:rPr>
        <w:t>Աղյուսակ</w:t>
      </w:r>
      <w:r w:rsidR="00FD44D1" w:rsidRPr="002D3A7F">
        <w:rPr>
          <w:rFonts w:ascii="Calibri" w:hAnsi="Calibri" w:cs="Calibri"/>
          <w:b/>
          <w:bCs/>
        </w:rPr>
        <w:t> </w:t>
      </w:r>
      <w:r w:rsidR="00B931E8" w:rsidRPr="002D3A7F">
        <w:rPr>
          <w:rFonts w:ascii="GHEA Grapalat" w:hAnsi="GHEA Grapalat"/>
          <w:b/>
          <w:bCs/>
        </w:rPr>
        <w:t>43</w:t>
      </w:r>
      <w:r w:rsidR="002D3A7F">
        <w:rPr>
          <w:rFonts w:ascii="Calibri" w:hAnsi="Calibri" w:cs="Calibri"/>
          <w:b/>
          <w:bCs/>
          <w:lang w:val="hy-AM"/>
        </w:rPr>
        <w:t> </w:t>
      </w:r>
      <w:r w:rsidR="002717E2" w:rsidRPr="002D3A7F">
        <w:rPr>
          <w:rFonts w:ascii="GHEA Grapalat" w:hAnsi="GHEA Grapalat"/>
          <w:b/>
          <w:bCs/>
        </w:rPr>
        <w:t>–</w:t>
      </w:r>
      <w:r w:rsidR="002D3A7F">
        <w:rPr>
          <w:rFonts w:ascii="Calibri" w:hAnsi="Calibri" w:cs="Calibri"/>
          <w:b/>
          <w:bCs/>
          <w:lang w:val="hy-AM"/>
        </w:rPr>
        <w:t> </w:t>
      </w:r>
      <w:r w:rsidR="002D3A7F" w:rsidRPr="002D3A7F">
        <w:rPr>
          <w:rFonts w:ascii="GHEA Grapalat" w:hAnsi="GHEA Grapalat"/>
          <w:b/>
          <w:bCs/>
        </w:rPr>
        <w:t>Գումարային արեգակնային ճառագայթումը (ուղիղ և ցրված) հուլիսին, անամպ երկնքի դեպքում, հորիզոնական մակերևույթի վրա, Վտ·ժ/մ</w:t>
      </w:r>
      <w:r w:rsidR="002D3A7F" w:rsidRPr="002D3A7F">
        <w:rPr>
          <w:rFonts w:ascii="GHEA Grapalat" w:hAnsi="GHEA Grapalat"/>
          <w:b/>
          <w:bCs/>
          <w:vertAlign w:val="superscript"/>
        </w:rPr>
        <w:t>2</w:t>
      </w:r>
      <w:r w:rsidR="002D3A7F" w:rsidRPr="002D3A7F">
        <w:rPr>
          <w:rFonts w:ascii="GHEA Grapalat" w:hAnsi="GHEA Grapalat"/>
          <w:b/>
          <w:bCs/>
        </w:rPr>
        <w:t xml:space="preserve"> (առավելագույն ժամային գումար)</w:t>
      </w:r>
    </w:p>
    <w:tbl>
      <w:tblPr>
        <w:tblStyle w:val="TableGrid"/>
        <w:tblW w:w="965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5939"/>
        <w:gridCol w:w="1276"/>
        <w:gridCol w:w="1275"/>
        <w:gridCol w:w="1165"/>
      </w:tblGrid>
      <w:tr w:rsidR="002717E2" w:rsidTr="00FD44D1">
        <w:trPr>
          <w:trHeight w:val="500"/>
          <w:jc w:val="center"/>
        </w:trPr>
        <w:tc>
          <w:tcPr>
            <w:tcW w:w="5939" w:type="dxa"/>
            <w:tcBorders>
              <w:top w:val="single" w:sz="12" w:space="0" w:color="auto"/>
              <w:bottom w:val="single" w:sz="4" w:space="0" w:color="auto"/>
            </w:tcBorders>
            <w:shd w:val="clear" w:color="auto" w:fill="EAF1DD" w:themeFill="accent3" w:themeFillTint="33"/>
            <w:vAlign w:val="center"/>
          </w:tcPr>
          <w:p w:rsidR="002717E2" w:rsidRPr="002D3A7F" w:rsidRDefault="002717E2" w:rsidP="0048546C">
            <w:pPr>
              <w:spacing w:before="20" w:after="20" w:line="276" w:lineRule="auto"/>
              <w:rPr>
                <w:rFonts w:ascii="GHEA Grapalat" w:eastAsia="Calibri" w:hAnsi="GHEA Grapalat" w:cs="Times New Roman"/>
                <w:iCs/>
              </w:rPr>
            </w:pPr>
            <w:r w:rsidRPr="002D3A7F">
              <w:rPr>
                <w:rFonts w:ascii="GHEA Grapalat" w:eastAsia="Calibri" w:hAnsi="GHEA Grapalat" w:cs="Times New Roman"/>
              </w:rPr>
              <w:t>1</w:t>
            </w:r>
            <w:r w:rsidR="000A47BA" w:rsidRPr="002D3A7F">
              <w:rPr>
                <w:rFonts w:ascii="GHEA Grapalat" w:eastAsia="Calibri" w:hAnsi="GHEA Grapalat" w:cs="Times New Roman"/>
              </w:rPr>
              <w:t>.</w:t>
            </w:r>
            <w:r w:rsidRPr="002D3A7F">
              <w:rPr>
                <w:rFonts w:ascii="GHEA Grapalat" w:eastAsia="Calibri" w:hAnsi="GHEA Grapalat" w:cs="Times New Roman"/>
              </w:rPr>
              <w:t xml:space="preserve"> </w:t>
            </w:r>
            <w:r w:rsidR="002D3A7F" w:rsidRPr="002D3A7F">
              <w:rPr>
                <w:rFonts w:ascii="GHEA Grapalat" w:eastAsia="Calibri" w:hAnsi="GHEA Grapalat" w:cs="Times New Roman"/>
              </w:rPr>
              <w:t>Աշխարհագրական լայնություն, հ.լ. աստիճան (հյուսիսային լայնության)</w:t>
            </w:r>
          </w:p>
        </w:tc>
        <w:tc>
          <w:tcPr>
            <w:tcW w:w="1276"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38</w:t>
            </w:r>
          </w:p>
        </w:tc>
        <w:tc>
          <w:tcPr>
            <w:tcW w:w="1275"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40</w:t>
            </w:r>
          </w:p>
        </w:tc>
        <w:tc>
          <w:tcPr>
            <w:tcW w:w="1165"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42</w:t>
            </w:r>
          </w:p>
        </w:tc>
      </w:tr>
      <w:tr w:rsidR="002717E2" w:rsidTr="00FD44D1">
        <w:trPr>
          <w:trHeight w:val="556"/>
          <w:jc w:val="center"/>
        </w:trPr>
        <w:tc>
          <w:tcPr>
            <w:tcW w:w="5939" w:type="dxa"/>
            <w:tcBorders>
              <w:top w:val="single" w:sz="4" w:space="0" w:color="auto"/>
              <w:bottom w:val="single" w:sz="12" w:space="0" w:color="auto"/>
            </w:tcBorders>
            <w:shd w:val="clear" w:color="auto" w:fill="EAF1DD" w:themeFill="accent3" w:themeFillTint="33"/>
            <w:vAlign w:val="center"/>
          </w:tcPr>
          <w:p w:rsidR="002717E2" w:rsidRPr="002D3A7F" w:rsidRDefault="002717E2" w:rsidP="009B52AC">
            <w:pPr>
              <w:spacing w:before="20" w:after="20"/>
              <w:rPr>
                <w:rFonts w:ascii="GHEA Grapalat" w:eastAsia="Calibri" w:hAnsi="GHEA Grapalat" w:cs="Times New Roman"/>
                <w:iCs/>
              </w:rPr>
            </w:pPr>
            <w:r w:rsidRPr="002D3A7F">
              <w:rPr>
                <w:rFonts w:ascii="GHEA Grapalat" w:hAnsi="GHEA Grapalat"/>
                <w:lang w:val="en-US"/>
              </w:rPr>
              <w:t>2</w:t>
            </w:r>
            <w:r w:rsidR="000A47BA" w:rsidRPr="002D3A7F">
              <w:rPr>
                <w:rFonts w:ascii="GHEA Grapalat" w:hAnsi="GHEA Grapalat"/>
                <w:lang w:val="en-US"/>
              </w:rPr>
              <w:t>.</w:t>
            </w:r>
            <w:r w:rsidRPr="002D3A7F">
              <w:rPr>
                <w:rFonts w:ascii="GHEA Grapalat" w:hAnsi="GHEA Grapalat"/>
                <w:lang w:val="en-US"/>
              </w:rPr>
              <w:t xml:space="preserve"> </w:t>
            </w:r>
            <w:r w:rsidR="002D3A7F" w:rsidRPr="002D3A7F">
              <w:rPr>
                <w:rFonts w:ascii="GHEA Grapalat" w:hAnsi="GHEA Grapalat"/>
                <w:lang w:val="hy-AM"/>
              </w:rPr>
              <w:t>Վ</w:t>
            </w:r>
            <w:r w:rsidR="002D3A7F" w:rsidRPr="002D3A7F">
              <w:rPr>
                <w:rFonts w:ascii="GHEA Grapalat" w:hAnsi="GHEA Grapalat"/>
                <w:lang w:val="en-US"/>
              </w:rPr>
              <w:t>տ</w:t>
            </w:r>
            <w:r w:rsidR="002D3A7F" w:rsidRPr="002D3A7F">
              <w:rPr>
                <w:rFonts w:ascii="GHEA Grapalat" w:hAnsi="GHEA Grapalat"/>
              </w:rPr>
              <w:t>·</w:t>
            </w:r>
            <w:r w:rsidR="002D3A7F" w:rsidRPr="002D3A7F">
              <w:rPr>
                <w:rFonts w:ascii="GHEA Grapalat" w:hAnsi="GHEA Grapalat"/>
                <w:lang w:val="hy-AM"/>
              </w:rPr>
              <w:t>ժ</w:t>
            </w:r>
            <w:r w:rsidR="002D3A7F" w:rsidRPr="002D3A7F">
              <w:rPr>
                <w:rFonts w:ascii="GHEA Grapalat" w:hAnsi="GHEA Grapalat"/>
              </w:rPr>
              <w:t>/</w:t>
            </w:r>
            <w:r w:rsidR="002D3A7F" w:rsidRPr="002D3A7F">
              <w:rPr>
                <w:rFonts w:ascii="GHEA Grapalat" w:hAnsi="GHEA Grapalat"/>
                <w:lang w:val="hy-AM"/>
              </w:rPr>
              <w:t>մ</w:t>
            </w:r>
            <w:r w:rsidR="002D3A7F" w:rsidRPr="002D3A7F">
              <w:rPr>
                <w:rFonts w:ascii="GHEA Grapalat" w:hAnsi="GHEA Grapalat"/>
                <w:vertAlign w:val="superscript"/>
              </w:rPr>
              <w:t>2</w:t>
            </w:r>
          </w:p>
        </w:tc>
        <w:tc>
          <w:tcPr>
            <w:tcW w:w="1276" w:type="dxa"/>
            <w:tcBorders>
              <w:top w:val="single" w:sz="4" w:space="0" w:color="auto"/>
              <w:bottom w:val="single" w:sz="12" w:space="0" w:color="auto"/>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987</w:t>
            </w:r>
          </w:p>
        </w:tc>
        <w:tc>
          <w:tcPr>
            <w:tcW w:w="1275" w:type="dxa"/>
            <w:tcBorders>
              <w:top w:val="single" w:sz="4" w:space="0" w:color="auto"/>
              <w:bottom w:val="single" w:sz="12" w:space="0" w:color="auto"/>
            </w:tcBorders>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968</w:t>
            </w:r>
          </w:p>
        </w:tc>
        <w:tc>
          <w:tcPr>
            <w:tcW w:w="1165" w:type="dxa"/>
            <w:tcBorders>
              <w:top w:val="single" w:sz="4" w:space="0" w:color="auto"/>
              <w:bottom w:val="single" w:sz="12" w:space="0" w:color="auto"/>
            </w:tcBorders>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950</w:t>
            </w:r>
          </w:p>
        </w:tc>
      </w:tr>
    </w:tbl>
    <w:p w:rsidR="00EC1A42" w:rsidRDefault="00EC1A42">
      <w:pPr>
        <w:rPr>
          <w:rFonts w:ascii="GHEA Grapalat" w:eastAsia="Calibri" w:hAnsi="GHEA Grapalat" w:cs="Times New Roman"/>
          <w:b/>
          <w:bCs/>
          <w:lang w:val="hy-AM"/>
        </w:rPr>
      </w:pPr>
      <w:r>
        <w:rPr>
          <w:rFonts w:ascii="GHEA Grapalat" w:eastAsia="Calibri" w:hAnsi="GHEA Grapalat" w:cs="Times New Roman"/>
          <w:b/>
          <w:bCs/>
          <w:lang w:val="hy-AM"/>
        </w:rPr>
        <w:br w:type="page"/>
      </w:r>
    </w:p>
    <w:p w:rsidR="002717E2" w:rsidRPr="002D3A7F" w:rsidRDefault="00276C67" w:rsidP="008551EE">
      <w:pPr>
        <w:shd w:val="clear" w:color="auto" w:fill="FFFFFF"/>
        <w:spacing w:after="120" w:line="240" w:lineRule="auto"/>
        <w:ind w:left="1134" w:right="142" w:hanging="1134"/>
        <w:jc w:val="both"/>
        <w:rPr>
          <w:rFonts w:ascii="GHEA Grapalat" w:hAnsi="GHEA Grapalat"/>
          <w:b/>
          <w:bCs/>
          <w:lang w:val="hy-AM"/>
        </w:rPr>
      </w:pPr>
      <w:r w:rsidRPr="00D0061A">
        <w:rPr>
          <w:rFonts w:ascii="GHEA Grapalat" w:eastAsia="Calibri" w:hAnsi="GHEA Grapalat" w:cs="Times New Roman"/>
          <w:b/>
          <w:bCs/>
          <w:lang w:val="hy-AM"/>
        </w:rPr>
        <w:lastRenderedPageBreak/>
        <w:t>Աղյուսակ</w:t>
      </w:r>
      <w:r w:rsidR="00FD44D1" w:rsidRPr="002D3A7F">
        <w:rPr>
          <w:rFonts w:ascii="Calibri" w:hAnsi="Calibri" w:cs="Calibri"/>
          <w:b/>
          <w:bCs/>
          <w:lang w:val="hy-AM"/>
        </w:rPr>
        <w:t> </w:t>
      </w:r>
      <w:r w:rsidR="00B931E8" w:rsidRPr="002D3A7F">
        <w:rPr>
          <w:rFonts w:ascii="GHEA Grapalat" w:hAnsi="GHEA Grapalat"/>
          <w:b/>
          <w:bCs/>
          <w:lang w:val="hy-AM"/>
        </w:rPr>
        <w:t>44</w:t>
      </w:r>
      <w:r w:rsidR="002D3A7F">
        <w:rPr>
          <w:rFonts w:ascii="Calibri" w:hAnsi="Calibri" w:cs="Calibri"/>
          <w:b/>
          <w:bCs/>
          <w:lang w:val="hy-AM"/>
        </w:rPr>
        <w:t> </w:t>
      </w:r>
      <w:r w:rsidR="002717E2" w:rsidRPr="002D3A7F">
        <w:rPr>
          <w:rFonts w:ascii="GHEA Grapalat" w:hAnsi="GHEA Grapalat"/>
          <w:b/>
          <w:bCs/>
          <w:lang w:val="hy-AM"/>
        </w:rPr>
        <w:t>–</w:t>
      </w:r>
      <w:r w:rsidR="002D3A7F">
        <w:rPr>
          <w:rFonts w:ascii="Calibri" w:hAnsi="Calibri" w:cs="Calibri"/>
          <w:b/>
          <w:bCs/>
          <w:lang w:val="hy-AM"/>
        </w:rPr>
        <w:t> </w:t>
      </w:r>
      <w:r w:rsidR="002D3A7F" w:rsidRPr="002D3A7F">
        <w:rPr>
          <w:rFonts w:ascii="GHEA Grapalat" w:hAnsi="GHEA Grapalat"/>
          <w:b/>
          <w:bCs/>
          <w:lang w:val="hy-AM"/>
        </w:rPr>
        <w:t>Գումարային արեգակնային ճառագայթումը (ուղիղ, ցրված և անդրադարձված) հուլիսին, անամպ երկնքի դեպքում, ուղղաձիգ մակերևույթի վրա, Վտ·ժ/մ</w:t>
      </w:r>
      <w:r w:rsidR="002D3A7F" w:rsidRPr="002D3A7F">
        <w:rPr>
          <w:rFonts w:ascii="GHEA Grapalat" w:hAnsi="GHEA Grapalat"/>
          <w:b/>
          <w:bCs/>
          <w:vertAlign w:val="superscript"/>
          <w:lang w:val="hy-AM"/>
        </w:rPr>
        <w:t>2</w:t>
      </w:r>
      <w:r w:rsidR="002D3A7F" w:rsidRPr="002D3A7F">
        <w:rPr>
          <w:rFonts w:ascii="GHEA Grapalat" w:hAnsi="GHEA Grapalat"/>
          <w:b/>
          <w:bCs/>
          <w:lang w:val="hy-AM"/>
        </w:rPr>
        <w:t xml:space="preserve"> (առավելագույն ժամային գումար)</w:t>
      </w:r>
    </w:p>
    <w:tbl>
      <w:tblPr>
        <w:tblStyle w:val="TableGrid"/>
        <w:tblW w:w="965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5655"/>
        <w:gridCol w:w="1418"/>
        <w:gridCol w:w="1276"/>
        <w:gridCol w:w="1306"/>
      </w:tblGrid>
      <w:tr w:rsidR="002717E2" w:rsidTr="00FD44D1">
        <w:trPr>
          <w:trHeight w:val="548"/>
          <w:jc w:val="center"/>
        </w:trPr>
        <w:tc>
          <w:tcPr>
            <w:tcW w:w="5655" w:type="dxa"/>
            <w:tcBorders>
              <w:top w:val="single" w:sz="12" w:space="0" w:color="auto"/>
              <w:bottom w:val="single" w:sz="4" w:space="0" w:color="auto"/>
            </w:tcBorders>
            <w:shd w:val="clear" w:color="auto" w:fill="EAF1DD" w:themeFill="accent3" w:themeFillTint="33"/>
            <w:vAlign w:val="center"/>
          </w:tcPr>
          <w:p w:rsidR="002717E2" w:rsidRPr="0048546C" w:rsidRDefault="002717E2" w:rsidP="0048546C">
            <w:pPr>
              <w:spacing w:before="20" w:after="20" w:line="276" w:lineRule="auto"/>
              <w:rPr>
                <w:rFonts w:ascii="GHEA Grapalat" w:eastAsia="Calibri" w:hAnsi="GHEA Grapalat" w:cs="Times New Roman"/>
                <w:iCs/>
                <w:color w:val="C00000"/>
                <w:lang w:val="hy-AM"/>
              </w:rPr>
            </w:pPr>
            <w:r w:rsidRPr="0048546C">
              <w:rPr>
                <w:rFonts w:ascii="GHEA Grapalat" w:eastAsia="Calibri" w:hAnsi="GHEA Grapalat" w:cs="Times New Roman"/>
                <w:lang w:val="hy-AM"/>
              </w:rPr>
              <w:t>1</w:t>
            </w:r>
            <w:r w:rsidR="000A47BA" w:rsidRPr="0048546C">
              <w:rPr>
                <w:rFonts w:ascii="GHEA Grapalat" w:eastAsia="Calibri" w:hAnsi="GHEA Grapalat" w:cs="Times New Roman"/>
                <w:lang w:val="hy-AM"/>
              </w:rPr>
              <w:t>.</w:t>
            </w:r>
            <w:r w:rsidRPr="0048546C">
              <w:rPr>
                <w:rFonts w:ascii="GHEA Grapalat" w:eastAsia="Calibri" w:hAnsi="GHEA Grapalat" w:cs="Times New Roman"/>
                <w:lang w:val="hy-AM"/>
              </w:rPr>
              <w:t xml:space="preserve"> </w:t>
            </w:r>
            <w:r w:rsidR="0048546C" w:rsidRPr="0048546C">
              <w:rPr>
                <w:rFonts w:ascii="GHEA Grapalat" w:eastAsia="Calibri" w:hAnsi="GHEA Grapalat" w:cs="Times New Roman"/>
                <w:iCs/>
                <w:sz w:val="20"/>
                <w:szCs w:val="20"/>
                <w:lang w:val="hy-AM"/>
              </w:rPr>
              <w:t>Աշխարհագրական լայնություն, հ.լ. աստիճան (հյուսիսային լայնության)</w:t>
            </w:r>
          </w:p>
        </w:tc>
        <w:tc>
          <w:tcPr>
            <w:tcW w:w="1418"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38</w:t>
            </w:r>
          </w:p>
        </w:tc>
        <w:tc>
          <w:tcPr>
            <w:tcW w:w="1276"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40</w:t>
            </w:r>
          </w:p>
        </w:tc>
        <w:tc>
          <w:tcPr>
            <w:tcW w:w="1306" w:type="dxa"/>
            <w:tcBorders>
              <w:top w:val="single" w:sz="12" w:space="0" w:color="auto"/>
              <w:bottom w:val="single" w:sz="4" w:space="0" w:color="auto"/>
            </w:tcBorders>
            <w:shd w:val="clear" w:color="auto" w:fill="EAF1DD" w:themeFill="accent3" w:themeFillTint="33"/>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eastAsia="Calibri" w:hAnsi="GHEA Grapalat" w:cs="Times New Roman"/>
                <w:iCs/>
              </w:rPr>
              <w:t>42</w:t>
            </w:r>
          </w:p>
        </w:tc>
      </w:tr>
      <w:tr w:rsidR="002717E2" w:rsidTr="00FD44D1">
        <w:trPr>
          <w:trHeight w:val="549"/>
          <w:jc w:val="center"/>
        </w:trPr>
        <w:tc>
          <w:tcPr>
            <w:tcW w:w="5655" w:type="dxa"/>
            <w:tcBorders>
              <w:top w:val="single" w:sz="4" w:space="0" w:color="auto"/>
              <w:bottom w:val="nil"/>
            </w:tcBorders>
            <w:shd w:val="clear" w:color="auto" w:fill="EAF1DD" w:themeFill="accent3" w:themeFillTint="33"/>
            <w:vAlign w:val="center"/>
          </w:tcPr>
          <w:p w:rsidR="002717E2" w:rsidRPr="0048546C" w:rsidRDefault="002717E2" w:rsidP="009B52AC">
            <w:pPr>
              <w:spacing w:before="20" w:after="20"/>
              <w:rPr>
                <w:rFonts w:ascii="GHEA Grapalat" w:eastAsia="Calibri" w:hAnsi="GHEA Grapalat" w:cs="Times New Roman"/>
                <w:iCs/>
              </w:rPr>
            </w:pPr>
            <w:r w:rsidRPr="0048546C">
              <w:rPr>
                <w:rFonts w:ascii="GHEA Grapalat" w:eastAsia="Calibri" w:hAnsi="GHEA Grapalat" w:cs="Times New Roman"/>
                <w:iCs/>
              </w:rPr>
              <w:t>2</w:t>
            </w:r>
            <w:r w:rsidR="000A47BA" w:rsidRPr="0048546C">
              <w:rPr>
                <w:rFonts w:ascii="GHEA Grapalat" w:eastAsia="Calibri" w:hAnsi="GHEA Grapalat" w:cs="Times New Roman"/>
                <w:iCs/>
              </w:rPr>
              <w:t>.</w:t>
            </w:r>
            <w:r w:rsidRPr="0048546C">
              <w:rPr>
                <w:rFonts w:ascii="GHEA Grapalat" w:eastAsia="Calibri" w:hAnsi="GHEA Grapalat" w:cs="Times New Roman"/>
                <w:iCs/>
              </w:rPr>
              <w:t xml:space="preserve"> </w:t>
            </w:r>
            <w:r w:rsidR="0048546C" w:rsidRPr="0048546C">
              <w:rPr>
                <w:rFonts w:ascii="GHEA Grapalat" w:eastAsia="Calibri" w:hAnsi="GHEA Grapalat" w:cs="Times New Roman"/>
                <w:iCs/>
                <w:sz w:val="20"/>
                <w:szCs w:val="20"/>
              </w:rPr>
              <w:t>Հարավային կողմնորոշ</w:t>
            </w:r>
            <w:r w:rsidR="0048546C" w:rsidRPr="0048546C">
              <w:rPr>
                <w:rFonts w:ascii="GHEA Grapalat" w:eastAsia="Calibri" w:hAnsi="GHEA Grapalat" w:cs="Times New Roman"/>
                <w:iCs/>
                <w:sz w:val="20"/>
                <w:szCs w:val="20"/>
                <w:lang w:val="hy-AM"/>
              </w:rPr>
              <w:t>ման</w:t>
            </w:r>
            <w:r w:rsidR="0048546C" w:rsidRPr="0048546C">
              <w:rPr>
                <w:rFonts w:ascii="GHEA Grapalat" w:eastAsia="Calibri" w:hAnsi="GHEA Grapalat" w:cs="Times New Roman"/>
                <w:iCs/>
                <w:sz w:val="20"/>
                <w:szCs w:val="20"/>
              </w:rPr>
              <w:t xml:space="preserve">, </w:t>
            </w:r>
            <w:r w:rsidR="0048546C" w:rsidRPr="0048546C">
              <w:rPr>
                <w:rFonts w:ascii="GHEA Grapalat" w:hAnsi="GHEA Grapalat"/>
                <w:sz w:val="20"/>
                <w:szCs w:val="20"/>
              </w:rPr>
              <w:t>Վտ·ժ/մ</w:t>
            </w:r>
            <w:r w:rsidR="0048546C" w:rsidRPr="0048546C">
              <w:rPr>
                <w:rFonts w:ascii="GHEA Grapalat" w:hAnsi="GHEA Grapalat"/>
                <w:sz w:val="20"/>
                <w:szCs w:val="20"/>
                <w:vertAlign w:val="superscript"/>
              </w:rPr>
              <w:t>2</w:t>
            </w:r>
          </w:p>
        </w:tc>
        <w:tc>
          <w:tcPr>
            <w:tcW w:w="1418" w:type="dxa"/>
            <w:tcBorders>
              <w:top w:val="single" w:sz="4" w:space="0" w:color="auto"/>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389</w:t>
            </w:r>
          </w:p>
        </w:tc>
        <w:tc>
          <w:tcPr>
            <w:tcW w:w="1276" w:type="dxa"/>
            <w:tcBorders>
              <w:top w:val="single" w:sz="4" w:space="0" w:color="auto"/>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415</w:t>
            </w:r>
          </w:p>
        </w:tc>
        <w:tc>
          <w:tcPr>
            <w:tcW w:w="1306" w:type="dxa"/>
            <w:tcBorders>
              <w:top w:val="single" w:sz="4" w:space="0" w:color="auto"/>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440</w:t>
            </w:r>
          </w:p>
        </w:tc>
      </w:tr>
      <w:tr w:rsidR="002717E2" w:rsidTr="00B931E8">
        <w:trPr>
          <w:trHeight w:val="580"/>
          <w:jc w:val="center"/>
        </w:trPr>
        <w:tc>
          <w:tcPr>
            <w:tcW w:w="5655" w:type="dxa"/>
            <w:tcBorders>
              <w:top w:val="nil"/>
              <w:bottom w:val="nil"/>
            </w:tcBorders>
            <w:shd w:val="clear" w:color="auto" w:fill="EAF1DD" w:themeFill="accent3" w:themeFillTint="33"/>
            <w:vAlign w:val="center"/>
          </w:tcPr>
          <w:p w:rsidR="002717E2" w:rsidRPr="0048546C" w:rsidRDefault="002717E2" w:rsidP="009B52AC">
            <w:pPr>
              <w:spacing w:before="20" w:after="20"/>
              <w:rPr>
                <w:rFonts w:ascii="GHEA Grapalat" w:eastAsia="Calibri" w:hAnsi="GHEA Grapalat" w:cs="Times New Roman"/>
                <w:iCs/>
              </w:rPr>
            </w:pPr>
            <w:r w:rsidRPr="0048546C">
              <w:rPr>
                <w:rFonts w:ascii="GHEA Grapalat" w:eastAsia="Calibri" w:hAnsi="GHEA Grapalat" w:cs="Times New Roman"/>
                <w:iCs/>
              </w:rPr>
              <w:t>3</w:t>
            </w:r>
            <w:r w:rsidR="000A47BA" w:rsidRPr="0048546C">
              <w:rPr>
                <w:rFonts w:ascii="GHEA Grapalat" w:eastAsia="Calibri" w:hAnsi="GHEA Grapalat" w:cs="Times New Roman"/>
                <w:iCs/>
              </w:rPr>
              <w:t>.</w:t>
            </w:r>
            <w:r w:rsidRPr="0048546C">
              <w:rPr>
                <w:rFonts w:ascii="GHEA Grapalat" w:eastAsia="Calibri" w:hAnsi="GHEA Grapalat" w:cs="Times New Roman"/>
                <w:iCs/>
              </w:rPr>
              <w:t xml:space="preserve"> </w:t>
            </w:r>
            <w:r w:rsidR="0048546C" w:rsidRPr="0048546C">
              <w:rPr>
                <w:rFonts w:ascii="GHEA Grapalat" w:eastAsia="Calibri" w:hAnsi="GHEA Grapalat" w:cs="Times New Roman"/>
                <w:iCs/>
                <w:sz w:val="20"/>
                <w:szCs w:val="20"/>
                <w:lang w:val="hy-AM"/>
              </w:rPr>
              <w:t>Արևելյան</w:t>
            </w:r>
            <w:r w:rsidR="0048546C" w:rsidRPr="0048546C">
              <w:rPr>
                <w:rFonts w:ascii="GHEA Grapalat" w:eastAsia="Calibri" w:hAnsi="GHEA Grapalat" w:cs="Times New Roman"/>
                <w:iCs/>
                <w:sz w:val="20"/>
                <w:szCs w:val="20"/>
              </w:rPr>
              <w:t xml:space="preserve"> </w:t>
            </w:r>
            <w:r w:rsidR="0048546C" w:rsidRPr="0048546C">
              <w:rPr>
                <w:rFonts w:ascii="GHEA Grapalat" w:eastAsia="Calibri" w:hAnsi="GHEA Grapalat" w:cs="Times New Roman"/>
                <w:iCs/>
                <w:sz w:val="20"/>
                <w:szCs w:val="20"/>
                <w:lang w:val="hy-AM"/>
              </w:rPr>
              <w:t xml:space="preserve">և արևմտյան </w:t>
            </w:r>
            <w:r w:rsidR="0048546C" w:rsidRPr="0048546C">
              <w:rPr>
                <w:rFonts w:ascii="GHEA Grapalat" w:eastAsia="Calibri" w:hAnsi="GHEA Grapalat" w:cs="Times New Roman"/>
                <w:iCs/>
                <w:sz w:val="20"/>
                <w:szCs w:val="20"/>
              </w:rPr>
              <w:t>կողմնորոշում</w:t>
            </w:r>
            <w:r w:rsidR="0048546C" w:rsidRPr="0048546C">
              <w:rPr>
                <w:rFonts w:ascii="GHEA Grapalat" w:eastAsia="Calibri" w:hAnsi="GHEA Grapalat" w:cs="Times New Roman"/>
                <w:iCs/>
                <w:sz w:val="20"/>
                <w:szCs w:val="20"/>
                <w:lang w:val="hy-AM"/>
              </w:rPr>
              <w:t>ների</w:t>
            </w:r>
            <w:r w:rsidR="0048546C" w:rsidRPr="0048546C">
              <w:rPr>
                <w:rFonts w:ascii="GHEA Grapalat" w:eastAsia="Calibri" w:hAnsi="GHEA Grapalat" w:cs="Times New Roman"/>
                <w:iCs/>
                <w:sz w:val="20"/>
                <w:szCs w:val="20"/>
              </w:rPr>
              <w:t xml:space="preserve">, </w:t>
            </w:r>
            <w:r w:rsidR="0048546C" w:rsidRPr="0048546C">
              <w:rPr>
                <w:rFonts w:ascii="GHEA Grapalat" w:hAnsi="GHEA Grapalat"/>
                <w:sz w:val="20"/>
                <w:szCs w:val="20"/>
              </w:rPr>
              <w:t>Վտ·ժ/մ</w:t>
            </w:r>
            <w:r w:rsidR="0048546C" w:rsidRPr="0048546C">
              <w:rPr>
                <w:rFonts w:ascii="GHEA Grapalat" w:hAnsi="GHEA Grapalat"/>
                <w:sz w:val="20"/>
                <w:szCs w:val="20"/>
                <w:vertAlign w:val="superscript"/>
              </w:rPr>
              <w:t>2</w:t>
            </w:r>
          </w:p>
        </w:tc>
        <w:tc>
          <w:tcPr>
            <w:tcW w:w="1418" w:type="dxa"/>
            <w:tcBorders>
              <w:top w:val="nil"/>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731</w:t>
            </w:r>
          </w:p>
        </w:tc>
        <w:tc>
          <w:tcPr>
            <w:tcW w:w="1276" w:type="dxa"/>
            <w:tcBorders>
              <w:top w:val="nil"/>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737</w:t>
            </w:r>
          </w:p>
        </w:tc>
        <w:tc>
          <w:tcPr>
            <w:tcW w:w="1306" w:type="dxa"/>
            <w:tcBorders>
              <w:top w:val="nil"/>
              <w:bottom w:val="nil"/>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742</w:t>
            </w:r>
          </w:p>
        </w:tc>
      </w:tr>
      <w:tr w:rsidR="002717E2" w:rsidTr="00B931E8">
        <w:trPr>
          <w:trHeight w:val="561"/>
          <w:jc w:val="center"/>
        </w:trPr>
        <w:tc>
          <w:tcPr>
            <w:tcW w:w="5655" w:type="dxa"/>
            <w:tcBorders>
              <w:top w:val="nil"/>
              <w:bottom w:val="single" w:sz="12" w:space="0" w:color="auto"/>
            </w:tcBorders>
            <w:shd w:val="clear" w:color="auto" w:fill="EAF1DD" w:themeFill="accent3" w:themeFillTint="33"/>
            <w:vAlign w:val="center"/>
          </w:tcPr>
          <w:p w:rsidR="002717E2" w:rsidRPr="0048546C" w:rsidRDefault="002717E2" w:rsidP="009B52AC">
            <w:pPr>
              <w:spacing w:before="20" w:after="20"/>
              <w:rPr>
                <w:rFonts w:ascii="GHEA Grapalat" w:eastAsia="Calibri" w:hAnsi="GHEA Grapalat" w:cs="Times New Roman"/>
                <w:iCs/>
              </w:rPr>
            </w:pPr>
            <w:r w:rsidRPr="0048546C">
              <w:rPr>
                <w:rFonts w:ascii="GHEA Grapalat" w:eastAsia="Calibri" w:hAnsi="GHEA Grapalat" w:cs="Times New Roman"/>
                <w:iCs/>
              </w:rPr>
              <w:t>4</w:t>
            </w:r>
            <w:r w:rsidR="000A47BA" w:rsidRPr="0048546C">
              <w:rPr>
                <w:rFonts w:ascii="GHEA Grapalat" w:eastAsia="Calibri" w:hAnsi="GHEA Grapalat" w:cs="Times New Roman"/>
                <w:iCs/>
              </w:rPr>
              <w:t>.</w:t>
            </w:r>
            <w:r w:rsidRPr="0048546C">
              <w:rPr>
                <w:rFonts w:ascii="GHEA Grapalat" w:eastAsia="Calibri" w:hAnsi="GHEA Grapalat" w:cs="Times New Roman"/>
                <w:iCs/>
              </w:rPr>
              <w:t xml:space="preserve"> </w:t>
            </w:r>
            <w:r w:rsidR="0048546C" w:rsidRPr="0048546C">
              <w:rPr>
                <w:rFonts w:ascii="GHEA Grapalat" w:eastAsia="Calibri" w:hAnsi="GHEA Grapalat" w:cs="Times New Roman"/>
                <w:iCs/>
                <w:sz w:val="20"/>
                <w:szCs w:val="20"/>
              </w:rPr>
              <w:t>Հ</w:t>
            </w:r>
            <w:r w:rsidR="0048546C" w:rsidRPr="0048546C">
              <w:rPr>
                <w:rFonts w:ascii="GHEA Grapalat" w:eastAsia="Calibri" w:hAnsi="GHEA Grapalat" w:cs="Times New Roman"/>
                <w:iCs/>
                <w:sz w:val="20"/>
                <w:szCs w:val="20"/>
                <w:lang w:val="hy-AM"/>
              </w:rPr>
              <w:t>յուսիսային</w:t>
            </w:r>
            <w:r w:rsidR="0048546C" w:rsidRPr="0048546C">
              <w:rPr>
                <w:rFonts w:ascii="GHEA Grapalat" w:eastAsia="Calibri" w:hAnsi="GHEA Grapalat" w:cs="Times New Roman"/>
                <w:iCs/>
                <w:sz w:val="20"/>
                <w:szCs w:val="20"/>
              </w:rPr>
              <w:t xml:space="preserve"> կողմնորոշ</w:t>
            </w:r>
            <w:r w:rsidR="0048546C" w:rsidRPr="0048546C">
              <w:rPr>
                <w:rFonts w:ascii="GHEA Grapalat" w:eastAsia="Calibri" w:hAnsi="GHEA Grapalat" w:cs="Times New Roman"/>
                <w:iCs/>
                <w:sz w:val="20"/>
                <w:szCs w:val="20"/>
                <w:lang w:val="hy-AM"/>
              </w:rPr>
              <w:t>ման</w:t>
            </w:r>
            <w:r w:rsidR="0048546C" w:rsidRPr="0048546C">
              <w:rPr>
                <w:rFonts w:ascii="GHEA Grapalat" w:eastAsia="Calibri" w:hAnsi="GHEA Grapalat" w:cs="Times New Roman"/>
                <w:iCs/>
                <w:sz w:val="20"/>
                <w:szCs w:val="20"/>
              </w:rPr>
              <w:t xml:space="preserve">, </w:t>
            </w:r>
            <w:r w:rsidR="0048546C" w:rsidRPr="0048546C">
              <w:rPr>
                <w:rFonts w:ascii="GHEA Grapalat" w:hAnsi="GHEA Grapalat"/>
                <w:sz w:val="20"/>
                <w:szCs w:val="20"/>
              </w:rPr>
              <w:t>Վտ·ժ/մ</w:t>
            </w:r>
            <w:r w:rsidR="0048546C" w:rsidRPr="0048546C">
              <w:rPr>
                <w:rFonts w:ascii="GHEA Grapalat" w:hAnsi="GHEA Grapalat"/>
                <w:sz w:val="20"/>
                <w:szCs w:val="20"/>
                <w:vertAlign w:val="superscript"/>
              </w:rPr>
              <w:t>2</w:t>
            </w:r>
          </w:p>
        </w:tc>
        <w:tc>
          <w:tcPr>
            <w:tcW w:w="1418" w:type="dxa"/>
            <w:tcBorders>
              <w:top w:val="nil"/>
              <w:bottom w:val="single" w:sz="12" w:space="0" w:color="auto"/>
            </w:tcBorders>
            <w:shd w:val="clear" w:color="auto" w:fill="auto"/>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209</w:t>
            </w:r>
          </w:p>
        </w:tc>
        <w:tc>
          <w:tcPr>
            <w:tcW w:w="1276" w:type="dxa"/>
            <w:tcBorders>
              <w:top w:val="nil"/>
              <w:bottom w:val="single" w:sz="12" w:space="0" w:color="auto"/>
            </w:tcBorders>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209</w:t>
            </w:r>
          </w:p>
        </w:tc>
        <w:tc>
          <w:tcPr>
            <w:tcW w:w="1306" w:type="dxa"/>
            <w:tcBorders>
              <w:top w:val="nil"/>
              <w:bottom w:val="single" w:sz="12" w:space="0" w:color="auto"/>
            </w:tcBorders>
            <w:vAlign w:val="center"/>
          </w:tcPr>
          <w:p w:rsidR="002717E2" w:rsidRPr="008551EE" w:rsidRDefault="002717E2" w:rsidP="009B52AC">
            <w:pPr>
              <w:spacing w:before="20" w:after="20"/>
              <w:jc w:val="center"/>
              <w:rPr>
                <w:rFonts w:ascii="GHEA Grapalat" w:eastAsia="Calibri" w:hAnsi="GHEA Grapalat" w:cs="Times New Roman"/>
                <w:iCs/>
              </w:rPr>
            </w:pPr>
            <w:r w:rsidRPr="008551EE">
              <w:rPr>
                <w:rFonts w:ascii="GHEA Grapalat" w:hAnsi="GHEA Grapalat"/>
              </w:rPr>
              <w:t>205</w:t>
            </w:r>
          </w:p>
        </w:tc>
      </w:tr>
    </w:tbl>
    <w:p w:rsidR="00002465" w:rsidRPr="00DF6DF4" w:rsidRDefault="00276C67" w:rsidP="00002465">
      <w:pPr>
        <w:shd w:val="clear" w:color="auto" w:fill="FFFFFF"/>
        <w:spacing w:before="240" w:after="120"/>
        <w:jc w:val="both"/>
        <w:rPr>
          <w:rFonts w:ascii="GHEA Grapalat" w:hAnsi="GHEA Grapalat"/>
          <w:b/>
          <w:bCs/>
        </w:rPr>
      </w:pPr>
      <w:r w:rsidRPr="00D0061A">
        <w:rPr>
          <w:rFonts w:ascii="GHEA Grapalat" w:eastAsia="Calibri" w:hAnsi="GHEA Grapalat" w:cs="Times New Roman"/>
          <w:b/>
          <w:bCs/>
          <w:lang w:val="hy-AM"/>
        </w:rPr>
        <w:t>Աղյուսակ</w:t>
      </w:r>
      <w:r w:rsidR="00FD44D1" w:rsidRPr="00DF6DF4">
        <w:rPr>
          <w:rFonts w:ascii="Calibri" w:hAnsi="Calibri" w:cs="Calibri"/>
          <w:b/>
          <w:bCs/>
        </w:rPr>
        <w:t> </w:t>
      </w:r>
      <w:r w:rsidR="00B931E8" w:rsidRPr="00DF6DF4">
        <w:rPr>
          <w:rFonts w:ascii="GHEA Grapalat" w:hAnsi="GHEA Grapalat"/>
          <w:b/>
          <w:bCs/>
        </w:rPr>
        <w:t>45</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498"/>
        <w:gridCol w:w="1985"/>
      </w:tblGrid>
      <w:tr w:rsidR="00002465" w:rsidTr="002A4EA4">
        <w:trPr>
          <w:trHeight w:val="507"/>
          <w:jc w:val="center"/>
        </w:trPr>
        <w:tc>
          <w:tcPr>
            <w:tcW w:w="7498" w:type="dxa"/>
            <w:tcBorders>
              <w:top w:val="single" w:sz="12" w:space="0" w:color="auto"/>
            </w:tcBorders>
            <w:shd w:val="clear" w:color="auto" w:fill="EAF1DD" w:themeFill="accent3" w:themeFillTint="33"/>
            <w:vAlign w:val="center"/>
          </w:tcPr>
          <w:p w:rsidR="00002465" w:rsidRPr="00AD4A67" w:rsidRDefault="00F37CD0" w:rsidP="00FA6D6F">
            <w:pPr>
              <w:spacing w:before="60" w:after="60"/>
              <w:jc w:val="center"/>
              <w:rPr>
                <w:rFonts w:ascii="GHEA Grapalat" w:eastAsia="Calibri" w:hAnsi="GHEA Grapalat" w:cs="Times New Roman"/>
                <w:iCs/>
                <w:color w:val="C00000"/>
                <w:lang w:val="hy-AM"/>
              </w:rPr>
            </w:pPr>
            <w:r w:rsidRPr="008551EE">
              <w:rPr>
                <w:rFonts w:ascii="GHEA Grapalat" w:eastAsia="Calibri" w:hAnsi="GHEA Grapalat" w:cs="Times New Roman"/>
                <w:iCs/>
              </w:rPr>
              <w:t>Շենքերի կոնստրուկցիաներ</w:t>
            </w:r>
            <w:r w:rsidR="00AD4A67" w:rsidRPr="008551EE">
              <w:rPr>
                <w:rFonts w:ascii="GHEA Grapalat" w:eastAsia="Calibri" w:hAnsi="GHEA Grapalat" w:cs="Times New Roman"/>
                <w:iCs/>
                <w:lang w:val="hy-AM"/>
              </w:rPr>
              <w:t>ը</w:t>
            </w:r>
          </w:p>
        </w:tc>
        <w:tc>
          <w:tcPr>
            <w:tcW w:w="1985" w:type="dxa"/>
            <w:tcBorders>
              <w:top w:val="single" w:sz="12" w:space="0" w:color="auto"/>
            </w:tcBorders>
            <w:shd w:val="clear" w:color="auto" w:fill="EAF1DD" w:themeFill="accent3" w:themeFillTint="33"/>
            <w:vAlign w:val="center"/>
          </w:tcPr>
          <w:p w:rsidR="00002465" w:rsidRPr="00F37CD0" w:rsidRDefault="00002465" w:rsidP="00002465">
            <w:pPr>
              <w:spacing w:before="60" w:after="60"/>
              <w:jc w:val="center"/>
              <w:rPr>
                <w:rFonts w:ascii="GHEA Grapalat" w:eastAsia="Calibri" w:hAnsi="GHEA Grapalat" w:cs="Times New Roman"/>
                <w:color w:val="C00000"/>
                <w:sz w:val="20"/>
                <w:szCs w:val="20"/>
                <w:lang w:val="hy-AM"/>
              </w:rPr>
            </w:pPr>
            <m:oMath>
              <m:r>
                <w:rPr>
                  <w:rFonts w:ascii="Cambria Math" w:hAnsi="Cambria Math"/>
                  <w:sz w:val="28"/>
                  <w:szCs w:val="28"/>
                  <w:lang w:val="en-US"/>
                </w:rPr>
                <m:t>k</m:t>
              </m:r>
            </m:oMath>
            <w:r w:rsidR="00F37CD0" w:rsidRPr="008551EE">
              <w:rPr>
                <w:rFonts w:ascii="GHEA Grapalat" w:eastAsia="Calibri" w:hAnsi="GHEA Grapalat" w:cs="Times New Roman"/>
                <w:sz w:val="28"/>
                <w:szCs w:val="28"/>
                <w:lang w:val="hy-AM"/>
              </w:rPr>
              <w:t xml:space="preserve"> </w:t>
            </w:r>
            <w:r w:rsidR="00F37CD0" w:rsidRPr="008551EE">
              <w:rPr>
                <w:rFonts w:ascii="GHEA Grapalat" w:eastAsia="Calibri" w:hAnsi="GHEA Grapalat" w:cs="Times New Roman"/>
                <w:lang w:val="hy-AM"/>
              </w:rPr>
              <w:t>գործակիցը</w:t>
            </w:r>
          </w:p>
        </w:tc>
      </w:tr>
      <w:tr w:rsidR="00002465" w:rsidTr="00DF6DF4">
        <w:trPr>
          <w:trHeight w:val="566"/>
          <w:jc w:val="center"/>
        </w:trPr>
        <w:tc>
          <w:tcPr>
            <w:tcW w:w="7498" w:type="dxa"/>
            <w:tcBorders>
              <w:top w:val="single" w:sz="4" w:space="0" w:color="auto"/>
              <w:bottom w:val="single" w:sz="4" w:space="0" w:color="auto"/>
            </w:tcBorders>
            <w:shd w:val="clear" w:color="auto" w:fill="auto"/>
            <w:vAlign w:val="center"/>
          </w:tcPr>
          <w:p w:rsidR="00002465" w:rsidRPr="008551EE" w:rsidRDefault="002C53C5" w:rsidP="00FA6D6F">
            <w:pPr>
              <w:rPr>
                <w:rFonts w:ascii="GHEA Grapalat" w:eastAsia="Calibri" w:hAnsi="GHEA Grapalat" w:cs="Times New Roman"/>
                <w:iCs/>
                <w:color w:val="C00000"/>
                <w:lang w:val="hy-AM"/>
              </w:rPr>
            </w:pPr>
            <w:r w:rsidRPr="008551EE">
              <w:rPr>
                <w:rFonts w:ascii="GHEA Grapalat" w:eastAsia="Calibri" w:hAnsi="GHEA Grapalat" w:cs="Times New Roman"/>
                <w:iCs/>
                <w:lang w:val="en-US"/>
              </w:rPr>
              <w:t>1</w:t>
            </w:r>
            <w:r w:rsidR="000A47BA" w:rsidRPr="008551EE">
              <w:rPr>
                <w:rFonts w:ascii="GHEA Grapalat" w:eastAsia="Calibri" w:hAnsi="GHEA Grapalat" w:cs="Times New Roman"/>
                <w:iCs/>
                <w:lang w:val="en-US"/>
              </w:rPr>
              <w:t>.</w:t>
            </w:r>
            <w:r w:rsidRPr="008551EE">
              <w:rPr>
                <w:rFonts w:ascii="GHEA Grapalat" w:eastAsia="Calibri" w:hAnsi="GHEA Grapalat" w:cs="Times New Roman"/>
                <w:iCs/>
                <w:lang w:val="en-US"/>
              </w:rPr>
              <w:t xml:space="preserve"> </w:t>
            </w:r>
            <w:r w:rsidR="00F37CD0" w:rsidRPr="008551EE">
              <w:rPr>
                <w:rFonts w:ascii="GHEA Grapalat" w:eastAsia="Calibri" w:hAnsi="GHEA Grapalat" w:cs="Times New Roman"/>
                <w:iCs/>
                <w:lang w:val="hy-AM"/>
              </w:rPr>
              <w:t>Մետաղե</w:t>
            </w:r>
          </w:p>
        </w:tc>
        <w:tc>
          <w:tcPr>
            <w:tcW w:w="1985" w:type="dxa"/>
            <w:tcBorders>
              <w:top w:val="single" w:sz="4" w:space="0" w:color="auto"/>
              <w:bottom w:val="single" w:sz="4" w:space="0" w:color="auto"/>
            </w:tcBorders>
            <w:vAlign w:val="center"/>
          </w:tcPr>
          <w:p w:rsidR="00002465" w:rsidRPr="008551EE" w:rsidRDefault="00002465" w:rsidP="00FA6D6F">
            <w:pPr>
              <w:jc w:val="center"/>
              <w:rPr>
                <w:rFonts w:ascii="GHEA Grapalat" w:eastAsia="Calibri" w:hAnsi="GHEA Grapalat" w:cs="Sylfaen"/>
                <w:lang w:val="en-US"/>
              </w:rPr>
            </w:pPr>
            <w:r w:rsidRPr="008551EE">
              <w:rPr>
                <w:rFonts w:ascii="GHEA Grapalat" w:eastAsia="Calibri" w:hAnsi="GHEA Grapalat" w:cs="Times New Roman"/>
                <w:lang w:val="en-US"/>
              </w:rPr>
              <w:t>0,7</w:t>
            </w:r>
          </w:p>
        </w:tc>
      </w:tr>
      <w:tr w:rsidR="00002465" w:rsidTr="002A4EA4">
        <w:trPr>
          <w:trHeight w:val="385"/>
          <w:jc w:val="center"/>
        </w:trPr>
        <w:tc>
          <w:tcPr>
            <w:tcW w:w="7498" w:type="dxa"/>
            <w:tcBorders>
              <w:top w:val="single" w:sz="4" w:space="0" w:color="auto"/>
              <w:bottom w:val="nil"/>
            </w:tcBorders>
            <w:shd w:val="clear" w:color="auto" w:fill="auto"/>
            <w:vAlign w:val="center"/>
          </w:tcPr>
          <w:p w:rsidR="00002465" w:rsidRPr="008551EE" w:rsidRDefault="002C53C5" w:rsidP="00FA6D6F">
            <w:pPr>
              <w:rPr>
                <w:rFonts w:ascii="GHEA Grapalat" w:eastAsia="Calibri" w:hAnsi="GHEA Grapalat" w:cs="Times New Roman"/>
                <w:iCs/>
                <w:color w:val="C00000"/>
                <w:lang w:val="hy-AM"/>
              </w:rPr>
            </w:pPr>
            <w:r w:rsidRPr="008551EE">
              <w:rPr>
                <w:rFonts w:ascii="GHEA Grapalat" w:eastAsia="Calibri" w:hAnsi="GHEA Grapalat" w:cs="Times New Roman"/>
                <w:iCs/>
              </w:rPr>
              <w:t>2</w:t>
            </w:r>
            <w:r w:rsidR="000A47BA" w:rsidRPr="008551EE">
              <w:rPr>
                <w:rFonts w:ascii="GHEA Grapalat" w:eastAsia="Calibri" w:hAnsi="GHEA Grapalat" w:cs="Times New Roman"/>
                <w:iCs/>
              </w:rPr>
              <w:t>.</w:t>
            </w:r>
            <w:r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Երկաթբետոնե</w:t>
            </w:r>
            <w:r w:rsidR="0000246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բետոնե</w:t>
            </w:r>
            <w:r w:rsidR="0000246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ամրանաքարե</w:t>
            </w:r>
            <w:r w:rsidR="0000246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և</w:t>
            </w:r>
            <w:r w:rsidR="0000246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քարե</w:t>
            </w:r>
            <w:r w:rsidR="0014757A" w:rsidRPr="008551EE">
              <w:rPr>
                <w:rFonts w:ascii="GHEA Grapalat" w:eastAsia="Calibri" w:hAnsi="GHEA Grapalat" w:cs="Times New Roman"/>
                <w:iCs/>
                <w:lang w:val="hy-AM"/>
              </w:rPr>
              <w:t>՝</w:t>
            </w:r>
          </w:p>
        </w:tc>
        <w:tc>
          <w:tcPr>
            <w:tcW w:w="1985" w:type="dxa"/>
            <w:tcBorders>
              <w:top w:val="single" w:sz="4" w:space="0" w:color="auto"/>
              <w:bottom w:val="nil"/>
            </w:tcBorders>
            <w:vAlign w:val="center"/>
          </w:tcPr>
          <w:p w:rsidR="00002465" w:rsidRPr="008551EE" w:rsidRDefault="00002465" w:rsidP="00FA6D6F">
            <w:pPr>
              <w:jc w:val="center"/>
              <w:rPr>
                <w:rFonts w:ascii="GHEA Grapalat" w:eastAsia="Calibri" w:hAnsi="GHEA Grapalat" w:cs="Sylfaen"/>
              </w:rPr>
            </w:pPr>
          </w:p>
        </w:tc>
      </w:tr>
      <w:tr w:rsidR="00002465" w:rsidTr="00DF6DF4">
        <w:trPr>
          <w:trHeight w:val="463"/>
          <w:jc w:val="center"/>
        </w:trPr>
        <w:tc>
          <w:tcPr>
            <w:tcW w:w="7498" w:type="dxa"/>
            <w:tcBorders>
              <w:top w:val="nil"/>
              <w:bottom w:val="nil"/>
            </w:tcBorders>
            <w:shd w:val="clear" w:color="auto" w:fill="auto"/>
            <w:vAlign w:val="center"/>
          </w:tcPr>
          <w:p w:rsidR="00002465" w:rsidRPr="008551EE" w:rsidRDefault="00F37CD0" w:rsidP="00FA6D6F">
            <w:pPr>
              <w:ind w:left="589"/>
              <w:rPr>
                <w:rFonts w:ascii="GHEA Grapalat" w:eastAsia="Calibri" w:hAnsi="GHEA Grapalat" w:cs="Times New Roman"/>
                <w:iCs/>
                <w:lang w:val="hy-AM"/>
              </w:rPr>
            </w:pPr>
            <w:r w:rsidRPr="008551EE">
              <w:rPr>
                <w:rFonts w:ascii="GHEA Grapalat" w:eastAsia="Calibri" w:hAnsi="GHEA Grapalat" w:cs="Times New Roman"/>
                <w:iCs/>
                <w:lang w:val="hy-AM"/>
              </w:rPr>
              <w:t>ա</w:t>
            </w:r>
            <w:r w:rsidR="002C53C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մինչև</w:t>
            </w:r>
            <w:r w:rsidR="00002465" w:rsidRPr="008551EE">
              <w:rPr>
                <w:rFonts w:ascii="GHEA Grapalat" w:eastAsia="Calibri" w:hAnsi="GHEA Grapalat" w:cs="Times New Roman"/>
                <w:iCs/>
              </w:rPr>
              <w:t xml:space="preserve"> 15</w:t>
            </w:r>
            <w:r w:rsidR="002C53C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սմ</w:t>
            </w:r>
            <w:r w:rsidR="0014757A" w:rsidRPr="008551EE">
              <w:rPr>
                <w:rFonts w:ascii="GHEA Grapalat" w:eastAsia="Calibri" w:hAnsi="GHEA Grapalat" w:cs="Times New Roman"/>
                <w:iCs/>
                <w:lang w:val="hy-AM"/>
              </w:rPr>
              <w:t xml:space="preserve"> հաստությամբ</w:t>
            </w:r>
          </w:p>
        </w:tc>
        <w:tc>
          <w:tcPr>
            <w:tcW w:w="1985" w:type="dxa"/>
            <w:tcBorders>
              <w:top w:val="nil"/>
              <w:bottom w:val="nil"/>
            </w:tcBorders>
            <w:vAlign w:val="center"/>
          </w:tcPr>
          <w:p w:rsidR="00002465" w:rsidRPr="008551EE" w:rsidRDefault="00002465" w:rsidP="00FA6D6F">
            <w:pPr>
              <w:jc w:val="center"/>
              <w:rPr>
                <w:rFonts w:ascii="GHEA Grapalat" w:eastAsia="Calibri" w:hAnsi="GHEA Grapalat" w:cs="Sylfaen"/>
                <w:lang w:val="en-US"/>
              </w:rPr>
            </w:pPr>
            <w:r w:rsidRPr="008551EE">
              <w:rPr>
                <w:rFonts w:ascii="GHEA Grapalat" w:eastAsia="Calibri" w:hAnsi="GHEA Grapalat" w:cs="Times New Roman"/>
                <w:lang w:val="en-US"/>
              </w:rPr>
              <w:t>0,6</w:t>
            </w:r>
          </w:p>
        </w:tc>
      </w:tr>
      <w:tr w:rsidR="00002465" w:rsidTr="00DF6DF4">
        <w:trPr>
          <w:trHeight w:val="427"/>
          <w:jc w:val="center"/>
        </w:trPr>
        <w:tc>
          <w:tcPr>
            <w:tcW w:w="7498" w:type="dxa"/>
            <w:tcBorders>
              <w:top w:val="nil"/>
              <w:bottom w:val="nil"/>
            </w:tcBorders>
            <w:shd w:val="clear" w:color="auto" w:fill="auto"/>
            <w:vAlign w:val="center"/>
          </w:tcPr>
          <w:p w:rsidR="00002465" w:rsidRPr="008551EE" w:rsidRDefault="00F37CD0" w:rsidP="00FA6D6F">
            <w:pPr>
              <w:ind w:left="589"/>
              <w:rPr>
                <w:rFonts w:ascii="GHEA Grapalat" w:eastAsia="Calibri" w:hAnsi="GHEA Grapalat" w:cs="Times New Roman"/>
                <w:iCs/>
                <w:lang w:val="hy-AM"/>
              </w:rPr>
            </w:pPr>
            <w:r w:rsidRPr="008551EE">
              <w:rPr>
                <w:rFonts w:ascii="GHEA Grapalat" w:eastAsia="Calibri" w:hAnsi="GHEA Grapalat" w:cs="Times New Roman"/>
                <w:iCs/>
                <w:lang w:val="hy-AM"/>
              </w:rPr>
              <w:t>բ</w:t>
            </w:r>
            <w:r w:rsidR="002C53C5" w:rsidRPr="008551EE">
              <w:rPr>
                <w:rFonts w:ascii="GHEA Grapalat" w:eastAsia="Calibri" w:hAnsi="GHEA Grapalat" w:cs="Times New Roman"/>
                <w:iCs/>
              </w:rPr>
              <w:t xml:space="preserve">) </w:t>
            </w:r>
            <w:r w:rsidR="00002465" w:rsidRPr="008551EE">
              <w:rPr>
                <w:rFonts w:ascii="GHEA Grapalat" w:eastAsia="Calibri" w:hAnsi="GHEA Grapalat" w:cs="Times New Roman"/>
                <w:iCs/>
              </w:rPr>
              <w:t>15</w:t>
            </w:r>
            <w:r w:rsidR="001260BA" w:rsidRPr="008551EE">
              <w:rPr>
                <w:rFonts w:ascii="GHEA Grapalat" w:eastAsia="Calibri" w:hAnsi="GHEA Grapalat" w:cs="Times New Roman"/>
                <w:iCs/>
                <w:lang w:val="hy-AM"/>
              </w:rPr>
              <w:t>-ից</w:t>
            </w:r>
            <w:r w:rsidR="0000246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մինչև</w:t>
            </w:r>
            <w:r w:rsidR="00002465" w:rsidRPr="008551EE">
              <w:rPr>
                <w:rFonts w:ascii="GHEA Grapalat" w:eastAsia="Calibri" w:hAnsi="GHEA Grapalat" w:cs="Times New Roman"/>
                <w:iCs/>
              </w:rPr>
              <w:t xml:space="preserve"> 39</w:t>
            </w:r>
            <w:r w:rsidR="002C53C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սմ</w:t>
            </w:r>
            <w:r w:rsidR="0014757A" w:rsidRPr="008551EE">
              <w:rPr>
                <w:rFonts w:ascii="GHEA Grapalat" w:eastAsia="Calibri" w:hAnsi="GHEA Grapalat" w:cs="Times New Roman"/>
                <w:iCs/>
                <w:lang w:val="hy-AM"/>
              </w:rPr>
              <w:t xml:space="preserve"> հաստությամբ</w:t>
            </w:r>
          </w:p>
        </w:tc>
        <w:tc>
          <w:tcPr>
            <w:tcW w:w="1985" w:type="dxa"/>
            <w:tcBorders>
              <w:top w:val="nil"/>
              <w:bottom w:val="nil"/>
            </w:tcBorders>
            <w:vAlign w:val="center"/>
          </w:tcPr>
          <w:p w:rsidR="00002465" w:rsidRPr="008551EE" w:rsidRDefault="00002465" w:rsidP="00FA6D6F">
            <w:pPr>
              <w:jc w:val="center"/>
              <w:rPr>
                <w:rFonts w:ascii="GHEA Grapalat" w:eastAsia="Calibri" w:hAnsi="GHEA Grapalat" w:cs="Sylfaen"/>
                <w:lang w:val="en-US"/>
              </w:rPr>
            </w:pPr>
            <w:r w:rsidRPr="008551EE">
              <w:rPr>
                <w:rFonts w:ascii="GHEA Grapalat" w:eastAsia="Calibri" w:hAnsi="GHEA Grapalat" w:cs="Times New Roman"/>
                <w:lang w:val="en-US"/>
              </w:rPr>
              <w:t>0,4</w:t>
            </w:r>
          </w:p>
        </w:tc>
      </w:tr>
      <w:tr w:rsidR="00002465" w:rsidTr="00DF6DF4">
        <w:trPr>
          <w:trHeight w:val="419"/>
          <w:jc w:val="center"/>
        </w:trPr>
        <w:tc>
          <w:tcPr>
            <w:tcW w:w="7498" w:type="dxa"/>
            <w:tcBorders>
              <w:top w:val="nil"/>
              <w:bottom w:val="single" w:sz="12" w:space="0" w:color="auto"/>
            </w:tcBorders>
            <w:shd w:val="clear" w:color="auto" w:fill="auto"/>
            <w:vAlign w:val="center"/>
          </w:tcPr>
          <w:p w:rsidR="00002465" w:rsidRPr="008551EE" w:rsidRDefault="00F37CD0" w:rsidP="00FA6D6F">
            <w:pPr>
              <w:ind w:left="589"/>
              <w:rPr>
                <w:rFonts w:ascii="GHEA Grapalat" w:eastAsia="Calibri" w:hAnsi="GHEA Grapalat" w:cs="Times New Roman"/>
                <w:iCs/>
                <w:lang w:val="hy-AM"/>
              </w:rPr>
            </w:pPr>
            <w:r w:rsidRPr="008551EE">
              <w:rPr>
                <w:rFonts w:ascii="GHEA Grapalat" w:eastAsia="Calibri" w:hAnsi="GHEA Grapalat" w:cs="Times New Roman"/>
                <w:iCs/>
                <w:lang w:val="hy-AM"/>
              </w:rPr>
              <w:t>գ</w:t>
            </w:r>
            <w:r w:rsidR="002C53C5" w:rsidRPr="008551EE">
              <w:rPr>
                <w:rFonts w:ascii="GHEA Grapalat" w:eastAsia="Calibri" w:hAnsi="GHEA Grapalat" w:cs="Times New Roman"/>
                <w:iCs/>
              </w:rPr>
              <w:t xml:space="preserve">) </w:t>
            </w:r>
            <w:r w:rsidR="00002465" w:rsidRPr="008551EE">
              <w:rPr>
                <w:rFonts w:ascii="GHEA Grapalat" w:eastAsia="Calibri" w:hAnsi="GHEA Grapalat" w:cs="Times New Roman"/>
                <w:iCs/>
              </w:rPr>
              <w:t>40</w:t>
            </w:r>
            <w:r w:rsidR="002C53C5" w:rsidRPr="008551EE">
              <w:rPr>
                <w:rFonts w:ascii="GHEA Grapalat" w:eastAsia="Calibri" w:hAnsi="GHEA Grapalat" w:cs="Times New Roman"/>
                <w:iCs/>
              </w:rPr>
              <w:t xml:space="preserve"> </w:t>
            </w:r>
            <w:r w:rsidR="001260BA" w:rsidRPr="008551EE">
              <w:rPr>
                <w:rFonts w:ascii="GHEA Grapalat" w:eastAsia="Calibri" w:hAnsi="GHEA Grapalat" w:cs="Times New Roman"/>
                <w:iCs/>
                <w:lang w:val="hy-AM"/>
              </w:rPr>
              <w:t>սմ-ից ավելի մեծ</w:t>
            </w:r>
            <w:r w:rsidR="0014757A" w:rsidRPr="008551EE">
              <w:rPr>
                <w:rFonts w:ascii="GHEA Grapalat" w:eastAsia="Calibri" w:hAnsi="GHEA Grapalat" w:cs="Times New Roman"/>
                <w:iCs/>
                <w:lang w:val="hy-AM"/>
              </w:rPr>
              <w:t xml:space="preserve"> հաստությամբ</w:t>
            </w:r>
          </w:p>
        </w:tc>
        <w:tc>
          <w:tcPr>
            <w:tcW w:w="1985" w:type="dxa"/>
            <w:tcBorders>
              <w:top w:val="nil"/>
              <w:bottom w:val="single" w:sz="12" w:space="0" w:color="auto"/>
            </w:tcBorders>
            <w:vAlign w:val="center"/>
          </w:tcPr>
          <w:p w:rsidR="00002465" w:rsidRPr="008551EE" w:rsidRDefault="00002465" w:rsidP="00FA6D6F">
            <w:pPr>
              <w:jc w:val="center"/>
              <w:rPr>
                <w:rFonts w:ascii="GHEA Grapalat" w:eastAsia="Calibri" w:hAnsi="GHEA Grapalat" w:cs="Sylfaen"/>
                <w:lang w:val="en-US"/>
              </w:rPr>
            </w:pPr>
            <w:r w:rsidRPr="008551EE">
              <w:rPr>
                <w:rFonts w:ascii="GHEA Grapalat" w:eastAsia="Calibri" w:hAnsi="GHEA Grapalat" w:cs="Times New Roman"/>
                <w:lang w:val="en-US"/>
              </w:rPr>
              <w:t>0,3</w:t>
            </w:r>
          </w:p>
        </w:tc>
      </w:tr>
    </w:tbl>
    <w:p w:rsidR="002C53C5" w:rsidRDefault="002C53C5" w:rsidP="002C53C5">
      <w:pPr>
        <w:shd w:val="clear" w:color="auto" w:fill="FFFFFF"/>
        <w:spacing w:after="0"/>
        <w:ind w:right="567" w:firstLine="567"/>
        <w:jc w:val="both"/>
        <w:rPr>
          <w:rFonts w:ascii="GHEA Grapalat" w:hAnsi="GHEA Grapalat"/>
          <w:b/>
          <w:bCs/>
          <w:highlight w:val="cyan"/>
        </w:rPr>
      </w:pPr>
    </w:p>
    <w:p w:rsidR="00262B01" w:rsidRPr="0048546C" w:rsidRDefault="00FD44D1" w:rsidP="00EC1A42">
      <w:pPr>
        <w:shd w:val="clear" w:color="auto" w:fill="FFFFFF"/>
        <w:spacing w:after="0"/>
        <w:ind w:right="-2" w:firstLine="567"/>
        <w:jc w:val="both"/>
        <w:rPr>
          <w:rFonts w:ascii="GHEA Grapalat" w:hAnsi="GHEA Grapalat"/>
        </w:rPr>
      </w:pPr>
      <w:r w:rsidRPr="0048546C">
        <w:rPr>
          <w:rFonts w:ascii="GHEA Grapalat" w:hAnsi="GHEA Grapalat"/>
          <w:b/>
          <w:bCs/>
        </w:rPr>
        <w:t>271.</w:t>
      </w:r>
      <w:r w:rsidR="0048546C">
        <w:rPr>
          <w:rFonts w:ascii="Calibri" w:hAnsi="Calibri" w:cs="Calibri"/>
          <w:lang w:val="en-US"/>
        </w:rPr>
        <w:t> </w:t>
      </w:r>
      <w:r w:rsidR="0048546C">
        <w:rPr>
          <w:rFonts w:ascii="GHEA Grapalat" w:hAnsi="GHEA Grapalat"/>
          <w:lang w:val="hy-AM"/>
        </w:rPr>
        <w:t>Համաձայն</w:t>
      </w:r>
      <w:r w:rsidR="0048546C" w:rsidRPr="0048546C">
        <w:rPr>
          <w:rFonts w:ascii="GHEA Grapalat" w:hAnsi="GHEA Grapalat"/>
          <w:lang w:val="hy-AM"/>
        </w:rPr>
        <w:t xml:space="preserve"> աղյուսակ 46-ի ջերմակծկումային կարանների միջև առավելագույն հեռավորության որոշման ժամանակ անհրաժեշտ է հաշվի առնել հետևյալ դրույթները</w:t>
      </w:r>
      <w:r w:rsidR="0048546C" w:rsidRPr="0048546C">
        <w:rPr>
          <w:rFonts w:ascii="GHEA Grapalat" w:hAnsi="GHEA Grapalat"/>
        </w:rPr>
        <w:t>.</w:t>
      </w:r>
    </w:p>
    <w:p w:rsidR="00262B01" w:rsidRPr="00F4270C" w:rsidRDefault="00262B01" w:rsidP="00EC1A42">
      <w:pPr>
        <w:shd w:val="clear" w:color="auto" w:fill="FFFFFF"/>
        <w:spacing w:after="0"/>
        <w:ind w:left="851" w:right="-2" w:hanging="284"/>
        <w:jc w:val="both"/>
        <w:rPr>
          <w:rFonts w:ascii="GHEA Grapalat" w:hAnsi="GHEA Grapalat"/>
          <w:color w:val="C00000"/>
        </w:rPr>
      </w:pPr>
      <w:r w:rsidRPr="00F738B1">
        <w:rPr>
          <w:rFonts w:ascii="GHEA Grapalat" w:hAnsi="GHEA Grapalat"/>
        </w:rPr>
        <w:t>1)</w:t>
      </w:r>
      <w:r w:rsidR="0047476A" w:rsidRPr="00F738B1">
        <w:rPr>
          <w:rFonts w:ascii="Calibri" w:hAnsi="Calibri" w:cs="Calibri"/>
        </w:rPr>
        <w:t> </w:t>
      </w:r>
      <w:r w:rsidR="0048546C" w:rsidRPr="0048546C">
        <w:rPr>
          <w:rFonts w:ascii="GHEA Grapalat" w:hAnsi="GHEA Grapalat"/>
          <w:lang w:val="hy-AM"/>
        </w:rPr>
        <w:t>Պողպատե կոնստրուկցիաների համար ջերմակծկումային կարանները համատեղվում են սեյսմիկ կարանների հետ, այսինքն ջերմակծկումային կարանների միջև ընկած հեռավորություններն ընդունվում են ՀՀՇՆ</w:t>
      </w:r>
      <w:r w:rsidR="0048546C">
        <w:rPr>
          <w:rFonts w:ascii="Calibri" w:hAnsi="Calibri" w:cs="Calibri"/>
          <w:lang w:val="hy-AM"/>
        </w:rPr>
        <w:t> </w:t>
      </w:r>
      <w:r w:rsidR="0048546C" w:rsidRPr="0048546C">
        <w:rPr>
          <w:rFonts w:ascii="GHEA Grapalat" w:hAnsi="GHEA Grapalat"/>
          <w:lang w:val="hy-AM"/>
        </w:rPr>
        <w:t>53-01</w:t>
      </w:r>
      <w:r w:rsidR="000E7BEE">
        <w:rPr>
          <w:rFonts w:ascii="GHEA Grapalat" w:hAnsi="GHEA Grapalat"/>
          <w:lang w:val="hy-AM"/>
        </w:rPr>
        <w:t xml:space="preserve"> շինարարական նորմեր</w:t>
      </w:r>
      <w:r w:rsidR="0048546C" w:rsidRPr="0048546C">
        <w:rPr>
          <w:rFonts w:ascii="GHEA Grapalat" w:hAnsi="GHEA Grapalat"/>
          <w:lang w:val="hy-AM"/>
        </w:rPr>
        <w:t>ով ընդունված հատվածամասի երկարությանը հավասար, եթե ջերմային բլոկի սահմաններում մեկ հարթության մեջ այդ ջերմային բլոկի մեջտեղում տեղակայված է կապ, կամ եթե այդ նույն հատվածամասում տեղադրված են երկու կամ ավելի կապեր, ընդ որում, այդ կապերի առանցքների միջև եղած հեռավորությունը չպետք է գերազանցի. շենքերի համար՝ 40 մ, և բաց էստակադների համար՝ 25 մ:</w:t>
      </w:r>
    </w:p>
    <w:p w:rsidR="00262B01" w:rsidRPr="00F4270C" w:rsidRDefault="00262B01" w:rsidP="00EC1A42">
      <w:pPr>
        <w:shd w:val="clear" w:color="auto" w:fill="FFFFFF"/>
        <w:spacing w:after="0"/>
        <w:ind w:left="851" w:right="-2" w:hanging="284"/>
        <w:jc w:val="both"/>
        <w:rPr>
          <w:rFonts w:ascii="GHEA Grapalat" w:hAnsi="GHEA Grapalat"/>
          <w:color w:val="C00000"/>
        </w:rPr>
      </w:pPr>
      <w:r w:rsidRPr="00F738B1">
        <w:rPr>
          <w:rFonts w:ascii="GHEA Grapalat" w:hAnsi="GHEA Grapalat"/>
        </w:rPr>
        <w:t>2)</w:t>
      </w:r>
      <w:r w:rsidR="0047476A" w:rsidRPr="00F738B1">
        <w:rPr>
          <w:rFonts w:ascii="Calibri" w:hAnsi="Calibri" w:cs="Calibri"/>
        </w:rPr>
        <w:t> </w:t>
      </w:r>
      <w:r w:rsidR="0048546C" w:rsidRPr="0048546C">
        <w:rPr>
          <w:rFonts w:ascii="GHEA Grapalat" w:hAnsi="GHEA Grapalat"/>
          <w:lang w:val="hy-AM"/>
        </w:rPr>
        <w:t>Երկաթբետոնե կոնստրուկցիաների համար, որոնց ներսում հաշվարկային ջերմաստիճանը չի գերազանցում 50°C-ը, ջերմակծկումային կարանների միջև հեռավորությունները, երբ տարվա ամենաշոգ ամսին արտաքին օդի խոնավությունը 40%-ից ցածր է, նվազեցվում են 20%-ով:</w:t>
      </w:r>
    </w:p>
    <w:p w:rsidR="00262B01" w:rsidRPr="00F4270C" w:rsidRDefault="00262B01" w:rsidP="00EC1A42">
      <w:pPr>
        <w:shd w:val="clear" w:color="auto" w:fill="FFFFFF"/>
        <w:spacing w:after="0"/>
        <w:ind w:left="851" w:right="-2" w:hanging="284"/>
        <w:jc w:val="both"/>
        <w:rPr>
          <w:rFonts w:ascii="GHEA Grapalat" w:hAnsi="GHEA Grapalat"/>
          <w:color w:val="C00000"/>
        </w:rPr>
      </w:pPr>
      <w:r w:rsidRPr="00F738B1">
        <w:rPr>
          <w:rFonts w:ascii="GHEA Grapalat" w:hAnsi="GHEA Grapalat"/>
        </w:rPr>
        <w:t>3</w:t>
      </w:r>
      <w:r w:rsidRPr="0048546C">
        <w:rPr>
          <w:rFonts w:ascii="GHEA Grapalat" w:hAnsi="GHEA Grapalat"/>
        </w:rPr>
        <w:t>)</w:t>
      </w:r>
      <w:r w:rsidR="0047476A" w:rsidRPr="0048546C">
        <w:rPr>
          <w:rFonts w:ascii="Calibri" w:hAnsi="Calibri" w:cs="Calibri"/>
        </w:rPr>
        <w:t> </w:t>
      </w:r>
      <w:r w:rsidR="0048546C" w:rsidRPr="0048546C">
        <w:rPr>
          <w:rFonts w:ascii="GHEA Grapalat" w:hAnsi="GHEA Grapalat"/>
          <w:lang w:val="hy-AM"/>
        </w:rPr>
        <w:t>Սյուների բարձրությունը որոշվում է. միահարկ շենքերի համար – հիմքի շուրթից մինչև ենթաամբարձիչային հեծանների տակը, իսկ դրանց բացակայության դեպքում՝ մինչև ֆերմաների կամ ծածկի հեծանների տակը, բազմահարկ շենքերի համար – հիմքի շուրթից մինչև առաջին հարկի հեծանների տակը:</w:t>
      </w:r>
    </w:p>
    <w:p w:rsidR="00EC1A42" w:rsidRPr="0048546C" w:rsidRDefault="00262B01" w:rsidP="0048546C">
      <w:pPr>
        <w:shd w:val="clear" w:color="auto" w:fill="FFFFFF"/>
        <w:spacing w:after="120"/>
        <w:ind w:left="851" w:right="-2" w:hanging="284"/>
        <w:jc w:val="both"/>
        <w:rPr>
          <w:rFonts w:ascii="GHEA Grapalat" w:hAnsi="GHEA Grapalat"/>
          <w:color w:val="C00000"/>
        </w:rPr>
      </w:pPr>
      <w:r w:rsidRPr="00F738B1">
        <w:rPr>
          <w:rFonts w:ascii="GHEA Grapalat" w:hAnsi="GHEA Grapalat"/>
        </w:rPr>
        <w:t>4)</w:t>
      </w:r>
      <w:r w:rsidR="0047476A" w:rsidRPr="00F738B1">
        <w:rPr>
          <w:rFonts w:ascii="Calibri" w:hAnsi="Calibri" w:cs="Calibri"/>
        </w:rPr>
        <w:t> </w:t>
      </w:r>
      <w:r w:rsidR="0048546C" w:rsidRPr="0048546C">
        <w:rPr>
          <w:rFonts w:ascii="GHEA Grapalat" w:hAnsi="GHEA Grapalat"/>
          <w:lang w:val="hy-AM"/>
        </w:rPr>
        <w:t>Ջերմակծկումային կարանների միջև հեռավորությունները ՝ ծավալների ներսում 70°C, 120°C, 300°C, 500°C և 1000°C հաշվարկային ջերմաստիճան ունեցով ջերմային ագրեգատներում և կառուցվածքներում նվազեցվում են համապատասխանաբար 20%, 40%, 60%, 70% և 90%-ներով:</w:t>
      </w:r>
      <w:r w:rsidR="00EC1A42">
        <w:rPr>
          <w:rFonts w:ascii="GHEA Grapalat" w:eastAsia="Calibri" w:hAnsi="GHEA Grapalat" w:cs="Times New Roman"/>
          <w:b/>
          <w:bCs/>
          <w:lang w:val="hy-AM"/>
        </w:rPr>
        <w:br w:type="page"/>
      </w:r>
    </w:p>
    <w:p w:rsidR="00EC1A42" w:rsidRDefault="00EC1A42" w:rsidP="0048546C">
      <w:pPr>
        <w:shd w:val="clear" w:color="auto" w:fill="FFFFFF"/>
        <w:spacing w:after="0" w:line="120" w:lineRule="auto"/>
        <w:jc w:val="both"/>
        <w:rPr>
          <w:rFonts w:ascii="GHEA Grapalat" w:eastAsia="Calibri" w:hAnsi="GHEA Grapalat" w:cs="Times New Roman"/>
          <w:b/>
          <w:bCs/>
          <w:lang w:val="hy-AM"/>
        </w:rPr>
      </w:pPr>
    </w:p>
    <w:p w:rsidR="00B931E8" w:rsidRPr="00DF6DF4" w:rsidRDefault="00276C67" w:rsidP="0048546C">
      <w:pPr>
        <w:shd w:val="clear" w:color="auto" w:fill="FFFFFF"/>
        <w:spacing w:after="120" w:line="240" w:lineRule="auto"/>
        <w:jc w:val="both"/>
        <w:rPr>
          <w:rFonts w:ascii="GHEA Grapalat" w:hAnsi="GHEA Grapalat"/>
          <w:b/>
          <w:bCs/>
        </w:rPr>
      </w:pPr>
      <w:r w:rsidRPr="00D0061A">
        <w:rPr>
          <w:rFonts w:ascii="GHEA Grapalat" w:eastAsia="Calibri" w:hAnsi="GHEA Grapalat" w:cs="Times New Roman"/>
          <w:b/>
          <w:bCs/>
          <w:lang w:val="hy-AM"/>
        </w:rPr>
        <w:t>Աղյուսակ</w:t>
      </w:r>
      <w:r w:rsidR="00B931E8" w:rsidRPr="00DF6DF4">
        <w:rPr>
          <w:rFonts w:ascii="GHEA Grapalat" w:hAnsi="GHEA Grapalat"/>
          <w:b/>
          <w:bCs/>
        </w:rPr>
        <w:t xml:space="preserve"> </w:t>
      </w:r>
      <w:r w:rsidR="00FD44D1" w:rsidRPr="00DF6DF4">
        <w:rPr>
          <w:rFonts w:ascii="GHEA Grapalat" w:hAnsi="GHEA Grapalat"/>
          <w:b/>
          <w:bCs/>
        </w:rPr>
        <w:t>46</w:t>
      </w:r>
    </w:p>
    <w:tbl>
      <w:tblPr>
        <w:tblStyle w:val="TableGrid"/>
        <w:tblW w:w="9624" w:type="dxa"/>
        <w:tblBorders>
          <w:top w:val="single" w:sz="12" w:space="0" w:color="auto"/>
          <w:left w:val="single" w:sz="12" w:space="0" w:color="auto"/>
          <w:bottom w:val="single" w:sz="12" w:space="0" w:color="auto"/>
          <w:right w:val="single" w:sz="12" w:space="0" w:color="auto"/>
        </w:tblBorders>
        <w:tblLayout w:type="fixed"/>
        <w:tblLook w:val="04A0"/>
      </w:tblPr>
      <w:tblGrid>
        <w:gridCol w:w="3954"/>
        <w:gridCol w:w="1843"/>
        <w:gridCol w:w="1985"/>
        <w:gridCol w:w="1842"/>
      </w:tblGrid>
      <w:tr w:rsidR="00B931E8" w:rsidTr="008551EE">
        <w:trPr>
          <w:trHeight w:val="976"/>
        </w:trPr>
        <w:tc>
          <w:tcPr>
            <w:tcW w:w="3954" w:type="dxa"/>
            <w:vMerge w:val="restart"/>
            <w:tcBorders>
              <w:top w:val="single" w:sz="12" w:space="0" w:color="auto"/>
            </w:tcBorders>
            <w:shd w:val="clear" w:color="auto" w:fill="EAF1DD" w:themeFill="accent3" w:themeFillTint="33"/>
            <w:vAlign w:val="center"/>
          </w:tcPr>
          <w:p w:rsidR="00B931E8" w:rsidRPr="00771E5F" w:rsidRDefault="00771E5F" w:rsidP="00EC1A42">
            <w:pPr>
              <w:ind w:right="-2"/>
              <w:jc w:val="center"/>
              <w:rPr>
                <w:rFonts w:ascii="GHEA Grapalat" w:eastAsia="Calibri" w:hAnsi="GHEA Grapalat" w:cs="Times New Roman"/>
                <w:lang w:val="hy-AM"/>
              </w:rPr>
            </w:pPr>
            <w:r w:rsidRPr="00771E5F">
              <w:rPr>
                <w:rFonts w:ascii="GHEA Grapalat" w:eastAsia="Calibri" w:hAnsi="GHEA Grapalat" w:cs="Times New Roman"/>
                <w:lang w:val="hy-AM"/>
              </w:rPr>
              <w:t>Կոնստրուկցիաների տեսակները</w:t>
            </w:r>
          </w:p>
          <w:p w:rsidR="00B931E8" w:rsidRPr="00F4270C" w:rsidRDefault="00B931E8" w:rsidP="00EC1A42">
            <w:pPr>
              <w:ind w:right="-2"/>
              <w:jc w:val="center"/>
              <w:rPr>
                <w:rFonts w:ascii="GHEA Grapalat" w:eastAsia="Calibri" w:hAnsi="GHEA Grapalat" w:cs="Times New Roman"/>
                <w:color w:val="C00000"/>
              </w:rPr>
            </w:pPr>
            <w:r w:rsidRPr="00771E5F">
              <w:rPr>
                <w:rFonts w:ascii="GHEA Grapalat" w:eastAsia="Calibri" w:hAnsi="GHEA Grapalat" w:cs="Times New Roman"/>
              </w:rPr>
              <w:t>(</w:t>
            </w:r>
            <w:r w:rsidR="00771E5F" w:rsidRPr="00771E5F">
              <w:rPr>
                <w:rFonts w:ascii="GHEA Grapalat" w:eastAsia="Calibri" w:hAnsi="GHEA Grapalat" w:cs="Times New Roman"/>
                <w:lang w:val="hy-AM"/>
              </w:rPr>
              <w:t>նյութը</w:t>
            </w:r>
            <w:r w:rsidRPr="00771E5F">
              <w:rPr>
                <w:rFonts w:ascii="GHEA Grapalat" w:eastAsia="Calibri" w:hAnsi="GHEA Grapalat" w:cs="Times New Roman"/>
              </w:rPr>
              <w:t xml:space="preserve">, </w:t>
            </w:r>
            <w:r w:rsidR="00771E5F" w:rsidRPr="00771E5F">
              <w:rPr>
                <w:rFonts w:ascii="GHEA Grapalat" w:eastAsia="Calibri" w:hAnsi="GHEA Grapalat" w:cs="Times New Roman"/>
                <w:lang w:val="hy-AM"/>
              </w:rPr>
              <w:t>կոնստրուկտիվ համակարգը</w:t>
            </w:r>
            <w:r w:rsidRPr="00771E5F">
              <w:rPr>
                <w:rFonts w:ascii="GHEA Grapalat" w:eastAsia="Calibri" w:hAnsi="GHEA Grapalat" w:cs="Times New Roman"/>
              </w:rPr>
              <w:t>)</w:t>
            </w:r>
          </w:p>
        </w:tc>
        <w:tc>
          <w:tcPr>
            <w:tcW w:w="5670" w:type="dxa"/>
            <w:gridSpan w:val="3"/>
            <w:tcBorders>
              <w:top w:val="single" w:sz="12" w:space="0" w:color="auto"/>
              <w:bottom w:val="single" w:sz="4" w:space="0" w:color="auto"/>
            </w:tcBorders>
            <w:shd w:val="clear" w:color="auto" w:fill="EAF1DD" w:themeFill="accent3" w:themeFillTint="33"/>
            <w:vAlign w:val="center"/>
          </w:tcPr>
          <w:p w:rsidR="00B931E8" w:rsidRPr="00F4270C" w:rsidRDefault="00D612CB" w:rsidP="00EC1A42">
            <w:pPr>
              <w:ind w:right="-2"/>
              <w:jc w:val="center"/>
              <w:rPr>
                <w:rFonts w:ascii="GHEA Grapalat" w:eastAsia="Calibri" w:hAnsi="GHEA Grapalat" w:cs="Times New Roman"/>
                <w:color w:val="C00000"/>
              </w:rPr>
            </w:pPr>
            <w:r w:rsidRPr="00D612CB">
              <w:rPr>
                <w:rFonts w:ascii="GHEA Grapalat" w:hAnsi="GHEA Grapalat"/>
                <w:lang w:val="hy-AM"/>
              </w:rPr>
              <w:t>Կոնստրուկցիաների համար, առանց հաշվարկի թույլատրվող ջերմա-կծկումային կարանների միջև առավելագույն հեռավորությունները, մ, որոնք գտնվում են</w:t>
            </w:r>
          </w:p>
        </w:tc>
      </w:tr>
      <w:tr w:rsidR="00B931E8" w:rsidTr="00351DFF">
        <w:trPr>
          <w:trHeight w:val="2145"/>
        </w:trPr>
        <w:tc>
          <w:tcPr>
            <w:tcW w:w="3954" w:type="dxa"/>
            <w:vMerge/>
            <w:tcBorders>
              <w:bottom w:val="single" w:sz="4" w:space="0" w:color="auto"/>
            </w:tcBorders>
            <w:shd w:val="clear" w:color="auto" w:fill="EAF1DD" w:themeFill="accent3" w:themeFillTint="33"/>
            <w:vAlign w:val="center"/>
          </w:tcPr>
          <w:p w:rsidR="00B931E8" w:rsidRPr="00F4270C" w:rsidRDefault="00B931E8" w:rsidP="00EC1A42">
            <w:pPr>
              <w:spacing w:before="20" w:after="20"/>
              <w:ind w:right="-2"/>
              <w:rPr>
                <w:rFonts w:ascii="GHEA Grapalat" w:eastAsia="Calibri" w:hAnsi="GHEA Grapalat" w:cs="Times New Roman"/>
                <w:iCs/>
                <w:color w:val="C00000"/>
              </w:rPr>
            </w:pPr>
          </w:p>
        </w:tc>
        <w:tc>
          <w:tcPr>
            <w:tcW w:w="1843" w:type="dxa"/>
            <w:tcBorders>
              <w:top w:val="single" w:sz="4" w:space="0" w:color="auto"/>
              <w:bottom w:val="single" w:sz="4" w:space="0" w:color="auto"/>
            </w:tcBorders>
            <w:shd w:val="clear" w:color="auto" w:fill="EAF1DD" w:themeFill="accent3" w:themeFillTint="33"/>
            <w:vAlign w:val="center"/>
          </w:tcPr>
          <w:p w:rsidR="00D612CB" w:rsidRDefault="00D612CB" w:rsidP="00EC1A42">
            <w:pPr>
              <w:ind w:right="-2"/>
              <w:jc w:val="center"/>
              <w:rPr>
                <w:rFonts w:ascii="GHEA Grapalat" w:eastAsia="Calibri" w:hAnsi="GHEA Grapalat" w:cs="Times New Roman"/>
                <w:iCs/>
                <w:lang w:val="hy-AM"/>
              </w:rPr>
            </w:pPr>
            <w:r w:rsidRPr="00D612CB">
              <w:rPr>
                <w:rFonts w:ascii="GHEA Grapalat" w:eastAsia="Calibri" w:hAnsi="GHEA Grapalat" w:cs="Times New Roman"/>
                <w:iCs/>
                <w:lang w:val="hy-AM"/>
              </w:rPr>
              <w:t>ջեռուցվող</w:t>
            </w:r>
          </w:p>
          <w:p w:rsidR="00D612CB" w:rsidRDefault="00D612CB" w:rsidP="00EC1A42">
            <w:pPr>
              <w:ind w:right="-2"/>
              <w:jc w:val="center"/>
              <w:rPr>
                <w:rFonts w:ascii="GHEA Grapalat" w:eastAsia="Calibri" w:hAnsi="GHEA Grapalat" w:cs="Times New Roman"/>
                <w:iCs/>
                <w:lang w:val="hy-AM"/>
              </w:rPr>
            </w:pPr>
            <w:r>
              <w:rPr>
                <w:rFonts w:ascii="GHEA Grapalat" w:eastAsia="Calibri" w:hAnsi="GHEA Grapalat" w:cs="Times New Roman"/>
                <w:iCs/>
                <w:lang w:val="hy-AM"/>
              </w:rPr>
              <w:t>շ</w:t>
            </w:r>
            <w:r w:rsidRPr="00D612CB">
              <w:rPr>
                <w:rFonts w:ascii="GHEA Grapalat" w:eastAsia="Calibri" w:hAnsi="GHEA Grapalat" w:cs="Times New Roman"/>
                <w:iCs/>
                <w:lang w:val="hy-AM"/>
              </w:rPr>
              <w:t>ենքերի</w:t>
            </w:r>
          </w:p>
          <w:p w:rsidR="00D612CB" w:rsidRPr="00D612CB" w:rsidRDefault="00D612CB" w:rsidP="00EC1A42">
            <w:pPr>
              <w:ind w:right="-2"/>
              <w:jc w:val="center"/>
              <w:rPr>
                <w:rFonts w:ascii="GHEA Grapalat" w:eastAsia="Calibri" w:hAnsi="GHEA Grapalat" w:cs="Times New Roman"/>
                <w:iCs/>
                <w:lang w:val="hy-AM"/>
              </w:rPr>
            </w:pPr>
            <w:r w:rsidRPr="00D612CB">
              <w:rPr>
                <w:rFonts w:ascii="GHEA Grapalat" w:eastAsia="Calibri" w:hAnsi="GHEA Grapalat" w:cs="Times New Roman"/>
                <w:iCs/>
                <w:lang w:val="hy-AM"/>
              </w:rPr>
              <w:t>ներսում</w:t>
            </w:r>
          </w:p>
          <w:p w:rsidR="00D612CB" w:rsidRPr="00D612CB" w:rsidRDefault="00D612CB" w:rsidP="00EC1A42">
            <w:pPr>
              <w:ind w:right="-2"/>
              <w:jc w:val="center"/>
              <w:rPr>
                <w:rFonts w:ascii="GHEA Grapalat" w:eastAsia="Calibri" w:hAnsi="GHEA Grapalat" w:cs="Times New Roman"/>
                <w:iCs/>
                <w:lang w:val="hy-AM"/>
              </w:rPr>
            </w:pPr>
            <w:r w:rsidRPr="00D612CB">
              <w:rPr>
                <w:rFonts w:ascii="GHEA Grapalat" w:eastAsia="Calibri" w:hAnsi="GHEA Grapalat" w:cs="Times New Roman"/>
                <w:iCs/>
                <w:lang w:val="hy-AM"/>
              </w:rPr>
              <w:t>կամ</w:t>
            </w:r>
          </w:p>
          <w:p w:rsidR="00D612CB" w:rsidRPr="00D612CB" w:rsidRDefault="00D612CB" w:rsidP="00EC1A42">
            <w:pPr>
              <w:ind w:right="-2"/>
              <w:jc w:val="center"/>
              <w:rPr>
                <w:rFonts w:ascii="GHEA Grapalat" w:eastAsia="Calibri" w:hAnsi="GHEA Grapalat" w:cs="Times New Roman"/>
                <w:iCs/>
                <w:lang w:val="hy-AM"/>
              </w:rPr>
            </w:pPr>
            <w:r w:rsidRPr="00D612CB">
              <w:rPr>
                <w:rFonts w:ascii="GHEA Grapalat" w:eastAsia="Calibri" w:hAnsi="GHEA Grapalat" w:cs="Times New Roman"/>
                <w:iCs/>
                <w:lang w:val="hy-AM"/>
              </w:rPr>
              <w:t>գրունտի</w:t>
            </w:r>
          </w:p>
          <w:p w:rsidR="00B931E8" w:rsidRPr="00D612CB" w:rsidRDefault="00D612CB" w:rsidP="00EC1A42">
            <w:pPr>
              <w:ind w:right="-2"/>
              <w:jc w:val="center"/>
              <w:rPr>
                <w:rFonts w:ascii="GHEA Grapalat" w:eastAsia="Calibri" w:hAnsi="GHEA Grapalat" w:cs="Times New Roman"/>
                <w:iCs/>
              </w:rPr>
            </w:pPr>
            <w:r w:rsidRPr="00D612CB">
              <w:rPr>
                <w:rFonts w:ascii="GHEA Grapalat" w:eastAsia="Calibri" w:hAnsi="GHEA Grapalat" w:cs="Times New Roman"/>
                <w:iCs/>
                <w:lang w:val="hy-AM"/>
              </w:rPr>
              <w:t>մեջ</w:t>
            </w:r>
          </w:p>
        </w:tc>
        <w:tc>
          <w:tcPr>
            <w:tcW w:w="1985" w:type="dxa"/>
            <w:tcBorders>
              <w:top w:val="single" w:sz="4" w:space="0" w:color="auto"/>
              <w:bottom w:val="single" w:sz="4" w:space="0" w:color="auto"/>
            </w:tcBorders>
            <w:shd w:val="clear" w:color="auto" w:fill="EAF1DD" w:themeFill="accent3" w:themeFillTint="33"/>
            <w:vAlign w:val="center"/>
          </w:tcPr>
          <w:p w:rsidR="00D612CB" w:rsidRPr="00D612CB" w:rsidRDefault="00D612CB" w:rsidP="00EC1A42">
            <w:pPr>
              <w:ind w:right="-2"/>
              <w:jc w:val="center"/>
              <w:rPr>
                <w:rFonts w:ascii="GHEA Grapalat" w:eastAsia="Calibri" w:hAnsi="GHEA Grapalat" w:cs="Times New Roman"/>
                <w:iCs/>
                <w:lang w:val="hy-AM"/>
              </w:rPr>
            </w:pPr>
            <w:r w:rsidRPr="00D612CB">
              <w:rPr>
                <w:rFonts w:ascii="GHEA Grapalat" w:eastAsia="Calibri" w:hAnsi="GHEA Grapalat" w:cs="Times New Roman"/>
                <w:iCs/>
                <w:lang w:val="hy-AM"/>
              </w:rPr>
              <w:t>չջեռուցվող շենքերի</w:t>
            </w:r>
          </w:p>
          <w:p w:rsidR="00B931E8" w:rsidRPr="00D612CB" w:rsidRDefault="00D612CB" w:rsidP="00EC1A42">
            <w:pPr>
              <w:ind w:right="-2"/>
              <w:jc w:val="center"/>
              <w:rPr>
                <w:rFonts w:ascii="GHEA Grapalat" w:eastAsia="Calibri" w:hAnsi="GHEA Grapalat" w:cs="Times New Roman"/>
                <w:iCs/>
              </w:rPr>
            </w:pPr>
            <w:r w:rsidRPr="00D612CB">
              <w:rPr>
                <w:rFonts w:ascii="GHEA Grapalat" w:eastAsia="Calibri" w:hAnsi="GHEA Grapalat" w:cs="Times New Roman"/>
                <w:iCs/>
                <w:lang w:val="hy-AM"/>
              </w:rPr>
              <w:t>ներսում</w:t>
            </w:r>
          </w:p>
        </w:tc>
        <w:tc>
          <w:tcPr>
            <w:tcW w:w="1842" w:type="dxa"/>
            <w:tcBorders>
              <w:top w:val="single" w:sz="4" w:space="0" w:color="auto"/>
              <w:bottom w:val="single" w:sz="4" w:space="0" w:color="auto"/>
            </w:tcBorders>
            <w:shd w:val="clear" w:color="auto" w:fill="EAF1DD" w:themeFill="accent3" w:themeFillTint="33"/>
            <w:vAlign w:val="center"/>
          </w:tcPr>
          <w:p w:rsidR="00B931E8" w:rsidRPr="00D612CB" w:rsidRDefault="00D612CB" w:rsidP="00EC1A42">
            <w:pPr>
              <w:ind w:right="-2"/>
              <w:jc w:val="center"/>
              <w:rPr>
                <w:rFonts w:ascii="GHEA Grapalat" w:eastAsia="Calibri" w:hAnsi="GHEA Grapalat" w:cs="Times New Roman"/>
                <w:iCs/>
              </w:rPr>
            </w:pPr>
            <w:r w:rsidRPr="00D612CB">
              <w:rPr>
                <w:rFonts w:ascii="GHEA Grapalat" w:eastAsia="Calibri" w:hAnsi="GHEA Grapalat" w:cs="Times New Roman"/>
                <w:iCs/>
              </w:rPr>
              <w:t>բացօթյա</w:t>
            </w:r>
          </w:p>
        </w:tc>
      </w:tr>
      <w:tr w:rsidR="00B931E8" w:rsidTr="00351DFF">
        <w:trPr>
          <w:trHeight w:val="560"/>
        </w:trPr>
        <w:tc>
          <w:tcPr>
            <w:tcW w:w="3954" w:type="dxa"/>
            <w:tcBorders>
              <w:top w:val="single" w:sz="4" w:space="0" w:color="auto"/>
              <w:bottom w:val="nil"/>
            </w:tcBorders>
            <w:shd w:val="clear" w:color="auto" w:fill="auto"/>
            <w:vAlign w:val="center"/>
          </w:tcPr>
          <w:p w:rsidR="00B931E8" w:rsidRPr="00C53186" w:rsidRDefault="00351DFF" w:rsidP="00EC1A42">
            <w:pPr>
              <w:ind w:right="-2"/>
              <w:rPr>
                <w:rFonts w:ascii="GHEA Grapalat" w:eastAsia="Calibri" w:hAnsi="GHEA Grapalat" w:cs="Times New Roman"/>
                <w:iCs/>
                <w:lang w:val="hy-AM"/>
              </w:rPr>
            </w:pPr>
            <w:r w:rsidRPr="00C53186">
              <w:rPr>
                <w:rFonts w:ascii="GHEA Grapalat" w:eastAsia="Calibri" w:hAnsi="GHEA Grapalat" w:cs="Times New Roman"/>
                <w:iCs/>
                <w:lang w:val="hy-AM"/>
              </w:rPr>
              <w:t>1</w:t>
            </w:r>
            <w:r w:rsidRPr="00C53186">
              <w:rPr>
                <w:rFonts w:ascii="GHEA Grapalat" w:eastAsia="Calibri" w:hAnsi="GHEA Grapalat" w:cs="Times New Roman"/>
                <w:iCs/>
              </w:rPr>
              <w:t>)</w:t>
            </w:r>
            <w:r w:rsidRPr="00C53186">
              <w:rPr>
                <w:rFonts w:ascii="GHEA Grapalat" w:eastAsia="Calibri" w:hAnsi="GHEA Grapalat" w:cs="Times New Roman"/>
                <w:iCs/>
                <w:lang w:val="hy-AM"/>
              </w:rPr>
              <w:t xml:space="preserve"> </w:t>
            </w:r>
            <w:r w:rsidRPr="00884AE8">
              <w:rPr>
                <w:rFonts w:ascii="GHEA Grapalat" w:eastAsia="Calibri" w:hAnsi="GHEA Grapalat" w:cs="Times New Roman"/>
                <w:b/>
                <w:bCs/>
                <w:iCs/>
                <w:lang w:val="hy-AM"/>
              </w:rPr>
              <w:t>Բետոնե</w:t>
            </w:r>
          </w:p>
        </w:tc>
        <w:tc>
          <w:tcPr>
            <w:tcW w:w="1843" w:type="dxa"/>
            <w:tcBorders>
              <w:top w:val="single" w:sz="4" w:space="0" w:color="auto"/>
              <w:bottom w:val="nil"/>
            </w:tcBorders>
            <w:vAlign w:val="center"/>
          </w:tcPr>
          <w:p w:rsidR="00B931E8" w:rsidRPr="00351DFF" w:rsidRDefault="00B931E8" w:rsidP="00EC1A42">
            <w:pPr>
              <w:ind w:right="-2"/>
              <w:jc w:val="center"/>
              <w:rPr>
                <w:rFonts w:ascii="GHEA Grapalat" w:eastAsia="Calibri" w:hAnsi="GHEA Grapalat" w:cs="Times New Roman"/>
                <w:iCs/>
                <w:color w:val="C00000"/>
                <w:lang w:val="en-US"/>
              </w:rPr>
            </w:pPr>
          </w:p>
        </w:tc>
        <w:tc>
          <w:tcPr>
            <w:tcW w:w="1985" w:type="dxa"/>
            <w:tcBorders>
              <w:top w:val="single" w:sz="4" w:space="0" w:color="auto"/>
              <w:bottom w:val="nil"/>
            </w:tcBorders>
            <w:vAlign w:val="center"/>
          </w:tcPr>
          <w:p w:rsidR="00B931E8" w:rsidRPr="00351DFF" w:rsidRDefault="00B931E8" w:rsidP="00EC1A42">
            <w:pPr>
              <w:ind w:right="-2"/>
              <w:jc w:val="center"/>
              <w:rPr>
                <w:rFonts w:ascii="GHEA Grapalat" w:eastAsia="Calibri" w:hAnsi="GHEA Grapalat" w:cs="Times New Roman"/>
                <w:iCs/>
                <w:color w:val="C00000"/>
              </w:rPr>
            </w:pPr>
          </w:p>
        </w:tc>
        <w:tc>
          <w:tcPr>
            <w:tcW w:w="1842" w:type="dxa"/>
            <w:tcBorders>
              <w:top w:val="single" w:sz="4" w:space="0" w:color="auto"/>
              <w:bottom w:val="nil"/>
            </w:tcBorders>
            <w:vAlign w:val="center"/>
          </w:tcPr>
          <w:p w:rsidR="00B931E8" w:rsidRPr="00351DFF" w:rsidRDefault="00B931E8" w:rsidP="00EC1A42">
            <w:pPr>
              <w:ind w:right="-2"/>
              <w:jc w:val="center"/>
              <w:rPr>
                <w:rFonts w:ascii="GHEA Grapalat" w:eastAsia="Calibri" w:hAnsi="GHEA Grapalat" w:cs="Times New Roman"/>
                <w:iCs/>
                <w:color w:val="C00000"/>
              </w:rPr>
            </w:pPr>
          </w:p>
        </w:tc>
      </w:tr>
      <w:tr w:rsidR="00351DFF" w:rsidTr="00351DFF">
        <w:trPr>
          <w:trHeight w:val="560"/>
        </w:trPr>
        <w:tc>
          <w:tcPr>
            <w:tcW w:w="3954" w:type="dxa"/>
            <w:tcBorders>
              <w:top w:val="nil"/>
              <w:bottom w:val="nil"/>
            </w:tcBorders>
            <w:shd w:val="clear" w:color="auto" w:fill="auto"/>
            <w:vAlign w:val="center"/>
          </w:tcPr>
          <w:p w:rsidR="00351DFF" w:rsidRPr="00C53186" w:rsidRDefault="00351DFF" w:rsidP="00C53186">
            <w:pPr>
              <w:ind w:left="582" w:right="-2" w:hanging="283"/>
              <w:rPr>
                <w:rFonts w:ascii="GHEA Grapalat" w:eastAsia="Calibri" w:hAnsi="GHEA Grapalat" w:cs="Times New Roman"/>
                <w:iCs/>
                <w:lang w:val="hy-AM"/>
              </w:rPr>
            </w:pPr>
            <w:r w:rsidRPr="00C53186">
              <w:rPr>
                <w:rFonts w:ascii="GHEA Grapalat" w:eastAsia="Calibri" w:hAnsi="GHEA Grapalat" w:cs="Times New Roman"/>
                <w:iCs/>
                <w:lang w:val="hy-AM"/>
              </w:rPr>
              <w:t>ա</w:t>
            </w:r>
            <w:r w:rsidRPr="00C53186">
              <w:rPr>
                <w:rFonts w:ascii="GHEA Grapalat" w:eastAsia="Calibri" w:hAnsi="GHEA Grapalat" w:cs="Times New Roman"/>
                <w:iCs/>
              </w:rPr>
              <w:t xml:space="preserve">) </w:t>
            </w:r>
            <w:r w:rsidR="00C53186" w:rsidRPr="00C53186">
              <w:rPr>
                <w:rFonts w:ascii="GHEA Grapalat" w:eastAsia="Calibri" w:hAnsi="GHEA Grapalat" w:cs="Times New Roman"/>
                <w:iCs/>
                <w:lang w:val="hy-AM"/>
              </w:rPr>
              <w:t>կ</w:t>
            </w:r>
            <w:r w:rsidRPr="00C53186">
              <w:rPr>
                <w:rFonts w:ascii="GHEA Grapalat" w:eastAsia="Calibri" w:hAnsi="GHEA Grapalat" w:cs="Times New Roman"/>
                <w:iCs/>
                <w:lang w:val="hy-AM"/>
              </w:rPr>
              <w:t>ոնստրուկտիվ ամրանավորմամբ</w:t>
            </w:r>
          </w:p>
        </w:tc>
        <w:tc>
          <w:tcPr>
            <w:tcW w:w="1843" w:type="dxa"/>
            <w:tcBorders>
              <w:top w:val="nil"/>
              <w:bottom w:val="nil"/>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30</w:t>
            </w:r>
          </w:p>
        </w:tc>
        <w:tc>
          <w:tcPr>
            <w:tcW w:w="1985" w:type="dxa"/>
            <w:tcBorders>
              <w:top w:val="nil"/>
              <w:bottom w:val="nil"/>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25</w:t>
            </w:r>
          </w:p>
        </w:tc>
        <w:tc>
          <w:tcPr>
            <w:tcW w:w="1842" w:type="dxa"/>
            <w:tcBorders>
              <w:top w:val="nil"/>
              <w:bottom w:val="nil"/>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20</w:t>
            </w:r>
          </w:p>
        </w:tc>
      </w:tr>
      <w:tr w:rsidR="00351DFF" w:rsidTr="00351DFF">
        <w:trPr>
          <w:trHeight w:val="560"/>
        </w:trPr>
        <w:tc>
          <w:tcPr>
            <w:tcW w:w="3954" w:type="dxa"/>
            <w:tcBorders>
              <w:top w:val="nil"/>
              <w:bottom w:val="single" w:sz="4" w:space="0" w:color="auto"/>
            </w:tcBorders>
            <w:shd w:val="clear" w:color="auto" w:fill="auto"/>
            <w:vAlign w:val="center"/>
          </w:tcPr>
          <w:p w:rsidR="00351DFF" w:rsidRPr="00C53186" w:rsidRDefault="00351DFF" w:rsidP="00351DFF">
            <w:pPr>
              <w:ind w:left="299" w:right="-2"/>
              <w:rPr>
                <w:rFonts w:ascii="GHEA Grapalat" w:eastAsia="Calibri" w:hAnsi="GHEA Grapalat" w:cs="Times New Roman"/>
                <w:iCs/>
                <w:lang w:val="hy-AM"/>
              </w:rPr>
            </w:pPr>
            <w:r w:rsidRPr="00C53186">
              <w:rPr>
                <w:rFonts w:ascii="GHEA Grapalat" w:eastAsia="Calibri" w:hAnsi="GHEA Grapalat" w:cs="Times New Roman"/>
                <w:iCs/>
                <w:lang w:val="hy-AM"/>
              </w:rPr>
              <w:t>բ</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չամրանավորված</w:t>
            </w:r>
          </w:p>
        </w:tc>
        <w:tc>
          <w:tcPr>
            <w:tcW w:w="1843" w:type="dxa"/>
            <w:tcBorders>
              <w:top w:val="nil"/>
              <w:bottom w:val="single" w:sz="4" w:space="0" w:color="auto"/>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20</w:t>
            </w:r>
          </w:p>
        </w:tc>
        <w:tc>
          <w:tcPr>
            <w:tcW w:w="1985" w:type="dxa"/>
            <w:tcBorders>
              <w:top w:val="nil"/>
              <w:bottom w:val="single" w:sz="4" w:space="0" w:color="auto"/>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15</w:t>
            </w:r>
          </w:p>
        </w:tc>
        <w:tc>
          <w:tcPr>
            <w:tcW w:w="1842" w:type="dxa"/>
            <w:tcBorders>
              <w:top w:val="nil"/>
              <w:bottom w:val="single" w:sz="4" w:space="0" w:color="auto"/>
            </w:tcBorders>
            <w:vAlign w:val="center"/>
          </w:tcPr>
          <w:p w:rsidR="00351DFF" w:rsidRPr="00C53186" w:rsidRDefault="00C53186" w:rsidP="00EC1A42">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10</w:t>
            </w:r>
          </w:p>
        </w:tc>
      </w:tr>
      <w:tr w:rsidR="00351DFF" w:rsidTr="0093793C">
        <w:trPr>
          <w:trHeight w:val="826"/>
        </w:trPr>
        <w:tc>
          <w:tcPr>
            <w:tcW w:w="3954" w:type="dxa"/>
            <w:tcBorders>
              <w:top w:val="single" w:sz="4" w:space="0" w:color="auto"/>
              <w:bottom w:val="single" w:sz="4" w:space="0" w:color="auto"/>
            </w:tcBorders>
            <w:shd w:val="clear" w:color="auto" w:fill="auto"/>
            <w:vAlign w:val="center"/>
          </w:tcPr>
          <w:p w:rsidR="00351DFF" w:rsidRPr="00351DFF" w:rsidRDefault="00351DFF" w:rsidP="00351DFF">
            <w:pPr>
              <w:ind w:right="-2"/>
              <w:rPr>
                <w:rFonts w:ascii="GHEA Grapalat" w:eastAsia="Calibri" w:hAnsi="GHEA Grapalat" w:cs="Times New Roman"/>
                <w:iCs/>
              </w:rPr>
            </w:pPr>
            <w:r w:rsidRPr="00351DFF">
              <w:rPr>
                <w:rFonts w:ascii="GHEA Grapalat" w:eastAsia="Calibri" w:hAnsi="GHEA Grapalat" w:cs="Times New Roman"/>
                <w:iCs/>
                <w:lang w:val="hy-AM"/>
              </w:rPr>
              <w:t>2</w:t>
            </w:r>
            <w:r w:rsidRPr="00351DFF">
              <w:rPr>
                <w:rFonts w:ascii="GHEA Grapalat" w:eastAsia="Calibri" w:hAnsi="GHEA Grapalat" w:cs="Times New Roman"/>
                <w:iCs/>
              </w:rPr>
              <w:t xml:space="preserve">) </w:t>
            </w:r>
            <w:r w:rsidR="0093793C" w:rsidRPr="00884AE8">
              <w:rPr>
                <w:rFonts w:ascii="GHEA Grapalat" w:eastAsia="Calibri" w:hAnsi="GHEA Grapalat" w:cs="Times New Roman"/>
                <w:b/>
                <w:bCs/>
                <w:iCs/>
                <w:lang w:val="hy-AM"/>
              </w:rPr>
              <w:t>Ք</w:t>
            </w:r>
            <w:r w:rsidRPr="00884AE8">
              <w:rPr>
                <w:rFonts w:ascii="GHEA Grapalat" w:eastAsia="Calibri" w:hAnsi="GHEA Grapalat" w:cs="Times New Roman"/>
                <w:b/>
                <w:bCs/>
                <w:iCs/>
                <w:lang w:val="hy-AM"/>
              </w:rPr>
              <w:t>արե</w:t>
            </w:r>
          </w:p>
        </w:tc>
        <w:tc>
          <w:tcPr>
            <w:tcW w:w="1843" w:type="dxa"/>
            <w:tcBorders>
              <w:top w:val="single" w:sz="4" w:space="0" w:color="auto"/>
              <w:bottom w:val="single" w:sz="4" w:space="0" w:color="auto"/>
            </w:tcBorders>
            <w:vAlign w:val="center"/>
          </w:tcPr>
          <w:p w:rsidR="00351DFF" w:rsidRPr="00351DFF" w:rsidRDefault="0093793C" w:rsidP="00351DFF">
            <w:pPr>
              <w:ind w:right="-2"/>
              <w:jc w:val="center"/>
              <w:rPr>
                <w:rFonts w:ascii="GHEA Grapalat" w:eastAsia="Calibri" w:hAnsi="GHEA Grapalat" w:cs="Times New Roman"/>
                <w:iCs/>
                <w:lang w:val="hy-AM"/>
              </w:rPr>
            </w:pPr>
            <w:r>
              <w:rPr>
                <w:rFonts w:ascii="GHEA Grapalat" w:eastAsia="Calibri" w:hAnsi="GHEA Grapalat" w:cs="Times New Roman"/>
                <w:iCs/>
                <w:lang w:val="hy-AM"/>
              </w:rPr>
              <w:t>30</w:t>
            </w:r>
          </w:p>
        </w:tc>
        <w:tc>
          <w:tcPr>
            <w:tcW w:w="1985" w:type="dxa"/>
            <w:tcBorders>
              <w:top w:val="single" w:sz="4" w:space="0" w:color="auto"/>
              <w:bottom w:val="single" w:sz="4" w:space="0" w:color="auto"/>
            </w:tcBorders>
            <w:vAlign w:val="center"/>
          </w:tcPr>
          <w:p w:rsidR="00351DFF" w:rsidRPr="00351DFF" w:rsidRDefault="0093793C" w:rsidP="00351DFF">
            <w:pPr>
              <w:ind w:right="-2"/>
              <w:jc w:val="center"/>
              <w:rPr>
                <w:rFonts w:ascii="GHEA Grapalat" w:eastAsia="Calibri" w:hAnsi="GHEA Grapalat" w:cs="Times New Roman"/>
                <w:iCs/>
                <w:lang w:val="hy-AM"/>
              </w:rPr>
            </w:pPr>
            <w:r>
              <w:rPr>
                <w:rFonts w:ascii="GHEA Grapalat" w:eastAsia="Calibri" w:hAnsi="GHEA Grapalat" w:cs="Times New Roman"/>
                <w:iCs/>
                <w:lang w:val="hy-AM"/>
              </w:rPr>
              <w:t>25</w:t>
            </w:r>
          </w:p>
        </w:tc>
        <w:tc>
          <w:tcPr>
            <w:tcW w:w="1842" w:type="dxa"/>
            <w:tcBorders>
              <w:top w:val="single" w:sz="4" w:space="0" w:color="auto"/>
              <w:bottom w:val="single" w:sz="4" w:space="0" w:color="auto"/>
            </w:tcBorders>
            <w:vAlign w:val="center"/>
          </w:tcPr>
          <w:p w:rsidR="00351DFF" w:rsidRPr="0093793C" w:rsidRDefault="0093793C" w:rsidP="00351DFF">
            <w:pPr>
              <w:ind w:right="-2"/>
              <w:jc w:val="center"/>
              <w:rPr>
                <w:rFonts w:ascii="GHEA Grapalat" w:eastAsia="Calibri" w:hAnsi="GHEA Grapalat" w:cs="Times New Roman"/>
                <w:iCs/>
                <w:lang w:val="hy-AM"/>
              </w:rPr>
            </w:pPr>
            <w:r>
              <w:rPr>
                <w:rFonts w:ascii="GHEA Grapalat" w:eastAsia="Calibri" w:hAnsi="GHEA Grapalat" w:cs="Times New Roman"/>
                <w:iCs/>
                <w:lang w:val="hy-AM"/>
              </w:rPr>
              <w:t>20</w:t>
            </w:r>
          </w:p>
        </w:tc>
      </w:tr>
      <w:tr w:rsidR="0093793C" w:rsidTr="0093793C">
        <w:trPr>
          <w:trHeight w:val="697"/>
        </w:trPr>
        <w:tc>
          <w:tcPr>
            <w:tcW w:w="3954" w:type="dxa"/>
            <w:tcBorders>
              <w:top w:val="single" w:sz="4" w:space="0" w:color="auto"/>
              <w:bottom w:val="single" w:sz="4" w:space="0" w:color="auto"/>
            </w:tcBorders>
            <w:shd w:val="clear" w:color="auto" w:fill="auto"/>
            <w:vAlign w:val="center"/>
          </w:tcPr>
          <w:p w:rsidR="0093793C" w:rsidRPr="00351DFF" w:rsidRDefault="0093793C" w:rsidP="0093793C">
            <w:pPr>
              <w:ind w:right="-2"/>
              <w:rPr>
                <w:rFonts w:ascii="GHEA Grapalat" w:eastAsia="Calibri" w:hAnsi="GHEA Grapalat" w:cs="Times New Roman"/>
                <w:iCs/>
                <w:lang w:val="hy-AM"/>
              </w:rPr>
            </w:pPr>
            <w:r>
              <w:rPr>
                <w:rFonts w:ascii="GHEA Grapalat" w:eastAsia="Calibri" w:hAnsi="GHEA Grapalat" w:cs="Times New Roman"/>
                <w:iCs/>
                <w:lang w:val="hy-AM"/>
              </w:rPr>
              <w:t>3</w:t>
            </w:r>
            <w:r w:rsidRPr="00351DFF">
              <w:rPr>
                <w:rFonts w:ascii="GHEA Grapalat" w:eastAsia="Calibri" w:hAnsi="GHEA Grapalat" w:cs="Times New Roman"/>
                <w:iCs/>
              </w:rPr>
              <w:t xml:space="preserve">) </w:t>
            </w:r>
            <w:r w:rsidRPr="00884AE8">
              <w:rPr>
                <w:rFonts w:ascii="GHEA Grapalat" w:eastAsia="Calibri" w:hAnsi="GHEA Grapalat" w:cs="Times New Roman"/>
                <w:b/>
                <w:bCs/>
                <w:iCs/>
                <w:lang w:val="hy-AM"/>
              </w:rPr>
              <w:t>Ամրանաքարե</w:t>
            </w:r>
          </w:p>
        </w:tc>
        <w:tc>
          <w:tcPr>
            <w:tcW w:w="1843" w:type="dxa"/>
            <w:tcBorders>
              <w:top w:val="single" w:sz="4" w:space="0" w:color="auto"/>
              <w:bottom w:val="single" w:sz="4" w:space="0" w:color="auto"/>
            </w:tcBorders>
            <w:vAlign w:val="center"/>
          </w:tcPr>
          <w:p w:rsidR="0093793C" w:rsidRDefault="0093793C" w:rsidP="0093793C">
            <w:pPr>
              <w:ind w:right="-2"/>
              <w:jc w:val="center"/>
              <w:rPr>
                <w:rFonts w:ascii="GHEA Grapalat" w:eastAsia="Calibri" w:hAnsi="GHEA Grapalat" w:cs="Times New Roman"/>
                <w:iCs/>
                <w:lang w:val="hy-AM"/>
              </w:rPr>
            </w:pPr>
            <w:r>
              <w:rPr>
                <w:rFonts w:ascii="GHEA Grapalat" w:eastAsia="Calibri" w:hAnsi="GHEA Grapalat" w:cs="Times New Roman"/>
                <w:iCs/>
                <w:lang w:val="hy-AM"/>
              </w:rPr>
              <w:t>40</w:t>
            </w:r>
          </w:p>
        </w:tc>
        <w:tc>
          <w:tcPr>
            <w:tcW w:w="1985" w:type="dxa"/>
            <w:tcBorders>
              <w:top w:val="single" w:sz="4" w:space="0" w:color="auto"/>
              <w:bottom w:val="single" w:sz="4" w:space="0" w:color="auto"/>
            </w:tcBorders>
            <w:vAlign w:val="center"/>
          </w:tcPr>
          <w:p w:rsidR="0093793C" w:rsidRDefault="0093793C" w:rsidP="0093793C">
            <w:pPr>
              <w:ind w:right="-2"/>
              <w:jc w:val="center"/>
              <w:rPr>
                <w:rFonts w:ascii="GHEA Grapalat" w:eastAsia="Calibri" w:hAnsi="GHEA Grapalat" w:cs="Times New Roman"/>
                <w:iCs/>
                <w:lang w:val="hy-AM"/>
              </w:rPr>
            </w:pPr>
            <w:r>
              <w:rPr>
                <w:rFonts w:ascii="GHEA Grapalat" w:eastAsia="Calibri" w:hAnsi="GHEA Grapalat" w:cs="Times New Roman"/>
                <w:iCs/>
                <w:lang w:val="hy-AM"/>
              </w:rPr>
              <w:t>30</w:t>
            </w:r>
          </w:p>
        </w:tc>
        <w:tc>
          <w:tcPr>
            <w:tcW w:w="1842" w:type="dxa"/>
            <w:tcBorders>
              <w:top w:val="single" w:sz="4" w:space="0" w:color="auto"/>
              <w:bottom w:val="single" w:sz="4" w:space="0" w:color="auto"/>
            </w:tcBorders>
            <w:vAlign w:val="center"/>
          </w:tcPr>
          <w:p w:rsidR="0093793C" w:rsidRPr="00351DFF" w:rsidRDefault="0093793C" w:rsidP="0093793C">
            <w:pPr>
              <w:ind w:right="-2"/>
              <w:jc w:val="center"/>
              <w:rPr>
                <w:rFonts w:ascii="GHEA Grapalat" w:eastAsia="Calibri" w:hAnsi="GHEA Grapalat" w:cs="Times New Roman"/>
                <w:iCs/>
              </w:rPr>
            </w:pPr>
            <w:r w:rsidRPr="00351DFF">
              <w:rPr>
                <w:rFonts w:ascii="GHEA Grapalat" w:eastAsia="Calibri" w:hAnsi="GHEA Grapalat" w:cs="Times New Roman"/>
                <w:iCs/>
              </w:rPr>
              <w:t>30</w:t>
            </w:r>
          </w:p>
        </w:tc>
      </w:tr>
      <w:tr w:rsidR="0093793C" w:rsidTr="00A13340">
        <w:trPr>
          <w:trHeight w:val="1043"/>
        </w:trPr>
        <w:tc>
          <w:tcPr>
            <w:tcW w:w="3954" w:type="dxa"/>
            <w:tcBorders>
              <w:top w:val="single" w:sz="4" w:space="0" w:color="auto"/>
              <w:bottom w:val="single" w:sz="4" w:space="0" w:color="auto"/>
            </w:tcBorders>
            <w:shd w:val="clear" w:color="auto" w:fill="auto"/>
            <w:vAlign w:val="center"/>
          </w:tcPr>
          <w:p w:rsidR="0093793C" w:rsidRPr="0014757A" w:rsidRDefault="0093793C" w:rsidP="0093793C">
            <w:pPr>
              <w:ind w:right="-2"/>
              <w:rPr>
                <w:rFonts w:ascii="GHEA Grapalat" w:eastAsia="Calibri" w:hAnsi="GHEA Grapalat" w:cs="Times New Roman"/>
                <w:iCs/>
                <w:color w:val="C00000"/>
                <w:lang w:val="hy-AM"/>
              </w:rPr>
            </w:pPr>
            <w:r>
              <w:rPr>
                <w:rFonts w:ascii="GHEA Grapalat" w:eastAsia="Calibri" w:hAnsi="GHEA Grapalat" w:cs="Times New Roman"/>
                <w:iCs/>
                <w:lang w:val="hy-AM"/>
              </w:rPr>
              <w:t>4</w:t>
            </w:r>
            <w:r>
              <w:rPr>
                <w:rFonts w:ascii="GHEA Grapalat" w:eastAsia="Calibri" w:hAnsi="GHEA Grapalat" w:cs="Times New Roman"/>
                <w:iCs/>
              </w:rPr>
              <w:t>)</w:t>
            </w:r>
            <w:r w:rsidRPr="00F37CD0">
              <w:rPr>
                <w:rFonts w:ascii="GHEA Grapalat" w:eastAsia="Calibri" w:hAnsi="GHEA Grapalat" w:cs="Times New Roman"/>
                <w:iCs/>
              </w:rPr>
              <w:t xml:space="preserve"> </w:t>
            </w:r>
            <w:r w:rsidRPr="00A13340">
              <w:rPr>
                <w:rFonts w:ascii="GHEA Grapalat" w:eastAsia="Calibri" w:hAnsi="GHEA Grapalat" w:cs="Times New Roman"/>
                <w:b/>
                <w:bCs/>
                <w:iCs/>
                <w:lang w:val="hy-AM"/>
              </w:rPr>
              <w:t>Պողպատե</w:t>
            </w:r>
          </w:p>
        </w:tc>
        <w:tc>
          <w:tcPr>
            <w:tcW w:w="1843" w:type="dxa"/>
            <w:tcBorders>
              <w:bottom w:val="single" w:sz="4" w:space="0" w:color="auto"/>
            </w:tcBorders>
            <w:vAlign w:val="center"/>
          </w:tcPr>
          <w:p w:rsidR="0093793C" w:rsidRPr="0019139A" w:rsidRDefault="0093793C" w:rsidP="0093793C">
            <w:pPr>
              <w:ind w:right="-2"/>
              <w:jc w:val="center"/>
              <w:rPr>
                <w:rFonts w:ascii="GHEA Grapalat" w:eastAsia="Calibri" w:hAnsi="GHEA Grapalat" w:cs="Times New Roman"/>
                <w:iCs/>
                <w:lang w:val="hy-AM"/>
              </w:rPr>
            </w:pPr>
            <w:r w:rsidRPr="00251FFB">
              <w:rPr>
                <w:rFonts w:ascii="GHEA Grapalat" w:eastAsia="Calibri" w:hAnsi="GHEA Grapalat" w:cs="Times New Roman"/>
                <w:iCs/>
                <w:lang w:val="hy-AM"/>
              </w:rPr>
              <w:t>տես կետ</w:t>
            </w:r>
            <w:r w:rsidRPr="00251FFB">
              <w:rPr>
                <w:rFonts w:ascii="GHEA Grapalat" w:eastAsia="Calibri" w:hAnsi="GHEA Grapalat" w:cs="Times New Roman"/>
                <w:iCs/>
              </w:rPr>
              <w:t xml:space="preserve"> </w:t>
            </w:r>
            <w:r w:rsidRPr="00251FFB">
              <w:rPr>
                <w:rFonts w:ascii="GHEA Grapalat" w:hAnsi="GHEA Grapalat"/>
              </w:rPr>
              <w:t>271</w:t>
            </w:r>
            <w:r>
              <w:rPr>
                <w:rFonts w:ascii="GHEA Grapalat" w:hAnsi="GHEA Grapalat"/>
                <w:lang w:val="hy-AM"/>
              </w:rPr>
              <w:t>-ը</w:t>
            </w:r>
          </w:p>
        </w:tc>
        <w:tc>
          <w:tcPr>
            <w:tcW w:w="1985" w:type="dxa"/>
            <w:tcBorders>
              <w:bottom w:val="single" w:sz="4" w:space="0" w:color="auto"/>
            </w:tcBorders>
            <w:vAlign w:val="center"/>
          </w:tcPr>
          <w:p w:rsidR="0093793C" w:rsidRPr="0019139A" w:rsidRDefault="0093793C" w:rsidP="0093793C">
            <w:pPr>
              <w:ind w:right="-2"/>
              <w:jc w:val="center"/>
              <w:rPr>
                <w:rFonts w:ascii="GHEA Grapalat" w:eastAsia="Calibri" w:hAnsi="GHEA Grapalat" w:cs="Times New Roman"/>
                <w:iCs/>
                <w:highlight w:val="yellow"/>
                <w:lang w:val="hy-AM"/>
              </w:rPr>
            </w:pPr>
            <w:r w:rsidRPr="00251FFB">
              <w:rPr>
                <w:rFonts w:ascii="GHEA Grapalat" w:eastAsia="Calibri" w:hAnsi="GHEA Grapalat" w:cs="Times New Roman"/>
                <w:iCs/>
                <w:lang w:val="hy-AM"/>
              </w:rPr>
              <w:t xml:space="preserve">տես կետ </w:t>
            </w:r>
            <w:r w:rsidRPr="00251FFB">
              <w:rPr>
                <w:rFonts w:ascii="GHEA Grapalat" w:hAnsi="GHEA Grapalat"/>
              </w:rPr>
              <w:t>271</w:t>
            </w:r>
            <w:r>
              <w:rPr>
                <w:rFonts w:ascii="GHEA Grapalat" w:hAnsi="GHEA Grapalat"/>
                <w:lang w:val="hy-AM"/>
              </w:rPr>
              <w:t>-ը</w:t>
            </w:r>
          </w:p>
        </w:tc>
        <w:tc>
          <w:tcPr>
            <w:tcW w:w="1842" w:type="dxa"/>
            <w:tcBorders>
              <w:bottom w:val="single" w:sz="4" w:space="0" w:color="auto"/>
            </w:tcBorders>
            <w:vAlign w:val="center"/>
          </w:tcPr>
          <w:p w:rsidR="0093793C" w:rsidRPr="00FD44D1" w:rsidRDefault="0093793C" w:rsidP="0093793C">
            <w:pPr>
              <w:ind w:right="-2"/>
              <w:jc w:val="center"/>
              <w:rPr>
                <w:rFonts w:ascii="GHEA Grapalat" w:eastAsia="Calibri" w:hAnsi="GHEA Grapalat" w:cs="Times New Roman"/>
                <w:iCs/>
                <w:highlight w:val="yellow"/>
                <w:lang w:val="en-US"/>
              </w:rPr>
            </w:pPr>
            <w:r w:rsidRPr="00FD44D1">
              <w:rPr>
                <w:rFonts w:ascii="GHEA Grapalat" w:eastAsia="Calibri" w:hAnsi="GHEA Grapalat" w:cs="Times New Roman"/>
                <w:iCs/>
                <w:lang w:val="en-US"/>
              </w:rPr>
              <w:t>30</w:t>
            </w:r>
          </w:p>
        </w:tc>
      </w:tr>
      <w:tr w:rsidR="0093793C" w:rsidTr="008551EE">
        <w:trPr>
          <w:trHeight w:val="565"/>
        </w:trPr>
        <w:tc>
          <w:tcPr>
            <w:tcW w:w="3954" w:type="dxa"/>
            <w:tcBorders>
              <w:top w:val="single" w:sz="4" w:space="0" w:color="auto"/>
              <w:left w:val="single" w:sz="12" w:space="0" w:color="auto"/>
              <w:bottom w:val="nil"/>
            </w:tcBorders>
            <w:shd w:val="clear" w:color="auto" w:fill="auto"/>
            <w:vAlign w:val="center"/>
          </w:tcPr>
          <w:p w:rsidR="0093793C" w:rsidRPr="00351DFF" w:rsidRDefault="0093793C" w:rsidP="00884AE8">
            <w:pPr>
              <w:spacing w:before="120"/>
              <w:ind w:left="299" w:hanging="299"/>
              <w:rPr>
                <w:rFonts w:ascii="GHEA Grapalat" w:eastAsia="Calibri" w:hAnsi="GHEA Grapalat" w:cs="Times New Roman"/>
                <w:iCs/>
                <w:color w:val="C00000"/>
                <w:lang w:val="hy-AM"/>
              </w:rPr>
            </w:pPr>
            <w:r>
              <w:rPr>
                <w:rFonts w:ascii="GHEA Grapalat" w:eastAsia="Calibri" w:hAnsi="GHEA Grapalat" w:cs="Times New Roman"/>
                <w:iCs/>
                <w:lang w:val="hy-AM"/>
              </w:rPr>
              <w:t>5</w:t>
            </w:r>
            <w:r>
              <w:rPr>
                <w:rFonts w:ascii="GHEA Grapalat" w:eastAsia="Calibri" w:hAnsi="GHEA Grapalat" w:cs="Times New Roman"/>
                <w:iCs/>
              </w:rPr>
              <w:t>)</w:t>
            </w:r>
            <w:r w:rsidRPr="00F37CD0">
              <w:rPr>
                <w:rFonts w:ascii="GHEA Grapalat" w:eastAsia="Calibri" w:hAnsi="GHEA Grapalat" w:cs="Times New Roman"/>
                <w:iCs/>
              </w:rPr>
              <w:t xml:space="preserve"> </w:t>
            </w:r>
            <w:r w:rsidRPr="00A13340">
              <w:rPr>
                <w:rFonts w:ascii="GHEA Grapalat" w:eastAsia="Calibri" w:hAnsi="GHEA Grapalat" w:cs="Times New Roman"/>
                <w:b/>
                <w:bCs/>
                <w:iCs/>
                <w:lang w:val="hy-AM"/>
              </w:rPr>
              <w:t>Երկաթբետոնե</w:t>
            </w:r>
            <w:r>
              <w:rPr>
                <w:rFonts w:ascii="GHEA Grapalat" w:eastAsia="Calibri" w:hAnsi="GHEA Grapalat" w:cs="Times New Roman"/>
                <w:b/>
                <w:bCs/>
                <w:iCs/>
              </w:rPr>
              <w:t xml:space="preserve"> </w:t>
            </w:r>
            <w:r>
              <w:rPr>
                <w:rFonts w:ascii="GHEA Grapalat" w:eastAsia="Calibri" w:hAnsi="GHEA Grapalat" w:cs="Times New Roman"/>
                <w:b/>
                <w:bCs/>
                <w:iCs/>
                <w:lang w:val="hy-AM"/>
              </w:rPr>
              <w:t>և պողպատաերկաթբետոնե</w:t>
            </w:r>
          </w:p>
        </w:tc>
        <w:tc>
          <w:tcPr>
            <w:tcW w:w="1843" w:type="dxa"/>
            <w:tcBorders>
              <w:top w:val="single" w:sz="4" w:space="0" w:color="auto"/>
              <w:bottom w:val="nil"/>
            </w:tcBorders>
            <w:vAlign w:val="center"/>
          </w:tcPr>
          <w:p w:rsidR="0093793C" w:rsidRPr="00FD44D1" w:rsidRDefault="0093793C" w:rsidP="0093793C">
            <w:pPr>
              <w:ind w:right="-2"/>
              <w:jc w:val="center"/>
              <w:rPr>
                <w:rFonts w:ascii="GHEA Grapalat" w:eastAsia="Calibri" w:hAnsi="GHEA Grapalat" w:cs="Times New Roman"/>
                <w:iCs/>
              </w:rPr>
            </w:pPr>
          </w:p>
        </w:tc>
        <w:tc>
          <w:tcPr>
            <w:tcW w:w="1985" w:type="dxa"/>
            <w:tcBorders>
              <w:top w:val="single" w:sz="4" w:space="0" w:color="auto"/>
              <w:bottom w:val="nil"/>
            </w:tcBorders>
            <w:vAlign w:val="bottom"/>
          </w:tcPr>
          <w:p w:rsidR="0093793C" w:rsidRPr="00FD44D1" w:rsidRDefault="0093793C" w:rsidP="0093793C">
            <w:pPr>
              <w:ind w:right="-2"/>
              <w:jc w:val="center"/>
              <w:rPr>
                <w:rFonts w:ascii="GHEA Grapalat" w:eastAsia="Calibri" w:hAnsi="GHEA Grapalat" w:cs="Times New Roman"/>
                <w:iCs/>
              </w:rPr>
            </w:pPr>
          </w:p>
        </w:tc>
        <w:tc>
          <w:tcPr>
            <w:tcW w:w="1842" w:type="dxa"/>
            <w:tcBorders>
              <w:top w:val="single" w:sz="4" w:space="0" w:color="auto"/>
              <w:bottom w:val="nil"/>
            </w:tcBorders>
            <w:vAlign w:val="bottom"/>
          </w:tcPr>
          <w:p w:rsidR="0093793C" w:rsidRPr="00FD44D1" w:rsidRDefault="0093793C" w:rsidP="0093793C">
            <w:pPr>
              <w:ind w:right="-2"/>
              <w:jc w:val="center"/>
              <w:rPr>
                <w:rFonts w:ascii="GHEA Grapalat" w:eastAsia="Calibri" w:hAnsi="GHEA Grapalat" w:cs="Times New Roman"/>
                <w:iCs/>
              </w:rPr>
            </w:pPr>
          </w:p>
        </w:tc>
      </w:tr>
      <w:tr w:rsidR="0093793C" w:rsidTr="00D612CB">
        <w:trPr>
          <w:trHeight w:val="724"/>
        </w:trPr>
        <w:tc>
          <w:tcPr>
            <w:tcW w:w="3954" w:type="dxa"/>
            <w:tcBorders>
              <w:top w:val="nil"/>
              <w:left w:val="single" w:sz="12" w:space="0" w:color="auto"/>
              <w:bottom w:val="nil"/>
            </w:tcBorders>
            <w:shd w:val="clear" w:color="auto" w:fill="auto"/>
            <w:vAlign w:val="center"/>
          </w:tcPr>
          <w:p w:rsidR="0093793C" w:rsidRPr="00C53186" w:rsidRDefault="0093793C" w:rsidP="0093793C">
            <w:pPr>
              <w:ind w:left="440" w:right="-2" w:hanging="141"/>
              <w:rPr>
                <w:rFonts w:ascii="GHEA Grapalat" w:eastAsia="Calibri" w:hAnsi="GHEA Grapalat" w:cs="Times New Roman"/>
                <w:iCs/>
              </w:rPr>
            </w:pPr>
            <w:r w:rsidRPr="00C53186">
              <w:rPr>
                <w:rFonts w:ascii="GHEA Grapalat" w:eastAsia="Calibri" w:hAnsi="GHEA Grapalat" w:cs="Times New Roman"/>
                <w:iCs/>
                <w:lang w:val="hy-AM"/>
              </w:rPr>
              <w:t>ա</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բազմահարկ շրջանակային</w:t>
            </w:r>
          </w:p>
        </w:tc>
        <w:tc>
          <w:tcPr>
            <w:tcW w:w="1843"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rPr>
              <w:t>5</w:t>
            </w:r>
            <w:r w:rsidRPr="00C53186">
              <w:rPr>
                <w:rFonts w:ascii="GHEA Grapalat" w:eastAsia="Calibri" w:hAnsi="GHEA Grapalat" w:cs="Times New Roman"/>
                <w:iCs/>
                <w:lang w:val="hy-AM"/>
              </w:rPr>
              <w:t>0</w:t>
            </w:r>
          </w:p>
        </w:tc>
        <w:tc>
          <w:tcPr>
            <w:tcW w:w="1985"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lang w:val="en-US"/>
              </w:rPr>
              <w:t>40</w:t>
            </w:r>
          </w:p>
        </w:tc>
        <w:tc>
          <w:tcPr>
            <w:tcW w:w="1842"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lang w:val="en-US"/>
              </w:rPr>
              <w:t>30</w:t>
            </w:r>
          </w:p>
        </w:tc>
      </w:tr>
      <w:tr w:rsidR="0093793C" w:rsidTr="00D612CB">
        <w:trPr>
          <w:trHeight w:val="848"/>
        </w:trPr>
        <w:tc>
          <w:tcPr>
            <w:tcW w:w="3954" w:type="dxa"/>
            <w:tcBorders>
              <w:top w:val="nil"/>
              <w:left w:val="single" w:sz="12" w:space="0" w:color="auto"/>
              <w:bottom w:val="nil"/>
            </w:tcBorders>
            <w:shd w:val="clear" w:color="auto" w:fill="auto"/>
            <w:vAlign w:val="center"/>
          </w:tcPr>
          <w:p w:rsidR="0093793C" w:rsidRPr="00C53186" w:rsidRDefault="0093793C" w:rsidP="0093793C">
            <w:pPr>
              <w:ind w:left="440" w:right="-2" w:hanging="141"/>
              <w:rPr>
                <w:rFonts w:ascii="GHEA Grapalat" w:eastAsia="Calibri" w:hAnsi="GHEA Grapalat" w:cs="Times New Roman"/>
                <w:iCs/>
              </w:rPr>
            </w:pPr>
            <w:r w:rsidRPr="00C53186">
              <w:rPr>
                <w:rFonts w:ascii="GHEA Grapalat" w:eastAsia="Calibri" w:hAnsi="GHEA Grapalat" w:cs="Times New Roman"/>
                <w:iCs/>
                <w:lang w:val="hy-AM"/>
              </w:rPr>
              <w:t>բ</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բազմահարկ շրջանակակապային</w:t>
            </w:r>
          </w:p>
        </w:tc>
        <w:tc>
          <w:tcPr>
            <w:tcW w:w="1843"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45</w:t>
            </w:r>
          </w:p>
        </w:tc>
        <w:tc>
          <w:tcPr>
            <w:tcW w:w="1985"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35</w:t>
            </w:r>
          </w:p>
        </w:tc>
        <w:tc>
          <w:tcPr>
            <w:tcW w:w="1842"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en-US"/>
              </w:rPr>
            </w:pPr>
            <w:r w:rsidRPr="00C53186">
              <w:rPr>
                <w:rFonts w:ascii="GHEA Grapalat" w:eastAsia="Calibri" w:hAnsi="GHEA Grapalat" w:cs="Times New Roman"/>
                <w:iCs/>
                <w:lang w:val="en-US"/>
              </w:rPr>
              <w:t>30</w:t>
            </w:r>
          </w:p>
        </w:tc>
      </w:tr>
      <w:tr w:rsidR="0093793C" w:rsidTr="00D612CB">
        <w:trPr>
          <w:trHeight w:val="718"/>
        </w:trPr>
        <w:tc>
          <w:tcPr>
            <w:tcW w:w="3954" w:type="dxa"/>
            <w:tcBorders>
              <w:top w:val="nil"/>
              <w:left w:val="single" w:sz="12" w:space="0" w:color="auto"/>
              <w:bottom w:val="nil"/>
            </w:tcBorders>
            <w:shd w:val="clear" w:color="auto" w:fill="auto"/>
            <w:vAlign w:val="center"/>
          </w:tcPr>
          <w:p w:rsidR="0093793C" w:rsidRPr="00C53186" w:rsidRDefault="0093793C" w:rsidP="0093793C">
            <w:pPr>
              <w:ind w:left="440" w:right="-2" w:hanging="141"/>
              <w:rPr>
                <w:rFonts w:ascii="GHEA Grapalat" w:eastAsia="Calibri" w:hAnsi="GHEA Grapalat" w:cs="Times New Roman"/>
                <w:iCs/>
                <w:lang w:val="hy-AM"/>
              </w:rPr>
            </w:pPr>
            <w:r w:rsidRPr="00C53186">
              <w:rPr>
                <w:rFonts w:ascii="GHEA Grapalat" w:eastAsia="Calibri" w:hAnsi="GHEA Grapalat" w:cs="Times New Roman"/>
                <w:iCs/>
                <w:lang w:val="hy-AM"/>
              </w:rPr>
              <w:t>գ</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պատային</w:t>
            </w:r>
          </w:p>
        </w:tc>
        <w:tc>
          <w:tcPr>
            <w:tcW w:w="1843"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40</w:t>
            </w:r>
          </w:p>
        </w:tc>
        <w:tc>
          <w:tcPr>
            <w:tcW w:w="1985"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30</w:t>
            </w:r>
          </w:p>
        </w:tc>
        <w:tc>
          <w:tcPr>
            <w:tcW w:w="1842"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hy-AM"/>
              </w:rPr>
            </w:pPr>
            <w:r w:rsidRPr="00C53186">
              <w:rPr>
                <w:rFonts w:ascii="GHEA Grapalat" w:eastAsia="Calibri" w:hAnsi="GHEA Grapalat" w:cs="Times New Roman"/>
                <w:iCs/>
                <w:lang w:val="hy-AM"/>
              </w:rPr>
              <w:t>25</w:t>
            </w:r>
          </w:p>
        </w:tc>
      </w:tr>
      <w:tr w:rsidR="0093793C" w:rsidTr="00D612CB">
        <w:trPr>
          <w:trHeight w:val="1537"/>
        </w:trPr>
        <w:tc>
          <w:tcPr>
            <w:tcW w:w="3954" w:type="dxa"/>
            <w:tcBorders>
              <w:top w:val="nil"/>
              <w:left w:val="single" w:sz="12" w:space="0" w:color="auto"/>
              <w:bottom w:val="nil"/>
            </w:tcBorders>
            <w:shd w:val="clear" w:color="auto" w:fill="auto"/>
            <w:vAlign w:val="center"/>
          </w:tcPr>
          <w:p w:rsidR="0093793C" w:rsidRPr="00C53186" w:rsidRDefault="0093793C" w:rsidP="00884AE8">
            <w:pPr>
              <w:ind w:left="440" w:right="31" w:hanging="141"/>
              <w:rPr>
                <w:rFonts w:ascii="GHEA Grapalat" w:eastAsia="Calibri" w:hAnsi="GHEA Grapalat" w:cs="Times New Roman"/>
                <w:iCs/>
              </w:rPr>
            </w:pPr>
            <w:r w:rsidRPr="00C53186">
              <w:rPr>
                <w:rFonts w:ascii="GHEA Grapalat" w:eastAsia="Calibri" w:hAnsi="GHEA Grapalat" w:cs="Times New Roman"/>
                <w:iCs/>
                <w:lang w:val="hy-AM"/>
              </w:rPr>
              <w:t>դ</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մ</w:t>
            </w:r>
            <w:r w:rsidRPr="00C53186">
              <w:rPr>
                <w:rFonts w:ascii="GHEA Grapalat" w:eastAsia="Calibri" w:hAnsi="GHEA Grapalat" w:cs="Times New Roman"/>
                <w:iCs/>
              </w:rPr>
              <w:t>իահարկ</w:t>
            </w:r>
            <w:r w:rsidR="00884AE8">
              <w:rPr>
                <w:rFonts w:ascii="GHEA Grapalat" w:eastAsia="Calibri" w:hAnsi="GHEA Grapalat" w:cs="Times New Roman"/>
                <w:iCs/>
                <w:lang w:val="hy-AM"/>
              </w:rPr>
              <w:t xml:space="preserve"> </w:t>
            </w:r>
            <w:r w:rsidR="00884AE8" w:rsidRPr="00884AE8">
              <w:rPr>
                <w:rFonts w:ascii="GHEA Grapalat" w:eastAsia="Calibri" w:hAnsi="GHEA Grapalat" w:cs="Times New Roman"/>
                <w:iCs/>
              </w:rPr>
              <w:t>(</w:t>
            </w:r>
            <w:r w:rsidR="00884AE8">
              <w:rPr>
                <w:rFonts w:ascii="GHEA Grapalat" w:eastAsia="Calibri" w:hAnsi="GHEA Grapalat" w:cs="Times New Roman"/>
                <w:iCs/>
                <w:lang w:val="hy-AM"/>
              </w:rPr>
              <w:t>ոչ պատային</w:t>
            </w:r>
            <w:r w:rsidR="00884AE8" w:rsidRPr="00884AE8">
              <w:rPr>
                <w:rFonts w:ascii="GHEA Grapalat" w:eastAsia="Calibri" w:hAnsi="GHEA Grapalat" w:cs="Times New Roman"/>
                <w:iCs/>
              </w:rPr>
              <w:t>)</w:t>
            </w:r>
            <w:r w:rsidRPr="00C53186">
              <w:rPr>
                <w:rFonts w:ascii="GHEA Grapalat" w:eastAsia="Calibri" w:hAnsi="GHEA Grapalat" w:cs="Times New Roman"/>
                <w:iCs/>
              </w:rPr>
              <w:t>՝ երկու ուղղություններով միևնույն կոնստրուկտիվ համակարգերով</w:t>
            </w:r>
          </w:p>
        </w:tc>
        <w:tc>
          <w:tcPr>
            <w:tcW w:w="1843"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rPr>
            </w:pPr>
          </w:p>
          <w:p w:rsidR="0093793C" w:rsidRPr="00C53186" w:rsidRDefault="0093793C" w:rsidP="0093793C">
            <w:pPr>
              <w:ind w:right="-2"/>
              <w:jc w:val="center"/>
              <w:rPr>
                <w:rFonts w:ascii="GHEA Grapalat" w:eastAsia="Calibri" w:hAnsi="GHEA Grapalat" w:cs="Times New Roman"/>
                <w:iCs/>
              </w:rPr>
            </w:pPr>
          </w:p>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rPr>
              <w:t>50</w:t>
            </w:r>
          </w:p>
        </w:tc>
        <w:tc>
          <w:tcPr>
            <w:tcW w:w="1985"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lang w:val="en-US"/>
              </w:rPr>
              <w:t>40</w:t>
            </w:r>
          </w:p>
        </w:tc>
        <w:tc>
          <w:tcPr>
            <w:tcW w:w="1842" w:type="dxa"/>
            <w:tcBorders>
              <w:top w:val="nil"/>
              <w:bottom w:val="nil"/>
            </w:tcBorders>
            <w:vAlign w:val="center"/>
          </w:tcPr>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lang w:val="en-US"/>
              </w:rPr>
              <w:t>30</w:t>
            </w:r>
          </w:p>
        </w:tc>
      </w:tr>
      <w:tr w:rsidR="0093793C" w:rsidTr="008551EE">
        <w:trPr>
          <w:trHeight w:val="1124"/>
        </w:trPr>
        <w:tc>
          <w:tcPr>
            <w:tcW w:w="3954" w:type="dxa"/>
            <w:tcBorders>
              <w:top w:val="nil"/>
              <w:left w:val="single" w:sz="12" w:space="0" w:color="auto"/>
              <w:bottom w:val="single" w:sz="12" w:space="0" w:color="auto"/>
            </w:tcBorders>
            <w:shd w:val="clear" w:color="auto" w:fill="auto"/>
            <w:vAlign w:val="center"/>
          </w:tcPr>
          <w:p w:rsidR="0093793C" w:rsidRPr="00C53186" w:rsidRDefault="0093793C" w:rsidP="00884AE8">
            <w:pPr>
              <w:ind w:left="440" w:right="173" w:hanging="157"/>
              <w:rPr>
                <w:rFonts w:ascii="GHEA Grapalat" w:eastAsia="Calibri" w:hAnsi="GHEA Grapalat" w:cs="Times New Roman"/>
                <w:iCs/>
              </w:rPr>
            </w:pPr>
            <w:r w:rsidRPr="00C53186">
              <w:rPr>
                <w:rFonts w:ascii="GHEA Grapalat" w:eastAsia="Calibri" w:hAnsi="GHEA Grapalat" w:cs="Times New Roman"/>
                <w:iCs/>
                <w:lang w:val="hy-AM"/>
              </w:rPr>
              <w:t>ե</w:t>
            </w:r>
            <w:r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միահարկ</w:t>
            </w:r>
            <w:r w:rsidR="00884AE8">
              <w:rPr>
                <w:rFonts w:ascii="GHEA Grapalat" w:eastAsia="Calibri" w:hAnsi="GHEA Grapalat" w:cs="Times New Roman"/>
                <w:iCs/>
                <w:lang w:val="hy-AM"/>
              </w:rPr>
              <w:t xml:space="preserve"> </w:t>
            </w:r>
            <w:r w:rsidR="00884AE8" w:rsidRPr="00884AE8">
              <w:rPr>
                <w:rFonts w:ascii="GHEA Grapalat" w:eastAsia="Calibri" w:hAnsi="GHEA Grapalat" w:cs="Times New Roman"/>
                <w:iCs/>
              </w:rPr>
              <w:t>(</w:t>
            </w:r>
            <w:r w:rsidR="00884AE8">
              <w:rPr>
                <w:rFonts w:ascii="GHEA Grapalat" w:eastAsia="Calibri" w:hAnsi="GHEA Grapalat" w:cs="Times New Roman"/>
                <w:iCs/>
                <w:lang w:val="hy-AM"/>
              </w:rPr>
              <w:t>ոչ պատային</w:t>
            </w:r>
            <w:r w:rsidR="00884AE8" w:rsidRPr="00884AE8">
              <w:rPr>
                <w:rFonts w:ascii="GHEA Grapalat" w:eastAsia="Calibri" w:hAnsi="GHEA Grapalat" w:cs="Times New Roman"/>
                <w:iCs/>
              </w:rPr>
              <w:t>)</w:t>
            </w:r>
            <w:r w:rsidR="00884AE8" w:rsidRPr="00C53186">
              <w:rPr>
                <w:rFonts w:ascii="GHEA Grapalat" w:eastAsia="Calibri" w:hAnsi="GHEA Grapalat" w:cs="Times New Roman"/>
                <w:iCs/>
              </w:rPr>
              <w:t xml:space="preserve">՝ </w:t>
            </w:r>
            <w:r w:rsidRPr="00C53186">
              <w:rPr>
                <w:rFonts w:ascii="GHEA Grapalat" w:eastAsia="Calibri" w:hAnsi="GHEA Grapalat" w:cs="Times New Roman"/>
                <w:iCs/>
                <w:lang w:val="hy-AM"/>
              </w:rPr>
              <w:t>երկու ուղղություններով տարբեր կոնստրուկտիվ համակարգերով</w:t>
            </w:r>
          </w:p>
        </w:tc>
        <w:tc>
          <w:tcPr>
            <w:tcW w:w="1843" w:type="dxa"/>
            <w:tcBorders>
              <w:top w:val="nil"/>
              <w:bottom w:val="single" w:sz="12" w:space="0" w:color="auto"/>
            </w:tcBorders>
            <w:vAlign w:val="center"/>
          </w:tcPr>
          <w:p w:rsidR="0093793C" w:rsidRPr="00C53186" w:rsidRDefault="0093793C" w:rsidP="0093793C">
            <w:pPr>
              <w:ind w:right="-2"/>
              <w:jc w:val="center"/>
              <w:rPr>
                <w:rFonts w:ascii="GHEA Grapalat" w:eastAsia="Calibri" w:hAnsi="GHEA Grapalat" w:cs="Times New Roman"/>
                <w:iCs/>
              </w:rPr>
            </w:pPr>
          </w:p>
          <w:p w:rsidR="0093793C" w:rsidRPr="00C53186" w:rsidRDefault="0093793C" w:rsidP="0093793C">
            <w:pPr>
              <w:ind w:right="-2"/>
              <w:jc w:val="center"/>
              <w:rPr>
                <w:rFonts w:ascii="GHEA Grapalat" w:eastAsia="Calibri" w:hAnsi="GHEA Grapalat" w:cs="Times New Roman"/>
                <w:iCs/>
              </w:rPr>
            </w:pPr>
          </w:p>
          <w:p w:rsidR="0093793C" w:rsidRPr="00C53186" w:rsidRDefault="0093793C" w:rsidP="0093793C">
            <w:pPr>
              <w:ind w:right="-2"/>
              <w:jc w:val="center"/>
              <w:rPr>
                <w:rFonts w:ascii="GHEA Grapalat" w:eastAsia="Calibri" w:hAnsi="GHEA Grapalat" w:cs="Times New Roman"/>
                <w:iCs/>
              </w:rPr>
            </w:pPr>
            <w:r w:rsidRPr="00C53186">
              <w:rPr>
                <w:rFonts w:ascii="GHEA Grapalat" w:eastAsia="Calibri" w:hAnsi="GHEA Grapalat" w:cs="Times New Roman"/>
                <w:iCs/>
              </w:rPr>
              <w:t>45</w:t>
            </w:r>
          </w:p>
        </w:tc>
        <w:tc>
          <w:tcPr>
            <w:tcW w:w="1985" w:type="dxa"/>
            <w:tcBorders>
              <w:top w:val="nil"/>
              <w:bottom w:val="single" w:sz="12" w:space="0" w:color="auto"/>
            </w:tcBorders>
            <w:vAlign w:val="center"/>
          </w:tcPr>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r w:rsidRPr="00C53186">
              <w:rPr>
                <w:rFonts w:ascii="GHEA Grapalat" w:eastAsia="Calibri" w:hAnsi="GHEA Grapalat" w:cs="Times New Roman"/>
                <w:iCs/>
                <w:lang w:val="en-US"/>
              </w:rPr>
              <w:t>35</w:t>
            </w:r>
          </w:p>
        </w:tc>
        <w:tc>
          <w:tcPr>
            <w:tcW w:w="1842" w:type="dxa"/>
            <w:tcBorders>
              <w:top w:val="nil"/>
              <w:bottom w:val="single" w:sz="12" w:space="0" w:color="auto"/>
            </w:tcBorders>
            <w:vAlign w:val="center"/>
          </w:tcPr>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p>
          <w:p w:rsidR="0093793C" w:rsidRPr="00C53186" w:rsidRDefault="0093793C" w:rsidP="0093793C">
            <w:pPr>
              <w:ind w:right="-2"/>
              <w:jc w:val="center"/>
              <w:rPr>
                <w:rFonts w:ascii="GHEA Grapalat" w:eastAsia="Calibri" w:hAnsi="GHEA Grapalat" w:cs="Times New Roman"/>
                <w:iCs/>
                <w:lang w:val="en-US"/>
              </w:rPr>
            </w:pPr>
            <w:r w:rsidRPr="00C53186">
              <w:rPr>
                <w:rFonts w:ascii="GHEA Grapalat" w:eastAsia="Calibri" w:hAnsi="GHEA Grapalat" w:cs="Times New Roman"/>
                <w:iCs/>
                <w:lang w:val="en-US"/>
              </w:rPr>
              <w:t>30</w:t>
            </w:r>
          </w:p>
        </w:tc>
      </w:tr>
    </w:tbl>
    <w:p w:rsidR="00B92C5A" w:rsidRDefault="00B92C5A" w:rsidP="00EC1A42">
      <w:pPr>
        <w:ind w:right="-2"/>
        <w:rPr>
          <w:rFonts w:ascii="GHEA Grapalat" w:eastAsia="Times New Roman" w:hAnsi="GHEA Grapalat"/>
          <w:b/>
          <w:bCs/>
          <w:sz w:val="26"/>
          <w:szCs w:val="26"/>
        </w:rPr>
      </w:pPr>
      <w:r>
        <w:rPr>
          <w:rFonts w:ascii="GHEA Grapalat" w:eastAsia="Times New Roman" w:hAnsi="GHEA Grapalat"/>
          <w:b/>
          <w:bCs/>
          <w:sz w:val="26"/>
          <w:szCs w:val="26"/>
        </w:rPr>
        <w:br w:type="page"/>
      </w:r>
    </w:p>
    <w:p w:rsidR="00717351" w:rsidRPr="00F738B1" w:rsidRDefault="000D27A5" w:rsidP="00FD44D1">
      <w:pPr>
        <w:shd w:val="clear" w:color="auto" w:fill="FFFFFF"/>
        <w:spacing w:after="240"/>
        <w:jc w:val="center"/>
        <w:rPr>
          <w:rFonts w:ascii="GHEA Grapalat" w:hAnsi="GHEA Grapalat"/>
          <w:b/>
          <w:bCs/>
          <w:spacing w:val="20"/>
        </w:rPr>
      </w:pPr>
      <w:r w:rsidRPr="00F738B1">
        <w:rPr>
          <w:rFonts w:ascii="GHEA Grapalat" w:eastAsia="Times New Roman" w:hAnsi="GHEA Grapalat"/>
          <w:b/>
          <w:bCs/>
          <w:sz w:val="26"/>
          <w:szCs w:val="26"/>
        </w:rPr>
        <w:lastRenderedPageBreak/>
        <w:t>14</w:t>
      </w:r>
      <w:r w:rsidR="00717351" w:rsidRPr="00F738B1">
        <w:rPr>
          <w:rFonts w:ascii="GHEA Grapalat" w:eastAsia="Times New Roman" w:hAnsi="GHEA Grapalat"/>
          <w:b/>
          <w:bCs/>
          <w:sz w:val="26"/>
          <w:szCs w:val="26"/>
          <w:lang w:val="hy-AM"/>
        </w:rPr>
        <w:t xml:space="preserve">. </w:t>
      </w:r>
      <w:r w:rsidR="00F738B1" w:rsidRPr="00F738B1">
        <w:rPr>
          <w:rFonts w:ascii="GHEA Grapalat" w:hAnsi="GHEA Grapalat"/>
          <w:b/>
          <w:bCs/>
          <w:sz w:val="26"/>
          <w:szCs w:val="26"/>
        </w:rPr>
        <w:t>ՀԱՏՈւԿ ԲԵՌՆՎԱԾՔՆԵՐԸ</w:t>
      </w:r>
    </w:p>
    <w:p w:rsidR="003D7390" w:rsidRPr="002001DB" w:rsidRDefault="008E08DA" w:rsidP="00C82C5B">
      <w:pPr>
        <w:widowControl w:val="0"/>
        <w:autoSpaceDE w:val="0"/>
        <w:autoSpaceDN w:val="0"/>
        <w:adjustRightInd w:val="0"/>
        <w:spacing w:after="120"/>
        <w:ind w:firstLine="567"/>
        <w:jc w:val="both"/>
        <w:rPr>
          <w:rFonts w:ascii="GHEA Grapalat" w:hAnsi="GHEA Grapalat"/>
          <w:lang w:val="hy-AM"/>
        </w:rPr>
      </w:pPr>
      <w:r w:rsidRPr="002001DB">
        <w:rPr>
          <w:rFonts w:ascii="GHEA Grapalat" w:hAnsi="GHEA Grapalat"/>
          <w:b/>
          <w:bCs/>
        </w:rPr>
        <w:t>272</w:t>
      </w:r>
      <w:r w:rsidR="003D7390" w:rsidRPr="002001DB">
        <w:rPr>
          <w:rFonts w:ascii="GHEA Grapalat" w:hAnsi="GHEA Grapalat"/>
          <w:b/>
          <w:bCs/>
        </w:rPr>
        <w:t>.</w:t>
      </w:r>
      <w:r w:rsidR="002001DB">
        <w:rPr>
          <w:rFonts w:ascii="Calibri" w:hAnsi="Calibri" w:cs="Calibri"/>
          <w:lang w:val="en-US"/>
        </w:rPr>
        <w:t> </w:t>
      </w:r>
      <w:r w:rsidR="002001DB" w:rsidRPr="002001DB">
        <w:rPr>
          <w:rFonts w:ascii="GHEA Grapalat" w:hAnsi="GHEA Grapalat"/>
          <w:lang w:val="hy-AM"/>
        </w:rPr>
        <w:t>KС-3 և KС-2 դասերի շենքերի և կառուցվածքների նախագծման ժամանակ անհրաժեշտ է հաշվի առնել վթարային իրավիճակներ, որոնք առաջանում են հատուկ բեռներից և ազդեցություններից դրանց կենսական ցիկլի բոլոր փուլերում՝ կառուցվածքների շահագործման ընթացքում, շինարարության, վերակառուցման և հիմնանորոգման ժամանակ։</w:t>
      </w:r>
    </w:p>
    <w:p w:rsidR="003D7390" w:rsidRPr="00A82ABA" w:rsidRDefault="008E08DA" w:rsidP="00C82C5B">
      <w:pPr>
        <w:widowControl w:val="0"/>
        <w:autoSpaceDE w:val="0"/>
        <w:autoSpaceDN w:val="0"/>
        <w:adjustRightInd w:val="0"/>
        <w:spacing w:after="120"/>
        <w:ind w:firstLine="567"/>
        <w:jc w:val="both"/>
        <w:rPr>
          <w:rFonts w:ascii="GHEA Grapalat" w:hAnsi="GHEA Grapalat"/>
          <w:lang w:val="hy-AM"/>
        </w:rPr>
      </w:pPr>
      <w:r w:rsidRPr="00A82ABA">
        <w:rPr>
          <w:rFonts w:ascii="GHEA Grapalat" w:hAnsi="GHEA Grapalat"/>
          <w:b/>
          <w:bCs/>
          <w:lang w:val="hy-AM"/>
        </w:rPr>
        <w:t>273.</w:t>
      </w:r>
      <w:r w:rsidR="00A82ABA" w:rsidRPr="00A82ABA">
        <w:rPr>
          <w:rFonts w:ascii="Calibri" w:hAnsi="Calibri" w:cs="Calibri"/>
          <w:lang w:val="hy-AM"/>
        </w:rPr>
        <w:t> </w:t>
      </w:r>
      <w:r w:rsidR="00A82ABA" w:rsidRPr="00A82ABA">
        <w:rPr>
          <w:rFonts w:ascii="GHEA Grapalat" w:hAnsi="GHEA Grapalat"/>
          <w:lang w:val="hy-AM"/>
        </w:rPr>
        <w:t>Հատուկ բեռնվածքները ստորաբաժանվում են նորմավորվածների (նախագծայինների) և վթարայինների: Նորմավորվածներին (նախագծայիններին) են վերաբերում այն հատուկ բեռնվածքները, որոնց ինտենսիվությունը և բաշխումը կառուցվածքների մակերեսի կամ ծավալի վրա հայտնի են և տրված են գործող նորմատիվ փաստաթղթերում կամ նախագծման առաջադրանքում: Վթարայիններին վերաբերում են նորմատիվ փաստաթղթերում չկանոնակարգված այն հատուկ բեռնվածքները և ազդեցությունները, որոնք կարող են հանգեցնել վթարային հաշվարկային իրավիճակի:</w:t>
      </w:r>
    </w:p>
    <w:p w:rsidR="00717351" w:rsidRPr="00A82ABA" w:rsidRDefault="008E08DA" w:rsidP="00222854">
      <w:pPr>
        <w:widowControl w:val="0"/>
        <w:autoSpaceDE w:val="0"/>
        <w:autoSpaceDN w:val="0"/>
        <w:adjustRightInd w:val="0"/>
        <w:spacing w:after="120"/>
        <w:ind w:firstLine="567"/>
        <w:jc w:val="both"/>
        <w:rPr>
          <w:rFonts w:ascii="GHEA Grapalat" w:hAnsi="GHEA Grapalat"/>
          <w:lang w:val="hy-AM"/>
        </w:rPr>
      </w:pPr>
      <w:r w:rsidRPr="00A82ABA">
        <w:rPr>
          <w:rFonts w:ascii="GHEA Grapalat" w:hAnsi="GHEA Grapalat"/>
          <w:b/>
          <w:bCs/>
          <w:lang w:val="hy-AM"/>
        </w:rPr>
        <w:t>274</w:t>
      </w:r>
      <w:r w:rsidR="00062AB4" w:rsidRPr="00A82ABA">
        <w:rPr>
          <w:rFonts w:ascii="GHEA Grapalat" w:hAnsi="GHEA Grapalat"/>
          <w:b/>
          <w:bCs/>
          <w:lang w:val="hy-AM"/>
        </w:rPr>
        <w:t>.</w:t>
      </w:r>
      <w:r w:rsidR="00A82ABA" w:rsidRPr="00A82ABA">
        <w:rPr>
          <w:rFonts w:ascii="Calibri" w:hAnsi="Calibri" w:cs="Calibri"/>
          <w:lang w:val="hy-AM"/>
        </w:rPr>
        <w:t> </w:t>
      </w:r>
      <w:r w:rsidR="00A82ABA" w:rsidRPr="00A82ABA">
        <w:rPr>
          <w:rFonts w:ascii="GHEA Grapalat" w:hAnsi="GHEA Grapalat"/>
          <w:lang w:val="hy-AM"/>
        </w:rPr>
        <w:t>Սույն շինարարական նորմերը շենքերի և կառուցվածքների կոնստրուկցիաների հաշվարկի պահանջներ են սահմանում հետևյալ տեսակների նորմավորված (նախագծային) հատուկ բեռնվածքների և ազդեցությունների համար՝ ներքին և արտաքին պայթյուններից առաջացած բեռնվածքներ, հարվածային, այդ թվում նաև կառուցվածքների մասերի հետ նորոգումային և շինարարական տեխնիկայի, տրանսպորտային միջոցների բախումից առաջացած բեռնվածքներ, կառուցվածքների հենարանային մասերին ճանապարհային տրանսպորտային միջոցների հարվածից առաջացած բեռնվածքներ, բեռնվածքներ, որոնք առաջացել են կոնստրուկցիաների տակ կամ կոնստրուկցիաների մոտակայքում տրանսպորտային միջոցների ռելսերից արտանկման արդյունքում, կառուցվածքի վրա ուղղաթիռի ընկնելուց առաջացած բեռնվածքներ, բեռնիչի հարվածից առաջացած բեռնվածքներ, վերևում գտնվող ծածկից ներքևում գտնվող ծածկի վրա, որը հարակից է բարձրությունների անկման մասին, կամ մերձակա տարածքի և այլնի վրա ձյան ընկնելուց առաջացած հատուկ բեռնվածքներ, շենքերի ստիլոբատային և ստորգետնյա մասերի վրա հրշեջ մեքենաներից առաջացած բեռնվածքներ:</w:t>
      </w:r>
    </w:p>
    <w:p w:rsidR="00717351" w:rsidRPr="00EC1BAC" w:rsidRDefault="008E08DA" w:rsidP="00222854">
      <w:pPr>
        <w:widowControl w:val="0"/>
        <w:autoSpaceDE w:val="0"/>
        <w:autoSpaceDN w:val="0"/>
        <w:adjustRightInd w:val="0"/>
        <w:spacing w:after="120"/>
        <w:ind w:firstLine="567"/>
        <w:jc w:val="both"/>
        <w:rPr>
          <w:rFonts w:ascii="GHEA Grapalat" w:hAnsi="GHEA Grapalat"/>
          <w:lang w:val="hy-AM"/>
        </w:rPr>
      </w:pPr>
      <w:r w:rsidRPr="00EC1BAC">
        <w:rPr>
          <w:rFonts w:ascii="GHEA Grapalat" w:hAnsi="GHEA Grapalat"/>
          <w:b/>
          <w:bCs/>
          <w:lang w:val="hy-AM"/>
        </w:rPr>
        <w:t>275.</w:t>
      </w:r>
      <w:r w:rsidR="00717351" w:rsidRPr="00EC1BAC">
        <w:rPr>
          <w:rFonts w:ascii="GHEA Grapalat" w:hAnsi="GHEA Grapalat"/>
          <w:lang w:val="hy-AM"/>
        </w:rPr>
        <w:t xml:space="preserve"> </w:t>
      </w:r>
      <w:r w:rsidR="00EC1BAC" w:rsidRPr="00EC1BAC">
        <w:rPr>
          <w:rFonts w:ascii="GHEA Grapalat" w:hAnsi="GHEA Grapalat"/>
          <w:lang w:val="hy-AM"/>
        </w:rPr>
        <w:t>Նորմավորվող (նախագծային) հատուկ բեռնվածքների այլ տեսակներն անհրաժեշտ է սահմանել կառուցվածքների, շինարարական կոնստրուկցիաների</w:t>
      </w:r>
      <w:r w:rsidR="00F77A27">
        <w:rPr>
          <w:rFonts w:ascii="GHEA Grapalat" w:hAnsi="GHEA Grapalat"/>
          <w:lang w:val="hy-AM"/>
        </w:rPr>
        <w:t>, հիմքերի</w:t>
      </w:r>
      <w:r w:rsidR="00EC1BAC" w:rsidRPr="00EC1BAC">
        <w:rPr>
          <w:rFonts w:ascii="GHEA Grapalat" w:hAnsi="GHEA Grapalat"/>
          <w:lang w:val="hy-AM"/>
        </w:rPr>
        <w:t xml:space="preserve"> և հիմնատակերի առանձին տեսակների համար առկա նորմատիվ փաստաթղթերում, ինչպես նաև նախագծային առաջադրանքում:</w:t>
      </w:r>
    </w:p>
    <w:p w:rsidR="00717351" w:rsidRPr="00EC1BAC" w:rsidRDefault="008E08DA" w:rsidP="00C82C5B">
      <w:pPr>
        <w:widowControl w:val="0"/>
        <w:autoSpaceDE w:val="0"/>
        <w:autoSpaceDN w:val="0"/>
        <w:adjustRightInd w:val="0"/>
        <w:spacing w:after="120"/>
        <w:ind w:firstLine="567"/>
        <w:jc w:val="both"/>
        <w:rPr>
          <w:rFonts w:ascii="GHEA Grapalat" w:hAnsi="GHEA Grapalat"/>
          <w:lang w:val="hy-AM"/>
        </w:rPr>
      </w:pPr>
      <w:r w:rsidRPr="00EC1BAC">
        <w:rPr>
          <w:rFonts w:ascii="GHEA Grapalat" w:hAnsi="GHEA Grapalat"/>
          <w:b/>
          <w:bCs/>
          <w:lang w:val="hy-AM"/>
        </w:rPr>
        <w:t>276</w:t>
      </w:r>
      <w:r w:rsidR="00672D99" w:rsidRPr="00EC1BAC">
        <w:rPr>
          <w:rFonts w:ascii="GHEA Grapalat" w:hAnsi="GHEA Grapalat"/>
          <w:b/>
          <w:bCs/>
          <w:lang w:val="hy-AM"/>
        </w:rPr>
        <w:t>.</w:t>
      </w:r>
      <w:r w:rsidR="00EC1BAC" w:rsidRPr="00EC1BAC">
        <w:rPr>
          <w:rFonts w:ascii="Calibri" w:hAnsi="Calibri" w:cs="Calibri"/>
          <w:lang w:val="hy-AM"/>
        </w:rPr>
        <w:t> </w:t>
      </w:r>
      <w:r w:rsidR="00EC1BAC" w:rsidRPr="00EC1BAC">
        <w:rPr>
          <w:rFonts w:ascii="GHEA Grapalat" w:hAnsi="GHEA Grapalat"/>
          <w:lang w:val="hy-AM"/>
        </w:rPr>
        <w:t xml:space="preserve">Վթարային են համարվում այն հատուկ բեռնվածքները և ազդեցությունները, որոնք առաջանում են նյութերի խոտանների, շենքերի և կառուցվածքների շինարարության, վերակառուցման և հիմնանորոգման աշխատանքների իրականացման ժամանակ սխալների, նախագծային սխալների, կառուցվածքների, այդ թվում նաև դրանց արտադրական կամ ինժեներական սարքավորանքների շահագործման կանոնների խախտման, տեխնոլոգիական պրոցեսի խախտման, սարքավորանքների ժամանակավոր անսարքության կամ կոտրման արդյունքում և այլ չսահմանված հետևանքներով: Վթարային հատուկ բեռնվածքների ազդեցությունը հաշվի է առնվում կառուցվածքների աստիճանաբար զարգացող փլուզման հաշվարկով: Վթարային հատուկ բեռնվածքների ազդեցությունը թույլատրվում է կառուցվածքների համար աստիճանաբար զարգացող փլուզման հաշվարկով հաշվի չառնել, եթե նախատեսված են հատուկ միջոցառումներ, որոնք բացառում են կառուցվածքի կամ դրա </w:t>
      </w:r>
      <w:r w:rsidR="00EC1BAC" w:rsidRPr="00EC1BAC">
        <w:rPr>
          <w:rFonts w:ascii="GHEA Grapalat" w:hAnsi="GHEA Grapalat"/>
          <w:lang w:val="hy-AM"/>
        </w:rPr>
        <w:lastRenderedPageBreak/>
        <w:t>մասի աստիճանաբար զարգացող փլուզումը:</w:t>
      </w:r>
    </w:p>
    <w:p w:rsidR="00705569" w:rsidRDefault="008E08DA" w:rsidP="00222854">
      <w:pPr>
        <w:widowControl w:val="0"/>
        <w:autoSpaceDE w:val="0"/>
        <w:autoSpaceDN w:val="0"/>
        <w:adjustRightInd w:val="0"/>
        <w:spacing w:after="120"/>
        <w:ind w:firstLine="567"/>
        <w:jc w:val="both"/>
        <w:rPr>
          <w:rFonts w:ascii="GHEA Grapalat" w:hAnsi="GHEA Grapalat"/>
          <w:lang w:val="hy-AM"/>
        </w:rPr>
      </w:pPr>
      <w:r w:rsidRPr="00705569">
        <w:rPr>
          <w:rFonts w:ascii="GHEA Grapalat" w:hAnsi="GHEA Grapalat"/>
          <w:b/>
          <w:bCs/>
          <w:lang w:val="hy-AM"/>
        </w:rPr>
        <w:t>277.</w:t>
      </w:r>
      <w:r w:rsidR="00705569" w:rsidRPr="00705569">
        <w:rPr>
          <w:rFonts w:ascii="GHEA Grapalat" w:hAnsi="GHEA Grapalat"/>
          <w:lang w:val="hy-AM"/>
        </w:rPr>
        <w:t xml:space="preserve"> Ըստ ԳՈՍՏ 27751-ի պահանջների շենքերի և կառուցվածքների կրող և պարփակող կոնստրուկցիաները պետք է նախագծված լինեն հաշվի առնելով հիմնավորված վթարային հաշվարկային իրավիճակները, որոնք սահմանվում են համապատասխան նորմատիվ փաստաթղթերում, տեխնիկական պայմաններում կամ նախագծային առաջադրանքում:</w:t>
      </w:r>
    </w:p>
    <w:p w:rsidR="002F1CA8" w:rsidRPr="00346C84" w:rsidRDefault="008767A9" w:rsidP="00C82C5B">
      <w:pPr>
        <w:widowControl w:val="0"/>
        <w:autoSpaceDE w:val="0"/>
        <w:autoSpaceDN w:val="0"/>
        <w:adjustRightInd w:val="0"/>
        <w:spacing w:after="120"/>
        <w:ind w:firstLine="567"/>
        <w:jc w:val="both"/>
        <w:rPr>
          <w:rFonts w:ascii="GHEA Grapalat" w:hAnsi="GHEA Grapalat"/>
          <w:lang w:val="hy-AM"/>
        </w:rPr>
      </w:pPr>
      <w:r w:rsidRPr="00346C84">
        <w:rPr>
          <w:rFonts w:ascii="GHEA Grapalat" w:hAnsi="GHEA Grapalat"/>
          <w:b/>
          <w:bCs/>
          <w:lang w:val="hy-AM"/>
        </w:rPr>
        <w:t>278</w:t>
      </w:r>
      <w:r w:rsidR="002F1CA8" w:rsidRPr="00346C84">
        <w:rPr>
          <w:rFonts w:ascii="GHEA Grapalat" w:hAnsi="GHEA Grapalat"/>
          <w:b/>
          <w:bCs/>
          <w:lang w:val="hy-AM"/>
        </w:rPr>
        <w:t>.</w:t>
      </w:r>
      <w:r w:rsidR="002F1CA8" w:rsidRPr="00346C84">
        <w:rPr>
          <w:rFonts w:ascii="GHEA Grapalat" w:hAnsi="GHEA Grapalat"/>
          <w:lang w:val="hy-AM"/>
        </w:rPr>
        <w:t xml:space="preserve"> </w:t>
      </w:r>
      <w:r w:rsidR="00346C84" w:rsidRPr="00346C84">
        <w:rPr>
          <w:rFonts w:ascii="GHEA Grapalat" w:hAnsi="GHEA Grapalat"/>
          <w:lang w:val="hy-AM"/>
        </w:rPr>
        <w:t>Կառուցվածքները նախագծելիս պետք է մշակված լինեն առավել վտանգավոր վթարային հաշվարկային իրավիճակների իրագործման սցենարներ և պետք է մշակված լինեն ռազմավարություններ՝ կոնստրուկցիաների տեղային քայքայման դեպքում կառուցվածքի աստիճանաբար զարգացող փլուզումը կանխելու համար: Յուրաքանչյուր սցենար պետք է համապատասխանի բեռնվածքների առանձին հատուկ զուգակցմանը և պետք է ներառի իր մեջ նորմավորված (նախագծային) հատուկ ազդեցություններից մեկը կամ վթարային  հատուկ ազդեցությունների տարբերակներից մեկը:</w:t>
      </w:r>
    </w:p>
    <w:p w:rsidR="002F1CA8" w:rsidRPr="00346C84" w:rsidRDefault="008F6497" w:rsidP="00705569">
      <w:pPr>
        <w:widowControl w:val="0"/>
        <w:autoSpaceDE w:val="0"/>
        <w:autoSpaceDN w:val="0"/>
        <w:adjustRightInd w:val="0"/>
        <w:spacing w:after="0"/>
        <w:ind w:firstLine="567"/>
        <w:jc w:val="both"/>
        <w:rPr>
          <w:rFonts w:ascii="GHEA Grapalat" w:hAnsi="GHEA Grapalat"/>
          <w:lang w:val="hy-AM"/>
        </w:rPr>
      </w:pPr>
      <w:r w:rsidRPr="00346C84">
        <w:rPr>
          <w:rFonts w:ascii="GHEA Grapalat" w:hAnsi="GHEA Grapalat"/>
          <w:b/>
          <w:bCs/>
          <w:lang w:val="hy-AM"/>
        </w:rPr>
        <w:t>279.</w:t>
      </w:r>
      <w:r w:rsidRPr="00346C84">
        <w:rPr>
          <w:rFonts w:ascii="GHEA Grapalat" w:hAnsi="GHEA Grapalat"/>
          <w:lang w:val="hy-AM"/>
        </w:rPr>
        <w:t xml:space="preserve"> </w:t>
      </w:r>
      <w:r w:rsidR="00346C84" w:rsidRPr="00346C84">
        <w:rPr>
          <w:rFonts w:ascii="GHEA Grapalat" w:hAnsi="GHEA Grapalat"/>
          <w:lang w:val="hy-AM"/>
        </w:rPr>
        <w:t>Հաշվարկային վթարային իրավիճակների սցենարներում անհրաժեշտ է հաշվի առնել հետևյալ նախագծային հատուկ ազդեցությունները.</w:t>
      </w:r>
    </w:p>
    <w:p w:rsidR="004A0614" w:rsidRPr="0026194E" w:rsidRDefault="004A0614" w:rsidP="00705569">
      <w:pPr>
        <w:widowControl w:val="0"/>
        <w:autoSpaceDE w:val="0"/>
        <w:autoSpaceDN w:val="0"/>
        <w:adjustRightInd w:val="0"/>
        <w:spacing w:after="0"/>
        <w:ind w:firstLine="567"/>
        <w:jc w:val="both"/>
        <w:rPr>
          <w:rFonts w:ascii="GHEA Grapalat" w:hAnsi="GHEA Grapalat"/>
          <w:lang w:val="hy-AM"/>
        </w:rPr>
      </w:pPr>
      <w:r w:rsidRPr="0026194E">
        <w:rPr>
          <w:rFonts w:ascii="GHEA Grapalat" w:hAnsi="GHEA Grapalat"/>
          <w:lang w:val="hy-AM"/>
        </w:rPr>
        <w:t>1)</w:t>
      </w:r>
      <w:r w:rsidR="00C512FA" w:rsidRPr="0026194E">
        <w:rPr>
          <w:rFonts w:ascii="GHEA Grapalat" w:hAnsi="GHEA Grapalat"/>
          <w:lang w:val="hy-AM"/>
        </w:rPr>
        <w:t xml:space="preserve"> </w:t>
      </w:r>
      <w:r w:rsidR="0026194E" w:rsidRPr="0026194E">
        <w:rPr>
          <w:rFonts w:ascii="GHEA Grapalat" w:hAnsi="GHEA Grapalat"/>
          <w:lang w:val="hy-AM"/>
        </w:rPr>
        <w:t>արտակարգ կլիմայական (ձյան և քամու) ազդեցությունները,</w:t>
      </w:r>
    </w:p>
    <w:p w:rsidR="004A0614" w:rsidRPr="0026194E" w:rsidRDefault="004A0614" w:rsidP="00705569">
      <w:pPr>
        <w:widowControl w:val="0"/>
        <w:autoSpaceDE w:val="0"/>
        <w:autoSpaceDN w:val="0"/>
        <w:adjustRightInd w:val="0"/>
        <w:spacing w:after="0"/>
        <w:ind w:firstLine="567"/>
        <w:jc w:val="both"/>
        <w:rPr>
          <w:rFonts w:ascii="GHEA Grapalat" w:hAnsi="GHEA Grapalat"/>
          <w:lang w:val="hy-AM"/>
        </w:rPr>
      </w:pPr>
      <w:r w:rsidRPr="0026194E">
        <w:rPr>
          <w:rFonts w:ascii="GHEA Grapalat" w:hAnsi="GHEA Grapalat"/>
          <w:lang w:val="hy-AM"/>
        </w:rPr>
        <w:t>2)</w:t>
      </w:r>
      <w:r w:rsidR="00C512FA" w:rsidRPr="0026194E">
        <w:rPr>
          <w:rFonts w:ascii="GHEA Grapalat" w:hAnsi="GHEA Grapalat"/>
          <w:lang w:val="hy-AM"/>
        </w:rPr>
        <w:t xml:space="preserve"> </w:t>
      </w:r>
      <w:r w:rsidR="0026194E" w:rsidRPr="0026194E">
        <w:rPr>
          <w:rFonts w:ascii="GHEA Grapalat" w:hAnsi="GHEA Grapalat"/>
          <w:lang w:val="hy-AM"/>
        </w:rPr>
        <w:t>պայթյունի և հարվածային հատուկ ազդեցությունները,</w:t>
      </w:r>
    </w:p>
    <w:p w:rsidR="004A0614" w:rsidRPr="0026194E" w:rsidRDefault="004A0614" w:rsidP="006E6203">
      <w:pPr>
        <w:widowControl w:val="0"/>
        <w:autoSpaceDE w:val="0"/>
        <w:autoSpaceDN w:val="0"/>
        <w:adjustRightInd w:val="0"/>
        <w:spacing w:after="0"/>
        <w:ind w:left="851" w:hanging="284"/>
        <w:jc w:val="both"/>
        <w:rPr>
          <w:rFonts w:ascii="GHEA Grapalat" w:hAnsi="GHEA Grapalat"/>
          <w:lang w:val="hy-AM"/>
        </w:rPr>
      </w:pPr>
      <w:r w:rsidRPr="0026194E">
        <w:rPr>
          <w:rFonts w:ascii="GHEA Grapalat" w:hAnsi="GHEA Grapalat"/>
          <w:lang w:val="hy-AM"/>
        </w:rPr>
        <w:t>3)</w:t>
      </w:r>
      <w:r w:rsidR="00C512FA" w:rsidRPr="0026194E">
        <w:rPr>
          <w:rFonts w:ascii="GHEA Grapalat" w:hAnsi="GHEA Grapalat"/>
          <w:lang w:val="hy-AM"/>
        </w:rPr>
        <w:t xml:space="preserve"> </w:t>
      </w:r>
      <w:r w:rsidR="0026194E" w:rsidRPr="0026194E">
        <w:rPr>
          <w:rFonts w:ascii="GHEA Grapalat" w:hAnsi="GHEA Grapalat"/>
          <w:lang w:val="hy-AM"/>
        </w:rPr>
        <w:t>շենքերի ստիլոբատային և ստորգետնյա մասերի վրա հրշեջ մեքենաներից առաջացած հատուկ բեռնվածքները,</w:t>
      </w:r>
    </w:p>
    <w:p w:rsidR="004A0614" w:rsidRPr="006E6203" w:rsidRDefault="004A0614" w:rsidP="006E6203">
      <w:pPr>
        <w:widowControl w:val="0"/>
        <w:autoSpaceDE w:val="0"/>
        <w:autoSpaceDN w:val="0"/>
        <w:adjustRightInd w:val="0"/>
        <w:spacing w:after="120"/>
        <w:ind w:left="851" w:hanging="284"/>
        <w:jc w:val="both"/>
        <w:rPr>
          <w:rFonts w:ascii="GHEA Grapalat" w:hAnsi="GHEA Grapalat"/>
          <w:lang w:val="hy-AM"/>
        </w:rPr>
      </w:pPr>
      <w:r w:rsidRPr="006E6203">
        <w:rPr>
          <w:rFonts w:ascii="GHEA Grapalat" w:hAnsi="GHEA Grapalat"/>
          <w:lang w:val="hy-AM"/>
        </w:rPr>
        <w:t>4)</w:t>
      </w:r>
      <w:r w:rsidR="008C2E62" w:rsidRPr="006E6203">
        <w:rPr>
          <w:rFonts w:ascii="Calibri" w:hAnsi="Calibri" w:cs="Calibri"/>
          <w:lang w:val="hy-AM"/>
        </w:rPr>
        <w:t> </w:t>
      </w:r>
      <w:r w:rsidR="006E6203" w:rsidRPr="006E6203">
        <w:rPr>
          <w:rFonts w:ascii="GHEA Grapalat" w:hAnsi="GHEA Grapalat"/>
          <w:lang w:val="hy-AM"/>
        </w:rPr>
        <w:t>գործող նորմատիվ փաստաթղթերով կանոնակարգված կամ նախագծային առաջադրանքում նշված այլ հատուկ բեռնվածքները:</w:t>
      </w:r>
    </w:p>
    <w:p w:rsidR="008C2E62" w:rsidRPr="006E6203" w:rsidRDefault="008F6497" w:rsidP="00C82C5B">
      <w:pPr>
        <w:widowControl w:val="0"/>
        <w:autoSpaceDE w:val="0"/>
        <w:autoSpaceDN w:val="0"/>
        <w:adjustRightInd w:val="0"/>
        <w:spacing w:after="120"/>
        <w:ind w:firstLine="567"/>
        <w:jc w:val="both"/>
        <w:rPr>
          <w:rFonts w:ascii="GHEA Grapalat" w:hAnsi="GHEA Grapalat"/>
          <w:lang w:val="hy-AM"/>
        </w:rPr>
      </w:pPr>
      <w:r w:rsidRPr="006E6203">
        <w:rPr>
          <w:rFonts w:ascii="GHEA Grapalat" w:hAnsi="GHEA Grapalat"/>
          <w:b/>
          <w:bCs/>
          <w:lang w:val="hy-AM"/>
        </w:rPr>
        <w:t>280.</w:t>
      </w:r>
      <w:r w:rsidR="006E6203" w:rsidRPr="006E6203">
        <w:rPr>
          <w:rFonts w:ascii="Calibri" w:hAnsi="Calibri" w:cs="Calibri"/>
          <w:lang w:val="hy-AM"/>
        </w:rPr>
        <w:t> </w:t>
      </w:r>
      <w:r w:rsidR="006E6203" w:rsidRPr="006E6203">
        <w:rPr>
          <w:rFonts w:ascii="GHEA Grapalat" w:hAnsi="GHEA Grapalat"/>
          <w:lang w:val="hy-AM"/>
        </w:rPr>
        <w:t xml:space="preserve">Մշտական, երկարատև և կարճատև բեռնվածքների համար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6E6203" w:rsidRPr="006E6203">
        <w:rPr>
          <w:rFonts w:ascii="GHEA Grapalat" w:hAnsi="GHEA Grapalat"/>
          <w:lang w:val="hy-AM"/>
        </w:rPr>
        <w:t xml:space="preserve"> բեռնվածքների հուսալիության գործակիցները, ինչպես նաև բեռնվածքների զուգակցումների գործակիցները բեռնվածքների հատուկ զուգակցումներով հաշվարկի դեպքում անհրաժեշտ է ընդունել ինչպես հատուկ զուգակցումների համար:</w:t>
      </w:r>
    </w:p>
    <w:p w:rsidR="002D73E9" w:rsidRPr="006E6203" w:rsidRDefault="008F6497" w:rsidP="00C82C5B">
      <w:pPr>
        <w:widowControl w:val="0"/>
        <w:autoSpaceDE w:val="0"/>
        <w:autoSpaceDN w:val="0"/>
        <w:adjustRightInd w:val="0"/>
        <w:spacing w:after="120"/>
        <w:ind w:firstLine="567"/>
        <w:jc w:val="both"/>
        <w:rPr>
          <w:rFonts w:ascii="GHEA Grapalat" w:hAnsi="GHEA Grapalat"/>
          <w:lang w:val="hy-AM"/>
        </w:rPr>
      </w:pPr>
      <w:r w:rsidRPr="006E6203">
        <w:rPr>
          <w:rFonts w:ascii="GHEA Grapalat" w:hAnsi="GHEA Grapalat"/>
          <w:b/>
          <w:bCs/>
          <w:lang w:val="hy-AM"/>
        </w:rPr>
        <w:t>281.</w:t>
      </w:r>
      <w:r w:rsidR="006E6203" w:rsidRPr="006E6203">
        <w:rPr>
          <w:rFonts w:ascii="Calibri" w:hAnsi="Calibri" w:cs="Calibri"/>
          <w:lang w:val="hy-AM"/>
        </w:rPr>
        <w:t> </w:t>
      </w:r>
      <w:r w:rsidR="006E6203" w:rsidRPr="006E6203">
        <w:rPr>
          <w:rFonts w:ascii="GHEA Grapalat" w:hAnsi="GHEA Grapalat"/>
          <w:lang w:val="hy-AM"/>
        </w:rPr>
        <w:t>Հատուկ ազդեցություններից շենքերի և կառուցվածքների հաշվարկների ժամանակ հուսալիության գործակիցն ըստ նշանակության անհրաժեշտ է ընդունել 1,0-ին հավասար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n</m:t>
            </m:r>
          </m:sub>
        </m:sSub>
      </m:oMath>
      <w:r w:rsidR="006E6203" w:rsidRPr="006E6203">
        <w:rPr>
          <w:rFonts w:ascii="Calibri" w:hAnsi="Calibri" w:cs="Calibri"/>
          <w:lang w:val="hy-AM"/>
        </w:rPr>
        <w:t> </w:t>
      </w:r>
      <w:r w:rsidR="006E6203" w:rsidRPr="006E6203">
        <w:rPr>
          <w:rFonts w:ascii="GHEA Grapalat" w:hAnsi="GHEA Grapalat"/>
          <w:lang w:val="hy-AM"/>
        </w:rPr>
        <w:t>=</w:t>
      </w:r>
      <w:r w:rsidR="006E6203" w:rsidRPr="006E6203">
        <w:rPr>
          <w:rFonts w:ascii="Calibri" w:hAnsi="Calibri" w:cs="Calibri"/>
          <w:lang w:val="hy-AM"/>
        </w:rPr>
        <w:t> </w:t>
      </w:r>
      <w:r w:rsidR="006E6203" w:rsidRPr="006E6203">
        <w:rPr>
          <w:rFonts w:ascii="GHEA Grapalat" w:hAnsi="GHEA Grapalat"/>
          <w:lang w:val="hy-AM"/>
        </w:rPr>
        <w:t>1,0):</w:t>
      </w:r>
    </w:p>
    <w:p w:rsidR="008C2E62" w:rsidRPr="006E6203" w:rsidRDefault="008F6497" w:rsidP="006950E7">
      <w:pPr>
        <w:widowControl w:val="0"/>
        <w:autoSpaceDE w:val="0"/>
        <w:autoSpaceDN w:val="0"/>
        <w:adjustRightInd w:val="0"/>
        <w:spacing w:after="120"/>
        <w:ind w:firstLine="567"/>
        <w:jc w:val="both"/>
        <w:rPr>
          <w:rFonts w:ascii="GHEA Grapalat" w:hAnsi="GHEA Grapalat"/>
          <w:lang w:val="hy-AM"/>
        </w:rPr>
      </w:pPr>
      <w:r w:rsidRPr="006E6203">
        <w:rPr>
          <w:rFonts w:ascii="GHEA Grapalat" w:hAnsi="GHEA Grapalat"/>
          <w:b/>
          <w:bCs/>
          <w:lang w:val="hy-AM"/>
        </w:rPr>
        <w:t>282.</w:t>
      </w:r>
      <w:r w:rsidRPr="006E6203">
        <w:rPr>
          <w:rFonts w:ascii="Calibri" w:hAnsi="Calibri" w:cs="Calibri"/>
          <w:lang w:val="hy-AM"/>
        </w:rPr>
        <w:t> </w:t>
      </w:r>
      <w:r w:rsidR="006E6203" w:rsidRPr="006E6203">
        <w:rPr>
          <w:rFonts w:ascii="GHEA Grapalat" w:hAnsi="GHEA Grapalat"/>
          <w:lang w:val="hy-AM"/>
        </w:rPr>
        <w:t>Վթարային հատուկ ազդեցությունների և նորմավորված (նախագծային) ազդեցությունների դեպքում կրող կոնստրուկցիաների</w:t>
      </w:r>
      <w:r w:rsidR="00F77A27">
        <w:rPr>
          <w:rFonts w:ascii="GHEA Grapalat" w:hAnsi="GHEA Grapalat"/>
          <w:lang w:val="hy-AM"/>
        </w:rPr>
        <w:t>, հիմքերի</w:t>
      </w:r>
      <w:r w:rsidR="006E6203" w:rsidRPr="006E6203">
        <w:rPr>
          <w:rFonts w:ascii="GHEA Grapalat" w:hAnsi="GHEA Grapalat"/>
          <w:lang w:val="hy-AM"/>
        </w:rPr>
        <w:t xml:space="preserve"> և հիմնատակերի տեղային վնասվածքը չպետք է հանգեցնի կառուցվածքի աստիճանաբար զարգացող փլուզմանը: Պարփակող կոնստրուկցիաների տեղային քայքայումը չպետք է սպառնա մարդկանց կյանքին և առողջությանը կամ կառուցվածքների նորմալ շահագործմանը: Կոնստրուկցիաների տեղափոխությունները, դեֆորմացիաները և դրանցում ճաքերի բացվածքները, որոնք համապատասխանում են երկրորդ խումբ սահմանային վիճակներին, հաշվարկային վթարային իրավիճակների համար չեն սահմանափակվում:</w:t>
      </w:r>
    </w:p>
    <w:p w:rsidR="006950E7" w:rsidRPr="00C93A83" w:rsidRDefault="008F6497" w:rsidP="00705569">
      <w:pPr>
        <w:widowControl w:val="0"/>
        <w:autoSpaceDE w:val="0"/>
        <w:autoSpaceDN w:val="0"/>
        <w:adjustRightInd w:val="0"/>
        <w:spacing w:after="0"/>
        <w:ind w:firstLine="568"/>
        <w:jc w:val="both"/>
        <w:rPr>
          <w:rFonts w:ascii="GHEA Grapalat" w:hAnsi="GHEA Grapalat"/>
          <w:lang w:val="hy-AM"/>
        </w:rPr>
      </w:pPr>
      <w:r w:rsidRPr="00C93A83">
        <w:rPr>
          <w:rFonts w:ascii="GHEA Grapalat" w:hAnsi="GHEA Grapalat"/>
          <w:b/>
          <w:bCs/>
          <w:lang w:val="hy-AM"/>
        </w:rPr>
        <w:t>283</w:t>
      </w:r>
      <w:r w:rsidR="006950E7" w:rsidRPr="00C93A83">
        <w:rPr>
          <w:rFonts w:ascii="GHEA Grapalat" w:hAnsi="GHEA Grapalat"/>
          <w:b/>
          <w:bCs/>
          <w:lang w:val="hy-AM"/>
        </w:rPr>
        <w:t>.</w:t>
      </w:r>
      <w:r w:rsidR="006950E7" w:rsidRPr="00C93A83">
        <w:rPr>
          <w:rFonts w:ascii="GHEA Grapalat" w:hAnsi="GHEA Grapalat"/>
          <w:lang w:val="hy-AM"/>
        </w:rPr>
        <w:t xml:space="preserve"> </w:t>
      </w:r>
      <w:r w:rsidR="00C93A83" w:rsidRPr="00C93A83">
        <w:rPr>
          <w:rFonts w:ascii="GHEA Grapalat" w:hAnsi="GHEA Grapalat"/>
          <w:lang w:val="hy-AM"/>
        </w:rPr>
        <w:t>Վթարային հատուկ բեռնվածքների ազդեցությունը թույլատրվում է հաշվի չառնել, այն դեպքում, երբ բոլոր դիտարկվող հաշվարկային իրավիճակների համար իրականացվել է ռիսկերի վերլուծություն և բավարարվել են հետևյալ պահանջները.</w:t>
      </w:r>
    </w:p>
    <w:p w:rsidR="006950E7" w:rsidRPr="00C13686" w:rsidRDefault="006950E7" w:rsidP="00705569">
      <w:pPr>
        <w:widowControl w:val="0"/>
        <w:autoSpaceDE w:val="0"/>
        <w:autoSpaceDN w:val="0"/>
        <w:adjustRightInd w:val="0"/>
        <w:spacing w:after="0"/>
        <w:ind w:left="851" w:hanging="284"/>
        <w:jc w:val="both"/>
        <w:rPr>
          <w:rFonts w:ascii="GHEA Grapalat" w:hAnsi="GHEA Grapalat"/>
          <w:lang w:val="hy-AM"/>
        </w:rPr>
      </w:pPr>
      <w:r w:rsidRPr="00C13686">
        <w:rPr>
          <w:rFonts w:ascii="GHEA Grapalat" w:hAnsi="GHEA Grapalat"/>
          <w:lang w:val="hy-AM"/>
        </w:rPr>
        <w:t xml:space="preserve">1) </w:t>
      </w:r>
      <w:r w:rsidR="00C13686" w:rsidRPr="00C13686">
        <w:rPr>
          <w:rFonts w:ascii="GHEA Grapalat" w:hAnsi="GHEA Grapalat"/>
          <w:lang w:val="hy-AM"/>
        </w:rPr>
        <w:t>իրականացված է կառուցվածքի հաշվարկ ըստ նախագծային (նորմավորվող) հատուկ ազդեցությունների, որոնք նշված են սույն շինարարական նորմերում, նախագծային առաջադրանքում և գործող նորմատիվ փաստաթղթերում,</w:t>
      </w:r>
    </w:p>
    <w:p w:rsidR="006950E7" w:rsidRPr="00312B7B" w:rsidRDefault="006950E7" w:rsidP="00705569">
      <w:pPr>
        <w:widowControl w:val="0"/>
        <w:autoSpaceDE w:val="0"/>
        <w:autoSpaceDN w:val="0"/>
        <w:adjustRightInd w:val="0"/>
        <w:spacing w:after="0"/>
        <w:ind w:left="851" w:hanging="284"/>
        <w:jc w:val="both"/>
        <w:rPr>
          <w:rFonts w:ascii="GHEA Grapalat" w:hAnsi="GHEA Grapalat"/>
          <w:lang w:val="hy-AM"/>
        </w:rPr>
      </w:pPr>
      <w:r w:rsidRPr="00312B7B">
        <w:rPr>
          <w:rFonts w:ascii="GHEA Grapalat" w:hAnsi="GHEA Grapalat"/>
          <w:lang w:val="hy-AM"/>
        </w:rPr>
        <w:lastRenderedPageBreak/>
        <w:t>2)</w:t>
      </w:r>
      <w:r w:rsidR="00312B7B" w:rsidRPr="00312B7B">
        <w:rPr>
          <w:rFonts w:ascii="Calibri" w:hAnsi="Calibri" w:cs="Calibri"/>
          <w:lang w:val="hy-AM"/>
        </w:rPr>
        <w:t> </w:t>
      </w:r>
      <w:r w:rsidR="00312B7B" w:rsidRPr="00312B7B">
        <w:rPr>
          <w:rFonts w:ascii="GHEA Grapalat" w:hAnsi="GHEA Grapalat"/>
          <w:lang w:val="hy-AM"/>
        </w:rPr>
        <w:t>մեծաթռիչք կառուցվածքների հաշվարկներում բեռնվածքների հիմնական զուգակցումների համար ներմուծված են աշխատանքի պայմանների լրացուցիչ գործակիցներ, որոնք նվազեցնում են այդ տարրերի և դրանց ամրակցման հանգույցների հաշվարկային դիմադրությունները՝ կախված կառուցվածքի հաշվարկային շահագործման ժամկետից և թռիչքից, կոնստրուկցիայի տարրից (տվյալների բացակայության դեպքում աշխատանքի պայմանի լրացուցիչ գործակցի արժեքը կարող է ընդունվել հավասար 0,8),</w:t>
      </w:r>
    </w:p>
    <w:p w:rsidR="00CD3597" w:rsidRPr="00312B7B" w:rsidRDefault="006950E7" w:rsidP="008F6497">
      <w:pPr>
        <w:widowControl w:val="0"/>
        <w:autoSpaceDE w:val="0"/>
        <w:autoSpaceDN w:val="0"/>
        <w:adjustRightInd w:val="0"/>
        <w:spacing w:after="120"/>
        <w:ind w:left="851" w:hanging="284"/>
        <w:jc w:val="both"/>
        <w:rPr>
          <w:rFonts w:ascii="GHEA Grapalat" w:hAnsi="GHEA Grapalat"/>
          <w:lang w:val="hy-AM"/>
        </w:rPr>
      </w:pPr>
      <w:r w:rsidRPr="00312B7B">
        <w:rPr>
          <w:rFonts w:ascii="GHEA Grapalat" w:hAnsi="GHEA Grapalat"/>
          <w:lang w:val="hy-AM"/>
        </w:rPr>
        <w:t xml:space="preserve">3) </w:t>
      </w:r>
      <w:r w:rsidR="00312B7B" w:rsidRPr="00312B7B">
        <w:rPr>
          <w:rFonts w:ascii="GHEA Grapalat" w:hAnsi="GHEA Grapalat"/>
          <w:lang w:val="hy-AM"/>
        </w:rPr>
        <w:t>իրականացված են կազմակերպչական միջոցառումներ, ինչպես նաև պատվիրատուի հետ համաձայնեցված այլ միջոցառումներ:</w:t>
      </w:r>
    </w:p>
    <w:p w:rsidR="002A54C0" w:rsidRPr="00312B7B" w:rsidRDefault="00222854" w:rsidP="006950E7">
      <w:pPr>
        <w:widowControl w:val="0"/>
        <w:autoSpaceDE w:val="0"/>
        <w:autoSpaceDN w:val="0"/>
        <w:adjustRightInd w:val="0"/>
        <w:spacing w:after="0"/>
        <w:ind w:firstLine="568"/>
        <w:jc w:val="both"/>
        <w:rPr>
          <w:rFonts w:ascii="GHEA Grapalat" w:hAnsi="GHEA Grapalat"/>
          <w:lang w:val="hy-AM"/>
        </w:rPr>
      </w:pPr>
      <w:r w:rsidRPr="00312B7B">
        <w:rPr>
          <w:rFonts w:ascii="GHEA Grapalat" w:hAnsi="GHEA Grapalat"/>
          <w:b/>
          <w:bCs/>
          <w:lang w:val="hy-AM"/>
        </w:rPr>
        <w:t>284</w:t>
      </w:r>
      <w:r w:rsidR="002A54C0" w:rsidRPr="00312B7B">
        <w:rPr>
          <w:rFonts w:ascii="GHEA Grapalat" w:hAnsi="GHEA Grapalat"/>
          <w:b/>
          <w:bCs/>
          <w:lang w:val="hy-AM"/>
        </w:rPr>
        <w:t xml:space="preserve">. </w:t>
      </w:r>
      <w:r w:rsidR="00312B7B" w:rsidRPr="00312B7B">
        <w:rPr>
          <w:rFonts w:ascii="GHEA Grapalat" w:hAnsi="GHEA Grapalat"/>
          <w:lang w:val="hy-AM"/>
        </w:rPr>
        <w:t>Վթարային իրավիճակների առաջացման ռիսկը կանխելու կամ նվազեցնելու համար կարելի է առանձնացնել հետևյալ կազմակերպչական միջոցառումները.</w:t>
      </w:r>
    </w:p>
    <w:p w:rsidR="00F93B55" w:rsidRPr="009B7F77" w:rsidRDefault="00AD4545" w:rsidP="008F6497">
      <w:pPr>
        <w:widowControl w:val="0"/>
        <w:autoSpaceDE w:val="0"/>
        <w:autoSpaceDN w:val="0"/>
        <w:adjustRightInd w:val="0"/>
        <w:spacing w:after="0"/>
        <w:ind w:left="851" w:hanging="284"/>
        <w:jc w:val="both"/>
        <w:rPr>
          <w:rFonts w:ascii="GHEA Grapalat" w:hAnsi="GHEA Grapalat" w:cs="Arial"/>
          <w:lang w:val="hy-AM"/>
        </w:rPr>
      </w:pPr>
      <w:r w:rsidRPr="009B7F77">
        <w:rPr>
          <w:rFonts w:ascii="GHEA Grapalat" w:hAnsi="GHEA Grapalat" w:cs="Arial"/>
          <w:lang w:val="hy-AM"/>
        </w:rPr>
        <w:t>1)</w:t>
      </w:r>
      <w:r w:rsidR="009B7F77" w:rsidRPr="009B7F77">
        <w:rPr>
          <w:rFonts w:ascii="Calibri" w:hAnsi="Calibri" w:cs="Calibri"/>
          <w:lang w:val="hy-AM"/>
        </w:rPr>
        <w:t> </w:t>
      </w:r>
      <w:r w:rsidR="009B7F77" w:rsidRPr="009B7F77">
        <w:rPr>
          <w:rFonts w:ascii="GHEA Grapalat" w:hAnsi="GHEA Grapalat"/>
          <w:lang w:val="hy-AM"/>
        </w:rPr>
        <w:t>Աստիճանաբար զարգացող փլուզումից կոնստրուկցիաների անվտանգությունն ապահովելու համար անհրաժեշտ է ընդունել մի քանի մեթոդների ռացիոնալ համադրություն:</w:t>
      </w:r>
    </w:p>
    <w:p w:rsidR="00F93B55" w:rsidRPr="009B7F77" w:rsidRDefault="00AD4545" w:rsidP="008F6497">
      <w:pPr>
        <w:widowControl w:val="0"/>
        <w:autoSpaceDE w:val="0"/>
        <w:autoSpaceDN w:val="0"/>
        <w:adjustRightInd w:val="0"/>
        <w:spacing w:after="0"/>
        <w:ind w:left="851" w:hanging="284"/>
        <w:jc w:val="both"/>
        <w:rPr>
          <w:rFonts w:ascii="GHEA Grapalat" w:hAnsi="GHEA Grapalat" w:cs="Arial"/>
          <w:lang w:val="hy-AM"/>
        </w:rPr>
      </w:pPr>
      <w:r w:rsidRPr="009B7F77">
        <w:rPr>
          <w:rFonts w:ascii="GHEA Grapalat" w:hAnsi="GHEA Grapalat" w:cs="Arial"/>
          <w:lang w:val="hy-AM"/>
        </w:rPr>
        <w:t>2)</w:t>
      </w:r>
      <w:r w:rsidR="00F93B55" w:rsidRPr="009B7F77">
        <w:rPr>
          <w:rFonts w:ascii="GHEA Grapalat" w:hAnsi="GHEA Grapalat" w:cs="Arial"/>
          <w:lang w:val="hy-AM"/>
        </w:rPr>
        <w:t xml:space="preserve"> </w:t>
      </w:r>
      <w:r w:rsidR="009B7F77" w:rsidRPr="009B7F77">
        <w:rPr>
          <w:rFonts w:ascii="GHEA Grapalat" w:hAnsi="GHEA Grapalat" w:cs="Arial"/>
          <w:lang w:val="hy-AM"/>
        </w:rPr>
        <w:t>Անվտանգության կազմակերպչական միջոցառումները, որոնք բացառում, կանխում կամ նվազագույնի են հասցնում հատուկ ազդեցություններից առաջացած վտանգները, պետք է վերաբերեն անվտանգության և հակաահաբեկչական պաշտպանության համապարփակ ապահովմանը.</w:t>
      </w:r>
    </w:p>
    <w:p w:rsidR="00F93B55" w:rsidRPr="00B54B45" w:rsidRDefault="00F37CD0" w:rsidP="008F6497">
      <w:pPr>
        <w:widowControl w:val="0"/>
        <w:autoSpaceDE w:val="0"/>
        <w:autoSpaceDN w:val="0"/>
        <w:adjustRightInd w:val="0"/>
        <w:spacing w:after="0"/>
        <w:ind w:left="1134" w:hanging="284"/>
        <w:jc w:val="both"/>
        <w:rPr>
          <w:rFonts w:ascii="GHEA Grapalat" w:hAnsi="GHEA Grapalat" w:cs="Arial"/>
          <w:lang w:val="hy-AM"/>
        </w:rPr>
      </w:pPr>
      <w:r w:rsidRPr="00B54B45">
        <w:rPr>
          <w:rFonts w:ascii="GHEA Grapalat" w:hAnsi="GHEA Grapalat" w:cs="Arial"/>
          <w:lang w:val="hy-AM"/>
        </w:rPr>
        <w:t>ա</w:t>
      </w:r>
      <w:r w:rsidR="00AD4545" w:rsidRPr="00B54B45">
        <w:rPr>
          <w:rFonts w:ascii="GHEA Grapalat" w:hAnsi="GHEA Grapalat" w:cs="Arial"/>
          <w:lang w:val="hy-AM"/>
        </w:rPr>
        <w:t>)</w:t>
      </w:r>
      <w:r w:rsidR="00B54B45" w:rsidRPr="00B54B45">
        <w:rPr>
          <w:rFonts w:ascii="Calibri" w:hAnsi="Calibri" w:cs="Calibri"/>
          <w:lang w:val="hy-AM"/>
        </w:rPr>
        <w:t> </w:t>
      </w:r>
      <w:r w:rsidR="00B54B45" w:rsidRPr="00B54B45">
        <w:rPr>
          <w:rFonts w:ascii="GHEA Grapalat" w:hAnsi="GHEA Grapalat" w:cs="Arial"/>
          <w:lang w:val="hy-AM"/>
        </w:rPr>
        <w:t xml:space="preserve">կառուցվածքի դիմաց պաշտպանված պարագծի (զանգվածային թումբերի տեսքով </w:t>
      </w:r>
      <w:r w:rsidR="00B54B45" w:rsidRPr="00F04A58">
        <w:rPr>
          <w:rFonts w:ascii="GHEA Grapalat" w:hAnsi="GHEA Grapalat" w:cs="Arial"/>
          <w:lang w:val="hy-AM"/>
        </w:rPr>
        <w:t>ցանկապատի,</w:t>
      </w:r>
      <w:r w:rsidR="00B54B45" w:rsidRPr="00B54B45">
        <w:rPr>
          <w:rFonts w:ascii="GHEA Grapalat" w:hAnsi="GHEA Grapalat" w:cs="Arial"/>
          <w:lang w:val="hy-AM"/>
        </w:rPr>
        <w:t xml:space="preserve"> ուղեցցերի, հենապատերի, արհեստական </w:t>
      </w:r>
      <w:r w:rsidR="00B54B45" w:rsidRPr="00B54B45">
        <w:rPr>
          <w:rFonts w:ascii="Cambria Math" w:hAnsi="Cambria Math" w:cs="Cambria Math"/>
          <w:lang w:val="hy-AM"/>
        </w:rPr>
        <w:t>​​</w:t>
      </w:r>
      <w:r w:rsidR="00B54B45" w:rsidRPr="00B54B45">
        <w:rPr>
          <w:rFonts w:ascii="GHEA Grapalat" w:hAnsi="GHEA Grapalat" w:cs="Arial"/>
          <w:lang w:val="hy-AM"/>
        </w:rPr>
        <w:t>պաշտպանիչ արգելապատնեշների համակարգերի) կառուցում կառուցվածքին տրանսպորտային միջոցների մոտենալը կանխելու համար, այդ թվում նաև՝ ահաբեկչական հարձակումը կանխելու նպատակով,</w:t>
      </w:r>
    </w:p>
    <w:p w:rsidR="00F93B55" w:rsidRPr="00B54B45" w:rsidRDefault="00F37CD0" w:rsidP="008F6497">
      <w:pPr>
        <w:widowControl w:val="0"/>
        <w:autoSpaceDE w:val="0"/>
        <w:autoSpaceDN w:val="0"/>
        <w:adjustRightInd w:val="0"/>
        <w:spacing w:after="0"/>
        <w:ind w:left="1134" w:hanging="284"/>
        <w:jc w:val="both"/>
        <w:rPr>
          <w:rFonts w:ascii="GHEA Grapalat" w:hAnsi="GHEA Grapalat" w:cs="Arial"/>
          <w:lang w:val="hy-AM"/>
        </w:rPr>
      </w:pPr>
      <w:r w:rsidRPr="00B54B45">
        <w:rPr>
          <w:rFonts w:ascii="GHEA Grapalat" w:hAnsi="GHEA Grapalat" w:cs="Arial"/>
          <w:lang w:val="hy-AM"/>
        </w:rPr>
        <w:t>բ</w:t>
      </w:r>
      <w:r w:rsidR="00AD4545" w:rsidRPr="00B54B45">
        <w:rPr>
          <w:rFonts w:ascii="GHEA Grapalat" w:hAnsi="GHEA Grapalat" w:cs="Arial"/>
          <w:lang w:val="hy-AM"/>
        </w:rPr>
        <w:t>)</w:t>
      </w:r>
      <w:r w:rsidR="00B54B45" w:rsidRPr="00B54B45">
        <w:rPr>
          <w:rFonts w:ascii="Calibri" w:hAnsi="Calibri" w:cs="Calibri"/>
          <w:lang w:val="hy-AM"/>
        </w:rPr>
        <w:t> </w:t>
      </w:r>
      <w:r w:rsidR="00B54B45" w:rsidRPr="00B54B45">
        <w:rPr>
          <w:rFonts w:ascii="GHEA Grapalat" w:hAnsi="GHEA Grapalat" w:cs="Arial"/>
          <w:lang w:val="hy-AM"/>
        </w:rPr>
        <w:t>ահաբեկչական սպառնալիքի համար անհասանելի գոտիների չափերի մեծացում՝ պաշտպանված պարագծի և կառույցի ճակատների միջև հեռավորության ավելացմամբ ոչ պակաս քան 50 մ-ի չափով,</w:t>
      </w:r>
    </w:p>
    <w:p w:rsidR="00B54B45" w:rsidRPr="00B54B45" w:rsidRDefault="00F37CD0" w:rsidP="00B54B45">
      <w:pPr>
        <w:widowControl w:val="0"/>
        <w:autoSpaceDE w:val="0"/>
        <w:autoSpaceDN w:val="0"/>
        <w:adjustRightInd w:val="0"/>
        <w:spacing w:after="0"/>
        <w:ind w:left="1134" w:hanging="283"/>
        <w:jc w:val="both"/>
        <w:rPr>
          <w:rFonts w:ascii="GHEA Grapalat" w:hAnsi="GHEA Grapalat" w:cs="Arial"/>
          <w:lang w:val="hy-AM"/>
        </w:rPr>
      </w:pPr>
      <w:r w:rsidRPr="00B54B45">
        <w:rPr>
          <w:rFonts w:ascii="GHEA Grapalat" w:hAnsi="GHEA Grapalat" w:cs="Arial"/>
          <w:lang w:val="hy-AM"/>
        </w:rPr>
        <w:t>գ</w:t>
      </w:r>
      <w:r w:rsidR="00AD4545" w:rsidRPr="00B54B45">
        <w:rPr>
          <w:rFonts w:ascii="GHEA Grapalat" w:hAnsi="GHEA Grapalat" w:cs="Arial"/>
          <w:lang w:val="hy-AM"/>
        </w:rPr>
        <w:t>)</w:t>
      </w:r>
      <w:r w:rsidR="00B54B45" w:rsidRPr="00B54B45">
        <w:rPr>
          <w:rFonts w:ascii="Calibri" w:hAnsi="Calibri" w:cs="Calibri"/>
          <w:lang w:val="hy-AM"/>
        </w:rPr>
        <w:t> </w:t>
      </w:r>
      <w:r w:rsidR="00B54B45" w:rsidRPr="00B54B45">
        <w:rPr>
          <w:rFonts w:ascii="GHEA Grapalat" w:hAnsi="GHEA Grapalat" w:cs="Arial"/>
          <w:lang w:val="hy-AM"/>
        </w:rPr>
        <w:t>կառուցվածքը պարագծի երկայնքով պաշտպանելու կազմակերպչական միջոցառումների համալիրի մշակում (մուտքի հսկողության սահմանում, տեսահսկողության համակարգի ներդրում, շենք մտնելուց պողպատե ճաղավանդակների միջոցով պաշտպանության ստեղծում, անվտանգության ազդանշանային սենսորների, զննման տեխնիկական միջոցների ներդրում և այլն),</w:t>
      </w:r>
    </w:p>
    <w:p w:rsidR="00F93B55" w:rsidRPr="00EA2703" w:rsidRDefault="00F37CD0" w:rsidP="008F6497">
      <w:pPr>
        <w:widowControl w:val="0"/>
        <w:autoSpaceDE w:val="0"/>
        <w:autoSpaceDN w:val="0"/>
        <w:adjustRightInd w:val="0"/>
        <w:spacing w:after="0"/>
        <w:ind w:left="1134" w:hanging="284"/>
        <w:jc w:val="both"/>
        <w:rPr>
          <w:rFonts w:ascii="GHEA Grapalat" w:hAnsi="GHEA Grapalat" w:cs="Arial"/>
          <w:lang w:val="hy-AM"/>
        </w:rPr>
      </w:pPr>
      <w:r w:rsidRPr="00EA2703">
        <w:rPr>
          <w:rFonts w:ascii="GHEA Grapalat" w:hAnsi="GHEA Grapalat" w:cs="Arial"/>
          <w:lang w:val="hy-AM"/>
        </w:rPr>
        <w:t>դ</w:t>
      </w:r>
      <w:r w:rsidR="00AD4545" w:rsidRPr="00EA2703">
        <w:rPr>
          <w:rFonts w:ascii="GHEA Grapalat" w:hAnsi="GHEA Grapalat" w:cs="Arial"/>
          <w:lang w:val="hy-AM"/>
        </w:rPr>
        <w:t>)</w:t>
      </w:r>
      <w:r w:rsidR="00EA2703" w:rsidRPr="00EA2703">
        <w:rPr>
          <w:rFonts w:ascii="Calibri" w:hAnsi="Calibri" w:cs="Calibri"/>
          <w:lang w:val="hy-AM"/>
        </w:rPr>
        <w:t> </w:t>
      </w:r>
      <w:r w:rsidR="00EA2703" w:rsidRPr="00EA2703">
        <w:rPr>
          <w:rFonts w:ascii="GHEA Grapalat" w:hAnsi="GHEA Grapalat" w:cs="Arial"/>
          <w:lang w:val="hy-AM"/>
        </w:rPr>
        <w:t>տեխնիկական միջոցառումների ներդրում (ծավալա-տարածական, կոնստրուկտիվ, ինժեներական, կազմակերպչական), որոնք վթարային իրավիճակների առաջացման ժամանակ ապահովում են մարդկանց ժամանակին, անխոչընդոտ և անվտանգ տարհանումը,</w:t>
      </w:r>
    </w:p>
    <w:p w:rsidR="00F93B55" w:rsidRPr="00490073" w:rsidRDefault="00F37CD0" w:rsidP="008F6497">
      <w:pPr>
        <w:widowControl w:val="0"/>
        <w:autoSpaceDE w:val="0"/>
        <w:autoSpaceDN w:val="0"/>
        <w:adjustRightInd w:val="0"/>
        <w:spacing w:after="0"/>
        <w:ind w:left="1134" w:hanging="284"/>
        <w:jc w:val="both"/>
        <w:rPr>
          <w:rFonts w:ascii="GHEA Grapalat" w:hAnsi="GHEA Grapalat" w:cs="Arial"/>
          <w:lang w:val="hy-AM"/>
        </w:rPr>
      </w:pPr>
      <w:r w:rsidRPr="00490073">
        <w:rPr>
          <w:rFonts w:ascii="GHEA Grapalat" w:hAnsi="GHEA Grapalat" w:cs="Arial"/>
          <w:lang w:val="hy-AM"/>
        </w:rPr>
        <w:t>ե</w:t>
      </w:r>
      <w:r w:rsidR="00AD4545" w:rsidRPr="00490073">
        <w:rPr>
          <w:rFonts w:ascii="GHEA Grapalat" w:hAnsi="GHEA Grapalat" w:cs="Arial"/>
          <w:lang w:val="hy-AM"/>
        </w:rPr>
        <w:t>)</w:t>
      </w:r>
      <w:r w:rsidR="00490073" w:rsidRPr="00490073">
        <w:rPr>
          <w:rFonts w:ascii="Calibri" w:hAnsi="Calibri" w:cs="Calibri"/>
          <w:lang w:val="hy-AM"/>
        </w:rPr>
        <w:t> </w:t>
      </w:r>
      <w:r w:rsidR="00490073" w:rsidRPr="00490073">
        <w:rPr>
          <w:rFonts w:ascii="GHEA Grapalat" w:hAnsi="GHEA Grapalat" w:cs="Arial"/>
          <w:lang w:val="hy-AM"/>
        </w:rPr>
        <w:t xml:space="preserve">շենքում պայթուցիկ նյութերի պահեստավորման արգելում կամ դրանց պահպանման համար հատուկ տարածքների կահավորում՝ դրանց շահագործման կանոնների իրականացման մշտական </w:t>
      </w:r>
      <w:r w:rsidR="00490073" w:rsidRPr="00490073">
        <w:rPr>
          <w:rFonts w:ascii="Cambria Math" w:hAnsi="Cambria Math" w:cs="Cambria Math"/>
          <w:lang w:val="hy-AM"/>
        </w:rPr>
        <w:t>​​</w:t>
      </w:r>
      <w:r w:rsidR="00490073" w:rsidRPr="00490073">
        <w:rPr>
          <w:rFonts w:ascii="GHEA Grapalat" w:hAnsi="GHEA Grapalat" w:cs="Arial"/>
          <w:lang w:val="hy-AM"/>
        </w:rPr>
        <w:t>հսկողությամբ,</w:t>
      </w:r>
    </w:p>
    <w:p w:rsidR="00F93B55" w:rsidRPr="00490073" w:rsidRDefault="00F37CD0" w:rsidP="008F6497">
      <w:pPr>
        <w:widowControl w:val="0"/>
        <w:autoSpaceDE w:val="0"/>
        <w:autoSpaceDN w:val="0"/>
        <w:adjustRightInd w:val="0"/>
        <w:spacing w:after="0"/>
        <w:ind w:left="1134" w:hanging="284"/>
        <w:jc w:val="both"/>
        <w:rPr>
          <w:rFonts w:ascii="GHEA Grapalat" w:hAnsi="GHEA Grapalat" w:cs="Arial"/>
          <w:lang w:val="hy-AM"/>
        </w:rPr>
      </w:pPr>
      <w:r w:rsidRPr="00490073">
        <w:rPr>
          <w:rFonts w:ascii="GHEA Grapalat" w:hAnsi="GHEA Grapalat" w:cs="Arial"/>
          <w:lang w:val="hy-AM"/>
        </w:rPr>
        <w:t>զ</w:t>
      </w:r>
      <w:r w:rsidR="00AD4545" w:rsidRPr="00490073">
        <w:rPr>
          <w:rFonts w:ascii="GHEA Grapalat" w:hAnsi="GHEA Grapalat" w:cs="Arial"/>
          <w:lang w:val="hy-AM"/>
        </w:rPr>
        <w:t>)</w:t>
      </w:r>
      <w:r w:rsidR="00F93B55" w:rsidRPr="00490073">
        <w:rPr>
          <w:rFonts w:ascii="GHEA Grapalat" w:hAnsi="GHEA Grapalat" w:cs="Arial"/>
          <w:lang w:val="hy-AM"/>
        </w:rPr>
        <w:t xml:space="preserve"> </w:t>
      </w:r>
      <w:r w:rsidR="00490073" w:rsidRPr="00490073">
        <w:rPr>
          <w:rFonts w:ascii="GHEA Grapalat" w:hAnsi="GHEA Grapalat" w:cs="Arial"/>
          <w:lang w:val="hy-AM"/>
        </w:rPr>
        <w:t>կրող կոնստրուկցիաների վիճակի մշտադիտարկում, որի ընթացքում վերահսկվում է տարրերի և ամբողջական կոնստրուկցիաների տեխնիկական վիճակը, և  կառուցվածքի պատշաճ շահագործման կազմակերպումը, որի համար նախագծային փաստաթղթերի կազմում պետք է նախատեսված լինի կառուցվածքի շահագործման վերաբերյալ անձնագրով (կանոնակարգերով) հատուկ բաժին,</w:t>
      </w:r>
    </w:p>
    <w:p w:rsidR="00F93B55" w:rsidRPr="00EF17EB" w:rsidRDefault="00AD4545" w:rsidP="008F6497">
      <w:pPr>
        <w:widowControl w:val="0"/>
        <w:autoSpaceDE w:val="0"/>
        <w:autoSpaceDN w:val="0"/>
        <w:adjustRightInd w:val="0"/>
        <w:spacing w:after="0"/>
        <w:ind w:left="851" w:hanging="284"/>
        <w:jc w:val="both"/>
        <w:rPr>
          <w:rFonts w:ascii="GHEA Grapalat" w:hAnsi="GHEA Grapalat" w:cs="Arial"/>
          <w:lang w:val="hy-AM"/>
        </w:rPr>
      </w:pPr>
      <w:r w:rsidRPr="00EF17EB">
        <w:rPr>
          <w:rFonts w:ascii="GHEA Grapalat" w:hAnsi="GHEA Grapalat" w:cs="Arial"/>
          <w:lang w:val="hy-AM"/>
        </w:rPr>
        <w:lastRenderedPageBreak/>
        <w:t>3)</w:t>
      </w:r>
      <w:r w:rsidR="00EF17EB" w:rsidRPr="00EF17EB">
        <w:rPr>
          <w:rFonts w:ascii="Calibri" w:hAnsi="Calibri" w:cs="Calibri"/>
          <w:lang w:val="hy-AM"/>
        </w:rPr>
        <w:t> </w:t>
      </w:r>
      <w:r w:rsidR="00EF17EB" w:rsidRPr="00EF17EB">
        <w:rPr>
          <w:rFonts w:ascii="GHEA Grapalat" w:hAnsi="GHEA Grapalat" w:cs="Arial"/>
          <w:lang w:val="hy-AM"/>
        </w:rPr>
        <w:t>Նախագծային և շինարարական աշխատանքներ կատարելիս (2)-ում թվարկված միջոցառումները պետք է ապահովված լինեն անձնակազմի որակավորման սահմանված պահանջների պահպանմամբ, համապատասխան շինանյութերի կիրառմամբ, վերահսկման և ընդունման մեթոդների ընտրությամբ՝ կառուցվածքի նախագծման, շինարարության և շահագործման բոլոր փուլերում դրանց պարտադիր կատարմամբ:</w:t>
      </w:r>
    </w:p>
    <w:p w:rsidR="00F93B55" w:rsidRPr="00EF17EB" w:rsidRDefault="00AD4545" w:rsidP="008F6497">
      <w:pPr>
        <w:widowControl w:val="0"/>
        <w:autoSpaceDE w:val="0"/>
        <w:autoSpaceDN w:val="0"/>
        <w:adjustRightInd w:val="0"/>
        <w:spacing w:after="0"/>
        <w:ind w:left="851" w:hanging="284"/>
        <w:jc w:val="both"/>
        <w:rPr>
          <w:rFonts w:ascii="GHEA Grapalat" w:hAnsi="GHEA Grapalat" w:cs="Arial"/>
          <w:lang w:val="hy-AM"/>
        </w:rPr>
      </w:pPr>
      <w:r w:rsidRPr="00EF17EB">
        <w:rPr>
          <w:rFonts w:ascii="GHEA Grapalat" w:hAnsi="GHEA Grapalat" w:cs="Arial"/>
          <w:lang w:val="hy-AM"/>
        </w:rPr>
        <w:t>4)</w:t>
      </w:r>
      <w:r w:rsidR="00EF17EB" w:rsidRPr="00EF17EB">
        <w:rPr>
          <w:rFonts w:ascii="Calibri" w:hAnsi="Calibri" w:cs="Calibri"/>
          <w:lang w:val="hy-AM"/>
        </w:rPr>
        <w:t> </w:t>
      </w:r>
      <w:r w:rsidR="00EF17EB" w:rsidRPr="00EF17EB">
        <w:rPr>
          <w:rFonts w:ascii="GHEA Grapalat" w:hAnsi="GHEA Grapalat" w:cs="Arial"/>
          <w:lang w:val="hy-AM"/>
        </w:rPr>
        <w:t>Սենքերի ներսում պայթյունների հետևանքները սահմանափակելու համար թույլատրվում է կիրառվել հետևյալ միջոցները.</w:t>
      </w:r>
    </w:p>
    <w:p w:rsidR="00F93B55" w:rsidRPr="00EF17EB" w:rsidRDefault="00F37CD0" w:rsidP="008F6497">
      <w:pPr>
        <w:widowControl w:val="0"/>
        <w:autoSpaceDE w:val="0"/>
        <w:autoSpaceDN w:val="0"/>
        <w:adjustRightInd w:val="0"/>
        <w:spacing w:after="0"/>
        <w:ind w:left="993" w:hanging="142"/>
        <w:jc w:val="both"/>
        <w:rPr>
          <w:rFonts w:ascii="GHEA Grapalat" w:hAnsi="GHEA Grapalat" w:cs="Arial"/>
          <w:lang w:val="hy-AM"/>
        </w:rPr>
      </w:pPr>
      <w:r w:rsidRPr="00EF17EB">
        <w:rPr>
          <w:rFonts w:ascii="GHEA Grapalat" w:hAnsi="GHEA Grapalat" w:cs="Arial"/>
          <w:lang w:val="hy-AM"/>
        </w:rPr>
        <w:t>ա</w:t>
      </w:r>
      <w:r w:rsidR="00AD4545" w:rsidRPr="00EF17EB">
        <w:rPr>
          <w:rFonts w:ascii="GHEA Grapalat" w:hAnsi="GHEA Grapalat" w:cs="Arial"/>
          <w:lang w:val="hy-AM"/>
        </w:rPr>
        <w:t>)</w:t>
      </w:r>
      <w:r w:rsidR="00EF17EB" w:rsidRPr="00EF17EB">
        <w:rPr>
          <w:rFonts w:ascii="Calibri" w:hAnsi="Calibri" w:cs="Calibri"/>
          <w:lang w:val="hy-AM"/>
        </w:rPr>
        <w:t> </w:t>
      </w:r>
      <w:r w:rsidR="00EF17EB" w:rsidRPr="00EF17EB">
        <w:rPr>
          <w:rFonts w:ascii="GHEA Grapalat" w:hAnsi="GHEA Grapalat" w:cs="Arial"/>
          <w:lang w:val="hy-AM"/>
        </w:rPr>
        <w:t>սահմանմած վարներտման ճնշմամբ դյուրավարնետվող տարրերի կիրառում,</w:t>
      </w:r>
    </w:p>
    <w:p w:rsidR="00F93B55" w:rsidRPr="008D4F11" w:rsidRDefault="00F37CD0" w:rsidP="008D4F11">
      <w:pPr>
        <w:widowControl w:val="0"/>
        <w:autoSpaceDE w:val="0"/>
        <w:autoSpaceDN w:val="0"/>
        <w:adjustRightInd w:val="0"/>
        <w:spacing w:after="0"/>
        <w:ind w:left="1134" w:hanging="283"/>
        <w:jc w:val="both"/>
        <w:rPr>
          <w:rFonts w:ascii="GHEA Grapalat" w:hAnsi="GHEA Grapalat" w:cs="Arial"/>
          <w:lang w:val="hy-AM"/>
        </w:rPr>
      </w:pPr>
      <w:r w:rsidRPr="008D4F11">
        <w:rPr>
          <w:rFonts w:ascii="GHEA Grapalat" w:hAnsi="GHEA Grapalat" w:cs="Arial"/>
          <w:lang w:val="hy-AM"/>
        </w:rPr>
        <w:t>բ</w:t>
      </w:r>
      <w:r w:rsidR="00AD4545" w:rsidRPr="008D4F11">
        <w:rPr>
          <w:rFonts w:ascii="GHEA Grapalat" w:hAnsi="GHEA Grapalat" w:cs="Arial"/>
          <w:lang w:val="hy-AM"/>
        </w:rPr>
        <w:t>)</w:t>
      </w:r>
      <w:r w:rsidR="008D4F11" w:rsidRPr="008D4F11">
        <w:rPr>
          <w:rFonts w:ascii="Calibri" w:hAnsi="Calibri" w:cs="Calibri"/>
          <w:lang w:val="hy-AM"/>
        </w:rPr>
        <w:t> </w:t>
      </w:r>
      <w:r w:rsidR="008D4F11" w:rsidRPr="008D4F11">
        <w:rPr>
          <w:rFonts w:ascii="GHEA Grapalat" w:hAnsi="GHEA Grapalat" w:cs="Arial"/>
          <w:lang w:val="hy-AM"/>
        </w:rPr>
        <w:t>կառուցվածքի պայթուցիկ նյութերով պահեստավորված հարակից հատվածամասերի տարանջատում,</w:t>
      </w:r>
    </w:p>
    <w:p w:rsidR="00F93B55" w:rsidRPr="00513898" w:rsidRDefault="00F37CD0" w:rsidP="008F6497">
      <w:pPr>
        <w:widowControl w:val="0"/>
        <w:autoSpaceDE w:val="0"/>
        <w:autoSpaceDN w:val="0"/>
        <w:adjustRightInd w:val="0"/>
        <w:spacing w:after="0"/>
        <w:ind w:left="993" w:hanging="142"/>
        <w:jc w:val="both"/>
        <w:rPr>
          <w:rFonts w:ascii="GHEA Grapalat" w:hAnsi="GHEA Grapalat" w:cs="Arial"/>
          <w:lang w:val="hy-AM"/>
        </w:rPr>
      </w:pPr>
      <w:r w:rsidRPr="00513898">
        <w:rPr>
          <w:rFonts w:ascii="GHEA Grapalat" w:hAnsi="GHEA Grapalat" w:cs="Arial"/>
          <w:lang w:val="hy-AM"/>
        </w:rPr>
        <w:t>գ</w:t>
      </w:r>
      <w:r w:rsidR="00AD4545" w:rsidRPr="00513898">
        <w:rPr>
          <w:rFonts w:ascii="GHEA Grapalat" w:hAnsi="GHEA Grapalat" w:cs="Arial"/>
          <w:lang w:val="hy-AM"/>
        </w:rPr>
        <w:t>)</w:t>
      </w:r>
      <w:r w:rsidR="00513898" w:rsidRPr="00513898">
        <w:rPr>
          <w:rFonts w:ascii="Calibri" w:hAnsi="Calibri" w:cs="Calibri"/>
          <w:lang w:val="hy-AM"/>
        </w:rPr>
        <w:t> </w:t>
      </w:r>
      <w:r w:rsidR="00513898" w:rsidRPr="00513898">
        <w:rPr>
          <w:rFonts w:ascii="GHEA Grapalat" w:hAnsi="GHEA Grapalat" w:cs="Arial"/>
          <w:lang w:val="hy-AM"/>
        </w:rPr>
        <w:t>կառուցվածքի պայթյունի վտանգի տակ գտնվող գոտիների սահմանազատում,</w:t>
      </w:r>
    </w:p>
    <w:p w:rsidR="00CD3597" w:rsidRPr="00513898" w:rsidRDefault="00F37CD0" w:rsidP="00513898">
      <w:pPr>
        <w:widowControl w:val="0"/>
        <w:autoSpaceDE w:val="0"/>
        <w:autoSpaceDN w:val="0"/>
        <w:adjustRightInd w:val="0"/>
        <w:spacing w:after="120"/>
        <w:ind w:left="1134" w:hanging="283"/>
        <w:jc w:val="both"/>
        <w:rPr>
          <w:rFonts w:ascii="GHEA Grapalat" w:hAnsi="GHEA Grapalat" w:cs="Arial"/>
          <w:lang w:val="hy-AM"/>
        </w:rPr>
      </w:pPr>
      <w:r w:rsidRPr="00513898">
        <w:rPr>
          <w:rFonts w:ascii="GHEA Grapalat" w:hAnsi="GHEA Grapalat" w:cs="Arial"/>
          <w:lang w:val="hy-AM"/>
        </w:rPr>
        <w:t>դ</w:t>
      </w:r>
      <w:r w:rsidR="00AD4545" w:rsidRPr="00513898">
        <w:rPr>
          <w:rFonts w:ascii="GHEA Grapalat" w:hAnsi="GHEA Grapalat" w:cs="Arial"/>
          <w:lang w:val="hy-AM"/>
        </w:rPr>
        <w:t>)</w:t>
      </w:r>
      <w:r w:rsidR="00AD4545" w:rsidRPr="00513898">
        <w:rPr>
          <w:rFonts w:ascii="Calibri" w:hAnsi="Calibri" w:cs="Calibri"/>
          <w:lang w:val="hy-AM"/>
        </w:rPr>
        <w:t> </w:t>
      </w:r>
      <w:r w:rsidR="00513898" w:rsidRPr="00513898">
        <w:rPr>
          <w:rFonts w:ascii="GHEA Grapalat" w:hAnsi="GHEA Grapalat" w:cs="Arial"/>
          <w:lang w:val="hy-AM"/>
        </w:rPr>
        <w:t>պայթյունի վտանգի տակ գտնվող հարակից կոնստրուկցիաների միջև, ճնշման տարածումը կանխելու նպատակով, հատուկ պաշտպանիչ միջոցների կիրառում:</w:t>
      </w:r>
    </w:p>
    <w:p w:rsidR="00EF21CE" w:rsidRPr="00662FF8" w:rsidRDefault="00222854" w:rsidP="00B51F6B">
      <w:pPr>
        <w:widowControl w:val="0"/>
        <w:autoSpaceDE w:val="0"/>
        <w:autoSpaceDN w:val="0"/>
        <w:adjustRightInd w:val="0"/>
        <w:spacing w:after="0"/>
        <w:ind w:firstLine="568"/>
        <w:jc w:val="both"/>
        <w:rPr>
          <w:rFonts w:ascii="GHEA Grapalat" w:hAnsi="GHEA Grapalat"/>
          <w:lang w:val="hy-AM"/>
        </w:rPr>
      </w:pPr>
      <w:r w:rsidRPr="00662FF8">
        <w:rPr>
          <w:rFonts w:ascii="GHEA Grapalat" w:hAnsi="GHEA Grapalat"/>
          <w:b/>
          <w:bCs/>
          <w:lang w:val="hy-AM"/>
        </w:rPr>
        <w:t>285</w:t>
      </w:r>
      <w:r w:rsidR="00B51F6B" w:rsidRPr="00662FF8">
        <w:rPr>
          <w:rFonts w:ascii="GHEA Grapalat" w:hAnsi="GHEA Grapalat"/>
          <w:b/>
          <w:bCs/>
          <w:lang w:val="hy-AM"/>
        </w:rPr>
        <w:t>.</w:t>
      </w:r>
      <w:r w:rsidR="00662FF8" w:rsidRPr="00662FF8">
        <w:rPr>
          <w:rFonts w:ascii="Calibri" w:hAnsi="Calibri" w:cs="Calibri"/>
          <w:lang w:val="hy-AM"/>
        </w:rPr>
        <w:t> </w:t>
      </w:r>
      <w:r w:rsidR="00662FF8" w:rsidRPr="00662FF8">
        <w:rPr>
          <w:rFonts w:ascii="GHEA Grapalat" w:hAnsi="GHEA Grapalat" w:cs="Arial"/>
          <w:lang w:val="hy-AM"/>
        </w:rPr>
        <w:t>KC-3 դասի կառուցվածքների համար թույլատրվում է մշակել կոնստրուկտիվ լուծումներ՝ հաշվի առնելով ռիսկի գնահատումը, նորմատիվ (նախագծային) և վթարային հատուկ ազդեցությունների հետևանքների վերլուծությունը և ծախսերը, որոնք կապված են միջոցառումների իրականացման (կոնստրուկտիվ և կազմակերպչական) և աստիճանաբար զարգացող փլուզումը կանխելու հետ: Վերջնական կոնստրուկտիվ լուծումները և անհրաժեշտ կազմակերպչական միջոցառումներն անհրաժեշտ է համաձայնեցնել պատվիրատուի հետ:</w:t>
      </w:r>
    </w:p>
    <w:p w:rsidR="0089502D" w:rsidRPr="00980E93" w:rsidRDefault="0089502D" w:rsidP="0089502D">
      <w:pPr>
        <w:shd w:val="clear" w:color="auto" w:fill="FFFFFF"/>
        <w:spacing w:before="240" w:after="240"/>
        <w:jc w:val="center"/>
        <w:rPr>
          <w:rFonts w:ascii="GHEA Grapalat" w:hAnsi="GHEA Grapalat"/>
          <w:b/>
          <w:bCs/>
          <w:spacing w:val="20"/>
          <w:lang w:val="hy-AM"/>
        </w:rPr>
      </w:pPr>
      <w:r w:rsidRPr="00980E93">
        <w:rPr>
          <w:rFonts w:ascii="GHEA Grapalat" w:eastAsia="Times New Roman" w:hAnsi="GHEA Grapalat"/>
          <w:b/>
          <w:bCs/>
          <w:sz w:val="26"/>
          <w:szCs w:val="26"/>
          <w:lang w:val="hy-AM"/>
        </w:rPr>
        <w:t>15</w:t>
      </w:r>
      <w:r w:rsidRPr="00F738B1">
        <w:rPr>
          <w:rFonts w:ascii="GHEA Grapalat" w:eastAsia="Times New Roman" w:hAnsi="GHEA Grapalat"/>
          <w:b/>
          <w:bCs/>
          <w:sz w:val="26"/>
          <w:szCs w:val="26"/>
          <w:lang w:val="hy-AM"/>
        </w:rPr>
        <w:t xml:space="preserve">. </w:t>
      </w:r>
      <w:r w:rsidR="00F738B1" w:rsidRPr="00980E93">
        <w:rPr>
          <w:rFonts w:ascii="GHEA Grapalat" w:hAnsi="GHEA Grapalat"/>
          <w:b/>
          <w:bCs/>
          <w:sz w:val="26"/>
          <w:szCs w:val="26"/>
          <w:lang w:val="hy-AM"/>
        </w:rPr>
        <w:t>ԱՐՏԱԿԱՐԳ ՁՅԱՆ ԲԵՌՆՎԱԾՔՆԵՐԸ</w:t>
      </w:r>
    </w:p>
    <w:p w:rsidR="0089502D" w:rsidRPr="00E316B3" w:rsidRDefault="00841F99" w:rsidP="0080314C">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286.</w:t>
      </w:r>
      <w:r w:rsidR="00E316B3" w:rsidRPr="00980E93">
        <w:rPr>
          <w:rFonts w:ascii="Calibri" w:hAnsi="Calibri" w:cs="Calibri"/>
          <w:lang w:val="hy-AM"/>
        </w:rPr>
        <w:t> </w:t>
      </w:r>
      <w:r w:rsidR="00E316B3" w:rsidRPr="00E316B3">
        <w:rPr>
          <w:rFonts w:ascii="GHEA Grapalat" w:hAnsi="GHEA Grapalat" w:cs="Arial"/>
          <w:lang w:val="hy-AM"/>
        </w:rPr>
        <w:t>Բեռնվածքների հատուկ զուգակցումներով շինարարական կոնստրուկցիաները հաշվարկելիս՝ անհրաժեշտ է հաշվի առնել ձյան սահքի հետ կապված նախագծային ձյան հատուկ ազդեցությունները:</w:t>
      </w:r>
    </w:p>
    <w:p w:rsidR="00E20DAB" w:rsidRPr="00E316B3" w:rsidRDefault="00841F99" w:rsidP="0080314C">
      <w:pPr>
        <w:widowControl w:val="0"/>
        <w:autoSpaceDE w:val="0"/>
        <w:autoSpaceDN w:val="0"/>
        <w:adjustRightInd w:val="0"/>
        <w:spacing w:after="120"/>
        <w:ind w:firstLine="567"/>
        <w:jc w:val="both"/>
        <w:rPr>
          <w:rFonts w:ascii="GHEA Grapalat" w:hAnsi="GHEA Grapalat"/>
          <w:lang w:val="hy-AM"/>
        </w:rPr>
      </w:pPr>
      <w:r w:rsidRPr="00E316B3">
        <w:rPr>
          <w:rFonts w:ascii="GHEA Grapalat" w:hAnsi="GHEA Grapalat"/>
          <w:b/>
          <w:bCs/>
          <w:lang w:val="hy-AM"/>
        </w:rPr>
        <w:t>287.</w:t>
      </w:r>
      <w:r w:rsidR="00E316B3" w:rsidRPr="00E316B3">
        <w:rPr>
          <w:rFonts w:ascii="Calibri" w:hAnsi="Calibri" w:cs="Calibri"/>
          <w:lang w:val="hy-AM"/>
        </w:rPr>
        <w:t> </w:t>
      </w:r>
      <w:r w:rsidR="00E316B3" w:rsidRPr="00E316B3">
        <w:rPr>
          <w:rFonts w:ascii="GHEA Grapalat" w:hAnsi="GHEA Grapalat" w:cs="Arial"/>
          <w:lang w:val="hy-AM"/>
        </w:rPr>
        <w:t xml:space="preserve">Շենքերի կամ այլ կոնստրուկտիվ տարրերի (քիվերի, պատշգամբների և այլն) ծածկերի համար, որոնք հարակից են 20°-ից ավել թեքություն ունեցող ծածկերով ավելի բարձր շենքերին և կառուցվածքներին կամ դրանց մասերին, քիվապատերի կամ պարփակող կոնստրուկցիաների բացակայության դեպքում, անհրաժեշտ է հաշվի առնել ձյան ընկնելուց առաջացող հատուկ բեռնվածքը: Այն դեպքում, երբ </w:t>
      </w:r>
      <w:r w:rsidR="00E316B3" w:rsidRPr="00E316B3">
        <w:rPr>
          <w:rFonts w:ascii="Cambria Math" w:hAnsi="Cambria Math" w:cs="Cambria Math"/>
          <w:lang w:val="hy-AM"/>
        </w:rPr>
        <w:t>​​</w:t>
      </w:r>
      <w:r w:rsidR="00E316B3" w:rsidRPr="00E316B3">
        <w:rPr>
          <w:rFonts w:ascii="GHEA Grapalat" w:hAnsi="GHEA Grapalat" w:cs="Arial"/>
          <w:lang w:val="hy-AM"/>
        </w:rPr>
        <w:t>ծածկերի միջև առկա է բարձրությունների զգալի տարբերություն (ավելի քան 3 մ), ապա անհրաժեշտ է հաշվի առնել ընկնող ձյան դինամիկ ազդեցությունը:</w:t>
      </w:r>
    </w:p>
    <w:p w:rsidR="00A70759" w:rsidRPr="00980E93" w:rsidRDefault="00512CFD" w:rsidP="004777BC">
      <w:pPr>
        <w:widowControl w:val="0"/>
        <w:autoSpaceDE w:val="0"/>
        <w:autoSpaceDN w:val="0"/>
        <w:adjustRightInd w:val="0"/>
        <w:spacing w:before="240" w:after="240"/>
        <w:ind w:left="567" w:right="567"/>
        <w:jc w:val="center"/>
        <w:rPr>
          <w:rFonts w:ascii="GHEA Grapalat" w:hAnsi="GHEA Grapalat"/>
          <w:b/>
          <w:bCs/>
          <w:lang w:val="hy-AM"/>
        </w:rPr>
      </w:pPr>
      <w:r w:rsidRPr="00980E93">
        <w:rPr>
          <w:rFonts w:ascii="GHEA Grapalat" w:hAnsi="GHEA Grapalat"/>
          <w:b/>
          <w:bCs/>
          <w:lang w:val="hy-AM"/>
        </w:rPr>
        <w:t>1</w:t>
      </w:r>
      <w:r w:rsidR="00A70759" w:rsidRPr="00980E93">
        <w:rPr>
          <w:rFonts w:ascii="GHEA Grapalat" w:hAnsi="GHEA Grapalat"/>
          <w:b/>
          <w:bCs/>
          <w:lang w:val="hy-AM"/>
        </w:rPr>
        <w:t xml:space="preserve">. </w:t>
      </w:r>
      <w:r w:rsidR="00F738B1" w:rsidRPr="00980E93">
        <w:rPr>
          <w:rFonts w:ascii="GHEA Grapalat" w:hAnsi="GHEA Grapalat"/>
          <w:b/>
          <w:bCs/>
          <w:lang w:val="hy-AM"/>
        </w:rPr>
        <w:t>Շենքերի և կառուցվածքների ծածկի ինչպես նաև հարակից տարածքի վրա սահող ձյան անկման հետևանքով առաջացող հարվածային բեռնվածքները</w:t>
      </w:r>
    </w:p>
    <w:p w:rsidR="00A70759" w:rsidRPr="00980E93" w:rsidRDefault="004777BC" w:rsidP="0080314C">
      <w:pPr>
        <w:widowControl w:val="0"/>
        <w:autoSpaceDE w:val="0"/>
        <w:autoSpaceDN w:val="0"/>
        <w:adjustRightInd w:val="0"/>
        <w:spacing w:after="0"/>
        <w:ind w:firstLine="567"/>
        <w:jc w:val="both"/>
        <w:rPr>
          <w:rFonts w:ascii="GHEA Grapalat" w:hAnsi="GHEA Grapalat"/>
          <w:lang w:val="hy-AM"/>
        </w:rPr>
      </w:pPr>
      <w:r w:rsidRPr="00980E93">
        <w:rPr>
          <w:rFonts w:ascii="GHEA Grapalat" w:hAnsi="GHEA Grapalat"/>
          <w:b/>
          <w:bCs/>
          <w:lang w:val="hy-AM"/>
        </w:rPr>
        <w:t>288</w:t>
      </w:r>
      <w:r w:rsidR="00512CFD" w:rsidRPr="00980E93">
        <w:rPr>
          <w:rFonts w:ascii="GHEA Grapalat" w:hAnsi="GHEA Grapalat"/>
          <w:b/>
          <w:bCs/>
          <w:lang w:val="hy-AM"/>
        </w:rPr>
        <w:t>.</w:t>
      </w:r>
      <w:r w:rsidR="00512CFD" w:rsidRPr="00980E93">
        <w:rPr>
          <w:rFonts w:ascii="GHEA Grapalat" w:hAnsi="GHEA Grapalat"/>
          <w:lang w:val="hy-AM"/>
        </w:rPr>
        <w:t xml:space="preserve"> </w:t>
      </w:r>
      <w:r w:rsidR="00D20790" w:rsidRPr="00D20790">
        <w:rPr>
          <w:rFonts w:ascii="GHEA Grapalat" w:hAnsi="GHEA Grapalat" w:cs="Arial"/>
          <w:lang w:val="hy-AM"/>
        </w:rPr>
        <w:t xml:space="preserve">Շենքերի և կառուցվածների ավելի ցածր գտնվող ծածկերի վրա սահող ձյան անկման հետևանքով առաջացող հարվածային բեռնվածքներն անհրաժեշտ է դասել հատուկ նորմավորվող բեռնվածքներին, այն դեպքում, եթե ավելի բարձր գտնվող ծածկի առավելագույն թեքությունը գերազանցում է </w:t>
      </w:r>
      <w:r w:rsidR="00D20790" w:rsidRPr="00980E93">
        <w:rPr>
          <w:rFonts w:ascii="GHEA Grapalat" w:hAnsi="GHEA Grapalat"/>
          <w:lang w:val="hy-AM"/>
        </w:rPr>
        <w:t xml:space="preserve"> 20°</w:t>
      </w:r>
      <w:r w:rsidR="00D20790" w:rsidRPr="00D20790">
        <w:rPr>
          <w:rFonts w:ascii="GHEA Grapalat" w:hAnsi="GHEA Grapalat"/>
          <w:lang w:val="hy-AM"/>
        </w:rPr>
        <w:t xml:space="preserve">-ը և ծածկի վրա բացակայում են ձյունապահող արգելքները, քիվապատերը և պարփակող կոնստրուկցիաները: Բարձրությունների տարբերությամբ հատվածամասի հարակից, ավելի բարձր գտնվող ծածկի վրայից, ավելի ցածր ծածկի վրա կամ հարակից տարածքի վրա ձյան սահելու հետևանքով առաջացող ձյան հատուկ բեռնվածքներն </w:t>
      </w:r>
      <w:r w:rsidR="00D20790" w:rsidRPr="00D20790">
        <w:rPr>
          <w:rFonts w:ascii="GHEA Grapalat" w:hAnsi="GHEA Grapalat"/>
          <w:lang w:val="hy-AM"/>
        </w:rPr>
        <w:lastRenderedPageBreak/>
        <w:t xml:space="preserve">անհրաժեշտ է հաշվի առնել այն դեպքում, եթե վերին ծածկն իրենից ներկայացնում է </w:t>
      </w:r>
      <w:r w:rsidR="00D20790" w:rsidRPr="00980E93">
        <w:rPr>
          <w:rFonts w:ascii="GHEA Grapalat" w:hAnsi="GHEA Grapalat"/>
          <w:lang w:val="hy-AM"/>
        </w:rPr>
        <w:t>20°</w:t>
      </w:r>
      <w:r w:rsidR="00D20790" w:rsidRPr="00D20790">
        <w:rPr>
          <w:rFonts w:ascii="GHEA Grapalat" w:hAnsi="GHEA Grapalat"/>
          <w:lang w:val="hy-AM"/>
        </w:rPr>
        <w:t xml:space="preserve">-ից ավել </w:t>
      </w:r>
      <w:r w:rsidR="00D20790" w:rsidRPr="00980E9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00D20790" w:rsidRPr="00D20790">
        <w:rPr>
          <w:rFonts w:ascii="GHEA Grapalat" w:eastAsiaTheme="minorEastAsia" w:hAnsi="GHEA Grapalat"/>
          <w:sz w:val="24"/>
          <w:szCs w:val="24"/>
          <w:lang w:val="hy-AM"/>
        </w:rPr>
        <w:t xml:space="preserve"> </w:t>
      </w:r>
      <w:r w:rsidR="00D20790" w:rsidRPr="00D20790">
        <w:rPr>
          <w:rFonts w:ascii="GHEA Grapalat" w:eastAsiaTheme="minorEastAsia" w:hAnsi="GHEA Grapalat"/>
          <w:lang w:val="hy-AM"/>
        </w:rPr>
        <w:t xml:space="preserve">թեքությամբ երկլանջ կամ միալանջ, ինչպես նաև թաղակապ, գմբեթավոր և ուրվագծով դրանց մոտ ծածկեր՝ ունենալով թռիչքի նկատմամբ </w:t>
      </w:r>
      <m:oMath>
        <m:r>
          <w:rPr>
            <w:rFonts w:ascii="Cambria Math" w:hAnsi="Cambria Math"/>
            <w:sz w:val="24"/>
            <w:szCs w:val="24"/>
            <w:lang w:val="hy-AM"/>
          </w:rPr>
          <m:t>f</m:t>
        </m:r>
      </m:oMath>
      <w:r w:rsidR="00D20790" w:rsidRPr="00980E93">
        <w:rPr>
          <w:rFonts w:ascii="GHEA Grapalat" w:eastAsiaTheme="minorEastAsia" w:hAnsi="GHEA Grapalat"/>
          <w:sz w:val="24"/>
          <w:szCs w:val="24"/>
          <w:lang w:val="hy-AM"/>
        </w:rPr>
        <w:t>/</w:t>
      </w:r>
      <m:oMath>
        <m:r>
          <w:rPr>
            <w:rFonts w:ascii="Cambria Math" w:hAnsi="Cambria Math"/>
            <w:sz w:val="28"/>
            <w:szCs w:val="28"/>
            <w:lang w:val="hy-AM"/>
          </w:rPr>
          <m:t>l</m:t>
        </m:r>
      </m:oMath>
      <w:r w:rsidR="00D44634">
        <w:rPr>
          <w:rFonts w:ascii="Calibri" w:hAnsi="Calibri" w:cs="Calibri"/>
          <w:lang w:val="hy-AM"/>
        </w:rPr>
        <w:t> </w:t>
      </w:r>
      <w:r w:rsidR="00D20790" w:rsidRPr="00980E93">
        <w:rPr>
          <w:rFonts w:ascii="GHEA Grapalat" w:hAnsi="GHEA Grapalat"/>
          <w:lang w:val="hy-AM"/>
        </w:rPr>
        <w:t>&gt;</w:t>
      </w:r>
      <w:r w:rsidR="00D44634">
        <w:rPr>
          <w:rFonts w:ascii="Calibri" w:hAnsi="Calibri" w:cs="Calibri"/>
          <w:lang w:val="hy-AM"/>
        </w:rPr>
        <w:t> </w:t>
      </w:r>
      <w:r w:rsidR="00D20790" w:rsidRPr="00980E93">
        <w:rPr>
          <w:rFonts w:ascii="GHEA Grapalat" w:hAnsi="GHEA Grapalat"/>
          <w:lang w:val="hy-AM"/>
        </w:rPr>
        <w:t>1/8</w:t>
      </w:r>
      <w:r w:rsidR="00D20790" w:rsidRPr="00D20790">
        <w:rPr>
          <w:rFonts w:ascii="GHEA Grapalat" w:hAnsi="GHEA Grapalat"/>
          <w:lang w:val="hy-AM"/>
        </w:rPr>
        <w:t xml:space="preserve"> </w:t>
      </w:r>
      <w:r w:rsidR="00D20790" w:rsidRPr="00D20790">
        <w:rPr>
          <w:rFonts w:ascii="GHEA Grapalat" w:eastAsiaTheme="minorEastAsia" w:hAnsi="GHEA Grapalat"/>
          <w:lang w:val="hy-AM"/>
        </w:rPr>
        <w:t xml:space="preserve">սլաքի բարձրության հարաբերություն: </w:t>
      </w:r>
      <w:r w:rsidR="00D20790" w:rsidRPr="00D20790">
        <w:rPr>
          <w:rFonts w:ascii="GHEA Grapalat" w:hAnsi="GHEA Grapalat"/>
          <w:lang w:val="hy-AM"/>
        </w:rPr>
        <w:t>Ընդ որում, անհրաժեշտ է հաշվի առնել բեռնավորման երկու հաշվարկային տարբերակ</w:t>
      </w:r>
      <w:r w:rsidR="00D20790" w:rsidRPr="00980E93">
        <w:rPr>
          <w:rFonts w:ascii="GHEA Grapalat" w:hAnsi="GHEA Grapalat"/>
          <w:lang w:val="hy-AM"/>
        </w:rPr>
        <w:t>.</w:t>
      </w:r>
    </w:p>
    <w:p w:rsidR="00A70759" w:rsidRPr="00980E93" w:rsidRDefault="009A6CD3" w:rsidP="004777BC">
      <w:pPr>
        <w:widowControl w:val="0"/>
        <w:autoSpaceDE w:val="0"/>
        <w:autoSpaceDN w:val="0"/>
        <w:adjustRightInd w:val="0"/>
        <w:spacing w:after="0"/>
        <w:ind w:left="851" w:hanging="284"/>
        <w:jc w:val="both"/>
        <w:rPr>
          <w:rFonts w:ascii="GHEA Grapalat" w:hAnsi="GHEA Grapalat"/>
          <w:lang w:val="hy-AM"/>
        </w:rPr>
      </w:pPr>
      <w:r w:rsidRPr="00980E93">
        <w:rPr>
          <w:rFonts w:ascii="GHEA Grapalat" w:hAnsi="GHEA Grapalat"/>
          <w:lang w:val="hy-AM"/>
        </w:rPr>
        <w:t>1</w:t>
      </w:r>
      <w:r w:rsidR="00A70759" w:rsidRPr="00980E93">
        <w:rPr>
          <w:rFonts w:ascii="GHEA Grapalat" w:hAnsi="GHEA Grapalat"/>
          <w:lang w:val="hy-AM"/>
        </w:rPr>
        <w:t xml:space="preserve">) </w:t>
      </w:r>
      <w:r w:rsidR="00D44634" w:rsidRPr="00D44634">
        <w:rPr>
          <w:rFonts w:ascii="GHEA Grapalat" w:hAnsi="GHEA Grapalat"/>
          <w:lang w:val="hy-AM"/>
        </w:rPr>
        <w:t>վերին ծածկից բարձրությունների տարբերությամբ գոտում սորուն ձյան սահքից և անկումից առաջացող բաշխված բեռնվածքը</w:t>
      </w:r>
      <w:r w:rsidR="00D44634" w:rsidRPr="00980E93">
        <w:rPr>
          <w:rFonts w:ascii="GHEA Grapalat" w:hAnsi="GHEA Grapalat"/>
          <w:lang w:val="hy-AM"/>
        </w:rPr>
        <w:t xml:space="preserve">, </w:t>
      </w:r>
      <w:r w:rsidR="00D44634" w:rsidRPr="00D44634">
        <w:rPr>
          <w:rFonts w:ascii="GHEA Grapalat" w:hAnsi="GHEA Grapalat"/>
          <w:lang w:val="hy-AM"/>
        </w:rPr>
        <w:t>տարբերակ</w:t>
      </w:r>
      <w:r w:rsidR="00D44634" w:rsidRPr="00980E93">
        <w:rPr>
          <w:rFonts w:ascii="GHEA Grapalat" w:hAnsi="GHEA Grapalat"/>
          <w:lang w:val="hy-AM"/>
        </w:rPr>
        <w:t xml:space="preserve"> 1 (</w:t>
      </w:r>
      <w:r w:rsidR="00D44634" w:rsidRPr="00D44634">
        <w:rPr>
          <w:rFonts w:ascii="GHEA Grapalat" w:hAnsi="GHEA Grapalat"/>
          <w:lang w:val="hy-AM"/>
        </w:rPr>
        <w:t>տես նկար</w:t>
      </w:r>
      <w:r w:rsidR="00D44634" w:rsidRPr="00980E93">
        <w:rPr>
          <w:rFonts w:ascii="GHEA Grapalat" w:hAnsi="GHEA Grapalat"/>
          <w:lang w:val="hy-AM"/>
        </w:rPr>
        <w:t xml:space="preserve"> 48</w:t>
      </w:r>
      <w:r w:rsidR="00D44634" w:rsidRPr="00D44634">
        <w:rPr>
          <w:rFonts w:ascii="GHEA Grapalat" w:hAnsi="GHEA Grapalat"/>
          <w:lang w:val="hy-AM"/>
        </w:rPr>
        <w:noBreakHyphen/>
        <w:t>ը</w:t>
      </w:r>
      <w:r w:rsidR="00D44634" w:rsidRPr="00980E93">
        <w:rPr>
          <w:rFonts w:ascii="GHEA Grapalat" w:hAnsi="GHEA Grapalat"/>
          <w:lang w:val="hy-AM"/>
        </w:rPr>
        <w:t>);</w:t>
      </w:r>
    </w:p>
    <w:p w:rsidR="00A70759" w:rsidRPr="00980E93" w:rsidRDefault="009A6CD3" w:rsidP="004777BC">
      <w:pPr>
        <w:widowControl w:val="0"/>
        <w:autoSpaceDE w:val="0"/>
        <w:autoSpaceDN w:val="0"/>
        <w:adjustRightInd w:val="0"/>
        <w:spacing w:after="120"/>
        <w:ind w:left="851" w:hanging="284"/>
        <w:jc w:val="both"/>
        <w:rPr>
          <w:rFonts w:ascii="GHEA Grapalat" w:hAnsi="GHEA Grapalat"/>
          <w:lang w:val="hy-AM"/>
        </w:rPr>
      </w:pPr>
      <w:r w:rsidRPr="00980E93">
        <w:rPr>
          <w:rFonts w:ascii="GHEA Grapalat" w:hAnsi="GHEA Grapalat"/>
          <w:lang w:val="hy-AM"/>
        </w:rPr>
        <w:t>2</w:t>
      </w:r>
      <w:r w:rsidR="00A70759" w:rsidRPr="00980E93">
        <w:rPr>
          <w:rFonts w:ascii="GHEA Grapalat" w:hAnsi="GHEA Grapalat"/>
          <w:lang w:val="hy-AM"/>
        </w:rPr>
        <w:t>)</w:t>
      </w:r>
      <w:r w:rsidR="00DC26A7" w:rsidRPr="00DC26A7">
        <w:rPr>
          <w:rFonts w:ascii="Calibri" w:hAnsi="Calibri" w:cs="Calibri"/>
          <w:lang w:val="hy-AM"/>
        </w:rPr>
        <w:t> </w:t>
      </w:r>
      <w:r w:rsidR="00095EC1" w:rsidRPr="00DC26A7">
        <w:rPr>
          <w:rFonts w:ascii="GHEA Grapalat" w:hAnsi="GHEA Grapalat"/>
          <w:lang w:val="hy-AM"/>
        </w:rPr>
        <w:t>ավելի ներքև գտնվող ծածկի կամ հարակից տարածքի վրա սահքի ընթացքում մասերի քայքայվելուց հետո խտացված ձյան և սառույցի անկումից առաջացող կենտրոնացված բեռնվածքը</w:t>
      </w:r>
      <w:r w:rsidR="00095EC1" w:rsidRPr="00980E93">
        <w:rPr>
          <w:rFonts w:ascii="GHEA Grapalat" w:hAnsi="GHEA Grapalat"/>
          <w:lang w:val="hy-AM"/>
        </w:rPr>
        <w:t xml:space="preserve">, </w:t>
      </w:r>
      <w:r w:rsidR="00095EC1" w:rsidRPr="00DC26A7">
        <w:rPr>
          <w:rFonts w:ascii="GHEA Grapalat" w:hAnsi="GHEA Grapalat"/>
          <w:lang w:val="hy-AM"/>
        </w:rPr>
        <w:t>տարբերակ</w:t>
      </w:r>
      <w:r w:rsidR="00095EC1" w:rsidRPr="00980E93">
        <w:rPr>
          <w:rFonts w:ascii="GHEA Grapalat" w:hAnsi="GHEA Grapalat"/>
          <w:lang w:val="hy-AM"/>
        </w:rPr>
        <w:t xml:space="preserve"> 2 (</w:t>
      </w:r>
      <w:r w:rsidR="00095EC1" w:rsidRPr="00DC26A7">
        <w:rPr>
          <w:rFonts w:ascii="GHEA Grapalat" w:hAnsi="GHEA Grapalat"/>
          <w:lang w:val="hy-AM"/>
        </w:rPr>
        <w:t>տես</w:t>
      </w:r>
      <w:r w:rsidR="00095EC1" w:rsidRPr="00980E93">
        <w:rPr>
          <w:rFonts w:ascii="GHEA Grapalat" w:hAnsi="GHEA Grapalat"/>
          <w:lang w:val="hy-AM"/>
        </w:rPr>
        <w:t xml:space="preserve"> </w:t>
      </w:r>
      <w:r w:rsidR="00095EC1" w:rsidRPr="00DC26A7">
        <w:rPr>
          <w:rFonts w:ascii="GHEA Grapalat" w:hAnsi="GHEA Grapalat"/>
          <w:lang w:val="hy-AM"/>
        </w:rPr>
        <w:t>նկար</w:t>
      </w:r>
      <w:r w:rsidR="00095EC1" w:rsidRPr="00980E93">
        <w:rPr>
          <w:rFonts w:ascii="GHEA Grapalat" w:hAnsi="GHEA Grapalat"/>
          <w:lang w:val="hy-AM"/>
        </w:rPr>
        <w:t xml:space="preserve"> 49</w:t>
      </w:r>
      <w:r w:rsidR="00DC26A7" w:rsidRPr="00DC26A7">
        <w:rPr>
          <w:rFonts w:ascii="GHEA Grapalat" w:hAnsi="GHEA Grapalat"/>
          <w:lang w:val="hy-AM"/>
        </w:rPr>
        <w:t xml:space="preserve"> և</w:t>
      </w:r>
      <w:r w:rsidR="00095EC1" w:rsidRPr="00980E93">
        <w:rPr>
          <w:rFonts w:ascii="GHEA Grapalat" w:hAnsi="GHEA Grapalat"/>
          <w:lang w:val="hy-AM"/>
        </w:rPr>
        <w:t xml:space="preserve"> </w:t>
      </w:r>
      <w:r w:rsidR="00095EC1" w:rsidRPr="00980E93">
        <w:rPr>
          <w:rFonts w:ascii="GHEA Grapalat" w:hAnsi="GHEA Grapalat"/>
          <w:b/>
          <w:bCs/>
          <w:lang w:val="hy-AM"/>
        </w:rPr>
        <w:t>293</w:t>
      </w:r>
      <w:r w:rsidR="00DC26A7" w:rsidRPr="00DC26A7">
        <w:rPr>
          <w:rFonts w:ascii="GHEA Grapalat" w:hAnsi="GHEA Grapalat"/>
          <w:lang w:val="hy-AM"/>
        </w:rPr>
        <w:t>-ից մինչև</w:t>
      </w:r>
      <w:r w:rsidR="00095EC1" w:rsidRPr="00980E93">
        <w:rPr>
          <w:rFonts w:ascii="GHEA Grapalat" w:hAnsi="GHEA Grapalat"/>
          <w:lang w:val="hy-AM"/>
        </w:rPr>
        <w:t xml:space="preserve"> </w:t>
      </w:r>
      <w:r w:rsidR="00095EC1" w:rsidRPr="00980E93">
        <w:rPr>
          <w:rFonts w:ascii="GHEA Grapalat" w:hAnsi="GHEA Grapalat"/>
          <w:b/>
          <w:bCs/>
          <w:lang w:val="hy-AM"/>
        </w:rPr>
        <w:t>296</w:t>
      </w:r>
      <w:r w:rsidR="00DC26A7" w:rsidRPr="00DC26A7">
        <w:rPr>
          <w:rFonts w:ascii="GHEA Grapalat" w:hAnsi="GHEA Grapalat"/>
          <w:lang w:val="hy-AM"/>
        </w:rPr>
        <w:t>-րդ կետերը</w:t>
      </w:r>
      <w:r w:rsidR="00095EC1" w:rsidRPr="00980E93">
        <w:rPr>
          <w:rFonts w:ascii="GHEA Grapalat" w:hAnsi="GHEA Grapalat"/>
          <w:lang w:val="hy-AM"/>
        </w:rPr>
        <w:t>)</w:t>
      </w:r>
      <w:r w:rsidR="00095EC1" w:rsidRPr="00DC26A7">
        <w:rPr>
          <w:rFonts w:ascii="GHEA Grapalat" w:hAnsi="GHEA Grapalat"/>
          <w:lang w:val="hy-AM"/>
        </w:rPr>
        <w:t>:</w:t>
      </w:r>
    </w:p>
    <w:p w:rsidR="004777BC" w:rsidRPr="00980E93" w:rsidRDefault="0032394B" w:rsidP="004777BC">
      <w:pPr>
        <w:widowControl w:val="0"/>
        <w:autoSpaceDE w:val="0"/>
        <w:autoSpaceDN w:val="0"/>
        <w:adjustRightInd w:val="0"/>
        <w:spacing w:after="0"/>
        <w:ind w:firstLine="568"/>
        <w:jc w:val="both"/>
        <w:rPr>
          <w:rFonts w:ascii="GHEA Grapalat" w:hAnsi="GHEA Grapalat"/>
          <w:lang w:val="hy-AM"/>
        </w:rPr>
      </w:pPr>
      <w:r w:rsidRPr="00980E93">
        <w:rPr>
          <w:rFonts w:ascii="GHEA Grapalat" w:hAnsi="GHEA Grapalat"/>
          <w:b/>
          <w:bCs/>
          <w:lang w:val="hy-AM"/>
        </w:rPr>
        <w:t>289.</w:t>
      </w:r>
      <w:r w:rsidR="00DC26A7" w:rsidRPr="00980E93">
        <w:rPr>
          <w:rFonts w:ascii="Calibri" w:hAnsi="Calibri" w:cs="Calibri"/>
          <w:b/>
          <w:bCs/>
          <w:lang w:val="hy-AM"/>
        </w:rPr>
        <w:t> </w:t>
      </w:r>
      <w:r w:rsidR="00DC26A7" w:rsidRPr="00DC26A7">
        <w:rPr>
          <w:rFonts w:ascii="GHEA Grapalat" w:hAnsi="GHEA Grapalat"/>
          <w:lang w:val="hy-AM"/>
        </w:rPr>
        <w:t xml:space="preserve">Շենքի վերին ծածկից </w:t>
      </w:r>
      <w:r w:rsidR="00DC26A7" w:rsidRPr="00DC26A7">
        <w:rPr>
          <w:rFonts w:ascii="GHEA Grapalat" w:hAnsi="GHEA Grapalat" w:cs="Arial"/>
          <w:lang w:val="hy-AM"/>
        </w:rPr>
        <w:t xml:space="preserve">սահքի հետևանքով </w:t>
      </w:r>
      <w:r w:rsidR="00DC26A7" w:rsidRPr="00DC26A7">
        <w:rPr>
          <w:rFonts w:ascii="GHEA Grapalat" w:hAnsi="GHEA Grapalat"/>
          <w:lang w:val="hy-AM"/>
        </w:rPr>
        <w:t>բարձրությունների տարբերությամբ գոտում</w:t>
      </w:r>
      <w:r w:rsidR="00DC26A7" w:rsidRPr="00DC26A7">
        <w:rPr>
          <w:rFonts w:ascii="GHEA Grapalat" w:hAnsi="GHEA Grapalat" w:cs="Arial"/>
          <w:lang w:val="hy-AM"/>
        </w:rPr>
        <w:t xml:space="preserve"> սորուն ձյան անկումից </w:t>
      </w:r>
      <w:r w:rsidR="00DC26A7" w:rsidRPr="00980E93">
        <w:rPr>
          <w:rFonts w:ascii="GHEA Grapalat" w:hAnsi="GHEA Grapalat"/>
          <w:lang w:val="hy-AM"/>
        </w:rPr>
        <w:t>(</w:t>
      </w:r>
      <w:r w:rsidR="00DC26A7" w:rsidRPr="00DC26A7">
        <w:rPr>
          <w:rFonts w:ascii="GHEA Grapalat" w:hAnsi="GHEA Grapalat"/>
          <w:lang w:val="hy-AM"/>
        </w:rPr>
        <w:t>տես նկար</w:t>
      </w:r>
      <w:r w:rsidR="00DC26A7" w:rsidRPr="00980E93">
        <w:rPr>
          <w:rFonts w:ascii="Calibri" w:hAnsi="Calibri" w:cs="Calibri"/>
          <w:lang w:val="hy-AM"/>
        </w:rPr>
        <w:t> </w:t>
      </w:r>
      <w:r w:rsidR="00DC26A7" w:rsidRPr="00980E93">
        <w:rPr>
          <w:rFonts w:ascii="GHEA Grapalat" w:hAnsi="GHEA Grapalat" w:cs="Calibri"/>
          <w:lang w:val="hy-AM"/>
        </w:rPr>
        <w:t>48</w:t>
      </w:r>
      <w:r w:rsidR="00DC26A7" w:rsidRPr="00DC26A7">
        <w:rPr>
          <w:rFonts w:ascii="GHEA Grapalat" w:hAnsi="GHEA Grapalat" w:cs="Calibri"/>
          <w:lang w:val="hy-AM"/>
        </w:rPr>
        <w:t>-ը</w:t>
      </w:r>
      <w:r w:rsidR="00DC26A7" w:rsidRPr="00980E93">
        <w:rPr>
          <w:rFonts w:ascii="GHEA Grapalat" w:hAnsi="GHEA Grapalat"/>
          <w:lang w:val="hy-AM"/>
        </w:rPr>
        <w:t>)</w:t>
      </w:r>
      <w:r w:rsidR="00DC26A7" w:rsidRPr="00DC26A7">
        <w:rPr>
          <w:rFonts w:ascii="GHEA Grapalat" w:hAnsi="GHEA Grapalat" w:cs="Arial"/>
          <w:lang w:val="hy-AM"/>
        </w:rPr>
        <w:t xml:space="preserve"> առաջացող հատուկ բաշխված ձյան բեռնվածքի հաշվարկային արժեքը </w:t>
      </w:r>
      <m:oMath>
        <m:r>
          <w:rPr>
            <w:rFonts w:ascii="Cambria Math" w:hAnsi="Cambria Math"/>
            <w:sz w:val="24"/>
            <w:szCs w:val="24"/>
            <w:lang w:val="hy-AM"/>
          </w:rPr>
          <m:t>S</m:t>
        </m:r>
      </m:oMath>
      <w:r w:rsidR="00DC26A7" w:rsidRPr="00DC26A7">
        <w:rPr>
          <w:rFonts w:ascii="GHEA Grapalat" w:hAnsi="GHEA Grapalat" w:cs="Arial"/>
          <w:lang w:val="hy-AM"/>
        </w:rPr>
        <w:t xml:space="preserve">-ը կախված է ձյան </w:t>
      </w:r>
      <w:r w:rsidR="008C1941">
        <w:rPr>
          <w:rFonts w:ascii="GHEA Grapalat" w:hAnsi="GHEA Grapalat" w:cs="Arial"/>
          <w:lang w:val="hy-AM"/>
        </w:rPr>
        <w:t>գոտու</w:t>
      </w:r>
      <w:r w:rsidR="00DC26A7" w:rsidRPr="00DC26A7">
        <w:rPr>
          <w:rFonts w:ascii="GHEA Grapalat" w:hAnsi="GHEA Grapalat" w:cs="Arial"/>
          <w:lang w:val="hy-AM"/>
        </w:rPr>
        <w:t>ց ու ծածկի երկրաչափական ձևից և որոշվում է հետևյալ բանաձևով</w:t>
      </w:r>
      <w:r w:rsidR="00DC26A7" w:rsidRPr="00980E93">
        <w:rPr>
          <w:rFonts w:ascii="GHEA Grapalat" w:hAnsi="GHEA Grapalat" w:cs="Arial"/>
          <w:lang w:val="hy-AM"/>
        </w:rPr>
        <w:t>.</w:t>
      </w:r>
    </w:p>
    <w:p w:rsidR="004777BC" w:rsidRDefault="004777BC" w:rsidP="004777BC">
      <w:pPr>
        <w:widowControl w:val="0"/>
        <w:tabs>
          <w:tab w:val="left" w:pos="8931"/>
        </w:tabs>
        <w:autoSpaceDE w:val="0"/>
        <w:autoSpaceDN w:val="0"/>
        <w:adjustRightInd w:val="0"/>
        <w:spacing w:after="120"/>
        <w:ind w:left="3827"/>
        <w:jc w:val="both"/>
        <w:rPr>
          <w:rFonts w:ascii="GHEA Grapalat" w:hAnsi="GHEA Grapalat"/>
          <w:lang w:val="hy-AM"/>
        </w:rPr>
      </w:pPr>
      <m:oMath>
        <m:r>
          <w:rPr>
            <w:rFonts w:ascii="Cambria Math" w:hAnsi="Cambria Math"/>
            <w:sz w:val="24"/>
            <w:szCs w:val="24"/>
            <w:lang w:val="hy-AM"/>
          </w:rPr>
          <m:t>S</m:t>
        </m:r>
      </m:oMath>
      <w:r w:rsidRPr="00980E93">
        <w:rPr>
          <w:rFonts w:ascii="GHEA Grapalat" w:eastAsiaTheme="minorEastAsia" w:hAnsi="GHEA Grapalat" w:cs="Sylfaen"/>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 xml:space="preserve">f </m:t>
            </m:r>
          </m:sub>
        </m:sSub>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 xml:space="preserve">d </m:t>
            </m:r>
          </m:sub>
        </m:sSub>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 xml:space="preserve">s </m:t>
            </m:r>
          </m:sub>
        </m:sSub>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980E93">
        <w:rPr>
          <w:rFonts w:ascii="Calibri" w:eastAsiaTheme="minorEastAsia" w:hAnsi="Calibri" w:cs="Calibri"/>
          <w:sz w:val="24"/>
          <w:szCs w:val="24"/>
          <w:lang w:val="hy-AM"/>
        </w:rPr>
        <w:t> </w:t>
      </w:r>
      <w:r w:rsidRPr="00980E93">
        <w:rPr>
          <w:rFonts w:ascii="GHEA Grapalat" w:eastAsiaTheme="minorEastAsia" w:hAnsi="GHEA Grapalat" w:cs="Calibri"/>
          <w:lang w:val="hy-AM"/>
        </w:rPr>
        <w:t>,</w:t>
      </w:r>
      <w:r w:rsidRPr="00A677EA">
        <w:rPr>
          <w:rFonts w:ascii="GHEA Grapalat" w:hAnsi="GHEA Grapalat" w:cs="Courier New"/>
          <w:i/>
          <w:iCs/>
          <w:lang w:val="hy-AM"/>
        </w:rPr>
        <w:tab/>
      </w:r>
      <w:r w:rsidRPr="00A677EA">
        <w:rPr>
          <w:rFonts w:ascii="GHEA Grapalat" w:hAnsi="GHEA Grapalat"/>
          <w:lang w:val="hy-AM"/>
        </w:rPr>
        <w:t>(</w:t>
      </w:r>
      <w:r w:rsidR="0032394B" w:rsidRPr="00980E93">
        <w:rPr>
          <w:rFonts w:ascii="GHEA Grapalat" w:hAnsi="GHEA Grapalat"/>
          <w:lang w:val="hy-AM"/>
        </w:rPr>
        <w:t>75</w:t>
      </w:r>
      <w:r w:rsidRPr="00A677EA">
        <w:rPr>
          <w:rFonts w:ascii="GHEA Grapalat" w:hAnsi="GHEA Grapalat"/>
          <w:lang w:val="hy-AM"/>
        </w:rPr>
        <w:t>)</w:t>
      </w:r>
    </w:p>
    <w:p w:rsidR="004777BC" w:rsidRPr="00813758" w:rsidRDefault="00F37CD0" w:rsidP="00813758">
      <w:pPr>
        <w:widowControl w:val="0"/>
        <w:autoSpaceDE w:val="0"/>
        <w:autoSpaceDN w:val="0"/>
        <w:adjustRightInd w:val="0"/>
        <w:spacing w:after="0"/>
        <w:ind w:left="567" w:hanging="567"/>
        <w:jc w:val="both"/>
        <w:rPr>
          <w:rFonts w:ascii="GHEA Grapalat" w:hAnsi="GHEA Grapalat"/>
          <w:color w:val="C00000"/>
          <w:lang w:val="hy-AM"/>
        </w:rPr>
      </w:pPr>
      <w:r w:rsidRPr="00F37CD0">
        <w:rPr>
          <w:rFonts w:ascii="GHEA Grapalat" w:hAnsi="GHEA Grapalat"/>
          <w:lang w:val="hy-AM"/>
        </w:rPr>
        <w:t>որտեղ</w:t>
      </w:r>
      <w:r w:rsidR="004777BC" w:rsidRPr="00813758">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oMath>
      <w:r w:rsidR="004777BC" w:rsidRPr="00813758">
        <w:rPr>
          <w:rFonts w:ascii="GHEA Grapalat" w:eastAsiaTheme="minorEastAsia" w:hAnsi="GHEA Grapalat"/>
          <w:sz w:val="24"/>
          <w:szCs w:val="24"/>
          <w:lang w:val="hy-AM"/>
        </w:rPr>
        <w:t xml:space="preserve"> </w:t>
      </w:r>
      <w:r w:rsidR="004777BC" w:rsidRPr="00813758">
        <w:rPr>
          <w:rFonts w:ascii="GHEA Grapalat" w:hAnsi="GHEA Grapalat"/>
          <w:lang w:val="hy-AM"/>
        </w:rPr>
        <w:t>–</w:t>
      </w:r>
      <w:r w:rsidR="00813758">
        <w:rPr>
          <w:rFonts w:ascii="GHEA Grapalat" w:hAnsi="GHEA Grapalat"/>
          <w:color w:val="C00000"/>
          <w:lang w:val="hy-AM"/>
        </w:rPr>
        <w:t xml:space="preserve"> </w:t>
      </w:r>
      <w:r w:rsidR="00813758" w:rsidRPr="00813758">
        <w:rPr>
          <w:rFonts w:ascii="GHEA Grapalat" w:hAnsi="GHEA Grapalat"/>
          <w:lang w:val="hy-AM"/>
        </w:rPr>
        <w:t xml:space="preserve">բեռնվածքի հուսալիության գործակիցն է ձյան բեռնվածքի համար, </w:t>
      </w:r>
      <w:r w:rsidR="00813758" w:rsidRPr="00813758">
        <w:rPr>
          <w:rFonts w:ascii="GHEA Grapalat" w:hAnsi="GHEA Grapalat" w:cs="Arial"/>
          <w:lang w:val="hy-AM"/>
        </w:rPr>
        <w:t>ընդունվում է ըստ</w:t>
      </w:r>
      <w:r w:rsidR="00813758">
        <w:rPr>
          <w:rFonts w:ascii="Calibri" w:hAnsi="Calibri" w:cs="Calibri"/>
          <w:lang w:val="hy-AM"/>
        </w:rPr>
        <w:t> </w:t>
      </w:r>
      <w:r w:rsidR="00813758" w:rsidRPr="00813758">
        <w:rPr>
          <w:rFonts w:ascii="GHEA Grapalat" w:hAnsi="GHEA Grapalat" w:cs="Arial"/>
          <w:b/>
          <w:bCs/>
          <w:lang w:val="hy-AM"/>
        </w:rPr>
        <w:t>96</w:t>
      </w:r>
      <w:r w:rsidR="00813758" w:rsidRPr="00813758">
        <w:rPr>
          <w:rFonts w:ascii="GHEA Grapalat" w:hAnsi="GHEA Grapalat" w:cs="Arial"/>
          <w:lang w:val="hy-AM"/>
        </w:rPr>
        <w:t>-րդ կետի</w:t>
      </w:r>
      <w:r w:rsidR="00813758" w:rsidRPr="00813758">
        <w:rPr>
          <w:rFonts w:ascii="GHEA Grapalat" w:hAnsi="GHEA Grapalat"/>
          <w:lang w:val="hy-AM"/>
        </w:rPr>
        <w:t>,</w:t>
      </w:r>
    </w:p>
    <w:p w:rsidR="004777BC" w:rsidRPr="006A68BE" w:rsidRDefault="00E269B3" w:rsidP="004777BC">
      <w:pPr>
        <w:widowControl w:val="0"/>
        <w:autoSpaceDE w:val="0"/>
        <w:autoSpaceDN w:val="0"/>
        <w:adjustRightInd w:val="0"/>
        <w:spacing w:after="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4777BC" w:rsidRPr="006A68BE">
        <w:rPr>
          <w:rFonts w:ascii="GHEA Grapalat" w:hAnsi="GHEA Grapalat"/>
          <w:lang w:val="hy-AM"/>
        </w:rPr>
        <w:t xml:space="preserve"> – </w:t>
      </w:r>
      <w:r w:rsidR="006A68BE" w:rsidRPr="00F738B1">
        <w:rPr>
          <w:rFonts w:ascii="GHEA Grapalat" w:hAnsi="GHEA Grapalat" w:cs="Arial"/>
          <w:lang w:val="hy-AM"/>
        </w:rPr>
        <w:t>դինամիկության գործակիցն է</w:t>
      </w:r>
      <w:r w:rsidR="006A68BE">
        <w:rPr>
          <w:rFonts w:ascii="GHEA Grapalat" w:hAnsi="GHEA Grapalat" w:cs="Arial"/>
          <w:lang w:val="hy-AM"/>
        </w:rPr>
        <w:t xml:space="preserve">, ընդունվում է ըստ </w:t>
      </w:r>
      <w:r w:rsidR="006A68BE" w:rsidRPr="00F738B1">
        <w:rPr>
          <w:rFonts w:ascii="GHEA Grapalat" w:hAnsi="GHEA Grapalat" w:cs="Arial"/>
          <w:lang w:val="hy-AM"/>
        </w:rPr>
        <w:t xml:space="preserve">կետ </w:t>
      </w:r>
      <w:r w:rsidR="006A68BE">
        <w:rPr>
          <w:rFonts w:ascii="GHEA Grapalat" w:hAnsi="GHEA Grapalat" w:cs="Arial"/>
          <w:b/>
          <w:bCs/>
          <w:lang w:val="hy-AM"/>
        </w:rPr>
        <w:t>292</w:t>
      </w:r>
      <w:r w:rsidR="006A68BE">
        <w:rPr>
          <w:rFonts w:ascii="GHEA Grapalat" w:hAnsi="GHEA Grapalat" w:cs="Arial"/>
          <w:lang w:val="hy-AM"/>
        </w:rPr>
        <w:t>-ի</w:t>
      </w:r>
      <w:r w:rsidR="006A68BE" w:rsidRPr="006A68BE">
        <w:rPr>
          <w:rFonts w:ascii="GHEA Grapalat" w:hAnsi="GHEA Grapalat"/>
          <w:lang w:val="hy-AM"/>
        </w:rPr>
        <w:t>,</w:t>
      </w:r>
    </w:p>
    <w:p w:rsidR="004F284F" w:rsidRPr="004F284F" w:rsidRDefault="00E269B3" w:rsidP="004F284F">
      <w:pPr>
        <w:widowControl w:val="0"/>
        <w:autoSpaceDE w:val="0"/>
        <w:autoSpaceDN w:val="0"/>
        <w:adjustRightInd w:val="0"/>
        <w:spacing w:after="0"/>
        <w:ind w:left="567"/>
        <w:jc w:val="both"/>
        <w:rPr>
          <w:rFonts w:ascii="GHEA Grapalat" w:hAnsi="GHEA Grapalat"/>
          <w:i/>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4777BC" w:rsidRPr="004F284F">
        <w:rPr>
          <w:rFonts w:ascii="GHEA Grapalat" w:hAnsi="GHEA Grapalat"/>
          <w:lang w:val="hy-AM"/>
        </w:rPr>
        <w:t xml:space="preserve"> –</w:t>
      </w:r>
      <w:r w:rsidR="004F284F">
        <w:rPr>
          <w:rFonts w:ascii="GHEA Grapalat" w:hAnsi="GHEA Grapalat"/>
          <w:color w:val="C00000"/>
          <w:lang w:val="hy-AM"/>
        </w:rPr>
        <w:t xml:space="preserve"> </w:t>
      </w:r>
      <w:r w:rsidR="004F284F" w:rsidRPr="004F284F">
        <w:rPr>
          <w:rFonts w:ascii="GHEA Grapalat" w:hAnsi="GHEA Grapalat"/>
          <w:lang w:val="hy-AM"/>
        </w:rPr>
        <w:t xml:space="preserve">ձևի գործակիցն է, հաշվի է առնում վերին ծածկից սահող և ընկնող ձյան մասը, </w:t>
      </w:r>
      <w:r w:rsidR="004F284F" w:rsidRPr="004F284F">
        <w:rPr>
          <w:rFonts w:ascii="GHEA Grapalat" w:hAnsi="GHEA Grapalat" w:cs="Arial"/>
          <w:lang w:val="hy-AM"/>
        </w:rPr>
        <w:t xml:space="preserve">ընդունվում է ըստ </w:t>
      </w:r>
      <w:r w:rsidR="004F284F" w:rsidRPr="004F284F">
        <w:rPr>
          <w:rFonts w:ascii="GHEA Grapalat" w:hAnsi="GHEA Grapalat" w:cs="Arial"/>
          <w:b/>
          <w:bCs/>
          <w:lang w:val="hy-AM"/>
        </w:rPr>
        <w:t>290</w:t>
      </w:r>
      <w:r w:rsidR="004F284F" w:rsidRPr="004F284F">
        <w:rPr>
          <w:rFonts w:ascii="GHEA Grapalat" w:hAnsi="GHEA Grapalat" w:cs="Arial"/>
          <w:lang w:val="hy-AM"/>
        </w:rPr>
        <w:t>-րդ կետի</w:t>
      </w:r>
      <w:r w:rsidR="004F284F" w:rsidRPr="004F284F">
        <w:rPr>
          <w:rFonts w:ascii="GHEA Grapalat" w:hAnsi="GHEA Grapalat"/>
          <w:lang w:val="hy-AM"/>
        </w:rPr>
        <w:t>,</w:t>
      </w:r>
    </w:p>
    <w:p w:rsidR="004777BC" w:rsidRPr="001472F6" w:rsidRDefault="00E269B3" w:rsidP="004777BC">
      <w:pPr>
        <w:widowControl w:val="0"/>
        <w:autoSpaceDE w:val="0"/>
        <w:autoSpaceDN w:val="0"/>
        <w:adjustRightInd w:val="0"/>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 xml:space="preserve">g </m:t>
            </m:r>
          </m:sub>
        </m:sSub>
      </m:oMath>
      <w:r w:rsidR="004777BC" w:rsidRPr="001472F6">
        <w:rPr>
          <w:rFonts w:ascii="GHEA Grapalat" w:hAnsi="GHEA Grapalat"/>
          <w:lang w:val="hy-AM"/>
        </w:rPr>
        <w:t>–</w:t>
      </w:r>
      <w:r w:rsidR="001472F6" w:rsidRPr="001472F6">
        <w:rPr>
          <w:rFonts w:ascii="GHEA Grapalat" w:hAnsi="GHEA Grapalat"/>
          <w:lang w:val="hy-AM"/>
        </w:rPr>
        <w:t xml:space="preserve"> ձյան ծածկույթի քաշի նորմատիվ արժեքն է, որոշվում է ըստ աղյուսակ 9-ի:</w:t>
      </w:r>
    </w:p>
    <w:p w:rsidR="00A81B7D" w:rsidRDefault="00A81B7D" w:rsidP="00A61FF5">
      <w:pPr>
        <w:widowControl w:val="0"/>
        <w:autoSpaceDE w:val="0"/>
        <w:autoSpaceDN w:val="0"/>
        <w:adjustRightInd w:val="0"/>
        <w:spacing w:after="120"/>
        <w:jc w:val="center"/>
        <w:rPr>
          <w:rFonts w:ascii="GHEA Grapalat" w:hAnsi="GHEA Grapalat"/>
          <w:b/>
          <w:bCs/>
          <w:iCs/>
          <w:lang w:val="hy-AM"/>
        </w:rPr>
      </w:pPr>
      <w:r>
        <w:rPr>
          <w:noProof/>
          <w:lang w:val="en-US"/>
        </w:rPr>
        <w:drawing>
          <wp:inline distT="0" distB="0" distL="0" distR="0">
            <wp:extent cx="4566550" cy="3480367"/>
            <wp:effectExtent l="0" t="0" r="5715" b="635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2">
                              <a14:imgEffect>
                                <a14:saturation sat="0"/>
                              </a14:imgEffect>
                            </a14:imgLayer>
                          </a14:imgProps>
                        </a:ext>
                      </a:extLst>
                    </a:blip>
                    <a:stretch>
                      <a:fillRect/>
                    </a:stretch>
                  </pic:blipFill>
                  <pic:spPr>
                    <a:xfrm>
                      <a:off x="0" y="0"/>
                      <a:ext cx="4611167" cy="3514372"/>
                    </a:xfrm>
                    <a:prstGeom prst="rect">
                      <a:avLst/>
                    </a:prstGeom>
                  </pic:spPr>
                </pic:pic>
              </a:graphicData>
            </a:graphic>
          </wp:inline>
        </w:drawing>
      </w:r>
    </w:p>
    <w:p w:rsidR="0080314C" w:rsidRPr="00980E93" w:rsidRDefault="00ED4E26" w:rsidP="00A61FF5">
      <w:pPr>
        <w:widowControl w:val="0"/>
        <w:autoSpaceDE w:val="0"/>
        <w:autoSpaceDN w:val="0"/>
        <w:adjustRightInd w:val="0"/>
        <w:spacing w:after="120"/>
        <w:jc w:val="center"/>
        <w:rPr>
          <w:rFonts w:ascii="Arial" w:hAnsi="Arial" w:cs="Arial"/>
          <w:sz w:val="20"/>
          <w:szCs w:val="20"/>
          <w:lang w:val="hy-AM"/>
        </w:rPr>
      </w:pPr>
      <w:r w:rsidRPr="003D7363">
        <w:rPr>
          <w:rFonts w:ascii="GHEA Grapalat" w:hAnsi="GHEA Grapalat"/>
          <w:b/>
          <w:bCs/>
          <w:iCs/>
          <w:lang w:val="hy-AM"/>
        </w:rPr>
        <w:t>Նկար</w:t>
      </w:r>
      <w:r w:rsidR="0080314C" w:rsidRPr="00980E93">
        <w:rPr>
          <w:rFonts w:ascii="GHEA Grapalat" w:hAnsi="GHEA Grapalat"/>
          <w:b/>
          <w:bCs/>
          <w:iCs/>
          <w:lang w:val="hy-AM"/>
        </w:rPr>
        <w:t xml:space="preserve"> </w:t>
      </w:r>
      <w:r w:rsidR="004777BC" w:rsidRPr="00980E93">
        <w:rPr>
          <w:rFonts w:ascii="GHEA Grapalat" w:hAnsi="GHEA Grapalat"/>
          <w:b/>
          <w:bCs/>
          <w:iCs/>
          <w:lang w:val="hy-AM"/>
        </w:rPr>
        <w:t>48</w:t>
      </w:r>
      <w:r w:rsidR="0080314C" w:rsidRPr="00980E93">
        <w:rPr>
          <w:rFonts w:ascii="GHEA Grapalat" w:hAnsi="GHEA Grapalat"/>
          <w:b/>
          <w:bCs/>
          <w:iCs/>
          <w:lang w:val="hy-AM"/>
        </w:rPr>
        <w:t>.</w:t>
      </w:r>
      <w:r w:rsidR="0080314C" w:rsidRPr="00980E93">
        <w:rPr>
          <w:rFonts w:ascii="Arial" w:hAnsi="Arial" w:cs="Arial"/>
          <w:sz w:val="20"/>
          <w:szCs w:val="20"/>
          <w:lang w:val="hy-AM"/>
        </w:rPr>
        <w:t xml:space="preserve"> </w:t>
      </w:r>
      <w:r w:rsidR="003D7363" w:rsidRPr="003D7363">
        <w:rPr>
          <w:rFonts w:ascii="GHEA Grapalat" w:hAnsi="GHEA Grapalat"/>
          <w:b/>
          <w:bCs/>
          <w:lang w:val="hy-AM"/>
        </w:rPr>
        <w:t xml:space="preserve">Ձյան անկումից առաջացող բաշխված բեռնվածքը </w:t>
      </w:r>
      <w:r w:rsidR="003D7363" w:rsidRPr="00980E93">
        <w:rPr>
          <w:rFonts w:ascii="GHEA Grapalat" w:hAnsi="GHEA Grapalat"/>
          <w:b/>
          <w:bCs/>
          <w:lang w:val="hy-AM"/>
        </w:rPr>
        <w:t>(</w:t>
      </w:r>
      <w:r w:rsidR="003D7363" w:rsidRPr="003D7363">
        <w:rPr>
          <w:rFonts w:ascii="GHEA Grapalat" w:hAnsi="GHEA Grapalat"/>
          <w:b/>
          <w:bCs/>
          <w:lang w:val="hy-AM"/>
        </w:rPr>
        <w:t>տարբերակ</w:t>
      </w:r>
      <w:r w:rsidR="003D7363" w:rsidRPr="00980E93">
        <w:rPr>
          <w:rFonts w:ascii="GHEA Grapalat" w:hAnsi="GHEA Grapalat"/>
          <w:b/>
          <w:bCs/>
          <w:lang w:val="hy-AM"/>
        </w:rPr>
        <w:t xml:space="preserve"> 1)</w:t>
      </w:r>
    </w:p>
    <w:p w:rsidR="00791505" w:rsidRPr="00980E93" w:rsidRDefault="0032394B" w:rsidP="0078413F">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290.</w:t>
      </w:r>
      <w:r w:rsidR="002533D1" w:rsidRPr="00980E93">
        <w:rPr>
          <w:rFonts w:ascii="Calibri" w:hAnsi="Calibri" w:cs="Calibri"/>
          <w:b/>
          <w:bCs/>
          <w:lang w:val="hy-AM"/>
        </w:rPr>
        <w:t> </w:t>
      </w:r>
      <w:r w:rsidR="003D7363" w:rsidRPr="00980E93">
        <w:rPr>
          <w:rFonts w:ascii="Calibri" w:hAnsi="Calibri" w:cs="Calibri"/>
          <w:b/>
          <w:bCs/>
          <w:lang w:val="hy-AM"/>
        </w:rPr>
        <w:t> </w:t>
      </w:r>
      <w:r w:rsidR="003D7363" w:rsidRPr="003D7363">
        <w:rPr>
          <w:rFonts w:ascii="GHEA Grapalat" w:hAnsi="GHEA Grapalat"/>
          <w:lang w:val="hy-AM"/>
        </w:rPr>
        <w:t>Վերին ծածկից սահող և ընկնող ձյան մասը հաշվի առնող գործակիցն</w:t>
      </w:r>
      <w:r w:rsidR="003D7363" w:rsidRPr="00980E9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3D7363" w:rsidRPr="00980E93">
        <w:rPr>
          <w:rFonts w:ascii="GHEA Grapalat" w:hAnsi="GHEA Grapalat"/>
          <w:lang w:val="hy-AM"/>
        </w:rPr>
        <w:t>,</w:t>
      </w:r>
      <w:r w:rsidR="003D7363" w:rsidRPr="003D7363">
        <w:rPr>
          <w:rFonts w:ascii="GHEA Grapalat" w:hAnsi="GHEA Grapalat"/>
          <w:lang w:val="hy-AM"/>
        </w:rPr>
        <w:t xml:space="preserve"> անհրաժեշտ է, </w:t>
      </w:r>
      <w:r w:rsidR="003D7363" w:rsidRPr="003D7363">
        <w:rPr>
          <w:rFonts w:ascii="GHEA Grapalat" w:hAnsi="GHEA Grapalat" w:cs="Arial"/>
          <w:lang w:val="hy-AM"/>
        </w:rPr>
        <w:t>ընդունել ինչպես</w:t>
      </w:r>
      <w:r w:rsidR="003D7363" w:rsidRPr="00980E93">
        <w:rPr>
          <w:rFonts w:ascii="GHEA Grapalat" w:hAnsi="GHEA Grapalat" w:cs="Arial"/>
          <w:lang w:val="hy-AM"/>
        </w:rPr>
        <w:t>.</w:t>
      </w:r>
    </w:p>
    <w:p w:rsidR="00D03D95" w:rsidRDefault="00E269B3" w:rsidP="008C39BC">
      <w:pPr>
        <w:widowControl w:val="0"/>
        <w:tabs>
          <w:tab w:val="left" w:pos="8931"/>
        </w:tabs>
        <w:autoSpaceDE w:val="0"/>
        <w:autoSpaceDN w:val="0"/>
        <w:adjustRightInd w:val="0"/>
        <w:spacing w:after="12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D03D95" w:rsidRPr="00980E93">
        <w:rPr>
          <w:rFonts w:ascii="GHEA Grapalat" w:eastAsiaTheme="minorEastAsia" w:hAnsi="GHEA Grapalat" w:cs="Sylfaen"/>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 xml:space="preserve">1 </m:t>
            </m:r>
          </m:sub>
        </m:sSub>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Cambria Math" w:hAnsi="Cambria Math"/>
                <w:sz w:val="24"/>
                <w:szCs w:val="24"/>
                <w:lang w:val="hy-AM"/>
              </w:rPr>
              <m:t>1</m:t>
            </m:r>
          </m:sub>
          <m:sup>
            <m:r>
              <w:rPr>
                <w:rFonts w:ascii="Cambria Math" w:hAnsi="Cambria Math"/>
                <w:sz w:val="24"/>
                <w:szCs w:val="24"/>
                <w:lang w:val="hy-AM"/>
              </w:rPr>
              <m:t>'</m:t>
            </m:r>
          </m:sup>
        </m:sSubSup>
        <m:r>
          <w:rPr>
            <w:rFonts w:ascii="Cambria Math" w:hAnsi="Cambria Math"/>
            <w:sz w:val="24"/>
            <w:szCs w:val="24"/>
            <w:lang w:val="hy-AM"/>
          </w:rPr>
          <m:t>/h</m:t>
        </m:r>
      </m:oMath>
      <w:r w:rsidR="00D03D95" w:rsidRPr="00980E93">
        <w:rPr>
          <w:rFonts w:ascii="Calibri" w:eastAsiaTheme="minorEastAsia" w:hAnsi="Calibri" w:cs="Calibri"/>
          <w:sz w:val="24"/>
          <w:szCs w:val="24"/>
          <w:lang w:val="hy-AM"/>
        </w:rPr>
        <w:t> </w:t>
      </w:r>
      <w:r w:rsidR="00D03D95" w:rsidRPr="00980E93">
        <w:rPr>
          <w:rFonts w:ascii="GHEA Grapalat" w:eastAsiaTheme="minorEastAsia" w:hAnsi="GHEA Grapalat" w:cs="Calibri"/>
          <w:lang w:val="hy-AM"/>
        </w:rPr>
        <w:t>,</w:t>
      </w:r>
      <w:r w:rsidR="00D03D95" w:rsidRPr="00A677EA">
        <w:rPr>
          <w:rFonts w:ascii="GHEA Grapalat" w:hAnsi="GHEA Grapalat" w:cs="Courier New"/>
          <w:i/>
          <w:iCs/>
          <w:lang w:val="hy-AM"/>
        </w:rPr>
        <w:tab/>
      </w:r>
      <w:r w:rsidR="00D03D95" w:rsidRPr="00A677EA">
        <w:rPr>
          <w:rFonts w:ascii="GHEA Grapalat" w:hAnsi="GHEA Grapalat"/>
          <w:lang w:val="hy-AM"/>
        </w:rPr>
        <w:t>(</w:t>
      </w:r>
      <w:r w:rsidR="0032394B" w:rsidRPr="00980E93">
        <w:rPr>
          <w:rFonts w:ascii="GHEA Grapalat" w:hAnsi="GHEA Grapalat"/>
          <w:lang w:val="hy-AM"/>
        </w:rPr>
        <w:t>76</w:t>
      </w:r>
      <w:r w:rsidR="00D03D95" w:rsidRPr="00A677EA">
        <w:rPr>
          <w:rFonts w:ascii="GHEA Grapalat" w:hAnsi="GHEA Grapalat"/>
          <w:lang w:val="hy-AM"/>
        </w:rPr>
        <w:t>)</w:t>
      </w:r>
    </w:p>
    <w:p w:rsidR="00BC16D9" w:rsidRPr="0073213C" w:rsidRDefault="00F738B1" w:rsidP="00321D4A">
      <w:pPr>
        <w:widowControl w:val="0"/>
        <w:autoSpaceDE w:val="0"/>
        <w:autoSpaceDN w:val="0"/>
        <w:adjustRightInd w:val="0"/>
        <w:spacing w:after="0"/>
        <w:jc w:val="both"/>
        <w:rPr>
          <w:rFonts w:ascii="GHEA Grapalat" w:hAnsi="GHEA Grapalat"/>
          <w:lang w:val="hy-AM"/>
        </w:rPr>
      </w:pPr>
      <w:r w:rsidRPr="00F738B1">
        <w:rPr>
          <w:rFonts w:ascii="GHEA Grapalat" w:hAnsi="GHEA Grapalat"/>
          <w:lang w:val="hy-AM"/>
        </w:rPr>
        <w:t>որտեղ</w:t>
      </w:r>
      <w:r w:rsidR="00BC16D9" w:rsidRPr="0073213C">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BC16D9" w:rsidRPr="0073213C">
        <w:rPr>
          <w:rFonts w:ascii="GHEA Grapalat" w:eastAsiaTheme="minorEastAsia" w:hAnsi="GHEA Grapalat"/>
          <w:sz w:val="24"/>
          <w:szCs w:val="24"/>
          <w:lang w:val="hy-AM"/>
        </w:rPr>
        <w:t xml:space="preserve"> </w:t>
      </w:r>
      <w:r w:rsidR="00BC16D9" w:rsidRPr="0073213C">
        <w:rPr>
          <w:rFonts w:ascii="GHEA Grapalat" w:hAnsi="GHEA Grapalat"/>
          <w:lang w:val="hy-AM"/>
        </w:rPr>
        <w:t>–</w:t>
      </w:r>
      <w:r w:rsidR="0073213C" w:rsidRPr="0073213C">
        <w:rPr>
          <w:rFonts w:ascii="GHEA Grapalat" w:hAnsi="GHEA Grapalat"/>
          <w:color w:val="C00000"/>
          <w:lang w:val="hy-AM"/>
        </w:rPr>
        <w:t xml:space="preserve"> </w:t>
      </w:r>
      <w:r w:rsidR="0073213C" w:rsidRPr="0073213C">
        <w:rPr>
          <w:rFonts w:ascii="GHEA Grapalat" w:hAnsi="GHEA Grapalat"/>
          <w:lang w:val="hy-AM"/>
        </w:rPr>
        <w:t>վերին ծածկից սահող ձյան մասն է, ընդունվում է հավասար 0,5-ի,</w:t>
      </w:r>
    </w:p>
    <w:p w:rsidR="00BC16D9" w:rsidRPr="008B135D" w:rsidRDefault="00E269B3" w:rsidP="00321D4A">
      <w:pPr>
        <w:widowControl w:val="0"/>
        <w:autoSpaceDE w:val="0"/>
        <w:autoSpaceDN w:val="0"/>
        <w:adjustRightInd w:val="0"/>
        <w:spacing w:after="0"/>
        <w:ind w:left="567"/>
        <w:jc w:val="both"/>
        <w:rPr>
          <w:rFonts w:ascii="GHEA Grapalat" w:hAnsi="GHEA Grapalat"/>
          <w:lang w:val="hy-AM"/>
        </w:rPr>
      </w:pPr>
      <m:oMath>
        <m:sSubSup>
          <m:sSubSupPr>
            <m:ctrlPr>
              <w:rPr>
                <w:rFonts w:ascii="Cambria Math" w:hAnsi="Cambria Math"/>
                <w:i/>
                <w:sz w:val="24"/>
                <w:szCs w:val="24"/>
                <w:lang w:val="hy-AM"/>
              </w:rPr>
            </m:ctrlPr>
          </m:sSubSupPr>
          <m:e>
            <m:r>
              <w:rPr>
                <w:rFonts w:ascii="Cambria Math" w:hAnsi="Cambria Math"/>
                <w:sz w:val="24"/>
                <w:szCs w:val="24"/>
                <w:lang w:val="hy-AM"/>
              </w:rPr>
              <m:t>l</m:t>
            </m:r>
          </m:e>
          <m:sub>
            <m:r>
              <w:rPr>
                <w:rFonts w:ascii="Cambria Math" w:hAnsi="Cambria Math"/>
                <w:sz w:val="24"/>
                <w:szCs w:val="24"/>
                <w:lang w:val="hy-AM"/>
              </w:rPr>
              <m:t>1</m:t>
            </m:r>
          </m:sub>
          <m:sup>
            <m:r>
              <w:rPr>
                <w:rFonts w:ascii="Cambria Math" w:hAnsi="Cambria Math"/>
                <w:sz w:val="24"/>
                <w:szCs w:val="24"/>
                <w:lang w:val="hy-AM"/>
              </w:rPr>
              <m:t>'</m:t>
            </m:r>
          </m:sup>
        </m:sSubSup>
      </m:oMath>
      <w:r w:rsidR="00BC16D9" w:rsidRPr="008B135D">
        <w:rPr>
          <w:rFonts w:ascii="GHEA Grapalat" w:hAnsi="GHEA Grapalat"/>
          <w:lang w:val="hy-AM"/>
        </w:rPr>
        <w:t xml:space="preserve"> –</w:t>
      </w:r>
      <w:r w:rsidR="008B135D" w:rsidRPr="008B135D">
        <w:rPr>
          <w:rFonts w:ascii="GHEA Grapalat" w:hAnsi="GHEA Grapalat"/>
          <w:lang w:val="hy-AM"/>
        </w:rPr>
        <w:t xml:space="preserve"> </w:t>
      </w:r>
      <w:r w:rsidR="0073213C" w:rsidRPr="008B135D">
        <w:rPr>
          <w:rFonts w:ascii="GHEA Grapalat" w:hAnsi="GHEA Grapalat"/>
          <w:lang w:val="hy-AM"/>
        </w:rPr>
        <w:t xml:space="preserve">վերին ծածկի հատվածամասի երկարությունն է, որի վրայից ձյունը սահում է բարձրության տարբերությամբ գոտի, մ, և որն անհրաժեշտ է ընդունել ըստ 1) թվարկմանը, </w:t>
      </w:r>
      <w:r w:rsidR="0073213C" w:rsidRPr="008B135D">
        <w:rPr>
          <w:rFonts w:ascii="GHEA Grapalat" w:hAnsi="GHEA Grapalat"/>
          <w:b/>
          <w:bCs/>
          <w:lang w:val="hy-AM"/>
        </w:rPr>
        <w:t>117</w:t>
      </w:r>
      <w:r w:rsidR="0073213C" w:rsidRPr="008B135D">
        <w:rPr>
          <w:rFonts w:ascii="GHEA Grapalat" w:hAnsi="GHEA Grapalat"/>
          <w:lang w:val="hy-AM"/>
        </w:rPr>
        <w:t>-</w:t>
      </w:r>
      <w:r w:rsidR="008B135D" w:rsidRPr="008B135D">
        <w:rPr>
          <w:rFonts w:ascii="GHEA Grapalat" w:hAnsi="GHEA Grapalat"/>
          <w:lang w:val="hy-AM"/>
        </w:rPr>
        <w:t>րդ կետ</w:t>
      </w:r>
      <w:r w:rsidR="0073213C" w:rsidRPr="008B135D">
        <w:rPr>
          <w:rFonts w:ascii="GHEA Grapalat" w:hAnsi="GHEA Grapalat"/>
          <w:lang w:val="hy-AM"/>
        </w:rPr>
        <w:t>ի,</w:t>
      </w:r>
    </w:p>
    <w:p w:rsidR="00957EB0" w:rsidRPr="008B135D" w:rsidRDefault="00957EB0" w:rsidP="00321D4A">
      <w:pPr>
        <w:widowControl w:val="0"/>
        <w:autoSpaceDE w:val="0"/>
        <w:autoSpaceDN w:val="0"/>
        <w:adjustRightInd w:val="0"/>
        <w:spacing w:after="0"/>
        <w:ind w:left="567"/>
        <w:jc w:val="both"/>
        <w:rPr>
          <w:rFonts w:ascii="GHEA Grapalat" w:hAnsi="GHEA Grapalat"/>
          <w:lang w:val="hy-AM"/>
        </w:rPr>
      </w:pPr>
      <m:oMath>
        <m:r>
          <w:rPr>
            <w:rFonts w:ascii="Cambria Math" w:hAnsi="Cambria Math"/>
            <w:sz w:val="24"/>
            <w:szCs w:val="24"/>
            <w:lang w:val="hy-AM"/>
          </w:rPr>
          <m:t>h</m:t>
        </m:r>
      </m:oMath>
      <w:r w:rsidRPr="008B135D">
        <w:rPr>
          <w:rFonts w:ascii="GHEA Grapalat" w:hAnsi="GHEA Grapalat"/>
          <w:lang w:val="hy-AM"/>
        </w:rPr>
        <w:t xml:space="preserve"> –</w:t>
      </w:r>
      <w:r w:rsidR="008B135D" w:rsidRPr="008B135D">
        <w:rPr>
          <w:rFonts w:ascii="GHEA Grapalat" w:hAnsi="GHEA Grapalat"/>
          <w:lang w:val="hy-AM"/>
        </w:rPr>
        <w:t xml:space="preserve"> բարձրության տարբերությունն է, մ, որը հաշվարկվում է վերին ծածի եզրից կամ քիվից մինչև ներքևի տանիքը կամ հարակից տեղամասի հատակագծային նիշը: Երբ </w:t>
      </w:r>
      <m:oMath>
        <m:r>
          <w:rPr>
            <w:rFonts w:ascii="Cambria Math" w:hAnsi="Cambria Math"/>
            <w:sz w:val="24"/>
            <w:szCs w:val="24"/>
            <w:lang w:val="hy-AM"/>
          </w:rPr>
          <m:t>h</m:t>
        </m:r>
      </m:oMath>
      <w:r w:rsidR="008B135D" w:rsidRPr="008B135D">
        <w:rPr>
          <w:rFonts w:ascii="GHEA Grapalat" w:hAnsi="GHEA Grapalat"/>
          <w:lang w:val="hy-AM"/>
        </w:rPr>
        <w:t xml:space="preserve">-ը ավել է 8 մ-ից,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7D44FF" w:rsidRPr="007D44FF">
        <w:rPr>
          <w:rFonts w:ascii="GHEA Grapalat" w:hAnsi="GHEA Grapalat"/>
          <w:lang w:val="hy-AM"/>
        </w:rPr>
        <w:t>-</w:t>
      </w:r>
      <w:r w:rsidR="008B135D" w:rsidRPr="008B135D">
        <w:rPr>
          <w:rFonts w:ascii="GHEA Grapalat" w:hAnsi="GHEA Grapalat"/>
          <w:lang w:val="hy-AM"/>
        </w:rPr>
        <w:t xml:space="preserve">ի որոշման ժամանակ ընդունվում է </w:t>
      </w:r>
      <m:oMath>
        <m:r>
          <w:rPr>
            <w:rFonts w:ascii="Cambria Math" w:hAnsi="Cambria Math"/>
            <w:sz w:val="24"/>
            <w:szCs w:val="24"/>
            <w:lang w:val="hy-AM"/>
          </w:rPr>
          <m:t>h</m:t>
        </m:r>
      </m:oMath>
      <w:r w:rsidR="008B135D" w:rsidRPr="008B135D">
        <w:rPr>
          <w:rFonts w:ascii="GHEA Grapalat" w:hAnsi="GHEA Grapalat"/>
          <w:lang w:val="hy-AM"/>
        </w:rPr>
        <w:t xml:space="preserve"> = 8 մ,</w:t>
      </w:r>
    </w:p>
    <w:p w:rsidR="00D14600" w:rsidRPr="00980E93" w:rsidRDefault="00E269B3" w:rsidP="00321D4A">
      <w:pPr>
        <w:widowControl w:val="0"/>
        <w:autoSpaceDE w:val="0"/>
        <w:autoSpaceDN w:val="0"/>
        <w:adjustRightInd w:val="0"/>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s</m:t>
            </m:r>
          </m:sub>
        </m:sSub>
      </m:oMath>
      <w:r w:rsidR="008B135D" w:rsidRPr="00980E93">
        <w:rPr>
          <w:rFonts w:ascii="GHEA Grapalat" w:hAnsi="GHEA Grapalat"/>
          <w:lang w:val="hy-AM"/>
        </w:rPr>
        <w:t xml:space="preserve"> </w:t>
      </w:r>
      <w:r w:rsidR="008B135D" w:rsidRPr="008B135D">
        <w:rPr>
          <w:rFonts w:ascii="GHEA Grapalat" w:hAnsi="GHEA Grapalat"/>
          <w:lang w:val="hy-AM"/>
        </w:rPr>
        <w:t>արժեքը չպետք է գերազանցի</w:t>
      </w:r>
      <w:r w:rsidR="008B135D" w:rsidRPr="00980E93">
        <w:rPr>
          <w:rFonts w:ascii="GHEA Grapalat" w:hAnsi="GHEA Grapalat"/>
          <w:lang w:val="hy-AM"/>
        </w:rPr>
        <w:t xml:space="preserve"> 6,0</w:t>
      </w:r>
      <w:r w:rsidR="008B135D" w:rsidRPr="008B135D">
        <w:rPr>
          <w:rFonts w:ascii="GHEA Grapalat" w:hAnsi="GHEA Grapalat"/>
          <w:lang w:val="hy-AM"/>
        </w:rPr>
        <w:t xml:space="preserve"> սահմանային մեծությունը:</w:t>
      </w:r>
    </w:p>
    <w:p w:rsidR="0080314C" w:rsidRPr="00980E93" w:rsidRDefault="00D235CA" w:rsidP="00F26AAD">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291.</w:t>
      </w:r>
      <w:r w:rsidR="00B36B38" w:rsidRPr="00DB0C1B">
        <w:rPr>
          <w:rFonts w:ascii="GHEA Grapalat" w:hAnsi="GHEA Grapalat"/>
          <w:lang w:val="hy-AM"/>
        </w:rPr>
        <w:t xml:space="preserve"> Այն դեպքում, երբ վերին ծածկից թափվող սորուն ձյունը սահում է վերին ծածկի լանջի ամբողջ երկարության երկայնքով, ձյան բեռնվածքն անհրաժեշտ է հաշվի առնել ինչպես եռանկյուն ուրվածգով հատուկ բաշխված բեռնվածք </w:t>
      </w:r>
      <w:r w:rsidR="00B36B38" w:rsidRPr="00980E93">
        <w:rPr>
          <w:rFonts w:ascii="GHEA Grapalat" w:hAnsi="GHEA Grapalat"/>
          <w:lang w:val="hy-AM"/>
        </w:rPr>
        <w:t>(</w:t>
      </w:r>
      <w:r w:rsidR="00B36B38" w:rsidRPr="00DB0C1B">
        <w:rPr>
          <w:rFonts w:ascii="GHEA Grapalat" w:hAnsi="GHEA Grapalat"/>
          <w:lang w:val="hy-AM"/>
        </w:rPr>
        <w:t xml:space="preserve">տես </w:t>
      </w:r>
      <w:r w:rsidR="00B36B38" w:rsidRPr="00980E93">
        <w:rPr>
          <w:rFonts w:ascii="GHEA Grapalat" w:hAnsi="GHEA Grapalat"/>
          <w:b/>
          <w:bCs/>
          <w:lang w:val="hy-AM"/>
        </w:rPr>
        <w:t>288</w:t>
      </w:r>
      <w:r w:rsidR="00B36B38" w:rsidRPr="00DB0C1B">
        <w:rPr>
          <w:rFonts w:ascii="GHEA Grapalat" w:hAnsi="GHEA Grapalat"/>
          <w:lang w:val="hy-AM"/>
        </w:rPr>
        <w:t>-րդ կետ</w:t>
      </w:r>
      <w:r w:rsidR="007D44FF">
        <w:rPr>
          <w:rFonts w:ascii="GHEA Grapalat" w:hAnsi="GHEA Grapalat"/>
          <w:lang w:val="hy-AM"/>
        </w:rPr>
        <w:t>ի</w:t>
      </w:r>
      <w:r w:rsidR="00B36B38" w:rsidRPr="00980E93">
        <w:rPr>
          <w:rFonts w:ascii="GHEA Grapalat" w:hAnsi="GHEA Grapalat"/>
          <w:lang w:val="hy-AM"/>
        </w:rPr>
        <w:t xml:space="preserve"> </w:t>
      </w:r>
      <w:r w:rsidR="00B36B38" w:rsidRPr="00DB0C1B">
        <w:rPr>
          <w:rFonts w:ascii="GHEA Grapalat" w:hAnsi="GHEA Grapalat"/>
          <w:lang w:val="hy-AM"/>
        </w:rPr>
        <w:t>թվարկում</w:t>
      </w:r>
      <w:r w:rsidR="00B36B38" w:rsidRPr="00980E93">
        <w:rPr>
          <w:rFonts w:ascii="GHEA Grapalat" w:hAnsi="GHEA Grapalat"/>
          <w:lang w:val="hy-AM"/>
        </w:rPr>
        <w:t xml:space="preserve"> </w:t>
      </w:r>
      <w:r w:rsidR="00FD081B" w:rsidRPr="00FD081B">
        <w:rPr>
          <w:rFonts w:ascii="GHEA Grapalat" w:hAnsi="GHEA Grapalat"/>
          <w:lang w:val="hy-AM"/>
        </w:rPr>
        <w:t>(</w:t>
      </w:r>
      <w:r w:rsidR="00B36B38" w:rsidRPr="00980E93">
        <w:rPr>
          <w:rFonts w:ascii="GHEA Grapalat" w:hAnsi="GHEA Grapalat"/>
          <w:lang w:val="hy-AM"/>
        </w:rPr>
        <w:t>1)</w:t>
      </w:r>
      <w:r w:rsidR="007D44FF">
        <w:rPr>
          <w:rFonts w:ascii="GHEA Grapalat" w:hAnsi="GHEA Grapalat"/>
          <w:lang w:val="hy-AM"/>
        </w:rPr>
        <w:t>-ը</w:t>
      </w:r>
      <w:r w:rsidR="00B36B38" w:rsidRPr="00980E93">
        <w:rPr>
          <w:rFonts w:ascii="GHEA Grapalat" w:hAnsi="GHEA Grapalat"/>
          <w:lang w:val="hy-AM"/>
        </w:rPr>
        <w:t>)</w:t>
      </w:r>
      <w:r w:rsidR="00B36B38" w:rsidRPr="00DB0C1B">
        <w:rPr>
          <w:rFonts w:ascii="GHEA Grapalat" w:hAnsi="GHEA Grapalat"/>
          <w:lang w:val="hy-AM"/>
        </w:rPr>
        <w:t xml:space="preserve">: Այդ պարագայում ծածկի վրա ձյան խտությունը, միջինում, չի գերազանցում </w:t>
      </w:r>
      <w:r w:rsidR="00B36B38" w:rsidRPr="00980E93">
        <w:rPr>
          <w:rFonts w:ascii="GHEA Grapalat" w:hAnsi="GHEA Grapalat"/>
          <w:lang w:val="hy-AM"/>
        </w:rPr>
        <w:t xml:space="preserve">350 </w:t>
      </w:r>
      <w:r w:rsidR="00B36B38" w:rsidRPr="00DB0C1B">
        <w:rPr>
          <w:rFonts w:ascii="GHEA Grapalat" w:hAnsi="GHEA Grapalat"/>
          <w:lang w:val="hy-AM"/>
        </w:rPr>
        <w:t>կգ.ու</w:t>
      </w:r>
      <w:r w:rsidR="00B36B38" w:rsidRPr="00980E93">
        <w:rPr>
          <w:rFonts w:ascii="GHEA Grapalat" w:hAnsi="GHEA Grapalat"/>
          <w:lang w:val="hy-AM"/>
        </w:rPr>
        <w:t>/</w:t>
      </w:r>
      <w:r w:rsidR="00B36B38" w:rsidRPr="00DB0C1B">
        <w:rPr>
          <w:rFonts w:ascii="GHEA Grapalat" w:hAnsi="GHEA Grapalat"/>
          <w:lang w:val="hy-AM"/>
        </w:rPr>
        <w:t>մ</w:t>
      </w:r>
      <w:r w:rsidR="00B36B38" w:rsidRPr="00980E93">
        <w:rPr>
          <w:rFonts w:ascii="GHEA Grapalat" w:hAnsi="GHEA Grapalat"/>
          <w:vertAlign w:val="superscript"/>
          <w:lang w:val="hy-AM"/>
        </w:rPr>
        <w:t>3</w:t>
      </w:r>
      <w:r w:rsidR="00B36B38" w:rsidRPr="00DB0C1B">
        <w:rPr>
          <w:rFonts w:ascii="GHEA Grapalat" w:hAnsi="GHEA Grapalat"/>
          <w:lang w:val="hy-AM"/>
        </w:rPr>
        <w:t>: Սահող սորուն ձյան ընկնելուց առաջացող բեռնվածքի ազդման գոտու երկարությունը</w:t>
      </w:r>
      <w:r w:rsidR="00B36B38" w:rsidRPr="00980E9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00B36B38" w:rsidRPr="00980E93">
        <w:rPr>
          <w:rFonts w:ascii="GHEA Grapalat" w:hAnsi="GHEA Grapalat"/>
          <w:lang w:val="hy-AM"/>
        </w:rPr>
        <w:t xml:space="preserve">, </w:t>
      </w:r>
      <w:r w:rsidR="00B36B38" w:rsidRPr="00DB0C1B">
        <w:rPr>
          <w:rFonts w:ascii="GHEA Grapalat" w:hAnsi="GHEA Grapalat"/>
          <w:lang w:val="hy-AM"/>
        </w:rPr>
        <w:t>մ</w:t>
      </w:r>
      <w:r w:rsidR="00B36B38" w:rsidRPr="00980E93">
        <w:rPr>
          <w:rFonts w:ascii="GHEA Grapalat" w:hAnsi="GHEA Grapalat"/>
          <w:lang w:val="hy-AM"/>
        </w:rPr>
        <w:t>,</w:t>
      </w:r>
      <w:r w:rsidR="00B36B38" w:rsidRPr="00DB0C1B">
        <w:rPr>
          <w:rFonts w:ascii="GHEA Grapalat" w:hAnsi="GHEA Grapalat"/>
          <w:lang w:val="hy-AM"/>
        </w:rPr>
        <w:t xml:space="preserve"> նեքևի ծածկի կամ հարակից տարածքի վրա՝ հաշվարկված բարձրությունների տարբերությունից, որոշվում է ինչպես</w:t>
      </w:r>
      <w:r w:rsidR="00B36B38" w:rsidRPr="00980E9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00B36B38" w:rsidRPr="00980E93">
        <w:rPr>
          <w:rFonts w:ascii="GHEA Grapalat" w:eastAsiaTheme="minorEastAsia" w:hAnsi="GHEA Grapalat"/>
          <w:sz w:val="24"/>
          <w:szCs w:val="24"/>
          <w:lang w:val="hy-AM"/>
        </w:rPr>
        <w:t xml:space="preserve"> </w:t>
      </w:r>
      <w:r w:rsidR="00B36B38" w:rsidRPr="00980E93">
        <w:rPr>
          <w:rFonts w:ascii="GHEA Grapalat" w:hAnsi="GHEA Grapalat"/>
          <w:lang w:val="hy-AM"/>
        </w:rPr>
        <w:t xml:space="preserve">= 2 </w:t>
      </w:r>
      <m:oMath>
        <m:r>
          <w:rPr>
            <w:rFonts w:ascii="Cambria Math" w:hAnsi="Cambria Math"/>
            <w:sz w:val="24"/>
            <w:szCs w:val="24"/>
            <w:lang w:val="hy-AM"/>
          </w:rPr>
          <m:t>h</m:t>
        </m:r>
      </m:oMath>
      <w:r w:rsidR="00B36B38" w:rsidRPr="00980E93">
        <w:rPr>
          <w:rFonts w:ascii="GHEA Grapalat" w:hAnsi="GHEA Grapalat"/>
          <w:lang w:val="hy-AM"/>
        </w:rPr>
        <w:t xml:space="preserve">, </w:t>
      </w:r>
      <w:r w:rsidR="00B36B38" w:rsidRPr="00DB0C1B">
        <w:rPr>
          <w:rFonts w:ascii="GHEA Grapalat" w:hAnsi="GHEA Grapalat"/>
          <w:lang w:val="hy-AM"/>
        </w:rPr>
        <w:t>սակայն ոչ ավել քան</w:t>
      </w:r>
      <w:r w:rsidR="00B36B38" w:rsidRPr="00980E93">
        <w:rPr>
          <w:rFonts w:ascii="GHEA Grapalat" w:hAnsi="GHEA Grapalat"/>
          <w:lang w:val="hy-AM"/>
        </w:rPr>
        <w:t xml:space="preserve"> 16 </w:t>
      </w:r>
      <w:r w:rsidR="00B36B38" w:rsidRPr="00DB0C1B">
        <w:rPr>
          <w:rFonts w:ascii="GHEA Grapalat" w:hAnsi="GHEA Grapalat"/>
          <w:lang w:val="hy-AM"/>
        </w:rPr>
        <w:t>մ:</w:t>
      </w:r>
    </w:p>
    <w:p w:rsidR="00791505" w:rsidRPr="00DB0C1B" w:rsidRDefault="00D235CA" w:rsidP="00BD6CCE">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292.</w:t>
      </w:r>
      <w:r w:rsidR="002533D1" w:rsidRPr="00980E93">
        <w:rPr>
          <w:rFonts w:ascii="Calibri" w:hAnsi="Calibri" w:cs="Calibri"/>
          <w:b/>
          <w:bCs/>
          <w:lang w:val="hy-AM"/>
        </w:rPr>
        <w:t> </w:t>
      </w:r>
      <w:r w:rsidR="00DB0C1B" w:rsidRPr="00DB0C1B">
        <w:rPr>
          <w:rFonts w:ascii="GHEA Grapalat" w:hAnsi="GHEA Grapalat"/>
          <w:lang w:val="hy-AM"/>
        </w:rPr>
        <w:t xml:space="preserve">Հատուկ ձյան բեռնվածքի համար ձյան թափվելուց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DB0C1B" w:rsidRPr="00DB0C1B">
        <w:rPr>
          <w:rFonts w:ascii="GHEA Grapalat" w:eastAsiaTheme="minorEastAsia" w:hAnsi="GHEA Grapalat"/>
          <w:sz w:val="24"/>
          <w:szCs w:val="24"/>
          <w:lang w:val="hy-AM"/>
        </w:rPr>
        <w:t xml:space="preserve"> </w:t>
      </w:r>
      <w:r w:rsidR="00DB0C1B" w:rsidRPr="00DB0C1B">
        <w:rPr>
          <w:rFonts w:ascii="GHEA Grapalat" w:hAnsi="GHEA Grapalat" w:cs="Arial"/>
          <w:lang w:val="hy-AM"/>
        </w:rPr>
        <w:t>դինամիկության գործակցի արժեքն անհրաժեշտ է ընդունել կախված բարձրությունների տարբերությունից և բեռնվածքի կիրառման ձևից, սակայն ոչ պակաս քան 1,2:</w:t>
      </w:r>
    </w:p>
    <w:p w:rsidR="00BD6CCE" w:rsidRPr="00DB0C1B" w:rsidRDefault="00D235CA" w:rsidP="008174FC">
      <w:pPr>
        <w:widowControl w:val="0"/>
        <w:autoSpaceDE w:val="0"/>
        <w:autoSpaceDN w:val="0"/>
        <w:adjustRightInd w:val="0"/>
        <w:spacing w:after="120"/>
        <w:ind w:firstLine="567"/>
        <w:jc w:val="both"/>
        <w:rPr>
          <w:rFonts w:ascii="GHEA Grapalat" w:hAnsi="GHEA Grapalat"/>
          <w:lang w:val="hy-AM"/>
        </w:rPr>
      </w:pPr>
      <w:r w:rsidRPr="00DB0C1B">
        <w:rPr>
          <w:rFonts w:ascii="GHEA Grapalat" w:hAnsi="GHEA Grapalat"/>
          <w:b/>
          <w:bCs/>
          <w:lang w:val="hy-AM"/>
        </w:rPr>
        <w:t>293.</w:t>
      </w:r>
      <w:r w:rsidRPr="00DB0C1B">
        <w:rPr>
          <w:rFonts w:ascii="Calibri" w:hAnsi="Calibri" w:cs="Calibri"/>
          <w:b/>
          <w:bCs/>
          <w:lang w:val="hy-AM"/>
        </w:rPr>
        <w:t> </w:t>
      </w:r>
      <w:r w:rsidR="00DB0C1B" w:rsidRPr="00DB0C1B">
        <w:rPr>
          <w:rFonts w:ascii="GHEA Grapalat" w:hAnsi="GHEA Grapalat"/>
          <w:lang w:val="hy-AM"/>
        </w:rPr>
        <w:t>Ներքևում գտնվող ծածկի կամ հարակից տարածքի վրա խտացված ձյան ու սառույցի ընկնելուց (տես նկար</w:t>
      </w:r>
      <w:r w:rsidR="00DB0C1B" w:rsidRPr="00DB0C1B">
        <w:rPr>
          <w:rFonts w:ascii="Calibri" w:hAnsi="Calibri" w:cs="Calibri"/>
          <w:lang w:val="hy-AM"/>
        </w:rPr>
        <w:t> </w:t>
      </w:r>
      <w:r w:rsidR="00DB0C1B" w:rsidRPr="00DB0C1B">
        <w:rPr>
          <w:rFonts w:ascii="GHEA Grapalat" w:hAnsi="GHEA Grapalat" w:cs="Calibri"/>
          <w:lang w:val="hy-AM"/>
        </w:rPr>
        <w:t>49-ը</w:t>
      </w:r>
      <w:r w:rsidR="00DB0C1B" w:rsidRPr="00DB0C1B">
        <w:rPr>
          <w:rFonts w:ascii="GHEA Grapalat" w:hAnsi="GHEA Grapalat"/>
          <w:lang w:val="hy-AM"/>
        </w:rPr>
        <w:t xml:space="preserve">) </w:t>
      </w:r>
      <w:r w:rsidR="00DB0C1B" w:rsidRPr="00DB0C1B">
        <w:rPr>
          <w:rFonts w:ascii="GHEA Grapalat" w:hAnsi="GHEA Grapalat" w:cs="Arial"/>
          <w:lang w:val="hy-AM"/>
        </w:rPr>
        <w:t>առաջացող հատուկ կենտրոնացված բեռնվածքի</w:t>
      </w:r>
      <w:r w:rsidR="00DB0C1B" w:rsidRPr="00DB0C1B">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DB0C1B" w:rsidRPr="00DB0C1B">
        <w:rPr>
          <w:rFonts w:ascii="Calibri" w:hAnsi="Calibri" w:cs="Calibri"/>
          <w:lang w:val="hy-AM"/>
        </w:rPr>
        <w:t> </w:t>
      </w:r>
      <w:r w:rsidR="00DB0C1B" w:rsidRPr="00DB0C1B">
        <w:rPr>
          <w:rFonts w:ascii="GHEA Grapalat" w:hAnsi="GHEA Grapalat"/>
          <w:lang w:val="hy-AM"/>
        </w:rPr>
        <w:t xml:space="preserve">, կՆ, </w:t>
      </w:r>
      <w:r w:rsidR="00DB0C1B" w:rsidRPr="00DB0C1B">
        <w:rPr>
          <w:rFonts w:ascii="GHEA Grapalat" w:hAnsi="GHEA Grapalat" w:cs="Arial"/>
          <w:lang w:val="hy-AM"/>
        </w:rPr>
        <w:t>հաշվարկային արժեքը որոշվում է հետևյալ բանաձևով.</w:t>
      </w:r>
    </w:p>
    <w:p w:rsidR="008C39BC" w:rsidRDefault="00E269B3" w:rsidP="008174FC">
      <w:pPr>
        <w:widowControl w:val="0"/>
        <w:tabs>
          <w:tab w:val="left" w:pos="8931"/>
        </w:tabs>
        <w:autoSpaceDE w:val="0"/>
        <w:autoSpaceDN w:val="0"/>
        <w:adjustRightInd w:val="0"/>
        <w:spacing w:after="120"/>
        <w:ind w:left="4253"/>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m:t>
            </m:r>
          </m:sub>
        </m:sSub>
      </m:oMath>
      <w:r w:rsidR="008C39BC" w:rsidRPr="00980E93">
        <w:rPr>
          <w:rFonts w:ascii="GHEA Grapalat" w:eastAsiaTheme="minorEastAsia" w:hAnsi="GHEA Grapalat" w:cs="Sylfaen"/>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 xml:space="preserve">d </m:t>
            </m:r>
          </m:sub>
        </m:sSub>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 xml:space="preserve">p </m:t>
            </m:r>
          </m:sub>
        </m:sSub>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g</m:t>
            </m:r>
          </m:sub>
        </m:sSub>
      </m:oMath>
      <w:r w:rsidR="008C39BC" w:rsidRPr="00980E93">
        <w:rPr>
          <w:rFonts w:ascii="Calibri" w:eastAsiaTheme="minorEastAsia" w:hAnsi="Calibri" w:cs="Calibri"/>
          <w:sz w:val="24"/>
          <w:szCs w:val="24"/>
          <w:lang w:val="hy-AM"/>
        </w:rPr>
        <w:t> </w:t>
      </w:r>
      <w:r w:rsidR="008C39BC" w:rsidRPr="00980E93">
        <w:rPr>
          <w:rFonts w:ascii="GHEA Grapalat" w:eastAsiaTheme="minorEastAsia" w:hAnsi="GHEA Grapalat" w:cs="Calibri"/>
          <w:lang w:val="hy-AM"/>
        </w:rPr>
        <w:t>,</w:t>
      </w:r>
      <w:r w:rsidR="008C39BC" w:rsidRPr="00A677EA">
        <w:rPr>
          <w:rFonts w:ascii="GHEA Grapalat" w:hAnsi="GHEA Grapalat" w:cs="Courier New"/>
          <w:i/>
          <w:iCs/>
          <w:lang w:val="hy-AM"/>
        </w:rPr>
        <w:tab/>
      </w:r>
      <w:r w:rsidR="008C39BC" w:rsidRPr="00A677EA">
        <w:rPr>
          <w:rFonts w:ascii="GHEA Grapalat" w:hAnsi="GHEA Grapalat"/>
          <w:lang w:val="hy-AM"/>
        </w:rPr>
        <w:t>(</w:t>
      </w:r>
      <w:r w:rsidR="0032394B" w:rsidRPr="00980E93">
        <w:rPr>
          <w:rFonts w:ascii="GHEA Grapalat" w:hAnsi="GHEA Grapalat"/>
          <w:lang w:val="hy-AM"/>
        </w:rPr>
        <w:t>77</w:t>
      </w:r>
      <w:r w:rsidR="008C39BC" w:rsidRPr="00A677EA">
        <w:rPr>
          <w:rFonts w:ascii="GHEA Grapalat" w:hAnsi="GHEA Grapalat"/>
          <w:lang w:val="hy-AM"/>
        </w:rPr>
        <w:t>)</w:t>
      </w:r>
    </w:p>
    <w:p w:rsidR="00F711B6" w:rsidRPr="006A68BE" w:rsidRDefault="00F738B1" w:rsidP="008174FC">
      <w:pPr>
        <w:widowControl w:val="0"/>
        <w:autoSpaceDE w:val="0"/>
        <w:autoSpaceDN w:val="0"/>
        <w:adjustRightInd w:val="0"/>
        <w:spacing w:after="0"/>
        <w:jc w:val="both"/>
        <w:rPr>
          <w:rFonts w:ascii="GHEA Grapalat" w:hAnsi="GHEA Grapalat"/>
          <w:color w:val="C00000"/>
          <w:lang w:val="hy-AM"/>
        </w:rPr>
      </w:pPr>
      <w:r w:rsidRPr="00F738B1">
        <w:rPr>
          <w:rFonts w:ascii="GHEA Grapalat" w:hAnsi="GHEA Grapalat"/>
          <w:lang w:val="hy-AM"/>
        </w:rPr>
        <w:t>որտեղ</w:t>
      </w:r>
      <w:r w:rsidR="00F711B6" w:rsidRPr="006A68B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F711B6" w:rsidRPr="006A68BE">
        <w:rPr>
          <w:rFonts w:ascii="GHEA Grapalat" w:hAnsi="GHEA Grapalat"/>
          <w:lang w:val="hy-AM"/>
        </w:rPr>
        <w:t xml:space="preserve"> – </w:t>
      </w:r>
      <w:r w:rsidR="006A68BE" w:rsidRPr="00F738B1">
        <w:rPr>
          <w:rFonts w:ascii="GHEA Grapalat" w:hAnsi="GHEA Grapalat" w:cs="Arial"/>
          <w:lang w:val="hy-AM"/>
        </w:rPr>
        <w:t>դինամիկության գործակիցն է</w:t>
      </w:r>
      <w:r w:rsidR="006A68BE">
        <w:rPr>
          <w:rFonts w:ascii="GHEA Grapalat" w:hAnsi="GHEA Grapalat" w:cs="Arial"/>
          <w:lang w:val="hy-AM"/>
        </w:rPr>
        <w:t xml:space="preserve">, ընդունվում է ըստ </w:t>
      </w:r>
      <w:r w:rsidR="006A68BE" w:rsidRPr="00F738B1">
        <w:rPr>
          <w:rFonts w:ascii="GHEA Grapalat" w:hAnsi="GHEA Grapalat" w:cs="Arial"/>
          <w:lang w:val="hy-AM"/>
        </w:rPr>
        <w:t xml:space="preserve">կետ </w:t>
      </w:r>
      <w:r w:rsidR="006A68BE">
        <w:rPr>
          <w:rFonts w:ascii="GHEA Grapalat" w:hAnsi="GHEA Grapalat" w:cs="Arial"/>
          <w:b/>
          <w:bCs/>
          <w:lang w:val="hy-AM"/>
        </w:rPr>
        <w:t>295</w:t>
      </w:r>
      <w:r w:rsidR="006A68BE" w:rsidRPr="006A68BE">
        <w:rPr>
          <w:rFonts w:ascii="GHEA Grapalat" w:hAnsi="GHEA Grapalat" w:cs="Arial"/>
          <w:lang w:val="hy-AM"/>
        </w:rPr>
        <w:t>-ի</w:t>
      </w:r>
      <w:r w:rsidR="006A68BE" w:rsidRPr="006A68BE">
        <w:rPr>
          <w:rFonts w:ascii="GHEA Grapalat" w:hAnsi="GHEA Grapalat"/>
          <w:lang w:val="hy-AM"/>
        </w:rPr>
        <w:t>,</w:t>
      </w:r>
    </w:p>
    <w:p w:rsidR="00F711B6" w:rsidRPr="00494EA7" w:rsidRDefault="00E269B3" w:rsidP="008174FC">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p</m:t>
            </m:r>
          </m:sub>
        </m:sSub>
      </m:oMath>
      <w:r w:rsidR="00F711B6" w:rsidRPr="00494EA7">
        <w:rPr>
          <w:rFonts w:ascii="GHEA Grapalat" w:hAnsi="GHEA Grapalat"/>
          <w:lang w:val="hy-AM"/>
        </w:rPr>
        <w:t xml:space="preserve"> –</w:t>
      </w:r>
      <w:r w:rsidR="00494EA7" w:rsidRPr="00494EA7">
        <w:rPr>
          <w:rFonts w:ascii="GHEA Grapalat" w:hAnsi="GHEA Grapalat"/>
          <w:lang w:val="hy-AM"/>
        </w:rPr>
        <w:t xml:space="preserve"> ձևի գործակիցն է, շենքերի միալանջ և երկլանջ ծածկերի համար </w:t>
      </w:r>
      <w:r w:rsidR="00494EA7" w:rsidRPr="00494EA7">
        <w:rPr>
          <w:rFonts w:ascii="GHEA Grapalat" w:hAnsi="GHEA Grapalat" w:cs="Arial"/>
          <w:lang w:val="hy-AM"/>
        </w:rPr>
        <w:t>ընդունվում է հավասար 1,25 և թաղակապ, գմբեթավոր ու դրանց մոտ ուրվագծով ծածկերի համար՝ 2,0</w:t>
      </w:r>
      <w:r w:rsidR="00494EA7" w:rsidRPr="00494EA7">
        <w:rPr>
          <w:rFonts w:ascii="GHEA Grapalat" w:hAnsi="GHEA Grapalat"/>
          <w:lang w:val="hy-AM"/>
        </w:rPr>
        <w:t>: Բարձրությունների տարբերության</w:t>
      </w:r>
      <m:oMath>
        <m:r>
          <w:rPr>
            <w:rFonts w:ascii="Cambria Math" w:hAnsi="Cambria Math"/>
            <w:sz w:val="24"/>
            <w:szCs w:val="24"/>
            <w:lang w:val="hy-AM"/>
          </w:rPr>
          <m:t xml:space="preserve"> h</m:t>
        </m:r>
      </m:oMath>
      <w:r w:rsidR="00494EA7" w:rsidRPr="00494EA7">
        <w:rPr>
          <w:rFonts w:ascii="GHEA Grapalat" w:hAnsi="GHEA Grapalat"/>
          <w:lang w:val="hy-AM"/>
        </w:rPr>
        <w:t xml:space="preserve">-ի 8 մ-ից ավելի դեպքում,  </w:t>
      </w:r>
      <m:oMath>
        <m:sSub>
          <m:sSubPr>
            <m:ctrlPr>
              <w:rPr>
                <w:rFonts w:ascii="Cambria Math" w:hAnsi="Cambria Math"/>
                <w:i/>
                <w:sz w:val="24"/>
                <w:szCs w:val="24"/>
                <w:lang w:val="hy-AM"/>
              </w:rPr>
            </m:ctrlPr>
          </m:sSubPr>
          <m:e>
            <m:r>
              <w:rPr>
                <w:rFonts w:ascii="Cambria Math" w:hAnsi="Cambria Math"/>
                <w:sz w:val="24"/>
                <w:szCs w:val="24"/>
                <w:lang w:val="hy-AM"/>
              </w:rPr>
              <m:t>μ</m:t>
            </m:r>
          </m:e>
          <m:sub>
            <m:r>
              <w:rPr>
                <w:rFonts w:ascii="Cambria Math" w:hAnsi="Cambria Math"/>
                <w:sz w:val="24"/>
                <w:szCs w:val="24"/>
                <w:lang w:val="hy-AM"/>
              </w:rPr>
              <m:t>p</m:t>
            </m:r>
          </m:sub>
        </m:sSub>
      </m:oMath>
      <w:r w:rsidR="00494EA7" w:rsidRPr="00494EA7">
        <w:rPr>
          <w:rFonts w:ascii="GHEA Grapalat" w:hAnsi="GHEA Grapalat"/>
          <w:lang w:val="hy-AM"/>
        </w:rPr>
        <w:t xml:space="preserve">–ի որոշման ժամանակ ընդունվում է </w:t>
      </w:r>
      <m:oMath>
        <m:r>
          <w:rPr>
            <w:rFonts w:ascii="Cambria Math" w:hAnsi="Cambria Math"/>
            <w:sz w:val="24"/>
            <w:szCs w:val="24"/>
            <w:lang w:val="hy-AM"/>
          </w:rPr>
          <m:t>h</m:t>
        </m:r>
      </m:oMath>
      <w:r w:rsidR="00494EA7" w:rsidRPr="00494EA7">
        <w:rPr>
          <w:rFonts w:ascii="GHEA Grapalat" w:hAnsi="GHEA Grapalat"/>
          <w:lang w:val="hy-AM"/>
        </w:rPr>
        <w:t xml:space="preserve"> = 8 մ,</w:t>
      </w:r>
    </w:p>
    <w:p w:rsidR="00F711B6" w:rsidRPr="00D66D59" w:rsidRDefault="00E269B3" w:rsidP="008174FC">
      <w:pPr>
        <w:widowControl w:val="0"/>
        <w:autoSpaceDE w:val="0"/>
        <w:autoSpaceDN w:val="0"/>
        <w:adjustRightInd w:val="0"/>
        <w:spacing w:after="120"/>
        <w:ind w:left="567"/>
        <w:jc w:val="both"/>
        <w:rPr>
          <w:rFonts w:ascii="GHEA Grapalat" w:hAnsi="GHEA Grapalat"/>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 xml:space="preserve">g </m:t>
            </m:r>
          </m:sub>
        </m:sSub>
      </m:oMath>
      <w:r w:rsidR="00F711B6" w:rsidRPr="00D66D59">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r>
          <w:rPr>
            <w:rFonts w:ascii="Cambria Math" w:eastAsiaTheme="minorEastAsia" w:hAnsi="Cambria Math"/>
            <w:sz w:val="24"/>
            <w:szCs w:val="24"/>
            <w:lang w:val="hy-AM"/>
          </w:rPr>
          <m:t> a b</m:t>
        </m:r>
      </m:oMath>
      <w:r w:rsidR="00F711B6" w:rsidRPr="00D66D59">
        <w:rPr>
          <w:rFonts w:ascii="GHEA Grapalat" w:eastAsiaTheme="minorEastAsia" w:hAnsi="GHEA Grapalat"/>
          <w:sz w:val="24"/>
          <w:szCs w:val="24"/>
          <w:lang w:val="hy-AM"/>
        </w:rPr>
        <w:t xml:space="preserve"> </w:t>
      </w:r>
      <w:r w:rsidR="00F711B6" w:rsidRPr="00D66D59">
        <w:rPr>
          <w:rFonts w:ascii="GHEA Grapalat" w:hAnsi="GHEA Grapalat"/>
          <w:lang w:val="hy-AM"/>
        </w:rPr>
        <w:t xml:space="preserve">– </w:t>
      </w:r>
      <w:r w:rsidR="00D66D59" w:rsidRPr="00D66D59">
        <w:rPr>
          <w:rFonts w:ascii="GHEA Grapalat" w:hAnsi="GHEA Grapalat"/>
          <w:lang w:val="hy-AM"/>
        </w:rPr>
        <w:t xml:space="preserve">ձյան պայմանական, </w:t>
      </w:r>
      <m:oMath>
        <m:r>
          <w:rPr>
            <w:rFonts w:ascii="Cambria Math" w:eastAsiaTheme="minorEastAsia" w:hAnsi="Cambria Math"/>
            <w:sz w:val="24"/>
            <w:szCs w:val="24"/>
            <w:lang w:val="hy-AM"/>
          </w:rPr>
          <m:t>a</m:t>
        </m:r>
      </m:oMath>
      <w:r w:rsidR="00D66D59" w:rsidRPr="00D66D59">
        <w:rPr>
          <w:rFonts w:ascii="GHEA Grapalat" w:hAnsi="GHEA Grapalat"/>
          <w:lang w:val="hy-AM"/>
        </w:rPr>
        <w:t xml:space="preserve"> = 1 մ և </w:t>
      </w:r>
      <m:oMath>
        <m:r>
          <w:rPr>
            <w:rFonts w:ascii="Cambria Math" w:eastAsiaTheme="minorEastAsia" w:hAnsi="Cambria Math"/>
            <w:sz w:val="24"/>
            <w:szCs w:val="24"/>
            <w:lang w:val="hy-AM"/>
          </w:rPr>
          <m:t>b</m:t>
        </m:r>
      </m:oMath>
      <w:r w:rsidR="00D66D59" w:rsidRPr="00D66D59">
        <w:rPr>
          <w:rFonts w:ascii="GHEA Grapalat" w:hAnsi="GHEA Grapalat"/>
          <w:lang w:val="hy-AM"/>
        </w:rPr>
        <w:t xml:space="preserve"> = 1 մ չափերով, զուգահեռանիստի քաշն է:</w:t>
      </w:r>
    </w:p>
    <w:p w:rsidR="00A70759" w:rsidRPr="00980E93" w:rsidRDefault="00D235CA" w:rsidP="00962EDE">
      <w:pPr>
        <w:widowControl w:val="0"/>
        <w:autoSpaceDE w:val="0"/>
        <w:autoSpaceDN w:val="0"/>
        <w:adjustRightInd w:val="0"/>
        <w:spacing w:after="120"/>
        <w:ind w:firstLine="567"/>
        <w:jc w:val="both"/>
        <w:rPr>
          <w:rFonts w:ascii="GHEA Grapalat" w:hAnsi="GHEA Grapalat" w:cs="Arial"/>
          <w:lang w:val="hy-AM"/>
        </w:rPr>
      </w:pPr>
      <w:r w:rsidRPr="00980E93">
        <w:rPr>
          <w:rFonts w:ascii="GHEA Grapalat" w:hAnsi="GHEA Grapalat"/>
          <w:b/>
          <w:bCs/>
          <w:lang w:val="hy-AM"/>
        </w:rPr>
        <w:t xml:space="preserve">294. </w:t>
      </w:r>
      <m:oMath>
        <m:sSub>
          <m:sSubPr>
            <m:ctrlPr>
              <w:rPr>
                <w:rFonts w:ascii="Cambria Math" w:hAnsi="Cambria Math"/>
                <w:i/>
                <w:lang w:val="hy-AM"/>
              </w:rPr>
            </m:ctrlPr>
          </m:sSubPr>
          <m:e>
            <m:r>
              <w:rPr>
                <w:rFonts w:ascii="Cambria Math" w:hAnsi="Cambria Math"/>
                <w:lang w:val="hy-AM"/>
              </w:rPr>
              <m:t>P</m:t>
            </m:r>
          </m:e>
          <m:sub>
            <m:r>
              <w:rPr>
                <w:rFonts w:ascii="Cambria Math" w:hAnsi="Cambria Math"/>
                <w:lang w:val="hy-AM"/>
              </w:rPr>
              <m:t>s</m:t>
            </m:r>
          </m:sub>
        </m:sSub>
      </m:oMath>
      <w:r w:rsidR="007D44FF" w:rsidRPr="00980E93">
        <w:rPr>
          <w:rFonts w:ascii="GHEA Grapalat" w:hAnsi="GHEA Grapalat" w:cs="Arial"/>
          <w:noProof/>
          <w:lang w:val="hy-AM"/>
        </w:rPr>
        <w:t xml:space="preserve"> </w:t>
      </w:r>
      <w:r w:rsidR="007D44FF" w:rsidRPr="007D44FF">
        <w:rPr>
          <w:rFonts w:ascii="GHEA Grapalat" w:hAnsi="GHEA Grapalat" w:cs="Arial"/>
          <w:lang w:val="hy-AM"/>
        </w:rPr>
        <w:t xml:space="preserve">կենտրոնացված բեռնվածքը կիրառվում է </w:t>
      </w:r>
      <m:oMath>
        <m:sSub>
          <m:sSubPr>
            <m:ctrlPr>
              <w:rPr>
                <w:rFonts w:ascii="Cambria Math" w:hAnsi="Cambria Math"/>
                <w:i/>
                <w:sz w:val="24"/>
                <w:szCs w:val="24"/>
                <w:lang w:val="hy-AM"/>
              </w:rPr>
            </m:ctrlPr>
          </m:sSubPr>
          <m:e>
            <m:r>
              <w:rPr>
                <w:rFonts w:ascii="Cambria Math" w:hAnsi="Cambria Math"/>
                <w:sz w:val="24"/>
                <w:szCs w:val="24"/>
                <w:lang w:val="hy-AM"/>
              </w:rPr>
              <m:t>b</m:t>
            </m:r>
          </m:e>
          <m:sub>
            <m:r>
              <w:rPr>
                <w:rFonts w:ascii="Cambria Math" w:hAnsi="Cambria Math"/>
                <w:sz w:val="24"/>
                <w:szCs w:val="24"/>
                <w:lang w:val="hy-AM"/>
              </w:rPr>
              <m:t>s</m:t>
            </m:r>
          </m:sub>
        </m:sSub>
      </m:oMath>
      <w:r w:rsidR="007D44FF" w:rsidRPr="00980E93">
        <w:rPr>
          <w:rFonts w:ascii="Calibri" w:eastAsiaTheme="minorEastAsia" w:hAnsi="Calibri" w:cs="Calibri"/>
          <w:sz w:val="24"/>
          <w:szCs w:val="24"/>
          <w:lang w:val="hy-AM"/>
        </w:rPr>
        <w:t> </w:t>
      </w:r>
      <w:r w:rsidR="007D44FF" w:rsidRPr="00980E93">
        <w:rPr>
          <w:rFonts w:ascii="GHEA Grapalat" w:hAnsi="GHEA Grapalat"/>
          <w:lang w:val="hy-AM"/>
        </w:rPr>
        <w:t>=</w:t>
      </w:r>
      <w:r w:rsidR="007D44FF" w:rsidRPr="00980E93">
        <w:rPr>
          <w:rFonts w:ascii="Calibri" w:hAnsi="Calibri" w:cs="Calibri"/>
          <w:lang w:val="hy-AM"/>
        </w:rPr>
        <w:t> </w:t>
      </w:r>
      <w:r w:rsidR="007D44FF" w:rsidRPr="00980E93">
        <w:rPr>
          <w:rFonts w:ascii="GHEA Grapalat" w:hAnsi="GHEA Grapalat"/>
          <w:lang w:val="hy-AM"/>
        </w:rPr>
        <w:t>2</w:t>
      </w:r>
      <w:r w:rsidR="007D44FF" w:rsidRPr="00980E93">
        <w:rPr>
          <w:rFonts w:ascii="Calibri" w:hAnsi="Calibri" w:cs="Calibri"/>
          <w:lang w:val="hy-AM"/>
        </w:rPr>
        <w:t> </w:t>
      </w:r>
      <m:oMath>
        <m:r>
          <w:rPr>
            <w:rFonts w:ascii="Cambria Math" w:hAnsi="Cambria Math"/>
            <w:sz w:val="24"/>
            <w:szCs w:val="24"/>
            <w:lang w:val="hy-AM"/>
          </w:rPr>
          <m:t>h</m:t>
        </m:r>
      </m:oMath>
      <w:r w:rsidR="007D44FF" w:rsidRPr="007D44FF">
        <w:rPr>
          <w:rFonts w:ascii="GHEA Grapalat" w:hAnsi="GHEA Grapalat" w:cs="Arial"/>
          <w:lang w:val="hy-AM"/>
        </w:rPr>
        <w:t xml:space="preserve"> լայնությամբ գոտու ցանկացած կետում, սակայն բարձրությունների տարբերության հատվածից ոչ ավել քան 16 մ հեռավորության վրա: Ձյան ընկնելուց առաջացող հատուկ կենտրոնացված բեռնվածքն անհրաժեշտ է հաշվի առնել </w:t>
      </w:r>
      <w:r w:rsidR="007D44FF" w:rsidRPr="007D44FF">
        <w:rPr>
          <w:rFonts w:ascii="GHEA Grapalat" w:hAnsi="GHEA Grapalat"/>
          <w:lang w:val="hy-AM"/>
        </w:rPr>
        <w:t xml:space="preserve">կախված ձյան </w:t>
      </w:r>
      <w:r w:rsidR="008C1941">
        <w:rPr>
          <w:rFonts w:ascii="GHEA Grapalat" w:hAnsi="GHEA Grapalat"/>
          <w:lang w:val="hy-AM"/>
        </w:rPr>
        <w:t>գոտու</w:t>
      </w:r>
      <w:r w:rsidR="007D44FF" w:rsidRPr="007D44FF">
        <w:rPr>
          <w:rFonts w:ascii="GHEA Grapalat" w:hAnsi="GHEA Grapalat"/>
          <w:lang w:val="hy-AM"/>
        </w:rPr>
        <w:t>ց՝</w:t>
      </w:r>
      <w:r w:rsidR="007D44FF" w:rsidRPr="007D44FF">
        <w:rPr>
          <w:rFonts w:ascii="GHEA Grapalat" w:hAnsi="GHEA Grapalat" w:cs="Arial"/>
          <w:lang w:val="hy-AM"/>
        </w:rPr>
        <w:t xml:space="preserve"> ինչպես բարձրությունների տարբերությամբ հատվածին հարող, նեքևում գտնվող ծածկի կամայական հատվածամասում կամ հարակից տարածքի ձյան հավանական ընկնելու գոտու սահմաններում </w:t>
      </w:r>
      <w:r w:rsidR="007D44FF" w:rsidRPr="00980E93">
        <w:rPr>
          <w:rFonts w:ascii="GHEA Grapalat" w:hAnsi="GHEA Grapalat" w:cs="Arial"/>
          <w:lang w:val="hy-AM"/>
        </w:rPr>
        <w:t xml:space="preserve">1x1 </w:t>
      </w:r>
      <w:r w:rsidR="007D44FF" w:rsidRPr="007D44FF">
        <w:rPr>
          <w:rFonts w:ascii="GHEA Grapalat" w:hAnsi="GHEA Grapalat" w:cs="Arial"/>
          <w:lang w:val="hy-AM"/>
        </w:rPr>
        <w:t>մ չափսերով քառակուսի հարթակի վրա հավասարաչափ բաշխված</w:t>
      </w:r>
      <w:r w:rsidR="007D44FF" w:rsidRPr="00980E93">
        <w:rPr>
          <w:rFonts w:ascii="GHEA Grapalat" w:hAnsi="GHEA Grapalat"/>
          <w:lang w:val="hy-AM"/>
        </w:rPr>
        <w:t xml:space="preserve"> </w:t>
      </w:r>
      <w:r w:rsidR="007D44FF" w:rsidRPr="007D44FF">
        <w:rPr>
          <w:rFonts w:ascii="GHEA Grapalat" w:hAnsi="GHEA Grapalat"/>
          <w:lang w:val="hy-AM"/>
        </w:rPr>
        <w:t xml:space="preserve">բեռնվածք </w:t>
      </w:r>
      <w:r w:rsidR="007D44FF" w:rsidRPr="00980E93">
        <w:rPr>
          <w:rFonts w:ascii="GHEA Grapalat" w:hAnsi="GHEA Grapalat"/>
          <w:lang w:val="hy-AM"/>
        </w:rPr>
        <w:t>(</w:t>
      </w:r>
      <w:r w:rsidR="007D44FF" w:rsidRPr="007D44FF">
        <w:rPr>
          <w:rFonts w:ascii="GHEA Grapalat" w:hAnsi="GHEA Grapalat"/>
          <w:lang w:val="hy-AM"/>
        </w:rPr>
        <w:t xml:space="preserve">տես </w:t>
      </w:r>
      <w:r w:rsidR="007D44FF" w:rsidRPr="00980E93">
        <w:rPr>
          <w:rFonts w:ascii="GHEA Grapalat" w:hAnsi="GHEA Grapalat"/>
          <w:b/>
          <w:bCs/>
          <w:lang w:val="hy-AM"/>
        </w:rPr>
        <w:t>288</w:t>
      </w:r>
      <w:r w:rsidR="007D44FF" w:rsidRPr="00980E93">
        <w:rPr>
          <w:rFonts w:ascii="GHEA Grapalat" w:hAnsi="GHEA Grapalat"/>
          <w:lang w:val="hy-AM"/>
        </w:rPr>
        <w:t>-</w:t>
      </w:r>
      <w:r w:rsidR="007D44FF" w:rsidRPr="007D44FF">
        <w:rPr>
          <w:rFonts w:ascii="GHEA Grapalat" w:hAnsi="GHEA Grapalat"/>
          <w:lang w:val="hy-AM"/>
        </w:rPr>
        <w:t>րդ կետի</w:t>
      </w:r>
      <w:r w:rsidR="007D44FF" w:rsidRPr="00980E93">
        <w:rPr>
          <w:rFonts w:ascii="GHEA Grapalat" w:hAnsi="GHEA Grapalat"/>
          <w:lang w:val="hy-AM"/>
        </w:rPr>
        <w:t xml:space="preserve">, </w:t>
      </w:r>
      <w:r w:rsidR="007D44FF" w:rsidRPr="007D44FF">
        <w:rPr>
          <w:rFonts w:ascii="GHEA Grapalat" w:hAnsi="GHEA Grapalat"/>
          <w:lang w:val="hy-AM"/>
        </w:rPr>
        <w:t>թվարկում</w:t>
      </w:r>
      <w:r w:rsidR="007D44FF" w:rsidRPr="00980E93">
        <w:rPr>
          <w:rFonts w:ascii="GHEA Grapalat" w:hAnsi="GHEA Grapalat"/>
          <w:lang w:val="hy-AM"/>
        </w:rPr>
        <w:t xml:space="preserve"> </w:t>
      </w:r>
      <w:r w:rsidR="00FD081B" w:rsidRPr="00FD081B">
        <w:rPr>
          <w:rFonts w:ascii="GHEA Grapalat" w:hAnsi="GHEA Grapalat"/>
          <w:lang w:val="hy-AM"/>
        </w:rPr>
        <w:t>(</w:t>
      </w:r>
      <w:r w:rsidR="007D44FF" w:rsidRPr="007D44FF">
        <w:rPr>
          <w:rFonts w:ascii="GHEA Grapalat" w:hAnsi="GHEA Grapalat"/>
          <w:lang w:val="hy-AM"/>
        </w:rPr>
        <w:t>2</w:t>
      </w:r>
      <w:r w:rsidR="007D44FF" w:rsidRPr="00980E93">
        <w:rPr>
          <w:rFonts w:ascii="GHEA Grapalat" w:hAnsi="GHEA Grapalat"/>
          <w:lang w:val="hy-AM"/>
        </w:rPr>
        <w:t>)</w:t>
      </w:r>
      <w:r w:rsidR="007D44FF" w:rsidRPr="007D44FF">
        <w:rPr>
          <w:rFonts w:ascii="GHEA Grapalat" w:hAnsi="GHEA Grapalat"/>
          <w:lang w:val="hy-AM"/>
        </w:rPr>
        <w:t>-ը</w:t>
      </w:r>
      <w:r w:rsidR="007D44FF" w:rsidRPr="00980E93">
        <w:rPr>
          <w:rFonts w:ascii="GHEA Grapalat" w:hAnsi="GHEA Grapalat"/>
          <w:lang w:val="hy-AM"/>
        </w:rPr>
        <w:t>)</w:t>
      </w:r>
      <w:r w:rsidR="007D44FF" w:rsidRPr="007D44FF">
        <w:rPr>
          <w:rFonts w:ascii="GHEA Grapalat" w:hAnsi="GHEA Grapalat"/>
          <w:lang w:val="hy-AM"/>
        </w:rPr>
        <w:t>:</w:t>
      </w:r>
    </w:p>
    <w:p w:rsidR="00962EDE" w:rsidRPr="00980E93" w:rsidRDefault="00962EDE" w:rsidP="00962EDE">
      <w:pPr>
        <w:widowControl w:val="0"/>
        <w:autoSpaceDE w:val="0"/>
        <w:autoSpaceDN w:val="0"/>
        <w:adjustRightInd w:val="0"/>
        <w:spacing w:after="120"/>
        <w:ind w:firstLine="567"/>
        <w:jc w:val="both"/>
        <w:rPr>
          <w:rFonts w:ascii="GHEA Grapalat" w:hAnsi="GHEA Grapalat" w:cs="Arial"/>
          <w:lang w:val="hy-AM"/>
        </w:rPr>
      </w:pPr>
      <w:r w:rsidRPr="00980E93">
        <w:rPr>
          <w:rFonts w:ascii="GHEA Grapalat" w:hAnsi="GHEA Grapalat"/>
          <w:b/>
          <w:bCs/>
          <w:lang w:val="hy-AM"/>
        </w:rPr>
        <w:t>295.</w:t>
      </w:r>
      <w:r w:rsidRPr="00980E93">
        <w:rPr>
          <w:rFonts w:ascii="Calibri" w:hAnsi="Calibri" w:cs="Calibri"/>
          <w:b/>
          <w:bCs/>
          <w:lang w:val="hy-AM"/>
        </w:rPr>
        <w:t> </w:t>
      </w:r>
      <w:r w:rsidR="009060C3" w:rsidRPr="00980E93">
        <w:rPr>
          <w:rFonts w:ascii="GHEA Grapalat" w:hAnsi="GHEA Grapalat" w:cs="Arial"/>
          <w:lang w:val="hy-AM"/>
        </w:rPr>
        <w:t>Այն դեպքում, ե</w:t>
      </w:r>
      <w:r w:rsidR="009060C3" w:rsidRPr="009060C3">
        <w:rPr>
          <w:rFonts w:ascii="GHEA Grapalat" w:hAnsi="GHEA Grapalat" w:cs="Arial"/>
          <w:lang w:val="hy-AM"/>
        </w:rPr>
        <w:t>թե</w:t>
      </w:r>
      <w:r w:rsidR="009060C3" w:rsidRPr="00980E93">
        <w:rPr>
          <w:rFonts w:ascii="GHEA Grapalat" w:hAnsi="GHEA Grapalat" w:cs="Arial"/>
          <w:lang w:val="hy-AM"/>
        </w:rPr>
        <w:t xml:space="preserve"> վերին ծածկից թափվող </w:t>
      </w:r>
      <w:r w:rsidR="009060C3" w:rsidRPr="009060C3">
        <w:rPr>
          <w:rFonts w:ascii="GHEA Grapalat" w:hAnsi="GHEA Grapalat" w:cs="Arial"/>
          <w:lang w:val="hy-AM"/>
        </w:rPr>
        <w:t>պառկապնդված խտացված</w:t>
      </w:r>
      <w:r w:rsidR="009060C3" w:rsidRPr="00980E93">
        <w:rPr>
          <w:rFonts w:ascii="GHEA Grapalat" w:hAnsi="GHEA Grapalat" w:cs="Arial"/>
          <w:lang w:val="hy-AM"/>
        </w:rPr>
        <w:t xml:space="preserve"> ձյունը </w:t>
      </w:r>
      <w:r w:rsidR="009060C3" w:rsidRPr="009060C3">
        <w:rPr>
          <w:rFonts w:ascii="GHEA Grapalat" w:hAnsi="GHEA Grapalat" w:cs="Arial"/>
          <w:lang w:val="hy-AM"/>
        </w:rPr>
        <w:t>քայքայվում</w:t>
      </w:r>
      <w:r w:rsidR="009060C3" w:rsidRPr="00980E93">
        <w:rPr>
          <w:rFonts w:ascii="GHEA Grapalat" w:hAnsi="GHEA Grapalat" w:cs="Arial"/>
          <w:lang w:val="hy-AM"/>
        </w:rPr>
        <w:t xml:space="preserve"> է, ինչպես ձնահ</w:t>
      </w:r>
      <w:r w:rsidR="009060C3" w:rsidRPr="009060C3">
        <w:rPr>
          <w:rFonts w:ascii="GHEA Grapalat" w:hAnsi="GHEA Grapalat" w:cs="Arial"/>
          <w:lang w:val="hy-AM"/>
        </w:rPr>
        <w:t>յուսի</w:t>
      </w:r>
      <w:r w:rsidR="009060C3" w:rsidRPr="00980E93">
        <w:rPr>
          <w:rFonts w:ascii="GHEA Grapalat" w:hAnsi="GHEA Grapalat" w:cs="Arial"/>
          <w:lang w:val="hy-AM"/>
        </w:rPr>
        <w:t xml:space="preserve"> </w:t>
      </w:r>
      <w:r w:rsidR="009060C3" w:rsidRPr="009060C3">
        <w:rPr>
          <w:rFonts w:ascii="GHEA Grapalat" w:hAnsi="GHEA Grapalat" w:cs="Arial"/>
          <w:lang w:val="hy-AM"/>
        </w:rPr>
        <w:t xml:space="preserve">արտանկման </w:t>
      </w:r>
      <w:r w:rsidR="009060C3" w:rsidRPr="00980E93">
        <w:rPr>
          <w:rFonts w:ascii="GHEA Grapalat" w:hAnsi="GHEA Grapalat" w:cs="Arial"/>
          <w:lang w:val="hy-AM"/>
        </w:rPr>
        <w:t>ժամանակ (</w:t>
      </w:r>
      <w:r w:rsidR="009060C3" w:rsidRPr="009060C3">
        <w:rPr>
          <w:rFonts w:ascii="GHEA Grapalat" w:hAnsi="GHEA Grapalat"/>
          <w:lang w:val="hy-AM"/>
        </w:rPr>
        <w:t xml:space="preserve">տես </w:t>
      </w:r>
      <w:r w:rsidR="009060C3" w:rsidRPr="00980E93">
        <w:rPr>
          <w:rFonts w:ascii="GHEA Grapalat" w:hAnsi="GHEA Grapalat"/>
          <w:b/>
          <w:bCs/>
          <w:lang w:val="hy-AM"/>
        </w:rPr>
        <w:t>288</w:t>
      </w:r>
      <w:r w:rsidR="009060C3" w:rsidRPr="009060C3">
        <w:rPr>
          <w:rFonts w:ascii="GHEA Grapalat" w:hAnsi="GHEA Grapalat"/>
          <w:lang w:val="hy-AM"/>
        </w:rPr>
        <w:t>-րդ կետը</w:t>
      </w:r>
      <w:r w:rsidR="009060C3" w:rsidRPr="00980E93">
        <w:rPr>
          <w:rFonts w:ascii="GHEA Grapalat" w:hAnsi="GHEA Grapalat"/>
          <w:lang w:val="hy-AM"/>
        </w:rPr>
        <w:t xml:space="preserve">, </w:t>
      </w:r>
      <w:r w:rsidR="009060C3" w:rsidRPr="009060C3">
        <w:rPr>
          <w:rFonts w:ascii="GHEA Grapalat" w:hAnsi="GHEA Grapalat"/>
          <w:lang w:val="hy-AM"/>
        </w:rPr>
        <w:t>թվարկում</w:t>
      </w:r>
      <w:r w:rsidR="009060C3" w:rsidRPr="00980E93">
        <w:rPr>
          <w:rFonts w:ascii="GHEA Grapalat" w:hAnsi="GHEA Grapalat"/>
          <w:lang w:val="hy-AM"/>
        </w:rPr>
        <w:t xml:space="preserve"> </w:t>
      </w:r>
      <w:r w:rsidR="00FD081B" w:rsidRPr="00FD081B">
        <w:rPr>
          <w:rFonts w:ascii="GHEA Grapalat" w:hAnsi="GHEA Grapalat"/>
          <w:lang w:val="hy-AM"/>
        </w:rPr>
        <w:t>(</w:t>
      </w:r>
      <w:r w:rsidR="009060C3" w:rsidRPr="009060C3">
        <w:rPr>
          <w:rFonts w:ascii="GHEA Grapalat" w:hAnsi="GHEA Grapalat"/>
          <w:lang w:val="hy-AM"/>
        </w:rPr>
        <w:t>2</w:t>
      </w:r>
      <w:r w:rsidR="009060C3" w:rsidRPr="00980E93">
        <w:rPr>
          <w:rFonts w:ascii="GHEA Grapalat" w:hAnsi="GHEA Grapalat"/>
          <w:lang w:val="hy-AM"/>
        </w:rPr>
        <w:t>)-</w:t>
      </w:r>
      <w:r w:rsidR="009060C3" w:rsidRPr="009060C3">
        <w:rPr>
          <w:rFonts w:ascii="GHEA Grapalat" w:hAnsi="GHEA Grapalat"/>
          <w:lang w:val="hy-AM"/>
        </w:rPr>
        <w:t>ը</w:t>
      </w:r>
      <w:r w:rsidR="009060C3" w:rsidRPr="00980E93">
        <w:rPr>
          <w:rFonts w:ascii="GHEA Grapalat" w:hAnsi="GHEA Grapalat" w:cs="Arial"/>
          <w:lang w:val="hy-AM"/>
        </w:rPr>
        <w:t xml:space="preserve">), </w:t>
      </w:r>
      <w:r w:rsidR="009060C3" w:rsidRPr="009060C3">
        <w:rPr>
          <w:rFonts w:ascii="GHEA Grapalat" w:hAnsi="GHEA Grapalat" w:cs="Arial"/>
          <w:lang w:val="hy-AM"/>
        </w:rPr>
        <w:t xml:space="preserve">ապա </w:t>
      </w:r>
      <w:r w:rsidR="009060C3" w:rsidRPr="00980E93">
        <w:rPr>
          <w:rFonts w:ascii="GHEA Grapalat" w:hAnsi="GHEA Grapalat" w:cs="Arial"/>
          <w:lang w:val="hy-AM"/>
        </w:rPr>
        <w:t xml:space="preserve">անհրաժեշտ է հաշվի առնել ձյան </w:t>
      </w:r>
      <w:r w:rsidR="009060C3" w:rsidRPr="009060C3">
        <w:rPr>
          <w:rFonts w:ascii="GHEA Grapalat" w:hAnsi="GHEA Grapalat" w:cs="Arial"/>
          <w:lang w:val="hy-AM"/>
        </w:rPr>
        <w:t xml:space="preserve">պայմանական </w:t>
      </w:r>
      <w:r w:rsidR="009060C3" w:rsidRPr="00980E93">
        <w:rPr>
          <w:rFonts w:ascii="GHEA Grapalat" w:hAnsi="GHEA Grapalat" w:cs="Arial"/>
          <w:lang w:val="hy-AM"/>
        </w:rPr>
        <w:t>զուգահեռա</w:t>
      </w:r>
      <w:r w:rsidR="009060C3" w:rsidRPr="009060C3">
        <w:rPr>
          <w:rFonts w:ascii="GHEA Grapalat" w:hAnsi="GHEA Grapalat" w:cs="Arial"/>
          <w:lang w:val="hy-AM"/>
        </w:rPr>
        <w:t>նիստի</w:t>
      </w:r>
      <w:r w:rsidR="009060C3" w:rsidRPr="00980E93">
        <w:rPr>
          <w:rFonts w:ascii="GHEA Grapalat" w:hAnsi="GHEA Grapalat" w:cs="Arial"/>
          <w:lang w:val="hy-AM"/>
        </w:rPr>
        <w:t xml:space="preserve"> </w:t>
      </w:r>
      <w:r w:rsidR="009060C3" w:rsidRPr="009060C3">
        <w:rPr>
          <w:rFonts w:ascii="GHEA Grapalat" w:hAnsi="GHEA Grapalat" w:cs="Arial"/>
          <w:lang w:val="hy-AM"/>
        </w:rPr>
        <w:t xml:space="preserve">հարվածից </w:t>
      </w:r>
      <w:r w:rsidR="009060C3" w:rsidRPr="009060C3">
        <w:rPr>
          <w:rFonts w:ascii="GHEA Grapalat" w:hAnsi="GHEA Grapalat" w:cs="Arial"/>
          <w:lang w:val="hy-AM"/>
        </w:rPr>
        <w:lastRenderedPageBreak/>
        <w:t>առաջացող</w:t>
      </w:r>
      <w:r w:rsidR="009060C3" w:rsidRPr="00980E93">
        <w:rPr>
          <w:rFonts w:ascii="GHEA Grapalat" w:hAnsi="GHEA Grapalat" w:cs="Arial"/>
          <w:lang w:val="hy-AM"/>
        </w:rPr>
        <w:t xml:space="preserve"> ձյան հատուկ կենտրոնացված բեռ</w:t>
      </w:r>
      <w:r w:rsidR="009060C3" w:rsidRPr="009060C3">
        <w:rPr>
          <w:rFonts w:ascii="GHEA Grapalat" w:hAnsi="GHEA Grapalat" w:cs="Arial"/>
          <w:lang w:val="hy-AM"/>
        </w:rPr>
        <w:t>նվածքը</w:t>
      </w:r>
      <w:r w:rsidR="009060C3" w:rsidRPr="00980E93">
        <w:rPr>
          <w:rFonts w:ascii="GHEA Grapalat" w:hAnsi="GHEA Grapalat" w:cs="Arial"/>
          <w:lang w:val="hy-AM"/>
        </w:rPr>
        <w:t>:</w:t>
      </w:r>
      <w:r w:rsidR="009060C3">
        <w:rPr>
          <w:rFonts w:ascii="GHEA Grapalat" w:hAnsi="GHEA Grapalat"/>
          <w:color w:val="C00000"/>
          <w:lang w:val="hy-AM"/>
        </w:rPr>
        <w:t xml:space="preserve"> </w:t>
      </w:r>
      <w:r w:rsidR="00EF605B" w:rsidRPr="000737B2">
        <w:rPr>
          <w:rFonts w:ascii="GHEA Grapalat" w:hAnsi="GHEA Grapalat" w:cs="Arial"/>
          <w:lang w:val="hy-AM"/>
        </w:rPr>
        <w:t>Ս</w:t>
      </w:r>
      <w:r w:rsidR="000737B2" w:rsidRPr="000737B2">
        <w:rPr>
          <w:rFonts w:ascii="GHEA Grapalat" w:hAnsi="GHEA Grapalat" w:cs="Arial"/>
          <w:lang w:val="hy-AM"/>
        </w:rPr>
        <w:t>տորին ծածկի կամ հարակից տարածքում գտնվող օբյեկտների վրա (հետիոտնային գոտիներ, ավտոմոբիլային ճանապարհներ և այլն) ձյան բացակայության դեպքում</w:t>
      </w:r>
      <w:r w:rsidR="00EF605B">
        <w:rPr>
          <w:rFonts w:ascii="GHEA Grapalat" w:hAnsi="GHEA Grapalat" w:cs="Arial"/>
          <w:lang w:val="hy-AM"/>
        </w:rPr>
        <w:t>,</w:t>
      </w:r>
      <w:r w:rsidR="000737B2">
        <w:rPr>
          <w:rFonts w:ascii="GHEA Grapalat" w:hAnsi="GHEA Grapalat" w:cs="Arial"/>
          <w:lang w:val="hy-AM"/>
        </w:rPr>
        <w:t xml:space="preserve"> </w:t>
      </w:r>
      <w:r w:rsidR="00EF605B" w:rsidRPr="007D44FF">
        <w:rPr>
          <w:rFonts w:ascii="GHEA Grapalat" w:hAnsi="GHEA Grapalat" w:cs="Arial"/>
          <w:lang w:val="hy-AM"/>
        </w:rPr>
        <w:t>կենտրոնացած բեռնվածք</w:t>
      </w:r>
      <w:r w:rsidR="00EF605B">
        <w:rPr>
          <w:rFonts w:ascii="GHEA Grapalat" w:hAnsi="GHEA Grapalat" w:cs="Arial"/>
          <w:lang w:val="hy-AM"/>
        </w:rPr>
        <w:t>ի տեսքով</w:t>
      </w:r>
      <w:r w:rsidR="00EF605B" w:rsidRPr="00B47DAB">
        <w:rPr>
          <w:rFonts w:ascii="GHEA Grapalat" w:hAnsi="GHEA Grapalat" w:cs="Arial"/>
          <w:color w:val="0070C0"/>
          <w:lang w:val="hy-AM"/>
        </w:rPr>
        <w:t xml:space="preserve"> </w:t>
      </w:r>
      <w:r w:rsidR="000737B2">
        <w:rPr>
          <w:rFonts w:ascii="GHEA Grapalat" w:hAnsi="GHEA Grapalat" w:cs="Arial"/>
          <w:lang w:val="hy-AM"/>
        </w:rPr>
        <w:t>ձ</w:t>
      </w:r>
      <w:r w:rsidR="000737B2" w:rsidRPr="007D44FF">
        <w:rPr>
          <w:rFonts w:ascii="GHEA Grapalat" w:hAnsi="GHEA Grapalat" w:cs="Arial"/>
          <w:lang w:val="hy-AM"/>
        </w:rPr>
        <w:t xml:space="preserve">յան ընկնելուց առաջացող </w:t>
      </w:r>
      <w:r w:rsidR="00EF605B" w:rsidRPr="000737B2">
        <w:rPr>
          <w:rFonts w:ascii="GHEA Grapalat" w:hAnsi="GHEA Grapalat" w:cs="Arial"/>
          <w:lang w:val="hy-AM"/>
        </w:rPr>
        <w:t xml:space="preserve">հատուկ </w:t>
      </w:r>
      <w:r w:rsidR="00EF605B">
        <w:rPr>
          <w:rFonts w:ascii="GHEA Grapalat" w:hAnsi="GHEA Grapalat" w:cs="Arial"/>
          <w:lang w:val="hy-AM"/>
        </w:rPr>
        <w:t>ազդեցությունները հ</w:t>
      </w:r>
      <w:r w:rsidR="00EF605B" w:rsidRPr="000737B2">
        <w:rPr>
          <w:rFonts w:ascii="GHEA Grapalat" w:hAnsi="GHEA Grapalat" w:cs="Arial"/>
          <w:lang w:val="hy-AM"/>
        </w:rPr>
        <w:t>աշվի առնել</w:t>
      </w:r>
      <w:r w:rsidR="00EF605B">
        <w:rPr>
          <w:rFonts w:ascii="GHEA Grapalat" w:hAnsi="GHEA Grapalat" w:cs="Arial"/>
          <w:lang w:val="hy-AM"/>
        </w:rPr>
        <w:t>ու դեպքում</w:t>
      </w:r>
      <w:r w:rsidR="00EF605B" w:rsidRPr="000737B2">
        <w:rPr>
          <w:rFonts w:ascii="GHEA Grapalat" w:hAnsi="GHEA Grapalat" w:cs="Arial"/>
          <w:lang w:val="hy-AM"/>
        </w:rPr>
        <w:t xml:space="preserve"> </w:t>
      </w:r>
      <w:r w:rsidR="00B47DAB" w:rsidRPr="000737B2">
        <w:rPr>
          <w:rFonts w:ascii="GHEA Grapalat" w:hAnsi="GHEA Grapalat" w:cs="Arial"/>
          <w:lang w:val="hy-AM"/>
        </w:rPr>
        <w:t>պ</w:t>
      </w:r>
      <w:r w:rsidR="00B47DAB" w:rsidRPr="000541B0">
        <w:rPr>
          <w:rFonts w:ascii="GHEA Grapalat" w:hAnsi="GHEA Grapalat" w:cs="Arial"/>
          <w:lang w:val="hy-AM"/>
        </w:rPr>
        <w:t xml:space="preserve">ետք է </w:t>
      </w:r>
      <w:r w:rsidR="000737B2">
        <w:rPr>
          <w:rFonts w:ascii="GHEA Grapalat" w:hAnsi="GHEA Grapalat" w:cs="Arial"/>
          <w:lang w:val="hy-AM"/>
        </w:rPr>
        <w:t>որոշվի</w:t>
      </w:r>
      <w:r w:rsidR="00B47DAB" w:rsidRPr="000541B0">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0541B0" w:rsidRPr="000541B0">
        <w:rPr>
          <w:rFonts w:ascii="GHEA Grapalat" w:eastAsiaTheme="minorEastAsia" w:hAnsi="GHEA Grapalat" w:cs="Arial"/>
          <w:sz w:val="24"/>
          <w:szCs w:val="24"/>
          <w:lang w:val="hy-AM"/>
        </w:rPr>
        <w:t xml:space="preserve"> </w:t>
      </w:r>
      <w:r w:rsidR="00B47DAB" w:rsidRPr="000541B0">
        <w:rPr>
          <w:rFonts w:ascii="GHEA Grapalat" w:hAnsi="GHEA Grapalat" w:cs="Arial"/>
          <w:lang w:val="hy-AM"/>
        </w:rPr>
        <w:t>դինամիկ</w:t>
      </w:r>
      <w:r w:rsidR="000541B0" w:rsidRPr="000541B0">
        <w:rPr>
          <w:rFonts w:ascii="GHEA Grapalat" w:hAnsi="GHEA Grapalat" w:cs="Arial"/>
          <w:lang w:val="hy-AM"/>
        </w:rPr>
        <w:t>ության</w:t>
      </w:r>
      <w:r w:rsidR="00B47DAB" w:rsidRPr="000541B0">
        <w:rPr>
          <w:rFonts w:ascii="GHEA Grapalat" w:hAnsi="GHEA Grapalat" w:cs="Arial"/>
          <w:lang w:val="hy-AM"/>
        </w:rPr>
        <w:t xml:space="preserve">  գործակիցը</w:t>
      </w:r>
      <w:r w:rsidR="000737B2">
        <w:rPr>
          <w:rFonts w:ascii="GHEA Grapalat" w:hAnsi="GHEA Grapalat" w:cs="Arial"/>
          <w:lang w:val="hy-AM"/>
        </w:rPr>
        <w:t>՝</w:t>
      </w:r>
      <w:r w:rsidR="00B47DAB" w:rsidRPr="000541B0">
        <w:rPr>
          <w:rFonts w:ascii="GHEA Grapalat" w:hAnsi="GHEA Grapalat" w:cs="Arial"/>
          <w:lang w:val="hy-AM"/>
        </w:rPr>
        <w:t xml:space="preserve"> օգտագործելով </w:t>
      </w:r>
      <w:r w:rsidR="000541B0">
        <w:rPr>
          <w:rFonts w:ascii="GHEA Grapalat" w:hAnsi="GHEA Grapalat" w:cs="Arial"/>
          <w:lang w:val="hy-AM"/>
        </w:rPr>
        <w:t xml:space="preserve">հետևյալ </w:t>
      </w:r>
      <w:r w:rsidR="00B47DAB" w:rsidRPr="000541B0">
        <w:rPr>
          <w:rFonts w:ascii="GHEA Grapalat" w:hAnsi="GHEA Grapalat" w:cs="Arial"/>
          <w:lang w:val="hy-AM"/>
        </w:rPr>
        <w:t>բանաձ</w:t>
      </w:r>
      <w:r w:rsidR="000541B0">
        <w:rPr>
          <w:rFonts w:ascii="GHEA Grapalat" w:hAnsi="GHEA Grapalat" w:cs="Arial"/>
          <w:lang w:val="hy-AM"/>
        </w:rPr>
        <w:t>և</w:t>
      </w:r>
      <w:r w:rsidR="00B47DAB" w:rsidRPr="000541B0">
        <w:rPr>
          <w:rFonts w:ascii="GHEA Grapalat" w:hAnsi="GHEA Grapalat" w:cs="Arial"/>
          <w:lang w:val="hy-AM"/>
        </w:rPr>
        <w:t>ը</w:t>
      </w:r>
      <w:r w:rsidR="000541B0" w:rsidRPr="00980E93">
        <w:rPr>
          <w:rFonts w:ascii="GHEA Grapalat" w:hAnsi="GHEA Grapalat" w:cs="Arial"/>
          <w:lang w:val="hy-AM"/>
        </w:rPr>
        <w:t>.</w:t>
      </w:r>
    </w:p>
    <w:p w:rsidR="00962EDE" w:rsidRDefault="00E269B3" w:rsidP="00962EDE">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962EDE" w:rsidRPr="00980E93">
        <w:rPr>
          <w:rFonts w:ascii="GHEA Grapalat" w:eastAsiaTheme="minorEastAsia" w:hAnsi="GHEA Grapalat" w:cs="Sylfaen"/>
          <w:lang w:val="hy-AM"/>
        </w:rPr>
        <w:t xml:space="preserve"> = </w:t>
      </w:r>
      <w:r w:rsidR="00962EDE" w:rsidRPr="00980E93">
        <w:rPr>
          <w:rFonts w:ascii="Cambria Math" w:eastAsiaTheme="minorEastAsia" w:hAnsi="Cambria Math" w:cs="Sylfaen"/>
          <w:sz w:val="28"/>
          <w:szCs w:val="28"/>
          <w:lang w:val="hy-AM"/>
        </w:rPr>
        <w:t>1</w:t>
      </w:r>
      <w:r w:rsidR="00962EDE" w:rsidRPr="00980E93">
        <w:rPr>
          <w:rFonts w:ascii="GHEA Grapalat" w:eastAsiaTheme="minorEastAsia" w:hAnsi="GHEA Grapalat" w:cs="Sylfaen"/>
          <w:lang w:val="hy-AM"/>
        </w:rPr>
        <w:t xml:space="preserve"> </w:t>
      </w:r>
      <w:r w:rsidR="00962EDE" w:rsidRPr="00980E93">
        <w:rPr>
          <w:rFonts w:ascii="GHEA Grapalat" w:eastAsiaTheme="minorEastAsia" w:hAnsi="GHEA Grapalat" w:cs="Sylfaen"/>
          <w:sz w:val="28"/>
          <w:szCs w:val="28"/>
          <w:lang w:val="hy-AM"/>
        </w:rPr>
        <w:t>+</w:t>
      </w:r>
      <m:oMath>
        <m:rad>
          <m:radPr>
            <m:degHide m:val="on"/>
            <m:ctrlPr>
              <w:rPr>
                <w:rFonts w:ascii="Cambria Math" w:eastAsiaTheme="minorEastAsia" w:hAnsi="Cambria Math" w:cs="Sylfaen"/>
                <w:i/>
                <w:sz w:val="28"/>
                <w:szCs w:val="28"/>
                <w:lang w:val="en-US"/>
              </w:rPr>
            </m:ctrlPr>
          </m:radPr>
          <m:deg/>
          <m:e>
            <m:r>
              <w:rPr>
                <w:rFonts w:ascii="Cambria Math" w:eastAsiaTheme="minorEastAsia" w:hAnsi="Cambria Math" w:cs="Sylfaen"/>
                <w:sz w:val="28"/>
                <w:szCs w:val="28"/>
                <w:lang w:val="hy-AM"/>
              </w:rPr>
              <m:t>1+</m:t>
            </m:r>
            <m:f>
              <m:fPr>
                <m:ctrlPr>
                  <w:rPr>
                    <w:rFonts w:ascii="Cambria Math" w:eastAsiaTheme="minorEastAsia" w:hAnsi="Cambria Math" w:cs="Sylfaen"/>
                    <w:i/>
                    <w:sz w:val="28"/>
                    <w:szCs w:val="28"/>
                  </w:rPr>
                </m:ctrlPr>
              </m:fPr>
              <m:num>
                <m:sSup>
                  <m:sSupPr>
                    <m:ctrlPr>
                      <w:rPr>
                        <w:rFonts w:ascii="Cambria Math" w:eastAsiaTheme="minorEastAsia" w:hAnsi="Cambria Math" w:cs="Sylfaen"/>
                        <w:i/>
                        <w:sz w:val="28"/>
                        <w:szCs w:val="28"/>
                      </w:rPr>
                    </m:ctrlPr>
                  </m:sSupPr>
                  <m:e>
                    <m:r>
                      <w:rPr>
                        <w:rFonts w:ascii="Cambria Math" w:eastAsiaTheme="minorEastAsia" w:hAnsi="Cambria Math" w:cs="Sylfaen"/>
                        <w:sz w:val="28"/>
                        <w:szCs w:val="28"/>
                        <w:lang w:val="hy-AM"/>
                      </w:rPr>
                      <m:t>ν</m:t>
                    </m:r>
                  </m:e>
                  <m:sup>
                    <m:r>
                      <w:rPr>
                        <w:rFonts w:ascii="Cambria Math" w:eastAsiaTheme="minorEastAsia" w:hAnsi="Cambria Math" w:cs="Sylfaen"/>
                        <w:sz w:val="28"/>
                        <w:szCs w:val="28"/>
                        <w:lang w:val="hy-AM"/>
                      </w:rPr>
                      <m:t>2</m:t>
                    </m:r>
                  </m:sup>
                </m:sSup>
              </m:num>
              <m:den>
                <m:r>
                  <w:rPr>
                    <w:rFonts w:ascii="Cambria Math" w:hAnsi="Cambria Math"/>
                    <w:sz w:val="32"/>
                    <w:szCs w:val="32"/>
                    <w:lang w:val="hy-AM"/>
                  </w:rPr>
                  <m:t xml:space="preserve">g </m:t>
                </m:r>
                <m:sSub>
                  <m:sSubPr>
                    <m:ctrlPr>
                      <w:rPr>
                        <w:rFonts w:ascii="Cambria Math" w:hAnsi="Cambria Math"/>
                        <w:sz w:val="32"/>
                        <w:szCs w:val="32"/>
                        <w:lang w:val="hy-AM"/>
                      </w:rPr>
                    </m:ctrlPr>
                  </m:sSubPr>
                  <m:e>
                    <m:r>
                      <m:rPr>
                        <m:sty m:val="p"/>
                      </m:rPr>
                      <w:rPr>
                        <w:rFonts w:ascii="Cambria Math" w:hAnsi="Cambria Math"/>
                        <w:sz w:val="32"/>
                        <w:szCs w:val="32"/>
                        <w:lang w:val="hy-AM"/>
                      </w:rPr>
                      <m:t>Δ</m:t>
                    </m:r>
                  </m:e>
                  <m:sub>
                    <m:r>
                      <w:rPr>
                        <w:rFonts w:ascii="Cambria Math" w:hAnsi="Cambria Math"/>
                        <w:sz w:val="32"/>
                        <w:szCs w:val="32"/>
                        <w:lang w:val="hy-AM"/>
                      </w:rPr>
                      <m:t>st</m:t>
                    </m:r>
                  </m:sub>
                </m:sSub>
              </m:den>
            </m:f>
          </m:e>
        </m:rad>
      </m:oMath>
      <w:r w:rsidR="00962EDE" w:rsidRPr="00980E93">
        <w:rPr>
          <w:rFonts w:ascii="GHEA Grapalat" w:eastAsiaTheme="minorEastAsia" w:hAnsi="GHEA Grapalat" w:cs="Sylfaen"/>
          <w:lang w:val="hy-AM"/>
        </w:rPr>
        <w:t xml:space="preserve"> </w:t>
      </w:r>
      <w:r w:rsidR="00962EDE" w:rsidRPr="00980E93">
        <w:rPr>
          <w:rFonts w:ascii="GHEA Grapalat" w:eastAsiaTheme="minorEastAsia" w:hAnsi="GHEA Grapalat" w:cs="Calibri"/>
          <w:lang w:val="hy-AM"/>
        </w:rPr>
        <w:t>,</w:t>
      </w:r>
      <w:r w:rsidR="00962EDE" w:rsidRPr="00A677EA">
        <w:rPr>
          <w:rFonts w:ascii="GHEA Grapalat" w:hAnsi="GHEA Grapalat" w:cs="Courier New"/>
          <w:i/>
          <w:iCs/>
          <w:lang w:val="hy-AM"/>
        </w:rPr>
        <w:tab/>
      </w:r>
      <w:r w:rsidR="00962EDE" w:rsidRPr="00A677EA">
        <w:rPr>
          <w:rFonts w:ascii="GHEA Grapalat" w:hAnsi="GHEA Grapalat"/>
          <w:lang w:val="hy-AM"/>
        </w:rPr>
        <w:t>(</w:t>
      </w:r>
      <w:r w:rsidR="00962EDE" w:rsidRPr="00980E93">
        <w:rPr>
          <w:rFonts w:ascii="GHEA Grapalat" w:hAnsi="GHEA Grapalat"/>
          <w:lang w:val="hy-AM"/>
        </w:rPr>
        <w:t>78</w:t>
      </w:r>
      <w:r w:rsidR="00962EDE" w:rsidRPr="00A677EA">
        <w:rPr>
          <w:rFonts w:ascii="GHEA Grapalat" w:hAnsi="GHEA Grapalat"/>
          <w:lang w:val="hy-AM"/>
        </w:rPr>
        <w:t>)</w:t>
      </w:r>
    </w:p>
    <w:p w:rsidR="00962EDE" w:rsidRPr="00264020" w:rsidRDefault="00962EDE" w:rsidP="00962EDE">
      <w:pPr>
        <w:widowControl w:val="0"/>
        <w:autoSpaceDE w:val="0"/>
        <w:autoSpaceDN w:val="0"/>
        <w:adjustRightInd w:val="0"/>
        <w:spacing w:after="0"/>
        <w:ind w:left="567" w:hanging="567"/>
        <w:jc w:val="both"/>
        <w:rPr>
          <w:rFonts w:ascii="GHEA Grapalat" w:hAnsi="GHEA Grapalat"/>
          <w:color w:val="C00000"/>
          <w:lang w:val="hy-AM"/>
        </w:rPr>
      </w:pPr>
      <w:r w:rsidRPr="00F738B1">
        <w:rPr>
          <w:rFonts w:ascii="GHEA Grapalat" w:hAnsi="GHEA Grapalat"/>
          <w:lang w:val="hy-AM"/>
        </w:rPr>
        <w:t>որտեղ</w:t>
      </w:r>
      <w:r w:rsidRPr="00264020">
        <w:rPr>
          <w:rFonts w:ascii="GHEA Grapalat" w:hAnsi="GHEA Grapalat"/>
          <w:lang w:val="hy-AM"/>
        </w:rPr>
        <w:t xml:space="preserve"> </w:t>
      </w:r>
      <m:oMath>
        <m:r>
          <w:rPr>
            <w:rFonts w:ascii="Cambria Math" w:eastAsiaTheme="minorEastAsia" w:hAnsi="Cambria Math" w:cs="Sylfaen"/>
            <w:sz w:val="24"/>
            <w:szCs w:val="24"/>
            <w:lang w:val="hy-AM"/>
          </w:rPr>
          <m:t>ν</m:t>
        </m:r>
      </m:oMath>
      <w:r w:rsidRPr="00264020">
        <w:rPr>
          <w:rFonts w:ascii="GHEA Grapalat" w:eastAsiaTheme="minorEastAsia" w:hAnsi="GHEA Grapalat"/>
          <w:sz w:val="24"/>
          <w:szCs w:val="24"/>
          <w:lang w:val="hy-AM"/>
        </w:rPr>
        <w:t xml:space="preserve"> </w:t>
      </w:r>
      <w:r w:rsidRPr="00264020">
        <w:rPr>
          <w:rFonts w:ascii="GHEA Grapalat" w:hAnsi="GHEA Grapalat"/>
          <w:lang w:val="hy-AM"/>
        </w:rPr>
        <w:t>–</w:t>
      </w:r>
      <w:r w:rsidR="00725359">
        <w:rPr>
          <w:rFonts w:ascii="GHEA Grapalat" w:hAnsi="GHEA Grapalat"/>
          <w:color w:val="C00000"/>
          <w:lang w:val="hy-AM"/>
        </w:rPr>
        <w:t xml:space="preserve"> </w:t>
      </w:r>
      <w:r w:rsidR="00264020" w:rsidRPr="00725359">
        <w:rPr>
          <w:rFonts w:ascii="GHEA Grapalat" w:hAnsi="GHEA Grapalat" w:cs="Arial"/>
          <w:lang w:val="hy-AM"/>
        </w:rPr>
        <w:t xml:space="preserve">ձյան պայմանական զուգահեռանիստի արագությունն է հարվածի ժամանակ, մ/վրկ, որոշվում է ըստ </w:t>
      </w:r>
      <w:r w:rsidR="00264020" w:rsidRPr="00725359">
        <w:rPr>
          <w:rFonts w:ascii="GHEA Grapalat" w:hAnsi="GHEA Grapalat" w:cs="Arial"/>
          <w:b/>
          <w:lang w:val="hy-AM"/>
        </w:rPr>
        <w:t>296</w:t>
      </w:r>
      <w:r w:rsidR="00264020" w:rsidRPr="00725359">
        <w:rPr>
          <w:rFonts w:ascii="GHEA Grapalat" w:hAnsi="GHEA Grapalat" w:cs="Arial"/>
          <w:lang w:val="hy-AM"/>
        </w:rPr>
        <w:t>-</w:t>
      </w:r>
      <w:r w:rsidR="00725359" w:rsidRPr="00725359">
        <w:rPr>
          <w:rFonts w:ascii="GHEA Grapalat" w:hAnsi="GHEA Grapalat" w:cs="Arial"/>
          <w:lang w:val="hy-AM"/>
        </w:rPr>
        <w:t>րդ կետ</w:t>
      </w:r>
      <w:r w:rsidR="00264020" w:rsidRPr="00725359">
        <w:rPr>
          <w:rFonts w:ascii="GHEA Grapalat" w:hAnsi="GHEA Grapalat" w:cs="Arial"/>
          <w:lang w:val="hy-AM"/>
        </w:rPr>
        <w:t>ի,</w:t>
      </w:r>
    </w:p>
    <w:p w:rsidR="00962EDE" w:rsidRPr="000B7774" w:rsidRDefault="00962EDE" w:rsidP="00962EDE">
      <w:pPr>
        <w:widowControl w:val="0"/>
        <w:autoSpaceDE w:val="0"/>
        <w:autoSpaceDN w:val="0"/>
        <w:adjustRightInd w:val="0"/>
        <w:spacing w:after="0"/>
        <w:ind w:left="567"/>
        <w:jc w:val="both"/>
        <w:rPr>
          <w:rFonts w:ascii="GHEA Grapalat" w:hAnsi="GHEA Grapalat"/>
          <w:lang w:val="hy-AM"/>
        </w:rPr>
      </w:pPr>
      <m:oMath>
        <m:r>
          <w:rPr>
            <w:rFonts w:ascii="Cambria Math" w:hAnsi="Cambria Math"/>
            <w:sz w:val="24"/>
            <w:szCs w:val="24"/>
            <w:lang w:val="hy-AM"/>
          </w:rPr>
          <m:t>g</m:t>
        </m:r>
      </m:oMath>
      <w:r w:rsidRPr="00EB6918">
        <w:rPr>
          <w:rFonts w:ascii="GHEA Grapalat" w:hAnsi="GHEA Grapalat"/>
          <w:lang w:val="hy-AM"/>
        </w:rPr>
        <w:t xml:space="preserve"> –</w:t>
      </w:r>
      <w:r w:rsidR="00EB6918" w:rsidRPr="00EB6918">
        <w:rPr>
          <w:rFonts w:ascii="GHEA Grapalat" w:hAnsi="GHEA Grapalat"/>
          <w:lang w:val="hy-AM"/>
        </w:rPr>
        <w:t xml:space="preserve"> </w:t>
      </w:r>
      <w:r w:rsidR="00EB6918" w:rsidRPr="00EB6918">
        <w:rPr>
          <w:rFonts w:ascii="GHEA Grapalat" w:hAnsi="GHEA Grapalat" w:cs="Arial"/>
          <w:lang w:val="hy-AM"/>
        </w:rPr>
        <w:t xml:space="preserve">ազատ անկման արագացումն է, </w:t>
      </w:r>
      <w:r w:rsidR="00EB6918" w:rsidRPr="000B7774">
        <w:rPr>
          <w:rFonts w:ascii="GHEA Grapalat" w:hAnsi="GHEA Grapalat" w:cs="Arial"/>
          <w:lang w:val="hy-AM"/>
        </w:rPr>
        <w:t>(</w:t>
      </w:r>
      <w:r w:rsidR="00EB6918" w:rsidRPr="00EB6918">
        <w:rPr>
          <w:rFonts w:ascii="GHEA Grapalat" w:hAnsi="GHEA Grapalat" w:cs="Arial"/>
          <w:lang w:val="hy-AM"/>
        </w:rPr>
        <w:t>մ/վրկ</w:t>
      </w:r>
      <w:r w:rsidR="00EB6918" w:rsidRPr="00EB6918">
        <w:rPr>
          <w:rFonts w:ascii="GHEA Grapalat" w:hAnsi="GHEA Grapalat" w:cs="Arial"/>
          <w:vertAlign w:val="superscript"/>
          <w:lang w:val="hy-AM"/>
        </w:rPr>
        <w:t>2</w:t>
      </w:r>
      <w:r w:rsidR="00EB6918" w:rsidRPr="000B7774">
        <w:rPr>
          <w:rFonts w:ascii="GHEA Grapalat" w:hAnsi="GHEA Grapalat" w:cs="Arial"/>
          <w:lang w:val="hy-AM"/>
        </w:rPr>
        <w:t>),</w:t>
      </w:r>
    </w:p>
    <w:p w:rsidR="00962EDE" w:rsidRPr="000B7774" w:rsidRDefault="00E269B3" w:rsidP="00962EDE">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sz w:val="24"/>
                <w:szCs w:val="24"/>
                <w:lang w:val="hy-AM"/>
              </w:rPr>
            </m:ctrlPr>
          </m:sSubPr>
          <m:e>
            <m:r>
              <m:rPr>
                <m:sty m:val="p"/>
              </m:rPr>
              <w:rPr>
                <w:rFonts w:ascii="Cambria Math" w:hAnsi="Cambria Math"/>
                <w:sz w:val="24"/>
                <w:szCs w:val="24"/>
                <w:lang w:val="hy-AM"/>
              </w:rPr>
              <m:t>Δ</m:t>
            </m:r>
          </m:e>
          <m:sub>
            <m:r>
              <w:rPr>
                <w:rFonts w:ascii="Cambria Math" w:hAnsi="Cambria Math"/>
                <w:sz w:val="24"/>
                <w:szCs w:val="24"/>
                <w:lang w:val="hy-AM"/>
              </w:rPr>
              <m:t>st</m:t>
            </m:r>
          </m:sub>
        </m:sSub>
      </m:oMath>
      <w:r w:rsidR="00962EDE" w:rsidRPr="000B7774">
        <w:rPr>
          <w:rFonts w:ascii="GHEA Grapalat" w:hAnsi="GHEA Grapalat"/>
          <w:lang w:val="hy-AM"/>
        </w:rPr>
        <w:t xml:space="preserve"> –</w:t>
      </w:r>
      <w:r w:rsidR="000B7774" w:rsidRPr="000B7774">
        <w:rPr>
          <w:rFonts w:ascii="GHEA Grapalat" w:hAnsi="GHEA Grapalat"/>
          <w:lang w:val="hy-AM"/>
        </w:rPr>
        <w:t xml:space="preserve"> </w:t>
      </w:r>
      <w:r w:rsidR="000B7774" w:rsidRPr="000B7774">
        <w:rPr>
          <w:rFonts w:ascii="GHEA Grapalat" w:hAnsi="GHEA Grapalat" w:cs="Arial"/>
          <w:lang w:val="hy-AM"/>
        </w:rPr>
        <w:t>ստատիկ տեղափոխությունն է այդ նույն բեռնվածքից՝ դրա կիրառման տեղում, (մ):</w:t>
      </w:r>
    </w:p>
    <w:p w:rsidR="00962EDE" w:rsidRPr="000B7774" w:rsidRDefault="000B7774" w:rsidP="00962EDE">
      <w:pPr>
        <w:widowControl w:val="0"/>
        <w:autoSpaceDE w:val="0"/>
        <w:autoSpaceDN w:val="0"/>
        <w:adjustRightInd w:val="0"/>
        <w:spacing w:after="0"/>
        <w:ind w:left="567"/>
        <w:jc w:val="both"/>
        <w:rPr>
          <w:rFonts w:ascii="GHEA Grapalat" w:hAnsi="GHEA Grapalat" w:cs="Arial"/>
          <w:lang w:val="hy-AM"/>
        </w:rPr>
      </w:pPr>
      <w:r w:rsidRPr="000B7774">
        <w:rPr>
          <w:rFonts w:ascii="GHEA Grapalat" w:hAnsi="GHEA Grapalat" w:cs="Arial"/>
          <w:lang w:val="hy-AM"/>
        </w:rPr>
        <w:t>Այն դեպքում, երբ ձյան անկումը տեղի է ունենում ներքևի ծածկի վրա բարձրությունների տարբերության հատվածին մոտ ձյան առավել կուտակումների գոտում, դինամիկության գործակիցը թույլատրվում է ընդունել 2,0:</w:t>
      </w:r>
    </w:p>
    <w:p w:rsidR="00D14600" w:rsidRDefault="00A81B7D" w:rsidP="00D71631">
      <w:pPr>
        <w:widowControl w:val="0"/>
        <w:autoSpaceDE w:val="0"/>
        <w:autoSpaceDN w:val="0"/>
        <w:adjustRightInd w:val="0"/>
        <w:spacing w:after="0" w:line="240" w:lineRule="auto"/>
        <w:jc w:val="center"/>
        <w:rPr>
          <w:rFonts w:ascii="Arial" w:hAnsi="Arial" w:cs="Arial"/>
          <w:color w:val="000000"/>
          <w:sz w:val="20"/>
          <w:szCs w:val="20"/>
        </w:rPr>
      </w:pPr>
      <w:r>
        <w:rPr>
          <w:noProof/>
          <w:lang w:val="en-US"/>
        </w:rPr>
        <w:drawing>
          <wp:inline distT="0" distB="0" distL="0" distR="0">
            <wp:extent cx="5108532" cy="3587889"/>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4">
                              <a14:imgEffect>
                                <a14:saturation sat="0"/>
                              </a14:imgEffect>
                            </a14:imgLayer>
                          </a14:imgProps>
                        </a:ext>
                      </a:extLst>
                    </a:blip>
                    <a:srcRect l="1571"/>
                    <a:stretch/>
                  </pic:blipFill>
                  <pic:spPr bwMode="auto">
                    <a:xfrm>
                      <a:off x="0" y="0"/>
                      <a:ext cx="5186148" cy="36424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285E" w:rsidRPr="00BD7C2E" w:rsidRDefault="00E269B3" w:rsidP="00A70759">
      <w:pPr>
        <w:widowControl w:val="0"/>
        <w:autoSpaceDE w:val="0"/>
        <w:autoSpaceDN w:val="0"/>
        <w:adjustRightInd w:val="0"/>
        <w:spacing w:after="0" w:line="240" w:lineRule="auto"/>
        <w:jc w:val="center"/>
        <w:rPr>
          <w:rFonts w:ascii="GHEA Grapalat" w:hAnsi="GHEA Grapalat" w:cs="Arial"/>
        </w:rPr>
      </w:pP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00A70759" w:rsidRPr="00BD7C2E">
        <w:rPr>
          <w:rFonts w:ascii="Arial" w:hAnsi="Arial" w:cs="Arial"/>
          <w:sz w:val="20"/>
          <w:szCs w:val="20"/>
        </w:rPr>
        <w:t xml:space="preserve"> </w:t>
      </w:r>
      <w:r w:rsidR="0045285E" w:rsidRPr="00BD7C2E">
        <w:rPr>
          <w:rFonts w:ascii="GHEA Grapalat" w:hAnsi="GHEA Grapalat"/>
        </w:rPr>
        <w:t>–</w:t>
      </w:r>
      <w:r w:rsidR="00A70759" w:rsidRPr="00BD7C2E">
        <w:rPr>
          <w:rFonts w:ascii="GHEA Grapalat" w:hAnsi="GHEA Grapalat" w:cs="Arial"/>
        </w:rPr>
        <w:t xml:space="preserve"> </w:t>
      </w:r>
      <w:r w:rsidR="00BD7C2E" w:rsidRPr="00BD7C2E">
        <w:rPr>
          <w:rFonts w:ascii="GHEA Grapalat" w:hAnsi="GHEA Grapalat" w:cs="Arial"/>
        </w:rPr>
        <w:t>թեքության աստիճանը միալանջ և երկլանջ ծածկերի համար,</w:t>
      </w:r>
    </w:p>
    <w:p w:rsidR="00A70759" w:rsidRPr="00BD7C2E" w:rsidRDefault="00E269B3" w:rsidP="0045285E">
      <w:pPr>
        <w:widowControl w:val="0"/>
        <w:autoSpaceDE w:val="0"/>
        <w:autoSpaceDN w:val="0"/>
        <w:adjustRightInd w:val="0"/>
        <w:spacing w:after="120" w:line="240" w:lineRule="auto"/>
        <w:jc w:val="center"/>
        <w:rPr>
          <w:rFonts w:ascii="Arial" w:hAnsi="Arial" w:cs="Arial"/>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2</m:t>
            </m:r>
          </m:sub>
        </m:sSub>
      </m:oMath>
      <w:r w:rsidR="0045285E" w:rsidRPr="00BD7C2E">
        <w:rPr>
          <w:rFonts w:ascii="GHEA Grapalat" w:eastAsiaTheme="minorEastAsia" w:hAnsi="GHEA Grapalat" w:cs="Arial"/>
          <w:sz w:val="24"/>
          <w:szCs w:val="24"/>
        </w:rPr>
        <w:t xml:space="preserve"> </w:t>
      </w:r>
      <w:r w:rsidR="0045285E" w:rsidRPr="00BD7C2E">
        <w:rPr>
          <w:rFonts w:ascii="GHEA Grapalat" w:hAnsi="GHEA Grapalat"/>
        </w:rPr>
        <w:t>–</w:t>
      </w:r>
      <w:r w:rsidR="00A70759" w:rsidRPr="00BD7C2E">
        <w:rPr>
          <w:rFonts w:ascii="GHEA Grapalat" w:hAnsi="GHEA Grapalat" w:cs="Arial"/>
        </w:rPr>
        <w:t xml:space="preserve"> </w:t>
      </w:r>
      <w:r w:rsidR="00BD7C2E" w:rsidRPr="00BD7C2E">
        <w:rPr>
          <w:rFonts w:ascii="GHEA Grapalat" w:hAnsi="GHEA Grapalat" w:cs="Arial"/>
        </w:rPr>
        <w:t>թեքության աստիճանը թաղակապ և գմբեթավոր ուրվագծերով ծածկերի համար</w:t>
      </w:r>
      <w:r w:rsidR="00A70759" w:rsidRPr="00BD7C2E">
        <w:rPr>
          <w:rFonts w:ascii="Arial" w:hAnsi="Arial" w:cs="Arial"/>
        </w:rPr>
        <w:t xml:space="preserve"> </w:t>
      </w:r>
    </w:p>
    <w:p w:rsidR="00A70759" w:rsidRPr="00BD7C2E" w:rsidRDefault="00A70759" w:rsidP="0045285E">
      <w:pPr>
        <w:widowControl w:val="0"/>
        <w:autoSpaceDE w:val="0"/>
        <w:autoSpaceDN w:val="0"/>
        <w:adjustRightInd w:val="0"/>
        <w:spacing w:after="120"/>
        <w:jc w:val="center"/>
        <w:rPr>
          <w:rFonts w:ascii="GHEA Grapalat" w:hAnsi="GHEA Grapalat"/>
          <w:b/>
          <w:bCs/>
          <w:iCs/>
          <w:lang w:val="hy-AM"/>
        </w:rPr>
      </w:pPr>
      <w:r w:rsidRPr="00BD7C2E">
        <w:rPr>
          <w:rFonts w:ascii="Calibri" w:hAnsi="Calibri" w:cs="Calibri"/>
          <w:b/>
          <w:bCs/>
          <w:iCs/>
          <w:lang w:val="hy-AM"/>
        </w:rPr>
        <w:t>     </w:t>
      </w:r>
      <w:r w:rsidR="00ED4E26" w:rsidRPr="00BD7C2E">
        <w:rPr>
          <w:rFonts w:ascii="GHEA Grapalat" w:hAnsi="GHEA Grapalat" w:cs="GHEA Grapalat"/>
          <w:b/>
          <w:bCs/>
          <w:iCs/>
          <w:lang w:val="hy-AM"/>
        </w:rPr>
        <w:t>Նկար</w:t>
      </w:r>
      <w:r w:rsidRPr="00BD7C2E">
        <w:rPr>
          <w:rFonts w:ascii="GHEA Grapalat" w:hAnsi="GHEA Grapalat"/>
          <w:b/>
          <w:bCs/>
          <w:iCs/>
          <w:lang w:val="hy-AM"/>
        </w:rPr>
        <w:t xml:space="preserve"> </w:t>
      </w:r>
      <w:r w:rsidR="004777BC" w:rsidRPr="00980E93">
        <w:rPr>
          <w:rFonts w:ascii="GHEA Grapalat" w:hAnsi="GHEA Grapalat"/>
          <w:b/>
          <w:bCs/>
          <w:iCs/>
          <w:lang w:val="hy-AM"/>
        </w:rPr>
        <w:t>49</w:t>
      </w:r>
      <w:r w:rsidR="00BD7C2E" w:rsidRPr="00980E93">
        <w:rPr>
          <w:rFonts w:ascii="GHEA Grapalat" w:hAnsi="GHEA Grapalat"/>
          <w:b/>
          <w:bCs/>
          <w:iCs/>
          <w:lang w:val="hy-AM"/>
        </w:rPr>
        <w:t>.</w:t>
      </w:r>
      <w:r w:rsidRPr="00BD7C2E">
        <w:rPr>
          <w:rFonts w:ascii="GHEA Grapalat" w:hAnsi="GHEA Grapalat"/>
          <w:b/>
          <w:bCs/>
          <w:iCs/>
          <w:lang w:val="hy-AM"/>
        </w:rPr>
        <w:t xml:space="preserve"> </w:t>
      </w:r>
      <w:r w:rsidR="00BD7C2E" w:rsidRPr="00BD7C2E">
        <w:rPr>
          <w:rFonts w:ascii="GHEA Grapalat" w:hAnsi="GHEA Grapalat" w:cs="GHEA Grapalat"/>
          <w:b/>
          <w:bCs/>
          <w:iCs/>
          <w:lang w:val="hy-AM"/>
        </w:rPr>
        <w:t>Ձյան անկումից առաջացող կենտրոնացված բեռնվածքը</w:t>
      </w:r>
      <w:r w:rsidRPr="00BD7C2E">
        <w:rPr>
          <w:rFonts w:ascii="GHEA Grapalat" w:hAnsi="GHEA Grapalat"/>
          <w:b/>
          <w:bCs/>
          <w:iCs/>
          <w:lang w:val="hy-AM"/>
        </w:rPr>
        <w:t xml:space="preserve"> (</w:t>
      </w:r>
      <w:r w:rsidR="00ED4E26" w:rsidRPr="00BD7C2E">
        <w:rPr>
          <w:rFonts w:ascii="GHEA Grapalat" w:hAnsi="GHEA Grapalat" w:cs="GHEA Grapalat"/>
          <w:b/>
          <w:bCs/>
          <w:iCs/>
          <w:lang w:val="hy-AM"/>
        </w:rPr>
        <w:t>տարբերակ</w:t>
      </w:r>
      <w:r w:rsidRPr="00BD7C2E">
        <w:rPr>
          <w:rFonts w:ascii="GHEA Grapalat" w:hAnsi="GHEA Grapalat"/>
          <w:b/>
          <w:bCs/>
          <w:iCs/>
          <w:lang w:val="hy-AM"/>
        </w:rPr>
        <w:t xml:space="preserve"> 2)</w:t>
      </w:r>
    </w:p>
    <w:p w:rsidR="001E7AF2" w:rsidRPr="00980E93" w:rsidRDefault="001E7AF2" w:rsidP="00A70759">
      <w:pPr>
        <w:widowControl w:val="0"/>
        <w:autoSpaceDE w:val="0"/>
        <w:autoSpaceDN w:val="0"/>
        <w:adjustRightInd w:val="0"/>
        <w:spacing w:after="0" w:line="240" w:lineRule="auto"/>
        <w:jc w:val="center"/>
        <w:rPr>
          <w:rFonts w:ascii="Arial" w:hAnsi="Arial" w:cs="Arial"/>
          <w:color w:val="000000"/>
          <w:sz w:val="20"/>
          <w:szCs w:val="20"/>
          <w:lang w:val="hy-AM"/>
        </w:rPr>
      </w:pPr>
    </w:p>
    <w:p w:rsidR="00A70759" w:rsidRPr="00980E93" w:rsidRDefault="00D235CA" w:rsidP="0045285E">
      <w:pPr>
        <w:widowControl w:val="0"/>
        <w:autoSpaceDE w:val="0"/>
        <w:autoSpaceDN w:val="0"/>
        <w:adjustRightInd w:val="0"/>
        <w:spacing w:after="0"/>
        <w:ind w:firstLine="568"/>
        <w:jc w:val="both"/>
        <w:rPr>
          <w:rFonts w:ascii="GHEA Grapalat" w:hAnsi="GHEA Grapalat" w:cs="Arial"/>
          <w:lang w:val="hy-AM"/>
        </w:rPr>
      </w:pPr>
      <w:r w:rsidRPr="00980E93">
        <w:rPr>
          <w:rFonts w:ascii="GHEA Grapalat" w:hAnsi="GHEA Grapalat" w:cs="Arial"/>
          <w:b/>
          <w:bCs/>
          <w:lang w:val="hy-AM"/>
        </w:rPr>
        <w:t>296.</w:t>
      </w:r>
      <w:r w:rsidR="002533D1" w:rsidRPr="00980E93">
        <w:rPr>
          <w:rFonts w:ascii="Calibri" w:hAnsi="Calibri" w:cs="Calibri"/>
          <w:b/>
          <w:bCs/>
          <w:lang w:val="hy-AM"/>
        </w:rPr>
        <w:t> </w:t>
      </w:r>
      <w:r w:rsidR="000B7774" w:rsidRPr="008C3EBD">
        <w:rPr>
          <w:rFonts w:ascii="GHEA Grapalat" w:hAnsi="GHEA Grapalat" w:cs="Arial"/>
          <w:lang w:val="hy-AM"/>
        </w:rPr>
        <w:t>Ձ</w:t>
      </w:r>
      <w:r w:rsidR="000B7774" w:rsidRPr="00980E93">
        <w:rPr>
          <w:rFonts w:ascii="GHEA Grapalat" w:hAnsi="GHEA Grapalat" w:cs="Arial"/>
          <w:lang w:val="hy-AM"/>
        </w:rPr>
        <w:t xml:space="preserve">յան </w:t>
      </w:r>
      <w:r w:rsidR="000B7774" w:rsidRPr="008C3EBD">
        <w:rPr>
          <w:rFonts w:ascii="GHEA Grapalat" w:hAnsi="GHEA Grapalat" w:cs="Arial"/>
          <w:lang w:val="hy-AM"/>
        </w:rPr>
        <w:t xml:space="preserve">պայմանական </w:t>
      </w:r>
      <w:r w:rsidR="000B7774" w:rsidRPr="00980E93">
        <w:rPr>
          <w:rFonts w:ascii="GHEA Grapalat" w:hAnsi="GHEA Grapalat" w:cs="Arial"/>
          <w:lang w:val="hy-AM"/>
        </w:rPr>
        <w:t>զուգահեռա</w:t>
      </w:r>
      <w:r w:rsidR="000B7774" w:rsidRPr="008C3EBD">
        <w:rPr>
          <w:rFonts w:ascii="GHEA Grapalat" w:hAnsi="GHEA Grapalat" w:cs="Arial"/>
          <w:lang w:val="hy-AM"/>
        </w:rPr>
        <w:t xml:space="preserve">նիստի հարվածի ժամանակ արագությունը </w:t>
      </w:r>
      <m:oMath>
        <m:r>
          <w:rPr>
            <w:rFonts w:ascii="Cambria Math" w:eastAsiaTheme="minorEastAsia" w:hAnsi="Cambria Math" w:cs="Sylfaen"/>
            <w:sz w:val="24"/>
            <w:szCs w:val="24"/>
            <w:lang w:val="hy-AM"/>
          </w:rPr>
          <m:t>ν</m:t>
        </m:r>
      </m:oMath>
      <w:r w:rsidR="000B7774" w:rsidRPr="00980E93">
        <w:rPr>
          <w:rFonts w:ascii="GHEA Grapalat" w:hAnsi="GHEA Grapalat" w:cs="Arial"/>
          <w:lang w:val="hy-AM"/>
        </w:rPr>
        <w:t>,</w:t>
      </w:r>
      <w:r w:rsidR="000B7774" w:rsidRPr="008C3EBD">
        <w:rPr>
          <w:rFonts w:ascii="GHEA Grapalat" w:hAnsi="GHEA Grapalat" w:cs="Arial"/>
          <w:lang w:val="hy-AM"/>
        </w:rPr>
        <w:t xml:space="preserve"> մ/վրկ, որոշվում է հետևյալ հաշվարկային իրավիճակների համար</w:t>
      </w:r>
      <w:r w:rsidR="008C3EBD" w:rsidRPr="00980E93">
        <w:rPr>
          <w:rFonts w:ascii="GHEA Grapalat" w:hAnsi="GHEA Grapalat" w:cs="Arial"/>
          <w:lang w:val="hy-AM"/>
        </w:rPr>
        <w:t>.</w:t>
      </w:r>
    </w:p>
    <w:p w:rsidR="00A70759" w:rsidRPr="00F36A02" w:rsidRDefault="00AA54AA" w:rsidP="00AA54AA">
      <w:pPr>
        <w:widowControl w:val="0"/>
        <w:autoSpaceDE w:val="0"/>
        <w:autoSpaceDN w:val="0"/>
        <w:adjustRightInd w:val="0"/>
        <w:spacing w:after="0"/>
        <w:ind w:left="851" w:hanging="284"/>
        <w:jc w:val="both"/>
        <w:rPr>
          <w:rFonts w:ascii="GHEA Grapalat" w:hAnsi="GHEA Grapalat" w:cs="Arial"/>
          <w:lang w:val="hy-AM"/>
        </w:rPr>
      </w:pPr>
      <w:r w:rsidRPr="00F36A02">
        <w:rPr>
          <w:rFonts w:ascii="GHEA Grapalat" w:hAnsi="GHEA Grapalat" w:cs="Arial"/>
          <w:lang w:val="hy-AM"/>
        </w:rPr>
        <w:t>1</w:t>
      </w:r>
      <w:r w:rsidR="00A70759" w:rsidRPr="00F36A02">
        <w:rPr>
          <w:rFonts w:ascii="GHEA Grapalat" w:hAnsi="GHEA Grapalat" w:cs="Arial"/>
          <w:lang w:val="hy-AM"/>
        </w:rPr>
        <w:t xml:space="preserve">) </w:t>
      </w:r>
      <w:r w:rsidR="008C3EBD" w:rsidRPr="008C3EBD">
        <w:rPr>
          <w:rFonts w:ascii="GHEA Grapalat" w:hAnsi="GHEA Grapalat" w:cs="Arial"/>
          <w:lang w:val="hy-AM"/>
        </w:rPr>
        <w:t>Հարթ թեք մակերևույթից ներքևում գտնվող ծածկի կամ հարակից տարածքի վրա հետագա անկմամբ ձ</w:t>
      </w:r>
      <w:r w:rsidR="008C3EBD" w:rsidRPr="00F36A02">
        <w:rPr>
          <w:rFonts w:ascii="GHEA Grapalat" w:hAnsi="GHEA Grapalat" w:cs="Arial"/>
          <w:lang w:val="hy-AM"/>
        </w:rPr>
        <w:t xml:space="preserve">յան </w:t>
      </w:r>
      <w:r w:rsidR="008C3EBD" w:rsidRPr="008C3EBD">
        <w:rPr>
          <w:rFonts w:ascii="GHEA Grapalat" w:hAnsi="GHEA Grapalat" w:cs="Arial"/>
          <w:lang w:val="hy-AM"/>
        </w:rPr>
        <w:t xml:space="preserve">պայմանական </w:t>
      </w:r>
      <w:r w:rsidR="008C3EBD" w:rsidRPr="00F36A02">
        <w:rPr>
          <w:rFonts w:ascii="GHEA Grapalat" w:hAnsi="GHEA Grapalat" w:cs="Arial"/>
          <w:lang w:val="hy-AM"/>
        </w:rPr>
        <w:t>զուգահեռա</w:t>
      </w:r>
      <w:r w:rsidR="008C3EBD" w:rsidRPr="008C3EBD">
        <w:rPr>
          <w:rFonts w:ascii="GHEA Grapalat" w:hAnsi="GHEA Grapalat" w:cs="Arial"/>
          <w:lang w:val="hy-AM"/>
        </w:rPr>
        <w:t xml:space="preserve">նիստի սահքի ժամանակ </w:t>
      </w:r>
      <w:r w:rsidR="008C3EBD" w:rsidRPr="00F36A02">
        <w:rPr>
          <w:rFonts w:ascii="GHEA Grapalat" w:hAnsi="GHEA Grapalat" w:cs="Arial"/>
          <w:lang w:val="hy-AM"/>
        </w:rPr>
        <w:t>(</w:t>
      </w:r>
      <w:r w:rsidR="008C3EBD" w:rsidRPr="008C3EBD">
        <w:rPr>
          <w:rFonts w:ascii="GHEA Grapalat" w:hAnsi="GHEA Grapalat" w:cs="Arial"/>
          <w:lang w:val="hy-AM"/>
        </w:rPr>
        <w:t>տես նկար</w:t>
      </w:r>
      <w:r w:rsidR="008C3EBD" w:rsidRPr="00F36A02">
        <w:rPr>
          <w:rFonts w:ascii="GHEA Grapalat" w:hAnsi="GHEA Grapalat" w:cs="Arial"/>
          <w:lang w:val="hy-AM"/>
        </w:rPr>
        <w:t xml:space="preserve"> 49-</w:t>
      </w:r>
      <w:r w:rsidR="008C3EBD" w:rsidRPr="008C3EBD">
        <w:rPr>
          <w:rFonts w:ascii="GHEA Grapalat" w:hAnsi="GHEA Grapalat" w:cs="Arial"/>
          <w:lang w:val="hy-AM"/>
        </w:rPr>
        <w:t>ը</w:t>
      </w:r>
      <w:r w:rsidR="008C3EBD" w:rsidRPr="00F36A02">
        <w:rPr>
          <w:rFonts w:ascii="GHEA Grapalat" w:hAnsi="GHEA Grapalat" w:cs="Arial"/>
          <w:lang w:val="hy-AM"/>
        </w:rPr>
        <w:t>)</w:t>
      </w:r>
      <w:r w:rsidR="008C3EBD" w:rsidRPr="008C3EBD">
        <w:rPr>
          <w:rFonts w:ascii="GHEA Grapalat" w:hAnsi="GHEA Grapalat" w:cs="Arial"/>
          <w:lang w:val="hy-AM"/>
        </w:rPr>
        <w:t>՝ ըստ հետևյալ բանաձևի</w:t>
      </w:r>
      <w:r w:rsidR="008C3EBD" w:rsidRPr="00F36A02">
        <w:rPr>
          <w:rFonts w:ascii="GHEA Grapalat" w:hAnsi="GHEA Grapalat" w:cs="Arial"/>
          <w:lang w:val="hy-AM"/>
        </w:rPr>
        <w:t>.</w:t>
      </w:r>
    </w:p>
    <w:p w:rsidR="00F81A65" w:rsidRDefault="00E269B3" w:rsidP="00F81A65">
      <w:pPr>
        <w:shd w:val="clear" w:color="auto" w:fill="FFFFFF"/>
        <w:tabs>
          <w:tab w:val="left" w:pos="8931"/>
        </w:tabs>
        <w:spacing w:after="120"/>
        <w:ind w:left="3969"/>
        <w:jc w:val="both"/>
        <w:rPr>
          <w:rFonts w:ascii="GHEA Grapalat" w:hAnsi="GHEA Grapalat"/>
          <w:lang w:val="hy-AM"/>
        </w:rPr>
      </w:pPr>
      <m:oMath>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lang w:val="hy-AM"/>
              </w:rPr>
              <m:t>ν</m:t>
            </m:r>
          </m:e>
          <m:sup>
            <m:r>
              <w:rPr>
                <w:rFonts w:ascii="Cambria Math" w:eastAsiaTheme="minorEastAsia" w:hAnsi="Cambria Math" w:cs="Sylfaen"/>
                <w:sz w:val="24"/>
                <w:szCs w:val="24"/>
                <w:lang w:val="hy-AM"/>
              </w:rPr>
              <m:t>2</m:t>
            </m:r>
          </m:sup>
        </m:sSup>
      </m:oMath>
      <w:r w:rsidR="00F81A65" w:rsidRPr="00F36A02">
        <w:rPr>
          <w:rFonts w:ascii="GHEA Grapalat" w:eastAsiaTheme="minorEastAsia" w:hAnsi="GHEA Grapalat" w:cs="Sylfaen"/>
          <w:lang w:val="hy-AM"/>
        </w:rPr>
        <w:t xml:space="preserve"> = </w:t>
      </w:r>
      <m:oMath>
        <m:sSubSup>
          <m:sSubSupPr>
            <m:ctrlPr>
              <w:rPr>
                <w:rFonts w:ascii="Cambria Math" w:eastAsiaTheme="minorEastAsia" w:hAnsi="Cambria Math" w:cs="Sylfaen"/>
                <w:i/>
                <w:sz w:val="24"/>
                <w:szCs w:val="24"/>
              </w:rPr>
            </m:ctrlPr>
          </m:sSubSup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up>
            <m:r>
              <w:rPr>
                <w:rFonts w:ascii="Cambria Math" w:eastAsiaTheme="minorEastAsia" w:hAnsi="Cambria Math" w:cs="Sylfaen"/>
                <w:sz w:val="24"/>
                <w:szCs w:val="24"/>
                <w:lang w:val="hy-AM"/>
              </w:rPr>
              <m:t>2</m:t>
            </m:r>
          </m:sup>
        </m:sSubSup>
      </m:oMath>
      <w:r w:rsidR="00F81A65" w:rsidRPr="00F36A02">
        <w:rPr>
          <w:rFonts w:ascii="GHEA Grapalat" w:eastAsiaTheme="minorEastAsia" w:hAnsi="GHEA Grapalat" w:cs="Sylfaen"/>
          <w:lang w:val="hy-AM"/>
        </w:rPr>
        <w:t xml:space="preserve"> + 2 </w:t>
      </w:r>
      <m:oMath>
        <m:r>
          <w:rPr>
            <w:rFonts w:ascii="Cambria Math" w:hAnsi="Cambria Math"/>
            <w:sz w:val="24"/>
            <w:szCs w:val="24"/>
            <w:lang w:val="hy-AM"/>
          </w:rPr>
          <m:t>g h</m:t>
        </m:r>
      </m:oMath>
      <w:r w:rsidR="00AA54AA" w:rsidRPr="00F36A02">
        <w:rPr>
          <w:rFonts w:ascii="Calibri" w:eastAsiaTheme="minorEastAsia" w:hAnsi="Calibri" w:cs="Calibri"/>
          <w:lang w:val="hy-AM"/>
        </w:rPr>
        <w:t> </w:t>
      </w:r>
      <w:r w:rsidR="00855B0D" w:rsidRPr="00F36A02">
        <w:rPr>
          <w:rFonts w:ascii="GHEA Grapalat" w:eastAsiaTheme="minorEastAsia" w:hAnsi="GHEA Grapalat" w:cs="Calibri"/>
          <w:lang w:val="hy-AM"/>
        </w:rPr>
        <w:t>,</w:t>
      </w:r>
      <w:r w:rsidR="00F81A65" w:rsidRPr="00A677EA">
        <w:rPr>
          <w:rFonts w:ascii="GHEA Grapalat" w:hAnsi="GHEA Grapalat" w:cs="Courier New"/>
          <w:i/>
          <w:iCs/>
          <w:lang w:val="hy-AM"/>
        </w:rPr>
        <w:tab/>
      </w:r>
      <w:r w:rsidR="00F81A65" w:rsidRPr="00A677EA">
        <w:rPr>
          <w:rFonts w:ascii="GHEA Grapalat" w:hAnsi="GHEA Grapalat"/>
          <w:lang w:val="hy-AM"/>
        </w:rPr>
        <w:t>(</w:t>
      </w:r>
      <w:r w:rsidR="00272FC1" w:rsidRPr="00F36A02">
        <w:rPr>
          <w:rFonts w:ascii="GHEA Grapalat" w:hAnsi="GHEA Grapalat"/>
          <w:lang w:val="hy-AM"/>
        </w:rPr>
        <w:t>79</w:t>
      </w:r>
      <w:r w:rsidR="00F81A65" w:rsidRPr="00A677EA">
        <w:rPr>
          <w:rFonts w:ascii="GHEA Grapalat" w:hAnsi="GHEA Grapalat"/>
          <w:lang w:val="hy-AM"/>
        </w:rPr>
        <w:t>)</w:t>
      </w:r>
    </w:p>
    <w:p w:rsidR="00A70759" w:rsidRPr="008C3EBD" w:rsidRDefault="008C3EBD" w:rsidP="008C3EBD">
      <w:pPr>
        <w:widowControl w:val="0"/>
        <w:autoSpaceDE w:val="0"/>
        <w:autoSpaceDN w:val="0"/>
        <w:adjustRightInd w:val="0"/>
        <w:spacing w:after="0"/>
        <w:ind w:left="567"/>
        <w:jc w:val="both"/>
        <w:rPr>
          <w:rFonts w:ascii="GHEA Grapalat" w:hAnsi="GHEA Grapalat" w:cs="Arial"/>
          <w:lang w:val="hy-AM"/>
        </w:rPr>
      </w:pPr>
      <w:r w:rsidRPr="008C3EBD">
        <w:rPr>
          <w:rFonts w:ascii="GHEA Grapalat" w:hAnsi="GHEA Grapalat" w:cs="Arial"/>
          <w:lang w:val="hy-AM"/>
        </w:rPr>
        <w:t xml:space="preserve">շփումը, սահքի թեք մակերևույթով, հաշվի առնելու դեպքում սկզբնական արագությունը </w:t>
      </w:r>
      <w:r w:rsidRPr="008C3EBD">
        <w:rPr>
          <w:rFonts w:ascii="GHEA Grapalat" w:hAnsi="GHEA Grapalat" w:cs="Arial"/>
          <w:lang w:val="hy-AM"/>
        </w:rPr>
        <w:lastRenderedPageBreak/>
        <w:t>կլինի՝</w:t>
      </w:r>
    </w:p>
    <w:p w:rsidR="00855B0D" w:rsidRDefault="00E269B3" w:rsidP="00855B0D">
      <w:pPr>
        <w:shd w:val="clear" w:color="auto" w:fill="FFFFFF"/>
        <w:tabs>
          <w:tab w:val="left" w:pos="8931"/>
        </w:tabs>
        <w:spacing w:after="0"/>
        <w:ind w:left="3402"/>
        <w:jc w:val="both"/>
        <w:rPr>
          <w:rFonts w:ascii="GHEA Grapalat" w:hAnsi="GHEA Grapalat"/>
          <w:lang w:val="hy-AM"/>
        </w:rPr>
      </w:pPr>
      <m:oMath>
        <m:sSubSup>
          <m:sSubSupPr>
            <m:ctrlPr>
              <w:rPr>
                <w:rFonts w:ascii="Cambria Math" w:eastAsiaTheme="minorEastAsia" w:hAnsi="Cambria Math" w:cs="Sylfaen"/>
                <w:i/>
                <w:sz w:val="24"/>
                <w:szCs w:val="24"/>
              </w:rPr>
            </m:ctrlPr>
          </m:sSubSup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up>
            <m:r>
              <w:rPr>
                <w:rFonts w:ascii="Cambria Math" w:eastAsiaTheme="minorEastAsia" w:hAnsi="Cambria Math" w:cs="Sylfaen"/>
                <w:sz w:val="24"/>
                <w:szCs w:val="24"/>
                <w:lang w:val="hy-AM"/>
              </w:rPr>
              <m:t>2</m:t>
            </m:r>
          </m:sup>
        </m:sSubSup>
      </m:oMath>
      <w:r w:rsidR="00855B0D" w:rsidRPr="00980E93">
        <w:rPr>
          <w:rFonts w:ascii="GHEA Grapalat" w:eastAsiaTheme="minorEastAsia" w:hAnsi="GHEA Grapalat" w:cs="Sylfaen"/>
          <w:lang w:val="hy-AM"/>
        </w:rPr>
        <w:t xml:space="preserve"> = 2 </w:t>
      </w:r>
      <m:oMath>
        <m:r>
          <w:rPr>
            <w:rFonts w:ascii="Cambria Math" w:hAnsi="Cambria Math"/>
            <w:sz w:val="24"/>
            <w:szCs w:val="24"/>
            <w:lang w:val="hy-AM"/>
          </w:rPr>
          <m:t>g f</m:t>
        </m:r>
      </m:oMath>
      <w:r w:rsidR="00855B0D" w:rsidRPr="00980E93">
        <w:rPr>
          <w:rFonts w:ascii="GHEA Grapalat" w:eastAsiaTheme="minorEastAsia" w:hAnsi="GHEA Grapalat" w:cs="Sylfaen"/>
          <w:lang w:val="hy-AM"/>
        </w:rPr>
        <w:t xml:space="preserve"> </w:t>
      </w:r>
      <w:r w:rsidR="00855B0D" w:rsidRPr="00980E93">
        <w:rPr>
          <w:rFonts w:ascii="GHEA Grapalat" w:eastAsiaTheme="minorEastAsia" w:hAnsi="GHEA Grapalat" w:cs="Sylfaen"/>
          <w:sz w:val="32"/>
          <w:szCs w:val="32"/>
          <w:lang w:val="hy-AM"/>
        </w:rPr>
        <w:t>(</w:t>
      </w:r>
      <w:r w:rsidR="00855B0D" w:rsidRPr="00980E93">
        <w:rPr>
          <w:rFonts w:ascii="GHEA Grapalat" w:eastAsiaTheme="minorEastAsia" w:hAnsi="GHEA Grapalat" w:cs="Sylfaen"/>
          <w:lang w:val="hy-AM"/>
        </w:rPr>
        <w:t xml:space="preserve"> 1 –  </w:t>
      </w:r>
      <m:oMath>
        <m:f>
          <m:fPr>
            <m:ctrlPr>
              <w:rPr>
                <w:rFonts w:ascii="Cambria Math" w:eastAsiaTheme="minorEastAsia" w:hAnsi="Cambria Math" w:cs="Sylfaen"/>
                <w:i/>
                <w:sz w:val="30"/>
                <w:szCs w:val="30"/>
              </w:rPr>
            </m:ctrlPr>
          </m:fPr>
          <m:num>
            <m:r>
              <w:rPr>
                <w:rFonts w:ascii="Cambria Math" w:eastAsiaTheme="minorEastAsia" w:hAnsi="Cambria Math" w:cs="Sylfaen"/>
                <w:sz w:val="30"/>
                <w:szCs w:val="30"/>
                <w:lang w:val="hy-AM"/>
              </w:rPr>
              <m:t>ν</m:t>
            </m:r>
          </m:num>
          <m:den>
            <m:r>
              <m:rPr>
                <m:sty m:val="p"/>
              </m:rPr>
              <w:rPr>
                <w:rFonts w:ascii="Cambria Math" w:eastAsiaTheme="minorEastAsia" w:hAnsi="Cambria Math" w:cs="Sylfaen"/>
                <w:sz w:val="30"/>
                <w:szCs w:val="30"/>
                <w:lang w:val="hy-AM"/>
              </w:rPr>
              <m:t>tg </m:t>
            </m:r>
            <m:r>
              <w:rPr>
                <w:rFonts w:ascii="Cambria Math" w:eastAsiaTheme="minorEastAsia" w:hAnsi="Cambria Math" w:cs="Sylfaen"/>
                <w:sz w:val="30"/>
                <w:szCs w:val="30"/>
                <w:lang w:val="hy-AM"/>
              </w:rPr>
              <m:t>β</m:t>
            </m:r>
          </m:den>
        </m:f>
      </m:oMath>
      <w:r w:rsidR="00855B0D" w:rsidRPr="00980E93">
        <w:rPr>
          <w:rFonts w:ascii="GHEA Grapalat" w:eastAsiaTheme="minorEastAsia" w:hAnsi="GHEA Grapalat" w:cs="Sylfaen"/>
          <w:lang w:val="hy-AM"/>
        </w:rPr>
        <w:t xml:space="preserve">  </w:t>
      </w:r>
      <w:r w:rsidR="00855B0D" w:rsidRPr="00980E93">
        <w:rPr>
          <w:rFonts w:ascii="GHEA Grapalat" w:eastAsiaTheme="minorEastAsia" w:hAnsi="GHEA Grapalat" w:cs="Sylfaen"/>
          <w:sz w:val="32"/>
          <w:szCs w:val="32"/>
          <w:lang w:val="hy-AM"/>
        </w:rPr>
        <w:t>)</w:t>
      </w:r>
      <w:r w:rsidR="00855B0D" w:rsidRPr="00980E93">
        <w:rPr>
          <w:rFonts w:ascii="GHEA Grapalat" w:eastAsiaTheme="minorEastAsia" w:hAnsi="GHEA Grapalat" w:cs="Sylfaen"/>
          <w:lang w:val="hy-AM"/>
        </w:rPr>
        <w:t xml:space="preserve"> </w:t>
      </w:r>
      <m:oMath>
        <m:sSup>
          <m:sSupPr>
            <m:ctrlPr>
              <w:rPr>
                <w:rFonts w:ascii="Cambria Math" w:eastAsiaTheme="minorEastAsia" w:hAnsi="Cambria Math" w:cs="Sylfaen"/>
                <w:i/>
                <w:sz w:val="24"/>
                <w:szCs w:val="24"/>
                <w:lang w:val="en-US"/>
              </w:rPr>
            </m:ctrlPr>
          </m:sSupPr>
          <m:e>
            <m:r>
              <m:rPr>
                <m:sty m:val="p"/>
              </m:rPr>
              <w:rPr>
                <w:rFonts w:ascii="Cambria Math" w:eastAsiaTheme="minorEastAsia" w:hAnsi="Cambria Math" w:cs="Sylfaen"/>
                <w:sz w:val="24"/>
                <w:szCs w:val="24"/>
                <w:lang w:val="hy-AM"/>
              </w:rPr>
              <m:t>cos</m:t>
            </m:r>
          </m:e>
          <m:sup>
            <m:r>
              <w:rPr>
                <w:rFonts w:ascii="Cambria Math" w:eastAsiaTheme="minorEastAsia" w:hAnsi="Cambria Math" w:cs="Sylfaen"/>
                <w:sz w:val="24"/>
                <w:szCs w:val="24"/>
                <w:lang w:val="hy-AM"/>
              </w:rPr>
              <m:t>2</m:t>
            </m:r>
          </m:sup>
        </m:sSup>
        <m:r>
          <w:rPr>
            <w:rFonts w:ascii="Cambria Math" w:eastAsiaTheme="minorEastAsia" w:hAnsi="Cambria Math" w:cs="Sylfaen"/>
            <w:sz w:val="24"/>
            <w:szCs w:val="24"/>
            <w:lang w:val="hy-AM"/>
          </w:rPr>
          <m:t>β</m:t>
        </m:r>
      </m:oMath>
      <w:r w:rsidR="00855B0D" w:rsidRPr="00980E93">
        <w:rPr>
          <w:rFonts w:ascii="GHEA Grapalat" w:eastAsiaTheme="minorEastAsia" w:hAnsi="GHEA Grapalat" w:cs="Calibri"/>
          <w:lang w:val="hy-AM"/>
        </w:rPr>
        <w:t>,</w:t>
      </w:r>
      <w:r w:rsidR="00855B0D" w:rsidRPr="00A677EA">
        <w:rPr>
          <w:rFonts w:ascii="GHEA Grapalat" w:hAnsi="GHEA Grapalat" w:cs="Courier New"/>
          <w:i/>
          <w:iCs/>
          <w:lang w:val="hy-AM"/>
        </w:rPr>
        <w:tab/>
      </w:r>
      <w:r w:rsidR="00855B0D" w:rsidRPr="00A677EA">
        <w:rPr>
          <w:rFonts w:ascii="GHEA Grapalat" w:hAnsi="GHEA Grapalat"/>
          <w:lang w:val="hy-AM"/>
        </w:rPr>
        <w:t>(</w:t>
      </w:r>
      <w:r w:rsidR="00272FC1" w:rsidRPr="00980E93">
        <w:rPr>
          <w:rFonts w:ascii="GHEA Grapalat" w:hAnsi="GHEA Grapalat"/>
          <w:lang w:val="hy-AM"/>
        </w:rPr>
        <w:t>80</w:t>
      </w:r>
      <w:r w:rsidR="00855B0D" w:rsidRPr="00A677EA">
        <w:rPr>
          <w:rFonts w:ascii="GHEA Grapalat" w:hAnsi="GHEA Grapalat"/>
          <w:lang w:val="hy-AM"/>
        </w:rPr>
        <w:t>)</w:t>
      </w:r>
    </w:p>
    <w:p w:rsidR="00855B0D" w:rsidRPr="00483D91" w:rsidRDefault="00DD144F" w:rsidP="00AA54AA">
      <w:pPr>
        <w:widowControl w:val="0"/>
        <w:autoSpaceDE w:val="0"/>
        <w:autoSpaceDN w:val="0"/>
        <w:adjustRightInd w:val="0"/>
        <w:spacing w:after="0"/>
        <w:ind w:left="851"/>
        <w:jc w:val="both"/>
        <w:rPr>
          <w:rFonts w:ascii="GHEA Grapalat" w:hAnsi="GHEA Grapalat"/>
          <w:lang w:val="hy-AM"/>
        </w:rPr>
      </w:pPr>
      <w:r w:rsidRPr="00483D91">
        <w:rPr>
          <w:rFonts w:ascii="GHEA Grapalat" w:hAnsi="GHEA Grapalat"/>
          <w:lang w:val="hy-AM"/>
        </w:rPr>
        <w:t>որտեղ</w:t>
      </w:r>
      <w:r w:rsidR="00855B0D" w:rsidRPr="00483D91">
        <w:rPr>
          <w:rFonts w:ascii="GHEA Grapalat" w:hAnsi="GHEA Grapalat"/>
          <w:lang w:val="hy-AM"/>
        </w:rPr>
        <w:t xml:space="preserve"> </w:t>
      </w:r>
      <m:oMath>
        <m:r>
          <w:rPr>
            <w:rFonts w:ascii="Cambria Math" w:hAnsi="Cambria Math"/>
            <w:sz w:val="24"/>
            <w:szCs w:val="24"/>
            <w:lang w:val="hy-AM"/>
          </w:rPr>
          <m:t>h</m:t>
        </m:r>
      </m:oMath>
      <w:r w:rsidR="00855B0D" w:rsidRPr="00483D91">
        <w:rPr>
          <w:rFonts w:ascii="GHEA Grapalat" w:eastAsiaTheme="minorEastAsia" w:hAnsi="GHEA Grapalat"/>
          <w:sz w:val="24"/>
          <w:szCs w:val="24"/>
          <w:lang w:val="hy-AM"/>
        </w:rPr>
        <w:t xml:space="preserve"> </w:t>
      </w:r>
      <w:r w:rsidR="00855B0D" w:rsidRPr="00483D91">
        <w:rPr>
          <w:rFonts w:ascii="GHEA Grapalat" w:hAnsi="GHEA Grapalat"/>
          <w:lang w:val="hy-AM"/>
        </w:rPr>
        <w:t>–</w:t>
      </w:r>
      <w:r w:rsidR="00483D91" w:rsidRPr="00483D91">
        <w:rPr>
          <w:rFonts w:ascii="GHEA Grapalat" w:hAnsi="GHEA Grapalat"/>
          <w:lang w:val="hy-AM"/>
        </w:rPr>
        <w:t xml:space="preserve"> </w:t>
      </w:r>
      <w:r w:rsidR="00483D91" w:rsidRPr="00483D91">
        <w:rPr>
          <w:rFonts w:ascii="GHEA Grapalat" w:hAnsi="GHEA Grapalat" w:cs="Arial"/>
          <w:lang w:val="hy-AM"/>
        </w:rPr>
        <w:t>ձյան պայմանական զուգահեռանիստի անկման բարձրությունն է,</w:t>
      </w:r>
    </w:p>
    <w:p w:rsidR="00855B0D" w:rsidRPr="00483D91" w:rsidRDefault="00855B0D" w:rsidP="00AA54AA">
      <w:pPr>
        <w:widowControl w:val="0"/>
        <w:autoSpaceDE w:val="0"/>
        <w:autoSpaceDN w:val="0"/>
        <w:adjustRightInd w:val="0"/>
        <w:spacing w:after="0"/>
        <w:ind w:left="851"/>
        <w:jc w:val="both"/>
        <w:rPr>
          <w:rFonts w:ascii="GHEA Grapalat" w:hAnsi="GHEA Grapalat"/>
          <w:color w:val="C00000"/>
          <w:lang w:val="hy-AM"/>
        </w:rPr>
      </w:pPr>
      <m:oMath>
        <m:r>
          <w:rPr>
            <w:rFonts w:ascii="Cambria Math" w:hAnsi="Cambria Math"/>
            <w:sz w:val="24"/>
            <w:szCs w:val="24"/>
            <w:lang w:val="hy-AM"/>
          </w:rPr>
          <m:t>f</m:t>
        </m:r>
      </m:oMath>
      <w:r w:rsidRPr="00483D91">
        <w:rPr>
          <w:rFonts w:ascii="GHEA Grapalat" w:hAnsi="GHEA Grapalat"/>
          <w:lang w:val="hy-AM"/>
        </w:rPr>
        <w:t xml:space="preserve"> –</w:t>
      </w:r>
      <w:r w:rsidR="00483D91" w:rsidRPr="00483D91">
        <w:rPr>
          <w:rFonts w:ascii="GHEA Grapalat" w:hAnsi="GHEA Grapalat" w:cs="Arial"/>
          <w:color w:val="0070C0"/>
          <w:lang w:val="hy-AM"/>
        </w:rPr>
        <w:t xml:space="preserve"> </w:t>
      </w:r>
      <w:r w:rsidR="00483D91" w:rsidRPr="00483D91">
        <w:rPr>
          <w:rFonts w:ascii="GHEA Grapalat" w:hAnsi="GHEA Grapalat" w:cs="Arial"/>
          <w:lang w:val="hy-AM"/>
        </w:rPr>
        <w:t>վերին ծածկի սլաքի բարձրությունն է,</w:t>
      </w:r>
    </w:p>
    <w:p w:rsidR="00855B0D" w:rsidRPr="00207C4E" w:rsidRDefault="00855B0D" w:rsidP="00AA54AA">
      <w:pPr>
        <w:widowControl w:val="0"/>
        <w:autoSpaceDE w:val="0"/>
        <w:autoSpaceDN w:val="0"/>
        <w:adjustRightInd w:val="0"/>
        <w:spacing w:after="0"/>
        <w:ind w:left="851"/>
        <w:jc w:val="both"/>
        <w:rPr>
          <w:rFonts w:ascii="GHEA Grapalat" w:hAnsi="GHEA Grapalat"/>
          <w:lang w:val="hy-AM"/>
        </w:rPr>
      </w:pPr>
      <m:oMath>
        <m:r>
          <w:rPr>
            <w:rFonts w:ascii="Cambria Math" w:eastAsiaTheme="minorEastAsia" w:hAnsi="Cambria Math" w:cs="Sylfaen"/>
            <w:sz w:val="24"/>
            <w:szCs w:val="24"/>
            <w:lang w:val="hy-AM"/>
          </w:rPr>
          <m:t>ν</m:t>
        </m:r>
      </m:oMath>
      <w:r w:rsidRPr="00207C4E">
        <w:rPr>
          <w:rFonts w:ascii="GHEA Grapalat" w:hAnsi="GHEA Grapalat"/>
          <w:lang w:val="hy-AM"/>
        </w:rPr>
        <w:t xml:space="preserve"> –</w:t>
      </w:r>
      <w:r w:rsidR="00207C4E" w:rsidRPr="00207C4E">
        <w:rPr>
          <w:rFonts w:ascii="GHEA Grapalat" w:hAnsi="GHEA Grapalat"/>
          <w:lang w:val="hy-AM"/>
        </w:rPr>
        <w:t xml:space="preserve"> </w:t>
      </w:r>
      <w:r w:rsidR="00207C4E" w:rsidRPr="00207C4E">
        <w:rPr>
          <w:rFonts w:ascii="GHEA Grapalat" w:hAnsi="GHEA Grapalat" w:cs="Arial"/>
          <w:lang w:val="hy-AM"/>
        </w:rPr>
        <w:t>շփման գործակիցն է, ընդունվում է ըստ աղյուսակ 10-ի,</w:t>
      </w:r>
    </w:p>
    <w:p w:rsidR="00855B0D" w:rsidRPr="005726A4" w:rsidRDefault="00855B0D" w:rsidP="00480C2E">
      <w:pPr>
        <w:widowControl w:val="0"/>
        <w:autoSpaceDE w:val="0"/>
        <w:autoSpaceDN w:val="0"/>
        <w:adjustRightInd w:val="0"/>
        <w:spacing w:after="0"/>
        <w:ind w:left="851"/>
        <w:jc w:val="both"/>
        <w:rPr>
          <w:rFonts w:ascii="GHEA Grapalat" w:hAnsi="GHEA Grapalat" w:cs="Arial"/>
          <w:sz w:val="20"/>
          <w:szCs w:val="20"/>
          <w:lang w:val="hy-AM"/>
        </w:rPr>
      </w:pPr>
      <m:oMath>
        <m:r>
          <w:rPr>
            <w:rFonts w:ascii="Cambria Math" w:eastAsiaTheme="minorEastAsia" w:hAnsi="Cambria Math" w:cs="Sylfaen"/>
            <w:sz w:val="24"/>
            <w:szCs w:val="24"/>
            <w:lang w:val="hy-AM"/>
          </w:rPr>
          <m:t>β</m:t>
        </m:r>
      </m:oMath>
      <w:r w:rsidRPr="005726A4">
        <w:rPr>
          <w:rFonts w:ascii="GHEA Grapalat" w:hAnsi="GHEA Grapalat"/>
          <w:lang w:val="hy-AM"/>
        </w:rPr>
        <w:t xml:space="preserve"> –</w:t>
      </w:r>
      <w:r w:rsidR="005726A4" w:rsidRPr="005726A4">
        <w:rPr>
          <w:rFonts w:ascii="GHEA Grapalat" w:hAnsi="GHEA Grapalat"/>
          <w:lang w:val="hy-AM"/>
        </w:rPr>
        <w:t xml:space="preserve"> </w:t>
      </w:r>
      <w:r w:rsidR="005726A4" w:rsidRPr="005726A4">
        <w:rPr>
          <w:rFonts w:ascii="GHEA Grapalat" w:hAnsi="GHEA Grapalat" w:cs="Arial"/>
          <w:lang w:val="hy-AM"/>
        </w:rPr>
        <w:t xml:space="preserve">վերին ծածկի մակերևույթի թեքությունն է՝ ձյան սահքի տեղամասի վերջում, ընդունվում է </w:t>
      </w:r>
      <w:r w:rsidR="005726A4" w:rsidRPr="005726A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1</m:t>
            </m:r>
          </m:sub>
        </m:sSub>
      </m:oMath>
      <w:r w:rsidR="005726A4" w:rsidRPr="005726A4">
        <w:rPr>
          <w:rFonts w:ascii="GHEA Grapalat" w:eastAsiaTheme="minorEastAsia" w:hAnsi="GHEA Grapalat"/>
          <w:sz w:val="24"/>
          <w:szCs w:val="24"/>
          <w:lang w:val="hy-AM"/>
        </w:rPr>
        <w:t xml:space="preserve"> </w:t>
      </w:r>
      <w:r w:rsidR="005726A4" w:rsidRPr="005726A4">
        <w:rPr>
          <w:rFonts w:ascii="GHEA Grapalat" w:eastAsiaTheme="minorEastAsia" w:hAnsi="GHEA Grapalat"/>
          <w:lang w:val="hy-AM"/>
        </w:rPr>
        <w:t xml:space="preserve">միալանջ և երկլանջ ծածկերի համար, </w:t>
      </w:r>
      <m:oMath>
        <m:sSub>
          <m:sSubPr>
            <m:ctrlPr>
              <w:rPr>
                <w:rFonts w:ascii="Cambria Math" w:hAnsi="Cambria Math"/>
                <w:i/>
                <w:sz w:val="24"/>
                <w:szCs w:val="24"/>
                <w:lang w:val="hy-AM"/>
              </w:rPr>
            </m:ctrlPr>
          </m:sSubPr>
          <m:e>
            <m:r>
              <w:rPr>
                <w:rFonts w:ascii="Cambria Math" w:hAnsi="Cambria Math"/>
                <w:sz w:val="24"/>
                <w:szCs w:val="24"/>
                <w:lang w:val="hy-AM"/>
              </w:rPr>
              <m:t>β</m:t>
            </m:r>
          </m:e>
          <m:sub>
            <m:r>
              <w:rPr>
                <w:rFonts w:ascii="Cambria Math" w:hAnsi="Cambria Math"/>
                <w:sz w:val="24"/>
                <w:szCs w:val="24"/>
                <w:lang w:val="hy-AM"/>
              </w:rPr>
              <m:t>2</m:t>
            </m:r>
          </m:sub>
        </m:sSub>
      </m:oMath>
      <w:r w:rsidR="005726A4" w:rsidRPr="005726A4">
        <w:rPr>
          <w:rFonts w:ascii="GHEA Grapalat" w:eastAsiaTheme="minorEastAsia" w:hAnsi="GHEA Grapalat"/>
          <w:sz w:val="24"/>
          <w:szCs w:val="24"/>
          <w:lang w:val="hy-AM"/>
        </w:rPr>
        <w:t xml:space="preserve">՝ </w:t>
      </w:r>
      <w:r w:rsidR="005726A4" w:rsidRPr="005726A4">
        <w:rPr>
          <w:rFonts w:ascii="GHEA Grapalat" w:hAnsi="GHEA Grapalat" w:cs="Arial"/>
          <w:lang w:val="hy-AM"/>
        </w:rPr>
        <w:t>թաղակապ և գմբեթավոր ուրվագծերով ծածկերի համար:</w:t>
      </w:r>
    </w:p>
    <w:p w:rsidR="00A70759" w:rsidRPr="00480C2E" w:rsidRDefault="00AA54AA" w:rsidP="00AA54AA">
      <w:pPr>
        <w:widowControl w:val="0"/>
        <w:autoSpaceDE w:val="0"/>
        <w:autoSpaceDN w:val="0"/>
        <w:adjustRightInd w:val="0"/>
        <w:spacing w:after="0"/>
        <w:ind w:left="851" w:hanging="284"/>
        <w:jc w:val="both"/>
        <w:rPr>
          <w:rFonts w:ascii="GHEA Grapalat" w:hAnsi="GHEA Grapalat" w:cs="Arial"/>
          <w:color w:val="C00000"/>
          <w:lang w:val="hy-AM"/>
        </w:rPr>
      </w:pPr>
      <w:r w:rsidRPr="00480C2E">
        <w:rPr>
          <w:rFonts w:ascii="GHEA Grapalat" w:hAnsi="GHEA Grapalat" w:cs="Arial"/>
          <w:lang w:val="hy-AM"/>
        </w:rPr>
        <w:t>2</w:t>
      </w:r>
      <w:r w:rsidR="00A70759" w:rsidRPr="00480C2E">
        <w:rPr>
          <w:rFonts w:ascii="GHEA Grapalat" w:hAnsi="GHEA Grapalat" w:cs="Arial"/>
          <w:lang w:val="hy-AM"/>
        </w:rPr>
        <w:t>)</w:t>
      </w:r>
      <w:r w:rsidR="00480C2E">
        <w:rPr>
          <w:rFonts w:ascii="Calibri" w:hAnsi="Calibri" w:cs="Calibri"/>
          <w:color w:val="C00000"/>
          <w:lang w:val="hy-AM"/>
        </w:rPr>
        <w:t> </w:t>
      </w:r>
      <w:r w:rsidR="00480C2E" w:rsidRPr="00480C2E">
        <w:rPr>
          <w:rFonts w:ascii="GHEA Grapalat" w:hAnsi="GHEA Grapalat" w:cs="Arial"/>
          <w:lang w:val="hy-AM"/>
        </w:rPr>
        <w:t xml:space="preserve">Ծածկի եզրային մասից բարձրությունների տարբերության հատվածին մոտ ձյան պայմանական զուգահեռանիստի անկման դեպքում (79) բանաձևի մեջ սկզբնական արագությունն ընդունվում է </w:t>
      </w:r>
      <m:oMath>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lang w:val="hy-AM"/>
              </w:rPr>
              <m:t>ν</m:t>
            </m:r>
          </m:e>
          <m:sub>
            <m:r>
              <w:rPr>
                <w:rFonts w:ascii="Cambria Math" w:eastAsiaTheme="minorEastAsia" w:hAnsi="Cambria Math" w:cs="Sylfaen"/>
                <w:sz w:val="24"/>
                <w:szCs w:val="24"/>
                <w:lang w:val="hy-AM"/>
              </w:rPr>
              <m:t>0</m:t>
            </m:r>
          </m:sub>
        </m:sSub>
      </m:oMath>
      <w:r w:rsidR="00480C2E" w:rsidRPr="00480C2E">
        <w:rPr>
          <w:rFonts w:ascii="Calibri" w:hAnsi="Calibri" w:cs="Calibri"/>
          <w:lang w:val="hy-AM"/>
        </w:rPr>
        <w:t> </w:t>
      </w:r>
      <w:r w:rsidR="00480C2E" w:rsidRPr="00480C2E">
        <w:rPr>
          <w:rFonts w:ascii="GHEA Grapalat" w:hAnsi="GHEA Grapalat" w:cs="Arial"/>
          <w:noProof/>
          <w:lang w:val="hy-AM"/>
        </w:rPr>
        <w:t>=</w:t>
      </w:r>
      <w:r w:rsidR="00480C2E" w:rsidRPr="00480C2E">
        <w:rPr>
          <w:rFonts w:ascii="Calibri" w:hAnsi="Calibri" w:cs="Calibri"/>
          <w:noProof/>
          <w:lang w:val="hy-AM"/>
        </w:rPr>
        <w:t> </w:t>
      </w:r>
      <w:r w:rsidR="00480C2E" w:rsidRPr="00480C2E">
        <w:rPr>
          <w:rFonts w:ascii="GHEA Grapalat" w:hAnsi="GHEA Grapalat" w:cs="Arial"/>
          <w:lang w:val="hy-AM"/>
        </w:rPr>
        <w:t>0: Ծածկի հարթ մակերևութների համար (թերթավոր պողպատ, պոլիվինիլքլորիդից պոլիմեռային ծածկույթ) շփումը թույլատրվում է հաշվի չառնել (</w:t>
      </w:r>
      <m:oMath>
        <m:r>
          <w:rPr>
            <w:rFonts w:ascii="Cambria Math" w:eastAsiaTheme="minorEastAsia" w:hAnsi="Cambria Math" w:cs="Sylfaen"/>
            <w:sz w:val="24"/>
            <w:szCs w:val="24"/>
            <w:lang w:val="hy-AM"/>
          </w:rPr>
          <m:t>ν</m:t>
        </m:r>
      </m:oMath>
      <w:r w:rsidR="00480C2E" w:rsidRPr="00480C2E">
        <w:rPr>
          <w:rFonts w:ascii="Calibri" w:hAnsi="Calibri" w:cs="Calibri"/>
          <w:i/>
          <w:iCs/>
          <w:lang w:val="hy-AM"/>
        </w:rPr>
        <w:t> </w:t>
      </w:r>
      <w:r w:rsidR="00480C2E" w:rsidRPr="00480C2E">
        <w:rPr>
          <w:rFonts w:ascii="GHEA Grapalat" w:hAnsi="GHEA Grapalat" w:cs="Arial"/>
          <w:lang w:val="hy-AM"/>
        </w:rPr>
        <w:t>=</w:t>
      </w:r>
      <w:r w:rsidR="00480C2E" w:rsidRPr="00480C2E">
        <w:rPr>
          <w:rFonts w:ascii="Calibri" w:hAnsi="Calibri" w:cs="Calibri"/>
          <w:lang w:val="hy-AM"/>
        </w:rPr>
        <w:t> </w:t>
      </w:r>
      <w:r w:rsidR="00480C2E" w:rsidRPr="00480C2E">
        <w:rPr>
          <w:rFonts w:ascii="GHEA Grapalat" w:hAnsi="GHEA Grapalat" w:cs="Arial"/>
          <w:lang w:val="hy-AM"/>
        </w:rPr>
        <w:t>0): Հաշվարկային իրավիճակի ընտրությունը իրականացվում է նախագծային առաջադրանքով:</w:t>
      </w:r>
    </w:p>
    <w:p w:rsidR="004777BC" w:rsidRPr="00480C2E" w:rsidRDefault="004777BC" w:rsidP="002533D1">
      <w:pPr>
        <w:shd w:val="clear" w:color="auto" w:fill="FFFFFF"/>
        <w:spacing w:after="0" w:line="240" w:lineRule="auto"/>
        <w:jc w:val="center"/>
        <w:rPr>
          <w:rFonts w:ascii="GHEA Grapalat" w:eastAsia="Times New Roman" w:hAnsi="GHEA Grapalat"/>
          <w:b/>
          <w:bCs/>
          <w:sz w:val="26"/>
          <w:szCs w:val="26"/>
          <w:lang w:val="hy-AM"/>
        </w:rPr>
      </w:pPr>
    </w:p>
    <w:p w:rsidR="00652454" w:rsidRPr="00980E93" w:rsidRDefault="00652454" w:rsidP="002533D1">
      <w:pPr>
        <w:shd w:val="clear" w:color="auto" w:fill="FFFFFF"/>
        <w:spacing w:after="240"/>
        <w:jc w:val="center"/>
        <w:rPr>
          <w:rFonts w:ascii="GHEA Grapalat" w:hAnsi="GHEA Grapalat"/>
          <w:b/>
          <w:bCs/>
          <w:spacing w:val="20"/>
          <w:lang w:val="hy-AM"/>
        </w:rPr>
      </w:pPr>
      <w:r w:rsidRPr="00980E93">
        <w:rPr>
          <w:rFonts w:ascii="GHEA Grapalat" w:eastAsia="Times New Roman" w:hAnsi="GHEA Grapalat"/>
          <w:b/>
          <w:bCs/>
          <w:sz w:val="26"/>
          <w:szCs w:val="26"/>
          <w:lang w:val="hy-AM"/>
        </w:rPr>
        <w:t>1</w:t>
      </w:r>
      <w:r w:rsidR="002533D1" w:rsidRPr="00980E93">
        <w:rPr>
          <w:rFonts w:ascii="GHEA Grapalat" w:eastAsia="Times New Roman" w:hAnsi="GHEA Grapalat"/>
          <w:b/>
          <w:bCs/>
          <w:sz w:val="26"/>
          <w:szCs w:val="26"/>
          <w:lang w:val="hy-AM"/>
        </w:rPr>
        <w:t>6</w:t>
      </w:r>
      <w:r w:rsidRPr="00F738B1">
        <w:rPr>
          <w:rFonts w:ascii="GHEA Grapalat" w:eastAsia="Times New Roman" w:hAnsi="GHEA Grapalat"/>
          <w:b/>
          <w:bCs/>
          <w:sz w:val="26"/>
          <w:szCs w:val="26"/>
          <w:lang w:val="hy-AM"/>
        </w:rPr>
        <w:t xml:space="preserve">. </w:t>
      </w:r>
      <w:r w:rsidR="00F738B1" w:rsidRPr="00980E93">
        <w:rPr>
          <w:rFonts w:ascii="GHEA Grapalat" w:hAnsi="GHEA Grapalat"/>
          <w:b/>
          <w:bCs/>
          <w:sz w:val="26"/>
          <w:szCs w:val="26"/>
          <w:lang w:val="hy-AM"/>
        </w:rPr>
        <w:t>ԱՐՏԱԿԱՐԳ ՔԱՄՈւ ԱԶԴԵՑՈւԹՅՈւՆՆԵՐԸ</w:t>
      </w:r>
    </w:p>
    <w:p w:rsidR="00652454" w:rsidRPr="00980E93" w:rsidRDefault="004F01D7" w:rsidP="004F01D7">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297.</w:t>
      </w:r>
      <w:r w:rsidR="008543C7" w:rsidRPr="008543C7">
        <w:rPr>
          <w:rFonts w:ascii="GHEA Grapalat" w:hAnsi="GHEA Grapalat"/>
          <w:lang w:val="hy-AM"/>
        </w:rPr>
        <w:t xml:space="preserve"> </w:t>
      </w:r>
      <w:r w:rsidR="008543C7" w:rsidRPr="00980E93">
        <w:rPr>
          <w:rFonts w:ascii="GHEA Grapalat" w:hAnsi="GHEA Grapalat" w:cs="Arial"/>
          <w:lang w:val="hy-AM"/>
        </w:rPr>
        <w:t>Բեռնվածքների հատուկ զուգակցումներով շինարարական կոնստրուկցիաների հաշվարկի ժամանակ անհրաժեշտ է հաշվի առնել քամու ազդեցությունները, որոնք կարող են գրգռել աերոդինամիկորեն անկայուն տատանումներ, ինչպիսիք են գալոպումը, դիվերգենցիան և տարբեր տեսակների թևաբախումը:</w:t>
      </w:r>
    </w:p>
    <w:p w:rsidR="00E20DAB" w:rsidRPr="00980E93" w:rsidRDefault="004F01D7" w:rsidP="004F01D7">
      <w:pPr>
        <w:widowControl w:val="0"/>
        <w:autoSpaceDE w:val="0"/>
        <w:autoSpaceDN w:val="0"/>
        <w:adjustRightInd w:val="0"/>
        <w:spacing w:after="120"/>
        <w:ind w:firstLine="567"/>
        <w:jc w:val="both"/>
        <w:rPr>
          <w:rFonts w:ascii="GHEA Grapalat" w:hAnsi="GHEA Grapalat"/>
          <w:lang w:val="hy-AM"/>
        </w:rPr>
      </w:pPr>
      <w:r w:rsidRPr="00980E93">
        <w:rPr>
          <w:rFonts w:ascii="GHEA Grapalat" w:hAnsi="GHEA Grapalat"/>
          <w:b/>
          <w:bCs/>
          <w:lang w:val="hy-AM"/>
        </w:rPr>
        <w:t>298.</w:t>
      </w:r>
      <w:r w:rsidR="008543C7" w:rsidRPr="00486E3B">
        <w:rPr>
          <w:rFonts w:ascii="Calibri" w:hAnsi="Calibri" w:cs="Calibri"/>
          <w:b/>
          <w:bCs/>
          <w:lang w:val="hy-AM"/>
        </w:rPr>
        <w:t> </w:t>
      </w:r>
      <w:r w:rsidR="008543C7" w:rsidRPr="00980E93">
        <w:rPr>
          <w:rFonts w:ascii="GHEA Grapalat" w:hAnsi="GHEA Grapalat" w:cs="Arial"/>
          <w:lang w:val="hy-AM"/>
        </w:rPr>
        <w:t>Քամու նախագծային հատուկ ազդեցություններին են վերագրվում այն ազդեցությունները, որոնք կարող են բերել գալոպման, դիվերգենցիոն և տարբեր տեսակների թևաբախման տիպի աերոդինամիկորեն անկայուն տատանումների: Նմանատիպ տատանումների հարուցումը չի թույլատրվում, քանի որ դրանք կարող են հանգեցնել կառուցվածքի կրող կոնստրուկցիաների քայքայմանը:</w:t>
      </w:r>
    </w:p>
    <w:p w:rsidR="00E20DAB" w:rsidRPr="00980E93" w:rsidRDefault="004F01D7" w:rsidP="00DC59CE">
      <w:pPr>
        <w:widowControl w:val="0"/>
        <w:autoSpaceDE w:val="0"/>
        <w:autoSpaceDN w:val="0"/>
        <w:adjustRightInd w:val="0"/>
        <w:spacing w:after="0"/>
        <w:ind w:firstLine="567"/>
        <w:jc w:val="both"/>
        <w:rPr>
          <w:rFonts w:ascii="GHEA Grapalat" w:hAnsi="GHEA Grapalat"/>
          <w:lang w:val="hy-AM"/>
        </w:rPr>
      </w:pPr>
      <w:r w:rsidRPr="00980E93">
        <w:rPr>
          <w:rFonts w:ascii="GHEA Grapalat" w:hAnsi="GHEA Grapalat"/>
          <w:b/>
          <w:bCs/>
          <w:lang w:val="hy-AM"/>
        </w:rPr>
        <w:t>299.</w:t>
      </w:r>
      <w:r w:rsidR="00486E3B" w:rsidRPr="00486E3B">
        <w:rPr>
          <w:rFonts w:ascii="Calibri" w:hAnsi="Calibri" w:cs="Calibri"/>
          <w:b/>
          <w:bCs/>
          <w:lang w:val="hy-AM"/>
        </w:rPr>
        <w:t> </w:t>
      </w:r>
      <w:r w:rsidR="00486E3B" w:rsidRPr="00980E93">
        <w:rPr>
          <w:rFonts w:ascii="GHEA Grapalat" w:hAnsi="GHEA Grapalat" w:cs="Arial"/>
          <w:lang w:val="hy-AM"/>
        </w:rPr>
        <w:t>Գալոպման տիպի աերոդինամիկորեն անկայուն տատանումները կարող են առաջանալ երկարաձգված հոծ պատերով կառուցվածքներում՝ հետևյալ երեք պայմանների բավարարման դեպքում.</w:t>
      </w:r>
    </w:p>
    <w:p w:rsidR="00E20DAB" w:rsidRPr="00980E93" w:rsidRDefault="00DC59CE" w:rsidP="00B17B5E">
      <w:pPr>
        <w:widowControl w:val="0"/>
        <w:autoSpaceDE w:val="0"/>
        <w:autoSpaceDN w:val="0"/>
        <w:adjustRightInd w:val="0"/>
        <w:spacing w:after="0"/>
        <w:ind w:firstLine="567"/>
        <w:jc w:val="both"/>
        <w:rPr>
          <w:rFonts w:ascii="GHEA Grapalat" w:hAnsi="GHEA Grapalat"/>
          <w:lang w:val="hy-AM"/>
        </w:rPr>
      </w:pPr>
      <w:r w:rsidRPr="00980E93">
        <w:rPr>
          <w:rFonts w:ascii="GHEA Grapalat" w:hAnsi="GHEA Grapalat"/>
          <w:lang w:val="hy-AM"/>
        </w:rPr>
        <w:t xml:space="preserve">1) </w:t>
      </w:r>
      <w:r w:rsidR="00486E3B" w:rsidRPr="00486E3B">
        <w:rPr>
          <w:rFonts w:ascii="GHEA Grapalat" w:hAnsi="GHEA Grapalat"/>
          <w:lang w:val="hy-AM"/>
        </w:rPr>
        <w:t xml:space="preserve">հարաբերական երկարացումը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00141D2C" w:rsidRPr="00980E93">
        <w:rPr>
          <w:rFonts w:ascii="GHEA Grapalat" w:hAnsi="GHEA Grapalat"/>
          <w:lang w:val="hy-AM"/>
        </w:rPr>
        <w:t xml:space="preserve"> &gt; 20, </w:t>
      </w:r>
      <w:r w:rsidR="00486E3B" w:rsidRPr="00486E3B">
        <w:rPr>
          <w:rFonts w:ascii="GHEA Grapalat" w:hAnsi="GHEA Grapalat"/>
          <w:lang w:val="hy-AM"/>
        </w:rPr>
        <w:t>որտեղ</w:t>
      </w:r>
      <w:r w:rsidR="00141D2C" w:rsidRPr="00980E93">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00141D2C" w:rsidRPr="00980E93">
        <w:rPr>
          <w:rFonts w:ascii="GHEA Grapalat" w:hAnsi="GHEA Grapalat"/>
          <w:lang w:val="hy-AM"/>
        </w:rPr>
        <w:t xml:space="preserve"> </w:t>
      </w:r>
      <w:r w:rsidR="00486E3B" w:rsidRPr="00486E3B">
        <w:rPr>
          <w:rFonts w:ascii="GHEA Grapalat" w:hAnsi="GHEA Grapalat"/>
          <w:lang w:val="hy-AM"/>
        </w:rPr>
        <w:t>սահմանված է</w:t>
      </w:r>
      <w:r w:rsidR="00141D2C" w:rsidRPr="00486E3B">
        <w:rPr>
          <w:rFonts w:ascii="GHEA Grapalat" w:hAnsi="GHEA Grapalat"/>
          <w:lang w:val="hy-AM"/>
        </w:rPr>
        <w:t xml:space="preserve"> </w:t>
      </w:r>
      <w:r w:rsidR="00263BAA" w:rsidRPr="00980E93">
        <w:rPr>
          <w:rFonts w:ascii="GHEA Grapalat" w:hAnsi="GHEA Grapalat"/>
          <w:b/>
          <w:bCs/>
          <w:lang w:val="hy-AM"/>
        </w:rPr>
        <w:t>183</w:t>
      </w:r>
      <w:r w:rsidR="00486E3B" w:rsidRPr="00486E3B">
        <w:rPr>
          <w:rFonts w:ascii="GHEA Grapalat" w:hAnsi="GHEA Grapalat"/>
          <w:lang w:val="hy-AM"/>
        </w:rPr>
        <w:t>-րդ կետում</w:t>
      </w:r>
      <w:r w:rsidR="00486E3B">
        <w:rPr>
          <w:rFonts w:ascii="GHEA Grapalat" w:hAnsi="GHEA Grapalat"/>
          <w:lang w:val="hy-AM"/>
        </w:rPr>
        <w:t>,</w:t>
      </w:r>
    </w:p>
    <w:p w:rsidR="00141D2C" w:rsidRPr="00980E93" w:rsidRDefault="00141D2C" w:rsidP="000528C9">
      <w:pPr>
        <w:widowControl w:val="0"/>
        <w:autoSpaceDE w:val="0"/>
        <w:autoSpaceDN w:val="0"/>
        <w:adjustRightInd w:val="0"/>
        <w:spacing w:after="0"/>
        <w:ind w:firstLine="567"/>
        <w:jc w:val="both"/>
        <w:rPr>
          <w:rFonts w:ascii="GHEA Grapalat" w:hAnsi="GHEA Grapalat"/>
          <w:lang w:val="hy-AM"/>
        </w:rPr>
      </w:pPr>
      <w:r w:rsidRPr="00980E93">
        <w:rPr>
          <w:rFonts w:ascii="GHEA Grapalat" w:hAnsi="GHEA Grapalat"/>
          <w:lang w:val="hy-AM"/>
        </w:rPr>
        <w:t>2)</w:t>
      </w:r>
      <w:r w:rsidR="00486E3B" w:rsidRPr="00486E3B">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a</m:t>
            </m:r>
          </m:e>
          <m:sub>
            <m:r>
              <w:rPr>
                <w:rFonts w:ascii="Cambria Math" w:hAnsi="Cambria Math"/>
                <w:sz w:val="24"/>
                <w:szCs w:val="24"/>
                <w:lang w:val="hy-AM"/>
              </w:rPr>
              <m:t>g</m:t>
            </m:r>
          </m:sub>
        </m:sSub>
      </m:oMath>
      <w:r w:rsidR="00486E3B" w:rsidRPr="00980E93">
        <w:rPr>
          <w:rFonts w:ascii="GHEA Grapalat" w:hAnsi="GHEA Grapalat"/>
          <w:lang w:val="hy-AM"/>
        </w:rPr>
        <w:t xml:space="preserve"> </w:t>
      </w:r>
      <w:r w:rsidR="00486E3B" w:rsidRPr="00486E3B">
        <w:rPr>
          <w:rFonts w:ascii="GHEA Grapalat" w:hAnsi="GHEA Grapalat"/>
          <w:lang w:val="hy-AM"/>
        </w:rPr>
        <w:t xml:space="preserve"> </w:t>
      </w:r>
      <w:r w:rsidR="00486E3B" w:rsidRPr="00980E93">
        <w:rPr>
          <w:rFonts w:ascii="GHEA Grapalat" w:hAnsi="GHEA Grapalat"/>
          <w:lang w:val="hy-AM"/>
        </w:rPr>
        <w:t>գործակիցը բավարարում է հետևյալ պայմանին</w:t>
      </w:r>
    </w:p>
    <w:p w:rsidR="009700B1" w:rsidRDefault="00E269B3" w:rsidP="00486E3B">
      <w:pPr>
        <w:shd w:val="clear" w:color="auto" w:fill="FFFFFF"/>
        <w:tabs>
          <w:tab w:val="left" w:pos="8931"/>
        </w:tabs>
        <w:spacing w:after="6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9700B1" w:rsidRPr="00980E93">
        <w:rPr>
          <w:rFonts w:ascii="GHEA Grapalat" w:eastAsiaTheme="minorEastAsia" w:hAnsi="GHEA Grapalat" w:cs="Sylfaen"/>
          <w:lang w:val="hy-AM"/>
        </w:rPr>
        <w:t xml:space="preserve">= </w:t>
      </w:r>
      <w:r w:rsidR="009700B1" w:rsidRPr="00980E93">
        <w:rPr>
          <w:rFonts w:ascii="GHEA Grapalat" w:eastAsiaTheme="minorEastAsia" w:hAnsi="GHEA Grapalat" w:cs="Sylfaen"/>
          <w:sz w:val="32"/>
          <w:szCs w:val="32"/>
          <w:lang w:val="hy-AM"/>
        </w:rPr>
        <w:t>(</w:t>
      </w:r>
      <w:r w:rsidR="009700B1" w:rsidRPr="00980E93">
        <w:rPr>
          <w:rFonts w:ascii="GHEA Grapalat" w:eastAsiaTheme="minorEastAsia" w:hAnsi="GHEA Grapalat" w:cs="Sylfaen"/>
          <w:color w:val="FF0000"/>
          <w:lang w:val="hy-AM"/>
        </w:rPr>
        <w:t xml:space="preserve"> </w:t>
      </w:r>
      <m:oMath>
        <m:f>
          <m:fPr>
            <m:ctrlPr>
              <w:rPr>
                <w:rFonts w:ascii="Cambria Math" w:eastAsiaTheme="minorEastAsia" w:hAnsi="Cambria Math" w:cs="Sylfaen"/>
                <w:iCs/>
                <w:sz w:val="28"/>
                <w:szCs w:val="28"/>
              </w:rPr>
            </m:ctrlPr>
          </m:fPr>
          <m:num>
            <m:r>
              <m:rPr>
                <m:sty m:val="p"/>
              </m:rPr>
              <w:rPr>
                <w:rFonts w:ascii="Cambria Math" w:eastAsiaTheme="minorEastAsia" w:hAnsi="Cambria Math" w:cs="Sylfaen"/>
                <w:sz w:val="28"/>
                <w:szCs w:val="28"/>
                <w:lang w:val="hy-AM"/>
              </w:rPr>
              <m:t>d</m:t>
            </m:r>
            <m:sSub>
              <m:sSubPr>
                <m:ctrlPr>
                  <w:rPr>
                    <w:rFonts w:ascii="Cambria Math" w:eastAsiaTheme="minorEastAsia" w:hAnsi="Cambria Math" w:cs="Sylfaen"/>
                    <w:i/>
                    <w:sz w:val="28"/>
                    <w:szCs w:val="28"/>
                  </w:rPr>
                </m:ctrlPr>
              </m:sSubPr>
              <m:e>
                <m:r>
                  <w:rPr>
                    <w:rFonts w:ascii="Cambria Math" w:eastAsiaTheme="minorEastAsia" w:hAnsi="Cambria Math" w:cs="Sylfaen"/>
                    <w:sz w:val="28"/>
                    <w:szCs w:val="28"/>
                    <w:lang w:val="hy-AM"/>
                  </w:rPr>
                  <m:t>c</m:t>
                </m:r>
              </m:e>
              <m:sub>
                <m:r>
                  <w:rPr>
                    <w:rFonts w:ascii="Cambria Math" w:eastAsiaTheme="minorEastAsia" w:hAnsi="Cambria Math" w:cs="Sylfaen"/>
                    <w:sz w:val="28"/>
                    <w:szCs w:val="28"/>
                    <w:lang w:val="hy-AM"/>
                  </w:rPr>
                  <m:t>y</m:t>
                </m:r>
              </m:sub>
            </m:sSub>
          </m:num>
          <m:den>
            <m:r>
              <m:rPr>
                <m:sty m:val="p"/>
              </m:rPr>
              <w:rPr>
                <w:rFonts w:ascii="Cambria Math" w:eastAsiaTheme="minorEastAsia" w:hAnsi="Cambria Math" w:cs="Sylfaen"/>
                <w:sz w:val="28"/>
                <w:szCs w:val="28"/>
                <w:lang w:val="hy-AM"/>
              </w:rPr>
              <m:t>d</m:t>
            </m:r>
            <m:r>
              <w:rPr>
                <w:rFonts w:ascii="Cambria Math" w:eastAsiaTheme="minorEastAsia" w:hAnsi="Cambria Math" w:cs="Sylfaen"/>
                <w:sz w:val="28"/>
                <w:szCs w:val="28"/>
                <w:lang w:val="hy-AM"/>
              </w:rPr>
              <m:t>α</m:t>
            </m:r>
          </m:den>
        </m:f>
      </m:oMath>
      <w:r w:rsidR="009700B1" w:rsidRPr="00980E93">
        <w:rPr>
          <w:rFonts w:ascii="GHEA Grapalat" w:eastAsiaTheme="minorEastAsia" w:hAnsi="GHEA Grapalat" w:cs="Sylfaen"/>
          <w:sz w:val="24"/>
          <w:szCs w:val="24"/>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 xml:space="preserve">x </m:t>
            </m:r>
          </m:sub>
        </m:sSub>
      </m:oMath>
      <w:r w:rsidR="009700B1" w:rsidRPr="00980E93">
        <w:rPr>
          <w:rFonts w:ascii="GHEA Grapalat" w:eastAsiaTheme="minorEastAsia" w:hAnsi="GHEA Grapalat" w:cs="Sylfaen"/>
          <w:sz w:val="32"/>
          <w:szCs w:val="32"/>
          <w:lang w:val="hy-AM"/>
        </w:rPr>
        <w:t>)</w:t>
      </w:r>
      <w:r w:rsidR="009700B1" w:rsidRPr="00980E93">
        <w:rPr>
          <w:rFonts w:ascii="GHEA Grapalat" w:eastAsiaTheme="minorEastAsia" w:hAnsi="GHEA Grapalat" w:cs="Sylfaen"/>
          <w:sz w:val="24"/>
          <w:szCs w:val="24"/>
          <w:lang w:val="hy-AM"/>
        </w:rPr>
        <w:t xml:space="preserve"> </w:t>
      </w:r>
      <w:r w:rsidR="009700B1" w:rsidRPr="00980E93">
        <w:rPr>
          <w:rFonts w:ascii="GHEA Grapalat" w:eastAsiaTheme="minorEastAsia" w:hAnsi="GHEA Grapalat" w:cs="Sylfaen"/>
          <w:lang w:val="hy-AM"/>
        </w:rPr>
        <w:t>&lt; 0</w:t>
      </w:r>
      <w:r w:rsidR="009700B1" w:rsidRPr="00980E93">
        <w:rPr>
          <w:rFonts w:ascii="GHEA Grapalat" w:eastAsiaTheme="minorEastAsia" w:hAnsi="GHEA Grapalat" w:cs="Sylfaen"/>
          <w:sz w:val="24"/>
          <w:szCs w:val="24"/>
          <w:lang w:val="hy-AM"/>
        </w:rPr>
        <w:t xml:space="preserve"> </w:t>
      </w:r>
      <w:r w:rsidR="009700B1" w:rsidRPr="00980E93">
        <w:rPr>
          <w:rFonts w:ascii="GHEA Grapalat" w:eastAsiaTheme="minorEastAsia" w:hAnsi="GHEA Grapalat" w:cs="Calibri"/>
          <w:lang w:val="hy-AM"/>
        </w:rPr>
        <w:t>;</w:t>
      </w:r>
      <w:r w:rsidR="009700B1" w:rsidRPr="00A677EA">
        <w:rPr>
          <w:rFonts w:ascii="GHEA Grapalat" w:hAnsi="GHEA Grapalat" w:cs="Courier New"/>
          <w:i/>
          <w:iCs/>
          <w:lang w:val="hy-AM"/>
        </w:rPr>
        <w:tab/>
      </w:r>
      <w:r w:rsidR="009700B1" w:rsidRPr="00A677EA">
        <w:rPr>
          <w:rFonts w:ascii="GHEA Grapalat" w:hAnsi="GHEA Grapalat"/>
          <w:lang w:val="hy-AM"/>
        </w:rPr>
        <w:t>(</w:t>
      </w:r>
      <w:r w:rsidR="004F01D7" w:rsidRPr="00980E93">
        <w:rPr>
          <w:rFonts w:ascii="GHEA Grapalat" w:hAnsi="GHEA Grapalat"/>
          <w:lang w:val="hy-AM"/>
        </w:rPr>
        <w:t>81</w:t>
      </w:r>
      <w:r w:rsidR="009700B1" w:rsidRPr="00A677EA">
        <w:rPr>
          <w:rFonts w:ascii="GHEA Grapalat" w:hAnsi="GHEA Grapalat"/>
          <w:lang w:val="hy-AM"/>
        </w:rPr>
        <w:t>)</w:t>
      </w:r>
    </w:p>
    <w:p w:rsidR="00141D2C" w:rsidRPr="00980E93" w:rsidRDefault="00141D2C" w:rsidP="004F01D7">
      <w:pPr>
        <w:widowControl w:val="0"/>
        <w:autoSpaceDE w:val="0"/>
        <w:autoSpaceDN w:val="0"/>
        <w:adjustRightInd w:val="0"/>
        <w:spacing w:after="120"/>
        <w:ind w:left="851" w:hanging="284"/>
        <w:jc w:val="both"/>
        <w:rPr>
          <w:rFonts w:ascii="GHEA Grapalat" w:hAnsi="GHEA Grapalat"/>
          <w:lang w:val="hy-AM"/>
        </w:rPr>
      </w:pPr>
      <w:r w:rsidRPr="00980E93">
        <w:rPr>
          <w:rFonts w:ascii="GHEA Grapalat" w:hAnsi="GHEA Grapalat"/>
          <w:lang w:val="hy-AM"/>
        </w:rPr>
        <w:t xml:space="preserve">3)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cr,g</m:t>
            </m:r>
          </m:sub>
        </m:sSub>
      </m:oMath>
      <w:r w:rsidR="00486E3B" w:rsidRPr="00980E93">
        <w:rPr>
          <w:rFonts w:ascii="GHEA Grapalat" w:hAnsi="GHEA Grapalat"/>
          <w:lang w:val="hy-AM"/>
        </w:rPr>
        <w:t xml:space="preserve"> կրիտիկական արագությունը չի գերազանցում շինարարության վայրի համար </w:t>
      </w:r>
      <m:oMath>
        <m:r>
          <w:rPr>
            <w:rFonts w:ascii="Cambria Math" w:hAnsi="Cambria Math"/>
            <w:sz w:val="24"/>
            <w:szCs w:val="24"/>
            <w:lang w:val="hy-AM"/>
          </w:rPr>
          <m:t>z</m:t>
        </m:r>
      </m:oMath>
      <w:r w:rsidR="00486E3B" w:rsidRPr="00980E93">
        <w:rPr>
          <w:rFonts w:ascii="GHEA Grapalat" w:hAnsi="GHEA Grapalat"/>
          <w:lang w:val="hy-AM"/>
        </w:rPr>
        <w:t xml:space="preserve"> բարձրության վրա քամու առավել հնարավոր արագությունը, այսինքն՝</w:t>
      </w:r>
    </w:p>
    <w:p w:rsidR="00253FA8" w:rsidRDefault="00E269B3" w:rsidP="007472A1">
      <w:pPr>
        <w:shd w:val="clear" w:color="auto" w:fill="FFFFFF"/>
        <w:tabs>
          <w:tab w:val="left" w:pos="8931"/>
        </w:tabs>
        <w:spacing w:after="60"/>
        <w:ind w:left="3260"/>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cr,g</m:t>
            </m:r>
          </m:sub>
        </m:sSub>
      </m:oMath>
      <w:r w:rsidR="00253FA8" w:rsidRPr="00F36A02">
        <w:rPr>
          <w:rFonts w:ascii="GHEA Grapalat" w:eastAsiaTheme="minorEastAsia" w:hAnsi="GHEA Grapalat" w:cs="Sylfaen"/>
          <w:lang w:val="hy-AM"/>
        </w:rPr>
        <w:t xml:space="preserve"> </w:t>
      </w:r>
      <w:r w:rsidR="0068449C" w:rsidRPr="00F36A02">
        <w:rPr>
          <w:rFonts w:ascii="GHEA Grapalat" w:eastAsiaTheme="minorEastAsia" w:hAnsi="GHEA Grapalat" w:cs="Sylfaen"/>
          <w:lang w:val="hy-AM"/>
        </w:rPr>
        <w:t>= 2</w:t>
      </w:r>
      <w:r w:rsidR="00253FA8" w:rsidRPr="00F36A02">
        <w:rPr>
          <w:rFonts w:ascii="GHEA Grapalat" w:eastAsiaTheme="minorEastAsia" w:hAnsi="GHEA Grapalat" w:cs="Sylfaen"/>
          <w:sz w:val="24"/>
          <w:szCs w:val="24"/>
          <w:vertAlign w:val="subscrip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 xml:space="preserve">i </m:t>
            </m:r>
          </m:sub>
        </m:sSub>
        <m:r>
          <w:rPr>
            <w:rFonts w:ascii="Cambria Math" w:hAnsi="Cambria Math"/>
            <w:sz w:val="24"/>
            <w:szCs w:val="24"/>
            <w:lang w:val="hy-AM"/>
          </w:rPr>
          <m:t>d</m:t>
        </m:r>
      </m:oMath>
      <w:r w:rsidR="0068449C" w:rsidRPr="00F36A02">
        <w:rPr>
          <w:rFonts w:ascii="GHEA Grapalat" w:eastAsiaTheme="minorEastAsia" w:hAnsi="GHEA Grapalat" w:cs="Sylfaen"/>
          <w:sz w:val="24"/>
          <w:szCs w:val="24"/>
          <w:lang w:val="hy-AM"/>
        </w:rPr>
        <w:t>/(</w:t>
      </w:r>
      <w:r w:rsidR="0068449C" w:rsidRPr="00F36A02">
        <w:rPr>
          <w:rFonts w:ascii="GHEA Grapalat" w:hAnsi="GHEA Grapalat"/>
          <w:lang w:val="hy-AM"/>
        </w:rPr>
        <w:t>–</w:t>
      </w:r>
      <w:r w:rsidR="0068449C" w:rsidRPr="00F36A02">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68449C" w:rsidRPr="00F36A02">
        <w:rPr>
          <w:rFonts w:ascii="GHEA Grapalat" w:eastAsiaTheme="minorEastAsia" w:hAnsi="GHEA Grapalat" w:cs="Sylfaen"/>
          <w:sz w:val="24"/>
          <w:szCs w:val="24"/>
          <w:lang w:val="hy-AM"/>
        </w:rPr>
        <w:t xml:space="preserve">) </w:t>
      </w:r>
      <w:r w:rsidR="0068449C" w:rsidRPr="00F36A02">
        <w:rPr>
          <w:rFonts w:ascii="GHEA Grapalat" w:eastAsiaTheme="minorEastAsia" w:hAnsi="GHEA Grapalat" w:cs="Sylfaen"/>
          <w:lang w:val="hy-AM"/>
        </w:rPr>
        <w:t>≤</w:t>
      </w:r>
      <w:r w:rsidR="00253FA8" w:rsidRPr="00F36A02">
        <w:rPr>
          <w:rFonts w:ascii="GHEA Grapalat" w:eastAsiaTheme="minorEastAsia" w:hAnsi="GHEA Grapalat" w:cs="Sylfaen"/>
          <w:lang w:val="hy-AM"/>
        </w:rPr>
        <w:t xml:space="preserve"> </w:t>
      </w:r>
      <w:r w:rsidR="00253FA8" w:rsidRPr="00F36A02">
        <w:rPr>
          <w:rFonts w:ascii="GHEA Grapalat" w:eastAsiaTheme="minorEastAsia" w:hAnsi="GHEA Grapalat" w:cs="Sylfaen"/>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oMath>
      <w:r w:rsidR="0068449C" w:rsidRPr="00F36A02">
        <w:rPr>
          <w:rFonts w:ascii="Calibri" w:eastAsiaTheme="minorEastAsia" w:hAnsi="Calibri" w:cs="Calibri"/>
          <w:sz w:val="24"/>
          <w:szCs w:val="24"/>
          <w:lang w:val="hy-AM"/>
        </w:rPr>
        <w:t> </w:t>
      </w:r>
      <w:r w:rsidR="0068449C" w:rsidRPr="00F36A02">
        <w:rPr>
          <w:rFonts w:ascii="GHEA Grapalat" w:eastAsiaTheme="minorEastAsia" w:hAnsi="GHEA Grapalat" w:cs="Calibri"/>
          <w:lang w:val="hy-AM"/>
        </w:rPr>
        <w:t>,</w:t>
      </w:r>
      <w:r w:rsidR="00253FA8" w:rsidRPr="00A677EA">
        <w:rPr>
          <w:rFonts w:ascii="GHEA Grapalat" w:hAnsi="GHEA Grapalat" w:cs="Courier New"/>
          <w:i/>
          <w:iCs/>
          <w:lang w:val="hy-AM"/>
        </w:rPr>
        <w:tab/>
      </w:r>
      <w:r w:rsidR="00253FA8" w:rsidRPr="00A677EA">
        <w:rPr>
          <w:rFonts w:ascii="GHEA Grapalat" w:hAnsi="GHEA Grapalat"/>
          <w:lang w:val="hy-AM"/>
        </w:rPr>
        <w:t>(</w:t>
      </w:r>
      <w:r w:rsidR="004F01D7" w:rsidRPr="00F36A02">
        <w:rPr>
          <w:rFonts w:ascii="GHEA Grapalat" w:hAnsi="GHEA Grapalat"/>
          <w:lang w:val="hy-AM"/>
        </w:rPr>
        <w:t>82</w:t>
      </w:r>
      <w:r w:rsidR="00253FA8" w:rsidRPr="00A677EA">
        <w:rPr>
          <w:rFonts w:ascii="GHEA Grapalat" w:hAnsi="GHEA Grapalat"/>
          <w:lang w:val="hy-AM"/>
        </w:rPr>
        <w:t>)</w:t>
      </w:r>
    </w:p>
    <w:p w:rsidR="005A2AED" w:rsidRDefault="00E269B3" w:rsidP="007472A1">
      <w:pPr>
        <w:shd w:val="clear" w:color="auto" w:fill="FFFFFF"/>
        <w:tabs>
          <w:tab w:val="left" w:pos="8931"/>
        </w:tabs>
        <w:spacing w:after="0"/>
        <w:ind w:left="3828"/>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oMath>
      <w:r w:rsidR="005A2AED" w:rsidRPr="004F01D7">
        <w:rPr>
          <w:rFonts w:ascii="GHEA Grapalat" w:eastAsiaTheme="minorEastAsia" w:hAnsi="GHEA Grapalat" w:cs="Sylfaen"/>
          <w:lang w:val="hy-AM"/>
        </w:rPr>
        <w:t xml:space="preserve"> = 2</w:t>
      </w:r>
      <w:r w:rsidR="005A2AED" w:rsidRPr="004F01D7">
        <w:rPr>
          <w:rFonts w:ascii="GHEA Grapalat" w:eastAsiaTheme="minorEastAsia" w:hAnsi="GHEA Grapalat" w:cs="Sylfaen"/>
          <w:sz w:val="24"/>
          <w:szCs w:val="24"/>
          <w:vertAlign w:val="subscrip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r>
          <w:rPr>
            <w:rFonts w:ascii="Cambria Math" w:hAnsi="Cambria Math"/>
            <w:sz w:val="24"/>
            <w:szCs w:val="24"/>
            <w:lang w:val="hy-AM"/>
          </w:rPr>
          <m:t>δ</m:t>
        </m:r>
      </m:oMath>
      <w:r w:rsidR="005A2AED" w:rsidRPr="004F01D7">
        <w:rPr>
          <w:rFonts w:ascii="GHEA Grapalat" w:eastAsiaTheme="minorEastAsia" w:hAnsi="GHEA Grapalat" w:cs="Sylfaen"/>
          <w:sz w:val="24"/>
          <w:szCs w:val="24"/>
          <w:lang w:val="hy-AM"/>
        </w:rPr>
        <w:t>/(</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sSup>
          <m:sSupPr>
            <m:ctrlPr>
              <w:rPr>
                <w:rFonts w:ascii="Cambria Math" w:hAnsi="Cambria Math"/>
                <w:i/>
                <w:sz w:val="24"/>
                <w:szCs w:val="24"/>
                <w:lang w:val="hy-AM"/>
              </w:rPr>
            </m:ctrlPr>
          </m:sSupPr>
          <m:e>
            <m:r>
              <w:rPr>
                <w:rFonts w:ascii="Cambria Math" w:hAnsi="Cambria Math"/>
                <w:sz w:val="24"/>
                <w:szCs w:val="24"/>
                <w:lang w:val="hy-AM"/>
              </w:rPr>
              <m:t>d</m:t>
            </m:r>
          </m:e>
          <m:sup>
            <m:r>
              <w:rPr>
                <w:rFonts w:ascii="Cambria Math" w:hAnsi="Cambria Math"/>
                <w:sz w:val="24"/>
                <w:szCs w:val="24"/>
                <w:lang w:val="hy-AM"/>
              </w:rPr>
              <m:t>2</m:t>
            </m:r>
          </m:sup>
        </m:sSup>
      </m:oMath>
      <w:r w:rsidR="005A2AED" w:rsidRPr="004F01D7">
        <w:rPr>
          <w:rFonts w:ascii="GHEA Grapalat" w:eastAsiaTheme="minorEastAsia" w:hAnsi="GHEA Grapalat" w:cs="Sylfaen"/>
          <w:sz w:val="24"/>
          <w:szCs w:val="24"/>
          <w:lang w:val="hy-AM"/>
        </w:rPr>
        <w:t>)</w:t>
      </w:r>
      <w:r w:rsidR="005A2AED" w:rsidRPr="004F01D7">
        <w:rPr>
          <w:rFonts w:ascii="Calibri" w:eastAsiaTheme="minorEastAsia" w:hAnsi="Calibri" w:cs="Calibri"/>
          <w:lang w:val="hy-AM"/>
        </w:rPr>
        <w:t> </w:t>
      </w:r>
      <w:r w:rsidR="005A2AED" w:rsidRPr="004F01D7">
        <w:rPr>
          <w:rFonts w:ascii="GHEA Grapalat" w:eastAsiaTheme="minorEastAsia" w:hAnsi="GHEA Grapalat" w:cs="Calibri"/>
          <w:lang w:val="hy-AM"/>
        </w:rPr>
        <w:t>,</w:t>
      </w:r>
      <w:r w:rsidR="005A2AED" w:rsidRPr="00A677EA">
        <w:rPr>
          <w:rFonts w:ascii="GHEA Grapalat" w:hAnsi="GHEA Grapalat" w:cs="Courier New"/>
          <w:i/>
          <w:iCs/>
          <w:lang w:val="hy-AM"/>
        </w:rPr>
        <w:tab/>
      </w:r>
      <w:r w:rsidR="005A2AED" w:rsidRPr="00A677EA">
        <w:rPr>
          <w:rFonts w:ascii="GHEA Grapalat" w:hAnsi="GHEA Grapalat"/>
          <w:lang w:val="hy-AM"/>
        </w:rPr>
        <w:t>(</w:t>
      </w:r>
      <w:r w:rsidR="004F01D7" w:rsidRPr="004F01D7">
        <w:rPr>
          <w:rFonts w:ascii="GHEA Grapalat" w:hAnsi="GHEA Grapalat"/>
          <w:lang w:val="hy-AM"/>
        </w:rPr>
        <w:t>83</w:t>
      </w:r>
      <w:r w:rsidR="005A2AED" w:rsidRPr="00A677EA">
        <w:rPr>
          <w:rFonts w:ascii="GHEA Grapalat" w:hAnsi="GHEA Grapalat"/>
          <w:lang w:val="hy-AM"/>
        </w:rPr>
        <w:t>)</w:t>
      </w:r>
    </w:p>
    <w:p w:rsidR="009D183C" w:rsidRDefault="00E269B3" w:rsidP="007472A1">
      <w:pPr>
        <w:shd w:val="clear" w:color="auto" w:fill="FFFFFF"/>
        <w:tabs>
          <w:tab w:val="left" w:pos="8931"/>
        </w:tabs>
        <w:spacing w:after="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V</m:t>
            </m:r>
          </m:e>
          <m:sub>
            <m:r>
              <w:rPr>
                <w:rFonts w:ascii="Cambria Math" w:hAnsi="Cambria Math"/>
                <w:sz w:val="24"/>
                <w:szCs w:val="24"/>
                <w:lang w:val="hy-AM"/>
              </w:rPr>
              <m:t>max</m:t>
            </m:r>
          </m:sub>
        </m:sSub>
      </m:oMath>
      <w:r w:rsidR="009D183C" w:rsidRPr="004F01D7">
        <w:rPr>
          <w:rFonts w:ascii="GHEA Grapalat" w:eastAsiaTheme="minorEastAsia" w:hAnsi="GHEA Grapalat" w:cs="Sylfaen"/>
          <w:lang w:val="hy-AM"/>
        </w:rPr>
        <w:t xml:space="preserve"> = 2 </w:t>
      </w:r>
      <m:oMath>
        <m:rad>
          <m:radPr>
            <m:degHide m:val="on"/>
            <m:ctrlPr>
              <w:rPr>
                <w:rFonts w:ascii="Cambria Math" w:eastAsiaTheme="minorEastAsia" w:hAnsi="Cambria Math" w:cs="Sylfaen"/>
                <w:i/>
                <w:sz w:val="32"/>
                <w:szCs w:val="32"/>
                <w:lang w:val="en-US"/>
              </w:rPr>
            </m:ctrlPr>
          </m:radPr>
          <m:deg/>
          <m:e>
            <m:f>
              <m:fPr>
                <m:ctrlPr>
                  <w:rPr>
                    <w:rFonts w:ascii="Cambria Math" w:eastAsiaTheme="minorEastAsia" w:hAnsi="Cambria Math" w:cs="Sylfaen"/>
                    <w:i/>
                    <w:sz w:val="32"/>
                    <w:szCs w:val="32"/>
                  </w:rPr>
                </m:ctrlPr>
              </m:fPr>
              <m:num>
                <m:r>
                  <w:rPr>
                    <w:rFonts w:ascii="Cambria Math" w:eastAsiaTheme="minorEastAsia" w:hAnsi="Cambria Math" w:cs="Sylfaen"/>
                    <w:sz w:val="32"/>
                    <w:szCs w:val="32"/>
                    <w:lang w:val="hy-AM"/>
                  </w:rPr>
                  <m:t xml:space="preserve">2 </m:t>
                </m:r>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w</m:t>
                    </m:r>
                  </m:e>
                  <m:sub>
                    <m:r>
                      <w:rPr>
                        <w:rFonts w:ascii="Cambria Math" w:eastAsiaTheme="minorEastAsia" w:hAnsi="Cambria Math" w:cs="Sylfaen"/>
                        <w:sz w:val="32"/>
                        <w:szCs w:val="32"/>
                        <w:lang w:val="hy-AM"/>
                      </w:rPr>
                      <m:t>0</m:t>
                    </m:r>
                  </m:sub>
                </m:sSub>
                <m:r>
                  <w:rPr>
                    <w:rFonts w:ascii="Cambria Math" w:eastAsiaTheme="minorEastAsia" w:hAnsi="Cambria Math" w:cs="Sylfaen"/>
                    <w:sz w:val="32"/>
                    <w:szCs w:val="32"/>
                    <w:lang w:val="hy-AM"/>
                  </w:rPr>
                  <m:t xml:space="preserve"> k</m:t>
                </m:r>
                <m:d>
                  <m:dPr>
                    <m:ctrlPr>
                      <w:rPr>
                        <w:rFonts w:ascii="Cambria Math" w:eastAsiaTheme="minorEastAsia" w:hAnsi="Cambria Math" w:cs="Sylfaen"/>
                        <w:i/>
                        <w:sz w:val="32"/>
                        <w:szCs w:val="32"/>
                      </w:rPr>
                    </m:ctrlPr>
                  </m:dPr>
                  <m:e>
                    <m:r>
                      <w:rPr>
                        <w:rFonts w:ascii="Cambria Math" w:eastAsiaTheme="minorEastAsia" w:hAnsi="Cambria Math" w:cs="Sylfaen"/>
                        <w:sz w:val="32"/>
                        <w:szCs w:val="32"/>
                        <w:lang w:val="hy-AM"/>
                      </w:rPr>
                      <m:t>z</m:t>
                    </m:r>
                  </m:e>
                </m:d>
                <m:r>
                  <w:rPr>
                    <w:rFonts w:ascii="Cambria Math" w:eastAsiaTheme="minorEastAsia" w:hAnsi="Cambria Math" w:cs="Sylfaen"/>
                    <w:sz w:val="32"/>
                    <w:szCs w:val="32"/>
                    <w:lang w:val="hy-AM"/>
                  </w:rPr>
                  <m:t xml:space="preserve"> </m:t>
                </m:r>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γ</m:t>
                    </m:r>
                  </m:e>
                  <m:sub>
                    <m:r>
                      <w:rPr>
                        <w:rFonts w:ascii="Cambria Math" w:eastAsiaTheme="minorEastAsia" w:hAnsi="Cambria Math" w:cs="Sylfaen"/>
                        <w:sz w:val="32"/>
                        <w:szCs w:val="32"/>
                        <w:lang w:val="hy-AM"/>
                      </w:rPr>
                      <m:t>f</m:t>
                    </m:r>
                  </m:sub>
                </m:sSub>
              </m:num>
              <m:den>
                <m:sSub>
                  <m:sSubPr>
                    <m:ctrlPr>
                      <w:rPr>
                        <w:rFonts w:ascii="Cambria Math" w:hAnsi="Cambria Math"/>
                        <w:i/>
                        <w:sz w:val="36"/>
                        <w:szCs w:val="36"/>
                        <w:lang w:val="hy-AM"/>
                      </w:rPr>
                    </m:ctrlPr>
                  </m:sSubPr>
                  <m:e>
                    <m:r>
                      <w:rPr>
                        <w:rFonts w:ascii="Cambria Math" w:hAnsi="Cambria Math"/>
                        <w:sz w:val="36"/>
                        <w:szCs w:val="36"/>
                        <w:lang w:val="hy-AM"/>
                      </w:rPr>
                      <m:t>ρ</m:t>
                    </m:r>
                  </m:e>
                  <m:sub>
                    <m:r>
                      <w:rPr>
                        <w:rFonts w:ascii="Cambria Math" w:hAnsi="Cambria Math"/>
                        <w:sz w:val="36"/>
                        <w:szCs w:val="36"/>
                        <w:lang w:val="hy-AM"/>
                      </w:rPr>
                      <m:t xml:space="preserve">a </m:t>
                    </m:r>
                  </m:sub>
                </m:sSub>
              </m:den>
            </m:f>
          </m:e>
        </m:rad>
      </m:oMath>
      <w:r w:rsidR="009D183C" w:rsidRPr="004F01D7">
        <w:rPr>
          <w:rFonts w:ascii="GHEA Grapalat" w:eastAsiaTheme="minorEastAsia" w:hAnsi="GHEA Grapalat" w:cs="Sylfaen"/>
          <w:lang w:val="hy-AM"/>
        </w:rPr>
        <w:t xml:space="preserve"> </w:t>
      </w:r>
      <w:r w:rsidR="009D183C" w:rsidRPr="004F01D7">
        <w:rPr>
          <w:rFonts w:ascii="GHEA Grapalat" w:eastAsiaTheme="minorEastAsia" w:hAnsi="GHEA Grapalat" w:cs="Calibri"/>
          <w:lang w:val="hy-AM"/>
        </w:rPr>
        <w:t>,</w:t>
      </w:r>
      <w:r w:rsidR="009D183C" w:rsidRPr="00A677EA">
        <w:rPr>
          <w:rFonts w:ascii="GHEA Grapalat" w:hAnsi="GHEA Grapalat" w:cs="Courier New"/>
          <w:i/>
          <w:iCs/>
          <w:lang w:val="hy-AM"/>
        </w:rPr>
        <w:tab/>
      </w:r>
      <w:r w:rsidR="009D183C" w:rsidRPr="00A677EA">
        <w:rPr>
          <w:rFonts w:ascii="GHEA Grapalat" w:hAnsi="GHEA Grapalat"/>
          <w:lang w:val="hy-AM"/>
        </w:rPr>
        <w:t>(</w:t>
      </w:r>
      <w:r w:rsidR="004F01D7" w:rsidRPr="004F01D7">
        <w:rPr>
          <w:rFonts w:ascii="GHEA Grapalat" w:hAnsi="GHEA Grapalat"/>
          <w:lang w:val="hy-AM"/>
        </w:rPr>
        <w:t>84</w:t>
      </w:r>
      <w:r w:rsidR="009D183C" w:rsidRPr="00A677EA">
        <w:rPr>
          <w:rFonts w:ascii="GHEA Grapalat" w:hAnsi="GHEA Grapalat"/>
          <w:lang w:val="hy-AM"/>
        </w:rPr>
        <w:t>)</w:t>
      </w:r>
    </w:p>
    <w:p w:rsidR="00253FA8" w:rsidRPr="000657A4" w:rsidRDefault="00DD144F" w:rsidP="00546547">
      <w:pPr>
        <w:widowControl w:val="0"/>
        <w:autoSpaceDE w:val="0"/>
        <w:autoSpaceDN w:val="0"/>
        <w:adjustRightInd w:val="0"/>
        <w:spacing w:after="0"/>
        <w:jc w:val="both"/>
        <w:rPr>
          <w:rFonts w:ascii="GHEA Grapalat" w:hAnsi="GHEA Grapalat"/>
          <w:lang w:val="hy-AM"/>
        </w:rPr>
      </w:pPr>
      <w:r w:rsidRPr="000657A4">
        <w:rPr>
          <w:rFonts w:ascii="GHEA Grapalat" w:hAnsi="GHEA Grapalat"/>
          <w:lang w:val="hy-AM"/>
        </w:rPr>
        <w:t>որտեղ</w:t>
      </w:r>
      <w:r w:rsidR="009D183C" w:rsidRPr="000657A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c</m:t>
            </m:r>
          </m:sub>
        </m:sSub>
      </m:oMath>
      <w:r w:rsidR="009D183C" w:rsidRPr="000657A4">
        <w:rPr>
          <w:rFonts w:ascii="GHEA Grapalat" w:hAnsi="GHEA Grapalat"/>
          <w:lang w:val="hy-AM"/>
        </w:rPr>
        <w:t xml:space="preserve"> –</w:t>
      </w:r>
      <w:r w:rsidR="000657A4" w:rsidRPr="000657A4">
        <w:rPr>
          <w:rFonts w:ascii="GHEA Grapalat" w:hAnsi="GHEA Grapalat"/>
          <w:lang w:val="hy-AM"/>
        </w:rPr>
        <w:t xml:space="preserve"> Սկրատոնի թիվն է,</w:t>
      </w:r>
    </w:p>
    <w:p w:rsidR="009D183C" w:rsidRPr="000056CF"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 xml:space="preserve">i </m:t>
            </m:r>
          </m:sub>
        </m:sSub>
      </m:oMath>
      <w:r w:rsidR="00471B3C" w:rsidRPr="000056CF">
        <w:rPr>
          <w:rFonts w:ascii="GHEA Grapalat" w:hAnsi="GHEA Grapalat"/>
          <w:lang w:val="hy-AM"/>
        </w:rPr>
        <w:t xml:space="preserve"> – </w:t>
      </w:r>
      <w:r w:rsidR="000056CF" w:rsidRPr="000056CF">
        <w:rPr>
          <w:rFonts w:ascii="GHEA Grapalat" w:hAnsi="GHEA Grapalat"/>
          <w:lang w:val="hy-AM"/>
        </w:rPr>
        <w:t xml:space="preserve">տատանումների հաճախությունն է ըստ ծռման սեփական </w:t>
      </w:r>
      <m:oMath>
        <m:r>
          <w:rPr>
            <w:rFonts w:ascii="Cambria Math" w:hAnsi="Cambria Math"/>
            <w:sz w:val="24"/>
            <w:szCs w:val="24"/>
            <w:lang w:val="hy-AM"/>
          </w:rPr>
          <m:t>i</m:t>
        </m:r>
      </m:oMath>
      <w:r w:rsidR="000056CF" w:rsidRPr="000056CF">
        <w:rPr>
          <w:rFonts w:ascii="GHEA Grapalat" w:hAnsi="GHEA Grapalat"/>
          <w:lang w:val="hy-AM"/>
        </w:rPr>
        <w:t xml:space="preserve">-րդ ձևի, </w:t>
      </w:r>
      <w:r w:rsidR="00C173B7" w:rsidRPr="000056CF">
        <w:rPr>
          <w:rFonts w:ascii="GHEA Grapalat" w:hAnsi="GHEA Grapalat"/>
          <w:lang w:val="hy-AM"/>
        </w:rPr>
        <w:t>(</w:t>
      </w:r>
      <w:r w:rsidR="000900AB" w:rsidRPr="000056CF">
        <w:rPr>
          <w:rFonts w:ascii="GHEA Grapalat" w:hAnsi="GHEA Grapalat"/>
          <w:lang w:val="hy-AM"/>
        </w:rPr>
        <w:t>Հց</w:t>
      </w:r>
      <w:r w:rsidR="00C173B7" w:rsidRPr="000056CF">
        <w:rPr>
          <w:rFonts w:ascii="GHEA Grapalat" w:hAnsi="GHEA Grapalat"/>
          <w:lang w:val="hy-AM"/>
        </w:rPr>
        <w:t>)</w:t>
      </w:r>
      <w:r w:rsidR="000056CF" w:rsidRPr="000056CF">
        <w:rPr>
          <w:rFonts w:ascii="GHEA Grapalat" w:hAnsi="GHEA Grapalat"/>
          <w:lang w:val="hy-AM"/>
        </w:rPr>
        <w:t>,</w:t>
      </w:r>
    </w:p>
    <w:p w:rsidR="00471B3C" w:rsidRPr="000056CF" w:rsidRDefault="00471B3C" w:rsidP="00E8427B">
      <w:pPr>
        <w:widowControl w:val="0"/>
        <w:autoSpaceDE w:val="0"/>
        <w:autoSpaceDN w:val="0"/>
        <w:adjustRightInd w:val="0"/>
        <w:spacing w:after="0"/>
        <w:ind w:left="567"/>
        <w:jc w:val="both"/>
        <w:rPr>
          <w:rFonts w:ascii="GHEA Grapalat" w:hAnsi="GHEA Grapalat"/>
          <w:lang w:val="hy-AM"/>
        </w:rPr>
      </w:pPr>
      <m:oMath>
        <m:r>
          <w:rPr>
            <w:rFonts w:ascii="Cambria Math" w:hAnsi="Cambria Math"/>
            <w:sz w:val="24"/>
            <w:szCs w:val="24"/>
            <w:lang w:val="hy-AM"/>
          </w:rPr>
          <w:lastRenderedPageBreak/>
          <m:t>d</m:t>
        </m:r>
      </m:oMath>
      <w:r w:rsidRPr="000056CF">
        <w:rPr>
          <w:rFonts w:ascii="GHEA Grapalat" w:hAnsi="GHEA Grapalat"/>
          <w:lang w:val="hy-AM"/>
        </w:rPr>
        <w:t xml:space="preserve"> – </w:t>
      </w:r>
      <w:r w:rsidR="000056CF" w:rsidRPr="000056CF">
        <w:rPr>
          <w:rFonts w:ascii="GHEA Grapalat" w:hAnsi="GHEA Grapalat"/>
          <w:lang w:val="hy-AM"/>
        </w:rPr>
        <w:t>բնորոշ լայնական չափսն է</w:t>
      </w:r>
      <w:r w:rsidRPr="000056CF">
        <w:rPr>
          <w:rFonts w:ascii="GHEA Grapalat" w:hAnsi="GHEA Grapalat"/>
          <w:lang w:val="hy-AM"/>
        </w:rPr>
        <w:t xml:space="preserve">, </w:t>
      </w:r>
      <w:r w:rsidR="00C173B7" w:rsidRPr="000056CF">
        <w:rPr>
          <w:rFonts w:ascii="GHEA Grapalat" w:hAnsi="GHEA Grapalat"/>
          <w:lang w:val="hy-AM"/>
        </w:rPr>
        <w:t>(մ),</w:t>
      </w:r>
    </w:p>
    <w:p w:rsidR="00471B3C" w:rsidRPr="006610C1"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471B3C" w:rsidRPr="006610C1">
        <w:rPr>
          <w:rFonts w:ascii="GHEA Grapalat" w:hAnsi="GHEA Grapalat"/>
          <w:lang w:val="hy-AM"/>
        </w:rPr>
        <w:t xml:space="preserve"> – </w:t>
      </w:r>
      <w:r w:rsidR="006610C1" w:rsidRPr="006610C1">
        <w:rPr>
          <w:rFonts w:ascii="GHEA Grapalat" w:hAnsi="GHEA Grapalat"/>
          <w:lang w:val="hy-AM"/>
        </w:rPr>
        <w:t xml:space="preserve">համարժեք գծային զանգվածն է, </w:t>
      </w:r>
      <w:r w:rsidR="000056CF" w:rsidRPr="006610C1">
        <w:rPr>
          <w:rFonts w:ascii="GHEA Grapalat" w:hAnsi="GHEA Grapalat"/>
          <w:lang w:val="hy-AM"/>
        </w:rPr>
        <w:t>(կգ</w:t>
      </w:r>
      <w:r w:rsidR="00471B3C" w:rsidRPr="006610C1">
        <w:rPr>
          <w:rFonts w:ascii="GHEA Grapalat" w:hAnsi="GHEA Grapalat"/>
          <w:lang w:val="hy-AM"/>
        </w:rPr>
        <w:t>/</w:t>
      </w:r>
      <w:r w:rsidR="000056CF" w:rsidRPr="006610C1">
        <w:rPr>
          <w:rFonts w:ascii="GHEA Grapalat" w:hAnsi="GHEA Grapalat"/>
          <w:lang w:val="hy-AM"/>
        </w:rPr>
        <w:t>մ),</w:t>
      </w:r>
    </w:p>
    <w:p w:rsidR="00224C05" w:rsidRPr="002013D7"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224C05" w:rsidRPr="006610C1">
        <w:rPr>
          <w:rFonts w:ascii="GHEA Grapalat" w:hAnsi="GHEA Grapalat"/>
          <w:lang w:val="hy-AM"/>
        </w:rPr>
        <w:t xml:space="preserve">– </w:t>
      </w:r>
      <w:r w:rsidR="006610C1" w:rsidRPr="006610C1">
        <w:rPr>
          <w:rFonts w:ascii="GHEA Grapalat" w:hAnsi="GHEA Grapalat"/>
          <w:lang w:val="hy-AM"/>
        </w:rPr>
        <w:t>օդի խտությունն է,</w:t>
      </w:r>
      <w:r w:rsidR="00224C05" w:rsidRPr="006610C1">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224C05" w:rsidRPr="006610C1">
        <w:rPr>
          <w:rFonts w:ascii="GHEA Grapalat" w:hAnsi="GHEA Grapalat"/>
          <w:lang w:val="hy-AM"/>
        </w:rPr>
        <w:t xml:space="preserve">= 1,25 </w:t>
      </w:r>
      <w:r w:rsidR="00DD144F" w:rsidRPr="006610C1">
        <w:rPr>
          <w:rFonts w:ascii="GHEA Grapalat" w:hAnsi="GHEA Grapalat"/>
          <w:lang w:val="hy-AM"/>
        </w:rPr>
        <w:t>կգ</w:t>
      </w:r>
      <w:r w:rsidR="00224C05" w:rsidRPr="006610C1">
        <w:rPr>
          <w:rFonts w:ascii="GHEA Grapalat" w:hAnsi="GHEA Grapalat"/>
          <w:lang w:val="hy-AM"/>
        </w:rPr>
        <w:t>/</w:t>
      </w:r>
      <w:r w:rsidR="00DD144F" w:rsidRPr="006610C1">
        <w:rPr>
          <w:rFonts w:ascii="GHEA Grapalat" w:hAnsi="GHEA Grapalat"/>
          <w:lang w:val="hy-AM"/>
        </w:rPr>
        <w:t>մ</w:t>
      </w:r>
      <w:r w:rsidR="00224C05" w:rsidRPr="006610C1">
        <w:rPr>
          <w:rFonts w:ascii="GHEA Grapalat" w:hAnsi="GHEA Grapalat"/>
          <w:vertAlign w:val="superscript"/>
          <w:lang w:val="hy-AM"/>
        </w:rPr>
        <w:t>3</w:t>
      </w:r>
      <w:r w:rsidR="000056CF" w:rsidRPr="006610C1">
        <w:rPr>
          <w:rFonts w:ascii="GHEA Grapalat" w:hAnsi="GHEA Grapalat"/>
          <w:lang w:val="hy-AM"/>
        </w:rPr>
        <w:t>,</w:t>
      </w:r>
    </w:p>
    <w:p w:rsidR="00566E6C" w:rsidRPr="006610C1"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566E6C" w:rsidRPr="006610C1">
        <w:rPr>
          <w:rFonts w:ascii="GHEA Grapalat" w:eastAsiaTheme="minorEastAsia" w:hAnsi="GHEA Grapalat"/>
          <w:sz w:val="24"/>
          <w:szCs w:val="24"/>
          <w:lang w:val="hy-AM"/>
        </w:rPr>
        <w:t xml:space="preserve"> </w:t>
      </w:r>
      <w:r w:rsidR="00566E6C" w:rsidRPr="006610C1">
        <w:rPr>
          <w:rFonts w:ascii="GHEA Grapalat" w:hAnsi="GHEA Grapalat"/>
          <w:lang w:val="hy-AM"/>
        </w:rPr>
        <w:t xml:space="preserve">– </w:t>
      </w:r>
      <w:r w:rsidR="006610C1" w:rsidRPr="006610C1">
        <w:rPr>
          <w:rFonts w:ascii="GHEA Grapalat" w:hAnsi="GHEA Grapalat"/>
          <w:lang w:val="hy-AM"/>
        </w:rPr>
        <w:t>հուսալիության գործակիցն է,</w:t>
      </w:r>
      <w:r w:rsidR="00566E6C" w:rsidRPr="006610C1">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cr</m:t>
            </m:r>
          </m:sub>
        </m:sSub>
      </m:oMath>
      <w:r w:rsidR="00566E6C" w:rsidRPr="006610C1">
        <w:rPr>
          <w:rFonts w:ascii="GHEA Grapalat" w:hAnsi="GHEA Grapalat"/>
          <w:lang w:val="hy-AM"/>
        </w:rPr>
        <w:t xml:space="preserve"> = 1,25</w:t>
      </w:r>
      <w:r w:rsidR="000056CF" w:rsidRPr="006610C1">
        <w:rPr>
          <w:rFonts w:ascii="GHEA Grapalat" w:hAnsi="GHEA Grapalat"/>
          <w:lang w:val="hy-AM"/>
        </w:rPr>
        <w:t xml:space="preserve"> ,</w:t>
      </w:r>
    </w:p>
    <w:p w:rsidR="00EA6F9C" w:rsidRPr="006610C1" w:rsidRDefault="00EA6F9C" w:rsidP="00E8427B">
      <w:pPr>
        <w:widowControl w:val="0"/>
        <w:autoSpaceDE w:val="0"/>
        <w:autoSpaceDN w:val="0"/>
        <w:adjustRightInd w:val="0"/>
        <w:spacing w:after="0"/>
        <w:ind w:left="567"/>
        <w:jc w:val="both"/>
        <w:rPr>
          <w:rFonts w:ascii="GHEA Grapalat" w:hAnsi="GHEA Grapalat"/>
          <w:color w:val="C00000"/>
          <w:lang w:val="hy-AM"/>
        </w:rPr>
      </w:pPr>
      <m:oMath>
        <m:r>
          <w:rPr>
            <w:rFonts w:ascii="Cambria Math" w:hAnsi="Cambria Math"/>
            <w:sz w:val="24"/>
            <w:szCs w:val="24"/>
            <w:lang w:val="hy-AM"/>
          </w:rPr>
          <m:t>δ</m:t>
        </m:r>
      </m:oMath>
      <w:r w:rsidRPr="006610C1">
        <w:rPr>
          <w:rFonts w:ascii="GHEA Grapalat" w:eastAsiaTheme="minorEastAsia" w:hAnsi="GHEA Grapalat"/>
          <w:sz w:val="24"/>
          <w:szCs w:val="24"/>
          <w:lang w:val="hy-AM"/>
        </w:rPr>
        <w:t xml:space="preserve"> </w:t>
      </w:r>
      <w:r w:rsidRPr="006610C1">
        <w:rPr>
          <w:rFonts w:ascii="GHEA Grapalat" w:hAnsi="GHEA Grapalat"/>
          <w:lang w:val="hy-AM"/>
        </w:rPr>
        <w:t xml:space="preserve">– </w:t>
      </w:r>
      <w:r w:rsidR="006610C1" w:rsidRPr="00A81F5E">
        <w:rPr>
          <w:rFonts w:ascii="GHEA Grapalat" w:hAnsi="GHEA Grapalat"/>
          <w:lang w:val="hy-AM"/>
        </w:rPr>
        <w:t>լոգարիթմա</w:t>
      </w:r>
      <w:r w:rsidR="006610C1" w:rsidRPr="006610C1">
        <w:rPr>
          <w:rFonts w:ascii="GHEA Grapalat" w:hAnsi="GHEA Grapalat"/>
          <w:lang w:val="hy-AM"/>
        </w:rPr>
        <w:t>կան դեկրեմենտն է կառուցվածքի լայնական տատանումների ժամանակ,</w:t>
      </w:r>
    </w:p>
    <w:p w:rsidR="00EA6F9C" w:rsidRPr="00867C64"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x</m:t>
            </m:r>
          </m:sub>
        </m:sSub>
      </m:oMath>
      <w:r w:rsidR="007412E7" w:rsidRPr="00867C64">
        <w:rPr>
          <w:rFonts w:ascii="GHEA Grapalat" w:eastAsiaTheme="minorEastAsia" w:hAnsi="GHEA Grapalat"/>
          <w:sz w:val="24"/>
          <w:szCs w:val="24"/>
          <w:lang w:val="hy-AM"/>
        </w:rPr>
        <w:t xml:space="preserve"> </w:t>
      </w:r>
      <w:r w:rsidR="00DD144F" w:rsidRPr="00F21FA0">
        <w:rPr>
          <w:rFonts w:ascii="GHEA Grapalat" w:eastAsiaTheme="minorEastAsia" w:hAnsi="GHEA Grapalat"/>
          <w:lang w:val="hy-AM"/>
        </w:rPr>
        <w:t>և</w:t>
      </w:r>
      <w:r w:rsidR="007412E7" w:rsidRPr="00867C64">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y</m:t>
            </m:r>
          </m:sub>
        </m:sSub>
      </m:oMath>
      <w:r w:rsidR="007412E7" w:rsidRPr="00867C64">
        <w:rPr>
          <w:rFonts w:ascii="GHEA Grapalat" w:eastAsiaTheme="minorEastAsia" w:hAnsi="GHEA Grapalat"/>
          <w:sz w:val="24"/>
          <w:szCs w:val="24"/>
          <w:lang w:val="hy-AM"/>
        </w:rPr>
        <w:t xml:space="preserve"> </w:t>
      </w:r>
      <w:r w:rsidR="007412E7" w:rsidRPr="00867C64">
        <w:rPr>
          <w:rFonts w:ascii="GHEA Grapalat" w:hAnsi="GHEA Grapalat"/>
          <w:lang w:val="hy-AM"/>
        </w:rPr>
        <w:t>–</w:t>
      </w:r>
      <w:r w:rsidR="00867C64">
        <w:rPr>
          <w:rFonts w:ascii="GHEA Grapalat" w:hAnsi="GHEA Grapalat"/>
          <w:color w:val="C00000"/>
          <w:lang w:val="hy-AM"/>
        </w:rPr>
        <w:t xml:space="preserve"> </w:t>
      </w:r>
      <w:r w:rsidR="00867C64" w:rsidRPr="00867C64">
        <w:rPr>
          <w:rFonts w:ascii="GHEA Grapalat" w:hAnsi="GHEA Grapalat"/>
          <w:lang w:val="hy-AM"/>
        </w:rPr>
        <w:t xml:space="preserve">կոորդինատների հոսքային համակարգում համապատասխանաբար ճակատային </w:t>
      </w:r>
      <w:r w:rsidR="00867C64" w:rsidRPr="00084DCE">
        <w:rPr>
          <w:rFonts w:ascii="GHEA Grapalat" w:hAnsi="GHEA Grapalat"/>
          <w:lang w:val="hy-AM"/>
        </w:rPr>
        <w:t xml:space="preserve">դիմադրության և </w:t>
      </w:r>
      <w:r w:rsidR="00084DCE" w:rsidRPr="00084DCE">
        <w:rPr>
          <w:rFonts w:ascii="GHEA Grapalat" w:hAnsi="GHEA Grapalat"/>
          <w:lang w:val="hy-AM"/>
        </w:rPr>
        <w:t>լայնական</w:t>
      </w:r>
      <w:r w:rsidR="00867C64" w:rsidRPr="00084DCE">
        <w:rPr>
          <w:rFonts w:ascii="GHEA Grapalat" w:hAnsi="GHEA Grapalat"/>
          <w:lang w:val="hy-AM"/>
        </w:rPr>
        <w:t xml:space="preserve"> ուժի աերոդինամիկական</w:t>
      </w:r>
      <w:r w:rsidR="00867C64" w:rsidRPr="00867C64">
        <w:rPr>
          <w:rFonts w:ascii="GHEA Grapalat" w:hAnsi="GHEA Grapalat"/>
          <w:lang w:val="hy-AM"/>
        </w:rPr>
        <w:t xml:space="preserve"> գործակիցներն են,</w:t>
      </w:r>
    </w:p>
    <w:p w:rsidR="007412E7" w:rsidRPr="00084DCE" w:rsidRDefault="00E269B3" w:rsidP="00E8427B">
      <w:pPr>
        <w:widowControl w:val="0"/>
        <w:autoSpaceDE w:val="0"/>
        <w:autoSpaceDN w:val="0"/>
        <w:adjustRightInd w:val="0"/>
        <w:spacing w:after="0"/>
        <w:ind w:left="567"/>
        <w:jc w:val="both"/>
        <w:rPr>
          <w:rFonts w:ascii="GHEA Grapalat" w:hAnsi="GHEA Grapalat"/>
          <w:i/>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7412E7" w:rsidRPr="00084DCE">
        <w:rPr>
          <w:rFonts w:ascii="GHEA Grapalat" w:hAnsi="GHEA Grapalat"/>
          <w:lang w:val="hy-AM"/>
        </w:rPr>
        <w:t>–</w:t>
      </w:r>
      <w:r w:rsidR="00084DCE">
        <w:rPr>
          <w:rFonts w:ascii="GHEA Grapalat" w:hAnsi="GHEA Grapalat"/>
          <w:lang w:val="hy-AM"/>
        </w:rPr>
        <w:t xml:space="preserve"> </w:t>
      </w:r>
      <w:r w:rsidR="00084DCE" w:rsidRPr="00084DCE">
        <w:rPr>
          <w:rFonts w:ascii="GHEA Grapalat" w:hAnsi="GHEA Grapalat"/>
          <w:lang w:val="hy-AM"/>
        </w:rPr>
        <w:t xml:space="preserve">գործակից է, որը կախված է կառուցվածքի լայնական հատվածքի ձևից, դրա աերոդինամիկական հատկություններից և որոշվում է աերոդինամիկական խողովակներում կառուցվածքների մոդելային փորձարկումների հիման վրա (որպես առավելագույն արժեք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 xml:space="preserve">g </m:t>
            </m:r>
          </m:sub>
        </m:sSub>
      </m:oMath>
      <w:r w:rsidR="00084DCE" w:rsidRPr="00084DCE">
        <w:rPr>
          <w:rFonts w:ascii="GHEA Grapalat" w:hAnsi="GHEA Grapalat"/>
          <w:lang w:val="hy-AM"/>
        </w:rPr>
        <w:t>= 10),</w:t>
      </w:r>
    </w:p>
    <w:p w:rsidR="009D183C" w:rsidRPr="00E52234" w:rsidRDefault="00E269B3" w:rsidP="00E8427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007724C4" w:rsidRPr="00E52234">
        <w:rPr>
          <w:rFonts w:ascii="GHEA Grapalat" w:eastAsiaTheme="minorEastAsia" w:hAnsi="GHEA Grapalat"/>
          <w:sz w:val="24"/>
          <w:szCs w:val="24"/>
          <w:lang w:val="hy-AM"/>
        </w:rPr>
        <w:t xml:space="preserve"> </w:t>
      </w:r>
      <w:r w:rsidR="00BE2B3D" w:rsidRPr="00E52234">
        <w:rPr>
          <w:rFonts w:ascii="GHEA Grapalat" w:hAnsi="GHEA Grapalat"/>
          <w:lang w:val="hy-AM"/>
        </w:rPr>
        <w:t>–</w:t>
      </w:r>
      <w:r w:rsidR="00E52234" w:rsidRPr="00E52234">
        <w:rPr>
          <w:rFonts w:ascii="GHEA Grapalat" w:hAnsi="GHEA Grapalat"/>
          <w:lang w:val="hy-AM"/>
        </w:rPr>
        <w:t xml:space="preserve"> որոշվում է ըստ աղյուսակ 14-ի</w:t>
      </w:r>
      <w:r w:rsidR="00BA2819" w:rsidRPr="00E52234">
        <w:rPr>
          <w:rFonts w:ascii="GHEA Grapalat" w:hAnsi="GHEA Grapalat"/>
          <w:lang w:val="hy-AM"/>
        </w:rPr>
        <w:t>,</w:t>
      </w:r>
    </w:p>
    <w:p w:rsidR="00BE2B3D" w:rsidRPr="00E52234" w:rsidRDefault="00BE2B3D" w:rsidP="00E8427B">
      <w:pPr>
        <w:widowControl w:val="0"/>
        <w:autoSpaceDE w:val="0"/>
        <w:autoSpaceDN w:val="0"/>
        <w:adjustRightInd w:val="0"/>
        <w:spacing w:after="0"/>
        <w:ind w:left="567"/>
        <w:jc w:val="both"/>
        <w:rPr>
          <w:rFonts w:ascii="GHEA Grapalat" w:eastAsiaTheme="minorEastAsia" w:hAnsi="GHEA Grapalat"/>
          <w:sz w:val="24"/>
          <w:szCs w:val="24"/>
          <w:lang w:val="hy-AM"/>
        </w:rPr>
      </w:pPr>
      <m:oMath>
        <m:r>
          <w:rPr>
            <w:rFonts w:ascii="Cambria Math" w:hAnsi="Cambria Math"/>
            <w:sz w:val="24"/>
            <w:szCs w:val="24"/>
            <w:lang w:val="hy-AM"/>
          </w:rPr>
          <m:t>k(z)</m:t>
        </m:r>
      </m:oMath>
      <w:r w:rsidRPr="00E52234">
        <w:rPr>
          <w:rFonts w:ascii="GHEA Grapalat" w:eastAsiaTheme="minorEastAsia" w:hAnsi="GHEA Grapalat"/>
          <w:i/>
          <w:sz w:val="24"/>
          <w:szCs w:val="24"/>
          <w:lang w:val="hy-AM"/>
        </w:rPr>
        <w:t xml:space="preserve"> </w:t>
      </w:r>
      <w:r w:rsidRPr="00E52234">
        <w:rPr>
          <w:rFonts w:ascii="GHEA Grapalat" w:hAnsi="GHEA Grapalat"/>
          <w:lang w:val="hy-AM"/>
        </w:rPr>
        <w:t xml:space="preserve">– </w:t>
      </w:r>
      <w:r w:rsidR="00E52234" w:rsidRPr="00E52234">
        <w:rPr>
          <w:rFonts w:ascii="GHEA Grapalat" w:hAnsi="GHEA Grapalat"/>
          <w:lang w:val="hy-AM"/>
        </w:rPr>
        <w:t>որոշվում է ըստ աղյուսակ 16-ի՝ ընդունելով</w:t>
      </w:r>
      <w:r w:rsidRPr="00E52234">
        <w:rPr>
          <w:rFonts w:ascii="GHEA Grapalat" w:hAnsi="GHEA Grapalat"/>
          <w:iCs/>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e</m:t>
            </m:r>
          </m:sub>
        </m:sSub>
      </m:oMath>
      <w:r w:rsidRPr="00E52234">
        <w:rPr>
          <w:rFonts w:ascii="GHEA Grapalat" w:eastAsiaTheme="minorEastAsia" w:hAnsi="GHEA Grapalat"/>
          <w:sz w:val="24"/>
          <w:szCs w:val="24"/>
          <w:lang w:val="hy-AM"/>
        </w:rPr>
        <w:t xml:space="preserve"> </w:t>
      </w:r>
      <w:r w:rsidRPr="00E52234">
        <w:rPr>
          <w:rFonts w:ascii="GHEA Grapalat" w:eastAsiaTheme="minorEastAsia" w:hAnsi="GHEA Grapalat"/>
          <w:lang w:val="hy-AM"/>
        </w:rPr>
        <w:t xml:space="preserve">= </w:t>
      </w:r>
      <m:oMath>
        <m:r>
          <w:rPr>
            <w:rFonts w:ascii="Cambria Math" w:hAnsi="Cambria Math"/>
            <w:sz w:val="24"/>
            <w:szCs w:val="24"/>
            <w:lang w:val="hy-AM"/>
          </w:rPr>
          <m:t>z</m:t>
        </m:r>
      </m:oMath>
      <w:r w:rsidR="00BA2819" w:rsidRPr="00E52234">
        <w:rPr>
          <w:rFonts w:ascii="GHEA Grapalat" w:eastAsiaTheme="minorEastAsia" w:hAnsi="GHEA Grapalat"/>
          <w:sz w:val="24"/>
          <w:szCs w:val="24"/>
          <w:lang w:val="hy-AM"/>
        </w:rPr>
        <w:t>,</w:t>
      </w:r>
    </w:p>
    <w:p w:rsidR="003D7363" w:rsidRPr="00E52234" w:rsidRDefault="00E269B3" w:rsidP="00386B1D">
      <w:pPr>
        <w:widowControl w:val="0"/>
        <w:autoSpaceDE w:val="0"/>
        <w:autoSpaceDN w:val="0"/>
        <w:adjustRightInd w:val="0"/>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γ</m:t>
            </m:r>
          </m:e>
          <m:sub>
            <m:r>
              <w:rPr>
                <w:rFonts w:ascii="Cambria Math" w:hAnsi="Cambria Math"/>
                <w:sz w:val="24"/>
                <w:szCs w:val="24"/>
                <w:lang w:val="hy-AM"/>
              </w:rPr>
              <m:t>f</m:t>
            </m:r>
          </m:sub>
        </m:sSub>
      </m:oMath>
      <w:r w:rsidR="00BE2B3D" w:rsidRPr="00E52234">
        <w:rPr>
          <w:rFonts w:ascii="GHEA Grapalat" w:eastAsiaTheme="minorEastAsia" w:hAnsi="GHEA Grapalat"/>
          <w:sz w:val="24"/>
          <w:szCs w:val="24"/>
          <w:lang w:val="hy-AM"/>
        </w:rPr>
        <w:t xml:space="preserve"> </w:t>
      </w:r>
      <w:r w:rsidR="00BE2B3D" w:rsidRPr="00E52234">
        <w:rPr>
          <w:rFonts w:ascii="GHEA Grapalat" w:hAnsi="GHEA Grapalat"/>
          <w:lang w:val="hy-AM"/>
        </w:rPr>
        <w:t>–</w:t>
      </w:r>
      <w:r w:rsidR="00E52234">
        <w:rPr>
          <w:rFonts w:ascii="GHEA Grapalat" w:hAnsi="GHEA Grapalat"/>
          <w:color w:val="C00000"/>
          <w:lang w:val="hy-AM"/>
        </w:rPr>
        <w:t xml:space="preserve"> </w:t>
      </w:r>
      <w:r w:rsidR="00E52234" w:rsidRPr="00E52234">
        <w:rPr>
          <w:rFonts w:ascii="GHEA Grapalat" w:hAnsi="GHEA Grapalat"/>
          <w:lang w:val="hy-AM"/>
        </w:rPr>
        <w:t xml:space="preserve">բեռնվածքի հուսալիության գործակիցն է, ընդունվում է ըստ </w:t>
      </w:r>
      <w:r w:rsidR="00E52234" w:rsidRPr="00E52234">
        <w:rPr>
          <w:rFonts w:ascii="GHEA Grapalat" w:hAnsi="GHEA Grapalat"/>
          <w:b/>
          <w:lang w:val="hy-AM"/>
        </w:rPr>
        <w:t>6</w:t>
      </w:r>
      <w:r w:rsidR="00E52234" w:rsidRPr="00E52234">
        <w:rPr>
          <w:rFonts w:ascii="GHEA Grapalat" w:hAnsi="GHEA Grapalat"/>
          <w:lang w:val="hy-AM"/>
        </w:rPr>
        <w:t>-րդ կետի:</w:t>
      </w:r>
    </w:p>
    <w:p w:rsidR="00141D2C" w:rsidRPr="002816E4" w:rsidRDefault="004F01D7" w:rsidP="002816E4">
      <w:pPr>
        <w:widowControl w:val="0"/>
        <w:autoSpaceDE w:val="0"/>
        <w:autoSpaceDN w:val="0"/>
        <w:adjustRightInd w:val="0"/>
        <w:spacing w:after="0"/>
        <w:ind w:firstLine="567"/>
        <w:jc w:val="both"/>
        <w:rPr>
          <w:rFonts w:ascii="Arial" w:hAnsi="Arial" w:cs="Arial"/>
          <w:sz w:val="20"/>
          <w:szCs w:val="20"/>
          <w:lang w:val="hy-AM"/>
        </w:rPr>
      </w:pPr>
      <w:r w:rsidRPr="002816E4">
        <w:rPr>
          <w:rFonts w:ascii="GHEA Grapalat" w:hAnsi="GHEA Grapalat"/>
          <w:b/>
          <w:bCs/>
          <w:lang w:val="hy-AM"/>
        </w:rPr>
        <w:t>300.</w:t>
      </w:r>
      <w:r w:rsidRPr="002816E4">
        <w:rPr>
          <w:rFonts w:ascii="Calibri" w:hAnsi="Calibri" w:cs="Calibri"/>
          <w:b/>
          <w:bCs/>
          <w:lang w:val="hy-AM"/>
        </w:rPr>
        <w:t> </w:t>
      </w:r>
      <w:r w:rsidR="002816E4" w:rsidRPr="002816E4">
        <w:rPr>
          <w:rFonts w:ascii="GHEA Grapalat" w:hAnsi="GHEA Grapalat" w:cs="Arial"/>
          <w:lang w:val="hy-AM"/>
        </w:rPr>
        <w:t>Դիվերգենցիոն տիպի ոլորող անկայուն տատանումները կարող են առաջանալ ուղղագիծ առանցք ունեցող համատարած հոծ պատերով կառուցվածքներում, պայմանով, որ դրանց հարաբերական երկարացումը</w:t>
      </w:r>
      <w:r w:rsidR="002816E4" w:rsidRPr="002816E4">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002816E4" w:rsidRPr="002816E4">
        <w:rPr>
          <w:rFonts w:ascii="GHEA Grapalat" w:hAnsi="GHEA Grapalat"/>
          <w:lang w:val="hy-AM"/>
        </w:rPr>
        <w:t xml:space="preserve"> &gt; 20</w:t>
      </w:r>
      <w:r w:rsidR="002816E4" w:rsidRPr="002816E4">
        <w:rPr>
          <w:rFonts w:ascii="GHEA Grapalat" w:hAnsi="GHEA Grapalat" w:cs="Arial"/>
          <w:lang w:val="hy-AM"/>
        </w:rPr>
        <w:t xml:space="preserve">, որտեղ </w:t>
      </w:r>
      <m:oMath>
        <m:sSub>
          <m:sSubPr>
            <m:ctrlPr>
              <w:rPr>
                <w:rFonts w:ascii="Cambria Math" w:hAnsi="Cambria Math"/>
                <w:i/>
                <w:sz w:val="24"/>
                <w:szCs w:val="24"/>
              </w:rPr>
            </m:ctrlPr>
          </m:sSubPr>
          <m:e>
            <m:r>
              <w:rPr>
                <w:rFonts w:ascii="Cambria Math" w:hAnsi="Cambria Math"/>
                <w:sz w:val="24"/>
                <w:szCs w:val="24"/>
                <w:lang w:val="hy-AM"/>
              </w:rPr>
              <m:t>λ</m:t>
            </m:r>
          </m:e>
          <m:sub>
            <m:r>
              <w:rPr>
                <w:rFonts w:ascii="Cambria Math" w:hAnsi="Cambria Math"/>
                <w:sz w:val="24"/>
                <w:szCs w:val="24"/>
                <w:lang w:val="hy-AM"/>
              </w:rPr>
              <m:t>e</m:t>
            </m:r>
          </m:sub>
        </m:sSub>
      </m:oMath>
      <w:r w:rsidR="002816E4" w:rsidRPr="002816E4">
        <w:rPr>
          <w:rFonts w:ascii="GHEA Grapalat" w:hAnsi="GHEA Grapalat"/>
          <w:lang w:val="hy-AM"/>
        </w:rPr>
        <w:t xml:space="preserve"> </w:t>
      </w:r>
      <w:r w:rsidR="002816E4" w:rsidRPr="002816E4">
        <w:rPr>
          <w:rFonts w:ascii="GHEA Grapalat" w:hAnsi="GHEA Grapalat" w:cs="Arial"/>
          <w:lang w:val="hy-AM"/>
        </w:rPr>
        <w:t xml:space="preserve">սահմանված է </w:t>
      </w:r>
      <w:r w:rsidR="002816E4" w:rsidRPr="002816E4">
        <w:rPr>
          <w:rFonts w:ascii="GHEA Grapalat" w:hAnsi="GHEA Grapalat" w:cs="Arial"/>
          <w:b/>
          <w:lang w:val="hy-AM"/>
        </w:rPr>
        <w:t>183</w:t>
      </w:r>
      <w:r w:rsidR="002816E4" w:rsidRPr="002816E4">
        <w:rPr>
          <w:rFonts w:ascii="GHEA Grapalat" w:hAnsi="GHEA Grapalat" w:cs="Arial"/>
          <w:lang w:val="hy-AM"/>
        </w:rPr>
        <w:t>-րդ կետում: Քամու կրիտիկական արագությունը, որի դեպքում դրանք առաջանում են, որոշվում է հետևյալ բանաձևով.</w:t>
      </w:r>
    </w:p>
    <w:p w:rsidR="0012466A" w:rsidRDefault="00E269B3" w:rsidP="00BA2819">
      <w:pPr>
        <w:shd w:val="clear" w:color="auto" w:fill="FFFFFF"/>
        <w:tabs>
          <w:tab w:val="left" w:pos="8931"/>
        </w:tabs>
        <w:spacing w:after="120"/>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ν</m:t>
            </m:r>
          </m:e>
          <m:sub>
            <m:r>
              <w:rPr>
                <w:rFonts w:ascii="Cambria Math" w:hAnsi="Cambria Math"/>
                <w:sz w:val="24"/>
                <w:szCs w:val="24"/>
                <w:lang w:val="hy-AM"/>
              </w:rPr>
              <m:t>div</m:t>
            </m:r>
          </m:sub>
        </m:sSub>
      </m:oMath>
      <w:r w:rsidR="0012466A" w:rsidRPr="00980E93">
        <w:rPr>
          <w:rFonts w:ascii="GHEA Grapalat" w:eastAsiaTheme="minorEastAsia" w:hAnsi="GHEA Grapalat" w:cs="Sylfaen"/>
          <w:lang w:val="hy-AM"/>
        </w:rPr>
        <w:t xml:space="preserve"> = </w:t>
      </w:r>
      <m:oMath>
        <m:rad>
          <m:radPr>
            <m:degHide m:val="on"/>
            <m:ctrlPr>
              <w:rPr>
                <w:rFonts w:ascii="Cambria Math" w:eastAsiaTheme="minorEastAsia" w:hAnsi="Cambria Math" w:cs="Sylfaen"/>
                <w:i/>
                <w:sz w:val="32"/>
                <w:szCs w:val="32"/>
                <w:lang w:val="en-US"/>
              </w:rPr>
            </m:ctrlPr>
          </m:radPr>
          <m:deg/>
          <m:e>
            <m:f>
              <m:fPr>
                <m:ctrlPr>
                  <w:rPr>
                    <w:rFonts w:ascii="Cambria Math" w:eastAsiaTheme="minorEastAsia" w:hAnsi="Cambria Math" w:cs="Sylfaen"/>
                    <w:i/>
                    <w:sz w:val="32"/>
                    <w:szCs w:val="32"/>
                  </w:rPr>
                </m:ctrlPr>
              </m:fPr>
              <m:num>
                <m:r>
                  <w:rPr>
                    <w:rFonts w:ascii="Cambria Math" w:eastAsiaTheme="minorEastAsia" w:hAnsi="Cambria Math" w:cs="Sylfaen"/>
                    <w:sz w:val="32"/>
                    <w:szCs w:val="32"/>
                    <w:lang w:val="hy-AM"/>
                  </w:rPr>
                  <m:t xml:space="preserve">2 </m:t>
                </m:r>
                <m:sSub>
                  <m:sSubPr>
                    <m:ctrlPr>
                      <w:rPr>
                        <w:rFonts w:ascii="Cambria Math" w:eastAsiaTheme="minorEastAsia" w:hAnsi="Cambria Math" w:cs="Sylfaen"/>
                        <w:i/>
                        <w:sz w:val="32"/>
                        <w:szCs w:val="32"/>
                        <w:lang w:val="en-US"/>
                      </w:rPr>
                    </m:ctrlPr>
                  </m:sSubPr>
                  <m:e>
                    <m:r>
                      <w:rPr>
                        <w:rFonts w:ascii="Cambria Math" w:eastAsiaTheme="minorEastAsia" w:hAnsi="Cambria Math" w:cs="Sylfaen"/>
                        <w:sz w:val="32"/>
                        <w:szCs w:val="32"/>
                        <w:lang w:val="hy-AM"/>
                      </w:rPr>
                      <m:t>G</m:t>
                    </m:r>
                  </m:e>
                  <m:sub>
                    <m:r>
                      <w:rPr>
                        <w:rFonts w:ascii="Cambria Math" w:eastAsiaTheme="minorEastAsia" w:hAnsi="Cambria Math" w:cs="Sylfaen"/>
                        <w:sz w:val="32"/>
                        <w:szCs w:val="32"/>
                        <w:lang w:val="hy-AM"/>
                      </w:rPr>
                      <m:t>t</m:t>
                    </m:r>
                  </m:sub>
                </m:sSub>
              </m:num>
              <m:den>
                <m:sSub>
                  <m:sSubPr>
                    <m:ctrlPr>
                      <w:rPr>
                        <w:rFonts w:ascii="Cambria Math" w:hAnsi="Cambria Math"/>
                        <w:i/>
                        <w:sz w:val="36"/>
                        <w:szCs w:val="36"/>
                        <w:lang w:val="hy-AM"/>
                      </w:rPr>
                    </m:ctrlPr>
                  </m:sSubPr>
                  <m:e>
                    <m:r>
                      <w:rPr>
                        <w:rFonts w:ascii="Cambria Math" w:hAnsi="Cambria Math"/>
                        <w:sz w:val="36"/>
                        <w:szCs w:val="36"/>
                        <w:lang w:val="hy-AM"/>
                      </w:rPr>
                      <m:t>ρ</m:t>
                    </m:r>
                  </m:e>
                  <m:sub>
                    <m:r>
                      <w:rPr>
                        <w:rFonts w:ascii="Cambria Math" w:hAnsi="Cambria Math"/>
                        <w:sz w:val="36"/>
                        <w:szCs w:val="36"/>
                        <w:lang w:val="hy-AM"/>
                      </w:rPr>
                      <m:t xml:space="preserve">a </m:t>
                    </m:r>
                  </m:sub>
                </m:sSub>
                <m:sSup>
                  <m:sSupPr>
                    <m:ctrlPr>
                      <w:rPr>
                        <w:rFonts w:ascii="Cambria Math" w:hAnsi="Cambria Math"/>
                        <w:i/>
                        <w:sz w:val="36"/>
                        <w:szCs w:val="36"/>
                        <w:lang w:val="hy-AM"/>
                      </w:rPr>
                    </m:ctrlPr>
                  </m:sSupPr>
                  <m:e>
                    <m:r>
                      <w:rPr>
                        <w:rFonts w:ascii="Cambria Math" w:hAnsi="Cambria Math"/>
                        <w:sz w:val="36"/>
                        <w:szCs w:val="36"/>
                        <w:lang w:val="hy-AM"/>
                      </w:rPr>
                      <m:t xml:space="preserve"> d</m:t>
                    </m:r>
                  </m:e>
                  <m:sup>
                    <m:r>
                      <w:rPr>
                        <w:rFonts w:ascii="Cambria Math" w:hAnsi="Cambria Math"/>
                        <w:sz w:val="36"/>
                        <w:szCs w:val="36"/>
                        <w:lang w:val="hy-AM"/>
                      </w:rPr>
                      <m:t>2</m:t>
                    </m:r>
                  </m:sup>
                </m:sSup>
                <m:r>
                  <m:rPr>
                    <m:sty m:val="p"/>
                  </m:rPr>
                  <w:rPr>
                    <w:rFonts w:ascii="Cambria Math" w:hAnsi="Cambria Math"/>
                    <w:sz w:val="36"/>
                    <w:szCs w:val="36"/>
                    <w:lang w:val="hy-AM"/>
                  </w:rPr>
                  <m:t xml:space="preserve"> d</m:t>
                </m:r>
                <m:sSub>
                  <m:sSubPr>
                    <m:ctrlPr>
                      <w:rPr>
                        <w:rFonts w:ascii="Cambria Math" w:hAnsi="Cambria Math"/>
                        <w:i/>
                        <w:sz w:val="36"/>
                        <w:szCs w:val="36"/>
                        <w:lang w:val="hy-AM"/>
                      </w:rPr>
                    </m:ctrlPr>
                  </m:sSubPr>
                  <m:e>
                    <m:r>
                      <w:rPr>
                        <w:rFonts w:ascii="Cambria Math" w:hAnsi="Cambria Math"/>
                        <w:sz w:val="36"/>
                        <w:szCs w:val="36"/>
                        <w:lang w:val="hy-AM"/>
                      </w:rPr>
                      <m:t>c</m:t>
                    </m:r>
                  </m:e>
                  <m:sub>
                    <m:r>
                      <w:rPr>
                        <w:rFonts w:ascii="Cambria Math" w:hAnsi="Cambria Math"/>
                        <w:sz w:val="36"/>
                        <w:szCs w:val="36"/>
                        <w:lang w:val="hy-AM"/>
                      </w:rPr>
                      <m:t>m</m:t>
                    </m:r>
                  </m:sub>
                </m:sSub>
                <m:r>
                  <w:rPr>
                    <w:rFonts w:ascii="Cambria Math" w:hAnsi="Cambria Math"/>
                    <w:sz w:val="36"/>
                    <w:szCs w:val="36"/>
                    <w:lang w:val="hy-AM"/>
                  </w:rPr>
                  <m:t>/</m:t>
                </m:r>
                <m:r>
                  <m:rPr>
                    <m:sty m:val="p"/>
                  </m:rPr>
                  <w:rPr>
                    <w:rFonts w:ascii="Cambria Math" w:hAnsi="Cambria Math"/>
                    <w:sz w:val="36"/>
                    <w:szCs w:val="36"/>
                    <w:lang w:val="hy-AM"/>
                  </w:rPr>
                  <m:t>d</m:t>
                </m:r>
                <m:r>
                  <w:rPr>
                    <w:rFonts w:ascii="Cambria Math" w:hAnsi="Cambria Math"/>
                    <w:sz w:val="36"/>
                    <w:szCs w:val="36"/>
                    <w:lang w:val="hy-AM"/>
                  </w:rPr>
                  <m:t>α</m:t>
                </m:r>
              </m:den>
            </m:f>
          </m:e>
        </m:rad>
      </m:oMath>
      <w:r w:rsidR="0012466A" w:rsidRPr="00980E93">
        <w:rPr>
          <w:rFonts w:ascii="GHEA Grapalat" w:eastAsiaTheme="minorEastAsia" w:hAnsi="GHEA Grapalat" w:cs="Sylfaen"/>
          <w:lang w:val="hy-AM"/>
        </w:rPr>
        <w:t xml:space="preserve"> </w:t>
      </w:r>
      <w:r w:rsidR="0012466A" w:rsidRPr="00980E93">
        <w:rPr>
          <w:rFonts w:ascii="GHEA Grapalat" w:eastAsiaTheme="minorEastAsia" w:hAnsi="GHEA Grapalat" w:cs="Calibri"/>
          <w:lang w:val="hy-AM"/>
        </w:rPr>
        <w:t>,</w:t>
      </w:r>
      <w:r w:rsidR="0012466A" w:rsidRPr="00A677EA">
        <w:rPr>
          <w:rFonts w:ascii="GHEA Grapalat" w:hAnsi="GHEA Grapalat" w:cs="Courier New"/>
          <w:i/>
          <w:iCs/>
          <w:lang w:val="hy-AM"/>
        </w:rPr>
        <w:tab/>
      </w:r>
      <w:r w:rsidR="0012466A" w:rsidRPr="00A677EA">
        <w:rPr>
          <w:rFonts w:ascii="GHEA Grapalat" w:hAnsi="GHEA Grapalat"/>
          <w:lang w:val="hy-AM"/>
        </w:rPr>
        <w:t>(</w:t>
      </w:r>
      <w:r w:rsidR="004F01D7" w:rsidRPr="00980E93">
        <w:rPr>
          <w:rFonts w:ascii="GHEA Grapalat" w:hAnsi="GHEA Grapalat"/>
          <w:lang w:val="hy-AM"/>
        </w:rPr>
        <w:t>85</w:t>
      </w:r>
      <w:r w:rsidR="0012466A" w:rsidRPr="00A677EA">
        <w:rPr>
          <w:rFonts w:ascii="GHEA Grapalat" w:hAnsi="GHEA Grapalat"/>
          <w:lang w:val="hy-AM"/>
        </w:rPr>
        <w:t>)</w:t>
      </w:r>
    </w:p>
    <w:p w:rsidR="00566E6C" w:rsidRPr="00AA01E2" w:rsidRDefault="00BE09D5" w:rsidP="00BA2819">
      <w:pPr>
        <w:widowControl w:val="0"/>
        <w:autoSpaceDE w:val="0"/>
        <w:autoSpaceDN w:val="0"/>
        <w:adjustRightInd w:val="0"/>
        <w:spacing w:after="0"/>
        <w:jc w:val="both"/>
        <w:rPr>
          <w:rFonts w:ascii="GHEA Grapalat" w:hAnsi="GHEA Grapalat"/>
          <w:lang w:val="hy-AM"/>
        </w:rPr>
      </w:pPr>
      <w:r w:rsidRPr="00AA01E2">
        <w:rPr>
          <w:rFonts w:ascii="GHEA Grapalat" w:hAnsi="GHEA Grapalat"/>
          <w:lang w:val="hy-AM"/>
        </w:rPr>
        <w:t>որտեղ</w:t>
      </w:r>
      <w:r w:rsidR="00B95972" w:rsidRPr="00AA01E2">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G</m:t>
            </m:r>
          </m:e>
          <m:sub>
            <m:r>
              <w:rPr>
                <w:rFonts w:ascii="Cambria Math" w:eastAsiaTheme="minorEastAsia" w:hAnsi="Cambria Math" w:cs="Sylfaen"/>
                <w:sz w:val="24"/>
                <w:szCs w:val="24"/>
                <w:lang w:val="hy-AM"/>
              </w:rPr>
              <m:t>t</m:t>
            </m:r>
          </m:sub>
        </m:sSub>
      </m:oMath>
      <w:r w:rsidR="00B95972" w:rsidRPr="00AA01E2">
        <w:rPr>
          <w:rFonts w:ascii="GHEA Grapalat" w:hAnsi="GHEA Grapalat"/>
          <w:lang w:val="hy-AM"/>
        </w:rPr>
        <w:t xml:space="preserve"> –</w:t>
      </w:r>
      <w:r w:rsidR="00AA01E2" w:rsidRPr="00AA01E2">
        <w:rPr>
          <w:rFonts w:ascii="GHEA Grapalat" w:hAnsi="GHEA Grapalat"/>
          <w:lang w:val="hy-AM"/>
        </w:rPr>
        <w:t xml:space="preserve"> կառուցվածքի կոշտությունն է ըստ ոլորման,</w:t>
      </w:r>
    </w:p>
    <w:p w:rsidR="00BA2819" w:rsidRPr="00AA01E2" w:rsidRDefault="00BA2819" w:rsidP="00BA2819">
      <w:pPr>
        <w:widowControl w:val="0"/>
        <w:autoSpaceDE w:val="0"/>
        <w:autoSpaceDN w:val="0"/>
        <w:adjustRightInd w:val="0"/>
        <w:spacing w:after="0"/>
        <w:ind w:left="567"/>
        <w:jc w:val="both"/>
        <w:rPr>
          <w:rFonts w:ascii="GHEA Grapalat" w:hAnsi="GHEA Grapalat"/>
          <w:lang w:val="hy-AM"/>
        </w:rPr>
      </w:pPr>
      <m:oMath>
        <m:r>
          <w:rPr>
            <w:rFonts w:ascii="Cambria Math" w:hAnsi="Cambria Math"/>
            <w:sz w:val="24"/>
            <w:szCs w:val="24"/>
            <w:lang w:val="hy-AM"/>
          </w:rPr>
          <m:t>d</m:t>
        </m:r>
      </m:oMath>
      <w:r w:rsidRPr="00AA01E2">
        <w:rPr>
          <w:rFonts w:ascii="GHEA Grapalat" w:hAnsi="GHEA Grapalat"/>
          <w:lang w:val="hy-AM"/>
        </w:rPr>
        <w:t xml:space="preserve"> – </w:t>
      </w:r>
      <w:r w:rsidR="00AA01E2" w:rsidRPr="00AA01E2">
        <w:rPr>
          <w:rFonts w:ascii="GHEA Grapalat" w:hAnsi="GHEA Grapalat"/>
          <w:lang w:val="hy-AM"/>
        </w:rPr>
        <w:t>կառուցվածքի բնորոշ լայնական չափսն է</w:t>
      </w:r>
      <w:r w:rsidRPr="00AA01E2">
        <w:rPr>
          <w:rFonts w:ascii="GHEA Grapalat" w:hAnsi="GHEA Grapalat"/>
          <w:lang w:val="hy-AM"/>
        </w:rPr>
        <w:t xml:space="preserve">, </w:t>
      </w:r>
      <w:r w:rsidR="00AA01E2" w:rsidRPr="00AA01E2">
        <w:rPr>
          <w:rFonts w:ascii="GHEA Grapalat" w:hAnsi="GHEA Grapalat"/>
          <w:lang w:val="hy-AM"/>
        </w:rPr>
        <w:t>(</w:t>
      </w:r>
      <w:r w:rsidR="00BE09D5" w:rsidRPr="00AA01E2">
        <w:rPr>
          <w:rFonts w:ascii="GHEA Grapalat" w:hAnsi="GHEA Grapalat"/>
          <w:lang w:val="hy-AM"/>
        </w:rPr>
        <w:t>մ</w:t>
      </w:r>
      <w:r w:rsidR="00AA01E2" w:rsidRPr="00AA01E2">
        <w:rPr>
          <w:rFonts w:ascii="GHEA Grapalat" w:hAnsi="GHEA Grapalat"/>
          <w:lang w:val="hy-AM"/>
        </w:rPr>
        <w:t>),</w:t>
      </w:r>
    </w:p>
    <w:p w:rsidR="00BA2819" w:rsidRPr="002013D7" w:rsidRDefault="00E269B3" w:rsidP="00BA2819">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BA2819" w:rsidRPr="00AA01E2">
        <w:rPr>
          <w:rFonts w:ascii="GHEA Grapalat" w:hAnsi="GHEA Grapalat"/>
          <w:lang w:val="hy-AM"/>
        </w:rPr>
        <w:t xml:space="preserve">– </w:t>
      </w:r>
      <w:r w:rsidR="00AA01E2" w:rsidRPr="00AA01E2">
        <w:rPr>
          <w:rFonts w:ascii="GHEA Grapalat" w:hAnsi="GHEA Grapalat"/>
          <w:lang w:val="hy-AM"/>
        </w:rPr>
        <w:t>օդի խտությունն է,</w:t>
      </w:r>
      <w:r w:rsidR="00BA2819" w:rsidRPr="00AA01E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 xml:space="preserve">a </m:t>
            </m:r>
          </m:sub>
        </m:sSub>
      </m:oMath>
      <w:r w:rsidR="00BA2819" w:rsidRPr="00AA01E2">
        <w:rPr>
          <w:rFonts w:ascii="GHEA Grapalat" w:hAnsi="GHEA Grapalat"/>
          <w:lang w:val="hy-AM"/>
        </w:rPr>
        <w:t xml:space="preserve">= 1,25 </w:t>
      </w:r>
      <w:r w:rsidR="00BE09D5" w:rsidRPr="00AA01E2">
        <w:rPr>
          <w:rFonts w:ascii="GHEA Grapalat" w:hAnsi="GHEA Grapalat"/>
          <w:lang w:val="hy-AM"/>
        </w:rPr>
        <w:t>կգ</w:t>
      </w:r>
      <w:r w:rsidR="00BA2819" w:rsidRPr="00AA01E2">
        <w:rPr>
          <w:rFonts w:ascii="GHEA Grapalat" w:hAnsi="GHEA Grapalat"/>
          <w:lang w:val="hy-AM"/>
        </w:rPr>
        <w:t>/</w:t>
      </w:r>
      <w:r w:rsidR="00BE09D5" w:rsidRPr="00AA01E2">
        <w:rPr>
          <w:rFonts w:ascii="GHEA Grapalat" w:hAnsi="GHEA Grapalat"/>
          <w:lang w:val="hy-AM"/>
        </w:rPr>
        <w:t>մ</w:t>
      </w:r>
      <w:r w:rsidR="00BA2819" w:rsidRPr="00AA01E2">
        <w:rPr>
          <w:rFonts w:ascii="GHEA Grapalat" w:hAnsi="GHEA Grapalat"/>
          <w:vertAlign w:val="superscript"/>
          <w:lang w:val="hy-AM"/>
        </w:rPr>
        <w:t>3</w:t>
      </w:r>
      <w:r w:rsidR="00AA01E2" w:rsidRPr="00AA01E2">
        <w:rPr>
          <w:rFonts w:ascii="GHEA Grapalat" w:hAnsi="GHEA Grapalat"/>
          <w:lang w:val="hy-AM"/>
        </w:rPr>
        <w:t>,</w:t>
      </w:r>
    </w:p>
    <w:p w:rsidR="00BA2819" w:rsidRPr="00AA01E2" w:rsidRDefault="00E269B3" w:rsidP="00BA2819">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00BA2819" w:rsidRPr="00AA01E2">
        <w:rPr>
          <w:rFonts w:ascii="GHEA Grapalat" w:hAnsi="GHEA Grapalat"/>
          <w:lang w:val="hy-AM"/>
        </w:rPr>
        <w:t xml:space="preserve"> –</w:t>
      </w:r>
      <w:r w:rsidR="00AA01E2" w:rsidRPr="00AA01E2">
        <w:rPr>
          <w:rFonts w:ascii="GHEA Grapalat" w:hAnsi="GHEA Grapalat"/>
          <w:lang w:val="hy-AM"/>
        </w:rPr>
        <w:t xml:space="preserve"> կառուցվածքի ուղղագիծ առանցքի նկատմամբ ուժի մոմենտի աերոդինամիկական գործակիցն է,</w:t>
      </w:r>
    </w:p>
    <w:p w:rsidR="00BA2819" w:rsidRPr="00AA01E2" w:rsidRDefault="00BA2819" w:rsidP="00BA2819">
      <w:pPr>
        <w:widowControl w:val="0"/>
        <w:autoSpaceDE w:val="0"/>
        <w:autoSpaceDN w:val="0"/>
        <w:adjustRightInd w:val="0"/>
        <w:spacing w:after="120"/>
        <w:ind w:left="567"/>
        <w:jc w:val="both"/>
        <w:rPr>
          <w:rFonts w:ascii="GHEA Grapalat" w:hAnsi="GHEA Grapalat"/>
          <w:lang w:val="hy-AM"/>
        </w:rPr>
      </w:pPr>
      <m:oMath>
        <m:r>
          <m:rPr>
            <m:sty m:val="p"/>
          </m:rPr>
          <w:rPr>
            <w:rFonts w:ascii="Cambria Math" w:hAnsi="Cambria Math"/>
            <w:sz w:val="24"/>
            <w:szCs w:val="24"/>
            <w:lang w:val="hy-AM"/>
          </w:rPr>
          <m:t>d</m:t>
        </m:r>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r>
          <w:rPr>
            <w:rFonts w:ascii="Cambria Math" w:hAnsi="Cambria Math"/>
            <w:sz w:val="24"/>
            <w:szCs w:val="24"/>
            <w:lang w:val="hy-AM"/>
          </w:rPr>
          <m:t>/</m:t>
        </m:r>
        <m:r>
          <m:rPr>
            <m:sty m:val="p"/>
          </m:rPr>
          <w:rPr>
            <w:rFonts w:ascii="Cambria Math" w:hAnsi="Cambria Math"/>
            <w:sz w:val="24"/>
            <w:szCs w:val="24"/>
            <w:lang w:val="hy-AM"/>
          </w:rPr>
          <m:t>d</m:t>
        </m:r>
        <m:r>
          <w:rPr>
            <w:rFonts w:ascii="Cambria Math" w:hAnsi="Cambria Math"/>
            <w:sz w:val="24"/>
            <w:szCs w:val="24"/>
            <w:lang w:val="hy-AM"/>
          </w:rPr>
          <m:t>α</m:t>
        </m:r>
      </m:oMath>
      <w:r w:rsidRPr="00AA01E2">
        <w:rPr>
          <w:rFonts w:ascii="GHEA Grapalat" w:hAnsi="GHEA Grapalat"/>
          <w:sz w:val="16"/>
          <w:szCs w:val="16"/>
          <w:lang w:val="hy-AM"/>
        </w:rPr>
        <w:t xml:space="preserve"> </w:t>
      </w:r>
      <w:r w:rsidRPr="00AA01E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m</m:t>
            </m:r>
          </m:sub>
        </m:sSub>
      </m:oMath>
      <w:r w:rsidR="00AA01E2" w:rsidRPr="00AA01E2">
        <w:rPr>
          <w:rFonts w:ascii="GHEA Grapalat" w:hAnsi="GHEA Grapalat"/>
          <w:lang w:val="hy-AM"/>
        </w:rPr>
        <w:t xml:space="preserve">  գործակցի փոփոխման գրադիենտն է, որը կախված է </w:t>
      </w:r>
      <m:oMath>
        <m:r>
          <w:rPr>
            <w:rFonts w:ascii="Cambria Math" w:hAnsi="Cambria Math"/>
            <w:sz w:val="24"/>
            <w:szCs w:val="24"/>
            <w:lang w:val="hy-AM"/>
          </w:rPr>
          <m:t>α</m:t>
        </m:r>
      </m:oMath>
      <w:r w:rsidR="00AA01E2" w:rsidRPr="00AA01E2">
        <w:rPr>
          <w:rFonts w:ascii="GHEA Grapalat" w:hAnsi="GHEA Grapalat"/>
          <w:lang w:val="hy-AM"/>
        </w:rPr>
        <w:t xml:space="preserve"> հարձակման անկյունից:</w:t>
      </w:r>
    </w:p>
    <w:p w:rsidR="00EF21CE" w:rsidRPr="006731A7" w:rsidRDefault="004F01D7" w:rsidP="00BA2819">
      <w:pPr>
        <w:widowControl w:val="0"/>
        <w:autoSpaceDE w:val="0"/>
        <w:autoSpaceDN w:val="0"/>
        <w:adjustRightInd w:val="0"/>
        <w:spacing w:after="120"/>
        <w:ind w:firstLine="567"/>
        <w:jc w:val="both"/>
        <w:rPr>
          <w:rFonts w:ascii="GHEA Grapalat" w:hAnsi="GHEA Grapalat"/>
          <w:color w:val="C00000"/>
          <w:lang w:val="hy-AM"/>
        </w:rPr>
      </w:pPr>
      <w:r w:rsidRPr="006731A7">
        <w:rPr>
          <w:rFonts w:ascii="GHEA Grapalat" w:hAnsi="GHEA Grapalat"/>
          <w:b/>
          <w:bCs/>
          <w:lang w:val="hy-AM"/>
        </w:rPr>
        <w:t>301.</w:t>
      </w:r>
      <w:r w:rsidRPr="006731A7">
        <w:rPr>
          <w:rFonts w:ascii="Calibri" w:hAnsi="Calibri" w:cs="Calibri"/>
          <w:b/>
          <w:bCs/>
          <w:lang w:val="hy-AM"/>
        </w:rPr>
        <w:t> </w:t>
      </w:r>
      <w:r w:rsidR="00AA01E2" w:rsidRPr="006731A7">
        <w:rPr>
          <w:rFonts w:ascii="GHEA Grapalat" w:hAnsi="GHEA Grapalat" w:cs="Arial"/>
          <w:lang w:val="hy-AM"/>
        </w:rPr>
        <w:t>Թևաբախ</w:t>
      </w:r>
      <w:r w:rsidR="00AA01E2" w:rsidRPr="00AA01E2">
        <w:rPr>
          <w:rFonts w:ascii="GHEA Grapalat" w:hAnsi="GHEA Grapalat" w:cs="Arial"/>
          <w:lang w:val="hy-AM"/>
        </w:rPr>
        <w:t xml:space="preserve">ման տարբեր տեսակների </w:t>
      </w:r>
      <w:r w:rsidR="00AA01E2" w:rsidRPr="006731A7">
        <w:rPr>
          <w:rFonts w:ascii="GHEA Grapalat" w:hAnsi="GHEA Grapalat" w:cs="Arial"/>
          <w:lang w:val="hy-AM"/>
        </w:rPr>
        <w:t>(դասական, բռնկվող, մեկ ազատության աստիճանով պանելային և այլն)</w:t>
      </w:r>
      <w:r w:rsidR="00AA01E2" w:rsidRPr="00AA01E2">
        <w:rPr>
          <w:rFonts w:ascii="GHEA Grapalat" w:hAnsi="GHEA Grapalat" w:cs="Arial"/>
          <w:lang w:val="hy-AM"/>
        </w:rPr>
        <w:t xml:space="preserve"> հարուցման չափանիշները</w:t>
      </w:r>
      <w:r w:rsidR="00AA01E2" w:rsidRPr="006731A7">
        <w:rPr>
          <w:rFonts w:ascii="GHEA Grapalat" w:hAnsi="GHEA Grapalat" w:cs="Arial"/>
          <w:lang w:val="hy-AM"/>
        </w:rPr>
        <w:t xml:space="preserve"> սահմանվում են կոնստրուկցիաների նախագծման նորմատիվ փաստաթղթերում կամ ա</w:t>
      </w:r>
      <w:r w:rsidR="00AA01E2" w:rsidRPr="00AA01E2">
        <w:rPr>
          <w:rFonts w:ascii="GHEA Grapalat" w:hAnsi="GHEA Grapalat" w:cs="Arial"/>
          <w:lang w:val="hy-AM"/>
        </w:rPr>
        <w:t>ե</w:t>
      </w:r>
      <w:r w:rsidR="00AA01E2" w:rsidRPr="006731A7">
        <w:rPr>
          <w:rFonts w:ascii="GHEA Grapalat" w:hAnsi="GHEA Grapalat" w:cs="Arial"/>
          <w:lang w:val="hy-AM"/>
        </w:rPr>
        <w:t>րոդինամիկական խողովակներում կառուցվածքների մոդելային փորձարկումների հիման վրա մշակված նախագծային առաջադրանքում:</w:t>
      </w:r>
    </w:p>
    <w:p w:rsidR="00EF21CE" w:rsidRPr="000528C9" w:rsidRDefault="004F01D7" w:rsidP="00BA2819">
      <w:pPr>
        <w:widowControl w:val="0"/>
        <w:autoSpaceDE w:val="0"/>
        <w:autoSpaceDN w:val="0"/>
        <w:adjustRightInd w:val="0"/>
        <w:spacing w:after="0"/>
        <w:ind w:firstLine="568"/>
        <w:jc w:val="both"/>
        <w:rPr>
          <w:rFonts w:ascii="GHEA Grapalat" w:hAnsi="GHEA Grapalat"/>
          <w:lang w:val="hy-AM"/>
        </w:rPr>
      </w:pPr>
      <w:r w:rsidRPr="000528C9">
        <w:rPr>
          <w:rFonts w:ascii="GHEA Grapalat" w:hAnsi="GHEA Grapalat"/>
          <w:b/>
          <w:bCs/>
          <w:lang w:val="hy-AM"/>
        </w:rPr>
        <w:t>302.</w:t>
      </w:r>
      <w:r w:rsidRPr="000528C9">
        <w:rPr>
          <w:rFonts w:ascii="Calibri" w:hAnsi="Calibri" w:cs="Calibri"/>
          <w:lang w:val="hy-AM"/>
        </w:rPr>
        <w:t> </w:t>
      </w:r>
      <w:r w:rsidR="000528C9" w:rsidRPr="000528C9">
        <w:rPr>
          <w:rFonts w:ascii="GHEA Grapalat" w:hAnsi="GHEA Grapalat" w:cs="Arial"/>
          <w:lang w:val="hy-AM"/>
        </w:rPr>
        <w:t>Գալոպման, դիվերգենցիոն կամ թևաբախման տիպի ցանկացած տեսակների աերոդինամիկորեն անկայուն տատանումներն անթույլատրելի են: Նմանատիպ տատանումների առաջացումը կանխելու համար անհրաժեշտ է կիրառել հետևյալ միջոցառումները (առանձին կամ համակցված).</w:t>
      </w:r>
    </w:p>
    <w:p w:rsidR="00EF21CE" w:rsidRPr="000528C9" w:rsidRDefault="00EC1720" w:rsidP="008952EC">
      <w:pPr>
        <w:widowControl w:val="0"/>
        <w:autoSpaceDE w:val="0"/>
        <w:autoSpaceDN w:val="0"/>
        <w:adjustRightInd w:val="0"/>
        <w:spacing w:after="0"/>
        <w:ind w:left="851" w:hanging="284"/>
        <w:jc w:val="both"/>
        <w:rPr>
          <w:rFonts w:ascii="GHEA Grapalat" w:hAnsi="GHEA Grapalat"/>
          <w:lang w:val="hy-AM"/>
        </w:rPr>
      </w:pPr>
      <w:r w:rsidRPr="000528C9">
        <w:rPr>
          <w:rFonts w:ascii="GHEA Grapalat" w:hAnsi="GHEA Grapalat"/>
          <w:lang w:val="hy-AM"/>
        </w:rPr>
        <w:t>1)</w:t>
      </w:r>
      <w:r w:rsidR="00EF21CE" w:rsidRPr="000528C9">
        <w:rPr>
          <w:rFonts w:ascii="GHEA Grapalat" w:hAnsi="GHEA Grapalat"/>
          <w:lang w:val="hy-AM"/>
        </w:rPr>
        <w:t xml:space="preserve"> </w:t>
      </w:r>
      <w:r w:rsidR="000528C9" w:rsidRPr="000528C9">
        <w:rPr>
          <w:rFonts w:ascii="GHEA Grapalat" w:hAnsi="GHEA Grapalat"/>
          <w:lang w:val="hy-AM"/>
        </w:rPr>
        <w:t>կառուցվածքի երկրաչափական ձևի փոփոխություն,</w:t>
      </w:r>
    </w:p>
    <w:p w:rsidR="00EF21CE" w:rsidRPr="000528C9" w:rsidRDefault="00EC1720" w:rsidP="008952EC">
      <w:pPr>
        <w:widowControl w:val="0"/>
        <w:autoSpaceDE w:val="0"/>
        <w:autoSpaceDN w:val="0"/>
        <w:adjustRightInd w:val="0"/>
        <w:spacing w:after="0"/>
        <w:ind w:left="851" w:hanging="284"/>
        <w:jc w:val="both"/>
        <w:rPr>
          <w:rFonts w:ascii="GHEA Grapalat" w:hAnsi="GHEA Grapalat"/>
          <w:lang w:val="hy-AM"/>
        </w:rPr>
      </w:pPr>
      <w:r w:rsidRPr="000528C9">
        <w:rPr>
          <w:rFonts w:ascii="GHEA Grapalat" w:hAnsi="GHEA Grapalat"/>
          <w:lang w:val="hy-AM"/>
        </w:rPr>
        <w:t>2)</w:t>
      </w:r>
      <w:r w:rsidR="00EF21CE" w:rsidRPr="000528C9">
        <w:rPr>
          <w:rFonts w:ascii="GHEA Grapalat" w:hAnsi="GHEA Grapalat"/>
          <w:color w:val="C00000"/>
          <w:lang w:val="hy-AM"/>
        </w:rPr>
        <w:t xml:space="preserve"> </w:t>
      </w:r>
      <w:r w:rsidR="000528C9" w:rsidRPr="000528C9">
        <w:rPr>
          <w:rFonts w:ascii="GHEA Grapalat" w:hAnsi="GHEA Grapalat"/>
          <w:lang w:val="hy-AM"/>
        </w:rPr>
        <w:t>կառուցվածքի տատանամարման բարձրացում,</w:t>
      </w:r>
    </w:p>
    <w:p w:rsidR="00EF21CE" w:rsidRPr="00B47DAB" w:rsidRDefault="00EC1720" w:rsidP="008952EC">
      <w:pPr>
        <w:widowControl w:val="0"/>
        <w:autoSpaceDE w:val="0"/>
        <w:autoSpaceDN w:val="0"/>
        <w:adjustRightInd w:val="0"/>
        <w:spacing w:after="0"/>
        <w:ind w:left="851" w:hanging="284"/>
        <w:jc w:val="both"/>
        <w:rPr>
          <w:rFonts w:ascii="GHEA Grapalat" w:hAnsi="GHEA Grapalat"/>
          <w:color w:val="C00000"/>
          <w:lang w:val="hy-AM"/>
        </w:rPr>
      </w:pPr>
      <w:r w:rsidRPr="00B47DAB">
        <w:rPr>
          <w:rFonts w:ascii="GHEA Grapalat" w:hAnsi="GHEA Grapalat"/>
          <w:lang w:val="hy-AM"/>
        </w:rPr>
        <w:t>3)</w:t>
      </w:r>
      <w:r w:rsidR="00B47DAB">
        <w:rPr>
          <w:rFonts w:ascii="Calibri" w:hAnsi="Calibri" w:cs="Calibri"/>
          <w:lang w:val="hy-AM"/>
        </w:rPr>
        <w:t> </w:t>
      </w:r>
      <w:r w:rsidR="00B47DAB" w:rsidRPr="00B47DAB">
        <w:rPr>
          <w:rFonts w:ascii="GHEA Grapalat" w:hAnsi="GHEA Grapalat"/>
          <w:lang w:val="hy-AM"/>
        </w:rPr>
        <w:t xml:space="preserve">կառուցվածքի վերին հատվածի ծակատում, ներառյալ </w:t>
      </w:r>
      <w:r w:rsidR="00B47DAB">
        <w:rPr>
          <w:rFonts w:ascii="GHEA Grapalat" w:hAnsi="GHEA Grapalat"/>
          <w:lang w:val="hy-AM"/>
        </w:rPr>
        <w:t xml:space="preserve">պատող </w:t>
      </w:r>
      <w:r w:rsidR="00B47DAB" w:rsidRPr="00B47DAB">
        <w:rPr>
          <w:rFonts w:ascii="GHEA Grapalat" w:hAnsi="GHEA Grapalat"/>
          <w:lang w:val="hy-AM"/>
        </w:rPr>
        <w:t>պանելների տեղադրում բացակներով (ճեղքավոր ծակատում),</w:t>
      </w:r>
    </w:p>
    <w:p w:rsidR="00EF21CE" w:rsidRPr="00B47DAB" w:rsidRDefault="00EC1720" w:rsidP="008952EC">
      <w:pPr>
        <w:widowControl w:val="0"/>
        <w:autoSpaceDE w:val="0"/>
        <w:autoSpaceDN w:val="0"/>
        <w:adjustRightInd w:val="0"/>
        <w:spacing w:after="0"/>
        <w:ind w:left="851" w:hanging="284"/>
        <w:jc w:val="both"/>
        <w:rPr>
          <w:rFonts w:ascii="GHEA Grapalat" w:hAnsi="GHEA Grapalat"/>
          <w:lang w:val="hy-AM"/>
        </w:rPr>
      </w:pPr>
      <w:r w:rsidRPr="00B47DAB">
        <w:rPr>
          <w:rFonts w:ascii="GHEA Grapalat" w:hAnsi="GHEA Grapalat"/>
          <w:lang w:val="hy-AM"/>
        </w:rPr>
        <w:lastRenderedPageBreak/>
        <w:t>4)</w:t>
      </w:r>
      <w:r w:rsidR="00EF21CE" w:rsidRPr="00B47DAB">
        <w:rPr>
          <w:rFonts w:ascii="GHEA Grapalat" w:hAnsi="GHEA Grapalat"/>
          <w:lang w:val="hy-AM"/>
        </w:rPr>
        <w:t xml:space="preserve"> </w:t>
      </w:r>
      <w:r w:rsidR="000528C9" w:rsidRPr="00B47DAB">
        <w:rPr>
          <w:rFonts w:ascii="GHEA Grapalat" w:hAnsi="GHEA Grapalat"/>
          <w:lang w:val="hy-AM"/>
        </w:rPr>
        <w:t>պարուրաձև կողերի տեղադրում,</w:t>
      </w:r>
    </w:p>
    <w:p w:rsidR="00EF21CE" w:rsidRPr="00B47DAB" w:rsidRDefault="00EC1720" w:rsidP="008952EC">
      <w:pPr>
        <w:widowControl w:val="0"/>
        <w:autoSpaceDE w:val="0"/>
        <w:autoSpaceDN w:val="0"/>
        <w:adjustRightInd w:val="0"/>
        <w:spacing w:after="0"/>
        <w:ind w:left="851" w:hanging="284"/>
        <w:jc w:val="both"/>
        <w:rPr>
          <w:rFonts w:ascii="GHEA Grapalat" w:hAnsi="GHEA Grapalat"/>
          <w:lang w:val="hy-AM"/>
        </w:rPr>
      </w:pPr>
      <w:r w:rsidRPr="00B47DAB">
        <w:rPr>
          <w:rFonts w:ascii="GHEA Grapalat" w:hAnsi="GHEA Grapalat"/>
          <w:lang w:val="hy-AM"/>
        </w:rPr>
        <w:t>5)</w:t>
      </w:r>
      <w:r w:rsidR="00EF21CE" w:rsidRPr="00B47DAB">
        <w:rPr>
          <w:rFonts w:ascii="GHEA Grapalat" w:hAnsi="GHEA Grapalat"/>
          <w:lang w:val="hy-AM"/>
        </w:rPr>
        <w:t xml:space="preserve"> </w:t>
      </w:r>
      <w:r w:rsidR="000528C9" w:rsidRPr="00B47DAB">
        <w:rPr>
          <w:rFonts w:ascii="GHEA Grapalat" w:hAnsi="GHEA Grapalat"/>
          <w:lang w:val="hy-AM"/>
        </w:rPr>
        <w:t>տատանումների մարիչների տեղադրում:</w:t>
      </w:r>
    </w:p>
    <w:p w:rsidR="00EA4BD4" w:rsidRPr="00C0520C" w:rsidRDefault="00EA4BD4" w:rsidP="00EA4BD4">
      <w:pPr>
        <w:shd w:val="clear" w:color="auto" w:fill="FFFFFF"/>
        <w:spacing w:before="240" w:after="240"/>
        <w:jc w:val="center"/>
        <w:rPr>
          <w:rFonts w:ascii="GHEA Grapalat" w:hAnsi="GHEA Grapalat"/>
          <w:b/>
          <w:bCs/>
          <w:spacing w:val="20"/>
          <w:lang w:val="hy-AM"/>
        </w:rPr>
      </w:pPr>
      <w:r w:rsidRPr="00C0520C">
        <w:rPr>
          <w:rFonts w:ascii="GHEA Grapalat" w:eastAsia="Times New Roman" w:hAnsi="GHEA Grapalat"/>
          <w:b/>
          <w:bCs/>
          <w:sz w:val="26"/>
          <w:szCs w:val="26"/>
          <w:lang w:val="hy-AM"/>
        </w:rPr>
        <w:t>1</w:t>
      </w:r>
      <w:r w:rsidR="002533D1" w:rsidRPr="00C0520C">
        <w:rPr>
          <w:rFonts w:ascii="GHEA Grapalat" w:eastAsia="Times New Roman" w:hAnsi="GHEA Grapalat"/>
          <w:b/>
          <w:bCs/>
          <w:sz w:val="26"/>
          <w:szCs w:val="26"/>
          <w:lang w:val="hy-AM"/>
        </w:rPr>
        <w:t>7</w:t>
      </w:r>
      <w:r w:rsidRPr="00F738B1">
        <w:rPr>
          <w:rFonts w:ascii="GHEA Grapalat" w:eastAsia="Times New Roman" w:hAnsi="GHEA Grapalat"/>
          <w:b/>
          <w:bCs/>
          <w:sz w:val="26"/>
          <w:szCs w:val="26"/>
          <w:lang w:val="hy-AM"/>
        </w:rPr>
        <w:t xml:space="preserve">. </w:t>
      </w:r>
      <w:r w:rsidR="00F738B1" w:rsidRPr="00C0520C">
        <w:rPr>
          <w:rFonts w:ascii="GHEA Grapalat" w:hAnsi="GHEA Grapalat"/>
          <w:b/>
          <w:bCs/>
          <w:sz w:val="26"/>
          <w:szCs w:val="26"/>
          <w:lang w:val="hy-AM"/>
        </w:rPr>
        <w:t>ՊԱՅԹՅՈւՆԱՅԻՆ ԲԵՌՆՎԱԾՔՆԵՐԸ</w:t>
      </w:r>
    </w:p>
    <w:p w:rsidR="00EA4BD4" w:rsidRPr="00C0520C" w:rsidRDefault="008952EC" w:rsidP="00EB631A">
      <w:pPr>
        <w:widowControl w:val="0"/>
        <w:autoSpaceDE w:val="0"/>
        <w:autoSpaceDN w:val="0"/>
        <w:adjustRightInd w:val="0"/>
        <w:spacing w:after="120"/>
        <w:ind w:firstLine="568"/>
        <w:jc w:val="both"/>
        <w:rPr>
          <w:rFonts w:ascii="GHEA Grapalat" w:hAnsi="GHEA Grapalat"/>
          <w:lang w:val="hy-AM"/>
        </w:rPr>
      </w:pPr>
      <w:r w:rsidRPr="00C0520C">
        <w:rPr>
          <w:rFonts w:ascii="GHEA Grapalat" w:hAnsi="GHEA Grapalat"/>
          <w:b/>
          <w:bCs/>
          <w:lang w:val="hy-AM"/>
        </w:rPr>
        <w:t>303.</w:t>
      </w:r>
      <w:r w:rsidR="00EA4BD4" w:rsidRPr="00C0520C">
        <w:rPr>
          <w:rFonts w:ascii="GHEA Grapalat" w:hAnsi="GHEA Grapalat"/>
          <w:lang w:val="hy-AM"/>
        </w:rPr>
        <w:t xml:space="preserve"> </w:t>
      </w:r>
      <w:r w:rsidR="003668DF" w:rsidRPr="00C0520C">
        <w:rPr>
          <w:rFonts w:ascii="GHEA Grapalat" w:hAnsi="GHEA Grapalat" w:cs="Arial"/>
          <w:lang w:val="hy-AM"/>
        </w:rPr>
        <w:t xml:space="preserve">Պայթյունային բեռնվածքներն անհրաժեշտ է վերագրել նորմավորվող </w:t>
      </w:r>
      <w:r w:rsidR="003668DF" w:rsidRPr="003668DF">
        <w:rPr>
          <w:rFonts w:ascii="GHEA Grapalat" w:hAnsi="GHEA Grapalat" w:cs="Arial"/>
          <w:lang w:val="hy-AM"/>
        </w:rPr>
        <w:t>(</w:t>
      </w:r>
      <w:r w:rsidR="003668DF" w:rsidRPr="00C0520C">
        <w:rPr>
          <w:rFonts w:ascii="GHEA Grapalat" w:hAnsi="GHEA Grapalat" w:cs="Arial"/>
          <w:lang w:val="hy-AM"/>
        </w:rPr>
        <w:t>նախագծային</w:t>
      </w:r>
      <w:r w:rsidR="003668DF" w:rsidRPr="003668DF">
        <w:rPr>
          <w:rFonts w:ascii="GHEA Grapalat" w:hAnsi="GHEA Grapalat" w:cs="Arial"/>
          <w:lang w:val="hy-AM"/>
        </w:rPr>
        <w:t>)</w:t>
      </w:r>
      <w:r w:rsidR="003668DF" w:rsidRPr="00C0520C">
        <w:rPr>
          <w:rFonts w:ascii="GHEA Grapalat" w:hAnsi="GHEA Grapalat" w:cs="Arial"/>
          <w:lang w:val="hy-AM"/>
        </w:rPr>
        <w:t xml:space="preserve"> հատուկ ազդեցություններին</w:t>
      </w:r>
      <w:r w:rsidR="003668DF" w:rsidRPr="003668DF">
        <w:rPr>
          <w:rFonts w:ascii="GHEA Grapalat" w:hAnsi="GHEA Grapalat" w:cs="Arial"/>
          <w:lang w:val="hy-AM"/>
        </w:rPr>
        <w:t xml:space="preserve">, </w:t>
      </w:r>
      <w:r w:rsidR="003668DF" w:rsidRPr="00C0520C">
        <w:rPr>
          <w:rFonts w:ascii="GHEA Grapalat" w:hAnsi="GHEA Grapalat" w:cs="Arial"/>
          <w:lang w:val="hy-AM"/>
        </w:rPr>
        <w:t>այն դեպքում, եթե դրանց բնութագրերի հաշվարկային արժեքները</w:t>
      </w:r>
      <w:r w:rsidR="003668DF" w:rsidRPr="003668DF">
        <w:rPr>
          <w:rFonts w:ascii="GHEA Grapalat" w:hAnsi="GHEA Grapalat" w:cs="Arial"/>
          <w:lang w:val="hy-AM"/>
        </w:rPr>
        <w:t>, ինչպես նաև</w:t>
      </w:r>
      <w:r w:rsidR="003668DF" w:rsidRPr="00C0520C">
        <w:rPr>
          <w:rFonts w:ascii="GHEA Grapalat" w:hAnsi="GHEA Grapalat" w:cs="Arial"/>
          <w:lang w:val="hy-AM"/>
        </w:rPr>
        <w:t xml:space="preserve"> մակերևույթով </w:t>
      </w:r>
      <w:r w:rsidR="003668DF" w:rsidRPr="003668DF">
        <w:rPr>
          <w:rFonts w:ascii="GHEA Grapalat" w:hAnsi="GHEA Grapalat" w:cs="Arial"/>
          <w:lang w:val="hy-AM"/>
        </w:rPr>
        <w:t>և</w:t>
      </w:r>
      <w:r w:rsidR="003668DF" w:rsidRPr="00C0520C">
        <w:rPr>
          <w:rFonts w:ascii="GHEA Grapalat" w:hAnsi="GHEA Grapalat" w:cs="Arial"/>
          <w:lang w:val="hy-AM"/>
        </w:rPr>
        <w:t xml:space="preserve"> (</w:t>
      </w:r>
      <w:r w:rsidR="003668DF" w:rsidRPr="003668DF">
        <w:rPr>
          <w:rFonts w:ascii="GHEA Grapalat" w:hAnsi="GHEA Grapalat" w:cs="Arial"/>
          <w:lang w:val="hy-AM"/>
        </w:rPr>
        <w:t>կամ</w:t>
      </w:r>
      <w:r w:rsidR="003668DF" w:rsidRPr="00C0520C">
        <w:rPr>
          <w:rFonts w:ascii="GHEA Grapalat" w:hAnsi="GHEA Grapalat" w:cs="Arial"/>
          <w:lang w:val="hy-AM"/>
        </w:rPr>
        <w:t xml:space="preserve">) </w:t>
      </w:r>
      <w:r w:rsidR="003668DF" w:rsidRPr="003668DF">
        <w:rPr>
          <w:rFonts w:ascii="GHEA Grapalat" w:hAnsi="GHEA Grapalat" w:cs="Arial"/>
          <w:lang w:val="hy-AM"/>
        </w:rPr>
        <w:t>կառուցվածքի ծավալով</w:t>
      </w:r>
      <w:r w:rsidR="003668DF" w:rsidRPr="00C0520C">
        <w:rPr>
          <w:rFonts w:ascii="GHEA Grapalat" w:hAnsi="GHEA Grapalat" w:cs="Arial"/>
          <w:lang w:val="hy-AM"/>
        </w:rPr>
        <w:t xml:space="preserve"> </w:t>
      </w:r>
      <w:r w:rsidR="003668DF" w:rsidRPr="003668DF">
        <w:rPr>
          <w:rFonts w:ascii="GHEA Grapalat" w:hAnsi="GHEA Grapalat" w:cs="Arial"/>
          <w:lang w:val="hy-AM"/>
        </w:rPr>
        <w:t xml:space="preserve">դրանց </w:t>
      </w:r>
      <w:r w:rsidR="003668DF" w:rsidRPr="00C0520C">
        <w:rPr>
          <w:rFonts w:ascii="GHEA Grapalat" w:hAnsi="GHEA Grapalat" w:cs="Arial"/>
          <w:lang w:val="hy-AM"/>
        </w:rPr>
        <w:t xml:space="preserve">բաշխումը </w:t>
      </w:r>
      <w:r w:rsidR="003668DF" w:rsidRPr="003668DF">
        <w:rPr>
          <w:rFonts w:ascii="GHEA Grapalat" w:hAnsi="GHEA Grapalat" w:cs="Arial"/>
          <w:lang w:val="hy-AM"/>
        </w:rPr>
        <w:t>սահմանված են սույն փ</w:t>
      </w:r>
      <w:r w:rsidR="003668DF" w:rsidRPr="00C0520C">
        <w:rPr>
          <w:rFonts w:ascii="GHEA Grapalat" w:hAnsi="GHEA Grapalat" w:cs="Arial"/>
          <w:lang w:val="hy-AM"/>
        </w:rPr>
        <w:t>ա</w:t>
      </w:r>
      <w:r w:rsidR="003668DF" w:rsidRPr="003668DF">
        <w:rPr>
          <w:rFonts w:ascii="GHEA Grapalat" w:hAnsi="GHEA Grapalat" w:cs="Arial"/>
          <w:lang w:val="hy-AM"/>
        </w:rPr>
        <w:t>ստաթղթում, կոնստրուկցիաների նախագծման նորմատիվ փաստաթղթերում կամ նախագծ</w:t>
      </w:r>
      <w:r w:rsidR="003668DF" w:rsidRPr="00C0520C">
        <w:rPr>
          <w:rFonts w:ascii="GHEA Grapalat" w:hAnsi="GHEA Grapalat" w:cs="Arial"/>
          <w:lang w:val="hy-AM"/>
        </w:rPr>
        <w:t>ման</w:t>
      </w:r>
      <w:r w:rsidR="003668DF" w:rsidRPr="003668DF">
        <w:rPr>
          <w:rFonts w:ascii="GHEA Grapalat" w:hAnsi="GHEA Grapalat" w:cs="Arial"/>
          <w:lang w:val="hy-AM"/>
        </w:rPr>
        <w:t xml:space="preserve"> առաջադրանքում:</w:t>
      </w:r>
    </w:p>
    <w:p w:rsidR="00141D2C" w:rsidRPr="00C0520C" w:rsidRDefault="008952EC" w:rsidP="00EB631A">
      <w:pPr>
        <w:widowControl w:val="0"/>
        <w:autoSpaceDE w:val="0"/>
        <w:autoSpaceDN w:val="0"/>
        <w:adjustRightInd w:val="0"/>
        <w:spacing w:after="120"/>
        <w:ind w:firstLine="568"/>
        <w:jc w:val="both"/>
        <w:rPr>
          <w:rFonts w:ascii="GHEA Grapalat" w:hAnsi="GHEA Grapalat"/>
          <w:lang w:val="hy-AM"/>
        </w:rPr>
      </w:pPr>
      <w:r w:rsidRPr="00C0520C">
        <w:rPr>
          <w:rFonts w:ascii="GHEA Grapalat" w:hAnsi="GHEA Grapalat"/>
          <w:b/>
          <w:bCs/>
          <w:lang w:val="hy-AM"/>
        </w:rPr>
        <w:t>304.</w:t>
      </w:r>
      <w:r w:rsidR="00C0520C" w:rsidRPr="00C0520C">
        <w:rPr>
          <w:rFonts w:ascii="Calibri" w:hAnsi="Calibri" w:cs="Calibri"/>
          <w:lang w:val="hy-AM"/>
        </w:rPr>
        <w:t> </w:t>
      </w:r>
      <w:r w:rsidR="00C0520C" w:rsidRPr="00C0520C">
        <w:rPr>
          <w:rFonts w:ascii="GHEA Grapalat" w:hAnsi="GHEA Grapalat"/>
          <w:lang w:val="hy-AM"/>
        </w:rPr>
        <w:t>KC-3 դասի, ինչպես նաև մարդկանց զանգվածային կուտակումներով (ըստ ԳՕՍՏ</w:t>
      </w:r>
      <w:r w:rsidR="00C0520C">
        <w:rPr>
          <w:rFonts w:ascii="Calibri" w:hAnsi="Calibri" w:cs="Calibri"/>
          <w:lang w:val="hy-AM"/>
        </w:rPr>
        <w:t> </w:t>
      </w:r>
      <w:r w:rsidR="00C0520C" w:rsidRPr="00C0520C">
        <w:rPr>
          <w:rFonts w:ascii="GHEA Grapalat" w:hAnsi="GHEA Grapalat"/>
          <w:lang w:val="hy-AM"/>
        </w:rPr>
        <w:t>27751-ի դասակարգման) KC-2 դասի  շենքերի և կառուցվածքների համար պայթյունային բեռնվածքների և դրանց պարամետրերի ցանկը սահմանվում են նախագծման առաջադրանքով:</w:t>
      </w:r>
    </w:p>
    <w:p w:rsidR="00EF21CE" w:rsidRPr="006A3BCF" w:rsidRDefault="008952EC" w:rsidP="00475A40">
      <w:pPr>
        <w:widowControl w:val="0"/>
        <w:autoSpaceDE w:val="0"/>
        <w:autoSpaceDN w:val="0"/>
        <w:adjustRightInd w:val="0"/>
        <w:spacing w:after="0"/>
        <w:ind w:firstLine="567"/>
        <w:jc w:val="both"/>
        <w:rPr>
          <w:rFonts w:ascii="GHEA Grapalat" w:hAnsi="GHEA Grapalat"/>
          <w:lang w:val="hy-AM"/>
        </w:rPr>
      </w:pPr>
      <w:r w:rsidRPr="006A3BCF">
        <w:rPr>
          <w:rFonts w:ascii="GHEA Grapalat" w:hAnsi="GHEA Grapalat"/>
          <w:b/>
          <w:bCs/>
          <w:lang w:val="hy-AM"/>
        </w:rPr>
        <w:t>305.</w:t>
      </w:r>
      <w:r w:rsidR="006A3BCF" w:rsidRPr="006A3BCF">
        <w:rPr>
          <w:rFonts w:ascii="Calibri" w:hAnsi="Calibri" w:cs="Calibri"/>
          <w:lang w:val="hy-AM"/>
        </w:rPr>
        <w:t> </w:t>
      </w:r>
      <w:r w:rsidR="006A3BCF" w:rsidRPr="006A3BCF">
        <w:rPr>
          <w:rFonts w:ascii="GHEA Grapalat" w:hAnsi="GHEA Grapalat"/>
          <w:lang w:val="hy-AM"/>
        </w:rPr>
        <w:t>Բնակավայրերի համար տրանսպորտային և կենսապահովման կառուցվածքների նախագծման ժամանակ անհրաժեշտ է հաշվի առնել պայթյունային բեռնվածքների ազդեցության հնարավոր հետևանքները դրան ուղեկցող այլ հատուկ ազդեցությունների հետ համատեղ:</w:t>
      </w:r>
    </w:p>
    <w:p w:rsidR="005B4AA3" w:rsidRPr="00D43BD0" w:rsidRDefault="005B4AA3" w:rsidP="00EB631A">
      <w:pPr>
        <w:widowControl w:val="0"/>
        <w:autoSpaceDE w:val="0"/>
        <w:autoSpaceDN w:val="0"/>
        <w:adjustRightInd w:val="0"/>
        <w:spacing w:after="120"/>
        <w:jc w:val="center"/>
        <w:rPr>
          <w:rFonts w:ascii="Arial" w:hAnsi="Arial" w:cs="Arial"/>
          <w:b/>
          <w:bCs/>
          <w:sz w:val="20"/>
          <w:szCs w:val="20"/>
          <w:lang w:val="hy-AM"/>
        </w:rPr>
      </w:pPr>
      <w:r w:rsidRPr="00D43BD0">
        <w:rPr>
          <w:rFonts w:ascii="GHEA Grapalat" w:hAnsi="GHEA Grapalat"/>
          <w:b/>
          <w:bCs/>
          <w:lang w:val="hy-AM"/>
        </w:rPr>
        <w:t xml:space="preserve">1. </w:t>
      </w:r>
      <w:r w:rsidR="00F738B1" w:rsidRPr="00D43BD0">
        <w:rPr>
          <w:rFonts w:ascii="GHEA Grapalat" w:hAnsi="GHEA Grapalat"/>
          <w:b/>
          <w:bCs/>
          <w:lang w:val="hy-AM"/>
        </w:rPr>
        <w:t>Ներքին պայթյուն</w:t>
      </w:r>
    </w:p>
    <w:p w:rsidR="00EF21CE" w:rsidRPr="006A3BCF" w:rsidRDefault="00607233" w:rsidP="00B17420">
      <w:pPr>
        <w:widowControl w:val="0"/>
        <w:autoSpaceDE w:val="0"/>
        <w:autoSpaceDN w:val="0"/>
        <w:adjustRightInd w:val="0"/>
        <w:spacing w:after="120"/>
        <w:ind w:firstLine="567"/>
        <w:jc w:val="both"/>
        <w:rPr>
          <w:rFonts w:ascii="GHEA Grapalat" w:hAnsi="GHEA Grapalat"/>
          <w:lang w:val="hy-AM"/>
        </w:rPr>
      </w:pPr>
      <w:r w:rsidRPr="00D43BD0">
        <w:rPr>
          <w:rFonts w:ascii="GHEA Grapalat" w:hAnsi="GHEA Grapalat"/>
          <w:b/>
          <w:bCs/>
          <w:lang w:val="hy-AM"/>
        </w:rPr>
        <w:t>306.</w:t>
      </w:r>
      <w:r w:rsidRPr="00D43BD0">
        <w:rPr>
          <w:rFonts w:ascii="Calibri" w:hAnsi="Calibri" w:cs="Calibri"/>
          <w:b/>
          <w:bCs/>
          <w:lang w:val="hy-AM"/>
        </w:rPr>
        <w:t> </w:t>
      </w:r>
      <w:r w:rsidR="006A3BCF" w:rsidRPr="006A3BCF">
        <w:rPr>
          <w:rFonts w:ascii="GHEA Grapalat" w:hAnsi="GHEA Grapalat"/>
          <w:lang w:val="hy-AM"/>
        </w:rPr>
        <w:t>Պայթյունային ազդեցություններն անհրաժեշտ է հաշվի առնել գազամատակարարմամբ (գազօջախներով բնակարաններ), ինչպես նաև պայթուցիկ նյութեր պահելու կամ տեղափոխելու համար նախատեսված (օրինակ՝ քիմիական լաբորատորիաներ, բունկերներ, կոյուղու համակարգեր, ճանապարհային և երկաթուղային թունելներ) շենքերի և ինժեներական կառուցվածքների նախագծման ժամանակ: Նշված կառուցվածքների կրող կառույցներն անհրաժեշտ է նախագծվել այնպես, որ սենքերի ներսում պայթյունից բացառվի աստիճանաբար զարգացող փլուզման հնարավորությունը:</w:t>
      </w:r>
    </w:p>
    <w:p w:rsidR="002B6BE1" w:rsidRPr="00D43BD0" w:rsidRDefault="006F5E50" w:rsidP="002B6BE1">
      <w:pPr>
        <w:widowControl w:val="0"/>
        <w:autoSpaceDE w:val="0"/>
        <w:autoSpaceDN w:val="0"/>
        <w:adjustRightInd w:val="0"/>
        <w:spacing w:after="120"/>
        <w:ind w:firstLine="568"/>
        <w:jc w:val="both"/>
        <w:rPr>
          <w:rFonts w:ascii="GHEA Grapalat" w:hAnsi="GHEA Grapalat" w:cs="Arial"/>
          <w:color w:val="C00000"/>
          <w:lang w:val="hy-AM"/>
        </w:rPr>
      </w:pPr>
      <w:r w:rsidRPr="00D43BD0">
        <w:rPr>
          <w:rFonts w:ascii="GHEA Grapalat" w:hAnsi="GHEA Grapalat"/>
          <w:b/>
          <w:bCs/>
          <w:lang w:val="hy-AM"/>
        </w:rPr>
        <w:t>307.</w:t>
      </w:r>
      <w:r w:rsidR="00D43BD0" w:rsidRPr="00D43BD0">
        <w:rPr>
          <w:rFonts w:ascii="Calibri" w:hAnsi="Calibri" w:cs="Calibri"/>
          <w:lang w:val="hy-AM"/>
        </w:rPr>
        <w:t> </w:t>
      </w:r>
      <w:r w:rsidR="00D43BD0" w:rsidRPr="00D43BD0">
        <w:rPr>
          <w:rFonts w:ascii="GHEA Grapalat" w:hAnsi="GHEA Grapalat"/>
          <w:lang w:val="hy-AM"/>
        </w:rPr>
        <w:t>Որպես հաշվարկային բեռնվածք, որը առաջանում է հավասարաամուր պարփակող պատերով փակ դատարկ տարածքներում (առանց պատուհանների, դռների և այլն) գազի պայթյունից անհրաժեշտ է հաշվի առնել կրող և պարփակող կոնստրուկցիաների վրա առաջացող առավելագույն ստատիկ ճնշումը՝ ընդունելով հավասար 1,1</w:t>
      </w:r>
      <w:r w:rsidR="00D43BD0" w:rsidRPr="00D43BD0">
        <w:rPr>
          <w:rFonts w:ascii="Calibri" w:hAnsi="Calibri" w:cs="Calibri"/>
          <w:lang w:val="hy-AM"/>
        </w:rPr>
        <w:t> </w:t>
      </w:r>
      <w:r w:rsidR="00D43BD0" w:rsidRPr="00D43BD0">
        <w:rPr>
          <w:rFonts w:ascii="GHEA Grapalat" w:hAnsi="GHEA Grapalat"/>
          <w:lang w:val="hy-AM"/>
        </w:rPr>
        <w:t>ՄՊա: Պայթյունային բեռնվածքի նշված արժեքը թույլատրվում է ճշգրտել նախագծային առաջադրանքում՝ կախված սենքի նշանակությունից և վառելիքաօդային պայթյունավտանգ խառնուրդի բաղադրությունից: Պայթյունային ազդեցությունները թույլատրվում է դիտարկել որպես հավասարաչափ բաշխված ճնշում պարփակող կոնստրուկցիայի մակերևույթի վրա: Մեծ ծավալով փակ, խճճված, կամ բազմասենք տարածքներում, որպես հաշվարկային բեռնվածք, անհրաժեշտ է հաշվի առնել կրող և պարփակող կոնստրուկցիաների վրա ներքին պայթյունից առաջացող առավելագույն ստատիկ ճնշումը, որն ընդունվում է հավասար 3,0</w:t>
      </w:r>
      <w:r w:rsidR="00D43BD0" w:rsidRPr="00D43BD0">
        <w:rPr>
          <w:rFonts w:ascii="Calibri" w:hAnsi="Calibri" w:cs="Calibri"/>
          <w:lang w:val="hy-AM"/>
        </w:rPr>
        <w:t> </w:t>
      </w:r>
      <w:r w:rsidR="00D43BD0" w:rsidRPr="00D43BD0">
        <w:rPr>
          <w:rFonts w:ascii="GHEA Grapalat" w:hAnsi="GHEA Grapalat"/>
          <w:lang w:val="hy-AM"/>
        </w:rPr>
        <w:t xml:space="preserve">ՄՊա, այն դեպքում, երբ </w:t>
      </w:r>
      <m:oMath>
        <m:r>
          <w:rPr>
            <w:rFonts w:ascii="Cambria Math" w:hAnsi="Cambria Math"/>
            <w:sz w:val="24"/>
            <w:szCs w:val="24"/>
            <w:lang w:val="hy-AM"/>
          </w:rPr>
          <m:t>L</m:t>
        </m:r>
      </m:oMath>
      <w:r w:rsidR="00D43BD0" w:rsidRPr="00D43BD0">
        <w:rPr>
          <w:rFonts w:ascii="GHEA Grapalat" w:hAnsi="GHEA Grapalat"/>
          <w:lang w:val="hy-AM"/>
        </w:rPr>
        <w:t xml:space="preserve"> սենքի նվազագույն չափսը (երկարություն, բարձրություն, լայնություն) բավարարում է հետևյալ հարաբերակցությանը.</w:t>
      </w:r>
    </w:p>
    <w:p w:rsidR="002B6BE1" w:rsidRDefault="002B6BE1" w:rsidP="002B6BE1">
      <w:pPr>
        <w:shd w:val="clear" w:color="auto" w:fill="FFFFFF"/>
        <w:tabs>
          <w:tab w:val="left" w:pos="8931"/>
        </w:tabs>
        <w:spacing w:after="120"/>
        <w:ind w:left="4111"/>
        <w:jc w:val="both"/>
        <w:rPr>
          <w:rFonts w:ascii="GHEA Grapalat" w:hAnsi="GHEA Grapalat"/>
          <w:lang w:val="hy-AM"/>
        </w:rPr>
      </w:pPr>
      <m:oMath>
        <m:r>
          <w:rPr>
            <w:rFonts w:ascii="Cambria Math" w:hAnsi="Cambria Math"/>
            <w:sz w:val="24"/>
            <w:szCs w:val="24"/>
            <w:lang w:val="hy-AM"/>
          </w:rPr>
          <m:t>L</m:t>
        </m:r>
      </m:oMath>
      <w:r w:rsidRPr="00F75A96">
        <w:rPr>
          <w:rFonts w:ascii="GHEA Grapalat" w:eastAsiaTheme="minorEastAsia" w:hAnsi="GHEA Grapalat" w:cs="Arial"/>
          <w:sz w:val="24"/>
          <w:szCs w:val="24"/>
          <w:lang w:val="hy-AM"/>
        </w:rPr>
        <w:t xml:space="preserve"> </w:t>
      </w:r>
      <w:r w:rsidRPr="00F75A96">
        <w:rPr>
          <w:rFonts w:ascii="GHEA Grapalat" w:eastAsiaTheme="minorEastAsia" w:hAnsi="GHEA Grapalat" w:cs="Arial"/>
          <w:lang w:val="hy-AM"/>
        </w:rPr>
        <w:t>&gt; 7</w:t>
      </w:r>
      <w:r w:rsidRPr="00F75A96">
        <w:rPr>
          <w:rFonts w:ascii="Calibri" w:eastAsiaTheme="minorEastAsia" w:hAnsi="Calibri" w:cs="Calibri"/>
          <w:lang w:val="hy-AM"/>
        </w:rPr>
        <w:t> </w:t>
      </w:r>
      <m:oMath>
        <m:r>
          <w:rPr>
            <w:rFonts w:ascii="Cambria Math" w:hAnsi="Cambria Math"/>
            <w:sz w:val="24"/>
            <w:szCs w:val="24"/>
            <w:lang w:val="hy-AM"/>
          </w:rPr>
          <m:t>λ</m:t>
        </m:r>
      </m:oMath>
      <w:r w:rsidRPr="00F75A96">
        <w:rPr>
          <w:rFonts w:ascii="Calibri" w:eastAsiaTheme="minorEastAsia" w:hAnsi="Calibri" w:cs="Calibri"/>
          <w:sz w:val="24"/>
          <w:szCs w:val="24"/>
          <w:lang w:val="hy-AM"/>
        </w:rPr>
        <w:t xml:space="preserve"> </w:t>
      </w:r>
      <w:r w:rsidRPr="00F75A96">
        <w:rPr>
          <w:rFonts w:ascii="GHEA Grapalat" w:eastAsiaTheme="minorEastAsia" w:hAnsi="GHEA Grapalat" w:cs="Calibri"/>
          <w:lang w:val="hy-AM"/>
        </w:rPr>
        <w:t>,</w:t>
      </w:r>
      <w:r w:rsidRPr="00A677EA">
        <w:rPr>
          <w:rFonts w:ascii="GHEA Grapalat" w:hAnsi="GHEA Grapalat" w:cs="Courier New"/>
          <w:i/>
          <w:iCs/>
          <w:lang w:val="hy-AM"/>
        </w:rPr>
        <w:tab/>
      </w:r>
      <w:r w:rsidRPr="00A677EA">
        <w:rPr>
          <w:rFonts w:ascii="GHEA Grapalat" w:hAnsi="GHEA Grapalat"/>
          <w:lang w:val="hy-AM"/>
        </w:rPr>
        <w:t>(</w:t>
      </w:r>
      <w:r w:rsidR="006F5E50" w:rsidRPr="00F75A96">
        <w:rPr>
          <w:rFonts w:ascii="GHEA Grapalat" w:hAnsi="GHEA Grapalat"/>
          <w:lang w:val="hy-AM"/>
        </w:rPr>
        <w:t>86</w:t>
      </w:r>
      <w:r w:rsidRPr="00A677EA">
        <w:rPr>
          <w:rFonts w:ascii="GHEA Grapalat" w:hAnsi="GHEA Grapalat"/>
          <w:lang w:val="hy-AM"/>
        </w:rPr>
        <w:t>)</w:t>
      </w:r>
    </w:p>
    <w:p w:rsidR="00EF21CE" w:rsidRPr="00F75A96" w:rsidRDefault="006A68BE" w:rsidP="002B6BE1">
      <w:pPr>
        <w:widowControl w:val="0"/>
        <w:autoSpaceDE w:val="0"/>
        <w:autoSpaceDN w:val="0"/>
        <w:adjustRightInd w:val="0"/>
        <w:spacing w:after="120"/>
        <w:ind w:left="567" w:hanging="567"/>
        <w:jc w:val="both"/>
        <w:rPr>
          <w:rFonts w:ascii="GHEA Grapalat" w:eastAsiaTheme="minorEastAsia" w:hAnsi="GHEA Grapalat" w:cs="Arial"/>
          <w:lang w:val="hy-AM"/>
        </w:rPr>
      </w:pPr>
      <w:r w:rsidRPr="00F75A96">
        <w:rPr>
          <w:rFonts w:ascii="GHEA Grapalat" w:eastAsiaTheme="minorEastAsia" w:hAnsi="GHEA Grapalat" w:cs="Arial"/>
          <w:lang w:val="hy-AM"/>
        </w:rPr>
        <w:t>որտեղ</w:t>
      </w:r>
      <w:r w:rsidR="00F55DB9" w:rsidRPr="00F55DB9">
        <w:rPr>
          <w:rFonts w:ascii="GHEA Grapalat" w:eastAsiaTheme="minorEastAsia" w:hAnsi="GHEA Grapalat" w:cs="Arial"/>
          <w:lang w:val="hy-AM"/>
        </w:rPr>
        <w:t>`</w:t>
      </w:r>
      <w:r w:rsidR="002B6BE1" w:rsidRPr="00F75A96">
        <w:rPr>
          <w:rFonts w:ascii="GHEA Grapalat" w:eastAsiaTheme="minorEastAsia" w:hAnsi="GHEA Grapalat" w:cs="Arial"/>
          <w:lang w:val="hy-AM"/>
        </w:rPr>
        <w:t xml:space="preserve"> </w:t>
      </w:r>
      <m:oMath>
        <m:r>
          <w:rPr>
            <w:rFonts w:ascii="Cambria Math" w:hAnsi="Cambria Math"/>
            <w:sz w:val="24"/>
            <w:szCs w:val="24"/>
            <w:lang w:val="hy-AM"/>
          </w:rPr>
          <m:t>λ</m:t>
        </m:r>
      </m:oMath>
      <w:r w:rsidR="002B6BE1" w:rsidRPr="00F75A96">
        <w:rPr>
          <w:rFonts w:ascii="GHEA Grapalat" w:eastAsiaTheme="minorEastAsia" w:hAnsi="GHEA Grapalat" w:cs="Arial"/>
          <w:lang w:val="hy-AM"/>
        </w:rPr>
        <w:t xml:space="preserve"> </w:t>
      </w:r>
      <w:r w:rsidR="000A47BE" w:rsidRPr="00F75A96">
        <w:rPr>
          <w:rFonts w:ascii="GHEA Grapalat" w:hAnsi="GHEA Grapalat"/>
          <w:lang w:val="hy-AM"/>
        </w:rPr>
        <w:t>–</w:t>
      </w:r>
      <w:r w:rsidR="00F75A96" w:rsidRPr="00F75A96">
        <w:rPr>
          <w:rFonts w:ascii="GHEA Grapalat" w:eastAsiaTheme="minorEastAsia" w:hAnsi="GHEA Grapalat" w:cs="Arial"/>
          <w:lang w:val="hy-AM"/>
        </w:rPr>
        <w:t xml:space="preserve"> </w:t>
      </w:r>
      <w:r w:rsidR="00F75A96" w:rsidRPr="00F75A96">
        <w:rPr>
          <w:rFonts w:ascii="GHEA Grapalat" w:hAnsi="GHEA Grapalat"/>
          <w:lang w:val="hy-AM"/>
        </w:rPr>
        <w:t xml:space="preserve">վառելիքաօդային խառնուրդի ճայթյունային բջիջի երկարությունն է, մ, սենքում, կախված պայմաններից (սկզբնական ջերմաստիճան, ճնշում, քիմիական կազմ), </w:t>
      </w:r>
      <w:r w:rsidR="00F75A96" w:rsidRPr="00F75A96">
        <w:rPr>
          <w:rFonts w:ascii="GHEA Grapalat" w:hAnsi="GHEA Grapalat"/>
          <w:lang w:val="hy-AM"/>
        </w:rPr>
        <w:lastRenderedPageBreak/>
        <w:t>անհրաժեշտ է ընդունել նախագծման առաջադրանքով:</w:t>
      </w:r>
    </w:p>
    <w:p w:rsidR="00EF21CE" w:rsidRPr="00475A40" w:rsidRDefault="006F5E50" w:rsidP="006F5E50">
      <w:pPr>
        <w:widowControl w:val="0"/>
        <w:autoSpaceDE w:val="0"/>
        <w:autoSpaceDN w:val="0"/>
        <w:adjustRightInd w:val="0"/>
        <w:spacing w:after="0"/>
        <w:ind w:firstLine="567"/>
        <w:jc w:val="both"/>
        <w:rPr>
          <w:rFonts w:ascii="GHEA Grapalat" w:eastAsiaTheme="minorEastAsia" w:hAnsi="GHEA Grapalat" w:cs="Arial"/>
          <w:lang w:val="hy-AM"/>
        </w:rPr>
      </w:pPr>
      <w:r w:rsidRPr="00475A40">
        <w:rPr>
          <w:rFonts w:ascii="GHEA Grapalat" w:eastAsiaTheme="minorEastAsia" w:hAnsi="GHEA Grapalat" w:cs="Arial"/>
          <w:b/>
          <w:bCs/>
          <w:lang w:val="hy-AM"/>
        </w:rPr>
        <w:t>308.</w:t>
      </w:r>
      <w:r w:rsidR="00475A40" w:rsidRPr="00475A40">
        <w:rPr>
          <w:rFonts w:ascii="Calibri" w:eastAsiaTheme="minorEastAsia" w:hAnsi="Calibri" w:cs="Calibri"/>
          <w:lang w:val="hy-AM"/>
        </w:rPr>
        <w:t> </w:t>
      </w:r>
      <w:r w:rsidR="00475A40" w:rsidRPr="00475A40">
        <w:rPr>
          <w:rFonts w:ascii="GHEA Grapalat" w:eastAsiaTheme="minorEastAsia" w:hAnsi="GHEA Grapalat" w:cs="Arial"/>
          <w:lang w:val="hy-AM"/>
        </w:rPr>
        <w:t>Օդափոխվող բացվածքներով (պատուհաններով, դռներով և դյուրընկնող կոնստրուկցիաներով) մինչև 1000 մ</w:t>
      </w:r>
      <w:r w:rsidR="00475A40" w:rsidRPr="00475A40">
        <w:rPr>
          <w:rFonts w:ascii="GHEA Grapalat" w:eastAsiaTheme="minorEastAsia" w:hAnsi="GHEA Grapalat" w:cs="Arial"/>
          <w:vertAlign w:val="superscript"/>
          <w:lang w:val="hy-AM"/>
        </w:rPr>
        <w:t>3</w:t>
      </w:r>
      <w:r w:rsidR="00475A40" w:rsidRPr="00475A40">
        <w:rPr>
          <w:rFonts w:ascii="GHEA Grapalat" w:eastAsiaTheme="minorEastAsia" w:hAnsi="GHEA Grapalat" w:cs="Arial"/>
          <w:lang w:val="hy-AM"/>
        </w:rPr>
        <w:t xml:space="preserve"> ծավալով փակ սենքերում գազի պայթյունի ժամանակ կրող և պարփակող կոնստրուկցիաների վրա առաջացող հաշվարկային բեռնվածքն անհրաժեշտ է ընդունել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475A40" w:rsidRPr="00475A40">
        <w:rPr>
          <w:rFonts w:ascii="GHEA Grapalat" w:eastAsiaTheme="minorEastAsia" w:hAnsi="GHEA Grapalat" w:cs="Arial"/>
          <w:sz w:val="24"/>
          <w:szCs w:val="24"/>
          <w:lang w:val="hy-AM"/>
        </w:rPr>
        <w:t xml:space="preserve">, </w:t>
      </w:r>
      <w:r w:rsidR="00475A40" w:rsidRPr="00475A40">
        <w:rPr>
          <w:rFonts w:ascii="GHEA Grapalat" w:eastAsiaTheme="minorEastAsia" w:hAnsi="GHEA Grapalat" w:cs="Arial"/>
          <w:lang w:val="hy-AM"/>
        </w:rPr>
        <w:t>կՊա, պայթյունի ստատիկ ճնշումը, որը հավասար է հետևյալ արժեքներից առավելագույնին.</w:t>
      </w:r>
    </w:p>
    <w:p w:rsidR="00082827" w:rsidRDefault="00E269B3" w:rsidP="00124F52">
      <w:pPr>
        <w:shd w:val="clear" w:color="auto" w:fill="FFFFFF"/>
        <w:tabs>
          <w:tab w:val="left" w:pos="8931"/>
        </w:tabs>
        <w:spacing w:after="6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082827" w:rsidRPr="00BE3F55">
        <w:rPr>
          <w:rFonts w:ascii="GHEA Grapalat" w:eastAsiaTheme="minorEastAsia" w:hAnsi="GHEA Grapalat" w:cs="Arial"/>
          <w:sz w:val="24"/>
          <w:szCs w:val="24"/>
          <w:lang w:val="hy-AM"/>
        </w:rPr>
        <w:t xml:space="preserve"> </w:t>
      </w:r>
      <w:r w:rsidR="00A8454C" w:rsidRPr="00BE3F55">
        <w:rPr>
          <w:rFonts w:ascii="GHEA Grapalat" w:eastAsiaTheme="minorEastAsia" w:hAnsi="GHEA Grapalat" w:cs="Arial"/>
          <w:lang w:val="hy-AM"/>
        </w:rPr>
        <w:t>=</w:t>
      </w:r>
      <w:r w:rsidR="00082827" w:rsidRPr="00BE3F55">
        <w:rPr>
          <w:rFonts w:ascii="GHEA Grapalat" w:eastAsiaTheme="minorEastAsia" w:hAnsi="GHEA Grapalat" w:cs="Arial"/>
          <w:lang w:val="hy-AM"/>
        </w:rPr>
        <w:t xml:space="preserve"> </w:t>
      </w:r>
      <w:r w:rsidR="00A8454C" w:rsidRPr="00BE3F55">
        <w:rPr>
          <w:rFonts w:ascii="GHEA Grapalat" w:eastAsiaTheme="minorEastAsia" w:hAnsi="GHEA Grapalat" w:cs="Arial"/>
          <w:lang w:val="hy-AM"/>
        </w:rPr>
        <w:t xml:space="preserve">3 +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082827" w:rsidRPr="00BE3F55">
        <w:rPr>
          <w:rFonts w:ascii="GHEA Grapalat" w:eastAsiaTheme="minorEastAsia" w:hAnsi="GHEA Grapalat" w:cs="Calibri"/>
          <w:lang w:val="hy-AM"/>
        </w:rPr>
        <w:t>,</w:t>
      </w:r>
      <w:r w:rsidR="00082827" w:rsidRPr="00A677EA">
        <w:rPr>
          <w:rFonts w:ascii="GHEA Grapalat" w:hAnsi="GHEA Grapalat" w:cs="Courier New"/>
          <w:i/>
          <w:iCs/>
          <w:lang w:val="hy-AM"/>
        </w:rPr>
        <w:tab/>
      </w:r>
      <w:r w:rsidR="00082827" w:rsidRPr="00A677EA">
        <w:rPr>
          <w:rFonts w:ascii="GHEA Grapalat" w:hAnsi="GHEA Grapalat"/>
          <w:lang w:val="hy-AM"/>
        </w:rPr>
        <w:t>(</w:t>
      </w:r>
      <w:r w:rsidR="006F5E50" w:rsidRPr="00BE3F55">
        <w:rPr>
          <w:rFonts w:ascii="GHEA Grapalat" w:hAnsi="GHEA Grapalat"/>
          <w:lang w:val="hy-AM"/>
        </w:rPr>
        <w:t>87</w:t>
      </w:r>
      <w:r w:rsidR="00082827" w:rsidRPr="00A677EA">
        <w:rPr>
          <w:rFonts w:ascii="GHEA Grapalat" w:hAnsi="GHEA Grapalat"/>
          <w:lang w:val="hy-AM"/>
        </w:rPr>
        <w:t>)</w:t>
      </w:r>
    </w:p>
    <w:p w:rsidR="00001B5D" w:rsidRDefault="00E269B3" w:rsidP="00124F52">
      <w:pPr>
        <w:shd w:val="clear" w:color="auto" w:fill="FFFFFF"/>
        <w:tabs>
          <w:tab w:val="left" w:pos="8931"/>
        </w:tabs>
        <w:spacing w:after="60"/>
        <w:ind w:left="3402"/>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001B5D" w:rsidRPr="005830A0">
        <w:rPr>
          <w:rFonts w:ascii="GHEA Grapalat" w:eastAsiaTheme="minorEastAsia" w:hAnsi="GHEA Grapalat" w:cs="Arial"/>
          <w:sz w:val="24"/>
          <w:szCs w:val="24"/>
          <w:lang w:val="hy-AM"/>
        </w:rPr>
        <w:t xml:space="preserve"> </w:t>
      </w:r>
      <w:r w:rsidR="00001B5D" w:rsidRPr="005830A0">
        <w:rPr>
          <w:rFonts w:ascii="GHEA Grapalat" w:eastAsiaTheme="minorEastAsia" w:hAnsi="GHEA Grapalat" w:cs="Arial"/>
          <w:lang w:val="hy-AM"/>
        </w:rPr>
        <w:t>= 3</w:t>
      </w:r>
      <w:r w:rsidR="00001B5D" w:rsidRPr="005830A0">
        <w:rPr>
          <w:rFonts w:ascii="GHEA Grapalat" w:eastAsiaTheme="minorEastAsia" w:hAnsi="GHEA Grapalat" w:cs="Arial"/>
          <w:vertAlign w:val="subscript"/>
          <w:lang w:val="hy-AM"/>
        </w:rPr>
        <w:t xml:space="preserve"> </w:t>
      </w:r>
      <w:r w:rsidR="00001B5D" w:rsidRPr="005830A0">
        <w:rPr>
          <w:rFonts w:ascii="GHEA Grapalat" w:eastAsiaTheme="minorEastAsia" w:hAnsi="GHEA Grapalat" w:cs="Arial"/>
          <w:lang w:val="hy-AM"/>
        </w:rPr>
        <w:t>+</w:t>
      </w:r>
      <w:r w:rsidR="00001B5D" w:rsidRPr="005830A0">
        <w:rPr>
          <w:rFonts w:ascii="GHEA Grapalat" w:eastAsiaTheme="minorEastAsia" w:hAnsi="GHEA Grapalat" w:cs="Arial"/>
          <w:vertAlign w:val="subscript"/>
          <w:lang w:val="hy-AM"/>
        </w:rPr>
        <w:t xml:space="preserve"> </w:t>
      </w:r>
      <w:r w:rsidR="00001B5D" w:rsidRPr="005830A0">
        <w:rPr>
          <w:rFonts w:ascii="GHEA Grapalat" w:eastAsiaTheme="minorEastAsia" w:hAnsi="GHEA Grapalat" w:cs="Arial"/>
          <w:lang w:val="hy-AM"/>
        </w:rPr>
        <w:t>0,5</w:t>
      </w:r>
      <w:r w:rsidR="00001B5D" w:rsidRPr="005830A0">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001B5D" w:rsidRPr="005830A0">
        <w:rPr>
          <w:rFonts w:ascii="Calibri" w:eastAsiaTheme="minorEastAsia" w:hAnsi="Calibri" w:cs="Calibri"/>
          <w:sz w:val="24"/>
          <w:szCs w:val="24"/>
          <w:vertAlign w:val="subscript"/>
          <w:lang w:val="hy-AM"/>
        </w:rPr>
        <w:t xml:space="preserve"> </w:t>
      </w:r>
      <w:r w:rsidR="00001B5D" w:rsidRPr="005830A0">
        <w:rPr>
          <w:rFonts w:ascii="GHEA Grapalat" w:eastAsiaTheme="minorEastAsia" w:hAnsi="GHEA Grapalat" w:cs="Arial"/>
          <w:lang w:val="hy-AM"/>
        </w:rPr>
        <w:t>+</w:t>
      </w:r>
      <w:r w:rsidR="00001B5D" w:rsidRPr="005830A0">
        <w:rPr>
          <w:rFonts w:ascii="GHEA Grapalat" w:eastAsiaTheme="minorEastAsia" w:hAnsi="GHEA Grapalat" w:cs="Arial"/>
          <w:vertAlign w:val="subscript"/>
          <w:lang w:val="hy-AM"/>
        </w:rPr>
        <w:t xml:space="preserve"> </w:t>
      </w:r>
      <w:r w:rsidR="00001B5D" w:rsidRPr="005830A0">
        <w:rPr>
          <w:rFonts w:ascii="GHEA Grapalat" w:eastAsiaTheme="minorEastAsia" w:hAnsi="GHEA Grapalat" w:cs="Arial"/>
          <w:lang w:val="hy-AM"/>
        </w:rPr>
        <w:t>0,04/(</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ν</m:t>
            </m:r>
          </m:sub>
        </m:sSub>
        <m:r>
          <w:rPr>
            <w:rFonts w:ascii="Cambria Math" w:hAnsi="Cambria Math"/>
            <w:sz w:val="24"/>
            <w:szCs w:val="24"/>
            <w:lang w:val="hy-AM"/>
          </w:rPr>
          <m:t>/V</m:t>
        </m:r>
      </m:oMath>
      <w:r w:rsidR="00001B5D" w:rsidRPr="005830A0">
        <w:rPr>
          <w:rFonts w:ascii="GHEA Grapalat" w:eastAsiaTheme="minorEastAsia" w:hAnsi="GHEA Grapalat" w:cs="Arial"/>
          <w:lang w:val="hy-AM"/>
        </w:rPr>
        <w:t>)</w:t>
      </w:r>
      <w:r w:rsidR="00001B5D" w:rsidRPr="005830A0">
        <w:rPr>
          <w:rFonts w:ascii="GHEA Grapalat" w:eastAsiaTheme="minorEastAsia" w:hAnsi="GHEA Grapalat" w:cs="Arial"/>
          <w:vertAlign w:val="superscript"/>
          <w:lang w:val="hy-AM"/>
        </w:rPr>
        <w:t>2</w:t>
      </w:r>
      <w:r w:rsidR="00001B5D" w:rsidRPr="005830A0">
        <w:rPr>
          <w:rFonts w:ascii="GHEA Grapalat" w:eastAsiaTheme="minorEastAsia" w:hAnsi="GHEA Grapalat" w:cs="Calibri"/>
          <w:lang w:val="hy-AM"/>
        </w:rPr>
        <w:t>,</w:t>
      </w:r>
      <w:r w:rsidR="00001B5D" w:rsidRPr="00A677EA">
        <w:rPr>
          <w:rFonts w:ascii="GHEA Grapalat" w:hAnsi="GHEA Grapalat" w:cs="Courier New"/>
          <w:i/>
          <w:iCs/>
          <w:lang w:val="hy-AM"/>
        </w:rPr>
        <w:tab/>
      </w:r>
      <w:r w:rsidR="00001B5D" w:rsidRPr="00A677EA">
        <w:rPr>
          <w:rFonts w:ascii="GHEA Grapalat" w:hAnsi="GHEA Grapalat"/>
          <w:lang w:val="hy-AM"/>
        </w:rPr>
        <w:t>(</w:t>
      </w:r>
      <w:r w:rsidR="006F5E50" w:rsidRPr="005830A0">
        <w:rPr>
          <w:rFonts w:ascii="GHEA Grapalat" w:hAnsi="GHEA Grapalat"/>
          <w:lang w:val="hy-AM"/>
        </w:rPr>
        <w:t>88</w:t>
      </w:r>
      <w:r w:rsidR="00001B5D" w:rsidRPr="00A677EA">
        <w:rPr>
          <w:rFonts w:ascii="GHEA Grapalat" w:hAnsi="GHEA Grapalat"/>
          <w:lang w:val="hy-AM"/>
        </w:rPr>
        <w:t>)</w:t>
      </w:r>
    </w:p>
    <w:p w:rsidR="005466FB" w:rsidRPr="00C96451" w:rsidRDefault="009F0B7E" w:rsidP="005466FB">
      <w:pPr>
        <w:widowControl w:val="0"/>
        <w:autoSpaceDE w:val="0"/>
        <w:autoSpaceDN w:val="0"/>
        <w:adjustRightInd w:val="0"/>
        <w:spacing w:after="0"/>
        <w:ind w:left="567" w:hanging="567"/>
        <w:jc w:val="both"/>
        <w:rPr>
          <w:rFonts w:ascii="GHEA Grapalat" w:hAnsi="GHEA Grapalat"/>
          <w:lang w:val="hy-AM"/>
        </w:rPr>
      </w:pPr>
      <w:r w:rsidRPr="009F0B7E">
        <w:rPr>
          <w:rFonts w:ascii="GHEA Grapalat" w:hAnsi="GHEA Grapalat"/>
          <w:lang w:val="hy-AM"/>
        </w:rPr>
        <w:t>որտեղ</w:t>
      </w:r>
      <w:r w:rsidR="00F55DB9" w:rsidRPr="00F55DB9">
        <w:rPr>
          <w:rFonts w:ascii="GHEA Grapalat" w:hAnsi="GHEA Grapalat"/>
          <w:lang w:val="hy-AM"/>
        </w:rPr>
        <w:t>`</w:t>
      </w:r>
      <w:r w:rsidR="005466FB" w:rsidRPr="00C96451">
        <w:rPr>
          <w:rFonts w:ascii="GHEA Grapalat" w:hAnsi="GHEA Grapalat"/>
          <w:lang w:val="hy-AM"/>
        </w:rPr>
        <w:t xml:space="preserve"> </w:t>
      </w:r>
      <m:oMath>
        <m:sSub>
          <m:sSubPr>
            <m:ctrlPr>
              <w:rPr>
                <w:rFonts w:ascii="Cambria Math" w:eastAsiaTheme="minorEastAsia" w:hAnsi="Cambria Math" w:cs="Sylfaen"/>
                <w:i/>
                <w:sz w:val="24"/>
                <w:szCs w:val="24"/>
                <w:lang w:val="en-US"/>
              </w:rPr>
            </m:ctrlPr>
          </m:sSubPr>
          <m:e>
            <m:r>
              <w:rPr>
                <w:rFonts w:ascii="Cambria Math" w:eastAsiaTheme="minorEastAsia" w:hAnsi="Cambria Math" w:cs="Sylfaen"/>
                <w:sz w:val="24"/>
                <w:szCs w:val="24"/>
                <w:lang w:val="hy-AM"/>
              </w:rPr>
              <m:t>A</m:t>
            </m:r>
          </m:e>
          <m:sub>
            <m:r>
              <w:rPr>
                <w:rFonts w:ascii="Cambria Math" w:eastAsiaTheme="minorEastAsia" w:hAnsi="Cambria Math" w:cs="Sylfaen"/>
                <w:sz w:val="24"/>
                <w:szCs w:val="24"/>
                <w:lang w:val="hy-AM"/>
              </w:rPr>
              <m:t>ν</m:t>
            </m:r>
          </m:sub>
        </m:sSub>
      </m:oMath>
      <w:r w:rsidR="005466FB" w:rsidRPr="00C96451">
        <w:rPr>
          <w:rFonts w:ascii="GHEA Grapalat" w:hAnsi="GHEA Grapalat"/>
          <w:lang w:val="hy-AM"/>
        </w:rPr>
        <w:t xml:space="preserve"> – </w:t>
      </w:r>
      <w:r w:rsidR="00C96451" w:rsidRPr="00C96451">
        <w:rPr>
          <w:rFonts w:ascii="GHEA Grapalat" w:eastAsiaTheme="minorEastAsia" w:hAnsi="GHEA Grapalat" w:cs="Arial"/>
          <w:lang w:val="hy-AM"/>
        </w:rPr>
        <w:t>օդափոխվող բացվածքների (պատուհանների, դռների, միջնորմների և այլ դյուրընկնող կոնստրուկցիաների) մակերեսն է</w:t>
      </w:r>
      <w:r w:rsidR="005466FB" w:rsidRPr="00C96451">
        <w:rPr>
          <w:rFonts w:ascii="GHEA Grapalat" w:hAnsi="GHEA Grapalat"/>
          <w:lang w:val="hy-AM"/>
        </w:rPr>
        <w:t xml:space="preserve">, </w:t>
      </w:r>
      <w:r w:rsidR="00246B29" w:rsidRPr="00C96451">
        <w:rPr>
          <w:rFonts w:ascii="GHEA Grapalat" w:hAnsi="GHEA Grapalat"/>
          <w:lang w:val="hy-AM"/>
        </w:rPr>
        <w:t>(</w:t>
      </w:r>
      <w:r w:rsidRPr="00C96451">
        <w:rPr>
          <w:rFonts w:ascii="GHEA Grapalat" w:hAnsi="GHEA Grapalat"/>
          <w:lang w:val="hy-AM"/>
        </w:rPr>
        <w:t>մ</w:t>
      </w:r>
      <w:r w:rsidR="005466FB" w:rsidRPr="00C96451">
        <w:rPr>
          <w:rFonts w:ascii="GHEA Grapalat" w:hAnsi="GHEA Grapalat"/>
          <w:vertAlign w:val="superscript"/>
          <w:lang w:val="hy-AM"/>
        </w:rPr>
        <w:t>2</w:t>
      </w:r>
      <w:r w:rsidR="00246B29" w:rsidRPr="00C96451">
        <w:rPr>
          <w:rFonts w:ascii="GHEA Grapalat" w:hAnsi="GHEA Grapalat"/>
          <w:lang w:val="hy-AM"/>
        </w:rPr>
        <w:t>),</w:t>
      </w:r>
    </w:p>
    <w:p w:rsidR="005466FB" w:rsidRPr="00C96451" w:rsidRDefault="005466FB" w:rsidP="005466FB">
      <w:pPr>
        <w:widowControl w:val="0"/>
        <w:autoSpaceDE w:val="0"/>
        <w:autoSpaceDN w:val="0"/>
        <w:adjustRightInd w:val="0"/>
        <w:spacing w:after="0"/>
        <w:ind w:left="567"/>
        <w:jc w:val="both"/>
        <w:rPr>
          <w:rFonts w:ascii="GHEA Grapalat" w:hAnsi="GHEA Grapalat"/>
          <w:lang w:val="hy-AM"/>
        </w:rPr>
      </w:pPr>
      <m:oMath>
        <m:r>
          <w:rPr>
            <w:rFonts w:ascii="Cambria Math" w:hAnsi="Cambria Math"/>
            <w:sz w:val="24"/>
            <w:szCs w:val="24"/>
            <w:lang w:val="hy-AM"/>
          </w:rPr>
          <m:t>V</m:t>
        </m:r>
      </m:oMath>
      <w:r w:rsidRPr="00C96451">
        <w:rPr>
          <w:rFonts w:ascii="GHEA Grapalat" w:hAnsi="GHEA Grapalat"/>
          <w:lang w:val="hy-AM"/>
        </w:rPr>
        <w:t xml:space="preserve"> – </w:t>
      </w:r>
      <w:r w:rsidR="00C96451" w:rsidRPr="00C96451">
        <w:rPr>
          <w:rFonts w:ascii="GHEA Grapalat" w:eastAsiaTheme="minorEastAsia" w:hAnsi="GHEA Grapalat" w:cs="Arial"/>
          <w:lang w:val="hy-AM"/>
        </w:rPr>
        <w:t>սենքի ծավալն է</w:t>
      </w:r>
      <w:r w:rsidRPr="00C96451">
        <w:rPr>
          <w:rFonts w:ascii="GHEA Grapalat" w:hAnsi="GHEA Grapalat"/>
          <w:lang w:val="hy-AM"/>
        </w:rPr>
        <w:t xml:space="preserve">, </w:t>
      </w:r>
      <w:r w:rsidR="00246B29" w:rsidRPr="00C96451">
        <w:rPr>
          <w:rFonts w:ascii="GHEA Grapalat" w:hAnsi="GHEA Grapalat"/>
          <w:lang w:val="hy-AM"/>
        </w:rPr>
        <w:t>(</w:t>
      </w:r>
      <w:r w:rsidR="009F0B7E" w:rsidRPr="00C96451">
        <w:rPr>
          <w:rFonts w:ascii="GHEA Grapalat" w:hAnsi="GHEA Grapalat"/>
          <w:lang w:val="hy-AM"/>
        </w:rPr>
        <w:t>մ</w:t>
      </w:r>
      <w:r w:rsidRPr="00C96451">
        <w:rPr>
          <w:rFonts w:ascii="GHEA Grapalat" w:hAnsi="GHEA Grapalat"/>
          <w:vertAlign w:val="superscript"/>
          <w:lang w:val="hy-AM"/>
        </w:rPr>
        <w:t>3</w:t>
      </w:r>
      <w:r w:rsidR="00246B29" w:rsidRPr="00C96451">
        <w:rPr>
          <w:rFonts w:ascii="GHEA Grapalat" w:hAnsi="GHEA Grapalat"/>
          <w:lang w:val="hy-AM"/>
        </w:rPr>
        <w:t>),</w:t>
      </w:r>
    </w:p>
    <w:p w:rsidR="005466FB" w:rsidRPr="00C96451" w:rsidRDefault="00E269B3" w:rsidP="005466FB">
      <w:pPr>
        <w:widowControl w:val="0"/>
        <w:autoSpaceDE w:val="0"/>
        <w:autoSpaceDN w:val="0"/>
        <w:adjustRightInd w:val="0"/>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CF0967" w:rsidRPr="00C96451">
        <w:rPr>
          <w:rFonts w:ascii="Calibri" w:eastAsiaTheme="minorEastAsia" w:hAnsi="Calibri" w:cs="Calibri"/>
          <w:sz w:val="24"/>
          <w:szCs w:val="24"/>
          <w:lang w:val="hy-AM"/>
        </w:rPr>
        <w:t> </w:t>
      </w:r>
      <w:r w:rsidR="005466FB" w:rsidRPr="00C96451">
        <w:rPr>
          <w:rFonts w:ascii="GHEA Grapalat" w:hAnsi="GHEA Grapalat"/>
          <w:lang w:val="hy-AM"/>
        </w:rPr>
        <w:t>–</w:t>
      </w:r>
      <w:r w:rsidR="00C96451" w:rsidRPr="00C96451">
        <w:rPr>
          <w:rFonts w:ascii="GHEA Grapalat" w:hAnsi="GHEA Grapalat"/>
          <w:color w:val="C00000"/>
          <w:lang w:val="hy-AM"/>
        </w:rPr>
        <w:t xml:space="preserve"> </w:t>
      </w:r>
      <w:r w:rsidR="00C96451" w:rsidRPr="00C96451">
        <w:rPr>
          <w:rFonts w:ascii="GHEA Grapalat" w:eastAsiaTheme="minorEastAsia" w:hAnsi="GHEA Grapalat" w:cs="Arial"/>
          <w:lang w:val="hy-AM"/>
        </w:rPr>
        <w:t>օդափոխվող տարրի ակտիվացման ճնշումն է, (կՊա), որի դեպքում տեղի է ունենում սենքի հերմետիկության խախտում (պատուհանների, դռների, մեմբրանային պաշտպանակնեի քայքայում) կամ գործարկվում է կոնստրուկցիայի դյուրընկնող շինարարական տարրերի նախապես տեղադրված մեխանիզմը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ν</m:t>
            </m:r>
          </m:sub>
        </m:sSub>
      </m:oMath>
      <w:r w:rsidR="00C96451" w:rsidRPr="00C96451">
        <w:rPr>
          <w:rFonts w:ascii="GHEA Grapalat" w:hAnsi="GHEA Grapalat"/>
          <w:lang w:val="hy-AM"/>
        </w:rPr>
        <w:t xml:space="preserve">-ի </w:t>
      </w:r>
      <w:r w:rsidR="00C96451" w:rsidRPr="00C96451">
        <w:rPr>
          <w:rFonts w:ascii="GHEA Grapalat" w:eastAsiaTheme="minorEastAsia" w:hAnsi="GHEA Grapalat" w:cs="Arial"/>
          <w:lang w:val="hy-AM"/>
        </w:rPr>
        <w:t>թվային արժեքներն ընդունվում են պատրաստվածքների համար առկա նորմատիվ փաստաթղթերում նշված տեխնիկական բնութագրերին համապատասխան կամ նախագծման առաջադրանքով),</w:t>
      </w:r>
    </w:p>
    <w:p w:rsidR="003D7363" w:rsidRPr="005830A0" w:rsidRDefault="00E269B3" w:rsidP="00C96451">
      <w:pPr>
        <w:widowControl w:val="0"/>
        <w:autoSpaceDE w:val="0"/>
        <w:autoSpaceDN w:val="0"/>
        <w:adjustRightInd w:val="0"/>
        <w:spacing w:after="12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ν</m:t>
            </m:r>
          </m:sub>
        </m:sSub>
        <m:r>
          <w:rPr>
            <w:rFonts w:ascii="Cambria Math" w:hAnsi="Cambria Math"/>
            <w:sz w:val="24"/>
            <w:szCs w:val="24"/>
            <w:lang w:val="hy-AM"/>
          </w:rPr>
          <m:t>/V</m:t>
        </m:r>
      </m:oMath>
      <w:r w:rsidR="00C96451" w:rsidRPr="005830A0">
        <w:rPr>
          <w:rFonts w:ascii="GHEA Grapalat" w:hAnsi="GHEA Grapalat"/>
          <w:lang w:val="hy-AM"/>
        </w:rPr>
        <w:t xml:space="preserve"> </w:t>
      </w:r>
      <w:r w:rsidR="00C96451" w:rsidRPr="00C96451">
        <w:rPr>
          <w:rFonts w:ascii="GHEA Grapalat" w:hAnsi="GHEA Grapalat"/>
          <w:lang w:val="hy-AM"/>
        </w:rPr>
        <w:t xml:space="preserve">հարաբերությունը </w:t>
      </w:r>
      <w:r w:rsidR="00C96451" w:rsidRPr="00C96451">
        <w:rPr>
          <w:rFonts w:ascii="GHEA Grapalat" w:eastAsiaTheme="minorEastAsia" w:hAnsi="GHEA Grapalat" w:cs="Arial"/>
          <w:lang w:val="hy-AM"/>
        </w:rPr>
        <w:t>պետք լինի 0,05-ից ոչ պակաս, սակայն ոչ ավել քան 0,15:</w:t>
      </w:r>
    </w:p>
    <w:p w:rsidR="00EF21CE" w:rsidRPr="005830A0" w:rsidRDefault="0012466A" w:rsidP="00C96451">
      <w:pPr>
        <w:widowControl w:val="0"/>
        <w:autoSpaceDE w:val="0"/>
        <w:autoSpaceDN w:val="0"/>
        <w:adjustRightInd w:val="0"/>
        <w:spacing w:before="120" w:after="120"/>
        <w:jc w:val="center"/>
        <w:rPr>
          <w:rFonts w:ascii="GHEA Grapalat" w:hAnsi="GHEA Grapalat"/>
          <w:b/>
          <w:bCs/>
          <w:lang w:val="hy-AM"/>
        </w:rPr>
      </w:pPr>
      <w:r w:rsidRPr="005830A0">
        <w:rPr>
          <w:rFonts w:ascii="GHEA Grapalat" w:hAnsi="GHEA Grapalat"/>
          <w:b/>
          <w:bCs/>
          <w:lang w:val="hy-AM"/>
        </w:rPr>
        <w:t xml:space="preserve">2. </w:t>
      </w:r>
      <w:r w:rsidR="00F738B1" w:rsidRPr="005830A0">
        <w:rPr>
          <w:rFonts w:ascii="GHEA Grapalat" w:hAnsi="GHEA Grapalat"/>
          <w:b/>
          <w:bCs/>
          <w:lang w:val="hy-AM"/>
        </w:rPr>
        <w:t>Արտաքին պայթյուն</w:t>
      </w:r>
    </w:p>
    <w:p w:rsidR="00EF21CE" w:rsidRPr="005830A0" w:rsidRDefault="00AD5C3D" w:rsidP="00DA76D8">
      <w:pPr>
        <w:widowControl w:val="0"/>
        <w:autoSpaceDE w:val="0"/>
        <w:autoSpaceDN w:val="0"/>
        <w:adjustRightInd w:val="0"/>
        <w:spacing w:after="0"/>
        <w:ind w:firstLine="567"/>
        <w:jc w:val="both"/>
        <w:rPr>
          <w:rFonts w:ascii="GHEA Grapalat" w:hAnsi="GHEA Grapalat" w:cs="Arial"/>
          <w:color w:val="C00000"/>
          <w:lang w:val="hy-AM"/>
        </w:rPr>
      </w:pPr>
      <w:r w:rsidRPr="005830A0">
        <w:rPr>
          <w:rFonts w:ascii="GHEA Grapalat" w:hAnsi="GHEA Grapalat" w:cs="Arial"/>
          <w:b/>
          <w:bCs/>
          <w:lang w:val="hy-AM"/>
        </w:rPr>
        <w:t>309.</w:t>
      </w:r>
      <w:r w:rsidRPr="005830A0">
        <w:rPr>
          <w:rFonts w:ascii="Calibri" w:hAnsi="Calibri" w:cs="Calibri"/>
          <w:b/>
          <w:bCs/>
          <w:lang w:val="hy-AM"/>
        </w:rPr>
        <w:t> </w:t>
      </w:r>
      <w:r w:rsidR="001C75A8" w:rsidRPr="001C75A8">
        <w:rPr>
          <w:rFonts w:ascii="GHEA Grapalat" w:eastAsiaTheme="minorEastAsia" w:hAnsi="GHEA Grapalat" w:cs="Arial"/>
          <w:lang w:val="hy-AM"/>
        </w:rPr>
        <w:t xml:space="preserve">Բացօդյա տարածության մեջ խտացված պայթյուցիկ նյութերի կամ </w:t>
      </w:r>
      <w:r w:rsidR="001C75A8" w:rsidRPr="001C75A8">
        <w:rPr>
          <w:rFonts w:ascii="GHEA Grapalat" w:hAnsi="GHEA Grapalat"/>
          <w:lang w:val="hy-AM"/>
        </w:rPr>
        <w:t>վառելիքաօդային խառնուրդների</w:t>
      </w:r>
      <w:r w:rsidR="001C75A8" w:rsidRPr="001C75A8">
        <w:rPr>
          <w:rFonts w:ascii="GHEA Grapalat" w:eastAsiaTheme="minorEastAsia" w:hAnsi="GHEA Grapalat" w:cs="Arial"/>
          <w:lang w:val="hy-AM"/>
        </w:rPr>
        <w:t xml:space="preserve"> պայթյունի դեպքում </w:t>
      </w:r>
      <w:r w:rsidR="001C75A8" w:rsidRPr="005830A0">
        <w:rPr>
          <w:rFonts w:ascii="GHEA Grapalat" w:eastAsiaTheme="minorEastAsia" w:hAnsi="GHEA Grapalat" w:cs="Arial"/>
          <w:lang w:val="hy-AM"/>
        </w:rPr>
        <w:t>(</w:t>
      </w:r>
      <w:r w:rsidR="001C75A8" w:rsidRPr="001C75A8">
        <w:rPr>
          <w:rFonts w:ascii="GHEA Grapalat" w:eastAsiaTheme="minorEastAsia" w:hAnsi="GHEA Grapalat" w:cs="Arial"/>
          <w:lang w:val="hy-AM"/>
        </w:rPr>
        <w:t>արտաքին պայթյուն</w:t>
      </w:r>
      <w:r w:rsidR="001C75A8" w:rsidRPr="005830A0">
        <w:rPr>
          <w:rFonts w:ascii="GHEA Grapalat" w:eastAsiaTheme="minorEastAsia" w:hAnsi="GHEA Grapalat" w:cs="Arial"/>
          <w:lang w:val="hy-AM"/>
        </w:rPr>
        <w:t>)</w:t>
      </w:r>
      <w:r w:rsidR="001C75A8" w:rsidRPr="001C75A8">
        <w:rPr>
          <w:rFonts w:ascii="GHEA Grapalat" w:eastAsiaTheme="minorEastAsia" w:hAnsi="GHEA Grapalat" w:cs="Arial"/>
          <w:lang w:val="hy-AM"/>
        </w:rPr>
        <w:t xml:space="preserve"> շենքերի և կառուցվածքների վրա ազդում են օդային հարվածային կամ պայթյունային ալիքից հարուցված բեռնվածքներ, որոնք նախագծման ժամանակ անհրաժեշտ է հաշվի առնել: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1C75A8" w:rsidRPr="005830A0">
        <w:rPr>
          <w:rFonts w:ascii="GHEA Grapalat" w:hAnsi="GHEA Grapalat" w:cs="Arial"/>
          <w:lang w:val="hy-AM"/>
        </w:rPr>
        <w:t>, (</w:t>
      </w:r>
      <w:r w:rsidR="001C75A8" w:rsidRPr="001C75A8">
        <w:rPr>
          <w:rFonts w:ascii="GHEA Grapalat" w:hAnsi="GHEA Grapalat" w:cs="Arial"/>
          <w:lang w:val="hy-AM"/>
        </w:rPr>
        <w:t>Պա</w:t>
      </w:r>
      <w:r w:rsidR="001C75A8" w:rsidRPr="005830A0">
        <w:rPr>
          <w:rFonts w:ascii="GHEA Grapalat" w:hAnsi="GHEA Grapalat" w:cs="Arial"/>
          <w:lang w:val="hy-AM"/>
        </w:rPr>
        <w:t>)</w:t>
      </w:r>
      <w:r w:rsidR="001C75A8" w:rsidRPr="001C75A8">
        <w:rPr>
          <w:rFonts w:ascii="GHEA Grapalat" w:hAnsi="GHEA Grapalat" w:cs="Arial"/>
          <w:lang w:val="hy-AM"/>
        </w:rPr>
        <w:t xml:space="preserve">, սկզբնական ճնշմամբ </w:t>
      </w:r>
      <w:r w:rsidR="001C75A8" w:rsidRPr="001C75A8">
        <w:rPr>
          <w:rFonts w:ascii="GHEA Grapalat" w:eastAsiaTheme="minorEastAsia" w:hAnsi="GHEA Grapalat" w:cs="Arial"/>
          <w:lang w:val="hy-AM"/>
        </w:rPr>
        <w:t>մթնոլորտում արտաքին պայթյունի ժամանակ առաջացող բեռնվածքի հիմնական հաշվարկային պարամետրեր են համդիսանում</w:t>
      </w:r>
      <w:r w:rsidR="001C75A8" w:rsidRPr="005830A0">
        <w:rPr>
          <w:rFonts w:ascii="GHEA Grapalat" w:eastAsiaTheme="minorEastAsia" w:hAnsi="GHEA Grapalat" w:cs="Arial"/>
          <w:lang w:val="hy-AM"/>
        </w:rPr>
        <w:t>.</w:t>
      </w:r>
    </w:p>
    <w:p w:rsidR="00EF21CE" w:rsidRPr="005830A0" w:rsidRDefault="00DA76D8" w:rsidP="009F00BF">
      <w:pPr>
        <w:widowControl w:val="0"/>
        <w:autoSpaceDE w:val="0"/>
        <w:autoSpaceDN w:val="0"/>
        <w:adjustRightInd w:val="0"/>
        <w:spacing w:after="0"/>
        <w:ind w:left="851" w:hanging="284"/>
        <w:jc w:val="both"/>
        <w:rPr>
          <w:rFonts w:ascii="GHEA Grapalat" w:hAnsi="GHEA Grapalat" w:cs="Arial"/>
          <w:lang w:val="hy-AM"/>
        </w:rPr>
      </w:pPr>
      <w:r w:rsidRPr="005830A0">
        <w:rPr>
          <w:rFonts w:ascii="GHEA Grapalat" w:hAnsi="GHEA Grapalat" w:cs="Arial"/>
          <w:lang w:val="hy-AM"/>
        </w:rPr>
        <w:t>1)</w:t>
      </w:r>
      <w:r w:rsidR="00EF21CE" w:rsidRPr="005830A0">
        <w:rPr>
          <w:rFonts w:ascii="GHEA Grapalat" w:hAnsi="GHEA Grapalat" w:cs="Arial"/>
          <w:lang w:val="hy-AM"/>
        </w:rPr>
        <w:t xml:space="preserve"> </w:t>
      </w:r>
      <w:r w:rsidR="00B93FE4" w:rsidRPr="00B93FE4">
        <w:rPr>
          <w:rFonts w:ascii="GHEA Grapalat" w:eastAsiaTheme="minorEastAsia" w:hAnsi="GHEA Grapalat" w:cs="Arial"/>
          <w:lang w:val="hy-AM"/>
        </w:rPr>
        <w:t xml:space="preserve">պայթյունի ժամանակ </w:t>
      </w:r>
      <w:r w:rsidR="00B93FE4" w:rsidRPr="005830A0">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B93FE4" w:rsidRPr="005830A0">
        <w:rPr>
          <w:rFonts w:ascii="GHEA Grapalat" w:hAnsi="GHEA Grapalat" w:cs="Arial"/>
          <w:lang w:val="hy-AM"/>
        </w:rPr>
        <w:t xml:space="preserve"> </w:t>
      </w:r>
      <w:r w:rsidR="00B93FE4" w:rsidRPr="00B93FE4">
        <w:rPr>
          <w:rFonts w:ascii="GHEA Grapalat" w:eastAsiaTheme="minorEastAsia" w:hAnsi="GHEA Grapalat" w:cs="Arial"/>
          <w:lang w:val="hy-AM"/>
        </w:rPr>
        <w:t xml:space="preserve">առավելագույն </w:t>
      </w:r>
      <w:r w:rsidR="00B93FE4" w:rsidRPr="005830A0">
        <w:rPr>
          <w:rFonts w:ascii="GHEA Grapalat" w:eastAsiaTheme="minorEastAsia" w:hAnsi="GHEA Grapalat" w:cs="Arial"/>
          <w:lang w:val="hy-AM"/>
        </w:rPr>
        <w:t>(գագաթնակետային) ավելցուկայի ճնշումը, որը</w:t>
      </w:r>
      <w:r w:rsidR="00B93FE4" w:rsidRPr="00B93FE4">
        <w:rPr>
          <w:rFonts w:ascii="GHEA Grapalat" w:eastAsiaTheme="minorEastAsia" w:hAnsi="GHEA Grapalat" w:cs="Arial"/>
          <w:lang w:val="hy-AM"/>
        </w:rPr>
        <w:t xml:space="preserve"> </w:t>
      </w:r>
      <w:r w:rsidR="00B93FE4" w:rsidRPr="005830A0">
        <w:rPr>
          <w:rFonts w:ascii="GHEA Grapalat" w:eastAsiaTheme="minorEastAsia" w:hAnsi="GHEA Grapalat" w:cs="Arial"/>
          <w:lang w:val="hy-AM"/>
        </w:rPr>
        <w:t>որոշվում է` հաշվի առնելով պայթյունային ալիքի դիֆրակցիան և արդրադարձումը,</w:t>
      </w:r>
    </w:p>
    <w:p w:rsidR="001C055C" w:rsidRPr="005830A0" w:rsidRDefault="00DA76D8" w:rsidP="00AD5C3D">
      <w:pPr>
        <w:widowControl w:val="0"/>
        <w:autoSpaceDE w:val="0"/>
        <w:autoSpaceDN w:val="0"/>
        <w:adjustRightInd w:val="0"/>
        <w:spacing w:after="0"/>
        <w:ind w:left="851" w:hanging="284"/>
        <w:jc w:val="both"/>
        <w:rPr>
          <w:rFonts w:ascii="GHEA Grapalat" w:hAnsi="GHEA Grapalat" w:cs="Arial"/>
          <w:lang w:val="hy-AM"/>
        </w:rPr>
      </w:pPr>
      <w:r w:rsidRPr="005830A0">
        <w:rPr>
          <w:rFonts w:ascii="GHEA Grapalat" w:hAnsi="GHEA Grapalat" w:cs="Arial"/>
          <w:lang w:val="hy-AM"/>
        </w:rPr>
        <w:t>2)</w:t>
      </w:r>
      <w:r w:rsidR="00EF21CE" w:rsidRPr="005830A0">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p</m:t>
            </m:r>
          </m:sub>
        </m:sSub>
      </m:oMath>
      <w:r w:rsidR="00B93FE4" w:rsidRPr="005830A0">
        <w:rPr>
          <w:rFonts w:ascii="GHEA Grapalat" w:eastAsiaTheme="minorEastAsia" w:hAnsi="GHEA Grapalat" w:cs="Arial"/>
          <w:sz w:val="24"/>
          <w:szCs w:val="24"/>
          <w:lang w:val="hy-AM"/>
        </w:rPr>
        <w:t xml:space="preserve"> </w:t>
      </w:r>
      <w:r w:rsidR="00B93FE4" w:rsidRPr="005830A0">
        <w:rPr>
          <w:rFonts w:ascii="GHEA Grapalat" w:hAnsi="GHEA Grapalat" w:cs="Arial"/>
          <w:lang w:val="hy-AM"/>
        </w:rPr>
        <w:t>պայթյունի դրական փուլի տևողությունը,</w:t>
      </w:r>
    </w:p>
    <w:p w:rsidR="00EF21CE" w:rsidRPr="005830A0" w:rsidRDefault="00DA76D8" w:rsidP="00AD5C3D">
      <w:pPr>
        <w:widowControl w:val="0"/>
        <w:autoSpaceDE w:val="0"/>
        <w:autoSpaceDN w:val="0"/>
        <w:adjustRightInd w:val="0"/>
        <w:spacing w:after="0"/>
        <w:ind w:left="851" w:hanging="284"/>
        <w:jc w:val="both"/>
        <w:rPr>
          <w:rFonts w:ascii="GHEA Grapalat" w:hAnsi="GHEA Grapalat" w:cs="Arial"/>
          <w:color w:val="C00000"/>
          <w:lang w:val="hy-AM"/>
        </w:rPr>
      </w:pPr>
      <w:r w:rsidRPr="005830A0">
        <w:rPr>
          <w:rFonts w:ascii="GHEA Grapalat" w:hAnsi="GHEA Grapalat" w:cs="Arial"/>
          <w:lang w:val="hy-AM"/>
        </w:rPr>
        <w:t>3)</w:t>
      </w:r>
      <w:r w:rsidR="00EF21CE" w:rsidRPr="005830A0">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I</m:t>
            </m:r>
          </m:e>
          <m:sub>
            <m:r>
              <w:rPr>
                <w:rFonts w:ascii="Cambria Math" w:hAnsi="Cambria Math"/>
                <w:sz w:val="24"/>
                <w:szCs w:val="24"/>
                <w:lang w:val="hy-AM"/>
              </w:rPr>
              <m:t>0</m:t>
            </m:r>
          </m:sub>
        </m:sSub>
      </m:oMath>
      <w:r w:rsidR="007543AC" w:rsidRPr="002013D7">
        <w:rPr>
          <w:rFonts w:ascii="GHEA Grapalat" w:hAnsi="GHEA Grapalat" w:cs="Arial"/>
          <w:lang w:val="hy-AM"/>
        </w:rPr>
        <w:t xml:space="preserve"> </w:t>
      </w:r>
      <w:r w:rsidR="007543AC" w:rsidRPr="005830A0">
        <w:rPr>
          <w:rFonts w:ascii="GHEA Grapalat" w:hAnsi="GHEA Grapalat" w:cs="Arial"/>
          <w:lang w:val="hy-AM"/>
        </w:rPr>
        <w:t xml:space="preserve">= </w:t>
      </w:r>
      <m:oMath>
        <m:nary>
          <m:naryPr>
            <m:limLoc m:val="subSup"/>
            <m:ctrlPr>
              <w:rPr>
                <w:rFonts w:ascii="Cambria Math" w:hAnsi="Cambria Math" w:cs="Arial"/>
                <w:i/>
              </w:rPr>
            </m:ctrlPr>
          </m:naryPr>
          <m:sub>
            <m:r>
              <w:rPr>
                <w:rFonts w:ascii="Cambria Math" w:hAnsi="Cambria Math" w:cs="Arial"/>
                <w:lang w:val="hy-AM"/>
              </w:rPr>
              <m:t>0</m:t>
            </m:r>
          </m:sub>
          <m:sup>
            <m:sSub>
              <m:sSubPr>
                <m:ctrlPr>
                  <w:rPr>
                    <w:rFonts w:ascii="Cambria Math" w:hAnsi="Cambria Math" w:cs="Arial"/>
                    <w:i/>
                  </w:rPr>
                </m:ctrlPr>
              </m:sSubPr>
              <m:e>
                <m:r>
                  <w:rPr>
                    <w:rFonts w:ascii="Cambria Math" w:hAnsi="Cambria Math" w:cs="Arial"/>
                    <w:lang w:val="hy-AM"/>
                  </w:rPr>
                  <m:t>t</m:t>
                </m:r>
              </m:e>
              <m:sub>
                <m:r>
                  <w:rPr>
                    <w:rFonts w:ascii="Cambria Math" w:hAnsi="Cambria Math" w:cs="Arial"/>
                    <w:lang w:val="hy-AM"/>
                  </w:rPr>
                  <m:t>p</m:t>
                </m:r>
              </m:sub>
            </m:sSub>
          </m:sup>
          <m:e>
            <m:d>
              <m:dPr>
                <m:begChr m:val="["/>
                <m:endChr m:val="]"/>
                <m:ctrlPr>
                  <w:rPr>
                    <w:rFonts w:ascii="Cambria Math" w:hAnsi="Cambria Math" w:cs="Arial"/>
                    <w:i/>
                  </w:rPr>
                </m:ctrlPr>
              </m:dPr>
              <m:e>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r>
                  <w:rPr>
                    <w:rFonts w:ascii="Cambria Math" w:hAnsi="Cambria Math"/>
                    <w:sz w:val="24"/>
                    <w:szCs w:val="24"/>
                    <w:lang w:val="hy-AM"/>
                  </w:rPr>
                  <m:t>(t)</m:t>
                </m:r>
                <m:r>
                  <m:rPr>
                    <m:sty m:val="p"/>
                  </m:rPr>
                  <w:rPr>
                    <w:rFonts w:ascii="Cambria Math" w:hAnsi="Cambria Math" w:cs="Arial"/>
                    <w:lang w:val="hy-AM"/>
                  </w:rPr>
                  <m:t xml:space="preserve"> –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e>
            </m:d>
          </m:e>
        </m:nary>
      </m:oMath>
      <w:r w:rsidR="007543AC" w:rsidRPr="005830A0">
        <w:rPr>
          <w:rFonts w:ascii="GHEA Grapalat" w:eastAsiaTheme="minorEastAsia" w:hAnsi="GHEA Grapalat" w:cs="Arial"/>
          <w:lang w:val="hy-AM"/>
        </w:rPr>
        <w:t xml:space="preserve"> </w:t>
      </w:r>
      <m:oMath>
        <m:r>
          <m:rPr>
            <m:sty m:val="p"/>
          </m:rPr>
          <w:rPr>
            <w:rFonts w:ascii="Cambria Math" w:hAnsi="Cambria Math"/>
            <w:sz w:val="24"/>
            <w:szCs w:val="24"/>
            <w:lang w:val="hy-AM"/>
          </w:rPr>
          <m:t>d</m:t>
        </m:r>
        <m:r>
          <w:rPr>
            <w:rFonts w:ascii="Cambria Math" w:hAnsi="Cambria Math"/>
            <w:sz w:val="24"/>
            <w:szCs w:val="24"/>
            <w:lang w:val="hy-AM"/>
          </w:rPr>
          <m:t>t</m:t>
        </m:r>
      </m:oMath>
      <w:r w:rsidR="001C055C">
        <w:rPr>
          <w:rFonts w:ascii="GHEA Grapalat" w:hAnsi="GHEA Grapalat" w:cs="Arial"/>
          <w:lang w:val="hy-AM"/>
        </w:rPr>
        <w:t xml:space="preserve"> </w:t>
      </w:r>
      <w:r w:rsidR="001C055C" w:rsidRPr="001C055C">
        <w:rPr>
          <w:rFonts w:ascii="GHEA Grapalat" w:hAnsi="GHEA Grapalat" w:cs="Arial"/>
          <w:lang w:val="hy-AM"/>
        </w:rPr>
        <w:t>պայթյունային ալիքի իմպուլսը,</w:t>
      </w:r>
    </w:p>
    <w:p w:rsidR="00EF21CE" w:rsidRPr="005830A0" w:rsidRDefault="006A68BE" w:rsidP="009F00BF">
      <w:pPr>
        <w:widowControl w:val="0"/>
        <w:autoSpaceDE w:val="0"/>
        <w:autoSpaceDN w:val="0"/>
        <w:adjustRightInd w:val="0"/>
        <w:spacing w:after="0"/>
        <w:ind w:left="851"/>
        <w:jc w:val="both"/>
        <w:rPr>
          <w:rFonts w:ascii="GHEA Grapalat" w:hAnsi="GHEA Grapalat" w:cs="Arial"/>
          <w:lang w:val="hy-AM"/>
        </w:rPr>
      </w:pPr>
      <w:r w:rsidRPr="009F00BF">
        <w:rPr>
          <w:rFonts w:ascii="GHEA Grapalat" w:hAnsi="GHEA Grapalat" w:cs="Arial"/>
          <w:lang w:val="hy-AM"/>
        </w:rPr>
        <w:t>որտեղ</w:t>
      </w:r>
      <w:r w:rsidR="00EF21CE" w:rsidRPr="005830A0">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r>
          <w:rPr>
            <w:rFonts w:ascii="Cambria Math" w:hAnsi="Cambria Math"/>
            <w:sz w:val="24"/>
            <w:szCs w:val="24"/>
            <w:lang w:val="hy-AM"/>
          </w:rPr>
          <m:t>(t)</m:t>
        </m:r>
        <m:r>
          <m:rPr>
            <m:sty m:val="p"/>
          </m:rPr>
          <w:rPr>
            <w:rFonts w:ascii="Cambria Math" w:hAnsi="Cambria Math" w:cs="Arial"/>
            <w:lang w:val="hy-AM"/>
          </w:rPr>
          <m:t xml:space="preserve"> </m:t>
        </m:r>
      </m:oMath>
      <w:r w:rsidR="009F00BF" w:rsidRPr="005830A0">
        <w:rPr>
          <w:rFonts w:ascii="GHEA Grapalat" w:hAnsi="GHEA Grapalat" w:cs="Arial"/>
          <w:lang w:val="hy-AM"/>
        </w:rPr>
        <w:t>-ն նկարագրում է պայթյունից բեռնվածքի փոփոխությունը ժամանակի ընթացքում,</w:t>
      </w:r>
    </w:p>
    <w:p w:rsidR="00EF21CE" w:rsidRPr="005830A0" w:rsidRDefault="00E269B3" w:rsidP="00AD5C3D">
      <w:pPr>
        <w:widowControl w:val="0"/>
        <w:autoSpaceDE w:val="0"/>
        <w:autoSpaceDN w:val="0"/>
        <w:adjustRightInd w:val="0"/>
        <w:spacing w:after="0"/>
        <w:ind w:firstLine="851"/>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2730DD" w:rsidRPr="005830A0">
        <w:rPr>
          <w:rFonts w:ascii="GHEA Grapalat" w:hAnsi="GHEA Grapalat" w:cs="Microsoft Sans Serif"/>
          <w:noProof/>
          <w:sz w:val="18"/>
          <w:szCs w:val="18"/>
          <w:lang w:val="hy-AM"/>
        </w:rPr>
        <w:t xml:space="preserve"> </w:t>
      </w:r>
      <w:r w:rsidR="002730DD" w:rsidRPr="005830A0">
        <w:rPr>
          <w:rFonts w:ascii="GHEA Grapalat" w:hAnsi="GHEA Grapalat" w:cs="Arial"/>
          <w:lang w:val="hy-AM"/>
        </w:rPr>
        <w:t>–</w:t>
      </w:r>
      <w:r w:rsidR="00EF21CE" w:rsidRPr="005830A0">
        <w:rPr>
          <w:rFonts w:ascii="GHEA Grapalat" w:hAnsi="GHEA Grapalat" w:cs="Arial"/>
          <w:lang w:val="hy-AM"/>
        </w:rPr>
        <w:t xml:space="preserve"> </w:t>
      </w:r>
      <w:r w:rsidR="009F00BF" w:rsidRPr="005830A0">
        <w:rPr>
          <w:rFonts w:ascii="GHEA Grapalat" w:hAnsi="GHEA Grapalat" w:cs="Arial"/>
          <w:lang w:val="hy-AM"/>
        </w:rPr>
        <w:t>մթնոլորտային ճնշումն է,</w:t>
      </w:r>
      <w:r w:rsidR="00EF21CE" w:rsidRPr="005830A0">
        <w:rPr>
          <w:rFonts w:ascii="GHEA Grapalat" w:hAnsi="GHEA Grapalat" w:cs="Arial"/>
          <w:lang w:val="hy-AM"/>
        </w:rPr>
        <w:t xml:space="preserve"> </w:t>
      </w:r>
    </w:p>
    <w:p w:rsidR="00EF21CE" w:rsidRPr="005830A0" w:rsidRDefault="00DA76D8" w:rsidP="00AD5C3D">
      <w:pPr>
        <w:widowControl w:val="0"/>
        <w:autoSpaceDE w:val="0"/>
        <w:autoSpaceDN w:val="0"/>
        <w:adjustRightInd w:val="0"/>
        <w:spacing w:after="0"/>
        <w:ind w:firstLine="851"/>
        <w:jc w:val="both"/>
        <w:rPr>
          <w:rFonts w:ascii="GHEA Grapalat" w:hAnsi="GHEA Grapalat" w:cs="Arial"/>
          <w:lang w:val="hy-AM"/>
        </w:rPr>
      </w:pPr>
      <m:oMath>
        <m:r>
          <w:rPr>
            <w:rFonts w:ascii="Cambria Math" w:hAnsi="Cambria Math"/>
            <w:sz w:val="24"/>
            <w:szCs w:val="24"/>
            <w:lang w:val="hy-AM"/>
          </w:rPr>
          <m:t>t</m:t>
        </m:r>
      </m:oMath>
      <w:r w:rsidRPr="005830A0">
        <w:rPr>
          <w:rFonts w:ascii="GHEA Grapalat" w:hAnsi="GHEA Grapalat" w:cs="Microsoft Sans Serif"/>
          <w:noProof/>
          <w:sz w:val="18"/>
          <w:szCs w:val="18"/>
          <w:lang w:val="hy-AM"/>
        </w:rPr>
        <w:t xml:space="preserve"> </w:t>
      </w:r>
      <w:r w:rsidR="007543AC" w:rsidRPr="005830A0">
        <w:rPr>
          <w:rFonts w:ascii="GHEA Grapalat" w:hAnsi="GHEA Grapalat" w:cs="Arial"/>
          <w:lang w:val="hy-AM"/>
        </w:rPr>
        <w:t>–</w:t>
      </w:r>
      <w:r w:rsidR="00EF21CE" w:rsidRPr="005830A0">
        <w:rPr>
          <w:rFonts w:ascii="GHEA Grapalat" w:hAnsi="GHEA Grapalat" w:cs="Arial"/>
          <w:lang w:val="hy-AM"/>
        </w:rPr>
        <w:t xml:space="preserve"> </w:t>
      </w:r>
      <w:r w:rsidR="009F00BF" w:rsidRPr="005830A0">
        <w:rPr>
          <w:rFonts w:ascii="GHEA Grapalat" w:hAnsi="GHEA Grapalat" w:cs="Arial"/>
          <w:lang w:val="hy-AM"/>
        </w:rPr>
        <w:t>ժամանակն է,</w:t>
      </w:r>
    </w:p>
    <w:p w:rsidR="00EF21CE" w:rsidRPr="005830A0" w:rsidRDefault="00DA76D8" w:rsidP="00DA76D8">
      <w:pPr>
        <w:widowControl w:val="0"/>
        <w:autoSpaceDE w:val="0"/>
        <w:autoSpaceDN w:val="0"/>
        <w:adjustRightInd w:val="0"/>
        <w:spacing w:after="120"/>
        <w:ind w:firstLine="567"/>
        <w:jc w:val="both"/>
        <w:rPr>
          <w:rFonts w:ascii="GHEA Grapalat" w:hAnsi="GHEA Grapalat" w:cs="Arial"/>
          <w:lang w:val="hy-AM"/>
        </w:rPr>
      </w:pPr>
      <w:r w:rsidRPr="005830A0">
        <w:rPr>
          <w:rFonts w:ascii="GHEA Grapalat" w:hAnsi="GHEA Grapalat" w:cs="Arial"/>
          <w:lang w:val="hy-AM"/>
        </w:rPr>
        <w:t>4)</w:t>
      </w:r>
      <w:r w:rsidR="00EF21CE" w:rsidRPr="005830A0">
        <w:rPr>
          <w:rFonts w:ascii="GHEA Grapalat" w:hAnsi="GHEA Grapalat" w:cs="Arial"/>
          <w:lang w:val="hy-AM"/>
        </w:rPr>
        <w:t xml:space="preserve"> </w:t>
      </w:r>
      <m:oMath>
        <m:r>
          <w:rPr>
            <w:rFonts w:ascii="Cambria Math" w:hAnsi="Cambria Math"/>
            <w:sz w:val="24"/>
            <w:szCs w:val="24"/>
            <w:lang w:val="hy-AM"/>
          </w:rPr>
          <m:t>V</m:t>
        </m:r>
      </m:oMath>
      <w:r w:rsidR="009F00BF" w:rsidRPr="005830A0">
        <w:rPr>
          <w:rFonts w:ascii="GHEA Grapalat" w:eastAsiaTheme="minorEastAsia" w:hAnsi="GHEA Grapalat" w:cs="Arial"/>
          <w:sz w:val="24"/>
          <w:szCs w:val="24"/>
          <w:lang w:val="hy-AM"/>
        </w:rPr>
        <w:t xml:space="preserve"> </w:t>
      </w:r>
      <w:r w:rsidR="009F00BF" w:rsidRPr="005830A0">
        <w:rPr>
          <w:rFonts w:ascii="GHEA Grapalat" w:eastAsiaTheme="minorEastAsia" w:hAnsi="GHEA Grapalat" w:cs="Arial"/>
          <w:lang w:val="hy-AM"/>
        </w:rPr>
        <w:t>պայթյունային ալիքի ճակատի արագությունը:</w:t>
      </w:r>
    </w:p>
    <w:p w:rsidR="00EF21CE" w:rsidRPr="005830A0" w:rsidRDefault="00AD5C3D" w:rsidP="008F5051">
      <w:pPr>
        <w:widowControl w:val="0"/>
        <w:autoSpaceDE w:val="0"/>
        <w:autoSpaceDN w:val="0"/>
        <w:adjustRightInd w:val="0"/>
        <w:spacing w:after="120"/>
        <w:ind w:firstLine="567"/>
        <w:jc w:val="both"/>
        <w:rPr>
          <w:rFonts w:ascii="GHEA Grapalat" w:hAnsi="GHEA Grapalat" w:cs="Arial"/>
          <w:lang w:val="hy-AM"/>
        </w:rPr>
      </w:pPr>
      <w:r w:rsidRPr="005830A0">
        <w:rPr>
          <w:rFonts w:ascii="GHEA Grapalat" w:hAnsi="GHEA Grapalat" w:cs="Arial"/>
          <w:b/>
          <w:bCs/>
          <w:lang w:val="hy-AM"/>
        </w:rPr>
        <w:t>310.</w:t>
      </w:r>
      <w:r w:rsidR="00BF0E3C">
        <w:rPr>
          <w:rFonts w:ascii="Calibri" w:hAnsi="Calibri" w:cs="Calibri"/>
          <w:lang w:val="hy-AM"/>
        </w:rPr>
        <w:t> </w:t>
      </w:r>
      <w:r w:rsidR="00BF0E3C" w:rsidRPr="005830A0">
        <w:rPr>
          <w:rFonts w:ascii="GHEA Grapalat" w:hAnsi="GHEA Grapalat" w:cs="Arial"/>
          <w:lang w:val="hy-AM"/>
        </w:rPr>
        <w:t xml:space="preserve">Նշված բնութագրերը, ինչպես նաև ազդեցության տեսակը (հարվածային կամ պայթյունային ալիք) սահմանվում են ռիսկերի վերլուծության արդյունքում: Պայթյունի ժամանակ կոնստրուկցիաների տարրերի հնարավոր քայքայման հետևանքով այլ վնասող գործոնները (օրինակ՝ պայթուցիկ սարքի բեկորների, պայթյունի էպիկենտրոնի և կառուցվածքի միջև գտնվող քանդված օբյեկտների մասերի, պատուհանների ապակիների, դռների, ծածկերի, վերնածածկերի, միջնորմների բեկորների և այլնի ազդեցությունը), </w:t>
      </w:r>
      <w:r w:rsidR="00BF0E3C" w:rsidRPr="005830A0">
        <w:rPr>
          <w:rFonts w:ascii="GHEA Grapalat" w:hAnsi="GHEA Grapalat" w:cs="Arial"/>
          <w:lang w:val="hy-AM"/>
        </w:rPr>
        <w:lastRenderedPageBreak/>
        <w:t>անհրաժեշտ է հաշվի առնել մարդու կյանքի և առողջության համար ռիսկերը նվազեցնող և հնարավոր տնտեսական վնասը պակասեցնող կանխարգելիչ միջոցառումների համակարգի մշակման ժամանակ:</w:t>
      </w:r>
    </w:p>
    <w:p w:rsidR="00EF21CE" w:rsidRPr="005830A0" w:rsidRDefault="00AD5C3D" w:rsidP="00BA3402">
      <w:pPr>
        <w:widowControl w:val="0"/>
        <w:autoSpaceDE w:val="0"/>
        <w:autoSpaceDN w:val="0"/>
        <w:adjustRightInd w:val="0"/>
        <w:spacing w:after="0"/>
        <w:ind w:firstLine="567"/>
        <w:jc w:val="both"/>
        <w:rPr>
          <w:rFonts w:ascii="GHEA Grapalat" w:hAnsi="GHEA Grapalat" w:cs="Arial"/>
          <w:lang w:val="hy-AM"/>
        </w:rPr>
      </w:pPr>
      <w:r w:rsidRPr="005830A0">
        <w:rPr>
          <w:rFonts w:ascii="GHEA Grapalat" w:hAnsi="GHEA Grapalat" w:cs="Arial"/>
          <w:b/>
          <w:bCs/>
          <w:lang w:val="hy-AM"/>
        </w:rPr>
        <w:t>311.</w:t>
      </w:r>
      <w:r w:rsidR="00BA3402" w:rsidRPr="005830A0">
        <w:rPr>
          <w:rFonts w:ascii="Calibri" w:hAnsi="Calibri" w:cs="Calibri"/>
          <w:lang w:val="hy-AM"/>
        </w:rPr>
        <w:t> </w:t>
      </w:r>
      <w:r w:rsidR="00BA3402" w:rsidRPr="005830A0">
        <w:rPr>
          <w:rFonts w:ascii="GHEA Grapalat" w:hAnsi="GHEA Grapalat" w:cs="Arial"/>
          <w:lang w:val="hy-AM"/>
        </w:rPr>
        <w:t>Բացվածքներով շենքերի համար անհաժեշտ է հաշվի առնել նաև արտաքին պայթյունից առաջացող ազդեցությունը կոնստրուկցիաների ներքին տարրերի վրա: Այս դեպքում ճակատային մակերևույթի վրա բեռնվածքներին հակադարձ ուղղությամբ ազդող պայթյունային բեռնվածքի համարժեք ստատիկ հաշվարկային արժեքը որոշվում է հետևյալ բանաձևով.</w:t>
      </w:r>
    </w:p>
    <w:p w:rsidR="00351A24" w:rsidRDefault="00E269B3" w:rsidP="00124F52">
      <w:pPr>
        <w:shd w:val="clear" w:color="auto" w:fill="FFFFFF"/>
        <w:tabs>
          <w:tab w:val="left" w:pos="8931"/>
        </w:tabs>
        <w:spacing w:after="6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b,i</m:t>
            </m:r>
          </m:sub>
        </m:sSub>
      </m:oMath>
      <w:r w:rsidR="00351A24" w:rsidRPr="005830A0">
        <w:rPr>
          <w:rFonts w:ascii="GHEA Grapalat" w:eastAsiaTheme="minorEastAsia" w:hAnsi="GHEA Grapalat" w:cs="Arial"/>
          <w:sz w:val="24"/>
          <w:szCs w:val="24"/>
          <w:lang w:val="hy-AM"/>
        </w:rPr>
        <w:t xml:space="preserve"> </w:t>
      </w:r>
      <w:r w:rsidR="00351A24" w:rsidRPr="005830A0">
        <w:rPr>
          <w:rFonts w:ascii="GHEA Grapalat" w:eastAsiaTheme="minorEastAsia" w:hAnsi="GHEA Grapalat" w:cs="Arial"/>
          <w:lang w:val="hy-AM"/>
        </w:rPr>
        <w:t xml:space="preserve">= 0,2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351A24" w:rsidRPr="005830A0">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4B4E8C">
        <w:rPr>
          <w:rFonts w:ascii="GHEA Grapalat" w:eastAsiaTheme="minorEastAsia" w:hAnsi="GHEA Grapalat" w:cs="Arial"/>
          <w:sz w:val="24"/>
          <w:szCs w:val="24"/>
          <w:lang w:val="hy-AM"/>
        </w:rPr>
        <w:t xml:space="preserve"> </w:t>
      </w:r>
      <w:r w:rsidR="00351A24" w:rsidRPr="005830A0">
        <w:rPr>
          <w:rFonts w:ascii="GHEA Grapalat" w:eastAsiaTheme="minorEastAsia" w:hAnsi="GHEA Grapalat" w:cs="Calibri"/>
          <w:lang w:val="hy-AM"/>
        </w:rPr>
        <w:t>,</w:t>
      </w:r>
      <w:r w:rsidR="00351A24" w:rsidRPr="00A677EA">
        <w:rPr>
          <w:rFonts w:ascii="GHEA Grapalat" w:hAnsi="GHEA Grapalat" w:cs="Courier New"/>
          <w:i/>
          <w:iCs/>
          <w:lang w:val="hy-AM"/>
        </w:rPr>
        <w:tab/>
      </w:r>
      <w:r w:rsidR="00351A24" w:rsidRPr="00A677EA">
        <w:rPr>
          <w:rFonts w:ascii="GHEA Grapalat" w:hAnsi="GHEA Grapalat"/>
          <w:lang w:val="hy-AM"/>
        </w:rPr>
        <w:t>(</w:t>
      </w:r>
      <w:r w:rsidR="00AD5C3D" w:rsidRPr="005830A0">
        <w:rPr>
          <w:rFonts w:ascii="GHEA Grapalat" w:hAnsi="GHEA Grapalat"/>
          <w:lang w:val="hy-AM"/>
        </w:rPr>
        <w:t>89</w:t>
      </w:r>
      <w:r w:rsidR="00351A24" w:rsidRPr="00A677EA">
        <w:rPr>
          <w:rFonts w:ascii="GHEA Grapalat" w:hAnsi="GHEA Grapalat"/>
          <w:lang w:val="hy-AM"/>
        </w:rPr>
        <w:t>)</w:t>
      </w:r>
    </w:p>
    <w:p w:rsidR="0012579C" w:rsidRPr="00F738B1" w:rsidRDefault="00F738B1" w:rsidP="00C67B69">
      <w:pPr>
        <w:widowControl w:val="0"/>
        <w:autoSpaceDE w:val="0"/>
        <w:autoSpaceDN w:val="0"/>
        <w:adjustRightInd w:val="0"/>
        <w:spacing w:after="120"/>
        <w:jc w:val="both"/>
        <w:rPr>
          <w:rFonts w:ascii="GHEA Grapalat" w:hAnsi="GHEA Grapalat" w:cs="Arial"/>
          <w:lang w:val="hy-AM"/>
        </w:rPr>
      </w:pPr>
      <w:r w:rsidRPr="00F738B1">
        <w:rPr>
          <w:rFonts w:ascii="GHEA Grapalat" w:hAnsi="GHEA Grapalat" w:cs="Arial"/>
          <w:lang w:val="hy-AM"/>
        </w:rPr>
        <w:t>որտեղ</w:t>
      </w:r>
      <w:r w:rsidR="00F55DB9" w:rsidRPr="00F55DB9">
        <w:rPr>
          <w:rFonts w:ascii="GHEA Grapalat" w:hAnsi="GHEA Grapalat" w:cs="Arial"/>
          <w:lang w:val="hy-AM"/>
        </w:rPr>
        <w:t>`</w:t>
      </w:r>
      <w:r w:rsidR="0012579C" w:rsidRPr="00F738B1">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12579C" w:rsidRPr="00F738B1">
        <w:rPr>
          <w:rFonts w:ascii="GHEA Grapalat" w:hAnsi="GHEA Grapalat" w:cs="Arial"/>
          <w:lang w:val="hy-AM"/>
        </w:rPr>
        <w:t xml:space="preserve"> – </w:t>
      </w:r>
      <w:r w:rsidRPr="00F738B1">
        <w:rPr>
          <w:rFonts w:ascii="GHEA Grapalat" w:hAnsi="GHEA Grapalat" w:cs="Arial"/>
          <w:lang w:val="hy-AM"/>
        </w:rPr>
        <w:t>դինամիկության գործակիցն է</w:t>
      </w:r>
      <w:r w:rsidR="0012579C" w:rsidRPr="00F738B1">
        <w:rPr>
          <w:rFonts w:ascii="GHEA Grapalat" w:hAnsi="GHEA Grapalat" w:cs="Arial"/>
          <w:lang w:val="hy-AM"/>
        </w:rPr>
        <w:t xml:space="preserve"> (</w:t>
      </w:r>
      <w:r w:rsidRPr="00F738B1">
        <w:rPr>
          <w:rFonts w:ascii="GHEA Grapalat" w:hAnsi="GHEA Grapalat" w:cs="Arial"/>
          <w:lang w:val="hy-AM"/>
        </w:rPr>
        <w:t xml:space="preserve">տես </w:t>
      </w:r>
      <w:r w:rsidR="0062300A" w:rsidRPr="00F738B1">
        <w:rPr>
          <w:rFonts w:ascii="GHEA Grapalat" w:hAnsi="GHEA Grapalat" w:cs="Arial"/>
          <w:b/>
          <w:bCs/>
          <w:lang w:val="hy-AM"/>
        </w:rPr>
        <w:t>31</w:t>
      </w:r>
      <w:r w:rsidR="00317E04" w:rsidRPr="00F738B1">
        <w:rPr>
          <w:rFonts w:ascii="GHEA Grapalat" w:hAnsi="GHEA Grapalat" w:cs="Arial"/>
          <w:b/>
          <w:bCs/>
          <w:lang w:val="hy-AM"/>
        </w:rPr>
        <w:t>7</w:t>
      </w:r>
      <w:r w:rsidR="00500474" w:rsidRPr="00500474">
        <w:rPr>
          <w:rFonts w:ascii="GHEA Grapalat" w:hAnsi="GHEA Grapalat" w:cs="Arial"/>
          <w:lang w:val="hy-AM"/>
        </w:rPr>
        <w:t xml:space="preserve">-րդ </w:t>
      </w:r>
      <w:r w:rsidR="00500474" w:rsidRPr="00F738B1">
        <w:rPr>
          <w:rFonts w:ascii="GHEA Grapalat" w:hAnsi="GHEA Grapalat" w:cs="Arial"/>
          <w:lang w:val="hy-AM"/>
        </w:rPr>
        <w:t>կետ</w:t>
      </w:r>
      <w:r w:rsidR="00500474">
        <w:rPr>
          <w:rFonts w:ascii="GHEA Grapalat" w:hAnsi="GHEA Grapalat" w:cs="Arial"/>
          <w:lang w:val="hy-AM"/>
        </w:rPr>
        <w:t>ը</w:t>
      </w:r>
      <w:r w:rsidR="0012579C" w:rsidRPr="00F738B1">
        <w:rPr>
          <w:rFonts w:ascii="GHEA Grapalat" w:hAnsi="GHEA Grapalat" w:cs="Arial"/>
          <w:lang w:val="hy-AM"/>
        </w:rPr>
        <w:t>)</w:t>
      </w:r>
      <w:r w:rsidRPr="00F738B1">
        <w:rPr>
          <w:rFonts w:ascii="GHEA Grapalat" w:hAnsi="GHEA Grapalat" w:cs="Arial"/>
          <w:lang w:val="hy-AM"/>
        </w:rPr>
        <w:t>:</w:t>
      </w:r>
    </w:p>
    <w:p w:rsidR="00EF21CE" w:rsidRPr="004B0C84" w:rsidRDefault="00DA3F0F" w:rsidP="00C67B69">
      <w:pPr>
        <w:widowControl w:val="0"/>
        <w:autoSpaceDE w:val="0"/>
        <w:autoSpaceDN w:val="0"/>
        <w:adjustRightInd w:val="0"/>
        <w:spacing w:after="120"/>
        <w:ind w:firstLine="567"/>
        <w:jc w:val="both"/>
        <w:rPr>
          <w:rFonts w:ascii="GHEA Grapalat" w:hAnsi="GHEA Grapalat" w:cs="Arial"/>
          <w:lang w:val="hy-AM"/>
        </w:rPr>
      </w:pPr>
      <w:r w:rsidRPr="004B0C84">
        <w:rPr>
          <w:rFonts w:ascii="GHEA Grapalat" w:hAnsi="GHEA Grapalat" w:cs="Arial"/>
          <w:b/>
          <w:bCs/>
          <w:lang w:val="hy-AM"/>
        </w:rPr>
        <w:t>312.</w:t>
      </w:r>
      <w:r w:rsidR="0062300A" w:rsidRPr="004B0C84">
        <w:rPr>
          <w:rFonts w:ascii="Calibri" w:hAnsi="Calibri" w:cs="Calibri"/>
          <w:b/>
          <w:bCs/>
          <w:lang w:val="hy-AM"/>
        </w:rPr>
        <w:t> </w:t>
      </w:r>
      <w:r w:rsidR="004B0C84" w:rsidRPr="004B0C84">
        <w:rPr>
          <w:rFonts w:ascii="GHEA Grapalat" w:hAnsi="GHEA Grapalat" w:cs="Arial"/>
          <w:lang w:val="hy-AM"/>
        </w:rPr>
        <w:t>Արտաքին պայթյունից առաջացող բեռնվածքը մուտքերի տեղակայման վայրերում արտաքին պատերի դուրս ցցված մասերի, նախամուտք</w:t>
      </w:r>
      <w:r w:rsidR="004B0C84" w:rsidRPr="00CC693D">
        <w:rPr>
          <w:rFonts w:ascii="GHEA Grapalat" w:hAnsi="GHEA Grapalat" w:cs="Arial"/>
          <w:highlight w:val="yellow"/>
          <w:lang w:val="hy-AM"/>
        </w:rPr>
        <w:t>-</w:t>
      </w:r>
      <w:r w:rsidR="004B0C84" w:rsidRPr="004B0C84">
        <w:rPr>
          <w:rFonts w:ascii="GHEA Grapalat" w:hAnsi="GHEA Grapalat" w:cs="Arial"/>
          <w:lang w:val="hy-AM"/>
        </w:rPr>
        <w:t>անցախուցերի և նախամուտքերի պատերի, վթարային ելքերի և պաշտպանիչ</w:t>
      </w:r>
      <w:r w:rsidR="004B0C84" w:rsidRPr="00CC693D">
        <w:rPr>
          <w:rFonts w:ascii="GHEA Grapalat" w:hAnsi="GHEA Grapalat" w:cs="Arial"/>
          <w:highlight w:val="yellow"/>
          <w:lang w:val="hy-AM"/>
        </w:rPr>
        <w:t>-</w:t>
      </w:r>
      <w:r w:rsidR="004B0C84" w:rsidRPr="004B0C84">
        <w:rPr>
          <w:rFonts w:ascii="GHEA Grapalat" w:hAnsi="GHEA Grapalat" w:cs="Arial"/>
          <w:lang w:val="hy-AM"/>
        </w:rPr>
        <w:t>հերմետիկ դռների պարփակող կոնստրուկցիաների վրա անհրաժեշտ է ընդունել համաձայն ՀՀՇՆ 31-03.02</w:t>
      </w:r>
      <w:r w:rsidR="000E7BEE">
        <w:rPr>
          <w:rFonts w:ascii="GHEA Grapalat" w:hAnsi="GHEA Grapalat" w:cs="Arial"/>
          <w:lang w:val="hy-AM"/>
        </w:rPr>
        <w:t xml:space="preserve"> շինարարական նորմեր</w:t>
      </w:r>
      <w:r w:rsidR="004B0C84" w:rsidRPr="004B0C84">
        <w:rPr>
          <w:rFonts w:ascii="GHEA Grapalat" w:hAnsi="GHEA Grapalat" w:cs="Arial"/>
          <w:lang w:val="hy-AM"/>
        </w:rPr>
        <w:t>ի:</w:t>
      </w:r>
    </w:p>
    <w:p w:rsidR="00EF21CE" w:rsidRPr="00500474" w:rsidRDefault="00DA3F0F" w:rsidP="00C67B69">
      <w:pPr>
        <w:widowControl w:val="0"/>
        <w:autoSpaceDE w:val="0"/>
        <w:autoSpaceDN w:val="0"/>
        <w:adjustRightInd w:val="0"/>
        <w:spacing w:after="120"/>
        <w:ind w:firstLine="567"/>
        <w:jc w:val="both"/>
        <w:rPr>
          <w:rFonts w:ascii="GHEA Grapalat" w:hAnsi="GHEA Grapalat" w:cs="Arial"/>
          <w:lang w:val="hy-AM"/>
        </w:rPr>
      </w:pPr>
      <w:r w:rsidRPr="00500474">
        <w:rPr>
          <w:rFonts w:ascii="GHEA Grapalat" w:hAnsi="GHEA Grapalat" w:cs="Arial"/>
          <w:b/>
          <w:bCs/>
          <w:lang w:val="hy-AM"/>
        </w:rPr>
        <w:t>313.</w:t>
      </w:r>
      <w:r w:rsidR="0062300A" w:rsidRPr="00500474">
        <w:rPr>
          <w:rFonts w:ascii="Calibri" w:hAnsi="Calibri" w:cs="Calibri"/>
          <w:b/>
          <w:bCs/>
          <w:lang w:val="hy-AM"/>
        </w:rPr>
        <w:t> </w:t>
      </w:r>
      <w:r w:rsidR="00500474" w:rsidRPr="00500474">
        <w:rPr>
          <w:rFonts w:ascii="GHEA Grapalat" w:hAnsi="GHEA Grapalat" w:cs="Arial"/>
          <w:lang w:val="hy-AM"/>
        </w:rPr>
        <w:t xml:space="preserve">Պայթյունային բեռնվածքների հաշվարկային արժեքները բերված են </w:t>
      </w:r>
      <w:r w:rsidR="00500474" w:rsidRPr="00500474">
        <w:rPr>
          <w:rFonts w:ascii="GHEA Grapalat" w:hAnsi="GHEA Grapalat" w:cs="Arial"/>
          <w:b/>
          <w:bCs/>
          <w:lang w:val="hy-AM"/>
        </w:rPr>
        <w:t>314</w:t>
      </w:r>
      <w:r w:rsidR="00500474" w:rsidRPr="00500474">
        <w:rPr>
          <w:rFonts w:ascii="GHEA Grapalat" w:hAnsi="GHEA Grapalat" w:cs="Arial"/>
          <w:lang w:val="hy-AM"/>
        </w:rPr>
        <w:t xml:space="preserve">-ից մինչև </w:t>
      </w:r>
      <w:r w:rsidR="00500474" w:rsidRPr="00500474">
        <w:rPr>
          <w:rFonts w:ascii="GHEA Grapalat" w:hAnsi="GHEA Grapalat" w:cs="Arial"/>
          <w:b/>
          <w:bCs/>
          <w:lang w:val="hy-AM"/>
        </w:rPr>
        <w:t>317</w:t>
      </w:r>
      <w:r w:rsidR="00500474" w:rsidRPr="00500474">
        <w:rPr>
          <w:rFonts w:ascii="GHEA Grapalat" w:hAnsi="GHEA Grapalat" w:cs="Arial"/>
          <w:lang w:val="hy-AM"/>
        </w:rPr>
        <w:t>-րդ կետերում: Այստեղ նշված պայթյունային բեռնվածքների արժեքները շենքերի և կառուցվածքների դինամիկ հաշվարկների հիման վրա թույլատրվում է ճշգրտել՝ հաշվի առնելով ժամանակի ընթացքում ազդեցության պարամետրերի փոփոխությունները:</w:t>
      </w:r>
    </w:p>
    <w:p w:rsidR="00EF21CE" w:rsidRPr="00CC693D" w:rsidRDefault="00DA3F0F" w:rsidP="00326196">
      <w:pPr>
        <w:widowControl w:val="0"/>
        <w:autoSpaceDE w:val="0"/>
        <w:autoSpaceDN w:val="0"/>
        <w:adjustRightInd w:val="0"/>
        <w:spacing w:after="0"/>
        <w:ind w:firstLine="567"/>
        <w:jc w:val="both"/>
        <w:rPr>
          <w:rFonts w:ascii="GHEA Grapalat" w:hAnsi="GHEA Grapalat" w:cs="Arial"/>
          <w:color w:val="C00000"/>
          <w:lang w:val="hy-AM"/>
        </w:rPr>
      </w:pPr>
      <w:r w:rsidRPr="00CC693D">
        <w:rPr>
          <w:rFonts w:ascii="GHEA Grapalat" w:hAnsi="GHEA Grapalat" w:cs="Arial"/>
          <w:b/>
          <w:bCs/>
          <w:lang w:val="hy-AM"/>
        </w:rPr>
        <w:t>314.</w:t>
      </w:r>
      <w:r w:rsidR="0062300A" w:rsidRPr="00CC693D">
        <w:rPr>
          <w:rFonts w:ascii="Calibri" w:hAnsi="Calibri" w:cs="Calibri"/>
          <w:b/>
          <w:bCs/>
          <w:lang w:val="hy-AM"/>
        </w:rPr>
        <w:t> </w:t>
      </w:r>
      <w:r w:rsidR="00CC693D" w:rsidRPr="00CC693D">
        <w:rPr>
          <w:rFonts w:ascii="GHEA Grapalat" w:hAnsi="GHEA Grapalat" w:cs="Arial"/>
          <w:lang w:val="hy-AM"/>
        </w:rPr>
        <w:t xml:space="preserve">Կախված կոնստրուկցիայի ձևից և </w:t>
      </w:r>
      <m:oMath>
        <m:r>
          <w:rPr>
            <w:rFonts w:ascii="Cambria Math" w:hAnsi="Cambria Math"/>
            <w:sz w:val="24"/>
            <w:szCs w:val="24"/>
            <w:lang w:val="hy-AM"/>
          </w:rPr>
          <m:t>B</m:t>
        </m:r>
      </m:oMath>
      <w:r w:rsidR="00CC693D" w:rsidRPr="00CC693D">
        <w:rPr>
          <w:rFonts w:ascii="GHEA Grapalat" w:hAnsi="GHEA Grapalat" w:cs="Arial"/>
          <w:lang w:val="hy-AM"/>
        </w:rPr>
        <w:t xml:space="preserve"> բնորոշ չափսերից՝ </w:t>
      </w:r>
      <m:oMath>
        <m:sSub>
          <m:sSubPr>
            <m:ctrlPr>
              <w:rPr>
                <w:rFonts w:ascii="Cambria Math" w:hAnsi="Cambria Math"/>
                <w:i/>
                <w:sz w:val="24"/>
                <w:szCs w:val="24"/>
                <w:lang w:val="hy-AM"/>
              </w:rPr>
            </m:ctrlPr>
          </m:sSubPr>
          <m:e>
            <m:r>
              <w:rPr>
                <w:rFonts w:ascii="Cambria Math" w:hAnsi="Cambria Math"/>
                <w:sz w:val="24"/>
                <w:szCs w:val="24"/>
                <w:lang w:val="hy-AM"/>
              </w:rPr>
              <m:t>ρ</m:t>
            </m:r>
          </m:e>
          <m:sub>
            <m:r>
              <w:rPr>
                <w:rFonts w:ascii="Cambria Math" w:hAnsi="Cambria Math"/>
                <w:sz w:val="24"/>
                <w:szCs w:val="24"/>
                <w:lang w:val="hy-AM"/>
              </w:rPr>
              <m:t>b</m:t>
            </m:r>
          </m:sub>
        </m:sSub>
      </m:oMath>
      <w:r w:rsidR="00CC693D" w:rsidRPr="00CC693D">
        <w:rPr>
          <w:rFonts w:ascii="GHEA Grapalat" w:eastAsiaTheme="minorEastAsia" w:hAnsi="GHEA Grapalat" w:cs="Arial"/>
          <w:sz w:val="24"/>
          <w:szCs w:val="24"/>
          <w:lang w:val="hy-AM"/>
        </w:rPr>
        <w:t xml:space="preserve"> </w:t>
      </w:r>
      <w:r w:rsidR="00CC693D" w:rsidRPr="00CC693D">
        <w:rPr>
          <w:rFonts w:ascii="GHEA Grapalat" w:hAnsi="GHEA Grapalat" w:cs="Arial"/>
          <w:lang w:val="hy-AM"/>
        </w:rPr>
        <w:t>պայթյունային բեռնվածքների հաշվարկային արժեքներն անհրաժեշտ է առաջադրել՝ օգտագործելով երեք մոդելներից մեկը.</w:t>
      </w:r>
    </w:p>
    <w:p w:rsidR="00EF21CE" w:rsidRPr="00CC693D" w:rsidRDefault="0062300A" w:rsidP="00F37462">
      <w:pPr>
        <w:widowControl w:val="0"/>
        <w:autoSpaceDE w:val="0"/>
        <w:autoSpaceDN w:val="0"/>
        <w:adjustRightInd w:val="0"/>
        <w:spacing w:after="0"/>
        <w:ind w:left="851" w:hanging="284"/>
        <w:jc w:val="both"/>
        <w:rPr>
          <w:rFonts w:ascii="GHEA Grapalat" w:hAnsi="GHEA Grapalat" w:cs="Arial"/>
          <w:lang w:val="hy-AM"/>
        </w:rPr>
      </w:pPr>
      <w:r w:rsidRPr="00CC693D">
        <w:rPr>
          <w:rFonts w:ascii="GHEA Grapalat" w:hAnsi="GHEA Grapalat" w:cs="Arial"/>
          <w:lang w:val="hy-AM"/>
        </w:rPr>
        <w:t>1</w:t>
      </w:r>
      <w:r w:rsidR="00EF21CE" w:rsidRPr="00CC693D">
        <w:rPr>
          <w:rFonts w:ascii="GHEA Grapalat" w:hAnsi="GHEA Grapalat" w:cs="Arial"/>
          <w:lang w:val="hy-AM"/>
        </w:rPr>
        <w:t xml:space="preserve">) </w:t>
      </w:r>
      <w:r w:rsidR="00CC693D" w:rsidRPr="00CC693D">
        <w:rPr>
          <w:rFonts w:ascii="GHEA Grapalat" w:hAnsi="GHEA Grapalat" w:cs="Arial"/>
          <w:lang w:val="hy-AM"/>
        </w:rPr>
        <w:t xml:space="preserve">Պայթյունային կամ հարվածային ալիքի շարժմանն ուղղահայաց ուղղությամբ </w:t>
      </w:r>
      <m:oMath>
        <m:r>
          <w:rPr>
            <w:rFonts w:ascii="Cambria Math" w:hAnsi="Cambria Math"/>
            <w:sz w:val="24"/>
            <w:szCs w:val="24"/>
            <w:lang w:val="hy-AM"/>
          </w:rPr>
          <m:t>B</m:t>
        </m:r>
      </m:oMath>
      <w:r w:rsidR="00CC693D" w:rsidRPr="00CC693D">
        <w:rPr>
          <w:rFonts w:ascii="Calibri" w:hAnsi="Calibri" w:cs="Calibri"/>
          <w:lang w:val="hy-AM"/>
        </w:rPr>
        <w:t> </w:t>
      </w:r>
      <w:r w:rsidR="00CC693D" w:rsidRPr="00CC693D">
        <w:rPr>
          <w:rFonts w:ascii="GHEA Grapalat" w:hAnsi="GHEA Grapalat" w:cs="Arial"/>
          <w:lang w:val="hy-AM"/>
        </w:rPr>
        <w:t>≤</w:t>
      </w:r>
      <w:r w:rsidR="00CC693D" w:rsidRPr="00CC693D">
        <w:rPr>
          <w:rFonts w:ascii="Calibri" w:hAnsi="Calibri" w:cs="Calibri"/>
          <w:lang w:val="hy-AM"/>
        </w:rPr>
        <w:t> </w:t>
      </w:r>
      <w:r w:rsidR="00CC693D" w:rsidRPr="00CC693D">
        <w:rPr>
          <w:rFonts w:ascii="GHEA Grapalat" w:hAnsi="GHEA Grapalat" w:cs="Arial"/>
          <w:lang w:val="hy-AM"/>
        </w:rPr>
        <w:t>0,3</w:t>
      </w:r>
      <w:r w:rsidR="00CC693D" w:rsidRPr="00CC693D">
        <w:rPr>
          <w:rFonts w:ascii="Calibri" w:hAnsi="Calibri" w:cs="Calibri"/>
          <w:lang w:val="hy-AM"/>
        </w:rPr>
        <w:t> </w:t>
      </w:r>
      <w:r w:rsidR="00CC693D" w:rsidRPr="00CC693D">
        <w:rPr>
          <w:rFonts w:ascii="GHEA Grapalat" w:hAnsi="GHEA Grapalat" w:cs="Arial"/>
          <w:lang w:val="hy-AM"/>
        </w:rPr>
        <w:t xml:space="preserve">մ չափսով գծային կառուցվածքների կամ կոնստրուկցիաների տարրերի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CC693D" w:rsidRPr="00CC693D">
        <w:rPr>
          <w:rFonts w:ascii="GHEA Grapalat" w:eastAsiaTheme="minorEastAsia" w:hAnsi="GHEA Grapalat" w:cs="Arial"/>
          <w:sz w:val="24"/>
          <w:szCs w:val="24"/>
          <w:lang w:val="hy-AM"/>
        </w:rPr>
        <w:t xml:space="preserve"> </w:t>
      </w:r>
      <w:r w:rsidR="00CC693D" w:rsidRPr="00CC693D">
        <w:rPr>
          <w:rFonts w:ascii="GHEA Grapalat" w:eastAsiaTheme="minorEastAsia" w:hAnsi="GHEA Grapalat" w:cs="Arial"/>
          <w:lang w:val="hy-AM"/>
        </w:rPr>
        <w:t>բեռնվածքը դիտարկվում է ինչպես կոնստրուկցիայի տարրի</w:t>
      </w:r>
      <w:r w:rsidR="00CC693D" w:rsidRPr="00CC693D">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CC693D" w:rsidRPr="00CC693D">
        <w:rPr>
          <w:rFonts w:ascii="GHEA Grapalat" w:eastAsiaTheme="minorEastAsia" w:hAnsi="GHEA Grapalat" w:cs="Arial"/>
          <w:sz w:val="24"/>
          <w:szCs w:val="24"/>
          <w:lang w:val="hy-AM"/>
        </w:rPr>
        <w:t xml:space="preserve"> </w:t>
      </w:r>
      <w:r w:rsidR="00CC693D" w:rsidRPr="00CC693D">
        <w:rPr>
          <w:rFonts w:ascii="GHEA Grapalat" w:eastAsiaTheme="minorEastAsia" w:hAnsi="GHEA Grapalat" w:cs="Arial"/>
          <w:lang w:val="hy-AM"/>
        </w:rPr>
        <w:t>ճակատային դիմադրության ուժ.</w:t>
      </w:r>
    </w:p>
    <w:p w:rsidR="008B471D" w:rsidRDefault="00E269B3" w:rsidP="00124F52">
      <w:pPr>
        <w:shd w:val="clear" w:color="auto" w:fill="FFFFFF"/>
        <w:tabs>
          <w:tab w:val="left" w:pos="8931"/>
        </w:tabs>
        <w:spacing w:after="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8B471D" w:rsidRPr="005830A0">
        <w:rPr>
          <w:rFonts w:ascii="GHEA Grapalat" w:eastAsiaTheme="minorEastAsia" w:hAnsi="GHEA Grapalat" w:cs="Arial"/>
          <w:sz w:val="24"/>
          <w:szCs w:val="24"/>
          <w:lang w:val="hy-AM"/>
        </w:rPr>
        <w:t xml:space="preserve"> </w:t>
      </w:r>
      <w:r w:rsidR="008B471D" w:rsidRPr="005830A0">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8B471D" w:rsidRPr="005830A0">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8B471D" w:rsidRPr="005830A0">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008B471D" w:rsidRPr="005830A0">
        <w:rPr>
          <w:rFonts w:ascii="GHEA Grapalat" w:eastAsiaTheme="minorEastAsia" w:hAnsi="GHEA Grapalat" w:cs="Arial"/>
          <w:sz w:val="24"/>
          <w:szCs w:val="24"/>
          <w:lang w:val="hy-AM"/>
        </w:rPr>
        <w:t xml:space="preserve"> </w:t>
      </w:r>
      <w:r w:rsidR="008B471D" w:rsidRPr="005830A0">
        <w:rPr>
          <w:rFonts w:ascii="GHEA Grapalat" w:eastAsiaTheme="minorEastAsia" w:hAnsi="GHEA Grapalat" w:cs="Calibri"/>
          <w:lang w:val="hy-AM"/>
        </w:rPr>
        <w:t>,</w:t>
      </w:r>
      <w:r w:rsidR="008B471D" w:rsidRPr="00A677EA">
        <w:rPr>
          <w:rFonts w:ascii="GHEA Grapalat" w:hAnsi="GHEA Grapalat" w:cs="Courier New"/>
          <w:i/>
          <w:iCs/>
          <w:lang w:val="hy-AM"/>
        </w:rPr>
        <w:tab/>
      </w:r>
      <w:r w:rsidR="008B471D" w:rsidRPr="00A677EA">
        <w:rPr>
          <w:rFonts w:ascii="GHEA Grapalat" w:hAnsi="GHEA Grapalat"/>
          <w:lang w:val="hy-AM"/>
        </w:rPr>
        <w:t>(</w:t>
      </w:r>
      <w:r w:rsidR="00DA3F0F" w:rsidRPr="005830A0">
        <w:rPr>
          <w:rFonts w:ascii="GHEA Grapalat" w:hAnsi="GHEA Grapalat"/>
          <w:lang w:val="hy-AM"/>
        </w:rPr>
        <w:t>90</w:t>
      </w:r>
      <w:r w:rsidR="008B471D" w:rsidRPr="00A677EA">
        <w:rPr>
          <w:rFonts w:ascii="GHEA Grapalat" w:hAnsi="GHEA Grapalat"/>
          <w:lang w:val="hy-AM"/>
        </w:rPr>
        <w:t>)</w:t>
      </w:r>
    </w:p>
    <w:p w:rsidR="008B471D" w:rsidRDefault="00E269B3" w:rsidP="00124F52">
      <w:pPr>
        <w:shd w:val="clear" w:color="auto" w:fill="FFFFFF"/>
        <w:tabs>
          <w:tab w:val="left" w:pos="8931"/>
        </w:tabs>
        <w:spacing w:after="0"/>
        <w:ind w:left="382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008B471D" w:rsidRPr="008B471D">
        <w:rPr>
          <w:rFonts w:ascii="GHEA Grapalat" w:eastAsiaTheme="minorEastAsia" w:hAnsi="GHEA Grapalat" w:cs="Arial"/>
          <w:sz w:val="24"/>
          <w:szCs w:val="24"/>
          <w:lang w:val="hy-AM"/>
        </w:rPr>
        <w:t xml:space="preserve"> </w:t>
      </w:r>
      <w:r w:rsidR="008B471D" w:rsidRPr="008B471D">
        <w:rPr>
          <w:rFonts w:ascii="GHEA Grapalat" w:eastAsiaTheme="minorEastAsia" w:hAnsi="GHEA Grapalat" w:cs="Arial"/>
          <w:lang w:val="hy-AM"/>
        </w:rPr>
        <w:t xml:space="preserve">= 2,5 </w:t>
      </w:r>
      <m:oMath>
        <m:f>
          <m:fPr>
            <m:ctrlPr>
              <w:rPr>
                <w:rFonts w:ascii="Cambria Math" w:hAnsi="Cambria Math"/>
                <w:i/>
                <w:sz w:val="32"/>
                <w:szCs w:val="32"/>
                <w:lang w:val="hy-AM"/>
              </w:rPr>
            </m:ctrlPr>
          </m:fPr>
          <m:num>
            <m:sSubSup>
              <m:sSubSupPr>
                <m:ctrlPr>
                  <w:rPr>
                    <w:rFonts w:ascii="Cambria Math" w:hAnsi="Cambria Math"/>
                    <w:i/>
                    <w:sz w:val="32"/>
                    <w:szCs w:val="32"/>
                    <w:lang w:val="hy-AM"/>
                  </w:rPr>
                </m:ctrlPr>
              </m:sSubSupPr>
              <m:e>
                <m:r>
                  <w:rPr>
                    <w:rFonts w:ascii="Cambria Math" w:hAnsi="Cambria Math"/>
                    <w:sz w:val="32"/>
                    <w:szCs w:val="32"/>
                    <w:lang w:val="hy-AM"/>
                  </w:rPr>
                  <m:t>p</m:t>
                </m:r>
              </m:e>
              <m:sub>
                <m:r>
                  <w:rPr>
                    <w:rFonts w:ascii="Cambria Math" w:hAnsi="Cambria Math"/>
                    <w:sz w:val="32"/>
                    <w:szCs w:val="32"/>
                    <w:lang w:val="hy-AM"/>
                  </w:rPr>
                  <m:t>max</m:t>
                </m:r>
              </m:sub>
              <m:sup>
                <m:r>
                  <w:rPr>
                    <w:rFonts w:ascii="Cambria Math" w:hAnsi="Cambria Math"/>
                    <w:sz w:val="32"/>
                    <w:szCs w:val="32"/>
                    <w:lang w:val="hy-AM"/>
                  </w:rPr>
                  <m:t>2</m:t>
                </m:r>
              </m:sup>
            </m:sSubSup>
          </m:num>
          <m:den>
            <m:r>
              <w:rPr>
                <w:rFonts w:ascii="Cambria Math" w:hAnsi="Cambria Math"/>
                <w:sz w:val="32"/>
                <w:szCs w:val="32"/>
                <w:lang w:val="hy-AM"/>
              </w:rPr>
              <m:t>7 </m:t>
            </m:r>
            <m:sSub>
              <m:sSubPr>
                <m:ctrlPr>
                  <w:rPr>
                    <w:rFonts w:ascii="Cambria Math" w:hAnsi="Cambria Math"/>
                    <w:i/>
                    <w:sz w:val="32"/>
                    <w:szCs w:val="32"/>
                    <w:lang w:val="hy-AM"/>
                  </w:rPr>
                </m:ctrlPr>
              </m:sSubPr>
              <m:e>
                <m:r>
                  <w:rPr>
                    <w:rFonts w:ascii="Cambria Math" w:hAnsi="Cambria Math"/>
                    <w:sz w:val="32"/>
                    <w:szCs w:val="32"/>
                    <w:lang w:val="hy-AM"/>
                  </w:rPr>
                  <m:t>p</m:t>
                </m:r>
              </m:e>
              <m:sub>
                <m:r>
                  <w:rPr>
                    <w:rFonts w:ascii="Cambria Math" w:hAnsi="Cambria Math"/>
                    <w:sz w:val="32"/>
                    <w:szCs w:val="32"/>
                    <w:lang w:val="hy-AM"/>
                  </w:rPr>
                  <m:t>0</m:t>
                </m:r>
              </m:sub>
            </m:sSub>
            <m:r>
              <w:rPr>
                <w:rFonts w:ascii="Cambria Math" w:hAnsi="Cambria Math"/>
                <w:sz w:val="32"/>
                <w:szCs w:val="32"/>
                <w:lang w:val="hy-AM"/>
              </w:rPr>
              <m:t xml:space="preserve"> + </m:t>
            </m:r>
            <m:sSub>
              <m:sSubPr>
                <m:ctrlPr>
                  <w:rPr>
                    <w:rFonts w:ascii="Cambria Math" w:hAnsi="Cambria Math"/>
                    <w:i/>
                    <w:sz w:val="32"/>
                    <w:szCs w:val="32"/>
                    <w:lang w:val="hy-AM"/>
                  </w:rPr>
                </m:ctrlPr>
              </m:sSubPr>
              <m:e>
                <m:r>
                  <w:rPr>
                    <w:rFonts w:ascii="Cambria Math" w:hAnsi="Cambria Math"/>
                    <w:sz w:val="32"/>
                    <w:szCs w:val="32"/>
                    <w:lang w:val="hy-AM"/>
                  </w:rPr>
                  <m:t>p</m:t>
                </m:r>
              </m:e>
              <m:sub>
                <m:r>
                  <w:rPr>
                    <w:rFonts w:ascii="Cambria Math" w:hAnsi="Cambria Math"/>
                    <w:sz w:val="32"/>
                    <w:szCs w:val="32"/>
                    <w:lang w:val="hy-AM"/>
                  </w:rPr>
                  <m:t>max</m:t>
                </m:r>
              </m:sub>
            </m:sSub>
          </m:den>
        </m:f>
      </m:oMath>
      <w:r w:rsidR="008B471D" w:rsidRPr="008B471D">
        <w:rPr>
          <w:rFonts w:ascii="GHEA Grapalat" w:eastAsiaTheme="minorEastAsia" w:hAnsi="GHEA Grapalat" w:cs="Arial"/>
          <w:sz w:val="32"/>
          <w:szCs w:val="32"/>
          <w:lang w:val="hy-AM"/>
        </w:rPr>
        <w:t xml:space="preserve"> </w:t>
      </w:r>
      <w:r w:rsidR="008B471D" w:rsidRPr="008B471D">
        <w:rPr>
          <w:rFonts w:ascii="GHEA Grapalat" w:eastAsiaTheme="minorEastAsia" w:hAnsi="GHEA Grapalat" w:cs="Calibri"/>
          <w:lang w:val="hy-AM"/>
        </w:rPr>
        <w:t>,</w:t>
      </w:r>
      <w:r w:rsidR="008B471D" w:rsidRPr="00A677EA">
        <w:rPr>
          <w:rFonts w:ascii="GHEA Grapalat" w:hAnsi="GHEA Grapalat" w:cs="Courier New"/>
          <w:i/>
          <w:iCs/>
          <w:lang w:val="hy-AM"/>
        </w:rPr>
        <w:tab/>
      </w:r>
      <w:r w:rsidR="008B471D" w:rsidRPr="00A677EA">
        <w:rPr>
          <w:rFonts w:ascii="GHEA Grapalat" w:hAnsi="GHEA Grapalat"/>
          <w:lang w:val="hy-AM"/>
        </w:rPr>
        <w:t>(</w:t>
      </w:r>
      <w:r w:rsidR="00DA3F0F" w:rsidRPr="006848D8">
        <w:rPr>
          <w:rFonts w:ascii="GHEA Grapalat" w:hAnsi="GHEA Grapalat"/>
          <w:lang w:val="hy-AM"/>
        </w:rPr>
        <w:t>91</w:t>
      </w:r>
      <w:r w:rsidR="008B471D" w:rsidRPr="00A677EA">
        <w:rPr>
          <w:rFonts w:ascii="GHEA Grapalat" w:hAnsi="GHEA Grapalat"/>
          <w:lang w:val="hy-AM"/>
        </w:rPr>
        <w:t>)</w:t>
      </w:r>
    </w:p>
    <w:p w:rsidR="00EF21CE" w:rsidRPr="00CC693D" w:rsidRDefault="009F0B7E" w:rsidP="00CC693D">
      <w:pPr>
        <w:widowControl w:val="0"/>
        <w:autoSpaceDE w:val="0"/>
        <w:autoSpaceDN w:val="0"/>
        <w:adjustRightInd w:val="0"/>
        <w:spacing w:after="0"/>
        <w:ind w:left="851"/>
        <w:jc w:val="both"/>
        <w:rPr>
          <w:rFonts w:ascii="GHEA Grapalat" w:hAnsi="GHEA Grapalat" w:cs="Arial"/>
          <w:lang w:val="hy-AM"/>
        </w:rPr>
      </w:pPr>
      <w:r w:rsidRPr="00CC693D">
        <w:rPr>
          <w:rFonts w:ascii="GHEA Grapalat" w:hAnsi="GHEA Grapalat" w:cs="Arial"/>
          <w:lang w:val="hy-AM"/>
        </w:rPr>
        <w:t>որտեղ</w:t>
      </w:r>
      <w:r w:rsidR="00F55DB9" w:rsidRPr="00F55DB9">
        <w:rPr>
          <w:rFonts w:ascii="GHEA Grapalat" w:hAnsi="GHEA Grapalat" w:cs="Arial"/>
          <w:lang w:val="hy-AM"/>
        </w:rPr>
        <w:t>`</w:t>
      </w:r>
      <w:r w:rsidR="00C62290" w:rsidRPr="00CC693D">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00EF21CE" w:rsidRPr="00CC693D">
        <w:rPr>
          <w:rFonts w:ascii="GHEA Grapalat" w:hAnsi="GHEA Grapalat" w:cs="Arial"/>
          <w:lang w:val="hy-AM"/>
        </w:rPr>
        <w:t xml:space="preserve"> - </w:t>
      </w:r>
      <w:r w:rsidR="00CC693D" w:rsidRPr="00CC693D">
        <w:rPr>
          <w:rFonts w:ascii="GHEA Grapalat" w:hAnsi="GHEA Grapalat" w:cs="Arial"/>
          <w:lang w:val="hy-AM"/>
        </w:rPr>
        <w:t>դինամիկ ճնշումն է,</w:t>
      </w:r>
    </w:p>
    <w:p w:rsidR="00DA3F0F" w:rsidRPr="00F55DB9" w:rsidRDefault="00E269B3" w:rsidP="00CC693D">
      <w:pPr>
        <w:widowControl w:val="0"/>
        <w:autoSpaceDE w:val="0"/>
        <w:autoSpaceDN w:val="0"/>
        <w:adjustRightInd w:val="0"/>
        <w:spacing w:after="0"/>
        <w:ind w:left="851"/>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C62290" w:rsidRPr="00F55DB9">
        <w:rPr>
          <w:rFonts w:ascii="GHEA Grapalat" w:hAnsi="GHEA Grapalat" w:cs="Arial"/>
          <w:lang w:val="hy-AM"/>
        </w:rPr>
        <w:t xml:space="preserve"> –</w:t>
      </w:r>
      <w:r w:rsidR="00F55DB9" w:rsidRPr="00F55DB9">
        <w:rPr>
          <w:rFonts w:ascii="GHEA Grapalat" w:hAnsi="GHEA Grapalat" w:cs="Arial"/>
          <w:lang w:val="hy-AM"/>
        </w:rPr>
        <w:t xml:space="preserve"> </w:t>
      </w:r>
      <w:r w:rsidR="00F55DB9" w:rsidRPr="00F55DB9">
        <w:rPr>
          <w:rFonts w:ascii="GHEA Grapalat" w:eastAsia="Calibri" w:hAnsi="GHEA Grapalat" w:cs="Times New Roman"/>
          <w:lang w:val="hy-AM"/>
        </w:rPr>
        <w:t>ճակատային դիմադրության գործակիցն է, բերված է աղյուսակ 47-ում (այլ երկրաչափական ձևերի համար</w:t>
      </w:r>
      <w:r w:rsidR="00F55DB9" w:rsidRPr="00F55DB9">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d</m:t>
            </m:r>
          </m:sub>
        </m:sSub>
      </m:oMath>
      <w:r w:rsidR="00F55DB9" w:rsidRPr="00F55DB9">
        <w:rPr>
          <w:rFonts w:ascii="GHEA Grapalat" w:hAnsi="GHEA Grapalat" w:cs="Arial"/>
          <w:lang w:val="hy-AM"/>
        </w:rPr>
        <w:t xml:space="preserve"> </w:t>
      </w:r>
      <w:r w:rsidR="00F55DB9" w:rsidRPr="00F55DB9">
        <w:rPr>
          <w:rFonts w:ascii="GHEA Grapalat" w:eastAsia="Calibri" w:hAnsi="GHEA Grapalat" w:cs="Times New Roman"/>
          <w:lang w:val="hy-AM"/>
        </w:rPr>
        <w:t>գործակիցն որոշվում է նախագծման առաջադրանքով),</w:t>
      </w:r>
    </w:p>
    <w:p w:rsidR="00EF21CE" w:rsidRPr="006A68BE" w:rsidRDefault="00E269B3" w:rsidP="00CC693D">
      <w:pPr>
        <w:widowControl w:val="0"/>
        <w:autoSpaceDE w:val="0"/>
        <w:autoSpaceDN w:val="0"/>
        <w:adjustRightInd w:val="0"/>
        <w:spacing w:after="0"/>
        <w:ind w:left="851"/>
        <w:jc w:val="both"/>
        <w:rPr>
          <w:rFonts w:ascii="GHEA Grapalat" w:hAnsi="GHEA Grapalat" w:cs="Arial"/>
          <w:color w:val="C00000"/>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C62290" w:rsidRPr="00124F52">
        <w:rPr>
          <w:rFonts w:ascii="GHEA Grapalat" w:hAnsi="GHEA Grapalat" w:cs="Arial"/>
          <w:lang w:val="hy-AM"/>
        </w:rPr>
        <w:t xml:space="preserve"> –</w:t>
      </w:r>
      <w:r w:rsidR="00EF21CE" w:rsidRPr="00124F52">
        <w:rPr>
          <w:rFonts w:ascii="GHEA Grapalat" w:hAnsi="GHEA Grapalat" w:cs="Arial"/>
          <w:color w:val="C00000"/>
          <w:lang w:val="hy-AM"/>
        </w:rPr>
        <w:t xml:space="preserve"> </w:t>
      </w:r>
      <w:r w:rsidR="006A68BE" w:rsidRPr="00F738B1">
        <w:rPr>
          <w:rFonts w:ascii="GHEA Grapalat" w:hAnsi="GHEA Grapalat" w:cs="Arial"/>
          <w:lang w:val="hy-AM"/>
        </w:rPr>
        <w:t>դինամիկության գործակիցն է</w:t>
      </w:r>
      <w:r w:rsidR="006A68BE">
        <w:rPr>
          <w:rFonts w:ascii="GHEA Grapalat" w:hAnsi="GHEA Grapalat" w:cs="Arial"/>
          <w:lang w:val="hy-AM"/>
        </w:rPr>
        <w:t xml:space="preserve">, ընդունվում է ըստ </w:t>
      </w:r>
      <w:r w:rsidR="006A68BE" w:rsidRPr="00F738B1">
        <w:rPr>
          <w:rFonts w:ascii="GHEA Grapalat" w:hAnsi="GHEA Grapalat" w:cs="Arial"/>
          <w:b/>
          <w:bCs/>
          <w:lang w:val="hy-AM"/>
        </w:rPr>
        <w:t>317</w:t>
      </w:r>
      <w:r w:rsidR="006A68BE" w:rsidRPr="006A68BE">
        <w:rPr>
          <w:rFonts w:ascii="GHEA Grapalat" w:hAnsi="GHEA Grapalat" w:cs="Arial"/>
          <w:lang w:val="hy-AM"/>
        </w:rPr>
        <w:t>-</w:t>
      </w:r>
      <w:r w:rsidR="00124F52">
        <w:rPr>
          <w:rFonts w:ascii="GHEA Grapalat" w:hAnsi="GHEA Grapalat" w:cs="Arial"/>
          <w:lang w:val="hy-AM"/>
        </w:rPr>
        <w:t>րդ</w:t>
      </w:r>
      <w:r w:rsidR="00124F52" w:rsidRPr="00124F52">
        <w:rPr>
          <w:rFonts w:ascii="GHEA Grapalat" w:hAnsi="GHEA Grapalat" w:cs="Arial"/>
          <w:lang w:val="hy-AM"/>
        </w:rPr>
        <w:t xml:space="preserve"> </w:t>
      </w:r>
      <w:r w:rsidR="00124F52" w:rsidRPr="00F738B1">
        <w:rPr>
          <w:rFonts w:ascii="GHEA Grapalat" w:hAnsi="GHEA Grapalat" w:cs="Arial"/>
          <w:lang w:val="hy-AM"/>
        </w:rPr>
        <w:t>կետ</w:t>
      </w:r>
      <w:r w:rsidR="006A68BE" w:rsidRPr="006A68BE">
        <w:rPr>
          <w:rFonts w:ascii="GHEA Grapalat" w:hAnsi="GHEA Grapalat" w:cs="Arial"/>
          <w:lang w:val="hy-AM"/>
        </w:rPr>
        <w:t>ի,</w:t>
      </w:r>
    </w:p>
    <w:p w:rsidR="00EF21CE" w:rsidRPr="00124F52" w:rsidRDefault="00E269B3" w:rsidP="00CC693D">
      <w:pPr>
        <w:widowControl w:val="0"/>
        <w:autoSpaceDE w:val="0"/>
        <w:autoSpaceDN w:val="0"/>
        <w:adjustRightInd w:val="0"/>
        <w:spacing w:after="0"/>
        <w:ind w:left="851"/>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C62290" w:rsidRPr="00124F52">
        <w:rPr>
          <w:rFonts w:ascii="GHEA Grapalat" w:hAnsi="GHEA Grapalat" w:cs="Arial"/>
          <w:lang w:val="hy-AM"/>
        </w:rPr>
        <w:t xml:space="preserve"> –</w:t>
      </w:r>
      <w:r w:rsidR="00EF21CE" w:rsidRPr="00124F52">
        <w:rPr>
          <w:rFonts w:ascii="GHEA Grapalat" w:hAnsi="GHEA Grapalat" w:cs="Arial"/>
          <w:lang w:val="hy-AM"/>
        </w:rPr>
        <w:t xml:space="preserve"> </w:t>
      </w:r>
      <w:r w:rsidR="00124F52" w:rsidRPr="00124F52">
        <w:rPr>
          <w:rFonts w:ascii="GHEA Grapalat" w:hAnsi="GHEA Grapalat" w:cs="Arial"/>
          <w:lang w:val="hy-AM"/>
        </w:rPr>
        <w:t>մթնոլորտային ճնշումն է, որն ընդունվում է հավասար 101,325 կՊա:</w:t>
      </w:r>
    </w:p>
    <w:p w:rsidR="00FB17DF" w:rsidRPr="00CC693D" w:rsidRDefault="00276C67" w:rsidP="00CC693D">
      <w:pPr>
        <w:shd w:val="clear" w:color="auto" w:fill="FFFFFF"/>
        <w:spacing w:before="240" w:after="120" w:line="240" w:lineRule="auto"/>
        <w:ind w:right="-2"/>
        <w:jc w:val="both"/>
        <w:rPr>
          <w:rFonts w:ascii="GHEA Grapalat" w:hAnsi="GHEA Grapalat"/>
          <w:b/>
          <w:bCs/>
        </w:rPr>
      </w:pPr>
      <w:r w:rsidRPr="00CC693D">
        <w:rPr>
          <w:rFonts w:ascii="GHEA Grapalat" w:eastAsia="Calibri" w:hAnsi="GHEA Grapalat" w:cs="Times New Roman"/>
          <w:b/>
          <w:bCs/>
          <w:lang w:val="hy-AM"/>
        </w:rPr>
        <w:t>Աղյուսակ</w:t>
      </w:r>
      <w:r w:rsidR="00FB17DF" w:rsidRPr="00CC693D">
        <w:rPr>
          <w:rFonts w:ascii="GHEA Grapalat" w:hAnsi="GHEA Grapalat"/>
          <w:b/>
          <w:bCs/>
        </w:rPr>
        <w:t xml:space="preserve"> </w:t>
      </w:r>
      <w:r w:rsidR="006848D8" w:rsidRPr="00CC693D">
        <w:rPr>
          <w:rFonts w:ascii="GHEA Grapalat" w:hAnsi="GHEA Grapalat"/>
          <w:b/>
          <w:bCs/>
        </w:rPr>
        <w:t>47 –</w:t>
      </w:r>
      <w:r w:rsidR="00CC693D" w:rsidRPr="00CC693D">
        <w:rPr>
          <w:rFonts w:ascii="GHEA Grapalat" w:hAnsi="GHEA Grapalat"/>
          <w:b/>
          <w:bCs/>
          <w:lang w:val="hy-AM"/>
        </w:rPr>
        <w:t xml:space="preserve"> </w:t>
      </w:r>
      <w:r w:rsidR="00CC693D" w:rsidRPr="00CC693D">
        <w:rPr>
          <w:rFonts w:ascii="GHEA Grapalat" w:hAnsi="GHEA Grapalat"/>
          <w:b/>
          <w:bCs/>
        </w:rPr>
        <w:t>Ճակատային դիմադրության գործակիցները</w:t>
      </w:r>
    </w:p>
    <w:tbl>
      <w:tblPr>
        <w:tblStyle w:val="TableGrid"/>
        <w:tblW w:w="964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4977"/>
        <w:gridCol w:w="3969"/>
      </w:tblGrid>
      <w:tr w:rsidR="00500899" w:rsidRPr="002D1231" w:rsidTr="00124F52">
        <w:trPr>
          <w:trHeight w:val="736"/>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4977" w:type="dxa"/>
            <w:tcBorders>
              <w:top w:val="single" w:sz="12" w:space="0" w:color="auto"/>
            </w:tcBorders>
            <w:shd w:val="clear" w:color="auto" w:fill="EAF1DD" w:themeFill="accent3" w:themeFillTint="33"/>
            <w:vAlign w:val="center"/>
          </w:tcPr>
          <w:p w:rsidR="00500899" w:rsidRPr="00251FFB" w:rsidRDefault="00CC693D" w:rsidP="00500899">
            <w:pPr>
              <w:spacing w:before="60" w:after="60"/>
              <w:jc w:val="center"/>
              <w:rPr>
                <w:rFonts w:ascii="GHEA Grapalat" w:eastAsia="Calibri" w:hAnsi="GHEA Grapalat" w:cs="Times New Roman"/>
                <w:color w:val="C00000"/>
              </w:rPr>
            </w:pPr>
            <w:r w:rsidRPr="00CC693D">
              <w:rPr>
                <w:rFonts w:ascii="GHEA Grapalat" w:eastAsia="Calibri" w:hAnsi="GHEA Grapalat" w:cs="Times New Roman"/>
              </w:rPr>
              <w:t>Պայթյունային կամ հարվածային ալիքի շարժման ուղղությունը և տարրի ձևը</w:t>
            </w:r>
          </w:p>
        </w:tc>
        <w:tc>
          <w:tcPr>
            <w:tcW w:w="3969" w:type="dxa"/>
            <w:tcBorders>
              <w:top w:val="single" w:sz="12" w:space="0" w:color="auto"/>
            </w:tcBorders>
            <w:shd w:val="clear" w:color="auto" w:fill="EAF1DD" w:themeFill="accent3" w:themeFillTint="33"/>
            <w:vAlign w:val="center"/>
          </w:tcPr>
          <w:p w:rsidR="00500899" w:rsidRPr="00251FFB" w:rsidRDefault="00E269B3" w:rsidP="00500899">
            <w:pPr>
              <w:spacing w:before="60" w:after="60"/>
              <w:jc w:val="center"/>
              <w:rPr>
                <w:rFonts w:ascii="GHEA Grapalat" w:eastAsia="Calibri" w:hAnsi="GHEA Grapalat" w:cs="Times New Roman"/>
                <w:color w:val="C00000"/>
              </w:rPr>
            </w:pPr>
            <m:oMath>
              <m:sSub>
                <m:sSubPr>
                  <m:ctrlPr>
                    <w:rPr>
                      <w:rFonts w:ascii="Cambria Math" w:hAnsi="Cambria Math"/>
                      <w:i/>
                      <w:sz w:val="24"/>
                      <w:szCs w:val="24"/>
                      <w:lang w:val="hy-AM"/>
                    </w:rPr>
                  </m:ctrlPr>
                </m:sSubPr>
                <m:e>
                  <m:r>
                    <w:rPr>
                      <w:rFonts w:ascii="Cambria Math" w:hAnsi="Cambria Math"/>
                      <w:sz w:val="24"/>
                      <w:szCs w:val="24"/>
                      <w:lang w:val="en-US"/>
                    </w:rPr>
                    <m:t>c</m:t>
                  </m:r>
                </m:e>
                <m:sub>
                  <m:r>
                    <w:rPr>
                      <w:rFonts w:ascii="Cambria Math" w:hAnsi="Cambria Math"/>
                      <w:sz w:val="24"/>
                      <w:szCs w:val="24"/>
                      <w:lang w:val="hy-AM"/>
                    </w:rPr>
                    <m:t>d</m:t>
                  </m:r>
                </m:sub>
              </m:sSub>
            </m:oMath>
            <w:r w:rsidR="00CC693D" w:rsidRPr="00CC693D">
              <w:rPr>
                <w:rFonts w:ascii="GHEA Grapalat" w:eastAsia="Calibri" w:hAnsi="GHEA Grapalat" w:cs="Times New Roman"/>
              </w:rPr>
              <w:t xml:space="preserve"> ճակատային դիմադրության գործակիցը</w:t>
            </w:r>
          </w:p>
        </w:tc>
      </w:tr>
      <w:tr w:rsidR="0080439E" w:rsidRPr="002D1231" w:rsidTr="00CC693D">
        <w:trPr>
          <w:trHeight w:val="755"/>
          <w:jc w:val="center"/>
        </w:trPr>
        <w:tc>
          <w:tcPr>
            <w:tcW w:w="694" w:type="dxa"/>
            <w:tcBorders>
              <w:top w:val="single" w:sz="4" w:space="0" w:color="auto"/>
              <w:bottom w:val="single" w:sz="4" w:space="0" w:color="auto"/>
            </w:tcBorders>
            <w:shd w:val="clear" w:color="auto" w:fill="EAF1DD" w:themeFill="accent3" w:themeFillTint="33"/>
            <w:vAlign w:val="center"/>
          </w:tcPr>
          <w:p w:rsidR="0080439E" w:rsidRPr="002C4487" w:rsidRDefault="0080439E" w:rsidP="0080439E">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r w:rsidR="009E0828">
              <w:rPr>
                <w:rFonts w:ascii="GHEA Grapalat" w:eastAsia="Calibri" w:hAnsi="GHEA Grapalat" w:cs="Times New Roman"/>
                <w:iCs/>
                <w:sz w:val="20"/>
                <w:szCs w:val="20"/>
              </w:rPr>
              <w:t>.</w:t>
            </w:r>
          </w:p>
        </w:tc>
        <w:tc>
          <w:tcPr>
            <w:tcW w:w="4977" w:type="dxa"/>
            <w:vAlign w:val="center"/>
          </w:tcPr>
          <w:p w:rsidR="0080439E" w:rsidRPr="002D1231" w:rsidRDefault="0080439E" w:rsidP="0080439E">
            <w:pPr>
              <w:spacing w:before="20" w:after="20"/>
              <w:ind w:left="1311"/>
              <w:rPr>
                <w:rFonts w:ascii="GHEA Grapalat" w:eastAsia="Calibri" w:hAnsi="GHEA Grapalat" w:cs="Times New Roman"/>
                <w:iCs/>
              </w:rPr>
            </w:pPr>
            <w:r w:rsidRPr="00EB2B00">
              <w:rPr>
                <w:rFonts w:ascii="Microsoft Sans Serif" w:hAnsi="Microsoft Sans Serif" w:cs="Microsoft Sans Serif"/>
                <w:noProof/>
                <w:color w:val="00B0F0"/>
                <w:sz w:val="17"/>
                <w:szCs w:val="17"/>
                <w:lang w:val="en-US"/>
              </w:rPr>
              <w:drawing>
                <wp:inline distT="0" distB="0" distL="0" distR="0">
                  <wp:extent cx="518400" cy="378000"/>
                  <wp:effectExtent l="0" t="0" r="0" b="3175"/>
                  <wp:docPr id="104" name="Рисунок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Pr>
                <w:rFonts w:ascii="GHEA Grapalat" w:eastAsia="Calibri" w:hAnsi="GHEA Grapalat" w:cs="Times New Roman"/>
                <w:iCs/>
                <w:lang w:val="en-US"/>
              </w:rPr>
              <w:t xml:space="preserve"> </w:t>
            </w:r>
            <w:r>
              <w:rPr>
                <w:rFonts w:ascii="GHEA Grapalat" w:eastAsia="Calibri" w:hAnsi="GHEA Grapalat" w:cs="Times New Roman"/>
                <w:iCs/>
              </w:rPr>
              <w:t xml:space="preserve">   </w:t>
            </w:r>
            <w:r>
              <w:rPr>
                <w:rFonts w:ascii="GHEA Grapalat" w:eastAsia="Calibri" w:hAnsi="GHEA Grapalat" w:cs="Times New Roman"/>
                <w:iCs/>
                <w:lang w:val="en-US"/>
              </w:rPr>
              <w:t xml:space="preserve"> </w:t>
            </w:r>
            <w:r w:rsidRPr="00EB2B00">
              <w:rPr>
                <w:rFonts w:ascii="Microsoft Sans Serif" w:hAnsi="Microsoft Sans Serif" w:cs="Microsoft Sans Serif"/>
                <w:noProof/>
                <w:color w:val="00B0F0"/>
                <w:sz w:val="17"/>
                <w:szCs w:val="17"/>
                <w:lang w:val="en-US"/>
              </w:rPr>
              <w:drawing>
                <wp:inline distT="0" distB="0" distL="0" distR="0">
                  <wp:extent cx="429895" cy="382270"/>
                  <wp:effectExtent l="0" t="0" r="8255" b="0"/>
                  <wp:docPr id="105" name="Рисунок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13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8">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382270"/>
                          </a:xfrm>
                          <a:prstGeom prst="rect">
                            <a:avLst/>
                          </a:prstGeom>
                          <a:noFill/>
                          <a:ln>
                            <a:noFill/>
                          </a:ln>
                        </pic:spPr>
                      </pic:pic>
                    </a:graphicData>
                  </a:graphic>
                </wp:inline>
              </w:drawing>
            </w:r>
          </w:p>
        </w:tc>
        <w:tc>
          <w:tcPr>
            <w:tcW w:w="3969" w:type="dxa"/>
            <w:vAlign w:val="center"/>
          </w:tcPr>
          <w:p w:rsidR="0080439E" w:rsidRPr="0080439E" w:rsidRDefault="0080439E" w:rsidP="0080439E">
            <w:pPr>
              <w:spacing w:before="20" w:after="20"/>
              <w:jc w:val="center"/>
              <w:rPr>
                <w:rFonts w:ascii="GHEA Grapalat" w:eastAsia="Calibri" w:hAnsi="GHEA Grapalat" w:cs="Times New Roman"/>
                <w:iCs/>
              </w:rPr>
            </w:pPr>
            <w:r w:rsidRPr="0080439E">
              <w:rPr>
                <w:rFonts w:ascii="GHEA Grapalat" w:hAnsi="GHEA Grapalat"/>
              </w:rPr>
              <w:t xml:space="preserve">1,8 </w:t>
            </w:r>
          </w:p>
        </w:tc>
      </w:tr>
      <w:tr w:rsidR="0080439E" w:rsidRPr="002D1231" w:rsidTr="00CC693D">
        <w:trPr>
          <w:trHeight w:val="708"/>
          <w:jc w:val="center"/>
        </w:trPr>
        <w:tc>
          <w:tcPr>
            <w:tcW w:w="694" w:type="dxa"/>
            <w:tcBorders>
              <w:top w:val="single" w:sz="4" w:space="0" w:color="auto"/>
              <w:bottom w:val="single" w:sz="4" w:space="0" w:color="auto"/>
            </w:tcBorders>
            <w:shd w:val="clear" w:color="auto" w:fill="EAF1DD" w:themeFill="accent3" w:themeFillTint="33"/>
            <w:vAlign w:val="center"/>
          </w:tcPr>
          <w:p w:rsidR="0080439E" w:rsidRDefault="0080439E" w:rsidP="0080439E">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lastRenderedPageBreak/>
              <w:t>2</w:t>
            </w:r>
            <w:r w:rsidR="009E0828">
              <w:rPr>
                <w:rFonts w:ascii="GHEA Grapalat" w:eastAsia="Calibri" w:hAnsi="GHEA Grapalat" w:cs="Times New Roman"/>
                <w:iCs/>
                <w:sz w:val="20"/>
                <w:szCs w:val="20"/>
              </w:rPr>
              <w:t>.</w:t>
            </w:r>
          </w:p>
        </w:tc>
        <w:tc>
          <w:tcPr>
            <w:tcW w:w="4977" w:type="dxa"/>
            <w:vAlign w:val="center"/>
          </w:tcPr>
          <w:p w:rsidR="0080439E" w:rsidRPr="002D1231" w:rsidRDefault="0080439E" w:rsidP="0080439E">
            <w:pPr>
              <w:spacing w:before="20" w:after="20"/>
              <w:ind w:left="1311"/>
              <w:rPr>
                <w:rFonts w:ascii="GHEA Grapalat" w:eastAsia="Calibri" w:hAnsi="GHEA Grapalat" w:cs="Times New Roman"/>
                <w:iCs/>
              </w:rPr>
            </w:pPr>
            <w:r w:rsidRPr="00EB2B00">
              <w:rPr>
                <w:rFonts w:ascii="Microsoft Sans Serif" w:hAnsi="Microsoft Sans Serif" w:cs="Microsoft Sans Serif"/>
                <w:noProof/>
                <w:color w:val="00B0F0"/>
                <w:sz w:val="17"/>
                <w:szCs w:val="17"/>
                <w:lang w:val="en-US"/>
              </w:rPr>
              <w:drawing>
                <wp:inline distT="0" distB="0" distL="0" distR="0">
                  <wp:extent cx="518400" cy="378000"/>
                  <wp:effectExtent l="0" t="0" r="0" b="3175"/>
                  <wp:docPr id="68" name="Рисунок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Pr>
                <w:rFonts w:ascii="GHEA Grapalat" w:eastAsia="Calibri" w:hAnsi="GHEA Grapalat" w:cs="Times New Roman"/>
                <w:iCs/>
                <w:lang w:val="en-US"/>
              </w:rPr>
              <w:t xml:space="preserve">   </w:t>
            </w:r>
            <w:r>
              <w:rPr>
                <w:rFonts w:ascii="GHEA Grapalat" w:eastAsia="Calibri" w:hAnsi="GHEA Grapalat" w:cs="Times New Roman"/>
                <w:iCs/>
              </w:rPr>
              <w:t xml:space="preserve">   </w:t>
            </w:r>
            <w:r w:rsidRPr="00EB2B00">
              <w:rPr>
                <w:rFonts w:ascii="Microsoft Sans Serif" w:hAnsi="Microsoft Sans Serif" w:cs="Microsoft Sans Serif"/>
                <w:noProof/>
                <w:color w:val="00B0F0"/>
                <w:sz w:val="17"/>
                <w:szCs w:val="17"/>
                <w:lang w:val="en-US"/>
              </w:rPr>
              <w:drawing>
                <wp:inline distT="0" distB="0" distL="0" distR="0">
                  <wp:extent cx="368300" cy="436880"/>
                  <wp:effectExtent l="0" t="0" r="0" b="1270"/>
                  <wp:docPr id="106" name="Рисунок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noChangeArrowheads="1"/>
                          </pic:cNvPicPr>
                        </pic:nvPicPr>
                        <pic:blipFill>
                          <a:blip r:embed="rId13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0">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6880"/>
                          </a:xfrm>
                          <a:prstGeom prst="rect">
                            <a:avLst/>
                          </a:prstGeom>
                          <a:noFill/>
                          <a:ln>
                            <a:noFill/>
                          </a:ln>
                        </pic:spPr>
                      </pic:pic>
                    </a:graphicData>
                  </a:graphic>
                </wp:inline>
              </w:drawing>
            </w:r>
          </w:p>
        </w:tc>
        <w:tc>
          <w:tcPr>
            <w:tcW w:w="3969" w:type="dxa"/>
            <w:vAlign w:val="center"/>
          </w:tcPr>
          <w:p w:rsidR="0080439E" w:rsidRPr="0080439E" w:rsidRDefault="0080439E" w:rsidP="0080439E">
            <w:pPr>
              <w:spacing w:before="20" w:after="20"/>
              <w:jc w:val="center"/>
              <w:rPr>
                <w:rFonts w:ascii="GHEA Grapalat" w:eastAsia="Calibri" w:hAnsi="GHEA Grapalat" w:cs="Times New Roman"/>
                <w:iCs/>
              </w:rPr>
            </w:pPr>
            <w:r w:rsidRPr="0080439E">
              <w:rPr>
                <w:rFonts w:ascii="GHEA Grapalat" w:hAnsi="GHEA Grapalat"/>
              </w:rPr>
              <w:t xml:space="preserve">2,0 </w:t>
            </w:r>
          </w:p>
        </w:tc>
      </w:tr>
      <w:tr w:rsidR="0080439E" w:rsidRPr="002D1231" w:rsidTr="005A20B7">
        <w:trPr>
          <w:trHeight w:val="816"/>
          <w:jc w:val="center"/>
        </w:trPr>
        <w:tc>
          <w:tcPr>
            <w:tcW w:w="694" w:type="dxa"/>
            <w:tcBorders>
              <w:top w:val="single" w:sz="4" w:space="0" w:color="auto"/>
              <w:bottom w:val="single" w:sz="4" w:space="0" w:color="auto"/>
            </w:tcBorders>
            <w:shd w:val="clear" w:color="auto" w:fill="EAF1DD" w:themeFill="accent3" w:themeFillTint="33"/>
            <w:vAlign w:val="center"/>
          </w:tcPr>
          <w:p w:rsidR="0080439E" w:rsidRDefault="0080439E" w:rsidP="0080439E">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r w:rsidR="009E0828">
              <w:rPr>
                <w:rFonts w:ascii="GHEA Grapalat" w:eastAsia="Calibri" w:hAnsi="GHEA Grapalat" w:cs="Times New Roman"/>
                <w:iCs/>
                <w:sz w:val="20"/>
                <w:szCs w:val="20"/>
              </w:rPr>
              <w:t>.</w:t>
            </w:r>
          </w:p>
        </w:tc>
        <w:tc>
          <w:tcPr>
            <w:tcW w:w="4977" w:type="dxa"/>
            <w:vAlign w:val="center"/>
          </w:tcPr>
          <w:p w:rsidR="0080439E" w:rsidRPr="002D1231" w:rsidRDefault="0080439E" w:rsidP="0080439E">
            <w:pPr>
              <w:spacing w:before="20" w:after="20"/>
              <w:ind w:left="1311"/>
              <w:rPr>
                <w:rFonts w:ascii="GHEA Grapalat" w:eastAsia="Calibri" w:hAnsi="GHEA Grapalat" w:cs="Times New Roman"/>
                <w:iCs/>
              </w:rPr>
            </w:pPr>
            <w:r w:rsidRPr="00EB2B00">
              <w:rPr>
                <w:rFonts w:ascii="Microsoft Sans Serif" w:hAnsi="Microsoft Sans Serif" w:cs="Microsoft Sans Serif"/>
                <w:noProof/>
                <w:color w:val="00B0F0"/>
                <w:sz w:val="17"/>
                <w:szCs w:val="17"/>
                <w:lang w:val="en-US"/>
              </w:rPr>
              <w:drawing>
                <wp:inline distT="0" distB="0" distL="0" distR="0">
                  <wp:extent cx="518400" cy="378000"/>
                  <wp:effectExtent l="0" t="0" r="0" b="3175"/>
                  <wp:docPr id="69" name="Рисунок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Pr>
                <w:rFonts w:ascii="GHEA Grapalat" w:eastAsia="Calibri" w:hAnsi="GHEA Grapalat" w:cs="Times New Roman"/>
                <w:iCs/>
                <w:lang w:val="en-US"/>
              </w:rPr>
              <w:t xml:space="preserve">  </w:t>
            </w:r>
            <w:r>
              <w:rPr>
                <w:rFonts w:ascii="GHEA Grapalat" w:eastAsia="Calibri" w:hAnsi="GHEA Grapalat" w:cs="Times New Roman"/>
                <w:iCs/>
              </w:rPr>
              <w:t xml:space="preserve">    </w:t>
            </w:r>
            <w:r>
              <w:rPr>
                <w:rFonts w:ascii="GHEA Grapalat" w:eastAsia="Calibri" w:hAnsi="GHEA Grapalat" w:cs="Times New Roman"/>
                <w:iCs/>
                <w:lang w:val="en-US"/>
              </w:rPr>
              <w:t xml:space="preserve"> </w:t>
            </w:r>
            <w:r w:rsidRPr="00EB2B00">
              <w:rPr>
                <w:rFonts w:ascii="Microsoft Sans Serif" w:hAnsi="Microsoft Sans Serif" w:cs="Microsoft Sans Serif"/>
                <w:noProof/>
                <w:color w:val="00B0F0"/>
                <w:sz w:val="17"/>
                <w:szCs w:val="17"/>
                <w:lang w:val="en-US"/>
              </w:rPr>
              <w:drawing>
                <wp:inline distT="0" distB="0" distL="0" distR="0">
                  <wp:extent cx="307340" cy="354965"/>
                  <wp:effectExtent l="0" t="0" r="0" b="6985"/>
                  <wp:docPr id="107" name="Рисунок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14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2">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40" cy="354965"/>
                          </a:xfrm>
                          <a:prstGeom prst="rect">
                            <a:avLst/>
                          </a:prstGeom>
                          <a:noFill/>
                          <a:ln>
                            <a:noFill/>
                          </a:ln>
                        </pic:spPr>
                      </pic:pic>
                    </a:graphicData>
                  </a:graphic>
                </wp:inline>
              </w:drawing>
            </w:r>
          </w:p>
        </w:tc>
        <w:tc>
          <w:tcPr>
            <w:tcW w:w="3969" w:type="dxa"/>
            <w:vAlign w:val="center"/>
          </w:tcPr>
          <w:p w:rsidR="0080439E" w:rsidRPr="0080439E" w:rsidRDefault="0080439E" w:rsidP="0080439E">
            <w:pPr>
              <w:spacing w:before="20" w:after="20"/>
              <w:jc w:val="center"/>
              <w:rPr>
                <w:rFonts w:ascii="GHEA Grapalat" w:eastAsia="Calibri" w:hAnsi="GHEA Grapalat" w:cs="Times New Roman"/>
                <w:iCs/>
              </w:rPr>
            </w:pPr>
            <w:r w:rsidRPr="0080439E">
              <w:rPr>
                <w:rFonts w:ascii="GHEA Grapalat" w:hAnsi="GHEA Grapalat"/>
              </w:rPr>
              <w:t xml:space="preserve">2,0 </w:t>
            </w:r>
          </w:p>
        </w:tc>
      </w:tr>
      <w:tr w:rsidR="0080439E" w:rsidRPr="002D1231" w:rsidTr="00CC693D">
        <w:trPr>
          <w:trHeight w:val="803"/>
          <w:jc w:val="center"/>
        </w:trPr>
        <w:tc>
          <w:tcPr>
            <w:tcW w:w="694" w:type="dxa"/>
            <w:tcBorders>
              <w:top w:val="single" w:sz="4" w:space="0" w:color="auto"/>
              <w:bottom w:val="single" w:sz="12" w:space="0" w:color="auto"/>
            </w:tcBorders>
            <w:shd w:val="clear" w:color="auto" w:fill="EAF1DD" w:themeFill="accent3" w:themeFillTint="33"/>
            <w:vAlign w:val="center"/>
          </w:tcPr>
          <w:p w:rsidR="0080439E" w:rsidRDefault="0080439E" w:rsidP="0080439E">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4</w:t>
            </w:r>
            <w:r w:rsidR="009E0828">
              <w:rPr>
                <w:rFonts w:ascii="GHEA Grapalat" w:eastAsia="Calibri" w:hAnsi="GHEA Grapalat" w:cs="Times New Roman"/>
                <w:iCs/>
                <w:sz w:val="20"/>
                <w:szCs w:val="20"/>
              </w:rPr>
              <w:t>.</w:t>
            </w:r>
          </w:p>
        </w:tc>
        <w:tc>
          <w:tcPr>
            <w:tcW w:w="4977" w:type="dxa"/>
            <w:vAlign w:val="center"/>
          </w:tcPr>
          <w:p w:rsidR="0080439E" w:rsidRPr="002D1231" w:rsidRDefault="0080439E" w:rsidP="0080439E">
            <w:pPr>
              <w:spacing w:before="20" w:after="20"/>
              <w:ind w:left="1311"/>
              <w:rPr>
                <w:rFonts w:ascii="GHEA Grapalat" w:eastAsia="Calibri" w:hAnsi="GHEA Grapalat" w:cs="Times New Roman"/>
                <w:iCs/>
                <w:lang w:val="en-US"/>
              </w:rPr>
            </w:pPr>
            <w:r w:rsidRPr="00EB2B00">
              <w:rPr>
                <w:rFonts w:ascii="Microsoft Sans Serif" w:hAnsi="Microsoft Sans Serif" w:cs="Microsoft Sans Serif"/>
                <w:noProof/>
                <w:color w:val="00B0F0"/>
                <w:sz w:val="17"/>
                <w:szCs w:val="17"/>
                <w:lang w:val="en-US"/>
              </w:rPr>
              <w:drawing>
                <wp:inline distT="0" distB="0" distL="0" distR="0">
                  <wp:extent cx="518400" cy="378000"/>
                  <wp:effectExtent l="0" t="0" r="0" b="3175"/>
                  <wp:docPr id="72" name="Рисунок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6">
                                    <a14:imgEffect>
                                      <a14:brightnessContrast bright="4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00" cy="378000"/>
                          </a:xfrm>
                          <a:prstGeom prst="rect">
                            <a:avLst/>
                          </a:prstGeom>
                          <a:noFill/>
                          <a:ln>
                            <a:noFill/>
                          </a:ln>
                        </pic:spPr>
                      </pic:pic>
                    </a:graphicData>
                  </a:graphic>
                </wp:inline>
              </w:drawing>
            </w:r>
            <w:r>
              <w:rPr>
                <w:rFonts w:ascii="GHEA Grapalat" w:eastAsia="Calibri" w:hAnsi="GHEA Grapalat" w:cs="Times New Roman"/>
                <w:iCs/>
                <w:lang w:val="en-US"/>
              </w:rPr>
              <w:t xml:space="preserve">  </w:t>
            </w:r>
            <w:r>
              <w:rPr>
                <w:rFonts w:ascii="GHEA Grapalat" w:eastAsia="Calibri" w:hAnsi="GHEA Grapalat" w:cs="Times New Roman"/>
                <w:iCs/>
              </w:rPr>
              <w:t xml:space="preserve">   </w:t>
            </w:r>
            <w:r>
              <w:rPr>
                <w:rFonts w:ascii="GHEA Grapalat" w:eastAsia="Calibri" w:hAnsi="GHEA Grapalat" w:cs="Times New Roman"/>
                <w:iCs/>
                <w:lang w:val="en-US"/>
              </w:rPr>
              <w:t xml:space="preserve"> </w:t>
            </w:r>
            <w:r w:rsidRPr="00EB2B00">
              <w:rPr>
                <w:rFonts w:ascii="Microsoft Sans Serif" w:hAnsi="Microsoft Sans Serif" w:cs="Microsoft Sans Serif"/>
                <w:noProof/>
                <w:color w:val="00B0F0"/>
                <w:sz w:val="17"/>
                <w:szCs w:val="17"/>
                <w:lang w:val="en-US"/>
              </w:rPr>
              <w:drawing>
                <wp:inline distT="0" distB="0" distL="0" distR="0">
                  <wp:extent cx="429895" cy="416560"/>
                  <wp:effectExtent l="0" t="0" r="8255" b="2540"/>
                  <wp:docPr id="108" name="Рисунок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14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4">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inline>
              </w:drawing>
            </w:r>
          </w:p>
        </w:tc>
        <w:tc>
          <w:tcPr>
            <w:tcW w:w="3969" w:type="dxa"/>
            <w:vAlign w:val="center"/>
          </w:tcPr>
          <w:p w:rsidR="0080439E" w:rsidRPr="0080439E" w:rsidRDefault="0080439E" w:rsidP="0080439E">
            <w:pPr>
              <w:spacing w:before="20" w:after="20"/>
              <w:jc w:val="center"/>
              <w:rPr>
                <w:rFonts w:ascii="GHEA Grapalat" w:eastAsia="Calibri" w:hAnsi="GHEA Grapalat" w:cs="Times New Roman"/>
                <w:iCs/>
                <w:lang w:val="en-US"/>
              </w:rPr>
            </w:pPr>
            <w:r w:rsidRPr="0080439E">
              <w:rPr>
                <w:rFonts w:ascii="GHEA Grapalat" w:hAnsi="GHEA Grapalat"/>
              </w:rPr>
              <w:t xml:space="preserve">1,2 </w:t>
            </w:r>
          </w:p>
        </w:tc>
      </w:tr>
    </w:tbl>
    <w:p w:rsidR="005A20B7" w:rsidRDefault="005A20B7" w:rsidP="005A20B7">
      <w:pPr>
        <w:spacing w:after="0" w:line="120" w:lineRule="auto"/>
        <w:rPr>
          <w:rFonts w:ascii="GHEA Grapalat" w:hAnsi="GHEA Grapalat" w:cs="Arial"/>
        </w:rPr>
      </w:pPr>
      <w:r>
        <w:rPr>
          <w:rFonts w:ascii="GHEA Grapalat" w:hAnsi="GHEA Grapalat" w:cs="Arial"/>
        </w:rPr>
        <w:br w:type="page"/>
      </w:r>
    </w:p>
    <w:p w:rsidR="00EF21CE" w:rsidRPr="003F0EF6" w:rsidRDefault="0062300A" w:rsidP="00F37462">
      <w:pPr>
        <w:widowControl w:val="0"/>
        <w:autoSpaceDE w:val="0"/>
        <w:autoSpaceDN w:val="0"/>
        <w:adjustRightInd w:val="0"/>
        <w:spacing w:after="0"/>
        <w:ind w:left="851" w:hanging="284"/>
        <w:jc w:val="both"/>
        <w:rPr>
          <w:rFonts w:ascii="GHEA Grapalat" w:hAnsi="GHEA Grapalat" w:cs="Arial"/>
        </w:rPr>
      </w:pPr>
      <w:r w:rsidRPr="003F0EF6">
        <w:rPr>
          <w:rFonts w:ascii="GHEA Grapalat" w:hAnsi="GHEA Grapalat" w:cs="Arial"/>
        </w:rPr>
        <w:lastRenderedPageBreak/>
        <w:t>2</w:t>
      </w:r>
      <w:r w:rsidR="00EF21CE" w:rsidRPr="003F0EF6">
        <w:rPr>
          <w:rFonts w:ascii="GHEA Grapalat" w:hAnsi="GHEA Grapalat" w:cs="Arial"/>
        </w:rPr>
        <w:t xml:space="preserve">) </w:t>
      </w:r>
      <w:r w:rsidR="003F0EF6" w:rsidRPr="003F0EF6">
        <w:rPr>
          <w:rFonts w:ascii="GHEA Grapalat" w:eastAsiaTheme="minorEastAsia" w:hAnsi="GHEA Grapalat" w:cs="Arial"/>
        </w:rPr>
        <w:t xml:space="preserve">Ուղղանկյունաձև հատակագծով և </w:t>
      </w:r>
      <m:oMath>
        <m:r>
          <w:rPr>
            <w:rFonts w:ascii="Cambria Math" w:hAnsi="Cambria Math"/>
            <w:sz w:val="24"/>
            <w:szCs w:val="24"/>
            <w:lang w:val="hy-AM"/>
          </w:rPr>
          <m:t>B</m:t>
        </m:r>
      </m:oMath>
      <w:r w:rsidR="003F0EF6" w:rsidRPr="003F0EF6">
        <w:rPr>
          <w:rFonts w:ascii="Calibri" w:hAnsi="Calibri" w:cs="Calibri"/>
          <w:lang w:val="en-US"/>
        </w:rPr>
        <w:t> </w:t>
      </w:r>
      <w:r w:rsidR="003F0EF6" w:rsidRPr="003F0EF6">
        <w:rPr>
          <w:rFonts w:ascii="GHEA Grapalat" w:hAnsi="GHEA Grapalat" w:cs="Arial"/>
        </w:rPr>
        <w:t>&gt;</w:t>
      </w:r>
      <w:r w:rsidR="003F0EF6" w:rsidRPr="003F0EF6">
        <w:rPr>
          <w:rFonts w:ascii="Calibri" w:hAnsi="Calibri" w:cs="Calibri"/>
          <w:lang w:val="en-US"/>
        </w:rPr>
        <w:t> </w:t>
      </w:r>
      <w:r w:rsidR="003F0EF6" w:rsidRPr="003F0EF6">
        <w:rPr>
          <w:rFonts w:ascii="GHEA Grapalat" w:hAnsi="GHEA Grapalat" w:cs="Arial"/>
        </w:rPr>
        <w:t>3</w:t>
      </w:r>
      <w:r w:rsidR="003F0EF6" w:rsidRPr="003F0EF6">
        <w:rPr>
          <w:rFonts w:ascii="Calibri" w:hAnsi="Calibri" w:cs="Calibri"/>
          <w:lang w:val="en-US"/>
        </w:rPr>
        <w:t> </w:t>
      </w:r>
      <w:r w:rsidR="003F0EF6" w:rsidRPr="003F0EF6">
        <w:rPr>
          <w:rFonts w:ascii="GHEA Grapalat" w:hAnsi="GHEA Grapalat" w:cs="Arial"/>
        </w:rPr>
        <w:t>մ հարվածային ալիքի շարժմանն ուղղահայաց ուղղությամբ</w:t>
      </w:r>
      <w:r w:rsidR="003F0EF6" w:rsidRPr="003F0EF6">
        <w:rPr>
          <w:rFonts w:ascii="GHEA Grapalat" w:eastAsiaTheme="minorEastAsia" w:hAnsi="GHEA Grapalat" w:cs="Arial"/>
          <w:sz w:val="24"/>
          <w:szCs w:val="24"/>
        </w:rPr>
        <w:t xml:space="preserve"> </w:t>
      </w:r>
      <w:r w:rsidR="003F0EF6" w:rsidRPr="003F0EF6">
        <w:rPr>
          <w:rFonts w:ascii="GHEA Grapalat" w:hAnsi="GHEA Grapalat" w:cs="Arial"/>
        </w:rPr>
        <w:t>բնորոշ չափ</w:t>
      </w:r>
      <w:r w:rsidR="003F0EF6" w:rsidRPr="003F0EF6">
        <w:rPr>
          <w:rFonts w:ascii="GHEA Grapalat" w:hAnsi="GHEA Grapalat" w:cs="Arial"/>
          <w:lang w:val="en-US"/>
        </w:rPr>
        <w:t>ս</w:t>
      </w:r>
      <w:r w:rsidR="003F0EF6" w:rsidRPr="003F0EF6">
        <w:rPr>
          <w:rFonts w:ascii="GHEA Grapalat" w:hAnsi="GHEA Grapalat" w:cs="Arial"/>
        </w:rPr>
        <w:t xml:space="preserve"> ունեցող (</w:t>
      </w:r>
      <w:r w:rsidR="003F0EF6" w:rsidRPr="003F0EF6">
        <w:rPr>
          <w:rFonts w:ascii="GHEA Grapalat" w:hAnsi="GHEA Grapalat" w:cs="Arial"/>
          <w:lang w:val="hy-AM"/>
        </w:rPr>
        <w:t>տես նկար</w:t>
      </w:r>
      <w:r w:rsidR="003F0EF6" w:rsidRPr="003F0EF6">
        <w:rPr>
          <w:rFonts w:ascii="GHEA Grapalat" w:hAnsi="GHEA Grapalat" w:cs="Arial"/>
        </w:rPr>
        <w:t xml:space="preserve"> 50</w:t>
      </w:r>
      <w:r w:rsidR="003F0EF6" w:rsidRPr="003F0EF6">
        <w:rPr>
          <w:rFonts w:ascii="GHEA Grapalat" w:hAnsi="GHEA Grapalat" w:cs="Arial"/>
          <w:lang w:val="hy-AM"/>
        </w:rPr>
        <w:t>-ը</w:t>
      </w:r>
      <w:r w:rsidR="003F0EF6" w:rsidRPr="003F0EF6">
        <w:rPr>
          <w:rFonts w:ascii="GHEA Grapalat" w:hAnsi="GHEA Grapalat" w:cs="Arial"/>
        </w:rPr>
        <w:t xml:space="preserve">), </w:t>
      </w:r>
      <m:oMath>
        <m:r>
          <w:rPr>
            <w:rFonts w:ascii="Cambria Math" w:hAnsi="Cambria Math"/>
            <w:sz w:val="24"/>
            <w:szCs w:val="24"/>
            <w:lang w:val="hy-AM"/>
          </w:rPr>
          <m:t xml:space="preserve"> H</m:t>
        </m:r>
      </m:oMath>
      <w:r w:rsidR="003F0EF6" w:rsidRPr="003F0EF6">
        <w:rPr>
          <w:rFonts w:ascii="Calibri" w:hAnsi="Calibri" w:cs="Calibri"/>
          <w:lang w:val="en-US"/>
        </w:rPr>
        <w:t> </w:t>
      </w:r>
      <w:r w:rsidR="003F0EF6" w:rsidRPr="003F0EF6">
        <w:rPr>
          <w:rFonts w:ascii="GHEA Grapalat" w:hAnsi="GHEA Grapalat" w:cs="Arial"/>
        </w:rPr>
        <w:t>&gt;</w:t>
      </w:r>
      <w:r w:rsidR="003F0EF6" w:rsidRPr="003F0EF6">
        <w:rPr>
          <w:rFonts w:ascii="Calibri" w:hAnsi="Calibri" w:cs="Calibri"/>
          <w:lang w:val="en-US"/>
        </w:rPr>
        <w:t> </w:t>
      </w:r>
      <w:r w:rsidR="003F0EF6" w:rsidRPr="003F0EF6">
        <w:rPr>
          <w:rFonts w:ascii="GHEA Grapalat" w:hAnsi="GHEA Grapalat" w:cs="Arial"/>
        </w:rPr>
        <w:t>3</w:t>
      </w:r>
      <w:r w:rsidR="003F0EF6" w:rsidRPr="003F0EF6">
        <w:rPr>
          <w:rFonts w:ascii="Calibri" w:hAnsi="Calibri" w:cs="Calibri"/>
          <w:lang w:val="en-US"/>
        </w:rPr>
        <w:t> </w:t>
      </w:r>
      <w:r w:rsidR="003F0EF6" w:rsidRPr="003F0EF6">
        <w:rPr>
          <w:rFonts w:ascii="GHEA Grapalat" w:hAnsi="GHEA Grapalat" w:cs="Arial"/>
        </w:rPr>
        <w:t xml:space="preserve">մ բարձրությամբ տարածական շենքերի և կառուցվածքների համար </w:t>
      </w: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b</m:t>
            </m:r>
          </m:sub>
        </m:sSub>
      </m:oMath>
      <w:r w:rsidR="003F0EF6" w:rsidRPr="003F0EF6">
        <w:rPr>
          <w:rFonts w:ascii="GHEA Grapalat" w:hAnsi="GHEA Grapalat" w:cs="Arial"/>
          <w:noProof/>
        </w:rPr>
        <w:t xml:space="preserve"> </w:t>
      </w:r>
      <w:r w:rsidR="003F0EF6" w:rsidRPr="003F0EF6">
        <w:rPr>
          <w:rFonts w:ascii="GHEA Grapalat" w:hAnsi="GHEA Grapalat" w:cs="Arial"/>
        </w:rPr>
        <w:t>պայթյունային բեռնվածքի հաշվարկային արժեքները որոշվում են հետևյալ կերպ.</w:t>
      </w:r>
    </w:p>
    <w:p w:rsidR="00EF21CE" w:rsidRPr="003F0EF6" w:rsidRDefault="005923D2" w:rsidP="009118B3">
      <w:pPr>
        <w:widowControl w:val="0"/>
        <w:autoSpaceDE w:val="0"/>
        <w:autoSpaceDN w:val="0"/>
        <w:adjustRightInd w:val="0"/>
        <w:spacing w:after="60"/>
        <w:ind w:left="851"/>
        <w:jc w:val="both"/>
        <w:rPr>
          <w:rFonts w:ascii="GHEA Grapalat" w:hAnsi="GHEA Grapalat" w:cs="Arial"/>
        </w:rPr>
      </w:pPr>
      <w:r w:rsidRPr="003F0EF6">
        <w:rPr>
          <w:rFonts w:ascii="GHEA Grapalat" w:hAnsi="GHEA Grapalat" w:cs="Arial"/>
          <w:lang w:val="hy-AM"/>
        </w:rPr>
        <w:t>ա</w:t>
      </w:r>
      <w:r w:rsidR="009118B3" w:rsidRPr="003F0EF6">
        <w:rPr>
          <w:rFonts w:ascii="GHEA Grapalat" w:hAnsi="GHEA Grapalat" w:cs="Arial"/>
        </w:rPr>
        <w:t>)</w:t>
      </w:r>
      <w:r w:rsidR="00EF21CE" w:rsidRPr="003F0EF6">
        <w:rPr>
          <w:rFonts w:ascii="GHEA Grapalat" w:hAnsi="GHEA Grapalat" w:cs="Arial"/>
        </w:rPr>
        <w:t xml:space="preserve"> </w:t>
      </w:r>
      <w:r w:rsidR="003F0EF6" w:rsidRPr="003F0EF6">
        <w:rPr>
          <w:rFonts w:ascii="GHEA Grapalat" w:hAnsi="GHEA Grapalat" w:cs="Arial"/>
        </w:rPr>
        <w:t>կառուցվածքի ճակատային մակերևույթի համար՝</w:t>
      </w:r>
    </w:p>
    <w:p w:rsidR="00BD6F6F" w:rsidRPr="006802C1" w:rsidRDefault="00E269B3" w:rsidP="009118B3">
      <w:pPr>
        <w:shd w:val="clear" w:color="auto" w:fill="FFFFFF"/>
        <w:tabs>
          <w:tab w:val="left" w:pos="8931"/>
        </w:tabs>
        <w:spacing w:after="6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b</m:t>
            </m:r>
          </m:sub>
        </m:sSub>
      </m:oMath>
      <w:r w:rsidR="00BD6F6F" w:rsidRPr="006802C1">
        <w:rPr>
          <w:rFonts w:ascii="GHEA Grapalat" w:eastAsiaTheme="minorEastAsia" w:hAnsi="GHEA Grapalat" w:cs="Arial"/>
          <w:sz w:val="24"/>
          <w:szCs w:val="24"/>
        </w:rPr>
        <w:t xml:space="preserve"> </w:t>
      </w:r>
      <w:r w:rsidR="00BD6F6F" w:rsidRPr="006802C1">
        <w:rPr>
          <w:rFonts w:ascii="GHEA Grapalat" w:eastAsiaTheme="minorEastAsia" w:hAnsi="GHEA Grapalat" w:cs="Arial"/>
        </w:rPr>
        <w:t xml:space="preserve">=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00BD6F6F" w:rsidRPr="006802C1">
        <w:rPr>
          <w:rFonts w:ascii="GHEA Grapalat" w:eastAsiaTheme="minorEastAsia" w:hAnsi="GHEA Grapalat" w:cs="Arial"/>
          <w:sz w:val="24"/>
          <w:szCs w:val="24"/>
        </w:rPr>
        <w:t xml:space="preserve"> </w:t>
      </w:r>
      <m:oMath>
        <m:sSub>
          <m:sSubPr>
            <m:ctrlPr>
              <w:rPr>
                <w:rFonts w:ascii="Cambria Math" w:hAnsi="Cambria Math"/>
                <w:i/>
                <w:sz w:val="24"/>
                <w:szCs w:val="24"/>
                <w:lang w:val="hy-AM"/>
              </w:rPr>
            </m:ctrlPr>
          </m:sSubPr>
          <m:e>
            <m:r>
              <w:rPr>
                <w:rFonts w:ascii="Cambria Math" w:hAnsi="Cambria Math"/>
                <w:sz w:val="24"/>
                <w:szCs w:val="24"/>
                <w:lang w:val="en-US"/>
              </w:rPr>
              <m:t>p</m:t>
            </m:r>
          </m:e>
          <m:sub>
            <m:r>
              <w:rPr>
                <w:rFonts w:ascii="Cambria Math" w:hAnsi="Cambria Math"/>
                <w:sz w:val="24"/>
                <w:szCs w:val="24"/>
                <w:lang w:val="hy-AM"/>
              </w:rPr>
              <m:t>s,f</m:t>
            </m:r>
          </m:sub>
        </m:sSub>
      </m:oMath>
      <w:r w:rsidR="00BD6F6F" w:rsidRPr="006802C1">
        <w:rPr>
          <w:rFonts w:ascii="GHEA Grapalat" w:eastAsiaTheme="minorEastAsia" w:hAnsi="GHEA Grapalat" w:cs="Arial"/>
          <w:sz w:val="24"/>
          <w:szCs w:val="24"/>
        </w:rPr>
        <w:t xml:space="preserve"> </w:t>
      </w:r>
      <w:r w:rsidR="004B4E8C" w:rsidRPr="004B4E8C">
        <w:rPr>
          <w:rFonts w:ascii="GHEA Grapalat" w:eastAsiaTheme="minorEastAsia" w:hAnsi="GHEA Grapalat" w:cs="Arial"/>
          <w:lang w:val="hy-AM"/>
        </w:rPr>
        <w:t>,</w:t>
      </w:r>
      <w:r w:rsidR="00BD6F6F" w:rsidRPr="006802C1">
        <w:rPr>
          <w:rFonts w:ascii="GHEA Grapalat" w:hAnsi="GHEA Grapalat" w:cs="Courier New"/>
          <w:i/>
          <w:iCs/>
          <w:lang w:val="hy-AM"/>
        </w:rPr>
        <w:tab/>
      </w:r>
      <w:r w:rsidR="00BD6F6F" w:rsidRPr="006802C1">
        <w:rPr>
          <w:rFonts w:ascii="GHEA Grapalat" w:hAnsi="GHEA Grapalat"/>
          <w:lang w:val="hy-AM"/>
        </w:rPr>
        <w:t>(</w:t>
      </w:r>
      <w:r w:rsidR="00DA3F0F">
        <w:rPr>
          <w:rFonts w:ascii="GHEA Grapalat" w:hAnsi="GHEA Grapalat"/>
        </w:rPr>
        <w:t>92</w:t>
      </w:r>
      <w:r w:rsidR="00BD6F6F" w:rsidRPr="006802C1">
        <w:rPr>
          <w:rFonts w:ascii="GHEA Grapalat" w:hAnsi="GHEA Grapalat"/>
          <w:lang w:val="hy-AM"/>
        </w:rPr>
        <w:t>)</w:t>
      </w:r>
    </w:p>
    <w:p w:rsidR="00EF21CE" w:rsidRPr="003F0EF6" w:rsidRDefault="005923D2" w:rsidP="009118B3">
      <w:pPr>
        <w:widowControl w:val="0"/>
        <w:autoSpaceDE w:val="0"/>
        <w:autoSpaceDN w:val="0"/>
        <w:adjustRightInd w:val="0"/>
        <w:spacing w:after="60"/>
        <w:ind w:firstLine="851"/>
        <w:jc w:val="both"/>
        <w:rPr>
          <w:rFonts w:ascii="GHEA Grapalat" w:hAnsi="GHEA Grapalat" w:cs="Arial"/>
          <w:lang w:val="hy-AM"/>
        </w:rPr>
      </w:pPr>
      <w:r w:rsidRPr="003F0EF6">
        <w:rPr>
          <w:rFonts w:ascii="GHEA Grapalat" w:hAnsi="GHEA Grapalat" w:cs="Arial"/>
          <w:lang w:val="hy-AM"/>
        </w:rPr>
        <w:t>բ</w:t>
      </w:r>
      <w:r w:rsidR="009118B3" w:rsidRPr="003F0EF6">
        <w:rPr>
          <w:rFonts w:ascii="GHEA Grapalat" w:hAnsi="GHEA Grapalat" w:cs="Arial"/>
          <w:lang w:val="hy-AM"/>
        </w:rPr>
        <w:t>)</w:t>
      </w:r>
      <w:r w:rsidR="00EF21CE" w:rsidRPr="003F0EF6">
        <w:rPr>
          <w:rFonts w:ascii="GHEA Grapalat" w:hAnsi="GHEA Grapalat" w:cs="Arial"/>
          <w:lang w:val="hy-AM"/>
        </w:rPr>
        <w:t xml:space="preserve"> </w:t>
      </w:r>
      <w:r w:rsidR="003F0EF6" w:rsidRPr="003F0EF6">
        <w:rPr>
          <w:rFonts w:ascii="GHEA Grapalat" w:hAnsi="GHEA Grapalat" w:cs="Arial"/>
          <w:lang w:val="hy-AM"/>
        </w:rPr>
        <w:t>կառուցվածքների մնացած (ոչ ճակատային) մակերևույթների համար՝</w:t>
      </w:r>
    </w:p>
    <w:p w:rsidR="00BD6F6F" w:rsidRPr="006802C1" w:rsidRDefault="00E269B3" w:rsidP="009118B3">
      <w:pPr>
        <w:shd w:val="clear" w:color="auto" w:fill="FFFFFF"/>
        <w:tabs>
          <w:tab w:val="left" w:pos="8931"/>
        </w:tabs>
        <w:spacing w:after="6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BD6F6F" w:rsidRPr="005830A0">
        <w:rPr>
          <w:rFonts w:ascii="GHEA Grapalat" w:eastAsiaTheme="minorEastAsia" w:hAnsi="GHEA Grapalat" w:cs="Arial"/>
          <w:sz w:val="24"/>
          <w:szCs w:val="24"/>
          <w:lang w:val="hy-AM"/>
        </w:rPr>
        <w:t xml:space="preserve"> </w:t>
      </w:r>
      <w:r w:rsidR="00BD6F6F" w:rsidRPr="005830A0">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BD6F6F" w:rsidRPr="005830A0">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BD6F6F" w:rsidRPr="005830A0">
        <w:rPr>
          <w:rFonts w:ascii="GHEA Grapalat" w:eastAsiaTheme="minorEastAsia" w:hAnsi="GHEA Grapalat" w:cs="Arial"/>
          <w:sz w:val="24"/>
          <w:szCs w:val="24"/>
          <w:lang w:val="hy-AM"/>
        </w:rPr>
        <w:t xml:space="preserve"> </w:t>
      </w:r>
      <w:r w:rsidR="00BD6F6F" w:rsidRPr="005830A0">
        <w:rPr>
          <w:rFonts w:ascii="GHEA Grapalat" w:eastAsiaTheme="minorEastAsia" w:hAnsi="GHEA Grapalat" w:cs="Arial"/>
          <w:lang w:val="hy-AM"/>
        </w:rPr>
        <w:t>,</w:t>
      </w:r>
      <w:r w:rsidR="00BD6F6F" w:rsidRPr="006802C1">
        <w:rPr>
          <w:rFonts w:ascii="GHEA Grapalat" w:hAnsi="GHEA Grapalat" w:cs="Courier New"/>
          <w:i/>
          <w:iCs/>
          <w:lang w:val="hy-AM"/>
        </w:rPr>
        <w:tab/>
      </w:r>
      <w:r w:rsidR="00BD6F6F" w:rsidRPr="006802C1">
        <w:rPr>
          <w:rFonts w:ascii="GHEA Grapalat" w:hAnsi="GHEA Grapalat"/>
          <w:lang w:val="hy-AM"/>
        </w:rPr>
        <w:t>(</w:t>
      </w:r>
      <w:r w:rsidR="00DA3F0F" w:rsidRPr="005830A0">
        <w:rPr>
          <w:rFonts w:ascii="GHEA Grapalat" w:hAnsi="GHEA Grapalat"/>
          <w:lang w:val="hy-AM"/>
        </w:rPr>
        <w:t>93</w:t>
      </w:r>
      <w:r w:rsidR="00BD6F6F" w:rsidRPr="006802C1">
        <w:rPr>
          <w:rFonts w:ascii="GHEA Grapalat" w:hAnsi="GHEA Grapalat"/>
          <w:lang w:val="hy-AM"/>
        </w:rPr>
        <w:t>)</w:t>
      </w:r>
    </w:p>
    <w:p w:rsidR="00EF21CE" w:rsidRPr="003F0EF6" w:rsidRDefault="009F0B7E" w:rsidP="009118B3">
      <w:pPr>
        <w:widowControl w:val="0"/>
        <w:autoSpaceDE w:val="0"/>
        <w:autoSpaceDN w:val="0"/>
        <w:adjustRightInd w:val="0"/>
        <w:spacing w:after="0"/>
        <w:ind w:left="851"/>
        <w:jc w:val="both"/>
        <w:rPr>
          <w:rFonts w:ascii="GHEA Grapalat" w:hAnsi="GHEA Grapalat" w:cs="Arial"/>
          <w:color w:val="C00000"/>
          <w:lang w:val="hy-AM"/>
        </w:rPr>
      </w:pPr>
      <w:r w:rsidRPr="003F0EF6">
        <w:rPr>
          <w:rFonts w:ascii="GHEA Grapalat" w:hAnsi="GHEA Grapalat" w:cs="Arial"/>
          <w:lang w:val="hy-AM"/>
        </w:rPr>
        <w:t>որտեղ</w:t>
      </w:r>
      <w:r w:rsidR="003F0EF6" w:rsidRPr="003F0EF6">
        <w:rPr>
          <w:rFonts w:ascii="GHEA Grapalat" w:hAnsi="GHEA Grapalat" w:cs="Arial"/>
          <w:lang w:val="hy-AM"/>
        </w:rPr>
        <w:t>՝</w:t>
      </w:r>
      <w:r w:rsidR="00BD6F6F" w:rsidRPr="003F0EF6">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3F0EF6" w:rsidRPr="003F0EF6">
        <w:rPr>
          <w:rFonts w:ascii="GHEA Grapalat" w:hAnsi="GHEA Grapalat" w:cs="Arial"/>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3F0EF6" w:rsidRPr="003F0EF6">
        <w:rPr>
          <w:rFonts w:ascii="GHEA Grapalat" w:eastAsiaTheme="minorEastAsia" w:hAnsi="GHEA Grapalat" w:cs="Arial"/>
          <w:lang w:val="hy-AM"/>
        </w:rPr>
        <w:t>-ն</w:t>
      </w:r>
      <w:r w:rsidR="003F0EF6" w:rsidRPr="003F0EF6">
        <w:rPr>
          <w:rFonts w:ascii="GHEA Grapalat" w:eastAsiaTheme="minorEastAsia" w:hAnsi="GHEA Grapalat" w:cs="Arial"/>
          <w:sz w:val="24"/>
          <w:szCs w:val="24"/>
          <w:lang w:val="hy-AM"/>
        </w:rPr>
        <w:t xml:space="preserve"> </w:t>
      </w:r>
      <w:r w:rsidR="003F0EF6" w:rsidRPr="003F0EF6">
        <w:rPr>
          <w:rFonts w:ascii="GHEA Grapalat" w:eastAsiaTheme="minorEastAsia" w:hAnsi="GHEA Grapalat" w:cs="Arial"/>
          <w:lang w:val="hy-AM"/>
        </w:rPr>
        <w:t xml:space="preserve">որոշվում են համապատասխանաբար </w:t>
      </w:r>
      <w:r w:rsidR="003F0EF6" w:rsidRPr="003F0EF6">
        <w:rPr>
          <w:rFonts w:ascii="GHEA Grapalat" w:hAnsi="GHEA Grapalat" w:cs="Arial"/>
          <w:lang w:val="hy-AM"/>
        </w:rPr>
        <w:t>(95) և (96) բանաձևերով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3F0EF6" w:rsidRPr="003F0EF6">
        <w:rPr>
          <w:rFonts w:ascii="GHEA Grapalat" w:hAnsi="GHEA Grapalat" w:cs="Arial"/>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3F0EF6" w:rsidRPr="003F0EF6">
        <w:rPr>
          <w:rFonts w:ascii="GHEA Grapalat" w:hAnsi="GHEA Grapalat" w:cs="Arial"/>
          <w:lang w:val="hy-AM"/>
        </w:rPr>
        <w:t xml:space="preserve"> բեռնվածքները կիրառվում են կառուցվածքի համապատասխան մակերևույթին ուղղահայաց (տես նկար</w:t>
      </w:r>
      <w:r w:rsidR="003F0EF6" w:rsidRPr="003F0EF6">
        <w:rPr>
          <w:rFonts w:ascii="Calibri" w:hAnsi="Calibri" w:cs="Calibri"/>
          <w:lang w:val="hy-AM"/>
        </w:rPr>
        <w:t> </w:t>
      </w:r>
      <w:r w:rsidR="003F0EF6" w:rsidRPr="003F0EF6">
        <w:rPr>
          <w:rFonts w:ascii="GHEA Grapalat" w:hAnsi="GHEA Grapalat" w:cs="Arial"/>
          <w:lang w:val="hy-AM"/>
        </w:rPr>
        <w:t>50</w:t>
      </w:r>
      <w:r w:rsidR="003F0EF6">
        <w:rPr>
          <w:rFonts w:ascii="GHEA Grapalat" w:hAnsi="GHEA Grapalat" w:cs="Arial"/>
          <w:lang w:val="hy-AM"/>
        </w:rPr>
        <w:t>-ը</w:t>
      </w:r>
      <w:r w:rsidR="003F0EF6" w:rsidRPr="003F0EF6">
        <w:rPr>
          <w:rFonts w:ascii="GHEA Grapalat" w:hAnsi="GHEA Grapalat" w:cs="Arial"/>
          <w:lang w:val="hy-AM"/>
        </w:rPr>
        <w:t xml:space="preserve">), ընդ որում, ոչ ուղղանկյուն երկրաչափական ձև ունեցող շենքերի և կառուցվածքների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3F0EF6" w:rsidRPr="003F0EF6">
        <w:rPr>
          <w:rFonts w:ascii="GHEA Grapalat" w:hAnsi="GHEA Grapalat" w:cs="Arial"/>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3F0EF6" w:rsidRPr="003F0EF6">
        <w:rPr>
          <w:rFonts w:ascii="GHEA Grapalat" w:hAnsi="GHEA Grapalat" w:cs="Arial"/>
          <w:lang w:val="hy-AM"/>
        </w:rPr>
        <w:t xml:space="preserve"> բեռնվածքները որոշվում են նախագծման առաջադրանքով),</w:t>
      </w:r>
    </w:p>
    <w:p w:rsidR="003D7363" w:rsidRDefault="00E269B3" w:rsidP="004B4E8C">
      <w:pPr>
        <w:widowControl w:val="0"/>
        <w:autoSpaceDE w:val="0"/>
        <w:autoSpaceDN w:val="0"/>
        <w:adjustRightInd w:val="0"/>
        <w:spacing w:after="240"/>
        <w:ind w:firstLine="851"/>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B73169" w:rsidRPr="00855F3D">
        <w:rPr>
          <w:rFonts w:ascii="GHEA Grapalat" w:hAnsi="GHEA Grapalat" w:cs="Arial"/>
          <w:lang w:val="hy-AM"/>
        </w:rPr>
        <w:t xml:space="preserve"> – </w:t>
      </w:r>
      <w:r w:rsidR="00F1566F" w:rsidRPr="00F738B1">
        <w:rPr>
          <w:rFonts w:ascii="GHEA Grapalat" w:hAnsi="GHEA Grapalat" w:cs="Arial"/>
          <w:lang w:val="hy-AM"/>
        </w:rPr>
        <w:t>դինամիկության գործակիցն է</w:t>
      </w:r>
      <w:r w:rsidR="00F1566F">
        <w:rPr>
          <w:rFonts w:ascii="GHEA Grapalat" w:hAnsi="GHEA Grapalat" w:cs="Arial"/>
          <w:lang w:val="hy-AM"/>
        </w:rPr>
        <w:t xml:space="preserve">, ընդունվում է ըստ </w:t>
      </w:r>
      <w:r w:rsidR="00F1566F" w:rsidRPr="00F738B1">
        <w:rPr>
          <w:rFonts w:ascii="GHEA Grapalat" w:hAnsi="GHEA Grapalat" w:cs="Arial"/>
          <w:b/>
          <w:bCs/>
          <w:lang w:val="hy-AM"/>
        </w:rPr>
        <w:t>317</w:t>
      </w:r>
      <w:r w:rsidR="00F1566F">
        <w:rPr>
          <w:rFonts w:ascii="GHEA Grapalat" w:hAnsi="GHEA Grapalat" w:cs="Arial"/>
          <w:lang w:val="hy-AM"/>
        </w:rPr>
        <w:t>-</w:t>
      </w:r>
      <w:r w:rsidR="00855F3D">
        <w:rPr>
          <w:rFonts w:ascii="GHEA Grapalat" w:hAnsi="GHEA Grapalat" w:cs="Arial"/>
          <w:lang w:val="hy-AM"/>
        </w:rPr>
        <w:t>րդ</w:t>
      </w:r>
      <w:r w:rsidR="00855F3D" w:rsidRPr="00855F3D">
        <w:rPr>
          <w:rFonts w:ascii="GHEA Grapalat" w:hAnsi="GHEA Grapalat" w:cs="Arial"/>
          <w:lang w:val="hy-AM"/>
        </w:rPr>
        <w:t xml:space="preserve"> </w:t>
      </w:r>
      <w:r w:rsidR="00855F3D" w:rsidRPr="00F738B1">
        <w:rPr>
          <w:rFonts w:ascii="GHEA Grapalat" w:hAnsi="GHEA Grapalat" w:cs="Arial"/>
          <w:lang w:val="hy-AM"/>
        </w:rPr>
        <w:t>կետ</w:t>
      </w:r>
      <w:r w:rsidR="00F1566F">
        <w:rPr>
          <w:rFonts w:ascii="GHEA Grapalat" w:hAnsi="GHEA Grapalat" w:cs="Arial"/>
          <w:lang w:val="hy-AM"/>
        </w:rPr>
        <w:t>ի</w:t>
      </w:r>
      <w:r w:rsidR="00F1566F" w:rsidRPr="00F738B1">
        <w:rPr>
          <w:rFonts w:ascii="GHEA Grapalat" w:hAnsi="GHEA Grapalat" w:cs="Arial"/>
          <w:lang w:val="hy-AM"/>
        </w:rPr>
        <w:t>:</w:t>
      </w:r>
    </w:p>
    <w:p w:rsidR="00E310AB" w:rsidRDefault="00E310AB" w:rsidP="00F37462">
      <w:pPr>
        <w:widowControl w:val="0"/>
        <w:autoSpaceDE w:val="0"/>
        <w:autoSpaceDN w:val="0"/>
        <w:adjustRightInd w:val="0"/>
        <w:spacing w:after="240"/>
        <w:jc w:val="center"/>
        <w:rPr>
          <w:rFonts w:ascii="GHEA Grapalat" w:hAnsi="GHEA Grapalat"/>
          <w:b/>
          <w:bCs/>
          <w:iCs/>
          <w:lang w:val="hy-AM"/>
        </w:rPr>
      </w:pPr>
      <w:r>
        <w:rPr>
          <w:noProof/>
          <w:lang w:val="en-US"/>
        </w:rPr>
        <w:drawing>
          <wp:inline distT="0" distB="0" distL="0" distR="0">
            <wp:extent cx="6119495" cy="3782060"/>
            <wp:effectExtent l="0" t="0" r="0" b="889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6">
                              <a14:imgEffect>
                                <a14:saturation sat="0"/>
                              </a14:imgEffect>
                            </a14:imgLayer>
                          </a14:imgProps>
                        </a:ext>
                      </a:extLst>
                    </a:blip>
                    <a:stretch>
                      <a:fillRect/>
                    </a:stretch>
                  </pic:blipFill>
                  <pic:spPr>
                    <a:xfrm>
                      <a:off x="0" y="0"/>
                      <a:ext cx="6119495" cy="3782060"/>
                    </a:xfrm>
                    <a:prstGeom prst="rect">
                      <a:avLst/>
                    </a:prstGeom>
                  </pic:spPr>
                </pic:pic>
              </a:graphicData>
            </a:graphic>
          </wp:inline>
        </w:drawing>
      </w:r>
    </w:p>
    <w:p w:rsidR="002A2EDD" w:rsidRPr="004B4E8C" w:rsidRDefault="00ED4E26" w:rsidP="004B4E8C">
      <w:pPr>
        <w:widowControl w:val="0"/>
        <w:autoSpaceDE w:val="0"/>
        <w:autoSpaceDN w:val="0"/>
        <w:adjustRightInd w:val="0"/>
        <w:spacing w:after="360"/>
        <w:jc w:val="center"/>
        <w:rPr>
          <w:rFonts w:ascii="Arial" w:hAnsi="Arial" w:cs="Arial"/>
          <w:sz w:val="20"/>
          <w:szCs w:val="20"/>
          <w:lang w:val="hy-AM"/>
        </w:rPr>
      </w:pPr>
      <w:r w:rsidRPr="004B4E8C">
        <w:rPr>
          <w:rFonts w:ascii="GHEA Grapalat" w:hAnsi="GHEA Grapalat"/>
          <w:b/>
          <w:bCs/>
          <w:iCs/>
          <w:lang w:val="hy-AM"/>
        </w:rPr>
        <w:t>Նկար</w:t>
      </w:r>
      <w:r w:rsidR="002A2EDD" w:rsidRPr="004B4E8C">
        <w:rPr>
          <w:rFonts w:ascii="GHEA Grapalat" w:hAnsi="GHEA Grapalat"/>
          <w:b/>
          <w:bCs/>
          <w:iCs/>
          <w:lang w:val="hy-AM"/>
        </w:rPr>
        <w:t xml:space="preserve"> </w:t>
      </w:r>
      <w:r w:rsidR="004777BC" w:rsidRPr="004B4E8C">
        <w:rPr>
          <w:rFonts w:ascii="GHEA Grapalat" w:hAnsi="GHEA Grapalat"/>
          <w:b/>
          <w:bCs/>
          <w:iCs/>
          <w:lang w:val="hy-AM"/>
        </w:rPr>
        <w:t>50</w:t>
      </w:r>
      <w:r w:rsidR="002A2EDD" w:rsidRPr="004B4E8C">
        <w:rPr>
          <w:rFonts w:ascii="GHEA Grapalat" w:hAnsi="GHEA Grapalat"/>
          <w:b/>
          <w:bCs/>
          <w:iCs/>
          <w:lang w:val="hy-AM"/>
        </w:rPr>
        <w:t>.</w:t>
      </w:r>
      <w:r w:rsidR="002A2EDD" w:rsidRPr="004B4E8C">
        <w:rPr>
          <w:rFonts w:ascii="Arial" w:hAnsi="Arial" w:cs="Arial"/>
          <w:sz w:val="20"/>
          <w:szCs w:val="20"/>
          <w:lang w:val="hy-AM"/>
        </w:rPr>
        <w:t xml:space="preserve"> </w:t>
      </w:r>
      <w:r w:rsidR="004B4E8C" w:rsidRPr="004B4E8C">
        <w:rPr>
          <w:rFonts w:ascii="GHEA Grapalat" w:hAnsi="GHEA Grapalat"/>
          <w:b/>
          <w:bCs/>
          <w:lang w:val="hy-AM"/>
        </w:rPr>
        <w:t>Պայթյունային ազդեցությունների ուղղությունը</w:t>
      </w:r>
    </w:p>
    <w:p w:rsidR="00EF21CE" w:rsidRPr="004B4E8C" w:rsidRDefault="0062300A" w:rsidP="004B4E8C">
      <w:pPr>
        <w:widowControl w:val="0"/>
        <w:autoSpaceDE w:val="0"/>
        <w:autoSpaceDN w:val="0"/>
        <w:adjustRightInd w:val="0"/>
        <w:spacing w:after="0"/>
        <w:ind w:left="851" w:hanging="284"/>
        <w:jc w:val="both"/>
        <w:rPr>
          <w:rFonts w:ascii="GHEA Grapalat" w:hAnsi="GHEA Grapalat" w:cs="Arial"/>
          <w:color w:val="C00000"/>
          <w:lang w:val="hy-AM"/>
        </w:rPr>
      </w:pPr>
      <w:r w:rsidRPr="004B4E8C">
        <w:rPr>
          <w:rFonts w:ascii="GHEA Grapalat" w:hAnsi="GHEA Grapalat" w:cs="Arial"/>
          <w:lang w:val="hy-AM"/>
        </w:rPr>
        <w:t>3</w:t>
      </w:r>
      <w:r w:rsidR="00EF21CE" w:rsidRPr="004B4E8C">
        <w:rPr>
          <w:rFonts w:ascii="GHEA Grapalat" w:hAnsi="GHEA Grapalat" w:cs="Arial"/>
          <w:lang w:val="hy-AM"/>
        </w:rPr>
        <w:t>)</w:t>
      </w:r>
      <w:r w:rsidR="004B4E8C">
        <w:rPr>
          <w:rFonts w:ascii="Calibri" w:hAnsi="Calibri" w:cs="Calibri"/>
          <w:lang w:val="hy-AM"/>
        </w:rPr>
        <w:t> </w:t>
      </w:r>
      <w:r w:rsidR="004B4E8C" w:rsidRPr="004B4E8C">
        <w:rPr>
          <w:rFonts w:ascii="GHEA Grapalat" w:hAnsi="GHEA Grapalat" w:cs="Arial"/>
          <w:lang w:val="hy-AM"/>
        </w:rPr>
        <w:t>Հարվածային ալիքի շարժմանն ուղղահայաց ուղղությամբ</w:t>
      </w:r>
      <w:r w:rsidR="004B4E8C" w:rsidRPr="004B4E8C">
        <w:rPr>
          <w:rFonts w:ascii="GHEA Grapalat" w:eastAsiaTheme="minorEastAsia" w:hAnsi="GHEA Grapalat" w:cs="Arial"/>
          <w:sz w:val="24"/>
          <w:szCs w:val="24"/>
          <w:lang w:val="hy-AM"/>
        </w:rPr>
        <w:t xml:space="preserve"> </w:t>
      </w:r>
      <w:r w:rsidR="004B4E8C" w:rsidRPr="004B4E8C">
        <w:rPr>
          <w:rFonts w:ascii="GHEA Grapalat" w:hAnsi="GHEA Grapalat" w:cs="Arial"/>
          <w:lang w:val="hy-AM"/>
        </w:rPr>
        <w:t>0,3</w:t>
      </w:r>
      <w:r w:rsidR="004B4E8C" w:rsidRPr="004B4E8C">
        <w:rPr>
          <w:rFonts w:ascii="Calibri" w:hAnsi="Calibri" w:cs="Arial"/>
          <w:lang w:val="hy-AM"/>
        </w:rPr>
        <w:t> </w:t>
      </w:r>
      <w:r w:rsidR="004B4E8C" w:rsidRPr="004B4E8C">
        <w:rPr>
          <w:rFonts w:ascii="GHEA Grapalat" w:hAnsi="GHEA Grapalat" w:cs="Arial"/>
          <w:lang w:val="hy-AM"/>
        </w:rPr>
        <w:t>մ</w:t>
      </w:r>
      <w:r w:rsidR="004B4E8C" w:rsidRPr="004B4E8C">
        <w:rPr>
          <w:rFonts w:ascii="Calibri" w:hAnsi="Calibri" w:cs="Arial"/>
          <w:lang w:val="hy-AM"/>
        </w:rPr>
        <w:t> </w:t>
      </w:r>
      <w:r w:rsidR="004B4E8C" w:rsidRPr="004B4E8C">
        <w:rPr>
          <w:rFonts w:ascii="GHEA Grapalat" w:hAnsi="GHEA Grapalat" w:cs="Arial"/>
          <w:lang w:val="hy-AM"/>
        </w:rPr>
        <w:t>≤</w:t>
      </w:r>
      <w:r w:rsidR="004B4E8C" w:rsidRPr="004B4E8C">
        <w:rPr>
          <w:rFonts w:ascii="Calibri" w:hAnsi="Calibri" w:cs="Arial"/>
          <w:lang w:val="hy-AM"/>
        </w:rPr>
        <w:t> </w:t>
      </w:r>
      <m:oMath>
        <m:r>
          <w:rPr>
            <w:rFonts w:ascii="Cambria Math" w:hAnsi="Cambria Math"/>
            <w:sz w:val="24"/>
            <w:szCs w:val="24"/>
            <w:lang w:val="hy-AM"/>
          </w:rPr>
          <m:t>B</m:t>
        </m:r>
      </m:oMath>
      <w:r w:rsidR="004B4E8C" w:rsidRPr="004B4E8C">
        <w:rPr>
          <w:rFonts w:ascii="Calibri" w:hAnsi="Calibri" w:cs="Arial"/>
          <w:noProof/>
          <w:lang w:val="hy-AM"/>
        </w:rPr>
        <w:t> </w:t>
      </w:r>
      <w:r w:rsidR="004B4E8C" w:rsidRPr="004B4E8C">
        <w:rPr>
          <w:rFonts w:ascii="GHEA Grapalat" w:hAnsi="GHEA Grapalat" w:cs="Arial"/>
          <w:lang w:val="hy-AM"/>
        </w:rPr>
        <w:t>&lt;</w:t>
      </w:r>
      <w:r w:rsidR="004B4E8C" w:rsidRPr="004B4E8C">
        <w:rPr>
          <w:rFonts w:ascii="Calibri" w:hAnsi="Calibri" w:cs="Arial"/>
          <w:lang w:val="hy-AM"/>
        </w:rPr>
        <w:t> </w:t>
      </w:r>
      <w:r w:rsidR="004B4E8C" w:rsidRPr="004B4E8C">
        <w:rPr>
          <w:rFonts w:ascii="GHEA Grapalat" w:hAnsi="GHEA Grapalat" w:cs="Arial"/>
          <w:lang w:val="hy-AM"/>
        </w:rPr>
        <w:t xml:space="preserve">3 մ բնորոշ չափս ունեցող կառուցվածքների և կոնստրուկցիաների տարրերի համար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4B4E8C" w:rsidRPr="004B4E8C">
        <w:rPr>
          <w:rFonts w:ascii="GHEA Grapalat" w:eastAsiaTheme="minorEastAsia" w:hAnsi="GHEA Grapalat" w:cs="Arial"/>
          <w:lang w:val="hy-AM"/>
        </w:rPr>
        <w:t xml:space="preserve">-ի մեծությունը </w:t>
      </w:r>
      <w:r w:rsidR="004B4E8C" w:rsidRPr="004B4E8C">
        <w:rPr>
          <w:rFonts w:ascii="GHEA Grapalat" w:hAnsi="GHEA Grapalat" w:cs="Arial"/>
          <w:lang w:val="hy-AM"/>
        </w:rPr>
        <w:t>որոշվում է հետևյալ բանաձևով՝</w:t>
      </w:r>
    </w:p>
    <w:p w:rsidR="00035A92" w:rsidRPr="006802C1" w:rsidRDefault="00E269B3" w:rsidP="00035A92">
      <w:pPr>
        <w:shd w:val="clear" w:color="auto" w:fill="FFFFFF"/>
        <w:tabs>
          <w:tab w:val="left" w:pos="8931"/>
        </w:tabs>
        <w:spacing w:after="12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b</m:t>
            </m:r>
          </m:sub>
        </m:sSub>
      </m:oMath>
      <w:r w:rsidR="00035A92" w:rsidRPr="005830A0">
        <w:rPr>
          <w:rFonts w:ascii="GHEA Grapalat" w:eastAsiaTheme="minorEastAsia" w:hAnsi="GHEA Grapalat" w:cs="Arial"/>
          <w:sz w:val="24"/>
          <w:szCs w:val="24"/>
          <w:lang w:val="hy-AM"/>
        </w:rPr>
        <w:t xml:space="preserve"> </w:t>
      </w:r>
      <w:r w:rsidR="00035A92" w:rsidRPr="005830A0">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Cambria Math" w:hAnsi="Cambria Math"/>
                <w:sz w:val="24"/>
                <w:szCs w:val="24"/>
                <w:lang w:val="hy-AM"/>
              </w:rPr>
              <m:t>d</m:t>
            </m:r>
          </m:sub>
        </m:sSub>
      </m:oMath>
      <w:r w:rsidR="00035A92" w:rsidRPr="005830A0">
        <w:rPr>
          <w:rFonts w:ascii="GHEA Grapalat" w:eastAsiaTheme="minorEastAsia" w:hAnsi="GHEA Grapalat" w:cs="Arial"/>
          <w:sz w:val="24"/>
          <w:szCs w:val="24"/>
          <w:lang w:val="hy-AM"/>
        </w:rPr>
        <w:t xml:space="preserve"> </w:t>
      </w:r>
      <w:r w:rsidR="00035A92" w:rsidRPr="005830A0">
        <w:rPr>
          <w:rFonts w:ascii="GHEA Grapalat" w:eastAsiaTheme="minorEastAsia" w:hAnsi="GHEA Grapalat" w:cs="Arial"/>
          <w:lang w:val="hy-AM"/>
        </w:rPr>
        <w:t>(</w:t>
      </w:r>
      <w:r w:rsidR="00035A92" w:rsidRPr="005830A0">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035A92" w:rsidRPr="005830A0">
        <w:rPr>
          <w:rFonts w:ascii="GHEA Grapalat" w:eastAsiaTheme="minorEastAsia" w:hAnsi="GHEA Grapalat" w:cs="Arial"/>
          <w:sz w:val="24"/>
          <w:szCs w:val="24"/>
          <w:lang w:val="hy-AM"/>
        </w:rPr>
        <w:t xml:space="preserve"> </w:t>
      </w:r>
      <w:r w:rsidR="00035A92" w:rsidRPr="005830A0">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035A92" w:rsidRPr="005830A0">
        <w:rPr>
          <w:rFonts w:ascii="GHEA Grapalat" w:eastAsiaTheme="minorEastAsia" w:hAnsi="GHEA Grapalat" w:cs="Arial"/>
          <w:sz w:val="24"/>
          <w:szCs w:val="24"/>
          <w:lang w:val="hy-AM"/>
        </w:rPr>
        <w:t xml:space="preserve"> </w:t>
      </w:r>
      <w:r w:rsidR="00035A92" w:rsidRPr="005830A0">
        <w:rPr>
          <w:rFonts w:ascii="GHEA Grapalat" w:eastAsiaTheme="minorEastAsia" w:hAnsi="GHEA Grapalat" w:cs="Arial"/>
          <w:lang w:val="hy-AM"/>
        </w:rPr>
        <w:t xml:space="preserve">) </w:t>
      </w:r>
      <w:r w:rsidR="004B4E8C" w:rsidRPr="004B4E8C">
        <w:rPr>
          <w:rFonts w:ascii="GHEA Grapalat" w:eastAsiaTheme="minorEastAsia" w:hAnsi="GHEA Grapalat" w:cs="Arial"/>
          <w:lang w:val="hy-AM"/>
        </w:rPr>
        <w:t>,</w:t>
      </w:r>
      <w:r w:rsidR="00035A92" w:rsidRPr="006802C1">
        <w:rPr>
          <w:rFonts w:ascii="GHEA Grapalat" w:hAnsi="GHEA Grapalat" w:cs="Courier New"/>
          <w:i/>
          <w:iCs/>
          <w:lang w:val="hy-AM"/>
        </w:rPr>
        <w:tab/>
      </w:r>
      <w:r w:rsidR="00035A92" w:rsidRPr="006802C1">
        <w:rPr>
          <w:rFonts w:ascii="GHEA Grapalat" w:hAnsi="GHEA Grapalat"/>
          <w:lang w:val="hy-AM"/>
        </w:rPr>
        <w:t>(</w:t>
      </w:r>
      <w:r w:rsidR="00DA3F0F" w:rsidRPr="005830A0">
        <w:rPr>
          <w:rFonts w:ascii="GHEA Grapalat" w:hAnsi="GHEA Grapalat"/>
          <w:lang w:val="hy-AM"/>
        </w:rPr>
        <w:t>94</w:t>
      </w:r>
      <w:r w:rsidR="00035A92" w:rsidRPr="006802C1">
        <w:rPr>
          <w:rFonts w:ascii="GHEA Grapalat" w:hAnsi="GHEA Grapalat"/>
          <w:lang w:val="hy-AM"/>
        </w:rPr>
        <w:t>)</w:t>
      </w:r>
    </w:p>
    <w:p w:rsidR="00035A92" w:rsidRPr="004B4E8C" w:rsidRDefault="00F1566F" w:rsidP="009118B3">
      <w:pPr>
        <w:widowControl w:val="0"/>
        <w:autoSpaceDE w:val="0"/>
        <w:autoSpaceDN w:val="0"/>
        <w:adjustRightInd w:val="0"/>
        <w:spacing w:after="0"/>
        <w:ind w:left="851"/>
        <w:jc w:val="both"/>
        <w:rPr>
          <w:rFonts w:ascii="GHEA Grapalat" w:hAnsi="GHEA Grapalat" w:cs="Arial"/>
          <w:lang w:val="hy-AM"/>
        </w:rPr>
      </w:pPr>
      <w:r w:rsidRPr="004B4E8C">
        <w:rPr>
          <w:rFonts w:ascii="GHEA Grapalat" w:hAnsi="GHEA Grapalat" w:cs="Arial"/>
          <w:lang w:val="hy-AM"/>
        </w:rPr>
        <w:t>որտեղ</w:t>
      </w:r>
      <w:r w:rsidR="004B4E8C" w:rsidRPr="004B4E8C">
        <w:rPr>
          <w:rFonts w:ascii="GHEA Grapalat" w:hAnsi="GHEA Grapalat" w:cs="Arial"/>
          <w:lang w:val="hy-AM"/>
        </w:rPr>
        <w:t>՝</w:t>
      </w:r>
      <w:r w:rsidR="00035A92" w:rsidRPr="004B4E8C">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d</m:t>
            </m:r>
          </m:sub>
        </m:sSub>
      </m:oMath>
      <w:r w:rsidR="00035A92" w:rsidRPr="004B4E8C">
        <w:rPr>
          <w:rFonts w:ascii="GHEA Grapalat" w:hAnsi="GHEA Grapalat" w:cs="Arial"/>
          <w:lang w:val="hy-AM"/>
        </w:rPr>
        <w:t xml:space="preserve"> </w:t>
      </w:r>
      <w:r w:rsidRPr="004B4E8C">
        <w:rPr>
          <w:rFonts w:ascii="GHEA Grapalat" w:hAnsi="GHEA Grapalat" w:cs="Arial"/>
          <w:lang w:val="hy-AM"/>
        </w:rPr>
        <w:t>և</w:t>
      </w:r>
      <w:r w:rsidR="00035A92" w:rsidRPr="004B4E8C">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4B4E8C" w:rsidRPr="004B4E8C">
        <w:rPr>
          <w:rFonts w:ascii="GHEA Grapalat" w:eastAsiaTheme="minorEastAsia" w:hAnsi="GHEA Grapalat" w:cs="Arial"/>
          <w:lang w:val="hy-AM"/>
        </w:rPr>
        <w:t>-ն</w:t>
      </w:r>
      <w:r w:rsidR="004B4E8C" w:rsidRPr="004B4E8C">
        <w:rPr>
          <w:rFonts w:ascii="GHEA Grapalat" w:eastAsiaTheme="minorEastAsia" w:hAnsi="GHEA Grapalat" w:cs="Arial"/>
          <w:sz w:val="24"/>
          <w:szCs w:val="24"/>
          <w:lang w:val="hy-AM"/>
        </w:rPr>
        <w:t xml:space="preserve"> </w:t>
      </w:r>
      <w:r w:rsidR="004B4E8C" w:rsidRPr="004B4E8C">
        <w:rPr>
          <w:rFonts w:ascii="GHEA Grapalat" w:eastAsiaTheme="minorEastAsia" w:hAnsi="GHEA Grapalat" w:cs="Arial"/>
          <w:lang w:val="hy-AM"/>
        </w:rPr>
        <w:t xml:space="preserve">որոշվում են համապատասխանաբար </w:t>
      </w:r>
      <w:r w:rsidR="004B4E8C" w:rsidRPr="004B4E8C">
        <w:rPr>
          <w:rFonts w:ascii="GHEA Grapalat" w:hAnsi="GHEA Grapalat" w:cs="Arial"/>
          <w:lang w:val="hy-AM"/>
        </w:rPr>
        <w:t>(90) և (95) բանաձևերով,</w:t>
      </w:r>
    </w:p>
    <w:p w:rsidR="004B4E8C" w:rsidRPr="004B4E8C" w:rsidRDefault="00E269B3" w:rsidP="004B4E8C">
      <w:pPr>
        <w:widowControl w:val="0"/>
        <w:autoSpaceDE w:val="0"/>
        <w:autoSpaceDN w:val="0"/>
        <w:adjustRightInd w:val="0"/>
        <w:spacing w:after="120"/>
        <w:ind w:firstLine="851"/>
        <w:jc w:val="both"/>
        <w:rPr>
          <w:rFonts w:ascii="GHEA Grapalat" w:hAnsi="GHEA Grapalat" w:cs="Arial"/>
          <w:color w:val="C00000"/>
          <w:lang w:val="hy-AM"/>
        </w:rPr>
      </w:pPr>
      <m:oMath>
        <m:sSub>
          <m:sSubPr>
            <m:ctrlPr>
              <w:rPr>
                <w:rFonts w:ascii="Cambria Math" w:hAnsi="Cambria Math"/>
                <w:i/>
                <w:lang w:val="hy-AM"/>
              </w:rPr>
            </m:ctrlPr>
          </m:sSubPr>
          <m:e>
            <m:r>
              <w:rPr>
                <w:rFonts w:ascii="Cambria Math" w:hAnsi="Cambria Math"/>
                <w:lang w:val="hy-AM"/>
              </w:rPr>
              <m:t>k</m:t>
            </m:r>
          </m:e>
          <m:sub>
            <m:r>
              <w:rPr>
                <w:rFonts w:ascii="Cambria Math" w:hAnsi="Cambria Math"/>
                <w:lang w:val="hy-AM"/>
              </w:rPr>
              <m:t>d</m:t>
            </m:r>
          </m:sub>
        </m:sSub>
      </m:oMath>
      <w:r w:rsidR="003D106D" w:rsidRPr="005830A0">
        <w:rPr>
          <w:rFonts w:ascii="GHEA Grapalat" w:hAnsi="GHEA Grapalat" w:cs="Arial"/>
          <w:lang w:val="hy-AM"/>
        </w:rPr>
        <w:t xml:space="preserve"> – </w:t>
      </w:r>
      <w:r w:rsidR="006A68BE" w:rsidRPr="00F738B1">
        <w:rPr>
          <w:rFonts w:ascii="GHEA Grapalat" w:hAnsi="GHEA Grapalat" w:cs="Arial"/>
          <w:lang w:val="hy-AM"/>
        </w:rPr>
        <w:t>դինամիկության գործակիցն է</w:t>
      </w:r>
      <w:r w:rsidR="006A68BE">
        <w:rPr>
          <w:rFonts w:ascii="GHEA Grapalat" w:hAnsi="GHEA Grapalat" w:cs="Arial"/>
          <w:lang w:val="hy-AM"/>
        </w:rPr>
        <w:t xml:space="preserve">, ընդունվում է ըստ </w:t>
      </w:r>
      <w:r w:rsidR="006A68BE" w:rsidRPr="00F738B1">
        <w:rPr>
          <w:rFonts w:ascii="GHEA Grapalat" w:hAnsi="GHEA Grapalat" w:cs="Arial"/>
          <w:lang w:val="hy-AM"/>
        </w:rPr>
        <w:t xml:space="preserve">կետ </w:t>
      </w:r>
      <w:r w:rsidR="006A68BE" w:rsidRPr="00F738B1">
        <w:rPr>
          <w:rFonts w:ascii="GHEA Grapalat" w:hAnsi="GHEA Grapalat" w:cs="Arial"/>
          <w:b/>
          <w:bCs/>
          <w:lang w:val="hy-AM"/>
        </w:rPr>
        <w:t>317</w:t>
      </w:r>
      <w:r w:rsidR="006A68BE" w:rsidRPr="006A68BE">
        <w:rPr>
          <w:rFonts w:ascii="GHEA Grapalat" w:hAnsi="GHEA Grapalat" w:cs="Arial"/>
          <w:lang w:val="hy-AM"/>
        </w:rPr>
        <w:t>-ի:</w:t>
      </w:r>
      <w:r w:rsidR="004B4E8C" w:rsidRPr="005830A0">
        <w:rPr>
          <w:rFonts w:ascii="GHEA Grapalat" w:hAnsi="GHEA Grapalat" w:cs="Arial"/>
          <w:b/>
          <w:bCs/>
          <w:lang w:val="hy-AM"/>
        </w:rPr>
        <w:br w:type="page"/>
      </w:r>
    </w:p>
    <w:p w:rsidR="00EF21CE" w:rsidRPr="004B4E8C" w:rsidRDefault="00DA3F0F" w:rsidP="004B4E8C">
      <w:pPr>
        <w:widowControl w:val="0"/>
        <w:autoSpaceDE w:val="0"/>
        <w:autoSpaceDN w:val="0"/>
        <w:adjustRightInd w:val="0"/>
        <w:spacing w:after="0"/>
        <w:ind w:firstLine="567"/>
        <w:jc w:val="both"/>
        <w:rPr>
          <w:rFonts w:ascii="GHEA Grapalat" w:hAnsi="GHEA Grapalat" w:cs="Arial"/>
          <w:lang w:val="hy-AM"/>
        </w:rPr>
      </w:pPr>
      <w:r w:rsidRPr="004B4E8C">
        <w:rPr>
          <w:rFonts w:ascii="GHEA Grapalat" w:hAnsi="GHEA Grapalat" w:cs="Arial"/>
          <w:b/>
          <w:bCs/>
          <w:lang w:val="hy-AM"/>
        </w:rPr>
        <w:lastRenderedPageBreak/>
        <w:t>315.</w:t>
      </w:r>
      <w:r w:rsidR="006848D8" w:rsidRPr="004B4E8C">
        <w:rPr>
          <w:rFonts w:ascii="Calibri" w:hAnsi="Calibri" w:cs="Calibri"/>
          <w:b/>
          <w:bCs/>
          <w:lang w:val="hy-AM"/>
        </w:rPr>
        <w:t> </w:t>
      </w:r>
      <w:r w:rsidR="004B4E8C" w:rsidRPr="004B4E8C">
        <w:rPr>
          <w:rFonts w:ascii="GHEA Grapalat" w:hAnsi="GHEA Grapalat" w:cs="Arial"/>
          <w:lang w:val="hy-AM"/>
        </w:rPr>
        <w:t xml:space="preserve">Պայթյունային բեռնվածքների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4B4E8C" w:rsidRPr="004B4E8C">
        <w:rPr>
          <w:rFonts w:ascii="GHEA Grapalat" w:hAnsi="GHEA Grapalat" w:cs="Arial"/>
          <w:noProof/>
          <w:lang w:val="hy-AM"/>
        </w:rPr>
        <w:t xml:space="preserve"> </w:t>
      </w:r>
      <w:r w:rsidR="004B4E8C" w:rsidRPr="004B4E8C">
        <w:rPr>
          <w:rFonts w:ascii="GHEA Grapalat" w:hAnsi="GHEA Grapalat" w:cs="Arial"/>
          <w:lang w:val="hy-AM"/>
        </w:rPr>
        <w:t xml:space="preserve">և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4B4E8C" w:rsidRPr="004B4E8C">
        <w:rPr>
          <w:rFonts w:ascii="GHEA Grapalat" w:hAnsi="GHEA Grapalat" w:cs="Arial"/>
          <w:noProof/>
          <w:lang w:val="hy-AM"/>
        </w:rPr>
        <w:t xml:space="preserve"> </w:t>
      </w:r>
      <w:r w:rsidR="004B4E8C" w:rsidRPr="004B4E8C">
        <w:rPr>
          <w:rFonts w:ascii="GHEA Grapalat" w:hAnsi="GHEA Grapalat" w:cs="Arial"/>
          <w:lang w:val="hy-AM"/>
        </w:rPr>
        <w:t>պարամետրերի հաշվարկային արժեքները որոշվում են հետևյալ կերպ.</w:t>
      </w:r>
    </w:p>
    <w:p w:rsidR="00D5081C" w:rsidRPr="006802C1" w:rsidRDefault="00E269B3" w:rsidP="004B4E8C">
      <w:pPr>
        <w:shd w:val="clear" w:color="auto" w:fill="FFFFFF"/>
        <w:tabs>
          <w:tab w:val="left" w:pos="8931"/>
        </w:tabs>
        <w:spacing w:after="0"/>
        <w:ind w:left="382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s,f</m:t>
            </m:r>
          </m:sub>
        </m:sSub>
      </m:oMath>
      <w:r w:rsidR="00D5081C" w:rsidRPr="005830A0">
        <w:rPr>
          <w:rFonts w:ascii="GHEA Grapalat" w:eastAsiaTheme="minorEastAsia" w:hAnsi="GHEA Grapalat" w:cs="Arial"/>
          <w:sz w:val="24"/>
          <w:szCs w:val="24"/>
          <w:lang w:val="hy-AM"/>
        </w:rPr>
        <w:t xml:space="preserve"> </w:t>
      </w:r>
      <w:r w:rsidR="00D5081C" w:rsidRPr="005830A0">
        <w:rPr>
          <w:rFonts w:ascii="GHEA Grapalat" w:eastAsiaTheme="minorEastAsia" w:hAnsi="GHEA Grapalat" w:cs="Arial"/>
          <w:lang w:val="hy-AM"/>
        </w:rPr>
        <w:t xml:space="preserve">= 2 </w:t>
      </w:r>
      <m:oMath>
        <m:f>
          <m:fPr>
            <m:ctrlPr>
              <w:rPr>
                <w:rFonts w:ascii="Cambria Math" w:hAnsi="Cambria Math"/>
                <w:i/>
                <w:sz w:val="32"/>
                <w:szCs w:val="32"/>
                <w:lang w:val="hy-AM"/>
              </w:rPr>
            </m:ctrlPr>
          </m:fPr>
          <m:num>
            <m:sSub>
              <m:sSubPr>
                <m:ctrlPr>
                  <w:rPr>
                    <w:rFonts w:ascii="Cambria Math" w:hAnsi="Cambria Math"/>
                    <w:i/>
                    <w:sz w:val="32"/>
                    <w:szCs w:val="32"/>
                    <w:lang w:val="hy-AM"/>
                  </w:rPr>
                </m:ctrlPr>
              </m:sSubPr>
              <m:e>
                <m:r>
                  <w:rPr>
                    <w:rFonts w:ascii="Cambria Math" w:hAnsi="Cambria Math"/>
                    <w:sz w:val="32"/>
                    <w:szCs w:val="32"/>
                    <w:lang w:val="hy-AM"/>
                  </w:rPr>
                  <m:t>4 p</m:t>
                </m:r>
              </m:e>
              <m:sub>
                <m:r>
                  <w:rPr>
                    <w:rFonts w:ascii="Cambria Math" w:hAnsi="Cambria Math"/>
                    <w:sz w:val="32"/>
                    <w:szCs w:val="32"/>
                    <w:lang w:val="hy-AM"/>
                  </w:rPr>
                  <m:t>max</m:t>
                </m:r>
              </m:sub>
            </m:sSub>
            <m:r>
              <w:rPr>
                <w:rFonts w:ascii="Cambria Math" w:hAnsi="Cambria Math"/>
                <w:sz w:val="32"/>
                <w:szCs w:val="32"/>
                <w:lang w:val="hy-AM"/>
              </w:rPr>
              <m:t xml:space="preserve"> + </m:t>
            </m:r>
            <m:sSub>
              <m:sSubPr>
                <m:ctrlPr>
                  <w:rPr>
                    <w:rFonts w:ascii="Cambria Math" w:hAnsi="Cambria Math"/>
                    <w:i/>
                    <w:sz w:val="32"/>
                    <w:szCs w:val="32"/>
                    <w:lang w:val="hy-AM"/>
                  </w:rPr>
                </m:ctrlPr>
              </m:sSubPr>
              <m:e>
                <m:r>
                  <w:rPr>
                    <w:rFonts w:ascii="Cambria Math" w:hAnsi="Cambria Math"/>
                    <w:sz w:val="32"/>
                    <w:szCs w:val="32"/>
                    <w:lang w:val="hy-AM"/>
                  </w:rPr>
                  <m:t>7 p</m:t>
                </m:r>
              </m:e>
              <m:sub>
                <m:r>
                  <w:rPr>
                    <w:rFonts w:ascii="Cambria Math" w:hAnsi="Cambria Math"/>
                    <w:sz w:val="32"/>
                    <w:szCs w:val="32"/>
                    <w:lang w:val="hy-AM"/>
                  </w:rPr>
                  <m:t>0</m:t>
                </m:r>
              </m:sub>
            </m:sSub>
          </m:num>
          <m:den>
            <m:sSub>
              <m:sSubPr>
                <m:ctrlPr>
                  <w:rPr>
                    <w:rFonts w:ascii="Cambria Math" w:hAnsi="Cambria Math"/>
                    <w:i/>
                    <w:sz w:val="32"/>
                    <w:szCs w:val="32"/>
                    <w:lang w:val="hy-AM"/>
                  </w:rPr>
                </m:ctrlPr>
              </m:sSubPr>
              <m:e>
                <m:r>
                  <w:rPr>
                    <w:rFonts w:ascii="Cambria Math" w:hAnsi="Cambria Math"/>
                    <w:sz w:val="32"/>
                    <w:szCs w:val="32"/>
                    <w:lang w:val="hy-AM"/>
                  </w:rPr>
                  <m:t>p</m:t>
                </m:r>
              </m:e>
              <m:sub>
                <m:r>
                  <w:rPr>
                    <w:rFonts w:ascii="Cambria Math" w:hAnsi="Cambria Math"/>
                    <w:sz w:val="32"/>
                    <w:szCs w:val="32"/>
                    <w:lang w:val="hy-AM"/>
                  </w:rPr>
                  <m:t>max</m:t>
                </m:r>
              </m:sub>
            </m:sSub>
            <m:r>
              <w:rPr>
                <w:rFonts w:ascii="Cambria Math" w:hAnsi="Cambria Math"/>
                <w:sz w:val="32"/>
                <w:szCs w:val="32"/>
                <w:lang w:val="hy-AM"/>
              </w:rPr>
              <m:t xml:space="preserve"> +</m:t>
            </m:r>
            <m:sSub>
              <m:sSubPr>
                <m:ctrlPr>
                  <w:rPr>
                    <w:rFonts w:ascii="Cambria Math" w:hAnsi="Cambria Math"/>
                    <w:i/>
                    <w:sz w:val="32"/>
                    <w:szCs w:val="32"/>
                    <w:lang w:val="hy-AM"/>
                  </w:rPr>
                </m:ctrlPr>
              </m:sSubPr>
              <m:e>
                <m:r>
                  <w:rPr>
                    <w:rFonts w:ascii="Cambria Math" w:hAnsi="Cambria Math"/>
                    <w:sz w:val="32"/>
                    <w:szCs w:val="32"/>
                    <w:lang w:val="hy-AM"/>
                  </w:rPr>
                  <m:t xml:space="preserve"> 7 p</m:t>
                </m:r>
              </m:e>
              <m:sub>
                <m:r>
                  <w:rPr>
                    <w:rFonts w:ascii="Cambria Math" w:hAnsi="Cambria Math"/>
                    <w:sz w:val="32"/>
                    <w:szCs w:val="32"/>
                    <w:lang w:val="hy-AM"/>
                  </w:rPr>
                  <m:t>0</m:t>
                </m:r>
              </m:sub>
            </m:sSub>
          </m:den>
        </m:f>
      </m:oMath>
      <w:r w:rsidR="00D5081C" w:rsidRPr="005830A0">
        <w:rPr>
          <w:rFonts w:ascii="GHEA Grapalat" w:eastAsiaTheme="minorEastAsia" w:hAnsi="GHEA Grapalat" w:cs="Arial"/>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D5081C" w:rsidRPr="005830A0">
        <w:rPr>
          <w:rFonts w:ascii="Calibri" w:eastAsiaTheme="minorEastAsia" w:hAnsi="Calibri" w:cs="Arial"/>
          <w:sz w:val="24"/>
          <w:szCs w:val="24"/>
          <w:lang w:val="hy-AM"/>
        </w:rPr>
        <w:t> </w:t>
      </w:r>
      <w:r w:rsidR="004B4E8C" w:rsidRPr="004B4E8C">
        <w:rPr>
          <w:rFonts w:ascii="GHEA Grapalat" w:eastAsiaTheme="minorEastAsia" w:hAnsi="GHEA Grapalat" w:cs="Arial"/>
          <w:lang w:val="hy-AM"/>
        </w:rPr>
        <w:t>,</w:t>
      </w:r>
      <w:r w:rsidR="00D5081C" w:rsidRPr="006802C1">
        <w:rPr>
          <w:rFonts w:ascii="GHEA Grapalat" w:hAnsi="GHEA Grapalat" w:cs="Courier New"/>
          <w:i/>
          <w:iCs/>
          <w:lang w:val="hy-AM"/>
        </w:rPr>
        <w:tab/>
      </w:r>
      <w:r w:rsidR="00D5081C" w:rsidRPr="006802C1">
        <w:rPr>
          <w:rFonts w:ascii="GHEA Grapalat" w:hAnsi="GHEA Grapalat"/>
          <w:lang w:val="hy-AM"/>
        </w:rPr>
        <w:t>(</w:t>
      </w:r>
      <w:r w:rsidR="00DA3F0F" w:rsidRPr="005830A0">
        <w:rPr>
          <w:rFonts w:ascii="GHEA Grapalat" w:hAnsi="GHEA Grapalat"/>
          <w:lang w:val="hy-AM"/>
        </w:rPr>
        <w:t>95</w:t>
      </w:r>
      <w:r w:rsidR="00D5081C" w:rsidRPr="006802C1">
        <w:rPr>
          <w:rFonts w:ascii="GHEA Grapalat" w:hAnsi="GHEA Grapalat"/>
          <w:lang w:val="hy-AM"/>
        </w:rPr>
        <w:t>)</w:t>
      </w:r>
    </w:p>
    <w:p w:rsidR="003814EF" w:rsidRPr="006802C1" w:rsidRDefault="00E269B3" w:rsidP="009118B3">
      <w:pPr>
        <w:shd w:val="clear" w:color="auto" w:fill="FFFFFF"/>
        <w:tabs>
          <w:tab w:val="left" w:pos="8931"/>
        </w:tabs>
        <w:spacing w:after="12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s,0</m:t>
            </m:r>
          </m:sub>
        </m:sSub>
      </m:oMath>
      <w:r w:rsidR="003814EF" w:rsidRPr="003814EF">
        <w:rPr>
          <w:rFonts w:ascii="GHEA Grapalat" w:eastAsiaTheme="minorEastAsia" w:hAnsi="GHEA Grapalat" w:cs="Arial"/>
          <w:sz w:val="24"/>
          <w:szCs w:val="24"/>
          <w:lang w:val="hy-AM"/>
        </w:rPr>
        <w:t xml:space="preserve"> </w:t>
      </w:r>
      <w:r w:rsidR="003814EF" w:rsidRPr="003814EF">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ν p</m:t>
            </m:r>
          </m:e>
          <m:sub>
            <m:r>
              <w:rPr>
                <w:rFonts w:ascii="Cambria Math" w:hAnsi="Cambria Math"/>
                <w:sz w:val="24"/>
                <w:szCs w:val="24"/>
                <w:lang w:val="hy-AM"/>
              </w:rPr>
              <m:t>max</m:t>
            </m:r>
          </m:sub>
        </m:sSub>
      </m:oMath>
      <w:r w:rsidR="003814EF" w:rsidRPr="003814EF">
        <w:rPr>
          <w:rFonts w:ascii="GHEA Grapalat" w:eastAsiaTheme="minorEastAsia" w:hAnsi="GHEA Grapalat" w:cs="Arial"/>
          <w:sz w:val="24"/>
          <w:szCs w:val="24"/>
          <w:lang w:val="hy-AM"/>
        </w:rPr>
        <w:t xml:space="preserve"> </w:t>
      </w:r>
      <w:r w:rsidR="003814EF" w:rsidRPr="003814EF">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sSub>
          <m:sSubPr>
            <m:ctrlPr>
              <w:rPr>
                <w:rFonts w:ascii="Cambria Math" w:hAnsi="Cambria Math"/>
                <w:i/>
                <w:sz w:val="24"/>
                <w:szCs w:val="24"/>
                <w:lang w:val="hy-AM"/>
              </w:rPr>
            </m:ctrlPr>
          </m:sSubPr>
          <m:e>
            <m:r>
              <w:rPr>
                <w:rFonts w:ascii="Cambria Math" w:hAnsi="Cambria Math"/>
                <w:sz w:val="24"/>
                <w:szCs w:val="24"/>
                <w:lang w:val="hy-AM"/>
              </w:rPr>
              <m:t xml:space="preserve"> q</m:t>
            </m:r>
          </m:e>
          <m:sub>
            <m:r>
              <w:rPr>
                <w:rFonts w:ascii="Cambria Math" w:hAnsi="Cambria Math"/>
                <w:sz w:val="24"/>
                <w:szCs w:val="24"/>
                <w:lang w:val="hy-AM"/>
              </w:rPr>
              <m:t>0</m:t>
            </m:r>
          </m:sub>
        </m:sSub>
      </m:oMath>
      <w:r w:rsidR="003814EF" w:rsidRPr="003814EF">
        <w:rPr>
          <w:rFonts w:ascii="GHEA Grapalat" w:eastAsiaTheme="minorEastAsia" w:hAnsi="GHEA Grapalat" w:cs="Arial"/>
          <w:sz w:val="24"/>
          <w:szCs w:val="24"/>
          <w:lang w:val="hy-AM"/>
        </w:rPr>
        <w:t xml:space="preserve"> </w:t>
      </w:r>
      <w:r w:rsidR="003814EF" w:rsidRPr="004B4E8C">
        <w:rPr>
          <w:rFonts w:ascii="GHEA Grapalat" w:eastAsiaTheme="minorEastAsia" w:hAnsi="GHEA Grapalat" w:cs="Arial"/>
          <w:lang w:val="hy-AM"/>
        </w:rPr>
        <w:t>,</w:t>
      </w:r>
      <w:r w:rsidR="003814EF" w:rsidRPr="006802C1">
        <w:rPr>
          <w:rFonts w:ascii="GHEA Grapalat" w:hAnsi="GHEA Grapalat" w:cs="Courier New"/>
          <w:i/>
          <w:iCs/>
          <w:lang w:val="hy-AM"/>
        </w:rPr>
        <w:tab/>
      </w:r>
      <w:r w:rsidR="003814EF" w:rsidRPr="006802C1">
        <w:rPr>
          <w:rFonts w:ascii="GHEA Grapalat" w:hAnsi="GHEA Grapalat"/>
          <w:lang w:val="hy-AM"/>
        </w:rPr>
        <w:t>(</w:t>
      </w:r>
      <w:r w:rsidR="00DA3F0F" w:rsidRPr="0062300A">
        <w:rPr>
          <w:rFonts w:ascii="GHEA Grapalat" w:hAnsi="GHEA Grapalat"/>
          <w:lang w:val="hy-AM"/>
        </w:rPr>
        <w:t>96</w:t>
      </w:r>
      <w:r w:rsidR="003814EF" w:rsidRPr="006802C1">
        <w:rPr>
          <w:rFonts w:ascii="GHEA Grapalat" w:hAnsi="GHEA Grapalat"/>
          <w:lang w:val="hy-AM"/>
        </w:rPr>
        <w:t>)</w:t>
      </w:r>
    </w:p>
    <w:p w:rsidR="00EF21CE" w:rsidRPr="002A470A" w:rsidRDefault="00F1566F" w:rsidP="003814EF">
      <w:pPr>
        <w:widowControl w:val="0"/>
        <w:autoSpaceDE w:val="0"/>
        <w:autoSpaceDN w:val="0"/>
        <w:adjustRightInd w:val="0"/>
        <w:spacing w:after="0"/>
        <w:ind w:left="567" w:hanging="567"/>
        <w:jc w:val="both"/>
        <w:rPr>
          <w:rFonts w:ascii="GHEA Grapalat" w:hAnsi="GHEA Grapalat" w:cs="Arial"/>
          <w:lang w:val="hy-AM"/>
        </w:rPr>
      </w:pPr>
      <w:r w:rsidRPr="002A470A">
        <w:rPr>
          <w:rFonts w:ascii="GHEA Grapalat" w:hAnsi="GHEA Grapalat" w:cs="Arial"/>
          <w:lang w:val="hy-AM"/>
        </w:rPr>
        <w:t>որտեղ</w:t>
      </w:r>
      <w:r w:rsidR="002A470A" w:rsidRPr="002A470A">
        <w:rPr>
          <w:rFonts w:ascii="GHEA Grapalat" w:hAnsi="GHEA Grapalat" w:cs="Arial"/>
          <w:lang w:val="hy-AM"/>
        </w:rPr>
        <w:t>՝</w:t>
      </w:r>
      <w:r w:rsidR="00EF21CE" w:rsidRPr="002A470A">
        <w:rPr>
          <w:rFonts w:ascii="GHEA Grapalat" w:hAnsi="GHEA Grapalat" w:cs="Arial"/>
          <w:lang w:val="hy-AM"/>
        </w:rPr>
        <w:t xml:space="preserve"> </w:t>
      </w:r>
      <m:oMath>
        <m:r>
          <w:rPr>
            <w:rFonts w:ascii="Cambria Math" w:hAnsi="Cambria Math"/>
            <w:lang w:val="hy-AM"/>
          </w:rPr>
          <m:t>ν</m:t>
        </m:r>
      </m:oMath>
      <w:r w:rsidR="00167CBC" w:rsidRPr="002A470A">
        <w:rPr>
          <w:rFonts w:ascii="GHEA Grapalat" w:hAnsi="GHEA Grapalat" w:cs="Arial"/>
          <w:noProof/>
          <w:lang w:val="hy-AM"/>
        </w:rPr>
        <w:t xml:space="preserve"> </w:t>
      </w:r>
      <w:r w:rsidR="00557A4E" w:rsidRPr="002A470A">
        <w:rPr>
          <w:rFonts w:ascii="GHEA Grapalat" w:hAnsi="GHEA Grapalat" w:cs="Arial"/>
          <w:lang w:val="hy-AM"/>
        </w:rPr>
        <w:t>–</w:t>
      </w:r>
      <w:r w:rsidR="002A470A" w:rsidRPr="002A470A">
        <w:rPr>
          <w:rFonts w:ascii="GHEA Grapalat" w:hAnsi="GHEA Grapalat" w:cs="Arial"/>
          <w:lang w:val="hy-AM"/>
        </w:rPr>
        <w:t xml:space="preserve"> պայթյունային կամ հարվածային ալիքի թուլացման գործակիցն է </w:t>
      </w:r>
      <m:oMath>
        <m:r>
          <w:rPr>
            <w:rFonts w:ascii="Cambria Math" w:hAnsi="Cambria Math"/>
            <w:lang w:val="hy-AM"/>
          </w:rPr>
          <m:t xml:space="preserve"> L</m:t>
        </m:r>
      </m:oMath>
      <w:r w:rsidR="002A470A" w:rsidRPr="002A470A">
        <w:rPr>
          <w:rFonts w:ascii="GHEA Grapalat" w:hAnsi="GHEA Grapalat" w:cs="Arial"/>
          <w:noProof/>
          <w:lang w:val="hy-AM"/>
        </w:rPr>
        <w:t xml:space="preserve"> երկարությամբ կոնստրուկցիաների համար </w:t>
      </w:r>
      <w:r w:rsidR="002A470A" w:rsidRPr="002A470A">
        <w:rPr>
          <w:rFonts w:ascii="GHEA Grapalat" w:hAnsi="GHEA Grapalat" w:cs="Arial"/>
          <w:lang w:val="hy-AM"/>
        </w:rPr>
        <w:t>(տես</w:t>
      </w:r>
      <w:r w:rsidR="002A470A" w:rsidRPr="002A470A">
        <w:rPr>
          <w:rFonts w:ascii="Calibri" w:hAnsi="Calibri" w:cs="Calibri"/>
          <w:lang w:val="hy-AM"/>
        </w:rPr>
        <w:t> </w:t>
      </w:r>
      <w:r w:rsidR="002A470A" w:rsidRPr="002A470A">
        <w:rPr>
          <w:rFonts w:ascii="GHEA Grapalat" w:hAnsi="GHEA Grapalat" w:cs="Arial"/>
          <w:lang w:val="hy-AM"/>
        </w:rPr>
        <w:t>նկար</w:t>
      </w:r>
      <w:r w:rsidR="002A470A" w:rsidRPr="002A470A">
        <w:rPr>
          <w:rFonts w:ascii="Calibri" w:hAnsi="Calibri" w:cs="Calibri"/>
          <w:lang w:val="hy-AM"/>
        </w:rPr>
        <w:t> </w:t>
      </w:r>
      <w:r w:rsidR="002A470A" w:rsidRPr="002A470A">
        <w:rPr>
          <w:rFonts w:ascii="GHEA Grapalat" w:hAnsi="GHEA Grapalat" w:cs="Arial"/>
          <w:lang w:val="hy-AM"/>
        </w:rPr>
        <w:t xml:space="preserve">51-ը), երբ  </w:t>
      </w:r>
      <m:oMath>
        <m:sSub>
          <m:sSubPr>
            <m:ctrlPr>
              <w:rPr>
                <w:rFonts w:ascii="Cambria Math" w:hAnsi="Cambria Math"/>
                <w:i/>
                <w:lang w:val="hy-AM"/>
              </w:rPr>
            </m:ctrlPr>
          </m:sSubPr>
          <m:e>
            <m:r>
              <w:rPr>
                <w:rFonts w:ascii="Cambria Math" w:hAnsi="Cambria Math"/>
                <w:lang w:val="hy-AM"/>
              </w:rPr>
              <m:t>L</m:t>
            </m:r>
          </m:e>
          <m:sub>
            <m:r>
              <w:rPr>
                <w:rFonts w:ascii="Cambria Math" w:hAnsi="Cambria Math"/>
                <w:lang w:val="hy-AM"/>
              </w:rPr>
              <m:t>b</m:t>
            </m:r>
          </m:sub>
        </m:sSub>
      </m:oMath>
      <w:r w:rsidR="002A470A" w:rsidRPr="002A470A">
        <w:rPr>
          <w:rFonts w:ascii="GHEA Grapalat" w:hAnsi="GHEA Grapalat" w:cs="Arial"/>
          <w:lang w:val="hy-AM"/>
        </w:rPr>
        <w:t>/</w:t>
      </w:r>
      <m:oMath>
        <m:r>
          <w:rPr>
            <w:rFonts w:ascii="Cambria Math" w:hAnsi="Cambria Math"/>
            <w:lang w:val="hy-AM"/>
          </w:rPr>
          <m:t>L</m:t>
        </m:r>
      </m:oMath>
      <w:r w:rsidR="002A470A" w:rsidRPr="002A470A">
        <w:rPr>
          <w:rFonts w:ascii="GHEA Grapalat" w:hAnsi="GHEA Grapalat" w:cs="Arial"/>
          <w:lang w:val="hy-AM"/>
        </w:rPr>
        <w:t xml:space="preserve"> &gt; 10, ապա </w:t>
      </w:r>
      <m:oMath>
        <m:r>
          <w:rPr>
            <w:rFonts w:ascii="Cambria Math" w:hAnsi="Cambria Math"/>
            <w:lang w:val="hy-AM"/>
          </w:rPr>
          <m:t>ν</m:t>
        </m:r>
      </m:oMath>
      <w:r w:rsidR="002A470A">
        <w:rPr>
          <w:rFonts w:ascii="GHEA Grapalat" w:eastAsiaTheme="minorEastAsia" w:hAnsi="GHEA Grapalat" w:cs="Arial"/>
          <w:lang w:val="hy-AM"/>
        </w:rPr>
        <w:t>-</w:t>
      </w:r>
      <w:r w:rsidR="002A470A" w:rsidRPr="002A470A">
        <w:rPr>
          <w:rFonts w:ascii="GHEA Grapalat" w:eastAsiaTheme="minorEastAsia" w:hAnsi="GHEA Grapalat" w:cs="Arial"/>
          <w:lang w:val="hy-AM"/>
        </w:rPr>
        <w:t xml:space="preserve">ն ընդունվում է </w:t>
      </w:r>
      <w:r w:rsidR="002A470A" w:rsidRPr="002A470A">
        <w:rPr>
          <w:rFonts w:ascii="GHEA Grapalat" w:hAnsi="GHEA Grapalat" w:cs="Arial"/>
          <w:lang w:val="hy-AM"/>
        </w:rPr>
        <w:t>0,95,</w:t>
      </w:r>
    </w:p>
    <w:p w:rsidR="00EF21CE" w:rsidRPr="002A470A" w:rsidRDefault="00E269B3" w:rsidP="003814EF">
      <w:pPr>
        <w:widowControl w:val="0"/>
        <w:autoSpaceDE w:val="0"/>
        <w:autoSpaceDN w:val="0"/>
        <w:adjustRightInd w:val="0"/>
        <w:spacing w:after="0"/>
        <w:ind w:firstLine="568"/>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557A4E" w:rsidRPr="002A470A">
        <w:rPr>
          <w:rFonts w:ascii="GHEA Grapalat" w:hAnsi="GHEA Grapalat" w:cs="Microsoft Sans Serif"/>
          <w:noProof/>
          <w:lang w:val="hy-AM"/>
        </w:rPr>
        <w:t xml:space="preserve"> </w:t>
      </w:r>
      <w:r w:rsidR="00557A4E" w:rsidRPr="002A470A">
        <w:rPr>
          <w:rFonts w:ascii="GHEA Grapalat" w:hAnsi="GHEA Grapalat" w:cs="Arial"/>
          <w:lang w:val="hy-AM"/>
        </w:rPr>
        <w:t>–</w:t>
      </w:r>
      <w:r w:rsidR="00EF21CE" w:rsidRPr="002A470A">
        <w:rPr>
          <w:rFonts w:ascii="GHEA Grapalat" w:hAnsi="GHEA Grapalat" w:cs="Arial"/>
          <w:lang w:val="hy-AM"/>
        </w:rPr>
        <w:t xml:space="preserve"> </w:t>
      </w:r>
      <w:r w:rsidR="002A470A" w:rsidRPr="002A470A">
        <w:rPr>
          <w:rFonts w:ascii="GHEA Grapalat" w:hAnsi="GHEA Grapalat" w:cs="Arial"/>
          <w:lang w:val="hy-AM"/>
        </w:rPr>
        <w:t>գործակից է, որոշվում է ըստ աղյուսակ 48-ի,</w:t>
      </w:r>
    </w:p>
    <w:p w:rsidR="00317E04" w:rsidRPr="002A470A" w:rsidRDefault="00E269B3" w:rsidP="00317E04">
      <w:pPr>
        <w:widowControl w:val="0"/>
        <w:autoSpaceDE w:val="0"/>
        <w:autoSpaceDN w:val="0"/>
        <w:adjustRightInd w:val="0"/>
        <w:spacing w:after="120"/>
        <w:ind w:firstLine="567"/>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Cambria Math" w:hAnsi="Cambria Math"/>
                <w:sz w:val="24"/>
                <w:szCs w:val="24"/>
                <w:lang w:val="hy-AM"/>
              </w:rPr>
              <m:t>0</m:t>
            </m:r>
          </m:sub>
        </m:sSub>
      </m:oMath>
      <w:r w:rsidR="00167CBC" w:rsidRPr="002A470A">
        <w:rPr>
          <w:rFonts w:ascii="GHEA Grapalat" w:hAnsi="GHEA Grapalat" w:cs="Microsoft Sans Serif"/>
          <w:noProof/>
          <w:lang w:val="hy-AM"/>
        </w:rPr>
        <w:t xml:space="preserve"> </w:t>
      </w:r>
      <w:r w:rsidR="00557A4E" w:rsidRPr="002A470A">
        <w:rPr>
          <w:rFonts w:ascii="GHEA Grapalat" w:hAnsi="GHEA Grapalat" w:cs="Arial"/>
          <w:lang w:val="hy-AM"/>
        </w:rPr>
        <w:t>–</w:t>
      </w:r>
      <w:r w:rsidR="00EF21CE" w:rsidRPr="002A470A">
        <w:rPr>
          <w:rFonts w:ascii="GHEA Grapalat" w:hAnsi="GHEA Grapalat" w:cs="Arial"/>
          <w:lang w:val="hy-AM"/>
        </w:rPr>
        <w:t xml:space="preserve"> </w:t>
      </w:r>
      <w:r w:rsidR="002A470A" w:rsidRPr="002A470A">
        <w:rPr>
          <w:rFonts w:ascii="GHEA Grapalat" w:hAnsi="GHEA Grapalat" w:cs="Arial"/>
          <w:lang w:val="hy-AM"/>
        </w:rPr>
        <w:t>դինամիկ ճնշումն է, որոշվում է (91) բանաձևով:</w:t>
      </w:r>
    </w:p>
    <w:p w:rsidR="002B6BE1" w:rsidRDefault="002B6BE1" w:rsidP="008C3EBD">
      <w:pPr>
        <w:widowControl w:val="0"/>
        <w:autoSpaceDE w:val="0"/>
        <w:autoSpaceDN w:val="0"/>
        <w:adjustRightInd w:val="0"/>
        <w:spacing w:after="120" w:line="240" w:lineRule="auto"/>
        <w:jc w:val="center"/>
        <w:rPr>
          <w:rFonts w:ascii="GHEA Grapalat" w:hAnsi="GHEA Grapalat" w:cs="Arial"/>
          <w:color w:val="00B0F0"/>
        </w:rPr>
      </w:pPr>
      <w:r w:rsidRPr="006802C1">
        <w:rPr>
          <w:rFonts w:ascii="GHEA Grapalat" w:hAnsi="GHEA Grapalat" w:cs="Microsoft Sans Serif"/>
          <w:noProof/>
          <w:color w:val="00B0F0"/>
          <w:lang w:val="en-US"/>
        </w:rPr>
        <w:drawing>
          <wp:inline distT="0" distB="0" distL="0" distR="0">
            <wp:extent cx="3930187" cy="2898475"/>
            <wp:effectExtent l="0" t="0" r="0" b="0"/>
            <wp:docPr id="138" name="Рисунок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6536" cy="2962156"/>
                    </a:xfrm>
                    <a:prstGeom prst="rect">
                      <a:avLst/>
                    </a:prstGeom>
                    <a:noFill/>
                    <a:ln>
                      <a:noFill/>
                    </a:ln>
                  </pic:spPr>
                </pic:pic>
              </a:graphicData>
            </a:graphic>
          </wp:inline>
        </w:drawing>
      </w:r>
    </w:p>
    <w:p w:rsidR="00035A92" w:rsidRPr="00035A92" w:rsidRDefault="00ED4E26" w:rsidP="00317E04">
      <w:pPr>
        <w:widowControl w:val="0"/>
        <w:autoSpaceDE w:val="0"/>
        <w:autoSpaceDN w:val="0"/>
        <w:adjustRightInd w:val="0"/>
        <w:spacing w:after="240"/>
        <w:jc w:val="center"/>
        <w:rPr>
          <w:rFonts w:ascii="Arial" w:hAnsi="Arial" w:cs="Arial"/>
          <w:color w:val="000000"/>
          <w:sz w:val="20"/>
          <w:szCs w:val="20"/>
        </w:rPr>
      </w:pPr>
      <w:r>
        <w:rPr>
          <w:rFonts w:ascii="GHEA Grapalat" w:hAnsi="GHEA Grapalat"/>
          <w:b/>
          <w:bCs/>
          <w:iCs/>
          <w:lang w:val="hy-AM"/>
        </w:rPr>
        <w:t>Նկար</w:t>
      </w:r>
      <w:r w:rsidR="00035A92">
        <w:rPr>
          <w:rFonts w:ascii="GHEA Grapalat" w:hAnsi="GHEA Grapalat"/>
          <w:b/>
          <w:bCs/>
          <w:iCs/>
        </w:rPr>
        <w:t xml:space="preserve"> </w:t>
      </w:r>
      <w:r w:rsidR="004777BC">
        <w:rPr>
          <w:rFonts w:ascii="GHEA Grapalat" w:hAnsi="GHEA Grapalat"/>
          <w:b/>
          <w:bCs/>
          <w:iCs/>
        </w:rPr>
        <w:t>51</w:t>
      </w:r>
      <w:r w:rsidR="00035A92">
        <w:rPr>
          <w:rFonts w:ascii="GHEA Grapalat" w:hAnsi="GHEA Grapalat"/>
          <w:b/>
          <w:bCs/>
          <w:iCs/>
        </w:rPr>
        <w:t>.</w:t>
      </w:r>
      <w:r w:rsidR="00035A92">
        <w:rPr>
          <w:rFonts w:ascii="Arial" w:hAnsi="Arial" w:cs="Arial"/>
          <w:color w:val="000000"/>
          <w:sz w:val="20"/>
          <w:szCs w:val="20"/>
        </w:rPr>
        <w:t xml:space="preserve"> </w:t>
      </w:r>
      <m:oMath>
        <m:r>
          <w:rPr>
            <w:rFonts w:ascii="Cambria Math" w:hAnsi="Cambria Math"/>
            <w:lang w:val="hy-AM"/>
          </w:rPr>
          <m:t>ν</m:t>
        </m:r>
      </m:oMath>
      <w:r w:rsidR="005855B5" w:rsidRPr="005855B5">
        <w:rPr>
          <w:rFonts w:ascii="GHEA Grapalat" w:hAnsi="GHEA Grapalat"/>
          <w:b/>
          <w:bCs/>
          <w:lang w:val="hy-AM"/>
        </w:rPr>
        <w:t xml:space="preserve"> </w:t>
      </w:r>
      <w:r w:rsidR="005855B5" w:rsidRPr="005855B5">
        <w:rPr>
          <w:rFonts w:ascii="GHEA Grapalat" w:hAnsi="GHEA Grapalat" w:cs="Arial"/>
          <w:b/>
          <w:lang w:val="hy-AM"/>
        </w:rPr>
        <w:t xml:space="preserve">պայթյունային ալիքի թուլացման գործակցի կախվածությունը </w:t>
      </w:r>
      <m:oMath>
        <m:r>
          <w:rPr>
            <w:rFonts w:ascii="Cambria Math" w:hAnsi="Cambria Math"/>
            <w:lang w:val="hy-AM"/>
          </w:rPr>
          <m:t>L</m:t>
        </m:r>
      </m:oMath>
      <w:r w:rsidR="005855B5" w:rsidRPr="005855B5">
        <w:rPr>
          <w:rFonts w:ascii="GHEA Grapalat" w:hAnsi="GHEA Grapalat"/>
          <w:b/>
          <w:bCs/>
          <w:lang w:val="hy-AM"/>
        </w:rPr>
        <w:t xml:space="preserve"> </w:t>
      </w:r>
      <w:r w:rsidR="005855B5" w:rsidRPr="005855B5">
        <w:rPr>
          <w:rFonts w:ascii="GHEA Grapalat" w:hAnsi="GHEA Grapalat" w:cs="Arial"/>
          <w:b/>
          <w:lang w:val="hy-AM"/>
        </w:rPr>
        <w:t>կոնստրուկցիայի երկարության և</w:t>
      </w:r>
      <w:r w:rsidR="005855B5" w:rsidRPr="005855B5">
        <w:rPr>
          <w:rFonts w:ascii="GHEA Grapalat" w:hAnsi="GHEA Grapalat"/>
          <w:b/>
          <w:bCs/>
          <w:lang w:val="hy-AM"/>
        </w:rPr>
        <w:t xml:space="preserve"> </w:t>
      </w:r>
      <m:oMath>
        <m:sSub>
          <m:sSubPr>
            <m:ctrlPr>
              <w:rPr>
                <w:rFonts w:ascii="Cambria Math" w:hAnsi="Cambria Math"/>
                <w:i/>
                <w:lang w:val="hy-AM"/>
              </w:rPr>
            </m:ctrlPr>
          </m:sSubPr>
          <m:e>
            <m:r>
              <w:rPr>
                <w:rFonts w:ascii="Cambria Math" w:hAnsi="Cambria Math"/>
                <w:lang w:val="hy-AM"/>
              </w:rPr>
              <m:t>L</m:t>
            </m:r>
          </m:e>
          <m:sub>
            <m:r>
              <w:rPr>
                <w:rFonts w:ascii="Cambria Math" w:hAnsi="Cambria Math"/>
                <w:lang w:val="hy-AM"/>
              </w:rPr>
              <m:t>b</m:t>
            </m:r>
          </m:sub>
        </m:sSub>
      </m:oMath>
      <w:r w:rsidR="005855B5" w:rsidRPr="005855B5">
        <w:rPr>
          <w:rFonts w:ascii="GHEA Grapalat" w:hAnsi="GHEA Grapalat" w:cs="Arial"/>
          <w:b/>
          <w:lang w:val="hy-AM"/>
        </w:rPr>
        <w:t xml:space="preserve"> պայթյունային ալիքի բնորոշ երկարության հարաբերությունից</w:t>
      </w:r>
    </w:p>
    <w:p w:rsidR="00EF21CE" w:rsidRPr="00FD1727" w:rsidRDefault="00317E04" w:rsidP="00FD1727">
      <w:pPr>
        <w:widowControl w:val="0"/>
        <w:autoSpaceDE w:val="0"/>
        <w:autoSpaceDN w:val="0"/>
        <w:adjustRightInd w:val="0"/>
        <w:spacing w:after="60"/>
        <w:ind w:firstLine="567"/>
        <w:jc w:val="both"/>
        <w:rPr>
          <w:rFonts w:ascii="GHEA Grapalat" w:hAnsi="GHEA Grapalat" w:cs="Arial"/>
        </w:rPr>
      </w:pPr>
      <w:r w:rsidRPr="00317E04">
        <w:rPr>
          <w:rFonts w:ascii="GHEA Grapalat" w:hAnsi="GHEA Grapalat" w:cs="Arial"/>
          <w:b/>
          <w:bCs/>
        </w:rPr>
        <w:t>316.</w:t>
      </w:r>
      <w:r>
        <w:rPr>
          <w:rFonts w:ascii="GHEA Grapalat" w:hAnsi="GHEA Grapalat" w:cs="Arial"/>
        </w:rPr>
        <w:t xml:space="preserve"> </w:t>
      </w:r>
      <m:oMath>
        <m:sSub>
          <m:sSubPr>
            <m:ctrlPr>
              <w:rPr>
                <w:rFonts w:ascii="Cambria Math" w:hAnsi="Cambria Math"/>
                <w:i/>
                <w:lang w:val="hy-AM"/>
              </w:rPr>
            </m:ctrlPr>
          </m:sSubPr>
          <m:e>
            <m:r>
              <w:rPr>
                <w:rFonts w:ascii="Cambria Math" w:hAnsi="Cambria Math"/>
                <w:lang w:val="hy-AM"/>
              </w:rPr>
              <m:t>L</m:t>
            </m:r>
          </m:e>
          <m:sub>
            <m:r>
              <w:rPr>
                <w:rFonts w:ascii="Cambria Math" w:hAnsi="Cambria Math"/>
                <w:lang w:val="hy-AM"/>
              </w:rPr>
              <m:t>b</m:t>
            </m:r>
          </m:sub>
        </m:sSub>
      </m:oMath>
      <w:r w:rsidR="00FD1727" w:rsidRPr="00FD1727">
        <w:rPr>
          <w:rFonts w:ascii="GHEA Grapalat" w:hAnsi="GHEA Grapalat" w:cs="Arial"/>
          <w:b/>
          <w:lang w:val="hy-AM"/>
        </w:rPr>
        <w:t xml:space="preserve"> </w:t>
      </w:r>
      <w:r w:rsidR="00FD1727" w:rsidRPr="00FD1727">
        <w:rPr>
          <w:rFonts w:ascii="GHEA Grapalat" w:hAnsi="GHEA Grapalat" w:cs="Arial"/>
          <w:lang w:val="hy-AM"/>
        </w:rPr>
        <w:t>պայթյունային ալիքի բնորոշ երկարությ</w:t>
      </w:r>
      <w:r w:rsidR="00FD1727" w:rsidRPr="00FD1727">
        <w:rPr>
          <w:rFonts w:ascii="GHEA Grapalat" w:hAnsi="GHEA Grapalat" w:cs="Arial"/>
          <w:lang w:val="en-US"/>
        </w:rPr>
        <w:t>ունը</w:t>
      </w:r>
      <w:r w:rsidR="00FD1727" w:rsidRPr="00FD1727">
        <w:rPr>
          <w:rFonts w:ascii="GHEA Grapalat" w:hAnsi="GHEA Grapalat" w:cs="Arial"/>
        </w:rPr>
        <w:t xml:space="preserve"> </w:t>
      </w:r>
      <w:r w:rsidR="00FD1727" w:rsidRPr="00FD1727">
        <w:rPr>
          <w:rFonts w:ascii="GHEA Grapalat" w:hAnsi="GHEA Grapalat" w:cs="Arial"/>
          <w:lang w:val="en-US"/>
        </w:rPr>
        <w:t>և</w:t>
      </w:r>
      <w:r w:rsidR="00FD1727" w:rsidRPr="00FD1727">
        <w:rPr>
          <w:rFonts w:ascii="GHEA Grapalat" w:hAnsi="GHEA Grapalat" w:cs="Arial"/>
        </w:rPr>
        <w:t xml:space="preserve"> </w:t>
      </w:r>
      <m:oMath>
        <m:r>
          <w:rPr>
            <w:rFonts w:ascii="Cambria Math" w:hAnsi="Cambria Math"/>
            <w:sz w:val="24"/>
            <w:szCs w:val="24"/>
            <w:lang w:val="hy-AM"/>
          </w:rPr>
          <m:t>V</m:t>
        </m:r>
      </m:oMath>
      <w:r w:rsidR="00FD1727" w:rsidRPr="00FD1727">
        <w:rPr>
          <w:rFonts w:ascii="GHEA Grapalat" w:hAnsi="GHEA Grapalat" w:cs="Arial"/>
          <w:noProof/>
        </w:rPr>
        <w:t xml:space="preserve"> </w:t>
      </w:r>
      <w:r w:rsidR="00FD1727" w:rsidRPr="00FD1727">
        <w:rPr>
          <w:rFonts w:ascii="GHEA Grapalat" w:hAnsi="GHEA Grapalat" w:cs="Arial"/>
          <w:lang w:val="en-US"/>
        </w:rPr>
        <w:t>պայթյունային</w:t>
      </w:r>
      <w:r w:rsidR="00FD1727" w:rsidRPr="00FD1727">
        <w:rPr>
          <w:rFonts w:ascii="GHEA Grapalat" w:hAnsi="GHEA Grapalat" w:cs="Arial"/>
        </w:rPr>
        <w:t xml:space="preserve"> </w:t>
      </w:r>
      <w:r w:rsidR="00FD1727" w:rsidRPr="00FD1727">
        <w:rPr>
          <w:rFonts w:ascii="GHEA Grapalat" w:hAnsi="GHEA Grapalat" w:cs="Arial"/>
          <w:lang w:val="en-US"/>
        </w:rPr>
        <w:t>ալիքի</w:t>
      </w:r>
      <w:r w:rsidR="00FD1727" w:rsidRPr="00FD1727">
        <w:rPr>
          <w:rFonts w:ascii="GHEA Grapalat" w:hAnsi="GHEA Grapalat" w:cs="Arial"/>
        </w:rPr>
        <w:t xml:space="preserve"> </w:t>
      </w:r>
      <w:r w:rsidR="00FD1727" w:rsidRPr="00FD1727">
        <w:rPr>
          <w:rFonts w:ascii="GHEA Grapalat" w:hAnsi="GHEA Grapalat" w:cs="Arial"/>
          <w:lang w:val="en-US"/>
        </w:rPr>
        <w:t>ճակատի</w:t>
      </w:r>
      <w:r w:rsidR="00FD1727" w:rsidRPr="00FD1727">
        <w:rPr>
          <w:rFonts w:ascii="GHEA Grapalat" w:hAnsi="GHEA Grapalat" w:cs="Arial"/>
        </w:rPr>
        <w:t xml:space="preserve"> </w:t>
      </w:r>
      <w:r w:rsidR="00FD1727" w:rsidRPr="00FD1727">
        <w:rPr>
          <w:rFonts w:ascii="GHEA Grapalat" w:hAnsi="GHEA Grapalat" w:cs="Arial"/>
          <w:lang w:val="hy-AM"/>
        </w:rPr>
        <w:t xml:space="preserve">բնորոշ </w:t>
      </w:r>
      <w:r w:rsidR="00FD1727" w:rsidRPr="00FD1727">
        <w:rPr>
          <w:rFonts w:ascii="GHEA Grapalat" w:hAnsi="GHEA Grapalat" w:cs="Arial"/>
          <w:lang w:val="en-US"/>
        </w:rPr>
        <w:t>արագությունը</w:t>
      </w:r>
      <w:r w:rsidR="00FD1727" w:rsidRPr="00FD1727">
        <w:rPr>
          <w:rFonts w:ascii="GHEA Grapalat" w:hAnsi="GHEA Grapalat" w:cs="Arial"/>
        </w:rPr>
        <w:t xml:space="preserve"> </w:t>
      </w:r>
      <w:r w:rsidR="00FD1727" w:rsidRPr="00FD1727">
        <w:rPr>
          <w:rFonts w:ascii="GHEA Grapalat" w:hAnsi="GHEA Grapalat" w:cs="Arial"/>
          <w:lang w:val="en-US"/>
        </w:rPr>
        <w:t>որոշվում</w:t>
      </w:r>
      <w:r w:rsidR="00FD1727" w:rsidRPr="00FD1727">
        <w:rPr>
          <w:rFonts w:ascii="GHEA Grapalat" w:hAnsi="GHEA Grapalat" w:cs="Arial"/>
        </w:rPr>
        <w:t xml:space="preserve"> </w:t>
      </w:r>
      <w:r w:rsidR="00FD1727" w:rsidRPr="00FD1727">
        <w:rPr>
          <w:rFonts w:ascii="GHEA Grapalat" w:hAnsi="GHEA Grapalat" w:cs="Arial"/>
          <w:lang w:val="en-US"/>
        </w:rPr>
        <w:t>են</w:t>
      </w:r>
      <w:r w:rsidR="00FD1727" w:rsidRPr="00FD1727">
        <w:rPr>
          <w:rFonts w:ascii="GHEA Grapalat" w:hAnsi="GHEA Grapalat" w:cs="Arial"/>
        </w:rPr>
        <w:t xml:space="preserve"> </w:t>
      </w:r>
      <w:r w:rsidR="00FD1727" w:rsidRPr="00FD1727">
        <w:rPr>
          <w:rFonts w:ascii="GHEA Grapalat" w:hAnsi="GHEA Grapalat" w:cs="Arial"/>
          <w:lang w:val="en-US"/>
        </w:rPr>
        <w:t>հետևյալ</w:t>
      </w:r>
      <w:r w:rsidR="00FD1727" w:rsidRPr="00FD1727">
        <w:rPr>
          <w:rFonts w:ascii="GHEA Grapalat" w:hAnsi="GHEA Grapalat" w:cs="Arial"/>
        </w:rPr>
        <w:t xml:space="preserve"> </w:t>
      </w:r>
      <w:r w:rsidR="00FD1727" w:rsidRPr="00FD1727">
        <w:rPr>
          <w:rFonts w:ascii="GHEA Grapalat" w:hAnsi="GHEA Grapalat" w:cs="Arial"/>
          <w:lang w:val="en-US"/>
        </w:rPr>
        <w:t>բանաձևերով</w:t>
      </w:r>
      <w:r w:rsidR="00FD1727" w:rsidRPr="00FD1727">
        <w:rPr>
          <w:rFonts w:ascii="GHEA Grapalat" w:hAnsi="GHEA Grapalat" w:cs="Arial"/>
        </w:rPr>
        <w:t>.</w:t>
      </w:r>
    </w:p>
    <w:p w:rsidR="00356492" w:rsidRPr="006802C1" w:rsidRDefault="00E269B3" w:rsidP="00356492">
      <w:pPr>
        <w:shd w:val="clear" w:color="auto" w:fill="FFFFFF"/>
        <w:tabs>
          <w:tab w:val="left" w:pos="8931"/>
        </w:tabs>
        <w:spacing w:after="12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L</m:t>
            </m:r>
          </m:e>
          <m:sub>
            <m:r>
              <w:rPr>
                <w:rFonts w:ascii="Cambria Math" w:hAnsi="Cambria Math"/>
                <w:sz w:val="24"/>
                <w:szCs w:val="24"/>
                <w:lang w:val="hy-AM"/>
              </w:rPr>
              <m:t>b</m:t>
            </m:r>
          </m:sub>
        </m:sSub>
      </m:oMath>
      <w:r w:rsidR="00356492" w:rsidRPr="006802C1">
        <w:rPr>
          <w:rFonts w:ascii="GHEA Grapalat" w:eastAsiaTheme="minorEastAsia" w:hAnsi="GHEA Grapalat" w:cs="Arial"/>
          <w:sz w:val="24"/>
          <w:szCs w:val="24"/>
        </w:rPr>
        <w:t xml:space="preserve"> </w:t>
      </w:r>
      <w:r w:rsidR="00356492" w:rsidRPr="006802C1">
        <w:rPr>
          <w:rFonts w:ascii="GHEA Grapalat" w:eastAsiaTheme="minorEastAsia" w:hAnsi="GHEA Grapalat" w:cs="Arial"/>
        </w:rPr>
        <w:t>=</w:t>
      </w:r>
      <w:r w:rsidR="002A470A">
        <w:rPr>
          <w:rFonts w:ascii="GHEA Grapalat" w:eastAsiaTheme="minorEastAsia" w:hAnsi="GHEA Grapalat" w:cs="Arial"/>
          <w:lang w:val="hy-AM"/>
        </w:rPr>
        <w:t xml:space="preserve"> </w:t>
      </w:r>
      <m:oMath>
        <m:r>
          <w:rPr>
            <w:rFonts w:ascii="Cambria Math" w:hAnsi="Cambria Math"/>
            <w:sz w:val="24"/>
            <w:szCs w:val="24"/>
            <w:lang w:val="hy-AM"/>
          </w:rPr>
          <m:t>V</m:t>
        </m:r>
      </m:oMath>
      <w:r w:rsidR="00356492" w:rsidRPr="006802C1">
        <w:rPr>
          <w:rFonts w:ascii="GHEA Grapalat" w:eastAsiaTheme="minorEastAsia" w:hAnsi="GHEA Grapalat" w:cs="Arial"/>
        </w:rPr>
        <w:t xml:space="preserve"> </w:t>
      </w:r>
      <m:oMath>
        <m:sSub>
          <m:sSubPr>
            <m:ctrlPr>
              <w:rPr>
                <w:rFonts w:ascii="Cambria Math" w:hAnsi="Cambria Math"/>
                <w:i/>
                <w:sz w:val="24"/>
                <w:szCs w:val="24"/>
                <w:lang w:val="hy-AM"/>
              </w:rPr>
            </m:ctrlPr>
          </m:sSubPr>
          <m:e>
            <m:r>
              <w:rPr>
                <w:rFonts w:ascii="Cambria Math" w:hAnsi="Cambria Math"/>
                <w:sz w:val="24"/>
                <w:szCs w:val="24"/>
                <w:lang w:val="en-US"/>
              </w:rPr>
              <m:t>t</m:t>
            </m:r>
          </m:e>
          <m:sub>
            <m:r>
              <w:rPr>
                <w:rFonts w:ascii="Cambria Math" w:hAnsi="Cambria Math"/>
                <w:sz w:val="24"/>
                <w:szCs w:val="24"/>
                <w:lang w:val="hy-AM"/>
              </w:rPr>
              <m:t>p</m:t>
            </m:r>
          </m:sub>
        </m:sSub>
      </m:oMath>
      <w:r w:rsidR="00356492" w:rsidRPr="003814EF">
        <w:rPr>
          <w:rFonts w:ascii="GHEA Grapalat" w:eastAsiaTheme="minorEastAsia" w:hAnsi="GHEA Grapalat" w:cs="Arial"/>
        </w:rPr>
        <w:t xml:space="preserve"> </w:t>
      </w:r>
      <w:r w:rsidR="005855B5" w:rsidRPr="005855B5">
        <w:rPr>
          <w:rFonts w:ascii="GHEA Grapalat" w:eastAsiaTheme="minorEastAsia" w:hAnsi="GHEA Grapalat" w:cs="Arial"/>
          <w:lang w:val="hy-AM"/>
        </w:rPr>
        <w:t>,</w:t>
      </w:r>
      <w:r w:rsidR="00356492" w:rsidRPr="006802C1">
        <w:rPr>
          <w:rFonts w:ascii="GHEA Grapalat" w:hAnsi="GHEA Grapalat" w:cs="Courier New"/>
          <w:i/>
          <w:iCs/>
          <w:lang w:val="hy-AM"/>
        </w:rPr>
        <w:tab/>
      </w:r>
      <w:r w:rsidR="00356492" w:rsidRPr="006802C1">
        <w:rPr>
          <w:rFonts w:ascii="GHEA Grapalat" w:hAnsi="GHEA Grapalat"/>
          <w:lang w:val="hy-AM"/>
        </w:rPr>
        <w:t>(</w:t>
      </w:r>
      <w:r w:rsidR="0062300A">
        <w:rPr>
          <w:rFonts w:ascii="GHEA Grapalat" w:hAnsi="GHEA Grapalat"/>
        </w:rPr>
        <w:t>97</w:t>
      </w:r>
      <w:r w:rsidR="00356492" w:rsidRPr="006802C1">
        <w:rPr>
          <w:rFonts w:ascii="GHEA Grapalat" w:hAnsi="GHEA Grapalat"/>
          <w:lang w:val="hy-AM"/>
        </w:rPr>
        <w:t>)</w:t>
      </w:r>
    </w:p>
    <w:p w:rsidR="003814EF" w:rsidRPr="006802C1" w:rsidRDefault="003814EF" w:rsidP="00A807BC">
      <w:pPr>
        <w:shd w:val="clear" w:color="auto" w:fill="FFFFFF"/>
        <w:tabs>
          <w:tab w:val="left" w:pos="8931"/>
        </w:tabs>
        <w:spacing w:after="120"/>
        <w:ind w:left="3827"/>
        <w:jc w:val="both"/>
        <w:rPr>
          <w:rFonts w:ascii="GHEA Grapalat" w:hAnsi="GHEA Grapalat"/>
          <w:lang w:val="hy-AM"/>
        </w:rPr>
      </w:pPr>
      <m:oMath>
        <m:r>
          <w:rPr>
            <w:rFonts w:ascii="Cambria Math" w:hAnsi="Cambria Math"/>
            <w:sz w:val="24"/>
            <w:szCs w:val="24"/>
            <w:lang w:val="hy-AM"/>
          </w:rPr>
          <m:t>V</m:t>
        </m:r>
      </m:oMath>
      <w:r w:rsidRPr="003814EF">
        <w:rPr>
          <w:rFonts w:ascii="GHEA Grapalat" w:eastAsiaTheme="minorEastAsia" w:hAnsi="GHEA Grapalat" w:cs="Arial"/>
          <w:sz w:val="24"/>
          <w:szCs w:val="24"/>
          <w:lang w:val="hy-AM"/>
        </w:rPr>
        <w:t xml:space="preserve"> </w:t>
      </w:r>
      <w:r w:rsidRPr="003814EF">
        <w:rPr>
          <w:rFonts w:ascii="GHEA Grapalat" w:eastAsiaTheme="minorEastAsia" w:hAnsi="GHEA Grapalat" w:cs="Arial"/>
          <w:lang w:val="hy-AM"/>
        </w:rPr>
        <w:t>=</w:t>
      </w:r>
      <w:r w:rsidRPr="00E932DF">
        <w:rPr>
          <w:rFonts w:ascii="GHEA Grapalat" w:eastAsiaTheme="minorEastAsia" w:hAnsi="GHEA Grapalat" w:cs="Arial"/>
        </w:rPr>
        <w:t xml:space="preserve"> </w:t>
      </w:r>
      <m:oMath>
        <m:sSub>
          <m:sSubPr>
            <m:ctrlPr>
              <w:rPr>
                <w:rFonts w:ascii="Cambria Math" w:hAnsi="Cambria Math"/>
                <w:i/>
                <w:sz w:val="24"/>
                <w:szCs w:val="24"/>
                <w:lang w:val="hy-AM"/>
              </w:rPr>
            </m:ctrlPr>
          </m:sSubPr>
          <m:e>
            <m:r>
              <w:rPr>
                <w:rFonts w:ascii="Cambria Math" w:hAnsi="Cambria Math"/>
                <w:sz w:val="24"/>
                <w:szCs w:val="24"/>
                <w:lang w:val="en-US"/>
              </w:rPr>
              <m:t>a</m:t>
            </m:r>
          </m:e>
          <m:sub>
            <m:r>
              <w:rPr>
                <w:rFonts w:ascii="Cambria Math" w:hAnsi="Cambria Math"/>
                <w:sz w:val="24"/>
                <w:szCs w:val="24"/>
                <w:lang w:val="hy-AM"/>
              </w:rPr>
              <m:t>0</m:t>
            </m:r>
          </m:sub>
        </m:sSub>
        <m:rad>
          <m:radPr>
            <m:degHide m:val="on"/>
            <m:ctrlPr>
              <w:rPr>
                <w:rFonts w:ascii="Cambria Math" w:hAnsi="Cambria Math"/>
                <w:i/>
                <w:sz w:val="32"/>
                <w:szCs w:val="32"/>
                <w:lang w:val="hy-AM"/>
              </w:rPr>
            </m:ctrlPr>
          </m:radPr>
          <m:deg/>
          <m:e>
            <m:r>
              <w:rPr>
                <w:rFonts w:ascii="Cambria Math" w:hAnsi="Cambria Math"/>
                <w:sz w:val="32"/>
                <w:szCs w:val="32"/>
                <w:lang w:val="hy-AM"/>
              </w:rPr>
              <m:t>1+</m:t>
            </m:r>
            <m:f>
              <m:fPr>
                <m:ctrlPr>
                  <w:rPr>
                    <w:rFonts w:ascii="Cambria Math" w:hAnsi="Cambria Math"/>
                    <w:i/>
                    <w:sz w:val="32"/>
                    <w:szCs w:val="32"/>
                    <w:lang w:val="hy-AM"/>
                  </w:rPr>
                </m:ctrlPr>
              </m:fPr>
              <m:num>
                <m:r>
                  <w:rPr>
                    <w:rFonts w:ascii="Cambria Math" w:hAnsi="Cambria Math"/>
                    <w:sz w:val="32"/>
                    <w:szCs w:val="32"/>
                    <w:lang w:val="hy-AM"/>
                  </w:rPr>
                  <m:t xml:space="preserve">6 </m:t>
                </m:r>
                <m:sSub>
                  <m:sSubPr>
                    <m:ctrlPr>
                      <w:rPr>
                        <w:rFonts w:ascii="Cambria Math" w:hAnsi="Cambria Math"/>
                        <w:i/>
                        <w:sz w:val="32"/>
                        <w:szCs w:val="32"/>
                        <w:lang w:val="hy-AM"/>
                      </w:rPr>
                    </m:ctrlPr>
                  </m:sSubPr>
                  <m:e>
                    <m:r>
                      <w:rPr>
                        <w:rFonts w:ascii="Cambria Math" w:hAnsi="Cambria Math"/>
                        <w:sz w:val="32"/>
                        <w:szCs w:val="32"/>
                        <w:lang w:val="hy-AM"/>
                      </w:rPr>
                      <m:t>p</m:t>
                    </m:r>
                  </m:e>
                  <m:sub>
                    <m:r>
                      <w:rPr>
                        <w:rFonts w:ascii="Cambria Math" w:hAnsi="Cambria Math"/>
                        <w:sz w:val="32"/>
                        <w:szCs w:val="32"/>
                        <w:lang w:val="hy-AM"/>
                      </w:rPr>
                      <m:t>max</m:t>
                    </m:r>
                  </m:sub>
                </m:sSub>
              </m:num>
              <m:den>
                <m:r>
                  <w:rPr>
                    <w:rFonts w:ascii="Cambria Math" w:hAnsi="Cambria Math"/>
                    <w:sz w:val="32"/>
                    <w:szCs w:val="32"/>
                    <w:lang w:val="hy-AM"/>
                  </w:rPr>
                  <m:t xml:space="preserve">7 </m:t>
                </m:r>
                <m:sSub>
                  <m:sSubPr>
                    <m:ctrlPr>
                      <w:rPr>
                        <w:rFonts w:ascii="Cambria Math" w:hAnsi="Cambria Math"/>
                        <w:i/>
                        <w:sz w:val="32"/>
                        <w:szCs w:val="32"/>
                        <w:lang w:val="hy-AM"/>
                      </w:rPr>
                    </m:ctrlPr>
                  </m:sSubPr>
                  <m:e>
                    <m:r>
                      <w:rPr>
                        <w:rFonts w:ascii="Cambria Math" w:hAnsi="Cambria Math"/>
                        <w:sz w:val="32"/>
                        <w:szCs w:val="32"/>
                        <w:lang w:val="hy-AM"/>
                      </w:rPr>
                      <m:t>p</m:t>
                    </m:r>
                  </m:e>
                  <m:sub>
                    <m:r>
                      <w:rPr>
                        <w:rFonts w:ascii="Cambria Math" w:hAnsi="Cambria Math"/>
                        <w:sz w:val="32"/>
                        <w:szCs w:val="32"/>
                        <w:lang w:val="hy-AM"/>
                      </w:rPr>
                      <m:t>0</m:t>
                    </m:r>
                  </m:sub>
                </m:sSub>
              </m:den>
            </m:f>
          </m:e>
        </m:rad>
      </m:oMath>
      <w:r w:rsidRPr="003814EF">
        <w:rPr>
          <w:rFonts w:ascii="GHEA Grapalat" w:eastAsiaTheme="minorEastAsia" w:hAnsi="GHEA Grapalat" w:cs="Arial"/>
          <w:sz w:val="24"/>
          <w:szCs w:val="24"/>
          <w:lang w:val="hy-AM"/>
        </w:rPr>
        <w:t xml:space="preserve"> </w:t>
      </w:r>
      <w:r w:rsidRPr="005855B5">
        <w:rPr>
          <w:rFonts w:ascii="GHEA Grapalat" w:eastAsiaTheme="minorEastAsia" w:hAnsi="GHEA Grapalat" w:cs="Arial"/>
          <w:lang w:val="hy-AM"/>
        </w:rPr>
        <w:t>,</w:t>
      </w:r>
      <w:r w:rsidRPr="006802C1">
        <w:rPr>
          <w:rFonts w:ascii="GHEA Grapalat" w:hAnsi="GHEA Grapalat" w:cs="Courier New"/>
          <w:i/>
          <w:iCs/>
          <w:lang w:val="hy-AM"/>
        </w:rPr>
        <w:tab/>
      </w:r>
      <w:r w:rsidRPr="006802C1">
        <w:rPr>
          <w:rFonts w:ascii="GHEA Grapalat" w:hAnsi="GHEA Grapalat"/>
          <w:lang w:val="hy-AM"/>
        </w:rPr>
        <w:t>(</w:t>
      </w:r>
      <w:r w:rsidR="0062300A">
        <w:rPr>
          <w:rFonts w:ascii="GHEA Grapalat" w:hAnsi="GHEA Grapalat"/>
        </w:rPr>
        <w:t>98</w:t>
      </w:r>
      <w:r w:rsidRPr="006802C1">
        <w:rPr>
          <w:rFonts w:ascii="GHEA Grapalat" w:hAnsi="GHEA Grapalat"/>
          <w:lang w:val="hy-AM"/>
        </w:rPr>
        <w:t>)</w:t>
      </w:r>
    </w:p>
    <w:p w:rsidR="00EF21CE" w:rsidRPr="005855B5" w:rsidRDefault="00F1566F" w:rsidP="004A3B95">
      <w:pPr>
        <w:widowControl w:val="0"/>
        <w:autoSpaceDE w:val="0"/>
        <w:autoSpaceDN w:val="0"/>
        <w:adjustRightInd w:val="0"/>
        <w:spacing w:after="120"/>
        <w:jc w:val="both"/>
        <w:rPr>
          <w:rFonts w:ascii="GHEA Grapalat" w:hAnsi="GHEA Grapalat" w:cs="Arial"/>
          <w:lang w:val="hy-AM"/>
        </w:rPr>
      </w:pPr>
      <w:r w:rsidRPr="005855B5">
        <w:rPr>
          <w:rFonts w:ascii="GHEA Grapalat" w:hAnsi="GHEA Grapalat" w:cs="Arial"/>
          <w:lang w:val="hy-AM"/>
        </w:rPr>
        <w:t>որտեղ</w:t>
      </w:r>
      <w:r w:rsidR="005855B5" w:rsidRPr="005855B5">
        <w:rPr>
          <w:rFonts w:ascii="GHEA Grapalat" w:hAnsi="GHEA Grapalat" w:cs="Arial"/>
          <w:lang w:val="hy-AM"/>
        </w:rPr>
        <w:t>՝</w:t>
      </w:r>
      <w:r w:rsidR="004A3B95" w:rsidRPr="005855B5">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0</m:t>
            </m:r>
          </m:sub>
        </m:sSub>
      </m:oMath>
      <w:r w:rsidR="004A3B95" w:rsidRPr="005855B5">
        <w:rPr>
          <w:rFonts w:ascii="GHEA Grapalat" w:hAnsi="GHEA Grapalat" w:cs="Arial"/>
          <w:lang w:val="hy-AM"/>
        </w:rPr>
        <w:t xml:space="preserve"> </w:t>
      </w:r>
      <w:bookmarkStart w:id="27" w:name="_Hlk135508295"/>
      <w:r w:rsidR="004A3B95" w:rsidRPr="005855B5">
        <w:rPr>
          <w:rFonts w:ascii="GHEA Grapalat" w:hAnsi="GHEA Grapalat" w:cs="Arial"/>
          <w:lang w:val="hy-AM"/>
        </w:rPr>
        <w:t>–</w:t>
      </w:r>
      <w:bookmarkEnd w:id="27"/>
      <w:r w:rsidR="00EF21CE" w:rsidRPr="005855B5">
        <w:rPr>
          <w:rFonts w:ascii="GHEA Grapalat" w:hAnsi="GHEA Grapalat" w:cs="Arial"/>
          <w:lang w:val="hy-AM"/>
        </w:rPr>
        <w:t xml:space="preserve"> </w:t>
      </w:r>
      <w:r w:rsidR="005855B5" w:rsidRPr="005855B5">
        <w:rPr>
          <w:rFonts w:ascii="GHEA Grapalat" w:hAnsi="GHEA Grapalat" w:cs="Arial"/>
          <w:lang w:val="hy-AM"/>
        </w:rPr>
        <w:t>ձայնի արագությունն է օդում</w:t>
      </w:r>
      <w:r w:rsidR="004A3B95" w:rsidRPr="005855B5">
        <w:rPr>
          <w:rFonts w:ascii="GHEA Grapalat"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a</m:t>
            </m:r>
          </m:e>
          <m:sub>
            <m:r>
              <w:rPr>
                <w:rFonts w:ascii="Cambria Math" w:hAnsi="Cambria Math"/>
                <w:sz w:val="24"/>
                <w:szCs w:val="24"/>
                <w:lang w:val="hy-AM"/>
              </w:rPr>
              <m:t>0</m:t>
            </m:r>
          </m:sub>
        </m:sSub>
      </m:oMath>
      <w:r w:rsidR="004A3B95" w:rsidRPr="005855B5">
        <w:rPr>
          <w:rFonts w:ascii="GHEA Grapalat" w:hAnsi="GHEA Grapalat" w:cs="Arial"/>
          <w:noProof/>
          <w:lang w:val="hy-AM"/>
        </w:rPr>
        <w:t xml:space="preserve"> </w:t>
      </w:r>
      <w:r w:rsidR="004A3B95" w:rsidRPr="005855B5">
        <w:rPr>
          <w:rFonts w:ascii="GHEA Grapalat" w:hAnsi="GHEA Grapalat" w:cs="Arial"/>
          <w:lang w:val="hy-AM"/>
        </w:rPr>
        <w:t xml:space="preserve">= 344 </w:t>
      </w:r>
      <w:r w:rsidRPr="005855B5">
        <w:rPr>
          <w:rFonts w:ascii="GHEA Grapalat" w:hAnsi="GHEA Grapalat" w:cs="Arial"/>
          <w:lang w:val="hy-AM"/>
        </w:rPr>
        <w:t>մ</w:t>
      </w:r>
      <w:r w:rsidR="004A3B95" w:rsidRPr="005855B5">
        <w:rPr>
          <w:rFonts w:ascii="GHEA Grapalat" w:hAnsi="GHEA Grapalat" w:cs="Arial"/>
          <w:lang w:val="hy-AM"/>
        </w:rPr>
        <w:t>/</w:t>
      </w:r>
      <w:r w:rsidRPr="005855B5">
        <w:rPr>
          <w:rFonts w:ascii="GHEA Grapalat" w:hAnsi="GHEA Grapalat" w:cs="Arial"/>
          <w:lang w:val="hy-AM"/>
        </w:rPr>
        <w:t>վրկ:</w:t>
      </w:r>
    </w:p>
    <w:p w:rsidR="00317E04" w:rsidRPr="005855B5" w:rsidRDefault="00276C67" w:rsidP="00317E04">
      <w:pPr>
        <w:shd w:val="clear" w:color="auto" w:fill="FFFFFF"/>
        <w:spacing w:before="240" w:after="120" w:line="240" w:lineRule="auto"/>
        <w:ind w:right="565"/>
        <w:jc w:val="both"/>
        <w:rPr>
          <w:rFonts w:ascii="GHEA Grapalat" w:hAnsi="GHEA Grapalat"/>
          <w:b/>
          <w:bCs/>
        </w:rPr>
      </w:pPr>
      <w:r w:rsidRPr="005855B5">
        <w:rPr>
          <w:rFonts w:ascii="GHEA Grapalat" w:eastAsia="Calibri" w:hAnsi="GHEA Grapalat" w:cs="Times New Roman"/>
          <w:b/>
          <w:bCs/>
          <w:lang w:val="hy-AM"/>
        </w:rPr>
        <w:t>Աղյուսակ</w:t>
      </w:r>
      <w:r w:rsidR="00317E04" w:rsidRPr="005855B5">
        <w:rPr>
          <w:rFonts w:ascii="GHEA Grapalat" w:hAnsi="GHEA Grapalat"/>
          <w:b/>
          <w:bCs/>
        </w:rPr>
        <w:t xml:space="preserve"> 48 – </w:t>
      </w:r>
      <w:r w:rsidR="005855B5" w:rsidRPr="005855B5">
        <w:rPr>
          <w:rFonts w:ascii="GHEA Grapalat" w:hAnsi="GHEA Grapalat"/>
          <w:b/>
          <w:bCs/>
        </w:rPr>
        <w:t>Կողային դիմադրության գործակիցը</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4820"/>
        <w:gridCol w:w="3969"/>
      </w:tblGrid>
      <w:tr w:rsidR="00500899" w:rsidRPr="002D1231" w:rsidTr="004C3D7C">
        <w:trPr>
          <w:trHeight w:val="463"/>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4820" w:type="dxa"/>
            <w:tcBorders>
              <w:top w:val="single" w:sz="12" w:space="0" w:color="auto"/>
            </w:tcBorders>
            <w:shd w:val="clear" w:color="auto" w:fill="EAF1DD" w:themeFill="accent3" w:themeFillTint="33"/>
            <w:vAlign w:val="center"/>
          </w:tcPr>
          <w:p w:rsidR="005855B5" w:rsidRPr="005855B5" w:rsidRDefault="005855B5" w:rsidP="00FD1727">
            <w:pPr>
              <w:jc w:val="center"/>
              <w:rPr>
                <w:rFonts w:ascii="GHEA Grapalat" w:eastAsia="Calibri" w:hAnsi="GHEA Grapalat" w:cs="Times New Roman"/>
                <w:lang w:val="hy-AM"/>
              </w:rPr>
            </w:pPr>
            <w:r w:rsidRPr="005855B5">
              <w:rPr>
                <w:rFonts w:ascii="GHEA Grapalat" w:eastAsia="Calibri" w:hAnsi="GHEA Grapalat" w:cs="Times New Roman"/>
                <w:lang w:val="hy-AM"/>
              </w:rPr>
              <w:t>Դինամիկ գագաթնակետային ճնշումը,</w:t>
            </w:r>
          </w:p>
          <w:p w:rsidR="00500899" w:rsidRPr="00BE09D5" w:rsidRDefault="00E269B3" w:rsidP="005855B5">
            <w:pPr>
              <w:spacing w:after="60"/>
              <w:jc w:val="center"/>
              <w:rPr>
                <w:rFonts w:ascii="GHEA Grapalat" w:eastAsia="Calibri" w:hAnsi="GHEA Grapalat" w:cs="Times New Roman"/>
                <w:color w:val="C00000"/>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max</m:t>
                  </m:r>
                </m:sub>
              </m:sSub>
            </m:oMath>
            <w:r w:rsidR="00500899" w:rsidRPr="005855B5">
              <w:rPr>
                <w:rFonts w:ascii="GHEA Grapalat" w:eastAsia="Calibri" w:hAnsi="GHEA Grapalat" w:cs="Times New Roman"/>
              </w:rPr>
              <w:t xml:space="preserve"> , </w:t>
            </w:r>
            <w:r w:rsidR="00F1566F" w:rsidRPr="005855B5">
              <w:rPr>
                <w:rFonts w:ascii="GHEA Grapalat" w:eastAsia="Calibri" w:hAnsi="GHEA Grapalat" w:cs="Times New Roman"/>
                <w:lang w:val="hy-AM"/>
              </w:rPr>
              <w:t>կՊա</w:t>
            </w:r>
          </w:p>
        </w:tc>
        <w:tc>
          <w:tcPr>
            <w:tcW w:w="3969" w:type="dxa"/>
            <w:tcBorders>
              <w:top w:val="single" w:sz="12" w:space="0" w:color="auto"/>
            </w:tcBorders>
            <w:shd w:val="clear" w:color="auto" w:fill="EAF1DD" w:themeFill="accent3" w:themeFillTint="33"/>
            <w:vAlign w:val="center"/>
          </w:tcPr>
          <w:p w:rsidR="00500899" w:rsidRPr="00BE09D5" w:rsidRDefault="00E269B3" w:rsidP="00500899">
            <w:pPr>
              <w:spacing w:before="60" w:after="60"/>
              <w:jc w:val="center"/>
              <w:rPr>
                <w:rFonts w:ascii="GHEA Grapalat" w:eastAsia="Calibri" w:hAnsi="GHEA Grapalat" w:cs="Times New Roman"/>
                <w:color w:val="C00000"/>
              </w:rPr>
            </w:pPr>
            <m:oMath>
              <m:sSub>
                <m:sSubPr>
                  <m:ctrlPr>
                    <w:rPr>
                      <w:rFonts w:ascii="Cambria Math" w:hAnsi="Cambria Math"/>
                      <w:i/>
                      <w:sz w:val="24"/>
                      <w:szCs w:val="24"/>
                      <w:lang w:val="hy-AM"/>
                    </w:rPr>
                  </m:ctrlPr>
                </m:sSubPr>
                <m:e>
                  <m:r>
                    <w:rPr>
                      <w:rFonts w:ascii="Cambria Math" w:hAnsi="Cambria Math"/>
                      <w:sz w:val="24"/>
                      <w:szCs w:val="24"/>
                      <w:lang w:val="hy-AM"/>
                    </w:rPr>
                    <m:t>c</m:t>
                  </m:r>
                </m:e>
                <m:sub>
                  <m:r>
                    <w:rPr>
                      <w:rFonts w:ascii="Cambria Math" w:hAnsi="Cambria Math"/>
                      <w:sz w:val="24"/>
                      <w:szCs w:val="24"/>
                      <w:lang w:val="hy-AM"/>
                    </w:rPr>
                    <m:t>e</m:t>
                  </m:r>
                </m:sub>
              </m:sSub>
            </m:oMath>
            <w:r w:rsidR="005855B5" w:rsidRPr="005855B5">
              <w:rPr>
                <w:rFonts w:ascii="GHEA Grapalat" w:eastAsiaTheme="minorEastAsia" w:hAnsi="GHEA Grapalat"/>
                <w:sz w:val="24"/>
                <w:szCs w:val="24"/>
                <w:lang w:val="hy-AM"/>
              </w:rPr>
              <w:t xml:space="preserve"> </w:t>
            </w:r>
            <w:r w:rsidR="005855B5" w:rsidRPr="005855B5">
              <w:rPr>
                <w:rFonts w:ascii="GHEA Grapalat" w:hAnsi="GHEA Grapalat"/>
                <w:bCs/>
                <w:lang w:val="hy-AM"/>
              </w:rPr>
              <w:t>կողային դիմադրության գործակիցը</w:t>
            </w:r>
          </w:p>
        </w:tc>
      </w:tr>
      <w:tr w:rsidR="00317E04" w:rsidRPr="002D1231" w:rsidTr="009E0E89">
        <w:trPr>
          <w:trHeight w:val="421"/>
          <w:jc w:val="center"/>
        </w:trPr>
        <w:tc>
          <w:tcPr>
            <w:tcW w:w="694" w:type="dxa"/>
            <w:tcBorders>
              <w:top w:val="single" w:sz="4" w:space="0" w:color="auto"/>
              <w:bottom w:val="single" w:sz="4" w:space="0" w:color="auto"/>
            </w:tcBorders>
            <w:shd w:val="clear" w:color="auto" w:fill="EAF1DD" w:themeFill="accent3" w:themeFillTint="33"/>
            <w:vAlign w:val="center"/>
          </w:tcPr>
          <w:p w:rsidR="00317E04" w:rsidRPr="002C4487" w:rsidRDefault="00317E04"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r w:rsidR="009E0828">
              <w:rPr>
                <w:rFonts w:ascii="GHEA Grapalat" w:eastAsia="Calibri" w:hAnsi="GHEA Grapalat" w:cs="Times New Roman"/>
                <w:iCs/>
                <w:sz w:val="20"/>
                <w:szCs w:val="20"/>
              </w:rPr>
              <w:t>.</w:t>
            </w:r>
          </w:p>
        </w:tc>
        <w:tc>
          <w:tcPr>
            <w:tcW w:w="4820" w:type="dxa"/>
            <w:vAlign w:val="center"/>
          </w:tcPr>
          <w:p w:rsidR="00317E04" w:rsidRPr="004A3B95" w:rsidRDefault="00317E04" w:rsidP="009E0E89">
            <w:pPr>
              <w:spacing w:before="20" w:after="20"/>
              <w:ind w:left="-107"/>
              <w:jc w:val="center"/>
              <w:rPr>
                <w:rFonts w:ascii="GHEA Grapalat" w:eastAsia="Calibri" w:hAnsi="GHEA Grapalat" w:cs="Times New Roman"/>
                <w:iCs/>
              </w:rPr>
            </w:pPr>
            <w:r w:rsidRPr="004A3B95">
              <w:rPr>
                <w:rFonts w:ascii="GHEA Grapalat" w:hAnsi="GHEA Grapalat"/>
              </w:rPr>
              <w:t>0-175</w:t>
            </w:r>
          </w:p>
        </w:tc>
        <w:tc>
          <w:tcPr>
            <w:tcW w:w="3969" w:type="dxa"/>
            <w:vAlign w:val="center"/>
          </w:tcPr>
          <w:p w:rsidR="00317E04" w:rsidRPr="004A3B95" w:rsidRDefault="00317E04" w:rsidP="009E0E89">
            <w:pPr>
              <w:spacing w:before="20" w:after="20"/>
              <w:jc w:val="center"/>
              <w:rPr>
                <w:rFonts w:ascii="GHEA Grapalat" w:eastAsia="Calibri" w:hAnsi="GHEA Grapalat" w:cs="Times New Roman"/>
                <w:iCs/>
              </w:rPr>
            </w:pPr>
            <w:r w:rsidRPr="004A3B95">
              <w:rPr>
                <w:rFonts w:ascii="GHEA Grapalat" w:hAnsi="GHEA Grapalat"/>
              </w:rPr>
              <w:t xml:space="preserve">0,4 </w:t>
            </w:r>
          </w:p>
        </w:tc>
      </w:tr>
      <w:tr w:rsidR="00317E04" w:rsidRPr="002D1231" w:rsidTr="009E0E89">
        <w:trPr>
          <w:trHeight w:val="413"/>
          <w:jc w:val="center"/>
        </w:trPr>
        <w:tc>
          <w:tcPr>
            <w:tcW w:w="694" w:type="dxa"/>
            <w:tcBorders>
              <w:top w:val="single" w:sz="4" w:space="0" w:color="auto"/>
              <w:bottom w:val="single" w:sz="4" w:space="0" w:color="auto"/>
            </w:tcBorders>
            <w:shd w:val="clear" w:color="auto" w:fill="EAF1DD" w:themeFill="accent3" w:themeFillTint="33"/>
            <w:vAlign w:val="center"/>
          </w:tcPr>
          <w:p w:rsidR="00317E04" w:rsidRDefault="00317E04"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r w:rsidR="009E0828">
              <w:rPr>
                <w:rFonts w:ascii="GHEA Grapalat" w:eastAsia="Calibri" w:hAnsi="GHEA Grapalat" w:cs="Times New Roman"/>
                <w:iCs/>
                <w:sz w:val="20"/>
                <w:szCs w:val="20"/>
              </w:rPr>
              <w:t>.</w:t>
            </w:r>
          </w:p>
        </w:tc>
        <w:tc>
          <w:tcPr>
            <w:tcW w:w="4820" w:type="dxa"/>
            <w:vAlign w:val="center"/>
          </w:tcPr>
          <w:p w:rsidR="00317E04" w:rsidRPr="004A3B95" w:rsidRDefault="00317E04" w:rsidP="009E0E89">
            <w:pPr>
              <w:spacing w:before="20" w:after="20"/>
              <w:ind w:left="-107"/>
              <w:jc w:val="center"/>
              <w:rPr>
                <w:rFonts w:ascii="GHEA Grapalat" w:eastAsia="Calibri" w:hAnsi="GHEA Grapalat" w:cs="Times New Roman"/>
                <w:iCs/>
              </w:rPr>
            </w:pPr>
            <w:r w:rsidRPr="004A3B95">
              <w:rPr>
                <w:rFonts w:ascii="GHEA Grapalat" w:hAnsi="GHEA Grapalat"/>
              </w:rPr>
              <w:t>175-350</w:t>
            </w:r>
          </w:p>
        </w:tc>
        <w:tc>
          <w:tcPr>
            <w:tcW w:w="3969" w:type="dxa"/>
            <w:vAlign w:val="center"/>
          </w:tcPr>
          <w:p w:rsidR="00317E04" w:rsidRPr="004A3B95" w:rsidRDefault="00317E04" w:rsidP="009E0E89">
            <w:pPr>
              <w:spacing w:before="20" w:after="20"/>
              <w:jc w:val="center"/>
              <w:rPr>
                <w:rFonts w:ascii="GHEA Grapalat" w:eastAsia="Calibri" w:hAnsi="GHEA Grapalat" w:cs="Times New Roman"/>
                <w:iCs/>
              </w:rPr>
            </w:pPr>
            <w:r w:rsidRPr="004A3B95">
              <w:rPr>
                <w:rFonts w:ascii="GHEA Grapalat" w:hAnsi="GHEA Grapalat"/>
              </w:rPr>
              <w:t xml:space="preserve">0,3 </w:t>
            </w:r>
          </w:p>
        </w:tc>
      </w:tr>
      <w:tr w:rsidR="00317E04" w:rsidRPr="002D1231" w:rsidTr="009E0E89">
        <w:trPr>
          <w:trHeight w:val="421"/>
          <w:jc w:val="center"/>
        </w:trPr>
        <w:tc>
          <w:tcPr>
            <w:tcW w:w="694" w:type="dxa"/>
            <w:tcBorders>
              <w:top w:val="single" w:sz="4" w:space="0" w:color="auto"/>
              <w:bottom w:val="single" w:sz="12" w:space="0" w:color="auto"/>
            </w:tcBorders>
            <w:shd w:val="clear" w:color="auto" w:fill="EAF1DD" w:themeFill="accent3" w:themeFillTint="33"/>
            <w:vAlign w:val="center"/>
          </w:tcPr>
          <w:p w:rsidR="00317E04" w:rsidRDefault="00317E04"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r w:rsidR="009E0828">
              <w:rPr>
                <w:rFonts w:ascii="GHEA Grapalat" w:eastAsia="Calibri" w:hAnsi="GHEA Grapalat" w:cs="Times New Roman"/>
                <w:iCs/>
                <w:sz w:val="20"/>
                <w:szCs w:val="20"/>
              </w:rPr>
              <w:t>.</w:t>
            </w:r>
          </w:p>
        </w:tc>
        <w:tc>
          <w:tcPr>
            <w:tcW w:w="4820" w:type="dxa"/>
            <w:vAlign w:val="center"/>
          </w:tcPr>
          <w:p w:rsidR="00317E04" w:rsidRPr="004A3B95" w:rsidRDefault="00317E04" w:rsidP="009E0E89">
            <w:pPr>
              <w:spacing w:before="20" w:after="20"/>
              <w:ind w:left="-107"/>
              <w:jc w:val="center"/>
              <w:rPr>
                <w:rFonts w:ascii="GHEA Grapalat" w:eastAsia="Calibri" w:hAnsi="GHEA Grapalat" w:cs="Times New Roman"/>
                <w:iCs/>
                <w:lang w:val="en-US"/>
              </w:rPr>
            </w:pPr>
            <w:r w:rsidRPr="004A3B95">
              <w:rPr>
                <w:rFonts w:ascii="GHEA Grapalat" w:hAnsi="GHEA Grapalat"/>
              </w:rPr>
              <w:t>&gt;350</w:t>
            </w:r>
          </w:p>
        </w:tc>
        <w:tc>
          <w:tcPr>
            <w:tcW w:w="3969" w:type="dxa"/>
            <w:vAlign w:val="center"/>
          </w:tcPr>
          <w:p w:rsidR="00317E04" w:rsidRPr="004A3B95" w:rsidRDefault="00317E04" w:rsidP="009E0E89">
            <w:pPr>
              <w:spacing w:before="20" w:after="20"/>
              <w:jc w:val="center"/>
              <w:rPr>
                <w:rFonts w:ascii="GHEA Grapalat" w:eastAsia="Calibri" w:hAnsi="GHEA Grapalat" w:cs="Times New Roman"/>
                <w:iCs/>
                <w:lang w:val="en-US"/>
              </w:rPr>
            </w:pPr>
            <w:r w:rsidRPr="004A3B95">
              <w:rPr>
                <w:rFonts w:ascii="GHEA Grapalat" w:hAnsi="GHEA Grapalat"/>
              </w:rPr>
              <w:t xml:space="preserve">0,2 </w:t>
            </w:r>
          </w:p>
        </w:tc>
      </w:tr>
    </w:tbl>
    <w:p w:rsidR="004B4E8C" w:rsidRDefault="004B4E8C">
      <w:pPr>
        <w:rPr>
          <w:rFonts w:ascii="GHEA Grapalat" w:hAnsi="GHEA Grapalat" w:cs="Arial"/>
          <w:b/>
          <w:bCs/>
        </w:rPr>
      </w:pPr>
      <w:r>
        <w:rPr>
          <w:rFonts w:ascii="GHEA Grapalat" w:hAnsi="GHEA Grapalat" w:cs="Arial"/>
          <w:b/>
          <w:bCs/>
        </w:rPr>
        <w:br w:type="page"/>
      </w:r>
    </w:p>
    <w:p w:rsidR="00B63805" w:rsidRPr="008D3888" w:rsidRDefault="0062300A" w:rsidP="00B63805">
      <w:pPr>
        <w:widowControl w:val="0"/>
        <w:autoSpaceDE w:val="0"/>
        <w:autoSpaceDN w:val="0"/>
        <w:adjustRightInd w:val="0"/>
        <w:spacing w:after="0"/>
        <w:ind w:firstLine="568"/>
        <w:jc w:val="both"/>
        <w:rPr>
          <w:rFonts w:ascii="GHEA Grapalat" w:hAnsi="GHEA Grapalat" w:cs="Arial"/>
          <w:color w:val="0070C0"/>
        </w:rPr>
      </w:pPr>
      <w:r w:rsidRPr="0062300A">
        <w:rPr>
          <w:rFonts w:ascii="GHEA Grapalat" w:hAnsi="GHEA Grapalat" w:cs="Arial"/>
          <w:b/>
          <w:bCs/>
        </w:rPr>
        <w:lastRenderedPageBreak/>
        <w:t>31</w:t>
      </w:r>
      <w:r w:rsidR="00317E04">
        <w:rPr>
          <w:rFonts w:ascii="GHEA Grapalat" w:hAnsi="GHEA Grapalat" w:cs="Arial"/>
          <w:b/>
          <w:bCs/>
        </w:rPr>
        <w:t>7</w:t>
      </w:r>
      <w:r w:rsidRPr="0062300A">
        <w:rPr>
          <w:rFonts w:ascii="GHEA Grapalat" w:hAnsi="GHEA Grapalat" w:cs="Arial"/>
          <w:b/>
          <w:bCs/>
        </w:rPr>
        <w:t>.</w:t>
      </w:r>
      <w:r w:rsidR="00FD081B" w:rsidRPr="00FD081B">
        <w:rPr>
          <w:rFonts w:ascii="GHEA Grapalat" w:hAnsi="GHEA Grapalat" w:cs="Arial"/>
          <w:b/>
          <w:bCs/>
        </w:rPr>
        <w:t xml:space="preserve"> </w:t>
      </w:r>
      <w:r w:rsidR="00B63805" w:rsidRPr="00FD081B">
        <w:rPr>
          <w:rFonts w:ascii="GHEA Grapalat" w:hAnsi="GHEA Grapalat" w:cs="Arial"/>
          <w:b/>
          <w:bCs/>
        </w:rPr>
        <w:t>314</w:t>
      </w:r>
      <w:r w:rsidR="00B63805" w:rsidRPr="00FD081B">
        <w:rPr>
          <w:rFonts w:ascii="GHEA Grapalat" w:hAnsi="GHEA Grapalat" w:cs="Arial"/>
        </w:rPr>
        <w:t>-</w:t>
      </w:r>
      <w:r w:rsidR="00B63805" w:rsidRPr="00FD081B">
        <w:rPr>
          <w:rFonts w:ascii="GHEA Grapalat" w:hAnsi="GHEA Grapalat" w:cs="Arial"/>
          <w:lang w:val="hy-AM"/>
        </w:rPr>
        <w:t>րդ</w:t>
      </w:r>
      <w:r w:rsidR="00FD081B" w:rsidRPr="00FD081B">
        <w:rPr>
          <w:rFonts w:ascii="Calibri" w:hAnsi="Calibri" w:cs="Calibri"/>
          <w:b/>
          <w:bCs/>
          <w:lang w:val="en-US"/>
        </w:rPr>
        <w:t> </w:t>
      </w:r>
      <w:r w:rsidR="00B63805" w:rsidRPr="00FD081B">
        <w:rPr>
          <w:rFonts w:ascii="GHEA Grapalat" w:hAnsi="GHEA Grapalat" w:cs="Arial"/>
          <w:bCs/>
          <w:lang w:val="en-US"/>
        </w:rPr>
        <w:t>կետի</w:t>
      </w:r>
      <w:r w:rsidR="00B63805" w:rsidRPr="00FD081B">
        <w:rPr>
          <w:rFonts w:ascii="GHEA Grapalat" w:hAnsi="GHEA Grapalat" w:cs="Arial"/>
        </w:rPr>
        <w:t xml:space="preserve"> (1) </w:t>
      </w:r>
      <w:r w:rsidR="00B63805" w:rsidRPr="00FD081B">
        <w:rPr>
          <w:rFonts w:ascii="GHEA Grapalat" w:hAnsi="GHEA Grapalat" w:cs="Arial"/>
          <w:lang w:val="en-US"/>
        </w:rPr>
        <w:t>և</w:t>
      </w:r>
      <w:r w:rsidR="00B63805" w:rsidRPr="00FD081B">
        <w:rPr>
          <w:rFonts w:ascii="GHEA Grapalat" w:hAnsi="GHEA Grapalat" w:cs="Arial"/>
        </w:rPr>
        <w:t xml:space="preserve"> (3) </w:t>
      </w:r>
      <w:r w:rsidR="00B63805" w:rsidRPr="00FD081B">
        <w:rPr>
          <w:rFonts w:ascii="GHEA Grapalat" w:hAnsi="GHEA Grapalat" w:cs="Arial"/>
          <w:lang w:val="en-US"/>
        </w:rPr>
        <w:t>թվարկումներում</w:t>
      </w:r>
      <w:r w:rsidR="00B63805" w:rsidRPr="00FD081B">
        <w:rPr>
          <w:rFonts w:ascii="GHEA Grapalat" w:hAnsi="GHEA Grapalat" w:cs="Arial"/>
        </w:rPr>
        <w:t xml:space="preserve"> </w:t>
      </w:r>
      <w:r w:rsidR="00B63805" w:rsidRPr="00FD081B">
        <w:rPr>
          <w:rFonts w:ascii="GHEA Grapalat" w:hAnsi="GHEA Grapalat" w:cs="Arial"/>
          <w:lang w:val="en-US"/>
        </w:rPr>
        <w:t>նշված</w:t>
      </w:r>
      <w:r w:rsidR="00B63805" w:rsidRPr="00FD081B">
        <w:rPr>
          <w:rFonts w:ascii="GHEA Grapalat" w:hAnsi="GHEA Grapalat" w:cs="Arial"/>
          <w:bCs/>
        </w:rPr>
        <w:t xml:space="preserve"> </w:t>
      </w:r>
      <w:r w:rsidR="00B63805" w:rsidRPr="00FD081B">
        <w:rPr>
          <w:rFonts w:ascii="GHEA Grapalat" w:hAnsi="GHEA Grapalat" w:cs="Arial"/>
          <w:lang w:val="en-US"/>
        </w:rPr>
        <w:t>հաշվարկային</w:t>
      </w:r>
      <w:r w:rsidR="00B63805" w:rsidRPr="00FD081B">
        <w:rPr>
          <w:rFonts w:ascii="GHEA Grapalat" w:hAnsi="GHEA Grapalat" w:cs="Arial"/>
        </w:rPr>
        <w:t xml:space="preserve"> </w:t>
      </w:r>
      <w:r w:rsidR="00B63805" w:rsidRPr="00FD081B">
        <w:rPr>
          <w:rFonts w:ascii="GHEA Grapalat" w:hAnsi="GHEA Grapalat" w:cs="Arial"/>
          <w:lang w:val="en-US"/>
        </w:rPr>
        <w:t>պայթյունային</w:t>
      </w:r>
      <w:r w:rsidR="00B63805" w:rsidRPr="00FD081B">
        <w:rPr>
          <w:rFonts w:ascii="GHEA Grapalat" w:hAnsi="GHEA Grapalat" w:cs="Arial"/>
        </w:rPr>
        <w:t xml:space="preserve"> </w:t>
      </w:r>
      <w:r w:rsidR="00B63805" w:rsidRPr="00FD081B">
        <w:rPr>
          <w:rFonts w:ascii="GHEA Grapalat" w:hAnsi="GHEA Grapalat" w:cs="Arial"/>
          <w:lang w:val="en-US"/>
        </w:rPr>
        <w:t>բեռնվածքների</w:t>
      </w:r>
      <w:r w:rsidR="00B63805" w:rsidRPr="00FD081B">
        <w:rPr>
          <w:rFonts w:ascii="GHEA Grapalat" w:hAnsi="GHEA Grapalat" w:cs="Arial"/>
        </w:rPr>
        <w:t xml:space="preserve"> </w:t>
      </w:r>
      <w:r w:rsidR="00B63805" w:rsidRPr="00FD081B">
        <w:rPr>
          <w:rFonts w:ascii="GHEA Grapalat" w:hAnsi="GHEA Grapalat" w:cs="Arial"/>
          <w:lang w:val="en-US"/>
        </w:rPr>
        <w:t>համար</w:t>
      </w:r>
      <w:r w:rsidR="00B63805" w:rsidRPr="00FD081B">
        <w:rPr>
          <w:rFonts w:ascii="GHEA Grapalat" w:hAnsi="GHEA Grapalat" w:cs="Arial"/>
        </w:rPr>
        <w:t xml:space="preserve">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00B63805" w:rsidRPr="00FD081B">
        <w:rPr>
          <w:rFonts w:ascii="GHEA Grapalat" w:eastAsiaTheme="minorEastAsia" w:hAnsi="GHEA Grapalat" w:cs="Arial"/>
        </w:rPr>
        <w:t xml:space="preserve"> </w:t>
      </w:r>
      <w:r w:rsidR="00B63805" w:rsidRPr="00FD081B">
        <w:rPr>
          <w:rFonts w:ascii="GHEA Grapalat" w:hAnsi="GHEA Grapalat" w:cs="Arial"/>
          <w:lang w:val="en-US"/>
        </w:rPr>
        <w:t>դինամիկության</w:t>
      </w:r>
      <w:r w:rsidR="00B63805" w:rsidRPr="00FD081B">
        <w:rPr>
          <w:rFonts w:ascii="GHEA Grapalat" w:hAnsi="GHEA Grapalat" w:cs="Arial"/>
        </w:rPr>
        <w:t xml:space="preserve"> </w:t>
      </w:r>
      <w:r w:rsidR="00B63805" w:rsidRPr="00FD081B">
        <w:rPr>
          <w:rFonts w:ascii="GHEA Grapalat" w:hAnsi="GHEA Grapalat" w:cs="Arial"/>
          <w:lang w:val="en-US"/>
        </w:rPr>
        <w:t>գործակցի</w:t>
      </w:r>
      <w:r w:rsidR="00B63805" w:rsidRPr="00FD081B">
        <w:rPr>
          <w:rFonts w:ascii="GHEA Grapalat" w:hAnsi="GHEA Grapalat" w:cs="Arial"/>
        </w:rPr>
        <w:t xml:space="preserve"> </w:t>
      </w:r>
      <w:r w:rsidR="00B63805" w:rsidRPr="00FD081B">
        <w:rPr>
          <w:rFonts w:ascii="GHEA Grapalat" w:hAnsi="GHEA Grapalat" w:cs="Arial"/>
          <w:lang w:val="en-US"/>
        </w:rPr>
        <w:t>արժեքն</w:t>
      </w:r>
      <w:r w:rsidR="00B63805" w:rsidRPr="00FD081B">
        <w:rPr>
          <w:rFonts w:ascii="GHEA Grapalat" w:hAnsi="GHEA Grapalat" w:cs="Arial"/>
        </w:rPr>
        <w:t xml:space="preserve"> </w:t>
      </w:r>
      <w:r w:rsidR="00B63805" w:rsidRPr="00FD081B">
        <w:rPr>
          <w:rFonts w:ascii="GHEA Grapalat" w:hAnsi="GHEA Grapalat" w:cs="Arial"/>
          <w:lang w:val="en-US"/>
        </w:rPr>
        <w:t>ըստ</w:t>
      </w:r>
      <w:r w:rsidR="00B63805" w:rsidRPr="00FD081B">
        <w:rPr>
          <w:rFonts w:ascii="GHEA Grapalat" w:hAnsi="GHEA Grapalat" w:cs="Arial"/>
        </w:rPr>
        <w:t xml:space="preserve"> </w:t>
      </w:r>
      <w:r w:rsidR="00B63805" w:rsidRPr="00FD081B">
        <w:rPr>
          <w:rFonts w:ascii="GHEA Grapalat" w:hAnsi="GHEA Grapalat" w:cs="Arial"/>
          <w:lang w:val="en-US"/>
        </w:rPr>
        <w:t>պայթյունային</w:t>
      </w:r>
      <w:r w:rsidR="00B63805" w:rsidRPr="00FD081B">
        <w:rPr>
          <w:rFonts w:ascii="GHEA Grapalat" w:hAnsi="GHEA Grapalat" w:cs="Arial"/>
        </w:rPr>
        <w:t xml:space="preserve"> </w:t>
      </w:r>
      <w:r w:rsidR="00B63805" w:rsidRPr="00FD081B">
        <w:rPr>
          <w:rFonts w:ascii="GHEA Grapalat" w:hAnsi="GHEA Grapalat" w:cs="Arial"/>
          <w:lang w:val="en-US"/>
        </w:rPr>
        <w:t>ալիքների</w:t>
      </w:r>
      <w:r w:rsidR="00B63805" w:rsidRPr="00FD081B">
        <w:rPr>
          <w:rFonts w:ascii="GHEA Grapalat" w:hAnsi="GHEA Grapalat" w:cs="Arial"/>
        </w:rPr>
        <w:t xml:space="preserve"> </w:t>
      </w:r>
      <w:r w:rsidR="00B63805" w:rsidRPr="00FD081B">
        <w:rPr>
          <w:rFonts w:ascii="GHEA Grapalat" w:hAnsi="GHEA Grapalat" w:cs="Arial"/>
          <w:lang w:val="en-US"/>
        </w:rPr>
        <w:t>ազդեցության</w:t>
      </w:r>
      <w:r w:rsidR="00B63805" w:rsidRPr="00FD081B">
        <w:rPr>
          <w:rFonts w:ascii="GHEA Grapalat" w:hAnsi="GHEA Grapalat" w:cs="Arial"/>
        </w:rPr>
        <w:t xml:space="preserve"> </w:t>
      </w:r>
      <w:r w:rsidR="00B63805" w:rsidRPr="00FD081B">
        <w:rPr>
          <w:rFonts w:ascii="GHEA Grapalat" w:hAnsi="GHEA Grapalat" w:cs="Arial"/>
          <w:lang w:val="en-US"/>
        </w:rPr>
        <w:t>հաշվարկելիս</w:t>
      </w:r>
      <w:r w:rsidR="00B63805" w:rsidRPr="00FD081B">
        <w:rPr>
          <w:rFonts w:ascii="GHEA Grapalat" w:hAnsi="GHEA Grapalat" w:cs="Arial"/>
        </w:rPr>
        <w:t xml:space="preserve"> </w:t>
      </w:r>
      <w:r w:rsidR="00B63805" w:rsidRPr="00FD081B">
        <w:rPr>
          <w:rFonts w:ascii="GHEA Grapalat" w:hAnsi="GHEA Grapalat" w:cs="Arial"/>
          <w:lang w:val="en-US"/>
        </w:rPr>
        <w:t>անհրաժեշտ</w:t>
      </w:r>
      <w:r w:rsidR="00B63805" w:rsidRPr="00FD081B">
        <w:rPr>
          <w:rFonts w:ascii="GHEA Grapalat" w:hAnsi="GHEA Grapalat" w:cs="Arial"/>
        </w:rPr>
        <w:t xml:space="preserve"> </w:t>
      </w:r>
      <w:r w:rsidR="00B63805" w:rsidRPr="00FD081B">
        <w:rPr>
          <w:rFonts w:ascii="GHEA Grapalat" w:hAnsi="GHEA Grapalat" w:cs="Arial"/>
          <w:lang w:val="en-US"/>
        </w:rPr>
        <w:t>է</w:t>
      </w:r>
      <w:r w:rsidR="00B63805" w:rsidRPr="00FD081B">
        <w:rPr>
          <w:rFonts w:ascii="GHEA Grapalat" w:hAnsi="GHEA Grapalat" w:cs="Arial"/>
        </w:rPr>
        <w:t xml:space="preserve"> </w:t>
      </w:r>
      <w:r w:rsidR="00B63805" w:rsidRPr="00FD081B">
        <w:rPr>
          <w:rFonts w:ascii="GHEA Grapalat" w:hAnsi="GHEA Grapalat" w:cs="Arial"/>
          <w:lang w:val="en-US"/>
        </w:rPr>
        <w:t>ընդունել</w:t>
      </w:r>
      <w:r w:rsidR="00B63805" w:rsidRPr="00FD081B">
        <w:rPr>
          <w:rFonts w:ascii="GHEA Grapalat" w:hAnsi="GHEA Grapalat" w:cs="Arial"/>
        </w:rPr>
        <w:t xml:space="preserve"> 1,5, </w:t>
      </w:r>
      <w:r w:rsidR="00B63805" w:rsidRPr="00FD081B">
        <w:rPr>
          <w:rFonts w:ascii="GHEA Grapalat" w:hAnsi="GHEA Grapalat" w:cs="Arial"/>
          <w:lang w:val="en-US"/>
        </w:rPr>
        <w:t>ըստ</w:t>
      </w:r>
      <w:r w:rsidR="00B63805" w:rsidRPr="00FD081B">
        <w:rPr>
          <w:rFonts w:ascii="GHEA Grapalat" w:hAnsi="GHEA Grapalat" w:cs="Arial"/>
        </w:rPr>
        <w:t xml:space="preserve"> </w:t>
      </w:r>
      <w:r w:rsidR="00B63805" w:rsidRPr="00FD081B">
        <w:rPr>
          <w:rFonts w:ascii="GHEA Grapalat" w:hAnsi="GHEA Grapalat" w:cs="Arial"/>
          <w:lang w:val="en-US"/>
        </w:rPr>
        <w:t>հարվածային</w:t>
      </w:r>
      <w:r w:rsidR="00B63805" w:rsidRPr="00FD081B">
        <w:rPr>
          <w:rFonts w:ascii="GHEA Grapalat" w:hAnsi="GHEA Grapalat" w:cs="Arial"/>
        </w:rPr>
        <w:t xml:space="preserve"> </w:t>
      </w:r>
      <w:r w:rsidR="00B63805" w:rsidRPr="00FD081B">
        <w:rPr>
          <w:rFonts w:ascii="GHEA Grapalat" w:hAnsi="GHEA Grapalat" w:cs="Arial"/>
          <w:lang w:val="en-US"/>
        </w:rPr>
        <w:t>ալիքների</w:t>
      </w:r>
      <w:r w:rsidR="00B63805" w:rsidRPr="00FD081B">
        <w:rPr>
          <w:rFonts w:ascii="GHEA Grapalat" w:hAnsi="GHEA Grapalat" w:cs="Arial"/>
        </w:rPr>
        <w:t xml:space="preserve"> </w:t>
      </w:r>
      <w:r w:rsidR="00B63805" w:rsidRPr="00FD081B">
        <w:rPr>
          <w:rFonts w:ascii="GHEA Grapalat" w:hAnsi="GHEA Grapalat" w:cs="Arial"/>
          <w:lang w:val="en-US"/>
        </w:rPr>
        <w:t>ազդեցության</w:t>
      </w:r>
      <w:r w:rsidR="00B63805" w:rsidRPr="00FD081B">
        <w:rPr>
          <w:rFonts w:ascii="GHEA Grapalat" w:hAnsi="GHEA Grapalat" w:cs="Arial"/>
        </w:rPr>
        <w:t xml:space="preserve"> </w:t>
      </w:r>
      <w:r w:rsidR="00B63805" w:rsidRPr="00FD081B">
        <w:rPr>
          <w:rFonts w:ascii="GHEA Grapalat" w:hAnsi="GHEA Grapalat" w:cs="Arial"/>
          <w:lang w:val="en-US"/>
        </w:rPr>
        <w:t>հաշվարկելիս՝</w:t>
      </w:r>
      <w:r w:rsidR="00B63805" w:rsidRPr="00FD081B">
        <w:rPr>
          <w:rFonts w:ascii="GHEA Grapalat" w:hAnsi="GHEA Grapalat" w:cs="Arial"/>
        </w:rPr>
        <w:t xml:space="preserve"> 2,0, </w:t>
      </w:r>
      <w:r w:rsidR="00B63805" w:rsidRPr="00FD081B">
        <w:rPr>
          <w:rFonts w:ascii="GHEA Grapalat" w:hAnsi="GHEA Grapalat" w:cs="Arial"/>
          <w:b/>
          <w:bCs/>
        </w:rPr>
        <w:t>314</w:t>
      </w:r>
      <w:r w:rsidR="00B63805" w:rsidRPr="00FD081B">
        <w:rPr>
          <w:rFonts w:ascii="GHEA Grapalat" w:hAnsi="GHEA Grapalat" w:cs="Arial"/>
        </w:rPr>
        <w:noBreakHyphen/>
      </w:r>
      <w:r w:rsidR="00B63805" w:rsidRPr="00FD081B">
        <w:rPr>
          <w:rFonts w:ascii="GHEA Grapalat" w:hAnsi="GHEA Grapalat" w:cs="Arial"/>
          <w:lang w:val="hy-AM"/>
        </w:rPr>
        <w:t>րդ</w:t>
      </w:r>
      <w:r w:rsidR="00B63805" w:rsidRPr="00FD081B">
        <w:rPr>
          <w:rFonts w:ascii="GHEA Grapalat" w:hAnsi="GHEA Grapalat" w:cs="Arial"/>
          <w:b/>
          <w:bCs/>
        </w:rPr>
        <w:t xml:space="preserve"> </w:t>
      </w:r>
      <w:r w:rsidR="00B63805" w:rsidRPr="00FD081B">
        <w:rPr>
          <w:rFonts w:ascii="GHEA Grapalat" w:hAnsi="GHEA Grapalat" w:cs="Arial"/>
          <w:bCs/>
          <w:lang w:val="en-US"/>
        </w:rPr>
        <w:t>կետի</w:t>
      </w:r>
      <w:r w:rsidR="00B63805" w:rsidRPr="00FD081B">
        <w:rPr>
          <w:rFonts w:ascii="GHEA Grapalat" w:hAnsi="GHEA Grapalat" w:cs="Arial"/>
        </w:rPr>
        <w:t xml:space="preserve"> </w:t>
      </w:r>
      <w:r w:rsidR="00FD081B" w:rsidRPr="00FD081B">
        <w:rPr>
          <w:rFonts w:ascii="GHEA Grapalat" w:hAnsi="GHEA Grapalat" w:cs="Arial"/>
        </w:rPr>
        <w:t>(</w:t>
      </w:r>
      <w:r w:rsidR="00B63805" w:rsidRPr="00FD081B">
        <w:rPr>
          <w:rFonts w:ascii="GHEA Grapalat" w:hAnsi="GHEA Grapalat" w:cs="Arial"/>
        </w:rPr>
        <w:t xml:space="preserve">2) </w:t>
      </w:r>
      <w:r w:rsidR="00B63805" w:rsidRPr="00FD081B">
        <w:rPr>
          <w:rFonts w:ascii="GHEA Grapalat" w:hAnsi="GHEA Grapalat" w:cs="Arial"/>
          <w:lang w:val="en-US"/>
        </w:rPr>
        <w:t>թվարկման</w:t>
      </w:r>
      <w:r w:rsidR="00B63805" w:rsidRPr="00FD081B">
        <w:rPr>
          <w:rFonts w:ascii="GHEA Grapalat" w:hAnsi="GHEA Grapalat" w:cs="Arial"/>
        </w:rPr>
        <w:t xml:space="preserve"> </w:t>
      </w:r>
      <w:r w:rsidR="00B63805" w:rsidRPr="00FD081B">
        <w:rPr>
          <w:rFonts w:ascii="GHEA Grapalat" w:hAnsi="GHEA Grapalat" w:cs="Arial"/>
          <w:lang w:val="en-US"/>
        </w:rPr>
        <w:t>մեջ</w:t>
      </w:r>
      <w:r w:rsidR="00B63805" w:rsidRPr="00FD081B">
        <w:rPr>
          <w:rFonts w:ascii="GHEA Grapalat" w:hAnsi="GHEA Grapalat" w:cs="Arial"/>
        </w:rPr>
        <w:t xml:space="preserve"> </w:t>
      </w:r>
      <w:r w:rsidR="00B63805" w:rsidRPr="00FD081B">
        <w:rPr>
          <w:rFonts w:ascii="GHEA Grapalat" w:hAnsi="GHEA Grapalat" w:cs="Arial"/>
          <w:lang w:val="en-US"/>
        </w:rPr>
        <w:t>նշված</w:t>
      </w:r>
      <w:r w:rsidR="00B63805" w:rsidRPr="00FD081B">
        <w:rPr>
          <w:rFonts w:ascii="GHEA Grapalat" w:hAnsi="GHEA Grapalat" w:cs="Arial"/>
          <w:bCs/>
        </w:rPr>
        <w:t xml:space="preserve"> </w:t>
      </w:r>
      <w:r w:rsidR="00B63805" w:rsidRPr="00FD081B">
        <w:rPr>
          <w:rFonts w:ascii="GHEA Grapalat" w:hAnsi="GHEA Grapalat" w:cs="Arial"/>
          <w:bCs/>
          <w:lang w:val="en-US"/>
        </w:rPr>
        <w:t>ցանկացած</w:t>
      </w:r>
      <w:r w:rsidR="00B63805" w:rsidRPr="00FD081B">
        <w:rPr>
          <w:rFonts w:ascii="GHEA Grapalat" w:hAnsi="GHEA Grapalat" w:cs="Arial"/>
          <w:bCs/>
        </w:rPr>
        <w:t xml:space="preserve"> </w:t>
      </w:r>
      <w:r w:rsidR="00B63805" w:rsidRPr="00FD081B">
        <w:rPr>
          <w:rFonts w:ascii="GHEA Grapalat" w:hAnsi="GHEA Grapalat" w:cs="Arial"/>
          <w:bCs/>
          <w:lang w:val="en-US"/>
        </w:rPr>
        <w:t>տիպի</w:t>
      </w:r>
      <w:r w:rsidR="00B63805" w:rsidRPr="00FD081B">
        <w:rPr>
          <w:rFonts w:ascii="GHEA Grapalat" w:hAnsi="GHEA Grapalat" w:cs="Arial"/>
          <w:bCs/>
        </w:rPr>
        <w:t xml:space="preserve"> </w:t>
      </w:r>
      <w:r w:rsidR="00B63805" w:rsidRPr="00FD081B">
        <w:rPr>
          <w:rFonts w:ascii="GHEA Grapalat" w:hAnsi="GHEA Grapalat" w:cs="Arial"/>
          <w:lang w:val="en-US"/>
        </w:rPr>
        <w:t>հաշվարկային</w:t>
      </w:r>
      <w:r w:rsidR="00B63805" w:rsidRPr="00FD081B">
        <w:rPr>
          <w:rFonts w:ascii="GHEA Grapalat" w:hAnsi="GHEA Grapalat" w:cs="Arial"/>
        </w:rPr>
        <w:t xml:space="preserve"> </w:t>
      </w:r>
      <w:r w:rsidR="00B63805" w:rsidRPr="00FD081B">
        <w:rPr>
          <w:rFonts w:ascii="GHEA Grapalat" w:hAnsi="GHEA Grapalat" w:cs="Arial"/>
          <w:lang w:val="en-US"/>
        </w:rPr>
        <w:t>պայթյունային</w:t>
      </w:r>
      <w:r w:rsidR="00B63805" w:rsidRPr="00FD081B">
        <w:rPr>
          <w:rFonts w:ascii="GHEA Grapalat" w:hAnsi="GHEA Grapalat" w:cs="Arial"/>
        </w:rPr>
        <w:t xml:space="preserve"> </w:t>
      </w:r>
      <w:r w:rsidR="00B63805" w:rsidRPr="00FD081B">
        <w:rPr>
          <w:rFonts w:ascii="GHEA Grapalat" w:hAnsi="GHEA Grapalat" w:cs="Arial"/>
          <w:lang w:val="en-US"/>
        </w:rPr>
        <w:t>բեռնվածքների</w:t>
      </w:r>
      <w:r w:rsidR="00B63805" w:rsidRPr="00FD081B">
        <w:rPr>
          <w:rFonts w:ascii="GHEA Grapalat" w:hAnsi="GHEA Grapalat" w:cs="Arial"/>
        </w:rPr>
        <w:t xml:space="preserve"> </w:t>
      </w:r>
      <w:r w:rsidR="00B63805" w:rsidRPr="00FD081B">
        <w:rPr>
          <w:rFonts w:ascii="GHEA Grapalat" w:hAnsi="GHEA Grapalat" w:cs="Arial"/>
          <w:lang w:val="en-US"/>
        </w:rPr>
        <w:t>համար՝</w:t>
      </w:r>
      <w:r w:rsidR="00B63805" w:rsidRPr="00FD081B">
        <w:rPr>
          <w:rFonts w:ascii="GHEA Grapalat" w:hAnsi="GHEA Grapalat" w:cs="Arial"/>
        </w:rPr>
        <w:t xml:space="preserve"> 1,0: </w:t>
      </w:r>
      <m:oMath>
        <m:sSub>
          <m:sSubPr>
            <m:ctrlPr>
              <w:rPr>
                <w:rFonts w:ascii="Cambria Math" w:hAnsi="Cambria Math"/>
                <w:i/>
                <w:sz w:val="24"/>
                <w:szCs w:val="24"/>
                <w:lang w:val="hy-AM"/>
              </w:rPr>
            </m:ctrlPr>
          </m:sSubPr>
          <m:e>
            <m:r>
              <w:rPr>
                <w:rFonts w:ascii="Cambria Math" w:hAnsi="Cambria Math"/>
                <w:sz w:val="24"/>
                <w:szCs w:val="24"/>
                <w:lang w:val="en-US"/>
              </w:rPr>
              <m:t>k</m:t>
            </m:r>
          </m:e>
          <m:sub>
            <m:r>
              <w:rPr>
                <w:rFonts w:ascii="Cambria Math" w:hAnsi="Cambria Math"/>
                <w:sz w:val="24"/>
                <w:szCs w:val="24"/>
                <w:lang w:val="hy-AM"/>
              </w:rPr>
              <m:t>d</m:t>
            </m:r>
          </m:sub>
        </m:sSub>
      </m:oMath>
      <w:r w:rsidR="00B63805" w:rsidRPr="00FD081B">
        <w:rPr>
          <w:rFonts w:ascii="GHEA Grapalat" w:hAnsi="GHEA Grapalat" w:cs="Arial"/>
          <w:noProof/>
        </w:rPr>
        <w:t xml:space="preserve"> </w:t>
      </w:r>
      <w:r w:rsidR="00B63805" w:rsidRPr="00FD081B">
        <w:rPr>
          <w:rFonts w:ascii="GHEA Grapalat" w:hAnsi="GHEA Grapalat" w:cs="Arial"/>
          <w:lang w:val="en-US"/>
        </w:rPr>
        <w:t>դինամիկության</w:t>
      </w:r>
      <w:r w:rsidR="00B63805" w:rsidRPr="00FD081B">
        <w:rPr>
          <w:rFonts w:ascii="GHEA Grapalat" w:hAnsi="GHEA Grapalat" w:cs="Arial"/>
        </w:rPr>
        <w:t xml:space="preserve"> </w:t>
      </w:r>
      <w:r w:rsidR="00B63805" w:rsidRPr="00FD081B">
        <w:rPr>
          <w:rFonts w:ascii="GHEA Grapalat" w:hAnsi="GHEA Grapalat" w:cs="Arial"/>
          <w:lang w:val="en-US"/>
        </w:rPr>
        <w:t>գործակցի</w:t>
      </w:r>
      <w:r w:rsidR="00B63805" w:rsidRPr="00FD081B">
        <w:rPr>
          <w:rFonts w:ascii="GHEA Grapalat" w:hAnsi="GHEA Grapalat" w:cs="Arial"/>
        </w:rPr>
        <w:t xml:space="preserve"> </w:t>
      </w:r>
      <w:r w:rsidR="00B63805" w:rsidRPr="00FD081B">
        <w:rPr>
          <w:rFonts w:ascii="GHEA Grapalat" w:hAnsi="GHEA Grapalat" w:cs="Arial"/>
          <w:lang w:val="en-US"/>
        </w:rPr>
        <w:t>թվային</w:t>
      </w:r>
      <w:r w:rsidR="00B63805" w:rsidRPr="00FD081B">
        <w:rPr>
          <w:rFonts w:ascii="GHEA Grapalat" w:hAnsi="GHEA Grapalat" w:cs="Arial"/>
        </w:rPr>
        <w:t xml:space="preserve"> </w:t>
      </w:r>
      <w:r w:rsidR="00B63805" w:rsidRPr="00FD081B">
        <w:rPr>
          <w:rFonts w:ascii="GHEA Grapalat" w:hAnsi="GHEA Grapalat" w:cs="Arial"/>
          <w:lang w:val="en-US"/>
        </w:rPr>
        <w:t>արժեքները</w:t>
      </w:r>
      <w:r w:rsidR="00B63805" w:rsidRPr="00FD081B">
        <w:rPr>
          <w:rFonts w:ascii="GHEA Grapalat" w:hAnsi="GHEA Grapalat" w:cs="Arial"/>
        </w:rPr>
        <w:t xml:space="preserve"> </w:t>
      </w:r>
      <w:r w:rsidR="00B63805" w:rsidRPr="00FD081B">
        <w:rPr>
          <w:rFonts w:ascii="GHEA Grapalat" w:hAnsi="GHEA Grapalat" w:cs="Arial"/>
          <w:lang w:val="en-US"/>
        </w:rPr>
        <w:t>թույլատրվում</w:t>
      </w:r>
      <w:r w:rsidR="00B63805" w:rsidRPr="00FD081B">
        <w:rPr>
          <w:rFonts w:ascii="GHEA Grapalat" w:hAnsi="GHEA Grapalat" w:cs="Arial"/>
        </w:rPr>
        <w:t xml:space="preserve"> </w:t>
      </w:r>
      <w:r w:rsidR="00B63805" w:rsidRPr="00FD081B">
        <w:rPr>
          <w:rFonts w:ascii="GHEA Grapalat" w:hAnsi="GHEA Grapalat" w:cs="Arial"/>
          <w:lang w:val="en-US"/>
        </w:rPr>
        <w:t>է</w:t>
      </w:r>
      <w:r w:rsidR="00B63805" w:rsidRPr="00FD081B">
        <w:rPr>
          <w:rFonts w:ascii="GHEA Grapalat" w:hAnsi="GHEA Grapalat" w:cs="Arial"/>
        </w:rPr>
        <w:t xml:space="preserve"> </w:t>
      </w:r>
      <w:r w:rsidR="00B63805" w:rsidRPr="00FD081B">
        <w:rPr>
          <w:rFonts w:ascii="GHEA Grapalat" w:hAnsi="GHEA Grapalat" w:cs="Arial"/>
          <w:lang w:val="en-US"/>
        </w:rPr>
        <w:t>ճշգրտել</w:t>
      </w:r>
      <w:r w:rsidR="00B63805" w:rsidRPr="00FD081B">
        <w:rPr>
          <w:rFonts w:ascii="GHEA Grapalat" w:hAnsi="GHEA Grapalat" w:cs="Arial"/>
        </w:rPr>
        <w:t xml:space="preserve"> </w:t>
      </w:r>
      <w:r w:rsidR="00B63805" w:rsidRPr="00FD081B">
        <w:rPr>
          <w:rFonts w:ascii="GHEA Grapalat" w:hAnsi="GHEA Grapalat" w:cs="Arial"/>
          <w:lang w:val="en-US"/>
        </w:rPr>
        <w:t>կառուցվածքների</w:t>
      </w:r>
      <w:r w:rsidR="00B63805" w:rsidRPr="00FD081B">
        <w:rPr>
          <w:rFonts w:ascii="GHEA Grapalat" w:hAnsi="GHEA Grapalat" w:cs="Arial"/>
        </w:rPr>
        <w:t xml:space="preserve"> </w:t>
      </w:r>
      <w:r w:rsidR="00B63805" w:rsidRPr="00FD081B">
        <w:rPr>
          <w:rFonts w:ascii="GHEA Grapalat" w:hAnsi="GHEA Grapalat" w:cs="Arial"/>
          <w:lang w:val="en-US"/>
        </w:rPr>
        <w:t>դինամիկ</w:t>
      </w:r>
      <w:r w:rsidR="00B63805" w:rsidRPr="00FD081B">
        <w:rPr>
          <w:rFonts w:ascii="GHEA Grapalat" w:hAnsi="GHEA Grapalat" w:cs="Arial"/>
        </w:rPr>
        <w:t xml:space="preserve"> </w:t>
      </w:r>
      <w:r w:rsidR="00B63805" w:rsidRPr="00FD081B">
        <w:rPr>
          <w:rFonts w:ascii="GHEA Grapalat" w:hAnsi="GHEA Grapalat" w:cs="Arial"/>
          <w:lang w:val="en-US"/>
        </w:rPr>
        <w:t>հաշվարկների</w:t>
      </w:r>
      <w:r w:rsidR="00B63805" w:rsidRPr="00FD081B">
        <w:rPr>
          <w:rFonts w:ascii="GHEA Grapalat" w:hAnsi="GHEA Grapalat" w:cs="Arial"/>
        </w:rPr>
        <w:t xml:space="preserve"> </w:t>
      </w:r>
      <w:r w:rsidR="00B63805" w:rsidRPr="00FD081B">
        <w:rPr>
          <w:rFonts w:ascii="GHEA Grapalat" w:hAnsi="GHEA Grapalat" w:cs="Arial"/>
          <w:lang w:val="en-US"/>
        </w:rPr>
        <w:t>արդյունքների</w:t>
      </w:r>
      <w:r w:rsidR="00B63805" w:rsidRPr="00FD081B">
        <w:rPr>
          <w:rFonts w:ascii="GHEA Grapalat" w:hAnsi="GHEA Grapalat" w:cs="Arial"/>
        </w:rPr>
        <w:t xml:space="preserve"> </w:t>
      </w:r>
      <w:r w:rsidR="00B63805" w:rsidRPr="00FD081B">
        <w:rPr>
          <w:rFonts w:ascii="GHEA Grapalat" w:hAnsi="GHEA Grapalat" w:cs="Arial"/>
          <w:lang w:val="en-US"/>
        </w:rPr>
        <w:t>հիման</w:t>
      </w:r>
      <w:r w:rsidR="00B63805" w:rsidRPr="00FD081B">
        <w:rPr>
          <w:rFonts w:ascii="GHEA Grapalat" w:hAnsi="GHEA Grapalat" w:cs="Arial"/>
        </w:rPr>
        <w:t xml:space="preserve"> </w:t>
      </w:r>
      <w:r w:rsidR="00B63805" w:rsidRPr="00FD081B">
        <w:rPr>
          <w:rFonts w:ascii="GHEA Grapalat" w:hAnsi="GHEA Grapalat" w:cs="Arial"/>
          <w:lang w:val="en-US"/>
        </w:rPr>
        <w:t>վրա</w:t>
      </w:r>
      <w:r w:rsidR="00B63805" w:rsidRPr="00FD081B">
        <w:rPr>
          <w:rFonts w:ascii="GHEA Grapalat" w:hAnsi="GHEA Grapalat" w:cs="Arial"/>
        </w:rPr>
        <w:t xml:space="preserve">, </w:t>
      </w:r>
      <w:r w:rsidR="00B63805" w:rsidRPr="00FD081B">
        <w:rPr>
          <w:rFonts w:ascii="GHEA Grapalat" w:hAnsi="GHEA Grapalat" w:cs="Arial"/>
          <w:lang w:val="en-US"/>
        </w:rPr>
        <w:t>որոնք</w:t>
      </w:r>
      <w:r w:rsidR="00B63805" w:rsidRPr="00FD081B">
        <w:rPr>
          <w:rFonts w:ascii="GHEA Grapalat" w:hAnsi="GHEA Grapalat" w:cs="Arial"/>
        </w:rPr>
        <w:t xml:space="preserve"> </w:t>
      </w:r>
      <w:r w:rsidR="00B63805" w:rsidRPr="00FD081B">
        <w:rPr>
          <w:rFonts w:ascii="GHEA Grapalat" w:hAnsi="GHEA Grapalat" w:cs="Arial"/>
          <w:lang w:val="en-US"/>
        </w:rPr>
        <w:t>իրականացվել</w:t>
      </w:r>
      <w:r w:rsidR="00B63805" w:rsidRPr="00FD081B">
        <w:rPr>
          <w:rFonts w:ascii="GHEA Grapalat" w:hAnsi="GHEA Grapalat" w:cs="Arial"/>
        </w:rPr>
        <w:t xml:space="preserve"> </w:t>
      </w:r>
      <w:r w:rsidR="00B63805" w:rsidRPr="00FD081B">
        <w:rPr>
          <w:rFonts w:ascii="GHEA Grapalat" w:hAnsi="GHEA Grapalat" w:cs="Arial"/>
          <w:lang w:val="en-US"/>
        </w:rPr>
        <w:t>են</w:t>
      </w:r>
      <w:r w:rsidR="00B63805" w:rsidRPr="00FD081B">
        <w:rPr>
          <w:rFonts w:ascii="GHEA Grapalat" w:hAnsi="GHEA Grapalat" w:cs="Arial"/>
        </w:rPr>
        <w:t xml:space="preserve"> </w:t>
      </w:r>
      <w:r w:rsidR="00B63805" w:rsidRPr="00FD081B">
        <w:rPr>
          <w:rFonts w:ascii="GHEA Grapalat" w:hAnsi="GHEA Grapalat" w:cs="Arial"/>
          <w:lang w:val="en-US"/>
        </w:rPr>
        <w:t>պայթյունային</w:t>
      </w:r>
      <w:r w:rsidR="00B63805" w:rsidRPr="00FD081B">
        <w:rPr>
          <w:rFonts w:ascii="GHEA Grapalat" w:hAnsi="GHEA Grapalat" w:cs="Arial"/>
        </w:rPr>
        <w:t xml:space="preserve"> </w:t>
      </w:r>
      <w:r w:rsidR="00B63805" w:rsidRPr="00FD081B">
        <w:rPr>
          <w:rFonts w:ascii="GHEA Grapalat" w:hAnsi="GHEA Grapalat" w:cs="Arial"/>
          <w:lang w:val="en-US"/>
        </w:rPr>
        <w:t>ազդեցություններից՝</w:t>
      </w:r>
      <w:r w:rsidR="00B63805" w:rsidRPr="00FD081B">
        <w:rPr>
          <w:rFonts w:ascii="GHEA Grapalat" w:hAnsi="GHEA Grapalat" w:cs="Arial"/>
        </w:rPr>
        <w:t xml:space="preserve"> հաշվի առնելով </w:t>
      </w:r>
      <w:r w:rsidR="00B63805" w:rsidRPr="00FD081B">
        <w:rPr>
          <w:rFonts w:ascii="GHEA Grapalat" w:hAnsi="GHEA Grapalat" w:cs="Arial"/>
          <w:lang w:val="en-US"/>
        </w:rPr>
        <w:t>դրանց</w:t>
      </w:r>
      <w:r w:rsidR="00B63805" w:rsidRPr="00FD081B">
        <w:rPr>
          <w:rFonts w:ascii="GHEA Grapalat" w:hAnsi="GHEA Grapalat" w:cs="Arial"/>
        </w:rPr>
        <w:t xml:space="preserve"> </w:t>
      </w:r>
      <w:r w:rsidR="00B63805" w:rsidRPr="00FD081B">
        <w:rPr>
          <w:rFonts w:ascii="GHEA Grapalat" w:hAnsi="GHEA Grapalat" w:cs="Arial"/>
          <w:lang w:val="en-US"/>
        </w:rPr>
        <w:t>ազդեցությունների</w:t>
      </w:r>
      <w:r w:rsidR="00B63805" w:rsidRPr="00FD081B">
        <w:rPr>
          <w:rFonts w:ascii="GHEA Grapalat" w:hAnsi="GHEA Grapalat" w:cs="Arial"/>
        </w:rPr>
        <w:t xml:space="preserve"> փոփոխությունները ժամանակի ընթացքում և կ</w:t>
      </w:r>
      <w:r w:rsidR="00B63805" w:rsidRPr="00FD081B">
        <w:rPr>
          <w:rFonts w:ascii="GHEA Grapalat" w:hAnsi="GHEA Grapalat" w:cs="Arial"/>
          <w:lang w:val="en-US"/>
        </w:rPr>
        <w:t>ոնստրուկցիաների</w:t>
      </w:r>
      <w:r w:rsidR="00B63805" w:rsidRPr="00FD081B">
        <w:rPr>
          <w:rFonts w:ascii="GHEA Grapalat" w:hAnsi="GHEA Grapalat" w:cs="Arial"/>
        </w:rPr>
        <w:t xml:space="preserve"> թույլատրելի վնասման մակարդակը:</w:t>
      </w:r>
    </w:p>
    <w:p w:rsidR="00EA4BD4" w:rsidRPr="00A85523" w:rsidRDefault="00EA4BD4" w:rsidP="004B4E8C">
      <w:pPr>
        <w:shd w:val="clear" w:color="auto" w:fill="FFFFFF"/>
        <w:spacing w:before="240" w:after="240"/>
        <w:jc w:val="center"/>
        <w:rPr>
          <w:rFonts w:ascii="GHEA Grapalat" w:hAnsi="GHEA Grapalat"/>
          <w:b/>
          <w:bCs/>
          <w:spacing w:val="20"/>
        </w:rPr>
      </w:pPr>
      <w:r w:rsidRPr="00A85523">
        <w:rPr>
          <w:rFonts w:ascii="GHEA Grapalat" w:eastAsia="Times New Roman" w:hAnsi="GHEA Grapalat"/>
          <w:b/>
          <w:bCs/>
          <w:sz w:val="26"/>
          <w:szCs w:val="26"/>
        </w:rPr>
        <w:t>1</w:t>
      </w:r>
      <w:r w:rsidR="002533D1" w:rsidRPr="00A85523">
        <w:rPr>
          <w:rFonts w:ascii="GHEA Grapalat" w:eastAsia="Times New Roman" w:hAnsi="GHEA Grapalat"/>
          <w:b/>
          <w:bCs/>
          <w:sz w:val="26"/>
          <w:szCs w:val="26"/>
        </w:rPr>
        <w:t>8</w:t>
      </w:r>
      <w:r w:rsidRPr="00A85523">
        <w:rPr>
          <w:rFonts w:ascii="GHEA Grapalat" w:eastAsia="Times New Roman" w:hAnsi="GHEA Grapalat"/>
          <w:b/>
          <w:bCs/>
          <w:sz w:val="26"/>
          <w:szCs w:val="26"/>
          <w:lang w:val="hy-AM"/>
        </w:rPr>
        <w:t xml:space="preserve">. </w:t>
      </w:r>
      <w:r w:rsidR="00A85523" w:rsidRPr="00A85523">
        <w:rPr>
          <w:rFonts w:ascii="GHEA Grapalat" w:hAnsi="GHEA Grapalat"/>
          <w:b/>
          <w:bCs/>
          <w:sz w:val="26"/>
          <w:szCs w:val="26"/>
        </w:rPr>
        <w:t>ՀԱՐՎԱԾԱՅԻՆ ԲԵՌՆՎԱԾՔՆԵՐԸ</w:t>
      </w:r>
    </w:p>
    <w:p w:rsidR="00EF21CE" w:rsidRPr="005830A0" w:rsidRDefault="00926589" w:rsidP="003166BE">
      <w:pPr>
        <w:widowControl w:val="0"/>
        <w:autoSpaceDE w:val="0"/>
        <w:autoSpaceDN w:val="0"/>
        <w:adjustRightInd w:val="0"/>
        <w:spacing w:after="0"/>
        <w:ind w:firstLine="568"/>
        <w:jc w:val="both"/>
        <w:rPr>
          <w:rFonts w:ascii="GHEA Grapalat" w:hAnsi="GHEA Grapalat"/>
        </w:rPr>
      </w:pPr>
      <w:r w:rsidRPr="00926589">
        <w:rPr>
          <w:rFonts w:ascii="GHEA Grapalat" w:hAnsi="GHEA Grapalat"/>
          <w:b/>
          <w:bCs/>
        </w:rPr>
        <w:t>318.</w:t>
      </w:r>
      <w:r>
        <w:rPr>
          <w:rFonts w:ascii="Calibri" w:hAnsi="Calibri" w:cs="Calibri"/>
          <w:b/>
          <w:bCs/>
        </w:rPr>
        <w:t> </w:t>
      </w:r>
      <w:r w:rsidR="005830A0" w:rsidRPr="005830A0">
        <w:rPr>
          <w:rFonts w:ascii="GHEA Grapalat" w:hAnsi="GHEA Grapalat" w:cs="Arial"/>
          <w:lang w:val="en-US"/>
        </w:rPr>
        <w:t>Հարվածային</w:t>
      </w:r>
      <w:r w:rsidR="005830A0" w:rsidRPr="005830A0">
        <w:rPr>
          <w:rFonts w:ascii="GHEA Grapalat" w:hAnsi="GHEA Grapalat" w:cs="Arial"/>
        </w:rPr>
        <w:t xml:space="preserve"> </w:t>
      </w:r>
      <w:r w:rsidR="005830A0" w:rsidRPr="005830A0">
        <w:rPr>
          <w:rFonts w:ascii="GHEA Grapalat" w:hAnsi="GHEA Grapalat" w:cs="Arial"/>
          <w:lang w:val="en-US"/>
        </w:rPr>
        <w:t>բեռնվածքները</w:t>
      </w:r>
      <w:r w:rsidR="005830A0" w:rsidRPr="005830A0">
        <w:rPr>
          <w:rFonts w:ascii="GHEA Grapalat" w:hAnsi="GHEA Grapalat" w:cs="Arial"/>
        </w:rPr>
        <w:t xml:space="preserve"> </w:t>
      </w:r>
      <w:r w:rsidR="005830A0" w:rsidRPr="005830A0">
        <w:rPr>
          <w:rFonts w:ascii="GHEA Grapalat" w:hAnsi="GHEA Grapalat" w:cs="Arial"/>
          <w:lang w:val="en-US"/>
        </w:rPr>
        <w:t>և</w:t>
      </w:r>
      <w:r w:rsidR="005830A0" w:rsidRPr="005830A0">
        <w:rPr>
          <w:rFonts w:ascii="GHEA Grapalat" w:hAnsi="GHEA Grapalat" w:cs="Arial"/>
        </w:rPr>
        <w:t xml:space="preserve"> </w:t>
      </w:r>
      <w:r w:rsidR="005830A0" w:rsidRPr="005830A0">
        <w:rPr>
          <w:rFonts w:ascii="GHEA Grapalat" w:hAnsi="GHEA Grapalat" w:cs="Arial"/>
          <w:lang w:val="en-US"/>
        </w:rPr>
        <w:t>դրանց</w:t>
      </w:r>
      <w:r w:rsidR="005830A0" w:rsidRPr="005830A0">
        <w:rPr>
          <w:rFonts w:ascii="GHEA Grapalat" w:hAnsi="GHEA Grapalat" w:cs="Arial"/>
        </w:rPr>
        <w:t xml:space="preserve"> </w:t>
      </w:r>
      <w:r w:rsidR="005830A0" w:rsidRPr="005830A0">
        <w:rPr>
          <w:rFonts w:ascii="GHEA Grapalat" w:hAnsi="GHEA Grapalat" w:cs="Arial"/>
          <w:lang w:val="en-US"/>
        </w:rPr>
        <w:t>զուգակցումներն</w:t>
      </w:r>
      <w:r w:rsidR="005830A0" w:rsidRPr="005830A0">
        <w:rPr>
          <w:rFonts w:ascii="GHEA Grapalat" w:hAnsi="GHEA Grapalat" w:cs="Arial"/>
        </w:rPr>
        <w:t xml:space="preserve"> </w:t>
      </w:r>
      <w:r w:rsidR="005830A0" w:rsidRPr="005830A0">
        <w:rPr>
          <w:rFonts w:ascii="GHEA Grapalat" w:hAnsi="GHEA Grapalat" w:cs="Arial"/>
          <w:lang w:val="en-US"/>
        </w:rPr>
        <w:t>անհրաժեշտ</w:t>
      </w:r>
      <w:r w:rsidR="005830A0" w:rsidRPr="005830A0">
        <w:rPr>
          <w:rFonts w:ascii="GHEA Grapalat" w:hAnsi="GHEA Grapalat" w:cs="Arial"/>
        </w:rPr>
        <w:t xml:space="preserve"> </w:t>
      </w:r>
      <w:r w:rsidR="005830A0" w:rsidRPr="005830A0">
        <w:rPr>
          <w:rFonts w:ascii="GHEA Grapalat" w:hAnsi="GHEA Grapalat" w:cs="Arial"/>
          <w:lang w:val="en-US"/>
        </w:rPr>
        <w:t>է</w:t>
      </w:r>
      <w:r w:rsidR="005830A0" w:rsidRPr="005830A0">
        <w:rPr>
          <w:rFonts w:ascii="GHEA Grapalat" w:hAnsi="GHEA Grapalat" w:cs="Arial"/>
        </w:rPr>
        <w:t xml:space="preserve"> </w:t>
      </w:r>
      <w:r w:rsidR="005830A0" w:rsidRPr="005830A0">
        <w:rPr>
          <w:rFonts w:ascii="GHEA Grapalat" w:hAnsi="GHEA Grapalat" w:cs="Arial"/>
          <w:lang w:val="en-US"/>
        </w:rPr>
        <w:t>վերագրել</w:t>
      </w:r>
      <w:r w:rsidR="005830A0" w:rsidRPr="005830A0">
        <w:rPr>
          <w:rFonts w:ascii="GHEA Grapalat" w:hAnsi="GHEA Grapalat" w:cs="Arial"/>
        </w:rPr>
        <w:t xml:space="preserve"> </w:t>
      </w:r>
      <w:r w:rsidR="005830A0" w:rsidRPr="005830A0">
        <w:rPr>
          <w:rFonts w:ascii="GHEA Grapalat" w:hAnsi="GHEA Grapalat" w:cs="Arial"/>
          <w:lang w:val="en-US"/>
        </w:rPr>
        <w:t>նորմավորվող</w:t>
      </w:r>
      <w:r w:rsidR="005830A0" w:rsidRPr="005830A0">
        <w:rPr>
          <w:rFonts w:ascii="GHEA Grapalat" w:hAnsi="GHEA Grapalat" w:cs="Arial"/>
        </w:rPr>
        <w:t xml:space="preserve"> </w:t>
      </w:r>
      <w:r w:rsidR="005830A0" w:rsidRPr="005830A0">
        <w:rPr>
          <w:rFonts w:ascii="GHEA Grapalat" w:hAnsi="GHEA Grapalat" w:cs="Arial"/>
          <w:lang w:val="hy-AM"/>
        </w:rPr>
        <w:t>(</w:t>
      </w:r>
      <w:r w:rsidR="005830A0" w:rsidRPr="005830A0">
        <w:rPr>
          <w:rFonts w:ascii="GHEA Grapalat" w:hAnsi="GHEA Grapalat" w:cs="Arial"/>
        </w:rPr>
        <w:t>նախագծային</w:t>
      </w:r>
      <w:r w:rsidR="005830A0" w:rsidRPr="005830A0">
        <w:rPr>
          <w:rFonts w:ascii="GHEA Grapalat" w:hAnsi="GHEA Grapalat" w:cs="Arial"/>
          <w:lang w:val="hy-AM"/>
        </w:rPr>
        <w:t>)</w:t>
      </w:r>
      <w:r w:rsidR="005830A0" w:rsidRPr="005830A0">
        <w:rPr>
          <w:rFonts w:ascii="GHEA Grapalat" w:hAnsi="GHEA Grapalat" w:cs="Arial"/>
        </w:rPr>
        <w:t xml:space="preserve"> </w:t>
      </w:r>
      <w:r w:rsidR="005830A0" w:rsidRPr="005830A0">
        <w:rPr>
          <w:rFonts w:ascii="GHEA Grapalat" w:hAnsi="GHEA Grapalat" w:cs="Arial"/>
          <w:lang w:val="en-US"/>
        </w:rPr>
        <w:t>վթարային</w:t>
      </w:r>
      <w:r w:rsidR="005830A0" w:rsidRPr="005830A0">
        <w:rPr>
          <w:rFonts w:ascii="GHEA Grapalat" w:hAnsi="GHEA Grapalat" w:cs="Arial"/>
        </w:rPr>
        <w:t xml:space="preserve"> </w:t>
      </w:r>
      <w:r w:rsidR="005830A0" w:rsidRPr="005830A0">
        <w:rPr>
          <w:rFonts w:ascii="GHEA Grapalat" w:hAnsi="GHEA Grapalat" w:cs="Arial"/>
          <w:lang w:val="en-US"/>
        </w:rPr>
        <w:t>հաշվարկային</w:t>
      </w:r>
      <w:r w:rsidR="005830A0" w:rsidRPr="005830A0">
        <w:rPr>
          <w:rFonts w:ascii="GHEA Grapalat" w:hAnsi="GHEA Grapalat" w:cs="Arial"/>
        </w:rPr>
        <w:t xml:space="preserve"> </w:t>
      </w:r>
      <w:r w:rsidR="005830A0" w:rsidRPr="005830A0">
        <w:rPr>
          <w:rFonts w:ascii="GHEA Grapalat" w:hAnsi="GHEA Grapalat" w:cs="Arial"/>
          <w:lang w:val="en-US"/>
        </w:rPr>
        <w:t>իրավիճակներին</w:t>
      </w:r>
      <w:r w:rsidR="005830A0" w:rsidRPr="005830A0">
        <w:rPr>
          <w:rFonts w:ascii="GHEA Grapalat" w:hAnsi="GHEA Grapalat" w:cs="Arial"/>
        </w:rPr>
        <w:t xml:space="preserve">, </w:t>
      </w:r>
      <w:r w:rsidR="005830A0" w:rsidRPr="005830A0">
        <w:rPr>
          <w:rFonts w:ascii="GHEA Grapalat" w:hAnsi="GHEA Grapalat" w:cs="Arial"/>
          <w:lang w:val="en-US"/>
        </w:rPr>
        <w:t>եթե</w:t>
      </w:r>
      <w:r w:rsidR="005830A0" w:rsidRPr="005830A0">
        <w:rPr>
          <w:rFonts w:ascii="GHEA Grapalat" w:hAnsi="GHEA Grapalat" w:cs="Arial"/>
        </w:rPr>
        <w:t xml:space="preserve"> </w:t>
      </w:r>
      <w:r w:rsidR="005830A0" w:rsidRPr="005830A0">
        <w:rPr>
          <w:rFonts w:ascii="GHEA Grapalat" w:hAnsi="GHEA Grapalat" w:cs="Arial"/>
          <w:lang w:val="en-US"/>
        </w:rPr>
        <w:t>դրանց</w:t>
      </w:r>
      <w:r w:rsidR="005830A0" w:rsidRPr="005830A0">
        <w:rPr>
          <w:rFonts w:ascii="GHEA Grapalat" w:hAnsi="GHEA Grapalat" w:cs="Arial"/>
        </w:rPr>
        <w:t xml:space="preserve"> բնութագրերի հաշվարկային արժեքները </w:t>
      </w:r>
      <w:r w:rsidR="005830A0" w:rsidRPr="005830A0">
        <w:rPr>
          <w:rFonts w:ascii="GHEA Grapalat" w:hAnsi="GHEA Grapalat" w:cs="Arial"/>
          <w:lang w:val="en-US"/>
        </w:rPr>
        <w:t>և</w:t>
      </w:r>
      <w:r w:rsidR="005830A0" w:rsidRPr="005830A0">
        <w:rPr>
          <w:rFonts w:ascii="GHEA Grapalat" w:hAnsi="GHEA Grapalat" w:cs="Arial"/>
        </w:rPr>
        <w:t xml:space="preserve"> </w:t>
      </w:r>
      <w:r w:rsidR="005830A0" w:rsidRPr="005830A0">
        <w:rPr>
          <w:rFonts w:ascii="GHEA Grapalat" w:hAnsi="GHEA Grapalat" w:cs="Arial"/>
          <w:lang w:val="en-US"/>
        </w:rPr>
        <w:t>կիրառման</w:t>
      </w:r>
      <w:r w:rsidR="005830A0" w:rsidRPr="005830A0">
        <w:rPr>
          <w:rFonts w:ascii="GHEA Grapalat" w:hAnsi="GHEA Grapalat" w:cs="Arial"/>
        </w:rPr>
        <w:t xml:space="preserve"> </w:t>
      </w:r>
      <w:r w:rsidR="005830A0" w:rsidRPr="005830A0">
        <w:rPr>
          <w:rFonts w:ascii="GHEA Grapalat" w:hAnsi="GHEA Grapalat" w:cs="Arial"/>
          <w:lang w:val="en-US"/>
        </w:rPr>
        <w:t>մեթոդները</w:t>
      </w:r>
      <w:r w:rsidR="005830A0" w:rsidRPr="005830A0">
        <w:rPr>
          <w:rFonts w:ascii="GHEA Grapalat" w:hAnsi="GHEA Grapalat" w:cs="Arial"/>
        </w:rPr>
        <w:t xml:space="preserve"> </w:t>
      </w:r>
      <w:r w:rsidR="005830A0" w:rsidRPr="005830A0">
        <w:rPr>
          <w:rFonts w:ascii="GHEA Grapalat" w:hAnsi="GHEA Grapalat" w:cs="Arial"/>
          <w:lang w:val="hy-AM"/>
        </w:rPr>
        <w:t>սահմանված են սույն փ</w:t>
      </w:r>
      <w:r w:rsidR="005830A0" w:rsidRPr="005830A0">
        <w:rPr>
          <w:rFonts w:ascii="GHEA Grapalat" w:hAnsi="GHEA Grapalat" w:cs="Arial"/>
          <w:lang w:val="en-US"/>
        </w:rPr>
        <w:t>ա</w:t>
      </w:r>
      <w:r w:rsidR="005830A0" w:rsidRPr="005830A0">
        <w:rPr>
          <w:rFonts w:ascii="GHEA Grapalat" w:hAnsi="GHEA Grapalat" w:cs="Arial"/>
          <w:lang w:val="hy-AM"/>
        </w:rPr>
        <w:t>ստաթղթում, կոնստրուկցիաների նախագծման նորմատիվ փաստաթղթերում կամ նախագծ</w:t>
      </w:r>
      <w:r w:rsidR="005830A0" w:rsidRPr="005830A0">
        <w:rPr>
          <w:rFonts w:ascii="GHEA Grapalat" w:hAnsi="GHEA Grapalat" w:cs="Arial"/>
          <w:lang w:val="en-US"/>
        </w:rPr>
        <w:t>ման</w:t>
      </w:r>
      <w:r w:rsidR="005830A0" w:rsidRPr="005830A0">
        <w:rPr>
          <w:rFonts w:ascii="GHEA Grapalat" w:hAnsi="GHEA Grapalat" w:cs="Arial"/>
          <w:lang w:val="hy-AM"/>
        </w:rPr>
        <w:t xml:space="preserve"> առաջադրանքում:</w:t>
      </w:r>
      <w:r w:rsidR="005830A0" w:rsidRPr="005830A0">
        <w:rPr>
          <w:rFonts w:ascii="GHEA Grapalat" w:hAnsi="GHEA Grapalat" w:cs="Arial"/>
        </w:rPr>
        <w:t xml:space="preserve"> </w:t>
      </w:r>
      <w:r w:rsidR="005830A0" w:rsidRPr="005830A0">
        <w:rPr>
          <w:rFonts w:ascii="GHEA Grapalat" w:hAnsi="GHEA Grapalat" w:cs="Arial"/>
          <w:lang w:val="en-US"/>
        </w:rPr>
        <w:t>Հարվածային</w:t>
      </w:r>
      <w:r w:rsidR="005830A0" w:rsidRPr="005830A0">
        <w:rPr>
          <w:rFonts w:ascii="GHEA Grapalat" w:hAnsi="GHEA Grapalat" w:cs="Arial"/>
        </w:rPr>
        <w:t xml:space="preserve"> </w:t>
      </w:r>
      <w:r w:rsidR="005830A0" w:rsidRPr="005830A0">
        <w:rPr>
          <w:rFonts w:ascii="GHEA Grapalat" w:hAnsi="GHEA Grapalat" w:cs="Arial"/>
          <w:lang w:val="en-US"/>
        </w:rPr>
        <w:t>բեռնվածքներն</w:t>
      </w:r>
      <w:r w:rsidR="005830A0" w:rsidRPr="005830A0">
        <w:rPr>
          <w:rFonts w:ascii="GHEA Grapalat" w:hAnsi="GHEA Grapalat" w:cs="Arial"/>
        </w:rPr>
        <w:t xml:space="preserve"> </w:t>
      </w:r>
      <w:r w:rsidR="005830A0" w:rsidRPr="005830A0">
        <w:rPr>
          <w:rFonts w:ascii="GHEA Grapalat" w:hAnsi="GHEA Grapalat" w:cs="Arial"/>
          <w:lang w:val="en-US"/>
        </w:rPr>
        <w:t>անհրաժեշտ</w:t>
      </w:r>
      <w:r w:rsidR="005830A0" w:rsidRPr="005830A0">
        <w:rPr>
          <w:rFonts w:ascii="GHEA Grapalat" w:hAnsi="GHEA Grapalat" w:cs="Arial"/>
        </w:rPr>
        <w:t xml:space="preserve"> </w:t>
      </w:r>
      <w:r w:rsidR="005830A0" w:rsidRPr="005830A0">
        <w:rPr>
          <w:rFonts w:ascii="GHEA Grapalat" w:hAnsi="GHEA Grapalat" w:cs="Arial"/>
          <w:lang w:val="en-US"/>
        </w:rPr>
        <w:t>է</w:t>
      </w:r>
      <w:r w:rsidR="005830A0" w:rsidRPr="005830A0">
        <w:rPr>
          <w:rFonts w:ascii="GHEA Grapalat" w:hAnsi="GHEA Grapalat" w:cs="Arial"/>
        </w:rPr>
        <w:t xml:space="preserve"> </w:t>
      </w:r>
      <w:r w:rsidR="005830A0" w:rsidRPr="005830A0">
        <w:rPr>
          <w:rFonts w:ascii="GHEA Grapalat" w:hAnsi="GHEA Grapalat" w:cs="Arial"/>
          <w:lang w:val="en-US"/>
        </w:rPr>
        <w:t>հաշվի</w:t>
      </w:r>
      <w:r w:rsidR="005830A0" w:rsidRPr="005830A0">
        <w:rPr>
          <w:rFonts w:ascii="GHEA Grapalat" w:hAnsi="GHEA Grapalat" w:cs="Arial"/>
        </w:rPr>
        <w:t xml:space="preserve"> </w:t>
      </w:r>
      <w:r w:rsidR="005830A0" w:rsidRPr="005830A0">
        <w:rPr>
          <w:rFonts w:ascii="GHEA Grapalat" w:hAnsi="GHEA Grapalat" w:cs="Arial"/>
          <w:lang w:val="en-US"/>
        </w:rPr>
        <w:t>առնել</w:t>
      </w:r>
      <w:r w:rsidR="005830A0" w:rsidRPr="005830A0">
        <w:rPr>
          <w:rFonts w:ascii="GHEA Grapalat" w:hAnsi="GHEA Grapalat" w:cs="Arial"/>
        </w:rPr>
        <w:t xml:space="preserve"> </w:t>
      </w:r>
      <w:r w:rsidR="005830A0" w:rsidRPr="005830A0">
        <w:rPr>
          <w:rFonts w:ascii="GHEA Grapalat" w:hAnsi="GHEA Grapalat" w:cs="Arial"/>
          <w:lang w:val="en-US"/>
        </w:rPr>
        <w:t>որպես</w:t>
      </w:r>
      <w:r w:rsidR="005830A0" w:rsidRPr="005830A0">
        <w:rPr>
          <w:rFonts w:ascii="GHEA Grapalat" w:hAnsi="GHEA Grapalat" w:cs="Arial"/>
        </w:rPr>
        <w:t xml:space="preserve"> </w:t>
      </w:r>
      <w:r w:rsidR="005830A0" w:rsidRPr="005830A0">
        <w:rPr>
          <w:rFonts w:ascii="GHEA Grapalat" w:hAnsi="GHEA Grapalat" w:cs="Arial"/>
          <w:lang w:val="en-US"/>
        </w:rPr>
        <w:t>նորմավորվող</w:t>
      </w:r>
      <w:r w:rsidR="005830A0" w:rsidRPr="005830A0">
        <w:rPr>
          <w:rFonts w:ascii="GHEA Grapalat" w:hAnsi="GHEA Grapalat" w:cs="Arial"/>
        </w:rPr>
        <w:t xml:space="preserve"> </w:t>
      </w:r>
      <w:r w:rsidR="005830A0" w:rsidRPr="005830A0">
        <w:rPr>
          <w:rFonts w:ascii="GHEA Grapalat" w:hAnsi="GHEA Grapalat" w:cs="Arial"/>
          <w:lang w:val="hy-AM"/>
        </w:rPr>
        <w:t>(</w:t>
      </w:r>
      <w:r w:rsidR="005830A0" w:rsidRPr="005830A0">
        <w:rPr>
          <w:rFonts w:ascii="GHEA Grapalat" w:hAnsi="GHEA Grapalat" w:cs="Arial"/>
        </w:rPr>
        <w:t>նախագծային</w:t>
      </w:r>
      <w:r w:rsidR="005830A0" w:rsidRPr="005830A0">
        <w:rPr>
          <w:rFonts w:ascii="GHEA Grapalat" w:hAnsi="GHEA Grapalat" w:cs="Arial"/>
          <w:lang w:val="hy-AM"/>
        </w:rPr>
        <w:t>)</w:t>
      </w:r>
      <w:r w:rsidR="005830A0" w:rsidRPr="005830A0">
        <w:rPr>
          <w:rFonts w:ascii="GHEA Grapalat" w:hAnsi="GHEA Grapalat" w:cs="Arial"/>
        </w:rPr>
        <w:t xml:space="preserve"> </w:t>
      </w:r>
      <w:r w:rsidR="005830A0" w:rsidRPr="005830A0">
        <w:rPr>
          <w:rFonts w:ascii="GHEA Grapalat" w:hAnsi="GHEA Grapalat" w:cs="Arial"/>
          <w:lang w:val="en-US"/>
        </w:rPr>
        <w:t>հատուկ</w:t>
      </w:r>
      <w:r w:rsidR="005830A0" w:rsidRPr="005830A0">
        <w:rPr>
          <w:rFonts w:ascii="GHEA Grapalat" w:hAnsi="GHEA Grapalat" w:cs="Arial"/>
        </w:rPr>
        <w:t xml:space="preserve"> </w:t>
      </w:r>
      <w:r w:rsidR="005830A0" w:rsidRPr="005830A0">
        <w:rPr>
          <w:rFonts w:ascii="GHEA Grapalat" w:hAnsi="GHEA Grapalat" w:cs="Arial"/>
          <w:lang w:val="en-US"/>
        </w:rPr>
        <w:t>այն</w:t>
      </w:r>
      <w:r w:rsidR="005830A0" w:rsidRPr="005830A0">
        <w:rPr>
          <w:rFonts w:ascii="GHEA Grapalat" w:hAnsi="GHEA Grapalat" w:cs="Arial"/>
        </w:rPr>
        <w:t xml:space="preserve"> </w:t>
      </w:r>
      <w:r w:rsidR="005830A0" w:rsidRPr="005830A0">
        <w:rPr>
          <w:rFonts w:ascii="GHEA Grapalat" w:hAnsi="GHEA Grapalat" w:cs="Arial"/>
          <w:lang w:val="en-US"/>
        </w:rPr>
        <w:t>դեպքերում</w:t>
      </w:r>
      <w:proofErr w:type="gramStart"/>
      <w:r w:rsidR="005830A0" w:rsidRPr="005830A0">
        <w:rPr>
          <w:rFonts w:ascii="GHEA Grapalat" w:hAnsi="GHEA Grapalat" w:cs="Arial"/>
        </w:rPr>
        <w:t>,</w:t>
      </w:r>
      <w:r w:rsidR="005830A0" w:rsidRPr="005830A0">
        <w:rPr>
          <w:rFonts w:ascii="GHEA Grapalat" w:hAnsi="GHEA Grapalat" w:cs="Arial"/>
          <w:lang w:val="en-US"/>
        </w:rPr>
        <w:t>երբ</w:t>
      </w:r>
      <w:proofErr w:type="gramEnd"/>
      <w:r w:rsidR="005830A0" w:rsidRPr="005830A0">
        <w:rPr>
          <w:rFonts w:ascii="GHEA Grapalat" w:hAnsi="GHEA Grapalat" w:cs="Arial"/>
        </w:rPr>
        <w:t xml:space="preserve"> </w:t>
      </w:r>
      <w:r w:rsidR="005830A0" w:rsidRPr="005830A0">
        <w:rPr>
          <w:rFonts w:ascii="GHEA Grapalat" w:hAnsi="GHEA Grapalat" w:cs="Arial"/>
          <w:lang w:val="en-US"/>
        </w:rPr>
        <w:t>դրանք</w:t>
      </w:r>
      <w:r w:rsidR="005830A0" w:rsidRPr="005830A0">
        <w:rPr>
          <w:rFonts w:ascii="GHEA Grapalat" w:hAnsi="GHEA Grapalat" w:cs="Arial"/>
        </w:rPr>
        <w:t xml:space="preserve"> </w:t>
      </w:r>
      <w:r w:rsidR="005830A0" w:rsidRPr="005830A0">
        <w:rPr>
          <w:rFonts w:ascii="GHEA Grapalat" w:hAnsi="GHEA Grapalat" w:cs="Arial"/>
          <w:lang w:val="en-US"/>
        </w:rPr>
        <w:t>չեն</w:t>
      </w:r>
      <w:r w:rsidR="005830A0" w:rsidRPr="005830A0">
        <w:rPr>
          <w:rFonts w:ascii="GHEA Grapalat" w:hAnsi="GHEA Grapalat" w:cs="Arial"/>
        </w:rPr>
        <w:t xml:space="preserve"> </w:t>
      </w:r>
      <w:r w:rsidR="005830A0" w:rsidRPr="005830A0">
        <w:rPr>
          <w:rFonts w:ascii="GHEA Grapalat" w:hAnsi="GHEA Grapalat" w:cs="Arial"/>
          <w:lang w:val="en-US"/>
        </w:rPr>
        <w:t>մտնում</w:t>
      </w:r>
      <w:r w:rsidR="005830A0" w:rsidRPr="005830A0">
        <w:rPr>
          <w:rFonts w:ascii="GHEA Grapalat" w:hAnsi="GHEA Grapalat" w:cs="Arial"/>
        </w:rPr>
        <w:t xml:space="preserve"> </w:t>
      </w:r>
      <w:r w:rsidR="005830A0" w:rsidRPr="005830A0">
        <w:rPr>
          <w:rFonts w:ascii="GHEA Grapalat" w:hAnsi="GHEA Grapalat" w:cs="Arial"/>
          <w:lang w:val="en-US"/>
        </w:rPr>
        <w:t>տեխնոլոգիական</w:t>
      </w:r>
      <w:r w:rsidR="005830A0" w:rsidRPr="005830A0">
        <w:rPr>
          <w:rFonts w:ascii="GHEA Grapalat" w:hAnsi="GHEA Grapalat" w:cs="Arial"/>
        </w:rPr>
        <w:t xml:space="preserve"> </w:t>
      </w:r>
      <w:r w:rsidR="005830A0" w:rsidRPr="005830A0">
        <w:rPr>
          <w:rFonts w:ascii="GHEA Grapalat" w:hAnsi="GHEA Grapalat" w:cs="Arial"/>
          <w:lang w:val="en-US"/>
        </w:rPr>
        <w:t>գործընթացի</w:t>
      </w:r>
      <w:r w:rsidR="005830A0" w:rsidRPr="005830A0">
        <w:rPr>
          <w:rFonts w:ascii="GHEA Grapalat" w:hAnsi="GHEA Grapalat" w:cs="Arial"/>
        </w:rPr>
        <w:t xml:space="preserve"> </w:t>
      </w:r>
      <w:r w:rsidR="005830A0" w:rsidRPr="005830A0">
        <w:rPr>
          <w:rFonts w:ascii="GHEA Grapalat" w:hAnsi="GHEA Grapalat" w:cs="Arial"/>
          <w:lang w:val="en-US"/>
        </w:rPr>
        <w:t>մեջ</w:t>
      </w:r>
      <w:r w:rsidR="005830A0" w:rsidRPr="005830A0">
        <w:rPr>
          <w:rFonts w:ascii="GHEA Grapalat" w:hAnsi="GHEA Grapalat" w:cs="Arial"/>
        </w:rPr>
        <w:t>:</w:t>
      </w:r>
    </w:p>
    <w:p w:rsidR="00EF21CE" w:rsidRPr="00242713" w:rsidRDefault="0086102B" w:rsidP="003166BE">
      <w:pPr>
        <w:widowControl w:val="0"/>
        <w:autoSpaceDE w:val="0"/>
        <w:autoSpaceDN w:val="0"/>
        <w:adjustRightInd w:val="0"/>
        <w:spacing w:after="0"/>
        <w:ind w:firstLine="568"/>
        <w:jc w:val="both"/>
        <w:rPr>
          <w:rFonts w:ascii="GHEA Grapalat" w:hAnsi="GHEA Grapalat"/>
        </w:rPr>
      </w:pPr>
      <w:r w:rsidRPr="0086102B">
        <w:rPr>
          <w:rFonts w:ascii="GHEA Grapalat" w:hAnsi="GHEA Grapalat"/>
          <w:b/>
          <w:bCs/>
        </w:rPr>
        <w:t>319.</w:t>
      </w:r>
      <w:r w:rsidR="00242713">
        <w:rPr>
          <w:rFonts w:ascii="Calibri" w:hAnsi="Calibri" w:cs="Calibri"/>
          <w:b/>
          <w:bCs/>
          <w:lang w:val="hy-AM"/>
        </w:rPr>
        <w:t> </w:t>
      </w:r>
      <w:r w:rsidR="00242713" w:rsidRPr="00242713">
        <w:rPr>
          <w:rFonts w:ascii="GHEA Grapalat" w:hAnsi="GHEA Grapalat" w:cs="Arial"/>
          <w:lang w:val="en-US"/>
        </w:rPr>
        <w:t>Հարվածային</w:t>
      </w:r>
      <w:r w:rsidR="00242713" w:rsidRPr="00242713">
        <w:rPr>
          <w:rFonts w:ascii="GHEA Grapalat" w:hAnsi="GHEA Grapalat" w:cs="Arial"/>
        </w:rPr>
        <w:t xml:space="preserve"> </w:t>
      </w:r>
      <w:r w:rsidR="00242713" w:rsidRPr="00242713">
        <w:rPr>
          <w:rFonts w:ascii="GHEA Grapalat" w:hAnsi="GHEA Grapalat" w:cs="Arial"/>
          <w:lang w:val="en-US"/>
        </w:rPr>
        <w:t>բեռնվածքներն</w:t>
      </w:r>
      <w:r w:rsidR="00242713" w:rsidRPr="00242713">
        <w:rPr>
          <w:rFonts w:ascii="GHEA Grapalat" w:hAnsi="GHEA Grapalat" w:cs="Arial"/>
        </w:rPr>
        <w:t xml:space="preserve"> </w:t>
      </w:r>
      <w:r w:rsidR="00242713" w:rsidRPr="00242713">
        <w:rPr>
          <w:rFonts w:ascii="GHEA Grapalat" w:hAnsi="GHEA Grapalat" w:cs="Arial"/>
          <w:lang w:val="en-US"/>
        </w:rPr>
        <w:t>անհրաժեշտ</w:t>
      </w:r>
      <w:r w:rsidR="00242713" w:rsidRPr="00242713">
        <w:rPr>
          <w:rFonts w:ascii="GHEA Grapalat" w:hAnsi="GHEA Grapalat" w:cs="Arial"/>
        </w:rPr>
        <w:t xml:space="preserve"> </w:t>
      </w:r>
      <w:r w:rsidR="00242713" w:rsidRPr="00242713">
        <w:rPr>
          <w:rFonts w:ascii="GHEA Grapalat" w:hAnsi="GHEA Grapalat" w:cs="Arial"/>
          <w:lang w:val="en-US"/>
        </w:rPr>
        <w:t>է</w:t>
      </w:r>
      <w:r w:rsidR="00242713" w:rsidRPr="00242713">
        <w:rPr>
          <w:rFonts w:ascii="GHEA Grapalat" w:hAnsi="GHEA Grapalat" w:cs="Arial"/>
        </w:rPr>
        <w:t xml:space="preserve"> </w:t>
      </w:r>
      <w:r w:rsidR="00242713" w:rsidRPr="00242713">
        <w:rPr>
          <w:rFonts w:ascii="GHEA Grapalat" w:hAnsi="GHEA Grapalat" w:cs="Arial"/>
          <w:lang w:val="en-US"/>
        </w:rPr>
        <w:t>հաշվի</w:t>
      </w:r>
      <w:r w:rsidR="00242713" w:rsidRPr="00242713">
        <w:rPr>
          <w:rFonts w:ascii="GHEA Grapalat" w:hAnsi="GHEA Grapalat" w:cs="Arial"/>
        </w:rPr>
        <w:t xml:space="preserve"> </w:t>
      </w:r>
      <w:r w:rsidR="00242713" w:rsidRPr="00242713">
        <w:rPr>
          <w:rFonts w:ascii="GHEA Grapalat" w:hAnsi="GHEA Grapalat" w:cs="Arial"/>
          <w:lang w:val="en-US"/>
        </w:rPr>
        <w:t>առնել</w:t>
      </w:r>
      <w:r w:rsidR="00242713" w:rsidRPr="00242713">
        <w:rPr>
          <w:rFonts w:ascii="GHEA Grapalat" w:hAnsi="GHEA Grapalat" w:cs="Arial"/>
        </w:rPr>
        <w:t xml:space="preserve"> </w:t>
      </w:r>
      <w:r w:rsidR="00242713" w:rsidRPr="00242713">
        <w:rPr>
          <w:rFonts w:ascii="GHEA Grapalat" w:hAnsi="GHEA Grapalat"/>
          <w:b/>
          <w:bCs/>
        </w:rPr>
        <w:t>322</w:t>
      </w:r>
      <w:r w:rsidR="00242713" w:rsidRPr="00242713">
        <w:rPr>
          <w:rFonts w:ascii="GHEA Grapalat" w:hAnsi="GHEA Grapalat"/>
        </w:rPr>
        <w:t>-</w:t>
      </w:r>
      <w:r w:rsidR="00242713" w:rsidRPr="00242713">
        <w:rPr>
          <w:rFonts w:ascii="GHEA Grapalat" w:hAnsi="GHEA Grapalat"/>
          <w:lang w:val="hy-AM"/>
        </w:rPr>
        <w:t>ից մինչև</w:t>
      </w:r>
      <w:r w:rsidR="00242713" w:rsidRPr="00242713">
        <w:rPr>
          <w:rFonts w:ascii="GHEA Grapalat" w:hAnsi="GHEA Grapalat"/>
        </w:rPr>
        <w:t xml:space="preserve"> </w:t>
      </w:r>
      <w:r w:rsidR="00242713" w:rsidRPr="00242713">
        <w:rPr>
          <w:rFonts w:ascii="GHEA Grapalat" w:hAnsi="GHEA Grapalat"/>
          <w:b/>
          <w:bCs/>
        </w:rPr>
        <w:t>332</w:t>
      </w:r>
      <w:r w:rsidR="00242713" w:rsidRPr="00242713">
        <w:rPr>
          <w:rFonts w:ascii="GHEA Grapalat" w:hAnsi="GHEA Grapalat"/>
          <w:lang w:val="hy-AM"/>
        </w:rPr>
        <w:t xml:space="preserve">-րդ </w:t>
      </w:r>
      <w:r w:rsidR="00242713" w:rsidRPr="00242713">
        <w:rPr>
          <w:rFonts w:ascii="GHEA Grapalat" w:hAnsi="GHEA Grapalat"/>
          <w:bCs/>
          <w:lang w:val="en-US"/>
        </w:rPr>
        <w:t>կետերում</w:t>
      </w:r>
      <w:r w:rsidR="00242713" w:rsidRPr="00242713">
        <w:rPr>
          <w:rFonts w:ascii="GHEA Grapalat" w:hAnsi="GHEA Grapalat"/>
          <w:bCs/>
        </w:rPr>
        <w:t xml:space="preserve"> </w:t>
      </w:r>
      <w:r w:rsidR="00242713" w:rsidRPr="00242713">
        <w:rPr>
          <w:rFonts w:ascii="GHEA Grapalat" w:hAnsi="GHEA Grapalat"/>
          <w:bCs/>
          <w:lang w:val="en-US"/>
        </w:rPr>
        <w:t>նշված</w:t>
      </w:r>
      <w:r w:rsidR="00242713" w:rsidRPr="00242713">
        <w:rPr>
          <w:rFonts w:ascii="GHEA Grapalat" w:hAnsi="GHEA Grapalat"/>
          <w:bCs/>
        </w:rPr>
        <w:t xml:space="preserve"> </w:t>
      </w:r>
      <w:r w:rsidR="00242713" w:rsidRPr="00242713">
        <w:rPr>
          <w:rFonts w:ascii="GHEA Grapalat" w:hAnsi="GHEA Grapalat"/>
          <w:bCs/>
          <w:lang w:val="en-US"/>
        </w:rPr>
        <w:t>դեպքերում</w:t>
      </w:r>
      <w:r w:rsidR="00242713" w:rsidRPr="00242713">
        <w:rPr>
          <w:rFonts w:ascii="GHEA Grapalat" w:hAnsi="GHEA Grapalat"/>
          <w:bCs/>
        </w:rPr>
        <w:t xml:space="preserve">, </w:t>
      </w:r>
      <w:r w:rsidR="00242713" w:rsidRPr="00242713">
        <w:rPr>
          <w:rFonts w:ascii="GHEA Grapalat" w:hAnsi="GHEA Grapalat"/>
          <w:bCs/>
          <w:lang w:val="en-US"/>
        </w:rPr>
        <w:t>ինչպես</w:t>
      </w:r>
      <w:r w:rsidR="00242713" w:rsidRPr="00242713">
        <w:rPr>
          <w:rFonts w:ascii="GHEA Grapalat" w:hAnsi="GHEA Grapalat"/>
          <w:bCs/>
        </w:rPr>
        <w:t xml:space="preserve"> </w:t>
      </w:r>
      <w:r w:rsidR="00242713" w:rsidRPr="00242713">
        <w:rPr>
          <w:rFonts w:ascii="GHEA Grapalat" w:hAnsi="GHEA Grapalat"/>
          <w:bCs/>
          <w:lang w:val="en-US"/>
        </w:rPr>
        <w:t>նաև</w:t>
      </w:r>
      <w:r w:rsidR="00242713" w:rsidRPr="00242713">
        <w:rPr>
          <w:rFonts w:ascii="GHEA Grapalat" w:hAnsi="GHEA Grapalat"/>
          <w:bCs/>
        </w:rPr>
        <w:t xml:space="preserve"> </w:t>
      </w:r>
      <w:r w:rsidR="00242713" w:rsidRPr="00242713">
        <w:rPr>
          <w:rFonts w:ascii="GHEA Grapalat" w:hAnsi="GHEA Grapalat"/>
          <w:bCs/>
          <w:lang w:val="en-US"/>
        </w:rPr>
        <w:t>կոնստրուկցիաների</w:t>
      </w:r>
      <w:r w:rsidR="00242713" w:rsidRPr="00242713">
        <w:rPr>
          <w:rFonts w:ascii="GHEA Grapalat" w:hAnsi="GHEA Grapalat"/>
          <w:bCs/>
        </w:rPr>
        <w:t xml:space="preserve"> </w:t>
      </w:r>
      <w:r w:rsidR="00242713" w:rsidRPr="00242713">
        <w:rPr>
          <w:rFonts w:ascii="GHEA Grapalat" w:hAnsi="GHEA Grapalat"/>
          <w:bCs/>
          <w:lang w:val="en-US"/>
        </w:rPr>
        <w:t>և</w:t>
      </w:r>
      <w:r w:rsidR="00242713" w:rsidRPr="00242713">
        <w:rPr>
          <w:rFonts w:ascii="GHEA Grapalat" w:hAnsi="GHEA Grapalat"/>
          <w:bCs/>
        </w:rPr>
        <w:t xml:space="preserve"> </w:t>
      </w:r>
      <w:r w:rsidR="00242713" w:rsidRPr="00242713">
        <w:rPr>
          <w:rFonts w:ascii="GHEA Grapalat" w:hAnsi="GHEA Grapalat"/>
          <w:bCs/>
          <w:lang w:val="en-US"/>
        </w:rPr>
        <w:t>կառուցվածքների</w:t>
      </w:r>
      <w:r w:rsidR="00242713" w:rsidRPr="00242713">
        <w:rPr>
          <w:rFonts w:ascii="GHEA Grapalat" w:hAnsi="GHEA Grapalat"/>
          <w:bCs/>
        </w:rPr>
        <w:t xml:space="preserve"> </w:t>
      </w:r>
      <w:r w:rsidR="00242713" w:rsidRPr="00242713">
        <w:rPr>
          <w:rFonts w:ascii="GHEA Grapalat" w:hAnsi="GHEA Grapalat"/>
          <w:bCs/>
          <w:lang w:val="en-US"/>
        </w:rPr>
        <w:t>նախագծման</w:t>
      </w:r>
      <w:r w:rsidR="00242713" w:rsidRPr="00242713">
        <w:rPr>
          <w:rFonts w:ascii="GHEA Grapalat" w:hAnsi="GHEA Grapalat"/>
          <w:bCs/>
        </w:rPr>
        <w:t xml:space="preserve"> </w:t>
      </w:r>
      <w:r w:rsidR="00242713" w:rsidRPr="00242713">
        <w:rPr>
          <w:rFonts w:ascii="GHEA Grapalat" w:hAnsi="GHEA Grapalat"/>
          <w:bCs/>
          <w:lang w:val="en-US"/>
        </w:rPr>
        <w:t>նորմերում</w:t>
      </w:r>
      <w:r w:rsidR="00242713" w:rsidRPr="00242713">
        <w:rPr>
          <w:rFonts w:ascii="GHEA Grapalat" w:hAnsi="GHEA Grapalat"/>
          <w:bCs/>
        </w:rPr>
        <w:t xml:space="preserve"> </w:t>
      </w:r>
      <w:r w:rsidR="00242713" w:rsidRPr="00242713">
        <w:rPr>
          <w:rFonts w:ascii="GHEA Grapalat" w:hAnsi="GHEA Grapalat"/>
          <w:bCs/>
          <w:lang w:val="en-US"/>
        </w:rPr>
        <w:t>կամ</w:t>
      </w:r>
      <w:r w:rsidR="00242713" w:rsidRPr="00242713">
        <w:rPr>
          <w:rFonts w:ascii="GHEA Grapalat" w:hAnsi="GHEA Grapalat"/>
          <w:bCs/>
        </w:rPr>
        <w:t xml:space="preserve"> </w:t>
      </w:r>
      <w:r w:rsidR="00242713" w:rsidRPr="00242713">
        <w:rPr>
          <w:rFonts w:ascii="GHEA Grapalat" w:hAnsi="GHEA Grapalat"/>
          <w:bCs/>
          <w:lang w:val="en-US"/>
        </w:rPr>
        <w:t>նախագծման</w:t>
      </w:r>
      <w:r w:rsidR="00242713" w:rsidRPr="00242713">
        <w:rPr>
          <w:rFonts w:ascii="GHEA Grapalat" w:hAnsi="GHEA Grapalat"/>
          <w:bCs/>
        </w:rPr>
        <w:t xml:space="preserve"> </w:t>
      </w:r>
      <w:r w:rsidR="00242713" w:rsidRPr="00242713">
        <w:rPr>
          <w:rFonts w:ascii="GHEA Grapalat" w:hAnsi="GHEA Grapalat"/>
          <w:bCs/>
          <w:lang w:val="en-US"/>
        </w:rPr>
        <w:t>առաջադրանքում</w:t>
      </w:r>
      <w:r w:rsidR="00242713" w:rsidRPr="00242713">
        <w:rPr>
          <w:rFonts w:ascii="GHEA Grapalat" w:hAnsi="GHEA Grapalat"/>
          <w:bCs/>
        </w:rPr>
        <w:t xml:space="preserve"> </w:t>
      </w:r>
      <w:r w:rsidR="00242713" w:rsidRPr="00242713">
        <w:rPr>
          <w:rFonts w:ascii="GHEA Grapalat" w:hAnsi="GHEA Grapalat"/>
          <w:bCs/>
          <w:lang w:val="en-US"/>
        </w:rPr>
        <w:t>սահմանված</w:t>
      </w:r>
      <w:r w:rsidR="00242713" w:rsidRPr="00242713">
        <w:rPr>
          <w:rFonts w:ascii="GHEA Grapalat" w:hAnsi="GHEA Grapalat"/>
          <w:bCs/>
        </w:rPr>
        <w:t xml:space="preserve"> </w:t>
      </w:r>
      <w:r w:rsidR="00242713" w:rsidRPr="00242713">
        <w:rPr>
          <w:rFonts w:ascii="GHEA Grapalat" w:hAnsi="GHEA Grapalat"/>
          <w:bCs/>
          <w:lang w:val="en-US"/>
        </w:rPr>
        <w:t>այլ</w:t>
      </w:r>
      <w:r w:rsidR="00242713" w:rsidRPr="00242713">
        <w:rPr>
          <w:rFonts w:ascii="GHEA Grapalat" w:hAnsi="GHEA Grapalat"/>
          <w:bCs/>
        </w:rPr>
        <w:t xml:space="preserve"> </w:t>
      </w:r>
      <w:r w:rsidR="00242713" w:rsidRPr="00242713">
        <w:rPr>
          <w:rFonts w:ascii="GHEA Grapalat" w:hAnsi="GHEA Grapalat"/>
          <w:bCs/>
          <w:lang w:val="en-US"/>
        </w:rPr>
        <w:t>դեպքերում</w:t>
      </w:r>
      <w:r w:rsidR="00242713" w:rsidRPr="00242713">
        <w:rPr>
          <w:rFonts w:ascii="GHEA Grapalat" w:hAnsi="GHEA Grapalat"/>
          <w:bCs/>
        </w:rPr>
        <w:t>:</w:t>
      </w:r>
    </w:p>
    <w:p w:rsidR="00EF21CE" w:rsidRPr="006B498E" w:rsidRDefault="0086102B" w:rsidP="003166BE">
      <w:pPr>
        <w:widowControl w:val="0"/>
        <w:autoSpaceDE w:val="0"/>
        <w:autoSpaceDN w:val="0"/>
        <w:adjustRightInd w:val="0"/>
        <w:spacing w:after="0"/>
        <w:ind w:firstLine="568"/>
        <w:jc w:val="both"/>
        <w:rPr>
          <w:rFonts w:ascii="GHEA Grapalat" w:hAnsi="GHEA Grapalat"/>
        </w:rPr>
      </w:pPr>
      <w:r w:rsidRPr="0086102B">
        <w:rPr>
          <w:rFonts w:ascii="GHEA Grapalat" w:hAnsi="GHEA Grapalat"/>
          <w:b/>
          <w:bCs/>
        </w:rPr>
        <w:t>320.</w:t>
      </w:r>
      <w:r w:rsidR="006B498E">
        <w:rPr>
          <w:rFonts w:ascii="Calibri" w:hAnsi="Calibri" w:cs="Calibri"/>
          <w:b/>
          <w:bCs/>
          <w:lang w:val="hy-AM"/>
        </w:rPr>
        <w:t> </w:t>
      </w:r>
      <w:r w:rsidR="006B498E" w:rsidRPr="006B498E">
        <w:rPr>
          <w:rFonts w:ascii="GHEA Grapalat" w:hAnsi="GHEA Grapalat" w:cs="Arial"/>
          <w:lang w:val="en-US"/>
        </w:rPr>
        <w:t>Համապատասխան</w:t>
      </w:r>
      <w:r w:rsidR="006B498E" w:rsidRPr="006B498E">
        <w:rPr>
          <w:rFonts w:ascii="GHEA Grapalat" w:hAnsi="GHEA Grapalat" w:cs="Arial"/>
        </w:rPr>
        <w:t xml:space="preserve"> </w:t>
      </w:r>
      <w:r w:rsidR="006B498E" w:rsidRPr="006B498E">
        <w:rPr>
          <w:rFonts w:ascii="GHEA Grapalat" w:hAnsi="GHEA Grapalat" w:cs="Arial"/>
          <w:lang w:val="en-US"/>
        </w:rPr>
        <w:t>հիմնավորման</w:t>
      </w:r>
      <w:r w:rsidR="006B498E" w:rsidRPr="006B498E">
        <w:rPr>
          <w:rFonts w:ascii="GHEA Grapalat" w:hAnsi="GHEA Grapalat" w:cs="Arial"/>
        </w:rPr>
        <w:t xml:space="preserve"> </w:t>
      </w:r>
      <w:r w:rsidR="006B498E" w:rsidRPr="006B498E">
        <w:rPr>
          <w:rFonts w:ascii="GHEA Grapalat" w:hAnsi="GHEA Grapalat" w:cs="Arial"/>
          <w:lang w:val="en-US"/>
        </w:rPr>
        <w:t>դեպքում</w:t>
      </w:r>
      <w:r w:rsidR="006B498E" w:rsidRPr="006B498E">
        <w:rPr>
          <w:rFonts w:ascii="GHEA Grapalat" w:hAnsi="GHEA Grapalat" w:cs="Arial"/>
        </w:rPr>
        <w:t xml:space="preserve"> </w:t>
      </w:r>
      <w:r w:rsidR="006B498E" w:rsidRPr="006B498E">
        <w:rPr>
          <w:rFonts w:ascii="GHEA Grapalat" w:hAnsi="GHEA Grapalat" w:cs="Arial"/>
          <w:lang w:val="en-US"/>
        </w:rPr>
        <w:t>թույլատրվում</w:t>
      </w:r>
      <w:r w:rsidR="006B498E" w:rsidRPr="006B498E">
        <w:rPr>
          <w:rFonts w:ascii="GHEA Grapalat" w:hAnsi="GHEA Grapalat" w:cs="Arial"/>
        </w:rPr>
        <w:t xml:space="preserve"> </w:t>
      </w:r>
      <w:r w:rsidR="006B498E" w:rsidRPr="006B498E">
        <w:rPr>
          <w:rFonts w:ascii="GHEA Grapalat" w:hAnsi="GHEA Grapalat" w:cs="Arial"/>
          <w:lang w:val="en-US"/>
        </w:rPr>
        <w:t>է</w:t>
      </w:r>
      <w:r w:rsidR="006B498E" w:rsidRPr="006B498E">
        <w:rPr>
          <w:rFonts w:ascii="GHEA Grapalat" w:hAnsi="GHEA Grapalat" w:cs="Arial"/>
        </w:rPr>
        <w:t xml:space="preserve"> </w:t>
      </w:r>
      <w:r w:rsidR="006B498E" w:rsidRPr="006B498E">
        <w:rPr>
          <w:rFonts w:ascii="GHEA Grapalat" w:hAnsi="GHEA Grapalat" w:cs="Arial"/>
          <w:lang w:val="en-US"/>
        </w:rPr>
        <w:t>իրականացնել</w:t>
      </w:r>
      <w:r w:rsidR="006B498E" w:rsidRPr="006B498E">
        <w:rPr>
          <w:rFonts w:ascii="GHEA Grapalat" w:hAnsi="GHEA Grapalat" w:cs="Arial"/>
        </w:rPr>
        <w:t xml:space="preserve"> </w:t>
      </w:r>
      <w:r w:rsidR="006B498E" w:rsidRPr="006B498E">
        <w:rPr>
          <w:rFonts w:ascii="GHEA Grapalat" w:hAnsi="GHEA Grapalat" w:cs="Arial"/>
          <w:lang w:val="en-US"/>
        </w:rPr>
        <w:t>հարվածային</w:t>
      </w:r>
      <w:r w:rsidR="006B498E" w:rsidRPr="006B498E">
        <w:rPr>
          <w:rFonts w:ascii="GHEA Grapalat" w:hAnsi="GHEA Grapalat" w:cs="Arial"/>
        </w:rPr>
        <w:t xml:space="preserve"> </w:t>
      </w:r>
      <w:r w:rsidR="006B498E" w:rsidRPr="006B498E">
        <w:rPr>
          <w:rFonts w:ascii="GHEA Grapalat" w:hAnsi="GHEA Grapalat" w:cs="Arial"/>
          <w:lang w:val="en-US"/>
        </w:rPr>
        <w:t>ազդեցության</w:t>
      </w:r>
      <w:r w:rsidR="006B498E" w:rsidRPr="006B498E">
        <w:rPr>
          <w:rFonts w:ascii="GHEA Grapalat" w:hAnsi="GHEA Grapalat" w:cs="Arial"/>
        </w:rPr>
        <w:t xml:space="preserve"> </w:t>
      </w:r>
      <w:r w:rsidR="006B498E" w:rsidRPr="006B498E">
        <w:rPr>
          <w:rFonts w:ascii="GHEA Grapalat" w:hAnsi="GHEA Grapalat" w:cs="Arial"/>
          <w:lang w:val="en-US"/>
        </w:rPr>
        <w:t>դինամիկ</w:t>
      </w:r>
      <w:r w:rsidR="006B498E" w:rsidRPr="006B498E">
        <w:rPr>
          <w:rFonts w:ascii="GHEA Grapalat" w:hAnsi="GHEA Grapalat" w:cs="Arial"/>
        </w:rPr>
        <w:t xml:space="preserve"> </w:t>
      </w:r>
      <w:r w:rsidR="006B498E" w:rsidRPr="006B498E">
        <w:rPr>
          <w:rFonts w:ascii="GHEA Grapalat" w:hAnsi="GHEA Grapalat" w:cs="Arial"/>
          <w:lang w:val="en-US"/>
        </w:rPr>
        <w:t>վերլուծություն՝</w:t>
      </w:r>
      <w:r w:rsidR="006B498E" w:rsidRPr="006B498E">
        <w:rPr>
          <w:rFonts w:ascii="GHEA Grapalat" w:hAnsi="GHEA Grapalat" w:cs="Arial"/>
        </w:rPr>
        <w:t xml:space="preserve"> </w:t>
      </w:r>
      <w:r w:rsidR="006B498E" w:rsidRPr="006B498E">
        <w:rPr>
          <w:rFonts w:ascii="GHEA Grapalat" w:hAnsi="GHEA Grapalat" w:cs="Arial"/>
          <w:lang w:val="en-US"/>
        </w:rPr>
        <w:t>կիրառելով</w:t>
      </w:r>
      <w:r w:rsidR="006B498E" w:rsidRPr="006B498E">
        <w:rPr>
          <w:rFonts w:ascii="GHEA Grapalat" w:hAnsi="GHEA Grapalat" w:cs="Arial"/>
        </w:rPr>
        <w:t xml:space="preserve"> </w:t>
      </w:r>
      <w:r w:rsidR="006B498E" w:rsidRPr="006B498E">
        <w:rPr>
          <w:rFonts w:ascii="GHEA Grapalat" w:hAnsi="GHEA Grapalat" w:cs="Arial"/>
          <w:lang w:val="en-US"/>
        </w:rPr>
        <w:t>իրական</w:t>
      </w:r>
      <w:r w:rsidR="006B498E" w:rsidRPr="006B498E">
        <w:rPr>
          <w:rFonts w:ascii="GHEA Grapalat" w:hAnsi="GHEA Grapalat" w:cs="Arial"/>
        </w:rPr>
        <w:t xml:space="preserve"> </w:t>
      </w:r>
      <w:r w:rsidR="006B498E" w:rsidRPr="006B498E">
        <w:rPr>
          <w:rFonts w:ascii="GHEA Grapalat" w:hAnsi="GHEA Grapalat" w:cs="Arial"/>
          <w:lang w:val="en-US"/>
        </w:rPr>
        <w:t>կամ</w:t>
      </w:r>
      <w:r w:rsidR="006B498E" w:rsidRPr="006B498E">
        <w:rPr>
          <w:rFonts w:ascii="GHEA Grapalat" w:hAnsi="GHEA Grapalat" w:cs="Arial"/>
        </w:rPr>
        <w:t xml:space="preserve"> </w:t>
      </w:r>
      <w:r w:rsidR="006B498E" w:rsidRPr="006B498E">
        <w:rPr>
          <w:rFonts w:ascii="GHEA Grapalat" w:hAnsi="GHEA Grapalat" w:cs="Arial"/>
          <w:lang w:val="en-US"/>
        </w:rPr>
        <w:t>թվային</w:t>
      </w:r>
      <w:r w:rsidR="006B498E" w:rsidRPr="006B498E">
        <w:rPr>
          <w:rFonts w:ascii="GHEA Grapalat" w:hAnsi="GHEA Grapalat" w:cs="Arial"/>
        </w:rPr>
        <w:t xml:space="preserve"> </w:t>
      </w:r>
      <w:r w:rsidR="006B498E" w:rsidRPr="006B498E">
        <w:rPr>
          <w:rFonts w:ascii="GHEA Grapalat" w:hAnsi="GHEA Grapalat" w:cs="Arial"/>
          <w:lang w:val="en-US"/>
        </w:rPr>
        <w:t>մոդելավորում</w:t>
      </w:r>
      <w:r w:rsidR="006B498E" w:rsidRPr="006B498E">
        <w:rPr>
          <w:rFonts w:ascii="GHEA Grapalat" w:hAnsi="GHEA Grapalat" w:cs="Arial"/>
        </w:rPr>
        <w:t>:</w:t>
      </w:r>
    </w:p>
    <w:p w:rsidR="00EF21CE" w:rsidRPr="00B45608" w:rsidRDefault="0086102B" w:rsidP="003166BE">
      <w:pPr>
        <w:widowControl w:val="0"/>
        <w:autoSpaceDE w:val="0"/>
        <w:autoSpaceDN w:val="0"/>
        <w:adjustRightInd w:val="0"/>
        <w:spacing w:after="0"/>
        <w:ind w:firstLine="568"/>
        <w:jc w:val="both"/>
        <w:rPr>
          <w:rFonts w:ascii="GHEA Grapalat" w:hAnsi="GHEA Grapalat"/>
        </w:rPr>
      </w:pPr>
      <w:r w:rsidRPr="0086102B">
        <w:rPr>
          <w:rFonts w:ascii="GHEA Grapalat" w:hAnsi="GHEA Grapalat"/>
          <w:b/>
          <w:bCs/>
        </w:rPr>
        <w:t>321.</w:t>
      </w:r>
      <w:r w:rsidR="00B45608">
        <w:rPr>
          <w:rFonts w:ascii="Calibri" w:hAnsi="Calibri" w:cs="Calibri"/>
          <w:b/>
          <w:bCs/>
          <w:lang w:val="hy-AM"/>
        </w:rPr>
        <w:t> </w:t>
      </w:r>
      <w:r w:rsidR="00B45608" w:rsidRPr="00B45608">
        <w:rPr>
          <w:rFonts w:ascii="GHEA Grapalat" w:hAnsi="GHEA Grapalat" w:cs="Arial"/>
          <w:lang w:val="en-US"/>
        </w:rPr>
        <w:t>Կառուցվածքների</w:t>
      </w:r>
      <w:r w:rsidR="00B45608" w:rsidRPr="00B45608">
        <w:rPr>
          <w:rFonts w:ascii="GHEA Grapalat" w:hAnsi="GHEA Grapalat" w:cs="Arial"/>
        </w:rPr>
        <w:t xml:space="preserve"> </w:t>
      </w:r>
      <w:r w:rsidR="00B45608" w:rsidRPr="00B45608">
        <w:rPr>
          <w:rFonts w:ascii="GHEA Grapalat" w:hAnsi="GHEA Grapalat" w:cs="Arial"/>
          <w:lang w:val="en-US"/>
        </w:rPr>
        <w:t>նախագծման</w:t>
      </w:r>
      <w:r w:rsidR="00B45608" w:rsidRPr="00B45608">
        <w:rPr>
          <w:rFonts w:ascii="GHEA Grapalat" w:hAnsi="GHEA Grapalat" w:cs="Arial"/>
        </w:rPr>
        <w:t xml:space="preserve"> </w:t>
      </w:r>
      <w:r w:rsidR="00B45608" w:rsidRPr="00B45608">
        <w:rPr>
          <w:rFonts w:ascii="GHEA Grapalat" w:hAnsi="GHEA Grapalat" w:cs="Arial"/>
          <w:lang w:val="en-US"/>
        </w:rPr>
        <w:t>ժամանակ</w:t>
      </w:r>
      <w:r w:rsidR="00B45608" w:rsidRPr="00B45608">
        <w:rPr>
          <w:rFonts w:ascii="GHEA Grapalat" w:hAnsi="GHEA Grapalat" w:cs="Arial"/>
        </w:rPr>
        <w:t xml:space="preserve"> </w:t>
      </w:r>
      <w:r w:rsidR="00B45608" w:rsidRPr="00B45608">
        <w:rPr>
          <w:rFonts w:ascii="GHEA Grapalat" w:hAnsi="GHEA Grapalat" w:cs="Arial"/>
          <w:lang w:val="en-US"/>
        </w:rPr>
        <w:t>անհրաժեշտ</w:t>
      </w:r>
      <w:r w:rsidR="00B45608" w:rsidRPr="00B45608">
        <w:rPr>
          <w:rFonts w:ascii="GHEA Grapalat" w:hAnsi="GHEA Grapalat" w:cs="Arial"/>
        </w:rPr>
        <w:t xml:space="preserve"> </w:t>
      </w:r>
      <w:r w:rsidR="00B45608" w:rsidRPr="00B45608">
        <w:rPr>
          <w:rFonts w:ascii="GHEA Grapalat" w:hAnsi="GHEA Grapalat" w:cs="Arial"/>
          <w:lang w:val="en-US"/>
        </w:rPr>
        <w:t>է</w:t>
      </w:r>
      <w:r w:rsidR="00B45608" w:rsidRPr="00B45608">
        <w:rPr>
          <w:rFonts w:ascii="GHEA Grapalat" w:hAnsi="GHEA Grapalat" w:cs="Arial"/>
        </w:rPr>
        <w:t xml:space="preserve"> </w:t>
      </w:r>
      <w:r w:rsidR="00B45608" w:rsidRPr="00B45608">
        <w:rPr>
          <w:rFonts w:ascii="GHEA Grapalat" w:hAnsi="GHEA Grapalat" w:cs="Arial"/>
          <w:lang w:val="en-US"/>
        </w:rPr>
        <w:t>հաշվի</w:t>
      </w:r>
      <w:r w:rsidR="00B45608" w:rsidRPr="00B45608">
        <w:rPr>
          <w:rFonts w:ascii="GHEA Grapalat" w:hAnsi="GHEA Grapalat" w:cs="Arial"/>
        </w:rPr>
        <w:t xml:space="preserve"> </w:t>
      </w:r>
      <w:r w:rsidR="00B45608" w:rsidRPr="00B45608">
        <w:rPr>
          <w:rFonts w:ascii="GHEA Grapalat" w:hAnsi="GHEA Grapalat" w:cs="Arial"/>
          <w:lang w:val="en-US"/>
        </w:rPr>
        <w:t>առնել</w:t>
      </w:r>
      <w:r w:rsidR="00B45608" w:rsidRPr="00B45608">
        <w:rPr>
          <w:rFonts w:ascii="GHEA Grapalat" w:hAnsi="GHEA Grapalat" w:cs="Arial"/>
        </w:rPr>
        <w:t xml:space="preserve"> </w:t>
      </w:r>
      <w:r w:rsidR="00B45608" w:rsidRPr="00B45608">
        <w:rPr>
          <w:rFonts w:ascii="GHEA Grapalat" w:hAnsi="GHEA Grapalat" w:cs="Arial"/>
          <w:lang w:val="en-US"/>
        </w:rPr>
        <w:t>հարվածային</w:t>
      </w:r>
      <w:r w:rsidR="00B45608" w:rsidRPr="00B45608">
        <w:rPr>
          <w:rFonts w:ascii="GHEA Grapalat" w:hAnsi="GHEA Grapalat" w:cs="Arial"/>
        </w:rPr>
        <w:t xml:space="preserve"> </w:t>
      </w:r>
      <w:r w:rsidR="00B45608" w:rsidRPr="00B45608">
        <w:rPr>
          <w:rFonts w:ascii="GHEA Grapalat" w:hAnsi="GHEA Grapalat" w:cs="Arial"/>
          <w:lang w:val="en-US"/>
        </w:rPr>
        <w:t>բեռնվածքների</w:t>
      </w:r>
      <w:r w:rsidR="00B45608" w:rsidRPr="00B45608">
        <w:rPr>
          <w:rFonts w:ascii="GHEA Grapalat" w:hAnsi="GHEA Grapalat" w:cs="Arial"/>
        </w:rPr>
        <w:t xml:space="preserve"> </w:t>
      </w:r>
      <w:r w:rsidR="00B45608" w:rsidRPr="00B45608">
        <w:rPr>
          <w:rFonts w:ascii="GHEA Grapalat" w:hAnsi="GHEA Grapalat" w:cs="Arial"/>
          <w:lang w:val="en-US"/>
        </w:rPr>
        <w:t>այլ</w:t>
      </w:r>
      <w:r w:rsidR="00B45608" w:rsidRPr="00B45608">
        <w:rPr>
          <w:rFonts w:ascii="GHEA Grapalat" w:hAnsi="GHEA Grapalat" w:cs="Arial"/>
        </w:rPr>
        <w:t xml:space="preserve"> </w:t>
      </w:r>
      <w:r w:rsidR="00B45608" w:rsidRPr="00B45608">
        <w:rPr>
          <w:rFonts w:ascii="GHEA Grapalat" w:hAnsi="GHEA Grapalat" w:cs="Arial"/>
          <w:lang w:val="en-US"/>
        </w:rPr>
        <w:t>հատուկ</w:t>
      </w:r>
      <w:r w:rsidR="00B45608" w:rsidRPr="00B45608">
        <w:rPr>
          <w:rFonts w:ascii="GHEA Grapalat" w:hAnsi="GHEA Grapalat" w:cs="Arial"/>
        </w:rPr>
        <w:t xml:space="preserve"> </w:t>
      </w:r>
      <w:r w:rsidR="00B45608" w:rsidRPr="00B45608">
        <w:rPr>
          <w:rFonts w:ascii="GHEA Grapalat" w:hAnsi="GHEA Grapalat" w:cs="Arial"/>
          <w:lang w:val="en-US"/>
        </w:rPr>
        <w:t>ազդեցությունների</w:t>
      </w:r>
      <w:r w:rsidR="00B45608" w:rsidRPr="00B45608">
        <w:rPr>
          <w:rFonts w:ascii="GHEA Grapalat" w:hAnsi="GHEA Grapalat" w:cs="Arial"/>
        </w:rPr>
        <w:t xml:space="preserve"> </w:t>
      </w:r>
      <w:r w:rsidR="00B45608" w:rsidRPr="00B45608">
        <w:rPr>
          <w:rFonts w:ascii="GHEA Grapalat" w:hAnsi="GHEA Grapalat" w:cs="Arial"/>
          <w:lang w:val="en-US"/>
        </w:rPr>
        <w:t>հետ</w:t>
      </w:r>
      <w:r w:rsidR="00B45608" w:rsidRPr="00B45608">
        <w:rPr>
          <w:rFonts w:ascii="GHEA Grapalat" w:hAnsi="GHEA Grapalat" w:cs="Arial"/>
        </w:rPr>
        <w:t xml:space="preserve"> </w:t>
      </w:r>
      <w:r w:rsidR="00B45608" w:rsidRPr="00B45608">
        <w:rPr>
          <w:rFonts w:ascii="GHEA Grapalat" w:hAnsi="GHEA Grapalat" w:cs="Arial"/>
          <w:lang w:val="en-US"/>
        </w:rPr>
        <w:t>համատեղ</w:t>
      </w:r>
      <w:r w:rsidR="00B45608" w:rsidRPr="00B45608">
        <w:rPr>
          <w:rFonts w:ascii="GHEA Grapalat" w:hAnsi="GHEA Grapalat" w:cs="Arial"/>
        </w:rPr>
        <w:t xml:space="preserve"> </w:t>
      </w:r>
      <w:r w:rsidR="00B45608" w:rsidRPr="00B45608">
        <w:rPr>
          <w:rFonts w:ascii="GHEA Grapalat" w:hAnsi="GHEA Grapalat" w:cs="Arial"/>
          <w:lang w:val="en-US"/>
        </w:rPr>
        <w:t>ազդեցության</w:t>
      </w:r>
      <w:r w:rsidR="00B45608" w:rsidRPr="00B45608">
        <w:rPr>
          <w:rFonts w:ascii="GHEA Grapalat" w:hAnsi="GHEA Grapalat" w:cs="Arial"/>
        </w:rPr>
        <w:t xml:space="preserve"> </w:t>
      </w:r>
      <w:r w:rsidR="00B45608" w:rsidRPr="00B45608">
        <w:rPr>
          <w:rFonts w:ascii="GHEA Grapalat" w:hAnsi="GHEA Grapalat" w:cs="Arial"/>
          <w:lang w:val="en-US"/>
        </w:rPr>
        <w:t>հնարավոր</w:t>
      </w:r>
      <w:r w:rsidR="00B45608" w:rsidRPr="00B45608">
        <w:rPr>
          <w:rFonts w:ascii="GHEA Grapalat" w:hAnsi="GHEA Grapalat" w:cs="Arial"/>
        </w:rPr>
        <w:t xml:space="preserve"> </w:t>
      </w:r>
      <w:r w:rsidR="00B45608" w:rsidRPr="00B45608">
        <w:rPr>
          <w:rFonts w:ascii="GHEA Grapalat" w:hAnsi="GHEA Grapalat" w:cs="Arial"/>
          <w:lang w:val="en-US"/>
        </w:rPr>
        <w:t>հետևանքները</w:t>
      </w:r>
      <w:r w:rsidR="00B45608" w:rsidRPr="00B45608">
        <w:rPr>
          <w:rFonts w:ascii="GHEA Grapalat" w:hAnsi="GHEA Grapalat" w:cs="Arial"/>
        </w:rPr>
        <w:t xml:space="preserve">, </w:t>
      </w:r>
      <w:r w:rsidR="00B45608" w:rsidRPr="00B45608">
        <w:rPr>
          <w:rFonts w:ascii="GHEA Grapalat" w:hAnsi="GHEA Grapalat" w:cs="Arial"/>
          <w:lang w:val="en-US"/>
        </w:rPr>
        <w:t>օրինակ՝</w:t>
      </w:r>
      <w:r w:rsidR="00B45608" w:rsidRPr="00B45608">
        <w:rPr>
          <w:rFonts w:ascii="GHEA Grapalat" w:hAnsi="GHEA Grapalat" w:cs="Arial"/>
        </w:rPr>
        <w:t xml:space="preserve"> </w:t>
      </w:r>
      <w:r w:rsidR="00B45608" w:rsidRPr="00B45608">
        <w:rPr>
          <w:rFonts w:ascii="GHEA Grapalat" w:hAnsi="GHEA Grapalat" w:cs="Arial"/>
          <w:lang w:val="en-US"/>
        </w:rPr>
        <w:t>վառելիքալցավորման</w:t>
      </w:r>
      <w:r w:rsidR="00B45608" w:rsidRPr="00B45608">
        <w:rPr>
          <w:rFonts w:ascii="GHEA Grapalat" w:hAnsi="GHEA Grapalat" w:cs="Arial"/>
        </w:rPr>
        <w:t xml:space="preserve"> </w:t>
      </w:r>
      <w:r w:rsidR="00B45608" w:rsidRPr="00B45608">
        <w:rPr>
          <w:rFonts w:ascii="GHEA Grapalat" w:hAnsi="GHEA Grapalat" w:cs="Arial"/>
          <w:lang w:val="en-US"/>
        </w:rPr>
        <w:t>տրանսպորտային</w:t>
      </w:r>
      <w:r w:rsidR="00B45608" w:rsidRPr="00B45608">
        <w:rPr>
          <w:rFonts w:ascii="GHEA Grapalat" w:hAnsi="GHEA Grapalat" w:cs="Arial"/>
        </w:rPr>
        <w:t xml:space="preserve"> </w:t>
      </w:r>
      <w:r w:rsidR="00B45608" w:rsidRPr="00B45608">
        <w:rPr>
          <w:rFonts w:ascii="GHEA Grapalat" w:hAnsi="GHEA Grapalat" w:cs="Arial"/>
          <w:lang w:val="en-US"/>
        </w:rPr>
        <w:t>միջոցի</w:t>
      </w:r>
      <w:r w:rsidR="00B45608" w:rsidRPr="00B45608">
        <w:rPr>
          <w:rFonts w:ascii="GHEA Grapalat" w:hAnsi="GHEA Grapalat" w:cs="Arial"/>
        </w:rPr>
        <w:t xml:space="preserve"> </w:t>
      </w:r>
      <w:r w:rsidR="00B45608" w:rsidRPr="00B45608">
        <w:rPr>
          <w:rFonts w:ascii="GHEA Grapalat" w:hAnsi="GHEA Grapalat" w:cs="Arial"/>
          <w:lang w:val="en-US"/>
        </w:rPr>
        <w:t>բախումը</w:t>
      </w:r>
      <w:r w:rsidR="00B45608" w:rsidRPr="00B45608">
        <w:rPr>
          <w:rFonts w:ascii="GHEA Grapalat" w:hAnsi="GHEA Grapalat" w:cs="Arial"/>
        </w:rPr>
        <w:t xml:space="preserve"> </w:t>
      </w:r>
      <w:r w:rsidR="00B45608" w:rsidRPr="00B45608">
        <w:rPr>
          <w:rFonts w:ascii="GHEA Grapalat" w:hAnsi="GHEA Grapalat" w:cs="Arial"/>
          <w:lang w:val="en-US"/>
        </w:rPr>
        <w:t>կամրջի</w:t>
      </w:r>
      <w:r w:rsidR="00B45608" w:rsidRPr="00B45608">
        <w:rPr>
          <w:rFonts w:ascii="GHEA Grapalat" w:hAnsi="GHEA Grapalat" w:cs="Arial"/>
        </w:rPr>
        <w:t xml:space="preserve"> </w:t>
      </w:r>
      <w:r w:rsidR="00B45608" w:rsidRPr="00B45608">
        <w:rPr>
          <w:rFonts w:ascii="GHEA Grapalat" w:hAnsi="GHEA Grapalat" w:cs="Arial"/>
          <w:lang w:val="en-US"/>
        </w:rPr>
        <w:t>հենարանային</w:t>
      </w:r>
      <w:r w:rsidR="00B45608" w:rsidRPr="00B45608">
        <w:rPr>
          <w:rFonts w:ascii="GHEA Grapalat" w:hAnsi="GHEA Grapalat" w:cs="Arial"/>
        </w:rPr>
        <w:t xml:space="preserve"> </w:t>
      </w:r>
      <w:r w:rsidR="00B45608" w:rsidRPr="00B45608">
        <w:rPr>
          <w:rFonts w:ascii="GHEA Grapalat" w:hAnsi="GHEA Grapalat" w:cs="Arial"/>
          <w:lang w:val="en-US"/>
        </w:rPr>
        <w:t>կոնստրուկցիային</w:t>
      </w:r>
      <w:r w:rsidR="00B45608" w:rsidRPr="00B45608">
        <w:rPr>
          <w:rFonts w:ascii="GHEA Grapalat" w:hAnsi="GHEA Grapalat" w:cs="Arial"/>
        </w:rPr>
        <w:t xml:space="preserve"> </w:t>
      </w:r>
      <w:r w:rsidR="00B45608" w:rsidRPr="00B45608">
        <w:rPr>
          <w:rFonts w:ascii="GHEA Grapalat" w:hAnsi="GHEA Grapalat" w:cs="Arial"/>
          <w:lang w:val="en-US"/>
        </w:rPr>
        <w:t>և</w:t>
      </w:r>
      <w:r w:rsidR="00B45608" w:rsidRPr="00B45608">
        <w:rPr>
          <w:rFonts w:ascii="GHEA Grapalat" w:hAnsi="GHEA Grapalat" w:cs="Arial"/>
        </w:rPr>
        <w:t xml:space="preserve"> </w:t>
      </w:r>
      <w:r w:rsidR="00B45608" w:rsidRPr="00B45608">
        <w:rPr>
          <w:rFonts w:ascii="GHEA Grapalat" w:hAnsi="GHEA Grapalat" w:cs="Arial"/>
          <w:lang w:val="en-US"/>
        </w:rPr>
        <w:t>հաջորդող</w:t>
      </w:r>
      <w:r w:rsidR="00B45608" w:rsidRPr="00B45608">
        <w:rPr>
          <w:rFonts w:ascii="GHEA Grapalat" w:hAnsi="GHEA Grapalat" w:cs="Arial"/>
        </w:rPr>
        <w:t xml:space="preserve"> </w:t>
      </w:r>
      <w:r w:rsidR="00B45608" w:rsidRPr="00B45608">
        <w:rPr>
          <w:rFonts w:ascii="GHEA Grapalat" w:hAnsi="GHEA Grapalat" w:cs="Arial"/>
          <w:lang w:val="en-US"/>
        </w:rPr>
        <w:t>հրդեհը</w:t>
      </w:r>
      <w:r w:rsidR="00B45608" w:rsidRPr="00B45608">
        <w:rPr>
          <w:rFonts w:ascii="GHEA Grapalat" w:hAnsi="GHEA Grapalat" w:cs="Arial"/>
        </w:rPr>
        <w:t>:</w:t>
      </w:r>
    </w:p>
    <w:p w:rsidR="00695CF9" w:rsidRPr="00A85523" w:rsidRDefault="00695CF9" w:rsidP="0086102B">
      <w:pPr>
        <w:widowControl w:val="0"/>
        <w:autoSpaceDE w:val="0"/>
        <w:autoSpaceDN w:val="0"/>
        <w:adjustRightInd w:val="0"/>
        <w:spacing w:before="120" w:after="120" w:line="240" w:lineRule="auto"/>
        <w:jc w:val="center"/>
        <w:rPr>
          <w:rFonts w:ascii="Arial" w:hAnsi="Arial" w:cs="Arial"/>
          <w:b/>
          <w:bCs/>
          <w:sz w:val="20"/>
          <w:szCs w:val="20"/>
        </w:rPr>
      </w:pPr>
      <w:r w:rsidRPr="00A85523">
        <w:rPr>
          <w:rFonts w:ascii="GHEA Grapalat" w:hAnsi="GHEA Grapalat"/>
          <w:b/>
          <w:bCs/>
        </w:rPr>
        <w:t xml:space="preserve">1. </w:t>
      </w:r>
      <w:r w:rsidR="00A85523" w:rsidRPr="00A85523">
        <w:rPr>
          <w:rFonts w:ascii="GHEA Grapalat" w:hAnsi="GHEA Grapalat"/>
          <w:b/>
          <w:bCs/>
        </w:rPr>
        <w:t>Հարված ավտոտրանսպորտային միջոցներից</w:t>
      </w:r>
    </w:p>
    <w:p w:rsidR="00EF21CE" w:rsidRPr="00B34C80" w:rsidRDefault="0086102B" w:rsidP="0095368E">
      <w:pPr>
        <w:widowControl w:val="0"/>
        <w:autoSpaceDE w:val="0"/>
        <w:autoSpaceDN w:val="0"/>
        <w:adjustRightInd w:val="0"/>
        <w:spacing w:after="0"/>
        <w:ind w:firstLine="568"/>
        <w:jc w:val="both"/>
        <w:rPr>
          <w:rFonts w:ascii="GHEA Grapalat" w:hAnsi="GHEA Grapalat" w:cs="Arial"/>
        </w:rPr>
      </w:pPr>
      <w:r w:rsidRPr="00B34C80">
        <w:rPr>
          <w:rFonts w:ascii="GHEA Grapalat" w:hAnsi="GHEA Grapalat" w:cs="Arial"/>
          <w:b/>
          <w:bCs/>
        </w:rPr>
        <w:t>322.</w:t>
      </w:r>
      <w:r w:rsidR="00B34C80" w:rsidRPr="00B34C80">
        <w:rPr>
          <w:rFonts w:ascii="Calibri" w:hAnsi="Calibri" w:cs="Calibri"/>
          <w:b/>
          <w:bCs/>
          <w:lang w:val="hy-AM"/>
        </w:rPr>
        <w:t> </w:t>
      </w:r>
      <w:r w:rsidR="00B34C80" w:rsidRPr="00B34C80">
        <w:rPr>
          <w:rFonts w:ascii="GHEA Grapalat" w:hAnsi="GHEA Grapalat" w:cs="Arial"/>
          <w:lang w:val="en-US"/>
        </w:rPr>
        <w:t>Ավտոտրանսպորտային</w:t>
      </w:r>
      <w:r w:rsidR="00B34C80" w:rsidRPr="00B34C80">
        <w:rPr>
          <w:rFonts w:ascii="GHEA Grapalat" w:hAnsi="GHEA Grapalat" w:cs="Arial"/>
        </w:rPr>
        <w:t xml:space="preserve"> </w:t>
      </w:r>
      <w:r w:rsidR="00B34C80" w:rsidRPr="00B34C80">
        <w:rPr>
          <w:rFonts w:ascii="GHEA Grapalat" w:hAnsi="GHEA Grapalat" w:cs="Arial"/>
          <w:lang w:val="en-US"/>
        </w:rPr>
        <w:t>միջոցներից</w:t>
      </w:r>
      <w:r w:rsidR="00B34C80" w:rsidRPr="00B34C80">
        <w:rPr>
          <w:rFonts w:ascii="GHEA Grapalat" w:hAnsi="GHEA Grapalat" w:cs="Arial"/>
        </w:rPr>
        <w:t xml:space="preserve"> </w:t>
      </w:r>
      <w:r w:rsidR="00B34C80" w:rsidRPr="00B34C80">
        <w:rPr>
          <w:rFonts w:ascii="GHEA Grapalat" w:hAnsi="GHEA Grapalat" w:cs="Arial"/>
          <w:lang w:val="en-US"/>
        </w:rPr>
        <w:t>առաջացած</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բեռնվածքներն</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վերագրել</w:t>
      </w:r>
      <w:r w:rsidR="00B34C80" w:rsidRPr="00B34C80">
        <w:rPr>
          <w:rFonts w:ascii="GHEA Grapalat" w:hAnsi="GHEA Grapalat" w:cs="Arial"/>
        </w:rPr>
        <w:t xml:space="preserve"> </w:t>
      </w:r>
      <w:r w:rsidR="00B34C80" w:rsidRPr="00B34C80">
        <w:rPr>
          <w:rFonts w:ascii="GHEA Grapalat" w:hAnsi="GHEA Grapalat" w:cs="Arial"/>
          <w:lang w:val="en-US"/>
        </w:rPr>
        <w:t>նորմավորվող</w:t>
      </w:r>
      <w:r w:rsidR="00B34C80" w:rsidRPr="00B34C80">
        <w:rPr>
          <w:rFonts w:ascii="GHEA Grapalat" w:hAnsi="GHEA Grapalat" w:cs="Arial"/>
        </w:rPr>
        <w:t xml:space="preserve"> (</w:t>
      </w:r>
      <w:r w:rsidR="00B34C80" w:rsidRPr="00B34C80">
        <w:rPr>
          <w:rFonts w:ascii="GHEA Grapalat" w:hAnsi="GHEA Grapalat" w:cs="Arial"/>
          <w:lang w:val="en-US"/>
        </w:rPr>
        <w:t>նախագծային</w:t>
      </w:r>
      <w:r w:rsidR="00B34C80" w:rsidRPr="00B34C80">
        <w:rPr>
          <w:rFonts w:ascii="GHEA Grapalat" w:hAnsi="GHEA Grapalat" w:cs="Arial"/>
        </w:rPr>
        <w:t xml:space="preserve">) </w:t>
      </w:r>
      <w:r w:rsidR="00B34C80" w:rsidRPr="00B34C80">
        <w:rPr>
          <w:rFonts w:ascii="GHEA Grapalat" w:hAnsi="GHEA Grapalat" w:cs="Arial"/>
          <w:lang w:val="en-US"/>
        </w:rPr>
        <w:t>հատուկ</w:t>
      </w:r>
      <w:r w:rsidR="00B34C80" w:rsidRPr="00B34C80">
        <w:rPr>
          <w:rFonts w:ascii="GHEA Grapalat" w:hAnsi="GHEA Grapalat" w:cs="Arial"/>
        </w:rPr>
        <w:t xml:space="preserve"> </w:t>
      </w:r>
      <w:r w:rsidR="00B34C80" w:rsidRPr="00B34C80">
        <w:rPr>
          <w:rFonts w:ascii="GHEA Grapalat" w:hAnsi="GHEA Grapalat" w:cs="Arial"/>
          <w:lang w:val="en-US"/>
        </w:rPr>
        <w:t>բեռնվածքներին</w:t>
      </w:r>
      <w:r w:rsidR="00B34C80" w:rsidRPr="00B34C80">
        <w:rPr>
          <w:rFonts w:ascii="GHEA Grapalat" w:hAnsi="GHEA Grapalat" w:cs="Arial"/>
        </w:rPr>
        <w:t xml:space="preserve"> </w:t>
      </w:r>
      <w:r w:rsidR="00B34C80" w:rsidRPr="00B34C80">
        <w:rPr>
          <w:rFonts w:ascii="GHEA Grapalat" w:hAnsi="GHEA Grapalat" w:cs="Arial"/>
          <w:lang w:val="en-US"/>
        </w:rPr>
        <w:t>և</w:t>
      </w:r>
      <w:r w:rsidR="00B34C80" w:rsidRPr="00B34C80">
        <w:rPr>
          <w:rFonts w:ascii="GHEA Grapalat" w:hAnsi="GHEA Grapalat" w:cs="Arial"/>
        </w:rPr>
        <w:t xml:space="preserve"> </w:t>
      </w:r>
      <w:r w:rsidR="00B34C80" w:rsidRPr="00B34C80">
        <w:rPr>
          <w:rFonts w:ascii="GHEA Grapalat" w:hAnsi="GHEA Grapalat" w:cs="Arial"/>
          <w:lang w:val="en-US"/>
        </w:rPr>
        <w:t>հաշվի</w:t>
      </w:r>
      <w:r w:rsidR="00B34C80" w:rsidRPr="00B34C80">
        <w:rPr>
          <w:rFonts w:ascii="GHEA Grapalat" w:hAnsi="GHEA Grapalat" w:cs="Arial"/>
        </w:rPr>
        <w:t xml:space="preserve"> </w:t>
      </w:r>
      <w:r w:rsidR="00B34C80" w:rsidRPr="00B34C80">
        <w:rPr>
          <w:rFonts w:ascii="GHEA Grapalat" w:hAnsi="GHEA Grapalat" w:cs="Arial"/>
          <w:lang w:val="en-US"/>
        </w:rPr>
        <w:t>առնել</w:t>
      </w:r>
      <w:r w:rsidR="00B34C80" w:rsidRPr="00B34C80">
        <w:rPr>
          <w:rFonts w:ascii="GHEA Grapalat" w:hAnsi="GHEA Grapalat" w:cs="Arial"/>
        </w:rPr>
        <w:t xml:space="preserve"> </w:t>
      </w:r>
      <w:r w:rsidR="00B34C80" w:rsidRPr="00B34C80">
        <w:rPr>
          <w:rFonts w:ascii="GHEA Grapalat" w:hAnsi="GHEA Grapalat" w:cs="Arial"/>
          <w:lang w:val="en-US"/>
        </w:rPr>
        <w:t>հետևյալ</w:t>
      </w:r>
      <w:r w:rsidR="00B34C80" w:rsidRPr="00B34C80">
        <w:rPr>
          <w:rFonts w:ascii="GHEA Grapalat" w:hAnsi="GHEA Grapalat" w:cs="Arial"/>
        </w:rPr>
        <w:t xml:space="preserve"> </w:t>
      </w:r>
      <w:r w:rsidR="00B34C80" w:rsidRPr="00B34C80">
        <w:rPr>
          <w:rFonts w:ascii="GHEA Grapalat" w:hAnsi="GHEA Grapalat" w:cs="Arial"/>
          <w:lang w:val="en-US"/>
        </w:rPr>
        <w:t>տիպի</w:t>
      </w:r>
      <w:r w:rsidR="00B34C80" w:rsidRPr="00B34C80">
        <w:rPr>
          <w:rFonts w:ascii="GHEA Grapalat" w:hAnsi="GHEA Grapalat" w:cs="Arial"/>
        </w:rPr>
        <w:t xml:space="preserve"> </w:t>
      </w:r>
      <w:r w:rsidR="00B34C80" w:rsidRPr="00B34C80">
        <w:rPr>
          <w:rFonts w:ascii="GHEA Grapalat" w:hAnsi="GHEA Grapalat" w:cs="Arial"/>
          <w:lang w:val="en-US"/>
        </w:rPr>
        <w:t>շենքերի</w:t>
      </w:r>
      <w:r w:rsidR="00B34C80" w:rsidRPr="00B34C80">
        <w:rPr>
          <w:rFonts w:ascii="GHEA Grapalat" w:hAnsi="GHEA Grapalat" w:cs="Arial"/>
        </w:rPr>
        <w:t xml:space="preserve"> </w:t>
      </w:r>
      <w:r w:rsidR="00B34C80" w:rsidRPr="00B34C80">
        <w:rPr>
          <w:rFonts w:ascii="GHEA Grapalat" w:hAnsi="GHEA Grapalat" w:cs="Arial"/>
          <w:lang w:val="en-US"/>
        </w:rPr>
        <w:t>և</w:t>
      </w:r>
      <w:r w:rsidR="00B34C80" w:rsidRPr="00B34C80">
        <w:rPr>
          <w:rFonts w:ascii="GHEA Grapalat" w:hAnsi="GHEA Grapalat" w:cs="Arial"/>
        </w:rPr>
        <w:t xml:space="preserve"> </w:t>
      </w:r>
      <w:r w:rsidR="00B34C80" w:rsidRPr="00B34C80">
        <w:rPr>
          <w:rFonts w:ascii="GHEA Grapalat" w:hAnsi="GHEA Grapalat" w:cs="Arial"/>
          <w:lang w:val="en-US"/>
        </w:rPr>
        <w:t>կառուցվածքների</w:t>
      </w:r>
      <w:r w:rsidR="00B34C80" w:rsidRPr="00B34C80">
        <w:rPr>
          <w:rFonts w:ascii="GHEA Grapalat" w:hAnsi="GHEA Grapalat" w:cs="Arial"/>
        </w:rPr>
        <w:t xml:space="preserve"> </w:t>
      </w:r>
      <w:r w:rsidR="00B34C80" w:rsidRPr="00B34C80">
        <w:rPr>
          <w:rFonts w:ascii="GHEA Grapalat" w:hAnsi="GHEA Grapalat" w:cs="Arial"/>
          <w:lang w:val="en-US"/>
        </w:rPr>
        <w:t>համար</w:t>
      </w:r>
      <w:r w:rsidR="00B34C80" w:rsidRPr="00B34C80">
        <w:rPr>
          <w:rFonts w:ascii="GHEA Grapalat" w:hAnsi="GHEA Grapalat" w:cs="Arial"/>
        </w:rPr>
        <w:t>.</w:t>
      </w:r>
    </w:p>
    <w:p w:rsidR="00EF21CE" w:rsidRPr="00B34C80" w:rsidRDefault="003166BE" w:rsidP="00B7461D">
      <w:pPr>
        <w:widowControl w:val="0"/>
        <w:autoSpaceDE w:val="0"/>
        <w:autoSpaceDN w:val="0"/>
        <w:adjustRightInd w:val="0"/>
        <w:spacing w:after="0"/>
        <w:ind w:left="851" w:hanging="284"/>
        <w:jc w:val="both"/>
        <w:rPr>
          <w:rFonts w:ascii="GHEA Grapalat" w:hAnsi="GHEA Grapalat" w:cs="Arial"/>
        </w:rPr>
      </w:pPr>
      <w:r w:rsidRPr="00B34C80">
        <w:rPr>
          <w:rFonts w:ascii="GHEA Grapalat" w:hAnsi="GHEA Grapalat" w:cs="Arial"/>
        </w:rPr>
        <w:t>1)</w:t>
      </w:r>
      <w:r w:rsidR="00B34C80">
        <w:rPr>
          <w:rFonts w:ascii="Calibri" w:hAnsi="Calibri" w:cs="Calibri"/>
          <w:lang w:val="hy-AM"/>
        </w:rPr>
        <w:t> </w:t>
      </w:r>
      <w:r w:rsidR="00B34C80" w:rsidRPr="00B34C80">
        <w:rPr>
          <w:rFonts w:ascii="GHEA Grapalat" w:hAnsi="GHEA Grapalat" w:cs="Arial"/>
          <w:lang w:val="en-US"/>
        </w:rPr>
        <w:t>ավտոմեքենաների</w:t>
      </w:r>
      <w:r w:rsidR="00B34C80" w:rsidRPr="00B34C80">
        <w:rPr>
          <w:rFonts w:ascii="GHEA Grapalat" w:hAnsi="GHEA Grapalat" w:cs="Arial"/>
        </w:rPr>
        <w:t xml:space="preserve"> </w:t>
      </w:r>
      <w:r w:rsidR="00B34C80" w:rsidRPr="00B34C80">
        <w:rPr>
          <w:rFonts w:ascii="GHEA Grapalat" w:hAnsi="GHEA Grapalat" w:cs="Arial"/>
          <w:lang w:val="en-US"/>
        </w:rPr>
        <w:t>կայանման</w:t>
      </w:r>
      <w:r w:rsidR="00B34C80" w:rsidRPr="00B34C80">
        <w:rPr>
          <w:rFonts w:ascii="GHEA Grapalat" w:hAnsi="GHEA Grapalat" w:cs="Arial"/>
        </w:rPr>
        <w:t xml:space="preserve"> </w:t>
      </w:r>
      <w:r w:rsidR="00B34C80" w:rsidRPr="00B34C80">
        <w:rPr>
          <w:rFonts w:ascii="GHEA Grapalat" w:hAnsi="GHEA Grapalat" w:cs="Arial"/>
          <w:lang w:val="en-US"/>
        </w:rPr>
        <w:t>համար</w:t>
      </w:r>
      <w:r w:rsidR="00B34C80" w:rsidRPr="00B34C80">
        <w:rPr>
          <w:rFonts w:ascii="GHEA Grapalat" w:hAnsi="GHEA Grapalat" w:cs="Arial"/>
        </w:rPr>
        <w:t xml:space="preserve"> </w:t>
      </w:r>
      <w:r w:rsidR="00B34C80" w:rsidRPr="00B34C80">
        <w:rPr>
          <w:rFonts w:ascii="GHEA Grapalat" w:hAnsi="GHEA Grapalat" w:cs="Arial"/>
          <w:lang w:val="en-US"/>
        </w:rPr>
        <w:t>օգտագործվող</w:t>
      </w:r>
      <w:r w:rsidR="00B34C80" w:rsidRPr="00B34C80">
        <w:rPr>
          <w:rFonts w:ascii="GHEA Grapalat" w:hAnsi="GHEA Grapalat" w:cs="Arial"/>
        </w:rPr>
        <w:t>,</w:t>
      </w:r>
    </w:p>
    <w:p w:rsidR="00EF21CE" w:rsidRPr="00B34C80" w:rsidRDefault="003166BE" w:rsidP="00B7461D">
      <w:pPr>
        <w:widowControl w:val="0"/>
        <w:autoSpaceDE w:val="0"/>
        <w:autoSpaceDN w:val="0"/>
        <w:adjustRightInd w:val="0"/>
        <w:spacing w:after="0"/>
        <w:ind w:left="851" w:hanging="284"/>
        <w:jc w:val="both"/>
        <w:rPr>
          <w:rFonts w:ascii="GHEA Grapalat" w:hAnsi="GHEA Grapalat" w:cs="Arial"/>
        </w:rPr>
      </w:pPr>
      <w:r w:rsidRPr="00B34C80">
        <w:rPr>
          <w:rFonts w:ascii="GHEA Grapalat" w:hAnsi="GHEA Grapalat" w:cs="Arial"/>
        </w:rPr>
        <w:t>2)</w:t>
      </w:r>
      <w:r w:rsidR="00B34C80">
        <w:rPr>
          <w:rFonts w:ascii="Calibri" w:hAnsi="Calibri" w:cs="Calibri"/>
          <w:lang w:val="hy-AM"/>
        </w:rPr>
        <w:t> </w:t>
      </w:r>
      <w:r w:rsidR="00B34C80" w:rsidRPr="00B34C80">
        <w:rPr>
          <w:rFonts w:ascii="GHEA Grapalat" w:hAnsi="GHEA Grapalat" w:cs="Arial"/>
          <w:lang w:val="en-US"/>
        </w:rPr>
        <w:t>որոնցում</w:t>
      </w:r>
      <w:r w:rsidR="00B34C80" w:rsidRPr="00B34C80">
        <w:rPr>
          <w:rFonts w:ascii="GHEA Grapalat" w:hAnsi="GHEA Grapalat" w:cs="Arial"/>
        </w:rPr>
        <w:t xml:space="preserve"> </w:t>
      </w:r>
      <w:r w:rsidR="00B34C80" w:rsidRPr="00B34C80">
        <w:rPr>
          <w:rFonts w:ascii="GHEA Grapalat" w:hAnsi="GHEA Grapalat" w:cs="Arial"/>
          <w:lang w:val="en-US"/>
        </w:rPr>
        <w:t>թույլատրվում</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տրանսպորտային</w:t>
      </w:r>
      <w:r w:rsidR="00B34C80" w:rsidRPr="00B34C80">
        <w:rPr>
          <w:rFonts w:ascii="GHEA Grapalat" w:hAnsi="GHEA Grapalat" w:cs="Arial"/>
        </w:rPr>
        <w:t xml:space="preserve"> </w:t>
      </w:r>
      <w:r w:rsidR="00B34C80" w:rsidRPr="00B34C80">
        <w:rPr>
          <w:rFonts w:ascii="GHEA Grapalat" w:hAnsi="GHEA Grapalat" w:cs="Arial"/>
          <w:lang w:val="en-US"/>
        </w:rPr>
        <w:t>միջոցների</w:t>
      </w:r>
      <w:r w:rsidR="00B34C80" w:rsidRPr="00B34C80">
        <w:rPr>
          <w:rFonts w:ascii="GHEA Grapalat" w:hAnsi="GHEA Grapalat" w:cs="Arial"/>
        </w:rPr>
        <w:t xml:space="preserve"> </w:t>
      </w:r>
      <w:r w:rsidR="00B34C80" w:rsidRPr="00B34C80">
        <w:rPr>
          <w:rFonts w:ascii="GHEA Grapalat" w:hAnsi="GHEA Grapalat" w:cs="Arial"/>
          <w:lang w:val="en-US"/>
        </w:rPr>
        <w:t>կամ</w:t>
      </w:r>
      <w:r w:rsidR="00B34C80" w:rsidRPr="00B34C80">
        <w:rPr>
          <w:rFonts w:ascii="GHEA Grapalat" w:hAnsi="GHEA Grapalat" w:cs="Arial"/>
        </w:rPr>
        <w:t xml:space="preserve"> </w:t>
      </w:r>
      <w:r w:rsidR="00B34C80" w:rsidRPr="00B34C80">
        <w:rPr>
          <w:rFonts w:ascii="GHEA Grapalat" w:hAnsi="GHEA Grapalat" w:cs="Arial"/>
          <w:lang w:val="en-US"/>
        </w:rPr>
        <w:t>երկժանիկ</w:t>
      </w:r>
      <w:r w:rsidR="00B34C80" w:rsidRPr="00B34C80">
        <w:rPr>
          <w:rFonts w:ascii="GHEA Grapalat" w:hAnsi="GHEA Grapalat" w:cs="Arial"/>
        </w:rPr>
        <w:t xml:space="preserve"> </w:t>
      </w:r>
      <w:r w:rsidR="00B34C80" w:rsidRPr="00B34C80">
        <w:rPr>
          <w:rFonts w:ascii="GHEA Grapalat" w:hAnsi="GHEA Grapalat" w:cs="Arial"/>
          <w:lang w:val="en-US"/>
        </w:rPr>
        <w:t>բեռնիչների</w:t>
      </w:r>
      <w:r w:rsidR="00B34C80" w:rsidRPr="00B34C80">
        <w:rPr>
          <w:rFonts w:ascii="GHEA Grapalat" w:hAnsi="GHEA Grapalat" w:cs="Arial"/>
        </w:rPr>
        <w:t xml:space="preserve"> </w:t>
      </w:r>
      <w:r w:rsidR="00B34C80" w:rsidRPr="00B34C80">
        <w:rPr>
          <w:rFonts w:ascii="GHEA Grapalat" w:hAnsi="GHEA Grapalat" w:cs="Arial"/>
          <w:lang w:val="en-US"/>
        </w:rPr>
        <w:t>երթևեկությունը</w:t>
      </w:r>
      <w:r w:rsidR="00B34C80" w:rsidRPr="00B34C80">
        <w:rPr>
          <w:rFonts w:ascii="GHEA Grapalat" w:hAnsi="GHEA Grapalat" w:cs="Arial"/>
        </w:rPr>
        <w:t>,</w:t>
      </w:r>
    </w:p>
    <w:p w:rsidR="00EF21CE" w:rsidRPr="00B34C80" w:rsidRDefault="003166BE" w:rsidP="00B7461D">
      <w:pPr>
        <w:widowControl w:val="0"/>
        <w:autoSpaceDE w:val="0"/>
        <w:autoSpaceDN w:val="0"/>
        <w:adjustRightInd w:val="0"/>
        <w:spacing w:after="0"/>
        <w:ind w:left="851" w:hanging="284"/>
        <w:jc w:val="both"/>
        <w:rPr>
          <w:rFonts w:ascii="GHEA Grapalat" w:hAnsi="GHEA Grapalat" w:cs="Arial"/>
        </w:rPr>
      </w:pPr>
      <w:r w:rsidRPr="00B34C80">
        <w:rPr>
          <w:rFonts w:ascii="GHEA Grapalat" w:hAnsi="GHEA Grapalat" w:cs="Arial"/>
        </w:rPr>
        <w:t>3)</w:t>
      </w:r>
      <w:r w:rsidR="00B34C80" w:rsidRPr="00B34C80">
        <w:rPr>
          <w:rFonts w:ascii="Calibri" w:hAnsi="Calibri" w:cs="Calibri"/>
          <w:lang w:val="hy-AM"/>
        </w:rPr>
        <w:t> </w:t>
      </w:r>
      <w:r w:rsidR="00B34C80" w:rsidRPr="00B34C80">
        <w:rPr>
          <w:rFonts w:ascii="GHEA Grapalat" w:hAnsi="GHEA Grapalat" w:cs="Arial"/>
          <w:lang w:val="en-US"/>
        </w:rPr>
        <w:t>օտարման</w:t>
      </w:r>
      <w:r w:rsidR="00B34C80" w:rsidRPr="00B34C80">
        <w:rPr>
          <w:rFonts w:ascii="GHEA Grapalat" w:hAnsi="GHEA Grapalat" w:cs="Arial"/>
        </w:rPr>
        <w:t xml:space="preserve"> </w:t>
      </w:r>
      <w:r w:rsidR="00B34C80" w:rsidRPr="00B34C80">
        <w:rPr>
          <w:rFonts w:ascii="GHEA Grapalat" w:hAnsi="GHEA Grapalat" w:cs="Arial"/>
          <w:lang w:val="en-US"/>
        </w:rPr>
        <w:t>գոտու</w:t>
      </w:r>
      <w:r w:rsidR="00B34C80" w:rsidRPr="00B34C80">
        <w:rPr>
          <w:rFonts w:ascii="GHEA Grapalat" w:hAnsi="GHEA Grapalat" w:cs="Arial"/>
        </w:rPr>
        <w:t xml:space="preserve"> բացակայության դեպքում, </w:t>
      </w:r>
      <w:r w:rsidR="00B34C80" w:rsidRPr="00B34C80">
        <w:rPr>
          <w:rFonts w:ascii="GHEA Grapalat" w:hAnsi="GHEA Grapalat" w:cs="Arial"/>
          <w:lang w:val="en-US"/>
        </w:rPr>
        <w:t>ավտո</w:t>
      </w:r>
      <w:r w:rsidR="00B34C80" w:rsidRPr="00B34C80">
        <w:rPr>
          <w:rFonts w:ascii="GHEA Grapalat" w:hAnsi="GHEA Grapalat" w:cs="Arial"/>
        </w:rPr>
        <w:t xml:space="preserve">ճանապարհային կամ երկաթուղային </w:t>
      </w:r>
      <w:r w:rsidR="00B34C80" w:rsidRPr="00B34C80">
        <w:rPr>
          <w:rFonts w:ascii="GHEA Grapalat" w:hAnsi="GHEA Grapalat" w:cs="Arial"/>
          <w:lang w:val="en-US"/>
        </w:rPr>
        <w:t>տրանսպորտային</w:t>
      </w:r>
      <w:r w:rsidR="00B34C80" w:rsidRPr="00B34C80">
        <w:rPr>
          <w:rFonts w:ascii="GHEA Grapalat" w:hAnsi="GHEA Grapalat" w:cs="Arial"/>
        </w:rPr>
        <w:t xml:space="preserve"> </w:t>
      </w:r>
      <w:r w:rsidR="00B34C80" w:rsidRPr="00B34C80">
        <w:rPr>
          <w:rFonts w:ascii="GHEA Grapalat" w:hAnsi="GHEA Grapalat" w:cs="Arial"/>
          <w:lang w:val="en-US"/>
        </w:rPr>
        <w:t>հոսքի</w:t>
      </w:r>
      <w:r w:rsidR="00B34C80" w:rsidRPr="00B34C80">
        <w:rPr>
          <w:rFonts w:ascii="GHEA Grapalat" w:hAnsi="GHEA Grapalat" w:cs="Arial"/>
        </w:rPr>
        <w:t xml:space="preserve"> սահմանա</w:t>
      </w:r>
      <w:r w:rsidR="00B34C80" w:rsidRPr="00B34C80">
        <w:rPr>
          <w:rFonts w:ascii="GHEA Grapalat" w:hAnsi="GHEA Grapalat" w:cs="Arial"/>
          <w:lang w:val="en-US"/>
        </w:rPr>
        <w:t>գծին</w:t>
      </w:r>
      <w:r w:rsidR="00B34C80" w:rsidRPr="00B34C80">
        <w:rPr>
          <w:rFonts w:ascii="GHEA Grapalat" w:hAnsi="GHEA Grapalat" w:cs="Arial"/>
        </w:rPr>
        <w:t xml:space="preserve"> </w:t>
      </w:r>
      <w:r w:rsidR="00B34C80" w:rsidRPr="00B34C80">
        <w:rPr>
          <w:rFonts w:ascii="GHEA Grapalat" w:hAnsi="GHEA Grapalat" w:cs="Arial"/>
          <w:lang w:val="en-US"/>
        </w:rPr>
        <w:t>մոտ</w:t>
      </w:r>
      <w:r w:rsidR="00B34C80" w:rsidRPr="00B34C80">
        <w:rPr>
          <w:rFonts w:ascii="GHEA Grapalat" w:hAnsi="GHEA Grapalat" w:cs="Arial"/>
        </w:rPr>
        <w:t xml:space="preserve"> </w:t>
      </w:r>
      <w:r w:rsidR="00B34C80" w:rsidRPr="00B34C80">
        <w:rPr>
          <w:rFonts w:ascii="GHEA Grapalat" w:hAnsi="GHEA Grapalat" w:cs="Arial"/>
          <w:lang w:val="en-US"/>
        </w:rPr>
        <w:t>գտնվող</w:t>
      </w:r>
      <w:r w:rsidR="00B34C80" w:rsidRPr="00B34C80">
        <w:rPr>
          <w:rFonts w:ascii="GHEA Grapalat" w:hAnsi="GHEA Grapalat" w:cs="Arial"/>
        </w:rPr>
        <w:t>,</w:t>
      </w:r>
    </w:p>
    <w:p w:rsidR="00EF21CE" w:rsidRPr="00B34C80" w:rsidRDefault="003166BE" w:rsidP="00B7461D">
      <w:pPr>
        <w:widowControl w:val="0"/>
        <w:autoSpaceDE w:val="0"/>
        <w:autoSpaceDN w:val="0"/>
        <w:adjustRightInd w:val="0"/>
        <w:spacing w:after="120"/>
        <w:ind w:left="851" w:hanging="284"/>
        <w:jc w:val="both"/>
        <w:rPr>
          <w:rFonts w:ascii="GHEA Grapalat" w:hAnsi="GHEA Grapalat" w:cs="Arial"/>
        </w:rPr>
      </w:pPr>
      <w:r w:rsidRPr="00B34C80">
        <w:rPr>
          <w:rFonts w:ascii="GHEA Grapalat" w:hAnsi="GHEA Grapalat" w:cs="Arial"/>
        </w:rPr>
        <w:t>4)</w:t>
      </w:r>
      <w:r w:rsidR="00B34C80" w:rsidRPr="00B34C80">
        <w:rPr>
          <w:rFonts w:ascii="Calibri" w:hAnsi="Calibri" w:cs="Calibri"/>
          <w:lang w:val="hy-AM"/>
        </w:rPr>
        <w:t> </w:t>
      </w:r>
      <w:r w:rsidR="00B34C80" w:rsidRPr="00B34C80">
        <w:rPr>
          <w:rFonts w:ascii="GHEA Grapalat" w:hAnsi="GHEA Grapalat" w:cs="Arial"/>
          <w:lang w:val="en-US"/>
        </w:rPr>
        <w:t>կամրջային</w:t>
      </w:r>
      <w:r w:rsidR="00B34C80" w:rsidRPr="00B34C80">
        <w:rPr>
          <w:rFonts w:ascii="GHEA Grapalat" w:hAnsi="GHEA Grapalat" w:cs="Arial"/>
        </w:rPr>
        <w:t xml:space="preserve"> </w:t>
      </w:r>
      <w:r w:rsidR="00B34C80" w:rsidRPr="00B34C80">
        <w:rPr>
          <w:rFonts w:ascii="GHEA Grapalat" w:hAnsi="GHEA Grapalat" w:cs="Arial"/>
          <w:lang w:val="en-US"/>
        </w:rPr>
        <w:t>կառուցվածքների</w:t>
      </w:r>
      <w:r w:rsidR="00B34C80" w:rsidRPr="00B34C80">
        <w:rPr>
          <w:rFonts w:ascii="GHEA Grapalat" w:hAnsi="GHEA Grapalat" w:cs="Arial"/>
        </w:rPr>
        <w:t>:</w:t>
      </w:r>
    </w:p>
    <w:p w:rsidR="00EF21CE" w:rsidRPr="00BE09D5" w:rsidRDefault="0086102B" w:rsidP="0095368E">
      <w:pPr>
        <w:widowControl w:val="0"/>
        <w:autoSpaceDE w:val="0"/>
        <w:autoSpaceDN w:val="0"/>
        <w:adjustRightInd w:val="0"/>
        <w:spacing w:after="120"/>
        <w:ind w:firstLine="567"/>
        <w:jc w:val="both"/>
        <w:rPr>
          <w:rFonts w:ascii="GHEA Grapalat" w:hAnsi="GHEA Grapalat" w:cs="Arial"/>
          <w:color w:val="C00000"/>
        </w:rPr>
      </w:pPr>
      <w:r>
        <w:rPr>
          <w:rFonts w:ascii="GHEA Grapalat" w:hAnsi="GHEA Grapalat" w:cs="Arial"/>
          <w:b/>
          <w:bCs/>
          <w:color w:val="000000"/>
        </w:rPr>
        <w:t>323</w:t>
      </w:r>
      <w:r w:rsidRPr="0086102B">
        <w:rPr>
          <w:rFonts w:ascii="GHEA Grapalat" w:hAnsi="GHEA Grapalat" w:cs="Arial"/>
          <w:b/>
          <w:bCs/>
          <w:color w:val="000000"/>
        </w:rPr>
        <w:t>.</w:t>
      </w:r>
      <w:r w:rsidR="00B34C80">
        <w:rPr>
          <w:rFonts w:ascii="Calibri" w:hAnsi="Calibri" w:cs="Calibri"/>
          <w:color w:val="000000"/>
          <w:lang w:val="hy-AM"/>
        </w:rPr>
        <w:t> </w:t>
      </w:r>
      <w:r w:rsidR="00B34C80" w:rsidRPr="00B34C80">
        <w:rPr>
          <w:rFonts w:ascii="GHEA Grapalat" w:hAnsi="GHEA Grapalat" w:cs="Arial"/>
          <w:lang w:val="en-US"/>
        </w:rPr>
        <w:t>Ավտոտրանսպորտային</w:t>
      </w:r>
      <w:r w:rsidR="00B34C80" w:rsidRPr="00B34C80">
        <w:rPr>
          <w:rFonts w:ascii="GHEA Grapalat" w:hAnsi="GHEA Grapalat" w:cs="Arial"/>
        </w:rPr>
        <w:t xml:space="preserve"> </w:t>
      </w:r>
      <w:r w:rsidR="00B34C80" w:rsidRPr="00B34C80">
        <w:rPr>
          <w:rFonts w:ascii="GHEA Grapalat" w:hAnsi="GHEA Grapalat" w:cs="Arial"/>
          <w:lang w:val="en-US"/>
        </w:rPr>
        <w:t>միջոցներից</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ազդեցությունների</w:t>
      </w:r>
      <w:r w:rsidR="00B34C80" w:rsidRPr="00B34C80">
        <w:rPr>
          <w:rFonts w:ascii="GHEA Grapalat" w:hAnsi="GHEA Grapalat" w:cs="Arial"/>
        </w:rPr>
        <w:t xml:space="preserve"> </w:t>
      </w:r>
      <w:r w:rsidR="00B34C80" w:rsidRPr="00B34C80">
        <w:rPr>
          <w:rFonts w:ascii="GHEA Grapalat" w:hAnsi="GHEA Grapalat" w:cs="Arial"/>
          <w:lang w:val="en-US"/>
        </w:rPr>
        <w:t>հաշվարկն</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իրականացնել</w:t>
      </w:r>
      <w:r w:rsidR="00B34C80" w:rsidRPr="00B34C80">
        <w:rPr>
          <w:rFonts w:ascii="GHEA Grapalat" w:hAnsi="GHEA Grapalat" w:cs="Arial"/>
        </w:rPr>
        <w:t xml:space="preserve"> 6 </w:t>
      </w:r>
      <w:r w:rsidR="00B34C80" w:rsidRPr="00B34C80">
        <w:rPr>
          <w:rFonts w:ascii="GHEA Grapalat" w:hAnsi="GHEA Grapalat" w:cs="Arial"/>
          <w:lang w:val="en-US"/>
        </w:rPr>
        <w:t>մ</w:t>
      </w:r>
      <w:r w:rsidR="00B34C80" w:rsidRPr="00B34C80">
        <w:rPr>
          <w:rFonts w:ascii="GHEA Grapalat" w:hAnsi="GHEA Grapalat" w:cs="Arial"/>
        </w:rPr>
        <w:t>-</w:t>
      </w:r>
      <w:r w:rsidR="00B34C80" w:rsidRPr="00B34C80">
        <w:rPr>
          <w:rFonts w:ascii="GHEA Grapalat" w:hAnsi="GHEA Grapalat" w:cs="Arial"/>
          <w:lang w:val="en-US"/>
        </w:rPr>
        <w:t>ից</w:t>
      </w:r>
      <w:r w:rsidR="00B34C80" w:rsidRPr="00B34C80">
        <w:rPr>
          <w:rFonts w:ascii="GHEA Grapalat" w:hAnsi="GHEA Grapalat" w:cs="Arial"/>
        </w:rPr>
        <w:t xml:space="preserve"> </w:t>
      </w:r>
      <w:r w:rsidR="00B34C80" w:rsidRPr="00B34C80">
        <w:rPr>
          <w:rFonts w:ascii="GHEA Grapalat" w:hAnsi="GHEA Grapalat" w:cs="Arial"/>
          <w:lang w:val="en-US"/>
        </w:rPr>
        <w:t>փոքր</w:t>
      </w:r>
      <w:r w:rsidR="00B34C80" w:rsidRPr="00B34C80">
        <w:rPr>
          <w:rFonts w:ascii="GHEA Grapalat" w:hAnsi="GHEA Grapalat" w:cs="Arial"/>
        </w:rPr>
        <w:t xml:space="preserve"> </w:t>
      </w:r>
      <w:r w:rsidR="00B34C80" w:rsidRPr="00B34C80">
        <w:rPr>
          <w:rFonts w:ascii="GHEA Grapalat" w:hAnsi="GHEA Grapalat" w:cs="Arial"/>
          <w:lang w:val="en-US"/>
        </w:rPr>
        <w:t>ենթակամրջային</w:t>
      </w:r>
      <w:r w:rsidR="00B34C80" w:rsidRPr="00B34C80">
        <w:rPr>
          <w:rFonts w:ascii="GHEA Grapalat" w:hAnsi="GHEA Grapalat" w:cs="Arial"/>
        </w:rPr>
        <w:t xml:space="preserve"> </w:t>
      </w:r>
      <w:r w:rsidR="00B34C80" w:rsidRPr="00B34C80">
        <w:rPr>
          <w:rFonts w:ascii="GHEA Grapalat" w:hAnsi="GHEA Grapalat" w:cs="Arial"/>
          <w:lang w:val="en-US"/>
        </w:rPr>
        <w:t>եզրաչափքով</w:t>
      </w:r>
      <w:r w:rsidR="00B34C80" w:rsidRPr="00B34C80">
        <w:rPr>
          <w:rFonts w:ascii="GHEA Grapalat" w:hAnsi="GHEA Grapalat" w:cs="Arial"/>
        </w:rPr>
        <w:t xml:space="preserve"> </w:t>
      </w:r>
      <w:r w:rsidR="00B34C80" w:rsidRPr="00B34C80">
        <w:rPr>
          <w:rFonts w:ascii="GHEA Grapalat" w:hAnsi="GHEA Grapalat" w:cs="Arial"/>
          <w:lang w:val="en-US"/>
        </w:rPr>
        <w:t>կամուրջների</w:t>
      </w:r>
      <w:r w:rsidR="00B34C80" w:rsidRPr="00B34C80">
        <w:rPr>
          <w:rFonts w:ascii="GHEA Grapalat" w:hAnsi="GHEA Grapalat" w:cs="Arial"/>
        </w:rPr>
        <w:t xml:space="preserve"> </w:t>
      </w:r>
      <w:r w:rsidR="00B34C80" w:rsidRPr="00B34C80">
        <w:rPr>
          <w:rFonts w:ascii="GHEA Grapalat" w:hAnsi="GHEA Grapalat" w:cs="Arial"/>
          <w:lang w:val="en-US"/>
        </w:rPr>
        <w:t>թռիչքային</w:t>
      </w:r>
      <w:r w:rsidR="00B34C80" w:rsidRPr="00B34C80">
        <w:rPr>
          <w:rFonts w:ascii="GHEA Grapalat" w:hAnsi="GHEA Grapalat" w:cs="Arial"/>
        </w:rPr>
        <w:t xml:space="preserve"> </w:t>
      </w:r>
      <w:r w:rsidR="00B34C80" w:rsidRPr="00B34C80">
        <w:rPr>
          <w:rFonts w:ascii="GHEA Grapalat" w:hAnsi="GHEA Grapalat" w:cs="Arial"/>
          <w:lang w:val="en-US"/>
        </w:rPr>
        <w:t>շինությունների</w:t>
      </w:r>
      <w:r w:rsidR="00B34C80" w:rsidRPr="00B34C80">
        <w:rPr>
          <w:rFonts w:ascii="GHEA Grapalat" w:hAnsi="GHEA Grapalat" w:cs="Arial"/>
        </w:rPr>
        <w:t xml:space="preserve">, </w:t>
      </w:r>
      <w:r w:rsidR="00B34C80" w:rsidRPr="00B34C80">
        <w:rPr>
          <w:rFonts w:ascii="GHEA Grapalat" w:hAnsi="GHEA Grapalat" w:cs="Arial"/>
          <w:lang w:val="en-US"/>
        </w:rPr>
        <w:t>ինչպես</w:t>
      </w:r>
      <w:r w:rsidR="00B34C80" w:rsidRPr="00B34C80">
        <w:rPr>
          <w:rFonts w:ascii="GHEA Grapalat" w:hAnsi="GHEA Grapalat" w:cs="Arial"/>
        </w:rPr>
        <w:t xml:space="preserve"> </w:t>
      </w:r>
      <w:r w:rsidR="00B34C80" w:rsidRPr="00B34C80">
        <w:rPr>
          <w:rFonts w:ascii="GHEA Grapalat" w:hAnsi="GHEA Grapalat" w:cs="Arial"/>
          <w:lang w:val="en-US"/>
        </w:rPr>
        <w:t>նաև</w:t>
      </w:r>
      <w:r w:rsidR="00B34C80" w:rsidRPr="00B34C80">
        <w:rPr>
          <w:rFonts w:ascii="GHEA Grapalat" w:hAnsi="GHEA Grapalat" w:cs="Arial"/>
        </w:rPr>
        <w:t xml:space="preserve"> </w:t>
      </w:r>
      <w:r w:rsidR="00B34C80" w:rsidRPr="00B34C80">
        <w:rPr>
          <w:rFonts w:ascii="GHEA Grapalat" w:hAnsi="GHEA Grapalat" w:cs="Arial"/>
          <w:lang w:val="en-US"/>
        </w:rPr>
        <w:t>միջանկյալ</w:t>
      </w:r>
      <w:r w:rsidR="00B34C80" w:rsidRPr="00B34C80">
        <w:rPr>
          <w:rFonts w:ascii="GHEA Grapalat" w:hAnsi="GHEA Grapalat" w:cs="Arial"/>
        </w:rPr>
        <w:t xml:space="preserve"> </w:t>
      </w:r>
      <w:r w:rsidR="00B34C80" w:rsidRPr="00B34C80">
        <w:rPr>
          <w:rFonts w:ascii="GHEA Grapalat" w:hAnsi="GHEA Grapalat" w:cs="Arial"/>
          <w:lang w:val="en-US"/>
        </w:rPr>
        <w:t>կանգնակային</w:t>
      </w:r>
      <w:r w:rsidR="00B34C80" w:rsidRPr="00B34C80">
        <w:rPr>
          <w:rFonts w:ascii="GHEA Grapalat" w:hAnsi="GHEA Grapalat" w:cs="Arial"/>
        </w:rPr>
        <w:t xml:space="preserve"> </w:t>
      </w:r>
      <w:r w:rsidR="00B34C80" w:rsidRPr="00B34C80">
        <w:rPr>
          <w:rFonts w:ascii="GHEA Grapalat" w:hAnsi="GHEA Grapalat" w:cs="Arial"/>
          <w:lang w:val="en-US"/>
        </w:rPr>
        <w:t>հենարանների</w:t>
      </w:r>
      <w:r w:rsidR="00B34C80" w:rsidRPr="00B34C80">
        <w:rPr>
          <w:rFonts w:ascii="GHEA Grapalat" w:hAnsi="GHEA Grapalat" w:cs="Arial"/>
        </w:rPr>
        <w:t xml:space="preserve"> </w:t>
      </w:r>
      <w:r w:rsidR="00B34C80" w:rsidRPr="00B34C80">
        <w:rPr>
          <w:rFonts w:ascii="GHEA Grapalat" w:hAnsi="GHEA Grapalat" w:cs="Arial"/>
          <w:lang w:val="en-US"/>
        </w:rPr>
        <w:t>համար</w:t>
      </w:r>
      <w:r w:rsidR="00B34C80" w:rsidRPr="00B34C80">
        <w:rPr>
          <w:rFonts w:ascii="GHEA Grapalat" w:hAnsi="GHEA Grapalat" w:cs="Arial"/>
        </w:rPr>
        <w:t xml:space="preserve">: Այն դեպքերում, երբ հնարավոր է տրանսպորտային միջոցների բախումը </w:t>
      </w:r>
      <w:r w:rsidR="00B34C80" w:rsidRPr="00B34C80">
        <w:rPr>
          <w:rFonts w:ascii="GHEA Grapalat" w:hAnsi="GHEA Grapalat" w:cs="Arial"/>
          <w:lang w:val="en-US"/>
        </w:rPr>
        <w:t>հենարանային</w:t>
      </w:r>
      <w:r w:rsidR="00B34C80" w:rsidRPr="00B34C80">
        <w:rPr>
          <w:rFonts w:ascii="GHEA Grapalat" w:hAnsi="GHEA Grapalat" w:cs="Arial"/>
        </w:rPr>
        <w:t xml:space="preserve"> </w:t>
      </w:r>
      <w:r w:rsidR="00B34C80" w:rsidRPr="00B34C80">
        <w:rPr>
          <w:rFonts w:ascii="GHEA Grapalat" w:hAnsi="GHEA Grapalat" w:cs="Arial"/>
        </w:rPr>
        <w:lastRenderedPageBreak/>
        <w:t>կ</w:t>
      </w:r>
      <w:r w:rsidR="00B34C80" w:rsidRPr="00B34C80">
        <w:rPr>
          <w:rFonts w:ascii="GHEA Grapalat" w:hAnsi="GHEA Grapalat" w:cs="Arial"/>
          <w:lang w:val="en-US"/>
        </w:rPr>
        <w:t>ոնստրուկցիաներին</w:t>
      </w:r>
      <w:r w:rsidR="00B34C80" w:rsidRPr="00B34C80">
        <w:rPr>
          <w:rFonts w:ascii="GHEA Grapalat" w:hAnsi="GHEA Grapalat" w:cs="Arial"/>
        </w:rPr>
        <w:t xml:space="preserve"> կամ շենքերի ճակատներին, համարժեք քվազաստատիկ բեռն</w:t>
      </w:r>
      <w:r w:rsidR="00B34C80" w:rsidRPr="00B34C80">
        <w:rPr>
          <w:rFonts w:ascii="GHEA Grapalat" w:hAnsi="GHEA Grapalat" w:cs="Arial"/>
          <w:lang w:val="en-US"/>
        </w:rPr>
        <w:t>վածքների</w:t>
      </w:r>
      <w:r w:rsidR="00B34C80" w:rsidRPr="00B34C80">
        <w:rPr>
          <w:rFonts w:ascii="GHEA Grapalat" w:hAnsi="GHEA Grapalat" w:cs="Arial"/>
        </w:rPr>
        <w:t xml:space="preserve"> հաշվար</w:t>
      </w:r>
      <w:r w:rsidR="00B34C80" w:rsidRPr="00B34C80">
        <w:rPr>
          <w:rFonts w:ascii="GHEA Grapalat" w:hAnsi="GHEA Grapalat" w:cs="Arial"/>
          <w:lang w:val="en-US"/>
        </w:rPr>
        <w:t>կային</w:t>
      </w:r>
      <w:r w:rsidR="00B34C80" w:rsidRPr="00B34C80">
        <w:rPr>
          <w:rFonts w:ascii="GHEA Grapalat" w:hAnsi="GHEA Grapalat" w:cs="Arial"/>
        </w:rPr>
        <w:t xml:space="preserve"> արժեքներ</w:t>
      </w:r>
      <w:r w:rsidR="00B34C80" w:rsidRPr="00B34C80">
        <w:rPr>
          <w:rFonts w:ascii="GHEA Grapalat" w:hAnsi="GHEA Grapalat" w:cs="Arial"/>
          <w:lang w:val="en-US"/>
        </w:rPr>
        <w:t>ն</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է ընդուն</w:t>
      </w:r>
      <w:r w:rsidR="00B34C80" w:rsidRPr="00B34C80">
        <w:rPr>
          <w:rFonts w:ascii="GHEA Grapalat" w:hAnsi="GHEA Grapalat" w:cs="Arial"/>
          <w:lang w:val="en-US"/>
        </w:rPr>
        <w:t>ել</w:t>
      </w:r>
      <w:r w:rsidR="00B34C80" w:rsidRPr="00B34C80">
        <w:rPr>
          <w:rFonts w:ascii="GHEA Grapalat" w:hAnsi="GHEA Grapalat" w:cs="Arial"/>
        </w:rPr>
        <w:t xml:space="preserve"> </w:t>
      </w:r>
      <w:r w:rsidR="00B34C80" w:rsidRPr="00B34C80">
        <w:rPr>
          <w:rFonts w:ascii="GHEA Grapalat" w:hAnsi="GHEA Grapalat" w:cs="Arial"/>
          <w:lang w:val="en-US"/>
        </w:rPr>
        <w:t>ըստ</w:t>
      </w:r>
      <w:r w:rsidR="00B34C80" w:rsidRPr="00B34C80">
        <w:rPr>
          <w:rFonts w:ascii="GHEA Grapalat" w:hAnsi="GHEA Grapalat" w:cs="Arial"/>
        </w:rPr>
        <w:t xml:space="preserve"> </w:t>
      </w:r>
      <w:r w:rsidR="00B34C80" w:rsidRPr="00B34C80">
        <w:rPr>
          <w:rFonts w:ascii="GHEA Grapalat" w:hAnsi="GHEA Grapalat" w:cs="Arial"/>
          <w:lang w:val="en-US"/>
        </w:rPr>
        <w:t>ա</w:t>
      </w:r>
      <w:r w:rsidR="00B34C80" w:rsidRPr="00B34C80">
        <w:rPr>
          <w:rFonts w:ascii="GHEA Grapalat" w:hAnsi="GHEA Grapalat" w:cs="Arial"/>
        </w:rPr>
        <w:t>ղյուսակ 49-ի:</w:t>
      </w:r>
    </w:p>
    <w:p w:rsidR="006B2CE3" w:rsidRPr="00B34C80" w:rsidRDefault="0086102B" w:rsidP="0095368E">
      <w:pPr>
        <w:widowControl w:val="0"/>
        <w:autoSpaceDE w:val="0"/>
        <w:autoSpaceDN w:val="0"/>
        <w:adjustRightInd w:val="0"/>
        <w:spacing w:after="120"/>
        <w:ind w:firstLine="567"/>
        <w:jc w:val="both"/>
        <w:rPr>
          <w:rFonts w:ascii="GHEA Grapalat" w:hAnsi="GHEA Grapalat" w:cs="Arial"/>
        </w:rPr>
      </w:pPr>
      <w:r w:rsidRPr="00B34C80">
        <w:rPr>
          <w:rFonts w:ascii="GHEA Grapalat" w:hAnsi="GHEA Grapalat" w:cs="Arial"/>
          <w:b/>
          <w:bCs/>
        </w:rPr>
        <w:t>324.</w:t>
      </w:r>
      <w:r w:rsidR="00B34C80" w:rsidRPr="00B34C80">
        <w:rPr>
          <w:rFonts w:ascii="Calibri" w:hAnsi="Calibri" w:cs="Calibri"/>
          <w:lang w:val="hy-AM"/>
        </w:rPr>
        <w:t> </w:t>
      </w:r>
      <w:r w:rsidR="00B34C80" w:rsidRPr="00B34C80">
        <w:rPr>
          <w:rFonts w:ascii="GHEA Grapalat" w:hAnsi="GHEA Grapalat" w:cs="Arial"/>
          <w:lang w:val="en-US"/>
        </w:rPr>
        <w:t>Կառուցվածքների</w:t>
      </w:r>
      <w:r w:rsidR="00B34C80" w:rsidRPr="00B34C80">
        <w:rPr>
          <w:rFonts w:ascii="GHEA Grapalat" w:hAnsi="GHEA Grapalat" w:cs="Arial"/>
        </w:rPr>
        <w:t xml:space="preserve"> </w:t>
      </w:r>
      <w:r w:rsidR="00B34C80" w:rsidRPr="00B34C80">
        <w:rPr>
          <w:rFonts w:ascii="GHEA Grapalat" w:hAnsi="GHEA Grapalat" w:cs="Arial"/>
          <w:lang w:val="en-US"/>
        </w:rPr>
        <w:t>մասերին</w:t>
      </w:r>
      <w:r w:rsidR="00B34C80" w:rsidRPr="00B34C80">
        <w:rPr>
          <w:rFonts w:ascii="GHEA Grapalat" w:hAnsi="GHEA Grapalat" w:cs="Arial"/>
        </w:rPr>
        <w:t xml:space="preserve"> </w:t>
      </w:r>
      <w:r w:rsidR="00B34C80" w:rsidRPr="00B34C80">
        <w:rPr>
          <w:rFonts w:ascii="GHEA Grapalat" w:hAnsi="GHEA Grapalat" w:cs="Arial"/>
          <w:lang w:val="en-US"/>
        </w:rPr>
        <w:t>բեռնատարների</w:t>
      </w:r>
      <w:r w:rsidR="00B34C80" w:rsidRPr="00B34C80">
        <w:rPr>
          <w:rFonts w:ascii="GHEA Grapalat" w:hAnsi="GHEA Grapalat" w:cs="Arial"/>
        </w:rPr>
        <w:t xml:space="preserve"> (</w:t>
      </w:r>
      <w:r w:rsidR="00B34C80" w:rsidRPr="00B34C80">
        <w:rPr>
          <w:rFonts w:ascii="GHEA Grapalat" w:hAnsi="GHEA Grapalat" w:cs="Arial"/>
          <w:lang w:val="en-US"/>
        </w:rPr>
        <w:t>ավելի</w:t>
      </w:r>
      <w:r w:rsidR="00B34C80" w:rsidRPr="00B34C80">
        <w:rPr>
          <w:rFonts w:ascii="GHEA Grapalat" w:hAnsi="GHEA Grapalat" w:cs="Arial"/>
        </w:rPr>
        <w:t xml:space="preserve"> </w:t>
      </w:r>
      <w:r w:rsidR="00B34C80" w:rsidRPr="00B34C80">
        <w:rPr>
          <w:rFonts w:ascii="GHEA Grapalat" w:hAnsi="GHEA Grapalat" w:cs="Arial"/>
          <w:lang w:val="en-US"/>
        </w:rPr>
        <w:t>քան</w:t>
      </w:r>
      <w:r w:rsidR="00B34C80" w:rsidRPr="00B34C80">
        <w:rPr>
          <w:rFonts w:ascii="GHEA Grapalat" w:hAnsi="GHEA Grapalat" w:cs="Arial"/>
        </w:rPr>
        <w:t xml:space="preserve"> 3,5</w:t>
      </w:r>
      <w:r w:rsidR="00B34C80" w:rsidRPr="00B34C80">
        <w:rPr>
          <w:rFonts w:ascii="Calibri" w:hAnsi="Calibri" w:cs="Calibri"/>
          <w:lang w:val="hy-AM"/>
        </w:rPr>
        <w:t> </w:t>
      </w:r>
      <w:r w:rsidR="00B34C80" w:rsidRPr="00B34C80">
        <w:rPr>
          <w:rFonts w:ascii="GHEA Grapalat" w:hAnsi="GHEA Grapalat" w:cs="Arial"/>
          <w:lang w:val="en-US"/>
        </w:rPr>
        <w:t>տոննա</w:t>
      </w:r>
      <w:r w:rsidR="00B34C80" w:rsidRPr="00B34C80">
        <w:rPr>
          <w:rFonts w:ascii="GHEA Grapalat" w:hAnsi="GHEA Grapalat" w:cs="Arial"/>
        </w:rPr>
        <w:t xml:space="preserve"> </w:t>
      </w:r>
      <w:r w:rsidR="00B34C80" w:rsidRPr="00B34C80">
        <w:rPr>
          <w:rFonts w:ascii="GHEA Grapalat" w:hAnsi="GHEA Grapalat" w:cs="Arial"/>
          <w:lang w:val="en-US"/>
        </w:rPr>
        <w:t>ընդհանուր</w:t>
      </w:r>
      <w:r w:rsidR="00B34C80" w:rsidRPr="00B34C80">
        <w:rPr>
          <w:rFonts w:ascii="GHEA Grapalat" w:hAnsi="GHEA Grapalat" w:cs="Arial"/>
        </w:rPr>
        <w:t xml:space="preserve"> </w:t>
      </w:r>
      <w:r w:rsidR="00B34C80" w:rsidRPr="00B34C80">
        <w:rPr>
          <w:rFonts w:ascii="GHEA Grapalat" w:hAnsi="GHEA Grapalat" w:cs="Arial"/>
          <w:lang w:val="en-US"/>
        </w:rPr>
        <w:t>քաշով</w:t>
      </w:r>
      <w:r w:rsidR="00B34C80" w:rsidRPr="00B34C80">
        <w:rPr>
          <w:rFonts w:ascii="GHEA Grapalat" w:hAnsi="GHEA Grapalat" w:cs="Arial"/>
        </w:rPr>
        <w:t xml:space="preserve">) </w:t>
      </w:r>
      <w:r w:rsidR="00B34C80" w:rsidRPr="00B34C80">
        <w:rPr>
          <w:rFonts w:ascii="GHEA Grapalat" w:hAnsi="GHEA Grapalat" w:cs="Arial"/>
          <w:lang w:val="en-US"/>
        </w:rPr>
        <w:t>բախումից</w:t>
      </w:r>
      <w:r w:rsidR="00B34C80" w:rsidRPr="00B34C80">
        <w:rPr>
          <w:rFonts w:ascii="GHEA Grapalat" w:hAnsi="GHEA Grapalat" w:cs="Arial"/>
        </w:rPr>
        <w:t xml:space="preserve"> </w:t>
      </w:r>
      <w:r w:rsidR="00B34C80" w:rsidRPr="00B34C80">
        <w:rPr>
          <w:rFonts w:ascii="GHEA Grapalat" w:hAnsi="GHEA Grapalat" w:cs="Arial"/>
          <w:lang w:val="en-US"/>
        </w:rPr>
        <w:t>առաջացած</w:t>
      </w:r>
      <w:r w:rsidR="00B34C80" w:rsidRPr="00B34C80">
        <w:rPr>
          <w:rFonts w:ascii="GHEA Grapalat" w:hAnsi="GHEA Grapalat" w:cs="Arial"/>
        </w:rPr>
        <w:t xml:space="preserve"> </w:t>
      </w:r>
      <w:r w:rsidR="00B34C80" w:rsidRPr="00B34C80">
        <w:rPr>
          <w:rFonts w:ascii="GHEA Grapalat" w:hAnsi="GHEA Grapalat" w:cs="Arial"/>
          <w:lang w:val="en-US"/>
        </w:rPr>
        <w:t>բեռնվածքները</w:t>
      </w:r>
      <w:r w:rsidR="00B34C80" w:rsidRPr="00B34C80">
        <w:rPr>
          <w:rFonts w:ascii="GHEA Grapalat" w:hAnsi="GHEA Grapalat" w:cs="Arial"/>
        </w:rPr>
        <w:t xml:space="preserve"> </w:t>
      </w:r>
      <w:r w:rsidR="00B34C80" w:rsidRPr="00B34C80">
        <w:rPr>
          <w:rFonts w:ascii="GHEA Grapalat" w:hAnsi="GHEA Grapalat" w:cs="Arial"/>
          <w:lang w:val="en-US"/>
        </w:rPr>
        <w:t>հաշվարկներում</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հաշվի</w:t>
      </w:r>
      <w:r w:rsidR="00B34C80" w:rsidRPr="00B34C80">
        <w:rPr>
          <w:rFonts w:ascii="GHEA Grapalat" w:hAnsi="GHEA Grapalat" w:cs="Arial"/>
        </w:rPr>
        <w:t xml:space="preserve"> </w:t>
      </w:r>
      <w:r w:rsidR="00B34C80" w:rsidRPr="00B34C80">
        <w:rPr>
          <w:rFonts w:ascii="GHEA Grapalat" w:hAnsi="GHEA Grapalat" w:cs="Arial"/>
          <w:lang w:val="en-US"/>
        </w:rPr>
        <w:t>առնել</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հպատեղի</w:t>
      </w:r>
      <w:r w:rsidR="00B34C80" w:rsidRPr="00B34C80">
        <w:rPr>
          <w:rFonts w:ascii="GHEA Grapalat" w:hAnsi="GHEA Grapalat" w:cs="Arial"/>
        </w:rPr>
        <w:t xml:space="preserve"> </w:t>
      </w:r>
      <w:r w:rsidR="00B34C80" w:rsidRPr="00B34C80">
        <w:rPr>
          <w:rFonts w:ascii="GHEA Grapalat" w:hAnsi="GHEA Grapalat" w:cs="Arial"/>
          <w:lang w:val="en-US"/>
        </w:rPr>
        <w:t>մակերեսի</w:t>
      </w:r>
      <w:r w:rsidR="00B34C80" w:rsidRPr="00B34C80">
        <w:rPr>
          <w:rFonts w:ascii="GHEA Grapalat" w:hAnsi="GHEA Grapalat" w:cs="Arial"/>
        </w:rPr>
        <w:t xml:space="preserve"> </w:t>
      </w:r>
      <w:r w:rsidR="00B34C80" w:rsidRPr="00B34C80">
        <w:rPr>
          <w:rFonts w:ascii="GHEA Grapalat" w:hAnsi="GHEA Grapalat" w:cs="Arial"/>
          <w:lang w:val="en-US"/>
        </w:rPr>
        <w:t>վրա</w:t>
      </w:r>
      <w:r w:rsidR="00B34C80" w:rsidRPr="00B34C80">
        <w:rPr>
          <w:rFonts w:ascii="GHEA Grapalat" w:hAnsi="GHEA Grapalat" w:cs="Arial"/>
        </w:rPr>
        <w:t xml:space="preserve">, </w:t>
      </w:r>
      <w:r w:rsidR="00B34C80" w:rsidRPr="00B34C80">
        <w:rPr>
          <w:rFonts w:ascii="GHEA Grapalat" w:hAnsi="GHEA Grapalat" w:cs="Arial"/>
          <w:lang w:val="en-US"/>
        </w:rPr>
        <w:t>որպես</w:t>
      </w:r>
      <w:r w:rsidR="00B34C80" w:rsidRPr="00B34C80">
        <w:rPr>
          <w:rFonts w:ascii="GHEA Grapalat" w:hAnsi="GHEA Grapalat" w:cs="Arial"/>
        </w:rPr>
        <w:t xml:space="preserve"> </w:t>
      </w:r>
      <w:r w:rsidR="00B34C80" w:rsidRPr="00B34C80">
        <w:rPr>
          <w:rFonts w:ascii="GHEA Grapalat" w:hAnsi="GHEA Grapalat" w:cs="Arial"/>
          <w:lang w:val="en-US"/>
        </w:rPr>
        <w:t>հավասարաչափ</w:t>
      </w:r>
      <w:r w:rsidR="00B34C80" w:rsidRPr="00B34C80">
        <w:rPr>
          <w:rFonts w:ascii="GHEA Grapalat" w:hAnsi="GHEA Grapalat" w:cs="Arial"/>
        </w:rPr>
        <w:t xml:space="preserve"> </w:t>
      </w:r>
      <w:r w:rsidR="00B34C80" w:rsidRPr="00B34C80">
        <w:rPr>
          <w:rFonts w:ascii="GHEA Grapalat" w:hAnsi="GHEA Grapalat" w:cs="Arial"/>
          <w:lang w:val="en-US"/>
        </w:rPr>
        <w:t>բաշխված</w:t>
      </w:r>
      <w:r w:rsidR="00B34C80" w:rsidRPr="00B34C80">
        <w:rPr>
          <w:rFonts w:ascii="GHEA Grapalat" w:hAnsi="GHEA Grapalat" w:cs="Arial"/>
        </w:rPr>
        <w:t xml:space="preserve"> </w:t>
      </w:r>
      <w:r w:rsidR="00B34C80" w:rsidRPr="00B34C80">
        <w:rPr>
          <w:rFonts w:ascii="GHEA Grapalat" w:hAnsi="GHEA Grapalat" w:cs="Arial"/>
          <w:lang w:val="en-US"/>
        </w:rPr>
        <w:t>բեռնվածքներ</w:t>
      </w:r>
      <w:r w:rsidR="00B34C80" w:rsidRPr="00B34C80">
        <w:rPr>
          <w:rFonts w:ascii="GHEA Grapalat" w:hAnsi="GHEA Grapalat" w:cs="Arial"/>
        </w:rPr>
        <w:t xml:space="preserve">, </w:t>
      </w:r>
      <w:r w:rsidR="00B34C80" w:rsidRPr="00B34C80">
        <w:rPr>
          <w:rFonts w:ascii="GHEA Grapalat" w:hAnsi="GHEA Grapalat" w:cs="Arial"/>
          <w:lang w:val="en-US"/>
        </w:rPr>
        <w:t>որոնք</w:t>
      </w:r>
      <w:r w:rsidR="00B34C80" w:rsidRPr="00B34C80">
        <w:rPr>
          <w:rFonts w:ascii="GHEA Grapalat" w:hAnsi="GHEA Grapalat" w:cs="Arial"/>
        </w:rPr>
        <w:t xml:space="preserve"> </w:t>
      </w:r>
      <w:r w:rsidR="00B34C80" w:rsidRPr="00B34C80">
        <w:rPr>
          <w:rFonts w:ascii="GHEA Grapalat" w:hAnsi="GHEA Grapalat" w:cs="Arial"/>
          <w:lang w:val="en-US"/>
        </w:rPr>
        <w:t>կիրառվում</w:t>
      </w:r>
      <w:r w:rsidR="00B34C80" w:rsidRPr="00B34C80">
        <w:rPr>
          <w:rFonts w:ascii="GHEA Grapalat" w:hAnsi="GHEA Grapalat" w:cs="Arial"/>
        </w:rPr>
        <w:t xml:space="preserve"> </w:t>
      </w:r>
      <w:r w:rsidR="00B34C80" w:rsidRPr="00B34C80">
        <w:rPr>
          <w:rFonts w:ascii="GHEA Grapalat" w:hAnsi="GHEA Grapalat" w:cs="Arial"/>
          <w:lang w:val="en-US"/>
        </w:rPr>
        <w:t>են</w:t>
      </w:r>
      <w:r w:rsidR="00B34C80" w:rsidRPr="00B34C80">
        <w:rPr>
          <w:rFonts w:ascii="GHEA Grapalat" w:hAnsi="GHEA Grapalat" w:cs="Arial"/>
        </w:rPr>
        <w:t xml:space="preserve"> </w:t>
      </w:r>
      <w:r w:rsidR="00B34C80" w:rsidRPr="00B34C80">
        <w:rPr>
          <w:rFonts w:ascii="GHEA Grapalat" w:hAnsi="GHEA Grapalat" w:cs="Arial"/>
          <w:lang w:val="en-US"/>
        </w:rPr>
        <w:t>երթանցային</w:t>
      </w:r>
      <w:r w:rsidR="00B34C80" w:rsidRPr="00B34C80">
        <w:rPr>
          <w:rFonts w:ascii="GHEA Grapalat" w:hAnsi="GHEA Grapalat" w:cs="Arial"/>
        </w:rPr>
        <w:t xml:space="preserve"> </w:t>
      </w:r>
      <w:r w:rsidR="00B34C80" w:rsidRPr="00B34C80">
        <w:rPr>
          <w:rFonts w:ascii="GHEA Grapalat" w:hAnsi="GHEA Grapalat" w:cs="Arial"/>
          <w:lang w:val="en-US"/>
        </w:rPr>
        <w:t>մասի</w:t>
      </w:r>
      <w:r w:rsidR="00B34C80" w:rsidRPr="00B34C80">
        <w:rPr>
          <w:rFonts w:ascii="GHEA Grapalat" w:hAnsi="GHEA Grapalat" w:cs="Arial"/>
        </w:rPr>
        <w:t xml:space="preserve"> </w:t>
      </w:r>
      <w:r w:rsidR="00B34C80" w:rsidRPr="00B34C80">
        <w:rPr>
          <w:rFonts w:ascii="GHEA Grapalat" w:hAnsi="GHEA Grapalat" w:cs="Arial"/>
          <w:lang w:val="en-US"/>
        </w:rPr>
        <w:t>գետնի</w:t>
      </w:r>
      <w:r w:rsidR="00B34C80" w:rsidRPr="00B34C80">
        <w:rPr>
          <w:rFonts w:ascii="GHEA Grapalat" w:hAnsi="GHEA Grapalat" w:cs="Arial"/>
        </w:rPr>
        <w:t xml:space="preserve"> </w:t>
      </w:r>
      <w:r w:rsidR="00B34C80" w:rsidRPr="00B34C80">
        <w:rPr>
          <w:rFonts w:ascii="GHEA Grapalat" w:hAnsi="GHEA Grapalat" w:cs="Arial"/>
          <w:lang w:val="en-US"/>
        </w:rPr>
        <w:t>մակարդակից</w:t>
      </w:r>
      <w:r w:rsidR="00B34C80" w:rsidRPr="00B34C80">
        <w:rPr>
          <w:rFonts w:ascii="GHEA Grapalat" w:hAnsi="GHEA Grapalat" w:cs="Arial"/>
        </w:rPr>
        <w:t xml:space="preserve"> 1,0</w:t>
      </w:r>
      <w:r w:rsidR="00B34C80" w:rsidRPr="00B34C80">
        <w:rPr>
          <w:rFonts w:ascii="Calibri" w:hAnsi="Calibri" w:cs="Calibri"/>
          <w:lang w:val="hy-AM"/>
        </w:rPr>
        <w:t> </w:t>
      </w:r>
      <w:r w:rsidR="00B34C80" w:rsidRPr="00B34C80">
        <w:rPr>
          <w:rFonts w:ascii="GHEA Grapalat" w:hAnsi="GHEA Grapalat" w:cs="Arial"/>
          <w:lang w:val="en-US"/>
        </w:rPr>
        <w:t>մ</w:t>
      </w:r>
      <w:r w:rsidR="00B34C80" w:rsidRPr="00B34C80">
        <w:rPr>
          <w:rFonts w:ascii="GHEA Grapalat" w:hAnsi="GHEA Grapalat" w:cs="Arial"/>
        </w:rPr>
        <w:t xml:space="preserve"> </w:t>
      </w:r>
      <w:r w:rsidR="00B34C80" w:rsidRPr="00B34C80">
        <w:rPr>
          <w:rFonts w:ascii="GHEA Grapalat" w:hAnsi="GHEA Grapalat" w:cs="Arial"/>
          <w:lang w:val="en-US"/>
        </w:rPr>
        <w:t>բարձրության</w:t>
      </w:r>
      <w:r w:rsidR="00B34C80" w:rsidRPr="00B34C80">
        <w:rPr>
          <w:rFonts w:ascii="GHEA Grapalat" w:hAnsi="GHEA Grapalat" w:cs="Arial"/>
        </w:rPr>
        <w:t xml:space="preserve"> </w:t>
      </w:r>
      <w:r w:rsidR="00B34C80" w:rsidRPr="00B34C80">
        <w:rPr>
          <w:rFonts w:ascii="GHEA Grapalat" w:hAnsi="GHEA Grapalat" w:cs="Arial"/>
          <w:lang w:val="en-US"/>
        </w:rPr>
        <w:t>վրա</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հպատեղի</w:t>
      </w:r>
      <w:r w:rsidR="00B34C80" w:rsidRPr="00B34C80">
        <w:rPr>
          <w:rFonts w:ascii="GHEA Grapalat" w:hAnsi="GHEA Grapalat" w:cs="Arial"/>
        </w:rPr>
        <w:t xml:space="preserve"> </w:t>
      </w:r>
      <w:r w:rsidR="00B34C80" w:rsidRPr="00B34C80">
        <w:rPr>
          <w:rFonts w:ascii="GHEA Grapalat" w:hAnsi="GHEA Grapalat" w:cs="Arial"/>
          <w:lang w:val="en-US"/>
        </w:rPr>
        <w:t>հարթակի</w:t>
      </w:r>
      <w:r w:rsidR="00B34C80" w:rsidRPr="00B34C80">
        <w:rPr>
          <w:rFonts w:ascii="GHEA Grapalat" w:hAnsi="GHEA Grapalat" w:cs="Arial"/>
        </w:rPr>
        <w:t xml:space="preserve"> </w:t>
      </w:r>
      <w:r w:rsidR="00B34C80" w:rsidRPr="00B34C80">
        <w:rPr>
          <w:rFonts w:ascii="GHEA Grapalat" w:hAnsi="GHEA Grapalat" w:cs="Arial"/>
          <w:lang w:val="en-US"/>
        </w:rPr>
        <w:t>բարձրությունն</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ընդունել</w:t>
      </w:r>
      <w:r w:rsidR="00B34C80" w:rsidRPr="00B34C80">
        <w:rPr>
          <w:rFonts w:ascii="GHEA Grapalat" w:hAnsi="GHEA Grapalat" w:cs="Arial"/>
        </w:rPr>
        <w:t xml:space="preserve"> </w:t>
      </w:r>
      <w:r w:rsidR="00B34C80" w:rsidRPr="00B34C80">
        <w:rPr>
          <w:rFonts w:ascii="GHEA Grapalat" w:hAnsi="GHEA Grapalat" w:cs="Arial"/>
          <w:lang w:val="en-US"/>
        </w:rPr>
        <w:t>հավասար</w:t>
      </w:r>
      <w:r w:rsidR="00B34C80" w:rsidRPr="00B34C80">
        <w:rPr>
          <w:rFonts w:ascii="GHEA Grapalat" w:hAnsi="GHEA Grapalat" w:cs="Arial"/>
        </w:rPr>
        <w:t xml:space="preserve"> 0,5</w:t>
      </w:r>
      <w:r w:rsidR="00B34C80" w:rsidRPr="00B34C80">
        <w:rPr>
          <w:rFonts w:ascii="Calibri" w:hAnsi="Calibri" w:cs="Calibri"/>
          <w:lang w:val="hy-AM"/>
        </w:rPr>
        <w:t> </w:t>
      </w:r>
      <w:r w:rsidR="00B34C80" w:rsidRPr="00B34C80">
        <w:rPr>
          <w:rFonts w:ascii="GHEA Grapalat" w:hAnsi="GHEA Grapalat" w:cs="Arial"/>
          <w:lang w:val="en-US"/>
        </w:rPr>
        <w:t>մ</w:t>
      </w:r>
      <w:r w:rsidR="00B34C80" w:rsidRPr="00B34C80">
        <w:rPr>
          <w:rFonts w:ascii="GHEA Grapalat" w:hAnsi="GHEA Grapalat" w:cs="Arial"/>
        </w:rPr>
        <w:t xml:space="preserve">, </w:t>
      </w:r>
      <w:r w:rsidR="00B34C80" w:rsidRPr="00B34C80">
        <w:rPr>
          <w:rFonts w:ascii="GHEA Grapalat" w:hAnsi="GHEA Grapalat" w:cs="Arial"/>
          <w:lang w:val="en-US"/>
        </w:rPr>
        <w:t>իսկ</w:t>
      </w:r>
      <w:r w:rsidR="00B34C80" w:rsidRPr="00B34C80">
        <w:rPr>
          <w:rFonts w:ascii="GHEA Grapalat" w:hAnsi="GHEA Grapalat" w:cs="Arial"/>
        </w:rPr>
        <w:t xml:space="preserve"> </w:t>
      </w:r>
      <w:r w:rsidR="00B34C80" w:rsidRPr="00B34C80">
        <w:rPr>
          <w:rFonts w:ascii="GHEA Grapalat" w:hAnsi="GHEA Grapalat" w:cs="Arial"/>
          <w:lang w:val="en-US"/>
        </w:rPr>
        <w:t>այդ</w:t>
      </w:r>
      <w:r w:rsidR="00B34C80" w:rsidRPr="00B34C80">
        <w:rPr>
          <w:rFonts w:ascii="GHEA Grapalat" w:hAnsi="GHEA Grapalat" w:cs="Arial"/>
        </w:rPr>
        <w:t xml:space="preserve"> </w:t>
      </w:r>
      <w:r w:rsidR="00B34C80" w:rsidRPr="00B34C80">
        <w:rPr>
          <w:rFonts w:ascii="GHEA Grapalat" w:hAnsi="GHEA Grapalat" w:cs="Arial"/>
          <w:lang w:val="en-US"/>
        </w:rPr>
        <w:t>հարթակի</w:t>
      </w:r>
      <w:r w:rsidR="00B34C80" w:rsidRPr="00B34C80">
        <w:rPr>
          <w:rFonts w:ascii="GHEA Grapalat" w:hAnsi="GHEA Grapalat" w:cs="Arial"/>
        </w:rPr>
        <w:t xml:space="preserve"> </w:t>
      </w:r>
      <w:r w:rsidR="00B34C80" w:rsidRPr="00B34C80">
        <w:rPr>
          <w:rFonts w:ascii="GHEA Grapalat" w:hAnsi="GHEA Grapalat" w:cs="Arial"/>
          <w:lang w:val="en-US"/>
        </w:rPr>
        <w:t>լայնությունը՝</w:t>
      </w:r>
      <w:r w:rsidR="00B34C80" w:rsidRPr="00B34C80">
        <w:rPr>
          <w:rFonts w:ascii="GHEA Grapalat" w:hAnsi="GHEA Grapalat" w:cs="Arial"/>
        </w:rPr>
        <w:t xml:space="preserve"> </w:t>
      </w:r>
      <w:r w:rsidR="00B34C80" w:rsidRPr="00B34C80">
        <w:rPr>
          <w:rFonts w:ascii="GHEA Grapalat" w:hAnsi="GHEA Grapalat" w:cs="Arial"/>
          <w:lang w:val="en-US"/>
        </w:rPr>
        <w:t>կոնստրուկտիվ</w:t>
      </w:r>
      <w:r w:rsidR="00B34C80" w:rsidRPr="00B34C80">
        <w:rPr>
          <w:rFonts w:ascii="GHEA Grapalat" w:hAnsi="GHEA Grapalat" w:cs="Arial"/>
        </w:rPr>
        <w:t xml:space="preserve"> </w:t>
      </w:r>
      <w:r w:rsidR="00B34C80" w:rsidRPr="00B34C80">
        <w:rPr>
          <w:rFonts w:ascii="GHEA Grapalat" w:hAnsi="GHEA Grapalat" w:cs="Arial"/>
          <w:lang w:val="en-US"/>
        </w:rPr>
        <w:t>տարրի</w:t>
      </w:r>
      <w:r w:rsidR="00B34C80" w:rsidRPr="00B34C80">
        <w:rPr>
          <w:rFonts w:ascii="GHEA Grapalat" w:hAnsi="GHEA Grapalat" w:cs="Arial"/>
        </w:rPr>
        <w:t xml:space="preserve"> </w:t>
      </w:r>
      <w:r w:rsidR="00B34C80" w:rsidRPr="00B34C80">
        <w:rPr>
          <w:rFonts w:ascii="GHEA Grapalat" w:hAnsi="GHEA Grapalat" w:cs="Arial"/>
          <w:lang w:val="en-US"/>
        </w:rPr>
        <w:t>լայնությանը</w:t>
      </w:r>
      <w:r w:rsidR="00B34C80" w:rsidRPr="00B34C80">
        <w:rPr>
          <w:rFonts w:ascii="GHEA Grapalat" w:hAnsi="GHEA Grapalat" w:cs="Arial"/>
        </w:rPr>
        <w:t xml:space="preserve"> </w:t>
      </w:r>
      <w:r w:rsidR="00B34C80" w:rsidRPr="00B34C80">
        <w:rPr>
          <w:rFonts w:ascii="GHEA Grapalat" w:hAnsi="GHEA Grapalat" w:cs="Arial"/>
          <w:lang w:val="en-US"/>
        </w:rPr>
        <w:t>հավասար</w:t>
      </w:r>
      <w:r w:rsidR="00B34C80" w:rsidRPr="00B34C80">
        <w:rPr>
          <w:rFonts w:ascii="GHEA Grapalat" w:hAnsi="GHEA Grapalat" w:cs="Arial"/>
        </w:rPr>
        <w:t xml:space="preserve">, </w:t>
      </w:r>
      <w:r w:rsidR="00B34C80" w:rsidRPr="00B34C80">
        <w:rPr>
          <w:rFonts w:ascii="GHEA Grapalat" w:hAnsi="GHEA Grapalat" w:cs="Arial"/>
          <w:lang w:val="en-US"/>
        </w:rPr>
        <w:t>բայց</w:t>
      </w:r>
      <w:r w:rsidR="00B34C80" w:rsidRPr="00B34C80">
        <w:rPr>
          <w:rFonts w:ascii="GHEA Grapalat" w:hAnsi="GHEA Grapalat" w:cs="Arial"/>
        </w:rPr>
        <w:t xml:space="preserve"> </w:t>
      </w:r>
      <w:r w:rsidR="00B34C80" w:rsidRPr="00B34C80">
        <w:rPr>
          <w:rFonts w:ascii="GHEA Grapalat" w:hAnsi="GHEA Grapalat" w:cs="Arial"/>
          <w:lang w:val="en-US"/>
        </w:rPr>
        <w:t>ոչ</w:t>
      </w:r>
      <w:r w:rsidR="00B34C80" w:rsidRPr="00B34C80">
        <w:rPr>
          <w:rFonts w:ascii="GHEA Grapalat" w:hAnsi="GHEA Grapalat" w:cs="Arial"/>
        </w:rPr>
        <w:t xml:space="preserve"> </w:t>
      </w:r>
      <w:r w:rsidR="00B34C80" w:rsidRPr="00B34C80">
        <w:rPr>
          <w:rFonts w:ascii="GHEA Grapalat" w:hAnsi="GHEA Grapalat" w:cs="Arial"/>
          <w:lang w:val="en-US"/>
        </w:rPr>
        <w:t>ավել</w:t>
      </w:r>
      <w:r w:rsidR="00B34C80" w:rsidRPr="00B34C80">
        <w:rPr>
          <w:rFonts w:ascii="GHEA Grapalat" w:hAnsi="GHEA Grapalat" w:cs="Arial"/>
        </w:rPr>
        <w:t xml:space="preserve">, </w:t>
      </w:r>
      <w:r w:rsidR="00B34C80" w:rsidRPr="00B34C80">
        <w:rPr>
          <w:rFonts w:ascii="GHEA Grapalat" w:hAnsi="GHEA Grapalat" w:cs="Arial"/>
          <w:lang w:val="en-US"/>
        </w:rPr>
        <w:t>քան</w:t>
      </w:r>
      <w:r w:rsidR="00B34C80" w:rsidRPr="00B34C80">
        <w:rPr>
          <w:rFonts w:ascii="GHEA Grapalat" w:hAnsi="GHEA Grapalat" w:cs="Arial"/>
        </w:rPr>
        <w:t xml:space="preserve"> 2,0 </w:t>
      </w:r>
      <w:r w:rsidR="00B34C80" w:rsidRPr="00B34C80">
        <w:rPr>
          <w:rFonts w:ascii="GHEA Grapalat" w:hAnsi="GHEA Grapalat" w:cs="Arial"/>
          <w:lang w:val="en-US"/>
        </w:rPr>
        <w:t>մ</w:t>
      </w:r>
      <w:r w:rsidR="00B34C80" w:rsidRPr="00B34C80">
        <w:rPr>
          <w:rFonts w:ascii="GHEA Grapalat" w:hAnsi="GHEA Grapalat" w:cs="Arial"/>
        </w:rPr>
        <w:t>:</w:t>
      </w:r>
    </w:p>
    <w:p w:rsidR="006B2CE3" w:rsidRPr="00B34C80" w:rsidRDefault="0086102B" w:rsidP="0095368E">
      <w:pPr>
        <w:widowControl w:val="0"/>
        <w:autoSpaceDE w:val="0"/>
        <w:autoSpaceDN w:val="0"/>
        <w:adjustRightInd w:val="0"/>
        <w:spacing w:after="120"/>
        <w:ind w:firstLine="567"/>
        <w:jc w:val="both"/>
        <w:rPr>
          <w:rFonts w:ascii="GHEA Grapalat" w:hAnsi="GHEA Grapalat" w:cs="Arial"/>
        </w:rPr>
      </w:pPr>
      <w:r w:rsidRPr="0086102B">
        <w:rPr>
          <w:rFonts w:ascii="GHEA Grapalat" w:hAnsi="GHEA Grapalat" w:cs="Arial"/>
          <w:b/>
          <w:bCs/>
          <w:color w:val="000000"/>
        </w:rPr>
        <w:t>325.</w:t>
      </w:r>
      <w:r w:rsidR="00B34C80">
        <w:rPr>
          <w:rFonts w:ascii="Calibri" w:hAnsi="Calibri" w:cs="Calibri"/>
          <w:color w:val="000000"/>
          <w:lang w:val="hy-AM"/>
        </w:rPr>
        <w:t> </w:t>
      </w:r>
      <w:r w:rsidR="00B34C80" w:rsidRPr="00B34C80">
        <w:rPr>
          <w:rFonts w:ascii="GHEA Grapalat" w:hAnsi="GHEA Grapalat" w:cs="Arial"/>
          <w:lang w:val="en-US"/>
        </w:rPr>
        <w:t>Կառուցվածքների</w:t>
      </w:r>
      <w:r w:rsidR="00B34C80" w:rsidRPr="00B34C80">
        <w:rPr>
          <w:rFonts w:ascii="GHEA Grapalat" w:hAnsi="GHEA Grapalat" w:cs="Arial"/>
        </w:rPr>
        <w:t xml:space="preserve"> </w:t>
      </w:r>
      <w:r w:rsidR="00B34C80" w:rsidRPr="00B34C80">
        <w:rPr>
          <w:rFonts w:ascii="GHEA Grapalat" w:hAnsi="GHEA Grapalat" w:cs="Arial"/>
          <w:lang w:val="en-US"/>
        </w:rPr>
        <w:t>մասերին</w:t>
      </w:r>
      <w:r w:rsidR="00B34C80" w:rsidRPr="00B34C80">
        <w:rPr>
          <w:rFonts w:ascii="GHEA Grapalat" w:hAnsi="GHEA Grapalat" w:cs="Arial"/>
        </w:rPr>
        <w:t xml:space="preserve"> </w:t>
      </w:r>
      <w:r w:rsidR="00B34C80" w:rsidRPr="00B34C80">
        <w:rPr>
          <w:rFonts w:ascii="GHEA Grapalat" w:hAnsi="GHEA Grapalat" w:cs="Arial"/>
          <w:lang w:val="en-US"/>
        </w:rPr>
        <w:t>մարդատար</w:t>
      </w:r>
      <w:r w:rsidR="00B34C80" w:rsidRPr="00B34C80">
        <w:rPr>
          <w:rFonts w:ascii="GHEA Grapalat" w:hAnsi="GHEA Grapalat" w:cs="Arial"/>
        </w:rPr>
        <w:t xml:space="preserve"> </w:t>
      </w:r>
      <w:r w:rsidR="00B34C80" w:rsidRPr="00B34C80">
        <w:rPr>
          <w:rFonts w:ascii="GHEA Grapalat" w:hAnsi="GHEA Grapalat" w:cs="Arial"/>
          <w:lang w:val="en-US"/>
        </w:rPr>
        <w:t>ավտոմեքենաների</w:t>
      </w:r>
      <w:r w:rsidR="00B34C80" w:rsidRPr="00B34C80">
        <w:rPr>
          <w:rFonts w:ascii="GHEA Grapalat" w:hAnsi="GHEA Grapalat" w:cs="Arial"/>
        </w:rPr>
        <w:t xml:space="preserve"> (3,5</w:t>
      </w:r>
      <w:r w:rsidR="00B34C80">
        <w:rPr>
          <w:rFonts w:ascii="Calibri" w:hAnsi="Calibri" w:cs="Calibri"/>
          <w:lang w:val="hy-AM"/>
        </w:rPr>
        <w:t> </w:t>
      </w:r>
      <w:r w:rsidR="00B34C80" w:rsidRPr="00B34C80">
        <w:rPr>
          <w:rFonts w:ascii="GHEA Grapalat" w:hAnsi="GHEA Grapalat" w:cs="Arial"/>
          <w:lang w:val="en-US"/>
        </w:rPr>
        <w:t>տ</w:t>
      </w:r>
      <w:r w:rsidR="00B34C80" w:rsidRPr="00B34C80">
        <w:rPr>
          <w:rFonts w:ascii="GHEA Grapalat" w:hAnsi="GHEA Grapalat" w:cs="Arial"/>
        </w:rPr>
        <w:t>-</w:t>
      </w:r>
      <w:r w:rsidR="00B34C80" w:rsidRPr="00B34C80">
        <w:rPr>
          <w:rFonts w:ascii="GHEA Grapalat" w:hAnsi="GHEA Grapalat" w:cs="Arial"/>
          <w:lang w:val="en-US"/>
        </w:rPr>
        <w:t>ից</w:t>
      </w:r>
      <w:r w:rsidR="00B34C80" w:rsidRPr="00B34C80">
        <w:rPr>
          <w:rFonts w:ascii="GHEA Grapalat" w:hAnsi="GHEA Grapalat" w:cs="Arial"/>
        </w:rPr>
        <w:t xml:space="preserve"> </w:t>
      </w:r>
      <w:r w:rsidR="00B34C80" w:rsidRPr="00B34C80">
        <w:rPr>
          <w:rFonts w:ascii="GHEA Grapalat" w:hAnsi="GHEA Grapalat" w:cs="Arial"/>
          <w:lang w:val="en-US"/>
        </w:rPr>
        <w:t>պակաս</w:t>
      </w:r>
      <w:r w:rsidR="00B34C80" w:rsidRPr="00B34C80">
        <w:rPr>
          <w:rFonts w:ascii="GHEA Grapalat" w:hAnsi="GHEA Grapalat" w:cs="Arial"/>
        </w:rPr>
        <w:t xml:space="preserve"> </w:t>
      </w:r>
      <w:r w:rsidR="00B34C80" w:rsidRPr="00B34C80">
        <w:rPr>
          <w:rFonts w:ascii="GHEA Grapalat" w:hAnsi="GHEA Grapalat" w:cs="Arial"/>
          <w:lang w:val="en-US"/>
        </w:rPr>
        <w:t>ընդհանուր</w:t>
      </w:r>
      <w:r w:rsidR="00B34C80" w:rsidRPr="00B34C80">
        <w:rPr>
          <w:rFonts w:ascii="GHEA Grapalat" w:hAnsi="GHEA Grapalat" w:cs="Arial"/>
        </w:rPr>
        <w:t xml:space="preserve"> </w:t>
      </w:r>
      <w:r w:rsidR="00B34C80" w:rsidRPr="00B34C80">
        <w:rPr>
          <w:rFonts w:ascii="GHEA Grapalat" w:hAnsi="GHEA Grapalat" w:cs="Arial"/>
          <w:lang w:val="en-US"/>
        </w:rPr>
        <w:t>քաշով</w:t>
      </w:r>
      <w:r w:rsidR="00B34C80" w:rsidRPr="00B34C80">
        <w:rPr>
          <w:rFonts w:ascii="GHEA Grapalat" w:hAnsi="GHEA Grapalat" w:cs="Arial"/>
        </w:rPr>
        <w:t xml:space="preserve">) </w:t>
      </w:r>
      <w:r w:rsidR="00B34C80" w:rsidRPr="00B34C80">
        <w:rPr>
          <w:rFonts w:ascii="GHEA Grapalat" w:hAnsi="GHEA Grapalat" w:cs="Arial"/>
          <w:lang w:val="en-US"/>
        </w:rPr>
        <w:t>բախումից</w:t>
      </w:r>
      <w:r w:rsidR="00B34C80" w:rsidRPr="00B34C80">
        <w:rPr>
          <w:rFonts w:ascii="GHEA Grapalat" w:hAnsi="GHEA Grapalat" w:cs="Arial"/>
        </w:rPr>
        <w:t xml:space="preserve"> </w:t>
      </w:r>
      <w:r w:rsidR="00B34C80" w:rsidRPr="00B34C80">
        <w:rPr>
          <w:rFonts w:ascii="GHEA Grapalat" w:hAnsi="GHEA Grapalat" w:cs="Arial"/>
          <w:lang w:val="en-US"/>
        </w:rPr>
        <w:t>առաջացած</w:t>
      </w:r>
      <w:r w:rsidR="00B34C80" w:rsidRPr="00B34C80">
        <w:rPr>
          <w:rFonts w:ascii="GHEA Grapalat" w:hAnsi="GHEA Grapalat" w:cs="Arial"/>
        </w:rPr>
        <w:t xml:space="preserve"> </w:t>
      </w:r>
      <w:r w:rsidR="00B34C80" w:rsidRPr="00B34C80">
        <w:rPr>
          <w:rFonts w:ascii="GHEA Grapalat" w:hAnsi="GHEA Grapalat" w:cs="Arial"/>
          <w:lang w:val="en-US"/>
        </w:rPr>
        <w:t>բեռնվածքները</w:t>
      </w:r>
      <w:r w:rsidR="00B34C80" w:rsidRPr="00B34C80">
        <w:rPr>
          <w:rFonts w:ascii="GHEA Grapalat" w:hAnsi="GHEA Grapalat" w:cs="Arial"/>
        </w:rPr>
        <w:t xml:space="preserve"> </w:t>
      </w:r>
      <w:r w:rsidR="00B34C80" w:rsidRPr="00B34C80">
        <w:rPr>
          <w:rFonts w:ascii="GHEA Grapalat" w:hAnsi="GHEA Grapalat" w:cs="Arial"/>
          <w:lang w:val="en-US"/>
        </w:rPr>
        <w:t>հաշվարկներում</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հաշվի</w:t>
      </w:r>
      <w:r w:rsidR="00B34C80" w:rsidRPr="00B34C80">
        <w:rPr>
          <w:rFonts w:ascii="GHEA Grapalat" w:hAnsi="GHEA Grapalat" w:cs="Arial"/>
        </w:rPr>
        <w:t xml:space="preserve"> </w:t>
      </w:r>
      <w:r w:rsidR="00B34C80" w:rsidRPr="00B34C80">
        <w:rPr>
          <w:rFonts w:ascii="GHEA Grapalat" w:hAnsi="GHEA Grapalat" w:cs="Arial"/>
          <w:lang w:val="en-US"/>
        </w:rPr>
        <w:t>առնել</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հպատեղի</w:t>
      </w:r>
      <w:r w:rsidR="00B34C80" w:rsidRPr="00B34C80">
        <w:rPr>
          <w:rFonts w:ascii="GHEA Grapalat" w:hAnsi="GHEA Grapalat" w:cs="Arial"/>
        </w:rPr>
        <w:t xml:space="preserve"> </w:t>
      </w:r>
      <w:r w:rsidR="00B34C80" w:rsidRPr="00B34C80">
        <w:rPr>
          <w:rFonts w:ascii="GHEA Grapalat" w:hAnsi="GHEA Grapalat" w:cs="Arial"/>
          <w:lang w:val="en-US"/>
        </w:rPr>
        <w:t>մակերեսի</w:t>
      </w:r>
      <w:r w:rsidR="00B34C80" w:rsidRPr="00B34C80">
        <w:rPr>
          <w:rFonts w:ascii="GHEA Grapalat" w:hAnsi="GHEA Grapalat" w:cs="Arial"/>
        </w:rPr>
        <w:t xml:space="preserve"> </w:t>
      </w:r>
      <w:r w:rsidR="00B34C80" w:rsidRPr="00B34C80">
        <w:rPr>
          <w:rFonts w:ascii="GHEA Grapalat" w:hAnsi="GHEA Grapalat" w:cs="Arial"/>
          <w:lang w:val="en-US"/>
        </w:rPr>
        <w:t>վրա</w:t>
      </w:r>
      <w:r w:rsidR="00B34C80" w:rsidRPr="00B34C80">
        <w:rPr>
          <w:rFonts w:ascii="GHEA Grapalat" w:hAnsi="GHEA Grapalat" w:cs="Arial"/>
        </w:rPr>
        <w:t xml:space="preserve">, </w:t>
      </w:r>
      <w:r w:rsidR="00B34C80" w:rsidRPr="00B34C80">
        <w:rPr>
          <w:rFonts w:ascii="GHEA Grapalat" w:hAnsi="GHEA Grapalat" w:cs="Arial"/>
          <w:lang w:val="en-US"/>
        </w:rPr>
        <w:t>որպես</w:t>
      </w:r>
      <w:r w:rsidR="00B34C80" w:rsidRPr="00B34C80">
        <w:rPr>
          <w:rFonts w:ascii="GHEA Grapalat" w:hAnsi="GHEA Grapalat" w:cs="Arial"/>
        </w:rPr>
        <w:t xml:space="preserve"> </w:t>
      </w:r>
      <w:r w:rsidR="00B34C80" w:rsidRPr="00B34C80">
        <w:rPr>
          <w:rFonts w:ascii="GHEA Grapalat" w:hAnsi="GHEA Grapalat" w:cs="Arial"/>
          <w:lang w:val="en-US"/>
        </w:rPr>
        <w:t>հավասարաչափ</w:t>
      </w:r>
      <w:r w:rsidR="00B34C80" w:rsidRPr="00B34C80">
        <w:rPr>
          <w:rFonts w:ascii="GHEA Grapalat" w:hAnsi="GHEA Grapalat" w:cs="Arial"/>
        </w:rPr>
        <w:t xml:space="preserve"> </w:t>
      </w:r>
      <w:r w:rsidR="00B34C80" w:rsidRPr="00B34C80">
        <w:rPr>
          <w:rFonts w:ascii="GHEA Grapalat" w:hAnsi="GHEA Grapalat" w:cs="Arial"/>
          <w:lang w:val="en-US"/>
        </w:rPr>
        <w:t>բաշխված</w:t>
      </w:r>
      <w:r w:rsidR="00B34C80" w:rsidRPr="00B34C80">
        <w:rPr>
          <w:rFonts w:ascii="GHEA Grapalat" w:hAnsi="GHEA Grapalat" w:cs="Arial"/>
        </w:rPr>
        <w:t xml:space="preserve"> </w:t>
      </w:r>
      <w:r w:rsidR="00B34C80" w:rsidRPr="00B34C80">
        <w:rPr>
          <w:rFonts w:ascii="GHEA Grapalat" w:hAnsi="GHEA Grapalat" w:cs="Arial"/>
          <w:lang w:val="en-US"/>
        </w:rPr>
        <w:t>բեռնվածքներ</w:t>
      </w:r>
      <w:r w:rsidR="00B34C80" w:rsidRPr="00B34C80">
        <w:rPr>
          <w:rFonts w:ascii="GHEA Grapalat" w:hAnsi="GHEA Grapalat" w:cs="Arial"/>
        </w:rPr>
        <w:t xml:space="preserve">, </w:t>
      </w:r>
      <w:r w:rsidR="00B34C80" w:rsidRPr="00B34C80">
        <w:rPr>
          <w:rFonts w:ascii="GHEA Grapalat" w:hAnsi="GHEA Grapalat" w:cs="Arial"/>
          <w:lang w:val="en-US"/>
        </w:rPr>
        <w:t>որոնք</w:t>
      </w:r>
      <w:r w:rsidR="00B34C80" w:rsidRPr="00B34C80">
        <w:rPr>
          <w:rFonts w:ascii="GHEA Grapalat" w:hAnsi="GHEA Grapalat" w:cs="Arial"/>
        </w:rPr>
        <w:t xml:space="preserve"> </w:t>
      </w:r>
      <w:r w:rsidR="00B34C80" w:rsidRPr="00B34C80">
        <w:rPr>
          <w:rFonts w:ascii="GHEA Grapalat" w:hAnsi="GHEA Grapalat" w:cs="Arial"/>
          <w:lang w:val="en-US"/>
        </w:rPr>
        <w:t>կիրառվում</w:t>
      </w:r>
      <w:r w:rsidR="00B34C80" w:rsidRPr="00B34C80">
        <w:rPr>
          <w:rFonts w:ascii="GHEA Grapalat" w:hAnsi="GHEA Grapalat" w:cs="Arial"/>
        </w:rPr>
        <w:t xml:space="preserve"> </w:t>
      </w:r>
      <w:r w:rsidR="00B34C80" w:rsidRPr="00B34C80">
        <w:rPr>
          <w:rFonts w:ascii="GHEA Grapalat" w:hAnsi="GHEA Grapalat" w:cs="Arial"/>
          <w:lang w:val="en-US"/>
        </w:rPr>
        <w:t>են</w:t>
      </w:r>
      <w:r w:rsidR="00B34C80" w:rsidRPr="00B34C80">
        <w:rPr>
          <w:rFonts w:ascii="GHEA Grapalat" w:hAnsi="GHEA Grapalat" w:cs="Arial"/>
        </w:rPr>
        <w:t xml:space="preserve"> </w:t>
      </w:r>
      <w:r w:rsidR="00B34C80" w:rsidRPr="00B34C80">
        <w:rPr>
          <w:rFonts w:ascii="GHEA Grapalat" w:hAnsi="GHEA Grapalat" w:cs="Arial"/>
          <w:lang w:val="en-US"/>
        </w:rPr>
        <w:t>երթանցային</w:t>
      </w:r>
      <w:r w:rsidR="00B34C80" w:rsidRPr="00B34C80">
        <w:rPr>
          <w:rFonts w:ascii="GHEA Grapalat" w:hAnsi="GHEA Grapalat" w:cs="Arial"/>
        </w:rPr>
        <w:t xml:space="preserve"> </w:t>
      </w:r>
      <w:r w:rsidR="00B34C80" w:rsidRPr="00B34C80">
        <w:rPr>
          <w:rFonts w:ascii="GHEA Grapalat" w:hAnsi="GHEA Grapalat" w:cs="Arial"/>
          <w:lang w:val="en-US"/>
        </w:rPr>
        <w:t>մասի</w:t>
      </w:r>
      <w:r w:rsidR="00B34C80" w:rsidRPr="00B34C80">
        <w:rPr>
          <w:rFonts w:ascii="GHEA Grapalat" w:hAnsi="GHEA Grapalat" w:cs="Arial"/>
        </w:rPr>
        <w:t xml:space="preserve"> </w:t>
      </w:r>
      <w:r w:rsidR="00B34C80" w:rsidRPr="00B34C80">
        <w:rPr>
          <w:rFonts w:ascii="GHEA Grapalat" w:hAnsi="GHEA Grapalat" w:cs="Arial"/>
          <w:lang w:val="en-US"/>
        </w:rPr>
        <w:t>գետնի</w:t>
      </w:r>
      <w:r w:rsidR="00B34C80" w:rsidRPr="00B34C80">
        <w:rPr>
          <w:rFonts w:ascii="GHEA Grapalat" w:hAnsi="GHEA Grapalat" w:cs="Arial"/>
        </w:rPr>
        <w:t xml:space="preserve"> </w:t>
      </w:r>
      <w:r w:rsidR="00B34C80" w:rsidRPr="00B34C80">
        <w:rPr>
          <w:rFonts w:ascii="GHEA Grapalat" w:hAnsi="GHEA Grapalat" w:cs="Arial"/>
          <w:lang w:val="en-US"/>
        </w:rPr>
        <w:t>մակարդակից</w:t>
      </w:r>
      <w:r w:rsidR="00B34C80" w:rsidRPr="00B34C80">
        <w:rPr>
          <w:rFonts w:ascii="GHEA Grapalat" w:hAnsi="GHEA Grapalat" w:cs="Arial"/>
        </w:rPr>
        <w:t xml:space="preserve"> 0,5</w:t>
      </w:r>
      <w:r w:rsidR="00B34C80">
        <w:rPr>
          <w:rFonts w:ascii="Calibri" w:hAnsi="Calibri" w:cs="Calibri"/>
          <w:lang w:val="hy-AM"/>
        </w:rPr>
        <w:t> </w:t>
      </w:r>
      <w:r w:rsidR="00B34C80" w:rsidRPr="00B34C80">
        <w:rPr>
          <w:rFonts w:ascii="GHEA Grapalat" w:hAnsi="GHEA Grapalat" w:cs="Arial"/>
          <w:lang w:val="en-US"/>
        </w:rPr>
        <w:t>մ</w:t>
      </w:r>
      <w:r w:rsidR="00B34C80" w:rsidRPr="00B34C80">
        <w:rPr>
          <w:rFonts w:ascii="GHEA Grapalat" w:hAnsi="GHEA Grapalat" w:cs="Arial"/>
        </w:rPr>
        <w:t xml:space="preserve"> </w:t>
      </w:r>
      <w:r w:rsidR="00B34C80" w:rsidRPr="00B34C80">
        <w:rPr>
          <w:rFonts w:ascii="GHEA Grapalat" w:hAnsi="GHEA Grapalat" w:cs="Arial"/>
          <w:lang w:val="en-US"/>
        </w:rPr>
        <w:t>բարձրության</w:t>
      </w:r>
      <w:r w:rsidR="00B34C80" w:rsidRPr="00B34C80">
        <w:rPr>
          <w:rFonts w:ascii="GHEA Grapalat" w:hAnsi="GHEA Grapalat" w:cs="Arial"/>
        </w:rPr>
        <w:t xml:space="preserve"> </w:t>
      </w:r>
      <w:r w:rsidR="00B34C80" w:rsidRPr="00B34C80">
        <w:rPr>
          <w:rFonts w:ascii="GHEA Grapalat" w:hAnsi="GHEA Grapalat" w:cs="Arial"/>
          <w:lang w:val="en-US"/>
        </w:rPr>
        <w:t>վրա</w:t>
      </w:r>
      <w:r w:rsidR="00B34C80" w:rsidRPr="00B34C80">
        <w:rPr>
          <w:rFonts w:ascii="GHEA Grapalat" w:hAnsi="GHEA Grapalat" w:cs="Arial"/>
        </w:rPr>
        <w:t xml:space="preserve">: </w:t>
      </w:r>
      <w:r w:rsidR="00B34C80" w:rsidRPr="00B34C80">
        <w:rPr>
          <w:rFonts w:ascii="GHEA Grapalat" w:hAnsi="GHEA Grapalat" w:cs="Arial"/>
          <w:lang w:val="en-US"/>
        </w:rPr>
        <w:t>Հարվածային</w:t>
      </w:r>
      <w:r w:rsidR="00B34C80" w:rsidRPr="00B34C80">
        <w:rPr>
          <w:rFonts w:ascii="GHEA Grapalat" w:hAnsi="GHEA Grapalat" w:cs="Arial"/>
        </w:rPr>
        <w:t xml:space="preserve"> </w:t>
      </w:r>
      <w:r w:rsidR="00B34C80" w:rsidRPr="00B34C80">
        <w:rPr>
          <w:rFonts w:ascii="GHEA Grapalat" w:hAnsi="GHEA Grapalat" w:cs="Arial"/>
          <w:lang w:val="en-US"/>
        </w:rPr>
        <w:t>հպատեղի</w:t>
      </w:r>
      <w:r w:rsidR="00B34C80" w:rsidRPr="00B34C80">
        <w:rPr>
          <w:rFonts w:ascii="GHEA Grapalat" w:hAnsi="GHEA Grapalat" w:cs="Arial"/>
        </w:rPr>
        <w:t xml:space="preserve"> </w:t>
      </w:r>
      <w:r w:rsidR="00B34C80" w:rsidRPr="00B34C80">
        <w:rPr>
          <w:rFonts w:ascii="GHEA Grapalat" w:hAnsi="GHEA Grapalat" w:cs="Arial"/>
          <w:lang w:val="en-US"/>
        </w:rPr>
        <w:t>հարթակի</w:t>
      </w:r>
      <w:r w:rsidR="00B34C80" w:rsidRPr="00B34C80">
        <w:rPr>
          <w:rFonts w:ascii="GHEA Grapalat" w:hAnsi="GHEA Grapalat" w:cs="Arial"/>
        </w:rPr>
        <w:t xml:space="preserve"> </w:t>
      </w:r>
      <w:r w:rsidR="00B34C80" w:rsidRPr="00B34C80">
        <w:rPr>
          <w:rFonts w:ascii="GHEA Grapalat" w:hAnsi="GHEA Grapalat" w:cs="Arial"/>
          <w:lang w:val="en-US"/>
        </w:rPr>
        <w:t>բարձրությունն</w:t>
      </w:r>
      <w:r w:rsidR="00B34C80" w:rsidRPr="00B34C80">
        <w:rPr>
          <w:rFonts w:ascii="GHEA Grapalat" w:hAnsi="GHEA Grapalat" w:cs="Arial"/>
        </w:rPr>
        <w:t xml:space="preserve"> </w:t>
      </w:r>
      <w:r w:rsidR="00B34C80" w:rsidRPr="00B34C80">
        <w:rPr>
          <w:rFonts w:ascii="GHEA Grapalat" w:hAnsi="GHEA Grapalat" w:cs="Arial"/>
          <w:lang w:val="en-US"/>
        </w:rPr>
        <w:t>անհրաժեշտ</w:t>
      </w:r>
      <w:r w:rsidR="00B34C80" w:rsidRPr="00B34C80">
        <w:rPr>
          <w:rFonts w:ascii="GHEA Grapalat" w:hAnsi="GHEA Grapalat" w:cs="Arial"/>
        </w:rPr>
        <w:t xml:space="preserve"> </w:t>
      </w:r>
      <w:r w:rsidR="00B34C80" w:rsidRPr="00B34C80">
        <w:rPr>
          <w:rFonts w:ascii="GHEA Grapalat" w:hAnsi="GHEA Grapalat" w:cs="Arial"/>
          <w:lang w:val="en-US"/>
        </w:rPr>
        <w:t>է</w:t>
      </w:r>
      <w:r w:rsidR="00B34C80" w:rsidRPr="00B34C80">
        <w:rPr>
          <w:rFonts w:ascii="GHEA Grapalat" w:hAnsi="GHEA Grapalat" w:cs="Arial"/>
        </w:rPr>
        <w:t xml:space="preserve"> </w:t>
      </w:r>
      <w:r w:rsidR="00B34C80" w:rsidRPr="00B34C80">
        <w:rPr>
          <w:rFonts w:ascii="GHEA Grapalat" w:hAnsi="GHEA Grapalat" w:cs="Arial"/>
          <w:lang w:val="en-US"/>
        </w:rPr>
        <w:t>ընդունել</w:t>
      </w:r>
      <w:r w:rsidR="00B34C80" w:rsidRPr="00B34C80">
        <w:rPr>
          <w:rFonts w:ascii="GHEA Grapalat" w:hAnsi="GHEA Grapalat" w:cs="Arial"/>
        </w:rPr>
        <w:t xml:space="preserve"> </w:t>
      </w:r>
      <w:r w:rsidR="00B34C80" w:rsidRPr="00B34C80">
        <w:rPr>
          <w:rFonts w:ascii="GHEA Grapalat" w:hAnsi="GHEA Grapalat" w:cs="Arial"/>
          <w:lang w:val="en-US"/>
        </w:rPr>
        <w:t>հավասար</w:t>
      </w:r>
      <w:r w:rsidR="00B34C80" w:rsidRPr="00B34C80">
        <w:rPr>
          <w:rFonts w:ascii="GHEA Grapalat" w:hAnsi="GHEA Grapalat" w:cs="Arial"/>
        </w:rPr>
        <w:t xml:space="preserve"> 0,25</w:t>
      </w:r>
      <w:r w:rsidR="00B34C80">
        <w:rPr>
          <w:rFonts w:ascii="Calibri" w:hAnsi="Calibri" w:cs="Calibri"/>
          <w:lang w:val="hy-AM"/>
        </w:rPr>
        <w:t> </w:t>
      </w:r>
      <w:r w:rsidR="00B34C80" w:rsidRPr="00B34C80">
        <w:rPr>
          <w:rFonts w:ascii="GHEA Grapalat" w:hAnsi="GHEA Grapalat" w:cs="Arial"/>
          <w:lang w:val="en-US"/>
        </w:rPr>
        <w:t>մ</w:t>
      </w:r>
      <w:r w:rsidR="00B34C80" w:rsidRPr="00B34C80">
        <w:rPr>
          <w:rFonts w:ascii="GHEA Grapalat" w:hAnsi="GHEA Grapalat" w:cs="Arial"/>
        </w:rPr>
        <w:t xml:space="preserve">, </w:t>
      </w:r>
      <w:r w:rsidR="00B34C80" w:rsidRPr="00B34C80">
        <w:rPr>
          <w:rFonts w:ascii="GHEA Grapalat" w:hAnsi="GHEA Grapalat" w:cs="Arial"/>
          <w:lang w:val="en-US"/>
        </w:rPr>
        <w:t>իսկ</w:t>
      </w:r>
      <w:r w:rsidR="00B34C80" w:rsidRPr="00B34C80">
        <w:rPr>
          <w:rFonts w:ascii="GHEA Grapalat" w:hAnsi="GHEA Grapalat" w:cs="Arial"/>
        </w:rPr>
        <w:t xml:space="preserve"> </w:t>
      </w:r>
      <w:r w:rsidR="00B34C80" w:rsidRPr="00B34C80">
        <w:rPr>
          <w:rFonts w:ascii="GHEA Grapalat" w:hAnsi="GHEA Grapalat" w:cs="Arial"/>
          <w:lang w:val="en-US"/>
        </w:rPr>
        <w:t>այդ</w:t>
      </w:r>
      <w:r w:rsidR="00B34C80" w:rsidRPr="00B34C80">
        <w:rPr>
          <w:rFonts w:ascii="GHEA Grapalat" w:hAnsi="GHEA Grapalat" w:cs="Arial"/>
        </w:rPr>
        <w:t xml:space="preserve"> </w:t>
      </w:r>
      <w:r w:rsidR="00B34C80" w:rsidRPr="00B34C80">
        <w:rPr>
          <w:rFonts w:ascii="GHEA Grapalat" w:hAnsi="GHEA Grapalat" w:cs="Arial"/>
          <w:lang w:val="en-US"/>
        </w:rPr>
        <w:t>հարթակի</w:t>
      </w:r>
      <w:r w:rsidR="00B34C80" w:rsidRPr="00B34C80">
        <w:rPr>
          <w:rFonts w:ascii="GHEA Grapalat" w:hAnsi="GHEA Grapalat" w:cs="Arial"/>
        </w:rPr>
        <w:t xml:space="preserve"> </w:t>
      </w:r>
      <w:r w:rsidR="00B34C80" w:rsidRPr="00B34C80">
        <w:rPr>
          <w:rFonts w:ascii="GHEA Grapalat" w:hAnsi="GHEA Grapalat" w:cs="Arial"/>
          <w:lang w:val="en-US"/>
        </w:rPr>
        <w:t>լայնությունը՝</w:t>
      </w:r>
      <w:r w:rsidR="00B34C80" w:rsidRPr="00B34C80">
        <w:rPr>
          <w:rFonts w:ascii="GHEA Grapalat" w:hAnsi="GHEA Grapalat" w:cs="Arial"/>
        </w:rPr>
        <w:t xml:space="preserve"> </w:t>
      </w:r>
      <w:r w:rsidR="00B34C80" w:rsidRPr="00B34C80">
        <w:rPr>
          <w:rFonts w:ascii="GHEA Grapalat" w:hAnsi="GHEA Grapalat" w:cs="Arial"/>
          <w:lang w:val="en-US"/>
        </w:rPr>
        <w:t>կոնստրուկտիվ</w:t>
      </w:r>
      <w:r w:rsidR="00B34C80" w:rsidRPr="00B34C80">
        <w:rPr>
          <w:rFonts w:ascii="GHEA Grapalat" w:hAnsi="GHEA Grapalat" w:cs="Arial"/>
        </w:rPr>
        <w:t xml:space="preserve"> </w:t>
      </w:r>
      <w:r w:rsidR="00B34C80" w:rsidRPr="00B34C80">
        <w:rPr>
          <w:rFonts w:ascii="GHEA Grapalat" w:hAnsi="GHEA Grapalat" w:cs="Arial"/>
          <w:lang w:val="en-US"/>
        </w:rPr>
        <w:t>տարրի</w:t>
      </w:r>
      <w:r w:rsidR="00B34C80" w:rsidRPr="00B34C80">
        <w:rPr>
          <w:rFonts w:ascii="GHEA Grapalat" w:hAnsi="GHEA Grapalat" w:cs="Arial"/>
        </w:rPr>
        <w:t xml:space="preserve"> </w:t>
      </w:r>
      <w:r w:rsidR="00B34C80" w:rsidRPr="00B34C80">
        <w:rPr>
          <w:rFonts w:ascii="GHEA Grapalat" w:hAnsi="GHEA Grapalat" w:cs="Arial"/>
          <w:lang w:val="en-US"/>
        </w:rPr>
        <w:t>լայնությանը</w:t>
      </w:r>
      <w:r w:rsidR="00B34C80" w:rsidRPr="00B34C80">
        <w:rPr>
          <w:rFonts w:ascii="GHEA Grapalat" w:hAnsi="GHEA Grapalat" w:cs="Arial"/>
        </w:rPr>
        <w:t xml:space="preserve"> </w:t>
      </w:r>
      <w:r w:rsidR="00B34C80" w:rsidRPr="00B34C80">
        <w:rPr>
          <w:rFonts w:ascii="GHEA Grapalat" w:hAnsi="GHEA Grapalat" w:cs="Arial"/>
          <w:lang w:val="en-US"/>
        </w:rPr>
        <w:t>հավասար</w:t>
      </w:r>
      <w:r w:rsidR="00B34C80" w:rsidRPr="00B34C80">
        <w:rPr>
          <w:rFonts w:ascii="GHEA Grapalat" w:hAnsi="GHEA Grapalat" w:cs="Arial"/>
        </w:rPr>
        <w:t xml:space="preserve">, </w:t>
      </w:r>
      <w:r w:rsidR="00B34C80" w:rsidRPr="00B34C80">
        <w:rPr>
          <w:rFonts w:ascii="GHEA Grapalat" w:hAnsi="GHEA Grapalat" w:cs="Arial"/>
          <w:lang w:val="en-US"/>
        </w:rPr>
        <w:t>բայց</w:t>
      </w:r>
      <w:r w:rsidR="00B34C80" w:rsidRPr="00B34C80">
        <w:rPr>
          <w:rFonts w:ascii="GHEA Grapalat" w:hAnsi="GHEA Grapalat" w:cs="Arial"/>
        </w:rPr>
        <w:t xml:space="preserve"> </w:t>
      </w:r>
      <w:r w:rsidR="00B34C80" w:rsidRPr="00B34C80">
        <w:rPr>
          <w:rFonts w:ascii="GHEA Grapalat" w:hAnsi="GHEA Grapalat" w:cs="Arial"/>
          <w:lang w:val="en-US"/>
        </w:rPr>
        <w:t>ոչ</w:t>
      </w:r>
      <w:r w:rsidR="00B34C80" w:rsidRPr="00B34C80">
        <w:rPr>
          <w:rFonts w:ascii="GHEA Grapalat" w:hAnsi="GHEA Grapalat" w:cs="Arial"/>
        </w:rPr>
        <w:t xml:space="preserve"> </w:t>
      </w:r>
      <w:r w:rsidR="00B34C80" w:rsidRPr="00B34C80">
        <w:rPr>
          <w:rFonts w:ascii="GHEA Grapalat" w:hAnsi="GHEA Grapalat" w:cs="Arial"/>
          <w:lang w:val="en-US"/>
        </w:rPr>
        <w:t>ավել</w:t>
      </w:r>
      <w:r w:rsidR="00B34C80" w:rsidRPr="00B34C80">
        <w:rPr>
          <w:rFonts w:ascii="GHEA Grapalat" w:hAnsi="GHEA Grapalat" w:cs="Arial"/>
        </w:rPr>
        <w:t xml:space="preserve">, </w:t>
      </w:r>
      <w:r w:rsidR="00B34C80" w:rsidRPr="00B34C80">
        <w:rPr>
          <w:rFonts w:ascii="GHEA Grapalat" w:hAnsi="GHEA Grapalat" w:cs="Arial"/>
          <w:lang w:val="en-US"/>
        </w:rPr>
        <w:t>քան</w:t>
      </w:r>
      <w:r w:rsidR="00B34C80" w:rsidRPr="00B34C80">
        <w:rPr>
          <w:rFonts w:ascii="GHEA Grapalat" w:hAnsi="GHEA Grapalat" w:cs="Arial"/>
        </w:rPr>
        <w:t xml:space="preserve"> 1,5 </w:t>
      </w:r>
      <w:r w:rsidR="00B34C80" w:rsidRPr="00B34C80">
        <w:rPr>
          <w:rFonts w:ascii="GHEA Grapalat" w:hAnsi="GHEA Grapalat" w:cs="Arial"/>
          <w:lang w:val="en-US"/>
        </w:rPr>
        <w:t>մ</w:t>
      </w:r>
      <w:r w:rsidR="00B34C80" w:rsidRPr="00B34C80">
        <w:rPr>
          <w:rFonts w:ascii="GHEA Grapalat" w:hAnsi="GHEA Grapalat" w:cs="Arial"/>
        </w:rPr>
        <w:t>:</w:t>
      </w:r>
    </w:p>
    <w:p w:rsidR="00EF21CE" w:rsidRPr="000221F8" w:rsidRDefault="0086102B" w:rsidP="0086102B">
      <w:pPr>
        <w:widowControl w:val="0"/>
        <w:autoSpaceDE w:val="0"/>
        <w:autoSpaceDN w:val="0"/>
        <w:adjustRightInd w:val="0"/>
        <w:spacing w:after="120"/>
        <w:ind w:firstLine="567"/>
        <w:jc w:val="both"/>
        <w:rPr>
          <w:rFonts w:ascii="GHEA Grapalat" w:hAnsi="GHEA Grapalat" w:cs="Arial"/>
        </w:rPr>
      </w:pPr>
      <w:r w:rsidRPr="000221F8">
        <w:rPr>
          <w:rFonts w:ascii="GHEA Grapalat" w:hAnsi="GHEA Grapalat" w:cs="Arial"/>
          <w:b/>
          <w:bCs/>
        </w:rPr>
        <w:t>326.</w:t>
      </w:r>
      <w:r w:rsidR="000221F8" w:rsidRPr="000221F8">
        <w:rPr>
          <w:rFonts w:ascii="Calibri" w:hAnsi="Calibri" w:cs="Calibri"/>
          <w:lang w:val="hy-AM"/>
        </w:rPr>
        <w:t> </w:t>
      </w:r>
      <w:r w:rsidR="000221F8" w:rsidRPr="000221F8">
        <w:rPr>
          <w:rFonts w:ascii="GHEA Grapalat" w:hAnsi="GHEA Grapalat" w:cs="Arial"/>
          <w:lang w:val="en-US"/>
        </w:rPr>
        <w:t>Վթարների</w:t>
      </w:r>
      <w:r w:rsidR="000221F8" w:rsidRPr="000221F8">
        <w:rPr>
          <w:rFonts w:ascii="GHEA Grapalat" w:hAnsi="GHEA Grapalat" w:cs="Arial"/>
        </w:rPr>
        <w:t xml:space="preserve"> </w:t>
      </w:r>
      <w:r w:rsidR="000221F8" w:rsidRPr="000221F8">
        <w:rPr>
          <w:rFonts w:ascii="GHEA Grapalat" w:hAnsi="GHEA Grapalat" w:cs="Arial"/>
          <w:lang w:val="en-US"/>
        </w:rPr>
        <w:t>համար</w:t>
      </w:r>
      <w:r w:rsidR="000221F8" w:rsidRPr="000221F8">
        <w:rPr>
          <w:rFonts w:ascii="GHEA Grapalat" w:hAnsi="GHEA Grapalat" w:cs="Arial"/>
        </w:rPr>
        <w:t xml:space="preserve">, </w:t>
      </w:r>
      <w:r w:rsidR="000221F8" w:rsidRPr="000221F8">
        <w:rPr>
          <w:rFonts w:ascii="GHEA Grapalat" w:hAnsi="GHEA Grapalat" w:cs="Arial"/>
          <w:lang w:val="en-US"/>
        </w:rPr>
        <w:t>որոնց</w:t>
      </w:r>
      <w:r w:rsidR="000221F8" w:rsidRPr="000221F8">
        <w:rPr>
          <w:rFonts w:ascii="GHEA Grapalat" w:hAnsi="GHEA Grapalat" w:cs="Arial"/>
        </w:rPr>
        <w:t xml:space="preserve"> </w:t>
      </w:r>
      <w:r w:rsidR="000221F8" w:rsidRPr="000221F8">
        <w:rPr>
          <w:rFonts w:ascii="GHEA Grapalat" w:hAnsi="GHEA Grapalat" w:cs="Arial"/>
          <w:lang w:val="en-US"/>
        </w:rPr>
        <w:t>դեպքում</w:t>
      </w:r>
      <w:r w:rsidR="000221F8" w:rsidRPr="000221F8">
        <w:rPr>
          <w:rFonts w:ascii="GHEA Grapalat" w:hAnsi="GHEA Grapalat" w:cs="Arial"/>
        </w:rPr>
        <w:t xml:space="preserve"> </w:t>
      </w:r>
      <w:r w:rsidR="000221F8" w:rsidRPr="000221F8">
        <w:rPr>
          <w:rFonts w:ascii="GHEA Grapalat" w:hAnsi="GHEA Grapalat" w:cs="Arial"/>
          <w:lang w:val="en-US"/>
        </w:rPr>
        <w:t>տրանսպորտային</w:t>
      </w:r>
      <w:r w:rsidR="000221F8" w:rsidRPr="000221F8">
        <w:rPr>
          <w:rFonts w:ascii="GHEA Grapalat" w:hAnsi="GHEA Grapalat" w:cs="Arial"/>
        </w:rPr>
        <w:t xml:space="preserve"> </w:t>
      </w:r>
      <w:r w:rsidR="000221F8" w:rsidRPr="000221F8">
        <w:rPr>
          <w:rFonts w:ascii="GHEA Grapalat" w:hAnsi="GHEA Grapalat" w:cs="Arial"/>
          <w:lang w:val="en-US"/>
        </w:rPr>
        <w:t>միջոցի</w:t>
      </w:r>
      <w:r w:rsidR="000221F8" w:rsidRPr="000221F8">
        <w:rPr>
          <w:rFonts w:ascii="GHEA Grapalat" w:hAnsi="GHEA Grapalat" w:cs="Arial"/>
        </w:rPr>
        <w:t xml:space="preserve"> </w:t>
      </w:r>
      <w:r w:rsidR="000221F8" w:rsidRPr="000221F8">
        <w:rPr>
          <w:rFonts w:ascii="GHEA Grapalat" w:hAnsi="GHEA Grapalat" w:cs="Arial"/>
          <w:lang w:val="en-US"/>
        </w:rPr>
        <w:t>եզրաչափքային</w:t>
      </w:r>
      <w:r w:rsidR="000221F8" w:rsidRPr="000221F8">
        <w:rPr>
          <w:rFonts w:ascii="GHEA Grapalat" w:hAnsi="GHEA Grapalat" w:cs="Arial"/>
        </w:rPr>
        <w:t xml:space="preserve"> </w:t>
      </w:r>
      <w:r w:rsidR="000221F8" w:rsidRPr="000221F8">
        <w:rPr>
          <w:rFonts w:ascii="GHEA Grapalat" w:hAnsi="GHEA Grapalat" w:cs="Arial"/>
          <w:lang w:val="en-US"/>
        </w:rPr>
        <w:t>մեծությունները</w:t>
      </w:r>
      <w:r w:rsidR="000221F8" w:rsidRPr="000221F8">
        <w:rPr>
          <w:rFonts w:ascii="GHEA Grapalat" w:hAnsi="GHEA Grapalat" w:cs="Arial"/>
        </w:rPr>
        <w:t xml:space="preserve"> </w:t>
      </w:r>
      <w:r w:rsidR="000221F8" w:rsidRPr="000221F8">
        <w:rPr>
          <w:rFonts w:ascii="GHEA Grapalat" w:hAnsi="GHEA Grapalat" w:cs="Arial"/>
          <w:lang w:val="en-US"/>
        </w:rPr>
        <w:t>գերազանցում</w:t>
      </w:r>
      <w:r w:rsidR="000221F8" w:rsidRPr="000221F8">
        <w:rPr>
          <w:rFonts w:ascii="GHEA Grapalat" w:hAnsi="GHEA Grapalat" w:cs="Arial"/>
        </w:rPr>
        <w:t xml:space="preserve"> </w:t>
      </w:r>
      <w:r w:rsidR="000221F8" w:rsidRPr="000221F8">
        <w:rPr>
          <w:rFonts w:ascii="GHEA Grapalat" w:hAnsi="GHEA Grapalat" w:cs="Arial"/>
          <w:lang w:val="en-US"/>
        </w:rPr>
        <w:t>են</w:t>
      </w:r>
      <w:r w:rsidR="000221F8" w:rsidRPr="000221F8">
        <w:rPr>
          <w:rFonts w:ascii="GHEA Grapalat" w:hAnsi="GHEA Grapalat" w:cs="Arial"/>
        </w:rPr>
        <w:t xml:space="preserve"> </w:t>
      </w:r>
      <w:r w:rsidR="000221F8" w:rsidRPr="000221F8">
        <w:rPr>
          <w:rFonts w:ascii="GHEA Grapalat" w:hAnsi="GHEA Grapalat" w:cs="Arial"/>
          <w:lang w:val="en-US"/>
        </w:rPr>
        <w:t>կոնստրուկցիայի</w:t>
      </w:r>
      <w:r w:rsidR="000221F8" w:rsidRPr="000221F8">
        <w:rPr>
          <w:rFonts w:ascii="GHEA Grapalat" w:hAnsi="GHEA Grapalat" w:cs="Arial"/>
        </w:rPr>
        <w:t xml:space="preserve"> </w:t>
      </w:r>
      <w:r w:rsidR="000221F8" w:rsidRPr="000221F8">
        <w:rPr>
          <w:rFonts w:ascii="GHEA Grapalat" w:hAnsi="GHEA Grapalat" w:cs="Arial"/>
          <w:lang w:val="en-US"/>
        </w:rPr>
        <w:t>բացվածքի</w:t>
      </w:r>
      <w:r w:rsidR="000221F8" w:rsidRPr="000221F8">
        <w:rPr>
          <w:rFonts w:ascii="GHEA Grapalat" w:hAnsi="GHEA Grapalat" w:cs="Arial"/>
        </w:rPr>
        <w:t xml:space="preserve"> </w:t>
      </w:r>
      <w:r w:rsidR="000221F8" w:rsidRPr="000221F8">
        <w:rPr>
          <w:rFonts w:ascii="GHEA Grapalat" w:hAnsi="GHEA Grapalat" w:cs="Arial"/>
          <w:lang w:val="en-US"/>
        </w:rPr>
        <w:t>չափերը</w:t>
      </w:r>
      <w:r w:rsidR="000221F8" w:rsidRPr="000221F8">
        <w:rPr>
          <w:rFonts w:ascii="GHEA Grapalat" w:hAnsi="GHEA Grapalat" w:cs="Arial"/>
        </w:rPr>
        <w:t xml:space="preserve">, </w:t>
      </w:r>
      <w:r w:rsidR="000221F8" w:rsidRPr="000221F8">
        <w:rPr>
          <w:rFonts w:ascii="GHEA Grapalat" w:hAnsi="GHEA Grapalat" w:cs="Arial"/>
          <w:lang w:val="en-US"/>
        </w:rPr>
        <w:t>հարվածային</w:t>
      </w:r>
      <w:r w:rsidR="000221F8" w:rsidRPr="000221F8">
        <w:rPr>
          <w:rFonts w:ascii="GHEA Grapalat" w:hAnsi="GHEA Grapalat" w:cs="Arial"/>
        </w:rPr>
        <w:t xml:space="preserve"> </w:t>
      </w:r>
      <w:r w:rsidR="000221F8" w:rsidRPr="000221F8">
        <w:rPr>
          <w:rFonts w:ascii="GHEA Grapalat" w:hAnsi="GHEA Grapalat" w:cs="Arial"/>
          <w:lang w:val="en-US"/>
        </w:rPr>
        <w:t>բեռբվածքի</w:t>
      </w:r>
      <w:r w:rsidR="000221F8" w:rsidRPr="000221F8">
        <w:rPr>
          <w:rFonts w:ascii="GHEA Grapalat" w:hAnsi="GHEA Grapalat" w:cs="Arial"/>
        </w:rPr>
        <w:t xml:space="preserve"> </w:t>
      </w:r>
      <w:r w:rsidR="000221F8" w:rsidRPr="000221F8">
        <w:rPr>
          <w:rFonts w:ascii="GHEA Grapalat" w:hAnsi="GHEA Grapalat" w:cs="Arial"/>
          <w:lang w:val="en-US"/>
        </w:rPr>
        <w:t>մակերեսն</w:t>
      </w:r>
      <w:r w:rsidR="000221F8" w:rsidRPr="000221F8">
        <w:rPr>
          <w:rFonts w:ascii="GHEA Grapalat" w:hAnsi="GHEA Grapalat" w:cs="Arial"/>
        </w:rPr>
        <w:t xml:space="preserve"> </w:t>
      </w:r>
      <w:r w:rsidR="000221F8" w:rsidRPr="000221F8">
        <w:rPr>
          <w:rFonts w:ascii="GHEA Grapalat" w:hAnsi="GHEA Grapalat" w:cs="Arial"/>
          <w:lang w:val="en-US"/>
        </w:rPr>
        <w:t>անհրաժեշտ</w:t>
      </w:r>
      <w:r w:rsidR="000221F8" w:rsidRPr="000221F8">
        <w:rPr>
          <w:rFonts w:ascii="GHEA Grapalat" w:hAnsi="GHEA Grapalat" w:cs="Arial"/>
        </w:rPr>
        <w:t xml:space="preserve"> </w:t>
      </w:r>
      <w:r w:rsidR="000221F8" w:rsidRPr="000221F8">
        <w:rPr>
          <w:rFonts w:ascii="GHEA Grapalat" w:hAnsi="GHEA Grapalat" w:cs="Arial"/>
          <w:lang w:val="en-US"/>
        </w:rPr>
        <w:t>է</w:t>
      </w:r>
      <w:r w:rsidR="000221F8" w:rsidRPr="000221F8">
        <w:rPr>
          <w:rFonts w:ascii="GHEA Grapalat" w:hAnsi="GHEA Grapalat" w:cs="Arial"/>
        </w:rPr>
        <w:t xml:space="preserve"> </w:t>
      </w:r>
      <w:r w:rsidR="000221F8" w:rsidRPr="000221F8">
        <w:rPr>
          <w:rFonts w:ascii="GHEA Grapalat" w:hAnsi="GHEA Grapalat" w:cs="Arial"/>
          <w:lang w:val="en-US"/>
        </w:rPr>
        <w:t>ընդունել</w:t>
      </w:r>
      <w:r w:rsidR="000221F8" w:rsidRPr="000221F8">
        <w:rPr>
          <w:rFonts w:ascii="GHEA Grapalat" w:hAnsi="GHEA Grapalat" w:cs="Arial"/>
        </w:rPr>
        <w:t xml:space="preserve"> </w:t>
      </w:r>
      <w:r w:rsidR="000221F8" w:rsidRPr="000221F8">
        <w:rPr>
          <w:rFonts w:ascii="GHEA Grapalat" w:hAnsi="GHEA Grapalat" w:cs="Arial"/>
          <w:lang w:val="en-US"/>
        </w:rPr>
        <w:t>փոխհարվածվող</w:t>
      </w:r>
      <w:r w:rsidR="000221F8" w:rsidRPr="000221F8">
        <w:rPr>
          <w:rFonts w:ascii="GHEA Grapalat" w:hAnsi="GHEA Grapalat" w:cs="Arial"/>
        </w:rPr>
        <w:t xml:space="preserve"> </w:t>
      </w:r>
      <w:r w:rsidR="000221F8" w:rsidRPr="000221F8">
        <w:rPr>
          <w:rFonts w:ascii="GHEA Grapalat" w:hAnsi="GHEA Grapalat" w:cs="Arial"/>
          <w:lang w:val="en-US"/>
        </w:rPr>
        <w:t>օբյեկտների</w:t>
      </w:r>
      <w:r w:rsidR="000221F8" w:rsidRPr="000221F8">
        <w:rPr>
          <w:rFonts w:ascii="GHEA Grapalat" w:hAnsi="GHEA Grapalat" w:cs="Arial"/>
        </w:rPr>
        <w:t xml:space="preserve"> </w:t>
      </w:r>
      <w:r w:rsidR="000221F8" w:rsidRPr="000221F8">
        <w:rPr>
          <w:rFonts w:ascii="GHEA Grapalat" w:hAnsi="GHEA Grapalat" w:cs="Arial"/>
          <w:lang w:val="en-US"/>
        </w:rPr>
        <w:t>հպման</w:t>
      </w:r>
      <w:r w:rsidR="000221F8" w:rsidRPr="000221F8">
        <w:rPr>
          <w:rFonts w:ascii="GHEA Grapalat" w:hAnsi="GHEA Grapalat" w:cs="Arial"/>
        </w:rPr>
        <w:t xml:space="preserve"> </w:t>
      </w:r>
      <w:r w:rsidR="000221F8" w:rsidRPr="000221F8">
        <w:rPr>
          <w:rFonts w:ascii="GHEA Grapalat" w:hAnsi="GHEA Grapalat" w:cs="Arial"/>
          <w:lang w:val="en-US"/>
        </w:rPr>
        <w:t>մակերեսին</w:t>
      </w:r>
      <w:r w:rsidR="000221F8" w:rsidRPr="000221F8">
        <w:rPr>
          <w:rFonts w:ascii="GHEA Grapalat" w:hAnsi="GHEA Grapalat" w:cs="Arial"/>
        </w:rPr>
        <w:t xml:space="preserve"> </w:t>
      </w:r>
      <w:r w:rsidR="000221F8" w:rsidRPr="000221F8">
        <w:rPr>
          <w:rFonts w:ascii="GHEA Grapalat" w:hAnsi="GHEA Grapalat" w:cs="Arial"/>
          <w:lang w:val="en-US"/>
        </w:rPr>
        <w:t>հավասար</w:t>
      </w:r>
      <w:r w:rsidR="000221F8" w:rsidRPr="000221F8">
        <w:rPr>
          <w:rFonts w:ascii="GHEA Grapalat" w:hAnsi="GHEA Grapalat" w:cs="Arial"/>
        </w:rPr>
        <w:t>:</w:t>
      </w:r>
    </w:p>
    <w:p w:rsidR="0086102B" w:rsidRPr="00DF6DF4" w:rsidRDefault="00276C67" w:rsidP="0086102B">
      <w:pPr>
        <w:shd w:val="clear" w:color="auto" w:fill="FFFFFF"/>
        <w:spacing w:before="240" w:after="120" w:line="240" w:lineRule="auto"/>
        <w:ind w:right="565"/>
        <w:jc w:val="both"/>
        <w:rPr>
          <w:rFonts w:ascii="GHEA Grapalat" w:hAnsi="GHEA Grapalat"/>
          <w:b/>
          <w:bCs/>
        </w:rPr>
      </w:pPr>
      <w:r w:rsidRPr="00D0061A">
        <w:rPr>
          <w:rFonts w:ascii="GHEA Grapalat" w:eastAsia="Calibri" w:hAnsi="GHEA Grapalat" w:cs="Times New Roman"/>
          <w:b/>
          <w:bCs/>
          <w:lang w:val="hy-AM"/>
        </w:rPr>
        <w:t>Աղյուսակ</w:t>
      </w:r>
      <w:r w:rsidR="0086102B" w:rsidRPr="00DF6DF4">
        <w:rPr>
          <w:rFonts w:ascii="GHEA Grapalat" w:hAnsi="GHEA Grapalat"/>
          <w:b/>
          <w:bCs/>
        </w:rPr>
        <w:t xml:space="preserve"> 49</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836"/>
        <w:gridCol w:w="3685"/>
        <w:gridCol w:w="2410"/>
        <w:gridCol w:w="2552"/>
      </w:tblGrid>
      <w:tr w:rsidR="00500899" w:rsidTr="007B4403">
        <w:trPr>
          <w:trHeight w:val="1772"/>
          <w:jc w:val="center"/>
        </w:trPr>
        <w:tc>
          <w:tcPr>
            <w:tcW w:w="836"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3685" w:type="dxa"/>
            <w:tcBorders>
              <w:top w:val="single" w:sz="12" w:space="0" w:color="auto"/>
            </w:tcBorders>
            <w:shd w:val="clear" w:color="auto" w:fill="EAF1DD" w:themeFill="accent3" w:themeFillTint="33"/>
            <w:vAlign w:val="center"/>
          </w:tcPr>
          <w:p w:rsidR="00500899" w:rsidRPr="00BE09D5" w:rsidRDefault="00137CBD" w:rsidP="00500899">
            <w:pPr>
              <w:spacing w:before="60" w:after="60"/>
              <w:jc w:val="center"/>
              <w:rPr>
                <w:rFonts w:ascii="GHEA Grapalat" w:eastAsia="Calibri" w:hAnsi="GHEA Grapalat" w:cs="Times New Roman"/>
                <w:color w:val="C00000"/>
              </w:rPr>
            </w:pPr>
            <w:r w:rsidRPr="00137CBD">
              <w:rPr>
                <w:rFonts w:ascii="GHEA Grapalat" w:eastAsia="Calibri" w:hAnsi="GHEA Grapalat" w:cs="Times New Roman"/>
                <w:lang w:val="en-US"/>
              </w:rPr>
              <w:t>Ճանապարհի</w:t>
            </w:r>
            <w:r w:rsidRPr="00137CBD">
              <w:rPr>
                <w:rFonts w:ascii="GHEA Grapalat" w:eastAsia="Calibri" w:hAnsi="GHEA Grapalat" w:cs="Times New Roman"/>
              </w:rPr>
              <w:t xml:space="preserve"> </w:t>
            </w:r>
            <w:r w:rsidRPr="00137CBD">
              <w:rPr>
                <w:rFonts w:ascii="GHEA Grapalat" w:eastAsia="Calibri" w:hAnsi="GHEA Grapalat" w:cs="Times New Roman"/>
                <w:lang w:val="en-US"/>
              </w:rPr>
              <w:t>կարգն</w:t>
            </w:r>
            <w:r w:rsidRPr="00137CBD">
              <w:rPr>
                <w:rFonts w:ascii="GHEA Grapalat" w:eastAsia="Calibri" w:hAnsi="GHEA Grapalat" w:cs="Times New Roman"/>
              </w:rPr>
              <w:t xml:space="preserve"> </w:t>
            </w:r>
            <w:r w:rsidRPr="00137CBD">
              <w:rPr>
                <w:rFonts w:ascii="GHEA Grapalat" w:eastAsia="Calibri" w:hAnsi="GHEA Grapalat" w:cs="Times New Roman"/>
                <w:lang w:val="en-US"/>
              </w:rPr>
              <w:t>ըստ</w:t>
            </w:r>
            <w:r w:rsidRPr="00137CBD">
              <w:rPr>
                <w:rFonts w:ascii="GHEA Grapalat" w:eastAsia="Calibri" w:hAnsi="GHEA Grapalat" w:cs="Times New Roman"/>
              </w:rPr>
              <w:t xml:space="preserve"> </w:t>
            </w:r>
            <w:r w:rsidRPr="00137CBD">
              <w:rPr>
                <w:rFonts w:ascii="GHEA Grapalat" w:eastAsia="Calibri" w:hAnsi="GHEA Grapalat" w:cs="Times New Roman"/>
                <w:lang w:val="en-US"/>
              </w:rPr>
              <w:t>ՀՀՇՆ</w:t>
            </w:r>
            <w:r w:rsidR="00452E3F">
              <w:rPr>
                <w:rFonts w:ascii="Calibri" w:eastAsia="Calibri" w:hAnsi="Calibri" w:cs="Calibri"/>
                <w:lang w:val="hy-AM"/>
              </w:rPr>
              <w:t> </w:t>
            </w:r>
            <w:r w:rsidRPr="00137CBD">
              <w:rPr>
                <w:rFonts w:ascii="GHEA Grapalat" w:eastAsia="Calibri" w:hAnsi="GHEA Grapalat" w:cs="Times New Roman"/>
              </w:rPr>
              <w:t>32-01</w:t>
            </w:r>
            <w:r w:rsidR="00452E3F">
              <w:rPr>
                <w:rFonts w:ascii="GHEA Grapalat" w:eastAsia="Calibri" w:hAnsi="GHEA Grapalat" w:cs="Times New Roman"/>
                <w:lang w:val="hy-AM"/>
              </w:rPr>
              <w:t xml:space="preserve"> շինարարական նորմի</w:t>
            </w:r>
          </w:p>
        </w:tc>
        <w:tc>
          <w:tcPr>
            <w:tcW w:w="2410" w:type="dxa"/>
            <w:tcBorders>
              <w:top w:val="single" w:sz="12" w:space="0" w:color="auto"/>
            </w:tcBorders>
            <w:shd w:val="clear" w:color="auto" w:fill="EAF1DD" w:themeFill="accent3" w:themeFillTint="33"/>
            <w:vAlign w:val="center"/>
          </w:tcPr>
          <w:p w:rsidR="00500899" w:rsidRPr="00BE09D5" w:rsidRDefault="00137CBD" w:rsidP="00500899">
            <w:pPr>
              <w:spacing w:before="60" w:after="60"/>
              <w:jc w:val="center"/>
              <w:rPr>
                <w:rFonts w:ascii="GHEA Grapalat" w:eastAsia="Calibri" w:hAnsi="GHEA Grapalat" w:cs="Times New Roman"/>
                <w:color w:val="C00000"/>
              </w:rPr>
            </w:pPr>
            <w:r w:rsidRPr="00137CBD">
              <w:rPr>
                <w:rFonts w:ascii="GHEA Grapalat" w:eastAsia="Calibri" w:hAnsi="GHEA Grapalat" w:cs="Times New Roman"/>
              </w:rPr>
              <w:t>Կ</w:t>
            </w:r>
            <w:r w:rsidRPr="00137CBD">
              <w:rPr>
                <w:rFonts w:ascii="GHEA Grapalat" w:eastAsia="Calibri" w:hAnsi="GHEA Grapalat" w:cs="Times New Roman"/>
                <w:lang w:val="en-US"/>
              </w:rPr>
              <w:t>ենտրոնացված</w:t>
            </w:r>
            <w:r w:rsidRPr="00137CBD">
              <w:rPr>
                <w:rFonts w:ascii="GHEA Grapalat" w:eastAsia="Calibri" w:hAnsi="GHEA Grapalat" w:cs="Times New Roman"/>
              </w:rPr>
              <w:t xml:space="preserve"> </w:t>
            </w:r>
            <w:r w:rsidRPr="00137CBD">
              <w:rPr>
                <w:rFonts w:ascii="GHEA Grapalat" w:eastAsia="Calibri" w:hAnsi="GHEA Grapalat" w:cs="Times New Roman"/>
                <w:lang w:val="en-US"/>
              </w:rPr>
              <w:t>բեռնվածքը</w:t>
            </w:r>
            <w:r w:rsidRPr="00137CBD">
              <w:rPr>
                <w:rFonts w:ascii="GHEA Grapalat" w:eastAsia="Calibri" w:hAnsi="GHEA Grapalat" w:cs="Times New Roman"/>
              </w:rPr>
              <w:t xml:space="preserve"> </w:t>
            </w:r>
            <w:r w:rsidRPr="00137CBD">
              <w:rPr>
                <w:rFonts w:ascii="GHEA Grapalat" w:eastAsia="Calibri" w:hAnsi="GHEA Grapalat" w:cs="Times New Roman"/>
                <w:lang w:val="hy-AM"/>
              </w:rPr>
              <w:t>(</w:t>
            </w:r>
            <w:r w:rsidRPr="00137CBD">
              <w:rPr>
                <w:rFonts w:ascii="GHEA Grapalat" w:eastAsia="Calibri" w:hAnsi="GHEA Grapalat" w:cs="Times New Roman"/>
              </w:rPr>
              <w:t>երթևեկության ուղղությամբ</w:t>
            </w:r>
            <w:r w:rsidRPr="00137CBD">
              <w:rPr>
                <w:rFonts w:ascii="GHEA Grapalat" w:eastAsia="Calibri" w:hAnsi="GHEA Grapalat" w:cs="Times New Roman"/>
                <w:lang w:val="hy-AM"/>
              </w:rPr>
              <w:t>)</w:t>
            </w:r>
            <w:r w:rsidRPr="00137CBD">
              <w:rPr>
                <w:rFonts w:ascii="GHEA Grapalat" w:eastAsia="Calibri" w:hAnsi="GHEA Grapalat" w:cs="Times New Roman"/>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137CBD">
              <w:rPr>
                <w:rFonts w:ascii="GHEA Grapalat" w:eastAsia="Calibri" w:hAnsi="GHEA Grapalat" w:cs="Times New Roman"/>
              </w:rPr>
              <w:t xml:space="preserve">, </w:t>
            </w:r>
            <w:r w:rsidRPr="00137CBD">
              <w:rPr>
                <w:rFonts w:ascii="GHEA Grapalat" w:eastAsia="Calibri" w:hAnsi="GHEA Grapalat" w:cs="Times New Roman"/>
                <w:lang w:val="en-US"/>
              </w:rPr>
              <w:t>կՆ</w:t>
            </w:r>
          </w:p>
        </w:tc>
        <w:tc>
          <w:tcPr>
            <w:tcW w:w="2552" w:type="dxa"/>
            <w:tcBorders>
              <w:top w:val="single" w:sz="12" w:space="0" w:color="auto"/>
            </w:tcBorders>
            <w:shd w:val="clear" w:color="auto" w:fill="EAF1DD" w:themeFill="accent3" w:themeFillTint="33"/>
            <w:vAlign w:val="center"/>
          </w:tcPr>
          <w:p w:rsidR="00500899" w:rsidRPr="00137CBD" w:rsidRDefault="00137CBD" w:rsidP="00500899">
            <w:pPr>
              <w:spacing w:before="60" w:after="60"/>
              <w:jc w:val="center"/>
              <w:rPr>
                <w:rFonts w:ascii="GHEA Grapalat" w:eastAsia="Calibri" w:hAnsi="GHEA Grapalat" w:cs="Times New Roman"/>
              </w:rPr>
            </w:pPr>
            <w:r w:rsidRPr="00137CBD">
              <w:rPr>
                <w:rFonts w:ascii="GHEA Grapalat" w:eastAsia="Calibri" w:hAnsi="GHEA Grapalat" w:cs="Times New Roman"/>
              </w:rPr>
              <w:t>Կ</w:t>
            </w:r>
            <w:r w:rsidRPr="00137CBD">
              <w:rPr>
                <w:rFonts w:ascii="GHEA Grapalat" w:eastAsia="Calibri" w:hAnsi="GHEA Grapalat" w:cs="Times New Roman"/>
                <w:lang w:val="en-US"/>
              </w:rPr>
              <w:t>ենտրոնացված</w:t>
            </w:r>
            <w:r w:rsidRPr="00137CBD">
              <w:rPr>
                <w:rFonts w:ascii="GHEA Grapalat" w:eastAsia="Calibri" w:hAnsi="GHEA Grapalat" w:cs="Times New Roman"/>
              </w:rPr>
              <w:t xml:space="preserve"> </w:t>
            </w:r>
            <w:r w:rsidRPr="00137CBD">
              <w:rPr>
                <w:rFonts w:ascii="GHEA Grapalat" w:eastAsia="Calibri" w:hAnsi="GHEA Grapalat" w:cs="Times New Roman"/>
                <w:lang w:val="en-US"/>
              </w:rPr>
              <w:t>բեռնվածքը</w:t>
            </w:r>
            <w:r w:rsidRPr="00137CBD">
              <w:rPr>
                <w:rFonts w:ascii="GHEA Grapalat" w:eastAsia="Calibri" w:hAnsi="GHEA Grapalat" w:cs="Times New Roman"/>
              </w:rPr>
              <w:t xml:space="preserve"> </w:t>
            </w:r>
            <w:r w:rsidRPr="00137CBD">
              <w:rPr>
                <w:rFonts w:ascii="GHEA Grapalat" w:eastAsia="Calibri" w:hAnsi="GHEA Grapalat" w:cs="Times New Roman"/>
                <w:lang w:val="hy-AM"/>
              </w:rPr>
              <w:t>(</w:t>
            </w:r>
            <w:r w:rsidRPr="00137CBD">
              <w:rPr>
                <w:rFonts w:ascii="GHEA Grapalat" w:eastAsia="Calibri" w:hAnsi="GHEA Grapalat" w:cs="Times New Roman"/>
              </w:rPr>
              <w:t>երթևեկության ուղղությանն ուղղահայաց</w:t>
            </w:r>
            <w:r w:rsidRPr="00137CBD">
              <w:rPr>
                <w:rFonts w:ascii="GHEA Grapalat" w:eastAsia="Calibri" w:hAnsi="GHEA Grapalat" w:cs="Times New Roman"/>
                <w:lang w:val="hy-AM"/>
              </w:rPr>
              <w:t>)</w:t>
            </w:r>
            <w:r w:rsidRPr="00137CBD">
              <w:rPr>
                <w:rFonts w:ascii="GHEA Grapalat" w:eastAsia="Calibri" w:hAnsi="GHEA Grapalat" w:cs="Times New Roman"/>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νy</m:t>
                  </m:r>
                </m:sub>
              </m:sSub>
            </m:oMath>
            <w:r w:rsidRPr="00137CBD">
              <w:rPr>
                <w:rFonts w:ascii="GHEA Grapalat" w:eastAsia="Calibri" w:hAnsi="GHEA Grapalat" w:cs="Times New Roman"/>
              </w:rPr>
              <w:t xml:space="preserve">, </w:t>
            </w:r>
            <w:r w:rsidRPr="00137CBD">
              <w:rPr>
                <w:rFonts w:ascii="GHEA Grapalat" w:eastAsia="Calibri" w:hAnsi="GHEA Grapalat" w:cs="Times New Roman"/>
                <w:lang w:val="en-US"/>
              </w:rPr>
              <w:t>կՆ</w:t>
            </w:r>
          </w:p>
        </w:tc>
      </w:tr>
      <w:tr w:rsidR="0086102B" w:rsidTr="007B4403">
        <w:trPr>
          <w:trHeight w:val="284"/>
          <w:jc w:val="center"/>
        </w:trPr>
        <w:tc>
          <w:tcPr>
            <w:tcW w:w="836" w:type="dxa"/>
            <w:tcBorders>
              <w:top w:val="single" w:sz="4" w:space="0" w:color="auto"/>
              <w:bottom w:val="single" w:sz="4" w:space="0" w:color="auto"/>
            </w:tcBorders>
            <w:shd w:val="clear" w:color="auto" w:fill="EAF1DD" w:themeFill="accent3" w:themeFillTint="33"/>
          </w:tcPr>
          <w:p w:rsidR="0086102B" w:rsidRPr="002C4487" w:rsidRDefault="0086102B"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r w:rsidR="009E0828">
              <w:rPr>
                <w:rFonts w:ascii="GHEA Grapalat" w:eastAsia="Calibri" w:hAnsi="GHEA Grapalat" w:cs="Times New Roman"/>
                <w:iCs/>
                <w:sz w:val="20"/>
                <w:szCs w:val="20"/>
              </w:rPr>
              <w:t>.</w:t>
            </w:r>
          </w:p>
        </w:tc>
        <w:tc>
          <w:tcPr>
            <w:tcW w:w="3685" w:type="dxa"/>
          </w:tcPr>
          <w:p w:rsidR="0086102B" w:rsidRPr="00BE09D5" w:rsidRDefault="007B4403" w:rsidP="007B4403">
            <w:pPr>
              <w:rPr>
                <w:rFonts w:ascii="GHEA Grapalat" w:eastAsia="Calibri" w:hAnsi="GHEA Grapalat" w:cs="Times New Roman"/>
                <w:iCs/>
                <w:color w:val="C00000"/>
              </w:rPr>
            </w:pPr>
            <w:r w:rsidRPr="007B4403">
              <w:rPr>
                <w:rFonts w:ascii="GHEA Grapalat" w:eastAsia="Calibri" w:hAnsi="GHEA Grapalat" w:cs="Times New Roman"/>
                <w:iCs/>
                <w:lang w:val="en-US"/>
              </w:rPr>
              <w:t>IA</w:t>
            </w:r>
            <w:r w:rsidRPr="007B4403">
              <w:rPr>
                <w:rFonts w:ascii="GHEA Grapalat" w:eastAsia="Calibri" w:hAnsi="GHEA Grapalat" w:cs="Times New Roman"/>
                <w:iCs/>
              </w:rPr>
              <w:t xml:space="preserve"> և </w:t>
            </w:r>
            <w:r w:rsidRPr="007B4403">
              <w:rPr>
                <w:rFonts w:ascii="GHEA Grapalat" w:eastAsia="Calibri" w:hAnsi="GHEA Grapalat" w:cs="Times New Roman"/>
                <w:iCs/>
                <w:lang w:val="en-US"/>
              </w:rPr>
              <w:t>IB</w:t>
            </w:r>
            <w:r w:rsidRPr="007B4403">
              <w:rPr>
                <w:rFonts w:ascii="GHEA Grapalat" w:eastAsia="Calibri" w:hAnsi="GHEA Grapalat" w:cs="Times New Roman"/>
                <w:iCs/>
              </w:rPr>
              <w:t xml:space="preserve"> կարգերի ավտոմայրուղիներ և արագընթաց ավտոմոբիլային ճանապարհներ</w:t>
            </w:r>
          </w:p>
        </w:tc>
        <w:tc>
          <w:tcPr>
            <w:tcW w:w="2410"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1000</w:t>
            </w:r>
          </w:p>
        </w:tc>
        <w:tc>
          <w:tcPr>
            <w:tcW w:w="2552"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500</w:t>
            </w:r>
          </w:p>
        </w:tc>
      </w:tr>
      <w:tr w:rsidR="0086102B" w:rsidTr="007B4403">
        <w:trPr>
          <w:trHeight w:val="630"/>
          <w:jc w:val="center"/>
        </w:trPr>
        <w:tc>
          <w:tcPr>
            <w:tcW w:w="836" w:type="dxa"/>
            <w:tcBorders>
              <w:top w:val="single" w:sz="4" w:space="0" w:color="auto"/>
              <w:bottom w:val="single" w:sz="4" w:space="0" w:color="auto"/>
            </w:tcBorders>
            <w:shd w:val="clear" w:color="auto" w:fill="EAF1DD" w:themeFill="accent3" w:themeFillTint="33"/>
          </w:tcPr>
          <w:p w:rsidR="0086102B" w:rsidRDefault="0086102B"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r w:rsidR="009E0828">
              <w:rPr>
                <w:rFonts w:ascii="GHEA Grapalat" w:eastAsia="Calibri" w:hAnsi="GHEA Grapalat" w:cs="Times New Roman"/>
                <w:iCs/>
                <w:sz w:val="20"/>
                <w:szCs w:val="20"/>
              </w:rPr>
              <w:t>.</w:t>
            </w:r>
          </w:p>
        </w:tc>
        <w:tc>
          <w:tcPr>
            <w:tcW w:w="3685" w:type="dxa"/>
          </w:tcPr>
          <w:p w:rsidR="0086102B" w:rsidRPr="00BE09D5" w:rsidRDefault="007B4403" w:rsidP="007B4403">
            <w:pPr>
              <w:rPr>
                <w:rFonts w:ascii="GHEA Grapalat" w:eastAsia="Calibri" w:hAnsi="GHEA Grapalat" w:cs="Times New Roman"/>
                <w:iCs/>
                <w:color w:val="C00000"/>
              </w:rPr>
            </w:pPr>
            <w:r w:rsidRPr="007B4403">
              <w:rPr>
                <w:rFonts w:ascii="GHEA Grapalat" w:eastAsia="Calibri" w:hAnsi="GHEA Grapalat" w:cs="Times New Roman"/>
                <w:iCs/>
              </w:rPr>
              <w:t>IC, II կարգերի սովորական ավտոմոբիլային ճանապարհներ</w:t>
            </w:r>
          </w:p>
        </w:tc>
        <w:tc>
          <w:tcPr>
            <w:tcW w:w="2410"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750</w:t>
            </w:r>
          </w:p>
        </w:tc>
        <w:tc>
          <w:tcPr>
            <w:tcW w:w="2552"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375</w:t>
            </w:r>
          </w:p>
        </w:tc>
      </w:tr>
      <w:tr w:rsidR="0086102B" w:rsidTr="007B4403">
        <w:trPr>
          <w:trHeight w:val="284"/>
          <w:jc w:val="center"/>
        </w:trPr>
        <w:tc>
          <w:tcPr>
            <w:tcW w:w="836" w:type="dxa"/>
            <w:tcBorders>
              <w:top w:val="single" w:sz="4" w:space="0" w:color="auto"/>
              <w:bottom w:val="single" w:sz="4" w:space="0" w:color="auto"/>
            </w:tcBorders>
            <w:shd w:val="clear" w:color="auto" w:fill="EAF1DD" w:themeFill="accent3" w:themeFillTint="33"/>
          </w:tcPr>
          <w:p w:rsidR="0086102B" w:rsidRDefault="0086102B"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r w:rsidR="009E0828">
              <w:rPr>
                <w:rFonts w:ascii="GHEA Grapalat" w:eastAsia="Calibri" w:hAnsi="GHEA Grapalat" w:cs="Times New Roman"/>
                <w:iCs/>
                <w:sz w:val="20"/>
                <w:szCs w:val="20"/>
              </w:rPr>
              <w:t>.</w:t>
            </w:r>
          </w:p>
        </w:tc>
        <w:tc>
          <w:tcPr>
            <w:tcW w:w="3685" w:type="dxa"/>
          </w:tcPr>
          <w:p w:rsidR="0086102B" w:rsidRPr="00BE09D5" w:rsidRDefault="007B4403" w:rsidP="007B4403">
            <w:pPr>
              <w:rPr>
                <w:rFonts w:ascii="GHEA Grapalat" w:eastAsia="Calibri" w:hAnsi="GHEA Grapalat" w:cs="Times New Roman"/>
                <w:iCs/>
                <w:color w:val="C00000"/>
              </w:rPr>
            </w:pPr>
            <w:r w:rsidRPr="007B4403">
              <w:rPr>
                <w:rFonts w:ascii="GHEA Grapalat" w:eastAsia="Calibri" w:hAnsi="GHEA Grapalat" w:cs="Times New Roman"/>
                <w:iCs/>
              </w:rPr>
              <w:t xml:space="preserve">III, </w:t>
            </w:r>
            <w:r w:rsidRPr="007B4403">
              <w:rPr>
                <w:rFonts w:ascii="GHEA Grapalat" w:eastAsia="Calibri" w:hAnsi="GHEA Grapalat" w:cs="Times New Roman"/>
                <w:iCs/>
                <w:lang w:val="en-US"/>
              </w:rPr>
              <w:t>I</w:t>
            </w:r>
            <w:r w:rsidRPr="007B4403">
              <w:rPr>
                <w:rFonts w:ascii="GHEA Grapalat" w:eastAsia="Calibri" w:hAnsi="GHEA Grapalat" w:cs="Times New Roman"/>
                <w:iCs/>
              </w:rPr>
              <w:t>V կարգերի սովորական ավտոմոբիլային ճանապարհներ</w:t>
            </w:r>
          </w:p>
        </w:tc>
        <w:tc>
          <w:tcPr>
            <w:tcW w:w="2410"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500</w:t>
            </w:r>
          </w:p>
        </w:tc>
        <w:tc>
          <w:tcPr>
            <w:tcW w:w="2552" w:type="dxa"/>
            <w:vAlign w:val="bottom"/>
          </w:tcPr>
          <w:p w:rsidR="0086102B" w:rsidRPr="002D1231" w:rsidRDefault="0086102B" w:rsidP="007B4403">
            <w:pPr>
              <w:jc w:val="center"/>
              <w:rPr>
                <w:rFonts w:ascii="GHEA Grapalat" w:eastAsia="Calibri" w:hAnsi="GHEA Grapalat" w:cs="Times New Roman"/>
                <w:iCs/>
              </w:rPr>
            </w:pPr>
            <w:r w:rsidRPr="002D1231">
              <w:rPr>
                <w:rFonts w:ascii="GHEA Grapalat" w:hAnsi="GHEA Grapalat"/>
              </w:rPr>
              <w:t>250</w:t>
            </w:r>
          </w:p>
        </w:tc>
      </w:tr>
      <w:tr w:rsidR="0086102B" w:rsidTr="007B4403">
        <w:trPr>
          <w:trHeight w:val="2094"/>
          <w:jc w:val="center"/>
        </w:trPr>
        <w:tc>
          <w:tcPr>
            <w:tcW w:w="836" w:type="dxa"/>
            <w:tcBorders>
              <w:top w:val="single" w:sz="4" w:space="0" w:color="auto"/>
              <w:bottom w:val="single" w:sz="12" w:space="0" w:color="auto"/>
            </w:tcBorders>
            <w:shd w:val="clear" w:color="auto" w:fill="EAF1DD" w:themeFill="accent3" w:themeFillTint="33"/>
          </w:tcPr>
          <w:p w:rsidR="0086102B" w:rsidRDefault="0086102B" w:rsidP="009E0E89">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4</w:t>
            </w:r>
            <w:r w:rsidR="009E0828">
              <w:rPr>
                <w:rFonts w:ascii="GHEA Grapalat" w:eastAsia="Calibri" w:hAnsi="GHEA Grapalat" w:cs="Times New Roman"/>
                <w:iCs/>
                <w:sz w:val="20"/>
                <w:szCs w:val="20"/>
              </w:rPr>
              <w:t>.</w:t>
            </w:r>
          </w:p>
        </w:tc>
        <w:tc>
          <w:tcPr>
            <w:tcW w:w="3685" w:type="dxa"/>
          </w:tcPr>
          <w:p w:rsidR="007B4403" w:rsidRPr="007B4403" w:rsidRDefault="007B4403" w:rsidP="007B4403">
            <w:pPr>
              <w:rPr>
                <w:rFonts w:ascii="GHEA Grapalat" w:eastAsia="Calibri" w:hAnsi="GHEA Grapalat" w:cs="Times New Roman"/>
                <w:iCs/>
              </w:rPr>
            </w:pPr>
            <w:r w:rsidRPr="007B4403">
              <w:rPr>
                <w:rFonts w:ascii="GHEA Grapalat" w:eastAsia="Calibri" w:hAnsi="GHEA Grapalat" w:cs="Times New Roman"/>
                <w:iCs/>
              </w:rPr>
              <w:t>Բակային տարածքներ և ավտոտնակներ հետևյալ երթեւեկությամբ.</w:t>
            </w:r>
          </w:p>
          <w:p w:rsidR="0086102B" w:rsidRPr="007B4403" w:rsidRDefault="007B4403" w:rsidP="007B4403">
            <w:pPr>
              <w:ind w:left="321" w:hanging="283"/>
              <w:rPr>
                <w:rFonts w:ascii="GHEA Grapalat" w:eastAsia="Calibri" w:hAnsi="GHEA Grapalat" w:cs="Times New Roman"/>
                <w:iCs/>
              </w:rPr>
            </w:pPr>
            <w:r w:rsidRPr="007B4403">
              <w:rPr>
                <w:rFonts w:ascii="GHEA Grapalat" w:eastAsia="Calibri" w:hAnsi="GHEA Grapalat" w:cs="Times New Roman"/>
                <w:iCs/>
                <w:lang w:val="hy-AM"/>
              </w:rPr>
              <w:t>ա</w:t>
            </w:r>
            <w:r w:rsidRPr="007B4403">
              <w:rPr>
                <w:rFonts w:ascii="GHEA Grapalat" w:eastAsia="Calibri" w:hAnsi="GHEA Grapalat" w:cs="Times New Roman"/>
                <w:iCs/>
              </w:rPr>
              <w:t>) մարդատար ավտոմեքենաների</w:t>
            </w:r>
          </w:p>
          <w:p w:rsidR="0086102B" w:rsidRPr="00BE09D5" w:rsidRDefault="005923D2" w:rsidP="007B4403">
            <w:pPr>
              <w:ind w:left="321" w:hanging="283"/>
              <w:rPr>
                <w:rFonts w:ascii="GHEA Grapalat" w:eastAsia="Calibri" w:hAnsi="GHEA Grapalat" w:cs="Times New Roman"/>
                <w:iCs/>
                <w:color w:val="C00000"/>
              </w:rPr>
            </w:pPr>
            <w:r w:rsidRPr="007B4403">
              <w:rPr>
                <w:rFonts w:ascii="GHEA Grapalat" w:eastAsia="Calibri" w:hAnsi="GHEA Grapalat" w:cs="Times New Roman"/>
                <w:iCs/>
                <w:lang w:val="hy-AM"/>
              </w:rPr>
              <w:t>բ</w:t>
            </w:r>
            <w:r w:rsidR="0086102B" w:rsidRPr="007B4403">
              <w:rPr>
                <w:rFonts w:ascii="GHEA Grapalat" w:eastAsia="Calibri" w:hAnsi="GHEA Grapalat" w:cs="Times New Roman"/>
                <w:iCs/>
              </w:rPr>
              <w:t xml:space="preserve">) </w:t>
            </w:r>
            <w:r w:rsidR="007B4403" w:rsidRPr="007B4403">
              <w:rPr>
                <w:rFonts w:ascii="GHEA Grapalat" w:eastAsia="Calibri" w:hAnsi="GHEA Grapalat" w:cs="Times New Roman"/>
                <w:iCs/>
              </w:rPr>
              <w:t>բեռնատարերի (</w:t>
            </w:r>
            <w:r w:rsidR="007B4403" w:rsidRPr="007B4403">
              <w:rPr>
                <w:rFonts w:ascii="GHEA Grapalat" w:hAnsi="GHEA Grapalat" w:cs="Arial"/>
                <w:lang w:val="en-US"/>
              </w:rPr>
              <w:t>ավելի</w:t>
            </w:r>
            <w:r w:rsidR="007B4403" w:rsidRPr="007B4403">
              <w:rPr>
                <w:rFonts w:ascii="GHEA Grapalat" w:hAnsi="GHEA Grapalat" w:cs="Arial"/>
              </w:rPr>
              <w:t xml:space="preserve"> </w:t>
            </w:r>
            <w:r w:rsidR="007B4403" w:rsidRPr="007B4403">
              <w:rPr>
                <w:rFonts w:ascii="GHEA Grapalat" w:hAnsi="GHEA Grapalat" w:cs="Arial"/>
                <w:lang w:val="en-US"/>
              </w:rPr>
              <w:t>քան</w:t>
            </w:r>
            <w:r w:rsidR="007B4403" w:rsidRPr="007B4403">
              <w:rPr>
                <w:rFonts w:ascii="GHEA Grapalat" w:hAnsi="GHEA Grapalat" w:cs="Arial"/>
              </w:rPr>
              <w:t xml:space="preserve"> 3,5</w:t>
            </w:r>
            <w:r w:rsidR="007B4403">
              <w:rPr>
                <w:rFonts w:ascii="Calibri" w:hAnsi="Calibri" w:cs="Calibri"/>
                <w:lang w:val="hy-AM"/>
              </w:rPr>
              <w:t> </w:t>
            </w:r>
            <w:r w:rsidR="007B4403" w:rsidRPr="007B4403">
              <w:rPr>
                <w:rFonts w:ascii="GHEA Grapalat" w:hAnsi="GHEA Grapalat" w:cs="Arial"/>
                <w:lang w:val="en-US"/>
              </w:rPr>
              <w:t>տոննա</w:t>
            </w:r>
            <w:r w:rsidR="007B4403" w:rsidRPr="007B4403">
              <w:rPr>
                <w:rFonts w:ascii="GHEA Grapalat" w:hAnsi="GHEA Grapalat" w:cs="Arial"/>
              </w:rPr>
              <w:t xml:space="preserve"> </w:t>
            </w:r>
            <w:r w:rsidR="007B4403" w:rsidRPr="007B4403">
              <w:rPr>
                <w:rFonts w:ascii="GHEA Grapalat" w:hAnsi="GHEA Grapalat" w:cs="Arial"/>
                <w:lang w:val="en-US"/>
              </w:rPr>
              <w:t>ընդհանուր</w:t>
            </w:r>
            <w:r w:rsidR="007B4403" w:rsidRPr="007B4403">
              <w:rPr>
                <w:rFonts w:ascii="GHEA Grapalat" w:hAnsi="GHEA Grapalat" w:cs="Arial"/>
              </w:rPr>
              <w:t xml:space="preserve"> </w:t>
            </w:r>
            <w:r w:rsidR="007B4403" w:rsidRPr="007B4403">
              <w:rPr>
                <w:rFonts w:ascii="GHEA Grapalat" w:hAnsi="GHEA Grapalat" w:cs="Arial"/>
                <w:lang w:val="en-US"/>
              </w:rPr>
              <w:t>քաշով</w:t>
            </w:r>
            <w:r w:rsidR="007B4403" w:rsidRPr="007B4403">
              <w:rPr>
                <w:rFonts w:ascii="GHEA Grapalat" w:eastAsia="Calibri" w:hAnsi="GHEA Grapalat" w:cs="Times New Roman"/>
                <w:iCs/>
              </w:rPr>
              <w:t>)</w:t>
            </w:r>
          </w:p>
        </w:tc>
        <w:tc>
          <w:tcPr>
            <w:tcW w:w="2410" w:type="dxa"/>
          </w:tcPr>
          <w:p w:rsidR="0086102B" w:rsidRPr="002D1231" w:rsidRDefault="0086102B" w:rsidP="007B4403">
            <w:pPr>
              <w:jc w:val="center"/>
              <w:rPr>
                <w:rFonts w:ascii="GHEA Grapalat" w:hAnsi="GHEA Grapalat"/>
              </w:rPr>
            </w:pPr>
          </w:p>
          <w:p w:rsidR="0086102B" w:rsidRPr="002D1231" w:rsidRDefault="0086102B" w:rsidP="007B4403">
            <w:pPr>
              <w:jc w:val="center"/>
              <w:rPr>
                <w:rFonts w:ascii="GHEA Grapalat" w:hAnsi="GHEA Grapalat"/>
              </w:rPr>
            </w:pPr>
          </w:p>
          <w:p w:rsidR="007B4403" w:rsidRDefault="007B4403" w:rsidP="007B4403">
            <w:pPr>
              <w:jc w:val="center"/>
              <w:rPr>
                <w:rFonts w:ascii="GHEA Grapalat" w:hAnsi="GHEA Grapalat"/>
              </w:rPr>
            </w:pPr>
          </w:p>
          <w:p w:rsidR="007B4403" w:rsidRDefault="007B4403" w:rsidP="007B4403">
            <w:pPr>
              <w:jc w:val="center"/>
              <w:rPr>
                <w:rFonts w:ascii="GHEA Grapalat" w:hAnsi="GHEA Grapalat"/>
              </w:rPr>
            </w:pPr>
          </w:p>
          <w:p w:rsidR="0086102B" w:rsidRPr="002D1231" w:rsidRDefault="0086102B" w:rsidP="007B4403">
            <w:pPr>
              <w:jc w:val="center"/>
              <w:rPr>
                <w:rFonts w:ascii="GHEA Grapalat" w:hAnsi="GHEA Grapalat"/>
              </w:rPr>
            </w:pPr>
            <w:r w:rsidRPr="002D1231">
              <w:rPr>
                <w:rFonts w:ascii="GHEA Grapalat" w:hAnsi="GHEA Grapalat"/>
              </w:rPr>
              <w:t>50</w:t>
            </w:r>
          </w:p>
          <w:p w:rsidR="0086102B" w:rsidRDefault="0086102B" w:rsidP="007B4403">
            <w:pPr>
              <w:jc w:val="center"/>
              <w:rPr>
                <w:rFonts w:ascii="GHEA Grapalat" w:hAnsi="GHEA Grapalat"/>
                <w:lang w:val="en-US"/>
              </w:rPr>
            </w:pPr>
          </w:p>
          <w:p w:rsidR="0086102B" w:rsidRPr="002D1231" w:rsidRDefault="0086102B" w:rsidP="007B4403">
            <w:pPr>
              <w:jc w:val="center"/>
              <w:rPr>
                <w:rFonts w:ascii="GHEA Grapalat" w:eastAsia="Calibri" w:hAnsi="GHEA Grapalat" w:cs="Times New Roman"/>
                <w:iCs/>
                <w:lang w:val="en-US"/>
              </w:rPr>
            </w:pPr>
            <w:r w:rsidRPr="002D1231">
              <w:rPr>
                <w:rFonts w:ascii="GHEA Grapalat" w:hAnsi="GHEA Grapalat"/>
                <w:lang w:val="en-US"/>
              </w:rPr>
              <w:t>150</w:t>
            </w:r>
          </w:p>
        </w:tc>
        <w:tc>
          <w:tcPr>
            <w:tcW w:w="2552" w:type="dxa"/>
          </w:tcPr>
          <w:p w:rsidR="0086102B" w:rsidRPr="002D1231" w:rsidRDefault="0086102B" w:rsidP="007B4403">
            <w:pPr>
              <w:jc w:val="center"/>
              <w:rPr>
                <w:rFonts w:ascii="GHEA Grapalat" w:hAnsi="GHEA Grapalat"/>
              </w:rPr>
            </w:pPr>
          </w:p>
          <w:p w:rsidR="0086102B" w:rsidRPr="002D1231" w:rsidRDefault="0086102B" w:rsidP="007B4403">
            <w:pPr>
              <w:jc w:val="center"/>
              <w:rPr>
                <w:rFonts w:ascii="GHEA Grapalat" w:hAnsi="GHEA Grapalat"/>
              </w:rPr>
            </w:pPr>
          </w:p>
          <w:p w:rsidR="007B4403" w:rsidRDefault="007B4403" w:rsidP="007B4403">
            <w:pPr>
              <w:jc w:val="center"/>
              <w:rPr>
                <w:rFonts w:ascii="GHEA Grapalat" w:hAnsi="GHEA Grapalat"/>
              </w:rPr>
            </w:pPr>
          </w:p>
          <w:p w:rsidR="007B4403" w:rsidRDefault="007B4403" w:rsidP="007B4403">
            <w:pPr>
              <w:jc w:val="center"/>
              <w:rPr>
                <w:rFonts w:ascii="GHEA Grapalat" w:hAnsi="GHEA Grapalat"/>
              </w:rPr>
            </w:pPr>
          </w:p>
          <w:p w:rsidR="0086102B" w:rsidRPr="002D1231" w:rsidRDefault="0086102B" w:rsidP="007B4403">
            <w:pPr>
              <w:jc w:val="center"/>
              <w:rPr>
                <w:rFonts w:ascii="GHEA Grapalat" w:hAnsi="GHEA Grapalat"/>
              </w:rPr>
            </w:pPr>
            <w:r w:rsidRPr="002D1231">
              <w:rPr>
                <w:rFonts w:ascii="GHEA Grapalat" w:hAnsi="GHEA Grapalat"/>
              </w:rPr>
              <w:t>25</w:t>
            </w:r>
          </w:p>
          <w:p w:rsidR="0086102B" w:rsidRDefault="0086102B" w:rsidP="007B4403">
            <w:pPr>
              <w:jc w:val="center"/>
              <w:rPr>
                <w:rFonts w:ascii="GHEA Grapalat" w:hAnsi="GHEA Grapalat"/>
                <w:lang w:val="en-US"/>
              </w:rPr>
            </w:pPr>
          </w:p>
          <w:p w:rsidR="0086102B" w:rsidRPr="002D1231" w:rsidRDefault="0086102B" w:rsidP="007B4403">
            <w:pPr>
              <w:jc w:val="center"/>
              <w:rPr>
                <w:rFonts w:ascii="GHEA Grapalat" w:eastAsia="Calibri" w:hAnsi="GHEA Grapalat" w:cs="Times New Roman"/>
                <w:iCs/>
                <w:lang w:val="en-US"/>
              </w:rPr>
            </w:pPr>
            <w:r w:rsidRPr="002D1231">
              <w:rPr>
                <w:rFonts w:ascii="GHEA Grapalat" w:hAnsi="GHEA Grapalat"/>
                <w:lang w:val="en-US"/>
              </w:rPr>
              <w:t>75</w:t>
            </w:r>
          </w:p>
        </w:tc>
      </w:tr>
    </w:tbl>
    <w:p w:rsidR="00B34C80" w:rsidRDefault="00B34C80" w:rsidP="007B4403">
      <w:pPr>
        <w:spacing w:after="0"/>
        <w:rPr>
          <w:rFonts w:ascii="GHEA Grapalat" w:hAnsi="GHEA Grapalat"/>
          <w:b/>
          <w:bCs/>
        </w:rPr>
      </w:pPr>
      <w:r>
        <w:rPr>
          <w:rFonts w:ascii="GHEA Grapalat" w:hAnsi="GHEA Grapalat"/>
          <w:b/>
          <w:bCs/>
        </w:rPr>
        <w:br w:type="page"/>
      </w:r>
    </w:p>
    <w:p w:rsidR="00695CF9" w:rsidRPr="00A85523" w:rsidRDefault="00695CF9" w:rsidP="0086102B">
      <w:pPr>
        <w:widowControl w:val="0"/>
        <w:autoSpaceDE w:val="0"/>
        <w:autoSpaceDN w:val="0"/>
        <w:adjustRightInd w:val="0"/>
        <w:spacing w:after="120" w:line="240" w:lineRule="auto"/>
        <w:jc w:val="center"/>
        <w:rPr>
          <w:rFonts w:ascii="Arial" w:hAnsi="Arial" w:cs="Arial"/>
          <w:b/>
          <w:bCs/>
          <w:sz w:val="20"/>
          <w:szCs w:val="20"/>
        </w:rPr>
      </w:pPr>
      <w:r w:rsidRPr="00A85523">
        <w:rPr>
          <w:rFonts w:ascii="GHEA Grapalat" w:hAnsi="GHEA Grapalat"/>
          <w:b/>
          <w:bCs/>
        </w:rPr>
        <w:lastRenderedPageBreak/>
        <w:t xml:space="preserve">2. </w:t>
      </w:r>
      <w:r w:rsidR="00A85523" w:rsidRPr="00A85523">
        <w:rPr>
          <w:rFonts w:ascii="GHEA Grapalat" w:hAnsi="GHEA Grapalat"/>
          <w:b/>
          <w:bCs/>
        </w:rPr>
        <w:t>Հարված բեռնիչից</w:t>
      </w:r>
    </w:p>
    <w:p w:rsidR="00EF21CE" w:rsidRPr="00251D32" w:rsidRDefault="00E55CB9" w:rsidP="007B03D3">
      <w:pPr>
        <w:widowControl w:val="0"/>
        <w:autoSpaceDE w:val="0"/>
        <w:autoSpaceDN w:val="0"/>
        <w:adjustRightInd w:val="0"/>
        <w:spacing w:after="60"/>
        <w:ind w:firstLine="567"/>
        <w:jc w:val="both"/>
        <w:rPr>
          <w:rFonts w:ascii="GHEA Grapalat" w:hAnsi="GHEA Grapalat" w:cs="Arial"/>
        </w:rPr>
      </w:pPr>
      <w:r w:rsidRPr="00E55CB9">
        <w:rPr>
          <w:rFonts w:ascii="GHEA Grapalat" w:hAnsi="GHEA Grapalat" w:cs="Calibri"/>
          <w:b/>
          <w:bCs/>
        </w:rPr>
        <w:t>327.</w:t>
      </w:r>
      <w:r w:rsidRPr="00E55CB9">
        <w:rPr>
          <w:rFonts w:ascii="GHEA Grapalat" w:hAnsi="GHEA Grapalat" w:cs="Calibri"/>
        </w:rPr>
        <w:t xml:space="preserve"> </w:t>
      </w:r>
      <w:r w:rsidR="00251D32" w:rsidRPr="00251D32">
        <w:rPr>
          <w:rFonts w:ascii="GHEA Grapalat" w:hAnsi="GHEA Grapalat" w:cs="Arial"/>
        </w:rPr>
        <w:t xml:space="preserve">Շենքերի պատերին և հիմքերին, որոնք թույլատրվում է ընդունել կոշտ, բեռնիչների հարվածների հաշվարկների ժամանակ անհրաժեշտ է հաշվի առնել համարժեք ստատիկ բեռնվածքը՝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m:t>
            </m:r>
          </m:sub>
        </m:sSub>
      </m:oMath>
      <w:r w:rsidR="00251D32" w:rsidRPr="00251D32">
        <w:rPr>
          <w:rFonts w:ascii="GHEA Grapalat" w:hAnsi="GHEA Grapalat" w:cs="Arial"/>
        </w:rPr>
        <w:t>, (կՆ), որը որոշվում է հետևյալ բանաձևով՝</w:t>
      </w:r>
    </w:p>
    <w:p w:rsidR="00C344B2" w:rsidRPr="006802C1" w:rsidRDefault="00E269B3" w:rsidP="00C344B2">
      <w:pPr>
        <w:shd w:val="clear" w:color="auto" w:fill="FFFFFF"/>
        <w:tabs>
          <w:tab w:val="left" w:pos="8931"/>
        </w:tabs>
        <w:spacing w:after="120"/>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en-US"/>
              </w:rPr>
              <m:t>F</m:t>
            </m:r>
          </m:e>
          <m:sub>
            <m:r>
              <w:rPr>
                <w:rFonts w:ascii="Cambria Math" w:hAnsi="Cambria Math"/>
                <w:sz w:val="24"/>
                <w:szCs w:val="24"/>
                <w:lang w:val="hy-AM"/>
              </w:rPr>
              <m:t>h</m:t>
            </m:r>
          </m:sub>
        </m:sSub>
      </m:oMath>
      <w:r w:rsidR="00C344B2" w:rsidRPr="006802C1">
        <w:rPr>
          <w:rFonts w:ascii="GHEA Grapalat" w:eastAsiaTheme="minorEastAsia" w:hAnsi="GHEA Grapalat" w:cs="Arial"/>
          <w:sz w:val="24"/>
          <w:szCs w:val="24"/>
        </w:rPr>
        <w:t xml:space="preserve"> </w:t>
      </w:r>
      <w:r w:rsidR="00C344B2" w:rsidRPr="006802C1">
        <w:rPr>
          <w:rFonts w:ascii="GHEA Grapalat" w:eastAsiaTheme="minorEastAsia" w:hAnsi="GHEA Grapalat" w:cs="Arial"/>
        </w:rPr>
        <w:t xml:space="preserve">= </w:t>
      </w:r>
      <m:oMath>
        <m:r>
          <w:rPr>
            <w:rFonts w:ascii="Cambria Math" w:eastAsiaTheme="minorEastAsia" w:hAnsi="Cambria Math" w:cs="Arial"/>
          </w:rPr>
          <m:t xml:space="preserve">φ </m:t>
        </m:r>
        <m:r>
          <w:rPr>
            <w:rFonts w:ascii="Cambria Math" w:hAnsi="Cambria Math"/>
            <w:sz w:val="24"/>
            <w:szCs w:val="24"/>
            <w:lang w:val="hy-AM"/>
          </w:rPr>
          <m:t>W</m:t>
        </m:r>
      </m:oMath>
      <w:r w:rsidR="00C344B2" w:rsidRPr="003814EF">
        <w:rPr>
          <w:rFonts w:ascii="GHEA Grapalat" w:eastAsiaTheme="minorEastAsia" w:hAnsi="GHEA Grapalat" w:cs="Arial"/>
        </w:rPr>
        <w:t xml:space="preserve"> </w:t>
      </w:r>
      <w:r w:rsidR="00C344B2" w:rsidRPr="00C344B2">
        <w:rPr>
          <w:rFonts w:ascii="GHEA Grapalat" w:eastAsiaTheme="minorEastAsia" w:hAnsi="GHEA Grapalat" w:cs="Arial"/>
          <w:sz w:val="24"/>
          <w:szCs w:val="24"/>
        </w:rPr>
        <w:t>,</w:t>
      </w:r>
      <w:r w:rsidR="00C344B2" w:rsidRPr="006802C1">
        <w:rPr>
          <w:rFonts w:ascii="GHEA Grapalat" w:hAnsi="GHEA Grapalat" w:cs="Courier New"/>
          <w:i/>
          <w:iCs/>
          <w:lang w:val="hy-AM"/>
        </w:rPr>
        <w:tab/>
      </w:r>
      <w:r w:rsidR="00C344B2" w:rsidRPr="006802C1">
        <w:rPr>
          <w:rFonts w:ascii="GHEA Grapalat" w:hAnsi="GHEA Grapalat"/>
          <w:lang w:val="hy-AM"/>
        </w:rPr>
        <w:t>(</w:t>
      </w:r>
      <w:r w:rsidR="0086102B">
        <w:rPr>
          <w:rFonts w:ascii="GHEA Grapalat" w:hAnsi="GHEA Grapalat"/>
        </w:rPr>
        <w:t>99</w:t>
      </w:r>
      <w:r w:rsidR="00C344B2" w:rsidRPr="006802C1">
        <w:rPr>
          <w:rFonts w:ascii="GHEA Grapalat" w:hAnsi="GHEA Grapalat"/>
          <w:lang w:val="hy-AM"/>
        </w:rPr>
        <w:t>)</w:t>
      </w:r>
    </w:p>
    <w:p w:rsidR="00C344B2" w:rsidRPr="007B03D3" w:rsidRDefault="00A85523" w:rsidP="00C344B2">
      <w:pPr>
        <w:widowControl w:val="0"/>
        <w:autoSpaceDE w:val="0"/>
        <w:autoSpaceDN w:val="0"/>
        <w:adjustRightInd w:val="0"/>
        <w:spacing w:after="0"/>
        <w:ind w:left="567" w:hanging="567"/>
        <w:jc w:val="both"/>
        <w:rPr>
          <w:rFonts w:ascii="GHEA Grapalat" w:hAnsi="GHEA Grapalat" w:cs="Arial"/>
          <w:lang w:val="hy-AM"/>
        </w:rPr>
      </w:pPr>
      <w:r w:rsidRPr="007B03D3">
        <w:rPr>
          <w:rFonts w:ascii="GHEA Grapalat" w:hAnsi="GHEA Grapalat" w:cs="Arial"/>
          <w:lang w:val="hy-AM"/>
        </w:rPr>
        <w:t>որտեղ</w:t>
      </w:r>
      <w:r w:rsidR="00251D32" w:rsidRPr="007B03D3">
        <w:rPr>
          <w:rFonts w:ascii="GHEA Grapalat" w:hAnsi="GHEA Grapalat" w:cs="Arial"/>
          <w:lang w:val="hy-AM"/>
        </w:rPr>
        <w:t>`</w:t>
      </w:r>
      <w:r w:rsidR="00C344B2" w:rsidRPr="007B03D3">
        <w:rPr>
          <w:rFonts w:ascii="GHEA Grapalat" w:hAnsi="GHEA Grapalat" w:cs="Arial"/>
          <w:lang w:val="hy-AM"/>
        </w:rPr>
        <w:t xml:space="preserve"> </w:t>
      </w:r>
      <m:oMath>
        <m:r>
          <w:rPr>
            <w:rFonts w:ascii="Cambria Math" w:eastAsiaTheme="minorEastAsia" w:hAnsi="Cambria Math" w:cs="Arial"/>
            <w:lang w:val="hy-AM"/>
          </w:rPr>
          <m:t>φ</m:t>
        </m:r>
      </m:oMath>
      <w:r w:rsidR="00C344B2" w:rsidRPr="007B03D3">
        <w:rPr>
          <w:rFonts w:ascii="GHEA Grapalat" w:hAnsi="GHEA Grapalat" w:cs="Arial"/>
          <w:noProof/>
          <w:lang w:val="hy-AM"/>
        </w:rPr>
        <w:t xml:space="preserve"> </w:t>
      </w:r>
      <w:r w:rsidR="00C344B2" w:rsidRPr="007B03D3">
        <w:rPr>
          <w:rFonts w:ascii="GHEA Grapalat" w:hAnsi="GHEA Grapalat" w:cs="Arial"/>
          <w:lang w:val="hy-AM"/>
        </w:rPr>
        <w:t xml:space="preserve">– </w:t>
      </w:r>
      <w:r w:rsidR="007B03D3" w:rsidRPr="007B03D3">
        <w:rPr>
          <w:rFonts w:ascii="GHEA Grapalat" w:hAnsi="GHEA Grapalat" w:cs="Arial"/>
          <w:lang w:val="hy-AM"/>
        </w:rPr>
        <w:t>դինամիկության գործակիցն է, ընդունվում է 5-ին հավասար,</w:t>
      </w:r>
    </w:p>
    <w:p w:rsidR="00C344B2" w:rsidRPr="007B03D3" w:rsidRDefault="00C344B2" w:rsidP="00C344B2">
      <w:pPr>
        <w:widowControl w:val="0"/>
        <w:autoSpaceDE w:val="0"/>
        <w:autoSpaceDN w:val="0"/>
        <w:adjustRightInd w:val="0"/>
        <w:spacing w:after="0"/>
        <w:ind w:firstLine="568"/>
        <w:jc w:val="both"/>
        <w:rPr>
          <w:rFonts w:ascii="GHEA Grapalat" w:hAnsi="GHEA Grapalat" w:cs="Arial"/>
          <w:lang w:val="hy-AM"/>
        </w:rPr>
      </w:pPr>
      <m:oMath>
        <m:r>
          <w:rPr>
            <w:rFonts w:ascii="Cambria Math" w:hAnsi="Cambria Math"/>
            <w:sz w:val="24"/>
            <w:szCs w:val="24"/>
            <w:lang w:val="hy-AM"/>
          </w:rPr>
          <m:t>W</m:t>
        </m:r>
      </m:oMath>
      <w:r w:rsidRPr="007B03D3">
        <w:rPr>
          <w:rFonts w:ascii="GHEA Grapalat" w:hAnsi="GHEA Grapalat" w:cs="Arial"/>
          <w:lang w:val="hy-AM"/>
        </w:rPr>
        <w:t xml:space="preserve">– </w:t>
      </w:r>
      <w:r w:rsidR="007B03D3" w:rsidRPr="007B03D3">
        <w:rPr>
          <w:rFonts w:ascii="GHEA Grapalat" w:hAnsi="GHEA Grapalat" w:cs="Arial"/>
          <w:lang w:val="hy-AM"/>
        </w:rPr>
        <w:t>բեռնիչի քաշն է առավելագույն բեռով, (կՆ),</w:t>
      </w:r>
    </w:p>
    <w:p w:rsidR="005C13B0" w:rsidRPr="007B03D3" w:rsidRDefault="00E269B3" w:rsidP="005C13B0">
      <w:pPr>
        <w:widowControl w:val="0"/>
        <w:autoSpaceDE w:val="0"/>
        <w:autoSpaceDN w:val="0"/>
        <w:adjustRightInd w:val="0"/>
        <w:spacing w:after="0"/>
        <w:ind w:left="567"/>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5A29C0" w:rsidRPr="007B03D3">
        <w:rPr>
          <w:rFonts w:ascii="GHEA Grapalat" w:eastAsiaTheme="minorEastAsia" w:hAnsi="GHEA Grapalat" w:cs="Arial"/>
          <w:sz w:val="24"/>
          <w:szCs w:val="24"/>
          <w:lang w:val="hy-AM"/>
        </w:rPr>
        <w:t xml:space="preserve"> </w:t>
      </w:r>
      <w:r w:rsidR="005C13B0" w:rsidRPr="007B03D3">
        <w:rPr>
          <w:rFonts w:ascii="GHEA Grapalat" w:hAnsi="GHEA Grapalat" w:cs="Arial"/>
          <w:lang w:val="hy-AM"/>
        </w:rPr>
        <w:t>–</w:t>
      </w:r>
      <w:r w:rsidR="007B03D3" w:rsidRPr="007B03D3">
        <w:rPr>
          <w:rFonts w:ascii="GHEA Grapalat" w:hAnsi="GHEA Grapalat" w:cs="GHEA Grapalat"/>
          <w:lang w:val="hy-AM"/>
        </w:rPr>
        <w:t xml:space="preserve"> </w:t>
      </w:r>
      <w:r w:rsidR="007B03D3" w:rsidRPr="007B03D3">
        <w:rPr>
          <w:rFonts w:ascii="GHEA Grapalat" w:hAnsi="GHEA Grapalat" w:cs="Arial"/>
          <w:lang w:val="hy-AM"/>
        </w:rPr>
        <w:t>համարժեք ստատիկ բեռնվածքն է, անհրաժեշտ է կիրառել հատակից 0,75</w:t>
      </w:r>
      <w:r w:rsidR="007B03D3" w:rsidRPr="007B03D3">
        <w:rPr>
          <w:rFonts w:ascii="Calibri" w:hAnsi="Calibri" w:cs="Calibri"/>
          <w:lang w:val="hy-AM"/>
        </w:rPr>
        <w:t> </w:t>
      </w:r>
      <w:r w:rsidR="007B03D3" w:rsidRPr="007B03D3">
        <w:rPr>
          <w:rFonts w:ascii="GHEA Grapalat" w:hAnsi="GHEA Grapalat" w:cs="Arial"/>
          <w:lang w:val="hy-AM"/>
        </w:rPr>
        <w:t>մ բարձրության վրա կամ բեռնված բեռնիչի ծանրության կենտրոնի բարձրության վրա:</w:t>
      </w:r>
    </w:p>
    <w:p w:rsidR="00695CF9" w:rsidRPr="00BE3F55" w:rsidRDefault="00695CF9" w:rsidP="0086102B">
      <w:pPr>
        <w:widowControl w:val="0"/>
        <w:autoSpaceDE w:val="0"/>
        <w:autoSpaceDN w:val="0"/>
        <w:adjustRightInd w:val="0"/>
        <w:spacing w:before="120" w:after="120"/>
        <w:jc w:val="center"/>
        <w:rPr>
          <w:rFonts w:ascii="Arial" w:hAnsi="Arial" w:cs="Arial"/>
          <w:b/>
          <w:bCs/>
          <w:sz w:val="20"/>
          <w:szCs w:val="20"/>
          <w:lang w:val="hy-AM"/>
        </w:rPr>
      </w:pPr>
      <w:r w:rsidRPr="00BE3F55">
        <w:rPr>
          <w:rFonts w:ascii="GHEA Grapalat" w:hAnsi="GHEA Grapalat"/>
          <w:b/>
          <w:bCs/>
          <w:lang w:val="hy-AM"/>
        </w:rPr>
        <w:t xml:space="preserve">3. </w:t>
      </w:r>
      <w:r w:rsidR="00A85523" w:rsidRPr="00BE3F55">
        <w:rPr>
          <w:rFonts w:ascii="GHEA Grapalat" w:hAnsi="GHEA Grapalat"/>
          <w:b/>
          <w:bCs/>
          <w:lang w:val="hy-AM"/>
        </w:rPr>
        <w:t>Հարված ուղղաթիռից</w:t>
      </w:r>
    </w:p>
    <w:p w:rsidR="00EF21CE" w:rsidRPr="00BE3F55" w:rsidRDefault="00E55CB9" w:rsidP="0086102B">
      <w:pPr>
        <w:widowControl w:val="0"/>
        <w:autoSpaceDE w:val="0"/>
        <w:autoSpaceDN w:val="0"/>
        <w:adjustRightInd w:val="0"/>
        <w:spacing w:after="60"/>
        <w:ind w:firstLine="567"/>
        <w:jc w:val="both"/>
        <w:rPr>
          <w:rFonts w:ascii="GHEA Grapalat" w:hAnsi="GHEA Grapalat" w:cs="Arial"/>
          <w:lang w:val="hy-AM"/>
        </w:rPr>
      </w:pPr>
      <w:r w:rsidRPr="00BE3F55">
        <w:rPr>
          <w:rFonts w:ascii="GHEA Grapalat" w:hAnsi="GHEA Grapalat" w:cs="Calibri"/>
          <w:b/>
          <w:bCs/>
          <w:lang w:val="hy-AM"/>
        </w:rPr>
        <w:t>328.</w:t>
      </w:r>
      <w:r w:rsidR="00AD35AF" w:rsidRPr="00BE3F55">
        <w:rPr>
          <w:rFonts w:ascii="Calibri" w:hAnsi="Calibri" w:cs="Calibri"/>
          <w:lang w:val="hy-AM"/>
        </w:rPr>
        <w:t> </w:t>
      </w:r>
      <w:r w:rsidR="00AD35AF" w:rsidRPr="00BE3F55">
        <w:rPr>
          <w:rFonts w:ascii="GHEA Grapalat" w:hAnsi="GHEA Grapalat" w:cs="Arial"/>
          <w:lang w:val="hy-AM"/>
        </w:rPr>
        <w:t xml:space="preserve">Վերնածածկի վրա ուղղաթիռների վայրէջքների համար նախատեսված շահագրծվող հարթակներով շենքերի և կառուցվածքների նախագծման համար անհրաժեշտ է հաշվի առնել վթարային վայրէջքից առաջացող հարվածային բեռնվածքները: Ուղղաթիռից շենքի վերնածածկի վրա հաշվարկային ուղղաձիգ համարժեք քվազաստատիկ ազդեցությունը՝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AD35AF" w:rsidRPr="00BE3F55">
        <w:rPr>
          <w:rFonts w:ascii="GHEA Grapalat" w:hAnsi="GHEA Grapalat" w:cs="Arial"/>
          <w:lang w:val="hy-AM"/>
        </w:rPr>
        <w:t>, (կՆ), անհրաժեշտ է որոշել հետևյալ բանաձևով՝</w:t>
      </w:r>
    </w:p>
    <w:p w:rsidR="005A29C0" w:rsidRPr="006802C1" w:rsidRDefault="00E269B3" w:rsidP="0086102B">
      <w:pPr>
        <w:shd w:val="clear" w:color="auto" w:fill="FFFFFF"/>
        <w:tabs>
          <w:tab w:val="left" w:pos="8931"/>
        </w:tabs>
        <w:spacing w:after="0" w:line="240" w:lineRule="auto"/>
        <w:ind w:left="4111"/>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5A29C0" w:rsidRPr="00BE3F55">
        <w:rPr>
          <w:rFonts w:ascii="GHEA Grapalat" w:eastAsiaTheme="minorEastAsia" w:hAnsi="GHEA Grapalat" w:cs="Arial"/>
          <w:sz w:val="24"/>
          <w:szCs w:val="24"/>
          <w:lang w:val="hy-AM"/>
        </w:rPr>
        <w:t xml:space="preserve"> </w:t>
      </w:r>
      <w:r w:rsidR="005A29C0" w:rsidRPr="00BE3F55">
        <w:rPr>
          <w:rFonts w:ascii="GHEA Grapalat" w:eastAsiaTheme="minorEastAsia" w:hAnsi="GHEA Grapalat" w:cs="Arial"/>
          <w:lang w:val="hy-AM"/>
        </w:rPr>
        <w:t xml:space="preserve">= 3 </w:t>
      </w:r>
      <m:oMath>
        <m:rad>
          <m:radPr>
            <m:degHide m:val="on"/>
            <m:ctrlPr>
              <w:rPr>
                <w:rFonts w:ascii="Cambria Math" w:eastAsiaTheme="minorEastAsia" w:hAnsi="Cambria Math" w:cs="Arial"/>
                <w:i/>
              </w:rPr>
            </m:ctrlPr>
          </m:radPr>
          <m:deg/>
          <m:e>
            <m:r>
              <w:rPr>
                <w:rFonts w:ascii="Cambria Math" w:eastAsiaTheme="minorEastAsia" w:hAnsi="Cambria Math" w:cs="Arial"/>
                <w:lang w:val="hy-AM"/>
              </w:rPr>
              <m:t>m</m:t>
            </m:r>
          </m:e>
        </m:rad>
      </m:oMath>
      <w:r w:rsidR="005A29C0" w:rsidRPr="00BE3F55">
        <w:rPr>
          <w:rFonts w:ascii="GHEA Grapalat" w:eastAsiaTheme="minorEastAsia" w:hAnsi="GHEA Grapalat" w:cs="Arial"/>
          <w:lang w:val="hy-AM"/>
        </w:rPr>
        <w:t xml:space="preserve"> </w:t>
      </w:r>
      <w:r w:rsidR="005A29C0" w:rsidRPr="00BE3F55">
        <w:rPr>
          <w:rFonts w:ascii="GHEA Grapalat" w:eastAsiaTheme="minorEastAsia" w:hAnsi="GHEA Grapalat" w:cs="Arial"/>
          <w:sz w:val="24"/>
          <w:szCs w:val="24"/>
          <w:lang w:val="hy-AM"/>
        </w:rPr>
        <w:t>,</w:t>
      </w:r>
      <w:r w:rsidR="005A29C0" w:rsidRPr="006802C1">
        <w:rPr>
          <w:rFonts w:ascii="GHEA Grapalat" w:hAnsi="GHEA Grapalat" w:cs="Courier New"/>
          <w:i/>
          <w:iCs/>
          <w:lang w:val="hy-AM"/>
        </w:rPr>
        <w:tab/>
      </w:r>
      <w:r w:rsidR="005A29C0" w:rsidRPr="006802C1">
        <w:rPr>
          <w:rFonts w:ascii="GHEA Grapalat" w:hAnsi="GHEA Grapalat"/>
          <w:lang w:val="hy-AM"/>
        </w:rPr>
        <w:t>(</w:t>
      </w:r>
      <w:r w:rsidR="0086102B" w:rsidRPr="00BE3F55">
        <w:rPr>
          <w:rFonts w:ascii="GHEA Grapalat" w:hAnsi="GHEA Grapalat"/>
          <w:lang w:val="hy-AM"/>
        </w:rPr>
        <w:t>100</w:t>
      </w:r>
      <w:r w:rsidR="005A29C0" w:rsidRPr="006802C1">
        <w:rPr>
          <w:rFonts w:ascii="GHEA Grapalat" w:hAnsi="GHEA Grapalat"/>
          <w:lang w:val="hy-AM"/>
        </w:rPr>
        <w:t>)</w:t>
      </w:r>
    </w:p>
    <w:p w:rsidR="005A29C0" w:rsidRPr="00AD35AF" w:rsidRDefault="00A85523" w:rsidP="0086102B">
      <w:pPr>
        <w:widowControl w:val="0"/>
        <w:autoSpaceDE w:val="0"/>
        <w:autoSpaceDN w:val="0"/>
        <w:adjustRightInd w:val="0"/>
        <w:spacing w:after="0"/>
        <w:ind w:left="567" w:hanging="567"/>
        <w:jc w:val="both"/>
        <w:rPr>
          <w:rFonts w:ascii="GHEA Grapalat" w:hAnsi="GHEA Grapalat" w:cs="Arial"/>
          <w:lang w:val="hy-AM"/>
        </w:rPr>
      </w:pPr>
      <w:r w:rsidRPr="00AD35AF">
        <w:rPr>
          <w:rFonts w:ascii="GHEA Grapalat" w:hAnsi="GHEA Grapalat" w:cs="Arial"/>
          <w:lang w:val="hy-AM"/>
        </w:rPr>
        <w:t>որտեղ</w:t>
      </w:r>
      <w:r w:rsidR="00251D32" w:rsidRPr="00AD35AF">
        <w:rPr>
          <w:rFonts w:ascii="GHEA Grapalat" w:hAnsi="GHEA Grapalat" w:cs="Arial"/>
          <w:lang w:val="hy-AM"/>
        </w:rPr>
        <w:t>`</w:t>
      </w:r>
      <w:r w:rsidR="005A29C0" w:rsidRPr="00AD35AF">
        <w:rPr>
          <w:rFonts w:ascii="GHEA Grapalat" w:hAnsi="GHEA Grapalat" w:cs="Arial"/>
          <w:lang w:val="hy-AM"/>
        </w:rPr>
        <w:t xml:space="preserve"> </w:t>
      </w:r>
      <m:oMath>
        <m:r>
          <w:rPr>
            <w:rFonts w:ascii="Cambria Math" w:eastAsiaTheme="minorEastAsia" w:hAnsi="Cambria Math" w:cs="Arial"/>
            <w:lang w:val="hy-AM"/>
          </w:rPr>
          <m:t>m</m:t>
        </m:r>
      </m:oMath>
      <w:r w:rsidR="005A29C0" w:rsidRPr="00AD35AF">
        <w:rPr>
          <w:rFonts w:ascii="GHEA Grapalat" w:hAnsi="GHEA Grapalat" w:cs="Arial"/>
          <w:noProof/>
          <w:lang w:val="hy-AM"/>
        </w:rPr>
        <w:t xml:space="preserve"> </w:t>
      </w:r>
      <w:r w:rsidR="005A29C0" w:rsidRPr="00AD35AF">
        <w:rPr>
          <w:rFonts w:ascii="GHEA Grapalat" w:hAnsi="GHEA Grapalat" w:cs="Arial"/>
          <w:lang w:val="hy-AM"/>
        </w:rPr>
        <w:t>–</w:t>
      </w:r>
      <w:r w:rsidR="00AD35AF" w:rsidRPr="00AD35AF">
        <w:rPr>
          <w:rFonts w:ascii="GHEA Grapalat" w:hAnsi="GHEA Grapalat" w:cs="Arial"/>
          <w:lang w:val="hy-AM"/>
        </w:rPr>
        <w:t xml:space="preserve"> ուղղաթիռի քաշն է, (կգ),</w:t>
      </w:r>
    </w:p>
    <w:p w:rsidR="004B4E8C" w:rsidRPr="00AD35AF" w:rsidRDefault="00E269B3" w:rsidP="0086102B">
      <w:pPr>
        <w:widowControl w:val="0"/>
        <w:autoSpaceDE w:val="0"/>
        <w:autoSpaceDN w:val="0"/>
        <w:adjustRightInd w:val="0"/>
        <w:spacing w:after="120"/>
        <w:ind w:left="567"/>
        <w:jc w:val="both"/>
        <w:rPr>
          <w:rFonts w:ascii="GHEA Grapalat" w:hAnsi="GHEA Grapalat" w:cs="Arial"/>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h</m:t>
            </m:r>
          </m:sub>
        </m:sSub>
      </m:oMath>
      <w:r w:rsidR="005A29C0" w:rsidRPr="00AD35AF">
        <w:rPr>
          <w:rFonts w:ascii="GHEA Grapalat" w:eastAsiaTheme="minorEastAsia" w:hAnsi="GHEA Grapalat" w:cs="Arial"/>
          <w:sz w:val="24"/>
          <w:szCs w:val="24"/>
          <w:lang w:val="hy-AM"/>
        </w:rPr>
        <w:t xml:space="preserve"> </w:t>
      </w:r>
      <w:r w:rsidR="005A29C0" w:rsidRPr="00AD35AF">
        <w:rPr>
          <w:rFonts w:ascii="GHEA Grapalat" w:hAnsi="GHEA Grapalat" w:cs="Arial"/>
          <w:lang w:val="hy-AM"/>
        </w:rPr>
        <w:t>–</w:t>
      </w:r>
      <w:r w:rsidR="00AD35AF" w:rsidRPr="00AD35AF">
        <w:rPr>
          <w:rFonts w:ascii="GHEA Grapalat" w:hAnsi="GHEA Grapalat" w:cs="Arial"/>
          <w:color w:val="C00000"/>
          <w:lang w:val="hy-AM"/>
        </w:rPr>
        <w:t xml:space="preserve"> </w:t>
      </w:r>
      <w:r w:rsidR="00AD35AF" w:rsidRPr="00AD35AF">
        <w:rPr>
          <w:rFonts w:ascii="GHEA Grapalat" w:hAnsi="GHEA Grapalat" w:cs="Arial"/>
          <w:lang w:val="hy-AM"/>
        </w:rPr>
        <w:t>ուղղաձիգ համարժեք քվազաստատիկ բեռնվածքն է, որտեղ ուղղաթիռի վթարից առաջացող հարվածն ազդում է ծածկի ցանկացած հատվածում գտնվող 2</w:t>
      </w:r>
      <w:r w:rsidR="00AD35AF" w:rsidRPr="00AD35AF">
        <w:rPr>
          <w:rFonts w:ascii="Calibri" w:hAnsi="Calibri" w:cs="Calibri"/>
          <w:lang w:val="hy-AM"/>
        </w:rPr>
        <w:t> </w:t>
      </w:r>
      <w:r w:rsidR="00AD35AF" w:rsidRPr="00AD35AF">
        <w:rPr>
          <w:rFonts w:ascii="GHEA Grapalat" w:hAnsi="GHEA Grapalat" w:cs="Arial"/>
          <w:lang w:val="hy-AM"/>
        </w:rPr>
        <w:t>x</w:t>
      </w:r>
      <w:r w:rsidR="00AD35AF" w:rsidRPr="00AD35AF">
        <w:rPr>
          <w:rFonts w:ascii="Calibri" w:hAnsi="Calibri" w:cs="Calibri"/>
          <w:lang w:val="hy-AM"/>
        </w:rPr>
        <w:t> </w:t>
      </w:r>
      <w:r w:rsidR="00AD35AF" w:rsidRPr="00AD35AF">
        <w:rPr>
          <w:rFonts w:ascii="GHEA Grapalat" w:hAnsi="GHEA Grapalat" w:cs="Arial"/>
          <w:lang w:val="hy-AM"/>
        </w:rPr>
        <w:t>2 մ չափերով հարթակի վրա:</w:t>
      </w:r>
    </w:p>
    <w:p w:rsidR="00EF21CE" w:rsidRPr="00BE3F55" w:rsidRDefault="00FC22E2" w:rsidP="00926589">
      <w:pPr>
        <w:widowControl w:val="0"/>
        <w:autoSpaceDE w:val="0"/>
        <w:autoSpaceDN w:val="0"/>
        <w:adjustRightInd w:val="0"/>
        <w:spacing w:after="120"/>
        <w:jc w:val="center"/>
        <w:rPr>
          <w:rFonts w:ascii="GHEA Grapalat" w:hAnsi="GHEA Grapalat"/>
          <w:b/>
          <w:bCs/>
          <w:lang w:val="hy-AM"/>
        </w:rPr>
      </w:pPr>
      <w:r w:rsidRPr="00BE3F55">
        <w:rPr>
          <w:rFonts w:ascii="GHEA Grapalat" w:hAnsi="GHEA Grapalat"/>
          <w:b/>
          <w:bCs/>
          <w:lang w:val="hy-AM"/>
        </w:rPr>
        <w:t xml:space="preserve">4. </w:t>
      </w:r>
      <w:r w:rsidR="001C5BF6" w:rsidRPr="00BE3F55">
        <w:rPr>
          <w:rFonts w:ascii="GHEA Grapalat" w:hAnsi="GHEA Grapalat"/>
          <w:b/>
          <w:bCs/>
          <w:lang w:val="hy-AM"/>
        </w:rPr>
        <w:t>Հարվածային բեռնվածքներ ռելսագնաց տրանսպորտից</w:t>
      </w:r>
    </w:p>
    <w:p w:rsidR="00EF21CE" w:rsidRPr="00BE3F55" w:rsidRDefault="00E55CB9" w:rsidP="00623F27">
      <w:pPr>
        <w:widowControl w:val="0"/>
        <w:autoSpaceDE w:val="0"/>
        <w:autoSpaceDN w:val="0"/>
        <w:adjustRightInd w:val="0"/>
        <w:spacing w:after="120"/>
        <w:ind w:firstLine="567"/>
        <w:jc w:val="both"/>
        <w:rPr>
          <w:rFonts w:ascii="GHEA Grapalat" w:hAnsi="GHEA Grapalat" w:cs="Arial"/>
          <w:lang w:val="hy-AM"/>
        </w:rPr>
      </w:pPr>
      <w:r w:rsidRPr="00BE3F55">
        <w:rPr>
          <w:rFonts w:ascii="GHEA Grapalat" w:hAnsi="GHEA Grapalat" w:cs="Calibri"/>
          <w:b/>
          <w:bCs/>
          <w:lang w:val="hy-AM"/>
        </w:rPr>
        <w:t>329.</w:t>
      </w:r>
      <w:r w:rsidRPr="00BE3F55">
        <w:rPr>
          <w:rFonts w:ascii="GHEA Grapalat" w:hAnsi="GHEA Grapalat" w:cs="Calibri"/>
          <w:lang w:val="hy-AM"/>
        </w:rPr>
        <w:t xml:space="preserve"> </w:t>
      </w:r>
      <w:r w:rsidR="00670DF7" w:rsidRPr="00BE3F55">
        <w:rPr>
          <w:rFonts w:ascii="GHEA Grapalat" w:hAnsi="GHEA Grapalat" w:cs="Arial"/>
          <w:lang w:val="hy-AM"/>
        </w:rPr>
        <w:t>Ե</w:t>
      </w:r>
      <w:r w:rsidR="00670DF7" w:rsidRPr="00BE3F55">
        <w:rPr>
          <w:rFonts w:ascii="GHEA Grapalat" w:hAnsi="GHEA Grapalat"/>
          <w:bCs/>
          <w:lang w:val="hy-AM"/>
        </w:rPr>
        <w:t>րկաթգծերին մոտ գտնվող կառուցվածքների և դրանց մասերի համար անհրաժեշտ է հաշվի առնել կոնստրուկցիաների տակ կամ կոնստրուկցիաներին մոտ գտնվող ռելսագնաց տրանսպորտի ռելսերից դուրս գալու հետևանքով առաջացած</w:t>
      </w:r>
      <w:r w:rsidR="00670DF7" w:rsidRPr="00BE3F55">
        <w:rPr>
          <w:rFonts w:ascii="GHEA Grapalat" w:hAnsi="GHEA Grapalat" w:cs="Arial"/>
          <w:lang w:val="hy-AM"/>
        </w:rPr>
        <w:t xml:space="preserve"> հարվածային ազդեցությունները</w:t>
      </w:r>
      <w:r w:rsidR="00670DF7" w:rsidRPr="00BE3F55">
        <w:rPr>
          <w:rFonts w:ascii="GHEA Grapalat" w:hAnsi="GHEA Grapalat"/>
          <w:bCs/>
          <w:lang w:val="hy-AM"/>
        </w:rPr>
        <w:t>:</w:t>
      </w:r>
    </w:p>
    <w:p w:rsidR="00EF21CE" w:rsidRPr="00BE3F55" w:rsidRDefault="00E55CB9" w:rsidP="00623F27">
      <w:pPr>
        <w:widowControl w:val="0"/>
        <w:autoSpaceDE w:val="0"/>
        <w:autoSpaceDN w:val="0"/>
        <w:adjustRightInd w:val="0"/>
        <w:spacing w:after="0"/>
        <w:ind w:firstLine="568"/>
        <w:jc w:val="both"/>
        <w:rPr>
          <w:rFonts w:ascii="GHEA Grapalat" w:hAnsi="GHEA Grapalat" w:cs="Arial"/>
          <w:color w:val="C00000"/>
          <w:lang w:val="hy-AM"/>
        </w:rPr>
      </w:pPr>
      <w:r w:rsidRPr="00BE3F55">
        <w:rPr>
          <w:rFonts w:ascii="GHEA Grapalat" w:hAnsi="GHEA Grapalat" w:cs="Calibri"/>
          <w:b/>
          <w:bCs/>
          <w:lang w:val="hy-AM"/>
        </w:rPr>
        <w:t>330.</w:t>
      </w:r>
      <w:r w:rsidR="0064490B" w:rsidRPr="00BE3F55">
        <w:rPr>
          <w:rFonts w:ascii="Calibri" w:hAnsi="Calibri" w:cs="Calibri"/>
          <w:lang w:val="hy-AM"/>
        </w:rPr>
        <w:t> </w:t>
      </w:r>
      <w:r w:rsidR="0064490B" w:rsidRPr="00BE3F55">
        <w:rPr>
          <w:rFonts w:ascii="GHEA Grapalat" w:hAnsi="GHEA Grapalat" w:cs="Arial"/>
          <w:lang w:val="hy-AM"/>
        </w:rPr>
        <w:t xml:space="preserve">Ռելսուղիների վերևում կամ դրանց մոտակայքում՝ այնտեղ, որտեղ </w:t>
      </w:r>
      <w:r w:rsidR="0064490B" w:rsidRPr="00BE3F55">
        <w:rPr>
          <w:rFonts w:ascii="GHEA Grapalat" w:hAnsi="GHEA Grapalat"/>
          <w:bCs/>
          <w:lang w:val="hy-AM"/>
        </w:rPr>
        <w:t>ռելսագնաց տրանսպորտի առավելագույն արագությունը չի գերազանցում 120</w:t>
      </w:r>
      <w:r w:rsidR="0064490B" w:rsidRPr="00BE3F55">
        <w:rPr>
          <w:rFonts w:ascii="Calibri" w:hAnsi="Calibri" w:cs="Calibri"/>
          <w:bCs/>
          <w:lang w:val="hy-AM"/>
        </w:rPr>
        <w:t> </w:t>
      </w:r>
      <w:r w:rsidR="0064490B" w:rsidRPr="00BE3F55">
        <w:rPr>
          <w:rFonts w:ascii="GHEA Grapalat" w:hAnsi="GHEA Grapalat"/>
          <w:bCs/>
          <w:lang w:val="hy-AM"/>
        </w:rPr>
        <w:t xml:space="preserve">կմ/ժ, և նախատեսվում է մարդկանց մշտական </w:t>
      </w:r>
      <w:r w:rsidR="0064490B" w:rsidRPr="00BE3F55">
        <w:rPr>
          <w:rFonts w:ascii="Cambria Math" w:hAnsi="Cambria Math" w:cs="Cambria Math"/>
          <w:bCs/>
          <w:lang w:val="hy-AM"/>
        </w:rPr>
        <w:t>​​</w:t>
      </w:r>
      <w:r w:rsidR="0064490B" w:rsidRPr="00BE3F55">
        <w:rPr>
          <w:rFonts w:ascii="GHEA Grapalat" w:hAnsi="GHEA Grapalat"/>
          <w:bCs/>
          <w:lang w:val="hy-AM"/>
        </w:rPr>
        <w:t>կամ ժամանակավոր գտնվելը, իրականացված կառուցվածքների համար հոծ պատերի և նմանատիպ կոնստրուկցիաների վրա համարժեք ստատիկ բեռնվածքների կողնորոշիչ հաշվարկային արժեքներն անհրաժեշտ է ընդունել ըստ աղյուսակ 50-ի՝ հաշվի առնելով հետևյալ դրույթները.</w:t>
      </w:r>
    </w:p>
    <w:p w:rsidR="00623F27" w:rsidRPr="00BE3F55" w:rsidRDefault="00623F27" w:rsidP="00926589">
      <w:pPr>
        <w:widowControl w:val="0"/>
        <w:autoSpaceDE w:val="0"/>
        <w:autoSpaceDN w:val="0"/>
        <w:adjustRightInd w:val="0"/>
        <w:spacing w:after="0"/>
        <w:ind w:left="851" w:hanging="284"/>
        <w:jc w:val="both"/>
        <w:rPr>
          <w:rFonts w:ascii="GHEA Grapalat" w:hAnsi="GHEA Grapalat" w:cs="Arial"/>
          <w:lang w:val="hy-AM"/>
        </w:rPr>
      </w:pPr>
      <w:r w:rsidRPr="00BE3F55">
        <w:rPr>
          <w:rFonts w:ascii="GHEA Grapalat" w:hAnsi="GHEA Grapalat" w:cs="Arial"/>
          <w:lang w:val="hy-AM"/>
        </w:rPr>
        <w:t>1)</w:t>
      </w:r>
      <w:r w:rsidR="004E708F" w:rsidRPr="00BE3F55">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νx</m:t>
            </m:r>
          </m:sub>
        </m:sSub>
      </m:oMath>
      <w:r w:rsidR="004E708F" w:rsidRPr="00BE3F55">
        <w:rPr>
          <w:rFonts w:ascii="GHEA Grapalat" w:eastAsiaTheme="minorEastAsia" w:hAnsi="GHEA Grapalat" w:cs="Arial"/>
          <w:sz w:val="24"/>
          <w:szCs w:val="24"/>
          <w:lang w:val="hy-AM"/>
        </w:rPr>
        <w:t xml:space="preserve"> </w:t>
      </w:r>
      <w:r w:rsidR="004E708F" w:rsidRPr="00BE3F55">
        <w:rPr>
          <w:rFonts w:ascii="GHEA Grapalat" w:hAnsi="GHEA Grapalat" w:cs="Arial"/>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νy</m:t>
            </m:r>
          </m:sub>
        </m:sSub>
      </m:oMath>
      <w:r w:rsidR="004E708F" w:rsidRPr="00BE3F55">
        <w:rPr>
          <w:rFonts w:ascii="GHEA Grapalat" w:eastAsiaTheme="minorEastAsia" w:hAnsi="GHEA Grapalat" w:cs="Arial"/>
          <w:sz w:val="24"/>
          <w:szCs w:val="24"/>
          <w:lang w:val="hy-AM"/>
        </w:rPr>
        <w:t xml:space="preserve"> </w:t>
      </w:r>
      <w:r w:rsidR="004E708F" w:rsidRPr="00BE3F55">
        <w:rPr>
          <w:rFonts w:ascii="GHEA Grapalat" w:hAnsi="GHEA Grapalat" w:cs="Arial"/>
          <w:lang w:val="hy-AM"/>
        </w:rPr>
        <w:t>կենտրոնացված բեռնվածքները պետք է կիրառված լինեն ռելսերի մակարդակից սահմանված բարձրության վրա, որը խորհուրդ է տրվում ընդունել հավասար 1,8 մ:</w:t>
      </w:r>
    </w:p>
    <w:p w:rsidR="00623F27" w:rsidRPr="00BE3F55" w:rsidRDefault="00623F27" w:rsidP="00926589">
      <w:pPr>
        <w:widowControl w:val="0"/>
        <w:autoSpaceDE w:val="0"/>
        <w:autoSpaceDN w:val="0"/>
        <w:adjustRightInd w:val="0"/>
        <w:spacing w:after="0"/>
        <w:ind w:left="851" w:hanging="284"/>
        <w:jc w:val="both"/>
        <w:rPr>
          <w:rFonts w:ascii="GHEA Grapalat" w:hAnsi="GHEA Grapalat" w:cs="Arial"/>
          <w:lang w:val="hy-AM"/>
        </w:rPr>
      </w:pPr>
      <w:r w:rsidRPr="00BE3F55">
        <w:rPr>
          <w:rFonts w:ascii="GHEA Grapalat" w:hAnsi="GHEA Grapalat" w:cs="Arial"/>
          <w:lang w:val="hy-AM"/>
        </w:rPr>
        <w:t>2)</w:t>
      </w:r>
      <w:r w:rsidR="008C6DA8" w:rsidRPr="00BE3F55">
        <w:rPr>
          <w:rFonts w:ascii="Calibri" w:hAnsi="Calibri" w:cs="Calibri"/>
          <w:lang w:val="hy-AM"/>
        </w:rPr>
        <w:t> </w:t>
      </w:r>
      <w:r w:rsidR="008C6DA8" w:rsidRPr="00BE3F55">
        <w:rPr>
          <w:rFonts w:ascii="GHEA Grapalat" w:hAnsi="GHEA Grapalat" w:cs="Arial"/>
          <w:lang w:val="hy-AM"/>
        </w:rPr>
        <w:t>Եթե ռելսագնաց տրանսպորտի առավելագույն արագությունը կոնստրուկցիայի գտնվելու վայրում չի գերազանցում 50</w:t>
      </w:r>
      <w:r w:rsidR="008C6DA8" w:rsidRPr="00BE3F55">
        <w:rPr>
          <w:rFonts w:ascii="Calibri" w:hAnsi="Calibri" w:cs="Calibri"/>
          <w:lang w:val="hy-AM"/>
        </w:rPr>
        <w:t> </w:t>
      </w:r>
      <w:r w:rsidR="008C6DA8" w:rsidRPr="00BE3F55">
        <w:rPr>
          <w:rFonts w:ascii="GHEA Grapalat" w:hAnsi="GHEA Grapalat" w:cs="Arial"/>
          <w:lang w:val="hy-AM"/>
        </w:rPr>
        <w:t>կմ/ժ, ապա սույն աղյուսակում նշված բեռնվածքների արժեքները թույլատրվում է նվազեցնել 50%-ով:</w:t>
      </w:r>
    </w:p>
    <w:p w:rsidR="00623F27" w:rsidRPr="00BE3F55" w:rsidRDefault="00623F27" w:rsidP="00926589">
      <w:pPr>
        <w:widowControl w:val="0"/>
        <w:autoSpaceDE w:val="0"/>
        <w:autoSpaceDN w:val="0"/>
        <w:adjustRightInd w:val="0"/>
        <w:spacing w:after="0"/>
        <w:ind w:left="851" w:hanging="284"/>
        <w:jc w:val="both"/>
        <w:rPr>
          <w:rFonts w:ascii="GHEA Grapalat" w:hAnsi="GHEA Grapalat" w:cs="Arial"/>
          <w:lang w:val="hy-AM"/>
        </w:rPr>
      </w:pPr>
      <w:r w:rsidRPr="00BE3F55">
        <w:rPr>
          <w:rFonts w:ascii="GHEA Grapalat" w:hAnsi="GHEA Grapalat" w:cs="Arial"/>
          <w:lang w:val="hy-AM"/>
        </w:rPr>
        <w:t>3)</w:t>
      </w:r>
      <w:r w:rsidR="004E31E5" w:rsidRPr="00BE3F55">
        <w:rPr>
          <w:rFonts w:ascii="Calibri" w:hAnsi="Calibri" w:cs="Calibri"/>
          <w:lang w:val="hy-AM"/>
        </w:rPr>
        <w:t> </w:t>
      </w:r>
      <w:r w:rsidR="004E31E5" w:rsidRPr="00BE3F55">
        <w:rPr>
          <w:rFonts w:ascii="GHEA Grapalat" w:hAnsi="GHEA Grapalat" w:cs="Arial"/>
          <w:lang w:val="hy-AM"/>
        </w:rPr>
        <w:t>Երբ կոնստրուկցիայի գտնվելու վայրում ռելսագնաց տրանսպորտի առավելագույն թույլատրելի արագությունը 120</w:t>
      </w:r>
      <w:r w:rsidR="004E31E5" w:rsidRPr="00BE3F55">
        <w:rPr>
          <w:rFonts w:ascii="Calibri" w:hAnsi="Calibri" w:cs="Calibri"/>
          <w:lang w:val="hy-AM"/>
        </w:rPr>
        <w:t> </w:t>
      </w:r>
      <w:r w:rsidR="004E31E5" w:rsidRPr="00BE3F55">
        <w:rPr>
          <w:rFonts w:ascii="GHEA Grapalat" w:hAnsi="GHEA Grapalat" w:cs="Arial"/>
          <w:lang w:val="hy-AM"/>
        </w:rPr>
        <w:t xml:space="preserve">կմ/ժ-ից ավելի է, ապա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νx</m:t>
            </m:r>
          </m:sub>
        </m:sSub>
      </m:oMath>
      <w:r w:rsidR="004E31E5" w:rsidRPr="00BE3F55">
        <w:rPr>
          <w:rFonts w:ascii="GHEA Grapalat" w:eastAsiaTheme="minorEastAsia" w:hAnsi="GHEA Grapalat" w:cs="Arial"/>
          <w:sz w:val="24"/>
          <w:szCs w:val="24"/>
          <w:lang w:val="hy-AM"/>
        </w:rPr>
        <w:t xml:space="preserve"> </w:t>
      </w:r>
      <w:r w:rsidR="004E31E5" w:rsidRPr="00BE3F55">
        <w:rPr>
          <w:rFonts w:ascii="GHEA Grapalat" w:hAnsi="GHEA Grapalat" w:cs="Arial"/>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νy</m:t>
            </m:r>
          </m:sub>
        </m:sSub>
      </m:oMath>
      <w:r w:rsidR="004E31E5" w:rsidRPr="00BE3F55">
        <w:rPr>
          <w:rFonts w:ascii="GHEA Grapalat" w:eastAsiaTheme="minorEastAsia" w:hAnsi="GHEA Grapalat" w:cs="Arial"/>
          <w:sz w:val="24"/>
          <w:szCs w:val="24"/>
          <w:lang w:val="hy-AM"/>
        </w:rPr>
        <w:t xml:space="preserve"> </w:t>
      </w:r>
      <w:r w:rsidR="004E31E5" w:rsidRPr="00BE3F55">
        <w:rPr>
          <w:rFonts w:ascii="GHEA Grapalat" w:hAnsi="GHEA Grapalat" w:cs="Arial"/>
          <w:lang w:val="hy-AM"/>
        </w:rPr>
        <w:t xml:space="preserve">հորիզոնական համարժեք ստատիկ բեռնվածքների հաշվարկային արժեքներն անհրաժեշտ է որոշել </w:t>
      </w:r>
      <w:r w:rsidR="004E31E5" w:rsidRPr="00BE3F55">
        <w:rPr>
          <w:rFonts w:ascii="GHEA Grapalat" w:hAnsi="GHEA Grapalat" w:cs="Arial"/>
          <w:lang w:val="hy-AM"/>
        </w:rPr>
        <w:lastRenderedPageBreak/>
        <w:t>նախագծման առաջադրանքում՝ հաշվի առնելով լրացուցիչ կանխարգելիչ և (կամ) պաշտպանական միջոցներ:</w:t>
      </w:r>
    </w:p>
    <w:p w:rsidR="00623F27" w:rsidRPr="00BE3F55" w:rsidRDefault="00623F27" w:rsidP="00926589">
      <w:pPr>
        <w:widowControl w:val="0"/>
        <w:autoSpaceDE w:val="0"/>
        <w:autoSpaceDN w:val="0"/>
        <w:adjustRightInd w:val="0"/>
        <w:spacing w:after="0"/>
        <w:ind w:left="851" w:hanging="284"/>
        <w:jc w:val="both"/>
        <w:rPr>
          <w:rFonts w:ascii="GHEA Grapalat" w:hAnsi="GHEA Grapalat" w:cs="Arial"/>
          <w:lang w:val="hy-AM"/>
        </w:rPr>
      </w:pPr>
      <w:r w:rsidRPr="00BE3F55">
        <w:rPr>
          <w:rFonts w:ascii="GHEA Grapalat" w:hAnsi="GHEA Grapalat" w:cs="Arial"/>
          <w:lang w:val="hy-AM"/>
        </w:rPr>
        <w:t>4)</w:t>
      </w:r>
      <w:r w:rsidR="004E31E5" w:rsidRPr="00BE3F55">
        <w:rPr>
          <w:rFonts w:ascii="Calibri" w:hAnsi="Calibri" w:cs="Calibri"/>
          <w:lang w:val="hy-AM"/>
        </w:rPr>
        <w:t> </w:t>
      </w:r>
      <w:r w:rsidR="004E31E5" w:rsidRPr="00BE3F55">
        <w:rPr>
          <w:rFonts w:ascii="GHEA Grapalat" w:hAnsi="GHEA Grapalat" w:cs="Arial"/>
          <w:lang w:val="hy-AM"/>
        </w:rPr>
        <w:t>Սույն աղյուսակում նշված չլինելու պարագայում, համարժեք ստատիկ բեռնվածքների հաշվարկային արժեքներն անհրաժեշտ է սահմանել տեխնիկական առաջադրանքում:</w:t>
      </w:r>
    </w:p>
    <w:p w:rsidR="00623F27" w:rsidRPr="00BE3F55" w:rsidRDefault="00623F27" w:rsidP="00926589">
      <w:pPr>
        <w:widowControl w:val="0"/>
        <w:autoSpaceDE w:val="0"/>
        <w:autoSpaceDN w:val="0"/>
        <w:adjustRightInd w:val="0"/>
        <w:spacing w:after="0"/>
        <w:ind w:left="851" w:hanging="284"/>
        <w:jc w:val="both"/>
        <w:rPr>
          <w:rFonts w:ascii="GHEA Grapalat" w:hAnsi="GHEA Grapalat" w:cs="Arial"/>
          <w:sz w:val="24"/>
          <w:szCs w:val="24"/>
          <w:lang w:val="hy-AM"/>
        </w:rPr>
      </w:pPr>
      <w:r w:rsidRPr="00BE3F55">
        <w:rPr>
          <w:rFonts w:ascii="GHEA Grapalat" w:hAnsi="GHEA Grapalat" w:cs="Arial"/>
          <w:lang w:val="hy-AM"/>
        </w:rPr>
        <w:t>5)</w:t>
      </w:r>
      <w:r w:rsidR="00180912" w:rsidRPr="00BE3F55">
        <w:rPr>
          <w:rFonts w:ascii="Calibri" w:hAnsi="Calibri" w:cs="Calibri"/>
          <w:lang w:val="hy-AM"/>
        </w:rPr>
        <w:t> </w:t>
      </w:r>
      <w:r w:rsidR="00180912" w:rsidRPr="00BE3F55">
        <w:rPr>
          <w:rFonts w:ascii="GHEA Grapalat" w:hAnsi="GHEA Grapalat" w:cs="Arial"/>
          <w:lang w:val="hy-AM"/>
        </w:rPr>
        <w:t>Ոչ հանրային օգտագործման երկաթուղային երթևեկություն կազմակերպելիս՝ ռելսագնաց տրանսպորտից հարվածային բեռնվածքները թույլատրվում է հաշվի չառնել, եթե երթևեկության առավելագույն արագությունը՝ շենքեր և կառուցվածքներ մուտք գործելիս, բեռնման և բեռնաթափման ուղիների, ինչպես նաև վերանորոգման և կանգառների ուղիների վրա ոչ ավել է, քան 3 կմ/ժ-ը:</w:t>
      </w:r>
    </w:p>
    <w:p w:rsidR="005A29C0" w:rsidRPr="00DF6DF4" w:rsidRDefault="00276C67" w:rsidP="00DF6DF4">
      <w:pPr>
        <w:shd w:val="clear" w:color="auto" w:fill="FFFFFF"/>
        <w:spacing w:before="120" w:after="120" w:line="240" w:lineRule="auto"/>
        <w:ind w:right="567"/>
        <w:jc w:val="both"/>
        <w:rPr>
          <w:rFonts w:ascii="GHEA Grapalat" w:hAnsi="GHEA Grapalat"/>
          <w:b/>
          <w:bCs/>
        </w:rPr>
      </w:pPr>
      <w:r w:rsidRPr="00D0061A">
        <w:rPr>
          <w:rFonts w:ascii="GHEA Grapalat" w:eastAsia="Calibri" w:hAnsi="GHEA Grapalat" w:cs="Times New Roman"/>
          <w:b/>
          <w:bCs/>
          <w:lang w:val="hy-AM"/>
        </w:rPr>
        <w:t>Աղյուսակ</w:t>
      </w:r>
      <w:r w:rsidR="005A29C0" w:rsidRPr="00DF6DF4">
        <w:rPr>
          <w:rFonts w:ascii="GHEA Grapalat" w:hAnsi="GHEA Grapalat"/>
          <w:b/>
          <w:bCs/>
        </w:rPr>
        <w:t xml:space="preserve"> </w:t>
      </w:r>
      <w:r w:rsidR="00E55CB9" w:rsidRPr="00DF6DF4">
        <w:rPr>
          <w:rFonts w:ascii="GHEA Grapalat" w:hAnsi="GHEA Grapalat"/>
          <w:b/>
          <w:bCs/>
        </w:rPr>
        <w:t>50</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836"/>
        <w:gridCol w:w="2835"/>
        <w:gridCol w:w="2693"/>
        <w:gridCol w:w="3119"/>
      </w:tblGrid>
      <w:tr w:rsidR="00500899" w:rsidTr="0064490B">
        <w:trPr>
          <w:trHeight w:val="1537"/>
          <w:jc w:val="center"/>
        </w:trPr>
        <w:tc>
          <w:tcPr>
            <w:tcW w:w="836"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2835" w:type="dxa"/>
            <w:tcBorders>
              <w:top w:val="single" w:sz="12" w:space="0" w:color="auto"/>
            </w:tcBorders>
            <w:shd w:val="clear" w:color="auto" w:fill="EAF1DD" w:themeFill="accent3" w:themeFillTint="33"/>
            <w:vAlign w:val="center"/>
          </w:tcPr>
          <w:p w:rsidR="00500899" w:rsidRPr="00670DF7" w:rsidRDefault="00670DF7" w:rsidP="00500899">
            <w:pPr>
              <w:spacing w:before="60" w:after="60"/>
              <w:jc w:val="center"/>
              <w:rPr>
                <w:rFonts w:ascii="GHEA Grapalat" w:eastAsia="Calibri" w:hAnsi="GHEA Grapalat" w:cs="Times New Roman"/>
              </w:rPr>
            </w:pPr>
            <w:r w:rsidRPr="00670DF7">
              <w:rPr>
                <w:rFonts w:ascii="GHEA Grapalat" w:eastAsia="Calibri" w:hAnsi="GHEA Grapalat" w:cs="Times New Roman"/>
                <w:lang w:val="en-US"/>
              </w:rPr>
              <w:t>Կոնստրուկտիվ</w:t>
            </w:r>
            <w:r w:rsidRPr="00670DF7">
              <w:rPr>
                <w:rFonts w:ascii="GHEA Grapalat" w:eastAsia="Calibri" w:hAnsi="GHEA Grapalat" w:cs="Times New Roman"/>
              </w:rPr>
              <w:t xml:space="preserve"> </w:t>
            </w:r>
            <w:r w:rsidRPr="00670DF7">
              <w:rPr>
                <w:rFonts w:ascii="GHEA Grapalat" w:eastAsia="Calibri" w:hAnsi="GHEA Grapalat" w:cs="Times New Roman"/>
                <w:lang w:val="en-US"/>
              </w:rPr>
              <w:t>տարրի</w:t>
            </w:r>
            <w:r w:rsidRPr="00670DF7">
              <w:rPr>
                <w:rFonts w:ascii="GHEA Grapalat" w:eastAsia="Calibri" w:hAnsi="GHEA Grapalat" w:cs="Times New Roman"/>
              </w:rPr>
              <w:t xml:space="preserve"> </w:t>
            </w:r>
            <w:r w:rsidRPr="00670DF7">
              <w:rPr>
                <w:rFonts w:ascii="GHEA Grapalat" w:eastAsia="Calibri" w:hAnsi="GHEA Grapalat" w:cs="Times New Roman"/>
                <w:lang w:val="en-US"/>
              </w:rPr>
              <w:t>և</w:t>
            </w:r>
            <w:r w:rsidRPr="00670DF7">
              <w:rPr>
                <w:rFonts w:ascii="GHEA Grapalat" w:eastAsia="Calibri" w:hAnsi="GHEA Grapalat" w:cs="Times New Roman"/>
              </w:rPr>
              <w:t xml:space="preserve"> </w:t>
            </w:r>
            <w:r w:rsidRPr="00670DF7">
              <w:rPr>
                <w:rFonts w:ascii="GHEA Grapalat" w:eastAsia="Calibri" w:hAnsi="GHEA Grapalat" w:cs="Times New Roman"/>
                <w:lang w:val="en-US"/>
              </w:rPr>
              <w:t>մոտակա</w:t>
            </w:r>
            <w:r w:rsidRPr="00670DF7">
              <w:rPr>
                <w:rFonts w:ascii="GHEA Grapalat" w:eastAsia="Calibri" w:hAnsi="GHEA Grapalat" w:cs="Times New Roman"/>
              </w:rPr>
              <w:t xml:space="preserve"> </w:t>
            </w:r>
            <w:r w:rsidRPr="00670DF7">
              <w:rPr>
                <w:rFonts w:ascii="GHEA Grapalat" w:eastAsia="Calibri" w:hAnsi="GHEA Grapalat" w:cs="Times New Roman"/>
                <w:lang w:val="en-US"/>
              </w:rPr>
              <w:t>ռելսուղու</w:t>
            </w:r>
            <w:r w:rsidRPr="00670DF7">
              <w:rPr>
                <w:rFonts w:ascii="GHEA Grapalat" w:eastAsia="Calibri" w:hAnsi="GHEA Grapalat" w:cs="Times New Roman"/>
              </w:rPr>
              <w:t xml:space="preserve"> </w:t>
            </w:r>
            <w:r w:rsidRPr="00670DF7">
              <w:rPr>
                <w:rFonts w:ascii="GHEA Grapalat" w:eastAsia="Calibri" w:hAnsi="GHEA Grapalat" w:cs="Times New Roman"/>
                <w:lang w:val="en-US"/>
              </w:rPr>
              <w:t>առանցքի</w:t>
            </w:r>
            <w:r w:rsidRPr="00670DF7">
              <w:rPr>
                <w:rFonts w:ascii="GHEA Grapalat" w:eastAsia="Calibri" w:hAnsi="GHEA Grapalat" w:cs="Times New Roman"/>
              </w:rPr>
              <w:t xml:space="preserve"> </w:t>
            </w:r>
            <w:r w:rsidRPr="00670DF7">
              <w:rPr>
                <w:rFonts w:ascii="GHEA Grapalat" w:eastAsia="Calibri" w:hAnsi="GHEA Grapalat" w:cs="Times New Roman"/>
                <w:lang w:val="en-US"/>
              </w:rPr>
              <w:t>միջև</w:t>
            </w:r>
            <w:r w:rsidRPr="00670DF7">
              <w:rPr>
                <w:rFonts w:ascii="GHEA Grapalat" w:eastAsia="Calibri" w:hAnsi="GHEA Grapalat" w:cs="Times New Roman"/>
              </w:rPr>
              <w:t xml:space="preserve"> </w:t>
            </w:r>
            <w:r w:rsidRPr="00670DF7">
              <w:rPr>
                <w:rFonts w:ascii="GHEA Grapalat" w:eastAsia="Calibri" w:hAnsi="GHEA Grapalat" w:cs="Times New Roman"/>
                <w:lang w:val="en-US"/>
              </w:rPr>
              <w:t>եղած</w:t>
            </w:r>
            <w:r w:rsidRPr="00670DF7">
              <w:rPr>
                <w:rFonts w:ascii="GHEA Grapalat" w:eastAsia="Calibri" w:hAnsi="GHEA Grapalat" w:cs="Times New Roman"/>
              </w:rPr>
              <w:t xml:space="preserve"> </w:t>
            </w:r>
            <m:oMath>
              <m:r>
                <w:rPr>
                  <w:rFonts w:ascii="Cambria Math" w:hAnsi="Cambria Math"/>
                  <w:sz w:val="24"/>
                  <w:szCs w:val="24"/>
                  <w:lang w:val="hy-AM"/>
                </w:rPr>
                <m:t>d</m:t>
              </m:r>
            </m:oMath>
            <w:r w:rsidRPr="00670DF7">
              <w:rPr>
                <w:rFonts w:ascii="GHEA Grapalat" w:eastAsia="Calibri" w:hAnsi="GHEA Grapalat" w:cs="Times New Roman"/>
              </w:rPr>
              <w:t xml:space="preserve"> </w:t>
            </w:r>
            <w:r w:rsidRPr="00670DF7">
              <w:rPr>
                <w:rFonts w:ascii="GHEA Grapalat" w:eastAsia="Calibri" w:hAnsi="GHEA Grapalat" w:cs="Times New Roman"/>
                <w:lang w:val="en-US"/>
              </w:rPr>
              <w:t>հեռավորությունն</w:t>
            </w:r>
            <w:r w:rsidRPr="00670DF7">
              <w:rPr>
                <w:rFonts w:ascii="GHEA Grapalat" w:eastAsia="Calibri" w:hAnsi="GHEA Grapalat" w:cs="Times New Roman"/>
              </w:rPr>
              <w:t xml:space="preserve"> </w:t>
            </w:r>
            <w:r w:rsidRPr="00670DF7">
              <w:rPr>
                <w:rFonts w:ascii="GHEA Grapalat" w:eastAsia="Calibri" w:hAnsi="GHEA Grapalat" w:cs="Times New Roman"/>
                <w:lang w:val="en-US"/>
              </w:rPr>
              <w:t>է</w:t>
            </w:r>
            <w:r w:rsidRPr="00670DF7">
              <w:rPr>
                <w:rFonts w:ascii="GHEA Grapalat" w:eastAsia="Calibri" w:hAnsi="GHEA Grapalat" w:cs="Times New Roman"/>
              </w:rPr>
              <w:t xml:space="preserve">, </w:t>
            </w:r>
            <w:r w:rsidRPr="00670DF7">
              <w:rPr>
                <w:rFonts w:ascii="GHEA Grapalat" w:eastAsia="Calibri" w:hAnsi="GHEA Grapalat" w:cs="Times New Roman"/>
                <w:lang w:val="en-US"/>
              </w:rPr>
              <w:t>մ</w:t>
            </w:r>
          </w:p>
        </w:tc>
        <w:tc>
          <w:tcPr>
            <w:tcW w:w="2693" w:type="dxa"/>
            <w:tcBorders>
              <w:top w:val="single" w:sz="12" w:space="0" w:color="auto"/>
            </w:tcBorders>
            <w:shd w:val="clear" w:color="auto" w:fill="EAF1DD" w:themeFill="accent3" w:themeFillTint="33"/>
            <w:vAlign w:val="center"/>
          </w:tcPr>
          <w:p w:rsidR="00500899" w:rsidRPr="00BE09D5" w:rsidRDefault="00670DF7" w:rsidP="00500899">
            <w:pPr>
              <w:spacing w:before="60" w:after="60"/>
              <w:jc w:val="center"/>
              <w:rPr>
                <w:rFonts w:ascii="GHEA Grapalat" w:eastAsia="Calibri" w:hAnsi="GHEA Grapalat" w:cs="Times New Roman"/>
                <w:color w:val="C00000"/>
              </w:rPr>
            </w:pPr>
            <w:r w:rsidRPr="00670DF7">
              <w:rPr>
                <w:rFonts w:ascii="GHEA Grapalat" w:eastAsia="Calibri" w:hAnsi="GHEA Grapalat" w:cs="Times New Roman"/>
              </w:rPr>
              <w:t>Կ</w:t>
            </w:r>
            <w:r w:rsidRPr="00670DF7">
              <w:rPr>
                <w:rFonts w:ascii="GHEA Grapalat" w:eastAsia="Calibri" w:hAnsi="GHEA Grapalat" w:cs="Times New Roman"/>
                <w:lang w:val="en-US"/>
              </w:rPr>
              <w:t>ենտրոնացված</w:t>
            </w:r>
            <w:r w:rsidRPr="00670DF7">
              <w:rPr>
                <w:rFonts w:ascii="GHEA Grapalat" w:eastAsia="Calibri" w:hAnsi="GHEA Grapalat" w:cs="Times New Roman"/>
              </w:rPr>
              <w:t xml:space="preserve"> </w:t>
            </w:r>
            <w:r w:rsidRPr="00670DF7">
              <w:rPr>
                <w:rFonts w:ascii="GHEA Grapalat" w:eastAsia="Calibri" w:hAnsi="GHEA Grapalat" w:cs="Times New Roman"/>
                <w:lang w:val="en-US"/>
              </w:rPr>
              <w:t>բեռնվածքները</w:t>
            </w:r>
            <w:r w:rsidRPr="00670DF7">
              <w:rPr>
                <w:rFonts w:ascii="GHEA Grapalat" w:eastAsia="Calibri" w:hAnsi="GHEA Grapalat" w:cs="Times New Roman"/>
              </w:rPr>
              <w:t xml:space="preserve"> </w:t>
            </w:r>
            <w:r w:rsidRPr="00670DF7">
              <w:rPr>
                <w:rFonts w:ascii="GHEA Grapalat" w:eastAsia="Calibri" w:hAnsi="GHEA Grapalat" w:cs="Times New Roman"/>
                <w:lang w:val="hy-AM"/>
              </w:rPr>
              <w:t>(</w:t>
            </w:r>
            <w:r w:rsidRPr="00670DF7">
              <w:rPr>
                <w:rFonts w:ascii="GHEA Grapalat" w:eastAsia="Calibri" w:hAnsi="GHEA Grapalat" w:cs="Times New Roman"/>
              </w:rPr>
              <w:t>երթևեկության ուղղությամբ</w:t>
            </w:r>
            <w:r w:rsidRPr="00670DF7">
              <w:rPr>
                <w:rFonts w:ascii="GHEA Grapalat" w:eastAsia="Calibri" w:hAnsi="GHEA Grapalat" w:cs="Times New Roman"/>
                <w:lang w:val="hy-AM"/>
              </w:rPr>
              <w:t>)</w:t>
            </w:r>
            <w:r w:rsidRPr="00670DF7">
              <w:rPr>
                <w:rFonts w:ascii="GHEA Grapalat" w:eastAsia="Calibri" w:hAnsi="GHEA Grapalat" w:cs="Times New Roman"/>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Pr="00670DF7">
              <w:rPr>
                <w:rFonts w:ascii="GHEA Grapalat" w:eastAsia="Calibri" w:hAnsi="GHEA Grapalat" w:cs="Times New Roman"/>
              </w:rPr>
              <w:t xml:space="preserve">, </w:t>
            </w:r>
            <w:r w:rsidRPr="00670DF7">
              <w:rPr>
                <w:rFonts w:ascii="GHEA Grapalat" w:eastAsia="Calibri" w:hAnsi="GHEA Grapalat" w:cs="Times New Roman"/>
                <w:lang w:val="en-US"/>
              </w:rPr>
              <w:t>կՆ</w:t>
            </w:r>
          </w:p>
        </w:tc>
        <w:tc>
          <w:tcPr>
            <w:tcW w:w="3119" w:type="dxa"/>
            <w:tcBorders>
              <w:top w:val="single" w:sz="12" w:space="0" w:color="auto"/>
            </w:tcBorders>
            <w:shd w:val="clear" w:color="auto" w:fill="EAF1DD" w:themeFill="accent3" w:themeFillTint="33"/>
            <w:vAlign w:val="center"/>
          </w:tcPr>
          <w:p w:rsidR="00500899" w:rsidRPr="00BE09D5" w:rsidRDefault="00670DF7" w:rsidP="00500899">
            <w:pPr>
              <w:spacing w:before="60" w:after="60"/>
              <w:jc w:val="center"/>
              <w:rPr>
                <w:rFonts w:ascii="GHEA Grapalat" w:eastAsia="Calibri" w:hAnsi="GHEA Grapalat" w:cs="Times New Roman"/>
                <w:color w:val="C00000"/>
              </w:rPr>
            </w:pPr>
            <w:r w:rsidRPr="00670DF7">
              <w:rPr>
                <w:rFonts w:ascii="GHEA Grapalat" w:eastAsia="Calibri" w:hAnsi="GHEA Grapalat" w:cs="Times New Roman"/>
              </w:rPr>
              <w:t>Կ</w:t>
            </w:r>
            <w:r w:rsidRPr="00670DF7">
              <w:rPr>
                <w:rFonts w:ascii="GHEA Grapalat" w:eastAsia="Calibri" w:hAnsi="GHEA Grapalat" w:cs="Times New Roman"/>
                <w:lang w:val="en-US"/>
              </w:rPr>
              <w:t>ենտրոնացված</w:t>
            </w:r>
            <w:r w:rsidRPr="00670DF7">
              <w:rPr>
                <w:rFonts w:ascii="GHEA Grapalat" w:eastAsia="Calibri" w:hAnsi="GHEA Grapalat" w:cs="Times New Roman"/>
              </w:rPr>
              <w:t xml:space="preserve"> </w:t>
            </w:r>
            <w:r w:rsidRPr="00670DF7">
              <w:rPr>
                <w:rFonts w:ascii="GHEA Grapalat" w:eastAsia="Calibri" w:hAnsi="GHEA Grapalat" w:cs="Times New Roman"/>
                <w:lang w:val="en-US"/>
              </w:rPr>
              <w:t>բեռնվածքները</w:t>
            </w:r>
            <w:r w:rsidRPr="00670DF7">
              <w:rPr>
                <w:rFonts w:ascii="GHEA Grapalat" w:eastAsia="Calibri" w:hAnsi="GHEA Grapalat" w:cs="Times New Roman"/>
              </w:rPr>
              <w:t xml:space="preserve"> </w:t>
            </w:r>
            <w:r w:rsidRPr="00670DF7">
              <w:rPr>
                <w:rFonts w:ascii="GHEA Grapalat" w:eastAsia="Calibri" w:hAnsi="GHEA Grapalat" w:cs="Times New Roman"/>
                <w:lang w:val="hy-AM"/>
              </w:rPr>
              <w:t>(</w:t>
            </w:r>
            <w:r w:rsidRPr="00670DF7">
              <w:rPr>
                <w:rFonts w:ascii="GHEA Grapalat" w:eastAsia="Calibri" w:hAnsi="GHEA Grapalat" w:cs="Times New Roman"/>
              </w:rPr>
              <w:t>երթևեկության ուղղությանն ուղղահայաց</w:t>
            </w:r>
            <w:r w:rsidRPr="00670DF7">
              <w:rPr>
                <w:rFonts w:ascii="GHEA Grapalat" w:eastAsia="Calibri" w:hAnsi="GHEA Grapalat" w:cs="Times New Roman"/>
                <w:lang w:val="hy-AM"/>
              </w:rPr>
              <w:t>)</w:t>
            </w:r>
            <w:r w:rsidRPr="00670DF7">
              <w:rPr>
                <w:rFonts w:ascii="GHEA Grapalat" w:eastAsia="Calibri" w:hAnsi="GHEA Grapalat" w:cs="Times New Roman"/>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νy</m:t>
                  </m:r>
                </m:sub>
              </m:sSub>
            </m:oMath>
            <w:r w:rsidRPr="00670DF7">
              <w:rPr>
                <w:rFonts w:ascii="GHEA Grapalat" w:eastAsia="Calibri" w:hAnsi="GHEA Grapalat" w:cs="Times New Roman"/>
              </w:rPr>
              <w:t xml:space="preserve">, </w:t>
            </w:r>
            <w:r w:rsidRPr="00670DF7">
              <w:rPr>
                <w:rFonts w:ascii="GHEA Grapalat" w:eastAsia="Calibri" w:hAnsi="GHEA Grapalat" w:cs="Times New Roman"/>
                <w:lang w:val="en-US"/>
              </w:rPr>
              <w:t>կՆ</w:t>
            </w:r>
          </w:p>
        </w:tc>
      </w:tr>
      <w:tr w:rsidR="005A29C0" w:rsidTr="00F54B4A">
        <w:trPr>
          <w:trHeight w:val="517"/>
          <w:jc w:val="center"/>
        </w:trPr>
        <w:tc>
          <w:tcPr>
            <w:tcW w:w="836" w:type="dxa"/>
            <w:tcBorders>
              <w:top w:val="single" w:sz="4" w:space="0" w:color="auto"/>
              <w:bottom w:val="single" w:sz="4" w:space="0" w:color="auto"/>
            </w:tcBorders>
            <w:shd w:val="clear" w:color="auto" w:fill="EAF1DD" w:themeFill="accent3" w:themeFillTint="33"/>
            <w:vAlign w:val="center"/>
          </w:tcPr>
          <w:p w:rsidR="005A29C0" w:rsidRPr="002C4487" w:rsidRDefault="005A29C0" w:rsidP="00177BA8">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r w:rsidR="009E0828">
              <w:rPr>
                <w:rFonts w:ascii="GHEA Grapalat" w:eastAsia="Calibri" w:hAnsi="GHEA Grapalat" w:cs="Times New Roman"/>
                <w:iCs/>
                <w:sz w:val="20"/>
                <w:szCs w:val="20"/>
              </w:rPr>
              <w:t>.</w:t>
            </w:r>
          </w:p>
        </w:tc>
        <w:tc>
          <w:tcPr>
            <w:tcW w:w="2835" w:type="dxa"/>
            <w:vAlign w:val="center"/>
          </w:tcPr>
          <w:p w:rsidR="005A29C0" w:rsidRPr="006B2CE3" w:rsidRDefault="005A29C0" w:rsidP="005A29C0">
            <w:pPr>
              <w:spacing w:before="20" w:after="20"/>
              <w:jc w:val="center"/>
              <w:rPr>
                <w:rFonts w:ascii="GHEA Grapalat" w:eastAsia="Calibri" w:hAnsi="GHEA Grapalat" w:cs="Times New Roman"/>
                <w:iCs/>
              </w:rPr>
            </w:pPr>
            <w:r w:rsidRPr="005A29C0">
              <w:rPr>
                <w:rFonts w:ascii="GHEA Grapalat" w:eastAsia="Calibri" w:hAnsi="GHEA Grapalat" w:cs="Times New Roman"/>
                <w:iCs/>
              </w:rPr>
              <w:t>3 м</w:t>
            </w:r>
            <w:r>
              <w:rPr>
                <w:rFonts w:ascii="GHEA Grapalat" w:eastAsia="Calibri" w:hAnsi="GHEA Grapalat" w:cs="Times New Roman"/>
                <w:iCs/>
                <w:lang w:val="en-US"/>
              </w:rPr>
              <w:t xml:space="preserve"> ≤ </w:t>
            </w:r>
            <m:oMath>
              <m:r>
                <w:rPr>
                  <w:rFonts w:ascii="Cambria Math" w:hAnsi="Cambria Math"/>
                  <w:sz w:val="24"/>
                  <w:szCs w:val="24"/>
                  <w:lang w:val="hy-AM"/>
                </w:rPr>
                <m:t>d</m:t>
              </m:r>
            </m:oMath>
            <w:r w:rsidRPr="005A29C0">
              <w:rPr>
                <w:rFonts w:ascii="GHEA Grapalat" w:eastAsia="Calibri" w:hAnsi="GHEA Grapalat" w:cs="Times New Roman"/>
                <w:iCs/>
              </w:rPr>
              <w:t xml:space="preserve"> </w:t>
            </w:r>
            <w:r>
              <w:rPr>
                <w:rFonts w:ascii="GHEA Grapalat" w:eastAsia="Calibri" w:hAnsi="GHEA Grapalat" w:cs="Times New Roman"/>
                <w:iCs/>
              </w:rPr>
              <w:t>≤</w:t>
            </w:r>
            <w:r>
              <w:rPr>
                <w:rFonts w:ascii="GHEA Grapalat" w:eastAsia="Calibri" w:hAnsi="GHEA Grapalat" w:cs="Times New Roman"/>
                <w:iCs/>
                <w:lang w:val="en-US"/>
              </w:rPr>
              <w:t xml:space="preserve"> </w:t>
            </w:r>
            <w:r w:rsidRPr="005A29C0">
              <w:rPr>
                <w:rFonts w:ascii="GHEA Grapalat" w:eastAsia="Calibri" w:hAnsi="GHEA Grapalat" w:cs="Times New Roman"/>
                <w:iCs/>
              </w:rPr>
              <w:t>5 м</w:t>
            </w:r>
          </w:p>
        </w:tc>
        <w:tc>
          <w:tcPr>
            <w:tcW w:w="2693" w:type="dxa"/>
            <w:vAlign w:val="center"/>
          </w:tcPr>
          <w:p w:rsidR="005A29C0" w:rsidRPr="005A29C0" w:rsidRDefault="005A29C0" w:rsidP="00177BA8">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4000</w:t>
            </w:r>
          </w:p>
        </w:tc>
        <w:tc>
          <w:tcPr>
            <w:tcW w:w="3119" w:type="dxa"/>
            <w:vAlign w:val="center"/>
          </w:tcPr>
          <w:p w:rsidR="005A29C0" w:rsidRPr="005A29C0" w:rsidRDefault="005A29C0" w:rsidP="00177BA8">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1500</w:t>
            </w:r>
          </w:p>
        </w:tc>
      </w:tr>
      <w:tr w:rsidR="005A29C0" w:rsidTr="00F54B4A">
        <w:trPr>
          <w:trHeight w:val="553"/>
          <w:jc w:val="center"/>
        </w:trPr>
        <w:tc>
          <w:tcPr>
            <w:tcW w:w="836" w:type="dxa"/>
            <w:tcBorders>
              <w:top w:val="single" w:sz="4" w:space="0" w:color="auto"/>
              <w:bottom w:val="single" w:sz="12" w:space="0" w:color="auto"/>
            </w:tcBorders>
            <w:shd w:val="clear" w:color="auto" w:fill="EAF1DD" w:themeFill="accent3" w:themeFillTint="33"/>
            <w:vAlign w:val="center"/>
          </w:tcPr>
          <w:p w:rsidR="005A29C0" w:rsidRDefault="005A29C0" w:rsidP="00177BA8">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r w:rsidR="009E0828">
              <w:rPr>
                <w:rFonts w:ascii="GHEA Grapalat" w:eastAsia="Calibri" w:hAnsi="GHEA Grapalat" w:cs="Times New Roman"/>
                <w:iCs/>
                <w:sz w:val="20"/>
                <w:szCs w:val="20"/>
              </w:rPr>
              <w:t>.</w:t>
            </w:r>
          </w:p>
        </w:tc>
        <w:tc>
          <w:tcPr>
            <w:tcW w:w="2835" w:type="dxa"/>
            <w:vAlign w:val="center"/>
          </w:tcPr>
          <w:p w:rsidR="005A29C0" w:rsidRPr="002D1231" w:rsidRDefault="005A29C0" w:rsidP="005A29C0">
            <w:pPr>
              <w:spacing w:before="20" w:after="20"/>
              <w:jc w:val="center"/>
              <w:rPr>
                <w:rFonts w:ascii="GHEA Grapalat" w:eastAsia="Calibri" w:hAnsi="GHEA Grapalat" w:cs="Times New Roman"/>
                <w:iCs/>
              </w:rPr>
            </w:pPr>
            <m:oMath>
              <m:r>
                <w:rPr>
                  <w:rFonts w:ascii="Cambria Math" w:hAnsi="Cambria Math"/>
                  <w:sz w:val="24"/>
                  <w:szCs w:val="24"/>
                  <w:lang w:val="hy-AM"/>
                </w:rPr>
                <m:t>d</m:t>
              </m:r>
            </m:oMath>
            <w:r w:rsidRPr="005A29C0">
              <w:rPr>
                <w:rFonts w:ascii="GHEA Grapalat" w:eastAsia="Calibri" w:hAnsi="GHEA Grapalat" w:cs="Times New Roman"/>
                <w:iCs/>
              </w:rPr>
              <w:t xml:space="preserve"> </w:t>
            </w:r>
            <w:r>
              <w:rPr>
                <w:rFonts w:ascii="GHEA Grapalat" w:eastAsia="Calibri" w:hAnsi="GHEA Grapalat" w:cs="Times New Roman"/>
                <w:iCs/>
                <w:lang w:val="en-US"/>
              </w:rPr>
              <w:t xml:space="preserve">&gt; </w:t>
            </w:r>
            <w:r w:rsidRPr="005A29C0">
              <w:rPr>
                <w:rFonts w:ascii="GHEA Grapalat" w:eastAsia="Calibri" w:hAnsi="GHEA Grapalat" w:cs="Times New Roman"/>
                <w:iCs/>
              </w:rPr>
              <w:t>5 м</w:t>
            </w:r>
          </w:p>
        </w:tc>
        <w:tc>
          <w:tcPr>
            <w:tcW w:w="2693" w:type="dxa"/>
            <w:vAlign w:val="center"/>
          </w:tcPr>
          <w:p w:rsidR="005A29C0" w:rsidRPr="002D1231" w:rsidRDefault="005A29C0" w:rsidP="00177BA8">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0</w:t>
            </w:r>
          </w:p>
        </w:tc>
        <w:tc>
          <w:tcPr>
            <w:tcW w:w="3119" w:type="dxa"/>
            <w:vAlign w:val="center"/>
          </w:tcPr>
          <w:p w:rsidR="005A29C0" w:rsidRPr="002D1231" w:rsidRDefault="005A29C0" w:rsidP="00177BA8">
            <w:pPr>
              <w:spacing w:before="20" w:after="20"/>
              <w:jc w:val="center"/>
              <w:rPr>
                <w:rFonts w:ascii="GHEA Grapalat" w:eastAsia="Calibri" w:hAnsi="GHEA Grapalat" w:cs="Times New Roman"/>
                <w:iCs/>
                <w:lang w:val="en-US"/>
              </w:rPr>
            </w:pPr>
            <w:r>
              <w:rPr>
                <w:rFonts w:ascii="GHEA Grapalat" w:eastAsia="Calibri" w:hAnsi="GHEA Grapalat" w:cs="Times New Roman"/>
                <w:iCs/>
                <w:lang w:val="en-US"/>
              </w:rPr>
              <w:t>0</w:t>
            </w:r>
          </w:p>
        </w:tc>
      </w:tr>
    </w:tbl>
    <w:p w:rsidR="005A29C0" w:rsidRDefault="005A29C0" w:rsidP="006B2CE3">
      <w:pPr>
        <w:widowControl w:val="0"/>
        <w:autoSpaceDE w:val="0"/>
        <w:autoSpaceDN w:val="0"/>
        <w:adjustRightInd w:val="0"/>
        <w:spacing w:after="0"/>
        <w:ind w:firstLine="568"/>
        <w:jc w:val="both"/>
        <w:rPr>
          <w:rFonts w:ascii="Arial" w:hAnsi="Arial" w:cs="Arial"/>
          <w:color w:val="00B0F0"/>
          <w:sz w:val="20"/>
          <w:szCs w:val="20"/>
        </w:rPr>
      </w:pPr>
    </w:p>
    <w:p w:rsidR="00EF21CE" w:rsidRPr="008171CB" w:rsidRDefault="00E55CB9" w:rsidP="00881BEB">
      <w:pPr>
        <w:widowControl w:val="0"/>
        <w:autoSpaceDE w:val="0"/>
        <w:autoSpaceDN w:val="0"/>
        <w:adjustRightInd w:val="0"/>
        <w:spacing w:after="120"/>
        <w:ind w:firstLine="567"/>
        <w:jc w:val="both"/>
        <w:rPr>
          <w:rFonts w:ascii="GHEA Grapalat" w:hAnsi="GHEA Grapalat" w:cs="Arial"/>
        </w:rPr>
      </w:pPr>
      <w:r w:rsidRPr="008171CB">
        <w:rPr>
          <w:rFonts w:ascii="GHEA Grapalat" w:hAnsi="GHEA Grapalat" w:cs="Calibri"/>
          <w:b/>
          <w:bCs/>
        </w:rPr>
        <w:t>331.</w:t>
      </w:r>
      <w:r w:rsidR="00EF21CE" w:rsidRPr="008171CB">
        <w:rPr>
          <w:rFonts w:ascii="GHEA Grapalat" w:hAnsi="GHEA Grapalat" w:cs="Arial"/>
        </w:rPr>
        <w:t xml:space="preserve"> </w:t>
      </w:r>
      <w:r w:rsidR="008171CB" w:rsidRPr="008171CB">
        <w:rPr>
          <w:rFonts w:ascii="GHEA Grapalat" w:hAnsi="GHEA Grapalat" w:cs="Arial"/>
          <w:lang w:val="en-US"/>
        </w:rPr>
        <w:t>Զանգվածային</w:t>
      </w:r>
      <w:r w:rsidR="008171CB" w:rsidRPr="008171CB">
        <w:rPr>
          <w:rFonts w:ascii="GHEA Grapalat" w:hAnsi="GHEA Grapalat" w:cs="Arial"/>
        </w:rPr>
        <w:t xml:space="preserve"> </w:t>
      </w:r>
      <w:r w:rsidR="008171CB" w:rsidRPr="008171CB">
        <w:rPr>
          <w:rFonts w:ascii="GHEA Grapalat" w:hAnsi="GHEA Grapalat" w:cs="Arial"/>
          <w:lang w:val="en-US"/>
        </w:rPr>
        <w:t>կոնստրուկցիաների</w:t>
      </w:r>
      <w:r w:rsidR="008171CB" w:rsidRPr="008171CB">
        <w:rPr>
          <w:rFonts w:ascii="GHEA Grapalat" w:hAnsi="GHEA Grapalat" w:cs="Arial"/>
        </w:rPr>
        <w:t xml:space="preserve"> </w:t>
      </w:r>
      <w:r w:rsidR="008171CB" w:rsidRPr="008171CB">
        <w:rPr>
          <w:rFonts w:ascii="GHEA Grapalat" w:hAnsi="GHEA Grapalat" w:cs="Arial"/>
          <w:lang w:val="en-US"/>
        </w:rPr>
        <w:t>համար</w:t>
      </w:r>
      <w:r w:rsidR="008171CB" w:rsidRPr="008171CB">
        <w:rPr>
          <w:rFonts w:ascii="GHEA Grapalat" w:hAnsi="GHEA Grapalat" w:cs="Arial"/>
        </w:rPr>
        <w:t xml:space="preserve">, </w:t>
      </w:r>
      <w:r w:rsidR="008171CB" w:rsidRPr="008171CB">
        <w:rPr>
          <w:rFonts w:ascii="GHEA Grapalat" w:hAnsi="GHEA Grapalat" w:cs="Arial"/>
          <w:lang w:val="en-US"/>
        </w:rPr>
        <w:t>որոնք</w:t>
      </w:r>
      <w:r w:rsidR="008171CB" w:rsidRPr="008171CB">
        <w:rPr>
          <w:rFonts w:ascii="GHEA Grapalat" w:hAnsi="GHEA Grapalat" w:cs="Arial"/>
        </w:rPr>
        <w:t xml:space="preserve"> </w:t>
      </w:r>
      <w:r w:rsidR="008171CB" w:rsidRPr="008171CB">
        <w:rPr>
          <w:rFonts w:ascii="GHEA Grapalat" w:hAnsi="GHEA Grapalat" w:cs="Arial"/>
          <w:lang w:val="en-US"/>
        </w:rPr>
        <w:t>գտնվում</w:t>
      </w:r>
      <w:r w:rsidR="008171CB" w:rsidRPr="008171CB">
        <w:rPr>
          <w:rFonts w:ascii="GHEA Grapalat" w:hAnsi="GHEA Grapalat" w:cs="Arial"/>
        </w:rPr>
        <w:t xml:space="preserve"> </w:t>
      </w:r>
      <w:r w:rsidR="008171CB" w:rsidRPr="008171CB">
        <w:rPr>
          <w:rFonts w:ascii="GHEA Grapalat" w:hAnsi="GHEA Grapalat" w:cs="Arial"/>
          <w:lang w:val="en-US"/>
        </w:rPr>
        <w:t>են</w:t>
      </w:r>
      <w:r w:rsidR="008171CB" w:rsidRPr="008171CB">
        <w:rPr>
          <w:rFonts w:ascii="GHEA Grapalat" w:hAnsi="GHEA Grapalat" w:cs="Arial"/>
        </w:rPr>
        <w:t xml:space="preserve"> </w:t>
      </w:r>
      <w:r w:rsidR="008171CB" w:rsidRPr="008171CB">
        <w:rPr>
          <w:rFonts w:ascii="GHEA Grapalat" w:hAnsi="GHEA Grapalat" w:cs="Arial"/>
          <w:lang w:val="en-US"/>
        </w:rPr>
        <w:t>ռելսուղիների</w:t>
      </w:r>
      <w:r w:rsidR="008171CB" w:rsidRPr="008171CB">
        <w:rPr>
          <w:rFonts w:ascii="GHEA Grapalat" w:hAnsi="GHEA Grapalat" w:cs="Arial"/>
        </w:rPr>
        <w:t xml:space="preserve"> </w:t>
      </w:r>
      <w:r w:rsidR="008171CB" w:rsidRPr="008171CB">
        <w:rPr>
          <w:rFonts w:ascii="GHEA Grapalat" w:hAnsi="GHEA Grapalat" w:cs="Arial"/>
          <w:lang w:val="en-US"/>
        </w:rPr>
        <w:t>վերևում</w:t>
      </w:r>
      <w:r w:rsidR="008171CB" w:rsidRPr="008171CB">
        <w:rPr>
          <w:rFonts w:ascii="GHEA Grapalat" w:hAnsi="GHEA Grapalat" w:cs="Arial"/>
        </w:rPr>
        <w:t xml:space="preserve"> </w:t>
      </w:r>
      <w:r w:rsidR="008171CB" w:rsidRPr="008171CB">
        <w:rPr>
          <w:rFonts w:ascii="GHEA Grapalat" w:hAnsi="GHEA Grapalat" w:cs="Arial"/>
          <w:lang w:val="en-US"/>
        </w:rPr>
        <w:t>կամ</w:t>
      </w:r>
      <w:r w:rsidR="008171CB" w:rsidRPr="008171CB">
        <w:rPr>
          <w:rFonts w:ascii="GHEA Grapalat" w:hAnsi="GHEA Grapalat" w:cs="Arial"/>
        </w:rPr>
        <w:t xml:space="preserve"> </w:t>
      </w:r>
      <w:r w:rsidR="008171CB" w:rsidRPr="008171CB">
        <w:rPr>
          <w:rFonts w:ascii="GHEA Grapalat" w:hAnsi="GHEA Grapalat" w:cs="Arial"/>
          <w:lang w:val="en-US"/>
        </w:rPr>
        <w:t>մոտակայքում</w:t>
      </w:r>
      <w:r w:rsidR="008171CB" w:rsidRPr="008171CB">
        <w:rPr>
          <w:rFonts w:ascii="GHEA Grapalat" w:hAnsi="GHEA Grapalat" w:cs="Arial"/>
        </w:rPr>
        <w:t xml:space="preserve">, </w:t>
      </w:r>
      <w:r w:rsidR="008171CB" w:rsidRPr="008171CB">
        <w:rPr>
          <w:rFonts w:ascii="GHEA Grapalat" w:hAnsi="GHEA Grapalat" w:cs="Arial"/>
          <w:lang w:val="en-US"/>
        </w:rPr>
        <w:t>ինչպիսիք</w:t>
      </w:r>
      <w:r w:rsidR="008171CB" w:rsidRPr="008171CB">
        <w:rPr>
          <w:rFonts w:ascii="GHEA Grapalat" w:hAnsi="GHEA Grapalat" w:cs="Arial"/>
        </w:rPr>
        <w:t xml:space="preserve"> </w:t>
      </w:r>
      <w:r w:rsidR="008171CB" w:rsidRPr="008171CB">
        <w:rPr>
          <w:rFonts w:ascii="GHEA Grapalat" w:hAnsi="GHEA Grapalat" w:cs="Arial"/>
          <w:lang w:val="en-US"/>
        </w:rPr>
        <w:t>են</w:t>
      </w:r>
      <w:r w:rsidR="008171CB" w:rsidRPr="008171CB">
        <w:rPr>
          <w:rFonts w:ascii="GHEA Grapalat" w:hAnsi="GHEA Grapalat" w:cs="Arial"/>
        </w:rPr>
        <w:t xml:space="preserve"> </w:t>
      </w:r>
      <w:r w:rsidR="008171CB" w:rsidRPr="008171CB">
        <w:rPr>
          <w:rFonts w:ascii="GHEA Grapalat" w:hAnsi="GHEA Grapalat" w:cs="Arial"/>
          <w:lang w:val="en-US"/>
        </w:rPr>
        <w:t>ավտոտրանսպորտի</w:t>
      </w:r>
      <w:r w:rsidR="008171CB" w:rsidRPr="008171CB">
        <w:rPr>
          <w:rFonts w:ascii="GHEA Grapalat" w:hAnsi="GHEA Grapalat" w:cs="Arial"/>
        </w:rPr>
        <w:t xml:space="preserve"> </w:t>
      </w:r>
      <w:r w:rsidR="008171CB" w:rsidRPr="008171CB">
        <w:rPr>
          <w:rFonts w:ascii="GHEA Grapalat" w:hAnsi="GHEA Grapalat" w:cs="Arial"/>
          <w:lang w:val="en-US"/>
        </w:rPr>
        <w:t>երթևեկությամբ</w:t>
      </w:r>
      <w:r w:rsidR="008171CB" w:rsidRPr="008171CB">
        <w:rPr>
          <w:rFonts w:ascii="GHEA Grapalat" w:hAnsi="GHEA Grapalat" w:cs="Arial"/>
        </w:rPr>
        <w:t xml:space="preserve"> </w:t>
      </w:r>
      <w:r w:rsidR="008171CB" w:rsidRPr="008171CB">
        <w:rPr>
          <w:rFonts w:ascii="GHEA Grapalat" w:hAnsi="GHEA Grapalat" w:cs="Arial"/>
          <w:lang w:val="en-US"/>
        </w:rPr>
        <w:t>կամուրջները</w:t>
      </w:r>
      <w:r w:rsidR="008171CB" w:rsidRPr="008171CB">
        <w:rPr>
          <w:rFonts w:ascii="GHEA Grapalat" w:hAnsi="GHEA Grapalat" w:cs="Arial"/>
        </w:rPr>
        <w:t xml:space="preserve"> </w:t>
      </w:r>
      <w:r w:rsidR="008171CB" w:rsidRPr="008171CB">
        <w:rPr>
          <w:rFonts w:ascii="GHEA Grapalat" w:hAnsi="GHEA Grapalat" w:cs="Arial"/>
          <w:lang w:val="en-US"/>
        </w:rPr>
        <w:t>կամ</w:t>
      </w:r>
      <w:r w:rsidR="008171CB" w:rsidRPr="008171CB">
        <w:rPr>
          <w:rFonts w:ascii="GHEA Grapalat" w:hAnsi="GHEA Grapalat" w:cs="Arial"/>
        </w:rPr>
        <w:t xml:space="preserve"> </w:t>
      </w:r>
      <w:r w:rsidR="008171CB" w:rsidRPr="008171CB">
        <w:rPr>
          <w:rFonts w:ascii="GHEA Grapalat" w:hAnsi="GHEA Grapalat" w:cs="Arial"/>
          <w:lang w:val="en-US"/>
        </w:rPr>
        <w:t>մարդկանց</w:t>
      </w:r>
      <w:r w:rsidR="008171CB" w:rsidRPr="008171CB">
        <w:rPr>
          <w:rFonts w:ascii="GHEA Grapalat" w:hAnsi="GHEA Grapalat" w:cs="Arial"/>
        </w:rPr>
        <w:t xml:space="preserve"> </w:t>
      </w:r>
      <w:r w:rsidR="008171CB" w:rsidRPr="008171CB">
        <w:rPr>
          <w:rFonts w:ascii="GHEA Grapalat" w:hAnsi="GHEA Grapalat" w:cs="Arial"/>
          <w:lang w:val="en-US"/>
        </w:rPr>
        <w:t>երկարաժամկետ</w:t>
      </w:r>
      <w:r w:rsidR="008171CB" w:rsidRPr="008171CB">
        <w:rPr>
          <w:rFonts w:ascii="GHEA Grapalat" w:hAnsi="GHEA Grapalat" w:cs="Arial"/>
        </w:rPr>
        <w:t xml:space="preserve"> </w:t>
      </w:r>
      <w:r w:rsidR="008171CB" w:rsidRPr="008171CB">
        <w:rPr>
          <w:rFonts w:ascii="GHEA Grapalat" w:hAnsi="GHEA Grapalat" w:cs="Arial"/>
          <w:lang w:val="en-US"/>
        </w:rPr>
        <w:t>գտնվելու</w:t>
      </w:r>
      <w:r w:rsidR="008171CB" w:rsidRPr="008171CB">
        <w:rPr>
          <w:rFonts w:ascii="GHEA Grapalat" w:hAnsi="GHEA Grapalat" w:cs="Arial"/>
        </w:rPr>
        <w:t xml:space="preserve"> </w:t>
      </w:r>
      <w:r w:rsidR="008171CB" w:rsidRPr="008171CB">
        <w:rPr>
          <w:rFonts w:ascii="GHEA Grapalat" w:hAnsi="GHEA Grapalat" w:cs="Arial"/>
          <w:lang w:val="en-US"/>
        </w:rPr>
        <w:t>համար</w:t>
      </w:r>
      <w:r w:rsidR="008171CB" w:rsidRPr="008171CB">
        <w:rPr>
          <w:rFonts w:ascii="GHEA Grapalat" w:hAnsi="GHEA Grapalat" w:cs="Arial"/>
        </w:rPr>
        <w:t xml:space="preserve"> </w:t>
      </w:r>
      <w:r w:rsidR="008171CB" w:rsidRPr="008171CB">
        <w:rPr>
          <w:rFonts w:ascii="GHEA Grapalat" w:hAnsi="GHEA Grapalat" w:cs="Arial"/>
          <w:lang w:val="en-US"/>
        </w:rPr>
        <w:t>չնախատեսված</w:t>
      </w:r>
      <w:r w:rsidR="008171CB" w:rsidRPr="008171CB">
        <w:rPr>
          <w:rFonts w:ascii="GHEA Grapalat" w:hAnsi="GHEA Grapalat" w:cs="Arial"/>
        </w:rPr>
        <w:t xml:space="preserve"> </w:t>
      </w:r>
      <w:r w:rsidR="008171CB" w:rsidRPr="008171CB">
        <w:rPr>
          <w:rFonts w:ascii="GHEA Grapalat" w:hAnsi="GHEA Grapalat" w:cs="Arial"/>
          <w:lang w:val="en-US"/>
        </w:rPr>
        <w:t>և</w:t>
      </w:r>
      <w:r w:rsidR="008171CB" w:rsidRPr="008171CB">
        <w:rPr>
          <w:rFonts w:ascii="GHEA Grapalat" w:hAnsi="GHEA Grapalat" w:cs="Arial"/>
        </w:rPr>
        <w:t xml:space="preserve"> </w:t>
      </w:r>
      <w:r w:rsidR="008171CB" w:rsidRPr="008171CB">
        <w:rPr>
          <w:rFonts w:ascii="GHEA Grapalat" w:hAnsi="GHEA Grapalat" w:cs="Arial"/>
          <w:lang w:val="en-US"/>
        </w:rPr>
        <w:t>մարդկանց</w:t>
      </w:r>
      <w:r w:rsidR="008171CB" w:rsidRPr="008171CB">
        <w:rPr>
          <w:rFonts w:ascii="GHEA Grapalat" w:hAnsi="GHEA Grapalat" w:cs="Arial"/>
        </w:rPr>
        <w:t xml:space="preserve"> </w:t>
      </w:r>
      <w:r w:rsidR="008171CB" w:rsidRPr="008171CB">
        <w:rPr>
          <w:rFonts w:ascii="GHEA Grapalat" w:hAnsi="GHEA Grapalat" w:cs="Arial"/>
          <w:lang w:val="en-US"/>
        </w:rPr>
        <w:t>ժամանակավոր</w:t>
      </w:r>
      <w:r w:rsidR="008171CB" w:rsidRPr="008171CB">
        <w:rPr>
          <w:rFonts w:ascii="GHEA Grapalat" w:hAnsi="GHEA Grapalat" w:cs="Arial"/>
        </w:rPr>
        <w:t xml:space="preserve"> </w:t>
      </w:r>
      <w:r w:rsidR="008171CB" w:rsidRPr="008171CB">
        <w:rPr>
          <w:rFonts w:ascii="GHEA Grapalat" w:hAnsi="GHEA Grapalat" w:cs="Arial"/>
          <w:lang w:val="en-US"/>
        </w:rPr>
        <w:t>գտնվելու</w:t>
      </w:r>
      <w:r w:rsidR="008171CB" w:rsidRPr="008171CB">
        <w:rPr>
          <w:rFonts w:ascii="GHEA Grapalat" w:hAnsi="GHEA Grapalat" w:cs="Arial"/>
        </w:rPr>
        <w:t xml:space="preserve"> </w:t>
      </w:r>
      <w:r w:rsidR="008171CB" w:rsidRPr="008171CB">
        <w:rPr>
          <w:rFonts w:ascii="GHEA Grapalat" w:hAnsi="GHEA Grapalat" w:cs="Arial"/>
          <w:lang w:val="en-US"/>
        </w:rPr>
        <w:t>համար</w:t>
      </w:r>
      <w:r w:rsidR="008171CB" w:rsidRPr="008171CB">
        <w:rPr>
          <w:rFonts w:ascii="GHEA Grapalat" w:hAnsi="GHEA Grapalat" w:cs="Arial"/>
        </w:rPr>
        <w:t xml:space="preserve"> </w:t>
      </w:r>
      <w:r w:rsidR="008171CB" w:rsidRPr="008171CB">
        <w:rPr>
          <w:rFonts w:ascii="GHEA Grapalat" w:hAnsi="GHEA Grapalat" w:cs="Arial"/>
          <w:lang w:val="en-US"/>
        </w:rPr>
        <w:t>չծառայող</w:t>
      </w:r>
      <w:r w:rsidR="008171CB" w:rsidRPr="008171CB">
        <w:rPr>
          <w:rFonts w:ascii="GHEA Grapalat" w:hAnsi="GHEA Grapalat" w:cs="Arial"/>
        </w:rPr>
        <w:t xml:space="preserve"> </w:t>
      </w:r>
      <w:r w:rsidR="008171CB" w:rsidRPr="008171CB">
        <w:rPr>
          <w:rFonts w:ascii="GHEA Grapalat" w:hAnsi="GHEA Grapalat" w:cs="Arial"/>
          <w:lang w:val="en-US"/>
        </w:rPr>
        <w:t>միահարկ</w:t>
      </w:r>
      <w:r w:rsidR="008171CB" w:rsidRPr="008171CB">
        <w:rPr>
          <w:rFonts w:ascii="GHEA Grapalat" w:hAnsi="GHEA Grapalat" w:cs="Arial"/>
        </w:rPr>
        <w:t xml:space="preserve"> </w:t>
      </w:r>
      <w:r w:rsidR="008171CB" w:rsidRPr="008171CB">
        <w:rPr>
          <w:rFonts w:ascii="GHEA Grapalat" w:hAnsi="GHEA Grapalat" w:cs="Arial"/>
          <w:lang w:val="en-US"/>
        </w:rPr>
        <w:t>շենքերը</w:t>
      </w:r>
      <w:r w:rsidR="008171CB" w:rsidRPr="008171CB">
        <w:rPr>
          <w:rFonts w:ascii="GHEA Grapalat" w:hAnsi="GHEA Grapalat" w:cs="Arial"/>
        </w:rPr>
        <w:t xml:space="preserve">, հարվածային </w:t>
      </w:r>
      <w:r w:rsidR="008171CB" w:rsidRPr="008171CB">
        <w:rPr>
          <w:rFonts w:ascii="GHEA Grapalat" w:hAnsi="GHEA Grapalat" w:cs="Arial"/>
          <w:lang w:val="en-US"/>
        </w:rPr>
        <w:t>ազդեցություններն</w:t>
      </w:r>
      <w:r w:rsidR="008171CB" w:rsidRPr="008171CB">
        <w:rPr>
          <w:rFonts w:ascii="GHEA Grapalat" w:hAnsi="GHEA Grapalat" w:cs="Arial"/>
        </w:rPr>
        <w:t xml:space="preserve"> </w:t>
      </w:r>
      <w:r w:rsidR="008171CB" w:rsidRPr="008171CB">
        <w:rPr>
          <w:rFonts w:ascii="GHEA Grapalat" w:hAnsi="GHEA Grapalat" w:cs="Arial"/>
          <w:lang w:val="en-US"/>
        </w:rPr>
        <w:t>անհրաժեշտ</w:t>
      </w:r>
      <w:r w:rsidR="008171CB" w:rsidRPr="008171CB">
        <w:rPr>
          <w:rFonts w:ascii="GHEA Grapalat" w:hAnsi="GHEA Grapalat" w:cs="Arial"/>
        </w:rPr>
        <w:t xml:space="preserve"> </w:t>
      </w:r>
      <w:r w:rsidR="008171CB" w:rsidRPr="008171CB">
        <w:rPr>
          <w:rFonts w:ascii="GHEA Grapalat" w:hAnsi="GHEA Grapalat" w:cs="Arial"/>
          <w:lang w:val="en-US"/>
        </w:rPr>
        <w:t>է</w:t>
      </w:r>
      <w:r w:rsidR="008171CB" w:rsidRPr="008171CB">
        <w:rPr>
          <w:rFonts w:ascii="GHEA Grapalat" w:hAnsi="GHEA Grapalat" w:cs="Arial"/>
        </w:rPr>
        <w:t xml:space="preserve"> </w:t>
      </w:r>
      <w:r w:rsidR="008171CB" w:rsidRPr="008171CB">
        <w:rPr>
          <w:rFonts w:ascii="GHEA Grapalat" w:hAnsi="GHEA Grapalat" w:cs="Arial"/>
          <w:lang w:val="en-US"/>
        </w:rPr>
        <w:t>սահմանել</w:t>
      </w:r>
      <w:r w:rsidR="008171CB" w:rsidRPr="008171CB">
        <w:rPr>
          <w:rFonts w:ascii="GHEA Grapalat" w:hAnsi="GHEA Grapalat" w:cs="Arial"/>
        </w:rPr>
        <w:t xml:space="preserve"> </w:t>
      </w:r>
      <w:r w:rsidR="008171CB" w:rsidRPr="008171CB">
        <w:rPr>
          <w:rFonts w:ascii="GHEA Grapalat" w:hAnsi="GHEA Grapalat" w:cs="Arial"/>
          <w:lang w:val="en-US"/>
        </w:rPr>
        <w:t>նախագծման</w:t>
      </w:r>
      <w:r w:rsidR="008171CB" w:rsidRPr="008171CB">
        <w:rPr>
          <w:rFonts w:ascii="GHEA Grapalat" w:hAnsi="GHEA Grapalat" w:cs="Arial"/>
        </w:rPr>
        <w:t xml:space="preserve"> </w:t>
      </w:r>
      <w:r w:rsidR="008171CB" w:rsidRPr="008171CB">
        <w:rPr>
          <w:rFonts w:ascii="GHEA Grapalat" w:hAnsi="GHEA Grapalat" w:cs="Arial"/>
          <w:lang w:val="en-US"/>
        </w:rPr>
        <w:t>առաջադրանքում</w:t>
      </w:r>
      <w:r w:rsidR="008171CB" w:rsidRPr="008171CB">
        <w:rPr>
          <w:rFonts w:ascii="GHEA Grapalat" w:hAnsi="GHEA Grapalat" w:cs="Arial"/>
        </w:rPr>
        <w:t>:</w:t>
      </w:r>
    </w:p>
    <w:p w:rsidR="00E15276" w:rsidRPr="00E15276" w:rsidRDefault="00E55CB9" w:rsidP="00E15276">
      <w:pPr>
        <w:widowControl w:val="0"/>
        <w:autoSpaceDE w:val="0"/>
        <w:autoSpaceDN w:val="0"/>
        <w:adjustRightInd w:val="0"/>
        <w:spacing w:after="0"/>
        <w:ind w:firstLine="568"/>
        <w:jc w:val="both"/>
        <w:rPr>
          <w:rFonts w:ascii="GHEA Grapalat" w:eastAsia="Times New Roman" w:hAnsi="GHEA Grapalat"/>
          <w:b/>
          <w:bCs/>
        </w:rPr>
      </w:pPr>
      <w:r w:rsidRPr="00E55CB9">
        <w:rPr>
          <w:rFonts w:ascii="GHEA Grapalat" w:hAnsi="GHEA Grapalat" w:cs="Calibri"/>
          <w:b/>
          <w:bCs/>
        </w:rPr>
        <w:t>3</w:t>
      </w:r>
      <w:r>
        <w:rPr>
          <w:rFonts w:ascii="GHEA Grapalat" w:hAnsi="GHEA Grapalat" w:cs="Calibri"/>
          <w:b/>
          <w:bCs/>
        </w:rPr>
        <w:t>32</w:t>
      </w:r>
      <w:r w:rsidRPr="00E55CB9">
        <w:rPr>
          <w:rFonts w:ascii="GHEA Grapalat" w:hAnsi="GHEA Grapalat" w:cs="Calibri"/>
          <w:b/>
          <w:bCs/>
        </w:rPr>
        <w:t>.</w:t>
      </w:r>
      <w:r w:rsidR="00DF5950">
        <w:rPr>
          <w:rFonts w:ascii="Calibri" w:hAnsi="Calibri" w:cs="Calibri"/>
          <w:b/>
          <w:bCs/>
          <w:lang w:val="en-US"/>
        </w:rPr>
        <w:t> </w:t>
      </w:r>
      <w:r w:rsidR="00E15276" w:rsidRPr="004E708F">
        <w:rPr>
          <w:rFonts w:ascii="GHEA Grapalat" w:hAnsi="GHEA Grapalat" w:cs="Arial"/>
          <w:lang w:val="en-US"/>
        </w:rPr>
        <w:t>Փակուղային</w:t>
      </w:r>
      <w:r w:rsidR="00E15276" w:rsidRPr="004E708F">
        <w:rPr>
          <w:rFonts w:ascii="GHEA Grapalat" w:hAnsi="GHEA Grapalat" w:cs="Arial"/>
        </w:rPr>
        <w:t xml:space="preserve"> </w:t>
      </w:r>
      <w:r w:rsidR="00E15276" w:rsidRPr="004E708F">
        <w:rPr>
          <w:rFonts w:ascii="GHEA Grapalat" w:hAnsi="GHEA Grapalat" w:cs="Arial"/>
          <w:lang w:val="en-US"/>
        </w:rPr>
        <w:t>ռելսուղիների</w:t>
      </w:r>
      <w:r w:rsidR="00E15276" w:rsidRPr="004E708F">
        <w:rPr>
          <w:rFonts w:ascii="GHEA Grapalat" w:hAnsi="GHEA Grapalat" w:cs="Arial"/>
        </w:rPr>
        <w:t xml:space="preserve"> </w:t>
      </w:r>
      <w:r w:rsidR="00E15276" w:rsidRPr="004E708F">
        <w:rPr>
          <w:rFonts w:ascii="GHEA Grapalat" w:hAnsi="GHEA Grapalat" w:cs="Arial"/>
          <w:lang w:val="en-US"/>
        </w:rPr>
        <w:t>հետևում</w:t>
      </w:r>
      <w:r w:rsidR="00E15276" w:rsidRPr="00E15276">
        <w:rPr>
          <w:rFonts w:ascii="GHEA Grapalat" w:hAnsi="GHEA Grapalat" w:cs="Arial"/>
        </w:rPr>
        <w:t xml:space="preserve"> </w:t>
      </w:r>
      <w:r w:rsidR="00E15276" w:rsidRPr="00E15276">
        <w:rPr>
          <w:rFonts w:ascii="GHEA Grapalat" w:hAnsi="GHEA Grapalat" w:cs="Arial"/>
          <w:lang w:val="en-US"/>
        </w:rPr>
        <w:t>տեղակայված</w:t>
      </w:r>
      <w:r w:rsidR="00E15276" w:rsidRPr="00E15276">
        <w:rPr>
          <w:rFonts w:ascii="GHEA Grapalat" w:hAnsi="GHEA Grapalat" w:cs="Arial"/>
        </w:rPr>
        <w:t xml:space="preserve"> </w:t>
      </w:r>
      <w:r w:rsidR="00E15276" w:rsidRPr="00E15276">
        <w:rPr>
          <w:rFonts w:ascii="GHEA Grapalat" w:hAnsi="GHEA Grapalat" w:cs="Arial"/>
          <w:lang w:val="en-US"/>
        </w:rPr>
        <w:t>կոնստրուկցիաների</w:t>
      </w:r>
      <w:r w:rsidR="00E15276" w:rsidRPr="00E15276">
        <w:rPr>
          <w:rFonts w:ascii="GHEA Grapalat" w:hAnsi="GHEA Grapalat" w:cs="Arial"/>
        </w:rPr>
        <w:t xml:space="preserve"> </w:t>
      </w:r>
      <w:r w:rsidR="00E15276" w:rsidRPr="00E15276">
        <w:rPr>
          <w:rFonts w:ascii="GHEA Grapalat" w:hAnsi="GHEA Grapalat" w:cs="Arial"/>
          <w:lang w:val="en-US"/>
        </w:rPr>
        <w:t>համար</w:t>
      </w:r>
      <w:r w:rsidR="00E15276" w:rsidRPr="00E15276">
        <w:rPr>
          <w:rFonts w:ascii="GHEA Grapalat" w:hAnsi="GHEA Grapalat" w:cs="Arial"/>
        </w:rPr>
        <w:t xml:space="preserve"> </w:t>
      </w:r>
      <w:r w:rsidR="00E15276" w:rsidRPr="00E15276">
        <w:rPr>
          <w:rFonts w:ascii="GHEA Grapalat" w:hAnsi="GHEA Grapalat" w:cs="Arial"/>
          <w:lang w:val="en-US"/>
        </w:rPr>
        <w:t>անհրաժեշտ</w:t>
      </w:r>
      <w:r w:rsidR="00E15276" w:rsidRPr="00E15276">
        <w:rPr>
          <w:rFonts w:ascii="GHEA Grapalat" w:hAnsi="GHEA Grapalat" w:cs="Arial"/>
        </w:rPr>
        <w:t xml:space="preserve"> </w:t>
      </w:r>
      <w:r w:rsidR="00E15276" w:rsidRPr="00E15276">
        <w:rPr>
          <w:rFonts w:ascii="GHEA Grapalat" w:hAnsi="GHEA Grapalat" w:cs="Arial"/>
          <w:lang w:val="en-US"/>
        </w:rPr>
        <w:t>է</w:t>
      </w:r>
      <w:r w:rsidR="00E15276" w:rsidRPr="00E15276">
        <w:rPr>
          <w:rFonts w:ascii="GHEA Grapalat" w:hAnsi="GHEA Grapalat" w:cs="Arial"/>
        </w:rPr>
        <w:t xml:space="preserve"> </w:t>
      </w:r>
      <w:r w:rsidR="00E15276" w:rsidRPr="00E15276">
        <w:rPr>
          <w:rFonts w:ascii="GHEA Grapalat" w:hAnsi="GHEA Grapalat" w:cs="Arial"/>
          <w:lang w:val="en-US"/>
        </w:rPr>
        <w:t>հաշվի</w:t>
      </w:r>
      <w:r w:rsidR="00E15276" w:rsidRPr="00E15276">
        <w:rPr>
          <w:rFonts w:ascii="GHEA Grapalat" w:hAnsi="GHEA Grapalat" w:cs="Arial"/>
        </w:rPr>
        <w:t xml:space="preserve"> </w:t>
      </w:r>
      <w:r w:rsidR="00E15276" w:rsidRPr="00E15276">
        <w:rPr>
          <w:rFonts w:ascii="GHEA Grapalat" w:hAnsi="GHEA Grapalat" w:cs="Arial"/>
          <w:lang w:val="en-US"/>
        </w:rPr>
        <w:t>առնել</w:t>
      </w:r>
      <w:r w:rsidR="00E15276" w:rsidRPr="00E15276">
        <w:rPr>
          <w:rFonts w:ascii="GHEA Grapalat" w:hAnsi="GHEA Grapalat" w:cs="Arial"/>
        </w:rPr>
        <w:t xml:space="preserve"> պաշտպանիչ պատին </w:t>
      </w:r>
      <w:r w:rsidR="00E15276" w:rsidRPr="00E15276">
        <w:rPr>
          <w:rFonts w:ascii="GHEA Grapalat" w:hAnsi="GHEA Grapalat" w:cs="Arial"/>
          <w:lang w:val="en-US"/>
        </w:rPr>
        <w:t>հարվածելուց</w:t>
      </w:r>
      <w:r w:rsidR="00E15276" w:rsidRPr="00E15276">
        <w:rPr>
          <w:rFonts w:ascii="GHEA Grapalat" w:hAnsi="GHEA Grapalat" w:cs="Arial"/>
        </w:rPr>
        <w:t xml:space="preserve"> </w:t>
      </w:r>
      <w:r w:rsidR="00E15276" w:rsidRPr="00E15276">
        <w:rPr>
          <w:rFonts w:ascii="GHEA Grapalat" w:hAnsi="GHEA Grapalat" w:cs="Arial"/>
          <w:lang w:val="en-US"/>
        </w:rPr>
        <w:t>առաջացող</w:t>
      </w:r>
      <w:r w:rsidR="00E15276" w:rsidRPr="00E15276">
        <w:rPr>
          <w:rFonts w:ascii="GHEA Grapalat" w:hAnsi="GHEA Grapalat" w:cs="Arial"/>
        </w:rPr>
        <w:t xml:space="preserve"> </w:t>
      </w:r>
      <w:r w:rsidR="00E15276" w:rsidRPr="00E15276">
        <w:rPr>
          <w:rFonts w:ascii="GHEA Grapalat" w:hAnsi="GHEA Grapalat" w:cs="Arial"/>
          <w:lang w:val="en-US"/>
        </w:rPr>
        <w:t>հորիզոնական</w:t>
      </w:r>
      <w:r w:rsidR="00E15276" w:rsidRPr="00E15276">
        <w:rPr>
          <w:rFonts w:ascii="GHEA Grapalat" w:hAnsi="GHEA Grapalat" w:cs="Arial"/>
        </w:rPr>
        <w:t xml:space="preserve"> </w:t>
      </w:r>
      <w:r w:rsidR="00E15276" w:rsidRPr="00E15276">
        <w:rPr>
          <w:rFonts w:ascii="GHEA Grapalat" w:hAnsi="GHEA Grapalat" w:cs="Arial"/>
          <w:lang w:val="en-US"/>
        </w:rPr>
        <w:t>ստատիկ</w:t>
      </w:r>
      <w:r w:rsidR="00E15276" w:rsidRPr="00E15276">
        <w:rPr>
          <w:rFonts w:ascii="GHEA Grapalat" w:hAnsi="GHEA Grapalat" w:cs="Arial"/>
        </w:rPr>
        <w:t xml:space="preserve"> </w:t>
      </w:r>
      <w:r w:rsidR="00E15276" w:rsidRPr="00E15276">
        <w:rPr>
          <w:rFonts w:ascii="GHEA Grapalat" w:hAnsi="GHEA Grapalat" w:cs="Arial"/>
          <w:lang w:val="en-US"/>
        </w:rPr>
        <w:t>ճիգի</w:t>
      </w:r>
      <w:r w:rsidR="00E15276" w:rsidRPr="00E15276">
        <w:rPr>
          <w:rFonts w:ascii="GHEA Grapalat" w:hAnsi="GHEA Grapalat" w:cs="Arial"/>
        </w:rPr>
        <w:t xml:space="preserve"> </w:t>
      </w:r>
      <w:r w:rsidR="00E15276" w:rsidRPr="00E15276">
        <w:rPr>
          <w:rFonts w:ascii="GHEA Grapalat" w:hAnsi="GHEA Grapalat" w:cs="Arial"/>
          <w:lang w:val="en-US"/>
        </w:rPr>
        <w:t>համարժեք</w:t>
      </w:r>
      <w:r w:rsidR="00E15276" w:rsidRPr="00E15276">
        <w:rPr>
          <w:rFonts w:ascii="GHEA Grapalat" w:hAnsi="GHEA Grapalat" w:cs="Arial"/>
        </w:rPr>
        <w:t xml:space="preserve"> </w:t>
      </w:r>
      <w:r w:rsidR="00E15276" w:rsidRPr="00E15276">
        <w:rPr>
          <w:rFonts w:ascii="GHEA Grapalat" w:hAnsi="GHEA Grapalat" w:cs="Arial"/>
          <w:lang w:val="en-US"/>
        </w:rPr>
        <w:t>արժեքը</w:t>
      </w:r>
      <w:r w:rsidR="00E15276" w:rsidRPr="00E15276">
        <w:rPr>
          <w:rFonts w:ascii="GHEA Grapalat" w:hAnsi="GHEA Grapalat" w:cs="Arial"/>
        </w:rPr>
        <w:t xml:space="preserve">, </w:t>
      </w:r>
      <w:r w:rsidR="00E15276" w:rsidRPr="00E15276">
        <w:rPr>
          <w:rFonts w:ascii="GHEA Grapalat" w:hAnsi="GHEA Grapalat" w:cs="Arial"/>
          <w:lang w:val="en-US"/>
        </w:rPr>
        <w:t>որը</w:t>
      </w:r>
      <w:r w:rsidR="00E15276" w:rsidRPr="00E15276">
        <w:rPr>
          <w:rFonts w:ascii="GHEA Grapalat" w:hAnsi="GHEA Grapalat" w:cs="Arial"/>
        </w:rPr>
        <w:t xml:space="preserve"> </w:t>
      </w:r>
      <w:r w:rsidR="00E15276" w:rsidRPr="00E15276">
        <w:rPr>
          <w:rFonts w:ascii="GHEA Grapalat" w:hAnsi="GHEA Grapalat" w:cs="Arial"/>
          <w:lang w:val="en-US"/>
        </w:rPr>
        <w:t>մարդատար</w:t>
      </w:r>
      <w:r w:rsidR="00E15276" w:rsidRPr="00E15276">
        <w:rPr>
          <w:rFonts w:ascii="GHEA Grapalat" w:hAnsi="GHEA Grapalat" w:cs="Arial"/>
        </w:rPr>
        <w:t xml:space="preserve"> </w:t>
      </w:r>
      <w:r w:rsidR="00E15276" w:rsidRPr="00E15276">
        <w:rPr>
          <w:rFonts w:ascii="GHEA Grapalat" w:hAnsi="GHEA Grapalat" w:cs="Arial"/>
          <w:lang w:val="en-US"/>
        </w:rPr>
        <w:t>գնացքների</w:t>
      </w:r>
      <w:r w:rsidR="00E15276" w:rsidRPr="00E15276">
        <w:rPr>
          <w:rFonts w:ascii="GHEA Grapalat" w:hAnsi="GHEA Grapalat" w:cs="Arial"/>
        </w:rPr>
        <w:t xml:space="preserve"> </w:t>
      </w:r>
      <w:r w:rsidR="00E15276" w:rsidRPr="00E15276">
        <w:rPr>
          <w:rFonts w:ascii="GHEA Grapalat" w:hAnsi="GHEA Grapalat" w:cs="Arial"/>
          <w:lang w:val="en-US"/>
        </w:rPr>
        <w:t>համար</w:t>
      </w:r>
      <w:r w:rsidR="00E15276" w:rsidRPr="00E15276">
        <w:rPr>
          <w:rFonts w:ascii="GHEA Grapalat" w:hAnsi="GHEA Grapalat" w:cs="Arial"/>
        </w:rPr>
        <w:t xml:space="preserve"> </w:t>
      </w:r>
      <w:r w:rsidR="00E15276" w:rsidRPr="00E15276">
        <w:rPr>
          <w:rFonts w:ascii="GHEA Grapalat" w:hAnsi="GHEA Grapalat" w:cs="Arial"/>
          <w:lang w:val="en-US"/>
        </w:rPr>
        <w:t>ընդունվում</w:t>
      </w:r>
      <w:r w:rsidR="00E15276" w:rsidRPr="00E15276">
        <w:rPr>
          <w:rFonts w:ascii="GHEA Grapalat" w:hAnsi="GHEA Grapalat" w:cs="Arial"/>
        </w:rPr>
        <w:t xml:space="preserve"> </w:t>
      </w:r>
      <w:r w:rsidR="00E15276" w:rsidRPr="00E15276">
        <w:rPr>
          <w:rFonts w:ascii="GHEA Grapalat" w:hAnsi="GHEA Grapalat" w:cs="Arial"/>
          <w:lang w:val="en-US"/>
        </w:rPr>
        <w:t>է</w:t>
      </w:r>
      <w:r w:rsidR="00E15276" w:rsidRPr="00E15276">
        <w:rPr>
          <w:rFonts w:ascii="GHEA Grapalat" w:hAnsi="GHEA Grapalat" w:cs="Arial"/>
        </w:rPr>
        <w:t xml:space="preserve"> </w:t>
      </w:r>
      <w:r w:rsidR="00E15276" w:rsidRPr="00E15276">
        <w:rPr>
          <w:rFonts w:ascii="GHEA Grapalat" w:hAnsi="GHEA Grapalat" w:cs="Arial"/>
          <w:lang w:val="en-US"/>
        </w:rPr>
        <w:t>հավասար</w:t>
      </w:r>
      <w:r w:rsidR="00E15276" w:rsidRPr="00E15276">
        <w:rPr>
          <w:rFonts w:ascii="GHEA Grapalat" w:hAnsi="GHEA Grapalat" w:cs="Arial"/>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00E15276" w:rsidRPr="00E15276">
        <w:rPr>
          <w:rFonts w:ascii="GHEA Grapalat" w:hAnsi="GHEA Grapalat" w:cs="Arial"/>
        </w:rPr>
        <w:t xml:space="preserve"> = 5000 </w:t>
      </w:r>
      <w:r w:rsidR="00E15276" w:rsidRPr="00E15276">
        <w:rPr>
          <w:rFonts w:ascii="GHEA Grapalat" w:hAnsi="GHEA Grapalat" w:cs="Arial"/>
          <w:lang w:val="en-US"/>
        </w:rPr>
        <w:t>կՆ</w:t>
      </w:r>
      <w:r w:rsidR="00E15276" w:rsidRPr="00E15276">
        <w:rPr>
          <w:rFonts w:ascii="GHEA Grapalat" w:hAnsi="GHEA Grapalat" w:cs="Arial"/>
        </w:rPr>
        <w:t xml:space="preserve">, </w:t>
      </w:r>
      <w:r w:rsidR="00E15276" w:rsidRPr="00E15276">
        <w:rPr>
          <w:rFonts w:ascii="GHEA Grapalat" w:hAnsi="GHEA Grapalat" w:cs="Arial"/>
          <w:lang w:val="en-US"/>
        </w:rPr>
        <w:t>և</w:t>
      </w:r>
      <w:r w:rsidR="00E15276" w:rsidRPr="00E15276">
        <w:rPr>
          <w:rFonts w:ascii="GHEA Grapalat" w:hAnsi="GHEA Grapalat" w:cs="Arial"/>
        </w:rPr>
        <w:t xml:space="preserve"> </w:t>
      </w:r>
      <w:r w:rsidR="00E15276" w:rsidRPr="00E15276">
        <w:rPr>
          <w:rFonts w:ascii="GHEA Grapalat" w:hAnsi="GHEA Grapalat" w:cs="Arial"/>
          <w:lang w:val="en-US"/>
        </w:rPr>
        <w:t>բեռնատար</w:t>
      </w:r>
      <w:r w:rsidR="00E15276" w:rsidRPr="00E15276">
        <w:rPr>
          <w:rFonts w:ascii="GHEA Grapalat" w:hAnsi="GHEA Grapalat" w:cs="Arial"/>
        </w:rPr>
        <w:t xml:space="preserve"> </w:t>
      </w:r>
      <w:r w:rsidR="00E15276" w:rsidRPr="00E15276">
        <w:rPr>
          <w:rFonts w:ascii="GHEA Grapalat" w:hAnsi="GHEA Grapalat" w:cs="Arial"/>
          <w:lang w:val="en-US"/>
        </w:rPr>
        <w:t>գնացքների</w:t>
      </w:r>
      <w:r w:rsidR="00E15276" w:rsidRPr="00E15276">
        <w:rPr>
          <w:rFonts w:ascii="GHEA Grapalat" w:hAnsi="GHEA Grapalat" w:cs="Arial"/>
        </w:rPr>
        <w:t xml:space="preserve"> </w:t>
      </w:r>
      <w:r w:rsidR="00E15276" w:rsidRPr="00E15276">
        <w:rPr>
          <w:rFonts w:ascii="GHEA Grapalat" w:hAnsi="GHEA Grapalat" w:cs="Arial"/>
          <w:lang w:val="en-US"/>
        </w:rPr>
        <w:t>համար՝</w:t>
      </w:r>
      <w:r w:rsidR="00E15276" w:rsidRPr="00E15276">
        <w:rPr>
          <w:rFonts w:ascii="GHEA Grapalat" w:hAnsi="GHEA Grapalat" w:cs="Arial"/>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νx</m:t>
            </m:r>
          </m:sub>
        </m:sSub>
      </m:oMath>
      <w:r w:rsidR="00E15276" w:rsidRPr="00E15276">
        <w:rPr>
          <w:rFonts w:ascii="GHEA Grapalat" w:hAnsi="GHEA Grapalat" w:cs="Arial"/>
        </w:rPr>
        <w:t xml:space="preserve"> = 10000 </w:t>
      </w:r>
      <w:r w:rsidR="00E15276" w:rsidRPr="00E15276">
        <w:rPr>
          <w:rFonts w:ascii="GHEA Grapalat" w:hAnsi="GHEA Grapalat" w:cs="Arial"/>
          <w:lang w:val="en-US"/>
        </w:rPr>
        <w:t>կՆ</w:t>
      </w:r>
      <w:r w:rsidR="00E15276" w:rsidRPr="00E15276">
        <w:rPr>
          <w:rFonts w:ascii="GHEA Grapalat" w:hAnsi="GHEA Grapalat" w:cs="Arial"/>
        </w:rPr>
        <w:t xml:space="preserve">: </w:t>
      </w:r>
      <w:r w:rsidR="00E15276" w:rsidRPr="00E15276">
        <w:rPr>
          <w:rFonts w:ascii="GHEA Grapalat" w:hAnsi="GHEA Grapalat" w:cs="Arial"/>
          <w:lang w:val="en-US"/>
        </w:rPr>
        <w:t>Այդ</w:t>
      </w:r>
      <w:r w:rsidR="00E15276" w:rsidRPr="00E15276">
        <w:rPr>
          <w:rFonts w:ascii="GHEA Grapalat" w:hAnsi="GHEA Grapalat" w:cs="Arial"/>
        </w:rPr>
        <w:t xml:space="preserve"> </w:t>
      </w:r>
      <w:r w:rsidR="00E15276" w:rsidRPr="00E15276">
        <w:rPr>
          <w:rFonts w:ascii="GHEA Grapalat" w:hAnsi="GHEA Grapalat" w:cs="Arial"/>
          <w:lang w:val="en-US"/>
        </w:rPr>
        <w:t>ճիգերը</w:t>
      </w:r>
      <w:r w:rsidR="00E15276" w:rsidRPr="00E15276">
        <w:rPr>
          <w:rFonts w:ascii="GHEA Grapalat" w:hAnsi="GHEA Grapalat" w:cs="Arial"/>
        </w:rPr>
        <w:t xml:space="preserve"> </w:t>
      </w:r>
      <w:r w:rsidR="00E15276" w:rsidRPr="00E15276">
        <w:rPr>
          <w:rFonts w:ascii="GHEA Grapalat" w:hAnsi="GHEA Grapalat" w:cs="Arial"/>
          <w:lang w:val="en-US"/>
        </w:rPr>
        <w:t>կիրառվում</w:t>
      </w:r>
      <w:r w:rsidR="00E15276" w:rsidRPr="00E15276">
        <w:rPr>
          <w:rFonts w:ascii="GHEA Grapalat" w:hAnsi="GHEA Grapalat" w:cs="Arial"/>
        </w:rPr>
        <w:t xml:space="preserve"> </w:t>
      </w:r>
      <w:r w:rsidR="00E15276" w:rsidRPr="00E15276">
        <w:rPr>
          <w:rFonts w:ascii="GHEA Grapalat" w:hAnsi="GHEA Grapalat" w:cs="Arial"/>
          <w:lang w:val="en-US"/>
        </w:rPr>
        <w:t>են</w:t>
      </w:r>
      <w:r w:rsidR="00E15276" w:rsidRPr="00E15276">
        <w:rPr>
          <w:rFonts w:ascii="GHEA Grapalat" w:hAnsi="GHEA Grapalat" w:cs="Arial"/>
        </w:rPr>
        <w:t xml:space="preserve"> </w:t>
      </w:r>
      <w:r w:rsidR="00E15276" w:rsidRPr="00E15276">
        <w:rPr>
          <w:rFonts w:ascii="GHEA Grapalat" w:hAnsi="GHEA Grapalat" w:cs="Arial"/>
          <w:lang w:val="en-US"/>
        </w:rPr>
        <w:t>ռելսերի</w:t>
      </w:r>
      <w:r w:rsidR="00E15276" w:rsidRPr="00E15276">
        <w:rPr>
          <w:rFonts w:ascii="GHEA Grapalat" w:hAnsi="GHEA Grapalat" w:cs="Arial"/>
        </w:rPr>
        <w:t xml:space="preserve"> </w:t>
      </w:r>
      <w:r w:rsidR="00E15276" w:rsidRPr="00E15276">
        <w:rPr>
          <w:rFonts w:ascii="GHEA Grapalat" w:hAnsi="GHEA Grapalat" w:cs="Arial"/>
          <w:lang w:val="en-US"/>
        </w:rPr>
        <w:t>մակարդակից</w:t>
      </w:r>
      <w:r w:rsidR="00E15276" w:rsidRPr="00E15276">
        <w:rPr>
          <w:rFonts w:ascii="GHEA Grapalat" w:hAnsi="GHEA Grapalat" w:cs="Arial"/>
        </w:rPr>
        <w:t xml:space="preserve"> 1,0 </w:t>
      </w:r>
      <w:r w:rsidR="00E15276" w:rsidRPr="00E15276">
        <w:rPr>
          <w:rFonts w:ascii="GHEA Grapalat" w:hAnsi="GHEA Grapalat" w:cs="Arial"/>
          <w:lang w:val="en-US"/>
        </w:rPr>
        <w:t>մ</w:t>
      </w:r>
      <w:r w:rsidR="00E15276" w:rsidRPr="00E15276">
        <w:rPr>
          <w:rFonts w:ascii="GHEA Grapalat" w:hAnsi="GHEA Grapalat" w:cs="Arial"/>
        </w:rPr>
        <w:t xml:space="preserve"> </w:t>
      </w:r>
      <w:r w:rsidR="00E15276" w:rsidRPr="00E15276">
        <w:rPr>
          <w:rFonts w:ascii="GHEA Grapalat" w:hAnsi="GHEA Grapalat" w:cs="Arial"/>
          <w:lang w:val="en-US"/>
        </w:rPr>
        <w:t>բարձրության</w:t>
      </w:r>
      <w:r w:rsidR="00E15276" w:rsidRPr="00E15276">
        <w:rPr>
          <w:rFonts w:ascii="GHEA Grapalat" w:hAnsi="GHEA Grapalat" w:cs="Arial"/>
        </w:rPr>
        <w:t xml:space="preserve"> </w:t>
      </w:r>
      <w:r w:rsidR="00E15276" w:rsidRPr="00E15276">
        <w:rPr>
          <w:rFonts w:ascii="GHEA Grapalat" w:hAnsi="GHEA Grapalat" w:cs="Arial"/>
          <w:lang w:val="en-US"/>
        </w:rPr>
        <w:t>վրա</w:t>
      </w:r>
      <w:r w:rsidR="00E15276" w:rsidRPr="00E15276">
        <w:rPr>
          <w:rFonts w:ascii="GHEA Grapalat" w:hAnsi="GHEA Grapalat" w:cs="Arial"/>
        </w:rPr>
        <w:t>:</w:t>
      </w:r>
    </w:p>
    <w:p w:rsidR="00F33B84" w:rsidRDefault="00F33B84" w:rsidP="00E760E0">
      <w:pPr>
        <w:shd w:val="clear" w:color="auto" w:fill="FFFFFF"/>
        <w:spacing w:after="0" w:line="120" w:lineRule="auto"/>
        <w:jc w:val="center"/>
        <w:rPr>
          <w:rFonts w:ascii="GHEA Grapalat" w:eastAsia="Times New Roman" w:hAnsi="GHEA Grapalat"/>
          <w:b/>
          <w:bCs/>
          <w:sz w:val="26"/>
          <w:szCs w:val="26"/>
        </w:rPr>
      </w:pPr>
    </w:p>
    <w:p w:rsidR="00F33B84" w:rsidRPr="001B5E1A" w:rsidRDefault="008F3ACB" w:rsidP="00F33B84">
      <w:pPr>
        <w:shd w:val="clear" w:color="auto" w:fill="FFFFFF"/>
        <w:spacing w:after="240"/>
        <w:jc w:val="center"/>
        <w:rPr>
          <w:rFonts w:ascii="GHEA Grapalat" w:eastAsia="Times New Roman" w:hAnsi="GHEA Grapalat"/>
          <w:b/>
          <w:bCs/>
          <w:sz w:val="26"/>
          <w:szCs w:val="26"/>
        </w:rPr>
      </w:pPr>
      <w:r w:rsidRPr="001B5E1A">
        <w:rPr>
          <w:rFonts w:ascii="GHEA Grapalat" w:eastAsia="Times New Roman" w:hAnsi="GHEA Grapalat"/>
          <w:b/>
          <w:bCs/>
          <w:sz w:val="26"/>
          <w:szCs w:val="26"/>
        </w:rPr>
        <w:t xml:space="preserve">19. </w:t>
      </w:r>
      <w:r w:rsidR="001B5E1A" w:rsidRPr="001B5E1A">
        <w:rPr>
          <w:rFonts w:ascii="GHEA Grapalat" w:eastAsia="Times New Roman" w:hAnsi="GHEA Grapalat"/>
          <w:b/>
          <w:bCs/>
          <w:sz w:val="26"/>
          <w:szCs w:val="26"/>
        </w:rPr>
        <w:t>ԴԻՆԱՄԻԿ ԲԵՌՆՎԱԾՔՆԵՐԸ</w:t>
      </w:r>
    </w:p>
    <w:p w:rsidR="00326D06" w:rsidRPr="001B5E1A" w:rsidRDefault="00326D06" w:rsidP="00326D06">
      <w:pPr>
        <w:widowControl w:val="0"/>
        <w:autoSpaceDE w:val="0"/>
        <w:autoSpaceDN w:val="0"/>
        <w:adjustRightInd w:val="0"/>
        <w:spacing w:before="120" w:after="120" w:line="240" w:lineRule="auto"/>
        <w:jc w:val="center"/>
        <w:rPr>
          <w:rFonts w:ascii="Arial" w:hAnsi="Arial" w:cs="Arial"/>
          <w:b/>
          <w:bCs/>
          <w:sz w:val="20"/>
          <w:szCs w:val="20"/>
        </w:rPr>
      </w:pPr>
      <w:r w:rsidRPr="001B5E1A">
        <w:rPr>
          <w:rFonts w:ascii="GHEA Grapalat" w:hAnsi="GHEA Grapalat"/>
          <w:b/>
          <w:bCs/>
        </w:rPr>
        <w:t xml:space="preserve">1. </w:t>
      </w:r>
      <w:r w:rsidR="001B5E1A" w:rsidRPr="001B5E1A">
        <w:rPr>
          <w:rFonts w:ascii="GHEA Grapalat" w:hAnsi="GHEA Grapalat"/>
          <w:b/>
          <w:bCs/>
        </w:rPr>
        <w:t>Հիմնական դրույթներ</w:t>
      </w:r>
    </w:p>
    <w:p w:rsidR="00592BEF" w:rsidRPr="00027145" w:rsidRDefault="00A853DD" w:rsidP="0091649F">
      <w:pPr>
        <w:shd w:val="clear" w:color="auto" w:fill="FFFFFF"/>
        <w:spacing w:after="0"/>
        <w:ind w:firstLine="567"/>
        <w:jc w:val="both"/>
        <w:rPr>
          <w:rFonts w:ascii="GHEA Grapalat" w:hAnsi="GHEA Grapalat"/>
        </w:rPr>
      </w:pPr>
      <w:r w:rsidRPr="00A853DD">
        <w:rPr>
          <w:rFonts w:ascii="GHEA Grapalat" w:hAnsi="GHEA Grapalat"/>
          <w:b/>
          <w:bCs/>
        </w:rPr>
        <w:t xml:space="preserve">333. </w:t>
      </w:r>
      <w:r w:rsidR="00027145" w:rsidRPr="00027145">
        <w:rPr>
          <w:rFonts w:ascii="GHEA Grapalat" w:hAnsi="GHEA Grapalat"/>
          <w:lang w:val="en-US"/>
        </w:rPr>
        <w:t>Սույն</w:t>
      </w:r>
      <w:r w:rsidR="00027145" w:rsidRPr="00027145">
        <w:rPr>
          <w:rFonts w:ascii="GHEA Grapalat" w:hAnsi="GHEA Grapalat"/>
        </w:rPr>
        <w:t xml:space="preserve"> </w:t>
      </w:r>
      <w:r w:rsidR="00027145" w:rsidRPr="00027145">
        <w:rPr>
          <w:rFonts w:ascii="GHEA Grapalat" w:hAnsi="GHEA Grapalat"/>
          <w:lang w:val="en-US"/>
        </w:rPr>
        <w:t>բաժնի</w:t>
      </w:r>
      <w:r w:rsidR="00027145" w:rsidRPr="00027145">
        <w:rPr>
          <w:rFonts w:ascii="GHEA Grapalat" w:hAnsi="GHEA Grapalat"/>
        </w:rPr>
        <w:t xml:space="preserve"> </w:t>
      </w:r>
      <w:r w:rsidR="00027145" w:rsidRPr="00027145">
        <w:rPr>
          <w:rFonts w:ascii="GHEA Grapalat" w:hAnsi="GHEA Grapalat"/>
          <w:lang w:val="en-US"/>
        </w:rPr>
        <w:t>դրույթները</w:t>
      </w:r>
      <w:r w:rsidR="00027145" w:rsidRPr="00027145">
        <w:rPr>
          <w:rFonts w:ascii="GHEA Grapalat" w:hAnsi="GHEA Grapalat"/>
        </w:rPr>
        <w:t xml:space="preserve"> </w:t>
      </w:r>
      <w:r w:rsidR="00027145" w:rsidRPr="00027145">
        <w:rPr>
          <w:rFonts w:ascii="GHEA Grapalat" w:hAnsi="GHEA Grapalat"/>
          <w:lang w:val="en-US"/>
        </w:rPr>
        <w:t>տարածվում</w:t>
      </w:r>
      <w:r w:rsidR="00027145" w:rsidRPr="00027145">
        <w:rPr>
          <w:rFonts w:ascii="GHEA Grapalat" w:hAnsi="GHEA Grapalat"/>
        </w:rPr>
        <w:t xml:space="preserve"> </w:t>
      </w:r>
      <w:r w:rsidR="00027145" w:rsidRPr="00027145">
        <w:rPr>
          <w:rFonts w:ascii="GHEA Grapalat" w:hAnsi="GHEA Grapalat"/>
          <w:lang w:val="en-US"/>
        </w:rPr>
        <w:t>են</w:t>
      </w:r>
      <w:r w:rsidR="00027145" w:rsidRPr="00027145">
        <w:rPr>
          <w:rFonts w:ascii="GHEA Grapalat" w:hAnsi="GHEA Grapalat"/>
        </w:rPr>
        <w:t>.</w:t>
      </w:r>
    </w:p>
    <w:p w:rsidR="00592BEF" w:rsidRPr="00E760E0" w:rsidRDefault="00592BEF" w:rsidP="0091649F">
      <w:pPr>
        <w:shd w:val="clear" w:color="auto" w:fill="FFFFFF"/>
        <w:spacing w:after="0"/>
        <w:ind w:left="851" w:hanging="284"/>
        <w:jc w:val="both"/>
        <w:rPr>
          <w:rFonts w:ascii="GHEA Grapalat" w:hAnsi="GHEA Grapalat"/>
        </w:rPr>
      </w:pPr>
      <w:r>
        <w:rPr>
          <w:rFonts w:ascii="GHEA Grapalat" w:hAnsi="GHEA Grapalat"/>
        </w:rPr>
        <w:t>1)</w:t>
      </w:r>
      <w:r w:rsidR="00F45FF5">
        <w:rPr>
          <w:rFonts w:ascii="Calibri" w:hAnsi="Calibri" w:cs="Calibri"/>
        </w:rPr>
        <w:t> </w:t>
      </w:r>
      <w:r w:rsidR="00F45FF5" w:rsidRPr="00F45FF5">
        <w:rPr>
          <w:rFonts w:ascii="GHEA Grapalat" w:hAnsi="GHEA Grapalat"/>
        </w:rPr>
        <w:t>դինամիկ ազդեցություններին ենթարկվող, բացառությամբ սեյսմիկ, քամու և պայթյունային ազդեցությունների, շենքերի և կառուցվածքների կոնստրուկցիաների (բացառությամբ շենքերի և կառուցվածքների հիմքերի և հիմնատակերի) նախագծման վրա:</w:t>
      </w:r>
    </w:p>
    <w:p w:rsidR="00926589" w:rsidRPr="00393681" w:rsidRDefault="00592BEF" w:rsidP="0091649F">
      <w:pPr>
        <w:shd w:val="clear" w:color="auto" w:fill="FFFFFF"/>
        <w:spacing w:after="120"/>
        <w:ind w:left="851" w:hanging="284"/>
        <w:jc w:val="both"/>
        <w:rPr>
          <w:rFonts w:ascii="GHEA Grapalat" w:hAnsi="GHEA Grapalat"/>
          <w:color w:val="FF0000"/>
        </w:rPr>
      </w:pPr>
      <w:r>
        <w:rPr>
          <w:rFonts w:ascii="GHEA Grapalat" w:hAnsi="GHEA Grapalat"/>
        </w:rPr>
        <w:t>2)</w:t>
      </w:r>
      <w:r w:rsidR="00F45FF5">
        <w:rPr>
          <w:rFonts w:ascii="Calibri" w:hAnsi="Calibri" w:cs="Calibri"/>
        </w:rPr>
        <w:t> </w:t>
      </w:r>
      <w:r w:rsidR="00F45FF5" w:rsidRPr="00F45FF5">
        <w:rPr>
          <w:rFonts w:ascii="GHEA Grapalat" w:hAnsi="GHEA Grapalat"/>
          <w:lang w:val="en-US"/>
        </w:rPr>
        <w:t>շահագործման</w:t>
      </w:r>
      <w:r w:rsidR="00F45FF5" w:rsidRPr="00F45FF5">
        <w:rPr>
          <w:rFonts w:ascii="GHEA Grapalat" w:hAnsi="GHEA Grapalat"/>
        </w:rPr>
        <w:t xml:space="preserve"> </w:t>
      </w:r>
      <w:r w:rsidR="00F45FF5" w:rsidRPr="00F45FF5">
        <w:rPr>
          <w:rFonts w:ascii="GHEA Grapalat" w:hAnsi="GHEA Grapalat"/>
          <w:lang w:val="en-US"/>
        </w:rPr>
        <w:t>դինամիկ</w:t>
      </w:r>
      <w:r w:rsidR="00F45FF5" w:rsidRPr="00F45FF5">
        <w:rPr>
          <w:rFonts w:ascii="GHEA Grapalat" w:hAnsi="GHEA Grapalat"/>
        </w:rPr>
        <w:t xml:space="preserve">, ինչպես նաև </w:t>
      </w:r>
      <w:r w:rsidR="00F45FF5" w:rsidRPr="00F45FF5">
        <w:rPr>
          <w:rFonts w:ascii="GHEA Grapalat" w:hAnsi="GHEA Grapalat"/>
          <w:lang w:val="en-US"/>
        </w:rPr>
        <w:t>վթարային</w:t>
      </w:r>
      <w:r w:rsidR="00F45FF5" w:rsidRPr="00F45FF5">
        <w:rPr>
          <w:rFonts w:ascii="GHEA Grapalat" w:hAnsi="GHEA Grapalat"/>
        </w:rPr>
        <w:t xml:space="preserve"> </w:t>
      </w:r>
      <w:r w:rsidR="00F45FF5" w:rsidRPr="00F45FF5">
        <w:rPr>
          <w:rFonts w:ascii="GHEA Grapalat" w:hAnsi="GHEA Grapalat"/>
          <w:lang w:val="en-US"/>
        </w:rPr>
        <w:t>տիպի</w:t>
      </w:r>
      <w:r w:rsidR="00F45FF5" w:rsidRPr="00F45FF5">
        <w:rPr>
          <w:rFonts w:ascii="GHEA Grapalat" w:hAnsi="GHEA Grapalat"/>
        </w:rPr>
        <w:t xml:space="preserve"> </w:t>
      </w:r>
      <w:r w:rsidR="00F45FF5" w:rsidRPr="00F45FF5">
        <w:rPr>
          <w:rFonts w:ascii="GHEA Grapalat" w:hAnsi="GHEA Grapalat"/>
          <w:lang w:val="en-US"/>
        </w:rPr>
        <w:t>ազդեցություններին</w:t>
      </w:r>
      <w:r w:rsidR="00F45FF5" w:rsidRPr="00F45FF5">
        <w:rPr>
          <w:rFonts w:ascii="GHEA Grapalat" w:hAnsi="GHEA Grapalat"/>
        </w:rPr>
        <w:t xml:space="preserve">, </w:t>
      </w:r>
      <w:r w:rsidR="00F45FF5" w:rsidRPr="00F45FF5">
        <w:rPr>
          <w:rFonts w:ascii="GHEA Grapalat" w:hAnsi="GHEA Grapalat"/>
          <w:lang w:val="en-US"/>
        </w:rPr>
        <w:t>բացառությամբ</w:t>
      </w:r>
      <w:r w:rsidR="00F45FF5" w:rsidRPr="00F45FF5">
        <w:rPr>
          <w:rFonts w:ascii="GHEA Grapalat" w:hAnsi="GHEA Grapalat"/>
        </w:rPr>
        <w:t xml:space="preserve"> </w:t>
      </w:r>
      <w:r w:rsidR="00F45FF5" w:rsidRPr="00F45FF5">
        <w:rPr>
          <w:rFonts w:ascii="GHEA Grapalat" w:hAnsi="GHEA Grapalat"/>
          <w:lang w:val="en-US"/>
        </w:rPr>
        <w:t>պայթյունային</w:t>
      </w:r>
      <w:r w:rsidR="00F45FF5" w:rsidRPr="00F45FF5">
        <w:rPr>
          <w:rFonts w:ascii="GHEA Grapalat" w:hAnsi="GHEA Grapalat"/>
        </w:rPr>
        <w:t xml:space="preserve"> </w:t>
      </w:r>
      <w:r w:rsidR="00F45FF5" w:rsidRPr="00F45FF5">
        <w:rPr>
          <w:rFonts w:ascii="GHEA Grapalat" w:hAnsi="GHEA Grapalat"/>
          <w:lang w:val="en-US"/>
        </w:rPr>
        <w:t>ազդեցություններին</w:t>
      </w:r>
      <w:r w:rsidR="00F45FF5" w:rsidRPr="00F45FF5">
        <w:rPr>
          <w:rFonts w:ascii="GHEA Grapalat" w:hAnsi="GHEA Grapalat"/>
        </w:rPr>
        <w:t xml:space="preserve">, </w:t>
      </w:r>
      <w:r w:rsidR="00F45FF5" w:rsidRPr="00F45FF5">
        <w:rPr>
          <w:rFonts w:ascii="GHEA Grapalat" w:hAnsi="GHEA Grapalat"/>
          <w:lang w:val="en-US"/>
        </w:rPr>
        <w:t>որոնք</w:t>
      </w:r>
      <w:r w:rsidR="00F45FF5" w:rsidRPr="00F45FF5">
        <w:rPr>
          <w:rFonts w:ascii="GHEA Grapalat" w:hAnsi="GHEA Grapalat"/>
        </w:rPr>
        <w:t xml:space="preserve"> </w:t>
      </w:r>
      <w:r w:rsidR="00F45FF5" w:rsidRPr="00F45FF5">
        <w:rPr>
          <w:rFonts w:ascii="GHEA Grapalat" w:hAnsi="GHEA Grapalat"/>
          <w:lang w:val="en-US"/>
        </w:rPr>
        <w:t>առաջանում</w:t>
      </w:r>
      <w:r w:rsidR="00F45FF5" w:rsidRPr="00F45FF5">
        <w:rPr>
          <w:rFonts w:ascii="GHEA Grapalat" w:hAnsi="GHEA Grapalat"/>
        </w:rPr>
        <w:t xml:space="preserve"> </w:t>
      </w:r>
      <w:r w:rsidR="00F45FF5" w:rsidRPr="00F45FF5">
        <w:rPr>
          <w:rFonts w:ascii="GHEA Grapalat" w:hAnsi="GHEA Grapalat"/>
          <w:lang w:val="en-US"/>
        </w:rPr>
        <w:t>են</w:t>
      </w:r>
      <w:r w:rsidR="00F45FF5" w:rsidRPr="00F45FF5">
        <w:rPr>
          <w:rFonts w:ascii="GHEA Grapalat" w:hAnsi="GHEA Grapalat"/>
        </w:rPr>
        <w:t xml:space="preserve">, </w:t>
      </w:r>
      <w:r w:rsidR="00F45FF5" w:rsidRPr="00F45FF5">
        <w:rPr>
          <w:rFonts w:ascii="GHEA Grapalat" w:hAnsi="GHEA Grapalat"/>
          <w:lang w:val="en-US"/>
        </w:rPr>
        <w:t>մասնավորապես</w:t>
      </w:r>
      <w:r w:rsidR="00F45FF5" w:rsidRPr="00F45FF5">
        <w:rPr>
          <w:rFonts w:ascii="GHEA Grapalat" w:hAnsi="GHEA Grapalat"/>
        </w:rPr>
        <w:t xml:space="preserve">, </w:t>
      </w:r>
      <w:r w:rsidR="00F45FF5" w:rsidRPr="00F45FF5">
        <w:rPr>
          <w:rFonts w:ascii="GHEA Grapalat" w:hAnsi="GHEA Grapalat"/>
          <w:lang w:val="en-US"/>
        </w:rPr>
        <w:t>բեռների</w:t>
      </w:r>
      <w:r w:rsidR="00F45FF5" w:rsidRPr="00F45FF5">
        <w:rPr>
          <w:rFonts w:ascii="GHEA Grapalat" w:hAnsi="GHEA Grapalat"/>
        </w:rPr>
        <w:t xml:space="preserve"> </w:t>
      </w:r>
      <w:r w:rsidR="00F45FF5" w:rsidRPr="00F45FF5">
        <w:rPr>
          <w:rFonts w:ascii="GHEA Grapalat" w:hAnsi="GHEA Grapalat"/>
          <w:lang w:val="en-US"/>
        </w:rPr>
        <w:t>ընկնելու</w:t>
      </w:r>
      <w:r w:rsidR="00F45FF5" w:rsidRPr="00F45FF5">
        <w:rPr>
          <w:rFonts w:ascii="GHEA Grapalat" w:hAnsi="GHEA Grapalat"/>
        </w:rPr>
        <w:t xml:space="preserve"> </w:t>
      </w:r>
      <w:r w:rsidR="00F45FF5" w:rsidRPr="00F45FF5">
        <w:rPr>
          <w:rFonts w:ascii="GHEA Grapalat" w:hAnsi="GHEA Grapalat"/>
          <w:lang w:val="en-US"/>
        </w:rPr>
        <w:t>ժամանակ</w:t>
      </w:r>
      <w:r w:rsidR="00F45FF5" w:rsidRPr="00F45FF5">
        <w:rPr>
          <w:rFonts w:ascii="GHEA Grapalat" w:hAnsi="GHEA Grapalat"/>
        </w:rPr>
        <w:t xml:space="preserve">, </w:t>
      </w:r>
      <w:r w:rsidR="00F45FF5" w:rsidRPr="00F45FF5">
        <w:rPr>
          <w:rFonts w:ascii="GHEA Grapalat" w:hAnsi="GHEA Grapalat"/>
          <w:lang w:val="en-US"/>
        </w:rPr>
        <w:t>սարքավորանքների</w:t>
      </w:r>
      <w:r w:rsidR="00F45FF5" w:rsidRPr="00F45FF5">
        <w:rPr>
          <w:rFonts w:ascii="GHEA Grapalat" w:hAnsi="GHEA Grapalat"/>
        </w:rPr>
        <w:t xml:space="preserve"> </w:t>
      </w:r>
      <w:r w:rsidR="00F45FF5" w:rsidRPr="00F45FF5">
        <w:rPr>
          <w:rFonts w:ascii="GHEA Grapalat" w:hAnsi="GHEA Grapalat"/>
          <w:lang w:val="en-US"/>
        </w:rPr>
        <w:t>վթարային</w:t>
      </w:r>
      <w:r w:rsidR="00F45FF5" w:rsidRPr="00F45FF5">
        <w:rPr>
          <w:rFonts w:ascii="GHEA Grapalat" w:hAnsi="GHEA Grapalat"/>
        </w:rPr>
        <w:t xml:space="preserve"> </w:t>
      </w:r>
      <w:r w:rsidR="00F45FF5" w:rsidRPr="00F45FF5">
        <w:rPr>
          <w:rFonts w:ascii="GHEA Grapalat" w:hAnsi="GHEA Grapalat"/>
          <w:lang w:val="en-US"/>
        </w:rPr>
        <w:t>կանգառի</w:t>
      </w:r>
      <w:r w:rsidR="00F45FF5" w:rsidRPr="00F45FF5">
        <w:rPr>
          <w:rFonts w:ascii="GHEA Grapalat" w:hAnsi="GHEA Grapalat"/>
        </w:rPr>
        <w:t xml:space="preserve"> </w:t>
      </w:r>
      <w:r w:rsidR="00F45FF5" w:rsidRPr="00F45FF5">
        <w:rPr>
          <w:rFonts w:ascii="GHEA Grapalat" w:hAnsi="GHEA Grapalat"/>
          <w:lang w:val="en-US"/>
        </w:rPr>
        <w:t>ժամանակ</w:t>
      </w:r>
      <w:r w:rsidR="00F45FF5" w:rsidRPr="00F45FF5">
        <w:rPr>
          <w:rFonts w:ascii="GHEA Grapalat" w:hAnsi="GHEA Grapalat"/>
        </w:rPr>
        <w:t xml:space="preserve"> և </w:t>
      </w:r>
      <w:r w:rsidR="00F45FF5" w:rsidRPr="00F45FF5">
        <w:rPr>
          <w:rFonts w:ascii="GHEA Grapalat" w:hAnsi="GHEA Grapalat"/>
          <w:lang w:val="en-US"/>
        </w:rPr>
        <w:t>նմանատիպ</w:t>
      </w:r>
      <w:r w:rsidR="00F45FF5" w:rsidRPr="00F45FF5">
        <w:rPr>
          <w:rFonts w:ascii="GHEA Grapalat" w:hAnsi="GHEA Grapalat"/>
        </w:rPr>
        <w:t xml:space="preserve"> </w:t>
      </w:r>
      <w:r w:rsidR="00F45FF5" w:rsidRPr="00F45FF5">
        <w:rPr>
          <w:rFonts w:ascii="GHEA Grapalat" w:hAnsi="GHEA Grapalat"/>
          <w:lang w:val="en-US"/>
        </w:rPr>
        <w:t>այլ</w:t>
      </w:r>
      <w:r w:rsidR="00F45FF5" w:rsidRPr="00F45FF5">
        <w:rPr>
          <w:rFonts w:ascii="GHEA Grapalat" w:hAnsi="GHEA Grapalat"/>
        </w:rPr>
        <w:t xml:space="preserve"> </w:t>
      </w:r>
      <w:r w:rsidR="00F45FF5" w:rsidRPr="00F45FF5">
        <w:rPr>
          <w:rFonts w:ascii="GHEA Grapalat" w:hAnsi="GHEA Grapalat"/>
          <w:lang w:val="en-US"/>
        </w:rPr>
        <w:t>դեպքերում</w:t>
      </w:r>
      <w:r w:rsidR="00F45FF5" w:rsidRPr="00F45FF5">
        <w:rPr>
          <w:rFonts w:ascii="GHEA Grapalat" w:hAnsi="GHEA Grapalat"/>
        </w:rPr>
        <w:t xml:space="preserve">, </w:t>
      </w:r>
      <w:r w:rsidR="00F45FF5" w:rsidRPr="00F45FF5">
        <w:rPr>
          <w:rFonts w:ascii="GHEA Grapalat" w:hAnsi="GHEA Grapalat"/>
          <w:lang w:val="en-US"/>
        </w:rPr>
        <w:t>ենթարկվող</w:t>
      </w:r>
      <w:r w:rsidR="00F45FF5" w:rsidRPr="00F45FF5">
        <w:rPr>
          <w:rFonts w:ascii="GHEA Grapalat" w:hAnsi="GHEA Grapalat"/>
        </w:rPr>
        <w:t xml:space="preserve"> </w:t>
      </w:r>
      <w:r w:rsidR="00F45FF5" w:rsidRPr="00F45FF5">
        <w:rPr>
          <w:rFonts w:ascii="GHEA Grapalat" w:hAnsi="GHEA Grapalat"/>
          <w:lang w:val="en-US"/>
        </w:rPr>
        <w:t>շենքերի</w:t>
      </w:r>
      <w:r w:rsidR="00F45FF5" w:rsidRPr="00F45FF5">
        <w:rPr>
          <w:rFonts w:ascii="GHEA Grapalat" w:hAnsi="GHEA Grapalat"/>
        </w:rPr>
        <w:t xml:space="preserve"> </w:t>
      </w:r>
      <w:r w:rsidR="00F45FF5" w:rsidRPr="00F45FF5">
        <w:rPr>
          <w:rFonts w:ascii="GHEA Grapalat" w:hAnsi="GHEA Grapalat"/>
          <w:lang w:val="en-US"/>
        </w:rPr>
        <w:t>և</w:t>
      </w:r>
      <w:r w:rsidR="00F45FF5" w:rsidRPr="00F45FF5">
        <w:rPr>
          <w:rFonts w:ascii="GHEA Grapalat" w:hAnsi="GHEA Grapalat"/>
        </w:rPr>
        <w:t xml:space="preserve"> </w:t>
      </w:r>
      <w:r w:rsidR="00F45FF5" w:rsidRPr="00F45FF5">
        <w:rPr>
          <w:rFonts w:ascii="GHEA Grapalat" w:hAnsi="GHEA Grapalat"/>
          <w:lang w:val="en-US"/>
        </w:rPr>
        <w:t>կառուցվածքների</w:t>
      </w:r>
      <w:r w:rsidR="00F45FF5" w:rsidRPr="00F45FF5">
        <w:rPr>
          <w:rFonts w:ascii="GHEA Grapalat" w:hAnsi="GHEA Grapalat"/>
        </w:rPr>
        <w:t xml:space="preserve"> նախագծման, </w:t>
      </w:r>
      <w:r w:rsidR="00F45FF5" w:rsidRPr="00F45FF5">
        <w:rPr>
          <w:rFonts w:ascii="GHEA Grapalat" w:hAnsi="GHEA Grapalat"/>
          <w:lang w:val="en-US"/>
        </w:rPr>
        <w:t>հաշվարկի</w:t>
      </w:r>
      <w:r w:rsidR="00F45FF5" w:rsidRPr="00F45FF5">
        <w:rPr>
          <w:rFonts w:ascii="GHEA Grapalat" w:hAnsi="GHEA Grapalat"/>
        </w:rPr>
        <w:t xml:space="preserve"> </w:t>
      </w:r>
      <w:r w:rsidR="00F45FF5" w:rsidRPr="00F45FF5">
        <w:rPr>
          <w:rFonts w:ascii="GHEA Grapalat" w:hAnsi="GHEA Grapalat"/>
          <w:lang w:val="en-US"/>
        </w:rPr>
        <w:t>և</w:t>
      </w:r>
      <w:r w:rsidR="00F45FF5" w:rsidRPr="00F45FF5">
        <w:rPr>
          <w:rFonts w:ascii="GHEA Grapalat" w:hAnsi="GHEA Grapalat"/>
        </w:rPr>
        <w:t xml:space="preserve"> </w:t>
      </w:r>
      <w:r w:rsidR="00F45FF5" w:rsidRPr="00F45FF5">
        <w:rPr>
          <w:rFonts w:ascii="GHEA Grapalat" w:hAnsi="GHEA Grapalat"/>
          <w:lang w:val="en-US"/>
        </w:rPr>
        <w:t>շահագործման</w:t>
      </w:r>
      <w:r w:rsidR="00F45FF5" w:rsidRPr="00F45FF5">
        <w:rPr>
          <w:rFonts w:ascii="GHEA Grapalat" w:hAnsi="GHEA Grapalat"/>
        </w:rPr>
        <w:t xml:space="preserve"> </w:t>
      </w:r>
      <w:r w:rsidR="00F45FF5" w:rsidRPr="00F45FF5">
        <w:rPr>
          <w:rFonts w:ascii="GHEA Grapalat" w:hAnsi="GHEA Grapalat"/>
          <w:lang w:val="en-US"/>
        </w:rPr>
        <w:t>վրա</w:t>
      </w:r>
      <w:r w:rsidR="00F45FF5" w:rsidRPr="00F45FF5">
        <w:rPr>
          <w:rFonts w:ascii="GHEA Grapalat" w:hAnsi="GHEA Grapalat"/>
        </w:rPr>
        <w:t>:</w:t>
      </w:r>
    </w:p>
    <w:p w:rsidR="00393681" w:rsidRPr="0091649F" w:rsidRDefault="00A853DD" w:rsidP="0091649F">
      <w:pPr>
        <w:shd w:val="clear" w:color="auto" w:fill="FFFFFF"/>
        <w:spacing w:after="120"/>
        <w:ind w:firstLine="567"/>
        <w:jc w:val="both"/>
        <w:rPr>
          <w:rFonts w:ascii="GHEA Grapalat" w:hAnsi="GHEA Grapalat"/>
        </w:rPr>
      </w:pPr>
      <w:r w:rsidRPr="00A853DD">
        <w:rPr>
          <w:rFonts w:ascii="GHEA Grapalat" w:hAnsi="GHEA Grapalat"/>
          <w:b/>
          <w:bCs/>
        </w:rPr>
        <w:lastRenderedPageBreak/>
        <w:t>334.</w:t>
      </w:r>
      <w:r>
        <w:rPr>
          <w:rFonts w:ascii="Calibri" w:hAnsi="Calibri" w:cs="Calibri"/>
          <w:b/>
          <w:bCs/>
        </w:rPr>
        <w:t> </w:t>
      </w:r>
      <w:r w:rsidR="002D04F0" w:rsidRPr="002D04F0">
        <w:rPr>
          <w:rFonts w:ascii="GHEA Grapalat" w:hAnsi="GHEA Grapalat"/>
          <w:lang w:val="en-US"/>
        </w:rPr>
        <w:t>Շենքերի</w:t>
      </w:r>
      <w:r w:rsidR="002D04F0" w:rsidRPr="002D04F0">
        <w:rPr>
          <w:rFonts w:ascii="GHEA Grapalat" w:hAnsi="GHEA Grapalat"/>
        </w:rPr>
        <w:t xml:space="preserve"> </w:t>
      </w:r>
      <w:r w:rsidR="002D04F0" w:rsidRPr="002D04F0">
        <w:rPr>
          <w:rFonts w:ascii="GHEA Grapalat" w:hAnsi="GHEA Grapalat"/>
          <w:lang w:val="en-US"/>
        </w:rPr>
        <w:t>և</w:t>
      </w:r>
      <w:r w:rsidR="002D04F0" w:rsidRPr="002D04F0">
        <w:rPr>
          <w:rFonts w:ascii="GHEA Grapalat" w:hAnsi="GHEA Grapalat"/>
        </w:rPr>
        <w:t xml:space="preserve"> </w:t>
      </w:r>
      <w:r w:rsidR="002D04F0" w:rsidRPr="002D04F0">
        <w:rPr>
          <w:rFonts w:ascii="GHEA Grapalat" w:hAnsi="GHEA Grapalat"/>
          <w:lang w:val="en-US"/>
        </w:rPr>
        <w:t>կառուցվածքների</w:t>
      </w:r>
      <w:r w:rsidR="002D04F0" w:rsidRPr="002D04F0">
        <w:rPr>
          <w:rFonts w:ascii="GHEA Grapalat" w:hAnsi="GHEA Grapalat"/>
        </w:rPr>
        <w:t xml:space="preserve"> </w:t>
      </w:r>
      <w:r w:rsidR="002D04F0" w:rsidRPr="002D04F0">
        <w:rPr>
          <w:rFonts w:ascii="GHEA Grapalat" w:hAnsi="GHEA Grapalat"/>
          <w:lang w:val="en-US"/>
        </w:rPr>
        <w:t>կրող</w:t>
      </w:r>
      <w:r w:rsidR="002D04F0" w:rsidRPr="002D04F0">
        <w:rPr>
          <w:rFonts w:ascii="GHEA Grapalat" w:hAnsi="GHEA Grapalat"/>
        </w:rPr>
        <w:t xml:space="preserve"> </w:t>
      </w:r>
      <w:r w:rsidR="002D04F0" w:rsidRPr="002D04F0">
        <w:rPr>
          <w:rFonts w:ascii="GHEA Grapalat" w:hAnsi="GHEA Grapalat"/>
          <w:lang w:val="en-US"/>
        </w:rPr>
        <w:t>կոնստրուկցիաները</w:t>
      </w:r>
      <w:r w:rsidR="002D04F0" w:rsidRPr="002D04F0">
        <w:rPr>
          <w:rFonts w:ascii="GHEA Grapalat" w:hAnsi="GHEA Grapalat"/>
        </w:rPr>
        <w:t xml:space="preserve"> </w:t>
      </w:r>
      <w:r w:rsidR="002D04F0" w:rsidRPr="002D04F0">
        <w:rPr>
          <w:rFonts w:ascii="GHEA Grapalat" w:hAnsi="GHEA Grapalat"/>
          <w:lang w:val="hy-AM"/>
        </w:rPr>
        <w:t>(</w:t>
      </w:r>
      <w:r w:rsidR="002D04F0" w:rsidRPr="002D04F0">
        <w:rPr>
          <w:rFonts w:ascii="GHEA Grapalat" w:hAnsi="GHEA Grapalat"/>
        </w:rPr>
        <w:t xml:space="preserve">բացառությամբ շենքերի և </w:t>
      </w:r>
      <w:r w:rsidR="002D04F0" w:rsidRPr="002D04F0">
        <w:rPr>
          <w:rFonts w:ascii="GHEA Grapalat" w:hAnsi="GHEA Grapalat"/>
          <w:lang w:val="en-US"/>
        </w:rPr>
        <w:t>կառուցվածքների</w:t>
      </w:r>
      <w:r w:rsidR="002D04F0" w:rsidRPr="002D04F0">
        <w:rPr>
          <w:rFonts w:ascii="GHEA Grapalat" w:hAnsi="GHEA Grapalat"/>
        </w:rPr>
        <w:t xml:space="preserve"> հիմքերը և </w:t>
      </w:r>
      <w:r w:rsidR="002D04F0" w:rsidRPr="002D04F0">
        <w:rPr>
          <w:rFonts w:ascii="GHEA Grapalat" w:hAnsi="GHEA Grapalat"/>
          <w:lang w:val="en-US"/>
        </w:rPr>
        <w:t>հիմնատակեր</w:t>
      </w:r>
      <w:r w:rsidR="002D04F0" w:rsidRPr="002D04F0">
        <w:rPr>
          <w:rFonts w:ascii="GHEA Grapalat" w:hAnsi="GHEA Grapalat"/>
        </w:rPr>
        <w:t>ը</w:t>
      </w:r>
      <w:r w:rsidR="002D04F0" w:rsidRPr="002D04F0">
        <w:rPr>
          <w:rFonts w:ascii="GHEA Grapalat" w:hAnsi="GHEA Grapalat"/>
          <w:lang w:val="hy-AM"/>
        </w:rPr>
        <w:t>)</w:t>
      </w:r>
      <w:r w:rsidR="002D04F0" w:rsidRPr="002D04F0">
        <w:rPr>
          <w:rFonts w:ascii="GHEA Grapalat" w:hAnsi="GHEA Grapalat"/>
        </w:rPr>
        <w:t>, որոնք ենթարկվում են դինամիկ ազդեցություններին, անհրաժեշտ է նախագծել շինարարական կոնստրուկցիաների նախագծման համար ՀՀ-ում գործող շինարարական նորմերի և կանոնների պահանջներին համապատասխան՝ հաշվի առնելով սույն բաժնի դրույթները</w:t>
      </w:r>
      <w:r w:rsidR="002D04F0">
        <w:rPr>
          <w:rFonts w:ascii="GHEA Grapalat" w:hAnsi="GHEA Grapalat"/>
          <w:color w:val="0070C0"/>
        </w:rPr>
        <w:t>:</w:t>
      </w:r>
    </w:p>
    <w:p w:rsidR="00393681" w:rsidRPr="00A87760" w:rsidRDefault="00A853DD" w:rsidP="00B55A11">
      <w:pPr>
        <w:shd w:val="clear" w:color="auto" w:fill="FFFFFF"/>
        <w:spacing w:after="120"/>
        <w:ind w:firstLine="567"/>
        <w:jc w:val="both"/>
        <w:rPr>
          <w:rFonts w:ascii="GHEA Grapalat" w:hAnsi="GHEA Grapalat"/>
        </w:rPr>
      </w:pPr>
      <w:r w:rsidRPr="00A853DD">
        <w:rPr>
          <w:rFonts w:ascii="GHEA Grapalat" w:hAnsi="GHEA Grapalat"/>
          <w:b/>
          <w:bCs/>
        </w:rPr>
        <w:t>335.</w:t>
      </w:r>
      <w:r>
        <w:rPr>
          <w:rFonts w:ascii="Calibri" w:hAnsi="Calibri" w:cs="Calibri"/>
          <w:b/>
          <w:bCs/>
        </w:rPr>
        <w:t> </w:t>
      </w:r>
      <w:r w:rsidR="00A87760" w:rsidRPr="00A87760">
        <w:rPr>
          <w:rFonts w:ascii="GHEA Grapalat" w:hAnsi="GHEA Grapalat"/>
          <w:lang w:val="en-US"/>
        </w:rPr>
        <w:t>Դինամիկ</w:t>
      </w:r>
      <w:r w:rsidR="00A87760" w:rsidRPr="00A87760">
        <w:rPr>
          <w:rFonts w:ascii="GHEA Grapalat" w:hAnsi="GHEA Grapalat"/>
        </w:rPr>
        <w:t xml:space="preserve"> </w:t>
      </w:r>
      <w:r w:rsidR="00A87760" w:rsidRPr="00A87760">
        <w:rPr>
          <w:rFonts w:ascii="GHEA Grapalat" w:hAnsi="GHEA Grapalat"/>
          <w:lang w:val="en-US"/>
        </w:rPr>
        <w:t>ազդեցությունների</w:t>
      </w:r>
      <w:r w:rsidR="00A87760" w:rsidRPr="00A87760">
        <w:rPr>
          <w:rFonts w:ascii="GHEA Grapalat" w:hAnsi="GHEA Grapalat"/>
        </w:rPr>
        <w:t xml:space="preserve"> </w:t>
      </w:r>
      <w:r w:rsidR="00A87760" w:rsidRPr="00A87760">
        <w:rPr>
          <w:rFonts w:ascii="GHEA Grapalat" w:hAnsi="GHEA Grapalat"/>
          <w:lang w:val="en-US"/>
        </w:rPr>
        <w:t>աղբյուրներ</w:t>
      </w:r>
      <w:r w:rsidR="00A87760" w:rsidRPr="00A87760">
        <w:rPr>
          <w:rFonts w:ascii="GHEA Grapalat" w:hAnsi="GHEA Grapalat"/>
        </w:rPr>
        <w:t xml:space="preserve">ը </w:t>
      </w:r>
      <w:r w:rsidR="00A87760" w:rsidRPr="00A87760">
        <w:rPr>
          <w:rFonts w:ascii="GHEA Grapalat" w:hAnsi="GHEA Grapalat"/>
          <w:lang w:val="en-US"/>
        </w:rPr>
        <w:t>կարող</w:t>
      </w:r>
      <w:r w:rsidR="00A87760" w:rsidRPr="00A87760">
        <w:rPr>
          <w:rFonts w:ascii="GHEA Grapalat" w:hAnsi="GHEA Grapalat"/>
        </w:rPr>
        <w:t xml:space="preserve"> </w:t>
      </w:r>
      <w:r w:rsidR="00A87760" w:rsidRPr="00A87760">
        <w:rPr>
          <w:rFonts w:ascii="GHEA Grapalat" w:hAnsi="GHEA Grapalat"/>
          <w:lang w:val="en-US"/>
        </w:rPr>
        <w:t>են</w:t>
      </w:r>
      <w:r w:rsidR="00A87760" w:rsidRPr="00A87760">
        <w:rPr>
          <w:rFonts w:ascii="GHEA Grapalat" w:hAnsi="GHEA Grapalat"/>
        </w:rPr>
        <w:t xml:space="preserve"> </w:t>
      </w:r>
      <w:r w:rsidR="00A87760" w:rsidRPr="00A87760">
        <w:rPr>
          <w:rFonts w:ascii="GHEA Grapalat" w:hAnsi="GHEA Grapalat"/>
          <w:lang w:val="en-US"/>
        </w:rPr>
        <w:t>լինել</w:t>
      </w:r>
      <w:r w:rsidR="00A87760" w:rsidRPr="00A87760">
        <w:rPr>
          <w:rFonts w:ascii="GHEA Grapalat" w:hAnsi="GHEA Grapalat"/>
        </w:rPr>
        <w:t xml:space="preserve"> ինչպես </w:t>
      </w:r>
      <w:r w:rsidR="00A87760" w:rsidRPr="00A87760">
        <w:rPr>
          <w:rFonts w:ascii="GHEA Grapalat" w:hAnsi="GHEA Grapalat"/>
          <w:lang w:val="en-US"/>
        </w:rPr>
        <w:t>ներքին՝</w:t>
      </w:r>
      <w:r w:rsidR="00A87760" w:rsidRPr="00A87760">
        <w:rPr>
          <w:rFonts w:ascii="GHEA Grapalat" w:hAnsi="GHEA Grapalat"/>
        </w:rPr>
        <w:t xml:space="preserve"> </w:t>
      </w:r>
      <w:r w:rsidR="00A87760" w:rsidRPr="00A87760">
        <w:rPr>
          <w:rFonts w:ascii="GHEA Grapalat" w:hAnsi="GHEA Grapalat"/>
          <w:lang w:val="en-US"/>
        </w:rPr>
        <w:t>տեղակայված</w:t>
      </w:r>
      <w:r w:rsidR="00A87760" w:rsidRPr="00A87760">
        <w:rPr>
          <w:rFonts w:ascii="GHEA Grapalat" w:hAnsi="GHEA Grapalat"/>
        </w:rPr>
        <w:t xml:space="preserve"> </w:t>
      </w:r>
      <w:r w:rsidR="00A87760" w:rsidRPr="00A87760">
        <w:rPr>
          <w:rFonts w:ascii="GHEA Grapalat" w:hAnsi="GHEA Grapalat"/>
          <w:lang w:val="en-US"/>
        </w:rPr>
        <w:t>կառուցվածքի</w:t>
      </w:r>
      <w:r w:rsidR="00A87760" w:rsidRPr="00A87760">
        <w:rPr>
          <w:rFonts w:ascii="GHEA Grapalat" w:hAnsi="GHEA Grapalat"/>
        </w:rPr>
        <w:t xml:space="preserve"> </w:t>
      </w:r>
      <w:r w:rsidR="00A87760" w:rsidRPr="00A87760">
        <w:rPr>
          <w:rFonts w:ascii="GHEA Grapalat" w:hAnsi="GHEA Grapalat"/>
          <w:lang w:val="en-US"/>
        </w:rPr>
        <w:t>ներսում</w:t>
      </w:r>
      <w:r w:rsidR="00A87760" w:rsidRPr="00A87760">
        <w:rPr>
          <w:rFonts w:ascii="GHEA Grapalat" w:hAnsi="GHEA Grapalat"/>
        </w:rPr>
        <w:t xml:space="preserve">, այնպես էլ </w:t>
      </w:r>
      <w:r w:rsidR="00A87760" w:rsidRPr="00A87760">
        <w:rPr>
          <w:rFonts w:ascii="GHEA Grapalat" w:hAnsi="GHEA Grapalat"/>
          <w:lang w:val="en-US"/>
        </w:rPr>
        <w:t>արտաքին</w:t>
      </w:r>
      <w:r w:rsidR="00A87760" w:rsidRPr="00A87760">
        <w:rPr>
          <w:rFonts w:ascii="GHEA Grapalat" w:hAnsi="GHEA Grapalat"/>
        </w:rPr>
        <w:t>՝ կառուցվածքների նկատմամբ:</w:t>
      </w:r>
    </w:p>
    <w:p w:rsidR="00B55A11" w:rsidRPr="00BE09D5" w:rsidRDefault="00A853DD" w:rsidP="00B55A11">
      <w:pPr>
        <w:shd w:val="clear" w:color="auto" w:fill="FFFFFF"/>
        <w:spacing w:after="120"/>
        <w:ind w:firstLine="567"/>
        <w:jc w:val="both"/>
        <w:rPr>
          <w:rFonts w:ascii="GHEA Grapalat" w:hAnsi="GHEA Grapalat"/>
          <w:color w:val="C00000"/>
        </w:rPr>
      </w:pPr>
      <w:r w:rsidRPr="00A853DD">
        <w:rPr>
          <w:rFonts w:ascii="GHEA Grapalat" w:hAnsi="GHEA Grapalat"/>
          <w:b/>
          <w:bCs/>
        </w:rPr>
        <w:t>336.</w:t>
      </w:r>
      <w:r>
        <w:rPr>
          <w:rFonts w:ascii="Calibri" w:hAnsi="Calibri" w:cs="Calibri"/>
          <w:b/>
          <w:bCs/>
          <w:color w:val="FF0000"/>
        </w:rPr>
        <w:t> </w:t>
      </w:r>
      <w:r w:rsidR="00667F52" w:rsidRPr="00667F52">
        <w:rPr>
          <w:rFonts w:ascii="GHEA Grapalat" w:hAnsi="GHEA Grapalat"/>
        </w:rPr>
        <w:t>Ներքին աղբյուրներ են համարվում. թրթռաակտիվ սարքավորանքը, շարժվող մեխանիզմները, մասնավորապես, բեռնիչները և կամրջային ելարանները: Վերջինից ազդեցությունը կրում է անկանոն բնույթ։</w:t>
      </w:r>
    </w:p>
    <w:p w:rsidR="00DC1EA1" w:rsidRPr="00BC010C" w:rsidRDefault="00A853DD" w:rsidP="00DC1EA1">
      <w:pPr>
        <w:shd w:val="clear" w:color="auto" w:fill="FFFFFF"/>
        <w:spacing w:after="0"/>
        <w:ind w:firstLine="567"/>
        <w:jc w:val="both"/>
        <w:rPr>
          <w:rFonts w:ascii="GHEA Grapalat" w:hAnsi="GHEA Grapalat"/>
        </w:rPr>
      </w:pPr>
      <w:r w:rsidRPr="00BC010C">
        <w:rPr>
          <w:rFonts w:ascii="GHEA Grapalat" w:hAnsi="GHEA Grapalat"/>
          <w:b/>
          <w:bCs/>
        </w:rPr>
        <w:t>337.</w:t>
      </w:r>
      <w:r w:rsidRPr="00BC010C">
        <w:rPr>
          <w:rFonts w:ascii="Calibri" w:hAnsi="Calibri" w:cs="Calibri"/>
          <w:b/>
          <w:bCs/>
        </w:rPr>
        <w:t> </w:t>
      </w:r>
      <w:r w:rsidR="00BC010C" w:rsidRPr="00BC010C">
        <w:rPr>
          <w:rFonts w:ascii="GHEA Grapalat" w:hAnsi="GHEA Grapalat"/>
        </w:rPr>
        <w:t>Դինամիկ բեռնվածքների ազդեցությանն ենթարկվող կրող կոնստրուկցիաների հաշվարկի իրականացման համար ելակետային տվյալները պետք է պարունակեն.</w:t>
      </w:r>
    </w:p>
    <w:p w:rsidR="00DC1EA1" w:rsidRPr="00BC010C" w:rsidRDefault="00DC1EA1" w:rsidP="00383E49">
      <w:pPr>
        <w:shd w:val="clear" w:color="auto" w:fill="FFFFFF"/>
        <w:spacing w:after="0"/>
        <w:ind w:left="851" w:hanging="284"/>
        <w:jc w:val="both"/>
        <w:rPr>
          <w:rFonts w:ascii="GHEA Grapalat" w:hAnsi="GHEA Grapalat"/>
        </w:rPr>
      </w:pPr>
      <w:r w:rsidRPr="00BC010C">
        <w:rPr>
          <w:rFonts w:ascii="GHEA Grapalat" w:hAnsi="GHEA Grapalat"/>
        </w:rPr>
        <w:t xml:space="preserve">1) </w:t>
      </w:r>
      <w:r w:rsidR="00BC010C" w:rsidRPr="00BC010C">
        <w:rPr>
          <w:rFonts w:ascii="GHEA Grapalat" w:hAnsi="GHEA Grapalat"/>
        </w:rPr>
        <w:t>շենքի կամ կառուցվածքի հատակագծերը և կտրվածքները,</w:t>
      </w:r>
    </w:p>
    <w:p w:rsidR="00DC1EA1" w:rsidRPr="00BE09D5" w:rsidRDefault="00DC1EA1" w:rsidP="00383E49">
      <w:pPr>
        <w:shd w:val="clear" w:color="auto" w:fill="FFFFFF"/>
        <w:spacing w:after="0"/>
        <w:ind w:left="851" w:hanging="284"/>
        <w:jc w:val="both"/>
        <w:rPr>
          <w:rFonts w:ascii="GHEA Grapalat" w:hAnsi="GHEA Grapalat"/>
          <w:color w:val="C00000"/>
        </w:rPr>
      </w:pPr>
      <w:r w:rsidRPr="00DC1EA1">
        <w:rPr>
          <w:rFonts w:ascii="GHEA Grapalat" w:hAnsi="GHEA Grapalat"/>
        </w:rPr>
        <w:t>2)</w:t>
      </w:r>
      <w:r w:rsidR="00167816">
        <w:rPr>
          <w:rFonts w:ascii="Calibri" w:hAnsi="Calibri" w:cs="Calibri"/>
          <w:lang w:val="hy-AM"/>
        </w:rPr>
        <w:t> </w:t>
      </w:r>
      <w:r w:rsidR="00167816" w:rsidRPr="00167816">
        <w:rPr>
          <w:rFonts w:ascii="GHEA Grapalat" w:hAnsi="GHEA Grapalat"/>
        </w:rPr>
        <w:t>սարքավորանքի տեղաբաշխման սխեմաները, որոնցում նշված կլինի քաշը և կրող կոնստրուկցիաների վրա ամրակցման եղանակը, ինչպես նաև բոլոր օգտակար բեռնվածքները,</w:t>
      </w:r>
    </w:p>
    <w:p w:rsidR="00DC1EA1" w:rsidRPr="00167816" w:rsidRDefault="00DC1EA1" w:rsidP="00383E49">
      <w:pPr>
        <w:shd w:val="clear" w:color="auto" w:fill="FFFFFF"/>
        <w:spacing w:after="0"/>
        <w:ind w:left="851" w:hanging="284"/>
        <w:jc w:val="both"/>
        <w:rPr>
          <w:rFonts w:ascii="GHEA Grapalat" w:hAnsi="GHEA Grapalat"/>
        </w:rPr>
      </w:pPr>
      <w:r w:rsidRPr="00167816">
        <w:rPr>
          <w:rFonts w:ascii="GHEA Grapalat" w:hAnsi="GHEA Grapalat"/>
        </w:rPr>
        <w:t xml:space="preserve">3) </w:t>
      </w:r>
      <w:r w:rsidR="00167816" w:rsidRPr="00167816">
        <w:rPr>
          <w:rFonts w:ascii="GHEA Grapalat" w:hAnsi="GHEA Grapalat"/>
        </w:rPr>
        <w:t>դինամիկ բեռնվածքների բնութագրերը.</w:t>
      </w:r>
    </w:p>
    <w:p w:rsidR="00DC1EA1" w:rsidRPr="002C6260" w:rsidRDefault="006A68BE" w:rsidP="00383E49">
      <w:pPr>
        <w:shd w:val="clear" w:color="auto" w:fill="FFFFFF"/>
        <w:spacing w:after="0"/>
        <w:ind w:left="993" w:hanging="283"/>
        <w:jc w:val="both"/>
        <w:rPr>
          <w:rFonts w:ascii="GHEA Grapalat" w:hAnsi="GHEA Grapalat"/>
        </w:rPr>
      </w:pPr>
      <w:r>
        <w:rPr>
          <w:rFonts w:ascii="GHEA Grapalat" w:hAnsi="GHEA Grapalat"/>
          <w:lang w:val="hy-AM"/>
        </w:rPr>
        <w:t>ա</w:t>
      </w:r>
      <w:r w:rsidR="00DC1EA1" w:rsidRPr="00DC1EA1">
        <w:rPr>
          <w:rFonts w:ascii="GHEA Grapalat" w:hAnsi="GHEA Grapalat"/>
        </w:rPr>
        <w:t>)</w:t>
      </w:r>
      <w:r w:rsidR="002C6260">
        <w:rPr>
          <w:rFonts w:ascii="Calibri" w:hAnsi="Calibri" w:cs="Calibri"/>
          <w:lang w:val="hy-AM"/>
        </w:rPr>
        <w:t> </w:t>
      </w:r>
      <w:r w:rsidR="002C6260" w:rsidRPr="002C6260">
        <w:rPr>
          <w:rFonts w:ascii="GHEA Grapalat" w:hAnsi="GHEA Grapalat"/>
        </w:rPr>
        <w:t>կոնստրուկցիայի նկատմամբ դինամիկ բեռնվածքների (կենտրոնացված ուժեր, մոմենտներ, բաշխված բեռնվածք) կիրառման ուղղությունը և բնույթը,</w:t>
      </w:r>
    </w:p>
    <w:p w:rsidR="00DC1EA1" w:rsidRPr="00BE09D5" w:rsidRDefault="006A68BE" w:rsidP="00383E49">
      <w:pPr>
        <w:shd w:val="clear" w:color="auto" w:fill="FFFFFF"/>
        <w:spacing w:after="0"/>
        <w:ind w:left="993" w:hanging="283"/>
        <w:jc w:val="both"/>
        <w:rPr>
          <w:rFonts w:ascii="GHEA Grapalat" w:hAnsi="GHEA Grapalat"/>
          <w:color w:val="C00000"/>
        </w:rPr>
      </w:pPr>
      <w:r>
        <w:rPr>
          <w:rFonts w:ascii="GHEA Grapalat" w:hAnsi="GHEA Grapalat"/>
          <w:lang w:val="hy-AM"/>
        </w:rPr>
        <w:t>բ</w:t>
      </w:r>
      <w:r w:rsidR="00DC1EA1" w:rsidRPr="00DC1EA1">
        <w:rPr>
          <w:rFonts w:ascii="GHEA Grapalat" w:hAnsi="GHEA Grapalat"/>
        </w:rPr>
        <w:t>)</w:t>
      </w:r>
      <w:r w:rsidR="00451386">
        <w:rPr>
          <w:rFonts w:ascii="Calibri" w:hAnsi="Calibri" w:cs="Calibri"/>
          <w:lang w:val="hy-AM"/>
        </w:rPr>
        <w:t> </w:t>
      </w:r>
      <w:r w:rsidR="00451386" w:rsidRPr="00451386">
        <w:rPr>
          <w:rFonts w:ascii="GHEA Grapalat" w:hAnsi="GHEA Grapalat"/>
        </w:rPr>
        <w:t>տեղեկություններ ժամանակի ընթացքում բեռնվածքի փոփոխման վերաբերյալ. հարմոնիկ բեռնվածքի համար – ամպլիտուդը և պարբերությունը, պարբերական բեռնվածքի համար – պարբերությունը և պարբերությունների, ամպլիտուդների ու հարմոնիաների բաղադրիչ փուլերի ընթացքում բեռնվածքի փոփոխման օրենքը, մեկ անգամ ազդող հարվածային կամ իմպուլսային բեռնվածքի համար – փոփո</w:t>
      </w:r>
      <w:r w:rsidR="00451386" w:rsidRPr="00451386">
        <w:rPr>
          <w:rFonts w:ascii="GHEA Grapalat" w:hAnsi="GHEA Grapalat"/>
          <w:lang w:val="hy-AM"/>
        </w:rPr>
        <w:t>խ</w:t>
      </w:r>
      <w:r w:rsidR="00451386" w:rsidRPr="00451386">
        <w:rPr>
          <w:rFonts w:ascii="GHEA Grapalat" w:hAnsi="GHEA Grapalat"/>
        </w:rPr>
        <w:t>ման օրենքը ժամանակի ընթացքում (</w:t>
      </w:r>
      <w:r w:rsidR="00451386" w:rsidRPr="00451386">
        <w:rPr>
          <w:rFonts w:ascii="GHEA Grapalat" w:hAnsi="GHEA Grapalat"/>
          <w:lang w:val="hy-AM"/>
        </w:rPr>
        <w:t>ինպուլսի ձևի</w:t>
      </w:r>
      <w:r w:rsidR="00451386" w:rsidRPr="00451386">
        <w:rPr>
          <w:rFonts w:ascii="GHEA Grapalat" w:hAnsi="GHEA Grapalat"/>
        </w:rPr>
        <w:t>)</w:t>
      </w:r>
      <w:r w:rsidR="00451386" w:rsidRPr="00451386">
        <w:rPr>
          <w:rFonts w:ascii="GHEA Grapalat" w:hAnsi="GHEA Grapalat"/>
          <w:lang w:val="hy-AM"/>
        </w:rPr>
        <w:t>,</w:t>
      </w:r>
    </w:p>
    <w:p w:rsidR="00DC1EA1" w:rsidRPr="00451386" w:rsidRDefault="006A68BE" w:rsidP="00383E49">
      <w:pPr>
        <w:shd w:val="clear" w:color="auto" w:fill="FFFFFF"/>
        <w:spacing w:after="0"/>
        <w:ind w:left="993" w:hanging="283"/>
        <w:jc w:val="both"/>
        <w:rPr>
          <w:rFonts w:ascii="GHEA Grapalat" w:hAnsi="GHEA Grapalat"/>
        </w:rPr>
      </w:pPr>
      <w:r>
        <w:rPr>
          <w:rFonts w:ascii="GHEA Grapalat" w:hAnsi="GHEA Grapalat"/>
          <w:lang w:val="hy-AM"/>
        </w:rPr>
        <w:t>գ</w:t>
      </w:r>
      <w:r w:rsidR="00DC1EA1">
        <w:rPr>
          <w:rFonts w:ascii="GHEA Grapalat" w:hAnsi="GHEA Grapalat"/>
        </w:rPr>
        <w:t>)</w:t>
      </w:r>
      <w:r w:rsidR="00451386">
        <w:rPr>
          <w:rFonts w:ascii="Calibri" w:hAnsi="Calibri" w:cs="Calibri"/>
          <w:lang w:val="hy-AM"/>
        </w:rPr>
        <w:t> </w:t>
      </w:r>
      <w:r w:rsidR="00451386" w:rsidRPr="00451386">
        <w:rPr>
          <w:rFonts w:ascii="GHEA Grapalat" w:hAnsi="GHEA Grapalat"/>
          <w:lang w:val="hy-AM"/>
        </w:rPr>
        <w:t>կոնստրուկցիային իմպուլսի կիրառման ուղղությունը և եղանակը. պարբերական հարվածների և իմպուլսների համար – պարբերությունը և պարբերության ընթացքում բեռնվածքի փոփոխման օրենքը, մեքենաների գործարկման և կանգառի ժամանակ առաջացող բեռնվածքների համար – պտույտների թվի արագությունների բարձրացումը կամ նվազումը,</w:t>
      </w:r>
    </w:p>
    <w:p w:rsidR="00DC1EA1" w:rsidRPr="008B6EA3" w:rsidRDefault="006A68BE" w:rsidP="00383E49">
      <w:pPr>
        <w:shd w:val="clear" w:color="auto" w:fill="FFFFFF"/>
        <w:spacing w:after="0"/>
        <w:ind w:left="993" w:hanging="283"/>
        <w:jc w:val="both"/>
        <w:rPr>
          <w:rFonts w:ascii="GHEA Grapalat" w:hAnsi="GHEA Grapalat"/>
        </w:rPr>
      </w:pPr>
      <w:r>
        <w:rPr>
          <w:rFonts w:ascii="GHEA Grapalat" w:hAnsi="GHEA Grapalat"/>
          <w:lang w:val="hy-AM"/>
        </w:rPr>
        <w:t>դ</w:t>
      </w:r>
      <w:r w:rsidR="00DC1EA1">
        <w:rPr>
          <w:rFonts w:ascii="GHEA Grapalat" w:hAnsi="GHEA Grapalat"/>
        </w:rPr>
        <w:t>)</w:t>
      </w:r>
      <w:r w:rsidR="00DC1EA1" w:rsidRPr="00DC1EA1">
        <w:rPr>
          <w:rFonts w:ascii="GHEA Grapalat" w:hAnsi="GHEA Grapalat"/>
        </w:rPr>
        <w:t xml:space="preserve"> </w:t>
      </w:r>
      <w:r w:rsidR="008B6EA3" w:rsidRPr="008B6EA3">
        <w:rPr>
          <w:rFonts w:ascii="GHEA Grapalat" w:hAnsi="GHEA Grapalat"/>
        </w:rPr>
        <w:t>եթե իմպուլսային բեռ</w:t>
      </w:r>
      <w:r w:rsidR="008B6EA3" w:rsidRPr="008B6EA3">
        <w:rPr>
          <w:rFonts w:ascii="GHEA Grapalat" w:hAnsi="GHEA Grapalat"/>
          <w:lang w:val="hy-AM"/>
        </w:rPr>
        <w:t>նվածքն</w:t>
      </w:r>
      <w:r w:rsidR="008B6EA3" w:rsidRPr="008B6EA3">
        <w:rPr>
          <w:rFonts w:ascii="GHEA Grapalat" w:hAnsi="GHEA Grapalat"/>
        </w:rPr>
        <w:t xml:space="preserve"> առաջանում </w:t>
      </w:r>
      <w:r w:rsidR="008B6EA3" w:rsidRPr="008B6EA3">
        <w:rPr>
          <w:rFonts w:ascii="GHEA Grapalat" w:hAnsi="GHEA Grapalat"/>
          <w:lang w:val="hy-AM"/>
        </w:rPr>
        <w:t xml:space="preserve">է </w:t>
      </w:r>
      <w:r w:rsidR="008B6EA3" w:rsidRPr="008B6EA3">
        <w:rPr>
          <w:rFonts w:ascii="GHEA Grapalat" w:hAnsi="GHEA Grapalat"/>
        </w:rPr>
        <w:t>կ</w:t>
      </w:r>
      <w:r w:rsidR="008B6EA3" w:rsidRPr="008B6EA3">
        <w:rPr>
          <w:rFonts w:ascii="GHEA Grapalat" w:hAnsi="GHEA Grapalat"/>
          <w:lang w:val="hy-AM"/>
        </w:rPr>
        <w:t>ոնստրուկցիային</w:t>
      </w:r>
      <w:r w:rsidR="008B6EA3" w:rsidRPr="008B6EA3">
        <w:rPr>
          <w:rFonts w:ascii="GHEA Grapalat" w:hAnsi="GHEA Grapalat"/>
        </w:rPr>
        <w:t xml:space="preserve"> մարմնի </w:t>
      </w:r>
      <w:r w:rsidR="008B6EA3" w:rsidRPr="008B6EA3">
        <w:rPr>
          <w:rFonts w:ascii="GHEA Grapalat" w:hAnsi="GHEA Grapalat"/>
          <w:lang w:val="hy-AM"/>
        </w:rPr>
        <w:t xml:space="preserve">հարվածների </w:t>
      </w:r>
      <w:r w:rsidR="008B6EA3" w:rsidRPr="00893714">
        <w:rPr>
          <w:rFonts w:ascii="GHEA Grapalat" w:hAnsi="GHEA Grapalat"/>
          <w:lang w:val="hy-AM"/>
        </w:rPr>
        <w:t>հետևանքով</w:t>
      </w:r>
      <w:r w:rsidR="008B6EA3" w:rsidRPr="00893714">
        <w:rPr>
          <w:rFonts w:ascii="GHEA Grapalat" w:hAnsi="GHEA Grapalat"/>
        </w:rPr>
        <w:t xml:space="preserve">, </w:t>
      </w:r>
      <w:r w:rsidR="008B6EA3" w:rsidRPr="00893714">
        <w:rPr>
          <w:rFonts w:ascii="GHEA Grapalat" w:hAnsi="GHEA Grapalat"/>
          <w:lang w:val="hy-AM"/>
        </w:rPr>
        <w:t xml:space="preserve">իսկ </w:t>
      </w:r>
      <w:r w:rsidR="008B6EA3" w:rsidRPr="00893714">
        <w:rPr>
          <w:rFonts w:ascii="GHEA Grapalat" w:hAnsi="GHEA Grapalat"/>
        </w:rPr>
        <w:t xml:space="preserve">իմպուլսի արժեքն ու ձևը հայտնի չեն, </w:t>
      </w:r>
      <w:r w:rsidR="008B6EA3" w:rsidRPr="00893714">
        <w:rPr>
          <w:rFonts w:ascii="GHEA Grapalat" w:hAnsi="GHEA Grapalat"/>
          <w:lang w:val="hy-AM"/>
        </w:rPr>
        <w:t xml:space="preserve">ապա </w:t>
      </w:r>
      <w:r w:rsidR="008B6EA3" w:rsidRPr="00893714">
        <w:rPr>
          <w:rFonts w:ascii="GHEA Grapalat" w:hAnsi="GHEA Grapalat"/>
        </w:rPr>
        <w:t>անհրաժեշտ է սահմանել</w:t>
      </w:r>
      <w:r w:rsidR="008B6EA3" w:rsidRPr="00893714">
        <w:rPr>
          <w:rFonts w:ascii="GHEA Grapalat" w:hAnsi="GHEA Grapalat"/>
          <w:lang w:val="hy-AM"/>
        </w:rPr>
        <w:t>. հարվածող մարմնի քաշը և դրա հարվածային մասի ձևը, հարվածի սկզբում մարմնի արագության մեծությունը և ուղղությունը, հարվածի դեպքում վերականգնման գործակիցը և, հնարավորության դեպքում, հարվածի տևողությունը,</w:t>
      </w:r>
    </w:p>
    <w:p w:rsidR="00DC1EA1" w:rsidRPr="00893714" w:rsidRDefault="00DC1EA1" w:rsidP="00383E49">
      <w:pPr>
        <w:shd w:val="clear" w:color="auto" w:fill="FFFFFF"/>
        <w:spacing w:after="0"/>
        <w:ind w:left="851" w:hanging="284"/>
        <w:jc w:val="both"/>
        <w:rPr>
          <w:rFonts w:ascii="GHEA Grapalat" w:hAnsi="GHEA Grapalat"/>
          <w:lang w:val="hy-AM"/>
        </w:rPr>
      </w:pPr>
      <w:r>
        <w:rPr>
          <w:rFonts w:ascii="GHEA Grapalat" w:hAnsi="GHEA Grapalat"/>
        </w:rPr>
        <w:t>4</w:t>
      </w:r>
      <w:r w:rsidRPr="00DC1EA1">
        <w:rPr>
          <w:rFonts w:ascii="GHEA Grapalat" w:hAnsi="GHEA Grapalat"/>
        </w:rPr>
        <w:t>)</w:t>
      </w:r>
      <w:r w:rsidR="00893714">
        <w:rPr>
          <w:rFonts w:ascii="Calibri" w:hAnsi="Calibri" w:cs="Calibri"/>
          <w:lang w:val="hy-AM"/>
        </w:rPr>
        <w:t> </w:t>
      </w:r>
      <w:r w:rsidR="00893714" w:rsidRPr="00893714">
        <w:rPr>
          <w:rFonts w:ascii="GHEA Grapalat" w:hAnsi="GHEA Grapalat"/>
          <w:lang w:val="hy-AM"/>
        </w:rPr>
        <w:t xml:space="preserve">սույն կետի </w:t>
      </w:r>
      <w:r w:rsidR="00893714" w:rsidRPr="00893714">
        <w:rPr>
          <w:rFonts w:ascii="GHEA Grapalat" w:hAnsi="GHEA Grapalat"/>
        </w:rPr>
        <w:t>(</w:t>
      </w:r>
      <w:r w:rsidR="00893714" w:rsidRPr="00893714">
        <w:rPr>
          <w:rFonts w:ascii="GHEA Grapalat" w:hAnsi="GHEA Grapalat"/>
          <w:lang w:val="hy-AM"/>
        </w:rPr>
        <w:t>3</w:t>
      </w:r>
      <w:r w:rsidR="00893714" w:rsidRPr="00893714">
        <w:rPr>
          <w:rFonts w:ascii="GHEA Grapalat" w:hAnsi="GHEA Grapalat"/>
        </w:rPr>
        <w:t xml:space="preserve">) </w:t>
      </w:r>
      <w:r w:rsidR="00893714" w:rsidRPr="00893714">
        <w:rPr>
          <w:rFonts w:ascii="GHEA Grapalat" w:hAnsi="GHEA Grapalat"/>
          <w:lang w:val="en-US"/>
        </w:rPr>
        <w:t>թվարկումների</w:t>
      </w:r>
      <w:r w:rsidR="00893714" w:rsidRPr="00893714">
        <w:rPr>
          <w:rFonts w:ascii="GHEA Grapalat" w:hAnsi="GHEA Grapalat"/>
        </w:rPr>
        <w:t xml:space="preserve"> </w:t>
      </w:r>
      <w:r w:rsidR="00893714" w:rsidRPr="00893714">
        <w:rPr>
          <w:rFonts w:ascii="GHEA Grapalat" w:hAnsi="GHEA Grapalat"/>
          <w:lang w:val="en-US"/>
        </w:rPr>
        <w:t>մեջ</w:t>
      </w:r>
      <w:r w:rsidR="00893714" w:rsidRPr="00893714">
        <w:rPr>
          <w:rFonts w:ascii="GHEA Grapalat" w:hAnsi="GHEA Grapalat"/>
          <w:lang w:val="hy-AM"/>
        </w:rPr>
        <w:t xml:space="preserve"> </w:t>
      </w:r>
      <w:r w:rsidR="00893714" w:rsidRPr="00893714">
        <w:rPr>
          <w:rFonts w:ascii="GHEA Grapalat" w:hAnsi="GHEA Grapalat"/>
          <w:lang w:val="en-US"/>
        </w:rPr>
        <w:t>նշված</w:t>
      </w:r>
      <w:r w:rsidR="00893714" w:rsidRPr="00893714">
        <w:rPr>
          <w:rFonts w:ascii="GHEA Grapalat" w:hAnsi="GHEA Grapalat"/>
        </w:rPr>
        <w:t xml:space="preserve"> </w:t>
      </w:r>
      <w:r w:rsidR="00893714" w:rsidRPr="00893714">
        <w:rPr>
          <w:rFonts w:ascii="GHEA Grapalat" w:hAnsi="GHEA Grapalat"/>
          <w:lang w:val="hy-AM"/>
        </w:rPr>
        <w:t>դինամիկ բեռնվածքների վերաբերյալ տվյալների բացակայության դեպքում</w:t>
      </w:r>
      <w:r w:rsidR="00893714" w:rsidRPr="00893714">
        <w:rPr>
          <w:rFonts w:ascii="GHEA Grapalat" w:hAnsi="GHEA Grapalat"/>
        </w:rPr>
        <w:t xml:space="preserve">՝ տեղեկատվություն, </w:t>
      </w:r>
      <w:r w:rsidR="00893714" w:rsidRPr="00893714">
        <w:rPr>
          <w:rFonts w:ascii="GHEA Grapalat" w:hAnsi="GHEA Grapalat"/>
          <w:lang w:val="en-US"/>
        </w:rPr>
        <w:t>տատանումների</w:t>
      </w:r>
      <w:r w:rsidR="00893714" w:rsidRPr="00893714">
        <w:rPr>
          <w:rFonts w:ascii="GHEA Grapalat" w:hAnsi="GHEA Grapalat"/>
        </w:rPr>
        <w:t xml:space="preserve"> աղբյուր </w:t>
      </w:r>
      <w:r w:rsidR="00893714" w:rsidRPr="00893714">
        <w:rPr>
          <w:rFonts w:ascii="GHEA Grapalat" w:hAnsi="GHEA Grapalat"/>
          <w:lang w:val="en-US"/>
        </w:rPr>
        <w:t>հանդիսացող</w:t>
      </w:r>
      <w:r w:rsidR="00893714" w:rsidRPr="00893714">
        <w:rPr>
          <w:rFonts w:ascii="GHEA Grapalat" w:hAnsi="GHEA Grapalat"/>
        </w:rPr>
        <w:t xml:space="preserve">, մեքենաների և կայանքների </w:t>
      </w:r>
      <w:r w:rsidR="00893714" w:rsidRPr="00893714">
        <w:rPr>
          <w:rFonts w:ascii="GHEA Grapalat" w:hAnsi="GHEA Grapalat"/>
          <w:lang w:val="en-US"/>
        </w:rPr>
        <w:t>վերաբերյալ</w:t>
      </w:r>
      <w:r w:rsidR="00893714" w:rsidRPr="00893714">
        <w:rPr>
          <w:rFonts w:ascii="GHEA Grapalat" w:hAnsi="GHEA Grapalat"/>
        </w:rPr>
        <w:t>, որ</w:t>
      </w:r>
      <w:r w:rsidR="00893714" w:rsidRPr="00893714">
        <w:rPr>
          <w:rFonts w:ascii="GHEA Grapalat" w:hAnsi="GHEA Grapalat"/>
          <w:lang w:val="en-US"/>
        </w:rPr>
        <w:t>ը</w:t>
      </w:r>
      <w:r w:rsidR="00893714" w:rsidRPr="00893714">
        <w:rPr>
          <w:rFonts w:ascii="GHEA Grapalat" w:hAnsi="GHEA Grapalat"/>
        </w:rPr>
        <w:t xml:space="preserve"> թույլ </w:t>
      </w:r>
      <w:r w:rsidR="00893714" w:rsidRPr="00893714">
        <w:rPr>
          <w:rFonts w:ascii="GHEA Grapalat" w:hAnsi="GHEA Grapalat"/>
          <w:lang w:val="en-US"/>
        </w:rPr>
        <w:t>կտա</w:t>
      </w:r>
      <w:r w:rsidR="00893714" w:rsidRPr="00893714">
        <w:rPr>
          <w:rFonts w:ascii="GHEA Grapalat" w:hAnsi="GHEA Grapalat"/>
        </w:rPr>
        <w:t xml:space="preserve"> այդ բեռն</w:t>
      </w:r>
      <w:r w:rsidR="00893714" w:rsidRPr="00893714">
        <w:rPr>
          <w:rFonts w:ascii="GHEA Grapalat" w:hAnsi="GHEA Grapalat"/>
          <w:lang w:val="en-US"/>
        </w:rPr>
        <w:t>վածքները</w:t>
      </w:r>
      <w:r w:rsidR="00893714" w:rsidRPr="00893714">
        <w:rPr>
          <w:rFonts w:ascii="GHEA Grapalat" w:hAnsi="GHEA Grapalat"/>
        </w:rPr>
        <w:t xml:space="preserve"> որոշել հաշվարկ</w:t>
      </w:r>
      <w:r w:rsidR="00893714" w:rsidRPr="00893714">
        <w:rPr>
          <w:rFonts w:ascii="GHEA Grapalat" w:hAnsi="GHEA Grapalat"/>
          <w:lang w:val="en-US"/>
        </w:rPr>
        <w:t>ների</w:t>
      </w:r>
      <w:r w:rsidR="00893714" w:rsidRPr="00893714">
        <w:rPr>
          <w:rFonts w:ascii="GHEA Grapalat" w:hAnsi="GHEA Grapalat"/>
        </w:rPr>
        <w:t xml:space="preserve"> </w:t>
      </w:r>
      <w:r w:rsidR="00893714" w:rsidRPr="00893714">
        <w:rPr>
          <w:rFonts w:ascii="GHEA Grapalat" w:hAnsi="GHEA Grapalat"/>
          <w:lang w:val="en-US"/>
        </w:rPr>
        <w:t>միջոցով</w:t>
      </w:r>
      <w:r w:rsidR="00893714" w:rsidRPr="00893714">
        <w:rPr>
          <w:rFonts w:ascii="GHEA Grapalat" w:hAnsi="GHEA Grapalat"/>
        </w:rPr>
        <w:t>,</w:t>
      </w:r>
    </w:p>
    <w:p w:rsidR="00DC1EA1" w:rsidRPr="00893714" w:rsidRDefault="006A68BE" w:rsidP="00383E49">
      <w:pPr>
        <w:shd w:val="clear" w:color="auto" w:fill="FFFFFF"/>
        <w:spacing w:after="0"/>
        <w:ind w:left="1134" w:hanging="283"/>
        <w:jc w:val="both"/>
        <w:rPr>
          <w:rFonts w:ascii="GHEA Grapalat" w:hAnsi="GHEA Grapalat"/>
          <w:lang w:val="hy-AM"/>
        </w:rPr>
      </w:pPr>
      <w:r w:rsidRPr="00893714">
        <w:rPr>
          <w:rFonts w:ascii="GHEA Grapalat" w:hAnsi="GHEA Grapalat"/>
          <w:lang w:val="hy-AM"/>
        </w:rPr>
        <w:t>ա</w:t>
      </w:r>
      <w:r w:rsidR="00DC1EA1" w:rsidRPr="00893714">
        <w:rPr>
          <w:rFonts w:ascii="GHEA Grapalat" w:hAnsi="GHEA Grapalat"/>
          <w:lang w:val="hy-AM"/>
        </w:rPr>
        <w:t xml:space="preserve">) </w:t>
      </w:r>
      <w:r w:rsidR="00893714" w:rsidRPr="00893714">
        <w:rPr>
          <w:rFonts w:ascii="GHEA Grapalat" w:hAnsi="GHEA Grapalat"/>
          <w:lang w:val="hy-AM"/>
        </w:rPr>
        <w:t>մեքենաների տեսակները դրանց թիվը և կրող կոնստրուկցիաներին ամրակապման եղանակը,</w:t>
      </w:r>
    </w:p>
    <w:p w:rsidR="00DC1EA1" w:rsidRPr="00893714" w:rsidRDefault="006A68BE" w:rsidP="00383E49">
      <w:pPr>
        <w:shd w:val="clear" w:color="auto" w:fill="FFFFFF"/>
        <w:spacing w:after="0"/>
        <w:ind w:left="1134" w:hanging="283"/>
        <w:jc w:val="both"/>
        <w:rPr>
          <w:rFonts w:ascii="GHEA Grapalat" w:hAnsi="GHEA Grapalat"/>
          <w:lang w:val="hy-AM"/>
        </w:rPr>
      </w:pPr>
      <w:r>
        <w:rPr>
          <w:rFonts w:ascii="GHEA Grapalat" w:hAnsi="GHEA Grapalat"/>
          <w:lang w:val="hy-AM"/>
        </w:rPr>
        <w:lastRenderedPageBreak/>
        <w:t>բ</w:t>
      </w:r>
      <w:r w:rsidR="00DC1EA1" w:rsidRPr="00893714">
        <w:rPr>
          <w:rFonts w:ascii="GHEA Grapalat" w:hAnsi="GHEA Grapalat"/>
          <w:lang w:val="hy-AM"/>
        </w:rPr>
        <w:t xml:space="preserve">) </w:t>
      </w:r>
      <w:r w:rsidR="00893714" w:rsidRPr="00893714">
        <w:rPr>
          <w:rFonts w:ascii="GHEA Grapalat" w:hAnsi="GHEA Grapalat"/>
          <w:lang w:val="hy-AM"/>
        </w:rPr>
        <w:t>շարժիչի բնութագրերը (շարժիչի տեսակը, հզորությունը, ընդհանուր քաշը և ռոտորի քաշը, պտույտների թիվը),</w:t>
      </w:r>
    </w:p>
    <w:p w:rsidR="00DC1EA1" w:rsidRPr="00EE1D9E" w:rsidRDefault="006A68BE" w:rsidP="00383E49">
      <w:pPr>
        <w:shd w:val="clear" w:color="auto" w:fill="FFFFFF"/>
        <w:spacing w:after="0"/>
        <w:ind w:left="1134" w:hanging="283"/>
        <w:jc w:val="both"/>
        <w:rPr>
          <w:rFonts w:ascii="GHEA Grapalat" w:hAnsi="GHEA Grapalat"/>
          <w:color w:val="C00000"/>
          <w:lang w:val="hy-AM"/>
        </w:rPr>
      </w:pPr>
      <w:r>
        <w:rPr>
          <w:rFonts w:ascii="GHEA Grapalat" w:hAnsi="GHEA Grapalat"/>
          <w:lang w:val="hy-AM"/>
        </w:rPr>
        <w:t>գ</w:t>
      </w:r>
      <w:r w:rsidR="00DC1EA1" w:rsidRPr="00EE1D9E">
        <w:rPr>
          <w:rFonts w:ascii="GHEA Grapalat" w:hAnsi="GHEA Grapalat"/>
          <w:lang w:val="hy-AM"/>
        </w:rPr>
        <w:t xml:space="preserve">) </w:t>
      </w:r>
      <w:r w:rsidR="00EE1D9E" w:rsidRPr="00EE1D9E">
        <w:rPr>
          <w:rFonts w:ascii="GHEA Grapalat" w:hAnsi="GHEA Grapalat"/>
          <w:lang w:val="hy-AM"/>
        </w:rPr>
        <w:t>մեքենայի գլխավոր լիսեռի պտույտների թիվը րոպեում (կամ շարժերի, հարվածքների թիվը րոպեում), ինչպես նաև մեքենան գործարկելու պահին դրա աճի արագությունը և նվազումը՝ մեքենան կանգնեցնելիս,</w:t>
      </w:r>
    </w:p>
    <w:p w:rsidR="00DC1EA1" w:rsidRPr="00D45A4B" w:rsidRDefault="006A68BE" w:rsidP="00383E49">
      <w:pPr>
        <w:shd w:val="clear" w:color="auto" w:fill="FFFFFF"/>
        <w:spacing w:after="0"/>
        <w:ind w:left="1134" w:hanging="283"/>
        <w:jc w:val="both"/>
        <w:rPr>
          <w:rFonts w:ascii="GHEA Grapalat" w:hAnsi="GHEA Grapalat"/>
          <w:lang w:val="hy-AM"/>
        </w:rPr>
      </w:pPr>
      <w:r>
        <w:rPr>
          <w:rFonts w:ascii="GHEA Grapalat" w:hAnsi="GHEA Grapalat"/>
          <w:lang w:val="hy-AM"/>
        </w:rPr>
        <w:t>դ</w:t>
      </w:r>
      <w:r w:rsidR="00DC1EA1" w:rsidRPr="00D45A4B">
        <w:rPr>
          <w:rFonts w:ascii="GHEA Grapalat" w:hAnsi="GHEA Grapalat"/>
          <w:lang w:val="hy-AM"/>
        </w:rPr>
        <w:t>)</w:t>
      </w:r>
      <w:r w:rsidR="00D45A4B">
        <w:rPr>
          <w:rFonts w:ascii="Calibri" w:hAnsi="Calibri" w:cs="Calibri"/>
          <w:lang w:val="hy-AM"/>
        </w:rPr>
        <w:t> </w:t>
      </w:r>
      <w:r w:rsidR="00D45A4B" w:rsidRPr="00D45A4B">
        <w:rPr>
          <w:rFonts w:ascii="GHEA Grapalat" w:hAnsi="GHEA Grapalat"/>
          <w:lang w:val="hy-AM"/>
        </w:rPr>
        <w:t>մեքենայի կինեմատիկ սխեման. շարժվող մասերի չափսերը է քաշը, իներցիայի մոմենտները, պտտվող մասերի արտակենտրոնությունների մեծությունները, արտակենտրոնակների շառավիղները, շուռտվիկների կամ հետադարձ-առաջընթաց շարժվող մասերի ընթացքների շառավիղները, հարվածի պահին հարվածվող մասերի քաշը և արագությունները, հպումային մակերևույթների երկրաչափական ձևերը,</w:t>
      </w:r>
    </w:p>
    <w:p w:rsidR="00DC1EA1" w:rsidRPr="00D45A4B" w:rsidRDefault="00383E49" w:rsidP="00383E49">
      <w:pPr>
        <w:shd w:val="clear" w:color="auto" w:fill="FFFFFF"/>
        <w:spacing w:after="0"/>
        <w:ind w:left="851" w:hanging="284"/>
        <w:jc w:val="both"/>
        <w:rPr>
          <w:rFonts w:ascii="GHEA Grapalat" w:hAnsi="GHEA Grapalat"/>
          <w:lang w:val="hy-AM"/>
        </w:rPr>
      </w:pPr>
      <w:r w:rsidRPr="00D45A4B">
        <w:rPr>
          <w:rFonts w:ascii="GHEA Grapalat" w:hAnsi="GHEA Grapalat"/>
          <w:lang w:val="hy-AM"/>
        </w:rPr>
        <w:t>5</w:t>
      </w:r>
      <w:r w:rsidR="00DC1EA1" w:rsidRPr="00D45A4B">
        <w:rPr>
          <w:rFonts w:ascii="GHEA Grapalat" w:hAnsi="GHEA Grapalat"/>
          <w:lang w:val="hy-AM"/>
        </w:rPr>
        <w:t>)</w:t>
      </w:r>
      <w:r w:rsidR="00D45A4B">
        <w:rPr>
          <w:rFonts w:ascii="Calibri" w:hAnsi="Calibri" w:cs="Calibri"/>
          <w:lang w:val="hy-AM"/>
        </w:rPr>
        <w:t> </w:t>
      </w:r>
      <w:r w:rsidR="00D45A4B" w:rsidRPr="00D45A4B">
        <w:rPr>
          <w:rFonts w:ascii="GHEA Grapalat" w:hAnsi="GHEA Grapalat"/>
          <w:lang w:val="hy-AM"/>
        </w:rPr>
        <w:t>օրվա ընթացքում մեքենայի գործարկումների (միացումների) միջին թիվը, մեքենայի աշխատանքի միջին տևողությունն երկու հաջորդական գործարկումների միջև,</w:t>
      </w:r>
    </w:p>
    <w:p w:rsidR="00DC1EA1" w:rsidRPr="00695F75" w:rsidRDefault="00383E49" w:rsidP="00383E49">
      <w:pPr>
        <w:shd w:val="clear" w:color="auto" w:fill="FFFFFF"/>
        <w:spacing w:after="0"/>
        <w:ind w:left="851" w:hanging="284"/>
        <w:jc w:val="both"/>
        <w:rPr>
          <w:rFonts w:ascii="GHEA Grapalat" w:hAnsi="GHEA Grapalat"/>
          <w:lang w:val="hy-AM"/>
        </w:rPr>
      </w:pPr>
      <w:r w:rsidRPr="00695F75">
        <w:rPr>
          <w:rFonts w:ascii="GHEA Grapalat" w:hAnsi="GHEA Grapalat"/>
          <w:lang w:val="hy-AM"/>
        </w:rPr>
        <w:t>6</w:t>
      </w:r>
      <w:r w:rsidR="00DC1EA1" w:rsidRPr="00695F75">
        <w:rPr>
          <w:rFonts w:ascii="GHEA Grapalat" w:hAnsi="GHEA Grapalat"/>
          <w:lang w:val="hy-AM"/>
        </w:rPr>
        <w:t>)</w:t>
      </w:r>
      <w:r w:rsidR="00695F75" w:rsidRPr="00695F75">
        <w:rPr>
          <w:rFonts w:ascii="Calibri" w:hAnsi="Calibri" w:cs="Calibri"/>
          <w:lang w:val="hy-AM"/>
        </w:rPr>
        <w:t> </w:t>
      </w:r>
      <w:r w:rsidR="00695F75" w:rsidRPr="00695F75">
        <w:rPr>
          <w:rFonts w:ascii="GHEA Grapalat" w:hAnsi="GHEA Grapalat"/>
          <w:lang w:val="hy-AM"/>
        </w:rPr>
        <w:t>տվյալներ արդեն առկա շենքերի հիմնատակի տատանումների բնույթի վերաբերյալ (արագությունների և արագացումների առավելագույն արժեքների վերաբերյալ),</w:t>
      </w:r>
    </w:p>
    <w:p w:rsidR="00DC1EA1" w:rsidRPr="00695F75" w:rsidRDefault="00383E49" w:rsidP="00383E49">
      <w:pPr>
        <w:shd w:val="clear" w:color="auto" w:fill="FFFFFF"/>
        <w:spacing w:after="0"/>
        <w:ind w:left="851" w:hanging="284"/>
        <w:jc w:val="both"/>
        <w:rPr>
          <w:rFonts w:ascii="GHEA Grapalat" w:hAnsi="GHEA Grapalat"/>
          <w:lang w:val="hy-AM"/>
        </w:rPr>
      </w:pPr>
      <w:r w:rsidRPr="00695F75">
        <w:rPr>
          <w:rFonts w:ascii="GHEA Grapalat" w:hAnsi="GHEA Grapalat"/>
          <w:lang w:val="hy-AM"/>
        </w:rPr>
        <w:t>7</w:t>
      </w:r>
      <w:r w:rsidR="00DC1EA1" w:rsidRPr="00695F75">
        <w:rPr>
          <w:rFonts w:ascii="GHEA Grapalat" w:hAnsi="GHEA Grapalat"/>
          <w:lang w:val="hy-AM"/>
        </w:rPr>
        <w:t>)</w:t>
      </w:r>
      <w:r w:rsidR="00695F75">
        <w:rPr>
          <w:rFonts w:ascii="Calibri" w:hAnsi="Calibri" w:cs="Calibri"/>
          <w:lang w:val="hy-AM"/>
        </w:rPr>
        <w:t> </w:t>
      </w:r>
      <w:r w:rsidR="00695F75" w:rsidRPr="00695F75">
        <w:rPr>
          <w:rFonts w:ascii="GHEA Grapalat" w:hAnsi="GHEA Grapalat"/>
          <w:lang w:val="hy-AM"/>
        </w:rPr>
        <w:t>տեղեկատվություն տատանվող կոնստրուկցիաների վրա մարդկանց գտնվելու վերաբերյալ՝ աշխատաժամանակի նկատմամբ տոկոսներով՝ նշելով այնտեղ մնալու միջին ժամանակը,</w:t>
      </w:r>
    </w:p>
    <w:p w:rsidR="00DC1EA1" w:rsidRPr="00695F75" w:rsidRDefault="00383E49" w:rsidP="00383E49">
      <w:pPr>
        <w:shd w:val="clear" w:color="auto" w:fill="FFFFFF"/>
        <w:spacing w:after="0"/>
        <w:ind w:left="851" w:hanging="284"/>
        <w:jc w:val="both"/>
        <w:rPr>
          <w:rFonts w:ascii="GHEA Grapalat" w:hAnsi="GHEA Grapalat"/>
          <w:lang w:val="hy-AM"/>
        </w:rPr>
      </w:pPr>
      <w:r w:rsidRPr="00695F75">
        <w:rPr>
          <w:rFonts w:ascii="GHEA Grapalat" w:hAnsi="GHEA Grapalat"/>
          <w:lang w:val="hy-AM"/>
        </w:rPr>
        <w:t>8</w:t>
      </w:r>
      <w:r w:rsidR="00DC1EA1" w:rsidRPr="00695F75">
        <w:rPr>
          <w:rFonts w:ascii="GHEA Grapalat" w:hAnsi="GHEA Grapalat"/>
          <w:lang w:val="hy-AM"/>
        </w:rPr>
        <w:t xml:space="preserve">) </w:t>
      </w:r>
      <w:r w:rsidR="00695F75" w:rsidRPr="0054493C">
        <w:rPr>
          <w:rFonts w:ascii="GHEA Grapalat" w:hAnsi="GHEA Grapalat"/>
          <w:lang w:val="hy-AM"/>
        </w:rPr>
        <w:t>շինհրապարակի համար – տեղեկատվություն տատանումների բնույթի և մակարդակի, հաճախական կազմի և տատանումների հնարավոր աղբյուրների վերաբերյալ, որոնք գտնվում են նախագծվող շենքից կամ կառուցվածքից հետևյալ հեռավորությունների վրա</w:t>
      </w:r>
      <w:r w:rsidR="0054493C" w:rsidRPr="0054493C">
        <w:rPr>
          <w:rFonts w:ascii="GHEA Grapalat" w:hAnsi="GHEA Grapalat"/>
          <w:lang w:val="hy-AM"/>
        </w:rPr>
        <w:t>.</w:t>
      </w:r>
    </w:p>
    <w:p w:rsidR="00DC1EA1" w:rsidRPr="00BC0697" w:rsidRDefault="006A68BE" w:rsidP="00383E49">
      <w:pPr>
        <w:shd w:val="clear" w:color="auto" w:fill="FFFFFF"/>
        <w:spacing w:after="0"/>
        <w:ind w:left="1134" w:hanging="283"/>
        <w:jc w:val="both"/>
        <w:rPr>
          <w:rFonts w:ascii="GHEA Grapalat" w:hAnsi="GHEA Grapalat"/>
          <w:lang w:val="hy-AM"/>
        </w:rPr>
      </w:pPr>
      <w:r w:rsidRPr="00BC0697">
        <w:rPr>
          <w:rFonts w:ascii="GHEA Grapalat" w:hAnsi="GHEA Grapalat"/>
          <w:lang w:val="hy-AM"/>
        </w:rPr>
        <w:t>ա</w:t>
      </w:r>
      <w:r w:rsidR="00383E49" w:rsidRPr="00BC0697">
        <w:rPr>
          <w:rFonts w:ascii="GHEA Grapalat" w:hAnsi="GHEA Grapalat"/>
          <w:lang w:val="hy-AM"/>
        </w:rPr>
        <w:t xml:space="preserve">) </w:t>
      </w:r>
      <w:r w:rsidR="00DC1EA1" w:rsidRPr="00BC0697">
        <w:rPr>
          <w:rFonts w:ascii="GHEA Grapalat" w:hAnsi="GHEA Grapalat"/>
          <w:lang w:val="hy-AM"/>
        </w:rPr>
        <w:t xml:space="preserve">700 </w:t>
      </w:r>
      <w:r w:rsidR="00167816" w:rsidRPr="00BC0697">
        <w:rPr>
          <w:rFonts w:ascii="GHEA Grapalat" w:hAnsi="GHEA Grapalat"/>
          <w:lang w:val="hy-AM"/>
        </w:rPr>
        <w:t>մ՝</w:t>
      </w:r>
      <w:r w:rsidR="00DC1EA1" w:rsidRPr="00BC0697">
        <w:rPr>
          <w:rFonts w:ascii="GHEA Grapalat" w:hAnsi="GHEA Grapalat"/>
          <w:lang w:val="hy-AM"/>
        </w:rPr>
        <w:t xml:space="preserve"> </w:t>
      </w:r>
      <w:r w:rsidR="00BC0697" w:rsidRPr="00BC0697">
        <w:rPr>
          <w:rFonts w:ascii="GHEA Grapalat" w:hAnsi="GHEA Grapalat"/>
          <w:lang w:val="hy-AM"/>
        </w:rPr>
        <w:t>երկաթուղիներից և արտադրական գոտիներից,</w:t>
      </w:r>
    </w:p>
    <w:p w:rsidR="00DC1EA1" w:rsidRPr="00BC0697" w:rsidRDefault="006A68BE" w:rsidP="00383E49">
      <w:pPr>
        <w:shd w:val="clear" w:color="auto" w:fill="FFFFFF"/>
        <w:spacing w:after="0"/>
        <w:ind w:left="1134" w:hanging="283"/>
        <w:jc w:val="both"/>
        <w:rPr>
          <w:rFonts w:ascii="GHEA Grapalat" w:hAnsi="GHEA Grapalat"/>
          <w:lang w:val="hy-AM"/>
        </w:rPr>
      </w:pPr>
      <w:r w:rsidRPr="00BC0697">
        <w:rPr>
          <w:rFonts w:ascii="GHEA Grapalat" w:hAnsi="GHEA Grapalat"/>
          <w:lang w:val="hy-AM"/>
        </w:rPr>
        <w:t>բ</w:t>
      </w:r>
      <w:r w:rsidR="00383E49" w:rsidRPr="00BC0697">
        <w:rPr>
          <w:rFonts w:ascii="GHEA Grapalat" w:hAnsi="GHEA Grapalat"/>
          <w:lang w:val="hy-AM"/>
        </w:rPr>
        <w:t xml:space="preserve">) </w:t>
      </w:r>
      <w:r w:rsidR="00DC1EA1" w:rsidRPr="00BC0697">
        <w:rPr>
          <w:rFonts w:ascii="GHEA Grapalat" w:hAnsi="GHEA Grapalat"/>
          <w:lang w:val="hy-AM"/>
        </w:rPr>
        <w:t xml:space="preserve">230 </w:t>
      </w:r>
      <w:r w:rsidR="00167816" w:rsidRPr="00BC0697">
        <w:rPr>
          <w:rFonts w:ascii="GHEA Grapalat" w:hAnsi="GHEA Grapalat"/>
          <w:lang w:val="hy-AM"/>
        </w:rPr>
        <w:t>մ՝</w:t>
      </w:r>
      <w:r w:rsidR="00DC1EA1" w:rsidRPr="00BC0697">
        <w:rPr>
          <w:rFonts w:ascii="GHEA Grapalat" w:hAnsi="GHEA Grapalat"/>
          <w:lang w:val="hy-AM"/>
        </w:rPr>
        <w:t xml:space="preserve"> </w:t>
      </w:r>
      <w:r w:rsidR="00BC0697" w:rsidRPr="00BC0697">
        <w:rPr>
          <w:rFonts w:ascii="GHEA Grapalat" w:hAnsi="GHEA Grapalat"/>
          <w:lang w:val="hy-AM"/>
        </w:rPr>
        <w:t>ավտոմայրուղիներից,</w:t>
      </w:r>
    </w:p>
    <w:p w:rsidR="00B55A11" w:rsidRPr="00BC0697" w:rsidRDefault="006A68BE" w:rsidP="00383E49">
      <w:pPr>
        <w:shd w:val="clear" w:color="auto" w:fill="FFFFFF"/>
        <w:spacing w:after="120"/>
        <w:ind w:left="1134" w:hanging="283"/>
        <w:jc w:val="both"/>
        <w:rPr>
          <w:rFonts w:ascii="GHEA Grapalat" w:hAnsi="GHEA Grapalat"/>
          <w:lang w:val="hy-AM"/>
        </w:rPr>
      </w:pPr>
      <w:r w:rsidRPr="00BC0697">
        <w:rPr>
          <w:rFonts w:ascii="GHEA Grapalat" w:hAnsi="GHEA Grapalat"/>
          <w:lang w:val="hy-AM"/>
        </w:rPr>
        <w:t>գ</w:t>
      </w:r>
      <w:r w:rsidR="00383E49" w:rsidRPr="00BC0697">
        <w:rPr>
          <w:rFonts w:ascii="GHEA Grapalat" w:hAnsi="GHEA Grapalat"/>
          <w:lang w:val="hy-AM"/>
        </w:rPr>
        <w:t xml:space="preserve">) </w:t>
      </w:r>
      <w:r w:rsidR="00DC1EA1" w:rsidRPr="00BC0697">
        <w:rPr>
          <w:rFonts w:ascii="GHEA Grapalat" w:hAnsi="GHEA Grapalat"/>
          <w:lang w:val="hy-AM"/>
        </w:rPr>
        <w:t xml:space="preserve">170 </w:t>
      </w:r>
      <w:r w:rsidR="00167816" w:rsidRPr="00BC0697">
        <w:rPr>
          <w:rFonts w:ascii="GHEA Grapalat" w:hAnsi="GHEA Grapalat"/>
          <w:lang w:val="hy-AM"/>
        </w:rPr>
        <w:t>մ՝</w:t>
      </w:r>
      <w:r w:rsidR="00DC1EA1" w:rsidRPr="00BC0697">
        <w:rPr>
          <w:rFonts w:ascii="GHEA Grapalat" w:hAnsi="GHEA Grapalat"/>
          <w:lang w:val="hy-AM"/>
        </w:rPr>
        <w:t xml:space="preserve"> </w:t>
      </w:r>
      <w:r w:rsidR="00BC0697" w:rsidRPr="00BC0697">
        <w:rPr>
          <w:rFonts w:ascii="GHEA Grapalat" w:hAnsi="GHEA Grapalat"/>
          <w:lang w:val="hy-AM"/>
        </w:rPr>
        <w:t>մետրոպոլիտենի գծերից:</w:t>
      </w:r>
    </w:p>
    <w:p w:rsidR="00383E49" w:rsidRPr="005967BA" w:rsidRDefault="00A853DD" w:rsidP="003935BE">
      <w:pPr>
        <w:shd w:val="clear" w:color="auto" w:fill="FFFFFF"/>
        <w:spacing w:after="0"/>
        <w:ind w:firstLine="567"/>
        <w:jc w:val="both"/>
        <w:rPr>
          <w:rFonts w:ascii="GHEA Grapalat" w:hAnsi="GHEA Grapalat"/>
          <w:lang w:val="hy-AM"/>
        </w:rPr>
      </w:pPr>
      <w:r w:rsidRPr="005967BA">
        <w:rPr>
          <w:rFonts w:ascii="GHEA Grapalat" w:hAnsi="GHEA Grapalat"/>
          <w:b/>
          <w:bCs/>
          <w:lang w:val="hy-AM"/>
        </w:rPr>
        <w:t>338.</w:t>
      </w:r>
      <w:r w:rsidRPr="005967BA">
        <w:rPr>
          <w:rFonts w:ascii="Calibri" w:hAnsi="Calibri" w:cs="Calibri"/>
          <w:b/>
          <w:bCs/>
          <w:lang w:val="hy-AM"/>
        </w:rPr>
        <w:t> </w:t>
      </w:r>
      <w:r w:rsidR="005967BA" w:rsidRPr="005967BA">
        <w:rPr>
          <w:rFonts w:ascii="GHEA Grapalat" w:hAnsi="GHEA Grapalat"/>
          <w:lang w:val="hy-AM"/>
        </w:rPr>
        <w:t>Հաշվարկներն իրականացվում են ըստ բեռնվածքների ազդեցության, որոնք առաջացել են.</w:t>
      </w:r>
    </w:p>
    <w:p w:rsidR="003935BE" w:rsidRPr="008C70AA" w:rsidRDefault="003935BE" w:rsidP="003935BE">
      <w:pPr>
        <w:shd w:val="clear" w:color="auto" w:fill="FFFFFF"/>
        <w:spacing w:after="0"/>
        <w:ind w:left="851" w:hanging="284"/>
        <w:jc w:val="both"/>
        <w:rPr>
          <w:rFonts w:ascii="GHEA Grapalat" w:hAnsi="GHEA Grapalat"/>
          <w:lang w:val="hy-AM"/>
        </w:rPr>
      </w:pPr>
      <w:r w:rsidRPr="008C70AA">
        <w:rPr>
          <w:rFonts w:ascii="GHEA Grapalat" w:hAnsi="GHEA Grapalat"/>
          <w:lang w:val="hy-AM"/>
        </w:rPr>
        <w:t>1)</w:t>
      </w:r>
      <w:r w:rsidR="008C70AA" w:rsidRPr="008C70AA">
        <w:rPr>
          <w:rFonts w:ascii="Calibri" w:hAnsi="Calibri" w:cs="Calibri"/>
          <w:lang w:val="hy-AM"/>
        </w:rPr>
        <w:t> </w:t>
      </w:r>
      <w:r w:rsidR="008C70AA" w:rsidRPr="008C70AA">
        <w:rPr>
          <w:rFonts w:ascii="GHEA Grapalat" w:hAnsi="GHEA Grapalat"/>
          <w:lang w:val="hy-AM"/>
        </w:rPr>
        <w:t>շենքում տեղադրված հետադարձ-առաջընթաց, պտտական և զանգվածների նմանատիպ այլ շարժումներով մեքենաների և սարքավորանքների բնականոն, այդ թվում նաև վթարային, աշխատանքով, գործարկմամբ և կանգառով,</w:t>
      </w:r>
    </w:p>
    <w:p w:rsidR="003935BE" w:rsidRPr="008C70AA" w:rsidRDefault="003935BE" w:rsidP="003935BE">
      <w:pPr>
        <w:shd w:val="clear" w:color="auto" w:fill="FFFFFF"/>
        <w:spacing w:after="0"/>
        <w:ind w:left="851" w:hanging="284"/>
        <w:jc w:val="both"/>
        <w:rPr>
          <w:rFonts w:ascii="GHEA Grapalat" w:hAnsi="GHEA Grapalat"/>
          <w:color w:val="C00000"/>
          <w:lang w:val="hy-AM"/>
        </w:rPr>
      </w:pPr>
      <w:r w:rsidRPr="008C70AA">
        <w:rPr>
          <w:rFonts w:ascii="GHEA Grapalat" w:hAnsi="GHEA Grapalat"/>
          <w:lang w:val="hy-AM"/>
        </w:rPr>
        <w:t>2)</w:t>
      </w:r>
      <w:r w:rsidR="008C70AA" w:rsidRPr="008C70AA">
        <w:rPr>
          <w:rFonts w:ascii="Calibri" w:hAnsi="Calibri" w:cs="Calibri"/>
          <w:lang w:val="hy-AM"/>
        </w:rPr>
        <w:t> </w:t>
      </w:r>
      <w:r w:rsidR="008C70AA" w:rsidRPr="008C70AA">
        <w:rPr>
          <w:rFonts w:ascii="GHEA Grapalat" w:hAnsi="GHEA Grapalat"/>
          <w:lang w:val="hy-AM"/>
        </w:rPr>
        <w:t>հարվածական գործողությամբ մեքենաների աշխատանքով (դրաշմոցների, մուրճերի, մամլիչների, փորձարարական մեքենաների և այլն), որոնք հարուցում են կարճատև, իմպուլսային և նմանատիպ բեռնվածքներ,</w:t>
      </w:r>
    </w:p>
    <w:p w:rsidR="003935BE" w:rsidRPr="008C70AA" w:rsidRDefault="003935BE" w:rsidP="003935BE">
      <w:pPr>
        <w:shd w:val="clear" w:color="auto" w:fill="FFFFFF"/>
        <w:spacing w:after="0"/>
        <w:ind w:left="851" w:hanging="284"/>
        <w:jc w:val="both"/>
        <w:rPr>
          <w:rFonts w:ascii="GHEA Grapalat" w:hAnsi="GHEA Grapalat"/>
          <w:lang w:val="hy-AM"/>
        </w:rPr>
      </w:pPr>
      <w:r w:rsidRPr="008C70AA">
        <w:rPr>
          <w:rFonts w:ascii="GHEA Grapalat" w:hAnsi="GHEA Grapalat"/>
          <w:lang w:val="hy-AM"/>
        </w:rPr>
        <w:t>3)</w:t>
      </w:r>
      <w:r w:rsidR="008C70AA" w:rsidRPr="008C70AA">
        <w:rPr>
          <w:rFonts w:ascii="Calibri" w:hAnsi="Calibri" w:cs="Calibri"/>
          <w:lang w:val="hy-AM"/>
        </w:rPr>
        <w:t> </w:t>
      </w:r>
      <w:r w:rsidR="008C70AA" w:rsidRPr="008C70AA">
        <w:rPr>
          <w:rFonts w:ascii="GHEA Grapalat" w:hAnsi="GHEA Grapalat"/>
          <w:lang w:val="hy-AM"/>
        </w:rPr>
        <w:t>ազատ թռչող կամ ընկնող մասերից արագ կիրառվող կամ հեռացվող ուժերով (կոնստրուկցիաների կրող տարրերի քայքայման դեպքում, այդ թվում նաև հանկարծակի),</w:t>
      </w:r>
    </w:p>
    <w:p w:rsidR="003935BE" w:rsidRPr="00F54B4A" w:rsidRDefault="003935BE" w:rsidP="003935BE">
      <w:pPr>
        <w:shd w:val="clear" w:color="auto" w:fill="FFFFFF"/>
        <w:spacing w:after="120"/>
        <w:ind w:left="851" w:hanging="284"/>
        <w:jc w:val="both"/>
        <w:rPr>
          <w:rFonts w:ascii="GHEA Grapalat" w:hAnsi="GHEA Grapalat"/>
          <w:lang w:val="hy-AM"/>
        </w:rPr>
      </w:pPr>
      <w:r w:rsidRPr="00F54B4A">
        <w:rPr>
          <w:rFonts w:ascii="GHEA Grapalat" w:hAnsi="GHEA Grapalat"/>
          <w:lang w:val="hy-AM"/>
        </w:rPr>
        <w:t>4)</w:t>
      </w:r>
      <w:r w:rsidR="00F54B4A" w:rsidRPr="00F54B4A">
        <w:rPr>
          <w:rFonts w:ascii="Calibri" w:hAnsi="Calibri" w:cs="Calibri"/>
          <w:lang w:val="hy-AM"/>
        </w:rPr>
        <w:t> </w:t>
      </w:r>
      <w:r w:rsidR="00D919CD" w:rsidRPr="00F54B4A">
        <w:rPr>
          <w:rFonts w:ascii="GHEA Grapalat" w:hAnsi="GHEA Grapalat"/>
          <w:lang w:val="hy-AM"/>
        </w:rPr>
        <w:t xml:space="preserve">հարվածային ազդեցություններով, որոնք առաջացել են </w:t>
      </w:r>
      <w:r w:rsidR="00D919CD" w:rsidRPr="00F54B4A">
        <w:rPr>
          <w:rFonts w:ascii="GHEA Grapalat" w:hAnsi="GHEA Grapalat"/>
          <w:bCs/>
          <w:lang w:val="hy-AM"/>
        </w:rPr>
        <w:t>18</w:t>
      </w:r>
      <w:r w:rsidR="00F54B4A" w:rsidRPr="00F54B4A">
        <w:rPr>
          <w:rFonts w:ascii="GHEA Grapalat" w:hAnsi="GHEA Grapalat"/>
          <w:lang w:val="hy-AM"/>
        </w:rPr>
        <w:t>-րդ</w:t>
      </w:r>
      <w:r w:rsidR="00D919CD" w:rsidRPr="00F54B4A">
        <w:rPr>
          <w:rFonts w:ascii="GHEA Grapalat" w:hAnsi="GHEA Grapalat"/>
          <w:lang w:val="hy-AM"/>
        </w:rPr>
        <w:t xml:space="preserve"> բաժնի պահանջներին համապատասխան, այդ թվում նաև տրանսպորտային միջոցների բախումից և այլն:</w:t>
      </w:r>
    </w:p>
    <w:p w:rsidR="003935BE" w:rsidRPr="00F54B4A" w:rsidRDefault="00A853DD" w:rsidP="00F54B4A">
      <w:pPr>
        <w:shd w:val="clear" w:color="auto" w:fill="FFFFFF"/>
        <w:spacing w:after="0"/>
        <w:ind w:firstLine="567"/>
        <w:jc w:val="both"/>
        <w:rPr>
          <w:rFonts w:ascii="GHEA Grapalat" w:hAnsi="GHEA Grapalat"/>
          <w:lang w:val="hy-AM"/>
        </w:rPr>
      </w:pPr>
      <w:r w:rsidRPr="00F54B4A">
        <w:rPr>
          <w:rFonts w:ascii="GHEA Grapalat" w:hAnsi="GHEA Grapalat"/>
          <w:b/>
          <w:bCs/>
          <w:lang w:val="hy-AM"/>
        </w:rPr>
        <w:t>339.</w:t>
      </w:r>
      <w:r w:rsidRPr="00F54B4A">
        <w:rPr>
          <w:rFonts w:ascii="Calibri" w:hAnsi="Calibri" w:cs="Calibri"/>
          <w:b/>
          <w:bCs/>
          <w:lang w:val="hy-AM"/>
        </w:rPr>
        <w:t> </w:t>
      </w:r>
      <w:r w:rsidR="00F54B4A" w:rsidRPr="00F54B4A">
        <w:rPr>
          <w:rFonts w:ascii="GHEA Grapalat" w:hAnsi="GHEA Grapalat"/>
          <w:lang w:val="hy-AM"/>
        </w:rPr>
        <w:t>Արտաքին աղբյուրներին, որոնցից կառուցվածքների կոնստրուկցիաներին է փոխանցվում ազդեցությունը, վերագրվում են. ծանրաբեռնված տրանսպորտային (ավտոմոբիլային և երկաթգծի, մետրոպոլիտենի գծերի) մայրուղիները, արտադրական գոտիները, թրթռաակտիվ սարքավորանքներով (թրթռագլդոններով, հարվածական կայանքներով և այլն) շինհրապարակները:</w:t>
      </w:r>
    </w:p>
    <w:p w:rsidR="00E637D4" w:rsidRPr="005670FA" w:rsidRDefault="00A853DD" w:rsidP="00E637D4">
      <w:pPr>
        <w:shd w:val="clear" w:color="auto" w:fill="FFFFFF"/>
        <w:spacing w:after="0"/>
        <w:ind w:firstLine="567"/>
        <w:jc w:val="both"/>
        <w:rPr>
          <w:rFonts w:ascii="GHEA Grapalat" w:hAnsi="GHEA Grapalat"/>
          <w:lang w:val="hy-AM"/>
        </w:rPr>
      </w:pPr>
      <w:r w:rsidRPr="005670FA">
        <w:rPr>
          <w:rFonts w:ascii="GHEA Grapalat" w:hAnsi="GHEA Grapalat"/>
          <w:b/>
          <w:bCs/>
          <w:lang w:val="hy-AM"/>
        </w:rPr>
        <w:lastRenderedPageBreak/>
        <w:t>340.</w:t>
      </w:r>
      <w:r w:rsidRPr="005670FA">
        <w:rPr>
          <w:rFonts w:ascii="Calibri" w:hAnsi="Calibri" w:cs="Calibri"/>
          <w:b/>
          <w:bCs/>
          <w:lang w:val="hy-AM"/>
        </w:rPr>
        <w:t> </w:t>
      </w:r>
      <w:r w:rsidR="005670FA" w:rsidRPr="005670FA">
        <w:rPr>
          <w:rFonts w:ascii="GHEA Grapalat" w:hAnsi="GHEA Grapalat"/>
          <w:lang w:val="hy-AM"/>
        </w:rPr>
        <w:t>Արտադրական շենքերի և կառուցվածքների կրող կոնստրուկցիաների դինամիկ հաշվարկն ըստ ներքին աղբյուրներից առաջացող շահագործման բեռնվածքների ազդեցության, որպես կանոն կրում է ստուգման բնույթ և անհրաժեշտ է կոնստրուկցիաներում տեղափոխությունների և ներքին ճիգերի թույլատրելիությունը ստուգելու համար, որոնք, ստատիկ և դինամիկ բեռնվածքների համատեղ ազդեցության պարագայում, հաշվարկվել են ըստ ստատիկ ազդեցության՝ հետևյալ պահանջներին համապատասխան.</w:t>
      </w:r>
    </w:p>
    <w:p w:rsidR="00E637D4" w:rsidRPr="00D97AF7" w:rsidRDefault="00E637D4" w:rsidP="00E637D4">
      <w:pPr>
        <w:shd w:val="clear" w:color="auto" w:fill="FFFFFF"/>
        <w:spacing w:after="0"/>
        <w:ind w:firstLine="567"/>
        <w:jc w:val="both"/>
        <w:rPr>
          <w:rFonts w:ascii="GHEA Grapalat" w:hAnsi="GHEA Grapalat"/>
          <w:lang w:val="hy-AM"/>
        </w:rPr>
      </w:pPr>
      <w:r w:rsidRPr="00D97AF7">
        <w:rPr>
          <w:rFonts w:ascii="GHEA Grapalat" w:hAnsi="GHEA Grapalat"/>
          <w:lang w:val="hy-AM"/>
        </w:rPr>
        <w:t xml:space="preserve">1) </w:t>
      </w:r>
      <w:r w:rsidR="00D97AF7" w:rsidRPr="00D97AF7">
        <w:rPr>
          <w:rFonts w:ascii="GHEA Grapalat" w:hAnsi="GHEA Grapalat"/>
          <w:lang w:val="hy-AM"/>
        </w:rPr>
        <w:t>կոնստրուկցիաների ամրության, դիմացկունության, դեֆորմատիվության,</w:t>
      </w:r>
    </w:p>
    <w:p w:rsidR="00E637D4" w:rsidRPr="00D97AF7" w:rsidRDefault="00E637D4" w:rsidP="00E637D4">
      <w:pPr>
        <w:shd w:val="clear" w:color="auto" w:fill="FFFFFF"/>
        <w:spacing w:after="0"/>
        <w:ind w:firstLine="567"/>
        <w:jc w:val="both"/>
        <w:rPr>
          <w:rFonts w:ascii="GHEA Grapalat" w:hAnsi="GHEA Grapalat"/>
          <w:lang w:val="hy-AM"/>
        </w:rPr>
      </w:pPr>
      <w:r w:rsidRPr="00D97AF7">
        <w:rPr>
          <w:rFonts w:ascii="GHEA Grapalat" w:hAnsi="GHEA Grapalat"/>
          <w:lang w:val="hy-AM"/>
        </w:rPr>
        <w:t xml:space="preserve">2) </w:t>
      </w:r>
      <w:r w:rsidR="00D97AF7" w:rsidRPr="00D97AF7">
        <w:rPr>
          <w:rFonts w:ascii="GHEA Grapalat" w:hAnsi="GHEA Grapalat"/>
          <w:lang w:val="hy-AM"/>
        </w:rPr>
        <w:t>սանիտարահեգիենիկ նորմերի,</w:t>
      </w:r>
    </w:p>
    <w:p w:rsidR="00E637D4" w:rsidRPr="00D97AF7" w:rsidRDefault="00E637D4" w:rsidP="00E637D4">
      <w:pPr>
        <w:shd w:val="clear" w:color="auto" w:fill="FFFFFF"/>
        <w:spacing w:after="120"/>
        <w:ind w:firstLine="567"/>
        <w:jc w:val="both"/>
        <w:rPr>
          <w:rFonts w:ascii="GHEA Grapalat" w:hAnsi="GHEA Grapalat"/>
          <w:lang w:val="hy-AM"/>
        </w:rPr>
      </w:pPr>
      <w:r w:rsidRPr="00D97AF7">
        <w:rPr>
          <w:rFonts w:ascii="GHEA Grapalat" w:hAnsi="GHEA Grapalat"/>
          <w:lang w:val="hy-AM"/>
        </w:rPr>
        <w:t xml:space="preserve">3) </w:t>
      </w:r>
      <w:r w:rsidR="00D97AF7" w:rsidRPr="00D97AF7">
        <w:rPr>
          <w:rFonts w:ascii="GHEA Grapalat" w:hAnsi="GHEA Grapalat"/>
          <w:lang w:val="hy-AM"/>
        </w:rPr>
        <w:t>արտադրական գործընթացի հետ կապված տեխնոլոգիաների:</w:t>
      </w:r>
    </w:p>
    <w:p w:rsidR="0004402D" w:rsidRPr="00C205E7" w:rsidRDefault="00A853DD" w:rsidP="003935BE">
      <w:pPr>
        <w:shd w:val="clear" w:color="auto" w:fill="FFFFFF"/>
        <w:spacing w:after="120"/>
        <w:ind w:firstLine="567"/>
        <w:jc w:val="both"/>
        <w:rPr>
          <w:rFonts w:ascii="GHEA Grapalat" w:hAnsi="GHEA Grapalat"/>
          <w:lang w:val="hy-AM"/>
        </w:rPr>
      </w:pPr>
      <w:r w:rsidRPr="00C205E7">
        <w:rPr>
          <w:rFonts w:ascii="GHEA Grapalat" w:hAnsi="GHEA Grapalat"/>
          <w:b/>
          <w:bCs/>
          <w:lang w:val="hy-AM"/>
        </w:rPr>
        <w:t>341.</w:t>
      </w:r>
      <w:r w:rsidRPr="00C205E7">
        <w:rPr>
          <w:rFonts w:ascii="Calibri" w:hAnsi="Calibri" w:cs="Calibri"/>
          <w:b/>
          <w:bCs/>
          <w:lang w:val="hy-AM"/>
        </w:rPr>
        <w:t> </w:t>
      </w:r>
      <w:r w:rsidR="00C205E7" w:rsidRPr="00C205E7">
        <w:rPr>
          <w:rFonts w:ascii="GHEA Grapalat" w:hAnsi="GHEA Grapalat"/>
          <w:lang w:val="hy-AM"/>
        </w:rPr>
        <w:t>Կառուցվածքների դինամիկ ազդեցությունների հաշվարկների ժամանակ, անալիտիկ կամ թվային մեթոդների կիրառմամբ, անհրաժեշտ է որոշել սեփական հորիզոնական և հորիզոնական-պտտվող տատանումների հաճախականությունը և կոնստրուկցիաների առանձին տարրերի համար՝ գլխավորապես ծածկերի համար՝ ուղղահայաց տատանումների հաճախականությունը:</w:t>
      </w:r>
    </w:p>
    <w:p w:rsidR="00256917" w:rsidRPr="00C205E7" w:rsidRDefault="00A853DD" w:rsidP="003935BE">
      <w:pPr>
        <w:shd w:val="clear" w:color="auto" w:fill="FFFFFF"/>
        <w:spacing w:after="120"/>
        <w:ind w:firstLine="567"/>
        <w:jc w:val="both"/>
        <w:rPr>
          <w:rFonts w:ascii="GHEA Grapalat" w:hAnsi="GHEA Grapalat"/>
          <w:lang w:val="hy-AM"/>
        </w:rPr>
      </w:pPr>
      <w:r w:rsidRPr="00C205E7">
        <w:rPr>
          <w:rFonts w:ascii="GHEA Grapalat" w:hAnsi="GHEA Grapalat"/>
          <w:b/>
          <w:bCs/>
          <w:lang w:val="hy-AM"/>
        </w:rPr>
        <w:t>342.</w:t>
      </w:r>
      <w:r w:rsidRPr="00C205E7">
        <w:rPr>
          <w:rFonts w:ascii="Calibri" w:hAnsi="Calibri" w:cs="Calibri"/>
          <w:b/>
          <w:bCs/>
          <w:lang w:val="hy-AM"/>
        </w:rPr>
        <w:t> </w:t>
      </w:r>
      <w:r w:rsidR="00C205E7" w:rsidRPr="00C205E7">
        <w:rPr>
          <w:rFonts w:ascii="GHEA Grapalat" w:hAnsi="GHEA Grapalat"/>
          <w:lang w:val="hy-AM"/>
        </w:rPr>
        <w:t>Ռեզոնանսային շրջանում (գոտում) տատանումների հարուցման հնարավորությունը գնահատվում է հաշվարկով՝ օգտագործելով դինամիկ ազդեցությունների բնույթի վերաբերյալ տվյալները՝ ամպլիտուդային արժեքները և սեփական տատանումների հաճախականության սպեկտրը։</w:t>
      </w:r>
    </w:p>
    <w:p w:rsidR="00846CCE" w:rsidRPr="00C205E7" w:rsidRDefault="00A853DD" w:rsidP="00F7618C">
      <w:pPr>
        <w:shd w:val="clear" w:color="auto" w:fill="FFFFFF"/>
        <w:spacing w:after="0"/>
        <w:ind w:firstLine="567"/>
        <w:jc w:val="both"/>
        <w:rPr>
          <w:rFonts w:ascii="GHEA Grapalat" w:hAnsi="GHEA Grapalat"/>
          <w:lang w:val="hy-AM"/>
        </w:rPr>
      </w:pPr>
      <w:r w:rsidRPr="00C205E7">
        <w:rPr>
          <w:rFonts w:ascii="GHEA Grapalat" w:hAnsi="GHEA Grapalat"/>
          <w:b/>
          <w:bCs/>
          <w:lang w:val="hy-AM"/>
        </w:rPr>
        <w:t>343</w:t>
      </w:r>
      <w:r w:rsidR="00942ABE" w:rsidRPr="00C205E7">
        <w:rPr>
          <w:rFonts w:ascii="GHEA Grapalat" w:hAnsi="GHEA Grapalat"/>
          <w:b/>
          <w:bCs/>
          <w:lang w:val="hy-AM"/>
        </w:rPr>
        <w:t>.</w:t>
      </w:r>
      <w:r w:rsidRPr="00C205E7">
        <w:rPr>
          <w:rFonts w:ascii="Calibri" w:hAnsi="Calibri" w:cs="Calibri"/>
          <w:b/>
          <w:bCs/>
          <w:lang w:val="hy-AM"/>
        </w:rPr>
        <w:t> </w:t>
      </w:r>
      <w:r w:rsidR="00C205E7" w:rsidRPr="00C205E7">
        <w:rPr>
          <w:rFonts w:ascii="GHEA Grapalat" w:hAnsi="GHEA Grapalat"/>
          <w:lang w:val="hy-AM"/>
        </w:rPr>
        <w:t>Շենքի կոնստրուկցիաների տարրերի սեփական տատանումների հաճախականությունների հաշվարկային արժեքների և արտաքին աղբյուրներից հարուցված տատանումների հաճախականության սպեկտրի բաղադրիչների 30%-ից պակաս լինելու դեպքում, անհրաժեշտ է շինհրապարակում նախատեսել տատանումների գործիքային հետազոտություն՝ հետևյալ նպատակով.</w:t>
      </w:r>
    </w:p>
    <w:p w:rsidR="00F7618C" w:rsidRPr="00C205E7" w:rsidRDefault="00F7618C" w:rsidP="00F7618C">
      <w:pPr>
        <w:shd w:val="clear" w:color="auto" w:fill="FFFFFF"/>
        <w:spacing w:after="0"/>
        <w:ind w:left="851" w:hanging="284"/>
        <w:jc w:val="both"/>
        <w:rPr>
          <w:rFonts w:ascii="GHEA Grapalat" w:hAnsi="GHEA Grapalat"/>
          <w:lang w:val="hy-AM"/>
        </w:rPr>
      </w:pPr>
      <w:r w:rsidRPr="00C205E7">
        <w:rPr>
          <w:rFonts w:ascii="GHEA Grapalat" w:hAnsi="GHEA Grapalat"/>
          <w:lang w:val="hy-AM"/>
        </w:rPr>
        <w:t xml:space="preserve">1) </w:t>
      </w:r>
      <w:r w:rsidR="00C205E7" w:rsidRPr="00C205E7">
        <w:rPr>
          <w:rFonts w:ascii="GHEA Grapalat" w:hAnsi="GHEA Grapalat"/>
          <w:lang w:val="hy-AM"/>
        </w:rPr>
        <w:t>տատանման տեսակը որոշելու համար – պարբերական, ազատ, պատահական և այլն,</w:t>
      </w:r>
    </w:p>
    <w:p w:rsidR="00F7618C" w:rsidRPr="00C205E7" w:rsidRDefault="00F7618C" w:rsidP="00F7618C">
      <w:pPr>
        <w:shd w:val="clear" w:color="auto" w:fill="FFFFFF"/>
        <w:spacing w:after="0"/>
        <w:ind w:left="851" w:hanging="284"/>
        <w:jc w:val="both"/>
        <w:rPr>
          <w:rFonts w:ascii="GHEA Grapalat" w:hAnsi="GHEA Grapalat"/>
          <w:lang w:val="hy-AM"/>
        </w:rPr>
      </w:pPr>
      <w:r w:rsidRPr="00C205E7">
        <w:rPr>
          <w:rFonts w:ascii="GHEA Grapalat" w:hAnsi="GHEA Grapalat"/>
          <w:lang w:val="hy-AM"/>
        </w:rPr>
        <w:t xml:space="preserve">2) </w:t>
      </w:r>
      <w:r w:rsidR="00C205E7" w:rsidRPr="00C205E7">
        <w:rPr>
          <w:rFonts w:ascii="GHEA Grapalat" w:hAnsi="GHEA Grapalat"/>
          <w:lang w:val="hy-AM"/>
        </w:rPr>
        <w:t>հաճախականության սպեկտրի որոշման համար,</w:t>
      </w:r>
    </w:p>
    <w:p w:rsidR="00F7618C" w:rsidRPr="00C205E7" w:rsidRDefault="00F7618C" w:rsidP="00F7618C">
      <w:pPr>
        <w:shd w:val="clear" w:color="auto" w:fill="FFFFFF"/>
        <w:spacing w:after="120"/>
        <w:ind w:left="851" w:hanging="284"/>
        <w:jc w:val="both"/>
        <w:rPr>
          <w:rFonts w:ascii="GHEA Grapalat" w:hAnsi="GHEA Grapalat"/>
          <w:lang w:val="hy-AM"/>
        </w:rPr>
      </w:pPr>
      <w:r w:rsidRPr="00C205E7">
        <w:rPr>
          <w:rFonts w:ascii="GHEA Grapalat" w:hAnsi="GHEA Grapalat"/>
          <w:lang w:val="hy-AM"/>
        </w:rPr>
        <w:t xml:space="preserve">3) </w:t>
      </w:r>
      <w:r w:rsidR="00C205E7" w:rsidRPr="00C205E7">
        <w:rPr>
          <w:rFonts w:ascii="GHEA Grapalat" w:hAnsi="GHEA Grapalat"/>
          <w:lang w:val="hy-AM"/>
        </w:rPr>
        <w:t>տեղափոխությունների, արագությունների և իրական ժամանակի մեջ գրանցումներով ստացված արագացումների ամպլիտուդային արժեքները որոշելու և նորմավորվող սահմանային արժեքներին համապատասխան դրանց թույլատրելիությունը գնահատելու համար:</w:t>
      </w:r>
    </w:p>
    <w:p w:rsidR="00F7618C" w:rsidRPr="00EF4E32" w:rsidRDefault="00A853DD" w:rsidP="00F7618C">
      <w:pPr>
        <w:shd w:val="clear" w:color="auto" w:fill="FFFFFF"/>
        <w:spacing w:after="120"/>
        <w:ind w:firstLine="567"/>
        <w:jc w:val="both"/>
        <w:rPr>
          <w:rFonts w:ascii="GHEA Grapalat" w:hAnsi="GHEA Grapalat"/>
          <w:lang w:val="hy-AM"/>
        </w:rPr>
      </w:pPr>
      <w:r w:rsidRPr="00EF4E32">
        <w:rPr>
          <w:rFonts w:ascii="GHEA Grapalat" w:hAnsi="GHEA Grapalat"/>
          <w:b/>
          <w:bCs/>
          <w:lang w:val="hy-AM"/>
        </w:rPr>
        <w:t>344.</w:t>
      </w:r>
      <w:r w:rsidRPr="00EF4E32">
        <w:rPr>
          <w:rFonts w:ascii="Calibri" w:hAnsi="Calibri" w:cs="Calibri"/>
          <w:b/>
          <w:bCs/>
          <w:lang w:val="hy-AM"/>
        </w:rPr>
        <w:t> </w:t>
      </w:r>
      <w:r w:rsidR="00EF4E32" w:rsidRPr="00EF4E32">
        <w:rPr>
          <w:rFonts w:ascii="GHEA Grapalat" w:hAnsi="GHEA Grapalat"/>
          <w:lang w:val="hy-AM"/>
        </w:rPr>
        <w:t>Բնակելի և հասարակական շենքերի տարածքներում շինարարական կոնստրուկցիաների տատանումները, որոնք հարուցվում են ներքին և արտաքին աղբյուրներից, չպետք է գերազանցեն սույն նորմերի 20-րդ բաժնում սահմանված տատանումների (արագությունների և արագացումների) մակարդակների  սահմանային արժեքները:</w:t>
      </w:r>
    </w:p>
    <w:p w:rsidR="00023255" w:rsidRPr="00EC39EE" w:rsidRDefault="00A853DD" w:rsidP="00F7618C">
      <w:pPr>
        <w:shd w:val="clear" w:color="auto" w:fill="FFFFFF"/>
        <w:spacing w:after="120"/>
        <w:ind w:firstLine="567"/>
        <w:jc w:val="both"/>
        <w:rPr>
          <w:rFonts w:ascii="GHEA Grapalat" w:hAnsi="GHEA Grapalat"/>
          <w:lang w:val="hy-AM"/>
        </w:rPr>
      </w:pPr>
      <w:r w:rsidRPr="00EC39EE">
        <w:rPr>
          <w:rFonts w:ascii="GHEA Grapalat" w:hAnsi="GHEA Grapalat"/>
          <w:b/>
          <w:bCs/>
          <w:lang w:val="hy-AM"/>
        </w:rPr>
        <w:t>345.</w:t>
      </w:r>
      <w:r w:rsidR="00EC39EE" w:rsidRPr="00EC39EE">
        <w:rPr>
          <w:rFonts w:ascii="Calibri" w:hAnsi="Calibri" w:cs="Calibri"/>
          <w:b/>
          <w:bCs/>
          <w:lang w:val="hy-AM"/>
        </w:rPr>
        <w:t> </w:t>
      </w:r>
      <w:r w:rsidR="00EC39EE" w:rsidRPr="00EC39EE">
        <w:rPr>
          <w:rFonts w:ascii="GHEA Grapalat" w:hAnsi="GHEA Grapalat"/>
          <w:lang w:val="hy-AM"/>
        </w:rPr>
        <w:t xml:space="preserve">Տատանումների արագացումների կրիտիկական մակարդակները՝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00EC39EE" w:rsidRPr="00EC39EE">
        <w:rPr>
          <w:rFonts w:ascii="GHEA Grapalat" w:hAnsi="GHEA Grapalat"/>
          <w:lang w:val="hy-AM"/>
        </w:rPr>
        <w:t xml:space="preserve">, որոնց գերազանցման դեպքում հնարավոր է լրացուցիչ թույլ մարող նստվածքների զարգացում, անհրաժեշտ է որոշել կազմակերպությունների փորձարկումների արդյունքներով, որոնք կապված են շենքերի և կառուցվածքների հիմնատակերի հաշվարկի և նախագծման հետ (փորձարարական տվյալների բացակայության դեպքում թույլատրվում է ընդունել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00EC39EE" w:rsidRPr="00EC39EE">
        <w:rPr>
          <w:rFonts w:ascii="Calibri" w:hAnsi="Calibri" w:cs="Calibri"/>
          <w:lang w:val="hy-AM"/>
        </w:rPr>
        <w:t> </w:t>
      </w:r>
      <w:r w:rsidR="00EC39EE" w:rsidRPr="00EC39EE">
        <w:rPr>
          <w:rFonts w:ascii="GHEA Grapalat" w:hAnsi="GHEA Grapalat"/>
          <w:lang w:val="hy-AM"/>
        </w:rPr>
        <w:t>=</w:t>
      </w:r>
      <w:r w:rsidR="00EC39EE" w:rsidRPr="00EC39EE">
        <w:rPr>
          <w:rFonts w:ascii="Calibri" w:hAnsi="Calibri" w:cs="Calibri"/>
          <w:lang w:val="hy-AM"/>
        </w:rPr>
        <w:t> </w:t>
      </w:r>
      <w:r w:rsidR="00EC39EE" w:rsidRPr="00EC39EE">
        <w:rPr>
          <w:rFonts w:ascii="GHEA Grapalat" w:hAnsi="GHEA Grapalat"/>
          <w:lang w:val="hy-AM"/>
        </w:rPr>
        <w:t>15</w:t>
      </w:r>
      <w:r w:rsidR="00EC39EE" w:rsidRPr="00EC39EE">
        <w:rPr>
          <w:rFonts w:ascii="Calibri" w:hAnsi="Calibri" w:cs="Calibri"/>
          <w:lang w:val="hy-AM"/>
        </w:rPr>
        <w:t> </w:t>
      </w:r>
      <w:r w:rsidR="00EC39EE" w:rsidRPr="00EC39EE">
        <w:rPr>
          <w:rFonts w:ascii="GHEA Grapalat" w:hAnsi="GHEA Grapalat"/>
          <w:lang w:val="hy-AM"/>
        </w:rPr>
        <w:t xml:space="preserve">սմ/վրկ – թույլ գրունտների համար,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cr</m:t>
            </m:r>
          </m:sub>
        </m:sSub>
      </m:oMath>
      <w:r w:rsidR="00EC39EE" w:rsidRPr="00EC39EE">
        <w:rPr>
          <w:rFonts w:ascii="Calibri" w:hAnsi="Calibri" w:cs="Calibri"/>
          <w:lang w:val="hy-AM"/>
        </w:rPr>
        <w:t> </w:t>
      </w:r>
      <w:r w:rsidR="00EC39EE" w:rsidRPr="00EC39EE">
        <w:rPr>
          <w:rFonts w:ascii="GHEA Grapalat" w:hAnsi="GHEA Grapalat"/>
          <w:lang w:val="hy-AM"/>
        </w:rPr>
        <w:t>=</w:t>
      </w:r>
      <w:r w:rsidR="00EC39EE" w:rsidRPr="00EC39EE">
        <w:rPr>
          <w:rFonts w:ascii="Calibri" w:hAnsi="Calibri" w:cs="Calibri"/>
          <w:lang w:val="hy-AM"/>
        </w:rPr>
        <w:t> </w:t>
      </w:r>
      <w:r w:rsidR="00EC39EE" w:rsidRPr="00EC39EE">
        <w:rPr>
          <w:rFonts w:ascii="GHEA Grapalat" w:hAnsi="GHEA Grapalat"/>
          <w:lang w:val="hy-AM"/>
        </w:rPr>
        <w:t>30</w:t>
      </w:r>
      <w:r w:rsidR="00EC39EE" w:rsidRPr="00EC39EE">
        <w:rPr>
          <w:rFonts w:ascii="Calibri" w:hAnsi="Calibri" w:cs="Calibri"/>
          <w:lang w:val="hy-AM"/>
        </w:rPr>
        <w:t> </w:t>
      </w:r>
      <w:r w:rsidR="00EC39EE" w:rsidRPr="00EC39EE">
        <w:rPr>
          <w:rFonts w:ascii="GHEA Grapalat" w:hAnsi="GHEA Grapalat"/>
          <w:lang w:val="hy-AM"/>
        </w:rPr>
        <w:t>սմ/վրկ  – խիտ գրունտների համար):</w:t>
      </w:r>
    </w:p>
    <w:p w:rsidR="003B3C17" w:rsidRPr="00EC39EE" w:rsidRDefault="00A853DD" w:rsidP="00F7618C">
      <w:pPr>
        <w:shd w:val="clear" w:color="auto" w:fill="FFFFFF"/>
        <w:spacing w:after="120"/>
        <w:ind w:firstLine="567"/>
        <w:jc w:val="both"/>
        <w:rPr>
          <w:rFonts w:ascii="GHEA Grapalat" w:hAnsi="GHEA Grapalat"/>
          <w:lang w:val="hy-AM"/>
        </w:rPr>
      </w:pPr>
      <w:r w:rsidRPr="00EC39EE">
        <w:rPr>
          <w:rFonts w:ascii="GHEA Grapalat" w:hAnsi="GHEA Grapalat"/>
          <w:b/>
          <w:bCs/>
          <w:lang w:val="hy-AM"/>
        </w:rPr>
        <w:lastRenderedPageBreak/>
        <w:t>346.</w:t>
      </w:r>
      <w:r w:rsidRPr="00EC39EE">
        <w:rPr>
          <w:rFonts w:ascii="Calibri" w:hAnsi="Calibri" w:cs="Calibri"/>
          <w:b/>
          <w:bCs/>
          <w:color w:val="FF0000"/>
          <w:lang w:val="hy-AM"/>
        </w:rPr>
        <w:t> </w:t>
      </w:r>
      <w:r w:rsidR="00EC39EE" w:rsidRPr="00EC39EE">
        <w:rPr>
          <w:rFonts w:ascii="GHEA Grapalat" w:hAnsi="GHEA Grapalat"/>
          <w:lang w:val="hy-AM"/>
        </w:rPr>
        <w:t xml:space="preserve">Եթե </w:t>
      </w:r>
      <w:r w:rsidR="00EC39EE" w:rsidRPr="00EC39EE">
        <w:rPr>
          <w:rFonts w:ascii="Cambria Math" w:hAnsi="Cambria Math" w:cs="Cambria Math"/>
          <w:lang w:val="hy-AM"/>
        </w:rPr>
        <w:t>​​</w:t>
      </w:r>
      <w:r w:rsidR="00EC39EE" w:rsidRPr="00EC39EE">
        <w:rPr>
          <w:rFonts w:ascii="GHEA Grapalat" w:hAnsi="GHEA Grapalat"/>
          <w:lang w:val="hy-AM"/>
        </w:rPr>
        <w:t xml:space="preserve">հաշվարկով հաստատվել է կոնստրուկցիաների տատանումների անընդունելի բարձր մակարդակ, ապա անհրաժեշտ է նախատեսել հատուկ միջոցառումներ (մեքենաների տեղաբաշխման փոփոխություն, թրթռամեկուսացման կիրառում, մեքենաների պտույտների թվի հավասարակշռում, փոփոխություն և այլն), որոնք թույլ կտան նվազեցնել տատանումները (տես. սույն </w:t>
      </w:r>
      <w:r w:rsidR="00EC39EE" w:rsidRPr="00352554">
        <w:rPr>
          <w:rFonts w:ascii="GHEA Grapalat" w:hAnsi="GHEA Grapalat"/>
          <w:lang w:val="hy-AM"/>
        </w:rPr>
        <w:t>բաժնի 10-րդ ենթաբաժինը):</w:t>
      </w:r>
    </w:p>
    <w:p w:rsidR="00D97AF7" w:rsidRPr="006F6A33" w:rsidRDefault="00A853DD" w:rsidP="00B75EE7">
      <w:pPr>
        <w:shd w:val="clear" w:color="auto" w:fill="FFFFFF"/>
        <w:spacing w:after="120"/>
        <w:ind w:firstLine="567"/>
        <w:jc w:val="both"/>
        <w:rPr>
          <w:rFonts w:ascii="GHEA Grapalat" w:hAnsi="GHEA Grapalat"/>
          <w:lang w:val="hy-AM"/>
        </w:rPr>
      </w:pPr>
      <w:r w:rsidRPr="006F6A33">
        <w:rPr>
          <w:rFonts w:ascii="GHEA Grapalat" w:hAnsi="GHEA Grapalat"/>
          <w:b/>
          <w:bCs/>
          <w:lang w:val="hy-AM"/>
        </w:rPr>
        <w:t>347</w:t>
      </w:r>
      <w:r w:rsidR="003038BF" w:rsidRPr="006F6A33">
        <w:rPr>
          <w:rFonts w:ascii="GHEA Grapalat" w:hAnsi="GHEA Grapalat"/>
          <w:b/>
          <w:bCs/>
          <w:lang w:val="hy-AM"/>
        </w:rPr>
        <w:t>.</w:t>
      </w:r>
      <w:r w:rsidRPr="006F6A33">
        <w:rPr>
          <w:rFonts w:ascii="Calibri" w:hAnsi="Calibri" w:cs="Calibri"/>
          <w:b/>
          <w:bCs/>
          <w:lang w:val="hy-AM"/>
        </w:rPr>
        <w:t> </w:t>
      </w:r>
      <w:r w:rsidR="006F6A33" w:rsidRPr="006F6A33">
        <w:rPr>
          <w:rFonts w:ascii="GHEA Grapalat" w:hAnsi="GHEA Grapalat"/>
          <w:lang w:val="hy-AM"/>
        </w:rPr>
        <w:t>Տատանումների մակարդակի նվազեցման նպատակով լայնական կտրվածքների և ամրանավորման էական ավելացումը, ինչպես նաև կրող կոնստրուկցիաների տարրերի կոնստրուկտիվ սխեմաների փոփոխությունը, որոնք կապված են նշանակալի լրացուցիչ ծախսերի հետ, թույլատրվում է միայն առանձին դեպքերում և պետք է հիմնավորված լինի տեխնիկա-տնտեսական հաշվարկով, որը կհաստատում է կոնստրուկտիվ բնույթի միջոցառումների իրականացման տնտեսական նպատակահարմարությունը:</w:t>
      </w:r>
    </w:p>
    <w:p w:rsidR="004D3922" w:rsidRPr="008D3D0D" w:rsidRDefault="004D3922" w:rsidP="004D3922">
      <w:pPr>
        <w:shd w:val="clear" w:color="auto" w:fill="FFFFFF"/>
        <w:spacing w:after="120"/>
        <w:jc w:val="center"/>
        <w:rPr>
          <w:rFonts w:ascii="GHEA Grapalat" w:hAnsi="GHEA Grapalat"/>
          <w:b/>
          <w:bCs/>
          <w:lang w:val="hy-AM"/>
        </w:rPr>
      </w:pPr>
      <w:r w:rsidRPr="008D3D0D">
        <w:rPr>
          <w:rFonts w:ascii="GHEA Grapalat" w:hAnsi="GHEA Grapalat"/>
          <w:b/>
          <w:bCs/>
          <w:lang w:val="hy-AM"/>
        </w:rPr>
        <w:t xml:space="preserve">2. </w:t>
      </w:r>
      <w:r w:rsidR="001B5E1A" w:rsidRPr="008D3D0D">
        <w:rPr>
          <w:rFonts w:ascii="GHEA Grapalat" w:hAnsi="GHEA Grapalat"/>
          <w:b/>
          <w:bCs/>
          <w:lang w:val="hy-AM"/>
        </w:rPr>
        <w:t>Ծավալահատակագծային և կոնստրուկտիվ լուծումներ</w:t>
      </w:r>
    </w:p>
    <w:p w:rsidR="000D6221" w:rsidRPr="008D3D0D" w:rsidRDefault="009677C1" w:rsidP="00326D06">
      <w:pPr>
        <w:shd w:val="clear" w:color="auto" w:fill="FFFFFF"/>
        <w:spacing w:after="120"/>
        <w:ind w:firstLine="567"/>
        <w:jc w:val="both"/>
        <w:rPr>
          <w:rFonts w:ascii="GHEA Grapalat" w:hAnsi="GHEA Grapalat"/>
          <w:lang w:val="hy-AM"/>
        </w:rPr>
      </w:pPr>
      <w:r w:rsidRPr="008D3D0D">
        <w:rPr>
          <w:rFonts w:ascii="GHEA Grapalat" w:hAnsi="GHEA Grapalat"/>
          <w:b/>
          <w:bCs/>
          <w:lang w:val="hy-AM"/>
        </w:rPr>
        <w:t>348.</w:t>
      </w:r>
      <w:r w:rsidR="008D3D0D" w:rsidRPr="008D3D0D">
        <w:rPr>
          <w:rFonts w:ascii="Calibri" w:hAnsi="Calibri" w:cs="Calibri"/>
          <w:b/>
          <w:bCs/>
          <w:lang w:val="hy-AM"/>
        </w:rPr>
        <w:t> </w:t>
      </w:r>
      <w:r w:rsidR="008D3D0D" w:rsidRPr="008D3D0D">
        <w:rPr>
          <w:rFonts w:ascii="GHEA Grapalat" w:hAnsi="GHEA Grapalat"/>
          <w:lang w:val="hy-AM"/>
        </w:rPr>
        <w:t xml:space="preserve">Ըստ դինամիկության III, IV կարգերի մեքենաները, կայանքները և սարքավորանքները (տես </w:t>
      </w:r>
      <w:r w:rsidR="008D3D0D" w:rsidRPr="008D3D0D">
        <w:rPr>
          <w:rFonts w:ascii="GHEA Grapalat" w:hAnsi="GHEA Grapalat"/>
          <w:b/>
          <w:lang w:val="hy-AM"/>
        </w:rPr>
        <w:t>384</w:t>
      </w:r>
      <w:r w:rsidR="008D3D0D" w:rsidRPr="008D3D0D">
        <w:rPr>
          <w:rFonts w:ascii="GHEA Grapalat" w:hAnsi="GHEA Grapalat"/>
          <w:bCs/>
          <w:lang w:val="hy-AM"/>
        </w:rPr>
        <w:t>-րդ</w:t>
      </w:r>
      <w:r w:rsidR="008D3D0D" w:rsidRPr="008D3D0D">
        <w:rPr>
          <w:rFonts w:ascii="GHEA Grapalat" w:hAnsi="GHEA Grapalat"/>
          <w:b/>
          <w:lang w:val="hy-AM"/>
        </w:rPr>
        <w:t xml:space="preserve"> </w:t>
      </w:r>
      <w:r w:rsidR="008D3D0D" w:rsidRPr="008D3D0D">
        <w:rPr>
          <w:rFonts w:ascii="GHEA Grapalat" w:hAnsi="GHEA Grapalat"/>
          <w:lang w:val="hy-AM"/>
        </w:rPr>
        <w:t>կետը) անհրաժեշտ է տեղակայել բազմահարկ շենքերի առաջին հարկերի հատակին կամ կրող համակարգի հետ կապ չունեցող առանձին կոնստրուկցիաների վրա: Ըստ դինամիկության III, IV կարգերի մեքենաները, կայանքները և սարքավորանքները, որոնք առաջացնում են դինամիկ բեռնվածքներ, թրթռամեկուսացման պայմանի դեպքում թույլատրվում է տեղակայել ծածկի կոնստրուկցիաների վրա: Ըստ դինամիկության III, IV կարգերի  թրթռաակտիվ սարքավորանքների (օրինակ՝ դիզելների, կոնպրեսորների, կոպրների, մուրճերի) շենքից դուրս նախատեսվելու պարագայում, անհրաժեշտ է դրանք տեղակայել բնակելի և հասարակական, ինչպես նաև արտադրական շենքերից ինչքան հնարավոր է հեռու:</w:t>
      </w:r>
    </w:p>
    <w:p w:rsidR="000D6221" w:rsidRPr="008D3D0D" w:rsidRDefault="009677C1" w:rsidP="00326D06">
      <w:pPr>
        <w:shd w:val="clear" w:color="auto" w:fill="FFFFFF"/>
        <w:spacing w:after="0"/>
        <w:ind w:firstLine="567"/>
        <w:jc w:val="both"/>
        <w:rPr>
          <w:rFonts w:ascii="GHEA Grapalat" w:hAnsi="GHEA Grapalat"/>
          <w:lang w:val="hy-AM"/>
        </w:rPr>
      </w:pPr>
      <w:r w:rsidRPr="008D3D0D">
        <w:rPr>
          <w:rFonts w:ascii="GHEA Grapalat" w:hAnsi="GHEA Grapalat"/>
          <w:b/>
          <w:bCs/>
          <w:lang w:val="hy-AM"/>
        </w:rPr>
        <w:t>349.</w:t>
      </w:r>
      <w:r w:rsidRPr="008D3D0D">
        <w:rPr>
          <w:rFonts w:ascii="Calibri" w:hAnsi="Calibri" w:cs="Calibri"/>
          <w:b/>
          <w:bCs/>
          <w:lang w:val="hy-AM"/>
        </w:rPr>
        <w:t> </w:t>
      </w:r>
      <w:r w:rsidR="008D3D0D" w:rsidRPr="008D3D0D">
        <w:rPr>
          <w:rFonts w:ascii="GHEA Grapalat" w:hAnsi="GHEA Grapalat"/>
          <w:lang w:val="hy-AM"/>
        </w:rPr>
        <w:t xml:space="preserve">Մեքենաների և սարքավորանքների միացումը կրող կոնստրուկցիաների հետ հնարավոր է իրականացնել </w:t>
      </w:r>
      <w:r w:rsidR="008D3D0D" w:rsidRPr="0039407F">
        <w:rPr>
          <w:rFonts w:ascii="GHEA Grapalat" w:hAnsi="GHEA Grapalat"/>
          <w:lang w:val="hy-AM"/>
        </w:rPr>
        <w:t xml:space="preserve">երկու </w:t>
      </w:r>
      <w:r w:rsidR="0039407F" w:rsidRPr="0039407F">
        <w:rPr>
          <w:rFonts w:ascii="GHEA Grapalat" w:hAnsi="GHEA Grapalat"/>
          <w:lang w:val="hy-AM"/>
        </w:rPr>
        <w:t>տարբերակ</w:t>
      </w:r>
      <w:r w:rsidR="00567F56" w:rsidRPr="0039407F">
        <w:rPr>
          <w:rFonts w:ascii="GHEA Grapalat" w:hAnsi="GHEA Grapalat"/>
          <w:lang w:val="hy-AM"/>
        </w:rPr>
        <w:t>ով</w:t>
      </w:r>
      <w:r w:rsidR="008D3D0D" w:rsidRPr="0039407F">
        <w:rPr>
          <w:rFonts w:ascii="GHEA Grapalat" w:hAnsi="GHEA Grapalat"/>
          <w:lang w:val="hy-AM"/>
        </w:rPr>
        <w:t>.</w:t>
      </w:r>
    </w:p>
    <w:p w:rsidR="00326D06" w:rsidRPr="0039407F" w:rsidRDefault="00326D06" w:rsidP="00326D06">
      <w:pPr>
        <w:shd w:val="clear" w:color="auto" w:fill="FFFFFF"/>
        <w:spacing w:after="0"/>
        <w:ind w:left="851" w:hanging="284"/>
        <w:jc w:val="both"/>
        <w:rPr>
          <w:rFonts w:ascii="GHEA Grapalat" w:hAnsi="GHEA Grapalat"/>
          <w:color w:val="C00000"/>
          <w:lang w:val="hy-AM"/>
        </w:rPr>
      </w:pPr>
      <w:r w:rsidRPr="004C6AC4">
        <w:rPr>
          <w:rFonts w:ascii="GHEA Grapalat" w:hAnsi="GHEA Grapalat"/>
          <w:lang w:val="hy-AM"/>
        </w:rPr>
        <w:t>1</w:t>
      </w:r>
      <w:r w:rsidRPr="0039407F">
        <w:rPr>
          <w:rFonts w:ascii="GHEA Grapalat" w:hAnsi="GHEA Grapalat"/>
          <w:lang w:val="hy-AM"/>
        </w:rPr>
        <w:t>)</w:t>
      </w:r>
      <w:r w:rsidR="004C6AC4" w:rsidRPr="0039407F">
        <w:rPr>
          <w:rFonts w:ascii="Calibri" w:hAnsi="Calibri" w:cs="Calibri"/>
          <w:lang w:val="hy-AM"/>
        </w:rPr>
        <w:t> </w:t>
      </w:r>
      <w:r w:rsidR="004C6AC4" w:rsidRPr="0039407F">
        <w:rPr>
          <w:rFonts w:ascii="GHEA Grapalat" w:hAnsi="GHEA Grapalat"/>
          <w:lang w:val="hy-AM"/>
        </w:rPr>
        <w:t>կոշտ կապ</w:t>
      </w:r>
      <w:r w:rsidR="00567F56" w:rsidRPr="0039407F">
        <w:rPr>
          <w:rFonts w:ascii="GHEA Grapalat" w:hAnsi="GHEA Grapalat"/>
          <w:lang w:val="hy-AM"/>
        </w:rPr>
        <w:t>ի</w:t>
      </w:r>
      <w:r w:rsidR="0039407F" w:rsidRPr="0039407F">
        <w:rPr>
          <w:rFonts w:ascii="GHEA Grapalat" w:hAnsi="GHEA Grapalat"/>
          <w:lang w:val="hy-AM"/>
        </w:rPr>
        <w:t>՝</w:t>
      </w:r>
      <w:r w:rsidR="004C6AC4" w:rsidRPr="0039407F">
        <w:rPr>
          <w:rFonts w:ascii="GHEA Grapalat" w:hAnsi="GHEA Grapalat"/>
          <w:lang w:val="hy-AM"/>
        </w:rPr>
        <w:t xml:space="preserve"> միացման </w:t>
      </w:r>
      <w:r w:rsidR="0039407F" w:rsidRPr="0039407F">
        <w:rPr>
          <w:rFonts w:ascii="GHEA Grapalat" w:hAnsi="GHEA Grapalat"/>
          <w:lang w:val="hy-AM"/>
        </w:rPr>
        <w:t>ձև,</w:t>
      </w:r>
      <w:r w:rsidR="004C6AC4" w:rsidRPr="0039407F">
        <w:rPr>
          <w:rFonts w:ascii="GHEA Grapalat" w:hAnsi="GHEA Grapalat"/>
          <w:lang w:val="hy-AM"/>
        </w:rPr>
        <w:t xml:space="preserve"> որի դեպքում մեքենան կամ սարքավորանքի տարրը կապված են կոնստրուկցիայի հետ հատուկ կոշտ ամրակցումներով կամ հենվում են կոնստրուկցիայի վրա առանց ամրակցումների,</w:t>
      </w:r>
    </w:p>
    <w:p w:rsidR="00326D06" w:rsidRPr="004C6AC4" w:rsidRDefault="00326D06" w:rsidP="00326D06">
      <w:pPr>
        <w:shd w:val="clear" w:color="auto" w:fill="FFFFFF"/>
        <w:spacing w:after="120"/>
        <w:ind w:left="851" w:hanging="284"/>
        <w:jc w:val="both"/>
        <w:rPr>
          <w:rFonts w:ascii="GHEA Grapalat" w:hAnsi="GHEA Grapalat"/>
          <w:lang w:val="hy-AM"/>
        </w:rPr>
      </w:pPr>
      <w:r w:rsidRPr="0039407F">
        <w:rPr>
          <w:rFonts w:ascii="GHEA Grapalat" w:hAnsi="GHEA Grapalat"/>
          <w:lang w:val="hy-AM"/>
        </w:rPr>
        <w:t>2)</w:t>
      </w:r>
      <w:r w:rsidR="004C6AC4" w:rsidRPr="0039407F">
        <w:rPr>
          <w:rFonts w:ascii="Calibri" w:hAnsi="Calibri" w:cs="Calibri"/>
          <w:lang w:val="hy-AM"/>
        </w:rPr>
        <w:t> </w:t>
      </w:r>
      <w:r w:rsidR="004C6AC4" w:rsidRPr="0039407F">
        <w:rPr>
          <w:rFonts w:ascii="GHEA Grapalat" w:hAnsi="GHEA Grapalat"/>
          <w:lang w:val="hy-AM"/>
        </w:rPr>
        <w:t>ճկուն կապ</w:t>
      </w:r>
      <w:r w:rsidR="00567F56" w:rsidRPr="0039407F">
        <w:rPr>
          <w:rFonts w:ascii="GHEA Grapalat" w:hAnsi="GHEA Grapalat"/>
          <w:lang w:val="hy-AM"/>
        </w:rPr>
        <w:t>ի</w:t>
      </w:r>
      <w:r w:rsidR="0039407F" w:rsidRPr="0039407F">
        <w:rPr>
          <w:rFonts w:ascii="GHEA Grapalat" w:hAnsi="GHEA Grapalat"/>
          <w:lang w:val="hy-AM"/>
        </w:rPr>
        <w:t>՝</w:t>
      </w:r>
      <w:r w:rsidR="004C6AC4" w:rsidRPr="0039407F">
        <w:rPr>
          <w:rFonts w:ascii="GHEA Grapalat" w:hAnsi="GHEA Grapalat"/>
          <w:lang w:val="hy-AM"/>
        </w:rPr>
        <w:t xml:space="preserve"> մի</w:t>
      </w:r>
      <w:r w:rsidR="00BE77EB" w:rsidRPr="0039407F">
        <w:rPr>
          <w:rFonts w:ascii="GHEA Grapalat" w:hAnsi="GHEA Grapalat"/>
          <w:lang w:val="hy-AM"/>
        </w:rPr>
        <w:t>ա</w:t>
      </w:r>
      <w:r w:rsidR="004C6AC4" w:rsidRPr="0039407F">
        <w:rPr>
          <w:rFonts w:ascii="GHEA Grapalat" w:hAnsi="GHEA Grapalat"/>
          <w:lang w:val="hy-AM"/>
        </w:rPr>
        <w:t xml:space="preserve">ցման </w:t>
      </w:r>
      <w:r w:rsidR="0039407F" w:rsidRPr="0039407F">
        <w:rPr>
          <w:rFonts w:ascii="GHEA Grapalat" w:hAnsi="GHEA Grapalat"/>
          <w:lang w:val="hy-AM"/>
        </w:rPr>
        <w:t>ձև</w:t>
      </w:r>
      <w:r w:rsidR="004C6AC4" w:rsidRPr="0039407F">
        <w:rPr>
          <w:rFonts w:ascii="GHEA Grapalat" w:hAnsi="GHEA Grapalat"/>
          <w:lang w:val="hy-AM"/>
        </w:rPr>
        <w:t>, որի դեպքում</w:t>
      </w:r>
      <w:r w:rsidR="004C6AC4" w:rsidRPr="004C6AC4">
        <w:rPr>
          <w:rFonts w:ascii="GHEA Grapalat" w:hAnsi="GHEA Grapalat"/>
          <w:lang w:val="hy-AM"/>
        </w:rPr>
        <w:t xml:space="preserve"> մեքենայի կամ սարքավորանքի տարրերի և կրող կոնստրուկցիաների միջև տեղադրվում են ընկրկելի ներդիրներ՝ թրթռամեկուսիչներ՝ կոնստրուկցիաների վրա դինամիկ ազդեցությունը նվազեցնելու նպատակով (ակտիվ թրթռամեկուսացում) կամ տատանվող կոնստրուկցիայից մեքենայի կամ սարքի մեկուսացման նպատակով (պասիվ թրթռամեկուսացում):</w:t>
      </w:r>
    </w:p>
    <w:p w:rsidR="00723DF0" w:rsidRPr="00BE77EB" w:rsidRDefault="009677C1" w:rsidP="00723DF0">
      <w:pPr>
        <w:shd w:val="clear" w:color="auto" w:fill="FFFFFF"/>
        <w:spacing w:after="0"/>
        <w:ind w:firstLine="567"/>
        <w:jc w:val="both"/>
        <w:rPr>
          <w:rFonts w:ascii="GHEA Grapalat" w:hAnsi="GHEA Grapalat"/>
          <w:lang w:val="hy-AM"/>
        </w:rPr>
      </w:pPr>
      <w:r w:rsidRPr="00BE77EB">
        <w:rPr>
          <w:rFonts w:ascii="GHEA Grapalat" w:hAnsi="GHEA Grapalat"/>
          <w:b/>
          <w:bCs/>
          <w:lang w:val="hy-AM"/>
        </w:rPr>
        <w:t>350.</w:t>
      </w:r>
      <w:r w:rsidRPr="00BE77EB">
        <w:rPr>
          <w:rFonts w:ascii="Calibri" w:hAnsi="Calibri" w:cs="Calibri"/>
          <w:b/>
          <w:bCs/>
          <w:lang w:val="hy-AM"/>
        </w:rPr>
        <w:t> </w:t>
      </w:r>
      <w:r w:rsidR="00BE77EB" w:rsidRPr="00BE77EB">
        <w:rPr>
          <w:rFonts w:ascii="GHEA Grapalat" w:hAnsi="GHEA Grapalat"/>
          <w:lang w:val="hy-AM"/>
        </w:rPr>
        <w:t xml:space="preserve">Մեքենաների կամ սարքավորանքների կրող կոնստրուկցիաներին ամրակապող, </w:t>
      </w:r>
      <w:r w:rsidR="00BE77EB" w:rsidRPr="00BE77EB">
        <w:rPr>
          <w:rFonts w:ascii="GHEA Grapalat" w:hAnsi="GHEA Grapalat"/>
          <w:b/>
          <w:bCs/>
          <w:lang w:val="hy-AM"/>
        </w:rPr>
        <w:t>349</w:t>
      </w:r>
      <w:r w:rsidR="00BE77EB" w:rsidRPr="00BE77EB">
        <w:rPr>
          <w:rFonts w:ascii="GHEA Grapalat" w:hAnsi="GHEA Grapalat"/>
          <w:bCs/>
          <w:lang w:val="hy-AM"/>
        </w:rPr>
        <w:t>-</w:t>
      </w:r>
      <w:r w:rsidR="00BE77EB">
        <w:rPr>
          <w:rFonts w:ascii="GHEA Grapalat" w:hAnsi="GHEA Grapalat"/>
          <w:bCs/>
          <w:lang w:val="hy-AM"/>
        </w:rPr>
        <w:t>րդ</w:t>
      </w:r>
      <w:r w:rsidR="00BE77EB" w:rsidRPr="00BE77EB">
        <w:rPr>
          <w:rFonts w:ascii="GHEA Grapalat" w:hAnsi="GHEA Grapalat"/>
          <w:lang w:val="hy-AM"/>
        </w:rPr>
        <w:t xml:space="preserve"> կետ</w:t>
      </w:r>
      <w:r w:rsidR="00BE77EB">
        <w:rPr>
          <w:rFonts w:ascii="GHEA Grapalat" w:hAnsi="GHEA Grapalat"/>
          <w:lang w:val="hy-AM"/>
        </w:rPr>
        <w:t>ում</w:t>
      </w:r>
      <w:r w:rsidR="00BE77EB" w:rsidRPr="00BE77EB">
        <w:rPr>
          <w:rFonts w:ascii="GHEA Grapalat" w:hAnsi="GHEA Grapalat"/>
          <w:lang w:val="hy-AM"/>
        </w:rPr>
        <w:t xml:space="preserve"> նշված յուրաքանչյուր տեսակի կապերի համար թույլատրվում է տեղադրման երկու եղանակ.</w:t>
      </w:r>
    </w:p>
    <w:p w:rsidR="00723DF0" w:rsidRPr="00BE77EB" w:rsidRDefault="00723DF0" w:rsidP="00723DF0">
      <w:pPr>
        <w:shd w:val="clear" w:color="auto" w:fill="FFFFFF"/>
        <w:spacing w:after="0"/>
        <w:ind w:left="851" w:hanging="284"/>
        <w:jc w:val="both"/>
        <w:rPr>
          <w:rFonts w:ascii="GHEA Grapalat" w:hAnsi="GHEA Grapalat"/>
          <w:lang w:val="hy-AM"/>
        </w:rPr>
      </w:pPr>
      <w:r w:rsidRPr="00BE77EB">
        <w:rPr>
          <w:rFonts w:ascii="GHEA Grapalat" w:hAnsi="GHEA Grapalat"/>
          <w:lang w:val="hy-AM"/>
        </w:rPr>
        <w:t xml:space="preserve">1) </w:t>
      </w:r>
      <w:r w:rsidR="00BE77EB" w:rsidRPr="00BE77EB">
        <w:rPr>
          <w:rFonts w:ascii="GHEA Grapalat" w:hAnsi="GHEA Grapalat"/>
          <w:lang w:val="hy-AM"/>
        </w:rPr>
        <w:t>անմիջապես կոնստրուկցիայի կամ թրթռամեկուսիչների վրա,</w:t>
      </w:r>
    </w:p>
    <w:p w:rsidR="00723DF0" w:rsidRPr="00647867" w:rsidRDefault="00723DF0" w:rsidP="00723DF0">
      <w:pPr>
        <w:shd w:val="clear" w:color="auto" w:fill="FFFFFF"/>
        <w:spacing w:after="120"/>
        <w:ind w:left="851" w:hanging="284"/>
        <w:jc w:val="both"/>
        <w:rPr>
          <w:rFonts w:ascii="GHEA Grapalat" w:hAnsi="GHEA Grapalat"/>
          <w:color w:val="C00000"/>
          <w:lang w:val="hy-AM"/>
        </w:rPr>
      </w:pPr>
      <w:r w:rsidRPr="00647867">
        <w:rPr>
          <w:rFonts w:ascii="GHEA Grapalat" w:hAnsi="GHEA Grapalat"/>
          <w:lang w:val="hy-AM"/>
        </w:rPr>
        <w:t xml:space="preserve">2) </w:t>
      </w:r>
      <w:r w:rsidR="00647867" w:rsidRPr="00647867">
        <w:rPr>
          <w:rFonts w:ascii="GHEA Grapalat" w:hAnsi="GHEA Grapalat"/>
          <w:lang w:val="hy-AM"/>
        </w:rPr>
        <w:t>հատուկ պատվանդանի վրա (բետոնե կամ երկաթբետոնե բարձիկ, մետաղե շրջանակ և այլն), որը հենվում է կոնստրուկցիայի կամ թրթռամեկուսիչների վրա կամ հանդիսանում է կոնստրուկցիայի մաս:</w:t>
      </w:r>
    </w:p>
    <w:p w:rsidR="00723DF0" w:rsidRPr="00647867" w:rsidRDefault="009677C1" w:rsidP="00723DF0">
      <w:pPr>
        <w:shd w:val="clear" w:color="auto" w:fill="FFFFFF"/>
        <w:spacing w:after="120"/>
        <w:ind w:firstLine="567"/>
        <w:jc w:val="both"/>
        <w:rPr>
          <w:rFonts w:ascii="GHEA Grapalat" w:hAnsi="GHEA Grapalat"/>
          <w:lang w:val="hy-AM"/>
        </w:rPr>
      </w:pPr>
      <w:r w:rsidRPr="00647867">
        <w:rPr>
          <w:rFonts w:ascii="GHEA Grapalat" w:hAnsi="GHEA Grapalat"/>
          <w:b/>
          <w:bCs/>
          <w:lang w:val="hy-AM"/>
        </w:rPr>
        <w:t>351.</w:t>
      </w:r>
      <w:r w:rsidRPr="00647867">
        <w:rPr>
          <w:rFonts w:ascii="Calibri" w:hAnsi="Calibri" w:cs="Calibri"/>
          <w:lang w:val="hy-AM"/>
        </w:rPr>
        <w:t> </w:t>
      </w:r>
      <w:r w:rsidR="00647867" w:rsidRPr="00647867">
        <w:rPr>
          <w:rFonts w:ascii="GHEA Grapalat" w:hAnsi="GHEA Grapalat"/>
          <w:lang w:val="hy-AM"/>
        </w:rPr>
        <w:t xml:space="preserve">Ազատ կանգնած կամ թրթռամեկուսացված մեքենաների հորիզոնական շեղվածքները կանխելու համար անհրաժեշտ է տեղադրել ամրակցումների սարքավորանքներ </w:t>
      </w:r>
      <w:r w:rsidR="00647867" w:rsidRPr="00647867">
        <w:rPr>
          <w:rFonts w:ascii="GHEA Grapalat" w:hAnsi="GHEA Grapalat"/>
          <w:lang w:val="hy-AM"/>
        </w:rPr>
        <w:lastRenderedPageBreak/>
        <w:t>կամ կողային հենակներ՝ որոնք կխոչնդոտեն այդ շեղվածքներին: Ամրակցումները կամ կողային հենակները պետք է բավարարեն ՀՀՇՆ</w:t>
      </w:r>
      <w:r w:rsidR="00647867">
        <w:rPr>
          <w:rFonts w:ascii="Calibri" w:hAnsi="Calibri" w:cs="Calibri"/>
          <w:lang w:val="hy-AM"/>
        </w:rPr>
        <w:t> </w:t>
      </w:r>
      <w:r w:rsidR="00647867" w:rsidRPr="00647867">
        <w:rPr>
          <w:rFonts w:ascii="GHEA Grapalat" w:hAnsi="GHEA Grapalat"/>
          <w:lang w:val="hy-AM"/>
        </w:rPr>
        <w:t>20-04 շինարարական նորմերի պահանջներին: Թրթռամեկուսիչների վրա տեղադրման դեպքում պատվանդանի չափսերն ու քաշը, թրթռամեկուսացման պատշաճ երևույթն ապահովելու համար, բացի սովորական կոնստրուկտիվ պահանջներից, որոշվում են դինամիկ հաշվարկով:</w:t>
      </w:r>
    </w:p>
    <w:p w:rsidR="00193235" w:rsidRPr="00266165" w:rsidRDefault="009677C1" w:rsidP="00723DF0">
      <w:pPr>
        <w:shd w:val="clear" w:color="auto" w:fill="FFFFFF"/>
        <w:spacing w:after="120"/>
        <w:ind w:firstLine="567"/>
        <w:jc w:val="both"/>
        <w:rPr>
          <w:rFonts w:ascii="GHEA Grapalat" w:hAnsi="GHEA Grapalat"/>
          <w:lang w:val="hy-AM"/>
        </w:rPr>
      </w:pPr>
      <w:r w:rsidRPr="004D72DC">
        <w:rPr>
          <w:rFonts w:ascii="GHEA Grapalat" w:hAnsi="GHEA Grapalat"/>
          <w:b/>
          <w:bCs/>
          <w:lang w:val="hy-AM"/>
        </w:rPr>
        <w:t>352.</w:t>
      </w:r>
      <w:r w:rsidRPr="004D72DC">
        <w:rPr>
          <w:rFonts w:ascii="Calibri" w:hAnsi="Calibri" w:cs="Calibri"/>
          <w:b/>
          <w:bCs/>
          <w:lang w:val="hy-AM"/>
        </w:rPr>
        <w:t> </w:t>
      </w:r>
      <w:r w:rsidR="00266165" w:rsidRPr="00266165">
        <w:rPr>
          <w:rFonts w:ascii="GHEA Grapalat" w:hAnsi="GHEA Grapalat"/>
          <w:lang w:val="hy-AM"/>
        </w:rPr>
        <w:t>Մեծ դինամիկ բեռնվածքներով մեքենաներն ու կայանքներն անհրաժեշտ է հենել (կամ կախել) հատուկ հենարանային կոնստրուկցիաների վրա, որոնք կապված չեն շենքի կրող համակարգի հետ: Առանձին դեպքերում անհրաժեշտ է կիրառել նաև հենարանային կոնստրուկցիաներ, որոնք միացված կլինեն կրող համակարգի սյուներին, սակայն կապված չեն լինի ծածկերի հետ:</w:t>
      </w:r>
    </w:p>
    <w:p w:rsidR="00D37F13" w:rsidRPr="009E050A" w:rsidRDefault="009677C1" w:rsidP="00451794">
      <w:pPr>
        <w:shd w:val="clear" w:color="auto" w:fill="FFFFFF"/>
        <w:spacing w:after="120"/>
        <w:ind w:firstLine="567"/>
        <w:jc w:val="both"/>
        <w:rPr>
          <w:rFonts w:ascii="GHEA Grapalat" w:hAnsi="GHEA Grapalat"/>
          <w:lang w:val="hy-AM"/>
        </w:rPr>
      </w:pPr>
      <w:r w:rsidRPr="009E050A">
        <w:rPr>
          <w:rFonts w:ascii="GHEA Grapalat" w:hAnsi="GHEA Grapalat"/>
          <w:b/>
          <w:bCs/>
          <w:lang w:val="hy-AM"/>
        </w:rPr>
        <w:t>353.</w:t>
      </w:r>
      <w:r w:rsidRPr="009E050A">
        <w:rPr>
          <w:rFonts w:ascii="Calibri" w:hAnsi="Calibri" w:cs="Calibri"/>
          <w:b/>
          <w:bCs/>
          <w:lang w:val="hy-AM"/>
        </w:rPr>
        <w:t> </w:t>
      </w:r>
      <w:r w:rsidR="009E050A" w:rsidRPr="009E050A">
        <w:rPr>
          <w:rFonts w:ascii="GHEA Grapalat" w:hAnsi="GHEA Grapalat"/>
          <w:lang w:val="hy-AM"/>
        </w:rPr>
        <w:t xml:space="preserve">Շենքերի և կառուցվածքների կոնստրուկցիաները, որոնցում տեղադրվում են դինամիկ, այդ թվում նաև իմպուլսային բեռնվածքներով մեքենաներ և սարքավորանքներ, պետք է իրականացված լինեն երկաթբետոնից: Ըստ դինամիկության IV կարգի մեքենաների առկայության դեպքում (տես </w:t>
      </w:r>
      <w:r w:rsidR="009E050A" w:rsidRPr="009E050A">
        <w:rPr>
          <w:rFonts w:ascii="GHEA Grapalat" w:hAnsi="GHEA Grapalat"/>
          <w:b/>
          <w:lang w:val="hy-AM"/>
        </w:rPr>
        <w:t>384</w:t>
      </w:r>
      <w:r w:rsidR="009E050A" w:rsidRPr="009E050A">
        <w:rPr>
          <w:rFonts w:ascii="GHEA Grapalat" w:hAnsi="GHEA Grapalat"/>
          <w:lang w:val="hy-AM"/>
        </w:rPr>
        <w:t>-րդ կետը), անհրաժեշտ է կիրառել միաձույլ և հավաքովի-միաձույլ երկաթբետոնե կոնստրուկցիաներ:</w:t>
      </w:r>
    </w:p>
    <w:p w:rsidR="000D6221" w:rsidRPr="004718A7" w:rsidRDefault="009677C1" w:rsidP="00403DF3">
      <w:pPr>
        <w:shd w:val="clear" w:color="auto" w:fill="FFFFFF"/>
        <w:spacing w:after="120"/>
        <w:ind w:firstLine="567"/>
        <w:jc w:val="both"/>
        <w:rPr>
          <w:rFonts w:ascii="GHEA Grapalat" w:hAnsi="GHEA Grapalat"/>
          <w:lang w:val="hy-AM"/>
        </w:rPr>
      </w:pPr>
      <w:r w:rsidRPr="004718A7">
        <w:rPr>
          <w:rFonts w:ascii="GHEA Grapalat" w:hAnsi="GHEA Grapalat"/>
          <w:b/>
          <w:bCs/>
          <w:lang w:val="hy-AM"/>
        </w:rPr>
        <w:t>354.</w:t>
      </w:r>
      <w:r w:rsidRPr="004718A7">
        <w:rPr>
          <w:rFonts w:ascii="Calibri" w:hAnsi="Calibri" w:cs="Calibri"/>
          <w:b/>
          <w:bCs/>
          <w:lang w:val="hy-AM"/>
        </w:rPr>
        <w:t> </w:t>
      </w:r>
      <w:r w:rsidR="004718A7" w:rsidRPr="004718A7">
        <w:rPr>
          <w:rFonts w:ascii="GHEA Grapalat" w:hAnsi="GHEA Grapalat"/>
          <w:lang w:val="hy-AM"/>
        </w:rPr>
        <w:t>Ծածկերի կրող համակարգերն իրենց հարթության մեջ պետք է ապահովեն բավարար կոշտություն, որպեսզի հորիզոնական դինամիկ բեռնվածքները բաշխվեն շենքի (մասնաշենքի, եթե շենքը բաժանված է դեֆորմատիվ կարաններով) բոլոր շրջանակների կամ պատերի վրա:  Հավաքովի կոնստրուկցիաներով երկաթբետոնե ծածկերի նախագծման ժամանակ անհրաժեշտ է նախատեսել համապատասխան կոնստրուկտիվ միջոցառումներ, որոնք կապահովեն սալերի միմյանց հետ կապը ըստ ՀՀՇՆ</w:t>
      </w:r>
      <w:r w:rsidR="004718A7" w:rsidRPr="004718A7">
        <w:rPr>
          <w:rFonts w:ascii="Calibri" w:hAnsi="Calibri" w:cs="Calibri"/>
          <w:lang w:val="hy-AM"/>
        </w:rPr>
        <w:t> </w:t>
      </w:r>
      <w:r w:rsidR="004718A7" w:rsidRPr="004718A7">
        <w:rPr>
          <w:rFonts w:ascii="GHEA Grapalat" w:hAnsi="GHEA Grapalat"/>
          <w:lang w:val="hy-AM"/>
        </w:rPr>
        <w:t xml:space="preserve">20.04 շինարարական նորմերի պահանջների: Պողպատե, փայտե կամ երկաթբետոնե հեծանների վրա վրաքաշի ձևով իրականացված փայտե ծածկերը՝ նախատեսված ըստ դինամիկության I կարգից բարձր (տես </w:t>
      </w:r>
      <w:r w:rsidR="004718A7" w:rsidRPr="004718A7">
        <w:rPr>
          <w:rFonts w:ascii="GHEA Grapalat" w:hAnsi="GHEA Grapalat"/>
          <w:b/>
          <w:lang w:val="hy-AM"/>
        </w:rPr>
        <w:t>384</w:t>
      </w:r>
      <w:r w:rsidR="004718A7" w:rsidRPr="004718A7">
        <w:rPr>
          <w:rFonts w:ascii="GHEA Grapalat" w:hAnsi="GHEA Grapalat"/>
          <w:lang w:val="hy-AM"/>
        </w:rPr>
        <w:t>-րդ կետը) դինամիկ բեռնվածքներով մեքենաների համար, կիրառել չի թույլատրվում:</w:t>
      </w:r>
    </w:p>
    <w:p w:rsidR="000D6221" w:rsidRPr="004718A7" w:rsidRDefault="009677C1" w:rsidP="00C40ABA">
      <w:pPr>
        <w:shd w:val="clear" w:color="auto" w:fill="FFFFFF"/>
        <w:spacing w:after="120"/>
        <w:ind w:firstLine="567"/>
        <w:jc w:val="both"/>
        <w:rPr>
          <w:rFonts w:ascii="GHEA Grapalat" w:hAnsi="GHEA Grapalat"/>
          <w:lang w:val="hy-AM"/>
        </w:rPr>
      </w:pPr>
      <w:r w:rsidRPr="004718A7">
        <w:rPr>
          <w:rFonts w:ascii="GHEA Grapalat" w:hAnsi="GHEA Grapalat"/>
          <w:b/>
          <w:bCs/>
          <w:lang w:val="hy-AM"/>
        </w:rPr>
        <w:t>355.</w:t>
      </w:r>
      <w:r w:rsidRPr="004718A7">
        <w:rPr>
          <w:rFonts w:ascii="Calibri" w:hAnsi="Calibri" w:cs="Calibri"/>
          <w:b/>
          <w:bCs/>
          <w:lang w:val="hy-AM"/>
        </w:rPr>
        <w:t> </w:t>
      </w:r>
      <w:r w:rsidR="004718A7" w:rsidRPr="004718A7">
        <w:rPr>
          <w:rFonts w:ascii="GHEA Grapalat" w:hAnsi="GHEA Grapalat"/>
          <w:lang w:val="hy-AM"/>
        </w:rPr>
        <w:t>Անհրաժեշտության դեպքում, շենքի կամ կառուցվածքի կրող համակարգի կոշտությունն անհրաժեշտ է ավելացնել կրող համակարգի հետ կապված հատուկ լրացուցիչ դիաֆրագմաների միջոցով: Դիաֆրագմաները թույլատրվում է իրականացնել երկաթբետոնե պատերի և շրջանակների, խաչաձև կամ պորտալային պողպատե կապերի ձևով: Միահարկ շենքերի համար շենքի կոշտությունն երկայնական ուղղությամբ թույլատրվում է մեծացնել՝ կոշտ հանգույցներով երկայնական շրջանակներ ստանալու միջոցով՝ սյուների և պարզունակների կոշտ միացման շնորհիվ:</w:t>
      </w:r>
    </w:p>
    <w:p w:rsidR="007E197E" w:rsidRPr="004718A7" w:rsidRDefault="009677C1" w:rsidP="00C40ABA">
      <w:pPr>
        <w:shd w:val="clear" w:color="auto" w:fill="FFFFFF"/>
        <w:spacing w:after="120"/>
        <w:ind w:firstLine="567"/>
        <w:jc w:val="both"/>
        <w:rPr>
          <w:rFonts w:ascii="GHEA Grapalat" w:hAnsi="GHEA Grapalat"/>
          <w:lang w:val="hy-AM"/>
        </w:rPr>
      </w:pPr>
      <w:r w:rsidRPr="004718A7">
        <w:rPr>
          <w:rFonts w:ascii="GHEA Grapalat" w:hAnsi="GHEA Grapalat"/>
          <w:b/>
          <w:bCs/>
          <w:lang w:val="hy-AM"/>
        </w:rPr>
        <w:t>356.</w:t>
      </w:r>
      <w:r w:rsidRPr="004718A7">
        <w:rPr>
          <w:rFonts w:ascii="Calibri" w:hAnsi="Calibri" w:cs="Calibri"/>
          <w:b/>
          <w:bCs/>
          <w:lang w:val="hy-AM"/>
        </w:rPr>
        <w:t> </w:t>
      </w:r>
      <w:r w:rsidR="004718A7" w:rsidRPr="004718A7">
        <w:rPr>
          <w:rFonts w:ascii="GHEA Grapalat" w:hAnsi="GHEA Grapalat"/>
          <w:lang w:val="hy-AM"/>
        </w:rPr>
        <w:t xml:space="preserve">Դինամիկ բեռնվածքների ազդեցությանն ենթարկվող կրող կոնստրուկցիաների բետոնի </w:t>
      </w:r>
      <w:r w:rsidR="00B21810">
        <w:rPr>
          <w:rFonts w:ascii="GHEA Grapalat" w:hAnsi="GHEA Grapalat"/>
          <w:lang w:val="hy-AM"/>
        </w:rPr>
        <w:t>դասը</w:t>
      </w:r>
      <w:r w:rsidR="004718A7">
        <w:rPr>
          <w:rFonts w:ascii="GHEA Grapalat" w:hAnsi="GHEA Grapalat"/>
          <w:lang w:val="hy-AM"/>
        </w:rPr>
        <w:t xml:space="preserve"> պետք է ընդունվի </w:t>
      </w:r>
      <w:r w:rsidR="00B21810" w:rsidRPr="004718A7">
        <w:rPr>
          <w:rFonts w:ascii="GHEA Grapalat" w:hAnsi="GHEA Grapalat"/>
          <w:lang w:val="hy-AM"/>
        </w:rPr>
        <w:t>В20</w:t>
      </w:r>
      <w:r w:rsidR="00B21810">
        <w:rPr>
          <w:rFonts w:ascii="GHEA Grapalat" w:hAnsi="GHEA Grapalat"/>
          <w:lang w:val="hy-AM"/>
        </w:rPr>
        <w:t xml:space="preserve"> դասից ոչ պակաս</w:t>
      </w:r>
      <w:r w:rsidR="004718A7" w:rsidRPr="004718A7">
        <w:rPr>
          <w:rFonts w:ascii="GHEA Grapalat" w:hAnsi="GHEA Grapalat"/>
          <w:lang w:val="hy-AM"/>
        </w:rPr>
        <w:t>:</w:t>
      </w:r>
    </w:p>
    <w:p w:rsidR="00F84EF6" w:rsidRPr="00F262FB" w:rsidRDefault="009677C1" w:rsidP="00C40ABA">
      <w:pPr>
        <w:shd w:val="clear" w:color="auto" w:fill="FFFFFF"/>
        <w:spacing w:after="120"/>
        <w:ind w:firstLine="567"/>
        <w:jc w:val="both"/>
        <w:rPr>
          <w:rFonts w:ascii="GHEA Grapalat" w:hAnsi="GHEA Grapalat"/>
          <w:lang w:val="hy-AM"/>
        </w:rPr>
      </w:pPr>
      <w:r w:rsidRPr="00F262FB">
        <w:rPr>
          <w:rFonts w:ascii="GHEA Grapalat" w:hAnsi="GHEA Grapalat"/>
          <w:b/>
          <w:bCs/>
          <w:lang w:val="hy-AM"/>
        </w:rPr>
        <w:t>357.</w:t>
      </w:r>
      <w:r w:rsidRPr="00F262FB">
        <w:rPr>
          <w:rFonts w:ascii="Calibri" w:hAnsi="Calibri" w:cs="Calibri"/>
          <w:b/>
          <w:bCs/>
          <w:lang w:val="hy-AM"/>
        </w:rPr>
        <w:t> </w:t>
      </w:r>
      <w:r w:rsidR="00F262FB" w:rsidRPr="00F262FB">
        <w:rPr>
          <w:rFonts w:ascii="GHEA Grapalat" w:hAnsi="GHEA Grapalat"/>
          <w:lang w:val="hy-AM"/>
        </w:rPr>
        <w:t>Նախալարված երկաթբետոնե կոնստրուկցիաների համար, որոնց ամության հաշվարկն իրականացվում է դիմացկունությունը հաշվի առնելով, բետոնի նվազագույն դասն անհրաժեշտ է ընդունել այն պայմանով, որ բետոնի խորանարդային ամրությունը դրա շրջասեղմման դեպքում ստատիկ հաշվարկի ժամանակ ընդունվող բետոնի ամրության նկատմամբ 20</w:t>
      </w:r>
      <w:r w:rsidR="00F262FB" w:rsidRPr="00F262FB">
        <w:rPr>
          <w:rFonts w:ascii="GHEA Grapalat" w:hAnsi="GHEA Grapalat"/>
          <w:lang w:val="hy-AM"/>
        </w:rPr>
        <w:noBreakHyphen/>
        <w:t>25%-ով ավելի մեծ լինի:</w:t>
      </w:r>
    </w:p>
    <w:p w:rsidR="00FE4088" w:rsidRPr="000B4B72" w:rsidRDefault="009677C1" w:rsidP="00F7618C">
      <w:pPr>
        <w:shd w:val="clear" w:color="auto" w:fill="FFFFFF"/>
        <w:spacing w:after="120"/>
        <w:ind w:firstLine="567"/>
        <w:jc w:val="both"/>
        <w:rPr>
          <w:rFonts w:ascii="GHEA Grapalat" w:hAnsi="GHEA Grapalat"/>
          <w:lang w:val="hy-AM"/>
        </w:rPr>
      </w:pPr>
      <w:r w:rsidRPr="000B4B72">
        <w:rPr>
          <w:rFonts w:ascii="GHEA Grapalat" w:hAnsi="GHEA Grapalat"/>
          <w:b/>
          <w:bCs/>
          <w:lang w:val="hy-AM"/>
        </w:rPr>
        <w:t>358.</w:t>
      </w:r>
      <w:r w:rsidRPr="000B4B72">
        <w:rPr>
          <w:rFonts w:ascii="Calibri" w:hAnsi="Calibri" w:cs="Calibri"/>
          <w:b/>
          <w:bCs/>
          <w:lang w:val="hy-AM"/>
        </w:rPr>
        <w:t> </w:t>
      </w:r>
      <w:r w:rsidR="00F262FB" w:rsidRPr="000B4B72">
        <w:rPr>
          <w:rFonts w:ascii="GHEA Grapalat" w:hAnsi="GHEA Grapalat"/>
          <w:lang w:val="hy-AM"/>
        </w:rPr>
        <w:t>Երկաթբետոնե կոնստրուկցիաներում, որոնց ամության հաշվարկն իրականացվում է դիմացկունությունը հաշվի առնելով, մինուս 30</w:t>
      </w:r>
      <w:r w:rsidR="00F262FB" w:rsidRPr="000B4B72">
        <w:rPr>
          <w:rFonts w:ascii="GHEA Grapalat" w:hAnsi="GHEA Grapalat"/>
          <w:vertAlign w:val="superscript"/>
          <w:lang w:val="hy-AM"/>
        </w:rPr>
        <w:t>O</w:t>
      </w:r>
      <w:r w:rsidR="00F262FB" w:rsidRPr="000B4B72">
        <w:rPr>
          <w:rFonts w:ascii="GHEA Grapalat" w:hAnsi="GHEA Grapalat"/>
          <w:lang w:val="hy-AM"/>
        </w:rPr>
        <w:t xml:space="preserve">C-ից ցածր հաշվարկային </w:t>
      </w:r>
      <w:r w:rsidR="00F262FB" w:rsidRPr="000B4B72">
        <w:rPr>
          <w:rFonts w:ascii="GHEA Grapalat" w:hAnsi="GHEA Grapalat"/>
          <w:lang w:val="hy-AM"/>
        </w:rPr>
        <w:lastRenderedPageBreak/>
        <w:t>ջերմաստիճաններում, ամրանի դասը, դրա պողպատի տեսականիշը պետք է սահմանվեն ըստ հատուկ տեխնիկական պայմանների:</w:t>
      </w:r>
    </w:p>
    <w:p w:rsidR="00403DF3" w:rsidRPr="00FE26EF" w:rsidRDefault="009677C1" w:rsidP="00F7618C">
      <w:pPr>
        <w:shd w:val="clear" w:color="auto" w:fill="FFFFFF"/>
        <w:spacing w:after="120"/>
        <w:ind w:firstLine="567"/>
        <w:jc w:val="both"/>
        <w:rPr>
          <w:rFonts w:ascii="GHEA Grapalat" w:hAnsi="GHEA Grapalat"/>
          <w:lang w:val="hy-AM"/>
        </w:rPr>
      </w:pPr>
      <w:r w:rsidRPr="00FE26EF">
        <w:rPr>
          <w:rFonts w:ascii="GHEA Grapalat" w:hAnsi="GHEA Grapalat"/>
          <w:b/>
          <w:bCs/>
          <w:lang w:val="hy-AM"/>
        </w:rPr>
        <w:t>359.</w:t>
      </w:r>
      <w:r w:rsidRPr="00FE26EF">
        <w:rPr>
          <w:rFonts w:ascii="Calibri" w:hAnsi="Calibri" w:cs="Calibri"/>
          <w:b/>
          <w:bCs/>
          <w:lang w:val="hy-AM"/>
        </w:rPr>
        <w:t> </w:t>
      </w:r>
      <w:r w:rsidR="000B4B72" w:rsidRPr="00FE26EF">
        <w:rPr>
          <w:rFonts w:ascii="GHEA Grapalat" w:hAnsi="GHEA Grapalat"/>
          <w:lang w:val="hy-AM"/>
        </w:rPr>
        <w:t>Երկաթբետոնե կոնստրուկցիաներում, որոնց ամ</w:t>
      </w:r>
      <w:r w:rsidR="00FE26EF">
        <w:rPr>
          <w:rFonts w:ascii="GHEA Grapalat" w:hAnsi="GHEA Grapalat"/>
          <w:lang w:val="hy-AM"/>
        </w:rPr>
        <w:t>ր</w:t>
      </w:r>
      <w:r w:rsidR="000B4B72" w:rsidRPr="00FE26EF">
        <w:rPr>
          <w:rFonts w:ascii="GHEA Grapalat" w:hAnsi="GHEA Grapalat"/>
          <w:lang w:val="hy-AM"/>
        </w:rPr>
        <w:t>ության հաշվարկն իրականացվում է դիմացկունությ</w:t>
      </w:r>
      <w:r w:rsidR="00FE26EF">
        <w:rPr>
          <w:rFonts w:ascii="GHEA Grapalat" w:hAnsi="GHEA Grapalat"/>
          <w:lang w:val="hy-AM"/>
        </w:rPr>
        <w:t>ա</w:t>
      </w:r>
      <w:r w:rsidR="000B4B72" w:rsidRPr="00FE26EF">
        <w:rPr>
          <w:rFonts w:ascii="GHEA Grapalat" w:hAnsi="GHEA Grapalat"/>
          <w:lang w:val="hy-AM"/>
        </w:rPr>
        <w:t>ն հաշվ</w:t>
      </w:r>
      <w:r w:rsidR="00FE26EF">
        <w:rPr>
          <w:rFonts w:ascii="GHEA Grapalat" w:hAnsi="GHEA Grapalat"/>
          <w:lang w:val="hy-AM"/>
        </w:rPr>
        <w:t>առմամբ</w:t>
      </w:r>
      <w:r w:rsidR="000B4B72" w:rsidRPr="00FE26EF">
        <w:rPr>
          <w:rFonts w:ascii="GHEA Grapalat" w:hAnsi="GHEA Grapalat"/>
          <w:lang w:val="hy-AM"/>
        </w:rPr>
        <w:t xml:space="preserve">, А դասի ամրանները պետք է </w:t>
      </w:r>
      <w:r w:rsidR="00DC3C0F" w:rsidRPr="00DC3C0F">
        <w:rPr>
          <w:rFonts w:ascii="GHEA Grapalat" w:hAnsi="GHEA Grapalat"/>
          <w:lang w:val="hy-AM"/>
        </w:rPr>
        <w:t>լին</w:t>
      </w:r>
      <w:r w:rsidR="000B4B72" w:rsidRPr="00FE26EF">
        <w:rPr>
          <w:rFonts w:ascii="GHEA Grapalat" w:hAnsi="GHEA Grapalat"/>
          <w:lang w:val="hy-AM"/>
        </w:rPr>
        <w:t>են ամբողջական ձողերի</w:t>
      </w:r>
      <w:r w:rsidR="00DC3C0F">
        <w:rPr>
          <w:rFonts w:ascii="GHEA Grapalat" w:hAnsi="GHEA Grapalat"/>
          <w:lang w:val="hy-AM"/>
        </w:rPr>
        <w:t xml:space="preserve">ց </w:t>
      </w:r>
      <w:r w:rsidR="00DC3C0F" w:rsidRPr="00FE26EF">
        <w:rPr>
          <w:rFonts w:ascii="GHEA Grapalat" w:hAnsi="GHEA Grapalat"/>
          <w:lang w:val="hy-AM"/>
        </w:rPr>
        <w:t xml:space="preserve">(առանց </w:t>
      </w:r>
      <w:r w:rsidR="00DC3C0F">
        <w:rPr>
          <w:rFonts w:ascii="GHEA Grapalat" w:hAnsi="GHEA Grapalat"/>
          <w:lang w:val="hy-AM"/>
        </w:rPr>
        <w:t>կցվանքն</w:t>
      </w:r>
      <w:r w:rsidR="00DC3C0F" w:rsidRPr="00FE26EF">
        <w:rPr>
          <w:rFonts w:ascii="GHEA Grapalat" w:hAnsi="GHEA Grapalat"/>
          <w:lang w:val="hy-AM"/>
        </w:rPr>
        <w:t>երի տարրի ողջ երկարությամբ)</w:t>
      </w:r>
      <w:r w:rsidR="000B4B72" w:rsidRPr="00FE26EF">
        <w:rPr>
          <w:rFonts w:ascii="GHEA Grapalat" w:hAnsi="GHEA Grapalat"/>
          <w:lang w:val="hy-AM"/>
        </w:rPr>
        <w:t>:</w:t>
      </w:r>
    </w:p>
    <w:p w:rsidR="00403DF3" w:rsidRPr="0040209C" w:rsidRDefault="009677C1" w:rsidP="00F7618C">
      <w:pPr>
        <w:shd w:val="clear" w:color="auto" w:fill="FFFFFF"/>
        <w:spacing w:after="120"/>
        <w:ind w:firstLine="567"/>
        <w:jc w:val="both"/>
        <w:rPr>
          <w:rFonts w:ascii="GHEA Grapalat" w:hAnsi="GHEA Grapalat"/>
          <w:lang w:val="hy-AM"/>
        </w:rPr>
      </w:pPr>
      <w:r w:rsidRPr="0040209C">
        <w:rPr>
          <w:rFonts w:ascii="GHEA Grapalat" w:hAnsi="GHEA Grapalat"/>
          <w:b/>
          <w:bCs/>
          <w:lang w:val="hy-AM"/>
        </w:rPr>
        <w:t>360.</w:t>
      </w:r>
      <w:r w:rsidRPr="0040209C">
        <w:rPr>
          <w:rFonts w:ascii="Calibri" w:hAnsi="Calibri" w:cs="Calibri"/>
          <w:b/>
          <w:bCs/>
          <w:lang w:val="hy-AM"/>
        </w:rPr>
        <w:t> </w:t>
      </w:r>
      <w:r w:rsidR="00CE25A1" w:rsidRPr="0040209C">
        <w:rPr>
          <w:rFonts w:ascii="GHEA Grapalat" w:hAnsi="GHEA Grapalat"/>
          <w:lang w:val="hy-AM"/>
        </w:rPr>
        <w:t xml:space="preserve">Այն կոնստրուկցիաների համար, որոնց ամության հաշվարկն իրականացվում է առանց դիմացկունությունը հաշվի առնելու (տես </w:t>
      </w:r>
      <w:r w:rsidR="00CE25A1" w:rsidRPr="0040209C">
        <w:rPr>
          <w:rFonts w:ascii="GHEA Grapalat" w:hAnsi="GHEA Grapalat"/>
          <w:b/>
          <w:bCs/>
          <w:lang w:val="hy-AM"/>
        </w:rPr>
        <w:t>397</w:t>
      </w:r>
      <w:r w:rsidR="00CE25A1" w:rsidRPr="00CE25A1">
        <w:rPr>
          <w:rFonts w:ascii="GHEA Grapalat" w:hAnsi="GHEA Grapalat"/>
          <w:lang w:val="hy-AM"/>
        </w:rPr>
        <w:t>-րդ</w:t>
      </w:r>
      <w:r w:rsidR="00CE25A1" w:rsidRPr="0040209C">
        <w:rPr>
          <w:rFonts w:ascii="Calibri" w:hAnsi="Calibri" w:cs="Calibri"/>
          <w:b/>
          <w:bCs/>
          <w:lang w:val="hy-AM"/>
        </w:rPr>
        <w:t> </w:t>
      </w:r>
      <w:r w:rsidR="00CE25A1" w:rsidRPr="0040209C">
        <w:rPr>
          <w:rFonts w:ascii="GHEA Grapalat" w:hAnsi="GHEA Grapalat"/>
          <w:lang w:val="hy-AM"/>
        </w:rPr>
        <w:t>և</w:t>
      </w:r>
      <w:r w:rsidR="00CE25A1" w:rsidRPr="0040209C">
        <w:rPr>
          <w:rFonts w:ascii="Calibri" w:hAnsi="Calibri" w:cs="Calibri"/>
          <w:b/>
          <w:bCs/>
          <w:lang w:val="hy-AM"/>
        </w:rPr>
        <w:t> </w:t>
      </w:r>
      <w:r w:rsidR="00CE25A1" w:rsidRPr="0040209C">
        <w:rPr>
          <w:rFonts w:ascii="GHEA Grapalat" w:hAnsi="GHEA Grapalat"/>
          <w:b/>
          <w:bCs/>
          <w:lang w:val="hy-AM"/>
        </w:rPr>
        <w:t>398</w:t>
      </w:r>
      <w:r w:rsidR="00CE25A1" w:rsidRPr="00CE25A1">
        <w:rPr>
          <w:rFonts w:ascii="GHEA Grapalat" w:hAnsi="GHEA Grapalat"/>
          <w:lang w:val="hy-AM"/>
        </w:rPr>
        <w:t xml:space="preserve">-րդ </w:t>
      </w:r>
      <w:r w:rsidR="00CE25A1" w:rsidRPr="0040209C">
        <w:rPr>
          <w:rFonts w:ascii="GHEA Grapalat" w:hAnsi="GHEA Grapalat"/>
          <w:lang w:val="hy-AM"/>
        </w:rPr>
        <w:t>կետերը), ամրանային պողպատն ընդունվում է համաձայն ՀՀՇՆ</w:t>
      </w:r>
      <w:r w:rsidR="00CE25A1" w:rsidRPr="00CE25A1">
        <w:rPr>
          <w:rFonts w:ascii="Calibri" w:hAnsi="Calibri" w:cs="Calibri"/>
          <w:lang w:val="hy-AM"/>
        </w:rPr>
        <w:t> </w:t>
      </w:r>
      <w:r w:rsidR="00CE25A1" w:rsidRPr="0040209C">
        <w:rPr>
          <w:rFonts w:ascii="GHEA Grapalat" w:hAnsi="GHEA Grapalat"/>
          <w:lang w:val="hy-AM"/>
        </w:rPr>
        <w:t>52-01</w:t>
      </w:r>
      <w:r w:rsidR="00CE25A1" w:rsidRPr="00CE25A1">
        <w:rPr>
          <w:rFonts w:ascii="GHEA Grapalat" w:hAnsi="GHEA Grapalat"/>
          <w:lang w:val="hy-AM"/>
        </w:rPr>
        <w:t xml:space="preserve"> շինարարական նորմեր</w:t>
      </w:r>
      <w:r w:rsidR="00CE25A1" w:rsidRPr="0040209C">
        <w:rPr>
          <w:rFonts w:ascii="GHEA Grapalat" w:hAnsi="GHEA Grapalat"/>
          <w:lang w:val="hy-AM"/>
        </w:rPr>
        <w:t>ի պահանջների, որոնք ներկայացվում են ստատիկ բեռնվածքների ազդեցությունից հաշվարկվող կոնստրուկցիաներին:</w:t>
      </w:r>
    </w:p>
    <w:p w:rsidR="00F26EC6" w:rsidRPr="0040209C" w:rsidRDefault="00F26EC6" w:rsidP="00F26EC6">
      <w:pPr>
        <w:shd w:val="clear" w:color="auto" w:fill="FFFFFF"/>
        <w:spacing w:after="120"/>
        <w:jc w:val="center"/>
        <w:rPr>
          <w:rFonts w:ascii="GHEA Grapalat" w:hAnsi="GHEA Grapalat"/>
          <w:b/>
          <w:bCs/>
          <w:lang w:val="hy-AM"/>
        </w:rPr>
      </w:pPr>
      <w:r w:rsidRPr="0040209C">
        <w:rPr>
          <w:rFonts w:ascii="GHEA Grapalat" w:hAnsi="GHEA Grapalat"/>
          <w:b/>
          <w:bCs/>
          <w:lang w:val="hy-AM"/>
        </w:rPr>
        <w:t xml:space="preserve">3. </w:t>
      </w:r>
      <w:r w:rsidR="001B5E1A" w:rsidRPr="0040209C">
        <w:rPr>
          <w:rFonts w:ascii="GHEA Grapalat" w:hAnsi="GHEA Grapalat"/>
          <w:b/>
          <w:bCs/>
          <w:lang w:val="hy-AM"/>
        </w:rPr>
        <w:t>Կոնստուկցիաների նյութերի դինամիկ բնութագրերը</w:t>
      </w:r>
    </w:p>
    <w:p w:rsidR="00403DF3" w:rsidRPr="0040209C" w:rsidRDefault="009677C1" w:rsidP="00E26C95">
      <w:pPr>
        <w:shd w:val="clear" w:color="auto" w:fill="FFFFFF"/>
        <w:spacing w:after="0"/>
        <w:ind w:firstLine="567"/>
        <w:jc w:val="both"/>
        <w:rPr>
          <w:rFonts w:ascii="GHEA Grapalat" w:hAnsi="GHEA Grapalat"/>
          <w:lang w:val="hy-AM"/>
        </w:rPr>
      </w:pPr>
      <w:r w:rsidRPr="0040209C">
        <w:rPr>
          <w:rFonts w:ascii="GHEA Grapalat" w:hAnsi="GHEA Grapalat"/>
          <w:b/>
          <w:bCs/>
          <w:lang w:val="hy-AM"/>
        </w:rPr>
        <w:t>361.</w:t>
      </w:r>
      <w:r w:rsidRPr="0040209C">
        <w:rPr>
          <w:rFonts w:ascii="Calibri" w:hAnsi="Calibri" w:cs="Calibri"/>
          <w:b/>
          <w:bCs/>
          <w:lang w:val="hy-AM"/>
        </w:rPr>
        <w:t> </w:t>
      </w:r>
      <w:r w:rsidR="00DC3C0F" w:rsidRPr="0040209C">
        <w:rPr>
          <w:rFonts w:ascii="GHEA Grapalat" w:hAnsi="GHEA Grapalat"/>
          <w:lang w:val="hy-AM"/>
        </w:rPr>
        <w:t>Մեքենաներից, կայանքներից և սարքավորանքներից առաջացող դինամիկ բեռնվածքներին ենթարկվող շինարարական կոնստրուկցիաների նյութերի հաշվարկային դիմադրություններն ընդունվում  են դեֆորմացման արագությունից անկախ և ստատիկ բեռնավորման ժամանակ ընդունվող հաշվարկային դիմադրություններին հավասար: Դինամիկ բեռննավորման դեպքում նյութերի առաձգականության մոդուլը ընդունվում է հավասար ստատիկ առաձգականության մոդուլին: Սահքի մոդուլի արժեքն ընդունվում է հավասար Յանգի մոդուլի 0,35-ին: Ընդ որում, անհրաժեշտ է հաշվի առնել հետևյալ դրույթները.</w:t>
      </w:r>
    </w:p>
    <w:p w:rsidR="00E26C95" w:rsidRPr="0040209C" w:rsidRDefault="00E26C95" w:rsidP="00E26C95">
      <w:pPr>
        <w:shd w:val="clear" w:color="auto" w:fill="FFFFFF"/>
        <w:spacing w:after="0"/>
        <w:ind w:left="851" w:hanging="284"/>
        <w:jc w:val="both"/>
        <w:rPr>
          <w:rFonts w:ascii="GHEA Grapalat" w:hAnsi="GHEA Grapalat"/>
          <w:lang w:val="hy-AM"/>
        </w:rPr>
      </w:pPr>
      <w:r w:rsidRPr="0040209C">
        <w:rPr>
          <w:rFonts w:ascii="GHEA Grapalat" w:hAnsi="GHEA Grapalat"/>
          <w:lang w:val="hy-AM"/>
        </w:rPr>
        <w:t>1)</w:t>
      </w:r>
      <w:r w:rsidR="002B10CF">
        <w:rPr>
          <w:rFonts w:ascii="Calibri" w:hAnsi="Calibri" w:cs="Calibri"/>
          <w:lang w:val="hy-AM"/>
        </w:rPr>
        <w:t> </w:t>
      </w:r>
      <w:r w:rsidR="002B10CF" w:rsidRPr="0040209C">
        <w:rPr>
          <w:rFonts w:ascii="GHEA Grapalat" w:hAnsi="GHEA Grapalat"/>
          <w:lang w:val="hy-AM"/>
        </w:rPr>
        <w:t>Կարճատև մեկ անգամ ազդող դինամիկ ազդեցություններից, որոնք կապված չեն մեքենաների, կայանքների և սարքավորանքների (</w:t>
      </w:r>
      <w:r w:rsidR="002B10CF" w:rsidRPr="002B10CF">
        <w:rPr>
          <w:rFonts w:ascii="GHEA Grapalat" w:hAnsi="GHEA Grapalat"/>
          <w:lang w:val="hy-AM"/>
        </w:rPr>
        <w:t>օրինակ՝ վթարների դեպքում</w:t>
      </w:r>
      <w:r w:rsidR="002B10CF" w:rsidRPr="0040209C">
        <w:rPr>
          <w:rFonts w:ascii="GHEA Grapalat" w:hAnsi="GHEA Grapalat"/>
          <w:lang w:val="hy-AM"/>
        </w:rPr>
        <w:t>)</w:t>
      </w:r>
      <w:r w:rsidR="002B10CF" w:rsidRPr="002B10CF">
        <w:rPr>
          <w:rFonts w:ascii="GHEA Grapalat" w:hAnsi="GHEA Grapalat"/>
          <w:lang w:val="hy-AM"/>
        </w:rPr>
        <w:t xml:space="preserve"> բնականոն աշխատանքի հետ, կ</w:t>
      </w:r>
      <w:r w:rsidR="002B10CF" w:rsidRPr="0040209C">
        <w:rPr>
          <w:rFonts w:ascii="GHEA Grapalat" w:hAnsi="GHEA Grapalat"/>
          <w:lang w:val="hy-AM"/>
        </w:rPr>
        <w:t>րող և պարփակող կոնստրուկցիաների հաշվարկի դեպքում</w:t>
      </w:r>
      <w:r w:rsidR="002B10CF" w:rsidRPr="002B10CF">
        <w:rPr>
          <w:rFonts w:ascii="GHEA Grapalat" w:hAnsi="GHEA Grapalat"/>
          <w:lang w:val="hy-AM"/>
        </w:rPr>
        <w:t xml:space="preserve"> թույլատրվում է ոչ առաձգական դեֆորմացիաների զարգացումը և կոնստրուկցիաների առանձին տարրերի քայքայումը, եթե վերջինս չի բերում անդառնալի հետևանքների: Ընդ որում, </w:t>
      </w:r>
      <w:r w:rsidR="002B10CF" w:rsidRPr="0040209C">
        <w:rPr>
          <w:rFonts w:ascii="GHEA Grapalat" w:hAnsi="GHEA Grapalat"/>
          <w:lang w:val="hy-AM"/>
        </w:rPr>
        <w:t xml:space="preserve">դեֆորմացման </w:t>
      </w:r>
      <w:r w:rsidR="002B10CF" w:rsidRPr="002B10CF">
        <w:rPr>
          <w:rFonts w:ascii="GHEA Grapalat" w:hAnsi="GHEA Grapalat"/>
          <w:lang w:val="hy-AM"/>
        </w:rPr>
        <w:t xml:space="preserve">մեծ </w:t>
      </w:r>
      <w:r w:rsidR="002B10CF" w:rsidRPr="0040209C">
        <w:rPr>
          <w:rFonts w:ascii="GHEA Grapalat" w:hAnsi="GHEA Grapalat"/>
          <w:lang w:val="hy-AM"/>
        </w:rPr>
        <w:t>արագություն</w:t>
      </w:r>
      <w:r w:rsidR="002B10CF" w:rsidRPr="002B10CF">
        <w:rPr>
          <w:rFonts w:ascii="GHEA Grapalat" w:hAnsi="GHEA Grapalat"/>
          <w:lang w:val="hy-AM"/>
        </w:rPr>
        <w:t>ների պարագայում անհրաժեշտ է հաշվի առնել ամրության և հոսունության սահմանների մեծացումը:</w:t>
      </w:r>
    </w:p>
    <w:p w:rsidR="00E26C95" w:rsidRPr="0040209C" w:rsidRDefault="00E26C95" w:rsidP="00E26C95">
      <w:pPr>
        <w:shd w:val="clear" w:color="auto" w:fill="FFFFFF"/>
        <w:spacing w:after="0"/>
        <w:ind w:left="851" w:hanging="284"/>
        <w:jc w:val="both"/>
        <w:rPr>
          <w:rFonts w:ascii="GHEA Grapalat" w:hAnsi="GHEA Grapalat"/>
          <w:lang w:val="hy-AM"/>
        </w:rPr>
      </w:pPr>
      <w:r w:rsidRPr="0040209C">
        <w:rPr>
          <w:rFonts w:ascii="GHEA Grapalat" w:hAnsi="GHEA Grapalat"/>
          <w:lang w:val="hy-AM"/>
        </w:rPr>
        <w:t>2)</w:t>
      </w:r>
      <w:r w:rsidR="00083625">
        <w:rPr>
          <w:rFonts w:ascii="Calibri" w:hAnsi="Calibri" w:cs="Calibri"/>
          <w:lang w:val="hy-AM"/>
        </w:rPr>
        <w:t> </w:t>
      </w:r>
      <w:r w:rsidR="00083625" w:rsidRPr="00083625">
        <w:rPr>
          <w:rFonts w:ascii="GHEA Grapalat" w:hAnsi="GHEA Grapalat"/>
          <w:lang w:val="hy-AM"/>
        </w:rPr>
        <w:t xml:space="preserve">Կրող կոնստրուկցիաների դինամիկ հաշվարկների ժամանակ որպես </w:t>
      </w:r>
      <m:oMath>
        <m:r>
          <w:rPr>
            <w:rFonts w:ascii="Cambria Math" w:hAnsi="Cambria Math"/>
            <w:sz w:val="24"/>
            <w:szCs w:val="24"/>
            <w:lang w:val="hy-AM"/>
          </w:rPr>
          <m:t>E</m:t>
        </m:r>
      </m:oMath>
      <w:r w:rsidR="00083625" w:rsidRPr="0040209C">
        <w:rPr>
          <w:rFonts w:ascii="GHEA Grapalat" w:hAnsi="GHEA Grapalat"/>
          <w:lang w:val="hy-AM"/>
        </w:rPr>
        <w:t xml:space="preserve"> </w:t>
      </w:r>
      <w:r w:rsidR="00083625" w:rsidRPr="00083625">
        <w:rPr>
          <w:rFonts w:ascii="GHEA Grapalat" w:hAnsi="GHEA Grapalat"/>
          <w:lang w:val="hy-AM"/>
        </w:rPr>
        <w:t>առաձգականության մոդուլ անհրաժեշտ է ընդունել.</w:t>
      </w:r>
    </w:p>
    <w:p w:rsidR="00E26C95" w:rsidRPr="0040209C" w:rsidRDefault="006A68BE" w:rsidP="00E26C95">
      <w:pPr>
        <w:shd w:val="clear" w:color="auto" w:fill="FFFFFF"/>
        <w:spacing w:after="0"/>
        <w:ind w:left="1134" w:hanging="283"/>
        <w:jc w:val="both"/>
        <w:rPr>
          <w:rFonts w:ascii="GHEA Grapalat" w:hAnsi="GHEA Grapalat"/>
          <w:lang w:val="hy-AM"/>
        </w:rPr>
      </w:pPr>
      <w:r w:rsidRPr="00567F56">
        <w:rPr>
          <w:rFonts w:ascii="GHEA Grapalat" w:hAnsi="GHEA Grapalat"/>
          <w:lang w:val="hy-AM"/>
        </w:rPr>
        <w:t>ա</w:t>
      </w:r>
      <w:r w:rsidR="00E26C95" w:rsidRPr="0040209C">
        <w:rPr>
          <w:rFonts w:ascii="GHEA Grapalat" w:hAnsi="GHEA Grapalat"/>
          <w:lang w:val="hy-AM"/>
        </w:rPr>
        <w:t>)</w:t>
      </w:r>
      <w:r w:rsidR="00567F56" w:rsidRPr="00567F56">
        <w:rPr>
          <w:rFonts w:ascii="GHEA Grapalat" w:hAnsi="GHEA Grapalat"/>
          <w:lang w:val="hy-AM"/>
        </w:rPr>
        <w:t xml:space="preserve"> պողպատե կոնստրուկցիաների համար՝ երկայնական առաձգականության մոդուլը,</w:t>
      </w:r>
    </w:p>
    <w:p w:rsidR="00E26C95" w:rsidRPr="0040209C" w:rsidRDefault="006A68BE" w:rsidP="00E26C95">
      <w:pPr>
        <w:shd w:val="clear" w:color="auto" w:fill="FFFFFF"/>
        <w:spacing w:after="0"/>
        <w:ind w:left="1134" w:hanging="283"/>
        <w:jc w:val="both"/>
        <w:rPr>
          <w:rFonts w:ascii="GHEA Grapalat" w:hAnsi="GHEA Grapalat"/>
          <w:lang w:val="hy-AM"/>
        </w:rPr>
      </w:pPr>
      <w:r w:rsidRPr="00567F56">
        <w:rPr>
          <w:rFonts w:ascii="GHEA Grapalat" w:hAnsi="GHEA Grapalat"/>
          <w:lang w:val="hy-AM"/>
        </w:rPr>
        <w:t>բ</w:t>
      </w:r>
      <w:r w:rsidR="00E26C95" w:rsidRPr="0040209C">
        <w:rPr>
          <w:rFonts w:ascii="GHEA Grapalat" w:hAnsi="GHEA Grapalat"/>
          <w:lang w:val="hy-AM"/>
        </w:rPr>
        <w:t>)</w:t>
      </w:r>
      <w:r w:rsidR="00567F56" w:rsidRPr="00567F56">
        <w:rPr>
          <w:rFonts w:ascii="Calibri" w:hAnsi="Calibri" w:cs="Calibri"/>
          <w:lang w:val="hy-AM"/>
        </w:rPr>
        <w:t> </w:t>
      </w:r>
      <w:r w:rsidR="00567F56" w:rsidRPr="00567F56">
        <w:rPr>
          <w:rFonts w:ascii="GHEA Grapalat" w:hAnsi="GHEA Grapalat"/>
          <w:lang w:val="hy-AM"/>
        </w:rPr>
        <w:t>բետոնե և երկաթբետոնե կոնստրուկցիաների համար՝ սեղմման դեպքում բետոնի առաձգականության մոդուլը,</w:t>
      </w:r>
    </w:p>
    <w:p w:rsidR="00E26C95" w:rsidRPr="0040209C" w:rsidRDefault="006A68BE" w:rsidP="00E26C95">
      <w:pPr>
        <w:shd w:val="clear" w:color="auto" w:fill="FFFFFF"/>
        <w:spacing w:after="0"/>
        <w:ind w:left="1134" w:hanging="283"/>
        <w:jc w:val="both"/>
        <w:rPr>
          <w:rFonts w:ascii="GHEA Grapalat" w:hAnsi="GHEA Grapalat"/>
          <w:lang w:val="hy-AM"/>
        </w:rPr>
      </w:pPr>
      <w:r w:rsidRPr="00567F56">
        <w:rPr>
          <w:rFonts w:ascii="GHEA Grapalat" w:hAnsi="GHEA Grapalat"/>
          <w:lang w:val="hy-AM"/>
        </w:rPr>
        <w:t>գ</w:t>
      </w:r>
      <w:r w:rsidR="00E26C95" w:rsidRPr="0040209C">
        <w:rPr>
          <w:rFonts w:ascii="GHEA Grapalat" w:hAnsi="GHEA Grapalat"/>
          <w:lang w:val="hy-AM"/>
        </w:rPr>
        <w:t>)</w:t>
      </w:r>
      <w:r w:rsidR="00567F56" w:rsidRPr="00567F56">
        <w:rPr>
          <w:rFonts w:ascii="Calibri" w:hAnsi="Calibri" w:cs="Calibri"/>
          <w:lang w:val="hy-AM"/>
        </w:rPr>
        <w:t> </w:t>
      </w:r>
      <w:r w:rsidR="00567F56" w:rsidRPr="00567F56">
        <w:rPr>
          <w:rFonts w:ascii="GHEA Grapalat" w:hAnsi="GHEA Grapalat"/>
          <w:lang w:val="hy-AM"/>
        </w:rPr>
        <w:t>քարե և ամրանաքարե կոնստրուկցիաների համար՝ շարվածքի սկզբնական առաձգականության մոդուլը,</w:t>
      </w:r>
    </w:p>
    <w:p w:rsidR="00E26C95" w:rsidRPr="0040209C" w:rsidRDefault="006A68BE" w:rsidP="00E26C95">
      <w:pPr>
        <w:shd w:val="clear" w:color="auto" w:fill="FFFFFF"/>
        <w:spacing w:after="0"/>
        <w:ind w:left="1134" w:hanging="283"/>
        <w:jc w:val="both"/>
        <w:rPr>
          <w:rFonts w:ascii="GHEA Grapalat" w:hAnsi="GHEA Grapalat"/>
          <w:lang w:val="hy-AM"/>
        </w:rPr>
      </w:pPr>
      <w:r>
        <w:rPr>
          <w:rFonts w:ascii="GHEA Grapalat" w:hAnsi="GHEA Grapalat"/>
          <w:lang w:val="hy-AM"/>
        </w:rPr>
        <w:t>դ</w:t>
      </w:r>
      <w:r w:rsidR="00E26C95" w:rsidRPr="0040209C">
        <w:rPr>
          <w:rFonts w:ascii="GHEA Grapalat" w:hAnsi="GHEA Grapalat"/>
          <w:lang w:val="hy-AM"/>
        </w:rPr>
        <w:t xml:space="preserve">) </w:t>
      </w:r>
      <w:r w:rsidR="00567F56" w:rsidRPr="00567F56">
        <w:rPr>
          <w:rFonts w:ascii="GHEA Grapalat" w:hAnsi="GHEA Grapalat"/>
          <w:lang w:val="hy-AM"/>
        </w:rPr>
        <w:t xml:space="preserve">փայտե կոնստրուկցիաների համար՝ </w:t>
      </w:r>
      <m:oMath>
        <m:r>
          <w:rPr>
            <w:rFonts w:ascii="Cambria Math" w:hAnsi="Cambria Math"/>
            <w:sz w:val="24"/>
            <w:szCs w:val="24"/>
            <w:lang w:val="hy-AM"/>
          </w:rPr>
          <m:t>E</m:t>
        </m:r>
      </m:oMath>
      <w:r w:rsidR="00567F56" w:rsidRPr="0040209C">
        <w:rPr>
          <w:rFonts w:ascii="GHEA Grapalat" w:eastAsiaTheme="minorEastAsia" w:hAnsi="GHEA Grapalat"/>
          <w:sz w:val="24"/>
          <w:szCs w:val="24"/>
          <w:lang w:val="hy-AM"/>
        </w:rPr>
        <w:t xml:space="preserve"> </w:t>
      </w:r>
      <w:r w:rsidR="00567F56" w:rsidRPr="0040209C">
        <w:rPr>
          <w:rFonts w:ascii="GHEA Grapalat" w:hAnsi="GHEA Grapalat"/>
          <w:lang w:val="hy-AM"/>
        </w:rPr>
        <w:t xml:space="preserve">= 10 </w:t>
      </w:r>
      <w:r w:rsidR="00567F56" w:rsidRPr="00567F56">
        <w:rPr>
          <w:rFonts w:ascii="GHEA Grapalat" w:hAnsi="GHEA Grapalat"/>
          <w:lang w:val="hy-AM"/>
        </w:rPr>
        <w:t>ՄՊա՝</w:t>
      </w:r>
      <w:r w:rsidR="00567F56" w:rsidRPr="0040209C">
        <w:rPr>
          <w:rFonts w:ascii="GHEA Grapalat" w:hAnsi="GHEA Grapalat"/>
          <w:lang w:val="hy-AM"/>
        </w:rPr>
        <w:t xml:space="preserve"> </w:t>
      </w:r>
      <w:r w:rsidR="00567F56" w:rsidRPr="00567F56">
        <w:rPr>
          <w:rFonts w:ascii="GHEA Grapalat" w:hAnsi="GHEA Grapalat"/>
          <w:lang w:val="hy-AM"/>
        </w:rPr>
        <w:t xml:space="preserve">անկախ </w:t>
      </w:r>
      <w:r w:rsidR="00567F56">
        <w:rPr>
          <w:rFonts w:ascii="GHEA Grapalat" w:hAnsi="GHEA Grapalat"/>
          <w:lang w:val="hy-AM"/>
        </w:rPr>
        <w:t>փ</w:t>
      </w:r>
      <w:r w:rsidR="00567F56" w:rsidRPr="00567F56">
        <w:rPr>
          <w:rFonts w:ascii="GHEA Grapalat" w:hAnsi="GHEA Grapalat"/>
          <w:lang w:val="hy-AM"/>
        </w:rPr>
        <w:t>այտի տեսակից:</w:t>
      </w:r>
    </w:p>
    <w:p w:rsidR="00E26C95" w:rsidRPr="00441680" w:rsidRDefault="00E26C95" w:rsidP="00E36AD6">
      <w:pPr>
        <w:shd w:val="clear" w:color="auto" w:fill="FFFFFF"/>
        <w:spacing w:after="120"/>
        <w:ind w:left="851" w:hanging="284"/>
        <w:jc w:val="both"/>
        <w:rPr>
          <w:rFonts w:ascii="GHEA Grapalat" w:hAnsi="GHEA Grapalat"/>
          <w:color w:val="C00000"/>
          <w:lang w:val="hy-AM"/>
        </w:rPr>
      </w:pPr>
      <w:r w:rsidRPr="0040209C">
        <w:rPr>
          <w:rFonts w:ascii="GHEA Grapalat" w:hAnsi="GHEA Grapalat"/>
          <w:lang w:val="hy-AM"/>
        </w:rPr>
        <w:t>3)</w:t>
      </w:r>
      <w:r w:rsidR="00441680">
        <w:rPr>
          <w:rFonts w:ascii="Calibri" w:hAnsi="Calibri" w:cs="Calibri"/>
          <w:lang w:val="hy-AM"/>
        </w:rPr>
        <w:t> </w:t>
      </w:r>
      <w:r w:rsidR="00441680" w:rsidRPr="00441680">
        <w:rPr>
          <w:rFonts w:ascii="GHEA Grapalat" w:hAnsi="GHEA Grapalat"/>
          <w:lang w:val="hy-AM"/>
        </w:rPr>
        <w:t xml:space="preserve">Քարե շարվածքի և ցանկապատի բետոնե պանելների սահքի մոդուլի համար թույլատրվում է ընդունել հետևյալ մոտավոր արժեքը՝ </w:t>
      </w:r>
      <m:oMath>
        <m:r>
          <w:rPr>
            <w:rFonts w:ascii="Cambria Math" w:hAnsi="Cambria Math"/>
            <w:sz w:val="24"/>
            <w:szCs w:val="24"/>
            <w:lang w:val="hy-AM"/>
          </w:rPr>
          <m:t>G</m:t>
        </m:r>
      </m:oMath>
      <w:r w:rsidR="00441680" w:rsidRPr="00441680">
        <w:rPr>
          <w:rFonts w:ascii="Calibri" w:eastAsiaTheme="minorEastAsia" w:hAnsi="Calibri" w:cs="Calibri"/>
          <w:sz w:val="24"/>
          <w:szCs w:val="24"/>
          <w:lang w:val="hy-AM"/>
        </w:rPr>
        <w:t> </w:t>
      </w:r>
      <w:r w:rsidR="00441680" w:rsidRPr="00441680">
        <w:rPr>
          <w:rFonts w:ascii="GHEA Grapalat" w:hAnsi="GHEA Grapalat"/>
          <w:lang w:val="hy-AM"/>
        </w:rPr>
        <w:t>=</w:t>
      </w:r>
      <w:r w:rsidR="00441680" w:rsidRPr="00441680">
        <w:rPr>
          <w:rFonts w:ascii="Calibri" w:hAnsi="Calibri" w:cs="Calibri"/>
          <w:lang w:val="hy-AM"/>
        </w:rPr>
        <w:t> </w:t>
      </w:r>
      <w:r w:rsidR="00441680" w:rsidRPr="00441680">
        <w:rPr>
          <w:rFonts w:ascii="GHEA Grapalat" w:hAnsi="GHEA Grapalat"/>
          <w:lang w:val="hy-AM"/>
        </w:rPr>
        <w:t>0,3</w:t>
      </w:r>
      <w:r w:rsidR="00441680" w:rsidRPr="00441680">
        <w:rPr>
          <w:rFonts w:ascii="Calibri" w:hAnsi="Calibri" w:cs="Calibri"/>
          <w:lang w:val="hy-AM"/>
        </w:rPr>
        <w:t> </w:t>
      </w:r>
      <m:oMath>
        <m:r>
          <w:rPr>
            <w:rFonts w:ascii="Cambria Math" w:hAnsi="Cambria Math"/>
            <w:sz w:val="24"/>
            <w:szCs w:val="24"/>
            <w:lang w:val="hy-AM"/>
          </w:rPr>
          <m:t>E</m:t>
        </m:r>
      </m:oMath>
      <w:r w:rsidR="00441680" w:rsidRPr="00441680">
        <w:rPr>
          <w:rFonts w:ascii="GHEA Grapalat" w:hAnsi="GHEA Grapalat"/>
          <w:lang w:val="hy-AM"/>
        </w:rPr>
        <w:t xml:space="preserve">, որտեղ </w:t>
      </w:r>
      <m:oMath>
        <m:r>
          <w:rPr>
            <w:rFonts w:ascii="Cambria Math" w:hAnsi="Cambria Math"/>
            <w:sz w:val="24"/>
            <w:szCs w:val="24"/>
            <w:lang w:val="hy-AM"/>
          </w:rPr>
          <m:t>E</m:t>
        </m:r>
      </m:oMath>
      <w:r w:rsidR="00441680" w:rsidRPr="00441680">
        <w:rPr>
          <w:rFonts w:ascii="GHEA Grapalat" w:hAnsi="GHEA Grapalat"/>
          <w:lang w:val="hy-AM"/>
        </w:rPr>
        <w:t xml:space="preserve"> – շարվածքի սկզբնական առաձգականության մոդուլն է:</w:t>
      </w:r>
    </w:p>
    <w:p w:rsidR="002A2FD1" w:rsidRPr="00441680" w:rsidRDefault="009677C1" w:rsidP="00F7618C">
      <w:pPr>
        <w:shd w:val="clear" w:color="auto" w:fill="FFFFFF"/>
        <w:spacing w:after="120"/>
        <w:ind w:firstLine="567"/>
        <w:jc w:val="both"/>
        <w:rPr>
          <w:rFonts w:ascii="GHEA Grapalat" w:hAnsi="GHEA Grapalat"/>
          <w:lang w:val="hy-AM"/>
        </w:rPr>
      </w:pPr>
      <w:r w:rsidRPr="00441680">
        <w:rPr>
          <w:rFonts w:ascii="GHEA Grapalat" w:hAnsi="GHEA Grapalat"/>
          <w:b/>
          <w:bCs/>
          <w:lang w:val="hy-AM"/>
        </w:rPr>
        <w:t>362.</w:t>
      </w:r>
      <w:r w:rsidRPr="00441680">
        <w:rPr>
          <w:rFonts w:ascii="Calibri" w:hAnsi="Calibri" w:cs="Calibri"/>
          <w:b/>
          <w:bCs/>
          <w:lang w:val="hy-AM"/>
        </w:rPr>
        <w:t> </w:t>
      </w:r>
      <w:r w:rsidR="00441680" w:rsidRPr="00441680">
        <w:rPr>
          <w:rFonts w:ascii="GHEA Grapalat" w:hAnsi="GHEA Grapalat"/>
          <w:lang w:val="hy-AM"/>
        </w:rPr>
        <w:t xml:space="preserve">Կոնստրուկցիաների նյութի՝ ներքին շփման հետևանքով, տատանումների էներգիան կլանելու ունակությունը, որն առաջացնում է ազատ տատանումների մարում, բնութագրվում է կլանման </w:t>
      </w:r>
      <m:oMath>
        <m:r>
          <m:rPr>
            <m:sty m:val="p"/>
          </m:rPr>
          <w:rPr>
            <w:rFonts w:ascii="Cambria Math" w:hAnsi="Cambria Math"/>
            <w:sz w:val="24"/>
            <w:szCs w:val="24"/>
            <w:lang w:val="hy-AM"/>
          </w:rPr>
          <m:t>ψ</m:t>
        </m:r>
      </m:oMath>
      <w:r w:rsidR="00441680" w:rsidRPr="00441680">
        <w:rPr>
          <w:rFonts w:ascii="GHEA Grapalat" w:hAnsi="GHEA Grapalat"/>
          <w:lang w:val="hy-AM"/>
        </w:rPr>
        <w:t xml:space="preserve"> գործակցով, որը ներկայացնում է տատանումների մեկ ամբողջական ցիկլի ընթացքում կոնստրուկցիայում անդառնալիորեն կլանված էներգիայի հարաբերակցությունը </w:t>
      </w:r>
      <w:r w:rsidR="00441680" w:rsidRPr="00441680">
        <w:rPr>
          <w:rFonts w:ascii="GHEA Grapalat" w:hAnsi="GHEA Grapalat"/>
          <w:lang w:val="hy-AM"/>
        </w:rPr>
        <w:lastRenderedPageBreak/>
        <w:t xml:space="preserve">նույն ցիկլի ընթացքում կոնստրուկցիայի առաձգական տատանումների ընդհանուր էներգիային։ Կլանման </w:t>
      </w:r>
      <m:oMath>
        <m:r>
          <m:rPr>
            <m:sty m:val="p"/>
          </m:rPr>
          <w:rPr>
            <w:rFonts w:ascii="Cambria Math" w:hAnsi="Cambria Math"/>
            <w:sz w:val="24"/>
            <w:szCs w:val="24"/>
            <w:lang w:val="hy-AM"/>
          </w:rPr>
          <m:t>ψ</m:t>
        </m:r>
      </m:oMath>
      <w:r w:rsidR="00441680" w:rsidRPr="00441680">
        <w:rPr>
          <w:rFonts w:ascii="GHEA Grapalat" w:hAnsi="GHEA Grapalat"/>
          <w:lang w:val="hy-AM"/>
        </w:rPr>
        <w:t xml:space="preserve"> գործակիցը հավասար է կոնստրուկցիաների սեփական տատանումների կրկնապատկված</w:t>
      </w:r>
      <m:oMath>
        <m:r>
          <m:rPr>
            <m:sty m:val="p"/>
          </m:rPr>
          <w:rPr>
            <w:rFonts w:ascii="Cambria Math" w:hAnsi="Cambria Math"/>
            <w:sz w:val="24"/>
            <w:szCs w:val="24"/>
            <w:lang w:val="hy-AM"/>
          </w:rPr>
          <m:t xml:space="preserve"> δ</m:t>
        </m:r>
      </m:oMath>
      <w:r w:rsidR="00441680" w:rsidRPr="00441680">
        <w:rPr>
          <w:rFonts w:ascii="GHEA Grapalat" w:hAnsi="GHEA Grapalat"/>
          <w:lang w:val="hy-AM"/>
        </w:rPr>
        <w:t xml:space="preserve"> լոգարիթմական դեկրեմենտին: Ոչ առաձգական դիմադրության</w:t>
      </w:r>
      <m:oMath>
        <m:r>
          <m:rPr>
            <m:sty m:val="p"/>
          </m:rPr>
          <w:rPr>
            <w:rFonts w:ascii="Cambria Math" w:hAnsi="Cambria Math"/>
            <w:sz w:val="24"/>
            <w:szCs w:val="24"/>
            <w:lang w:val="hy-AM"/>
          </w:rPr>
          <m:t xml:space="preserve"> γ</m:t>
        </m:r>
      </m:oMath>
      <w:r w:rsidR="00441680" w:rsidRPr="00441680">
        <w:rPr>
          <w:rFonts w:ascii="GHEA Grapalat" w:hAnsi="GHEA Grapalat"/>
          <w:lang w:val="hy-AM"/>
        </w:rPr>
        <w:t xml:space="preserve"> գործակիցը, որի արժեքները տարբեր նյութերի համար (կոնստրուկցիաների ծռման տատանումների դեպքում) բերված են աղյուսակ 51-ում, որոշվում է հետևյալ բանաձևով.</w:t>
      </w:r>
    </w:p>
    <w:p w:rsidR="001964D0" w:rsidRDefault="00B95795" w:rsidP="001964D0">
      <w:pPr>
        <w:shd w:val="clear" w:color="auto" w:fill="FFFFFF"/>
        <w:tabs>
          <w:tab w:val="left" w:pos="8931"/>
        </w:tabs>
        <w:spacing w:after="120" w:line="240" w:lineRule="auto"/>
        <w:ind w:left="4111"/>
        <w:jc w:val="both"/>
        <w:rPr>
          <w:rFonts w:ascii="GHEA Grapalat" w:hAnsi="GHEA Grapalat"/>
          <w:lang w:val="hy-AM"/>
        </w:rPr>
      </w:pPr>
      <m:oMath>
        <m:r>
          <m:rPr>
            <m:sty m:val="p"/>
          </m:rPr>
          <w:rPr>
            <w:rFonts w:ascii="Cambria Math" w:hAnsi="Cambria Math"/>
            <w:sz w:val="24"/>
            <w:szCs w:val="24"/>
            <w:lang w:val="hy-AM"/>
          </w:rPr>
          <m:t>γ</m:t>
        </m:r>
      </m:oMath>
      <w:r w:rsidR="001964D0" w:rsidRPr="0040209C">
        <w:rPr>
          <w:rFonts w:ascii="GHEA Grapalat" w:eastAsiaTheme="minorEastAsia" w:hAnsi="GHEA Grapalat" w:cs="Arial"/>
          <w:sz w:val="24"/>
          <w:szCs w:val="24"/>
          <w:lang w:val="hy-AM"/>
        </w:rPr>
        <w:t xml:space="preserve"> </w:t>
      </w:r>
      <w:r w:rsidR="001964D0" w:rsidRPr="0040209C">
        <w:rPr>
          <w:rFonts w:ascii="GHEA Grapalat" w:eastAsiaTheme="minorEastAsia" w:hAnsi="GHEA Grapalat" w:cs="Arial"/>
          <w:lang w:val="hy-AM"/>
        </w:rPr>
        <w:t xml:space="preserve">= </w:t>
      </w:r>
      <m:oMath>
        <m:f>
          <m:fPr>
            <m:ctrlPr>
              <w:rPr>
                <w:rFonts w:ascii="Cambria Math" w:eastAsiaTheme="minorEastAsia" w:hAnsi="Cambria Math" w:cs="Arial"/>
                <w:i/>
                <w:sz w:val="30"/>
                <w:szCs w:val="30"/>
              </w:rPr>
            </m:ctrlPr>
          </m:fPr>
          <m:num>
            <m:r>
              <m:rPr>
                <m:sty m:val="p"/>
              </m:rPr>
              <w:rPr>
                <w:rFonts w:ascii="Cambria Math" w:hAnsi="Cambria Math"/>
                <w:sz w:val="30"/>
                <w:szCs w:val="30"/>
                <w:lang w:val="hy-AM"/>
              </w:rPr>
              <m:t>ψ</m:t>
            </m:r>
          </m:num>
          <m:den>
            <m:r>
              <w:rPr>
                <w:rFonts w:ascii="Cambria Math" w:eastAsiaTheme="minorEastAsia" w:hAnsi="Cambria Math" w:cs="Arial"/>
                <w:sz w:val="30"/>
                <w:szCs w:val="30"/>
                <w:lang w:val="hy-AM"/>
              </w:rPr>
              <m:t>2π</m:t>
            </m:r>
          </m:den>
        </m:f>
      </m:oMath>
      <w:r w:rsidR="001964D0" w:rsidRPr="0040209C">
        <w:rPr>
          <w:rFonts w:ascii="GHEA Grapalat" w:eastAsiaTheme="minorEastAsia" w:hAnsi="GHEA Grapalat" w:cs="Arial"/>
          <w:lang w:val="hy-AM"/>
        </w:rPr>
        <w:t xml:space="preserve"> </w:t>
      </w:r>
      <w:r w:rsidRPr="0040209C">
        <w:rPr>
          <w:rFonts w:ascii="GHEA Grapalat" w:eastAsiaTheme="minorEastAsia" w:hAnsi="GHEA Grapalat" w:cs="Arial"/>
          <w:lang w:val="hy-AM"/>
        </w:rPr>
        <w:t xml:space="preserve">= </w:t>
      </w:r>
      <m:oMath>
        <m:f>
          <m:fPr>
            <m:ctrlPr>
              <w:rPr>
                <w:rFonts w:ascii="Cambria Math" w:eastAsiaTheme="minorEastAsia" w:hAnsi="Cambria Math" w:cs="Arial"/>
                <w:i/>
                <w:sz w:val="30"/>
                <w:szCs w:val="30"/>
              </w:rPr>
            </m:ctrlPr>
          </m:fPr>
          <m:num>
            <m:r>
              <m:rPr>
                <m:sty m:val="p"/>
              </m:rPr>
              <w:rPr>
                <w:rFonts w:ascii="Cambria Math" w:hAnsi="Cambria Math"/>
                <w:sz w:val="30"/>
                <w:szCs w:val="30"/>
                <w:lang w:val="hy-AM"/>
              </w:rPr>
              <m:t>δ</m:t>
            </m:r>
          </m:num>
          <m:den>
            <m:r>
              <w:rPr>
                <w:rFonts w:ascii="Cambria Math" w:eastAsiaTheme="minorEastAsia" w:hAnsi="Cambria Math" w:cs="Arial"/>
                <w:sz w:val="30"/>
                <w:szCs w:val="30"/>
                <w:lang w:val="hy-AM"/>
              </w:rPr>
              <m:t>π</m:t>
            </m:r>
          </m:den>
        </m:f>
      </m:oMath>
      <w:r w:rsidRPr="0040209C">
        <w:rPr>
          <w:rFonts w:ascii="GHEA Grapalat" w:eastAsiaTheme="minorEastAsia" w:hAnsi="GHEA Grapalat" w:cs="Arial"/>
          <w:lang w:val="hy-AM"/>
        </w:rPr>
        <w:t xml:space="preserve"> </w:t>
      </w:r>
      <w:r w:rsidR="001964D0" w:rsidRPr="0040209C">
        <w:rPr>
          <w:rFonts w:ascii="GHEA Grapalat" w:eastAsiaTheme="minorEastAsia" w:hAnsi="GHEA Grapalat" w:cs="Arial"/>
          <w:sz w:val="24"/>
          <w:szCs w:val="24"/>
          <w:lang w:val="hy-AM"/>
        </w:rPr>
        <w:t>,</w:t>
      </w:r>
      <w:r w:rsidR="001964D0" w:rsidRPr="006802C1">
        <w:rPr>
          <w:rFonts w:ascii="GHEA Grapalat" w:hAnsi="GHEA Grapalat" w:cs="Courier New"/>
          <w:i/>
          <w:iCs/>
          <w:lang w:val="hy-AM"/>
        </w:rPr>
        <w:tab/>
      </w:r>
      <w:r w:rsidR="001964D0" w:rsidRPr="007933BF">
        <w:rPr>
          <w:rFonts w:ascii="GHEA Grapalat" w:hAnsi="GHEA Grapalat"/>
          <w:lang w:val="hy-AM"/>
        </w:rPr>
        <w:t>(</w:t>
      </w:r>
      <w:r w:rsidR="007933BF" w:rsidRPr="0040209C">
        <w:rPr>
          <w:rFonts w:ascii="GHEA Grapalat" w:hAnsi="GHEA Grapalat"/>
          <w:lang w:val="hy-AM"/>
        </w:rPr>
        <w:t>101</w:t>
      </w:r>
      <w:r w:rsidR="001964D0" w:rsidRPr="007933BF">
        <w:rPr>
          <w:rFonts w:ascii="GHEA Grapalat" w:hAnsi="GHEA Grapalat"/>
          <w:lang w:val="hy-AM"/>
        </w:rPr>
        <w:t>)</w:t>
      </w:r>
    </w:p>
    <w:p w:rsidR="002A2FD1" w:rsidRPr="00441680" w:rsidRDefault="009677C1" w:rsidP="00F7618C">
      <w:pPr>
        <w:shd w:val="clear" w:color="auto" w:fill="FFFFFF"/>
        <w:spacing w:after="120"/>
        <w:ind w:firstLine="567"/>
        <w:jc w:val="both"/>
        <w:rPr>
          <w:rFonts w:ascii="GHEA Grapalat" w:hAnsi="GHEA Grapalat"/>
          <w:lang w:val="hy-AM"/>
        </w:rPr>
      </w:pPr>
      <w:r w:rsidRPr="00FD5660">
        <w:rPr>
          <w:rFonts w:ascii="GHEA Grapalat" w:hAnsi="GHEA Grapalat"/>
          <w:b/>
          <w:bCs/>
          <w:lang w:val="hy-AM"/>
        </w:rPr>
        <w:t>363.</w:t>
      </w:r>
      <w:r w:rsidRPr="00FD5660">
        <w:rPr>
          <w:rFonts w:ascii="Calibri" w:hAnsi="Calibri" w:cs="Calibri"/>
          <w:b/>
          <w:bCs/>
          <w:color w:val="FF0000"/>
          <w:lang w:val="hy-AM"/>
        </w:rPr>
        <w:t> </w:t>
      </w:r>
      <w:r w:rsidR="00441680" w:rsidRPr="00441680">
        <w:rPr>
          <w:rFonts w:ascii="GHEA Grapalat" w:hAnsi="GHEA Grapalat"/>
          <w:lang w:val="hy-AM"/>
        </w:rPr>
        <w:t>Ըստ դինամիկության կարգերի (աղյուսակ 51) ոչ առաձգական դիմադրության գործակցի տարբերակմամբ մոտավոր հաշվի է առնվում ներքին շփման հետևանքով էներգիայի կլանման կախվածությունը կոնստրուկցիաներում դինամիկ լարումներից:</w:t>
      </w:r>
    </w:p>
    <w:p w:rsidR="00B54F32" w:rsidRPr="009342B2" w:rsidRDefault="00276C67" w:rsidP="00B54F32">
      <w:pPr>
        <w:shd w:val="clear" w:color="auto" w:fill="FFFFFF"/>
        <w:spacing w:before="120" w:after="120" w:line="240" w:lineRule="auto"/>
        <w:ind w:right="567"/>
        <w:jc w:val="both"/>
        <w:rPr>
          <w:rFonts w:ascii="GHEA Grapalat" w:hAnsi="GHEA Grapalat"/>
          <w:lang w:val="hy-AM"/>
        </w:rPr>
      </w:pPr>
      <w:r w:rsidRPr="00D0061A">
        <w:rPr>
          <w:rFonts w:ascii="GHEA Grapalat" w:eastAsia="Calibri" w:hAnsi="GHEA Grapalat" w:cs="Times New Roman"/>
          <w:b/>
          <w:bCs/>
          <w:lang w:val="hy-AM"/>
        </w:rPr>
        <w:t>Աղյուսակ</w:t>
      </w:r>
      <w:r w:rsidR="00B54F32" w:rsidRPr="009342B2">
        <w:rPr>
          <w:rFonts w:ascii="GHEA Grapalat" w:hAnsi="GHEA Grapalat"/>
          <w:b/>
          <w:bCs/>
          <w:lang w:val="hy-AM"/>
        </w:rPr>
        <w:t xml:space="preserve"> </w:t>
      </w:r>
      <w:r w:rsidR="00FC43AD" w:rsidRPr="009342B2">
        <w:rPr>
          <w:rFonts w:ascii="GHEA Grapalat" w:hAnsi="GHEA Grapalat"/>
          <w:b/>
          <w:bCs/>
          <w:lang w:val="hy-AM"/>
        </w:rPr>
        <w:t>51</w:t>
      </w:r>
      <w:r w:rsidR="00B54F32" w:rsidRPr="009342B2">
        <w:rPr>
          <w:rFonts w:ascii="GHEA Grapalat" w:hAnsi="GHEA Grapalat"/>
          <w:b/>
          <w:bCs/>
          <w:lang w:val="hy-AM"/>
        </w:rPr>
        <w:t xml:space="preserve"> </w:t>
      </w:r>
      <w:r w:rsidR="00B54F32" w:rsidRPr="008E03CA">
        <w:rPr>
          <w:rFonts w:ascii="GHEA Grapalat" w:hAnsi="GHEA Grapalat"/>
          <w:b/>
          <w:bCs/>
          <w:lang w:val="hy-AM"/>
        </w:rPr>
        <w:t>–</w:t>
      </w:r>
      <w:r w:rsidR="009342B2" w:rsidRPr="009342B2">
        <w:rPr>
          <w:rFonts w:ascii="GHEA Grapalat" w:hAnsi="GHEA Grapalat"/>
          <w:b/>
          <w:bCs/>
          <w:lang w:val="hy-AM"/>
        </w:rPr>
        <w:t xml:space="preserve"> </w:t>
      </w:r>
      <m:oMath>
        <m:r>
          <m:rPr>
            <m:sty m:val="b"/>
          </m:rPr>
          <w:rPr>
            <w:rFonts w:ascii="Cambria Math" w:hAnsi="Cambria Math"/>
            <w:sz w:val="24"/>
            <w:szCs w:val="24"/>
            <w:lang w:val="hy-AM"/>
          </w:rPr>
          <m:t>γ</m:t>
        </m:r>
      </m:oMath>
      <w:r w:rsidR="009342B2" w:rsidRPr="009342B2">
        <w:rPr>
          <w:rFonts w:ascii="GHEA Grapalat" w:eastAsiaTheme="minorEastAsia" w:hAnsi="GHEA Grapalat"/>
          <w:b/>
          <w:sz w:val="24"/>
          <w:szCs w:val="24"/>
          <w:lang w:val="hy-AM"/>
        </w:rPr>
        <w:t xml:space="preserve"> </w:t>
      </w:r>
      <w:r w:rsidR="009342B2" w:rsidRPr="009342B2">
        <w:rPr>
          <w:rFonts w:ascii="GHEA Grapalat" w:eastAsiaTheme="minorEastAsia" w:hAnsi="GHEA Grapalat"/>
          <w:b/>
          <w:lang w:val="hy-AM"/>
        </w:rPr>
        <w:t>գործակցի արժեքները</w:t>
      </w:r>
    </w:p>
    <w:tbl>
      <w:tblPr>
        <w:tblStyle w:val="TableGrid"/>
        <w:tblW w:w="964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3544"/>
        <w:gridCol w:w="2693"/>
        <w:gridCol w:w="2709"/>
      </w:tblGrid>
      <w:tr w:rsidR="00500899" w:rsidRPr="00B659F6" w:rsidTr="00CC2285">
        <w:trPr>
          <w:trHeight w:val="910"/>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3544" w:type="dxa"/>
            <w:vMerge w:val="restart"/>
            <w:tcBorders>
              <w:top w:val="single" w:sz="12" w:space="0" w:color="auto"/>
            </w:tcBorders>
            <w:shd w:val="clear" w:color="auto" w:fill="EAF1DD" w:themeFill="accent3" w:themeFillTint="33"/>
            <w:vAlign w:val="center"/>
          </w:tcPr>
          <w:p w:rsidR="00500899" w:rsidRPr="001B5E1A" w:rsidRDefault="001B5E1A" w:rsidP="00500899">
            <w:pPr>
              <w:spacing w:before="60" w:after="60"/>
              <w:jc w:val="center"/>
              <w:rPr>
                <w:rFonts w:ascii="GHEA Grapalat" w:eastAsia="Calibri" w:hAnsi="GHEA Grapalat" w:cs="Times New Roman"/>
                <w:color w:val="C00000"/>
                <w:lang w:val="hy-AM"/>
              </w:rPr>
            </w:pPr>
            <w:r w:rsidRPr="001B5E1A">
              <w:rPr>
                <w:rFonts w:ascii="GHEA Grapalat" w:eastAsia="Calibri" w:hAnsi="GHEA Grapalat" w:cs="Times New Roman"/>
                <w:lang w:val="hy-AM"/>
              </w:rPr>
              <w:t>Նյութ</w:t>
            </w:r>
            <w:r w:rsidR="00CC2285">
              <w:rPr>
                <w:rFonts w:ascii="GHEA Grapalat" w:eastAsia="Calibri" w:hAnsi="GHEA Grapalat" w:cs="Times New Roman"/>
                <w:lang w:val="hy-AM"/>
              </w:rPr>
              <w:t>ը</w:t>
            </w:r>
          </w:p>
        </w:tc>
        <w:tc>
          <w:tcPr>
            <w:tcW w:w="5402" w:type="dxa"/>
            <w:gridSpan w:val="2"/>
            <w:tcBorders>
              <w:top w:val="single" w:sz="12" w:space="0" w:color="auto"/>
              <w:bottom w:val="single" w:sz="4" w:space="0" w:color="auto"/>
            </w:tcBorders>
            <w:shd w:val="clear" w:color="auto" w:fill="EAF1DD" w:themeFill="accent3" w:themeFillTint="33"/>
            <w:vAlign w:val="center"/>
          </w:tcPr>
          <w:p w:rsidR="00500899" w:rsidRPr="008E03CA" w:rsidRDefault="008E03CA" w:rsidP="00500899">
            <w:pPr>
              <w:spacing w:before="60" w:after="60"/>
              <w:jc w:val="center"/>
              <w:rPr>
                <w:rFonts w:ascii="GHEA Grapalat" w:eastAsia="Calibri" w:hAnsi="GHEA Grapalat" w:cs="Times New Roman"/>
                <w:color w:val="C00000"/>
                <w:lang w:val="hy-AM"/>
              </w:rPr>
            </w:pPr>
            <m:oMath>
              <m:r>
                <m:rPr>
                  <m:sty m:val="p"/>
                </m:rPr>
                <w:rPr>
                  <w:rFonts w:ascii="Cambria Math" w:hAnsi="Cambria Math"/>
                  <w:sz w:val="24"/>
                  <w:szCs w:val="24"/>
                  <w:lang w:val="hy-AM"/>
                </w:rPr>
                <m:t>γ</m:t>
              </m:r>
            </m:oMath>
            <w:r w:rsidRPr="008E03CA">
              <w:rPr>
                <w:rFonts w:ascii="GHEA Grapalat" w:eastAsia="Calibri" w:hAnsi="GHEA Grapalat" w:cs="Times New Roman"/>
                <w:iCs/>
                <w:sz w:val="24"/>
                <w:szCs w:val="24"/>
                <w:lang w:val="hy-AM"/>
              </w:rPr>
              <w:t xml:space="preserve"> </w:t>
            </w:r>
            <w:r w:rsidRPr="008E03CA">
              <w:rPr>
                <w:rFonts w:ascii="GHEA Grapalat" w:eastAsia="Calibri" w:hAnsi="GHEA Grapalat" w:cs="Times New Roman"/>
                <w:lang w:val="hy-AM"/>
              </w:rPr>
              <w:t>գործակցի արժեքները դինամիկ բեռնվածքի ժամանակ</w:t>
            </w:r>
          </w:p>
        </w:tc>
      </w:tr>
      <w:tr w:rsidR="00B54F32" w:rsidTr="00CC2285">
        <w:trPr>
          <w:trHeight w:val="828"/>
          <w:jc w:val="center"/>
        </w:trPr>
        <w:tc>
          <w:tcPr>
            <w:tcW w:w="694" w:type="dxa"/>
            <w:vMerge/>
            <w:tcBorders>
              <w:bottom w:val="single" w:sz="4" w:space="0" w:color="auto"/>
            </w:tcBorders>
            <w:shd w:val="clear" w:color="auto" w:fill="EAF1DD" w:themeFill="accent3" w:themeFillTint="33"/>
            <w:vAlign w:val="center"/>
          </w:tcPr>
          <w:p w:rsidR="00B54F32" w:rsidRPr="008E03CA" w:rsidRDefault="00B54F32" w:rsidP="00CB3732">
            <w:pPr>
              <w:spacing w:before="60" w:after="60"/>
              <w:jc w:val="center"/>
              <w:rPr>
                <w:rFonts w:ascii="GHEA Grapalat" w:eastAsia="Calibri" w:hAnsi="GHEA Grapalat" w:cs="Times New Roman"/>
                <w:iCs/>
                <w:lang w:val="hy-AM"/>
              </w:rPr>
            </w:pPr>
          </w:p>
        </w:tc>
        <w:tc>
          <w:tcPr>
            <w:tcW w:w="3544" w:type="dxa"/>
            <w:vMerge/>
            <w:tcBorders>
              <w:bottom w:val="single" w:sz="4" w:space="0" w:color="auto"/>
            </w:tcBorders>
            <w:shd w:val="clear" w:color="auto" w:fill="EAF1DD" w:themeFill="accent3" w:themeFillTint="33"/>
            <w:vAlign w:val="center"/>
          </w:tcPr>
          <w:p w:rsidR="00B54F32" w:rsidRPr="008E03CA" w:rsidRDefault="00B54F32" w:rsidP="00CB3732">
            <w:pPr>
              <w:spacing w:before="60" w:after="60"/>
              <w:jc w:val="center"/>
              <w:rPr>
                <w:rFonts w:ascii="GHEA Grapalat" w:eastAsia="Calibri" w:hAnsi="GHEA Grapalat" w:cs="Times New Roman"/>
                <w:color w:val="C00000"/>
                <w:lang w:val="hy-AM"/>
              </w:rPr>
            </w:pPr>
          </w:p>
        </w:tc>
        <w:tc>
          <w:tcPr>
            <w:tcW w:w="2693" w:type="dxa"/>
            <w:tcBorders>
              <w:top w:val="single" w:sz="4" w:space="0" w:color="auto"/>
              <w:bottom w:val="single" w:sz="4" w:space="0" w:color="auto"/>
            </w:tcBorders>
            <w:shd w:val="clear" w:color="auto" w:fill="EAF1DD" w:themeFill="accent3" w:themeFillTint="33"/>
            <w:vAlign w:val="center"/>
          </w:tcPr>
          <w:p w:rsidR="00B54F32" w:rsidRPr="008E03CA" w:rsidRDefault="008E03CA" w:rsidP="00CB3732">
            <w:pPr>
              <w:spacing w:before="60" w:after="60"/>
              <w:jc w:val="center"/>
              <w:rPr>
                <w:rFonts w:ascii="GHEA Grapalat" w:eastAsia="Calibri" w:hAnsi="GHEA Grapalat" w:cs="Times New Roman"/>
              </w:rPr>
            </w:pPr>
            <w:r w:rsidRPr="008E03CA">
              <w:rPr>
                <w:rFonts w:ascii="GHEA Grapalat" w:eastAsia="Calibri" w:hAnsi="GHEA Grapalat" w:cs="Times New Roman"/>
              </w:rPr>
              <w:t xml:space="preserve">I </w:t>
            </w:r>
            <w:r w:rsidRPr="008E03CA">
              <w:rPr>
                <w:rFonts w:ascii="GHEA Grapalat" w:eastAsia="Calibri" w:hAnsi="GHEA Grapalat" w:cs="Times New Roman"/>
                <w:lang w:val="hy-AM"/>
              </w:rPr>
              <w:t>և</w:t>
            </w:r>
            <w:r w:rsidRPr="008E03CA">
              <w:rPr>
                <w:rFonts w:ascii="GHEA Grapalat" w:eastAsia="Calibri" w:hAnsi="GHEA Grapalat" w:cs="Times New Roman"/>
              </w:rPr>
              <w:t xml:space="preserve"> II</w:t>
            </w:r>
            <w:r w:rsidRPr="008E03CA">
              <w:rPr>
                <w:rFonts w:ascii="GHEA Grapalat" w:eastAsia="Calibri" w:hAnsi="GHEA Grapalat" w:cs="Times New Roman"/>
                <w:lang w:val="hy-AM"/>
              </w:rPr>
              <w:t xml:space="preserve"> կարգերի</w:t>
            </w:r>
          </w:p>
        </w:tc>
        <w:tc>
          <w:tcPr>
            <w:tcW w:w="2709" w:type="dxa"/>
            <w:tcBorders>
              <w:bottom w:val="single" w:sz="4" w:space="0" w:color="auto"/>
            </w:tcBorders>
            <w:shd w:val="clear" w:color="auto" w:fill="EAF1DD" w:themeFill="accent3" w:themeFillTint="33"/>
            <w:vAlign w:val="center"/>
          </w:tcPr>
          <w:p w:rsidR="00B54F32" w:rsidRPr="008E03CA" w:rsidRDefault="008E03CA" w:rsidP="00CB3732">
            <w:pPr>
              <w:spacing w:before="60" w:after="60"/>
              <w:jc w:val="center"/>
              <w:rPr>
                <w:rFonts w:ascii="GHEA Grapalat" w:eastAsia="Calibri" w:hAnsi="GHEA Grapalat" w:cs="Times New Roman"/>
              </w:rPr>
            </w:pPr>
            <w:r w:rsidRPr="008E03CA">
              <w:rPr>
                <w:rFonts w:ascii="GHEA Grapalat" w:eastAsia="Calibri" w:hAnsi="GHEA Grapalat" w:cs="Times New Roman"/>
              </w:rPr>
              <w:t xml:space="preserve">III </w:t>
            </w:r>
            <w:r w:rsidRPr="008E03CA">
              <w:rPr>
                <w:rFonts w:ascii="GHEA Grapalat" w:eastAsia="Calibri" w:hAnsi="GHEA Grapalat" w:cs="Times New Roman"/>
                <w:lang w:val="hy-AM"/>
              </w:rPr>
              <w:t>և</w:t>
            </w:r>
            <w:r w:rsidRPr="008E03CA">
              <w:rPr>
                <w:rFonts w:ascii="GHEA Grapalat" w:eastAsia="Calibri" w:hAnsi="GHEA Grapalat" w:cs="Times New Roman"/>
              </w:rPr>
              <w:t xml:space="preserve"> IV</w:t>
            </w:r>
            <w:r w:rsidRPr="008E03CA">
              <w:rPr>
                <w:rFonts w:ascii="GHEA Grapalat" w:eastAsia="Calibri" w:hAnsi="GHEA Grapalat" w:cs="Times New Roman"/>
                <w:lang w:val="hy-AM"/>
              </w:rPr>
              <w:t xml:space="preserve"> կարգերի</w:t>
            </w:r>
          </w:p>
        </w:tc>
      </w:tr>
      <w:tr w:rsidR="00507D75" w:rsidTr="00CC2285">
        <w:trPr>
          <w:trHeight w:val="431"/>
          <w:jc w:val="center"/>
        </w:trPr>
        <w:tc>
          <w:tcPr>
            <w:tcW w:w="694" w:type="dxa"/>
            <w:vMerge w:val="restart"/>
            <w:tcBorders>
              <w:top w:val="single" w:sz="4" w:space="0" w:color="auto"/>
            </w:tcBorders>
            <w:shd w:val="clear" w:color="auto" w:fill="EAF1DD" w:themeFill="accent3" w:themeFillTint="33"/>
          </w:tcPr>
          <w:p w:rsidR="00507D75" w:rsidRPr="00D72C99" w:rsidRDefault="00507D75" w:rsidP="00CC2285">
            <w:pPr>
              <w:spacing w:before="120" w:after="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rPr>
              <w:t>1</w:t>
            </w:r>
            <w:r w:rsidR="00D72C99">
              <w:rPr>
                <w:rFonts w:ascii="GHEA Grapalat" w:eastAsia="Calibri" w:hAnsi="GHEA Grapalat" w:cs="Times New Roman"/>
                <w:iCs/>
                <w:sz w:val="20"/>
                <w:szCs w:val="20"/>
                <w:lang w:val="en-US"/>
              </w:rPr>
              <w:t>.</w:t>
            </w:r>
          </w:p>
        </w:tc>
        <w:tc>
          <w:tcPr>
            <w:tcW w:w="3544" w:type="dxa"/>
            <w:tcBorders>
              <w:top w:val="single" w:sz="4" w:space="0" w:color="auto"/>
              <w:bottom w:val="nil"/>
            </w:tcBorders>
            <w:shd w:val="clear" w:color="auto" w:fill="EAF1DD" w:themeFill="accent3" w:themeFillTint="33"/>
          </w:tcPr>
          <w:p w:rsidR="00507D75" w:rsidRPr="001B5E1A" w:rsidRDefault="001B5E1A" w:rsidP="00C73D4B">
            <w:pPr>
              <w:spacing w:before="60" w:after="60"/>
              <w:rPr>
                <w:rFonts w:ascii="GHEA Grapalat" w:eastAsia="Calibri" w:hAnsi="GHEA Grapalat" w:cs="Times New Roman"/>
                <w:iCs/>
                <w:color w:val="C00000"/>
                <w:lang w:val="hy-AM"/>
              </w:rPr>
            </w:pPr>
            <w:r w:rsidRPr="001B5E1A">
              <w:rPr>
                <w:rFonts w:ascii="GHEA Grapalat" w:eastAsia="Calibri" w:hAnsi="GHEA Grapalat" w:cs="Times New Roman"/>
                <w:iCs/>
                <w:lang w:val="hy-AM"/>
              </w:rPr>
              <w:t>Երկաթբետոն</w:t>
            </w:r>
          </w:p>
        </w:tc>
        <w:tc>
          <w:tcPr>
            <w:tcW w:w="2693" w:type="dxa"/>
            <w:tcBorders>
              <w:top w:val="single" w:sz="4" w:space="0" w:color="auto"/>
              <w:bottom w:val="nil"/>
            </w:tcBorders>
            <w:vAlign w:val="center"/>
          </w:tcPr>
          <w:p w:rsidR="00507D75" w:rsidRPr="00507D75" w:rsidRDefault="00507D75" w:rsidP="00C73D4B">
            <w:pPr>
              <w:spacing w:before="60" w:after="60"/>
              <w:jc w:val="center"/>
              <w:rPr>
                <w:rFonts w:ascii="GHEA Grapalat" w:eastAsia="Calibri" w:hAnsi="GHEA Grapalat" w:cs="Times New Roman"/>
                <w:iCs/>
              </w:rPr>
            </w:pPr>
          </w:p>
        </w:tc>
        <w:tc>
          <w:tcPr>
            <w:tcW w:w="2709" w:type="dxa"/>
            <w:tcBorders>
              <w:top w:val="single" w:sz="4" w:space="0" w:color="auto"/>
              <w:bottom w:val="nil"/>
            </w:tcBorders>
            <w:vAlign w:val="center"/>
          </w:tcPr>
          <w:p w:rsidR="00507D75" w:rsidRPr="00507D75" w:rsidRDefault="00507D75" w:rsidP="00C73D4B">
            <w:pPr>
              <w:spacing w:before="60" w:after="60"/>
              <w:jc w:val="center"/>
              <w:rPr>
                <w:rFonts w:ascii="GHEA Grapalat" w:eastAsia="Calibri" w:hAnsi="GHEA Grapalat" w:cs="Times New Roman"/>
                <w:iCs/>
              </w:rPr>
            </w:pPr>
          </w:p>
        </w:tc>
      </w:tr>
      <w:tr w:rsidR="00507D75" w:rsidTr="00920730">
        <w:trPr>
          <w:trHeight w:val="284"/>
          <w:jc w:val="center"/>
        </w:trPr>
        <w:tc>
          <w:tcPr>
            <w:tcW w:w="694" w:type="dxa"/>
            <w:vMerge/>
            <w:shd w:val="clear" w:color="auto" w:fill="EAF1DD" w:themeFill="accent3" w:themeFillTint="33"/>
            <w:vAlign w:val="center"/>
          </w:tcPr>
          <w:p w:rsidR="00507D75" w:rsidRDefault="00507D75" w:rsidP="00507D75">
            <w:pPr>
              <w:spacing w:before="20" w:after="20"/>
              <w:jc w:val="center"/>
              <w:rPr>
                <w:rFonts w:ascii="GHEA Grapalat" w:eastAsia="Calibri" w:hAnsi="GHEA Grapalat" w:cs="Times New Roman"/>
                <w:iCs/>
                <w:sz w:val="20"/>
                <w:szCs w:val="20"/>
              </w:rPr>
            </w:pPr>
          </w:p>
        </w:tc>
        <w:tc>
          <w:tcPr>
            <w:tcW w:w="3544" w:type="dxa"/>
            <w:tcBorders>
              <w:top w:val="nil"/>
              <w:bottom w:val="nil"/>
            </w:tcBorders>
            <w:shd w:val="clear" w:color="auto" w:fill="EAF1DD" w:themeFill="accent3" w:themeFillTint="33"/>
          </w:tcPr>
          <w:p w:rsidR="00507D75" w:rsidRPr="008E03CA" w:rsidRDefault="001B5E1A" w:rsidP="00C73D4B">
            <w:pPr>
              <w:spacing w:before="20" w:after="60"/>
              <w:rPr>
                <w:rFonts w:ascii="GHEA Grapalat" w:eastAsia="Calibri" w:hAnsi="GHEA Grapalat" w:cs="Times New Roman"/>
                <w:iCs/>
              </w:rPr>
            </w:pPr>
            <w:r w:rsidRPr="008E03CA">
              <w:rPr>
                <w:rFonts w:ascii="GHEA Grapalat" w:eastAsia="Calibri" w:hAnsi="GHEA Grapalat" w:cs="Times New Roman"/>
                <w:iCs/>
                <w:lang w:val="hy-AM"/>
              </w:rPr>
              <w:t>ա</w:t>
            </w:r>
            <w:r w:rsidR="00507D75" w:rsidRPr="008E03CA">
              <w:rPr>
                <w:rFonts w:ascii="GHEA Grapalat" w:eastAsia="Calibri" w:hAnsi="GHEA Grapalat" w:cs="Times New Roman"/>
                <w:iCs/>
              </w:rPr>
              <w:t xml:space="preserve">) </w:t>
            </w:r>
            <w:r w:rsidR="008E03CA" w:rsidRPr="008E03CA">
              <w:rPr>
                <w:rFonts w:ascii="GHEA Grapalat" w:eastAsia="Calibri" w:hAnsi="GHEA Grapalat" w:cs="Times New Roman"/>
                <w:iCs/>
                <w:lang w:val="hy-AM"/>
              </w:rPr>
              <w:t>չլարված</w:t>
            </w:r>
          </w:p>
        </w:tc>
        <w:tc>
          <w:tcPr>
            <w:tcW w:w="2693" w:type="dxa"/>
            <w:tcBorders>
              <w:top w:val="nil"/>
              <w:bottom w:val="nil"/>
            </w:tcBorders>
          </w:tcPr>
          <w:p w:rsidR="00507D75" w:rsidRPr="00507D75" w:rsidRDefault="00507D75" w:rsidP="00C73D4B">
            <w:pPr>
              <w:spacing w:before="20" w:after="60"/>
              <w:jc w:val="center"/>
              <w:rPr>
                <w:rFonts w:ascii="GHEA Grapalat" w:eastAsia="Calibri" w:hAnsi="GHEA Grapalat" w:cs="Times New Roman"/>
                <w:iCs/>
              </w:rPr>
            </w:pPr>
            <w:r w:rsidRPr="00507D75">
              <w:rPr>
                <w:rFonts w:ascii="GHEA Grapalat" w:eastAsia="Calibri" w:hAnsi="GHEA Grapalat" w:cs="Times New Roman"/>
                <w:iCs/>
              </w:rPr>
              <w:t>0,05</w:t>
            </w:r>
          </w:p>
        </w:tc>
        <w:tc>
          <w:tcPr>
            <w:tcW w:w="2709" w:type="dxa"/>
            <w:tcBorders>
              <w:top w:val="nil"/>
              <w:bottom w:val="nil"/>
            </w:tcBorders>
          </w:tcPr>
          <w:p w:rsidR="00507D75" w:rsidRPr="00507D75" w:rsidRDefault="00507D75" w:rsidP="00C73D4B">
            <w:pPr>
              <w:spacing w:before="20" w:after="60"/>
              <w:jc w:val="center"/>
              <w:rPr>
                <w:rFonts w:ascii="GHEA Grapalat" w:eastAsia="Calibri" w:hAnsi="GHEA Grapalat" w:cs="Times New Roman"/>
                <w:iCs/>
              </w:rPr>
            </w:pPr>
            <w:r w:rsidRPr="00507D75">
              <w:rPr>
                <w:rFonts w:ascii="GHEA Grapalat" w:eastAsia="Calibri" w:hAnsi="GHEA Grapalat" w:cs="Times New Roman"/>
                <w:iCs/>
              </w:rPr>
              <w:t>0,1</w:t>
            </w:r>
          </w:p>
        </w:tc>
      </w:tr>
      <w:tr w:rsidR="00507D75" w:rsidTr="00CC2285">
        <w:trPr>
          <w:trHeight w:val="201"/>
          <w:jc w:val="center"/>
        </w:trPr>
        <w:tc>
          <w:tcPr>
            <w:tcW w:w="694" w:type="dxa"/>
            <w:vMerge/>
            <w:tcBorders>
              <w:bottom w:val="single" w:sz="4" w:space="0" w:color="auto"/>
            </w:tcBorders>
            <w:shd w:val="clear" w:color="auto" w:fill="EAF1DD" w:themeFill="accent3" w:themeFillTint="33"/>
            <w:vAlign w:val="center"/>
          </w:tcPr>
          <w:p w:rsidR="00507D75" w:rsidRDefault="00507D75" w:rsidP="00507D75">
            <w:pPr>
              <w:spacing w:before="20" w:after="20"/>
              <w:jc w:val="center"/>
              <w:rPr>
                <w:rFonts w:ascii="GHEA Grapalat" w:eastAsia="Calibri" w:hAnsi="GHEA Grapalat" w:cs="Times New Roman"/>
                <w:iCs/>
                <w:sz w:val="20"/>
                <w:szCs w:val="20"/>
              </w:rPr>
            </w:pPr>
          </w:p>
        </w:tc>
        <w:tc>
          <w:tcPr>
            <w:tcW w:w="3544" w:type="dxa"/>
            <w:tcBorders>
              <w:top w:val="nil"/>
              <w:bottom w:val="single" w:sz="4" w:space="0" w:color="auto"/>
            </w:tcBorders>
            <w:shd w:val="clear" w:color="auto" w:fill="EAF1DD" w:themeFill="accent3" w:themeFillTint="33"/>
          </w:tcPr>
          <w:p w:rsidR="00507D75" w:rsidRPr="008E03CA" w:rsidRDefault="001B5E1A" w:rsidP="00C73D4B">
            <w:pPr>
              <w:spacing w:before="20" w:after="60"/>
              <w:rPr>
                <w:rFonts w:ascii="GHEA Grapalat" w:eastAsia="Calibri" w:hAnsi="GHEA Grapalat" w:cs="Times New Roman"/>
                <w:iCs/>
              </w:rPr>
            </w:pPr>
            <w:r w:rsidRPr="008E03CA">
              <w:rPr>
                <w:rFonts w:ascii="GHEA Grapalat" w:eastAsia="Calibri" w:hAnsi="GHEA Grapalat" w:cs="Times New Roman"/>
                <w:iCs/>
                <w:lang w:val="hy-AM"/>
              </w:rPr>
              <w:t>բ</w:t>
            </w:r>
            <w:r w:rsidR="00507D75" w:rsidRPr="008E03CA">
              <w:rPr>
                <w:rFonts w:ascii="GHEA Grapalat" w:eastAsia="Calibri" w:hAnsi="GHEA Grapalat" w:cs="Times New Roman"/>
                <w:iCs/>
              </w:rPr>
              <w:t xml:space="preserve">) </w:t>
            </w:r>
            <w:r w:rsidR="008E03CA" w:rsidRPr="008E03CA">
              <w:rPr>
                <w:rFonts w:ascii="GHEA Grapalat" w:eastAsia="Calibri" w:hAnsi="GHEA Grapalat" w:cs="Times New Roman"/>
                <w:iCs/>
                <w:lang w:val="hy-AM"/>
              </w:rPr>
              <w:t>նախալարված</w:t>
            </w:r>
          </w:p>
        </w:tc>
        <w:tc>
          <w:tcPr>
            <w:tcW w:w="2693" w:type="dxa"/>
            <w:tcBorders>
              <w:top w:val="nil"/>
              <w:bottom w:val="single" w:sz="4" w:space="0" w:color="auto"/>
            </w:tcBorders>
          </w:tcPr>
          <w:p w:rsidR="00507D75" w:rsidRPr="00507D75" w:rsidRDefault="00507D75" w:rsidP="00C73D4B">
            <w:pPr>
              <w:spacing w:before="20" w:after="60"/>
              <w:jc w:val="center"/>
              <w:rPr>
                <w:rFonts w:ascii="GHEA Grapalat" w:eastAsia="Calibri" w:hAnsi="GHEA Grapalat" w:cs="Times New Roman"/>
                <w:iCs/>
              </w:rPr>
            </w:pPr>
            <w:r w:rsidRPr="00507D75">
              <w:rPr>
                <w:rFonts w:ascii="GHEA Grapalat" w:eastAsia="Calibri" w:hAnsi="GHEA Grapalat" w:cs="Times New Roman"/>
                <w:iCs/>
              </w:rPr>
              <w:t>0,025</w:t>
            </w:r>
          </w:p>
        </w:tc>
        <w:tc>
          <w:tcPr>
            <w:tcW w:w="2709" w:type="dxa"/>
            <w:tcBorders>
              <w:top w:val="nil"/>
              <w:bottom w:val="single" w:sz="4" w:space="0" w:color="auto"/>
            </w:tcBorders>
          </w:tcPr>
          <w:p w:rsidR="00507D75" w:rsidRPr="00507D75" w:rsidRDefault="00507D75" w:rsidP="00C73D4B">
            <w:pPr>
              <w:spacing w:before="20" w:after="60"/>
              <w:jc w:val="center"/>
              <w:rPr>
                <w:rFonts w:ascii="GHEA Grapalat" w:eastAsia="Calibri" w:hAnsi="GHEA Grapalat" w:cs="Times New Roman"/>
                <w:iCs/>
              </w:rPr>
            </w:pPr>
            <w:r w:rsidRPr="00507D75">
              <w:rPr>
                <w:rFonts w:ascii="GHEA Grapalat" w:eastAsia="Calibri" w:hAnsi="GHEA Grapalat" w:cs="Times New Roman"/>
                <w:iCs/>
              </w:rPr>
              <w:t>0,05</w:t>
            </w:r>
          </w:p>
        </w:tc>
      </w:tr>
      <w:tr w:rsidR="00507D75" w:rsidTr="00CC2285">
        <w:trPr>
          <w:trHeight w:val="656"/>
          <w:jc w:val="center"/>
        </w:trPr>
        <w:tc>
          <w:tcPr>
            <w:tcW w:w="694" w:type="dxa"/>
            <w:tcBorders>
              <w:top w:val="single" w:sz="4" w:space="0" w:color="auto"/>
              <w:bottom w:val="single" w:sz="4" w:space="0" w:color="auto"/>
            </w:tcBorders>
            <w:shd w:val="clear" w:color="auto" w:fill="EAF1DD" w:themeFill="accent3" w:themeFillTint="33"/>
            <w:vAlign w:val="center"/>
          </w:tcPr>
          <w:p w:rsidR="00507D75" w:rsidRPr="00D72C99" w:rsidRDefault="00507D75" w:rsidP="00507D75">
            <w:pPr>
              <w:spacing w:before="20" w:after="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rPr>
              <w:t>2</w:t>
            </w:r>
            <w:r w:rsidR="00D72C99">
              <w:rPr>
                <w:rFonts w:ascii="GHEA Grapalat" w:eastAsia="Calibri" w:hAnsi="GHEA Grapalat" w:cs="Times New Roman"/>
                <w:iCs/>
                <w:sz w:val="20"/>
                <w:szCs w:val="20"/>
                <w:lang w:val="en-US"/>
              </w:rPr>
              <w:t>.</w:t>
            </w:r>
          </w:p>
        </w:tc>
        <w:tc>
          <w:tcPr>
            <w:tcW w:w="3544" w:type="dxa"/>
            <w:tcBorders>
              <w:top w:val="single" w:sz="4" w:space="0" w:color="auto"/>
            </w:tcBorders>
            <w:shd w:val="clear" w:color="auto" w:fill="EAF1DD" w:themeFill="accent3" w:themeFillTint="33"/>
            <w:vAlign w:val="center"/>
          </w:tcPr>
          <w:p w:rsidR="00507D75" w:rsidRPr="00BE09D5" w:rsidRDefault="008E03CA" w:rsidP="00C73D4B">
            <w:pPr>
              <w:spacing w:before="60" w:after="60"/>
              <w:rPr>
                <w:rFonts w:ascii="GHEA Grapalat" w:eastAsia="Calibri" w:hAnsi="GHEA Grapalat" w:cs="Times New Roman"/>
                <w:iCs/>
                <w:color w:val="C00000"/>
              </w:rPr>
            </w:pPr>
            <w:r w:rsidRPr="008E03CA">
              <w:rPr>
                <w:rFonts w:ascii="GHEA Grapalat" w:eastAsia="Calibri" w:hAnsi="GHEA Grapalat" w:cs="Times New Roman"/>
                <w:iCs/>
                <w:lang w:val="hy-AM"/>
              </w:rPr>
              <w:t>Գլոցած պողպատ</w:t>
            </w:r>
          </w:p>
        </w:tc>
        <w:tc>
          <w:tcPr>
            <w:tcW w:w="2693" w:type="dxa"/>
            <w:tcBorders>
              <w:top w:val="single" w:sz="4" w:space="0" w:color="auto"/>
            </w:tcBorders>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0,01</w:t>
            </w:r>
          </w:p>
        </w:tc>
        <w:tc>
          <w:tcPr>
            <w:tcW w:w="2709" w:type="dxa"/>
            <w:tcBorders>
              <w:top w:val="single" w:sz="4" w:space="0" w:color="auto"/>
            </w:tcBorders>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0,025</w:t>
            </w:r>
          </w:p>
        </w:tc>
      </w:tr>
      <w:tr w:rsidR="00507D75" w:rsidTr="00CC2285">
        <w:trPr>
          <w:trHeight w:val="542"/>
          <w:jc w:val="center"/>
        </w:trPr>
        <w:tc>
          <w:tcPr>
            <w:tcW w:w="694" w:type="dxa"/>
            <w:tcBorders>
              <w:top w:val="single" w:sz="4" w:space="0" w:color="auto"/>
              <w:bottom w:val="single" w:sz="4" w:space="0" w:color="auto"/>
            </w:tcBorders>
            <w:shd w:val="clear" w:color="auto" w:fill="EAF1DD" w:themeFill="accent3" w:themeFillTint="33"/>
            <w:vAlign w:val="center"/>
          </w:tcPr>
          <w:p w:rsidR="00507D75" w:rsidRPr="00507D75" w:rsidRDefault="00507D75" w:rsidP="00507D75">
            <w:pPr>
              <w:spacing w:before="20" w:after="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3</w:t>
            </w:r>
            <w:r w:rsidR="00D72C99">
              <w:rPr>
                <w:rFonts w:ascii="GHEA Grapalat" w:eastAsia="Calibri" w:hAnsi="GHEA Grapalat" w:cs="Times New Roman"/>
                <w:iCs/>
                <w:sz w:val="20"/>
                <w:szCs w:val="20"/>
                <w:lang w:val="en-US"/>
              </w:rPr>
              <w:t>.</w:t>
            </w:r>
          </w:p>
        </w:tc>
        <w:tc>
          <w:tcPr>
            <w:tcW w:w="3544" w:type="dxa"/>
            <w:shd w:val="clear" w:color="auto" w:fill="EAF1DD" w:themeFill="accent3" w:themeFillTint="33"/>
            <w:vAlign w:val="center"/>
          </w:tcPr>
          <w:p w:rsidR="00507D75" w:rsidRPr="001B5E1A" w:rsidRDefault="001B5E1A" w:rsidP="00C73D4B">
            <w:pPr>
              <w:spacing w:before="60" w:after="60"/>
              <w:rPr>
                <w:rFonts w:ascii="GHEA Grapalat" w:eastAsia="Calibri" w:hAnsi="GHEA Grapalat" w:cs="Times New Roman"/>
                <w:iCs/>
                <w:lang w:val="hy-AM"/>
              </w:rPr>
            </w:pPr>
            <w:r w:rsidRPr="001B5E1A">
              <w:rPr>
                <w:rFonts w:ascii="GHEA Grapalat" w:eastAsia="Calibri" w:hAnsi="GHEA Grapalat" w:cs="Times New Roman"/>
                <w:iCs/>
                <w:lang w:val="hy-AM"/>
              </w:rPr>
              <w:t>Քարե շարվածք</w:t>
            </w:r>
          </w:p>
        </w:tc>
        <w:tc>
          <w:tcPr>
            <w:tcW w:w="2693" w:type="dxa"/>
            <w:tcBorders>
              <w:top w:val="single" w:sz="4" w:space="0" w:color="auto"/>
            </w:tcBorders>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0,04</w:t>
            </w:r>
          </w:p>
        </w:tc>
        <w:tc>
          <w:tcPr>
            <w:tcW w:w="2709" w:type="dxa"/>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0,08</w:t>
            </w:r>
          </w:p>
        </w:tc>
      </w:tr>
      <w:tr w:rsidR="00507D75" w:rsidTr="00CC2285">
        <w:trPr>
          <w:trHeight w:val="538"/>
          <w:jc w:val="center"/>
        </w:trPr>
        <w:tc>
          <w:tcPr>
            <w:tcW w:w="694" w:type="dxa"/>
            <w:tcBorders>
              <w:top w:val="single" w:sz="4" w:space="0" w:color="auto"/>
              <w:bottom w:val="single" w:sz="12" w:space="0" w:color="auto"/>
            </w:tcBorders>
            <w:shd w:val="clear" w:color="auto" w:fill="EAF1DD" w:themeFill="accent3" w:themeFillTint="33"/>
            <w:vAlign w:val="center"/>
          </w:tcPr>
          <w:p w:rsidR="00507D75" w:rsidRPr="00507D75" w:rsidRDefault="00507D75" w:rsidP="00507D75">
            <w:pPr>
              <w:spacing w:before="20" w:after="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4</w:t>
            </w:r>
            <w:r w:rsidR="00D72C99">
              <w:rPr>
                <w:rFonts w:ascii="GHEA Grapalat" w:eastAsia="Calibri" w:hAnsi="GHEA Grapalat" w:cs="Times New Roman"/>
                <w:iCs/>
                <w:sz w:val="20"/>
                <w:szCs w:val="20"/>
                <w:lang w:val="en-US"/>
              </w:rPr>
              <w:t>.</w:t>
            </w:r>
          </w:p>
        </w:tc>
        <w:tc>
          <w:tcPr>
            <w:tcW w:w="3544" w:type="dxa"/>
            <w:tcBorders>
              <w:bottom w:val="single" w:sz="12" w:space="0" w:color="auto"/>
            </w:tcBorders>
            <w:shd w:val="clear" w:color="auto" w:fill="EAF1DD" w:themeFill="accent3" w:themeFillTint="33"/>
            <w:vAlign w:val="center"/>
          </w:tcPr>
          <w:p w:rsidR="00507D75" w:rsidRPr="001B5E1A" w:rsidRDefault="001B5E1A" w:rsidP="00C73D4B">
            <w:pPr>
              <w:spacing w:before="60" w:after="60"/>
              <w:rPr>
                <w:rFonts w:ascii="GHEA Grapalat" w:eastAsia="Calibri" w:hAnsi="GHEA Grapalat" w:cs="Times New Roman"/>
                <w:iCs/>
                <w:lang w:val="hy-AM"/>
              </w:rPr>
            </w:pPr>
            <w:r w:rsidRPr="001B5E1A">
              <w:rPr>
                <w:rFonts w:ascii="GHEA Grapalat" w:eastAsia="Calibri" w:hAnsi="GHEA Grapalat" w:cs="Times New Roman"/>
                <w:iCs/>
                <w:lang w:val="hy-AM"/>
              </w:rPr>
              <w:t>Փայտ</w:t>
            </w:r>
          </w:p>
        </w:tc>
        <w:tc>
          <w:tcPr>
            <w:tcW w:w="2693" w:type="dxa"/>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0,03</w:t>
            </w:r>
          </w:p>
        </w:tc>
        <w:tc>
          <w:tcPr>
            <w:tcW w:w="2709" w:type="dxa"/>
            <w:vAlign w:val="center"/>
          </w:tcPr>
          <w:p w:rsidR="00507D75" w:rsidRPr="00507D75" w:rsidRDefault="00507D75" w:rsidP="00C73D4B">
            <w:pPr>
              <w:spacing w:before="60" w:after="60"/>
              <w:jc w:val="center"/>
              <w:rPr>
                <w:rFonts w:ascii="GHEA Grapalat" w:eastAsia="Calibri" w:hAnsi="GHEA Grapalat" w:cs="Times New Roman"/>
                <w:iCs/>
              </w:rPr>
            </w:pPr>
            <w:r w:rsidRPr="00507D75">
              <w:rPr>
                <w:rFonts w:ascii="GHEA Grapalat" w:eastAsia="Calibri" w:hAnsi="GHEA Grapalat" w:cs="Times New Roman"/>
                <w:iCs/>
              </w:rPr>
              <w:t>0,05</w:t>
            </w:r>
          </w:p>
        </w:tc>
      </w:tr>
    </w:tbl>
    <w:p w:rsidR="00B54F32" w:rsidRDefault="00B54F32" w:rsidP="00B54F32">
      <w:pPr>
        <w:widowControl w:val="0"/>
        <w:autoSpaceDE w:val="0"/>
        <w:autoSpaceDN w:val="0"/>
        <w:adjustRightInd w:val="0"/>
        <w:spacing w:after="0"/>
        <w:ind w:firstLine="568"/>
        <w:jc w:val="both"/>
        <w:rPr>
          <w:rFonts w:ascii="Arial" w:hAnsi="Arial" w:cs="Arial"/>
          <w:color w:val="00B0F0"/>
          <w:sz w:val="20"/>
          <w:szCs w:val="20"/>
        </w:rPr>
      </w:pPr>
    </w:p>
    <w:p w:rsidR="000800CF" w:rsidRPr="008E03CA" w:rsidRDefault="009677C1" w:rsidP="00F7618C">
      <w:pPr>
        <w:shd w:val="clear" w:color="auto" w:fill="FFFFFF"/>
        <w:spacing w:after="120"/>
        <w:ind w:firstLine="567"/>
        <w:jc w:val="both"/>
        <w:rPr>
          <w:rFonts w:ascii="GHEA Grapalat" w:hAnsi="GHEA Grapalat"/>
        </w:rPr>
      </w:pPr>
      <w:r w:rsidRPr="009677C1">
        <w:rPr>
          <w:rFonts w:ascii="GHEA Grapalat" w:hAnsi="GHEA Grapalat"/>
          <w:b/>
          <w:bCs/>
        </w:rPr>
        <w:t>364.</w:t>
      </w:r>
      <w:r>
        <w:rPr>
          <w:rFonts w:ascii="Calibri" w:hAnsi="Calibri" w:cs="Calibri"/>
          <w:b/>
          <w:bCs/>
          <w:color w:val="FF0000"/>
        </w:rPr>
        <w:t> </w:t>
      </w:r>
      <w:r w:rsidR="008E03CA" w:rsidRPr="008E03CA">
        <w:rPr>
          <w:rFonts w:ascii="GHEA Grapalat" w:hAnsi="GHEA Grapalat"/>
          <w:lang w:val="en-US"/>
        </w:rPr>
        <w:t>Տարբեր</w:t>
      </w:r>
      <w:r w:rsidR="008E03CA" w:rsidRPr="008E03CA">
        <w:rPr>
          <w:rFonts w:ascii="GHEA Grapalat" w:hAnsi="GHEA Grapalat"/>
        </w:rPr>
        <w:t xml:space="preserve"> </w:t>
      </w:r>
      <w:r w:rsidR="008E03CA" w:rsidRPr="008E03CA">
        <w:rPr>
          <w:rFonts w:ascii="GHEA Grapalat" w:hAnsi="GHEA Grapalat"/>
          <w:lang w:val="en-US"/>
        </w:rPr>
        <w:t>նյութերից</w:t>
      </w:r>
      <w:r w:rsidR="008E03CA" w:rsidRPr="008E03CA">
        <w:rPr>
          <w:rFonts w:ascii="GHEA Grapalat" w:hAnsi="GHEA Grapalat"/>
        </w:rPr>
        <w:t xml:space="preserve"> </w:t>
      </w:r>
      <w:r w:rsidR="008E03CA" w:rsidRPr="008E03CA">
        <w:rPr>
          <w:rFonts w:ascii="GHEA Grapalat" w:hAnsi="GHEA Grapalat"/>
          <w:lang w:val="en-US"/>
        </w:rPr>
        <w:t>իրականացված</w:t>
      </w:r>
      <w:r w:rsidR="008E03CA" w:rsidRPr="008E03CA">
        <w:rPr>
          <w:rFonts w:ascii="GHEA Grapalat" w:hAnsi="GHEA Grapalat"/>
        </w:rPr>
        <w:t xml:space="preserve">, </w:t>
      </w:r>
      <w:r w:rsidR="008E03CA" w:rsidRPr="008E03CA">
        <w:rPr>
          <w:rFonts w:ascii="GHEA Grapalat" w:hAnsi="GHEA Grapalat"/>
          <w:lang w:val="en-US"/>
        </w:rPr>
        <w:t>կազմովի</w:t>
      </w:r>
      <w:r w:rsidR="008E03CA" w:rsidRPr="008E03CA">
        <w:rPr>
          <w:rFonts w:ascii="GHEA Grapalat" w:hAnsi="GHEA Grapalat"/>
        </w:rPr>
        <w:t xml:space="preserve">, </w:t>
      </w:r>
      <w:r w:rsidR="008E03CA" w:rsidRPr="008E03CA">
        <w:rPr>
          <w:rFonts w:ascii="GHEA Grapalat" w:hAnsi="GHEA Grapalat"/>
          <w:lang w:val="en-US"/>
        </w:rPr>
        <w:t>բազմաշերտ</w:t>
      </w:r>
      <w:r w:rsidR="008E03CA" w:rsidRPr="008E03CA">
        <w:rPr>
          <w:rFonts w:ascii="GHEA Grapalat" w:hAnsi="GHEA Grapalat"/>
        </w:rPr>
        <w:t xml:space="preserve"> </w:t>
      </w:r>
      <w:r w:rsidR="008E03CA" w:rsidRPr="008E03CA">
        <w:rPr>
          <w:rFonts w:ascii="GHEA Grapalat" w:hAnsi="GHEA Grapalat"/>
          <w:lang w:val="en-US"/>
        </w:rPr>
        <w:t>և</w:t>
      </w:r>
      <w:r w:rsidR="008E03CA" w:rsidRPr="008E03CA">
        <w:rPr>
          <w:rFonts w:ascii="GHEA Grapalat" w:hAnsi="GHEA Grapalat"/>
        </w:rPr>
        <w:t xml:space="preserve"> </w:t>
      </w:r>
      <w:r w:rsidR="008E03CA" w:rsidRPr="008E03CA">
        <w:rPr>
          <w:rFonts w:ascii="GHEA Grapalat" w:hAnsi="GHEA Grapalat"/>
          <w:lang w:val="en-US"/>
        </w:rPr>
        <w:t>համակցված</w:t>
      </w:r>
      <w:r w:rsidR="008E03CA" w:rsidRPr="008E03CA">
        <w:rPr>
          <w:rFonts w:ascii="GHEA Grapalat" w:hAnsi="GHEA Grapalat"/>
        </w:rPr>
        <w:t xml:space="preserve"> </w:t>
      </w:r>
      <w:r w:rsidR="008E03CA" w:rsidRPr="008E03CA">
        <w:rPr>
          <w:rFonts w:ascii="GHEA Grapalat" w:hAnsi="GHEA Grapalat"/>
          <w:lang w:val="en-US"/>
        </w:rPr>
        <w:t>կոնստրուկցիաների</w:t>
      </w:r>
      <w:r w:rsidR="008E03CA" w:rsidRPr="008E03CA">
        <w:rPr>
          <w:rFonts w:ascii="GHEA Grapalat" w:hAnsi="GHEA Grapalat"/>
        </w:rPr>
        <w:t xml:space="preserve"> </w:t>
      </w:r>
      <w:r w:rsidR="008E03CA" w:rsidRPr="008E03CA">
        <w:rPr>
          <w:rFonts w:ascii="GHEA Grapalat" w:hAnsi="GHEA Grapalat"/>
          <w:lang w:val="en-US"/>
        </w:rPr>
        <w:t>դեպքում</w:t>
      </w:r>
      <w:r w:rsidR="008E03CA" w:rsidRPr="008E03CA">
        <w:rPr>
          <w:rFonts w:ascii="GHEA Grapalat" w:hAnsi="GHEA Grapalat"/>
        </w:rPr>
        <w:t xml:space="preserve"> </w:t>
      </w:r>
      <m:oMath>
        <m:r>
          <m:rPr>
            <m:sty m:val="p"/>
          </m:rPr>
          <w:rPr>
            <w:rFonts w:ascii="Cambria Math" w:hAnsi="Cambria Math"/>
            <w:sz w:val="24"/>
            <w:szCs w:val="24"/>
            <w:lang w:val="hy-AM"/>
          </w:rPr>
          <m:t>γ</m:t>
        </m:r>
      </m:oMath>
      <w:r w:rsidR="008E03CA" w:rsidRPr="008E03CA">
        <w:rPr>
          <w:rFonts w:ascii="GHEA Grapalat" w:hAnsi="GHEA Grapalat"/>
        </w:rPr>
        <w:t xml:space="preserve"> </w:t>
      </w:r>
      <w:r w:rsidR="008E03CA" w:rsidRPr="008E03CA">
        <w:rPr>
          <w:rFonts w:ascii="GHEA Grapalat" w:hAnsi="GHEA Grapalat"/>
          <w:lang w:val="en-US"/>
        </w:rPr>
        <w:t>գործակիցը</w:t>
      </w:r>
      <w:r w:rsidR="008E03CA" w:rsidRPr="008E03CA">
        <w:rPr>
          <w:rFonts w:ascii="GHEA Grapalat" w:hAnsi="GHEA Grapalat"/>
        </w:rPr>
        <w:t xml:space="preserve"> </w:t>
      </w:r>
      <w:r w:rsidR="008E03CA" w:rsidRPr="008E03CA">
        <w:rPr>
          <w:rFonts w:ascii="GHEA Grapalat" w:hAnsi="GHEA Grapalat"/>
          <w:lang w:val="en-US"/>
        </w:rPr>
        <w:t>որոշվում</w:t>
      </w:r>
      <w:r w:rsidR="008E03CA" w:rsidRPr="008E03CA">
        <w:rPr>
          <w:rFonts w:ascii="GHEA Grapalat" w:hAnsi="GHEA Grapalat"/>
        </w:rPr>
        <w:t xml:space="preserve"> </w:t>
      </w:r>
      <w:r w:rsidR="008E03CA" w:rsidRPr="008E03CA">
        <w:rPr>
          <w:rFonts w:ascii="GHEA Grapalat" w:hAnsi="GHEA Grapalat"/>
          <w:lang w:val="en-US"/>
        </w:rPr>
        <w:t>է</w:t>
      </w:r>
      <w:r w:rsidR="008E03CA" w:rsidRPr="008E03CA">
        <w:rPr>
          <w:rFonts w:ascii="GHEA Grapalat" w:hAnsi="GHEA Grapalat"/>
        </w:rPr>
        <w:t xml:space="preserve"> </w:t>
      </w:r>
      <w:r w:rsidR="008E03CA" w:rsidRPr="008E03CA">
        <w:rPr>
          <w:rFonts w:ascii="GHEA Grapalat" w:hAnsi="GHEA Grapalat"/>
          <w:lang w:val="en-US"/>
        </w:rPr>
        <w:t>հետևյալ</w:t>
      </w:r>
      <w:r w:rsidR="008E03CA" w:rsidRPr="008E03CA">
        <w:rPr>
          <w:rFonts w:ascii="GHEA Grapalat" w:hAnsi="GHEA Grapalat"/>
        </w:rPr>
        <w:t xml:space="preserve"> </w:t>
      </w:r>
      <w:r w:rsidR="008E03CA" w:rsidRPr="008E03CA">
        <w:rPr>
          <w:rFonts w:ascii="GHEA Grapalat" w:hAnsi="GHEA Grapalat"/>
          <w:lang w:val="en-US"/>
        </w:rPr>
        <w:t>բանաձևով</w:t>
      </w:r>
      <w:r w:rsidR="008E03CA" w:rsidRPr="008E03CA">
        <w:rPr>
          <w:rFonts w:ascii="GHEA Grapalat" w:hAnsi="GHEA Grapalat"/>
        </w:rPr>
        <w:t>.</w:t>
      </w:r>
    </w:p>
    <w:p w:rsidR="00C800BB" w:rsidRPr="00DE166B" w:rsidRDefault="00C800BB" w:rsidP="00CC69B1">
      <w:pPr>
        <w:shd w:val="clear" w:color="auto" w:fill="FFFFFF"/>
        <w:tabs>
          <w:tab w:val="left" w:pos="8931"/>
        </w:tabs>
        <w:spacing w:after="120" w:line="240" w:lineRule="auto"/>
        <w:ind w:left="3969"/>
        <w:jc w:val="both"/>
        <w:rPr>
          <w:rFonts w:ascii="GHEA Grapalat" w:hAnsi="GHEA Grapalat"/>
          <w:lang w:val="hy-AM"/>
        </w:rPr>
      </w:pPr>
      <m:oMath>
        <m:r>
          <m:rPr>
            <m:sty m:val="p"/>
          </m:rPr>
          <w:rPr>
            <w:rFonts w:ascii="Cambria Math" w:hAnsi="Cambria Math"/>
            <w:sz w:val="24"/>
            <w:szCs w:val="24"/>
            <w:lang w:val="hy-AM"/>
          </w:rPr>
          <m:t>γ</m:t>
        </m:r>
      </m:oMath>
      <w:r w:rsidRPr="00DA4E0C">
        <w:rPr>
          <w:rFonts w:ascii="GHEA Grapalat" w:eastAsiaTheme="minorEastAsia" w:hAnsi="GHEA Grapalat" w:cs="Arial"/>
          <w:sz w:val="24"/>
          <w:szCs w:val="24"/>
        </w:rPr>
        <w:t xml:space="preserve"> </w:t>
      </w:r>
      <w:r w:rsidRPr="00DA4E0C">
        <w:rPr>
          <w:rFonts w:ascii="GHEA Grapalat" w:eastAsiaTheme="minorEastAsia" w:hAnsi="GHEA Grapalat" w:cs="Arial"/>
        </w:rPr>
        <w:t xml:space="preserve">= </w:t>
      </w:r>
      <m:oMath>
        <m:f>
          <m:fPr>
            <m:ctrlPr>
              <w:rPr>
                <w:rFonts w:ascii="Cambria Math" w:eastAsiaTheme="minorEastAsia" w:hAnsi="Cambria Math" w:cs="Arial"/>
                <w:i/>
                <w:sz w:val="32"/>
                <w:szCs w:val="32"/>
              </w:rPr>
            </m:ctrlPr>
          </m:fPr>
          <m:num>
            <m:nary>
              <m:naryPr>
                <m:chr m:val="∑"/>
                <m:limLoc m:val="undOvr"/>
                <m:ctrlPr>
                  <w:rPr>
                    <w:rFonts w:ascii="Cambria Math" w:hAnsi="Cambria Math"/>
                    <w:iCs/>
                    <w:sz w:val="32"/>
                    <w:szCs w:val="32"/>
                    <w:lang w:val="hy-AM"/>
                  </w:rPr>
                </m:ctrlPr>
              </m:naryPr>
              <m:sub>
                <m:r>
                  <w:rPr>
                    <w:rFonts w:ascii="Cambria Math" w:hAnsi="Cambria Math"/>
                    <w:sz w:val="32"/>
                    <w:szCs w:val="32"/>
                    <w:lang w:val="en-US"/>
                  </w:rPr>
                  <m:t>n</m:t>
                </m:r>
                <m:r>
                  <w:rPr>
                    <w:rFonts w:ascii="Cambria Math" w:hAnsi="Cambria Math"/>
                    <w:sz w:val="32"/>
                    <w:szCs w:val="32"/>
                  </w:rPr>
                  <m:t>=1</m:t>
                </m:r>
              </m:sub>
              <m:sup>
                <m:r>
                  <w:rPr>
                    <w:rFonts w:ascii="Cambria Math" w:hAnsi="Cambria Math"/>
                    <w:sz w:val="32"/>
                    <w:szCs w:val="32"/>
                    <w:lang w:val="hy-AM"/>
                  </w:rPr>
                  <m:t>m</m:t>
                </m:r>
              </m:sup>
              <m:e>
                <m:sSub>
                  <m:sSubPr>
                    <m:ctrlPr>
                      <w:rPr>
                        <w:rFonts w:ascii="Cambria Math" w:hAnsi="Cambria Math"/>
                        <w:sz w:val="32"/>
                        <w:szCs w:val="32"/>
                        <w:lang w:val="hy-AM"/>
                      </w:rPr>
                    </m:ctrlPr>
                  </m:sSubPr>
                  <m:e>
                    <m:r>
                      <m:rPr>
                        <m:sty m:val="p"/>
                      </m:rPr>
                      <w:rPr>
                        <w:rFonts w:ascii="Cambria Math" w:hAnsi="Cambria Math"/>
                        <w:sz w:val="32"/>
                        <w:szCs w:val="32"/>
                        <w:lang w:val="hy-AM"/>
                      </w:rPr>
                      <m:t>γ</m:t>
                    </m:r>
                  </m:e>
                  <m:sub>
                    <m:r>
                      <w:rPr>
                        <w:rFonts w:ascii="Cambria Math" w:hAnsi="Cambria Math"/>
                        <w:sz w:val="32"/>
                        <w:szCs w:val="32"/>
                        <w:lang w:val="hy-AM"/>
                      </w:rPr>
                      <m:t>n</m:t>
                    </m:r>
                  </m:sub>
                </m:sSub>
                <m:sSub>
                  <m:sSubPr>
                    <m:ctrlPr>
                      <w:rPr>
                        <w:rFonts w:ascii="Cambria Math" w:hAnsi="Cambria Math"/>
                        <w:i/>
                        <w:sz w:val="32"/>
                        <w:szCs w:val="32"/>
                        <w:lang w:val="hy-AM"/>
                      </w:rPr>
                    </m:ctrlPr>
                  </m:sSubPr>
                  <m:e>
                    <m:r>
                      <w:rPr>
                        <w:rFonts w:ascii="Cambria Math" w:hAnsi="Cambria Math"/>
                        <w:sz w:val="32"/>
                        <w:szCs w:val="32"/>
                        <w:lang w:val="hy-AM"/>
                      </w:rPr>
                      <m:t>D</m:t>
                    </m:r>
                  </m:e>
                  <m:sub>
                    <m:r>
                      <w:rPr>
                        <w:rFonts w:ascii="Cambria Math" w:hAnsi="Cambria Math"/>
                        <w:sz w:val="32"/>
                        <w:szCs w:val="32"/>
                        <w:lang w:val="hy-AM"/>
                      </w:rPr>
                      <m:t>n</m:t>
                    </m:r>
                  </m:sub>
                </m:sSub>
              </m:e>
            </m:nary>
          </m:num>
          <m:den>
            <m:r>
              <w:rPr>
                <w:rFonts w:ascii="Cambria Math" w:eastAsiaTheme="minorEastAsia" w:hAnsi="Cambria Math" w:cs="Arial"/>
                <w:sz w:val="32"/>
                <w:szCs w:val="32"/>
              </w:rPr>
              <m:t>D</m:t>
            </m:r>
          </m:den>
        </m:f>
      </m:oMath>
      <w:r w:rsidRPr="00DA4E0C">
        <w:rPr>
          <w:rFonts w:ascii="GHEA Grapalat" w:eastAsiaTheme="minorEastAsia" w:hAnsi="GHEA Grapalat" w:cs="Arial"/>
        </w:rPr>
        <w:t xml:space="preserve"> </w:t>
      </w:r>
      <w:r w:rsidRPr="00DA4E0C">
        <w:rPr>
          <w:rFonts w:ascii="GHEA Grapalat" w:eastAsiaTheme="minorEastAsia" w:hAnsi="GHEA Grapalat" w:cs="Arial"/>
          <w:sz w:val="24"/>
          <w:szCs w:val="24"/>
        </w:rPr>
        <w:t>,</w:t>
      </w:r>
      <w:r w:rsidRPr="006802C1">
        <w:rPr>
          <w:rFonts w:ascii="GHEA Grapalat" w:hAnsi="GHEA Grapalat" w:cs="Courier New"/>
          <w:i/>
          <w:iCs/>
          <w:lang w:val="hy-AM"/>
        </w:rPr>
        <w:tab/>
      </w:r>
      <w:r w:rsidRPr="00DE166B">
        <w:rPr>
          <w:rFonts w:ascii="GHEA Grapalat" w:hAnsi="GHEA Grapalat"/>
          <w:lang w:val="hy-AM"/>
        </w:rPr>
        <w:t>(</w:t>
      </w:r>
      <w:r w:rsidR="00DE166B" w:rsidRPr="00DE166B">
        <w:rPr>
          <w:rFonts w:ascii="GHEA Grapalat" w:hAnsi="GHEA Grapalat"/>
        </w:rPr>
        <w:t>102</w:t>
      </w:r>
      <w:r w:rsidRPr="00DE166B">
        <w:rPr>
          <w:rFonts w:ascii="GHEA Grapalat" w:hAnsi="GHEA Grapalat"/>
          <w:lang w:val="hy-AM"/>
        </w:rPr>
        <w:t>)</w:t>
      </w:r>
    </w:p>
    <w:p w:rsidR="000800CF" w:rsidRPr="004572B4" w:rsidRDefault="001B5E1A" w:rsidP="00A03E1B">
      <w:pPr>
        <w:shd w:val="clear" w:color="auto" w:fill="FFFFFF"/>
        <w:spacing w:after="0"/>
        <w:ind w:left="567" w:hanging="567"/>
        <w:jc w:val="both"/>
        <w:rPr>
          <w:rFonts w:ascii="GHEA Grapalat" w:hAnsi="GHEA Grapalat"/>
          <w:color w:val="C00000"/>
          <w:lang w:val="hy-AM"/>
        </w:rPr>
      </w:pPr>
      <w:r w:rsidRPr="001B5E1A">
        <w:rPr>
          <w:rFonts w:ascii="GHEA Grapalat" w:hAnsi="GHEA Grapalat"/>
          <w:lang w:val="hy-AM"/>
        </w:rPr>
        <w:t>որտեղ</w:t>
      </w:r>
      <w:r w:rsidR="004572B4" w:rsidRPr="004572B4">
        <w:rPr>
          <w:rFonts w:ascii="GHEA Grapalat" w:hAnsi="GHEA Grapalat"/>
          <w:lang w:val="hy-AM"/>
        </w:rPr>
        <w:t>`</w:t>
      </w:r>
      <w:r w:rsidR="00A03E1B" w:rsidRPr="004572B4">
        <w:rPr>
          <w:rFonts w:ascii="GHEA Grapalat" w:hAnsi="GHEA Grapalat"/>
          <w:lang w:val="hy-AM"/>
        </w:rPr>
        <w:t xml:space="preserve"> </w:t>
      </w:r>
      <m:oMath>
        <m:sSub>
          <m:sSubPr>
            <m:ctrlPr>
              <w:rPr>
                <w:rFonts w:ascii="Cambria Math" w:hAnsi="Cambria Math"/>
                <w:sz w:val="24"/>
                <w:szCs w:val="24"/>
                <w:lang w:val="hy-AM"/>
              </w:rPr>
            </m:ctrlPr>
          </m:sSubPr>
          <m:e>
            <m:r>
              <m:rPr>
                <m:sty m:val="p"/>
              </m:rPr>
              <w:rPr>
                <w:rFonts w:ascii="Cambria Math" w:hAnsi="Cambria Math"/>
                <w:sz w:val="24"/>
                <w:szCs w:val="24"/>
                <w:lang w:val="hy-AM"/>
              </w:rPr>
              <m:t>γ</m:t>
            </m:r>
          </m:e>
          <m:sub>
            <m:r>
              <w:rPr>
                <w:rFonts w:ascii="Cambria Math" w:hAnsi="Cambria Math"/>
                <w:sz w:val="24"/>
                <w:szCs w:val="24"/>
                <w:lang w:val="hy-AM"/>
              </w:rPr>
              <m:t>n</m:t>
            </m:r>
          </m:sub>
        </m:sSub>
      </m:oMath>
      <w:r w:rsidR="00A03E1B" w:rsidRPr="004572B4">
        <w:rPr>
          <w:rFonts w:ascii="GHEA Grapalat" w:eastAsiaTheme="minorEastAsia" w:hAnsi="GHEA Grapalat"/>
          <w:sz w:val="24"/>
          <w:szCs w:val="24"/>
          <w:lang w:val="hy-AM"/>
        </w:rPr>
        <w:t xml:space="preserve"> </w:t>
      </w:r>
      <w:r w:rsidR="00A03E1B" w:rsidRPr="004572B4">
        <w:rPr>
          <w:rFonts w:ascii="GHEA Grapalat" w:hAnsi="GHEA Grapalat"/>
          <w:lang w:val="hy-AM"/>
        </w:rPr>
        <w:t xml:space="preserve">– </w:t>
      </w:r>
      <w:r w:rsidR="004572B4" w:rsidRPr="004572B4">
        <w:rPr>
          <w:rFonts w:ascii="GHEA Grapalat" w:hAnsi="GHEA Grapalat"/>
          <w:lang w:val="hy-AM"/>
        </w:rPr>
        <w:t xml:space="preserve">կոնստրուկցիային </w:t>
      </w:r>
      <m:oMath>
        <m:r>
          <w:rPr>
            <w:rFonts w:ascii="Cambria Math" w:eastAsiaTheme="minorEastAsia" w:hAnsi="Cambria Math" w:cs="Arial"/>
            <w:sz w:val="24"/>
            <w:szCs w:val="24"/>
            <w:lang w:val="hy-AM"/>
          </w:rPr>
          <m:t>n</m:t>
        </m:r>
      </m:oMath>
      <w:r w:rsidR="004572B4" w:rsidRPr="004572B4">
        <w:rPr>
          <w:rFonts w:ascii="GHEA Grapalat" w:hAnsi="GHEA Grapalat"/>
          <w:lang w:val="hy-AM"/>
        </w:rPr>
        <w:t>-րդ տարրի կամ դրա բաղկացուցիչ մասի ոչ առաձգական դիմադրության գործակիցն է,</w:t>
      </w:r>
    </w:p>
    <w:p w:rsidR="00A03E1B" w:rsidRPr="00AD73E4" w:rsidRDefault="00E269B3" w:rsidP="00A03E1B">
      <w:pPr>
        <w:shd w:val="clear" w:color="auto" w:fill="FFFFFF"/>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n</m:t>
            </m:r>
          </m:sub>
        </m:sSub>
      </m:oMath>
      <w:r w:rsidR="00834CCA" w:rsidRPr="00AD73E4">
        <w:rPr>
          <w:rFonts w:ascii="GHEA Grapalat" w:eastAsiaTheme="minorEastAsia" w:hAnsi="GHEA Grapalat"/>
          <w:sz w:val="24"/>
          <w:szCs w:val="24"/>
          <w:lang w:val="hy-AM"/>
        </w:rPr>
        <w:t xml:space="preserve"> </w:t>
      </w:r>
      <w:r w:rsidR="00A03E1B" w:rsidRPr="00AD73E4">
        <w:rPr>
          <w:rFonts w:ascii="GHEA Grapalat" w:hAnsi="GHEA Grapalat"/>
          <w:lang w:val="hy-AM"/>
        </w:rPr>
        <w:t xml:space="preserve">– </w:t>
      </w:r>
      <m:oMath>
        <m:r>
          <w:rPr>
            <w:rFonts w:ascii="Cambria Math" w:eastAsiaTheme="minorEastAsia" w:hAnsi="Cambria Math" w:cs="Arial"/>
            <w:sz w:val="24"/>
            <w:szCs w:val="24"/>
            <w:lang w:val="hy-AM"/>
          </w:rPr>
          <m:t>n</m:t>
        </m:r>
      </m:oMath>
      <w:r w:rsidR="007F72F5" w:rsidRPr="00AD73E4">
        <w:rPr>
          <w:rFonts w:ascii="GHEA Grapalat" w:hAnsi="GHEA Grapalat"/>
          <w:lang w:val="hy-AM"/>
        </w:rPr>
        <w:t>-րդ տարրի կամ բաղկացուցիչ մասի կոշտությունն է,</w:t>
      </w:r>
    </w:p>
    <w:p w:rsidR="00A03E1B" w:rsidRPr="00952C40" w:rsidRDefault="00834CCA" w:rsidP="00A03E1B">
      <w:pPr>
        <w:shd w:val="clear" w:color="auto" w:fill="FFFFFF"/>
        <w:spacing w:after="0"/>
        <w:ind w:left="567"/>
        <w:jc w:val="both"/>
        <w:rPr>
          <w:rFonts w:ascii="GHEA Grapalat" w:hAnsi="GHEA Grapalat"/>
          <w:lang w:val="hy-AM"/>
        </w:rPr>
      </w:pPr>
      <m:oMath>
        <m:r>
          <w:rPr>
            <w:rFonts w:ascii="Cambria Math" w:eastAsiaTheme="minorEastAsia" w:hAnsi="Cambria Math" w:cs="Arial"/>
            <w:sz w:val="24"/>
            <w:szCs w:val="24"/>
            <w:lang w:val="hy-AM"/>
          </w:rPr>
          <m:t>m</m:t>
        </m:r>
      </m:oMath>
      <w:r w:rsidRPr="00952C40">
        <w:rPr>
          <w:rFonts w:ascii="GHEA Grapalat" w:hAnsi="GHEA Grapalat"/>
          <w:lang w:val="hy-AM"/>
        </w:rPr>
        <w:t xml:space="preserve"> </w:t>
      </w:r>
      <w:r w:rsidR="00A03E1B" w:rsidRPr="00952C40">
        <w:rPr>
          <w:rFonts w:ascii="GHEA Grapalat" w:hAnsi="GHEA Grapalat"/>
          <w:lang w:val="hy-AM"/>
        </w:rPr>
        <w:t>–</w:t>
      </w:r>
      <w:r w:rsidR="00952C40" w:rsidRPr="00952C40">
        <w:rPr>
          <w:rFonts w:ascii="GHEA Grapalat" w:hAnsi="GHEA Grapalat"/>
          <w:color w:val="C00000"/>
          <w:lang w:val="hy-AM"/>
        </w:rPr>
        <w:t xml:space="preserve"> </w:t>
      </w:r>
      <w:r w:rsidR="00952C40" w:rsidRPr="00952C40">
        <w:rPr>
          <w:rFonts w:ascii="GHEA Grapalat" w:hAnsi="GHEA Grapalat"/>
          <w:lang w:val="hy-AM"/>
        </w:rPr>
        <w:t>կոնստրուկցիայի տարրերի կամ բաղկացուցիչ մասերի թիվն է,</w:t>
      </w:r>
    </w:p>
    <w:p w:rsidR="00A03E1B" w:rsidRPr="00952C40" w:rsidRDefault="00834CCA" w:rsidP="00A03E1B">
      <w:pPr>
        <w:shd w:val="clear" w:color="auto" w:fill="FFFFFF"/>
        <w:spacing w:after="120"/>
        <w:ind w:left="567"/>
        <w:jc w:val="both"/>
        <w:rPr>
          <w:rFonts w:ascii="GHEA Grapalat" w:hAnsi="GHEA Grapalat"/>
          <w:lang w:val="hy-AM"/>
        </w:rPr>
      </w:pPr>
      <m:oMath>
        <m:r>
          <w:rPr>
            <w:rFonts w:ascii="Cambria Math" w:eastAsiaTheme="minorEastAsia" w:hAnsi="Cambria Math" w:cs="Arial"/>
            <w:sz w:val="24"/>
            <w:szCs w:val="24"/>
            <w:lang w:val="hy-AM"/>
          </w:rPr>
          <m:t>D</m:t>
        </m:r>
      </m:oMath>
      <w:r w:rsidRPr="00952C40">
        <w:rPr>
          <w:rFonts w:ascii="GHEA Grapalat" w:hAnsi="GHEA Grapalat"/>
          <w:lang w:val="hy-AM"/>
        </w:rPr>
        <w:t xml:space="preserve"> </w:t>
      </w:r>
      <w:r w:rsidR="00A03E1B" w:rsidRPr="00952C40">
        <w:rPr>
          <w:rFonts w:ascii="GHEA Grapalat" w:hAnsi="GHEA Grapalat"/>
          <w:lang w:val="hy-AM"/>
        </w:rPr>
        <w:t xml:space="preserve">– </w:t>
      </w:r>
      <w:r w:rsidR="00952C40" w:rsidRPr="00952C40">
        <w:rPr>
          <w:rFonts w:ascii="GHEA Grapalat" w:hAnsi="GHEA Grapalat"/>
          <w:lang w:val="hy-AM"/>
        </w:rPr>
        <w:t>գումարային կոշտությունն է, որոշվում է հետևյալ բանաձևով.</w:t>
      </w:r>
    </w:p>
    <w:p w:rsidR="00CC69B1" w:rsidRPr="00DE166B" w:rsidRDefault="00CC69B1" w:rsidP="00DA4E0C">
      <w:pPr>
        <w:shd w:val="clear" w:color="auto" w:fill="FFFFFF"/>
        <w:tabs>
          <w:tab w:val="left" w:pos="8931"/>
        </w:tabs>
        <w:spacing w:after="120" w:line="240" w:lineRule="auto"/>
        <w:ind w:left="4111"/>
        <w:jc w:val="both"/>
        <w:rPr>
          <w:rFonts w:ascii="GHEA Grapalat" w:hAnsi="GHEA Grapalat"/>
          <w:lang w:val="hy-AM"/>
        </w:rPr>
      </w:pPr>
      <m:oMath>
        <m:r>
          <w:rPr>
            <w:rFonts w:ascii="Cambria Math" w:hAnsi="Cambria Math"/>
            <w:sz w:val="24"/>
            <w:szCs w:val="24"/>
            <w:lang w:val="hy-AM"/>
          </w:rPr>
          <m:t>D</m:t>
        </m:r>
      </m:oMath>
      <w:r w:rsidRPr="00952C40">
        <w:rPr>
          <w:rFonts w:ascii="GHEA Grapalat" w:eastAsiaTheme="minorEastAsia" w:hAnsi="GHEA Grapalat" w:cs="Arial"/>
          <w:sz w:val="24"/>
          <w:szCs w:val="24"/>
          <w:lang w:val="hy-AM"/>
        </w:rPr>
        <w:t xml:space="preserve"> </w:t>
      </w:r>
      <w:r w:rsidRPr="00952C40">
        <w:rPr>
          <w:rFonts w:ascii="GHEA Grapalat" w:eastAsiaTheme="minorEastAsia" w:hAnsi="GHEA Grapalat" w:cs="Arial"/>
          <w:lang w:val="hy-AM"/>
        </w:rPr>
        <w:t xml:space="preserve">= </w:t>
      </w:r>
      <m:oMath>
        <m:nary>
          <m:naryPr>
            <m:chr m:val="∑"/>
            <m:limLoc m:val="undOvr"/>
            <m:ctrlPr>
              <w:rPr>
                <w:rFonts w:ascii="Cambria Math" w:hAnsi="Cambria Math"/>
                <w:iCs/>
                <w:sz w:val="24"/>
                <w:szCs w:val="24"/>
                <w:lang w:val="hy-AM"/>
              </w:rPr>
            </m:ctrlPr>
          </m:naryPr>
          <m:sub>
            <m:r>
              <w:rPr>
                <w:rFonts w:ascii="Cambria Math" w:hAnsi="Cambria Math"/>
                <w:sz w:val="24"/>
                <w:szCs w:val="24"/>
                <w:lang w:val="hy-AM"/>
              </w:rPr>
              <m:t>n=1</m:t>
            </m:r>
          </m:sub>
          <m:sup>
            <m:r>
              <w:rPr>
                <w:rFonts w:ascii="Cambria Math" w:hAnsi="Cambria Math"/>
                <w:sz w:val="24"/>
                <w:szCs w:val="24"/>
                <w:lang w:val="hy-AM"/>
              </w:rPr>
              <m:t>m</m:t>
            </m:r>
          </m:sup>
          <m:e>
            <m:sSub>
              <m:sSubPr>
                <m:ctrlPr>
                  <w:rPr>
                    <w:rFonts w:ascii="Cambria Math" w:hAnsi="Cambria Math"/>
                    <w:i/>
                    <w:sz w:val="24"/>
                    <w:szCs w:val="24"/>
                    <w:lang w:val="hy-AM"/>
                  </w:rPr>
                </m:ctrlPr>
              </m:sSubPr>
              <m:e>
                <m:r>
                  <w:rPr>
                    <w:rFonts w:ascii="Cambria Math" w:hAnsi="Cambria Math"/>
                    <w:sz w:val="24"/>
                    <w:szCs w:val="24"/>
                    <w:lang w:val="hy-AM"/>
                  </w:rPr>
                  <m:t>D</m:t>
                </m:r>
              </m:e>
              <m:sub>
                <m:r>
                  <w:rPr>
                    <w:rFonts w:ascii="Cambria Math" w:hAnsi="Cambria Math"/>
                    <w:sz w:val="24"/>
                    <w:szCs w:val="24"/>
                    <w:lang w:val="hy-AM"/>
                  </w:rPr>
                  <m:t>n</m:t>
                </m:r>
              </m:sub>
            </m:sSub>
          </m:e>
        </m:nary>
      </m:oMath>
      <w:r w:rsidRPr="00952C40">
        <w:rPr>
          <w:rFonts w:ascii="GHEA Grapalat" w:eastAsiaTheme="minorEastAsia" w:hAnsi="GHEA Grapalat" w:cs="Arial"/>
          <w:lang w:val="hy-AM"/>
        </w:rPr>
        <w:t xml:space="preserve"> </w:t>
      </w:r>
      <w:r w:rsidRPr="00952C40">
        <w:rPr>
          <w:rFonts w:ascii="GHEA Grapalat" w:eastAsiaTheme="minorEastAsia" w:hAnsi="GHEA Grapalat" w:cs="Arial"/>
          <w:sz w:val="24"/>
          <w:szCs w:val="24"/>
          <w:lang w:val="hy-AM"/>
        </w:rPr>
        <w:t>,</w:t>
      </w:r>
      <w:r w:rsidRPr="006802C1">
        <w:rPr>
          <w:rFonts w:ascii="GHEA Grapalat" w:hAnsi="GHEA Grapalat" w:cs="Courier New"/>
          <w:i/>
          <w:iCs/>
          <w:lang w:val="hy-AM"/>
        </w:rPr>
        <w:tab/>
      </w:r>
      <w:r w:rsidRPr="00DE166B">
        <w:rPr>
          <w:rFonts w:ascii="GHEA Grapalat" w:hAnsi="GHEA Grapalat"/>
          <w:lang w:val="hy-AM"/>
        </w:rPr>
        <w:t>(</w:t>
      </w:r>
      <w:r w:rsidR="00DE166B" w:rsidRPr="00952C40">
        <w:rPr>
          <w:rFonts w:ascii="GHEA Grapalat" w:hAnsi="GHEA Grapalat"/>
          <w:lang w:val="hy-AM"/>
        </w:rPr>
        <w:t>103</w:t>
      </w:r>
      <w:r w:rsidRPr="00DE166B">
        <w:rPr>
          <w:rFonts w:ascii="GHEA Grapalat" w:hAnsi="GHEA Grapalat"/>
          <w:lang w:val="hy-AM"/>
        </w:rPr>
        <w:t>)</w:t>
      </w:r>
    </w:p>
    <w:p w:rsidR="00380C82" w:rsidRPr="00952C40" w:rsidRDefault="00952C40" w:rsidP="00CC69B1">
      <w:pPr>
        <w:shd w:val="clear" w:color="auto" w:fill="FFFFFF"/>
        <w:spacing w:after="120"/>
        <w:ind w:left="567"/>
        <w:jc w:val="both"/>
        <w:rPr>
          <w:rFonts w:ascii="GHEA Grapalat" w:hAnsi="GHEA Grapalat"/>
          <w:lang w:val="hy-AM"/>
        </w:rPr>
      </w:pPr>
      <w:r w:rsidRPr="00952C40">
        <w:rPr>
          <w:rFonts w:ascii="GHEA Grapalat" w:hAnsi="GHEA Grapalat"/>
          <w:lang w:val="hy-AM"/>
        </w:rPr>
        <w:t>ընդ որում, միաձույլ հատվածքի համար բաղկացուցիչ մասերի կոշտությունն անհրաժեշտ է որոշել ողջ հատվածքի չեզոք առանցքի նկատմամբ, իսկ ոչ միաձույլի համար՝ իր չեզոք առանցքի նկատմամբ:</w:t>
      </w:r>
    </w:p>
    <w:p w:rsidR="00D42FE4" w:rsidRPr="00CC2285" w:rsidRDefault="009677C1" w:rsidP="00D42FE4">
      <w:pPr>
        <w:shd w:val="clear" w:color="auto" w:fill="FFFFFF"/>
        <w:spacing w:after="120"/>
        <w:ind w:firstLine="567"/>
        <w:jc w:val="both"/>
        <w:rPr>
          <w:rFonts w:ascii="GHEA Grapalat" w:hAnsi="GHEA Grapalat"/>
          <w:lang w:val="hy-AM"/>
        </w:rPr>
      </w:pPr>
      <w:r w:rsidRPr="00CC2285">
        <w:rPr>
          <w:rFonts w:ascii="GHEA Grapalat" w:hAnsi="GHEA Grapalat"/>
          <w:b/>
          <w:bCs/>
          <w:lang w:val="hy-AM"/>
        </w:rPr>
        <w:t>365.</w:t>
      </w:r>
      <w:r w:rsidR="007304DC" w:rsidRPr="00CC2285">
        <w:rPr>
          <w:rFonts w:ascii="Calibri" w:hAnsi="Calibri" w:cs="Calibri"/>
          <w:lang w:val="hy-AM"/>
        </w:rPr>
        <w:t> </w:t>
      </w:r>
      <w:r w:rsidR="002906CF" w:rsidRPr="00CC2285">
        <w:rPr>
          <w:rFonts w:ascii="GHEA Grapalat" w:hAnsi="GHEA Grapalat"/>
          <w:lang w:val="hy-AM"/>
        </w:rPr>
        <w:t xml:space="preserve">Կոնստրուկցիաների նյութերի հաշվարկային դիմադրությունները, որոնք ենթարկվում են ստատիկ և էպիզոդիկ դինամիկ բեռնվածքների ազդեցությանը </w:t>
      </w:r>
      <w:r w:rsidR="002906CF" w:rsidRPr="002906CF">
        <w:rPr>
          <w:rFonts w:ascii="GHEA Grapalat" w:hAnsi="GHEA Grapalat"/>
          <w:lang w:val="hy-AM"/>
        </w:rPr>
        <w:t>(</w:t>
      </w:r>
      <w:r w:rsidR="002906CF" w:rsidRPr="00CC2285">
        <w:rPr>
          <w:rFonts w:ascii="GHEA Grapalat" w:hAnsi="GHEA Grapalat"/>
          <w:lang w:val="hy-AM"/>
        </w:rPr>
        <w:t xml:space="preserve">տես </w:t>
      </w:r>
      <w:r w:rsidR="002906CF" w:rsidRPr="00CC2285">
        <w:rPr>
          <w:rFonts w:ascii="GHEA Grapalat" w:hAnsi="GHEA Grapalat"/>
          <w:b/>
          <w:lang w:val="hy-AM"/>
        </w:rPr>
        <w:t>371</w:t>
      </w:r>
      <w:r w:rsidR="002906CF" w:rsidRPr="002906CF">
        <w:rPr>
          <w:rFonts w:ascii="GHEA Grapalat" w:hAnsi="GHEA Grapalat"/>
          <w:bCs/>
          <w:lang w:val="hy-AM"/>
        </w:rPr>
        <w:t>-րդ</w:t>
      </w:r>
      <w:r w:rsidR="002906CF" w:rsidRPr="00CC2285">
        <w:rPr>
          <w:rFonts w:ascii="GHEA Grapalat" w:hAnsi="GHEA Grapalat"/>
          <w:b/>
          <w:lang w:val="hy-AM"/>
        </w:rPr>
        <w:t xml:space="preserve"> </w:t>
      </w:r>
      <w:r w:rsidR="002906CF" w:rsidRPr="00CC2285">
        <w:rPr>
          <w:rFonts w:ascii="GHEA Grapalat" w:hAnsi="GHEA Grapalat"/>
          <w:lang w:val="hy-AM"/>
        </w:rPr>
        <w:lastRenderedPageBreak/>
        <w:t>կետ</w:t>
      </w:r>
      <w:r w:rsidR="002906CF" w:rsidRPr="002906CF">
        <w:rPr>
          <w:rFonts w:ascii="GHEA Grapalat" w:hAnsi="GHEA Grapalat"/>
          <w:lang w:val="hy-AM"/>
        </w:rPr>
        <w:t>ը)</w:t>
      </w:r>
      <w:r w:rsidR="002906CF" w:rsidRPr="00CC2285">
        <w:rPr>
          <w:rFonts w:ascii="GHEA Grapalat" w:hAnsi="GHEA Grapalat"/>
          <w:lang w:val="hy-AM"/>
        </w:rPr>
        <w:t>, անհրաժեշտ է ընդունել այնպես, ինչպես ընդունվում է մշտական ստատիկ բեռնվածքների հաշվարկի դեպքում:</w:t>
      </w:r>
    </w:p>
    <w:p w:rsidR="00CD36A1" w:rsidRPr="000240CA" w:rsidRDefault="009677C1" w:rsidP="00CD36A1">
      <w:pPr>
        <w:shd w:val="clear" w:color="auto" w:fill="FFFFFF"/>
        <w:spacing w:after="120"/>
        <w:ind w:firstLine="567"/>
        <w:jc w:val="both"/>
        <w:rPr>
          <w:rFonts w:ascii="GHEA Grapalat" w:hAnsi="GHEA Grapalat"/>
          <w:color w:val="C00000"/>
          <w:lang w:val="hy-AM"/>
        </w:rPr>
      </w:pPr>
      <w:r w:rsidRPr="000240CA">
        <w:rPr>
          <w:rFonts w:ascii="GHEA Grapalat" w:hAnsi="GHEA Grapalat"/>
          <w:b/>
          <w:bCs/>
          <w:lang w:val="hy-AM"/>
        </w:rPr>
        <w:t>366.</w:t>
      </w:r>
      <w:r w:rsidR="007304DC" w:rsidRPr="000240CA">
        <w:rPr>
          <w:rFonts w:ascii="Calibri" w:hAnsi="Calibri" w:cs="Calibri"/>
          <w:lang w:val="hy-AM"/>
        </w:rPr>
        <w:t> </w:t>
      </w:r>
      <w:r w:rsidR="000240CA" w:rsidRPr="000240CA">
        <w:rPr>
          <w:rFonts w:ascii="GHEA Grapalat" w:hAnsi="GHEA Grapalat"/>
          <w:lang w:val="hy-AM"/>
        </w:rPr>
        <w:t xml:space="preserve">Կոնստրուկցիաների նյութերի հաշվարկային դիմադրությունները, որոնք ենթարկվում են ստատիկ և համակարգված դինամիկ բեռնվածքների միաժամանակյա ազդեցությանը (տես </w:t>
      </w:r>
      <w:r w:rsidR="000240CA" w:rsidRPr="000240CA">
        <w:rPr>
          <w:rFonts w:ascii="GHEA Grapalat" w:hAnsi="GHEA Grapalat"/>
          <w:b/>
          <w:lang w:val="hy-AM"/>
        </w:rPr>
        <w:t>371</w:t>
      </w:r>
      <w:r w:rsidR="000240CA" w:rsidRPr="000240CA">
        <w:rPr>
          <w:rFonts w:ascii="GHEA Grapalat" w:hAnsi="GHEA Grapalat"/>
          <w:bCs/>
          <w:lang w:val="hy-AM"/>
        </w:rPr>
        <w:t>-րդ</w:t>
      </w:r>
      <w:r w:rsidR="000240CA" w:rsidRPr="000240CA">
        <w:rPr>
          <w:rFonts w:ascii="GHEA Grapalat" w:hAnsi="GHEA Grapalat"/>
          <w:b/>
          <w:lang w:val="hy-AM"/>
        </w:rPr>
        <w:t xml:space="preserve"> </w:t>
      </w:r>
      <w:r w:rsidR="000240CA" w:rsidRPr="000240CA">
        <w:rPr>
          <w:rFonts w:ascii="GHEA Grapalat" w:hAnsi="GHEA Grapalat"/>
          <w:lang w:val="hy-AM"/>
        </w:rPr>
        <w:t xml:space="preserve">կետը), անհրաժեշտ է հաշվարկել՝ ստատիկ բեռնվածքների համար հաշվարկային դիմադրությունները բազմապատկելով </w:t>
      </w:r>
      <m:oMath>
        <m:r>
          <w:rPr>
            <w:rFonts w:ascii="Cambria Math" w:hAnsi="Cambria Math"/>
            <w:sz w:val="24"/>
            <w:szCs w:val="24"/>
            <w:lang w:val="hy-AM"/>
          </w:rPr>
          <m:t>ρ</m:t>
        </m:r>
      </m:oMath>
      <w:r w:rsidR="000240CA">
        <w:rPr>
          <w:rFonts w:ascii="Sylfaen" w:eastAsiaTheme="minorEastAsia" w:hAnsi="Sylfaen" w:cs="Calibri"/>
          <w:iCs/>
          <w:sz w:val="24"/>
          <w:szCs w:val="24"/>
          <w:lang w:val="hy-AM"/>
        </w:rPr>
        <w:t xml:space="preserve"> </w:t>
      </w:r>
      <w:r w:rsidR="000240CA" w:rsidRPr="000240CA">
        <w:rPr>
          <w:rFonts w:ascii="GHEA Grapalat" w:hAnsi="GHEA Grapalat"/>
          <w:lang w:val="hy-AM"/>
        </w:rPr>
        <w:t xml:space="preserve">նվազեցնող գործակցով, որը կախված է տարրի հաշվարկվող հատվածքում </w:t>
      </w:r>
      <m:oMath>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min</m:t>
            </m:r>
          </m:sub>
        </m:sSub>
      </m:oMath>
      <w:r w:rsidR="000240CA" w:rsidRPr="000240CA">
        <w:rPr>
          <w:rFonts w:ascii="GHEA Grapalat" w:hAnsi="GHEA Grapalat"/>
          <w:lang w:val="hy-AM"/>
        </w:rPr>
        <w:t xml:space="preserve"> նվազագույն և </w:t>
      </w:r>
      <m:oMath>
        <m:sSub>
          <m:sSubPr>
            <m:ctrlPr>
              <w:rPr>
                <w:rFonts w:ascii="Cambria Math" w:hAnsi="Cambria Math"/>
                <w:i/>
                <w:iCs/>
                <w:sz w:val="24"/>
                <w:szCs w:val="24"/>
                <w:lang w:val="hy-AM"/>
              </w:rPr>
            </m:ctrlPr>
          </m:sSubPr>
          <m:e>
            <m:r>
              <w:rPr>
                <w:rFonts w:ascii="Cambria Math" w:hAnsi="Cambria Math"/>
                <w:sz w:val="24"/>
                <w:szCs w:val="24"/>
                <w:lang w:val="hy-AM"/>
              </w:rPr>
              <m:t>σ</m:t>
            </m:r>
          </m:e>
          <m:sub>
            <m:r>
              <w:rPr>
                <w:rFonts w:ascii="Cambria Math" w:hAnsi="Cambria Math"/>
                <w:sz w:val="24"/>
                <w:szCs w:val="24"/>
                <w:lang w:val="hy-AM"/>
              </w:rPr>
              <m:t>max</m:t>
            </m:r>
          </m:sub>
        </m:sSub>
      </m:oMath>
      <w:r w:rsidR="000240CA" w:rsidRPr="000240CA">
        <w:rPr>
          <w:rFonts w:ascii="GHEA Grapalat" w:hAnsi="GHEA Grapalat"/>
          <w:lang w:val="hy-AM"/>
        </w:rPr>
        <w:t xml:space="preserve"> առավելագույն լարումների հարաբերությունից (յուրաքանչյուր լարումն իր նշանով) և որոշվում է համաձայն գործող նորմատիվ փաստաթղթերին (պողպատե կոնստրուկցիաներ՝ ըստ ՀՀՇՆ</w:t>
      </w:r>
      <w:r w:rsidR="000240CA" w:rsidRPr="000240CA">
        <w:rPr>
          <w:rFonts w:ascii="Calibri" w:hAnsi="Calibri" w:cs="Calibri"/>
          <w:lang w:val="hy-AM"/>
        </w:rPr>
        <w:t> </w:t>
      </w:r>
      <w:r w:rsidR="000240CA" w:rsidRPr="000240CA">
        <w:rPr>
          <w:rFonts w:ascii="GHEA Grapalat" w:hAnsi="GHEA Grapalat"/>
          <w:lang w:val="hy-AM"/>
        </w:rPr>
        <w:t>53-01, բետոնե և երկաթբետոնե կոնստրուկցիաներ՝ ըստ ՀՀՇՆ</w:t>
      </w:r>
      <w:r w:rsidR="000240CA" w:rsidRPr="000240CA">
        <w:rPr>
          <w:rFonts w:ascii="Calibri" w:hAnsi="Calibri" w:cs="Calibri"/>
          <w:lang w:val="hy-AM"/>
        </w:rPr>
        <w:t> </w:t>
      </w:r>
      <w:r w:rsidR="000240CA" w:rsidRPr="000240CA">
        <w:rPr>
          <w:rFonts w:ascii="GHEA Grapalat" w:hAnsi="GHEA Grapalat"/>
          <w:lang w:val="hy-AM"/>
        </w:rPr>
        <w:t xml:space="preserve">52-01 շիանարարական նորմերի): Նվազագույն լարման հարաբերությունն առավելագույնին՝ </w:t>
      </w:r>
      <m:oMath>
        <m:r>
          <w:rPr>
            <w:rFonts w:ascii="Cambria Math" w:hAnsi="Cambria Math"/>
            <w:sz w:val="24"/>
            <w:szCs w:val="24"/>
            <w:lang w:val="hy-AM"/>
          </w:rPr>
          <m:t>ρ</m:t>
        </m:r>
      </m:oMath>
      <w:r w:rsidR="000240CA" w:rsidRPr="000240CA">
        <w:rPr>
          <w:rFonts w:ascii="GHEA Grapalat" w:hAnsi="GHEA Grapalat"/>
          <w:lang w:val="hy-AM"/>
        </w:rPr>
        <w:t>-ն, որոշվում է հետևյալ բանաձևով.</w:t>
      </w:r>
    </w:p>
    <w:p w:rsidR="00A77764" w:rsidRDefault="00A77764" w:rsidP="00A77764">
      <w:pPr>
        <w:shd w:val="clear" w:color="auto" w:fill="FFFFFF"/>
        <w:tabs>
          <w:tab w:val="left" w:pos="8931"/>
        </w:tabs>
        <w:spacing w:after="120" w:line="240" w:lineRule="auto"/>
        <w:ind w:left="3969"/>
        <w:jc w:val="both"/>
        <w:rPr>
          <w:rFonts w:ascii="GHEA Grapalat" w:hAnsi="GHEA Grapalat"/>
          <w:lang w:val="hy-AM"/>
        </w:rPr>
      </w:pPr>
      <m:oMath>
        <m:r>
          <w:rPr>
            <w:rFonts w:ascii="Cambria Math" w:hAnsi="Cambria Math"/>
            <w:sz w:val="24"/>
            <w:szCs w:val="24"/>
            <w:lang w:val="hy-AM"/>
          </w:rPr>
          <m:t>ρ</m:t>
        </m:r>
      </m:oMath>
      <w:r w:rsidRPr="0040209C">
        <w:rPr>
          <w:rFonts w:ascii="GHEA Grapalat" w:eastAsiaTheme="minorEastAsia" w:hAnsi="GHEA Grapalat" w:cs="Arial"/>
          <w:sz w:val="24"/>
          <w:szCs w:val="24"/>
          <w:lang w:val="hy-AM"/>
        </w:rPr>
        <w:t xml:space="preserve"> </w:t>
      </w:r>
      <w:r w:rsidRPr="0040209C">
        <w:rPr>
          <w:rFonts w:ascii="GHEA Grapalat" w:eastAsiaTheme="minorEastAsia" w:hAnsi="GHEA Grapalat" w:cs="Arial"/>
          <w:lang w:val="hy-AM"/>
        </w:rPr>
        <w:t xml:space="preserve">= </w:t>
      </w:r>
      <m:oMath>
        <m:f>
          <m:fPr>
            <m:ctrlPr>
              <w:rPr>
                <w:rFonts w:ascii="Cambria Math" w:eastAsiaTheme="minorEastAsia" w:hAnsi="Cambria Math" w:cs="Arial"/>
                <w:i/>
                <w:sz w:val="40"/>
                <w:szCs w:val="40"/>
              </w:rPr>
            </m:ctrlPr>
          </m:fPr>
          <m:num>
            <m:sSub>
              <m:sSubPr>
                <m:ctrlPr>
                  <w:rPr>
                    <w:rFonts w:ascii="Cambria Math" w:hAnsi="Cambria Math"/>
                    <w:i/>
                    <w:iCs/>
                    <w:sz w:val="32"/>
                    <w:szCs w:val="32"/>
                    <w:lang w:val="hy-AM"/>
                  </w:rPr>
                </m:ctrlPr>
              </m:sSubPr>
              <m:e>
                <m:r>
                  <w:rPr>
                    <w:rFonts w:ascii="Cambria Math" w:hAnsi="Cambria Math"/>
                    <w:sz w:val="32"/>
                    <w:szCs w:val="32"/>
                    <w:lang w:val="hy-AM"/>
                  </w:rPr>
                  <m:t>σ</m:t>
                </m:r>
              </m:e>
              <m:sub>
                <m:r>
                  <w:rPr>
                    <w:rFonts w:ascii="Cambria Math" w:hAnsi="Cambria Math"/>
                    <w:sz w:val="32"/>
                    <w:szCs w:val="32"/>
                    <w:lang w:val="hy-AM"/>
                  </w:rPr>
                  <m:t>min</m:t>
                </m:r>
              </m:sub>
            </m:sSub>
          </m:num>
          <m:den>
            <m:sSub>
              <m:sSubPr>
                <m:ctrlPr>
                  <w:rPr>
                    <w:rFonts w:ascii="Cambria Math" w:hAnsi="Cambria Math"/>
                    <w:i/>
                    <w:iCs/>
                    <w:sz w:val="32"/>
                    <w:szCs w:val="32"/>
                    <w:lang w:val="hy-AM"/>
                  </w:rPr>
                </m:ctrlPr>
              </m:sSubPr>
              <m:e>
                <m:r>
                  <w:rPr>
                    <w:rFonts w:ascii="Cambria Math" w:hAnsi="Cambria Math"/>
                    <w:sz w:val="32"/>
                    <w:szCs w:val="32"/>
                    <w:lang w:val="hy-AM"/>
                  </w:rPr>
                  <m:t>σ</m:t>
                </m:r>
              </m:e>
              <m:sub>
                <m:r>
                  <w:rPr>
                    <w:rFonts w:ascii="Cambria Math" w:hAnsi="Cambria Math"/>
                    <w:sz w:val="32"/>
                    <w:szCs w:val="32"/>
                    <w:lang w:val="hy-AM"/>
                  </w:rPr>
                  <m:t>max</m:t>
                </m:r>
              </m:sub>
            </m:sSub>
          </m:den>
        </m:f>
      </m:oMath>
      <w:r w:rsidRPr="0040209C">
        <w:rPr>
          <w:rFonts w:ascii="GHEA Grapalat" w:eastAsiaTheme="minorEastAsia" w:hAnsi="GHEA Grapalat" w:cs="Arial"/>
          <w:lang w:val="hy-AM"/>
        </w:rPr>
        <w:t xml:space="preserve"> = </w:t>
      </w:r>
      <m:oMath>
        <m:f>
          <m:fPr>
            <m:ctrlPr>
              <w:rPr>
                <w:rFonts w:ascii="Cambria Math" w:eastAsiaTheme="minorEastAsia" w:hAnsi="Cambria Math" w:cs="Arial"/>
                <w:i/>
                <w:sz w:val="40"/>
                <w:szCs w:val="40"/>
              </w:rPr>
            </m:ctrlPr>
          </m:fPr>
          <m:num>
            <m:r>
              <w:rPr>
                <w:rFonts w:ascii="Cambria Math" w:hAnsi="Cambria Math"/>
                <w:sz w:val="32"/>
                <w:szCs w:val="32"/>
                <w:lang w:val="hy-AM"/>
              </w:rPr>
              <m:t>1-S</m:t>
            </m:r>
          </m:num>
          <m:den>
            <m:r>
              <w:rPr>
                <w:rFonts w:ascii="Cambria Math" w:hAnsi="Cambria Math"/>
                <w:sz w:val="32"/>
                <w:szCs w:val="32"/>
                <w:lang w:val="hy-AM"/>
              </w:rPr>
              <m:t>1+S</m:t>
            </m:r>
          </m:den>
        </m:f>
      </m:oMath>
      <w:r w:rsidRPr="0040209C">
        <w:rPr>
          <w:rFonts w:ascii="GHEA Grapalat" w:eastAsiaTheme="minorEastAsia" w:hAnsi="GHEA Grapalat" w:cs="Arial"/>
          <w:sz w:val="40"/>
          <w:szCs w:val="40"/>
          <w:lang w:val="hy-AM"/>
        </w:rPr>
        <w:t xml:space="preserve"> </w:t>
      </w:r>
      <w:r w:rsidRPr="0040209C">
        <w:rPr>
          <w:rFonts w:ascii="GHEA Grapalat" w:eastAsiaTheme="minorEastAsia" w:hAnsi="GHEA Grapalat" w:cs="Arial"/>
          <w:sz w:val="24"/>
          <w:szCs w:val="24"/>
          <w:lang w:val="hy-AM"/>
        </w:rPr>
        <w:t>,</w:t>
      </w:r>
      <w:r w:rsidRPr="006802C1">
        <w:rPr>
          <w:rFonts w:ascii="GHEA Grapalat" w:hAnsi="GHEA Grapalat" w:cs="Courier New"/>
          <w:i/>
          <w:iCs/>
          <w:lang w:val="hy-AM"/>
        </w:rPr>
        <w:tab/>
      </w:r>
      <w:r w:rsidRPr="00DE166B">
        <w:rPr>
          <w:rFonts w:ascii="GHEA Grapalat" w:hAnsi="GHEA Grapalat"/>
          <w:lang w:val="hy-AM"/>
        </w:rPr>
        <w:t>(</w:t>
      </w:r>
      <w:r w:rsidR="00DE166B" w:rsidRPr="0040209C">
        <w:rPr>
          <w:rFonts w:ascii="GHEA Grapalat" w:hAnsi="GHEA Grapalat"/>
          <w:lang w:val="hy-AM"/>
        </w:rPr>
        <w:t>104</w:t>
      </w:r>
      <w:r w:rsidRPr="00DE166B">
        <w:rPr>
          <w:rFonts w:ascii="GHEA Grapalat" w:hAnsi="GHEA Grapalat"/>
          <w:lang w:val="hy-AM"/>
        </w:rPr>
        <w:t>)</w:t>
      </w:r>
    </w:p>
    <w:p w:rsidR="00094E3B" w:rsidRPr="00364D71" w:rsidRDefault="001B5E1A" w:rsidP="00364D71">
      <w:pPr>
        <w:ind w:left="567" w:hanging="567"/>
        <w:jc w:val="both"/>
        <w:rPr>
          <w:rFonts w:ascii="GHEA Grapalat" w:hAnsi="GHEA Grapalat"/>
          <w:color w:val="C00000"/>
          <w:lang w:val="hy-AM"/>
        </w:rPr>
      </w:pPr>
      <w:r w:rsidRPr="001B5E1A">
        <w:rPr>
          <w:rFonts w:ascii="GHEA Grapalat" w:hAnsi="GHEA Grapalat"/>
          <w:lang w:val="hy-AM"/>
        </w:rPr>
        <w:t>որտեղ</w:t>
      </w:r>
      <w:r w:rsidR="00364D71">
        <w:rPr>
          <w:rFonts w:ascii="GHEA Grapalat" w:hAnsi="GHEA Grapalat"/>
          <w:lang w:val="hy-AM"/>
        </w:rPr>
        <w:t>՝</w:t>
      </w:r>
      <w:r w:rsidR="00094E3B" w:rsidRPr="00364D71">
        <w:rPr>
          <w:rFonts w:ascii="GHEA Grapalat" w:hAnsi="GHEA Grapalat"/>
          <w:lang w:val="hy-AM"/>
        </w:rPr>
        <w:t xml:space="preserve"> </w:t>
      </w:r>
      <m:oMath>
        <m:r>
          <w:rPr>
            <w:rFonts w:ascii="Cambria Math" w:hAnsi="Cambria Math"/>
            <w:sz w:val="24"/>
            <w:szCs w:val="24"/>
            <w:lang w:val="hy-AM"/>
          </w:rPr>
          <m:t>S</m:t>
        </m:r>
      </m:oMath>
      <w:r w:rsidR="00094E3B" w:rsidRPr="00364D71">
        <w:rPr>
          <w:rFonts w:ascii="GHEA Grapalat" w:hAnsi="GHEA Grapalat"/>
          <w:lang w:val="hy-AM"/>
        </w:rPr>
        <w:t xml:space="preserve"> ≥ 0 –</w:t>
      </w:r>
      <w:r w:rsidR="00364D71">
        <w:rPr>
          <w:rFonts w:ascii="GHEA Grapalat" w:hAnsi="GHEA Grapalat"/>
          <w:color w:val="C00000"/>
          <w:lang w:val="hy-AM"/>
        </w:rPr>
        <w:t xml:space="preserve"> </w:t>
      </w:r>
      <w:r w:rsidR="00364D71" w:rsidRPr="00364D71">
        <w:rPr>
          <w:rFonts w:ascii="GHEA Grapalat" w:hAnsi="GHEA Grapalat"/>
          <w:lang w:val="hy-AM"/>
        </w:rPr>
        <w:t>առավելագույն դինամիկ լարման (ճիգի) բացարձակ մեծության հարաբերությունն է ստատիկ լարման (ճիգի) բացարձակ մեծությանը:</w:t>
      </w:r>
    </w:p>
    <w:p w:rsidR="008D19BD" w:rsidRDefault="009677C1" w:rsidP="00F7618C">
      <w:pPr>
        <w:shd w:val="clear" w:color="auto" w:fill="FFFFFF"/>
        <w:spacing w:after="120"/>
        <w:ind w:firstLine="567"/>
        <w:jc w:val="both"/>
        <w:rPr>
          <w:rFonts w:ascii="GHEA Grapalat" w:hAnsi="GHEA Grapalat"/>
          <w:lang w:val="hy-AM"/>
        </w:rPr>
      </w:pPr>
      <w:r w:rsidRPr="00E46696">
        <w:rPr>
          <w:rFonts w:ascii="GHEA Grapalat" w:hAnsi="GHEA Grapalat"/>
          <w:b/>
          <w:bCs/>
          <w:lang w:val="hy-AM"/>
        </w:rPr>
        <w:t>367.</w:t>
      </w:r>
      <w:r w:rsidRPr="00E46696">
        <w:rPr>
          <w:rFonts w:ascii="Calibri" w:hAnsi="Calibri" w:cs="Calibri"/>
          <w:b/>
          <w:bCs/>
          <w:lang w:val="hy-AM"/>
        </w:rPr>
        <w:t> </w:t>
      </w:r>
      <w:r w:rsidR="00E46696" w:rsidRPr="00E46696">
        <w:rPr>
          <w:rFonts w:ascii="GHEA Grapalat" w:hAnsi="GHEA Grapalat"/>
          <w:lang w:val="hy-AM"/>
        </w:rPr>
        <w:t>Շահագործման բնույթի դինամիկ բեռնվածքներ ընդունող կրող կոնստրուկցիաների կոշտությունն անհրաժեշտ է որոշել ստատիկ հաշվարկներում կիրառվող բանաձևերով՝ նյութի առաձգական աշխատանքի պայմանով:</w:t>
      </w:r>
    </w:p>
    <w:p w:rsidR="00380C82" w:rsidRPr="00EC0035" w:rsidRDefault="008D19BD" w:rsidP="00F7618C">
      <w:pPr>
        <w:shd w:val="clear" w:color="auto" w:fill="FFFFFF"/>
        <w:spacing w:after="120"/>
        <w:ind w:firstLine="567"/>
        <w:jc w:val="both"/>
        <w:rPr>
          <w:rFonts w:ascii="GHEA Grapalat" w:hAnsi="GHEA Grapalat"/>
          <w:lang w:val="hy-AM"/>
        </w:rPr>
      </w:pPr>
      <w:r w:rsidRPr="008D19BD">
        <w:rPr>
          <w:rFonts w:ascii="GHEA Grapalat" w:hAnsi="GHEA Grapalat"/>
          <w:b/>
          <w:bCs/>
          <w:lang w:val="hy-AM"/>
        </w:rPr>
        <w:t>368.</w:t>
      </w:r>
      <w:r w:rsidRPr="008D19BD">
        <w:rPr>
          <w:rFonts w:ascii="Calibri" w:hAnsi="Calibri" w:cs="Calibri"/>
          <w:lang w:val="hy-AM"/>
        </w:rPr>
        <w:t> </w:t>
      </w:r>
      <w:r w:rsidR="00E46696" w:rsidRPr="00E46696">
        <w:rPr>
          <w:rFonts w:ascii="GHEA Grapalat" w:hAnsi="GHEA Grapalat"/>
          <w:lang w:val="hy-AM"/>
        </w:rPr>
        <w:t xml:space="preserve">Արդյունաբերական շենքերում, դինամիկ բեռնվածքներով մեքենաների և կայանքների ներքո կիրառվող, երկաթբետոնե կոնստրուկցիաների ծռվող տարրերի կոշտությունը, դինամիկ տեղափոխությունների և </w:t>
      </w:r>
      <w:r w:rsidR="00E46696" w:rsidRPr="00EC0035">
        <w:rPr>
          <w:rFonts w:ascii="GHEA Grapalat" w:hAnsi="GHEA Grapalat"/>
          <w:lang w:val="hy-AM"/>
        </w:rPr>
        <w:t>կարումների որոշման ժամանակ, թույլատրվում է որոշել հետևյալ բանաձևով.</w:t>
      </w:r>
    </w:p>
    <w:p w:rsidR="00410BA6" w:rsidRPr="00EC0035" w:rsidRDefault="007D3719" w:rsidP="007D3719">
      <w:pPr>
        <w:shd w:val="clear" w:color="auto" w:fill="FFFFFF"/>
        <w:tabs>
          <w:tab w:val="left" w:pos="8931"/>
        </w:tabs>
        <w:spacing w:after="120" w:line="240" w:lineRule="auto"/>
        <w:ind w:left="4536"/>
        <w:jc w:val="both"/>
        <w:rPr>
          <w:rFonts w:ascii="GHEA Grapalat" w:hAnsi="GHEA Grapalat"/>
          <w:lang w:val="hy-AM"/>
        </w:rPr>
      </w:pPr>
      <m:oMath>
        <m:r>
          <w:rPr>
            <w:rFonts w:ascii="Cambria Math" w:hAnsi="Cambria Math"/>
            <w:sz w:val="24"/>
            <w:szCs w:val="24"/>
            <w:lang w:val="hy-AM"/>
          </w:rPr>
          <m:t>B</m:t>
        </m:r>
      </m:oMath>
      <w:r w:rsidR="00410BA6" w:rsidRPr="0040209C">
        <w:rPr>
          <w:rFonts w:ascii="GHEA Grapalat" w:eastAsiaTheme="minorEastAsia" w:hAnsi="GHEA Grapalat" w:cs="Arial"/>
          <w:sz w:val="24"/>
          <w:szCs w:val="24"/>
          <w:lang w:val="hy-AM"/>
        </w:rPr>
        <w:t xml:space="preserve"> </w:t>
      </w:r>
      <w:r w:rsidR="00410BA6" w:rsidRPr="0040209C">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E</m:t>
            </m:r>
          </m:e>
          <m:sub>
            <m:r>
              <w:rPr>
                <w:rFonts w:ascii="Cambria Math" w:eastAsiaTheme="minorEastAsia" w:hAnsi="Cambria Math" w:cs="Arial"/>
                <w:sz w:val="24"/>
                <w:szCs w:val="24"/>
                <w:lang w:val="hy-AM"/>
              </w:rPr>
              <m:t>b</m:t>
            </m:r>
          </m:sub>
        </m:sSub>
        <m:r>
          <w:rPr>
            <w:rFonts w:ascii="Cambria Math" w:eastAsiaTheme="minorEastAsia" w:hAnsi="Cambria Math" w:cs="Arial"/>
            <w:sz w:val="24"/>
            <w:szCs w:val="24"/>
            <w:lang w:val="hy-AM"/>
          </w:rPr>
          <m:t>I</m:t>
        </m:r>
      </m:oMath>
      <w:r w:rsidR="00410BA6" w:rsidRPr="0040209C">
        <w:rPr>
          <w:rFonts w:ascii="GHEA Grapalat" w:eastAsiaTheme="minorEastAsia" w:hAnsi="GHEA Grapalat" w:cs="Arial"/>
          <w:sz w:val="24"/>
          <w:szCs w:val="24"/>
          <w:lang w:val="hy-AM"/>
        </w:rPr>
        <w:t>,</w:t>
      </w:r>
      <w:r w:rsidR="00410BA6" w:rsidRPr="00EC0035">
        <w:rPr>
          <w:rFonts w:ascii="GHEA Grapalat" w:hAnsi="GHEA Grapalat" w:cs="Courier New"/>
          <w:i/>
          <w:iCs/>
          <w:lang w:val="hy-AM"/>
        </w:rPr>
        <w:tab/>
      </w:r>
      <w:r w:rsidR="00410BA6" w:rsidRPr="00EC0035">
        <w:rPr>
          <w:rFonts w:ascii="GHEA Grapalat" w:hAnsi="GHEA Grapalat"/>
          <w:lang w:val="hy-AM"/>
        </w:rPr>
        <w:t>(</w:t>
      </w:r>
      <w:r w:rsidR="00DE166B" w:rsidRPr="0040209C">
        <w:rPr>
          <w:rFonts w:ascii="GHEA Grapalat" w:hAnsi="GHEA Grapalat"/>
          <w:lang w:val="hy-AM"/>
        </w:rPr>
        <w:t>105</w:t>
      </w:r>
      <w:r w:rsidR="00410BA6" w:rsidRPr="00EC0035">
        <w:rPr>
          <w:rFonts w:ascii="GHEA Grapalat" w:hAnsi="GHEA Grapalat"/>
          <w:lang w:val="hy-AM"/>
        </w:rPr>
        <w:t>)</w:t>
      </w:r>
    </w:p>
    <w:p w:rsidR="007D3719" w:rsidRPr="00EC0035" w:rsidRDefault="006A68BE" w:rsidP="007D3719">
      <w:pPr>
        <w:spacing w:after="0"/>
        <w:ind w:left="567" w:hanging="567"/>
        <w:rPr>
          <w:rFonts w:ascii="GHEA Grapalat" w:hAnsi="GHEA Grapalat"/>
          <w:lang w:val="hy-AM"/>
        </w:rPr>
      </w:pPr>
      <w:r w:rsidRPr="00EC0035">
        <w:rPr>
          <w:rFonts w:ascii="GHEA Grapalat" w:hAnsi="GHEA Grapalat"/>
          <w:lang w:val="hy-AM"/>
        </w:rPr>
        <w:t>որտեղ</w:t>
      </w:r>
      <w:r w:rsidR="007D3719" w:rsidRPr="00EC0035">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E</m:t>
            </m:r>
          </m:e>
          <m:sub>
            <m:r>
              <w:rPr>
                <w:rFonts w:ascii="Cambria Math" w:eastAsiaTheme="minorEastAsia" w:hAnsi="Cambria Math" w:cs="Arial"/>
                <w:sz w:val="24"/>
                <w:szCs w:val="24"/>
                <w:lang w:val="hy-AM"/>
              </w:rPr>
              <m:t>b</m:t>
            </m:r>
          </m:sub>
        </m:sSub>
      </m:oMath>
      <w:r w:rsidR="007D3719" w:rsidRPr="00EC0035">
        <w:rPr>
          <w:rFonts w:ascii="GHEA Grapalat" w:hAnsi="GHEA Grapalat"/>
          <w:lang w:val="hy-AM"/>
        </w:rPr>
        <w:t xml:space="preserve"> –</w:t>
      </w:r>
      <w:r w:rsidR="00E46696" w:rsidRPr="00EC0035">
        <w:rPr>
          <w:rFonts w:ascii="GHEA Grapalat" w:hAnsi="GHEA Grapalat"/>
          <w:lang w:val="hy-AM"/>
        </w:rPr>
        <w:t xml:space="preserve"> բետոնի առաձգականության մոդուլն է,</w:t>
      </w:r>
    </w:p>
    <w:p w:rsidR="007D3719" w:rsidRPr="00EC0035" w:rsidRDefault="007D3719" w:rsidP="00EC0035">
      <w:pPr>
        <w:ind w:left="567"/>
        <w:jc w:val="both"/>
        <w:rPr>
          <w:rFonts w:ascii="GHEA Grapalat" w:hAnsi="GHEA Grapalat"/>
          <w:lang w:val="hy-AM"/>
        </w:rPr>
      </w:pPr>
      <m:oMath>
        <m:r>
          <w:rPr>
            <w:rFonts w:ascii="Cambria Math" w:eastAsiaTheme="minorEastAsia" w:hAnsi="Cambria Math" w:cs="Arial"/>
            <w:sz w:val="24"/>
            <w:szCs w:val="24"/>
            <w:lang w:val="hy-AM"/>
          </w:rPr>
          <m:t>I</m:t>
        </m:r>
      </m:oMath>
      <w:r w:rsidRPr="00EC0035">
        <w:rPr>
          <w:rFonts w:ascii="GHEA Grapalat" w:hAnsi="GHEA Grapalat"/>
          <w:lang w:val="hy-AM"/>
        </w:rPr>
        <w:t xml:space="preserve"> –</w:t>
      </w:r>
      <w:r w:rsidR="00EC0035" w:rsidRPr="00EC0035">
        <w:rPr>
          <w:rFonts w:ascii="GHEA Grapalat" w:hAnsi="GHEA Grapalat"/>
          <w:lang w:val="hy-AM"/>
        </w:rPr>
        <w:t xml:space="preserve"> տարրի լայնական կտրվածքի իներցիայի մոմենտն է (ամրանավորված կոնստրուկցիաների համար առանց ամրանը հաշվի առնելու):</w:t>
      </w:r>
    </w:p>
    <w:p w:rsidR="00380C82" w:rsidRPr="008D19BD" w:rsidRDefault="009677C1" w:rsidP="00F7618C">
      <w:pPr>
        <w:shd w:val="clear" w:color="auto" w:fill="FFFFFF"/>
        <w:spacing w:after="120"/>
        <w:ind w:firstLine="567"/>
        <w:jc w:val="both"/>
        <w:rPr>
          <w:rFonts w:ascii="GHEA Grapalat" w:hAnsi="GHEA Grapalat"/>
          <w:lang w:val="hy-AM"/>
        </w:rPr>
      </w:pPr>
      <w:r w:rsidRPr="001F2A6B">
        <w:rPr>
          <w:rFonts w:ascii="GHEA Grapalat" w:hAnsi="GHEA Grapalat"/>
          <w:b/>
          <w:bCs/>
          <w:lang w:val="hy-AM"/>
        </w:rPr>
        <w:t>36</w:t>
      </w:r>
      <w:r w:rsidR="008D19BD">
        <w:rPr>
          <w:rFonts w:ascii="GHEA Grapalat" w:hAnsi="GHEA Grapalat"/>
          <w:b/>
          <w:bCs/>
          <w:lang w:val="hy-AM"/>
        </w:rPr>
        <w:t>9</w:t>
      </w:r>
      <w:r w:rsidRPr="001F2A6B">
        <w:rPr>
          <w:rFonts w:ascii="GHEA Grapalat" w:hAnsi="GHEA Grapalat"/>
          <w:b/>
          <w:bCs/>
          <w:lang w:val="hy-AM"/>
        </w:rPr>
        <w:t>.</w:t>
      </w:r>
      <w:r w:rsidR="007D3719" w:rsidRPr="001F2A6B">
        <w:rPr>
          <w:rFonts w:ascii="Calibri" w:hAnsi="Calibri" w:cs="Calibri"/>
          <w:lang w:val="hy-AM"/>
        </w:rPr>
        <w:t> </w:t>
      </w:r>
      <w:r w:rsidR="008D19BD" w:rsidRPr="008D19BD">
        <w:rPr>
          <w:rFonts w:ascii="GHEA Grapalat" w:hAnsi="GHEA Grapalat"/>
          <w:lang w:val="hy-AM"/>
        </w:rPr>
        <w:t>Երկաթբետոնե կոնստրուկցիաների ծռվող տարրերի կոշտությունը թույլատրվում է որոշել բետոնի ձգված գոտում</w:t>
      </w:r>
      <w:r w:rsidR="008D19BD" w:rsidRPr="008D19BD">
        <w:rPr>
          <w:lang w:val="hy-AM"/>
        </w:rPr>
        <w:t xml:space="preserve"> </w:t>
      </w:r>
      <w:r w:rsidR="008D19BD" w:rsidRPr="008D19BD">
        <w:rPr>
          <w:rFonts w:ascii="GHEA Grapalat" w:hAnsi="GHEA Grapalat"/>
          <w:lang w:val="hy-AM"/>
        </w:rPr>
        <w:t xml:space="preserve">ճաքերի </w:t>
      </w:r>
      <w:r w:rsidR="006A1CA1">
        <w:rPr>
          <w:rFonts w:ascii="GHEA Grapalat" w:hAnsi="GHEA Grapalat"/>
          <w:lang w:val="hy-AM"/>
        </w:rPr>
        <w:t>առկայությունը հաշվի առնելով</w:t>
      </w:r>
      <w:r w:rsidR="008D19BD" w:rsidRPr="008D19BD">
        <w:rPr>
          <w:rFonts w:ascii="GHEA Grapalat" w:hAnsi="GHEA Grapalat"/>
          <w:lang w:val="hy-AM"/>
        </w:rPr>
        <w:t>:</w:t>
      </w:r>
    </w:p>
    <w:p w:rsidR="00380C82" w:rsidRPr="00745B80" w:rsidRDefault="00F26EC6" w:rsidP="004D3922">
      <w:pPr>
        <w:shd w:val="clear" w:color="auto" w:fill="FFFFFF"/>
        <w:spacing w:after="120"/>
        <w:jc w:val="center"/>
        <w:rPr>
          <w:rFonts w:ascii="GHEA Grapalat" w:hAnsi="GHEA Grapalat"/>
          <w:b/>
          <w:bCs/>
          <w:lang w:val="hy-AM"/>
        </w:rPr>
      </w:pPr>
      <w:r w:rsidRPr="00745B80">
        <w:rPr>
          <w:rFonts w:ascii="GHEA Grapalat" w:hAnsi="GHEA Grapalat"/>
          <w:b/>
          <w:bCs/>
          <w:lang w:val="hy-AM"/>
        </w:rPr>
        <w:t>4</w:t>
      </w:r>
      <w:r w:rsidR="004D3922" w:rsidRPr="00745B80">
        <w:rPr>
          <w:rFonts w:ascii="GHEA Grapalat" w:hAnsi="GHEA Grapalat"/>
          <w:b/>
          <w:bCs/>
          <w:lang w:val="hy-AM"/>
        </w:rPr>
        <w:t xml:space="preserve">. </w:t>
      </w:r>
      <w:r w:rsidR="00AC4148" w:rsidRPr="00745B80">
        <w:rPr>
          <w:rFonts w:ascii="GHEA Grapalat" w:hAnsi="GHEA Grapalat"/>
          <w:b/>
          <w:bCs/>
          <w:lang w:val="hy-AM"/>
        </w:rPr>
        <w:t>Դինամիկ բեռնվածքները մեքենաներից և սարք</w:t>
      </w:r>
      <w:r w:rsidR="00595604">
        <w:rPr>
          <w:rFonts w:ascii="GHEA Grapalat" w:hAnsi="GHEA Grapalat"/>
          <w:b/>
          <w:bCs/>
          <w:lang w:val="hy-AM"/>
        </w:rPr>
        <w:t>ավորանքն</w:t>
      </w:r>
      <w:r w:rsidR="00AC4148" w:rsidRPr="00745B80">
        <w:rPr>
          <w:rFonts w:ascii="GHEA Grapalat" w:hAnsi="GHEA Grapalat"/>
          <w:b/>
          <w:bCs/>
          <w:lang w:val="hy-AM"/>
        </w:rPr>
        <w:t>երից</w:t>
      </w:r>
    </w:p>
    <w:p w:rsidR="00380C82" w:rsidRPr="00745B80" w:rsidRDefault="009677C1" w:rsidP="00F7618C">
      <w:pPr>
        <w:shd w:val="clear" w:color="auto" w:fill="FFFFFF"/>
        <w:spacing w:after="120"/>
        <w:ind w:firstLine="567"/>
        <w:jc w:val="both"/>
        <w:rPr>
          <w:rFonts w:ascii="GHEA Grapalat" w:hAnsi="GHEA Grapalat"/>
          <w:lang w:val="hy-AM"/>
        </w:rPr>
      </w:pPr>
      <w:r w:rsidRPr="00745B80">
        <w:rPr>
          <w:rFonts w:ascii="GHEA Grapalat" w:hAnsi="GHEA Grapalat"/>
          <w:b/>
          <w:bCs/>
          <w:lang w:val="hy-AM"/>
        </w:rPr>
        <w:t>370.</w:t>
      </w:r>
      <w:r w:rsidR="00EB6C6F" w:rsidRPr="00745B80">
        <w:rPr>
          <w:rFonts w:ascii="Calibri" w:hAnsi="Calibri" w:cs="Calibri"/>
          <w:lang w:val="hy-AM"/>
        </w:rPr>
        <w:t> </w:t>
      </w:r>
      <w:r w:rsidR="00745B80" w:rsidRPr="00745B80">
        <w:rPr>
          <w:rFonts w:ascii="GHEA Grapalat" w:hAnsi="GHEA Grapalat"/>
          <w:lang w:val="hy-AM"/>
        </w:rPr>
        <w:t>Դինամիկ բեռնվածքը բնութագրվում է ձևով (ուժ, մոմենտ), ժամանակի մեջ դրա մեծության փոփոխման օրենքով (հարմոնիկ, պարբերական, իմպուլսային, հանկարծակի կիրառված), տարածվածությամբ (անշարժ, հաստատուն կամ փոփոխական արագությամբ շարժվող և այլն), ուղղությամբ (ուղղաձիգ, հորիզոնական և այլն), կոնստրուկցիայի վրա բաշխվածության բնույթով (կենտրոնացված, առաջադրված օրենքով բաշխված):</w:t>
      </w:r>
    </w:p>
    <w:p w:rsidR="00EB6C6F" w:rsidRPr="00745B80" w:rsidRDefault="009677C1" w:rsidP="00F7618C">
      <w:pPr>
        <w:shd w:val="clear" w:color="auto" w:fill="FFFFFF"/>
        <w:spacing w:after="120"/>
        <w:ind w:firstLine="567"/>
        <w:jc w:val="both"/>
        <w:rPr>
          <w:rFonts w:ascii="GHEA Grapalat" w:hAnsi="GHEA Grapalat"/>
          <w:lang w:val="hy-AM"/>
        </w:rPr>
      </w:pPr>
      <w:r w:rsidRPr="00745B80">
        <w:rPr>
          <w:rFonts w:ascii="GHEA Grapalat" w:hAnsi="GHEA Grapalat"/>
          <w:b/>
          <w:bCs/>
          <w:lang w:val="hy-AM"/>
        </w:rPr>
        <w:t>371.</w:t>
      </w:r>
      <w:r w:rsidRPr="00745B80">
        <w:rPr>
          <w:rFonts w:ascii="Calibri" w:hAnsi="Calibri" w:cs="Calibri"/>
          <w:b/>
          <w:bCs/>
          <w:color w:val="FF0000"/>
          <w:lang w:val="hy-AM"/>
        </w:rPr>
        <w:t> </w:t>
      </w:r>
      <w:r w:rsidR="00745B80" w:rsidRPr="00745B80">
        <w:rPr>
          <w:rFonts w:ascii="GHEA Grapalat" w:hAnsi="GHEA Grapalat"/>
          <w:lang w:val="hy-AM"/>
        </w:rPr>
        <w:t xml:space="preserve">Դինամիկ բեռնվածքները՝ կախված իրենց առաջացրած տատանումների տևողությունից և ազդման պարբերականությունից բաժանվում են միակիների և հարկադրականների: Միակի բեռնվածքներին են վերագրվում եզակի ինպուլսները և հարվածքները, վթարային ռեժիմներում կարճատև գերբեռնումները, ռեզոնանսով անցման ժամանակ (օրական հինգից պակաս գործարկումների դեպքում) մեքենաների գործարկման և </w:t>
      </w:r>
      <w:r w:rsidR="00745B80" w:rsidRPr="00745B80">
        <w:rPr>
          <w:rFonts w:ascii="GHEA Grapalat" w:hAnsi="GHEA Grapalat"/>
          <w:lang w:val="hy-AM"/>
        </w:rPr>
        <w:lastRenderedPageBreak/>
        <w:t>կանգառի ժամանակ առաջացող բեռնվածքները և այլն: Հարկադրական բեռնվածքներին են վերագրվում աշխատանքային ռեժիմում մեքենաների և կայանքների, կանոնավոր աշխատանքի դեպքում, պարբերական և ոչ պարբերական բեռնվածքները, ինչպես նաև բազմակի իմպուլսները և հարվածքները, որոնց ազդման դեպքում անհրաժեշտ է հաշվի առնել հոգնածության երևույթները:</w:t>
      </w:r>
    </w:p>
    <w:p w:rsidR="00A45386" w:rsidRPr="006A1CA1" w:rsidRDefault="009677C1" w:rsidP="00F7618C">
      <w:pPr>
        <w:shd w:val="clear" w:color="auto" w:fill="FFFFFF"/>
        <w:spacing w:after="120"/>
        <w:ind w:firstLine="567"/>
        <w:jc w:val="both"/>
        <w:rPr>
          <w:rFonts w:ascii="GHEA Grapalat" w:hAnsi="GHEA Grapalat"/>
          <w:color w:val="C00000"/>
          <w:lang w:val="hy-AM"/>
        </w:rPr>
      </w:pPr>
      <w:r w:rsidRPr="006A1CA1">
        <w:rPr>
          <w:rFonts w:ascii="GHEA Grapalat" w:hAnsi="GHEA Grapalat"/>
          <w:b/>
          <w:bCs/>
          <w:lang w:val="hy-AM"/>
        </w:rPr>
        <w:t>372.</w:t>
      </w:r>
      <w:r w:rsidRPr="006A1CA1">
        <w:rPr>
          <w:rFonts w:ascii="Calibri" w:hAnsi="Calibri" w:cs="Calibri"/>
          <w:b/>
          <w:bCs/>
          <w:color w:val="FF0000"/>
          <w:lang w:val="hy-AM"/>
        </w:rPr>
        <w:t> </w:t>
      </w:r>
      <w:r w:rsidR="00745B80" w:rsidRPr="006A1CA1">
        <w:rPr>
          <w:rFonts w:ascii="GHEA Grapalat" w:hAnsi="GHEA Grapalat"/>
          <w:lang w:val="hy-AM"/>
        </w:rPr>
        <w:t>Մեքենայից կամ մեխանիզմից առաջացող դինամիկ բեռնվածքներն ամբողջությամբ որոշված են, եթե հայտնի են ուղղությունը, ազդման գծերը և ժամանակի մեջ դրանց գլխավոր վեկտորի և գլխավոր մոմենտի փոփոխման օրենքները:</w:t>
      </w:r>
    </w:p>
    <w:p w:rsidR="0055660E" w:rsidRPr="00DE7A09" w:rsidRDefault="009677C1" w:rsidP="00F7618C">
      <w:pPr>
        <w:shd w:val="clear" w:color="auto" w:fill="FFFFFF"/>
        <w:spacing w:after="120"/>
        <w:ind w:firstLine="567"/>
        <w:jc w:val="both"/>
        <w:rPr>
          <w:rFonts w:ascii="GHEA Grapalat" w:hAnsi="GHEA Grapalat"/>
          <w:lang w:val="hy-AM"/>
        </w:rPr>
      </w:pPr>
      <w:r w:rsidRPr="00DE7A09">
        <w:rPr>
          <w:rFonts w:ascii="GHEA Grapalat" w:hAnsi="GHEA Grapalat"/>
          <w:b/>
          <w:bCs/>
          <w:lang w:val="hy-AM"/>
        </w:rPr>
        <w:t>373.</w:t>
      </w:r>
      <w:r w:rsidRPr="00DE7A09">
        <w:rPr>
          <w:rFonts w:ascii="Calibri" w:hAnsi="Calibri" w:cs="Calibri"/>
          <w:b/>
          <w:bCs/>
          <w:color w:val="FF0000"/>
          <w:lang w:val="hy-AM"/>
        </w:rPr>
        <w:t> </w:t>
      </w:r>
      <w:r w:rsidR="00C760A0" w:rsidRPr="00DE7A09">
        <w:rPr>
          <w:rFonts w:ascii="GHEA Grapalat" w:hAnsi="GHEA Grapalat"/>
          <w:lang w:val="hy-AM"/>
        </w:rPr>
        <w:t xml:space="preserve">Մեքենաների կողմից ծավալվող նորմատիվ դինամիկ բեռնվածքներն անհրաժեշտ է որոշել ըստ </w:t>
      </w:r>
      <w:r w:rsidR="00C760A0" w:rsidRPr="00DE7A09">
        <w:rPr>
          <w:rFonts w:ascii="GHEA Grapalat" w:hAnsi="GHEA Grapalat"/>
          <w:b/>
          <w:bCs/>
          <w:lang w:val="hy-AM"/>
        </w:rPr>
        <w:t>374</w:t>
      </w:r>
      <w:r w:rsidR="003F5559" w:rsidRPr="00DE7A09">
        <w:rPr>
          <w:rFonts w:ascii="GHEA Grapalat" w:hAnsi="GHEA Grapalat"/>
          <w:bCs/>
          <w:lang w:val="hy-AM"/>
        </w:rPr>
        <w:t>-</w:t>
      </w:r>
      <w:r w:rsidR="003F5559" w:rsidRPr="003F5559">
        <w:rPr>
          <w:rFonts w:ascii="GHEA Grapalat" w:hAnsi="GHEA Grapalat"/>
          <w:bCs/>
          <w:lang w:val="hy-AM"/>
        </w:rPr>
        <w:t>րդ</w:t>
      </w:r>
      <w:r w:rsidR="00C760A0" w:rsidRPr="00DE7A09">
        <w:rPr>
          <w:rFonts w:ascii="GHEA Grapalat" w:hAnsi="GHEA Grapalat"/>
          <w:lang w:val="hy-AM"/>
        </w:rPr>
        <w:t xml:space="preserve"> և </w:t>
      </w:r>
      <w:r w:rsidR="00C760A0" w:rsidRPr="00DE7A09">
        <w:rPr>
          <w:rFonts w:ascii="GHEA Grapalat" w:hAnsi="GHEA Grapalat"/>
          <w:b/>
          <w:bCs/>
          <w:lang w:val="hy-AM"/>
        </w:rPr>
        <w:t>375</w:t>
      </w:r>
      <w:r w:rsidR="00C760A0" w:rsidRPr="00DE7A09">
        <w:rPr>
          <w:rFonts w:ascii="GHEA Grapalat" w:hAnsi="GHEA Grapalat"/>
          <w:bCs/>
          <w:lang w:val="hy-AM"/>
        </w:rPr>
        <w:t>-</w:t>
      </w:r>
      <w:r w:rsidR="003F5559" w:rsidRPr="003F5559">
        <w:rPr>
          <w:rFonts w:ascii="GHEA Grapalat" w:hAnsi="GHEA Grapalat"/>
          <w:bCs/>
          <w:lang w:val="hy-AM"/>
        </w:rPr>
        <w:t>րդ</w:t>
      </w:r>
      <w:r w:rsidR="003F5559" w:rsidRPr="00DE7A09">
        <w:rPr>
          <w:rFonts w:ascii="GHEA Grapalat" w:hAnsi="GHEA Grapalat"/>
          <w:lang w:val="hy-AM"/>
        </w:rPr>
        <w:t xml:space="preserve"> կետեր</w:t>
      </w:r>
      <w:r w:rsidR="003F5559" w:rsidRPr="00DE7A09">
        <w:rPr>
          <w:rFonts w:ascii="GHEA Grapalat" w:hAnsi="GHEA Grapalat"/>
          <w:bCs/>
          <w:lang w:val="hy-AM"/>
        </w:rPr>
        <w:t>ի</w:t>
      </w:r>
      <w:r w:rsidR="00C760A0" w:rsidRPr="00DE7A09">
        <w:rPr>
          <w:rFonts w:ascii="GHEA Grapalat" w:hAnsi="GHEA Grapalat"/>
          <w:lang w:val="hy-AM"/>
        </w:rPr>
        <w:t xml:space="preserve">, իսկ հաշվարկային բեռնվածքները՝ ըստ </w:t>
      </w:r>
      <w:r w:rsidR="00C760A0" w:rsidRPr="00DE7A09">
        <w:rPr>
          <w:rFonts w:ascii="GHEA Grapalat" w:hAnsi="GHEA Grapalat"/>
          <w:b/>
          <w:bCs/>
          <w:lang w:val="hy-AM"/>
        </w:rPr>
        <w:t>382</w:t>
      </w:r>
      <w:r w:rsidR="003F5559" w:rsidRPr="00DE7A09">
        <w:rPr>
          <w:rFonts w:ascii="GHEA Grapalat" w:hAnsi="GHEA Grapalat"/>
          <w:bCs/>
          <w:lang w:val="hy-AM"/>
        </w:rPr>
        <w:t>-</w:t>
      </w:r>
      <w:r w:rsidR="003F5559" w:rsidRPr="003F5559">
        <w:rPr>
          <w:rFonts w:ascii="GHEA Grapalat" w:hAnsi="GHEA Grapalat"/>
          <w:bCs/>
          <w:lang w:val="hy-AM"/>
        </w:rPr>
        <w:t>րդ</w:t>
      </w:r>
      <w:r w:rsidR="003F5559" w:rsidRPr="00DE7A09">
        <w:rPr>
          <w:rFonts w:ascii="GHEA Grapalat" w:hAnsi="GHEA Grapalat"/>
          <w:lang w:val="hy-AM"/>
        </w:rPr>
        <w:t xml:space="preserve"> կետ</w:t>
      </w:r>
      <w:r w:rsidR="00C760A0" w:rsidRPr="00DE7A09">
        <w:rPr>
          <w:rFonts w:ascii="GHEA Grapalat" w:hAnsi="GHEA Grapalat"/>
          <w:lang w:val="hy-AM"/>
        </w:rPr>
        <w:t>ի:</w:t>
      </w:r>
    </w:p>
    <w:p w:rsidR="008571E6" w:rsidRPr="00DE7A09" w:rsidRDefault="009677C1" w:rsidP="00B93EE9">
      <w:pPr>
        <w:shd w:val="clear" w:color="auto" w:fill="FFFFFF"/>
        <w:spacing w:after="120"/>
        <w:ind w:firstLine="567"/>
        <w:jc w:val="both"/>
        <w:rPr>
          <w:rFonts w:ascii="GHEA Grapalat" w:hAnsi="GHEA Grapalat"/>
          <w:lang w:val="hy-AM"/>
        </w:rPr>
      </w:pPr>
      <w:r w:rsidRPr="00DE7A09">
        <w:rPr>
          <w:rFonts w:ascii="GHEA Grapalat" w:hAnsi="GHEA Grapalat"/>
          <w:b/>
          <w:bCs/>
          <w:lang w:val="hy-AM"/>
        </w:rPr>
        <w:t>374.</w:t>
      </w:r>
      <w:r w:rsidRPr="00DE7A09">
        <w:rPr>
          <w:rFonts w:ascii="Calibri" w:hAnsi="Calibri" w:cs="Calibri"/>
          <w:b/>
          <w:bCs/>
          <w:color w:val="FF0000"/>
          <w:lang w:val="hy-AM"/>
        </w:rPr>
        <w:t> </w:t>
      </w:r>
      <w:r w:rsidR="00DE7A09" w:rsidRPr="00DE7A09">
        <w:rPr>
          <w:rFonts w:ascii="GHEA Grapalat" w:hAnsi="GHEA Grapalat"/>
          <w:lang w:val="hy-AM"/>
        </w:rPr>
        <w:t xml:space="preserve">Ժամանակի մեջ հարմոնիկ օրենքով փոփոխվող դինամիկ բեռնվածքի ամպլիտուդի նորմատիվ արժեքը՝ </w:t>
      </w:r>
      <m:oMath>
        <m:r>
          <w:rPr>
            <w:rFonts w:ascii="Cambria Math" w:hAnsi="Cambria Math"/>
            <w:sz w:val="24"/>
            <w:szCs w:val="24"/>
            <w:lang w:val="hy-AM"/>
          </w:rPr>
          <m:t>R</m:t>
        </m:r>
      </m:oMath>
      <w:r w:rsidR="00DE7A09" w:rsidRPr="00DE7A09">
        <w:rPr>
          <w:rFonts w:ascii="GHEA Grapalat" w:hAnsi="GHEA Grapalat"/>
          <w:lang w:val="hy-AM"/>
        </w:rPr>
        <w:t>-ը, որոշվում է հետևյալ բանաձևով.</w:t>
      </w:r>
    </w:p>
    <w:p w:rsidR="00825203" w:rsidRPr="00DE7A09" w:rsidRDefault="00825203" w:rsidP="00B93EE9">
      <w:pPr>
        <w:shd w:val="clear" w:color="auto" w:fill="FFFFFF"/>
        <w:tabs>
          <w:tab w:val="left" w:pos="8931"/>
        </w:tabs>
        <w:spacing w:after="120" w:line="240" w:lineRule="auto"/>
        <w:ind w:left="3969"/>
        <w:jc w:val="both"/>
        <w:rPr>
          <w:rFonts w:ascii="GHEA Grapalat" w:hAnsi="GHEA Grapalat"/>
          <w:lang w:val="hy-AM"/>
        </w:rPr>
      </w:pPr>
      <m:oMath>
        <m:r>
          <w:rPr>
            <w:rFonts w:ascii="Cambria Math" w:hAnsi="Cambria Math"/>
            <w:sz w:val="24"/>
            <w:szCs w:val="24"/>
            <w:lang w:val="hy-AM"/>
          </w:rPr>
          <m:t>R</m:t>
        </m:r>
      </m:oMath>
      <w:r w:rsidRPr="0040209C">
        <w:rPr>
          <w:rFonts w:ascii="GHEA Grapalat" w:eastAsiaTheme="minorEastAsia" w:hAnsi="GHEA Grapalat" w:cs="Arial"/>
          <w:sz w:val="24"/>
          <w:szCs w:val="24"/>
          <w:lang w:val="hy-AM"/>
        </w:rPr>
        <w:t xml:space="preserve"> </w:t>
      </w:r>
      <w:r w:rsidRPr="0040209C">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m</m:t>
        </m:r>
        <m:r>
          <m:rPr>
            <m:sty m:val="p"/>
          </m:rPr>
          <w:rPr>
            <w:rFonts w:ascii="Cambria Math" w:eastAsiaTheme="minorEastAsia" w:hAnsi="Cambria Math" w:cs="Arial"/>
            <w:sz w:val="24"/>
            <w:szCs w:val="24"/>
            <w:lang w:val="hy-AM"/>
          </w:rPr>
          <m:t>⋅</m:t>
        </m:r>
        <m:r>
          <w:rPr>
            <w:rFonts w:ascii="Cambria Math" w:eastAsiaTheme="minorEastAsia" w:hAnsi="Cambria Math" w:cs="Arial"/>
            <w:sz w:val="24"/>
            <w:szCs w:val="24"/>
            <w:lang w:val="hy-AM"/>
          </w:rPr>
          <m:t>e⋅</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2</m:t>
            </m:r>
          </m:sup>
        </m:sSup>
      </m:oMath>
      <w:r w:rsidRPr="0040209C">
        <w:rPr>
          <w:rFonts w:ascii="GHEA Grapalat" w:eastAsiaTheme="minorEastAsia" w:hAnsi="GHEA Grapalat" w:cs="Arial"/>
          <w:sz w:val="24"/>
          <w:szCs w:val="24"/>
          <w:lang w:val="hy-AM"/>
        </w:rPr>
        <w:t>,</w:t>
      </w:r>
      <w:r w:rsidRPr="00DE7A09">
        <w:rPr>
          <w:rFonts w:ascii="GHEA Grapalat" w:hAnsi="GHEA Grapalat" w:cs="Courier New"/>
          <w:i/>
          <w:iCs/>
          <w:lang w:val="hy-AM"/>
        </w:rPr>
        <w:tab/>
      </w:r>
      <w:r w:rsidRPr="00DE7A09">
        <w:rPr>
          <w:rFonts w:ascii="GHEA Grapalat" w:hAnsi="GHEA Grapalat"/>
          <w:lang w:val="hy-AM"/>
        </w:rPr>
        <w:t>(</w:t>
      </w:r>
      <w:r w:rsidR="002C1DAE" w:rsidRPr="0040209C">
        <w:rPr>
          <w:rFonts w:ascii="GHEA Grapalat" w:hAnsi="GHEA Grapalat"/>
          <w:lang w:val="hy-AM"/>
        </w:rPr>
        <w:t>106</w:t>
      </w:r>
      <w:r w:rsidRPr="00DE7A09">
        <w:rPr>
          <w:rFonts w:ascii="GHEA Grapalat" w:hAnsi="GHEA Grapalat"/>
          <w:lang w:val="hy-AM"/>
        </w:rPr>
        <w:t>)</w:t>
      </w:r>
    </w:p>
    <w:p w:rsidR="00825203" w:rsidRPr="003D4A8E" w:rsidRDefault="006C1C98" w:rsidP="0070594C">
      <w:pPr>
        <w:spacing w:after="0" w:line="264" w:lineRule="auto"/>
        <w:ind w:left="567" w:hanging="567"/>
        <w:jc w:val="both"/>
        <w:rPr>
          <w:rFonts w:ascii="GHEA Grapalat" w:hAnsi="GHEA Grapalat"/>
          <w:color w:val="C00000"/>
          <w:lang w:val="hy-AM"/>
        </w:rPr>
      </w:pPr>
      <w:r>
        <w:rPr>
          <w:rFonts w:ascii="GHEA Grapalat" w:hAnsi="GHEA Grapalat"/>
          <w:lang w:val="hy-AM"/>
        </w:rPr>
        <w:t>որտեղ</w:t>
      </w:r>
      <w:r w:rsidR="00825203" w:rsidRPr="005C6115">
        <w:rPr>
          <w:rFonts w:ascii="GHEA Grapalat" w:hAnsi="GHEA Grapalat"/>
          <w:lang w:val="hy-AM"/>
        </w:rPr>
        <w:t xml:space="preserve"> </w:t>
      </w:r>
      <m:oMath>
        <m:r>
          <w:rPr>
            <w:rFonts w:ascii="Cambria Math" w:eastAsiaTheme="minorEastAsia" w:hAnsi="Cambria Math" w:cs="Arial"/>
            <w:sz w:val="24"/>
            <w:szCs w:val="24"/>
            <w:lang w:val="hy-AM"/>
          </w:rPr>
          <m:t>m</m:t>
        </m:r>
      </m:oMath>
      <w:r w:rsidR="00825203" w:rsidRPr="005C6115">
        <w:rPr>
          <w:rFonts w:ascii="GHEA Grapalat" w:hAnsi="GHEA Grapalat"/>
          <w:lang w:val="hy-AM"/>
        </w:rPr>
        <w:t xml:space="preserve"> –</w:t>
      </w:r>
      <w:r w:rsidR="005C6115" w:rsidRPr="005C6115">
        <w:rPr>
          <w:rFonts w:ascii="GHEA Grapalat" w:hAnsi="GHEA Grapalat"/>
          <w:lang w:val="hy-AM"/>
        </w:rPr>
        <w:t xml:space="preserve"> մեքենայի հետադարձ-առաջընթաց շարժվող կամ պտտվող մասերի զանգվածն է,</w:t>
      </w:r>
      <w:r w:rsidR="00FE4088" w:rsidRPr="005C6115">
        <w:rPr>
          <w:rFonts w:ascii="GHEA Grapalat" w:hAnsi="GHEA Grapalat"/>
          <w:lang w:val="hy-AM"/>
        </w:rPr>
        <w:t xml:space="preserve"> </w:t>
      </w:r>
      <w:r w:rsidR="007810C4" w:rsidRPr="003D4A8E">
        <w:rPr>
          <w:rFonts w:ascii="GHEA Grapalat" w:eastAsiaTheme="minorEastAsia" w:hAnsi="GHEA Grapalat" w:cs="Calibri"/>
          <w:lang w:val="hy-AM"/>
        </w:rPr>
        <w:t>(</w:t>
      </w:r>
      <m:oMath>
        <m:r>
          <w:rPr>
            <w:rFonts w:ascii="Cambria Math" w:hAnsi="Cambria Math"/>
            <w:sz w:val="24"/>
            <w:szCs w:val="24"/>
            <w:lang w:val="hy-AM"/>
          </w:rPr>
          <m:t>m</m:t>
        </m:r>
      </m:oMath>
      <w:r w:rsidR="00BE30C0" w:rsidRPr="005C6115">
        <w:rPr>
          <w:rFonts w:ascii="Calibri" w:eastAsiaTheme="minorEastAsia" w:hAnsi="Calibri" w:cs="Calibri"/>
          <w:sz w:val="24"/>
          <w:szCs w:val="24"/>
          <w:lang w:val="hy-AM"/>
        </w:rPr>
        <w:t> </w:t>
      </w:r>
      <w:r w:rsidR="00FE4088" w:rsidRPr="005C6115">
        <w:rPr>
          <w:rFonts w:ascii="GHEA Grapalat" w:eastAsiaTheme="minorEastAsia" w:hAnsi="GHEA Grapalat" w:cs="Arial"/>
          <w:lang w:val="hy-AM"/>
        </w:rPr>
        <w:t>=</w:t>
      </w:r>
      <w:r w:rsidR="00BE30C0" w:rsidRPr="005C6115">
        <w:rPr>
          <w:rFonts w:ascii="Calibri" w:eastAsiaTheme="minorEastAsia" w:hAnsi="Calibri" w:cs="Calibri"/>
          <w:lang w:val="hy-AM"/>
        </w:rPr>
        <w:t> </w:t>
      </w:r>
      <m:oMath>
        <m:r>
          <w:rPr>
            <w:rFonts w:ascii="Cambria Math" w:eastAsiaTheme="minorEastAsia" w:hAnsi="Cambria Math" w:cs="Arial"/>
            <w:sz w:val="24"/>
            <w:szCs w:val="24"/>
            <w:lang w:val="hy-AM"/>
          </w:rPr>
          <m:t>G/g</m:t>
        </m:r>
      </m:oMath>
      <w:r w:rsidR="00BE30C0" w:rsidRPr="005C6115">
        <w:rPr>
          <w:rFonts w:ascii="GHEA Grapalat" w:eastAsiaTheme="minorEastAsia" w:hAnsi="GHEA Grapalat" w:cs="Calibri"/>
          <w:sz w:val="24"/>
          <w:szCs w:val="24"/>
          <w:lang w:val="hy-AM"/>
        </w:rPr>
        <w:t>,</w:t>
      </w:r>
      <w:r w:rsidR="003D4A8E" w:rsidRPr="003D4A8E">
        <w:rPr>
          <w:rFonts w:ascii="GHEA Grapalat" w:eastAsiaTheme="minorEastAsia" w:hAnsi="GHEA Grapalat" w:cs="Calibri"/>
          <w:sz w:val="24"/>
          <w:szCs w:val="24"/>
          <w:lang w:val="hy-AM"/>
        </w:rPr>
        <w:t xml:space="preserve"> </w:t>
      </w:r>
      <w:r w:rsidR="003D4A8E" w:rsidRPr="003D4A8E">
        <w:rPr>
          <w:rFonts w:ascii="GHEA Grapalat" w:eastAsiaTheme="minorEastAsia" w:hAnsi="GHEA Grapalat" w:cs="Calibri"/>
          <w:lang w:val="hy-AM"/>
        </w:rPr>
        <w:t>այստեղ</w:t>
      </w:r>
      <w:r w:rsidR="00CE1BC0">
        <w:rPr>
          <w:rFonts w:ascii="GHEA Grapalat" w:eastAsiaTheme="minorEastAsia" w:hAnsi="GHEA Grapalat" w:cs="Calibri"/>
          <w:lang w:val="hy-AM"/>
        </w:rPr>
        <w:t>՝</w:t>
      </w:r>
      <w:r w:rsidR="003D4A8E" w:rsidRPr="003D4A8E">
        <w:rPr>
          <w:rFonts w:ascii="GHEA Grapalat" w:eastAsiaTheme="minorEastAsia" w:hAnsi="GHEA Grapalat" w:cs="Calibri"/>
          <w:lang w:val="hy-AM"/>
        </w:rPr>
        <w:t xml:space="preserve"> </w:t>
      </w:r>
      <m:oMath>
        <m:r>
          <w:rPr>
            <w:rFonts w:ascii="Cambria Math" w:eastAsiaTheme="minorEastAsia" w:hAnsi="Cambria Math" w:cs="Arial"/>
            <w:sz w:val="24"/>
            <w:szCs w:val="24"/>
            <w:lang w:val="hy-AM"/>
          </w:rPr>
          <m:t>G</m:t>
        </m:r>
      </m:oMath>
      <w:r w:rsidR="003D4A8E" w:rsidRPr="003D4A8E">
        <w:rPr>
          <w:rFonts w:ascii="GHEA Grapalat" w:eastAsiaTheme="minorEastAsia" w:hAnsi="GHEA Grapalat" w:cs="Calibri"/>
          <w:lang w:val="hy-AM"/>
        </w:rPr>
        <w:t xml:space="preserve">-ն </w:t>
      </w:r>
      <w:r w:rsidR="003D4A8E" w:rsidRPr="003D4A8E">
        <w:rPr>
          <w:rFonts w:ascii="GHEA Grapalat" w:hAnsi="GHEA Grapalat"/>
          <w:lang w:val="hy-AM"/>
        </w:rPr>
        <w:t>մեքենայի հետադարձառաջընթաց շարժվող կամ պտտվող մասերի անվանական քաշն է</w:t>
      </w:r>
      <w:r w:rsidR="003D4A8E" w:rsidRPr="003D4A8E">
        <w:rPr>
          <w:rFonts w:ascii="GHEA Grapalat" w:eastAsiaTheme="minorEastAsia" w:hAnsi="GHEA Grapalat" w:cs="Calibri"/>
          <w:lang w:val="hy-AM"/>
        </w:rPr>
        <w:t>,</w:t>
      </w:r>
      <w:r w:rsidR="003D4A8E">
        <w:rPr>
          <w:rFonts w:ascii="GHEA Grapalat" w:eastAsiaTheme="minorEastAsia" w:hAnsi="GHEA Grapalat" w:cs="Calibri"/>
          <w:lang w:val="hy-AM"/>
        </w:rPr>
        <w:t xml:space="preserve"> իսկ</w:t>
      </w:r>
      <w:r w:rsidR="003D4A8E" w:rsidRPr="003D4A8E">
        <w:rPr>
          <w:rFonts w:ascii="GHEA Grapalat" w:eastAsiaTheme="minorEastAsia" w:hAnsi="GHEA Grapalat" w:cs="Calibri"/>
          <w:lang w:val="hy-AM"/>
        </w:rPr>
        <w:t xml:space="preserve"> </w:t>
      </w:r>
      <m:oMath>
        <m:r>
          <w:rPr>
            <w:rFonts w:ascii="Cambria Math" w:eastAsiaTheme="minorEastAsia" w:hAnsi="Cambria Math" w:cs="Arial"/>
            <w:sz w:val="24"/>
            <w:szCs w:val="24"/>
            <w:lang w:val="hy-AM"/>
          </w:rPr>
          <m:t>g</m:t>
        </m:r>
      </m:oMath>
      <w:r w:rsidR="003D4A8E" w:rsidRPr="003D4A8E">
        <w:rPr>
          <w:rFonts w:ascii="GHEA Grapalat" w:eastAsiaTheme="minorEastAsia" w:hAnsi="GHEA Grapalat" w:cs="Calibri"/>
          <w:lang w:val="hy-AM"/>
        </w:rPr>
        <w:t xml:space="preserve">-ն </w:t>
      </w:r>
      <w:r w:rsidR="003D4A8E" w:rsidRPr="00CE1BC0">
        <w:rPr>
          <w:rFonts w:ascii="GHEA Grapalat" w:eastAsiaTheme="minorEastAsia" w:hAnsi="GHEA Grapalat" w:cs="Calibri"/>
          <w:lang w:val="hy-AM"/>
        </w:rPr>
        <w:t xml:space="preserve">ազատ անկման արագացումն </w:t>
      </w:r>
      <w:r w:rsidR="003D4A8E" w:rsidRPr="003D4A8E">
        <w:rPr>
          <w:rFonts w:ascii="GHEA Grapalat" w:eastAsiaTheme="minorEastAsia" w:hAnsi="GHEA Grapalat" w:cs="Calibri"/>
          <w:lang w:val="hy-AM"/>
        </w:rPr>
        <w:t>է);</w:t>
      </w:r>
    </w:p>
    <w:p w:rsidR="00FE4088" w:rsidRPr="003D4A8E" w:rsidRDefault="00FE4088" w:rsidP="003D4A8E">
      <w:pPr>
        <w:spacing w:after="0" w:line="264" w:lineRule="auto"/>
        <w:ind w:left="567"/>
        <w:jc w:val="both"/>
        <w:rPr>
          <w:rFonts w:ascii="GHEA Grapalat" w:eastAsiaTheme="minorEastAsia" w:hAnsi="GHEA Grapalat"/>
          <w:lang w:val="hy-AM"/>
        </w:rPr>
      </w:pPr>
      <m:oMath>
        <m:r>
          <w:rPr>
            <w:rFonts w:ascii="Cambria Math" w:eastAsiaTheme="minorEastAsia" w:hAnsi="Cambria Math" w:cs="Arial"/>
            <w:sz w:val="24"/>
            <w:szCs w:val="24"/>
            <w:lang w:val="hy-AM"/>
          </w:rPr>
          <m:t>e</m:t>
        </m:r>
      </m:oMath>
      <w:r w:rsidR="00825203" w:rsidRPr="003D4A8E">
        <w:rPr>
          <w:rFonts w:ascii="GHEA Grapalat" w:hAnsi="GHEA Grapalat"/>
          <w:lang w:val="hy-AM"/>
        </w:rPr>
        <w:t xml:space="preserve"> –</w:t>
      </w:r>
      <w:r w:rsidR="003D4A8E">
        <w:rPr>
          <w:rFonts w:ascii="GHEA Grapalat" w:hAnsi="GHEA Grapalat"/>
          <w:color w:val="C00000"/>
          <w:lang w:val="hy-AM"/>
        </w:rPr>
        <w:t xml:space="preserve"> </w:t>
      </w:r>
      <w:r w:rsidR="003D4A8E" w:rsidRPr="003D4A8E">
        <w:rPr>
          <w:rFonts w:ascii="GHEA Grapalat" w:hAnsi="GHEA Grapalat"/>
          <w:lang w:val="hy-AM"/>
        </w:rPr>
        <w:t>զանգվածքների կենտրոնի տեղափոխության ամպլիտուդն է, որը հավասար է արտակենտրոնակի շառավղին, զանգվածի հետադարձ-առաջընթաց շարժով մեքենաներում ընթացքի կեսին, ռոտացիոն մեքենաներում պտտվող զանգվածի նորմալ արտակենտրոնությանը կամ մասերի բարդ շարժման դեպքում՝ նորմալ բերված արտակենտրոնությանը,</w:t>
      </w:r>
    </w:p>
    <w:p w:rsidR="00FE4088" w:rsidRPr="00CE1BC0" w:rsidRDefault="00FE4088" w:rsidP="00CE1BC0">
      <w:pPr>
        <w:spacing w:after="120"/>
        <w:ind w:left="567"/>
        <w:jc w:val="both"/>
        <w:rPr>
          <w:rFonts w:ascii="Calibri" w:eastAsiaTheme="minorEastAsia" w:hAnsi="Calibri" w:cs="Calibri"/>
          <w:lang w:val="hy-AM"/>
        </w:rPr>
      </w:pPr>
      <m:oMath>
        <m:r>
          <w:rPr>
            <w:rFonts w:ascii="Cambria Math" w:eastAsiaTheme="minorEastAsia" w:hAnsi="Cambria Math" w:cs="Arial"/>
            <w:sz w:val="24"/>
            <w:szCs w:val="24"/>
            <w:lang w:val="hy-AM"/>
          </w:rPr>
          <m:t>ω</m:t>
        </m:r>
      </m:oMath>
      <w:r w:rsidRPr="00CE1BC0">
        <w:rPr>
          <w:rFonts w:ascii="GHEA Grapalat" w:hAnsi="GHEA Grapalat"/>
          <w:lang w:val="hy-AM"/>
        </w:rPr>
        <w:t xml:space="preserve"> –</w:t>
      </w:r>
      <w:r w:rsidR="00CE1BC0" w:rsidRPr="00CE1BC0">
        <w:rPr>
          <w:rFonts w:ascii="GHEA Grapalat" w:hAnsi="GHEA Grapalat"/>
          <w:lang w:val="hy-AM"/>
        </w:rPr>
        <w:t xml:space="preserve"> մեքենայի գլխավոր լիսեռի պտտման շրջանային հաճախությունն է, ռադ/վրկ, </w:t>
      </w:r>
      <w:r w:rsidR="007810C4" w:rsidRPr="00CE1BC0">
        <w:rPr>
          <w:rFonts w:ascii="GHEA Grapalat" w:eastAsiaTheme="minorEastAsia" w:hAnsi="GHEA Grapalat" w:cs="Calibri"/>
          <w:lang w:val="hy-AM"/>
        </w:rPr>
        <w:t>(</w:t>
      </w:r>
      <m:oMath>
        <m:r>
          <w:rPr>
            <w:rFonts w:ascii="Cambria Math" w:hAnsi="Cambria Math"/>
            <w:sz w:val="24"/>
            <w:szCs w:val="24"/>
            <w:lang w:val="hy-AM"/>
          </w:rPr>
          <m:t>ω</m:t>
        </m:r>
      </m:oMath>
      <w:r w:rsidR="00CE1BC0" w:rsidRPr="00CE1BC0">
        <w:rPr>
          <w:rFonts w:ascii="Calibri" w:eastAsiaTheme="minorEastAsia" w:hAnsi="Calibri" w:cs="Calibri"/>
          <w:sz w:val="24"/>
          <w:szCs w:val="24"/>
          <w:lang w:val="hy-AM"/>
        </w:rPr>
        <w:t> </w:t>
      </w:r>
      <w:r w:rsidR="00CE1BC0" w:rsidRPr="00CE1BC0">
        <w:rPr>
          <w:rFonts w:ascii="GHEA Grapalat" w:eastAsiaTheme="minorEastAsia" w:hAnsi="GHEA Grapalat" w:cs="Arial"/>
          <w:lang w:val="hy-AM"/>
        </w:rPr>
        <w:t>=</w:t>
      </w:r>
      <w:r w:rsidR="00CE1BC0" w:rsidRPr="00CE1BC0">
        <w:rPr>
          <w:rFonts w:ascii="Calibri" w:eastAsiaTheme="minorEastAsia" w:hAnsi="Calibri" w:cs="Calibri"/>
          <w:lang w:val="hy-AM"/>
        </w:rPr>
        <w:t> </w:t>
      </w:r>
      <m:oMath>
        <m:r>
          <w:rPr>
            <w:rFonts w:ascii="Cambria Math" w:eastAsiaTheme="minorEastAsia" w:hAnsi="Cambria Math" w:cs="Arial"/>
            <w:sz w:val="24"/>
            <w:szCs w:val="24"/>
            <w:lang w:val="hy-AM"/>
          </w:rPr>
          <m:t>N π/30</m:t>
        </m:r>
      </m:oMath>
      <w:r w:rsidR="00CE1BC0" w:rsidRPr="00CE1BC0">
        <w:rPr>
          <w:rFonts w:ascii="GHEA Grapalat" w:eastAsiaTheme="minorEastAsia" w:hAnsi="GHEA Grapalat" w:cs="Calibri"/>
          <w:sz w:val="24"/>
          <w:szCs w:val="24"/>
          <w:lang w:val="hy-AM"/>
        </w:rPr>
        <w:t xml:space="preserve">, </w:t>
      </w:r>
      <w:r w:rsidR="00CE1BC0" w:rsidRPr="00CE1BC0">
        <w:rPr>
          <w:rFonts w:ascii="GHEA Grapalat" w:eastAsiaTheme="minorEastAsia" w:hAnsi="GHEA Grapalat" w:cs="Calibri"/>
          <w:lang w:val="hy-AM"/>
        </w:rPr>
        <w:t xml:space="preserve">այստեղ՝ </w:t>
      </w:r>
      <m:oMath>
        <m:r>
          <w:rPr>
            <w:rFonts w:ascii="Cambria Math" w:eastAsiaTheme="minorEastAsia" w:hAnsi="Cambria Math" w:cs="Arial"/>
            <w:sz w:val="24"/>
            <w:szCs w:val="24"/>
            <w:lang w:val="hy-AM"/>
          </w:rPr>
          <m:t>N</m:t>
        </m:r>
      </m:oMath>
      <w:r w:rsidR="00CE1BC0" w:rsidRPr="00CE1BC0">
        <w:rPr>
          <w:rFonts w:ascii="GHEA Grapalat" w:hAnsi="GHEA Grapalat"/>
          <w:lang w:val="hy-AM"/>
        </w:rPr>
        <w:t>-ը</w:t>
      </w:r>
      <w:r w:rsidR="00CE1BC0" w:rsidRPr="00CE1BC0">
        <w:rPr>
          <w:rFonts w:ascii="GHEA Grapalat" w:eastAsiaTheme="minorEastAsia" w:hAnsi="GHEA Grapalat" w:cs="Calibri"/>
          <w:lang w:val="hy-AM"/>
        </w:rPr>
        <w:t xml:space="preserve"> մեքենայի գլխավոր լիսեռի պտույտների թիվն է 1 րոպեում):</w:t>
      </w:r>
    </w:p>
    <w:p w:rsidR="00271101" w:rsidRPr="00366230" w:rsidRDefault="009677C1" w:rsidP="00F108A2">
      <w:pPr>
        <w:spacing w:after="60"/>
        <w:ind w:firstLine="567"/>
        <w:jc w:val="both"/>
        <w:rPr>
          <w:rFonts w:ascii="GHEA Grapalat" w:hAnsi="GHEA Grapalat"/>
          <w:color w:val="0070C0"/>
          <w:lang w:val="hy-AM"/>
        </w:rPr>
      </w:pPr>
      <w:r w:rsidRPr="009E3793">
        <w:rPr>
          <w:rFonts w:ascii="GHEA Grapalat" w:hAnsi="GHEA Grapalat"/>
          <w:b/>
          <w:bCs/>
          <w:lang w:val="hy-AM"/>
        </w:rPr>
        <w:t>375.</w:t>
      </w:r>
      <w:r w:rsidRPr="009E3793">
        <w:rPr>
          <w:rFonts w:ascii="Calibri" w:hAnsi="Calibri" w:cs="Calibri"/>
          <w:b/>
          <w:bCs/>
          <w:lang w:val="hy-AM"/>
        </w:rPr>
        <w:t> </w:t>
      </w:r>
      <w:r w:rsidR="009E3793" w:rsidRPr="009E3793">
        <w:rPr>
          <w:rFonts w:ascii="GHEA Grapalat" w:hAnsi="GHEA Grapalat"/>
          <w:lang w:val="hy-AM"/>
        </w:rPr>
        <w:t xml:space="preserve">Կոնստրուկտիվ անհավասարակշռված շարժական մասեր ունեցող մեքենաների համար (օրինակ՝ արտակենտրոնակային մեխանիզմներով մեքենաների համար) </w:t>
      </w:r>
      <m:oMath>
        <m:r>
          <w:rPr>
            <w:rFonts w:ascii="Cambria Math" w:eastAsiaTheme="minorEastAsia" w:hAnsi="Cambria Math" w:cs="Arial"/>
            <w:sz w:val="24"/>
            <w:szCs w:val="24"/>
            <w:lang w:val="hy-AM"/>
          </w:rPr>
          <m:t>G</m:t>
        </m:r>
      </m:oMath>
      <w:r w:rsidR="009E3793">
        <w:rPr>
          <w:rFonts w:ascii="GHEA Grapalat" w:hAnsi="GHEA Grapalat"/>
          <w:lang w:val="hy-AM"/>
        </w:rPr>
        <w:t>-</w:t>
      </w:r>
      <w:r w:rsidR="009E3793" w:rsidRPr="009E3793">
        <w:rPr>
          <w:rFonts w:ascii="GHEA Grapalat" w:hAnsi="GHEA Grapalat"/>
          <w:lang w:val="hy-AM"/>
        </w:rPr>
        <w:t xml:space="preserve">ի արժեքը որոշվում է որպես շարժվող մասերի քաշերի գումար, իսկ </w:t>
      </w:r>
      <m:oMath>
        <m:r>
          <w:rPr>
            <w:rFonts w:ascii="Cambria Math" w:eastAsiaTheme="minorEastAsia" w:hAnsi="Cambria Math" w:cs="Arial"/>
            <w:sz w:val="24"/>
            <w:szCs w:val="24"/>
            <w:lang w:val="hy-AM"/>
          </w:rPr>
          <m:t>e</m:t>
        </m:r>
      </m:oMath>
      <w:r w:rsidR="009E3793">
        <w:rPr>
          <w:rFonts w:ascii="GHEA Grapalat" w:hAnsi="GHEA Grapalat"/>
          <w:lang w:val="hy-AM"/>
        </w:rPr>
        <w:t>-</w:t>
      </w:r>
      <w:r w:rsidR="009E3793" w:rsidRPr="009E3793">
        <w:rPr>
          <w:rFonts w:ascii="GHEA Grapalat" w:hAnsi="GHEA Grapalat"/>
          <w:lang w:val="hy-AM"/>
        </w:rPr>
        <w:t xml:space="preserve">ն՝  որպես արտակենտրոնակի շառավիղ: Անվանական հավասարակշռված պտտվող մասերով մեքենաների համար (ցենտրիֆուգներ, օդափոխիչներ և այլն) </w:t>
      </w:r>
      <m:oMath>
        <m:r>
          <w:rPr>
            <w:rFonts w:ascii="Cambria Math" w:eastAsiaTheme="minorEastAsia" w:hAnsi="Cambria Math" w:cs="Arial"/>
            <w:sz w:val="24"/>
            <w:szCs w:val="24"/>
            <w:lang w:val="hy-AM"/>
          </w:rPr>
          <m:t>G</m:t>
        </m:r>
      </m:oMath>
      <w:r w:rsidR="009E3793">
        <w:rPr>
          <w:rFonts w:ascii="GHEA Grapalat" w:hAnsi="GHEA Grapalat"/>
          <w:lang w:val="hy-AM"/>
        </w:rPr>
        <w:t>-</w:t>
      </w:r>
      <w:r w:rsidR="009E3793" w:rsidRPr="009E3793">
        <w:rPr>
          <w:rFonts w:ascii="GHEA Grapalat" w:hAnsi="GHEA Grapalat"/>
          <w:lang w:val="hy-AM"/>
        </w:rPr>
        <w:t xml:space="preserve">ի արժեքն իրենից ներկայացնում է պտտվող մասերի ամբողջական քաշը (օրինակ՝ ցենտրիֆուգներում - լցվածքի հետ միասին թմբուկի և լիսեռի քաշը), իսկ </w:t>
      </w:r>
      <m:oMath>
        <m:r>
          <w:rPr>
            <w:rFonts w:ascii="Cambria Math" w:eastAsiaTheme="minorEastAsia" w:hAnsi="Cambria Math" w:cs="Arial"/>
            <w:sz w:val="24"/>
            <w:szCs w:val="24"/>
            <w:lang w:val="hy-AM"/>
          </w:rPr>
          <m:t>e</m:t>
        </m:r>
      </m:oMath>
      <w:r w:rsidR="009E3793">
        <w:rPr>
          <w:rFonts w:ascii="GHEA Grapalat" w:hAnsi="GHEA Grapalat"/>
          <w:lang w:val="hy-AM"/>
        </w:rPr>
        <w:t>-</w:t>
      </w:r>
      <w:r w:rsidR="009E3793" w:rsidRPr="009E3793">
        <w:rPr>
          <w:rFonts w:ascii="GHEA Grapalat" w:hAnsi="GHEA Grapalat"/>
          <w:lang w:val="hy-AM"/>
        </w:rPr>
        <w:t>ի արժեքը՝  արտակենտրոնությունը, որը հավասար է պտտման առանցքից պտտվող զանգվածների կենտրոնի հաշվարկային</w:t>
      </w:r>
      <w:r w:rsidR="009E3793" w:rsidRPr="00366230">
        <w:rPr>
          <w:rFonts w:ascii="GHEA Grapalat" w:hAnsi="GHEA Grapalat"/>
          <w:lang w:val="hy-AM"/>
        </w:rPr>
        <w:t xml:space="preserve"> շեղվածքին:</w:t>
      </w:r>
      <w:r w:rsidR="00366230" w:rsidRPr="00366230">
        <w:rPr>
          <w:rFonts w:ascii="GHEA Grapalat" w:hAnsi="GHEA Grapalat"/>
          <w:lang w:val="hy-AM"/>
        </w:rPr>
        <w:t xml:space="preserve"> </w:t>
      </w:r>
      <w:r w:rsidR="00C368F2" w:rsidRPr="00366230">
        <w:rPr>
          <w:rFonts w:ascii="GHEA Grapalat" w:hAnsi="GHEA Grapalat"/>
          <w:lang w:val="hy-AM"/>
        </w:rPr>
        <w:t>բեռնվածքների</w:t>
      </w:r>
      <w:r w:rsidR="00366230">
        <w:rPr>
          <w:rFonts w:ascii="GHEA Grapalat" w:eastAsiaTheme="minorEastAsia" w:hAnsi="GHEA Grapalat"/>
          <w:sz w:val="24"/>
          <w:szCs w:val="24"/>
          <w:lang w:val="hy-AM"/>
        </w:rPr>
        <w:t xml:space="preserve"> </w:t>
      </w:r>
      <w:r w:rsidR="00366230" w:rsidRPr="00366230">
        <w:rPr>
          <w:rFonts w:ascii="GHEA Grapalat" w:hAnsi="GHEA Grapalat"/>
          <w:lang w:val="hy-AM"/>
        </w:rPr>
        <w:t xml:space="preserve">ուղղաձիգ և </w:t>
      </w:r>
      <w:r w:rsidR="00366230">
        <w:rPr>
          <w:rFonts w:ascii="GHEA Grapalat" w:eastAsiaTheme="minorEastAsia" w:hAnsi="GHEA Grapalat"/>
          <w:sz w:val="24"/>
          <w:szCs w:val="24"/>
          <w:lang w:val="hy-AM"/>
        </w:rPr>
        <w:t xml:space="preserve"> </w:t>
      </w:r>
      <w:r w:rsidR="00366230" w:rsidRPr="00366230">
        <w:rPr>
          <w:rFonts w:ascii="GHEA Grapalat" w:hAnsi="GHEA Grapalat"/>
          <w:lang w:val="hy-AM"/>
        </w:rPr>
        <w:t>հորիզոնական բաղադրիչների ամպլիտուդների</w:t>
      </w:r>
      <w:r w:rsidR="00C368F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ny</m:t>
            </m:r>
          </m:sub>
        </m:sSub>
      </m:oMath>
      <w:r w:rsidR="00C368F2" w:rsidRPr="00C368F2">
        <w:rPr>
          <w:rFonts w:ascii="GHEA Grapalat" w:eastAsiaTheme="minorEastAsia" w:hAnsi="GHEA Grapalat"/>
          <w:lang w:val="hy-AM"/>
        </w:rPr>
        <w:t>,</w:t>
      </w:r>
      <w:r w:rsidR="00C368F2">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nx</m:t>
            </m:r>
          </m:sub>
        </m:sSub>
      </m:oMath>
      <w:r w:rsidR="00366230" w:rsidRPr="00366230">
        <w:rPr>
          <w:rFonts w:ascii="GHEA Grapalat" w:hAnsi="GHEA Grapalat"/>
          <w:lang w:val="hy-AM"/>
        </w:rPr>
        <w:t xml:space="preserve"> նորմատիվ արժեքը որոշվում են հետևայլ բանաձևով.</w:t>
      </w:r>
    </w:p>
    <w:p w:rsidR="0020153F" w:rsidRDefault="00E269B3" w:rsidP="00F108A2">
      <w:pPr>
        <w:shd w:val="clear" w:color="auto" w:fill="FFFFFF"/>
        <w:tabs>
          <w:tab w:val="left" w:pos="8931"/>
        </w:tabs>
        <w:spacing w:after="120"/>
        <w:ind w:left="311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m:t>
            </m:r>
            <m:r>
              <w:rPr>
                <w:rFonts w:ascii="Cambria Math" w:hAnsi="Cambria Math"/>
                <w:sz w:val="24"/>
                <w:szCs w:val="24"/>
                <w:lang w:val="hy-AM"/>
              </w:rPr>
              <m:t>y</m:t>
            </m:r>
          </m:sub>
        </m:sSub>
      </m:oMath>
      <w:r w:rsidR="0020153F" w:rsidRPr="0040209C">
        <w:rPr>
          <w:rFonts w:ascii="GHEA Grapalat" w:eastAsiaTheme="minorEastAsia" w:hAnsi="GHEA Grapalat" w:cs="Arial"/>
          <w:sz w:val="24"/>
          <w:szCs w:val="24"/>
          <w:lang w:val="hy-AM"/>
        </w:rPr>
        <w:t xml:space="preserve"> </w:t>
      </w:r>
      <w:r w:rsidR="0020153F" w:rsidRPr="0040209C">
        <w:rPr>
          <w:rFonts w:ascii="GHEA Grapalat" w:eastAsiaTheme="minorEastAsia" w:hAnsi="GHEA Grapalat" w:cs="Arial"/>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R</m:t>
            </m:r>
          </m:e>
          <m:sub>
            <m:r>
              <w:rPr>
                <w:rFonts w:ascii="Cambria Math" w:hAnsi="Cambria Math"/>
                <w:sz w:val="24"/>
                <w:szCs w:val="24"/>
                <w:lang w:val="hy-AM"/>
              </w:rPr>
              <m:t>nx</m:t>
            </m:r>
          </m:sub>
        </m:sSub>
      </m:oMath>
      <w:r w:rsidR="0020153F" w:rsidRPr="0040209C">
        <w:rPr>
          <w:rFonts w:ascii="GHEA Grapalat" w:eastAsiaTheme="minorEastAsia" w:hAnsi="GHEA Grapalat" w:cs="Arial"/>
          <w:sz w:val="24"/>
          <w:szCs w:val="24"/>
          <w:lang w:val="hy-AM"/>
        </w:rPr>
        <w:t xml:space="preserve"> </w:t>
      </w:r>
      <w:r w:rsidR="0020153F" w:rsidRPr="0040209C">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μ</m:t>
        </m:r>
        <m:r>
          <m:rPr>
            <m:sty m:val="p"/>
          </m:rPr>
          <w:rPr>
            <w:rFonts w:ascii="Cambria Math" w:eastAsiaTheme="minorEastAsia" w:hAnsi="Cambria Math" w:cs="Arial"/>
            <w:sz w:val="24"/>
            <w:szCs w:val="24"/>
            <w:lang w:val="hy-AM"/>
          </w:rPr>
          <m:t xml:space="preserve"> </m:t>
        </m:r>
        <m:nary>
          <m:naryPr>
            <m:chr m:val="∑"/>
            <m:limLoc m:val="undOvr"/>
            <m:ctrlPr>
              <w:rPr>
                <w:rFonts w:ascii="Cambria Math" w:eastAsiaTheme="minorEastAsia" w:hAnsi="Cambria Math" w:cs="Arial"/>
                <w:iCs/>
                <w:sz w:val="24"/>
                <w:szCs w:val="24"/>
              </w:rPr>
            </m:ctrlPr>
          </m:naryPr>
          <m:sub>
            <m:r>
              <w:rPr>
                <w:rFonts w:ascii="Cambria Math" w:eastAsiaTheme="minorEastAsia" w:hAnsi="Cambria Math" w:cs="Arial"/>
                <w:sz w:val="24"/>
                <w:szCs w:val="24"/>
                <w:lang w:val="hy-AM"/>
              </w:rPr>
              <m:t>i=1</m:t>
            </m:r>
          </m:sub>
          <m:sup>
            <m:r>
              <w:rPr>
                <w:rFonts w:ascii="Cambria Math" w:eastAsiaTheme="minorEastAsia" w:hAnsi="Cambria Math" w:cs="Arial"/>
                <w:sz w:val="24"/>
                <w:szCs w:val="24"/>
                <w:lang w:val="hy-AM"/>
              </w:rPr>
              <m:t>n</m:t>
            </m:r>
          </m:sup>
          <m:e>
            <m:sSub>
              <m:sSubPr>
                <m:ctrlPr>
                  <w:rPr>
                    <w:rFonts w:ascii="Cambria Math" w:eastAsiaTheme="minorEastAsia" w:hAnsi="Cambria Math" w:cs="Arial"/>
                    <w:i/>
                    <w:iCs/>
                    <w:sz w:val="24"/>
                    <w:szCs w:val="24"/>
                  </w:rPr>
                </m:ctrlPr>
              </m:sSubPr>
              <m:e>
                <m:r>
                  <w:rPr>
                    <w:rFonts w:ascii="Cambria Math" w:eastAsiaTheme="minorEastAsia" w:hAnsi="Cambria Math" w:cs="Arial"/>
                    <w:sz w:val="24"/>
                    <w:szCs w:val="24"/>
                    <w:lang w:val="hy-AM"/>
                  </w:rPr>
                  <m:t>G</m:t>
                </m:r>
              </m:e>
              <m:sub>
                <m:r>
                  <w:rPr>
                    <w:rFonts w:ascii="Cambria Math" w:eastAsiaTheme="minorEastAsia" w:hAnsi="Cambria Math" w:cs="Arial"/>
                    <w:sz w:val="24"/>
                    <w:szCs w:val="24"/>
                    <w:lang w:val="hy-AM"/>
                  </w:rPr>
                  <m:t>i</m:t>
                </m:r>
              </m:sub>
            </m:sSub>
          </m:e>
        </m:nary>
      </m:oMath>
      <w:r w:rsidR="001E607B" w:rsidRPr="0040209C">
        <w:rPr>
          <w:rFonts w:ascii="GHEA Grapalat" w:eastAsiaTheme="minorEastAsia" w:hAnsi="GHEA Grapalat" w:cs="Arial"/>
          <w:iCs/>
          <w:sz w:val="24"/>
          <w:szCs w:val="24"/>
          <w:lang w:val="hy-AM"/>
        </w:rPr>
        <w:t xml:space="preserve"> </w:t>
      </w:r>
      <w:r w:rsidR="001E607B" w:rsidRPr="0040209C">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μ⋅G</m:t>
        </m:r>
      </m:oMath>
      <w:r w:rsidR="0020153F" w:rsidRPr="0040209C">
        <w:rPr>
          <w:rFonts w:ascii="GHEA Grapalat" w:eastAsiaTheme="minorEastAsia" w:hAnsi="GHEA Grapalat" w:cs="Arial"/>
          <w:sz w:val="24"/>
          <w:szCs w:val="24"/>
          <w:lang w:val="hy-AM"/>
        </w:rPr>
        <w:t>,</w:t>
      </w:r>
      <w:r w:rsidR="0020153F" w:rsidRPr="006802C1">
        <w:rPr>
          <w:rFonts w:ascii="GHEA Grapalat" w:hAnsi="GHEA Grapalat" w:cs="Courier New"/>
          <w:i/>
          <w:iCs/>
          <w:lang w:val="hy-AM"/>
        </w:rPr>
        <w:tab/>
      </w:r>
      <w:r w:rsidR="0020153F" w:rsidRPr="002C1DAE">
        <w:rPr>
          <w:rFonts w:ascii="GHEA Grapalat" w:hAnsi="GHEA Grapalat"/>
          <w:lang w:val="hy-AM"/>
        </w:rPr>
        <w:t>(</w:t>
      </w:r>
      <w:r w:rsidR="002C1DAE" w:rsidRPr="0040209C">
        <w:rPr>
          <w:rFonts w:ascii="GHEA Grapalat" w:hAnsi="GHEA Grapalat"/>
          <w:lang w:val="hy-AM"/>
        </w:rPr>
        <w:t>107</w:t>
      </w:r>
      <w:r w:rsidR="0020153F" w:rsidRPr="002C1DAE">
        <w:rPr>
          <w:rFonts w:ascii="GHEA Grapalat" w:hAnsi="GHEA Grapalat"/>
          <w:lang w:val="hy-AM"/>
        </w:rPr>
        <w:t>)</w:t>
      </w:r>
    </w:p>
    <w:p w:rsidR="00825203" w:rsidRPr="00366230" w:rsidRDefault="001B5E1A" w:rsidP="00F108A2">
      <w:pPr>
        <w:spacing w:after="120"/>
        <w:jc w:val="both"/>
        <w:rPr>
          <w:rFonts w:ascii="GHEA Grapalat" w:hAnsi="GHEA Grapalat"/>
          <w:lang w:val="hy-AM"/>
        </w:rPr>
      </w:pPr>
      <w:r w:rsidRPr="00366230">
        <w:rPr>
          <w:rFonts w:ascii="GHEA Grapalat" w:hAnsi="GHEA Grapalat"/>
          <w:lang w:val="hy-AM"/>
        </w:rPr>
        <w:t>որտեղ</w:t>
      </w:r>
      <w:r w:rsidR="001E607B" w:rsidRPr="00366230">
        <w:rPr>
          <w:rFonts w:ascii="GHEA Grapalat" w:hAnsi="GHEA Grapalat"/>
          <w:lang w:val="hy-AM"/>
        </w:rPr>
        <w:t xml:space="preserve"> </w:t>
      </w:r>
      <m:oMath>
        <m:r>
          <w:rPr>
            <w:rFonts w:ascii="Cambria Math" w:eastAsiaTheme="minorEastAsia" w:hAnsi="Cambria Math" w:cs="Arial"/>
            <w:sz w:val="24"/>
            <w:szCs w:val="24"/>
            <w:lang w:val="hy-AM"/>
          </w:rPr>
          <m:t>μ</m:t>
        </m:r>
      </m:oMath>
      <w:r w:rsidR="001E607B" w:rsidRPr="00366230">
        <w:rPr>
          <w:rFonts w:ascii="GHEA Grapalat" w:hAnsi="GHEA Grapalat"/>
          <w:lang w:val="hy-AM"/>
        </w:rPr>
        <w:t xml:space="preserve"> – </w:t>
      </w:r>
      <w:r w:rsidR="00366230" w:rsidRPr="00366230">
        <w:rPr>
          <w:rFonts w:ascii="GHEA Grapalat" w:hAnsi="GHEA Grapalat"/>
          <w:lang w:val="hy-AM"/>
        </w:rPr>
        <w:t>համաչափության գործակիցն է, ներկայացված է ՍՆիՊ 2.02.05-ի աղյուսակ 9-ում:</w:t>
      </w:r>
    </w:p>
    <w:p w:rsidR="0040531C" w:rsidRPr="002A4A91" w:rsidRDefault="000E522C" w:rsidP="00F108A2">
      <w:pPr>
        <w:shd w:val="clear" w:color="auto" w:fill="FFFFFF"/>
        <w:spacing w:after="120"/>
        <w:ind w:firstLine="567"/>
        <w:jc w:val="both"/>
        <w:rPr>
          <w:rFonts w:ascii="GHEA Grapalat" w:hAnsi="GHEA Grapalat"/>
          <w:lang w:val="hy-AM"/>
        </w:rPr>
      </w:pPr>
      <w:r w:rsidRPr="002A4A91">
        <w:rPr>
          <w:rFonts w:ascii="GHEA Grapalat" w:hAnsi="GHEA Grapalat"/>
          <w:b/>
          <w:bCs/>
          <w:lang w:val="hy-AM"/>
        </w:rPr>
        <w:t>376.</w:t>
      </w:r>
      <w:r w:rsidRPr="002A4A91">
        <w:rPr>
          <w:rFonts w:ascii="Calibri" w:hAnsi="Calibri" w:cs="Calibri"/>
          <w:b/>
          <w:bCs/>
          <w:lang w:val="hy-AM"/>
        </w:rPr>
        <w:t> </w:t>
      </w:r>
      <w:r w:rsidR="00976CF8" w:rsidRPr="002A4A91">
        <w:rPr>
          <w:rFonts w:ascii="GHEA Grapalat" w:hAnsi="GHEA Grapalat"/>
          <w:lang w:val="hy-AM"/>
        </w:rPr>
        <w:t>Իմպուլսային ազդեցություններից կոնստրուկցիաների հաշվարկի դեպքում, ազդման ժամանակից կախված, անհրաժեշտ է տարբերել բեռնվածքների երկու տեսակ. կարճատև իմպուլս և ակնթարթային իմպուլս: Իմպուլսը հաշվվում է կարճատև, եթե դրա ազդման տևողությունը 0,1</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00976CF8" w:rsidRPr="002A4A91">
        <w:rPr>
          <w:rFonts w:ascii="Calibri" w:hAnsi="Calibri" w:cs="Calibri"/>
          <w:lang w:val="hy-AM"/>
        </w:rPr>
        <w:t> </w:t>
      </w:r>
      <w:r w:rsidR="00976CF8" w:rsidRPr="002A4A91">
        <w:rPr>
          <w:rFonts w:ascii="GHEA Grapalat" w:hAnsi="GHEA Grapalat"/>
          <w:lang w:val="hy-AM"/>
        </w:rPr>
        <w:t>≤</w:t>
      </w:r>
      <w:r w:rsidR="00976CF8" w:rsidRPr="002A4A91">
        <w:rPr>
          <w:rFonts w:ascii="Calibri" w:hAnsi="Calibri" w:cs="Calibri"/>
          <w:lang w:val="hy-AM"/>
        </w:rPr>
        <w:t> </w:t>
      </w:r>
      <m:oMath>
        <m:r>
          <w:rPr>
            <w:rFonts w:ascii="Cambria Math" w:hAnsi="Cambria Math"/>
            <w:sz w:val="24"/>
            <w:szCs w:val="24"/>
            <w:lang w:val="hy-AM"/>
          </w:rPr>
          <m:t>τ</m:t>
        </m:r>
      </m:oMath>
      <w:r w:rsidR="00976CF8" w:rsidRPr="002A4A91">
        <w:rPr>
          <w:rFonts w:ascii="Calibri" w:hAnsi="Calibri" w:cs="Calibri"/>
          <w:lang w:val="hy-AM"/>
        </w:rPr>
        <w:t> </w:t>
      </w:r>
      <w:r w:rsidR="00976CF8" w:rsidRPr="002A4A91">
        <w:rPr>
          <w:rFonts w:ascii="GHEA Grapalat" w:hAnsi="GHEA Grapalat"/>
          <w:lang w:val="hy-AM"/>
        </w:rPr>
        <w:t>≤</w:t>
      </w:r>
      <w:r w:rsidR="00976CF8" w:rsidRPr="002A4A91">
        <w:rPr>
          <w:rFonts w:ascii="Calibri" w:hAnsi="Calibri" w:cs="Calibri"/>
          <w:lang w:val="hy-AM"/>
        </w:rPr>
        <w:t> </w:t>
      </w:r>
      <w:r w:rsidR="00976CF8" w:rsidRPr="002A4A91">
        <w:rPr>
          <w:rFonts w:ascii="GHEA Grapalat" w:hAnsi="GHEA Grapalat"/>
          <w:lang w:val="hy-AM"/>
        </w:rPr>
        <w:t>2,5</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և ակնթարթային, եթե իմպուլսի տևողությունը </w:t>
      </w:r>
      <m:oMath>
        <m:r>
          <w:rPr>
            <w:rFonts w:ascii="Cambria Math" w:hAnsi="Cambria Math"/>
            <w:sz w:val="24"/>
            <w:szCs w:val="24"/>
            <w:lang w:val="hy-AM"/>
          </w:rPr>
          <m:t>τ</m:t>
        </m:r>
      </m:oMath>
      <w:r w:rsidR="00976CF8" w:rsidRPr="002A4A91">
        <w:rPr>
          <w:rFonts w:ascii="Calibri" w:hAnsi="Calibri" w:cs="Calibri"/>
          <w:lang w:val="hy-AM"/>
        </w:rPr>
        <w:t> </w:t>
      </w:r>
      <w:r w:rsidR="00976CF8" w:rsidRPr="002A4A91">
        <w:rPr>
          <w:rFonts w:ascii="GHEA Grapalat" w:hAnsi="GHEA Grapalat"/>
          <w:lang w:val="hy-AM"/>
        </w:rPr>
        <w:t>&lt;</w:t>
      </w:r>
      <w:r w:rsidR="00976CF8" w:rsidRPr="002A4A91">
        <w:rPr>
          <w:rFonts w:ascii="Calibri" w:hAnsi="Calibri" w:cs="Calibri"/>
          <w:lang w:val="hy-AM"/>
        </w:rPr>
        <w:t> </w:t>
      </w:r>
      <w:r w:rsidR="00976CF8" w:rsidRPr="002A4A91">
        <w:rPr>
          <w:rFonts w:ascii="GHEA Grapalat" w:hAnsi="GHEA Grapalat"/>
          <w:lang w:val="hy-AM"/>
        </w:rPr>
        <w:t>0,1</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00976CF8" w:rsidRPr="002A4A91">
        <w:rPr>
          <w:rFonts w:ascii="GHEA Grapalat" w:hAnsi="GHEA Grapalat"/>
          <w:lang w:val="hy-AM"/>
        </w:rPr>
        <w:t xml:space="preserve">: Այստեղ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Pr>
          <w:rFonts w:ascii="GHEA Grapalat" w:hAnsi="GHEA Grapalat"/>
          <w:lang w:val="hy-AM"/>
        </w:rPr>
        <w:t>-</w:t>
      </w:r>
      <w:r w:rsidR="00976CF8" w:rsidRPr="002A4A91">
        <w:rPr>
          <w:rFonts w:ascii="GHEA Grapalat" w:hAnsi="GHEA Grapalat"/>
          <w:lang w:val="hy-AM"/>
        </w:rPr>
        <w:t xml:space="preserve">ն առավելագույն (հիմնականն),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00976CF8">
        <w:rPr>
          <w:rFonts w:ascii="GHEA Grapalat" w:hAnsi="GHEA Grapalat"/>
          <w:lang w:val="hy-AM"/>
        </w:rPr>
        <w:t>-</w:t>
      </w:r>
      <w:r w:rsidR="00976CF8" w:rsidRPr="002A4A91">
        <w:rPr>
          <w:rFonts w:ascii="GHEA Grapalat" w:hAnsi="GHEA Grapalat"/>
          <w:lang w:val="hy-AM"/>
        </w:rPr>
        <w:t xml:space="preserve">ը նվազագույն կոնստրուկցիայի սեփական </w:t>
      </w:r>
      <w:r w:rsidR="00976CF8" w:rsidRPr="002A4A91">
        <w:rPr>
          <w:rFonts w:ascii="GHEA Grapalat" w:hAnsi="GHEA Grapalat"/>
          <w:lang w:val="hy-AM"/>
        </w:rPr>
        <w:lastRenderedPageBreak/>
        <w:t xml:space="preserve">տատանումների պարբերություններն են: Մեկ ազատության աստիճան ունեցող կոնստրուկցիայի համար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00976CF8" w:rsidRPr="002A4A91">
        <w:rPr>
          <w:rFonts w:ascii="Calibri" w:hAnsi="Calibri" w:cs="Calibri"/>
          <w:lang w:val="hy-AM"/>
        </w:rPr>
        <w:t> </w:t>
      </w:r>
      <w:r w:rsidR="00976CF8" w:rsidRPr="002A4A91">
        <w:rPr>
          <w:rFonts w:ascii="GHEA Grapalat" w:hAnsi="GHEA Grapalat"/>
          <w:lang w:val="hy-AM"/>
        </w:rPr>
        <w:t>=</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անսահման մեծ թվով ազատության աստիճան ունեցող կոնստրուկցիայի համար, իմպուլսի տեսակը որոշելիս թույլատրվում է ընդունել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n</m:t>
            </m:r>
          </m:sub>
        </m:sSub>
      </m:oMath>
      <w:r w:rsidR="00976CF8" w:rsidRPr="002A4A91">
        <w:rPr>
          <w:rFonts w:ascii="Calibri" w:hAnsi="Calibri" w:cs="Calibri"/>
          <w:lang w:val="hy-AM"/>
        </w:rPr>
        <w:t> </w:t>
      </w:r>
      <w:r w:rsidR="00976CF8" w:rsidRPr="002A4A91">
        <w:rPr>
          <w:rFonts w:ascii="GHEA Grapalat" w:hAnsi="GHEA Grapalat"/>
          <w:lang w:val="hy-AM"/>
        </w:rPr>
        <w:t>= 0,05</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Երբ </w:t>
      </w:r>
      <m:oMath>
        <m:r>
          <w:rPr>
            <w:rFonts w:ascii="Cambria Math" w:hAnsi="Cambria Math"/>
            <w:sz w:val="24"/>
            <w:szCs w:val="24"/>
            <w:lang w:val="hy-AM"/>
          </w:rPr>
          <m:t>τ</m:t>
        </m:r>
      </m:oMath>
      <w:r w:rsidR="00976CF8" w:rsidRPr="002A4A91">
        <w:rPr>
          <w:rFonts w:ascii="Calibri" w:hAnsi="Calibri" w:cs="Calibri"/>
          <w:lang w:val="hy-AM"/>
        </w:rPr>
        <w:t> </w:t>
      </w:r>
      <w:r w:rsidR="00976CF8" w:rsidRPr="002A4A91">
        <w:rPr>
          <w:rFonts w:ascii="GHEA Grapalat" w:hAnsi="GHEA Grapalat"/>
          <w:lang w:val="hy-AM"/>
        </w:rPr>
        <w:t>&gt;</w:t>
      </w:r>
      <w:r w:rsidR="00976CF8" w:rsidRPr="002A4A91">
        <w:rPr>
          <w:rFonts w:ascii="Calibri" w:hAnsi="Calibri" w:cs="Calibri"/>
          <w:lang w:val="hy-AM"/>
        </w:rPr>
        <w:t> </w:t>
      </w:r>
      <w:r w:rsidR="00976CF8" w:rsidRPr="002A4A91">
        <w:rPr>
          <w:rFonts w:ascii="GHEA Grapalat" w:hAnsi="GHEA Grapalat"/>
          <w:lang w:val="hy-AM"/>
        </w:rPr>
        <w:t>2,5</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ապա </w:t>
      </w:r>
      <m:oMath>
        <m:r>
          <w:rPr>
            <w:rFonts w:ascii="Cambria Math" w:hAnsi="Cambria Math"/>
            <w:sz w:val="24"/>
            <w:szCs w:val="24"/>
            <w:lang w:val="hy-AM"/>
          </w:rPr>
          <m:t>P(t)</m:t>
        </m:r>
      </m:oMath>
      <w:r w:rsidR="00976CF8" w:rsidRPr="002A4A91">
        <w:rPr>
          <w:rFonts w:ascii="GHEA Grapalat" w:hAnsi="GHEA Grapalat"/>
          <w:lang w:val="hy-AM"/>
        </w:rPr>
        <w:t xml:space="preserve"> բեռնվածքի ազդեցությունից կոնստրուկցիայի հաշվարկն անհրաժեշտ է բերել ՝ </w:t>
      </w:r>
      <m:oMath>
        <m:r>
          <w:rPr>
            <w:rFonts w:ascii="Cambria Math" w:hAnsi="Cambria Math"/>
            <w:lang w:val="hy-AM"/>
          </w:rPr>
          <m:t xml:space="preserve">χ </m:t>
        </m:r>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976CF8" w:rsidRPr="002A4A91">
        <w:rPr>
          <w:rFonts w:ascii="GHEA Grapalat" w:hAnsi="GHEA Grapalat"/>
          <w:lang w:val="hy-AM"/>
        </w:rPr>
        <w:t xml:space="preserve"> անվանական բեռնվածքի ազդեցությամբ դրա ստատիկ հաշվարկին, որտեղ</w:t>
      </w:r>
      <w:r w:rsidR="00976CF8">
        <w:rPr>
          <w:rFonts w:ascii="GHEA Grapalat" w:hAnsi="GHEA Grapalat"/>
          <w:lang w:val="hy-AM"/>
        </w:rPr>
        <w:t>՝</w:t>
      </w:r>
      <w:r w:rsidR="00976CF8" w:rsidRPr="002A4A91">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976CF8">
        <w:rPr>
          <w:rFonts w:ascii="GHEA Grapalat" w:hAnsi="GHEA Grapalat"/>
          <w:lang w:val="hy-AM"/>
        </w:rPr>
        <w:t xml:space="preserve">-ն </w:t>
      </w:r>
      <w:r w:rsidR="00976CF8" w:rsidRPr="002A4A91">
        <w:rPr>
          <w:rFonts w:ascii="GHEA Grapalat" w:hAnsi="GHEA Grapalat"/>
          <w:lang w:val="hy-AM"/>
        </w:rPr>
        <w:t>փոփոխական բեռնվածքի առավելագույն արժեքն է, իսկ</w:t>
      </w:r>
      <w:r w:rsidR="00976CF8" w:rsidRPr="002A4A91">
        <w:rPr>
          <w:rFonts w:ascii="Calibri" w:hAnsi="Calibri" w:cs="Calibri"/>
          <w:lang w:val="hy-AM"/>
        </w:rPr>
        <w:t> </w:t>
      </w:r>
      <m:oMath>
        <m:r>
          <w:rPr>
            <w:rFonts w:ascii="Cambria Math" w:hAnsi="Cambria Math"/>
            <w:lang w:val="hy-AM"/>
          </w:rPr>
          <m:t>χ</m:t>
        </m:r>
      </m:oMath>
      <w:r w:rsidR="00976CF8">
        <w:rPr>
          <w:rFonts w:ascii="GHEA Grapalat" w:hAnsi="GHEA Grapalat"/>
          <w:lang w:val="hy-AM"/>
        </w:rPr>
        <w:t>-ն</w:t>
      </w:r>
      <w:r w:rsidR="00976CF8" w:rsidRPr="002A4A91">
        <w:rPr>
          <w:rFonts w:ascii="GHEA Grapalat" w:hAnsi="GHEA Grapalat"/>
          <w:lang w:val="hy-AM"/>
        </w:rPr>
        <w:t xml:space="preserve"> գործակից է, որը որոշվում է </w:t>
      </w:r>
      <m:oMath>
        <m:r>
          <w:rPr>
            <w:rFonts w:ascii="Cambria Math" w:hAnsi="Cambria Math"/>
            <w:sz w:val="24"/>
            <w:szCs w:val="24"/>
            <w:lang w:val="hy-AM"/>
          </w:rPr>
          <m:t>P(t)</m:t>
        </m:r>
      </m:oMath>
      <w:r w:rsidR="00976CF8" w:rsidRPr="002A4A91">
        <w:rPr>
          <w:rFonts w:ascii="GHEA Grapalat" w:hAnsi="GHEA Grapalat"/>
          <w:lang w:val="hy-AM"/>
        </w:rPr>
        <w:t xml:space="preserve"> ֆունկցիայի տեսակից և </w:t>
      </w:r>
      <m:oMath>
        <m:r>
          <w:rPr>
            <w:rFonts w:ascii="Cambria Math" w:hAnsi="Cambria Math"/>
            <w:sz w:val="24"/>
            <w:szCs w:val="24"/>
            <w:lang w:val="hy-AM"/>
          </w:rPr>
          <m:t>τ'</m:t>
        </m:r>
      </m:oMath>
      <w:r w:rsidR="00976CF8" w:rsidRPr="002A4A91">
        <w:rPr>
          <w:rFonts w:ascii="Calibri" w:eastAsiaTheme="minorEastAsia" w:hAnsi="Calibri" w:cs="Calibri"/>
          <w:sz w:val="24"/>
          <w:szCs w:val="24"/>
          <w:lang w:val="hy-AM"/>
        </w:rPr>
        <w:t> </w:t>
      </w:r>
      <w:r w:rsidR="00976CF8" w:rsidRPr="002A4A91">
        <w:rPr>
          <w:rFonts w:ascii="GHEA Grapalat" w:hAnsi="GHEA Grapalat"/>
          <w:lang w:val="hy-AM"/>
        </w:rPr>
        <w:t>=</w:t>
      </w:r>
      <w:r w:rsidR="00976CF8" w:rsidRPr="002A4A91">
        <w:rPr>
          <w:rFonts w:ascii="Calibri" w:hAnsi="Calibri" w:cs="Calibri"/>
          <w:lang w:val="hy-AM"/>
        </w:rPr>
        <w:t> </w:t>
      </w:r>
      <m:oMath>
        <m:r>
          <w:rPr>
            <w:rFonts w:ascii="Cambria Math" w:hAnsi="Cambria Math"/>
            <w:sz w:val="24"/>
            <w:szCs w:val="24"/>
            <w:lang w:val="hy-AM"/>
          </w:rPr>
          <m:t>τ</m:t>
        </m:r>
      </m:oMath>
      <w:r w:rsidR="00976CF8" w:rsidRPr="002A4A91">
        <w:rPr>
          <w:rFonts w:ascii="Calibri" w:eastAsiaTheme="minorEastAsia" w:hAnsi="Calibri" w:cs="Calibri"/>
          <w:sz w:val="24"/>
          <w:szCs w:val="24"/>
          <w:lang w:val="hy-AM"/>
        </w:rPr>
        <w:t> </w:t>
      </w:r>
      <w:r w:rsidR="00976CF8" w:rsidRPr="002A4A91">
        <w:rPr>
          <w:rFonts w:ascii="GHEA Grapalat" w:hAnsi="GHEA Grapalat"/>
          <w:lang w:val="hy-AM"/>
        </w:rPr>
        <w:t>/</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ուժի ազդման հարաբերական տևողությունից կախված ըստ աղյուսակ 52-ի, </w:t>
      </w:r>
      <m:oMath>
        <m:r>
          <w:rPr>
            <w:rFonts w:ascii="Cambria Math" w:hAnsi="Cambria Math"/>
            <w:sz w:val="24"/>
            <w:szCs w:val="24"/>
            <w:lang w:val="hy-AM"/>
          </w:rPr>
          <m:t>τ</m:t>
        </m:r>
      </m:oMath>
      <w:r w:rsidR="00976CF8" w:rsidRPr="002A4A91">
        <w:rPr>
          <w:rFonts w:ascii="GHEA Grapalat" w:hAnsi="GHEA Grapalat"/>
          <w:lang w:val="hy-AM"/>
        </w:rPr>
        <w:t xml:space="preserve">-ի ավելացմամբ ձգտում է 1 կամ 2: Կոնստրուկցիայի հաշվարկն ըստ հանկարծակի բեռնավորման կամ բեռնաթափման անհրաժեշտ է իրականացնել համաձայն </w:t>
      </w:r>
      <m:oMath>
        <m:r>
          <w:rPr>
            <w:rFonts w:ascii="Cambria Math" w:hAnsi="Cambria Math"/>
            <w:sz w:val="24"/>
            <w:szCs w:val="24"/>
            <w:lang w:val="hy-AM"/>
          </w:rPr>
          <m:t>τ</m:t>
        </m:r>
      </m:oMath>
      <w:r w:rsidR="00976CF8" w:rsidRPr="002A4A91">
        <w:rPr>
          <w:rFonts w:ascii="Calibri" w:hAnsi="Calibri" w:cs="Calibri"/>
          <w:lang w:val="hy-AM"/>
        </w:rPr>
        <w:t> </w:t>
      </w:r>
      <w:r w:rsidR="00976CF8" w:rsidRPr="002A4A91">
        <w:rPr>
          <w:rFonts w:ascii="GHEA Grapalat" w:hAnsi="GHEA Grapalat"/>
          <w:lang w:val="hy-AM"/>
        </w:rPr>
        <w:t>&gt;</w:t>
      </w:r>
      <w:r w:rsidR="00976CF8" w:rsidRPr="002A4A91">
        <w:rPr>
          <w:rFonts w:ascii="Calibri" w:hAnsi="Calibri" w:cs="Calibri"/>
          <w:lang w:val="hy-AM"/>
        </w:rPr>
        <w:t> </w:t>
      </w:r>
      <w:r w:rsidR="00976CF8" w:rsidRPr="002A4A91">
        <w:rPr>
          <w:rFonts w:ascii="GHEA Grapalat" w:hAnsi="GHEA Grapalat"/>
          <w:lang w:val="hy-AM"/>
        </w:rPr>
        <w:t>2,5</w:t>
      </w:r>
      <w:r w:rsidR="00976CF8" w:rsidRPr="002A4A91">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976CF8" w:rsidRPr="002A4A91">
        <w:rPr>
          <w:rFonts w:ascii="GHEA Grapalat" w:hAnsi="GHEA Grapalat"/>
          <w:lang w:val="hy-AM"/>
        </w:rPr>
        <w:t xml:space="preserve"> պայմանի, այս դեպքում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0</m:t>
            </m:r>
          </m:sub>
        </m:sSub>
      </m:oMath>
      <w:r w:rsidR="00976CF8" w:rsidRPr="002A4A91">
        <w:rPr>
          <w:rFonts w:ascii="GHEA Grapalat" w:hAnsi="GHEA Grapalat"/>
          <w:lang w:val="hy-AM"/>
        </w:rPr>
        <w:t xml:space="preserve">–ն կիրառվող կամ հեռացվող բեռնվածքի մեծությունն է, </w:t>
      </w:r>
      <m:oMath>
        <m:r>
          <w:rPr>
            <w:rFonts w:ascii="Cambria Math" w:hAnsi="Cambria Math"/>
            <w:lang w:val="hy-AM"/>
          </w:rPr>
          <m:t>χ</m:t>
        </m:r>
      </m:oMath>
      <w:r w:rsidR="00976CF8" w:rsidRPr="002A4A91">
        <w:rPr>
          <w:rFonts w:ascii="Calibri" w:hAnsi="Calibri" w:cs="Calibri"/>
          <w:lang w:val="hy-AM"/>
        </w:rPr>
        <w:t> </w:t>
      </w:r>
      <w:r w:rsidR="00976CF8" w:rsidRPr="002A4A91">
        <w:rPr>
          <w:rFonts w:ascii="GHEA Grapalat" w:hAnsi="GHEA Grapalat"/>
          <w:lang w:val="hy-AM"/>
        </w:rPr>
        <w:t>=</w:t>
      </w:r>
      <w:r w:rsidR="00976CF8" w:rsidRPr="002A4A91">
        <w:rPr>
          <w:rFonts w:ascii="Calibri" w:hAnsi="Calibri" w:cs="Calibri"/>
          <w:lang w:val="hy-AM"/>
        </w:rPr>
        <w:t> </w:t>
      </w:r>
      <w:r w:rsidR="00976CF8" w:rsidRPr="002A4A91">
        <w:rPr>
          <w:rFonts w:ascii="GHEA Grapalat" w:hAnsi="GHEA Grapalat"/>
          <w:lang w:val="hy-AM"/>
        </w:rPr>
        <w:t xml:space="preserve">2 հանկարծակի բեռնավորման համար և </w:t>
      </w:r>
      <m:oMath>
        <m:r>
          <w:rPr>
            <w:rFonts w:ascii="Cambria Math" w:hAnsi="Cambria Math"/>
            <w:lang w:val="hy-AM"/>
          </w:rPr>
          <m:t>χ</m:t>
        </m:r>
      </m:oMath>
      <w:r w:rsidR="00976CF8" w:rsidRPr="002A4A91">
        <w:rPr>
          <w:rFonts w:ascii="Calibri" w:hAnsi="Calibri" w:cs="Calibri"/>
          <w:lang w:val="hy-AM"/>
        </w:rPr>
        <w:t> </w:t>
      </w:r>
      <w:r w:rsidR="00976CF8" w:rsidRPr="002A4A91">
        <w:rPr>
          <w:rFonts w:ascii="GHEA Grapalat" w:hAnsi="GHEA Grapalat"/>
          <w:lang w:val="hy-AM"/>
        </w:rPr>
        <w:t>=</w:t>
      </w:r>
      <w:r w:rsidR="00976CF8" w:rsidRPr="002A4A91">
        <w:rPr>
          <w:rFonts w:ascii="Calibri" w:hAnsi="Calibri" w:cs="Calibri"/>
          <w:lang w:val="hy-AM"/>
        </w:rPr>
        <w:t> </w:t>
      </w:r>
      <w:r w:rsidR="00976CF8" w:rsidRPr="002A4A91">
        <w:rPr>
          <w:rFonts w:ascii="GHEA Grapalat" w:hAnsi="GHEA Grapalat"/>
          <w:lang w:val="hy-AM"/>
        </w:rPr>
        <w:t>1</w:t>
      </w:r>
      <w:r w:rsidR="00976CF8">
        <w:rPr>
          <w:rFonts w:ascii="GHEA Grapalat" w:hAnsi="GHEA Grapalat"/>
          <w:lang w:val="hy-AM"/>
        </w:rPr>
        <w:t>՝</w:t>
      </w:r>
      <w:r w:rsidR="00976CF8" w:rsidRPr="002A4A91">
        <w:rPr>
          <w:rFonts w:ascii="GHEA Grapalat" w:hAnsi="GHEA Grapalat"/>
          <w:lang w:val="hy-AM"/>
        </w:rPr>
        <w:t xml:space="preserve"> հանկարծակի բեռնաթափման համար:</w:t>
      </w:r>
    </w:p>
    <w:p w:rsidR="00380C82" w:rsidRPr="002A4A91" w:rsidRDefault="000E522C" w:rsidP="00F108A2">
      <w:pPr>
        <w:shd w:val="clear" w:color="auto" w:fill="FFFFFF"/>
        <w:spacing w:after="120"/>
        <w:ind w:firstLine="567"/>
        <w:jc w:val="both"/>
        <w:rPr>
          <w:rFonts w:ascii="GHEA Grapalat" w:hAnsi="GHEA Grapalat"/>
          <w:color w:val="C00000"/>
          <w:lang w:val="hy-AM"/>
        </w:rPr>
      </w:pPr>
      <w:r w:rsidRPr="002A4A91">
        <w:rPr>
          <w:rFonts w:ascii="GHEA Grapalat" w:hAnsi="GHEA Grapalat"/>
          <w:b/>
          <w:bCs/>
          <w:lang w:val="hy-AM"/>
        </w:rPr>
        <w:t>377.</w:t>
      </w:r>
      <w:r w:rsidRPr="002A4A91">
        <w:rPr>
          <w:rFonts w:ascii="Calibri" w:hAnsi="Calibri" w:cs="Calibri"/>
          <w:b/>
          <w:bCs/>
          <w:lang w:val="hy-AM"/>
        </w:rPr>
        <w:t> </w:t>
      </w:r>
      <w:r w:rsidR="002A4A91" w:rsidRPr="002A4A91">
        <w:rPr>
          <w:rFonts w:ascii="GHEA Grapalat" w:hAnsi="GHEA Grapalat"/>
          <w:lang w:val="hy-AM"/>
        </w:rPr>
        <w:t xml:space="preserve">Իմպուլսային բեռնվածքներից </w:t>
      </w:r>
      <m:oMath>
        <m:r>
          <w:rPr>
            <w:rFonts w:ascii="Cambria Math" w:hAnsi="Cambria Math"/>
            <w:sz w:val="24"/>
            <w:szCs w:val="24"/>
            <w:lang w:val="hy-AM"/>
          </w:rPr>
          <m:t>n</m:t>
        </m:r>
      </m:oMath>
      <w:r w:rsidR="002A4A91" w:rsidRPr="002A4A91">
        <w:rPr>
          <w:rFonts w:ascii="GHEA Grapalat" w:hAnsi="GHEA Grapalat"/>
          <w:lang w:val="hy-AM"/>
        </w:rPr>
        <w:t xml:space="preserve"> ազատության աստիճան ունեցող կոնստրուկցիաների հաշվարկի դեպքում, սույն  նորմերին համաձայն, կոնստրուկցիայի վրա ազդող կարճատև իմպուլսը, հարմարավետության և հաշվարկային մեթոդի միասնականության նպատակով, անհրաժեշտ է փոխարինել, կոնստրուկցիայի տատանումների տարբեր սեփական ձևերին համապատասխանող ակնթարթային իմպուլսների համարժեք </w:t>
      </w:r>
      <m:oMath>
        <m:r>
          <w:rPr>
            <w:rFonts w:ascii="Cambria Math" w:hAnsi="Cambria Math"/>
            <w:sz w:val="24"/>
            <w:szCs w:val="24"/>
            <w:lang w:val="hy-AM"/>
          </w:rPr>
          <m:t>n</m:t>
        </m:r>
      </m:oMath>
      <w:r w:rsidR="002A4A91" w:rsidRPr="002A4A91">
        <w:rPr>
          <w:rFonts w:ascii="GHEA Grapalat" w:hAnsi="GHEA Grapalat"/>
          <w:lang w:val="hy-AM"/>
        </w:rPr>
        <w:t xml:space="preserve"> համախմբությամբ:  Ակնթարթային իմպուլսը, որը համարժեք է կոնստրուկցիայի սեփական տատանումների </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i</m:t>
            </m:r>
          </m:sub>
        </m:sSub>
      </m:oMath>
      <w:r w:rsidR="002A4A91" w:rsidRPr="002A4A91">
        <w:rPr>
          <w:rFonts w:ascii="GHEA Grapalat" w:hAnsi="GHEA Grapalat"/>
          <w:lang w:val="hy-AM"/>
        </w:rPr>
        <w:t xml:space="preserve">, սկզբնական ամպլիտուդով կարճատև </w:t>
      </w:r>
      <m:oMath>
        <m:r>
          <w:rPr>
            <w:rFonts w:ascii="Cambria Math" w:hAnsi="Cambria Math"/>
            <w:sz w:val="24"/>
            <w:szCs w:val="24"/>
            <w:lang w:val="hy-AM"/>
          </w:rPr>
          <m:t>i</m:t>
        </m:r>
      </m:oMath>
      <w:r w:rsidR="002A4A91" w:rsidRPr="002A4A91">
        <w:rPr>
          <w:rFonts w:ascii="GHEA Grapalat" w:hAnsi="GHEA Grapalat"/>
          <w:lang w:val="hy-AM"/>
        </w:rPr>
        <w:t>-րդ տոնին հաշվարկվում է հետևյալ բանաձևով.</w:t>
      </w:r>
    </w:p>
    <w:p w:rsidR="00EF43ED" w:rsidRPr="002C1DAE" w:rsidRDefault="00E269B3" w:rsidP="00F108A2">
      <w:pPr>
        <w:shd w:val="clear" w:color="auto" w:fill="FFFFFF"/>
        <w:tabs>
          <w:tab w:val="left" w:pos="8931"/>
        </w:tabs>
        <w:spacing w:after="120"/>
        <w:ind w:left="3402"/>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i</m:t>
            </m:r>
          </m:sub>
        </m:sSub>
      </m:oMath>
      <w:r w:rsidR="00EF43ED" w:rsidRPr="0040209C">
        <w:rPr>
          <w:rFonts w:ascii="GHEA Grapalat" w:eastAsiaTheme="minorEastAsia" w:hAnsi="GHEA Grapalat" w:cs="Arial"/>
          <w:sz w:val="24"/>
          <w:szCs w:val="24"/>
          <w:lang w:val="hy-AM"/>
        </w:rPr>
        <w:t xml:space="preserve"> </w:t>
      </w:r>
      <w:r w:rsidR="00EF43ED" w:rsidRPr="0040209C">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r>
          <m:rPr>
            <m:sty m:val="p"/>
          </m:rPr>
          <w:rPr>
            <w:rFonts w:ascii="Cambria Math" w:eastAsiaTheme="minorEastAsia" w:hAnsi="Cambria Math" w:cs="Arial"/>
            <w:sz w:val="24"/>
            <w:szCs w:val="24"/>
            <w:lang w:val="hy-AM"/>
          </w:rPr>
          <m:t>⋅</m:t>
        </m:r>
        <m:r>
          <w:rPr>
            <w:rFonts w:ascii="Cambria Math" w:eastAsiaTheme="minorEastAsia" w:hAnsi="Cambria Math" w:cs="Arial"/>
            <w:sz w:val="24"/>
            <w:szCs w:val="24"/>
            <w:lang w:val="hy-AM"/>
          </w:rPr>
          <m:t>S</m:t>
        </m:r>
      </m:oMath>
      <w:r w:rsidR="00EF43ED" w:rsidRPr="0040209C">
        <w:rPr>
          <w:rFonts w:ascii="GHEA Grapalat" w:eastAsiaTheme="minorEastAsia" w:hAnsi="GHEA Grapalat" w:cs="Arial"/>
          <w:sz w:val="24"/>
          <w:szCs w:val="24"/>
          <w:lang w:val="hy-AM"/>
        </w:rPr>
        <w:t xml:space="preserve"> </w:t>
      </w:r>
      <w:r w:rsidR="00EF43ED" w:rsidRPr="0040209C">
        <w:rPr>
          <w:rFonts w:ascii="GHEA Grapalat" w:eastAsiaTheme="minorEastAsia" w:hAnsi="GHEA Grapalat" w:cs="Arial"/>
          <w:lang w:val="hy-AM"/>
        </w:rPr>
        <w:t>(</w:t>
      </w:r>
      <m:oMath>
        <m:r>
          <w:rPr>
            <w:rFonts w:ascii="Cambria Math" w:hAnsi="Cambria Math"/>
            <w:sz w:val="24"/>
            <w:szCs w:val="24"/>
            <w:lang w:val="hy-AM"/>
          </w:rPr>
          <m:t>i</m:t>
        </m:r>
      </m:oMath>
      <w:r w:rsidR="00EF43ED" w:rsidRPr="0040209C">
        <w:rPr>
          <w:rFonts w:ascii="GHEA Grapalat" w:eastAsiaTheme="minorEastAsia" w:hAnsi="GHEA Grapalat" w:cs="Arial"/>
          <w:lang w:val="hy-AM"/>
        </w:rPr>
        <w:t xml:space="preserve"> = 1, 2, … , </w:t>
      </w:r>
      <m:oMath>
        <m:r>
          <w:rPr>
            <w:rFonts w:ascii="Cambria Math" w:hAnsi="Cambria Math"/>
            <w:sz w:val="24"/>
            <w:szCs w:val="24"/>
            <w:lang w:val="hy-AM"/>
          </w:rPr>
          <m:t>n</m:t>
        </m:r>
      </m:oMath>
      <w:r w:rsidR="00EF43ED" w:rsidRPr="0040209C">
        <w:rPr>
          <w:rFonts w:ascii="GHEA Grapalat" w:eastAsiaTheme="minorEastAsia" w:hAnsi="GHEA Grapalat" w:cs="Arial"/>
          <w:lang w:val="hy-AM"/>
        </w:rPr>
        <w:t>)</w:t>
      </w:r>
      <w:r w:rsidR="00EF43ED" w:rsidRPr="006802C1">
        <w:rPr>
          <w:rFonts w:ascii="GHEA Grapalat" w:hAnsi="GHEA Grapalat" w:cs="Courier New"/>
          <w:i/>
          <w:iCs/>
          <w:lang w:val="hy-AM"/>
        </w:rPr>
        <w:tab/>
      </w:r>
      <w:r w:rsidR="00EF43ED" w:rsidRPr="002C1DAE">
        <w:rPr>
          <w:rFonts w:ascii="GHEA Grapalat" w:hAnsi="GHEA Grapalat"/>
          <w:lang w:val="hy-AM"/>
        </w:rPr>
        <w:t>(</w:t>
      </w:r>
      <w:r w:rsidR="002C1DAE" w:rsidRPr="0040209C">
        <w:rPr>
          <w:rFonts w:ascii="GHEA Grapalat" w:hAnsi="GHEA Grapalat"/>
          <w:lang w:val="hy-AM"/>
        </w:rPr>
        <w:t>108</w:t>
      </w:r>
      <w:r w:rsidR="00EF43ED" w:rsidRPr="002C1DAE">
        <w:rPr>
          <w:rFonts w:ascii="GHEA Grapalat" w:hAnsi="GHEA Grapalat"/>
          <w:lang w:val="hy-AM"/>
        </w:rPr>
        <w:t>)</w:t>
      </w:r>
    </w:p>
    <w:p w:rsidR="00380C82" w:rsidRPr="00B93EE9" w:rsidRDefault="006C1C98" w:rsidP="00F108A2">
      <w:pPr>
        <w:shd w:val="clear" w:color="auto" w:fill="FFFFFF"/>
        <w:spacing w:after="120"/>
        <w:ind w:left="567" w:hanging="567"/>
        <w:jc w:val="both"/>
        <w:rPr>
          <w:rFonts w:ascii="GHEA Grapalat" w:eastAsiaTheme="minorEastAsia" w:hAnsi="GHEA Grapalat" w:cs="Calibri"/>
          <w:lang w:val="hy-AM"/>
        </w:rPr>
      </w:pPr>
      <w:r>
        <w:rPr>
          <w:rFonts w:ascii="GHEA Grapalat" w:hAnsi="GHEA Grapalat"/>
          <w:lang w:val="hy-AM"/>
        </w:rPr>
        <w:t>որտեղ</w:t>
      </w:r>
      <w:r w:rsidR="00BD22D1" w:rsidRPr="00B93EE9">
        <w:rPr>
          <w:rFonts w:ascii="GHEA Grapalat" w:hAnsi="GHEA Grapalat"/>
          <w:lang w:val="hy-AM"/>
        </w:rPr>
        <w:t xml:space="preserve">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oMath>
      <w:r w:rsidR="00BD22D1" w:rsidRPr="00B93EE9">
        <w:rPr>
          <w:rFonts w:ascii="Calibri" w:hAnsi="Calibri" w:cs="Calibri"/>
          <w:lang w:val="hy-AM"/>
        </w:rPr>
        <w:t> </w:t>
      </w:r>
      <w:r w:rsidR="00BD22D1" w:rsidRPr="00B93EE9">
        <w:rPr>
          <w:rFonts w:ascii="GHEA Grapalat" w:hAnsi="GHEA Grapalat"/>
          <w:lang w:val="hy-AM"/>
        </w:rPr>
        <w:t>–</w:t>
      </w:r>
      <w:r w:rsidR="00B93EE9" w:rsidRPr="00B93EE9">
        <w:rPr>
          <w:rFonts w:ascii="GHEA Grapalat" w:hAnsi="GHEA Grapalat"/>
          <w:lang w:val="hy-AM"/>
        </w:rPr>
        <w:t xml:space="preserve"> գործակից է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e>
          <m:sub>
            <m:r>
              <w:rPr>
                <w:rFonts w:ascii="Cambria Math" w:eastAsiaTheme="minorEastAsia" w:hAnsi="Cambria Math" w:cs="Arial"/>
                <w:sz w:val="24"/>
                <w:szCs w:val="24"/>
                <w:lang w:val="hy-AM"/>
              </w:rPr>
              <m:t>i</m:t>
            </m:r>
          </m:sub>
        </m:sSub>
      </m:oMath>
      <w:r w:rsidR="00B93EE9" w:rsidRPr="00B93EE9">
        <w:rPr>
          <w:rFonts w:ascii="Calibri" w:hAnsi="Calibri" w:cs="Calibri"/>
          <w:lang w:val="hy-AM"/>
        </w:rPr>
        <w:t> </w:t>
      </w:r>
      <w:r w:rsidR="00B93EE9" w:rsidRPr="00B93EE9">
        <w:rPr>
          <w:rFonts w:ascii="GHEA Grapalat" w:hAnsi="GHEA Grapalat"/>
          <w:lang w:val="hy-AM"/>
        </w:rPr>
        <w:t>≤</w:t>
      </w:r>
      <w:r w:rsidR="00B93EE9" w:rsidRPr="00B93EE9">
        <w:rPr>
          <w:rFonts w:ascii="Calibri" w:hAnsi="Calibri" w:cs="Calibri"/>
          <w:lang w:val="hy-AM"/>
        </w:rPr>
        <w:t> </w:t>
      </w:r>
      <w:r w:rsidR="00B93EE9" w:rsidRPr="00B93EE9">
        <w:rPr>
          <w:rFonts w:ascii="GHEA Grapalat" w:hAnsi="GHEA Grapalat"/>
          <w:lang w:val="hy-AM"/>
        </w:rPr>
        <w:t>1)</w:t>
      </w:r>
      <w:r w:rsidR="00B93EE9" w:rsidRPr="00B93EE9">
        <w:rPr>
          <w:rFonts w:ascii="GHEA Grapalat" w:eastAsiaTheme="minorEastAsia" w:hAnsi="GHEA Grapalat" w:cs="Calibri"/>
          <w:lang w:val="hy-AM"/>
        </w:rPr>
        <w:t xml:space="preserve">, որը կախված է </w:t>
      </w:r>
      <m:oMath>
        <m:r>
          <w:rPr>
            <w:rFonts w:ascii="Cambria Math" w:hAnsi="Cambria Math"/>
            <w:sz w:val="24"/>
            <w:szCs w:val="24"/>
            <w:lang w:val="hy-AM"/>
          </w:rPr>
          <m:t>i</m:t>
        </m:r>
      </m:oMath>
      <w:r w:rsidR="00B93EE9" w:rsidRPr="00B93EE9">
        <w:rPr>
          <w:rFonts w:ascii="GHEA Grapalat" w:hAnsi="GHEA Grapalat"/>
          <w:lang w:val="hy-AM"/>
        </w:rPr>
        <w:t>-րդ տոնով</w:t>
      </w:r>
      <w:r w:rsidR="00B93EE9" w:rsidRPr="00B93EE9">
        <w:rPr>
          <w:rFonts w:ascii="GHEA Grapalat" w:eastAsiaTheme="minorEastAsia" w:hAnsi="GHEA Grapalat" w:cs="Calibri"/>
          <w:sz w:val="24"/>
          <w:szCs w:val="24"/>
          <w:lang w:val="hy-AM"/>
        </w:rPr>
        <w:t xml:space="preserve"> </w:t>
      </w:r>
      <w:r w:rsidR="00B93EE9" w:rsidRPr="00B93EE9">
        <w:rPr>
          <w:rFonts w:ascii="GHEA Grapalat" w:eastAsiaTheme="minorEastAsia" w:hAnsi="GHEA Grapalat" w:cs="Calibri"/>
          <w:lang w:val="hy-AM"/>
        </w:rPr>
        <w:t>կարճատև իմպուլսի տևողության</w:t>
      </w:r>
      <w:r w:rsidR="00B93EE9" w:rsidRPr="00B93EE9">
        <w:rPr>
          <w:rFonts w:ascii="GHEA Grapalat" w:eastAsiaTheme="minorEastAsia" w:hAnsi="GHEA Grapalat" w:cs="Calibri"/>
          <w:sz w:val="24"/>
          <w:szCs w:val="24"/>
          <w:lang w:val="hy-AM"/>
        </w:rPr>
        <w:t xml:space="preserve"> </w:t>
      </w:r>
      <w:r w:rsidR="00B93EE9" w:rsidRPr="00B93EE9">
        <w:rPr>
          <w:rFonts w:ascii="GHEA Grapalat" w:eastAsiaTheme="minorEastAsia" w:hAnsi="GHEA Grapalat" w:cs="Calibri"/>
          <w:lang w:val="hy-AM"/>
        </w:rPr>
        <w:t>հարաբերությունից</w:t>
      </w:r>
      <w:r w:rsidR="00B93EE9" w:rsidRPr="00B93EE9">
        <w:rPr>
          <w:rFonts w:ascii="GHEA Grapalat" w:eastAsiaTheme="minorEastAsia" w:hAnsi="GHEA Grapalat" w:cs="Calibri"/>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i</m:t>
            </m:r>
          </m:sub>
        </m:sSub>
      </m:oMath>
      <w:r w:rsidR="00B93EE9" w:rsidRPr="00B93EE9">
        <w:rPr>
          <w:rFonts w:ascii="GHEA Grapalat" w:eastAsiaTheme="minorEastAsia" w:hAnsi="GHEA Grapalat" w:cs="Calibri"/>
          <w:lang w:val="hy-AM"/>
        </w:rPr>
        <w:t xml:space="preserve"> կոնստրուկցիաների սեփական տատանումներին՝ </w:t>
      </w:r>
      <m:oMath>
        <m:r>
          <w:rPr>
            <w:rFonts w:ascii="Cambria Math" w:hAnsi="Cambria Math"/>
            <w:sz w:val="24"/>
            <w:szCs w:val="24"/>
            <w:lang w:val="hy-AM"/>
          </w:rPr>
          <m:t>τ'</m:t>
        </m:r>
      </m:oMath>
      <w:r w:rsidR="00B93EE9" w:rsidRPr="00B93EE9">
        <w:rPr>
          <w:rFonts w:ascii="Calibri" w:eastAsiaTheme="minorEastAsia" w:hAnsi="Calibri" w:cs="Calibri"/>
          <w:sz w:val="24"/>
          <w:szCs w:val="24"/>
          <w:lang w:val="hy-AM"/>
        </w:rPr>
        <w:t> </w:t>
      </w:r>
      <w:r w:rsidR="00B93EE9" w:rsidRPr="00B93EE9">
        <w:rPr>
          <w:rFonts w:ascii="GHEA Grapalat" w:hAnsi="GHEA Grapalat"/>
          <w:lang w:val="hy-AM"/>
        </w:rPr>
        <w:t>=</w:t>
      </w:r>
      <w:r w:rsidR="00B93EE9" w:rsidRPr="00B93EE9">
        <w:rPr>
          <w:rFonts w:ascii="Calibri" w:hAnsi="Calibri" w:cs="Calibri"/>
          <w:lang w:val="hy-AM"/>
        </w:rPr>
        <w:t> </w:t>
      </w:r>
      <m:oMath>
        <m:r>
          <w:rPr>
            <w:rFonts w:ascii="Cambria Math" w:hAnsi="Cambria Math"/>
            <w:sz w:val="24"/>
            <w:szCs w:val="24"/>
            <w:lang w:val="hy-AM"/>
          </w:rPr>
          <m:t>τ</m:t>
        </m:r>
      </m:oMath>
      <w:r w:rsidR="00B93EE9" w:rsidRPr="00B93EE9">
        <w:rPr>
          <w:rFonts w:ascii="Calibri" w:eastAsiaTheme="minorEastAsia" w:hAnsi="Calibri" w:cs="Calibri"/>
          <w:sz w:val="24"/>
          <w:szCs w:val="24"/>
          <w:lang w:val="hy-AM"/>
        </w:rPr>
        <w:t> </w:t>
      </w:r>
      <w:r w:rsidR="00B93EE9" w:rsidRPr="00B93EE9">
        <w:rPr>
          <w:rFonts w:ascii="GHEA Grapalat" w:hAnsi="GHEA Grapalat"/>
          <w:lang w:val="hy-AM"/>
        </w:rPr>
        <w:t>/</w:t>
      </w:r>
      <w:r w:rsidR="00B93EE9" w:rsidRPr="00B93EE9">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r w:rsidR="00B93EE9" w:rsidRPr="00B93EE9">
        <w:rPr>
          <w:rFonts w:ascii="GHEA Grapalat" w:hAnsi="GHEA Grapalat"/>
          <w:lang w:val="hy-AM"/>
        </w:rPr>
        <w:t xml:space="preserve">, ինչպես նաև ինպուլսի ձևից, որը որոշվում է ըստ աղյուսակ 53-ի, </w:t>
      </w:r>
      <m:oMath>
        <m:r>
          <w:rPr>
            <w:rFonts w:ascii="Cambria Math" w:eastAsiaTheme="minorEastAsia" w:hAnsi="Cambria Math" w:cs="Arial"/>
            <w:sz w:val="24"/>
            <w:szCs w:val="24"/>
            <w:lang w:val="hy-AM"/>
          </w:rPr>
          <m:t>S</m:t>
        </m:r>
      </m:oMath>
      <w:r w:rsidR="00B93EE9" w:rsidRPr="00B93EE9">
        <w:rPr>
          <w:rFonts w:ascii="GHEA Grapalat" w:eastAsiaTheme="minorEastAsia" w:hAnsi="GHEA Grapalat" w:cs="Calibri"/>
          <w:lang w:val="hy-AM"/>
        </w:rPr>
        <w:t>-ի փաստացի արժեքը, որը որոշվում է ըստ իմպուլսի ձևի, հաշվարկվում է (109) բանաձևով:</w:t>
      </w:r>
    </w:p>
    <w:p w:rsidR="007B486B" w:rsidRPr="006B6956" w:rsidRDefault="000E522C" w:rsidP="00F108A2">
      <w:pPr>
        <w:shd w:val="clear" w:color="auto" w:fill="FFFFFF"/>
        <w:spacing w:after="120"/>
        <w:ind w:firstLine="567"/>
        <w:jc w:val="both"/>
        <w:rPr>
          <w:rFonts w:ascii="GHEA Grapalat" w:hAnsi="GHEA Grapalat"/>
          <w:lang w:val="hy-AM"/>
        </w:rPr>
      </w:pPr>
      <w:r w:rsidRPr="006B6956">
        <w:rPr>
          <w:rFonts w:ascii="GHEA Grapalat" w:hAnsi="GHEA Grapalat"/>
          <w:b/>
          <w:bCs/>
          <w:lang w:val="hy-AM"/>
        </w:rPr>
        <w:t>378.</w:t>
      </w:r>
      <w:r w:rsidRPr="006B6956">
        <w:rPr>
          <w:rFonts w:ascii="Calibri" w:hAnsi="Calibri" w:cs="Calibri"/>
          <w:b/>
          <w:bCs/>
          <w:lang w:val="hy-AM"/>
        </w:rPr>
        <w:t> </w:t>
      </w:r>
      <w:r w:rsidR="006B6956" w:rsidRPr="006B6956">
        <w:rPr>
          <w:rFonts w:ascii="GHEA Grapalat" w:hAnsi="GHEA Grapalat"/>
          <w:lang w:val="hy-AM"/>
        </w:rPr>
        <w:t xml:space="preserve">Կոնստրուկցիային շարժվող կամ ընկնող մարմնով հարվածը հանդիսանում է կարճատև իմպուլսային բեռնվածքների առավել բարդ դեպքը, որի ժամանակ իմպուլսի մեծությունը, տևողությունը և ձևը կախված են հարվածող մարմնի և կոնստրուկցիայի բնութագրերից (իներցիոն, առաձգական, ոչ առաձգական և երկրաչափական): Անհրաժեշտ տվյալների բացակայության դեպքում կարճատև հարվածային իմպուլսի </w:t>
      </w:r>
      <m:oMath>
        <m:r>
          <w:rPr>
            <w:rFonts w:ascii="Cambria Math" w:eastAsiaTheme="minorEastAsia" w:hAnsi="Cambria Math" w:cs="Arial"/>
            <w:sz w:val="24"/>
            <w:szCs w:val="24"/>
            <w:lang w:val="hy-AM"/>
          </w:rPr>
          <m:t>S</m:t>
        </m:r>
      </m:oMath>
      <w:r w:rsidR="006B6956" w:rsidRPr="006B6956">
        <w:rPr>
          <w:rFonts w:ascii="GHEA Grapalat" w:hAnsi="GHEA Grapalat"/>
          <w:lang w:val="hy-AM"/>
        </w:rPr>
        <w:t xml:space="preserve"> արժեքը հաշվարկվում է (109) բանաձևով, ընդ որում, այդ բանաձևը՝ անհրաժեշտ ճշգրտումներով, պետք է կիրառել հարվածական գործողության մեքենաներից առաջացող նորմատիվ բեռնվածքները որոշելիս:</w:t>
      </w:r>
    </w:p>
    <w:p w:rsidR="007B486B" w:rsidRPr="0074799C" w:rsidRDefault="007B486B" w:rsidP="00F108A2">
      <w:pPr>
        <w:shd w:val="clear" w:color="auto" w:fill="FFFFFF"/>
        <w:tabs>
          <w:tab w:val="left" w:pos="8931"/>
        </w:tabs>
        <w:spacing w:after="120"/>
        <w:ind w:left="3402"/>
        <w:jc w:val="both"/>
        <w:rPr>
          <w:rFonts w:ascii="GHEA Grapalat" w:hAnsi="GHEA Grapalat"/>
          <w:lang w:val="hy-AM"/>
        </w:rPr>
      </w:pPr>
      <m:oMath>
        <m:r>
          <w:rPr>
            <w:rFonts w:ascii="Cambria Math" w:hAnsi="Cambria Math"/>
            <w:sz w:val="24"/>
            <w:szCs w:val="24"/>
            <w:lang w:val="hy-AM"/>
          </w:rPr>
          <m:t>S</m:t>
        </m:r>
      </m:oMath>
      <w:r w:rsidRPr="0040209C">
        <w:rPr>
          <w:rFonts w:ascii="GHEA Grapalat" w:eastAsiaTheme="minorEastAsia" w:hAnsi="GHEA Grapalat" w:cs="Arial"/>
          <w:sz w:val="24"/>
          <w:szCs w:val="24"/>
          <w:lang w:val="hy-AM"/>
        </w:rPr>
        <w:t xml:space="preserve"> </w:t>
      </w:r>
      <w:r w:rsidRPr="0040209C">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m</m:t>
        </m:r>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lang w:val="hy-AM"/>
              </w:rPr>
              <m:t>v</m:t>
            </m:r>
          </m:e>
          <m:sub>
            <m:r>
              <w:rPr>
                <w:rFonts w:ascii="Cambria Math" w:eastAsiaTheme="minorEastAsia" w:hAnsi="Cambria Math" w:cs="Arial"/>
                <w:sz w:val="24"/>
                <w:szCs w:val="24"/>
                <w:lang w:val="hy-AM"/>
              </w:rPr>
              <m:t>o</m:t>
            </m:r>
          </m:sub>
        </m:sSub>
      </m:oMath>
      <w:r w:rsidRPr="0040209C">
        <w:rPr>
          <w:rFonts w:ascii="GHEA Grapalat" w:eastAsiaTheme="minorEastAsia" w:hAnsi="GHEA Grapalat" w:cs="Arial"/>
          <w:sz w:val="24"/>
          <w:szCs w:val="24"/>
          <w:lang w:val="hy-AM"/>
        </w:rPr>
        <w:t xml:space="preserve"> </w:t>
      </w:r>
      <w:r w:rsidRPr="0040209C">
        <w:rPr>
          <w:rFonts w:ascii="GHEA Grapalat" w:eastAsiaTheme="minorEastAsia" w:hAnsi="GHEA Grapalat" w:cs="Arial"/>
          <w:lang w:val="hy-AM"/>
        </w:rPr>
        <w:t xml:space="preserve">(1 + </w:t>
      </w:r>
      <m:oMath>
        <m:r>
          <w:rPr>
            <w:rFonts w:ascii="Cambria Math" w:hAnsi="Cambria Math"/>
            <w:sz w:val="24"/>
            <w:szCs w:val="24"/>
            <w:lang w:val="hy-AM"/>
          </w:rPr>
          <m:t>v</m:t>
        </m:r>
      </m:oMath>
      <w:r w:rsidRPr="0040209C">
        <w:rPr>
          <w:rFonts w:ascii="GHEA Grapalat" w:eastAsiaTheme="minorEastAsia" w:hAnsi="GHEA Grapalat" w:cs="Arial"/>
          <w:lang w:val="hy-AM"/>
        </w:rPr>
        <w:t>)</w:t>
      </w:r>
      <w:r w:rsidRPr="0074799C">
        <w:rPr>
          <w:rFonts w:ascii="GHEA Grapalat" w:hAnsi="GHEA Grapalat" w:cs="Courier New"/>
          <w:i/>
          <w:iCs/>
          <w:lang w:val="hy-AM"/>
        </w:rPr>
        <w:tab/>
      </w:r>
      <w:r w:rsidRPr="0074799C">
        <w:rPr>
          <w:rFonts w:ascii="GHEA Grapalat" w:hAnsi="GHEA Grapalat"/>
          <w:lang w:val="hy-AM"/>
        </w:rPr>
        <w:t>(</w:t>
      </w:r>
      <w:r w:rsidR="0074799C" w:rsidRPr="0040209C">
        <w:rPr>
          <w:rFonts w:ascii="GHEA Grapalat" w:hAnsi="GHEA Grapalat"/>
          <w:lang w:val="hy-AM"/>
        </w:rPr>
        <w:t>109</w:t>
      </w:r>
      <w:r w:rsidRPr="0074799C">
        <w:rPr>
          <w:rFonts w:ascii="GHEA Grapalat" w:hAnsi="GHEA Grapalat"/>
          <w:lang w:val="hy-AM"/>
        </w:rPr>
        <w:t>)</w:t>
      </w:r>
    </w:p>
    <w:p w:rsidR="007B486B" w:rsidRPr="006B6956" w:rsidRDefault="006C1C98" w:rsidP="00F108A2">
      <w:pPr>
        <w:shd w:val="clear" w:color="auto" w:fill="FFFFFF"/>
        <w:spacing w:after="0"/>
        <w:jc w:val="both"/>
        <w:rPr>
          <w:rFonts w:ascii="GHEA Grapalat" w:hAnsi="GHEA Grapalat"/>
          <w:lang w:val="hy-AM"/>
        </w:rPr>
      </w:pPr>
      <w:r>
        <w:rPr>
          <w:rFonts w:ascii="GHEA Grapalat" w:hAnsi="GHEA Grapalat"/>
          <w:lang w:val="hy-AM"/>
        </w:rPr>
        <w:t>որտեղ</w:t>
      </w:r>
      <w:r w:rsidR="007B486B" w:rsidRPr="006B6956">
        <w:rPr>
          <w:rFonts w:ascii="GHEA Grapalat" w:hAnsi="GHEA Grapalat"/>
          <w:lang w:val="hy-AM"/>
        </w:rPr>
        <w:t xml:space="preserve"> </w:t>
      </w:r>
      <m:oMath>
        <m:r>
          <w:rPr>
            <w:rFonts w:ascii="Cambria Math" w:eastAsiaTheme="minorEastAsia" w:hAnsi="Cambria Math" w:cs="Arial"/>
            <w:sz w:val="24"/>
            <w:szCs w:val="24"/>
            <w:lang w:val="hy-AM"/>
          </w:rPr>
          <m:t>m</m:t>
        </m:r>
      </m:oMath>
      <w:r w:rsidR="007B486B" w:rsidRPr="006B6956">
        <w:rPr>
          <w:rFonts w:ascii="Calibri" w:hAnsi="Calibri" w:cs="Calibri"/>
          <w:lang w:val="hy-AM"/>
        </w:rPr>
        <w:t> </w:t>
      </w:r>
      <w:r w:rsidR="007B486B" w:rsidRPr="006B6956">
        <w:rPr>
          <w:rFonts w:ascii="GHEA Grapalat" w:hAnsi="GHEA Grapalat"/>
          <w:lang w:val="hy-AM"/>
        </w:rPr>
        <w:t>–</w:t>
      </w:r>
      <w:r w:rsidR="006B6956" w:rsidRPr="006B6956">
        <w:rPr>
          <w:rFonts w:ascii="GHEA Grapalat" w:hAnsi="GHEA Grapalat"/>
          <w:color w:val="C00000"/>
          <w:lang w:val="hy-AM"/>
        </w:rPr>
        <w:t xml:space="preserve"> </w:t>
      </w:r>
      <w:r w:rsidR="006B6956" w:rsidRPr="006B6956">
        <w:rPr>
          <w:rFonts w:ascii="GHEA Grapalat" w:hAnsi="GHEA Grapalat"/>
          <w:lang w:val="hy-AM"/>
        </w:rPr>
        <w:t>հարվածող մարմնի զանգվածն է,</w:t>
      </w:r>
    </w:p>
    <w:p w:rsidR="007B486B" w:rsidRPr="006B6956" w:rsidRDefault="00E269B3" w:rsidP="00F108A2">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lang w:val="hy-AM"/>
              </w:rPr>
              <m:t>v</m:t>
            </m:r>
          </m:e>
          <m:sub>
            <m:r>
              <w:rPr>
                <w:rFonts w:ascii="Cambria Math" w:eastAsiaTheme="minorEastAsia" w:hAnsi="Cambria Math" w:cs="Arial"/>
                <w:sz w:val="24"/>
                <w:szCs w:val="24"/>
                <w:lang w:val="hy-AM"/>
              </w:rPr>
              <m:t>o</m:t>
            </m:r>
          </m:sub>
        </m:sSub>
      </m:oMath>
      <w:r w:rsidR="007B486B" w:rsidRPr="006B6956">
        <w:rPr>
          <w:rFonts w:ascii="Calibri" w:hAnsi="Calibri" w:cs="Calibri"/>
          <w:lang w:val="hy-AM"/>
        </w:rPr>
        <w:t> </w:t>
      </w:r>
      <w:r w:rsidR="007B486B" w:rsidRPr="006B6956">
        <w:rPr>
          <w:rFonts w:ascii="GHEA Grapalat" w:hAnsi="GHEA Grapalat"/>
          <w:lang w:val="hy-AM"/>
        </w:rPr>
        <w:t>–</w:t>
      </w:r>
      <w:r w:rsidR="006B6956" w:rsidRPr="006B6956">
        <w:rPr>
          <w:rFonts w:ascii="GHEA Grapalat" w:hAnsi="GHEA Grapalat"/>
          <w:lang w:val="hy-AM"/>
        </w:rPr>
        <w:t xml:space="preserve"> հարվածի սկզբում հարվածող մարմնի արագությունն է, որը նորմալ է կոնստրուկցիայի մակերևույթի նկատմամբ,</w:t>
      </w:r>
    </w:p>
    <w:p w:rsidR="007B486B" w:rsidRPr="006B6956" w:rsidRDefault="007B486B" w:rsidP="00F108A2">
      <w:pPr>
        <w:shd w:val="clear" w:color="auto" w:fill="FFFFFF"/>
        <w:spacing w:after="120"/>
        <w:ind w:firstLine="567"/>
        <w:jc w:val="both"/>
        <w:rPr>
          <w:rFonts w:ascii="GHEA Grapalat" w:hAnsi="GHEA Grapalat"/>
          <w:lang w:val="hy-AM"/>
        </w:rPr>
      </w:pPr>
      <m:oMath>
        <m:r>
          <w:rPr>
            <w:rFonts w:ascii="Cambria Math" w:hAnsi="Cambria Math"/>
            <w:sz w:val="24"/>
            <w:szCs w:val="24"/>
            <w:lang w:val="hy-AM"/>
          </w:rPr>
          <m:t>v</m:t>
        </m:r>
      </m:oMath>
      <w:r w:rsidRPr="006B6956">
        <w:rPr>
          <w:rFonts w:ascii="Calibri" w:hAnsi="Calibri" w:cs="Calibri"/>
          <w:lang w:val="hy-AM"/>
        </w:rPr>
        <w:t> </w:t>
      </w:r>
      <w:r w:rsidRPr="006B6956">
        <w:rPr>
          <w:rFonts w:ascii="GHEA Grapalat" w:hAnsi="GHEA Grapalat"/>
          <w:lang w:val="hy-AM"/>
        </w:rPr>
        <w:t>–</w:t>
      </w:r>
      <w:r w:rsidR="00731550" w:rsidRPr="006B6956">
        <w:rPr>
          <w:rFonts w:ascii="Calibri" w:hAnsi="Calibri" w:cs="Calibri"/>
          <w:lang w:val="hy-AM"/>
        </w:rPr>
        <w:t> </w:t>
      </w:r>
      <w:r w:rsidR="006B6956" w:rsidRPr="006B6956">
        <w:rPr>
          <w:rFonts w:ascii="GHEA Grapalat" w:hAnsi="GHEA Grapalat"/>
          <w:lang w:val="hy-AM"/>
        </w:rPr>
        <w:t>հարվածի դեպքում վերականգնման գործակից է, որը հավասար է հարվածի վերջում և սկզբում հարվածող մարմնի արագության նորմալ բաղադրիչների հարաբերակցությանը: Երբ 0</w:t>
      </w:r>
      <w:r w:rsidR="006B6956" w:rsidRPr="006B6956">
        <w:rPr>
          <w:rFonts w:ascii="Calibri" w:hAnsi="Calibri" w:cs="Calibri"/>
          <w:lang w:val="hy-AM"/>
        </w:rPr>
        <w:t> </w:t>
      </w:r>
      <w:r w:rsidR="006B6956" w:rsidRPr="006B6956">
        <w:rPr>
          <w:rFonts w:ascii="GHEA Grapalat" w:hAnsi="GHEA Grapalat"/>
          <w:lang w:val="hy-AM"/>
        </w:rPr>
        <w:t>&lt;</w:t>
      </w:r>
      <w:r w:rsidR="006B6956" w:rsidRPr="006B6956">
        <w:rPr>
          <w:rFonts w:ascii="Calibri" w:hAnsi="Calibri" w:cs="Calibri"/>
          <w:lang w:val="hy-AM"/>
        </w:rPr>
        <w:t> </w:t>
      </w:r>
      <m:oMath>
        <m:r>
          <w:rPr>
            <w:rFonts w:ascii="Cambria Math" w:hAnsi="Cambria Math"/>
            <w:sz w:val="24"/>
            <w:szCs w:val="24"/>
            <w:lang w:val="hy-AM"/>
          </w:rPr>
          <m:t>v</m:t>
        </m:r>
      </m:oMath>
      <w:r w:rsidR="006B6956" w:rsidRPr="006B6956">
        <w:rPr>
          <w:rFonts w:ascii="Calibri" w:hAnsi="Calibri" w:cs="Calibri"/>
          <w:lang w:val="hy-AM"/>
        </w:rPr>
        <w:t> </w:t>
      </w:r>
      <w:r w:rsidR="006B6956" w:rsidRPr="006B6956">
        <w:rPr>
          <w:rFonts w:ascii="GHEA Grapalat" w:hAnsi="GHEA Grapalat"/>
          <w:lang w:val="hy-AM"/>
        </w:rPr>
        <w:t>&lt;</w:t>
      </w:r>
      <w:r w:rsidR="006B6956" w:rsidRPr="006B6956">
        <w:rPr>
          <w:rFonts w:ascii="Calibri" w:hAnsi="Calibri" w:cs="Calibri"/>
          <w:lang w:val="hy-AM"/>
        </w:rPr>
        <w:t> </w:t>
      </w:r>
      <w:r w:rsidR="006B6956" w:rsidRPr="006B6956">
        <w:rPr>
          <w:rFonts w:ascii="GHEA Grapalat" w:hAnsi="GHEA Grapalat"/>
          <w:lang w:val="hy-AM"/>
        </w:rPr>
        <w:t xml:space="preserve">1 հարվածը կոչվում է առաձգական, իսկ երբ </w:t>
      </w:r>
      <m:oMath>
        <m:r>
          <w:rPr>
            <w:rFonts w:ascii="Cambria Math" w:hAnsi="Cambria Math"/>
            <w:sz w:val="24"/>
            <w:szCs w:val="24"/>
            <w:lang w:val="hy-AM"/>
          </w:rPr>
          <m:t>v</m:t>
        </m:r>
      </m:oMath>
      <w:r w:rsidR="006B6956" w:rsidRPr="006B6956">
        <w:rPr>
          <w:rFonts w:ascii="Calibri" w:hAnsi="Calibri" w:cs="Calibri"/>
          <w:lang w:val="hy-AM"/>
        </w:rPr>
        <w:t> </w:t>
      </w:r>
      <w:r w:rsidR="006B6956" w:rsidRPr="006B6956">
        <w:rPr>
          <w:rFonts w:ascii="GHEA Grapalat" w:hAnsi="GHEA Grapalat"/>
          <w:lang w:val="hy-AM"/>
        </w:rPr>
        <w:t>=</w:t>
      </w:r>
      <w:r w:rsidR="006B6956" w:rsidRPr="006B6956">
        <w:rPr>
          <w:rFonts w:ascii="Calibri" w:hAnsi="Calibri" w:cs="Calibri"/>
          <w:lang w:val="hy-AM"/>
        </w:rPr>
        <w:t> </w:t>
      </w:r>
      <w:r w:rsidR="006B6956" w:rsidRPr="006B6956">
        <w:rPr>
          <w:rFonts w:ascii="GHEA Grapalat" w:hAnsi="GHEA Grapalat"/>
          <w:lang w:val="hy-AM"/>
        </w:rPr>
        <w:t>0՝ բացարձակ ոչ առաձգական (տես աղյուսակ 54-ը):</w:t>
      </w:r>
    </w:p>
    <w:p w:rsidR="007B486B" w:rsidRPr="00F108A2" w:rsidRDefault="000E522C" w:rsidP="00F108A2">
      <w:pPr>
        <w:shd w:val="clear" w:color="auto" w:fill="FFFFFF"/>
        <w:spacing w:after="120"/>
        <w:ind w:firstLine="567"/>
        <w:jc w:val="both"/>
        <w:rPr>
          <w:rFonts w:ascii="GHEA Grapalat" w:hAnsi="GHEA Grapalat"/>
          <w:lang w:val="hy-AM"/>
        </w:rPr>
      </w:pPr>
      <w:r w:rsidRPr="00F108A2">
        <w:rPr>
          <w:rFonts w:ascii="GHEA Grapalat" w:hAnsi="GHEA Grapalat"/>
          <w:b/>
          <w:bCs/>
          <w:lang w:val="hy-AM"/>
        </w:rPr>
        <w:lastRenderedPageBreak/>
        <w:t>379.</w:t>
      </w:r>
      <w:r w:rsidRPr="00F108A2">
        <w:rPr>
          <w:rFonts w:ascii="Calibri" w:hAnsi="Calibri" w:cs="Calibri"/>
          <w:b/>
          <w:bCs/>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d</m:t>
            </m:r>
          </m:sub>
        </m:sSub>
      </m:oMath>
      <w:r w:rsidR="00F108A2" w:rsidRPr="00F108A2">
        <w:rPr>
          <w:rFonts w:ascii="GHEA Grapalat" w:eastAsiaTheme="minorEastAsia" w:hAnsi="GHEA Grapalat"/>
          <w:sz w:val="24"/>
          <w:szCs w:val="24"/>
          <w:lang w:val="hy-AM"/>
        </w:rPr>
        <w:t xml:space="preserve"> </w:t>
      </w:r>
      <w:r w:rsidR="00F108A2" w:rsidRPr="00F108A2">
        <w:rPr>
          <w:rFonts w:ascii="GHEA Grapalat" w:hAnsi="GHEA Grapalat"/>
          <w:lang w:val="hy-AM"/>
        </w:rPr>
        <w:t>բեռնվածքի հուսալիության գործակիցն անհրաժեշտ է ընդունել ըստ աղյուսակ</w:t>
      </w:r>
      <w:r w:rsidR="00F108A2">
        <w:rPr>
          <w:rFonts w:ascii="Calibri" w:hAnsi="Calibri" w:cs="Calibri"/>
          <w:lang w:val="hy-AM"/>
        </w:rPr>
        <w:t> </w:t>
      </w:r>
      <w:r w:rsidR="00F108A2" w:rsidRPr="00F108A2">
        <w:rPr>
          <w:rFonts w:ascii="GHEA Grapalat" w:hAnsi="GHEA Grapalat"/>
          <w:lang w:val="hy-AM"/>
        </w:rPr>
        <w:t>55</w:t>
      </w:r>
      <w:r w:rsidR="00F108A2" w:rsidRPr="00F108A2">
        <w:rPr>
          <w:rFonts w:ascii="GHEA Grapalat" w:hAnsi="GHEA Grapalat"/>
          <w:lang w:val="hy-AM"/>
        </w:rPr>
        <w:noBreakHyphen/>
        <w:t>ի:</w:t>
      </w:r>
    </w:p>
    <w:p w:rsidR="00D7584B" w:rsidRPr="00F108A2" w:rsidRDefault="00D7584B">
      <w:pPr>
        <w:rPr>
          <w:rFonts w:ascii="GHEA Grapalat" w:hAnsi="GHEA Grapalat"/>
          <w:b/>
          <w:bCs/>
          <w:lang w:val="hy-AM"/>
        </w:rPr>
      </w:pPr>
      <w:r w:rsidRPr="00F108A2">
        <w:rPr>
          <w:rFonts w:ascii="GHEA Grapalat" w:hAnsi="GHEA Grapalat"/>
          <w:b/>
          <w:bCs/>
          <w:lang w:val="hy-AM"/>
        </w:rPr>
        <w:br w:type="page"/>
      </w:r>
    </w:p>
    <w:p w:rsidR="0070594C" w:rsidRPr="00F108A2" w:rsidRDefault="0070594C" w:rsidP="00D7584B">
      <w:pPr>
        <w:shd w:val="clear" w:color="auto" w:fill="FFFFFF"/>
        <w:spacing w:after="0" w:line="120" w:lineRule="auto"/>
        <w:ind w:right="567"/>
        <w:jc w:val="both"/>
        <w:rPr>
          <w:rFonts w:ascii="GHEA Grapalat" w:hAnsi="GHEA Grapalat"/>
          <w:b/>
          <w:bCs/>
          <w:lang w:val="hy-AM"/>
        </w:rPr>
      </w:pPr>
    </w:p>
    <w:p w:rsidR="007B486B" w:rsidRPr="00FA0F27" w:rsidRDefault="00276C67" w:rsidP="007B486B">
      <w:pPr>
        <w:shd w:val="clear" w:color="auto" w:fill="FFFFFF"/>
        <w:spacing w:before="120" w:after="120" w:line="240" w:lineRule="auto"/>
        <w:ind w:right="567"/>
        <w:jc w:val="both"/>
        <w:rPr>
          <w:rFonts w:ascii="GHEA Grapalat" w:hAnsi="GHEA Grapalat"/>
          <w:b/>
          <w:bCs/>
          <w:lang w:val="hy-AM"/>
        </w:rPr>
      </w:pPr>
      <w:r w:rsidRPr="00D0061A">
        <w:rPr>
          <w:rFonts w:ascii="GHEA Grapalat" w:eastAsia="Calibri" w:hAnsi="GHEA Grapalat" w:cs="Times New Roman"/>
          <w:b/>
          <w:bCs/>
          <w:lang w:val="hy-AM"/>
        </w:rPr>
        <w:t>Աղյուսակ</w:t>
      </w:r>
      <w:r w:rsidR="007B486B" w:rsidRPr="00DF6DF4">
        <w:rPr>
          <w:rFonts w:ascii="GHEA Grapalat" w:hAnsi="GHEA Grapalat"/>
          <w:b/>
          <w:bCs/>
        </w:rPr>
        <w:t xml:space="preserve"> </w:t>
      </w:r>
      <w:r w:rsidR="00FC43AD" w:rsidRPr="00FA0F27">
        <w:rPr>
          <w:rFonts w:ascii="GHEA Grapalat" w:hAnsi="GHEA Grapalat"/>
          <w:b/>
          <w:bCs/>
        </w:rPr>
        <w:t>52</w:t>
      </w:r>
      <w:r w:rsidR="007B486B">
        <w:rPr>
          <w:rFonts w:ascii="GHEA Grapalat" w:hAnsi="GHEA Grapalat"/>
          <w:b/>
          <w:bCs/>
          <w:color w:val="FF0000"/>
        </w:rPr>
        <w:t xml:space="preserve"> </w:t>
      </w:r>
      <w:r w:rsidR="007B486B" w:rsidRPr="00BB42CD">
        <w:rPr>
          <w:rFonts w:ascii="GHEA Grapalat" w:hAnsi="GHEA Grapalat"/>
          <w:b/>
          <w:bCs/>
        </w:rPr>
        <w:t>–</w:t>
      </w:r>
      <w:r w:rsidR="00FA0F27" w:rsidRPr="00FA0F27">
        <w:rPr>
          <w:rFonts w:ascii="GHEA Grapalat" w:hAnsi="GHEA Grapalat"/>
          <w:b/>
          <w:bCs/>
          <w:lang w:val="hy-AM"/>
        </w:rPr>
        <w:t xml:space="preserve"> </w:t>
      </w:r>
      <m:oMath>
        <m:r>
          <m:rPr>
            <m:sty m:val="bi"/>
          </m:rPr>
          <w:rPr>
            <w:rFonts w:ascii="Cambria Math" w:hAnsi="Cambria Math"/>
          </w:rPr>
          <m:t>χ</m:t>
        </m:r>
      </m:oMath>
      <w:r w:rsidR="00FA0F27" w:rsidRPr="00FA0F27">
        <w:rPr>
          <w:rFonts w:ascii="GHEA Grapalat" w:eastAsiaTheme="minorEastAsia" w:hAnsi="GHEA Grapalat"/>
          <w:b/>
          <w:lang w:val="hy-AM"/>
        </w:rPr>
        <w:t xml:space="preserve"> </w:t>
      </w:r>
      <w:r w:rsidR="00FA0F27" w:rsidRPr="00FA0F27">
        <w:rPr>
          <w:rFonts w:ascii="GHEA Grapalat" w:hAnsi="GHEA Grapalat"/>
          <w:b/>
          <w:bCs/>
          <w:lang w:val="hy-AM"/>
        </w:rPr>
        <w:t>գործակցի արժեքները</w:t>
      </w:r>
    </w:p>
    <w:tbl>
      <w:tblPr>
        <w:tblStyle w:val="TableGrid"/>
        <w:tblW w:w="9634" w:type="dxa"/>
        <w:tblBorders>
          <w:top w:val="single" w:sz="12" w:space="0" w:color="auto"/>
          <w:left w:val="single" w:sz="12" w:space="0" w:color="auto"/>
          <w:bottom w:val="single" w:sz="12" w:space="0" w:color="auto"/>
          <w:right w:val="single" w:sz="12" w:space="0" w:color="auto"/>
        </w:tblBorders>
        <w:tblLayout w:type="fixed"/>
        <w:tblLook w:val="04A0"/>
      </w:tblPr>
      <w:tblGrid>
        <w:gridCol w:w="988"/>
        <w:gridCol w:w="1417"/>
        <w:gridCol w:w="1276"/>
        <w:gridCol w:w="1276"/>
        <w:gridCol w:w="1701"/>
        <w:gridCol w:w="1417"/>
        <w:gridCol w:w="1559"/>
      </w:tblGrid>
      <w:tr w:rsidR="007B486B" w:rsidTr="00D72BE6">
        <w:tc>
          <w:tcPr>
            <w:tcW w:w="988" w:type="dxa"/>
            <w:vMerge w:val="restart"/>
            <w:tcBorders>
              <w:top w:val="single" w:sz="12" w:space="0" w:color="auto"/>
              <w:bottom w:val="single" w:sz="4" w:space="0" w:color="auto"/>
            </w:tcBorders>
            <w:shd w:val="clear" w:color="auto" w:fill="EAF1DD" w:themeFill="accent3" w:themeFillTint="33"/>
            <w:vAlign w:val="center"/>
          </w:tcPr>
          <w:p w:rsidR="007B486B" w:rsidRDefault="007B486B" w:rsidP="00D72BE6">
            <w:pPr>
              <w:spacing w:before="120" w:after="120"/>
              <w:ind w:right="-112"/>
              <w:jc w:val="both"/>
              <w:rPr>
                <w:rFonts w:ascii="GHEA Grapalat" w:hAnsi="GHEA Grapalat"/>
                <w:b/>
                <w:bCs/>
              </w:rPr>
            </w:pPr>
            <m:oMath>
              <m:r>
                <w:rPr>
                  <w:rFonts w:ascii="Cambria Math" w:hAnsi="Cambria Math"/>
                  <w:sz w:val="24"/>
                  <w:szCs w:val="24"/>
                  <w:lang w:val="hy-AM"/>
                </w:rPr>
                <m:t>τ'</m:t>
              </m:r>
            </m:oMath>
            <w:r w:rsidRPr="00220F08">
              <w:rPr>
                <w:rFonts w:ascii="GHEA Grapalat" w:hAnsi="GHEA Grapalat"/>
              </w:rPr>
              <w:t>=</w:t>
            </w:r>
            <w:r>
              <w:rPr>
                <w:rFonts w:ascii="GHEA Grapalat" w:hAnsi="GHEA Grapalat"/>
                <w:lang w:val="en-US"/>
              </w:rPr>
              <w:t xml:space="preserve"> </w:t>
            </w:r>
            <m:oMath>
              <m:r>
                <w:rPr>
                  <w:rFonts w:ascii="Cambria Math" w:hAnsi="Cambria Math"/>
                  <w:sz w:val="24"/>
                  <w:szCs w:val="24"/>
                  <w:lang w:val="hy-AM"/>
                </w:rPr>
                <m:t>τ</m:t>
              </m:r>
            </m:oMath>
            <w:r w:rsidRPr="00220F08">
              <w:rPr>
                <w:rFonts w:ascii="GHEA Grapalat" w:hAnsi="GHEA Grapalat"/>
              </w:rPr>
              <w:t>/</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p>
        </w:tc>
        <w:tc>
          <w:tcPr>
            <w:tcW w:w="8646" w:type="dxa"/>
            <w:gridSpan w:val="6"/>
            <w:tcBorders>
              <w:top w:val="single" w:sz="12" w:space="0" w:color="auto"/>
              <w:bottom w:val="single" w:sz="4" w:space="0" w:color="auto"/>
            </w:tcBorders>
            <w:shd w:val="clear" w:color="auto" w:fill="auto"/>
          </w:tcPr>
          <w:p w:rsidR="007B486B" w:rsidRPr="005C226D" w:rsidRDefault="00FA0F27" w:rsidP="00D72BE6">
            <w:pPr>
              <w:spacing w:before="120" w:after="120"/>
              <w:jc w:val="center"/>
              <w:rPr>
                <w:rFonts w:ascii="GHEA Grapalat" w:hAnsi="GHEA Grapalat"/>
              </w:rPr>
            </w:pPr>
            <w:r w:rsidRPr="00FA0F27">
              <w:rPr>
                <w:rFonts w:ascii="GHEA Grapalat" w:hAnsi="GHEA Grapalat"/>
              </w:rPr>
              <w:t>Իմպուլսի ձևը</w:t>
            </w:r>
          </w:p>
        </w:tc>
      </w:tr>
      <w:tr w:rsidR="007B486B" w:rsidTr="00D72BE6">
        <w:tc>
          <w:tcPr>
            <w:tcW w:w="988" w:type="dxa"/>
            <w:vMerge/>
            <w:tcBorders>
              <w:top w:val="single" w:sz="4" w:space="0" w:color="auto"/>
              <w:bottom w:val="single" w:sz="4" w:space="0" w:color="auto"/>
            </w:tcBorders>
            <w:shd w:val="clear" w:color="auto" w:fill="EAF1DD" w:themeFill="accent3" w:themeFillTint="33"/>
          </w:tcPr>
          <w:p w:rsidR="007B486B" w:rsidRDefault="007B486B" w:rsidP="00D72BE6">
            <w:pPr>
              <w:spacing w:before="120" w:after="120"/>
              <w:ind w:right="567"/>
              <w:jc w:val="center"/>
              <w:rPr>
                <w:rFonts w:ascii="GHEA Grapalat" w:hAnsi="GHEA Grapalat"/>
                <w:b/>
                <w:bCs/>
              </w:rPr>
            </w:pPr>
          </w:p>
        </w:tc>
        <w:tc>
          <w:tcPr>
            <w:tcW w:w="1417" w:type="dxa"/>
            <w:tcBorders>
              <w:top w:val="single" w:sz="4" w:space="0" w:color="auto"/>
            </w:tcBorders>
          </w:tcPr>
          <w:p w:rsidR="007B486B" w:rsidRDefault="007B486B" w:rsidP="00D72BE6">
            <w:pPr>
              <w:spacing w:before="120" w:after="120"/>
              <w:ind w:left="-110" w:right="320"/>
              <w:jc w:val="center"/>
              <w:rPr>
                <w:rFonts w:ascii="GHEA Grapalat" w:hAnsi="GHEA Grapalat"/>
                <w:b/>
                <w:bCs/>
              </w:rPr>
            </w:pPr>
            <w:r>
              <w:rPr>
                <w:noProof/>
                <w:lang w:val="en-US"/>
              </w:rPr>
              <w:drawing>
                <wp:inline distT="0" distB="0" distL="0" distR="0">
                  <wp:extent cx="936000" cy="66600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2"/>
                          <a:stretch/>
                        </pic:blipFill>
                        <pic:spPr bwMode="auto">
                          <a:xfrm>
                            <a:off x="0" y="0"/>
                            <a:ext cx="936000" cy="666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276" w:type="dxa"/>
            <w:tcBorders>
              <w:top w:val="single" w:sz="4" w:space="0" w:color="auto"/>
            </w:tcBorders>
          </w:tcPr>
          <w:p w:rsidR="007B486B" w:rsidRDefault="007B486B" w:rsidP="00D72BE6">
            <w:pPr>
              <w:spacing w:before="120" w:after="120"/>
              <w:ind w:left="-108" w:right="745"/>
              <w:jc w:val="center"/>
              <w:rPr>
                <w:rFonts w:ascii="GHEA Grapalat" w:hAnsi="GHEA Grapalat"/>
                <w:b/>
                <w:bCs/>
              </w:rPr>
            </w:pPr>
            <w:r>
              <w:rPr>
                <w:noProof/>
                <w:lang w:val="en-US"/>
              </w:rPr>
              <w:drawing>
                <wp:inline distT="0" distB="0" distL="0" distR="0">
                  <wp:extent cx="828000" cy="673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89"/>
                          <a:stretch/>
                        </pic:blipFill>
                        <pic:spPr bwMode="auto">
                          <a:xfrm>
                            <a:off x="0" y="0"/>
                            <a:ext cx="828000" cy="673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276" w:type="dxa"/>
            <w:tcBorders>
              <w:top w:val="single" w:sz="4" w:space="0" w:color="auto"/>
            </w:tcBorders>
          </w:tcPr>
          <w:p w:rsidR="007B486B" w:rsidRDefault="007B486B" w:rsidP="00D72BE6">
            <w:pPr>
              <w:spacing w:before="120" w:after="120"/>
              <w:ind w:left="-112" w:right="567"/>
              <w:jc w:val="center"/>
              <w:rPr>
                <w:rFonts w:ascii="GHEA Grapalat" w:hAnsi="GHEA Grapalat"/>
                <w:b/>
                <w:bCs/>
              </w:rPr>
            </w:pPr>
            <w:r>
              <w:rPr>
                <w:noProof/>
                <w:lang w:val="en-US"/>
              </w:rPr>
              <w:drawing>
                <wp:inline distT="0" distB="0" distL="0" distR="0">
                  <wp:extent cx="874800" cy="655200"/>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1"/>
                          <a:stretch/>
                        </pic:blipFill>
                        <pic:spPr bwMode="auto">
                          <a:xfrm>
                            <a:off x="0" y="0"/>
                            <a:ext cx="874800" cy="655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1" w:type="dxa"/>
            <w:tcBorders>
              <w:top w:val="single" w:sz="4" w:space="0" w:color="auto"/>
            </w:tcBorders>
          </w:tcPr>
          <w:p w:rsidR="007B486B" w:rsidRDefault="007B486B" w:rsidP="00D72BE6">
            <w:pPr>
              <w:spacing w:before="120" w:after="120"/>
              <w:ind w:left="-110" w:right="647"/>
              <w:jc w:val="center"/>
              <w:rPr>
                <w:rFonts w:ascii="GHEA Grapalat" w:hAnsi="GHEA Grapalat"/>
                <w:b/>
                <w:bCs/>
              </w:rPr>
            </w:pPr>
            <w:r>
              <w:rPr>
                <w:noProof/>
                <w:lang w:val="en-US"/>
              </w:rPr>
              <w:drawing>
                <wp:inline distT="0" distB="0" distL="0" distR="0">
                  <wp:extent cx="1054800" cy="709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00" cy="709200"/>
                          </a:xfrm>
                          <a:prstGeom prst="rect">
                            <a:avLst/>
                          </a:prstGeom>
                          <a:noFill/>
                          <a:ln>
                            <a:noFill/>
                          </a:ln>
                        </pic:spPr>
                      </pic:pic>
                    </a:graphicData>
                  </a:graphic>
                </wp:inline>
              </w:drawing>
            </w:r>
          </w:p>
        </w:tc>
        <w:tc>
          <w:tcPr>
            <w:tcW w:w="1417" w:type="dxa"/>
            <w:tcBorders>
              <w:top w:val="single" w:sz="4" w:space="0" w:color="auto"/>
            </w:tcBorders>
          </w:tcPr>
          <w:p w:rsidR="007B486B" w:rsidRDefault="007B486B" w:rsidP="00D72BE6">
            <w:pPr>
              <w:spacing w:before="120" w:after="120"/>
              <w:ind w:left="-110" w:right="567"/>
              <w:jc w:val="center"/>
              <w:rPr>
                <w:rFonts w:ascii="GHEA Grapalat" w:hAnsi="GHEA Grapalat"/>
                <w:b/>
                <w:bCs/>
              </w:rPr>
            </w:pPr>
            <w:r>
              <w:rPr>
                <w:noProof/>
                <w:lang w:val="en-US"/>
              </w:rPr>
              <w:drawing>
                <wp:inline distT="0" distB="0" distL="0" distR="0">
                  <wp:extent cx="856800" cy="630000"/>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9"/>
                          <a:stretch/>
                        </pic:blipFill>
                        <pic:spPr bwMode="auto">
                          <a:xfrm>
                            <a:off x="0" y="0"/>
                            <a:ext cx="856800" cy="63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559" w:type="dxa"/>
            <w:tcBorders>
              <w:top w:val="single" w:sz="4" w:space="0" w:color="auto"/>
            </w:tcBorders>
          </w:tcPr>
          <w:p w:rsidR="007B486B" w:rsidRDefault="007B486B" w:rsidP="00D72BE6">
            <w:pPr>
              <w:spacing w:before="120" w:after="120"/>
              <w:ind w:left="-107" w:right="567"/>
              <w:jc w:val="center"/>
              <w:rPr>
                <w:rFonts w:ascii="GHEA Grapalat" w:hAnsi="GHEA Grapalat"/>
                <w:b/>
                <w:bCs/>
              </w:rPr>
            </w:pPr>
            <w:r>
              <w:rPr>
                <w:noProof/>
                <w:lang w:val="en-US"/>
              </w:rPr>
              <w:drawing>
                <wp:inline distT="0" distB="0" distL="0" distR="0">
                  <wp:extent cx="979200" cy="655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9200" cy="655200"/>
                          </a:xfrm>
                          <a:prstGeom prst="rect">
                            <a:avLst/>
                          </a:prstGeom>
                          <a:noFill/>
                          <a:ln>
                            <a:noFill/>
                          </a:ln>
                        </pic:spPr>
                      </pic:pic>
                    </a:graphicData>
                  </a:graphic>
                </wp:inline>
              </w:drawing>
            </w:r>
          </w:p>
        </w:tc>
      </w:tr>
      <w:tr w:rsidR="007B486B" w:rsidTr="00D72BE6">
        <w:tc>
          <w:tcPr>
            <w:tcW w:w="988" w:type="dxa"/>
            <w:tcBorders>
              <w:top w:val="single" w:sz="4" w:space="0" w:color="auto"/>
              <w:bottom w:val="single" w:sz="4"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3,0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1,05</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1,84</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1,2</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1,1</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1,12</w:t>
            </w:r>
          </w:p>
        </w:tc>
      </w:tr>
      <w:tr w:rsidR="007B486B" w:rsidTr="00D72BE6">
        <w:tc>
          <w:tcPr>
            <w:tcW w:w="988" w:type="dxa"/>
            <w:tcBorders>
              <w:top w:val="single" w:sz="4" w:space="0" w:color="auto"/>
              <w:bottom w:val="single" w:sz="4"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6,0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1,03</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1,92</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1,09</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1,05</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1,03</w:t>
            </w:r>
          </w:p>
        </w:tc>
      </w:tr>
      <w:tr w:rsidR="007B486B" w:rsidTr="00D72BE6">
        <w:tc>
          <w:tcPr>
            <w:tcW w:w="988" w:type="dxa"/>
            <w:tcBorders>
              <w:top w:val="single" w:sz="4" w:space="0" w:color="auto"/>
              <w:bottom w:val="single" w:sz="4"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9,0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1,02</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1,94</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1,06</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0,037</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1,01</w:t>
            </w:r>
          </w:p>
        </w:tc>
      </w:tr>
      <w:tr w:rsidR="007B486B" w:rsidTr="00D72BE6">
        <w:tc>
          <w:tcPr>
            <w:tcW w:w="988" w:type="dxa"/>
            <w:tcBorders>
              <w:top w:val="single" w:sz="4" w:space="0" w:color="auto"/>
              <w:bottom w:val="single" w:sz="4"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10,0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1,02</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1,95</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1,05</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1,03</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1,01</w:t>
            </w:r>
          </w:p>
        </w:tc>
      </w:tr>
      <w:tr w:rsidR="007B486B" w:rsidTr="00D72BE6">
        <w:tc>
          <w:tcPr>
            <w:tcW w:w="988" w:type="dxa"/>
            <w:tcBorders>
              <w:top w:val="single" w:sz="4" w:space="0" w:color="auto"/>
              <w:bottom w:val="single" w:sz="4"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15,0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1,01</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1,97</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0,04</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1,02</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w:t>
            </w:r>
          </w:p>
        </w:tc>
      </w:tr>
      <w:tr w:rsidR="007B486B" w:rsidTr="00D72BE6">
        <w:tc>
          <w:tcPr>
            <w:tcW w:w="988" w:type="dxa"/>
            <w:tcBorders>
              <w:top w:val="single" w:sz="4" w:space="0" w:color="auto"/>
              <w:bottom w:val="single" w:sz="12" w:space="0" w:color="auto"/>
            </w:tcBorders>
            <w:shd w:val="clear" w:color="auto" w:fill="EAF1DD" w:themeFill="accent3" w:themeFillTint="33"/>
          </w:tcPr>
          <w:p w:rsidR="007B486B" w:rsidRPr="009E0828" w:rsidRDefault="007B486B" w:rsidP="00D72BE6">
            <w:pPr>
              <w:spacing w:before="40" w:after="40"/>
              <w:ind w:right="-109"/>
              <w:jc w:val="center"/>
              <w:rPr>
                <w:rFonts w:ascii="GHEA Grapalat" w:hAnsi="GHEA Grapalat"/>
                <w:b/>
                <w:bCs/>
                <w:sz w:val="20"/>
                <w:szCs w:val="20"/>
                <w:lang w:val="en-US"/>
              </w:rPr>
            </w:pPr>
            <w:r w:rsidRPr="009E0828">
              <w:rPr>
                <w:rFonts w:ascii="GHEA Grapalat" w:hAnsi="GHEA Grapalat"/>
                <w:sz w:val="20"/>
                <w:szCs w:val="20"/>
              </w:rPr>
              <w:t>20,0</w:t>
            </w:r>
          </w:p>
        </w:tc>
        <w:tc>
          <w:tcPr>
            <w:tcW w:w="1417" w:type="dxa"/>
          </w:tcPr>
          <w:p w:rsidR="007B486B" w:rsidRPr="009E0828" w:rsidRDefault="007B486B"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2</w:t>
            </w:r>
          </w:p>
        </w:tc>
        <w:tc>
          <w:tcPr>
            <w:tcW w:w="1276"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0,01</w:t>
            </w:r>
          </w:p>
        </w:tc>
        <w:tc>
          <w:tcPr>
            <w:tcW w:w="1276" w:type="dxa"/>
          </w:tcPr>
          <w:p w:rsidR="007B486B" w:rsidRPr="009E0828" w:rsidRDefault="007B486B" w:rsidP="0070594C">
            <w:pPr>
              <w:spacing w:before="60" w:after="60"/>
              <w:ind w:right="-112"/>
              <w:jc w:val="center"/>
              <w:rPr>
                <w:rFonts w:ascii="GHEA Grapalat" w:hAnsi="GHEA Grapalat"/>
                <w:b/>
                <w:bCs/>
                <w:sz w:val="20"/>
                <w:szCs w:val="20"/>
              </w:rPr>
            </w:pPr>
            <w:r w:rsidRPr="009E0828">
              <w:rPr>
                <w:rFonts w:ascii="GHEA Grapalat" w:hAnsi="GHEA Grapalat"/>
                <w:sz w:val="20"/>
                <w:szCs w:val="20"/>
              </w:rPr>
              <w:t>1,97</w:t>
            </w:r>
          </w:p>
        </w:tc>
        <w:tc>
          <w:tcPr>
            <w:tcW w:w="1701" w:type="dxa"/>
          </w:tcPr>
          <w:p w:rsidR="007B486B" w:rsidRPr="009E0828" w:rsidRDefault="007B486B"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1,03</w:t>
            </w:r>
          </w:p>
        </w:tc>
        <w:tc>
          <w:tcPr>
            <w:tcW w:w="1417" w:type="dxa"/>
          </w:tcPr>
          <w:p w:rsidR="007B486B" w:rsidRPr="009E0828" w:rsidRDefault="007B486B"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1,02</w:t>
            </w:r>
          </w:p>
        </w:tc>
        <w:tc>
          <w:tcPr>
            <w:tcW w:w="1559" w:type="dxa"/>
          </w:tcPr>
          <w:p w:rsidR="007B486B" w:rsidRPr="009E0828" w:rsidRDefault="007B486B"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w:t>
            </w:r>
          </w:p>
        </w:tc>
      </w:tr>
    </w:tbl>
    <w:p w:rsidR="007B486B" w:rsidRDefault="007B486B" w:rsidP="0070594C">
      <w:pPr>
        <w:shd w:val="clear" w:color="auto" w:fill="FFFFFF"/>
        <w:spacing w:after="0"/>
        <w:ind w:firstLine="567"/>
        <w:jc w:val="both"/>
        <w:rPr>
          <w:rFonts w:ascii="GHEA Grapalat" w:hAnsi="GHEA Grapalat"/>
          <w:b/>
          <w:bCs/>
          <w:color w:val="FF0000"/>
          <w:highlight w:val="yellow"/>
        </w:rPr>
      </w:pPr>
    </w:p>
    <w:p w:rsidR="00BD22D1" w:rsidRPr="00FA0F27" w:rsidRDefault="00276C67" w:rsidP="00BD22D1">
      <w:pPr>
        <w:shd w:val="clear" w:color="auto" w:fill="FFFFFF"/>
        <w:spacing w:before="120" w:after="120" w:line="240" w:lineRule="auto"/>
        <w:ind w:right="567"/>
        <w:jc w:val="both"/>
        <w:rPr>
          <w:rFonts w:ascii="GHEA Grapalat" w:hAnsi="GHEA Grapalat"/>
          <w:b/>
          <w:bCs/>
          <w:lang w:val="hy-AM"/>
        </w:rPr>
      </w:pPr>
      <w:r w:rsidRPr="00D0061A">
        <w:rPr>
          <w:rFonts w:ascii="GHEA Grapalat" w:eastAsia="Calibri" w:hAnsi="GHEA Grapalat" w:cs="Times New Roman"/>
          <w:b/>
          <w:bCs/>
          <w:lang w:val="hy-AM"/>
        </w:rPr>
        <w:t>Աղյուսակ</w:t>
      </w:r>
      <w:r w:rsidR="00BD22D1" w:rsidRPr="00DF6DF4">
        <w:rPr>
          <w:rFonts w:ascii="GHEA Grapalat" w:hAnsi="GHEA Grapalat"/>
          <w:b/>
          <w:bCs/>
        </w:rPr>
        <w:t xml:space="preserve"> </w:t>
      </w:r>
      <w:r w:rsidR="00FC43AD" w:rsidRPr="00FC43AD">
        <w:rPr>
          <w:rFonts w:ascii="GHEA Grapalat" w:hAnsi="GHEA Grapalat"/>
          <w:b/>
          <w:bCs/>
        </w:rPr>
        <w:t>53</w:t>
      </w:r>
      <w:r w:rsidR="00BD22D1">
        <w:rPr>
          <w:rFonts w:ascii="GHEA Grapalat" w:hAnsi="GHEA Grapalat"/>
          <w:b/>
          <w:bCs/>
          <w:color w:val="FF0000"/>
        </w:rPr>
        <w:t xml:space="preserve"> </w:t>
      </w:r>
      <w:r w:rsidR="00BD22D1" w:rsidRPr="00BB42CD">
        <w:rPr>
          <w:rFonts w:ascii="GHEA Grapalat" w:hAnsi="GHEA Grapalat"/>
          <w:b/>
          <w:bCs/>
        </w:rPr>
        <w:t>–</w:t>
      </w:r>
      <w:r w:rsidR="00FA0F27">
        <w:rPr>
          <w:rFonts w:ascii="GHEA Grapalat" w:hAnsi="GHEA Grapalat"/>
          <w:b/>
          <w:bCs/>
          <w:color w:val="C00000"/>
          <w:lang w:val="hy-AM"/>
        </w:rPr>
        <w:t xml:space="preserve"> </w:t>
      </w:r>
      <m:oMath>
        <m:sSub>
          <m:sSubPr>
            <m:ctrlPr>
              <w:rPr>
                <w:rFonts w:ascii="Cambria Math" w:eastAsiaTheme="minorEastAsia" w:hAnsi="Cambria Math" w:cs="Arial"/>
                <w:b/>
                <w:bCs/>
                <w:i/>
                <w:sz w:val="24"/>
                <w:szCs w:val="24"/>
              </w:rPr>
            </m:ctrlPr>
          </m:sSubPr>
          <m:e>
            <m:acc>
              <m:accPr>
                <m:chr m:val="̅"/>
                <m:ctrlPr>
                  <w:rPr>
                    <w:rFonts w:ascii="Cambria Math" w:eastAsiaTheme="minorEastAsia" w:hAnsi="Cambria Math" w:cs="Arial"/>
                    <w:b/>
                    <w:bCs/>
                    <w:i/>
                    <w:sz w:val="24"/>
                    <w:szCs w:val="24"/>
                  </w:rPr>
                </m:ctrlPr>
              </m:accPr>
              <m:e>
                <m:r>
                  <m:rPr>
                    <m:sty m:val="bi"/>
                  </m:rPr>
                  <w:rPr>
                    <w:rFonts w:ascii="Cambria Math" w:eastAsiaTheme="minorEastAsia" w:hAnsi="Cambria Math" w:cs="Arial"/>
                    <w:sz w:val="24"/>
                    <w:szCs w:val="24"/>
                  </w:rPr>
                  <m:t>ε</m:t>
                </m:r>
              </m:e>
            </m:acc>
          </m:e>
          <m:sub>
            <m:r>
              <m:rPr>
                <m:sty m:val="bi"/>
              </m:rPr>
              <w:rPr>
                <w:rFonts w:ascii="Cambria Math" w:eastAsiaTheme="minorEastAsia" w:hAnsi="Cambria Math" w:cs="Arial"/>
                <w:sz w:val="24"/>
                <w:szCs w:val="24"/>
              </w:rPr>
              <m:t>i</m:t>
            </m:r>
          </m:sub>
        </m:sSub>
      </m:oMath>
      <w:r w:rsidR="00FA0F27" w:rsidRPr="00FA0F27">
        <w:rPr>
          <w:rFonts w:ascii="GHEA Grapalat" w:eastAsiaTheme="minorEastAsia" w:hAnsi="GHEA Grapalat"/>
          <w:b/>
          <w:bCs/>
          <w:sz w:val="24"/>
          <w:szCs w:val="24"/>
          <w:lang w:val="hy-AM"/>
        </w:rPr>
        <w:t xml:space="preserve"> </w:t>
      </w:r>
      <w:r w:rsidR="00FA0F27" w:rsidRPr="00FA0F27">
        <w:rPr>
          <w:rFonts w:ascii="GHEA Grapalat" w:hAnsi="GHEA Grapalat"/>
          <w:b/>
          <w:bCs/>
          <w:lang w:val="hy-AM"/>
        </w:rPr>
        <w:t>գործակցի արժեքները</w:t>
      </w:r>
    </w:p>
    <w:tbl>
      <w:tblPr>
        <w:tblStyle w:val="TableGrid"/>
        <w:tblW w:w="9634" w:type="dxa"/>
        <w:tblBorders>
          <w:top w:val="single" w:sz="12" w:space="0" w:color="auto"/>
          <w:left w:val="single" w:sz="12" w:space="0" w:color="auto"/>
          <w:bottom w:val="single" w:sz="12" w:space="0" w:color="auto"/>
          <w:right w:val="single" w:sz="12" w:space="0" w:color="auto"/>
        </w:tblBorders>
        <w:tblLayout w:type="fixed"/>
        <w:tblLook w:val="04A0"/>
      </w:tblPr>
      <w:tblGrid>
        <w:gridCol w:w="988"/>
        <w:gridCol w:w="1417"/>
        <w:gridCol w:w="1276"/>
        <w:gridCol w:w="1276"/>
        <w:gridCol w:w="1701"/>
        <w:gridCol w:w="1417"/>
        <w:gridCol w:w="1559"/>
      </w:tblGrid>
      <w:tr w:rsidR="00BD22D1" w:rsidTr="000665B0">
        <w:tc>
          <w:tcPr>
            <w:tcW w:w="988" w:type="dxa"/>
            <w:vMerge w:val="restart"/>
            <w:tcBorders>
              <w:top w:val="single" w:sz="12" w:space="0" w:color="auto"/>
              <w:bottom w:val="single" w:sz="4" w:space="0" w:color="auto"/>
            </w:tcBorders>
            <w:shd w:val="clear" w:color="auto" w:fill="EAF1DD" w:themeFill="accent3" w:themeFillTint="33"/>
            <w:vAlign w:val="center"/>
          </w:tcPr>
          <w:p w:rsidR="00BD22D1" w:rsidRDefault="00BD22D1" w:rsidP="000665B0">
            <w:pPr>
              <w:spacing w:before="120" w:after="120"/>
              <w:ind w:right="-112"/>
              <w:jc w:val="both"/>
              <w:rPr>
                <w:rFonts w:ascii="GHEA Grapalat" w:hAnsi="GHEA Grapalat"/>
                <w:b/>
                <w:bCs/>
              </w:rPr>
            </w:pPr>
            <m:oMath>
              <m:r>
                <w:rPr>
                  <w:rFonts w:ascii="Cambria Math" w:hAnsi="Cambria Math"/>
                  <w:sz w:val="24"/>
                  <w:szCs w:val="24"/>
                  <w:lang w:val="hy-AM"/>
                </w:rPr>
                <m:t>τ'</m:t>
              </m:r>
            </m:oMath>
            <w:r w:rsidRPr="00220F08">
              <w:rPr>
                <w:rFonts w:ascii="GHEA Grapalat" w:hAnsi="GHEA Grapalat"/>
              </w:rPr>
              <w:t>=</w:t>
            </w:r>
            <w:r>
              <w:rPr>
                <w:rFonts w:ascii="GHEA Grapalat" w:hAnsi="GHEA Grapalat"/>
                <w:lang w:val="en-US"/>
              </w:rPr>
              <w:t xml:space="preserve"> </w:t>
            </w:r>
            <m:oMath>
              <m:r>
                <w:rPr>
                  <w:rFonts w:ascii="Cambria Math" w:hAnsi="Cambria Math"/>
                  <w:sz w:val="24"/>
                  <w:szCs w:val="24"/>
                  <w:lang w:val="hy-AM"/>
                </w:rPr>
                <m:t>τ</m:t>
              </m:r>
            </m:oMath>
            <w:r w:rsidRPr="00220F08">
              <w:rPr>
                <w:rFonts w:ascii="GHEA Grapalat" w:hAnsi="GHEA Grapalat"/>
              </w:rPr>
              <w:t>/</w:t>
            </w:r>
            <m:oMath>
              <m:sSub>
                <m:sSubPr>
                  <m:ctrlPr>
                    <w:rPr>
                      <w:rFonts w:ascii="Cambria Math" w:hAnsi="Cambria Math"/>
                      <w:i/>
                      <w:sz w:val="24"/>
                      <w:szCs w:val="24"/>
                      <w:lang w:val="hy-AM"/>
                    </w:rPr>
                  </m:ctrlPr>
                </m:sSubPr>
                <m:e>
                  <m:r>
                    <w:rPr>
                      <w:rFonts w:ascii="Cambria Math" w:hAnsi="Cambria Math"/>
                      <w:sz w:val="24"/>
                      <w:szCs w:val="24"/>
                      <w:lang w:val="hy-AM"/>
                    </w:rPr>
                    <m:t>T</m:t>
                  </m:r>
                </m:e>
                <m:sub>
                  <m:r>
                    <w:rPr>
                      <w:rFonts w:ascii="Cambria Math" w:hAnsi="Cambria Math"/>
                      <w:sz w:val="24"/>
                      <w:szCs w:val="24"/>
                      <w:lang w:val="hy-AM"/>
                    </w:rPr>
                    <m:t>1</m:t>
                  </m:r>
                </m:sub>
              </m:sSub>
            </m:oMath>
          </w:p>
        </w:tc>
        <w:tc>
          <w:tcPr>
            <w:tcW w:w="8646" w:type="dxa"/>
            <w:gridSpan w:val="6"/>
            <w:tcBorders>
              <w:top w:val="single" w:sz="12" w:space="0" w:color="auto"/>
              <w:bottom w:val="single" w:sz="4" w:space="0" w:color="auto"/>
            </w:tcBorders>
            <w:shd w:val="clear" w:color="auto" w:fill="auto"/>
          </w:tcPr>
          <w:p w:rsidR="00BD22D1" w:rsidRPr="00FA0F27" w:rsidRDefault="00FA0F27" w:rsidP="000665B0">
            <w:pPr>
              <w:spacing w:before="120" w:after="120"/>
              <w:jc w:val="center"/>
              <w:rPr>
                <w:rFonts w:ascii="GHEA Grapalat" w:hAnsi="GHEA Grapalat"/>
                <w:lang w:val="hy-AM"/>
              </w:rPr>
            </w:pPr>
            <w:r w:rsidRPr="00FA0F27">
              <w:rPr>
                <w:rFonts w:ascii="GHEA Grapalat" w:hAnsi="GHEA Grapalat"/>
                <w:lang w:val="hy-AM"/>
              </w:rPr>
              <w:t>Իմպուլսի ձևը</w:t>
            </w:r>
          </w:p>
        </w:tc>
      </w:tr>
      <w:tr w:rsidR="00BD22D1" w:rsidTr="000665B0">
        <w:tc>
          <w:tcPr>
            <w:tcW w:w="988" w:type="dxa"/>
            <w:vMerge/>
            <w:tcBorders>
              <w:top w:val="single" w:sz="4" w:space="0" w:color="auto"/>
              <w:bottom w:val="single" w:sz="4" w:space="0" w:color="auto"/>
            </w:tcBorders>
            <w:shd w:val="clear" w:color="auto" w:fill="EAF1DD" w:themeFill="accent3" w:themeFillTint="33"/>
          </w:tcPr>
          <w:p w:rsidR="00BD22D1" w:rsidRDefault="00BD22D1" w:rsidP="000665B0">
            <w:pPr>
              <w:spacing w:before="120" w:after="120"/>
              <w:ind w:right="567"/>
              <w:jc w:val="center"/>
              <w:rPr>
                <w:rFonts w:ascii="GHEA Grapalat" w:hAnsi="GHEA Grapalat"/>
                <w:b/>
                <w:bCs/>
              </w:rPr>
            </w:pPr>
          </w:p>
        </w:tc>
        <w:tc>
          <w:tcPr>
            <w:tcW w:w="1417" w:type="dxa"/>
            <w:tcBorders>
              <w:top w:val="single" w:sz="4" w:space="0" w:color="auto"/>
            </w:tcBorders>
          </w:tcPr>
          <w:p w:rsidR="00BD22D1" w:rsidRDefault="00BD22D1" w:rsidP="000665B0">
            <w:pPr>
              <w:spacing w:before="120" w:after="120"/>
              <w:ind w:left="-110" w:right="320"/>
              <w:jc w:val="center"/>
              <w:rPr>
                <w:rFonts w:ascii="GHEA Grapalat" w:hAnsi="GHEA Grapalat"/>
                <w:b/>
                <w:bCs/>
              </w:rPr>
            </w:pPr>
            <w:r>
              <w:rPr>
                <w:noProof/>
                <w:lang w:val="en-US"/>
              </w:rPr>
              <w:drawing>
                <wp:inline distT="0" distB="0" distL="0" distR="0">
                  <wp:extent cx="936000" cy="66600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2"/>
                          <a:stretch/>
                        </pic:blipFill>
                        <pic:spPr bwMode="auto">
                          <a:xfrm>
                            <a:off x="0" y="0"/>
                            <a:ext cx="936000" cy="666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276" w:type="dxa"/>
            <w:tcBorders>
              <w:top w:val="single" w:sz="4" w:space="0" w:color="auto"/>
            </w:tcBorders>
          </w:tcPr>
          <w:p w:rsidR="00BD22D1" w:rsidRDefault="00BD22D1" w:rsidP="000665B0">
            <w:pPr>
              <w:spacing w:before="120" w:after="120"/>
              <w:ind w:left="-108" w:right="745"/>
              <w:jc w:val="center"/>
              <w:rPr>
                <w:rFonts w:ascii="GHEA Grapalat" w:hAnsi="GHEA Grapalat"/>
                <w:b/>
                <w:bCs/>
              </w:rPr>
            </w:pPr>
            <w:r>
              <w:rPr>
                <w:noProof/>
                <w:lang w:val="en-US"/>
              </w:rPr>
              <w:drawing>
                <wp:inline distT="0" distB="0" distL="0" distR="0">
                  <wp:extent cx="828000" cy="673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89"/>
                          <a:stretch/>
                        </pic:blipFill>
                        <pic:spPr bwMode="auto">
                          <a:xfrm>
                            <a:off x="0" y="0"/>
                            <a:ext cx="828000" cy="673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276" w:type="dxa"/>
            <w:tcBorders>
              <w:top w:val="single" w:sz="4" w:space="0" w:color="auto"/>
            </w:tcBorders>
          </w:tcPr>
          <w:p w:rsidR="00BD22D1" w:rsidRDefault="00BD22D1" w:rsidP="000665B0">
            <w:pPr>
              <w:spacing w:before="120" w:after="120"/>
              <w:ind w:left="-112" w:right="567"/>
              <w:jc w:val="center"/>
              <w:rPr>
                <w:rFonts w:ascii="GHEA Grapalat" w:hAnsi="GHEA Grapalat"/>
                <w:b/>
                <w:bCs/>
              </w:rPr>
            </w:pPr>
            <w:r>
              <w:rPr>
                <w:noProof/>
                <w:lang w:val="en-US"/>
              </w:rPr>
              <w:drawing>
                <wp:inline distT="0" distB="0" distL="0" distR="0">
                  <wp:extent cx="874800" cy="655200"/>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1"/>
                          <a:stretch/>
                        </pic:blipFill>
                        <pic:spPr bwMode="auto">
                          <a:xfrm>
                            <a:off x="0" y="0"/>
                            <a:ext cx="874800" cy="6552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1" w:type="dxa"/>
            <w:tcBorders>
              <w:top w:val="single" w:sz="4" w:space="0" w:color="auto"/>
            </w:tcBorders>
          </w:tcPr>
          <w:p w:rsidR="00BD22D1" w:rsidRDefault="00BD22D1" w:rsidP="000665B0">
            <w:pPr>
              <w:spacing w:before="120" w:after="120"/>
              <w:ind w:left="-110" w:right="647"/>
              <w:jc w:val="center"/>
              <w:rPr>
                <w:rFonts w:ascii="GHEA Grapalat" w:hAnsi="GHEA Grapalat"/>
                <w:b/>
                <w:bCs/>
              </w:rPr>
            </w:pPr>
            <w:r>
              <w:rPr>
                <w:noProof/>
                <w:lang w:val="en-US"/>
              </w:rPr>
              <w:drawing>
                <wp:inline distT="0" distB="0" distL="0" distR="0">
                  <wp:extent cx="1054800" cy="709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800" cy="709200"/>
                          </a:xfrm>
                          <a:prstGeom prst="rect">
                            <a:avLst/>
                          </a:prstGeom>
                          <a:noFill/>
                          <a:ln>
                            <a:noFill/>
                          </a:ln>
                        </pic:spPr>
                      </pic:pic>
                    </a:graphicData>
                  </a:graphic>
                </wp:inline>
              </w:drawing>
            </w:r>
          </w:p>
        </w:tc>
        <w:tc>
          <w:tcPr>
            <w:tcW w:w="1417" w:type="dxa"/>
            <w:tcBorders>
              <w:top w:val="single" w:sz="4" w:space="0" w:color="auto"/>
            </w:tcBorders>
          </w:tcPr>
          <w:p w:rsidR="00BD22D1" w:rsidRDefault="00BD22D1" w:rsidP="000665B0">
            <w:pPr>
              <w:spacing w:before="120" w:after="120"/>
              <w:ind w:left="-110" w:right="567"/>
              <w:jc w:val="center"/>
              <w:rPr>
                <w:rFonts w:ascii="GHEA Grapalat" w:hAnsi="GHEA Grapalat"/>
                <w:b/>
                <w:bCs/>
              </w:rPr>
            </w:pPr>
            <w:r>
              <w:rPr>
                <w:noProof/>
                <w:lang w:val="en-US"/>
              </w:rPr>
              <w:drawing>
                <wp:inline distT="0" distB="0" distL="0" distR="0">
                  <wp:extent cx="856800" cy="63000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9"/>
                          <a:stretch/>
                        </pic:blipFill>
                        <pic:spPr bwMode="auto">
                          <a:xfrm>
                            <a:off x="0" y="0"/>
                            <a:ext cx="856800" cy="63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559" w:type="dxa"/>
            <w:tcBorders>
              <w:top w:val="single" w:sz="4" w:space="0" w:color="auto"/>
            </w:tcBorders>
          </w:tcPr>
          <w:p w:rsidR="00BD22D1" w:rsidRDefault="00BD22D1" w:rsidP="000665B0">
            <w:pPr>
              <w:spacing w:before="120" w:after="120"/>
              <w:ind w:left="-107" w:right="567"/>
              <w:jc w:val="center"/>
              <w:rPr>
                <w:rFonts w:ascii="GHEA Grapalat" w:hAnsi="GHEA Grapalat"/>
                <w:b/>
                <w:bCs/>
              </w:rPr>
            </w:pPr>
            <w:r>
              <w:rPr>
                <w:noProof/>
                <w:lang w:val="en-US"/>
              </w:rPr>
              <w:drawing>
                <wp:inline distT="0" distB="0" distL="0" distR="0">
                  <wp:extent cx="979200" cy="6552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9200" cy="655200"/>
                          </a:xfrm>
                          <a:prstGeom prst="rect">
                            <a:avLst/>
                          </a:prstGeom>
                          <a:noFill/>
                          <a:ln>
                            <a:noFill/>
                          </a:ln>
                        </pic:spPr>
                      </pic:pic>
                    </a:graphicData>
                  </a:graphic>
                </wp:inline>
              </w:drawing>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0,01</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1,000</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1,000</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1,000</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1,000</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1,000</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1,000</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0,10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0,983</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0,990</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0,990</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0,991</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0,994</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0,993</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0,20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0,936</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0,958</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0,958</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0,963</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0,968</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0,974</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0,30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0,858</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0,905</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0,905</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0,917</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0,930</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0,943</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0,50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0,637</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0,755</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0,761</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0,785</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0,811</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0,849</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0,70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0,455</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0,569</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0,631</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0,625</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0,667</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0,724</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1,00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0,318</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0,369</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0,494</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0,433</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0,480</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0,543</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1,40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0,227</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0,253</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0,379</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0,277</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0,306</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0,365</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1,80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0,177</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0,192</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0,307</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0,192</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0,208</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0,252</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2,00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0,159</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0,172</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0,280</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0,167</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0,184</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0,212</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3,0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0,106</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0,112</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0,195</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0,104</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0,117</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0,119</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6,0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0,053</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0,054</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0,102</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0,045</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0,056</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0,055</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9,0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0,035</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0,036</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0,069</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0,029</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0,037</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0,035</w:t>
            </w:r>
          </w:p>
        </w:tc>
      </w:tr>
      <w:tr w:rsidR="003757CF" w:rsidTr="000665B0">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10,0</w:t>
            </w:r>
          </w:p>
        </w:tc>
        <w:tc>
          <w:tcPr>
            <w:tcW w:w="1417" w:type="dxa"/>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0,032</w:t>
            </w:r>
          </w:p>
        </w:tc>
        <w:tc>
          <w:tcPr>
            <w:tcW w:w="1276"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0,032</w:t>
            </w:r>
          </w:p>
        </w:tc>
        <w:tc>
          <w:tcPr>
            <w:tcW w:w="1276" w:type="dxa"/>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0,062</w:t>
            </w:r>
          </w:p>
        </w:tc>
        <w:tc>
          <w:tcPr>
            <w:tcW w:w="1701" w:type="dxa"/>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0,026</w:t>
            </w:r>
          </w:p>
        </w:tc>
        <w:tc>
          <w:tcPr>
            <w:tcW w:w="1417" w:type="dxa"/>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0,033</w:t>
            </w:r>
          </w:p>
        </w:tc>
        <w:tc>
          <w:tcPr>
            <w:tcW w:w="1559" w:type="dxa"/>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0,032</w:t>
            </w:r>
          </w:p>
        </w:tc>
      </w:tr>
      <w:tr w:rsidR="003757CF" w:rsidTr="00827991">
        <w:tc>
          <w:tcPr>
            <w:tcW w:w="988" w:type="dxa"/>
            <w:tcBorders>
              <w:top w:val="single" w:sz="4" w:space="0" w:color="auto"/>
              <w:bottom w:val="single" w:sz="4"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15,0</w:t>
            </w:r>
          </w:p>
        </w:tc>
        <w:tc>
          <w:tcPr>
            <w:tcW w:w="1417" w:type="dxa"/>
            <w:tcBorders>
              <w:bottom w:val="single" w:sz="4" w:space="0" w:color="auto"/>
            </w:tcBorders>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0,021</w:t>
            </w:r>
          </w:p>
        </w:tc>
        <w:tc>
          <w:tcPr>
            <w:tcW w:w="1276" w:type="dxa"/>
            <w:tcBorders>
              <w:bottom w:val="single" w:sz="4" w:space="0" w:color="auto"/>
            </w:tcBorders>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0,021</w:t>
            </w:r>
          </w:p>
        </w:tc>
        <w:tc>
          <w:tcPr>
            <w:tcW w:w="1276" w:type="dxa"/>
            <w:tcBorders>
              <w:bottom w:val="single" w:sz="4" w:space="0" w:color="auto"/>
            </w:tcBorders>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0,042</w:t>
            </w:r>
          </w:p>
        </w:tc>
        <w:tc>
          <w:tcPr>
            <w:tcW w:w="1701" w:type="dxa"/>
            <w:tcBorders>
              <w:bottom w:val="single" w:sz="4" w:space="0" w:color="auto"/>
            </w:tcBorders>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0,017</w:t>
            </w:r>
          </w:p>
        </w:tc>
        <w:tc>
          <w:tcPr>
            <w:tcW w:w="1417" w:type="dxa"/>
            <w:tcBorders>
              <w:bottom w:val="single" w:sz="4" w:space="0" w:color="auto"/>
            </w:tcBorders>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0,021</w:t>
            </w:r>
          </w:p>
        </w:tc>
        <w:tc>
          <w:tcPr>
            <w:tcW w:w="1559" w:type="dxa"/>
            <w:tcBorders>
              <w:bottom w:val="single" w:sz="4" w:space="0" w:color="auto"/>
            </w:tcBorders>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0,021</w:t>
            </w:r>
          </w:p>
        </w:tc>
      </w:tr>
      <w:tr w:rsidR="003757CF" w:rsidTr="00827991">
        <w:tc>
          <w:tcPr>
            <w:tcW w:w="988" w:type="dxa"/>
            <w:tcBorders>
              <w:top w:val="single" w:sz="4" w:space="0" w:color="auto"/>
              <w:bottom w:val="single" w:sz="12" w:space="0" w:color="auto"/>
            </w:tcBorders>
            <w:shd w:val="clear" w:color="auto" w:fill="EAF1DD" w:themeFill="accent3" w:themeFillTint="33"/>
          </w:tcPr>
          <w:p w:rsidR="003757CF" w:rsidRPr="009E0828" w:rsidRDefault="003757CF" w:rsidP="009E0828">
            <w:pPr>
              <w:spacing w:before="40" w:after="40"/>
              <w:ind w:right="-109"/>
              <w:jc w:val="center"/>
              <w:rPr>
                <w:rFonts w:ascii="GHEA Grapalat" w:hAnsi="GHEA Grapalat"/>
                <w:b/>
                <w:bCs/>
                <w:sz w:val="20"/>
                <w:szCs w:val="20"/>
                <w:lang w:val="en-US"/>
              </w:rPr>
            </w:pPr>
            <w:r w:rsidRPr="009E0828">
              <w:rPr>
                <w:rFonts w:ascii="GHEA Grapalat" w:hAnsi="GHEA Grapalat"/>
                <w:sz w:val="20"/>
                <w:szCs w:val="20"/>
              </w:rPr>
              <w:t>20,0</w:t>
            </w:r>
          </w:p>
        </w:tc>
        <w:tc>
          <w:tcPr>
            <w:tcW w:w="1417" w:type="dxa"/>
            <w:tcBorders>
              <w:top w:val="single" w:sz="4" w:space="0" w:color="auto"/>
              <w:bottom w:val="single" w:sz="12" w:space="0" w:color="auto"/>
            </w:tcBorders>
          </w:tcPr>
          <w:p w:rsidR="003757CF" w:rsidRPr="009E0828" w:rsidRDefault="003757CF" w:rsidP="0070594C">
            <w:pPr>
              <w:spacing w:before="60" w:after="60"/>
              <w:ind w:right="-104"/>
              <w:jc w:val="center"/>
              <w:rPr>
                <w:rFonts w:ascii="GHEA Grapalat" w:hAnsi="GHEA Grapalat"/>
                <w:b/>
                <w:bCs/>
                <w:sz w:val="20"/>
                <w:szCs w:val="20"/>
                <w:lang w:val="en-US"/>
              </w:rPr>
            </w:pPr>
            <w:r w:rsidRPr="009E0828">
              <w:rPr>
                <w:rFonts w:ascii="GHEA Grapalat" w:hAnsi="GHEA Grapalat"/>
                <w:sz w:val="20"/>
                <w:szCs w:val="20"/>
              </w:rPr>
              <w:t>0,016</w:t>
            </w:r>
          </w:p>
        </w:tc>
        <w:tc>
          <w:tcPr>
            <w:tcW w:w="1276" w:type="dxa"/>
            <w:tcBorders>
              <w:top w:val="single" w:sz="4" w:space="0" w:color="auto"/>
              <w:bottom w:val="single" w:sz="12" w:space="0" w:color="auto"/>
            </w:tcBorders>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0,016</w:t>
            </w:r>
          </w:p>
        </w:tc>
        <w:tc>
          <w:tcPr>
            <w:tcW w:w="1276" w:type="dxa"/>
            <w:tcBorders>
              <w:top w:val="single" w:sz="4" w:space="0" w:color="auto"/>
              <w:bottom w:val="single" w:sz="12" w:space="0" w:color="auto"/>
            </w:tcBorders>
          </w:tcPr>
          <w:p w:rsidR="003757CF" w:rsidRPr="009E0828" w:rsidRDefault="003757CF" w:rsidP="0070594C">
            <w:pPr>
              <w:spacing w:before="60" w:after="60"/>
              <w:ind w:right="-112"/>
              <w:jc w:val="center"/>
              <w:rPr>
                <w:rFonts w:ascii="GHEA Grapalat" w:hAnsi="GHEA Grapalat"/>
                <w:b/>
                <w:bCs/>
                <w:sz w:val="20"/>
                <w:szCs w:val="20"/>
              </w:rPr>
            </w:pPr>
            <w:r w:rsidRPr="009E0828">
              <w:rPr>
                <w:rFonts w:ascii="GHEA Grapalat" w:hAnsi="GHEA Grapalat"/>
                <w:sz w:val="20"/>
                <w:szCs w:val="20"/>
              </w:rPr>
              <w:t>0,031</w:t>
            </w:r>
          </w:p>
        </w:tc>
        <w:tc>
          <w:tcPr>
            <w:tcW w:w="1701" w:type="dxa"/>
            <w:tcBorders>
              <w:top w:val="single" w:sz="4" w:space="0" w:color="auto"/>
              <w:bottom w:val="single" w:sz="12" w:space="0" w:color="auto"/>
            </w:tcBorders>
          </w:tcPr>
          <w:p w:rsidR="003757CF" w:rsidRPr="009E0828" w:rsidRDefault="003757CF" w:rsidP="0070594C">
            <w:pPr>
              <w:spacing w:before="60" w:after="60"/>
              <w:ind w:right="-108"/>
              <w:jc w:val="center"/>
              <w:rPr>
                <w:rFonts w:ascii="GHEA Grapalat" w:hAnsi="GHEA Grapalat"/>
                <w:b/>
                <w:bCs/>
                <w:sz w:val="20"/>
                <w:szCs w:val="20"/>
              </w:rPr>
            </w:pPr>
            <w:r w:rsidRPr="009E0828">
              <w:rPr>
                <w:rFonts w:ascii="GHEA Grapalat" w:hAnsi="GHEA Grapalat"/>
                <w:sz w:val="20"/>
                <w:szCs w:val="20"/>
              </w:rPr>
              <w:t>0,013</w:t>
            </w:r>
          </w:p>
        </w:tc>
        <w:tc>
          <w:tcPr>
            <w:tcW w:w="1417" w:type="dxa"/>
            <w:tcBorders>
              <w:top w:val="single" w:sz="4" w:space="0" w:color="auto"/>
              <w:bottom w:val="single" w:sz="12" w:space="0" w:color="auto"/>
            </w:tcBorders>
          </w:tcPr>
          <w:p w:rsidR="003757CF" w:rsidRPr="009E0828" w:rsidRDefault="003757CF" w:rsidP="0070594C">
            <w:pPr>
              <w:spacing w:before="60" w:after="60"/>
              <w:ind w:left="-103" w:right="-111"/>
              <w:jc w:val="center"/>
              <w:rPr>
                <w:rFonts w:ascii="GHEA Grapalat" w:hAnsi="GHEA Grapalat"/>
                <w:b/>
                <w:bCs/>
                <w:sz w:val="20"/>
                <w:szCs w:val="20"/>
              </w:rPr>
            </w:pPr>
            <w:r w:rsidRPr="009E0828">
              <w:rPr>
                <w:rFonts w:ascii="GHEA Grapalat" w:hAnsi="GHEA Grapalat"/>
                <w:sz w:val="20"/>
                <w:szCs w:val="20"/>
              </w:rPr>
              <w:t>0,016</w:t>
            </w:r>
          </w:p>
        </w:tc>
        <w:tc>
          <w:tcPr>
            <w:tcW w:w="1559" w:type="dxa"/>
            <w:tcBorders>
              <w:top w:val="single" w:sz="4" w:space="0" w:color="auto"/>
              <w:bottom w:val="single" w:sz="12" w:space="0" w:color="auto"/>
            </w:tcBorders>
          </w:tcPr>
          <w:p w:rsidR="003757CF" w:rsidRPr="009E0828" w:rsidRDefault="003757CF" w:rsidP="0070594C">
            <w:pPr>
              <w:spacing w:before="60" w:after="60"/>
              <w:ind w:left="-109" w:right="-106"/>
              <w:jc w:val="center"/>
              <w:rPr>
                <w:rFonts w:ascii="GHEA Grapalat" w:hAnsi="GHEA Grapalat"/>
                <w:b/>
                <w:bCs/>
                <w:sz w:val="20"/>
                <w:szCs w:val="20"/>
              </w:rPr>
            </w:pPr>
            <w:r w:rsidRPr="009E0828">
              <w:rPr>
                <w:rFonts w:ascii="GHEA Grapalat" w:hAnsi="GHEA Grapalat"/>
                <w:sz w:val="20"/>
                <w:szCs w:val="20"/>
              </w:rPr>
              <w:t>0,016</w:t>
            </w:r>
          </w:p>
        </w:tc>
      </w:tr>
    </w:tbl>
    <w:p w:rsidR="007B486B" w:rsidRDefault="007B486B" w:rsidP="00BD22D1">
      <w:pPr>
        <w:shd w:val="clear" w:color="auto" w:fill="FFFFFF"/>
        <w:spacing w:after="120"/>
        <w:ind w:firstLine="567"/>
        <w:jc w:val="both"/>
        <w:rPr>
          <w:rFonts w:ascii="GHEA Grapalat" w:hAnsi="GHEA Grapalat"/>
          <w:b/>
          <w:bCs/>
          <w:color w:val="FF0000"/>
          <w:highlight w:val="yellow"/>
        </w:rPr>
      </w:pPr>
    </w:p>
    <w:p w:rsidR="0070594C" w:rsidRDefault="0070594C" w:rsidP="00C0494E">
      <w:pPr>
        <w:shd w:val="clear" w:color="auto" w:fill="FFFFFF"/>
        <w:spacing w:after="0" w:line="240" w:lineRule="auto"/>
        <w:ind w:right="567"/>
        <w:jc w:val="both"/>
        <w:rPr>
          <w:rFonts w:ascii="GHEA Grapalat" w:hAnsi="GHEA Grapalat"/>
          <w:b/>
          <w:bCs/>
        </w:rPr>
      </w:pPr>
    </w:p>
    <w:p w:rsidR="00AE26D6" w:rsidRPr="003E23FC" w:rsidRDefault="00276C67" w:rsidP="00FC43AD">
      <w:pPr>
        <w:shd w:val="clear" w:color="auto" w:fill="FFFFFF"/>
        <w:spacing w:before="120" w:after="120" w:line="240" w:lineRule="auto"/>
        <w:ind w:right="139"/>
        <w:jc w:val="both"/>
        <w:rPr>
          <w:rFonts w:ascii="GHEA Grapalat" w:hAnsi="GHEA Grapalat"/>
          <w:b/>
          <w:bCs/>
        </w:rPr>
      </w:pPr>
      <w:r w:rsidRPr="003E23FC">
        <w:rPr>
          <w:rFonts w:ascii="GHEA Grapalat" w:eastAsia="Calibri" w:hAnsi="GHEA Grapalat" w:cs="Times New Roman"/>
          <w:b/>
          <w:bCs/>
          <w:lang w:val="hy-AM"/>
        </w:rPr>
        <w:t>Աղյուսակ</w:t>
      </w:r>
      <w:r w:rsidR="00AE26D6" w:rsidRPr="003E23FC">
        <w:rPr>
          <w:rFonts w:ascii="GHEA Grapalat" w:hAnsi="GHEA Grapalat"/>
          <w:b/>
          <w:bCs/>
        </w:rPr>
        <w:t xml:space="preserve"> </w:t>
      </w:r>
      <w:r w:rsidR="00FC43AD" w:rsidRPr="003E23FC">
        <w:rPr>
          <w:rFonts w:ascii="GHEA Grapalat" w:hAnsi="GHEA Grapalat"/>
          <w:b/>
          <w:bCs/>
        </w:rPr>
        <w:t>54</w:t>
      </w:r>
      <w:r w:rsidR="00AE26D6" w:rsidRPr="003E23FC">
        <w:rPr>
          <w:rFonts w:ascii="GHEA Grapalat" w:hAnsi="GHEA Grapalat"/>
          <w:b/>
          <w:bCs/>
        </w:rPr>
        <w:t xml:space="preserve"> –</w:t>
      </w:r>
      <w:r w:rsidR="003E23FC" w:rsidRPr="003E23FC">
        <w:rPr>
          <w:rFonts w:ascii="GHEA Grapalat" w:hAnsi="GHEA Grapalat"/>
          <w:b/>
          <w:bCs/>
          <w:lang w:val="hy-AM"/>
        </w:rPr>
        <w:t xml:space="preserve"> </w:t>
      </w:r>
      <w:r w:rsidR="003E23FC" w:rsidRPr="003E23FC">
        <w:rPr>
          <w:rFonts w:ascii="GHEA Grapalat" w:hAnsi="GHEA Grapalat"/>
          <w:b/>
          <w:bCs/>
        </w:rPr>
        <w:t xml:space="preserve">Հարվածի դեպքում վերականգնման </w:t>
      </w:r>
      <m:oMath>
        <m:r>
          <m:rPr>
            <m:sty m:val="bi"/>
          </m:rPr>
          <w:rPr>
            <w:rFonts w:ascii="Cambria Math" w:hAnsi="Cambria Math"/>
            <w:sz w:val="24"/>
            <w:szCs w:val="24"/>
            <w:lang w:val="hy-AM"/>
          </w:rPr>
          <m:t>v</m:t>
        </m:r>
      </m:oMath>
      <w:r w:rsidR="003E23FC" w:rsidRPr="003E23FC">
        <w:rPr>
          <w:rFonts w:ascii="GHEA Grapalat" w:hAnsi="GHEA Grapalat"/>
          <w:b/>
          <w:bCs/>
          <w:vertAlign w:val="subscript"/>
        </w:rPr>
        <w:t xml:space="preserve">  </w:t>
      </w:r>
      <w:r w:rsidR="003E23FC" w:rsidRPr="003E23FC">
        <w:rPr>
          <w:rFonts w:ascii="GHEA Grapalat" w:hAnsi="GHEA Grapalat"/>
          <w:b/>
          <w:bCs/>
        </w:rPr>
        <w:t>գործակցի կողմնորոշիչ արժեքները</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1985"/>
        <w:gridCol w:w="1134"/>
        <w:gridCol w:w="1275"/>
        <w:gridCol w:w="1276"/>
        <w:gridCol w:w="1418"/>
        <w:gridCol w:w="1842"/>
      </w:tblGrid>
      <w:tr w:rsidR="00500899" w:rsidTr="004C3D7C">
        <w:trPr>
          <w:trHeight w:val="463"/>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1985" w:type="dxa"/>
            <w:vMerge w:val="restart"/>
            <w:tcBorders>
              <w:top w:val="single" w:sz="12" w:space="0" w:color="auto"/>
            </w:tcBorders>
            <w:shd w:val="clear" w:color="auto" w:fill="EAF1DD" w:themeFill="accent3" w:themeFillTint="33"/>
            <w:vAlign w:val="center"/>
          </w:tcPr>
          <w:p w:rsidR="00500899" w:rsidRPr="006C1C98" w:rsidRDefault="003E23FC" w:rsidP="00500899">
            <w:pPr>
              <w:spacing w:before="60" w:after="60"/>
              <w:jc w:val="center"/>
              <w:rPr>
                <w:rFonts w:ascii="GHEA Grapalat" w:eastAsia="Calibri" w:hAnsi="GHEA Grapalat" w:cs="Times New Roman"/>
                <w:color w:val="C00000"/>
              </w:rPr>
            </w:pPr>
            <w:r w:rsidRPr="003E23FC">
              <w:rPr>
                <w:rFonts w:ascii="GHEA Grapalat" w:eastAsia="Calibri" w:hAnsi="GHEA Grapalat" w:cs="Times New Roman"/>
                <w:sz w:val="20"/>
                <w:szCs w:val="20"/>
              </w:rPr>
              <w:t>Կոնստրուկցիայի հպումային մակերևույթի նյութը</w:t>
            </w:r>
          </w:p>
        </w:tc>
        <w:tc>
          <w:tcPr>
            <w:tcW w:w="6945" w:type="dxa"/>
            <w:gridSpan w:val="5"/>
            <w:tcBorders>
              <w:top w:val="single" w:sz="12" w:space="0" w:color="auto"/>
              <w:bottom w:val="single" w:sz="4" w:space="0" w:color="auto"/>
            </w:tcBorders>
            <w:shd w:val="clear" w:color="auto" w:fill="EAF1DD" w:themeFill="accent3" w:themeFillTint="33"/>
            <w:vAlign w:val="center"/>
          </w:tcPr>
          <w:p w:rsidR="00500899" w:rsidRPr="006C1C98" w:rsidRDefault="001B1D26" w:rsidP="00500899">
            <w:pPr>
              <w:spacing w:before="60" w:after="60"/>
              <w:jc w:val="center"/>
              <w:rPr>
                <w:rFonts w:ascii="GHEA Grapalat" w:eastAsia="Calibri" w:hAnsi="GHEA Grapalat" w:cs="Times New Roman"/>
                <w:color w:val="C00000"/>
                <w:sz w:val="20"/>
                <w:szCs w:val="20"/>
              </w:rPr>
            </w:pPr>
            <w:r w:rsidRPr="001B1D26">
              <w:rPr>
                <w:rFonts w:ascii="GHEA Grapalat" w:eastAsia="Calibri" w:hAnsi="GHEA Grapalat" w:cs="Times New Roman"/>
                <w:sz w:val="20"/>
                <w:szCs w:val="20"/>
              </w:rPr>
              <w:t>Հարվածող մարմնի նյութը և ձևը</w:t>
            </w:r>
          </w:p>
        </w:tc>
      </w:tr>
      <w:tr w:rsidR="00D55ADB" w:rsidTr="00C0494E">
        <w:trPr>
          <w:trHeight w:val="463"/>
          <w:jc w:val="center"/>
        </w:trPr>
        <w:tc>
          <w:tcPr>
            <w:tcW w:w="694" w:type="dxa"/>
            <w:vMerge/>
            <w:shd w:val="clear" w:color="auto" w:fill="EAF1DD" w:themeFill="accent3" w:themeFillTint="33"/>
            <w:vAlign w:val="center"/>
          </w:tcPr>
          <w:p w:rsidR="00D55ADB" w:rsidRPr="00D55ADB" w:rsidRDefault="00D55ADB" w:rsidP="00D55ADB">
            <w:pPr>
              <w:spacing w:before="60" w:after="60"/>
              <w:jc w:val="center"/>
              <w:rPr>
                <w:rFonts w:ascii="GHEA Grapalat" w:eastAsia="Calibri" w:hAnsi="GHEA Grapalat" w:cs="Times New Roman"/>
                <w:iCs/>
              </w:rPr>
            </w:pPr>
          </w:p>
        </w:tc>
        <w:tc>
          <w:tcPr>
            <w:tcW w:w="1985" w:type="dxa"/>
            <w:vMerge/>
            <w:shd w:val="clear" w:color="auto" w:fill="EAF1DD" w:themeFill="accent3" w:themeFillTint="33"/>
            <w:vAlign w:val="center"/>
          </w:tcPr>
          <w:p w:rsidR="00D55ADB" w:rsidRPr="006C1C98" w:rsidRDefault="00D55ADB" w:rsidP="00D55ADB">
            <w:pPr>
              <w:spacing w:before="60" w:after="60"/>
              <w:jc w:val="center"/>
              <w:rPr>
                <w:rFonts w:ascii="GHEA Grapalat" w:eastAsia="Calibri" w:hAnsi="GHEA Grapalat" w:cs="Times New Roman"/>
                <w:color w:val="C00000"/>
              </w:rPr>
            </w:pPr>
          </w:p>
        </w:tc>
        <w:tc>
          <w:tcPr>
            <w:tcW w:w="2409" w:type="dxa"/>
            <w:gridSpan w:val="2"/>
            <w:tcBorders>
              <w:top w:val="single" w:sz="4" w:space="0" w:color="auto"/>
              <w:bottom w:val="single" w:sz="4" w:space="0" w:color="auto"/>
            </w:tcBorders>
            <w:shd w:val="clear" w:color="auto" w:fill="EAF1DD" w:themeFill="accent3" w:themeFillTint="33"/>
            <w:vAlign w:val="center"/>
          </w:tcPr>
          <w:p w:rsidR="00D55ADB" w:rsidRPr="006C1C98" w:rsidRDefault="00307A39" w:rsidP="00307A39">
            <w:pPr>
              <w:spacing w:before="60" w:after="60"/>
              <w:jc w:val="center"/>
              <w:rPr>
                <w:rFonts w:ascii="GHEA Grapalat" w:eastAsia="Calibri" w:hAnsi="GHEA Grapalat" w:cs="Times New Roman"/>
                <w:color w:val="C00000"/>
                <w:sz w:val="20"/>
                <w:szCs w:val="20"/>
              </w:rPr>
            </w:pPr>
            <w:r w:rsidRPr="00307A39">
              <w:rPr>
                <w:rFonts w:ascii="GHEA Grapalat" w:eastAsia="Calibri" w:hAnsi="GHEA Grapalat" w:cs="Times New Roman"/>
                <w:sz w:val="20"/>
                <w:szCs w:val="20"/>
                <w:lang w:val="hy-AM"/>
              </w:rPr>
              <w:t>կարծր</w:t>
            </w:r>
            <w:r w:rsidRPr="00307A39">
              <w:rPr>
                <w:rFonts w:ascii="GHEA Grapalat" w:eastAsia="Calibri" w:hAnsi="GHEA Grapalat" w:cs="Times New Roman"/>
                <w:sz w:val="20"/>
                <w:szCs w:val="20"/>
              </w:rPr>
              <w:t xml:space="preserve"> մետաղներ</w:t>
            </w:r>
            <w:r w:rsidRPr="00307A39">
              <w:rPr>
                <w:rFonts w:ascii="GHEA Grapalat" w:eastAsia="Calibri" w:hAnsi="GHEA Grapalat" w:cs="Times New Roman"/>
                <w:sz w:val="20"/>
                <w:szCs w:val="20"/>
                <w:lang w:val="hy-AM"/>
              </w:rPr>
              <w:t xml:space="preserve"> </w:t>
            </w:r>
            <w:r w:rsidRPr="00307A39">
              <w:rPr>
                <w:rFonts w:ascii="GHEA Grapalat" w:eastAsia="Calibri" w:hAnsi="GHEA Grapalat" w:cs="Times New Roman"/>
                <w:sz w:val="20"/>
                <w:szCs w:val="20"/>
              </w:rPr>
              <w:t>(</w:t>
            </w:r>
            <w:r w:rsidRPr="00307A39">
              <w:rPr>
                <w:rFonts w:ascii="GHEA Grapalat" w:eastAsia="Calibri" w:hAnsi="GHEA Grapalat" w:cs="Times New Roman"/>
                <w:sz w:val="20"/>
                <w:szCs w:val="20"/>
                <w:lang w:val="hy-AM"/>
              </w:rPr>
              <w:t>պողպատներ, համաձուլվածքներ</w:t>
            </w:r>
            <w:r w:rsidRPr="00307A39">
              <w:rPr>
                <w:rFonts w:ascii="GHEA Grapalat" w:eastAsia="Calibri" w:hAnsi="GHEA Grapalat" w:cs="Times New Roman"/>
                <w:sz w:val="20"/>
                <w:szCs w:val="20"/>
              </w:rPr>
              <w:t>)</w:t>
            </w:r>
          </w:p>
        </w:tc>
        <w:tc>
          <w:tcPr>
            <w:tcW w:w="2694" w:type="dxa"/>
            <w:gridSpan w:val="2"/>
            <w:tcBorders>
              <w:top w:val="single" w:sz="4" w:space="0" w:color="auto"/>
              <w:bottom w:val="single" w:sz="4" w:space="0" w:color="auto"/>
            </w:tcBorders>
            <w:shd w:val="clear" w:color="auto" w:fill="EAF1DD" w:themeFill="accent3" w:themeFillTint="33"/>
            <w:vAlign w:val="center"/>
          </w:tcPr>
          <w:p w:rsidR="00D55ADB" w:rsidRPr="006C1C98" w:rsidRDefault="00307A39" w:rsidP="00D55ADB">
            <w:pPr>
              <w:spacing w:before="60" w:after="60"/>
              <w:jc w:val="center"/>
              <w:rPr>
                <w:rFonts w:ascii="GHEA Grapalat" w:eastAsia="Calibri" w:hAnsi="GHEA Grapalat" w:cs="Times New Roman"/>
                <w:color w:val="C00000"/>
                <w:sz w:val="20"/>
                <w:szCs w:val="20"/>
              </w:rPr>
            </w:pPr>
            <w:r w:rsidRPr="00307A39">
              <w:rPr>
                <w:rFonts w:ascii="GHEA Grapalat" w:eastAsia="Calibri" w:hAnsi="GHEA Grapalat" w:cs="Times New Roman"/>
                <w:sz w:val="20"/>
                <w:szCs w:val="20"/>
                <w:lang w:val="hy-AM"/>
              </w:rPr>
              <w:t>պղինձ, ալյումինիում, փայտ, բետոն, քար, կարծր պլաստմասսաներ</w:t>
            </w:r>
          </w:p>
        </w:tc>
        <w:tc>
          <w:tcPr>
            <w:tcW w:w="1842" w:type="dxa"/>
            <w:vMerge w:val="restart"/>
            <w:tcBorders>
              <w:top w:val="single" w:sz="4" w:space="0" w:color="auto"/>
            </w:tcBorders>
            <w:shd w:val="clear" w:color="auto" w:fill="EAF1DD" w:themeFill="accent3" w:themeFillTint="33"/>
            <w:vAlign w:val="center"/>
          </w:tcPr>
          <w:p w:rsidR="00D55ADB" w:rsidRPr="006C1C98" w:rsidRDefault="00307A39" w:rsidP="00D55ADB">
            <w:pPr>
              <w:spacing w:before="60" w:after="60"/>
              <w:jc w:val="center"/>
              <w:rPr>
                <w:rFonts w:ascii="GHEA Grapalat" w:eastAsia="Calibri" w:hAnsi="GHEA Grapalat" w:cs="Times New Roman"/>
                <w:color w:val="C00000"/>
                <w:sz w:val="20"/>
                <w:szCs w:val="20"/>
              </w:rPr>
            </w:pPr>
            <w:r w:rsidRPr="00307A39">
              <w:rPr>
                <w:rFonts w:ascii="GHEA Grapalat" w:eastAsia="Calibri" w:hAnsi="GHEA Grapalat" w:cs="Times New Roman"/>
                <w:sz w:val="20"/>
                <w:szCs w:val="20"/>
                <w:lang w:val="hy-AM"/>
              </w:rPr>
              <w:t xml:space="preserve">փափուկ պլաստիկ նյութեր </w:t>
            </w:r>
            <w:r w:rsidRPr="00307A39">
              <w:rPr>
                <w:rFonts w:ascii="GHEA Grapalat" w:eastAsia="Calibri" w:hAnsi="GHEA Grapalat" w:cs="Times New Roman"/>
                <w:sz w:val="20"/>
                <w:szCs w:val="20"/>
              </w:rPr>
              <w:t>(</w:t>
            </w:r>
            <w:r w:rsidRPr="00307A39">
              <w:rPr>
                <w:rFonts w:ascii="GHEA Grapalat" w:eastAsia="Calibri" w:hAnsi="GHEA Grapalat" w:cs="Times New Roman"/>
                <w:sz w:val="20"/>
                <w:szCs w:val="20"/>
                <w:lang w:val="en-US"/>
              </w:rPr>
              <w:t>ասֆալտ</w:t>
            </w:r>
            <w:r w:rsidRPr="00307A39">
              <w:rPr>
                <w:rFonts w:ascii="GHEA Grapalat" w:eastAsia="Calibri" w:hAnsi="GHEA Grapalat" w:cs="Times New Roman"/>
                <w:sz w:val="20"/>
                <w:szCs w:val="20"/>
              </w:rPr>
              <w:t xml:space="preserve">, </w:t>
            </w:r>
            <w:r w:rsidRPr="00307A39">
              <w:rPr>
                <w:rFonts w:ascii="GHEA Grapalat" w:eastAsia="Calibri" w:hAnsi="GHEA Grapalat" w:cs="Times New Roman"/>
                <w:sz w:val="20"/>
                <w:szCs w:val="20"/>
                <w:lang w:val="en-US"/>
              </w:rPr>
              <w:t>կավեր</w:t>
            </w:r>
            <w:r w:rsidRPr="00307A39">
              <w:rPr>
                <w:rFonts w:ascii="GHEA Grapalat" w:eastAsia="Calibri" w:hAnsi="GHEA Grapalat" w:cs="Times New Roman"/>
                <w:sz w:val="20"/>
                <w:szCs w:val="20"/>
              </w:rPr>
              <w:t xml:space="preserve">, </w:t>
            </w:r>
            <w:r w:rsidRPr="00307A39">
              <w:rPr>
                <w:rFonts w:ascii="GHEA Grapalat" w:eastAsia="Calibri" w:hAnsi="GHEA Grapalat" w:cs="Times New Roman"/>
                <w:sz w:val="20"/>
                <w:szCs w:val="20"/>
                <w:lang w:val="en-US"/>
              </w:rPr>
              <w:t>խեժեր</w:t>
            </w:r>
            <w:r w:rsidRPr="00307A39">
              <w:rPr>
                <w:rFonts w:ascii="GHEA Grapalat" w:eastAsia="Calibri" w:hAnsi="GHEA Grapalat" w:cs="Times New Roman"/>
                <w:sz w:val="20"/>
                <w:szCs w:val="20"/>
              </w:rPr>
              <w:t xml:space="preserve">, </w:t>
            </w:r>
            <w:r w:rsidRPr="00307A39">
              <w:rPr>
                <w:rFonts w:ascii="GHEA Grapalat" w:eastAsia="Calibri" w:hAnsi="GHEA Grapalat" w:cs="Times New Roman"/>
                <w:sz w:val="20"/>
                <w:szCs w:val="20"/>
                <w:lang w:val="en-US"/>
              </w:rPr>
              <w:t>յուղեր</w:t>
            </w:r>
            <w:r w:rsidRPr="00307A39">
              <w:rPr>
                <w:rFonts w:ascii="GHEA Grapalat" w:eastAsia="Calibri" w:hAnsi="GHEA Grapalat" w:cs="Times New Roman"/>
                <w:sz w:val="20"/>
                <w:szCs w:val="20"/>
              </w:rPr>
              <w:t xml:space="preserve"> </w:t>
            </w:r>
            <w:r w:rsidRPr="00307A39">
              <w:rPr>
                <w:rFonts w:ascii="GHEA Grapalat" w:eastAsia="Calibri" w:hAnsi="GHEA Grapalat" w:cs="Times New Roman"/>
                <w:sz w:val="20"/>
                <w:szCs w:val="20"/>
                <w:lang w:val="en-US"/>
              </w:rPr>
              <w:t>և</w:t>
            </w:r>
            <w:r w:rsidRPr="00307A39">
              <w:rPr>
                <w:rFonts w:ascii="GHEA Grapalat" w:eastAsia="Calibri" w:hAnsi="GHEA Grapalat" w:cs="Times New Roman"/>
                <w:sz w:val="20"/>
                <w:szCs w:val="20"/>
              </w:rPr>
              <w:t xml:space="preserve"> </w:t>
            </w:r>
            <w:r w:rsidRPr="00307A39">
              <w:rPr>
                <w:rFonts w:ascii="GHEA Grapalat" w:eastAsia="Calibri" w:hAnsi="GHEA Grapalat" w:cs="Times New Roman"/>
                <w:sz w:val="20"/>
                <w:szCs w:val="20"/>
                <w:lang w:val="en-US"/>
              </w:rPr>
              <w:t>այլ</w:t>
            </w:r>
            <w:r w:rsidRPr="00307A39">
              <w:rPr>
                <w:rFonts w:ascii="GHEA Grapalat" w:eastAsia="Calibri" w:hAnsi="GHEA Grapalat" w:cs="Times New Roman"/>
                <w:sz w:val="20"/>
                <w:szCs w:val="20"/>
              </w:rPr>
              <w:t>)</w:t>
            </w:r>
          </w:p>
        </w:tc>
      </w:tr>
      <w:tr w:rsidR="00D55ADB" w:rsidTr="00C0494E">
        <w:trPr>
          <w:trHeight w:val="463"/>
          <w:jc w:val="center"/>
        </w:trPr>
        <w:tc>
          <w:tcPr>
            <w:tcW w:w="694" w:type="dxa"/>
            <w:vMerge/>
            <w:tcBorders>
              <w:bottom w:val="single" w:sz="4" w:space="0" w:color="auto"/>
            </w:tcBorders>
            <w:shd w:val="clear" w:color="auto" w:fill="EAF1DD" w:themeFill="accent3" w:themeFillTint="33"/>
            <w:vAlign w:val="center"/>
          </w:tcPr>
          <w:p w:rsidR="00D55ADB" w:rsidRPr="00D55ADB" w:rsidRDefault="00D55ADB" w:rsidP="00D55ADB">
            <w:pPr>
              <w:spacing w:before="60" w:after="60"/>
              <w:jc w:val="center"/>
              <w:rPr>
                <w:rFonts w:ascii="GHEA Grapalat" w:eastAsia="Calibri" w:hAnsi="GHEA Grapalat" w:cs="Times New Roman"/>
                <w:iCs/>
              </w:rPr>
            </w:pPr>
          </w:p>
        </w:tc>
        <w:tc>
          <w:tcPr>
            <w:tcW w:w="1985" w:type="dxa"/>
            <w:vMerge/>
            <w:tcBorders>
              <w:bottom w:val="single" w:sz="4" w:space="0" w:color="auto"/>
            </w:tcBorders>
            <w:shd w:val="clear" w:color="auto" w:fill="EAF1DD" w:themeFill="accent3" w:themeFillTint="33"/>
            <w:vAlign w:val="center"/>
          </w:tcPr>
          <w:p w:rsidR="00D55ADB" w:rsidRPr="002D1231" w:rsidRDefault="00D55ADB" w:rsidP="00D55ADB">
            <w:pPr>
              <w:spacing w:before="60" w:after="60"/>
              <w:jc w:val="center"/>
              <w:rPr>
                <w:rFonts w:ascii="GHEA Grapalat" w:eastAsia="Calibri" w:hAnsi="GHEA Grapalat" w:cs="Times New Roman"/>
              </w:rPr>
            </w:pPr>
          </w:p>
        </w:tc>
        <w:tc>
          <w:tcPr>
            <w:tcW w:w="1134" w:type="dxa"/>
            <w:tcBorders>
              <w:top w:val="single" w:sz="4" w:space="0" w:color="auto"/>
              <w:bottom w:val="single" w:sz="4" w:space="0" w:color="auto"/>
            </w:tcBorders>
            <w:shd w:val="clear" w:color="auto" w:fill="EAF1DD" w:themeFill="accent3" w:themeFillTint="33"/>
            <w:vAlign w:val="center"/>
          </w:tcPr>
          <w:p w:rsidR="00D55ADB" w:rsidRPr="006A68BE" w:rsidRDefault="006A68BE" w:rsidP="00D55ADB">
            <w:pPr>
              <w:spacing w:before="60" w:after="60"/>
              <w:jc w:val="center"/>
              <w:rPr>
                <w:rFonts w:ascii="GHEA Grapalat" w:eastAsia="Calibri" w:hAnsi="GHEA Grapalat" w:cs="Times New Roman"/>
                <w:color w:val="C00000"/>
                <w:sz w:val="20"/>
                <w:szCs w:val="20"/>
                <w:lang w:val="hy-AM"/>
              </w:rPr>
            </w:pPr>
            <w:r w:rsidRPr="006A68BE">
              <w:rPr>
                <w:rFonts w:ascii="GHEA Grapalat" w:eastAsia="Calibri" w:hAnsi="GHEA Grapalat" w:cs="Times New Roman"/>
                <w:sz w:val="20"/>
                <w:szCs w:val="20"/>
                <w:lang w:val="hy-AM"/>
              </w:rPr>
              <w:t>գունդ</w:t>
            </w:r>
          </w:p>
        </w:tc>
        <w:tc>
          <w:tcPr>
            <w:tcW w:w="1275" w:type="dxa"/>
            <w:tcBorders>
              <w:top w:val="single" w:sz="4" w:space="0" w:color="auto"/>
              <w:bottom w:val="single" w:sz="4" w:space="0" w:color="auto"/>
            </w:tcBorders>
            <w:shd w:val="clear" w:color="auto" w:fill="EAF1DD" w:themeFill="accent3" w:themeFillTint="33"/>
            <w:vAlign w:val="center"/>
          </w:tcPr>
          <w:p w:rsidR="00D55ADB" w:rsidRPr="006C1C98" w:rsidRDefault="006A68BE" w:rsidP="00D55ADB">
            <w:pPr>
              <w:spacing w:before="60" w:after="60"/>
              <w:jc w:val="center"/>
              <w:rPr>
                <w:rFonts w:ascii="GHEA Grapalat" w:eastAsia="Calibri" w:hAnsi="GHEA Grapalat" w:cs="Times New Roman"/>
                <w:color w:val="C00000"/>
                <w:sz w:val="20"/>
                <w:szCs w:val="20"/>
              </w:rPr>
            </w:pPr>
            <w:r w:rsidRPr="006A68BE">
              <w:rPr>
                <w:rFonts w:ascii="GHEA Grapalat" w:eastAsia="Calibri" w:hAnsi="GHEA Grapalat" w:cs="Times New Roman"/>
                <w:sz w:val="20"/>
                <w:szCs w:val="20"/>
                <w:lang w:val="hy-AM"/>
              </w:rPr>
              <w:t>զուգա-հեռանիստ</w:t>
            </w:r>
          </w:p>
        </w:tc>
        <w:tc>
          <w:tcPr>
            <w:tcW w:w="1276" w:type="dxa"/>
            <w:tcBorders>
              <w:top w:val="single" w:sz="4" w:space="0" w:color="auto"/>
              <w:bottom w:val="single" w:sz="4" w:space="0" w:color="auto"/>
            </w:tcBorders>
            <w:shd w:val="clear" w:color="auto" w:fill="EAF1DD" w:themeFill="accent3" w:themeFillTint="33"/>
            <w:vAlign w:val="center"/>
          </w:tcPr>
          <w:p w:rsidR="00D55ADB" w:rsidRPr="006C1C98" w:rsidRDefault="006A68BE" w:rsidP="00D55ADB">
            <w:pPr>
              <w:spacing w:before="60" w:after="60"/>
              <w:jc w:val="center"/>
              <w:rPr>
                <w:rFonts w:ascii="GHEA Grapalat" w:eastAsia="Calibri" w:hAnsi="GHEA Grapalat" w:cs="Times New Roman"/>
                <w:color w:val="C00000"/>
                <w:sz w:val="20"/>
                <w:szCs w:val="20"/>
              </w:rPr>
            </w:pPr>
            <w:r w:rsidRPr="006A68BE">
              <w:rPr>
                <w:rFonts w:ascii="GHEA Grapalat" w:eastAsia="Calibri" w:hAnsi="GHEA Grapalat" w:cs="Times New Roman"/>
                <w:sz w:val="20"/>
                <w:szCs w:val="20"/>
                <w:lang w:val="hy-AM"/>
              </w:rPr>
              <w:t>գունդ</w:t>
            </w:r>
          </w:p>
        </w:tc>
        <w:tc>
          <w:tcPr>
            <w:tcW w:w="1418" w:type="dxa"/>
            <w:tcBorders>
              <w:top w:val="single" w:sz="4" w:space="0" w:color="auto"/>
              <w:bottom w:val="single" w:sz="4" w:space="0" w:color="auto"/>
            </w:tcBorders>
            <w:shd w:val="clear" w:color="auto" w:fill="EAF1DD" w:themeFill="accent3" w:themeFillTint="33"/>
            <w:vAlign w:val="center"/>
          </w:tcPr>
          <w:p w:rsidR="00D55ADB" w:rsidRPr="006C1C98" w:rsidRDefault="006A68BE" w:rsidP="00D55ADB">
            <w:pPr>
              <w:spacing w:before="60" w:after="60"/>
              <w:jc w:val="center"/>
              <w:rPr>
                <w:rFonts w:ascii="GHEA Grapalat" w:eastAsia="Calibri" w:hAnsi="GHEA Grapalat" w:cs="Times New Roman"/>
                <w:color w:val="C00000"/>
                <w:sz w:val="20"/>
                <w:szCs w:val="20"/>
              </w:rPr>
            </w:pPr>
            <w:r w:rsidRPr="006A68BE">
              <w:rPr>
                <w:rFonts w:ascii="GHEA Grapalat" w:eastAsia="Calibri" w:hAnsi="GHEA Grapalat" w:cs="Times New Roman"/>
                <w:sz w:val="20"/>
                <w:szCs w:val="20"/>
                <w:lang w:val="hy-AM"/>
              </w:rPr>
              <w:t>զուգա-հեռանիստ</w:t>
            </w:r>
          </w:p>
        </w:tc>
        <w:tc>
          <w:tcPr>
            <w:tcW w:w="1842" w:type="dxa"/>
            <w:vMerge/>
            <w:tcBorders>
              <w:bottom w:val="single" w:sz="4" w:space="0" w:color="auto"/>
            </w:tcBorders>
            <w:shd w:val="clear" w:color="auto" w:fill="EAF1DD" w:themeFill="accent3" w:themeFillTint="33"/>
            <w:vAlign w:val="center"/>
          </w:tcPr>
          <w:p w:rsidR="00D55ADB" w:rsidRPr="00D55ADB" w:rsidRDefault="00D55ADB" w:rsidP="00D55ADB">
            <w:pPr>
              <w:spacing w:before="60" w:after="60"/>
              <w:jc w:val="center"/>
              <w:rPr>
                <w:rFonts w:ascii="GHEA Grapalat" w:eastAsia="Calibri" w:hAnsi="GHEA Grapalat" w:cs="Times New Roman"/>
                <w:sz w:val="20"/>
                <w:szCs w:val="20"/>
              </w:rPr>
            </w:pPr>
          </w:p>
        </w:tc>
      </w:tr>
      <w:tr w:rsidR="00D55ADB" w:rsidTr="00C0494E">
        <w:trPr>
          <w:trHeight w:val="284"/>
          <w:jc w:val="center"/>
        </w:trPr>
        <w:tc>
          <w:tcPr>
            <w:tcW w:w="694" w:type="dxa"/>
            <w:tcBorders>
              <w:top w:val="single" w:sz="4" w:space="0" w:color="auto"/>
              <w:bottom w:val="single" w:sz="4" w:space="0" w:color="auto"/>
            </w:tcBorders>
            <w:shd w:val="clear" w:color="auto" w:fill="EAF1DD" w:themeFill="accent3" w:themeFillTint="33"/>
          </w:tcPr>
          <w:p w:rsidR="00D55ADB" w:rsidRPr="002C4487"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p>
        </w:tc>
        <w:tc>
          <w:tcPr>
            <w:tcW w:w="1985" w:type="dxa"/>
            <w:tcBorders>
              <w:top w:val="single" w:sz="4" w:space="0" w:color="auto"/>
              <w:bottom w:val="single" w:sz="4" w:space="0" w:color="auto"/>
            </w:tcBorders>
            <w:shd w:val="clear" w:color="auto" w:fill="EAF1DD" w:themeFill="accent3" w:themeFillTint="33"/>
          </w:tcPr>
          <w:p w:rsidR="00D55ADB" w:rsidRPr="006A68BE" w:rsidRDefault="006A68BE" w:rsidP="00C0494E">
            <w:pPr>
              <w:spacing w:before="100" w:after="100"/>
              <w:rPr>
                <w:rFonts w:ascii="GHEA Grapalat" w:eastAsia="Calibri" w:hAnsi="GHEA Grapalat" w:cs="Times New Roman"/>
                <w:iCs/>
                <w:sz w:val="20"/>
                <w:szCs w:val="20"/>
                <w:lang w:val="hy-AM"/>
              </w:rPr>
            </w:pPr>
            <w:r w:rsidRPr="006A68BE">
              <w:rPr>
                <w:rFonts w:ascii="GHEA Grapalat" w:hAnsi="GHEA Grapalat"/>
                <w:sz w:val="20"/>
                <w:szCs w:val="20"/>
                <w:lang w:val="hy-AM"/>
              </w:rPr>
              <w:t>Պողպատ</w:t>
            </w:r>
          </w:p>
        </w:tc>
        <w:tc>
          <w:tcPr>
            <w:tcW w:w="1134" w:type="dxa"/>
            <w:tcBorders>
              <w:top w:val="single" w:sz="4" w:space="0" w:color="auto"/>
            </w:tcBorders>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0,6</w:t>
            </w:r>
          </w:p>
        </w:tc>
        <w:tc>
          <w:tcPr>
            <w:tcW w:w="1275" w:type="dxa"/>
            <w:tcBorders>
              <w:top w:val="single" w:sz="4" w:space="0" w:color="auto"/>
            </w:tcBorders>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0,35</w:t>
            </w:r>
          </w:p>
        </w:tc>
        <w:tc>
          <w:tcPr>
            <w:tcW w:w="1276" w:type="dxa"/>
            <w:tcBorders>
              <w:top w:val="single" w:sz="4" w:space="0" w:color="auto"/>
            </w:tcBorders>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0,4</w:t>
            </w:r>
          </w:p>
        </w:tc>
        <w:tc>
          <w:tcPr>
            <w:tcW w:w="1418" w:type="dxa"/>
            <w:tcBorders>
              <w:top w:val="single" w:sz="4" w:space="0" w:color="auto"/>
            </w:tcBorders>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0,25</w:t>
            </w:r>
          </w:p>
        </w:tc>
        <w:tc>
          <w:tcPr>
            <w:tcW w:w="1842" w:type="dxa"/>
            <w:tcBorders>
              <w:top w:val="single" w:sz="4" w:space="0" w:color="auto"/>
            </w:tcBorders>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r w:rsidR="00D55ADB" w:rsidTr="00C0494E">
        <w:trPr>
          <w:trHeight w:val="284"/>
          <w:jc w:val="center"/>
        </w:trPr>
        <w:tc>
          <w:tcPr>
            <w:tcW w:w="694" w:type="dxa"/>
            <w:tcBorders>
              <w:top w:val="single" w:sz="4" w:space="0" w:color="auto"/>
              <w:bottom w:val="single" w:sz="4" w:space="0" w:color="auto"/>
            </w:tcBorders>
            <w:shd w:val="clear" w:color="auto" w:fill="EAF1DD" w:themeFill="accent3" w:themeFillTint="33"/>
          </w:tcPr>
          <w:p w:rsidR="00D55ADB"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p>
        </w:tc>
        <w:tc>
          <w:tcPr>
            <w:tcW w:w="1985" w:type="dxa"/>
            <w:tcBorders>
              <w:top w:val="single" w:sz="4" w:space="0" w:color="auto"/>
              <w:bottom w:val="single" w:sz="4" w:space="0" w:color="auto"/>
            </w:tcBorders>
            <w:shd w:val="clear" w:color="auto" w:fill="EAF1DD" w:themeFill="accent3" w:themeFillTint="33"/>
          </w:tcPr>
          <w:p w:rsidR="00D55ADB" w:rsidRPr="006A68BE" w:rsidRDefault="006A68BE" w:rsidP="00C0494E">
            <w:pPr>
              <w:spacing w:before="100" w:after="100"/>
              <w:rPr>
                <w:rFonts w:ascii="GHEA Grapalat" w:eastAsia="Calibri" w:hAnsi="GHEA Grapalat" w:cs="Times New Roman"/>
                <w:iCs/>
                <w:sz w:val="20"/>
                <w:szCs w:val="20"/>
                <w:lang w:val="hy-AM"/>
              </w:rPr>
            </w:pPr>
            <w:r w:rsidRPr="006A68BE">
              <w:rPr>
                <w:rFonts w:ascii="GHEA Grapalat" w:hAnsi="GHEA Grapalat"/>
                <w:sz w:val="20"/>
                <w:szCs w:val="20"/>
                <w:lang w:val="hy-AM"/>
              </w:rPr>
              <w:t>Բետոն</w:t>
            </w:r>
          </w:p>
        </w:tc>
        <w:tc>
          <w:tcPr>
            <w:tcW w:w="1134"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0,35</w:t>
            </w:r>
          </w:p>
        </w:tc>
        <w:tc>
          <w:tcPr>
            <w:tcW w:w="1275"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0,15</w:t>
            </w:r>
          </w:p>
        </w:tc>
        <w:tc>
          <w:tcPr>
            <w:tcW w:w="1276"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0,25</w:t>
            </w:r>
          </w:p>
        </w:tc>
        <w:tc>
          <w:tcPr>
            <w:tcW w:w="1418"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0,1</w:t>
            </w:r>
          </w:p>
        </w:tc>
        <w:tc>
          <w:tcPr>
            <w:tcW w:w="1842" w:type="dxa"/>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r w:rsidR="00D55ADB" w:rsidTr="00C0494E">
        <w:trPr>
          <w:trHeight w:val="284"/>
          <w:jc w:val="center"/>
        </w:trPr>
        <w:tc>
          <w:tcPr>
            <w:tcW w:w="694" w:type="dxa"/>
            <w:tcBorders>
              <w:top w:val="single" w:sz="4" w:space="0" w:color="auto"/>
              <w:bottom w:val="single" w:sz="4" w:space="0" w:color="auto"/>
            </w:tcBorders>
            <w:shd w:val="clear" w:color="auto" w:fill="EAF1DD" w:themeFill="accent3" w:themeFillTint="33"/>
          </w:tcPr>
          <w:p w:rsidR="00D55ADB"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p>
        </w:tc>
        <w:tc>
          <w:tcPr>
            <w:tcW w:w="1985" w:type="dxa"/>
            <w:tcBorders>
              <w:top w:val="single" w:sz="4" w:space="0" w:color="auto"/>
              <w:bottom w:val="single" w:sz="4" w:space="0" w:color="auto"/>
            </w:tcBorders>
            <w:shd w:val="clear" w:color="auto" w:fill="EAF1DD" w:themeFill="accent3" w:themeFillTint="33"/>
          </w:tcPr>
          <w:p w:rsidR="00D55ADB" w:rsidRPr="006A68BE" w:rsidRDefault="006A68BE" w:rsidP="00C0494E">
            <w:pPr>
              <w:spacing w:before="100" w:after="100"/>
              <w:rPr>
                <w:rFonts w:ascii="GHEA Grapalat" w:eastAsia="Calibri" w:hAnsi="GHEA Grapalat" w:cs="Times New Roman"/>
                <w:iCs/>
                <w:sz w:val="20"/>
                <w:szCs w:val="20"/>
                <w:lang w:val="hy-AM"/>
              </w:rPr>
            </w:pPr>
            <w:r w:rsidRPr="006A68BE">
              <w:rPr>
                <w:rFonts w:ascii="GHEA Grapalat" w:hAnsi="GHEA Grapalat"/>
                <w:sz w:val="20"/>
                <w:szCs w:val="20"/>
                <w:lang w:val="hy-AM"/>
              </w:rPr>
              <w:t>Քար</w:t>
            </w:r>
          </w:p>
        </w:tc>
        <w:tc>
          <w:tcPr>
            <w:tcW w:w="1134"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0,4</w:t>
            </w:r>
          </w:p>
        </w:tc>
        <w:tc>
          <w:tcPr>
            <w:tcW w:w="1275"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0,2</w:t>
            </w:r>
          </w:p>
        </w:tc>
        <w:tc>
          <w:tcPr>
            <w:tcW w:w="1276"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0,3</w:t>
            </w:r>
          </w:p>
        </w:tc>
        <w:tc>
          <w:tcPr>
            <w:tcW w:w="1418"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0,15</w:t>
            </w:r>
          </w:p>
        </w:tc>
        <w:tc>
          <w:tcPr>
            <w:tcW w:w="1842" w:type="dxa"/>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r w:rsidR="00D55ADB" w:rsidTr="00C0494E">
        <w:trPr>
          <w:trHeight w:val="284"/>
          <w:jc w:val="center"/>
        </w:trPr>
        <w:tc>
          <w:tcPr>
            <w:tcW w:w="694" w:type="dxa"/>
            <w:tcBorders>
              <w:top w:val="single" w:sz="4" w:space="0" w:color="auto"/>
              <w:bottom w:val="single" w:sz="4" w:space="0" w:color="auto"/>
            </w:tcBorders>
            <w:shd w:val="clear" w:color="auto" w:fill="EAF1DD" w:themeFill="accent3" w:themeFillTint="33"/>
          </w:tcPr>
          <w:p w:rsidR="00D55ADB"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4.</w:t>
            </w:r>
          </w:p>
        </w:tc>
        <w:tc>
          <w:tcPr>
            <w:tcW w:w="1985" w:type="dxa"/>
            <w:tcBorders>
              <w:top w:val="single" w:sz="4" w:space="0" w:color="auto"/>
              <w:bottom w:val="single" w:sz="4" w:space="0" w:color="auto"/>
            </w:tcBorders>
            <w:shd w:val="clear" w:color="auto" w:fill="EAF1DD" w:themeFill="accent3" w:themeFillTint="33"/>
          </w:tcPr>
          <w:p w:rsidR="00D55ADB" w:rsidRPr="006A68BE" w:rsidRDefault="006A68BE" w:rsidP="00C0494E">
            <w:pPr>
              <w:spacing w:before="100" w:after="100"/>
              <w:rPr>
                <w:rFonts w:ascii="GHEA Grapalat" w:eastAsia="Calibri" w:hAnsi="GHEA Grapalat" w:cs="Times New Roman"/>
                <w:iCs/>
                <w:sz w:val="20"/>
                <w:szCs w:val="20"/>
                <w:lang w:val="hy-AM"/>
              </w:rPr>
            </w:pPr>
            <w:r w:rsidRPr="006A68BE">
              <w:rPr>
                <w:rFonts w:ascii="GHEA Grapalat" w:hAnsi="GHEA Grapalat"/>
                <w:sz w:val="20"/>
                <w:szCs w:val="20"/>
                <w:lang w:val="hy-AM"/>
              </w:rPr>
              <w:t>Փայտ</w:t>
            </w:r>
          </w:p>
        </w:tc>
        <w:tc>
          <w:tcPr>
            <w:tcW w:w="1134"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0,55</w:t>
            </w:r>
          </w:p>
        </w:tc>
        <w:tc>
          <w:tcPr>
            <w:tcW w:w="1275"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0,3</w:t>
            </w:r>
          </w:p>
        </w:tc>
        <w:tc>
          <w:tcPr>
            <w:tcW w:w="1276"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0,4</w:t>
            </w:r>
          </w:p>
        </w:tc>
        <w:tc>
          <w:tcPr>
            <w:tcW w:w="1418"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0,2</w:t>
            </w:r>
          </w:p>
        </w:tc>
        <w:tc>
          <w:tcPr>
            <w:tcW w:w="1842" w:type="dxa"/>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r w:rsidR="00D55ADB" w:rsidTr="00C0494E">
        <w:trPr>
          <w:trHeight w:val="284"/>
          <w:jc w:val="center"/>
        </w:trPr>
        <w:tc>
          <w:tcPr>
            <w:tcW w:w="694" w:type="dxa"/>
            <w:tcBorders>
              <w:top w:val="single" w:sz="4" w:space="0" w:color="auto"/>
              <w:bottom w:val="single" w:sz="4" w:space="0" w:color="auto"/>
            </w:tcBorders>
            <w:shd w:val="clear" w:color="auto" w:fill="EAF1DD" w:themeFill="accent3" w:themeFillTint="33"/>
          </w:tcPr>
          <w:p w:rsidR="00D55ADB"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5.</w:t>
            </w:r>
          </w:p>
        </w:tc>
        <w:tc>
          <w:tcPr>
            <w:tcW w:w="1985" w:type="dxa"/>
            <w:tcBorders>
              <w:top w:val="single" w:sz="4" w:space="0" w:color="auto"/>
              <w:bottom w:val="single" w:sz="4" w:space="0" w:color="auto"/>
            </w:tcBorders>
            <w:shd w:val="clear" w:color="auto" w:fill="EAF1DD" w:themeFill="accent3" w:themeFillTint="33"/>
          </w:tcPr>
          <w:p w:rsidR="00D55ADB" w:rsidRPr="00FA0F27" w:rsidRDefault="00FA0F27" w:rsidP="00C0494E">
            <w:pPr>
              <w:spacing w:before="100" w:after="100"/>
              <w:rPr>
                <w:rFonts w:ascii="GHEA Grapalat" w:eastAsia="Calibri" w:hAnsi="GHEA Grapalat" w:cs="Times New Roman"/>
                <w:iCs/>
                <w:color w:val="C00000"/>
                <w:sz w:val="20"/>
                <w:szCs w:val="20"/>
                <w:lang w:val="hy-AM"/>
              </w:rPr>
            </w:pPr>
            <w:r w:rsidRPr="00FA0F27">
              <w:rPr>
                <w:rFonts w:ascii="GHEA Grapalat" w:hAnsi="GHEA Grapalat"/>
                <w:sz w:val="20"/>
                <w:szCs w:val="20"/>
                <w:lang w:val="hy-AM"/>
              </w:rPr>
              <w:t>Քսիլոլիթ</w:t>
            </w:r>
          </w:p>
        </w:tc>
        <w:tc>
          <w:tcPr>
            <w:tcW w:w="1134"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0,2</w:t>
            </w:r>
          </w:p>
        </w:tc>
        <w:tc>
          <w:tcPr>
            <w:tcW w:w="1275"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0,1</w:t>
            </w:r>
          </w:p>
        </w:tc>
        <w:tc>
          <w:tcPr>
            <w:tcW w:w="1276"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0,1</w:t>
            </w:r>
          </w:p>
        </w:tc>
        <w:tc>
          <w:tcPr>
            <w:tcW w:w="1418" w:type="dxa"/>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hAnsi="GHEA Grapalat"/>
                <w:sz w:val="20"/>
                <w:szCs w:val="20"/>
              </w:rPr>
              <w:t>0,05</w:t>
            </w:r>
          </w:p>
        </w:tc>
        <w:tc>
          <w:tcPr>
            <w:tcW w:w="1842" w:type="dxa"/>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r w:rsidR="00D55ADB" w:rsidTr="00C0494E">
        <w:trPr>
          <w:trHeight w:val="284"/>
          <w:jc w:val="center"/>
        </w:trPr>
        <w:tc>
          <w:tcPr>
            <w:tcW w:w="694" w:type="dxa"/>
            <w:tcBorders>
              <w:top w:val="single" w:sz="4" w:space="0" w:color="auto"/>
              <w:bottom w:val="single" w:sz="12" w:space="0" w:color="auto"/>
            </w:tcBorders>
            <w:shd w:val="clear" w:color="auto" w:fill="EAF1DD" w:themeFill="accent3" w:themeFillTint="33"/>
          </w:tcPr>
          <w:p w:rsidR="00D55ADB" w:rsidRDefault="00D55ADB" w:rsidP="00C0494E">
            <w:pPr>
              <w:spacing w:before="100" w:after="100"/>
              <w:jc w:val="center"/>
              <w:rPr>
                <w:rFonts w:ascii="GHEA Grapalat" w:eastAsia="Calibri" w:hAnsi="GHEA Grapalat" w:cs="Times New Roman"/>
                <w:iCs/>
                <w:sz w:val="20"/>
                <w:szCs w:val="20"/>
              </w:rPr>
            </w:pPr>
            <w:r>
              <w:rPr>
                <w:rFonts w:ascii="GHEA Grapalat" w:eastAsia="Calibri" w:hAnsi="GHEA Grapalat" w:cs="Times New Roman"/>
                <w:iCs/>
                <w:sz w:val="20"/>
                <w:szCs w:val="20"/>
              </w:rPr>
              <w:t>6.</w:t>
            </w:r>
          </w:p>
        </w:tc>
        <w:tc>
          <w:tcPr>
            <w:tcW w:w="1985" w:type="dxa"/>
            <w:tcBorders>
              <w:top w:val="single" w:sz="4" w:space="0" w:color="auto"/>
              <w:bottom w:val="single" w:sz="12" w:space="0" w:color="auto"/>
            </w:tcBorders>
            <w:shd w:val="clear" w:color="auto" w:fill="EAF1DD" w:themeFill="accent3" w:themeFillTint="33"/>
          </w:tcPr>
          <w:p w:rsidR="00D55ADB" w:rsidRPr="00FA0F27" w:rsidRDefault="00FA0F27" w:rsidP="00C0494E">
            <w:pPr>
              <w:spacing w:before="100" w:after="100"/>
              <w:rPr>
                <w:rFonts w:ascii="GHEA Grapalat" w:eastAsia="Calibri" w:hAnsi="GHEA Grapalat" w:cs="Times New Roman"/>
                <w:iCs/>
                <w:color w:val="C00000"/>
                <w:sz w:val="20"/>
                <w:szCs w:val="20"/>
                <w:lang w:val="hy-AM"/>
              </w:rPr>
            </w:pPr>
            <w:r w:rsidRPr="00FA0F27">
              <w:rPr>
                <w:rFonts w:ascii="GHEA Grapalat" w:hAnsi="GHEA Grapalat"/>
                <w:sz w:val="20"/>
                <w:szCs w:val="20"/>
                <w:lang w:val="hy-AM"/>
              </w:rPr>
              <w:t>Ասֆալտ</w:t>
            </w:r>
          </w:p>
        </w:tc>
        <w:tc>
          <w:tcPr>
            <w:tcW w:w="1134" w:type="dxa"/>
          </w:tcPr>
          <w:p w:rsidR="00D55ADB" w:rsidRPr="00D55ADB" w:rsidRDefault="00D55ADB" w:rsidP="00C0494E">
            <w:pPr>
              <w:spacing w:before="100" w:after="100"/>
              <w:jc w:val="center"/>
              <w:rPr>
                <w:rFonts w:ascii="GHEA Grapalat" w:eastAsia="Calibri" w:hAnsi="GHEA Grapalat" w:cs="Times New Roman"/>
                <w:iCs/>
                <w:sz w:val="20"/>
                <w:szCs w:val="20"/>
                <w:lang w:val="en-US"/>
              </w:rPr>
            </w:pPr>
            <w:r w:rsidRPr="00D55ADB">
              <w:rPr>
                <w:rFonts w:ascii="GHEA Grapalat" w:hAnsi="GHEA Grapalat"/>
                <w:sz w:val="20"/>
                <w:szCs w:val="20"/>
              </w:rPr>
              <w:t>0</w:t>
            </w:r>
          </w:p>
        </w:tc>
        <w:tc>
          <w:tcPr>
            <w:tcW w:w="1275" w:type="dxa"/>
          </w:tcPr>
          <w:p w:rsidR="00D55ADB" w:rsidRPr="00D55ADB" w:rsidRDefault="00D55ADB" w:rsidP="00C0494E">
            <w:pPr>
              <w:spacing w:before="100" w:after="100"/>
              <w:jc w:val="center"/>
              <w:rPr>
                <w:rFonts w:ascii="GHEA Grapalat" w:eastAsia="Calibri" w:hAnsi="GHEA Grapalat" w:cs="Times New Roman"/>
                <w:iCs/>
                <w:sz w:val="20"/>
                <w:szCs w:val="20"/>
                <w:lang w:val="en-US"/>
              </w:rPr>
            </w:pPr>
            <w:r w:rsidRPr="00D55ADB">
              <w:rPr>
                <w:rFonts w:ascii="GHEA Grapalat" w:hAnsi="GHEA Grapalat"/>
                <w:sz w:val="20"/>
                <w:szCs w:val="20"/>
              </w:rPr>
              <w:t>0</w:t>
            </w:r>
          </w:p>
        </w:tc>
        <w:tc>
          <w:tcPr>
            <w:tcW w:w="1276" w:type="dxa"/>
          </w:tcPr>
          <w:p w:rsidR="00D55ADB" w:rsidRPr="00D55ADB" w:rsidRDefault="00D55ADB" w:rsidP="00C0494E">
            <w:pPr>
              <w:spacing w:before="100" w:after="100"/>
              <w:jc w:val="center"/>
              <w:rPr>
                <w:rFonts w:ascii="GHEA Grapalat" w:eastAsia="Calibri" w:hAnsi="GHEA Grapalat" w:cs="Times New Roman"/>
                <w:iCs/>
                <w:sz w:val="20"/>
                <w:szCs w:val="20"/>
                <w:lang w:val="en-US"/>
              </w:rPr>
            </w:pPr>
            <w:r w:rsidRPr="00D55ADB">
              <w:rPr>
                <w:rFonts w:ascii="GHEA Grapalat" w:hAnsi="GHEA Grapalat"/>
                <w:sz w:val="20"/>
                <w:szCs w:val="20"/>
              </w:rPr>
              <w:t>0</w:t>
            </w:r>
          </w:p>
        </w:tc>
        <w:tc>
          <w:tcPr>
            <w:tcW w:w="1418" w:type="dxa"/>
          </w:tcPr>
          <w:p w:rsidR="00D55ADB" w:rsidRPr="00D55ADB" w:rsidRDefault="00D55ADB" w:rsidP="00C0494E">
            <w:pPr>
              <w:spacing w:before="100" w:after="100"/>
              <w:jc w:val="center"/>
              <w:rPr>
                <w:rFonts w:ascii="GHEA Grapalat" w:eastAsia="Calibri" w:hAnsi="GHEA Grapalat" w:cs="Times New Roman"/>
                <w:iCs/>
                <w:sz w:val="20"/>
                <w:szCs w:val="20"/>
                <w:lang w:val="en-US"/>
              </w:rPr>
            </w:pPr>
            <w:r w:rsidRPr="00D55ADB">
              <w:rPr>
                <w:rFonts w:ascii="GHEA Grapalat" w:hAnsi="GHEA Grapalat"/>
                <w:sz w:val="20"/>
                <w:szCs w:val="20"/>
              </w:rPr>
              <w:t>0</w:t>
            </w:r>
          </w:p>
        </w:tc>
        <w:tc>
          <w:tcPr>
            <w:tcW w:w="1842" w:type="dxa"/>
            <w:vAlign w:val="center"/>
          </w:tcPr>
          <w:p w:rsidR="00D55ADB" w:rsidRPr="00D55ADB" w:rsidRDefault="00D55ADB" w:rsidP="00C0494E">
            <w:pPr>
              <w:spacing w:before="100" w:after="100"/>
              <w:jc w:val="center"/>
              <w:rPr>
                <w:rFonts w:ascii="GHEA Grapalat" w:eastAsia="Calibri" w:hAnsi="GHEA Grapalat" w:cs="Times New Roman"/>
                <w:iCs/>
                <w:sz w:val="20"/>
                <w:szCs w:val="20"/>
              </w:rPr>
            </w:pPr>
            <w:r w:rsidRPr="00D55ADB">
              <w:rPr>
                <w:rFonts w:ascii="GHEA Grapalat" w:eastAsia="Calibri" w:hAnsi="GHEA Grapalat" w:cs="Times New Roman"/>
                <w:iCs/>
                <w:sz w:val="20"/>
                <w:szCs w:val="20"/>
              </w:rPr>
              <w:t>0</w:t>
            </w:r>
          </w:p>
        </w:tc>
      </w:tr>
    </w:tbl>
    <w:p w:rsidR="00AE26D6" w:rsidRPr="00A03E1B" w:rsidRDefault="00AE26D6" w:rsidP="00FC43AD">
      <w:pPr>
        <w:shd w:val="clear" w:color="auto" w:fill="FFFFFF"/>
        <w:spacing w:after="0"/>
        <w:jc w:val="both"/>
        <w:rPr>
          <w:rFonts w:ascii="GHEA Grapalat" w:hAnsi="GHEA Grapalat"/>
        </w:rPr>
      </w:pPr>
    </w:p>
    <w:p w:rsidR="00D55ADB" w:rsidRPr="003E23FC" w:rsidRDefault="00276C67" w:rsidP="00FC43AD">
      <w:pPr>
        <w:shd w:val="clear" w:color="auto" w:fill="FFFFFF"/>
        <w:spacing w:before="120" w:after="120" w:line="240" w:lineRule="auto"/>
        <w:ind w:right="567"/>
        <w:jc w:val="both"/>
        <w:rPr>
          <w:rFonts w:ascii="GHEA Grapalat" w:hAnsi="GHEA Grapalat"/>
          <w:b/>
          <w:bCs/>
        </w:rPr>
      </w:pPr>
      <w:r w:rsidRPr="003E23FC">
        <w:rPr>
          <w:rFonts w:ascii="GHEA Grapalat" w:eastAsia="Calibri" w:hAnsi="GHEA Grapalat" w:cs="Times New Roman"/>
          <w:b/>
          <w:bCs/>
          <w:lang w:val="hy-AM"/>
        </w:rPr>
        <w:t>Աղյուսակ</w:t>
      </w:r>
      <w:r w:rsidR="00D55ADB" w:rsidRPr="003E23FC">
        <w:rPr>
          <w:rFonts w:ascii="GHEA Grapalat" w:hAnsi="GHEA Grapalat"/>
          <w:b/>
          <w:bCs/>
        </w:rPr>
        <w:t xml:space="preserve"> </w:t>
      </w:r>
      <w:r w:rsidR="00FC43AD" w:rsidRPr="003E23FC">
        <w:rPr>
          <w:rFonts w:ascii="GHEA Grapalat" w:hAnsi="GHEA Grapalat"/>
          <w:b/>
          <w:bCs/>
        </w:rPr>
        <w:t>55</w:t>
      </w:r>
      <w:r w:rsidR="00D55ADB" w:rsidRPr="003E23FC">
        <w:rPr>
          <w:rFonts w:ascii="GHEA Grapalat" w:hAnsi="GHEA Grapalat"/>
          <w:b/>
          <w:bCs/>
        </w:rPr>
        <w:t xml:space="preserve"> – </w:t>
      </w:r>
      <m:oMath>
        <m:sSub>
          <m:sSubPr>
            <m:ctrlPr>
              <w:rPr>
                <w:rFonts w:ascii="Cambria Math" w:eastAsiaTheme="minorEastAsia" w:hAnsi="Cambria Math" w:cs="Arial"/>
                <w:b/>
                <w:bCs/>
                <w:i/>
                <w:sz w:val="24"/>
                <w:szCs w:val="24"/>
              </w:rPr>
            </m:ctrlPr>
          </m:sSubPr>
          <m:e>
            <m:r>
              <m:rPr>
                <m:sty m:val="bi"/>
              </m:rPr>
              <w:rPr>
                <w:rFonts w:ascii="Cambria Math" w:eastAsiaTheme="minorEastAsia" w:hAnsi="Cambria Math" w:cs="Arial"/>
                <w:sz w:val="24"/>
                <w:szCs w:val="24"/>
              </w:rPr>
              <m:t>k</m:t>
            </m:r>
          </m:e>
          <m:sub>
            <m:r>
              <m:rPr>
                <m:sty m:val="bi"/>
              </m:rPr>
              <w:rPr>
                <w:rFonts w:ascii="Cambria Math" w:eastAsiaTheme="minorEastAsia" w:hAnsi="Cambria Math" w:cs="Arial"/>
                <w:sz w:val="24"/>
                <w:szCs w:val="24"/>
              </w:rPr>
              <m:t>d</m:t>
            </m:r>
          </m:sub>
        </m:sSub>
      </m:oMath>
      <w:r w:rsidR="003E23FC" w:rsidRPr="003E23FC">
        <w:rPr>
          <w:rFonts w:ascii="GHEA Grapalat" w:eastAsiaTheme="minorEastAsia" w:hAnsi="GHEA Grapalat"/>
          <w:b/>
          <w:bCs/>
          <w:sz w:val="24"/>
          <w:szCs w:val="24"/>
        </w:rPr>
        <w:t xml:space="preserve"> </w:t>
      </w:r>
      <w:r w:rsidR="003E23FC" w:rsidRPr="003E23FC">
        <w:rPr>
          <w:rFonts w:ascii="GHEA Grapalat" w:hAnsi="GHEA Grapalat"/>
          <w:b/>
          <w:bCs/>
          <w:lang w:val="en-US"/>
        </w:rPr>
        <w:t>բեռնվածքի</w:t>
      </w:r>
      <w:r w:rsidR="003E23FC" w:rsidRPr="003E23FC">
        <w:rPr>
          <w:rFonts w:ascii="GHEA Grapalat" w:hAnsi="GHEA Grapalat"/>
          <w:b/>
          <w:bCs/>
        </w:rPr>
        <w:t xml:space="preserve"> </w:t>
      </w:r>
      <w:r w:rsidR="003E23FC" w:rsidRPr="003E23FC">
        <w:rPr>
          <w:rFonts w:ascii="GHEA Grapalat" w:hAnsi="GHEA Grapalat"/>
          <w:b/>
          <w:bCs/>
          <w:lang w:val="en-US"/>
        </w:rPr>
        <w:t>հուսալիության</w:t>
      </w:r>
      <w:r w:rsidR="003E23FC" w:rsidRPr="003E23FC">
        <w:rPr>
          <w:rFonts w:ascii="GHEA Grapalat" w:hAnsi="GHEA Grapalat"/>
          <w:b/>
          <w:bCs/>
        </w:rPr>
        <w:t xml:space="preserve"> </w:t>
      </w:r>
      <w:r w:rsidR="003E23FC" w:rsidRPr="003E23FC">
        <w:rPr>
          <w:rFonts w:ascii="GHEA Grapalat" w:hAnsi="GHEA Grapalat"/>
          <w:b/>
          <w:bCs/>
          <w:lang w:val="en-US"/>
        </w:rPr>
        <w:t>գործակցի</w:t>
      </w:r>
      <w:r w:rsidR="003E23FC" w:rsidRPr="003E23FC">
        <w:rPr>
          <w:rFonts w:ascii="GHEA Grapalat" w:hAnsi="GHEA Grapalat"/>
          <w:b/>
          <w:bCs/>
        </w:rPr>
        <w:t xml:space="preserve"> </w:t>
      </w:r>
      <w:r w:rsidR="003E23FC" w:rsidRPr="003E23FC">
        <w:rPr>
          <w:rFonts w:ascii="GHEA Grapalat" w:hAnsi="GHEA Grapalat"/>
          <w:b/>
          <w:bCs/>
          <w:lang w:val="en-US"/>
        </w:rPr>
        <w:t>արժեքները</w:t>
      </w:r>
    </w:p>
    <w:tbl>
      <w:tblPr>
        <w:tblStyle w:val="TableGrid"/>
        <w:tblW w:w="949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6961"/>
        <w:gridCol w:w="1843"/>
      </w:tblGrid>
      <w:tr w:rsidR="00500899" w:rsidTr="004C3D7C">
        <w:trPr>
          <w:trHeight w:val="1195"/>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3E23FC" w:rsidRDefault="00500899" w:rsidP="00500899">
            <w:pPr>
              <w:spacing w:before="60" w:after="60"/>
              <w:jc w:val="center"/>
              <w:rPr>
                <w:rFonts w:ascii="GHEA Grapalat" w:eastAsia="Calibri" w:hAnsi="GHEA Grapalat" w:cs="Times New Roman"/>
                <w:iCs/>
              </w:rPr>
            </w:pPr>
            <w:r w:rsidRPr="003E23FC">
              <w:rPr>
                <w:rFonts w:ascii="GHEA Grapalat" w:hAnsi="GHEA Grapalat"/>
                <w:bCs/>
                <w:sz w:val="20"/>
                <w:szCs w:val="20"/>
                <w:lang w:val="en-US"/>
              </w:rPr>
              <w:t>N</w:t>
            </w:r>
          </w:p>
        </w:tc>
        <w:tc>
          <w:tcPr>
            <w:tcW w:w="6961" w:type="dxa"/>
            <w:tcBorders>
              <w:bottom w:val="single" w:sz="4" w:space="0" w:color="auto"/>
            </w:tcBorders>
            <w:shd w:val="clear" w:color="auto" w:fill="EAF1DD" w:themeFill="accent3" w:themeFillTint="33"/>
            <w:vAlign w:val="center"/>
          </w:tcPr>
          <w:p w:rsidR="00500899" w:rsidRPr="003E23FC" w:rsidRDefault="003E23FC" w:rsidP="00500899">
            <w:pPr>
              <w:spacing w:before="60" w:after="60"/>
              <w:jc w:val="center"/>
              <w:rPr>
                <w:rFonts w:ascii="GHEA Grapalat" w:eastAsia="Calibri" w:hAnsi="GHEA Grapalat" w:cs="Times New Roman"/>
              </w:rPr>
            </w:pPr>
            <w:r w:rsidRPr="003E23FC">
              <w:rPr>
                <w:rFonts w:ascii="GHEA Grapalat" w:eastAsia="Calibri" w:hAnsi="GHEA Grapalat" w:cs="Times New Roman"/>
                <w:sz w:val="20"/>
                <w:szCs w:val="20"/>
                <w:lang w:val="en-US"/>
              </w:rPr>
              <w:t>Մեքենային տեսակը</w:t>
            </w:r>
          </w:p>
        </w:tc>
        <w:tc>
          <w:tcPr>
            <w:tcW w:w="1843" w:type="dxa"/>
            <w:shd w:val="clear" w:color="auto" w:fill="EAF1DD" w:themeFill="accent3" w:themeFillTint="33"/>
            <w:vAlign w:val="center"/>
          </w:tcPr>
          <w:p w:rsidR="00500899" w:rsidRPr="003E23FC" w:rsidRDefault="00E269B3" w:rsidP="00500899">
            <w:pPr>
              <w:spacing w:before="60" w:after="60"/>
              <w:jc w:val="center"/>
              <w:rPr>
                <w:rFonts w:ascii="GHEA Grapalat" w:eastAsia="Calibri" w:hAnsi="GHEA Grapalat" w:cs="Times New Roman"/>
                <w:sz w:val="20"/>
                <w:szCs w:val="20"/>
              </w:rPr>
            </w:pP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d</m:t>
                  </m:r>
                </m:sub>
              </m:sSub>
            </m:oMath>
            <w:r w:rsidR="003E23FC" w:rsidRPr="003E23FC">
              <w:rPr>
                <w:rFonts w:ascii="GHEA Grapalat" w:eastAsiaTheme="minorEastAsia" w:hAnsi="GHEA Grapalat"/>
                <w:bCs/>
                <w:sz w:val="24"/>
                <w:szCs w:val="24"/>
              </w:rPr>
              <w:t xml:space="preserve"> </w:t>
            </w:r>
            <w:r w:rsidR="003E23FC" w:rsidRPr="003E23FC">
              <w:rPr>
                <w:rFonts w:ascii="GHEA Grapalat" w:hAnsi="GHEA Grapalat"/>
                <w:bCs/>
                <w:lang w:val="en-US"/>
              </w:rPr>
              <w:t>բեռնվածքի</w:t>
            </w:r>
            <w:r w:rsidR="003E23FC" w:rsidRPr="003E23FC">
              <w:rPr>
                <w:rFonts w:ascii="GHEA Grapalat" w:hAnsi="GHEA Grapalat"/>
                <w:bCs/>
              </w:rPr>
              <w:t xml:space="preserve"> </w:t>
            </w:r>
            <w:r w:rsidR="003E23FC" w:rsidRPr="003E23FC">
              <w:rPr>
                <w:rFonts w:ascii="GHEA Grapalat" w:hAnsi="GHEA Grapalat"/>
                <w:bCs/>
                <w:lang w:val="en-US"/>
              </w:rPr>
              <w:t>հուսալիության</w:t>
            </w:r>
            <w:r w:rsidR="003E23FC" w:rsidRPr="003E23FC">
              <w:rPr>
                <w:rFonts w:ascii="GHEA Grapalat" w:hAnsi="GHEA Grapalat"/>
                <w:bCs/>
              </w:rPr>
              <w:t xml:space="preserve"> </w:t>
            </w:r>
            <w:r w:rsidR="003E23FC" w:rsidRPr="003E23FC">
              <w:rPr>
                <w:rFonts w:ascii="GHEA Grapalat" w:hAnsi="GHEA Grapalat"/>
                <w:bCs/>
                <w:lang w:val="en-US"/>
              </w:rPr>
              <w:t>գործակիցը</w:t>
            </w:r>
          </w:p>
        </w:tc>
      </w:tr>
      <w:tr w:rsidR="00407A31" w:rsidTr="00C0494E">
        <w:trPr>
          <w:trHeight w:val="423"/>
          <w:jc w:val="center"/>
        </w:trPr>
        <w:tc>
          <w:tcPr>
            <w:tcW w:w="694" w:type="dxa"/>
            <w:shd w:val="clear" w:color="auto" w:fill="EAF1DD" w:themeFill="accent3" w:themeFillTint="33"/>
            <w:vAlign w:val="center"/>
          </w:tcPr>
          <w:p w:rsidR="00407A31" w:rsidRPr="003E23FC" w:rsidRDefault="00407A31" w:rsidP="00407A31">
            <w:pPr>
              <w:spacing w:before="20" w:after="20"/>
              <w:jc w:val="center"/>
              <w:rPr>
                <w:rFonts w:ascii="GHEA Grapalat" w:eastAsia="Calibri" w:hAnsi="GHEA Grapalat" w:cs="Times New Roman"/>
                <w:iCs/>
              </w:rPr>
            </w:pPr>
            <w:r w:rsidRPr="003E23FC">
              <w:rPr>
                <w:rFonts w:ascii="GHEA Grapalat" w:eastAsia="Calibri" w:hAnsi="GHEA Grapalat" w:cs="Times New Roman"/>
                <w:iCs/>
              </w:rPr>
              <w:t>1.</w:t>
            </w:r>
          </w:p>
        </w:tc>
        <w:tc>
          <w:tcPr>
            <w:tcW w:w="6961" w:type="dxa"/>
            <w:tcBorders>
              <w:top w:val="single" w:sz="4" w:space="0" w:color="auto"/>
              <w:bottom w:val="single" w:sz="4" w:space="0" w:color="auto"/>
            </w:tcBorders>
            <w:shd w:val="clear" w:color="auto" w:fill="EAF1DD" w:themeFill="accent3" w:themeFillTint="33"/>
            <w:vAlign w:val="center"/>
          </w:tcPr>
          <w:p w:rsidR="00407A31" w:rsidRPr="003E23FC" w:rsidRDefault="003E23FC" w:rsidP="00407A31">
            <w:pPr>
              <w:spacing w:before="20" w:after="20"/>
              <w:rPr>
                <w:rFonts w:ascii="GHEA Grapalat" w:eastAsia="Calibri" w:hAnsi="GHEA Grapalat" w:cs="Times New Roman"/>
                <w:iCs/>
                <w:sz w:val="20"/>
                <w:szCs w:val="20"/>
              </w:rPr>
            </w:pPr>
            <w:r w:rsidRPr="003E23FC">
              <w:rPr>
                <w:rFonts w:ascii="GHEA Grapalat" w:hAnsi="GHEA Grapalat"/>
                <w:sz w:val="20"/>
                <w:szCs w:val="20"/>
                <w:lang w:val="en-US"/>
              </w:rPr>
              <w:t>Կոնստրուկտիվ</w:t>
            </w:r>
            <w:r w:rsidRPr="003E23FC">
              <w:rPr>
                <w:rFonts w:ascii="GHEA Grapalat" w:hAnsi="GHEA Grapalat"/>
                <w:sz w:val="20"/>
                <w:szCs w:val="20"/>
              </w:rPr>
              <w:t xml:space="preserve"> </w:t>
            </w:r>
            <w:r w:rsidRPr="003E23FC">
              <w:rPr>
                <w:rFonts w:ascii="GHEA Grapalat" w:hAnsi="GHEA Grapalat"/>
                <w:sz w:val="20"/>
                <w:szCs w:val="20"/>
                <w:lang w:val="en-US"/>
              </w:rPr>
              <w:t>անհավասարակշռված</w:t>
            </w:r>
            <w:r w:rsidRPr="003E23FC">
              <w:rPr>
                <w:rFonts w:ascii="GHEA Grapalat" w:hAnsi="GHEA Grapalat"/>
                <w:sz w:val="20"/>
                <w:szCs w:val="20"/>
              </w:rPr>
              <w:t xml:space="preserve">, </w:t>
            </w:r>
            <w:r w:rsidRPr="003E23FC">
              <w:rPr>
                <w:rFonts w:ascii="GHEA Grapalat" w:hAnsi="GHEA Grapalat"/>
                <w:sz w:val="20"/>
                <w:szCs w:val="20"/>
                <w:lang w:val="en-US"/>
              </w:rPr>
              <w:t>շարժվող</w:t>
            </w:r>
            <w:r w:rsidRPr="003E23FC">
              <w:rPr>
                <w:rFonts w:ascii="GHEA Grapalat" w:hAnsi="GHEA Grapalat"/>
                <w:sz w:val="20"/>
                <w:szCs w:val="20"/>
              </w:rPr>
              <w:t xml:space="preserve"> </w:t>
            </w:r>
            <w:r w:rsidRPr="003E23FC">
              <w:rPr>
                <w:rFonts w:ascii="GHEA Grapalat" w:hAnsi="GHEA Grapalat"/>
                <w:sz w:val="20"/>
                <w:szCs w:val="20"/>
                <w:lang w:val="en-US"/>
              </w:rPr>
              <w:t>մասերով</w:t>
            </w:r>
            <w:r w:rsidRPr="003E23FC">
              <w:rPr>
                <w:rFonts w:ascii="GHEA Grapalat" w:hAnsi="GHEA Grapalat"/>
                <w:sz w:val="20"/>
                <w:szCs w:val="20"/>
              </w:rPr>
              <w:t xml:space="preserve"> </w:t>
            </w:r>
            <w:r w:rsidRPr="003E23FC">
              <w:rPr>
                <w:rFonts w:ascii="GHEA Grapalat" w:hAnsi="GHEA Grapalat"/>
                <w:sz w:val="20"/>
                <w:szCs w:val="20"/>
                <w:lang w:val="en-US"/>
              </w:rPr>
              <w:t>մեքենաներ</w:t>
            </w:r>
          </w:p>
        </w:tc>
        <w:tc>
          <w:tcPr>
            <w:tcW w:w="1843" w:type="dxa"/>
            <w:vAlign w:val="center"/>
          </w:tcPr>
          <w:p w:rsidR="00407A31" w:rsidRPr="003E23FC" w:rsidRDefault="00407A31" w:rsidP="00407A31">
            <w:pPr>
              <w:spacing w:before="20" w:after="20"/>
              <w:jc w:val="center"/>
              <w:rPr>
                <w:rFonts w:ascii="GHEA Grapalat" w:eastAsia="Calibri" w:hAnsi="GHEA Grapalat" w:cs="Times New Roman"/>
                <w:iCs/>
                <w:sz w:val="20"/>
                <w:szCs w:val="20"/>
              </w:rPr>
            </w:pPr>
            <w:r w:rsidRPr="003E23FC">
              <w:rPr>
                <w:rFonts w:ascii="GHEA Grapalat" w:eastAsia="Calibri" w:hAnsi="GHEA Grapalat" w:cs="Times New Roman"/>
                <w:iCs/>
                <w:sz w:val="20"/>
                <w:szCs w:val="20"/>
              </w:rPr>
              <w:t>1,3</w:t>
            </w:r>
          </w:p>
        </w:tc>
      </w:tr>
      <w:tr w:rsidR="00407A31" w:rsidTr="00C0494E">
        <w:trPr>
          <w:trHeight w:val="557"/>
          <w:jc w:val="center"/>
        </w:trPr>
        <w:tc>
          <w:tcPr>
            <w:tcW w:w="694" w:type="dxa"/>
            <w:shd w:val="clear" w:color="auto" w:fill="EAF1DD" w:themeFill="accent3" w:themeFillTint="33"/>
            <w:vAlign w:val="center"/>
          </w:tcPr>
          <w:p w:rsidR="00407A31" w:rsidRPr="003E23FC" w:rsidRDefault="00407A31" w:rsidP="00407A31">
            <w:pPr>
              <w:spacing w:before="20" w:after="20"/>
              <w:jc w:val="center"/>
              <w:rPr>
                <w:rFonts w:ascii="GHEA Grapalat" w:eastAsia="Calibri" w:hAnsi="GHEA Grapalat" w:cs="Times New Roman"/>
                <w:iCs/>
              </w:rPr>
            </w:pPr>
            <w:r w:rsidRPr="003E23FC">
              <w:rPr>
                <w:rFonts w:ascii="GHEA Grapalat" w:eastAsia="Calibri" w:hAnsi="GHEA Grapalat" w:cs="Times New Roman"/>
                <w:iCs/>
              </w:rPr>
              <w:t>2.</w:t>
            </w:r>
          </w:p>
        </w:tc>
        <w:tc>
          <w:tcPr>
            <w:tcW w:w="6961" w:type="dxa"/>
            <w:tcBorders>
              <w:top w:val="single" w:sz="4" w:space="0" w:color="auto"/>
              <w:bottom w:val="single" w:sz="4" w:space="0" w:color="auto"/>
            </w:tcBorders>
            <w:shd w:val="clear" w:color="auto" w:fill="EAF1DD" w:themeFill="accent3" w:themeFillTint="33"/>
            <w:vAlign w:val="center"/>
          </w:tcPr>
          <w:p w:rsidR="00407A31" w:rsidRPr="003E23FC" w:rsidRDefault="003E23FC" w:rsidP="00407A31">
            <w:pPr>
              <w:spacing w:before="20" w:after="20"/>
              <w:rPr>
                <w:rFonts w:ascii="GHEA Grapalat" w:eastAsia="Calibri" w:hAnsi="GHEA Grapalat" w:cs="Times New Roman"/>
                <w:iCs/>
                <w:sz w:val="20"/>
                <w:szCs w:val="20"/>
              </w:rPr>
            </w:pPr>
            <w:r w:rsidRPr="003E23FC">
              <w:rPr>
                <w:rFonts w:ascii="GHEA Grapalat" w:hAnsi="GHEA Grapalat"/>
                <w:sz w:val="20"/>
                <w:szCs w:val="20"/>
                <w:lang w:val="en-US"/>
              </w:rPr>
              <w:t>Անվանական</w:t>
            </w:r>
            <w:r w:rsidRPr="003E23FC">
              <w:rPr>
                <w:rFonts w:ascii="GHEA Grapalat" w:hAnsi="GHEA Grapalat"/>
                <w:sz w:val="20"/>
                <w:szCs w:val="20"/>
              </w:rPr>
              <w:t xml:space="preserve"> </w:t>
            </w:r>
            <w:r w:rsidRPr="003E23FC">
              <w:rPr>
                <w:rFonts w:ascii="GHEA Grapalat" w:hAnsi="GHEA Grapalat"/>
                <w:sz w:val="20"/>
                <w:szCs w:val="20"/>
                <w:lang w:val="en-US"/>
              </w:rPr>
              <w:t>հավասարակշռված</w:t>
            </w:r>
            <w:r w:rsidRPr="003E23FC">
              <w:rPr>
                <w:rFonts w:ascii="GHEA Grapalat" w:hAnsi="GHEA Grapalat"/>
                <w:sz w:val="20"/>
                <w:szCs w:val="20"/>
              </w:rPr>
              <w:t xml:space="preserve">, </w:t>
            </w:r>
            <w:r w:rsidRPr="003E23FC">
              <w:rPr>
                <w:rFonts w:ascii="GHEA Grapalat" w:hAnsi="GHEA Grapalat"/>
                <w:sz w:val="20"/>
                <w:szCs w:val="20"/>
                <w:lang w:val="en-US"/>
              </w:rPr>
              <w:t>իսկ</w:t>
            </w:r>
            <w:r w:rsidRPr="003E23FC">
              <w:rPr>
                <w:rFonts w:ascii="GHEA Grapalat" w:hAnsi="GHEA Grapalat"/>
                <w:sz w:val="20"/>
                <w:szCs w:val="20"/>
              </w:rPr>
              <w:t xml:space="preserve"> </w:t>
            </w:r>
            <w:r w:rsidRPr="003E23FC">
              <w:rPr>
                <w:rFonts w:ascii="GHEA Grapalat" w:hAnsi="GHEA Grapalat"/>
                <w:sz w:val="20"/>
                <w:szCs w:val="20"/>
                <w:lang w:val="en-US"/>
              </w:rPr>
              <w:t>փաստացիում</w:t>
            </w:r>
            <w:r w:rsidRPr="003E23FC">
              <w:rPr>
                <w:rFonts w:ascii="GHEA Grapalat" w:hAnsi="GHEA Grapalat"/>
                <w:sz w:val="20"/>
                <w:szCs w:val="20"/>
              </w:rPr>
              <w:t xml:space="preserve"> </w:t>
            </w:r>
            <w:r w:rsidRPr="003E23FC">
              <w:rPr>
                <w:rFonts w:ascii="GHEA Grapalat" w:hAnsi="GHEA Grapalat"/>
                <w:sz w:val="20"/>
                <w:szCs w:val="20"/>
                <w:lang w:val="en-US"/>
              </w:rPr>
              <w:t>անհավասարակշռված</w:t>
            </w:r>
            <w:r w:rsidRPr="003E23FC">
              <w:rPr>
                <w:rFonts w:ascii="GHEA Grapalat" w:hAnsi="GHEA Grapalat"/>
                <w:sz w:val="20"/>
                <w:szCs w:val="20"/>
              </w:rPr>
              <w:t xml:space="preserve">, </w:t>
            </w:r>
            <w:r w:rsidRPr="003E23FC">
              <w:rPr>
                <w:rFonts w:ascii="GHEA Grapalat" w:hAnsi="GHEA Grapalat"/>
                <w:sz w:val="20"/>
                <w:szCs w:val="20"/>
                <w:lang w:val="en-US"/>
              </w:rPr>
              <w:t>շարժվող</w:t>
            </w:r>
            <w:r w:rsidRPr="003E23FC">
              <w:rPr>
                <w:rFonts w:ascii="GHEA Grapalat" w:hAnsi="GHEA Grapalat"/>
                <w:sz w:val="20"/>
                <w:szCs w:val="20"/>
              </w:rPr>
              <w:t xml:space="preserve"> </w:t>
            </w:r>
            <w:r w:rsidRPr="003E23FC">
              <w:rPr>
                <w:rFonts w:ascii="GHEA Grapalat" w:hAnsi="GHEA Grapalat"/>
                <w:sz w:val="20"/>
                <w:szCs w:val="20"/>
                <w:lang w:val="en-US"/>
              </w:rPr>
              <w:t>մասերով</w:t>
            </w:r>
            <w:r w:rsidRPr="003E23FC">
              <w:rPr>
                <w:rFonts w:ascii="GHEA Grapalat" w:hAnsi="GHEA Grapalat"/>
                <w:sz w:val="20"/>
                <w:szCs w:val="20"/>
              </w:rPr>
              <w:t xml:space="preserve"> </w:t>
            </w:r>
            <w:r w:rsidRPr="003E23FC">
              <w:rPr>
                <w:rFonts w:ascii="GHEA Grapalat" w:hAnsi="GHEA Grapalat"/>
                <w:sz w:val="20"/>
                <w:szCs w:val="20"/>
                <w:lang w:val="en-US"/>
              </w:rPr>
              <w:t>մեքենաներ</w:t>
            </w:r>
          </w:p>
        </w:tc>
        <w:tc>
          <w:tcPr>
            <w:tcW w:w="1843" w:type="dxa"/>
            <w:vAlign w:val="center"/>
          </w:tcPr>
          <w:p w:rsidR="00407A31" w:rsidRPr="003E23FC" w:rsidRDefault="00407A31" w:rsidP="00407A31">
            <w:pPr>
              <w:spacing w:before="20" w:after="20"/>
              <w:jc w:val="center"/>
              <w:rPr>
                <w:rFonts w:ascii="GHEA Grapalat" w:eastAsia="Calibri" w:hAnsi="GHEA Grapalat" w:cs="Times New Roman"/>
                <w:iCs/>
                <w:sz w:val="20"/>
                <w:szCs w:val="20"/>
              </w:rPr>
            </w:pPr>
            <w:r w:rsidRPr="003E23FC">
              <w:rPr>
                <w:rFonts w:ascii="GHEA Grapalat" w:eastAsia="Calibri" w:hAnsi="GHEA Grapalat" w:cs="Times New Roman"/>
                <w:iCs/>
                <w:sz w:val="20"/>
                <w:szCs w:val="20"/>
              </w:rPr>
              <w:t>4</w:t>
            </w:r>
          </w:p>
        </w:tc>
      </w:tr>
      <w:tr w:rsidR="00407A31" w:rsidTr="00C0494E">
        <w:trPr>
          <w:trHeight w:val="395"/>
          <w:jc w:val="center"/>
        </w:trPr>
        <w:tc>
          <w:tcPr>
            <w:tcW w:w="694" w:type="dxa"/>
            <w:shd w:val="clear" w:color="auto" w:fill="EAF1DD" w:themeFill="accent3" w:themeFillTint="33"/>
            <w:vAlign w:val="center"/>
          </w:tcPr>
          <w:p w:rsidR="00407A31" w:rsidRPr="003E23FC" w:rsidRDefault="00407A31" w:rsidP="00407A31">
            <w:pPr>
              <w:spacing w:before="20" w:after="20"/>
              <w:jc w:val="center"/>
              <w:rPr>
                <w:rFonts w:ascii="GHEA Grapalat" w:eastAsia="Calibri" w:hAnsi="GHEA Grapalat" w:cs="Times New Roman"/>
                <w:iCs/>
              </w:rPr>
            </w:pPr>
            <w:r w:rsidRPr="003E23FC">
              <w:rPr>
                <w:rFonts w:ascii="GHEA Grapalat" w:eastAsia="Calibri" w:hAnsi="GHEA Grapalat" w:cs="Times New Roman"/>
                <w:iCs/>
              </w:rPr>
              <w:t>3.</w:t>
            </w:r>
          </w:p>
        </w:tc>
        <w:tc>
          <w:tcPr>
            <w:tcW w:w="6961" w:type="dxa"/>
            <w:tcBorders>
              <w:top w:val="single" w:sz="4" w:space="0" w:color="auto"/>
              <w:bottom w:val="single" w:sz="12" w:space="0" w:color="auto"/>
            </w:tcBorders>
            <w:shd w:val="clear" w:color="auto" w:fill="EAF1DD" w:themeFill="accent3" w:themeFillTint="33"/>
            <w:vAlign w:val="center"/>
          </w:tcPr>
          <w:p w:rsidR="00407A31" w:rsidRPr="003E23FC" w:rsidRDefault="003E23FC" w:rsidP="00407A31">
            <w:pPr>
              <w:spacing w:before="20" w:after="20"/>
              <w:rPr>
                <w:rFonts w:ascii="GHEA Grapalat" w:eastAsia="Calibri" w:hAnsi="GHEA Grapalat" w:cs="Times New Roman"/>
                <w:iCs/>
                <w:sz w:val="20"/>
                <w:szCs w:val="20"/>
              </w:rPr>
            </w:pPr>
            <w:r w:rsidRPr="003E23FC">
              <w:rPr>
                <w:rFonts w:ascii="GHEA Grapalat" w:hAnsi="GHEA Grapalat"/>
                <w:sz w:val="20"/>
                <w:szCs w:val="20"/>
                <w:lang w:val="en-US"/>
              </w:rPr>
              <w:t>Հարվածական</w:t>
            </w:r>
            <w:r w:rsidRPr="003E23FC">
              <w:rPr>
                <w:rFonts w:ascii="GHEA Grapalat" w:hAnsi="GHEA Grapalat"/>
                <w:sz w:val="20"/>
                <w:szCs w:val="20"/>
              </w:rPr>
              <w:t xml:space="preserve"> </w:t>
            </w:r>
            <w:r w:rsidRPr="003E23FC">
              <w:rPr>
                <w:rFonts w:ascii="GHEA Grapalat" w:hAnsi="GHEA Grapalat"/>
                <w:sz w:val="20"/>
                <w:szCs w:val="20"/>
                <w:lang w:val="en-US"/>
              </w:rPr>
              <w:t>և</w:t>
            </w:r>
            <w:r w:rsidRPr="003E23FC">
              <w:rPr>
                <w:rFonts w:ascii="GHEA Grapalat" w:hAnsi="GHEA Grapalat"/>
                <w:sz w:val="20"/>
                <w:szCs w:val="20"/>
              </w:rPr>
              <w:t xml:space="preserve"> </w:t>
            </w:r>
            <w:r w:rsidRPr="003E23FC">
              <w:rPr>
                <w:rFonts w:ascii="GHEA Grapalat" w:hAnsi="GHEA Grapalat"/>
                <w:sz w:val="20"/>
                <w:szCs w:val="20"/>
                <w:lang w:val="en-US"/>
              </w:rPr>
              <w:t>իմպուլսային</w:t>
            </w:r>
            <w:r w:rsidRPr="003E23FC">
              <w:rPr>
                <w:rFonts w:ascii="GHEA Grapalat" w:hAnsi="GHEA Grapalat"/>
                <w:sz w:val="20"/>
                <w:szCs w:val="20"/>
              </w:rPr>
              <w:t xml:space="preserve"> </w:t>
            </w:r>
            <w:r w:rsidRPr="003E23FC">
              <w:rPr>
                <w:rFonts w:ascii="GHEA Grapalat" w:hAnsi="GHEA Grapalat"/>
                <w:sz w:val="20"/>
                <w:szCs w:val="20"/>
                <w:lang w:val="en-US"/>
              </w:rPr>
              <w:t>գործողության</w:t>
            </w:r>
            <w:r w:rsidRPr="003E23FC">
              <w:rPr>
                <w:rFonts w:ascii="GHEA Grapalat" w:hAnsi="GHEA Grapalat"/>
                <w:sz w:val="20"/>
                <w:szCs w:val="20"/>
              </w:rPr>
              <w:t xml:space="preserve"> </w:t>
            </w:r>
            <w:r w:rsidRPr="003E23FC">
              <w:rPr>
                <w:rFonts w:ascii="GHEA Grapalat" w:hAnsi="GHEA Grapalat"/>
                <w:sz w:val="20"/>
                <w:szCs w:val="20"/>
                <w:lang w:val="en-US"/>
              </w:rPr>
              <w:t>մեքենաներ</w:t>
            </w:r>
          </w:p>
        </w:tc>
        <w:tc>
          <w:tcPr>
            <w:tcW w:w="1843" w:type="dxa"/>
            <w:vAlign w:val="center"/>
          </w:tcPr>
          <w:p w:rsidR="00407A31" w:rsidRPr="003E23FC" w:rsidRDefault="00407A31" w:rsidP="00407A31">
            <w:pPr>
              <w:spacing w:before="20" w:after="20"/>
              <w:jc w:val="center"/>
              <w:rPr>
                <w:rFonts w:ascii="GHEA Grapalat" w:eastAsia="Calibri" w:hAnsi="GHEA Grapalat" w:cs="Times New Roman"/>
                <w:iCs/>
                <w:sz w:val="20"/>
                <w:szCs w:val="20"/>
              </w:rPr>
            </w:pPr>
            <w:r w:rsidRPr="003E23FC">
              <w:rPr>
                <w:rFonts w:ascii="GHEA Grapalat" w:eastAsia="Calibri" w:hAnsi="GHEA Grapalat" w:cs="Times New Roman"/>
                <w:iCs/>
                <w:sz w:val="20"/>
                <w:szCs w:val="20"/>
              </w:rPr>
              <w:t>1</w:t>
            </w:r>
          </w:p>
        </w:tc>
      </w:tr>
    </w:tbl>
    <w:p w:rsidR="00D55ADB" w:rsidRDefault="00D55ADB" w:rsidP="00FD0569">
      <w:pPr>
        <w:shd w:val="clear" w:color="auto" w:fill="FFFFFF"/>
        <w:spacing w:after="120"/>
        <w:jc w:val="both"/>
        <w:rPr>
          <w:rFonts w:ascii="GHEA Grapalat" w:hAnsi="GHEA Grapalat"/>
        </w:rPr>
      </w:pPr>
    </w:p>
    <w:p w:rsidR="00380C82" w:rsidRPr="0040209C" w:rsidRDefault="000E522C" w:rsidP="00F7618C">
      <w:pPr>
        <w:shd w:val="clear" w:color="auto" w:fill="FFFFFF"/>
        <w:spacing w:after="120"/>
        <w:ind w:firstLine="567"/>
        <w:jc w:val="both"/>
        <w:rPr>
          <w:rFonts w:ascii="GHEA Grapalat" w:hAnsi="GHEA Grapalat"/>
        </w:rPr>
      </w:pPr>
      <w:r w:rsidRPr="000E522C">
        <w:rPr>
          <w:rFonts w:ascii="GHEA Grapalat" w:hAnsi="GHEA Grapalat"/>
          <w:b/>
          <w:bCs/>
        </w:rPr>
        <w:t>3</w:t>
      </w:r>
      <w:r>
        <w:rPr>
          <w:rFonts w:ascii="GHEA Grapalat" w:hAnsi="GHEA Grapalat"/>
          <w:b/>
          <w:bCs/>
        </w:rPr>
        <w:t>80</w:t>
      </w:r>
      <w:r w:rsidRPr="000E522C">
        <w:rPr>
          <w:rFonts w:ascii="GHEA Grapalat" w:hAnsi="GHEA Grapalat"/>
          <w:b/>
          <w:bCs/>
        </w:rPr>
        <w:t>.</w:t>
      </w:r>
      <w:r w:rsidRPr="000E522C">
        <w:rPr>
          <w:rFonts w:ascii="Calibri" w:hAnsi="Calibri" w:cs="Calibri"/>
          <w:b/>
          <w:bCs/>
        </w:rPr>
        <w:t> </w:t>
      </w:r>
      <w:r w:rsidR="001B1D26" w:rsidRPr="001B1D26">
        <w:rPr>
          <w:rFonts w:ascii="GHEA Grapalat" w:hAnsi="GHEA Grapalat"/>
          <w:color w:val="0070C0"/>
        </w:rPr>
        <w:t xml:space="preserve"> </w:t>
      </w:r>
      <w:r w:rsidR="001B1D26" w:rsidRPr="001B1D26">
        <w:rPr>
          <w:rFonts w:ascii="GHEA Grapalat" w:hAnsi="GHEA Grapalat"/>
          <w:lang w:val="en-US"/>
        </w:rPr>
        <w:t>Ծածկի</w:t>
      </w:r>
      <w:r w:rsidR="001B1D26" w:rsidRPr="001B1D26">
        <w:rPr>
          <w:rFonts w:ascii="GHEA Grapalat" w:hAnsi="GHEA Grapalat"/>
        </w:rPr>
        <w:t xml:space="preserve"> </w:t>
      </w:r>
      <w:r w:rsidR="001B1D26" w:rsidRPr="001B1D26">
        <w:rPr>
          <w:rFonts w:ascii="GHEA Grapalat" w:hAnsi="GHEA Grapalat"/>
          <w:lang w:val="en-US"/>
        </w:rPr>
        <w:t>վրա</w:t>
      </w:r>
      <w:r w:rsidR="001B1D26" w:rsidRPr="001B1D26">
        <w:rPr>
          <w:rFonts w:ascii="GHEA Grapalat" w:hAnsi="GHEA Grapalat"/>
        </w:rPr>
        <w:t xml:space="preserve"> մեքենա</w:t>
      </w:r>
      <w:r w:rsidR="001B1D26" w:rsidRPr="001B1D26">
        <w:rPr>
          <w:rFonts w:ascii="GHEA Grapalat" w:hAnsi="GHEA Grapalat"/>
          <w:lang w:val="en-US"/>
        </w:rPr>
        <w:t>յի</w:t>
      </w:r>
      <w:r w:rsidR="001B1D26" w:rsidRPr="001B1D26">
        <w:rPr>
          <w:rFonts w:ascii="GHEA Grapalat" w:hAnsi="GHEA Grapalat"/>
        </w:rPr>
        <w:t xml:space="preserve"> կենտրոնացված </w:t>
      </w:r>
      <w:r w:rsidR="001B1D26" w:rsidRPr="001B1D26">
        <w:rPr>
          <w:rFonts w:ascii="GHEA Grapalat" w:hAnsi="GHEA Grapalat"/>
          <w:lang w:val="en-US"/>
        </w:rPr>
        <w:t>ձևով</w:t>
      </w:r>
      <w:r w:rsidR="001B1D26" w:rsidRPr="001B1D26">
        <w:rPr>
          <w:rFonts w:ascii="GHEA Grapalat" w:hAnsi="GHEA Grapalat"/>
        </w:rPr>
        <w:t xml:space="preserve"> հենված </w:t>
      </w:r>
      <w:r w:rsidR="001B1D26" w:rsidRPr="001B1D26">
        <w:rPr>
          <w:rFonts w:ascii="GHEA Grapalat" w:hAnsi="GHEA Grapalat"/>
          <w:lang w:val="en-US"/>
        </w:rPr>
        <w:t>լինելու</w:t>
      </w:r>
      <w:r w:rsidR="001B1D26" w:rsidRPr="001B1D26">
        <w:rPr>
          <w:rFonts w:ascii="GHEA Grapalat" w:hAnsi="GHEA Grapalat"/>
        </w:rPr>
        <w:t xml:space="preserve"> </w:t>
      </w:r>
      <w:r w:rsidR="001B1D26" w:rsidRPr="001B1D26">
        <w:rPr>
          <w:rFonts w:ascii="GHEA Grapalat" w:hAnsi="GHEA Grapalat"/>
          <w:lang w:val="en-US"/>
        </w:rPr>
        <w:t>դեպքում</w:t>
      </w:r>
      <w:r w:rsidR="001B1D26" w:rsidRPr="001B1D26">
        <w:rPr>
          <w:rFonts w:ascii="GHEA Grapalat" w:hAnsi="GHEA Grapalat"/>
        </w:rPr>
        <w:t xml:space="preserve">, </w:t>
      </w:r>
      <w:r w:rsidR="001B1D26" w:rsidRPr="001B1D26">
        <w:rPr>
          <w:rFonts w:ascii="GHEA Grapalat" w:hAnsi="GHEA Grapalat"/>
          <w:lang w:val="en-US"/>
        </w:rPr>
        <w:t>թույլատրվում</w:t>
      </w:r>
      <w:r w:rsidR="001B1D26" w:rsidRPr="001B1D26">
        <w:rPr>
          <w:rFonts w:ascii="GHEA Grapalat" w:hAnsi="GHEA Grapalat"/>
        </w:rPr>
        <w:t xml:space="preserve"> է </w:t>
      </w:r>
      <w:r w:rsidR="001B1D26" w:rsidRPr="001B1D26">
        <w:rPr>
          <w:rFonts w:ascii="GHEA Grapalat" w:hAnsi="GHEA Grapalat"/>
          <w:lang w:val="en-US"/>
        </w:rPr>
        <w:t>ընդունել</w:t>
      </w:r>
      <w:r w:rsidR="001B1D26" w:rsidRPr="001B1D26">
        <w:rPr>
          <w:rFonts w:ascii="GHEA Grapalat" w:hAnsi="GHEA Grapalat"/>
        </w:rPr>
        <w:t>, որ դինամիկ ուժեր</w:t>
      </w:r>
      <w:r w:rsidR="001B1D26" w:rsidRPr="001B1D26">
        <w:rPr>
          <w:rFonts w:ascii="GHEA Grapalat" w:hAnsi="GHEA Grapalat"/>
          <w:lang w:val="en-US"/>
        </w:rPr>
        <w:t>ը</w:t>
      </w:r>
      <w:r w:rsidR="001B1D26" w:rsidRPr="001B1D26">
        <w:rPr>
          <w:rFonts w:ascii="GHEA Grapalat" w:hAnsi="GHEA Grapalat"/>
        </w:rPr>
        <w:t xml:space="preserve"> կիրառվ</w:t>
      </w:r>
      <w:r w:rsidR="001B1D26" w:rsidRPr="001B1D26">
        <w:rPr>
          <w:rFonts w:ascii="GHEA Grapalat" w:hAnsi="GHEA Grapalat"/>
          <w:lang w:val="en-US"/>
        </w:rPr>
        <w:t>ած</w:t>
      </w:r>
      <w:r w:rsidR="001B1D26" w:rsidRPr="001B1D26">
        <w:rPr>
          <w:rFonts w:ascii="GHEA Grapalat" w:hAnsi="GHEA Grapalat"/>
        </w:rPr>
        <w:t xml:space="preserve"> </w:t>
      </w:r>
      <w:r w:rsidR="001B1D26" w:rsidRPr="001B1D26">
        <w:rPr>
          <w:rFonts w:ascii="GHEA Grapalat" w:hAnsi="GHEA Grapalat"/>
          <w:lang w:val="en-US"/>
        </w:rPr>
        <w:t>են</w:t>
      </w:r>
      <w:r w:rsidR="001B1D26" w:rsidRPr="001B1D26">
        <w:rPr>
          <w:rFonts w:ascii="GHEA Grapalat" w:hAnsi="GHEA Grapalat"/>
        </w:rPr>
        <w:t xml:space="preserve"> հենման կետերում, </w:t>
      </w:r>
      <w:r w:rsidR="001B1D26" w:rsidRPr="001B1D26">
        <w:rPr>
          <w:rFonts w:ascii="GHEA Grapalat" w:hAnsi="GHEA Grapalat"/>
          <w:lang w:val="en-US"/>
        </w:rPr>
        <w:t>ընդ</w:t>
      </w:r>
      <w:r w:rsidR="001B1D26" w:rsidRPr="001B1D26">
        <w:rPr>
          <w:rFonts w:ascii="GHEA Grapalat" w:hAnsi="GHEA Grapalat"/>
        </w:rPr>
        <w:t xml:space="preserve"> </w:t>
      </w:r>
      <w:r w:rsidR="001B1D26" w:rsidRPr="001B1D26">
        <w:rPr>
          <w:rFonts w:ascii="GHEA Grapalat" w:hAnsi="GHEA Grapalat"/>
          <w:lang w:val="en-US"/>
        </w:rPr>
        <w:t>որում</w:t>
      </w:r>
      <w:r w:rsidR="001B1D26" w:rsidRPr="001B1D26">
        <w:rPr>
          <w:rFonts w:ascii="GHEA Grapalat" w:hAnsi="GHEA Grapalat"/>
        </w:rPr>
        <w:t xml:space="preserve">, </w:t>
      </w:r>
      <w:r w:rsidR="001B1D26" w:rsidRPr="001B1D26">
        <w:rPr>
          <w:rFonts w:ascii="GHEA Grapalat" w:hAnsi="GHEA Grapalat"/>
          <w:lang w:val="en-US"/>
        </w:rPr>
        <w:t>եթե</w:t>
      </w:r>
      <w:r w:rsidR="001B1D26" w:rsidRPr="001B1D26">
        <w:rPr>
          <w:rFonts w:ascii="GHEA Grapalat" w:hAnsi="GHEA Grapalat"/>
        </w:rPr>
        <w:t xml:space="preserve"> մեքենայի </w:t>
      </w:r>
      <w:r w:rsidR="001B1D26" w:rsidRPr="001B1D26">
        <w:rPr>
          <w:rFonts w:ascii="GHEA Grapalat" w:hAnsi="GHEA Grapalat"/>
          <w:lang w:val="en-US"/>
        </w:rPr>
        <w:t>ըստ</w:t>
      </w:r>
      <w:r w:rsidR="001B1D26" w:rsidRPr="001B1D26">
        <w:rPr>
          <w:rFonts w:ascii="GHEA Grapalat" w:hAnsi="GHEA Grapalat"/>
        </w:rPr>
        <w:t xml:space="preserve"> </w:t>
      </w:r>
      <w:r w:rsidR="001B1D26" w:rsidRPr="001B1D26">
        <w:rPr>
          <w:rFonts w:ascii="GHEA Grapalat" w:hAnsi="GHEA Grapalat"/>
          <w:lang w:val="en-US"/>
        </w:rPr>
        <w:t>ծածկի</w:t>
      </w:r>
      <w:r w:rsidR="001B1D26" w:rsidRPr="001B1D26">
        <w:rPr>
          <w:rFonts w:ascii="GHEA Grapalat" w:hAnsi="GHEA Grapalat"/>
        </w:rPr>
        <w:t xml:space="preserve"> տարրի երկարության </w:t>
      </w:r>
      <w:r w:rsidR="001B1D26" w:rsidRPr="001B1D26">
        <w:rPr>
          <w:rFonts w:ascii="GHEA Grapalat" w:hAnsi="GHEA Grapalat"/>
          <w:lang w:val="en-US"/>
        </w:rPr>
        <w:t>հենարանների</w:t>
      </w:r>
      <w:r w:rsidR="001B1D26" w:rsidRPr="001B1D26">
        <w:rPr>
          <w:rFonts w:ascii="GHEA Grapalat" w:hAnsi="GHEA Grapalat"/>
        </w:rPr>
        <w:t xml:space="preserve"> միջև a հեռավորության հարաբերակցությունը դրա </w:t>
      </w:r>
      <m:oMath>
        <m:r>
          <w:rPr>
            <w:rFonts w:ascii="Cambria Math" w:hAnsi="Cambria Math"/>
            <w:sz w:val="24"/>
            <w:szCs w:val="24"/>
            <w:lang w:val="hy-AM"/>
          </w:rPr>
          <m:t>l</m:t>
        </m:r>
      </m:oMath>
      <w:r w:rsidR="001B1D26" w:rsidRPr="001B1D26">
        <w:rPr>
          <w:rFonts w:ascii="GHEA Grapalat" w:hAnsi="GHEA Grapalat"/>
        </w:rPr>
        <w:t xml:space="preserve"> </w:t>
      </w:r>
      <w:r w:rsidR="001B1D26" w:rsidRPr="001B1D26">
        <w:rPr>
          <w:rFonts w:ascii="GHEA Grapalat" w:hAnsi="GHEA Grapalat"/>
          <w:lang w:val="en-US"/>
        </w:rPr>
        <w:t>թռիչքի</w:t>
      </w:r>
      <w:r w:rsidR="001B1D26" w:rsidRPr="001B1D26">
        <w:rPr>
          <w:rFonts w:ascii="GHEA Grapalat" w:hAnsi="GHEA Grapalat"/>
        </w:rPr>
        <w:t xml:space="preserve"> </w:t>
      </w:r>
      <w:r w:rsidR="001B1D26" w:rsidRPr="001B1D26">
        <w:rPr>
          <w:rFonts w:ascii="GHEA Grapalat" w:hAnsi="GHEA Grapalat"/>
          <w:lang w:val="en-US"/>
        </w:rPr>
        <w:t>նկատմամբ</w:t>
      </w:r>
      <w:r w:rsidR="001B1D26" w:rsidRPr="001B1D26">
        <w:rPr>
          <w:rFonts w:ascii="GHEA Grapalat" w:hAnsi="GHEA Grapalat"/>
        </w:rPr>
        <w:t xml:space="preserve"> 0,2-ից փոքր է, </w:t>
      </w:r>
      <w:r w:rsidR="001B1D26" w:rsidRPr="001B1D26">
        <w:rPr>
          <w:rFonts w:ascii="GHEA Grapalat" w:hAnsi="GHEA Grapalat"/>
          <w:lang w:val="en-US"/>
        </w:rPr>
        <w:t>ապա</w:t>
      </w:r>
      <w:r w:rsidR="001B1D26" w:rsidRPr="001B1D26">
        <w:rPr>
          <w:rFonts w:ascii="GHEA Grapalat" w:hAnsi="GHEA Grapalat"/>
        </w:rPr>
        <w:t xml:space="preserve"> </w:t>
      </w:r>
      <w:r w:rsidR="001B1D26" w:rsidRPr="001B1D26">
        <w:rPr>
          <w:rFonts w:ascii="GHEA Grapalat" w:hAnsi="GHEA Grapalat"/>
          <w:lang w:val="en-US"/>
        </w:rPr>
        <w:t>մեքենայի</w:t>
      </w:r>
      <w:r w:rsidR="001B1D26" w:rsidRPr="001B1D26">
        <w:rPr>
          <w:rFonts w:ascii="GHEA Grapalat" w:hAnsi="GHEA Grapalat"/>
        </w:rPr>
        <w:t xml:space="preserve"> </w:t>
      </w:r>
      <w:r w:rsidR="001B1D26" w:rsidRPr="001B1D26">
        <w:rPr>
          <w:rFonts w:ascii="GHEA Grapalat" w:hAnsi="GHEA Grapalat"/>
          <w:lang w:val="en-US"/>
        </w:rPr>
        <w:t>հենման</w:t>
      </w:r>
      <w:r w:rsidR="001B1D26" w:rsidRPr="001B1D26">
        <w:rPr>
          <w:rFonts w:ascii="GHEA Grapalat" w:hAnsi="GHEA Grapalat"/>
        </w:rPr>
        <w:t xml:space="preserve"> </w:t>
      </w:r>
      <w:r w:rsidR="001B1D26" w:rsidRPr="001B1D26">
        <w:rPr>
          <w:rFonts w:ascii="GHEA Grapalat" w:hAnsi="GHEA Grapalat"/>
          <w:lang w:val="en-US"/>
        </w:rPr>
        <w:t>տեղերում</w:t>
      </w:r>
      <w:r w:rsidR="001B1D26" w:rsidRPr="001B1D26">
        <w:rPr>
          <w:rFonts w:ascii="GHEA Grapalat" w:hAnsi="GHEA Grapalat"/>
        </w:rPr>
        <w:t xml:space="preserve"> կենտրոնացված ուժերը </w:t>
      </w:r>
      <w:r w:rsidR="001B1D26" w:rsidRPr="001B1D26">
        <w:rPr>
          <w:rFonts w:ascii="GHEA Grapalat" w:hAnsi="GHEA Grapalat"/>
          <w:lang w:val="en-US"/>
        </w:rPr>
        <w:t>թույլատրվում</w:t>
      </w:r>
      <w:r w:rsidR="001B1D26" w:rsidRPr="001B1D26">
        <w:rPr>
          <w:rFonts w:ascii="GHEA Grapalat" w:hAnsi="GHEA Grapalat"/>
        </w:rPr>
        <w:t xml:space="preserve"> </w:t>
      </w:r>
      <w:r w:rsidR="001B1D26" w:rsidRPr="001B1D26">
        <w:rPr>
          <w:rFonts w:ascii="GHEA Grapalat" w:hAnsi="GHEA Grapalat"/>
          <w:lang w:val="en-US"/>
        </w:rPr>
        <w:t>է</w:t>
      </w:r>
      <w:r w:rsidR="001B1D26" w:rsidRPr="001B1D26">
        <w:rPr>
          <w:rFonts w:ascii="GHEA Grapalat" w:hAnsi="GHEA Grapalat"/>
        </w:rPr>
        <w:t xml:space="preserve"> փոխարինել ուժ</w:t>
      </w:r>
      <w:r w:rsidR="001B1D26" w:rsidRPr="001B1D26">
        <w:rPr>
          <w:rFonts w:ascii="GHEA Grapalat" w:hAnsi="GHEA Grapalat"/>
          <w:lang w:val="en-US"/>
        </w:rPr>
        <w:t>ով</w:t>
      </w:r>
      <w:r w:rsidR="001B1D26" w:rsidRPr="001B1D26">
        <w:rPr>
          <w:rFonts w:ascii="GHEA Grapalat" w:hAnsi="GHEA Grapalat"/>
        </w:rPr>
        <w:t xml:space="preserve"> և մոմենտ</w:t>
      </w:r>
      <w:r w:rsidR="001B1D26" w:rsidRPr="001B1D26">
        <w:rPr>
          <w:rFonts w:ascii="GHEA Grapalat" w:hAnsi="GHEA Grapalat"/>
          <w:lang w:val="en-US"/>
        </w:rPr>
        <w:t>ով</w:t>
      </w:r>
      <w:r w:rsidR="001B1D26" w:rsidRPr="001B1D26">
        <w:rPr>
          <w:rFonts w:ascii="GHEA Grapalat" w:hAnsi="GHEA Grapalat"/>
        </w:rPr>
        <w:t xml:space="preserve">, </w:t>
      </w:r>
      <w:r w:rsidR="001B1D26" w:rsidRPr="001B1D26">
        <w:rPr>
          <w:rFonts w:ascii="GHEA Grapalat" w:hAnsi="GHEA Grapalat"/>
          <w:lang w:val="en-US"/>
        </w:rPr>
        <w:t>որոնք</w:t>
      </w:r>
      <w:r w:rsidR="001B1D26" w:rsidRPr="001B1D26">
        <w:rPr>
          <w:rFonts w:ascii="GHEA Grapalat" w:hAnsi="GHEA Grapalat"/>
        </w:rPr>
        <w:t xml:space="preserve"> կիրառվ</w:t>
      </w:r>
      <w:r w:rsidR="001B1D26" w:rsidRPr="001B1D26">
        <w:rPr>
          <w:rFonts w:ascii="GHEA Grapalat" w:hAnsi="GHEA Grapalat"/>
          <w:lang w:val="en-US"/>
        </w:rPr>
        <w:t>ած</w:t>
      </w:r>
      <w:r w:rsidR="001B1D26" w:rsidRPr="001B1D26">
        <w:rPr>
          <w:rFonts w:ascii="GHEA Grapalat" w:hAnsi="GHEA Grapalat"/>
        </w:rPr>
        <w:t xml:space="preserve"> </w:t>
      </w:r>
      <w:r w:rsidR="001B1D26" w:rsidRPr="001B1D26">
        <w:rPr>
          <w:rFonts w:ascii="GHEA Grapalat" w:hAnsi="GHEA Grapalat"/>
          <w:lang w:val="en-US"/>
        </w:rPr>
        <w:t>կլինեն</w:t>
      </w:r>
      <w:r w:rsidR="001B1D26" w:rsidRPr="001B1D26">
        <w:rPr>
          <w:rFonts w:ascii="GHEA Grapalat" w:hAnsi="GHEA Grapalat"/>
        </w:rPr>
        <w:t xml:space="preserve"> </w:t>
      </w:r>
      <w:r w:rsidR="001B1D26" w:rsidRPr="001B1D26">
        <w:rPr>
          <w:rFonts w:ascii="GHEA Grapalat" w:hAnsi="GHEA Grapalat"/>
          <w:lang w:val="en-US"/>
        </w:rPr>
        <w:t>այն</w:t>
      </w:r>
      <w:r w:rsidR="001B1D26" w:rsidRPr="001B1D26">
        <w:rPr>
          <w:rFonts w:ascii="GHEA Grapalat" w:hAnsi="GHEA Grapalat"/>
        </w:rPr>
        <w:t xml:space="preserve"> կետում, որը </w:t>
      </w:r>
      <w:r w:rsidR="001B1D26" w:rsidRPr="001B1D26">
        <w:rPr>
          <w:rFonts w:ascii="GHEA Grapalat" w:hAnsi="GHEA Grapalat"/>
          <w:lang w:val="en-US"/>
        </w:rPr>
        <w:t>հանդիսանում</w:t>
      </w:r>
      <w:r w:rsidR="001B1D26" w:rsidRPr="001B1D26">
        <w:rPr>
          <w:rFonts w:ascii="GHEA Grapalat" w:hAnsi="GHEA Grapalat"/>
        </w:rPr>
        <w:t xml:space="preserve"> </w:t>
      </w:r>
      <w:r w:rsidR="001B1D26" w:rsidRPr="001B1D26">
        <w:rPr>
          <w:rFonts w:ascii="GHEA Grapalat" w:hAnsi="GHEA Grapalat"/>
          <w:lang w:val="en-US"/>
        </w:rPr>
        <w:t>է</w:t>
      </w:r>
      <w:r w:rsidR="001B1D26" w:rsidRPr="001B1D26">
        <w:rPr>
          <w:rFonts w:ascii="GHEA Grapalat" w:hAnsi="GHEA Grapalat"/>
        </w:rPr>
        <w:t xml:space="preserve"> </w:t>
      </w:r>
      <w:r w:rsidR="001B1D26" w:rsidRPr="001B1D26">
        <w:rPr>
          <w:rFonts w:ascii="GHEA Grapalat" w:hAnsi="GHEA Grapalat"/>
          <w:lang w:val="en-US"/>
        </w:rPr>
        <w:t>ծածկի</w:t>
      </w:r>
      <w:r w:rsidR="001B1D26" w:rsidRPr="001B1D26">
        <w:rPr>
          <w:rFonts w:ascii="GHEA Grapalat" w:hAnsi="GHEA Grapalat"/>
        </w:rPr>
        <w:t xml:space="preserve"> հարթության վրա զանգված</w:t>
      </w:r>
      <w:r w:rsidR="001B1D26" w:rsidRPr="001B1D26">
        <w:rPr>
          <w:rFonts w:ascii="GHEA Grapalat" w:hAnsi="GHEA Grapalat"/>
          <w:lang w:val="en-US"/>
        </w:rPr>
        <w:t>ների</w:t>
      </w:r>
      <w:r w:rsidR="001B1D26" w:rsidRPr="001B1D26">
        <w:rPr>
          <w:rFonts w:ascii="GHEA Grapalat" w:hAnsi="GHEA Grapalat"/>
        </w:rPr>
        <w:t xml:space="preserve"> կենտրոն</w:t>
      </w:r>
      <w:r w:rsidR="001B1D26" w:rsidRPr="001B1D26">
        <w:rPr>
          <w:rFonts w:ascii="GHEA Grapalat" w:hAnsi="GHEA Grapalat"/>
          <w:lang w:val="en-US"/>
        </w:rPr>
        <w:t>ի</w:t>
      </w:r>
      <w:r w:rsidR="001B1D26" w:rsidRPr="001B1D26">
        <w:rPr>
          <w:rFonts w:ascii="GHEA Grapalat" w:hAnsi="GHEA Grapalat"/>
        </w:rPr>
        <w:t xml:space="preserve"> </w:t>
      </w:r>
      <w:r w:rsidR="001B1D26" w:rsidRPr="001B1D26">
        <w:rPr>
          <w:rFonts w:ascii="GHEA Grapalat" w:hAnsi="GHEA Grapalat"/>
          <w:lang w:val="en-US"/>
        </w:rPr>
        <w:t>պրոյեկցիան</w:t>
      </w:r>
      <w:r w:rsidR="001B1D26" w:rsidRPr="001B1D26">
        <w:rPr>
          <w:rFonts w:ascii="GHEA Grapalat" w:hAnsi="GHEA Grapalat"/>
        </w:rPr>
        <w:t xml:space="preserve">: </w:t>
      </w:r>
      <w:r w:rsidR="001B1D26" w:rsidRPr="001B1D26">
        <w:rPr>
          <w:rFonts w:ascii="GHEA Grapalat" w:hAnsi="GHEA Grapalat"/>
          <w:lang w:val="en-US"/>
        </w:rPr>
        <w:t>Ծածկի</w:t>
      </w:r>
      <w:r w:rsidR="001B1D26" w:rsidRPr="001B1D26">
        <w:rPr>
          <w:rFonts w:ascii="GHEA Grapalat" w:hAnsi="GHEA Grapalat"/>
        </w:rPr>
        <w:t xml:space="preserve"> </w:t>
      </w:r>
      <w:r w:rsidR="001B1D26" w:rsidRPr="001B1D26">
        <w:rPr>
          <w:rFonts w:ascii="GHEA Grapalat" w:hAnsi="GHEA Grapalat"/>
          <w:lang w:val="en-US"/>
        </w:rPr>
        <w:t>վրա</w:t>
      </w:r>
      <w:r w:rsidR="001B1D26" w:rsidRPr="001B1D26">
        <w:rPr>
          <w:rFonts w:ascii="GHEA Grapalat" w:hAnsi="GHEA Grapalat"/>
        </w:rPr>
        <w:t xml:space="preserve"> </w:t>
      </w:r>
      <w:r w:rsidR="001B1D26" w:rsidRPr="001B1D26">
        <w:rPr>
          <w:rFonts w:ascii="GHEA Grapalat" w:hAnsi="GHEA Grapalat"/>
          <w:lang w:val="en-US"/>
        </w:rPr>
        <w:t>մեքենայի</w:t>
      </w:r>
      <w:r w:rsidR="001B1D26" w:rsidRPr="001B1D26">
        <w:rPr>
          <w:rFonts w:ascii="GHEA Grapalat" w:hAnsi="GHEA Grapalat"/>
        </w:rPr>
        <w:t xml:space="preserve"> </w:t>
      </w:r>
      <w:r w:rsidR="001B1D26" w:rsidRPr="001B1D26">
        <w:rPr>
          <w:rFonts w:ascii="GHEA Grapalat" w:hAnsi="GHEA Grapalat"/>
          <w:lang w:val="en-US"/>
        </w:rPr>
        <w:t>համատարած</w:t>
      </w:r>
      <w:r w:rsidR="001B1D26" w:rsidRPr="001B1D26">
        <w:rPr>
          <w:rFonts w:ascii="GHEA Grapalat" w:hAnsi="GHEA Grapalat"/>
        </w:rPr>
        <w:t xml:space="preserve"> </w:t>
      </w:r>
      <w:r w:rsidR="001B1D26" w:rsidRPr="001B1D26">
        <w:rPr>
          <w:rFonts w:ascii="GHEA Grapalat" w:hAnsi="GHEA Grapalat"/>
          <w:lang w:val="en-US"/>
        </w:rPr>
        <w:t>հենման</w:t>
      </w:r>
      <w:r w:rsidR="001B1D26" w:rsidRPr="001B1D26">
        <w:rPr>
          <w:rFonts w:ascii="GHEA Grapalat" w:hAnsi="GHEA Grapalat"/>
        </w:rPr>
        <w:t xml:space="preserve"> </w:t>
      </w:r>
      <w:r w:rsidR="001B1D26" w:rsidRPr="001B1D26">
        <w:rPr>
          <w:rFonts w:ascii="GHEA Grapalat" w:hAnsi="GHEA Grapalat"/>
          <w:lang w:val="en-US"/>
        </w:rPr>
        <w:t>դեպքում</w:t>
      </w:r>
      <w:r w:rsidR="001B1D26" w:rsidRPr="001B1D26">
        <w:rPr>
          <w:rFonts w:ascii="GHEA Grapalat" w:hAnsi="GHEA Grapalat"/>
        </w:rPr>
        <w:t xml:space="preserve">, </w:t>
      </w:r>
      <w:r w:rsidR="001B1D26" w:rsidRPr="001B1D26">
        <w:rPr>
          <w:rFonts w:ascii="GHEA Grapalat" w:hAnsi="GHEA Grapalat"/>
          <w:lang w:val="en-US"/>
        </w:rPr>
        <w:t>ինչպես</w:t>
      </w:r>
      <w:r w:rsidR="001B1D26" w:rsidRPr="001B1D26">
        <w:rPr>
          <w:rFonts w:ascii="GHEA Grapalat" w:hAnsi="GHEA Grapalat"/>
        </w:rPr>
        <w:t xml:space="preserve"> </w:t>
      </w:r>
      <w:r w:rsidR="001B1D26" w:rsidRPr="001B1D26">
        <w:rPr>
          <w:rFonts w:ascii="GHEA Grapalat" w:hAnsi="GHEA Grapalat"/>
          <w:lang w:val="en-US"/>
        </w:rPr>
        <w:t>նաև</w:t>
      </w:r>
      <w:r w:rsidR="001B1D26" w:rsidRPr="001B1D26">
        <w:rPr>
          <w:rFonts w:ascii="GHEA Grapalat" w:hAnsi="GHEA Grapalat"/>
        </w:rPr>
        <w:t xml:space="preserve"> </w:t>
      </w:r>
      <w:r w:rsidR="001B1D26" w:rsidRPr="001B1D26">
        <w:rPr>
          <w:rFonts w:ascii="GHEA Grapalat" w:hAnsi="GHEA Grapalat"/>
          <w:lang w:val="en-US"/>
        </w:rPr>
        <w:t>պատվանդանի</w:t>
      </w:r>
      <w:r w:rsidR="001B1D26" w:rsidRPr="001B1D26">
        <w:rPr>
          <w:rFonts w:ascii="GHEA Grapalat" w:hAnsi="GHEA Grapalat"/>
        </w:rPr>
        <w:t xml:space="preserve"> </w:t>
      </w:r>
      <w:r w:rsidR="001B1D26" w:rsidRPr="001B1D26">
        <w:rPr>
          <w:rFonts w:ascii="GHEA Grapalat" w:hAnsi="GHEA Grapalat"/>
          <w:lang w:val="en-US"/>
        </w:rPr>
        <w:t>վրա</w:t>
      </w:r>
      <w:r w:rsidR="001B1D26" w:rsidRPr="001B1D26">
        <w:rPr>
          <w:rFonts w:ascii="GHEA Grapalat" w:hAnsi="GHEA Grapalat"/>
        </w:rPr>
        <w:t xml:space="preserve"> </w:t>
      </w:r>
      <w:r w:rsidR="001B1D26" w:rsidRPr="001B1D26">
        <w:rPr>
          <w:rFonts w:ascii="GHEA Grapalat" w:hAnsi="GHEA Grapalat"/>
          <w:lang w:val="en-US"/>
        </w:rPr>
        <w:t>մեքենայի</w:t>
      </w:r>
      <w:r w:rsidR="001B1D26" w:rsidRPr="001B1D26">
        <w:rPr>
          <w:rFonts w:ascii="GHEA Grapalat" w:hAnsi="GHEA Grapalat"/>
        </w:rPr>
        <w:t xml:space="preserve"> </w:t>
      </w:r>
      <w:r w:rsidR="001B1D26" w:rsidRPr="001B1D26">
        <w:rPr>
          <w:rFonts w:ascii="GHEA Grapalat" w:hAnsi="GHEA Grapalat"/>
          <w:lang w:val="en-US"/>
        </w:rPr>
        <w:t>ցանկացած</w:t>
      </w:r>
      <w:r w:rsidR="001B1D26" w:rsidRPr="001B1D26">
        <w:rPr>
          <w:rFonts w:ascii="GHEA Grapalat" w:hAnsi="GHEA Grapalat"/>
        </w:rPr>
        <w:t xml:space="preserve"> </w:t>
      </w:r>
      <w:r w:rsidR="001B1D26" w:rsidRPr="001B1D26">
        <w:rPr>
          <w:rFonts w:ascii="GHEA Grapalat" w:hAnsi="GHEA Grapalat"/>
          <w:lang w:val="en-US"/>
        </w:rPr>
        <w:t>ձևի</w:t>
      </w:r>
      <w:r w:rsidR="001B1D26" w:rsidRPr="001B1D26">
        <w:rPr>
          <w:rFonts w:ascii="GHEA Grapalat" w:hAnsi="GHEA Grapalat"/>
        </w:rPr>
        <w:t xml:space="preserve"> </w:t>
      </w:r>
      <w:r w:rsidR="001B1D26" w:rsidRPr="001B1D26">
        <w:rPr>
          <w:rFonts w:ascii="GHEA Grapalat" w:hAnsi="GHEA Grapalat"/>
          <w:lang w:val="en-US"/>
        </w:rPr>
        <w:t>հենման</w:t>
      </w:r>
      <w:r w:rsidR="001B1D26" w:rsidRPr="001B1D26">
        <w:rPr>
          <w:rFonts w:ascii="GHEA Grapalat" w:hAnsi="GHEA Grapalat"/>
        </w:rPr>
        <w:t xml:space="preserve"> </w:t>
      </w:r>
      <w:r w:rsidR="001B1D26" w:rsidRPr="001B1D26">
        <w:rPr>
          <w:rFonts w:ascii="GHEA Grapalat" w:hAnsi="GHEA Grapalat"/>
          <w:lang w:val="en-US"/>
        </w:rPr>
        <w:t>դեպքում</w:t>
      </w:r>
      <w:r w:rsidR="001B1D26" w:rsidRPr="001B1D26">
        <w:rPr>
          <w:rFonts w:ascii="GHEA Grapalat" w:hAnsi="GHEA Grapalat"/>
        </w:rPr>
        <w:t xml:space="preserve">, </w:t>
      </w:r>
      <w:r w:rsidR="001B1D26" w:rsidRPr="001B1D26">
        <w:rPr>
          <w:rFonts w:ascii="GHEA Grapalat" w:hAnsi="GHEA Grapalat"/>
          <w:lang w:val="en-US"/>
        </w:rPr>
        <w:t>դինամիկ</w:t>
      </w:r>
      <w:r w:rsidR="001B1D26" w:rsidRPr="001B1D26">
        <w:rPr>
          <w:rFonts w:ascii="GHEA Grapalat" w:hAnsi="GHEA Grapalat"/>
        </w:rPr>
        <w:t xml:space="preserve"> </w:t>
      </w:r>
      <w:r w:rsidR="001B1D26" w:rsidRPr="001B1D26">
        <w:rPr>
          <w:rFonts w:ascii="GHEA Grapalat" w:hAnsi="GHEA Grapalat"/>
          <w:lang w:val="en-US"/>
        </w:rPr>
        <w:t>ուժերը</w:t>
      </w:r>
      <w:r w:rsidR="001B1D26" w:rsidRPr="001B1D26">
        <w:rPr>
          <w:rFonts w:ascii="GHEA Grapalat" w:hAnsi="GHEA Grapalat"/>
        </w:rPr>
        <w:t xml:space="preserve"> </w:t>
      </w:r>
      <w:r w:rsidR="001B1D26" w:rsidRPr="001B1D26">
        <w:rPr>
          <w:rFonts w:ascii="GHEA Grapalat" w:hAnsi="GHEA Grapalat"/>
          <w:lang w:val="en-US"/>
        </w:rPr>
        <w:t>և</w:t>
      </w:r>
      <w:r w:rsidR="001B1D26" w:rsidRPr="001B1D26">
        <w:rPr>
          <w:rFonts w:ascii="GHEA Grapalat" w:hAnsi="GHEA Grapalat"/>
        </w:rPr>
        <w:t xml:space="preserve"> </w:t>
      </w:r>
      <w:r w:rsidR="001B1D26" w:rsidRPr="001B1D26">
        <w:rPr>
          <w:rFonts w:ascii="GHEA Grapalat" w:hAnsi="GHEA Grapalat"/>
          <w:lang w:val="en-US"/>
        </w:rPr>
        <w:t>մոմենտներն</w:t>
      </w:r>
      <w:r w:rsidR="001B1D26" w:rsidRPr="001B1D26">
        <w:rPr>
          <w:rFonts w:ascii="GHEA Grapalat" w:hAnsi="GHEA Grapalat"/>
        </w:rPr>
        <w:t xml:space="preserve"> </w:t>
      </w:r>
      <w:r w:rsidR="001B1D26" w:rsidRPr="001B1D26">
        <w:rPr>
          <w:rFonts w:ascii="GHEA Grapalat" w:hAnsi="GHEA Grapalat"/>
          <w:lang w:val="en-US"/>
        </w:rPr>
        <w:t>անհրաժեշտ</w:t>
      </w:r>
      <w:r w:rsidR="001B1D26" w:rsidRPr="001B1D26">
        <w:rPr>
          <w:rFonts w:ascii="GHEA Grapalat" w:hAnsi="GHEA Grapalat"/>
        </w:rPr>
        <w:t xml:space="preserve"> </w:t>
      </w:r>
      <w:r w:rsidR="001B1D26" w:rsidRPr="001B1D26">
        <w:rPr>
          <w:rFonts w:ascii="GHEA Grapalat" w:hAnsi="GHEA Grapalat"/>
          <w:lang w:val="en-US"/>
        </w:rPr>
        <w:t>է</w:t>
      </w:r>
      <w:r w:rsidR="001B1D26" w:rsidRPr="001B1D26">
        <w:rPr>
          <w:rFonts w:ascii="GHEA Grapalat" w:hAnsi="GHEA Grapalat"/>
        </w:rPr>
        <w:t xml:space="preserve"> </w:t>
      </w:r>
      <w:r w:rsidR="001B1D26" w:rsidRPr="001B1D26">
        <w:rPr>
          <w:rFonts w:ascii="GHEA Grapalat" w:hAnsi="GHEA Grapalat"/>
          <w:lang w:val="en-US"/>
        </w:rPr>
        <w:t>ընդունել</w:t>
      </w:r>
      <w:r w:rsidR="001B1D26" w:rsidRPr="001B1D26">
        <w:rPr>
          <w:rFonts w:ascii="GHEA Grapalat" w:hAnsi="GHEA Grapalat"/>
        </w:rPr>
        <w:t xml:space="preserve"> </w:t>
      </w:r>
      <w:r w:rsidR="001B1D26" w:rsidRPr="001B1D26">
        <w:rPr>
          <w:rFonts w:ascii="GHEA Grapalat" w:hAnsi="GHEA Grapalat"/>
          <w:lang w:val="en-US"/>
        </w:rPr>
        <w:t>ծածկի</w:t>
      </w:r>
      <w:r w:rsidR="001B1D26" w:rsidRPr="001B1D26">
        <w:rPr>
          <w:rFonts w:ascii="GHEA Grapalat" w:hAnsi="GHEA Grapalat"/>
        </w:rPr>
        <w:t xml:space="preserve"> </w:t>
      </w:r>
      <w:r w:rsidR="001B1D26" w:rsidRPr="001B1D26">
        <w:rPr>
          <w:rFonts w:ascii="GHEA Grapalat" w:hAnsi="GHEA Grapalat"/>
          <w:lang w:val="en-US"/>
        </w:rPr>
        <w:t>վրա</w:t>
      </w:r>
      <w:r w:rsidR="001B1D26" w:rsidRPr="001B1D26">
        <w:rPr>
          <w:rFonts w:ascii="GHEA Grapalat" w:hAnsi="GHEA Grapalat"/>
        </w:rPr>
        <w:t xml:space="preserve"> մեկ կետում, որը հանդիսանում է </w:t>
      </w:r>
      <m:oMath>
        <m:r>
          <w:rPr>
            <w:rFonts w:ascii="Cambria Math" w:hAnsi="Cambria Math"/>
            <w:sz w:val="24"/>
            <w:szCs w:val="24"/>
            <w:lang w:val="hy-AM"/>
          </w:rPr>
          <m:t>R</m:t>
        </m:r>
      </m:oMath>
      <w:r w:rsidR="001B1D26" w:rsidRPr="001B1D26">
        <w:rPr>
          <w:rFonts w:ascii="GHEA Grapalat" w:hAnsi="GHEA Grapalat"/>
        </w:rPr>
        <w:t xml:space="preserve"> իներցիոն ուժի կամ </w:t>
      </w:r>
      <m:oMath>
        <m:r>
          <w:rPr>
            <w:rFonts w:ascii="Cambria Math" w:hAnsi="Cambria Math"/>
            <w:sz w:val="24"/>
            <w:szCs w:val="24"/>
            <w:lang w:val="hy-AM"/>
          </w:rPr>
          <m:t>S</m:t>
        </m:r>
      </m:oMath>
      <w:r w:rsidR="001B1D26" w:rsidRPr="001B1D26">
        <w:rPr>
          <w:rFonts w:ascii="GHEA Grapalat" w:hAnsi="GHEA Grapalat"/>
        </w:rPr>
        <w:t xml:space="preserve"> իմպուլսի կիրառման կետի պրոյեկցիան </w:t>
      </w:r>
      <w:r w:rsidR="001B1D26" w:rsidRPr="001B1D26">
        <w:rPr>
          <w:rFonts w:ascii="GHEA Grapalat" w:hAnsi="GHEA Grapalat"/>
          <w:lang w:val="en-US"/>
        </w:rPr>
        <w:t>ծածկի</w:t>
      </w:r>
      <w:r w:rsidR="001B1D26" w:rsidRPr="001B1D26">
        <w:rPr>
          <w:rFonts w:ascii="GHEA Grapalat" w:hAnsi="GHEA Grapalat"/>
        </w:rPr>
        <w:t xml:space="preserve"> հարթության վրա, կենտրոնացված կիրառվ</w:t>
      </w:r>
      <w:r w:rsidR="001B1D26" w:rsidRPr="001B1D26">
        <w:rPr>
          <w:rFonts w:ascii="GHEA Grapalat" w:hAnsi="GHEA Grapalat"/>
          <w:lang w:val="en-US"/>
        </w:rPr>
        <w:t>ած</w:t>
      </w:r>
      <w:r w:rsidR="001B1D26" w:rsidRPr="001B1D26">
        <w:rPr>
          <w:rFonts w:ascii="GHEA Grapalat" w:hAnsi="GHEA Grapalat"/>
        </w:rPr>
        <w:t>: Թրթռ</w:t>
      </w:r>
      <w:r w:rsidR="001B1D26" w:rsidRPr="001B1D26">
        <w:rPr>
          <w:rFonts w:ascii="GHEA Grapalat" w:hAnsi="GHEA Grapalat"/>
          <w:lang w:val="en-US"/>
        </w:rPr>
        <w:t>ա</w:t>
      </w:r>
      <w:r w:rsidR="001B1D26" w:rsidRPr="001B1D26">
        <w:rPr>
          <w:rFonts w:ascii="GHEA Grapalat" w:hAnsi="GHEA Grapalat"/>
        </w:rPr>
        <w:t>մեկուսացված մեքենաների համար դինամիկ ուժեր</w:t>
      </w:r>
      <w:r w:rsidR="001B1D26" w:rsidRPr="001B1D26">
        <w:rPr>
          <w:rFonts w:ascii="GHEA Grapalat" w:hAnsi="GHEA Grapalat"/>
          <w:lang w:val="en-US"/>
        </w:rPr>
        <w:t>ն</w:t>
      </w:r>
      <w:r w:rsidR="001B1D26" w:rsidRPr="001B1D26">
        <w:rPr>
          <w:rFonts w:ascii="GHEA Grapalat" w:hAnsi="GHEA Grapalat"/>
        </w:rPr>
        <w:t xml:space="preserve"> </w:t>
      </w:r>
      <w:r w:rsidR="001B1D26" w:rsidRPr="001B1D26">
        <w:rPr>
          <w:rFonts w:ascii="GHEA Grapalat" w:hAnsi="GHEA Grapalat"/>
          <w:lang w:val="en-US"/>
        </w:rPr>
        <w:t>անհրաժեշտ</w:t>
      </w:r>
      <w:r w:rsidR="001B1D26" w:rsidRPr="001B1D26">
        <w:rPr>
          <w:rFonts w:ascii="GHEA Grapalat" w:hAnsi="GHEA Grapalat"/>
        </w:rPr>
        <w:t xml:space="preserve"> </w:t>
      </w:r>
      <w:r w:rsidR="001B1D26" w:rsidRPr="001B1D26">
        <w:rPr>
          <w:rFonts w:ascii="GHEA Grapalat" w:hAnsi="GHEA Grapalat"/>
          <w:lang w:val="en-US"/>
        </w:rPr>
        <w:t>է</w:t>
      </w:r>
      <w:r w:rsidR="001B1D26" w:rsidRPr="001B1D26">
        <w:rPr>
          <w:rFonts w:ascii="GHEA Grapalat" w:hAnsi="GHEA Grapalat"/>
        </w:rPr>
        <w:t xml:space="preserve"> </w:t>
      </w:r>
      <w:r w:rsidR="001B1D26" w:rsidRPr="001B1D26">
        <w:rPr>
          <w:rFonts w:ascii="GHEA Grapalat" w:hAnsi="GHEA Grapalat"/>
          <w:lang w:val="en-US"/>
        </w:rPr>
        <w:t>ընդունել</w:t>
      </w:r>
      <w:r w:rsidR="001B1D26" w:rsidRPr="001B1D26">
        <w:rPr>
          <w:rFonts w:ascii="GHEA Grapalat" w:hAnsi="GHEA Grapalat"/>
        </w:rPr>
        <w:t xml:space="preserve"> </w:t>
      </w:r>
      <w:r w:rsidR="001B1D26" w:rsidRPr="001B1D26">
        <w:rPr>
          <w:rFonts w:ascii="GHEA Grapalat" w:hAnsi="GHEA Grapalat"/>
          <w:lang w:val="en-US"/>
        </w:rPr>
        <w:t>ծածկի</w:t>
      </w:r>
      <w:r w:rsidR="001B1D26" w:rsidRPr="001B1D26">
        <w:rPr>
          <w:rFonts w:ascii="GHEA Grapalat" w:hAnsi="GHEA Grapalat"/>
        </w:rPr>
        <w:t xml:space="preserve"> </w:t>
      </w:r>
      <w:r w:rsidR="001B1D26" w:rsidRPr="001B1D26">
        <w:rPr>
          <w:rFonts w:ascii="GHEA Grapalat" w:hAnsi="GHEA Grapalat"/>
          <w:lang w:val="en-US"/>
        </w:rPr>
        <w:t>վրա</w:t>
      </w:r>
      <w:r w:rsidR="001B1D26" w:rsidRPr="001B1D26">
        <w:rPr>
          <w:rFonts w:ascii="GHEA Grapalat" w:hAnsi="GHEA Grapalat"/>
        </w:rPr>
        <w:t xml:space="preserve"> կիրառվ</w:t>
      </w:r>
      <w:r w:rsidR="001B1D26" w:rsidRPr="001B1D26">
        <w:rPr>
          <w:rFonts w:ascii="GHEA Grapalat" w:hAnsi="GHEA Grapalat"/>
          <w:lang w:val="en-US"/>
        </w:rPr>
        <w:t>ած</w:t>
      </w:r>
      <w:r w:rsidR="001B1D26" w:rsidRPr="001B1D26">
        <w:rPr>
          <w:rFonts w:ascii="GHEA Grapalat" w:hAnsi="GHEA Grapalat"/>
        </w:rPr>
        <w:t xml:space="preserve">, </w:t>
      </w:r>
      <w:r w:rsidR="001B1D26" w:rsidRPr="001B1D26">
        <w:rPr>
          <w:rFonts w:ascii="GHEA Grapalat" w:hAnsi="GHEA Grapalat"/>
          <w:lang w:val="en-US"/>
        </w:rPr>
        <w:t>ընդ</w:t>
      </w:r>
      <w:r w:rsidR="001B1D26" w:rsidRPr="001B1D26">
        <w:rPr>
          <w:rFonts w:ascii="GHEA Grapalat" w:hAnsi="GHEA Grapalat"/>
        </w:rPr>
        <w:t xml:space="preserve"> </w:t>
      </w:r>
      <w:r w:rsidR="001B1D26" w:rsidRPr="001B1D26">
        <w:rPr>
          <w:rFonts w:ascii="GHEA Grapalat" w:hAnsi="GHEA Grapalat"/>
          <w:lang w:val="en-US"/>
        </w:rPr>
        <w:t>որում</w:t>
      </w:r>
      <w:r w:rsidR="001B1D26" w:rsidRPr="001B1D26">
        <w:rPr>
          <w:rFonts w:ascii="GHEA Grapalat" w:hAnsi="GHEA Grapalat"/>
        </w:rPr>
        <w:t>, մեքենա</w:t>
      </w:r>
      <w:r w:rsidR="001B1D26" w:rsidRPr="001B1D26">
        <w:rPr>
          <w:rFonts w:ascii="GHEA Grapalat" w:hAnsi="GHEA Grapalat"/>
          <w:lang w:val="en-US"/>
        </w:rPr>
        <w:t>ների</w:t>
      </w:r>
      <w:r w:rsidR="001B1D26" w:rsidRPr="001B1D26">
        <w:rPr>
          <w:rFonts w:ascii="GHEA Grapalat" w:hAnsi="GHEA Grapalat"/>
        </w:rPr>
        <w:t xml:space="preserve"> հենարանների տակ թրթռ</w:t>
      </w:r>
      <w:r w:rsidR="001B1D26" w:rsidRPr="001B1D26">
        <w:rPr>
          <w:rFonts w:ascii="GHEA Grapalat" w:hAnsi="GHEA Grapalat"/>
          <w:lang w:val="en-US"/>
        </w:rPr>
        <w:t>ա</w:t>
      </w:r>
      <w:r w:rsidR="001B1D26" w:rsidRPr="001B1D26">
        <w:rPr>
          <w:rFonts w:ascii="GHEA Grapalat" w:hAnsi="GHEA Grapalat"/>
        </w:rPr>
        <w:t xml:space="preserve">մեկուսիչներ </w:t>
      </w:r>
      <w:r w:rsidR="001B1D26" w:rsidRPr="0040209C">
        <w:rPr>
          <w:rFonts w:ascii="GHEA Grapalat" w:hAnsi="GHEA Grapalat"/>
        </w:rPr>
        <w:t>տեղադրվ</w:t>
      </w:r>
      <w:r w:rsidR="001B1D26" w:rsidRPr="0040209C">
        <w:rPr>
          <w:rFonts w:ascii="GHEA Grapalat" w:hAnsi="GHEA Grapalat"/>
          <w:lang w:val="en-US"/>
        </w:rPr>
        <w:t>ած</w:t>
      </w:r>
      <w:r w:rsidR="001B1D26" w:rsidRPr="0040209C">
        <w:rPr>
          <w:rFonts w:ascii="GHEA Grapalat" w:hAnsi="GHEA Grapalat"/>
        </w:rPr>
        <w:t xml:space="preserve">: Ուժի ամպլիտուդը, </w:t>
      </w:r>
      <w:r w:rsidR="001B1D26" w:rsidRPr="0040209C">
        <w:rPr>
          <w:rFonts w:ascii="GHEA Grapalat" w:hAnsi="GHEA Grapalat"/>
          <w:lang w:val="en-US"/>
        </w:rPr>
        <w:t>որը</w:t>
      </w:r>
      <w:r w:rsidR="001B1D26" w:rsidRPr="0040209C">
        <w:rPr>
          <w:rFonts w:ascii="GHEA Grapalat" w:hAnsi="GHEA Grapalat"/>
        </w:rPr>
        <w:t xml:space="preserve"> </w:t>
      </w:r>
      <w:r w:rsidR="001B1D26" w:rsidRPr="0040209C">
        <w:rPr>
          <w:rFonts w:ascii="GHEA Grapalat" w:hAnsi="GHEA Grapalat"/>
          <w:lang w:val="en-US"/>
        </w:rPr>
        <w:t>յ</w:t>
      </w:r>
      <w:r w:rsidR="001B1D26" w:rsidRPr="0040209C">
        <w:rPr>
          <w:rFonts w:ascii="GHEA Grapalat" w:hAnsi="GHEA Grapalat"/>
        </w:rPr>
        <w:t>ուրաքանչյուր թրթռ</w:t>
      </w:r>
      <w:r w:rsidR="001B1D26" w:rsidRPr="0040209C">
        <w:rPr>
          <w:rFonts w:ascii="GHEA Grapalat" w:hAnsi="GHEA Grapalat"/>
          <w:lang w:val="en-US"/>
        </w:rPr>
        <w:t>ա</w:t>
      </w:r>
      <w:r w:rsidR="001B1D26" w:rsidRPr="0040209C">
        <w:rPr>
          <w:rFonts w:ascii="GHEA Grapalat" w:hAnsi="GHEA Grapalat"/>
        </w:rPr>
        <w:t>մեկուսիչով փոխանցվ</w:t>
      </w:r>
      <w:r w:rsidR="001B1D26" w:rsidRPr="0040209C">
        <w:rPr>
          <w:rFonts w:ascii="GHEA Grapalat" w:hAnsi="GHEA Grapalat"/>
          <w:lang w:val="en-US"/>
        </w:rPr>
        <w:t>ում</w:t>
      </w:r>
      <w:r w:rsidR="001B1D26" w:rsidRPr="0040209C">
        <w:rPr>
          <w:rFonts w:ascii="GHEA Grapalat" w:hAnsi="GHEA Grapalat"/>
        </w:rPr>
        <w:t xml:space="preserve"> </w:t>
      </w:r>
      <w:r w:rsidR="001B1D26" w:rsidRPr="0040209C">
        <w:rPr>
          <w:rFonts w:ascii="GHEA Grapalat" w:hAnsi="GHEA Grapalat"/>
          <w:lang w:val="en-US"/>
        </w:rPr>
        <w:t>է</w:t>
      </w:r>
      <w:r w:rsidR="001B1D26" w:rsidRPr="0040209C">
        <w:rPr>
          <w:rFonts w:ascii="GHEA Grapalat" w:hAnsi="GHEA Grapalat"/>
        </w:rPr>
        <w:t xml:space="preserve"> կ</w:t>
      </w:r>
      <w:r w:rsidR="001B1D26" w:rsidRPr="0040209C">
        <w:rPr>
          <w:rFonts w:ascii="GHEA Grapalat" w:hAnsi="GHEA Grapalat"/>
          <w:lang w:val="en-US"/>
        </w:rPr>
        <w:t>ոնստրուկցիային</w:t>
      </w:r>
      <w:r w:rsidR="001B1D26" w:rsidRPr="0040209C">
        <w:rPr>
          <w:rFonts w:ascii="GHEA Grapalat" w:hAnsi="GHEA Grapalat"/>
        </w:rPr>
        <w:t xml:space="preserve">, հավասար է </w:t>
      </w:r>
      <w:r w:rsidR="001B1D26" w:rsidRPr="0040209C">
        <w:rPr>
          <w:rFonts w:ascii="GHEA Grapalat" w:hAnsi="GHEA Grapalat"/>
          <w:lang w:val="en-US"/>
        </w:rPr>
        <w:t>հենոցի</w:t>
      </w:r>
      <w:r w:rsidR="001B1D26" w:rsidRPr="0040209C">
        <w:rPr>
          <w:rFonts w:ascii="GHEA Grapalat" w:hAnsi="GHEA Grapalat"/>
        </w:rPr>
        <w:t xml:space="preserve"> </w:t>
      </w:r>
      <w:r w:rsidR="001B1D26" w:rsidRPr="0040209C">
        <w:rPr>
          <w:rFonts w:ascii="GHEA Grapalat" w:hAnsi="GHEA Grapalat"/>
          <w:lang w:val="en-US"/>
        </w:rPr>
        <w:t>տատանման</w:t>
      </w:r>
      <w:r w:rsidR="001B1D26" w:rsidRPr="0040209C">
        <w:rPr>
          <w:rFonts w:ascii="GHEA Grapalat" w:hAnsi="GHEA Grapalat"/>
        </w:rPr>
        <w:t xml:space="preserve"> ամպլիտուդի </w:t>
      </w:r>
      <w:r w:rsidR="001B1D26" w:rsidRPr="0040209C">
        <w:rPr>
          <w:rFonts w:ascii="GHEA Grapalat" w:hAnsi="GHEA Grapalat"/>
        </w:rPr>
        <w:lastRenderedPageBreak/>
        <w:t>արտադրյալին, որը որոշվում է այ</w:t>
      </w:r>
      <w:r w:rsidR="001B1D26" w:rsidRPr="0040209C">
        <w:rPr>
          <w:rFonts w:ascii="GHEA Grapalat" w:hAnsi="GHEA Grapalat"/>
          <w:lang w:val="en-US"/>
        </w:rPr>
        <w:t>դ</w:t>
      </w:r>
      <w:r w:rsidR="001B1D26" w:rsidRPr="0040209C">
        <w:rPr>
          <w:rFonts w:ascii="GHEA Grapalat" w:hAnsi="GHEA Grapalat"/>
        </w:rPr>
        <w:t xml:space="preserve"> հենարանի </w:t>
      </w:r>
      <w:r w:rsidR="001B1D26" w:rsidRPr="0040209C">
        <w:rPr>
          <w:rFonts w:ascii="GHEA Grapalat" w:hAnsi="GHEA Grapalat"/>
          <w:lang w:val="en-US"/>
        </w:rPr>
        <w:t>տեղակայման</w:t>
      </w:r>
      <w:r w:rsidR="001B1D26" w:rsidRPr="0040209C">
        <w:rPr>
          <w:rFonts w:ascii="GHEA Grapalat" w:hAnsi="GHEA Grapalat"/>
        </w:rPr>
        <w:t xml:space="preserve"> </w:t>
      </w:r>
      <w:r w:rsidR="001B1D26" w:rsidRPr="0040209C">
        <w:rPr>
          <w:rFonts w:ascii="GHEA Grapalat" w:hAnsi="GHEA Grapalat"/>
          <w:lang w:val="en-US"/>
        </w:rPr>
        <w:t>վայրում՝</w:t>
      </w:r>
      <w:r w:rsidR="001B1D26" w:rsidRPr="0040209C">
        <w:rPr>
          <w:rFonts w:ascii="GHEA Grapalat" w:hAnsi="GHEA Grapalat"/>
        </w:rPr>
        <w:t xml:space="preserve"> թրթռ</w:t>
      </w:r>
      <w:r w:rsidR="001B1D26" w:rsidRPr="0040209C">
        <w:rPr>
          <w:rFonts w:ascii="GHEA Grapalat" w:hAnsi="GHEA Grapalat"/>
          <w:lang w:val="en-US"/>
        </w:rPr>
        <w:t>ա</w:t>
      </w:r>
      <w:r w:rsidR="001B1D26" w:rsidRPr="0040209C">
        <w:rPr>
          <w:rFonts w:ascii="GHEA Grapalat" w:hAnsi="GHEA Grapalat"/>
        </w:rPr>
        <w:t>մեկուսիչների համապատասխան ուղղությամբ կոշտությ</w:t>
      </w:r>
      <w:r w:rsidR="001B1D26" w:rsidRPr="0040209C">
        <w:rPr>
          <w:rFonts w:ascii="GHEA Grapalat" w:hAnsi="GHEA Grapalat"/>
          <w:lang w:val="en-US"/>
        </w:rPr>
        <w:t>ունից</w:t>
      </w:r>
      <w:r w:rsidR="001B1D26" w:rsidRPr="0040209C">
        <w:rPr>
          <w:rFonts w:ascii="GHEA Grapalat" w:hAnsi="GHEA Grapalat"/>
        </w:rPr>
        <w:t xml:space="preserve"> </w:t>
      </w:r>
      <w:r w:rsidR="001B1D26" w:rsidRPr="0040209C">
        <w:rPr>
          <w:rFonts w:ascii="GHEA Grapalat" w:hAnsi="GHEA Grapalat"/>
          <w:lang w:val="en-US"/>
        </w:rPr>
        <w:t>կախված</w:t>
      </w:r>
      <w:r w:rsidR="001B1D26" w:rsidRPr="0040209C">
        <w:rPr>
          <w:rFonts w:ascii="GHEA Grapalat" w:hAnsi="GHEA Grapalat"/>
        </w:rPr>
        <w:t>:</w:t>
      </w:r>
    </w:p>
    <w:p w:rsidR="00FF38D4" w:rsidRPr="00FF38D4" w:rsidRDefault="000E522C" w:rsidP="00F7618C">
      <w:pPr>
        <w:shd w:val="clear" w:color="auto" w:fill="FFFFFF"/>
        <w:spacing w:after="120"/>
        <w:ind w:firstLine="567"/>
        <w:jc w:val="both"/>
        <w:rPr>
          <w:rFonts w:ascii="GHEA Grapalat" w:hAnsi="GHEA Grapalat"/>
        </w:rPr>
      </w:pPr>
      <w:r w:rsidRPr="000E522C">
        <w:rPr>
          <w:rFonts w:ascii="GHEA Grapalat" w:hAnsi="GHEA Grapalat"/>
          <w:b/>
          <w:bCs/>
        </w:rPr>
        <w:t>3</w:t>
      </w:r>
      <w:r>
        <w:rPr>
          <w:rFonts w:ascii="GHEA Grapalat" w:hAnsi="GHEA Grapalat"/>
          <w:b/>
          <w:bCs/>
        </w:rPr>
        <w:t>81</w:t>
      </w:r>
      <w:r w:rsidRPr="000E522C">
        <w:rPr>
          <w:rFonts w:ascii="GHEA Grapalat" w:hAnsi="GHEA Grapalat"/>
          <w:b/>
          <w:bCs/>
        </w:rPr>
        <w:t>.</w:t>
      </w:r>
      <w:r w:rsidRPr="000E522C">
        <w:rPr>
          <w:rFonts w:ascii="Calibri" w:hAnsi="Calibri" w:cs="Calibri"/>
          <w:b/>
          <w:bCs/>
        </w:rPr>
        <w:t> </w:t>
      </w:r>
      <w:r w:rsidR="00307A39" w:rsidRPr="00307A39">
        <w:rPr>
          <w:rFonts w:ascii="GHEA Grapalat" w:hAnsi="GHEA Grapalat"/>
        </w:rPr>
        <w:t xml:space="preserve">Եթե </w:t>
      </w:r>
      <w:r w:rsidR="00307A39" w:rsidRPr="00307A39">
        <w:rPr>
          <w:rFonts w:ascii="Cambria Math" w:hAnsi="Cambria Math" w:cs="Cambria Math"/>
        </w:rPr>
        <w:t>​​</w:t>
      </w:r>
      <w:r w:rsidR="00307A39" w:rsidRPr="00307A39">
        <w:rPr>
          <w:rFonts w:ascii="GHEA Grapalat" w:hAnsi="GHEA Grapalat"/>
        </w:rPr>
        <w:t xml:space="preserve">մեքենայի </w:t>
      </w:r>
      <w:r w:rsidR="00307A39" w:rsidRPr="00307A39">
        <w:rPr>
          <w:rFonts w:ascii="GHEA Grapalat" w:hAnsi="GHEA Grapalat"/>
          <w:lang w:val="en-US"/>
        </w:rPr>
        <w:t>գլխավոր</w:t>
      </w:r>
      <w:r w:rsidR="00307A39" w:rsidRPr="00307A39">
        <w:rPr>
          <w:rFonts w:ascii="GHEA Grapalat" w:hAnsi="GHEA Grapalat"/>
        </w:rPr>
        <w:t xml:space="preserve"> լիսեռի աշխատանքային </w:t>
      </w:r>
      <w:r w:rsidR="00307A39" w:rsidRPr="00307A39">
        <w:rPr>
          <w:rFonts w:ascii="GHEA Grapalat" w:hAnsi="GHEA Grapalat"/>
          <w:lang w:val="en-US"/>
        </w:rPr>
        <w:t>պտույտների</w:t>
      </w:r>
      <w:r w:rsidR="00307A39" w:rsidRPr="00307A39">
        <w:rPr>
          <w:rFonts w:ascii="GHEA Grapalat" w:hAnsi="GHEA Grapalat"/>
        </w:rPr>
        <w:t xml:space="preserve"> </w:t>
      </w:r>
      <w:r w:rsidR="00307A39" w:rsidRPr="00307A39">
        <w:rPr>
          <w:rFonts w:ascii="GHEA Grapalat" w:hAnsi="GHEA Grapalat"/>
          <w:lang w:val="en-US"/>
        </w:rPr>
        <w:t>թիվը</w:t>
      </w:r>
      <w:r w:rsidR="00307A39" w:rsidRPr="00307A39">
        <w:rPr>
          <w:rFonts w:ascii="GHEA Grapalat" w:hAnsi="GHEA Grapalat"/>
        </w:rPr>
        <w:t xml:space="preserve"> կարող է </w:t>
      </w:r>
      <w:r w:rsidR="00307A39" w:rsidRPr="00307A39">
        <w:rPr>
          <w:rFonts w:ascii="GHEA Grapalat" w:hAnsi="GHEA Grapalat"/>
          <w:lang w:val="en-US"/>
        </w:rPr>
        <w:t>փոփոխվել</w:t>
      </w:r>
      <w:r w:rsidR="00307A39" w:rsidRPr="00307A39">
        <w:rPr>
          <w:rFonts w:ascii="GHEA Grapalat" w:hAnsi="GHEA Grapalat"/>
        </w:rPr>
        <w:t xml:space="preserve"> որոշակի սահմաններում, ապա դինամիկ բեռն</w:t>
      </w:r>
      <w:r w:rsidR="00307A39" w:rsidRPr="00307A39">
        <w:rPr>
          <w:rFonts w:ascii="GHEA Grapalat" w:hAnsi="GHEA Grapalat"/>
          <w:lang w:val="en-US"/>
        </w:rPr>
        <w:t>վածքների</w:t>
      </w:r>
      <w:r w:rsidR="00307A39" w:rsidRPr="00307A39">
        <w:rPr>
          <w:rFonts w:ascii="GHEA Grapalat" w:hAnsi="GHEA Grapalat"/>
        </w:rPr>
        <w:t xml:space="preserve"> ամպլիտուդները հաշվարկելիս անհրաժեշտ է </w:t>
      </w:r>
      <w:r w:rsidR="00307A39" w:rsidRPr="00307A39">
        <w:rPr>
          <w:rFonts w:ascii="GHEA Grapalat" w:hAnsi="GHEA Grapalat"/>
          <w:lang w:val="en-US"/>
        </w:rPr>
        <w:t>ընդունել</w:t>
      </w:r>
      <w:r w:rsidR="00307A39" w:rsidRPr="00307A39">
        <w:rPr>
          <w:rFonts w:ascii="GHEA Grapalat" w:hAnsi="GHEA Grapalat"/>
        </w:rPr>
        <w:t xml:space="preserve"> </w:t>
      </w:r>
      <w:r w:rsidR="00307A39" w:rsidRPr="00307A39">
        <w:rPr>
          <w:rFonts w:ascii="GHEA Grapalat" w:hAnsi="GHEA Grapalat"/>
          <w:lang w:val="en-US"/>
        </w:rPr>
        <w:t>գլխավոր</w:t>
      </w:r>
      <w:r w:rsidR="00307A39" w:rsidRPr="00307A39">
        <w:rPr>
          <w:rFonts w:ascii="GHEA Grapalat" w:hAnsi="GHEA Grapalat"/>
        </w:rPr>
        <w:t xml:space="preserve"> լիսեռի պտույտների առավելագույն քանակը, իսկ ռեզոնանսային ռեժիմներում շինարարական կ</w:t>
      </w:r>
      <w:r w:rsidR="00307A39" w:rsidRPr="00307A39">
        <w:rPr>
          <w:rFonts w:ascii="GHEA Grapalat" w:hAnsi="GHEA Grapalat"/>
          <w:lang w:val="en-US"/>
        </w:rPr>
        <w:t>ոնստրուկցիաներ</w:t>
      </w:r>
      <w:r w:rsidR="00307A39" w:rsidRPr="00307A39">
        <w:rPr>
          <w:rFonts w:ascii="GHEA Grapalat" w:hAnsi="GHEA Grapalat"/>
        </w:rPr>
        <w:t>ը ստուգելիս՝ անհրաժեշտ է հաշվի առնել դինամիկ բեռն</w:t>
      </w:r>
      <w:r w:rsidR="00307A39" w:rsidRPr="00307A39">
        <w:rPr>
          <w:rFonts w:ascii="GHEA Grapalat" w:hAnsi="GHEA Grapalat"/>
          <w:lang w:val="en-US"/>
        </w:rPr>
        <w:t>վածքների</w:t>
      </w:r>
      <w:r w:rsidR="00307A39" w:rsidRPr="00307A39">
        <w:rPr>
          <w:rFonts w:ascii="GHEA Grapalat" w:hAnsi="GHEA Grapalat"/>
        </w:rPr>
        <w:t xml:space="preserve"> փոփոխությունը </w:t>
      </w:r>
      <w:r w:rsidR="00307A39" w:rsidRPr="00307A39">
        <w:rPr>
          <w:rFonts w:ascii="GHEA Grapalat" w:hAnsi="GHEA Grapalat"/>
          <w:lang w:val="en-US"/>
        </w:rPr>
        <w:t>հաճախությունների</w:t>
      </w:r>
      <w:r w:rsidR="00307A39" w:rsidRPr="00307A39">
        <w:rPr>
          <w:rFonts w:ascii="GHEA Grapalat" w:hAnsi="GHEA Grapalat"/>
        </w:rPr>
        <w:t xml:space="preserve"> </w:t>
      </w:r>
      <w:r w:rsidR="00307A39" w:rsidRPr="00307A39">
        <w:rPr>
          <w:rFonts w:ascii="GHEA Grapalat" w:hAnsi="GHEA Grapalat"/>
          <w:lang w:val="en-US"/>
        </w:rPr>
        <w:t>շերտում՝</w:t>
      </w:r>
      <w:r w:rsidR="00307A39" w:rsidRPr="00307A39">
        <w:rPr>
          <w:rFonts w:ascii="GHEA Grapalat" w:hAnsi="GHEA Grapalat"/>
        </w:rPr>
        <w:t xml:space="preserve"> նվազագույնից մինչև առավելագույն արժեքները, որոնք համապատասխանում են </w:t>
      </w:r>
      <w:r w:rsidR="00307A39" w:rsidRPr="00307A39">
        <w:rPr>
          <w:rFonts w:ascii="GHEA Grapalat" w:hAnsi="GHEA Grapalat"/>
          <w:lang w:val="en-US"/>
        </w:rPr>
        <w:t>գլխավոր</w:t>
      </w:r>
      <w:r w:rsidR="00307A39" w:rsidRPr="00307A39">
        <w:rPr>
          <w:rFonts w:ascii="GHEA Grapalat" w:hAnsi="GHEA Grapalat"/>
        </w:rPr>
        <w:t xml:space="preserve"> լիսեռի պտույտների նվազագույն և առավելագույն քանակին:</w:t>
      </w:r>
    </w:p>
    <w:p w:rsidR="005D1144" w:rsidRPr="005D1144" w:rsidRDefault="000E522C" w:rsidP="005D1144">
      <w:pPr>
        <w:shd w:val="clear" w:color="auto" w:fill="FFFFFF"/>
        <w:spacing w:after="120"/>
        <w:ind w:firstLine="567"/>
        <w:jc w:val="both"/>
        <w:rPr>
          <w:rFonts w:ascii="GHEA Grapalat" w:hAnsi="GHEA Grapalat"/>
        </w:rPr>
      </w:pPr>
      <w:r w:rsidRPr="000E522C">
        <w:rPr>
          <w:rFonts w:ascii="GHEA Grapalat" w:hAnsi="GHEA Grapalat"/>
          <w:b/>
          <w:bCs/>
        </w:rPr>
        <w:t>3</w:t>
      </w:r>
      <w:r>
        <w:rPr>
          <w:rFonts w:ascii="GHEA Grapalat" w:hAnsi="GHEA Grapalat"/>
          <w:b/>
          <w:bCs/>
        </w:rPr>
        <w:t>82</w:t>
      </w:r>
      <w:r w:rsidRPr="000E522C">
        <w:rPr>
          <w:rFonts w:ascii="GHEA Grapalat" w:hAnsi="GHEA Grapalat"/>
          <w:b/>
          <w:bCs/>
        </w:rPr>
        <w:t>.</w:t>
      </w:r>
      <w:r w:rsidRPr="000E522C">
        <w:rPr>
          <w:rFonts w:ascii="Calibri" w:hAnsi="Calibri" w:cs="Calibri"/>
          <w:b/>
          <w:bCs/>
        </w:rPr>
        <w:t> </w:t>
      </w:r>
      <w:r w:rsidR="00251401" w:rsidRPr="00562B99">
        <w:rPr>
          <w:rFonts w:ascii="GHEA Grapalat" w:hAnsi="GHEA Grapalat"/>
          <w:lang w:val="en-US"/>
        </w:rPr>
        <w:t>Բեռնվածքների</w:t>
      </w:r>
      <w:r w:rsidR="00251401" w:rsidRPr="00562B99">
        <w:rPr>
          <w:rFonts w:ascii="GHEA Grapalat" w:hAnsi="GHEA Grapalat"/>
        </w:rPr>
        <w:t xml:space="preserve"> </w:t>
      </w:r>
      <w:r w:rsidR="00251401" w:rsidRPr="00562B99">
        <w:rPr>
          <w:rFonts w:ascii="GHEA Grapalat" w:hAnsi="GHEA Grapalat"/>
          <w:lang w:val="en-US"/>
        </w:rPr>
        <w:t>հաշվարկային</w:t>
      </w:r>
      <w:r w:rsidR="00251401" w:rsidRPr="00562B99">
        <w:rPr>
          <w:rFonts w:ascii="GHEA Grapalat" w:hAnsi="GHEA Grapalat"/>
        </w:rPr>
        <w:t xml:space="preserve"> </w:t>
      </w:r>
      <w:r w:rsidR="00251401" w:rsidRPr="00562B99">
        <w:rPr>
          <w:rFonts w:ascii="GHEA Grapalat" w:hAnsi="GHEA Grapalat"/>
          <w:lang w:val="en-US"/>
        </w:rPr>
        <w:t>արժեքները</w:t>
      </w:r>
      <w:r w:rsidR="00251401" w:rsidRPr="00562B99">
        <w:rPr>
          <w:rFonts w:ascii="GHEA Grapalat" w:hAnsi="GHEA Grapalat"/>
        </w:rPr>
        <w:t xml:space="preserve">, </w:t>
      </w:r>
      <w:r w:rsidR="00251401" w:rsidRPr="00562B99">
        <w:rPr>
          <w:rFonts w:ascii="GHEA Grapalat" w:hAnsi="GHEA Grapalat"/>
          <w:lang w:val="en-US"/>
        </w:rPr>
        <w:t>որոնք</w:t>
      </w:r>
      <w:r w:rsidR="00251401" w:rsidRPr="00562B99">
        <w:rPr>
          <w:rFonts w:ascii="GHEA Grapalat" w:hAnsi="GHEA Grapalat"/>
        </w:rPr>
        <w:t xml:space="preserve"> </w:t>
      </w:r>
      <w:r w:rsidR="00251401" w:rsidRPr="00562B99">
        <w:rPr>
          <w:rFonts w:ascii="GHEA Grapalat" w:hAnsi="GHEA Grapalat"/>
          <w:lang w:val="en-US"/>
        </w:rPr>
        <w:t>հաշվի</w:t>
      </w:r>
      <w:r w:rsidR="00251401" w:rsidRPr="00562B99">
        <w:rPr>
          <w:rFonts w:ascii="GHEA Grapalat" w:hAnsi="GHEA Grapalat"/>
        </w:rPr>
        <w:t xml:space="preserve"> </w:t>
      </w:r>
      <w:r w:rsidR="00251401" w:rsidRPr="00562B99">
        <w:rPr>
          <w:rFonts w:ascii="GHEA Grapalat" w:hAnsi="GHEA Grapalat"/>
          <w:lang w:val="en-US"/>
        </w:rPr>
        <w:t>են</w:t>
      </w:r>
      <w:r w:rsidR="00251401" w:rsidRPr="00562B99">
        <w:rPr>
          <w:rFonts w:ascii="GHEA Grapalat" w:hAnsi="GHEA Grapalat"/>
        </w:rPr>
        <w:t xml:space="preserve"> </w:t>
      </w:r>
      <w:r w:rsidR="00251401" w:rsidRPr="00562B99">
        <w:rPr>
          <w:rFonts w:ascii="GHEA Grapalat" w:hAnsi="GHEA Grapalat"/>
          <w:lang w:val="en-US"/>
        </w:rPr>
        <w:t>առնվում</w:t>
      </w:r>
      <w:r w:rsidR="00251401" w:rsidRPr="00562B99">
        <w:rPr>
          <w:rFonts w:ascii="GHEA Grapalat" w:hAnsi="GHEA Grapalat"/>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d</m:t>
            </m:r>
          </m:sub>
        </m:sSub>
      </m:oMath>
      <w:r w:rsidR="00251401" w:rsidRPr="00562B99">
        <w:rPr>
          <w:rFonts w:ascii="GHEA Grapalat" w:hAnsi="GHEA Grapalat"/>
        </w:rPr>
        <w:t xml:space="preserve"> </w:t>
      </w:r>
      <w:r w:rsidR="00251401" w:rsidRPr="00562B99">
        <w:rPr>
          <w:rFonts w:ascii="GHEA Grapalat" w:hAnsi="GHEA Grapalat"/>
          <w:lang w:val="en-US"/>
        </w:rPr>
        <w:t>հուսալիության</w:t>
      </w:r>
      <w:r w:rsidR="00251401" w:rsidRPr="00562B99">
        <w:rPr>
          <w:rFonts w:ascii="GHEA Grapalat" w:hAnsi="GHEA Grapalat"/>
        </w:rPr>
        <w:t xml:space="preserve"> </w:t>
      </w:r>
      <w:r w:rsidR="00251401" w:rsidRPr="00562B99">
        <w:rPr>
          <w:rFonts w:ascii="GHEA Grapalat" w:hAnsi="GHEA Grapalat"/>
          <w:lang w:val="en-US"/>
        </w:rPr>
        <w:t>գործակցի</w:t>
      </w:r>
      <w:r w:rsidR="00251401" w:rsidRPr="00562B99">
        <w:rPr>
          <w:rFonts w:ascii="GHEA Grapalat" w:hAnsi="GHEA Grapalat"/>
        </w:rPr>
        <w:t xml:space="preserve"> (</w:t>
      </w:r>
      <w:r w:rsidR="00251401" w:rsidRPr="00562B99">
        <w:rPr>
          <w:rFonts w:ascii="GHEA Grapalat" w:hAnsi="GHEA Grapalat"/>
          <w:lang w:val="en-US"/>
        </w:rPr>
        <w:t>տես</w:t>
      </w:r>
      <w:r w:rsidR="00251401" w:rsidRPr="00562B99">
        <w:rPr>
          <w:rFonts w:ascii="GHEA Grapalat" w:hAnsi="GHEA Grapalat"/>
        </w:rPr>
        <w:t xml:space="preserve"> </w:t>
      </w:r>
      <w:r w:rsidR="00251401" w:rsidRPr="00562B99">
        <w:rPr>
          <w:rFonts w:ascii="GHEA Grapalat" w:hAnsi="GHEA Grapalat"/>
          <w:lang w:val="en-US"/>
        </w:rPr>
        <w:t>աղյուսակ</w:t>
      </w:r>
      <w:r w:rsidR="00251401" w:rsidRPr="00562B99">
        <w:rPr>
          <w:rFonts w:ascii="GHEA Grapalat" w:hAnsi="GHEA Grapalat"/>
        </w:rPr>
        <w:t xml:space="preserve"> 55</w:t>
      </w:r>
      <w:r w:rsidR="00251401" w:rsidRPr="00562B99">
        <w:rPr>
          <w:rFonts w:ascii="GHEA Grapalat" w:hAnsi="GHEA Grapalat"/>
          <w:lang w:val="hy-AM"/>
        </w:rPr>
        <w:t>-ը</w:t>
      </w:r>
      <w:r w:rsidR="00251401" w:rsidRPr="00562B99">
        <w:rPr>
          <w:rFonts w:ascii="GHEA Grapalat" w:hAnsi="GHEA Grapalat"/>
        </w:rPr>
        <w:t xml:space="preserve">) </w:t>
      </w:r>
      <w:r w:rsidR="00251401" w:rsidRPr="00562B99">
        <w:rPr>
          <w:rFonts w:ascii="GHEA Grapalat" w:hAnsi="GHEA Grapalat"/>
          <w:lang w:val="en-US"/>
        </w:rPr>
        <w:t>ներմուծմանբ</w:t>
      </w:r>
      <w:r w:rsidR="00251401" w:rsidRPr="00562B99">
        <w:rPr>
          <w:rFonts w:ascii="GHEA Grapalat" w:hAnsi="GHEA Grapalat"/>
        </w:rPr>
        <w:t xml:space="preserve">, </w:t>
      </w:r>
      <w:r w:rsidR="00251401" w:rsidRPr="00562B99">
        <w:rPr>
          <w:rFonts w:ascii="GHEA Grapalat" w:hAnsi="GHEA Grapalat"/>
          <w:lang w:val="en-US"/>
        </w:rPr>
        <w:t>ճնշող</w:t>
      </w:r>
      <w:r w:rsidR="00251401" w:rsidRPr="00562B99">
        <w:rPr>
          <w:rFonts w:ascii="GHEA Grapalat" w:hAnsi="GHEA Grapalat"/>
        </w:rPr>
        <w:t xml:space="preserve"> </w:t>
      </w:r>
      <w:r w:rsidR="00251401" w:rsidRPr="00562B99">
        <w:rPr>
          <w:rFonts w:ascii="GHEA Grapalat" w:hAnsi="GHEA Grapalat"/>
          <w:lang w:val="en-US"/>
        </w:rPr>
        <w:t>մեծամասնությամբ</w:t>
      </w:r>
      <w:r w:rsidR="00251401" w:rsidRPr="00562B99">
        <w:rPr>
          <w:rFonts w:ascii="GHEA Grapalat" w:hAnsi="GHEA Grapalat"/>
        </w:rPr>
        <w:t xml:space="preserve"> </w:t>
      </w:r>
      <w:r w:rsidR="00251401" w:rsidRPr="00562B99">
        <w:rPr>
          <w:rFonts w:ascii="GHEA Grapalat" w:hAnsi="GHEA Grapalat"/>
          <w:lang w:val="en-US"/>
        </w:rPr>
        <w:t>դեպքերում</w:t>
      </w:r>
      <w:r w:rsidR="00251401" w:rsidRPr="00562B99">
        <w:rPr>
          <w:rFonts w:ascii="GHEA Grapalat" w:hAnsi="GHEA Grapalat"/>
        </w:rPr>
        <w:t xml:space="preserve"> </w:t>
      </w:r>
      <w:r w:rsidR="00251401" w:rsidRPr="00562B99">
        <w:rPr>
          <w:rFonts w:ascii="GHEA Grapalat" w:hAnsi="GHEA Grapalat"/>
          <w:lang w:val="en-US"/>
        </w:rPr>
        <w:t>ունեն</w:t>
      </w:r>
      <w:r w:rsidR="00251401" w:rsidRPr="00562B99">
        <w:rPr>
          <w:rFonts w:ascii="GHEA Grapalat" w:hAnsi="GHEA Grapalat"/>
        </w:rPr>
        <w:t xml:space="preserve"> </w:t>
      </w:r>
      <w:r w:rsidR="00251401" w:rsidRPr="00562B99">
        <w:rPr>
          <w:rFonts w:ascii="GHEA Grapalat" w:hAnsi="GHEA Grapalat"/>
          <w:lang w:val="en-US"/>
        </w:rPr>
        <w:t>երկարատև</w:t>
      </w:r>
      <w:r w:rsidR="00251401" w:rsidRPr="00562B99">
        <w:rPr>
          <w:rFonts w:ascii="GHEA Grapalat" w:hAnsi="GHEA Grapalat"/>
        </w:rPr>
        <w:t xml:space="preserve"> </w:t>
      </w:r>
      <w:r w:rsidR="00251401" w:rsidRPr="00562B99">
        <w:rPr>
          <w:rFonts w:ascii="GHEA Grapalat" w:hAnsi="GHEA Grapalat"/>
          <w:lang w:val="en-US"/>
        </w:rPr>
        <w:t>բնույթ</w:t>
      </w:r>
      <w:r w:rsidR="00251401" w:rsidRPr="00562B99">
        <w:rPr>
          <w:rFonts w:ascii="GHEA Grapalat" w:hAnsi="GHEA Grapalat"/>
        </w:rPr>
        <w:t xml:space="preserve">, </w:t>
      </w:r>
      <w:r w:rsidR="00251401" w:rsidRPr="00562B99">
        <w:rPr>
          <w:rFonts w:ascii="GHEA Grapalat" w:hAnsi="GHEA Grapalat"/>
          <w:lang w:val="en-US"/>
        </w:rPr>
        <w:t>ուստի</w:t>
      </w:r>
      <w:r w:rsidR="00251401" w:rsidRPr="00562B99">
        <w:rPr>
          <w:rFonts w:ascii="GHEA Grapalat" w:hAnsi="GHEA Grapalat"/>
        </w:rPr>
        <w:t xml:space="preserve"> </w:t>
      </w:r>
      <w:r w:rsidR="00251401" w:rsidRPr="00562B99">
        <w:rPr>
          <w:rFonts w:ascii="GHEA Grapalat" w:hAnsi="GHEA Grapalat"/>
          <w:lang w:val="en-US"/>
        </w:rPr>
        <w:t>պետք</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հաշվի</w:t>
      </w:r>
      <w:r w:rsidR="00251401" w:rsidRPr="00562B99">
        <w:rPr>
          <w:rFonts w:ascii="GHEA Grapalat" w:hAnsi="GHEA Grapalat"/>
        </w:rPr>
        <w:t xml:space="preserve"> </w:t>
      </w:r>
      <w:r w:rsidR="00251401" w:rsidRPr="00562B99">
        <w:rPr>
          <w:rFonts w:ascii="GHEA Grapalat" w:hAnsi="GHEA Grapalat"/>
          <w:lang w:val="en-US"/>
        </w:rPr>
        <w:t>առնվեն</w:t>
      </w:r>
      <w:r w:rsidR="00251401" w:rsidRPr="00562B99">
        <w:rPr>
          <w:rFonts w:ascii="GHEA Grapalat" w:hAnsi="GHEA Grapalat"/>
        </w:rPr>
        <w:t xml:space="preserve"> </w:t>
      </w:r>
      <w:r w:rsidR="00251401" w:rsidRPr="00562B99">
        <w:rPr>
          <w:rFonts w:ascii="GHEA Grapalat" w:hAnsi="GHEA Grapalat"/>
          <w:lang w:val="en-US"/>
        </w:rPr>
        <w:t>ըստ</w:t>
      </w:r>
      <w:r w:rsidR="00251401" w:rsidRPr="00562B99">
        <w:rPr>
          <w:rFonts w:ascii="GHEA Grapalat" w:hAnsi="GHEA Grapalat"/>
        </w:rPr>
        <w:t xml:space="preserve"> </w:t>
      </w:r>
      <w:r w:rsidR="00251401" w:rsidRPr="00562B99">
        <w:rPr>
          <w:rFonts w:ascii="GHEA Grapalat" w:hAnsi="GHEA Grapalat"/>
          <w:lang w:val="en-US"/>
        </w:rPr>
        <w:t>դիմացկունության</w:t>
      </w:r>
      <w:r w:rsidR="00251401" w:rsidRPr="00562B99">
        <w:rPr>
          <w:rFonts w:ascii="GHEA Grapalat" w:hAnsi="GHEA Grapalat"/>
        </w:rPr>
        <w:t xml:space="preserve"> </w:t>
      </w:r>
      <w:r w:rsidR="00251401" w:rsidRPr="00562B99">
        <w:rPr>
          <w:rFonts w:ascii="GHEA Grapalat" w:hAnsi="GHEA Grapalat"/>
          <w:lang w:val="en-US"/>
        </w:rPr>
        <w:t>հաշվարկի</w:t>
      </w:r>
      <w:r w:rsidR="00251401" w:rsidRPr="00562B99">
        <w:rPr>
          <w:rFonts w:ascii="GHEA Grapalat" w:hAnsi="GHEA Grapalat"/>
        </w:rPr>
        <w:t xml:space="preserve"> </w:t>
      </w:r>
      <w:r w:rsidR="00251401" w:rsidRPr="00562B99">
        <w:rPr>
          <w:rFonts w:ascii="GHEA Grapalat" w:hAnsi="GHEA Grapalat"/>
          <w:lang w:val="en-US"/>
        </w:rPr>
        <w:t>ժամանակ</w:t>
      </w:r>
      <w:r w:rsidR="00251401" w:rsidRPr="00562B99">
        <w:rPr>
          <w:rFonts w:ascii="GHEA Grapalat" w:hAnsi="GHEA Grapalat"/>
        </w:rPr>
        <w:t xml:space="preserve">: </w:t>
      </w:r>
      <w:r w:rsidR="00251401" w:rsidRPr="00562B99">
        <w:rPr>
          <w:rFonts w:ascii="GHEA Grapalat" w:hAnsi="GHEA Grapalat"/>
          <w:lang w:val="en-US"/>
        </w:rPr>
        <w:t>Մեքենաների</w:t>
      </w:r>
      <w:r w:rsidR="00251401" w:rsidRPr="00562B99">
        <w:rPr>
          <w:rFonts w:ascii="GHEA Grapalat" w:hAnsi="GHEA Grapalat"/>
        </w:rPr>
        <w:t xml:space="preserve"> </w:t>
      </w:r>
      <w:r w:rsidR="00251401" w:rsidRPr="00562B99">
        <w:rPr>
          <w:rFonts w:ascii="GHEA Grapalat" w:hAnsi="GHEA Grapalat"/>
          <w:lang w:val="en-US"/>
        </w:rPr>
        <w:t>կամ</w:t>
      </w:r>
      <w:r w:rsidR="00251401" w:rsidRPr="00562B99">
        <w:rPr>
          <w:rFonts w:ascii="GHEA Grapalat" w:hAnsi="GHEA Grapalat"/>
        </w:rPr>
        <w:t xml:space="preserve"> </w:t>
      </w:r>
      <w:r w:rsidR="00251401" w:rsidRPr="00562B99">
        <w:rPr>
          <w:rFonts w:ascii="GHEA Grapalat" w:hAnsi="GHEA Grapalat"/>
          <w:lang w:val="en-US"/>
        </w:rPr>
        <w:t>կայանքների</w:t>
      </w:r>
      <w:r w:rsidR="00251401" w:rsidRPr="00562B99">
        <w:rPr>
          <w:rFonts w:ascii="GHEA Grapalat" w:hAnsi="GHEA Grapalat"/>
        </w:rPr>
        <w:t xml:space="preserve"> </w:t>
      </w:r>
      <w:r w:rsidR="00251401" w:rsidRPr="00562B99">
        <w:rPr>
          <w:rFonts w:ascii="GHEA Grapalat" w:hAnsi="GHEA Grapalat"/>
          <w:lang w:val="en-US"/>
        </w:rPr>
        <w:t>աշխատանքի</w:t>
      </w:r>
      <w:r w:rsidR="00251401" w:rsidRPr="00562B99">
        <w:rPr>
          <w:rFonts w:ascii="GHEA Grapalat" w:hAnsi="GHEA Grapalat"/>
        </w:rPr>
        <w:t xml:space="preserve"> </w:t>
      </w:r>
      <w:r w:rsidR="00251401" w:rsidRPr="00562B99">
        <w:rPr>
          <w:rFonts w:ascii="GHEA Grapalat" w:hAnsi="GHEA Grapalat"/>
          <w:lang w:val="en-US"/>
        </w:rPr>
        <w:t>արտակարգ</w:t>
      </w:r>
      <w:r w:rsidR="00251401" w:rsidRPr="00562B99">
        <w:rPr>
          <w:rFonts w:ascii="GHEA Grapalat" w:hAnsi="GHEA Grapalat"/>
        </w:rPr>
        <w:t xml:space="preserve"> </w:t>
      </w:r>
      <w:r w:rsidR="00251401" w:rsidRPr="00562B99">
        <w:rPr>
          <w:rFonts w:ascii="GHEA Grapalat" w:hAnsi="GHEA Grapalat"/>
          <w:lang w:val="en-US"/>
        </w:rPr>
        <w:t>ռեժիմների</w:t>
      </w:r>
      <w:r w:rsidR="00251401" w:rsidRPr="00562B99">
        <w:rPr>
          <w:rFonts w:ascii="GHEA Grapalat" w:hAnsi="GHEA Grapalat"/>
        </w:rPr>
        <w:t xml:space="preserve"> (</w:t>
      </w:r>
      <w:r w:rsidR="00251401" w:rsidRPr="00562B99">
        <w:rPr>
          <w:rFonts w:ascii="GHEA Grapalat" w:hAnsi="GHEA Grapalat"/>
          <w:lang w:val="en-US"/>
        </w:rPr>
        <w:t>օրինակ՝</w:t>
      </w:r>
      <w:r w:rsidR="00251401" w:rsidRPr="00562B99">
        <w:rPr>
          <w:rFonts w:ascii="GHEA Grapalat" w:hAnsi="GHEA Grapalat"/>
        </w:rPr>
        <w:t xml:space="preserve"> մուրճային ջարդիչներում մուրճի կոտրվածք</w:t>
      </w:r>
      <w:r w:rsidR="00251401" w:rsidRPr="00562B99">
        <w:rPr>
          <w:rFonts w:ascii="GHEA Grapalat" w:hAnsi="GHEA Grapalat"/>
          <w:lang w:val="en-US"/>
        </w:rPr>
        <w:t>ը</w:t>
      </w:r>
      <w:r w:rsidR="00251401" w:rsidRPr="00562B99">
        <w:rPr>
          <w:rFonts w:ascii="GHEA Grapalat" w:hAnsi="GHEA Grapalat"/>
        </w:rPr>
        <w:t xml:space="preserve">, </w:t>
      </w:r>
      <w:r w:rsidR="00251401" w:rsidRPr="00562B99">
        <w:rPr>
          <w:rFonts w:ascii="GHEA Grapalat" w:hAnsi="GHEA Grapalat"/>
          <w:lang w:val="en-US"/>
        </w:rPr>
        <w:t>որոշակի</w:t>
      </w:r>
      <w:r w:rsidR="00251401" w:rsidRPr="00562B99">
        <w:rPr>
          <w:rFonts w:ascii="GHEA Grapalat" w:hAnsi="GHEA Grapalat"/>
        </w:rPr>
        <w:t xml:space="preserve"> </w:t>
      </w:r>
      <w:r w:rsidR="00251401" w:rsidRPr="00562B99">
        <w:rPr>
          <w:rFonts w:ascii="GHEA Grapalat" w:hAnsi="GHEA Grapalat"/>
          <w:lang w:val="en-US"/>
        </w:rPr>
        <w:t>տեսակի</w:t>
      </w:r>
      <w:r w:rsidR="00251401" w:rsidRPr="00562B99">
        <w:rPr>
          <w:rFonts w:ascii="GHEA Grapalat" w:hAnsi="GHEA Grapalat"/>
        </w:rPr>
        <w:t xml:space="preserve"> </w:t>
      </w:r>
      <w:r w:rsidR="00251401" w:rsidRPr="00562B99">
        <w:rPr>
          <w:rFonts w:ascii="GHEA Grapalat" w:hAnsi="GHEA Grapalat"/>
          <w:lang w:val="en-US"/>
        </w:rPr>
        <w:t>ցենտրիֆուգներում</w:t>
      </w:r>
      <w:r w:rsidR="00251401" w:rsidRPr="00562B99">
        <w:rPr>
          <w:rFonts w:ascii="GHEA Grapalat" w:hAnsi="GHEA Grapalat"/>
        </w:rPr>
        <w:t xml:space="preserve"> </w:t>
      </w:r>
      <w:r w:rsidR="00251401" w:rsidRPr="00562B99">
        <w:rPr>
          <w:rFonts w:ascii="GHEA Grapalat" w:hAnsi="GHEA Grapalat"/>
          <w:lang w:val="en-US"/>
        </w:rPr>
        <w:t>նստվածքները</w:t>
      </w:r>
      <w:r w:rsidR="00251401" w:rsidRPr="00562B99">
        <w:rPr>
          <w:rFonts w:ascii="GHEA Grapalat" w:hAnsi="GHEA Grapalat"/>
        </w:rPr>
        <w:t xml:space="preserve"> </w:t>
      </w:r>
      <w:r w:rsidR="00251401" w:rsidRPr="00562B99">
        <w:rPr>
          <w:rFonts w:ascii="GHEA Grapalat" w:hAnsi="GHEA Grapalat"/>
          <w:lang w:val="en-US"/>
        </w:rPr>
        <w:t>և</w:t>
      </w:r>
      <w:r w:rsidR="00251401" w:rsidRPr="00562B99">
        <w:rPr>
          <w:rFonts w:ascii="GHEA Grapalat" w:hAnsi="GHEA Grapalat"/>
        </w:rPr>
        <w:t xml:space="preserve"> </w:t>
      </w:r>
      <w:r w:rsidR="00251401" w:rsidRPr="00562B99">
        <w:rPr>
          <w:rFonts w:ascii="GHEA Grapalat" w:hAnsi="GHEA Grapalat"/>
          <w:lang w:val="en-US"/>
        </w:rPr>
        <w:t>այլն</w:t>
      </w:r>
      <w:r w:rsidR="00251401" w:rsidRPr="00562B99">
        <w:rPr>
          <w:rFonts w:ascii="GHEA Grapalat" w:hAnsi="GHEA Grapalat"/>
        </w:rPr>
        <w:t xml:space="preserve">) </w:t>
      </w:r>
      <w:r w:rsidR="00251401" w:rsidRPr="00562B99">
        <w:rPr>
          <w:rFonts w:ascii="GHEA Grapalat" w:hAnsi="GHEA Grapalat"/>
          <w:lang w:val="en-US"/>
        </w:rPr>
        <w:t>հետ</w:t>
      </w:r>
      <w:r w:rsidR="00251401" w:rsidRPr="00562B99">
        <w:rPr>
          <w:rFonts w:ascii="GHEA Grapalat" w:hAnsi="GHEA Grapalat"/>
        </w:rPr>
        <w:t xml:space="preserve"> </w:t>
      </w:r>
      <w:r w:rsidR="00251401" w:rsidRPr="00562B99">
        <w:rPr>
          <w:rFonts w:ascii="GHEA Grapalat" w:hAnsi="GHEA Grapalat"/>
          <w:lang w:val="en-US"/>
        </w:rPr>
        <w:t>կապված</w:t>
      </w:r>
      <w:r w:rsidR="00251401" w:rsidRPr="00562B99">
        <w:rPr>
          <w:rFonts w:ascii="GHEA Grapalat" w:hAnsi="GHEA Grapalat"/>
        </w:rPr>
        <w:t xml:space="preserve"> </w:t>
      </w:r>
      <w:r w:rsidR="00251401" w:rsidRPr="00562B99">
        <w:rPr>
          <w:rFonts w:ascii="GHEA Grapalat" w:hAnsi="GHEA Grapalat"/>
          <w:lang w:val="en-US"/>
        </w:rPr>
        <w:t>հաշվարկային</w:t>
      </w:r>
      <w:r w:rsidR="00251401" w:rsidRPr="00562B99">
        <w:rPr>
          <w:rFonts w:ascii="GHEA Grapalat" w:hAnsi="GHEA Grapalat"/>
        </w:rPr>
        <w:t xml:space="preserve"> </w:t>
      </w:r>
      <w:r w:rsidR="00251401" w:rsidRPr="00562B99">
        <w:rPr>
          <w:rFonts w:ascii="GHEA Grapalat" w:hAnsi="GHEA Grapalat"/>
          <w:lang w:val="en-US"/>
        </w:rPr>
        <w:t>բեռնվածքները</w:t>
      </w:r>
      <w:r w:rsidR="00251401" w:rsidRPr="00562B99">
        <w:rPr>
          <w:rFonts w:ascii="GHEA Grapalat" w:hAnsi="GHEA Grapalat"/>
        </w:rPr>
        <w:t xml:space="preserve">, </w:t>
      </w:r>
      <w:r w:rsidR="00251401" w:rsidRPr="00562B99">
        <w:rPr>
          <w:rFonts w:ascii="GHEA Grapalat" w:hAnsi="GHEA Grapalat"/>
          <w:lang w:val="en-US"/>
        </w:rPr>
        <w:t>կրում</w:t>
      </w:r>
      <w:r w:rsidR="00251401" w:rsidRPr="00562B99">
        <w:rPr>
          <w:rFonts w:ascii="GHEA Grapalat" w:hAnsi="GHEA Grapalat"/>
        </w:rPr>
        <w:t xml:space="preserve"> </w:t>
      </w:r>
      <w:r w:rsidR="00251401" w:rsidRPr="00562B99">
        <w:rPr>
          <w:rFonts w:ascii="GHEA Grapalat" w:hAnsi="GHEA Grapalat"/>
          <w:lang w:val="en-US"/>
        </w:rPr>
        <w:t>են</w:t>
      </w:r>
      <w:r w:rsidR="00251401" w:rsidRPr="00562B99">
        <w:rPr>
          <w:rFonts w:ascii="GHEA Grapalat" w:hAnsi="GHEA Grapalat"/>
        </w:rPr>
        <w:t xml:space="preserve"> </w:t>
      </w:r>
      <w:r w:rsidR="00251401" w:rsidRPr="00562B99">
        <w:rPr>
          <w:rFonts w:ascii="GHEA Grapalat" w:hAnsi="GHEA Grapalat"/>
          <w:lang w:val="en-US"/>
        </w:rPr>
        <w:t>եզակի</w:t>
      </w:r>
      <w:r w:rsidR="00251401" w:rsidRPr="00562B99">
        <w:rPr>
          <w:rFonts w:ascii="GHEA Grapalat" w:hAnsi="GHEA Grapalat"/>
        </w:rPr>
        <w:t xml:space="preserve"> </w:t>
      </w:r>
      <w:r w:rsidR="00251401" w:rsidRPr="00562B99">
        <w:rPr>
          <w:rFonts w:ascii="GHEA Grapalat" w:hAnsi="GHEA Grapalat"/>
          <w:lang w:val="en-US"/>
        </w:rPr>
        <w:t>բնույթ</w:t>
      </w:r>
      <w:r w:rsidR="00251401" w:rsidRPr="00562B99">
        <w:rPr>
          <w:rFonts w:ascii="GHEA Grapalat" w:hAnsi="GHEA Grapalat"/>
        </w:rPr>
        <w:t xml:space="preserve"> </w:t>
      </w:r>
      <w:r w:rsidR="00251401" w:rsidRPr="00562B99">
        <w:rPr>
          <w:rFonts w:ascii="GHEA Grapalat" w:hAnsi="GHEA Grapalat"/>
          <w:lang w:val="en-US"/>
        </w:rPr>
        <w:t>և</w:t>
      </w:r>
      <w:r w:rsidR="00251401" w:rsidRPr="00562B99">
        <w:rPr>
          <w:rFonts w:ascii="GHEA Grapalat" w:hAnsi="GHEA Grapalat"/>
        </w:rPr>
        <w:t xml:space="preserve"> </w:t>
      </w:r>
      <w:r w:rsidR="00251401" w:rsidRPr="00562B99">
        <w:rPr>
          <w:rFonts w:ascii="GHEA Grapalat" w:hAnsi="GHEA Grapalat"/>
          <w:lang w:val="en-US"/>
        </w:rPr>
        <w:t>պետք</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հաշվի</w:t>
      </w:r>
      <w:r w:rsidR="00251401" w:rsidRPr="00562B99">
        <w:rPr>
          <w:rFonts w:ascii="GHEA Grapalat" w:hAnsi="GHEA Grapalat"/>
        </w:rPr>
        <w:t xml:space="preserve"> </w:t>
      </w:r>
      <w:r w:rsidR="00251401" w:rsidRPr="00562B99">
        <w:rPr>
          <w:rFonts w:ascii="GHEA Grapalat" w:hAnsi="GHEA Grapalat"/>
          <w:lang w:val="en-US"/>
        </w:rPr>
        <w:t>առնվեն</w:t>
      </w:r>
      <w:r w:rsidR="00251401" w:rsidRPr="00562B99">
        <w:rPr>
          <w:rFonts w:ascii="GHEA Grapalat" w:hAnsi="GHEA Grapalat"/>
        </w:rPr>
        <w:t xml:space="preserve"> </w:t>
      </w:r>
      <w:r w:rsidR="00251401" w:rsidRPr="00562B99">
        <w:rPr>
          <w:rFonts w:ascii="GHEA Grapalat" w:hAnsi="GHEA Grapalat"/>
          <w:lang w:val="en-US"/>
        </w:rPr>
        <w:t>միայն</w:t>
      </w:r>
      <w:r w:rsidR="00251401" w:rsidRPr="00562B99">
        <w:rPr>
          <w:rFonts w:ascii="GHEA Grapalat" w:hAnsi="GHEA Grapalat"/>
        </w:rPr>
        <w:t xml:space="preserve"> </w:t>
      </w:r>
      <w:r w:rsidR="00251401" w:rsidRPr="00562B99">
        <w:rPr>
          <w:rFonts w:ascii="GHEA Grapalat" w:hAnsi="GHEA Grapalat"/>
          <w:lang w:val="en-US"/>
        </w:rPr>
        <w:t>հենարան</w:t>
      </w:r>
      <w:r w:rsidR="00251401" w:rsidRPr="00562B99">
        <w:rPr>
          <w:rFonts w:ascii="GHEA Grapalat" w:hAnsi="GHEA Grapalat"/>
        </w:rPr>
        <w:t xml:space="preserve"> </w:t>
      </w:r>
      <w:r w:rsidR="00251401" w:rsidRPr="00562B99">
        <w:rPr>
          <w:rFonts w:ascii="GHEA Grapalat" w:hAnsi="GHEA Grapalat"/>
          <w:lang w:val="en-US"/>
        </w:rPr>
        <w:t>հանդիսացող</w:t>
      </w:r>
      <w:r w:rsidR="00251401" w:rsidRPr="00562B99">
        <w:rPr>
          <w:rFonts w:ascii="GHEA Grapalat" w:hAnsi="GHEA Grapalat"/>
        </w:rPr>
        <w:t xml:space="preserve"> </w:t>
      </w:r>
      <w:r w:rsidR="00251401" w:rsidRPr="00562B99">
        <w:rPr>
          <w:rFonts w:ascii="GHEA Grapalat" w:hAnsi="GHEA Grapalat"/>
          <w:lang w:val="en-US"/>
        </w:rPr>
        <w:t>կոնստրուկցիաների</w:t>
      </w:r>
      <w:r w:rsidR="00251401" w:rsidRPr="00562B99">
        <w:rPr>
          <w:rFonts w:ascii="GHEA Grapalat" w:hAnsi="GHEA Grapalat"/>
        </w:rPr>
        <w:t xml:space="preserve"> </w:t>
      </w:r>
      <w:r w:rsidR="00251401" w:rsidRPr="00562B99">
        <w:rPr>
          <w:rFonts w:ascii="GHEA Grapalat" w:hAnsi="GHEA Grapalat"/>
          <w:lang w:val="en-US"/>
        </w:rPr>
        <w:t>ամրության</w:t>
      </w:r>
      <w:r w:rsidR="00251401" w:rsidRPr="00562B99">
        <w:rPr>
          <w:rFonts w:ascii="GHEA Grapalat" w:hAnsi="GHEA Grapalat"/>
        </w:rPr>
        <w:t xml:space="preserve"> </w:t>
      </w:r>
      <w:r w:rsidR="00251401" w:rsidRPr="00562B99">
        <w:rPr>
          <w:rFonts w:ascii="GHEA Grapalat" w:hAnsi="GHEA Grapalat"/>
          <w:lang w:val="en-US"/>
        </w:rPr>
        <w:t>ստուգման</w:t>
      </w:r>
      <w:r w:rsidR="00251401" w:rsidRPr="00562B99">
        <w:rPr>
          <w:rFonts w:ascii="GHEA Grapalat" w:hAnsi="GHEA Grapalat"/>
        </w:rPr>
        <w:t xml:space="preserve"> </w:t>
      </w:r>
      <w:r w:rsidR="00251401" w:rsidRPr="00562B99">
        <w:rPr>
          <w:rFonts w:ascii="GHEA Grapalat" w:hAnsi="GHEA Grapalat"/>
          <w:lang w:val="en-US"/>
        </w:rPr>
        <w:t>ժամանակ</w:t>
      </w:r>
      <w:r w:rsidR="00251401" w:rsidRPr="00562B99">
        <w:rPr>
          <w:rFonts w:ascii="GHEA Grapalat" w:hAnsi="GHEA Grapalat"/>
        </w:rPr>
        <w:t xml:space="preserve">: </w:t>
      </w:r>
      <w:r w:rsidR="00251401" w:rsidRPr="00562B99">
        <w:rPr>
          <w:rFonts w:ascii="GHEA Grapalat" w:hAnsi="GHEA Grapalat"/>
          <w:lang w:val="en-US"/>
        </w:rPr>
        <w:t>Մի</w:t>
      </w:r>
      <w:r w:rsidR="00251401" w:rsidRPr="00562B99">
        <w:rPr>
          <w:rFonts w:ascii="GHEA Grapalat" w:hAnsi="GHEA Grapalat"/>
        </w:rPr>
        <w:t xml:space="preserve"> </w:t>
      </w:r>
      <w:r w:rsidR="00251401" w:rsidRPr="00562B99">
        <w:rPr>
          <w:rFonts w:ascii="GHEA Grapalat" w:hAnsi="GHEA Grapalat"/>
          <w:lang w:val="en-US"/>
        </w:rPr>
        <w:t>քանի</w:t>
      </w:r>
      <w:r w:rsidR="00251401" w:rsidRPr="00562B99">
        <w:rPr>
          <w:rFonts w:ascii="GHEA Grapalat" w:hAnsi="GHEA Grapalat"/>
        </w:rPr>
        <w:t xml:space="preserve"> </w:t>
      </w:r>
      <w:r w:rsidR="00251401" w:rsidRPr="00562B99">
        <w:rPr>
          <w:rFonts w:ascii="GHEA Grapalat" w:hAnsi="GHEA Grapalat"/>
          <w:lang w:val="en-US"/>
        </w:rPr>
        <w:t>մեքենաների</w:t>
      </w:r>
      <w:r w:rsidR="00251401" w:rsidRPr="00562B99">
        <w:rPr>
          <w:rFonts w:ascii="GHEA Grapalat" w:hAnsi="GHEA Grapalat"/>
        </w:rPr>
        <w:t xml:space="preserve"> </w:t>
      </w:r>
      <w:r w:rsidR="00251401" w:rsidRPr="00562B99">
        <w:rPr>
          <w:rFonts w:ascii="GHEA Grapalat" w:hAnsi="GHEA Grapalat"/>
          <w:lang w:val="en-US"/>
        </w:rPr>
        <w:t>արտակարգ</w:t>
      </w:r>
      <w:r w:rsidR="00251401" w:rsidRPr="00562B99">
        <w:rPr>
          <w:rFonts w:ascii="GHEA Grapalat" w:hAnsi="GHEA Grapalat"/>
        </w:rPr>
        <w:t xml:space="preserve"> </w:t>
      </w:r>
      <w:r w:rsidR="00251401" w:rsidRPr="00562B99">
        <w:rPr>
          <w:rFonts w:ascii="GHEA Grapalat" w:hAnsi="GHEA Grapalat"/>
          <w:lang w:val="en-US"/>
        </w:rPr>
        <w:t>ռեժիմներով</w:t>
      </w:r>
      <w:r w:rsidR="00251401" w:rsidRPr="00562B99">
        <w:rPr>
          <w:rFonts w:ascii="GHEA Grapalat" w:hAnsi="GHEA Grapalat"/>
        </w:rPr>
        <w:t xml:space="preserve"> </w:t>
      </w:r>
      <w:r w:rsidR="00251401" w:rsidRPr="00562B99">
        <w:rPr>
          <w:rFonts w:ascii="GHEA Grapalat" w:hAnsi="GHEA Grapalat"/>
          <w:lang w:val="en-US"/>
        </w:rPr>
        <w:t>միաժամանակյա</w:t>
      </w:r>
      <w:r w:rsidR="00251401" w:rsidRPr="00562B99">
        <w:rPr>
          <w:rFonts w:ascii="GHEA Grapalat" w:hAnsi="GHEA Grapalat"/>
        </w:rPr>
        <w:t xml:space="preserve"> </w:t>
      </w:r>
      <w:r w:rsidR="00251401" w:rsidRPr="00562B99">
        <w:rPr>
          <w:rFonts w:ascii="GHEA Grapalat" w:hAnsi="GHEA Grapalat"/>
          <w:lang w:val="en-US"/>
        </w:rPr>
        <w:t>աշխատանքի</w:t>
      </w:r>
      <w:r w:rsidR="00251401" w:rsidRPr="00562B99">
        <w:rPr>
          <w:rFonts w:ascii="GHEA Grapalat" w:hAnsi="GHEA Grapalat"/>
        </w:rPr>
        <w:t xml:space="preserve"> </w:t>
      </w:r>
      <w:r w:rsidR="00251401" w:rsidRPr="00562B99">
        <w:rPr>
          <w:rFonts w:ascii="GHEA Grapalat" w:hAnsi="GHEA Grapalat"/>
          <w:lang w:val="en-US"/>
        </w:rPr>
        <w:t>պարագայում</w:t>
      </w:r>
      <w:r w:rsidR="00251401" w:rsidRPr="00562B99">
        <w:rPr>
          <w:rFonts w:ascii="GHEA Grapalat" w:hAnsi="GHEA Grapalat"/>
        </w:rPr>
        <w:t xml:space="preserve"> </w:t>
      </w:r>
      <w:r w:rsidR="00251401" w:rsidRPr="00562B99">
        <w:rPr>
          <w:rFonts w:ascii="GHEA Grapalat" w:hAnsi="GHEA Grapalat"/>
          <w:lang w:val="en-US"/>
        </w:rPr>
        <w:t>հաշվարկային</w:t>
      </w:r>
      <w:r w:rsidR="00251401" w:rsidRPr="00562B99">
        <w:rPr>
          <w:rFonts w:ascii="GHEA Grapalat" w:hAnsi="GHEA Grapalat"/>
        </w:rPr>
        <w:t xml:space="preserve"> </w:t>
      </w:r>
      <w:r w:rsidR="00251401" w:rsidRPr="00562B99">
        <w:rPr>
          <w:rFonts w:ascii="GHEA Grapalat" w:hAnsi="GHEA Grapalat"/>
          <w:lang w:val="en-US"/>
        </w:rPr>
        <w:t>բեռնվածքներն</w:t>
      </w:r>
      <w:r w:rsidR="00251401" w:rsidRPr="00562B99">
        <w:rPr>
          <w:rFonts w:ascii="GHEA Grapalat" w:hAnsi="GHEA Grapalat"/>
        </w:rPr>
        <w:t xml:space="preserve"> </w:t>
      </w:r>
      <w:r w:rsidR="00251401" w:rsidRPr="00562B99">
        <w:rPr>
          <w:rFonts w:ascii="GHEA Grapalat" w:hAnsi="GHEA Grapalat"/>
          <w:lang w:val="en-US"/>
        </w:rPr>
        <w:t>անհրաժեշտ</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որոշել</w:t>
      </w:r>
      <w:r w:rsidR="00251401" w:rsidRPr="00562B99">
        <w:rPr>
          <w:rFonts w:ascii="GHEA Grapalat" w:hAnsi="GHEA Grapalat"/>
        </w:rPr>
        <w:t xml:space="preserve"> </w:t>
      </w:r>
      <w:r w:rsidR="00251401" w:rsidRPr="00562B99">
        <w:rPr>
          <w:rFonts w:ascii="GHEA Grapalat" w:hAnsi="GHEA Grapalat"/>
          <w:lang w:val="en-US"/>
        </w:rPr>
        <w:t>հետևյալ</w:t>
      </w:r>
      <w:r w:rsidR="00251401" w:rsidRPr="00562B99">
        <w:rPr>
          <w:rFonts w:ascii="GHEA Grapalat" w:hAnsi="GHEA Grapalat"/>
        </w:rPr>
        <w:t xml:space="preserve"> </w:t>
      </w:r>
      <w:r w:rsidR="00251401" w:rsidRPr="00562B99">
        <w:rPr>
          <w:rFonts w:ascii="GHEA Grapalat" w:hAnsi="GHEA Grapalat"/>
          <w:lang w:val="en-US"/>
        </w:rPr>
        <w:t>ձևով</w:t>
      </w:r>
      <w:r w:rsidR="00251401" w:rsidRPr="00562B99">
        <w:rPr>
          <w:rFonts w:ascii="GHEA Grapalat" w:hAnsi="GHEA Grapalat"/>
        </w:rPr>
        <w:t xml:space="preserve">. </w:t>
      </w:r>
      <w:r w:rsidR="00251401" w:rsidRPr="00562B99">
        <w:rPr>
          <w:rFonts w:ascii="GHEA Grapalat" w:hAnsi="GHEA Grapalat"/>
          <w:lang w:val="en-US"/>
        </w:rPr>
        <w:t>եթե</w:t>
      </w:r>
      <w:r w:rsidR="00251401" w:rsidRPr="00562B99">
        <w:rPr>
          <w:rFonts w:ascii="GHEA Grapalat" w:hAnsi="GHEA Grapalat"/>
        </w:rPr>
        <w:t xml:space="preserve"> </w:t>
      </w:r>
      <m:oMath>
        <m:r>
          <w:rPr>
            <w:rFonts w:ascii="Cambria Math" w:eastAsiaTheme="minorEastAsia" w:hAnsi="Cambria Math" w:cs="Arial"/>
            <w:sz w:val="24"/>
            <w:szCs w:val="24"/>
          </w:rPr>
          <m:t>j</m:t>
        </m:r>
      </m:oMath>
      <w:r w:rsidR="00562B99" w:rsidRPr="00562B99">
        <w:rPr>
          <w:rFonts w:ascii="GHEA Grapalat" w:hAnsi="GHEA Grapalat"/>
          <w:lang w:val="hy-AM"/>
        </w:rPr>
        <w:t>-ն</w:t>
      </w:r>
      <w:r w:rsidR="00251401" w:rsidRPr="00562B99">
        <w:rPr>
          <w:rFonts w:ascii="GHEA Grapalat" w:hAnsi="GHEA Grapalat"/>
        </w:rPr>
        <w:t xml:space="preserve"> </w:t>
      </w:r>
      <w:r w:rsidR="00251401" w:rsidRPr="00562B99">
        <w:rPr>
          <w:rFonts w:ascii="GHEA Grapalat" w:hAnsi="GHEA Grapalat"/>
          <w:lang w:val="en-US"/>
        </w:rPr>
        <w:t>մեքենաների</w:t>
      </w:r>
      <w:r w:rsidR="00251401" w:rsidRPr="00562B99">
        <w:rPr>
          <w:rFonts w:ascii="GHEA Grapalat" w:hAnsi="GHEA Grapalat"/>
        </w:rPr>
        <w:t xml:space="preserve"> </w:t>
      </w:r>
      <w:r w:rsidR="00251401" w:rsidRPr="00562B99">
        <w:rPr>
          <w:rFonts w:ascii="GHEA Grapalat" w:hAnsi="GHEA Grapalat"/>
          <w:lang w:val="en-US"/>
        </w:rPr>
        <w:t>ընդհանուր</w:t>
      </w:r>
      <w:r w:rsidR="00251401" w:rsidRPr="00562B99">
        <w:rPr>
          <w:rFonts w:ascii="GHEA Grapalat" w:hAnsi="GHEA Grapalat"/>
        </w:rPr>
        <w:t xml:space="preserve"> </w:t>
      </w:r>
      <w:r w:rsidR="00251401" w:rsidRPr="00562B99">
        <w:rPr>
          <w:rFonts w:ascii="GHEA Grapalat" w:hAnsi="GHEA Grapalat"/>
          <w:lang w:val="en-US"/>
        </w:rPr>
        <w:t>քանակն</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և</w:t>
      </w:r>
      <w:r w:rsidR="00251401" w:rsidRPr="00562B99">
        <w:rPr>
          <w:rFonts w:ascii="GHEA Grapalat" w:hAnsi="GHEA Grapalat"/>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00562B99" w:rsidRPr="00562B99">
        <w:rPr>
          <w:rFonts w:ascii="GHEA Grapalat" w:hAnsi="GHEA Grapalat"/>
          <w:lang w:val="hy-AM"/>
        </w:rPr>
        <w:t>-</w:t>
      </w:r>
      <w:r w:rsidR="00562B99">
        <w:rPr>
          <w:rFonts w:ascii="GHEA Grapalat" w:hAnsi="GHEA Grapalat"/>
          <w:lang w:val="hy-AM"/>
        </w:rPr>
        <w:t>ն</w:t>
      </w:r>
      <w:r w:rsidR="00251401" w:rsidRPr="00562B99">
        <w:rPr>
          <w:rFonts w:ascii="GHEA Grapalat" w:hAnsi="GHEA Grapalat"/>
        </w:rPr>
        <w:t xml:space="preserve"> </w:t>
      </w:r>
      <w:r w:rsidR="00251401" w:rsidRPr="00562B99">
        <w:rPr>
          <w:rFonts w:ascii="GHEA Grapalat" w:hAnsi="GHEA Grapalat"/>
          <w:lang w:val="en-US"/>
        </w:rPr>
        <w:t>արտակարգ</w:t>
      </w:r>
      <w:r w:rsidR="00251401" w:rsidRPr="00562B99">
        <w:rPr>
          <w:rFonts w:ascii="GHEA Grapalat" w:hAnsi="GHEA Grapalat"/>
        </w:rPr>
        <w:t xml:space="preserve"> </w:t>
      </w:r>
      <w:r w:rsidR="00251401" w:rsidRPr="00562B99">
        <w:rPr>
          <w:rFonts w:ascii="GHEA Grapalat" w:hAnsi="GHEA Grapalat"/>
          <w:lang w:val="en-US"/>
        </w:rPr>
        <w:t>ռեժիմներում</w:t>
      </w:r>
      <w:r w:rsidR="00251401" w:rsidRPr="00562B99">
        <w:rPr>
          <w:rFonts w:ascii="GHEA Grapalat" w:hAnsi="GHEA Grapalat"/>
        </w:rPr>
        <w:t xml:space="preserve"> </w:t>
      </w:r>
      <w:r w:rsidR="00251401" w:rsidRPr="00562B99">
        <w:rPr>
          <w:rFonts w:ascii="GHEA Grapalat" w:hAnsi="GHEA Grapalat"/>
          <w:lang w:val="en-US"/>
        </w:rPr>
        <w:t>աշխատող</w:t>
      </w:r>
      <w:r w:rsidR="00251401" w:rsidRPr="00562B99">
        <w:rPr>
          <w:rFonts w:ascii="GHEA Grapalat" w:hAnsi="GHEA Grapalat"/>
        </w:rPr>
        <w:t xml:space="preserve"> </w:t>
      </w:r>
      <w:r w:rsidR="00251401" w:rsidRPr="00562B99">
        <w:rPr>
          <w:rFonts w:ascii="GHEA Grapalat" w:hAnsi="GHEA Grapalat"/>
          <w:lang w:val="en-US"/>
        </w:rPr>
        <w:t>մեքենաների</w:t>
      </w:r>
      <w:r w:rsidR="00251401" w:rsidRPr="00562B99">
        <w:rPr>
          <w:rFonts w:ascii="GHEA Grapalat" w:hAnsi="GHEA Grapalat"/>
        </w:rPr>
        <w:t xml:space="preserve"> </w:t>
      </w:r>
      <w:r w:rsidR="00251401" w:rsidRPr="00562B99">
        <w:rPr>
          <w:rFonts w:ascii="GHEA Grapalat" w:hAnsi="GHEA Grapalat"/>
          <w:lang w:val="en-US"/>
        </w:rPr>
        <w:t>քանակն</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ապա</w:t>
      </w:r>
      <w:r w:rsidR="00251401" w:rsidRPr="00562B99">
        <w:rPr>
          <w:rFonts w:ascii="GHEA Grapalat" w:hAnsi="GHEA Grapalat"/>
        </w:rPr>
        <w:t xml:space="preserve"> </w:t>
      </w:r>
      <w:r w:rsidR="00251401" w:rsidRPr="00562B99">
        <w:rPr>
          <w:rFonts w:ascii="GHEA Grapalat" w:hAnsi="GHEA Grapalat"/>
          <w:lang w:val="en-US"/>
        </w:rPr>
        <w:t>հաշվարկն</w:t>
      </w:r>
      <w:r w:rsidR="00251401" w:rsidRPr="00562B99">
        <w:rPr>
          <w:rFonts w:ascii="GHEA Grapalat" w:hAnsi="GHEA Grapalat"/>
        </w:rPr>
        <w:t xml:space="preserve"> </w:t>
      </w:r>
      <w:r w:rsidR="00251401" w:rsidRPr="00562B99">
        <w:rPr>
          <w:rFonts w:ascii="GHEA Grapalat" w:hAnsi="GHEA Grapalat"/>
          <w:lang w:val="en-US"/>
        </w:rPr>
        <w:t>անհրաժեշտ</w:t>
      </w:r>
      <w:r w:rsidR="00251401" w:rsidRPr="00562B99">
        <w:rPr>
          <w:rFonts w:ascii="GHEA Grapalat" w:hAnsi="GHEA Grapalat"/>
        </w:rPr>
        <w:t xml:space="preserve"> </w:t>
      </w:r>
      <w:r w:rsidR="00251401" w:rsidRPr="00562B99">
        <w:rPr>
          <w:rFonts w:ascii="GHEA Grapalat" w:hAnsi="GHEA Grapalat"/>
          <w:lang w:val="en-US"/>
        </w:rPr>
        <w:t>է</w:t>
      </w:r>
      <w:r w:rsidR="00251401" w:rsidRPr="00562B99">
        <w:rPr>
          <w:rFonts w:ascii="GHEA Grapalat" w:hAnsi="GHEA Grapalat"/>
        </w:rPr>
        <w:t xml:space="preserve"> </w:t>
      </w:r>
      <w:r w:rsidR="00251401" w:rsidRPr="00562B99">
        <w:rPr>
          <w:rFonts w:ascii="GHEA Grapalat" w:hAnsi="GHEA Grapalat"/>
          <w:lang w:val="en-US"/>
        </w:rPr>
        <w:t>իրականացնել</w:t>
      </w:r>
      <w:r w:rsidR="00251401" w:rsidRPr="00562B99">
        <w:rPr>
          <w:rFonts w:ascii="GHEA Grapalat" w:hAnsi="GHEA Grapalat"/>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00562B99" w:rsidRPr="00562B99">
        <w:rPr>
          <w:rFonts w:ascii="Calibri" w:hAnsi="Calibri" w:cs="Calibri"/>
          <w:lang w:val="hy-AM"/>
        </w:rPr>
        <w:t> </w:t>
      </w:r>
      <w:r w:rsidR="00251401" w:rsidRPr="00562B99">
        <w:rPr>
          <w:rFonts w:ascii="GHEA Grapalat" w:hAnsi="GHEA Grapalat"/>
        </w:rPr>
        <w:t>–</w:t>
      </w:r>
      <w:r w:rsidR="00562B99" w:rsidRPr="00562B99">
        <w:rPr>
          <w:rFonts w:ascii="Calibri" w:hAnsi="Calibri" w:cs="Calibri"/>
          <w:lang w:val="hy-AM"/>
        </w:rPr>
        <w:t> </w:t>
      </w:r>
      <m:oMath>
        <m:r>
          <w:rPr>
            <w:rFonts w:ascii="Cambria Math" w:eastAsiaTheme="minorEastAsia" w:hAnsi="Cambria Math" w:cs="Arial"/>
            <w:sz w:val="24"/>
            <w:szCs w:val="24"/>
          </w:rPr>
          <m:t>j</m:t>
        </m:r>
      </m:oMath>
      <w:r w:rsidR="00251401" w:rsidRPr="00562B99">
        <w:rPr>
          <w:rFonts w:ascii="GHEA Grapalat" w:hAnsi="GHEA Grapalat"/>
        </w:rPr>
        <w:t xml:space="preserve"> </w:t>
      </w:r>
      <w:r w:rsidR="00251401" w:rsidRPr="00562B99">
        <w:rPr>
          <w:rFonts w:ascii="GHEA Grapalat" w:hAnsi="GHEA Grapalat"/>
          <w:lang w:val="en-US"/>
        </w:rPr>
        <w:t>մեքենաներից</w:t>
      </w:r>
      <w:r w:rsidR="00251401" w:rsidRPr="00562B99">
        <w:rPr>
          <w:rFonts w:ascii="GHEA Grapalat" w:hAnsi="GHEA Grapalat"/>
        </w:rPr>
        <w:t xml:space="preserve"> </w:t>
      </w:r>
      <w:r w:rsidR="00251401" w:rsidRPr="00562B99">
        <w:rPr>
          <w:rFonts w:ascii="GHEA Grapalat" w:hAnsi="GHEA Grapalat"/>
          <w:lang w:val="en-US"/>
        </w:rPr>
        <w:t>առաջացող</w:t>
      </w:r>
      <w:r w:rsidR="00251401" w:rsidRPr="00562B99">
        <w:rPr>
          <w:rFonts w:ascii="GHEA Grapalat" w:hAnsi="GHEA Grapalat"/>
        </w:rPr>
        <w:t xml:space="preserve"> </w:t>
      </w:r>
      <w:r w:rsidR="00251401" w:rsidRPr="00562B99">
        <w:rPr>
          <w:rFonts w:ascii="GHEA Grapalat" w:hAnsi="GHEA Grapalat"/>
          <w:lang w:val="en-US"/>
        </w:rPr>
        <w:t>նորմատիվ</w:t>
      </w:r>
      <w:r w:rsidR="00251401" w:rsidRPr="00562B99">
        <w:rPr>
          <w:rFonts w:ascii="GHEA Grapalat" w:hAnsi="GHEA Grapalat"/>
        </w:rPr>
        <w:t xml:space="preserve"> </w:t>
      </w:r>
      <w:r w:rsidR="00251401" w:rsidRPr="00562B99">
        <w:rPr>
          <w:rFonts w:ascii="GHEA Grapalat" w:hAnsi="GHEA Grapalat"/>
          <w:lang w:val="en-US"/>
        </w:rPr>
        <w:t>բեռնվածքով</w:t>
      </w:r>
      <w:r w:rsidR="00251401" w:rsidRPr="00562B99">
        <w:rPr>
          <w:rFonts w:ascii="GHEA Grapalat" w:hAnsi="GHEA Grapalat"/>
        </w:rPr>
        <w:t xml:space="preserve"> </w:t>
      </w:r>
      <w:r w:rsidR="00251401" w:rsidRPr="00562B99">
        <w:rPr>
          <w:rFonts w:ascii="GHEA Grapalat" w:hAnsi="GHEA Grapalat"/>
          <w:lang w:val="en-US"/>
        </w:rPr>
        <w:t>և</w:t>
      </w:r>
      <w:r w:rsidR="00251401" w:rsidRPr="00562B99">
        <w:rPr>
          <w:rFonts w:ascii="GHEA Grapalat" w:hAnsi="GHEA Grapalat"/>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00251401" w:rsidRPr="00562B99">
        <w:rPr>
          <w:rFonts w:ascii="GHEA Grapalat" w:hAnsi="GHEA Grapalat"/>
        </w:rPr>
        <w:t xml:space="preserve"> </w:t>
      </w:r>
      <w:r w:rsidR="00251401" w:rsidRPr="00562B99">
        <w:rPr>
          <w:rFonts w:ascii="GHEA Grapalat" w:hAnsi="GHEA Grapalat"/>
          <w:lang w:val="en-US"/>
        </w:rPr>
        <w:t>մեքենաներից</w:t>
      </w:r>
      <w:r w:rsidR="00251401" w:rsidRPr="00562B99">
        <w:rPr>
          <w:rFonts w:ascii="GHEA Grapalat" w:hAnsi="GHEA Grapalat"/>
        </w:rPr>
        <w:t xml:space="preserve"> </w:t>
      </w:r>
      <w:r w:rsidR="00251401" w:rsidRPr="00562B99">
        <w:rPr>
          <w:rFonts w:ascii="GHEA Grapalat" w:hAnsi="GHEA Grapalat"/>
          <w:lang w:val="en-US"/>
        </w:rPr>
        <w:t>առաջացող</w:t>
      </w:r>
      <w:r w:rsidR="00251401" w:rsidRPr="00562B99">
        <w:rPr>
          <w:rFonts w:ascii="GHEA Grapalat" w:hAnsi="GHEA Grapalat"/>
        </w:rPr>
        <w:t xml:space="preserve"> </w:t>
      </w:r>
      <w:r w:rsidR="00251401" w:rsidRPr="00562B99">
        <w:rPr>
          <w:rFonts w:ascii="GHEA Grapalat" w:hAnsi="GHEA Grapalat"/>
          <w:lang w:val="en-US"/>
        </w:rPr>
        <w:t>հաշվարկային</w:t>
      </w:r>
      <w:r w:rsidR="00251401" w:rsidRPr="00562B99">
        <w:rPr>
          <w:rFonts w:ascii="GHEA Grapalat" w:hAnsi="GHEA Grapalat"/>
        </w:rPr>
        <w:t xml:space="preserve"> </w:t>
      </w:r>
      <w:r w:rsidR="00251401" w:rsidRPr="00562B99">
        <w:rPr>
          <w:rFonts w:ascii="GHEA Grapalat" w:hAnsi="GHEA Grapalat"/>
          <w:lang w:val="en-US"/>
        </w:rPr>
        <w:t>բեռնվածքով</w:t>
      </w:r>
      <w:r w:rsidR="00251401" w:rsidRPr="00562B99">
        <w:rPr>
          <w:rFonts w:ascii="GHEA Grapalat" w:hAnsi="GHEA Grapalat"/>
        </w:rPr>
        <w:t xml:space="preserve">, </w:t>
      </w:r>
      <w:r w:rsidR="00251401" w:rsidRPr="00562B99">
        <w:rPr>
          <w:rFonts w:ascii="GHEA Grapalat" w:hAnsi="GHEA Grapalat"/>
          <w:lang w:val="en-US"/>
        </w:rPr>
        <w:t>որտեղ</w:t>
      </w:r>
      <w:r w:rsidR="00251401" w:rsidRPr="00562B99">
        <w:rPr>
          <w:rFonts w:ascii="GHEA Grapalat" w:hAnsi="GHEA Grapalat"/>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00251401" w:rsidRPr="00562B99">
        <w:rPr>
          <w:rFonts w:ascii="Calibri" w:hAnsi="Calibri" w:cs="Calibri"/>
          <w:lang w:val="en-US"/>
        </w:rPr>
        <w:t> </w:t>
      </w:r>
      <w:r w:rsidR="00251401" w:rsidRPr="00562B99">
        <w:rPr>
          <w:rFonts w:ascii="GHEA Grapalat" w:hAnsi="GHEA Grapalat"/>
        </w:rPr>
        <w:t>=</w:t>
      </w:r>
      <w:r w:rsidR="00251401" w:rsidRPr="00562B99">
        <w:rPr>
          <w:rFonts w:ascii="Calibri" w:hAnsi="Calibri" w:cs="Calibri"/>
          <w:lang w:val="en-US"/>
        </w:rPr>
        <w:t> </w:t>
      </w:r>
      <w:r w:rsidR="00251401" w:rsidRPr="00562B99">
        <w:rPr>
          <w:rFonts w:ascii="GHEA Grapalat" w:hAnsi="GHEA Grapalat"/>
        </w:rPr>
        <w:t xml:space="preserve">1, </w:t>
      </w:r>
      <w:r w:rsidR="00251401" w:rsidRPr="00562B99">
        <w:rPr>
          <w:rFonts w:ascii="GHEA Grapalat" w:hAnsi="GHEA Grapalat"/>
          <w:lang w:val="en-US"/>
        </w:rPr>
        <w:t>երբ</w:t>
      </w:r>
      <w:r w:rsidR="00251401" w:rsidRPr="00562B99">
        <w:rPr>
          <w:rFonts w:ascii="GHEA Grapalat" w:hAnsi="GHEA Grapalat"/>
        </w:rPr>
        <w:t xml:space="preserve"> </w:t>
      </w:r>
      <m:oMath>
        <m:r>
          <w:rPr>
            <w:rFonts w:ascii="Cambria Math" w:eastAsiaTheme="minorEastAsia" w:hAnsi="Cambria Math" w:cs="Arial"/>
            <w:sz w:val="24"/>
            <w:szCs w:val="24"/>
          </w:rPr>
          <m:t>j</m:t>
        </m:r>
      </m:oMath>
      <w:r w:rsidR="00562B99" w:rsidRPr="00562B99">
        <w:rPr>
          <w:rFonts w:ascii="Calibri" w:hAnsi="Calibri" w:cs="Calibri"/>
          <w:lang w:val="hy-AM"/>
        </w:rPr>
        <w:t> </w:t>
      </w:r>
      <w:r w:rsidR="00251401" w:rsidRPr="00562B99">
        <w:rPr>
          <w:rFonts w:ascii="GHEA Grapalat" w:hAnsi="GHEA Grapalat"/>
        </w:rPr>
        <w:t>=</w:t>
      </w:r>
      <w:r w:rsidR="00562B99" w:rsidRPr="00562B99">
        <w:rPr>
          <w:rFonts w:ascii="Calibri" w:hAnsi="Calibri" w:cs="Calibri"/>
          <w:lang w:val="hy-AM"/>
        </w:rPr>
        <w:t> </w:t>
      </w:r>
      <w:r w:rsidR="00251401" w:rsidRPr="00562B99">
        <w:rPr>
          <w:rFonts w:ascii="GHEA Grapalat" w:hAnsi="GHEA Grapalat"/>
        </w:rPr>
        <w:t>1</w:t>
      </w:r>
      <w:r w:rsidR="00562B99" w:rsidRPr="00562B99">
        <w:rPr>
          <w:rFonts w:ascii="Calibri" w:hAnsi="Calibri" w:cs="Calibri"/>
          <w:lang w:val="hy-AM"/>
        </w:rPr>
        <w:t> </w:t>
      </w:r>
      <w:r w:rsidR="00251401" w:rsidRPr="00562B99">
        <w:rPr>
          <w:rFonts w:ascii="GHEA Grapalat" w:eastAsia="Calibri" w:hAnsi="GHEA Grapalat" w:cs="Times New Roman"/>
        </w:rPr>
        <w:t>–</w:t>
      </w:r>
      <w:r w:rsidR="00562B99" w:rsidRPr="00562B99">
        <w:rPr>
          <w:rFonts w:ascii="Calibri" w:hAnsi="Calibri" w:cs="Calibri"/>
          <w:lang w:val="hy-AM"/>
        </w:rPr>
        <w:t> </w:t>
      </w:r>
      <w:r w:rsidR="00251401" w:rsidRPr="00562B99">
        <w:rPr>
          <w:rFonts w:ascii="GHEA Grapalat" w:hAnsi="GHEA Grapalat"/>
        </w:rPr>
        <w:t xml:space="preserve">10;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j</m:t>
            </m:r>
          </m:e>
          <m:sub>
            <m:r>
              <w:rPr>
                <w:rFonts w:ascii="Cambria Math" w:eastAsiaTheme="minorEastAsia" w:hAnsi="Cambria Math" w:cs="Arial"/>
                <w:sz w:val="24"/>
                <w:szCs w:val="24"/>
              </w:rPr>
              <m:t>1</m:t>
            </m:r>
          </m:sub>
        </m:sSub>
      </m:oMath>
      <w:r w:rsidR="00251401" w:rsidRPr="00562B99">
        <w:rPr>
          <w:rFonts w:ascii="Calibri" w:hAnsi="Calibri" w:cs="Calibri"/>
          <w:lang w:val="en-US"/>
        </w:rPr>
        <w:t> </w:t>
      </w:r>
      <w:r w:rsidR="00251401" w:rsidRPr="00562B99">
        <w:rPr>
          <w:rFonts w:ascii="GHEA Grapalat" w:hAnsi="GHEA Grapalat"/>
        </w:rPr>
        <w:t>=</w:t>
      </w:r>
      <w:r w:rsidR="00251401" w:rsidRPr="00562B99">
        <w:rPr>
          <w:rFonts w:ascii="Calibri" w:hAnsi="Calibri" w:cs="Calibri"/>
          <w:lang w:val="en-US"/>
        </w:rPr>
        <w:t> </w:t>
      </w:r>
      <w:r w:rsidR="00251401" w:rsidRPr="00562B99">
        <w:rPr>
          <w:rFonts w:ascii="GHEA Grapalat" w:hAnsi="GHEA Grapalat"/>
        </w:rPr>
        <w:t xml:space="preserve">2, </w:t>
      </w:r>
      <w:r w:rsidR="00251401" w:rsidRPr="00562B99">
        <w:rPr>
          <w:rFonts w:ascii="GHEA Grapalat" w:hAnsi="GHEA Grapalat"/>
          <w:lang w:val="en-US"/>
        </w:rPr>
        <w:t>երբ</w:t>
      </w:r>
      <w:r w:rsidR="00251401" w:rsidRPr="00562B99">
        <w:rPr>
          <w:rFonts w:ascii="GHEA Grapalat" w:hAnsi="GHEA Grapalat"/>
        </w:rPr>
        <w:t xml:space="preserve"> </w:t>
      </w:r>
      <m:oMath>
        <m:r>
          <w:rPr>
            <w:rFonts w:ascii="Cambria Math" w:eastAsiaTheme="minorEastAsia" w:hAnsi="Cambria Math" w:cs="Arial"/>
            <w:sz w:val="24"/>
            <w:szCs w:val="24"/>
          </w:rPr>
          <m:t>j</m:t>
        </m:r>
      </m:oMath>
      <w:r w:rsidR="00562B99" w:rsidRPr="00562B99">
        <w:rPr>
          <w:rFonts w:ascii="Calibri" w:hAnsi="Calibri" w:cs="Calibri"/>
          <w:lang w:val="hy-AM"/>
        </w:rPr>
        <w:t> </w:t>
      </w:r>
      <w:r w:rsidR="00251401" w:rsidRPr="00562B99">
        <w:rPr>
          <w:rFonts w:ascii="GHEA Grapalat" w:hAnsi="GHEA Grapalat"/>
        </w:rPr>
        <w:t>=</w:t>
      </w:r>
      <w:r w:rsidR="00562B99" w:rsidRPr="00562B99">
        <w:rPr>
          <w:rFonts w:ascii="Calibri" w:hAnsi="Calibri" w:cs="Calibri"/>
          <w:lang w:val="hy-AM"/>
        </w:rPr>
        <w:t> </w:t>
      </w:r>
      <w:r w:rsidR="00251401" w:rsidRPr="00562B99">
        <w:rPr>
          <w:rFonts w:ascii="GHEA Grapalat" w:hAnsi="GHEA Grapalat"/>
        </w:rPr>
        <w:t>11</w:t>
      </w:r>
      <w:r w:rsidR="00562B99" w:rsidRPr="00562B99">
        <w:rPr>
          <w:rFonts w:ascii="Calibri" w:hAnsi="Calibri" w:cs="Calibri"/>
          <w:lang w:val="hy-AM"/>
        </w:rPr>
        <w:t> </w:t>
      </w:r>
      <w:r w:rsidR="00251401" w:rsidRPr="00562B99">
        <w:rPr>
          <w:rFonts w:ascii="GHEA Grapalat" w:eastAsia="Calibri" w:hAnsi="GHEA Grapalat" w:cs="Times New Roman"/>
        </w:rPr>
        <w:t>–</w:t>
      </w:r>
      <w:r w:rsidR="00562B99" w:rsidRPr="00562B99">
        <w:rPr>
          <w:rFonts w:ascii="Calibri" w:hAnsi="Calibri" w:cs="Calibri"/>
          <w:lang w:val="hy-AM"/>
        </w:rPr>
        <w:t> </w:t>
      </w:r>
      <w:r w:rsidR="00251401" w:rsidRPr="00562B99">
        <w:rPr>
          <w:rFonts w:ascii="GHEA Grapalat" w:hAnsi="GHEA Grapalat"/>
        </w:rPr>
        <w:t xml:space="preserve">20 </w:t>
      </w:r>
      <w:r w:rsidR="00251401" w:rsidRPr="00562B99">
        <w:rPr>
          <w:rFonts w:ascii="GHEA Grapalat" w:hAnsi="GHEA Grapalat"/>
          <w:lang w:val="en-US"/>
        </w:rPr>
        <w:t>և</w:t>
      </w:r>
      <w:r w:rsidR="00251401" w:rsidRPr="00562B99">
        <w:rPr>
          <w:rFonts w:ascii="GHEA Grapalat" w:hAnsi="GHEA Grapalat"/>
        </w:rPr>
        <w:t xml:space="preserve"> </w:t>
      </w:r>
      <w:r w:rsidR="00251401" w:rsidRPr="00562B99">
        <w:rPr>
          <w:rFonts w:ascii="GHEA Grapalat" w:hAnsi="GHEA Grapalat"/>
          <w:lang w:val="en-US"/>
        </w:rPr>
        <w:t>այլն</w:t>
      </w:r>
      <w:r w:rsidR="00251401" w:rsidRPr="00562B99">
        <w:rPr>
          <w:rFonts w:ascii="GHEA Grapalat" w:hAnsi="GHEA Grapalat"/>
        </w:rPr>
        <w:t>:</w:t>
      </w:r>
    </w:p>
    <w:p w:rsidR="00ED4817" w:rsidRPr="00BE2940" w:rsidRDefault="000E522C" w:rsidP="00ED4817">
      <w:pPr>
        <w:shd w:val="clear" w:color="auto" w:fill="FFFFFF"/>
        <w:spacing w:after="0"/>
        <w:ind w:firstLine="567"/>
        <w:jc w:val="both"/>
        <w:rPr>
          <w:rFonts w:ascii="GHEA Grapalat" w:hAnsi="GHEA Grapalat"/>
        </w:rPr>
      </w:pPr>
      <w:r w:rsidRPr="000E522C">
        <w:rPr>
          <w:rFonts w:ascii="GHEA Grapalat" w:hAnsi="GHEA Grapalat"/>
          <w:b/>
          <w:bCs/>
        </w:rPr>
        <w:t>3</w:t>
      </w:r>
      <w:r>
        <w:rPr>
          <w:rFonts w:ascii="GHEA Grapalat" w:hAnsi="GHEA Grapalat"/>
          <w:b/>
          <w:bCs/>
        </w:rPr>
        <w:t>83</w:t>
      </w:r>
      <w:r w:rsidRPr="000E522C">
        <w:rPr>
          <w:rFonts w:ascii="GHEA Grapalat" w:hAnsi="GHEA Grapalat"/>
          <w:b/>
          <w:bCs/>
        </w:rPr>
        <w:t>.</w:t>
      </w:r>
      <w:r w:rsidRPr="000E522C">
        <w:rPr>
          <w:rFonts w:ascii="Calibri" w:hAnsi="Calibri" w:cs="Calibri"/>
          <w:b/>
          <w:bCs/>
        </w:rPr>
        <w:t> </w:t>
      </w:r>
      <w:r w:rsidR="00ED4817" w:rsidRPr="00ED4817">
        <w:rPr>
          <w:rFonts w:ascii="GHEA Grapalat" w:hAnsi="GHEA Grapalat"/>
          <w:lang w:val="en-US"/>
        </w:rPr>
        <w:t>Դինամիկ</w:t>
      </w:r>
      <w:r w:rsidR="00ED4817" w:rsidRPr="00ED4817">
        <w:rPr>
          <w:rFonts w:ascii="GHEA Grapalat" w:hAnsi="GHEA Grapalat"/>
        </w:rPr>
        <w:t xml:space="preserve"> </w:t>
      </w:r>
      <w:r w:rsidR="00ED4817" w:rsidRPr="00ED4817">
        <w:rPr>
          <w:rFonts w:ascii="GHEA Grapalat" w:hAnsi="GHEA Grapalat"/>
          <w:lang w:val="en-US"/>
        </w:rPr>
        <w:t>բեռնվածքներ</w:t>
      </w:r>
      <w:r w:rsidR="00ED4817" w:rsidRPr="00ED4817">
        <w:rPr>
          <w:rFonts w:ascii="GHEA Grapalat" w:hAnsi="GHEA Grapalat"/>
        </w:rPr>
        <w:t xml:space="preserve"> </w:t>
      </w:r>
      <w:r w:rsidR="00ED4817" w:rsidRPr="00ED4817">
        <w:rPr>
          <w:rFonts w:ascii="GHEA Grapalat" w:hAnsi="GHEA Grapalat"/>
          <w:lang w:val="en-US"/>
        </w:rPr>
        <w:t>առաջացնող</w:t>
      </w:r>
      <w:r w:rsidR="00ED4817" w:rsidRPr="00ED4817">
        <w:rPr>
          <w:rFonts w:ascii="GHEA Grapalat" w:hAnsi="GHEA Grapalat"/>
        </w:rPr>
        <w:t xml:space="preserve"> </w:t>
      </w:r>
      <w:r w:rsidR="00ED4817" w:rsidRPr="00ED4817">
        <w:rPr>
          <w:rFonts w:ascii="GHEA Grapalat" w:hAnsi="GHEA Grapalat"/>
          <w:lang w:val="en-US"/>
        </w:rPr>
        <w:t>մեքենաները</w:t>
      </w:r>
      <w:r w:rsidR="00ED4817" w:rsidRPr="00ED4817">
        <w:rPr>
          <w:rFonts w:ascii="GHEA Grapalat" w:hAnsi="GHEA Grapalat"/>
        </w:rPr>
        <w:t xml:space="preserve"> </w:t>
      </w:r>
      <w:r w:rsidR="00ED4817" w:rsidRPr="00ED4817">
        <w:rPr>
          <w:rFonts w:ascii="GHEA Grapalat" w:hAnsi="GHEA Grapalat"/>
          <w:lang w:val="en-US"/>
        </w:rPr>
        <w:t>և</w:t>
      </w:r>
      <w:r w:rsidR="00ED4817" w:rsidRPr="00ED4817">
        <w:rPr>
          <w:rFonts w:ascii="GHEA Grapalat" w:hAnsi="GHEA Grapalat"/>
        </w:rPr>
        <w:t xml:space="preserve"> </w:t>
      </w:r>
      <w:r w:rsidR="00ED4817" w:rsidRPr="00ED4817">
        <w:rPr>
          <w:rFonts w:ascii="GHEA Grapalat" w:hAnsi="GHEA Grapalat"/>
          <w:lang w:val="en-US"/>
        </w:rPr>
        <w:t>կայաքները</w:t>
      </w:r>
      <w:r w:rsidR="00ED4817" w:rsidRPr="00ED4817">
        <w:rPr>
          <w:rFonts w:ascii="GHEA Grapalat" w:hAnsi="GHEA Grapalat"/>
        </w:rPr>
        <w:t xml:space="preserve">, </w:t>
      </w:r>
      <w:r w:rsidR="00ED4817" w:rsidRPr="00ED4817">
        <w:rPr>
          <w:rFonts w:ascii="GHEA Grapalat" w:hAnsi="GHEA Grapalat"/>
          <w:lang w:val="en-US"/>
        </w:rPr>
        <w:t>կախված</w:t>
      </w:r>
      <w:r w:rsidR="00ED4817" w:rsidRPr="00ED4817">
        <w:rPr>
          <w:rFonts w:ascii="GHEA Grapalat" w:hAnsi="GHEA Grapalat"/>
        </w:rPr>
        <w:t xml:space="preserve"> </w:t>
      </w:r>
      <w:r w:rsidR="00ED4817" w:rsidRPr="00ED4817">
        <w:rPr>
          <w:rFonts w:ascii="GHEA Grapalat" w:hAnsi="GHEA Grapalat"/>
          <w:lang w:val="en-US"/>
        </w:rPr>
        <w:t>բեռնվածքի</w:t>
      </w:r>
      <w:r w:rsidR="00ED4817" w:rsidRPr="00ED4817">
        <w:rPr>
          <w:rFonts w:ascii="GHEA Grapalat" w:hAnsi="GHEA Grapalat"/>
        </w:rPr>
        <w:t xml:space="preserve"> </w:t>
      </w:r>
      <w:r w:rsidR="00ED4817" w:rsidRPr="00ED4817">
        <w:rPr>
          <w:rFonts w:ascii="GHEA Grapalat" w:hAnsi="GHEA Grapalat"/>
          <w:lang w:val="en-US"/>
        </w:rPr>
        <w:t>ազդեցության</w:t>
      </w:r>
      <w:r w:rsidR="00ED4817" w:rsidRPr="00ED4817">
        <w:rPr>
          <w:rFonts w:ascii="GHEA Grapalat" w:hAnsi="GHEA Grapalat"/>
        </w:rPr>
        <w:t xml:space="preserve"> </w:t>
      </w:r>
      <w:r w:rsidR="00ED4817" w:rsidRPr="00ED4817">
        <w:rPr>
          <w:rFonts w:ascii="GHEA Grapalat" w:hAnsi="GHEA Grapalat"/>
          <w:lang w:val="en-US"/>
        </w:rPr>
        <w:t>հաճախությունից</w:t>
      </w:r>
      <w:r w:rsidR="00ED4817" w:rsidRPr="00ED4817">
        <w:rPr>
          <w:rFonts w:ascii="GHEA Grapalat" w:hAnsi="GHEA Grapalat"/>
        </w:rPr>
        <w:t xml:space="preserve">, այսինքն հարմոնիկ և պարբերական ազդեցությունների </w:t>
      </w:r>
      <w:r w:rsidR="00ED4817" w:rsidRPr="00ED4817">
        <w:rPr>
          <w:rFonts w:ascii="GHEA Grapalat" w:hAnsi="GHEA Grapalat"/>
          <w:lang w:val="hy-AM"/>
        </w:rPr>
        <w:t>(</w:t>
      </w:r>
      <w:r w:rsidR="00ED4817" w:rsidRPr="00ED4817">
        <w:rPr>
          <w:rFonts w:ascii="GHEA Grapalat" w:hAnsi="GHEA Grapalat"/>
        </w:rPr>
        <w:t>ըստ հաճախականության</w:t>
      </w:r>
      <w:r w:rsidR="00ED4817" w:rsidRPr="00ED4817">
        <w:rPr>
          <w:rFonts w:ascii="GHEA Grapalat" w:hAnsi="GHEA Grapalat"/>
          <w:lang w:val="hy-AM"/>
        </w:rPr>
        <w:t>) պարբերությունից</w:t>
      </w:r>
      <w:r w:rsidR="00ED4817" w:rsidRPr="00ED4817">
        <w:rPr>
          <w:rFonts w:ascii="GHEA Grapalat" w:hAnsi="GHEA Grapalat"/>
        </w:rPr>
        <w:t xml:space="preserve"> և իմպուլսային </w:t>
      </w:r>
      <w:r w:rsidR="00ED4817" w:rsidRPr="00ED4817">
        <w:rPr>
          <w:rFonts w:ascii="GHEA Grapalat" w:hAnsi="GHEA Grapalat"/>
          <w:lang w:val="hy-AM"/>
        </w:rPr>
        <w:t>ու</w:t>
      </w:r>
      <w:r w:rsidR="00ED4817" w:rsidRPr="00ED4817">
        <w:rPr>
          <w:rFonts w:ascii="GHEA Grapalat" w:hAnsi="GHEA Grapalat"/>
        </w:rPr>
        <w:t xml:space="preserve"> հարվածային ազդեցությունների</w:t>
      </w:r>
      <w:r w:rsidR="00ED4817" w:rsidRPr="00ED4817">
        <w:rPr>
          <w:rFonts w:ascii="GHEA Grapalat" w:hAnsi="GHEA Grapalat"/>
          <w:lang w:val="hy-AM"/>
        </w:rPr>
        <w:t xml:space="preserve"> </w:t>
      </w:r>
      <w:r w:rsidR="00ED4817" w:rsidRPr="00ED4817">
        <w:rPr>
          <w:rFonts w:ascii="GHEA Grapalat" w:hAnsi="GHEA Grapalat"/>
        </w:rPr>
        <w:t>(</w:t>
      </w:r>
      <w:r w:rsidR="00ED4817" w:rsidRPr="00ED4817">
        <w:rPr>
          <w:rFonts w:ascii="GHEA Grapalat" w:hAnsi="GHEA Grapalat"/>
          <w:lang w:val="hy-AM"/>
        </w:rPr>
        <w:t>տես աղյուսակ</w:t>
      </w:r>
      <w:r w:rsidR="00ED4817" w:rsidRPr="00ED4817">
        <w:rPr>
          <w:rFonts w:ascii="GHEA Grapalat" w:hAnsi="GHEA Grapalat"/>
        </w:rPr>
        <w:t xml:space="preserve"> 56</w:t>
      </w:r>
      <w:r w:rsidR="00ED4817">
        <w:rPr>
          <w:rFonts w:ascii="GHEA Grapalat" w:hAnsi="GHEA Grapalat"/>
          <w:lang w:val="hy-AM"/>
        </w:rPr>
        <w:t>-ը</w:t>
      </w:r>
      <w:r w:rsidR="00ED4817" w:rsidRPr="00ED4817">
        <w:rPr>
          <w:rFonts w:ascii="GHEA Grapalat" w:hAnsi="GHEA Grapalat"/>
        </w:rPr>
        <w:t xml:space="preserve">, </w:t>
      </w:r>
      <w:r w:rsidR="00ED4817" w:rsidRPr="00ED4817">
        <w:rPr>
          <w:rFonts w:ascii="GHEA Grapalat" w:hAnsi="GHEA Grapalat"/>
          <w:lang w:val="hy-AM"/>
        </w:rPr>
        <w:t xml:space="preserve">որտեղ պարբերական ազդեցությության տակ պետք է հասկանալ </w:t>
      </w:r>
      <w:r w:rsidR="00ED4817" w:rsidRPr="00ED4817">
        <w:rPr>
          <w:rFonts w:ascii="GHEA Grapalat" w:hAnsi="GHEA Grapalat"/>
        </w:rPr>
        <w:t>"</w:t>
      </w:r>
      <w:r w:rsidR="00ED4817" w:rsidRPr="00ED4817">
        <w:rPr>
          <w:rFonts w:ascii="GHEA Grapalat" w:hAnsi="GHEA Grapalat"/>
          <w:lang w:val="hy-AM"/>
        </w:rPr>
        <w:t>հանդարտ</w:t>
      </w:r>
      <w:r w:rsidR="00ED4817" w:rsidRPr="00ED4817">
        <w:rPr>
          <w:rFonts w:ascii="GHEA Grapalat" w:hAnsi="GHEA Grapalat"/>
        </w:rPr>
        <w:t xml:space="preserve">" </w:t>
      </w:r>
      <w:r w:rsidR="00ED4817" w:rsidRPr="00ED4817">
        <w:rPr>
          <w:rFonts w:ascii="GHEA Grapalat" w:hAnsi="GHEA Grapalat"/>
          <w:lang w:val="hy-AM"/>
        </w:rPr>
        <w:t>պարբերական բեռնվածքները</w:t>
      </w:r>
      <w:r w:rsidR="00ED4817" w:rsidRPr="00ED4817">
        <w:rPr>
          <w:rFonts w:ascii="GHEA Grapalat" w:hAnsi="GHEA Grapalat"/>
        </w:rPr>
        <w:t xml:space="preserve">, </w:t>
      </w:r>
      <w:r w:rsidR="00ED4817" w:rsidRPr="00ED4817">
        <w:rPr>
          <w:rFonts w:ascii="GHEA Grapalat" w:hAnsi="GHEA Grapalat"/>
          <w:lang w:val="hy-AM"/>
        </w:rPr>
        <w:t>իսկ րոպեում</w:t>
      </w:r>
      <w:r w:rsidR="00ED4817" w:rsidRPr="00ED4817">
        <w:rPr>
          <w:rFonts w:ascii="GHEA Grapalat" w:hAnsi="GHEA Grapalat"/>
        </w:rPr>
        <w:t xml:space="preserve"> </w:t>
      </w:r>
      <w:r w:rsidR="00ED4817" w:rsidRPr="00ED4817">
        <w:rPr>
          <w:rFonts w:ascii="GHEA Grapalat" w:hAnsi="GHEA Grapalat"/>
          <w:lang w:val="hy-AM"/>
        </w:rPr>
        <w:t>ցիկլների քանակի հասկացողության տակ պետք է հասկանալ րոպեյում պտույտների, կրկնակի երթերի, հարվածների և այլնի թիվը</w:t>
      </w:r>
      <w:r w:rsidR="00ED4817" w:rsidRPr="00ED4817">
        <w:rPr>
          <w:rFonts w:ascii="GHEA Grapalat" w:hAnsi="GHEA Grapalat"/>
        </w:rPr>
        <w:t>)</w:t>
      </w:r>
      <w:r w:rsidR="00ED4817" w:rsidRPr="00ED4817">
        <w:rPr>
          <w:rFonts w:ascii="GHEA Grapalat" w:hAnsi="GHEA Grapalat"/>
          <w:lang w:val="hy-AM"/>
        </w:rPr>
        <w:t xml:space="preserve"> իմպուլսի տևողությունից</w:t>
      </w:r>
      <w:r w:rsidR="00ED4817" w:rsidRPr="00ED4817">
        <w:rPr>
          <w:rFonts w:ascii="GHEA Grapalat" w:hAnsi="GHEA Grapalat"/>
        </w:rPr>
        <w:t xml:space="preserve">, </w:t>
      </w:r>
      <w:r w:rsidR="00ED4817" w:rsidRPr="00ED4817">
        <w:rPr>
          <w:rFonts w:ascii="GHEA Grapalat" w:hAnsi="GHEA Grapalat"/>
          <w:lang w:val="en-US"/>
        </w:rPr>
        <w:t>բաժանվում</w:t>
      </w:r>
      <w:r w:rsidR="00ED4817" w:rsidRPr="00ED4817">
        <w:rPr>
          <w:rFonts w:ascii="GHEA Grapalat" w:hAnsi="GHEA Grapalat"/>
        </w:rPr>
        <w:t xml:space="preserve"> </w:t>
      </w:r>
      <w:r w:rsidR="00ED4817" w:rsidRPr="00ED4817">
        <w:rPr>
          <w:rFonts w:ascii="GHEA Grapalat" w:hAnsi="GHEA Grapalat"/>
          <w:lang w:val="en-US"/>
        </w:rPr>
        <w:t>են</w:t>
      </w:r>
      <w:r w:rsidR="00ED4817" w:rsidRPr="00ED4817">
        <w:rPr>
          <w:rFonts w:ascii="GHEA Grapalat" w:hAnsi="GHEA Grapalat"/>
        </w:rPr>
        <w:t xml:space="preserve"> </w:t>
      </w:r>
      <w:r w:rsidR="00ED4817" w:rsidRPr="00ED4817">
        <w:rPr>
          <w:rFonts w:ascii="GHEA Grapalat" w:hAnsi="GHEA Grapalat"/>
          <w:lang w:val="en-US"/>
        </w:rPr>
        <w:t>երեք</w:t>
      </w:r>
      <w:r w:rsidR="00ED4817" w:rsidRPr="00ED4817">
        <w:rPr>
          <w:rFonts w:ascii="GHEA Grapalat" w:hAnsi="GHEA Grapalat"/>
        </w:rPr>
        <w:t xml:space="preserve"> </w:t>
      </w:r>
      <w:r w:rsidR="00ED4817" w:rsidRPr="00ED4817">
        <w:rPr>
          <w:rFonts w:ascii="GHEA Grapalat" w:hAnsi="GHEA Grapalat"/>
          <w:lang w:val="en-US"/>
        </w:rPr>
        <w:t>խմբի</w:t>
      </w:r>
      <w:r w:rsidR="00ED4817" w:rsidRPr="00ED4817">
        <w:rPr>
          <w:rFonts w:ascii="GHEA Grapalat" w:hAnsi="GHEA Grapalat"/>
        </w:rPr>
        <w:t xml:space="preserve">, </w:t>
      </w:r>
      <w:r w:rsidR="00ED4817" w:rsidRPr="00ED4817">
        <w:rPr>
          <w:rFonts w:ascii="GHEA Grapalat" w:hAnsi="GHEA Grapalat"/>
          <w:lang w:val="hy-AM"/>
        </w:rPr>
        <w:t>և չորս դինամիկության կա</w:t>
      </w:r>
      <w:r w:rsidR="00ED4817" w:rsidRPr="00ED4817">
        <w:rPr>
          <w:rFonts w:ascii="GHEA Grapalat" w:hAnsi="GHEA Grapalat"/>
          <w:lang w:val="en-US"/>
        </w:rPr>
        <w:t>րգերի</w:t>
      </w:r>
      <w:r w:rsidR="00ED4817" w:rsidRPr="00ED4817">
        <w:rPr>
          <w:rFonts w:ascii="GHEA Grapalat" w:hAnsi="GHEA Grapalat"/>
          <w:lang w:val="hy-AM"/>
        </w:rPr>
        <w:t xml:space="preserve">՝ կախված դինամիկ ազդեցության բնույթից և մակարդակից </w:t>
      </w:r>
      <w:r w:rsidR="00ED4817" w:rsidRPr="00ED4817">
        <w:rPr>
          <w:rFonts w:ascii="GHEA Grapalat" w:hAnsi="GHEA Grapalat"/>
        </w:rPr>
        <w:t>(</w:t>
      </w:r>
      <w:r w:rsidR="00ED4817" w:rsidRPr="00ED4817">
        <w:rPr>
          <w:rFonts w:ascii="GHEA Grapalat" w:hAnsi="GHEA Grapalat"/>
          <w:lang w:val="en-US"/>
        </w:rPr>
        <w:t>տես</w:t>
      </w:r>
      <w:r w:rsidR="00ED4817" w:rsidRPr="00ED4817">
        <w:rPr>
          <w:rFonts w:ascii="GHEA Grapalat" w:hAnsi="GHEA Grapalat"/>
        </w:rPr>
        <w:t xml:space="preserve"> </w:t>
      </w:r>
      <w:r w:rsidR="00ED4817" w:rsidRPr="00ED4817">
        <w:rPr>
          <w:rFonts w:ascii="GHEA Grapalat" w:hAnsi="GHEA Grapalat"/>
          <w:lang w:val="en-US"/>
        </w:rPr>
        <w:t>աղյուսակ</w:t>
      </w:r>
      <w:r w:rsidR="00ED4817" w:rsidRPr="00ED4817">
        <w:rPr>
          <w:rFonts w:ascii="GHEA Grapalat" w:hAnsi="GHEA Grapalat"/>
        </w:rPr>
        <w:t xml:space="preserve"> 57</w:t>
      </w:r>
      <w:r w:rsidR="00ED4817">
        <w:rPr>
          <w:rFonts w:ascii="GHEA Grapalat" w:hAnsi="GHEA Grapalat"/>
          <w:lang w:val="hy-AM"/>
        </w:rPr>
        <w:t>-ը</w:t>
      </w:r>
      <w:r w:rsidR="00ED4817" w:rsidRPr="00ED4817">
        <w:rPr>
          <w:rFonts w:ascii="GHEA Grapalat" w:hAnsi="GHEA Grapalat"/>
        </w:rPr>
        <w:t>)</w:t>
      </w:r>
      <w:r w:rsidR="00BE2940" w:rsidRPr="00BE2940">
        <w:rPr>
          <w:rFonts w:ascii="GHEA Grapalat" w:hAnsi="GHEA Grapalat"/>
        </w:rPr>
        <w:t>.</w:t>
      </w:r>
    </w:p>
    <w:p w:rsidR="00DD7C2A" w:rsidRPr="00293FF0" w:rsidRDefault="00DD7C2A" w:rsidP="003E59CA">
      <w:pPr>
        <w:shd w:val="clear" w:color="auto" w:fill="FFFFFF"/>
        <w:spacing w:after="0"/>
        <w:ind w:left="851" w:hanging="284"/>
        <w:jc w:val="both"/>
        <w:rPr>
          <w:rFonts w:ascii="GHEA Grapalat" w:hAnsi="GHEA Grapalat"/>
        </w:rPr>
      </w:pPr>
      <w:r>
        <w:rPr>
          <w:rFonts w:ascii="GHEA Grapalat" w:hAnsi="GHEA Grapalat"/>
        </w:rPr>
        <w:t>1</w:t>
      </w:r>
      <w:r w:rsidRPr="00293FF0">
        <w:rPr>
          <w:rFonts w:ascii="GHEA Grapalat" w:hAnsi="GHEA Grapalat"/>
        </w:rPr>
        <w:t>)</w:t>
      </w:r>
      <w:r w:rsidR="00BE2940">
        <w:rPr>
          <w:rFonts w:ascii="Calibri" w:hAnsi="Calibri" w:cs="Calibri"/>
          <w:lang w:val="hy-AM"/>
        </w:rPr>
        <w:t> </w:t>
      </w:r>
      <w:r w:rsidR="00BE2940">
        <w:rPr>
          <w:rFonts w:ascii="GHEA Grapalat" w:hAnsi="GHEA Grapalat"/>
          <w:lang w:val="hy-AM"/>
        </w:rPr>
        <w:t>հ</w:t>
      </w:r>
      <w:r w:rsidR="00BE2940" w:rsidRPr="00BE2940">
        <w:rPr>
          <w:rFonts w:ascii="GHEA Grapalat" w:hAnsi="GHEA Grapalat"/>
          <w:lang w:val="en-US"/>
        </w:rPr>
        <w:t>ամարժեք</w:t>
      </w:r>
      <w:r w:rsidR="00BE2940" w:rsidRPr="00BE2940">
        <w:rPr>
          <w:rFonts w:ascii="GHEA Grapalat" w:hAnsi="GHEA Grapalat"/>
        </w:rPr>
        <w:t xml:space="preserve"> </w:t>
      </w:r>
      <w:r w:rsidR="00BE2940" w:rsidRPr="00BE2940">
        <w:rPr>
          <w:rFonts w:ascii="GHEA Grapalat" w:hAnsi="GHEA Grapalat"/>
          <w:lang w:val="en-US"/>
        </w:rPr>
        <w:t>ակնթարթային</w:t>
      </w:r>
      <w:r w:rsidR="00BE2940" w:rsidRPr="00BE2940">
        <w:rPr>
          <w:rFonts w:ascii="GHEA Grapalat" w:hAnsi="GHEA Grapalat"/>
        </w:rPr>
        <w:t xml:space="preserve"> </w:t>
      </w:r>
      <w:r w:rsidR="00BE2940" w:rsidRPr="00BE2940">
        <w:rPr>
          <w:rFonts w:ascii="GHEA Grapalat" w:hAnsi="GHEA Grapalat"/>
          <w:lang w:val="en-US"/>
        </w:rPr>
        <w:t>իմպուլսի</w:t>
      </w:r>
      <w:r w:rsidR="00BE2940" w:rsidRPr="00BE2940">
        <w:rPr>
          <w:rFonts w:ascii="GHEA Grapalat" w:hAnsi="GHEA Grapalat"/>
        </w:rPr>
        <w:t xml:space="preserve"> </w:t>
      </w:r>
      <w:r w:rsidR="00BE2940" w:rsidRPr="00BE2940">
        <w:rPr>
          <w:rFonts w:ascii="GHEA Grapalat" w:hAnsi="GHEA Grapalat"/>
          <w:lang w:val="en-US"/>
        </w:rPr>
        <w:t>արժեքն</w:t>
      </w:r>
      <w:r w:rsidR="00BE2940" w:rsidRPr="00BE2940">
        <w:rPr>
          <w:rFonts w:ascii="GHEA Grapalat" w:hAnsi="GHEA Grapalat"/>
        </w:rPr>
        <w:t xml:space="preserve"> </w:t>
      </w:r>
      <w:r w:rsidR="00BE2940" w:rsidRPr="00BE2940">
        <w:rPr>
          <w:rFonts w:ascii="GHEA Grapalat" w:hAnsi="GHEA Grapalat"/>
          <w:lang w:val="en-US"/>
        </w:rPr>
        <w:t>անհրաժեշտ</w:t>
      </w:r>
      <w:r w:rsidR="00BE2940" w:rsidRPr="00BE2940">
        <w:rPr>
          <w:rFonts w:ascii="GHEA Grapalat" w:hAnsi="GHEA Grapalat"/>
        </w:rPr>
        <w:t xml:space="preserve"> </w:t>
      </w:r>
      <w:r w:rsidR="00BE2940" w:rsidRPr="00BE2940">
        <w:rPr>
          <w:rFonts w:ascii="GHEA Grapalat" w:hAnsi="GHEA Grapalat"/>
          <w:lang w:val="en-US"/>
        </w:rPr>
        <w:t>է</w:t>
      </w:r>
      <w:r w:rsidR="00BE2940" w:rsidRPr="00BE2940">
        <w:rPr>
          <w:rFonts w:ascii="GHEA Grapalat" w:hAnsi="GHEA Grapalat"/>
        </w:rPr>
        <w:t xml:space="preserve"> </w:t>
      </w:r>
      <w:r w:rsidR="00BE2940" w:rsidRPr="00BE2940">
        <w:rPr>
          <w:rFonts w:ascii="GHEA Grapalat" w:hAnsi="GHEA Grapalat"/>
          <w:lang w:val="en-US"/>
        </w:rPr>
        <w:t>որոշել</w:t>
      </w:r>
      <w:r w:rsidR="00BE2940" w:rsidRPr="00BE2940">
        <w:rPr>
          <w:rFonts w:ascii="GHEA Grapalat" w:hAnsi="GHEA Grapalat"/>
        </w:rPr>
        <w:t xml:space="preserve"> </w:t>
      </w:r>
      <w:r w:rsidR="00BE2940" w:rsidRPr="00BE2940">
        <w:rPr>
          <w:rFonts w:ascii="GHEA Grapalat" w:hAnsi="GHEA Grapalat"/>
          <w:lang w:val="en-US"/>
        </w:rPr>
        <w:t>կոնստրուկցիայի</w:t>
      </w:r>
      <w:r w:rsidR="00BE2940" w:rsidRPr="00BE2940">
        <w:rPr>
          <w:rFonts w:ascii="GHEA Grapalat" w:hAnsi="GHEA Grapalat"/>
        </w:rPr>
        <w:t xml:space="preserve"> </w:t>
      </w:r>
      <w:r w:rsidR="00BE2940" w:rsidRPr="00BE2940">
        <w:rPr>
          <w:rFonts w:ascii="GHEA Grapalat" w:hAnsi="GHEA Grapalat"/>
          <w:lang w:val="en-US"/>
        </w:rPr>
        <w:t>հիմնական</w:t>
      </w:r>
      <w:r w:rsidR="00BE2940" w:rsidRPr="00BE2940">
        <w:rPr>
          <w:rFonts w:ascii="GHEA Grapalat" w:hAnsi="GHEA Grapalat"/>
        </w:rPr>
        <w:t xml:space="preserve"> </w:t>
      </w:r>
      <w:r w:rsidR="00BE2940" w:rsidRPr="00BE2940">
        <w:rPr>
          <w:rFonts w:ascii="GHEA Grapalat" w:hAnsi="GHEA Grapalat"/>
          <w:lang w:val="en-US"/>
        </w:rPr>
        <w:t>տոնի</w:t>
      </w:r>
      <w:r w:rsidR="00BE2940" w:rsidRPr="00BE2940">
        <w:rPr>
          <w:rFonts w:ascii="GHEA Grapalat" w:hAnsi="GHEA Grapalat"/>
        </w:rPr>
        <w:t xml:space="preserve"> </w:t>
      </w:r>
      <w:r w:rsidR="00BE2940" w:rsidRPr="00BE2940">
        <w:rPr>
          <w:rFonts w:ascii="GHEA Grapalat" w:hAnsi="GHEA Grapalat"/>
          <w:lang w:val="en-US"/>
        </w:rPr>
        <w:t>համար՝</w:t>
      </w:r>
      <w:r w:rsidR="00BE2940" w:rsidRPr="00BE2940">
        <w:rPr>
          <w:rFonts w:ascii="GHEA Grapalat" w:hAnsi="GHEA Grapalat"/>
        </w:rPr>
        <w:t xml:space="preserve"> </w:t>
      </w:r>
      <w:r w:rsidR="00BE2940" w:rsidRPr="00BE2940">
        <w:rPr>
          <w:rFonts w:ascii="GHEA Grapalat" w:hAnsi="GHEA Grapalat"/>
          <w:lang w:val="en-US"/>
        </w:rPr>
        <w:t>իմպուլսի</w:t>
      </w:r>
      <w:r w:rsidR="00BE2940" w:rsidRPr="00BE2940">
        <w:rPr>
          <w:rFonts w:ascii="GHEA Grapalat" w:hAnsi="GHEA Grapalat"/>
        </w:rPr>
        <w:t xml:space="preserve"> </w:t>
      </w:r>
      <w:r w:rsidR="00BE2940" w:rsidRPr="00BE2940">
        <w:rPr>
          <w:rFonts w:ascii="GHEA Grapalat" w:hAnsi="GHEA Grapalat"/>
          <w:lang w:val="en-US"/>
        </w:rPr>
        <w:t>նորմատիվ</w:t>
      </w:r>
      <w:r w:rsidR="00BE2940" w:rsidRPr="00BE2940">
        <w:rPr>
          <w:rFonts w:ascii="GHEA Grapalat" w:hAnsi="GHEA Grapalat"/>
        </w:rPr>
        <w:t xml:space="preserve"> </w:t>
      </w:r>
      <w:r w:rsidR="00BE2940" w:rsidRPr="00BE2940">
        <w:rPr>
          <w:rFonts w:ascii="GHEA Grapalat" w:hAnsi="GHEA Grapalat"/>
          <w:lang w:val="en-US"/>
        </w:rPr>
        <w:t>արժեքը</w:t>
      </w:r>
      <w:r w:rsidR="00BE2940" w:rsidRPr="00BE2940">
        <w:rPr>
          <w:rFonts w:ascii="GHEA Grapalat" w:hAnsi="GHEA Grapalat"/>
        </w:rPr>
        <w:t xml:space="preserve"> </w:t>
      </w:r>
      <w:r w:rsidR="00BE2940" w:rsidRPr="00BE2940">
        <w:rPr>
          <w:rFonts w:ascii="GHEA Grapalat" w:hAnsi="GHEA Grapalat"/>
          <w:lang w:val="en-US"/>
        </w:rPr>
        <w:t>բազմապատկելով</w:t>
      </w:r>
      <w:r w:rsidR="00BE2940" w:rsidRPr="00BE2940">
        <w:rPr>
          <w:rFonts w:ascii="GHEA Grapalat" w:hAnsi="GHEA Grapalat"/>
        </w:rPr>
        <w:t xml:space="preserve"> </w:t>
      </w:r>
      <m:oMath>
        <m:sSub>
          <m:sSubPr>
            <m:ctrlPr>
              <w:rPr>
                <w:rFonts w:ascii="Cambria Math" w:eastAsiaTheme="minorEastAsia" w:hAnsi="Cambria Math" w:cs="Arial"/>
                <w:i/>
                <w:sz w:val="24"/>
                <w:szCs w:val="24"/>
              </w:rPr>
            </m:ctrlPr>
          </m:sSubPr>
          <m:e>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ε</m:t>
                </m:r>
              </m:e>
            </m:acc>
          </m:e>
          <m:sub>
            <m:r>
              <w:rPr>
                <w:rFonts w:ascii="Cambria Math" w:eastAsiaTheme="minorEastAsia" w:hAnsi="Cambria Math" w:cs="Arial"/>
                <w:sz w:val="24"/>
                <w:szCs w:val="24"/>
              </w:rPr>
              <m:t>i</m:t>
            </m:r>
          </m:sub>
        </m:sSub>
      </m:oMath>
      <w:r w:rsidR="00BE2940" w:rsidRPr="00BE2940">
        <w:rPr>
          <w:rFonts w:ascii="GHEA Grapalat" w:hAnsi="GHEA Grapalat"/>
        </w:rPr>
        <w:t xml:space="preserve"> </w:t>
      </w:r>
      <w:r w:rsidR="00BE2940" w:rsidRPr="00BE2940">
        <w:rPr>
          <w:rFonts w:ascii="GHEA Grapalat" w:hAnsi="GHEA Grapalat"/>
          <w:lang w:val="en-US"/>
        </w:rPr>
        <w:t>գործակցով</w:t>
      </w:r>
      <w:r w:rsidR="00BE2940" w:rsidRPr="00BE2940">
        <w:rPr>
          <w:rFonts w:ascii="GHEA Grapalat" w:hAnsi="GHEA Grapalat"/>
        </w:rPr>
        <w:t xml:space="preserve">, </w:t>
      </w:r>
      <w:r w:rsidR="00BE2940" w:rsidRPr="00BE2940">
        <w:rPr>
          <w:rFonts w:ascii="GHEA Grapalat" w:hAnsi="GHEA Grapalat"/>
          <w:lang w:val="en-US"/>
        </w:rPr>
        <w:t>որը</w:t>
      </w:r>
      <w:r w:rsidR="00BE2940" w:rsidRPr="00BE2940">
        <w:rPr>
          <w:rFonts w:ascii="GHEA Grapalat" w:hAnsi="GHEA Grapalat"/>
        </w:rPr>
        <w:t xml:space="preserve"> </w:t>
      </w:r>
      <w:r w:rsidR="00BE2940" w:rsidRPr="00BE2940">
        <w:rPr>
          <w:rFonts w:ascii="GHEA Grapalat" w:hAnsi="GHEA Grapalat"/>
          <w:lang w:val="en-US"/>
        </w:rPr>
        <w:t>որոշվում</w:t>
      </w:r>
      <w:r w:rsidR="00BE2940" w:rsidRPr="00BE2940">
        <w:rPr>
          <w:rFonts w:ascii="GHEA Grapalat" w:hAnsi="GHEA Grapalat"/>
        </w:rPr>
        <w:t xml:space="preserve"> </w:t>
      </w:r>
      <w:r w:rsidR="00BE2940" w:rsidRPr="00BE2940">
        <w:rPr>
          <w:rFonts w:ascii="GHEA Grapalat" w:hAnsi="GHEA Grapalat"/>
          <w:lang w:val="en-US"/>
        </w:rPr>
        <w:t>է</w:t>
      </w:r>
      <w:r w:rsidR="00BE2940" w:rsidRPr="00BE2940">
        <w:rPr>
          <w:rFonts w:ascii="GHEA Grapalat" w:hAnsi="GHEA Grapalat"/>
        </w:rPr>
        <w:t xml:space="preserve"> </w:t>
      </w:r>
      <w:r w:rsidR="00BE2940" w:rsidRPr="00BE2940">
        <w:rPr>
          <w:rFonts w:ascii="GHEA Grapalat" w:hAnsi="GHEA Grapalat"/>
          <w:lang w:val="en-US"/>
        </w:rPr>
        <w:t>ըստ</w:t>
      </w:r>
      <w:r w:rsidR="00BE2940" w:rsidRPr="00BE2940">
        <w:rPr>
          <w:rFonts w:ascii="GHEA Grapalat" w:hAnsi="GHEA Grapalat"/>
        </w:rPr>
        <w:t xml:space="preserve"> </w:t>
      </w:r>
      <w:r w:rsidR="00BE2940" w:rsidRPr="00BE2940">
        <w:rPr>
          <w:rFonts w:ascii="GHEA Grapalat" w:hAnsi="GHEA Grapalat"/>
          <w:lang w:val="en-US"/>
        </w:rPr>
        <w:t>աղյուսակ</w:t>
      </w:r>
      <w:r w:rsidR="00BE2940" w:rsidRPr="00BE2940">
        <w:rPr>
          <w:rFonts w:ascii="GHEA Grapalat" w:hAnsi="GHEA Grapalat"/>
        </w:rPr>
        <w:t xml:space="preserve"> 52-</w:t>
      </w:r>
      <w:r w:rsidR="00BE2940" w:rsidRPr="00BE2940">
        <w:rPr>
          <w:rFonts w:ascii="GHEA Grapalat" w:hAnsi="GHEA Grapalat"/>
          <w:lang w:val="en-US"/>
        </w:rPr>
        <w:t>ի՝</w:t>
      </w:r>
      <w:r w:rsidR="00BE2940" w:rsidRPr="00BE2940">
        <w:rPr>
          <w:rFonts w:ascii="GHEA Grapalat" w:hAnsi="GHEA Grapalat"/>
        </w:rPr>
        <w:t xml:space="preserve"> </w:t>
      </w:r>
      <w:r w:rsidR="00BE2940" w:rsidRPr="00BE2940">
        <w:rPr>
          <w:rFonts w:ascii="GHEA Grapalat" w:hAnsi="GHEA Grapalat"/>
          <w:lang w:val="en-US"/>
        </w:rPr>
        <w:t>կախված</w:t>
      </w:r>
      <w:r w:rsidR="00BE2940" w:rsidRPr="00BE2940">
        <w:rPr>
          <w:rFonts w:ascii="GHEA Grapalat" w:hAnsi="GHEA Grapalat"/>
        </w:rPr>
        <w:t xml:space="preserve"> </w:t>
      </w:r>
      <m:oMath>
        <m:r>
          <w:rPr>
            <w:rFonts w:ascii="Cambria Math" w:hAnsi="Cambria Math"/>
            <w:sz w:val="24"/>
            <w:szCs w:val="24"/>
            <w:lang w:val="hy-AM"/>
          </w:rPr>
          <m:t>τ</m:t>
        </m:r>
      </m:oMath>
      <w:r w:rsidR="00BE2940" w:rsidRPr="00BE2940">
        <w:rPr>
          <w:rFonts w:ascii="GHEA Grapalat" w:hAnsi="GHEA Grapalat"/>
        </w:rPr>
        <w:t xml:space="preserve"> </w:t>
      </w:r>
      <w:r w:rsidR="00BE2940" w:rsidRPr="00BE2940">
        <w:rPr>
          <w:rFonts w:ascii="GHEA Grapalat" w:hAnsi="GHEA Grapalat"/>
          <w:lang w:val="en-US"/>
        </w:rPr>
        <w:t>իմպուլսի</w:t>
      </w:r>
      <w:r w:rsidR="00BE2940" w:rsidRPr="00BE2940">
        <w:rPr>
          <w:rFonts w:ascii="GHEA Grapalat" w:hAnsi="GHEA Grapalat"/>
        </w:rPr>
        <w:t xml:space="preserve"> </w:t>
      </w:r>
      <w:r w:rsidR="00BE2940" w:rsidRPr="00BE2940">
        <w:rPr>
          <w:rFonts w:ascii="GHEA Grapalat" w:hAnsi="GHEA Grapalat"/>
          <w:lang w:val="en-US"/>
        </w:rPr>
        <w:t>տևողության</w:t>
      </w:r>
      <w:r w:rsidR="00BE2940" w:rsidRPr="00BE2940">
        <w:rPr>
          <w:rFonts w:ascii="GHEA Grapalat" w:hAnsi="GHEA Grapalat"/>
        </w:rPr>
        <w:t xml:space="preserve"> </w:t>
      </w:r>
      <w:r w:rsidR="00BE2940" w:rsidRPr="00BE2940">
        <w:rPr>
          <w:rFonts w:ascii="GHEA Grapalat" w:hAnsi="GHEA Grapalat"/>
          <w:lang w:val="en-US"/>
        </w:rPr>
        <w:t>և</w:t>
      </w:r>
      <w:r w:rsidR="00BE2940" w:rsidRPr="00BE2940">
        <w:rPr>
          <w:rFonts w:ascii="GHEA Grapalat" w:hAnsi="GHEA Grapalat"/>
        </w:rPr>
        <w:t xml:space="preserve"> </w:t>
      </w:r>
      <w:r w:rsidR="00BE2940" w:rsidRPr="00BE2940">
        <w:rPr>
          <w:rFonts w:ascii="GHEA Grapalat" w:hAnsi="GHEA Grapalat"/>
          <w:lang w:val="en-US"/>
        </w:rPr>
        <w:t>կոնստրուկցիայի</w:t>
      </w:r>
      <w:r w:rsidR="00BE2940" w:rsidRPr="00BE2940">
        <w:rPr>
          <w:rFonts w:ascii="GHEA Grapalat" w:hAnsi="GHEA Grapalat"/>
        </w:rPr>
        <w:t xml:space="preserve"> </w:t>
      </w:r>
      <w:r w:rsidR="00BE2940" w:rsidRPr="00BE2940">
        <w:rPr>
          <w:rFonts w:ascii="GHEA Grapalat" w:hAnsi="GHEA Grapalat"/>
          <w:lang w:val="en-US"/>
        </w:rPr>
        <w:t>հիմնական</w:t>
      </w:r>
      <w:r w:rsidR="00BE2940" w:rsidRPr="00BE2940">
        <w:rPr>
          <w:rFonts w:ascii="GHEA Grapalat" w:hAnsi="GHEA Grapalat"/>
        </w:rPr>
        <w:t xml:space="preserve"> </w:t>
      </w:r>
      <w:r w:rsidR="00BE2940" w:rsidRPr="00BE2940">
        <w:rPr>
          <w:rFonts w:ascii="GHEA Grapalat" w:hAnsi="GHEA Grapalat"/>
          <w:lang w:val="en-US"/>
        </w:rPr>
        <w:t>տոնի</w:t>
      </w:r>
      <w:r w:rsidR="00BE2940" w:rsidRPr="00BE2940">
        <w:rPr>
          <w:rFonts w:ascii="GHEA Grapalat" w:hAnsi="GHEA Grapalat"/>
        </w:rPr>
        <w:t xml:space="preserve"> </w:t>
      </w:r>
      <m:oMath>
        <m:r>
          <w:rPr>
            <w:rFonts w:ascii="Cambria Math" w:hAnsi="Cambria Math"/>
            <w:sz w:val="24"/>
            <w:szCs w:val="24"/>
            <w:lang w:val="hy-AM"/>
          </w:rPr>
          <m:t>T</m:t>
        </m:r>
      </m:oMath>
      <w:r w:rsidR="00BE2940" w:rsidRPr="00BE2940">
        <w:rPr>
          <w:rFonts w:ascii="GHEA Grapalat" w:hAnsi="GHEA Grapalat"/>
        </w:rPr>
        <w:t xml:space="preserve"> </w:t>
      </w:r>
      <w:r w:rsidR="00BE2940" w:rsidRPr="00BE2940">
        <w:rPr>
          <w:rFonts w:ascii="GHEA Grapalat" w:hAnsi="GHEA Grapalat"/>
          <w:lang w:val="en-US"/>
        </w:rPr>
        <w:t>պարբերության</w:t>
      </w:r>
      <w:r w:rsidR="00BE2940" w:rsidRPr="00BE2940">
        <w:rPr>
          <w:rFonts w:ascii="GHEA Grapalat" w:hAnsi="GHEA Grapalat"/>
        </w:rPr>
        <w:t xml:space="preserve"> </w:t>
      </w:r>
      <w:r w:rsidR="00BE2940" w:rsidRPr="00BE2940">
        <w:rPr>
          <w:rFonts w:ascii="GHEA Grapalat" w:hAnsi="GHEA Grapalat"/>
          <w:lang w:val="en-US"/>
        </w:rPr>
        <w:t>հարաբերությունից</w:t>
      </w:r>
      <w:r w:rsidR="00BE2940" w:rsidRPr="00BE2940">
        <w:rPr>
          <w:rFonts w:ascii="GHEA Grapalat" w:hAnsi="GHEA Grapalat"/>
        </w:rPr>
        <w:t>:</w:t>
      </w:r>
    </w:p>
    <w:p w:rsidR="00DD7C2A" w:rsidRPr="008E0E8E" w:rsidRDefault="00DD7C2A" w:rsidP="003E59CA">
      <w:pPr>
        <w:shd w:val="clear" w:color="auto" w:fill="FFFFFF"/>
        <w:spacing w:after="0"/>
        <w:ind w:left="851" w:hanging="284"/>
        <w:jc w:val="both"/>
        <w:rPr>
          <w:rFonts w:ascii="GHEA Grapalat" w:hAnsi="GHEA Grapalat"/>
        </w:rPr>
      </w:pPr>
      <w:r>
        <w:rPr>
          <w:rFonts w:ascii="GHEA Grapalat" w:hAnsi="GHEA Grapalat"/>
        </w:rPr>
        <w:t>2</w:t>
      </w:r>
      <w:r w:rsidRPr="00293FF0">
        <w:rPr>
          <w:rFonts w:ascii="GHEA Grapalat" w:hAnsi="GHEA Grapalat"/>
        </w:rPr>
        <w:t>)</w:t>
      </w:r>
      <w:r w:rsidR="008E0E8E">
        <w:rPr>
          <w:rFonts w:ascii="Calibri" w:hAnsi="Calibri" w:cs="Calibri"/>
          <w:lang w:val="hy-AM"/>
        </w:rPr>
        <w:t> </w:t>
      </w:r>
      <w:r w:rsidR="008E0E8E" w:rsidRPr="008E0E8E">
        <w:rPr>
          <w:rFonts w:ascii="GHEA Grapalat" w:hAnsi="GHEA Grapalat"/>
          <w:lang w:val="en-US"/>
        </w:rPr>
        <w:t>Պարբերական</w:t>
      </w:r>
      <w:r w:rsidR="008E0E8E" w:rsidRPr="008E0E8E">
        <w:rPr>
          <w:rFonts w:ascii="GHEA Grapalat" w:hAnsi="GHEA Grapalat"/>
        </w:rPr>
        <w:t xml:space="preserve"> </w:t>
      </w:r>
      <w:r w:rsidR="008E0E8E" w:rsidRPr="008E0E8E">
        <w:rPr>
          <w:rFonts w:ascii="GHEA Grapalat" w:hAnsi="GHEA Grapalat"/>
          <w:lang w:val="en-US"/>
        </w:rPr>
        <w:t>բեռնվածքի</w:t>
      </w:r>
      <w:r w:rsidR="008E0E8E" w:rsidRPr="008E0E8E">
        <w:rPr>
          <w:rFonts w:ascii="GHEA Grapalat" w:hAnsi="GHEA Grapalat"/>
        </w:rPr>
        <w:t xml:space="preserve"> </w:t>
      </w:r>
      <w:r w:rsidR="008E0E8E" w:rsidRPr="008E0E8E">
        <w:rPr>
          <w:rFonts w:ascii="GHEA Grapalat" w:hAnsi="GHEA Grapalat"/>
          <w:lang w:val="en-US"/>
        </w:rPr>
        <w:t>ժամանակ</w:t>
      </w:r>
      <w:r w:rsidR="008E0E8E" w:rsidRPr="008E0E8E">
        <w:rPr>
          <w:rFonts w:ascii="GHEA Grapalat" w:hAnsi="GHEA Grapalat"/>
        </w:rPr>
        <w:t xml:space="preserve"> </w:t>
      </w:r>
      <w:r w:rsidR="008E0E8E" w:rsidRPr="008E0E8E">
        <w:rPr>
          <w:rFonts w:ascii="GHEA Grapalat" w:hAnsi="GHEA Grapalat"/>
          <w:lang w:val="en-US"/>
        </w:rPr>
        <w:t>աղյուսակում</w:t>
      </w:r>
      <w:r w:rsidR="008E0E8E" w:rsidRPr="008E0E8E">
        <w:rPr>
          <w:rFonts w:ascii="GHEA Grapalat" w:hAnsi="GHEA Grapalat"/>
        </w:rPr>
        <w:t xml:space="preserve"> </w:t>
      </w:r>
      <w:r w:rsidR="008E0E8E" w:rsidRPr="008E0E8E">
        <w:rPr>
          <w:rFonts w:ascii="GHEA Grapalat" w:hAnsi="GHEA Grapalat"/>
          <w:lang w:val="en-US"/>
        </w:rPr>
        <w:t>որպես</w:t>
      </w:r>
      <w:r w:rsidR="008E0E8E" w:rsidRPr="008E0E8E">
        <w:rPr>
          <w:rFonts w:ascii="GHEA Grapalat" w:hAnsi="GHEA Grapalat"/>
        </w:rPr>
        <w:t xml:space="preserve"> </w:t>
      </w:r>
      <w:r w:rsidR="008E0E8E" w:rsidRPr="008E0E8E">
        <w:rPr>
          <w:rFonts w:ascii="GHEA Grapalat" w:hAnsi="GHEA Grapalat"/>
          <w:lang w:val="en-US"/>
        </w:rPr>
        <w:t>նորմատիվ</w:t>
      </w:r>
      <w:r w:rsidR="008E0E8E" w:rsidRPr="008E0E8E">
        <w:rPr>
          <w:rFonts w:ascii="GHEA Grapalat" w:hAnsi="GHEA Grapalat"/>
        </w:rPr>
        <w:t xml:space="preserve"> </w:t>
      </w:r>
      <w:r w:rsidR="008E0E8E" w:rsidRPr="008E0E8E">
        <w:rPr>
          <w:rFonts w:ascii="GHEA Grapalat" w:hAnsi="GHEA Grapalat"/>
          <w:lang w:val="en-US"/>
        </w:rPr>
        <w:t>բեռնվածքի</w:t>
      </w:r>
      <w:r w:rsidR="008E0E8E" w:rsidRPr="008E0E8E">
        <w:rPr>
          <w:rFonts w:ascii="GHEA Grapalat" w:hAnsi="GHEA Grapalat"/>
        </w:rPr>
        <w:t xml:space="preserve"> </w:t>
      </w:r>
      <w:r w:rsidR="008E0E8E" w:rsidRPr="008E0E8E">
        <w:rPr>
          <w:rFonts w:ascii="GHEA Grapalat" w:hAnsi="GHEA Grapalat"/>
          <w:lang w:val="en-US"/>
        </w:rPr>
        <w:t>արժեք</w:t>
      </w:r>
      <w:r w:rsidR="008E0E8E" w:rsidRPr="008E0E8E">
        <w:rPr>
          <w:rFonts w:ascii="GHEA Grapalat" w:hAnsi="GHEA Grapalat"/>
        </w:rPr>
        <w:t xml:space="preserve"> </w:t>
      </w:r>
      <w:r w:rsidR="008E0E8E" w:rsidRPr="008E0E8E">
        <w:rPr>
          <w:rFonts w:ascii="GHEA Grapalat" w:hAnsi="GHEA Grapalat"/>
          <w:lang w:val="en-US"/>
        </w:rPr>
        <w:t>անհրաժեշտ</w:t>
      </w:r>
      <w:r w:rsidR="008E0E8E" w:rsidRPr="008E0E8E">
        <w:rPr>
          <w:rFonts w:ascii="GHEA Grapalat" w:hAnsi="GHEA Grapalat"/>
        </w:rPr>
        <w:t xml:space="preserve"> </w:t>
      </w:r>
      <w:r w:rsidR="008E0E8E" w:rsidRPr="008E0E8E">
        <w:rPr>
          <w:rFonts w:ascii="GHEA Grapalat" w:hAnsi="GHEA Grapalat"/>
          <w:lang w:val="en-US"/>
        </w:rPr>
        <w:t>է</w:t>
      </w:r>
      <w:r w:rsidR="008E0E8E" w:rsidRPr="008E0E8E">
        <w:rPr>
          <w:rFonts w:ascii="GHEA Grapalat" w:hAnsi="GHEA Grapalat"/>
        </w:rPr>
        <w:t xml:space="preserve"> </w:t>
      </w:r>
      <w:r w:rsidR="008E0E8E" w:rsidRPr="008E0E8E">
        <w:rPr>
          <w:rFonts w:ascii="GHEA Grapalat" w:hAnsi="GHEA Grapalat"/>
          <w:lang w:val="en-US"/>
        </w:rPr>
        <w:t>ընդունել</w:t>
      </w:r>
      <w:r w:rsidR="008E0E8E" w:rsidRPr="008E0E8E">
        <w:rPr>
          <w:rFonts w:ascii="GHEA Grapalat" w:hAnsi="GHEA Grapalat"/>
        </w:rPr>
        <w:t xml:space="preserve"> </w:t>
      </w:r>
      <w:r w:rsidR="008E0E8E" w:rsidRPr="008E0E8E">
        <w:rPr>
          <w:rFonts w:ascii="GHEA Grapalat" w:hAnsi="GHEA Grapalat"/>
          <w:lang w:val="en-US"/>
        </w:rPr>
        <w:t>հարմոնիկների</w:t>
      </w:r>
      <w:r w:rsidR="008E0E8E" w:rsidRPr="008E0E8E">
        <w:rPr>
          <w:rFonts w:ascii="GHEA Grapalat" w:hAnsi="GHEA Grapalat"/>
        </w:rPr>
        <w:t xml:space="preserve"> </w:t>
      </w:r>
      <w:r w:rsidR="008E0E8E" w:rsidRPr="008E0E8E">
        <w:rPr>
          <w:rFonts w:ascii="GHEA Grapalat" w:hAnsi="GHEA Grapalat"/>
          <w:lang w:val="en-US"/>
        </w:rPr>
        <w:t>ամպլիտուդից</w:t>
      </w:r>
      <w:r w:rsidR="008E0E8E" w:rsidRPr="008E0E8E">
        <w:rPr>
          <w:rFonts w:ascii="GHEA Grapalat" w:hAnsi="GHEA Grapalat"/>
        </w:rPr>
        <w:t xml:space="preserve"> </w:t>
      </w:r>
      <w:r w:rsidR="008E0E8E" w:rsidRPr="008E0E8E">
        <w:rPr>
          <w:rFonts w:ascii="GHEA Grapalat" w:hAnsi="GHEA Grapalat"/>
          <w:lang w:val="en-US"/>
        </w:rPr>
        <w:t>առավելագույնը</w:t>
      </w:r>
      <w:r w:rsidR="008E0E8E" w:rsidRPr="008E0E8E">
        <w:rPr>
          <w:rFonts w:ascii="GHEA Grapalat" w:hAnsi="GHEA Grapalat"/>
        </w:rPr>
        <w:t>:</w:t>
      </w:r>
    </w:p>
    <w:p w:rsidR="00DD7C2A" w:rsidRPr="006C1C98" w:rsidRDefault="00DD7C2A" w:rsidP="003E59CA">
      <w:pPr>
        <w:shd w:val="clear" w:color="auto" w:fill="FFFFFF"/>
        <w:spacing w:after="120"/>
        <w:ind w:left="851" w:hanging="284"/>
        <w:jc w:val="both"/>
        <w:rPr>
          <w:rFonts w:ascii="GHEA Grapalat" w:hAnsi="GHEA Grapalat"/>
          <w:color w:val="C00000"/>
        </w:rPr>
      </w:pPr>
      <w:r>
        <w:rPr>
          <w:rFonts w:ascii="GHEA Grapalat" w:hAnsi="GHEA Grapalat"/>
        </w:rPr>
        <w:t>3</w:t>
      </w:r>
      <w:r w:rsidRPr="00293FF0">
        <w:rPr>
          <w:rFonts w:ascii="GHEA Grapalat" w:hAnsi="GHEA Grapalat"/>
        </w:rPr>
        <w:t xml:space="preserve">) </w:t>
      </w:r>
      <w:r w:rsidR="00DF09AD" w:rsidRPr="00DF09AD">
        <w:rPr>
          <w:rFonts w:ascii="GHEA Grapalat" w:hAnsi="GHEA Grapalat"/>
        </w:rPr>
        <w:t>Եթե ծածկի հարակից թռիչքներից մեկում տեղա</w:t>
      </w:r>
      <w:r w:rsidR="00DF09AD" w:rsidRPr="00DF09AD">
        <w:rPr>
          <w:rFonts w:ascii="GHEA Grapalat" w:hAnsi="GHEA Grapalat"/>
          <w:lang w:val="en-US"/>
        </w:rPr>
        <w:t>կայված</w:t>
      </w:r>
      <w:r w:rsidR="00DF09AD" w:rsidRPr="00DF09AD">
        <w:rPr>
          <w:rFonts w:ascii="GHEA Grapalat" w:hAnsi="GHEA Grapalat"/>
        </w:rPr>
        <w:t xml:space="preserve"> են մի քանի մեքենաներ, ապա մեքենաների կա</w:t>
      </w:r>
      <w:r w:rsidR="00DF09AD" w:rsidRPr="00DF09AD">
        <w:rPr>
          <w:rFonts w:ascii="GHEA Grapalat" w:hAnsi="GHEA Grapalat"/>
          <w:lang w:val="en-US"/>
        </w:rPr>
        <w:t>րգն</w:t>
      </w:r>
      <w:r w:rsidR="00DF09AD" w:rsidRPr="00DF09AD">
        <w:rPr>
          <w:rFonts w:ascii="GHEA Grapalat" w:hAnsi="GHEA Grapalat"/>
        </w:rPr>
        <w:t xml:space="preserve"> </w:t>
      </w:r>
      <w:r w:rsidR="00DF09AD" w:rsidRPr="00DF09AD">
        <w:rPr>
          <w:rFonts w:ascii="GHEA Grapalat" w:hAnsi="GHEA Grapalat"/>
          <w:lang w:val="en-US"/>
        </w:rPr>
        <w:t>անհրաժեշտ</w:t>
      </w:r>
      <w:r w:rsidR="00DF09AD" w:rsidRPr="00DF09AD">
        <w:rPr>
          <w:rFonts w:ascii="GHEA Grapalat" w:hAnsi="GHEA Grapalat"/>
        </w:rPr>
        <w:t xml:space="preserve"> է որոշ</w:t>
      </w:r>
      <w:r w:rsidR="00DF09AD" w:rsidRPr="00DF09AD">
        <w:rPr>
          <w:rFonts w:ascii="GHEA Grapalat" w:hAnsi="GHEA Grapalat"/>
          <w:lang w:val="en-US"/>
        </w:rPr>
        <w:t>ել</w:t>
      </w:r>
      <w:r w:rsidR="00DF09AD" w:rsidRPr="00DF09AD">
        <w:rPr>
          <w:rFonts w:ascii="GHEA Grapalat" w:hAnsi="GHEA Grapalat"/>
        </w:rPr>
        <w:t xml:space="preserve"> </w:t>
      </w:r>
      <w:r w:rsidR="00DF09AD" w:rsidRPr="00DF09AD">
        <w:rPr>
          <w:rFonts w:ascii="GHEA Grapalat" w:hAnsi="GHEA Grapalat"/>
          <w:lang w:val="en-US"/>
        </w:rPr>
        <w:t>ըստ</w:t>
      </w:r>
      <w:r w:rsidR="00DF09AD" w:rsidRPr="00DF09AD">
        <w:rPr>
          <w:rFonts w:ascii="GHEA Grapalat" w:hAnsi="GHEA Grapalat"/>
        </w:rPr>
        <w:t xml:space="preserve"> աղյուսակի համապատասխան սյունակ</w:t>
      </w:r>
      <w:r w:rsidR="00DF09AD" w:rsidRPr="00DF09AD">
        <w:rPr>
          <w:rFonts w:ascii="GHEA Grapalat" w:hAnsi="GHEA Grapalat"/>
          <w:lang w:val="en-US"/>
        </w:rPr>
        <w:t>ի</w:t>
      </w:r>
      <w:r w:rsidR="00DF09AD" w:rsidRPr="00DF09AD">
        <w:rPr>
          <w:rFonts w:ascii="GHEA Grapalat" w:hAnsi="GHEA Grapalat"/>
        </w:rPr>
        <w:t xml:space="preserve"> </w:t>
      </w:r>
      <w:r w:rsidR="00DF09AD" w:rsidRPr="00DF09AD">
        <w:rPr>
          <w:rFonts w:ascii="GHEA Grapalat" w:hAnsi="GHEA Grapalat"/>
          <w:lang w:val="en-US"/>
        </w:rPr>
        <w:t>նորմատիվ</w:t>
      </w:r>
      <w:r w:rsidR="00DF09AD" w:rsidRPr="00DF09AD">
        <w:rPr>
          <w:rFonts w:ascii="GHEA Grapalat" w:hAnsi="GHEA Grapalat"/>
        </w:rPr>
        <w:t xml:space="preserve"> </w:t>
      </w:r>
      <w:r w:rsidR="00DF09AD" w:rsidRPr="00DF09AD">
        <w:rPr>
          <w:rFonts w:ascii="GHEA Grapalat" w:hAnsi="GHEA Grapalat"/>
          <w:lang w:val="en-US"/>
        </w:rPr>
        <w:t>բեռնվածքի</w:t>
      </w:r>
      <w:r w:rsidR="00DF09AD" w:rsidRPr="00DF09AD">
        <w:rPr>
          <w:rFonts w:ascii="GHEA Grapalat" w:hAnsi="GHEA Grapalat"/>
        </w:rPr>
        <w:t xml:space="preserve"> </w:t>
      </w:r>
      <w:r w:rsidR="00DF09AD" w:rsidRPr="00DF09AD">
        <w:rPr>
          <w:rFonts w:ascii="GHEA Grapalat" w:hAnsi="GHEA Grapalat"/>
          <w:lang w:val="en-US"/>
        </w:rPr>
        <w:t>գումարային</w:t>
      </w:r>
      <w:r w:rsidR="00DF09AD" w:rsidRPr="00DF09AD">
        <w:rPr>
          <w:rFonts w:ascii="GHEA Grapalat" w:hAnsi="GHEA Grapalat"/>
        </w:rPr>
        <w:t xml:space="preserve"> արժեքի համար:</w:t>
      </w:r>
    </w:p>
    <w:p w:rsidR="00EF2525" w:rsidRPr="00EF2525" w:rsidRDefault="000E522C" w:rsidP="00EF2525">
      <w:pPr>
        <w:shd w:val="clear" w:color="auto" w:fill="FFFFFF"/>
        <w:spacing w:after="0"/>
        <w:ind w:firstLine="567"/>
        <w:jc w:val="both"/>
        <w:rPr>
          <w:rFonts w:ascii="GHEA Grapalat" w:hAnsi="GHEA Grapalat"/>
        </w:rPr>
      </w:pPr>
      <w:r w:rsidRPr="000E522C">
        <w:rPr>
          <w:rFonts w:ascii="GHEA Grapalat" w:hAnsi="GHEA Grapalat"/>
          <w:b/>
          <w:bCs/>
        </w:rPr>
        <w:t>3</w:t>
      </w:r>
      <w:r>
        <w:rPr>
          <w:rFonts w:ascii="GHEA Grapalat" w:hAnsi="GHEA Grapalat"/>
          <w:b/>
          <w:bCs/>
        </w:rPr>
        <w:t>84</w:t>
      </w:r>
      <w:r w:rsidRPr="000E522C">
        <w:rPr>
          <w:rFonts w:ascii="GHEA Grapalat" w:hAnsi="GHEA Grapalat"/>
          <w:b/>
          <w:bCs/>
        </w:rPr>
        <w:t>.</w:t>
      </w:r>
      <w:r w:rsidRPr="000E522C">
        <w:rPr>
          <w:rFonts w:ascii="Calibri" w:hAnsi="Calibri" w:cs="Calibri"/>
          <w:b/>
          <w:bCs/>
        </w:rPr>
        <w:t> </w:t>
      </w:r>
      <w:r w:rsidR="00EF2525" w:rsidRPr="00EF2525">
        <w:rPr>
          <w:rFonts w:ascii="GHEA Grapalat" w:hAnsi="GHEA Grapalat"/>
        </w:rPr>
        <w:t>Աղյուսակ 57-</w:t>
      </w:r>
      <w:r w:rsidR="00EF2525" w:rsidRPr="00EF2525">
        <w:rPr>
          <w:rFonts w:ascii="GHEA Grapalat" w:hAnsi="GHEA Grapalat"/>
          <w:lang w:val="en-US"/>
        </w:rPr>
        <w:t>ում</w:t>
      </w:r>
      <w:r w:rsidR="00EF2525" w:rsidRPr="00EF2525">
        <w:rPr>
          <w:rFonts w:ascii="GHEA Grapalat" w:hAnsi="GHEA Grapalat"/>
        </w:rPr>
        <w:t xml:space="preserve"> </w:t>
      </w:r>
      <w:r w:rsidR="00EF2525" w:rsidRPr="00EF2525">
        <w:rPr>
          <w:rFonts w:ascii="GHEA Grapalat" w:hAnsi="GHEA Grapalat"/>
          <w:lang w:val="en-US"/>
        </w:rPr>
        <w:t>ներկայացված</w:t>
      </w:r>
      <w:r w:rsidR="00EF2525" w:rsidRPr="00EF2525">
        <w:rPr>
          <w:rFonts w:ascii="GHEA Grapalat" w:hAnsi="GHEA Grapalat"/>
        </w:rPr>
        <w:t xml:space="preserve"> </w:t>
      </w:r>
      <w:r w:rsidR="00EF2525" w:rsidRPr="00EF2525">
        <w:rPr>
          <w:rFonts w:ascii="GHEA Grapalat" w:hAnsi="GHEA Grapalat"/>
          <w:lang w:val="en-US"/>
        </w:rPr>
        <w:t>են</w:t>
      </w:r>
      <w:r w:rsidR="00EF2525" w:rsidRPr="00EF2525">
        <w:rPr>
          <w:rFonts w:ascii="GHEA Grapalat" w:hAnsi="GHEA Grapalat"/>
        </w:rPr>
        <w:t xml:space="preserve"> </w:t>
      </w:r>
      <w:r w:rsidR="00EF2525" w:rsidRPr="00EF2525">
        <w:rPr>
          <w:rFonts w:ascii="GHEA Grapalat" w:hAnsi="GHEA Grapalat"/>
          <w:lang w:val="en-US"/>
        </w:rPr>
        <w:t>դինամիկության</w:t>
      </w:r>
      <w:r w:rsidR="00EF2525" w:rsidRPr="00EF2525">
        <w:rPr>
          <w:rFonts w:ascii="GHEA Grapalat" w:hAnsi="GHEA Grapalat"/>
        </w:rPr>
        <w:t xml:space="preserve"> </w:t>
      </w:r>
      <w:r w:rsidR="00EF2525" w:rsidRPr="00EF2525">
        <w:rPr>
          <w:rFonts w:ascii="GHEA Grapalat" w:hAnsi="GHEA Grapalat"/>
          <w:lang w:val="en-US"/>
        </w:rPr>
        <w:t>տարբեր</w:t>
      </w:r>
      <w:r w:rsidR="00EF2525" w:rsidRPr="00EF2525">
        <w:rPr>
          <w:rFonts w:ascii="GHEA Grapalat" w:hAnsi="GHEA Grapalat"/>
        </w:rPr>
        <w:t xml:space="preserve"> </w:t>
      </w:r>
      <w:r w:rsidR="00EF2525" w:rsidRPr="00EF2525">
        <w:rPr>
          <w:rFonts w:ascii="GHEA Grapalat" w:hAnsi="GHEA Grapalat"/>
          <w:lang w:val="en-US"/>
        </w:rPr>
        <w:t>կարգերի</w:t>
      </w:r>
      <w:r w:rsidR="00EF2525" w:rsidRPr="00EF2525">
        <w:rPr>
          <w:rFonts w:ascii="GHEA Grapalat" w:hAnsi="GHEA Grapalat"/>
        </w:rPr>
        <w:t xml:space="preserve"> </w:t>
      </w:r>
      <w:r w:rsidR="00EF2525" w:rsidRPr="00EF2525">
        <w:rPr>
          <w:rFonts w:ascii="GHEA Grapalat" w:hAnsi="GHEA Grapalat"/>
          <w:lang w:val="en-US"/>
        </w:rPr>
        <w:t>մեքենաներից</w:t>
      </w:r>
      <w:r w:rsidR="00EF2525" w:rsidRPr="00EF2525">
        <w:rPr>
          <w:rFonts w:ascii="GHEA Grapalat" w:hAnsi="GHEA Grapalat"/>
        </w:rPr>
        <w:t xml:space="preserve"> </w:t>
      </w:r>
      <w:r w:rsidR="00EF2525" w:rsidRPr="00EF2525">
        <w:rPr>
          <w:rFonts w:ascii="GHEA Grapalat" w:hAnsi="GHEA Grapalat"/>
          <w:lang w:val="en-US"/>
        </w:rPr>
        <w:t>և</w:t>
      </w:r>
      <w:r w:rsidR="00EF2525" w:rsidRPr="00EF2525">
        <w:rPr>
          <w:rFonts w:ascii="GHEA Grapalat" w:hAnsi="GHEA Grapalat"/>
        </w:rPr>
        <w:t xml:space="preserve"> </w:t>
      </w:r>
      <w:r w:rsidR="00EF2525" w:rsidRPr="00EF2525">
        <w:rPr>
          <w:rFonts w:ascii="GHEA Grapalat" w:hAnsi="GHEA Grapalat"/>
          <w:lang w:val="en-US"/>
        </w:rPr>
        <w:t>կայանքներից</w:t>
      </w:r>
      <w:r w:rsidR="00EF2525" w:rsidRPr="00EF2525">
        <w:rPr>
          <w:rFonts w:ascii="GHEA Grapalat" w:hAnsi="GHEA Grapalat"/>
        </w:rPr>
        <w:t xml:space="preserve"> </w:t>
      </w:r>
      <w:r w:rsidR="00EF2525" w:rsidRPr="00EF2525">
        <w:rPr>
          <w:rFonts w:ascii="GHEA Grapalat" w:hAnsi="GHEA Grapalat"/>
          <w:lang w:val="en-US"/>
        </w:rPr>
        <w:t>շենքի</w:t>
      </w:r>
      <w:r w:rsidR="00EF2525" w:rsidRPr="00EF2525">
        <w:rPr>
          <w:rFonts w:ascii="GHEA Grapalat" w:hAnsi="GHEA Grapalat"/>
        </w:rPr>
        <w:t xml:space="preserve"> </w:t>
      </w:r>
      <w:r w:rsidR="00EF2525" w:rsidRPr="00EF2525">
        <w:rPr>
          <w:rFonts w:ascii="GHEA Grapalat" w:hAnsi="GHEA Grapalat"/>
          <w:lang w:val="en-US"/>
        </w:rPr>
        <w:t>կոնստրուկցիաների</w:t>
      </w:r>
      <w:r w:rsidR="00EF2525" w:rsidRPr="00EF2525">
        <w:rPr>
          <w:rFonts w:ascii="GHEA Grapalat" w:hAnsi="GHEA Grapalat"/>
        </w:rPr>
        <w:t xml:space="preserve"> </w:t>
      </w:r>
      <w:r w:rsidR="00EF2525" w:rsidRPr="00EF2525">
        <w:rPr>
          <w:rFonts w:ascii="GHEA Grapalat" w:hAnsi="GHEA Grapalat"/>
          <w:lang w:val="en-US"/>
        </w:rPr>
        <w:t>ուղղաձիգ</w:t>
      </w:r>
      <w:r w:rsidR="00EF2525" w:rsidRPr="00EF2525">
        <w:rPr>
          <w:rFonts w:ascii="GHEA Grapalat" w:hAnsi="GHEA Grapalat"/>
        </w:rPr>
        <w:t xml:space="preserve"> </w:t>
      </w:r>
      <w:r w:rsidR="00EF2525" w:rsidRPr="00EF2525">
        <w:rPr>
          <w:rFonts w:ascii="GHEA Grapalat" w:hAnsi="GHEA Grapalat"/>
          <w:lang w:val="en-US"/>
        </w:rPr>
        <w:t>տատանումներ</w:t>
      </w:r>
      <w:r w:rsidR="00EF2525" w:rsidRPr="00EF2525">
        <w:rPr>
          <w:rFonts w:ascii="GHEA Grapalat" w:hAnsi="GHEA Grapalat"/>
        </w:rPr>
        <w:t xml:space="preserve"> </w:t>
      </w:r>
      <w:r w:rsidR="00EF2525" w:rsidRPr="00EF2525">
        <w:rPr>
          <w:rFonts w:ascii="GHEA Grapalat" w:hAnsi="GHEA Grapalat"/>
          <w:lang w:val="en-US"/>
        </w:rPr>
        <w:t>առաջացնող</w:t>
      </w:r>
      <w:r w:rsidR="00EF2525" w:rsidRPr="00EF2525">
        <w:rPr>
          <w:rFonts w:ascii="GHEA Grapalat" w:hAnsi="GHEA Grapalat"/>
        </w:rPr>
        <w:t xml:space="preserve"> դինամիկ </w:t>
      </w:r>
      <w:r w:rsidR="00EF2525" w:rsidRPr="00EF2525">
        <w:rPr>
          <w:rFonts w:ascii="GHEA Grapalat" w:hAnsi="GHEA Grapalat"/>
        </w:rPr>
        <w:lastRenderedPageBreak/>
        <w:t>բեռն</w:t>
      </w:r>
      <w:r w:rsidR="00EF2525" w:rsidRPr="00EF2525">
        <w:rPr>
          <w:rFonts w:ascii="GHEA Grapalat" w:hAnsi="GHEA Grapalat"/>
          <w:lang w:val="en-US"/>
        </w:rPr>
        <w:t>վածքների</w:t>
      </w:r>
      <w:r w:rsidR="00EF2525" w:rsidRPr="00EF2525">
        <w:rPr>
          <w:rFonts w:ascii="GHEA Grapalat" w:hAnsi="GHEA Grapalat"/>
        </w:rPr>
        <w:t xml:space="preserve"> </w:t>
      </w:r>
      <w:r w:rsidR="00EF2525" w:rsidRPr="00EF2525">
        <w:rPr>
          <w:rFonts w:ascii="GHEA Grapalat" w:hAnsi="GHEA Grapalat"/>
          <w:lang w:val="en-US"/>
        </w:rPr>
        <w:t>նորմատիվ</w:t>
      </w:r>
      <w:r w:rsidR="00EF2525" w:rsidRPr="00EF2525">
        <w:rPr>
          <w:rFonts w:ascii="GHEA Grapalat" w:hAnsi="GHEA Grapalat"/>
        </w:rPr>
        <w:t xml:space="preserve"> արժեքները: Հորիզոնական </w:t>
      </w:r>
      <w:r w:rsidR="00E87C2F" w:rsidRPr="00E87C2F">
        <w:rPr>
          <w:rFonts w:ascii="GHEA Grapalat" w:hAnsi="GHEA Grapalat"/>
          <w:lang w:val="en-US"/>
        </w:rPr>
        <w:t>հարուցող</w:t>
      </w:r>
      <w:r w:rsidR="00EF2525" w:rsidRPr="00EF2525">
        <w:rPr>
          <w:rFonts w:ascii="GHEA Grapalat" w:hAnsi="GHEA Grapalat"/>
        </w:rPr>
        <w:t xml:space="preserve"> բեռն</w:t>
      </w:r>
      <w:r w:rsidR="00EF2525" w:rsidRPr="00EF2525">
        <w:rPr>
          <w:rFonts w:ascii="GHEA Grapalat" w:hAnsi="GHEA Grapalat"/>
          <w:lang w:val="en-US"/>
        </w:rPr>
        <w:t>վածքների</w:t>
      </w:r>
      <w:r w:rsidR="00EF2525" w:rsidRPr="00EF2525">
        <w:rPr>
          <w:rFonts w:ascii="GHEA Grapalat" w:hAnsi="GHEA Grapalat"/>
        </w:rPr>
        <w:t xml:space="preserve"> ազդեցությ</w:t>
      </w:r>
      <w:r w:rsidR="00EF2525" w:rsidRPr="00EF2525">
        <w:rPr>
          <w:rFonts w:ascii="GHEA Grapalat" w:hAnsi="GHEA Grapalat"/>
          <w:lang w:val="en-US"/>
        </w:rPr>
        <w:t>ունից</w:t>
      </w:r>
      <w:r w:rsidR="00EF2525" w:rsidRPr="00EF2525">
        <w:rPr>
          <w:rFonts w:ascii="GHEA Grapalat" w:hAnsi="GHEA Grapalat"/>
        </w:rPr>
        <w:t xml:space="preserve"> շենքեր</w:t>
      </w:r>
      <w:r w:rsidR="00EF2525" w:rsidRPr="00EF2525">
        <w:rPr>
          <w:rFonts w:ascii="GHEA Grapalat" w:hAnsi="GHEA Grapalat"/>
          <w:lang w:val="en-US"/>
        </w:rPr>
        <w:t>ը</w:t>
      </w:r>
      <w:r w:rsidR="00EF2525" w:rsidRPr="00EF2525">
        <w:rPr>
          <w:rFonts w:ascii="GHEA Grapalat" w:hAnsi="GHEA Grapalat"/>
        </w:rPr>
        <w:t xml:space="preserve"> հաշվարկելիս (այսինքն՝ շենքերի հորիզոնական </w:t>
      </w:r>
      <w:r w:rsidR="00EF2525" w:rsidRPr="00EF2525">
        <w:rPr>
          <w:rFonts w:ascii="GHEA Grapalat" w:hAnsi="GHEA Grapalat"/>
          <w:lang w:val="en-US"/>
        </w:rPr>
        <w:t>տատանումները</w:t>
      </w:r>
      <w:r w:rsidR="00EF2525" w:rsidRPr="00EF2525">
        <w:rPr>
          <w:rFonts w:ascii="GHEA Grapalat" w:hAnsi="GHEA Grapalat"/>
        </w:rPr>
        <w:t xml:space="preserve"> դիտարկելիս), ինչպես նաև այլ դեպքերում, երբ դժվար է </w:t>
      </w:r>
      <w:r w:rsidR="00EF2525" w:rsidRPr="00EF2525">
        <w:rPr>
          <w:rFonts w:ascii="GHEA Grapalat" w:hAnsi="GHEA Grapalat"/>
          <w:lang w:val="en-US"/>
        </w:rPr>
        <w:t>սահմանել</w:t>
      </w:r>
      <w:r w:rsidR="00EF2525" w:rsidRPr="00EF2525">
        <w:rPr>
          <w:rFonts w:ascii="GHEA Grapalat" w:hAnsi="GHEA Grapalat"/>
        </w:rPr>
        <w:t xml:space="preserve"> </w:t>
      </w:r>
      <w:r w:rsidR="00EF2525" w:rsidRPr="00EF2525">
        <w:rPr>
          <w:rFonts w:ascii="GHEA Grapalat" w:hAnsi="GHEA Grapalat"/>
          <w:lang w:val="en-US"/>
        </w:rPr>
        <w:t>բեռնվածքի</w:t>
      </w:r>
      <w:r w:rsidR="00EF2525" w:rsidRPr="00EF2525">
        <w:rPr>
          <w:rFonts w:ascii="GHEA Grapalat" w:hAnsi="GHEA Grapalat"/>
        </w:rPr>
        <w:t xml:space="preserve"> դինամիկ</w:t>
      </w:r>
      <w:r w:rsidR="00EF2525" w:rsidRPr="00EF2525">
        <w:rPr>
          <w:rFonts w:ascii="GHEA Grapalat" w:hAnsi="GHEA Grapalat"/>
          <w:lang w:val="en-US"/>
        </w:rPr>
        <w:t>ության</w:t>
      </w:r>
      <w:r w:rsidR="00EF2525" w:rsidRPr="00EF2525">
        <w:rPr>
          <w:rFonts w:ascii="GHEA Grapalat" w:hAnsi="GHEA Grapalat"/>
        </w:rPr>
        <w:t xml:space="preserve"> կա</w:t>
      </w:r>
      <w:r w:rsidR="00EF2525" w:rsidRPr="00EF2525">
        <w:rPr>
          <w:rFonts w:ascii="GHEA Grapalat" w:hAnsi="GHEA Grapalat"/>
          <w:lang w:val="en-US"/>
        </w:rPr>
        <w:t>րգը</w:t>
      </w:r>
      <w:r w:rsidR="00EF2525" w:rsidRPr="00EF2525">
        <w:rPr>
          <w:rFonts w:ascii="GHEA Grapalat" w:hAnsi="GHEA Grapalat"/>
        </w:rPr>
        <w:t xml:space="preserve">, </w:t>
      </w:r>
      <w:r w:rsidR="00EF2525" w:rsidRPr="00EF2525">
        <w:rPr>
          <w:rFonts w:ascii="GHEA Grapalat" w:hAnsi="GHEA Grapalat"/>
          <w:lang w:val="en-US"/>
        </w:rPr>
        <w:t>ըստ</w:t>
      </w:r>
      <w:r w:rsidR="00EF2525" w:rsidRPr="00EF2525">
        <w:rPr>
          <w:rFonts w:ascii="GHEA Grapalat" w:hAnsi="GHEA Grapalat"/>
        </w:rPr>
        <w:t xml:space="preserve"> </w:t>
      </w:r>
      <w:r w:rsidR="00EF2525" w:rsidRPr="00EF2525">
        <w:rPr>
          <w:rFonts w:ascii="GHEA Grapalat" w:hAnsi="GHEA Grapalat"/>
          <w:lang w:val="en-US"/>
        </w:rPr>
        <w:t>աղյուսակ</w:t>
      </w:r>
      <w:r w:rsidR="00EF2525" w:rsidRPr="00EF2525">
        <w:rPr>
          <w:rFonts w:ascii="GHEA Grapalat" w:hAnsi="GHEA Grapalat"/>
        </w:rPr>
        <w:t xml:space="preserve"> 51-</w:t>
      </w:r>
      <w:r w:rsidR="00EF2525" w:rsidRPr="00EF2525">
        <w:rPr>
          <w:rFonts w:ascii="GHEA Grapalat" w:hAnsi="GHEA Grapalat"/>
          <w:lang w:val="en-US"/>
        </w:rPr>
        <w:t>ի</w:t>
      </w:r>
      <w:r w:rsidR="00E87C2F">
        <w:rPr>
          <w:rFonts w:ascii="GHEA Grapalat" w:hAnsi="GHEA Grapalat"/>
          <w:lang w:val="hy-AM"/>
        </w:rPr>
        <w:t>,</w:t>
      </w:r>
      <w:r w:rsidR="00EF2525" w:rsidRPr="00EF2525">
        <w:rPr>
          <w:rFonts w:ascii="GHEA Grapalat" w:hAnsi="GHEA Grapalat"/>
        </w:rPr>
        <w:t xml:space="preserve"> </w:t>
      </w:r>
      <m:oMath>
        <m:r>
          <m:rPr>
            <m:sty m:val="p"/>
          </m:rPr>
          <w:rPr>
            <w:rFonts w:ascii="Cambria Math" w:eastAsiaTheme="minorEastAsia" w:hAnsi="Cambria Math" w:cs="Arial"/>
            <w:sz w:val="24"/>
            <w:szCs w:val="24"/>
          </w:rPr>
          <m:t>γ</m:t>
        </m:r>
      </m:oMath>
      <w:r w:rsidR="00EF2525" w:rsidRPr="00EF2525">
        <w:rPr>
          <w:rFonts w:ascii="GHEA Grapalat" w:hAnsi="GHEA Grapalat"/>
        </w:rPr>
        <w:t xml:space="preserve"> </w:t>
      </w:r>
      <w:r w:rsidR="00EF2525" w:rsidRPr="00EF2525">
        <w:rPr>
          <w:rFonts w:ascii="GHEA Grapalat" w:hAnsi="GHEA Grapalat"/>
          <w:lang w:val="en-US"/>
        </w:rPr>
        <w:t>գործակցի</w:t>
      </w:r>
      <w:r w:rsidR="00EF2525" w:rsidRPr="00EF2525">
        <w:rPr>
          <w:rFonts w:ascii="GHEA Grapalat" w:hAnsi="GHEA Grapalat"/>
        </w:rPr>
        <w:t xml:space="preserve"> </w:t>
      </w:r>
      <w:r w:rsidR="00EF2525" w:rsidRPr="00EF2525">
        <w:rPr>
          <w:rFonts w:ascii="GHEA Grapalat" w:hAnsi="GHEA Grapalat"/>
          <w:lang w:val="en-US"/>
        </w:rPr>
        <w:t>արժեքը</w:t>
      </w:r>
      <w:r w:rsidR="00EF2525" w:rsidRPr="00EF2525">
        <w:rPr>
          <w:rFonts w:ascii="GHEA Grapalat" w:hAnsi="GHEA Grapalat"/>
        </w:rPr>
        <w:t xml:space="preserve"> </w:t>
      </w:r>
      <w:r w:rsidR="00EF2525" w:rsidRPr="00EF2525">
        <w:rPr>
          <w:rFonts w:ascii="GHEA Grapalat" w:hAnsi="GHEA Grapalat"/>
          <w:lang w:val="en-US"/>
        </w:rPr>
        <w:t>որոշելու</w:t>
      </w:r>
      <w:r w:rsidR="00EF2525" w:rsidRPr="00EF2525">
        <w:rPr>
          <w:rFonts w:ascii="GHEA Grapalat" w:hAnsi="GHEA Grapalat"/>
        </w:rPr>
        <w:t xml:space="preserve"> </w:t>
      </w:r>
      <w:r w:rsidR="00EF2525" w:rsidRPr="00EF2525">
        <w:rPr>
          <w:rFonts w:ascii="GHEA Grapalat" w:hAnsi="GHEA Grapalat"/>
          <w:lang w:val="en-US"/>
        </w:rPr>
        <w:t>համար</w:t>
      </w:r>
      <w:r w:rsidR="00EF2525" w:rsidRPr="00EF2525">
        <w:rPr>
          <w:rFonts w:ascii="GHEA Grapalat" w:hAnsi="GHEA Grapalat"/>
        </w:rPr>
        <w:t xml:space="preserve">  նախնական հաշվարկներում </w:t>
      </w:r>
      <w:r w:rsidR="00EF2525" w:rsidRPr="00EF2525">
        <w:rPr>
          <w:rFonts w:ascii="GHEA Grapalat" w:hAnsi="GHEA Grapalat"/>
          <w:lang w:val="en-US"/>
        </w:rPr>
        <w:t>անհրաժեշտ</w:t>
      </w:r>
      <w:r w:rsidR="00EF2525" w:rsidRPr="00EF2525">
        <w:rPr>
          <w:rFonts w:ascii="GHEA Grapalat" w:hAnsi="GHEA Grapalat"/>
        </w:rPr>
        <w:t xml:space="preserve"> </w:t>
      </w:r>
      <w:r w:rsidR="00EF2525" w:rsidRPr="00EF2525">
        <w:rPr>
          <w:rFonts w:ascii="GHEA Grapalat" w:hAnsi="GHEA Grapalat"/>
          <w:lang w:val="en-US"/>
        </w:rPr>
        <w:t>է</w:t>
      </w:r>
      <w:r w:rsidR="00EF2525" w:rsidRPr="00EF2525">
        <w:rPr>
          <w:rFonts w:ascii="GHEA Grapalat" w:hAnsi="GHEA Grapalat"/>
        </w:rPr>
        <w:t xml:space="preserve"> </w:t>
      </w:r>
      <w:r w:rsidR="00EF2525" w:rsidRPr="00EF2525">
        <w:rPr>
          <w:rFonts w:ascii="GHEA Grapalat" w:hAnsi="GHEA Grapalat"/>
          <w:lang w:val="en-US"/>
        </w:rPr>
        <w:t>ընդունել</w:t>
      </w:r>
      <w:r w:rsidR="00EF2525" w:rsidRPr="00EF2525">
        <w:rPr>
          <w:rFonts w:ascii="GHEA Grapalat" w:hAnsi="GHEA Grapalat"/>
        </w:rPr>
        <w:t xml:space="preserve"> դինա</w:t>
      </w:r>
      <w:r w:rsidR="00EF2525" w:rsidRPr="00EF2525">
        <w:rPr>
          <w:rFonts w:ascii="GHEA Grapalat" w:hAnsi="GHEA Grapalat"/>
          <w:lang w:val="en-US"/>
        </w:rPr>
        <w:t>միկության</w:t>
      </w:r>
      <w:r w:rsidR="00EF2525" w:rsidRPr="00EF2525">
        <w:rPr>
          <w:rFonts w:ascii="GHEA Grapalat" w:hAnsi="GHEA Grapalat"/>
        </w:rPr>
        <w:t xml:space="preserve"> </w:t>
      </w:r>
      <w:r w:rsidR="00EF2525" w:rsidRPr="00EF2525">
        <w:rPr>
          <w:rFonts w:ascii="GHEA Grapalat" w:hAnsi="GHEA Grapalat"/>
          <w:lang w:val="en-US"/>
        </w:rPr>
        <w:t>հետևյալ</w:t>
      </w:r>
      <w:r w:rsidR="00EF2525" w:rsidRPr="00EF2525">
        <w:rPr>
          <w:rFonts w:ascii="GHEA Grapalat" w:hAnsi="GHEA Grapalat"/>
        </w:rPr>
        <w:t xml:space="preserve"> </w:t>
      </w:r>
      <w:r w:rsidR="00EF2525" w:rsidRPr="00EF2525">
        <w:rPr>
          <w:rFonts w:ascii="GHEA Grapalat" w:hAnsi="GHEA Grapalat"/>
          <w:lang w:val="en-US"/>
        </w:rPr>
        <w:t>կարգերը</w:t>
      </w:r>
      <w:r w:rsidR="00EF2525" w:rsidRPr="00EF2525">
        <w:rPr>
          <w:rFonts w:ascii="GHEA Grapalat" w:hAnsi="GHEA Grapalat"/>
        </w:rPr>
        <w:t>.</w:t>
      </w:r>
    </w:p>
    <w:p w:rsidR="00C0494E" w:rsidRPr="009A642E" w:rsidRDefault="00C0494E" w:rsidP="00C0494E">
      <w:pPr>
        <w:shd w:val="clear" w:color="auto" w:fill="FFFFFF"/>
        <w:spacing w:after="0"/>
        <w:ind w:left="567"/>
        <w:jc w:val="both"/>
        <w:rPr>
          <w:rFonts w:ascii="GHEA Grapalat" w:hAnsi="GHEA Grapalat"/>
        </w:rPr>
      </w:pPr>
      <w:r>
        <w:rPr>
          <w:rFonts w:ascii="GHEA Grapalat" w:hAnsi="GHEA Grapalat"/>
        </w:rPr>
        <w:t>1</w:t>
      </w:r>
      <w:r w:rsidRPr="00293FF0">
        <w:rPr>
          <w:rFonts w:ascii="GHEA Grapalat" w:hAnsi="GHEA Grapalat"/>
        </w:rPr>
        <w:t xml:space="preserve">) </w:t>
      </w:r>
      <w:r w:rsidR="009A642E" w:rsidRPr="009A642E">
        <w:rPr>
          <w:rFonts w:ascii="GHEA Grapalat" w:hAnsi="GHEA Grapalat"/>
          <w:lang w:val="en-US"/>
        </w:rPr>
        <w:t>դինամիկ</w:t>
      </w:r>
      <w:r w:rsidR="009A642E" w:rsidRPr="009A642E">
        <w:rPr>
          <w:rFonts w:ascii="GHEA Grapalat" w:hAnsi="GHEA Grapalat"/>
        </w:rPr>
        <w:t xml:space="preserve"> </w:t>
      </w:r>
      <w:r w:rsidR="009A642E" w:rsidRPr="009A642E">
        <w:rPr>
          <w:rFonts w:ascii="GHEA Grapalat" w:hAnsi="GHEA Grapalat"/>
          <w:lang w:val="en-US"/>
        </w:rPr>
        <w:t>տեղափոխությունների</w:t>
      </w:r>
      <w:r w:rsidR="009A642E" w:rsidRPr="009A642E">
        <w:rPr>
          <w:rFonts w:ascii="GHEA Grapalat" w:hAnsi="GHEA Grapalat"/>
        </w:rPr>
        <w:t xml:space="preserve"> </w:t>
      </w:r>
      <w:r w:rsidR="009A642E" w:rsidRPr="009A642E">
        <w:rPr>
          <w:rFonts w:ascii="GHEA Grapalat" w:hAnsi="GHEA Grapalat"/>
          <w:lang w:val="en-US"/>
        </w:rPr>
        <w:t>որոշման</w:t>
      </w:r>
      <w:r w:rsidR="009A642E" w:rsidRPr="009A642E">
        <w:rPr>
          <w:rFonts w:ascii="GHEA Grapalat" w:hAnsi="GHEA Grapalat"/>
        </w:rPr>
        <w:t xml:space="preserve"> </w:t>
      </w:r>
      <w:r w:rsidR="009A642E" w:rsidRPr="009A642E">
        <w:rPr>
          <w:rFonts w:ascii="GHEA Grapalat" w:hAnsi="GHEA Grapalat"/>
          <w:lang w:val="en-US"/>
        </w:rPr>
        <w:t>ժամանակ</w:t>
      </w:r>
      <w:r w:rsidR="009A642E">
        <w:rPr>
          <w:rFonts w:ascii="GHEA Grapalat" w:hAnsi="GHEA Grapalat"/>
          <w:lang w:val="hy-AM"/>
        </w:rPr>
        <w:t>՝</w:t>
      </w:r>
      <w:r w:rsidR="009A642E" w:rsidRPr="009A642E">
        <w:rPr>
          <w:rFonts w:ascii="GHEA Grapalat" w:hAnsi="GHEA Grapalat"/>
        </w:rPr>
        <w:t xml:space="preserve"> I, II,</w:t>
      </w:r>
    </w:p>
    <w:p w:rsidR="00C0494E" w:rsidRPr="009A642E" w:rsidRDefault="00C0494E" w:rsidP="00C0494E">
      <w:pPr>
        <w:shd w:val="clear" w:color="auto" w:fill="FFFFFF"/>
        <w:spacing w:after="120"/>
        <w:ind w:left="567"/>
        <w:jc w:val="both"/>
        <w:rPr>
          <w:rFonts w:ascii="GHEA Grapalat" w:hAnsi="GHEA Grapalat"/>
        </w:rPr>
      </w:pPr>
      <w:r w:rsidRPr="009A642E">
        <w:rPr>
          <w:rFonts w:ascii="GHEA Grapalat" w:hAnsi="GHEA Grapalat"/>
        </w:rPr>
        <w:t xml:space="preserve">2) </w:t>
      </w:r>
      <w:r w:rsidR="009A642E" w:rsidRPr="009A642E">
        <w:rPr>
          <w:rFonts w:ascii="GHEA Grapalat" w:hAnsi="GHEA Grapalat"/>
          <w:lang w:val="en-US"/>
        </w:rPr>
        <w:t>դինամիկ</w:t>
      </w:r>
      <w:r w:rsidR="009A642E" w:rsidRPr="009A642E">
        <w:rPr>
          <w:rFonts w:ascii="GHEA Grapalat" w:hAnsi="GHEA Grapalat"/>
        </w:rPr>
        <w:t xml:space="preserve"> </w:t>
      </w:r>
      <w:r w:rsidR="009A642E" w:rsidRPr="009A642E">
        <w:rPr>
          <w:rFonts w:ascii="GHEA Grapalat" w:hAnsi="GHEA Grapalat"/>
          <w:lang w:val="en-US"/>
        </w:rPr>
        <w:t>լարումների</w:t>
      </w:r>
      <w:r w:rsidR="009A642E" w:rsidRPr="009A642E">
        <w:rPr>
          <w:rFonts w:ascii="GHEA Grapalat" w:hAnsi="GHEA Grapalat"/>
        </w:rPr>
        <w:t xml:space="preserve"> </w:t>
      </w:r>
      <w:r w:rsidR="009A642E" w:rsidRPr="009A642E">
        <w:rPr>
          <w:rFonts w:ascii="GHEA Grapalat" w:hAnsi="GHEA Grapalat"/>
          <w:lang w:val="en-US"/>
        </w:rPr>
        <w:t>որոշման</w:t>
      </w:r>
      <w:r w:rsidR="009A642E" w:rsidRPr="009A642E">
        <w:rPr>
          <w:rFonts w:ascii="GHEA Grapalat" w:hAnsi="GHEA Grapalat"/>
        </w:rPr>
        <w:t xml:space="preserve"> </w:t>
      </w:r>
      <w:r w:rsidR="009A642E" w:rsidRPr="009A642E">
        <w:rPr>
          <w:rFonts w:ascii="GHEA Grapalat" w:hAnsi="GHEA Grapalat"/>
          <w:lang w:val="en-US"/>
        </w:rPr>
        <w:t>ժամանակ</w:t>
      </w:r>
      <w:r w:rsidR="009A642E" w:rsidRPr="009A642E">
        <w:rPr>
          <w:rFonts w:ascii="GHEA Grapalat" w:hAnsi="GHEA Grapalat"/>
          <w:lang w:val="hy-AM"/>
        </w:rPr>
        <w:t>՝</w:t>
      </w:r>
      <w:r w:rsidR="009A642E" w:rsidRPr="009A642E">
        <w:rPr>
          <w:rFonts w:ascii="GHEA Grapalat" w:hAnsi="GHEA Grapalat"/>
        </w:rPr>
        <w:t xml:space="preserve"> III, IV:</w:t>
      </w:r>
    </w:p>
    <w:p w:rsidR="00C0494E" w:rsidRPr="009A642E" w:rsidRDefault="000E522C" w:rsidP="00C0494E">
      <w:pPr>
        <w:shd w:val="clear" w:color="auto" w:fill="FFFFFF"/>
        <w:spacing w:after="0"/>
        <w:ind w:firstLine="567"/>
        <w:jc w:val="both"/>
        <w:rPr>
          <w:rFonts w:ascii="GHEA Grapalat" w:hAnsi="GHEA Grapalat"/>
        </w:rPr>
      </w:pPr>
      <w:r w:rsidRPr="000E522C">
        <w:rPr>
          <w:rFonts w:ascii="GHEA Grapalat" w:hAnsi="GHEA Grapalat"/>
          <w:b/>
          <w:bCs/>
        </w:rPr>
        <w:t>3</w:t>
      </w:r>
      <w:r>
        <w:rPr>
          <w:rFonts w:ascii="GHEA Grapalat" w:hAnsi="GHEA Grapalat"/>
          <w:b/>
          <w:bCs/>
        </w:rPr>
        <w:t>85</w:t>
      </w:r>
      <w:r w:rsidRPr="000E522C">
        <w:rPr>
          <w:rFonts w:ascii="GHEA Grapalat" w:hAnsi="GHEA Grapalat"/>
          <w:b/>
          <w:bCs/>
        </w:rPr>
        <w:t>.</w:t>
      </w:r>
      <w:r w:rsidRPr="000E522C">
        <w:rPr>
          <w:rFonts w:ascii="Calibri" w:hAnsi="Calibri" w:cs="Calibri"/>
          <w:b/>
          <w:bCs/>
        </w:rPr>
        <w:t> </w:t>
      </w:r>
      <w:r w:rsidR="009A642E" w:rsidRPr="009A642E">
        <w:rPr>
          <w:rFonts w:ascii="GHEA Grapalat" w:hAnsi="GHEA Grapalat"/>
          <w:lang w:val="en-US"/>
        </w:rPr>
        <w:t>Միևնույն</w:t>
      </w:r>
      <w:r w:rsidR="009A642E" w:rsidRPr="009A642E">
        <w:rPr>
          <w:rFonts w:ascii="GHEA Grapalat" w:hAnsi="GHEA Grapalat"/>
        </w:rPr>
        <w:t xml:space="preserve"> </w:t>
      </w:r>
      <w:r w:rsidR="009A642E" w:rsidRPr="009A642E">
        <w:rPr>
          <w:rFonts w:ascii="GHEA Grapalat" w:hAnsi="GHEA Grapalat"/>
          <w:lang w:val="en-US"/>
        </w:rPr>
        <w:t>հաճախության</w:t>
      </w:r>
      <w:r w:rsidR="009A642E" w:rsidRPr="009A642E">
        <w:rPr>
          <w:rFonts w:ascii="GHEA Grapalat" w:hAnsi="GHEA Grapalat"/>
        </w:rPr>
        <w:t xml:space="preserve"> </w:t>
      </w:r>
      <w:r w:rsidR="009A642E" w:rsidRPr="009A642E">
        <w:rPr>
          <w:rFonts w:ascii="GHEA Grapalat" w:hAnsi="GHEA Grapalat"/>
          <w:lang w:val="en-US"/>
        </w:rPr>
        <w:t>կամ</w:t>
      </w:r>
      <w:r w:rsidR="009A642E" w:rsidRPr="009A642E">
        <w:rPr>
          <w:rFonts w:ascii="GHEA Grapalat" w:hAnsi="GHEA Grapalat"/>
        </w:rPr>
        <w:t xml:space="preserve"> շատ մոտ </w:t>
      </w:r>
      <w:r w:rsidR="009A642E" w:rsidRPr="009A642E">
        <w:rPr>
          <w:rFonts w:ascii="GHEA Grapalat" w:hAnsi="GHEA Grapalat"/>
          <w:lang w:val="en-US"/>
        </w:rPr>
        <w:t>հաճախություններով</w:t>
      </w:r>
      <w:r w:rsidR="009A642E" w:rsidRPr="009A642E">
        <w:rPr>
          <w:rFonts w:ascii="GHEA Grapalat" w:hAnsi="GHEA Grapalat"/>
        </w:rPr>
        <w:t xml:space="preserve"> </w:t>
      </w:r>
      <w:r w:rsidR="009A642E" w:rsidRPr="009A642E">
        <w:rPr>
          <w:rFonts w:ascii="GHEA Grapalat" w:hAnsi="GHEA Grapalat"/>
          <w:lang w:val="en-US"/>
        </w:rPr>
        <w:t>պարբերական</w:t>
      </w:r>
      <w:r w:rsidR="009A642E" w:rsidRPr="009A642E">
        <w:rPr>
          <w:rFonts w:ascii="GHEA Grapalat" w:hAnsi="GHEA Grapalat"/>
        </w:rPr>
        <w:t xml:space="preserve"> </w:t>
      </w:r>
      <w:r w:rsidR="009A642E" w:rsidRPr="009A642E">
        <w:rPr>
          <w:rFonts w:ascii="GHEA Grapalat" w:hAnsi="GHEA Grapalat"/>
          <w:lang w:val="en-US"/>
        </w:rPr>
        <w:t>բեռնվածքներ</w:t>
      </w:r>
      <w:r w:rsidR="009A642E" w:rsidRPr="009A642E">
        <w:rPr>
          <w:rFonts w:ascii="GHEA Grapalat" w:hAnsi="GHEA Grapalat"/>
        </w:rPr>
        <w:t xml:space="preserve"> </w:t>
      </w:r>
      <w:r w:rsidR="009A642E" w:rsidRPr="009A642E">
        <w:rPr>
          <w:rFonts w:ascii="GHEA Grapalat" w:hAnsi="GHEA Grapalat"/>
          <w:lang w:val="en-US"/>
        </w:rPr>
        <w:t>առաջացնող</w:t>
      </w:r>
      <w:r w:rsidR="009A642E" w:rsidRPr="009A642E">
        <w:rPr>
          <w:rFonts w:ascii="GHEA Grapalat" w:hAnsi="GHEA Grapalat"/>
        </w:rPr>
        <w:t xml:space="preserve">, </w:t>
      </w:r>
      <w:r w:rsidR="009A642E" w:rsidRPr="009A642E">
        <w:rPr>
          <w:rFonts w:ascii="GHEA Grapalat" w:hAnsi="GHEA Grapalat"/>
          <w:lang w:val="en-US"/>
        </w:rPr>
        <w:t>ն</w:t>
      </w:r>
      <w:r w:rsidR="009A642E" w:rsidRPr="009A642E">
        <w:rPr>
          <w:rFonts w:ascii="GHEA Grapalat" w:hAnsi="GHEA Grapalat"/>
        </w:rPr>
        <w:t xml:space="preserve">ույն տիպի մի քանի մեքենաների կամ կայանքների </w:t>
      </w:r>
      <w:r w:rsidR="009A642E" w:rsidRPr="009A642E">
        <w:rPr>
          <w:rFonts w:ascii="GHEA Grapalat" w:hAnsi="GHEA Grapalat"/>
          <w:lang w:val="en-US"/>
        </w:rPr>
        <w:t>գումարային</w:t>
      </w:r>
      <w:r w:rsidR="009A642E" w:rsidRPr="009A642E">
        <w:rPr>
          <w:rFonts w:ascii="GHEA Grapalat" w:hAnsi="GHEA Grapalat"/>
        </w:rPr>
        <w:t xml:space="preserve"> ազդեցությունը որոշելիս, բոլոր բեռն</w:t>
      </w:r>
      <w:r w:rsidR="009A642E" w:rsidRPr="009A642E">
        <w:rPr>
          <w:rFonts w:ascii="GHEA Grapalat" w:hAnsi="GHEA Grapalat"/>
          <w:lang w:val="en-US"/>
        </w:rPr>
        <w:t>վածքների</w:t>
      </w:r>
      <w:r w:rsidR="009A642E" w:rsidRPr="009A642E">
        <w:rPr>
          <w:rFonts w:ascii="GHEA Grapalat" w:hAnsi="GHEA Grapalat"/>
        </w:rPr>
        <w:t xml:space="preserve"> </w:t>
      </w:r>
      <w:r w:rsidR="009A642E" w:rsidRPr="009A642E">
        <w:rPr>
          <w:rFonts w:ascii="GHEA Grapalat" w:hAnsi="GHEA Grapalat"/>
          <w:lang w:val="en-US"/>
        </w:rPr>
        <w:t>համազորը</w:t>
      </w:r>
      <w:r w:rsidR="009A642E" w:rsidRPr="009A642E">
        <w:rPr>
          <w:rFonts w:ascii="GHEA Grapalat" w:hAnsi="GHEA Grapalat"/>
        </w:rPr>
        <w:t xml:space="preserve"> (</w:t>
      </w:r>
      <w:r w:rsidR="009A642E" w:rsidRPr="009A642E">
        <w:rPr>
          <w:rFonts w:ascii="GHEA Grapalat" w:hAnsi="GHEA Grapalat"/>
          <w:lang w:val="en-US"/>
        </w:rPr>
        <w:t>գումարային</w:t>
      </w:r>
      <w:r w:rsidR="009A642E" w:rsidRPr="009A642E">
        <w:rPr>
          <w:rFonts w:ascii="GHEA Grapalat" w:hAnsi="GHEA Grapalat"/>
        </w:rPr>
        <w:t xml:space="preserve"> ամպլիտուդը) </w:t>
      </w:r>
      <w:r w:rsidR="009A642E" w:rsidRPr="009A642E">
        <w:rPr>
          <w:rFonts w:ascii="GHEA Grapalat" w:hAnsi="GHEA Grapalat"/>
          <w:lang w:val="en-US"/>
        </w:rPr>
        <w:t>անհրաժեշտ</w:t>
      </w:r>
      <w:r w:rsidR="009A642E" w:rsidRPr="009A642E">
        <w:rPr>
          <w:rFonts w:ascii="GHEA Grapalat" w:hAnsi="GHEA Grapalat"/>
        </w:rPr>
        <w:t xml:space="preserve"> է բազմապատկ</w:t>
      </w:r>
      <w:r w:rsidR="009A642E" w:rsidRPr="009A642E">
        <w:rPr>
          <w:rFonts w:ascii="GHEA Grapalat" w:hAnsi="GHEA Grapalat"/>
          <w:lang w:val="en-US"/>
        </w:rPr>
        <w:t>ել</w:t>
      </w:r>
      <w:r w:rsidR="009A642E" w:rsidRPr="009A642E">
        <w:rPr>
          <w:rFonts w:ascii="GHEA Grapalat" w:hAnsi="GHEA Grapalat"/>
        </w:rPr>
        <w:t xml:space="preserve"> </w:t>
      </w:r>
      <m:oMath>
        <m:r>
          <w:rPr>
            <w:rFonts w:ascii="Cambria Math" w:hAnsi="Cambria Math"/>
            <w:sz w:val="24"/>
            <w:szCs w:val="24"/>
            <w:lang w:val="hy-AM"/>
          </w:rPr>
          <m:t>λ</m:t>
        </m:r>
      </m:oMath>
      <w:r w:rsidR="009A642E" w:rsidRPr="009A642E">
        <w:rPr>
          <w:rFonts w:ascii="GHEA Grapalat" w:hAnsi="GHEA Grapalat"/>
        </w:rPr>
        <w:t xml:space="preserve"> </w:t>
      </w:r>
      <w:r w:rsidR="009A642E" w:rsidRPr="009A642E">
        <w:rPr>
          <w:rFonts w:ascii="GHEA Grapalat" w:hAnsi="GHEA Grapalat"/>
          <w:lang w:val="en-US"/>
        </w:rPr>
        <w:t>համափուլության</w:t>
      </w:r>
      <w:r w:rsidR="009A642E" w:rsidRPr="009A642E">
        <w:rPr>
          <w:rFonts w:ascii="GHEA Grapalat" w:hAnsi="GHEA Grapalat"/>
        </w:rPr>
        <w:t xml:space="preserve"> </w:t>
      </w:r>
      <w:r w:rsidR="009A642E" w:rsidRPr="009A642E">
        <w:rPr>
          <w:rFonts w:ascii="GHEA Grapalat" w:hAnsi="GHEA Grapalat"/>
          <w:lang w:val="en-US"/>
        </w:rPr>
        <w:t>գործակցի</w:t>
      </w:r>
      <w:r w:rsidR="009A642E" w:rsidRPr="009A642E">
        <w:rPr>
          <w:rFonts w:ascii="GHEA Grapalat" w:hAnsi="GHEA Grapalat"/>
        </w:rPr>
        <w:t xml:space="preserve"> </w:t>
      </w:r>
      <w:r w:rsidR="009A642E" w:rsidRPr="009A642E">
        <w:rPr>
          <w:rFonts w:ascii="GHEA Grapalat" w:hAnsi="GHEA Grapalat"/>
          <w:lang w:val="en-US"/>
        </w:rPr>
        <w:t>վրա</w:t>
      </w:r>
      <w:r w:rsidR="009A642E" w:rsidRPr="009A642E">
        <w:rPr>
          <w:rFonts w:ascii="GHEA Grapalat" w:hAnsi="GHEA Grapalat"/>
        </w:rPr>
        <w:t xml:space="preserve">, </w:t>
      </w:r>
      <w:r w:rsidR="009A642E" w:rsidRPr="009A642E">
        <w:rPr>
          <w:rFonts w:ascii="GHEA Grapalat" w:hAnsi="GHEA Grapalat"/>
          <w:lang w:val="en-US"/>
        </w:rPr>
        <w:t>որը</w:t>
      </w:r>
      <w:r w:rsidR="009A642E" w:rsidRPr="009A642E">
        <w:rPr>
          <w:rFonts w:ascii="GHEA Grapalat" w:hAnsi="GHEA Grapalat"/>
        </w:rPr>
        <w:t xml:space="preserve"> առանձին բեռն</w:t>
      </w:r>
      <w:r w:rsidR="009A642E" w:rsidRPr="009A642E">
        <w:rPr>
          <w:rFonts w:ascii="GHEA Grapalat" w:hAnsi="GHEA Grapalat"/>
          <w:lang w:val="en-US"/>
        </w:rPr>
        <w:t>վածքների</w:t>
      </w:r>
      <w:r w:rsidR="009A642E" w:rsidRPr="009A642E">
        <w:rPr>
          <w:rFonts w:ascii="GHEA Grapalat" w:hAnsi="GHEA Grapalat"/>
        </w:rPr>
        <w:t xml:space="preserve"> միջև </w:t>
      </w:r>
      <w:r w:rsidR="009A642E" w:rsidRPr="009A642E">
        <w:rPr>
          <w:rFonts w:ascii="GHEA Grapalat" w:hAnsi="GHEA Grapalat"/>
          <w:lang w:val="en-US"/>
        </w:rPr>
        <w:t>հաշվի</w:t>
      </w:r>
      <w:r w:rsidR="009A642E" w:rsidRPr="009A642E">
        <w:rPr>
          <w:rFonts w:ascii="GHEA Grapalat" w:hAnsi="GHEA Grapalat"/>
        </w:rPr>
        <w:t xml:space="preserve"> </w:t>
      </w:r>
      <w:r w:rsidR="009A642E" w:rsidRPr="009A642E">
        <w:rPr>
          <w:rFonts w:ascii="GHEA Grapalat" w:hAnsi="GHEA Grapalat"/>
          <w:lang w:val="en-US"/>
        </w:rPr>
        <w:t>է</w:t>
      </w:r>
      <w:r w:rsidR="009A642E" w:rsidRPr="009A642E">
        <w:rPr>
          <w:rFonts w:ascii="GHEA Grapalat" w:hAnsi="GHEA Grapalat"/>
        </w:rPr>
        <w:t xml:space="preserve"> </w:t>
      </w:r>
      <w:r w:rsidR="009A642E" w:rsidRPr="009A642E">
        <w:rPr>
          <w:rFonts w:ascii="GHEA Grapalat" w:hAnsi="GHEA Grapalat"/>
          <w:lang w:val="en-US"/>
        </w:rPr>
        <w:t>առնում</w:t>
      </w:r>
      <w:r w:rsidR="009A642E" w:rsidRPr="009A642E">
        <w:rPr>
          <w:rFonts w:ascii="GHEA Grapalat" w:hAnsi="GHEA Grapalat"/>
        </w:rPr>
        <w:t xml:space="preserve"> </w:t>
      </w:r>
      <w:r w:rsidR="009A642E" w:rsidRPr="009A642E">
        <w:rPr>
          <w:rFonts w:ascii="GHEA Grapalat" w:hAnsi="GHEA Grapalat"/>
          <w:lang w:val="en-US"/>
        </w:rPr>
        <w:t>փուլերի</w:t>
      </w:r>
      <w:r w:rsidR="009A642E" w:rsidRPr="009A642E">
        <w:rPr>
          <w:rFonts w:ascii="GHEA Grapalat" w:hAnsi="GHEA Grapalat"/>
        </w:rPr>
        <w:t xml:space="preserve"> </w:t>
      </w:r>
      <w:r w:rsidR="009A642E" w:rsidRPr="009A642E">
        <w:rPr>
          <w:rFonts w:ascii="GHEA Grapalat" w:hAnsi="GHEA Grapalat"/>
          <w:lang w:val="en-US"/>
        </w:rPr>
        <w:t>շեղումը</w:t>
      </w:r>
      <w:r w:rsidR="009A642E" w:rsidRPr="009A642E">
        <w:rPr>
          <w:rFonts w:ascii="GHEA Grapalat" w:hAnsi="GHEA Grapalat"/>
        </w:rPr>
        <w:t xml:space="preserve">: </w:t>
      </w:r>
      <m:oMath>
        <m:r>
          <w:rPr>
            <w:rFonts w:ascii="Cambria Math" w:hAnsi="Cambria Math"/>
            <w:sz w:val="24"/>
            <w:szCs w:val="24"/>
            <w:lang w:val="hy-AM"/>
          </w:rPr>
          <m:t>λ</m:t>
        </m:r>
      </m:oMath>
      <w:r w:rsidR="009A642E" w:rsidRPr="009A642E">
        <w:rPr>
          <w:rFonts w:ascii="GHEA Grapalat" w:hAnsi="GHEA Grapalat"/>
        </w:rPr>
        <w:t xml:space="preserve"> գործակիցն </w:t>
      </w:r>
      <w:r w:rsidR="009A642E" w:rsidRPr="009A642E">
        <w:rPr>
          <w:rFonts w:ascii="GHEA Grapalat" w:hAnsi="GHEA Grapalat"/>
          <w:lang w:val="en-US"/>
        </w:rPr>
        <w:t>անհրաժեշտ</w:t>
      </w:r>
      <w:r w:rsidR="009A642E" w:rsidRPr="009A642E">
        <w:rPr>
          <w:rFonts w:ascii="GHEA Grapalat" w:hAnsi="GHEA Grapalat"/>
        </w:rPr>
        <w:t xml:space="preserve"> է որոշ</w:t>
      </w:r>
      <w:r w:rsidR="009A642E" w:rsidRPr="009A642E">
        <w:rPr>
          <w:rFonts w:ascii="GHEA Grapalat" w:hAnsi="GHEA Grapalat"/>
          <w:lang w:val="en-US"/>
        </w:rPr>
        <w:t>ել</w:t>
      </w:r>
      <w:r w:rsidR="009A642E" w:rsidRPr="009A642E">
        <w:rPr>
          <w:rFonts w:ascii="GHEA Grapalat" w:hAnsi="GHEA Grapalat"/>
        </w:rPr>
        <w:t xml:space="preserve"> ըստ </w:t>
      </w:r>
      <w:r w:rsidR="009A642E" w:rsidRPr="009A642E">
        <w:rPr>
          <w:rFonts w:ascii="GHEA Grapalat" w:hAnsi="GHEA Grapalat"/>
          <w:lang w:val="en-US"/>
        </w:rPr>
        <w:t>ն</w:t>
      </w:r>
      <w:r w:rsidR="009A642E" w:rsidRPr="009A642E">
        <w:rPr>
          <w:rFonts w:ascii="GHEA Grapalat" w:hAnsi="GHEA Grapalat"/>
        </w:rPr>
        <w:t>կար 52-ի գրաֆիկի՝ ասին</w:t>
      </w:r>
      <w:r w:rsidR="009A642E" w:rsidRPr="009A642E">
        <w:rPr>
          <w:rFonts w:ascii="GHEA Grapalat" w:hAnsi="GHEA Grapalat"/>
          <w:lang w:val="en-US"/>
        </w:rPr>
        <w:t>ք</w:t>
      </w:r>
      <w:r w:rsidR="009A642E" w:rsidRPr="009A642E">
        <w:rPr>
          <w:rFonts w:ascii="GHEA Grapalat" w:hAnsi="GHEA Grapalat"/>
        </w:rPr>
        <w:t xml:space="preserve">րոն շարժիչներով մեքենաների և կայանքների համար և ըստ </w:t>
      </w:r>
      <w:r w:rsidR="009A642E" w:rsidRPr="009A642E">
        <w:rPr>
          <w:rFonts w:ascii="GHEA Grapalat" w:hAnsi="GHEA Grapalat"/>
          <w:lang w:val="en-US"/>
        </w:rPr>
        <w:t>ն</w:t>
      </w:r>
      <w:r w:rsidR="009A642E" w:rsidRPr="009A642E">
        <w:rPr>
          <w:rFonts w:ascii="GHEA Grapalat" w:hAnsi="GHEA Grapalat"/>
        </w:rPr>
        <w:t xml:space="preserve">կար 53-ի գրաֆիկի՝ համաժամանակյա </w:t>
      </w:r>
      <w:r w:rsidR="009A642E" w:rsidRPr="009A642E">
        <w:rPr>
          <w:rFonts w:ascii="GHEA Grapalat" w:hAnsi="GHEA Grapalat"/>
          <w:lang w:val="hy-AM"/>
        </w:rPr>
        <w:t>(</w:t>
      </w:r>
      <w:r w:rsidR="009A642E" w:rsidRPr="009A642E">
        <w:rPr>
          <w:rFonts w:ascii="GHEA Grapalat" w:hAnsi="GHEA Grapalat"/>
        </w:rPr>
        <w:t>սինքրոն</w:t>
      </w:r>
      <w:r w:rsidR="009A642E" w:rsidRPr="009A642E">
        <w:rPr>
          <w:rFonts w:ascii="GHEA Grapalat" w:hAnsi="GHEA Grapalat"/>
          <w:lang w:val="hy-AM"/>
        </w:rPr>
        <w:t>)</w:t>
      </w:r>
      <w:r w:rsidR="009A642E" w:rsidRPr="009A642E">
        <w:rPr>
          <w:rFonts w:ascii="GHEA Grapalat" w:hAnsi="GHEA Grapalat"/>
        </w:rPr>
        <w:t xml:space="preserve"> շարժիչներով մեքենաների և կայանքների համար:</w:t>
      </w:r>
    </w:p>
    <w:p w:rsidR="00D77A2F" w:rsidRPr="004F0F29" w:rsidRDefault="00276C67" w:rsidP="00D77A2F">
      <w:pPr>
        <w:shd w:val="clear" w:color="auto" w:fill="FFFFFF"/>
        <w:spacing w:before="240" w:after="120" w:line="240" w:lineRule="auto"/>
        <w:ind w:right="565"/>
        <w:jc w:val="both"/>
        <w:rPr>
          <w:rFonts w:ascii="GHEA Grapalat" w:hAnsi="GHEA Grapalat"/>
          <w:b/>
          <w:bCs/>
        </w:rPr>
      </w:pPr>
      <w:r w:rsidRPr="004F0F29">
        <w:rPr>
          <w:rFonts w:ascii="GHEA Grapalat" w:eastAsia="Calibri" w:hAnsi="GHEA Grapalat" w:cs="Times New Roman"/>
          <w:b/>
          <w:bCs/>
          <w:lang w:val="hy-AM"/>
        </w:rPr>
        <w:t>Աղյուսակ</w:t>
      </w:r>
      <w:r w:rsidR="00D77A2F" w:rsidRPr="004F0F29">
        <w:rPr>
          <w:rFonts w:ascii="GHEA Grapalat" w:hAnsi="GHEA Grapalat"/>
          <w:b/>
          <w:bCs/>
        </w:rPr>
        <w:t xml:space="preserve"> </w:t>
      </w:r>
      <w:r w:rsidR="00FC43AD" w:rsidRPr="004F0F29">
        <w:rPr>
          <w:rFonts w:ascii="GHEA Grapalat" w:hAnsi="GHEA Grapalat"/>
          <w:b/>
          <w:bCs/>
        </w:rPr>
        <w:t>56</w:t>
      </w:r>
      <w:r w:rsidR="00D77A2F" w:rsidRPr="004F0F29">
        <w:rPr>
          <w:rFonts w:ascii="GHEA Grapalat" w:hAnsi="GHEA Grapalat"/>
          <w:b/>
          <w:bCs/>
        </w:rPr>
        <w:t xml:space="preserve"> – </w:t>
      </w:r>
      <w:r w:rsidR="004F0F29" w:rsidRPr="004F0F29">
        <w:rPr>
          <w:rFonts w:ascii="GHEA Grapalat" w:hAnsi="GHEA Grapalat"/>
          <w:b/>
          <w:bCs/>
          <w:lang w:val="en-US"/>
        </w:rPr>
        <w:t>Մեքենաների</w:t>
      </w:r>
      <w:r w:rsidR="004F0F29" w:rsidRPr="004F0F29">
        <w:rPr>
          <w:rFonts w:ascii="GHEA Grapalat" w:hAnsi="GHEA Grapalat"/>
          <w:b/>
          <w:bCs/>
        </w:rPr>
        <w:t xml:space="preserve"> </w:t>
      </w:r>
      <w:r w:rsidR="004F0F29" w:rsidRPr="004F0F29">
        <w:rPr>
          <w:rFonts w:ascii="GHEA Grapalat" w:hAnsi="GHEA Grapalat"/>
          <w:b/>
          <w:bCs/>
          <w:lang w:val="en-US"/>
        </w:rPr>
        <w:t>և</w:t>
      </w:r>
      <w:r w:rsidR="004F0F29" w:rsidRPr="004F0F29">
        <w:rPr>
          <w:rFonts w:ascii="GHEA Grapalat" w:hAnsi="GHEA Grapalat"/>
          <w:b/>
          <w:bCs/>
        </w:rPr>
        <w:t xml:space="preserve"> </w:t>
      </w:r>
      <w:r w:rsidR="004F0F29" w:rsidRPr="004F0F29">
        <w:rPr>
          <w:rFonts w:ascii="GHEA Grapalat" w:hAnsi="GHEA Grapalat"/>
          <w:b/>
          <w:bCs/>
          <w:lang w:val="en-US"/>
        </w:rPr>
        <w:t>կայանքների</w:t>
      </w:r>
      <w:r w:rsidR="004F0F29" w:rsidRPr="004F0F29">
        <w:rPr>
          <w:rFonts w:ascii="GHEA Grapalat" w:hAnsi="GHEA Grapalat"/>
          <w:b/>
          <w:bCs/>
        </w:rPr>
        <w:t xml:space="preserve"> </w:t>
      </w:r>
      <w:r w:rsidR="004F0F29" w:rsidRPr="004F0F29">
        <w:rPr>
          <w:rFonts w:ascii="GHEA Grapalat" w:hAnsi="GHEA Grapalat"/>
          <w:b/>
          <w:bCs/>
          <w:lang w:val="en-US"/>
        </w:rPr>
        <w:t>խմբերն</w:t>
      </w:r>
      <w:r w:rsidR="004F0F29" w:rsidRPr="004F0F29">
        <w:rPr>
          <w:rFonts w:ascii="GHEA Grapalat" w:hAnsi="GHEA Grapalat"/>
          <w:b/>
          <w:bCs/>
        </w:rPr>
        <w:t xml:space="preserve"> </w:t>
      </w:r>
      <w:r w:rsidR="004F0F29" w:rsidRPr="004F0F29">
        <w:rPr>
          <w:rFonts w:ascii="GHEA Grapalat" w:hAnsi="GHEA Grapalat"/>
          <w:b/>
          <w:bCs/>
          <w:lang w:val="en-US"/>
        </w:rPr>
        <w:t>ըստ</w:t>
      </w:r>
      <w:r w:rsidR="004F0F29" w:rsidRPr="004F0F29">
        <w:rPr>
          <w:rFonts w:ascii="GHEA Grapalat" w:hAnsi="GHEA Grapalat"/>
          <w:b/>
          <w:bCs/>
        </w:rPr>
        <w:t xml:space="preserve"> </w:t>
      </w:r>
      <w:r w:rsidR="004F0F29" w:rsidRPr="004F0F29">
        <w:rPr>
          <w:rFonts w:ascii="GHEA Grapalat" w:hAnsi="GHEA Grapalat"/>
          <w:b/>
          <w:bCs/>
          <w:lang w:val="en-US"/>
        </w:rPr>
        <w:t>հաճախականության</w:t>
      </w:r>
    </w:p>
    <w:tbl>
      <w:tblPr>
        <w:tblStyle w:val="TableGrid"/>
        <w:tblW w:w="949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11"/>
        <w:gridCol w:w="1134"/>
        <w:gridCol w:w="2992"/>
        <w:gridCol w:w="2268"/>
        <w:gridCol w:w="2693"/>
      </w:tblGrid>
      <w:tr w:rsidR="007B5747" w:rsidRPr="007B5747" w:rsidTr="00003FA0">
        <w:trPr>
          <w:trHeight w:val="634"/>
          <w:jc w:val="center"/>
        </w:trPr>
        <w:tc>
          <w:tcPr>
            <w:tcW w:w="411"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1134" w:type="dxa"/>
            <w:vMerge w:val="restart"/>
            <w:tcBorders>
              <w:top w:val="single" w:sz="12" w:space="0" w:color="auto"/>
            </w:tcBorders>
            <w:shd w:val="clear" w:color="auto" w:fill="EAF1DD" w:themeFill="accent3" w:themeFillTint="33"/>
            <w:vAlign w:val="center"/>
          </w:tcPr>
          <w:p w:rsidR="00500899" w:rsidRPr="006C1C98" w:rsidRDefault="00113727" w:rsidP="00500899">
            <w:pPr>
              <w:spacing w:before="60" w:after="60"/>
              <w:jc w:val="center"/>
              <w:rPr>
                <w:rFonts w:ascii="GHEA Grapalat" w:eastAsia="Calibri" w:hAnsi="GHEA Grapalat" w:cs="Times New Roman"/>
                <w:color w:val="C00000"/>
              </w:rPr>
            </w:pPr>
            <w:r w:rsidRPr="00113727">
              <w:rPr>
                <w:rFonts w:ascii="GHEA Grapalat" w:eastAsia="Calibri" w:hAnsi="GHEA Grapalat" w:cs="Times New Roman"/>
                <w:sz w:val="20"/>
                <w:szCs w:val="20"/>
                <w:lang w:val="en-US"/>
              </w:rPr>
              <w:t>Խումբ</w:t>
            </w:r>
          </w:p>
        </w:tc>
        <w:tc>
          <w:tcPr>
            <w:tcW w:w="7953" w:type="dxa"/>
            <w:gridSpan w:val="3"/>
            <w:tcBorders>
              <w:top w:val="single" w:sz="12" w:space="0" w:color="auto"/>
              <w:bottom w:val="single" w:sz="4" w:space="0" w:color="auto"/>
            </w:tcBorders>
            <w:shd w:val="clear" w:color="auto" w:fill="EAF1DD" w:themeFill="accent3" w:themeFillTint="33"/>
            <w:vAlign w:val="center"/>
          </w:tcPr>
          <w:p w:rsidR="00500899" w:rsidRPr="007B5747" w:rsidRDefault="007B5747" w:rsidP="00500899">
            <w:pPr>
              <w:spacing w:before="60" w:after="60"/>
              <w:jc w:val="center"/>
              <w:rPr>
                <w:rFonts w:ascii="GHEA Grapalat" w:eastAsia="Calibri" w:hAnsi="GHEA Grapalat" w:cs="Times New Roman"/>
                <w:sz w:val="20"/>
                <w:szCs w:val="20"/>
              </w:rPr>
            </w:pPr>
            <w:r w:rsidRPr="007B5747">
              <w:rPr>
                <w:rFonts w:ascii="GHEA Grapalat" w:hAnsi="GHEA Grapalat"/>
                <w:bCs/>
                <w:lang w:val="en-US"/>
              </w:rPr>
              <w:t>Մեքենաների և կայանքների տեսակը</w:t>
            </w:r>
          </w:p>
        </w:tc>
      </w:tr>
      <w:tr w:rsidR="00F33D99" w:rsidTr="00003FA0">
        <w:trPr>
          <w:trHeight w:val="1086"/>
          <w:jc w:val="center"/>
        </w:trPr>
        <w:tc>
          <w:tcPr>
            <w:tcW w:w="411" w:type="dxa"/>
            <w:vMerge/>
            <w:shd w:val="clear" w:color="auto" w:fill="EAF1DD" w:themeFill="accent3" w:themeFillTint="33"/>
            <w:vAlign w:val="center"/>
          </w:tcPr>
          <w:p w:rsidR="00F33D99" w:rsidRPr="00D55ADB" w:rsidRDefault="00F33D99" w:rsidP="00F33D99">
            <w:pPr>
              <w:spacing w:before="60" w:after="60"/>
              <w:jc w:val="center"/>
              <w:rPr>
                <w:rFonts w:ascii="GHEA Grapalat" w:eastAsia="Calibri" w:hAnsi="GHEA Grapalat" w:cs="Times New Roman"/>
                <w:iCs/>
              </w:rPr>
            </w:pPr>
          </w:p>
        </w:tc>
        <w:tc>
          <w:tcPr>
            <w:tcW w:w="1134" w:type="dxa"/>
            <w:vMerge/>
            <w:shd w:val="clear" w:color="auto" w:fill="EAF1DD" w:themeFill="accent3" w:themeFillTint="33"/>
            <w:vAlign w:val="center"/>
          </w:tcPr>
          <w:p w:rsidR="00F33D99" w:rsidRPr="006C1C98" w:rsidRDefault="00F33D99" w:rsidP="00F33D99">
            <w:pPr>
              <w:spacing w:before="60" w:after="60"/>
              <w:jc w:val="center"/>
              <w:rPr>
                <w:rFonts w:ascii="GHEA Grapalat" w:eastAsia="Calibri" w:hAnsi="GHEA Grapalat" w:cs="Times New Roman"/>
                <w:color w:val="C00000"/>
              </w:rPr>
            </w:pPr>
          </w:p>
        </w:tc>
        <w:tc>
          <w:tcPr>
            <w:tcW w:w="2992" w:type="dxa"/>
            <w:tcBorders>
              <w:top w:val="single" w:sz="4" w:space="0" w:color="auto"/>
              <w:right w:val="single" w:sz="4" w:space="0" w:color="auto"/>
            </w:tcBorders>
            <w:shd w:val="clear" w:color="auto" w:fill="EAF1DD" w:themeFill="accent3" w:themeFillTint="33"/>
            <w:vAlign w:val="center"/>
          </w:tcPr>
          <w:p w:rsidR="00F33D99" w:rsidRPr="006C1C98" w:rsidRDefault="00584D73" w:rsidP="00F33D99">
            <w:pPr>
              <w:spacing w:before="60" w:after="60"/>
              <w:jc w:val="center"/>
              <w:rPr>
                <w:rFonts w:ascii="GHEA Grapalat" w:eastAsia="Calibri" w:hAnsi="GHEA Grapalat" w:cs="Times New Roman"/>
                <w:color w:val="C00000"/>
                <w:sz w:val="20"/>
                <w:szCs w:val="20"/>
              </w:rPr>
            </w:pPr>
            <w:r w:rsidRPr="00584D73">
              <w:rPr>
                <w:rFonts w:ascii="GHEA Grapalat" w:hAnsi="GHEA Grapalat"/>
                <w:sz w:val="20"/>
                <w:szCs w:val="20"/>
                <w:lang w:val="en-US"/>
              </w:rPr>
              <w:t>Բեռնվածքի</w:t>
            </w:r>
            <w:r w:rsidRPr="00584D73">
              <w:rPr>
                <w:rFonts w:ascii="GHEA Grapalat" w:hAnsi="GHEA Grapalat"/>
                <w:sz w:val="20"/>
                <w:szCs w:val="20"/>
              </w:rPr>
              <w:t xml:space="preserve"> </w:t>
            </w:r>
            <w:r w:rsidRPr="00584D73">
              <w:rPr>
                <w:rFonts w:ascii="GHEA Grapalat" w:hAnsi="GHEA Grapalat"/>
                <w:sz w:val="20"/>
                <w:szCs w:val="20"/>
                <w:lang w:val="en-US"/>
              </w:rPr>
              <w:t>հաճախությունը</w:t>
            </w:r>
            <w:r w:rsidRPr="00584D73">
              <w:rPr>
                <w:rFonts w:ascii="GHEA Grapalat" w:hAnsi="GHEA Grapalat"/>
                <w:sz w:val="20"/>
                <w:szCs w:val="20"/>
              </w:rPr>
              <w:t xml:space="preserve"> </w:t>
            </w:r>
            <w:r w:rsidRPr="00584D73">
              <w:rPr>
                <w:rFonts w:ascii="GHEA Grapalat" w:hAnsi="GHEA Grapalat"/>
                <w:sz w:val="20"/>
                <w:szCs w:val="20"/>
                <w:lang w:val="en-US"/>
              </w:rPr>
              <w:t>կամ</w:t>
            </w:r>
            <w:r w:rsidRPr="00584D73">
              <w:rPr>
                <w:rFonts w:ascii="GHEA Grapalat" w:hAnsi="GHEA Grapalat"/>
                <w:sz w:val="20"/>
                <w:szCs w:val="20"/>
              </w:rPr>
              <w:t xml:space="preserve"> </w:t>
            </w:r>
            <w:r w:rsidRPr="00584D73">
              <w:rPr>
                <w:rFonts w:ascii="GHEA Grapalat" w:hAnsi="GHEA Grapalat"/>
                <w:sz w:val="20"/>
                <w:szCs w:val="20"/>
                <w:lang w:val="en-US"/>
              </w:rPr>
              <w:t>հարմոնիկի</w:t>
            </w:r>
            <w:r w:rsidRPr="00584D73">
              <w:rPr>
                <w:rFonts w:ascii="GHEA Grapalat" w:hAnsi="GHEA Grapalat"/>
                <w:sz w:val="20"/>
                <w:szCs w:val="20"/>
              </w:rPr>
              <w:t xml:space="preserve"> </w:t>
            </w:r>
            <w:r w:rsidRPr="00584D73">
              <w:rPr>
                <w:rFonts w:ascii="GHEA Grapalat" w:hAnsi="GHEA Grapalat"/>
                <w:sz w:val="20"/>
                <w:szCs w:val="20"/>
                <w:lang w:val="en-US"/>
              </w:rPr>
              <w:t>գերիշխող</w:t>
            </w:r>
            <w:r>
              <w:rPr>
                <w:rFonts w:ascii="GHEA Grapalat" w:hAnsi="GHEA Grapalat"/>
                <w:sz w:val="20"/>
                <w:szCs w:val="20"/>
                <w:lang w:val="hy-AM"/>
              </w:rPr>
              <w:t>ը</w:t>
            </w:r>
            <w:r w:rsidRPr="00584D73">
              <w:rPr>
                <w:rFonts w:ascii="GHEA Grapalat" w:hAnsi="GHEA Grapalat"/>
                <w:sz w:val="20"/>
                <w:szCs w:val="20"/>
              </w:rPr>
              <w:t xml:space="preserve">, </w:t>
            </w:r>
            <w:r w:rsidRPr="00584D73">
              <w:rPr>
                <w:rFonts w:ascii="GHEA Grapalat" w:hAnsi="GHEA Grapalat"/>
                <w:sz w:val="20"/>
                <w:szCs w:val="20"/>
                <w:lang w:val="en-US"/>
              </w:rPr>
              <w:t>ցիկլ</w:t>
            </w:r>
            <w:r w:rsidRPr="00584D73">
              <w:rPr>
                <w:rFonts w:ascii="GHEA Grapalat" w:hAnsi="GHEA Grapalat"/>
                <w:sz w:val="20"/>
                <w:szCs w:val="20"/>
              </w:rPr>
              <w:t>/</w:t>
            </w:r>
            <w:r w:rsidRPr="00584D73">
              <w:rPr>
                <w:rFonts w:ascii="GHEA Grapalat" w:hAnsi="GHEA Grapalat"/>
                <w:sz w:val="20"/>
                <w:szCs w:val="20"/>
                <w:lang w:val="en-US"/>
              </w:rPr>
              <w:t>ր</w:t>
            </w:r>
          </w:p>
        </w:tc>
        <w:tc>
          <w:tcPr>
            <w:tcW w:w="2268" w:type="dxa"/>
            <w:tcBorders>
              <w:top w:val="single" w:sz="4" w:space="0" w:color="auto"/>
              <w:left w:val="single" w:sz="4" w:space="0" w:color="auto"/>
            </w:tcBorders>
            <w:shd w:val="clear" w:color="auto" w:fill="EAF1DD" w:themeFill="accent3" w:themeFillTint="33"/>
            <w:vAlign w:val="center"/>
          </w:tcPr>
          <w:p w:rsidR="00F33D99" w:rsidRPr="00584D73" w:rsidRDefault="00584D73" w:rsidP="00F33D99">
            <w:pPr>
              <w:spacing w:before="60" w:after="60"/>
              <w:jc w:val="center"/>
              <w:rPr>
                <w:rFonts w:ascii="GHEA Grapalat" w:eastAsia="Calibri" w:hAnsi="GHEA Grapalat" w:cs="Times New Roman"/>
                <w:sz w:val="20"/>
                <w:szCs w:val="20"/>
                <w:lang w:val="hy-AM"/>
              </w:rPr>
            </w:pPr>
            <w:r w:rsidRPr="00584D73">
              <w:rPr>
                <w:rFonts w:ascii="GHEA Grapalat" w:hAnsi="GHEA Grapalat"/>
                <w:sz w:val="20"/>
                <w:szCs w:val="20"/>
                <w:lang w:val="en-US"/>
              </w:rPr>
              <w:t>Հաճախականության</w:t>
            </w:r>
            <w:r w:rsidRPr="00584D73">
              <w:rPr>
                <w:rFonts w:ascii="GHEA Grapalat" w:hAnsi="GHEA Grapalat"/>
                <w:sz w:val="20"/>
                <w:szCs w:val="20"/>
              </w:rPr>
              <w:t xml:space="preserve"> </w:t>
            </w:r>
            <w:r w:rsidRPr="00584D73">
              <w:rPr>
                <w:rFonts w:ascii="GHEA Grapalat" w:hAnsi="GHEA Grapalat"/>
                <w:sz w:val="20"/>
                <w:szCs w:val="20"/>
                <w:lang w:val="en-US"/>
              </w:rPr>
              <w:t>բնութագիր</w:t>
            </w:r>
            <w:r>
              <w:rPr>
                <w:rFonts w:ascii="GHEA Grapalat" w:hAnsi="GHEA Grapalat"/>
                <w:sz w:val="20"/>
                <w:szCs w:val="20"/>
                <w:lang w:val="hy-AM"/>
              </w:rPr>
              <w:t>ը</w:t>
            </w:r>
          </w:p>
        </w:tc>
        <w:tc>
          <w:tcPr>
            <w:tcW w:w="2693" w:type="dxa"/>
            <w:tcBorders>
              <w:top w:val="single" w:sz="4" w:space="0" w:color="auto"/>
            </w:tcBorders>
            <w:shd w:val="clear" w:color="auto" w:fill="EAF1DD" w:themeFill="accent3" w:themeFillTint="33"/>
            <w:vAlign w:val="center"/>
          </w:tcPr>
          <w:p w:rsidR="00F33D99" w:rsidRPr="006C1C98" w:rsidRDefault="00584D73" w:rsidP="00F33D99">
            <w:pPr>
              <w:spacing w:before="60" w:after="60"/>
              <w:jc w:val="center"/>
              <w:rPr>
                <w:rFonts w:ascii="GHEA Grapalat" w:eastAsia="Calibri" w:hAnsi="GHEA Grapalat" w:cs="Times New Roman"/>
                <w:color w:val="C00000"/>
                <w:sz w:val="20"/>
                <w:szCs w:val="20"/>
              </w:rPr>
            </w:pPr>
            <w:r w:rsidRPr="00584D73">
              <w:rPr>
                <w:rFonts w:ascii="GHEA Grapalat" w:hAnsi="GHEA Grapalat"/>
                <w:sz w:val="20"/>
                <w:szCs w:val="20"/>
                <w:lang w:val="en-US"/>
              </w:rPr>
              <w:t>Իմպուլսի</w:t>
            </w:r>
            <w:r w:rsidRPr="00584D73">
              <w:rPr>
                <w:rFonts w:ascii="GHEA Grapalat" w:hAnsi="GHEA Grapalat"/>
                <w:sz w:val="20"/>
                <w:szCs w:val="20"/>
              </w:rPr>
              <w:t xml:space="preserve"> </w:t>
            </w:r>
            <w:r w:rsidRPr="00584D73">
              <w:rPr>
                <w:rFonts w:ascii="GHEA Grapalat" w:hAnsi="GHEA Grapalat"/>
                <w:sz w:val="20"/>
                <w:szCs w:val="20"/>
                <w:lang w:val="en-US"/>
              </w:rPr>
              <w:t>տևողություն</w:t>
            </w:r>
            <w:r w:rsidRPr="00584D73">
              <w:rPr>
                <w:rFonts w:ascii="GHEA Grapalat" w:hAnsi="GHEA Grapalat"/>
                <w:sz w:val="20"/>
                <w:szCs w:val="20"/>
                <w:lang w:val="hy-AM"/>
              </w:rPr>
              <w:t>ը</w:t>
            </w:r>
            <w:r w:rsidRPr="00584D73">
              <w:rPr>
                <w:rFonts w:ascii="GHEA Grapalat" w:hAnsi="GHEA Grapalat"/>
                <w:sz w:val="20"/>
                <w:szCs w:val="20"/>
              </w:rPr>
              <w:t xml:space="preserve">, </w:t>
            </w:r>
            <w:r w:rsidRPr="00584D73">
              <w:rPr>
                <w:rFonts w:ascii="GHEA Grapalat" w:hAnsi="GHEA Grapalat"/>
                <w:sz w:val="20"/>
                <w:szCs w:val="20"/>
                <w:lang w:val="en-US"/>
              </w:rPr>
              <w:t>վրկ</w:t>
            </w:r>
          </w:p>
        </w:tc>
      </w:tr>
      <w:tr w:rsidR="00F33D99" w:rsidTr="00003FA0">
        <w:trPr>
          <w:trHeight w:val="284"/>
          <w:jc w:val="center"/>
        </w:trPr>
        <w:tc>
          <w:tcPr>
            <w:tcW w:w="411" w:type="dxa"/>
            <w:tcBorders>
              <w:top w:val="single" w:sz="4" w:space="0" w:color="auto"/>
              <w:bottom w:val="single" w:sz="4" w:space="0" w:color="auto"/>
            </w:tcBorders>
            <w:shd w:val="clear" w:color="auto" w:fill="EAF1DD" w:themeFill="accent3" w:themeFillTint="33"/>
            <w:vAlign w:val="center"/>
          </w:tcPr>
          <w:p w:rsidR="00F33D99" w:rsidRPr="00F33D99" w:rsidRDefault="00F33D99" w:rsidP="00F33D99">
            <w:pPr>
              <w:spacing w:before="20" w:after="20"/>
              <w:jc w:val="center"/>
              <w:rPr>
                <w:rFonts w:ascii="GHEA Grapalat" w:eastAsia="Calibri" w:hAnsi="GHEA Grapalat" w:cs="Times New Roman"/>
                <w:iCs/>
              </w:rPr>
            </w:pPr>
            <w:r w:rsidRPr="00F33D99">
              <w:rPr>
                <w:rFonts w:ascii="GHEA Grapalat" w:eastAsia="Calibri" w:hAnsi="GHEA Grapalat" w:cs="Times New Roman"/>
                <w:iCs/>
              </w:rPr>
              <w:t>1.</w:t>
            </w:r>
          </w:p>
        </w:tc>
        <w:tc>
          <w:tcPr>
            <w:tcW w:w="1134" w:type="dxa"/>
            <w:tcBorders>
              <w:top w:val="single" w:sz="4" w:space="0" w:color="auto"/>
              <w:bottom w:val="single" w:sz="4" w:space="0" w:color="auto"/>
            </w:tcBorders>
            <w:shd w:val="clear" w:color="auto" w:fill="EAF1DD" w:themeFill="accent3" w:themeFillTint="33"/>
            <w:vAlign w:val="center"/>
          </w:tcPr>
          <w:p w:rsidR="00F33D99" w:rsidRPr="00D55ADB" w:rsidRDefault="00F33D99" w:rsidP="00761692">
            <w:pPr>
              <w:spacing w:before="80" w:after="8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p>
        </w:tc>
        <w:tc>
          <w:tcPr>
            <w:tcW w:w="2992" w:type="dxa"/>
            <w:tcBorders>
              <w:top w:val="single" w:sz="4" w:space="0" w:color="auto"/>
            </w:tcBorders>
          </w:tcPr>
          <w:p w:rsidR="00F33D99" w:rsidRPr="00003FA0" w:rsidRDefault="00003FA0" w:rsidP="00761692">
            <w:pPr>
              <w:spacing w:before="80" w:after="80"/>
              <w:jc w:val="center"/>
              <w:rPr>
                <w:rFonts w:ascii="GHEA Grapalat" w:eastAsia="Calibri" w:hAnsi="GHEA Grapalat" w:cs="Times New Roman"/>
                <w:iCs/>
                <w:sz w:val="20"/>
                <w:szCs w:val="20"/>
              </w:rPr>
            </w:pPr>
            <w:r w:rsidRPr="00003FA0">
              <w:rPr>
                <w:rFonts w:ascii="GHEA Grapalat" w:eastAsia="Calibri" w:hAnsi="GHEA Grapalat" w:cs="Times New Roman"/>
                <w:iCs/>
                <w:sz w:val="20"/>
                <w:szCs w:val="20"/>
                <w:lang w:val="en-US"/>
              </w:rPr>
              <w:t>մինչև</w:t>
            </w:r>
            <w:r w:rsidR="00F33D99" w:rsidRPr="00003FA0">
              <w:rPr>
                <w:rFonts w:ascii="GHEA Grapalat" w:eastAsia="Calibri" w:hAnsi="GHEA Grapalat" w:cs="Times New Roman"/>
                <w:iCs/>
                <w:sz w:val="20"/>
                <w:szCs w:val="20"/>
              </w:rPr>
              <w:t xml:space="preserve"> 400</w:t>
            </w:r>
          </w:p>
        </w:tc>
        <w:tc>
          <w:tcPr>
            <w:tcW w:w="2268" w:type="dxa"/>
            <w:tcBorders>
              <w:top w:val="single" w:sz="4" w:space="0" w:color="auto"/>
            </w:tcBorders>
          </w:tcPr>
          <w:p w:rsidR="00F33D99" w:rsidRPr="00003FA0" w:rsidRDefault="00003FA0" w:rsidP="00761692">
            <w:pPr>
              <w:spacing w:before="80" w:after="80"/>
              <w:jc w:val="center"/>
              <w:rPr>
                <w:rFonts w:ascii="GHEA Grapalat" w:eastAsia="Calibri" w:hAnsi="GHEA Grapalat" w:cs="Times New Roman"/>
                <w:iCs/>
                <w:sz w:val="20"/>
                <w:szCs w:val="20"/>
              </w:rPr>
            </w:pPr>
            <w:r w:rsidRPr="00003FA0">
              <w:rPr>
                <w:rFonts w:ascii="GHEA Grapalat" w:hAnsi="GHEA Grapalat"/>
                <w:sz w:val="20"/>
                <w:szCs w:val="20"/>
                <w:lang w:val="en-US"/>
              </w:rPr>
              <w:t>ցածրահաճախական</w:t>
            </w:r>
          </w:p>
        </w:tc>
        <w:tc>
          <w:tcPr>
            <w:tcW w:w="2693" w:type="dxa"/>
            <w:tcBorders>
              <w:top w:val="single" w:sz="4" w:space="0" w:color="auto"/>
            </w:tcBorders>
            <w:vAlign w:val="center"/>
          </w:tcPr>
          <w:p w:rsidR="00F33D99" w:rsidRPr="00003FA0" w:rsidRDefault="00E66BE6" w:rsidP="00761692">
            <w:pPr>
              <w:spacing w:before="80" w:after="80"/>
              <w:jc w:val="center"/>
              <w:rPr>
                <w:rFonts w:ascii="GHEA Grapalat" w:eastAsia="Calibri" w:hAnsi="GHEA Grapalat" w:cs="Times New Roman"/>
                <w:iCs/>
                <w:sz w:val="20"/>
                <w:szCs w:val="20"/>
                <w:lang w:val="hy-AM"/>
              </w:rPr>
            </w:pPr>
            <w:r w:rsidRPr="00003FA0">
              <w:rPr>
                <w:rFonts w:ascii="GHEA Grapalat" w:eastAsia="Calibri" w:hAnsi="GHEA Grapalat" w:cs="Times New Roman"/>
                <w:iCs/>
                <w:sz w:val="20"/>
                <w:szCs w:val="20"/>
              </w:rPr>
              <w:t>0,1</w:t>
            </w:r>
            <w:r w:rsidR="00003FA0" w:rsidRPr="00003FA0">
              <w:rPr>
                <w:rFonts w:ascii="GHEA Grapalat" w:eastAsia="Calibri" w:hAnsi="GHEA Grapalat" w:cs="Times New Roman"/>
                <w:iCs/>
                <w:sz w:val="20"/>
                <w:szCs w:val="20"/>
                <w:lang w:val="hy-AM"/>
              </w:rPr>
              <w:t>-ից ավել</w:t>
            </w:r>
          </w:p>
        </w:tc>
      </w:tr>
      <w:tr w:rsidR="00F33D99" w:rsidTr="00003FA0">
        <w:trPr>
          <w:trHeight w:val="284"/>
          <w:jc w:val="center"/>
        </w:trPr>
        <w:tc>
          <w:tcPr>
            <w:tcW w:w="411" w:type="dxa"/>
            <w:tcBorders>
              <w:top w:val="single" w:sz="4" w:space="0" w:color="auto"/>
              <w:bottom w:val="single" w:sz="4" w:space="0" w:color="auto"/>
            </w:tcBorders>
            <w:shd w:val="clear" w:color="auto" w:fill="EAF1DD" w:themeFill="accent3" w:themeFillTint="33"/>
            <w:vAlign w:val="center"/>
          </w:tcPr>
          <w:p w:rsidR="00F33D99" w:rsidRPr="00F33D99" w:rsidRDefault="00F33D99" w:rsidP="00F33D99">
            <w:pPr>
              <w:spacing w:before="20" w:after="20"/>
              <w:jc w:val="center"/>
              <w:rPr>
                <w:rFonts w:ascii="GHEA Grapalat" w:eastAsia="Calibri" w:hAnsi="GHEA Grapalat" w:cs="Times New Roman"/>
                <w:iCs/>
              </w:rPr>
            </w:pPr>
            <w:r w:rsidRPr="00F33D99">
              <w:rPr>
                <w:rFonts w:ascii="GHEA Grapalat" w:eastAsia="Calibri" w:hAnsi="GHEA Grapalat" w:cs="Times New Roman"/>
                <w:iCs/>
              </w:rPr>
              <w:t>2.</w:t>
            </w:r>
          </w:p>
        </w:tc>
        <w:tc>
          <w:tcPr>
            <w:tcW w:w="1134" w:type="dxa"/>
            <w:tcBorders>
              <w:top w:val="single" w:sz="4" w:space="0" w:color="auto"/>
              <w:bottom w:val="single" w:sz="4" w:space="0" w:color="auto"/>
            </w:tcBorders>
            <w:shd w:val="clear" w:color="auto" w:fill="EAF1DD" w:themeFill="accent3" w:themeFillTint="33"/>
            <w:vAlign w:val="center"/>
          </w:tcPr>
          <w:p w:rsidR="00F33D99" w:rsidRPr="00D55ADB" w:rsidRDefault="00F33D99" w:rsidP="00761692">
            <w:pPr>
              <w:spacing w:before="80" w:after="8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p>
        </w:tc>
        <w:tc>
          <w:tcPr>
            <w:tcW w:w="2992" w:type="dxa"/>
          </w:tcPr>
          <w:p w:rsidR="00F33D99" w:rsidRPr="00003FA0" w:rsidRDefault="00F33D99" w:rsidP="00761692">
            <w:pPr>
              <w:spacing w:before="80" w:after="80"/>
              <w:jc w:val="center"/>
              <w:rPr>
                <w:rFonts w:ascii="GHEA Grapalat" w:eastAsia="Calibri" w:hAnsi="GHEA Grapalat" w:cs="Times New Roman"/>
                <w:iCs/>
                <w:sz w:val="20"/>
                <w:szCs w:val="20"/>
              </w:rPr>
            </w:pPr>
            <w:r w:rsidRPr="00003FA0">
              <w:rPr>
                <w:rFonts w:ascii="GHEA Grapalat" w:eastAsia="Calibri" w:hAnsi="GHEA Grapalat" w:cs="Times New Roman"/>
                <w:iCs/>
                <w:sz w:val="20"/>
                <w:szCs w:val="20"/>
              </w:rPr>
              <w:t>400</w:t>
            </w:r>
            <w:r w:rsidR="00003FA0" w:rsidRPr="00003FA0">
              <w:rPr>
                <w:rFonts w:ascii="GHEA Grapalat" w:eastAsia="Calibri" w:hAnsi="GHEA Grapalat" w:cs="Times New Roman"/>
                <w:iCs/>
                <w:sz w:val="20"/>
                <w:szCs w:val="20"/>
                <w:lang w:val="hy-AM"/>
              </w:rPr>
              <w:t>-ից</w:t>
            </w:r>
            <w:r w:rsidRPr="00003FA0">
              <w:rPr>
                <w:rFonts w:ascii="GHEA Grapalat" w:eastAsia="Calibri" w:hAnsi="GHEA Grapalat" w:cs="Times New Roman"/>
                <w:iCs/>
                <w:sz w:val="20"/>
                <w:szCs w:val="20"/>
              </w:rPr>
              <w:t xml:space="preserve"> </w:t>
            </w:r>
            <w:r w:rsidR="00003FA0" w:rsidRPr="00003FA0">
              <w:rPr>
                <w:rFonts w:ascii="GHEA Grapalat" w:eastAsia="Calibri" w:hAnsi="GHEA Grapalat" w:cs="Times New Roman"/>
                <w:iCs/>
                <w:sz w:val="20"/>
                <w:szCs w:val="20"/>
                <w:lang w:val="en-US"/>
              </w:rPr>
              <w:t>մինչև</w:t>
            </w:r>
            <w:r w:rsidRPr="00003FA0">
              <w:rPr>
                <w:rFonts w:ascii="GHEA Grapalat" w:eastAsia="Calibri" w:hAnsi="GHEA Grapalat" w:cs="Times New Roman"/>
                <w:iCs/>
                <w:sz w:val="20"/>
                <w:szCs w:val="20"/>
              </w:rPr>
              <w:t xml:space="preserve"> 2000</w:t>
            </w:r>
          </w:p>
        </w:tc>
        <w:tc>
          <w:tcPr>
            <w:tcW w:w="2268" w:type="dxa"/>
          </w:tcPr>
          <w:p w:rsidR="00F33D99" w:rsidRPr="00003FA0" w:rsidRDefault="00003FA0" w:rsidP="00761692">
            <w:pPr>
              <w:spacing w:before="80" w:after="80"/>
              <w:jc w:val="center"/>
              <w:rPr>
                <w:rFonts w:ascii="GHEA Grapalat" w:eastAsia="Calibri" w:hAnsi="GHEA Grapalat" w:cs="Times New Roman"/>
                <w:iCs/>
                <w:sz w:val="20"/>
                <w:szCs w:val="20"/>
              </w:rPr>
            </w:pPr>
            <w:r w:rsidRPr="00003FA0">
              <w:rPr>
                <w:rFonts w:ascii="GHEA Grapalat" w:hAnsi="GHEA Grapalat"/>
                <w:sz w:val="20"/>
                <w:szCs w:val="20"/>
                <w:lang w:val="en-US"/>
              </w:rPr>
              <w:t>միջինհաճախական</w:t>
            </w:r>
          </w:p>
        </w:tc>
        <w:tc>
          <w:tcPr>
            <w:tcW w:w="2693" w:type="dxa"/>
            <w:vAlign w:val="center"/>
          </w:tcPr>
          <w:p w:rsidR="00F33D99" w:rsidRPr="00003FA0" w:rsidRDefault="00E66BE6" w:rsidP="00761692">
            <w:pPr>
              <w:spacing w:before="80" w:after="80"/>
              <w:jc w:val="center"/>
              <w:rPr>
                <w:rFonts w:ascii="GHEA Grapalat" w:eastAsia="Calibri" w:hAnsi="GHEA Grapalat" w:cs="Times New Roman"/>
                <w:iCs/>
                <w:sz w:val="20"/>
                <w:szCs w:val="20"/>
              </w:rPr>
            </w:pPr>
            <w:r w:rsidRPr="00003FA0">
              <w:rPr>
                <w:rFonts w:ascii="GHEA Grapalat" w:eastAsia="Calibri" w:hAnsi="GHEA Grapalat" w:cs="Times New Roman"/>
                <w:iCs/>
                <w:sz w:val="20"/>
                <w:szCs w:val="20"/>
              </w:rPr>
              <w:t>0,1</w:t>
            </w:r>
            <w:r w:rsidR="00003FA0" w:rsidRPr="00003FA0">
              <w:rPr>
                <w:rFonts w:ascii="GHEA Grapalat" w:eastAsia="Calibri" w:hAnsi="GHEA Grapalat" w:cs="Times New Roman"/>
                <w:iCs/>
                <w:sz w:val="20"/>
                <w:szCs w:val="20"/>
                <w:lang w:val="hy-AM"/>
              </w:rPr>
              <w:t>-ից մինչև</w:t>
            </w:r>
            <w:r w:rsidRPr="00003FA0">
              <w:rPr>
                <w:rFonts w:ascii="GHEA Grapalat" w:eastAsia="Calibri" w:hAnsi="GHEA Grapalat" w:cs="Times New Roman"/>
                <w:iCs/>
                <w:sz w:val="20"/>
                <w:szCs w:val="20"/>
              </w:rPr>
              <w:t xml:space="preserve"> 0,005</w:t>
            </w:r>
          </w:p>
        </w:tc>
      </w:tr>
      <w:tr w:rsidR="00F33D99" w:rsidTr="00003FA0">
        <w:trPr>
          <w:trHeight w:val="284"/>
          <w:jc w:val="center"/>
        </w:trPr>
        <w:tc>
          <w:tcPr>
            <w:tcW w:w="411" w:type="dxa"/>
            <w:tcBorders>
              <w:top w:val="single" w:sz="4" w:space="0" w:color="auto"/>
              <w:bottom w:val="single" w:sz="12" w:space="0" w:color="auto"/>
            </w:tcBorders>
            <w:shd w:val="clear" w:color="auto" w:fill="EAF1DD" w:themeFill="accent3" w:themeFillTint="33"/>
            <w:vAlign w:val="center"/>
          </w:tcPr>
          <w:p w:rsidR="00F33D99" w:rsidRPr="00F33D99" w:rsidRDefault="00F33D99" w:rsidP="00F33D99">
            <w:pPr>
              <w:spacing w:before="20" w:after="20"/>
              <w:jc w:val="center"/>
              <w:rPr>
                <w:rFonts w:ascii="GHEA Grapalat" w:eastAsia="Calibri" w:hAnsi="GHEA Grapalat" w:cs="Times New Roman"/>
                <w:iCs/>
              </w:rPr>
            </w:pPr>
            <w:r w:rsidRPr="00F33D99">
              <w:rPr>
                <w:rFonts w:ascii="GHEA Grapalat" w:eastAsia="Calibri" w:hAnsi="GHEA Grapalat" w:cs="Times New Roman"/>
                <w:iCs/>
              </w:rPr>
              <w:t>3.</w:t>
            </w:r>
          </w:p>
        </w:tc>
        <w:tc>
          <w:tcPr>
            <w:tcW w:w="1134" w:type="dxa"/>
            <w:tcBorders>
              <w:top w:val="single" w:sz="4" w:space="0" w:color="auto"/>
              <w:bottom w:val="single" w:sz="12" w:space="0" w:color="auto"/>
            </w:tcBorders>
            <w:shd w:val="clear" w:color="auto" w:fill="EAF1DD" w:themeFill="accent3" w:themeFillTint="33"/>
            <w:vAlign w:val="center"/>
          </w:tcPr>
          <w:p w:rsidR="00F33D99" w:rsidRPr="00D55ADB" w:rsidRDefault="00F33D99" w:rsidP="00761692">
            <w:pPr>
              <w:spacing w:before="80" w:after="8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p>
        </w:tc>
        <w:tc>
          <w:tcPr>
            <w:tcW w:w="2992" w:type="dxa"/>
          </w:tcPr>
          <w:p w:rsidR="00F33D99" w:rsidRPr="00003FA0" w:rsidRDefault="00F33D99" w:rsidP="00761692">
            <w:pPr>
              <w:spacing w:before="80" w:after="80"/>
              <w:jc w:val="center"/>
              <w:rPr>
                <w:rFonts w:ascii="GHEA Grapalat" w:eastAsia="Calibri" w:hAnsi="GHEA Grapalat" w:cs="Times New Roman"/>
                <w:iCs/>
                <w:sz w:val="20"/>
                <w:szCs w:val="20"/>
              </w:rPr>
            </w:pPr>
            <w:r w:rsidRPr="00003FA0">
              <w:rPr>
                <w:rFonts w:ascii="GHEA Grapalat" w:eastAsia="Calibri" w:hAnsi="GHEA Grapalat" w:cs="Times New Roman"/>
                <w:iCs/>
                <w:sz w:val="20"/>
                <w:szCs w:val="20"/>
              </w:rPr>
              <w:t>2000</w:t>
            </w:r>
            <w:r w:rsidR="00003FA0" w:rsidRPr="00003FA0">
              <w:rPr>
                <w:rFonts w:ascii="GHEA Grapalat" w:eastAsia="Calibri" w:hAnsi="GHEA Grapalat" w:cs="Times New Roman"/>
                <w:iCs/>
                <w:sz w:val="20"/>
                <w:szCs w:val="20"/>
                <w:lang w:val="en-US"/>
              </w:rPr>
              <w:t>-ից ավել</w:t>
            </w:r>
          </w:p>
        </w:tc>
        <w:tc>
          <w:tcPr>
            <w:tcW w:w="2268" w:type="dxa"/>
          </w:tcPr>
          <w:p w:rsidR="00F33D99" w:rsidRPr="00003FA0" w:rsidRDefault="00003FA0" w:rsidP="00761692">
            <w:pPr>
              <w:spacing w:before="80" w:after="80"/>
              <w:jc w:val="center"/>
              <w:rPr>
                <w:rFonts w:ascii="GHEA Grapalat" w:eastAsia="Calibri" w:hAnsi="GHEA Grapalat" w:cs="Times New Roman"/>
                <w:iCs/>
                <w:sz w:val="20"/>
                <w:szCs w:val="20"/>
                <w:lang w:val="en-US"/>
              </w:rPr>
            </w:pPr>
            <w:r w:rsidRPr="00003FA0">
              <w:rPr>
                <w:rFonts w:ascii="GHEA Grapalat" w:eastAsia="Calibri" w:hAnsi="GHEA Grapalat" w:cs="Times New Roman"/>
                <w:iCs/>
                <w:sz w:val="20"/>
                <w:szCs w:val="20"/>
                <w:lang w:val="en-US"/>
              </w:rPr>
              <w:t>բարձրահաճախական</w:t>
            </w:r>
          </w:p>
        </w:tc>
        <w:tc>
          <w:tcPr>
            <w:tcW w:w="2693" w:type="dxa"/>
            <w:vAlign w:val="center"/>
          </w:tcPr>
          <w:p w:rsidR="00F33D99" w:rsidRPr="00003FA0" w:rsidRDefault="00E66BE6" w:rsidP="00761692">
            <w:pPr>
              <w:spacing w:before="80" w:after="80"/>
              <w:jc w:val="center"/>
              <w:rPr>
                <w:rFonts w:ascii="GHEA Grapalat" w:eastAsia="Calibri" w:hAnsi="GHEA Grapalat" w:cs="Times New Roman"/>
                <w:iCs/>
                <w:sz w:val="20"/>
                <w:szCs w:val="20"/>
                <w:lang w:val="hy-AM"/>
              </w:rPr>
            </w:pPr>
            <w:r w:rsidRPr="00003FA0">
              <w:rPr>
                <w:rFonts w:ascii="GHEA Grapalat" w:eastAsia="Calibri" w:hAnsi="GHEA Grapalat" w:cs="Times New Roman"/>
                <w:iCs/>
                <w:sz w:val="20"/>
                <w:szCs w:val="20"/>
              </w:rPr>
              <w:t>0,005</w:t>
            </w:r>
            <w:r w:rsidR="00003FA0" w:rsidRPr="00003FA0">
              <w:rPr>
                <w:rFonts w:ascii="GHEA Grapalat" w:eastAsia="Calibri" w:hAnsi="GHEA Grapalat" w:cs="Times New Roman"/>
                <w:iCs/>
                <w:sz w:val="20"/>
                <w:szCs w:val="20"/>
                <w:lang w:val="hy-AM"/>
              </w:rPr>
              <w:t>-ից պակաս</w:t>
            </w:r>
          </w:p>
        </w:tc>
      </w:tr>
    </w:tbl>
    <w:p w:rsidR="009652CC" w:rsidRDefault="009652CC" w:rsidP="00860C4B">
      <w:pPr>
        <w:shd w:val="clear" w:color="auto" w:fill="FFFFFF"/>
        <w:spacing w:after="0"/>
        <w:jc w:val="both"/>
        <w:rPr>
          <w:rFonts w:ascii="GHEA Grapalat" w:hAnsi="GHEA Grapalat"/>
        </w:rPr>
      </w:pPr>
    </w:p>
    <w:p w:rsidR="00403DF3" w:rsidRPr="004F0F29" w:rsidRDefault="00276C67" w:rsidP="004F0F29">
      <w:pPr>
        <w:shd w:val="clear" w:color="auto" w:fill="FFFFFF"/>
        <w:spacing w:before="120" w:after="120" w:line="240" w:lineRule="auto"/>
        <w:ind w:right="1132"/>
        <w:jc w:val="both"/>
        <w:rPr>
          <w:rFonts w:ascii="GHEA Grapalat" w:hAnsi="GHEA Grapalat"/>
          <w:b/>
          <w:bCs/>
        </w:rPr>
      </w:pPr>
      <w:r w:rsidRPr="00D0061A">
        <w:rPr>
          <w:rFonts w:ascii="GHEA Grapalat" w:eastAsia="Calibri" w:hAnsi="GHEA Grapalat" w:cs="Times New Roman"/>
          <w:b/>
          <w:bCs/>
          <w:lang w:val="hy-AM"/>
        </w:rPr>
        <w:t>Աղյուսակ</w:t>
      </w:r>
      <w:r w:rsidR="004F0F29">
        <w:rPr>
          <w:rFonts w:ascii="Calibri" w:hAnsi="Calibri" w:cs="Calibri"/>
          <w:b/>
          <w:bCs/>
          <w:lang w:val="hy-AM"/>
        </w:rPr>
        <w:t> </w:t>
      </w:r>
      <w:r w:rsidR="00FC43AD" w:rsidRPr="00FC43AD">
        <w:rPr>
          <w:rFonts w:ascii="GHEA Grapalat" w:hAnsi="GHEA Grapalat"/>
          <w:b/>
          <w:bCs/>
        </w:rPr>
        <w:t>57</w:t>
      </w:r>
      <w:r w:rsidR="004F0F29">
        <w:rPr>
          <w:rFonts w:ascii="Calibri" w:hAnsi="Calibri" w:cs="Calibri"/>
          <w:b/>
          <w:bCs/>
          <w:color w:val="FF0000"/>
          <w:lang w:val="hy-AM"/>
        </w:rPr>
        <w:t> </w:t>
      </w:r>
      <w:r w:rsidR="00403DF3" w:rsidRPr="00293FF0">
        <w:rPr>
          <w:rFonts w:ascii="GHEA Grapalat" w:hAnsi="GHEA Grapalat"/>
          <w:b/>
          <w:bCs/>
        </w:rPr>
        <w:t>–</w:t>
      </w:r>
      <w:r w:rsidR="004F0F29">
        <w:rPr>
          <w:rFonts w:ascii="Calibri" w:hAnsi="Calibri" w:cs="Calibri"/>
          <w:b/>
          <w:bCs/>
          <w:lang w:val="hy-AM"/>
        </w:rPr>
        <w:t> </w:t>
      </w:r>
      <w:r w:rsidR="004F0F29" w:rsidRPr="004F0F29">
        <w:rPr>
          <w:rFonts w:ascii="GHEA Grapalat" w:hAnsi="GHEA Grapalat"/>
          <w:b/>
          <w:bCs/>
        </w:rPr>
        <w:t>Արդյունաբերական շենքերում ըստ դինամիկության կարգերի տեղակայվող մեքենաների դասակարգումը</w:t>
      </w:r>
    </w:p>
    <w:tbl>
      <w:tblPr>
        <w:tblStyle w:val="TableGrid"/>
        <w:tblW w:w="951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11"/>
        <w:gridCol w:w="1984"/>
        <w:gridCol w:w="1985"/>
        <w:gridCol w:w="2551"/>
        <w:gridCol w:w="2584"/>
      </w:tblGrid>
      <w:tr w:rsidR="00500899" w:rsidTr="00003FA0">
        <w:trPr>
          <w:trHeight w:val="577"/>
          <w:jc w:val="center"/>
        </w:trPr>
        <w:tc>
          <w:tcPr>
            <w:tcW w:w="411"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1984" w:type="dxa"/>
            <w:vMerge w:val="restart"/>
            <w:tcBorders>
              <w:top w:val="single" w:sz="12" w:space="0" w:color="auto"/>
            </w:tcBorders>
            <w:shd w:val="clear" w:color="auto" w:fill="EAF1DD" w:themeFill="accent3" w:themeFillTint="33"/>
            <w:vAlign w:val="center"/>
          </w:tcPr>
          <w:p w:rsidR="00500899" w:rsidRPr="006C1C98" w:rsidRDefault="00003FA0" w:rsidP="00500899">
            <w:pPr>
              <w:spacing w:before="60" w:after="60"/>
              <w:jc w:val="center"/>
              <w:rPr>
                <w:rFonts w:ascii="GHEA Grapalat" w:eastAsia="Calibri" w:hAnsi="GHEA Grapalat" w:cs="Times New Roman"/>
                <w:color w:val="C00000"/>
              </w:rPr>
            </w:pPr>
            <w:r w:rsidRPr="00003FA0">
              <w:rPr>
                <w:rFonts w:ascii="GHEA Grapalat" w:eastAsia="Calibri" w:hAnsi="GHEA Grapalat" w:cs="Times New Roman"/>
              </w:rPr>
              <w:t>Դինամիկության կարգը</w:t>
            </w:r>
          </w:p>
        </w:tc>
        <w:tc>
          <w:tcPr>
            <w:tcW w:w="1985" w:type="dxa"/>
            <w:vMerge w:val="restart"/>
            <w:tcBorders>
              <w:top w:val="single" w:sz="12" w:space="0" w:color="auto"/>
            </w:tcBorders>
            <w:shd w:val="clear" w:color="auto" w:fill="EAF1DD" w:themeFill="accent3" w:themeFillTint="33"/>
            <w:vAlign w:val="center"/>
          </w:tcPr>
          <w:p w:rsidR="00500899" w:rsidRPr="00B51E9D" w:rsidRDefault="00003FA0" w:rsidP="00500899">
            <w:pPr>
              <w:spacing w:before="60" w:after="60"/>
              <w:jc w:val="center"/>
              <w:rPr>
                <w:rFonts w:ascii="GHEA Grapalat" w:eastAsia="Calibri" w:hAnsi="GHEA Grapalat" w:cs="Times New Roman"/>
              </w:rPr>
            </w:pPr>
            <w:r w:rsidRPr="00B51E9D">
              <w:rPr>
                <w:rFonts w:ascii="GHEA Grapalat" w:eastAsia="Calibri" w:hAnsi="GHEA Grapalat" w:cs="Times New Roman"/>
              </w:rPr>
              <w:t>Դինամիկության բնութագիրը</w:t>
            </w:r>
          </w:p>
        </w:tc>
        <w:tc>
          <w:tcPr>
            <w:tcW w:w="5135" w:type="dxa"/>
            <w:gridSpan w:val="2"/>
            <w:tcBorders>
              <w:top w:val="single" w:sz="12" w:space="0" w:color="auto"/>
            </w:tcBorders>
            <w:shd w:val="clear" w:color="auto" w:fill="EAF1DD" w:themeFill="accent3" w:themeFillTint="33"/>
            <w:vAlign w:val="center"/>
          </w:tcPr>
          <w:p w:rsidR="00500899" w:rsidRPr="006C1C98" w:rsidRDefault="00003FA0" w:rsidP="00500899">
            <w:pPr>
              <w:spacing w:before="60" w:after="60"/>
              <w:jc w:val="center"/>
              <w:rPr>
                <w:rFonts w:ascii="GHEA Grapalat" w:eastAsia="Calibri" w:hAnsi="GHEA Grapalat" w:cs="Times New Roman"/>
                <w:color w:val="C00000"/>
              </w:rPr>
            </w:pPr>
            <w:r w:rsidRPr="00003FA0">
              <w:rPr>
                <w:rFonts w:ascii="GHEA Grapalat" w:eastAsia="Calibri" w:hAnsi="GHEA Grapalat" w:cs="Times New Roman"/>
              </w:rPr>
              <w:t>Նորմատիվ բեռնվածքի արժեքը</w:t>
            </w:r>
          </w:p>
        </w:tc>
      </w:tr>
      <w:tr w:rsidR="00403DF3" w:rsidTr="00003FA0">
        <w:trPr>
          <w:trHeight w:val="1541"/>
          <w:jc w:val="center"/>
        </w:trPr>
        <w:tc>
          <w:tcPr>
            <w:tcW w:w="411" w:type="dxa"/>
            <w:vMerge/>
            <w:tcBorders>
              <w:bottom w:val="single" w:sz="4" w:space="0" w:color="auto"/>
            </w:tcBorders>
            <w:shd w:val="clear" w:color="auto" w:fill="EAF1DD" w:themeFill="accent3" w:themeFillTint="33"/>
            <w:vAlign w:val="center"/>
          </w:tcPr>
          <w:p w:rsidR="00403DF3" w:rsidRPr="00A66E44" w:rsidRDefault="00403DF3" w:rsidP="00CB3732">
            <w:pPr>
              <w:spacing w:before="60" w:after="60"/>
              <w:jc w:val="center"/>
              <w:rPr>
                <w:rFonts w:ascii="GHEA Grapalat" w:eastAsia="Calibri" w:hAnsi="GHEA Grapalat" w:cs="Times New Roman"/>
                <w:iCs/>
              </w:rPr>
            </w:pPr>
          </w:p>
        </w:tc>
        <w:tc>
          <w:tcPr>
            <w:tcW w:w="1984" w:type="dxa"/>
            <w:vMerge/>
            <w:tcBorders>
              <w:bottom w:val="single" w:sz="4" w:space="0" w:color="auto"/>
            </w:tcBorders>
            <w:shd w:val="clear" w:color="auto" w:fill="EAF1DD" w:themeFill="accent3" w:themeFillTint="33"/>
            <w:vAlign w:val="center"/>
          </w:tcPr>
          <w:p w:rsidR="00403DF3" w:rsidRPr="006C1C98" w:rsidRDefault="00403DF3" w:rsidP="00CB3732">
            <w:pPr>
              <w:spacing w:before="60" w:after="60"/>
              <w:jc w:val="center"/>
              <w:rPr>
                <w:rFonts w:ascii="GHEA Grapalat" w:eastAsia="Calibri" w:hAnsi="GHEA Grapalat" w:cs="Times New Roman"/>
                <w:color w:val="C00000"/>
              </w:rPr>
            </w:pPr>
          </w:p>
        </w:tc>
        <w:tc>
          <w:tcPr>
            <w:tcW w:w="1985" w:type="dxa"/>
            <w:vMerge/>
            <w:shd w:val="clear" w:color="auto" w:fill="EAF1DD" w:themeFill="accent3" w:themeFillTint="33"/>
            <w:vAlign w:val="center"/>
          </w:tcPr>
          <w:p w:rsidR="00403DF3" w:rsidRPr="00B51E9D" w:rsidRDefault="00403DF3" w:rsidP="00CB3732">
            <w:pPr>
              <w:spacing w:before="60" w:after="60"/>
              <w:jc w:val="center"/>
              <w:rPr>
                <w:rFonts w:ascii="GHEA Grapalat" w:eastAsia="Calibri" w:hAnsi="GHEA Grapalat" w:cs="Times New Roman"/>
              </w:rPr>
            </w:pPr>
          </w:p>
        </w:tc>
        <w:tc>
          <w:tcPr>
            <w:tcW w:w="2551" w:type="dxa"/>
            <w:shd w:val="clear" w:color="auto" w:fill="EAF1DD" w:themeFill="accent3" w:themeFillTint="33"/>
            <w:vAlign w:val="center"/>
          </w:tcPr>
          <w:p w:rsidR="00403DF3" w:rsidRPr="006C1C98" w:rsidRDefault="00003FA0" w:rsidP="00CB3732">
            <w:pPr>
              <w:spacing w:before="60" w:after="60"/>
              <w:jc w:val="center"/>
              <w:rPr>
                <w:rFonts w:ascii="GHEA Grapalat" w:eastAsia="Calibri" w:hAnsi="GHEA Grapalat" w:cs="Times New Roman"/>
                <w:color w:val="C00000"/>
              </w:rPr>
            </w:pPr>
            <w:r w:rsidRPr="00003FA0">
              <w:rPr>
                <w:rFonts w:ascii="GHEA Grapalat" w:eastAsia="Calibri" w:hAnsi="GHEA Grapalat" w:cs="Times New Roman"/>
              </w:rPr>
              <w:t>Իներցիոն ուժի ամպլիտուդն է (</w:t>
            </w:r>
            <w:r w:rsidRPr="00003FA0">
              <w:rPr>
                <w:rFonts w:ascii="GHEA Grapalat" w:eastAsia="Calibri" w:hAnsi="GHEA Grapalat" w:cs="Times New Roman"/>
                <w:lang w:val="hy-AM"/>
              </w:rPr>
              <w:t>հարմոնիկ բեռնվածքի դեպքում</w:t>
            </w:r>
            <w:r w:rsidRPr="00003FA0">
              <w:rPr>
                <w:rFonts w:ascii="GHEA Grapalat" w:eastAsia="Calibri" w:hAnsi="GHEA Grapalat" w:cs="Times New Roman"/>
              </w:rPr>
              <w:t>)</w:t>
            </w:r>
            <w:r w:rsidRPr="00003FA0">
              <w:rPr>
                <w:rFonts w:ascii="GHEA Grapalat" w:eastAsia="Calibri" w:hAnsi="GHEA Grapalat" w:cs="Times New Roman"/>
                <w:lang w:val="hy-AM"/>
              </w:rPr>
              <w:t>, կՆ</w:t>
            </w:r>
          </w:p>
        </w:tc>
        <w:tc>
          <w:tcPr>
            <w:tcW w:w="2584" w:type="dxa"/>
            <w:tcBorders>
              <w:top w:val="single" w:sz="4" w:space="0" w:color="auto"/>
              <w:bottom w:val="single" w:sz="4" w:space="0" w:color="auto"/>
            </w:tcBorders>
            <w:shd w:val="clear" w:color="auto" w:fill="EAF1DD" w:themeFill="accent3" w:themeFillTint="33"/>
            <w:vAlign w:val="center"/>
          </w:tcPr>
          <w:p w:rsidR="00403DF3" w:rsidRPr="006C1C98" w:rsidRDefault="00003FA0" w:rsidP="00CB3732">
            <w:pPr>
              <w:spacing w:before="60" w:after="60"/>
              <w:jc w:val="center"/>
              <w:rPr>
                <w:rFonts w:ascii="GHEA Grapalat" w:eastAsia="Calibri" w:hAnsi="GHEA Grapalat" w:cs="Times New Roman"/>
                <w:color w:val="C00000"/>
              </w:rPr>
            </w:pPr>
            <w:r w:rsidRPr="00860C4B">
              <w:rPr>
                <w:rFonts w:ascii="GHEA Grapalat" w:eastAsia="Calibri" w:hAnsi="GHEA Grapalat" w:cs="Times New Roman"/>
                <w:lang w:val="hy-AM"/>
              </w:rPr>
              <w:t>Համարժեք</w:t>
            </w:r>
            <w:r w:rsidRPr="00860C4B">
              <w:rPr>
                <w:rFonts w:ascii="GHEA Grapalat" w:eastAsia="Calibri" w:hAnsi="GHEA Grapalat" w:cs="Times New Roman"/>
              </w:rPr>
              <w:t xml:space="preserve"> </w:t>
            </w:r>
            <w:r w:rsidRPr="00860C4B">
              <w:rPr>
                <w:rFonts w:ascii="GHEA Grapalat" w:eastAsia="Calibri" w:hAnsi="GHEA Grapalat" w:cs="Times New Roman"/>
                <w:lang w:val="hy-AM"/>
              </w:rPr>
              <w:t>ակնթարթային իմպուլսն է</w:t>
            </w:r>
            <w:r w:rsidRPr="00860C4B">
              <w:rPr>
                <w:rFonts w:ascii="GHEA Grapalat" w:eastAsia="Calibri" w:hAnsi="GHEA Grapalat" w:cs="Times New Roman"/>
              </w:rPr>
              <w:t xml:space="preserve"> (</w:t>
            </w:r>
            <w:r w:rsidRPr="00860C4B">
              <w:rPr>
                <w:rFonts w:ascii="GHEA Grapalat" w:eastAsia="Calibri" w:hAnsi="GHEA Grapalat" w:cs="Times New Roman"/>
                <w:lang w:val="hy-AM"/>
              </w:rPr>
              <w:t>իմպուլսային բեռնվածքի դեպքում</w:t>
            </w:r>
            <w:r w:rsidRPr="00860C4B">
              <w:rPr>
                <w:rFonts w:ascii="GHEA Grapalat" w:eastAsia="Calibri" w:hAnsi="GHEA Grapalat" w:cs="Times New Roman"/>
              </w:rPr>
              <w:t>)</w:t>
            </w:r>
            <w:r w:rsidRPr="00860C4B">
              <w:rPr>
                <w:rFonts w:ascii="GHEA Grapalat" w:eastAsia="Calibri" w:hAnsi="GHEA Grapalat" w:cs="Times New Roman"/>
                <w:lang w:val="hy-AM"/>
              </w:rPr>
              <w:t>, կՆ</w:t>
            </w:r>
            <w:r w:rsidRPr="00860C4B">
              <w:rPr>
                <w:rFonts w:ascii="GHEA Grapalat" w:eastAsia="Calibri" w:hAnsi="GHEA Grapalat" w:cs="Times New Roman"/>
              </w:rPr>
              <w:t>·</w:t>
            </w:r>
            <w:r w:rsidRPr="00860C4B">
              <w:rPr>
                <w:rFonts w:ascii="GHEA Grapalat" w:eastAsia="Calibri" w:hAnsi="GHEA Grapalat" w:cs="Times New Roman"/>
                <w:lang w:val="hy-AM"/>
              </w:rPr>
              <w:t>վրկ</w:t>
            </w:r>
          </w:p>
        </w:tc>
      </w:tr>
      <w:tr w:rsidR="00403DF3" w:rsidTr="00003FA0">
        <w:trPr>
          <w:trHeight w:val="284"/>
          <w:jc w:val="center"/>
        </w:trPr>
        <w:tc>
          <w:tcPr>
            <w:tcW w:w="411" w:type="dxa"/>
            <w:tcBorders>
              <w:top w:val="single" w:sz="4" w:space="0" w:color="auto"/>
              <w:bottom w:val="single" w:sz="4" w:space="0" w:color="auto"/>
            </w:tcBorders>
            <w:shd w:val="clear" w:color="auto" w:fill="EAF1DD" w:themeFill="accent3" w:themeFillTint="33"/>
            <w:vAlign w:val="center"/>
          </w:tcPr>
          <w:p w:rsidR="00403DF3" w:rsidRPr="002C4487" w:rsidRDefault="00403DF3" w:rsidP="00403DF3">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r w:rsidR="009E0828">
              <w:rPr>
                <w:rFonts w:ascii="GHEA Grapalat" w:eastAsia="Calibri" w:hAnsi="GHEA Grapalat" w:cs="Times New Roman"/>
                <w:iCs/>
                <w:sz w:val="20"/>
                <w:szCs w:val="20"/>
              </w:rPr>
              <w:t>.</w:t>
            </w:r>
          </w:p>
        </w:tc>
        <w:tc>
          <w:tcPr>
            <w:tcW w:w="1984" w:type="dxa"/>
            <w:tcBorders>
              <w:top w:val="single" w:sz="4" w:space="0" w:color="auto"/>
              <w:bottom w:val="single" w:sz="4" w:space="0" w:color="auto"/>
            </w:tcBorders>
            <w:shd w:val="clear" w:color="auto" w:fill="EAF1DD" w:themeFill="accent3" w:themeFillTint="33"/>
          </w:tcPr>
          <w:p w:rsidR="00403DF3" w:rsidRPr="00403DF3" w:rsidRDefault="00403DF3" w:rsidP="00761692">
            <w:pPr>
              <w:spacing w:before="80" w:after="80"/>
              <w:jc w:val="center"/>
              <w:rPr>
                <w:rFonts w:ascii="GHEA Grapalat" w:eastAsia="Calibri" w:hAnsi="GHEA Grapalat" w:cs="Times New Roman"/>
                <w:iCs/>
                <w:lang w:val="en-US"/>
              </w:rPr>
            </w:pPr>
            <w:r>
              <w:rPr>
                <w:rFonts w:ascii="GHEA Grapalat" w:eastAsia="Calibri" w:hAnsi="GHEA Grapalat" w:cs="Times New Roman"/>
                <w:iCs/>
                <w:lang w:val="en-US"/>
              </w:rPr>
              <w:t>I</w:t>
            </w:r>
          </w:p>
        </w:tc>
        <w:tc>
          <w:tcPr>
            <w:tcW w:w="1985" w:type="dxa"/>
            <w:vAlign w:val="center"/>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ցածր</w:t>
            </w:r>
          </w:p>
        </w:tc>
        <w:tc>
          <w:tcPr>
            <w:tcW w:w="2551" w:type="dxa"/>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sz w:val="20"/>
                <w:szCs w:val="20"/>
                <w:lang w:val="en-US"/>
              </w:rPr>
              <w:t>մինչև</w:t>
            </w:r>
            <w:r w:rsidR="00403DF3" w:rsidRPr="00B51E9D">
              <w:rPr>
                <w:rFonts w:ascii="GHEA Grapalat" w:eastAsia="Calibri" w:hAnsi="GHEA Grapalat" w:cs="Times New Roman"/>
                <w:iCs/>
              </w:rPr>
              <w:t xml:space="preserve"> 0,1</w:t>
            </w:r>
          </w:p>
        </w:tc>
        <w:tc>
          <w:tcPr>
            <w:tcW w:w="2584" w:type="dxa"/>
            <w:tcBorders>
              <w:top w:val="single" w:sz="4" w:space="0" w:color="auto"/>
            </w:tcBorders>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sz w:val="20"/>
                <w:szCs w:val="20"/>
                <w:lang w:val="en-US"/>
              </w:rPr>
              <w:t>մինչև</w:t>
            </w:r>
            <w:r w:rsidR="00403DF3" w:rsidRPr="00B51E9D">
              <w:rPr>
                <w:rFonts w:ascii="GHEA Grapalat" w:eastAsia="Calibri" w:hAnsi="GHEA Grapalat" w:cs="Times New Roman"/>
                <w:iCs/>
              </w:rPr>
              <w:t xml:space="preserve"> 0,01</w:t>
            </w:r>
          </w:p>
        </w:tc>
      </w:tr>
      <w:tr w:rsidR="00403DF3" w:rsidTr="00003FA0">
        <w:trPr>
          <w:trHeight w:val="284"/>
          <w:jc w:val="center"/>
        </w:trPr>
        <w:tc>
          <w:tcPr>
            <w:tcW w:w="411" w:type="dxa"/>
            <w:tcBorders>
              <w:top w:val="single" w:sz="4" w:space="0" w:color="auto"/>
              <w:bottom w:val="single" w:sz="4" w:space="0" w:color="auto"/>
            </w:tcBorders>
            <w:shd w:val="clear" w:color="auto" w:fill="EAF1DD" w:themeFill="accent3" w:themeFillTint="33"/>
            <w:vAlign w:val="center"/>
          </w:tcPr>
          <w:p w:rsidR="00403DF3" w:rsidRDefault="00403DF3" w:rsidP="00403DF3">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r w:rsidR="009E0828">
              <w:rPr>
                <w:rFonts w:ascii="GHEA Grapalat" w:eastAsia="Calibri" w:hAnsi="GHEA Grapalat" w:cs="Times New Roman"/>
                <w:iCs/>
                <w:sz w:val="20"/>
                <w:szCs w:val="20"/>
              </w:rPr>
              <w:t>.</w:t>
            </w:r>
          </w:p>
        </w:tc>
        <w:tc>
          <w:tcPr>
            <w:tcW w:w="1984" w:type="dxa"/>
            <w:tcBorders>
              <w:top w:val="single" w:sz="4" w:space="0" w:color="auto"/>
              <w:bottom w:val="single" w:sz="4" w:space="0" w:color="auto"/>
            </w:tcBorders>
            <w:shd w:val="clear" w:color="auto" w:fill="EAF1DD" w:themeFill="accent3" w:themeFillTint="33"/>
          </w:tcPr>
          <w:p w:rsidR="00403DF3" w:rsidRPr="00403DF3" w:rsidRDefault="00403DF3" w:rsidP="00761692">
            <w:pPr>
              <w:spacing w:before="80" w:after="80"/>
              <w:jc w:val="center"/>
              <w:rPr>
                <w:rFonts w:ascii="GHEA Grapalat" w:eastAsia="Calibri" w:hAnsi="GHEA Grapalat" w:cs="Times New Roman"/>
                <w:iCs/>
                <w:lang w:val="en-US"/>
              </w:rPr>
            </w:pPr>
            <w:r>
              <w:rPr>
                <w:rFonts w:ascii="GHEA Grapalat" w:eastAsia="Calibri" w:hAnsi="GHEA Grapalat" w:cs="Times New Roman"/>
                <w:iCs/>
                <w:lang w:val="en-US"/>
              </w:rPr>
              <w:t>II</w:t>
            </w:r>
          </w:p>
        </w:tc>
        <w:tc>
          <w:tcPr>
            <w:tcW w:w="1985" w:type="dxa"/>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միջին</w:t>
            </w:r>
          </w:p>
        </w:tc>
        <w:tc>
          <w:tcPr>
            <w:tcW w:w="2551"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0,1</w:t>
            </w:r>
            <w:r w:rsidR="00B51E9D" w:rsidRPr="00B51E9D">
              <w:rPr>
                <w:rFonts w:ascii="GHEA Grapalat" w:eastAsia="Calibri" w:hAnsi="GHEA Grapalat" w:cs="Times New Roman"/>
                <w:iCs/>
                <w:lang w:val="hy-AM"/>
              </w:rPr>
              <w:t>-ից</w:t>
            </w:r>
            <w:r w:rsidRPr="00B51E9D">
              <w:rPr>
                <w:rFonts w:ascii="GHEA Grapalat" w:eastAsia="Calibri" w:hAnsi="GHEA Grapalat" w:cs="Times New Roman"/>
                <w:iCs/>
              </w:rPr>
              <w:t xml:space="preserve"> </w:t>
            </w:r>
            <w:r w:rsidR="00B51E9D" w:rsidRPr="00B51E9D">
              <w:rPr>
                <w:rFonts w:ascii="GHEA Grapalat" w:eastAsia="Calibri" w:hAnsi="GHEA Grapalat" w:cs="Times New Roman"/>
                <w:iCs/>
                <w:sz w:val="20"/>
                <w:szCs w:val="20"/>
                <w:lang w:val="en-US"/>
              </w:rPr>
              <w:t>մինչև</w:t>
            </w:r>
            <w:r w:rsidR="00B51E9D" w:rsidRPr="00B51E9D">
              <w:rPr>
                <w:rFonts w:ascii="GHEA Grapalat" w:eastAsia="Calibri" w:hAnsi="GHEA Grapalat" w:cs="Times New Roman"/>
                <w:iCs/>
              </w:rPr>
              <w:t xml:space="preserve"> </w:t>
            </w:r>
            <w:r w:rsidRPr="00B51E9D">
              <w:rPr>
                <w:rFonts w:ascii="GHEA Grapalat" w:eastAsia="Calibri" w:hAnsi="GHEA Grapalat" w:cs="Times New Roman"/>
                <w:iCs/>
              </w:rPr>
              <w:t>1</w:t>
            </w:r>
          </w:p>
        </w:tc>
        <w:tc>
          <w:tcPr>
            <w:tcW w:w="2584"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0,01</w:t>
            </w:r>
            <w:r w:rsidR="00B51E9D" w:rsidRPr="00B51E9D">
              <w:rPr>
                <w:rFonts w:ascii="GHEA Grapalat" w:eastAsia="Calibri" w:hAnsi="GHEA Grapalat" w:cs="Times New Roman"/>
                <w:iCs/>
                <w:lang w:val="hy-AM"/>
              </w:rPr>
              <w:t>-ից</w:t>
            </w:r>
            <w:r w:rsidRPr="00B51E9D">
              <w:rPr>
                <w:rFonts w:ascii="GHEA Grapalat" w:eastAsia="Calibri" w:hAnsi="GHEA Grapalat" w:cs="Times New Roman"/>
                <w:iCs/>
              </w:rPr>
              <w:t xml:space="preserve"> </w:t>
            </w:r>
            <w:r w:rsidR="00B51E9D" w:rsidRPr="00B51E9D">
              <w:rPr>
                <w:rFonts w:ascii="GHEA Grapalat" w:eastAsia="Calibri" w:hAnsi="GHEA Grapalat" w:cs="Times New Roman"/>
                <w:iCs/>
                <w:sz w:val="20"/>
                <w:szCs w:val="20"/>
                <w:lang w:val="en-US"/>
              </w:rPr>
              <w:t>մինչև</w:t>
            </w:r>
            <w:r w:rsidR="00B51E9D" w:rsidRPr="00B51E9D">
              <w:rPr>
                <w:rFonts w:ascii="GHEA Grapalat" w:eastAsia="Calibri" w:hAnsi="GHEA Grapalat" w:cs="Times New Roman"/>
                <w:iCs/>
              </w:rPr>
              <w:t xml:space="preserve"> </w:t>
            </w:r>
            <w:r w:rsidRPr="00B51E9D">
              <w:rPr>
                <w:rFonts w:ascii="GHEA Grapalat" w:eastAsia="Calibri" w:hAnsi="GHEA Grapalat" w:cs="Times New Roman"/>
                <w:iCs/>
              </w:rPr>
              <w:t>0,1</w:t>
            </w:r>
          </w:p>
        </w:tc>
      </w:tr>
      <w:tr w:rsidR="00403DF3" w:rsidTr="00003FA0">
        <w:trPr>
          <w:trHeight w:val="284"/>
          <w:jc w:val="center"/>
        </w:trPr>
        <w:tc>
          <w:tcPr>
            <w:tcW w:w="411" w:type="dxa"/>
            <w:tcBorders>
              <w:top w:val="single" w:sz="4" w:space="0" w:color="auto"/>
              <w:bottom w:val="single" w:sz="4" w:space="0" w:color="auto"/>
            </w:tcBorders>
            <w:shd w:val="clear" w:color="auto" w:fill="EAF1DD" w:themeFill="accent3" w:themeFillTint="33"/>
            <w:vAlign w:val="center"/>
          </w:tcPr>
          <w:p w:rsidR="00403DF3" w:rsidRDefault="00403DF3" w:rsidP="00403DF3">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lang w:val="en-US"/>
              </w:rPr>
              <w:t>3</w:t>
            </w:r>
            <w:r w:rsidR="009E0828">
              <w:rPr>
                <w:rFonts w:ascii="GHEA Grapalat" w:eastAsia="Calibri" w:hAnsi="GHEA Grapalat" w:cs="Times New Roman"/>
                <w:iCs/>
                <w:sz w:val="20"/>
                <w:szCs w:val="20"/>
              </w:rPr>
              <w:t>.</w:t>
            </w:r>
          </w:p>
        </w:tc>
        <w:tc>
          <w:tcPr>
            <w:tcW w:w="1984" w:type="dxa"/>
            <w:tcBorders>
              <w:top w:val="single" w:sz="4" w:space="0" w:color="auto"/>
              <w:bottom w:val="single" w:sz="4" w:space="0" w:color="auto"/>
            </w:tcBorders>
            <w:shd w:val="clear" w:color="auto" w:fill="EAF1DD" w:themeFill="accent3" w:themeFillTint="33"/>
          </w:tcPr>
          <w:p w:rsidR="00403DF3" w:rsidRPr="00403DF3" w:rsidRDefault="00403DF3" w:rsidP="00761692">
            <w:pPr>
              <w:spacing w:before="80" w:after="80"/>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III</w:t>
            </w:r>
          </w:p>
        </w:tc>
        <w:tc>
          <w:tcPr>
            <w:tcW w:w="1985" w:type="dxa"/>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բարձր</w:t>
            </w:r>
          </w:p>
        </w:tc>
        <w:tc>
          <w:tcPr>
            <w:tcW w:w="2551"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1</w:t>
            </w:r>
            <w:r w:rsidR="00B51E9D" w:rsidRPr="00B51E9D">
              <w:rPr>
                <w:rFonts w:ascii="GHEA Grapalat" w:eastAsia="Calibri" w:hAnsi="GHEA Grapalat" w:cs="Times New Roman"/>
                <w:iCs/>
                <w:lang w:val="hy-AM"/>
              </w:rPr>
              <w:t>-ից</w:t>
            </w:r>
            <w:r w:rsidRPr="00B51E9D">
              <w:rPr>
                <w:rFonts w:ascii="GHEA Grapalat" w:eastAsia="Calibri" w:hAnsi="GHEA Grapalat" w:cs="Times New Roman"/>
                <w:iCs/>
              </w:rPr>
              <w:t xml:space="preserve"> </w:t>
            </w:r>
            <w:r w:rsidR="00B51E9D" w:rsidRPr="00B51E9D">
              <w:rPr>
                <w:rFonts w:ascii="GHEA Grapalat" w:eastAsia="Calibri" w:hAnsi="GHEA Grapalat" w:cs="Times New Roman"/>
                <w:iCs/>
                <w:sz w:val="20"/>
                <w:szCs w:val="20"/>
                <w:lang w:val="en-US"/>
              </w:rPr>
              <w:t>մինչև</w:t>
            </w:r>
            <w:r w:rsidR="00B51E9D" w:rsidRPr="00B51E9D">
              <w:rPr>
                <w:rFonts w:ascii="GHEA Grapalat" w:eastAsia="Calibri" w:hAnsi="GHEA Grapalat" w:cs="Times New Roman"/>
                <w:iCs/>
              </w:rPr>
              <w:t xml:space="preserve"> </w:t>
            </w:r>
            <w:r w:rsidRPr="00B51E9D">
              <w:rPr>
                <w:rFonts w:ascii="GHEA Grapalat" w:eastAsia="Calibri" w:hAnsi="GHEA Grapalat" w:cs="Times New Roman"/>
                <w:iCs/>
              </w:rPr>
              <w:t>10</w:t>
            </w:r>
          </w:p>
        </w:tc>
        <w:tc>
          <w:tcPr>
            <w:tcW w:w="2584"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0,1</w:t>
            </w:r>
            <w:r w:rsidR="00B51E9D" w:rsidRPr="00B51E9D">
              <w:rPr>
                <w:rFonts w:ascii="GHEA Grapalat" w:eastAsia="Calibri" w:hAnsi="GHEA Grapalat" w:cs="Times New Roman"/>
                <w:iCs/>
                <w:lang w:val="hy-AM"/>
              </w:rPr>
              <w:t>-ից</w:t>
            </w:r>
            <w:r w:rsidRPr="00B51E9D">
              <w:rPr>
                <w:rFonts w:ascii="GHEA Grapalat" w:eastAsia="Calibri" w:hAnsi="GHEA Grapalat" w:cs="Times New Roman"/>
                <w:iCs/>
              </w:rPr>
              <w:t xml:space="preserve"> </w:t>
            </w:r>
            <w:r w:rsidR="00B51E9D" w:rsidRPr="00B51E9D">
              <w:rPr>
                <w:rFonts w:ascii="GHEA Grapalat" w:eastAsia="Calibri" w:hAnsi="GHEA Grapalat" w:cs="Times New Roman"/>
                <w:iCs/>
                <w:sz w:val="20"/>
                <w:szCs w:val="20"/>
                <w:lang w:val="en-US"/>
              </w:rPr>
              <w:t>մինչև</w:t>
            </w:r>
            <w:r w:rsidR="00B51E9D" w:rsidRPr="00B51E9D">
              <w:rPr>
                <w:rFonts w:ascii="GHEA Grapalat" w:eastAsia="Calibri" w:hAnsi="GHEA Grapalat" w:cs="Times New Roman"/>
                <w:iCs/>
              </w:rPr>
              <w:t xml:space="preserve"> </w:t>
            </w:r>
            <w:r w:rsidRPr="00B51E9D">
              <w:rPr>
                <w:rFonts w:ascii="GHEA Grapalat" w:eastAsia="Calibri" w:hAnsi="GHEA Grapalat" w:cs="Times New Roman"/>
                <w:iCs/>
              </w:rPr>
              <w:t>1</w:t>
            </w:r>
          </w:p>
        </w:tc>
      </w:tr>
      <w:tr w:rsidR="00403DF3" w:rsidTr="00003FA0">
        <w:trPr>
          <w:trHeight w:val="284"/>
          <w:jc w:val="center"/>
        </w:trPr>
        <w:tc>
          <w:tcPr>
            <w:tcW w:w="411" w:type="dxa"/>
            <w:tcBorders>
              <w:top w:val="single" w:sz="4" w:space="0" w:color="auto"/>
              <w:bottom w:val="single" w:sz="12" w:space="0" w:color="auto"/>
            </w:tcBorders>
            <w:shd w:val="clear" w:color="auto" w:fill="EAF1DD" w:themeFill="accent3" w:themeFillTint="33"/>
            <w:vAlign w:val="center"/>
          </w:tcPr>
          <w:p w:rsidR="00403DF3" w:rsidRDefault="00403DF3" w:rsidP="00403DF3">
            <w:pPr>
              <w:spacing w:before="20" w:after="20"/>
              <w:jc w:val="center"/>
              <w:rPr>
                <w:rFonts w:ascii="GHEA Grapalat" w:eastAsia="Calibri" w:hAnsi="GHEA Grapalat" w:cs="Times New Roman"/>
                <w:iCs/>
                <w:sz w:val="20"/>
                <w:szCs w:val="20"/>
              </w:rPr>
            </w:pPr>
            <w:r>
              <w:rPr>
                <w:rFonts w:ascii="GHEA Grapalat" w:eastAsia="Calibri" w:hAnsi="GHEA Grapalat" w:cs="Times New Roman"/>
                <w:iCs/>
                <w:sz w:val="20"/>
                <w:szCs w:val="20"/>
                <w:lang w:val="en-US"/>
              </w:rPr>
              <w:t>4</w:t>
            </w:r>
            <w:r w:rsidR="009E0828">
              <w:rPr>
                <w:rFonts w:ascii="GHEA Grapalat" w:eastAsia="Calibri" w:hAnsi="GHEA Grapalat" w:cs="Times New Roman"/>
                <w:iCs/>
                <w:sz w:val="20"/>
                <w:szCs w:val="20"/>
              </w:rPr>
              <w:t>.</w:t>
            </w:r>
          </w:p>
        </w:tc>
        <w:tc>
          <w:tcPr>
            <w:tcW w:w="1984" w:type="dxa"/>
            <w:tcBorders>
              <w:top w:val="single" w:sz="4" w:space="0" w:color="auto"/>
              <w:bottom w:val="single" w:sz="12" w:space="0" w:color="auto"/>
            </w:tcBorders>
            <w:shd w:val="clear" w:color="auto" w:fill="EAF1DD" w:themeFill="accent3" w:themeFillTint="33"/>
          </w:tcPr>
          <w:p w:rsidR="00403DF3" w:rsidRPr="00403DF3" w:rsidRDefault="00403DF3" w:rsidP="00761692">
            <w:pPr>
              <w:spacing w:before="80" w:after="80"/>
              <w:jc w:val="center"/>
              <w:rPr>
                <w:rFonts w:ascii="GHEA Grapalat" w:eastAsia="Calibri" w:hAnsi="GHEA Grapalat" w:cs="Times New Roman"/>
                <w:sz w:val="24"/>
                <w:szCs w:val="24"/>
                <w:lang w:val="en-US"/>
              </w:rPr>
            </w:pPr>
            <w:r>
              <w:rPr>
                <w:rFonts w:ascii="GHEA Grapalat" w:eastAsia="Calibri" w:hAnsi="GHEA Grapalat" w:cs="Times New Roman"/>
                <w:sz w:val="24"/>
                <w:szCs w:val="24"/>
                <w:lang w:val="en-US"/>
              </w:rPr>
              <w:t>IV</w:t>
            </w:r>
          </w:p>
        </w:tc>
        <w:tc>
          <w:tcPr>
            <w:tcW w:w="1985" w:type="dxa"/>
          </w:tcPr>
          <w:p w:rsidR="00403DF3" w:rsidRPr="00B51E9D" w:rsidRDefault="00B51E9D"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շատ բարձր</w:t>
            </w:r>
          </w:p>
        </w:tc>
        <w:tc>
          <w:tcPr>
            <w:tcW w:w="2551"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10</w:t>
            </w:r>
            <w:r w:rsidR="00B51E9D" w:rsidRPr="00B51E9D">
              <w:rPr>
                <w:rFonts w:ascii="GHEA Grapalat" w:eastAsia="Calibri" w:hAnsi="GHEA Grapalat" w:cs="Times New Roman"/>
                <w:iCs/>
                <w:sz w:val="20"/>
                <w:szCs w:val="20"/>
                <w:lang w:val="en-US"/>
              </w:rPr>
              <w:t>-ից ավել</w:t>
            </w:r>
          </w:p>
        </w:tc>
        <w:tc>
          <w:tcPr>
            <w:tcW w:w="2584" w:type="dxa"/>
          </w:tcPr>
          <w:p w:rsidR="00403DF3" w:rsidRPr="00B51E9D" w:rsidRDefault="00403DF3" w:rsidP="00761692">
            <w:pPr>
              <w:spacing w:before="80" w:after="80"/>
              <w:jc w:val="center"/>
              <w:rPr>
                <w:rFonts w:ascii="GHEA Grapalat" w:eastAsia="Calibri" w:hAnsi="GHEA Grapalat" w:cs="Times New Roman"/>
                <w:iCs/>
              </w:rPr>
            </w:pPr>
            <w:r w:rsidRPr="00B51E9D">
              <w:rPr>
                <w:rFonts w:ascii="GHEA Grapalat" w:eastAsia="Calibri" w:hAnsi="GHEA Grapalat" w:cs="Times New Roman"/>
                <w:iCs/>
              </w:rPr>
              <w:t>1</w:t>
            </w:r>
            <w:r w:rsidR="00B51E9D" w:rsidRPr="00B51E9D">
              <w:rPr>
                <w:rFonts w:ascii="GHEA Grapalat" w:eastAsia="Calibri" w:hAnsi="GHEA Grapalat" w:cs="Times New Roman"/>
                <w:iCs/>
                <w:sz w:val="20"/>
                <w:szCs w:val="20"/>
                <w:lang w:val="en-US"/>
              </w:rPr>
              <w:t>-ից ավել</w:t>
            </w:r>
          </w:p>
        </w:tc>
      </w:tr>
    </w:tbl>
    <w:p w:rsidR="00D1112A" w:rsidRDefault="00D1112A">
      <w:pPr>
        <w:rPr>
          <w:rFonts w:ascii="GHEA Grapalat" w:hAnsi="GHEA Grapalat"/>
        </w:rPr>
      </w:pPr>
      <w:r>
        <w:rPr>
          <w:rFonts w:ascii="GHEA Grapalat" w:hAnsi="GHEA Grapalat"/>
        </w:rPr>
        <w:lastRenderedPageBreak/>
        <w:br w:type="page"/>
      </w:r>
    </w:p>
    <w:p w:rsidR="00407A31" w:rsidRDefault="00407A31" w:rsidP="00407A31">
      <w:pPr>
        <w:shd w:val="clear" w:color="auto" w:fill="FFFFFF"/>
        <w:spacing w:after="120"/>
        <w:ind w:firstLine="567"/>
        <w:jc w:val="both"/>
        <w:rPr>
          <w:rFonts w:ascii="GHEA Grapalat" w:hAnsi="GHEA Grapalat"/>
        </w:rPr>
      </w:pPr>
    </w:p>
    <w:p w:rsidR="00C0494E" w:rsidRDefault="00C0494E" w:rsidP="00407A31">
      <w:pPr>
        <w:shd w:val="clear" w:color="auto" w:fill="FFFFFF"/>
        <w:spacing w:after="120"/>
        <w:jc w:val="center"/>
        <w:rPr>
          <w:rFonts w:ascii="GHEA Grapalat" w:hAnsi="GHEA Grapalat"/>
        </w:rPr>
      </w:pPr>
    </w:p>
    <w:p w:rsidR="00407A31" w:rsidRDefault="00407A31" w:rsidP="00407A31">
      <w:pPr>
        <w:shd w:val="clear" w:color="auto" w:fill="FFFFFF"/>
        <w:spacing w:after="120"/>
        <w:jc w:val="center"/>
        <w:rPr>
          <w:rFonts w:ascii="GHEA Grapalat" w:hAnsi="GHEA Grapalat"/>
        </w:rPr>
      </w:pPr>
      <w:r w:rsidRPr="00CA7F72">
        <w:rPr>
          <w:rFonts w:ascii="Times New Roman" w:eastAsia="Times New Roman" w:hAnsi="Times New Roman" w:cs="Times New Roman"/>
          <w:noProof/>
          <w:sz w:val="24"/>
          <w:szCs w:val="24"/>
          <w:lang w:val="en-US"/>
        </w:rPr>
        <w:drawing>
          <wp:inline distT="0" distB="0" distL="0" distR="0">
            <wp:extent cx="4989600" cy="2664000"/>
            <wp:effectExtent l="0" t="0" r="1905"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9600" cy="2664000"/>
                    </a:xfrm>
                    <a:prstGeom prst="rect">
                      <a:avLst/>
                    </a:prstGeom>
                    <a:noFill/>
                    <a:ln>
                      <a:noFill/>
                    </a:ln>
                  </pic:spPr>
                </pic:pic>
              </a:graphicData>
            </a:graphic>
          </wp:inline>
        </w:drawing>
      </w:r>
    </w:p>
    <w:p w:rsidR="00664821" w:rsidRPr="00536EED" w:rsidRDefault="00664821" w:rsidP="00536EED">
      <w:pPr>
        <w:spacing w:after="120"/>
        <w:ind w:left="567" w:right="1134"/>
        <w:jc w:val="center"/>
        <w:rPr>
          <w:rFonts w:ascii="GHEA Grapalat" w:hAnsi="GHEA Grapalat"/>
          <w:sz w:val="20"/>
          <w:szCs w:val="20"/>
        </w:rPr>
      </w:pPr>
      <w:r w:rsidRPr="00536EED">
        <w:rPr>
          <w:rFonts w:ascii="GHEA Grapalat" w:hAnsi="GHEA Grapalat"/>
          <w:sz w:val="20"/>
          <w:szCs w:val="20"/>
          <w:lang w:val="hy-AM"/>
        </w:rPr>
        <w:t xml:space="preserve">1 – </w:t>
      </w:r>
      <w:r w:rsidR="00E87C2F" w:rsidRPr="00E87C2F">
        <w:rPr>
          <w:rFonts w:ascii="GHEA Grapalat" w:hAnsi="GHEA Grapalat"/>
          <w:sz w:val="20"/>
          <w:szCs w:val="20"/>
          <w:lang w:val="en-US"/>
        </w:rPr>
        <w:t>հարուցող</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բեռնվածքի</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անվանական</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հաճախությունն</w:t>
      </w:r>
      <w:r w:rsidR="00536EED" w:rsidRPr="00536EED">
        <w:rPr>
          <w:rFonts w:ascii="GHEA Grapalat" w:hAnsi="GHEA Grapalat"/>
          <w:sz w:val="20"/>
          <w:szCs w:val="20"/>
          <w:lang w:val="hy-AM"/>
        </w:rPr>
        <w:t xml:space="preserve"> </w:t>
      </w:r>
      <w:r w:rsidR="00536EED" w:rsidRPr="00536EED">
        <w:rPr>
          <w:rFonts w:ascii="GHEA Grapalat" w:hAnsi="GHEA Grapalat"/>
          <w:sz w:val="20"/>
          <w:szCs w:val="20"/>
          <w:lang w:val="en-US"/>
        </w:rPr>
        <w:t>ընկնում</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է</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ռեզոնանսային</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շերտերից</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մեկի</w:t>
      </w:r>
      <w:r w:rsidR="00536EED" w:rsidRPr="00536EED">
        <w:rPr>
          <w:rFonts w:ascii="GHEA Grapalat" w:hAnsi="GHEA Grapalat"/>
          <w:sz w:val="20"/>
          <w:szCs w:val="20"/>
        </w:rPr>
        <w:t xml:space="preserve"> </w:t>
      </w:r>
      <w:r w:rsidR="00536EED" w:rsidRPr="00536EED">
        <w:rPr>
          <w:rFonts w:ascii="GHEA Grapalat" w:hAnsi="GHEA Grapalat"/>
          <w:sz w:val="20"/>
          <w:szCs w:val="20"/>
          <w:lang w:val="en-US"/>
        </w:rPr>
        <w:t>մեջ</w:t>
      </w:r>
      <w:r w:rsidR="00536EED" w:rsidRPr="00536EED">
        <w:rPr>
          <w:rFonts w:ascii="GHEA Grapalat" w:hAnsi="GHEA Grapalat"/>
          <w:sz w:val="20"/>
          <w:szCs w:val="20"/>
          <w:lang w:val="hy-AM"/>
        </w:rPr>
        <w:t>,</w:t>
      </w:r>
      <w:r w:rsidRPr="00536EED">
        <w:rPr>
          <w:rFonts w:ascii="GHEA Grapalat" w:hAnsi="GHEA Grapalat"/>
          <w:sz w:val="20"/>
          <w:szCs w:val="20"/>
        </w:rPr>
        <w:t xml:space="preserve"> </w:t>
      </w:r>
      <w:r w:rsidRPr="00536EED">
        <w:rPr>
          <w:rFonts w:ascii="GHEA Grapalat" w:hAnsi="GHEA Grapalat"/>
          <w:sz w:val="20"/>
          <w:szCs w:val="20"/>
          <w:lang w:val="hy-AM"/>
        </w:rPr>
        <w:t xml:space="preserve">2 – </w:t>
      </w:r>
      <w:r w:rsidR="00E87C2F" w:rsidRPr="00E87C2F">
        <w:rPr>
          <w:rFonts w:ascii="GHEA Grapalat" w:hAnsi="GHEA Grapalat"/>
          <w:sz w:val="20"/>
          <w:szCs w:val="20"/>
          <w:lang w:val="hy-AM"/>
        </w:rPr>
        <w:t>հարուցող</w:t>
      </w:r>
      <w:r w:rsidR="00536EED" w:rsidRPr="00536EED">
        <w:rPr>
          <w:rFonts w:ascii="GHEA Grapalat" w:hAnsi="GHEA Grapalat"/>
          <w:sz w:val="20"/>
          <w:szCs w:val="20"/>
          <w:lang w:val="hy-AM"/>
        </w:rPr>
        <w:t xml:space="preserve"> բեռնվածքի անվանական հաճախությունը չի ընկնում է ռեզոնանսային շերտերից ոչ մեկի մեջ,</w:t>
      </w:r>
      <w:r w:rsidRPr="00536EED">
        <w:rPr>
          <w:rFonts w:ascii="GHEA Grapalat" w:hAnsi="GHEA Grapalat"/>
          <w:sz w:val="20"/>
          <w:szCs w:val="20"/>
        </w:rPr>
        <w:t xml:space="preserve"> </w:t>
      </w:r>
      <m:oMath>
        <m:r>
          <w:rPr>
            <w:rFonts w:ascii="Cambria Math" w:eastAsiaTheme="minorEastAsia" w:hAnsi="Cambria Math" w:cs="Arial"/>
          </w:rPr>
          <m:t>j</m:t>
        </m:r>
      </m:oMath>
      <w:r w:rsidRPr="00536EED">
        <w:rPr>
          <w:rFonts w:ascii="GHEA Grapalat" w:hAnsi="GHEA Grapalat"/>
          <w:sz w:val="20"/>
          <w:szCs w:val="20"/>
          <w:lang w:val="hy-AM"/>
        </w:rPr>
        <w:t xml:space="preserve"> – </w:t>
      </w:r>
      <w:r w:rsidR="00536EED" w:rsidRPr="00536EED">
        <w:rPr>
          <w:rFonts w:ascii="GHEA Grapalat" w:hAnsi="GHEA Grapalat"/>
          <w:sz w:val="20"/>
          <w:szCs w:val="20"/>
          <w:lang w:val="hy-AM"/>
        </w:rPr>
        <w:t>մեքենաների թիվն է</w:t>
      </w:r>
    </w:p>
    <w:p w:rsidR="00664821" w:rsidRPr="00536EED" w:rsidRDefault="00ED4E26" w:rsidP="00664821">
      <w:pPr>
        <w:spacing w:after="240"/>
        <w:ind w:left="567" w:right="565"/>
        <w:jc w:val="center"/>
        <w:rPr>
          <w:rFonts w:ascii="GHEA Grapalat" w:hAnsi="GHEA Grapalat"/>
          <w:b/>
          <w:bCs/>
          <w:lang w:val="hy-AM"/>
        </w:rPr>
      </w:pPr>
      <w:r w:rsidRPr="00536EED">
        <w:rPr>
          <w:rFonts w:ascii="GHEA Grapalat" w:hAnsi="GHEA Grapalat"/>
          <w:b/>
          <w:bCs/>
          <w:lang w:val="hy-AM"/>
        </w:rPr>
        <w:t>Նկար</w:t>
      </w:r>
      <w:r w:rsidR="00664821" w:rsidRPr="00536EED">
        <w:rPr>
          <w:rFonts w:ascii="GHEA Grapalat" w:hAnsi="GHEA Grapalat"/>
          <w:b/>
          <w:bCs/>
          <w:lang w:val="hy-AM"/>
        </w:rPr>
        <w:t xml:space="preserve"> </w:t>
      </w:r>
      <w:r w:rsidR="008A334D" w:rsidRPr="00536EED">
        <w:rPr>
          <w:rFonts w:ascii="GHEA Grapalat" w:hAnsi="GHEA Grapalat"/>
          <w:b/>
          <w:bCs/>
        </w:rPr>
        <w:t>52</w:t>
      </w:r>
      <w:r w:rsidR="00664821" w:rsidRPr="00536EED">
        <w:rPr>
          <w:rFonts w:ascii="GHEA Grapalat" w:hAnsi="GHEA Grapalat"/>
          <w:b/>
          <w:bCs/>
          <w:lang w:val="hy-AM"/>
        </w:rPr>
        <w:t xml:space="preserve"> –</w:t>
      </w:r>
      <w:r w:rsidR="00536EED" w:rsidRPr="00536EED">
        <w:rPr>
          <w:rFonts w:ascii="GHEA Grapalat" w:hAnsi="GHEA Grapalat"/>
          <w:b/>
          <w:bCs/>
          <w:lang w:val="hy-AM"/>
        </w:rPr>
        <w:t xml:space="preserve"> Ասինքրոն շարժիչներով մեքենաների և կայանքների համար </w:t>
      </w:r>
      <m:oMath>
        <m:r>
          <m:rPr>
            <m:sty m:val="bi"/>
          </m:rPr>
          <w:rPr>
            <w:rFonts w:ascii="Cambria Math" w:hAnsi="Cambria Math"/>
            <w:sz w:val="24"/>
            <w:szCs w:val="24"/>
            <w:lang w:val="hy-AM"/>
          </w:rPr>
          <m:t>λ</m:t>
        </m:r>
      </m:oMath>
      <w:r w:rsidR="00536EED" w:rsidRPr="00536EED">
        <w:rPr>
          <w:rFonts w:ascii="GHEA Grapalat" w:hAnsi="GHEA Grapalat"/>
          <w:b/>
          <w:bCs/>
          <w:lang w:val="hy-AM"/>
        </w:rPr>
        <w:t xml:space="preserve"> համափուլության գործակիցը որոշելու գրաֆիկ</w:t>
      </w:r>
    </w:p>
    <w:p w:rsidR="00C0494E" w:rsidRDefault="00C0494E" w:rsidP="00407A31">
      <w:pPr>
        <w:shd w:val="clear" w:color="auto" w:fill="FFFFFF"/>
        <w:spacing w:after="120"/>
        <w:jc w:val="center"/>
        <w:rPr>
          <w:rFonts w:ascii="GHEA Grapalat" w:hAnsi="GHEA Grapalat"/>
        </w:rPr>
      </w:pPr>
    </w:p>
    <w:p w:rsidR="00C0494E" w:rsidRDefault="00C0494E" w:rsidP="00407A31">
      <w:pPr>
        <w:shd w:val="clear" w:color="auto" w:fill="FFFFFF"/>
        <w:spacing w:after="120"/>
        <w:jc w:val="center"/>
        <w:rPr>
          <w:rFonts w:ascii="GHEA Grapalat" w:hAnsi="GHEA Grapalat"/>
        </w:rPr>
      </w:pPr>
    </w:p>
    <w:p w:rsidR="00407A31" w:rsidRDefault="00407A31" w:rsidP="00407A31">
      <w:pPr>
        <w:shd w:val="clear" w:color="auto" w:fill="FFFFFF"/>
        <w:spacing w:after="120"/>
        <w:jc w:val="center"/>
        <w:rPr>
          <w:rFonts w:ascii="GHEA Grapalat" w:hAnsi="GHEA Grapalat"/>
        </w:rPr>
      </w:pPr>
      <w:r w:rsidRPr="00CA7F72">
        <w:rPr>
          <w:rFonts w:ascii="Times New Roman" w:eastAsia="Times New Roman" w:hAnsi="Times New Roman" w:cs="Times New Roman"/>
          <w:noProof/>
          <w:sz w:val="24"/>
          <w:szCs w:val="24"/>
          <w:lang w:val="en-US"/>
        </w:rPr>
        <w:drawing>
          <wp:inline distT="0" distB="0" distL="0" distR="0">
            <wp:extent cx="4687200" cy="2455200"/>
            <wp:effectExtent l="0" t="0" r="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7200" cy="2455200"/>
                    </a:xfrm>
                    <a:prstGeom prst="rect">
                      <a:avLst/>
                    </a:prstGeom>
                    <a:noFill/>
                    <a:ln>
                      <a:noFill/>
                    </a:ln>
                  </pic:spPr>
                </pic:pic>
              </a:graphicData>
            </a:graphic>
          </wp:inline>
        </w:drawing>
      </w:r>
    </w:p>
    <w:p w:rsidR="00726639" w:rsidRPr="00536EED" w:rsidRDefault="00726639" w:rsidP="00536EED">
      <w:pPr>
        <w:spacing w:after="120"/>
        <w:ind w:left="567" w:right="1134"/>
        <w:jc w:val="center"/>
        <w:rPr>
          <w:rFonts w:ascii="GHEA Grapalat" w:hAnsi="GHEA Grapalat"/>
          <w:sz w:val="20"/>
          <w:szCs w:val="20"/>
        </w:rPr>
      </w:pPr>
      <m:oMath>
        <m:r>
          <w:rPr>
            <w:rFonts w:ascii="Cambria Math" w:eastAsiaTheme="minorEastAsia" w:hAnsi="Cambria Math" w:cs="Arial"/>
          </w:rPr>
          <m:t>n</m:t>
        </m:r>
      </m:oMath>
      <w:r w:rsidRPr="00536EED">
        <w:rPr>
          <w:rFonts w:ascii="GHEA Grapalat" w:hAnsi="GHEA Grapalat"/>
          <w:sz w:val="20"/>
          <w:szCs w:val="20"/>
          <w:lang w:val="hy-AM"/>
        </w:rPr>
        <w:t xml:space="preserve"> – </w:t>
      </w:r>
      <w:r w:rsidR="00536EED" w:rsidRPr="00536EED">
        <w:rPr>
          <w:rFonts w:ascii="GHEA Grapalat" w:hAnsi="GHEA Grapalat"/>
          <w:sz w:val="20"/>
          <w:szCs w:val="20"/>
          <w:lang w:val="hy-AM"/>
        </w:rPr>
        <w:t>օրվա ընթացքում միացումների միջին թիվն է,</w:t>
      </w:r>
      <w:r w:rsidRPr="00536EED">
        <w:rPr>
          <w:rFonts w:ascii="GHEA Grapalat" w:hAnsi="GHEA Grapalat"/>
          <w:sz w:val="20"/>
          <w:szCs w:val="20"/>
        </w:rPr>
        <w:t xml:space="preserve"> </w:t>
      </w:r>
      <m:oMath>
        <m:r>
          <w:rPr>
            <w:rFonts w:ascii="Cambria Math" w:eastAsiaTheme="minorEastAsia" w:hAnsi="Cambria Math" w:cs="Arial"/>
          </w:rPr>
          <m:t>j</m:t>
        </m:r>
      </m:oMath>
      <w:r w:rsidRPr="00536EED">
        <w:rPr>
          <w:rFonts w:ascii="GHEA Grapalat" w:hAnsi="GHEA Grapalat"/>
          <w:sz w:val="20"/>
          <w:szCs w:val="20"/>
          <w:lang w:val="hy-AM"/>
        </w:rPr>
        <w:t xml:space="preserve"> – </w:t>
      </w:r>
      <w:r w:rsidR="00536EED" w:rsidRPr="00536EED">
        <w:rPr>
          <w:rFonts w:ascii="GHEA Grapalat" w:hAnsi="GHEA Grapalat"/>
          <w:sz w:val="20"/>
          <w:szCs w:val="20"/>
          <w:lang w:val="hy-AM"/>
        </w:rPr>
        <w:t>մեքենաների թիվն է</w:t>
      </w:r>
    </w:p>
    <w:p w:rsidR="00726639" w:rsidRPr="00536EED" w:rsidRDefault="00ED4E26" w:rsidP="00726639">
      <w:pPr>
        <w:spacing w:after="240"/>
        <w:ind w:left="567" w:right="565"/>
        <w:jc w:val="center"/>
        <w:rPr>
          <w:rFonts w:ascii="GHEA Grapalat" w:hAnsi="GHEA Grapalat"/>
          <w:b/>
          <w:bCs/>
          <w:lang w:val="hy-AM"/>
        </w:rPr>
      </w:pPr>
      <w:r w:rsidRPr="00536EED">
        <w:rPr>
          <w:rFonts w:ascii="GHEA Grapalat" w:hAnsi="GHEA Grapalat"/>
          <w:b/>
          <w:bCs/>
          <w:lang w:val="hy-AM"/>
        </w:rPr>
        <w:t>Նկար</w:t>
      </w:r>
      <w:r w:rsidR="00726639" w:rsidRPr="00536EED">
        <w:rPr>
          <w:rFonts w:ascii="GHEA Grapalat" w:hAnsi="GHEA Grapalat"/>
          <w:b/>
          <w:bCs/>
          <w:lang w:val="hy-AM"/>
        </w:rPr>
        <w:t xml:space="preserve"> </w:t>
      </w:r>
      <w:r w:rsidR="008A334D" w:rsidRPr="00536EED">
        <w:rPr>
          <w:rFonts w:ascii="GHEA Grapalat" w:hAnsi="GHEA Grapalat"/>
          <w:b/>
          <w:bCs/>
        </w:rPr>
        <w:t>53</w:t>
      </w:r>
      <w:r w:rsidR="00726639" w:rsidRPr="00536EED">
        <w:rPr>
          <w:rFonts w:ascii="GHEA Grapalat" w:hAnsi="GHEA Grapalat"/>
          <w:b/>
          <w:bCs/>
          <w:lang w:val="hy-AM"/>
        </w:rPr>
        <w:t xml:space="preserve"> –</w:t>
      </w:r>
      <w:r w:rsidR="00536EED" w:rsidRPr="00536EED">
        <w:rPr>
          <w:rFonts w:ascii="GHEA Grapalat" w:hAnsi="GHEA Grapalat"/>
          <w:b/>
          <w:bCs/>
          <w:lang w:val="hy-AM"/>
        </w:rPr>
        <w:t xml:space="preserve"> Սինքրոն շարժիչներով մեքենաների և կայանքների համար </w:t>
      </w:r>
      <m:oMath>
        <m:r>
          <m:rPr>
            <m:sty m:val="bi"/>
          </m:rPr>
          <w:rPr>
            <w:rFonts w:ascii="Cambria Math" w:hAnsi="Cambria Math"/>
            <w:sz w:val="24"/>
            <w:szCs w:val="24"/>
            <w:lang w:val="hy-AM"/>
          </w:rPr>
          <m:t>λ</m:t>
        </m:r>
      </m:oMath>
      <w:r w:rsidR="00536EED" w:rsidRPr="00536EED">
        <w:rPr>
          <w:rFonts w:ascii="GHEA Grapalat" w:hAnsi="GHEA Grapalat"/>
          <w:b/>
          <w:bCs/>
          <w:lang w:val="hy-AM"/>
        </w:rPr>
        <w:t xml:space="preserve"> համափուլության գործակիցը որոշելու գրաֆիկ</w:t>
      </w:r>
    </w:p>
    <w:p w:rsidR="00D1112A" w:rsidRDefault="00D1112A">
      <w:pPr>
        <w:rPr>
          <w:rFonts w:ascii="GHEA Grapalat" w:hAnsi="GHEA Grapalat"/>
          <w:b/>
          <w:bCs/>
        </w:rPr>
      </w:pPr>
      <w:r>
        <w:rPr>
          <w:rFonts w:ascii="GHEA Grapalat" w:hAnsi="GHEA Grapalat"/>
          <w:b/>
          <w:bCs/>
        </w:rPr>
        <w:br w:type="page"/>
      </w:r>
    </w:p>
    <w:p w:rsidR="00613CDF" w:rsidRDefault="00613CDF" w:rsidP="00613CDF">
      <w:pPr>
        <w:shd w:val="clear" w:color="auto" w:fill="FFFFFF"/>
        <w:spacing w:after="0" w:line="240" w:lineRule="auto"/>
        <w:jc w:val="center"/>
        <w:rPr>
          <w:rFonts w:ascii="GHEA Grapalat" w:hAnsi="GHEA Grapalat"/>
          <w:b/>
          <w:bCs/>
        </w:rPr>
      </w:pPr>
    </w:p>
    <w:p w:rsidR="003E19F3" w:rsidRPr="002F44FF" w:rsidRDefault="003E19F3" w:rsidP="003E19F3">
      <w:pPr>
        <w:shd w:val="clear" w:color="auto" w:fill="FFFFFF"/>
        <w:spacing w:after="120"/>
        <w:jc w:val="center"/>
        <w:rPr>
          <w:rFonts w:ascii="GHEA Grapalat" w:hAnsi="GHEA Grapalat"/>
          <w:b/>
          <w:bCs/>
        </w:rPr>
      </w:pPr>
      <w:r w:rsidRPr="002F44FF">
        <w:rPr>
          <w:rFonts w:ascii="GHEA Grapalat" w:hAnsi="GHEA Grapalat"/>
          <w:b/>
          <w:bCs/>
        </w:rPr>
        <w:t xml:space="preserve">5. </w:t>
      </w:r>
      <w:r w:rsidR="002F44FF" w:rsidRPr="002F44FF">
        <w:rPr>
          <w:rFonts w:ascii="GHEA Grapalat" w:hAnsi="GHEA Grapalat"/>
          <w:b/>
          <w:bCs/>
        </w:rPr>
        <w:t>Թռթռամեկուսիչների միջոցով փոխանցվող բեռնվածքները</w:t>
      </w:r>
    </w:p>
    <w:p w:rsidR="00AE26D6" w:rsidRPr="005343B3" w:rsidRDefault="00935A28" w:rsidP="00E832F8">
      <w:pPr>
        <w:shd w:val="clear" w:color="auto" w:fill="FFFFFF"/>
        <w:spacing w:after="0"/>
        <w:ind w:firstLine="567"/>
        <w:jc w:val="both"/>
        <w:rPr>
          <w:rFonts w:ascii="GHEA Grapalat" w:hAnsi="GHEA Grapalat"/>
        </w:rPr>
      </w:pPr>
      <w:r w:rsidRPr="00935A28">
        <w:rPr>
          <w:rFonts w:ascii="GHEA Grapalat" w:hAnsi="GHEA Grapalat"/>
          <w:b/>
          <w:bCs/>
        </w:rPr>
        <w:t>386.</w:t>
      </w:r>
      <w:r w:rsidRPr="00935A28">
        <w:rPr>
          <w:rFonts w:ascii="Calibri" w:hAnsi="Calibri" w:cs="Calibri"/>
          <w:b/>
          <w:bCs/>
        </w:rPr>
        <w:t> </w:t>
      </w:r>
      <w:r w:rsidR="005343B3" w:rsidRPr="005343B3">
        <w:rPr>
          <w:rFonts w:ascii="GHEA Grapalat" w:hAnsi="GHEA Grapalat"/>
          <w:lang w:val="en-US"/>
        </w:rPr>
        <w:t>Թրթռամեկուսացված</w:t>
      </w:r>
      <w:r w:rsidR="005343B3" w:rsidRPr="005343B3">
        <w:rPr>
          <w:rFonts w:ascii="GHEA Grapalat" w:hAnsi="GHEA Grapalat"/>
        </w:rPr>
        <w:t xml:space="preserve"> </w:t>
      </w:r>
      <w:r w:rsidR="005343B3" w:rsidRPr="005343B3">
        <w:rPr>
          <w:rFonts w:ascii="GHEA Grapalat" w:hAnsi="GHEA Grapalat"/>
          <w:lang w:val="en-US"/>
        </w:rPr>
        <w:t>մեքենայի</w:t>
      </w:r>
      <w:r w:rsidR="005343B3" w:rsidRPr="005343B3">
        <w:rPr>
          <w:rFonts w:ascii="GHEA Grapalat" w:hAnsi="GHEA Grapalat"/>
        </w:rPr>
        <w:t xml:space="preserve"> </w:t>
      </w:r>
      <w:r w:rsidR="005343B3" w:rsidRPr="005343B3">
        <w:rPr>
          <w:rFonts w:ascii="GHEA Grapalat" w:hAnsi="GHEA Grapalat"/>
          <w:lang w:val="en-US"/>
        </w:rPr>
        <w:t>միջոցով</w:t>
      </w:r>
      <w:r w:rsidR="005343B3" w:rsidRPr="005343B3">
        <w:rPr>
          <w:rFonts w:ascii="GHEA Grapalat" w:hAnsi="GHEA Grapalat"/>
        </w:rPr>
        <w:t xml:space="preserve"> </w:t>
      </w:r>
      <w:r w:rsidR="005343B3" w:rsidRPr="005343B3">
        <w:rPr>
          <w:rFonts w:ascii="GHEA Grapalat" w:hAnsi="GHEA Grapalat"/>
          <w:lang w:val="en-US"/>
        </w:rPr>
        <w:t>հենարանային</w:t>
      </w:r>
      <w:r w:rsidR="005343B3" w:rsidRPr="005343B3">
        <w:rPr>
          <w:rFonts w:ascii="GHEA Grapalat" w:hAnsi="GHEA Grapalat"/>
        </w:rPr>
        <w:t xml:space="preserve"> </w:t>
      </w:r>
      <w:r w:rsidR="005343B3" w:rsidRPr="005343B3">
        <w:rPr>
          <w:rFonts w:ascii="GHEA Grapalat" w:hAnsi="GHEA Grapalat"/>
          <w:lang w:val="en-US"/>
        </w:rPr>
        <w:t>կոնստրուկցիային</w:t>
      </w:r>
      <w:r w:rsidR="005343B3" w:rsidRPr="005343B3">
        <w:rPr>
          <w:rFonts w:ascii="GHEA Grapalat" w:hAnsi="GHEA Grapalat"/>
        </w:rPr>
        <w:t xml:space="preserve"> </w:t>
      </w:r>
      <w:r w:rsidR="005343B3" w:rsidRPr="005343B3">
        <w:rPr>
          <w:rFonts w:ascii="GHEA Grapalat" w:hAnsi="GHEA Grapalat"/>
          <w:lang w:val="en-US"/>
        </w:rPr>
        <w:t>փոխանցվող</w:t>
      </w:r>
      <w:r w:rsidR="005343B3" w:rsidRPr="005343B3">
        <w:rPr>
          <w:rFonts w:ascii="GHEA Grapalat" w:hAnsi="GHEA Grapalat"/>
        </w:rPr>
        <w:t xml:space="preserve"> </w:t>
      </w:r>
      <w:r w:rsidR="005343B3" w:rsidRPr="005343B3">
        <w:rPr>
          <w:rFonts w:ascii="GHEA Grapalat" w:hAnsi="GHEA Grapalat"/>
          <w:lang w:val="en-US"/>
        </w:rPr>
        <w:t>պարբերական</w:t>
      </w:r>
      <w:r w:rsidR="005343B3" w:rsidRPr="005343B3">
        <w:rPr>
          <w:rFonts w:ascii="GHEA Grapalat" w:hAnsi="GHEA Grapalat"/>
        </w:rPr>
        <w:t xml:space="preserve"> </w:t>
      </w:r>
      <w:r w:rsidR="00E87C2F" w:rsidRPr="00E87C2F">
        <w:rPr>
          <w:rFonts w:ascii="GHEA Grapalat" w:hAnsi="GHEA Grapalat"/>
          <w:lang w:val="en-US"/>
        </w:rPr>
        <w:t>հարուցող</w:t>
      </w:r>
      <w:r w:rsidR="005343B3" w:rsidRPr="005343B3">
        <w:rPr>
          <w:rFonts w:ascii="GHEA Grapalat" w:hAnsi="GHEA Grapalat"/>
        </w:rPr>
        <w:t xml:space="preserve"> բեռն</w:t>
      </w:r>
      <w:r w:rsidR="005343B3" w:rsidRPr="005343B3">
        <w:rPr>
          <w:rFonts w:ascii="GHEA Grapalat" w:hAnsi="GHEA Grapalat"/>
          <w:lang w:val="en-US"/>
        </w:rPr>
        <w:t>վածքներն</w:t>
      </w:r>
      <w:r w:rsidR="005343B3" w:rsidRPr="005343B3">
        <w:rPr>
          <w:rFonts w:ascii="GHEA Grapalat" w:hAnsi="GHEA Grapalat"/>
        </w:rPr>
        <w:t xml:space="preserve"> </w:t>
      </w:r>
      <w:r w:rsidR="005343B3" w:rsidRPr="005343B3">
        <w:rPr>
          <w:rFonts w:ascii="GHEA Grapalat" w:hAnsi="GHEA Grapalat"/>
          <w:lang w:val="en-US"/>
        </w:rPr>
        <w:t>անհրաժեշտ</w:t>
      </w:r>
      <w:r w:rsidR="005343B3" w:rsidRPr="005343B3">
        <w:rPr>
          <w:rFonts w:ascii="GHEA Grapalat" w:hAnsi="GHEA Grapalat"/>
        </w:rPr>
        <w:t xml:space="preserve"> </w:t>
      </w:r>
      <w:r w:rsidR="005343B3" w:rsidRPr="005343B3">
        <w:rPr>
          <w:rFonts w:ascii="GHEA Grapalat" w:hAnsi="GHEA Grapalat"/>
          <w:lang w:val="en-US"/>
        </w:rPr>
        <w:t>է</w:t>
      </w:r>
      <w:r w:rsidR="005343B3" w:rsidRPr="005343B3">
        <w:rPr>
          <w:rFonts w:ascii="GHEA Grapalat" w:hAnsi="GHEA Grapalat"/>
        </w:rPr>
        <w:t xml:space="preserve"> </w:t>
      </w:r>
      <w:r w:rsidR="005343B3" w:rsidRPr="005343B3">
        <w:rPr>
          <w:rFonts w:ascii="GHEA Grapalat" w:hAnsi="GHEA Grapalat"/>
          <w:lang w:val="en-US"/>
        </w:rPr>
        <w:t>որոշել</w:t>
      </w:r>
      <w:r w:rsidR="005343B3" w:rsidRPr="005343B3">
        <w:rPr>
          <w:rFonts w:ascii="GHEA Grapalat" w:hAnsi="GHEA Grapalat"/>
        </w:rPr>
        <w:t xml:space="preserve"> </w:t>
      </w:r>
      <w:r w:rsidR="005343B3" w:rsidRPr="005343B3">
        <w:rPr>
          <w:rFonts w:ascii="GHEA Grapalat" w:hAnsi="GHEA Grapalat"/>
          <w:lang w:val="en-US"/>
        </w:rPr>
        <w:t>հետևյալ</w:t>
      </w:r>
      <w:r w:rsidR="005343B3" w:rsidRPr="005343B3">
        <w:rPr>
          <w:rFonts w:ascii="GHEA Grapalat" w:hAnsi="GHEA Grapalat"/>
        </w:rPr>
        <w:t xml:space="preserve"> </w:t>
      </w:r>
      <w:r w:rsidR="005343B3" w:rsidRPr="005343B3">
        <w:rPr>
          <w:rFonts w:ascii="GHEA Grapalat" w:hAnsi="GHEA Grapalat"/>
          <w:lang w:val="en-US"/>
        </w:rPr>
        <w:t>ռեժիմների</w:t>
      </w:r>
      <w:r w:rsidR="005343B3" w:rsidRPr="005343B3">
        <w:rPr>
          <w:rFonts w:ascii="GHEA Grapalat" w:hAnsi="GHEA Grapalat"/>
        </w:rPr>
        <w:t xml:space="preserve"> </w:t>
      </w:r>
      <w:r w:rsidR="005343B3" w:rsidRPr="005343B3">
        <w:rPr>
          <w:rFonts w:ascii="GHEA Grapalat" w:hAnsi="GHEA Grapalat"/>
          <w:lang w:val="en-US"/>
        </w:rPr>
        <w:t>դեպքում</w:t>
      </w:r>
      <w:r w:rsidR="005343B3" w:rsidRPr="005343B3">
        <w:rPr>
          <w:rFonts w:ascii="GHEA Grapalat" w:hAnsi="GHEA Grapalat"/>
        </w:rPr>
        <w:t>.</w:t>
      </w:r>
    </w:p>
    <w:p w:rsidR="00E832F8" w:rsidRPr="00650AC3" w:rsidRDefault="00C26C8A" w:rsidP="00E832F8">
      <w:pPr>
        <w:shd w:val="clear" w:color="auto" w:fill="FFFFFF"/>
        <w:spacing w:after="0"/>
        <w:ind w:left="851" w:hanging="284"/>
        <w:jc w:val="both"/>
        <w:rPr>
          <w:rFonts w:ascii="GHEA Grapalat" w:hAnsi="GHEA Grapalat"/>
        </w:rPr>
      </w:pPr>
      <w:r w:rsidRPr="00650AC3">
        <w:rPr>
          <w:rFonts w:ascii="GHEA Grapalat" w:hAnsi="GHEA Grapalat"/>
        </w:rPr>
        <w:t>1</w:t>
      </w:r>
      <w:r w:rsidR="00E832F8" w:rsidRPr="00650AC3">
        <w:rPr>
          <w:rFonts w:ascii="GHEA Grapalat" w:hAnsi="GHEA Grapalat"/>
        </w:rPr>
        <w:t>)</w:t>
      </w:r>
      <w:r w:rsidR="00650AC3">
        <w:rPr>
          <w:rFonts w:ascii="Calibri" w:hAnsi="Calibri" w:cs="Calibri"/>
        </w:rPr>
        <w:t> </w:t>
      </w:r>
      <w:r w:rsidR="00650AC3" w:rsidRPr="00650AC3">
        <w:rPr>
          <w:rFonts w:ascii="GHEA Grapalat" w:hAnsi="GHEA Grapalat"/>
        </w:rPr>
        <w:t>մեքենայի աշխատանքային ռեժիմի դեպքում,</w:t>
      </w:r>
    </w:p>
    <w:p w:rsidR="00E832F8" w:rsidRPr="00650AC3" w:rsidRDefault="00C26C8A" w:rsidP="00E832F8">
      <w:pPr>
        <w:shd w:val="clear" w:color="auto" w:fill="FFFFFF"/>
        <w:spacing w:after="120"/>
        <w:ind w:left="851" w:hanging="284"/>
        <w:jc w:val="both"/>
        <w:rPr>
          <w:rFonts w:ascii="GHEA Grapalat" w:hAnsi="GHEA Grapalat"/>
        </w:rPr>
      </w:pPr>
      <w:r w:rsidRPr="00C26C8A">
        <w:rPr>
          <w:rFonts w:ascii="GHEA Grapalat" w:hAnsi="GHEA Grapalat"/>
        </w:rPr>
        <w:t>2</w:t>
      </w:r>
      <w:r w:rsidR="00E832F8" w:rsidRPr="00E832F8">
        <w:rPr>
          <w:rFonts w:ascii="GHEA Grapalat" w:hAnsi="GHEA Grapalat"/>
        </w:rPr>
        <w:t>)</w:t>
      </w:r>
      <w:r w:rsidR="00650AC3">
        <w:rPr>
          <w:rFonts w:ascii="Calibri" w:hAnsi="Calibri" w:cs="Calibri"/>
        </w:rPr>
        <w:t> </w:t>
      </w:r>
      <w:r w:rsidR="00650AC3" w:rsidRPr="00650AC3">
        <w:rPr>
          <w:rFonts w:ascii="GHEA Grapalat" w:hAnsi="GHEA Grapalat"/>
        </w:rPr>
        <w:t>մեքենայի գործարկման կամ կանգառի ռեժիմներում թրթռամեկուսացված կայանքի ռեզոնանսի միջով անցնելու դեպքում։</w:t>
      </w:r>
    </w:p>
    <w:p w:rsidR="005A50E2" w:rsidRPr="00650AC3" w:rsidRDefault="00935A28" w:rsidP="005A50E2">
      <w:pPr>
        <w:shd w:val="clear" w:color="auto" w:fill="FFFFFF"/>
        <w:spacing w:after="0"/>
        <w:ind w:firstLine="567"/>
        <w:jc w:val="both"/>
        <w:rPr>
          <w:rFonts w:ascii="GHEA Grapalat" w:hAnsi="GHEA Grapalat"/>
        </w:rPr>
      </w:pPr>
      <w:r w:rsidRPr="00935A28">
        <w:rPr>
          <w:rFonts w:ascii="GHEA Grapalat" w:hAnsi="GHEA Grapalat"/>
          <w:b/>
          <w:bCs/>
        </w:rPr>
        <w:t>38</w:t>
      </w:r>
      <w:r>
        <w:rPr>
          <w:rFonts w:ascii="GHEA Grapalat" w:hAnsi="GHEA Grapalat"/>
          <w:b/>
          <w:bCs/>
        </w:rPr>
        <w:t>7</w:t>
      </w:r>
      <w:r w:rsidRPr="00935A28">
        <w:rPr>
          <w:rFonts w:ascii="GHEA Grapalat" w:hAnsi="GHEA Grapalat"/>
          <w:b/>
          <w:bCs/>
        </w:rPr>
        <w:t>.</w:t>
      </w:r>
      <w:r w:rsidRPr="00935A28">
        <w:rPr>
          <w:rFonts w:ascii="Calibri" w:hAnsi="Calibri" w:cs="Calibri"/>
          <w:b/>
          <w:bCs/>
        </w:rPr>
        <w:t> </w:t>
      </w:r>
      <w:r w:rsidR="00650AC3" w:rsidRPr="00650AC3">
        <w:rPr>
          <w:rFonts w:ascii="GHEA Grapalat" w:hAnsi="GHEA Grapalat"/>
          <w:lang w:val="en-US"/>
        </w:rPr>
        <w:t>Թրթռամեկուսացված</w:t>
      </w:r>
      <w:r w:rsidR="00650AC3" w:rsidRPr="00650AC3">
        <w:rPr>
          <w:rFonts w:ascii="GHEA Grapalat" w:hAnsi="GHEA Grapalat"/>
        </w:rPr>
        <w:t xml:space="preserve"> </w:t>
      </w:r>
      <w:r w:rsidR="00650AC3" w:rsidRPr="00650AC3">
        <w:rPr>
          <w:rFonts w:ascii="GHEA Grapalat" w:hAnsi="GHEA Grapalat"/>
          <w:lang w:val="en-US"/>
        </w:rPr>
        <w:t>մեքենայի</w:t>
      </w:r>
      <w:r w:rsidR="00650AC3" w:rsidRPr="00650AC3">
        <w:rPr>
          <w:rFonts w:ascii="GHEA Grapalat" w:hAnsi="GHEA Grapalat"/>
          <w:lang w:val="hy-AM"/>
        </w:rPr>
        <w:t xml:space="preserve"> աշխատանքային ռեժիմի դեպքում</w:t>
      </w:r>
      <w:r w:rsidR="00650AC3" w:rsidRPr="00650AC3">
        <w:rPr>
          <w:rFonts w:ascii="GHEA Grapalat" w:hAnsi="GHEA Grapalat"/>
        </w:rPr>
        <w:t xml:space="preserve"> </w:t>
      </w:r>
      <w:r w:rsidR="00650AC3" w:rsidRPr="00650AC3">
        <w:rPr>
          <w:rFonts w:ascii="GHEA Grapalat" w:hAnsi="GHEA Grapalat"/>
          <w:lang w:val="hy-AM"/>
        </w:rPr>
        <w:t>հարմոնիկ</w:t>
      </w:r>
      <w:r w:rsidR="00650AC3" w:rsidRPr="00650AC3">
        <w:rPr>
          <w:rFonts w:ascii="GHEA Grapalat" w:hAnsi="GHEA Grapalat"/>
        </w:rPr>
        <w:t xml:space="preserve"> </w:t>
      </w:r>
      <w:bookmarkStart w:id="28" w:name="_Hlk149208389"/>
      <w:r w:rsidR="00E87C2F" w:rsidRPr="00E87C2F">
        <w:rPr>
          <w:rFonts w:ascii="GHEA Grapalat" w:hAnsi="GHEA Grapalat"/>
          <w:lang w:val="en-US"/>
        </w:rPr>
        <w:t>հարուցող</w:t>
      </w:r>
      <w:r w:rsidR="00650AC3" w:rsidRPr="00650AC3">
        <w:rPr>
          <w:rFonts w:ascii="GHEA Grapalat" w:hAnsi="GHEA Grapalat"/>
        </w:rPr>
        <w:t xml:space="preserve"> բեռն</w:t>
      </w:r>
      <w:r w:rsidR="00650AC3" w:rsidRPr="00650AC3">
        <w:rPr>
          <w:rFonts w:ascii="GHEA Grapalat" w:hAnsi="GHEA Grapalat"/>
          <w:lang w:val="en-US"/>
        </w:rPr>
        <w:t>վածք</w:t>
      </w:r>
      <w:r w:rsidR="00650AC3" w:rsidRPr="00650AC3">
        <w:rPr>
          <w:rFonts w:ascii="GHEA Grapalat" w:hAnsi="GHEA Grapalat"/>
          <w:lang w:val="hy-AM"/>
        </w:rPr>
        <w:t>ը</w:t>
      </w:r>
      <w:bookmarkEnd w:id="28"/>
      <w:r w:rsidR="00650AC3" w:rsidRPr="00650AC3">
        <w:rPr>
          <w:rFonts w:ascii="GHEA Grapalat" w:hAnsi="GHEA Grapalat"/>
          <w:lang w:val="hy-AM"/>
        </w:rPr>
        <w:t xml:space="preserve">, որն ազդում է </w:t>
      </w:r>
      <w:r w:rsidR="00650AC3" w:rsidRPr="00650AC3">
        <w:rPr>
          <w:rFonts w:ascii="GHEA Grapalat" w:hAnsi="GHEA Grapalat"/>
          <w:lang w:val="en-US"/>
        </w:rPr>
        <w:t>հենարանային</w:t>
      </w:r>
      <w:r w:rsidR="00650AC3" w:rsidRPr="00650AC3">
        <w:rPr>
          <w:rFonts w:ascii="GHEA Grapalat" w:hAnsi="GHEA Grapalat"/>
        </w:rPr>
        <w:t xml:space="preserve"> </w:t>
      </w:r>
      <w:r w:rsidR="00650AC3" w:rsidRPr="00650AC3">
        <w:rPr>
          <w:rFonts w:ascii="GHEA Grapalat" w:hAnsi="GHEA Grapalat"/>
          <w:lang w:val="en-US"/>
        </w:rPr>
        <w:t>կոնստրուկցիայի</w:t>
      </w:r>
      <w:r w:rsidR="00650AC3" w:rsidRPr="00650AC3">
        <w:rPr>
          <w:rFonts w:ascii="GHEA Grapalat" w:hAnsi="GHEA Grapalat"/>
          <w:lang w:val="hy-AM"/>
        </w:rPr>
        <w:t xml:space="preserve"> վրա, </w:t>
      </w:r>
      <w:r w:rsidR="00650AC3" w:rsidRPr="00650AC3">
        <w:rPr>
          <w:rFonts w:ascii="GHEA Grapalat" w:hAnsi="GHEA Grapalat"/>
        </w:rPr>
        <w:t>ընդհանուր դեպքում</w:t>
      </w:r>
      <w:r w:rsidR="00650AC3" w:rsidRPr="00650AC3">
        <w:rPr>
          <w:rFonts w:ascii="GHEA Grapalat" w:hAnsi="GHEA Grapalat"/>
          <w:lang w:val="hy-AM"/>
        </w:rPr>
        <w:t xml:space="preserve"> անհրաժեշտ է որոշել</w:t>
      </w:r>
      <w:r w:rsidR="00650AC3" w:rsidRPr="00650AC3">
        <w:rPr>
          <w:rFonts w:ascii="GHEA Grapalat" w:hAnsi="GHEA Grapalat"/>
        </w:rPr>
        <w:t xml:space="preserve"> որպես բոլոր թրթռմամեկուսիչների միջոցով փոխանցվող ուժերի </w:t>
      </w:r>
      <w:r w:rsidR="00650AC3" w:rsidRPr="00650AC3">
        <w:rPr>
          <w:rFonts w:ascii="GHEA Grapalat" w:hAnsi="GHEA Grapalat"/>
          <w:lang w:val="hy-AM"/>
        </w:rPr>
        <w:t>գումար։</w:t>
      </w:r>
    </w:p>
    <w:p w:rsidR="00E832F8" w:rsidRPr="00650AC3" w:rsidRDefault="00E269B3" w:rsidP="00547BA8">
      <w:pPr>
        <w:shd w:val="clear" w:color="auto" w:fill="FFFFFF"/>
        <w:spacing w:after="240"/>
        <w:ind w:left="851" w:hanging="284"/>
        <w:jc w:val="both"/>
        <w:rPr>
          <w:rFonts w:ascii="GHEA Grapalat" w:hAnsi="GHEA Grapalat"/>
        </w:rPr>
      </w:pPr>
      <w:r w:rsidRPr="00E269B3">
        <w:rPr>
          <w:rFonts w:ascii="GHEA Grapalat" w:hAnsi="GHEA Grapalat"/>
          <w:noProof/>
        </w:rPr>
        <w:pict>
          <v:shape id="Правая фигурная скобка 1405" o:spid="_x0000_s1034" type="#_x0000_t88" style="position:absolute;left:0;text-align:left;margin-left:269.85pt;margin-top:50.7pt;width:21.45pt;height:48.2pt;z-index:252553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" adj="801" strokecolor="black [3213]" strokeweight="1pt"/>
        </w:pict>
      </w:r>
      <w:r w:rsidR="005A50E2" w:rsidRPr="00650AC3">
        <w:rPr>
          <w:rFonts w:ascii="GHEA Grapalat" w:hAnsi="GHEA Grapalat"/>
        </w:rPr>
        <w:t>1)</w:t>
      </w:r>
      <w:r w:rsidR="00650AC3" w:rsidRPr="00650AC3">
        <w:rPr>
          <w:rFonts w:ascii="Calibri" w:hAnsi="Calibri" w:cs="Calibri"/>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oMath>
      <w:r w:rsidR="00650AC3" w:rsidRPr="00650AC3">
        <w:rPr>
          <w:rFonts w:ascii="GHEA Grapalat" w:hAnsi="GHEA Grapalat"/>
          <w:lang w:val="hy-AM"/>
        </w:rPr>
        <w:t xml:space="preserve"> </w:t>
      </w:r>
      <w:r w:rsidR="00E87C2F" w:rsidRPr="00E87C2F">
        <w:rPr>
          <w:rFonts w:ascii="GHEA Grapalat" w:hAnsi="GHEA Grapalat"/>
        </w:rPr>
        <w:t>հարուցող</w:t>
      </w:r>
      <w:r w:rsidR="00650AC3" w:rsidRPr="00650AC3">
        <w:rPr>
          <w:rFonts w:ascii="GHEA Grapalat" w:hAnsi="GHEA Grapalat"/>
        </w:rPr>
        <w:t xml:space="preserve"> բեռնվածք</w:t>
      </w:r>
      <w:r w:rsidR="00650AC3" w:rsidRPr="00650AC3">
        <w:rPr>
          <w:rFonts w:ascii="GHEA Grapalat" w:hAnsi="GHEA Grapalat"/>
          <w:lang w:val="hy-AM"/>
        </w:rPr>
        <w:t>ի</w:t>
      </w:r>
      <w:r w:rsidR="00650AC3" w:rsidRPr="00650AC3">
        <w:t xml:space="preserve"> </w:t>
      </w:r>
      <w:r w:rsidR="00650AC3" w:rsidRPr="00650AC3">
        <w:rPr>
          <w:rFonts w:ascii="GHEA Grapalat" w:hAnsi="GHEA Grapalat"/>
        </w:rPr>
        <w:t>ամպլիտուդի բաղադրիչները</w:t>
      </w:r>
      <w:r w:rsidR="00650AC3" w:rsidRPr="00650AC3">
        <w:rPr>
          <w:rFonts w:ascii="GHEA Grapalat" w:hAnsi="GHEA Grapalat"/>
          <w:lang w:val="hy-AM"/>
        </w:rPr>
        <w:t>, որոնք փոխանցվում են</w:t>
      </w:r>
      <w:r w:rsidR="00650AC3" w:rsidRPr="00650AC3">
        <w:rPr>
          <w:rFonts w:ascii="Cambria Math" w:hAnsi="Cambria Math"/>
          <w:i/>
          <w:sz w:val="24"/>
          <w:szCs w:val="24"/>
          <w:lang w:val="hy-AM"/>
        </w:rPr>
        <w:t xml:space="preserve"> </w:t>
      </w:r>
      <m:oMath>
        <m:r>
          <w:rPr>
            <w:rFonts w:ascii="Cambria Math" w:hAnsi="Cambria Math"/>
            <w:sz w:val="24"/>
            <w:szCs w:val="24"/>
            <w:lang w:val="hy-AM"/>
          </w:rPr>
          <m:t>i</m:t>
        </m:r>
      </m:oMath>
      <w:r w:rsidR="00650AC3" w:rsidRPr="00650AC3">
        <w:rPr>
          <w:rFonts w:ascii="GHEA Grapalat" w:hAnsi="GHEA Grapalat"/>
        </w:rPr>
        <w:t>-րդ թրթռմամեկուսիչ</w:t>
      </w:r>
      <w:r w:rsidR="00650AC3" w:rsidRPr="00650AC3">
        <w:rPr>
          <w:rFonts w:ascii="GHEA Grapalat" w:hAnsi="GHEA Grapalat"/>
          <w:lang w:val="hy-AM"/>
        </w:rPr>
        <w:t>ի միջոցով,</w:t>
      </w:r>
      <w:r w:rsidR="00650AC3" w:rsidRPr="00650AC3">
        <w:rPr>
          <w:rFonts w:ascii="GHEA Grapalat" w:hAnsi="GHEA Grapalat"/>
        </w:rPr>
        <w:t xml:space="preserve"> որոշվում են </w:t>
      </w:r>
      <w:r w:rsidR="00650AC3" w:rsidRPr="00650AC3">
        <w:rPr>
          <w:rFonts w:ascii="GHEA Grapalat" w:hAnsi="GHEA Grapalat"/>
          <w:lang w:val="hy-AM"/>
        </w:rPr>
        <w:t xml:space="preserve">հետևյալ </w:t>
      </w:r>
      <w:r w:rsidR="00650AC3" w:rsidRPr="00650AC3">
        <w:rPr>
          <w:rFonts w:ascii="GHEA Grapalat" w:hAnsi="GHEA Grapalat"/>
        </w:rPr>
        <w:t>բանաձևերով.</w:t>
      </w:r>
    </w:p>
    <w:p w:rsidR="00E832F8" w:rsidRDefault="00E269B3" w:rsidP="0040209C">
      <w:pPr>
        <w:shd w:val="clear" w:color="auto" w:fill="FFFFFF"/>
        <w:tabs>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xi</m:t>
            </m:r>
          </m:sub>
        </m:sSub>
      </m:oMath>
      <w:r w:rsidR="00E832F8" w:rsidRPr="00DA4E0C">
        <w:rPr>
          <w:rFonts w:ascii="GHEA Grapalat" w:eastAsiaTheme="minorEastAsia" w:hAnsi="GHEA Grapalat" w:cs="Arial"/>
          <w:sz w:val="24"/>
          <w:szCs w:val="24"/>
        </w:rPr>
        <w:t xml:space="preserve"> </w:t>
      </w:r>
      <w:r w:rsidR="00E832F8" w:rsidRPr="00DA4E0C">
        <w:rPr>
          <w:rFonts w:ascii="GHEA Grapalat" w:eastAsiaTheme="minorEastAsia" w:hAnsi="GHEA Grapalat" w:cs="Aria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xi</m:t>
            </m:r>
          </m:sub>
        </m:sSub>
        <m:r>
          <m:rPr>
            <m:sty m:val="p"/>
          </m:rP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xi</m:t>
            </m:r>
          </m:sub>
        </m:sSub>
      </m:oMath>
    </w:p>
    <w:p w:rsidR="00E832F8" w:rsidRDefault="00E269B3" w:rsidP="0040209C">
      <w:pPr>
        <w:shd w:val="clear" w:color="auto" w:fill="FFFFFF"/>
        <w:tabs>
          <w:tab w:val="left" w:pos="5954"/>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yi</m:t>
            </m:r>
          </m:sub>
        </m:sSub>
      </m:oMath>
      <w:r w:rsidR="00E832F8" w:rsidRPr="00DA4E0C">
        <w:rPr>
          <w:rFonts w:ascii="GHEA Grapalat" w:eastAsiaTheme="minorEastAsia" w:hAnsi="GHEA Grapalat" w:cs="Arial"/>
          <w:sz w:val="24"/>
          <w:szCs w:val="24"/>
        </w:rPr>
        <w:t xml:space="preserve"> </w:t>
      </w:r>
      <w:r w:rsidR="00E832F8" w:rsidRPr="00DA4E0C">
        <w:rPr>
          <w:rFonts w:ascii="GHEA Grapalat" w:eastAsiaTheme="minorEastAsia" w:hAnsi="GHEA Grapalat" w:cs="Aria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yi</m:t>
            </m:r>
          </m:sub>
        </m:sSub>
        <m:r>
          <m:rPr>
            <m:sty m:val="p"/>
          </m:rP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yi</m:t>
            </m:r>
          </m:sub>
        </m:sSub>
      </m:oMath>
      <w:r w:rsidR="00E832F8">
        <w:rPr>
          <w:rFonts w:ascii="GHEA Grapalat" w:eastAsiaTheme="minorEastAsia" w:hAnsi="GHEA Grapalat" w:cs="Arial"/>
          <w:sz w:val="24"/>
          <w:szCs w:val="24"/>
        </w:rPr>
        <w:tab/>
      </w:r>
      <w:r w:rsidR="00E832F8" w:rsidRPr="008253D6">
        <w:rPr>
          <w:rFonts w:ascii="GHEA Grapalat" w:eastAsiaTheme="minorEastAsia" w:hAnsi="GHEA Grapalat" w:cs="Arial"/>
          <w:sz w:val="24"/>
          <w:szCs w:val="24"/>
        </w:rPr>
        <w:t>,</w:t>
      </w:r>
      <w:r w:rsidR="00E832F8" w:rsidRPr="00E832F8">
        <w:rPr>
          <w:rFonts w:ascii="GHEA Grapalat" w:hAnsi="GHEA Grapalat"/>
          <w:noProof/>
        </w:rPr>
        <w:t xml:space="preserve"> </w:t>
      </w:r>
      <w:r w:rsidR="00E832F8" w:rsidRPr="006802C1">
        <w:rPr>
          <w:rFonts w:ascii="GHEA Grapalat" w:hAnsi="GHEA Grapalat" w:cs="Courier New"/>
          <w:i/>
          <w:iCs/>
          <w:lang w:val="hy-AM"/>
        </w:rPr>
        <w:tab/>
      </w:r>
      <w:r w:rsidR="00E832F8" w:rsidRPr="003E6458">
        <w:rPr>
          <w:rFonts w:ascii="GHEA Grapalat" w:hAnsi="GHEA Grapalat"/>
          <w:lang w:val="hy-AM"/>
        </w:rPr>
        <w:t>(</w:t>
      </w:r>
      <w:r w:rsidR="003E6458" w:rsidRPr="003E6458">
        <w:rPr>
          <w:rFonts w:ascii="GHEA Grapalat" w:hAnsi="GHEA Grapalat"/>
        </w:rPr>
        <w:t>110</w:t>
      </w:r>
      <w:r w:rsidR="00E832F8" w:rsidRPr="003E6458">
        <w:rPr>
          <w:rFonts w:ascii="GHEA Grapalat" w:hAnsi="GHEA Grapalat"/>
          <w:lang w:val="hy-AM"/>
        </w:rPr>
        <w:t>)</w:t>
      </w:r>
    </w:p>
    <w:p w:rsidR="00E832F8" w:rsidRDefault="00E269B3" w:rsidP="00547BA8">
      <w:pPr>
        <w:shd w:val="clear" w:color="auto" w:fill="FFFFFF"/>
        <w:tabs>
          <w:tab w:val="left" w:pos="8931"/>
        </w:tabs>
        <w:spacing w:after="24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zi</m:t>
            </m:r>
          </m:sub>
        </m:sSub>
      </m:oMath>
      <w:r w:rsidR="00E832F8" w:rsidRPr="002059AC">
        <w:rPr>
          <w:rFonts w:ascii="GHEA Grapalat" w:eastAsiaTheme="minorEastAsia" w:hAnsi="GHEA Grapalat" w:cs="Arial"/>
          <w:sz w:val="24"/>
          <w:szCs w:val="24"/>
          <w:lang w:val="hy-AM"/>
        </w:rPr>
        <w:t xml:space="preserve"> </w:t>
      </w:r>
      <w:r w:rsidR="00E832F8" w:rsidRPr="002059AC">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zi</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zi</m:t>
            </m:r>
          </m:sub>
        </m:sSub>
      </m:oMath>
    </w:p>
    <w:p w:rsidR="00731550" w:rsidRPr="00774E04" w:rsidRDefault="006C1C98" w:rsidP="00BC37D6">
      <w:pPr>
        <w:shd w:val="clear" w:color="auto" w:fill="FFFFFF"/>
        <w:spacing w:after="0"/>
        <w:ind w:left="851"/>
        <w:jc w:val="both"/>
        <w:rPr>
          <w:rFonts w:ascii="GHEA Grapalat" w:hAnsi="GHEA Grapalat"/>
          <w:lang w:val="hy-AM"/>
        </w:rPr>
      </w:pPr>
      <w:r w:rsidRPr="00774E04">
        <w:rPr>
          <w:rFonts w:ascii="GHEA Grapalat" w:hAnsi="GHEA Grapalat"/>
          <w:lang w:val="hy-AM"/>
        </w:rPr>
        <w:t>որտեղ</w:t>
      </w:r>
      <w:r w:rsidR="00731550" w:rsidRPr="00774E0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xi</m:t>
            </m:r>
          </m:sub>
        </m:sSub>
      </m:oMath>
      <w:r w:rsidR="00731550" w:rsidRPr="00774E0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yi</m:t>
            </m:r>
          </m:sub>
        </m:sSub>
      </m:oMath>
      <w:r w:rsidR="00731550" w:rsidRPr="00774E0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zi</m:t>
            </m:r>
          </m:sub>
        </m:sSub>
      </m:oMath>
      <w:r w:rsidR="00731550" w:rsidRPr="00774E04">
        <w:rPr>
          <w:rFonts w:ascii="GHEA Grapalat" w:hAnsi="GHEA Grapalat"/>
          <w:lang w:val="hy-AM"/>
        </w:rPr>
        <w:t xml:space="preserve"> –</w:t>
      </w:r>
      <w:r w:rsidR="00774E04" w:rsidRPr="00774E04">
        <w:rPr>
          <w:rFonts w:ascii="GHEA Grapalat" w:hAnsi="GHEA Grapalat"/>
          <w:lang w:val="hy-AM"/>
        </w:rPr>
        <w:t xml:space="preserve"> </w:t>
      </w:r>
      <m:oMath>
        <m:r>
          <w:rPr>
            <w:rFonts w:ascii="Cambria Math" w:hAnsi="Cambria Math"/>
            <w:sz w:val="24"/>
            <w:szCs w:val="24"/>
            <w:lang w:val="hy-AM"/>
          </w:rPr>
          <m:t>i</m:t>
        </m:r>
      </m:oMath>
      <w:r w:rsidR="00774E04" w:rsidRPr="00774E04">
        <w:rPr>
          <w:rFonts w:ascii="GHEA Grapalat" w:hAnsi="GHEA Grapalat"/>
          <w:lang w:val="hy-AM"/>
        </w:rPr>
        <w:t>-րդ թրթռմամեկուսիչի հարկադրական տատանումների ամպլիտուդներն են</w:t>
      </w:r>
      <w:r w:rsidR="00774E04" w:rsidRPr="00774E04">
        <w:rPr>
          <w:rFonts w:ascii="Cambria Math" w:eastAsiaTheme="minorEastAsia" w:hAnsi="Cambria Math" w:cs="Arial"/>
          <w:i/>
          <w:sz w:val="24"/>
          <w:szCs w:val="24"/>
          <w:lang w:val="hy-AM"/>
        </w:rPr>
        <w:t xml:space="preserve"> </w:t>
      </w:r>
      <m:oMath>
        <m:r>
          <w:rPr>
            <w:rFonts w:ascii="Cambria Math" w:eastAsiaTheme="minorEastAsia" w:hAnsi="Cambria Math" w:cs="Arial"/>
            <w:sz w:val="24"/>
            <w:szCs w:val="24"/>
            <w:lang w:val="hy-AM"/>
          </w:rPr>
          <m:t>x</m:t>
        </m:r>
      </m:oMath>
      <w:r w:rsidR="00774E04" w:rsidRPr="00774E04">
        <w:rPr>
          <w:rFonts w:ascii="GHEA Grapalat" w:hAnsi="GHEA Grapalat"/>
          <w:lang w:val="hy-AM"/>
        </w:rPr>
        <w:t xml:space="preserve">, </w:t>
      </w:r>
      <m:oMath>
        <m:r>
          <w:rPr>
            <w:rFonts w:ascii="Cambria Math" w:eastAsiaTheme="minorEastAsia" w:hAnsi="Cambria Math" w:cs="Arial"/>
            <w:sz w:val="24"/>
            <w:szCs w:val="24"/>
            <w:lang w:val="hy-AM"/>
          </w:rPr>
          <m:t>y</m:t>
        </m:r>
      </m:oMath>
      <w:r w:rsidR="00774E04" w:rsidRPr="00774E04">
        <w:rPr>
          <w:rFonts w:ascii="GHEA Grapalat" w:hAnsi="GHEA Grapalat"/>
          <w:lang w:val="hy-AM"/>
        </w:rPr>
        <w:t xml:space="preserve">, </w:t>
      </w:r>
      <m:oMath>
        <m:r>
          <w:rPr>
            <w:rFonts w:ascii="Cambria Math" w:eastAsiaTheme="minorEastAsia" w:hAnsi="Cambria Math" w:cs="Arial"/>
            <w:sz w:val="24"/>
            <w:szCs w:val="24"/>
            <w:lang w:val="hy-AM"/>
          </w:rPr>
          <m:t>z</m:t>
        </m:r>
      </m:oMath>
      <w:r w:rsidR="00774E04" w:rsidRPr="00774E04">
        <w:rPr>
          <w:rFonts w:ascii="GHEA Grapalat" w:hAnsi="GHEA Grapalat"/>
          <w:lang w:val="hy-AM"/>
        </w:rPr>
        <w:t xml:space="preserve"> առանցքների ուղղությամբ,</w:t>
      </w:r>
    </w:p>
    <w:p w:rsidR="00731550" w:rsidRPr="00774E04" w:rsidRDefault="00E269B3" w:rsidP="00BC37D6">
      <w:pPr>
        <w:shd w:val="clear" w:color="auto" w:fill="FFFFFF"/>
        <w:spacing w:after="0"/>
        <w:ind w:left="851"/>
        <w:jc w:val="both"/>
        <w:rPr>
          <w:rFonts w:ascii="GHEA Grapalat" w:hAnsi="GHEA Grapalat"/>
          <w:color w:val="C00000"/>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xi</m:t>
            </m:r>
          </m:sub>
        </m:sSub>
      </m:oMath>
      <w:r w:rsidR="00731550" w:rsidRPr="006C1C98">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yi</m:t>
            </m:r>
          </m:sub>
        </m:sSub>
      </m:oMath>
      <w:r w:rsidR="00731550" w:rsidRPr="006C1C98">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zi</m:t>
            </m:r>
          </m:sub>
        </m:sSub>
      </m:oMath>
      <w:r w:rsidR="00731550" w:rsidRPr="006C1C98">
        <w:rPr>
          <w:rFonts w:ascii="GHEA Grapalat" w:hAnsi="GHEA Grapalat"/>
          <w:lang w:val="hy-AM"/>
        </w:rPr>
        <w:t xml:space="preserve"> </w:t>
      </w:r>
      <w:r w:rsidR="00731550" w:rsidRPr="00774E04">
        <w:rPr>
          <w:rFonts w:ascii="GHEA Grapalat" w:hAnsi="GHEA Grapalat"/>
          <w:lang w:val="hy-AM"/>
        </w:rPr>
        <w:t>–</w:t>
      </w:r>
      <w:bookmarkStart w:id="29" w:name="_Hlk149209318"/>
      <w:r w:rsidR="00774E04" w:rsidRPr="00774E04">
        <w:rPr>
          <w:rFonts w:ascii="GHEA Grapalat" w:hAnsi="GHEA Grapalat"/>
          <w:lang w:val="hy-AM"/>
        </w:rPr>
        <w:t xml:space="preserve"> </w:t>
      </w:r>
      <m:oMath>
        <m:r>
          <w:rPr>
            <w:rFonts w:ascii="Cambria Math" w:hAnsi="Cambria Math"/>
            <w:sz w:val="24"/>
            <w:szCs w:val="24"/>
            <w:lang w:val="hy-AM"/>
          </w:rPr>
          <m:t>i</m:t>
        </m:r>
      </m:oMath>
      <w:r w:rsidR="00774E04" w:rsidRPr="00774E04">
        <w:rPr>
          <w:rFonts w:ascii="GHEA Grapalat" w:hAnsi="GHEA Grapalat"/>
          <w:lang w:val="hy-AM"/>
        </w:rPr>
        <w:t xml:space="preserve">-րդ թրթռմամեկուսիչի </w:t>
      </w:r>
      <w:bookmarkEnd w:id="29"/>
      <w:r w:rsidR="00774E04" w:rsidRPr="00774E04">
        <w:rPr>
          <w:rFonts w:ascii="GHEA Grapalat" w:hAnsi="GHEA Grapalat"/>
          <w:lang w:val="hy-AM"/>
        </w:rPr>
        <w:t>կոշտություն է</w:t>
      </w:r>
      <w:bookmarkStart w:id="30" w:name="_Hlk149210625"/>
      <w:r w:rsidR="00774E04" w:rsidRPr="00774E04">
        <w:rPr>
          <w:rFonts w:ascii="Cambria Math" w:eastAsiaTheme="minorEastAsia" w:hAnsi="Cambria Math" w:cs="Arial"/>
          <w:i/>
          <w:sz w:val="24"/>
          <w:szCs w:val="24"/>
          <w:lang w:val="hy-AM"/>
        </w:rPr>
        <w:t xml:space="preserve"> </w:t>
      </w:r>
      <m:oMath>
        <m:r>
          <w:rPr>
            <w:rFonts w:ascii="Cambria Math" w:eastAsiaTheme="minorEastAsia" w:hAnsi="Cambria Math" w:cs="Arial"/>
            <w:sz w:val="24"/>
            <w:szCs w:val="24"/>
            <w:lang w:val="hy-AM"/>
          </w:rPr>
          <m:t>x</m:t>
        </m:r>
      </m:oMath>
      <w:r w:rsidR="00774E04" w:rsidRPr="00774E04">
        <w:rPr>
          <w:rFonts w:ascii="GHEA Grapalat" w:hAnsi="GHEA Grapalat"/>
          <w:lang w:val="hy-AM"/>
        </w:rPr>
        <w:t xml:space="preserve">, </w:t>
      </w:r>
      <m:oMath>
        <m:r>
          <w:rPr>
            <w:rFonts w:ascii="Cambria Math" w:eastAsiaTheme="minorEastAsia" w:hAnsi="Cambria Math" w:cs="Arial"/>
            <w:sz w:val="24"/>
            <w:szCs w:val="24"/>
            <w:lang w:val="hy-AM"/>
          </w:rPr>
          <m:t>y</m:t>
        </m:r>
      </m:oMath>
      <w:r w:rsidR="00774E04" w:rsidRPr="00774E04">
        <w:rPr>
          <w:rFonts w:ascii="GHEA Grapalat" w:hAnsi="GHEA Grapalat"/>
          <w:lang w:val="hy-AM"/>
        </w:rPr>
        <w:t xml:space="preserve">, </w:t>
      </w:r>
      <m:oMath>
        <m:r>
          <w:rPr>
            <w:rFonts w:ascii="Cambria Math" w:eastAsiaTheme="minorEastAsia" w:hAnsi="Cambria Math" w:cs="Arial"/>
            <w:sz w:val="24"/>
            <w:szCs w:val="24"/>
            <w:lang w:val="hy-AM"/>
          </w:rPr>
          <m:t>z</m:t>
        </m:r>
      </m:oMath>
      <w:r w:rsidR="00774E04" w:rsidRPr="00774E04">
        <w:rPr>
          <w:rFonts w:ascii="GHEA Grapalat" w:hAnsi="GHEA Grapalat"/>
          <w:lang w:val="hy-AM"/>
        </w:rPr>
        <w:t xml:space="preserve"> առանցքների ուղղությամբ։</w:t>
      </w:r>
      <w:bookmarkEnd w:id="30"/>
    </w:p>
    <w:p w:rsidR="00AE26D6" w:rsidRPr="002059AC" w:rsidRDefault="005A50E2" w:rsidP="00BC37D6">
      <w:pPr>
        <w:shd w:val="clear" w:color="auto" w:fill="FFFFFF"/>
        <w:spacing w:after="120"/>
        <w:ind w:left="851" w:hanging="284"/>
        <w:jc w:val="both"/>
        <w:rPr>
          <w:rFonts w:ascii="GHEA Grapalat" w:hAnsi="GHEA Grapalat"/>
          <w:lang w:val="hy-AM"/>
        </w:rPr>
      </w:pPr>
      <w:r w:rsidRPr="002059AC">
        <w:rPr>
          <w:rFonts w:ascii="GHEA Grapalat" w:hAnsi="GHEA Grapalat"/>
          <w:lang w:val="hy-AM"/>
        </w:rPr>
        <w:t>2)</w:t>
      </w:r>
      <w:r w:rsidR="00650AC3" w:rsidRPr="002059AC">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i</m:t>
            </m:r>
          </m:sub>
        </m:sSub>
      </m:oMath>
      <w:r w:rsidR="002059AC" w:rsidRPr="002059AC">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xi</m:t>
            </m:r>
          </m:sub>
        </m:sSub>
      </m:oMath>
      <w:r w:rsidR="002059AC" w:rsidRPr="002059AC">
        <w:rPr>
          <w:rFonts w:ascii="GHEA Grapalat" w:hAnsi="GHEA Grapalat"/>
          <w:lang w:val="hy-AM"/>
        </w:rPr>
        <w:t xml:space="preserve"> և այլնի պարբերական ազդեցությունների դեպքում</w:t>
      </w:r>
      <w:r w:rsidR="002059AC" w:rsidRPr="002059AC">
        <w:rPr>
          <w:lang w:val="hy-AM"/>
        </w:rPr>
        <w:t xml:space="preserve"> </w:t>
      </w:r>
      <w:r w:rsidR="002059AC" w:rsidRPr="002059AC">
        <w:rPr>
          <w:rFonts w:ascii="GHEA Grapalat" w:hAnsi="GHEA Grapalat"/>
          <w:lang w:val="hy-AM"/>
        </w:rPr>
        <w:t xml:space="preserve">անհրաժեշտ է համապատասխանաբար նշել </w:t>
      </w:r>
      <w:r w:rsidR="00E87C2F" w:rsidRPr="00E87C2F">
        <w:rPr>
          <w:rFonts w:ascii="GHEA Grapalat" w:hAnsi="GHEA Grapalat"/>
          <w:lang w:val="hy-AM"/>
        </w:rPr>
        <w:t>հարուցող</w:t>
      </w:r>
      <w:r w:rsidR="002059AC" w:rsidRPr="002059AC">
        <w:rPr>
          <w:rFonts w:ascii="GHEA Grapalat" w:hAnsi="GHEA Grapalat"/>
          <w:lang w:val="hy-AM"/>
        </w:rPr>
        <w:t xml:space="preserve"> ուժի ամպլիտուդները և </w:t>
      </w:r>
      <m:oMath>
        <m:r>
          <w:rPr>
            <w:rFonts w:ascii="Cambria Math" w:hAnsi="Cambria Math"/>
            <w:sz w:val="24"/>
            <w:szCs w:val="24"/>
            <w:lang w:val="hy-AM"/>
          </w:rPr>
          <m:t>i</m:t>
        </m:r>
      </m:oMath>
      <w:r w:rsidR="002059AC" w:rsidRPr="002059AC">
        <w:rPr>
          <w:rFonts w:ascii="GHEA Grapalat" w:hAnsi="GHEA Grapalat"/>
          <w:lang w:val="hy-AM"/>
        </w:rPr>
        <w:t>-րդ թրթռմամեկուսիչի տատանման ամպլիտուդները՝ ըստ յուրաքանչուր հաշվի առնվող հարմոնիկի համար:</w:t>
      </w:r>
    </w:p>
    <w:p w:rsidR="005A50E2" w:rsidRPr="00DC462D" w:rsidRDefault="00935A28" w:rsidP="005A50E2">
      <w:pPr>
        <w:shd w:val="clear" w:color="auto" w:fill="FFFFFF"/>
        <w:spacing w:after="0"/>
        <w:ind w:firstLine="567"/>
        <w:jc w:val="both"/>
        <w:rPr>
          <w:rFonts w:ascii="GHEA Grapalat" w:hAnsi="GHEA Grapalat"/>
          <w:lang w:val="hy-AM"/>
        </w:rPr>
      </w:pPr>
      <w:r w:rsidRPr="00DC462D">
        <w:rPr>
          <w:rFonts w:ascii="GHEA Grapalat" w:hAnsi="GHEA Grapalat"/>
          <w:b/>
          <w:bCs/>
          <w:lang w:val="hy-AM"/>
        </w:rPr>
        <w:t>388.</w:t>
      </w:r>
      <w:r w:rsidRPr="00DC462D">
        <w:rPr>
          <w:rFonts w:ascii="Calibri" w:hAnsi="Calibri" w:cs="Calibri"/>
          <w:b/>
          <w:bCs/>
          <w:lang w:val="hy-AM"/>
        </w:rPr>
        <w:t> </w:t>
      </w:r>
      <w:r w:rsidR="00DC462D" w:rsidRPr="00DC462D">
        <w:rPr>
          <w:rFonts w:ascii="GHEA Grapalat" w:hAnsi="GHEA Grapalat"/>
          <w:lang w:val="hy-AM"/>
        </w:rPr>
        <w:t xml:space="preserve">Եթե </w:t>
      </w:r>
      <w:r w:rsidR="00DC462D" w:rsidRPr="00DC462D">
        <w:rPr>
          <w:rFonts w:ascii="Cambria Math" w:hAnsi="Cambria Math" w:cs="Cambria Math"/>
          <w:lang w:val="hy-AM"/>
        </w:rPr>
        <w:t>​​</w:t>
      </w:r>
      <w:r w:rsidR="00DC462D" w:rsidRPr="00DC462D">
        <w:rPr>
          <w:rFonts w:ascii="GHEA Grapalat" w:hAnsi="GHEA Grapalat"/>
          <w:lang w:val="hy-AM"/>
        </w:rPr>
        <w:t xml:space="preserve">եզրային թրթռմամեկուսիչների միջև եղած հեռավորությունը պակաս է կրող կոնստրուկցիայի թռիչքի 1/5-ից, որի վրա հենվում է թրթռամեկուսացված մեքենան, ապա թրթռամեկուսիչների միջոցով փոխանցվող </w:t>
      </w:r>
      <w:r w:rsidR="00E87C2F" w:rsidRPr="00E87C2F">
        <w:rPr>
          <w:rFonts w:ascii="GHEA Grapalat" w:hAnsi="GHEA Grapalat"/>
          <w:lang w:val="hy-AM"/>
        </w:rPr>
        <w:t>հարուցող</w:t>
      </w:r>
      <w:r w:rsidR="00DC462D" w:rsidRPr="00DC462D">
        <w:rPr>
          <w:rFonts w:ascii="GHEA Grapalat" w:hAnsi="GHEA Grapalat"/>
          <w:lang w:val="hy-AM"/>
        </w:rPr>
        <w:t xml:space="preserve"> ուժերի գումարը մոտավոր անհրաժեշտ է փոխարինել </w:t>
      </w:r>
      <m:oMath>
        <m:r>
          <w:rPr>
            <w:rFonts w:ascii="Cambria Math" w:hAnsi="Cambria Math"/>
            <w:sz w:val="24"/>
            <w:szCs w:val="24"/>
            <w:lang w:val="hy-AM"/>
          </w:rPr>
          <m:t>P</m:t>
        </m:r>
      </m:oMath>
      <w:r w:rsidR="00DC462D" w:rsidRPr="00DC462D">
        <w:rPr>
          <w:rFonts w:ascii="GHEA Grapalat" w:hAnsi="GHEA Grapalat"/>
          <w:lang w:val="hy-AM"/>
        </w:rPr>
        <w:t xml:space="preserve"> կենտրոնացված ազդող </w:t>
      </w:r>
      <w:r w:rsidR="00E87C2F" w:rsidRPr="00E87C2F">
        <w:rPr>
          <w:rFonts w:ascii="GHEA Grapalat" w:hAnsi="GHEA Grapalat"/>
          <w:lang w:val="hy-AM"/>
        </w:rPr>
        <w:t>հարուցող</w:t>
      </w:r>
      <w:r w:rsidR="00DC462D" w:rsidRPr="00DC462D">
        <w:rPr>
          <w:rFonts w:ascii="GHEA Grapalat" w:hAnsi="GHEA Grapalat"/>
          <w:lang w:val="hy-AM"/>
        </w:rPr>
        <w:t xml:space="preserve"> ուժով և </w:t>
      </w:r>
      <m:oMath>
        <m:r>
          <w:rPr>
            <w:rFonts w:ascii="Cambria Math" w:hAnsi="Cambria Math"/>
            <w:sz w:val="24"/>
            <w:szCs w:val="24"/>
            <w:lang w:val="hy-AM"/>
          </w:rPr>
          <m:t>M</m:t>
        </m:r>
      </m:oMath>
      <w:r w:rsidR="00DC462D" w:rsidRPr="00DC462D">
        <w:rPr>
          <w:rFonts w:ascii="GHEA Grapalat" w:hAnsi="GHEA Grapalat"/>
          <w:lang w:val="hy-AM"/>
        </w:rPr>
        <w:t xml:space="preserve"> </w:t>
      </w:r>
      <w:r w:rsidR="00E87C2F" w:rsidRPr="00E87C2F">
        <w:rPr>
          <w:rFonts w:ascii="GHEA Grapalat" w:hAnsi="GHEA Grapalat"/>
          <w:lang w:val="hy-AM"/>
        </w:rPr>
        <w:t>հարուցող</w:t>
      </w:r>
      <w:r w:rsidR="00DC462D" w:rsidRPr="00DC462D">
        <w:rPr>
          <w:rFonts w:ascii="GHEA Grapalat" w:hAnsi="GHEA Grapalat"/>
          <w:lang w:val="hy-AM"/>
        </w:rPr>
        <w:t xml:space="preserve"> մոմենտով, որոնք կիրառված են թրթռամեկուսիչների կոշտության կենտրոնին համապատասխանող կոնստրուկցիայի կետում։</w:t>
      </w:r>
    </w:p>
    <w:p w:rsidR="00AE26D6" w:rsidRPr="00330D32" w:rsidRDefault="00E269B3" w:rsidP="00547BA8">
      <w:pPr>
        <w:shd w:val="clear" w:color="auto" w:fill="FFFFFF"/>
        <w:spacing w:after="240"/>
        <w:ind w:left="851" w:hanging="284"/>
        <w:jc w:val="both"/>
        <w:rPr>
          <w:rFonts w:ascii="GHEA Grapalat" w:hAnsi="GHEA Grapalat"/>
          <w:lang w:val="hy-AM"/>
        </w:rPr>
      </w:pPr>
      <w:r w:rsidRPr="00E269B3">
        <w:rPr>
          <w:rFonts w:ascii="GHEA Grapalat" w:hAnsi="GHEA Grapalat"/>
          <w:noProof/>
        </w:rPr>
        <w:pict>
          <v:shape id="Правая фигурная скобка 1406" o:spid="_x0000_s1033" type="#_x0000_t88" style="position:absolute;left:0;text-align:left;margin-left:259.2pt;margin-top:49.6pt;width:21.45pt;height:48.2pt;z-index:252555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" adj="801" strokecolor="black [3213]" strokeweight="1pt"/>
        </w:pict>
      </w:r>
      <w:r w:rsidR="005A50E2" w:rsidRPr="00330D32">
        <w:rPr>
          <w:rFonts w:ascii="GHEA Grapalat" w:hAnsi="GHEA Grapalat"/>
          <w:lang w:val="hy-AM"/>
        </w:rPr>
        <w:t xml:space="preserve">1) </w:t>
      </w:r>
      <m:oMath>
        <m:r>
          <w:rPr>
            <w:rFonts w:ascii="Cambria Math" w:hAnsi="Cambria Math"/>
            <w:sz w:val="24"/>
            <w:szCs w:val="24"/>
            <w:lang w:val="hy-AM"/>
          </w:rPr>
          <m:t>P</m:t>
        </m:r>
      </m:oMath>
      <w:r w:rsidR="00330D32" w:rsidRPr="00330D32">
        <w:rPr>
          <w:rFonts w:ascii="GHEA Grapalat" w:hAnsi="GHEA Grapalat"/>
          <w:lang w:val="hy-AM"/>
        </w:rPr>
        <w:t xml:space="preserve"> կենտրոնացված ազդող </w:t>
      </w:r>
      <w:r w:rsidR="00E87C2F" w:rsidRPr="00E87C2F">
        <w:rPr>
          <w:rFonts w:ascii="GHEA Grapalat" w:hAnsi="GHEA Grapalat"/>
          <w:lang w:val="hy-AM"/>
        </w:rPr>
        <w:t>հարուցող</w:t>
      </w:r>
      <w:r w:rsidR="00330D32" w:rsidRPr="00330D32">
        <w:rPr>
          <w:rFonts w:ascii="GHEA Grapalat" w:hAnsi="GHEA Grapalat"/>
          <w:lang w:val="hy-AM"/>
        </w:rPr>
        <w:t xml:space="preserve"> ուժի, կոորդինատային առանցքների ուղղությամբ, բաղադրիչները որոշվում են հետևյալ բանաձևերով.</w:t>
      </w:r>
    </w:p>
    <w:p w:rsidR="0080105B" w:rsidRDefault="00E269B3" w:rsidP="0040209C">
      <w:pPr>
        <w:shd w:val="clear" w:color="auto" w:fill="FFFFFF"/>
        <w:tabs>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x</m:t>
            </m:r>
          </m:sub>
        </m:sSub>
      </m:oMath>
      <w:r w:rsidR="0080105B" w:rsidRPr="00A31984">
        <w:rPr>
          <w:rFonts w:ascii="GHEA Grapalat" w:eastAsiaTheme="minorEastAsia" w:hAnsi="GHEA Grapalat" w:cs="Arial"/>
          <w:sz w:val="24"/>
          <w:szCs w:val="24"/>
          <w:lang w:val="hy-AM"/>
        </w:rPr>
        <w:t xml:space="preserve"> </w:t>
      </w:r>
      <w:r w:rsidR="0080105B" w:rsidRPr="00A31984">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m:t>
            </m:r>
          </m:sub>
        </m:sSub>
      </m:oMath>
    </w:p>
    <w:p w:rsidR="0080105B" w:rsidRPr="003E6458" w:rsidRDefault="00E269B3" w:rsidP="0040209C">
      <w:pPr>
        <w:shd w:val="clear" w:color="auto" w:fill="FFFFFF"/>
        <w:tabs>
          <w:tab w:val="left" w:pos="5812"/>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y</m:t>
            </m:r>
          </m:sub>
        </m:sSub>
      </m:oMath>
      <w:r w:rsidR="0080105B" w:rsidRPr="0080105B">
        <w:rPr>
          <w:rFonts w:ascii="GHEA Grapalat" w:eastAsiaTheme="minorEastAsia" w:hAnsi="GHEA Grapalat" w:cs="Arial"/>
          <w:sz w:val="24"/>
          <w:szCs w:val="24"/>
          <w:lang w:val="hy-AM"/>
        </w:rPr>
        <w:t xml:space="preserve"> </w:t>
      </w:r>
      <w:r w:rsidR="0080105B" w:rsidRPr="0080105B">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m:t>
            </m:r>
          </m:sub>
        </m:sSub>
      </m:oMath>
      <w:r w:rsidR="0080105B" w:rsidRPr="0080105B">
        <w:rPr>
          <w:rFonts w:ascii="GHEA Grapalat" w:eastAsiaTheme="minorEastAsia" w:hAnsi="GHEA Grapalat" w:cs="Arial"/>
          <w:sz w:val="24"/>
          <w:szCs w:val="24"/>
          <w:lang w:val="hy-AM"/>
        </w:rPr>
        <w:tab/>
        <w:t>,</w:t>
      </w:r>
      <w:r w:rsidR="0080105B" w:rsidRPr="0080105B">
        <w:rPr>
          <w:rFonts w:ascii="GHEA Grapalat" w:hAnsi="GHEA Grapalat"/>
          <w:noProof/>
          <w:lang w:val="hy-AM"/>
        </w:rPr>
        <w:t xml:space="preserve"> </w:t>
      </w:r>
      <w:r w:rsidR="0080105B" w:rsidRPr="006802C1">
        <w:rPr>
          <w:rFonts w:ascii="GHEA Grapalat" w:hAnsi="GHEA Grapalat" w:cs="Courier New"/>
          <w:i/>
          <w:iCs/>
          <w:lang w:val="hy-AM"/>
        </w:rPr>
        <w:tab/>
      </w:r>
      <w:r w:rsidR="0080105B" w:rsidRPr="003E6458">
        <w:rPr>
          <w:rFonts w:ascii="GHEA Grapalat" w:hAnsi="GHEA Grapalat"/>
          <w:lang w:val="hy-AM"/>
        </w:rPr>
        <w:t>(</w:t>
      </w:r>
      <w:r w:rsidR="003E6458" w:rsidRPr="00A31984">
        <w:rPr>
          <w:rFonts w:ascii="GHEA Grapalat" w:hAnsi="GHEA Grapalat"/>
          <w:lang w:val="hy-AM"/>
        </w:rPr>
        <w:t>111</w:t>
      </w:r>
      <w:r w:rsidR="0080105B" w:rsidRPr="003E6458">
        <w:rPr>
          <w:rFonts w:ascii="GHEA Grapalat" w:hAnsi="GHEA Grapalat"/>
          <w:lang w:val="hy-AM"/>
        </w:rPr>
        <w:t>)</w:t>
      </w:r>
    </w:p>
    <w:p w:rsidR="0080105B" w:rsidRDefault="00E269B3" w:rsidP="00547BA8">
      <w:pPr>
        <w:shd w:val="clear" w:color="auto" w:fill="FFFFFF"/>
        <w:tabs>
          <w:tab w:val="left" w:pos="8931"/>
        </w:tabs>
        <w:spacing w:after="240" w:line="240" w:lineRule="auto"/>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z</m:t>
            </m:r>
          </m:sub>
        </m:sSub>
      </m:oMath>
      <w:r w:rsidR="0080105B" w:rsidRPr="0080105B">
        <w:rPr>
          <w:rFonts w:ascii="GHEA Grapalat" w:eastAsiaTheme="minorEastAsia" w:hAnsi="GHEA Grapalat" w:cs="Arial"/>
          <w:sz w:val="24"/>
          <w:szCs w:val="24"/>
          <w:lang w:val="hy-AM"/>
        </w:rPr>
        <w:t xml:space="preserve"> </w:t>
      </w:r>
      <w:r w:rsidR="0080105B" w:rsidRPr="0080105B">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m:t>
            </m:r>
          </m:sub>
        </m:sSub>
      </m:oMath>
    </w:p>
    <w:p w:rsidR="0080105B" w:rsidRPr="00330D32" w:rsidRDefault="006C1C98" w:rsidP="00BC37D6">
      <w:pPr>
        <w:shd w:val="clear" w:color="auto" w:fill="FFFFFF"/>
        <w:spacing w:after="0"/>
        <w:ind w:left="851"/>
        <w:jc w:val="both"/>
        <w:rPr>
          <w:rFonts w:ascii="GHEA Grapalat" w:hAnsi="GHEA Grapalat"/>
          <w:lang w:val="hy-AM"/>
        </w:rPr>
      </w:pPr>
      <w:r w:rsidRPr="00330D32">
        <w:rPr>
          <w:rFonts w:ascii="GHEA Grapalat" w:hAnsi="GHEA Grapalat"/>
          <w:lang w:val="hy-AM"/>
        </w:rPr>
        <w:t>որտեղ</w:t>
      </w:r>
      <w:r w:rsidR="0080105B" w:rsidRPr="00330D32">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x</m:t>
            </m:r>
          </m:sub>
        </m:sSub>
      </m:oMath>
      <w:r w:rsidR="0080105B" w:rsidRPr="00330D32">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y</m:t>
            </m:r>
          </m:sub>
        </m:sSub>
      </m:oMath>
      <w:r w:rsidR="0080105B" w:rsidRPr="00330D32">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a</m:t>
            </m:r>
          </m:e>
          <m:sub>
            <m:r>
              <w:rPr>
                <w:rFonts w:ascii="Cambria Math" w:eastAsiaTheme="minorEastAsia" w:hAnsi="Cambria Math" w:cs="Arial"/>
                <w:sz w:val="24"/>
                <w:szCs w:val="24"/>
                <w:lang w:val="hy-AM"/>
              </w:rPr>
              <m:t>z</m:t>
            </m:r>
          </m:sub>
        </m:sSub>
      </m:oMath>
      <w:r w:rsidR="0080105B" w:rsidRPr="00330D32">
        <w:rPr>
          <w:rFonts w:ascii="GHEA Grapalat" w:hAnsi="GHEA Grapalat"/>
          <w:lang w:val="hy-AM"/>
        </w:rPr>
        <w:t xml:space="preserve"> –</w:t>
      </w:r>
      <w:r w:rsidR="00330D32" w:rsidRPr="00330D32">
        <w:rPr>
          <w:rFonts w:ascii="GHEA Grapalat" w:hAnsi="GHEA Grapalat"/>
          <w:lang w:val="hy-AM"/>
        </w:rPr>
        <w:t xml:space="preserve"> թրթռամեկուսացված մեքենայի կոշտության կենտրոնի տատանումների ամպլիտուդներն են կոորդինատային առանցքների ուղղությամբ,</w:t>
      </w:r>
    </w:p>
    <w:p w:rsidR="0080105B" w:rsidRPr="00871020" w:rsidRDefault="00E269B3" w:rsidP="00BC37D6">
      <w:pPr>
        <w:shd w:val="clear" w:color="auto" w:fill="FFFFFF"/>
        <w:spacing w:after="0"/>
        <w:ind w:left="851"/>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x</m:t>
            </m:r>
          </m:sub>
        </m:sSub>
      </m:oMath>
      <w:r w:rsidR="0080105B" w:rsidRPr="0087102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y</m:t>
            </m:r>
          </m:sub>
        </m:sSub>
      </m:oMath>
      <w:r w:rsidR="0080105B" w:rsidRPr="0087102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z</m:t>
            </m:r>
          </m:sub>
        </m:sSub>
      </m:oMath>
      <w:r w:rsidR="0080105B" w:rsidRPr="00871020">
        <w:rPr>
          <w:rFonts w:ascii="GHEA Grapalat" w:hAnsi="GHEA Grapalat"/>
          <w:lang w:val="hy-AM"/>
        </w:rPr>
        <w:t xml:space="preserve"> –</w:t>
      </w:r>
      <w:r w:rsidR="00871020" w:rsidRPr="00871020">
        <w:rPr>
          <w:rFonts w:ascii="GHEA Grapalat" w:hAnsi="GHEA Grapalat"/>
          <w:lang w:val="hy-AM"/>
        </w:rPr>
        <w:t xml:space="preserve"> թրթռամեկուսիչների գումարային կոշտություններն են</w:t>
      </w:r>
      <w:r w:rsidR="00871020" w:rsidRPr="00871020">
        <w:rPr>
          <w:rFonts w:ascii="Cambria Math" w:eastAsiaTheme="minorEastAsia" w:hAnsi="Cambria Math" w:cs="Arial"/>
          <w:i/>
          <w:sz w:val="24"/>
          <w:szCs w:val="24"/>
          <w:lang w:val="hy-AM"/>
        </w:rPr>
        <w:t xml:space="preserve"> </w:t>
      </w:r>
      <m:oMath>
        <m:r>
          <w:rPr>
            <w:rFonts w:ascii="Cambria Math" w:eastAsiaTheme="minorEastAsia" w:hAnsi="Cambria Math" w:cs="Arial"/>
            <w:sz w:val="24"/>
            <w:szCs w:val="24"/>
            <w:lang w:val="hy-AM"/>
          </w:rPr>
          <m:t>x</m:t>
        </m:r>
      </m:oMath>
      <w:r w:rsidR="00871020" w:rsidRPr="00871020">
        <w:rPr>
          <w:rFonts w:ascii="GHEA Grapalat" w:hAnsi="GHEA Grapalat"/>
          <w:lang w:val="hy-AM"/>
        </w:rPr>
        <w:t xml:space="preserve">, </w:t>
      </w:r>
      <m:oMath>
        <m:r>
          <w:rPr>
            <w:rFonts w:ascii="Cambria Math" w:eastAsiaTheme="minorEastAsia" w:hAnsi="Cambria Math" w:cs="Arial"/>
            <w:sz w:val="24"/>
            <w:szCs w:val="24"/>
            <w:lang w:val="hy-AM"/>
          </w:rPr>
          <m:t>y</m:t>
        </m:r>
      </m:oMath>
      <w:r w:rsidR="00871020" w:rsidRPr="00871020">
        <w:rPr>
          <w:rFonts w:ascii="GHEA Grapalat" w:hAnsi="GHEA Grapalat"/>
          <w:lang w:val="hy-AM"/>
        </w:rPr>
        <w:t xml:space="preserve">, </w:t>
      </w:r>
      <m:oMath>
        <m:r>
          <w:rPr>
            <w:rFonts w:ascii="Cambria Math" w:eastAsiaTheme="minorEastAsia" w:hAnsi="Cambria Math" w:cs="Arial"/>
            <w:sz w:val="24"/>
            <w:szCs w:val="24"/>
            <w:lang w:val="hy-AM"/>
          </w:rPr>
          <m:t>z</m:t>
        </m:r>
      </m:oMath>
      <w:r w:rsidR="00871020" w:rsidRPr="00871020">
        <w:rPr>
          <w:rFonts w:ascii="GHEA Grapalat" w:hAnsi="GHEA Grapalat"/>
          <w:lang w:val="hy-AM"/>
        </w:rPr>
        <w:t xml:space="preserve"> առանցքների ուղղությամբ։</w:t>
      </w:r>
    </w:p>
    <w:p w:rsidR="00613CDF" w:rsidRDefault="00613CDF">
      <w:pPr>
        <w:rPr>
          <w:rFonts w:ascii="GHEA Grapalat" w:hAnsi="GHEA Grapalat"/>
          <w:noProof/>
          <w:lang w:val="hy-AM"/>
        </w:rPr>
      </w:pPr>
      <w:r>
        <w:rPr>
          <w:rFonts w:ascii="GHEA Grapalat" w:hAnsi="GHEA Grapalat"/>
          <w:noProof/>
          <w:lang w:val="hy-AM"/>
        </w:rPr>
        <w:lastRenderedPageBreak/>
        <w:br w:type="page"/>
      </w:r>
    </w:p>
    <w:p w:rsidR="00AE26D6" w:rsidRPr="00871020" w:rsidRDefault="00E269B3" w:rsidP="00613CDF">
      <w:pPr>
        <w:shd w:val="clear" w:color="auto" w:fill="FFFFFF"/>
        <w:spacing w:after="0"/>
        <w:ind w:left="851" w:hanging="284"/>
        <w:jc w:val="both"/>
        <w:rPr>
          <w:rFonts w:ascii="GHEA Grapalat" w:hAnsi="GHEA Grapalat"/>
          <w:lang w:val="hy-AM"/>
        </w:rPr>
      </w:pPr>
      <w:r w:rsidRPr="00E269B3">
        <w:rPr>
          <w:rFonts w:ascii="GHEA Grapalat" w:hAnsi="GHEA Grapalat"/>
          <w:noProof/>
        </w:rPr>
        <w:lastRenderedPageBreak/>
        <w:pict>
          <v:shape id="Правая фигурная скобка 65" o:spid="_x0000_s1032" type="#_x0000_t88" style="position:absolute;left:0;text-align:left;margin-left:276.1pt;margin-top:53.05pt;width:21.45pt;height:51pt;z-index:252557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" adj="757" strokecolor="black [3213]" strokeweight="1pt"/>
        </w:pict>
      </w:r>
      <w:r w:rsidR="005A50E2" w:rsidRPr="00871020">
        <w:rPr>
          <w:rFonts w:ascii="GHEA Grapalat" w:hAnsi="GHEA Grapalat"/>
          <w:noProof/>
          <w:lang w:val="hy-AM"/>
        </w:rPr>
        <w:t>2)</w:t>
      </w:r>
      <w:r w:rsidR="00CA6AE3" w:rsidRPr="00871020">
        <w:rPr>
          <w:rFonts w:ascii="Calibri" w:hAnsi="Calibri" w:cs="Calibri"/>
          <w:lang w:val="hy-AM"/>
        </w:rPr>
        <w:t> </w:t>
      </w:r>
      <m:oMath>
        <m:r>
          <w:rPr>
            <w:rFonts w:ascii="Cambria Math" w:hAnsi="Cambria Math"/>
            <w:sz w:val="24"/>
            <w:szCs w:val="24"/>
            <w:lang w:val="hy-AM"/>
          </w:rPr>
          <m:t>M</m:t>
        </m:r>
      </m:oMath>
      <w:r w:rsidR="00871020" w:rsidRPr="00871020">
        <w:rPr>
          <w:rFonts w:ascii="GHEA Grapalat" w:hAnsi="GHEA Grapalat"/>
          <w:lang w:val="hy-AM"/>
        </w:rPr>
        <w:t xml:space="preserve"> </w:t>
      </w:r>
      <w:r w:rsidR="00E87C2F" w:rsidRPr="00E87C2F">
        <w:rPr>
          <w:rFonts w:ascii="GHEA Grapalat" w:hAnsi="GHEA Grapalat"/>
          <w:lang w:val="hy-AM"/>
        </w:rPr>
        <w:t>հարուցող</w:t>
      </w:r>
      <w:r w:rsidR="00871020" w:rsidRPr="00871020">
        <w:rPr>
          <w:rFonts w:ascii="GHEA Grapalat" w:hAnsi="GHEA Grapalat"/>
          <w:lang w:val="hy-AM"/>
        </w:rPr>
        <w:t xml:space="preserve"> մոմենտի, թրթռամեկուսիչների կոշտության կենտրոնով անցնող կոորդինատային առանցքների նկատմամբ, բաղադրիչները որոշվում են հետևյալ բանաձևերով.</w:t>
      </w:r>
    </w:p>
    <w:p w:rsidR="005A50E2" w:rsidRDefault="00E269B3" w:rsidP="0040209C">
      <w:pPr>
        <w:shd w:val="clear" w:color="auto" w:fill="FFFFFF"/>
        <w:tabs>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x</m:t>
            </m:r>
          </m:sub>
        </m:sSub>
      </m:oMath>
      <w:r w:rsidR="005A50E2" w:rsidRPr="00A31984">
        <w:rPr>
          <w:rFonts w:ascii="GHEA Grapalat" w:eastAsiaTheme="minorEastAsia" w:hAnsi="GHEA Grapalat" w:cs="Arial"/>
          <w:sz w:val="24"/>
          <w:szCs w:val="24"/>
          <w:lang w:val="hy-AM"/>
        </w:rPr>
        <w:t xml:space="preserve"> </w:t>
      </w:r>
      <w:r w:rsidR="005A50E2" w:rsidRPr="00A31984">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0x</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φx</m:t>
            </m:r>
          </m:sub>
        </m:sSub>
      </m:oMath>
    </w:p>
    <w:p w:rsidR="005A50E2" w:rsidRPr="003E6458" w:rsidRDefault="00E269B3" w:rsidP="0040209C">
      <w:pPr>
        <w:shd w:val="clear" w:color="auto" w:fill="FFFFFF"/>
        <w:tabs>
          <w:tab w:val="left" w:pos="6096"/>
          <w:tab w:val="left" w:pos="8931"/>
        </w:tabs>
        <w:spacing w:after="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y</m:t>
            </m:r>
          </m:sub>
        </m:sSub>
      </m:oMath>
      <w:r w:rsidR="005A50E2" w:rsidRPr="0080105B">
        <w:rPr>
          <w:rFonts w:ascii="GHEA Grapalat" w:eastAsiaTheme="minorEastAsia" w:hAnsi="GHEA Grapalat" w:cs="Arial"/>
          <w:sz w:val="24"/>
          <w:szCs w:val="24"/>
          <w:lang w:val="hy-AM"/>
        </w:rPr>
        <w:t xml:space="preserve"> </w:t>
      </w:r>
      <w:r w:rsidR="005A50E2" w:rsidRPr="0080105B">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0y</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φy</m:t>
            </m:r>
          </m:sub>
        </m:sSub>
      </m:oMath>
      <w:r w:rsidR="005A50E2" w:rsidRPr="0080105B">
        <w:rPr>
          <w:rFonts w:ascii="GHEA Grapalat" w:eastAsiaTheme="minorEastAsia" w:hAnsi="GHEA Grapalat" w:cs="Arial"/>
          <w:sz w:val="24"/>
          <w:szCs w:val="24"/>
          <w:lang w:val="hy-AM"/>
        </w:rPr>
        <w:tab/>
        <w:t>,</w:t>
      </w:r>
      <w:r w:rsidR="005A50E2" w:rsidRPr="0080105B">
        <w:rPr>
          <w:rFonts w:ascii="GHEA Grapalat" w:hAnsi="GHEA Grapalat"/>
          <w:noProof/>
          <w:lang w:val="hy-AM"/>
        </w:rPr>
        <w:t xml:space="preserve"> </w:t>
      </w:r>
      <w:r w:rsidR="005A50E2" w:rsidRPr="006802C1">
        <w:rPr>
          <w:rFonts w:ascii="GHEA Grapalat" w:hAnsi="GHEA Grapalat" w:cs="Courier New"/>
          <w:i/>
          <w:iCs/>
          <w:lang w:val="hy-AM"/>
        </w:rPr>
        <w:tab/>
      </w:r>
      <w:r w:rsidR="005A50E2" w:rsidRPr="003E6458">
        <w:rPr>
          <w:rFonts w:ascii="GHEA Grapalat" w:hAnsi="GHEA Grapalat"/>
          <w:lang w:val="hy-AM"/>
        </w:rPr>
        <w:t>(</w:t>
      </w:r>
      <w:r w:rsidR="003E6458" w:rsidRPr="00A31984">
        <w:rPr>
          <w:rFonts w:ascii="GHEA Grapalat" w:hAnsi="GHEA Grapalat"/>
          <w:lang w:val="hy-AM"/>
        </w:rPr>
        <w:t>112</w:t>
      </w:r>
      <w:r w:rsidR="005A50E2" w:rsidRPr="003E6458">
        <w:rPr>
          <w:rFonts w:ascii="GHEA Grapalat" w:hAnsi="GHEA Grapalat"/>
          <w:lang w:val="hy-AM"/>
        </w:rPr>
        <w:t>)</w:t>
      </w:r>
    </w:p>
    <w:p w:rsidR="005A50E2" w:rsidRDefault="00E269B3" w:rsidP="00613CDF">
      <w:pPr>
        <w:shd w:val="clear" w:color="auto" w:fill="FFFFFF"/>
        <w:tabs>
          <w:tab w:val="left" w:pos="8931"/>
        </w:tabs>
        <w:spacing w:after="120"/>
        <w:ind w:left="3969"/>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z</m:t>
            </m:r>
          </m:sub>
        </m:sSub>
      </m:oMath>
      <w:r w:rsidR="005A50E2" w:rsidRPr="0080105B">
        <w:rPr>
          <w:rFonts w:ascii="GHEA Grapalat" w:eastAsiaTheme="minorEastAsia" w:hAnsi="GHEA Grapalat" w:cs="Arial"/>
          <w:sz w:val="24"/>
          <w:szCs w:val="24"/>
          <w:lang w:val="hy-AM"/>
        </w:rPr>
        <w:t xml:space="preserve"> </w:t>
      </w:r>
      <w:r w:rsidR="005A50E2" w:rsidRPr="0080105B">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0z</m:t>
            </m:r>
          </m:sub>
        </m:sSub>
        <m:r>
          <m:rPr>
            <m:sty m:val="p"/>
          </m:rPr>
          <w:rPr>
            <w:rFonts w:ascii="Cambria Math" w:eastAsiaTheme="minorEastAsia" w:hAnsi="Cambria Math" w:cs="Arial"/>
            <w:sz w:val="24"/>
            <w:szCs w:val="24"/>
            <w:lang w:val="hy-AM"/>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φz</m:t>
            </m:r>
          </m:sub>
        </m:sSub>
      </m:oMath>
    </w:p>
    <w:p w:rsidR="003778BE" w:rsidRPr="00100456" w:rsidRDefault="006C1C98" w:rsidP="00100456">
      <w:pPr>
        <w:shd w:val="clear" w:color="auto" w:fill="FFFFFF"/>
        <w:spacing w:after="0"/>
        <w:ind w:left="851"/>
        <w:jc w:val="both"/>
        <w:rPr>
          <w:rFonts w:ascii="GHEA Grapalat" w:hAnsi="GHEA Grapalat"/>
          <w:lang w:val="hy-AM"/>
        </w:rPr>
      </w:pPr>
      <w:r>
        <w:rPr>
          <w:rFonts w:ascii="GHEA Grapalat" w:hAnsi="GHEA Grapalat"/>
          <w:lang w:val="hy-AM"/>
        </w:rPr>
        <w:t>որտեղ</w:t>
      </w:r>
      <w:r w:rsidR="003778BE" w:rsidRPr="0073155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0x</m:t>
            </m:r>
          </m:sub>
        </m:sSub>
      </m:oMath>
      <w:r w:rsidR="003778BE" w:rsidRPr="0073155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0y</m:t>
            </m:r>
          </m:sub>
        </m:sSub>
      </m:oMath>
      <w:r w:rsidR="003778BE" w:rsidRPr="0073155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φ</m:t>
            </m:r>
          </m:e>
          <m:sub>
            <m:r>
              <w:rPr>
                <w:rFonts w:ascii="Cambria Math" w:eastAsiaTheme="minorEastAsia" w:hAnsi="Cambria Math" w:cs="Arial"/>
                <w:sz w:val="24"/>
                <w:szCs w:val="24"/>
                <w:lang w:val="hy-AM"/>
              </w:rPr>
              <m:t>0z</m:t>
            </m:r>
          </m:sub>
        </m:sSub>
      </m:oMath>
      <w:r w:rsidR="003778BE" w:rsidRPr="00731550">
        <w:rPr>
          <w:rFonts w:ascii="GHEA Grapalat" w:hAnsi="GHEA Grapalat"/>
          <w:lang w:val="hy-AM"/>
        </w:rPr>
        <w:t xml:space="preserve"> </w:t>
      </w:r>
      <w:r w:rsidR="003778BE" w:rsidRPr="00100456">
        <w:rPr>
          <w:rFonts w:ascii="GHEA Grapalat" w:hAnsi="GHEA Grapalat"/>
          <w:lang w:val="hy-AM"/>
        </w:rPr>
        <w:t>–</w:t>
      </w:r>
      <w:r w:rsidR="00100456" w:rsidRPr="00100456">
        <w:rPr>
          <w:rFonts w:ascii="GHEA Grapalat" w:hAnsi="GHEA Grapalat"/>
          <w:lang w:val="hy-AM"/>
        </w:rPr>
        <w:t xml:space="preserve"> կայանքի պտտական տատանումների ամպլիտուդներն են կոորդինատային առանցքների նկատմամբ,</w:t>
      </w:r>
    </w:p>
    <w:p w:rsidR="003778BE" w:rsidRPr="0039407F" w:rsidRDefault="00E269B3" w:rsidP="00FC5839">
      <w:pPr>
        <w:shd w:val="clear" w:color="auto" w:fill="FFFFFF"/>
        <w:spacing w:after="0"/>
        <w:ind w:left="851"/>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φx</m:t>
            </m:r>
          </m:sub>
        </m:sSub>
      </m:oMath>
      <w:r w:rsidR="003778BE" w:rsidRPr="0073155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φy</m:t>
            </m:r>
          </m:sub>
        </m:sSub>
      </m:oMath>
      <w:r w:rsidR="003778BE" w:rsidRPr="00731550">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K</m:t>
            </m:r>
          </m:e>
          <m:sub>
            <m:r>
              <w:rPr>
                <w:rFonts w:ascii="Cambria Math" w:eastAsiaTheme="minorEastAsia" w:hAnsi="Cambria Math" w:cs="Arial"/>
                <w:sz w:val="24"/>
                <w:szCs w:val="24"/>
                <w:lang w:val="hy-AM"/>
              </w:rPr>
              <m:t>φz</m:t>
            </m:r>
          </m:sub>
        </m:sSub>
      </m:oMath>
      <w:r w:rsidR="003778BE" w:rsidRPr="00731550">
        <w:rPr>
          <w:rFonts w:ascii="GHEA Grapalat" w:hAnsi="GHEA Grapalat"/>
          <w:lang w:val="hy-AM"/>
        </w:rPr>
        <w:t xml:space="preserve"> </w:t>
      </w:r>
      <w:r w:rsidR="003778BE" w:rsidRPr="0039407F">
        <w:rPr>
          <w:rFonts w:ascii="GHEA Grapalat" w:hAnsi="GHEA Grapalat"/>
          <w:lang w:val="hy-AM"/>
        </w:rPr>
        <w:t>–</w:t>
      </w:r>
      <w:r w:rsidR="003778BE" w:rsidRPr="00731550">
        <w:rPr>
          <w:rFonts w:ascii="GHEA Grapalat" w:hAnsi="GHEA Grapalat"/>
          <w:lang w:val="hy-AM"/>
        </w:rPr>
        <w:t xml:space="preserve"> </w:t>
      </w:r>
      <w:r w:rsidR="0039407F" w:rsidRPr="0039407F">
        <w:rPr>
          <w:rFonts w:ascii="GHEA Grapalat" w:hAnsi="GHEA Grapalat"/>
          <w:lang w:val="hy-AM"/>
        </w:rPr>
        <w:t>բոլոր թրթռամեկուսիչների անկյունային կոշտություններն են նույն առանցքների նկատմամբ:</w:t>
      </w:r>
    </w:p>
    <w:p w:rsidR="00AE26D6" w:rsidRPr="00613CDF" w:rsidRDefault="00BC37D6" w:rsidP="00DA6CFD">
      <w:pPr>
        <w:shd w:val="clear" w:color="auto" w:fill="FFFFFF"/>
        <w:spacing w:after="60"/>
        <w:ind w:left="851" w:hanging="284"/>
        <w:jc w:val="both"/>
        <w:rPr>
          <w:rFonts w:ascii="GHEA Grapalat" w:hAnsi="GHEA Grapalat"/>
          <w:lang w:val="hy-AM"/>
        </w:rPr>
      </w:pPr>
      <w:r w:rsidRPr="00613CDF">
        <w:rPr>
          <w:rFonts w:ascii="GHEA Grapalat" w:hAnsi="GHEA Grapalat"/>
          <w:noProof/>
          <w:lang w:val="hy-AM"/>
        </w:rPr>
        <w:t>3)</w:t>
      </w:r>
      <w:r w:rsidR="00540B22" w:rsidRPr="00613CDF">
        <w:rPr>
          <w:rFonts w:ascii="Calibri" w:hAnsi="Calibri" w:cs="Calibri"/>
          <w:lang w:val="hy-AM"/>
        </w:rPr>
        <w:t> </w:t>
      </w:r>
      <w:r w:rsidR="00540B22" w:rsidRPr="00613CDF">
        <w:rPr>
          <w:rFonts w:ascii="GHEA Grapalat" w:hAnsi="GHEA Grapalat"/>
          <w:lang w:val="hy-AM"/>
        </w:rPr>
        <w:t xml:space="preserve">Ընդ որում, եթե թրթռամեկուսացված համակարգը հարուցում է միայն ուղղաձիգ տատանումներ, ապա </w:t>
      </w:r>
      <m:oMath>
        <m:r>
          <w:rPr>
            <w:rFonts w:ascii="Cambria Math" w:hAnsi="Cambria Math"/>
            <w:sz w:val="24"/>
            <w:szCs w:val="24"/>
            <w:lang w:val="hy-AM"/>
          </w:rPr>
          <m:t>P</m:t>
        </m:r>
      </m:oMath>
      <w:r w:rsidR="00540B22" w:rsidRPr="00613CDF">
        <w:rPr>
          <w:rFonts w:ascii="GHEA Grapalat" w:hAnsi="GHEA Grapalat"/>
          <w:lang w:val="hy-AM"/>
        </w:rPr>
        <w:t xml:space="preserve"> հարմոնիկ բեռնվածքի ամպլիտուդը (</w:t>
      </w:r>
      <w:r w:rsidR="00540B22" w:rsidRPr="00540B22">
        <w:rPr>
          <w:rFonts w:ascii="GHEA Grapalat" w:hAnsi="GHEA Grapalat"/>
          <w:lang w:val="hy-AM"/>
        </w:rPr>
        <w:t>կամ էլ առանձին հարմոնիկը՝ պարբերական բեռնվածքի դեպքում</w:t>
      </w:r>
      <w:r w:rsidR="00540B22" w:rsidRPr="00613CDF">
        <w:rPr>
          <w:rFonts w:ascii="GHEA Grapalat" w:hAnsi="GHEA Grapalat"/>
          <w:lang w:val="hy-AM"/>
        </w:rPr>
        <w:t>)</w:t>
      </w:r>
      <w:r w:rsidR="00540B22" w:rsidRPr="00540B22">
        <w:rPr>
          <w:rFonts w:ascii="GHEA Grapalat" w:hAnsi="GHEA Grapalat"/>
          <w:lang w:val="hy-AM"/>
        </w:rPr>
        <w:t>, որը կոնստրուկցիային է փոխանցվում թրթռամեկուսիչների միջոցով, որոշվում է հետևյալ բանաձևով</w:t>
      </w:r>
      <w:r w:rsidR="00540B22" w:rsidRPr="00613CDF">
        <w:rPr>
          <w:rFonts w:ascii="GHEA Grapalat" w:hAnsi="GHEA Grapalat"/>
          <w:lang w:val="hy-AM"/>
        </w:rPr>
        <w:t>.</w:t>
      </w:r>
    </w:p>
    <w:p w:rsidR="00BC37D6" w:rsidRDefault="00BC37D6" w:rsidP="00DA6CFD">
      <w:pPr>
        <w:shd w:val="clear" w:color="auto" w:fill="FFFFFF"/>
        <w:tabs>
          <w:tab w:val="left" w:pos="8931"/>
        </w:tabs>
        <w:spacing w:after="60"/>
        <w:ind w:left="3969"/>
        <w:jc w:val="both"/>
        <w:rPr>
          <w:rFonts w:ascii="GHEA Grapalat" w:hAnsi="GHEA Grapalat"/>
          <w:lang w:val="hy-AM"/>
        </w:rPr>
      </w:pPr>
      <m:oMath>
        <m:r>
          <w:rPr>
            <w:rFonts w:ascii="Cambria Math" w:hAnsi="Cambria Math"/>
            <w:sz w:val="24"/>
            <w:szCs w:val="24"/>
            <w:lang w:val="hy-AM"/>
          </w:rPr>
          <m:t>P</m:t>
        </m:r>
      </m:oMath>
      <w:r w:rsidRPr="0080105B">
        <w:rPr>
          <w:rFonts w:ascii="GHEA Grapalat" w:eastAsiaTheme="minorEastAsia" w:hAnsi="GHEA Grapalat" w:cs="Arial"/>
          <w:sz w:val="24"/>
          <w:szCs w:val="24"/>
          <w:lang w:val="hy-AM"/>
        </w:rPr>
        <w:t xml:space="preserve"> </w:t>
      </w:r>
      <w:r w:rsidRPr="0080105B">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Q</m:t>
        </m:r>
      </m:oMath>
      <w:r w:rsidRPr="00A31984">
        <w:rPr>
          <w:rFonts w:ascii="Calibri" w:eastAsiaTheme="minorEastAsia" w:hAnsi="Calibri" w:cs="Calibri"/>
          <w:sz w:val="24"/>
          <w:szCs w:val="24"/>
          <w:lang w:val="hy-AM"/>
        </w:rPr>
        <w:t> </w:t>
      </w:r>
      <w:r w:rsidRPr="00A31984">
        <w:rPr>
          <w:rFonts w:ascii="GHEA Grapalat" w:eastAsiaTheme="minorEastAsia" w:hAnsi="GHEA Grapalat" w:cs="Arial"/>
          <w:lang w:val="hy-AM"/>
        </w:rPr>
        <w:t>/</w:t>
      </w:r>
      <w:r w:rsidRPr="00A31984">
        <w:rPr>
          <w:rFonts w:ascii="Calibri" w:eastAsiaTheme="minorEastAsia" w:hAnsi="Calibri" w:cs="Calibri"/>
          <w:lang w:val="hy-AM"/>
        </w:rPr>
        <w:t> </w:t>
      </w:r>
      <w:r w:rsidRPr="00A31984">
        <w:rPr>
          <w:rFonts w:ascii="GHEA Grapalat" w:eastAsiaTheme="minorEastAsia" w:hAnsi="GHEA Grapalat" w:cs="Arial"/>
          <w:lang w:val="hy-AM"/>
        </w:rPr>
        <w:t>(</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α</m:t>
            </m:r>
          </m:e>
          <m:sup>
            <m:r>
              <w:rPr>
                <w:rFonts w:ascii="Cambria Math" w:eastAsiaTheme="minorEastAsia" w:hAnsi="Cambria Math" w:cs="Arial"/>
                <w:sz w:val="24"/>
                <w:szCs w:val="24"/>
                <w:lang w:val="hy-AM"/>
              </w:rPr>
              <m:t>2</m:t>
            </m:r>
          </m:sup>
        </m:sSup>
      </m:oMath>
      <w:r w:rsidRPr="00A31984">
        <w:rPr>
          <w:rFonts w:ascii="GHEA Grapalat" w:hAnsi="GHEA Grapalat"/>
          <w:lang w:val="hy-AM"/>
        </w:rPr>
        <w:t>– 1</w:t>
      </w:r>
      <w:r w:rsidRPr="00A31984">
        <w:rPr>
          <w:rFonts w:ascii="GHEA Grapalat" w:eastAsiaTheme="minorEastAsia" w:hAnsi="GHEA Grapalat" w:cs="Arial"/>
          <w:lang w:val="hy-AM"/>
        </w:rPr>
        <w:t xml:space="preserve">) </w:t>
      </w:r>
      <w:r w:rsidRPr="00BC37D6">
        <w:rPr>
          <w:rFonts w:ascii="GHEA Grapalat" w:eastAsiaTheme="minorEastAsia" w:hAnsi="GHEA Grapalat" w:cs="Arial"/>
          <w:lang w:val="hy-AM"/>
        </w:rPr>
        <w:t>,</w:t>
      </w:r>
      <w:r w:rsidRPr="006802C1">
        <w:rPr>
          <w:rFonts w:ascii="GHEA Grapalat" w:hAnsi="GHEA Grapalat" w:cs="Courier New"/>
          <w:i/>
          <w:iCs/>
          <w:lang w:val="hy-AM"/>
        </w:rPr>
        <w:tab/>
      </w:r>
      <w:r w:rsidRPr="006802C1">
        <w:rPr>
          <w:rFonts w:ascii="GHEA Grapalat" w:hAnsi="GHEA Grapalat"/>
          <w:lang w:val="hy-AM"/>
        </w:rPr>
        <w:t>(</w:t>
      </w:r>
      <w:r w:rsidR="003E6458" w:rsidRPr="00A31984">
        <w:rPr>
          <w:rFonts w:ascii="GHEA Grapalat" w:hAnsi="GHEA Grapalat"/>
          <w:lang w:val="hy-AM"/>
        </w:rPr>
        <w:t>113</w:t>
      </w:r>
      <w:r w:rsidRPr="006802C1">
        <w:rPr>
          <w:rFonts w:ascii="GHEA Grapalat" w:hAnsi="GHEA Grapalat"/>
          <w:lang w:val="hy-AM"/>
        </w:rPr>
        <w:t>)</w:t>
      </w:r>
    </w:p>
    <w:p w:rsidR="00BC37D6" w:rsidRPr="00EC5D14" w:rsidRDefault="007000A0" w:rsidP="00FC5839">
      <w:pPr>
        <w:shd w:val="clear" w:color="auto" w:fill="FFFFFF"/>
        <w:spacing w:after="0"/>
        <w:ind w:left="851"/>
        <w:jc w:val="both"/>
        <w:rPr>
          <w:rFonts w:ascii="GHEA Grapalat" w:hAnsi="GHEA Grapalat"/>
          <w:lang w:val="hy-AM"/>
        </w:rPr>
      </w:pPr>
      <w:r w:rsidRPr="00EC5D14">
        <w:rPr>
          <w:rFonts w:ascii="GHEA Grapalat" w:hAnsi="GHEA Grapalat"/>
          <w:lang w:val="hy-AM"/>
        </w:rPr>
        <w:t>որտեղ՝</w:t>
      </w:r>
      <w:r w:rsidR="00BC37D6" w:rsidRPr="00EC5D14">
        <w:rPr>
          <w:rFonts w:ascii="GHEA Grapalat" w:hAnsi="GHEA Grapalat"/>
          <w:lang w:val="hy-AM"/>
        </w:rPr>
        <w:t xml:space="preserve"> </w:t>
      </w:r>
      <m:oMath>
        <m:r>
          <w:rPr>
            <w:rFonts w:ascii="Cambria Math" w:eastAsiaTheme="minorEastAsia" w:hAnsi="Cambria Math" w:cs="Arial"/>
            <w:sz w:val="24"/>
            <w:szCs w:val="24"/>
            <w:lang w:val="hy-AM"/>
          </w:rPr>
          <m:t>Q</m:t>
        </m:r>
      </m:oMath>
      <w:r w:rsidR="00BC37D6" w:rsidRPr="00EC5D14">
        <w:rPr>
          <w:rFonts w:ascii="GHEA Grapalat" w:hAnsi="GHEA Grapalat"/>
          <w:lang w:val="hy-AM"/>
        </w:rPr>
        <w:t xml:space="preserve"> –</w:t>
      </w:r>
      <w:r w:rsidR="00EC5D14" w:rsidRPr="00EC5D14">
        <w:rPr>
          <w:rFonts w:ascii="GHEA Grapalat" w:hAnsi="GHEA Grapalat"/>
          <w:lang w:val="hy-AM"/>
        </w:rPr>
        <w:t xml:space="preserve"> հարմոնիկ ուժի (կամ առանձին հարմոնիկի) ամպլիտուդն է, որը հարուցվում է մեքենայի կողմից և ազդում է թրթռամեկուսացված կայանքի վրա,</w:t>
      </w:r>
    </w:p>
    <w:p w:rsidR="00BC37D6" w:rsidRPr="00EC5D14" w:rsidRDefault="00BC37D6" w:rsidP="00FC5839">
      <w:pPr>
        <w:shd w:val="clear" w:color="auto" w:fill="FFFFFF"/>
        <w:spacing w:after="0"/>
        <w:ind w:left="851"/>
        <w:jc w:val="both"/>
        <w:rPr>
          <w:rFonts w:ascii="GHEA Grapalat" w:hAnsi="GHEA Grapalat"/>
          <w:lang w:val="hy-AM"/>
        </w:rPr>
      </w:pPr>
      <m:oMath>
        <m:r>
          <w:rPr>
            <w:rFonts w:ascii="Cambria Math" w:eastAsiaTheme="minorEastAsia" w:hAnsi="Cambria Math" w:cs="Arial"/>
            <w:sz w:val="24"/>
            <w:szCs w:val="24"/>
            <w:lang w:val="hy-AM"/>
          </w:rPr>
          <m:t>α</m:t>
        </m:r>
      </m:oMath>
      <w:r w:rsidRPr="00EC5D14">
        <w:rPr>
          <w:rFonts w:ascii="GHEA Grapalat" w:hAnsi="GHEA Grapalat"/>
          <w:lang w:val="hy-AM"/>
        </w:rPr>
        <w:t xml:space="preserve"> – </w:t>
      </w:r>
      <w:r w:rsidR="00EC5D14" w:rsidRPr="00EC5D14">
        <w:rPr>
          <w:rFonts w:ascii="GHEA Grapalat" w:hAnsi="GHEA Grapalat"/>
          <w:lang w:val="hy-AM"/>
        </w:rPr>
        <w:t>հարկադրական տատանումների (</w:t>
      </w:r>
      <w:r w:rsidR="00E87C2F" w:rsidRPr="00E87C2F">
        <w:rPr>
          <w:rFonts w:ascii="GHEA Grapalat" w:hAnsi="GHEA Grapalat"/>
          <w:lang w:val="hy-AM"/>
        </w:rPr>
        <w:t>հարուցող</w:t>
      </w:r>
      <w:r w:rsidR="00EC5D14" w:rsidRPr="00EC5D14">
        <w:rPr>
          <w:rFonts w:ascii="GHEA Grapalat" w:hAnsi="GHEA Grapalat"/>
          <w:lang w:val="hy-AM"/>
        </w:rPr>
        <w:t xml:space="preserve"> բեռնվածքի) շրջանային հաճախության հարաբերությունն է թրթռամեկուսացված կայանքի սեփական տատանումների շրջանային հաճախությանը</w:t>
      </w:r>
      <w:r w:rsidR="00CA6AE3" w:rsidRPr="00EC5D14">
        <w:rPr>
          <w:rFonts w:ascii="GHEA Grapalat" w:hAnsi="GHEA Grapalat"/>
          <w:lang w:val="hy-AM"/>
        </w:rPr>
        <w:t xml:space="preserve"> (</w:t>
      </w:r>
      <m:oMath>
        <m:r>
          <w:rPr>
            <w:rFonts w:ascii="Cambria Math" w:eastAsiaTheme="minorEastAsia" w:hAnsi="Cambria Math" w:cs="Arial"/>
            <w:sz w:val="24"/>
            <w:szCs w:val="24"/>
            <w:lang w:val="hy-AM"/>
          </w:rPr>
          <m:t>α</m:t>
        </m:r>
      </m:oMath>
      <w:r w:rsidR="00CA6AE3" w:rsidRPr="00EC5D14">
        <w:rPr>
          <w:rFonts w:ascii="GHEA Grapalat" w:hAnsi="GHEA Grapalat"/>
          <w:lang w:val="hy-AM"/>
        </w:rPr>
        <w:t xml:space="preserve"> = </w:t>
      </w:r>
      <m:oMath>
        <m:r>
          <w:rPr>
            <w:rFonts w:ascii="Cambria Math" w:eastAsiaTheme="minorEastAsia" w:hAnsi="Cambria Math" w:cs="Arial"/>
            <w:sz w:val="24"/>
            <w:szCs w:val="24"/>
            <w:lang w:val="hy-AM"/>
          </w:rPr>
          <m:t>ω</m:t>
        </m:r>
      </m:oMath>
      <w:r w:rsidR="00CA6AE3" w:rsidRPr="00EC5D14">
        <w:rPr>
          <w:rFonts w:ascii="Calibri" w:eastAsiaTheme="minorEastAsia" w:hAnsi="Calibri" w:cs="Calibri"/>
          <w:sz w:val="24"/>
          <w:szCs w:val="24"/>
          <w:lang w:val="hy-AM"/>
        </w:rPr>
        <w:t> </w:t>
      </w:r>
      <w:r w:rsidR="00CA6AE3" w:rsidRPr="00EC5D14">
        <w:rPr>
          <w:rFonts w:ascii="GHEA Grapalat" w:eastAsiaTheme="minorEastAsia" w:hAnsi="GHEA Grapalat" w:cs="Arial"/>
          <w:lang w:val="hy-AM"/>
        </w:rPr>
        <w:t>/</w:t>
      </w:r>
      <w:r w:rsidR="00CA6AE3" w:rsidRPr="00EC5D14">
        <w:rPr>
          <w:rFonts w:ascii="Calibri" w:eastAsiaTheme="minorEastAsia" w:hAnsi="Calibri" w:cs="Calibri"/>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00CA6AE3" w:rsidRPr="00EC5D14">
        <w:rPr>
          <w:rFonts w:ascii="GHEA Grapalat" w:hAnsi="GHEA Grapalat"/>
          <w:lang w:val="hy-AM"/>
        </w:rPr>
        <w:t>)</w:t>
      </w:r>
      <w:r w:rsidR="00EC5D14" w:rsidRPr="00EC5D14">
        <w:rPr>
          <w:rFonts w:ascii="GHEA Grapalat" w:hAnsi="GHEA Grapalat"/>
          <w:lang w:val="hy-AM"/>
        </w:rPr>
        <w:t>:</w:t>
      </w:r>
    </w:p>
    <w:p w:rsidR="00AE26D6" w:rsidRPr="00EC5D14" w:rsidRDefault="00CA6AE3" w:rsidP="00FC5839">
      <w:pPr>
        <w:shd w:val="clear" w:color="auto" w:fill="FFFFFF"/>
        <w:spacing w:after="0"/>
        <w:ind w:left="851" w:hanging="284"/>
        <w:jc w:val="both"/>
        <w:rPr>
          <w:rFonts w:ascii="GHEA Grapalat" w:hAnsi="GHEA Grapalat"/>
          <w:lang w:val="hy-AM"/>
        </w:rPr>
      </w:pPr>
      <w:r w:rsidRPr="00EC5D14">
        <w:rPr>
          <w:rFonts w:ascii="GHEA Grapalat" w:hAnsi="GHEA Grapalat"/>
          <w:noProof/>
          <w:lang w:val="hy-AM"/>
        </w:rPr>
        <w:t>4)</w:t>
      </w:r>
      <w:r w:rsidRPr="00EC5D14">
        <w:rPr>
          <w:rFonts w:ascii="Calibri" w:hAnsi="Calibri" w:cs="Calibri"/>
          <w:lang w:val="hy-AM"/>
        </w:rPr>
        <w:t> </w:t>
      </w:r>
      <w:r w:rsidR="00EC5D14" w:rsidRPr="00EC5D14">
        <w:rPr>
          <w:rFonts w:ascii="GHEA Grapalat" w:hAnsi="GHEA Grapalat"/>
          <w:lang w:val="hy-AM"/>
        </w:rPr>
        <w:t>Եթե պարբերական բեռնվածքի հիմնական հարմոնիկը, որը ազդում է թրթռամեկուսացված կայանքի վրա, հանդիսանում է գերակշռող, ապա բարձր հարմոնիկները թույլատրվում է հաշվի չառնել՝ հաշվելով, որ թրթռամեկուսիչների միջոցով փոխանցվում է միայն հիմնական հարմոնիկի հաճախությամբ և ամպլիլտուդով հարմոնիկ բեռնվածքը:</w:t>
      </w:r>
    </w:p>
    <w:p w:rsidR="00AE26D6" w:rsidRPr="00DA23AA" w:rsidRDefault="00935A28" w:rsidP="00DA6CFD">
      <w:pPr>
        <w:shd w:val="clear" w:color="auto" w:fill="FFFFFF"/>
        <w:spacing w:after="60"/>
        <w:ind w:firstLine="567"/>
        <w:jc w:val="both"/>
        <w:rPr>
          <w:rFonts w:ascii="GHEA Grapalat" w:hAnsi="GHEA Grapalat"/>
          <w:lang w:val="hy-AM"/>
        </w:rPr>
      </w:pPr>
      <w:r w:rsidRPr="00DA23AA">
        <w:rPr>
          <w:rFonts w:ascii="GHEA Grapalat" w:hAnsi="GHEA Grapalat"/>
          <w:b/>
          <w:bCs/>
          <w:lang w:val="hy-AM"/>
        </w:rPr>
        <w:t>389.</w:t>
      </w:r>
      <w:r w:rsidRPr="00DA23AA">
        <w:rPr>
          <w:rFonts w:ascii="Calibri" w:hAnsi="Calibri" w:cs="Calibri"/>
          <w:b/>
          <w:bCs/>
          <w:lang w:val="hy-AM"/>
        </w:rPr>
        <w:t> </w:t>
      </w:r>
      <w:r w:rsidR="00DA23AA" w:rsidRPr="00DA23AA">
        <w:rPr>
          <w:rFonts w:ascii="GHEA Grapalat" w:hAnsi="GHEA Grapalat"/>
          <w:lang w:val="hy-AM"/>
        </w:rPr>
        <w:t xml:space="preserve">Աշխատանքային ռեժիմում հարմոնիկ բեռնվածք զարգացնող թրթռամեկուսացված մեքենայի գործարկման կամ կանգառի դեպքում ռեզոնանսի միջով անցնելու ժամանակ հենարանային կոնստրուկցիային կարող է փոխանցվել, աշխատանքային ռեժիմի հետ համեմատ, ավելի մեծ բեռնվածք: Ռեզոնանսի միջով անցնելու դեպքում </w:t>
      </w:r>
      <m:oMath>
        <m:r>
          <w:rPr>
            <w:rFonts w:ascii="Cambria Math" w:hAnsi="Cambria Math"/>
            <w:sz w:val="24"/>
            <w:szCs w:val="24"/>
            <w:lang w:val="hy-AM"/>
          </w:rPr>
          <m:t>P</m:t>
        </m:r>
      </m:oMath>
      <w:r w:rsidR="00DA23AA" w:rsidRPr="00DA23AA">
        <w:rPr>
          <w:rFonts w:ascii="GHEA Grapalat" w:hAnsi="GHEA Grapalat"/>
          <w:lang w:val="hy-AM"/>
        </w:rPr>
        <w:t xml:space="preserve"> բեռնվածքը թույլատրվում է ընդունել հետևյալ հարմոնիկ ամպլիտուդով.</w:t>
      </w:r>
    </w:p>
    <w:p w:rsidR="00B87555" w:rsidRDefault="00B87555" w:rsidP="00547BA8">
      <w:pPr>
        <w:shd w:val="clear" w:color="auto" w:fill="FFFFFF"/>
        <w:tabs>
          <w:tab w:val="left" w:pos="8931"/>
        </w:tabs>
        <w:spacing w:after="0" w:line="240" w:lineRule="auto"/>
        <w:ind w:left="4111"/>
        <w:jc w:val="both"/>
        <w:rPr>
          <w:rFonts w:ascii="GHEA Grapalat" w:hAnsi="GHEA Grapalat"/>
          <w:lang w:val="hy-AM"/>
        </w:rPr>
      </w:pPr>
      <m:oMath>
        <m:r>
          <w:rPr>
            <w:rFonts w:ascii="Cambria Math" w:hAnsi="Cambria Math"/>
            <w:sz w:val="24"/>
            <w:szCs w:val="24"/>
            <w:lang w:val="hy-AM"/>
          </w:rPr>
          <m:t>P</m:t>
        </m:r>
      </m:oMath>
      <w:r w:rsidRPr="0080105B">
        <w:rPr>
          <w:rFonts w:ascii="GHEA Grapalat" w:eastAsiaTheme="minorEastAsia" w:hAnsi="GHEA Grapalat" w:cs="Arial"/>
          <w:sz w:val="24"/>
          <w:szCs w:val="24"/>
          <w:lang w:val="hy-AM"/>
        </w:rPr>
        <w:t xml:space="preserve"> </w:t>
      </w:r>
      <w:r w:rsidRPr="0080105B">
        <w:rPr>
          <w:rFonts w:ascii="GHEA Grapalat" w:eastAsiaTheme="minorEastAsia" w:hAnsi="GHEA Grapalat" w:cs="Arial"/>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R</m:t>
        </m:r>
      </m:oMath>
      <w:r w:rsidRPr="00DA23AA">
        <w:rPr>
          <w:rFonts w:ascii="GHEA Grapalat" w:eastAsiaTheme="minorEastAsia" w:hAnsi="GHEA Grapalat" w:cs="Arial"/>
          <w:lang w:val="hy-AM"/>
        </w:rPr>
        <w:t xml:space="preserve"> </w:t>
      </w:r>
      <m:oMath>
        <m:f>
          <m:fPr>
            <m:ctrlPr>
              <w:rPr>
                <w:rFonts w:ascii="Cambria Math" w:eastAsiaTheme="minorEastAsia" w:hAnsi="Cambria Math" w:cs="Arial"/>
                <w:i/>
                <w:sz w:val="30"/>
                <w:szCs w:val="30"/>
              </w:rPr>
            </m:ctrlPr>
          </m:fPr>
          <m:num>
            <m:sSup>
              <m:sSupPr>
                <m:ctrlPr>
                  <w:rPr>
                    <w:rFonts w:ascii="Cambria Math" w:eastAsiaTheme="minorEastAsia" w:hAnsi="Cambria Math" w:cs="Arial"/>
                    <w:i/>
                    <w:sz w:val="30"/>
                    <w:szCs w:val="30"/>
                  </w:rPr>
                </m:ctrlPr>
              </m:sSupPr>
              <m:e>
                <m:acc>
                  <m:accPr>
                    <m:chr m:val="̅"/>
                    <m:ctrlPr>
                      <w:rPr>
                        <w:rFonts w:ascii="Cambria Math" w:eastAsiaTheme="minorEastAsia" w:hAnsi="Cambria Math" w:cs="Arial"/>
                        <w:i/>
                        <w:sz w:val="30"/>
                        <w:szCs w:val="30"/>
                      </w:rPr>
                    </m:ctrlPr>
                  </m:accPr>
                  <m:e>
                    <m:r>
                      <w:rPr>
                        <w:rFonts w:ascii="Cambria Math" w:eastAsiaTheme="minorEastAsia" w:hAnsi="Cambria Math" w:cs="Arial"/>
                        <w:sz w:val="30"/>
                        <w:szCs w:val="30"/>
                        <w:lang w:val="hy-AM"/>
                      </w:rPr>
                      <m:t>ω</m:t>
                    </m:r>
                  </m:e>
                </m:acc>
              </m:e>
              <m:sup>
                <m:r>
                  <w:rPr>
                    <w:rFonts w:ascii="Cambria Math" w:eastAsiaTheme="minorEastAsia" w:hAnsi="Cambria Math" w:cs="Arial"/>
                    <w:sz w:val="30"/>
                    <w:szCs w:val="30"/>
                    <w:lang w:val="hy-AM"/>
                  </w:rPr>
                  <m:t>2</m:t>
                </m:r>
              </m:sup>
            </m:sSup>
          </m:num>
          <m:den>
            <m:sSup>
              <m:sSupPr>
                <m:ctrlPr>
                  <w:rPr>
                    <w:rFonts w:ascii="Cambria Math" w:eastAsiaTheme="minorEastAsia" w:hAnsi="Cambria Math" w:cs="Arial"/>
                    <w:i/>
                    <w:sz w:val="30"/>
                    <w:szCs w:val="30"/>
                  </w:rPr>
                </m:ctrlPr>
              </m:sSupPr>
              <m:e>
                <m:r>
                  <w:rPr>
                    <w:rFonts w:ascii="Cambria Math" w:eastAsiaTheme="minorEastAsia" w:hAnsi="Cambria Math" w:cs="Arial"/>
                    <w:sz w:val="30"/>
                    <w:szCs w:val="30"/>
                    <w:lang w:val="hy-AM"/>
                  </w:rPr>
                  <m:t>ω</m:t>
                </m:r>
              </m:e>
              <m:sup>
                <m:r>
                  <w:rPr>
                    <w:rFonts w:ascii="Cambria Math" w:eastAsiaTheme="minorEastAsia" w:hAnsi="Cambria Math" w:cs="Arial"/>
                    <w:sz w:val="30"/>
                    <w:szCs w:val="30"/>
                    <w:lang w:val="hy-AM"/>
                  </w:rPr>
                  <m:t>2</m:t>
                </m:r>
              </m:sup>
            </m:sSup>
          </m:den>
        </m:f>
      </m:oMath>
      <w:r w:rsidRPr="006802C1">
        <w:rPr>
          <w:rFonts w:ascii="GHEA Grapalat" w:hAnsi="GHEA Grapalat" w:cs="Courier New"/>
          <w:i/>
          <w:iCs/>
          <w:lang w:val="hy-AM"/>
        </w:rPr>
        <w:tab/>
      </w:r>
      <w:r w:rsidRPr="006802C1">
        <w:rPr>
          <w:rFonts w:ascii="GHEA Grapalat" w:hAnsi="GHEA Grapalat"/>
          <w:lang w:val="hy-AM"/>
        </w:rPr>
        <w:t>(</w:t>
      </w:r>
      <w:r w:rsidR="003E6458" w:rsidRPr="00DA23AA">
        <w:rPr>
          <w:rFonts w:ascii="GHEA Grapalat" w:hAnsi="GHEA Grapalat"/>
          <w:lang w:val="hy-AM"/>
        </w:rPr>
        <w:t>114</w:t>
      </w:r>
      <w:r w:rsidRPr="006802C1">
        <w:rPr>
          <w:rFonts w:ascii="GHEA Grapalat" w:hAnsi="GHEA Grapalat"/>
          <w:lang w:val="hy-AM"/>
        </w:rPr>
        <w:t>)</w:t>
      </w:r>
    </w:p>
    <w:p w:rsidR="00776DDA" w:rsidRPr="00DA23AA" w:rsidRDefault="00E269B3" w:rsidP="00DA6CFD">
      <w:pPr>
        <w:shd w:val="clear" w:color="auto" w:fill="FFFFFF"/>
        <w:spacing w:after="60"/>
        <w:jc w:val="both"/>
        <w:rPr>
          <w:rFonts w:ascii="GHEA Grapalat" w:hAnsi="GHEA Grapalat"/>
          <w:lang w:val="hy-AM"/>
        </w:rPr>
      </w:pPr>
      <w:r w:rsidRPr="00E269B3">
        <w:rPr>
          <w:rFonts w:ascii="GHEA Grapalat" w:hAnsi="GHEA Grapalat"/>
          <w:noProof/>
          <w:color w:val="C0000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99" o:spid="_x0000_s1031" type="#_x0000_t85" style="position:absolute;left:0;text-align:left;margin-left:278.2pt;margin-top:19.45pt;width:4.75pt;height:31.2pt;flip:x;z-index:25256089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" adj="274" strokecolor="black [3040]" strokeweight="1pt">
            <w10:wrap anchorx="page"/>
          </v:shape>
        </w:pict>
      </w:r>
      <w:r w:rsidRPr="00E269B3">
        <w:rPr>
          <w:rFonts w:ascii="GHEA Grapalat" w:hAnsi="GHEA Grapalat"/>
          <w:noProof/>
          <w:color w:val="C00000"/>
        </w:rPr>
        <w:pict>
          <v:shape id="Левая круглая скобка 97" o:spid="_x0000_s1030" type="#_x0000_t85" style="position:absolute;left:0;text-align:left;margin-left:95.4pt;margin-top:19.5pt;width:4.75pt;height:31.2pt;z-index:252558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" adj="274" strokecolor="black [3040]" strokeweight="1pt"/>
        </w:pict>
      </w:r>
      <w:r w:rsidR="00DA23AA" w:rsidRPr="00DA23AA">
        <w:rPr>
          <w:rFonts w:ascii="GHEA Grapalat" w:hAnsi="GHEA Grapalat"/>
          <w:color w:val="0070C0"/>
          <w:lang w:val="hy-AM"/>
        </w:rPr>
        <w:t xml:space="preserve"> </w:t>
      </w:r>
      <w:r w:rsidR="00DA23AA" w:rsidRPr="00DA23AA">
        <w:rPr>
          <w:rFonts w:ascii="GHEA Grapalat" w:hAnsi="GHEA Grapalat"/>
          <w:lang w:val="hy-AM"/>
        </w:rPr>
        <w:t>և շրջանային հաճախությամբ</w:t>
      </w:r>
    </w:p>
    <w:p w:rsidR="00776DDA" w:rsidRDefault="00E269B3" w:rsidP="00DA6CFD">
      <w:pPr>
        <w:shd w:val="clear" w:color="auto" w:fill="FFFFFF"/>
        <w:tabs>
          <w:tab w:val="left" w:pos="4820"/>
          <w:tab w:val="left" w:pos="6237"/>
          <w:tab w:val="left" w:pos="8931"/>
        </w:tabs>
        <w:spacing w:after="60"/>
        <w:ind w:left="1134"/>
        <w:jc w:val="both"/>
        <w:rPr>
          <w:rFonts w:ascii="GHEA Grapalat" w:hAnsi="GHEA Grapalat"/>
          <w:lang w:val="hy-AM"/>
        </w:rPr>
      </w:pP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776DDA" w:rsidRPr="0080105B">
        <w:rPr>
          <w:rFonts w:ascii="GHEA Grapalat" w:eastAsiaTheme="minorEastAsia" w:hAnsi="GHEA Grapalat" w:cs="Arial"/>
          <w:sz w:val="24"/>
          <w:szCs w:val="24"/>
          <w:lang w:val="hy-AM"/>
        </w:rPr>
        <w:t xml:space="preserve"> </w:t>
      </w:r>
      <w:r w:rsidR="00776DDA" w:rsidRPr="0080105B">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003564AC" w:rsidRPr="00A31984">
        <w:rPr>
          <w:rFonts w:ascii="GHEA Grapalat" w:eastAsiaTheme="minorEastAsia" w:hAnsi="GHEA Grapalat" w:cs="Arial"/>
          <w:sz w:val="24"/>
          <w:szCs w:val="24"/>
          <w:lang w:val="hy-AM"/>
        </w:rPr>
        <w:t xml:space="preserve">  </w:t>
      </w:r>
      <w:r w:rsidR="003564AC" w:rsidRPr="00A31984">
        <w:rPr>
          <w:rFonts w:ascii="GHEA Grapalat" w:eastAsiaTheme="minorEastAsia" w:hAnsi="GHEA Grapalat" w:cs="Arial"/>
          <w:lang w:val="hy-AM"/>
        </w:rPr>
        <w:t xml:space="preserve">1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2,171</m:t>
            </m:r>
          </m:num>
          <m:den>
            <m:sSup>
              <m:sSupPr>
                <m:ctrlPr>
                  <w:rPr>
                    <w:rFonts w:ascii="Cambria Math" w:eastAsiaTheme="minorEastAsia" w:hAnsi="Cambria Math" w:cs="Arial"/>
                    <w:i/>
                    <w:sz w:val="32"/>
                    <w:szCs w:val="32"/>
                  </w:rPr>
                </m:ctrlPr>
              </m:sSupPr>
              <m:e>
                <m:r>
                  <w:rPr>
                    <w:rFonts w:ascii="Cambria Math" w:eastAsiaTheme="minorEastAsia" w:hAnsi="Cambria Math" w:cs="Arial"/>
                    <w:sz w:val="32"/>
                    <w:szCs w:val="32"/>
                    <w:lang w:val="hy-AM"/>
                  </w:rPr>
                  <m:t xml:space="preserve">(1+0,14 </m:t>
                </m:r>
                <m:sSub>
                  <m:sSubPr>
                    <m:ctrlPr>
                      <w:rPr>
                        <w:rFonts w:ascii="Cambria Math" w:eastAsiaTheme="minorEastAsia" w:hAnsi="Cambria Math" w:cs="Arial"/>
                        <w:i/>
                        <w:sz w:val="32"/>
                        <w:szCs w:val="32"/>
                      </w:rPr>
                    </m:ctrlPr>
                  </m:sSubPr>
                  <m:e>
                    <m:r>
                      <m:rPr>
                        <m:sty m:val="p"/>
                      </m:rPr>
                      <w:rPr>
                        <w:rFonts w:ascii="Cambria Math" w:eastAsiaTheme="minorEastAsia" w:hAnsi="Cambria Math" w:cs="Arial"/>
                        <w:sz w:val="32"/>
                        <w:szCs w:val="32"/>
                      </w:rPr>
                      <m:t>γ</m:t>
                    </m:r>
                  </m:e>
                  <m:sub>
                    <m:r>
                      <w:rPr>
                        <w:rFonts w:ascii="Cambria Math" w:eastAsiaTheme="minorEastAsia" w:hAnsi="Cambria Math" w:cs="Arial"/>
                        <w:sz w:val="32"/>
                        <w:szCs w:val="32"/>
                        <w:lang w:val="hy-AM"/>
                      </w:rPr>
                      <m:t>y</m:t>
                    </m:r>
                  </m:sub>
                </m:sSub>
                <m:r>
                  <w:rPr>
                    <w:rFonts w:ascii="Cambria Math" w:eastAsiaTheme="minorEastAsia" w:hAnsi="Cambria Math" w:cs="Arial"/>
                    <w:sz w:val="32"/>
                    <w:szCs w:val="32"/>
                    <w:lang w:val="hy-AM"/>
                  </w:rPr>
                  <m:t xml:space="preserve"> q)</m:t>
                </m:r>
              </m:e>
              <m:sup>
                <m:r>
                  <w:rPr>
                    <w:rFonts w:ascii="Cambria Math" w:eastAsiaTheme="minorEastAsia" w:hAnsi="Cambria Math" w:cs="Arial"/>
                    <w:sz w:val="32"/>
                    <w:szCs w:val="32"/>
                    <w:lang w:val="hy-AM"/>
                  </w:rPr>
                  <m:t>2</m:t>
                </m:r>
              </m:sup>
            </m:sSup>
            <m:r>
              <w:rPr>
                <w:rFonts w:ascii="Cambria Math" w:eastAsiaTheme="minorEastAsia" w:hAnsi="Cambria Math" w:cs="Arial"/>
                <w:sz w:val="32"/>
                <w:szCs w:val="32"/>
                <w:lang w:val="hy-AM"/>
              </w:rPr>
              <m:t>q</m:t>
            </m:r>
          </m:den>
        </m:f>
      </m:oMath>
      <w:r w:rsidR="003564AC" w:rsidRPr="00A31984">
        <w:rPr>
          <w:rFonts w:ascii="GHEA Grapalat" w:eastAsiaTheme="minorEastAsia" w:hAnsi="GHEA Grapalat" w:cs="Arial"/>
          <w:sz w:val="24"/>
          <w:szCs w:val="24"/>
          <w:lang w:val="hy-AM"/>
        </w:rPr>
        <w:t xml:space="preserve">  </w:t>
      </w:r>
      <w:r w:rsidR="003564AC" w:rsidRPr="00A31984">
        <w:rPr>
          <w:rFonts w:ascii="GHEA Grapalat" w:eastAsiaTheme="minorEastAsia" w:hAnsi="GHEA Grapalat" w:cs="Arial"/>
          <w:lang w:val="hy-AM"/>
        </w:rPr>
        <w:t>,</w:t>
      </w:r>
      <w:r w:rsidR="003564AC" w:rsidRPr="00A31984">
        <w:rPr>
          <w:rFonts w:ascii="GHEA Grapalat" w:eastAsiaTheme="minorEastAsia" w:hAnsi="GHEA Grapalat" w:cs="Arial"/>
          <w:sz w:val="24"/>
          <w:szCs w:val="24"/>
          <w:lang w:val="hy-AM"/>
        </w:rPr>
        <w:t xml:space="preserve"> </w:t>
      </w:r>
      <w:r w:rsidR="00DE039B" w:rsidRPr="00A31984">
        <w:rPr>
          <w:rFonts w:ascii="GHEA Grapalat" w:eastAsiaTheme="minorEastAsia" w:hAnsi="GHEA Grapalat" w:cs="Arial"/>
          <w:sz w:val="24"/>
          <w:szCs w:val="24"/>
          <w:lang w:val="hy-AM"/>
        </w:rPr>
        <w:tab/>
      </w:r>
      <m:oMath>
        <m:r>
          <w:rPr>
            <w:rFonts w:ascii="Cambria Math" w:hAnsi="Cambria Math"/>
            <w:sz w:val="24"/>
            <w:szCs w:val="24"/>
            <w:lang w:val="hy-AM"/>
          </w:rPr>
          <m:t>q</m:t>
        </m:r>
      </m:oMath>
      <w:r w:rsidR="003564AC" w:rsidRPr="0080105B">
        <w:rPr>
          <w:rFonts w:ascii="GHEA Grapalat" w:eastAsiaTheme="minorEastAsia" w:hAnsi="GHEA Grapalat" w:cs="Arial"/>
          <w:sz w:val="24"/>
          <w:szCs w:val="24"/>
          <w:lang w:val="hy-AM"/>
        </w:rPr>
        <w:t xml:space="preserve"> </w:t>
      </w:r>
      <w:r w:rsidR="003564AC" w:rsidRPr="0080105B">
        <w:rPr>
          <w:rFonts w:ascii="GHEA Grapalat" w:eastAsiaTheme="minorEastAsia" w:hAnsi="GHEA Grapalat" w:cs="Arial"/>
          <w:lang w:val="hy-AM"/>
        </w:rPr>
        <w:t>=</w:t>
      </w:r>
      <w:r w:rsidR="003564AC" w:rsidRPr="00A31984">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y</m:t>
                </m:r>
              </m:sub>
            </m:sSub>
          </m:num>
          <m:den>
            <m:rad>
              <m:radPr>
                <m:degHide m:val="on"/>
                <m:ctrlPr>
                  <w:rPr>
                    <w:rFonts w:ascii="Cambria Math" w:eastAsiaTheme="minorEastAsia" w:hAnsi="Cambria Math" w:cs="Arial"/>
                    <w:i/>
                    <w:sz w:val="32"/>
                    <w:szCs w:val="32"/>
                  </w:rPr>
                </m:ctrlPr>
              </m:radPr>
              <m:deg/>
              <m:e>
                <m:r>
                  <w:rPr>
                    <w:rFonts w:ascii="Cambria Math" w:eastAsiaTheme="minorEastAsia" w:hAnsi="Cambria Math" w:cs="Arial"/>
                    <w:sz w:val="32"/>
                    <w:szCs w:val="32"/>
                    <w:lang w:val="hy-AM"/>
                  </w:rPr>
                  <m:t>ε</m:t>
                </m:r>
              </m:e>
            </m:rad>
          </m:den>
        </m:f>
      </m:oMath>
      <w:r w:rsidR="003564AC" w:rsidRPr="00A31984">
        <w:rPr>
          <w:rFonts w:ascii="GHEA Grapalat" w:eastAsiaTheme="minorEastAsia" w:hAnsi="GHEA Grapalat" w:cs="Arial"/>
          <w:sz w:val="30"/>
          <w:szCs w:val="30"/>
          <w:lang w:val="hy-AM"/>
        </w:rPr>
        <w:t xml:space="preserve"> </w:t>
      </w:r>
      <w:r w:rsidR="003564AC" w:rsidRPr="00A31984">
        <w:rPr>
          <w:rFonts w:ascii="GHEA Grapalat" w:eastAsiaTheme="minorEastAsia" w:hAnsi="GHEA Grapalat" w:cs="Arial"/>
          <w:lang w:val="hy-AM"/>
        </w:rPr>
        <w:t>,</w:t>
      </w:r>
      <w:r w:rsidR="00DE039B" w:rsidRPr="00A31984">
        <w:rPr>
          <w:rFonts w:ascii="GHEA Grapalat" w:eastAsiaTheme="minorEastAsia" w:hAnsi="GHEA Grapalat" w:cs="Arial"/>
          <w:lang w:val="hy-AM"/>
        </w:rPr>
        <w:tab/>
      </w:r>
      <w:r w:rsidR="003564AC" w:rsidRPr="00A31984">
        <w:rPr>
          <w:rFonts w:ascii="GHEA Grapalat" w:hAnsi="GHEA Grapalat" w:cs="Courier New"/>
          <w:lang w:val="hy-AM"/>
        </w:rPr>
        <w:t xml:space="preserve"> </w:t>
      </w:r>
      <m:oMath>
        <m:f>
          <m:fPr>
            <m:ctrlPr>
              <w:rPr>
                <w:rFonts w:ascii="Cambria Math" w:hAnsi="Cambria Math"/>
                <w:i/>
                <w:sz w:val="32"/>
                <w:szCs w:val="32"/>
                <w:lang w:val="hy-AM"/>
              </w:rPr>
            </m:ctrlPr>
          </m:fPr>
          <m:num>
            <m:r>
              <w:rPr>
                <w:rFonts w:ascii="Cambria Math" w:hAnsi="Cambria Math"/>
                <w:sz w:val="32"/>
                <w:szCs w:val="32"/>
                <w:lang w:val="hy-AM"/>
              </w:rPr>
              <m:t>1</m:t>
            </m:r>
          </m:num>
          <m:den>
            <m:sSup>
              <m:sSupPr>
                <m:ctrlPr>
                  <w:rPr>
                    <w:rFonts w:ascii="Cambria Math" w:hAnsi="Cambria Math"/>
                    <w:i/>
                    <w:sz w:val="32"/>
                    <w:szCs w:val="32"/>
                    <w:lang w:val="hy-AM"/>
                  </w:rPr>
                </m:ctrlPr>
              </m:sSupPr>
              <m:e>
                <m:r>
                  <w:rPr>
                    <w:rFonts w:ascii="Cambria Math" w:hAnsi="Cambria Math"/>
                    <w:sz w:val="32"/>
                    <w:szCs w:val="32"/>
                    <w:lang w:val="hy-AM"/>
                  </w:rPr>
                  <m:t>q</m:t>
                </m:r>
              </m:e>
              <m:sup>
                <m:r>
                  <w:rPr>
                    <w:rFonts w:ascii="Cambria Math" w:hAnsi="Cambria Math"/>
                    <w:sz w:val="32"/>
                    <w:szCs w:val="32"/>
                    <w:lang w:val="hy-AM"/>
                  </w:rPr>
                  <m:t>2</m:t>
                </m:r>
              </m:sup>
            </m:sSup>
          </m:den>
        </m:f>
      </m:oMath>
      <w:r w:rsidR="003564AC" w:rsidRPr="0080105B">
        <w:rPr>
          <w:rFonts w:ascii="GHEA Grapalat" w:eastAsiaTheme="minorEastAsia" w:hAnsi="GHEA Grapalat" w:cs="Arial"/>
          <w:sz w:val="24"/>
          <w:szCs w:val="24"/>
          <w:lang w:val="hy-AM"/>
        </w:rPr>
        <w:t xml:space="preserve"> </w:t>
      </w:r>
      <w:r w:rsidR="003564AC" w:rsidRPr="0080105B">
        <w:rPr>
          <w:rFonts w:ascii="GHEA Grapalat" w:eastAsiaTheme="minorEastAsia" w:hAnsi="GHEA Grapalat" w:cs="Arial"/>
          <w:lang w:val="hy-AM"/>
        </w:rPr>
        <w:t>=</w:t>
      </w:r>
      <w:r w:rsidR="003564AC" w:rsidRPr="00A31984">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ε</m:t>
            </m:r>
          </m:num>
          <m:den>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P</m:t>
                </m:r>
              </m:e>
              <m:sub>
                <m:r>
                  <w:rPr>
                    <w:rFonts w:ascii="Cambria Math" w:eastAsiaTheme="minorEastAsia" w:hAnsi="Cambria Math" w:cs="Arial"/>
                    <w:sz w:val="32"/>
                    <w:szCs w:val="32"/>
                    <w:lang w:val="hy-AM"/>
                  </w:rPr>
                  <m:t>x</m:t>
                </m:r>
              </m:sub>
              <m:sup>
                <m:r>
                  <w:rPr>
                    <w:rFonts w:ascii="Cambria Math" w:eastAsiaTheme="minorEastAsia" w:hAnsi="Cambria Math" w:cs="Arial"/>
                    <w:sz w:val="32"/>
                    <w:szCs w:val="32"/>
                    <w:lang w:val="hy-AM"/>
                  </w:rPr>
                  <m:t>2</m:t>
                </m:r>
              </m:sup>
            </m:sSubSup>
          </m:den>
        </m:f>
      </m:oMath>
      <w:r w:rsidR="003564AC" w:rsidRPr="00A31984">
        <w:rPr>
          <w:rFonts w:ascii="GHEA Grapalat" w:eastAsiaTheme="minorEastAsia" w:hAnsi="GHEA Grapalat" w:cs="Arial"/>
          <w:sz w:val="32"/>
          <w:szCs w:val="32"/>
          <w:lang w:val="hy-AM"/>
        </w:rPr>
        <w:t xml:space="preserve"> </w:t>
      </w:r>
      <w:r w:rsidR="003564AC" w:rsidRPr="00A31984">
        <w:rPr>
          <w:rFonts w:ascii="GHEA Grapalat" w:eastAsiaTheme="minorEastAsia" w:hAnsi="GHEA Grapalat" w:cs="Arial"/>
          <w:lang w:val="hy-AM"/>
        </w:rPr>
        <w:t>,</w:t>
      </w:r>
      <w:r w:rsidR="00776DDA" w:rsidRPr="006802C1">
        <w:rPr>
          <w:rFonts w:ascii="GHEA Grapalat" w:hAnsi="GHEA Grapalat" w:cs="Courier New"/>
          <w:i/>
          <w:iCs/>
          <w:lang w:val="hy-AM"/>
        </w:rPr>
        <w:tab/>
      </w:r>
      <w:r w:rsidR="00776DDA" w:rsidRPr="006802C1">
        <w:rPr>
          <w:rFonts w:ascii="GHEA Grapalat" w:hAnsi="GHEA Grapalat"/>
          <w:lang w:val="hy-AM"/>
        </w:rPr>
        <w:t>(</w:t>
      </w:r>
      <w:r w:rsidR="003E6458" w:rsidRPr="00A31984">
        <w:rPr>
          <w:rFonts w:ascii="GHEA Grapalat" w:hAnsi="GHEA Grapalat"/>
          <w:lang w:val="hy-AM"/>
        </w:rPr>
        <w:t>115</w:t>
      </w:r>
      <w:r w:rsidR="00776DDA" w:rsidRPr="006802C1">
        <w:rPr>
          <w:rFonts w:ascii="GHEA Grapalat" w:hAnsi="GHEA Grapalat"/>
          <w:lang w:val="hy-AM"/>
        </w:rPr>
        <w:t>)</w:t>
      </w:r>
    </w:p>
    <w:p w:rsidR="004045EF" w:rsidRPr="00DA23AA" w:rsidRDefault="007000A0" w:rsidP="00FC5839">
      <w:pPr>
        <w:shd w:val="clear" w:color="auto" w:fill="FFFFFF"/>
        <w:spacing w:after="0"/>
        <w:ind w:left="567" w:hanging="567"/>
        <w:jc w:val="both"/>
        <w:rPr>
          <w:rFonts w:ascii="GHEA Grapalat" w:hAnsi="GHEA Grapalat"/>
          <w:lang w:val="hy-AM"/>
        </w:rPr>
      </w:pPr>
      <w:r w:rsidRPr="00DA23AA">
        <w:rPr>
          <w:rFonts w:ascii="GHEA Grapalat" w:hAnsi="GHEA Grapalat"/>
          <w:lang w:val="hy-AM"/>
        </w:rPr>
        <w:t>որտեղ՝</w:t>
      </w:r>
      <w:r w:rsidR="004045EF" w:rsidRPr="00DA23AA">
        <w:rPr>
          <w:rFonts w:ascii="GHEA Grapalat" w:hAnsi="GHEA Grapalat"/>
          <w:lang w:val="hy-AM"/>
        </w:rPr>
        <w:t xml:space="preserve"> </w:t>
      </w:r>
      <m:oMath>
        <m:r>
          <w:rPr>
            <w:rFonts w:ascii="Cambria Math" w:hAnsi="Cambria Math"/>
            <w:sz w:val="24"/>
            <w:szCs w:val="24"/>
            <w:lang w:val="hy-AM"/>
          </w:rPr>
          <m:t>R</m:t>
        </m:r>
      </m:oMath>
      <w:r w:rsidR="004045EF" w:rsidRPr="00DA23AA">
        <w:rPr>
          <w:rFonts w:ascii="GHEA Grapalat" w:hAnsi="GHEA Grapalat"/>
          <w:lang w:val="hy-AM"/>
        </w:rPr>
        <w:t xml:space="preserve">, </w:t>
      </w:r>
      <m:oMath>
        <m:r>
          <w:rPr>
            <w:rFonts w:ascii="Cambria Math" w:hAnsi="Cambria Math"/>
            <w:sz w:val="24"/>
            <w:szCs w:val="24"/>
            <w:lang w:val="hy-AM"/>
          </w:rPr>
          <m:t>ω</m:t>
        </m:r>
      </m:oMath>
      <w:r w:rsidR="004045EF" w:rsidRPr="00DA23AA">
        <w:rPr>
          <w:rFonts w:ascii="GHEA Grapalat" w:hAnsi="GHEA Grapalat"/>
          <w:lang w:val="hy-AM"/>
        </w:rPr>
        <w:t xml:space="preserve"> – </w:t>
      </w:r>
      <w:r w:rsidR="00DA23AA" w:rsidRPr="00DA23AA">
        <w:rPr>
          <w:rFonts w:ascii="GHEA Grapalat" w:hAnsi="GHEA Grapalat"/>
          <w:lang w:val="hy-AM"/>
        </w:rPr>
        <w:t>աշխատանքային ռեժիմում հարմոնիկ բեռնվածքի ամպլիտուդը և շրջանային հաճախությունն են,</w:t>
      </w:r>
    </w:p>
    <w:p w:rsidR="004045EF" w:rsidRPr="00DA23AA" w:rsidRDefault="00E269B3" w:rsidP="00FC5839">
      <w:pPr>
        <w:shd w:val="clear" w:color="auto" w:fill="FFFFFF"/>
        <w:spacing w:after="0"/>
        <w:ind w:firstLine="56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y</m:t>
            </m:r>
          </m:sub>
        </m:sSub>
      </m:oMath>
      <w:r w:rsidR="004045EF" w:rsidRPr="00DA23AA">
        <w:rPr>
          <w:rFonts w:ascii="GHEA Grapalat" w:hAnsi="GHEA Grapalat"/>
          <w:lang w:val="hy-AM"/>
        </w:rPr>
        <w:t xml:space="preserve"> – </w:t>
      </w:r>
      <w:r w:rsidR="00DA23AA" w:rsidRPr="00DA23AA">
        <w:rPr>
          <w:rFonts w:ascii="GHEA Grapalat" w:hAnsi="GHEA Grapalat"/>
          <w:lang w:val="hy-AM"/>
        </w:rPr>
        <w:t>կայանքի սեփական տատանումների շրջանային հաճախությունն է,</w:t>
      </w:r>
    </w:p>
    <w:p w:rsidR="004045EF" w:rsidRPr="00DA23AA" w:rsidRDefault="00E269B3" w:rsidP="00FC5839">
      <w:pPr>
        <w:shd w:val="clear" w:color="auto" w:fill="FFFFFF"/>
        <w:spacing w:after="0"/>
        <w:ind w:firstLine="567"/>
        <w:jc w:val="both"/>
        <w:rPr>
          <w:rFonts w:ascii="GHEA Grapalat" w:hAnsi="GHEA Grapalat"/>
          <w:lang w:val="hy-AM"/>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γ</m:t>
            </m:r>
          </m:e>
          <m:sub>
            <m:r>
              <w:rPr>
                <w:rFonts w:ascii="Cambria Math" w:eastAsiaTheme="minorEastAsia" w:hAnsi="Cambria Math" w:cs="Arial"/>
                <w:sz w:val="24"/>
                <w:szCs w:val="24"/>
                <w:lang w:val="hy-AM"/>
              </w:rPr>
              <m:t>y</m:t>
            </m:r>
          </m:sub>
        </m:sSub>
      </m:oMath>
      <w:r w:rsidR="004045EF" w:rsidRPr="00DA23AA">
        <w:rPr>
          <w:rFonts w:ascii="GHEA Grapalat" w:hAnsi="GHEA Grapalat"/>
          <w:lang w:val="hy-AM"/>
        </w:rPr>
        <w:t xml:space="preserve"> – </w:t>
      </w:r>
      <w:r w:rsidR="00DA23AA" w:rsidRPr="00DA23AA">
        <w:rPr>
          <w:rFonts w:ascii="GHEA Grapalat" w:hAnsi="GHEA Grapalat"/>
          <w:lang w:val="hy-AM"/>
        </w:rPr>
        <w:t>թրթռամեկուսիչների ոչ առաձգական դիմադրության գործակիցն է,</w:t>
      </w:r>
    </w:p>
    <w:p w:rsidR="004045EF" w:rsidRPr="00DA23AA" w:rsidRDefault="00F8542B" w:rsidP="00FC5839">
      <w:pPr>
        <w:shd w:val="clear" w:color="auto" w:fill="FFFFFF"/>
        <w:spacing w:after="0"/>
        <w:ind w:firstLine="567"/>
        <w:jc w:val="both"/>
        <w:rPr>
          <w:rFonts w:ascii="GHEA Grapalat" w:hAnsi="GHEA Grapalat"/>
          <w:lang w:val="hy-AM"/>
        </w:rPr>
      </w:pPr>
      <m:oMath>
        <m:r>
          <w:rPr>
            <w:rFonts w:ascii="Cambria Math" w:eastAsiaTheme="minorEastAsia" w:hAnsi="Cambria Math" w:cs="Arial"/>
            <w:sz w:val="24"/>
            <w:szCs w:val="24"/>
            <w:lang w:val="hy-AM"/>
          </w:rPr>
          <m:t>ε</m:t>
        </m:r>
      </m:oMath>
      <w:r w:rsidR="004045EF" w:rsidRPr="00DA23AA">
        <w:rPr>
          <w:rFonts w:ascii="GHEA Grapalat" w:hAnsi="GHEA Grapalat"/>
          <w:lang w:val="hy-AM"/>
        </w:rPr>
        <w:t xml:space="preserve"> – </w:t>
      </w:r>
      <w:r w:rsidR="00DA23AA" w:rsidRPr="00DA23AA">
        <w:rPr>
          <w:rFonts w:ascii="GHEA Grapalat" w:hAnsi="GHEA Grapalat"/>
          <w:lang w:val="hy-AM"/>
        </w:rPr>
        <w:t>հաստատուն անկյունային արագացման բացարձակ մեծությունն է, ռադ/վրկ</w:t>
      </w:r>
      <w:r w:rsidR="00DA23AA" w:rsidRPr="00DA23AA">
        <w:rPr>
          <w:rFonts w:ascii="GHEA Grapalat" w:hAnsi="GHEA Grapalat"/>
          <w:vertAlign w:val="superscript"/>
          <w:lang w:val="hy-AM"/>
        </w:rPr>
        <w:t>2</w:t>
      </w:r>
      <w:r w:rsidR="00DA23AA" w:rsidRPr="00DA23AA">
        <w:rPr>
          <w:rFonts w:ascii="GHEA Grapalat" w:hAnsi="GHEA Grapalat"/>
          <w:lang w:val="hy-AM"/>
        </w:rPr>
        <w:t>,</w:t>
      </w:r>
    </w:p>
    <w:p w:rsidR="004045EF" w:rsidRPr="00DA23AA" w:rsidRDefault="00E269B3" w:rsidP="00547BA8">
      <w:pPr>
        <w:shd w:val="clear" w:color="auto" w:fill="FFFFFF"/>
        <w:spacing w:after="0"/>
        <w:ind w:left="567"/>
        <w:jc w:val="both"/>
        <w:rPr>
          <w:rFonts w:ascii="GHEA Grapalat" w:hAnsi="GHEA Grapalat"/>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4045EF" w:rsidRPr="007000A0">
        <w:rPr>
          <w:rFonts w:ascii="GHEA Grapalat" w:hAnsi="GHEA Grapalat"/>
          <w:lang w:val="hy-AM"/>
        </w:rPr>
        <w:t xml:space="preserve"> </w:t>
      </w:r>
      <w:r w:rsidR="004045EF" w:rsidRPr="00DA23AA">
        <w:rPr>
          <w:rFonts w:ascii="GHEA Grapalat" w:hAnsi="GHEA Grapalat"/>
          <w:lang w:val="hy-AM"/>
        </w:rPr>
        <w:t xml:space="preserve">– </w:t>
      </w:r>
      <w:r w:rsidR="00DA23AA" w:rsidRPr="00DA23AA">
        <w:rPr>
          <w:rFonts w:ascii="GHEA Grapalat" w:hAnsi="GHEA Grapalat"/>
          <w:lang w:val="hy-AM"/>
        </w:rPr>
        <w:t>փոխանցման գործակիցն է, որոշվում է ըստ (նկար 54)-ի գրաֆիկների կամ հետևյալ բանաձևով.</w:t>
      </w:r>
    </w:p>
    <w:p w:rsidR="00D1112A" w:rsidRDefault="00E269B3" w:rsidP="00547BA8">
      <w:pPr>
        <w:shd w:val="clear" w:color="auto" w:fill="FFFFFF"/>
        <w:tabs>
          <w:tab w:val="left" w:pos="8931"/>
        </w:tabs>
        <w:spacing w:after="0"/>
        <w:ind w:left="2694"/>
        <w:jc w:val="both"/>
        <w:rPr>
          <w:rFonts w:ascii="GHEA Grapalat" w:hAnsi="GHEA Grapalat"/>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D1112A" w:rsidRPr="0080105B">
        <w:rPr>
          <w:rFonts w:ascii="GHEA Grapalat" w:eastAsiaTheme="minorEastAsia" w:hAnsi="GHEA Grapalat" w:cs="Arial"/>
          <w:sz w:val="24"/>
          <w:szCs w:val="24"/>
          <w:lang w:val="hy-AM"/>
        </w:rPr>
        <w:t xml:space="preserve"> </w:t>
      </w:r>
      <w:r w:rsidR="00D1112A" w:rsidRPr="0080105B">
        <w:rPr>
          <w:rFonts w:ascii="GHEA Grapalat" w:eastAsiaTheme="minorEastAsia" w:hAnsi="GHEA Grapalat" w:cs="Arial"/>
          <w:lang w:val="hy-AM"/>
        </w:rPr>
        <w:t>=</w:t>
      </w:r>
      <w:r w:rsidR="00D1112A" w:rsidRPr="00F27907">
        <w:rPr>
          <w:rFonts w:ascii="GHEA Grapalat" w:eastAsiaTheme="minorEastAsia" w:hAnsi="GHEA Grapalat" w:cs="Arial"/>
          <w:lang w:val="hy-AM"/>
        </w:rPr>
        <w:t xml:space="preserve"> </w:t>
      </w:r>
      <m:oMath>
        <m:rad>
          <m:radPr>
            <m:degHide m:val="on"/>
            <m:ctrlPr>
              <w:rPr>
                <w:rFonts w:ascii="Cambria Math" w:eastAsiaTheme="minorEastAsia" w:hAnsi="Cambria Math" w:cs="Arial"/>
                <w:i/>
                <w:sz w:val="30"/>
                <w:szCs w:val="30"/>
              </w:rPr>
            </m:ctrlPr>
          </m:radPr>
          <m:deg/>
          <m:e>
            <m:sSup>
              <m:sSupPr>
                <m:ctrlPr>
                  <w:rPr>
                    <w:rFonts w:ascii="Cambria Math" w:eastAsiaTheme="minorEastAsia" w:hAnsi="Cambria Math" w:cs="Arial"/>
                    <w:i/>
                    <w:sz w:val="30"/>
                    <w:szCs w:val="30"/>
                  </w:rPr>
                </m:ctrlPr>
              </m:sSupPr>
              <m:e>
                <m:d>
                  <m:dPr>
                    <m:begChr m:val="["/>
                    <m:endChr m:val="]"/>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f</m:t>
                            </m:r>
                          </m:e>
                          <m:sub>
                            <m:r>
                              <w:rPr>
                                <w:rFonts w:ascii="Cambria Math" w:eastAsiaTheme="minorEastAsia" w:hAnsi="Cambria Math" w:cs="Arial"/>
                                <w:sz w:val="30"/>
                                <w:szCs w:val="30"/>
                                <w:lang w:val="hy-AM"/>
                              </w:rPr>
                              <m:t>1</m:t>
                            </m:r>
                          </m:sub>
                        </m:sSub>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m</m:t>
                            </m:r>
                          </m:e>
                          <m:sub>
                            <m:r>
                              <w:rPr>
                                <w:rFonts w:ascii="Cambria Math" w:eastAsiaTheme="minorEastAsia" w:hAnsi="Cambria Math" w:cs="Arial"/>
                                <w:sz w:val="30"/>
                                <w:szCs w:val="30"/>
                                <w:lang w:val="hy-AM"/>
                              </w:rPr>
                              <m:t>1</m:t>
                            </m:r>
                          </m:sub>
                        </m:sSub>
                      </m:den>
                    </m:f>
                    <m:r>
                      <w:rPr>
                        <w:rFonts w:ascii="Cambria Math" w:eastAsiaTheme="minorEastAsia" w:hAnsi="Cambria Math" w:cs="Arial"/>
                        <w:sz w:val="30"/>
                        <w:szCs w:val="30"/>
                        <w:lang w:val="hy-AM"/>
                      </w:rPr>
                      <m:t>∓</m:t>
                    </m:r>
                    <m:f>
                      <m:fPr>
                        <m:ctrlPr>
                          <w:rPr>
                            <w:rFonts w:ascii="Cambria Math" w:eastAsiaTheme="minorEastAsia" w:hAnsi="Cambria Math" w:cs="Arial"/>
                            <w:i/>
                            <w:sz w:val="30"/>
                            <w:szCs w:val="30"/>
                          </w:rPr>
                        </m:ctrlPr>
                      </m:fPr>
                      <m:num>
                        <m:r>
                          <w:rPr>
                            <w:rFonts w:ascii="Cambria Math" w:eastAsiaTheme="minorEastAsia" w:hAnsi="Cambria Math" w:cs="Arial"/>
                            <w:sz w:val="30"/>
                            <w:szCs w:val="30"/>
                            <w:lang w:val="hy-AM"/>
                          </w:rPr>
                          <m:t>1</m:t>
                        </m:r>
                      </m:num>
                      <m:den>
                        <m:r>
                          <w:rPr>
                            <w:rFonts w:ascii="Cambria Math" w:eastAsiaTheme="minorEastAsia" w:hAnsi="Cambria Math" w:cs="Arial"/>
                            <w:sz w:val="30"/>
                            <w:szCs w:val="30"/>
                            <w:lang w:val="hy-AM"/>
                          </w:rPr>
                          <m:t xml:space="preserve">2 </m:t>
                        </m:r>
                        <m:d>
                          <m:dPr>
                            <m:ctrlPr>
                              <w:rPr>
                                <w:rFonts w:ascii="Cambria Math" w:eastAsiaTheme="minorEastAsia" w:hAnsi="Cambria Math" w:cs="Arial"/>
                                <w:i/>
                                <w:sz w:val="30"/>
                                <w:szCs w:val="30"/>
                              </w:rPr>
                            </m:ctrlPr>
                          </m:dPr>
                          <m:e>
                            <m:r>
                              <w:rPr>
                                <w:rFonts w:ascii="Cambria Math" w:eastAsiaTheme="minorEastAsia" w:hAnsi="Cambria Math" w:cs="Arial"/>
                                <w:sz w:val="30"/>
                                <w:szCs w:val="30"/>
                                <w:lang w:val="hy-AM"/>
                              </w:rPr>
                              <m:t>1+</m:t>
                            </m:r>
                            <m:f>
                              <m:fPr>
                                <m:ctrlPr>
                                  <w:rPr>
                                    <w:rFonts w:ascii="Cambria Math" w:eastAsiaTheme="minorEastAsia" w:hAnsi="Cambria Math" w:cs="Arial"/>
                                    <w:i/>
                                    <w:sz w:val="30"/>
                                    <w:szCs w:val="30"/>
                                  </w:rPr>
                                </m:ctrlPr>
                              </m:fPr>
                              <m:num>
                                <m:bar>
                                  <m:barPr>
                                    <m:pos m:val="top"/>
                                    <m:ctrlPr>
                                      <w:rPr>
                                        <w:rFonts w:ascii="Cambria Math" w:eastAsiaTheme="minorEastAsia" w:hAnsi="Cambria Math" w:cs="Arial"/>
                                        <w:i/>
                                        <w:sz w:val="30"/>
                                        <w:szCs w:val="30"/>
                                      </w:rPr>
                                    </m:ctrlPr>
                                  </m:barPr>
                                  <m:e>
                                    <m:r>
                                      <w:rPr>
                                        <w:rFonts w:ascii="Cambria Math" w:eastAsiaTheme="minorEastAsia" w:hAnsi="Cambria Math" w:cs="Arial"/>
                                        <w:sz w:val="30"/>
                                        <w:szCs w:val="30"/>
                                        <w:lang w:val="hy-AM"/>
                                      </w:rPr>
                                      <m:t>ω</m:t>
                                    </m:r>
                                  </m:e>
                                </m:bar>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ρ</m:t>
                                    </m:r>
                                  </m:e>
                                  <m:sub>
                                    <m:r>
                                      <w:rPr>
                                        <w:rFonts w:ascii="Cambria Math" w:eastAsiaTheme="minorEastAsia" w:hAnsi="Cambria Math" w:cs="Arial"/>
                                        <w:sz w:val="30"/>
                                        <w:szCs w:val="30"/>
                                        <w:lang w:val="hy-AM"/>
                                      </w:rPr>
                                      <m:t>y</m:t>
                                    </m:r>
                                  </m:sub>
                                </m:sSub>
                              </m:den>
                            </m:f>
                          </m:e>
                        </m:d>
                      </m:den>
                    </m:f>
                  </m:e>
                </m:d>
              </m:e>
              <m:sup>
                <m:r>
                  <w:rPr>
                    <w:rFonts w:ascii="Cambria Math" w:eastAsiaTheme="minorEastAsia" w:hAnsi="Cambria Math" w:cs="Arial"/>
                    <w:sz w:val="30"/>
                    <w:szCs w:val="30"/>
                    <w:lang w:val="hy-AM"/>
                  </w:rPr>
                  <m:t>2</m:t>
                </m:r>
              </m:sup>
            </m:sSup>
            <m:r>
              <w:rPr>
                <w:rFonts w:ascii="Cambria Math" w:eastAsiaTheme="minorEastAsia" w:hAnsi="Cambria Math" w:cs="Arial"/>
                <w:sz w:val="30"/>
                <w:szCs w:val="30"/>
                <w:lang w:val="hy-AM"/>
              </w:rPr>
              <m:t>+</m:t>
            </m:r>
            <m:sSup>
              <m:sSupPr>
                <m:ctrlPr>
                  <w:rPr>
                    <w:rFonts w:ascii="Cambria Math" w:eastAsiaTheme="minorEastAsia" w:hAnsi="Cambria Math" w:cs="Arial"/>
                    <w:i/>
                    <w:sz w:val="30"/>
                    <w:szCs w:val="30"/>
                  </w:rPr>
                </m:ctrlPr>
              </m:sSupPr>
              <m:e>
                <m:d>
                  <m:dPr>
                    <m:begChr m:val="["/>
                    <m:endChr m:val="]"/>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f</m:t>
                            </m:r>
                          </m:e>
                          <m:sub>
                            <m:r>
                              <w:rPr>
                                <w:rFonts w:ascii="Cambria Math" w:eastAsiaTheme="minorEastAsia" w:hAnsi="Cambria Math" w:cs="Arial"/>
                                <w:sz w:val="30"/>
                                <w:szCs w:val="30"/>
                                <w:lang w:val="hy-AM"/>
                              </w:rPr>
                              <m:t>2</m:t>
                            </m:r>
                          </m:sub>
                        </m:sSub>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m</m:t>
                            </m:r>
                          </m:e>
                          <m:sub>
                            <m:r>
                              <w:rPr>
                                <w:rFonts w:ascii="Cambria Math" w:eastAsiaTheme="minorEastAsia" w:hAnsi="Cambria Math" w:cs="Arial"/>
                                <w:sz w:val="30"/>
                                <w:szCs w:val="30"/>
                                <w:lang w:val="hy-AM"/>
                              </w:rPr>
                              <m:t>1</m:t>
                            </m:r>
                          </m:sub>
                        </m:sSub>
                      </m:den>
                    </m:f>
                  </m:e>
                </m:d>
              </m:e>
              <m:sup>
                <m:r>
                  <w:rPr>
                    <w:rFonts w:ascii="Cambria Math" w:eastAsiaTheme="minorEastAsia" w:hAnsi="Cambria Math" w:cs="Arial"/>
                    <w:sz w:val="30"/>
                    <w:szCs w:val="30"/>
                    <w:lang w:val="hy-AM"/>
                  </w:rPr>
                  <m:t>2</m:t>
                </m:r>
              </m:sup>
            </m:sSup>
          </m:e>
        </m:rad>
      </m:oMath>
      <w:r w:rsidR="00C930D8" w:rsidRPr="00F27907">
        <w:rPr>
          <w:rFonts w:ascii="GHEA Grapalat" w:eastAsiaTheme="minorEastAsia" w:hAnsi="GHEA Grapalat" w:cs="Arial"/>
          <w:lang w:val="hy-AM"/>
        </w:rPr>
        <w:t>,</w:t>
      </w:r>
      <w:r w:rsidR="00D1112A" w:rsidRPr="006802C1">
        <w:rPr>
          <w:rFonts w:ascii="GHEA Grapalat" w:hAnsi="GHEA Grapalat" w:cs="Courier New"/>
          <w:i/>
          <w:iCs/>
          <w:lang w:val="hy-AM"/>
        </w:rPr>
        <w:tab/>
      </w:r>
      <w:r w:rsidR="00D1112A" w:rsidRPr="003E6458">
        <w:rPr>
          <w:rFonts w:ascii="GHEA Grapalat" w:hAnsi="GHEA Grapalat"/>
          <w:lang w:val="hy-AM"/>
        </w:rPr>
        <w:t>(</w:t>
      </w:r>
      <w:r w:rsidR="003E6458" w:rsidRPr="00F27907">
        <w:rPr>
          <w:rFonts w:ascii="GHEA Grapalat" w:hAnsi="GHEA Grapalat"/>
          <w:lang w:val="hy-AM"/>
        </w:rPr>
        <w:t>116</w:t>
      </w:r>
      <w:r w:rsidR="00D1112A" w:rsidRPr="003E6458">
        <w:rPr>
          <w:rFonts w:ascii="GHEA Grapalat" w:hAnsi="GHEA Grapalat"/>
          <w:lang w:val="hy-AM"/>
        </w:rPr>
        <w:t>)</w:t>
      </w:r>
    </w:p>
    <w:p w:rsidR="00F718FF" w:rsidRPr="00DA23AA" w:rsidRDefault="007000A0" w:rsidP="00547BA8">
      <w:pPr>
        <w:shd w:val="clear" w:color="auto" w:fill="FFFFFF"/>
        <w:spacing w:after="120" w:line="240" w:lineRule="auto"/>
        <w:ind w:left="567"/>
        <w:jc w:val="both"/>
        <w:rPr>
          <w:rFonts w:ascii="GHEA Grapalat" w:hAnsi="GHEA Grapalat"/>
          <w:lang w:val="hy-AM"/>
        </w:rPr>
      </w:pPr>
      <w:r w:rsidRPr="007000A0">
        <w:rPr>
          <w:rFonts w:ascii="GHEA Grapalat" w:hAnsi="GHEA Grapalat"/>
          <w:lang w:val="hy-AM"/>
        </w:rPr>
        <w:t>այստեղ՝</w:t>
      </w:r>
      <w:r w:rsidR="003564AC" w:rsidRPr="007000A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3564AC" w:rsidRPr="007000A0">
        <w:rPr>
          <w:rFonts w:ascii="GHEA Grapalat" w:eastAsiaTheme="minorEastAsia" w:hAnsi="GHEA Grapalat" w:cs="Arial"/>
          <w:sz w:val="24"/>
          <w:szCs w:val="24"/>
          <w:lang w:val="hy-AM"/>
        </w:rPr>
        <w:t xml:space="preserve"> </w:t>
      </w:r>
      <w:r w:rsidR="003564AC" w:rsidRPr="007000A0">
        <w:rPr>
          <w:rFonts w:ascii="GHEA Grapalat" w:eastAsiaTheme="minorEastAsia" w:hAnsi="GHEA Grapalat" w:cs="Arial"/>
          <w:lang w:val="hy-AM"/>
        </w:rPr>
        <w:t xml:space="preserve">= </w:t>
      </w:r>
      <m:oMath>
        <m:rad>
          <m:radPr>
            <m:degHide m:val="on"/>
            <m:ctrlPr>
              <w:rPr>
                <w:rFonts w:ascii="Cambria Math" w:eastAsiaTheme="minorEastAsia" w:hAnsi="Cambria Math" w:cs="Arial"/>
                <w:i/>
                <w:sz w:val="32"/>
                <w:szCs w:val="32"/>
              </w:rPr>
            </m:ctrlPr>
          </m:radPr>
          <m:deg/>
          <m:e>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1</m:t>
                </m:r>
              </m:num>
              <m:den>
                <m:sSup>
                  <m:sSupPr>
                    <m:ctrlPr>
                      <w:rPr>
                        <w:rFonts w:ascii="Cambria Math" w:eastAsiaTheme="minorEastAsia" w:hAnsi="Cambria Math" w:cs="Arial"/>
                        <w:i/>
                        <w:sz w:val="32"/>
                        <w:szCs w:val="32"/>
                      </w:rPr>
                    </m:ctrlPr>
                  </m:sSupPr>
                  <m:e>
                    <m:r>
                      <w:rPr>
                        <w:rFonts w:ascii="Cambria Math" w:eastAsiaTheme="minorEastAsia" w:hAnsi="Cambria Math" w:cs="Arial"/>
                        <w:sz w:val="32"/>
                        <w:szCs w:val="32"/>
                        <w:lang w:val="hy-AM"/>
                      </w:rPr>
                      <m:t>q</m:t>
                    </m:r>
                  </m:e>
                  <m:sup>
                    <m:r>
                      <w:rPr>
                        <w:rFonts w:ascii="Cambria Math" w:eastAsiaTheme="minorEastAsia" w:hAnsi="Cambria Math" w:cs="Arial"/>
                        <w:sz w:val="32"/>
                        <w:szCs w:val="32"/>
                        <w:lang w:val="hy-AM"/>
                      </w:rPr>
                      <m:t>2</m:t>
                    </m:r>
                  </m:sup>
                </m:sSup>
              </m:den>
            </m:f>
          </m:e>
        </m:rad>
      </m:oMath>
      <w:r w:rsidR="003564AC" w:rsidRPr="007000A0">
        <w:rPr>
          <w:rFonts w:ascii="GHEA Grapalat" w:eastAsiaTheme="minorEastAsia" w:hAnsi="GHEA Grapalat" w:cs="Arial"/>
          <w:lang w:val="hy-AM"/>
        </w:rPr>
        <w:t xml:space="preserve"> +</w:t>
      </w:r>
      <w:r w:rsidR="003564AC" w:rsidRPr="007000A0">
        <w:rPr>
          <w:rFonts w:ascii="GHEA Grapalat" w:eastAsiaTheme="minorEastAsia" w:hAnsi="GHEA Grapalat" w:cs="Arial"/>
          <w:sz w:val="24"/>
          <w:szCs w:val="24"/>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γ</m:t>
            </m:r>
          </m:e>
          <m:sub>
            <m:r>
              <w:rPr>
                <w:rFonts w:ascii="Cambria Math" w:eastAsiaTheme="minorEastAsia" w:hAnsi="Cambria Math" w:cs="Arial"/>
                <w:sz w:val="24"/>
                <w:szCs w:val="24"/>
                <w:lang w:val="hy-AM"/>
              </w:rPr>
              <m:t>y</m:t>
            </m:r>
          </m:sub>
          <m:sup>
            <m:r>
              <w:rPr>
                <w:rFonts w:ascii="Cambria Math" w:eastAsiaTheme="minorEastAsia" w:hAnsi="Cambria Math" w:cs="Arial"/>
                <w:sz w:val="24"/>
                <w:szCs w:val="24"/>
                <w:lang w:val="hy-AM"/>
              </w:rPr>
              <m:t>2</m:t>
            </m:r>
          </m:sup>
        </m:sSubSup>
      </m:oMath>
      <w:r w:rsidR="00F718FF" w:rsidRPr="007000A0">
        <w:rPr>
          <w:rFonts w:ascii="GHEA Grapalat" w:eastAsiaTheme="minorEastAsia" w:hAnsi="GHEA Grapalat" w:cs="Arial"/>
          <w:sz w:val="24"/>
          <w:szCs w:val="24"/>
          <w:lang w:val="hy-AM"/>
        </w:rPr>
        <w:t xml:space="preserve"> </w:t>
      </w:r>
      <w:r w:rsidR="00F718FF" w:rsidRPr="007000A0">
        <w:rPr>
          <w:rFonts w:ascii="GHEA Grapalat" w:eastAsiaTheme="minorEastAsia" w:hAnsi="GHEA Grapalat" w:cs="Arial"/>
          <w:lang w:val="hy-AM"/>
        </w:rPr>
        <w:t>,</w:t>
      </w:r>
      <w:r w:rsidR="00FC5839">
        <w:rPr>
          <w:rFonts w:ascii="GHEA Grapalat" w:eastAsiaTheme="minorEastAsia" w:hAnsi="GHEA Grapalat" w:cs="Arial"/>
          <w:lang w:val="hy-AM"/>
        </w:rPr>
        <w:t xml:space="preserve"> իսկ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oMath>
      <w:r w:rsidR="00DA23AA" w:rsidRPr="00DA23AA">
        <w:rPr>
          <w:rFonts w:ascii="GHEA Grapalat" w:hAnsi="GHEA Grapalat"/>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oMath>
      <w:r w:rsidR="00DA23AA" w:rsidRPr="00DA23AA">
        <w:rPr>
          <w:rFonts w:ascii="GHEA Grapalat" w:eastAsiaTheme="minorEastAsia" w:hAnsi="GHEA Grapalat"/>
          <w:sz w:val="24"/>
          <w:szCs w:val="24"/>
          <w:lang w:val="hy-AM"/>
        </w:rPr>
        <w:t xml:space="preserve"> </w:t>
      </w:r>
      <w:r w:rsidR="00DA23AA" w:rsidRPr="00DA23AA">
        <w:rPr>
          <w:rFonts w:ascii="GHEA Grapalat" w:eastAsiaTheme="minorEastAsia" w:hAnsi="GHEA Grapalat"/>
          <w:lang w:val="hy-AM"/>
        </w:rPr>
        <w:t>պարամետրերն անհրաժեշտ է որոշել</w:t>
      </w:r>
      <w:r w:rsidR="00DA23AA" w:rsidRPr="00DA23AA">
        <w:rPr>
          <w:rFonts w:ascii="GHEA Grapalat" w:eastAsiaTheme="minorEastAsia" w:hAnsi="GHEA Grapalat"/>
          <w:sz w:val="24"/>
          <w:szCs w:val="24"/>
          <w:lang w:val="hy-AM"/>
        </w:rPr>
        <w:t xml:space="preserve"> </w:t>
      </w:r>
      <w:r w:rsidR="00DA23AA" w:rsidRPr="00DA23AA">
        <w:rPr>
          <w:rFonts w:ascii="GHEA Grapalat" w:hAnsi="GHEA Grapalat"/>
          <w:lang w:val="hy-AM"/>
        </w:rPr>
        <w:t>ըստ նկար</w:t>
      </w:r>
      <w:r w:rsidR="00FC5839">
        <w:rPr>
          <w:rFonts w:ascii="Calibri" w:hAnsi="Calibri" w:cs="Calibri"/>
          <w:lang w:val="hy-AM"/>
        </w:rPr>
        <w:t> </w:t>
      </w:r>
      <w:r w:rsidR="00DA23AA" w:rsidRPr="00DA23AA">
        <w:rPr>
          <w:rFonts w:ascii="GHEA Grapalat" w:hAnsi="GHEA Grapalat"/>
          <w:lang w:val="hy-AM"/>
        </w:rPr>
        <w:t>55</w:t>
      </w:r>
      <w:r w:rsidR="00FC5839">
        <w:rPr>
          <w:rFonts w:ascii="GHEA Grapalat" w:hAnsi="GHEA Grapalat"/>
          <w:lang w:val="hy-AM"/>
        </w:rPr>
        <w:noBreakHyphen/>
      </w:r>
      <w:r w:rsidR="00DA23AA" w:rsidRPr="00DA23AA">
        <w:rPr>
          <w:rFonts w:ascii="GHEA Grapalat" w:hAnsi="GHEA Grapalat"/>
          <w:lang w:val="hy-AM"/>
        </w:rPr>
        <w:t xml:space="preserve">ի գրաֆիկների՝ </w:t>
      </w:r>
      <w:r w:rsidR="00DA23AA" w:rsidRPr="00DA23AA">
        <w:rPr>
          <w:rFonts w:ascii="GHEA Grapalat" w:hAnsi="GHEA Grapalat" w:cs="Calibri"/>
          <w:lang w:val="hy-AM"/>
        </w:rPr>
        <w:t>կախված</w:t>
      </w:r>
      <w:r w:rsidR="00DA23AA" w:rsidRPr="00DA23AA">
        <w:rPr>
          <w:rFonts w:ascii="GHEA Grapalat" w:hAnsi="GHEA Grapalat"/>
          <w:lang w:val="hy-AM"/>
        </w:rPr>
        <w:t xml:space="preserve"> </w:t>
      </w: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γ</m:t>
            </m:r>
          </m:e>
          <m:sub>
            <m:r>
              <w:rPr>
                <w:rFonts w:ascii="Cambria Math" w:eastAsiaTheme="minorEastAsia" w:hAnsi="Cambria Math" w:cs="Arial"/>
                <w:sz w:val="24"/>
                <w:szCs w:val="24"/>
                <w:lang w:val="hy-AM"/>
              </w:rPr>
              <m:t>y</m:t>
            </m:r>
          </m:sub>
        </m:sSub>
      </m:oMath>
      <w:r w:rsidR="00DA23AA" w:rsidRPr="00DA23AA">
        <w:rPr>
          <w:rFonts w:ascii="Calibri" w:eastAsiaTheme="minorEastAsia" w:hAnsi="Calibri" w:cs="Calibri"/>
          <w:sz w:val="24"/>
          <w:szCs w:val="24"/>
          <w:lang w:val="hy-AM"/>
        </w:rPr>
        <w:t> </w:t>
      </w:r>
      <w:r w:rsidR="00DA23AA" w:rsidRPr="00DA23AA">
        <w:rPr>
          <w:rFonts w:ascii="GHEA Grapalat" w:hAnsi="GHEA Grapalat"/>
          <w:lang w:val="hy-AM"/>
        </w:rPr>
        <w:t>/</w:t>
      </w:r>
      <w:r w:rsidR="00DA23AA" w:rsidRPr="00DA23AA">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00DA23AA" w:rsidRPr="00DA23AA">
        <w:rPr>
          <w:rFonts w:ascii="Calibri" w:hAnsi="Calibri" w:cs="Calibri"/>
          <w:lang w:val="hy-AM"/>
        </w:rPr>
        <w:t> </w:t>
      </w:r>
      <w:r w:rsidR="00DA23AA" w:rsidRPr="00DA23AA">
        <w:rPr>
          <w:rFonts w:ascii="GHEA Grapalat" w:hAnsi="GHEA Grapalat" w:cs="Calibri"/>
          <w:lang w:val="hy-AM"/>
        </w:rPr>
        <w:t>մեծությունից</w:t>
      </w:r>
      <w:r w:rsidR="00DA23AA" w:rsidRPr="00DA23AA">
        <w:rPr>
          <w:rFonts w:ascii="GHEA Grapalat" w:hAnsi="GHEA Grapalat"/>
          <w:lang w:val="hy-AM"/>
        </w:rPr>
        <w:t>:</w:t>
      </w:r>
    </w:p>
    <w:p w:rsidR="0040209C" w:rsidRPr="0040209C" w:rsidRDefault="0040209C" w:rsidP="0040209C">
      <w:pPr>
        <w:shd w:val="clear" w:color="auto" w:fill="FFFFFF"/>
        <w:tabs>
          <w:tab w:val="left" w:pos="4820"/>
        </w:tabs>
        <w:spacing w:after="0" w:line="240" w:lineRule="auto"/>
        <w:ind w:left="284"/>
        <w:jc w:val="both"/>
        <w:rPr>
          <w:rFonts w:ascii="GHEA Grapalat" w:hAnsi="GHEA Grapalat"/>
          <w:lang w:val="en-US"/>
        </w:rPr>
      </w:pPr>
      <w:r w:rsidRPr="0040209C">
        <w:rPr>
          <w:rFonts w:ascii="GHEA Grapalat" w:hAnsi="GHEA Grapalat"/>
          <w:lang w:val="hy-AM"/>
        </w:rPr>
        <w:t>ա</w:t>
      </w:r>
      <w:r w:rsidRPr="0040209C">
        <w:rPr>
          <w:rFonts w:ascii="GHEA Grapalat" w:hAnsi="GHEA Grapalat"/>
        </w:rPr>
        <w:t>)</w:t>
      </w:r>
      <w:r w:rsidRPr="0040209C">
        <w:rPr>
          <w:rFonts w:ascii="GHEA Grapalat" w:hAnsi="GHEA Grapalat"/>
        </w:rPr>
        <w:tab/>
      </w:r>
      <w:r w:rsidRPr="0040209C">
        <w:rPr>
          <w:rFonts w:ascii="GHEA Grapalat" w:hAnsi="GHEA Grapalat"/>
        </w:rPr>
        <w:tab/>
      </w:r>
      <w:r w:rsidRPr="0040209C">
        <w:rPr>
          <w:rFonts w:ascii="GHEA Grapalat" w:hAnsi="GHEA Grapalat"/>
          <w:lang w:val="hy-AM"/>
        </w:rPr>
        <w:t>բ</w:t>
      </w:r>
      <w:r w:rsidRPr="0040209C">
        <w:rPr>
          <w:rFonts w:ascii="GHEA Grapalat" w:hAnsi="GHEA Grapalat"/>
          <w:lang w:val="en-US"/>
        </w:rPr>
        <w:t>)</w:t>
      </w:r>
    </w:p>
    <w:p w:rsidR="001315F1" w:rsidRDefault="004045EF" w:rsidP="00DA23AA">
      <w:pPr>
        <w:shd w:val="clear" w:color="auto" w:fill="FFFFFF"/>
        <w:spacing w:after="0"/>
        <w:jc w:val="right"/>
        <w:rPr>
          <w:rFonts w:ascii="GHEA Grapalat" w:hAnsi="GHEA Grapalat"/>
          <w:lang w:val="hy-AM"/>
        </w:rPr>
      </w:pPr>
      <w:r>
        <w:rPr>
          <w:noProof/>
          <w:lang w:val="en-US"/>
        </w:rPr>
        <w:drawing>
          <wp:inline distT="0" distB="0" distL="0" distR="0">
            <wp:extent cx="5902960" cy="3963202"/>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rotWithShape="1">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7" b="5618"/>
                    <a:stretch/>
                  </pic:blipFill>
                  <pic:spPr bwMode="auto">
                    <a:xfrm>
                      <a:off x="0" y="0"/>
                      <a:ext cx="5904000" cy="39639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5506" w:rsidRPr="008100A5" w:rsidRDefault="008100A5" w:rsidP="004F5506">
      <w:pPr>
        <w:spacing w:after="0"/>
        <w:ind w:left="567" w:right="1132"/>
        <w:jc w:val="center"/>
        <w:rPr>
          <w:rFonts w:ascii="GHEA Grapalat" w:hAnsi="GHEA Grapalat"/>
          <w:sz w:val="20"/>
          <w:szCs w:val="20"/>
          <w:lang w:val="hy-AM"/>
        </w:rPr>
      </w:pPr>
      <w:r w:rsidRPr="008100A5">
        <w:rPr>
          <w:rFonts w:ascii="GHEA Grapalat" w:eastAsiaTheme="minorEastAsia" w:hAnsi="GHEA Grapalat"/>
          <w:lang w:val="hy-AM"/>
        </w:rPr>
        <w:t>ա</w:t>
      </w:r>
      <w:r w:rsidRPr="008100A5">
        <w:rPr>
          <w:rFonts w:ascii="GHEA Grapalat" w:hAnsi="GHEA Grapalat"/>
          <w:sz w:val="20"/>
          <w:szCs w:val="20"/>
          <w:lang w:val="hy-AM"/>
        </w:rPr>
        <w:t xml:space="preserve"> – կանգառի ռեժիմ; բ –գործարկման ռեժիմ</w:t>
      </w:r>
    </w:p>
    <w:p w:rsidR="004F5506" w:rsidRPr="008100A5" w:rsidRDefault="00ED4E26" w:rsidP="00DA6CFD">
      <w:pPr>
        <w:spacing w:after="0"/>
        <w:ind w:left="567" w:right="567"/>
        <w:jc w:val="center"/>
        <w:rPr>
          <w:rFonts w:ascii="GHEA Grapalat" w:hAnsi="GHEA Grapalat"/>
          <w:b/>
          <w:bCs/>
          <w:lang w:val="hy-AM"/>
        </w:rPr>
      </w:pPr>
      <w:r w:rsidRPr="008100A5">
        <w:rPr>
          <w:rFonts w:ascii="GHEA Grapalat" w:hAnsi="GHEA Grapalat"/>
          <w:b/>
          <w:bCs/>
          <w:lang w:val="hy-AM"/>
        </w:rPr>
        <w:t>Նկար</w:t>
      </w:r>
      <w:r w:rsidR="004F5506" w:rsidRPr="008100A5">
        <w:rPr>
          <w:rFonts w:ascii="GHEA Grapalat" w:hAnsi="GHEA Grapalat"/>
          <w:b/>
          <w:bCs/>
          <w:lang w:val="hy-AM"/>
        </w:rPr>
        <w:t xml:space="preserve"> </w:t>
      </w:r>
      <w:r w:rsidR="008A334D" w:rsidRPr="008100A5">
        <w:rPr>
          <w:rFonts w:ascii="GHEA Grapalat" w:hAnsi="GHEA Grapalat"/>
          <w:b/>
          <w:bCs/>
          <w:lang w:val="hy-AM"/>
        </w:rPr>
        <w:t>54</w:t>
      </w:r>
      <w:r w:rsidR="004F5506" w:rsidRPr="008100A5">
        <w:rPr>
          <w:rFonts w:ascii="GHEA Grapalat" w:hAnsi="GHEA Grapalat"/>
          <w:b/>
          <w:bCs/>
          <w:lang w:val="hy-AM"/>
        </w:rPr>
        <w:t xml:space="preserve"> – </w:t>
      </w:r>
      <w:r w:rsidR="008100A5" w:rsidRPr="008100A5">
        <w:rPr>
          <w:rFonts w:ascii="GHEA Grapalat" w:hAnsi="GHEA Grapalat"/>
          <w:b/>
          <w:bCs/>
          <w:lang w:val="hy-AM"/>
        </w:rPr>
        <w:t xml:space="preserve">Ռեզոնանսի միջով անցնելու դեպքում </w:t>
      </w:r>
      <m:oMath>
        <m:acc>
          <m:accPr>
            <m:chr m:val="̅"/>
            <m:ctrlPr>
              <w:rPr>
                <w:rFonts w:ascii="Cambria Math" w:eastAsiaTheme="minorEastAsia" w:hAnsi="Cambria Math" w:cs="Arial"/>
                <w:b/>
                <w:bCs/>
                <w:i/>
                <w:sz w:val="24"/>
                <w:szCs w:val="24"/>
              </w:rPr>
            </m:ctrlPr>
          </m:accPr>
          <m:e>
            <m:r>
              <m:rPr>
                <m:sty m:val="bi"/>
              </m:rPr>
              <w:rPr>
                <w:rFonts w:ascii="Cambria Math" w:eastAsiaTheme="minorEastAsia" w:hAnsi="Cambria Math" w:cs="Arial"/>
                <w:sz w:val="24"/>
                <w:szCs w:val="24"/>
                <w:lang w:val="hy-AM"/>
              </w:rPr>
              <m:t>μ</m:t>
            </m:r>
          </m:e>
        </m:acc>
      </m:oMath>
      <w:r w:rsidR="008100A5" w:rsidRPr="008100A5">
        <w:rPr>
          <w:rFonts w:ascii="GHEA Grapalat" w:hAnsi="GHEA Grapalat"/>
          <w:b/>
          <w:bCs/>
          <w:lang w:val="hy-AM"/>
        </w:rPr>
        <w:t xml:space="preserve"> փոխանցման գործակցի որոշման գրաֆիկները</w:t>
      </w:r>
    </w:p>
    <w:p w:rsidR="001315F1" w:rsidRDefault="004F5506" w:rsidP="00BA7575">
      <w:pPr>
        <w:shd w:val="clear" w:color="auto" w:fill="FFFFFF"/>
        <w:spacing w:after="0" w:line="240" w:lineRule="auto"/>
        <w:jc w:val="center"/>
        <w:rPr>
          <w:rFonts w:ascii="GHEA Grapalat" w:hAnsi="GHEA Grapalat"/>
          <w:lang w:val="hy-AM"/>
        </w:rPr>
      </w:pPr>
      <w:r>
        <w:rPr>
          <w:noProof/>
          <w:lang w:val="en-US"/>
        </w:rPr>
        <w:drawing>
          <wp:inline distT="0" distB="0" distL="0" distR="0">
            <wp:extent cx="2444400" cy="2653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400" cy="2653200"/>
                    </a:xfrm>
                    <a:prstGeom prst="rect">
                      <a:avLst/>
                    </a:prstGeom>
                    <a:noFill/>
                    <a:ln>
                      <a:noFill/>
                    </a:ln>
                  </pic:spPr>
                </pic:pic>
              </a:graphicData>
            </a:graphic>
          </wp:inline>
        </w:drawing>
      </w:r>
    </w:p>
    <w:p w:rsidR="00F718FF" w:rsidRPr="00DA6CFD" w:rsidRDefault="00DA6CFD" w:rsidP="00DA6CFD">
      <w:pPr>
        <w:spacing w:after="120"/>
        <w:ind w:left="567" w:right="567"/>
        <w:jc w:val="center"/>
        <w:rPr>
          <w:rFonts w:ascii="GHEA Grapalat" w:hAnsi="GHEA Grapalat"/>
          <w:b/>
          <w:bCs/>
          <w:lang w:val="hy-AM"/>
        </w:rPr>
      </w:pPr>
      <w:r w:rsidRPr="00DA6CFD">
        <w:rPr>
          <w:rFonts w:ascii="GHEA Grapalat" w:hAnsi="GHEA Grapalat"/>
          <w:b/>
          <w:bCs/>
          <w:lang w:val="hy-AM"/>
        </w:rPr>
        <w:t>Նկար 55 –</w:t>
      </w:r>
      <w:r w:rsidRPr="00DA6CFD">
        <w:rPr>
          <w:rFonts w:ascii="GHEA Grapalat" w:hAnsi="GHEA Grapalat" w:cs="Arial"/>
          <w:b/>
          <w:bCs/>
          <w:lang w:val="hy-AM"/>
        </w:rPr>
        <w:t xml:space="preserve"> </w:t>
      </w:r>
      <m:oMath>
        <m:sSub>
          <m:sSubPr>
            <m:ctrlPr>
              <w:rPr>
                <w:rFonts w:ascii="Cambria Math" w:eastAsiaTheme="minorEastAsia" w:hAnsi="Cambria Math" w:cs="Arial"/>
                <w:b/>
                <w:bCs/>
                <w:i/>
                <w:sz w:val="24"/>
                <w:szCs w:val="24"/>
              </w:rPr>
            </m:ctrlPr>
          </m:sSubPr>
          <m:e>
            <m:r>
              <m:rPr>
                <m:sty m:val="bi"/>
              </m:rPr>
              <w:rPr>
                <w:rFonts w:ascii="Cambria Math" w:eastAsiaTheme="minorEastAsia" w:hAnsi="Cambria Math" w:cs="Arial"/>
                <w:sz w:val="24"/>
                <w:szCs w:val="24"/>
                <w:lang w:val="hy-AM"/>
              </w:rPr>
              <m:t>f</m:t>
            </m:r>
          </m:e>
          <m:sub>
            <m:r>
              <m:rPr>
                <m:sty m:val="bi"/>
              </m:rPr>
              <w:rPr>
                <w:rFonts w:ascii="Cambria Math" w:eastAsiaTheme="minorEastAsia" w:hAnsi="Cambria Math" w:cs="Arial"/>
                <w:sz w:val="24"/>
                <w:szCs w:val="24"/>
                <w:lang w:val="hy-AM"/>
              </w:rPr>
              <m:t>1</m:t>
            </m:r>
          </m:sub>
        </m:sSub>
      </m:oMath>
      <w:r w:rsidRPr="00DA6CFD">
        <w:rPr>
          <w:rFonts w:ascii="GHEA Grapalat" w:hAnsi="GHEA Grapalat"/>
          <w:b/>
          <w:bCs/>
          <w:lang w:val="hy-AM"/>
        </w:rPr>
        <w:t xml:space="preserve"> և </w:t>
      </w:r>
      <m:oMath>
        <m:sSub>
          <m:sSubPr>
            <m:ctrlPr>
              <w:rPr>
                <w:rFonts w:ascii="Cambria Math" w:eastAsiaTheme="minorEastAsia" w:hAnsi="Cambria Math" w:cs="Arial"/>
                <w:b/>
                <w:bCs/>
                <w:i/>
                <w:sz w:val="24"/>
                <w:szCs w:val="24"/>
              </w:rPr>
            </m:ctrlPr>
          </m:sSubPr>
          <m:e>
            <m:r>
              <m:rPr>
                <m:sty m:val="bi"/>
              </m:rPr>
              <w:rPr>
                <w:rFonts w:ascii="Cambria Math" w:eastAsiaTheme="minorEastAsia" w:hAnsi="Cambria Math" w:cs="Arial"/>
                <w:sz w:val="24"/>
                <w:szCs w:val="24"/>
                <w:lang w:val="hy-AM"/>
              </w:rPr>
              <m:t>f</m:t>
            </m:r>
          </m:e>
          <m:sub>
            <m:r>
              <m:rPr>
                <m:sty m:val="bi"/>
              </m:rPr>
              <w:rPr>
                <w:rFonts w:ascii="Cambria Math" w:eastAsiaTheme="minorEastAsia" w:hAnsi="Cambria Math" w:cs="Arial"/>
                <w:sz w:val="24"/>
                <w:szCs w:val="24"/>
                <w:lang w:val="hy-AM"/>
              </w:rPr>
              <m:t>2</m:t>
            </m:r>
          </m:sub>
        </m:sSub>
      </m:oMath>
      <w:r w:rsidRPr="00DA6CFD">
        <w:rPr>
          <w:rFonts w:ascii="GHEA Grapalat" w:eastAsiaTheme="minorEastAsia" w:hAnsi="GHEA Grapalat"/>
          <w:b/>
          <w:bCs/>
          <w:sz w:val="24"/>
          <w:szCs w:val="24"/>
          <w:lang w:val="hy-AM"/>
        </w:rPr>
        <w:t xml:space="preserve"> </w:t>
      </w:r>
      <w:r w:rsidRPr="00DA6CFD">
        <w:rPr>
          <w:rFonts w:ascii="GHEA Grapalat" w:eastAsiaTheme="minorEastAsia" w:hAnsi="GHEA Grapalat"/>
          <w:b/>
          <w:bCs/>
          <w:lang w:val="hy-AM"/>
        </w:rPr>
        <w:t>գործակիցների որոշման գրաֆիկը</w:t>
      </w:r>
    </w:p>
    <w:p w:rsidR="001315F1" w:rsidRDefault="00935A28" w:rsidP="00C71524">
      <w:pPr>
        <w:shd w:val="clear" w:color="auto" w:fill="FFFFFF"/>
        <w:spacing w:after="120"/>
        <w:ind w:firstLine="567"/>
        <w:jc w:val="both"/>
        <w:rPr>
          <w:rFonts w:ascii="GHEA Grapalat" w:hAnsi="GHEA Grapalat"/>
          <w:color w:val="C00000"/>
          <w:lang w:val="hy-AM"/>
        </w:rPr>
      </w:pPr>
      <w:r w:rsidRPr="00C71524">
        <w:rPr>
          <w:rFonts w:ascii="GHEA Grapalat" w:hAnsi="GHEA Grapalat"/>
          <w:b/>
          <w:bCs/>
          <w:lang w:val="hy-AM"/>
        </w:rPr>
        <w:lastRenderedPageBreak/>
        <w:t>390.</w:t>
      </w:r>
      <w:r w:rsidRPr="00C71524">
        <w:rPr>
          <w:rFonts w:ascii="Calibri" w:hAnsi="Calibri" w:cs="Calibri"/>
          <w:b/>
          <w:bCs/>
          <w:lang w:val="hy-AM"/>
        </w:rPr>
        <w:t> </w:t>
      </w:r>
      <w:r w:rsidR="00094C33" w:rsidRPr="00094C33">
        <w:rPr>
          <w:rFonts w:ascii="GHEA Grapalat" w:hAnsi="GHEA Grapalat"/>
          <w:lang w:val="hy-AM"/>
        </w:rPr>
        <w:t xml:space="preserve">Բանաձևեր (115)-ում և (116)-ում պլյուս նշանը վերաբերում է գործարկման ռեժիմին, մինուս նշանը՝ կանգառի ռեժիմին: Հաշվարկն իրականացվում է այն ռեժիմի համար, որտեղ անկյունային արագացման բացարձակ արժեքը փոքր է: Երկու ռեժիմներում արագացումների մոտ արժեքների դեպքում անհրաժեշտ է դիտարկել կանգառի ռեժիմը: (114) բանաձևը ճշմարիտ է մեքենաների և կայանքների համար, որոնց իներցիոն ուժերն առաջանում են անհավասարակշիռ զանգվածների շարժման արդյունքում և որոշվում են (106) բանաձևով կամ համանման բանաձևերով: Եթե </w:t>
      </w:r>
      <m:oMath>
        <m:r>
          <w:rPr>
            <w:rFonts w:ascii="Cambria Math" w:eastAsiaTheme="minorEastAsia" w:hAnsi="Cambria Math" w:cs="Arial"/>
            <w:sz w:val="24"/>
            <w:szCs w:val="24"/>
            <w:lang w:val="hy-AM"/>
          </w:rPr>
          <m:t>Q</m:t>
        </m:r>
      </m:oMath>
      <w:r w:rsidR="00094C33" w:rsidRPr="00094C33">
        <w:rPr>
          <w:rFonts w:ascii="GHEA Grapalat" w:hAnsi="GHEA Grapalat"/>
          <w:lang w:val="hy-AM"/>
        </w:rPr>
        <w:t xml:space="preserve"> </w:t>
      </w:r>
      <w:r w:rsidR="00094C33" w:rsidRPr="00094C33">
        <w:rPr>
          <w:rFonts w:ascii="Cambria Math" w:hAnsi="Cambria Math" w:cs="Cambria Math"/>
          <w:lang w:val="hy-AM"/>
        </w:rPr>
        <w:t>​​</w:t>
      </w:r>
      <w:r w:rsidR="00094C33" w:rsidRPr="00094C33">
        <w:rPr>
          <w:rFonts w:ascii="GHEA Grapalat" w:hAnsi="GHEA Grapalat"/>
          <w:lang w:val="hy-AM"/>
        </w:rPr>
        <w:t xml:space="preserve">դինամիկ բեռնվածքի ամպլիտուդն մնում է հաստատուն գործարկման և կանգառի ժամանակ, ապա բեռվածքի ռեզոնանսով անցման ընթացքում փոխանցվող ամպլիտուդը անհրաժեշտ է որոշել՝ </w:t>
      </w:r>
      <m:oMath>
        <m:r>
          <w:rPr>
            <w:rFonts w:ascii="Cambria Math" w:eastAsiaTheme="minorEastAsia" w:hAnsi="Cambria Math" w:cs="Arial"/>
            <w:sz w:val="24"/>
            <w:szCs w:val="24"/>
            <w:lang w:val="hy-AM"/>
          </w:rPr>
          <m:t>Q</m:t>
        </m:r>
      </m:oMath>
      <w:r w:rsidR="00094C33" w:rsidRPr="00094C33">
        <w:rPr>
          <w:rFonts w:ascii="GHEA Grapalat" w:hAnsi="GHEA Grapalat"/>
          <w:lang w:val="hy-AM"/>
        </w:rPr>
        <w:t xml:space="preserve">-ն բազմապատկելով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094C33" w:rsidRPr="00094C33">
        <w:rPr>
          <w:rFonts w:ascii="GHEA Grapalat" w:hAnsi="GHEA Grapalat"/>
          <w:lang w:val="hy-AM"/>
        </w:rPr>
        <w:t xml:space="preserve"> փոխանցման գործակցի վրա, որը որոշվում է (113) բանաձևով կամ նկար</w:t>
      </w:r>
      <w:r w:rsidR="00C71524">
        <w:rPr>
          <w:rFonts w:ascii="Calibri" w:hAnsi="Calibri" w:cs="Calibri"/>
          <w:lang w:val="hy-AM"/>
        </w:rPr>
        <w:t> </w:t>
      </w:r>
      <w:r w:rsidR="00094C33" w:rsidRPr="00094C33">
        <w:rPr>
          <w:rFonts w:ascii="GHEA Grapalat" w:hAnsi="GHEA Grapalat"/>
          <w:lang w:val="hy-AM"/>
        </w:rPr>
        <w:t xml:space="preserve">54-ի գրաֆիկներով, այսինքն </w:t>
      </w:r>
      <m:oMath>
        <m:r>
          <w:rPr>
            <w:rFonts w:ascii="Cambria Math" w:eastAsiaTheme="minorEastAsia" w:hAnsi="Cambria Math" w:cs="Arial"/>
            <w:sz w:val="24"/>
            <w:szCs w:val="24"/>
            <w:lang w:val="hy-AM"/>
          </w:rPr>
          <m:t>P</m:t>
        </m:r>
      </m:oMath>
      <w:r w:rsidR="00C71524">
        <w:rPr>
          <w:rFonts w:ascii="Calibri" w:hAnsi="Calibri" w:cs="Calibri"/>
          <w:lang w:val="hy-AM"/>
        </w:rPr>
        <w:t> </w:t>
      </w:r>
      <w:r w:rsidR="00094C33" w:rsidRPr="00094C33">
        <w:rPr>
          <w:rFonts w:ascii="GHEA Grapalat" w:hAnsi="GHEA Grapalat"/>
          <w:lang w:val="hy-AM"/>
        </w:rPr>
        <w:t>=</w:t>
      </w:r>
      <w:r w:rsidR="00C71524">
        <w:rPr>
          <w:rFonts w:ascii="Calibri" w:hAnsi="Calibri" w:cs="Calibri"/>
          <w:lang w:val="hy-AM"/>
        </w:rPr>
        <w:t>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Q</m:t>
        </m:r>
      </m:oMath>
      <w:r w:rsidR="00094C33" w:rsidRPr="00094C33">
        <w:rPr>
          <w:rFonts w:ascii="GHEA Grapalat" w:hAnsi="GHEA Grapalat"/>
          <w:lang w:val="hy-AM"/>
        </w:rPr>
        <w:t xml:space="preserve">: Եթե թրթռամեկուսացված մեքենան կամ կայանքը զարգացնում է պարբերական բեռնվածք, ապա ռեզոնանսով անցնելիս հաշվարկն անհրաժեշտ է իրականացնել գերակշռող հարմոնիկի համար: Հարվածական գործողության մեքենաների թրթռամեկուսացումը կարելի է արդյունավետ համարվել, եթե բավարարված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1</m:t>
            </m:r>
          </m:sub>
        </m:sSub>
      </m:oMath>
      <w:r w:rsidR="00094C33" w:rsidRPr="00094C33">
        <w:rPr>
          <w:rFonts w:ascii="Calibri" w:hAnsi="Calibri" w:cs="Calibri"/>
          <w:vertAlign w:val="subscript"/>
          <w:lang w:val="hy-AM"/>
        </w:rPr>
        <w:t> </w:t>
      </w:r>
      <w:r w:rsidR="00094C33" w:rsidRPr="00094C33">
        <w:rPr>
          <w:rFonts w:ascii="GHEA Grapalat" w:hAnsi="GHEA Grapalat"/>
          <w:lang w:val="hy-AM"/>
        </w:rPr>
        <w:t>≤</w:t>
      </w:r>
      <w:r w:rsidR="00094C33" w:rsidRPr="00094C33">
        <w:rPr>
          <w:rFonts w:ascii="Calibri" w:hAnsi="Calibri" w:cs="Calibri"/>
          <w:lang w:val="hy-AM"/>
        </w:rPr>
        <w:t> </w:t>
      </w:r>
      <w:r w:rsidR="00094C33" w:rsidRPr="00094C33">
        <w:rPr>
          <w:rFonts w:ascii="GHEA Grapalat" w:hAnsi="GHEA Grapalat"/>
          <w:lang w:val="hy-AM"/>
        </w:rPr>
        <w:t>5</w:t>
      </w:r>
      <w:r w:rsidR="00094C33" w:rsidRPr="00094C33">
        <w:rPr>
          <w:rFonts w:ascii="Calibri" w:hAnsi="Calibri" w:cs="Calibri"/>
          <w:vertAlign w:val="subscript"/>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01</m:t>
            </m:r>
          </m:sub>
        </m:sSub>
      </m:oMath>
      <w:r w:rsidR="00094C33" w:rsidRPr="00094C33">
        <w:rPr>
          <w:rFonts w:ascii="GHEA Grapalat" w:hAnsi="GHEA Grapalat"/>
          <w:lang w:val="hy-AM"/>
        </w:rPr>
        <w:t xml:space="preserve"> պայմանը, որտեղ</w:t>
      </w:r>
      <w:r w:rsidR="00C7152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1</m:t>
            </m:r>
          </m:sub>
        </m:sSub>
      </m:oMath>
      <w:r w:rsidR="00C71524">
        <w:rPr>
          <w:rFonts w:ascii="GHEA Grapalat" w:eastAsiaTheme="minorEastAsia" w:hAnsi="GHEA Grapalat"/>
          <w:lang w:val="hy-AM"/>
        </w:rPr>
        <w:noBreakHyphen/>
      </w:r>
      <w:r w:rsidR="00C71524" w:rsidRPr="00C71524">
        <w:rPr>
          <w:rFonts w:ascii="GHEA Grapalat" w:eastAsiaTheme="minorEastAsia" w:hAnsi="GHEA Grapalat"/>
          <w:lang w:val="hy-AM"/>
        </w:rPr>
        <w:t>ը</w:t>
      </w:r>
      <w:r w:rsidR="00C71524">
        <w:rPr>
          <w:rFonts w:ascii="GHEA Grapalat" w:hAnsi="GHEA Grapalat"/>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01</m:t>
            </m:r>
          </m:sub>
        </m:sSub>
      </m:oMath>
      <w:r w:rsidR="00C71524">
        <w:rPr>
          <w:rFonts w:ascii="GHEA Grapalat" w:hAnsi="GHEA Grapalat"/>
          <w:lang w:val="hy-AM"/>
        </w:rPr>
        <w:noBreakHyphen/>
        <w:t>ը՝</w:t>
      </w:r>
      <w:r w:rsidR="00C71524">
        <w:rPr>
          <w:rFonts w:ascii="Calibri" w:hAnsi="Calibri" w:cs="Calibri"/>
          <w:lang w:val="hy-AM"/>
        </w:rPr>
        <w:t xml:space="preserve"> </w:t>
      </w:r>
      <w:r w:rsidR="00094C33" w:rsidRPr="00094C33">
        <w:rPr>
          <w:rFonts w:ascii="GHEA Grapalat" w:hAnsi="GHEA Grapalat"/>
          <w:lang w:val="hy-AM"/>
        </w:rPr>
        <w:t>համապատասխանաբար թրթռմեկուսացված և ոչ թրթռմեկուսացված սարքավորանքների սեփական տատանումների հաճախություններն են:</w:t>
      </w:r>
    </w:p>
    <w:p w:rsidR="00905FD5" w:rsidRPr="00A31984" w:rsidRDefault="00905FD5" w:rsidP="00905FD5">
      <w:pPr>
        <w:shd w:val="clear" w:color="auto" w:fill="FFFFFF"/>
        <w:spacing w:after="120"/>
        <w:jc w:val="center"/>
        <w:rPr>
          <w:rFonts w:ascii="GHEA Grapalat" w:hAnsi="GHEA Grapalat"/>
          <w:b/>
          <w:bCs/>
          <w:lang w:val="hy-AM"/>
        </w:rPr>
      </w:pPr>
      <w:r w:rsidRPr="00A31984">
        <w:rPr>
          <w:rFonts w:ascii="GHEA Grapalat" w:hAnsi="GHEA Grapalat"/>
          <w:b/>
          <w:bCs/>
          <w:lang w:val="hy-AM"/>
        </w:rPr>
        <w:t xml:space="preserve">6. </w:t>
      </w:r>
      <w:r w:rsidR="002F44FF" w:rsidRPr="00A31984">
        <w:rPr>
          <w:rFonts w:ascii="GHEA Grapalat" w:hAnsi="GHEA Grapalat"/>
          <w:b/>
          <w:bCs/>
          <w:lang w:val="hy-AM"/>
        </w:rPr>
        <w:t>Հիմնական հաշվարկային դրույթներ</w:t>
      </w:r>
    </w:p>
    <w:p w:rsidR="00D72BE6" w:rsidRPr="005C150F" w:rsidRDefault="00935A28" w:rsidP="00D72BE6">
      <w:pPr>
        <w:shd w:val="clear" w:color="auto" w:fill="FFFFFF"/>
        <w:spacing w:after="120"/>
        <w:ind w:firstLine="567"/>
        <w:jc w:val="both"/>
        <w:rPr>
          <w:rFonts w:ascii="GHEA Grapalat" w:hAnsi="GHEA Grapalat"/>
          <w:lang w:val="hy-AM"/>
        </w:rPr>
      </w:pPr>
      <w:r w:rsidRPr="00A31984">
        <w:rPr>
          <w:rFonts w:ascii="GHEA Grapalat" w:hAnsi="GHEA Grapalat"/>
          <w:b/>
          <w:bCs/>
          <w:lang w:val="hy-AM"/>
        </w:rPr>
        <w:t>391.</w:t>
      </w:r>
      <w:r w:rsidRPr="00A31984">
        <w:rPr>
          <w:rFonts w:ascii="Calibri" w:hAnsi="Calibri" w:cs="Calibri"/>
          <w:b/>
          <w:bCs/>
          <w:lang w:val="hy-AM"/>
        </w:rPr>
        <w:t> </w:t>
      </w:r>
      <w:r w:rsidR="005C150F" w:rsidRPr="005C150F">
        <w:rPr>
          <w:rFonts w:ascii="GHEA Grapalat" w:hAnsi="GHEA Grapalat"/>
          <w:lang w:val="hy-AM"/>
        </w:rPr>
        <w:t>Կոնստրուկցիաների հաշվարկը պետք է ապահովի դրանց կրողունակությունը ստատիկ և դինամիկ բեռների համատեղ ազդեցությունից և սահմանափակի կոնստրուկցիաների տատանումների մակարդակը, որպեսզի բացառվի տատանումների վնասակար ազդեցությունը մարդու առողջության և տեխնոլոգիական գործընթացի վրա:</w:t>
      </w:r>
    </w:p>
    <w:p w:rsidR="00D72BE6" w:rsidRDefault="00935A28" w:rsidP="004F3513">
      <w:pPr>
        <w:shd w:val="clear" w:color="auto" w:fill="FFFFFF"/>
        <w:spacing w:after="120"/>
        <w:ind w:firstLine="567"/>
        <w:jc w:val="both"/>
        <w:rPr>
          <w:rFonts w:ascii="GHEA Grapalat" w:hAnsi="GHEA Grapalat"/>
          <w:lang w:val="hy-AM"/>
        </w:rPr>
      </w:pPr>
      <w:r w:rsidRPr="00CE0BC7">
        <w:rPr>
          <w:rFonts w:ascii="GHEA Grapalat" w:hAnsi="GHEA Grapalat"/>
          <w:b/>
          <w:bCs/>
          <w:lang w:val="hy-AM"/>
        </w:rPr>
        <w:t>392.</w:t>
      </w:r>
      <w:r w:rsidRPr="00CE0BC7">
        <w:rPr>
          <w:rFonts w:ascii="Calibri" w:hAnsi="Calibri" w:cs="Calibri"/>
          <w:b/>
          <w:bCs/>
          <w:lang w:val="hy-AM"/>
        </w:rPr>
        <w:t> </w:t>
      </w:r>
      <w:r w:rsidR="00CE0BC7" w:rsidRPr="00CE0BC7">
        <w:rPr>
          <w:rFonts w:ascii="GHEA Grapalat" w:hAnsi="GHEA Grapalat"/>
          <w:lang w:val="hy-AM"/>
        </w:rPr>
        <w:t xml:space="preserve">Կոնստրուկցիաների համար, որոնց վրա չպետք է գտնվեն մարդիկ, ամրության և ստատիկ կայունության ստուգումն անհրաժեշտ է իրականացնել ըստ </w:t>
      </w:r>
      <w:r w:rsidR="00CE0BC7" w:rsidRPr="00CE0BC7">
        <w:rPr>
          <w:rFonts w:ascii="GHEA Grapalat" w:hAnsi="GHEA Grapalat"/>
          <w:b/>
          <w:lang w:val="hy-AM"/>
        </w:rPr>
        <w:t>393</w:t>
      </w:r>
      <w:r w:rsidR="00CE0BC7" w:rsidRPr="00CE0BC7">
        <w:rPr>
          <w:rFonts w:ascii="GHEA Grapalat" w:hAnsi="GHEA Grapalat"/>
          <w:lang w:val="hy-AM"/>
        </w:rPr>
        <w:t xml:space="preserve">-րդ կետի, իսկ դիմացկունության ստուգումը՝ ըստ </w:t>
      </w:r>
      <w:r w:rsidR="00CE0BC7" w:rsidRPr="00CE0BC7">
        <w:rPr>
          <w:rFonts w:ascii="GHEA Grapalat" w:hAnsi="GHEA Grapalat"/>
          <w:b/>
          <w:lang w:val="hy-AM"/>
        </w:rPr>
        <w:t>366</w:t>
      </w:r>
      <w:r w:rsidR="00CE0BC7" w:rsidRPr="00CE0BC7">
        <w:rPr>
          <w:rFonts w:ascii="GHEA Grapalat" w:hAnsi="GHEA Grapalat"/>
          <w:lang w:val="hy-AM"/>
        </w:rPr>
        <w:t>-րդ կետ ի: Կոնստրուկցիաների համար, որոնց վրա գտնվում են մարդիկ, անհրաժեշտ է իրականացնել տատանումների մակարդակի ստուգում՝ ելնելով սանիտարական նորմերի պահանջներից, ինչպես նաև ամրության ստուգում՝ հաշվի առնելով դիմացկունությունը: Մարդկանց գտնվելու հարմարավետության պայմանները հաշվի առնելով՝ արդյունաբերական շենքերի ծածկերի և հատակների շինարարական կոնստրուկցիաները նախագծելիս, տատանումների սահմանային արժեքներն անհրաժեշտ է ընդունել ըստ աղյուսակ 58-ի:</w:t>
      </w:r>
    </w:p>
    <w:p w:rsidR="00CE0BC7" w:rsidRPr="00CE0BC7" w:rsidRDefault="00CE0BC7" w:rsidP="004F3513">
      <w:pPr>
        <w:shd w:val="clear" w:color="auto" w:fill="FFFFFF"/>
        <w:spacing w:after="0"/>
        <w:ind w:firstLine="567"/>
        <w:jc w:val="both"/>
        <w:rPr>
          <w:rFonts w:ascii="GHEA Grapalat" w:hAnsi="GHEA Grapalat"/>
          <w:lang w:val="hy-AM"/>
        </w:rPr>
      </w:pPr>
      <w:r w:rsidRPr="00CE0BC7">
        <w:rPr>
          <w:rFonts w:ascii="GHEA Grapalat" w:hAnsi="GHEA Grapalat"/>
          <w:b/>
          <w:bCs/>
          <w:lang w:val="hy-AM"/>
        </w:rPr>
        <w:t>393.</w:t>
      </w:r>
      <w:r w:rsidRPr="00CE0BC7">
        <w:rPr>
          <w:rFonts w:ascii="Calibri" w:hAnsi="Calibri" w:cs="Calibri"/>
          <w:b/>
          <w:bCs/>
          <w:lang w:val="hy-AM"/>
        </w:rPr>
        <w:t> </w:t>
      </w:r>
      <w:r w:rsidRPr="00CE0BC7">
        <w:rPr>
          <w:rFonts w:ascii="GHEA Grapalat" w:hAnsi="GHEA Grapalat"/>
          <w:lang w:val="hy-AM"/>
        </w:rPr>
        <w:t>Ստատիկ և դինամիկ բեռնվածքների համատեղ ազդեցության ենթարկվող կոնստրուկցիայի տարրերի ամրության և կայունության հաշվարկն անհրաժեշտ է իրականացնել ըստ կոնստրուկցիաների հաշվարկի համար առկա համապատասխան կանոնների հավաքածուների ցուցումների, ընդ որում դինամիկ բեռնվածքների ազդեցությունը հաշվի է առնվում հետևյալ կերպ`</w:t>
      </w:r>
    </w:p>
    <w:p w:rsidR="00CE0BC7" w:rsidRPr="00CE0BC7" w:rsidRDefault="00CE0BC7" w:rsidP="00F61318">
      <w:pPr>
        <w:shd w:val="clear" w:color="auto" w:fill="FFFFFF"/>
        <w:spacing w:after="120"/>
        <w:ind w:left="567"/>
        <w:jc w:val="both"/>
        <w:rPr>
          <w:rFonts w:ascii="GHEA Grapalat" w:hAnsi="GHEA Grapalat"/>
          <w:lang w:val="hy-AM"/>
        </w:rPr>
      </w:pPr>
      <w:r w:rsidRPr="00CE0BC7">
        <w:rPr>
          <w:rFonts w:ascii="GHEA Grapalat" w:hAnsi="GHEA Grapalat"/>
          <w:lang w:val="hy-AM"/>
        </w:rPr>
        <w:t xml:space="preserve">1) </w:t>
      </w:r>
      <w:r w:rsidR="00F61318" w:rsidRPr="00CE0BC7">
        <w:rPr>
          <w:rFonts w:ascii="GHEA Grapalat" w:hAnsi="GHEA Grapalat"/>
          <w:lang w:val="hy-AM"/>
        </w:rPr>
        <w:t>Ծ</w:t>
      </w:r>
      <w:r w:rsidRPr="00CE0BC7">
        <w:rPr>
          <w:rFonts w:ascii="GHEA Grapalat" w:hAnsi="GHEA Grapalat"/>
          <w:lang w:val="hy-AM"/>
        </w:rPr>
        <w:t>ռվող տարրերի ամրության հաշվարկն իրականացվում է հետևյալ պայմանով.</w:t>
      </w:r>
    </w:p>
    <w:p w:rsidR="00CE0BC7" w:rsidRDefault="00E269B3" w:rsidP="004F3513">
      <w:pPr>
        <w:shd w:val="clear" w:color="auto" w:fill="FFFFFF"/>
        <w:tabs>
          <w:tab w:val="left" w:pos="8931"/>
        </w:tabs>
        <w:spacing w:after="120"/>
        <w:ind w:left="3686"/>
        <w:jc w:val="both"/>
        <w:rPr>
          <w:rFonts w:ascii="GHEA Grapalat" w:hAnsi="GHEA Grapalat"/>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00CE0BC7" w:rsidRPr="00A31984">
        <w:rPr>
          <w:rFonts w:ascii="Calibri" w:eastAsiaTheme="minorEastAsia" w:hAnsi="Calibri"/>
          <w:sz w:val="24"/>
          <w:szCs w:val="24"/>
          <w:lang w:val="hy-AM"/>
        </w:rPr>
        <w:t> </w:t>
      </w:r>
      <w:r w:rsidR="00CE0BC7" w:rsidRPr="00A31984">
        <w:rPr>
          <w:rFonts w:ascii="GHEA Grapalat" w:eastAsiaTheme="minorEastAsia" w:hAnsi="GHEA Grapalat"/>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r>
          <w:rPr>
            <w:rFonts w:ascii="Cambria Math" w:eastAsiaTheme="minorEastAsia" w:hAnsi="Cambria Math" w:cs="Arial"/>
            <w:sz w:val="24"/>
            <w:szCs w:val="24"/>
            <w:lang w:val="hy-AM"/>
          </w:rPr>
          <m:t xml:space="preserve"> </m:t>
        </m:r>
      </m:oMath>
      <w:r w:rsidR="00CE0BC7" w:rsidRPr="00A31984">
        <w:rPr>
          <w:rFonts w:ascii="GHEA Grapalat" w:hAnsi="GHEA Grapalat"/>
          <w:lang w:val="hy-AM"/>
        </w:rPr>
        <w:t>≤</w:t>
      </w:r>
      <w:r w:rsidR="00CE0BC7" w:rsidRPr="00A31984">
        <w:rPr>
          <w:rFonts w:ascii="Calibri" w:hAnsi="Calibri" w:cs="Calibri"/>
          <w:lang w:val="hy-AM"/>
        </w:rPr>
        <w:t> </w:t>
      </w:r>
      <w:r w:rsidR="00CE0BC7" w:rsidRPr="00A31984">
        <w:rPr>
          <w:rFonts w:ascii="Calibri" w:hAnsi="Calibri" w:cs="Calibri"/>
          <w:vertAlign w:val="subscript"/>
          <w:lang w:val="hy-AM"/>
        </w:rPr>
        <w:t>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M</m:t>
            </m:r>
          </m:e>
          <m:sup>
            <m:r>
              <w:rPr>
                <w:rFonts w:ascii="Cambria Math" w:eastAsiaTheme="minorEastAsia" w:hAnsi="Cambria Math" w:cs="Arial"/>
                <w:sz w:val="24"/>
                <w:szCs w:val="24"/>
                <w:lang w:val="hy-AM"/>
              </w:rPr>
              <m:t>D</m:t>
            </m:r>
          </m:sup>
        </m:sSup>
      </m:oMath>
      <w:r w:rsidR="00CE0BC7" w:rsidRPr="00BC37D6">
        <w:rPr>
          <w:rFonts w:ascii="GHEA Grapalat" w:eastAsiaTheme="minorEastAsia" w:hAnsi="GHEA Grapalat" w:cs="Arial"/>
          <w:lang w:val="hy-AM"/>
        </w:rPr>
        <w:t>,</w:t>
      </w:r>
      <w:r w:rsidR="00CE0BC7" w:rsidRPr="006802C1">
        <w:rPr>
          <w:rFonts w:ascii="GHEA Grapalat" w:hAnsi="GHEA Grapalat" w:cs="Courier New"/>
          <w:i/>
          <w:iCs/>
          <w:lang w:val="hy-AM"/>
        </w:rPr>
        <w:tab/>
      </w:r>
      <w:r w:rsidR="00CE0BC7" w:rsidRPr="003E6458">
        <w:rPr>
          <w:rFonts w:ascii="GHEA Grapalat" w:hAnsi="GHEA Grapalat"/>
          <w:lang w:val="hy-AM"/>
        </w:rPr>
        <w:t>(</w:t>
      </w:r>
      <w:r w:rsidR="00CE0BC7" w:rsidRPr="00A31984">
        <w:rPr>
          <w:rFonts w:ascii="GHEA Grapalat" w:hAnsi="GHEA Grapalat"/>
          <w:lang w:val="hy-AM"/>
        </w:rPr>
        <w:t>117</w:t>
      </w:r>
      <w:r w:rsidR="00CE0BC7" w:rsidRPr="003E6458">
        <w:rPr>
          <w:rFonts w:ascii="GHEA Grapalat" w:hAnsi="GHEA Grapalat"/>
          <w:lang w:val="hy-AM"/>
        </w:rPr>
        <w:t>)</w:t>
      </w:r>
    </w:p>
    <w:p w:rsidR="00CE0BC7" w:rsidRPr="00CE0BC7" w:rsidRDefault="00CE0BC7" w:rsidP="00F61318">
      <w:pPr>
        <w:shd w:val="clear" w:color="auto" w:fill="FFFFFF"/>
        <w:spacing w:after="0"/>
        <w:ind w:left="851" w:hanging="284"/>
        <w:jc w:val="both"/>
        <w:rPr>
          <w:rFonts w:ascii="GHEA Grapalat" w:hAnsi="GHEA Grapalat"/>
          <w:lang w:val="hy-AM"/>
        </w:rPr>
      </w:pPr>
      <w:r w:rsidRPr="00CE0BC7">
        <w:rPr>
          <w:rFonts w:ascii="GHEA Grapalat" w:hAnsi="GHEA Grapalat"/>
          <w:lang w:val="hy-AM"/>
        </w:rPr>
        <w:t xml:space="preserve">որտեղ՝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Pr="00CE0BC7">
        <w:rPr>
          <w:rFonts w:ascii="GHEA Grapalat" w:hAnsi="GHEA Grapalat"/>
          <w:lang w:val="hy-AM"/>
        </w:rPr>
        <w:t xml:space="preserve"> – հաշվարկային ստատիկ բեռնվածից առաջացող ծռվող մոմենտն է,</w:t>
      </w:r>
    </w:p>
    <w:p w:rsidR="00CE0BC7" w:rsidRPr="00CE0BC7" w:rsidRDefault="00E269B3" w:rsidP="00F61318">
      <w:pPr>
        <w:shd w:val="clear" w:color="auto" w:fill="FFFFFF"/>
        <w:spacing w:after="0"/>
        <w:ind w:left="567" w:right="281"/>
        <w:jc w:val="both"/>
        <w:rPr>
          <w:rFonts w:ascii="GHEA Grapalat" w:hAnsi="GHEA Grapalat"/>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oMath>
      <w:r w:rsidR="00CE0BC7" w:rsidRPr="00CE0BC7">
        <w:rPr>
          <w:rFonts w:ascii="GHEA Grapalat" w:hAnsi="GHEA Grapalat"/>
          <w:lang w:val="hy-AM"/>
        </w:rPr>
        <w:t xml:space="preserve"> – հաշվարկային դինամիկ բեռնվածից առաջացող ծռվող մոմենտն է (նույն նշանով, ինչ որ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D</m:t>
            </m:r>
          </m:sup>
        </m:sSubSup>
      </m:oMath>
      <w:r w:rsidR="004F3513" w:rsidRPr="004F3513">
        <w:rPr>
          <w:rFonts w:ascii="GHEA Grapalat" w:eastAsiaTheme="minorEastAsia" w:hAnsi="GHEA Grapalat"/>
          <w:sz w:val="24"/>
          <w:szCs w:val="24"/>
          <w:lang w:val="hy-AM"/>
        </w:rPr>
        <w:t xml:space="preserve"> </w:t>
      </w:r>
      <w:r w:rsidR="004F3513">
        <w:rPr>
          <w:rFonts w:ascii="GHEA Grapalat" w:eastAsiaTheme="minorEastAsia" w:hAnsi="GHEA Grapalat"/>
          <w:lang w:val="hy-AM"/>
        </w:rPr>
        <w:t>ծռող մոմենտը</w:t>
      </w:r>
      <w:r w:rsidR="00CE0BC7" w:rsidRPr="00CE0BC7">
        <w:rPr>
          <w:rFonts w:ascii="GHEA Grapalat" w:hAnsi="GHEA Grapalat"/>
          <w:lang w:val="hy-AM"/>
        </w:rPr>
        <w:t>),</w:t>
      </w:r>
    </w:p>
    <w:p w:rsidR="00CE0BC7" w:rsidRPr="004F3513" w:rsidRDefault="00E269B3" w:rsidP="00F61318">
      <w:pPr>
        <w:shd w:val="clear" w:color="auto" w:fill="FFFFFF"/>
        <w:spacing w:after="0"/>
        <w:ind w:left="567"/>
        <w:jc w:val="both"/>
        <w:rPr>
          <w:rFonts w:ascii="GHEA Grapalat" w:hAnsi="GHEA Grapalat"/>
          <w:lang w:val="hy-AM"/>
        </w:rPr>
      </w:pP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lang w:val="hy-AM"/>
              </w:rPr>
              <m:t>M</m:t>
            </m:r>
          </m:e>
          <m:sup>
            <m:r>
              <w:rPr>
                <w:rFonts w:ascii="Cambria Math" w:eastAsiaTheme="minorEastAsia" w:hAnsi="Cambria Math" w:cs="Arial"/>
                <w:sz w:val="24"/>
                <w:szCs w:val="24"/>
                <w:lang w:val="hy-AM"/>
              </w:rPr>
              <m:t>D</m:t>
            </m:r>
          </m:sup>
        </m:sSup>
      </m:oMath>
      <w:r w:rsidR="00CE0BC7" w:rsidRPr="004F3513">
        <w:rPr>
          <w:rFonts w:ascii="GHEA Grapalat" w:hAnsi="GHEA Grapalat"/>
          <w:lang w:val="hy-AM"/>
        </w:rPr>
        <w:t xml:space="preserve"> – </w:t>
      </w:r>
      <w:r w:rsidR="004F3513" w:rsidRPr="004F3513">
        <w:rPr>
          <w:rFonts w:ascii="GHEA Grapalat" w:hAnsi="GHEA Grapalat"/>
          <w:lang w:val="hy-AM"/>
        </w:rPr>
        <w:t>կոնստրուկցիայի ծռող մոմենտի հաշվարկային արժեքն է:</w:t>
      </w:r>
    </w:p>
    <w:p w:rsidR="00CE0BC7" w:rsidRPr="00346E15" w:rsidRDefault="00346E15" w:rsidP="004F3513">
      <w:pPr>
        <w:shd w:val="clear" w:color="auto" w:fill="FFFFFF"/>
        <w:spacing w:after="0"/>
        <w:ind w:left="851"/>
        <w:jc w:val="both"/>
        <w:rPr>
          <w:rFonts w:ascii="GHEA Grapalat" w:hAnsi="GHEA Grapalat"/>
          <w:lang w:val="hy-AM"/>
        </w:rPr>
      </w:pPr>
      <w:r w:rsidRPr="00346E15">
        <w:rPr>
          <w:rFonts w:ascii="GHEA Grapalat" w:hAnsi="GHEA Grapalat"/>
          <w:lang w:val="hy-AM"/>
        </w:rPr>
        <w:lastRenderedPageBreak/>
        <w:t>ա</w:t>
      </w:r>
      <w:r w:rsidR="00CE0BC7" w:rsidRPr="00346E15">
        <w:rPr>
          <w:rFonts w:ascii="GHEA Grapalat" w:hAnsi="GHEA Grapalat"/>
          <w:lang w:val="hy-AM"/>
        </w:rPr>
        <w:t xml:space="preserve">) </w:t>
      </w:r>
      <w:r w:rsidRPr="00346E15">
        <w:rPr>
          <w:rFonts w:ascii="GHEA Grapalat" w:hAnsi="GHEA Grapalat"/>
          <w:lang w:val="hy-AM"/>
        </w:rPr>
        <w:t>Ծռվող տարրերի համար գլխավոր ձգող ճիգերի ուղղությամբ լարումների ստուգման դեպքում անհրաժեշտ է հաշվի առնել, ըստ դինամիկության III և IV կարգերի, դինամիկ բեռնվածքները: Ընդ որում, հաշվարկային ստատիկ բեռնվածքներից առաջացող լայնական ուժին անհրաժեշտ է գումարել հաշվարկային դինամիկ բեռնվածքներից առաջացող լայնական ուժը:</w:t>
      </w:r>
    </w:p>
    <w:p w:rsidR="00CE0BC7" w:rsidRPr="00346E15" w:rsidRDefault="00CE0BC7" w:rsidP="004F3513">
      <w:pPr>
        <w:shd w:val="clear" w:color="auto" w:fill="FFFFFF"/>
        <w:spacing w:after="120"/>
        <w:ind w:left="851" w:hanging="284"/>
        <w:jc w:val="both"/>
        <w:rPr>
          <w:rFonts w:ascii="GHEA Grapalat" w:hAnsi="GHEA Grapalat"/>
          <w:lang w:val="hy-AM"/>
        </w:rPr>
      </w:pPr>
      <w:r w:rsidRPr="00346E15">
        <w:rPr>
          <w:rFonts w:ascii="GHEA Grapalat" w:hAnsi="GHEA Grapalat"/>
          <w:lang w:val="hy-AM"/>
        </w:rPr>
        <w:t>2)</w:t>
      </w:r>
      <w:r w:rsidR="00346E15" w:rsidRPr="00346E15">
        <w:rPr>
          <w:rFonts w:ascii="Calibri" w:hAnsi="Calibri" w:cs="Calibri"/>
          <w:lang w:val="hy-AM"/>
        </w:rPr>
        <w:t> </w:t>
      </w:r>
      <w:r w:rsidR="00346E15" w:rsidRPr="00346E15">
        <w:rPr>
          <w:rFonts w:ascii="GHEA Grapalat" w:hAnsi="GHEA Grapalat"/>
          <w:lang w:val="hy-AM"/>
        </w:rPr>
        <w:t xml:space="preserve">Ըստ ամրության և ստատիկ կայունության սեղմվող-ծռվող և սեղմվող տարրերի հաշվարկի դեպքում հաշվարկային ստատիկ բեռնվածքներին անհրաժեշտ է գումարել հաշվարկային դինամիկ բեռնվածքները, որոնք որոշվում են ըստ </w:t>
      </w:r>
      <w:r w:rsidR="00346E15" w:rsidRPr="00346E15">
        <w:rPr>
          <w:rFonts w:ascii="GHEA Grapalat" w:hAnsi="GHEA Grapalat"/>
          <w:b/>
          <w:bCs/>
          <w:lang w:val="hy-AM"/>
        </w:rPr>
        <w:t>383</w:t>
      </w:r>
      <w:r w:rsidR="00346E15" w:rsidRPr="00346E15">
        <w:rPr>
          <w:rFonts w:ascii="GHEA Grapalat" w:hAnsi="GHEA Grapalat"/>
          <w:lang w:val="hy-AM"/>
        </w:rPr>
        <w:t>-րդ</w:t>
      </w:r>
      <w:r w:rsidR="00346E15" w:rsidRPr="00346E15">
        <w:rPr>
          <w:rFonts w:ascii="GHEA Grapalat" w:hAnsi="GHEA Grapalat"/>
          <w:b/>
          <w:bCs/>
          <w:lang w:val="hy-AM"/>
        </w:rPr>
        <w:t xml:space="preserve"> </w:t>
      </w:r>
      <w:r w:rsidR="00346E15" w:rsidRPr="00346E15">
        <w:rPr>
          <w:rFonts w:ascii="GHEA Grapalat" w:hAnsi="GHEA Grapalat"/>
          <w:lang w:val="hy-AM"/>
        </w:rPr>
        <w:t>և</w:t>
      </w:r>
      <w:r w:rsidR="00346E15" w:rsidRPr="00346E15">
        <w:rPr>
          <w:rFonts w:ascii="GHEA Grapalat" w:hAnsi="GHEA Grapalat"/>
          <w:b/>
          <w:bCs/>
          <w:lang w:val="hy-AM"/>
        </w:rPr>
        <w:t xml:space="preserve"> 384</w:t>
      </w:r>
      <w:r w:rsidR="00346E15" w:rsidRPr="00346E15">
        <w:rPr>
          <w:rFonts w:ascii="GHEA Grapalat" w:hAnsi="GHEA Grapalat"/>
          <w:lang w:val="hy-AM"/>
        </w:rPr>
        <w:t>-րդ</w:t>
      </w:r>
      <w:r w:rsidR="00346E15" w:rsidRPr="00346E15">
        <w:rPr>
          <w:rFonts w:ascii="GHEA Grapalat" w:hAnsi="GHEA Grapalat"/>
          <w:b/>
          <w:bCs/>
          <w:lang w:val="hy-AM"/>
        </w:rPr>
        <w:t xml:space="preserve"> </w:t>
      </w:r>
      <w:r w:rsidR="00346E15" w:rsidRPr="00346E15">
        <w:rPr>
          <w:rFonts w:ascii="GHEA Grapalat" w:hAnsi="GHEA Grapalat"/>
          <w:lang w:val="hy-AM"/>
        </w:rPr>
        <w:t>կետերի:</w:t>
      </w:r>
    </w:p>
    <w:p w:rsidR="00920730" w:rsidRPr="00CE0BC7" w:rsidRDefault="00276C67" w:rsidP="00920730">
      <w:pPr>
        <w:shd w:val="clear" w:color="auto" w:fill="FFFFFF"/>
        <w:spacing w:before="120" w:after="120" w:line="240" w:lineRule="auto"/>
        <w:ind w:right="139"/>
        <w:jc w:val="both"/>
        <w:rPr>
          <w:rFonts w:ascii="GHEA Grapalat" w:hAnsi="GHEA Grapalat"/>
          <w:b/>
          <w:bCs/>
          <w:lang w:val="hy-AM"/>
        </w:rPr>
      </w:pPr>
      <w:r w:rsidRPr="00CE0BC7">
        <w:rPr>
          <w:rFonts w:ascii="GHEA Grapalat" w:eastAsia="Calibri" w:hAnsi="GHEA Grapalat" w:cs="Times New Roman"/>
          <w:b/>
          <w:bCs/>
          <w:lang w:val="hy-AM"/>
        </w:rPr>
        <w:t>Աղյուսակ</w:t>
      </w:r>
      <w:r w:rsidR="00920730" w:rsidRPr="00CE0BC7">
        <w:rPr>
          <w:rFonts w:ascii="GHEA Grapalat" w:hAnsi="GHEA Grapalat"/>
          <w:b/>
          <w:bCs/>
          <w:lang w:val="hy-AM"/>
        </w:rPr>
        <w:t xml:space="preserve"> </w:t>
      </w:r>
      <w:r w:rsidR="00FC43AD" w:rsidRPr="00CE0BC7">
        <w:rPr>
          <w:rFonts w:ascii="GHEA Grapalat" w:hAnsi="GHEA Grapalat"/>
          <w:b/>
          <w:bCs/>
          <w:lang w:val="hy-AM"/>
        </w:rPr>
        <w:t xml:space="preserve">58 </w:t>
      </w:r>
      <w:r w:rsidR="00920730" w:rsidRPr="00CE0BC7">
        <w:rPr>
          <w:rFonts w:ascii="GHEA Grapalat" w:hAnsi="GHEA Grapalat"/>
          <w:b/>
          <w:bCs/>
          <w:lang w:val="hy-AM"/>
        </w:rPr>
        <w:t xml:space="preserve">– </w:t>
      </w:r>
      <w:r w:rsidR="00CE0BC7" w:rsidRPr="00CE0BC7">
        <w:rPr>
          <w:rFonts w:ascii="GHEA Grapalat" w:hAnsi="GHEA Grapalat"/>
          <w:b/>
          <w:bCs/>
          <w:lang w:val="hy-AM"/>
        </w:rPr>
        <w:t>Տատանումների թույլատրելի ամպլիտուդները վիբրացիայի ազդեցության տարբեր պայմանների համար արդյունաբերական շենքերի ծածկերի և հատակների շինարարական կոնստրուկցիաները նախագծելիս</w:t>
      </w:r>
    </w:p>
    <w:tbl>
      <w:tblPr>
        <w:tblStyle w:val="TableGrid"/>
        <w:tblW w:w="951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552"/>
        <w:gridCol w:w="1843"/>
        <w:gridCol w:w="2268"/>
        <w:gridCol w:w="2268"/>
        <w:gridCol w:w="2584"/>
      </w:tblGrid>
      <w:tr w:rsidR="00500899" w:rsidTr="00D32701">
        <w:trPr>
          <w:trHeight w:val="431"/>
          <w:jc w:val="center"/>
        </w:trPr>
        <w:tc>
          <w:tcPr>
            <w:tcW w:w="552"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1843" w:type="dxa"/>
            <w:vMerge w:val="restart"/>
            <w:tcBorders>
              <w:top w:val="single" w:sz="12" w:space="0" w:color="auto"/>
              <w:bottom w:val="single" w:sz="4" w:space="0" w:color="auto"/>
            </w:tcBorders>
            <w:shd w:val="clear" w:color="auto" w:fill="EAF1DD" w:themeFill="accent3" w:themeFillTint="33"/>
            <w:vAlign w:val="center"/>
          </w:tcPr>
          <w:p w:rsidR="00500899" w:rsidRPr="006C1C98" w:rsidRDefault="006E739A" w:rsidP="00500899">
            <w:pPr>
              <w:spacing w:before="60" w:after="60"/>
              <w:jc w:val="center"/>
              <w:rPr>
                <w:rFonts w:ascii="GHEA Grapalat" w:eastAsia="Calibri" w:hAnsi="GHEA Grapalat" w:cs="Times New Roman"/>
                <w:color w:val="C00000"/>
              </w:rPr>
            </w:pPr>
            <w:r w:rsidRPr="006E739A">
              <w:rPr>
                <w:rFonts w:ascii="GHEA Grapalat" w:eastAsia="Calibri" w:hAnsi="GHEA Grapalat" w:cs="Times New Roman"/>
                <w:sz w:val="20"/>
                <w:szCs w:val="20"/>
                <w:lang w:val="hy-AM"/>
              </w:rPr>
              <w:t>Շերտի հաճախությունը</w:t>
            </w:r>
            <w:r w:rsidRPr="006E739A">
              <w:rPr>
                <w:rFonts w:ascii="GHEA Grapalat" w:eastAsia="Calibri" w:hAnsi="GHEA Grapalat" w:cs="Times New Roman"/>
                <w:sz w:val="20"/>
                <w:szCs w:val="20"/>
              </w:rPr>
              <w:t>, Հց</w:t>
            </w:r>
          </w:p>
        </w:tc>
        <w:tc>
          <w:tcPr>
            <w:tcW w:w="7120" w:type="dxa"/>
            <w:gridSpan w:val="3"/>
            <w:tcBorders>
              <w:top w:val="single" w:sz="12" w:space="0" w:color="auto"/>
            </w:tcBorders>
            <w:shd w:val="clear" w:color="auto" w:fill="EAF1DD" w:themeFill="accent3" w:themeFillTint="33"/>
            <w:vAlign w:val="center"/>
          </w:tcPr>
          <w:p w:rsidR="00500899" w:rsidRPr="006C1C98" w:rsidRDefault="006E739A" w:rsidP="00500899">
            <w:pPr>
              <w:spacing w:before="60" w:after="60"/>
              <w:jc w:val="center"/>
              <w:rPr>
                <w:rFonts w:ascii="GHEA Grapalat" w:eastAsia="Calibri" w:hAnsi="GHEA Grapalat" w:cs="Times New Roman"/>
                <w:color w:val="C00000"/>
              </w:rPr>
            </w:pPr>
            <w:r w:rsidRPr="006E739A">
              <w:rPr>
                <w:rFonts w:ascii="GHEA Grapalat" w:eastAsia="Calibri" w:hAnsi="GHEA Grapalat" w:cs="Times New Roman"/>
                <w:sz w:val="20"/>
                <w:szCs w:val="20"/>
                <w:lang w:val="hy-AM"/>
              </w:rPr>
              <w:t>Թրթռատեղափոխությունների ամպլիտուդը</w:t>
            </w:r>
            <w:r w:rsidRPr="006E739A">
              <w:rPr>
                <w:rFonts w:ascii="GHEA Grapalat" w:eastAsia="Calibri" w:hAnsi="GHEA Grapalat" w:cs="Times New Roman"/>
                <w:sz w:val="20"/>
                <w:szCs w:val="20"/>
              </w:rPr>
              <w:t xml:space="preserve">, </w:t>
            </w:r>
            <w:r w:rsidRPr="006E739A">
              <w:rPr>
                <w:rFonts w:ascii="GHEA Grapalat" w:eastAsia="Calibri" w:hAnsi="GHEA Grapalat" w:cs="Times New Roman"/>
                <w:sz w:val="20"/>
                <w:szCs w:val="20"/>
                <w:lang w:val="hy-AM"/>
              </w:rPr>
              <w:t>մ</w:t>
            </w:r>
            <w:r w:rsidRPr="006E739A">
              <w:rPr>
                <w:rFonts w:ascii="GHEA Grapalat" w:eastAsia="Calibri" w:hAnsi="GHEA Grapalat" w:cs="Times New Roman"/>
                <w:sz w:val="20"/>
                <w:szCs w:val="20"/>
              </w:rPr>
              <w:t>·10</w:t>
            </w:r>
            <w:r w:rsidRPr="006E739A">
              <w:rPr>
                <w:rFonts w:ascii="GHEA Grapalat" w:eastAsia="Calibri" w:hAnsi="GHEA Grapalat" w:cs="Times New Roman"/>
                <w:vertAlign w:val="superscript"/>
              </w:rPr>
              <w:t>–3</w:t>
            </w:r>
          </w:p>
        </w:tc>
      </w:tr>
      <w:tr w:rsidR="00920730" w:rsidTr="006E739A">
        <w:trPr>
          <w:trHeight w:val="1964"/>
          <w:jc w:val="center"/>
        </w:trPr>
        <w:tc>
          <w:tcPr>
            <w:tcW w:w="552" w:type="dxa"/>
            <w:vMerge/>
            <w:tcBorders>
              <w:bottom w:val="single" w:sz="4" w:space="0" w:color="auto"/>
            </w:tcBorders>
            <w:shd w:val="clear" w:color="auto" w:fill="EAF1DD" w:themeFill="accent3" w:themeFillTint="33"/>
            <w:vAlign w:val="center"/>
          </w:tcPr>
          <w:p w:rsidR="00920730" w:rsidRPr="00A66E44" w:rsidRDefault="00920730" w:rsidP="00920730">
            <w:pPr>
              <w:spacing w:before="60" w:after="60"/>
              <w:jc w:val="center"/>
              <w:rPr>
                <w:rFonts w:ascii="GHEA Grapalat" w:eastAsia="Calibri" w:hAnsi="GHEA Grapalat" w:cs="Times New Roman"/>
                <w:iCs/>
              </w:rPr>
            </w:pPr>
          </w:p>
        </w:tc>
        <w:tc>
          <w:tcPr>
            <w:tcW w:w="1843" w:type="dxa"/>
            <w:vMerge/>
            <w:tcBorders>
              <w:top w:val="single" w:sz="4" w:space="0" w:color="auto"/>
              <w:bottom w:val="single" w:sz="4" w:space="0" w:color="auto"/>
            </w:tcBorders>
            <w:shd w:val="clear" w:color="auto" w:fill="EAF1DD" w:themeFill="accent3" w:themeFillTint="33"/>
            <w:vAlign w:val="center"/>
          </w:tcPr>
          <w:p w:rsidR="00920730" w:rsidRPr="006C1C98" w:rsidRDefault="00920730" w:rsidP="00920730">
            <w:pPr>
              <w:spacing w:before="60" w:after="60"/>
              <w:jc w:val="center"/>
              <w:rPr>
                <w:rFonts w:ascii="GHEA Grapalat" w:eastAsia="Calibri" w:hAnsi="GHEA Grapalat" w:cs="Times New Roman"/>
                <w:color w:val="C00000"/>
              </w:rPr>
            </w:pPr>
          </w:p>
        </w:tc>
        <w:tc>
          <w:tcPr>
            <w:tcW w:w="2268" w:type="dxa"/>
            <w:shd w:val="clear" w:color="auto" w:fill="EAF1DD" w:themeFill="accent3" w:themeFillTint="33"/>
            <w:vAlign w:val="center"/>
          </w:tcPr>
          <w:p w:rsidR="00920730" w:rsidRPr="006C1C98" w:rsidRDefault="006E739A" w:rsidP="00920730">
            <w:pPr>
              <w:spacing w:before="60" w:after="60"/>
              <w:jc w:val="center"/>
              <w:rPr>
                <w:rFonts w:ascii="GHEA Grapalat" w:eastAsia="Calibri" w:hAnsi="GHEA Grapalat" w:cs="Times New Roman"/>
                <w:color w:val="C00000"/>
                <w:sz w:val="20"/>
                <w:szCs w:val="20"/>
              </w:rPr>
            </w:pPr>
            <w:r w:rsidRPr="006E739A">
              <w:rPr>
                <w:rFonts w:ascii="GHEA Grapalat" w:eastAsia="Calibri" w:hAnsi="GHEA Grapalat" w:cs="Times New Roman"/>
                <w:sz w:val="20"/>
                <w:szCs w:val="20"/>
                <w:lang w:val="hy-AM"/>
              </w:rPr>
              <w:t>ձեռնարկությունների արտադրական տարածքների մշտական աշխատավայրերում</w:t>
            </w:r>
          </w:p>
        </w:tc>
        <w:tc>
          <w:tcPr>
            <w:tcW w:w="2268" w:type="dxa"/>
            <w:shd w:val="clear" w:color="auto" w:fill="EAF1DD" w:themeFill="accent3" w:themeFillTint="33"/>
            <w:vAlign w:val="center"/>
          </w:tcPr>
          <w:p w:rsidR="00920730" w:rsidRPr="006C1C98" w:rsidRDefault="006E739A" w:rsidP="00920730">
            <w:pPr>
              <w:spacing w:before="60" w:after="60"/>
              <w:jc w:val="center"/>
              <w:rPr>
                <w:rFonts w:ascii="GHEA Grapalat" w:eastAsia="Calibri" w:hAnsi="GHEA Grapalat" w:cs="Times New Roman"/>
                <w:color w:val="C00000"/>
                <w:sz w:val="20"/>
                <w:szCs w:val="20"/>
              </w:rPr>
            </w:pPr>
            <w:r w:rsidRPr="006E739A">
              <w:rPr>
                <w:rFonts w:ascii="GHEA Grapalat" w:eastAsia="Calibri" w:hAnsi="GHEA Grapalat" w:cs="Times New Roman"/>
                <w:sz w:val="20"/>
                <w:szCs w:val="20"/>
                <w:lang w:val="hy-AM"/>
              </w:rPr>
              <w:t>թրթռում առաջացնող մեքենաներ չունեցող, արտադրական տարածքների աշխատավայրերում</w:t>
            </w:r>
          </w:p>
        </w:tc>
        <w:tc>
          <w:tcPr>
            <w:tcW w:w="2584" w:type="dxa"/>
            <w:tcBorders>
              <w:top w:val="single" w:sz="4" w:space="0" w:color="auto"/>
              <w:bottom w:val="single" w:sz="4" w:space="0" w:color="auto"/>
            </w:tcBorders>
            <w:shd w:val="clear" w:color="auto" w:fill="EAF1DD" w:themeFill="accent3" w:themeFillTint="33"/>
            <w:vAlign w:val="center"/>
          </w:tcPr>
          <w:p w:rsidR="00920730" w:rsidRPr="006C1C98" w:rsidRDefault="006E739A" w:rsidP="00920730">
            <w:pPr>
              <w:spacing w:before="60" w:after="60"/>
              <w:jc w:val="center"/>
              <w:rPr>
                <w:rFonts w:ascii="GHEA Grapalat" w:eastAsia="Calibri" w:hAnsi="GHEA Grapalat" w:cs="Times New Roman"/>
                <w:color w:val="C00000"/>
                <w:sz w:val="20"/>
                <w:szCs w:val="20"/>
              </w:rPr>
            </w:pPr>
            <w:r w:rsidRPr="006E739A">
              <w:rPr>
                <w:rFonts w:ascii="GHEA Grapalat" w:eastAsia="Calibri" w:hAnsi="GHEA Grapalat" w:cs="Times New Roman"/>
                <w:sz w:val="20"/>
                <w:szCs w:val="20"/>
              </w:rPr>
              <w:t>գործարանի ղեկավարության աշխատավայրերում, ֆիզիկական աշխատանքով չզբաղվող անձնակազմի տարածքներում</w:t>
            </w:r>
          </w:p>
        </w:tc>
      </w:tr>
      <w:tr w:rsidR="00BE0EE4" w:rsidTr="006E739A">
        <w:trPr>
          <w:trHeight w:val="284"/>
          <w:jc w:val="center"/>
        </w:trPr>
        <w:tc>
          <w:tcPr>
            <w:tcW w:w="552" w:type="dxa"/>
            <w:tcBorders>
              <w:top w:val="single" w:sz="4" w:space="0" w:color="auto"/>
              <w:bottom w:val="single" w:sz="4" w:space="0" w:color="auto"/>
            </w:tcBorders>
            <w:shd w:val="clear" w:color="auto" w:fill="EAF1DD" w:themeFill="accent3" w:themeFillTint="33"/>
            <w:vAlign w:val="center"/>
          </w:tcPr>
          <w:p w:rsidR="00BE0EE4" w:rsidRPr="002C4487" w:rsidRDefault="00BE0EE4" w:rsidP="00D32701">
            <w:pPr>
              <w:spacing w:before="40" w:after="4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p>
        </w:tc>
        <w:tc>
          <w:tcPr>
            <w:tcW w:w="1843" w:type="dxa"/>
            <w:tcBorders>
              <w:top w:val="single" w:sz="4" w:space="0" w:color="auto"/>
              <w:bottom w:val="single" w:sz="4"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iCs/>
                <w:sz w:val="20"/>
                <w:szCs w:val="20"/>
                <w:lang w:val="en-US"/>
              </w:rPr>
            </w:pPr>
            <w:r w:rsidRPr="00BE0EE4">
              <w:rPr>
                <w:rFonts w:ascii="GHEA Grapalat" w:hAnsi="GHEA Grapalat"/>
                <w:sz w:val="20"/>
                <w:szCs w:val="20"/>
              </w:rPr>
              <w:t>2</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1,4</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0,57</w:t>
            </w:r>
          </w:p>
        </w:tc>
        <w:tc>
          <w:tcPr>
            <w:tcW w:w="2584" w:type="dxa"/>
            <w:tcBorders>
              <w:top w:val="single" w:sz="4" w:space="0" w:color="auto"/>
            </w:tcBorders>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0,2026</w:t>
            </w:r>
          </w:p>
        </w:tc>
      </w:tr>
      <w:tr w:rsidR="00BE0EE4" w:rsidTr="006E739A">
        <w:trPr>
          <w:trHeight w:val="284"/>
          <w:jc w:val="center"/>
        </w:trPr>
        <w:tc>
          <w:tcPr>
            <w:tcW w:w="552" w:type="dxa"/>
            <w:tcBorders>
              <w:top w:val="single" w:sz="4" w:space="0" w:color="auto"/>
              <w:bottom w:val="single" w:sz="4" w:space="0" w:color="auto"/>
            </w:tcBorders>
            <w:shd w:val="clear" w:color="auto" w:fill="EAF1DD" w:themeFill="accent3" w:themeFillTint="33"/>
            <w:vAlign w:val="center"/>
          </w:tcPr>
          <w:p w:rsidR="00BE0EE4" w:rsidRDefault="00BE0EE4" w:rsidP="00D32701">
            <w:pPr>
              <w:spacing w:before="40" w:after="4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p>
        </w:tc>
        <w:tc>
          <w:tcPr>
            <w:tcW w:w="1843" w:type="dxa"/>
            <w:tcBorders>
              <w:top w:val="single" w:sz="4" w:space="0" w:color="auto"/>
              <w:bottom w:val="single" w:sz="4"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iCs/>
                <w:sz w:val="20"/>
                <w:szCs w:val="20"/>
                <w:lang w:val="en-US"/>
              </w:rPr>
            </w:pPr>
            <w:r w:rsidRPr="00BE0EE4">
              <w:rPr>
                <w:rFonts w:ascii="GHEA Grapalat" w:hAnsi="GHEA Grapalat"/>
                <w:sz w:val="20"/>
                <w:szCs w:val="20"/>
              </w:rPr>
              <w:t>4</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0,25</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0,1</w:t>
            </w:r>
          </w:p>
        </w:tc>
        <w:tc>
          <w:tcPr>
            <w:tcW w:w="2584"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0,0354</w:t>
            </w:r>
          </w:p>
        </w:tc>
      </w:tr>
      <w:tr w:rsidR="00BE0EE4" w:rsidTr="006E739A">
        <w:trPr>
          <w:trHeight w:val="284"/>
          <w:jc w:val="center"/>
        </w:trPr>
        <w:tc>
          <w:tcPr>
            <w:tcW w:w="552" w:type="dxa"/>
            <w:tcBorders>
              <w:top w:val="single" w:sz="4" w:space="0" w:color="auto"/>
              <w:bottom w:val="single" w:sz="4" w:space="0" w:color="auto"/>
            </w:tcBorders>
            <w:shd w:val="clear" w:color="auto" w:fill="EAF1DD" w:themeFill="accent3" w:themeFillTint="33"/>
            <w:vAlign w:val="center"/>
          </w:tcPr>
          <w:p w:rsidR="00BE0EE4" w:rsidRDefault="00BE0EE4" w:rsidP="00D32701">
            <w:pPr>
              <w:spacing w:before="40" w:after="40"/>
              <w:jc w:val="center"/>
              <w:rPr>
                <w:rFonts w:ascii="GHEA Grapalat" w:eastAsia="Calibri" w:hAnsi="GHEA Grapalat" w:cs="Times New Roman"/>
                <w:iCs/>
                <w:sz w:val="20"/>
                <w:szCs w:val="20"/>
              </w:rPr>
            </w:pPr>
            <w:r>
              <w:rPr>
                <w:rFonts w:ascii="GHEA Grapalat" w:eastAsia="Calibri" w:hAnsi="GHEA Grapalat" w:cs="Times New Roman"/>
                <w:iCs/>
                <w:sz w:val="20"/>
                <w:szCs w:val="20"/>
                <w:lang w:val="en-US"/>
              </w:rPr>
              <w:t>3</w:t>
            </w:r>
            <w:r>
              <w:rPr>
                <w:rFonts w:ascii="GHEA Grapalat" w:eastAsia="Calibri" w:hAnsi="GHEA Grapalat" w:cs="Times New Roman"/>
                <w:iCs/>
                <w:sz w:val="20"/>
                <w:szCs w:val="20"/>
              </w:rPr>
              <w:t>.</w:t>
            </w:r>
          </w:p>
        </w:tc>
        <w:tc>
          <w:tcPr>
            <w:tcW w:w="1843" w:type="dxa"/>
            <w:tcBorders>
              <w:top w:val="single" w:sz="4" w:space="0" w:color="auto"/>
              <w:bottom w:val="single" w:sz="4"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sz w:val="20"/>
                <w:szCs w:val="20"/>
                <w:lang w:val="en-US"/>
              </w:rPr>
            </w:pPr>
            <w:r w:rsidRPr="00BE0EE4">
              <w:rPr>
                <w:rFonts w:ascii="GHEA Grapalat" w:hAnsi="GHEA Grapalat"/>
                <w:sz w:val="20"/>
                <w:szCs w:val="20"/>
              </w:rPr>
              <w:t>8</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0,063</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0,025</w:t>
            </w:r>
          </w:p>
        </w:tc>
        <w:tc>
          <w:tcPr>
            <w:tcW w:w="2584"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0,009</w:t>
            </w:r>
          </w:p>
        </w:tc>
      </w:tr>
      <w:tr w:rsidR="00BE0EE4" w:rsidTr="006E739A">
        <w:trPr>
          <w:trHeight w:val="284"/>
          <w:jc w:val="center"/>
        </w:trPr>
        <w:tc>
          <w:tcPr>
            <w:tcW w:w="552" w:type="dxa"/>
            <w:tcBorders>
              <w:top w:val="single" w:sz="4" w:space="0" w:color="auto"/>
              <w:bottom w:val="single" w:sz="4" w:space="0" w:color="auto"/>
            </w:tcBorders>
            <w:shd w:val="clear" w:color="auto" w:fill="EAF1DD" w:themeFill="accent3" w:themeFillTint="33"/>
            <w:vAlign w:val="center"/>
          </w:tcPr>
          <w:p w:rsidR="00BE0EE4" w:rsidRDefault="00BE0EE4" w:rsidP="00D32701">
            <w:pPr>
              <w:spacing w:before="40" w:after="4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4</w:t>
            </w:r>
            <w:r>
              <w:rPr>
                <w:rFonts w:ascii="GHEA Grapalat" w:eastAsia="Calibri" w:hAnsi="GHEA Grapalat" w:cs="Times New Roman"/>
                <w:iCs/>
                <w:sz w:val="20"/>
                <w:szCs w:val="20"/>
              </w:rPr>
              <w:t>.</w:t>
            </w:r>
          </w:p>
        </w:tc>
        <w:tc>
          <w:tcPr>
            <w:tcW w:w="1843" w:type="dxa"/>
            <w:tcBorders>
              <w:top w:val="single" w:sz="4" w:space="0" w:color="auto"/>
              <w:bottom w:val="single" w:sz="4"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sz w:val="20"/>
                <w:szCs w:val="20"/>
                <w:lang w:val="en-US"/>
              </w:rPr>
            </w:pPr>
            <w:r w:rsidRPr="00BE0EE4">
              <w:rPr>
                <w:rFonts w:ascii="GHEA Grapalat" w:hAnsi="GHEA Grapalat"/>
                <w:sz w:val="20"/>
                <w:szCs w:val="20"/>
              </w:rPr>
              <w:t>16</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0,0282</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0,0112</w:t>
            </w:r>
          </w:p>
        </w:tc>
        <w:tc>
          <w:tcPr>
            <w:tcW w:w="2584"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0,0039</w:t>
            </w:r>
          </w:p>
        </w:tc>
      </w:tr>
      <w:tr w:rsidR="00BE0EE4" w:rsidTr="006E739A">
        <w:trPr>
          <w:trHeight w:val="284"/>
          <w:jc w:val="center"/>
        </w:trPr>
        <w:tc>
          <w:tcPr>
            <w:tcW w:w="552" w:type="dxa"/>
            <w:tcBorders>
              <w:top w:val="single" w:sz="4" w:space="0" w:color="auto"/>
              <w:bottom w:val="single" w:sz="4" w:space="0" w:color="auto"/>
            </w:tcBorders>
            <w:shd w:val="clear" w:color="auto" w:fill="EAF1DD" w:themeFill="accent3" w:themeFillTint="33"/>
            <w:vAlign w:val="center"/>
          </w:tcPr>
          <w:p w:rsidR="00BE0EE4" w:rsidRDefault="00BE0EE4" w:rsidP="00D32701">
            <w:pPr>
              <w:spacing w:before="40" w:after="4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rPr>
              <w:t>5.</w:t>
            </w:r>
          </w:p>
        </w:tc>
        <w:tc>
          <w:tcPr>
            <w:tcW w:w="1843" w:type="dxa"/>
            <w:tcBorders>
              <w:top w:val="single" w:sz="4" w:space="0" w:color="auto"/>
              <w:bottom w:val="single" w:sz="4"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sz w:val="20"/>
                <w:szCs w:val="20"/>
                <w:lang w:val="en-US"/>
              </w:rPr>
            </w:pPr>
            <w:r w:rsidRPr="00BE0EE4">
              <w:rPr>
                <w:rFonts w:ascii="GHEA Grapalat" w:hAnsi="GHEA Grapalat"/>
                <w:sz w:val="20"/>
                <w:szCs w:val="20"/>
              </w:rPr>
              <w:t>31,5</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0,0141</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0,0056</w:t>
            </w:r>
          </w:p>
        </w:tc>
        <w:tc>
          <w:tcPr>
            <w:tcW w:w="2584"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0,002</w:t>
            </w:r>
          </w:p>
        </w:tc>
      </w:tr>
      <w:tr w:rsidR="00BE0EE4" w:rsidTr="006E739A">
        <w:trPr>
          <w:trHeight w:val="284"/>
          <w:jc w:val="center"/>
        </w:trPr>
        <w:tc>
          <w:tcPr>
            <w:tcW w:w="552" w:type="dxa"/>
            <w:tcBorders>
              <w:top w:val="single" w:sz="4" w:space="0" w:color="auto"/>
              <w:bottom w:val="single" w:sz="12" w:space="0" w:color="auto"/>
            </w:tcBorders>
            <w:shd w:val="clear" w:color="auto" w:fill="EAF1DD" w:themeFill="accent3" w:themeFillTint="33"/>
            <w:vAlign w:val="center"/>
          </w:tcPr>
          <w:p w:rsidR="00BE0EE4" w:rsidRDefault="00BE0EE4" w:rsidP="00D32701">
            <w:pPr>
              <w:spacing w:before="40" w:after="40"/>
              <w:jc w:val="center"/>
              <w:rPr>
                <w:rFonts w:ascii="GHEA Grapalat" w:eastAsia="Calibri" w:hAnsi="GHEA Grapalat" w:cs="Times New Roman"/>
                <w:iCs/>
                <w:sz w:val="20"/>
                <w:szCs w:val="20"/>
              </w:rPr>
            </w:pPr>
            <w:r>
              <w:rPr>
                <w:rFonts w:ascii="GHEA Grapalat" w:eastAsia="Calibri" w:hAnsi="GHEA Grapalat" w:cs="Times New Roman"/>
                <w:iCs/>
                <w:sz w:val="20"/>
                <w:szCs w:val="20"/>
              </w:rPr>
              <w:t>6.</w:t>
            </w:r>
          </w:p>
        </w:tc>
        <w:tc>
          <w:tcPr>
            <w:tcW w:w="1843" w:type="dxa"/>
            <w:tcBorders>
              <w:top w:val="single" w:sz="4" w:space="0" w:color="auto"/>
              <w:bottom w:val="single" w:sz="12" w:space="0" w:color="auto"/>
            </w:tcBorders>
            <w:shd w:val="clear" w:color="auto" w:fill="EAF1DD" w:themeFill="accent3" w:themeFillTint="33"/>
          </w:tcPr>
          <w:p w:rsidR="00BE0EE4" w:rsidRPr="00BE0EE4" w:rsidRDefault="00BE0EE4" w:rsidP="00D32701">
            <w:pPr>
              <w:spacing w:before="40" w:after="40"/>
              <w:jc w:val="center"/>
              <w:rPr>
                <w:rFonts w:ascii="GHEA Grapalat" w:eastAsia="Calibri" w:hAnsi="GHEA Grapalat" w:cs="Times New Roman"/>
                <w:sz w:val="20"/>
                <w:szCs w:val="20"/>
                <w:lang w:val="en-US"/>
              </w:rPr>
            </w:pPr>
            <w:r w:rsidRPr="00BE0EE4">
              <w:rPr>
                <w:rFonts w:ascii="GHEA Grapalat" w:hAnsi="GHEA Grapalat"/>
                <w:sz w:val="20"/>
                <w:szCs w:val="20"/>
              </w:rPr>
              <w:t>63</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0,0072</w:t>
            </w:r>
          </w:p>
        </w:tc>
        <w:tc>
          <w:tcPr>
            <w:tcW w:w="2268"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0,0028</w:t>
            </w:r>
          </w:p>
        </w:tc>
        <w:tc>
          <w:tcPr>
            <w:tcW w:w="2584" w:type="dxa"/>
          </w:tcPr>
          <w:p w:rsidR="00BE0EE4" w:rsidRPr="00BE0EE4" w:rsidRDefault="00BE0EE4" w:rsidP="00D32701">
            <w:pPr>
              <w:spacing w:before="40" w:after="40"/>
              <w:jc w:val="center"/>
              <w:rPr>
                <w:rFonts w:ascii="GHEA Grapalat" w:eastAsia="Calibri" w:hAnsi="GHEA Grapalat" w:cs="Times New Roman"/>
                <w:iCs/>
                <w:sz w:val="20"/>
                <w:szCs w:val="20"/>
              </w:rPr>
            </w:pPr>
            <w:r w:rsidRPr="00BE0EE4">
              <w:rPr>
                <w:rFonts w:ascii="GHEA Grapalat" w:hAnsi="GHEA Grapalat"/>
                <w:sz w:val="20"/>
                <w:szCs w:val="20"/>
              </w:rPr>
              <w:t>0,001</w:t>
            </w:r>
          </w:p>
        </w:tc>
      </w:tr>
    </w:tbl>
    <w:p w:rsidR="00D72BE6" w:rsidRPr="00D72BE6" w:rsidRDefault="00D72BE6" w:rsidP="004F3513">
      <w:pPr>
        <w:shd w:val="clear" w:color="auto" w:fill="FFFFFF"/>
        <w:spacing w:after="0"/>
        <w:ind w:firstLine="567"/>
        <w:jc w:val="both"/>
        <w:rPr>
          <w:rFonts w:ascii="GHEA Grapalat" w:hAnsi="GHEA Grapalat"/>
          <w:lang w:val="hy-AM"/>
        </w:rPr>
      </w:pPr>
    </w:p>
    <w:p w:rsidR="00541088" w:rsidRPr="00F61318" w:rsidRDefault="00935A28" w:rsidP="00346E15">
      <w:pPr>
        <w:spacing w:after="120"/>
        <w:ind w:firstLine="567"/>
        <w:jc w:val="both"/>
        <w:rPr>
          <w:rFonts w:ascii="GHEA Grapalat" w:hAnsi="GHEA Grapalat"/>
          <w:lang w:val="hy-AM"/>
        </w:rPr>
      </w:pPr>
      <w:r w:rsidRPr="00346E15">
        <w:rPr>
          <w:rFonts w:ascii="GHEA Grapalat" w:hAnsi="GHEA Grapalat"/>
          <w:b/>
          <w:bCs/>
          <w:lang w:val="hy-AM"/>
        </w:rPr>
        <w:t>394.</w:t>
      </w:r>
      <w:r w:rsidRPr="00346E15">
        <w:rPr>
          <w:rFonts w:ascii="Calibri" w:hAnsi="Calibri" w:cs="Calibri"/>
          <w:b/>
          <w:bCs/>
          <w:lang w:val="hy-AM"/>
        </w:rPr>
        <w:t> </w:t>
      </w:r>
      <w:r w:rsidR="00346E15" w:rsidRPr="00346E15">
        <w:rPr>
          <w:rFonts w:ascii="GHEA Grapalat" w:hAnsi="GHEA Grapalat"/>
          <w:lang w:val="hy-AM"/>
        </w:rPr>
        <w:t>Ծռվող տարրերի ամրության հաշվարկը՝ հաշվի առնելով դիմացկունությունը, իրականացվում է հետևյալ պայմանով</w:t>
      </w:r>
      <w:r w:rsidR="00F61318" w:rsidRPr="00F61318">
        <w:rPr>
          <w:rFonts w:ascii="GHEA Grapalat" w:hAnsi="GHEA Grapalat"/>
          <w:lang w:val="hy-AM"/>
        </w:rPr>
        <w:t>.</w:t>
      </w:r>
    </w:p>
    <w:p w:rsidR="00541088" w:rsidRPr="00B04367" w:rsidRDefault="00E269B3" w:rsidP="004F3513">
      <w:pPr>
        <w:shd w:val="clear" w:color="auto" w:fill="FFFFFF"/>
        <w:tabs>
          <w:tab w:val="left" w:pos="8931"/>
        </w:tabs>
        <w:spacing w:after="120"/>
        <w:ind w:left="3686"/>
        <w:jc w:val="both"/>
        <w:rPr>
          <w:rFonts w:ascii="GHEA Grapalat" w:hAnsi="GHEA Grapalat"/>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00541088" w:rsidRPr="00A31984">
        <w:rPr>
          <w:rFonts w:ascii="Calibri" w:eastAsiaTheme="minorEastAsia" w:hAnsi="Calibri"/>
          <w:sz w:val="24"/>
          <w:szCs w:val="24"/>
          <w:lang w:val="hy-AM"/>
        </w:rPr>
        <w:t> </w:t>
      </w:r>
      <w:r w:rsidR="00541088" w:rsidRPr="00A31984">
        <w:rPr>
          <w:rFonts w:ascii="GHEA Grapalat" w:eastAsiaTheme="minorEastAsia" w:hAnsi="GHEA Grapalat"/>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r>
          <w:rPr>
            <w:rFonts w:ascii="Cambria Math" w:eastAsiaTheme="minorEastAsia" w:hAnsi="Cambria Math" w:cs="Arial"/>
            <w:sz w:val="24"/>
            <w:szCs w:val="24"/>
            <w:lang w:val="hy-AM"/>
          </w:rPr>
          <m:t xml:space="preserve"> </m:t>
        </m:r>
      </m:oMath>
      <w:r w:rsidR="00541088" w:rsidRPr="00A31984">
        <w:rPr>
          <w:rFonts w:ascii="GHEA Grapalat" w:hAnsi="GHEA Grapalat"/>
          <w:lang w:val="hy-AM"/>
        </w:rPr>
        <w:t>≤</w:t>
      </w:r>
      <w:r w:rsidR="00541088" w:rsidRPr="00A31984">
        <w:rPr>
          <w:rFonts w:ascii="Calibri" w:hAnsi="Calibri" w:cs="Calibri"/>
          <w:lang w:val="hy-AM"/>
        </w:rPr>
        <w:t> </w:t>
      </w:r>
      <w:r w:rsidR="00541088" w:rsidRPr="00A31984">
        <w:rPr>
          <w:rFonts w:ascii="Calibri" w:hAnsi="Calibri" w:cs="Calibri"/>
          <w:vertAlign w:val="subscript"/>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E</m:t>
            </m:r>
          </m:sub>
        </m:sSub>
      </m:oMath>
      <w:r w:rsidR="00541088" w:rsidRPr="00BC37D6">
        <w:rPr>
          <w:rFonts w:ascii="GHEA Grapalat" w:eastAsiaTheme="minorEastAsia" w:hAnsi="GHEA Grapalat" w:cs="Arial"/>
          <w:lang w:val="hy-AM"/>
        </w:rPr>
        <w:t>,</w:t>
      </w:r>
      <w:r w:rsidR="00541088" w:rsidRPr="006802C1">
        <w:rPr>
          <w:rFonts w:ascii="GHEA Grapalat" w:hAnsi="GHEA Grapalat" w:cs="Courier New"/>
          <w:i/>
          <w:iCs/>
          <w:lang w:val="hy-AM"/>
        </w:rPr>
        <w:tab/>
      </w:r>
      <w:r w:rsidR="00541088" w:rsidRPr="00B04367">
        <w:rPr>
          <w:rFonts w:ascii="GHEA Grapalat" w:hAnsi="GHEA Grapalat"/>
          <w:lang w:val="hy-AM"/>
        </w:rPr>
        <w:t>(</w:t>
      </w:r>
      <w:r w:rsidR="00B04367" w:rsidRPr="00A31984">
        <w:rPr>
          <w:rFonts w:ascii="GHEA Grapalat" w:hAnsi="GHEA Grapalat"/>
          <w:lang w:val="hy-AM"/>
        </w:rPr>
        <w:t>118</w:t>
      </w:r>
      <w:r w:rsidR="00541088" w:rsidRPr="00B04367">
        <w:rPr>
          <w:rFonts w:ascii="GHEA Grapalat" w:hAnsi="GHEA Grapalat"/>
          <w:lang w:val="hy-AM"/>
        </w:rPr>
        <w:t>)</w:t>
      </w:r>
    </w:p>
    <w:p w:rsidR="00541088" w:rsidRPr="00F61318" w:rsidRDefault="007000A0" w:rsidP="004F3513">
      <w:pPr>
        <w:shd w:val="clear" w:color="auto" w:fill="FFFFFF"/>
        <w:spacing w:after="0"/>
        <w:jc w:val="both"/>
        <w:rPr>
          <w:rFonts w:ascii="GHEA Grapalat" w:hAnsi="GHEA Grapalat"/>
          <w:lang w:val="hy-AM"/>
        </w:rPr>
      </w:pPr>
      <w:r w:rsidRPr="00F61318">
        <w:rPr>
          <w:rFonts w:ascii="GHEA Grapalat" w:hAnsi="GHEA Grapalat"/>
          <w:lang w:val="hy-AM"/>
        </w:rPr>
        <w:t>որտեղ՝</w:t>
      </w:r>
      <w:r w:rsidR="00541088" w:rsidRPr="00F61318">
        <w:rPr>
          <w:rFonts w:ascii="GHEA Grapalat" w:hAnsi="GHEA Grapalat"/>
          <w:lang w:val="hy-AM"/>
        </w:rPr>
        <w:t xml:space="preserve">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00541088" w:rsidRPr="00F61318">
        <w:rPr>
          <w:rFonts w:ascii="GHEA Grapalat" w:hAnsi="GHEA Grapalat"/>
          <w:lang w:val="hy-AM"/>
        </w:rPr>
        <w:t xml:space="preserve"> – </w:t>
      </w:r>
      <w:r w:rsidR="00F61318" w:rsidRPr="00F61318">
        <w:rPr>
          <w:rFonts w:ascii="GHEA Grapalat" w:hAnsi="GHEA Grapalat"/>
          <w:lang w:val="hy-AM"/>
        </w:rPr>
        <w:t>նորմատիվ ստատիկ բեռնվածքից առաջացող ծռող մոմենտն է,</w:t>
      </w:r>
    </w:p>
    <w:p w:rsidR="00541088" w:rsidRPr="00F61318" w:rsidRDefault="00E269B3" w:rsidP="004F3513">
      <w:pPr>
        <w:shd w:val="clear" w:color="auto" w:fill="FFFFFF"/>
        <w:spacing w:after="0"/>
        <w:ind w:left="567" w:right="-2"/>
        <w:jc w:val="both"/>
        <w:rPr>
          <w:rFonts w:ascii="GHEA Grapalat" w:hAnsi="GHEA Grapalat"/>
          <w:lang w:val="hy-AM"/>
        </w:rPr>
      </w:pP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D</m:t>
            </m:r>
          </m:sub>
          <m:sup>
            <m:r>
              <w:rPr>
                <w:rFonts w:ascii="Cambria Math" w:eastAsiaTheme="minorEastAsia" w:hAnsi="Cambria Math" w:cs="Arial"/>
                <w:sz w:val="24"/>
                <w:szCs w:val="24"/>
                <w:lang w:val="hy-AM"/>
              </w:rPr>
              <m:t>D</m:t>
            </m:r>
          </m:sup>
        </m:sSubSup>
      </m:oMath>
      <w:r w:rsidR="00541088" w:rsidRPr="00F61318">
        <w:rPr>
          <w:rFonts w:ascii="GHEA Grapalat" w:hAnsi="GHEA Grapalat"/>
          <w:lang w:val="hy-AM"/>
        </w:rPr>
        <w:t xml:space="preserve"> – </w:t>
      </w:r>
      <w:r w:rsidR="00F61318" w:rsidRPr="00F61318">
        <w:rPr>
          <w:rFonts w:ascii="GHEA Grapalat" w:hAnsi="GHEA Grapalat"/>
          <w:lang w:val="hy-AM"/>
        </w:rPr>
        <w:t xml:space="preserve">հաշվարկային դինամիկ բեռնվածից առաջացող ծռվող մոմենտն է (նույն նշանով, ինչ որ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N</m:t>
            </m:r>
          </m:sup>
        </m:sSubSup>
      </m:oMath>
      <w:r w:rsidR="00F61318" w:rsidRPr="00F61318">
        <w:rPr>
          <w:rFonts w:ascii="GHEA Grapalat" w:eastAsiaTheme="minorEastAsia" w:hAnsi="GHEA Grapalat"/>
          <w:sz w:val="24"/>
          <w:szCs w:val="24"/>
          <w:lang w:val="hy-AM"/>
        </w:rPr>
        <w:t xml:space="preserve"> </w:t>
      </w:r>
      <w:r w:rsidR="00F61318">
        <w:rPr>
          <w:rFonts w:ascii="GHEA Grapalat" w:eastAsiaTheme="minorEastAsia" w:hAnsi="GHEA Grapalat"/>
          <w:lang w:val="hy-AM"/>
        </w:rPr>
        <w:t>ծռող մոմենտը</w:t>
      </w:r>
      <w:r w:rsidR="00F61318" w:rsidRPr="00F61318">
        <w:rPr>
          <w:rFonts w:ascii="GHEA Grapalat" w:hAnsi="GHEA Grapalat"/>
          <w:lang w:val="hy-AM"/>
        </w:rPr>
        <w:t>),</w:t>
      </w:r>
    </w:p>
    <w:p w:rsidR="00541088" w:rsidRPr="00F61318" w:rsidRDefault="00E269B3" w:rsidP="004F3513">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E</m:t>
            </m:r>
          </m:sub>
        </m:sSub>
      </m:oMath>
      <w:r w:rsidR="00541088" w:rsidRPr="00F61318">
        <w:rPr>
          <w:rFonts w:ascii="GHEA Grapalat" w:hAnsi="GHEA Grapalat"/>
          <w:lang w:val="hy-AM"/>
        </w:rPr>
        <w:t xml:space="preserve"> – </w:t>
      </w:r>
      <w:r w:rsidR="00F61318" w:rsidRPr="00F61318">
        <w:rPr>
          <w:rFonts w:ascii="GHEA Grapalat" w:hAnsi="GHEA Grapalat"/>
          <w:lang w:val="hy-AM"/>
        </w:rPr>
        <w:t>դիմացկունության հաշվարկի դեպքում սահմանային ծռող մոմենտն է, որոշվում է ըստ դիմացկունության հաշվարկային սահմանի:</w:t>
      </w:r>
    </w:p>
    <w:p w:rsidR="00AC57AB" w:rsidRDefault="00AC57AB" w:rsidP="00F61318">
      <w:pPr>
        <w:shd w:val="clear" w:color="auto" w:fill="FFFFFF"/>
        <w:spacing w:after="0"/>
        <w:ind w:left="851" w:hanging="283"/>
        <w:jc w:val="both"/>
        <w:rPr>
          <w:rFonts w:ascii="GHEA Grapalat" w:hAnsi="GHEA Grapalat"/>
          <w:lang w:val="hy-AM"/>
        </w:rPr>
      </w:pPr>
      <w:r w:rsidRPr="007B4377">
        <w:rPr>
          <w:rFonts w:ascii="GHEA Grapalat" w:hAnsi="GHEA Grapalat"/>
          <w:lang w:val="hy-AM"/>
        </w:rPr>
        <w:t>1)</w:t>
      </w:r>
      <w:r w:rsidR="00F61318" w:rsidRPr="007B4377">
        <w:rPr>
          <w:rFonts w:ascii="Calibri" w:hAnsi="Calibri" w:cs="Calibri"/>
          <w:lang w:val="hy-AM"/>
        </w:rPr>
        <w:t> </w:t>
      </w:r>
      <w:r w:rsidR="007B4377" w:rsidRPr="007B4377">
        <w:rPr>
          <w:rFonts w:ascii="GHEA Grapalat" w:hAnsi="GHEA Grapalat"/>
          <w:lang w:val="hy-AM"/>
        </w:rPr>
        <w:t xml:space="preserve">Երկաթբետոնե ծռվող տարրերի համար, ինչպես նաև արտակենտրոն սեղմվող և արտակենտրոն ձգվող տարրերի համար անհրաժեշտ է, ըստ դինամիկության III և IV կարգերի դինամիկ բեռնվածքների ազդեցության դեպքում, իրականացնել լարումների ստուգում գլխավոր ձգող ճիգերի ուղղությամբ: Ընդ որում, նորմատիվ ստատիկ և նորմատիվ դինամիկ բեռնվածքներից գլխավոր ձգող լարումները նախալարված տարրերում չպետք է գերազանցեն նյութերի դիմացկունության հաշվարկային սահմանը, որը որոշվում է սույն շինարարական նորմերի ցուցումներին համաձայն, իսկ չլարված ամրանով տարրերում, այն դեպքում, երբ գլխավոր ձգող լարումները </w:t>
      </w:r>
      <w:r w:rsidR="007B4377" w:rsidRPr="007B4377">
        <w:rPr>
          <w:rFonts w:ascii="GHEA Grapalat" w:hAnsi="GHEA Grapalat"/>
          <w:lang w:val="hy-AM"/>
        </w:rPr>
        <w:lastRenderedPageBreak/>
        <w:t>գերազանցում են դիմացկունության հաշվարկային սահմանը, դրանց համազորը չեզոք առանցքի երկայնքով պետք է ամբողջությամբ ընդունվի լայնական և թեք ամրանների կողմից, որոնցում լարումները չպետք է գերազանցեն դիմացկունության հաշվարկային սահմանը:</w:t>
      </w:r>
    </w:p>
    <w:p w:rsidR="00AC57AB" w:rsidRPr="00627358" w:rsidRDefault="00AC57AB" w:rsidP="00F61318">
      <w:pPr>
        <w:shd w:val="clear" w:color="auto" w:fill="FFFFFF"/>
        <w:spacing w:after="120"/>
        <w:ind w:left="851" w:hanging="284"/>
        <w:jc w:val="both"/>
        <w:rPr>
          <w:rFonts w:ascii="GHEA Grapalat" w:hAnsi="GHEA Grapalat"/>
          <w:lang w:val="hy-AM"/>
        </w:rPr>
      </w:pPr>
      <w:r w:rsidRPr="00627358">
        <w:rPr>
          <w:rFonts w:ascii="GHEA Grapalat" w:hAnsi="GHEA Grapalat"/>
          <w:lang w:val="hy-AM"/>
        </w:rPr>
        <w:t>2)</w:t>
      </w:r>
      <w:r w:rsidR="00F61318" w:rsidRPr="00627358">
        <w:rPr>
          <w:rFonts w:ascii="Calibri" w:hAnsi="Calibri" w:cs="Calibri"/>
          <w:lang w:val="hy-AM"/>
        </w:rPr>
        <w:t> </w:t>
      </w:r>
      <w:r w:rsidR="00627358" w:rsidRPr="00627358">
        <w:rPr>
          <w:rFonts w:ascii="GHEA Grapalat" w:hAnsi="GHEA Grapalat"/>
          <w:lang w:val="hy-AM"/>
        </w:rPr>
        <w:t>Պայմաններ</w:t>
      </w:r>
      <w:r w:rsidR="00627358">
        <w:rPr>
          <w:rFonts w:ascii="GHEA Grapalat" w:hAnsi="GHEA Grapalat"/>
          <w:lang w:val="hy-AM"/>
        </w:rPr>
        <w:t xml:space="preserve"> </w:t>
      </w:r>
      <w:r w:rsidR="00627358" w:rsidRPr="00627358">
        <w:rPr>
          <w:rFonts w:ascii="GHEA Grapalat" w:hAnsi="GHEA Grapalat"/>
          <w:lang w:val="hy-AM"/>
        </w:rPr>
        <w:t>(117)</w:t>
      </w:r>
      <w:r w:rsidR="00627358">
        <w:rPr>
          <w:rFonts w:ascii="GHEA Grapalat" w:hAnsi="GHEA Grapalat"/>
          <w:lang w:val="hy-AM"/>
        </w:rPr>
        <w:t xml:space="preserve">-ը և </w:t>
      </w:r>
      <w:r w:rsidR="00627358" w:rsidRPr="00627358">
        <w:rPr>
          <w:rFonts w:ascii="GHEA Grapalat" w:hAnsi="GHEA Grapalat"/>
          <w:lang w:val="hy-AM"/>
        </w:rPr>
        <w:t>(118)</w:t>
      </w:r>
      <w:r w:rsidR="00627358">
        <w:rPr>
          <w:rFonts w:ascii="GHEA Grapalat" w:hAnsi="GHEA Grapalat"/>
          <w:lang w:val="hy-AM"/>
        </w:rPr>
        <w:t>-</w:t>
      </w:r>
      <w:r w:rsidR="00627358" w:rsidRPr="00627358">
        <w:rPr>
          <w:rFonts w:ascii="GHEA Grapalat" w:hAnsi="GHEA Grapalat"/>
          <w:lang w:val="hy-AM"/>
        </w:rPr>
        <w:t>ը պետք է բավարարվեն լարումների և ներքին ճիգերի համար՝ երկու նշանների դեպքում էլ:</w:t>
      </w:r>
    </w:p>
    <w:p w:rsidR="005437C5" w:rsidRPr="00207344" w:rsidRDefault="00935A28" w:rsidP="005437C5">
      <w:pPr>
        <w:shd w:val="clear" w:color="auto" w:fill="FFFFFF"/>
        <w:spacing w:after="120"/>
        <w:ind w:firstLine="567"/>
        <w:jc w:val="both"/>
        <w:rPr>
          <w:rFonts w:ascii="GHEA Grapalat" w:hAnsi="GHEA Grapalat"/>
          <w:lang w:val="hy-AM"/>
        </w:rPr>
      </w:pPr>
      <w:r w:rsidRPr="00207344">
        <w:rPr>
          <w:rFonts w:ascii="GHEA Grapalat" w:hAnsi="GHEA Grapalat"/>
          <w:b/>
          <w:bCs/>
          <w:lang w:val="hy-AM"/>
        </w:rPr>
        <w:t>395.</w:t>
      </w:r>
      <w:r w:rsidRPr="00207344">
        <w:rPr>
          <w:rFonts w:ascii="Calibri" w:hAnsi="Calibri" w:cs="Calibri"/>
          <w:b/>
          <w:bCs/>
          <w:lang w:val="hy-AM"/>
        </w:rPr>
        <w:t> </w:t>
      </w:r>
      <w:r w:rsidR="00207344" w:rsidRPr="00207344">
        <w:rPr>
          <w:rFonts w:ascii="GHEA Grapalat" w:hAnsi="GHEA Grapalat"/>
          <w:lang w:val="hy-AM"/>
        </w:rPr>
        <w:t>III և IV դինամիկության կարգերի մեքենաներից առաջացող դինամիկ բեռնվածքների հաշվառման դեպքում, ծռող մոմենտն ու լայնական ուժը, որոնք ընդունվում են ստատիկ բեռնվածքներից նվազագույն լարված կոնստրուկտիվ ամրանավորված հատվածքներով, պետք է կազմեն տվյալ թռիչքի առավել լարված հատվածքով ընդունվող ծռող մոմենտի ու լայնական ուժի ոչ պակաս, քան 20%-ը:</w:t>
      </w:r>
    </w:p>
    <w:p w:rsidR="005437C5" w:rsidRPr="006C1C98" w:rsidRDefault="00935A28" w:rsidP="005437C5">
      <w:pPr>
        <w:shd w:val="clear" w:color="auto" w:fill="FFFFFF"/>
        <w:spacing w:after="120"/>
        <w:ind w:firstLine="567"/>
        <w:jc w:val="both"/>
        <w:rPr>
          <w:rFonts w:ascii="GHEA Grapalat" w:hAnsi="GHEA Grapalat"/>
          <w:color w:val="C00000"/>
          <w:lang w:val="hy-AM"/>
        </w:rPr>
      </w:pPr>
      <w:r w:rsidRPr="00207344">
        <w:rPr>
          <w:rFonts w:ascii="GHEA Grapalat" w:hAnsi="GHEA Grapalat"/>
          <w:b/>
          <w:bCs/>
          <w:lang w:val="hy-AM"/>
        </w:rPr>
        <w:t>396.</w:t>
      </w:r>
      <w:r w:rsidRPr="00207344">
        <w:rPr>
          <w:rFonts w:ascii="Calibri" w:hAnsi="Calibri" w:cs="Calibri"/>
          <w:b/>
          <w:bCs/>
          <w:lang w:val="hy-AM"/>
        </w:rPr>
        <w:t> </w:t>
      </w:r>
      <w:r w:rsidR="00207344" w:rsidRPr="00207344">
        <w:rPr>
          <w:rFonts w:ascii="GHEA Grapalat" w:hAnsi="GHEA Grapalat"/>
          <w:lang w:val="hy-AM"/>
        </w:rPr>
        <w:t>Զգալի կոշտություն ունեցող սարքավորանքի հենարանային կոնստրուկցիաների վրա ամրակապման դեպքում կոնստրուկցիաների դինամիկ հաշվարկը թույլատրվում է իրականացնել հաշվի առնելով նշված սարքավորանքի կոշտությունը:</w:t>
      </w:r>
    </w:p>
    <w:p w:rsidR="005437C5" w:rsidRPr="00207344" w:rsidRDefault="00935A28" w:rsidP="005437C5">
      <w:pPr>
        <w:shd w:val="clear" w:color="auto" w:fill="FFFFFF"/>
        <w:spacing w:after="0"/>
        <w:ind w:firstLine="567"/>
        <w:jc w:val="both"/>
        <w:rPr>
          <w:rFonts w:ascii="GHEA Grapalat" w:hAnsi="GHEA Grapalat"/>
          <w:lang w:val="hy-AM"/>
        </w:rPr>
      </w:pPr>
      <w:r w:rsidRPr="00207344">
        <w:rPr>
          <w:rFonts w:ascii="GHEA Grapalat" w:hAnsi="GHEA Grapalat"/>
          <w:b/>
          <w:bCs/>
          <w:lang w:val="hy-AM"/>
        </w:rPr>
        <w:t>397.</w:t>
      </w:r>
      <w:r w:rsidRPr="00207344">
        <w:rPr>
          <w:rFonts w:ascii="Calibri" w:hAnsi="Calibri" w:cs="Calibri"/>
          <w:b/>
          <w:bCs/>
          <w:lang w:val="hy-AM"/>
        </w:rPr>
        <w:t> </w:t>
      </w:r>
      <w:r w:rsidR="00207344" w:rsidRPr="00207344">
        <w:rPr>
          <w:rFonts w:ascii="GHEA Grapalat" w:hAnsi="GHEA Grapalat"/>
          <w:lang w:val="hy-AM"/>
        </w:rPr>
        <w:t>Կոնստրուկցիաների կրողունակության ստուգման ժամանակ դինամիկ բեռնվածքները թույլատրվում է հաշվի չառնել.</w:t>
      </w:r>
    </w:p>
    <w:p w:rsidR="005437C5" w:rsidRPr="00AD2351" w:rsidRDefault="005437C5" w:rsidP="005437C5">
      <w:pPr>
        <w:shd w:val="clear" w:color="auto" w:fill="FFFFFF"/>
        <w:spacing w:after="0"/>
        <w:ind w:left="851" w:hanging="284"/>
        <w:jc w:val="both"/>
        <w:rPr>
          <w:rFonts w:ascii="GHEA Grapalat" w:hAnsi="GHEA Grapalat"/>
          <w:lang w:val="hy-AM"/>
        </w:rPr>
      </w:pPr>
      <w:r w:rsidRPr="00E51998">
        <w:rPr>
          <w:rFonts w:ascii="GHEA Grapalat" w:hAnsi="GHEA Grapalat"/>
          <w:lang w:val="hy-AM"/>
        </w:rPr>
        <w:t>1</w:t>
      </w:r>
      <w:r w:rsidRPr="00AD2351">
        <w:rPr>
          <w:rFonts w:ascii="GHEA Grapalat" w:hAnsi="GHEA Grapalat"/>
          <w:lang w:val="hy-AM"/>
        </w:rPr>
        <w:t xml:space="preserve">) </w:t>
      </w:r>
      <w:r w:rsidR="00E51998" w:rsidRPr="00AD2351">
        <w:rPr>
          <w:rFonts w:ascii="GHEA Grapalat" w:hAnsi="GHEA Grapalat"/>
          <w:lang w:val="hy-AM"/>
        </w:rPr>
        <w:t>I կարգի դինամիկության մեքենաներից և կայանքներից,</w:t>
      </w:r>
    </w:p>
    <w:p w:rsidR="005437C5" w:rsidRPr="00AD2351" w:rsidRDefault="005437C5" w:rsidP="005437C5">
      <w:pPr>
        <w:shd w:val="clear" w:color="auto" w:fill="FFFFFF"/>
        <w:spacing w:after="0"/>
        <w:ind w:left="851" w:hanging="284"/>
        <w:jc w:val="both"/>
        <w:rPr>
          <w:rFonts w:ascii="GHEA Grapalat" w:hAnsi="GHEA Grapalat"/>
          <w:lang w:val="hy-AM"/>
        </w:rPr>
      </w:pPr>
      <w:r w:rsidRPr="00AD2351">
        <w:rPr>
          <w:rFonts w:ascii="GHEA Grapalat" w:hAnsi="GHEA Grapalat"/>
          <w:lang w:val="hy-AM"/>
        </w:rPr>
        <w:t>2)</w:t>
      </w:r>
      <w:r w:rsidR="00AD2351" w:rsidRPr="00AD2351">
        <w:rPr>
          <w:rFonts w:ascii="Calibri" w:hAnsi="Calibri" w:cs="Calibri"/>
          <w:lang w:val="hy-AM"/>
        </w:rPr>
        <w:t> </w:t>
      </w:r>
      <w:r w:rsidR="00AD2351" w:rsidRPr="00AD2351">
        <w:rPr>
          <w:rFonts w:ascii="GHEA Grapalat" w:hAnsi="GHEA Grapalat"/>
          <w:lang w:val="hy-AM"/>
        </w:rPr>
        <w:t>II կարգի դինամիկության մեքենաներից և կայանքներից, որոնք տեղակայված են թրթռամեկուսիչների վրա,</w:t>
      </w:r>
    </w:p>
    <w:p w:rsidR="005437C5" w:rsidRPr="00AD2351" w:rsidRDefault="005437C5" w:rsidP="005437C5">
      <w:pPr>
        <w:shd w:val="clear" w:color="auto" w:fill="FFFFFF"/>
        <w:spacing w:after="0"/>
        <w:ind w:left="851" w:hanging="284"/>
        <w:jc w:val="both"/>
        <w:rPr>
          <w:rFonts w:ascii="GHEA Grapalat" w:hAnsi="GHEA Grapalat"/>
          <w:lang w:val="hy-AM"/>
        </w:rPr>
      </w:pPr>
      <w:r w:rsidRPr="00AD2351">
        <w:rPr>
          <w:rFonts w:ascii="GHEA Grapalat" w:hAnsi="GHEA Grapalat"/>
          <w:lang w:val="hy-AM"/>
        </w:rPr>
        <w:t>3</w:t>
      </w:r>
      <w:r w:rsidRPr="005437C5">
        <w:rPr>
          <w:rFonts w:ascii="GHEA Grapalat" w:hAnsi="GHEA Grapalat"/>
          <w:lang w:val="hy-AM"/>
        </w:rPr>
        <w:t>)</w:t>
      </w:r>
      <w:r w:rsidR="00AD2351">
        <w:rPr>
          <w:rFonts w:ascii="Calibri" w:hAnsi="Calibri" w:cs="Calibri"/>
          <w:lang w:val="hy-AM"/>
        </w:rPr>
        <w:t> </w:t>
      </w:r>
      <w:r w:rsidR="00AD2351" w:rsidRPr="00AD2351">
        <w:rPr>
          <w:rFonts w:ascii="GHEA Grapalat" w:hAnsi="GHEA Grapalat"/>
          <w:lang w:val="hy-AM"/>
        </w:rPr>
        <w:t>ծածկերի, հարթակների և այլ ծռվող տարրերի համար ըստ դինամիկության բոլոր կարգերի մեքենաներից և կայանքներից, եթե հաշվարկային բեռնվածքներից ամենամեծ դինամիկ տեղափոխությունը՝ հանած հենարանների տեղափոխությունները,  չի գերազանցում տարրի թռիչքի 1/50000-ը,</w:t>
      </w:r>
    </w:p>
    <w:p w:rsidR="005437C5" w:rsidRPr="00AD2351" w:rsidRDefault="005437C5" w:rsidP="005437C5">
      <w:pPr>
        <w:shd w:val="clear" w:color="auto" w:fill="FFFFFF"/>
        <w:spacing w:after="0"/>
        <w:ind w:left="851" w:hanging="284"/>
        <w:jc w:val="both"/>
        <w:rPr>
          <w:rFonts w:ascii="GHEA Grapalat" w:hAnsi="GHEA Grapalat"/>
          <w:lang w:val="hy-AM"/>
        </w:rPr>
      </w:pPr>
      <w:r w:rsidRPr="00AD2351">
        <w:rPr>
          <w:rFonts w:ascii="GHEA Grapalat" w:hAnsi="GHEA Grapalat"/>
          <w:lang w:val="hy-AM"/>
        </w:rPr>
        <w:t>4)</w:t>
      </w:r>
      <w:r w:rsidR="006420B2">
        <w:rPr>
          <w:rFonts w:ascii="Calibri" w:hAnsi="Calibri" w:cs="Calibri"/>
          <w:lang w:val="hy-AM"/>
        </w:rPr>
        <w:t> </w:t>
      </w:r>
      <w:r w:rsidR="00AD2351" w:rsidRPr="00AD2351">
        <w:rPr>
          <w:rFonts w:ascii="GHEA Grapalat" w:hAnsi="GHEA Grapalat"/>
          <w:lang w:val="hy-AM"/>
        </w:rPr>
        <w:t>շենքի սյուների և պատերի համար, ինչպես նաև հարթակների և հարկաշարերի կանգնակների համար ըստ դինամիկության բոլոր կարգերի մեքենաներից և կայանքներից, եթե հաշվարկային բեռնվածքներից հարկի սահմաններում սյան (պատի, կանգնակի) ստորին և վերին եզրերի հորիզոնական դինամիկ տեղափոխությունների տարբերությունը չի գերազանցում հարկի բարձրության 1/50000-ը,</w:t>
      </w:r>
    </w:p>
    <w:p w:rsidR="005437C5" w:rsidRPr="00AD2351" w:rsidRDefault="005437C5" w:rsidP="005437C5">
      <w:pPr>
        <w:shd w:val="clear" w:color="auto" w:fill="FFFFFF"/>
        <w:spacing w:after="0"/>
        <w:ind w:left="851" w:hanging="284"/>
        <w:jc w:val="both"/>
        <w:rPr>
          <w:rFonts w:ascii="GHEA Grapalat" w:hAnsi="GHEA Grapalat"/>
          <w:lang w:val="hy-AM"/>
        </w:rPr>
      </w:pPr>
      <w:r w:rsidRPr="00AD2351">
        <w:rPr>
          <w:rFonts w:ascii="GHEA Grapalat" w:hAnsi="GHEA Grapalat"/>
          <w:lang w:val="hy-AM"/>
        </w:rPr>
        <w:t>5</w:t>
      </w:r>
      <w:r w:rsidRPr="005437C5">
        <w:rPr>
          <w:rFonts w:ascii="GHEA Grapalat" w:hAnsi="GHEA Grapalat"/>
          <w:lang w:val="hy-AM"/>
        </w:rPr>
        <w:t>)</w:t>
      </w:r>
      <w:r w:rsidR="00AD2351">
        <w:rPr>
          <w:rFonts w:ascii="Calibri" w:hAnsi="Calibri" w:cs="Calibri"/>
          <w:lang w:val="hy-AM"/>
        </w:rPr>
        <w:t> </w:t>
      </w:r>
      <w:r w:rsidR="00AD2351" w:rsidRPr="00AD2351">
        <w:rPr>
          <w:rFonts w:ascii="GHEA Grapalat" w:hAnsi="GHEA Grapalat"/>
          <w:lang w:val="hy-AM"/>
        </w:rPr>
        <w:t>ծածկերի տարրերի համար ըստ հաճախականության առաջին և երրորդ խմբերին պատկանող և ըստ II կարգի դինամիկության մեքենաներից և կայանքներից հարմոնիկ բեռնվածքների դեպքում,</w:t>
      </w:r>
    </w:p>
    <w:p w:rsidR="005437C5" w:rsidRPr="006420B2" w:rsidRDefault="005437C5" w:rsidP="005437C5">
      <w:pPr>
        <w:shd w:val="clear" w:color="auto" w:fill="FFFFFF"/>
        <w:spacing w:after="120"/>
        <w:ind w:left="851" w:hanging="284"/>
        <w:jc w:val="both"/>
        <w:rPr>
          <w:rFonts w:ascii="GHEA Grapalat" w:hAnsi="GHEA Grapalat"/>
          <w:lang w:val="hy-AM"/>
        </w:rPr>
      </w:pPr>
      <w:r w:rsidRPr="006420B2">
        <w:rPr>
          <w:rFonts w:ascii="GHEA Grapalat" w:hAnsi="GHEA Grapalat"/>
          <w:lang w:val="hy-AM"/>
        </w:rPr>
        <w:t>6</w:t>
      </w:r>
      <w:r w:rsidRPr="005437C5">
        <w:rPr>
          <w:rFonts w:ascii="GHEA Grapalat" w:hAnsi="GHEA Grapalat"/>
          <w:lang w:val="hy-AM"/>
        </w:rPr>
        <w:t>)</w:t>
      </w:r>
      <w:r w:rsidR="006420B2">
        <w:rPr>
          <w:rFonts w:ascii="Calibri" w:hAnsi="Calibri" w:cs="Calibri"/>
          <w:lang w:val="hy-AM"/>
        </w:rPr>
        <w:t> </w:t>
      </w:r>
      <w:r w:rsidR="006420B2" w:rsidRPr="006420B2">
        <w:rPr>
          <w:rFonts w:ascii="GHEA Grapalat" w:hAnsi="GHEA Grapalat"/>
          <w:lang w:val="hy-AM"/>
        </w:rPr>
        <w:t>շենքի սյուների և պատերի համար, ինչպես նաև հարթակների և հարկաշարերի կանգնակների համար դինամիկության II կարգի հորիզոնական հարմոնիկ բեռնվածքների դեպքում, որոնք ըստ հաճախականության պատկանում են երկրորդ և երրորդ խմբերին:</w:t>
      </w:r>
    </w:p>
    <w:p w:rsidR="005437C5" w:rsidRPr="006C1C98" w:rsidRDefault="00935A28" w:rsidP="005437C5">
      <w:pPr>
        <w:shd w:val="clear" w:color="auto" w:fill="FFFFFF"/>
        <w:spacing w:after="0"/>
        <w:ind w:firstLine="567"/>
        <w:jc w:val="both"/>
        <w:rPr>
          <w:rFonts w:ascii="GHEA Grapalat" w:hAnsi="GHEA Grapalat"/>
          <w:color w:val="C00000"/>
          <w:lang w:val="hy-AM"/>
        </w:rPr>
      </w:pPr>
      <w:r w:rsidRPr="00D32701">
        <w:rPr>
          <w:rFonts w:ascii="GHEA Grapalat" w:hAnsi="GHEA Grapalat"/>
          <w:b/>
          <w:bCs/>
          <w:lang w:val="hy-AM"/>
        </w:rPr>
        <w:t>398.</w:t>
      </w:r>
      <w:r w:rsidRPr="00D32701">
        <w:rPr>
          <w:rFonts w:ascii="Calibri" w:hAnsi="Calibri" w:cs="Calibri"/>
          <w:b/>
          <w:bCs/>
          <w:lang w:val="hy-AM"/>
        </w:rPr>
        <w:t> </w:t>
      </w:r>
      <w:r w:rsidR="00D32701" w:rsidRPr="00D32701">
        <w:rPr>
          <w:rFonts w:ascii="GHEA Grapalat" w:hAnsi="GHEA Grapalat"/>
          <w:lang w:val="hy-AM"/>
        </w:rPr>
        <w:t>Իմպուլսային բեռնվածքների ազդեցությունից առաջացած կոնստրուկցիայի  տարրերի տեղափոխությունների ստուգումը թույլատրվում է չիրականացնել.</w:t>
      </w:r>
    </w:p>
    <w:p w:rsidR="005437C5" w:rsidRPr="00D32701" w:rsidRDefault="005437C5" w:rsidP="005437C5">
      <w:pPr>
        <w:shd w:val="clear" w:color="auto" w:fill="FFFFFF"/>
        <w:spacing w:after="0"/>
        <w:ind w:firstLine="567"/>
        <w:jc w:val="both"/>
        <w:rPr>
          <w:rFonts w:ascii="GHEA Grapalat" w:hAnsi="GHEA Grapalat"/>
          <w:lang w:val="hy-AM"/>
        </w:rPr>
      </w:pPr>
      <w:r w:rsidRPr="00D32701">
        <w:rPr>
          <w:rFonts w:ascii="GHEA Grapalat" w:hAnsi="GHEA Grapalat"/>
          <w:lang w:val="hy-AM"/>
        </w:rPr>
        <w:t>1</w:t>
      </w:r>
      <w:r w:rsidRPr="005437C5">
        <w:rPr>
          <w:rFonts w:ascii="GHEA Grapalat" w:hAnsi="GHEA Grapalat"/>
          <w:lang w:val="hy-AM"/>
        </w:rPr>
        <w:t xml:space="preserve">) </w:t>
      </w:r>
      <w:r w:rsidR="00D32701" w:rsidRPr="00D32701">
        <w:rPr>
          <w:rFonts w:ascii="GHEA Grapalat" w:hAnsi="GHEA Grapalat"/>
          <w:lang w:val="hy-AM"/>
        </w:rPr>
        <w:t>երբ ծածկի վրա չի պահանջվում անձնակազմի ներկայությունը,</w:t>
      </w:r>
    </w:p>
    <w:p w:rsidR="005437C5" w:rsidRPr="00D32701" w:rsidRDefault="005437C5" w:rsidP="005437C5">
      <w:pPr>
        <w:shd w:val="clear" w:color="auto" w:fill="FFFFFF"/>
        <w:spacing w:after="0"/>
        <w:ind w:firstLine="567"/>
        <w:jc w:val="both"/>
        <w:rPr>
          <w:rFonts w:ascii="GHEA Grapalat" w:hAnsi="GHEA Grapalat"/>
          <w:lang w:val="hy-AM"/>
        </w:rPr>
      </w:pPr>
      <w:r w:rsidRPr="00D32701">
        <w:rPr>
          <w:rFonts w:ascii="GHEA Grapalat" w:hAnsi="GHEA Grapalat"/>
          <w:lang w:val="hy-AM"/>
        </w:rPr>
        <w:t>2</w:t>
      </w:r>
      <w:r w:rsidRPr="005437C5">
        <w:rPr>
          <w:rFonts w:ascii="GHEA Grapalat" w:hAnsi="GHEA Grapalat"/>
          <w:lang w:val="hy-AM"/>
        </w:rPr>
        <w:t xml:space="preserve">) </w:t>
      </w:r>
      <w:r w:rsidR="00D32701" w:rsidRPr="00D32701">
        <w:rPr>
          <w:rFonts w:ascii="GHEA Grapalat" w:hAnsi="GHEA Grapalat"/>
          <w:lang w:val="hy-AM"/>
        </w:rPr>
        <w:t>միակի իմպուլսների և հարվածների համար,</w:t>
      </w:r>
    </w:p>
    <w:p w:rsidR="005437C5" w:rsidRPr="00D32701" w:rsidRDefault="005437C5" w:rsidP="005437C5">
      <w:pPr>
        <w:shd w:val="clear" w:color="auto" w:fill="FFFFFF"/>
        <w:spacing w:after="0"/>
        <w:ind w:firstLine="567"/>
        <w:jc w:val="both"/>
        <w:rPr>
          <w:rFonts w:ascii="GHEA Grapalat" w:hAnsi="GHEA Grapalat"/>
          <w:lang w:val="hy-AM"/>
        </w:rPr>
      </w:pPr>
      <w:r w:rsidRPr="00D32701">
        <w:rPr>
          <w:rFonts w:ascii="GHEA Grapalat" w:hAnsi="GHEA Grapalat"/>
          <w:lang w:val="hy-AM"/>
        </w:rPr>
        <w:t>3</w:t>
      </w:r>
      <w:r w:rsidRPr="005437C5">
        <w:rPr>
          <w:rFonts w:ascii="GHEA Grapalat" w:hAnsi="GHEA Grapalat"/>
          <w:lang w:val="hy-AM"/>
        </w:rPr>
        <w:t>)</w:t>
      </w:r>
      <w:r w:rsidR="00D32701">
        <w:rPr>
          <w:rFonts w:ascii="Calibri" w:hAnsi="Calibri" w:cs="Calibri"/>
          <w:lang w:val="hy-AM"/>
        </w:rPr>
        <w:t> </w:t>
      </w:r>
      <w:r w:rsidR="00D32701" w:rsidRPr="00D32701">
        <w:rPr>
          <w:rFonts w:ascii="GHEA Grapalat" w:hAnsi="GHEA Grapalat"/>
          <w:lang w:val="hy-AM"/>
        </w:rPr>
        <w:t>I կարգի իմպուլսային բեռնվածքների համար, որոնք փոխանցվում են թրթռամեկուսիչների միջոցով,</w:t>
      </w:r>
    </w:p>
    <w:p w:rsidR="005437C5" w:rsidRPr="00D32701" w:rsidRDefault="005437C5" w:rsidP="005437C5">
      <w:pPr>
        <w:shd w:val="clear" w:color="auto" w:fill="FFFFFF"/>
        <w:spacing w:after="120"/>
        <w:ind w:firstLine="567"/>
        <w:jc w:val="both"/>
        <w:rPr>
          <w:rFonts w:ascii="GHEA Grapalat" w:hAnsi="GHEA Grapalat"/>
          <w:lang w:val="hy-AM"/>
        </w:rPr>
      </w:pPr>
      <w:r w:rsidRPr="00154135">
        <w:rPr>
          <w:rFonts w:ascii="GHEA Grapalat" w:hAnsi="GHEA Grapalat"/>
          <w:lang w:val="hy-AM"/>
        </w:rPr>
        <w:lastRenderedPageBreak/>
        <w:t>4</w:t>
      </w:r>
      <w:r w:rsidRPr="00D32701">
        <w:rPr>
          <w:rFonts w:ascii="GHEA Grapalat" w:hAnsi="GHEA Grapalat"/>
          <w:lang w:val="hy-AM"/>
        </w:rPr>
        <w:t xml:space="preserve">) </w:t>
      </w:r>
      <w:r w:rsidR="00D32701" w:rsidRPr="00154135">
        <w:rPr>
          <w:rFonts w:ascii="GHEA Grapalat" w:hAnsi="GHEA Grapalat"/>
          <w:lang w:val="hy-AM"/>
        </w:rPr>
        <w:t>շենքի ուղղաձիգ տարրերի համար:</w:t>
      </w:r>
    </w:p>
    <w:p w:rsidR="004F5506" w:rsidRPr="00154135" w:rsidRDefault="00BC5E85" w:rsidP="005437C5">
      <w:pPr>
        <w:shd w:val="clear" w:color="auto" w:fill="FFFFFF"/>
        <w:spacing w:after="120"/>
        <w:ind w:firstLine="567"/>
        <w:jc w:val="both"/>
        <w:rPr>
          <w:rFonts w:ascii="GHEA Grapalat" w:hAnsi="GHEA Grapalat"/>
          <w:lang w:val="hy-AM"/>
        </w:rPr>
      </w:pPr>
      <w:r w:rsidRPr="00154135">
        <w:rPr>
          <w:rFonts w:ascii="GHEA Grapalat" w:hAnsi="GHEA Grapalat"/>
          <w:b/>
          <w:bCs/>
          <w:lang w:val="hy-AM"/>
        </w:rPr>
        <w:t>399.</w:t>
      </w:r>
      <w:r w:rsidRPr="00154135">
        <w:rPr>
          <w:rFonts w:ascii="Calibri" w:hAnsi="Calibri" w:cs="Calibri"/>
          <w:b/>
          <w:bCs/>
          <w:lang w:val="hy-AM"/>
        </w:rPr>
        <w:t> </w:t>
      </w:r>
      <w:r w:rsidR="00154135" w:rsidRPr="00154135">
        <w:rPr>
          <w:rFonts w:ascii="GHEA Grapalat" w:hAnsi="GHEA Grapalat"/>
          <w:lang w:val="hy-AM"/>
        </w:rPr>
        <w:t>Նորմատիվ դինամիկ բեռնվածքից կոնստրուկցիաների առավելագույն տեղափոխությունները, արագությունները կամ արագացումները չպետք է գերազանցեն թույլատրելի արժեքները, որոնք որոշվում են ըստ մարդկանց նորմալ աշխատանքի պայմանի:</w:t>
      </w:r>
    </w:p>
    <w:p w:rsidR="004F5506" w:rsidRPr="00CD705A" w:rsidRDefault="00BC5E85" w:rsidP="00E60E1F">
      <w:pPr>
        <w:shd w:val="clear" w:color="auto" w:fill="FFFFFF"/>
        <w:spacing w:after="0"/>
        <w:ind w:firstLine="567"/>
        <w:jc w:val="both"/>
        <w:rPr>
          <w:rFonts w:ascii="GHEA Grapalat" w:hAnsi="GHEA Grapalat"/>
          <w:lang w:val="hy-AM"/>
        </w:rPr>
      </w:pPr>
      <w:r w:rsidRPr="00CD705A">
        <w:rPr>
          <w:rFonts w:ascii="GHEA Grapalat" w:hAnsi="GHEA Grapalat"/>
          <w:b/>
          <w:bCs/>
          <w:lang w:val="hy-AM"/>
        </w:rPr>
        <w:t>400.</w:t>
      </w:r>
      <w:r w:rsidRPr="00CD705A">
        <w:rPr>
          <w:rFonts w:ascii="Calibri" w:hAnsi="Calibri" w:cs="Calibri"/>
          <w:b/>
          <w:bCs/>
          <w:lang w:val="hy-AM"/>
        </w:rPr>
        <w:t> </w:t>
      </w:r>
      <w:r w:rsidR="00CD705A" w:rsidRPr="00CD705A">
        <w:rPr>
          <w:rFonts w:ascii="GHEA Grapalat" w:hAnsi="GHEA Grapalat"/>
          <w:lang w:val="hy-AM"/>
        </w:rPr>
        <w:t xml:space="preserve">Հարմոնիկ տատանումների դեպքում թույլատրելի ամպլիտուդը՝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CD705A" w:rsidRPr="00CD705A">
        <w:rPr>
          <w:rFonts w:ascii="GHEA Grapalat" w:hAnsi="GHEA Grapalat"/>
          <w:lang w:val="hy-AM"/>
        </w:rPr>
        <w:t>, մմ, որոշվում է ըստ հետևյալ բանաձևերի.</w:t>
      </w:r>
    </w:p>
    <w:p w:rsidR="008C729B" w:rsidRPr="00B04367" w:rsidRDefault="00E269B3" w:rsidP="006D7254">
      <w:pPr>
        <w:shd w:val="clear" w:color="auto" w:fill="FFFFFF"/>
        <w:tabs>
          <w:tab w:val="left" w:pos="4678"/>
          <w:tab w:val="left" w:pos="8931"/>
        </w:tabs>
        <w:spacing w:after="120"/>
        <w:ind w:left="2552"/>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C729B" w:rsidRPr="0080105B">
        <w:rPr>
          <w:rFonts w:ascii="GHEA Grapalat" w:eastAsiaTheme="minorEastAsia" w:hAnsi="GHEA Grapalat" w:cs="Arial"/>
          <w:sz w:val="24"/>
          <w:szCs w:val="24"/>
          <w:lang w:val="hy-AM"/>
        </w:rPr>
        <w:t xml:space="preserve"> </w:t>
      </w:r>
      <w:r w:rsidR="008C729B" w:rsidRPr="0080105B">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0</m:t>
                </m:r>
              </m:sub>
            </m:sSub>
          </m:num>
          <m:den>
            <m:sSup>
              <m:sSupPr>
                <m:ctrlPr>
                  <w:rPr>
                    <w:rFonts w:ascii="Cambria Math" w:eastAsiaTheme="minorEastAsia" w:hAnsi="Cambria Math" w:cs="Arial"/>
                    <w:i/>
                    <w:sz w:val="32"/>
                    <w:szCs w:val="32"/>
                  </w:rPr>
                </m:ctrlPr>
              </m:sSupPr>
              <m:e>
                <m:d>
                  <m:dPr>
                    <m:ctrlPr>
                      <w:rPr>
                        <w:rFonts w:ascii="Cambria Math" w:eastAsiaTheme="minorEastAsia" w:hAnsi="Cambria Math" w:cs="Arial"/>
                        <w:i/>
                        <w:sz w:val="32"/>
                        <w:szCs w:val="32"/>
                      </w:rPr>
                    </m:ctrlPr>
                  </m:dPr>
                  <m:e>
                    <m:r>
                      <w:rPr>
                        <w:rFonts w:ascii="Cambria Math" w:eastAsiaTheme="minorEastAsia" w:hAnsi="Cambria Math" w:cs="Arial"/>
                        <w:sz w:val="32"/>
                        <w:szCs w:val="32"/>
                        <w:lang w:val="hy-AM"/>
                      </w:rPr>
                      <m:t>2 π n</m:t>
                    </m:r>
                  </m:e>
                </m:d>
              </m:e>
              <m:sup>
                <m:r>
                  <w:rPr>
                    <w:rFonts w:ascii="Cambria Math" w:eastAsiaTheme="minorEastAsia" w:hAnsi="Cambria Math" w:cs="Arial"/>
                    <w:sz w:val="32"/>
                    <w:szCs w:val="32"/>
                    <w:lang w:val="hy-AM"/>
                  </w:rPr>
                  <m:t>2</m:t>
                </m:r>
              </m:sup>
            </m:sSup>
          </m:den>
        </m:f>
      </m:oMath>
      <w:r w:rsidR="008C729B" w:rsidRPr="00A31984">
        <w:rPr>
          <w:rFonts w:ascii="GHEA Grapalat" w:eastAsiaTheme="minorEastAsia" w:hAnsi="GHEA Grapalat" w:cs="Arial"/>
          <w:sz w:val="32"/>
          <w:szCs w:val="32"/>
          <w:lang w:val="hy-AM"/>
        </w:rPr>
        <w:t xml:space="preserve"> </w:t>
      </w:r>
      <w:r w:rsidR="008C729B" w:rsidRPr="00BC37D6">
        <w:rPr>
          <w:rFonts w:ascii="GHEA Grapalat" w:eastAsiaTheme="minorEastAsia" w:hAnsi="GHEA Grapalat" w:cs="Arial"/>
          <w:lang w:val="hy-AM"/>
        </w:rPr>
        <w:t>,</w:t>
      </w:r>
      <w:r w:rsidR="008C729B" w:rsidRPr="006802C1">
        <w:rPr>
          <w:rFonts w:ascii="GHEA Grapalat" w:hAnsi="GHEA Grapalat" w:cs="Courier New"/>
          <w:i/>
          <w:iCs/>
          <w:lang w:val="hy-AM"/>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7A375F" w:rsidRPr="0080105B">
        <w:rPr>
          <w:rFonts w:ascii="GHEA Grapalat" w:eastAsiaTheme="minorEastAsia" w:hAnsi="GHEA Grapalat" w:cs="Arial"/>
          <w:sz w:val="24"/>
          <w:szCs w:val="24"/>
          <w:lang w:val="hy-AM"/>
        </w:rPr>
        <w:t xml:space="preserve"> </w:t>
      </w:r>
      <w:r w:rsidR="007A375F" w:rsidRPr="0080105B">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υ</m:t>
                </m:r>
              </m:e>
              <m:sub>
                <m:r>
                  <w:rPr>
                    <w:rFonts w:ascii="Cambria Math" w:eastAsiaTheme="minorEastAsia" w:hAnsi="Cambria Math" w:cs="Arial"/>
                    <w:sz w:val="32"/>
                    <w:szCs w:val="32"/>
                    <w:lang w:val="hy-AM"/>
                  </w:rPr>
                  <m:t>0</m:t>
                </m:r>
              </m:sub>
            </m:sSub>
          </m:num>
          <m:den>
            <m:r>
              <w:rPr>
                <w:rFonts w:ascii="Cambria Math" w:eastAsiaTheme="minorEastAsia" w:hAnsi="Cambria Math" w:cs="Arial"/>
                <w:sz w:val="32"/>
                <w:szCs w:val="32"/>
                <w:lang w:val="hy-AM"/>
              </w:rPr>
              <m:t>2 π n</m:t>
            </m:r>
          </m:den>
        </m:f>
      </m:oMath>
      <w:r w:rsidR="007A375F" w:rsidRPr="00A31984">
        <w:rPr>
          <w:rFonts w:ascii="GHEA Grapalat" w:eastAsiaTheme="minorEastAsia" w:hAnsi="GHEA Grapalat" w:cs="Arial"/>
          <w:sz w:val="32"/>
          <w:szCs w:val="32"/>
          <w:lang w:val="hy-AM"/>
        </w:rPr>
        <w:t xml:space="preserve"> </w:t>
      </w:r>
      <w:r w:rsidR="007A375F" w:rsidRPr="00BC37D6">
        <w:rPr>
          <w:rFonts w:ascii="GHEA Grapalat" w:eastAsiaTheme="minorEastAsia" w:hAnsi="GHEA Grapalat" w:cs="Arial"/>
          <w:lang w:val="hy-AM"/>
        </w:rPr>
        <w:t>,</w:t>
      </w:r>
      <w:r w:rsidR="007A375F">
        <w:rPr>
          <w:rFonts w:ascii="GHEA Grapalat" w:hAnsi="GHEA Grapalat" w:cs="Courier New"/>
          <w:i/>
          <w:iCs/>
          <w:lang w:val="hy-AM"/>
        </w:rPr>
        <w:tab/>
      </w:r>
      <w:r w:rsidR="008C729B" w:rsidRPr="00B04367">
        <w:rPr>
          <w:rFonts w:ascii="GHEA Grapalat" w:hAnsi="GHEA Grapalat"/>
          <w:lang w:val="hy-AM"/>
        </w:rPr>
        <w:t>(</w:t>
      </w:r>
      <w:r w:rsidR="00B04367" w:rsidRPr="00A31984">
        <w:rPr>
          <w:rFonts w:ascii="GHEA Grapalat" w:hAnsi="GHEA Grapalat"/>
          <w:lang w:val="hy-AM"/>
        </w:rPr>
        <w:t>119</w:t>
      </w:r>
      <w:r w:rsidR="008C729B" w:rsidRPr="00B04367">
        <w:rPr>
          <w:rFonts w:ascii="GHEA Grapalat" w:hAnsi="GHEA Grapalat"/>
          <w:lang w:val="hy-AM"/>
        </w:rPr>
        <w:t>)</w:t>
      </w:r>
    </w:p>
    <w:p w:rsidR="00715466" w:rsidRPr="00A31984" w:rsidRDefault="006C1C98" w:rsidP="00A31984">
      <w:pPr>
        <w:shd w:val="clear" w:color="auto" w:fill="FFFFFF"/>
        <w:spacing w:after="0"/>
        <w:ind w:left="567" w:hanging="567"/>
        <w:jc w:val="both"/>
        <w:rPr>
          <w:rFonts w:ascii="GHEA Grapalat" w:hAnsi="GHEA Grapalat"/>
          <w:lang w:val="hy-AM"/>
        </w:rPr>
      </w:pPr>
      <w:r w:rsidRPr="006C1C98">
        <w:rPr>
          <w:rFonts w:ascii="GHEA Grapalat" w:hAnsi="GHEA Grapalat"/>
          <w:lang w:val="hy-AM"/>
        </w:rPr>
        <w:t>որտեղ</w:t>
      </w:r>
      <w:r w:rsidR="00646FE8" w:rsidRPr="00646FE8">
        <w:rPr>
          <w:rFonts w:ascii="GHEA Grapalat" w:hAnsi="GHEA Grapalat"/>
          <w:lang w:val="hy-AM"/>
        </w:rPr>
        <w:t>`</w:t>
      </w:r>
      <w:r w:rsidR="00715466" w:rsidRPr="00A3198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00715466" w:rsidRPr="00A31984">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00715466" w:rsidRPr="00A31984">
        <w:rPr>
          <w:rFonts w:ascii="GHEA Grapalat" w:hAnsi="GHEA Grapalat"/>
          <w:lang w:val="hy-AM"/>
        </w:rPr>
        <w:t xml:space="preserve"> –</w:t>
      </w:r>
      <w:r w:rsidR="00A31984" w:rsidRPr="00A31984">
        <w:rPr>
          <w:rFonts w:ascii="GHEA Grapalat" w:hAnsi="GHEA Grapalat"/>
          <w:lang w:val="hy-AM"/>
        </w:rPr>
        <w:t xml:space="preserve"> համապատասխանաբար արագացման և արագության թույլատրելի ամպլիտուդներն են,</w:t>
      </w:r>
    </w:p>
    <w:p w:rsidR="00715466" w:rsidRPr="00A31984" w:rsidRDefault="00715466" w:rsidP="00715466">
      <w:pPr>
        <w:shd w:val="clear" w:color="auto" w:fill="FFFFFF"/>
        <w:spacing w:after="120"/>
        <w:ind w:firstLine="567"/>
        <w:jc w:val="both"/>
        <w:rPr>
          <w:rFonts w:ascii="GHEA Grapalat" w:hAnsi="GHEA Grapalat"/>
          <w:b/>
          <w:bCs/>
          <w:color w:val="C00000"/>
          <w:highlight w:val="yellow"/>
          <w:lang w:val="hy-AM"/>
        </w:rPr>
      </w:pPr>
      <m:oMath>
        <m:r>
          <w:rPr>
            <w:rFonts w:ascii="Cambria Math" w:hAnsi="Cambria Math"/>
            <w:sz w:val="24"/>
            <w:szCs w:val="24"/>
            <w:lang w:val="hy-AM"/>
          </w:rPr>
          <m:t>n</m:t>
        </m:r>
      </m:oMath>
      <w:r w:rsidRPr="00A31984">
        <w:rPr>
          <w:rFonts w:ascii="Calibri" w:hAnsi="Calibri" w:cs="Calibri"/>
          <w:lang w:val="hy-AM"/>
        </w:rPr>
        <w:t> </w:t>
      </w:r>
      <w:r w:rsidRPr="00A31984">
        <w:rPr>
          <w:rFonts w:ascii="GHEA Grapalat" w:hAnsi="GHEA Grapalat"/>
          <w:lang w:val="hy-AM"/>
        </w:rPr>
        <w:t>–</w:t>
      </w:r>
      <w:r w:rsidRPr="00A31984">
        <w:rPr>
          <w:rFonts w:ascii="Calibri" w:hAnsi="Calibri" w:cs="Calibri"/>
          <w:color w:val="C00000"/>
          <w:lang w:val="hy-AM"/>
        </w:rPr>
        <w:t> </w:t>
      </w:r>
      <w:r w:rsidR="0035648E" w:rsidRPr="0035648E">
        <w:rPr>
          <w:rFonts w:ascii="GHEA Grapalat" w:hAnsi="GHEA Grapalat"/>
          <w:lang w:val="hy-AM"/>
        </w:rPr>
        <w:t>հարկադրական տատանումների հաճախությունն է</w:t>
      </w:r>
      <w:r w:rsidRPr="00A31984">
        <w:rPr>
          <w:rFonts w:ascii="GHEA Grapalat" w:hAnsi="GHEA Grapalat"/>
          <w:lang w:val="hy-AM"/>
        </w:rPr>
        <w:t xml:space="preserve">, </w:t>
      </w:r>
      <w:r w:rsidR="00C173B7" w:rsidRPr="00A31984">
        <w:rPr>
          <w:rFonts w:ascii="GHEA Grapalat" w:hAnsi="GHEA Grapalat"/>
          <w:lang w:val="hy-AM"/>
        </w:rPr>
        <w:t>(</w:t>
      </w:r>
      <w:r w:rsidR="000900AB" w:rsidRPr="00A31984">
        <w:rPr>
          <w:rFonts w:ascii="GHEA Grapalat" w:hAnsi="GHEA Grapalat"/>
          <w:lang w:val="hy-AM"/>
        </w:rPr>
        <w:t>Հց</w:t>
      </w:r>
      <w:r w:rsidR="00C173B7" w:rsidRPr="00A31984">
        <w:rPr>
          <w:rFonts w:ascii="GHEA Grapalat" w:hAnsi="GHEA Grapalat"/>
          <w:lang w:val="hy-AM"/>
        </w:rPr>
        <w:t>):</w:t>
      </w:r>
    </w:p>
    <w:p w:rsidR="004F5506" w:rsidRPr="00646FE8" w:rsidRDefault="00BC5E85" w:rsidP="007A375F">
      <w:pPr>
        <w:shd w:val="clear" w:color="auto" w:fill="FFFFFF"/>
        <w:spacing w:after="0"/>
        <w:ind w:firstLine="567"/>
        <w:jc w:val="both"/>
        <w:rPr>
          <w:rFonts w:ascii="GHEA Grapalat" w:hAnsi="GHEA Grapalat"/>
          <w:lang w:val="hy-AM"/>
        </w:rPr>
      </w:pPr>
      <w:r w:rsidRPr="00646FE8">
        <w:rPr>
          <w:rFonts w:ascii="GHEA Grapalat" w:hAnsi="GHEA Grapalat"/>
          <w:b/>
          <w:bCs/>
          <w:lang w:val="hy-AM"/>
        </w:rPr>
        <w:t>401.</w:t>
      </w:r>
      <w:r w:rsidRPr="00646FE8">
        <w:rPr>
          <w:rFonts w:ascii="Calibri" w:hAnsi="Calibri" w:cs="Calibri"/>
          <w:b/>
          <w:bCs/>
          <w:lang w:val="hy-AM"/>
        </w:rPr>
        <w:t> </w:t>
      </w:r>
      <w:r w:rsidR="00646FE8" w:rsidRPr="00646FE8">
        <w:rPr>
          <w:rFonts w:ascii="GHEA Grapalat" w:hAnsi="GHEA Grapalat"/>
          <w:lang w:val="hy-AM"/>
        </w:rPr>
        <w:t xml:space="preserve">Ծածկի լայնական տատանումների թույլատրելի ամպլիտուդը՝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646FE8" w:rsidRPr="00646FE8">
        <w:rPr>
          <w:rFonts w:ascii="GHEA Grapalat" w:hAnsi="GHEA Grapalat"/>
          <w:lang w:val="hy-AM"/>
        </w:rPr>
        <w:t>, մմ, կրկնվող իմպուլսային բեռնվածքների համակարգված ազդեցության դեպքում, անհրաժեշտ է որոշել սպասարկող անձնակազմի նորմալ աշխատանքի պայմանից, համապատասխանաբար բարձր և ցածր հաճախությունների համար ըստ հետևյալ բանաձևերի.</w:t>
      </w:r>
    </w:p>
    <w:p w:rsidR="008C729B" w:rsidRPr="00646FE8" w:rsidRDefault="00E269B3" w:rsidP="008C729B">
      <w:pPr>
        <w:shd w:val="clear" w:color="auto" w:fill="FFFFFF"/>
        <w:tabs>
          <w:tab w:val="left" w:pos="8931"/>
        </w:tabs>
        <w:spacing w:after="120"/>
        <w:ind w:left="2552"/>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C729B" w:rsidRPr="00646FE8">
        <w:rPr>
          <w:rFonts w:ascii="GHEA Grapalat" w:eastAsiaTheme="minorEastAsia" w:hAnsi="GHEA Grapalat" w:cs="Arial"/>
          <w:sz w:val="24"/>
          <w:szCs w:val="24"/>
          <w:lang w:val="hy-AM"/>
        </w:rPr>
        <w:t xml:space="preserve"> </w:t>
      </w:r>
      <w:r w:rsidR="008C729B" w:rsidRPr="00646FE8">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υ</m:t>
                </m:r>
              </m:e>
              <m:sub>
                <m:r>
                  <w:rPr>
                    <w:rFonts w:ascii="Cambria Math" w:eastAsiaTheme="minorEastAsia" w:hAnsi="Cambria Math" w:cs="Arial"/>
                    <w:sz w:val="32"/>
                    <w:szCs w:val="32"/>
                    <w:lang w:val="hy-AM"/>
                  </w:rPr>
                  <m:t>0</m:t>
                </m:r>
              </m:sub>
            </m:sSub>
          </m:num>
          <m:den>
            <m:r>
              <w:rPr>
                <w:rFonts w:ascii="Cambria Math" w:eastAsiaTheme="minorEastAsia" w:hAnsi="Cambria Math" w:cs="Arial"/>
                <w:sz w:val="32"/>
                <w:szCs w:val="32"/>
                <w:lang w:val="hy-AM"/>
              </w:rPr>
              <m:t xml:space="preserve">2 π </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n</m:t>
                </m:r>
              </m:e>
              <m:sub>
                <m:r>
                  <w:rPr>
                    <w:rFonts w:ascii="Cambria Math" w:eastAsiaTheme="minorEastAsia" w:hAnsi="Cambria Math" w:cs="Arial"/>
                    <w:sz w:val="32"/>
                    <w:szCs w:val="32"/>
                    <w:lang w:val="hy-AM"/>
                  </w:rPr>
                  <m:t>1</m:t>
                </m:r>
              </m:sub>
            </m:sSub>
          </m:den>
        </m:f>
      </m:oMath>
      <w:r w:rsidR="008C729B" w:rsidRPr="00646FE8">
        <w:rPr>
          <w:rFonts w:ascii="GHEA Grapalat" w:eastAsiaTheme="minorEastAsia" w:hAnsi="GHEA Grapalat" w:cs="Arial"/>
          <w:sz w:val="32"/>
          <w:szCs w:val="32"/>
          <w:lang w:val="hy-AM"/>
        </w:rPr>
        <w:t xml:space="preserve"> </w:t>
      </w:r>
      <w:r w:rsidR="008C729B" w:rsidRPr="00646FE8">
        <w:rPr>
          <w:rFonts w:ascii="GHEA Grapalat" w:eastAsiaTheme="minorEastAsia" w:hAnsi="GHEA Grapalat" w:cs="Arial"/>
          <w:lang w:val="hy-AM"/>
        </w:rPr>
        <w:t xml:space="preserve">(1 + </w:t>
      </w:r>
      <m:oMath>
        <m:r>
          <w:rPr>
            <w:rFonts w:ascii="Cambria Math" w:eastAsiaTheme="minorEastAsia" w:hAnsi="Cambria Math" w:cs="Arial"/>
            <w:sz w:val="24"/>
            <w:szCs w:val="24"/>
            <w:lang w:val="hy-AM"/>
          </w:rPr>
          <m:t>d</m:t>
        </m:r>
      </m:oMath>
      <w:r w:rsidR="008C729B" w:rsidRPr="00646FE8">
        <w:rPr>
          <w:rFonts w:ascii="GHEA Grapalat" w:eastAsiaTheme="minorEastAsia" w:hAnsi="GHEA Grapalat" w:cs="Arial"/>
          <w:lang w:val="hy-AM"/>
        </w:rPr>
        <w:t xml:space="preserve">), </w:t>
      </w:r>
      <w:r w:rsidR="00646FE8" w:rsidRPr="00646FE8">
        <w:rPr>
          <w:rFonts w:ascii="GHEA Grapalat" w:eastAsiaTheme="minorEastAsia" w:hAnsi="GHEA Grapalat" w:cs="Arial"/>
          <w:lang w:val="hy-AM"/>
        </w:rPr>
        <w:t>երբ</w:t>
      </w:r>
      <w:r w:rsidR="008C729B" w:rsidRPr="00646FE8">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oMath>
      <w:r w:rsidR="008C729B" w:rsidRPr="00646FE8">
        <w:rPr>
          <w:rFonts w:ascii="Calibri" w:eastAsiaTheme="minorEastAsia" w:hAnsi="Calibri" w:cs="Calibri"/>
          <w:sz w:val="24"/>
          <w:szCs w:val="24"/>
          <w:lang w:val="hy-AM"/>
        </w:rPr>
        <w:t> </w:t>
      </w:r>
      <w:r w:rsidR="008C729B" w:rsidRPr="00646FE8">
        <w:rPr>
          <w:rFonts w:ascii="GHEA Grapalat" w:eastAsiaTheme="minorEastAsia" w:hAnsi="GHEA Grapalat" w:cs="Arial"/>
          <w:lang w:val="hy-AM"/>
        </w:rPr>
        <w:t xml:space="preserve">≥ 10 </w:t>
      </w:r>
      <w:r w:rsidR="000900AB" w:rsidRPr="00646FE8">
        <w:rPr>
          <w:rFonts w:ascii="GHEA Grapalat" w:eastAsiaTheme="minorEastAsia" w:hAnsi="GHEA Grapalat" w:cs="Arial"/>
          <w:lang w:val="hy-AM"/>
        </w:rPr>
        <w:t>Հց</w:t>
      </w:r>
      <w:r w:rsidR="008C729B" w:rsidRPr="00646FE8">
        <w:rPr>
          <w:rFonts w:ascii="Calibri" w:eastAsiaTheme="minorEastAsia" w:hAnsi="Calibri" w:cs="Calibri"/>
          <w:lang w:val="hy-AM"/>
        </w:rPr>
        <w:t> </w:t>
      </w:r>
      <w:r w:rsidR="008C729B" w:rsidRPr="00646FE8">
        <w:rPr>
          <w:rFonts w:ascii="GHEA Grapalat" w:eastAsiaTheme="minorEastAsia" w:hAnsi="GHEA Grapalat" w:cs="Arial"/>
          <w:lang w:val="hy-AM"/>
        </w:rPr>
        <w:t>;</w:t>
      </w:r>
      <w:r w:rsidR="008C729B" w:rsidRPr="00646FE8">
        <w:rPr>
          <w:rFonts w:ascii="GHEA Grapalat" w:hAnsi="GHEA Grapalat" w:cs="Courier New"/>
          <w:i/>
          <w:iCs/>
          <w:lang w:val="hy-AM"/>
        </w:rPr>
        <w:tab/>
      </w:r>
      <w:r w:rsidR="008C729B" w:rsidRPr="00646FE8">
        <w:rPr>
          <w:rFonts w:ascii="GHEA Grapalat" w:hAnsi="GHEA Grapalat"/>
          <w:lang w:val="hy-AM"/>
        </w:rPr>
        <w:t>(</w:t>
      </w:r>
      <w:r w:rsidR="00B04367" w:rsidRPr="00646FE8">
        <w:rPr>
          <w:rFonts w:ascii="GHEA Grapalat" w:hAnsi="GHEA Grapalat"/>
          <w:lang w:val="hy-AM"/>
        </w:rPr>
        <w:t>120</w:t>
      </w:r>
      <w:r w:rsidR="008C729B" w:rsidRPr="00646FE8">
        <w:rPr>
          <w:rFonts w:ascii="GHEA Grapalat" w:hAnsi="GHEA Grapalat"/>
          <w:lang w:val="hy-AM"/>
        </w:rPr>
        <w:t>)</w:t>
      </w:r>
    </w:p>
    <w:p w:rsidR="008C729B" w:rsidRPr="00646FE8" w:rsidRDefault="00E269B3" w:rsidP="00646FE8">
      <w:pPr>
        <w:shd w:val="clear" w:color="auto" w:fill="FFFFFF"/>
        <w:tabs>
          <w:tab w:val="left" w:pos="8931"/>
        </w:tabs>
        <w:spacing w:after="0"/>
        <w:ind w:left="2410"/>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8C729B" w:rsidRPr="00646FE8">
        <w:rPr>
          <w:rFonts w:ascii="GHEA Grapalat" w:eastAsiaTheme="minorEastAsia" w:hAnsi="GHEA Grapalat" w:cs="Arial"/>
          <w:sz w:val="24"/>
          <w:szCs w:val="24"/>
          <w:lang w:val="hy-AM"/>
        </w:rPr>
        <w:t xml:space="preserve"> </w:t>
      </w:r>
      <w:r w:rsidR="008C729B" w:rsidRPr="00646FE8">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0</m:t>
                </m:r>
              </m:sub>
            </m:sSub>
          </m:num>
          <m:den>
            <m:sSup>
              <m:sSupPr>
                <m:ctrlPr>
                  <w:rPr>
                    <w:rFonts w:ascii="Cambria Math" w:eastAsiaTheme="minorEastAsia" w:hAnsi="Cambria Math" w:cs="Arial"/>
                    <w:i/>
                    <w:sz w:val="32"/>
                    <w:szCs w:val="32"/>
                  </w:rPr>
                </m:ctrlPr>
              </m:sSupPr>
              <m:e>
                <m:d>
                  <m:dPr>
                    <m:ctrlPr>
                      <w:rPr>
                        <w:rFonts w:ascii="Cambria Math" w:eastAsiaTheme="minorEastAsia" w:hAnsi="Cambria Math" w:cs="Arial"/>
                        <w:i/>
                        <w:sz w:val="32"/>
                        <w:szCs w:val="32"/>
                      </w:rPr>
                    </m:ctrlPr>
                  </m:dPr>
                  <m:e>
                    <m:r>
                      <w:rPr>
                        <w:rFonts w:ascii="Cambria Math" w:eastAsiaTheme="minorEastAsia" w:hAnsi="Cambria Math" w:cs="Arial"/>
                        <w:sz w:val="32"/>
                        <w:szCs w:val="32"/>
                        <w:lang w:val="hy-AM"/>
                      </w:rPr>
                      <m:t xml:space="preserve">2 π </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n</m:t>
                        </m:r>
                      </m:e>
                      <m:sub>
                        <m:r>
                          <w:rPr>
                            <w:rFonts w:ascii="Cambria Math" w:eastAsiaTheme="minorEastAsia" w:hAnsi="Cambria Math" w:cs="Arial"/>
                            <w:sz w:val="32"/>
                            <w:szCs w:val="32"/>
                            <w:lang w:val="hy-AM"/>
                          </w:rPr>
                          <m:t>1</m:t>
                        </m:r>
                      </m:sub>
                    </m:sSub>
                  </m:e>
                </m:d>
              </m:e>
              <m:sup>
                <m:r>
                  <w:rPr>
                    <w:rFonts w:ascii="Cambria Math" w:eastAsiaTheme="minorEastAsia" w:hAnsi="Cambria Math" w:cs="Arial"/>
                    <w:sz w:val="32"/>
                    <w:szCs w:val="32"/>
                    <w:lang w:val="hy-AM"/>
                  </w:rPr>
                  <m:t>2</m:t>
                </m:r>
              </m:sup>
            </m:sSup>
          </m:den>
        </m:f>
      </m:oMath>
      <w:r w:rsidR="008C729B" w:rsidRPr="00646FE8">
        <w:rPr>
          <w:rFonts w:ascii="GHEA Grapalat" w:eastAsiaTheme="minorEastAsia" w:hAnsi="GHEA Grapalat" w:cs="Arial"/>
          <w:sz w:val="32"/>
          <w:szCs w:val="32"/>
          <w:lang w:val="hy-AM"/>
        </w:rPr>
        <w:t xml:space="preserve"> </w:t>
      </w:r>
      <w:r w:rsidR="008C729B" w:rsidRPr="00646FE8">
        <w:rPr>
          <w:rFonts w:ascii="GHEA Grapalat" w:eastAsiaTheme="minorEastAsia" w:hAnsi="GHEA Grapalat" w:cs="Arial"/>
          <w:lang w:val="hy-AM"/>
        </w:rPr>
        <w:t xml:space="preserve">(1 + </w:t>
      </w:r>
      <m:oMath>
        <m:r>
          <w:rPr>
            <w:rFonts w:ascii="Cambria Math" w:eastAsiaTheme="minorEastAsia" w:hAnsi="Cambria Math" w:cs="Arial"/>
            <w:sz w:val="24"/>
            <w:szCs w:val="24"/>
            <w:lang w:val="hy-AM"/>
          </w:rPr>
          <m:t>d</m:t>
        </m:r>
      </m:oMath>
      <w:r w:rsidR="008C729B" w:rsidRPr="00646FE8">
        <w:rPr>
          <w:rFonts w:ascii="GHEA Grapalat" w:eastAsiaTheme="minorEastAsia" w:hAnsi="GHEA Grapalat" w:cs="Arial"/>
          <w:lang w:val="hy-AM"/>
        </w:rPr>
        <w:t xml:space="preserve">), </w:t>
      </w:r>
      <w:r w:rsidR="00646FE8" w:rsidRPr="00646FE8">
        <w:rPr>
          <w:rFonts w:ascii="GHEA Grapalat" w:eastAsiaTheme="minorEastAsia" w:hAnsi="GHEA Grapalat" w:cs="Arial"/>
          <w:lang w:val="hy-AM"/>
        </w:rPr>
        <w:t>երբ</w:t>
      </w:r>
      <w:r w:rsidR="008C729B" w:rsidRPr="00646FE8">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1</m:t>
            </m:r>
          </m:sub>
        </m:sSub>
      </m:oMath>
      <w:r w:rsidR="008C729B" w:rsidRPr="00646FE8">
        <w:rPr>
          <w:rFonts w:ascii="GHEA Grapalat" w:eastAsiaTheme="minorEastAsia" w:hAnsi="GHEA Grapalat" w:cs="Arial"/>
          <w:lang w:val="hy-AM"/>
        </w:rPr>
        <w:t xml:space="preserve">&lt; 10 </w:t>
      </w:r>
      <w:r w:rsidR="000900AB" w:rsidRPr="00646FE8">
        <w:rPr>
          <w:rFonts w:ascii="GHEA Grapalat" w:eastAsiaTheme="minorEastAsia" w:hAnsi="GHEA Grapalat" w:cs="Arial"/>
          <w:lang w:val="hy-AM"/>
        </w:rPr>
        <w:t>Հց</w:t>
      </w:r>
      <w:r w:rsidR="008C729B" w:rsidRPr="00646FE8">
        <w:rPr>
          <w:rFonts w:ascii="Calibri" w:eastAsiaTheme="minorEastAsia" w:hAnsi="Calibri" w:cs="Calibri"/>
          <w:lang w:val="hy-AM"/>
        </w:rPr>
        <w:t> </w:t>
      </w:r>
      <w:r w:rsidR="008C729B" w:rsidRPr="00646FE8">
        <w:rPr>
          <w:rFonts w:ascii="GHEA Grapalat" w:eastAsiaTheme="minorEastAsia" w:hAnsi="GHEA Grapalat" w:cs="Arial"/>
          <w:lang w:val="hy-AM"/>
        </w:rPr>
        <w:t>,</w:t>
      </w:r>
      <w:r w:rsidR="008C729B" w:rsidRPr="00646FE8">
        <w:rPr>
          <w:rFonts w:ascii="GHEA Grapalat" w:hAnsi="GHEA Grapalat" w:cs="Courier New"/>
          <w:i/>
          <w:iCs/>
          <w:lang w:val="hy-AM"/>
        </w:rPr>
        <w:tab/>
      </w:r>
      <w:r w:rsidR="008C729B" w:rsidRPr="00646FE8">
        <w:rPr>
          <w:rFonts w:ascii="GHEA Grapalat" w:hAnsi="GHEA Grapalat"/>
          <w:lang w:val="hy-AM"/>
        </w:rPr>
        <w:t>(</w:t>
      </w:r>
      <w:r w:rsidR="00B04367" w:rsidRPr="00646FE8">
        <w:rPr>
          <w:rFonts w:ascii="GHEA Grapalat" w:hAnsi="GHEA Grapalat"/>
          <w:lang w:val="hy-AM"/>
        </w:rPr>
        <w:t>121</w:t>
      </w:r>
      <w:r w:rsidR="008C729B" w:rsidRPr="00646FE8">
        <w:rPr>
          <w:rFonts w:ascii="GHEA Grapalat" w:hAnsi="GHEA Grapalat"/>
          <w:lang w:val="hy-AM"/>
        </w:rPr>
        <w:t>)</w:t>
      </w:r>
    </w:p>
    <w:p w:rsidR="00E14B32" w:rsidRPr="00646FE8" w:rsidRDefault="00646FE8" w:rsidP="008831F5">
      <w:pPr>
        <w:shd w:val="clear" w:color="auto" w:fill="FFFFFF"/>
        <w:spacing w:after="0"/>
        <w:jc w:val="both"/>
        <w:rPr>
          <w:rFonts w:ascii="GHEA Grapalat" w:hAnsi="GHEA Grapalat"/>
          <w:lang w:val="hy-AM"/>
        </w:rPr>
      </w:pPr>
      <w:r w:rsidRPr="006C1C98">
        <w:rPr>
          <w:rFonts w:ascii="GHEA Grapalat" w:hAnsi="GHEA Grapalat"/>
          <w:lang w:val="hy-AM"/>
        </w:rPr>
        <w:t>որտեղ</w:t>
      </w:r>
      <w:r w:rsidRPr="00646FE8">
        <w:rPr>
          <w:rFonts w:ascii="GHEA Grapalat" w:hAnsi="GHEA Grapalat"/>
          <w:lang w:val="hy-AM"/>
        </w:rPr>
        <w:t>`</w:t>
      </w:r>
      <w:r w:rsidRPr="00A3198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n</m:t>
            </m:r>
          </m:e>
          <m:sub>
            <m:r>
              <w:rPr>
                <w:rFonts w:ascii="Cambria Math" w:hAnsi="Cambria Math"/>
                <w:sz w:val="24"/>
                <w:szCs w:val="24"/>
                <w:lang w:val="hy-AM"/>
              </w:rPr>
              <m:t>1</m:t>
            </m:r>
          </m:sub>
        </m:sSub>
      </m:oMath>
      <w:r w:rsidR="009F653C" w:rsidRPr="00646FE8">
        <w:rPr>
          <w:rFonts w:ascii="Calibri" w:hAnsi="Calibri" w:cs="Calibri"/>
          <w:lang w:val="hy-AM"/>
        </w:rPr>
        <w:t> </w:t>
      </w:r>
      <w:r w:rsidR="009F653C" w:rsidRPr="00646FE8">
        <w:rPr>
          <w:rFonts w:ascii="GHEA Grapalat" w:hAnsi="GHEA Grapalat" w:cs="Calibri"/>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1</m:t>
                </m:r>
              </m:sub>
            </m:sSub>
          </m:num>
          <m:den>
            <m:r>
              <w:rPr>
                <w:rFonts w:ascii="Cambria Math" w:eastAsiaTheme="minorEastAsia" w:hAnsi="Cambria Math" w:cs="Arial"/>
                <w:sz w:val="32"/>
                <w:szCs w:val="32"/>
                <w:lang w:val="hy-AM"/>
              </w:rPr>
              <m:t>2 π</m:t>
            </m:r>
          </m:den>
        </m:f>
      </m:oMath>
      <w:r w:rsidR="009F653C" w:rsidRPr="00646FE8">
        <w:rPr>
          <w:rFonts w:ascii="GHEA Grapalat" w:eastAsiaTheme="minorEastAsia" w:hAnsi="GHEA Grapalat" w:cs="Calibri"/>
          <w:sz w:val="32"/>
          <w:szCs w:val="32"/>
          <w:lang w:val="hy-AM"/>
        </w:rPr>
        <w:t xml:space="preserve"> </w:t>
      </w:r>
      <w:r w:rsidR="009F653C" w:rsidRPr="00646FE8">
        <w:rPr>
          <w:rFonts w:ascii="GHEA Grapalat" w:hAnsi="GHEA Grapalat"/>
          <w:lang w:val="hy-AM"/>
        </w:rPr>
        <w:t>–</w:t>
      </w:r>
      <w:r w:rsidR="009F653C" w:rsidRPr="00646FE8">
        <w:rPr>
          <w:rFonts w:ascii="Calibri" w:hAnsi="Calibri" w:cs="Calibri"/>
          <w:lang w:val="hy-AM"/>
        </w:rPr>
        <w:t> </w:t>
      </w:r>
      <w:r w:rsidRPr="00646FE8">
        <w:rPr>
          <w:rFonts w:ascii="GHEA Grapalat" w:hAnsi="GHEA Grapalat"/>
          <w:lang w:val="hy-AM"/>
        </w:rPr>
        <w:t>ծածկի տատանումների հաճախությունն է, Հց (տատանմների քանակը/վրկ),</w:t>
      </w:r>
    </w:p>
    <w:p w:rsidR="009F653C" w:rsidRPr="00646FE8" w:rsidRDefault="00E269B3" w:rsidP="00E14B32">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009F653C" w:rsidRPr="00646FE8">
        <w:rPr>
          <w:rFonts w:ascii="GHEA Grapalat" w:hAnsi="GHEA Grapalat"/>
          <w:lang w:val="hy-AM"/>
        </w:rPr>
        <w:t xml:space="preserve">– </w:t>
      </w:r>
      <w:r w:rsidR="00646FE8" w:rsidRPr="00646FE8">
        <w:rPr>
          <w:rFonts w:ascii="GHEA Grapalat" w:hAnsi="GHEA Grapalat"/>
          <w:lang w:val="hy-AM"/>
        </w:rPr>
        <w:t>շրջախությունն է, (ռադ/վրկ),</w:t>
      </w:r>
    </w:p>
    <w:p w:rsidR="004F5506" w:rsidRPr="006C1C98" w:rsidRDefault="00E269B3" w:rsidP="008831F5">
      <w:pPr>
        <w:shd w:val="clear" w:color="auto" w:fill="FFFFFF"/>
        <w:spacing w:after="0"/>
        <w:ind w:left="567"/>
        <w:jc w:val="both"/>
        <w:rPr>
          <w:rFonts w:ascii="GHEA Grapalat" w:hAnsi="GHEA Grapalat"/>
          <w:color w:val="C00000"/>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009F653C" w:rsidRPr="00646FE8">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009F653C" w:rsidRPr="00646FE8">
        <w:rPr>
          <w:rFonts w:ascii="GHEA Grapalat" w:hAnsi="GHEA Grapalat"/>
          <w:lang w:val="hy-AM"/>
        </w:rPr>
        <w:t xml:space="preserve"> – </w:t>
      </w:r>
      <m:oMath>
        <m:sSub>
          <m:sSubPr>
            <m:ctrlPr>
              <w:rPr>
                <w:rFonts w:ascii="Cambria Math" w:hAnsi="Cambria Math"/>
                <w:i/>
                <w:sz w:val="24"/>
                <w:szCs w:val="24"/>
                <w:lang w:val="hy-AM"/>
              </w:rPr>
            </m:ctrlPr>
          </m:sSubPr>
          <m:e>
            <m:r>
              <w:rPr>
                <w:rFonts w:ascii="Cambria Math" w:hAnsi="Cambria Math"/>
                <w:sz w:val="24"/>
                <w:szCs w:val="24"/>
                <w:lang w:val="hy-AM"/>
              </w:rPr>
              <m:t>n</m:t>
            </m:r>
          </m:e>
          <m:sub>
            <m:r>
              <w:rPr>
                <w:rFonts w:ascii="Cambria Math" w:hAnsi="Cambria Math"/>
                <w:sz w:val="24"/>
                <w:szCs w:val="24"/>
                <w:lang w:val="hy-AM"/>
              </w:rPr>
              <m:t>1</m:t>
            </m:r>
          </m:sub>
        </m:sSub>
      </m:oMath>
      <w:r w:rsidR="00646FE8" w:rsidRPr="00646FE8">
        <w:rPr>
          <w:rFonts w:ascii="GHEA Grapalat" w:hAnsi="GHEA Grapalat"/>
          <w:lang w:val="hy-AM"/>
        </w:rPr>
        <w:t xml:space="preserve"> հաճախությամբ սահմանված հարմոնիկ տատանումների դեպքում համապատասխանաբար արագության, (մմ/վրկ), և արագացման, (մմ/վրկ</w:t>
      </w:r>
      <w:r w:rsidR="00646FE8" w:rsidRPr="00646FE8">
        <w:rPr>
          <w:rFonts w:ascii="GHEA Grapalat" w:hAnsi="GHEA Grapalat"/>
          <w:vertAlign w:val="superscript"/>
          <w:lang w:val="hy-AM"/>
        </w:rPr>
        <w:t>2</w:t>
      </w:r>
      <w:r w:rsidR="00646FE8" w:rsidRPr="00646FE8">
        <w:rPr>
          <w:rFonts w:ascii="GHEA Grapalat" w:hAnsi="GHEA Grapalat"/>
          <w:lang w:val="hy-AM"/>
        </w:rPr>
        <w:t>), թույլատրելի ամպլիտուդներն են,</w:t>
      </w:r>
    </w:p>
    <w:p w:rsidR="004F5506" w:rsidRPr="002440AC" w:rsidRDefault="008831F5" w:rsidP="00E14B32">
      <w:pPr>
        <w:shd w:val="clear" w:color="auto" w:fill="FFFFFF"/>
        <w:spacing w:after="0"/>
        <w:ind w:left="567"/>
        <w:jc w:val="both"/>
        <w:rPr>
          <w:rFonts w:ascii="GHEA Grapalat" w:hAnsi="GHEA Grapalat"/>
          <w:lang w:val="hy-AM"/>
        </w:rPr>
      </w:pPr>
      <w:r w:rsidRPr="002440AC">
        <w:rPr>
          <w:rFonts w:ascii="GHEA Grapalat" w:hAnsi="GHEA Grapalat"/>
          <w:lang w:val="hy-AM"/>
        </w:rPr>
        <w:t>1</w:t>
      </w:r>
      <w:r w:rsidRPr="002440AC">
        <w:rPr>
          <w:rFonts w:ascii="Calibri" w:hAnsi="Calibri" w:cs="Calibri"/>
          <w:lang w:val="hy-AM"/>
        </w:rPr>
        <w:t> </w:t>
      </w:r>
      <w:r w:rsidRPr="002440AC">
        <w:rPr>
          <w:rFonts w:ascii="GHEA Grapalat" w:hAnsi="GHEA Grapalat"/>
          <w:lang w:val="hy-AM"/>
        </w:rPr>
        <w:t>≥</w:t>
      </w:r>
      <w:r w:rsidRPr="002440AC">
        <w:rPr>
          <w:rFonts w:ascii="Calibri" w:hAnsi="Calibri" w:cs="Calibri"/>
          <w:lang w:val="hy-AM"/>
        </w:rPr>
        <w:t> </w:t>
      </w:r>
      <m:oMath>
        <m:r>
          <w:rPr>
            <w:rFonts w:ascii="Cambria Math" w:hAnsi="Cambria Math"/>
            <w:sz w:val="24"/>
            <w:szCs w:val="24"/>
            <w:lang w:val="hy-AM"/>
          </w:rPr>
          <m:t>d</m:t>
        </m:r>
      </m:oMath>
      <w:r w:rsidRPr="002440AC">
        <w:rPr>
          <w:rFonts w:ascii="Calibri" w:hAnsi="Calibri" w:cs="Calibri"/>
          <w:lang w:val="hy-AM"/>
        </w:rPr>
        <w:t> </w:t>
      </w:r>
      <w:r w:rsidRPr="002440AC">
        <w:rPr>
          <w:rFonts w:ascii="GHEA Grapalat" w:hAnsi="GHEA Grapalat"/>
          <w:lang w:val="hy-AM"/>
        </w:rPr>
        <w:t>≥</w:t>
      </w:r>
      <w:r w:rsidRPr="002440AC">
        <w:rPr>
          <w:rFonts w:ascii="Calibri" w:hAnsi="Calibri" w:cs="Calibri"/>
          <w:lang w:val="hy-AM"/>
        </w:rPr>
        <w:t> </w:t>
      </w:r>
      <w:r w:rsidRPr="002440AC">
        <w:rPr>
          <w:rFonts w:ascii="GHEA Grapalat" w:hAnsi="GHEA Grapalat"/>
          <w:lang w:val="hy-AM"/>
        </w:rPr>
        <w:t>0 –</w:t>
      </w:r>
      <w:r w:rsidR="002440AC" w:rsidRPr="002440AC">
        <w:rPr>
          <w:rFonts w:ascii="GHEA Grapalat" w:hAnsi="GHEA Grapalat"/>
          <w:lang w:val="hy-AM"/>
        </w:rPr>
        <w:t xml:space="preserve"> տատանումների թույլատրելի ամպլիտուդը մեծացնող պարամետր է, հաշվարկվում է հետևյալ բանաձևով.</w:t>
      </w:r>
    </w:p>
    <w:p w:rsidR="00E14B32" w:rsidRDefault="00E14B32" w:rsidP="002440AC">
      <w:pPr>
        <w:shd w:val="clear" w:color="auto" w:fill="FFFFFF"/>
        <w:tabs>
          <w:tab w:val="left" w:pos="8931"/>
        </w:tabs>
        <w:spacing w:after="0"/>
        <w:ind w:left="3827"/>
        <w:jc w:val="both"/>
        <w:rPr>
          <w:rFonts w:ascii="GHEA Grapalat" w:hAnsi="GHEA Grapalat"/>
          <w:lang w:val="hy-AM"/>
        </w:rPr>
      </w:pPr>
      <m:oMath>
        <m:r>
          <w:rPr>
            <w:rFonts w:ascii="Cambria Math" w:eastAsiaTheme="minorEastAsia" w:hAnsi="Cambria Math" w:cs="Arial"/>
            <w:sz w:val="24"/>
            <w:szCs w:val="24"/>
            <w:lang w:val="hy-AM"/>
          </w:rPr>
          <m:t>d</m:t>
        </m:r>
      </m:oMath>
      <w:r w:rsidRPr="0080105B">
        <w:rPr>
          <w:rFonts w:ascii="GHEA Grapalat" w:eastAsiaTheme="minorEastAsia" w:hAnsi="GHEA Grapalat" w:cs="Arial"/>
          <w:sz w:val="24"/>
          <w:szCs w:val="24"/>
          <w:lang w:val="hy-AM"/>
        </w:rPr>
        <w:t xml:space="preserve"> </w:t>
      </w:r>
      <w:r w:rsidRPr="0080105B">
        <w:rPr>
          <w:rFonts w:ascii="GHEA Grapalat" w:eastAsiaTheme="minorEastAsia" w:hAnsi="GHEA Grapalat" w:cs="Arial"/>
          <w:lang w:val="hy-AM"/>
        </w:rPr>
        <w:t>=</w:t>
      </w:r>
      <w:r w:rsidRPr="00FD206D">
        <w:rPr>
          <w:rFonts w:ascii="GHEA Grapalat" w:eastAsiaTheme="minorEastAsia" w:hAnsi="GHEA Grapalat" w:cs="Arial"/>
          <w:lang w:val="hy-AM"/>
        </w:rPr>
        <w:t xml:space="preserve"> 10 </w:t>
      </w:r>
      <m:oMath>
        <m:r>
          <m:rPr>
            <m:sty m:val="p"/>
          </m:rPr>
          <w:rPr>
            <w:rFonts w:ascii="Cambria Math" w:hAnsi="Cambria Math"/>
            <w:sz w:val="24"/>
            <w:szCs w:val="24"/>
            <w:lang w:val="hy-AM"/>
          </w:rPr>
          <m:t>γ</m:t>
        </m:r>
      </m:oMath>
      <w:r w:rsidRPr="00FD206D">
        <w:rPr>
          <w:rFonts w:ascii="GHEA Grapalat" w:eastAsiaTheme="minorEastAsia" w:hAnsi="GHEA Grapalat" w:cs="Arial"/>
          <w:lang w:val="hy-AM"/>
        </w:rPr>
        <w:t xml:space="preserve"> </w:t>
      </w:r>
      <m:oMath>
        <m:d>
          <m:dPr>
            <m:ctrlPr>
              <w:rPr>
                <w:rFonts w:ascii="Cambria Math" w:eastAsiaTheme="minorEastAsia" w:hAnsi="Cambria Math" w:cs="Arial"/>
                <w:i/>
                <w:lang w:val="hy-AM"/>
              </w:rPr>
            </m:ctrlPr>
          </m:dPr>
          <m:e>
            <m:r>
              <w:rPr>
                <w:rFonts w:ascii="Cambria Math" w:eastAsiaTheme="minorEastAsia" w:hAnsi="Cambria Math" w:cs="Arial"/>
                <w:lang w:val="hy-AM"/>
              </w:rPr>
              <m:t>1-</m:t>
            </m:r>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1</m:t>
                    </m:r>
                  </m:sub>
                </m:sSub>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0</m:t>
                    </m:r>
                  </m:sub>
                </m:sSub>
              </m:den>
            </m:f>
          </m:e>
        </m:d>
      </m:oMath>
      <w:r w:rsidRPr="00FD206D">
        <w:rPr>
          <w:rFonts w:ascii="GHEA Grapalat" w:eastAsiaTheme="minorEastAsia" w:hAnsi="GHEA Grapalat" w:cs="Arial"/>
          <w:sz w:val="32"/>
          <w:szCs w:val="32"/>
          <w:lang w:val="hy-AM"/>
        </w:rPr>
        <w:t xml:space="preserve"> </w:t>
      </w:r>
      <w:r w:rsidRPr="00BC37D6">
        <w:rPr>
          <w:rFonts w:ascii="GHEA Grapalat" w:eastAsiaTheme="minorEastAsia" w:hAnsi="GHEA Grapalat" w:cs="Arial"/>
          <w:lang w:val="hy-AM"/>
        </w:rPr>
        <w:t>,</w:t>
      </w:r>
      <w:r w:rsidRPr="006802C1">
        <w:rPr>
          <w:rFonts w:ascii="GHEA Grapalat" w:hAnsi="GHEA Grapalat" w:cs="Courier New"/>
          <w:i/>
          <w:iCs/>
          <w:lang w:val="hy-AM"/>
        </w:rPr>
        <w:tab/>
      </w:r>
      <w:r w:rsidRPr="006802C1">
        <w:rPr>
          <w:rFonts w:ascii="GHEA Grapalat" w:hAnsi="GHEA Grapalat"/>
          <w:lang w:val="hy-AM"/>
        </w:rPr>
        <w:t>(</w:t>
      </w:r>
      <w:r w:rsidR="00B04367" w:rsidRPr="00FD206D">
        <w:rPr>
          <w:rFonts w:ascii="GHEA Grapalat" w:hAnsi="GHEA Grapalat"/>
          <w:lang w:val="hy-AM"/>
        </w:rPr>
        <w:t>122</w:t>
      </w:r>
      <w:r w:rsidRPr="006802C1">
        <w:rPr>
          <w:rFonts w:ascii="GHEA Grapalat" w:hAnsi="GHEA Grapalat"/>
          <w:lang w:val="hy-AM"/>
        </w:rPr>
        <w:t>)</w:t>
      </w:r>
    </w:p>
    <w:p w:rsidR="00E14B32" w:rsidRPr="009C5E3E" w:rsidRDefault="00E14B32" w:rsidP="006D7254">
      <w:pPr>
        <w:shd w:val="clear" w:color="auto" w:fill="FFFFFF"/>
        <w:spacing w:after="0"/>
        <w:ind w:left="567"/>
        <w:jc w:val="both"/>
        <w:rPr>
          <w:rFonts w:ascii="GHEA Grapalat" w:hAnsi="GHEA Grapalat"/>
          <w:lang w:val="hy-AM"/>
        </w:rPr>
      </w:pPr>
      <m:oMath>
        <m:r>
          <m:rPr>
            <m:sty m:val="p"/>
          </m:rPr>
          <w:rPr>
            <w:rFonts w:ascii="Cambria Math" w:hAnsi="Cambria Math"/>
            <w:sz w:val="24"/>
            <w:szCs w:val="24"/>
            <w:lang w:val="hy-AM"/>
          </w:rPr>
          <m:t>γ</m:t>
        </m:r>
      </m:oMath>
      <w:r w:rsidRPr="009C5E3E">
        <w:rPr>
          <w:rFonts w:ascii="GHEA Grapalat" w:eastAsiaTheme="minorEastAsia" w:hAnsi="GHEA Grapalat"/>
          <w:iCs/>
          <w:sz w:val="24"/>
          <w:szCs w:val="24"/>
          <w:lang w:val="hy-AM"/>
        </w:rPr>
        <w:t xml:space="preserve"> </w:t>
      </w:r>
      <w:r w:rsidRPr="009C5E3E">
        <w:rPr>
          <w:rFonts w:ascii="GHEA Grapalat" w:hAnsi="GHEA Grapalat"/>
          <w:lang w:val="hy-AM"/>
        </w:rPr>
        <w:t xml:space="preserve">– </w:t>
      </w:r>
      <w:r w:rsidR="009C5E3E" w:rsidRPr="009C5E3E">
        <w:rPr>
          <w:rFonts w:ascii="GHEA Grapalat" w:hAnsi="GHEA Grapalat"/>
          <w:lang w:val="hy-AM"/>
        </w:rPr>
        <w:t>ներքին շփման գործակիցն է, ընդունվում է ըստ աղյուսակ 51-ի,</w:t>
      </w:r>
    </w:p>
    <w:p w:rsidR="00E14B32" w:rsidRPr="009C5E3E" w:rsidRDefault="00E269B3" w:rsidP="006D7254">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E14B32" w:rsidRPr="009C5E3E">
        <w:rPr>
          <w:rFonts w:ascii="GHEA Grapalat" w:hAnsi="GHEA Grapalat"/>
          <w:lang w:val="hy-AM"/>
        </w:rPr>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1</m:t>
            </m:r>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n</m:t>
                </m:r>
              </m:e>
              <m:sub>
                <m:r>
                  <w:rPr>
                    <w:rFonts w:ascii="Cambria Math" w:eastAsiaTheme="minorEastAsia" w:hAnsi="Cambria Math" w:cs="Arial"/>
                    <w:sz w:val="32"/>
                    <w:szCs w:val="32"/>
                    <w:lang w:val="hy-AM"/>
                  </w:rPr>
                  <m:t>1</m:t>
                </m:r>
              </m:sub>
            </m:sSub>
          </m:den>
        </m:f>
      </m:oMath>
      <w:r w:rsidR="00E14B32" w:rsidRPr="009C5E3E">
        <w:rPr>
          <w:rFonts w:ascii="GHEA Grapalat" w:hAnsi="GHEA Grapalat"/>
          <w:lang w:val="hy-AM"/>
        </w:rPr>
        <w:t xml:space="preserve"> – </w:t>
      </w:r>
      <w:r w:rsidR="009C5E3E" w:rsidRPr="009C5E3E">
        <w:rPr>
          <w:rFonts w:ascii="GHEA Grapalat" w:hAnsi="GHEA Grapalat"/>
          <w:lang w:val="hy-AM"/>
        </w:rPr>
        <w:t>ծածկի տատանումների պարբերությունն է,</w:t>
      </w:r>
    </w:p>
    <w:p w:rsidR="00E14B32" w:rsidRPr="009C5E3E" w:rsidRDefault="00E269B3" w:rsidP="006D7254">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0</m:t>
            </m:r>
          </m:sub>
        </m:sSub>
      </m:oMath>
      <w:r w:rsidR="00E14B32" w:rsidRPr="009C5E3E">
        <w:rPr>
          <w:rFonts w:ascii="GHEA Grapalat" w:hAnsi="GHEA Grapalat"/>
          <w:lang w:val="hy-AM"/>
        </w:rPr>
        <w:t xml:space="preserve"> &gt;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E14B32" w:rsidRPr="009C5E3E">
        <w:rPr>
          <w:rFonts w:ascii="GHEA Grapalat" w:hAnsi="GHEA Grapalat"/>
          <w:lang w:val="hy-AM"/>
        </w:rPr>
        <w:t xml:space="preserve"> – </w:t>
      </w:r>
      <w:r w:rsidR="009C5E3E" w:rsidRPr="009C5E3E">
        <w:rPr>
          <w:rFonts w:ascii="GHEA Grapalat" w:hAnsi="GHEA Grapalat"/>
          <w:lang w:val="hy-AM"/>
        </w:rPr>
        <w:t>կրկնվող իմպուլսների պարբերությունն է,</w:t>
      </w:r>
    </w:p>
    <w:p w:rsidR="00E14B32" w:rsidRPr="00533CCF" w:rsidRDefault="00533CCF" w:rsidP="00E14B32">
      <w:pPr>
        <w:shd w:val="clear" w:color="auto" w:fill="FFFFFF"/>
        <w:spacing w:after="120"/>
        <w:ind w:left="567"/>
        <w:jc w:val="both"/>
        <w:rPr>
          <w:rFonts w:ascii="GHEA Grapalat" w:hAnsi="GHEA Grapalat"/>
          <w:lang w:val="hy-AM"/>
        </w:rPr>
      </w:pPr>
      <w:r w:rsidRPr="00533CCF">
        <w:rPr>
          <w:rFonts w:ascii="GHEA Grapalat" w:hAnsi="GHEA Grapalat"/>
          <w:lang w:val="hy-AM"/>
        </w:rPr>
        <w:t xml:space="preserve">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0</m:t>
            </m:r>
          </m:sub>
        </m:sSub>
      </m:oMath>
      <w:r w:rsidRPr="00533CCF">
        <w:rPr>
          <w:rFonts w:ascii="GHEA Grapalat" w:hAnsi="GHEA Grapalat"/>
          <w:lang w:val="hy-AM"/>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Pr="00533CCF">
        <w:rPr>
          <w:rFonts w:ascii="GHEA Grapalat" w:eastAsiaTheme="minorEastAsia" w:hAnsi="GHEA Grapalat"/>
          <w:sz w:val="24"/>
          <w:szCs w:val="24"/>
          <w:lang w:val="hy-AM"/>
        </w:rPr>
        <w:t>,</w:t>
      </w:r>
      <w:r w:rsidRPr="00533CCF">
        <w:rPr>
          <w:rFonts w:ascii="GHEA Grapalat" w:hAnsi="GHEA Grapalat"/>
          <w:lang w:val="hy-AM"/>
        </w:rPr>
        <w:t xml:space="preserve"> </w:t>
      </w:r>
      <m:oMath>
        <m:r>
          <w:rPr>
            <w:rFonts w:ascii="Cambria Math" w:eastAsiaTheme="minorEastAsia" w:hAnsi="Cambria Math" w:cs="Arial"/>
            <w:sz w:val="24"/>
            <w:szCs w:val="24"/>
            <w:lang w:val="hy-AM"/>
          </w:rPr>
          <m:t>d</m:t>
        </m:r>
      </m:oMath>
      <w:r w:rsidRPr="00533CCF">
        <w:rPr>
          <w:rFonts w:ascii="GHEA Grapalat" w:hAnsi="GHEA Grapalat"/>
          <w:lang w:val="hy-AM"/>
        </w:rPr>
        <w:t xml:space="preserve"> պարամետրն ընդունվում է հավասար զրոյի:</w:t>
      </w:r>
    </w:p>
    <w:p w:rsidR="00E14B32" w:rsidRPr="00E14B32" w:rsidRDefault="00BC5E85" w:rsidP="00E14B32">
      <w:pPr>
        <w:shd w:val="clear" w:color="auto" w:fill="FFFFFF"/>
        <w:spacing w:after="120"/>
        <w:ind w:firstLine="567"/>
        <w:jc w:val="both"/>
        <w:rPr>
          <w:rFonts w:ascii="GHEA Grapalat" w:hAnsi="GHEA Grapalat"/>
          <w:lang w:val="hy-AM"/>
        </w:rPr>
      </w:pPr>
      <w:r w:rsidRPr="00C34915">
        <w:rPr>
          <w:rFonts w:ascii="GHEA Grapalat" w:hAnsi="GHEA Grapalat"/>
          <w:b/>
          <w:bCs/>
          <w:lang w:val="hy-AM"/>
        </w:rPr>
        <w:t>402.</w:t>
      </w:r>
      <w:r w:rsidRPr="00C34915">
        <w:rPr>
          <w:rFonts w:ascii="Calibri" w:hAnsi="Calibri" w:cs="Calibri"/>
          <w:b/>
          <w:bCs/>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α</m:t>
            </m:r>
          </m:e>
          <m:sub>
            <m:r>
              <w:rPr>
                <w:rFonts w:ascii="Cambria Math" w:eastAsiaTheme="minorEastAsia" w:hAnsi="Cambria Math" w:cs="Arial"/>
                <w:sz w:val="24"/>
                <w:szCs w:val="24"/>
                <w:lang w:val="hy-AM"/>
              </w:rPr>
              <m:t>0</m:t>
            </m:r>
          </m:sub>
        </m:sSub>
      </m:oMath>
      <w:r w:rsidR="00C34915">
        <w:rPr>
          <w:rFonts w:ascii="GHEA Grapalat" w:hAnsi="GHEA Grapalat"/>
          <w:lang w:val="hy-AM"/>
        </w:rPr>
        <w:t>-</w:t>
      </w:r>
      <w:r w:rsidR="00C34915" w:rsidRPr="00C34915">
        <w:rPr>
          <w:rFonts w:ascii="GHEA Grapalat" w:hAnsi="GHEA Grapalat"/>
          <w:lang w:val="hy-AM"/>
        </w:rPr>
        <w:t xml:space="preserve">ի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υ</m:t>
            </m:r>
          </m:e>
          <m:sub>
            <m:r>
              <w:rPr>
                <w:rFonts w:ascii="Cambria Math" w:eastAsiaTheme="minorEastAsia" w:hAnsi="Cambria Math" w:cs="Arial"/>
                <w:sz w:val="24"/>
                <w:szCs w:val="24"/>
                <w:lang w:val="hy-AM"/>
              </w:rPr>
              <m:t>0</m:t>
            </m:r>
          </m:sub>
        </m:sSub>
      </m:oMath>
      <w:r w:rsidR="00C34915">
        <w:rPr>
          <w:rFonts w:ascii="GHEA Grapalat" w:hAnsi="GHEA Grapalat"/>
          <w:lang w:val="hy-AM"/>
        </w:rPr>
        <w:t>-</w:t>
      </w:r>
      <w:r w:rsidR="00C34915" w:rsidRPr="00C34915">
        <w:rPr>
          <w:rFonts w:ascii="GHEA Grapalat" w:hAnsi="GHEA Grapalat"/>
          <w:lang w:val="hy-AM"/>
        </w:rPr>
        <w:t>ի</w:t>
      </w:r>
      <w:r w:rsidR="00C34915">
        <w:rPr>
          <w:rFonts w:ascii="GHEA Grapalat" w:hAnsi="GHEA Grapalat"/>
          <w:lang w:val="hy-AM"/>
        </w:rPr>
        <w:t xml:space="preserve"> և</w:t>
      </w:r>
      <w:r w:rsidR="00C34915" w:rsidRPr="00C34915">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0</m:t>
            </m:r>
          </m:sub>
        </m:sSub>
      </m:oMath>
      <w:r w:rsidR="00C34915">
        <w:rPr>
          <w:rFonts w:ascii="GHEA Grapalat" w:hAnsi="GHEA Grapalat"/>
          <w:lang w:val="hy-AM"/>
        </w:rPr>
        <w:t>-</w:t>
      </w:r>
      <w:r w:rsidR="00C34915" w:rsidRPr="00C34915">
        <w:rPr>
          <w:rFonts w:ascii="GHEA Grapalat" w:hAnsi="GHEA Grapalat"/>
          <w:lang w:val="hy-AM"/>
        </w:rPr>
        <w:t>ի թույլատրելի արժեքների վերաբերյալ տվյալների բացակայության դեպքում, անհրաժեշտ է առաջնորդվել 20 բաժնի դրույթներով:</w:t>
      </w:r>
    </w:p>
    <w:p w:rsidR="00E14B32" w:rsidRPr="00323E51" w:rsidRDefault="00BC5E85" w:rsidP="00381A61">
      <w:pPr>
        <w:shd w:val="clear" w:color="auto" w:fill="FFFFFF"/>
        <w:spacing w:after="120"/>
        <w:ind w:firstLine="567"/>
        <w:jc w:val="both"/>
        <w:rPr>
          <w:rFonts w:ascii="GHEA Grapalat" w:hAnsi="GHEA Grapalat"/>
          <w:lang w:val="hy-AM"/>
        </w:rPr>
      </w:pPr>
      <w:r w:rsidRPr="007708D1">
        <w:rPr>
          <w:rFonts w:ascii="GHEA Grapalat" w:hAnsi="GHEA Grapalat"/>
          <w:b/>
          <w:bCs/>
          <w:lang w:val="hy-AM"/>
        </w:rPr>
        <w:t>403.</w:t>
      </w:r>
      <w:r w:rsidRPr="007708D1">
        <w:rPr>
          <w:rFonts w:ascii="Calibri" w:hAnsi="Calibri" w:cs="Calibri"/>
          <w:b/>
          <w:bCs/>
          <w:lang w:val="hy-AM"/>
        </w:rPr>
        <w:t> </w:t>
      </w:r>
      <w:r w:rsidR="00323E51" w:rsidRPr="00323E51">
        <w:rPr>
          <w:rFonts w:ascii="GHEA Grapalat" w:hAnsi="GHEA Grapalat"/>
          <w:lang w:val="hy-AM"/>
        </w:rPr>
        <w:t>Բոլոր դեպքերում միջնորմների տատանումների թույլատրելի ամպլիտուդը չպետք է գերազանցի 0,6 մմ, եթե չկան այլ առավել կոշտ սահմանափակումներ:</w:t>
      </w:r>
    </w:p>
    <w:p w:rsidR="009F653C" w:rsidRPr="007708D1" w:rsidRDefault="00BC5E85" w:rsidP="000B7A84">
      <w:pPr>
        <w:shd w:val="clear" w:color="auto" w:fill="FFFFFF"/>
        <w:spacing w:after="240"/>
        <w:ind w:firstLine="567"/>
        <w:jc w:val="both"/>
        <w:rPr>
          <w:rFonts w:ascii="GHEA Grapalat" w:hAnsi="GHEA Grapalat"/>
          <w:lang w:val="hy-AM"/>
        </w:rPr>
      </w:pPr>
      <w:r w:rsidRPr="007708D1">
        <w:rPr>
          <w:rFonts w:ascii="GHEA Grapalat" w:hAnsi="GHEA Grapalat"/>
          <w:b/>
          <w:bCs/>
          <w:lang w:val="hy-AM"/>
        </w:rPr>
        <w:t>404.</w:t>
      </w:r>
      <w:r w:rsidRPr="007708D1">
        <w:rPr>
          <w:rFonts w:ascii="Calibri" w:hAnsi="Calibri" w:cs="Calibri"/>
          <w:b/>
          <w:bCs/>
          <w:lang w:val="hy-AM"/>
        </w:rPr>
        <w:t> </w:t>
      </w:r>
      <w:r w:rsidR="007708D1" w:rsidRPr="007708D1">
        <w:rPr>
          <w:rFonts w:ascii="GHEA Grapalat" w:hAnsi="GHEA Grapalat"/>
          <w:lang w:val="hy-AM"/>
        </w:rPr>
        <w:t xml:space="preserve">Կրող կոնստրուկցիաների (օրինակ՝ ծածկերի հարթակների և այլն) տատանման մակարդակները, որոնց վրա մարդիկ կարող են գտնվել միայն կարճաժամկետ (մինչև 15 րոպե), չպետք է գերազանցեն տատանման մակարդակները, որոնք վնասակար են երկարատև ազդեցության ժամանակ (տես աղյուսակ 59-ը), ընդ որում, 5 Հց-ից ավել հաճախությամբ </w:t>
      </w:r>
      <w:r w:rsidR="007708D1" w:rsidRPr="007708D1">
        <w:rPr>
          <w:rFonts w:ascii="GHEA Grapalat" w:hAnsi="GHEA Grapalat"/>
          <w:lang w:val="hy-AM"/>
        </w:rPr>
        <w:lastRenderedPageBreak/>
        <w:t>տատանումների սուբյեկտիվ գնահատականը, շատ դեպքերում՝ կախված տարածքի նպատակային նշանակությունից՝ համաձայն 20-րդ բաժնի 67-ից մինչը 78 աղյուսակների, թույլ է տալիս հաստատել կամ բացառել, տատանումների գործիքային հետազոտման անհրաժեշտությունը: Կրող կոնստրուկցիաների տատանումները, որոնց վրա չպետք է գտնվեն մարդիկ, թույլատրվում է սահմանափակել այն դեպքերում, երբ կախովի սարքավորանքների, լուսավորման սարքերի և այլնի տատանումները կարող են բացասական ազդեցություն ունենալ շենքում աշխատող մարդկանց վրա:</w:t>
      </w:r>
    </w:p>
    <w:p w:rsidR="001A0D19" w:rsidRPr="0012409E" w:rsidRDefault="00276C67" w:rsidP="001A0D19">
      <w:pPr>
        <w:shd w:val="clear" w:color="auto" w:fill="FFFFFF"/>
        <w:spacing w:before="120" w:after="120" w:line="240" w:lineRule="auto"/>
        <w:ind w:right="139"/>
        <w:jc w:val="both"/>
        <w:rPr>
          <w:rFonts w:ascii="GHEA Grapalat" w:hAnsi="GHEA Grapalat"/>
          <w:b/>
          <w:bCs/>
          <w:lang w:val="hy-AM"/>
        </w:rPr>
      </w:pPr>
      <w:r w:rsidRPr="00D0061A">
        <w:rPr>
          <w:rFonts w:ascii="GHEA Grapalat" w:eastAsia="Calibri" w:hAnsi="GHEA Grapalat" w:cs="Times New Roman"/>
          <w:b/>
          <w:bCs/>
          <w:lang w:val="hy-AM"/>
        </w:rPr>
        <w:t>Աղյուսակ</w:t>
      </w:r>
      <w:r w:rsidR="001A0D19" w:rsidRPr="0012409E">
        <w:rPr>
          <w:rFonts w:ascii="GHEA Grapalat" w:hAnsi="GHEA Grapalat"/>
          <w:b/>
          <w:bCs/>
          <w:lang w:val="hy-AM"/>
        </w:rPr>
        <w:t xml:space="preserve"> </w:t>
      </w:r>
      <w:r w:rsidR="00FC43AD" w:rsidRPr="0012409E">
        <w:rPr>
          <w:rFonts w:ascii="GHEA Grapalat" w:hAnsi="GHEA Grapalat"/>
          <w:b/>
          <w:bCs/>
          <w:lang w:val="hy-AM"/>
        </w:rPr>
        <w:t>59</w:t>
      </w:r>
      <w:r w:rsidR="001A0D19" w:rsidRPr="0012409E">
        <w:rPr>
          <w:rFonts w:ascii="GHEA Grapalat" w:hAnsi="GHEA Grapalat"/>
          <w:b/>
          <w:bCs/>
          <w:color w:val="FF0000"/>
          <w:lang w:val="hy-AM"/>
        </w:rPr>
        <w:t xml:space="preserve"> </w:t>
      </w:r>
      <w:r w:rsidR="001A0D19" w:rsidRPr="0012409E">
        <w:rPr>
          <w:rFonts w:ascii="GHEA Grapalat" w:hAnsi="GHEA Grapalat"/>
          <w:b/>
          <w:bCs/>
          <w:lang w:val="hy-AM"/>
        </w:rPr>
        <w:t>–</w:t>
      </w:r>
      <w:r w:rsidR="0012409E">
        <w:rPr>
          <w:rFonts w:ascii="GHEA Grapalat" w:hAnsi="GHEA Grapalat"/>
          <w:b/>
          <w:bCs/>
          <w:lang w:val="hy-AM"/>
        </w:rPr>
        <w:t xml:space="preserve"> </w:t>
      </w:r>
      <w:r w:rsidR="0012409E" w:rsidRPr="0012409E">
        <w:rPr>
          <w:rFonts w:ascii="GHEA Grapalat" w:hAnsi="GHEA Grapalat"/>
          <w:b/>
          <w:bCs/>
          <w:lang w:val="hy-AM"/>
        </w:rPr>
        <w:t>Մարդկանց վրա տատանումների ազդեցության բնութագիրը՝ կախված հարմոնիկ տեղափոխությունների արագությունից և արագացումից</w:t>
      </w:r>
    </w:p>
    <w:tbl>
      <w:tblPr>
        <w:tblStyle w:val="TableGrid"/>
        <w:tblW w:w="954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41"/>
        <w:gridCol w:w="4961"/>
        <w:gridCol w:w="2126"/>
        <w:gridCol w:w="2017"/>
      </w:tblGrid>
      <w:tr w:rsidR="00500899" w:rsidTr="000B7A84">
        <w:trPr>
          <w:trHeight w:val="942"/>
          <w:jc w:val="center"/>
        </w:trPr>
        <w:tc>
          <w:tcPr>
            <w:tcW w:w="441"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4961" w:type="dxa"/>
            <w:vMerge w:val="restart"/>
            <w:tcBorders>
              <w:top w:val="single" w:sz="12" w:space="0" w:color="auto"/>
              <w:bottom w:val="single" w:sz="4" w:space="0" w:color="auto"/>
            </w:tcBorders>
            <w:shd w:val="clear" w:color="auto" w:fill="EAF1DD" w:themeFill="accent3" w:themeFillTint="33"/>
            <w:vAlign w:val="center"/>
          </w:tcPr>
          <w:p w:rsidR="00500899" w:rsidRPr="006C1C98" w:rsidRDefault="0012409E" w:rsidP="00500899">
            <w:pPr>
              <w:spacing w:before="60" w:after="60"/>
              <w:jc w:val="center"/>
              <w:rPr>
                <w:rFonts w:ascii="GHEA Grapalat" w:eastAsia="Calibri" w:hAnsi="GHEA Grapalat" w:cs="Times New Roman"/>
                <w:color w:val="C00000"/>
                <w:sz w:val="20"/>
                <w:szCs w:val="20"/>
              </w:rPr>
            </w:pPr>
            <w:r w:rsidRPr="0012409E">
              <w:rPr>
                <w:rFonts w:ascii="GHEA Grapalat" w:eastAsia="Calibri" w:hAnsi="GHEA Grapalat" w:cs="Times New Roman"/>
                <w:sz w:val="20"/>
                <w:szCs w:val="20"/>
              </w:rPr>
              <w:t>Մարդկանց վրա տատանումների ազդեցության բնութագիրը</w:t>
            </w:r>
          </w:p>
        </w:tc>
        <w:tc>
          <w:tcPr>
            <w:tcW w:w="2126" w:type="dxa"/>
            <w:tcBorders>
              <w:top w:val="single" w:sz="12" w:space="0" w:color="auto"/>
              <w:bottom w:val="single" w:sz="4" w:space="0" w:color="auto"/>
              <w:right w:val="single" w:sz="4" w:space="0" w:color="auto"/>
            </w:tcBorders>
            <w:shd w:val="clear" w:color="auto" w:fill="EAF1DD" w:themeFill="accent3" w:themeFillTint="33"/>
            <w:vAlign w:val="center"/>
          </w:tcPr>
          <w:p w:rsidR="0012409E" w:rsidRPr="000B7A84" w:rsidRDefault="0012409E" w:rsidP="00500899">
            <w:pPr>
              <w:spacing w:before="60" w:after="60"/>
              <w:jc w:val="center"/>
              <w:rPr>
                <w:rFonts w:ascii="GHEA Grapalat" w:eastAsia="Calibri" w:hAnsi="GHEA Grapalat" w:cs="Times New Roman"/>
                <w:sz w:val="20"/>
                <w:szCs w:val="20"/>
              </w:rPr>
            </w:pPr>
            <w:r w:rsidRPr="0012409E">
              <w:rPr>
                <w:rFonts w:ascii="GHEA Grapalat" w:eastAsia="Calibri" w:hAnsi="GHEA Grapalat" w:cs="Times New Roman"/>
                <w:sz w:val="20"/>
                <w:szCs w:val="20"/>
                <w:lang w:val="en-US"/>
              </w:rPr>
              <w:t>Տատանումների</w:t>
            </w:r>
            <w:r w:rsidRPr="0012409E">
              <w:rPr>
                <w:rFonts w:ascii="GHEA Grapalat" w:eastAsia="Calibri" w:hAnsi="GHEA Grapalat" w:cs="Times New Roman"/>
                <w:sz w:val="20"/>
                <w:szCs w:val="20"/>
              </w:rPr>
              <w:t xml:space="preserve"> </w:t>
            </w:r>
            <w:r w:rsidRPr="0012409E">
              <w:rPr>
                <w:rFonts w:ascii="GHEA Grapalat" w:eastAsia="Calibri" w:hAnsi="GHEA Grapalat" w:cs="Times New Roman"/>
                <w:sz w:val="20"/>
                <w:szCs w:val="20"/>
                <w:lang w:val="en-US"/>
              </w:rPr>
              <w:t>սահմանային</w:t>
            </w:r>
            <w:r w:rsidRPr="0012409E">
              <w:rPr>
                <w:rFonts w:ascii="GHEA Grapalat" w:eastAsia="Calibri" w:hAnsi="GHEA Grapalat" w:cs="Times New Roman"/>
                <w:sz w:val="20"/>
                <w:szCs w:val="20"/>
              </w:rPr>
              <w:t xml:space="preserve"> </w:t>
            </w:r>
            <w:r w:rsidRPr="0012409E">
              <w:rPr>
                <w:rFonts w:ascii="GHEA Grapalat" w:eastAsia="Calibri" w:hAnsi="GHEA Grapalat" w:cs="Times New Roman"/>
                <w:sz w:val="20"/>
                <w:szCs w:val="20"/>
                <w:lang w:val="en-US"/>
              </w:rPr>
              <w:t>արագացումը</w:t>
            </w:r>
          </w:p>
          <w:p w:rsidR="00500899" w:rsidRPr="006C1C98" w:rsidRDefault="00E269B3" w:rsidP="00500899">
            <w:pPr>
              <w:spacing w:before="60" w:after="60"/>
              <w:jc w:val="center"/>
              <w:rPr>
                <w:rFonts w:ascii="GHEA Grapalat" w:eastAsia="Calibri" w:hAnsi="GHEA Grapalat" w:cs="Times New Roman"/>
                <w:color w:val="C00000"/>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ω</m:t>
                  </m:r>
                </m:e>
                <m:sub>
                  <m:r>
                    <w:rPr>
                      <w:rFonts w:ascii="Cambria Math" w:eastAsiaTheme="minorEastAsia" w:hAnsi="Cambria Math" w:cs="Arial"/>
                      <w:sz w:val="24"/>
                      <w:szCs w:val="24"/>
                    </w:rPr>
                    <m:t>0</m:t>
                  </m:r>
                </m:sub>
              </m:sSub>
            </m:oMath>
            <w:r w:rsidR="00500899" w:rsidRPr="0012409E">
              <w:rPr>
                <w:rFonts w:ascii="GHEA Grapalat" w:eastAsia="Calibri" w:hAnsi="GHEA Grapalat" w:cs="Times New Roman"/>
                <w:sz w:val="20"/>
                <w:szCs w:val="20"/>
              </w:rPr>
              <w:t xml:space="preserve">, </w:t>
            </w:r>
            <w:r w:rsidR="000900AB" w:rsidRPr="0012409E">
              <w:rPr>
                <w:rFonts w:ascii="GHEA Grapalat" w:eastAsia="Calibri" w:hAnsi="GHEA Grapalat" w:cs="Times New Roman"/>
                <w:sz w:val="20"/>
                <w:szCs w:val="20"/>
                <w:lang w:val="hy-AM"/>
              </w:rPr>
              <w:t>մմ</w:t>
            </w:r>
            <w:r w:rsidR="00500899" w:rsidRPr="0012409E">
              <w:rPr>
                <w:rFonts w:ascii="GHEA Grapalat" w:eastAsia="Calibri" w:hAnsi="GHEA Grapalat" w:cs="Times New Roman"/>
                <w:sz w:val="20"/>
                <w:szCs w:val="20"/>
              </w:rPr>
              <w:t>/</w:t>
            </w:r>
            <w:r w:rsidR="000900AB" w:rsidRPr="0012409E">
              <w:rPr>
                <w:rFonts w:ascii="GHEA Grapalat" w:eastAsia="Calibri" w:hAnsi="GHEA Grapalat" w:cs="Times New Roman"/>
                <w:sz w:val="20"/>
                <w:szCs w:val="20"/>
                <w:lang w:val="hy-AM"/>
              </w:rPr>
              <w:t>վրկ</w:t>
            </w:r>
            <w:r w:rsidR="00500899" w:rsidRPr="0012409E">
              <w:rPr>
                <w:rFonts w:ascii="GHEA Grapalat" w:eastAsia="Calibri" w:hAnsi="GHEA Grapalat" w:cs="Times New Roman"/>
                <w:sz w:val="20"/>
                <w:szCs w:val="20"/>
                <w:vertAlign w:val="superscript"/>
              </w:rPr>
              <w:t>2</w:t>
            </w:r>
          </w:p>
        </w:tc>
        <w:tc>
          <w:tcPr>
            <w:tcW w:w="2017" w:type="dxa"/>
            <w:tcBorders>
              <w:top w:val="single" w:sz="12" w:space="0" w:color="auto"/>
              <w:left w:val="single" w:sz="4" w:space="0" w:color="auto"/>
              <w:bottom w:val="single" w:sz="4" w:space="0" w:color="auto"/>
            </w:tcBorders>
            <w:shd w:val="clear" w:color="auto" w:fill="EAF1DD" w:themeFill="accent3" w:themeFillTint="33"/>
            <w:vAlign w:val="center"/>
          </w:tcPr>
          <w:p w:rsidR="0012409E" w:rsidRDefault="0012409E" w:rsidP="00500899">
            <w:pPr>
              <w:spacing w:before="60" w:after="60"/>
              <w:jc w:val="center"/>
              <w:rPr>
                <w:rFonts w:ascii="GHEA Grapalat" w:eastAsia="Calibri" w:hAnsi="GHEA Grapalat" w:cs="Times New Roman"/>
                <w:sz w:val="20"/>
                <w:szCs w:val="20"/>
                <w:lang w:val="hy-AM"/>
              </w:rPr>
            </w:pPr>
            <w:r w:rsidRPr="0012409E">
              <w:rPr>
                <w:rFonts w:ascii="GHEA Grapalat" w:eastAsia="Calibri" w:hAnsi="GHEA Grapalat" w:cs="Times New Roman"/>
                <w:sz w:val="20"/>
                <w:szCs w:val="20"/>
                <w:lang w:val="hy-AM"/>
              </w:rPr>
              <w:t>Տատանումների սահմանային արագությունը</w:t>
            </w:r>
          </w:p>
          <w:p w:rsidR="00500899" w:rsidRPr="0012409E" w:rsidRDefault="00E269B3" w:rsidP="00500899">
            <w:pPr>
              <w:spacing w:before="60" w:after="60"/>
              <w:jc w:val="center"/>
              <w:rPr>
                <w:rFonts w:ascii="GHEA Grapalat" w:eastAsia="Calibri" w:hAnsi="GHEA Grapalat" w:cs="Times New Roman"/>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υ</m:t>
                  </m:r>
                </m:e>
                <m:sub>
                  <m:r>
                    <w:rPr>
                      <w:rFonts w:ascii="Cambria Math" w:eastAsiaTheme="minorEastAsia" w:hAnsi="Cambria Math" w:cs="Arial"/>
                      <w:sz w:val="24"/>
                      <w:szCs w:val="24"/>
                    </w:rPr>
                    <m:t>0</m:t>
                  </m:r>
                </m:sub>
              </m:sSub>
            </m:oMath>
            <w:r w:rsidR="00500899" w:rsidRPr="0012409E">
              <w:rPr>
                <w:rFonts w:ascii="GHEA Grapalat" w:eastAsia="Calibri" w:hAnsi="GHEA Grapalat" w:cs="Times New Roman"/>
                <w:sz w:val="20"/>
                <w:szCs w:val="20"/>
              </w:rPr>
              <w:t xml:space="preserve">, </w:t>
            </w:r>
            <w:r w:rsidR="000900AB" w:rsidRPr="0012409E">
              <w:rPr>
                <w:rFonts w:ascii="GHEA Grapalat" w:eastAsia="Calibri" w:hAnsi="GHEA Grapalat" w:cs="Times New Roman"/>
                <w:sz w:val="20"/>
                <w:szCs w:val="20"/>
                <w:lang w:val="hy-AM"/>
              </w:rPr>
              <w:t>մմ</w:t>
            </w:r>
            <w:r w:rsidR="00500899" w:rsidRPr="0012409E">
              <w:rPr>
                <w:rFonts w:ascii="GHEA Grapalat" w:eastAsia="Calibri" w:hAnsi="GHEA Grapalat" w:cs="Times New Roman"/>
                <w:sz w:val="20"/>
                <w:szCs w:val="20"/>
              </w:rPr>
              <w:t>/</w:t>
            </w:r>
            <w:r w:rsidR="00DD1470" w:rsidRPr="0012409E">
              <w:rPr>
                <w:rFonts w:ascii="GHEA Grapalat" w:eastAsia="Calibri" w:hAnsi="GHEA Grapalat" w:cs="Times New Roman"/>
                <w:sz w:val="20"/>
                <w:szCs w:val="20"/>
                <w:lang w:val="hy-AM"/>
              </w:rPr>
              <w:t>վրկ</w:t>
            </w:r>
          </w:p>
        </w:tc>
      </w:tr>
      <w:tr w:rsidR="001A0D19" w:rsidTr="000B7A84">
        <w:trPr>
          <w:trHeight w:val="563"/>
          <w:jc w:val="center"/>
        </w:trPr>
        <w:tc>
          <w:tcPr>
            <w:tcW w:w="441" w:type="dxa"/>
            <w:vMerge/>
            <w:tcBorders>
              <w:bottom w:val="single" w:sz="4" w:space="0" w:color="auto"/>
            </w:tcBorders>
            <w:shd w:val="clear" w:color="auto" w:fill="EAF1DD" w:themeFill="accent3" w:themeFillTint="33"/>
            <w:vAlign w:val="center"/>
          </w:tcPr>
          <w:p w:rsidR="001A0D19" w:rsidRPr="00A66E44" w:rsidRDefault="001A0D19" w:rsidP="001A0D19">
            <w:pPr>
              <w:spacing w:before="60" w:after="60"/>
              <w:jc w:val="center"/>
              <w:rPr>
                <w:rFonts w:ascii="GHEA Grapalat" w:eastAsia="Calibri" w:hAnsi="GHEA Grapalat" w:cs="Times New Roman"/>
                <w:iCs/>
              </w:rPr>
            </w:pPr>
          </w:p>
        </w:tc>
        <w:tc>
          <w:tcPr>
            <w:tcW w:w="4961" w:type="dxa"/>
            <w:vMerge/>
            <w:tcBorders>
              <w:top w:val="single" w:sz="4" w:space="0" w:color="auto"/>
              <w:bottom w:val="single" w:sz="4" w:space="0" w:color="auto"/>
            </w:tcBorders>
            <w:shd w:val="clear" w:color="auto" w:fill="EAF1DD" w:themeFill="accent3" w:themeFillTint="33"/>
            <w:vAlign w:val="center"/>
          </w:tcPr>
          <w:p w:rsidR="001A0D19" w:rsidRPr="006C1C98" w:rsidRDefault="001A0D19" w:rsidP="001A0D19">
            <w:pPr>
              <w:spacing w:before="60" w:after="60"/>
              <w:jc w:val="center"/>
              <w:rPr>
                <w:rFonts w:ascii="GHEA Grapalat" w:eastAsia="Calibri" w:hAnsi="GHEA Grapalat" w:cs="Times New Roman"/>
                <w:color w:val="C00000"/>
              </w:rPr>
            </w:pPr>
          </w:p>
        </w:tc>
        <w:tc>
          <w:tcPr>
            <w:tcW w:w="2126" w:type="dxa"/>
            <w:tcBorders>
              <w:top w:val="single" w:sz="4" w:space="0" w:color="auto"/>
              <w:bottom w:val="single" w:sz="4" w:space="0" w:color="auto"/>
            </w:tcBorders>
            <w:shd w:val="clear" w:color="auto" w:fill="EAF1DD" w:themeFill="accent3" w:themeFillTint="33"/>
            <w:vAlign w:val="center"/>
          </w:tcPr>
          <w:p w:rsidR="001A0D19" w:rsidRPr="006C1C98" w:rsidRDefault="0012409E" w:rsidP="001A0D19">
            <w:pPr>
              <w:spacing w:before="60" w:after="60"/>
              <w:jc w:val="center"/>
              <w:rPr>
                <w:rFonts w:ascii="GHEA Grapalat" w:eastAsia="Calibri" w:hAnsi="GHEA Grapalat" w:cs="Times New Roman"/>
                <w:color w:val="C00000"/>
                <w:sz w:val="20"/>
                <w:szCs w:val="20"/>
              </w:rPr>
            </w:pPr>
            <w:r w:rsidRPr="0012409E">
              <w:rPr>
                <w:rFonts w:ascii="GHEA Grapalat" w:hAnsi="GHEA Grapalat"/>
                <w:sz w:val="20"/>
                <w:szCs w:val="20"/>
                <w:lang w:val="hy-AM"/>
              </w:rPr>
              <w:t>1-ից մինչև 10 Հց հաճախությունների համար</w:t>
            </w:r>
          </w:p>
        </w:tc>
        <w:tc>
          <w:tcPr>
            <w:tcW w:w="2017" w:type="dxa"/>
            <w:tcBorders>
              <w:top w:val="single" w:sz="4" w:space="0" w:color="auto"/>
              <w:bottom w:val="single" w:sz="4" w:space="0" w:color="auto"/>
            </w:tcBorders>
            <w:shd w:val="clear" w:color="auto" w:fill="EAF1DD" w:themeFill="accent3" w:themeFillTint="33"/>
            <w:vAlign w:val="center"/>
          </w:tcPr>
          <w:p w:rsidR="001A0D19" w:rsidRPr="006C1C98" w:rsidRDefault="0012409E" w:rsidP="001A0D19">
            <w:pPr>
              <w:spacing w:before="60" w:after="60"/>
              <w:jc w:val="center"/>
              <w:rPr>
                <w:rFonts w:ascii="GHEA Grapalat" w:eastAsia="Calibri" w:hAnsi="GHEA Grapalat" w:cs="Times New Roman"/>
                <w:color w:val="C00000"/>
                <w:sz w:val="20"/>
                <w:szCs w:val="20"/>
              </w:rPr>
            </w:pPr>
            <w:r w:rsidRPr="0012409E">
              <w:rPr>
                <w:rFonts w:ascii="GHEA Grapalat" w:hAnsi="GHEA Grapalat"/>
                <w:sz w:val="20"/>
                <w:szCs w:val="20"/>
                <w:lang w:val="hy-AM"/>
              </w:rPr>
              <w:t>1-ից մինչև 100 Հց հաճախությունների համար</w:t>
            </w:r>
          </w:p>
        </w:tc>
      </w:tr>
      <w:tr w:rsidR="001A0D19" w:rsidTr="000B7A84">
        <w:trPr>
          <w:trHeight w:val="284"/>
          <w:jc w:val="center"/>
        </w:trPr>
        <w:tc>
          <w:tcPr>
            <w:tcW w:w="441" w:type="dxa"/>
            <w:tcBorders>
              <w:top w:val="single" w:sz="4" w:space="0" w:color="auto"/>
              <w:bottom w:val="single" w:sz="4" w:space="0" w:color="auto"/>
            </w:tcBorders>
            <w:shd w:val="clear" w:color="auto" w:fill="EAF1DD" w:themeFill="accent3" w:themeFillTint="33"/>
            <w:vAlign w:val="center"/>
          </w:tcPr>
          <w:p w:rsidR="001A0D19" w:rsidRPr="0012409E" w:rsidRDefault="001A0D19" w:rsidP="00784253">
            <w:pPr>
              <w:spacing w:before="120" w:after="120"/>
              <w:jc w:val="center"/>
              <w:rPr>
                <w:rFonts w:ascii="GHEA Grapalat" w:eastAsia="Calibri" w:hAnsi="GHEA Grapalat" w:cs="Times New Roman"/>
                <w:iCs/>
                <w:sz w:val="20"/>
                <w:szCs w:val="20"/>
              </w:rPr>
            </w:pPr>
            <w:r w:rsidRPr="0012409E">
              <w:rPr>
                <w:rFonts w:ascii="GHEA Grapalat" w:eastAsia="Calibri" w:hAnsi="GHEA Grapalat" w:cs="Times New Roman"/>
                <w:iCs/>
                <w:sz w:val="20"/>
                <w:szCs w:val="20"/>
              </w:rPr>
              <w:t>1.</w:t>
            </w:r>
          </w:p>
        </w:tc>
        <w:tc>
          <w:tcPr>
            <w:tcW w:w="4961" w:type="dxa"/>
            <w:tcBorders>
              <w:top w:val="single" w:sz="4" w:space="0" w:color="auto"/>
              <w:bottom w:val="single" w:sz="4" w:space="0" w:color="auto"/>
            </w:tcBorders>
            <w:shd w:val="clear" w:color="auto" w:fill="EAF1DD" w:themeFill="accent3" w:themeFillTint="33"/>
          </w:tcPr>
          <w:p w:rsidR="001A0D19" w:rsidRPr="00C13729" w:rsidRDefault="0012409E" w:rsidP="00784253">
            <w:pPr>
              <w:spacing w:before="120" w:after="120"/>
              <w:rPr>
                <w:rFonts w:ascii="GHEA Grapalat" w:eastAsia="Calibri" w:hAnsi="GHEA Grapalat" w:cs="Times New Roman"/>
                <w:iCs/>
                <w:sz w:val="20"/>
                <w:szCs w:val="20"/>
                <w:lang w:val="en-US"/>
              </w:rPr>
            </w:pPr>
            <w:r w:rsidRPr="00C13729">
              <w:rPr>
                <w:rFonts w:ascii="GHEA Grapalat" w:hAnsi="GHEA Grapalat"/>
                <w:sz w:val="20"/>
                <w:szCs w:val="20"/>
                <w:lang w:val="en-US"/>
              </w:rPr>
              <w:t>Չզգացվող</w:t>
            </w:r>
          </w:p>
        </w:tc>
        <w:tc>
          <w:tcPr>
            <w:tcW w:w="2126" w:type="dxa"/>
            <w:tcBorders>
              <w:top w:val="single" w:sz="4" w:space="0" w:color="auto"/>
            </w:tcBorders>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10</w:t>
            </w:r>
          </w:p>
        </w:tc>
        <w:tc>
          <w:tcPr>
            <w:tcW w:w="2017" w:type="dxa"/>
            <w:tcBorders>
              <w:top w:val="single" w:sz="4" w:space="0" w:color="auto"/>
            </w:tcBorders>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0,16</w:t>
            </w:r>
          </w:p>
        </w:tc>
      </w:tr>
      <w:tr w:rsidR="001A0D19" w:rsidTr="000B7A84">
        <w:trPr>
          <w:trHeight w:val="284"/>
          <w:jc w:val="center"/>
        </w:trPr>
        <w:tc>
          <w:tcPr>
            <w:tcW w:w="441" w:type="dxa"/>
            <w:tcBorders>
              <w:top w:val="single" w:sz="4" w:space="0" w:color="auto"/>
              <w:bottom w:val="single" w:sz="4" w:space="0" w:color="auto"/>
            </w:tcBorders>
            <w:shd w:val="clear" w:color="auto" w:fill="EAF1DD" w:themeFill="accent3" w:themeFillTint="33"/>
            <w:vAlign w:val="center"/>
          </w:tcPr>
          <w:p w:rsidR="001A0D19" w:rsidRDefault="001A0D19" w:rsidP="00784253">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2.</w:t>
            </w:r>
          </w:p>
        </w:tc>
        <w:tc>
          <w:tcPr>
            <w:tcW w:w="4961" w:type="dxa"/>
            <w:tcBorders>
              <w:top w:val="single" w:sz="4" w:space="0" w:color="auto"/>
              <w:bottom w:val="single" w:sz="4" w:space="0" w:color="auto"/>
            </w:tcBorders>
            <w:shd w:val="clear" w:color="auto" w:fill="EAF1DD" w:themeFill="accent3" w:themeFillTint="33"/>
          </w:tcPr>
          <w:p w:rsidR="001A0D19" w:rsidRPr="00C13729" w:rsidRDefault="00C13729" w:rsidP="00784253">
            <w:pPr>
              <w:spacing w:before="120" w:after="120"/>
              <w:rPr>
                <w:rFonts w:ascii="GHEA Grapalat" w:eastAsia="Calibri" w:hAnsi="GHEA Grapalat" w:cs="Times New Roman"/>
                <w:iCs/>
                <w:sz w:val="20"/>
                <w:szCs w:val="20"/>
                <w:lang w:val="en-US"/>
              </w:rPr>
            </w:pPr>
            <w:r w:rsidRPr="00C13729">
              <w:rPr>
                <w:rFonts w:ascii="GHEA Grapalat" w:eastAsia="Calibri" w:hAnsi="GHEA Grapalat" w:cs="Times New Roman"/>
                <w:iCs/>
                <w:sz w:val="20"/>
                <w:szCs w:val="20"/>
                <w:lang w:val="en-US"/>
              </w:rPr>
              <w:t>Թույլ զգացվող</w:t>
            </w:r>
          </w:p>
        </w:tc>
        <w:tc>
          <w:tcPr>
            <w:tcW w:w="2126"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40</w:t>
            </w:r>
          </w:p>
        </w:tc>
        <w:tc>
          <w:tcPr>
            <w:tcW w:w="2017"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0,64</w:t>
            </w:r>
          </w:p>
        </w:tc>
      </w:tr>
      <w:tr w:rsidR="001A0D19" w:rsidTr="000B7A84">
        <w:trPr>
          <w:trHeight w:val="284"/>
          <w:jc w:val="center"/>
        </w:trPr>
        <w:tc>
          <w:tcPr>
            <w:tcW w:w="441" w:type="dxa"/>
            <w:tcBorders>
              <w:top w:val="single" w:sz="4" w:space="0" w:color="auto"/>
              <w:bottom w:val="single" w:sz="4" w:space="0" w:color="auto"/>
            </w:tcBorders>
            <w:shd w:val="clear" w:color="auto" w:fill="EAF1DD" w:themeFill="accent3" w:themeFillTint="33"/>
            <w:vAlign w:val="center"/>
          </w:tcPr>
          <w:p w:rsidR="001A0D19" w:rsidRDefault="001A0D19" w:rsidP="00784253">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lang w:val="en-US"/>
              </w:rPr>
              <w:t>3</w:t>
            </w:r>
            <w:r>
              <w:rPr>
                <w:rFonts w:ascii="GHEA Grapalat" w:eastAsia="Calibri" w:hAnsi="GHEA Grapalat" w:cs="Times New Roman"/>
                <w:iCs/>
                <w:sz w:val="20"/>
                <w:szCs w:val="20"/>
              </w:rPr>
              <w:t>.</w:t>
            </w:r>
          </w:p>
        </w:tc>
        <w:tc>
          <w:tcPr>
            <w:tcW w:w="4961" w:type="dxa"/>
            <w:tcBorders>
              <w:top w:val="single" w:sz="4" w:space="0" w:color="auto"/>
              <w:bottom w:val="single" w:sz="4" w:space="0" w:color="auto"/>
            </w:tcBorders>
            <w:shd w:val="clear" w:color="auto" w:fill="EAF1DD" w:themeFill="accent3" w:themeFillTint="33"/>
          </w:tcPr>
          <w:p w:rsidR="001A0D19" w:rsidRPr="006C1C98" w:rsidRDefault="00C13729" w:rsidP="00784253">
            <w:pPr>
              <w:spacing w:before="120" w:after="120"/>
              <w:rPr>
                <w:rFonts w:ascii="GHEA Grapalat" w:eastAsia="Calibri" w:hAnsi="GHEA Grapalat" w:cs="Times New Roman"/>
                <w:color w:val="C00000"/>
                <w:sz w:val="20"/>
                <w:szCs w:val="20"/>
                <w:lang w:val="en-US"/>
              </w:rPr>
            </w:pPr>
            <w:r w:rsidRPr="00C13729">
              <w:rPr>
                <w:rFonts w:ascii="GHEA Grapalat" w:hAnsi="GHEA Grapalat"/>
                <w:sz w:val="20"/>
                <w:szCs w:val="20"/>
                <w:lang w:val="en-US"/>
              </w:rPr>
              <w:t>Լավ զգացվող</w:t>
            </w:r>
          </w:p>
        </w:tc>
        <w:tc>
          <w:tcPr>
            <w:tcW w:w="2126"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125</w:t>
            </w:r>
          </w:p>
        </w:tc>
        <w:tc>
          <w:tcPr>
            <w:tcW w:w="2017"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2</w:t>
            </w:r>
          </w:p>
        </w:tc>
      </w:tr>
      <w:tr w:rsidR="001A0D19" w:rsidTr="000B7A84">
        <w:trPr>
          <w:trHeight w:val="284"/>
          <w:jc w:val="center"/>
        </w:trPr>
        <w:tc>
          <w:tcPr>
            <w:tcW w:w="441" w:type="dxa"/>
            <w:tcBorders>
              <w:top w:val="single" w:sz="4" w:space="0" w:color="auto"/>
              <w:bottom w:val="single" w:sz="4" w:space="0" w:color="auto"/>
            </w:tcBorders>
            <w:shd w:val="clear" w:color="auto" w:fill="EAF1DD" w:themeFill="accent3" w:themeFillTint="33"/>
            <w:vAlign w:val="center"/>
          </w:tcPr>
          <w:p w:rsidR="001A0D19" w:rsidRDefault="001A0D19" w:rsidP="00784253">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4</w:t>
            </w:r>
            <w:r>
              <w:rPr>
                <w:rFonts w:ascii="GHEA Grapalat" w:eastAsia="Calibri" w:hAnsi="GHEA Grapalat" w:cs="Times New Roman"/>
                <w:iCs/>
                <w:sz w:val="20"/>
                <w:szCs w:val="20"/>
              </w:rPr>
              <w:t>.</w:t>
            </w:r>
          </w:p>
        </w:tc>
        <w:tc>
          <w:tcPr>
            <w:tcW w:w="4961" w:type="dxa"/>
            <w:tcBorders>
              <w:top w:val="single" w:sz="4" w:space="0" w:color="auto"/>
              <w:bottom w:val="single" w:sz="4" w:space="0" w:color="auto"/>
            </w:tcBorders>
            <w:shd w:val="clear" w:color="auto" w:fill="EAF1DD" w:themeFill="accent3" w:themeFillTint="33"/>
          </w:tcPr>
          <w:p w:rsidR="001A0D19" w:rsidRPr="006C1C98" w:rsidRDefault="00C13729" w:rsidP="00784253">
            <w:pPr>
              <w:spacing w:before="120" w:after="120"/>
              <w:rPr>
                <w:rFonts w:ascii="GHEA Grapalat" w:eastAsia="Calibri" w:hAnsi="GHEA Grapalat" w:cs="Times New Roman"/>
                <w:color w:val="C00000"/>
                <w:sz w:val="20"/>
                <w:szCs w:val="20"/>
                <w:lang w:val="en-US"/>
              </w:rPr>
            </w:pPr>
            <w:r w:rsidRPr="00C13729">
              <w:rPr>
                <w:rFonts w:ascii="GHEA Grapalat" w:hAnsi="GHEA Grapalat"/>
                <w:sz w:val="20"/>
                <w:szCs w:val="20"/>
                <w:lang w:val="en-US"/>
              </w:rPr>
              <w:t>Ուժեղ զգացվող (խանգարող)</w:t>
            </w:r>
          </w:p>
        </w:tc>
        <w:tc>
          <w:tcPr>
            <w:tcW w:w="2126"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400</w:t>
            </w:r>
          </w:p>
        </w:tc>
        <w:tc>
          <w:tcPr>
            <w:tcW w:w="2017"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6,4</w:t>
            </w:r>
          </w:p>
        </w:tc>
      </w:tr>
      <w:tr w:rsidR="001A0D19" w:rsidTr="000B7A84">
        <w:trPr>
          <w:trHeight w:val="284"/>
          <w:jc w:val="center"/>
        </w:trPr>
        <w:tc>
          <w:tcPr>
            <w:tcW w:w="441" w:type="dxa"/>
            <w:tcBorders>
              <w:top w:val="single" w:sz="4" w:space="0" w:color="auto"/>
              <w:bottom w:val="single" w:sz="4" w:space="0" w:color="auto"/>
            </w:tcBorders>
            <w:shd w:val="clear" w:color="auto" w:fill="EAF1DD" w:themeFill="accent3" w:themeFillTint="33"/>
            <w:vAlign w:val="center"/>
          </w:tcPr>
          <w:p w:rsidR="001A0D19" w:rsidRDefault="001A0D19" w:rsidP="00784253">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rPr>
              <w:t>5.</w:t>
            </w:r>
          </w:p>
        </w:tc>
        <w:tc>
          <w:tcPr>
            <w:tcW w:w="4961" w:type="dxa"/>
            <w:tcBorders>
              <w:top w:val="single" w:sz="4" w:space="0" w:color="auto"/>
              <w:bottom w:val="single" w:sz="4" w:space="0" w:color="auto"/>
            </w:tcBorders>
            <w:shd w:val="clear" w:color="auto" w:fill="EAF1DD" w:themeFill="accent3" w:themeFillTint="33"/>
          </w:tcPr>
          <w:p w:rsidR="001A0D19" w:rsidRPr="006C1C98" w:rsidRDefault="00C13729" w:rsidP="00784253">
            <w:pPr>
              <w:spacing w:before="120" w:after="120"/>
              <w:rPr>
                <w:rFonts w:ascii="GHEA Grapalat" w:eastAsia="Calibri" w:hAnsi="GHEA Grapalat" w:cs="Times New Roman"/>
                <w:color w:val="C00000"/>
                <w:sz w:val="20"/>
                <w:szCs w:val="20"/>
                <w:lang w:val="en-US"/>
              </w:rPr>
            </w:pPr>
            <w:r w:rsidRPr="000B7A84">
              <w:rPr>
                <w:rFonts w:ascii="GHEA Grapalat" w:hAnsi="GHEA Grapalat"/>
                <w:sz w:val="20"/>
                <w:szCs w:val="20"/>
                <w:lang w:val="en-US"/>
              </w:rPr>
              <w:t>Երկարատև ազդեցության դեպքում վնասակար են</w:t>
            </w:r>
          </w:p>
        </w:tc>
        <w:tc>
          <w:tcPr>
            <w:tcW w:w="2126"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1000</w:t>
            </w:r>
          </w:p>
        </w:tc>
        <w:tc>
          <w:tcPr>
            <w:tcW w:w="2017" w:type="dxa"/>
          </w:tcPr>
          <w:p w:rsidR="001A0D19" w:rsidRPr="001A0D19" w:rsidRDefault="001A0D19" w:rsidP="00784253">
            <w:pPr>
              <w:spacing w:before="120" w:after="120"/>
              <w:jc w:val="center"/>
              <w:rPr>
                <w:rFonts w:ascii="GHEA Grapalat" w:eastAsia="Calibri" w:hAnsi="GHEA Grapalat" w:cs="Times New Roman"/>
                <w:iCs/>
                <w:sz w:val="20"/>
                <w:szCs w:val="20"/>
              </w:rPr>
            </w:pPr>
            <w:r w:rsidRPr="001A0D19">
              <w:rPr>
                <w:rFonts w:ascii="GHEA Grapalat" w:hAnsi="GHEA Grapalat"/>
                <w:sz w:val="20"/>
                <w:szCs w:val="20"/>
              </w:rPr>
              <w:t>16</w:t>
            </w:r>
          </w:p>
        </w:tc>
      </w:tr>
      <w:tr w:rsidR="000B7A84" w:rsidRPr="000B7A84" w:rsidTr="000B7A84">
        <w:trPr>
          <w:trHeight w:val="284"/>
          <w:jc w:val="center"/>
        </w:trPr>
        <w:tc>
          <w:tcPr>
            <w:tcW w:w="441" w:type="dxa"/>
            <w:tcBorders>
              <w:top w:val="single" w:sz="4" w:space="0" w:color="auto"/>
              <w:bottom w:val="single" w:sz="12" w:space="0" w:color="auto"/>
            </w:tcBorders>
            <w:shd w:val="clear" w:color="auto" w:fill="EAF1DD" w:themeFill="accent3" w:themeFillTint="33"/>
            <w:vAlign w:val="center"/>
          </w:tcPr>
          <w:p w:rsidR="001A0D19" w:rsidRPr="000B7A84" w:rsidRDefault="001A0D19" w:rsidP="00784253">
            <w:pPr>
              <w:spacing w:before="120" w:after="120"/>
              <w:jc w:val="center"/>
              <w:rPr>
                <w:rFonts w:ascii="GHEA Grapalat" w:eastAsia="Calibri" w:hAnsi="GHEA Grapalat" w:cs="Times New Roman"/>
                <w:iCs/>
                <w:sz w:val="20"/>
                <w:szCs w:val="20"/>
              </w:rPr>
            </w:pPr>
            <w:r w:rsidRPr="000B7A84">
              <w:rPr>
                <w:rFonts w:ascii="GHEA Grapalat" w:eastAsia="Calibri" w:hAnsi="GHEA Grapalat" w:cs="Times New Roman"/>
                <w:iCs/>
                <w:sz w:val="20"/>
                <w:szCs w:val="20"/>
              </w:rPr>
              <w:t>6.</w:t>
            </w:r>
          </w:p>
        </w:tc>
        <w:tc>
          <w:tcPr>
            <w:tcW w:w="4961" w:type="dxa"/>
            <w:tcBorders>
              <w:top w:val="single" w:sz="4" w:space="0" w:color="auto"/>
              <w:bottom w:val="single" w:sz="12" w:space="0" w:color="auto"/>
            </w:tcBorders>
            <w:shd w:val="clear" w:color="auto" w:fill="EAF1DD" w:themeFill="accent3" w:themeFillTint="33"/>
          </w:tcPr>
          <w:p w:rsidR="001A0D19" w:rsidRPr="000B7A84" w:rsidRDefault="000B7A84" w:rsidP="00784253">
            <w:pPr>
              <w:spacing w:before="120" w:after="120"/>
              <w:rPr>
                <w:rFonts w:ascii="GHEA Grapalat" w:eastAsia="Calibri" w:hAnsi="GHEA Grapalat" w:cs="Times New Roman"/>
                <w:sz w:val="20"/>
                <w:szCs w:val="20"/>
                <w:lang w:val="en-US"/>
              </w:rPr>
            </w:pPr>
            <w:r w:rsidRPr="000B7A84">
              <w:rPr>
                <w:rFonts w:ascii="GHEA Grapalat" w:hAnsi="GHEA Grapalat"/>
                <w:sz w:val="20"/>
                <w:szCs w:val="20"/>
                <w:lang w:val="en-US"/>
              </w:rPr>
              <w:t>Միանշանակ</w:t>
            </w:r>
            <w:r w:rsidRPr="000B7A84">
              <w:rPr>
                <w:rFonts w:ascii="GHEA Grapalat" w:hAnsi="GHEA Grapalat"/>
                <w:sz w:val="20"/>
                <w:szCs w:val="20"/>
              </w:rPr>
              <w:t xml:space="preserve"> </w:t>
            </w:r>
            <w:r w:rsidRPr="000B7A84">
              <w:rPr>
                <w:rFonts w:ascii="GHEA Grapalat" w:hAnsi="GHEA Grapalat"/>
                <w:sz w:val="20"/>
                <w:szCs w:val="20"/>
                <w:lang w:val="en-US"/>
              </w:rPr>
              <w:t>վնասակար</w:t>
            </w:r>
            <w:r w:rsidRPr="000B7A84">
              <w:rPr>
                <w:rFonts w:ascii="GHEA Grapalat" w:hAnsi="GHEA Grapalat"/>
                <w:sz w:val="20"/>
                <w:szCs w:val="20"/>
              </w:rPr>
              <w:t xml:space="preserve"> </w:t>
            </w:r>
            <w:r w:rsidRPr="000B7A84">
              <w:rPr>
                <w:rFonts w:ascii="GHEA Grapalat" w:hAnsi="GHEA Grapalat"/>
                <w:sz w:val="20"/>
                <w:szCs w:val="20"/>
                <w:lang w:val="en-US"/>
              </w:rPr>
              <w:t>են</w:t>
            </w:r>
          </w:p>
        </w:tc>
        <w:tc>
          <w:tcPr>
            <w:tcW w:w="2126" w:type="dxa"/>
          </w:tcPr>
          <w:p w:rsidR="001A0D19" w:rsidRPr="000B7A84" w:rsidRDefault="000B7A84" w:rsidP="00784253">
            <w:pPr>
              <w:spacing w:before="120" w:after="120"/>
              <w:jc w:val="center"/>
              <w:rPr>
                <w:rFonts w:ascii="GHEA Grapalat" w:eastAsia="Calibri" w:hAnsi="GHEA Grapalat" w:cs="Times New Roman"/>
                <w:iCs/>
                <w:sz w:val="20"/>
                <w:szCs w:val="20"/>
              </w:rPr>
            </w:pPr>
            <w:r w:rsidRPr="000B7A84">
              <w:rPr>
                <w:rFonts w:ascii="GHEA Grapalat" w:hAnsi="GHEA Grapalat"/>
                <w:sz w:val="20"/>
                <w:szCs w:val="20"/>
              </w:rPr>
              <w:t>1000</w:t>
            </w:r>
            <w:r w:rsidRPr="000B7A84">
              <w:rPr>
                <w:rFonts w:ascii="GHEA Grapalat" w:hAnsi="GHEA Grapalat"/>
                <w:sz w:val="20"/>
                <w:szCs w:val="20"/>
                <w:lang w:val="en-US"/>
              </w:rPr>
              <w:t>-ից ավել</w:t>
            </w:r>
          </w:p>
        </w:tc>
        <w:tc>
          <w:tcPr>
            <w:tcW w:w="2017" w:type="dxa"/>
          </w:tcPr>
          <w:p w:rsidR="001A0D19" w:rsidRPr="000B7A84" w:rsidRDefault="001A0D19" w:rsidP="00784253">
            <w:pPr>
              <w:spacing w:before="120" w:after="120"/>
              <w:jc w:val="center"/>
              <w:rPr>
                <w:rFonts w:ascii="GHEA Grapalat" w:eastAsia="Calibri" w:hAnsi="GHEA Grapalat" w:cs="Times New Roman"/>
                <w:iCs/>
                <w:sz w:val="20"/>
                <w:szCs w:val="20"/>
              </w:rPr>
            </w:pPr>
            <w:r w:rsidRPr="000B7A84">
              <w:rPr>
                <w:rFonts w:ascii="GHEA Grapalat" w:hAnsi="GHEA Grapalat"/>
                <w:sz w:val="20"/>
                <w:szCs w:val="20"/>
              </w:rPr>
              <w:t>16</w:t>
            </w:r>
            <w:r w:rsidR="000B7A84" w:rsidRPr="000B7A84">
              <w:rPr>
                <w:rFonts w:ascii="GHEA Grapalat" w:hAnsi="GHEA Grapalat"/>
                <w:sz w:val="20"/>
                <w:szCs w:val="20"/>
                <w:lang w:val="en-US"/>
              </w:rPr>
              <w:t>-ից ավել</w:t>
            </w:r>
          </w:p>
        </w:tc>
      </w:tr>
    </w:tbl>
    <w:p w:rsidR="004B07B7" w:rsidRDefault="004B07B7" w:rsidP="000B7A84">
      <w:pPr>
        <w:shd w:val="clear" w:color="auto" w:fill="FFFFFF"/>
        <w:spacing w:after="0"/>
        <w:jc w:val="both"/>
        <w:rPr>
          <w:rFonts w:ascii="GHEA Grapalat" w:hAnsi="GHEA Grapalat"/>
          <w:lang w:val="hy-AM"/>
        </w:rPr>
      </w:pPr>
    </w:p>
    <w:p w:rsidR="00977ACA" w:rsidRPr="00784253" w:rsidRDefault="00BC5E85" w:rsidP="00784253">
      <w:pPr>
        <w:shd w:val="clear" w:color="auto" w:fill="FFFFFF"/>
        <w:spacing w:after="120"/>
        <w:ind w:firstLine="567"/>
        <w:jc w:val="both"/>
        <w:rPr>
          <w:rFonts w:ascii="GHEA Grapalat" w:hAnsi="GHEA Grapalat"/>
          <w:lang w:val="hy-AM"/>
        </w:rPr>
      </w:pPr>
      <w:r w:rsidRPr="00784253">
        <w:rPr>
          <w:rFonts w:ascii="GHEA Grapalat" w:hAnsi="GHEA Grapalat"/>
          <w:b/>
          <w:bCs/>
          <w:lang w:val="hy-AM"/>
        </w:rPr>
        <w:t>405.</w:t>
      </w:r>
      <w:r w:rsidRPr="00784253">
        <w:rPr>
          <w:rFonts w:ascii="Calibri" w:hAnsi="Calibri" w:cs="Calibri"/>
          <w:b/>
          <w:bCs/>
          <w:lang w:val="hy-AM"/>
        </w:rPr>
        <w:t> </w:t>
      </w:r>
      <w:r w:rsidR="00784253" w:rsidRPr="00784253">
        <w:rPr>
          <w:rFonts w:ascii="GHEA Grapalat" w:hAnsi="GHEA Grapalat"/>
          <w:lang w:val="hy-AM"/>
        </w:rPr>
        <w:t xml:space="preserve">Այն դեպքերում, երբ կոնստրուկցիայի տատանումներն առաջացել են տարբեր հաճախություններով մի քանի հարմոնիկ բեռնվածքների միաժամանակյա ազդեցության հետևանքով, տեղափոխությունների ստուգումն անհրաժեշտ է իրականացնել առանձին այն հաճախությունների համար, որոնք տարբերվում են ավելի քան երկու անգամ: Եթե </w:t>
      </w:r>
      <w:r w:rsidR="00784253" w:rsidRPr="00784253">
        <w:rPr>
          <w:rFonts w:ascii="GHEA Grapalat" w:hAnsi="GHEA Grapalat" w:cs="Cambria Math"/>
          <w:lang w:val="hy-AM"/>
        </w:rPr>
        <w:t>տարբեր</w:t>
      </w:r>
      <w:r w:rsidR="00784253" w:rsidRPr="00784253">
        <w:rPr>
          <w:rFonts w:ascii="GHEA Grapalat" w:hAnsi="GHEA Grapalat"/>
          <w:lang w:val="hy-AM"/>
        </w:rPr>
        <w:t xml:space="preserve"> տատանումների հաճախությունների հարաբերությունն երկուսից պակաս է, ապա հարմոնիկ հարուցման դեպքում, որպես տեղափոխությունների ամպլիտուդ, թույլատրվում է ընդունել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784253" w:rsidRPr="00784253">
        <w:rPr>
          <w:rFonts w:ascii="Calibri" w:hAnsi="Calibri" w:cs="Calibri"/>
          <w:lang w:val="hy-AM"/>
        </w:rPr>
        <w:t> </w:t>
      </w:r>
      <w:r w:rsidR="00784253" w:rsidRPr="00784253">
        <w:rPr>
          <w:rFonts w:ascii="GHEA Grapalat" w:hAnsi="GHEA Grapalat"/>
          <w:lang w:val="hy-AM"/>
        </w:rPr>
        <w:t>=</w:t>
      </w:r>
      <w:r w:rsidR="00784253" w:rsidRPr="00784253">
        <w:rPr>
          <w:rFonts w:ascii="Calibri" w:hAnsi="Calibri" w:cs="Calibri"/>
          <w:lang w:val="hy-AM"/>
        </w:rPr>
        <w:t>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(1)</m:t>
            </m:r>
          </m:sup>
        </m:sSubSup>
      </m:oMath>
      <w:r w:rsidR="00784253" w:rsidRPr="00784253">
        <w:rPr>
          <w:rFonts w:ascii="GHEA Grapalat" w:hAnsi="GHEA Grapalat"/>
          <w:lang w:val="hy-AM"/>
        </w:rPr>
        <w:t xml:space="preserve"> +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(2)</m:t>
            </m:r>
          </m:sup>
        </m:sSubSup>
      </m:oMath>
      <w:r w:rsidR="00784253" w:rsidRPr="00784253">
        <w:rPr>
          <w:rFonts w:ascii="GHEA Grapalat" w:hAnsi="GHEA Grapalat"/>
          <w:lang w:val="hy-AM"/>
        </w:rPr>
        <w:t xml:space="preserve"> +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(3)</m:t>
            </m:r>
          </m:sup>
        </m:sSubSup>
      </m:oMath>
      <w:r w:rsidR="00784253" w:rsidRPr="00784253">
        <w:rPr>
          <w:rFonts w:ascii="GHEA Grapalat" w:hAnsi="GHEA Grapalat"/>
          <w:lang w:val="hy-AM"/>
        </w:rPr>
        <w:t xml:space="preserve"> + …  տատանումների բոլոր բաղադրիչների գումարային ամպլիտուդը, իսկ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00784253" w:rsidRPr="00784253">
        <w:rPr>
          <w:rFonts w:ascii="GHEA Grapalat" w:hAnsi="GHEA Grapalat"/>
          <w:lang w:val="hy-AM"/>
        </w:rPr>
        <w:t xml:space="preserve"> միջին շրջանային հաճախությունն անհրաժեշտ է հաշվարկել հետևյալ բանաձևերով.</w:t>
      </w:r>
    </w:p>
    <w:p w:rsidR="003E15D3" w:rsidRPr="00B04367" w:rsidRDefault="00E269B3" w:rsidP="006D7254">
      <w:pPr>
        <w:shd w:val="clear" w:color="auto" w:fill="FFFFFF"/>
        <w:tabs>
          <w:tab w:val="left" w:pos="8931"/>
        </w:tabs>
        <w:spacing w:after="120"/>
        <w:ind w:left="1701"/>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003E15D3" w:rsidRPr="00195DD6">
        <w:rPr>
          <w:rFonts w:ascii="GHEA Grapalat" w:eastAsiaTheme="minorEastAsia" w:hAnsi="GHEA Grapalat" w:cs="Arial"/>
          <w:sz w:val="24"/>
          <w:szCs w:val="24"/>
          <w:lang w:val="hy-AM"/>
        </w:rPr>
        <w:t xml:space="preserve"> </w:t>
      </w:r>
      <w:r w:rsidR="003E15D3" w:rsidRPr="00195DD6">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(1)</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1</m:t>
                </m:r>
              </m:sub>
            </m:sSub>
            <m:r>
              <w:rPr>
                <w:rFonts w:ascii="Cambria Math" w:eastAsiaTheme="minorEastAsia" w:hAnsi="Cambria Math" w:cs="Arial"/>
                <w:sz w:val="32"/>
                <w:szCs w:val="32"/>
                <w:lang w:val="hy-AM"/>
              </w:rPr>
              <m:t xml:space="preserve"> +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(2)</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2</m:t>
                </m:r>
              </m:sub>
            </m:sSub>
            <m:r>
              <w:rPr>
                <w:rFonts w:ascii="Cambria Math" w:eastAsiaTheme="minorEastAsia" w:hAnsi="Cambria Math" w:cs="Arial"/>
                <w:sz w:val="32"/>
                <w:szCs w:val="32"/>
                <w:lang w:val="hy-AM"/>
              </w:rPr>
              <m:t xml:space="preserve"> +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(3)</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 xml:space="preserve">3 </m:t>
                </m:r>
              </m:sub>
            </m:sSub>
            <m:r>
              <w:rPr>
                <w:rFonts w:ascii="Cambria Math" w:eastAsiaTheme="minorEastAsia" w:hAnsi="Cambria Math" w:cs="Arial"/>
                <w:sz w:val="32"/>
                <w:szCs w:val="32"/>
                <w:lang w:val="hy-AM"/>
              </w:rPr>
              <m:t>+ … ,</m:t>
            </m:r>
          </m:num>
          <m:den>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(1)</m:t>
                </m:r>
              </m:sup>
            </m:sSubSup>
            <m:r>
              <w:rPr>
                <w:rFonts w:ascii="Cambria Math" w:eastAsiaTheme="minorEastAsia" w:hAnsi="Cambria Math" w:cs="Arial"/>
                <w:sz w:val="32"/>
                <w:szCs w:val="32"/>
                <w:lang w:val="hy-AM"/>
              </w:rPr>
              <m:t xml:space="preserve">+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(2)</m:t>
                </m:r>
              </m:sup>
            </m:sSubSup>
            <m:r>
              <w:rPr>
                <w:rFonts w:ascii="Cambria Math" w:eastAsiaTheme="minorEastAsia" w:hAnsi="Cambria Math" w:cs="Arial"/>
                <w:sz w:val="32"/>
                <w:szCs w:val="32"/>
                <w:lang w:val="hy-AM"/>
              </w:rPr>
              <m:t xml:space="preserve">+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(3)</m:t>
                </m:r>
              </m:sup>
            </m:sSubSup>
            <m:r>
              <w:rPr>
                <w:rFonts w:ascii="Cambria Math" w:eastAsiaTheme="minorEastAsia" w:hAnsi="Cambria Math" w:cs="Arial"/>
                <w:sz w:val="32"/>
                <w:szCs w:val="32"/>
                <w:lang w:val="hy-AM"/>
              </w:rPr>
              <m:t>+ … ,</m:t>
            </m:r>
          </m:den>
        </m:f>
      </m:oMath>
      <w:r w:rsidR="003E15D3" w:rsidRPr="001B3BB1">
        <w:rPr>
          <w:rFonts w:ascii="GHEA Grapalat" w:eastAsiaTheme="minorEastAsia" w:hAnsi="GHEA Grapalat" w:cs="Arial"/>
          <w:sz w:val="32"/>
          <w:szCs w:val="32"/>
          <w:lang w:val="hy-AM"/>
        </w:rPr>
        <w:t xml:space="preserve"> </w:t>
      </w:r>
      <w:r w:rsidR="00214C68" w:rsidRPr="001B3BB1">
        <w:rPr>
          <w:rFonts w:ascii="GHEA Grapalat" w:eastAsiaTheme="minorEastAsia" w:hAnsi="GHEA Grapalat" w:cs="Arial"/>
          <w:lang w:val="hy-AM"/>
        </w:rPr>
        <w:t xml:space="preserve"> </w:t>
      </w:r>
      <w:r w:rsidR="001B3BB1">
        <w:rPr>
          <w:rFonts w:ascii="GHEA Grapalat" w:eastAsiaTheme="minorEastAsia" w:hAnsi="GHEA Grapalat" w:cs="Arial"/>
          <w:lang w:val="hy-AM"/>
        </w:rPr>
        <w:t>երբ</w:t>
      </w:r>
      <w:r w:rsidR="003E15D3" w:rsidRPr="001B3BB1">
        <w:rPr>
          <w:rFonts w:ascii="GHEA Grapalat" w:eastAsiaTheme="minorEastAsia" w:hAnsi="GHEA Grapalat" w:cs="Arial"/>
          <w:lang w:val="hy-AM"/>
        </w:rPr>
        <w:t xml:space="preserve">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3E15D3" w:rsidRPr="001B3BB1">
        <w:rPr>
          <w:rFonts w:ascii="Calibri" w:eastAsiaTheme="minorEastAsia" w:hAnsi="Calibri" w:cs="Calibri"/>
          <w:sz w:val="24"/>
          <w:szCs w:val="24"/>
          <w:lang w:val="hy-AM"/>
        </w:rPr>
        <w:t> </w:t>
      </w:r>
      <w:r w:rsidR="003E15D3" w:rsidRPr="001B3BB1">
        <w:rPr>
          <w:rFonts w:ascii="GHEA Grapalat" w:eastAsiaTheme="minorEastAsia" w:hAnsi="GHEA Grapalat" w:cs="Arial"/>
          <w:sz w:val="24"/>
          <w:szCs w:val="24"/>
          <w:lang w:val="hy-AM"/>
        </w:rPr>
        <w:t>≥</w:t>
      </w:r>
      <w:r w:rsidR="003E15D3" w:rsidRPr="001B3BB1">
        <w:rPr>
          <w:rFonts w:ascii="GHEA Grapalat" w:eastAsiaTheme="minorEastAsia" w:hAnsi="GHEA Grapalat" w:cs="Arial"/>
          <w:lang w:val="hy-AM"/>
        </w:rPr>
        <w:t xml:space="preserve"> </w:t>
      </w:r>
      <w:r w:rsidR="00214C68" w:rsidRPr="001B3BB1">
        <w:rPr>
          <w:rFonts w:ascii="GHEA Grapalat" w:eastAsiaTheme="minorEastAsia" w:hAnsi="GHEA Grapalat" w:cs="Arial"/>
          <w:lang w:val="hy-AM"/>
        </w:rPr>
        <w:t>2</w:t>
      </w:r>
      <w:r w:rsidR="003E15D3" w:rsidRPr="001B3BB1">
        <w:rPr>
          <w:rFonts w:ascii="GHEA Grapalat" w:eastAsiaTheme="minorEastAsia" w:hAnsi="GHEA Grapalat" w:cs="Arial"/>
          <w:lang w:val="hy-AM"/>
        </w:rPr>
        <w:t>0</w:t>
      </w:r>
      <m:oMath>
        <m:r>
          <w:rPr>
            <w:rFonts w:ascii="Cambria Math" w:eastAsiaTheme="minorEastAsia" w:hAnsi="Cambria Math" w:cs="Arial"/>
            <w:sz w:val="24"/>
            <w:szCs w:val="24"/>
            <w:lang w:val="hy-AM"/>
          </w:rPr>
          <m:t xml:space="preserve"> π</m:t>
        </m:r>
      </m:oMath>
      <w:r w:rsidR="00214C68" w:rsidRPr="001B3BB1">
        <w:rPr>
          <w:rFonts w:ascii="GHEA Grapalat" w:eastAsiaTheme="minorEastAsia" w:hAnsi="GHEA Grapalat" w:cs="Arial"/>
          <w:lang w:val="hy-AM"/>
        </w:rPr>
        <w:t>,</w:t>
      </w:r>
      <w:r w:rsidR="003E15D3" w:rsidRPr="00195DD6">
        <w:rPr>
          <w:rFonts w:ascii="GHEA Grapalat" w:hAnsi="GHEA Grapalat" w:cs="Courier New"/>
          <w:i/>
          <w:iCs/>
          <w:lang w:val="hy-AM"/>
        </w:rPr>
        <w:tab/>
      </w:r>
      <w:r w:rsidR="003E15D3" w:rsidRPr="00B04367">
        <w:rPr>
          <w:rFonts w:ascii="GHEA Grapalat" w:hAnsi="GHEA Grapalat"/>
          <w:lang w:val="hy-AM"/>
        </w:rPr>
        <w:t>(</w:t>
      </w:r>
      <w:r w:rsidR="00B04367" w:rsidRPr="001B3BB1">
        <w:rPr>
          <w:rFonts w:ascii="GHEA Grapalat" w:hAnsi="GHEA Grapalat"/>
          <w:lang w:val="hy-AM"/>
        </w:rPr>
        <w:t>123</w:t>
      </w:r>
      <w:r w:rsidR="003E15D3" w:rsidRPr="00B04367">
        <w:rPr>
          <w:rFonts w:ascii="GHEA Grapalat" w:hAnsi="GHEA Grapalat"/>
          <w:lang w:val="hy-AM"/>
        </w:rPr>
        <w:t>)</w:t>
      </w:r>
    </w:p>
    <w:p w:rsidR="001D43D3" w:rsidRPr="00B04367" w:rsidRDefault="00E269B3" w:rsidP="00784253">
      <w:pPr>
        <w:shd w:val="clear" w:color="auto" w:fill="FFFFFF"/>
        <w:tabs>
          <w:tab w:val="left" w:pos="8931"/>
        </w:tabs>
        <w:spacing w:after="120"/>
        <w:ind w:left="1701"/>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m</m:t>
            </m:r>
          </m:sub>
        </m:sSub>
      </m:oMath>
      <w:r w:rsidR="001D43D3" w:rsidRPr="00B04367">
        <w:rPr>
          <w:rFonts w:ascii="GHEA Grapalat" w:eastAsiaTheme="minorEastAsia" w:hAnsi="GHEA Grapalat" w:cs="Arial"/>
          <w:sz w:val="24"/>
          <w:szCs w:val="24"/>
          <w:lang w:val="hy-AM"/>
        </w:rPr>
        <w:t xml:space="preserve"> </w:t>
      </w:r>
      <w:r w:rsidR="001D43D3" w:rsidRPr="00B04367">
        <w:rPr>
          <w:rFonts w:ascii="GHEA Grapalat" w:eastAsiaTheme="minorEastAsia" w:hAnsi="GHEA Grapalat" w:cs="Arial"/>
          <w:lang w:val="hy-AM"/>
        </w:rPr>
        <w:t xml:space="preserve">=  </w:t>
      </w:r>
      <m:oMath>
        <m:rad>
          <m:radPr>
            <m:degHide m:val="on"/>
            <m:ctrlPr>
              <w:rPr>
                <w:rFonts w:ascii="Cambria Math" w:eastAsiaTheme="minorEastAsia" w:hAnsi="Cambria Math" w:cs="Arial"/>
                <w:i/>
                <w:sz w:val="32"/>
                <w:szCs w:val="32"/>
              </w:rPr>
            </m:ctrlPr>
          </m:radPr>
          <m:deg/>
          <m:e>
            <m:f>
              <m:fPr>
                <m:ctrlPr>
                  <w:rPr>
                    <w:rFonts w:ascii="Cambria Math" w:eastAsiaTheme="minorEastAsia" w:hAnsi="Cambria Math" w:cs="Arial"/>
                    <w:i/>
                    <w:sz w:val="32"/>
                    <w:szCs w:val="32"/>
                  </w:rPr>
                </m:ctrlPr>
              </m:fPr>
              <m:num>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(1)</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1</m:t>
                    </m:r>
                  </m:sub>
                </m:sSub>
                <m:r>
                  <w:rPr>
                    <w:rFonts w:ascii="Cambria Math" w:eastAsiaTheme="minorEastAsia" w:hAnsi="Cambria Math" w:cs="Arial"/>
                    <w:sz w:val="32"/>
                    <w:szCs w:val="32"/>
                    <w:lang w:val="hy-AM"/>
                  </w:rPr>
                  <m:t xml:space="preserve"> +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(2)</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2</m:t>
                    </m:r>
                  </m:sub>
                </m:sSub>
                <m:r>
                  <w:rPr>
                    <w:rFonts w:ascii="Cambria Math" w:eastAsiaTheme="minorEastAsia" w:hAnsi="Cambria Math" w:cs="Arial"/>
                    <w:sz w:val="32"/>
                    <w:szCs w:val="32"/>
                    <w:lang w:val="hy-AM"/>
                  </w:rPr>
                  <m:t xml:space="preserve"> +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(3)</m:t>
                    </m:r>
                  </m:sup>
                </m:sSubSup>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ω</m:t>
                    </m:r>
                  </m:e>
                  <m:sub>
                    <m:r>
                      <w:rPr>
                        <w:rFonts w:ascii="Cambria Math" w:eastAsiaTheme="minorEastAsia" w:hAnsi="Cambria Math" w:cs="Arial"/>
                        <w:sz w:val="32"/>
                        <w:szCs w:val="32"/>
                        <w:lang w:val="hy-AM"/>
                      </w:rPr>
                      <m:t xml:space="preserve">3 </m:t>
                    </m:r>
                  </m:sub>
                </m:sSub>
                <m:r>
                  <w:rPr>
                    <w:rFonts w:ascii="Cambria Math" w:eastAsiaTheme="minorEastAsia" w:hAnsi="Cambria Math" w:cs="Arial"/>
                    <w:sz w:val="32"/>
                    <w:szCs w:val="32"/>
                    <w:lang w:val="hy-AM"/>
                  </w:rPr>
                  <m:t>+ … ,</m:t>
                </m:r>
              </m:num>
              <m:den>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(1)</m:t>
                    </m:r>
                  </m:sup>
                </m:sSubSup>
                <m:r>
                  <w:rPr>
                    <w:rFonts w:ascii="Cambria Math" w:eastAsiaTheme="minorEastAsia" w:hAnsi="Cambria Math" w:cs="Arial"/>
                    <w:sz w:val="32"/>
                    <w:szCs w:val="32"/>
                    <w:lang w:val="hy-AM"/>
                  </w:rPr>
                  <m:t xml:space="preserve">+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(2)</m:t>
                    </m:r>
                  </m:sup>
                </m:sSubSup>
                <m:r>
                  <w:rPr>
                    <w:rFonts w:ascii="Cambria Math" w:eastAsiaTheme="minorEastAsia" w:hAnsi="Cambria Math" w:cs="Arial"/>
                    <w:sz w:val="32"/>
                    <w:szCs w:val="32"/>
                    <w:lang w:val="hy-AM"/>
                  </w:rPr>
                  <m:t xml:space="preserve">+ </m:t>
                </m:r>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0</m:t>
                    </m:r>
                  </m:sub>
                  <m:sup>
                    <m:r>
                      <w:rPr>
                        <w:rFonts w:ascii="Cambria Math" w:eastAsiaTheme="minorEastAsia" w:hAnsi="Cambria Math" w:cs="Arial"/>
                        <w:sz w:val="32"/>
                        <w:szCs w:val="32"/>
                        <w:lang w:val="hy-AM"/>
                      </w:rPr>
                      <m:t>(3)</m:t>
                    </m:r>
                  </m:sup>
                </m:sSubSup>
                <m:r>
                  <w:rPr>
                    <w:rFonts w:ascii="Cambria Math" w:eastAsiaTheme="minorEastAsia" w:hAnsi="Cambria Math" w:cs="Arial"/>
                    <w:sz w:val="32"/>
                    <w:szCs w:val="32"/>
                    <w:lang w:val="hy-AM"/>
                  </w:rPr>
                  <m:t>+ … ,</m:t>
                </m:r>
              </m:den>
            </m:f>
          </m:e>
        </m:rad>
      </m:oMath>
      <w:r w:rsidR="001D43D3" w:rsidRPr="001B3BB1">
        <w:rPr>
          <w:rFonts w:ascii="GHEA Grapalat" w:eastAsiaTheme="minorEastAsia" w:hAnsi="GHEA Grapalat" w:cs="Arial"/>
          <w:sz w:val="32"/>
          <w:szCs w:val="32"/>
          <w:lang w:val="hy-AM"/>
        </w:rPr>
        <w:t xml:space="preserve"> </w:t>
      </w:r>
      <w:r w:rsidR="001D43D3" w:rsidRPr="001B3BB1">
        <w:rPr>
          <w:rFonts w:ascii="GHEA Grapalat" w:eastAsiaTheme="minorEastAsia" w:hAnsi="GHEA Grapalat" w:cs="Arial"/>
          <w:lang w:val="hy-AM"/>
        </w:rPr>
        <w:t xml:space="preserve"> </w:t>
      </w:r>
      <w:r w:rsidR="001B3BB1">
        <w:rPr>
          <w:rFonts w:ascii="GHEA Grapalat" w:eastAsiaTheme="minorEastAsia" w:hAnsi="GHEA Grapalat" w:cs="Arial"/>
          <w:lang w:val="hy-AM"/>
        </w:rPr>
        <w:t>երբ</w:t>
      </w:r>
      <w:r w:rsidR="001D43D3" w:rsidRPr="001B3BB1">
        <w:rPr>
          <w:rFonts w:ascii="GHEA Grapalat" w:eastAsiaTheme="minorEastAsia" w:hAnsi="GHEA Grapalat" w:cs="Arial"/>
          <w:lang w:val="hy-AM"/>
        </w:rPr>
        <w:t xml:space="preserve">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1D43D3" w:rsidRPr="001B3BB1">
        <w:rPr>
          <w:rFonts w:ascii="Calibri" w:eastAsiaTheme="minorEastAsia" w:hAnsi="Calibri" w:cs="Calibri"/>
          <w:sz w:val="24"/>
          <w:szCs w:val="24"/>
          <w:lang w:val="hy-AM"/>
        </w:rPr>
        <w:t> </w:t>
      </w:r>
      <w:r w:rsidR="001D43D3" w:rsidRPr="001B3BB1">
        <w:rPr>
          <w:rFonts w:ascii="GHEA Grapalat" w:eastAsiaTheme="minorEastAsia" w:hAnsi="GHEA Grapalat" w:cs="Arial"/>
          <w:sz w:val="24"/>
          <w:szCs w:val="24"/>
          <w:lang w:val="hy-AM"/>
        </w:rPr>
        <w:t>&lt;</w:t>
      </w:r>
      <w:r w:rsidR="001D43D3" w:rsidRPr="001B3BB1">
        <w:rPr>
          <w:rFonts w:ascii="GHEA Grapalat" w:eastAsiaTheme="minorEastAsia" w:hAnsi="GHEA Grapalat" w:cs="Arial"/>
          <w:lang w:val="hy-AM"/>
        </w:rPr>
        <w:t xml:space="preserve"> 20</w:t>
      </w:r>
      <m:oMath>
        <m:r>
          <w:rPr>
            <w:rFonts w:ascii="Cambria Math" w:eastAsiaTheme="minorEastAsia" w:hAnsi="Cambria Math" w:cs="Arial"/>
            <w:sz w:val="24"/>
            <w:szCs w:val="24"/>
            <w:lang w:val="hy-AM"/>
          </w:rPr>
          <m:t xml:space="preserve"> π</m:t>
        </m:r>
      </m:oMath>
      <w:r w:rsidR="001D43D3" w:rsidRPr="001B3BB1">
        <w:rPr>
          <w:rFonts w:ascii="GHEA Grapalat" w:eastAsiaTheme="minorEastAsia" w:hAnsi="GHEA Grapalat" w:cs="Arial"/>
          <w:lang w:val="hy-AM"/>
        </w:rPr>
        <w:t>,</w:t>
      </w:r>
      <w:r w:rsidR="001D43D3" w:rsidRPr="00B04367">
        <w:rPr>
          <w:rFonts w:ascii="GHEA Grapalat" w:hAnsi="GHEA Grapalat" w:cs="Courier New"/>
          <w:i/>
          <w:iCs/>
          <w:lang w:val="hy-AM"/>
        </w:rPr>
        <w:tab/>
      </w:r>
      <w:r w:rsidR="001D43D3" w:rsidRPr="00B04367">
        <w:rPr>
          <w:rFonts w:ascii="GHEA Grapalat" w:hAnsi="GHEA Grapalat"/>
          <w:lang w:val="hy-AM"/>
        </w:rPr>
        <w:t>(</w:t>
      </w:r>
      <w:r w:rsidR="00B04367" w:rsidRPr="001B3BB1">
        <w:rPr>
          <w:rFonts w:ascii="GHEA Grapalat" w:hAnsi="GHEA Grapalat"/>
          <w:lang w:val="hy-AM"/>
        </w:rPr>
        <w:t>124</w:t>
      </w:r>
      <w:r w:rsidR="001D43D3" w:rsidRPr="00B04367">
        <w:rPr>
          <w:rFonts w:ascii="GHEA Grapalat" w:hAnsi="GHEA Grapalat"/>
          <w:lang w:val="hy-AM"/>
        </w:rPr>
        <w:t>)</w:t>
      </w:r>
    </w:p>
    <w:p w:rsidR="00AF3262" w:rsidRPr="00784253" w:rsidRDefault="00DD1470" w:rsidP="006D7254">
      <w:pPr>
        <w:shd w:val="clear" w:color="auto" w:fill="FFFFFF"/>
        <w:spacing w:after="0"/>
        <w:ind w:left="567" w:hanging="567"/>
        <w:jc w:val="both"/>
        <w:rPr>
          <w:rFonts w:ascii="GHEA Grapalat" w:hAnsi="GHEA Grapalat"/>
          <w:color w:val="C00000"/>
          <w:lang w:val="hy-AM"/>
        </w:rPr>
      </w:pPr>
      <w:r w:rsidRPr="00DD1470">
        <w:rPr>
          <w:rFonts w:ascii="GHEA Grapalat" w:hAnsi="GHEA Grapalat"/>
          <w:lang w:val="hy-AM"/>
        </w:rPr>
        <w:lastRenderedPageBreak/>
        <w:t>որտեղ</w:t>
      </w:r>
      <w:r w:rsidR="00784253">
        <w:rPr>
          <w:rFonts w:ascii="GHEA Grapalat" w:hAnsi="GHEA Grapalat"/>
          <w:lang w:val="hy-AM"/>
        </w:rPr>
        <w:t>՝</w:t>
      </w:r>
      <w:r w:rsidR="00AF3262" w:rsidRPr="00784253">
        <w:rPr>
          <w:rFonts w:ascii="GHEA Grapalat" w:hAnsi="GHEA Grapalat"/>
          <w:lang w:val="hy-AM"/>
        </w:rPr>
        <w:t xml:space="preserve">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AF3262" w:rsidRPr="00784253">
        <w:rPr>
          <w:rFonts w:ascii="Calibri" w:hAnsi="Calibri" w:cs="Calibri"/>
          <w:lang w:val="hy-AM"/>
        </w:rPr>
        <w:t> </w:t>
      </w:r>
      <w:r w:rsidR="00AF3262" w:rsidRPr="00784253">
        <w:rPr>
          <w:rFonts w:ascii="GHEA Grapalat" w:hAnsi="GHEA Grapalat" w:cs="Calibri"/>
          <w:lang w:val="hy-AM"/>
        </w:rPr>
        <w:t>=</w:t>
      </w:r>
      <w:r w:rsidR="00784253">
        <w:rPr>
          <w:rFonts w:ascii="Calibri" w:hAnsi="Calibri" w:cs="Calibri"/>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00784253">
        <w:rPr>
          <w:rFonts w:ascii="GHEA Grapalat" w:hAnsi="GHEA Grapalat"/>
          <w:lang w:val="hy-AM"/>
        </w:rPr>
        <w:t xml:space="preserve"> </w:t>
      </w:r>
      <w:r w:rsidR="00784253" w:rsidRPr="00784253">
        <w:rPr>
          <w:rFonts w:ascii="GHEA Grapalat" w:hAnsi="GHEA Grapalat"/>
          <w:lang w:val="hy-AM"/>
        </w:rPr>
        <w:t>–</w:t>
      </w:r>
      <w:r w:rsidR="00784253">
        <w:rPr>
          <w:rFonts w:ascii="Calibri" w:hAnsi="Calibri" w:cs="Calibri"/>
          <w:lang w:val="hy-AM"/>
        </w:rPr>
        <w:t xml:space="preserve"> </w:t>
      </w:r>
      <w:r w:rsidR="00784253" w:rsidRPr="00784253">
        <w:rPr>
          <w:rFonts w:ascii="GHEA Grapalat" w:hAnsi="GHEA Grapalat"/>
          <w:lang w:val="hy-AM"/>
        </w:rPr>
        <w:t xml:space="preserve">այն տատանման շրջանային հաճախությունն է, որի համար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00784253" w:rsidRPr="00784253">
        <w:rPr>
          <w:rFonts w:ascii="GHEA Grapalat" w:hAnsi="GHEA Grapalat"/>
          <w:lang w:val="hy-AM"/>
        </w:rPr>
        <w:t xml:space="preserve"> (երբ</w:t>
      </w:r>
      <w:r w:rsidR="00784253">
        <w:rPr>
          <w:rFonts w:ascii="Calibri" w:hAnsi="Calibri" w:cs="Calibri"/>
          <w:lang w:val="hy-AM"/>
        </w:rPr>
        <w:t>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784253">
        <w:rPr>
          <w:rFonts w:ascii="Calibri" w:eastAsiaTheme="minorEastAsia" w:hAnsi="Calibri" w:cs="Calibri"/>
          <w:sz w:val="24"/>
          <w:szCs w:val="24"/>
          <w:lang w:val="hy-AM"/>
        </w:rPr>
        <w:t> </w:t>
      </w:r>
      <w:r w:rsidR="00784253" w:rsidRPr="00784253">
        <w:rPr>
          <w:rFonts w:ascii="GHEA Grapalat" w:eastAsiaTheme="minorEastAsia" w:hAnsi="GHEA Grapalat" w:cs="Arial"/>
          <w:sz w:val="24"/>
          <w:szCs w:val="24"/>
          <w:lang w:val="hy-AM"/>
        </w:rPr>
        <w:t>≥</w:t>
      </w:r>
      <w:r w:rsidR="00784253">
        <w:rPr>
          <w:rFonts w:ascii="Calibri" w:eastAsiaTheme="minorEastAsia" w:hAnsi="Calibri" w:cs="Calibri"/>
          <w:lang w:val="hy-AM"/>
        </w:rPr>
        <w:t> </w:t>
      </w:r>
      <w:r w:rsidR="00784253" w:rsidRPr="00784253">
        <w:rPr>
          <w:rFonts w:ascii="GHEA Grapalat" w:eastAsiaTheme="minorEastAsia" w:hAnsi="GHEA Grapalat" w:cs="Arial"/>
          <w:lang w:val="hy-AM"/>
        </w:rPr>
        <w:t>20</w:t>
      </w:r>
      <m:oMath>
        <m:r>
          <w:rPr>
            <w:rFonts w:ascii="Cambria Math" w:eastAsiaTheme="minorEastAsia" w:hAnsi="Cambria Math" w:cs="Arial"/>
            <w:sz w:val="24"/>
            <w:szCs w:val="24"/>
            <w:lang w:val="hy-AM"/>
          </w:rPr>
          <m:t xml:space="preserve"> π</m:t>
        </m:r>
      </m:oMath>
      <w:r w:rsidR="00784253" w:rsidRPr="00784253">
        <w:rPr>
          <w:rFonts w:ascii="GHEA Grapalat" w:hAnsi="GHEA Grapalat"/>
          <w:lang w:val="hy-AM"/>
        </w:rPr>
        <w:t xml:space="preserve">) կամ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2</m:t>
            </m:r>
          </m:sup>
        </m:sSubSup>
      </m:oMath>
      <w:r w:rsidR="00784253" w:rsidRPr="00784253">
        <w:rPr>
          <w:rFonts w:ascii="GHEA Grapalat" w:hAnsi="GHEA Grapalat"/>
          <w:lang w:val="hy-AM"/>
        </w:rPr>
        <w:t xml:space="preserve"> (երբ </w:t>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00784253" w:rsidRPr="00784253">
        <w:rPr>
          <w:rFonts w:ascii="Calibri" w:eastAsiaTheme="minorEastAsia" w:hAnsi="Calibri" w:cs="Calibri"/>
          <w:sz w:val="24"/>
          <w:szCs w:val="24"/>
          <w:lang w:val="hy-AM"/>
        </w:rPr>
        <w:t> </w:t>
      </w:r>
      <w:r w:rsidR="00784253" w:rsidRPr="00784253">
        <w:rPr>
          <w:rFonts w:ascii="GHEA Grapalat" w:eastAsiaTheme="minorEastAsia" w:hAnsi="GHEA Grapalat" w:cs="Arial"/>
          <w:sz w:val="24"/>
          <w:szCs w:val="24"/>
          <w:lang w:val="hy-AM"/>
        </w:rPr>
        <w:t>&lt;</w:t>
      </w:r>
      <w:r w:rsidR="00784253" w:rsidRPr="00784253">
        <w:rPr>
          <w:rFonts w:ascii="GHEA Grapalat" w:eastAsiaTheme="minorEastAsia" w:hAnsi="GHEA Grapalat" w:cs="Arial"/>
          <w:lang w:val="hy-AM"/>
        </w:rPr>
        <w:t xml:space="preserve"> 20</w:t>
      </w:r>
      <m:oMath>
        <m:r>
          <w:rPr>
            <w:rFonts w:ascii="Cambria Math" w:eastAsiaTheme="minorEastAsia" w:hAnsi="Cambria Math" w:cs="Arial"/>
            <w:sz w:val="24"/>
            <w:szCs w:val="24"/>
            <w:lang w:val="hy-AM"/>
          </w:rPr>
          <m:t xml:space="preserve"> π</m:t>
        </m:r>
      </m:oMath>
      <w:r w:rsidR="00784253" w:rsidRPr="00784253">
        <w:rPr>
          <w:rFonts w:ascii="GHEA Grapalat" w:hAnsi="GHEA Grapalat"/>
          <w:lang w:val="hy-AM"/>
        </w:rPr>
        <w:t>) մեծությունն ունի առավելագույն արժեք:</w:t>
      </w:r>
    </w:p>
    <w:p w:rsidR="009F653C" w:rsidRPr="00784253" w:rsidRDefault="009A3981" w:rsidP="0042633C">
      <w:pPr>
        <w:shd w:val="clear" w:color="auto" w:fill="FFFFFF"/>
        <w:spacing w:after="0"/>
        <w:ind w:left="851" w:hanging="284"/>
        <w:jc w:val="both"/>
        <w:rPr>
          <w:rFonts w:ascii="GHEA Grapalat" w:hAnsi="GHEA Grapalat"/>
          <w:lang w:val="hy-AM"/>
        </w:rPr>
      </w:pPr>
      <w:r w:rsidRPr="00784253">
        <w:rPr>
          <w:rFonts w:ascii="GHEA Grapalat" w:hAnsi="GHEA Grapalat"/>
          <w:lang w:val="hy-AM"/>
        </w:rPr>
        <w:t>1)</w:t>
      </w:r>
      <w:r w:rsidR="00784253">
        <w:rPr>
          <w:rFonts w:ascii="Calibri" w:hAnsi="Calibri" w:cs="Calibri"/>
          <w:lang w:val="hy-AM"/>
        </w:rPr>
        <w:t> </w:t>
      </w:r>
      <w:r w:rsidR="00784253" w:rsidRPr="00784253">
        <w:rPr>
          <w:rFonts w:ascii="GHEA Grapalat" w:hAnsi="GHEA Grapalat"/>
          <w:lang w:val="hy-AM"/>
        </w:rPr>
        <w:t xml:space="preserve">Պարբերական բեռնվածքի դեպքում տեղափոխությունների ստուգումն անհրաժեշտ է իրականացնել ինչպես հարմոնիկ տատանումների դեպքում, ընդ որում, որպես տեղափոխությունների ամպլիտուդ անհրաժեշտ է ընդունել առավելագույն տեղափոխությունը, իսկ հաճախությունն անհրաժեշտ է որոշել ըստ (123) կամ (124) բանաձևերի, որտեղ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(n)</m:t>
            </m:r>
          </m:sup>
        </m:sSubSup>
      </m:oMath>
      <w:r w:rsidR="00784253" w:rsidRPr="00784253">
        <w:rPr>
          <w:rFonts w:ascii="GHEA Grapalat" w:hAnsi="GHEA Grapalat"/>
          <w:lang w:val="hy-AM"/>
        </w:rPr>
        <w:t xml:space="preserve">-ն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ω</m:t>
            </m:r>
          </m:e>
          <m:sub>
            <m:r>
              <w:rPr>
                <w:rFonts w:ascii="Cambria Math" w:eastAsiaTheme="minorEastAsia" w:hAnsi="Cambria Math" w:cs="Arial"/>
                <w:sz w:val="24"/>
                <w:szCs w:val="24"/>
                <w:lang w:val="hy-AM"/>
              </w:rPr>
              <m:t>n</m:t>
            </m:r>
          </m:sub>
        </m:sSub>
      </m:oMath>
      <w:r w:rsidR="00784253" w:rsidRPr="00784253">
        <w:rPr>
          <w:rFonts w:ascii="GHEA Grapalat" w:hAnsi="GHEA Grapalat"/>
          <w:lang w:val="hy-AM"/>
        </w:rPr>
        <w:t>-ն հարմոնիկների բաղադրիչների ամպլիտուդներն ու շրջանային հաճախություններն են:</w:t>
      </w:r>
    </w:p>
    <w:p w:rsidR="009A3981" w:rsidRPr="0042633C" w:rsidRDefault="004A093D" w:rsidP="0042633C">
      <w:pPr>
        <w:shd w:val="clear" w:color="auto" w:fill="FFFFFF"/>
        <w:spacing w:after="120"/>
        <w:ind w:left="851" w:hanging="284"/>
        <w:jc w:val="both"/>
        <w:rPr>
          <w:rFonts w:ascii="GHEA Grapalat" w:hAnsi="GHEA Grapalat"/>
          <w:lang w:val="hy-AM"/>
        </w:rPr>
      </w:pPr>
      <w:r w:rsidRPr="0042633C">
        <w:rPr>
          <w:rFonts w:ascii="GHEA Grapalat" w:hAnsi="GHEA Grapalat"/>
          <w:lang w:val="hy-AM"/>
        </w:rPr>
        <w:t xml:space="preserve">2) </w:t>
      </w:r>
      <w:r w:rsidR="0042633C" w:rsidRPr="0042633C">
        <w:rPr>
          <w:rFonts w:ascii="GHEA Grapalat" w:hAnsi="GHEA Grapalat"/>
          <w:lang w:val="hy-AM"/>
        </w:rPr>
        <w:t xml:space="preserve">Երկու անգամից պակաս տարբերվող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0042633C" w:rsidRPr="0042633C">
        <w:rPr>
          <w:rFonts w:ascii="GHEA Grapalat" w:hAnsi="GHEA Grapalat"/>
          <w:lang w:val="hy-AM"/>
        </w:rPr>
        <w:t xml:space="preserve">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oMath>
      <w:r w:rsidR="0042633C" w:rsidRPr="0042633C">
        <w:rPr>
          <w:rFonts w:ascii="GHEA Grapalat" w:hAnsi="GHEA Grapalat"/>
          <w:lang w:val="hy-AM"/>
        </w:rPr>
        <w:t xml:space="preserve"> տարբեր սեփական հաճախություններով կոնստրուկցիաների տատանումների իմպուլսային հարուցման դեպքում, որպես տեղափոխությունների միջին ամպլիտուդ թույլատրվում է ընդունել.</w:t>
      </w:r>
    </w:p>
    <w:p w:rsidR="004A093D" w:rsidRPr="00B04367" w:rsidRDefault="00E269B3" w:rsidP="0042633C">
      <w:pPr>
        <w:shd w:val="clear" w:color="auto" w:fill="FFFFFF"/>
        <w:tabs>
          <w:tab w:val="left" w:pos="4962"/>
          <w:tab w:val="left" w:pos="8931"/>
        </w:tabs>
        <w:spacing w:after="60"/>
        <w:ind w:left="1276"/>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4A093D" w:rsidRPr="00B04367">
        <w:rPr>
          <w:rFonts w:ascii="GHEA Grapalat" w:eastAsiaTheme="minorEastAsia" w:hAnsi="GHEA Grapalat" w:cs="Arial"/>
          <w:sz w:val="24"/>
          <w:szCs w:val="24"/>
          <w:lang w:val="hy-AM"/>
        </w:rPr>
        <w:t xml:space="preserve"> </w:t>
      </w:r>
      <w:r w:rsidR="004A093D" w:rsidRPr="00B04367">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1</m:t>
                </m:r>
              </m:sub>
            </m:sSub>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1</m:t>
                </m:r>
              </m:sub>
            </m:sSub>
            <m:r>
              <w:rPr>
                <w:rFonts w:ascii="Cambria Math" w:eastAsiaTheme="minorEastAsia" w:hAnsi="Cambria Math" w:cs="Arial"/>
                <w:sz w:val="32"/>
                <w:szCs w:val="32"/>
                <w:lang w:val="hy-AM"/>
              </w:rPr>
              <m:t xml:space="preserve"> + </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2</m:t>
                </m:r>
              </m:sub>
            </m:sSub>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2</m:t>
                </m:r>
              </m:sub>
            </m:sSub>
          </m:num>
          <m:den>
            <m:acc>
              <m:accPr>
                <m:chr m:val="̅"/>
                <m:ctrlPr>
                  <w:rPr>
                    <w:rFonts w:ascii="Cambria Math" w:eastAsiaTheme="minorEastAsia" w:hAnsi="Cambria Math" w:cs="Arial"/>
                    <w:i/>
                    <w:sz w:val="32"/>
                    <w:szCs w:val="32"/>
                  </w:rPr>
                </m:ctrlPr>
              </m:accPr>
              <m:e>
                <m:r>
                  <w:rPr>
                    <w:rFonts w:ascii="Cambria Math" w:eastAsiaTheme="minorEastAsia" w:hAnsi="Cambria Math" w:cs="Arial"/>
                    <w:sz w:val="32"/>
                    <w:szCs w:val="32"/>
                    <w:lang w:val="hy-AM"/>
                  </w:rPr>
                  <m:t>ρ</m:t>
                </m:r>
              </m:e>
            </m:acc>
          </m:den>
        </m:f>
      </m:oMath>
      <w:r w:rsidR="004A093D" w:rsidRPr="001B3BB1">
        <w:rPr>
          <w:rFonts w:ascii="GHEA Grapalat" w:eastAsiaTheme="minorEastAsia" w:hAnsi="GHEA Grapalat" w:cs="Arial"/>
          <w:sz w:val="32"/>
          <w:szCs w:val="32"/>
          <w:lang w:val="hy-AM"/>
        </w:rPr>
        <w:t xml:space="preserve"> </w:t>
      </w:r>
      <w:r w:rsidR="004A093D" w:rsidRPr="001B3BB1">
        <w:rPr>
          <w:rFonts w:ascii="GHEA Grapalat" w:eastAsiaTheme="minorEastAsia" w:hAnsi="GHEA Grapalat" w:cs="Arial"/>
          <w:lang w:val="hy-AM"/>
        </w:rPr>
        <w:t xml:space="preserve"> </w:t>
      </w:r>
      <w:r w:rsidR="001B3BB1">
        <w:rPr>
          <w:rFonts w:ascii="GHEA Grapalat" w:eastAsiaTheme="minorEastAsia" w:hAnsi="GHEA Grapalat" w:cs="Arial"/>
          <w:lang w:val="hy-AM"/>
        </w:rPr>
        <w:t>երբ</w:t>
      </w:r>
      <w:r w:rsidR="004A093D" w:rsidRPr="001B3BB1">
        <w:rPr>
          <w:rFonts w:ascii="GHEA Grapalat" w:eastAsiaTheme="minorEastAsia" w:hAnsi="GHEA Grapalat" w:cs="Arial"/>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4A093D" w:rsidRPr="001B3BB1">
        <w:rPr>
          <w:rFonts w:ascii="Calibri" w:eastAsiaTheme="minorEastAsia" w:hAnsi="Calibri" w:cs="Calibri"/>
          <w:sz w:val="24"/>
          <w:szCs w:val="24"/>
          <w:lang w:val="hy-AM"/>
        </w:rPr>
        <w:t> </w:t>
      </w:r>
      <w:r w:rsidR="004A093D" w:rsidRPr="001B3BB1">
        <w:rPr>
          <w:rFonts w:ascii="GHEA Grapalat" w:eastAsiaTheme="minorEastAsia" w:hAnsi="GHEA Grapalat" w:cs="Arial"/>
          <w:sz w:val="24"/>
          <w:szCs w:val="24"/>
          <w:lang w:val="hy-AM"/>
        </w:rPr>
        <w:t>≥</w:t>
      </w:r>
      <w:r w:rsidR="004A093D" w:rsidRPr="001B3BB1">
        <w:rPr>
          <w:rFonts w:ascii="GHEA Grapalat" w:eastAsiaTheme="minorEastAsia" w:hAnsi="GHEA Grapalat" w:cs="Arial"/>
          <w:lang w:val="hy-AM"/>
        </w:rPr>
        <w:t xml:space="preserve"> 20</w:t>
      </w:r>
      <m:oMath>
        <m:r>
          <w:rPr>
            <w:rFonts w:ascii="Cambria Math" w:eastAsiaTheme="minorEastAsia" w:hAnsi="Cambria Math" w:cs="Arial"/>
            <w:sz w:val="24"/>
            <w:szCs w:val="24"/>
            <w:lang w:val="hy-AM"/>
          </w:rPr>
          <m:t xml:space="preserve"> π</m:t>
        </m:r>
      </m:oMath>
      <w:r w:rsidR="006D7254" w:rsidRPr="001B3BB1">
        <w:rPr>
          <w:rFonts w:ascii="GHEA Grapalat" w:eastAsiaTheme="minorEastAsia" w:hAnsi="GHEA Grapalat" w:cs="Arial"/>
          <w:lang w:val="hy-AM"/>
        </w:rPr>
        <w:t>;</w:t>
      </w:r>
      <w:r w:rsidR="007A375F" w:rsidRPr="001B3BB1">
        <w:rPr>
          <w:rFonts w:ascii="GHEA Grapalat" w:eastAsiaTheme="minorEastAsia" w:hAnsi="GHEA Grapalat" w:cs="Arial"/>
          <w:lang w:val="hy-AM"/>
        </w:rPr>
        <w:t xml:space="preserve"> </w:t>
      </w:r>
      <w:r w:rsidR="006D7254" w:rsidRPr="001B3BB1">
        <w:rPr>
          <w:rFonts w:ascii="GHEA Grapalat" w:eastAsiaTheme="minorEastAsia" w:hAnsi="GHEA Grapalat" w:cs="Arial"/>
          <w:lang w:val="hy-AM"/>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7A375F" w:rsidRPr="00B04367">
        <w:rPr>
          <w:rFonts w:ascii="GHEA Grapalat" w:eastAsiaTheme="minorEastAsia" w:hAnsi="GHEA Grapalat" w:cs="Arial"/>
          <w:sz w:val="24"/>
          <w:szCs w:val="24"/>
          <w:lang w:val="hy-AM"/>
        </w:rPr>
        <w:t xml:space="preserve"> </w:t>
      </w:r>
      <w:r w:rsidR="007A375F" w:rsidRPr="00B04367">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1</m:t>
                </m:r>
              </m:sub>
            </m:sSub>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1</m:t>
                </m:r>
              </m:sub>
              <m:sup>
                <m:r>
                  <w:rPr>
                    <w:rFonts w:ascii="Cambria Math" w:eastAsiaTheme="minorEastAsia" w:hAnsi="Cambria Math" w:cs="Arial"/>
                    <w:sz w:val="32"/>
                    <w:szCs w:val="32"/>
                    <w:lang w:val="hy-AM"/>
                  </w:rPr>
                  <m:t>2</m:t>
                </m:r>
              </m:sup>
            </m:sSubSup>
            <m:r>
              <w:rPr>
                <w:rFonts w:ascii="Cambria Math" w:eastAsiaTheme="minorEastAsia" w:hAnsi="Cambria Math" w:cs="Arial"/>
                <w:sz w:val="32"/>
                <w:szCs w:val="32"/>
                <w:lang w:val="hy-AM"/>
              </w:rPr>
              <m:t xml:space="preserve"> + </m:t>
            </m:r>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z</m:t>
                </m:r>
              </m:e>
              <m:sub>
                <m:r>
                  <w:rPr>
                    <w:rFonts w:ascii="Cambria Math" w:eastAsiaTheme="minorEastAsia" w:hAnsi="Cambria Math" w:cs="Arial"/>
                    <w:sz w:val="32"/>
                    <w:szCs w:val="32"/>
                    <w:lang w:val="hy-AM"/>
                  </w:rPr>
                  <m:t>2</m:t>
                </m:r>
              </m:sub>
            </m:sSub>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2</m:t>
                </m:r>
              </m:sub>
              <m:sup>
                <m:r>
                  <w:rPr>
                    <w:rFonts w:ascii="Cambria Math" w:eastAsiaTheme="minorEastAsia" w:hAnsi="Cambria Math" w:cs="Arial"/>
                    <w:sz w:val="32"/>
                    <w:szCs w:val="32"/>
                    <w:lang w:val="hy-AM"/>
                  </w:rPr>
                  <m:t>2</m:t>
                </m:r>
              </m:sup>
            </m:sSubSup>
          </m:num>
          <m:den>
            <m:sSup>
              <m:sSupPr>
                <m:ctrlPr>
                  <w:rPr>
                    <w:rFonts w:ascii="Cambria Math" w:eastAsiaTheme="minorEastAsia" w:hAnsi="Cambria Math" w:cs="Arial"/>
                    <w:i/>
                    <w:sz w:val="32"/>
                    <w:szCs w:val="32"/>
                  </w:rPr>
                </m:ctrlPr>
              </m:sSupPr>
              <m:e>
                <m:acc>
                  <m:accPr>
                    <m:chr m:val="̅"/>
                    <m:ctrlPr>
                      <w:rPr>
                        <w:rFonts w:ascii="Cambria Math" w:eastAsiaTheme="minorEastAsia" w:hAnsi="Cambria Math" w:cs="Arial"/>
                        <w:i/>
                        <w:sz w:val="32"/>
                        <w:szCs w:val="32"/>
                      </w:rPr>
                    </m:ctrlPr>
                  </m:accPr>
                  <m:e>
                    <m:r>
                      <w:rPr>
                        <w:rFonts w:ascii="Cambria Math" w:eastAsiaTheme="minorEastAsia" w:hAnsi="Cambria Math" w:cs="Arial"/>
                        <w:sz w:val="32"/>
                        <w:szCs w:val="32"/>
                        <w:lang w:val="hy-AM"/>
                      </w:rPr>
                      <m:t>ρ</m:t>
                    </m:r>
                  </m:e>
                </m:acc>
              </m:e>
              <m:sup>
                <m:r>
                  <w:rPr>
                    <w:rFonts w:ascii="Cambria Math" w:eastAsiaTheme="minorEastAsia" w:hAnsi="Cambria Math" w:cs="Arial"/>
                    <w:sz w:val="32"/>
                    <w:szCs w:val="32"/>
                    <w:lang w:val="hy-AM"/>
                  </w:rPr>
                  <m:t>2</m:t>
                </m:r>
              </m:sup>
            </m:sSup>
          </m:den>
        </m:f>
      </m:oMath>
      <w:r w:rsidR="007A375F" w:rsidRPr="001B3BB1">
        <w:rPr>
          <w:rFonts w:ascii="GHEA Grapalat" w:eastAsiaTheme="minorEastAsia" w:hAnsi="GHEA Grapalat" w:cs="Arial"/>
          <w:sz w:val="32"/>
          <w:szCs w:val="32"/>
          <w:lang w:val="hy-AM"/>
        </w:rPr>
        <w:t xml:space="preserve"> </w:t>
      </w:r>
      <w:r w:rsidR="007A375F" w:rsidRPr="001B3BB1">
        <w:rPr>
          <w:rFonts w:ascii="GHEA Grapalat" w:eastAsiaTheme="minorEastAsia" w:hAnsi="GHEA Grapalat" w:cs="Arial"/>
          <w:lang w:val="hy-AM"/>
        </w:rPr>
        <w:t xml:space="preserve"> </w:t>
      </w:r>
      <w:r w:rsidR="001B3BB1">
        <w:rPr>
          <w:rFonts w:ascii="GHEA Grapalat" w:eastAsiaTheme="minorEastAsia" w:hAnsi="GHEA Grapalat" w:cs="Arial"/>
          <w:lang w:val="hy-AM"/>
        </w:rPr>
        <w:t>երբ</w:t>
      </w:r>
      <w:r w:rsidR="007A375F" w:rsidRPr="001B3BB1">
        <w:rPr>
          <w:rFonts w:ascii="GHEA Grapalat" w:eastAsiaTheme="minorEastAsia" w:hAnsi="GHEA Grapalat" w:cs="Arial"/>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7A375F" w:rsidRPr="001B3BB1">
        <w:rPr>
          <w:rFonts w:ascii="Calibri" w:eastAsiaTheme="minorEastAsia" w:hAnsi="Calibri" w:cs="Calibri"/>
          <w:sz w:val="24"/>
          <w:szCs w:val="24"/>
          <w:lang w:val="hy-AM"/>
        </w:rPr>
        <w:t> </w:t>
      </w:r>
      <w:r w:rsidR="007A375F" w:rsidRPr="001B3BB1">
        <w:rPr>
          <w:rFonts w:ascii="GHEA Grapalat" w:eastAsiaTheme="minorEastAsia" w:hAnsi="GHEA Grapalat" w:cs="Arial"/>
          <w:sz w:val="24"/>
          <w:szCs w:val="24"/>
          <w:lang w:val="hy-AM"/>
        </w:rPr>
        <w:t>&lt;</w:t>
      </w:r>
      <w:r w:rsidR="007A375F" w:rsidRPr="001B3BB1">
        <w:rPr>
          <w:rFonts w:ascii="GHEA Grapalat" w:eastAsiaTheme="minorEastAsia" w:hAnsi="GHEA Grapalat" w:cs="Arial"/>
          <w:lang w:val="hy-AM"/>
        </w:rPr>
        <w:t xml:space="preserve"> 20</w:t>
      </w:r>
      <m:oMath>
        <m:r>
          <w:rPr>
            <w:rFonts w:ascii="Cambria Math" w:eastAsiaTheme="minorEastAsia" w:hAnsi="Cambria Math" w:cs="Arial"/>
            <w:sz w:val="24"/>
            <w:szCs w:val="24"/>
            <w:lang w:val="hy-AM"/>
          </w:rPr>
          <m:t xml:space="preserve"> π</m:t>
        </m:r>
      </m:oMath>
      <w:r w:rsidR="007A375F" w:rsidRPr="001B3BB1">
        <w:rPr>
          <w:rFonts w:ascii="GHEA Grapalat" w:eastAsiaTheme="minorEastAsia" w:hAnsi="GHEA Grapalat" w:cs="Arial"/>
          <w:lang w:val="hy-AM"/>
        </w:rPr>
        <w:t>,</w:t>
      </w:r>
      <w:r w:rsidR="004A093D" w:rsidRPr="00B04367">
        <w:rPr>
          <w:rFonts w:ascii="GHEA Grapalat" w:hAnsi="GHEA Grapalat" w:cs="Courier New"/>
          <w:i/>
          <w:iCs/>
          <w:lang w:val="hy-AM"/>
        </w:rPr>
        <w:tab/>
      </w:r>
      <w:r w:rsidR="004A093D" w:rsidRPr="00B04367">
        <w:rPr>
          <w:rFonts w:ascii="GHEA Grapalat" w:hAnsi="GHEA Grapalat"/>
          <w:lang w:val="hy-AM"/>
        </w:rPr>
        <w:t>(</w:t>
      </w:r>
      <w:r w:rsidR="00B04367" w:rsidRPr="001B3BB1">
        <w:rPr>
          <w:rFonts w:ascii="GHEA Grapalat" w:hAnsi="GHEA Grapalat"/>
          <w:lang w:val="hy-AM"/>
        </w:rPr>
        <w:t>125</w:t>
      </w:r>
      <w:r w:rsidR="004A093D" w:rsidRPr="00B04367">
        <w:rPr>
          <w:rFonts w:ascii="GHEA Grapalat" w:hAnsi="GHEA Grapalat"/>
          <w:lang w:val="hy-AM"/>
        </w:rPr>
        <w:t>)</w:t>
      </w:r>
    </w:p>
    <w:p w:rsidR="004A093D" w:rsidRPr="0042633C" w:rsidRDefault="00DD1470" w:rsidP="0042633C">
      <w:pPr>
        <w:shd w:val="clear" w:color="auto" w:fill="FFFFFF"/>
        <w:spacing w:after="0"/>
        <w:ind w:left="851"/>
        <w:jc w:val="both"/>
        <w:rPr>
          <w:rFonts w:ascii="GHEA Grapalat" w:hAnsi="GHEA Grapalat"/>
          <w:color w:val="C00000"/>
          <w:lang w:val="hy-AM"/>
        </w:rPr>
      </w:pPr>
      <w:r w:rsidRPr="00DD1470">
        <w:rPr>
          <w:rFonts w:ascii="GHEA Grapalat" w:hAnsi="GHEA Grapalat"/>
          <w:lang w:val="hy-AM"/>
        </w:rPr>
        <w:t>որտեղ</w:t>
      </w:r>
      <w:r w:rsidR="0042633C">
        <w:rPr>
          <w:rFonts w:ascii="GHEA Grapalat" w:hAnsi="GHEA Grapalat"/>
          <w:lang w:val="hy-AM"/>
        </w:rPr>
        <w:t>՝</w:t>
      </w:r>
      <w:r w:rsidR="004A093D" w:rsidRPr="0042633C">
        <w:rPr>
          <w:rFonts w:ascii="Calibri" w:hAnsi="Calibri"/>
          <w:lang w:val="hy-AM"/>
        </w:rPr>
        <w: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Sub>
      </m:oMath>
      <w:r w:rsidR="004A093D" w:rsidRPr="0042633C">
        <w:rPr>
          <w:rFonts w:ascii="Calibri" w:eastAsiaTheme="minorEastAsia" w:hAnsi="Calibri" w:cs="Calibri"/>
          <w:sz w:val="32"/>
          <w:szCs w:val="32"/>
          <w:lang w:val="hy-AM"/>
        </w:rPr>
        <w:t> </w:t>
      </w:r>
      <w:r w:rsidR="004A093D" w:rsidRPr="0042633C">
        <w:rPr>
          <w:rFonts w:ascii="GHEA Grapalat" w:hAnsi="GHEA Grapalat"/>
          <w:lang w:val="hy-AM"/>
        </w:rPr>
        <w:t>–</w:t>
      </w:r>
      <w:r w:rsidR="004A093D" w:rsidRPr="0042633C">
        <w:rPr>
          <w:rFonts w:ascii="Calibri" w:hAnsi="Calibri" w:cs="Calibri"/>
          <w:lang w:val="hy-AM"/>
        </w:rPr>
        <w:t> </w:t>
      </w:r>
      <w:r w:rsidR="0042633C" w:rsidRPr="0042633C">
        <w:rPr>
          <w:rFonts w:ascii="GHEA Grapalat" w:hAnsi="GHEA Grapalat"/>
          <w:lang w:val="hy-AM"/>
        </w:rPr>
        <w:t xml:space="preserve">առավելագույն տեղափոխությունն է, որը համապատասխանում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0042633C" w:rsidRPr="0042633C">
        <w:rPr>
          <w:rFonts w:ascii="GHEA Grapalat" w:hAnsi="GHEA Grapalat"/>
          <w:lang w:val="hy-AM"/>
        </w:rPr>
        <w:t xml:space="preserve"> շրջանային հաճախությամբ տատանման ձևին,</w:t>
      </w:r>
    </w:p>
    <w:p w:rsidR="00AE13FB" w:rsidRPr="00A3297C" w:rsidRDefault="00E269B3" w:rsidP="0042633C">
      <w:pPr>
        <w:shd w:val="clear" w:color="auto" w:fill="FFFFFF"/>
        <w:spacing w:after="0"/>
        <w:ind w:left="851"/>
        <w:jc w:val="both"/>
        <w:rPr>
          <w:rFonts w:ascii="GHEA Grapalat" w:hAnsi="GHEA Grapalat" w:cs="Calibri"/>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Sub>
      </m:oMath>
      <w:r w:rsidR="00C55863" w:rsidRPr="00A3297C">
        <w:rPr>
          <w:rFonts w:ascii="Calibri" w:eastAsiaTheme="minorEastAsia" w:hAnsi="Calibri" w:cs="Calibri"/>
          <w:sz w:val="32"/>
          <w:szCs w:val="32"/>
          <w:lang w:val="hy-AM"/>
        </w:rPr>
        <w:t> </w:t>
      </w:r>
      <w:r w:rsidR="00C55863" w:rsidRPr="00A3297C">
        <w:rPr>
          <w:rFonts w:ascii="GHEA Grapalat" w:hAnsi="GHEA Grapalat"/>
          <w:lang w:val="hy-AM"/>
        </w:rPr>
        <w:t>–</w:t>
      </w:r>
      <w:r w:rsidR="00C55863" w:rsidRPr="00A3297C">
        <w:rPr>
          <w:rFonts w:ascii="Calibri" w:hAnsi="Calibri" w:cs="Calibri"/>
          <w:lang w:val="hy-AM"/>
        </w:rPr>
        <w:t> </w:t>
      </w:r>
      <w:r w:rsidR="00A3297C" w:rsidRPr="00A3297C">
        <w:rPr>
          <w:rFonts w:ascii="GHEA Grapalat" w:hAnsi="GHEA Grapalat"/>
          <w:lang w:val="hy-AM"/>
        </w:rPr>
        <w:t xml:space="preserve">առավելագույն տեղափոխությունն է, որը համապատասխանում է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oMath>
      <w:r w:rsidR="00A3297C" w:rsidRPr="00A3297C">
        <w:rPr>
          <w:rFonts w:ascii="GHEA Grapalat" w:hAnsi="GHEA Grapalat" w:cs="Calibri"/>
          <w:lang w:val="hy-AM"/>
        </w:rPr>
        <w:t xml:space="preserve"> </w:t>
      </w:r>
      <w:r w:rsidR="00A3297C" w:rsidRPr="00A3297C">
        <w:rPr>
          <w:rFonts w:ascii="GHEA Grapalat" w:hAnsi="GHEA Grapalat"/>
          <w:lang w:val="hy-AM"/>
        </w:rPr>
        <w:t>շրջանային հաճախությամբ տատանման ձևին,</w:t>
      </w:r>
    </w:p>
    <w:p w:rsidR="00C55863" w:rsidRPr="00A3297C" w:rsidRDefault="00E269B3" w:rsidP="0042633C">
      <w:pPr>
        <w:shd w:val="clear" w:color="auto" w:fill="FFFFFF"/>
        <w:spacing w:after="60"/>
        <w:ind w:left="851"/>
        <w:jc w:val="both"/>
        <w:rPr>
          <w:rFonts w:ascii="GHEA Grapalat" w:hAnsi="GHEA Grapalat"/>
          <w:color w:val="C00000"/>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7F43F7" w:rsidRPr="00A3297C">
        <w:rPr>
          <w:rFonts w:ascii="Calibri" w:eastAsiaTheme="minorEastAsia" w:hAnsi="Calibri" w:cs="Calibri"/>
          <w:sz w:val="32"/>
          <w:szCs w:val="32"/>
          <w:lang w:val="hy-AM"/>
        </w:rPr>
        <w:t> </w:t>
      </w:r>
      <w:r w:rsidR="007F43F7" w:rsidRPr="00A3297C">
        <w:rPr>
          <w:rFonts w:ascii="GHEA Grapalat" w:hAnsi="GHEA Grapalat"/>
          <w:lang w:val="hy-AM"/>
        </w:rPr>
        <w:t>–</w:t>
      </w:r>
      <w:r w:rsidR="007F43F7" w:rsidRPr="00A3297C">
        <w:rPr>
          <w:rFonts w:ascii="Calibri" w:hAnsi="Calibri" w:cs="Calibri"/>
          <w:lang w:val="hy-AM"/>
        </w:rPr>
        <w:t> </w:t>
      </w:r>
      <w:r w:rsidR="00A3297C" w:rsidRPr="00A3297C">
        <w:rPr>
          <w:rFonts w:ascii="GHEA Grapalat" w:hAnsi="GHEA Grapalat"/>
          <w:lang w:val="hy-AM"/>
        </w:rPr>
        <w:t>այն տատանման շրջանային հաճախությունն է, որի համար</w:t>
      </w:r>
      <w:r w:rsidR="00A3297C" w:rsidRPr="00A3297C">
        <w:rPr>
          <w:rFonts w:ascii="GHEA Grapalat" w:hAnsi="GHEA Grapalat" w:cs="Calibri"/>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n</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A3297C" w:rsidRPr="00A3297C">
        <w:rPr>
          <w:rFonts w:ascii="GHEA Grapalat" w:hAnsi="GHEA Grapalat" w:cs="Calibri"/>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A3297C" w:rsidRPr="00A3297C">
        <w:rPr>
          <w:rFonts w:ascii="Calibri" w:eastAsiaTheme="minorEastAsia" w:hAnsi="Calibri" w:cs="Calibri"/>
          <w:sz w:val="24"/>
          <w:szCs w:val="24"/>
          <w:lang w:val="hy-AM"/>
        </w:rPr>
        <w:t> </w:t>
      </w:r>
      <w:r w:rsidR="00A3297C" w:rsidRPr="00A3297C">
        <w:rPr>
          <w:rFonts w:ascii="GHEA Grapalat" w:eastAsiaTheme="minorEastAsia" w:hAnsi="GHEA Grapalat" w:cs="Arial"/>
          <w:sz w:val="24"/>
          <w:szCs w:val="24"/>
          <w:lang w:val="hy-AM"/>
        </w:rPr>
        <w:t>≥</w:t>
      </w:r>
      <w:r w:rsidR="00A3297C" w:rsidRPr="00A3297C">
        <w:rPr>
          <w:rFonts w:ascii="GHEA Grapalat" w:eastAsiaTheme="minorEastAsia" w:hAnsi="GHEA Grapalat" w:cs="Arial"/>
          <w:lang w:val="hy-AM"/>
        </w:rPr>
        <w:t xml:space="preserve"> 20</w:t>
      </w:r>
      <m:oMath>
        <m:r>
          <w:rPr>
            <w:rFonts w:ascii="Cambria Math" w:eastAsiaTheme="minorEastAsia" w:hAnsi="Cambria Math" w:cs="Arial"/>
            <w:sz w:val="24"/>
            <w:szCs w:val="24"/>
            <w:lang w:val="hy-AM"/>
          </w:rPr>
          <m:t xml:space="preserve"> π</m:t>
        </m:r>
      </m:oMath>
      <w:r w:rsidR="00A3297C" w:rsidRPr="00A3297C">
        <w:rPr>
          <w:rFonts w:ascii="GHEA Grapalat" w:hAnsi="GHEA Grapalat" w:cs="Calibri"/>
          <w:lang w:val="hy-AM"/>
        </w:rPr>
        <w:t xml:space="preserve">) կամ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n</m:t>
            </m:r>
          </m:sub>
        </m:sSub>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2</m:t>
            </m:r>
          </m:sup>
        </m:sSubSup>
      </m:oMath>
      <w:r w:rsidR="00A3297C" w:rsidRPr="00A3297C">
        <w:rPr>
          <w:rFonts w:ascii="GHEA Grapalat" w:hAnsi="GHEA Grapalat" w:cs="Calibri"/>
          <w:lang w:val="hy-AM"/>
        </w:rPr>
        <w:t xml:space="preserve"> (երբ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Sub>
      </m:oMath>
      <w:r w:rsidR="00A3297C" w:rsidRPr="00A3297C">
        <w:rPr>
          <w:rFonts w:ascii="Calibri" w:eastAsiaTheme="minorEastAsia" w:hAnsi="Calibri" w:cs="Calibri"/>
          <w:sz w:val="24"/>
          <w:szCs w:val="24"/>
          <w:lang w:val="hy-AM"/>
        </w:rPr>
        <w:t> </w:t>
      </w:r>
      <w:r w:rsidR="00A3297C" w:rsidRPr="00A3297C">
        <w:rPr>
          <w:rFonts w:ascii="GHEA Grapalat" w:eastAsiaTheme="minorEastAsia" w:hAnsi="GHEA Grapalat" w:cs="Arial"/>
          <w:sz w:val="24"/>
          <w:szCs w:val="24"/>
          <w:lang w:val="hy-AM"/>
        </w:rPr>
        <w:t>&lt;</w:t>
      </w:r>
      <w:r w:rsidR="00A3297C" w:rsidRPr="00A3297C">
        <w:rPr>
          <w:rFonts w:ascii="Calibri" w:eastAsiaTheme="minorEastAsia" w:hAnsi="Calibri" w:cs="Arial"/>
          <w:lang w:val="hy-AM"/>
        </w:rPr>
        <w:t> </w:t>
      </w:r>
      <w:r w:rsidR="00A3297C" w:rsidRPr="00A3297C">
        <w:rPr>
          <w:rFonts w:ascii="GHEA Grapalat" w:eastAsiaTheme="minorEastAsia" w:hAnsi="GHEA Grapalat" w:cs="Arial"/>
          <w:lang w:val="hy-AM"/>
        </w:rPr>
        <w:t>20</w:t>
      </w:r>
      <m:oMath>
        <m:r>
          <w:rPr>
            <w:rFonts w:ascii="Cambria Math" w:eastAsiaTheme="minorEastAsia" w:hAnsi="Cambria Math" w:cs="Arial"/>
            <w:sz w:val="24"/>
            <w:szCs w:val="24"/>
            <w:lang w:val="hy-AM"/>
          </w:rPr>
          <m:t xml:space="preserve"> π</m:t>
        </m:r>
      </m:oMath>
      <w:r w:rsidR="00A3297C" w:rsidRPr="00A3297C">
        <w:rPr>
          <w:rFonts w:ascii="GHEA Grapalat" w:hAnsi="GHEA Grapalat" w:cs="Calibri"/>
          <w:lang w:val="hy-AM"/>
        </w:rPr>
        <w:t xml:space="preserve">) </w:t>
      </w:r>
      <w:r w:rsidR="00A3297C" w:rsidRPr="00A3297C">
        <w:rPr>
          <w:rFonts w:ascii="GHEA Grapalat" w:hAnsi="GHEA Grapalat"/>
          <w:lang w:val="hy-AM"/>
        </w:rPr>
        <w:t>մեծությունն ունի առավելագույն արժեք, իսկ որպես շրջանային հաճախություն ընդունվում է</w:t>
      </w:r>
      <w:r w:rsidR="00A3297C" w:rsidRPr="00A3297C">
        <w:rPr>
          <w:rFonts w:ascii="GHEA Grapalat" w:hAnsi="GHEA Grapalat" w:cs="Calibri"/>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ρ</m:t>
            </m:r>
          </m:e>
        </m:acc>
      </m:oMath>
      <w:r w:rsidR="00A3297C" w:rsidRPr="00A3297C">
        <w:rPr>
          <w:rFonts w:ascii="GHEA Grapalat" w:hAnsi="GHEA Grapalat"/>
          <w:lang w:val="hy-AM"/>
        </w:rPr>
        <w:t xml:space="preserve"> մեծությունը:</w:t>
      </w:r>
    </w:p>
    <w:p w:rsidR="009A3981" w:rsidRPr="00A3297C" w:rsidRDefault="00292A14" w:rsidP="006D7254">
      <w:pPr>
        <w:shd w:val="clear" w:color="auto" w:fill="FFFFFF"/>
        <w:spacing w:after="120"/>
        <w:ind w:left="851" w:hanging="284"/>
        <w:jc w:val="both"/>
        <w:rPr>
          <w:rFonts w:ascii="GHEA Grapalat" w:hAnsi="GHEA Grapalat"/>
          <w:lang w:val="hy-AM"/>
        </w:rPr>
      </w:pPr>
      <w:r w:rsidRPr="00A3297C">
        <w:rPr>
          <w:rFonts w:ascii="GHEA Grapalat" w:hAnsi="GHEA Grapalat"/>
          <w:lang w:val="hy-AM"/>
        </w:rPr>
        <w:t>3)</w:t>
      </w:r>
      <w:r w:rsidR="00A3297C">
        <w:rPr>
          <w:rFonts w:ascii="Calibri" w:hAnsi="Calibri" w:cs="Calibri"/>
          <w:lang w:val="hy-AM"/>
        </w:rPr>
        <w:t> </w:t>
      </w:r>
      <w:r w:rsidR="00A3297C" w:rsidRPr="00A3297C">
        <w:rPr>
          <w:rFonts w:ascii="GHEA Grapalat" w:hAnsi="GHEA Grapalat"/>
          <w:lang w:val="hy-AM"/>
        </w:rPr>
        <w:t xml:space="preserve">Եթե </w:t>
      </w:r>
      <w:r w:rsidR="00A3297C" w:rsidRPr="00A3297C">
        <w:rPr>
          <w:rFonts w:ascii="GHEA Grapalat" w:hAnsi="GHEA Grapalat" w:cs="Cambria Math"/>
          <w:lang w:val="hy-AM"/>
        </w:rPr>
        <w:t>տատանումների</w:t>
      </w:r>
      <w:r w:rsidR="00A3297C" w:rsidRPr="00A3297C">
        <w:rPr>
          <w:rFonts w:ascii="GHEA Grapalat" w:hAnsi="GHEA Grapalat"/>
          <w:lang w:val="hy-AM"/>
        </w:rPr>
        <w:t xml:space="preserve"> բաղադրիչների հաճախությունների հարաբերությունն երկուսից ավել է, ապա տեղափոխությունների ստուգումն անհրաժեշտ է յուրաքանչյուր տատանման համար իրականացնել առանձին:</w:t>
      </w:r>
    </w:p>
    <w:p w:rsidR="009A3981" w:rsidRPr="00775B64" w:rsidRDefault="00BC5E85" w:rsidP="009A3981">
      <w:pPr>
        <w:shd w:val="clear" w:color="auto" w:fill="FFFFFF"/>
        <w:spacing w:after="120"/>
        <w:ind w:firstLine="567"/>
        <w:jc w:val="both"/>
        <w:rPr>
          <w:rFonts w:ascii="GHEA Grapalat" w:hAnsi="GHEA Grapalat"/>
          <w:lang w:val="hy-AM"/>
        </w:rPr>
      </w:pPr>
      <w:r w:rsidRPr="00775B64">
        <w:rPr>
          <w:rFonts w:ascii="GHEA Grapalat" w:hAnsi="GHEA Grapalat"/>
          <w:b/>
          <w:bCs/>
          <w:lang w:val="hy-AM"/>
        </w:rPr>
        <w:t>406.</w:t>
      </w:r>
      <w:r w:rsidRPr="00775B64">
        <w:rPr>
          <w:rFonts w:ascii="Calibri" w:hAnsi="Calibri" w:cs="Calibri"/>
          <w:b/>
          <w:bCs/>
          <w:lang w:val="hy-AM"/>
        </w:rPr>
        <w:t> </w:t>
      </w:r>
      <w:r w:rsidR="00A3297C" w:rsidRPr="00775B64">
        <w:rPr>
          <w:rFonts w:ascii="GHEA Grapalat" w:hAnsi="GHEA Grapalat"/>
          <w:lang w:val="hy-AM"/>
        </w:rPr>
        <w:t xml:space="preserve">Հարմոնիկ և իմպուլսային բեռնվածքների համատեղ ազդեցության դեպքում առավելագույն տեղափոխության մեծությունն անհրաժեշտ է որոշել որպես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m:t>
            </m:r>
          </m:sup>
        </m:sSubSup>
      </m:oMath>
      <w:r w:rsidR="00A3297C" w:rsidRPr="00775B64">
        <w:rPr>
          <w:rFonts w:ascii="GHEA Grapalat" w:hAnsi="GHEA Grapalat"/>
          <w:lang w:val="hy-AM"/>
        </w:rPr>
        <w:t xml:space="preserve"> հարմոնիկ տատանման ամպլիտուդի և </w:t>
      </w:r>
      <m:oMath>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up>
            <m:r>
              <w:rPr>
                <w:rFonts w:ascii="Cambria Math" w:eastAsiaTheme="minorEastAsia" w:hAnsi="Cambria Math" w:cs="Arial"/>
                <w:sz w:val="24"/>
                <w:szCs w:val="24"/>
                <w:lang w:val="hy-AM"/>
              </w:rPr>
              <m:t>''</m:t>
            </m:r>
          </m:sup>
        </m:sSubSup>
      </m:oMath>
      <w:r w:rsidR="00A3297C" w:rsidRPr="00775B64">
        <w:rPr>
          <w:rFonts w:ascii="GHEA Grapalat" w:hAnsi="GHEA Grapalat"/>
          <w:lang w:val="hy-AM"/>
        </w:rPr>
        <w:t xml:space="preserve"> իմպուլսային բեռնվածքի հետևանքով առաջացած առավելագույն տեղափոխության գումար:</w:t>
      </w:r>
    </w:p>
    <w:p w:rsidR="009A3981" w:rsidRPr="00775B64" w:rsidRDefault="00BC5E85" w:rsidP="007A375F">
      <w:pPr>
        <w:shd w:val="clear" w:color="auto" w:fill="FFFFFF"/>
        <w:spacing w:after="0"/>
        <w:ind w:firstLine="567"/>
        <w:jc w:val="both"/>
        <w:rPr>
          <w:rFonts w:ascii="GHEA Grapalat" w:hAnsi="GHEA Grapalat"/>
          <w:lang w:val="hy-AM"/>
        </w:rPr>
      </w:pPr>
      <w:r w:rsidRPr="00775B64">
        <w:rPr>
          <w:rFonts w:ascii="GHEA Grapalat" w:hAnsi="GHEA Grapalat"/>
          <w:b/>
          <w:bCs/>
          <w:lang w:val="hy-AM"/>
        </w:rPr>
        <w:t>407.</w:t>
      </w:r>
      <w:r w:rsidRPr="00775B64">
        <w:rPr>
          <w:rFonts w:ascii="Calibri" w:hAnsi="Calibri" w:cs="Calibri"/>
          <w:b/>
          <w:bCs/>
          <w:lang w:val="hy-AM"/>
        </w:rPr>
        <w:t> </w:t>
      </w:r>
      <w:r w:rsidR="00775B64" w:rsidRPr="00775B64">
        <w:rPr>
          <w:rFonts w:ascii="GHEA Grapalat" w:hAnsi="GHEA Grapalat"/>
          <w:lang w:val="hy-AM"/>
        </w:rPr>
        <w:t>Կոնստրուկցիայի տարրերի տարածական տատանման դեպքում, օրինակ՝ երկու փոխադարձ ուղղահայաց ուղղություններով հորիզոնական տատանման կամ միաժամանակ հորիզոնական և ուղղահայաց տատանման ժամանակ, տեղափոխությունների ամպլիտուդը հաշվարկվում է հետևյալ բանաձևերով.</w:t>
      </w:r>
    </w:p>
    <w:p w:rsidR="009C561E" w:rsidRPr="00775B64" w:rsidRDefault="00E269B3" w:rsidP="006D7254">
      <w:pPr>
        <w:shd w:val="clear" w:color="auto" w:fill="FFFFFF"/>
        <w:tabs>
          <w:tab w:val="left" w:pos="4536"/>
          <w:tab w:val="left" w:pos="8931"/>
        </w:tabs>
        <w:spacing w:after="60"/>
        <w:ind w:left="2268"/>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9C561E" w:rsidRPr="00775B64">
        <w:rPr>
          <w:rFonts w:ascii="GHEA Grapalat" w:eastAsiaTheme="minorEastAsia" w:hAnsi="GHEA Grapalat" w:cs="Arial"/>
          <w:sz w:val="24"/>
          <w:szCs w:val="24"/>
          <w:lang w:val="hy-AM"/>
        </w:rPr>
        <w:t xml:space="preserve"> </w:t>
      </w:r>
      <w:r w:rsidR="009C561E" w:rsidRPr="00775B64">
        <w:rPr>
          <w:rFonts w:ascii="GHEA Grapalat" w:eastAsiaTheme="minorEastAsia" w:hAnsi="GHEA Grapalat" w:cs="Arial"/>
          <w:lang w:val="hy-AM"/>
        </w:rPr>
        <w:t xml:space="preserve">= </w:t>
      </w:r>
      <m:oMath>
        <m:rad>
          <m:radPr>
            <m:degHide m:val="on"/>
            <m:ctrlPr>
              <w:rPr>
                <w:rFonts w:ascii="Cambria Math" w:eastAsiaTheme="minorEastAsia" w:hAnsi="Cambria Math" w:cs="Arial"/>
                <w:i/>
                <w:sz w:val="24"/>
                <w:szCs w:val="24"/>
              </w:rPr>
            </m:ctrlPr>
          </m:radPr>
          <m:deg/>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up>
                <m:r>
                  <w:rPr>
                    <w:rFonts w:ascii="Cambria Math" w:eastAsiaTheme="minorEastAsia" w:hAnsi="Cambria Math" w:cs="Arial"/>
                    <w:sz w:val="24"/>
                    <w:szCs w:val="24"/>
                    <w:lang w:val="hy-AM"/>
                  </w:rPr>
                  <m:t>2</m:t>
                </m:r>
              </m:sup>
            </m:sSubSup>
          </m:e>
        </m:rad>
      </m:oMath>
      <w:r w:rsidR="006D7254" w:rsidRPr="00FD206D">
        <w:rPr>
          <w:rFonts w:ascii="Calibri" w:eastAsiaTheme="minorEastAsia" w:hAnsi="Calibri" w:cs="Calibri"/>
          <w:sz w:val="32"/>
          <w:szCs w:val="32"/>
          <w:lang w:val="hy-AM"/>
        </w:rPr>
        <w:t> </w:t>
      </w:r>
      <w:r w:rsidR="009C561E" w:rsidRPr="00FD206D">
        <w:rPr>
          <w:rFonts w:ascii="GHEA Grapalat" w:eastAsiaTheme="minorEastAsia" w:hAnsi="GHEA Grapalat" w:cs="Arial"/>
          <w:lang w:val="hy-AM"/>
        </w:rPr>
        <w:t>,</w:t>
      </w:r>
      <w:r w:rsidR="006D7254" w:rsidRPr="00FD206D">
        <w:rPr>
          <w:rFonts w:ascii="GHEA Grapalat" w:eastAsiaTheme="minorEastAsia" w:hAnsi="GHEA Grapalat" w:cs="Arial"/>
          <w:lang w:val="hy-AM"/>
        </w:rPr>
        <w:tab/>
      </w:r>
      <m:oMath>
        <m:r>
          <w:rPr>
            <w:rFonts w:ascii="Cambria Math" w:eastAsiaTheme="minorEastAsia" w:hAnsi="Cambria Math" w:cs="Arial"/>
            <w:sz w:val="24"/>
            <w:szCs w:val="24"/>
            <w:lang w:val="hy-AM"/>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0</m:t>
            </m:r>
          </m:sub>
        </m:sSub>
      </m:oMath>
      <w:r w:rsidR="006D7254" w:rsidRPr="00775B64">
        <w:rPr>
          <w:rFonts w:ascii="GHEA Grapalat" w:eastAsiaTheme="minorEastAsia" w:hAnsi="GHEA Grapalat" w:cs="Arial"/>
          <w:sz w:val="24"/>
          <w:szCs w:val="24"/>
          <w:lang w:val="hy-AM"/>
        </w:rPr>
        <w:t xml:space="preserve"> </w:t>
      </w:r>
      <w:r w:rsidR="006D7254" w:rsidRPr="00775B64">
        <w:rPr>
          <w:rFonts w:ascii="GHEA Grapalat" w:eastAsiaTheme="minorEastAsia" w:hAnsi="GHEA Grapalat" w:cs="Arial"/>
          <w:lang w:val="hy-AM"/>
        </w:rPr>
        <w:t xml:space="preserve">= </w:t>
      </w:r>
      <m:oMath>
        <m:rad>
          <m:radPr>
            <m:degHide m:val="on"/>
            <m:ctrlPr>
              <w:rPr>
                <w:rFonts w:ascii="Cambria Math" w:eastAsiaTheme="minorEastAsia" w:hAnsi="Cambria Math" w:cs="Arial"/>
                <w:i/>
                <w:sz w:val="24"/>
                <w:szCs w:val="24"/>
              </w:rPr>
            </m:ctrlPr>
          </m:radPr>
          <m:deg/>
          <m:e>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1</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2</m:t>
                </m:r>
              </m:sub>
              <m:sup>
                <m:r>
                  <w:rPr>
                    <w:rFonts w:ascii="Cambria Math" w:eastAsiaTheme="minorEastAsia" w:hAnsi="Cambria Math" w:cs="Arial"/>
                    <w:sz w:val="24"/>
                    <w:szCs w:val="24"/>
                    <w:lang w:val="hy-AM"/>
                  </w:rPr>
                  <m:t>2</m:t>
                </m:r>
              </m:sup>
            </m:sSubSup>
            <m:r>
              <w:rPr>
                <w:rFonts w:ascii="Cambria Math" w:eastAsiaTheme="minorEastAsia" w:hAnsi="Cambria Math" w:cs="Arial"/>
                <w:sz w:val="24"/>
                <w:szCs w:val="24"/>
                <w:lang w:val="hy-AM"/>
              </w:rPr>
              <m:t>+</m:t>
            </m:r>
            <m:sSubSup>
              <m:sSubSupPr>
                <m:ctrlPr>
                  <w:rPr>
                    <w:rFonts w:ascii="Cambria Math" w:eastAsiaTheme="minorEastAsia" w:hAnsi="Cambria Math" w:cs="Arial"/>
                    <w:i/>
                    <w:sz w:val="24"/>
                    <w:szCs w:val="24"/>
                  </w:rPr>
                </m:ctrlPr>
              </m:sSubSupPr>
              <m:e>
                <m:r>
                  <w:rPr>
                    <w:rFonts w:ascii="Cambria Math" w:eastAsiaTheme="minorEastAsia" w:hAnsi="Cambria Math" w:cs="Arial"/>
                    <w:sz w:val="24"/>
                    <w:szCs w:val="24"/>
                    <w:lang w:val="hy-AM"/>
                  </w:rPr>
                  <m:t>z</m:t>
                </m:r>
              </m:e>
              <m:sub>
                <m:r>
                  <w:rPr>
                    <w:rFonts w:ascii="Cambria Math" w:eastAsiaTheme="minorEastAsia" w:hAnsi="Cambria Math" w:cs="Arial"/>
                    <w:sz w:val="24"/>
                    <w:szCs w:val="24"/>
                    <w:lang w:val="hy-AM"/>
                  </w:rPr>
                  <m:t>3</m:t>
                </m:r>
              </m:sub>
              <m:sup>
                <m:r>
                  <w:rPr>
                    <w:rFonts w:ascii="Cambria Math" w:eastAsiaTheme="minorEastAsia" w:hAnsi="Cambria Math" w:cs="Arial"/>
                    <w:sz w:val="24"/>
                    <w:szCs w:val="24"/>
                    <w:lang w:val="hy-AM"/>
                  </w:rPr>
                  <m:t>2</m:t>
                </m:r>
              </m:sup>
            </m:sSubSup>
          </m:e>
        </m:rad>
      </m:oMath>
      <w:r w:rsidR="006D7254" w:rsidRPr="00FD206D">
        <w:rPr>
          <w:rFonts w:ascii="GHEA Grapalat" w:eastAsiaTheme="minorEastAsia" w:hAnsi="GHEA Grapalat" w:cs="Arial"/>
          <w:sz w:val="32"/>
          <w:szCs w:val="32"/>
          <w:lang w:val="hy-AM"/>
        </w:rPr>
        <w:t xml:space="preserve"> </w:t>
      </w:r>
      <w:r w:rsidR="006D7254" w:rsidRPr="00FD206D">
        <w:rPr>
          <w:rFonts w:ascii="GHEA Grapalat" w:eastAsiaTheme="minorEastAsia" w:hAnsi="GHEA Grapalat" w:cs="Arial"/>
          <w:lang w:val="hy-AM"/>
        </w:rPr>
        <w:t>,</w:t>
      </w:r>
      <w:r w:rsidR="009C561E" w:rsidRPr="00775B64">
        <w:rPr>
          <w:rFonts w:ascii="GHEA Grapalat" w:hAnsi="GHEA Grapalat" w:cs="Courier New"/>
          <w:i/>
          <w:iCs/>
          <w:lang w:val="hy-AM"/>
        </w:rPr>
        <w:tab/>
      </w:r>
      <w:r w:rsidR="009C561E" w:rsidRPr="00775B64">
        <w:rPr>
          <w:rFonts w:ascii="GHEA Grapalat" w:hAnsi="GHEA Grapalat"/>
          <w:lang w:val="hy-AM"/>
        </w:rPr>
        <w:t>(</w:t>
      </w:r>
      <w:r w:rsidR="00B04367" w:rsidRPr="00FD206D">
        <w:rPr>
          <w:rFonts w:ascii="GHEA Grapalat" w:hAnsi="GHEA Grapalat"/>
          <w:lang w:val="hy-AM"/>
        </w:rPr>
        <w:t>126</w:t>
      </w:r>
      <w:r w:rsidR="009C561E" w:rsidRPr="00775B64">
        <w:rPr>
          <w:rFonts w:ascii="GHEA Grapalat" w:hAnsi="GHEA Grapalat"/>
          <w:lang w:val="hy-AM"/>
        </w:rPr>
        <w:t>)</w:t>
      </w:r>
    </w:p>
    <w:p w:rsidR="00471FF1" w:rsidRPr="00775B64" w:rsidRDefault="00471FF1" w:rsidP="0028319C">
      <w:pPr>
        <w:shd w:val="clear" w:color="auto" w:fill="FFFFFF"/>
        <w:spacing w:after="120"/>
        <w:ind w:left="567" w:hanging="567"/>
        <w:jc w:val="both"/>
        <w:rPr>
          <w:rFonts w:ascii="GHEA Grapalat" w:hAnsi="GHEA Grapalat"/>
          <w:lang w:val="hy-AM"/>
        </w:rPr>
      </w:pPr>
      <w:r w:rsidRPr="00775B64">
        <w:rPr>
          <w:rFonts w:ascii="GHEA Grapalat" w:hAnsi="GHEA Grapalat"/>
          <w:lang w:val="hy-AM"/>
        </w:rPr>
        <w:t xml:space="preserve">где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1</m:t>
            </m:r>
          </m:sub>
        </m:sSub>
      </m:oMath>
      <w:r w:rsidRPr="00775B64">
        <w:rPr>
          <w:rFonts w:ascii="GHEA Grapalat" w:hAnsi="GHEA Grapalat" w:cs="Calibri"/>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2</m:t>
            </m:r>
          </m:sub>
        </m:sSub>
      </m:oMath>
      <w:r w:rsidRPr="00775B64">
        <w:rPr>
          <w:rFonts w:ascii="GHEA Grapalat" w:hAnsi="GHEA Grapalat" w:cs="Calibri"/>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3</m:t>
            </m:r>
          </m:sub>
        </m:sSub>
        <m:r>
          <w:rPr>
            <w:rFonts w:ascii="Cambria Math" w:hAnsi="Cambria Math"/>
            <w:sz w:val="24"/>
            <w:szCs w:val="24"/>
            <w:lang w:val="hy-AM"/>
          </w:rPr>
          <m:t> </m:t>
        </m:r>
      </m:oMath>
      <w:r w:rsidRPr="00775B64">
        <w:rPr>
          <w:rFonts w:ascii="GHEA Grapalat" w:hAnsi="GHEA Grapalat"/>
          <w:lang w:val="hy-AM"/>
        </w:rPr>
        <w:t>–</w:t>
      </w:r>
      <w:r w:rsidRPr="00775B64">
        <w:rPr>
          <w:rFonts w:ascii="Calibri" w:hAnsi="Calibri" w:cs="Calibri"/>
          <w:lang w:val="hy-AM"/>
        </w:rPr>
        <w:t xml:space="preserve"> </w:t>
      </w:r>
      <w:r w:rsidR="00775B64" w:rsidRPr="00775B64">
        <w:rPr>
          <w:rFonts w:ascii="GHEA Grapalat" w:hAnsi="GHEA Grapalat"/>
          <w:lang w:val="hy-AM"/>
        </w:rPr>
        <w:t>կոորդինատային օրթոգոնալ առանցքների ուղղությամբ տեղափոխությունների ամպլիտուդի բաղադրիչներն են:</w:t>
      </w:r>
    </w:p>
    <w:p w:rsidR="0029206C" w:rsidRPr="00775B64" w:rsidRDefault="00BC5E85" w:rsidP="0029206C">
      <w:pPr>
        <w:shd w:val="clear" w:color="auto" w:fill="FFFFFF"/>
        <w:spacing w:after="0"/>
        <w:ind w:firstLine="567"/>
        <w:jc w:val="both"/>
        <w:rPr>
          <w:rFonts w:ascii="GHEA Grapalat" w:hAnsi="GHEA Grapalat"/>
          <w:lang w:val="hy-AM"/>
        </w:rPr>
      </w:pPr>
      <w:r w:rsidRPr="00775B64">
        <w:rPr>
          <w:rFonts w:ascii="GHEA Grapalat" w:hAnsi="GHEA Grapalat"/>
          <w:b/>
          <w:bCs/>
          <w:lang w:val="hy-AM"/>
        </w:rPr>
        <w:t>408.</w:t>
      </w:r>
      <w:r w:rsidRPr="00775B64">
        <w:rPr>
          <w:rFonts w:ascii="Calibri" w:hAnsi="Calibri" w:cs="Calibri"/>
          <w:b/>
          <w:bCs/>
          <w:lang w:val="hy-AM"/>
        </w:rPr>
        <w:t> </w:t>
      </w:r>
      <w:r w:rsidR="00775B64" w:rsidRPr="00775B64">
        <w:rPr>
          <w:rFonts w:ascii="GHEA Grapalat" w:hAnsi="GHEA Grapalat"/>
          <w:lang w:val="hy-AM"/>
        </w:rPr>
        <w:t>Մարդկանց վրա կոնստրուկցիաների տատանումների ազդեցության ստուգում չի իրականացվում.</w:t>
      </w:r>
    </w:p>
    <w:p w:rsidR="0029206C" w:rsidRPr="00775B64" w:rsidRDefault="0029206C" w:rsidP="0029206C">
      <w:pPr>
        <w:shd w:val="clear" w:color="auto" w:fill="FFFFFF"/>
        <w:spacing w:after="0"/>
        <w:ind w:left="851" w:hanging="284"/>
        <w:jc w:val="both"/>
        <w:rPr>
          <w:rFonts w:ascii="GHEA Grapalat" w:hAnsi="GHEA Grapalat"/>
          <w:lang w:val="hy-AM"/>
        </w:rPr>
      </w:pPr>
      <w:r w:rsidRPr="00775B64">
        <w:rPr>
          <w:rFonts w:ascii="GHEA Grapalat" w:hAnsi="GHEA Grapalat"/>
          <w:lang w:val="hy-AM"/>
        </w:rPr>
        <w:t xml:space="preserve">1) </w:t>
      </w:r>
      <w:r w:rsidR="00775B64" w:rsidRPr="00775B64">
        <w:rPr>
          <w:rFonts w:ascii="GHEA Grapalat" w:hAnsi="GHEA Grapalat"/>
          <w:lang w:val="hy-AM"/>
        </w:rPr>
        <w:t>ըստ դինամիկության բոլոր կարգերի մեքենաների համար, երբ մարդկանց երկարատև ներկայություն չի պահանջվում,</w:t>
      </w:r>
    </w:p>
    <w:p w:rsidR="0029206C" w:rsidRPr="00775B64" w:rsidRDefault="0029206C" w:rsidP="0029206C">
      <w:pPr>
        <w:shd w:val="clear" w:color="auto" w:fill="FFFFFF"/>
        <w:spacing w:after="0"/>
        <w:ind w:left="851" w:hanging="284"/>
        <w:jc w:val="both"/>
        <w:rPr>
          <w:rFonts w:ascii="GHEA Grapalat" w:hAnsi="GHEA Grapalat"/>
          <w:color w:val="C00000"/>
          <w:lang w:val="hy-AM"/>
        </w:rPr>
      </w:pPr>
      <w:r w:rsidRPr="00775B64">
        <w:rPr>
          <w:rFonts w:ascii="GHEA Grapalat" w:hAnsi="GHEA Grapalat"/>
          <w:lang w:val="hy-AM"/>
        </w:rPr>
        <w:lastRenderedPageBreak/>
        <w:t xml:space="preserve">2) </w:t>
      </w:r>
      <w:r w:rsidR="00775B64" w:rsidRPr="00775B64">
        <w:rPr>
          <w:rFonts w:ascii="GHEA Grapalat" w:hAnsi="GHEA Grapalat"/>
          <w:lang w:val="hy-AM"/>
        </w:rPr>
        <w:t>ըստ դինամիկության II կարգի թրթռամեկուսիչների վրա տեղադրված մեքենաների համար,</w:t>
      </w:r>
    </w:p>
    <w:p w:rsidR="0029206C" w:rsidRPr="00775B64" w:rsidRDefault="0029206C" w:rsidP="0029206C">
      <w:pPr>
        <w:shd w:val="clear" w:color="auto" w:fill="FFFFFF"/>
        <w:spacing w:after="120"/>
        <w:ind w:left="851" w:hanging="284"/>
        <w:jc w:val="both"/>
        <w:rPr>
          <w:rFonts w:ascii="GHEA Grapalat" w:hAnsi="GHEA Grapalat"/>
          <w:lang w:val="hy-AM"/>
        </w:rPr>
      </w:pPr>
      <w:r w:rsidRPr="00775B64">
        <w:rPr>
          <w:rFonts w:ascii="GHEA Grapalat" w:hAnsi="GHEA Grapalat"/>
          <w:lang w:val="hy-AM"/>
        </w:rPr>
        <w:t xml:space="preserve">3) </w:t>
      </w:r>
      <w:r w:rsidR="00775B64" w:rsidRPr="00775B64">
        <w:rPr>
          <w:rFonts w:ascii="GHEA Grapalat" w:hAnsi="GHEA Grapalat"/>
          <w:lang w:val="hy-AM"/>
        </w:rPr>
        <w:t>ըստ դինամիկության II կարգի և ըստ հաճախականության երկրորդ և երրորդ խմբերի, հորիզոնական բեռնվածքներ առաջացնող, մեքենաների և կայանքների համար:</w:t>
      </w:r>
    </w:p>
    <w:p w:rsidR="0029206C" w:rsidRPr="00FD206D" w:rsidRDefault="00BC5E85" w:rsidP="002115D5">
      <w:pPr>
        <w:shd w:val="clear" w:color="auto" w:fill="FFFFFF"/>
        <w:spacing w:after="120"/>
        <w:ind w:firstLine="567"/>
        <w:jc w:val="both"/>
        <w:rPr>
          <w:rFonts w:ascii="GHEA Grapalat" w:hAnsi="GHEA Grapalat"/>
          <w:lang w:val="hy-AM"/>
        </w:rPr>
      </w:pPr>
      <w:r w:rsidRPr="00FD206D">
        <w:rPr>
          <w:rFonts w:ascii="GHEA Grapalat" w:hAnsi="GHEA Grapalat"/>
          <w:b/>
          <w:bCs/>
          <w:lang w:val="hy-AM"/>
        </w:rPr>
        <w:t>409.</w:t>
      </w:r>
      <w:r w:rsidRPr="00FD206D">
        <w:rPr>
          <w:rFonts w:ascii="Calibri" w:hAnsi="Calibri" w:cs="Calibri"/>
          <w:b/>
          <w:bCs/>
          <w:lang w:val="hy-AM"/>
        </w:rPr>
        <w:t> </w:t>
      </w:r>
      <w:r w:rsidR="00567578" w:rsidRPr="00FD206D">
        <w:rPr>
          <w:rFonts w:ascii="GHEA Grapalat" w:hAnsi="GHEA Grapalat"/>
          <w:lang w:val="hy-AM"/>
        </w:rPr>
        <w:t xml:space="preserve">Բացի այդ, ի հավելումն </w:t>
      </w:r>
      <w:r w:rsidR="00567578" w:rsidRPr="00FD206D">
        <w:rPr>
          <w:rFonts w:ascii="GHEA Grapalat" w:hAnsi="GHEA Grapalat"/>
          <w:b/>
          <w:bCs/>
          <w:lang w:val="hy-AM"/>
        </w:rPr>
        <w:t>408</w:t>
      </w:r>
      <w:r w:rsidR="00567578" w:rsidRPr="00567578">
        <w:rPr>
          <w:rFonts w:ascii="GHEA Grapalat" w:hAnsi="GHEA Grapalat"/>
          <w:lang w:val="hy-AM"/>
        </w:rPr>
        <w:t xml:space="preserve">-րդ </w:t>
      </w:r>
      <w:r w:rsidR="00567578" w:rsidRPr="00FD206D">
        <w:rPr>
          <w:rFonts w:ascii="GHEA Grapalat" w:hAnsi="GHEA Grapalat"/>
          <w:lang w:val="hy-AM"/>
        </w:rPr>
        <w:t xml:space="preserve">կետի, մարդկանց վրա տատանումների ֆիզիոլոգիական ազդեցության ստուգում չի իրականացվում կարճ տևողությամբ էպիզոդիկ բեռնվածքներ </w:t>
      </w:r>
      <w:r w:rsidR="00567578" w:rsidRPr="00567578">
        <w:rPr>
          <w:rFonts w:ascii="GHEA Grapalat" w:hAnsi="GHEA Grapalat"/>
          <w:lang w:val="hy-AM"/>
        </w:rPr>
        <w:t>(</w:t>
      </w:r>
      <w:r w:rsidR="00567578" w:rsidRPr="00FD206D">
        <w:rPr>
          <w:rFonts w:ascii="GHEA Grapalat" w:hAnsi="GHEA Grapalat"/>
          <w:lang w:val="hy-AM"/>
        </w:rPr>
        <w:t>ոչ երկարատև պարբերական բեռնվածքներ, միակի իմպուլսներ կամ հարվածներ, անցումային ռեժիմների բեռնվածքներ և այլն) առաջացնող մեքենաների և կայանքների համար:</w:t>
      </w:r>
    </w:p>
    <w:p w:rsidR="002C5A7C" w:rsidRPr="00CC4CB8" w:rsidRDefault="00BC5E85" w:rsidP="00BF4D02">
      <w:pPr>
        <w:shd w:val="clear" w:color="auto" w:fill="FFFFFF"/>
        <w:spacing w:after="0"/>
        <w:ind w:firstLine="567"/>
        <w:jc w:val="both"/>
        <w:rPr>
          <w:rFonts w:ascii="GHEA Grapalat" w:hAnsi="GHEA Grapalat"/>
          <w:lang w:val="hy-AM"/>
        </w:rPr>
      </w:pPr>
      <w:r w:rsidRPr="00CC4CB8">
        <w:rPr>
          <w:rFonts w:ascii="GHEA Grapalat" w:hAnsi="GHEA Grapalat"/>
          <w:b/>
          <w:bCs/>
          <w:lang w:val="hy-AM"/>
        </w:rPr>
        <w:t>410.</w:t>
      </w:r>
      <w:r w:rsidRPr="00CC4CB8">
        <w:rPr>
          <w:rFonts w:ascii="Calibri" w:hAnsi="Calibri" w:cs="Calibri"/>
          <w:b/>
          <w:bCs/>
          <w:lang w:val="hy-AM"/>
        </w:rPr>
        <w:t> </w:t>
      </w:r>
      <w:r w:rsidR="00FD206D" w:rsidRPr="00CC4CB8">
        <w:rPr>
          <w:rFonts w:ascii="GHEA Grapalat" w:hAnsi="GHEA Grapalat"/>
          <w:lang w:val="hy-AM"/>
        </w:rPr>
        <w:t xml:space="preserve">Եթե </w:t>
      </w:r>
      <m:oMath>
        <m:r>
          <w:rPr>
            <w:rFonts w:ascii="Cambria Math" w:eastAsiaTheme="minorEastAsia" w:hAnsi="Cambria Math" w:cs="Arial"/>
            <w:sz w:val="24"/>
            <w:szCs w:val="24"/>
            <w:lang w:val="hy-AM"/>
          </w:rPr>
          <m:t>ω</m:t>
        </m:r>
      </m:oMath>
      <w:r w:rsidR="00FD206D" w:rsidRPr="00CC4CB8">
        <w:rPr>
          <w:rFonts w:ascii="GHEA Grapalat" w:hAnsi="GHEA Grapalat"/>
          <w:lang w:val="hy-AM"/>
        </w:rPr>
        <w:t xml:space="preserve"> հարմոնիկ ազդեցության հաճախությունը մեծ է կոնստրուկցիայի առաջին հաճախական գոտու վերին սահմանին համապատասխանող հաճախությունից, ապա մեքենաների գործարկման և կանգառի ժամանակ կոնստրուկցիայի ռեզոնանսի միջով անցնելու դեպքում անհրաժեշտ է կատարել լրացուցիչ հաշվարկ ըստ ամրության:</w:t>
      </w:r>
    </w:p>
    <w:p w:rsidR="002C5A7C" w:rsidRPr="00CC4CB8" w:rsidRDefault="00BF4D02" w:rsidP="00BF4D02">
      <w:pPr>
        <w:shd w:val="clear" w:color="auto" w:fill="FFFFFF"/>
        <w:spacing w:after="0"/>
        <w:ind w:left="851" w:hanging="284"/>
        <w:jc w:val="both"/>
        <w:rPr>
          <w:rFonts w:ascii="GHEA Grapalat" w:hAnsi="GHEA Grapalat"/>
          <w:lang w:val="hy-AM"/>
        </w:rPr>
      </w:pPr>
      <w:r w:rsidRPr="00CC4CB8">
        <w:rPr>
          <w:rFonts w:ascii="GHEA Grapalat" w:hAnsi="GHEA Grapalat"/>
          <w:lang w:val="hy-AM"/>
        </w:rPr>
        <w:t>1)</w:t>
      </w:r>
      <w:r w:rsidR="00CC4CB8" w:rsidRPr="00CC4CB8">
        <w:rPr>
          <w:rFonts w:ascii="Calibri" w:hAnsi="Calibri" w:cs="Calibri"/>
          <w:lang w:val="hy-AM"/>
        </w:rPr>
        <w:t> </w:t>
      </w:r>
      <w:r w:rsidR="00CC4CB8" w:rsidRPr="00CC4CB8">
        <w:rPr>
          <w:rFonts w:ascii="GHEA Grapalat" w:hAnsi="GHEA Grapalat"/>
          <w:lang w:val="hy-AM"/>
        </w:rPr>
        <w:t>Ռեզոնանսով անցնելու դեպքում մարդկանց վրա տատանումների ազդեցության ստուգում անհրաժեշտ չէ իրականացնել: Դիմացկունության հաշվարկը ռեզոնանսով անցնելու դեպքում անհրաժեշտ է իրականացնելի միայն այն մեքենաների համար, որոնք ունեն օրական հինգից ավելի գործարկում և կանգառ: Հաշվարկը պետք է կատարել այն ռեժիմի համար, որի դեպքում ռեզոնանսով անցնելու արագությունն ամենափոքրն է: Մոտ արագությունների դեպքում հաշվարկային է համարվում կանգառի ռեժիմը: Ըստ մոտավոր հաշվարկային սխեմաների հաշվարկներում թույլատրվում է սահմանափակվել սեփական հաճախություններից ամենաբարձրներով, որոնց համար տեղի է ունենում ռեզոնանսով անցում:</w:t>
      </w:r>
    </w:p>
    <w:p w:rsidR="009F653C" w:rsidRPr="00CC4CB8" w:rsidRDefault="00BF4D02" w:rsidP="00E64F62">
      <w:pPr>
        <w:shd w:val="clear" w:color="auto" w:fill="FFFFFF"/>
        <w:spacing w:after="0"/>
        <w:ind w:left="851" w:hanging="284"/>
        <w:jc w:val="both"/>
        <w:rPr>
          <w:rFonts w:ascii="GHEA Grapalat" w:hAnsi="GHEA Grapalat"/>
          <w:lang w:val="hy-AM"/>
        </w:rPr>
      </w:pPr>
      <w:r w:rsidRPr="00CC4CB8">
        <w:rPr>
          <w:rFonts w:ascii="GHEA Grapalat" w:hAnsi="GHEA Grapalat"/>
          <w:lang w:val="hy-AM"/>
        </w:rPr>
        <w:t>2)</w:t>
      </w:r>
      <w:r w:rsidR="00CC4CB8" w:rsidRPr="00CC4CB8">
        <w:rPr>
          <w:rFonts w:ascii="Calibri" w:hAnsi="Calibri" w:cs="Calibri"/>
          <w:lang w:val="hy-AM"/>
        </w:rPr>
        <w:t> </w:t>
      </w:r>
      <w:r w:rsidR="00CC4CB8" w:rsidRPr="00CC4CB8">
        <w:rPr>
          <w:rFonts w:ascii="GHEA Grapalat" w:hAnsi="GHEA Grapalat"/>
          <w:lang w:val="hy-AM"/>
        </w:rPr>
        <w:t xml:space="preserve">Սեփական ռեզոնանսով անցնելիս, կոնստրուկցիայի հաշվարկն ըստ մոտավոր հաշվարկային սխեմաների, թույլատրվում է իրականացնել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CC4CB8" w:rsidRPr="00CC4CB8">
        <w:rPr>
          <w:rFonts w:ascii="GHEA Grapalat" w:hAnsi="GHEA Grapalat"/>
          <w:lang w:val="hy-AM"/>
        </w:rPr>
        <w:t xml:space="preserve"> շրջանային հաճախությամբ հարմոնիկ ազդեցություններից (որտեղ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CC4CB8" w:rsidRPr="00CC4CB8">
        <w:rPr>
          <w:rFonts w:ascii="GHEA Grapalat" w:hAnsi="GHEA Grapalat"/>
          <w:lang w:val="hy-AM"/>
        </w:rPr>
        <w:t xml:space="preserve">-ը սեփական տատանումներից ամենաբարձրն է) և </w:t>
      </w:r>
      <m:oMath>
        <m:r>
          <w:rPr>
            <w:rFonts w:ascii="Cambria Math" w:eastAsiaTheme="minorEastAsia" w:hAnsi="Cambria Math" w:cs="Arial"/>
            <w:sz w:val="24"/>
            <w:szCs w:val="24"/>
            <w:lang w:val="hy-AM"/>
          </w:rPr>
          <m:t>P</m:t>
        </m:r>
      </m:oMath>
      <w:r w:rsidR="00CC4CB8" w:rsidRPr="00CC4CB8">
        <w:rPr>
          <w:rFonts w:ascii="GHEA Grapalat" w:hAnsi="GHEA Grapalat"/>
          <w:lang w:val="hy-AM"/>
        </w:rPr>
        <w:t xml:space="preserve"> ամպլիտուդով, որը հավասար է՝</w:t>
      </w:r>
    </w:p>
    <w:p w:rsidR="00BF4D02" w:rsidRDefault="00BF4D02" w:rsidP="00E64F62">
      <w:pPr>
        <w:shd w:val="clear" w:color="auto" w:fill="FFFFFF"/>
        <w:tabs>
          <w:tab w:val="left" w:pos="8931"/>
        </w:tabs>
        <w:spacing w:after="0" w:line="240" w:lineRule="auto"/>
        <w:ind w:left="4111"/>
        <w:jc w:val="both"/>
        <w:rPr>
          <w:rFonts w:ascii="GHEA Grapalat" w:hAnsi="GHEA Grapalat"/>
          <w:lang w:val="hy-AM"/>
        </w:rPr>
      </w:pPr>
      <m:oMath>
        <m:r>
          <w:rPr>
            <w:rFonts w:ascii="Cambria Math" w:hAnsi="Cambria Math"/>
            <w:sz w:val="24"/>
            <w:szCs w:val="24"/>
            <w:lang w:val="hy-AM"/>
          </w:rPr>
          <m:t>P</m:t>
        </m:r>
      </m:oMath>
      <w:r w:rsidRPr="0080105B">
        <w:rPr>
          <w:rFonts w:ascii="GHEA Grapalat" w:eastAsiaTheme="minorEastAsia" w:hAnsi="GHEA Grapalat" w:cs="Arial"/>
          <w:sz w:val="24"/>
          <w:szCs w:val="24"/>
          <w:lang w:val="hy-AM"/>
        </w:rPr>
        <w:t xml:space="preserve"> </w:t>
      </w:r>
      <w:r w:rsidRPr="0080105B">
        <w:rPr>
          <w:rFonts w:ascii="GHEA Grapalat" w:eastAsiaTheme="minorEastAsia" w:hAnsi="GHEA Grapalat" w:cs="Arial"/>
          <w:lang w:val="hy-AM"/>
        </w:rPr>
        <w:t xml:space="preserve">=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m:t>
        </m:r>
        <m:r>
          <m:rPr>
            <m:sty m:val="p"/>
          </m:rPr>
          <w:rPr>
            <w:rFonts w:ascii="Cambria Math" w:eastAsiaTheme="minorEastAsia" w:hAnsi="Cambria Math" w:cs="Arial"/>
            <w:sz w:val="24"/>
            <w:szCs w:val="24"/>
          </w:rPr>
          <m:t>γ</m:t>
        </m:r>
        <m:r>
          <w:rPr>
            <w:rFonts w:ascii="Cambria Math" w:eastAsiaTheme="minorEastAsia" w:hAnsi="Cambria Math" w:cs="Arial"/>
            <w:sz w:val="24"/>
            <w:szCs w:val="24"/>
            <w:lang w:val="hy-AM"/>
          </w:rPr>
          <m:t xml:space="preserve"> R</m:t>
        </m:r>
      </m:oMath>
      <w:r w:rsidRPr="00741FAB">
        <w:rPr>
          <w:rFonts w:ascii="GHEA Grapalat" w:eastAsiaTheme="minorEastAsia" w:hAnsi="GHEA Grapalat" w:cs="Arial"/>
          <w:lang w:val="hy-AM"/>
        </w:rPr>
        <w:t xml:space="preserve"> </w:t>
      </w:r>
      <m:oMath>
        <m:f>
          <m:fPr>
            <m:ctrlPr>
              <w:rPr>
                <w:rFonts w:ascii="Cambria Math" w:eastAsiaTheme="minorEastAsia" w:hAnsi="Cambria Math" w:cs="Arial"/>
                <w:i/>
                <w:sz w:val="30"/>
                <w:szCs w:val="30"/>
              </w:rPr>
            </m:ctrlPr>
          </m:fPr>
          <m:num>
            <m:sSubSup>
              <m:sSubSupPr>
                <m:ctrlPr>
                  <w:rPr>
                    <w:rFonts w:ascii="Cambria Math" w:eastAsiaTheme="minorEastAsia" w:hAnsi="Cambria Math" w:cs="Arial"/>
                    <w:i/>
                    <w:sz w:val="30"/>
                    <w:szCs w:val="30"/>
                  </w:rPr>
                </m:ctrlPr>
              </m:sSubSupPr>
              <m:e>
                <m:r>
                  <w:rPr>
                    <w:rFonts w:ascii="Cambria Math" w:eastAsiaTheme="minorEastAsia" w:hAnsi="Cambria Math" w:cs="Arial"/>
                    <w:sz w:val="30"/>
                    <w:szCs w:val="30"/>
                    <w:lang w:val="hy-AM"/>
                  </w:rPr>
                  <m:t>ρ</m:t>
                </m:r>
              </m:e>
              <m:sub>
                <m:r>
                  <w:rPr>
                    <w:rFonts w:ascii="Cambria Math" w:eastAsiaTheme="minorEastAsia" w:hAnsi="Cambria Math" w:cs="Arial"/>
                    <w:sz w:val="30"/>
                    <w:szCs w:val="30"/>
                    <w:lang w:val="hy-AM"/>
                  </w:rPr>
                  <m:t>r</m:t>
                </m:r>
              </m:sub>
              <m:sup>
                <m:r>
                  <w:rPr>
                    <w:rFonts w:ascii="Cambria Math" w:eastAsiaTheme="minorEastAsia" w:hAnsi="Cambria Math" w:cs="Arial"/>
                    <w:sz w:val="30"/>
                    <w:szCs w:val="30"/>
                    <w:lang w:val="hy-AM"/>
                  </w:rPr>
                  <m:t>2</m:t>
                </m:r>
              </m:sup>
            </m:sSubSup>
          </m:num>
          <m:den>
            <m:sSup>
              <m:sSupPr>
                <m:ctrlPr>
                  <w:rPr>
                    <w:rFonts w:ascii="Cambria Math" w:eastAsiaTheme="minorEastAsia" w:hAnsi="Cambria Math" w:cs="Arial"/>
                    <w:i/>
                    <w:sz w:val="30"/>
                    <w:szCs w:val="30"/>
                  </w:rPr>
                </m:ctrlPr>
              </m:sSupPr>
              <m:e>
                <m:r>
                  <w:rPr>
                    <w:rFonts w:ascii="Cambria Math" w:eastAsiaTheme="minorEastAsia" w:hAnsi="Cambria Math" w:cs="Arial"/>
                    <w:sz w:val="30"/>
                    <w:szCs w:val="30"/>
                    <w:lang w:val="hy-AM"/>
                  </w:rPr>
                  <m:t>ω</m:t>
                </m:r>
              </m:e>
              <m:sup>
                <m:r>
                  <w:rPr>
                    <w:rFonts w:ascii="Cambria Math" w:eastAsiaTheme="minorEastAsia" w:hAnsi="Cambria Math" w:cs="Arial"/>
                    <w:sz w:val="30"/>
                    <w:szCs w:val="30"/>
                    <w:lang w:val="hy-AM"/>
                  </w:rPr>
                  <m:t>2</m:t>
                </m:r>
              </m:sup>
            </m:sSup>
          </m:den>
        </m:f>
      </m:oMath>
      <w:r w:rsidR="00484927" w:rsidRPr="00741FAB">
        <w:rPr>
          <w:rFonts w:ascii="GHEA Grapalat" w:eastAsiaTheme="minorEastAsia" w:hAnsi="GHEA Grapalat" w:cs="Arial"/>
          <w:sz w:val="30"/>
          <w:szCs w:val="30"/>
          <w:lang w:val="hy-AM"/>
        </w:rPr>
        <w:t xml:space="preserve"> </w:t>
      </w:r>
      <w:r w:rsidR="00484927" w:rsidRPr="00741FAB">
        <w:rPr>
          <w:rFonts w:ascii="GHEA Grapalat" w:eastAsiaTheme="minorEastAsia" w:hAnsi="GHEA Grapalat" w:cs="Arial"/>
          <w:lang w:val="hy-AM"/>
        </w:rPr>
        <w:t>,</w:t>
      </w:r>
      <w:r w:rsidRPr="006802C1">
        <w:rPr>
          <w:rFonts w:ascii="GHEA Grapalat" w:hAnsi="GHEA Grapalat" w:cs="Courier New"/>
          <w:i/>
          <w:iCs/>
          <w:lang w:val="hy-AM"/>
        </w:rPr>
        <w:tab/>
      </w:r>
      <w:r w:rsidRPr="006802C1">
        <w:rPr>
          <w:rFonts w:ascii="GHEA Grapalat" w:hAnsi="GHEA Grapalat"/>
          <w:lang w:val="hy-AM"/>
        </w:rPr>
        <w:t>(</w:t>
      </w:r>
      <w:r w:rsidR="00B04367" w:rsidRPr="00741FAB">
        <w:rPr>
          <w:rFonts w:ascii="GHEA Grapalat" w:hAnsi="GHEA Grapalat"/>
          <w:lang w:val="hy-AM"/>
        </w:rPr>
        <w:t>127</w:t>
      </w:r>
      <w:r w:rsidRPr="006802C1">
        <w:rPr>
          <w:rFonts w:ascii="GHEA Grapalat" w:hAnsi="GHEA Grapalat"/>
          <w:lang w:val="hy-AM"/>
        </w:rPr>
        <w:t>)</w:t>
      </w:r>
    </w:p>
    <w:p w:rsidR="00484927" w:rsidRPr="004A0E98" w:rsidRDefault="00E269B3" w:rsidP="00484927">
      <w:pPr>
        <w:shd w:val="clear" w:color="auto" w:fill="FFFFFF"/>
        <w:spacing w:after="0"/>
        <w:ind w:left="851"/>
        <w:jc w:val="both"/>
        <w:rPr>
          <w:rFonts w:ascii="GHEA Grapalat" w:hAnsi="GHEA Grapalat"/>
          <w:lang w:val="hy-AM"/>
        </w:rPr>
      </w:pPr>
      <w:r w:rsidRPr="00E269B3">
        <w:rPr>
          <w:rFonts w:ascii="GHEA Grapalat" w:eastAsiaTheme="minorEastAsia" w:hAnsi="GHEA Grapalat" w:cs="Arial"/>
          <w:noProof/>
          <w:lang w:val="hy-AM"/>
        </w:rPr>
        <w:pict>
          <v:shape id="Левая круглая скобка 114" o:spid="_x0000_s1029" type="#_x0000_t85" style="position:absolute;left:0;text-align:left;margin-left:468.2pt;margin-top:142.65pt;width:4.75pt;height:36.6pt;flip:x;z-index:25257011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" adj="234" strokecolor="black [3040]">
            <w10:wrap anchorx="page"/>
          </v:shape>
        </w:pict>
      </w:r>
      <w:r w:rsidRPr="00E269B3">
        <w:rPr>
          <w:rFonts w:ascii="GHEA Grapalat" w:eastAsiaTheme="minorEastAsia" w:hAnsi="GHEA Grapalat" w:cs="Arial"/>
          <w:noProof/>
          <w:lang w:val="hy-AM"/>
        </w:rPr>
        <w:pict>
          <v:shape id="Левая круглая скобка 113" o:spid="_x0000_s1028" type="#_x0000_t85" style="position:absolute;left:0;text-align:left;margin-left:292.25pt;margin-top:140.7pt;width:4.75pt;height:36.6pt;z-index:252569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" adj="234" strokecolor="black [3040]"/>
        </w:pict>
      </w:r>
      <w:r w:rsidR="00DD1470" w:rsidRPr="00DD1470">
        <w:rPr>
          <w:rFonts w:ascii="GHEA Grapalat" w:hAnsi="GHEA Grapalat"/>
          <w:lang w:val="hy-AM"/>
        </w:rPr>
        <w:t>որտեղ</w:t>
      </w:r>
      <w:r w:rsidR="004A0E98">
        <w:rPr>
          <w:rFonts w:ascii="GHEA Grapalat" w:hAnsi="GHEA Grapalat"/>
          <w:lang w:val="hy-AM"/>
        </w:rPr>
        <w:t>՝</w:t>
      </w:r>
      <w:r w:rsidR="00484927" w:rsidRPr="00DD1470">
        <w:rPr>
          <w:rFonts w:ascii="GHEA Grapalat" w:hAnsi="GHEA Grapalat"/>
          <w:lang w:val="hy-AM"/>
        </w:rPr>
        <w:t xml:space="preserve"> </w:t>
      </w:r>
      <m:oMath>
        <m:r>
          <w:rPr>
            <w:rFonts w:ascii="Cambria Math" w:hAnsi="Cambria Math"/>
            <w:sz w:val="24"/>
            <w:szCs w:val="24"/>
            <w:lang w:val="hy-AM"/>
          </w:rPr>
          <m:t>R</m:t>
        </m:r>
      </m:oMath>
      <w:r w:rsidR="00484927" w:rsidRPr="004A0E98">
        <w:rPr>
          <w:rFonts w:ascii="GHEA Grapalat" w:hAnsi="GHEA Grapalat"/>
          <w:lang w:val="hy-AM"/>
        </w:rPr>
        <w:t xml:space="preserve"> –</w:t>
      </w:r>
      <w:r w:rsidR="004A0E98" w:rsidRPr="004A0E98">
        <w:rPr>
          <w:rFonts w:ascii="GHEA Grapalat" w:hAnsi="GHEA Grapalat"/>
          <w:lang w:val="hy-AM"/>
        </w:rPr>
        <w:t xml:space="preserve"> աշխատանքային ռեժիմում հարմոնիկ բեռնվածքի ամպլիտուդն է,</w:t>
      </w:r>
    </w:p>
    <w:p w:rsidR="00484927" w:rsidRPr="004A0E98" w:rsidRDefault="00484927" w:rsidP="00484927">
      <w:pPr>
        <w:shd w:val="clear" w:color="auto" w:fill="FFFFFF"/>
        <w:spacing w:after="0"/>
        <w:ind w:left="851"/>
        <w:jc w:val="both"/>
        <w:rPr>
          <w:rFonts w:ascii="GHEA Grapalat" w:hAnsi="GHEA Grapalat"/>
          <w:lang w:val="hy-AM"/>
        </w:rPr>
      </w:pPr>
      <m:oMath>
        <m:r>
          <w:rPr>
            <w:rFonts w:ascii="Cambria Math" w:eastAsiaTheme="minorEastAsia" w:hAnsi="Cambria Math" w:cs="Arial"/>
            <w:sz w:val="24"/>
            <w:szCs w:val="24"/>
            <w:lang w:val="hy-AM"/>
          </w:rPr>
          <m:t>ω</m:t>
        </m:r>
      </m:oMath>
      <w:r w:rsidRPr="00DD1470">
        <w:rPr>
          <w:rFonts w:ascii="GHEA Grapalat" w:hAnsi="GHEA Grapalat"/>
          <w:lang w:val="hy-AM"/>
        </w:rPr>
        <w:t xml:space="preserve"> </w:t>
      </w:r>
      <w:r w:rsidRPr="004A0E98">
        <w:rPr>
          <w:rFonts w:ascii="GHEA Grapalat" w:hAnsi="GHEA Grapalat"/>
          <w:lang w:val="hy-AM"/>
        </w:rPr>
        <w:t>–</w:t>
      </w:r>
      <w:r w:rsidR="004A0E98">
        <w:rPr>
          <w:rFonts w:ascii="GHEA Grapalat" w:hAnsi="GHEA Grapalat"/>
          <w:color w:val="C00000"/>
          <w:lang w:val="hy-AM"/>
        </w:rPr>
        <w:t xml:space="preserve"> </w:t>
      </w:r>
      <w:r w:rsidR="004A0E98" w:rsidRPr="004A0E98">
        <w:rPr>
          <w:rFonts w:ascii="GHEA Grapalat" w:hAnsi="GHEA Grapalat"/>
          <w:lang w:val="hy-AM"/>
        </w:rPr>
        <w:t>աշխատանքային ռեժիմում հարկադրական տատանումների շրջանային հաճախությունն է,</w:t>
      </w:r>
    </w:p>
    <w:p w:rsidR="00484927" w:rsidRPr="004A0E98" w:rsidRDefault="00E269B3" w:rsidP="00E64F62">
      <w:pPr>
        <w:shd w:val="clear" w:color="auto" w:fill="FFFFFF"/>
        <w:spacing w:after="0"/>
        <w:ind w:left="851"/>
        <w:jc w:val="both"/>
        <w:rPr>
          <w:rFonts w:ascii="GHEA Grapalat" w:hAnsi="GHEA Grapalat"/>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484927" w:rsidRPr="004A0E98">
        <w:rPr>
          <w:rFonts w:ascii="GHEA Grapalat" w:hAnsi="GHEA Grapalat"/>
          <w:lang w:val="hy-AM"/>
        </w:rPr>
        <w:t xml:space="preserve"> – </w:t>
      </w:r>
      <w:r w:rsidR="004A0E98" w:rsidRPr="004A0E98">
        <w:rPr>
          <w:rFonts w:ascii="GHEA Grapalat" w:hAnsi="GHEA Grapalat"/>
          <w:lang w:val="hy-AM"/>
        </w:rPr>
        <w:t>փոխանցման գործակիցն է, որոշվում է գրաֆիկներով (տես նկար 54</w:t>
      </w:r>
      <w:r w:rsidR="004A0E98">
        <w:rPr>
          <w:rFonts w:ascii="GHEA Grapalat" w:hAnsi="GHEA Grapalat"/>
          <w:lang w:val="hy-AM"/>
        </w:rPr>
        <w:t>-ը</w:t>
      </w:r>
      <w:r w:rsidR="004A0E98" w:rsidRPr="004A0E98">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4A0E98" w:rsidRPr="004A0E98">
        <w:rPr>
          <w:rFonts w:ascii="GHEA Grapalat" w:hAnsi="GHEA Grapalat"/>
          <w:lang w:val="hy-AM"/>
        </w:rPr>
        <w:t xml:space="preserve"> շրջանային հաճախության համար կամ ըստ հետևյալ բանաձևի</w:t>
      </w:r>
    </w:p>
    <w:p w:rsidR="00DE039B" w:rsidRPr="00B04367" w:rsidRDefault="00E269B3" w:rsidP="00E64F62">
      <w:pPr>
        <w:shd w:val="clear" w:color="auto" w:fill="FFFFFF"/>
        <w:tabs>
          <w:tab w:val="left" w:pos="8931"/>
        </w:tabs>
        <w:spacing w:after="0" w:line="240" w:lineRule="auto"/>
        <w:ind w:left="2410"/>
        <w:jc w:val="both"/>
        <w:rPr>
          <w:rFonts w:ascii="GHEA Grapalat" w:hAnsi="GHEA Grapalat"/>
          <w:lang w:val="hy-AM"/>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oMath>
      <w:r w:rsidR="00DE039B" w:rsidRPr="0080105B">
        <w:rPr>
          <w:rFonts w:ascii="GHEA Grapalat" w:eastAsiaTheme="minorEastAsia" w:hAnsi="GHEA Grapalat" w:cs="Arial"/>
          <w:sz w:val="24"/>
          <w:szCs w:val="24"/>
          <w:lang w:val="hy-AM"/>
        </w:rPr>
        <w:t xml:space="preserve"> </w:t>
      </w:r>
      <w:r w:rsidR="00DE039B" w:rsidRPr="0080105B">
        <w:rPr>
          <w:rFonts w:ascii="GHEA Grapalat" w:eastAsiaTheme="minorEastAsia" w:hAnsi="GHEA Grapalat" w:cs="Arial"/>
          <w:lang w:val="hy-AM"/>
        </w:rPr>
        <w:t>=</w:t>
      </w:r>
      <w:r w:rsidR="00DE039B" w:rsidRPr="00DE039B">
        <w:rPr>
          <w:rFonts w:ascii="GHEA Grapalat" w:eastAsiaTheme="minorEastAsia" w:hAnsi="GHEA Grapalat" w:cs="Arial"/>
          <w:lang w:val="hy-AM"/>
        </w:rPr>
        <w:t xml:space="preserve"> </w:t>
      </w:r>
      <m:oMath>
        <m:rad>
          <m:radPr>
            <m:degHide m:val="on"/>
            <m:ctrlPr>
              <w:rPr>
                <w:rFonts w:ascii="Cambria Math" w:eastAsiaTheme="minorEastAsia" w:hAnsi="Cambria Math" w:cs="Arial"/>
                <w:i/>
                <w:sz w:val="30"/>
                <w:szCs w:val="30"/>
              </w:rPr>
            </m:ctrlPr>
          </m:radPr>
          <m:deg/>
          <m:e>
            <m:sSup>
              <m:sSupPr>
                <m:ctrlPr>
                  <w:rPr>
                    <w:rFonts w:ascii="Cambria Math" w:eastAsiaTheme="minorEastAsia" w:hAnsi="Cambria Math" w:cs="Arial"/>
                    <w:i/>
                    <w:sz w:val="30"/>
                    <w:szCs w:val="30"/>
                  </w:rPr>
                </m:ctrlPr>
              </m:sSupPr>
              <m:e>
                <m:d>
                  <m:dPr>
                    <m:begChr m:val="["/>
                    <m:endChr m:val="]"/>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f</m:t>
                            </m:r>
                          </m:e>
                          <m:sub>
                            <m:r>
                              <w:rPr>
                                <w:rFonts w:ascii="Cambria Math" w:eastAsiaTheme="minorEastAsia" w:hAnsi="Cambria Math" w:cs="Arial"/>
                                <w:sz w:val="30"/>
                                <w:szCs w:val="30"/>
                                <w:lang w:val="hy-AM"/>
                              </w:rPr>
                              <m:t>1</m:t>
                            </m:r>
                          </m:sub>
                        </m:sSub>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m</m:t>
                            </m:r>
                          </m:e>
                          <m:sub>
                            <m:r>
                              <w:rPr>
                                <w:rFonts w:ascii="Cambria Math" w:eastAsiaTheme="minorEastAsia" w:hAnsi="Cambria Math" w:cs="Arial"/>
                                <w:sz w:val="30"/>
                                <w:szCs w:val="30"/>
                                <w:lang w:val="hy-AM"/>
                              </w:rPr>
                              <m:t>1</m:t>
                            </m:r>
                          </m:sub>
                        </m:sSub>
                      </m:den>
                    </m:f>
                    <m:r>
                      <w:rPr>
                        <w:rFonts w:ascii="Cambria Math" w:eastAsiaTheme="minorEastAsia" w:hAnsi="Cambria Math" w:cs="Arial"/>
                        <w:sz w:val="30"/>
                        <w:szCs w:val="30"/>
                        <w:lang w:val="hy-AM"/>
                      </w:rPr>
                      <m:t>∓</m:t>
                    </m:r>
                    <m:f>
                      <m:fPr>
                        <m:ctrlPr>
                          <w:rPr>
                            <w:rFonts w:ascii="Cambria Math" w:eastAsiaTheme="minorEastAsia" w:hAnsi="Cambria Math" w:cs="Arial"/>
                            <w:i/>
                            <w:sz w:val="30"/>
                            <w:szCs w:val="30"/>
                          </w:rPr>
                        </m:ctrlPr>
                      </m:fPr>
                      <m:num>
                        <m:r>
                          <w:rPr>
                            <w:rFonts w:ascii="Cambria Math" w:eastAsiaTheme="minorEastAsia" w:hAnsi="Cambria Math" w:cs="Arial"/>
                            <w:sz w:val="30"/>
                            <w:szCs w:val="30"/>
                            <w:lang w:val="hy-AM"/>
                          </w:rPr>
                          <m:t>1</m:t>
                        </m:r>
                      </m:num>
                      <m:den>
                        <m:r>
                          <w:rPr>
                            <w:rFonts w:ascii="Cambria Math" w:eastAsiaTheme="minorEastAsia" w:hAnsi="Cambria Math" w:cs="Arial"/>
                            <w:sz w:val="30"/>
                            <w:szCs w:val="30"/>
                            <w:lang w:val="hy-AM"/>
                          </w:rPr>
                          <m:t xml:space="preserve">2 </m:t>
                        </m:r>
                        <m:d>
                          <m:dPr>
                            <m:ctrlPr>
                              <w:rPr>
                                <w:rFonts w:ascii="Cambria Math" w:eastAsiaTheme="minorEastAsia" w:hAnsi="Cambria Math" w:cs="Arial"/>
                                <w:i/>
                                <w:sz w:val="30"/>
                                <w:szCs w:val="30"/>
                              </w:rPr>
                            </m:ctrlPr>
                          </m:dPr>
                          <m:e>
                            <m:r>
                              <w:rPr>
                                <w:rFonts w:ascii="Cambria Math" w:eastAsiaTheme="minorEastAsia" w:hAnsi="Cambria Math" w:cs="Arial"/>
                                <w:sz w:val="30"/>
                                <w:szCs w:val="30"/>
                                <w:lang w:val="hy-AM"/>
                              </w:rPr>
                              <m:t xml:space="preserve">1+ </m:t>
                            </m:r>
                            <m:f>
                              <m:fPr>
                                <m:ctrlPr>
                                  <w:rPr>
                                    <w:rFonts w:ascii="Cambria Math" w:eastAsiaTheme="minorEastAsia" w:hAnsi="Cambria Math" w:cs="Arial"/>
                                    <w:i/>
                                    <w:sz w:val="30"/>
                                    <w:szCs w:val="30"/>
                                  </w:rPr>
                                </m:ctrlPr>
                              </m:fPr>
                              <m:num>
                                <m:bar>
                                  <m:barPr>
                                    <m:pos m:val="top"/>
                                    <m:ctrlPr>
                                      <w:rPr>
                                        <w:rFonts w:ascii="Cambria Math" w:eastAsiaTheme="minorEastAsia" w:hAnsi="Cambria Math" w:cs="Arial"/>
                                        <w:i/>
                                        <w:sz w:val="30"/>
                                        <w:szCs w:val="30"/>
                                      </w:rPr>
                                    </m:ctrlPr>
                                  </m:barPr>
                                  <m:e>
                                    <m:r>
                                      <w:rPr>
                                        <w:rFonts w:ascii="Cambria Math" w:eastAsiaTheme="minorEastAsia" w:hAnsi="Cambria Math" w:cs="Arial"/>
                                        <w:sz w:val="30"/>
                                        <w:szCs w:val="30"/>
                                        <w:lang w:val="hy-AM"/>
                                      </w:rPr>
                                      <m:t>ω</m:t>
                                    </m:r>
                                  </m:e>
                                </m:bar>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ρ</m:t>
                                    </m:r>
                                  </m:e>
                                  <m:sub>
                                    <m:r>
                                      <w:rPr>
                                        <w:rFonts w:ascii="Cambria Math" w:eastAsiaTheme="minorEastAsia" w:hAnsi="Cambria Math" w:cs="Arial"/>
                                        <w:sz w:val="30"/>
                                        <w:szCs w:val="30"/>
                                        <w:lang w:val="hy-AM"/>
                                      </w:rPr>
                                      <m:t>r</m:t>
                                    </m:r>
                                  </m:sub>
                                </m:sSub>
                              </m:den>
                            </m:f>
                          </m:e>
                        </m:d>
                      </m:den>
                    </m:f>
                  </m:e>
                </m:d>
              </m:e>
              <m:sup>
                <m:r>
                  <w:rPr>
                    <w:rFonts w:ascii="Cambria Math" w:eastAsiaTheme="minorEastAsia" w:hAnsi="Cambria Math" w:cs="Arial"/>
                    <w:sz w:val="30"/>
                    <w:szCs w:val="30"/>
                    <w:lang w:val="hy-AM"/>
                  </w:rPr>
                  <m:t>2</m:t>
                </m:r>
              </m:sup>
            </m:sSup>
            <m:r>
              <w:rPr>
                <w:rFonts w:ascii="Cambria Math" w:eastAsiaTheme="minorEastAsia" w:hAnsi="Cambria Math" w:cs="Arial"/>
                <w:sz w:val="30"/>
                <w:szCs w:val="30"/>
                <w:lang w:val="hy-AM"/>
              </w:rPr>
              <m:t>+</m:t>
            </m:r>
            <m:sSup>
              <m:sSupPr>
                <m:ctrlPr>
                  <w:rPr>
                    <w:rFonts w:ascii="Cambria Math" w:eastAsiaTheme="minorEastAsia" w:hAnsi="Cambria Math" w:cs="Arial"/>
                    <w:i/>
                    <w:sz w:val="30"/>
                    <w:szCs w:val="30"/>
                  </w:rPr>
                </m:ctrlPr>
              </m:sSupPr>
              <m:e>
                <m:d>
                  <m:dPr>
                    <m:begChr m:val="["/>
                    <m:endChr m:val="]"/>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f</m:t>
                            </m:r>
                          </m:e>
                          <m:sub>
                            <m:r>
                              <w:rPr>
                                <w:rFonts w:ascii="Cambria Math" w:eastAsiaTheme="minorEastAsia" w:hAnsi="Cambria Math" w:cs="Arial"/>
                                <w:sz w:val="30"/>
                                <w:szCs w:val="30"/>
                                <w:lang w:val="hy-AM"/>
                              </w:rPr>
                              <m:t>2</m:t>
                            </m:r>
                          </m:sub>
                        </m:sSub>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m</m:t>
                            </m:r>
                          </m:e>
                          <m:sub>
                            <m:r>
                              <w:rPr>
                                <w:rFonts w:ascii="Cambria Math" w:eastAsiaTheme="minorEastAsia" w:hAnsi="Cambria Math" w:cs="Arial"/>
                                <w:sz w:val="30"/>
                                <w:szCs w:val="30"/>
                                <w:lang w:val="hy-AM"/>
                              </w:rPr>
                              <m:t>1</m:t>
                            </m:r>
                          </m:sub>
                        </m:sSub>
                      </m:den>
                    </m:f>
                  </m:e>
                </m:d>
              </m:e>
              <m:sup>
                <m:r>
                  <w:rPr>
                    <w:rFonts w:ascii="Cambria Math" w:eastAsiaTheme="minorEastAsia" w:hAnsi="Cambria Math" w:cs="Arial"/>
                    <w:sz w:val="30"/>
                    <w:szCs w:val="30"/>
                    <w:lang w:val="hy-AM"/>
                  </w:rPr>
                  <m:t>2</m:t>
                </m:r>
              </m:sup>
            </m:sSup>
          </m:e>
        </m:rad>
      </m:oMath>
      <w:r w:rsidR="00DE039B" w:rsidRPr="00DE039B">
        <w:rPr>
          <w:rFonts w:ascii="GHEA Grapalat" w:eastAsiaTheme="minorEastAsia" w:hAnsi="GHEA Grapalat" w:cs="Arial"/>
          <w:lang w:val="hy-AM"/>
        </w:rPr>
        <w:t>,</w:t>
      </w:r>
      <w:r w:rsidR="00DE039B" w:rsidRPr="006802C1">
        <w:rPr>
          <w:rFonts w:ascii="GHEA Grapalat" w:hAnsi="GHEA Grapalat" w:cs="Courier New"/>
          <w:i/>
          <w:iCs/>
          <w:lang w:val="hy-AM"/>
        </w:rPr>
        <w:tab/>
      </w:r>
      <w:r w:rsidR="00DE039B" w:rsidRPr="00B04367">
        <w:rPr>
          <w:rFonts w:ascii="GHEA Grapalat" w:hAnsi="GHEA Grapalat"/>
          <w:lang w:val="hy-AM"/>
        </w:rPr>
        <w:t>(</w:t>
      </w:r>
      <w:r w:rsidR="00B04367" w:rsidRPr="00B04367">
        <w:rPr>
          <w:rFonts w:ascii="GHEA Grapalat" w:hAnsi="GHEA Grapalat"/>
          <w:lang w:val="hy-AM"/>
        </w:rPr>
        <w:t>128</w:t>
      </w:r>
      <w:r w:rsidR="00DE039B" w:rsidRPr="00B04367">
        <w:rPr>
          <w:rFonts w:ascii="GHEA Grapalat" w:hAnsi="GHEA Grapalat"/>
          <w:lang w:val="hy-AM"/>
        </w:rPr>
        <w:t>)</w:t>
      </w:r>
    </w:p>
    <w:p w:rsidR="00DE039B" w:rsidRPr="00B04367" w:rsidRDefault="00DE039B" w:rsidP="00E64F62">
      <w:pPr>
        <w:shd w:val="clear" w:color="auto" w:fill="FFFFFF"/>
        <w:tabs>
          <w:tab w:val="left" w:pos="2694"/>
          <w:tab w:val="left" w:pos="5103"/>
          <w:tab w:val="left" w:pos="8931"/>
        </w:tabs>
        <w:spacing w:after="120" w:line="240" w:lineRule="auto"/>
        <w:ind w:left="1134"/>
        <w:jc w:val="both"/>
        <w:rPr>
          <w:rFonts w:ascii="GHEA Grapalat" w:hAnsi="GHEA Grapalat"/>
          <w:lang w:val="hy-AM"/>
        </w:rPr>
      </w:pPr>
      <m:oMath>
        <m:r>
          <w:rPr>
            <w:rFonts w:ascii="Cambria Math" w:hAnsi="Cambria Math"/>
            <w:sz w:val="24"/>
            <w:szCs w:val="24"/>
            <w:lang w:val="hy-AM"/>
          </w:rPr>
          <m:t>q</m:t>
        </m:r>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r</m:t>
                </m:r>
              </m:sub>
            </m:sSub>
          </m:num>
          <m:den>
            <m:rad>
              <m:radPr>
                <m:degHide m:val="on"/>
                <m:ctrlPr>
                  <w:rPr>
                    <w:rFonts w:ascii="Cambria Math" w:eastAsiaTheme="minorEastAsia" w:hAnsi="Cambria Math" w:cs="Arial"/>
                    <w:i/>
                    <w:sz w:val="32"/>
                    <w:szCs w:val="32"/>
                  </w:rPr>
                </m:ctrlPr>
              </m:radPr>
              <m:deg/>
              <m:e>
                <m:r>
                  <w:rPr>
                    <w:rFonts w:ascii="Cambria Math" w:eastAsiaTheme="minorEastAsia" w:hAnsi="Cambria Math" w:cs="Arial"/>
                    <w:sz w:val="32"/>
                    <w:szCs w:val="32"/>
                    <w:lang w:val="hy-AM"/>
                  </w:rPr>
                  <m:t>ε</m:t>
                </m:r>
              </m:e>
            </m:rad>
          </m:den>
        </m:f>
      </m:oMath>
      <w:r w:rsidRPr="00B04367">
        <w:rPr>
          <w:rFonts w:ascii="GHEA Grapalat" w:eastAsiaTheme="minorEastAsia" w:hAnsi="GHEA Grapalat" w:cs="Arial"/>
          <w:sz w:val="30"/>
          <w:szCs w:val="30"/>
          <w:lang w:val="hy-AM"/>
        </w:rPr>
        <w:t xml:space="preserve"> </w:t>
      </w:r>
      <w:r w:rsidRPr="00B04367">
        <w:rPr>
          <w:rFonts w:ascii="GHEA Grapalat" w:eastAsiaTheme="minorEastAsia" w:hAnsi="GHEA Grapalat" w:cs="Arial"/>
          <w:lang w:val="hy-AM"/>
        </w:rPr>
        <w:t>,</w:t>
      </w:r>
      <w:r w:rsidRPr="00B04367">
        <w:rPr>
          <w:rFonts w:ascii="GHEA Grapalat" w:eastAsiaTheme="minorEastAsia" w:hAnsi="GHEA Grapalat" w:cs="Arial"/>
          <w:lang w:val="hy-AM"/>
        </w:rPr>
        <w:tab/>
      </w:r>
      <m:oMath>
        <m:sSub>
          <m:sSubPr>
            <m:ctrlPr>
              <w:rPr>
                <w:rFonts w:ascii="Cambria Math" w:hAnsi="Cambria Math"/>
                <w:i/>
                <w:sz w:val="24"/>
                <w:szCs w:val="24"/>
                <w:lang w:val="hy-AM"/>
              </w:rPr>
            </m:ctrlPr>
          </m:sSubPr>
          <m:e>
            <m:r>
              <w:rPr>
                <w:rFonts w:ascii="Cambria Math" w:hAnsi="Cambria Math"/>
                <w:sz w:val="24"/>
                <w:szCs w:val="24"/>
                <w:lang w:val="hy-AM"/>
              </w:rPr>
              <m:t>m</m:t>
            </m:r>
          </m:e>
          <m:sub>
            <m:r>
              <w:rPr>
                <w:rFonts w:ascii="Cambria Math" w:hAnsi="Cambria Math"/>
                <w:sz w:val="24"/>
                <w:szCs w:val="24"/>
                <w:lang w:val="hy-AM"/>
              </w:rPr>
              <m:t>1</m:t>
            </m:r>
          </m:sub>
        </m:sSub>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 xml:space="preserve">= </w:t>
      </w:r>
      <m:oMath>
        <m:rad>
          <m:radPr>
            <m:degHide m:val="on"/>
            <m:ctrlPr>
              <w:rPr>
                <w:rFonts w:ascii="Cambria Math" w:eastAsiaTheme="minorEastAsia" w:hAnsi="Cambria Math" w:cs="Arial"/>
                <w:i/>
                <w:sz w:val="28"/>
                <w:szCs w:val="28"/>
              </w:rPr>
            </m:ctrlPr>
          </m:radPr>
          <m:deg/>
          <m:e>
            <m:f>
              <m:fPr>
                <m:ctrlPr>
                  <w:rPr>
                    <w:rFonts w:ascii="Cambria Math" w:eastAsiaTheme="minorEastAsia" w:hAnsi="Cambria Math" w:cs="Arial"/>
                    <w:i/>
                    <w:sz w:val="28"/>
                    <w:szCs w:val="28"/>
                  </w:rPr>
                </m:ctrlPr>
              </m:fPr>
              <m:num>
                <m:r>
                  <w:rPr>
                    <w:rFonts w:ascii="Cambria Math" w:eastAsiaTheme="minorEastAsia" w:hAnsi="Cambria Math" w:cs="Arial"/>
                    <w:sz w:val="28"/>
                    <w:szCs w:val="28"/>
                    <w:lang w:val="hy-AM"/>
                  </w:rPr>
                  <m:t>1</m:t>
                </m:r>
              </m:num>
              <m:den>
                <m:sSup>
                  <m:sSupPr>
                    <m:ctrlPr>
                      <w:rPr>
                        <w:rFonts w:ascii="Cambria Math" w:eastAsiaTheme="minorEastAsia" w:hAnsi="Cambria Math" w:cs="Arial"/>
                        <w:i/>
                        <w:sz w:val="28"/>
                        <w:szCs w:val="28"/>
                      </w:rPr>
                    </m:ctrlPr>
                  </m:sSupPr>
                  <m:e>
                    <m:r>
                      <w:rPr>
                        <w:rFonts w:ascii="Cambria Math" w:eastAsiaTheme="minorEastAsia" w:hAnsi="Cambria Math" w:cs="Arial"/>
                        <w:sz w:val="28"/>
                        <w:szCs w:val="28"/>
                        <w:lang w:val="hy-AM"/>
                      </w:rPr>
                      <m:t>q</m:t>
                    </m:r>
                  </m:e>
                  <m:sup>
                    <m:r>
                      <w:rPr>
                        <w:rFonts w:ascii="Cambria Math" w:eastAsiaTheme="minorEastAsia" w:hAnsi="Cambria Math" w:cs="Arial"/>
                        <w:sz w:val="28"/>
                        <w:szCs w:val="28"/>
                        <w:lang w:val="hy-AM"/>
                      </w:rPr>
                      <m:t>2</m:t>
                    </m:r>
                  </m:sup>
                </m:sSup>
              </m:den>
            </m:f>
            <m:r>
              <w:rPr>
                <w:rFonts w:ascii="Cambria Math" w:eastAsiaTheme="minorEastAsia" w:hAnsi="Cambria Math" w:cs="Arial"/>
                <w:sz w:val="28"/>
                <w:szCs w:val="28"/>
                <w:lang w:val="hy-AM"/>
              </w:rPr>
              <m:t>+</m:t>
            </m:r>
            <m:sSup>
              <m:sSupPr>
                <m:ctrlPr>
                  <w:rPr>
                    <w:rFonts w:ascii="Cambria Math" w:eastAsiaTheme="minorEastAsia" w:hAnsi="Cambria Math" w:cs="Arial"/>
                    <w:i/>
                    <w:sz w:val="28"/>
                    <w:szCs w:val="28"/>
                  </w:rPr>
                </m:ctrlPr>
              </m:sSupPr>
              <m:e>
                <m:r>
                  <m:rPr>
                    <m:sty m:val="p"/>
                  </m:rPr>
                  <w:rPr>
                    <w:rFonts w:ascii="Cambria Math" w:eastAsiaTheme="minorEastAsia" w:hAnsi="Cambria Math" w:cs="Arial"/>
                    <w:sz w:val="28"/>
                    <w:szCs w:val="28"/>
                  </w:rPr>
                  <m:t>γ</m:t>
                </m:r>
              </m:e>
              <m:sup>
                <m:r>
                  <w:rPr>
                    <w:rFonts w:ascii="Cambria Math" w:eastAsiaTheme="minorEastAsia" w:hAnsi="Cambria Math" w:cs="Arial"/>
                    <w:sz w:val="28"/>
                    <w:szCs w:val="28"/>
                    <w:lang w:val="hy-AM"/>
                  </w:rPr>
                  <m:t>2</m:t>
                </m:r>
              </m:sup>
            </m:sSup>
          </m:e>
        </m:rad>
      </m:oMath>
      <w:r w:rsidRPr="00B04367">
        <w:rPr>
          <w:rFonts w:ascii="GHEA Grapalat" w:eastAsiaTheme="minorEastAsia" w:hAnsi="GHEA Grapalat" w:cs="Arial"/>
          <w:lang w:val="hy-AM"/>
        </w:rPr>
        <w:t>,</w:t>
      </w:r>
      <w:r w:rsidRPr="00B04367">
        <w:rPr>
          <w:rFonts w:ascii="GHEA Grapalat" w:eastAsiaTheme="minorEastAsia" w:hAnsi="GHEA Grapalat" w:cs="Arial"/>
          <w:sz w:val="24"/>
          <w:szCs w:val="24"/>
          <w:lang w:val="hy-AM"/>
        </w:rPr>
        <w:tab/>
      </w:r>
      <m:oMath>
        <m:acc>
          <m:accPr>
            <m:chr m:val="̅"/>
            <m:ctrlPr>
              <w:rPr>
                <w:rFonts w:ascii="Cambria Math" w:hAnsi="Cambria Math"/>
                <w:i/>
                <w:sz w:val="24"/>
                <w:szCs w:val="24"/>
                <w:lang w:val="hy-AM"/>
              </w:rPr>
            </m:ctrlPr>
          </m:accPr>
          <m:e>
            <m:r>
              <w:rPr>
                <w:rFonts w:ascii="Cambria Math" w:hAnsi="Cambria Math"/>
                <w:sz w:val="24"/>
                <w:szCs w:val="24"/>
                <w:lang w:val="hy-AM"/>
              </w:rPr>
              <m:t>ω</m:t>
            </m:r>
          </m:e>
        </m:acc>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 xml:space="preserve">1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2,171</m:t>
            </m:r>
          </m:num>
          <m:den>
            <m:sSup>
              <m:sSupPr>
                <m:ctrlPr>
                  <w:rPr>
                    <w:rFonts w:ascii="Cambria Math" w:eastAsiaTheme="minorEastAsia" w:hAnsi="Cambria Math" w:cs="Arial"/>
                    <w:i/>
                    <w:sz w:val="32"/>
                    <w:szCs w:val="32"/>
                  </w:rPr>
                </m:ctrlPr>
              </m:sSupPr>
              <m:e>
                <m:r>
                  <w:rPr>
                    <w:rFonts w:ascii="Cambria Math" w:eastAsiaTheme="minorEastAsia" w:hAnsi="Cambria Math" w:cs="Arial"/>
                    <w:sz w:val="32"/>
                    <w:szCs w:val="32"/>
                    <w:lang w:val="hy-AM"/>
                  </w:rPr>
                  <m:t xml:space="preserve">(1+0,14 </m:t>
                </m:r>
                <m:r>
                  <m:rPr>
                    <m:sty m:val="p"/>
                  </m:rPr>
                  <w:rPr>
                    <w:rFonts w:ascii="Cambria Math" w:eastAsiaTheme="minorEastAsia" w:hAnsi="Cambria Math" w:cs="Arial"/>
                    <w:sz w:val="32"/>
                    <w:szCs w:val="32"/>
                  </w:rPr>
                  <m:t>γ</m:t>
                </m:r>
                <m:r>
                  <w:rPr>
                    <w:rFonts w:ascii="Cambria Math" w:eastAsiaTheme="minorEastAsia" w:hAnsi="Cambria Math" w:cs="Arial"/>
                    <w:sz w:val="32"/>
                    <w:szCs w:val="32"/>
                    <w:lang w:val="hy-AM"/>
                  </w:rPr>
                  <m:t xml:space="preserve"> q)</m:t>
                </m:r>
              </m:e>
              <m:sup>
                <m:r>
                  <w:rPr>
                    <w:rFonts w:ascii="Cambria Math" w:eastAsiaTheme="minorEastAsia" w:hAnsi="Cambria Math" w:cs="Arial"/>
                    <w:sz w:val="32"/>
                    <w:szCs w:val="32"/>
                    <w:lang w:val="hy-AM"/>
                  </w:rPr>
                  <m:t>2</m:t>
                </m:r>
              </m:sup>
            </m:sSup>
            <m:r>
              <w:rPr>
                <w:rFonts w:ascii="Cambria Math" w:eastAsiaTheme="minorEastAsia" w:hAnsi="Cambria Math" w:cs="Arial"/>
                <w:sz w:val="32"/>
                <w:szCs w:val="32"/>
                <w:lang w:val="hy-AM"/>
              </w:rPr>
              <m:t>q</m:t>
            </m:r>
          </m:den>
        </m:f>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w:t>
      </w:r>
      <w:r w:rsidRPr="00B04367">
        <w:rPr>
          <w:rFonts w:ascii="GHEA Grapalat" w:eastAsiaTheme="minorEastAsia" w:hAnsi="GHEA Grapalat" w:cs="Arial"/>
          <w:lang w:val="hy-AM"/>
        </w:rPr>
        <w:tab/>
      </w:r>
      <w:r w:rsidRPr="00B04367">
        <w:rPr>
          <w:rFonts w:ascii="GHEA Grapalat" w:hAnsi="GHEA Grapalat"/>
          <w:lang w:val="hy-AM"/>
        </w:rPr>
        <w:t>(</w:t>
      </w:r>
      <w:r w:rsidR="00B04367" w:rsidRPr="00B04367">
        <w:rPr>
          <w:rFonts w:ascii="GHEA Grapalat" w:hAnsi="GHEA Grapalat"/>
          <w:lang w:val="hy-AM"/>
        </w:rPr>
        <w:t>129</w:t>
      </w:r>
      <w:r w:rsidRPr="00B04367">
        <w:rPr>
          <w:rFonts w:ascii="GHEA Grapalat" w:hAnsi="GHEA Grapalat"/>
          <w:lang w:val="hy-AM"/>
        </w:rPr>
        <w:t>)</w:t>
      </w:r>
    </w:p>
    <w:p w:rsidR="00484927" w:rsidRPr="004A0E98" w:rsidRDefault="00DD1470" w:rsidP="00484927">
      <w:pPr>
        <w:shd w:val="clear" w:color="auto" w:fill="FFFFFF"/>
        <w:spacing w:after="0"/>
        <w:ind w:left="851"/>
        <w:jc w:val="both"/>
        <w:rPr>
          <w:rFonts w:ascii="GHEA Grapalat" w:hAnsi="GHEA Grapalat"/>
          <w:lang w:val="hy-AM"/>
        </w:rPr>
      </w:pPr>
      <w:r w:rsidRPr="004A0E98">
        <w:rPr>
          <w:rFonts w:ascii="GHEA Grapalat" w:hAnsi="GHEA Grapalat"/>
          <w:lang w:val="hy-AM"/>
        </w:rPr>
        <w:t>այստեղ</w:t>
      </w:r>
      <w:r w:rsidR="00162BE8" w:rsidRPr="004A0E98">
        <w:rPr>
          <w:rFonts w:ascii="GHEA Grapalat" w:hAnsi="GHEA Grapalat"/>
          <w:lang w:val="hy-AM"/>
        </w:rPr>
        <w:t xml:space="preserve"> </w:t>
      </w:r>
      <m:oMath>
        <m:r>
          <m:rPr>
            <m:sty m:val="p"/>
          </m:rPr>
          <w:rPr>
            <w:rFonts w:ascii="Cambria Math" w:hAnsi="Cambria Math"/>
            <w:sz w:val="24"/>
            <w:szCs w:val="24"/>
            <w:lang w:val="hy-AM"/>
          </w:rPr>
          <m:t>γ</m:t>
        </m:r>
      </m:oMath>
      <w:r w:rsidR="00162BE8" w:rsidRPr="004A0E98">
        <w:rPr>
          <w:rFonts w:ascii="GHEA Grapalat" w:hAnsi="GHEA Grapalat"/>
          <w:lang w:val="hy-AM"/>
        </w:rPr>
        <w:t xml:space="preserve"> – </w:t>
      </w:r>
      <w:r w:rsidR="004A0E98" w:rsidRPr="004A0E98">
        <w:rPr>
          <w:rFonts w:ascii="GHEA Grapalat" w:hAnsi="GHEA Grapalat"/>
          <w:lang w:val="hy-AM"/>
        </w:rPr>
        <w:t>կոնստրուկցիայի նյութի ոչ առաձգական դիմադրության գործակիցն է,</w:t>
      </w:r>
    </w:p>
    <w:p w:rsidR="00162BE8" w:rsidRPr="004A0E98" w:rsidRDefault="00E269B3" w:rsidP="00484927">
      <w:pPr>
        <w:shd w:val="clear" w:color="auto" w:fill="FFFFFF"/>
        <w:spacing w:after="0"/>
        <w:ind w:left="851"/>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1</m:t>
            </m:r>
          </m:sub>
        </m:sSub>
      </m:oMath>
      <w:r w:rsidR="00162BE8" w:rsidRPr="004A0E98">
        <w:rPr>
          <w:rFonts w:ascii="GHEA Grapalat" w:hAnsi="GHEA Grapalat"/>
          <w:lang w:val="hy-AM"/>
        </w:rPr>
        <w:t xml:space="preserve"> </w:t>
      </w:r>
      <w:r w:rsidR="00DD1470" w:rsidRPr="004A0E98">
        <w:rPr>
          <w:rFonts w:ascii="GHEA Grapalat" w:hAnsi="GHEA Grapalat"/>
          <w:lang w:val="hy-AM"/>
        </w:rPr>
        <w:t>և</w:t>
      </w:r>
      <w:r w:rsidR="00162BE8" w:rsidRPr="004A0E98">
        <w:rPr>
          <w:rFonts w:ascii="GHEA Grapalat" w:hAnsi="GHEA Grapalat"/>
          <w:lang w:val="hy-AM"/>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f</m:t>
            </m:r>
          </m:e>
          <m:sub>
            <m:r>
              <w:rPr>
                <w:rFonts w:ascii="Cambria Math" w:eastAsiaTheme="minorEastAsia" w:hAnsi="Cambria Math" w:cs="Arial"/>
                <w:sz w:val="24"/>
                <w:szCs w:val="24"/>
                <w:lang w:val="hy-AM"/>
              </w:rPr>
              <m:t>2</m:t>
            </m:r>
          </m:sub>
        </m:sSub>
      </m:oMath>
      <w:r w:rsidR="00162BE8" w:rsidRPr="004A0E98">
        <w:rPr>
          <w:rFonts w:ascii="GHEA Grapalat" w:eastAsiaTheme="minorEastAsia" w:hAnsi="GHEA Grapalat"/>
          <w:sz w:val="24"/>
          <w:szCs w:val="24"/>
          <w:lang w:val="hy-AM"/>
        </w:rPr>
        <w:t xml:space="preserve"> </w:t>
      </w:r>
      <w:r w:rsidR="00162BE8" w:rsidRPr="004A0E98">
        <w:rPr>
          <w:rFonts w:ascii="GHEA Grapalat" w:hAnsi="GHEA Grapalat"/>
          <w:lang w:val="hy-AM"/>
        </w:rPr>
        <w:t xml:space="preserve">– </w:t>
      </w:r>
      <w:r w:rsidR="004A0E98" w:rsidRPr="004A0E98">
        <w:rPr>
          <w:rFonts w:ascii="GHEA Grapalat" w:hAnsi="GHEA Grapalat"/>
          <w:lang w:val="hy-AM"/>
        </w:rPr>
        <w:t>գրաֆիկներով որոշվող պարամետրեր (տես նկար 55-ը):</w:t>
      </w:r>
    </w:p>
    <w:p w:rsidR="007D1D57" w:rsidRPr="004A0E98" w:rsidRDefault="007D1D57" w:rsidP="007D1D57">
      <w:pPr>
        <w:shd w:val="clear" w:color="auto" w:fill="FFFFFF"/>
        <w:spacing w:after="0"/>
        <w:ind w:left="851" w:hanging="284"/>
        <w:jc w:val="both"/>
        <w:rPr>
          <w:rFonts w:ascii="GHEA Grapalat" w:hAnsi="GHEA Grapalat"/>
          <w:lang w:val="hy-AM"/>
        </w:rPr>
      </w:pPr>
      <w:r w:rsidRPr="004A0E98">
        <w:rPr>
          <w:rFonts w:ascii="GHEA Grapalat" w:hAnsi="GHEA Grapalat"/>
          <w:lang w:val="hy-AM"/>
        </w:rPr>
        <w:t>3)</w:t>
      </w:r>
      <w:r w:rsidR="004A0E98" w:rsidRPr="004A0E98">
        <w:rPr>
          <w:rFonts w:ascii="Calibri" w:hAnsi="Calibri" w:cs="Calibri"/>
          <w:lang w:val="hy-AM"/>
        </w:rPr>
        <w:t> </w:t>
      </w:r>
      <w:r w:rsidR="004A0E98" w:rsidRPr="004A0E98">
        <w:rPr>
          <w:rFonts w:ascii="GHEA Grapalat" w:hAnsi="GHEA Grapalat"/>
          <w:lang w:val="hy-AM"/>
        </w:rPr>
        <w:t>Բանաձևեր (128)-ում և (129)-իմ պլյուս նշանը վերաբերում է գործարկման ռեժիմին, մինուսը՝ կանգառի ռեժիմին:</w:t>
      </w:r>
    </w:p>
    <w:p w:rsidR="007D1D57" w:rsidRPr="004A0E98" w:rsidRDefault="007D1D57" w:rsidP="007D1D57">
      <w:pPr>
        <w:shd w:val="clear" w:color="auto" w:fill="FFFFFF"/>
        <w:spacing w:after="0"/>
        <w:ind w:left="851" w:hanging="284"/>
        <w:jc w:val="both"/>
        <w:rPr>
          <w:rFonts w:ascii="GHEA Grapalat" w:hAnsi="GHEA Grapalat"/>
          <w:lang w:val="hy-AM"/>
        </w:rPr>
      </w:pPr>
      <w:r w:rsidRPr="004A0E98">
        <w:rPr>
          <w:rFonts w:ascii="GHEA Grapalat" w:hAnsi="GHEA Grapalat"/>
          <w:lang w:val="hy-AM"/>
        </w:rPr>
        <w:lastRenderedPageBreak/>
        <w:t xml:space="preserve">4) </w:t>
      </w:r>
      <w:r w:rsidR="004A0E98" w:rsidRPr="004A0E98">
        <w:rPr>
          <w:rFonts w:ascii="GHEA Grapalat" w:hAnsi="GHEA Grapalat"/>
          <w:lang w:val="hy-AM"/>
        </w:rPr>
        <w:t xml:space="preserve">Եթե մեքենայի կամ կայանքի </w:t>
      </w:r>
      <m:oMath>
        <m:r>
          <w:rPr>
            <w:rFonts w:ascii="Cambria Math" w:hAnsi="Cambria Math"/>
            <w:sz w:val="24"/>
            <w:szCs w:val="24"/>
            <w:lang w:val="hy-AM"/>
          </w:rPr>
          <m:t>R</m:t>
        </m:r>
      </m:oMath>
      <w:r w:rsidR="004A0E98" w:rsidRPr="004A0E98">
        <w:rPr>
          <w:rFonts w:ascii="GHEA Grapalat" w:hAnsi="GHEA Grapalat"/>
          <w:lang w:val="hy-AM"/>
        </w:rPr>
        <w:t xml:space="preserve"> նորմատիվ իներցիոն ուժի ամպլիտուդը կախված չէ հարկադրական տատանումների հաճախությունից և չի փոփոխվում գործարկման և կանգառի ժամանակ, ապա կոնստրուկցիաների հաշվարկը, ռեզոնանսով անցնելիս, անհրաժեշտ է իրականացնել </w:t>
      </w:r>
      <m:oMath>
        <m:r>
          <w:rPr>
            <w:rFonts w:ascii="Cambria Math" w:eastAsiaTheme="minorEastAsia" w:hAnsi="Cambria Math" w:cs="Arial"/>
            <w:sz w:val="24"/>
            <w:szCs w:val="24"/>
            <w:lang w:val="hy-AM"/>
          </w:rPr>
          <m:t>ρ</m:t>
        </m:r>
      </m:oMath>
      <w:r w:rsidR="004A0E98" w:rsidRPr="004A0E98">
        <w:rPr>
          <w:rFonts w:ascii="GHEA Grapalat" w:hAnsi="GHEA Grapalat"/>
          <w:lang w:val="hy-AM"/>
        </w:rPr>
        <w:t xml:space="preserve"> =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μ</m:t>
            </m:r>
          </m:e>
        </m:acc>
        <m:r>
          <w:rPr>
            <w:rFonts w:ascii="Cambria Math" w:eastAsiaTheme="minorEastAsia" w:hAnsi="Cambria Math" w:cs="Arial"/>
            <w:sz w:val="24"/>
            <w:szCs w:val="24"/>
            <w:lang w:val="hy-AM"/>
          </w:rPr>
          <m:t xml:space="preserve"> </m:t>
        </m:r>
        <m:r>
          <m:rPr>
            <m:sty m:val="p"/>
          </m:rPr>
          <w:rPr>
            <w:rFonts w:ascii="Cambria Math" w:eastAsiaTheme="minorEastAsia" w:hAnsi="Cambria Math" w:cs="Arial"/>
            <w:sz w:val="24"/>
            <w:szCs w:val="24"/>
          </w:rPr>
          <m:t>γ</m:t>
        </m:r>
        <m:r>
          <w:rPr>
            <w:rFonts w:ascii="Cambria Math" w:eastAsiaTheme="minorEastAsia" w:hAnsi="Cambria Math" w:cs="Arial"/>
            <w:sz w:val="24"/>
            <w:szCs w:val="24"/>
            <w:lang w:val="hy-AM"/>
          </w:rPr>
          <m:t xml:space="preserve"> R</m:t>
        </m:r>
      </m:oMath>
      <w:r w:rsidR="004A0E98" w:rsidRPr="004A0E98">
        <w:rPr>
          <w:rFonts w:ascii="GHEA Grapalat" w:hAnsi="GHEA Grapalat"/>
          <w:lang w:val="hy-AM"/>
        </w:rPr>
        <w:t xml:space="preserve"> ամպլիտուդով և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4A0E98" w:rsidRPr="004A0E98">
        <w:rPr>
          <w:rFonts w:ascii="GHEA Grapalat" w:hAnsi="GHEA Grapalat"/>
          <w:lang w:val="hy-AM"/>
        </w:rPr>
        <w:t xml:space="preserve"> շրջանային հաճախությամբ հարմոնիկ բեռնվածքի ազդեցությունից:</w:t>
      </w:r>
    </w:p>
    <w:p w:rsidR="00484927" w:rsidRPr="00474987" w:rsidRDefault="00F55C64" w:rsidP="0027335A">
      <w:pPr>
        <w:shd w:val="clear" w:color="auto" w:fill="FFFFFF"/>
        <w:spacing w:after="120"/>
        <w:ind w:left="851" w:hanging="284"/>
        <w:jc w:val="both"/>
        <w:rPr>
          <w:rFonts w:ascii="GHEA Grapalat" w:hAnsi="GHEA Grapalat"/>
          <w:lang w:val="hy-AM"/>
        </w:rPr>
      </w:pPr>
      <w:r w:rsidRPr="00474987">
        <w:rPr>
          <w:rFonts w:ascii="GHEA Grapalat" w:hAnsi="GHEA Grapalat"/>
          <w:lang w:val="hy-AM"/>
        </w:rPr>
        <w:t xml:space="preserve">5) </w:t>
      </w:r>
      <w:r w:rsidR="00474987" w:rsidRPr="00474987">
        <w:rPr>
          <w:rFonts w:ascii="GHEA Grapalat" w:hAnsi="GHEA Grapalat"/>
          <w:lang w:val="hy-AM"/>
        </w:rPr>
        <w:t>Թրթռամեկուսացված կայանքի հենարանային կոնստրուկցիայի հաշվարկը, կայանքի ռեզոնանսի միջով անցնելու դեպքում, այսինքն փոփոխական ռեժիմում հարկադրական տատանումների հաճախության և կայանքի սեփական տատանումների հաճախության համընկնելու դեպքում, անհրաժեշտ է իրականացնել հարմոնիկ բեռնվածքից, որի պարամետրերը որոշվում են ըստ սույն բաժնի 5-րդ ենթաբաժնի:</w:t>
      </w:r>
    </w:p>
    <w:p w:rsidR="0027335A" w:rsidRPr="00474987" w:rsidRDefault="00BC5E85" w:rsidP="0027335A">
      <w:pPr>
        <w:shd w:val="clear" w:color="auto" w:fill="FFFFFF"/>
        <w:spacing w:after="0"/>
        <w:ind w:firstLine="567"/>
        <w:jc w:val="both"/>
        <w:rPr>
          <w:rFonts w:ascii="GHEA Grapalat" w:hAnsi="GHEA Grapalat"/>
          <w:lang w:val="hy-AM"/>
        </w:rPr>
      </w:pPr>
      <w:r w:rsidRPr="00474987">
        <w:rPr>
          <w:rFonts w:ascii="GHEA Grapalat" w:hAnsi="GHEA Grapalat"/>
          <w:b/>
          <w:bCs/>
          <w:lang w:val="hy-AM"/>
        </w:rPr>
        <w:t>411.</w:t>
      </w:r>
      <w:r w:rsidRPr="00474987">
        <w:rPr>
          <w:rFonts w:ascii="Calibri" w:hAnsi="Calibri" w:cs="Calibri"/>
          <w:b/>
          <w:bCs/>
          <w:lang w:val="hy-AM"/>
        </w:rPr>
        <w:t> </w:t>
      </w:r>
      <w:r w:rsidR="00474987" w:rsidRPr="00474987">
        <w:rPr>
          <w:rFonts w:ascii="GHEA Grapalat" w:hAnsi="GHEA Grapalat"/>
          <w:lang w:val="hy-AM"/>
        </w:rPr>
        <w:t>Ոչ թրթռամեկուսացված մեքենաների և կայանքների հենարանային կոնստրուկցիաների ամրության և դիմացկունության ստուգում, ռեզոնանսի միջով անցնելու դեպքում, թույլատրվում է չիրականացնել.</w:t>
      </w:r>
    </w:p>
    <w:p w:rsidR="00750FD2" w:rsidRPr="00DA337C" w:rsidRDefault="0027335A" w:rsidP="0027335A">
      <w:pPr>
        <w:shd w:val="clear" w:color="auto" w:fill="FFFFFF"/>
        <w:spacing w:after="0"/>
        <w:ind w:left="851" w:hanging="284"/>
        <w:jc w:val="both"/>
        <w:rPr>
          <w:rFonts w:ascii="GHEA Grapalat" w:hAnsi="GHEA Grapalat"/>
          <w:lang w:val="hy-AM"/>
        </w:rPr>
      </w:pPr>
      <w:r w:rsidRPr="00DA337C">
        <w:rPr>
          <w:rFonts w:ascii="GHEA Grapalat" w:hAnsi="GHEA Grapalat"/>
          <w:lang w:val="hy-AM"/>
        </w:rPr>
        <w:t>1</w:t>
      </w:r>
      <w:r w:rsidRPr="0027335A">
        <w:rPr>
          <w:rFonts w:ascii="GHEA Grapalat" w:hAnsi="GHEA Grapalat"/>
          <w:lang w:val="hy-AM"/>
        </w:rPr>
        <w:t xml:space="preserve">) </w:t>
      </w:r>
      <w:r w:rsidR="00DA337C" w:rsidRPr="00DA337C">
        <w:rPr>
          <w:rFonts w:ascii="GHEA Grapalat" w:hAnsi="GHEA Grapalat"/>
          <w:lang w:val="hy-AM"/>
        </w:rPr>
        <w:t>եթե մեքենայի կամ կայանքի աշխատանքային ռեժիմը հենարանային կոնստրուկցիայի համար հանդիսանում է ռեզոնանսային, այսինքն աշխատանքային ռեժիմում հարկադրական տատանումների հաճախությունն ընկնում է կոնստրուկցիայի հաճախական գոտիներից մեկի մեջ,</w:t>
      </w:r>
    </w:p>
    <w:p w:rsidR="0027335A" w:rsidRPr="006C1C98" w:rsidRDefault="0027335A" w:rsidP="0027335A">
      <w:pPr>
        <w:shd w:val="clear" w:color="auto" w:fill="FFFFFF"/>
        <w:spacing w:after="120"/>
        <w:ind w:left="851" w:hanging="284"/>
        <w:jc w:val="both"/>
        <w:rPr>
          <w:rFonts w:ascii="GHEA Grapalat" w:hAnsi="GHEA Grapalat"/>
          <w:color w:val="C00000"/>
          <w:lang w:val="hy-AM"/>
        </w:rPr>
      </w:pPr>
      <w:r w:rsidRPr="00DA337C">
        <w:rPr>
          <w:rFonts w:ascii="GHEA Grapalat" w:hAnsi="GHEA Grapalat"/>
          <w:lang w:val="hy-AM"/>
        </w:rPr>
        <w:t>2</w:t>
      </w:r>
      <w:r w:rsidRPr="0027335A">
        <w:rPr>
          <w:rFonts w:ascii="GHEA Grapalat" w:hAnsi="GHEA Grapalat"/>
          <w:lang w:val="hy-AM"/>
        </w:rPr>
        <w:t>)</w:t>
      </w:r>
      <m:oMath>
        <m:r>
          <w:rPr>
            <w:rFonts w:ascii="Cambria Math" w:eastAsiaTheme="minorEastAsia" w:hAnsi="Cambria Math" w:cs="Arial"/>
            <w:color w:val="0070C0"/>
            <w:sz w:val="32"/>
            <w:szCs w:val="32"/>
            <w:lang w:val="hy-AM"/>
          </w:rPr>
          <m:t xml:space="preserve"> </m:t>
        </m:r>
        <m:f>
          <m:fPr>
            <m:ctrlPr>
              <w:rPr>
                <w:rFonts w:ascii="Cambria Math" w:eastAsiaTheme="minorEastAsia" w:hAnsi="Cambria Math" w:cs="Arial"/>
                <w:i/>
                <w:sz w:val="32"/>
                <w:szCs w:val="32"/>
              </w:rPr>
            </m:ctrlPr>
          </m:fPr>
          <m:num>
            <m:rad>
              <m:radPr>
                <m:degHide m:val="on"/>
                <m:ctrlPr>
                  <w:rPr>
                    <w:rFonts w:ascii="Cambria Math" w:eastAsiaTheme="minorEastAsia" w:hAnsi="Cambria Math" w:cs="Arial"/>
                    <w:i/>
                    <w:sz w:val="32"/>
                    <w:szCs w:val="32"/>
                  </w:rPr>
                </m:ctrlPr>
              </m:radPr>
              <m:deg/>
              <m:e>
                <m:r>
                  <w:rPr>
                    <w:rFonts w:ascii="Cambria Math" w:eastAsiaTheme="minorEastAsia" w:hAnsi="Cambria Math" w:cs="Arial"/>
                    <w:sz w:val="32"/>
                    <w:szCs w:val="32"/>
                    <w:lang w:val="hy-AM"/>
                  </w:rPr>
                  <m:t>ε</m:t>
                </m:r>
              </m:e>
            </m:rad>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r</m:t>
                </m:r>
              </m:sub>
            </m:sSub>
          </m:den>
        </m:f>
      </m:oMath>
      <w:r w:rsidR="00DA337C" w:rsidRPr="00DA337C">
        <w:rPr>
          <w:rFonts w:ascii="GHEA Grapalat" w:hAnsi="GHEA Grapalat"/>
          <w:lang w:val="hy-AM"/>
        </w:rPr>
        <w:t xml:space="preserve">  հարաբերությունը գերազանցում է 0,5-ը:</w:t>
      </w:r>
    </w:p>
    <w:p w:rsidR="0027335A" w:rsidRPr="00DA337C" w:rsidRDefault="00BC5E85" w:rsidP="0027335A">
      <w:pPr>
        <w:shd w:val="clear" w:color="auto" w:fill="FFFFFF"/>
        <w:spacing w:after="120"/>
        <w:ind w:firstLine="567"/>
        <w:jc w:val="both"/>
        <w:rPr>
          <w:rFonts w:ascii="GHEA Grapalat" w:hAnsi="GHEA Grapalat"/>
          <w:lang w:val="hy-AM"/>
        </w:rPr>
      </w:pPr>
      <w:r w:rsidRPr="00DA337C">
        <w:rPr>
          <w:rFonts w:ascii="GHEA Grapalat" w:hAnsi="GHEA Grapalat"/>
          <w:b/>
          <w:bCs/>
          <w:lang w:val="hy-AM"/>
        </w:rPr>
        <w:t>412.</w:t>
      </w:r>
      <w:r w:rsidRPr="00DA337C">
        <w:rPr>
          <w:rFonts w:ascii="Calibri" w:hAnsi="Calibri" w:cs="Calibri"/>
          <w:b/>
          <w:bCs/>
          <w:lang w:val="hy-AM"/>
        </w:rPr>
        <w:t> </w:t>
      </w:r>
      <w:r w:rsidR="00DA337C" w:rsidRPr="00DA337C">
        <w:rPr>
          <w:rFonts w:ascii="GHEA Grapalat" w:hAnsi="GHEA Grapalat"/>
          <w:lang w:val="hy-AM"/>
        </w:rPr>
        <w:t xml:space="preserve">Թրթռամեկուսացված կայանքների հենարանային կոնստրուկցիաների ամրության և դիմացկունության ստուգում, բուն կայանքի ռեզոնանսի միջով անցնելու դեպքում, թույլատրվում է չիրականացնել, եթե բավարարված է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lang w:val="hy-AM"/>
              </w:rPr>
              <m:t>1</m:t>
            </m:r>
          </m:num>
          <m:den>
            <m:sSup>
              <m:sSupPr>
                <m:ctrlPr>
                  <w:rPr>
                    <w:rFonts w:ascii="Cambria Math" w:eastAsiaTheme="minorEastAsia" w:hAnsi="Cambria Math" w:cs="Arial"/>
                    <w:iCs/>
                    <w:sz w:val="32"/>
                    <w:szCs w:val="32"/>
                  </w:rPr>
                </m:ctrlPr>
              </m:sSupPr>
              <m:e>
                <m:r>
                  <m:rPr>
                    <m:sty m:val="p"/>
                  </m:rPr>
                  <w:rPr>
                    <w:rFonts w:ascii="Cambria Math" w:eastAsiaTheme="minorEastAsia" w:hAnsi="Cambria Math" w:cs="Arial"/>
                    <w:sz w:val="32"/>
                    <w:szCs w:val="32"/>
                  </w:rPr>
                  <m:t>γ</m:t>
                </m:r>
              </m:e>
              <m:sup>
                <m:r>
                  <w:rPr>
                    <w:rFonts w:ascii="Cambria Math" w:eastAsiaTheme="minorEastAsia" w:hAnsi="Cambria Math" w:cs="Arial"/>
                    <w:sz w:val="32"/>
                    <w:szCs w:val="32"/>
                    <w:lang w:val="hy-AM"/>
                  </w:rPr>
                  <m:t>2</m:t>
                </m:r>
              </m:sup>
            </m:sSup>
          </m:den>
        </m:f>
      </m:oMath>
      <w:r w:rsidR="00DA337C" w:rsidRPr="00DA337C">
        <w:rPr>
          <w:rFonts w:ascii="Calibri" w:hAnsi="Calibri" w:cs="Calibri"/>
          <w:lang w:val="hy-AM"/>
        </w:rPr>
        <w:t> </w:t>
      </w:r>
      <w:r w:rsidR="00DA337C" w:rsidRPr="00DA337C">
        <w:rPr>
          <w:rFonts w:ascii="GHEA Grapalat" w:hAnsi="GHEA Grapalat"/>
          <w:lang w:val="hy-AM"/>
        </w:rPr>
        <w:t>≥</w:t>
      </w:r>
      <w:r w:rsidR="00DA337C" w:rsidRPr="00DA337C">
        <w:rPr>
          <w:rFonts w:ascii="Calibri" w:hAnsi="Calibri" w:cs="Calibri"/>
          <w:lang w:val="hy-AM"/>
        </w:rPr>
        <w:t> </w:t>
      </w:r>
      <w:r w:rsidR="00DA337C" w:rsidRPr="00DA337C">
        <w:rPr>
          <w:rFonts w:ascii="GHEA Grapalat" w:hAnsi="GHEA Grapalat"/>
          <w:lang w:val="hy-AM"/>
        </w:rPr>
        <w:t xml:space="preserve">0,15 պայմանը, ինչպես նաև, եթե </w:t>
      </w:r>
      <m:oMath>
        <m:f>
          <m:fPr>
            <m:ctrlPr>
              <w:rPr>
                <w:rFonts w:ascii="Cambria Math" w:eastAsiaTheme="minorEastAsia" w:hAnsi="Cambria Math" w:cs="Arial"/>
                <w:i/>
                <w:sz w:val="32"/>
                <w:szCs w:val="32"/>
              </w:rPr>
            </m:ctrlPr>
          </m:fPr>
          <m:num>
            <m:rad>
              <m:radPr>
                <m:degHide m:val="on"/>
                <m:ctrlPr>
                  <w:rPr>
                    <w:rFonts w:ascii="Cambria Math" w:eastAsiaTheme="minorEastAsia" w:hAnsi="Cambria Math" w:cs="Arial"/>
                    <w:i/>
                    <w:sz w:val="32"/>
                    <w:szCs w:val="32"/>
                  </w:rPr>
                </m:ctrlPr>
              </m:radPr>
              <m:deg/>
              <m:e>
                <m:r>
                  <w:rPr>
                    <w:rFonts w:ascii="Cambria Math" w:eastAsiaTheme="minorEastAsia" w:hAnsi="Cambria Math" w:cs="Arial"/>
                    <w:sz w:val="32"/>
                    <w:szCs w:val="32"/>
                    <w:lang w:val="hy-AM"/>
                  </w:rPr>
                  <m:t>ε</m:t>
                </m:r>
              </m:e>
            </m:rad>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ρ</m:t>
                </m:r>
              </m:e>
              <m:sub>
                <m:r>
                  <w:rPr>
                    <w:rFonts w:ascii="Cambria Math" w:eastAsiaTheme="minorEastAsia" w:hAnsi="Cambria Math" w:cs="Arial"/>
                    <w:sz w:val="32"/>
                    <w:szCs w:val="32"/>
                    <w:lang w:val="hy-AM"/>
                  </w:rPr>
                  <m:t>r</m:t>
                </m:r>
              </m:sub>
            </m:sSub>
          </m:den>
        </m:f>
      </m:oMath>
      <w:r w:rsidR="00DA337C" w:rsidRPr="00DA337C">
        <w:rPr>
          <w:rFonts w:ascii="GHEA Grapalat" w:hAnsi="GHEA Grapalat"/>
          <w:lang w:val="hy-AM"/>
        </w:rPr>
        <w:t xml:space="preserve"> հարաբերությունը գերազանցում է 0,5-ը:</w:t>
      </w:r>
    </w:p>
    <w:p w:rsidR="0027335A" w:rsidRPr="00DA337C" w:rsidRDefault="00BC5E85" w:rsidP="00322029">
      <w:pPr>
        <w:shd w:val="clear" w:color="auto" w:fill="FFFFFF"/>
        <w:spacing w:after="0"/>
        <w:ind w:firstLine="567"/>
        <w:jc w:val="both"/>
        <w:rPr>
          <w:rFonts w:ascii="GHEA Grapalat" w:hAnsi="GHEA Grapalat"/>
          <w:lang w:val="hy-AM"/>
        </w:rPr>
      </w:pPr>
      <w:r w:rsidRPr="00DA337C">
        <w:rPr>
          <w:rFonts w:ascii="GHEA Grapalat" w:hAnsi="GHEA Grapalat"/>
          <w:b/>
          <w:bCs/>
          <w:lang w:val="hy-AM"/>
        </w:rPr>
        <w:t>413.</w:t>
      </w:r>
      <w:r w:rsidRPr="00DA337C">
        <w:rPr>
          <w:rFonts w:ascii="Calibri" w:hAnsi="Calibri" w:cs="Calibri"/>
          <w:b/>
          <w:bCs/>
          <w:lang w:val="hy-AM"/>
        </w:rPr>
        <w:t> </w:t>
      </w:r>
      <w:r w:rsidR="00DA337C" w:rsidRPr="00DA337C">
        <w:rPr>
          <w:rFonts w:ascii="GHEA Grapalat" w:hAnsi="GHEA Grapalat"/>
          <w:lang w:val="hy-AM"/>
        </w:rPr>
        <w:t>Դինամիկ հաշվարկն անհրաժեշտ է իրականացնել հետևյալ հերթականությամբ.</w:t>
      </w:r>
    </w:p>
    <w:p w:rsidR="0027335A" w:rsidRPr="006C1C98" w:rsidRDefault="0027335A" w:rsidP="00322029">
      <w:pPr>
        <w:shd w:val="clear" w:color="auto" w:fill="FFFFFF"/>
        <w:spacing w:after="0"/>
        <w:ind w:left="851" w:hanging="284"/>
        <w:jc w:val="both"/>
        <w:rPr>
          <w:rFonts w:ascii="GHEA Grapalat" w:hAnsi="GHEA Grapalat"/>
          <w:color w:val="C00000"/>
          <w:lang w:val="hy-AM"/>
        </w:rPr>
      </w:pPr>
      <w:r w:rsidRPr="0027335A">
        <w:rPr>
          <w:rFonts w:ascii="GHEA Grapalat" w:hAnsi="GHEA Grapalat"/>
          <w:lang w:val="hy-AM"/>
        </w:rPr>
        <w:t xml:space="preserve">1) </w:t>
      </w:r>
      <w:r w:rsidR="00DA337C" w:rsidRPr="00DA337C">
        <w:rPr>
          <w:rFonts w:ascii="GHEA Grapalat" w:hAnsi="GHEA Grapalat"/>
          <w:lang w:val="hy-AM"/>
        </w:rPr>
        <w:t>որոշվում և դասակարգվում են դինամիկ բեռնվածքները՝ սույն բաժնի 1-ից մինչև 5 ենթաբաժինների դրույթների</w:t>
      </w:r>
      <w:r w:rsidR="00DA337C">
        <w:rPr>
          <w:rFonts w:ascii="GHEA Grapalat" w:hAnsi="GHEA Grapalat"/>
          <w:lang w:val="hy-AM"/>
        </w:rPr>
        <w:t>ն համապատասխան</w:t>
      </w:r>
      <w:r w:rsidR="00DA337C" w:rsidRPr="00DA337C">
        <w:rPr>
          <w:rFonts w:ascii="GHEA Grapalat" w:hAnsi="GHEA Grapalat"/>
          <w:lang w:val="hy-AM"/>
        </w:rPr>
        <w:t>,</w:t>
      </w:r>
    </w:p>
    <w:p w:rsidR="0027335A" w:rsidRPr="00DA337C" w:rsidRDefault="0027335A" w:rsidP="00322029">
      <w:pPr>
        <w:shd w:val="clear" w:color="auto" w:fill="FFFFFF"/>
        <w:spacing w:after="0"/>
        <w:ind w:left="851" w:hanging="284"/>
        <w:jc w:val="both"/>
        <w:rPr>
          <w:rFonts w:ascii="GHEA Grapalat" w:hAnsi="GHEA Grapalat"/>
          <w:lang w:val="hy-AM"/>
        </w:rPr>
      </w:pPr>
      <w:r w:rsidRPr="0027335A">
        <w:rPr>
          <w:rFonts w:ascii="GHEA Grapalat" w:hAnsi="GHEA Grapalat"/>
          <w:lang w:val="hy-AM"/>
        </w:rPr>
        <w:t xml:space="preserve">2) </w:t>
      </w:r>
      <w:r w:rsidR="00DA337C" w:rsidRPr="00DA337C">
        <w:rPr>
          <w:rFonts w:ascii="GHEA Grapalat" w:hAnsi="GHEA Grapalat"/>
          <w:lang w:val="hy-AM"/>
        </w:rPr>
        <w:t>որոշվում է կոնստրուկցիաների սեփական տատանումների հաճախությունները և ձևերը՝ սույն բաժնի 1-ից մինչև 5 ենթաբաժինների դրույթներին համապատասխան,</w:t>
      </w:r>
    </w:p>
    <w:p w:rsidR="0027335A" w:rsidRPr="006C1C98" w:rsidRDefault="0027335A" w:rsidP="00322029">
      <w:pPr>
        <w:shd w:val="clear" w:color="auto" w:fill="FFFFFF"/>
        <w:spacing w:after="0"/>
        <w:ind w:left="851" w:hanging="284"/>
        <w:jc w:val="both"/>
        <w:rPr>
          <w:rFonts w:ascii="GHEA Grapalat" w:hAnsi="GHEA Grapalat"/>
          <w:color w:val="C00000"/>
          <w:lang w:val="hy-AM"/>
        </w:rPr>
      </w:pPr>
      <w:r w:rsidRPr="0027335A">
        <w:rPr>
          <w:rFonts w:ascii="GHEA Grapalat" w:hAnsi="GHEA Grapalat"/>
          <w:lang w:val="hy-AM"/>
        </w:rPr>
        <w:t>3)</w:t>
      </w:r>
      <w:r w:rsidR="00A10C1D">
        <w:rPr>
          <w:rFonts w:ascii="Calibri" w:hAnsi="Calibri" w:cs="Calibri"/>
          <w:lang w:val="hy-AM"/>
        </w:rPr>
        <w:t> </w:t>
      </w:r>
      <w:r w:rsidR="00A10C1D" w:rsidRPr="00A10C1D">
        <w:rPr>
          <w:rFonts w:ascii="GHEA Grapalat" w:hAnsi="GHEA Grapalat"/>
          <w:lang w:val="hy-AM"/>
        </w:rPr>
        <w:t>որոշվում է դինամիկ տեղափոխությունների ամպլիտուդային արժեքները՝ սույն բաժնի 6-րդ ենթաբաժնի ցուցումների</w:t>
      </w:r>
      <w:r w:rsidR="00CB659C">
        <w:rPr>
          <w:rFonts w:ascii="GHEA Grapalat" w:hAnsi="GHEA Grapalat"/>
          <w:lang w:val="hy-AM"/>
        </w:rPr>
        <w:t>ն</w:t>
      </w:r>
      <w:r w:rsidR="00A10C1D" w:rsidRPr="00A10C1D">
        <w:rPr>
          <w:rFonts w:ascii="GHEA Grapalat" w:hAnsi="GHEA Grapalat"/>
          <w:lang w:val="hy-AM"/>
        </w:rPr>
        <w:t xml:space="preserve"> համապատասխան և ստուգվում է ֆիզիոլոգիական պահանջների կատարումն ըստ տատանումների սահմանափակման,</w:t>
      </w:r>
    </w:p>
    <w:p w:rsidR="0027335A" w:rsidRPr="0027335A" w:rsidRDefault="0027335A" w:rsidP="00322029">
      <w:pPr>
        <w:shd w:val="clear" w:color="auto" w:fill="FFFFFF"/>
        <w:spacing w:after="120"/>
        <w:ind w:left="851" w:hanging="284"/>
        <w:jc w:val="both"/>
        <w:rPr>
          <w:rFonts w:ascii="GHEA Grapalat" w:hAnsi="GHEA Grapalat"/>
          <w:lang w:val="hy-AM"/>
        </w:rPr>
      </w:pPr>
      <w:r w:rsidRPr="0027335A">
        <w:rPr>
          <w:rFonts w:ascii="GHEA Grapalat" w:hAnsi="GHEA Grapalat"/>
          <w:lang w:val="hy-AM"/>
        </w:rPr>
        <w:t>4)</w:t>
      </w:r>
      <w:r w:rsidR="00CB659C">
        <w:rPr>
          <w:rFonts w:ascii="Calibri" w:hAnsi="Calibri" w:cs="Calibri"/>
          <w:lang w:val="hy-AM"/>
        </w:rPr>
        <w:t> </w:t>
      </w:r>
      <w:r w:rsidR="00CB659C" w:rsidRPr="00CB659C">
        <w:rPr>
          <w:rFonts w:ascii="GHEA Grapalat" w:hAnsi="GHEA Grapalat"/>
          <w:lang w:val="hy-AM"/>
        </w:rPr>
        <w:t>որոշվում են կոնստրուկցիաներում ներքին ճիգերի (ծռող մոմենտների, լայնական ուժերի) առավելագույն արժեքները  և իրականացվում են ամրության և դիմացկունության հաշվարկներ՝ սույն բաժնի 6-րդ և 11-րդ ենթաբաժինների դրույթներին համապատասխան:</w:t>
      </w:r>
    </w:p>
    <w:p w:rsidR="0027335A" w:rsidRPr="006C1C98" w:rsidRDefault="00BC5E85" w:rsidP="0027335A">
      <w:pPr>
        <w:shd w:val="clear" w:color="auto" w:fill="FFFFFF"/>
        <w:spacing w:after="120"/>
        <w:ind w:firstLine="567"/>
        <w:jc w:val="both"/>
        <w:rPr>
          <w:rFonts w:ascii="GHEA Grapalat" w:hAnsi="GHEA Grapalat"/>
          <w:color w:val="C00000"/>
          <w:lang w:val="hy-AM"/>
        </w:rPr>
      </w:pPr>
      <w:r w:rsidRPr="00E64F62">
        <w:rPr>
          <w:rFonts w:ascii="GHEA Grapalat" w:hAnsi="GHEA Grapalat"/>
          <w:b/>
          <w:bCs/>
          <w:lang w:val="hy-AM"/>
        </w:rPr>
        <w:t>414.</w:t>
      </w:r>
      <w:r w:rsidRPr="00E64F62">
        <w:rPr>
          <w:rFonts w:ascii="Calibri" w:hAnsi="Calibri" w:cs="Calibri"/>
          <w:b/>
          <w:bCs/>
          <w:lang w:val="hy-AM"/>
        </w:rPr>
        <w:t> </w:t>
      </w:r>
      <w:r w:rsidR="00E64F62" w:rsidRPr="00E64F62">
        <w:rPr>
          <w:rFonts w:ascii="GHEA Grapalat" w:hAnsi="GHEA Grapalat"/>
          <w:lang w:val="hy-AM"/>
        </w:rPr>
        <w:t>Հաշվարկի այլ հերթականություն կիրառող (օրինակ՝ բաց է թողնվում սեփական հաճախությունների որոշումը և այլն) ծրագրային համակարգերով դինամիկ հաշվարկներ իրականացնելու դեպքում, ալգորիթմը պետք է հաշվի առնի հաշվարկի բոլոր առանձնահատկությունները, որոնք կապված են հաճախական գոտիների ընդլայնման, դինամիկ բեռնվածքի կարգի որոշման և այլնի հետ:</w:t>
      </w:r>
    </w:p>
    <w:p w:rsidR="0027335A" w:rsidRPr="008C287A" w:rsidRDefault="0027335A" w:rsidP="00DA427E">
      <w:pPr>
        <w:shd w:val="clear" w:color="auto" w:fill="FFFFFF"/>
        <w:spacing w:after="120"/>
        <w:jc w:val="center"/>
        <w:rPr>
          <w:rFonts w:ascii="GHEA Grapalat" w:hAnsi="GHEA Grapalat"/>
          <w:b/>
          <w:bCs/>
          <w:lang w:val="hy-AM"/>
        </w:rPr>
      </w:pPr>
      <w:r w:rsidRPr="008C287A">
        <w:rPr>
          <w:rFonts w:ascii="GHEA Grapalat" w:hAnsi="GHEA Grapalat"/>
          <w:b/>
          <w:bCs/>
          <w:lang w:val="hy-AM"/>
        </w:rPr>
        <w:lastRenderedPageBreak/>
        <w:t xml:space="preserve">7. </w:t>
      </w:r>
      <w:r w:rsidR="002F44FF" w:rsidRPr="008C287A">
        <w:rPr>
          <w:rFonts w:ascii="GHEA Grapalat" w:hAnsi="GHEA Grapalat"/>
          <w:b/>
          <w:bCs/>
          <w:lang w:val="hy-AM"/>
        </w:rPr>
        <w:t>Հաշվարկային սխեմաներ</w:t>
      </w:r>
    </w:p>
    <w:p w:rsidR="00135631" w:rsidRPr="006C1C98" w:rsidRDefault="00535230" w:rsidP="009A3981">
      <w:pPr>
        <w:shd w:val="clear" w:color="auto" w:fill="FFFFFF"/>
        <w:spacing w:after="120"/>
        <w:ind w:firstLine="567"/>
        <w:jc w:val="both"/>
        <w:rPr>
          <w:rFonts w:ascii="GHEA Grapalat" w:hAnsi="GHEA Grapalat"/>
          <w:color w:val="C00000"/>
          <w:lang w:val="hy-AM"/>
        </w:rPr>
      </w:pPr>
      <w:r w:rsidRPr="008C287A">
        <w:rPr>
          <w:rFonts w:ascii="GHEA Grapalat" w:hAnsi="GHEA Grapalat"/>
          <w:b/>
          <w:bCs/>
          <w:lang w:val="hy-AM"/>
        </w:rPr>
        <w:t>415.</w:t>
      </w:r>
      <w:r w:rsidRPr="008C287A">
        <w:rPr>
          <w:rFonts w:ascii="Calibri" w:hAnsi="Calibri" w:cs="Calibri"/>
          <w:b/>
          <w:bCs/>
          <w:lang w:val="hy-AM"/>
        </w:rPr>
        <w:t> </w:t>
      </w:r>
      <w:r w:rsidR="008C287A" w:rsidRPr="008C287A">
        <w:rPr>
          <w:rFonts w:ascii="GHEA Grapalat" w:hAnsi="GHEA Grapalat"/>
          <w:lang w:val="hy-AM"/>
        </w:rPr>
        <w:t>Արտադրական շենքերի և կառուցվածքների կրող կոնստրուկցիաների դինամիկ հաշվարկն անհրաժեշտ է իրականացնել մոտավոր կամ ճշգրտված հաշվարկային սխեմաներով: Տատանումների մակարդակի նկատմամբ կոշտ պահանջների դեպքում անհրաժեշտ է կիրառել ճշգրտված հաշվարկային սխեմաներ՝ հաշվարկների ժամանակ կիրառելով գոյություն ունեցող ծրագրային համակարգեր:</w:t>
      </w:r>
    </w:p>
    <w:p w:rsidR="008253D6" w:rsidRPr="003C52BE" w:rsidRDefault="00535230" w:rsidP="008253D6">
      <w:pPr>
        <w:shd w:val="clear" w:color="auto" w:fill="FFFFFF"/>
        <w:spacing w:after="0"/>
        <w:ind w:firstLine="567"/>
        <w:jc w:val="both"/>
        <w:rPr>
          <w:rFonts w:ascii="GHEA Grapalat" w:hAnsi="GHEA Grapalat"/>
          <w:lang w:val="hy-AM"/>
        </w:rPr>
      </w:pPr>
      <w:r w:rsidRPr="00B93450">
        <w:rPr>
          <w:rFonts w:ascii="GHEA Grapalat" w:hAnsi="GHEA Grapalat"/>
          <w:b/>
          <w:bCs/>
          <w:lang w:val="hy-AM"/>
        </w:rPr>
        <w:t>416.</w:t>
      </w:r>
      <w:r w:rsidRPr="00B93450">
        <w:rPr>
          <w:rFonts w:ascii="Calibri" w:hAnsi="Calibri" w:cs="Calibri"/>
          <w:b/>
          <w:bCs/>
          <w:lang w:val="hy-AM"/>
        </w:rPr>
        <w:t> </w:t>
      </w:r>
      <w:r w:rsidR="003C52BE" w:rsidRPr="003C52BE">
        <w:rPr>
          <w:rFonts w:ascii="GHEA Grapalat" w:hAnsi="GHEA Grapalat"/>
          <w:lang w:val="hy-AM"/>
        </w:rPr>
        <w:t>Հավաքովի երկաթբետոնե կոնստրուկցիաներից իրականացված շենքերի և կառուցվածքների հաշվարկի ժամանակ անհրաժեշտ է հաշվի առնել կոնստրուկցիայի հաշվարկային սխեմայի փոփոխման հնարավորությունը, որն առաջացել է չոր շփման ազդեցության հետևանքով: Փոքր տատանումների դեպքում, երբ չոր շփման ուժերը չեն գերակշռում, հավաքովի կոնստրուկցիաների աշխատանքը նմանվում է միաձույլներին: Այդ պատճառով, հավաքովի կոնստրուկցիաների միացումներն անհրաժեշտ է ընդունել կոշտ, երբ իրականացվում է ստուգման հաշվարկ ըստ.</w:t>
      </w:r>
    </w:p>
    <w:p w:rsidR="008253D6" w:rsidRPr="00B93450" w:rsidRDefault="008253D6" w:rsidP="008253D6">
      <w:pPr>
        <w:shd w:val="clear" w:color="auto" w:fill="FFFFFF"/>
        <w:spacing w:after="0"/>
        <w:ind w:left="851" w:hanging="284"/>
        <w:jc w:val="both"/>
        <w:rPr>
          <w:rFonts w:ascii="GHEA Grapalat" w:hAnsi="GHEA Grapalat"/>
          <w:lang w:val="hy-AM"/>
        </w:rPr>
      </w:pPr>
      <w:r w:rsidRPr="00B93450">
        <w:rPr>
          <w:rFonts w:ascii="GHEA Grapalat" w:hAnsi="GHEA Grapalat"/>
          <w:lang w:val="hy-AM"/>
        </w:rPr>
        <w:t>1</w:t>
      </w:r>
      <w:r w:rsidRPr="00DD1470">
        <w:rPr>
          <w:rFonts w:ascii="GHEA Grapalat" w:hAnsi="GHEA Grapalat"/>
          <w:lang w:val="hy-AM"/>
        </w:rPr>
        <w:t xml:space="preserve">) </w:t>
      </w:r>
      <w:r w:rsidR="00B93450" w:rsidRPr="00B93450">
        <w:rPr>
          <w:rFonts w:ascii="GHEA Grapalat" w:hAnsi="GHEA Grapalat"/>
          <w:lang w:val="hy-AM"/>
        </w:rPr>
        <w:t xml:space="preserve">կոնստրուկցիաների տեղափոխությունների, արագությունների ու արագացումների և </w:t>
      </w:r>
      <w:r w:rsidR="00B93450" w:rsidRPr="00154D99">
        <w:rPr>
          <w:rFonts w:ascii="GHEA Grapalat" w:hAnsi="GHEA Grapalat"/>
          <w:lang w:val="hy-AM"/>
        </w:rPr>
        <w:t xml:space="preserve">սանիտարահիգիենիկ նորմերի պահանջներին </w:t>
      </w:r>
      <w:r w:rsidR="00B93450" w:rsidRPr="00B93450">
        <w:rPr>
          <w:rFonts w:ascii="GHEA Grapalat" w:hAnsi="GHEA Grapalat"/>
          <w:lang w:val="hy-AM"/>
        </w:rPr>
        <w:t>դրանց համապատասխանության, եթե թույլատրելի տեղափոխությունները չեն գերազանցում 0,1 մմ,</w:t>
      </w:r>
    </w:p>
    <w:p w:rsidR="008253D6" w:rsidRPr="00B93450" w:rsidRDefault="008253D6" w:rsidP="00F96FE0">
      <w:pPr>
        <w:shd w:val="clear" w:color="auto" w:fill="FFFFFF"/>
        <w:spacing w:after="120"/>
        <w:ind w:left="851" w:hanging="284"/>
        <w:jc w:val="both"/>
        <w:rPr>
          <w:rFonts w:ascii="GHEA Grapalat" w:hAnsi="GHEA Grapalat"/>
          <w:lang w:val="hy-AM"/>
        </w:rPr>
      </w:pPr>
      <w:r w:rsidRPr="00B93450">
        <w:rPr>
          <w:rFonts w:ascii="GHEA Grapalat" w:hAnsi="GHEA Grapalat"/>
          <w:lang w:val="hy-AM"/>
        </w:rPr>
        <w:t>2)</w:t>
      </w:r>
      <w:r w:rsidR="00B93450" w:rsidRPr="00B93450">
        <w:rPr>
          <w:rFonts w:ascii="Calibri" w:hAnsi="Calibri" w:cs="Calibri"/>
          <w:lang w:val="hy-AM"/>
        </w:rPr>
        <w:t> </w:t>
      </w:r>
      <w:r w:rsidR="00B93450" w:rsidRPr="00B93450">
        <w:rPr>
          <w:rFonts w:ascii="GHEA Grapalat" w:hAnsi="GHEA Grapalat"/>
          <w:lang w:val="hy-AM"/>
        </w:rPr>
        <w:t>կոնստրուկցիաների ամրության և դինամիկության, եթե նախնական հաշվարկի արդյունքով, որն իրականացվել է ըստ կոշտ միացումներով սխեմայի, առավելագույն տեղափոխությունները չեն գերազանցում 0,1 մմ:</w:t>
      </w:r>
    </w:p>
    <w:p w:rsidR="008253D6" w:rsidRPr="00B93450" w:rsidRDefault="00535230" w:rsidP="008253D6">
      <w:pPr>
        <w:shd w:val="clear" w:color="auto" w:fill="FFFFFF"/>
        <w:spacing w:after="120"/>
        <w:ind w:firstLine="567"/>
        <w:jc w:val="both"/>
        <w:rPr>
          <w:rFonts w:ascii="GHEA Grapalat" w:hAnsi="GHEA Grapalat"/>
          <w:lang w:val="hy-AM"/>
        </w:rPr>
      </w:pPr>
      <w:r w:rsidRPr="00B93450">
        <w:rPr>
          <w:rFonts w:ascii="GHEA Grapalat" w:hAnsi="GHEA Grapalat"/>
          <w:b/>
          <w:bCs/>
          <w:lang w:val="hy-AM"/>
        </w:rPr>
        <w:t>417.</w:t>
      </w:r>
      <w:r w:rsidRPr="00B93450">
        <w:rPr>
          <w:rFonts w:ascii="Calibri" w:hAnsi="Calibri" w:cs="Calibri"/>
          <w:b/>
          <w:bCs/>
          <w:lang w:val="hy-AM"/>
        </w:rPr>
        <w:t> </w:t>
      </w:r>
      <w:r w:rsidR="00B93450" w:rsidRPr="00B93450">
        <w:rPr>
          <w:rFonts w:ascii="GHEA Grapalat" w:hAnsi="GHEA Grapalat"/>
          <w:lang w:val="hy-AM"/>
        </w:rPr>
        <w:t xml:space="preserve">Ի լրումն </w:t>
      </w:r>
      <w:r w:rsidR="00B93450" w:rsidRPr="00B93450">
        <w:rPr>
          <w:rFonts w:ascii="GHEA Grapalat" w:hAnsi="GHEA Grapalat"/>
          <w:b/>
          <w:bCs/>
          <w:lang w:val="hy-AM"/>
        </w:rPr>
        <w:t>416</w:t>
      </w:r>
      <w:r w:rsidR="00B93450" w:rsidRPr="00B93450">
        <w:rPr>
          <w:rFonts w:ascii="GHEA Grapalat" w:hAnsi="GHEA Grapalat"/>
          <w:lang w:val="hy-AM"/>
        </w:rPr>
        <w:t>-րդ կետի, եթե առավելագույն տեղափոխությունները գերազանցում են 0,1 մմ-ը, ապա հաշվարկն անհրաժեշտ է իրականացնել ըստ երկու տարբեր սխեմաների՝ հաշվի առնելով միացումների կոշտ լինելը չոր շփման հետևանքով և առանց դրա:</w:t>
      </w:r>
    </w:p>
    <w:p w:rsidR="00E63A00" w:rsidRPr="00B61485" w:rsidRDefault="00535230" w:rsidP="00E63A00">
      <w:pPr>
        <w:shd w:val="clear" w:color="auto" w:fill="FFFFFF"/>
        <w:spacing w:after="0"/>
        <w:ind w:firstLine="567"/>
        <w:jc w:val="both"/>
        <w:rPr>
          <w:rFonts w:ascii="GHEA Grapalat" w:hAnsi="GHEA Grapalat"/>
          <w:lang w:val="hy-AM"/>
        </w:rPr>
      </w:pPr>
      <w:r w:rsidRPr="00B61485">
        <w:rPr>
          <w:rFonts w:ascii="GHEA Grapalat" w:hAnsi="GHEA Grapalat"/>
          <w:b/>
          <w:bCs/>
          <w:lang w:val="hy-AM"/>
        </w:rPr>
        <w:t>418.</w:t>
      </w:r>
      <w:r w:rsidR="00653DF3" w:rsidRPr="00B61485">
        <w:rPr>
          <w:rFonts w:ascii="Calibri" w:hAnsi="Calibri" w:cs="Calibri"/>
          <w:b/>
          <w:bCs/>
          <w:lang w:val="hy-AM"/>
        </w:rPr>
        <w:t> </w:t>
      </w:r>
      <w:r w:rsidR="00B61485" w:rsidRPr="00B61485">
        <w:rPr>
          <w:rFonts w:ascii="GHEA Grapalat" w:hAnsi="GHEA Grapalat"/>
          <w:lang w:val="hy-AM"/>
        </w:rPr>
        <w:t>Ուղղաձիգ տատանումներից հաշվարկներում հավաքովի երկաթբետոնե ծածկերի և պողպատե հեծաններով երկաթբետոնե ծածկերի տարրերի կոշտության որոշման ժամանակ անհրաժեշտ է ընդունել լայնական հատվածքների հետևյալ իներցիայի մոմենտները.</w:t>
      </w:r>
    </w:p>
    <w:p w:rsidR="00E63A00" w:rsidRPr="004D0FAD" w:rsidRDefault="00E63A00" w:rsidP="00E63A00">
      <w:pPr>
        <w:shd w:val="clear" w:color="auto" w:fill="FFFFFF"/>
        <w:spacing w:after="0"/>
        <w:ind w:left="851" w:hanging="284"/>
        <w:jc w:val="both"/>
        <w:rPr>
          <w:rFonts w:ascii="GHEA Grapalat" w:hAnsi="GHEA Grapalat"/>
          <w:lang w:val="hy-AM"/>
        </w:rPr>
      </w:pPr>
      <w:r w:rsidRPr="004D0FAD">
        <w:rPr>
          <w:rFonts w:ascii="GHEA Grapalat" w:hAnsi="GHEA Grapalat"/>
          <w:lang w:val="hy-AM"/>
        </w:rPr>
        <w:t>1</w:t>
      </w:r>
      <w:r w:rsidRPr="00DD1470">
        <w:rPr>
          <w:rFonts w:ascii="GHEA Grapalat" w:hAnsi="GHEA Grapalat"/>
          <w:lang w:val="hy-AM"/>
        </w:rPr>
        <w:t xml:space="preserve">) </w:t>
      </w:r>
      <w:r w:rsidR="004D0FAD" w:rsidRPr="004D0FAD">
        <w:rPr>
          <w:rFonts w:ascii="GHEA Grapalat" w:hAnsi="GHEA Grapalat"/>
          <w:lang w:val="hy-AM"/>
        </w:rPr>
        <w:t xml:space="preserve">կոշտ միացումներով սխեմայով, որը առաջացել է չոր շփման հետևանքով (տես </w:t>
      </w:r>
      <w:r w:rsidR="004D0FAD" w:rsidRPr="004D0FAD">
        <w:rPr>
          <w:rFonts w:ascii="GHEA Grapalat" w:hAnsi="GHEA Grapalat"/>
          <w:b/>
          <w:bCs/>
          <w:lang w:val="hy-AM"/>
        </w:rPr>
        <w:t>416</w:t>
      </w:r>
      <w:r w:rsidR="004D0FAD" w:rsidRPr="004D0FAD">
        <w:rPr>
          <w:rFonts w:ascii="GHEA Grapalat" w:hAnsi="GHEA Grapalat"/>
          <w:lang w:val="hy-AM"/>
        </w:rPr>
        <w:t xml:space="preserve">-րդ և </w:t>
      </w:r>
      <w:r w:rsidR="004D0FAD" w:rsidRPr="004D0FAD">
        <w:rPr>
          <w:rFonts w:ascii="GHEA Grapalat" w:hAnsi="GHEA Grapalat"/>
          <w:b/>
          <w:bCs/>
          <w:lang w:val="hy-AM"/>
        </w:rPr>
        <w:t>417</w:t>
      </w:r>
      <w:r w:rsidR="004D0FAD" w:rsidRPr="004D0FAD">
        <w:rPr>
          <w:rFonts w:ascii="GHEA Grapalat" w:hAnsi="GHEA Grapalat"/>
          <w:lang w:val="hy-AM"/>
        </w:rPr>
        <w:t>-րդ</w:t>
      </w:r>
      <w:r w:rsidR="004D0FAD" w:rsidRPr="004D0FAD">
        <w:rPr>
          <w:rFonts w:ascii="GHEA Grapalat" w:hAnsi="GHEA Grapalat"/>
          <w:b/>
          <w:bCs/>
          <w:lang w:val="hy-AM"/>
        </w:rPr>
        <w:t xml:space="preserve"> </w:t>
      </w:r>
      <w:r w:rsidR="004D0FAD" w:rsidRPr="004D0FAD">
        <w:rPr>
          <w:rFonts w:ascii="GHEA Grapalat" w:hAnsi="GHEA Grapalat"/>
          <w:lang w:val="hy-AM"/>
        </w:rPr>
        <w:t>կետերը), երկաթբետոնե և պողպատե հեծանների համար՝ հեծանների վրա հավաքովի վրաքաշի իրականացման դեպքում, ու երկաթբետոնե և պողպատե հեծանների համար՝ հեծանների վրա միաձույլ երկաթբետոնե ծածկի սալի իրականացման դեպքում – սալի լայնությամբ, որն ընդունվում է հավասար հեծանների առանցքների միջև եղած հեռավորությանը, սակայն ոչ ավել, քան հեծանի թռիչքի կեսին, տավրային հատվածքի իներցիայի մոմենտը,</w:t>
      </w:r>
    </w:p>
    <w:p w:rsidR="00E63A00" w:rsidRPr="005E03EB" w:rsidRDefault="00E63A00" w:rsidP="00E63A00">
      <w:pPr>
        <w:shd w:val="clear" w:color="auto" w:fill="FFFFFF"/>
        <w:spacing w:after="0"/>
        <w:ind w:left="851" w:hanging="284"/>
        <w:jc w:val="both"/>
        <w:rPr>
          <w:rFonts w:ascii="GHEA Grapalat" w:hAnsi="GHEA Grapalat"/>
          <w:lang w:val="hy-AM"/>
        </w:rPr>
      </w:pPr>
      <w:r w:rsidRPr="005E03EB">
        <w:rPr>
          <w:rFonts w:ascii="GHEA Grapalat" w:hAnsi="GHEA Grapalat"/>
          <w:lang w:val="hy-AM"/>
        </w:rPr>
        <w:t xml:space="preserve">2) </w:t>
      </w:r>
      <w:r w:rsidR="005E03EB" w:rsidRPr="005E03EB">
        <w:rPr>
          <w:rFonts w:ascii="GHEA Grapalat" w:hAnsi="GHEA Grapalat"/>
          <w:lang w:val="hy-AM"/>
        </w:rPr>
        <w:t>չոր շփումը հաշվի չառնող սխեմայով երկաթբետոնե և պողպատե հեծանների համար.</w:t>
      </w:r>
    </w:p>
    <w:p w:rsidR="00E63A00" w:rsidRPr="005E03EB" w:rsidRDefault="00DD1470" w:rsidP="00E63A00">
      <w:pPr>
        <w:shd w:val="clear" w:color="auto" w:fill="FFFFFF"/>
        <w:spacing w:after="0"/>
        <w:ind w:left="1134" w:hanging="284"/>
        <w:jc w:val="both"/>
        <w:rPr>
          <w:rFonts w:ascii="GHEA Grapalat" w:hAnsi="GHEA Grapalat"/>
          <w:lang w:val="hy-AM"/>
        </w:rPr>
      </w:pPr>
      <w:r w:rsidRPr="00DD1470">
        <w:rPr>
          <w:rFonts w:ascii="GHEA Grapalat" w:hAnsi="GHEA Grapalat"/>
          <w:lang w:val="hy-AM"/>
        </w:rPr>
        <w:t>ա</w:t>
      </w:r>
      <w:r w:rsidR="00E63A00" w:rsidRPr="005E03EB">
        <w:rPr>
          <w:rFonts w:ascii="GHEA Grapalat" w:hAnsi="GHEA Grapalat"/>
          <w:lang w:val="hy-AM"/>
        </w:rPr>
        <w:t>)</w:t>
      </w:r>
      <w:r w:rsidR="00E63A00" w:rsidRPr="00DD1470">
        <w:rPr>
          <w:rFonts w:ascii="GHEA Grapalat" w:hAnsi="GHEA Grapalat"/>
          <w:lang w:val="hy-AM"/>
        </w:rPr>
        <w:t xml:space="preserve"> </w:t>
      </w:r>
      <w:r w:rsidR="005E03EB" w:rsidRPr="005E03EB">
        <w:rPr>
          <w:rFonts w:ascii="GHEA Grapalat" w:hAnsi="GHEA Grapalat"/>
          <w:lang w:val="hy-AM"/>
        </w:rPr>
        <w:t>հեծանների վրա հավաքովի վրաքաշի իրականացման դեպքում – հեծանի լայնական հատվածքի իներցիայի մոմենտը,</w:t>
      </w:r>
    </w:p>
    <w:p w:rsidR="00E63A00" w:rsidRPr="005E03EB" w:rsidRDefault="00DD1470" w:rsidP="00E63A00">
      <w:pPr>
        <w:shd w:val="clear" w:color="auto" w:fill="FFFFFF"/>
        <w:spacing w:after="120"/>
        <w:ind w:left="1134" w:hanging="284"/>
        <w:jc w:val="both"/>
        <w:rPr>
          <w:rFonts w:ascii="GHEA Grapalat" w:hAnsi="GHEA Grapalat"/>
          <w:lang w:val="hy-AM"/>
        </w:rPr>
      </w:pPr>
      <w:r w:rsidRPr="00DD1470">
        <w:rPr>
          <w:rFonts w:ascii="GHEA Grapalat" w:hAnsi="GHEA Grapalat"/>
          <w:lang w:val="hy-AM"/>
        </w:rPr>
        <w:t>բ</w:t>
      </w:r>
      <w:r w:rsidR="00E63A00" w:rsidRPr="005E03EB">
        <w:rPr>
          <w:rFonts w:ascii="GHEA Grapalat" w:hAnsi="GHEA Grapalat"/>
          <w:lang w:val="hy-AM"/>
        </w:rPr>
        <w:t>)</w:t>
      </w:r>
      <w:r w:rsidR="00E63A00" w:rsidRPr="00DD1470">
        <w:rPr>
          <w:rFonts w:ascii="GHEA Grapalat" w:hAnsi="GHEA Grapalat"/>
          <w:lang w:val="hy-AM"/>
        </w:rPr>
        <w:t xml:space="preserve"> </w:t>
      </w:r>
      <w:r w:rsidR="005E03EB" w:rsidRPr="005E03EB">
        <w:rPr>
          <w:rFonts w:ascii="GHEA Grapalat" w:hAnsi="GHEA Grapalat"/>
          <w:lang w:val="hy-AM"/>
        </w:rPr>
        <w:t>հեծանների վրա միաձույլ երկաթբետոնե սալի իրականացման դեպքում – հեծանի և սալի հատվածքների իներցիայի մոմենտների գումարը, ընդ որում, սալի հատվածքի հաշվարկային լայնությունն անհրաժեշտ է ընդունել հավասար հեծանների առանցքների միջև եղած հեռավորությանը, սակայն ոչ ավել, քան հեծանի թռիչքի կեսին:</w:t>
      </w:r>
    </w:p>
    <w:p w:rsidR="0028319C" w:rsidRPr="00154D99" w:rsidRDefault="00535230" w:rsidP="00E63A00">
      <w:pPr>
        <w:shd w:val="clear" w:color="auto" w:fill="FFFFFF"/>
        <w:spacing w:after="120"/>
        <w:ind w:firstLine="567"/>
        <w:jc w:val="both"/>
        <w:rPr>
          <w:rFonts w:ascii="GHEA Grapalat" w:hAnsi="GHEA Grapalat"/>
          <w:lang w:val="hy-AM"/>
        </w:rPr>
      </w:pPr>
      <w:r w:rsidRPr="00154D99">
        <w:rPr>
          <w:rFonts w:ascii="GHEA Grapalat" w:hAnsi="GHEA Grapalat"/>
          <w:b/>
          <w:bCs/>
          <w:lang w:val="hy-AM"/>
        </w:rPr>
        <w:lastRenderedPageBreak/>
        <w:t>419.</w:t>
      </w:r>
      <w:r w:rsidRPr="00154D99">
        <w:rPr>
          <w:rFonts w:ascii="Calibri" w:hAnsi="Calibri" w:cs="Calibri"/>
          <w:b/>
          <w:bCs/>
          <w:lang w:val="hy-AM"/>
        </w:rPr>
        <w:t> </w:t>
      </w:r>
      <w:r w:rsidR="00154D99" w:rsidRPr="00154D99">
        <w:rPr>
          <w:rFonts w:ascii="GHEA Grapalat" w:hAnsi="GHEA Grapalat"/>
          <w:lang w:val="hy-AM"/>
        </w:rPr>
        <w:t xml:space="preserve">Ուղղաձիգ տատանումներից հաշվարկներում կողավոր միաձույլ ծածկի հեծանների համար տարրերի կոշտության որոշման ժամանակ անհրաժեշտ է ընդունել, </w:t>
      </w:r>
      <w:r w:rsidR="00154D99" w:rsidRPr="00154D99">
        <w:rPr>
          <w:rFonts w:ascii="GHEA Grapalat" w:hAnsi="GHEA Grapalat"/>
          <w:b/>
          <w:lang w:val="hy-AM"/>
        </w:rPr>
        <w:t>418</w:t>
      </w:r>
      <w:r w:rsidR="00154D99" w:rsidRPr="00154D99">
        <w:rPr>
          <w:rFonts w:ascii="GHEA Grapalat" w:hAnsi="GHEA Grapalat"/>
          <w:lang w:val="hy-AM"/>
        </w:rPr>
        <w:t>-րդ կետում նշված նիստի լայնությամբ, միաձույլ տավրային կտրվածքի իներցիայի մոմենտը, հեծանային սալերի համար՝ սալերի լայնական հատվածքի իներցիայի մոմենտը: Եթե ծածկի պողպատե հեծանները՝ վերևով կամ ներքևով, բետոնացված են երկաթբետոնե սալով, ապա ծածկն անհրաժեշտ է դիտարկել որպես կողավոր միաձույլ: Նույն կերպ էլ անհրաժեշտ է որոշել երկաթբետոնե ծածկերի և նմանատիպ հաշվարկային սխեմաներ ունեցող այլ կոնստրուկցիաների իներցիայի մոմենտները: Խոշորապանել սալերի, անպարզունակ ծածկերի սալերի և այլնի հաշվարկի դեպքում անհրաժեշտ է որոշել սալի գլանային կոշտությունը: Եթե մեքենայի կամ կայանքի պատվանդանը միաձույլ կերպով կապված է ծածկի հետ, այն պետք է հաշվի առնվի ծածկի համապատասխան տարրի կոշտությունը որոշելիս:</w:t>
      </w:r>
    </w:p>
    <w:p w:rsidR="003453BD" w:rsidRPr="00154D99" w:rsidRDefault="00535230" w:rsidP="003453BD">
      <w:pPr>
        <w:ind w:firstLine="567"/>
        <w:jc w:val="both"/>
        <w:rPr>
          <w:rFonts w:ascii="GHEA Grapalat" w:hAnsi="GHEA Grapalat"/>
          <w:lang w:val="hy-AM"/>
        </w:rPr>
      </w:pPr>
      <w:r w:rsidRPr="00154D99">
        <w:rPr>
          <w:rFonts w:ascii="GHEA Grapalat" w:hAnsi="GHEA Grapalat"/>
          <w:b/>
          <w:bCs/>
          <w:lang w:val="hy-AM"/>
        </w:rPr>
        <w:t>420.</w:t>
      </w:r>
      <w:r w:rsidRPr="00154D99">
        <w:rPr>
          <w:rFonts w:ascii="Calibri" w:hAnsi="Calibri" w:cs="Calibri"/>
          <w:b/>
          <w:bCs/>
          <w:lang w:val="hy-AM"/>
        </w:rPr>
        <w:t> </w:t>
      </w:r>
      <w:r w:rsidR="00154D99" w:rsidRPr="00154D99">
        <w:rPr>
          <w:rFonts w:ascii="GHEA Grapalat" w:hAnsi="GHEA Grapalat"/>
          <w:lang w:val="hy-AM"/>
        </w:rPr>
        <w:t xml:space="preserve">Արդյունաբերական շենքերի սեփական հորիզոնական տատանումների հաճախությունները որոշելիս հաշվարկային սխեմաներն անհրաժեշտ է ընտրել հնարավորինս պարզ՝ հաշվի առնելով գործոնները, որոնք էապես ազդում են հաճախության վրա: Մասնավորապես, շենքերի և մեքենաների համար նախատեսված հարթակների ծածկերը, շենքերի և հարթակների հորիզոնական կոշտությունը որոշելիս, </w:t>
      </w:r>
      <w:r w:rsidR="00154D99" w:rsidRPr="00154D99">
        <w:rPr>
          <w:rFonts w:ascii="GHEA Grapalat" w:hAnsi="GHEA Grapalat"/>
          <w:b/>
          <w:lang w:val="hy-AM"/>
        </w:rPr>
        <w:t>467</w:t>
      </w:r>
      <w:r w:rsidR="00154D99" w:rsidRPr="00154D99">
        <w:rPr>
          <w:rFonts w:ascii="GHEA Grapalat" w:hAnsi="GHEA Grapalat"/>
          <w:lang w:val="hy-AM"/>
        </w:rPr>
        <w:t>-րդ կետում նշված մի շարք դեպքերում, թույլատրվում է համարել չդեֆորմացվող: Շենքի կրող համակարգի կամ պատերի հետ կապված աստիճանավանդակների և կցակառույցների կոշտությունները և զանգվածքներն անհրաժեշտ է հաշվի առնել:</w:t>
      </w:r>
    </w:p>
    <w:p w:rsidR="003453BD" w:rsidRPr="00154D99" w:rsidRDefault="00535230" w:rsidP="00FA5654">
      <w:pPr>
        <w:shd w:val="clear" w:color="auto" w:fill="FFFFFF"/>
        <w:spacing w:after="0"/>
        <w:ind w:firstLine="567"/>
        <w:jc w:val="both"/>
        <w:rPr>
          <w:rFonts w:ascii="GHEA Grapalat" w:hAnsi="GHEA Grapalat"/>
          <w:lang w:val="hy-AM"/>
        </w:rPr>
      </w:pPr>
      <w:r w:rsidRPr="00154D99">
        <w:rPr>
          <w:rFonts w:ascii="GHEA Grapalat" w:hAnsi="GHEA Grapalat"/>
          <w:b/>
          <w:bCs/>
          <w:lang w:val="hy-AM"/>
        </w:rPr>
        <w:t>421.</w:t>
      </w:r>
      <w:r w:rsidRPr="00154D99">
        <w:rPr>
          <w:rFonts w:ascii="Calibri" w:hAnsi="Calibri" w:cs="Calibri"/>
          <w:b/>
          <w:bCs/>
          <w:lang w:val="hy-AM"/>
        </w:rPr>
        <w:t> </w:t>
      </w:r>
      <w:r w:rsidR="00154D99" w:rsidRPr="00154D99">
        <w:rPr>
          <w:rFonts w:ascii="GHEA Grapalat" w:hAnsi="GHEA Grapalat"/>
          <w:lang w:val="hy-AM"/>
        </w:rPr>
        <w:t>Որպես պարփակող պատեր կախովի պանելներով շրջանակային համակարգով շենքերի հորիզոնական տատանումները դիտարկելիս, անհրաժեշտ է հաշվի առնել պարփակող պատերի ազդեցությունը շենքի կոշտության վրա:</w:t>
      </w:r>
    </w:p>
    <w:p w:rsidR="003453BD" w:rsidRPr="00154D99" w:rsidRDefault="00FA5654" w:rsidP="00FA5654">
      <w:pPr>
        <w:shd w:val="clear" w:color="auto" w:fill="FFFFFF"/>
        <w:spacing w:after="0"/>
        <w:ind w:left="851" w:hanging="284"/>
        <w:jc w:val="both"/>
        <w:rPr>
          <w:rFonts w:ascii="GHEA Grapalat" w:hAnsi="GHEA Grapalat"/>
          <w:lang w:val="hy-AM"/>
        </w:rPr>
      </w:pPr>
      <w:r w:rsidRPr="00154D99">
        <w:rPr>
          <w:rFonts w:ascii="GHEA Grapalat" w:hAnsi="GHEA Grapalat"/>
          <w:lang w:val="hy-AM"/>
        </w:rPr>
        <w:t xml:space="preserve">1) </w:t>
      </w:r>
      <w:r w:rsidR="00154D99" w:rsidRPr="00154D99">
        <w:rPr>
          <w:rFonts w:ascii="GHEA Grapalat" w:hAnsi="GHEA Grapalat"/>
          <w:lang w:val="hy-AM"/>
        </w:rPr>
        <w:t>Շենքերի կոշտությունը, որոնցում չի նախատեսվում շրջանակի սյուների հետ պանելների կիպ միացում, անհրաժեշտ է որոշել որպես շրջանակի և պարփակող պանելներով կազմված, ըստ սահքի աշխատող, առաձգական սկավառակի գումարային կոշտություն, երբ իրականացվում է ստուգման հաշվարկ ըստ.</w:t>
      </w:r>
    </w:p>
    <w:p w:rsidR="003453BD" w:rsidRPr="00154D99" w:rsidRDefault="00DD1470" w:rsidP="00FA5654">
      <w:pPr>
        <w:shd w:val="clear" w:color="auto" w:fill="FFFFFF"/>
        <w:spacing w:after="0"/>
        <w:ind w:left="1134" w:hanging="284"/>
        <w:jc w:val="both"/>
        <w:rPr>
          <w:rFonts w:ascii="GHEA Grapalat" w:hAnsi="GHEA Grapalat"/>
          <w:lang w:val="hy-AM"/>
        </w:rPr>
      </w:pPr>
      <w:r w:rsidRPr="00154D99">
        <w:rPr>
          <w:rFonts w:ascii="GHEA Grapalat" w:hAnsi="GHEA Grapalat"/>
          <w:lang w:val="hy-AM"/>
        </w:rPr>
        <w:t>ա</w:t>
      </w:r>
      <w:r w:rsidR="003453BD" w:rsidRPr="00154D99">
        <w:rPr>
          <w:rFonts w:ascii="GHEA Grapalat" w:hAnsi="GHEA Grapalat"/>
          <w:lang w:val="hy-AM"/>
        </w:rPr>
        <w:t>)</w:t>
      </w:r>
      <w:r w:rsidR="00154D99" w:rsidRPr="00154D99">
        <w:rPr>
          <w:rFonts w:ascii="Calibri" w:hAnsi="Calibri" w:cs="Calibri"/>
          <w:lang w:val="hy-AM"/>
        </w:rPr>
        <w:t> </w:t>
      </w:r>
      <w:r w:rsidR="00154D99" w:rsidRPr="00154D99">
        <w:rPr>
          <w:rFonts w:ascii="GHEA Grapalat" w:hAnsi="GHEA Grapalat"/>
          <w:lang w:val="hy-AM"/>
        </w:rPr>
        <w:t>հորիզոնական տեղափոխությունների, արագությունների և արագացումների՝ 20 բաժնի պահանջներին համապատասխան, եթե թույլատրելի տեղափոխությունները չեն գերազանցում 0,1 մմ-ը:</w:t>
      </w:r>
    </w:p>
    <w:p w:rsidR="003453BD" w:rsidRPr="00154D99" w:rsidRDefault="00DD1470" w:rsidP="00FA5654">
      <w:pPr>
        <w:shd w:val="clear" w:color="auto" w:fill="FFFFFF"/>
        <w:spacing w:after="0"/>
        <w:ind w:left="1134" w:hanging="284"/>
        <w:jc w:val="both"/>
        <w:rPr>
          <w:rFonts w:ascii="GHEA Grapalat" w:hAnsi="GHEA Grapalat"/>
          <w:lang w:val="hy-AM"/>
        </w:rPr>
      </w:pPr>
      <w:r w:rsidRPr="00DD1470">
        <w:rPr>
          <w:rFonts w:ascii="GHEA Grapalat" w:hAnsi="GHEA Grapalat"/>
          <w:lang w:val="hy-AM"/>
        </w:rPr>
        <w:t>բ</w:t>
      </w:r>
      <w:r w:rsidR="003453BD" w:rsidRPr="00DD1470">
        <w:rPr>
          <w:rFonts w:ascii="GHEA Grapalat" w:hAnsi="GHEA Grapalat"/>
          <w:lang w:val="hy-AM"/>
        </w:rPr>
        <w:t>)</w:t>
      </w:r>
      <w:r>
        <w:rPr>
          <w:rFonts w:ascii="Calibri" w:hAnsi="Calibri" w:cs="Calibri"/>
          <w:lang w:val="hy-AM"/>
        </w:rPr>
        <w:t> </w:t>
      </w:r>
      <w:r w:rsidR="00154D99" w:rsidRPr="00154D99">
        <w:rPr>
          <w:rFonts w:ascii="GHEA Grapalat" w:hAnsi="GHEA Grapalat"/>
          <w:lang w:val="hy-AM"/>
        </w:rPr>
        <w:t>կոնստրուկցիաների ամրության և դինամիկության, եթե, ըստ նշված սխեմայի նախնական հաշվարկի արդյունքով, ծածկի առավելագույն հորիզոնական տեղափոխությունները չեն գերազանցում 0,1 մմ:</w:t>
      </w:r>
    </w:p>
    <w:p w:rsidR="003453BD" w:rsidRPr="00154D99" w:rsidRDefault="00FA5654" w:rsidP="00FA5654">
      <w:pPr>
        <w:shd w:val="clear" w:color="auto" w:fill="FFFFFF"/>
        <w:spacing w:after="0"/>
        <w:ind w:left="851" w:hanging="284"/>
        <w:jc w:val="both"/>
        <w:rPr>
          <w:rFonts w:ascii="GHEA Grapalat" w:hAnsi="GHEA Grapalat"/>
          <w:lang w:val="hy-AM"/>
        </w:rPr>
      </w:pPr>
      <w:r w:rsidRPr="00154D99">
        <w:rPr>
          <w:rFonts w:ascii="GHEA Grapalat" w:hAnsi="GHEA Grapalat"/>
          <w:lang w:val="hy-AM"/>
        </w:rPr>
        <w:t>2)</w:t>
      </w:r>
      <w:r w:rsidR="00154D99" w:rsidRPr="00154D99">
        <w:rPr>
          <w:rFonts w:ascii="Calibri" w:hAnsi="Calibri" w:cs="Calibri"/>
          <w:lang w:val="hy-AM"/>
        </w:rPr>
        <w:t> </w:t>
      </w:r>
      <w:r w:rsidR="00154D99" w:rsidRPr="00154D99">
        <w:rPr>
          <w:rFonts w:ascii="GHEA Grapalat" w:hAnsi="GHEA Grapalat"/>
          <w:lang w:val="hy-AM"/>
        </w:rPr>
        <w:t>Մնացած դեպքերում շենքերի հաշվակն անհրաժեշտ է իրականացնել ըստ երկու սխեմաների՝ հաշվի առնելով միայն շրջանակի կոշտությունը և հաշվի առնելով շրջանակի և պարփակող պատերի կոշտությունները, ընդ որում, ուշադրության տակ պետք է առնել ամենաանբարենպաստ տարբերակը:</w:t>
      </w:r>
    </w:p>
    <w:p w:rsidR="003453BD" w:rsidRPr="00154D99" w:rsidRDefault="00FA5654" w:rsidP="00FA5654">
      <w:pPr>
        <w:shd w:val="clear" w:color="auto" w:fill="FFFFFF"/>
        <w:spacing w:after="0"/>
        <w:ind w:left="851" w:hanging="284"/>
        <w:jc w:val="both"/>
        <w:rPr>
          <w:rFonts w:ascii="GHEA Grapalat" w:hAnsi="GHEA Grapalat"/>
          <w:lang w:val="hy-AM"/>
        </w:rPr>
      </w:pPr>
      <w:r w:rsidRPr="00154D99">
        <w:rPr>
          <w:rFonts w:ascii="GHEA Grapalat" w:hAnsi="GHEA Grapalat"/>
          <w:lang w:val="hy-AM"/>
        </w:rPr>
        <w:t>3)</w:t>
      </w:r>
      <w:r w:rsidR="003453BD" w:rsidRPr="00154D99">
        <w:rPr>
          <w:rFonts w:ascii="GHEA Grapalat" w:hAnsi="GHEA Grapalat"/>
          <w:lang w:val="hy-AM"/>
        </w:rPr>
        <w:t xml:space="preserve"> </w:t>
      </w:r>
      <w:r w:rsidR="00154D99" w:rsidRPr="00154D99">
        <w:rPr>
          <w:rFonts w:ascii="GHEA Grapalat" w:hAnsi="GHEA Grapalat"/>
          <w:lang w:val="hy-AM"/>
        </w:rPr>
        <w:t>Անմիջապես շրջանակի սյուներին պանելների ամրակապման դեպքում, վերևից ներքև հոծ պանելային պարփակող պատերի հատվածամասերն անհրաժեշտ է դիտարկել որպես շրջանակի հետ կոշտ միացված առաձգական սկավառակներ:</w:t>
      </w:r>
    </w:p>
    <w:p w:rsidR="00135631" w:rsidRPr="00154D99" w:rsidRDefault="00FA5654" w:rsidP="00FA5654">
      <w:pPr>
        <w:shd w:val="clear" w:color="auto" w:fill="FFFFFF"/>
        <w:spacing w:after="120"/>
        <w:ind w:left="851" w:hanging="284"/>
        <w:jc w:val="both"/>
        <w:rPr>
          <w:rFonts w:ascii="GHEA Grapalat" w:hAnsi="GHEA Grapalat"/>
          <w:lang w:val="hy-AM"/>
        </w:rPr>
      </w:pPr>
      <w:r w:rsidRPr="00154D99">
        <w:rPr>
          <w:rFonts w:ascii="GHEA Grapalat" w:hAnsi="GHEA Grapalat"/>
          <w:lang w:val="hy-AM"/>
        </w:rPr>
        <w:t>4)</w:t>
      </w:r>
      <w:r w:rsidR="003453BD" w:rsidRPr="00154D99">
        <w:rPr>
          <w:rFonts w:ascii="GHEA Grapalat" w:hAnsi="GHEA Grapalat"/>
          <w:lang w:val="hy-AM"/>
        </w:rPr>
        <w:t xml:space="preserve"> </w:t>
      </w:r>
      <w:r w:rsidR="00154D99" w:rsidRPr="00154D99">
        <w:rPr>
          <w:rFonts w:ascii="GHEA Grapalat" w:hAnsi="GHEA Grapalat"/>
          <w:lang w:val="hy-AM"/>
        </w:rPr>
        <w:t>Հոծ ժապավենային ապակեպատման դեպքում պարփակող կոնստրուկցիաների կոշտությունը թույլատրվում է հաշվի չառնել:</w:t>
      </w:r>
    </w:p>
    <w:p w:rsidR="00E03A02" w:rsidRPr="00154D99" w:rsidRDefault="00E03A02" w:rsidP="00E03A02">
      <w:pPr>
        <w:shd w:val="clear" w:color="auto" w:fill="FFFFFF"/>
        <w:spacing w:after="120"/>
        <w:jc w:val="center"/>
        <w:rPr>
          <w:rFonts w:ascii="GHEA Grapalat" w:hAnsi="GHEA Grapalat"/>
          <w:b/>
          <w:bCs/>
          <w:lang w:val="hy-AM"/>
        </w:rPr>
      </w:pPr>
      <w:r w:rsidRPr="00154D99">
        <w:rPr>
          <w:rFonts w:ascii="GHEA Grapalat" w:hAnsi="GHEA Grapalat"/>
          <w:b/>
          <w:bCs/>
          <w:lang w:val="hy-AM"/>
        </w:rPr>
        <w:t xml:space="preserve">8. </w:t>
      </w:r>
      <w:r w:rsidR="002F44FF" w:rsidRPr="00154D99">
        <w:rPr>
          <w:rFonts w:ascii="GHEA Grapalat" w:hAnsi="GHEA Grapalat"/>
          <w:b/>
          <w:bCs/>
          <w:lang w:val="hy-AM"/>
        </w:rPr>
        <w:t>Կրող կոնստրուկցիաների սեփական տատանումների հաճախություններն և ձևերը</w:t>
      </w:r>
    </w:p>
    <w:p w:rsidR="002723C6" w:rsidRPr="00154D99" w:rsidRDefault="00535230" w:rsidP="002723C6">
      <w:pPr>
        <w:shd w:val="clear" w:color="auto" w:fill="FFFFFF"/>
        <w:spacing w:after="120"/>
        <w:ind w:firstLine="567"/>
        <w:jc w:val="both"/>
        <w:rPr>
          <w:rFonts w:ascii="GHEA Grapalat" w:hAnsi="GHEA Grapalat"/>
          <w:lang w:val="hy-AM"/>
        </w:rPr>
      </w:pPr>
      <w:r w:rsidRPr="00154D99">
        <w:rPr>
          <w:rFonts w:ascii="GHEA Grapalat" w:hAnsi="GHEA Grapalat"/>
          <w:b/>
          <w:bCs/>
          <w:lang w:val="hy-AM"/>
        </w:rPr>
        <w:lastRenderedPageBreak/>
        <w:t>422.</w:t>
      </w:r>
      <w:r w:rsidRPr="00154D99">
        <w:rPr>
          <w:rFonts w:ascii="Calibri" w:hAnsi="Calibri" w:cs="Calibri"/>
          <w:b/>
          <w:bCs/>
          <w:lang w:val="hy-AM"/>
        </w:rPr>
        <w:t> </w:t>
      </w:r>
      <w:r w:rsidR="00154D99" w:rsidRPr="00154D99">
        <w:rPr>
          <w:rFonts w:ascii="GHEA Grapalat" w:hAnsi="GHEA Grapalat"/>
          <w:lang w:val="hy-AM"/>
        </w:rPr>
        <w:t>Սեփական տատանումների ձևերով տարրալուծման մեթոդի կիրառման դեպքում սեփական տատանումների հաճախությունների և ձևերի որոշումը հանդիսանում է դինամիկ հաշվարկի անհրաժեշտ փուլը: Պարբերական բեռնվածքների ազդեցությանն ենթարկվող կոնստրուկցիաների հաշվարկներում, անկախ ընդունված մեթոդից, ռեզոնանսային ռեժիմների հարուցման հնարավորությունը, տեղափոխությունների և ճիգերի մակարդակները գնահատելու համար, ինչպես նաև տատանումների ռեժիմը փոխող և դրանց մակարդակը նվազեցնող միջոցառումներ առաջարկելու համար, թույլատրվում է որոշել սեփական տատանումների հաճախությունները:</w:t>
      </w:r>
    </w:p>
    <w:p w:rsidR="002723C6" w:rsidRPr="00154D99" w:rsidRDefault="00535230" w:rsidP="002723C6">
      <w:pPr>
        <w:shd w:val="clear" w:color="auto" w:fill="FFFFFF"/>
        <w:spacing w:after="120"/>
        <w:ind w:firstLine="567"/>
        <w:jc w:val="both"/>
        <w:rPr>
          <w:rFonts w:ascii="GHEA Grapalat" w:hAnsi="GHEA Grapalat"/>
          <w:lang w:val="hy-AM"/>
        </w:rPr>
      </w:pPr>
      <w:r w:rsidRPr="00154D99">
        <w:rPr>
          <w:rFonts w:ascii="GHEA Grapalat" w:hAnsi="GHEA Grapalat"/>
          <w:b/>
          <w:bCs/>
          <w:lang w:val="hy-AM"/>
        </w:rPr>
        <w:t>423.</w:t>
      </w:r>
      <w:r w:rsidRPr="00154D99">
        <w:rPr>
          <w:rFonts w:ascii="Calibri" w:hAnsi="Calibri" w:cs="Calibri"/>
          <w:b/>
          <w:bCs/>
          <w:lang w:val="hy-AM"/>
        </w:rPr>
        <w:t> </w:t>
      </w:r>
      <w:r w:rsidR="00154D99" w:rsidRPr="00154D99">
        <w:rPr>
          <w:rFonts w:ascii="GHEA Grapalat" w:hAnsi="GHEA Grapalat"/>
          <w:lang w:val="hy-AM"/>
        </w:rPr>
        <w:t>Հաշվարկային սխեմայում տարրերի քաշը որոշելիս, բացի կոնստրուկցիաների սեփական քաշից, պետք է հաշվի առնել նաև մեքենաների, սարքավորանքների և նյութերի քաշը, որոնք կոշտ միացված են կրող կոնստրուկցիաների հետ: Հաշվարկային սխեմաներում քաշի բաշխման բնույթը կախված է մեքենաների ու սարքավորանքների ամրակցման ձևից և կոնստրուկցիային մշտական ստատիկ բեռնվածքների փոխանցման փաստացի սխեմայից: Պատահական և կարճատև ազդող ստատիկ բեռնվածքները (արտադրական տարածքներում մարդկանց կուտակումներից առաջացող բեռնվածքները, վերանորոգման աշխատանքների ժամանակ սարքավորանքներից և նյութերից առաջացող բեռնվածքները և այլն) քաշը որոշելիս պետք չէ հաշվի առնել: Կոնստրուկցիաների բեռնավորման զանազան տարբերակների դեպքում (օրինակ՝ վերնածածկի վրա ձյան բացակայության կամ առկայության դեպքում, արտադրության տեխնոլոգիայով նախատեսված բեռնվածքների մեծ փոփոխման դեպքում և այլն) անհրաժեշտ է դիտարկել բեռնավորման երկու տարբերակ, որոնց դեպքում զանգվածների արժեքներն առավելագույնն և նվազագույնն են: սեփական տատանումների հաճախությունները որոշելիս անհրաժեշտ է ընդունել սեփական բեռնվածքների նորմատիվ արժեքները: Կոնստրուկցիաների սեփական տատանումների հաճախությունները որոշելիս թրթռամեկուսացված մեքենաների և կայանքների զանգվածներն անհրաժեշտ չէ հաշվի առնել:</w:t>
      </w:r>
    </w:p>
    <w:p w:rsidR="00B471FF" w:rsidRPr="002723C6" w:rsidRDefault="00535230" w:rsidP="00B471FF">
      <w:pPr>
        <w:shd w:val="clear" w:color="auto" w:fill="FFFFFF"/>
        <w:spacing w:after="120"/>
        <w:ind w:firstLine="567"/>
        <w:jc w:val="both"/>
        <w:rPr>
          <w:rFonts w:ascii="GHEA Grapalat" w:hAnsi="GHEA Grapalat"/>
          <w:lang w:val="hy-AM"/>
        </w:rPr>
      </w:pPr>
      <w:r w:rsidRPr="00741FAB">
        <w:rPr>
          <w:rFonts w:ascii="GHEA Grapalat" w:hAnsi="GHEA Grapalat"/>
          <w:b/>
          <w:bCs/>
          <w:lang w:val="hy-AM"/>
        </w:rPr>
        <w:t>424.</w:t>
      </w:r>
      <w:r w:rsidRPr="00741FAB">
        <w:rPr>
          <w:rFonts w:ascii="Calibri" w:hAnsi="Calibri" w:cs="Calibri"/>
          <w:b/>
          <w:bCs/>
          <w:lang w:val="hy-AM"/>
        </w:rPr>
        <w:t> </w:t>
      </w:r>
      <w:r w:rsidR="00741FAB" w:rsidRPr="00741FAB">
        <w:rPr>
          <w:rFonts w:ascii="GHEA Grapalat" w:hAnsi="GHEA Grapalat"/>
          <w:lang w:val="hy-AM"/>
        </w:rPr>
        <w:t>Պարբերական բեռնվածքներից հաշվարկի ժամանակ,</w:t>
      </w:r>
      <w:r w:rsidR="00741FAB" w:rsidRPr="00741FAB">
        <w:rPr>
          <w:lang w:val="hy-AM"/>
        </w:rPr>
        <w:t xml:space="preserve"> </w:t>
      </w:r>
      <w:r w:rsidR="00741FAB" w:rsidRPr="00741FAB">
        <w:rPr>
          <w:rFonts w:ascii="GHEA Grapalat" w:hAnsi="GHEA Grapalat"/>
          <w:lang w:val="hy-AM"/>
        </w:rPr>
        <w:t xml:space="preserve">որոնք չեն ներառում իմպուլսային ազդեցություններին բնորոշ գագաթնակետային արժեքները, կրող կոնստրուկցիաների սեփական ուղղաձիգ տատանումների հաճախությունների և ձևերի անհրաժեշտ քանակությունը որոշվում է ըստ աղյուսակ 60-ի, որտեղ </w:t>
      </w:r>
      <m:oMath>
        <m:r>
          <w:rPr>
            <w:rFonts w:ascii="Cambria Math" w:eastAsiaTheme="minorEastAsia" w:hAnsi="Cambria Math" w:cs="Arial"/>
            <w:sz w:val="24"/>
            <w:szCs w:val="24"/>
            <w:lang w:val="hy-AM"/>
          </w:rPr>
          <m:t>N</m:t>
        </m:r>
      </m:oMath>
      <w:r w:rsidR="00741FAB">
        <w:rPr>
          <w:rFonts w:ascii="GHEA Grapalat" w:hAnsi="GHEA Grapalat"/>
          <w:lang w:val="hy-AM"/>
        </w:rPr>
        <w:t>-</w:t>
      </w:r>
      <w:r w:rsidR="00741FAB" w:rsidRPr="00741FAB">
        <w:rPr>
          <w:rFonts w:ascii="GHEA Grapalat" w:hAnsi="GHEA Grapalat"/>
          <w:lang w:val="hy-AM"/>
        </w:rPr>
        <w:t xml:space="preserve">ը թռիչքների քանակն է: Մոտավոր հաշվարկային սխեմաներով հաշվարկներ իրականացնելիս, թույլատրվում է որոշել ոչ ավել, քան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i</m:t>
            </m:r>
          </m:sub>
        </m:sSub>
      </m:oMath>
      <w:r w:rsidR="00741FAB" w:rsidRPr="00741FAB">
        <w:rPr>
          <w:rFonts w:ascii="GHEA Grapalat" w:hAnsi="GHEA Grapalat"/>
          <w:lang w:val="hy-AM"/>
        </w:rPr>
        <w:t xml:space="preserve"> սեփական հաճախություններ, որտեղ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m</m:t>
            </m:r>
          </m:e>
          <m:sub>
            <m:r>
              <w:rPr>
                <w:rFonts w:ascii="Cambria Math" w:eastAsiaTheme="minorEastAsia" w:hAnsi="Cambria Math" w:cs="Arial"/>
                <w:sz w:val="24"/>
                <w:szCs w:val="24"/>
                <w:lang w:val="hy-AM"/>
              </w:rPr>
              <m:t>i</m:t>
            </m:r>
          </m:sub>
        </m:sSub>
      </m:oMath>
      <w:r w:rsidR="00741FAB">
        <w:rPr>
          <w:rFonts w:ascii="GHEA Grapalat" w:hAnsi="GHEA Grapalat"/>
          <w:lang w:val="hy-AM"/>
        </w:rPr>
        <w:t>-</w:t>
      </w:r>
      <w:r w:rsidR="00741FAB" w:rsidRPr="00741FAB">
        <w:rPr>
          <w:rFonts w:ascii="GHEA Grapalat" w:hAnsi="GHEA Grapalat"/>
          <w:lang w:val="hy-AM"/>
        </w:rPr>
        <w:t>ը նվազագույն սեփական հաճախության թիվն է, որը գերազանցում է հարկադրական տատանումների հաճախությանը: Եթե</w:t>
      </w:r>
      <w:r w:rsidR="00741FAB" w:rsidRPr="00741FAB">
        <w:rPr>
          <w:rFonts w:ascii="Cambria Math" w:hAnsi="Cambria Math" w:cs="Cambria Math"/>
          <w:lang w:val="hy-AM"/>
        </w:rPr>
        <w:t>​​</w:t>
      </w:r>
      <w:r w:rsidR="00741FAB" w:rsidRPr="00741FAB">
        <w:rPr>
          <w:rFonts w:ascii="GHEA Grapalat" w:hAnsi="GHEA Grapalat"/>
          <w:lang w:val="hy-AM"/>
        </w:rPr>
        <w:t xml:space="preserve"> պարզվում է, որ հիմնական տոնի հաճախությունն ավելի բարձր է, քան հարկադրական տատանումների հաճախությունը, ապա հետագա հաճախությունները և ձևերը թույլատրվում է չորոշել: Իմպուլսային բեռնվածքներից հաշվարկի ժամանակ կրող կոնստրուկցիաների սեփական ուղղաձիգ տատանումների հաճախությունների և ձևերի անհրաժեշտ քանակությունը որոշվում է ըստ աղյուսակ 61-ի, որտեղ </w:t>
      </w:r>
      <m:oMath>
        <m:r>
          <w:rPr>
            <w:rFonts w:ascii="Cambria Math" w:eastAsiaTheme="minorEastAsia" w:hAnsi="Cambria Math" w:cs="Arial"/>
            <w:sz w:val="24"/>
            <w:szCs w:val="24"/>
            <w:lang w:val="hy-AM"/>
          </w:rPr>
          <m:t>N</m:t>
        </m:r>
      </m:oMath>
      <w:r w:rsidR="00741FAB">
        <w:rPr>
          <w:rFonts w:ascii="GHEA Grapalat" w:hAnsi="GHEA Grapalat"/>
          <w:lang w:val="hy-AM"/>
        </w:rPr>
        <w:t>-</w:t>
      </w:r>
      <w:r w:rsidR="00741FAB" w:rsidRPr="00741FAB">
        <w:rPr>
          <w:rFonts w:ascii="GHEA Grapalat" w:hAnsi="GHEA Grapalat"/>
          <w:lang w:val="hy-AM"/>
        </w:rPr>
        <w:t xml:space="preserve">ը թռիչքների քանակն է: Ծրագրային համակարգերով, ըստ ճշգրտված սխեմաների, հաշվարկներ իրականացնելիս, ինչպես նաև առանձին դեպքերում երրորդ և չորրորդ խմբերի մեքենաների և կայանքների համար որոշվում է հաճախությունների և ձևերի ավելի մեծ քանակություն: Սեփական տատանումների ձևերի տարրալուծման մեթոդի կիրառման ժամանակ տատանման ձևերի որոշվող և հաշվի առնվող վերջնական թիվը հաշվարկի ընթացքում թույլատրվում է ճշգրտվել՝ կախված հաճախությունների սպեկտրի խտությունից, տատանումների որոշվող </w:t>
      </w:r>
      <w:r w:rsidR="00741FAB" w:rsidRPr="00741FAB">
        <w:rPr>
          <w:rFonts w:ascii="Cambria Math" w:hAnsi="Cambria Math" w:cs="Cambria Math"/>
          <w:lang w:val="hy-AM"/>
        </w:rPr>
        <w:t>​​</w:t>
      </w:r>
      <w:r w:rsidR="00741FAB" w:rsidRPr="00741FAB">
        <w:rPr>
          <w:rFonts w:ascii="GHEA Grapalat" w:hAnsi="GHEA Grapalat"/>
          <w:lang w:val="hy-AM"/>
        </w:rPr>
        <w:t xml:space="preserve">պարամետրերից և բեռնվածքի կիրառման բնույթից։ Ավելի խիտ սպեկտրի դեպքում անհրաժեշտ է որոշել </w:t>
      </w:r>
      <w:r w:rsidR="00741FAB" w:rsidRPr="00741FAB">
        <w:rPr>
          <w:rFonts w:ascii="GHEA Grapalat" w:hAnsi="GHEA Grapalat"/>
          <w:lang w:val="hy-AM"/>
        </w:rPr>
        <w:lastRenderedPageBreak/>
        <w:t>սեփական տատանումների ավելի մեծ թվով հաճախություններ և ձևեր: Նույն ճշգրտությունը ստանալու համար ներքին ճիգերի ամենամեծ արժեքները որոշելիս պահանջվում է հաշվի առնել ավելի մեծ թվով սեփական տատանումների ձևեր, քան տեղափոխությունները որոշելիս: Սեփական տատանումների հաշվի առնվող ձևերի քանակի վերաբերյալ որոշումը կարող է ընդունվել համապատասխան հաշվարկային արժեքների համար շարքերի զուգամիտության վերլուծության հիման վրա:</w:t>
      </w:r>
    </w:p>
    <w:p w:rsidR="00741FAB" w:rsidRDefault="00741FAB" w:rsidP="00741FAB">
      <w:pPr>
        <w:shd w:val="clear" w:color="auto" w:fill="FFFFFF"/>
        <w:spacing w:after="0" w:line="240" w:lineRule="auto"/>
        <w:ind w:right="284"/>
        <w:jc w:val="both"/>
        <w:rPr>
          <w:rFonts w:ascii="GHEA Grapalat" w:eastAsia="Calibri" w:hAnsi="GHEA Grapalat" w:cs="Times New Roman"/>
          <w:b/>
          <w:bCs/>
          <w:lang w:val="hy-AM"/>
        </w:rPr>
      </w:pPr>
    </w:p>
    <w:p w:rsidR="00EB5C0A" w:rsidRPr="00741FAB" w:rsidRDefault="00276C67" w:rsidP="00741FAB">
      <w:pPr>
        <w:shd w:val="clear" w:color="auto" w:fill="FFFFFF"/>
        <w:spacing w:after="120" w:line="240" w:lineRule="auto"/>
        <w:ind w:right="284"/>
        <w:jc w:val="both"/>
        <w:rPr>
          <w:rFonts w:ascii="GHEA Grapalat" w:hAnsi="GHEA Grapalat"/>
          <w:b/>
          <w:bCs/>
          <w:lang w:val="hy-AM"/>
        </w:rPr>
      </w:pPr>
      <w:r w:rsidRPr="00741FAB">
        <w:rPr>
          <w:rFonts w:ascii="GHEA Grapalat" w:eastAsia="Calibri" w:hAnsi="GHEA Grapalat" w:cs="Times New Roman"/>
          <w:b/>
          <w:bCs/>
          <w:lang w:val="hy-AM"/>
        </w:rPr>
        <w:t>Աղյուսակ</w:t>
      </w:r>
      <w:r w:rsidR="001711B2">
        <w:rPr>
          <w:rFonts w:ascii="Calibri" w:hAnsi="Calibri" w:cs="Calibri"/>
          <w:b/>
          <w:bCs/>
          <w:lang w:val="hy-AM"/>
        </w:rPr>
        <w:t> </w:t>
      </w:r>
      <w:r w:rsidR="00FC43AD" w:rsidRPr="00741FAB">
        <w:rPr>
          <w:rFonts w:ascii="GHEA Grapalat" w:hAnsi="GHEA Grapalat"/>
          <w:b/>
          <w:bCs/>
          <w:lang w:val="hy-AM"/>
        </w:rPr>
        <w:t>60</w:t>
      </w:r>
      <w:r w:rsidR="00EB5C0A" w:rsidRPr="00741FAB">
        <w:rPr>
          <w:rFonts w:ascii="GHEA Grapalat" w:hAnsi="GHEA Grapalat"/>
          <w:b/>
          <w:bCs/>
          <w:lang w:val="hy-AM"/>
        </w:rPr>
        <w:t xml:space="preserve"> – </w:t>
      </w:r>
      <w:r w:rsidR="00741FAB" w:rsidRPr="00741FAB">
        <w:rPr>
          <w:rFonts w:ascii="GHEA Grapalat" w:hAnsi="GHEA Grapalat"/>
          <w:b/>
          <w:bCs/>
          <w:lang w:val="hy-AM"/>
        </w:rPr>
        <w:t>Պարբերական բեռնվածքներից հաշվարկի ժամանակ կրող կոնստրուկցիաների սեփական ուղղաձիգ տատանումների հաճախությունների և ձևերի անհրաժեշտ քանակը</w:t>
      </w:r>
    </w:p>
    <w:tbl>
      <w:tblPr>
        <w:tblStyle w:val="TableGrid"/>
        <w:tblW w:w="951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3544"/>
        <w:gridCol w:w="5277"/>
      </w:tblGrid>
      <w:tr w:rsidR="00500899" w:rsidTr="00180E76">
        <w:trPr>
          <w:trHeight w:val="1340"/>
          <w:jc w:val="center"/>
        </w:trPr>
        <w:tc>
          <w:tcPr>
            <w:tcW w:w="694" w:type="dxa"/>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3544" w:type="dxa"/>
            <w:tcBorders>
              <w:top w:val="single" w:sz="12" w:space="0" w:color="auto"/>
            </w:tcBorders>
            <w:shd w:val="clear" w:color="auto" w:fill="EAF1DD" w:themeFill="accent3" w:themeFillTint="33"/>
            <w:vAlign w:val="center"/>
          </w:tcPr>
          <w:p w:rsidR="00500899" w:rsidRPr="00741FAB" w:rsidRDefault="00741FAB" w:rsidP="00500899">
            <w:pPr>
              <w:spacing w:before="60" w:after="60"/>
              <w:jc w:val="center"/>
              <w:rPr>
                <w:rFonts w:ascii="GHEA Grapalat" w:eastAsia="Calibri" w:hAnsi="GHEA Grapalat" w:cs="Times New Roman"/>
                <w:sz w:val="20"/>
                <w:szCs w:val="20"/>
              </w:rPr>
            </w:pPr>
            <w:r w:rsidRPr="00741FAB">
              <w:rPr>
                <w:rFonts w:ascii="GHEA Grapalat" w:eastAsia="Calibri" w:hAnsi="GHEA Grapalat" w:cs="Times New Roman"/>
                <w:sz w:val="20"/>
                <w:szCs w:val="20"/>
                <w:lang w:val="en-US"/>
              </w:rPr>
              <w:t>Կրող կոնստրուկցիա</w:t>
            </w:r>
          </w:p>
        </w:tc>
        <w:tc>
          <w:tcPr>
            <w:tcW w:w="5277" w:type="dxa"/>
            <w:tcBorders>
              <w:top w:val="single" w:sz="12" w:space="0" w:color="auto"/>
            </w:tcBorders>
            <w:shd w:val="clear" w:color="auto" w:fill="EAF1DD" w:themeFill="accent3" w:themeFillTint="33"/>
            <w:vAlign w:val="center"/>
          </w:tcPr>
          <w:p w:rsidR="00500899" w:rsidRPr="00741FAB" w:rsidRDefault="00741FAB" w:rsidP="00500899">
            <w:pPr>
              <w:spacing w:before="60" w:after="60"/>
              <w:jc w:val="center"/>
              <w:rPr>
                <w:rFonts w:ascii="GHEA Grapalat" w:eastAsia="Calibri" w:hAnsi="GHEA Grapalat" w:cs="Times New Roman"/>
                <w:sz w:val="20"/>
                <w:szCs w:val="20"/>
              </w:rPr>
            </w:pPr>
            <w:r w:rsidRPr="00741FAB">
              <w:rPr>
                <w:rFonts w:ascii="GHEA Grapalat" w:eastAsia="Calibri" w:hAnsi="GHEA Grapalat" w:cs="Times New Roman"/>
                <w:sz w:val="20"/>
                <w:szCs w:val="20"/>
                <w:lang w:val="en-US"/>
              </w:rPr>
              <w:t>Ս</w:t>
            </w:r>
            <w:r w:rsidRPr="00741FAB">
              <w:rPr>
                <w:rFonts w:ascii="GHEA Grapalat" w:eastAsia="Calibri" w:hAnsi="GHEA Grapalat" w:cs="Times New Roman"/>
                <w:sz w:val="20"/>
                <w:szCs w:val="20"/>
              </w:rPr>
              <w:t>եփական ուղղա</w:t>
            </w:r>
            <w:r w:rsidRPr="00741FAB">
              <w:rPr>
                <w:rFonts w:ascii="GHEA Grapalat" w:eastAsia="Calibri" w:hAnsi="GHEA Grapalat" w:cs="Times New Roman"/>
                <w:sz w:val="20"/>
                <w:szCs w:val="20"/>
                <w:lang w:val="en-US"/>
              </w:rPr>
              <w:t>ձիգ</w:t>
            </w:r>
            <w:r w:rsidRPr="00741FAB">
              <w:rPr>
                <w:rFonts w:ascii="GHEA Grapalat" w:eastAsia="Calibri" w:hAnsi="GHEA Grapalat" w:cs="Times New Roman"/>
                <w:sz w:val="20"/>
                <w:szCs w:val="20"/>
              </w:rPr>
              <w:t xml:space="preserve"> տատանումների հաճախությունների և ձևերի անհրաժեշտ քանակը</w:t>
            </w:r>
          </w:p>
        </w:tc>
      </w:tr>
      <w:tr w:rsidR="00667A2A" w:rsidTr="00667A2A">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667A2A" w:rsidRPr="002C4487" w:rsidRDefault="00667A2A"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p>
        </w:tc>
        <w:tc>
          <w:tcPr>
            <w:tcW w:w="3544" w:type="dxa"/>
            <w:tcBorders>
              <w:top w:val="single" w:sz="4" w:space="0" w:color="auto"/>
              <w:bottom w:val="single" w:sz="4" w:space="0" w:color="auto"/>
            </w:tcBorders>
            <w:shd w:val="clear" w:color="auto" w:fill="EAF1DD" w:themeFill="accent3" w:themeFillTint="33"/>
          </w:tcPr>
          <w:p w:rsidR="00667A2A" w:rsidRPr="00741FAB" w:rsidRDefault="00741FAB" w:rsidP="00180E76">
            <w:pPr>
              <w:spacing w:before="120" w:after="120"/>
              <w:rPr>
                <w:rFonts w:ascii="GHEA Grapalat" w:eastAsia="Calibri" w:hAnsi="GHEA Grapalat" w:cs="Times New Roman"/>
                <w:iCs/>
                <w:sz w:val="20"/>
                <w:szCs w:val="20"/>
                <w:lang w:val="en-US"/>
              </w:rPr>
            </w:pPr>
            <w:r w:rsidRPr="00741FAB">
              <w:rPr>
                <w:rFonts w:ascii="GHEA Grapalat" w:hAnsi="GHEA Grapalat"/>
                <w:sz w:val="20"/>
                <w:szCs w:val="20"/>
                <w:lang w:val="hy-AM"/>
              </w:rPr>
              <w:t>միաթռիչք հեծանների համար</w:t>
            </w:r>
          </w:p>
        </w:tc>
        <w:tc>
          <w:tcPr>
            <w:tcW w:w="5277" w:type="dxa"/>
            <w:vAlign w:val="center"/>
          </w:tcPr>
          <w:p w:rsidR="00667A2A" w:rsidRPr="00741FAB" w:rsidRDefault="00667A2A" w:rsidP="00180E76">
            <w:pPr>
              <w:spacing w:before="120" w:after="120"/>
              <w:jc w:val="center"/>
              <w:rPr>
                <w:rFonts w:ascii="GHEA Grapalat" w:eastAsia="Calibri" w:hAnsi="GHEA Grapalat" w:cs="Times New Roman"/>
                <w:iCs/>
                <w:sz w:val="20"/>
                <w:szCs w:val="20"/>
              </w:rPr>
            </w:pPr>
            <w:r w:rsidRPr="00741FAB">
              <w:rPr>
                <w:rFonts w:ascii="GHEA Grapalat" w:eastAsia="Calibri" w:hAnsi="GHEA Grapalat" w:cs="Times New Roman"/>
                <w:iCs/>
                <w:sz w:val="20"/>
                <w:szCs w:val="20"/>
              </w:rPr>
              <w:t>2</w:t>
            </w:r>
          </w:p>
        </w:tc>
      </w:tr>
      <w:tr w:rsidR="00667A2A" w:rsidTr="00667A2A">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667A2A" w:rsidRPr="00667A2A" w:rsidRDefault="00667A2A" w:rsidP="00180E76">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2.</w:t>
            </w:r>
          </w:p>
        </w:tc>
        <w:tc>
          <w:tcPr>
            <w:tcW w:w="3544" w:type="dxa"/>
            <w:tcBorders>
              <w:top w:val="single" w:sz="4" w:space="0" w:color="auto"/>
              <w:bottom w:val="single" w:sz="4" w:space="0" w:color="auto"/>
            </w:tcBorders>
            <w:shd w:val="clear" w:color="auto" w:fill="EAF1DD" w:themeFill="accent3" w:themeFillTint="33"/>
          </w:tcPr>
          <w:p w:rsidR="00667A2A" w:rsidRPr="00741FAB" w:rsidRDefault="00741FAB" w:rsidP="00180E76">
            <w:pPr>
              <w:spacing w:before="120" w:after="120"/>
              <w:rPr>
                <w:rFonts w:ascii="GHEA Grapalat" w:hAnsi="GHEA Grapalat"/>
                <w:sz w:val="20"/>
                <w:szCs w:val="20"/>
                <w:lang w:val="hy-AM"/>
              </w:rPr>
            </w:pPr>
            <w:r w:rsidRPr="00741FAB">
              <w:rPr>
                <w:rFonts w:ascii="GHEA Grapalat" w:hAnsi="GHEA Grapalat"/>
                <w:sz w:val="20"/>
                <w:szCs w:val="20"/>
                <w:lang w:val="en-US"/>
              </w:rPr>
              <w:t>միաթռիչք</w:t>
            </w:r>
            <w:r w:rsidRPr="00741FAB">
              <w:rPr>
                <w:rFonts w:ascii="GHEA Grapalat" w:hAnsi="GHEA Grapalat"/>
                <w:sz w:val="20"/>
                <w:szCs w:val="20"/>
              </w:rPr>
              <w:t xml:space="preserve"> </w:t>
            </w:r>
            <w:r w:rsidRPr="00741FAB">
              <w:rPr>
                <w:rFonts w:ascii="GHEA Grapalat" w:hAnsi="GHEA Grapalat"/>
                <w:sz w:val="20"/>
                <w:szCs w:val="20"/>
                <w:lang w:val="en-US"/>
              </w:rPr>
              <w:t>սալերի</w:t>
            </w:r>
            <w:r w:rsidRPr="00741FAB">
              <w:rPr>
                <w:rFonts w:ascii="GHEA Grapalat" w:hAnsi="GHEA Grapalat"/>
                <w:sz w:val="20"/>
                <w:szCs w:val="20"/>
              </w:rPr>
              <w:t xml:space="preserve"> </w:t>
            </w:r>
            <w:r w:rsidRPr="00741FAB">
              <w:rPr>
                <w:rFonts w:ascii="GHEA Grapalat" w:hAnsi="GHEA Grapalat"/>
                <w:sz w:val="20"/>
                <w:szCs w:val="20"/>
                <w:lang w:val="en-US"/>
              </w:rPr>
              <w:t>համար</w:t>
            </w:r>
          </w:p>
        </w:tc>
        <w:tc>
          <w:tcPr>
            <w:tcW w:w="5277" w:type="dxa"/>
            <w:vAlign w:val="center"/>
          </w:tcPr>
          <w:p w:rsidR="00667A2A" w:rsidRPr="00741FAB" w:rsidRDefault="00667A2A" w:rsidP="00180E76">
            <w:pPr>
              <w:spacing w:before="120" w:after="120"/>
              <w:jc w:val="center"/>
              <w:rPr>
                <w:rFonts w:ascii="GHEA Grapalat" w:eastAsia="Calibri" w:hAnsi="GHEA Grapalat" w:cs="Times New Roman"/>
                <w:iCs/>
                <w:sz w:val="20"/>
                <w:szCs w:val="20"/>
              </w:rPr>
            </w:pPr>
            <w:r w:rsidRPr="00741FAB">
              <w:rPr>
                <w:rFonts w:ascii="GHEA Grapalat" w:hAnsi="GHEA Grapalat"/>
                <w:sz w:val="20"/>
                <w:szCs w:val="20"/>
                <w:lang w:val="hy-AM"/>
              </w:rPr>
              <w:t>4</w:t>
            </w:r>
          </w:p>
        </w:tc>
      </w:tr>
      <w:tr w:rsidR="00667A2A" w:rsidTr="00667A2A">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667A2A" w:rsidRPr="00667A2A" w:rsidRDefault="00667A2A" w:rsidP="00180E76">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3.</w:t>
            </w:r>
          </w:p>
        </w:tc>
        <w:tc>
          <w:tcPr>
            <w:tcW w:w="3544" w:type="dxa"/>
            <w:tcBorders>
              <w:top w:val="single" w:sz="4" w:space="0" w:color="auto"/>
              <w:bottom w:val="single" w:sz="4" w:space="0" w:color="auto"/>
            </w:tcBorders>
            <w:shd w:val="clear" w:color="auto" w:fill="EAF1DD" w:themeFill="accent3" w:themeFillTint="33"/>
          </w:tcPr>
          <w:p w:rsidR="00667A2A" w:rsidRPr="00741FAB" w:rsidRDefault="00741FAB" w:rsidP="00180E76">
            <w:pPr>
              <w:spacing w:before="120" w:after="120"/>
              <w:rPr>
                <w:rFonts w:ascii="GHEA Grapalat" w:hAnsi="GHEA Grapalat"/>
                <w:sz w:val="20"/>
                <w:szCs w:val="20"/>
                <w:lang w:val="hy-AM"/>
              </w:rPr>
            </w:pPr>
            <w:r w:rsidRPr="00741FAB">
              <w:rPr>
                <w:rFonts w:ascii="GHEA Grapalat" w:hAnsi="GHEA Grapalat"/>
                <w:sz w:val="20"/>
                <w:szCs w:val="20"/>
                <w:lang w:val="en-US"/>
              </w:rPr>
              <w:t>անխզելի հեծանների համար</w:t>
            </w:r>
          </w:p>
        </w:tc>
        <w:tc>
          <w:tcPr>
            <w:tcW w:w="5277" w:type="dxa"/>
            <w:vAlign w:val="center"/>
          </w:tcPr>
          <w:p w:rsidR="00667A2A" w:rsidRPr="00741FAB" w:rsidRDefault="00667A2A" w:rsidP="00180E76">
            <w:pPr>
              <w:spacing w:before="120" w:after="120"/>
              <w:jc w:val="center"/>
              <w:rPr>
                <w:rFonts w:ascii="GHEA Grapalat" w:eastAsia="Calibri" w:hAnsi="GHEA Grapalat" w:cs="Times New Roman"/>
                <w:iCs/>
                <w:sz w:val="20"/>
                <w:szCs w:val="20"/>
                <w:lang w:val="hy-AM"/>
              </w:rPr>
            </w:pPr>
            <w:r w:rsidRPr="00741FAB">
              <w:rPr>
                <w:rFonts w:ascii="GHEA Grapalat" w:hAnsi="GHEA Grapalat"/>
                <w:sz w:val="20"/>
                <w:szCs w:val="20"/>
                <w:lang w:val="hy-AM"/>
              </w:rPr>
              <w:t>2</w:t>
            </w:r>
            <m:oMath>
              <m:r>
                <w:rPr>
                  <w:rFonts w:ascii="Cambria Math" w:eastAsiaTheme="minorEastAsia" w:hAnsi="Cambria Math" w:cs="Arial"/>
                </w:rPr>
                <m:t> N</m:t>
              </m:r>
            </m:oMath>
          </w:p>
        </w:tc>
      </w:tr>
      <w:tr w:rsidR="00667A2A" w:rsidTr="00667A2A">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667A2A" w:rsidRPr="00667A2A" w:rsidRDefault="00667A2A" w:rsidP="00180E76">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lang w:val="en-US"/>
              </w:rPr>
              <w:t>4.</w:t>
            </w:r>
          </w:p>
        </w:tc>
        <w:tc>
          <w:tcPr>
            <w:tcW w:w="3544" w:type="dxa"/>
            <w:tcBorders>
              <w:top w:val="single" w:sz="4" w:space="0" w:color="auto"/>
              <w:bottom w:val="single" w:sz="4" w:space="0" w:color="auto"/>
            </w:tcBorders>
            <w:shd w:val="clear" w:color="auto" w:fill="EAF1DD" w:themeFill="accent3" w:themeFillTint="33"/>
          </w:tcPr>
          <w:p w:rsidR="00667A2A" w:rsidRPr="00741FAB" w:rsidRDefault="00741FAB" w:rsidP="00180E76">
            <w:pPr>
              <w:spacing w:before="120" w:after="120"/>
              <w:rPr>
                <w:rFonts w:ascii="GHEA Grapalat" w:hAnsi="GHEA Grapalat"/>
                <w:sz w:val="20"/>
                <w:szCs w:val="20"/>
                <w:lang w:val="hy-AM"/>
              </w:rPr>
            </w:pPr>
            <w:r w:rsidRPr="00741FAB">
              <w:rPr>
                <w:rFonts w:ascii="GHEA Grapalat" w:hAnsi="GHEA Grapalat"/>
                <w:sz w:val="20"/>
                <w:szCs w:val="20"/>
                <w:lang w:val="en-US"/>
              </w:rPr>
              <w:t>անխզելի</w:t>
            </w:r>
            <w:r w:rsidRPr="00741FAB">
              <w:rPr>
                <w:rFonts w:ascii="GHEA Grapalat" w:hAnsi="GHEA Grapalat"/>
                <w:sz w:val="20"/>
                <w:szCs w:val="20"/>
              </w:rPr>
              <w:t xml:space="preserve"> </w:t>
            </w:r>
            <w:r w:rsidRPr="00741FAB">
              <w:rPr>
                <w:rFonts w:ascii="GHEA Grapalat" w:hAnsi="GHEA Grapalat"/>
                <w:sz w:val="20"/>
                <w:szCs w:val="20"/>
                <w:lang w:val="en-US"/>
              </w:rPr>
              <w:t>սալերի</w:t>
            </w:r>
            <w:r w:rsidRPr="00741FAB">
              <w:rPr>
                <w:rFonts w:ascii="GHEA Grapalat" w:hAnsi="GHEA Grapalat"/>
                <w:sz w:val="20"/>
                <w:szCs w:val="20"/>
              </w:rPr>
              <w:t xml:space="preserve"> </w:t>
            </w:r>
            <w:r w:rsidRPr="00741FAB">
              <w:rPr>
                <w:rFonts w:ascii="GHEA Grapalat" w:hAnsi="GHEA Grapalat"/>
                <w:sz w:val="20"/>
                <w:szCs w:val="20"/>
                <w:lang w:val="en-US"/>
              </w:rPr>
              <w:t>համար</w:t>
            </w:r>
          </w:p>
        </w:tc>
        <w:tc>
          <w:tcPr>
            <w:tcW w:w="5277" w:type="dxa"/>
            <w:vAlign w:val="center"/>
          </w:tcPr>
          <w:p w:rsidR="00667A2A" w:rsidRPr="00741FAB" w:rsidRDefault="00667A2A" w:rsidP="00180E76">
            <w:pPr>
              <w:spacing w:before="120" w:after="120"/>
              <w:jc w:val="center"/>
              <w:rPr>
                <w:rFonts w:ascii="GHEA Grapalat" w:eastAsia="Calibri" w:hAnsi="GHEA Grapalat" w:cs="Times New Roman"/>
                <w:iCs/>
                <w:sz w:val="20"/>
                <w:szCs w:val="20"/>
              </w:rPr>
            </w:pPr>
            <w:r w:rsidRPr="00741FAB">
              <w:rPr>
                <w:rFonts w:ascii="GHEA Grapalat" w:hAnsi="GHEA Grapalat"/>
                <w:sz w:val="20"/>
                <w:szCs w:val="20"/>
              </w:rPr>
              <w:t>4</w:t>
            </w:r>
            <m:oMath>
              <m:r>
                <w:rPr>
                  <w:rFonts w:ascii="Cambria Math" w:eastAsiaTheme="minorEastAsia" w:hAnsi="Cambria Math" w:cs="Arial"/>
                </w:rPr>
                <m:t> N</m:t>
              </m:r>
            </m:oMath>
          </w:p>
        </w:tc>
      </w:tr>
      <w:tr w:rsidR="00667A2A" w:rsidTr="00667A2A">
        <w:trPr>
          <w:trHeight w:val="284"/>
          <w:jc w:val="center"/>
        </w:trPr>
        <w:tc>
          <w:tcPr>
            <w:tcW w:w="694" w:type="dxa"/>
            <w:tcBorders>
              <w:top w:val="single" w:sz="4" w:space="0" w:color="auto"/>
              <w:bottom w:val="single" w:sz="12" w:space="0" w:color="auto"/>
            </w:tcBorders>
            <w:shd w:val="clear" w:color="auto" w:fill="EAF1DD" w:themeFill="accent3" w:themeFillTint="33"/>
            <w:vAlign w:val="center"/>
          </w:tcPr>
          <w:p w:rsidR="00667A2A" w:rsidRDefault="00667A2A"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lang w:val="en-US"/>
              </w:rPr>
              <w:t>5</w:t>
            </w:r>
            <w:r>
              <w:rPr>
                <w:rFonts w:ascii="GHEA Grapalat" w:eastAsia="Calibri" w:hAnsi="GHEA Grapalat" w:cs="Times New Roman"/>
                <w:iCs/>
                <w:sz w:val="20"/>
                <w:szCs w:val="20"/>
              </w:rPr>
              <w:t>.</w:t>
            </w:r>
          </w:p>
        </w:tc>
        <w:tc>
          <w:tcPr>
            <w:tcW w:w="3544" w:type="dxa"/>
            <w:tcBorders>
              <w:top w:val="single" w:sz="4" w:space="0" w:color="auto"/>
              <w:bottom w:val="single" w:sz="12" w:space="0" w:color="auto"/>
            </w:tcBorders>
            <w:shd w:val="clear" w:color="auto" w:fill="EAF1DD" w:themeFill="accent3" w:themeFillTint="33"/>
          </w:tcPr>
          <w:p w:rsidR="00667A2A" w:rsidRPr="00741FAB" w:rsidRDefault="00741FAB" w:rsidP="00180E76">
            <w:pPr>
              <w:spacing w:before="120" w:after="120"/>
              <w:rPr>
                <w:rFonts w:ascii="GHEA Grapalat" w:eastAsia="Calibri" w:hAnsi="GHEA Grapalat" w:cs="Times New Roman"/>
                <w:sz w:val="20"/>
                <w:szCs w:val="20"/>
                <w:lang w:val="en-US"/>
              </w:rPr>
            </w:pPr>
            <w:r w:rsidRPr="00741FAB">
              <w:rPr>
                <w:rFonts w:ascii="GHEA Grapalat" w:eastAsia="Calibri" w:hAnsi="GHEA Grapalat" w:cs="Times New Roman"/>
                <w:sz w:val="20"/>
                <w:szCs w:val="20"/>
                <w:lang w:val="en-US"/>
              </w:rPr>
              <w:t>ֆերմաների համար</w:t>
            </w:r>
          </w:p>
        </w:tc>
        <w:tc>
          <w:tcPr>
            <w:tcW w:w="5277" w:type="dxa"/>
          </w:tcPr>
          <w:p w:rsidR="00667A2A" w:rsidRPr="00741FAB" w:rsidRDefault="00667A2A" w:rsidP="00180E76">
            <w:pPr>
              <w:spacing w:before="120" w:after="120"/>
              <w:jc w:val="center"/>
              <w:rPr>
                <w:rFonts w:ascii="GHEA Grapalat" w:eastAsia="Calibri" w:hAnsi="GHEA Grapalat" w:cs="Times New Roman"/>
                <w:iCs/>
                <w:sz w:val="20"/>
                <w:szCs w:val="20"/>
              </w:rPr>
            </w:pPr>
            <w:r w:rsidRPr="00741FAB">
              <w:rPr>
                <w:rFonts w:ascii="GHEA Grapalat" w:eastAsia="Calibri" w:hAnsi="GHEA Grapalat" w:cs="Times New Roman"/>
                <w:iCs/>
                <w:sz w:val="20"/>
                <w:szCs w:val="20"/>
              </w:rPr>
              <w:t>5</w:t>
            </w:r>
          </w:p>
        </w:tc>
      </w:tr>
    </w:tbl>
    <w:p w:rsidR="00EB5C0A" w:rsidRDefault="00EB5C0A" w:rsidP="00741FAB">
      <w:pPr>
        <w:shd w:val="clear" w:color="auto" w:fill="FFFFFF"/>
        <w:spacing w:after="0" w:line="240" w:lineRule="auto"/>
        <w:jc w:val="both"/>
        <w:rPr>
          <w:rFonts w:ascii="GHEA Grapalat" w:hAnsi="GHEA Grapalat"/>
          <w:lang w:val="hy-AM"/>
        </w:rPr>
      </w:pPr>
    </w:p>
    <w:p w:rsidR="00B471FF" w:rsidRPr="001711B2" w:rsidRDefault="00276C67" w:rsidP="00741FAB">
      <w:pPr>
        <w:shd w:val="clear" w:color="auto" w:fill="FFFFFF"/>
        <w:spacing w:after="120" w:line="240" w:lineRule="auto"/>
        <w:ind w:right="284"/>
        <w:jc w:val="both"/>
        <w:rPr>
          <w:rFonts w:ascii="GHEA Grapalat" w:hAnsi="GHEA Grapalat"/>
          <w:b/>
          <w:bCs/>
          <w:lang w:val="hy-AM"/>
        </w:rPr>
      </w:pPr>
      <w:r w:rsidRPr="00D0061A">
        <w:rPr>
          <w:rFonts w:ascii="GHEA Grapalat" w:eastAsia="Calibri" w:hAnsi="GHEA Grapalat" w:cs="Times New Roman"/>
          <w:b/>
          <w:bCs/>
          <w:lang w:val="hy-AM"/>
        </w:rPr>
        <w:t>Աղյուսակ</w:t>
      </w:r>
      <w:r w:rsidR="00B471FF" w:rsidRPr="001711B2">
        <w:rPr>
          <w:rFonts w:ascii="GHEA Grapalat" w:hAnsi="GHEA Grapalat"/>
          <w:b/>
          <w:bCs/>
          <w:lang w:val="hy-AM"/>
        </w:rPr>
        <w:t xml:space="preserve"> </w:t>
      </w:r>
      <w:r w:rsidR="00FC43AD" w:rsidRPr="001711B2">
        <w:rPr>
          <w:rFonts w:ascii="GHEA Grapalat" w:hAnsi="GHEA Grapalat"/>
          <w:b/>
          <w:bCs/>
          <w:lang w:val="hy-AM"/>
        </w:rPr>
        <w:t>61</w:t>
      </w:r>
      <w:r w:rsidR="00B471FF" w:rsidRPr="001711B2">
        <w:rPr>
          <w:rFonts w:ascii="GHEA Grapalat" w:hAnsi="GHEA Grapalat"/>
          <w:b/>
          <w:bCs/>
          <w:color w:val="FF0000"/>
          <w:lang w:val="hy-AM"/>
        </w:rPr>
        <w:t xml:space="preserve"> </w:t>
      </w:r>
      <w:r w:rsidR="00B471FF" w:rsidRPr="001711B2">
        <w:rPr>
          <w:rFonts w:ascii="GHEA Grapalat" w:hAnsi="GHEA Grapalat"/>
          <w:b/>
          <w:bCs/>
          <w:lang w:val="hy-AM"/>
        </w:rPr>
        <w:t xml:space="preserve">– </w:t>
      </w:r>
      <w:r w:rsidR="001711B2" w:rsidRPr="001711B2">
        <w:rPr>
          <w:rFonts w:ascii="GHEA Grapalat" w:hAnsi="GHEA Grapalat"/>
          <w:b/>
          <w:bCs/>
          <w:lang w:val="hy-AM"/>
        </w:rPr>
        <w:t>Իմպուլսային բեռնվածքներից հաշվարկի ժամանակ կրող կոնստրուկցիաների սեփական ուղղաձիգ տատանումների հաճախությունների և ձևերի անհրաժեշտ քանակը</w:t>
      </w:r>
    </w:p>
    <w:tbl>
      <w:tblPr>
        <w:tblStyle w:val="TableGrid"/>
        <w:tblW w:w="951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94"/>
        <w:gridCol w:w="3544"/>
        <w:gridCol w:w="2551"/>
        <w:gridCol w:w="2726"/>
      </w:tblGrid>
      <w:tr w:rsidR="00500899" w:rsidTr="00180E76">
        <w:trPr>
          <w:trHeight w:val="1159"/>
          <w:jc w:val="center"/>
        </w:trPr>
        <w:tc>
          <w:tcPr>
            <w:tcW w:w="694" w:type="dxa"/>
            <w:vMerge w:val="restar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tcPr>
          <w:p w:rsidR="00500899" w:rsidRPr="002D1231" w:rsidRDefault="00500899" w:rsidP="00500899">
            <w:pPr>
              <w:spacing w:before="60" w:after="60"/>
              <w:jc w:val="center"/>
              <w:rPr>
                <w:rFonts w:ascii="GHEA Grapalat" w:eastAsia="Calibri" w:hAnsi="GHEA Grapalat" w:cs="Times New Roman"/>
                <w:iCs/>
              </w:rPr>
            </w:pPr>
            <w:r w:rsidRPr="00500899">
              <w:rPr>
                <w:rFonts w:ascii="GHEA Grapalat" w:hAnsi="GHEA Grapalat"/>
                <w:bCs/>
                <w:sz w:val="20"/>
                <w:szCs w:val="20"/>
                <w:lang w:val="en-US"/>
              </w:rPr>
              <w:t>N</w:t>
            </w:r>
          </w:p>
        </w:tc>
        <w:tc>
          <w:tcPr>
            <w:tcW w:w="3544" w:type="dxa"/>
            <w:vMerge w:val="restart"/>
            <w:tcBorders>
              <w:top w:val="single" w:sz="12" w:space="0" w:color="auto"/>
            </w:tcBorders>
            <w:shd w:val="clear" w:color="auto" w:fill="EAF1DD" w:themeFill="accent3" w:themeFillTint="33"/>
            <w:vAlign w:val="center"/>
          </w:tcPr>
          <w:p w:rsidR="00500899" w:rsidRPr="00DD1470" w:rsidRDefault="001711B2" w:rsidP="00500899">
            <w:pPr>
              <w:spacing w:before="60" w:after="60"/>
              <w:jc w:val="center"/>
              <w:rPr>
                <w:rFonts w:ascii="GHEA Grapalat" w:eastAsia="Calibri" w:hAnsi="GHEA Grapalat" w:cs="Times New Roman"/>
                <w:color w:val="C00000"/>
              </w:rPr>
            </w:pPr>
            <w:r w:rsidRPr="00741FAB">
              <w:rPr>
                <w:rFonts w:ascii="GHEA Grapalat" w:eastAsia="Calibri" w:hAnsi="GHEA Grapalat" w:cs="Times New Roman"/>
                <w:sz w:val="20"/>
                <w:szCs w:val="20"/>
                <w:lang w:val="en-US"/>
              </w:rPr>
              <w:t>Կրող կոնստրուկցիա</w:t>
            </w:r>
          </w:p>
        </w:tc>
        <w:tc>
          <w:tcPr>
            <w:tcW w:w="5277" w:type="dxa"/>
            <w:gridSpan w:val="2"/>
            <w:tcBorders>
              <w:top w:val="single" w:sz="12" w:space="0" w:color="auto"/>
            </w:tcBorders>
            <w:shd w:val="clear" w:color="auto" w:fill="EAF1DD" w:themeFill="accent3" w:themeFillTint="33"/>
            <w:vAlign w:val="center"/>
          </w:tcPr>
          <w:p w:rsidR="00500899" w:rsidRPr="00DD1470" w:rsidRDefault="000B4DA1" w:rsidP="00500899">
            <w:pPr>
              <w:spacing w:before="60" w:after="60"/>
              <w:jc w:val="center"/>
              <w:rPr>
                <w:rFonts w:ascii="GHEA Grapalat" w:eastAsia="Calibri" w:hAnsi="GHEA Grapalat" w:cs="Times New Roman"/>
                <w:color w:val="C00000"/>
                <w:sz w:val="20"/>
                <w:szCs w:val="20"/>
              </w:rPr>
            </w:pPr>
            <w:r w:rsidRPr="000B4DA1">
              <w:rPr>
                <w:rFonts w:ascii="GHEA Grapalat" w:eastAsia="Calibri" w:hAnsi="GHEA Grapalat" w:cs="Times New Roman"/>
                <w:sz w:val="20"/>
                <w:szCs w:val="20"/>
                <w:lang w:val="en-US"/>
              </w:rPr>
              <w:t>Ս</w:t>
            </w:r>
            <w:r w:rsidRPr="000B4DA1">
              <w:rPr>
                <w:rFonts w:ascii="GHEA Grapalat" w:eastAsia="Calibri" w:hAnsi="GHEA Grapalat" w:cs="Times New Roman"/>
                <w:sz w:val="20"/>
                <w:szCs w:val="20"/>
              </w:rPr>
              <w:t>եփական ուղղա</w:t>
            </w:r>
            <w:r w:rsidRPr="000B4DA1">
              <w:rPr>
                <w:rFonts w:ascii="GHEA Grapalat" w:eastAsia="Calibri" w:hAnsi="GHEA Grapalat" w:cs="Times New Roman"/>
                <w:sz w:val="20"/>
                <w:szCs w:val="20"/>
                <w:lang w:val="en-US"/>
              </w:rPr>
              <w:t>ձիգ</w:t>
            </w:r>
            <w:r w:rsidRPr="000B4DA1">
              <w:rPr>
                <w:rFonts w:ascii="GHEA Grapalat" w:eastAsia="Calibri" w:hAnsi="GHEA Grapalat" w:cs="Times New Roman"/>
                <w:sz w:val="20"/>
                <w:szCs w:val="20"/>
              </w:rPr>
              <w:t xml:space="preserve"> տատանումների հաճախությունների և ձևերի անհրաժեշտ քանակը</w:t>
            </w:r>
          </w:p>
        </w:tc>
      </w:tr>
      <w:tr w:rsidR="00B471FF" w:rsidTr="00180E76">
        <w:trPr>
          <w:trHeight w:val="848"/>
          <w:jc w:val="center"/>
        </w:trPr>
        <w:tc>
          <w:tcPr>
            <w:tcW w:w="694" w:type="dxa"/>
            <w:vMerge/>
            <w:shd w:val="clear" w:color="auto" w:fill="EAF1DD" w:themeFill="accent3" w:themeFillTint="33"/>
            <w:vAlign w:val="center"/>
          </w:tcPr>
          <w:p w:rsidR="00B471FF" w:rsidRPr="00667A2A" w:rsidRDefault="00B471FF" w:rsidP="003547A2">
            <w:pPr>
              <w:spacing w:before="60" w:after="60"/>
              <w:jc w:val="center"/>
              <w:rPr>
                <w:rFonts w:ascii="GHEA Grapalat" w:eastAsia="Calibri" w:hAnsi="GHEA Grapalat" w:cs="Times New Roman"/>
                <w:iCs/>
                <w:sz w:val="20"/>
                <w:szCs w:val="20"/>
              </w:rPr>
            </w:pPr>
          </w:p>
        </w:tc>
        <w:tc>
          <w:tcPr>
            <w:tcW w:w="3544" w:type="dxa"/>
            <w:vMerge/>
            <w:shd w:val="clear" w:color="auto" w:fill="EAF1DD" w:themeFill="accent3" w:themeFillTint="33"/>
            <w:vAlign w:val="center"/>
          </w:tcPr>
          <w:p w:rsidR="00B471FF" w:rsidRPr="00DD1470" w:rsidRDefault="00B471FF" w:rsidP="003547A2">
            <w:pPr>
              <w:spacing w:before="60" w:after="60"/>
              <w:jc w:val="center"/>
              <w:rPr>
                <w:rFonts w:ascii="GHEA Grapalat" w:eastAsia="Calibri" w:hAnsi="GHEA Grapalat" w:cs="Times New Roman"/>
                <w:color w:val="C00000"/>
                <w:sz w:val="20"/>
                <w:szCs w:val="20"/>
              </w:rPr>
            </w:pPr>
          </w:p>
        </w:tc>
        <w:tc>
          <w:tcPr>
            <w:tcW w:w="2551" w:type="dxa"/>
            <w:tcBorders>
              <w:top w:val="single" w:sz="4" w:space="0" w:color="auto"/>
              <w:bottom w:val="single" w:sz="4" w:space="0" w:color="auto"/>
            </w:tcBorders>
            <w:shd w:val="clear" w:color="auto" w:fill="EAF1DD" w:themeFill="accent3" w:themeFillTint="33"/>
            <w:vAlign w:val="center"/>
          </w:tcPr>
          <w:p w:rsidR="00B471FF" w:rsidRPr="000B4DA1" w:rsidRDefault="000B4DA1" w:rsidP="003547A2">
            <w:pPr>
              <w:spacing w:before="60" w:after="60"/>
              <w:jc w:val="center"/>
              <w:rPr>
                <w:rFonts w:ascii="GHEA Grapalat" w:eastAsia="Calibri" w:hAnsi="GHEA Grapalat" w:cs="Times New Roman"/>
                <w:sz w:val="20"/>
                <w:szCs w:val="20"/>
              </w:rPr>
            </w:pPr>
            <w:r w:rsidRPr="000B4DA1">
              <w:rPr>
                <w:rFonts w:ascii="GHEA Grapalat" w:eastAsia="Calibri" w:hAnsi="GHEA Grapalat" w:cs="Times New Roman"/>
                <w:sz w:val="20"/>
                <w:szCs w:val="20"/>
                <w:lang w:val="en-US"/>
              </w:rPr>
              <w:t>տեղափոխությունների</w:t>
            </w:r>
            <w:r w:rsidRPr="000B4DA1">
              <w:rPr>
                <w:rFonts w:ascii="GHEA Grapalat" w:eastAsia="Calibri" w:hAnsi="GHEA Grapalat" w:cs="Times New Roman"/>
                <w:sz w:val="20"/>
                <w:szCs w:val="20"/>
              </w:rPr>
              <w:t xml:space="preserve"> </w:t>
            </w:r>
            <w:r w:rsidRPr="000B4DA1">
              <w:rPr>
                <w:rFonts w:ascii="GHEA Grapalat" w:eastAsia="Calibri" w:hAnsi="GHEA Grapalat" w:cs="Times New Roman"/>
                <w:sz w:val="20"/>
                <w:szCs w:val="20"/>
                <w:lang w:val="en-US"/>
              </w:rPr>
              <w:t>որոշման</w:t>
            </w:r>
            <w:r w:rsidRPr="000B4DA1">
              <w:rPr>
                <w:rFonts w:ascii="GHEA Grapalat" w:eastAsia="Calibri" w:hAnsi="GHEA Grapalat" w:cs="Times New Roman"/>
                <w:sz w:val="20"/>
                <w:szCs w:val="20"/>
              </w:rPr>
              <w:t xml:space="preserve"> </w:t>
            </w:r>
            <w:r w:rsidRPr="000B4DA1">
              <w:rPr>
                <w:rFonts w:ascii="GHEA Grapalat" w:eastAsia="Calibri" w:hAnsi="GHEA Grapalat" w:cs="Times New Roman"/>
                <w:sz w:val="20"/>
                <w:szCs w:val="20"/>
                <w:lang w:val="en-US"/>
              </w:rPr>
              <w:t>դեպքում</w:t>
            </w:r>
          </w:p>
        </w:tc>
        <w:tc>
          <w:tcPr>
            <w:tcW w:w="2726" w:type="dxa"/>
            <w:shd w:val="clear" w:color="auto" w:fill="EAF1DD" w:themeFill="accent3" w:themeFillTint="33"/>
            <w:vAlign w:val="center"/>
          </w:tcPr>
          <w:p w:rsidR="00B471FF" w:rsidRPr="000B4DA1" w:rsidRDefault="000B4DA1" w:rsidP="003547A2">
            <w:pPr>
              <w:spacing w:before="60" w:after="60"/>
              <w:jc w:val="center"/>
              <w:rPr>
                <w:rFonts w:ascii="GHEA Grapalat" w:eastAsia="Calibri" w:hAnsi="GHEA Grapalat" w:cs="Times New Roman"/>
                <w:sz w:val="20"/>
                <w:szCs w:val="20"/>
              </w:rPr>
            </w:pPr>
            <w:r w:rsidRPr="000B4DA1">
              <w:rPr>
                <w:rFonts w:ascii="GHEA Grapalat" w:eastAsia="Calibri" w:hAnsi="GHEA Grapalat" w:cs="Times New Roman"/>
                <w:sz w:val="20"/>
                <w:szCs w:val="20"/>
                <w:lang w:val="en-US"/>
              </w:rPr>
              <w:t>ծռող</w:t>
            </w:r>
            <w:r w:rsidRPr="000B4DA1">
              <w:rPr>
                <w:rFonts w:ascii="GHEA Grapalat" w:eastAsia="Calibri" w:hAnsi="GHEA Grapalat" w:cs="Times New Roman"/>
                <w:sz w:val="20"/>
                <w:szCs w:val="20"/>
              </w:rPr>
              <w:t xml:space="preserve"> </w:t>
            </w:r>
            <w:r w:rsidRPr="000B4DA1">
              <w:rPr>
                <w:rFonts w:ascii="GHEA Grapalat" w:eastAsia="Calibri" w:hAnsi="GHEA Grapalat" w:cs="Times New Roman"/>
                <w:sz w:val="20"/>
                <w:szCs w:val="20"/>
                <w:lang w:val="en-US"/>
              </w:rPr>
              <w:t>մոմենտների</w:t>
            </w:r>
            <w:r w:rsidRPr="000B4DA1">
              <w:rPr>
                <w:rFonts w:ascii="GHEA Grapalat" w:eastAsia="Calibri" w:hAnsi="GHEA Grapalat" w:cs="Times New Roman"/>
                <w:sz w:val="20"/>
                <w:szCs w:val="20"/>
              </w:rPr>
              <w:t xml:space="preserve"> </w:t>
            </w:r>
            <w:r w:rsidRPr="000B4DA1">
              <w:rPr>
                <w:rFonts w:ascii="GHEA Grapalat" w:eastAsia="Calibri" w:hAnsi="GHEA Grapalat" w:cs="Times New Roman"/>
                <w:sz w:val="20"/>
                <w:szCs w:val="20"/>
                <w:lang w:val="en-US"/>
              </w:rPr>
              <w:t>որոշման</w:t>
            </w:r>
            <w:r w:rsidRPr="000B4DA1">
              <w:rPr>
                <w:rFonts w:ascii="GHEA Grapalat" w:eastAsia="Calibri" w:hAnsi="GHEA Grapalat" w:cs="Times New Roman"/>
                <w:sz w:val="20"/>
                <w:szCs w:val="20"/>
              </w:rPr>
              <w:t xml:space="preserve"> </w:t>
            </w:r>
            <w:r w:rsidRPr="000B4DA1">
              <w:rPr>
                <w:rFonts w:ascii="GHEA Grapalat" w:eastAsia="Calibri" w:hAnsi="GHEA Grapalat" w:cs="Times New Roman"/>
                <w:sz w:val="20"/>
                <w:szCs w:val="20"/>
                <w:lang w:val="en-US"/>
              </w:rPr>
              <w:t>դեպքում</w:t>
            </w:r>
          </w:p>
        </w:tc>
      </w:tr>
      <w:tr w:rsidR="00B471FF" w:rsidTr="00B471FF">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B471FF" w:rsidRPr="002C4487"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1.</w:t>
            </w:r>
          </w:p>
        </w:tc>
        <w:tc>
          <w:tcPr>
            <w:tcW w:w="3544" w:type="dxa"/>
            <w:tcBorders>
              <w:top w:val="single" w:sz="4" w:space="0" w:color="auto"/>
              <w:bottom w:val="single" w:sz="4" w:space="0" w:color="auto"/>
            </w:tcBorders>
            <w:shd w:val="clear" w:color="auto" w:fill="EAF1DD" w:themeFill="accent3" w:themeFillTint="33"/>
          </w:tcPr>
          <w:p w:rsidR="00B471FF" w:rsidRPr="000B4DA1" w:rsidRDefault="000B4DA1" w:rsidP="00180E76">
            <w:pPr>
              <w:spacing w:before="120" w:after="120"/>
              <w:rPr>
                <w:rFonts w:ascii="GHEA Grapalat" w:eastAsia="Calibri" w:hAnsi="GHEA Grapalat" w:cs="Times New Roman"/>
                <w:iCs/>
                <w:sz w:val="20"/>
                <w:szCs w:val="20"/>
                <w:lang w:val="en-US"/>
              </w:rPr>
            </w:pPr>
            <w:r w:rsidRPr="000B4DA1">
              <w:rPr>
                <w:rFonts w:ascii="GHEA Grapalat" w:hAnsi="GHEA Grapalat"/>
                <w:sz w:val="20"/>
                <w:szCs w:val="20"/>
                <w:lang w:val="en-US"/>
              </w:rPr>
              <w:t>միաթռիչք</w:t>
            </w:r>
            <w:r w:rsidRPr="000B4DA1">
              <w:rPr>
                <w:rFonts w:ascii="GHEA Grapalat" w:hAnsi="GHEA Grapalat"/>
                <w:sz w:val="20"/>
                <w:szCs w:val="20"/>
              </w:rPr>
              <w:t xml:space="preserve"> </w:t>
            </w:r>
            <w:r w:rsidRPr="000B4DA1">
              <w:rPr>
                <w:rFonts w:ascii="GHEA Grapalat" w:hAnsi="GHEA Grapalat"/>
                <w:sz w:val="20"/>
                <w:szCs w:val="20"/>
                <w:lang w:val="en-US"/>
              </w:rPr>
              <w:t>հեծանների</w:t>
            </w:r>
            <w:r w:rsidRPr="000B4DA1">
              <w:rPr>
                <w:rFonts w:ascii="GHEA Grapalat" w:hAnsi="GHEA Grapalat"/>
                <w:sz w:val="20"/>
                <w:szCs w:val="20"/>
              </w:rPr>
              <w:t xml:space="preserve"> </w:t>
            </w:r>
            <w:r w:rsidRPr="000B4DA1">
              <w:rPr>
                <w:rFonts w:ascii="GHEA Grapalat" w:hAnsi="GHEA Grapalat"/>
                <w:sz w:val="20"/>
                <w:szCs w:val="20"/>
                <w:lang w:val="en-US"/>
              </w:rPr>
              <w:t>համար</w:t>
            </w:r>
          </w:p>
        </w:tc>
        <w:tc>
          <w:tcPr>
            <w:tcW w:w="2551" w:type="dxa"/>
            <w:tcBorders>
              <w:top w:val="single" w:sz="4" w:space="0" w:color="auto"/>
            </w:tcBorders>
            <w:vAlign w:val="center"/>
          </w:tcPr>
          <w:p w:rsidR="00B471FF" w:rsidRPr="00B471FF" w:rsidRDefault="00B471FF" w:rsidP="00180E76">
            <w:pPr>
              <w:spacing w:before="120" w:after="120"/>
              <w:jc w:val="center"/>
              <w:rPr>
                <w:rFonts w:ascii="GHEA Grapalat" w:eastAsia="Calibri" w:hAnsi="GHEA Grapalat" w:cs="Times New Roman"/>
                <w:iCs/>
                <w:sz w:val="20"/>
                <w:szCs w:val="20"/>
              </w:rPr>
            </w:pPr>
            <w:r w:rsidRPr="00B471FF">
              <w:rPr>
                <w:rFonts w:ascii="GHEA Grapalat" w:eastAsia="Calibri" w:hAnsi="GHEA Grapalat" w:cs="Times New Roman"/>
                <w:iCs/>
                <w:sz w:val="20"/>
                <w:szCs w:val="20"/>
              </w:rPr>
              <w:t>3</w:t>
            </w:r>
          </w:p>
        </w:tc>
        <w:tc>
          <w:tcPr>
            <w:tcW w:w="2726" w:type="dxa"/>
          </w:tcPr>
          <w:p w:rsidR="00B471FF" w:rsidRPr="00B471FF"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5</w:t>
            </w:r>
          </w:p>
        </w:tc>
      </w:tr>
      <w:tr w:rsidR="00B471FF" w:rsidTr="00B471FF">
        <w:trPr>
          <w:trHeight w:val="284"/>
          <w:jc w:val="center"/>
        </w:trPr>
        <w:tc>
          <w:tcPr>
            <w:tcW w:w="694" w:type="dxa"/>
            <w:tcBorders>
              <w:top w:val="single" w:sz="4" w:space="0" w:color="auto"/>
              <w:bottom w:val="single" w:sz="4" w:space="0" w:color="auto"/>
            </w:tcBorders>
            <w:shd w:val="clear" w:color="auto" w:fill="EAF1DD" w:themeFill="accent3" w:themeFillTint="33"/>
            <w:vAlign w:val="center"/>
          </w:tcPr>
          <w:p w:rsidR="00B471FF" w:rsidRPr="00667A2A" w:rsidRDefault="00B471FF" w:rsidP="00180E76">
            <w:pPr>
              <w:spacing w:before="120" w:after="120"/>
              <w:jc w:val="center"/>
              <w:rPr>
                <w:rFonts w:ascii="GHEA Grapalat" w:eastAsia="Calibri" w:hAnsi="GHEA Grapalat" w:cs="Times New Roman"/>
                <w:iCs/>
                <w:sz w:val="20"/>
                <w:szCs w:val="20"/>
                <w:lang w:val="en-US"/>
              </w:rPr>
            </w:pPr>
            <w:r>
              <w:rPr>
                <w:rFonts w:ascii="GHEA Grapalat" w:eastAsia="Calibri" w:hAnsi="GHEA Grapalat" w:cs="Times New Roman"/>
                <w:iCs/>
                <w:sz w:val="20"/>
                <w:szCs w:val="20"/>
              </w:rPr>
              <w:t>2</w:t>
            </w:r>
            <w:r>
              <w:rPr>
                <w:rFonts w:ascii="GHEA Grapalat" w:eastAsia="Calibri" w:hAnsi="GHEA Grapalat" w:cs="Times New Roman"/>
                <w:iCs/>
                <w:sz w:val="20"/>
                <w:szCs w:val="20"/>
                <w:lang w:val="en-US"/>
              </w:rPr>
              <w:t>.</w:t>
            </w:r>
          </w:p>
        </w:tc>
        <w:tc>
          <w:tcPr>
            <w:tcW w:w="3544" w:type="dxa"/>
            <w:tcBorders>
              <w:top w:val="single" w:sz="4" w:space="0" w:color="auto"/>
              <w:bottom w:val="single" w:sz="4" w:space="0" w:color="auto"/>
            </w:tcBorders>
            <w:shd w:val="clear" w:color="auto" w:fill="EAF1DD" w:themeFill="accent3" w:themeFillTint="33"/>
          </w:tcPr>
          <w:p w:rsidR="00B471FF" w:rsidRPr="000B4DA1" w:rsidRDefault="000B4DA1" w:rsidP="00180E76">
            <w:pPr>
              <w:spacing w:before="120" w:after="120"/>
              <w:rPr>
                <w:rFonts w:ascii="GHEA Grapalat" w:hAnsi="GHEA Grapalat"/>
                <w:sz w:val="20"/>
                <w:szCs w:val="20"/>
                <w:lang w:val="hy-AM"/>
              </w:rPr>
            </w:pPr>
            <w:r w:rsidRPr="000B4DA1">
              <w:rPr>
                <w:rFonts w:ascii="GHEA Grapalat" w:hAnsi="GHEA Grapalat"/>
                <w:sz w:val="20"/>
                <w:szCs w:val="20"/>
                <w:lang w:val="en-US"/>
              </w:rPr>
              <w:t>անխզելի հեծանների համար</w:t>
            </w:r>
          </w:p>
        </w:tc>
        <w:tc>
          <w:tcPr>
            <w:tcW w:w="2551" w:type="dxa"/>
            <w:vAlign w:val="center"/>
          </w:tcPr>
          <w:p w:rsidR="00B471FF" w:rsidRPr="00B471FF" w:rsidRDefault="00B471FF" w:rsidP="00180E76">
            <w:pPr>
              <w:spacing w:before="120" w:after="120"/>
              <w:jc w:val="center"/>
              <w:rPr>
                <w:rFonts w:ascii="GHEA Grapalat" w:eastAsia="Calibri" w:hAnsi="GHEA Grapalat" w:cs="Times New Roman"/>
                <w:iCs/>
                <w:sz w:val="20"/>
                <w:szCs w:val="20"/>
              </w:rPr>
            </w:pPr>
            <m:oMath>
              <m:r>
                <w:rPr>
                  <w:rFonts w:ascii="Cambria Math" w:eastAsiaTheme="minorEastAsia" w:hAnsi="Cambria Math" w:cs="Arial"/>
                </w:rPr>
                <m:t>N</m:t>
              </m:r>
            </m:oMath>
            <w:r>
              <w:rPr>
                <w:rFonts w:ascii="GHEA Grapalat" w:eastAsia="Calibri" w:hAnsi="GHEA Grapalat" w:cs="Times New Roman"/>
                <w:iCs/>
                <w:sz w:val="20"/>
                <w:szCs w:val="20"/>
              </w:rPr>
              <w:t xml:space="preserve"> + 1</w:t>
            </w:r>
          </w:p>
        </w:tc>
        <w:tc>
          <w:tcPr>
            <w:tcW w:w="2726" w:type="dxa"/>
          </w:tcPr>
          <w:p w:rsidR="00B471FF" w:rsidRPr="00B471FF"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 xml:space="preserve">3 </w:t>
            </w:r>
            <m:oMath>
              <m:r>
                <w:rPr>
                  <w:rFonts w:ascii="Cambria Math" w:eastAsiaTheme="minorEastAsia" w:hAnsi="Cambria Math" w:cs="Arial"/>
                </w:rPr>
                <m:t>N</m:t>
              </m:r>
            </m:oMath>
            <w:r>
              <w:rPr>
                <w:rFonts w:ascii="GHEA Grapalat" w:eastAsia="Calibri" w:hAnsi="GHEA Grapalat" w:cs="Times New Roman"/>
                <w:iCs/>
                <w:sz w:val="20"/>
                <w:szCs w:val="20"/>
              </w:rPr>
              <w:t xml:space="preserve"> + 1</w:t>
            </w:r>
          </w:p>
        </w:tc>
      </w:tr>
      <w:tr w:rsidR="00B471FF" w:rsidTr="00B471FF">
        <w:trPr>
          <w:trHeight w:val="284"/>
          <w:jc w:val="center"/>
        </w:trPr>
        <w:tc>
          <w:tcPr>
            <w:tcW w:w="694" w:type="dxa"/>
            <w:tcBorders>
              <w:top w:val="single" w:sz="4" w:space="0" w:color="auto"/>
              <w:bottom w:val="single" w:sz="12" w:space="0" w:color="auto"/>
            </w:tcBorders>
            <w:shd w:val="clear" w:color="auto" w:fill="EAF1DD" w:themeFill="accent3" w:themeFillTint="33"/>
            <w:vAlign w:val="center"/>
          </w:tcPr>
          <w:p w:rsidR="00B471FF"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3</w:t>
            </w:r>
            <w:r>
              <w:rPr>
                <w:rFonts w:ascii="GHEA Grapalat" w:eastAsia="Calibri" w:hAnsi="GHEA Grapalat" w:cs="Times New Roman"/>
                <w:iCs/>
                <w:sz w:val="20"/>
                <w:szCs w:val="20"/>
                <w:lang w:val="en-US"/>
              </w:rPr>
              <w:t>.</w:t>
            </w:r>
          </w:p>
        </w:tc>
        <w:tc>
          <w:tcPr>
            <w:tcW w:w="3544" w:type="dxa"/>
            <w:tcBorders>
              <w:top w:val="single" w:sz="4" w:space="0" w:color="auto"/>
              <w:bottom w:val="single" w:sz="12" w:space="0" w:color="auto"/>
            </w:tcBorders>
            <w:shd w:val="clear" w:color="auto" w:fill="EAF1DD" w:themeFill="accent3" w:themeFillTint="33"/>
          </w:tcPr>
          <w:p w:rsidR="00B471FF" w:rsidRPr="000B4DA1" w:rsidRDefault="000B4DA1" w:rsidP="00180E76">
            <w:pPr>
              <w:spacing w:before="120" w:after="120"/>
              <w:rPr>
                <w:rFonts w:ascii="GHEA Grapalat" w:eastAsia="Calibri" w:hAnsi="GHEA Grapalat" w:cs="Times New Roman"/>
                <w:color w:val="C00000"/>
                <w:sz w:val="20"/>
                <w:szCs w:val="20"/>
              </w:rPr>
            </w:pPr>
            <w:r w:rsidRPr="00741FAB">
              <w:rPr>
                <w:rFonts w:ascii="GHEA Grapalat" w:hAnsi="GHEA Grapalat"/>
                <w:sz w:val="20"/>
                <w:szCs w:val="20"/>
                <w:lang w:val="en-US"/>
              </w:rPr>
              <w:t>միաթռիչք</w:t>
            </w:r>
            <w:r w:rsidRPr="00741FAB">
              <w:rPr>
                <w:rFonts w:ascii="GHEA Grapalat" w:hAnsi="GHEA Grapalat"/>
                <w:sz w:val="20"/>
                <w:szCs w:val="20"/>
              </w:rPr>
              <w:t xml:space="preserve"> </w:t>
            </w:r>
            <w:r w:rsidRPr="00741FAB">
              <w:rPr>
                <w:rFonts w:ascii="GHEA Grapalat" w:hAnsi="GHEA Grapalat"/>
                <w:sz w:val="20"/>
                <w:szCs w:val="20"/>
                <w:lang w:val="en-US"/>
              </w:rPr>
              <w:t>սալերի</w:t>
            </w:r>
            <w:r w:rsidRPr="00741FAB">
              <w:rPr>
                <w:rFonts w:ascii="GHEA Grapalat" w:hAnsi="GHEA Grapalat"/>
                <w:sz w:val="20"/>
                <w:szCs w:val="20"/>
              </w:rPr>
              <w:t xml:space="preserve"> </w:t>
            </w:r>
            <w:r w:rsidRPr="00741FAB">
              <w:rPr>
                <w:rFonts w:ascii="GHEA Grapalat" w:hAnsi="GHEA Grapalat"/>
                <w:sz w:val="20"/>
                <w:szCs w:val="20"/>
                <w:lang w:val="en-US"/>
              </w:rPr>
              <w:t>համար</w:t>
            </w:r>
          </w:p>
        </w:tc>
        <w:tc>
          <w:tcPr>
            <w:tcW w:w="2551" w:type="dxa"/>
          </w:tcPr>
          <w:p w:rsidR="00B471FF" w:rsidRPr="00B471FF"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4</w:t>
            </w:r>
          </w:p>
        </w:tc>
        <w:tc>
          <w:tcPr>
            <w:tcW w:w="2726" w:type="dxa"/>
          </w:tcPr>
          <w:p w:rsidR="00B471FF" w:rsidRPr="00B471FF" w:rsidRDefault="00B471FF" w:rsidP="00180E76">
            <w:pPr>
              <w:spacing w:before="120" w:after="120"/>
              <w:jc w:val="center"/>
              <w:rPr>
                <w:rFonts w:ascii="GHEA Grapalat" w:eastAsia="Calibri" w:hAnsi="GHEA Grapalat" w:cs="Times New Roman"/>
                <w:iCs/>
                <w:sz w:val="20"/>
                <w:szCs w:val="20"/>
              </w:rPr>
            </w:pPr>
            <w:r>
              <w:rPr>
                <w:rFonts w:ascii="GHEA Grapalat" w:eastAsia="Calibri" w:hAnsi="GHEA Grapalat" w:cs="Times New Roman"/>
                <w:iCs/>
                <w:sz w:val="20"/>
                <w:szCs w:val="20"/>
              </w:rPr>
              <w:t>5</w:t>
            </w:r>
          </w:p>
        </w:tc>
      </w:tr>
    </w:tbl>
    <w:p w:rsidR="00B471FF" w:rsidRDefault="00B471FF" w:rsidP="004B1277">
      <w:pPr>
        <w:shd w:val="clear" w:color="auto" w:fill="FFFFFF"/>
        <w:spacing w:after="0" w:line="240" w:lineRule="auto"/>
        <w:ind w:firstLine="567"/>
        <w:jc w:val="both"/>
        <w:rPr>
          <w:rFonts w:ascii="GHEA Grapalat" w:hAnsi="GHEA Grapalat"/>
          <w:b/>
          <w:bCs/>
          <w:color w:val="FF0000"/>
          <w:highlight w:val="yellow"/>
        </w:rPr>
      </w:pPr>
    </w:p>
    <w:p w:rsidR="002723C6" w:rsidRPr="000B4DA1" w:rsidRDefault="002E3518" w:rsidP="002723C6">
      <w:pPr>
        <w:shd w:val="clear" w:color="auto" w:fill="FFFFFF"/>
        <w:spacing w:after="120"/>
        <w:ind w:firstLine="567"/>
        <w:jc w:val="both"/>
        <w:rPr>
          <w:rFonts w:ascii="GHEA Grapalat" w:hAnsi="GHEA Grapalat"/>
          <w:lang w:val="hy-AM"/>
        </w:rPr>
      </w:pPr>
      <w:r w:rsidRPr="000B4DA1">
        <w:rPr>
          <w:rFonts w:ascii="GHEA Grapalat" w:hAnsi="GHEA Grapalat"/>
          <w:b/>
          <w:bCs/>
        </w:rPr>
        <w:t>425.</w:t>
      </w:r>
      <w:r w:rsidRPr="000B4DA1">
        <w:rPr>
          <w:rFonts w:ascii="Calibri" w:hAnsi="Calibri" w:cs="Calibri"/>
          <w:b/>
          <w:bCs/>
        </w:rPr>
        <w:t> </w:t>
      </w:r>
      <w:r w:rsidR="000B4DA1" w:rsidRPr="000B4DA1">
        <w:rPr>
          <w:rFonts w:ascii="GHEA Grapalat" w:hAnsi="GHEA Grapalat"/>
          <w:lang w:val="hy-AM"/>
        </w:rPr>
        <w:t xml:space="preserve">Եթե </w:t>
      </w:r>
      <w:r w:rsidR="000B4DA1" w:rsidRPr="000B4DA1">
        <w:rPr>
          <w:rFonts w:ascii="Cambria Math" w:hAnsi="Cambria Math" w:cs="Cambria Math"/>
          <w:lang w:val="hy-AM"/>
        </w:rPr>
        <w:t>​​</w:t>
      </w:r>
      <w:r w:rsidR="000B4DA1" w:rsidRPr="000B4DA1">
        <w:rPr>
          <w:rFonts w:ascii="GHEA Grapalat" w:hAnsi="GHEA Grapalat"/>
          <w:lang w:val="hy-AM"/>
        </w:rPr>
        <w:t xml:space="preserve">շենքի ծածկերում տեղակայված մեքենաները զարգացնում են դինամիկ ուժեր երկու փոխուղղահայաց հորիզոնական ուղղություններով, ապա պարբերական բեռնվածքներից հաշվարկի դեպքում (տես </w:t>
      </w:r>
      <w:r w:rsidR="000B4DA1" w:rsidRPr="000B4DA1">
        <w:rPr>
          <w:rFonts w:ascii="GHEA Grapalat" w:hAnsi="GHEA Grapalat"/>
          <w:b/>
          <w:lang w:val="hy-AM"/>
        </w:rPr>
        <w:t>424</w:t>
      </w:r>
      <w:r w:rsidR="000B4DA1" w:rsidRPr="000B4DA1">
        <w:rPr>
          <w:rFonts w:ascii="GHEA Grapalat" w:hAnsi="GHEA Grapalat"/>
          <w:bCs/>
          <w:lang w:val="hy-AM"/>
        </w:rPr>
        <w:t>-րդ կետը</w:t>
      </w:r>
      <w:r w:rsidR="000B4DA1" w:rsidRPr="000B4DA1">
        <w:rPr>
          <w:rFonts w:ascii="GHEA Grapalat" w:hAnsi="GHEA Grapalat"/>
          <w:lang w:val="hy-AM"/>
        </w:rPr>
        <w:t>) անհրաժեշտ է որոշել շենքի սեփական առաջընթաց տատանումների առաջին երեք հաճախությունները և ձևերը՝ դրա առանցքներից յուրաքանչյուրի ուղղությամբ (շենքի երկայնքով և լայնքով) և շենքի շրջանային տատանումների առաջին երկու հաճախությունները և ձևերը:</w:t>
      </w:r>
    </w:p>
    <w:p w:rsidR="002723C6" w:rsidRPr="000B4DA1" w:rsidRDefault="002E3518" w:rsidP="00CB5D79">
      <w:pPr>
        <w:shd w:val="clear" w:color="auto" w:fill="FFFFFF"/>
        <w:spacing w:after="120"/>
        <w:ind w:firstLine="567"/>
        <w:jc w:val="both"/>
        <w:rPr>
          <w:rFonts w:ascii="GHEA Grapalat" w:hAnsi="GHEA Grapalat"/>
          <w:lang w:val="hy-AM"/>
        </w:rPr>
      </w:pPr>
      <w:r w:rsidRPr="000B4DA1">
        <w:rPr>
          <w:rFonts w:ascii="GHEA Grapalat" w:hAnsi="GHEA Grapalat"/>
          <w:b/>
          <w:bCs/>
          <w:lang w:val="hy-AM"/>
        </w:rPr>
        <w:lastRenderedPageBreak/>
        <w:t>426.</w:t>
      </w:r>
      <w:r w:rsidRPr="000B4DA1">
        <w:rPr>
          <w:rFonts w:ascii="Calibri" w:hAnsi="Calibri" w:cs="Calibri"/>
          <w:b/>
          <w:bCs/>
          <w:lang w:val="hy-AM"/>
        </w:rPr>
        <w:t> </w:t>
      </w:r>
      <w:r w:rsidR="000B4DA1" w:rsidRPr="000B4DA1">
        <w:rPr>
          <w:rFonts w:ascii="GHEA Grapalat" w:hAnsi="GHEA Grapalat"/>
          <w:lang w:val="hy-AM"/>
        </w:rPr>
        <w:t>Հարմոնիկ և պարբերական բեռնվածքներից հաշվարկի դեպքում անհրաժեշտ է հաշվի առնել սեփական հաճախությունների որոշման հնարավոր սխալանքը, ինչպես նաև շենքի կամ կառուցվածքի շահագործման ընթացքում կոնստրուկցիաների սեփական տատանումների փոփոխման հնարավորությունը: Այդ սխալանքը հաշվի է առնվում հաճախական գոտիների ներմուծմամբ, որոնց ներսում գտնվում է սեփական հաճախության հաշվարկային արժեքը: Հաճախական գոտիների սահմանները հաշվարկվում են հետևյալ բանաձևերով.</w:t>
      </w:r>
    </w:p>
    <w:p w:rsidR="001E6C20" w:rsidRPr="00B04367" w:rsidRDefault="00E269B3" w:rsidP="00DE5735">
      <w:pPr>
        <w:shd w:val="clear" w:color="auto" w:fill="FFFFFF"/>
        <w:tabs>
          <w:tab w:val="left" w:pos="2552"/>
          <w:tab w:val="left" w:pos="4536"/>
          <w:tab w:val="left" w:pos="6663"/>
          <w:tab w:val="left" w:pos="8931"/>
        </w:tabs>
        <w:spacing w:after="120"/>
        <w:ind w:left="567"/>
        <w:jc w:val="both"/>
        <w:rPr>
          <w:rFonts w:ascii="GHEA Grapalat" w:hAnsi="GHEA Grapalat"/>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1E6C20" w:rsidRPr="0080105B">
        <w:rPr>
          <w:rFonts w:ascii="GHEA Grapalat" w:eastAsiaTheme="minorEastAsia" w:hAnsi="GHEA Grapalat" w:cs="Arial"/>
          <w:sz w:val="24"/>
          <w:szCs w:val="24"/>
          <w:lang w:val="hy-AM"/>
        </w:rPr>
        <w:t xml:space="preserve"> </w:t>
      </w:r>
      <w:r w:rsidR="001E6C20" w:rsidRPr="0080105B">
        <w:rPr>
          <w:rFonts w:ascii="GHEA Grapalat" w:eastAsiaTheme="minorEastAsia" w:hAnsi="GHEA Grapalat" w:cs="Arial"/>
          <w:lang w:val="hy-AM"/>
        </w:rPr>
        <w:t>=</w:t>
      </w:r>
      <w:r w:rsidR="001E6C20" w:rsidRPr="001E6C20">
        <w:rPr>
          <w:rFonts w:ascii="GHEA Grapalat" w:eastAsiaTheme="minorEastAsia" w:hAnsi="GHEA Grapalat" w:cs="Arial"/>
          <w:lang w:val="hy-AM"/>
        </w:rPr>
        <w:t xml:space="preserve">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E6C20" w:rsidRPr="001E6C20">
        <w:rPr>
          <w:rFonts w:ascii="GHEA Grapalat" w:eastAsiaTheme="minorEastAsia" w:hAnsi="GHEA Grapalat" w:cs="Arial"/>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1E6C20" w:rsidRPr="001E6C20">
        <w:rPr>
          <w:rFonts w:ascii="Calibri" w:eastAsiaTheme="minorEastAsia" w:hAnsi="Calibri" w:cs="Calibri"/>
          <w:sz w:val="24"/>
          <w:szCs w:val="24"/>
          <w:lang w:val="hy-AM"/>
        </w:rPr>
        <w:t> </w:t>
      </w:r>
      <w:r w:rsidR="001E6C20" w:rsidRPr="001E6C20">
        <w:rPr>
          <w:rFonts w:ascii="GHEA Grapalat" w:eastAsiaTheme="minorEastAsia" w:hAnsi="GHEA Grapalat" w:cs="Arial"/>
          <w:lang w:val="hy-AM"/>
        </w:rPr>
        <w:t>;</w:t>
      </w:r>
      <w:r w:rsidR="001E6C20" w:rsidRPr="00DE039B">
        <w:rPr>
          <w:rFonts w:ascii="GHEA Grapalat" w:eastAsiaTheme="minorEastAsia" w:hAnsi="GHEA Grapalat" w:cs="Arial"/>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1E6C20" w:rsidRPr="0080105B">
        <w:rPr>
          <w:rFonts w:ascii="GHEA Grapalat" w:eastAsiaTheme="minorEastAsia" w:hAnsi="GHEA Grapalat" w:cs="Arial"/>
          <w:sz w:val="24"/>
          <w:szCs w:val="24"/>
          <w:lang w:val="hy-AM"/>
        </w:rPr>
        <w:t xml:space="preserve"> </w:t>
      </w:r>
      <w:r w:rsidR="001E6C20" w:rsidRPr="0080105B">
        <w:rPr>
          <w:rFonts w:ascii="GHEA Grapalat" w:eastAsiaTheme="minorEastAsia" w:hAnsi="GHEA Grapalat" w:cs="Arial"/>
          <w:lang w:val="hy-AM"/>
        </w:rPr>
        <w:t>=</w:t>
      </w:r>
      <w:r w:rsidR="001E6C20" w:rsidRPr="001E6C20">
        <w:rPr>
          <w:rFonts w:ascii="GHEA Grapalat" w:eastAsiaTheme="minorEastAsia" w:hAnsi="GHEA Grapalat" w:cs="Arial"/>
          <w:lang w:val="hy-AM"/>
        </w:rPr>
        <w:t xml:space="preserve">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E6C20" w:rsidRPr="001E6C20">
        <w:rPr>
          <w:rFonts w:ascii="GHEA Grapalat" w:eastAsiaTheme="minorEastAsia" w:hAnsi="GHEA Grapalat" w:cs="Arial"/>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1E6C20" w:rsidRPr="001E6C20">
        <w:rPr>
          <w:rFonts w:ascii="Calibri" w:eastAsiaTheme="minorEastAsia" w:hAnsi="Calibri" w:cs="Calibri"/>
          <w:sz w:val="24"/>
          <w:szCs w:val="24"/>
          <w:lang w:val="hy-AM"/>
        </w:rPr>
        <w:t> </w:t>
      </w:r>
      <w:r w:rsidR="001E6C20" w:rsidRPr="001E6C20">
        <w:rPr>
          <w:rFonts w:ascii="GHEA Grapalat" w:eastAsiaTheme="minorEastAsia" w:hAnsi="GHEA Grapalat" w:cs="Arial"/>
          <w:lang w:val="hy-AM"/>
        </w:rPr>
        <w:t>;</w:t>
      </w:r>
      <w:r w:rsidR="001E6C20">
        <w:rPr>
          <w:rFonts w:ascii="GHEA Grapalat" w:eastAsiaTheme="minorEastAsia" w:hAnsi="GHEA Grapalat" w:cs="Arial"/>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1E6C20" w:rsidRPr="0080105B">
        <w:rPr>
          <w:rFonts w:ascii="GHEA Grapalat" w:eastAsiaTheme="minorEastAsia" w:hAnsi="GHEA Grapalat" w:cs="Arial"/>
          <w:sz w:val="24"/>
          <w:szCs w:val="24"/>
          <w:lang w:val="hy-AM"/>
        </w:rPr>
        <w:t xml:space="preserve"> </w:t>
      </w:r>
      <w:r w:rsidR="001E6C20" w:rsidRPr="0080105B">
        <w:rPr>
          <w:rFonts w:ascii="GHEA Grapalat" w:eastAsiaTheme="minorEastAsia" w:hAnsi="GHEA Grapalat" w:cs="Arial"/>
          <w:lang w:val="hy-AM"/>
        </w:rPr>
        <w:t>=</w:t>
      </w:r>
      <w:r w:rsidR="001E6C20" w:rsidRPr="001E6C20">
        <w:rPr>
          <w:rFonts w:ascii="GHEA Grapalat" w:eastAsiaTheme="minorEastAsia" w:hAnsi="GHEA Grapalat" w:cs="Arial"/>
          <w:lang w:val="hy-AM"/>
        </w:rPr>
        <w:t xml:space="preserve">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E6C20" w:rsidRPr="001E6C20">
        <w:rPr>
          <w:rFonts w:ascii="GHEA Grapalat" w:eastAsiaTheme="minorEastAsia" w:hAnsi="GHEA Grapalat" w:cs="Arial"/>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1E6C20" w:rsidRPr="001E6C20">
        <w:rPr>
          <w:rFonts w:ascii="Calibri" w:eastAsiaTheme="minorEastAsia" w:hAnsi="Calibri" w:cs="Calibri"/>
          <w:sz w:val="24"/>
          <w:szCs w:val="24"/>
          <w:lang w:val="hy-AM"/>
        </w:rPr>
        <w:t> </w:t>
      </w:r>
      <w:r w:rsidR="001E6C20" w:rsidRPr="001E6C20">
        <w:rPr>
          <w:rFonts w:ascii="GHEA Grapalat" w:eastAsiaTheme="minorEastAsia" w:hAnsi="GHEA Grapalat" w:cs="Arial"/>
          <w:lang w:val="hy-AM"/>
        </w:rPr>
        <w:t>;</w:t>
      </w:r>
      <w:r w:rsidR="001E6C20">
        <w:rPr>
          <w:rFonts w:ascii="GHEA Grapalat" w:eastAsiaTheme="minorEastAsia" w:hAnsi="GHEA Grapalat" w:cs="Arial"/>
          <w:lang w:val="hy-AM"/>
        </w:rPr>
        <w:tab/>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1E6C20" w:rsidRPr="0080105B">
        <w:rPr>
          <w:rFonts w:ascii="GHEA Grapalat" w:eastAsiaTheme="minorEastAsia" w:hAnsi="GHEA Grapalat" w:cs="Arial"/>
          <w:sz w:val="24"/>
          <w:szCs w:val="24"/>
          <w:lang w:val="hy-AM"/>
        </w:rPr>
        <w:t xml:space="preserve"> </w:t>
      </w:r>
      <w:r w:rsidR="001E6C20" w:rsidRPr="0080105B">
        <w:rPr>
          <w:rFonts w:ascii="GHEA Grapalat" w:eastAsiaTheme="minorEastAsia" w:hAnsi="GHEA Grapalat" w:cs="Arial"/>
          <w:lang w:val="hy-AM"/>
        </w:rPr>
        <w:t>=</w:t>
      </w:r>
      <w:r w:rsidR="001E6C20" w:rsidRPr="001E6C20">
        <w:rPr>
          <w:rFonts w:ascii="GHEA Grapalat" w:eastAsiaTheme="minorEastAsia" w:hAnsi="GHEA Grapalat" w:cs="Arial"/>
          <w:lang w:val="hy-AM"/>
        </w:rPr>
        <w:t xml:space="preserve"> (1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E6C20" w:rsidRPr="001E6C20">
        <w:rPr>
          <w:rFonts w:ascii="GHEA Grapalat" w:eastAsiaTheme="minorEastAsia" w:hAnsi="GHEA Grapalat" w:cs="Arial"/>
          <w:lang w:val="hy-AM"/>
        </w:rPr>
        <w:t>)</w:t>
      </w:r>
      <m:oMath>
        <m:r>
          <w:rPr>
            <w:rFonts w:ascii="Cambria Math" w:eastAsiaTheme="minorEastAsia" w:hAnsi="Cambria Math" w:cs="Arial"/>
            <w:sz w:val="24"/>
            <w:szCs w:val="24"/>
            <w:lang w:val="hy-AM"/>
          </w:rPr>
          <m:t xml:space="preserve"> </m:t>
        </m:r>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1E6C20" w:rsidRPr="001E6C20">
        <w:rPr>
          <w:rFonts w:ascii="Calibri" w:eastAsiaTheme="minorEastAsia" w:hAnsi="Calibri" w:cs="Calibri"/>
          <w:sz w:val="24"/>
          <w:szCs w:val="24"/>
          <w:lang w:val="hy-AM"/>
        </w:rPr>
        <w:t> </w:t>
      </w:r>
      <w:r w:rsidR="001E6C20" w:rsidRPr="001E6C20">
        <w:rPr>
          <w:rFonts w:ascii="GHEA Grapalat" w:eastAsiaTheme="minorEastAsia" w:hAnsi="GHEA Grapalat" w:cs="Arial"/>
          <w:lang w:val="hy-AM"/>
        </w:rPr>
        <w:t>;</w:t>
      </w:r>
      <w:r w:rsidR="001E6C20">
        <w:rPr>
          <w:rFonts w:ascii="GHEA Grapalat" w:eastAsiaTheme="minorEastAsia" w:hAnsi="GHEA Grapalat" w:cs="Arial"/>
          <w:lang w:val="hy-AM"/>
        </w:rPr>
        <w:tab/>
      </w:r>
      <w:r w:rsidR="001E6C20" w:rsidRPr="00B04367">
        <w:rPr>
          <w:rFonts w:ascii="GHEA Grapalat" w:hAnsi="GHEA Grapalat"/>
          <w:lang w:val="hy-AM"/>
        </w:rPr>
        <w:t>(</w:t>
      </w:r>
      <w:r w:rsidR="00B04367" w:rsidRPr="00B04367">
        <w:rPr>
          <w:rFonts w:ascii="GHEA Grapalat" w:hAnsi="GHEA Grapalat"/>
          <w:lang w:val="hy-AM"/>
        </w:rPr>
        <w:t>130</w:t>
      </w:r>
      <w:r w:rsidR="001E6C20" w:rsidRPr="00B04367">
        <w:rPr>
          <w:rFonts w:ascii="GHEA Grapalat" w:hAnsi="GHEA Grapalat"/>
          <w:lang w:val="hy-AM"/>
        </w:rPr>
        <w:t>)</w:t>
      </w:r>
    </w:p>
    <w:p w:rsidR="00CB5D79" w:rsidRPr="000B4DA1" w:rsidRDefault="000900AB" w:rsidP="00DE5735">
      <w:pPr>
        <w:shd w:val="clear" w:color="auto" w:fill="FFFFFF"/>
        <w:spacing w:after="0"/>
        <w:ind w:left="567" w:hanging="567"/>
        <w:jc w:val="both"/>
        <w:rPr>
          <w:rFonts w:ascii="GHEA Grapalat" w:hAnsi="GHEA Grapalat"/>
          <w:lang w:val="hy-AM"/>
        </w:rPr>
      </w:pPr>
      <w:r w:rsidRPr="000B4DA1">
        <w:rPr>
          <w:rFonts w:ascii="GHEA Grapalat" w:hAnsi="GHEA Grapalat"/>
          <w:lang w:val="hy-AM"/>
        </w:rPr>
        <w:t>որտեղ</w:t>
      </w:r>
      <w:r w:rsidR="00CB5D79" w:rsidRPr="000B4DA1">
        <w:rPr>
          <w:rFonts w:ascii="GHEA Grapalat" w:hAnsi="GHEA Grapalat"/>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CB5D79" w:rsidRPr="000B4DA1">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0</m:t>
            </m:r>
          </m:sup>
        </m:sSubSup>
      </m:oMath>
      <w:r w:rsidR="00CB5D79" w:rsidRPr="000B4DA1">
        <w:rPr>
          <w:rFonts w:ascii="GHEA Grapalat" w:hAnsi="GHEA Grapalat"/>
          <w:lang w:val="hy-AM"/>
        </w:rPr>
        <w:t xml:space="preserve"> – </w:t>
      </w:r>
      <w:r w:rsidR="000B4DA1" w:rsidRPr="000B4DA1">
        <w:rPr>
          <w:rFonts w:ascii="GHEA Grapalat" w:hAnsi="GHEA Grapalat"/>
          <w:lang w:val="hy-AM"/>
        </w:rPr>
        <w:t xml:space="preserve">տարրի սեփական տատանումների </w:t>
      </w:r>
      <m:oMath>
        <m:r>
          <w:rPr>
            <w:rFonts w:ascii="Cambria Math" w:eastAsiaTheme="minorEastAsia" w:hAnsi="Cambria Math" w:cs="Arial"/>
            <w:sz w:val="24"/>
            <w:szCs w:val="24"/>
            <w:lang w:val="hy-AM"/>
          </w:rPr>
          <m:t>r</m:t>
        </m:r>
      </m:oMath>
      <w:r w:rsidR="000B4DA1" w:rsidRPr="000B4DA1">
        <w:rPr>
          <w:rFonts w:ascii="GHEA Grapalat" w:hAnsi="GHEA Grapalat"/>
          <w:lang w:val="hy-AM"/>
        </w:rPr>
        <w:t>-րդ հաճախությունն է (շրջանային, Հց), որը որոշվել է հաշվարկի արդյունքում,</w:t>
      </w:r>
    </w:p>
    <w:p w:rsidR="00CB5D79" w:rsidRPr="00FC000D" w:rsidRDefault="00E269B3" w:rsidP="00DE5735">
      <w:pPr>
        <w:shd w:val="clear" w:color="auto" w:fill="FFFFFF"/>
        <w:spacing w:after="0"/>
        <w:ind w:left="567"/>
        <w:jc w:val="both"/>
        <w:rPr>
          <w:rFonts w:ascii="GHEA Grapalat" w:hAnsi="GHEA Grapalat"/>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CB5D79" w:rsidRPr="00FC000D">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CB5D79" w:rsidRPr="00FC000D">
        <w:rPr>
          <w:rFonts w:ascii="GHEA Grapalat" w:hAnsi="GHEA Grapalat"/>
          <w:lang w:val="hy-AM"/>
        </w:rPr>
        <w:t xml:space="preserve"> –</w:t>
      </w:r>
      <w:r w:rsidR="00FC000D" w:rsidRPr="00FC000D">
        <w:rPr>
          <w:rFonts w:ascii="GHEA Grapalat" w:hAnsi="GHEA Grapalat"/>
          <w:lang w:val="hy-AM"/>
        </w:rPr>
        <w:t xml:space="preserve"> հաճախական գոտու ձախ սահմանն է,</w:t>
      </w:r>
    </w:p>
    <w:p w:rsidR="00CB5D79" w:rsidRPr="00FC000D" w:rsidRDefault="00E269B3" w:rsidP="00DE5735">
      <w:pPr>
        <w:shd w:val="clear" w:color="auto" w:fill="FFFFFF"/>
        <w:spacing w:after="0"/>
        <w:ind w:left="567"/>
        <w:jc w:val="both"/>
        <w:rPr>
          <w:rFonts w:ascii="GHEA Grapalat" w:hAnsi="GHEA Grapalat"/>
          <w:lang w:val="hy-AM"/>
        </w:rPr>
      </w:pP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CB5D79" w:rsidRPr="00FC000D">
        <w:rPr>
          <w:rFonts w:ascii="GHEA Grapalat" w:eastAsiaTheme="minorEastAsia" w:hAnsi="GHEA Grapalat"/>
          <w:sz w:val="24"/>
          <w:szCs w:val="24"/>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CB5D79" w:rsidRPr="00FC000D">
        <w:rPr>
          <w:rFonts w:ascii="GHEA Grapalat" w:hAnsi="GHEA Grapalat"/>
          <w:lang w:val="hy-AM"/>
        </w:rPr>
        <w:t xml:space="preserve"> –</w:t>
      </w:r>
      <w:r w:rsidR="00FC000D" w:rsidRPr="00FC000D">
        <w:rPr>
          <w:rFonts w:ascii="GHEA Grapalat" w:hAnsi="GHEA Grapalat"/>
          <w:lang w:val="hy-AM"/>
        </w:rPr>
        <w:t xml:space="preserve"> հաճախական գոտու աջ սահմանն է,</w:t>
      </w:r>
    </w:p>
    <w:p w:rsidR="00E57240" w:rsidRPr="00FC000D" w:rsidRDefault="00E269B3" w:rsidP="00DE5735">
      <w:pPr>
        <w:shd w:val="clear" w:color="auto" w:fill="FFFFFF"/>
        <w:spacing w:after="120"/>
        <w:ind w:left="567"/>
        <w:jc w:val="both"/>
        <w:rPr>
          <w:rFonts w:ascii="GHEA Grapalat" w:hAnsi="GHEA Grapalat"/>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E57240" w:rsidRPr="000900AB">
        <w:rPr>
          <w:rFonts w:ascii="GHEA Grapalat" w:hAnsi="GHEA Grapalat"/>
          <w:lang w:val="hy-AM"/>
        </w:rPr>
        <w:t xml:space="preserve"> </w:t>
      </w:r>
      <w:r w:rsidR="00E57240" w:rsidRPr="00FC000D">
        <w:rPr>
          <w:rFonts w:ascii="GHEA Grapalat" w:hAnsi="GHEA Grapalat"/>
          <w:lang w:val="hy-AM"/>
        </w:rPr>
        <w:t>–</w:t>
      </w:r>
      <w:r w:rsidR="00FC000D">
        <w:rPr>
          <w:rFonts w:ascii="GHEA Grapalat" w:hAnsi="GHEA Grapalat"/>
          <w:lang w:val="hy-AM"/>
        </w:rPr>
        <w:t xml:space="preserve"> </w:t>
      </w:r>
      <w:r w:rsidR="00FC000D" w:rsidRPr="00FC000D">
        <w:rPr>
          <w:rFonts w:ascii="GHEA Grapalat" w:hAnsi="GHEA Grapalat"/>
          <w:lang w:val="hy-AM"/>
        </w:rPr>
        <w:t xml:space="preserve">հաճախությունների որոշման դեպքում սխալանքն է: Տարբեր հաշվարկային սխեմաների համար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FC000D" w:rsidRPr="00FC000D">
        <w:rPr>
          <w:rFonts w:ascii="GHEA Grapalat" w:hAnsi="GHEA Grapalat"/>
          <w:lang w:val="hy-AM"/>
        </w:rPr>
        <w:t>-ի արժեքն անհրաժեշտ է ընդունել հետևյալ ձևով՝ ծածկերի տիպային հաշվարկի դեպքում՝ 0,25, շենքի հորիզոնական տատանումների հաճախությունների որոշման դեպքում՝ 0,3:</w:t>
      </w:r>
    </w:p>
    <w:p w:rsidR="00372A2F" w:rsidRPr="009D1ED3" w:rsidRDefault="002E3518" w:rsidP="00DE5735">
      <w:pPr>
        <w:shd w:val="clear" w:color="auto" w:fill="FFFFFF"/>
        <w:spacing w:after="120"/>
        <w:ind w:firstLine="567"/>
        <w:jc w:val="both"/>
        <w:rPr>
          <w:rFonts w:ascii="GHEA Grapalat" w:hAnsi="GHEA Grapalat"/>
          <w:color w:val="C00000"/>
          <w:lang w:val="hy-AM"/>
        </w:rPr>
      </w:pPr>
      <w:r w:rsidRPr="00180E76">
        <w:rPr>
          <w:rFonts w:ascii="GHEA Grapalat" w:hAnsi="GHEA Grapalat"/>
          <w:b/>
          <w:bCs/>
          <w:lang w:val="hy-AM"/>
        </w:rPr>
        <w:t>427.</w:t>
      </w:r>
      <w:r w:rsidRPr="00180E76">
        <w:rPr>
          <w:rFonts w:ascii="Calibri" w:hAnsi="Calibri" w:cs="Calibri"/>
          <w:b/>
          <w:bCs/>
          <w:lang w:val="hy-AM"/>
        </w:rPr>
        <w:t> </w:t>
      </w:r>
      <w:r w:rsidR="00FC000D" w:rsidRPr="00FC000D">
        <w:rPr>
          <w:rFonts w:ascii="GHEA Grapalat" w:hAnsi="GHEA Grapalat"/>
          <w:lang w:val="hy-AM"/>
        </w:rPr>
        <w:t xml:space="preserve">Սեփական տատանումների հաճախությունների որոշման հետ կապ չունեցող մեթոդներով հարմոնիկ բեռնվածքներից հաշվարկներ իրականացնելիս, սեփական և հարկադրական տատանումների հաճախությունների հարաբերակցության հնարավոր սխալանքն անհրաժեշտ է հաշվի առնել հարկադրական տատանումների հաճախության բավականին փոքր քայլով՝ </w:t>
      </w:r>
      <w:r w:rsidR="00FC000D" w:rsidRPr="00FC000D">
        <w:rPr>
          <w:rFonts w:ascii="GHEA Grapalat" w:eastAsiaTheme="minorEastAsia" w:hAnsi="GHEA Grapalat" w:cs="Arial"/>
          <w:lang w:val="hy-AM"/>
        </w:rPr>
        <w:t>(1</w:t>
      </w:r>
      <w:r w:rsidR="00FC000D" w:rsidRPr="00FC000D">
        <w:rPr>
          <w:rFonts w:ascii="Calibri" w:eastAsiaTheme="minorEastAsia" w:hAnsi="Calibri" w:cs="Calibri"/>
          <w:lang w:val="hy-AM"/>
        </w:rPr>
        <w:t> </w:t>
      </w:r>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r>
          <w:rPr>
            <w:rFonts w:ascii="Cambria Math" w:eastAsiaTheme="minorEastAsia" w:hAnsi="Cambria Math" w:cs="Arial"/>
            <w:sz w:val="24"/>
            <w:szCs w:val="24"/>
            <w:lang w:val="hy-AM"/>
          </w:rPr>
          <m:t>ω</m:t>
        </m:r>
      </m:oMath>
      <w:r w:rsidR="00FC000D" w:rsidRPr="00FC000D">
        <w:rPr>
          <w:rFonts w:ascii="GHEA Grapalat" w:hAnsi="GHEA Grapalat"/>
          <w:lang w:val="hy-AM"/>
        </w:rPr>
        <w:t xml:space="preserve">-ից մինչև </w:t>
      </w:r>
      <w:r w:rsidR="00FC000D" w:rsidRPr="00FC000D">
        <w:rPr>
          <w:rFonts w:ascii="GHEA Grapalat" w:eastAsiaTheme="minorEastAsia" w:hAnsi="GHEA Grapalat" w:cs="Arial"/>
          <w:lang w:val="hy-AM"/>
        </w:rPr>
        <w:t>(1</w:t>
      </w:r>
      <w:r w:rsidR="00FC000D" w:rsidRPr="00FC000D">
        <w:rPr>
          <w:rFonts w:ascii="Calibri" w:eastAsiaTheme="minorEastAsia" w:hAnsi="Calibri" w:cs="Calibri"/>
          <w:lang w:val="hy-AM"/>
        </w:rPr>
        <w:t> </w:t>
      </w:r>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r>
          <w:rPr>
            <w:rFonts w:ascii="Cambria Math" w:eastAsiaTheme="minorEastAsia" w:hAnsi="Cambria Math" w:cs="Arial"/>
            <w:sz w:val="24"/>
            <w:szCs w:val="24"/>
            <w:lang w:val="hy-AM"/>
          </w:rPr>
          <m:t>ω</m:t>
        </m:r>
      </m:oMath>
      <w:r w:rsidR="00FC000D" w:rsidRPr="00FC000D">
        <w:rPr>
          <w:rFonts w:ascii="GHEA Grapalat" w:hAnsi="GHEA Grapalat"/>
          <w:lang w:val="hy-AM"/>
        </w:rPr>
        <w:t xml:space="preserve"> սահմաններում, փոփոխվելու դեպքում: Սեփական տատանումների հաճախությունն ընդունվում է հավասար հարկադրական տատանումների հաճախությանը, որի դեպքում տեղափոխություններն ունեն ծայրագույն արժեքներ: Հաշվարկն անհրաժեշտ է իրականացնել բոլոր այն սեփական հաճախություններին հավասար հարկադրական տատանումների հաճախությունների դեպքում, որոնք գտնվում են </w:t>
      </w:r>
      <w:r w:rsidR="00FC000D" w:rsidRPr="00FC000D">
        <w:rPr>
          <w:rFonts w:ascii="GHEA Grapalat" w:eastAsiaTheme="minorEastAsia" w:hAnsi="GHEA Grapalat" w:cs="Arial"/>
          <w:lang w:val="hy-AM"/>
        </w:rPr>
        <w:t xml:space="preserve">(1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r>
          <w:rPr>
            <w:rFonts w:ascii="Cambria Math" w:eastAsiaTheme="minorEastAsia" w:hAnsi="Cambria Math" w:cs="Arial"/>
            <w:sz w:val="24"/>
            <w:szCs w:val="24"/>
            <w:lang w:val="hy-AM"/>
          </w:rPr>
          <m:t>ω</m:t>
        </m:r>
      </m:oMath>
      <w:r w:rsidR="00FC000D" w:rsidRPr="00FC000D">
        <w:rPr>
          <w:rFonts w:ascii="GHEA Grapalat" w:hAnsi="GHEA Grapalat"/>
          <w:lang w:val="hy-AM"/>
        </w:rPr>
        <w:t xml:space="preserve">-ից մինչև </w:t>
      </w:r>
      <w:r w:rsidR="00FC000D" w:rsidRPr="00FC000D">
        <w:rPr>
          <w:rFonts w:ascii="GHEA Grapalat" w:eastAsiaTheme="minorEastAsia" w:hAnsi="GHEA Grapalat" w:cs="Arial"/>
          <w:lang w:val="hy-AM"/>
        </w:rPr>
        <w:t xml:space="preserve">(1 +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FC000D" w:rsidRPr="00FC000D">
        <w:rPr>
          <w:rFonts w:ascii="GHEA Grapalat" w:eastAsiaTheme="minorEastAsia" w:hAnsi="GHEA Grapalat" w:cs="Arial"/>
          <w:lang w:val="hy-AM"/>
        </w:rPr>
        <w:t>)</w:t>
      </w:r>
      <w:r w:rsidR="00FC000D" w:rsidRPr="00FC000D">
        <w:rPr>
          <w:rFonts w:ascii="Calibri" w:eastAsiaTheme="minorEastAsia" w:hAnsi="Calibri" w:cs="Calibri"/>
          <w:lang w:val="hy-AM"/>
        </w:rPr>
        <w:t> </w:t>
      </w:r>
      <m:oMath>
        <m:r>
          <w:rPr>
            <w:rFonts w:ascii="Cambria Math" w:eastAsiaTheme="minorEastAsia" w:hAnsi="Cambria Math" w:cs="Arial"/>
            <w:sz w:val="24"/>
            <w:szCs w:val="24"/>
            <w:lang w:val="hy-AM"/>
          </w:rPr>
          <m:t>ω</m:t>
        </m:r>
      </m:oMath>
      <w:r w:rsidR="00FC000D" w:rsidRPr="00FC000D">
        <w:rPr>
          <w:rFonts w:ascii="GHEA Grapalat" w:hAnsi="GHEA Grapalat"/>
          <w:lang w:val="hy-AM"/>
        </w:rPr>
        <w:t xml:space="preserve"> միջակայքում:</w:t>
      </w:r>
    </w:p>
    <w:p w:rsidR="00372A2F" w:rsidRPr="00180E76" w:rsidRDefault="002E3518" w:rsidP="00DE5735">
      <w:pPr>
        <w:shd w:val="clear" w:color="auto" w:fill="FFFFFF"/>
        <w:spacing w:after="120"/>
        <w:ind w:firstLine="567"/>
        <w:jc w:val="both"/>
        <w:rPr>
          <w:rFonts w:ascii="GHEA Grapalat" w:hAnsi="GHEA Grapalat"/>
          <w:lang w:val="hy-AM"/>
        </w:rPr>
      </w:pPr>
      <w:r w:rsidRPr="00180E76">
        <w:rPr>
          <w:rFonts w:ascii="GHEA Grapalat" w:hAnsi="GHEA Grapalat"/>
          <w:b/>
          <w:bCs/>
          <w:lang w:val="hy-AM"/>
        </w:rPr>
        <w:t>428.</w:t>
      </w:r>
      <w:r w:rsidRPr="00180E76">
        <w:rPr>
          <w:rFonts w:ascii="Calibri" w:hAnsi="Calibri" w:cs="Calibri"/>
          <w:b/>
          <w:bCs/>
          <w:lang w:val="hy-AM"/>
        </w:rPr>
        <w:t> </w:t>
      </w:r>
      <w:r w:rsidR="00180E76" w:rsidRPr="00180E76">
        <w:rPr>
          <w:rFonts w:ascii="GHEA Grapalat" w:hAnsi="GHEA Grapalat"/>
          <w:lang w:val="hy-AM"/>
        </w:rPr>
        <w:t xml:space="preserve">Եթե հարմոնիկ բեռնվածքի հաճախությունը, որը հարուցվել է մեքենայով կամ կայանքով, տրվում է նշելով որոշակի հնարավոր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00180E76" w:rsidRPr="00180E76">
        <w:rPr>
          <w:rFonts w:ascii="GHEA Grapalat" w:hAnsi="GHEA Grapalat"/>
          <w:lang w:val="hy-AM"/>
        </w:rPr>
        <w:t xml:space="preserve"> շեղումը դրա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00180E76" w:rsidRPr="00180E76">
        <w:rPr>
          <w:rFonts w:ascii="GHEA Grapalat" w:hAnsi="GHEA Grapalat"/>
          <w:lang w:val="hy-AM"/>
        </w:rPr>
        <w:t xml:space="preserve"> միջին արժեքից, այսինքն </w:t>
      </w:r>
      <m:oMath>
        <m:r>
          <w:rPr>
            <w:rFonts w:ascii="Cambria Math" w:eastAsiaTheme="minorEastAsia" w:hAnsi="Cambria Math" w:cs="Arial"/>
            <w:sz w:val="24"/>
            <w:szCs w:val="24"/>
            <w:lang w:val="hy-AM"/>
          </w:rPr>
          <m:t>ω</m:t>
        </m:r>
      </m:oMath>
      <w:r w:rsidR="00180E76" w:rsidRPr="00180E76">
        <w:rPr>
          <w:rFonts w:ascii="Calibri" w:eastAsiaTheme="minorEastAsia" w:hAnsi="Calibri" w:cs="Calibri"/>
          <w:sz w:val="24"/>
          <w:szCs w:val="24"/>
          <w:lang w:val="hy-AM"/>
        </w:rPr>
        <w:t> </w:t>
      </w:r>
      <w:r w:rsidR="00180E76" w:rsidRPr="00180E76">
        <w:rPr>
          <w:rFonts w:ascii="GHEA Grapalat" w:eastAsiaTheme="minorEastAsia" w:hAnsi="GHEA Grapalat" w:cs="Arial"/>
          <w:lang w:val="hy-AM"/>
        </w:rPr>
        <w:t>=</w:t>
      </w:r>
      <w:r w:rsidR="00180E76" w:rsidRPr="00180E76">
        <w:rPr>
          <w:rFonts w:ascii="Calibri" w:eastAsiaTheme="minorEastAsia" w:hAnsi="Calibri" w:cs="Calibri"/>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00180E76" w:rsidRPr="00180E76">
        <w:rPr>
          <w:rFonts w:ascii="GHEA Grapalat" w:eastAsiaTheme="minorEastAsia" w:hAnsi="GHEA Grapalat" w:cs="Arial"/>
          <w:lang w:val="hy-AM"/>
        </w:rPr>
        <w:t>(1</w:t>
      </w:r>
      <w:r w:rsidR="00180E76" w:rsidRPr="00180E76">
        <w:rPr>
          <w:rFonts w:ascii="Calibri" w:eastAsiaTheme="minorEastAsia" w:hAnsi="Calibri" w:cs="Calibri"/>
          <w:lang w:val="hy-AM"/>
        </w:rPr>
        <w:t> </w:t>
      </w:r>
      <w:r w:rsidR="00180E76" w:rsidRPr="00180E76">
        <w:rPr>
          <w:rFonts w:ascii="GHEA Grapalat" w:eastAsiaTheme="minorEastAsia" w:hAnsi="GHEA Grapalat" w:cs="Arial"/>
          <w:lang w:val="hy-AM"/>
        </w:rPr>
        <w:t>±</w:t>
      </w:r>
      <w:r w:rsidR="00180E76" w:rsidRPr="00180E76">
        <w:rPr>
          <w:rFonts w:ascii="Calibri" w:eastAsiaTheme="minorEastAsia" w:hAnsi="Calibri" w:cs="Calibri"/>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00180E76" w:rsidRPr="00180E76">
        <w:rPr>
          <w:rFonts w:ascii="GHEA Grapalat" w:eastAsiaTheme="minorEastAsia" w:hAnsi="GHEA Grapalat" w:cs="Arial"/>
          <w:lang w:val="hy-AM"/>
        </w:rPr>
        <w:t xml:space="preserve">), </w:t>
      </w:r>
      <w:r w:rsidR="00180E76" w:rsidRPr="00180E76">
        <w:rPr>
          <w:rFonts w:ascii="GHEA Grapalat" w:hAnsi="GHEA Grapalat"/>
          <w:lang w:val="hy-AM"/>
        </w:rPr>
        <w:t xml:space="preserve">ապա որպես հարկադրական տատանումների հաճախություն պետք է ընդունել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ω</m:t>
            </m:r>
          </m:e>
          <m:sup>
            <m:r>
              <w:rPr>
                <w:rFonts w:ascii="Cambria Math" w:eastAsiaTheme="minorEastAsia" w:hAnsi="Cambria Math" w:cs="Arial"/>
                <w:sz w:val="24"/>
                <w:szCs w:val="24"/>
                <w:lang w:val="hy-AM"/>
              </w:rPr>
              <m:t>'</m:t>
            </m:r>
          </m:sup>
        </m:sSup>
      </m:oMath>
      <w:r w:rsidR="00180E76" w:rsidRPr="00180E76">
        <w:rPr>
          <w:rFonts w:ascii="GHEA Grapalat" w:hAnsi="GHEA Grapalat"/>
          <w:lang w:val="hy-AM"/>
        </w:rPr>
        <w:t xml:space="preserve">-ի միջին արժեքը, իսկ հաճախական գոտիների սահմանները որոշելիս՝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80E76" w:rsidRPr="00180E76">
        <w:rPr>
          <w:rFonts w:ascii="GHEA Grapalat" w:hAnsi="GHEA Grapalat"/>
          <w:lang w:val="hy-AM"/>
        </w:rPr>
        <w:t xml:space="preserve"> սխալանքի փոխարեն ներմուծել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00180E76" w:rsidRPr="00180E76">
        <w:rPr>
          <w:rFonts w:ascii="GHEA Grapalat" w:hAnsi="GHEA Grapalat"/>
          <w:lang w:val="hy-AM"/>
        </w:rPr>
        <w:t>=</w:t>
      </w:r>
      <w:r w:rsidR="00180E76" w:rsidRPr="00180E76">
        <w:rPr>
          <w:rFonts w:ascii="Calibri" w:hAnsi="Calibri" w:cs="Calibri"/>
          <w:lang w:val="hy-AM"/>
        </w:rPr>
        <w:t>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ε</m:t>
            </m:r>
          </m:e>
          <m:sub>
            <m:r>
              <w:rPr>
                <w:rFonts w:ascii="Cambria Math" w:eastAsiaTheme="minorEastAsia" w:hAnsi="Cambria Math" w:cs="Arial"/>
                <w:sz w:val="24"/>
                <w:szCs w:val="24"/>
                <w:lang w:val="hy-AM"/>
              </w:rPr>
              <m:t>0</m:t>
            </m:r>
          </m:sub>
        </m:sSub>
      </m:oMath>
      <w:r w:rsidR="00180E76" w:rsidRPr="00180E76">
        <w:rPr>
          <w:rFonts w:ascii="Calibri" w:eastAsiaTheme="minorEastAsia" w:hAnsi="Calibri" w:cs="Calibri"/>
          <w:lang w:val="hy-AM"/>
        </w:rPr>
        <w:t> </w:t>
      </w:r>
      <w:r w:rsidR="00180E76" w:rsidRPr="00180E76">
        <w:rPr>
          <w:rFonts w:ascii="GHEA Grapalat" w:eastAsiaTheme="minorEastAsia" w:hAnsi="GHEA Grapalat" w:cs="Arial"/>
          <w:lang w:val="hy-AM"/>
        </w:rPr>
        <w:t>+</w:t>
      </w:r>
      <w:r w:rsidR="00180E76" w:rsidRPr="00180E76">
        <w:rPr>
          <w:rFonts w:ascii="Calibri" w:eastAsiaTheme="minorEastAsia" w:hAnsi="Calibri" w:cs="Calibri"/>
          <w:lang w:val="hy-AM"/>
        </w:rPr>
        <w:t> </w:t>
      </w:r>
      <m:oMath>
        <m:sSup>
          <m:sSupPr>
            <m:ctrlPr>
              <w:rPr>
                <w:rFonts w:ascii="Cambria Math" w:eastAsiaTheme="minorEastAsia" w:hAnsi="Cambria Math" w:cs="Arial"/>
                <w:i/>
                <w:sz w:val="24"/>
                <w:szCs w:val="24"/>
                <w:lang w:val="hy-AM"/>
              </w:rPr>
            </m:ctrlPr>
          </m:sSupPr>
          <m:e>
            <m:r>
              <w:rPr>
                <w:rFonts w:ascii="Cambria Math" w:eastAsiaTheme="minorEastAsia" w:hAnsi="Cambria Math" w:cs="Arial"/>
                <w:sz w:val="24"/>
                <w:szCs w:val="24"/>
                <w:lang w:val="hy-AM"/>
              </w:rPr>
              <m:t>ε</m:t>
            </m:r>
          </m:e>
          <m:sup>
            <m:r>
              <w:rPr>
                <w:rFonts w:ascii="Cambria Math" w:eastAsiaTheme="minorEastAsia" w:hAnsi="Cambria Math" w:cs="Arial"/>
                <w:sz w:val="24"/>
                <w:szCs w:val="24"/>
                <w:lang w:val="hy-AM"/>
              </w:rPr>
              <m:t>'</m:t>
            </m:r>
          </m:sup>
        </m:sSup>
      </m:oMath>
      <w:r w:rsidR="00180E76" w:rsidRPr="00180E76">
        <w:rPr>
          <w:rFonts w:ascii="GHEA Grapalat" w:hAnsi="GHEA Grapalat"/>
          <w:lang w:val="hy-AM"/>
        </w:rPr>
        <w:t xml:space="preserve"> սխալանքը:</w:t>
      </w:r>
    </w:p>
    <w:p w:rsidR="00135631" w:rsidRPr="00EF36D8" w:rsidRDefault="002E3518" w:rsidP="00DE5735">
      <w:pPr>
        <w:shd w:val="clear" w:color="auto" w:fill="FFFFFF"/>
        <w:spacing w:after="0"/>
        <w:ind w:firstLine="567"/>
        <w:jc w:val="both"/>
        <w:rPr>
          <w:rFonts w:ascii="GHEA Grapalat" w:hAnsi="GHEA Grapalat"/>
          <w:lang w:val="hy-AM"/>
        </w:rPr>
      </w:pPr>
      <w:r w:rsidRPr="00180E76">
        <w:rPr>
          <w:rFonts w:ascii="GHEA Grapalat" w:hAnsi="GHEA Grapalat"/>
          <w:b/>
          <w:bCs/>
          <w:lang w:val="hy-AM"/>
        </w:rPr>
        <w:t>429</w:t>
      </w:r>
      <w:r w:rsidR="00180E76" w:rsidRPr="00180E76">
        <w:rPr>
          <w:rFonts w:ascii="GHEA Grapalat" w:hAnsi="GHEA Grapalat"/>
          <w:b/>
          <w:bCs/>
          <w:lang w:val="hy-AM"/>
        </w:rPr>
        <w:t>.</w:t>
      </w:r>
      <w:r w:rsidR="00180E76">
        <w:rPr>
          <w:rFonts w:ascii="GHEA Grapalat" w:hAnsi="GHEA Grapalat"/>
          <w:b/>
          <w:bCs/>
          <w:lang w:val="hy-AM"/>
        </w:rPr>
        <w:t xml:space="preserve"> </w:t>
      </w:r>
      <w:r w:rsidR="00180E76" w:rsidRPr="00180E76">
        <w:rPr>
          <w:rFonts w:ascii="GHEA Grapalat" w:hAnsi="GHEA Grapalat"/>
          <w:lang w:val="hy-AM"/>
        </w:rPr>
        <w:t xml:space="preserve">Հարմոնիկ բեռնվածքներից հաշվարկի դեպքում թույլատրվում է, որ կոնստրուկցիայի սեփական տատանումների հաճախությունները ունենան ցանկացած արժեք ընդլայնված հաճախական գոտիների սահմաններում, որոնք ստացվել են հաճախությունների որոշման </w:t>
      </w:r>
      <w:r w:rsidR="00180E76" w:rsidRPr="00EF36D8">
        <w:rPr>
          <w:rFonts w:ascii="GHEA Grapalat" w:hAnsi="GHEA Grapalat"/>
          <w:lang w:val="hy-AM"/>
        </w:rPr>
        <w:t>ժամանակ հնարավոր սպալանքի հաշվառմամբ: Այդ պատճառով, հարմոնիկ բեռնվածքի դեպքում սեփական տատանումների հաճախություններն անհրաժեշտ է որոշել հետևյալ կերպ.</w:t>
      </w:r>
    </w:p>
    <w:p w:rsidR="00EB3415" w:rsidRPr="00EF36D8" w:rsidRDefault="004B647A" w:rsidP="00DE5735">
      <w:pPr>
        <w:spacing w:after="120"/>
        <w:ind w:left="851" w:hanging="284"/>
        <w:jc w:val="both"/>
        <w:rPr>
          <w:rFonts w:ascii="GHEA Grapalat" w:hAnsi="GHEA Grapalat"/>
          <w:lang w:val="hy-AM"/>
        </w:rPr>
      </w:pPr>
      <w:r w:rsidRPr="00EF36D8">
        <w:rPr>
          <w:rFonts w:ascii="GHEA Grapalat" w:hAnsi="GHEA Grapalat"/>
          <w:lang w:val="hy-AM"/>
        </w:rPr>
        <w:t>1</w:t>
      </w:r>
      <w:r w:rsidR="00EB3415" w:rsidRPr="00EF36D8">
        <w:rPr>
          <w:rFonts w:ascii="GHEA Grapalat" w:hAnsi="GHEA Grapalat"/>
          <w:lang w:val="hy-AM"/>
        </w:rPr>
        <w:t xml:space="preserve">) </w:t>
      </w:r>
      <w:r w:rsidR="00180E76" w:rsidRPr="00EF36D8">
        <w:rPr>
          <w:rFonts w:ascii="GHEA Grapalat" w:hAnsi="GHEA Grapalat"/>
          <w:lang w:val="hy-AM"/>
        </w:rPr>
        <w:t xml:space="preserve">եթե </w:t>
      </w:r>
      <m:oMath>
        <m:r>
          <w:rPr>
            <w:rFonts w:ascii="Cambria Math" w:eastAsiaTheme="minorEastAsia" w:hAnsi="Cambria Math" w:cs="Arial"/>
            <w:sz w:val="24"/>
            <w:szCs w:val="24"/>
            <w:lang w:val="hy-AM"/>
          </w:rPr>
          <m:t>ω</m:t>
        </m:r>
      </m:oMath>
      <w:r w:rsidR="00180E76" w:rsidRPr="00EF36D8">
        <w:rPr>
          <w:rFonts w:ascii="GHEA Grapalat" w:hAnsi="GHEA Grapalat"/>
          <w:lang w:val="hy-AM"/>
        </w:rPr>
        <w:t xml:space="preserve"> հարկադրական տատանումների հաճախությունն ընկնում է </w:t>
      </w:r>
      <m:oMath>
        <m:r>
          <w:rPr>
            <w:rFonts w:ascii="Cambria Math" w:eastAsiaTheme="minorEastAsia" w:hAnsi="Cambria Math" w:cs="Arial"/>
            <w:sz w:val="24"/>
            <w:szCs w:val="24"/>
            <w:lang w:val="hy-AM"/>
          </w:rPr>
          <m:t>r</m:t>
        </m:r>
      </m:oMath>
      <w:r w:rsidR="00180E76" w:rsidRPr="00EF36D8">
        <w:rPr>
          <w:rFonts w:ascii="GHEA Grapalat" w:hAnsi="GHEA Grapalat"/>
          <w:lang w:val="hy-AM"/>
        </w:rPr>
        <w:t>-րդ հաճախական գոտու մեջ (տես նկար</w:t>
      </w:r>
      <w:r w:rsidR="00180E76" w:rsidRPr="00EF36D8">
        <w:rPr>
          <w:rFonts w:ascii="Calibri" w:hAnsi="Calibri" w:cs="Calibri"/>
          <w:lang w:val="hy-AM"/>
        </w:rPr>
        <w:t> </w:t>
      </w:r>
      <w:r w:rsidR="00180E76" w:rsidRPr="00EF36D8">
        <w:rPr>
          <w:rFonts w:ascii="GHEA Grapalat" w:hAnsi="GHEA Grapalat" w:cs="Calibri"/>
          <w:lang w:val="hy-AM"/>
        </w:rPr>
        <w:t>56</w:t>
      </w:r>
      <w:r w:rsidR="00180E76" w:rsidRPr="00EF36D8">
        <w:rPr>
          <w:rFonts w:ascii="GHEA Grapalat" w:hAnsi="GHEA Grapalat"/>
          <w:lang w:val="hy-AM"/>
        </w:rPr>
        <w:t>,</w:t>
      </w:r>
      <w:r w:rsidR="00180E76" w:rsidRPr="00EF36D8">
        <w:rPr>
          <w:rFonts w:ascii="Calibri" w:hAnsi="Calibri" w:cs="Calibri"/>
          <w:lang w:val="hy-AM"/>
        </w:rPr>
        <w:t> </w:t>
      </w:r>
      <w:r w:rsidR="00180E76" w:rsidRPr="00EF36D8">
        <w:rPr>
          <w:rFonts w:ascii="GHEA Grapalat" w:hAnsi="GHEA Grapalat"/>
          <w:lang w:val="hy-AM"/>
        </w:rPr>
        <w:t>ա), ապա</w:t>
      </w:r>
    </w:p>
    <w:p w:rsidR="00490FFC" w:rsidRPr="00EF36D8" w:rsidRDefault="00490FFC" w:rsidP="00DE5735">
      <w:pPr>
        <w:shd w:val="clear" w:color="auto" w:fill="FFFFFF"/>
        <w:tabs>
          <w:tab w:val="left" w:pos="4678"/>
          <w:tab w:val="left" w:pos="8931"/>
        </w:tabs>
        <w:spacing w:after="120"/>
        <w:ind w:left="3544"/>
        <w:jc w:val="both"/>
        <w:rPr>
          <w:rFonts w:ascii="GHEA Grapalat" w:hAnsi="GHEA Grapalat"/>
          <w:lang w:val="hy-AM"/>
        </w:rPr>
      </w:pPr>
      <w:r w:rsidRPr="00EF36D8">
        <w:rPr>
          <w:rFonts w:ascii="GHEA Grapalat" w:eastAsiaTheme="minorEastAsia" w:hAnsi="GHEA Grapalat"/>
          <w:lang w:val="hy-AM"/>
        </w:rPr>
        <w:t>{</w:t>
      </w:r>
      <w:r w:rsidRPr="00EF36D8">
        <w:rPr>
          <w:rFonts w:ascii="GHEA Grapalat" w:eastAsiaTheme="minorEastAsia"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ω</m:t>
        </m:r>
      </m:oMath>
      <w:r w:rsidRPr="00EF36D8">
        <w:rPr>
          <w:rFonts w:ascii="Calibri" w:eastAsiaTheme="minorEastAsia" w:hAnsi="Calibri" w:cs="Calibri"/>
          <w:sz w:val="24"/>
          <w:szCs w:val="24"/>
          <w:lang w:val="hy-AM"/>
        </w:rPr>
        <w:t> </w:t>
      </w:r>
      <w:r w:rsidRPr="00EF36D8">
        <w:rPr>
          <w:rFonts w:ascii="GHEA Grapalat" w:eastAsiaTheme="minorEastAsia" w:hAnsi="GHEA Grapalat" w:cs="Arial"/>
          <w:lang w:val="hy-AM"/>
        </w:rPr>
        <w:t>;</w:t>
      </w:r>
      <w:r w:rsidRPr="00EF36D8">
        <w:rPr>
          <w:rFonts w:ascii="GHEA Grapalat" w:eastAsiaTheme="minorEastAsia" w:hAnsi="GHEA Grapalat" w:cs="Arial"/>
          <w:lang w:val="hy-AM"/>
        </w:rPr>
        <w:tab/>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Sub>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0</m:t>
            </m:r>
          </m:sub>
        </m:sSub>
      </m:oMath>
      <w:r w:rsidRPr="00EF36D8">
        <w:rPr>
          <w:rFonts w:ascii="Calibri" w:eastAsiaTheme="minorEastAsia" w:hAnsi="Calibri" w:cs="Calibri"/>
          <w:sz w:val="24"/>
          <w:szCs w:val="24"/>
          <w:lang w:val="hy-AM"/>
        </w:rPr>
        <w:t> </w:t>
      </w:r>
      <w:r w:rsidRPr="00EF36D8">
        <w:rPr>
          <w:rFonts w:ascii="GHEA Grapalat" w:eastAsiaTheme="minorEastAsia" w:hAnsi="GHEA Grapalat"/>
          <w:lang w:val="hy-AM"/>
        </w:rPr>
        <w:t xml:space="preserve">}, </w:t>
      </w:r>
      <w:r w:rsidR="00EF36D8">
        <w:rPr>
          <w:rFonts w:ascii="GHEA Grapalat" w:eastAsiaTheme="minorEastAsia" w:hAnsi="GHEA Grapalat"/>
          <w:lang w:val="hy-AM"/>
        </w:rPr>
        <w:t>երբ</w:t>
      </w:r>
      <w:r w:rsidRPr="00EF36D8">
        <w:rPr>
          <w:rFonts w:ascii="GHEA Grapalat" w:eastAsiaTheme="minorEastAsia" w:hAnsi="GHEA Grapalat"/>
          <w:lang w:val="hy-AM"/>
        </w:rPr>
        <w:t xml:space="preserve"> </w:t>
      </w:r>
      <m:oMath>
        <m:r>
          <w:rPr>
            <w:rFonts w:ascii="Cambria Math" w:eastAsiaTheme="minorEastAsia" w:hAnsi="Cambria Math" w:cs="Arial"/>
            <w:sz w:val="24"/>
            <w:szCs w:val="24"/>
            <w:lang w:val="hy-AM"/>
          </w:rPr>
          <m:t>s</m:t>
        </m:r>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r</m:t>
        </m:r>
      </m:oMath>
      <w:r w:rsidRPr="00EF36D8">
        <w:rPr>
          <w:rFonts w:ascii="GHEA Grapalat" w:eastAsiaTheme="minorEastAsia" w:hAnsi="GHEA Grapalat" w:cs="Arial"/>
          <w:lang w:val="hy-AM"/>
        </w:rPr>
        <w:tab/>
      </w:r>
      <w:r w:rsidRPr="00EF36D8">
        <w:rPr>
          <w:rFonts w:ascii="GHEA Grapalat" w:hAnsi="GHEA Grapalat"/>
          <w:lang w:val="hy-AM"/>
        </w:rPr>
        <w:t>(</w:t>
      </w:r>
      <w:r w:rsidR="00B04367" w:rsidRPr="00EF36D8">
        <w:rPr>
          <w:rFonts w:ascii="GHEA Grapalat" w:hAnsi="GHEA Grapalat"/>
          <w:lang w:val="hy-AM"/>
        </w:rPr>
        <w:t>131</w:t>
      </w:r>
      <w:r w:rsidRPr="00EF36D8">
        <w:rPr>
          <w:rFonts w:ascii="GHEA Grapalat" w:hAnsi="GHEA Grapalat"/>
          <w:lang w:val="hy-AM"/>
        </w:rPr>
        <w:t>)</w:t>
      </w:r>
    </w:p>
    <w:p w:rsidR="00490FFC" w:rsidRPr="00EF36D8" w:rsidRDefault="00490FFC" w:rsidP="00DE5735">
      <w:pPr>
        <w:shd w:val="clear" w:color="auto" w:fill="FFFFFF"/>
        <w:tabs>
          <w:tab w:val="left" w:pos="4678"/>
          <w:tab w:val="left" w:pos="8931"/>
        </w:tabs>
        <w:spacing w:after="120"/>
        <w:ind w:left="3119"/>
        <w:jc w:val="both"/>
        <w:rPr>
          <w:rFonts w:ascii="GHEA Grapalat" w:hAnsi="GHEA Grapalat"/>
          <w:lang w:val="hy-AM"/>
        </w:rPr>
      </w:pPr>
      <w:r w:rsidRPr="00EF36D8">
        <w:rPr>
          <w:rFonts w:ascii="GHEA Grapalat" w:eastAsiaTheme="minorEastAsia" w:hAnsi="GHEA Grapalat"/>
          <w:lang w:val="hy-AM"/>
        </w:rPr>
        <w:lastRenderedPageBreak/>
        <w:t>{</w:t>
      </w:r>
      <w:r w:rsidRPr="00EF36D8">
        <w:rPr>
          <w:rFonts w:ascii="GHEA Grapalat" w:eastAsiaTheme="minorEastAsia" w:hAnsi="GHEA Grapalat"/>
          <w:sz w:val="24"/>
          <w:szCs w:val="24"/>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0</m:t>
            </m:r>
          </m:sup>
        </m:sSubSup>
      </m:oMath>
      <w:r w:rsidRPr="00EF36D8">
        <w:rPr>
          <w:rFonts w:ascii="GHEA Grapalat" w:eastAsiaTheme="minorEastAsia" w:hAnsi="GHEA Grapalat" w:cs="Arial"/>
          <w:lang w:val="hy-AM"/>
        </w:rPr>
        <w:t xml:space="preserve"> </w:t>
      </w:r>
      <m:oMath>
        <m:f>
          <m:fPr>
            <m:ctrlPr>
              <w:rPr>
                <w:rFonts w:ascii="Cambria Math" w:eastAsiaTheme="minorEastAsia" w:hAnsi="Cambria Math" w:cs="Arial"/>
                <w:i/>
                <w:sz w:val="30"/>
                <w:szCs w:val="30"/>
                <w:lang w:val="hy-AM"/>
              </w:rPr>
            </m:ctrlPr>
          </m:fPr>
          <m:num>
            <m:r>
              <w:rPr>
                <w:rFonts w:ascii="Cambria Math" w:eastAsiaTheme="minorEastAsia" w:hAnsi="Cambria Math" w:cs="Arial"/>
                <w:sz w:val="30"/>
                <w:szCs w:val="30"/>
                <w:lang w:val="hy-AM"/>
              </w:rPr>
              <m:t>ω</m:t>
            </m:r>
          </m:num>
          <m:den>
            <m:sSubSup>
              <m:sSubSupPr>
                <m:ctrlPr>
                  <w:rPr>
                    <w:rFonts w:ascii="Cambria Math" w:eastAsiaTheme="minorEastAsia" w:hAnsi="Cambria Math" w:cs="Arial"/>
                    <w:i/>
                    <w:sz w:val="30"/>
                    <w:szCs w:val="30"/>
                    <w:lang w:val="hy-AM"/>
                  </w:rPr>
                </m:ctrlPr>
              </m:sSubSupPr>
              <m:e>
                <m:r>
                  <w:rPr>
                    <w:rFonts w:ascii="Cambria Math" w:eastAsiaTheme="minorEastAsia" w:hAnsi="Cambria Math" w:cs="Arial"/>
                    <w:sz w:val="30"/>
                    <w:szCs w:val="30"/>
                    <w:lang w:val="hy-AM"/>
                  </w:rPr>
                  <m:t>ρ</m:t>
                </m:r>
              </m:e>
              <m:sub>
                <m:r>
                  <w:rPr>
                    <w:rFonts w:ascii="Cambria Math" w:eastAsiaTheme="minorEastAsia" w:hAnsi="Cambria Math" w:cs="Arial"/>
                    <w:sz w:val="30"/>
                    <w:szCs w:val="30"/>
                    <w:lang w:val="hy-AM"/>
                  </w:rPr>
                  <m:t>r</m:t>
                </m:r>
              </m:sub>
              <m:sup>
                <m:r>
                  <w:rPr>
                    <w:rFonts w:ascii="Cambria Math" w:eastAsiaTheme="minorEastAsia" w:hAnsi="Cambria Math" w:cs="Arial"/>
                    <w:sz w:val="30"/>
                    <w:szCs w:val="30"/>
                    <w:lang w:val="hy-AM"/>
                  </w:rPr>
                  <m:t>0</m:t>
                </m:r>
              </m:sup>
            </m:sSubSup>
          </m:den>
        </m:f>
      </m:oMath>
      <w:r w:rsidRPr="00EF36D8">
        <w:rPr>
          <w:rFonts w:ascii="Calibri" w:eastAsiaTheme="minorEastAsia" w:hAnsi="Calibri" w:cs="Calibri"/>
          <w:sz w:val="24"/>
          <w:szCs w:val="24"/>
          <w:lang w:val="hy-AM"/>
        </w:rPr>
        <w:t> </w:t>
      </w:r>
      <w:r w:rsidRPr="00EF36D8">
        <w:rPr>
          <w:rFonts w:ascii="GHEA Grapalat" w:eastAsiaTheme="minorEastAsia" w:hAnsi="GHEA Grapalat" w:cs="Arial"/>
          <w:lang w:val="hy-AM"/>
        </w:rPr>
        <w:t>;</w:t>
      </w:r>
      <w:r w:rsidRPr="00EF36D8">
        <w:rPr>
          <w:rFonts w:ascii="GHEA Grapalat" w:eastAsiaTheme="minorEastAsia" w:hAnsi="GHEA Grapalat" w:cs="Arial"/>
          <w:lang w:val="hy-AM"/>
        </w:rPr>
        <w:tab/>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Sub>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s</m:t>
            </m:r>
          </m:sub>
          <m:sup>
            <m:r>
              <w:rPr>
                <w:rFonts w:ascii="Cambria Math" w:eastAsiaTheme="minorEastAsia" w:hAnsi="Cambria Math" w:cs="Arial"/>
                <w:sz w:val="24"/>
                <w:szCs w:val="24"/>
                <w:lang w:val="hy-AM"/>
              </w:rPr>
              <m:t>0</m:t>
            </m:r>
          </m:sup>
        </m:sSubSup>
      </m:oMath>
      <w:r w:rsidRPr="00EF36D8">
        <w:rPr>
          <w:rFonts w:ascii="GHEA Grapalat" w:eastAsiaTheme="minorEastAsia" w:hAnsi="GHEA Grapalat" w:cs="Arial"/>
          <w:lang w:val="hy-AM"/>
        </w:rPr>
        <w:t xml:space="preserve"> </w:t>
      </w:r>
      <m:oMath>
        <m:f>
          <m:fPr>
            <m:ctrlPr>
              <w:rPr>
                <w:rFonts w:ascii="Cambria Math" w:eastAsiaTheme="minorEastAsia" w:hAnsi="Cambria Math" w:cs="Arial"/>
                <w:i/>
                <w:sz w:val="30"/>
                <w:szCs w:val="30"/>
                <w:lang w:val="hy-AM"/>
              </w:rPr>
            </m:ctrlPr>
          </m:fPr>
          <m:num>
            <m:sSub>
              <m:sSubPr>
                <m:ctrlPr>
                  <w:rPr>
                    <w:rFonts w:ascii="Cambria Math" w:eastAsiaTheme="minorEastAsia" w:hAnsi="Cambria Math" w:cs="Arial"/>
                    <w:i/>
                    <w:sz w:val="30"/>
                    <w:szCs w:val="30"/>
                    <w:lang w:val="hy-AM"/>
                  </w:rPr>
                </m:ctrlPr>
              </m:sSubPr>
              <m:e>
                <m:r>
                  <w:rPr>
                    <w:rFonts w:ascii="Cambria Math" w:eastAsiaTheme="minorEastAsia" w:hAnsi="Cambria Math" w:cs="Arial"/>
                    <w:sz w:val="30"/>
                    <w:szCs w:val="30"/>
                    <w:lang w:val="hy-AM"/>
                  </w:rPr>
                  <m:t>n</m:t>
                </m:r>
              </m:e>
              <m:sub>
                <m:r>
                  <w:rPr>
                    <w:rFonts w:ascii="Cambria Math" w:eastAsiaTheme="minorEastAsia" w:hAnsi="Cambria Math" w:cs="Arial"/>
                    <w:sz w:val="30"/>
                    <w:szCs w:val="30"/>
                    <w:lang w:val="hy-AM"/>
                  </w:rPr>
                  <m:t>0</m:t>
                </m:r>
              </m:sub>
            </m:sSub>
          </m:num>
          <m:den>
            <m:sSubSup>
              <m:sSubSupPr>
                <m:ctrlPr>
                  <w:rPr>
                    <w:rFonts w:ascii="Cambria Math" w:eastAsiaTheme="minorEastAsia" w:hAnsi="Cambria Math" w:cs="Arial"/>
                    <w:i/>
                    <w:sz w:val="30"/>
                    <w:szCs w:val="30"/>
                    <w:lang w:val="hy-AM"/>
                  </w:rPr>
                </m:ctrlPr>
              </m:sSubSupPr>
              <m:e>
                <m:r>
                  <w:rPr>
                    <w:rFonts w:ascii="Cambria Math" w:eastAsiaTheme="minorEastAsia" w:hAnsi="Cambria Math" w:cs="Arial"/>
                    <w:sz w:val="30"/>
                    <w:szCs w:val="30"/>
                    <w:lang w:val="hy-AM"/>
                  </w:rPr>
                  <m:t>n</m:t>
                </m:r>
              </m:e>
              <m:sub>
                <m:r>
                  <w:rPr>
                    <w:rFonts w:ascii="Cambria Math" w:eastAsiaTheme="minorEastAsia" w:hAnsi="Cambria Math" w:cs="Arial"/>
                    <w:sz w:val="30"/>
                    <w:szCs w:val="30"/>
                    <w:lang w:val="hy-AM"/>
                  </w:rPr>
                  <m:t>r</m:t>
                </m:r>
              </m:sub>
              <m:sup>
                <m:r>
                  <w:rPr>
                    <w:rFonts w:ascii="Cambria Math" w:eastAsiaTheme="minorEastAsia" w:hAnsi="Cambria Math" w:cs="Arial"/>
                    <w:sz w:val="30"/>
                    <w:szCs w:val="30"/>
                    <w:lang w:val="hy-AM"/>
                  </w:rPr>
                  <m:t>0</m:t>
                </m:r>
              </m:sup>
            </m:sSubSup>
          </m:den>
        </m:f>
      </m:oMath>
      <w:r w:rsidRPr="00EF36D8">
        <w:rPr>
          <w:rFonts w:ascii="Calibri" w:eastAsiaTheme="minorEastAsia" w:hAnsi="Calibri" w:cs="Calibri"/>
          <w:sz w:val="24"/>
          <w:szCs w:val="24"/>
          <w:lang w:val="hy-AM"/>
        </w:rPr>
        <w:t xml:space="preserve">  </w:t>
      </w:r>
      <w:r w:rsidRPr="00EF36D8">
        <w:rPr>
          <w:rFonts w:ascii="GHEA Grapalat" w:eastAsiaTheme="minorEastAsia" w:hAnsi="GHEA Grapalat"/>
          <w:lang w:val="hy-AM"/>
        </w:rPr>
        <w:t xml:space="preserve">}, </w:t>
      </w:r>
      <w:r w:rsidR="00EF36D8">
        <w:rPr>
          <w:rFonts w:ascii="GHEA Grapalat" w:eastAsiaTheme="minorEastAsia" w:hAnsi="GHEA Grapalat"/>
          <w:lang w:val="hy-AM"/>
        </w:rPr>
        <w:t>երբ</w:t>
      </w:r>
      <w:r w:rsidRPr="00EF36D8">
        <w:rPr>
          <w:rFonts w:ascii="GHEA Grapalat" w:eastAsiaTheme="minorEastAsia" w:hAnsi="GHEA Grapalat"/>
          <w:lang w:val="hy-AM"/>
        </w:rPr>
        <w:t xml:space="preserve"> </w:t>
      </w:r>
      <m:oMath>
        <m:r>
          <w:rPr>
            <w:rFonts w:ascii="Cambria Math" w:eastAsiaTheme="minorEastAsia" w:hAnsi="Cambria Math" w:cs="Arial"/>
            <w:sz w:val="24"/>
            <w:szCs w:val="24"/>
            <w:lang w:val="hy-AM"/>
          </w:rPr>
          <m:t>s</m:t>
        </m:r>
      </m:oMath>
      <w:r w:rsidRPr="00EF36D8">
        <w:rPr>
          <w:rFonts w:ascii="GHEA Grapalat" w:eastAsiaTheme="minorEastAsia" w:hAnsi="GHEA Grapalat" w:cs="Arial"/>
          <w:sz w:val="24"/>
          <w:szCs w:val="24"/>
          <w:lang w:val="hy-AM"/>
        </w:rPr>
        <w:t xml:space="preserve"> </w:t>
      </w:r>
      <w:r w:rsidRPr="00EF36D8">
        <w:rPr>
          <w:rFonts w:ascii="GHEA Grapalat" w:eastAsiaTheme="minorEastAsia" w:hAnsi="GHEA Grapalat" w:cs="Arial"/>
          <w:lang w:val="hy-AM"/>
        </w:rPr>
        <w:t xml:space="preserve">≠ </w:t>
      </w:r>
      <m:oMath>
        <m:r>
          <w:rPr>
            <w:rFonts w:ascii="Cambria Math" w:eastAsiaTheme="minorEastAsia" w:hAnsi="Cambria Math" w:cs="Arial"/>
            <w:sz w:val="24"/>
            <w:szCs w:val="24"/>
            <w:lang w:val="hy-AM"/>
          </w:rPr>
          <m:t>r</m:t>
        </m:r>
      </m:oMath>
      <w:r w:rsidRPr="00EF36D8">
        <w:rPr>
          <w:rFonts w:ascii="GHEA Grapalat" w:eastAsiaTheme="minorEastAsia" w:hAnsi="GHEA Grapalat" w:cs="Arial"/>
          <w:lang w:val="hy-AM"/>
        </w:rPr>
        <w:tab/>
      </w:r>
      <w:r w:rsidRPr="00EF36D8">
        <w:rPr>
          <w:rFonts w:ascii="GHEA Grapalat" w:hAnsi="GHEA Grapalat"/>
          <w:lang w:val="hy-AM"/>
        </w:rPr>
        <w:t>(</w:t>
      </w:r>
      <w:r w:rsidR="00B04367" w:rsidRPr="00EF36D8">
        <w:rPr>
          <w:rFonts w:ascii="GHEA Grapalat" w:hAnsi="GHEA Grapalat"/>
          <w:lang w:val="hy-AM"/>
        </w:rPr>
        <w:t>132</w:t>
      </w:r>
      <w:r w:rsidRPr="00EF36D8">
        <w:rPr>
          <w:rFonts w:ascii="GHEA Grapalat" w:hAnsi="GHEA Grapalat"/>
          <w:lang w:val="hy-AM"/>
        </w:rPr>
        <w:t>)</w:t>
      </w:r>
    </w:p>
    <w:p w:rsidR="00EB3415" w:rsidRPr="00EF36D8" w:rsidRDefault="00EF36D8" w:rsidP="00DE5735">
      <w:pPr>
        <w:shd w:val="clear" w:color="auto" w:fill="FFFFFF"/>
        <w:spacing w:after="0"/>
        <w:ind w:left="851"/>
        <w:jc w:val="both"/>
        <w:rPr>
          <w:rFonts w:ascii="GHEA Grapalat" w:hAnsi="GHEA Grapalat"/>
          <w:lang w:val="hy-AM"/>
        </w:rPr>
      </w:pPr>
      <w:r w:rsidRPr="00EF36D8">
        <w:rPr>
          <w:rFonts w:ascii="GHEA Grapalat" w:hAnsi="GHEA Grapalat"/>
          <w:lang w:val="hy-AM"/>
        </w:rPr>
        <w:t xml:space="preserve">այսինքն, </w:t>
      </w:r>
      <m:oMath>
        <m:r>
          <w:rPr>
            <w:rFonts w:ascii="Cambria Math" w:eastAsiaTheme="minorEastAsia" w:hAnsi="Cambria Math" w:cs="Arial"/>
            <w:sz w:val="24"/>
            <w:szCs w:val="24"/>
            <w:lang w:val="hy-AM"/>
          </w:rPr>
          <m:t>r</m:t>
        </m:r>
      </m:oMath>
      <w:r w:rsidRPr="00EF36D8">
        <w:rPr>
          <w:rFonts w:ascii="GHEA Grapalat" w:hAnsi="GHEA Grapalat"/>
          <w:lang w:val="hy-AM"/>
        </w:rPr>
        <w:t>-րդ հաճախական գոտու սեփական հաճախությունն անհրաժեշտ է ընդունել հարկադրական տատանումների հաճախությանը հավասար, իսկ մնացած հաճախություններն անհրաժեշտ է ընդունել համեմատականորեն,</w:t>
      </w:r>
    </w:p>
    <w:p w:rsidR="00135631" w:rsidRPr="00DE5735" w:rsidRDefault="004B647A" w:rsidP="00DE5735">
      <w:pPr>
        <w:shd w:val="clear" w:color="auto" w:fill="FFFFFF"/>
        <w:spacing w:after="120"/>
        <w:ind w:left="851" w:hanging="284"/>
        <w:jc w:val="both"/>
        <w:rPr>
          <w:rFonts w:ascii="GHEA Grapalat" w:hAnsi="GHEA Grapalat"/>
          <w:lang w:val="hy-AM"/>
        </w:rPr>
      </w:pPr>
      <w:r w:rsidRPr="00DE5735">
        <w:rPr>
          <w:rFonts w:ascii="GHEA Grapalat" w:hAnsi="GHEA Grapalat"/>
          <w:lang w:val="hy-AM"/>
        </w:rPr>
        <w:t>2</w:t>
      </w:r>
      <w:r w:rsidR="00CC536B" w:rsidRPr="00DE5735">
        <w:rPr>
          <w:rFonts w:ascii="GHEA Grapalat" w:hAnsi="GHEA Grapalat"/>
          <w:lang w:val="hy-AM"/>
        </w:rPr>
        <w:t xml:space="preserve">) </w:t>
      </w:r>
      <w:r w:rsidR="00DE5735" w:rsidRPr="00DE5735">
        <w:rPr>
          <w:rFonts w:ascii="GHEA Grapalat" w:hAnsi="GHEA Grapalat"/>
          <w:lang w:val="hy-AM"/>
        </w:rPr>
        <w:t xml:space="preserve">եթե </w:t>
      </w:r>
      <m:oMath>
        <m:r>
          <w:rPr>
            <w:rFonts w:ascii="Cambria Math" w:eastAsiaTheme="minorEastAsia" w:hAnsi="Cambria Math" w:cs="Arial"/>
            <w:sz w:val="24"/>
            <w:szCs w:val="24"/>
            <w:lang w:val="hy-AM"/>
          </w:rPr>
          <m:t>ω</m:t>
        </m:r>
      </m:oMath>
      <w:r w:rsidR="00DE5735" w:rsidRPr="00DE5735">
        <w:rPr>
          <w:rFonts w:ascii="GHEA Grapalat" w:hAnsi="GHEA Grapalat"/>
          <w:lang w:val="hy-AM"/>
        </w:rPr>
        <w:t xml:space="preserve"> հարկադրական տատանումների հաճախությունն ընկնում է միջռեզոնանսային գոտու մեջ (տես նկար</w:t>
      </w:r>
      <w:r w:rsidR="00DE5735" w:rsidRPr="00DE5735">
        <w:rPr>
          <w:rFonts w:ascii="Calibri" w:hAnsi="Calibri" w:cs="Calibri"/>
          <w:lang w:val="hy-AM"/>
        </w:rPr>
        <w:t> </w:t>
      </w:r>
      <w:r w:rsidR="00DE5735" w:rsidRPr="00DE5735">
        <w:rPr>
          <w:rFonts w:ascii="GHEA Grapalat" w:hAnsi="GHEA Grapalat" w:cs="Calibri"/>
          <w:lang w:val="hy-AM"/>
        </w:rPr>
        <w:t>56</w:t>
      </w:r>
      <w:r w:rsidR="00DE5735" w:rsidRPr="00DE5735">
        <w:rPr>
          <w:rFonts w:ascii="GHEA Grapalat" w:hAnsi="GHEA Grapalat"/>
          <w:lang w:val="hy-AM"/>
        </w:rPr>
        <w:t>,</w:t>
      </w:r>
      <w:r w:rsidR="00DE5735" w:rsidRPr="00DE5735">
        <w:rPr>
          <w:rFonts w:ascii="Calibri" w:hAnsi="Calibri" w:cs="Calibri"/>
          <w:lang w:val="hy-AM"/>
        </w:rPr>
        <w:t> </w:t>
      </w:r>
      <w:r w:rsidR="00DE5735" w:rsidRPr="00DE5735">
        <w:rPr>
          <w:rFonts w:ascii="GHEA Grapalat" w:hAnsi="GHEA Grapalat"/>
          <w:lang w:val="hy-AM"/>
        </w:rPr>
        <w:t xml:space="preserve">բ) և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 և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 հաճախությունների միջև, ապա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00DE5735" w:rsidRPr="00DE5735">
        <w:rPr>
          <w:rFonts w:ascii="GHEA Grapalat" w:eastAsiaTheme="minorEastAsia" w:hAnsi="GHEA Grapalat" w:cs="Arial"/>
          <w:sz w:val="24"/>
          <w:szCs w:val="24"/>
          <w:lang w:val="hy-AM"/>
        </w:rPr>
        <w:t xml:space="preserve"> </w:t>
      </w:r>
      <w:r w:rsidR="00DE5735" w:rsidRPr="00DE5735">
        <w:rPr>
          <w:rFonts w:ascii="GHEA Grapalat" w:eastAsiaTheme="minorEastAsia" w:hAnsi="GHEA Grapalat" w:cs="Arial"/>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 եթե </w:t>
      </w:r>
      <m:oMath>
        <m:r>
          <w:rPr>
            <w:rFonts w:ascii="Cambria Math" w:eastAsiaTheme="minorEastAsia" w:hAnsi="Cambria Math" w:cs="Arial"/>
            <w:sz w:val="24"/>
            <w:szCs w:val="24"/>
            <w:lang w:val="hy-AM"/>
          </w:rPr>
          <m:t>ω</m:t>
        </m:r>
      </m:oMath>
      <w:r w:rsidR="00DE5735" w:rsidRPr="00DE5735">
        <w:rPr>
          <w:rFonts w:ascii="GHEA Grapalat" w:hAnsi="GHEA Grapalat"/>
          <w:lang w:val="hy-AM"/>
        </w:rPr>
        <w:t xml:space="preserve">-ն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-ին ավելի մոտ, քան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-ին,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s</m:t>
            </m:r>
          </m:sub>
        </m:sSub>
      </m:oMath>
      <w:r w:rsidR="00DE5735" w:rsidRPr="00DE5735">
        <w:rPr>
          <w:rFonts w:ascii="GHEA Grapalat" w:eastAsiaTheme="minorEastAsia" w:hAnsi="GHEA Grapalat" w:cs="Arial"/>
          <w:sz w:val="24"/>
          <w:szCs w:val="24"/>
          <w:lang w:val="hy-AM"/>
        </w:rPr>
        <w:t xml:space="preserve"> </w:t>
      </w:r>
      <w:r w:rsidR="00DE5735" w:rsidRPr="00DE5735">
        <w:rPr>
          <w:rFonts w:ascii="GHEA Grapalat" w:eastAsiaTheme="minorEastAsia" w:hAnsi="GHEA Grapalat" w:cs="Arial"/>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 – եթե </w:t>
      </w:r>
      <m:oMath>
        <m:r>
          <w:rPr>
            <w:rFonts w:ascii="Cambria Math" w:eastAsiaTheme="minorEastAsia" w:hAnsi="Cambria Math" w:cs="Arial"/>
            <w:sz w:val="24"/>
            <w:szCs w:val="24"/>
            <w:lang w:val="hy-AM"/>
          </w:rPr>
          <m:t>ω</m:t>
        </m:r>
      </m:oMath>
      <w:r w:rsidR="00DE5735" w:rsidRPr="00DE5735">
        <w:rPr>
          <w:rFonts w:ascii="GHEA Grapalat" w:hAnsi="GHEA Grapalat"/>
          <w:lang w:val="hy-AM"/>
        </w:rPr>
        <w:t xml:space="preserve">–ն գտնվում է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 xml:space="preserve">-ին ավելի մոտ, քան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n+1</m:t>
            </m:r>
          </m:sub>
          <m:sup>
            <m:r>
              <w:rPr>
                <w:rFonts w:ascii="Cambria Math" w:eastAsiaTheme="minorEastAsia" w:hAnsi="Cambria Math" w:cs="Arial"/>
                <w:sz w:val="24"/>
                <w:szCs w:val="24"/>
                <w:lang w:val="hy-AM"/>
              </w:rPr>
              <m:t>'</m:t>
            </m:r>
          </m:sup>
        </m:sSubSup>
      </m:oMath>
      <w:r w:rsidR="00DE5735" w:rsidRPr="00DE5735">
        <w:rPr>
          <w:rFonts w:ascii="GHEA Grapalat" w:hAnsi="GHEA Grapalat"/>
          <w:lang w:val="hy-AM"/>
        </w:rPr>
        <w:t>-ին:</w:t>
      </w:r>
    </w:p>
    <w:p w:rsidR="00EF36D8" w:rsidRPr="00EF36D8" w:rsidRDefault="00EF36D8" w:rsidP="00EF36D8">
      <w:pPr>
        <w:spacing w:after="0"/>
        <w:ind w:firstLine="284"/>
        <w:rPr>
          <w:rFonts w:ascii="GHEA Grapalat" w:hAnsi="GHEA Grapalat"/>
          <w:sz w:val="24"/>
          <w:szCs w:val="24"/>
        </w:rPr>
      </w:pPr>
      <w:r w:rsidRPr="00EF36D8">
        <w:rPr>
          <w:rFonts w:ascii="GHEA Grapalat" w:hAnsi="GHEA Grapalat"/>
          <w:sz w:val="24"/>
          <w:szCs w:val="24"/>
          <w:lang w:val="hy-AM"/>
        </w:rPr>
        <w:t>ա</w:t>
      </w:r>
      <w:r w:rsidRPr="00EF36D8">
        <w:rPr>
          <w:rFonts w:ascii="GHEA Grapalat" w:hAnsi="GHEA Grapalat"/>
          <w:sz w:val="24"/>
          <w:szCs w:val="24"/>
        </w:rPr>
        <w:t>)</w:t>
      </w:r>
    </w:p>
    <w:p w:rsidR="00EF36D8" w:rsidRDefault="00EF36D8" w:rsidP="00CC536B">
      <w:pPr>
        <w:shd w:val="clear" w:color="auto" w:fill="FFFFFF"/>
        <w:spacing w:after="120" w:line="240" w:lineRule="auto"/>
        <w:jc w:val="center"/>
        <w:rPr>
          <w:rFonts w:ascii="GHEA Grapalat" w:hAnsi="GHEA Grapalat"/>
          <w:lang w:val="hy-AM"/>
        </w:rPr>
      </w:pPr>
      <w:r w:rsidRPr="00B04367">
        <w:rPr>
          <w:rFonts w:ascii="Times New Roman" w:eastAsia="Times New Roman" w:hAnsi="Times New Roman" w:cs="Times New Roman"/>
          <w:noProof/>
          <w:sz w:val="24"/>
          <w:szCs w:val="24"/>
          <w:lang w:val="en-US"/>
        </w:rPr>
        <w:drawing>
          <wp:inline distT="0" distB="0" distL="0" distR="0">
            <wp:extent cx="5640705" cy="555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rotWithShape="1">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489"/>
                    <a:stretch/>
                  </pic:blipFill>
                  <pic:spPr bwMode="auto">
                    <a:xfrm>
                      <a:off x="0" y="0"/>
                      <a:ext cx="5640705" cy="5559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36D8" w:rsidRPr="00EF36D8" w:rsidRDefault="00EF36D8" w:rsidP="00EF36D8">
      <w:pPr>
        <w:spacing w:after="0"/>
        <w:ind w:firstLine="284"/>
        <w:rPr>
          <w:rFonts w:ascii="GHEA Grapalat" w:hAnsi="GHEA Grapalat"/>
          <w:sz w:val="24"/>
          <w:szCs w:val="24"/>
        </w:rPr>
      </w:pPr>
      <w:r>
        <w:rPr>
          <w:rFonts w:ascii="GHEA Grapalat" w:hAnsi="GHEA Grapalat"/>
          <w:sz w:val="24"/>
          <w:szCs w:val="24"/>
          <w:lang w:val="hy-AM"/>
        </w:rPr>
        <w:t>բ</w:t>
      </w:r>
      <w:r w:rsidRPr="00EF36D8">
        <w:rPr>
          <w:rFonts w:ascii="GHEA Grapalat" w:hAnsi="GHEA Grapalat"/>
          <w:sz w:val="24"/>
          <w:szCs w:val="24"/>
        </w:rPr>
        <w:t>)</w:t>
      </w:r>
    </w:p>
    <w:p w:rsidR="006D29B3" w:rsidRPr="00B04367" w:rsidRDefault="00531306" w:rsidP="00CC536B">
      <w:pPr>
        <w:shd w:val="clear" w:color="auto" w:fill="FFFFFF"/>
        <w:spacing w:after="120" w:line="240" w:lineRule="auto"/>
        <w:jc w:val="center"/>
        <w:rPr>
          <w:rFonts w:ascii="GHEA Grapalat" w:hAnsi="GHEA Grapalat"/>
          <w:lang w:val="hy-AM"/>
        </w:rPr>
      </w:pPr>
      <w:r w:rsidRPr="00B04367">
        <w:rPr>
          <w:rFonts w:ascii="Times New Roman" w:eastAsia="Times New Roman" w:hAnsi="Times New Roman" w:cs="Times New Roman"/>
          <w:noProof/>
          <w:sz w:val="24"/>
          <w:szCs w:val="24"/>
          <w:lang w:val="en-US"/>
        </w:rPr>
        <w:drawing>
          <wp:inline distT="0" distB="0" distL="0" distR="0">
            <wp:extent cx="5639587" cy="658368"/>
            <wp:effectExtent l="0" t="0" r="0" b="889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rotWithShape="1">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483" b="14010"/>
                    <a:stretch/>
                  </pic:blipFill>
                  <pic:spPr bwMode="auto">
                    <a:xfrm>
                      <a:off x="0" y="0"/>
                      <a:ext cx="5640705" cy="65849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536B" w:rsidRPr="0085448F" w:rsidRDefault="00ED4E26" w:rsidP="00CC536B">
      <w:pPr>
        <w:spacing w:after="240"/>
        <w:ind w:left="567" w:right="565"/>
        <w:jc w:val="center"/>
        <w:rPr>
          <w:rFonts w:ascii="GHEA Grapalat" w:hAnsi="GHEA Grapalat"/>
          <w:b/>
          <w:bCs/>
          <w:lang w:val="hy-AM"/>
        </w:rPr>
      </w:pPr>
      <w:r w:rsidRPr="0085448F">
        <w:rPr>
          <w:rFonts w:ascii="GHEA Grapalat" w:hAnsi="GHEA Grapalat"/>
          <w:b/>
          <w:bCs/>
          <w:lang w:val="hy-AM"/>
        </w:rPr>
        <w:t>Նկար</w:t>
      </w:r>
      <w:r w:rsidR="00CC536B" w:rsidRPr="0085448F">
        <w:rPr>
          <w:rFonts w:ascii="GHEA Grapalat" w:hAnsi="GHEA Grapalat"/>
          <w:b/>
          <w:bCs/>
          <w:lang w:val="hy-AM"/>
        </w:rPr>
        <w:t xml:space="preserve"> </w:t>
      </w:r>
      <w:r w:rsidR="00582123" w:rsidRPr="00025BD2">
        <w:rPr>
          <w:rFonts w:ascii="GHEA Grapalat" w:hAnsi="GHEA Grapalat"/>
          <w:b/>
          <w:bCs/>
          <w:lang w:val="hy-AM"/>
        </w:rPr>
        <w:t>56</w:t>
      </w:r>
      <w:r w:rsidR="00CC536B" w:rsidRPr="0085448F">
        <w:rPr>
          <w:rFonts w:ascii="GHEA Grapalat" w:hAnsi="GHEA Grapalat"/>
          <w:b/>
          <w:bCs/>
          <w:lang w:val="hy-AM"/>
        </w:rPr>
        <w:t xml:space="preserve"> – </w:t>
      </w:r>
      <w:r w:rsidR="0085448F" w:rsidRPr="0085448F">
        <w:rPr>
          <w:rFonts w:ascii="GHEA Grapalat" w:hAnsi="GHEA Grapalat"/>
          <w:b/>
          <w:bCs/>
          <w:lang w:val="hy-AM"/>
        </w:rPr>
        <w:t>Սեփական տատանումների հաճախությունների որոշումը</w:t>
      </w:r>
    </w:p>
    <w:p w:rsidR="009C561E" w:rsidRPr="00B04367" w:rsidRDefault="002E3518" w:rsidP="00362231">
      <w:pPr>
        <w:shd w:val="clear" w:color="auto" w:fill="FFFFFF"/>
        <w:spacing w:after="120"/>
        <w:ind w:firstLine="567"/>
        <w:jc w:val="both"/>
        <w:rPr>
          <w:rFonts w:ascii="GHEA Grapalat" w:hAnsi="GHEA Grapalat"/>
          <w:lang w:val="hy-AM"/>
        </w:rPr>
      </w:pPr>
      <w:r w:rsidRPr="00025BD2">
        <w:rPr>
          <w:rFonts w:ascii="GHEA Grapalat" w:hAnsi="GHEA Grapalat"/>
          <w:b/>
          <w:bCs/>
          <w:lang w:val="hy-AM"/>
        </w:rPr>
        <w:t>430.</w:t>
      </w:r>
      <w:r w:rsidRPr="00025BD2">
        <w:rPr>
          <w:rFonts w:ascii="Calibri" w:hAnsi="Calibri" w:cs="Calibri"/>
          <w:b/>
          <w:bCs/>
          <w:lang w:val="hy-AM"/>
        </w:rPr>
        <w:t> </w:t>
      </w:r>
      <w:r w:rsidR="00025BD2" w:rsidRPr="00025BD2">
        <w:rPr>
          <w:rFonts w:ascii="GHEA Grapalat" w:hAnsi="GHEA Grapalat"/>
          <w:lang w:val="hy-AM"/>
        </w:rPr>
        <w:t xml:space="preserve">Հաճախությունների վերին կամ ստորին արժեքներն անհրաժեշտ է ընդունել՝ կախված նրանից, թե որ արժեքին է ավելի </w:t>
      </w:r>
      <w:r w:rsidR="00025BD2" w:rsidRPr="00E87C2F">
        <w:rPr>
          <w:rFonts w:ascii="GHEA Grapalat" w:hAnsi="GHEA Grapalat"/>
          <w:lang w:val="hy-AM"/>
        </w:rPr>
        <w:t xml:space="preserve">մոտ </w:t>
      </w:r>
      <w:r w:rsidR="006363EF" w:rsidRPr="00E87C2F">
        <w:rPr>
          <w:rFonts w:ascii="GHEA Grapalat" w:hAnsi="GHEA Grapalat"/>
          <w:lang w:val="hy-AM"/>
        </w:rPr>
        <w:t>հարուցող</w:t>
      </w:r>
      <w:r w:rsidR="00025BD2" w:rsidRPr="00E87C2F">
        <w:rPr>
          <w:rFonts w:ascii="GHEA Grapalat" w:hAnsi="GHEA Grapalat"/>
          <w:lang w:val="hy-AM"/>
        </w:rPr>
        <w:t xml:space="preserve"> բեռնվածքի</w:t>
      </w:r>
      <w:r w:rsidR="00025BD2" w:rsidRPr="00025BD2">
        <w:rPr>
          <w:rFonts w:ascii="GHEA Grapalat" w:hAnsi="GHEA Grapalat"/>
          <w:lang w:val="hy-AM"/>
        </w:rPr>
        <w:t xml:space="preserve"> հաճախությ</w:t>
      </w:r>
      <w:r w:rsidR="006363EF">
        <w:rPr>
          <w:rFonts w:ascii="GHEA Grapalat" w:hAnsi="GHEA Grapalat"/>
          <w:lang w:val="hy-AM"/>
        </w:rPr>
        <w:t>ա</w:t>
      </w:r>
      <w:r w:rsidR="00025BD2" w:rsidRPr="00025BD2">
        <w:rPr>
          <w:rFonts w:ascii="GHEA Grapalat" w:hAnsi="GHEA Grapalat"/>
          <w:lang w:val="hy-AM"/>
        </w:rPr>
        <w:t xml:space="preserve">նը: Ծրագրային համակարգերով կամ ճշգրտված հաշվարկային սխեմաներով հաշվարկներում, ինչպես նաև ըստ դինամիկության IV կարգի բեռնվածքների պարագայում անհրաժեշտ է ստուգել 429-րդ կետի (2)-րդ թվարկման երկու հաշվարկային դեպքերը, այսինքն, երբ բոլոր հաճախություններն ունեն ստորին կամ վերին հնարավոր արժեքներ: Պարբերական բեռնվածքի դեպքում սեփական տատանումների հաճախությունները նույնպես անհրաժեշտ է որոշել ըստ (131) և (132) բանաձևերի, ընդ որում, որպես </w:t>
      </w:r>
      <m:oMath>
        <m:r>
          <w:rPr>
            <w:rFonts w:ascii="Cambria Math" w:eastAsiaTheme="minorEastAsia" w:hAnsi="Cambria Math" w:cs="Arial"/>
            <w:sz w:val="24"/>
            <w:szCs w:val="24"/>
            <w:lang w:val="hy-AM"/>
          </w:rPr>
          <m:t>ω</m:t>
        </m:r>
      </m:oMath>
      <w:r w:rsidR="00025BD2" w:rsidRPr="00025BD2">
        <w:rPr>
          <w:rFonts w:ascii="Calibri" w:eastAsiaTheme="minorEastAsia" w:hAnsi="Calibri" w:cs="Calibri"/>
          <w:sz w:val="24"/>
          <w:szCs w:val="24"/>
          <w:lang w:val="hy-AM"/>
        </w:rPr>
        <w:t> </w:t>
      </w:r>
      <w:r w:rsidR="00025BD2" w:rsidRPr="00025BD2">
        <w:rPr>
          <w:rFonts w:ascii="GHEA Grapalat" w:eastAsiaTheme="minorEastAsia" w:hAnsi="GHEA Grapalat"/>
          <w:lang w:val="hy-AM"/>
        </w:rPr>
        <w:t>(</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0</m:t>
            </m:r>
          </m:sub>
        </m:sSub>
      </m:oMath>
      <w:r w:rsidR="00025BD2" w:rsidRPr="00025BD2">
        <w:rPr>
          <w:rFonts w:ascii="GHEA Grapalat" w:eastAsiaTheme="minorEastAsia" w:hAnsi="GHEA Grapalat"/>
          <w:lang w:val="hy-AM"/>
        </w:rPr>
        <w:t>)</w:t>
      </w:r>
      <w:r w:rsidR="00025BD2" w:rsidRPr="00025BD2">
        <w:rPr>
          <w:rFonts w:ascii="GHEA Grapalat" w:hAnsi="GHEA Grapalat"/>
          <w:lang w:val="hy-AM"/>
        </w:rPr>
        <w:t xml:space="preserve"> անհրաժեշտ է ընդունել գերակշռող հարմոնիկի հաճախությունը: Անցումը ռեզոնանսի միջով հաշվարկելիս սեփական տատանումների հաճախությունների համար անհրաժեշտ է ընդունել դրանց առավելագույն արժեքները, որոնք համապատասխանում են հաճախական գոտիների վերին սահմաններին, այսինքն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Sub>
      </m:oMath>
      <w:r w:rsidR="00025BD2" w:rsidRPr="00025BD2">
        <w:rPr>
          <w:rFonts w:ascii="Calibri" w:eastAsiaTheme="minorEastAsia" w:hAnsi="Calibri" w:cs="Calibri"/>
          <w:sz w:val="24"/>
          <w:szCs w:val="24"/>
          <w:lang w:val="hy-AM"/>
        </w:rPr>
        <w:t> </w:t>
      </w:r>
      <w:r w:rsidR="00025BD2" w:rsidRPr="00025BD2">
        <w:rPr>
          <w:rFonts w:ascii="GHEA Grapalat" w:eastAsiaTheme="minorEastAsia" w:hAnsi="GHEA Grapalat" w:cs="Arial"/>
          <w:lang w:val="hy-AM"/>
        </w:rPr>
        <w:t xml:space="preserve">=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025BD2" w:rsidRPr="00025BD2">
        <w:rPr>
          <w:rFonts w:ascii="GHEA Grapalat" w:hAnsi="GHEA Grapalat"/>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Sub>
      </m:oMath>
      <w:r w:rsidR="00025BD2" w:rsidRPr="00025BD2">
        <w:rPr>
          <w:rFonts w:ascii="Calibri" w:eastAsiaTheme="minorEastAsia" w:hAnsi="Calibri" w:cs="Calibri"/>
          <w:sz w:val="24"/>
          <w:szCs w:val="24"/>
          <w:lang w:val="hy-AM"/>
        </w:rPr>
        <w:t> </w:t>
      </w:r>
      <w:r w:rsidR="00025BD2" w:rsidRPr="00025BD2">
        <w:rPr>
          <w:rFonts w:ascii="GHEA Grapalat" w:eastAsiaTheme="minorEastAsia" w:hAnsi="GHEA Grapalat" w:cs="Arial"/>
          <w:lang w:val="hy-AM"/>
        </w:rPr>
        <w:t>=</w:t>
      </w:r>
      <w:r w:rsidR="00025BD2" w:rsidRPr="00025BD2">
        <w:rPr>
          <w:rFonts w:ascii="Calibri" w:eastAsiaTheme="minorEastAsia" w:hAnsi="Calibri" w:cs="Calibri"/>
          <w:lang w:val="hy-AM"/>
        </w:rPr>
        <w:t> </w:t>
      </w:r>
      <m:oMath>
        <m:sSubSup>
          <m:sSubSupPr>
            <m:ctrlPr>
              <w:rPr>
                <w:rFonts w:ascii="Cambria Math" w:eastAsiaTheme="minorEastAsia" w:hAnsi="Cambria Math" w:cs="Arial"/>
                <w:i/>
                <w:sz w:val="24"/>
                <w:szCs w:val="24"/>
                <w:lang w:val="hy-AM"/>
              </w:rPr>
            </m:ctrlPr>
          </m:sSubSupPr>
          <m:e>
            <m:r>
              <w:rPr>
                <w:rFonts w:ascii="Cambria Math" w:eastAsiaTheme="minorEastAsia" w:hAnsi="Cambria Math" w:cs="Arial"/>
                <w:sz w:val="24"/>
                <w:szCs w:val="24"/>
                <w:lang w:val="hy-AM"/>
              </w:rPr>
              <m:t>n</m:t>
            </m:r>
          </m:e>
          <m:sub>
            <m:r>
              <w:rPr>
                <w:rFonts w:ascii="Cambria Math" w:eastAsiaTheme="minorEastAsia" w:hAnsi="Cambria Math" w:cs="Arial"/>
                <w:sz w:val="24"/>
                <w:szCs w:val="24"/>
                <w:lang w:val="hy-AM"/>
              </w:rPr>
              <m:t>r</m:t>
            </m:r>
          </m:sub>
          <m:sup>
            <m:r>
              <w:rPr>
                <w:rFonts w:ascii="Cambria Math" w:eastAsiaTheme="minorEastAsia" w:hAnsi="Cambria Math" w:cs="Arial"/>
                <w:sz w:val="24"/>
                <w:szCs w:val="24"/>
                <w:lang w:val="hy-AM"/>
              </w:rPr>
              <m:t>''</m:t>
            </m:r>
          </m:sup>
        </m:sSubSup>
      </m:oMath>
      <w:r w:rsidR="00025BD2" w:rsidRPr="00025BD2">
        <w:rPr>
          <w:rFonts w:ascii="GHEA Grapalat" w:hAnsi="GHEA Grapalat"/>
          <w:lang w:val="hy-AM"/>
        </w:rPr>
        <w:t>:</w:t>
      </w:r>
    </w:p>
    <w:p w:rsidR="003547A2" w:rsidRPr="003134D0" w:rsidRDefault="007645EA" w:rsidP="003547A2">
      <w:pPr>
        <w:shd w:val="clear" w:color="auto" w:fill="FFFFFF"/>
        <w:spacing w:after="120"/>
        <w:jc w:val="center"/>
        <w:rPr>
          <w:rFonts w:ascii="GHEA Grapalat" w:hAnsi="GHEA Grapalat"/>
          <w:b/>
          <w:bCs/>
          <w:lang w:val="hy-AM"/>
        </w:rPr>
      </w:pPr>
      <w:r w:rsidRPr="002F44FF">
        <w:rPr>
          <w:rFonts w:ascii="GHEA Grapalat" w:hAnsi="GHEA Grapalat"/>
          <w:b/>
          <w:bCs/>
          <w:lang w:val="hy-AM"/>
        </w:rPr>
        <w:t>9</w:t>
      </w:r>
      <w:r w:rsidR="003547A2" w:rsidRPr="003134D0">
        <w:rPr>
          <w:rFonts w:ascii="GHEA Grapalat" w:hAnsi="GHEA Grapalat"/>
          <w:b/>
          <w:bCs/>
          <w:lang w:val="hy-AM"/>
        </w:rPr>
        <w:t xml:space="preserve">. </w:t>
      </w:r>
      <w:r w:rsidR="002F44FF" w:rsidRPr="003134D0">
        <w:rPr>
          <w:rFonts w:ascii="GHEA Grapalat" w:hAnsi="GHEA Grapalat"/>
          <w:b/>
          <w:bCs/>
          <w:lang w:val="hy-AM"/>
        </w:rPr>
        <w:t>Տեղափոխություններ և ներքին ճիգեր</w:t>
      </w:r>
    </w:p>
    <w:p w:rsidR="003547A2" w:rsidRPr="00A76F44" w:rsidRDefault="002E3518" w:rsidP="003547A2">
      <w:pPr>
        <w:shd w:val="clear" w:color="auto" w:fill="FFFFFF"/>
        <w:spacing w:after="120"/>
        <w:ind w:firstLine="567"/>
        <w:jc w:val="both"/>
        <w:rPr>
          <w:rFonts w:ascii="GHEA Grapalat" w:hAnsi="GHEA Grapalat"/>
          <w:lang w:val="hy-AM"/>
        </w:rPr>
      </w:pPr>
      <w:r w:rsidRPr="003134D0">
        <w:rPr>
          <w:rFonts w:ascii="GHEA Grapalat" w:hAnsi="GHEA Grapalat"/>
          <w:b/>
          <w:bCs/>
          <w:lang w:val="hy-AM"/>
        </w:rPr>
        <w:t>431.</w:t>
      </w:r>
      <w:r w:rsidRPr="003134D0">
        <w:rPr>
          <w:rFonts w:ascii="Calibri" w:hAnsi="Calibri" w:cs="Calibri"/>
          <w:b/>
          <w:bCs/>
          <w:lang w:val="hy-AM"/>
        </w:rPr>
        <w:t> </w:t>
      </w:r>
      <w:r w:rsidR="00A76F44" w:rsidRPr="00A76F44">
        <w:rPr>
          <w:rFonts w:ascii="GHEA Grapalat" w:hAnsi="GHEA Grapalat"/>
          <w:lang w:val="hy-AM"/>
        </w:rPr>
        <w:t xml:space="preserve">Կրող կոնստրուկցիաների դինամիկ տեղափոխություններն անհրաժեշտ է որոշել դինամիկ բեռնվածքների նորմատիվ արժեքներով (տես </w:t>
      </w:r>
      <w:r w:rsidR="00A76F44" w:rsidRPr="00A76F44">
        <w:rPr>
          <w:rFonts w:ascii="GHEA Grapalat" w:hAnsi="GHEA Grapalat"/>
          <w:b/>
          <w:bCs/>
          <w:lang w:val="hy-AM"/>
        </w:rPr>
        <w:t>374</w:t>
      </w:r>
      <w:r w:rsidR="00A76F44" w:rsidRPr="00A76F44">
        <w:rPr>
          <w:rFonts w:ascii="GHEA Grapalat" w:hAnsi="GHEA Grapalat"/>
          <w:lang w:val="hy-AM"/>
        </w:rPr>
        <w:t>-րդ</w:t>
      </w:r>
      <w:r w:rsidR="00A76F44" w:rsidRPr="00A76F44">
        <w:rPr>
          <w:rFonts w:ascii="GHEA Grapalat" w:hAnsi="GHEA Grapalat"/>
          <w:b/>
          <w:bCs/>
          <w:lang w:val="hy-AM"/>
        </w:rPr>
        <w:t xml:space="preserve"> </w:t>
      </w:r>
      <w:r w:rsidR="00A76F44" w:rsidRPr="00A76F44">
        <w:rPr>
          <w:rFonts w:ascii="GHEA Grapalat" w:hAnsi="GHEA Grapalat"/>
          <w:lang w:val="hy-AM"/>
        </w:rPr>
        <w:t>և</w:t>
      </w:r>
      <w:r w:rsidR="00A76F44" w:rsidRPr="00A76F44">
        <w:rPr>
          <w:rFonts w:ascii="GHEA Grapalat" w:hAnsi="GHEA Grapalat"/>
          <w:b/>
          <w:bCs/>
          <w:lang w:val="hy-AM"/>
        </w:rPr>
        <w:t xml:space="preserve"> 375</w:t>
      </w:r>
      <w:r w:rsidR="00A76F44" w:rsidRPr="00A76F44">
        <w:rPr>
          <w:rFonts w:ascii="GHEA Grapalat" w:hAnsi="GHEA Grapalat"/>
          <w:lang w:val="hy-AM"/>
        </w:rPr>
        <w:t>-րդ</w:t>
      </w:r>
      <w:r w:rsidR="00A76F44" w:rsidRPr="00A76F44">
        <w:rPr>
          <w:rFonts w:ascii="GHEA Grapalat" w:hAnsi="GHEA Grapalat"/>
          <w:b/>
          <w:bCs/>
          <w:lang w:val="hy-AM"/>
        </w:rPr>
        <w:t xml:space="preserve"> </w:t>
      </w:r>
      <w:r w:rsidR="00A76F44" w:rsidRPr="00A76F44">
        <w:rPr>
          <w:rFonts w:ascii="GHEA Grapalat" w:hAnsi="GHEA Grapalat"/>
          <w:lang w:val="hy-AM"/>
        </w:rPr>
        <w:t xml:space="preserve">կետերը): Դինամիկ ճիգերը (ծռող և ոլորող մոմենտները, երկայնական և լայնական ուժերը) անհրաժեշտ է որոշել դինամիկ բեռնվածքների հաշվարկային արժեքներով (տես </w:t>
      </w:r>
      <w:r w:rsidR="00A76F44" w:rsidRPr="00A76F44">
        <w:rPr>
          <w:rFonts w:ascii="GHEA Grapalat" w:hAnsi="GHEA Grapalat"/>
          <w:b/>
          <w:bCs/>
          <w:lang w:val="hy-AM"/>
        </w:rPr>
        <w:t>383</w:t>
      </w:r>
      <w:r w:rsidR="00A76F44" w:rsidRPr="00A76F44">
        <w:rPr>
          <w:rFonts w:ascii="GHEA Grapalat" w:hAnsi="GHEA Grapalat"/>
          <w:lang w:val="hy-AM"/>
        </w:rPr>
        <w:t>-րդ</w:t>
      </w:r>
      <w:r w:rsidR="00A76F44" w:rsidRPr="00A76F44">
        <w:rPr>
          <w:rFonts w:ascii="GHEA Grapalat" w:hAnsi="GHEA Grapalat"/>
          <w:b/>
          <w:bCs/>
          <w:lang w:val="hy-AM"/>
        </w:rPr>
        <w:t xml:space="preserve"> </w:t>
      </w:r>
      <w:r w:rsidR="00A76F44" w:rsidRPr="00A76F44">
        <w:rPr>
          <w:rFonts w:ascii="GHEA Grapalat" w:hAnsi="GHEA Grapalat"/>
          <w:lang w:val="hy-AM"/>
        </w:rPr>
        <w:t>և</w:t>
      </w:r>
      <w:r w:rsidR="00A76F44" w:rsidRPr="00A76F44">
        <w:rPr>
          <w:rFonts w:ascii="GHEA Grapalat" w:hAnsi="GHEA Grapalat"/>
          <w:b/>
          <w:bCs/>
          <w:lang w:val="hy-AM"/>
        </w:rPr>
        <w:t xml:space="preserve"> 384</w:t>
      </w:r>
      <w:r w:rsidR="00A76F44" w:rsidRPr="00A76F44">
        <w:rPr>
          <w:rFonts w:ascii="GHEA Grapalat" w:hAnsi="GHEA Grapalat"/>
          <w:lang w:val="hy-AM"/>
        </w:rPr>
        <w:t>-րդ կետերը):</w:t>
      </w:r>
    </w:p>
    <w:p w:rsidR="003547A2" w:rsidRPr="001F2218" w:rsidRDefault="002E3518" w:rsidP="003547A2">
      <w:pPr>
        <w:shd w:val="clear" w:color="auto" w:fill="FFFFFF"/>
        <w:spacing w:after="120"/>
        <w:ind w:firstLine="567"/>
        <w:jc w:val="both"/>
        <w:rPr>
          <w:rFonts w:ascii="GHEA Grapalat" w:hAnsi="GHEA Grapalat"/>
          <w:lang w:val="hy-AM"/>
        </w:rPr>
      </w:pPr>
      <w:r w:rsidRPr="00726A51">
        <w:rPr>
          <w:rFonts w:ascii="GHEA Grapalat" w:hAnsi="GHEA Grapalat"/>
          <w:b/>
          <w:bCs/>
          <w:lang w:val="hy-AM"/>
        </w:rPr>
        <w:t>432.</w:t>
      </w:r>
      <w:r w:rsidRPr="00726A51">
        <w:rPr>
          <w:rFonts w:ascii="Calibri" w:hAnsi="Calibri" w:cs="Calibri"/>
          <w:b/>
          <w:bCs/>
          <w:lang w:val="hy-AM"/>
        </w:rPr>
        <w:t> </w:t>
      </w:r>
      <w:r w:rsidR="001F2218" w:rsidRPr="001F2218">
        <w:rPr>
          <w:rFonts w:ascii="GHEA Grapalat" w:hAnsi="GHEA Grapalat"/>
          <w:lang w:val="hy-AM"/>
        </w:rPr>
        <w:t>Արտաքին բեռնվածքից ծածկի տարրերում դինամիկ տեղափոխությունների և ներքին ճիգերի որոշման դեպքում անհրաժեշտ է հաշվի առնել ուղղաձիգ ուժերը և ուղղահայաց հարթության մեջ ազդող մոմենտները, իսկ հորիզոնական տատանումների դեպքում կանգնակների և պատերի դինամիկ տեղափոխությունների և ներքին ճիգերի որոշման ժամանակ՝ հորիզոնական հարթության մեջ ազդող ուժերը և մոմենտները:</w:t>
      </w:r>
    </w:p>
    <w:p w:rsidR="003547A2" w:rsidRPr="00726A51" w:rsidRDefault="002E3518" w:rsidP="003547A2">
      <w:pPr>
        <w:shd w:val="clear" w:color="auto" w:fill="FFFFFF"/>
        <w:spacing w:after="120"/>
        <w:ind w:firstLine="567"/>
        <w:jc w:val="both"/>
        <w:rPr>
          <w:rFonts w:ascii="GHEA Grapalat" w:hAnsi="GHEA Grapalat"/>
          <w:lang w:val="hy-AM"/>
        </w:rPr>
      </w:pPr>
      <w:r w:rsidRPr="00726A51">
        <w:rPr>
          <w:rFonts w:ascii="GHEA Grapalat" w:hAnsi="GHEA Grapalat"/>
          <w:b/>
          <w:bCs/>
          <w:lang w:val="hy-AM"/>
        </w:rPr>
        <w:lastRenderedPageBreak/>
        <w:t>433.</w:t>
      </w:r>
      <w:r w:rsidRPr="00726A51">
        <w:rPr>
          <w:rFonts w:ascii="Calibri" w:hAnsi="Calibri" w:cs="Calibri"/>
          <w:b/>
          <w:bCs/>
          <w:lang w:val="hy-AM"/>
        </w:rPr>
        <w:t> </w:t>
      </w:r>
      <w:r w:rsidR="00726A51" w:rsidRPr="00726A51">
        <w:rPr>
          <w:rFonts w:ascii="GHEA Grapalat" w:hAnsi="GHEA Grapalat"/>
          <w:lang w:val="hy-AM"/>
        </w:rPr>
        <w:t>Ուղղաձիգ տատանումներ դիտարկելու դեպքում որոշման են ենթակա թռիչքների տեղափոխության և ծռող մոմենտի առավելագույն արժեքները, ինչպես նաև հենարանների ծռող մոմենտի և լայնական ուժի արժեքները: Այլ ընկրկելի տարրերի վրա հենվող կոնստրուկցիաների տարրերի տեղափոխությունները որոշելիս անհրաժեշտ է հաշվի առնել հենարանների տեղափոխությունները՝ հենարանների տեղափոխությունների կիսագումարի չափով տարրի տեղափոխությունների ավելացման միջոցով։</w:t>
      </w:r>
    </w:p>
    <w:p w:rsidR="003547A2" w:rsidRPr="00726A51" w:rsidRDefault="002E3518" w:rsidP="003547A2">
      <w:pPr>
        <w:shd w:val="clear" w:color="auto" w:fill="FFFFFF"/>
        <w:spacing w:after="120"/>
        <w:ind w:firstLine="567"/>
        <w:jc w:val="both"/>
        <w:rPr>
          <w:rFonts w:ascii="GHEA Grapalat" w:hAnsi="GHEA Grapalat"/>
          <w:lang w:val="hy-AM"/>
        </w:rPr>
      </w:pPr>
      <w:r w:rsidRPr="005D3D6A">
        <w:rPr>
          <w:rFonts w:ascii="GHEA Grapalat" w:hAnsi="GHEA Grapalat"/>
          <w:b/>
          <w:bCs/>
          <w:lang w:val="hy-AM"/>
        </w:rPr>
        <w:t>434.</w:t>
      </w:r>
      <w:r w:rsidRPr="005D3D6A">
        <w:rPr>
          <w:rFonts w:ascii="Calibri" w:hAnsi="Calibri" w:cs="Calibri"/>
          <w:b/>
          <w:bCs/>
          <w:lang w:val="hy-AM"/>
        </w:rPr>
        <w:t> </w:t>
      </w:r>
      <w:r w:rsidR="00726A51" w:rsidRPr="00726A51">
        <w:rPr>
          <w:rFonts w:ascii="GHEA Grapalat" w:hAnsi="GHEA Grapalat"/>
          <w:lang w:val="hy-AM"/>
        </w:rPr>
        <w:t xml:space="preserve">Տարբեր մեքենաներից մի քանի հարմոնիկ բեռնվածքների համատեղ ազդեցության դեպքում, տեղափոխությունների և ներքին ճիգերի ամպլիտուդներն անհրաժեշտ է որոշել որպես յուրաքանչյուր բեռնվածքի առանձին ազդեցությունից առաջացած ամպլիտուդների գումար: Իմպուլսային կամ հարվածական բեռնվածքներով մի քանի միաժամանակ գործող անկախ մեքենաների ազդեցությունից կոնստրուկցիաները հաշվարկելիս յուրաքանչյուր իմպուլսի (հարվածի) հետևանքով առաջացած միևնույն նշանի տեղափոխությունների և ներքին ճիգերի առավելագույն արժեքներն անհրաժեշտ է գումարել: Եթե պարբերական բեռնվածքներ (այդ թվում նաև իմպուլսային կամ հարվածական բնույթի) առաջացնող մեքենաների կամ կայանքների թիվը գերազանցում է 10-ը, իսկ գերակշռող հարմոնիկների հաճախությունները նույնն են կամ մոտ են, ապա մեքենաների համատեղ ազդեցությունից առավելագույն տեղափոխությունների և ներքին ճիգերի որոշման դեպքում անհրաժեշտ է հաշվի առնել ֆազային հարաբերակցությունները՝ </w:t>
      </w:r>
      <w:r w:rsidR="00726A51" w:rsidRPr="00726A51">
        <w:rPr>
          <w:rFonts w:ascii="GHEA Grapalat" w:hAnsi="GHEA Grapalat"/>
          <w:b/>
          <w:lang w:val="hy-AM"/>
        </w:rPr>
        <w:t>385</w:t>
      </w:r>
      <w:r w:rsidR="00726A51" w:rsidRPr="00726A51">
        <w:rPr>
          <w:rFonts w:ascii="GHEA Grapalat" w:hAnsi="GHEA Grapalat"/>
          <w:lang w:val="hy-AM"/>
        </w:rPr>
        <w:t>-րդ կետին համապատասխան:</w:t>
      </w:r>
    </w:p>
    <w:p w:rsidR="003547A2" w:rsidRPr="005D3D6A" w:rsidRDefault="002E3518" w:rsidP="003547A2">
      <w:pPr>
        <w:shd w:val="clear" w:color="auto" w:fill="FFFFFF"/>
        <w:spacing w:after="120"/>
        <w:ind w:firstLine="567"/>
        <w:jc w:val="both"/>
        <w:rPr>
          <w:rFonts w:ascii="GHEA Grapalat" w:hAnsi="GHEA Grapalat"/>
          <w:lang w:val="hy-AM"/>
        </w:rPr>
      </w:pPr>
      <w:r w:rsidRPr="005D3D6A">
        <w:rPr>
          <w:rFonts w:ascii="GHEA Grapalat" w:hAnsi="GHEA Grapalat"/>
          <w:b/>
          <w:bCs/>
          <w:lang w:val="hy-AM"/>
        </w:rPr>
        <w:t>435.</w:t>
      </w:r>
      <w:r w:rsidRPr="005D3D6A">
        <w:rPr>
          <w:rFonts w:ascii="Calibri" w:hAnsi="Calibri" w:cs="Calibri"/>
          <w:b/>
          <w:bCs/>
          <w:lang w:val="hy-AM"/>
        </w:rPr>
        <w:t> </w:t>
      </w:r>
      <w:r w:rsidR="005D3D6A" w:rsidRPr="005D3D6A">
        <w:rPr>
          <w:rFonts w:ascii="GHEA Grapalat" w:hAnsi="GHEA Grapalat"/>
          <w:lang w:val="hy-AM"/>
        </w:rPr>
        <w:t xml:space="preserve">Եթե </w:t>
      </w:r>
      <w:r w:rsidR="005D3D6A" w:rsidRPr="005D3D6A">
        <w:rPr>
          <w:rFonts w:ascii="Cambria Math" w:hAnsi="Cambria Math" w:cs="Cambria Math"/>
          <w:lang w:val="hy-AM"/>
        </w:rPr>
        <w:t>​​</w:t>
      </w:r>
      <w:r w:rsidR="005D3D6A" w:rsidRPr="005D3D6A">
        <w:rPr>
          <w:rFonts w:ascii="GHEA Grapalat" w:hAnsi="GHEA Grapalat"/>
          <w:lang w:val="hy-AM"/>
        </w:rPr>
        <w:t>պարբերական ազդեցությունից կոնստրուկցիայի հաշվարկի դեպքում Ֆուրիեի շարքում բեռնվածքի տարրալուծման մեջ պահպանվում են շարքի երկու կամ երեք անդամներ, ապա առավելագույն տեղափոխությունները և ներքին ճիգերը որոշելու համար թույլատրվում է առավելագույն տեղափոխությունները և ներքին ճիգերը որոշել որպես առանձին հարմոնիկների ամպլիտուդների գումար:</w:t>
      </w:r>
    </w:p>
    <w:p w:rsidR="009C561E" w:rsidRPr="005D3D6A" w:rsidRDefault="002E3518" w:rsidP="003547A2">
      <w:pPr>
        <w:shd w:val="clear" w:color="auto" w:fill="FFFFFF"/>
        <w:spacing w:after="120"/>
        <w:ind w:firstLine="567"/>
        <w:jc w:val="both"/>
        <w:rPr>
          <w:rFonts w:ascii="GHEA Grapalat" w:hAnsi="GHEA Grapalat"/>
          <w:lang w:val="hy-AM"/>
        </w:rPr>
      </w:pPr>
      <w:r w:rsidRPr="003B7BF9">
        <w:rPr>
          <w:rFonts w:ascii="GHEA Grapalat" w:hAnsi="GHEA Grapalat"/>
          <w:b/>
          <w:bCs/>
          <w:lang w:val="hy-AM"/>
        </w:rPr>
        <w:t>436.</w:t>
      </w:r>
      <w:r w:rsidRPr="003B7BF9">
        <w:rPr>
          <w:rFonts w:ascii="Calibri" w:hAnsi="Calibri" w:cs="Calibri"/>
          <w:b/>
          <w:bCs/>
          <w:lang w:val="hy-AM"/>
        </w:rPr>
        <w:t> </w:t>
      </w:r>
      <w:r w:rsidR="005D3D6A" w:rsidRPr="005D3D6A">
        <w:rPr>
          <w:rFonts w:ascii="GHEA Grapalat" w:hAnsi="GHEA Grapalat"/>
          <w:lang w:val="hy-AM"/>
        </w:rPr>
        <w:t xml:space="preserve">Պարբերական բեռնվածքներով մեծ թվով մեքենաների աշխատանքով հարուցված շենքերի հորիզոնական առաջընթաց և պտտական տատանումների դեպքում կոնստրուկցիաների տեղափոխությունների ամպլիտուդի և ներքին ճիգերի որոշումն անհրաժեշտ է իրականացնել հաշվի առնելով </w:t>
      </w:r>
      <w:r w:rsidR="005D3D6A" w:rsidRPr="005D3D6A">
        <w:rPr>
          <w:rFonts w:ascii="GHEA Grapalat" w:hAnsi="GHEA Grapalat"/>
          <w:b/>
          <w:lang w:val="hy-AM"/>
        </w:rPr>
        <w:t>385</w:t>
      </w:r>
      <w:r w:rsidR="005D3D6A" w:rsidRPr="005D3D6A">
        <w:rPr>
          <w:rFonts w:ascii="GHEA Grapalat" w:hAnsi="GHEA Grapalat"/>
          <w:lang w:val="hy-AM"/>
        </w:rPr>
        <w:t xml:space="preserve">-րդ կետի ցուցումները: Ընդ որում, </w:t>
      </w:r>
      <m:oMath>
        <m:r>
          <w:rPr>
            <w:rFonts w:ascii="Cambria Math" w:eastAsiaTheme="minorEastAsia" w:hAnsi="Cambria Math" w:cs="Arial"/>
            <w:sz w:val="24"/>
            <w:szCs w:val="24"/>
            <w:lang w:val="hy-AM"/>
          </w:rPr>
          <m:t>λ</m:t>
        </m:r>
      </m:oMath>
      <w:r w:rsidR="005D3D6A" w:rsidRPr="005D3D6A">
        <w:rPr>
          <w:rFonts w:ascii="GHEA Grapalat" w:hAnsi="GHEA Grapalat"/>
          <w:lang w:val="hy-AM"/>
        </w:rPr>
        <w:t xml:space="preserve"> համափուլության գործակիցն անհրաժեշտ է որոշել շենքում մեքենաների ընդհանուր քանակի համար: Հաշվարկն անհրաժեշտ է իրականացնել յուրաքանչյուր հարկի մեքենաների ազդեցությունից առանձին, այնուհետև տեղափոխությունների և ճիգերի ամպլիտուդներն անհրաժեշտ է գումարել: Մեծ թվով մեքենաների գործարկման հետևանքով մարդկանց վրա տատանումների ազդեցությունը ստուգելիս, տեղափոխությունների թույլատրելի ամպլիտուդներն անհրաժեշտ է բազմապատկել լրացուցիչ </w:t>
      </w:r>
      <m:oMath>
        <m:f>
          <m:fPr>
            <m:type m:val="lin"/>
            <m:ctrlPr>
              <w:rPr>
                <w:rFonts w:ascii="Cambria Math" w:eastAsiaTheme="minorEastAsia" w:hAnsi="Cambria Math" w:cs="Arial"/>
                <w:i/>
                <w:sz w:val="24"/>
                <w:szCs w:val="24"/>
                <w:lang w:val="hy-AM"/>
              </w:rPr>
            </m:ctrlPr>
          </m:fPr>
          <m:num>
            <m:rad>
              <m:radPr>
                <m:degHide m:val="on"/>
                <m:ctrlPr>
                  <w:rPr>
                    <w:rFonts w:ascii="Cambria Math" w:eastAsiaTheme="minorEastAsia" w:hAnsi="Cambria Math" w:cs="Arial"/>
                    <w:i/>
                    <w:sz w:val="24"/>
                    <w:szCs w:val="24"/>
                    <w:lang w:val="hy-AM"/>
                  </w:rPr>
                </m:ctrlPr>
              </m:radPr>
              <m:deg/>
              <m:e>
                <m:r>
                  <w:rPr>
                    <w:rFonts w:ascii="Cambria Math" w:eastAsiaTheme="minorEastAsia" w:hAnsi="Cambria Math" w:cs="Arial"/>
                    <w:sz w:val="24"/>
                    <w:szCs w:val="24"/>
                    <w:lang w:val="hy-AM"/>
                  </w:rPr>
                  <m:t>j</m:t>
                </m:r>
              </m:e>
            </m:rad>
          </m:num>
          <m:den>
            <m:r>
              <w:rPr>
                <w:rFonts w:ascii="Cambria Math" w:eastAsiaTheme="minorEastAsia" w:hAnsi="Cambria Math" w:cs="Arial"/>
                <w:sz w:val="24"/>
                <w:szCs w:val="24"/>
                <w:lang w:val="hy-AM"/>
              </w:rPr>
              <m:t>3</m:t>
            </m:r>
          </m:den>
        </m:f>
      </m:oMath>
      <w:r w:rsidR="005D3D6A" w:rsidRPr="005D3D6A">
        <w:rPr>
          <w:rFonts w:ascii="Calibri" w:eastAsiaTheme="minorEastAsia" w:hAnsi="Calibri" w:cs="Calibri"/>
          <w:sz w:val="24"/>
          <w:szCs w:val="24"/>
          <w:lang w:val="hy-AM"/>
        </w:rPr>
        <w:t> </w:t>
      </w:r>
      <w:r w:rsidR="005D3D6A" w:rsidRPr="005D3D6A">
        <w:rPr>
          <w:rFonts w:ascii="GHEA Grapalat" w:hAnsi="GHEA Grapalat"/>
          <w:lang w:val="hy-AM"/>
        </w:rPr>
        <w:t xml:space="preserve"> գործակցով, որը դեֆորմատիվության հաշվարկի ժամանակ հաշվի է առնում մեքենաների ֆազերի համընկնման առավել բարձր հավանականությունը։ </w:t>
      </w:r>
      <w:r w:rsidR="005D3D6A" w:rsidRPr="005D3D6A">
        <w:rPr>
          <w:rFonts w:ascii="Calibri" w:hAnsi="Calibri" w:cs="Calibri"/>
          <w:lang w:val="hy-AM"/>
        </w:rPr>
        <w:t> </w:t>
      </w:r>
      <m:oMath>
        <m:f>
          <m:fPr>
            <m:type m:val="lin"/>
            <m:ctrlPr>
              <w:rPr>
                <w:rFonts w:ascii="Cambria Math" w:eastAsiaTheme="minorEastAsia" w:hAnsi="Cambria Math" w:cs="Arial"/>
                <w:i/>
                <w:sz w:val="24"/>
                <w:szCs w:val="24"/>
                <w:lang w:val="hy-AM"/>
              </w:rPr>
            </m:ctrlPr>
          </m:fPr>
          <m:num>
            <m:rad>
              <m:radPr>
                <m:degHide m:val="on"/>
                <m:ctrlPr>
                  <w:rPr>
                    <w:rFonts w:ascii="Cambria Math" w:eastAsiaTheme="minorEastAsia" w:hAnsi="Cambria Math" w:cs="Arial"/>
                    <w:i/>
                    <w:sz w:val="24"/>
                    <w:szCs w:val="24"/>
                    <w:lang w:val="hy-AM"/>
                  </w:rPr>
                </m:ctrlPr>
              </m:radPr>
              <m:deg/>
              <m:e>
                <m:r>
                  <w:rPr>
                    <w:rFonts w:ascii="Cambria Math" w:eastAsiaTheme="minorEastAsia" w:hAnsi="Cambria Math" w:cs="Arial"/>
                    <w:sz w:val="24"/>
                    <w:szCs w:val="24"/>
                    <w:lang w:val="hy-AM"/>
                  </w:rPr>
                  <m:t>j</m:t>
                </m:r>
              </m:e>
            </m:rad>
          </m:num>
          <m:den>
            <m:r>
              <w:rPr>
                <w:rFonts w:ascii="Cambria Math" w:eastAsiaTheme="minorEastAsia" w:hAnsi="Cambria Math" w:cs="Arial"/>
                <w:sz w:val="24"/>
                <w:szCs w:val="24"/>
                <w:lang w:val="hy-AM"/>
              </w:rPr>
              <m:t>3</m:t>
            </m:r>
          </m:den>
        </m:f>
      </m:oMath>
      <w:r w:rsidR="005D3D6A" w:rsidRPr="005D3D6A">
        <w:rPr>
          <w:rFonts w:ascii="Calibri" w:eastAsiaTheme="minorEastAsia" w:hAnsi="Calibri" w:cs="Calibri"/>
          <w:sz w:val="24"/>
          <w:szCs w:val="24"/>
          <w:lang w:val="hy-AM"/>
        </w:rPr>
        <w:t> </w:t>
      </w:r>
      <w:r w:rsidR="005D3D6A" w:rsidRPr="005D3D6A">
        <w:rPr>
          <w:rFonts w:ascii="GHEA Grapalat" w:hAnsi="GHEA Grapalat"/>
          <w:lang w:val="hy-AM"/>
        </w:rPr>
        <w:t xml:space="preserve"> գործակիցը ներմուծվում է, երբ մեքենաների թիվը </w:t>
      </w:r>
      <m:oMath>
        <m:r>
          <w:rPr>
            <w:rFonts w:ascii="Cambria Math" w:eastAsiaTheme="minorEastAsia" w:hAnsi="Cambria Math" w:cs="Arial"/>
            <w:sz w:val="24"/>
            <w:szCs w:val="24"/>
            <w:lang w:val="hy-AM"/>
          </w:rPr>
          <m:t>j</m:t>
        </m:r>
      </m:oMath>
      <w:r w:rsidR="005D3D6A" w:rsidRPr="005D3D6A">
        <w:rPr>
          <w:rFonts w:ascii="GHEA Grapalat" w:hAnsi="GHEA Grapalat"/>
          <w:lang w:val="hy-AM"/>
        </w:rPr>
        <w:t xml:space="preserve"> ≥ 10:</w:t>
      </w:r>
    </w:p>
    <w:p w:rsidR="00436D5F" w:rsidRPr="00EA0A96" w:rsidRDefault="007645EA" w:rsidP="003547A2">
      <w:pPr>
        <w:shd w:val="clear" w:color="auto" w:fill="FFFFFF"/>
        <w:spacing w:after="120"/>
        <w:jc w:val="center"/>
        <w:rPr>
          <w:rFonts w:ascii="GHEA Grapalat" w:hAnsi="GHEA Grapalat"/>
          <w:b/>
          <w:bCs/>
          <w:lang w:val="hy-AM"/>
        </w:rPr>
      </w:pPr>
      <w:r w:rsidRPr="002F44FF">
        <w:rPr>
          <w:rFonts w:ascii="GHEA Grapalat" w:hAnsi="GHEA Grapalat"/>
          <w:b/>
          <w:bCs/>
          <w:lang w:val="hy-AM"/>
        </w:rPr>
        <w:t>10</w:t>
      </w:r>
      <w:r w:rsidR="003547A2" w:rsidRPr="00EA0A96">
        <w:rPr>
          <w:rFonts w:ascii="GHEA Grapalat" w:hAnsi="GHEA Grapalat"/>
          <w:b/>
          <w:bCs/>
          <w:lang w:val="hy-AM"/>
        </w:rPr>
        <w:t xml:space="preserve">. </w:t>
      </w:r>
      <w:r w:rsidR="002F44FF" w:rsidRPr="00EA0A96">
        <w:rPr>
          <w:rFonts w:ascii="GHEA Grapalat" w:hAnsi="GHEA Grapalat"/>
          <w:b/>
          <w:bCs/>
          <w:lang w:val="hy-AM"/>
        </w:rPr>
        <w:t>Կրող կոնստրուկցիաների տատանումների նվազեցման ուղիներ</w:t>
      </w:r>
    </w:p>
    <w:p w:rsidR="000E2D19" w:rsidRPr="00807D74" w:rsidRDefault="002E3518" w:rsidP="0082305C">
      <w:pPr>
        <w:shd w:val="clear" w:color="auto" w:fill="FFFFFF"/>
        <w:spacing w:after="120"/>
        <w:ind w:firstLine="567"/>
        <w:jc w:val="both"/>
        <w:rPr>
          <w:rFonts w:ascii="GHEA Grapalat" w:hAnsi="GHEA Grapalat"/>
          <w:lang w:val="hy-AM"/>
        </w:rPr>
      </w:pPr>
      <w:r w:rsidRPr="00807D74">
        <w:rPr>
          <w:rFonts w:ascii="GHEA Grapalat" w:hAnsi="GHEA Grapalat"/>
          <w:b/>
          <w:bCs/>
          <w:lang w:val="hy-AM"/>
        </w:rPr>
        <w:t>437.</w:t>
      </w:r>
      <w:r w:rsidRPr="00807D74">
        <w:rPr>
          <w:rFonts w:ascii="Calibri" w:hAnsi="Calibri" w:cs="Calibri"/>
          <w:b/>
          <w:bCs/>
          <w:lang w:val="hy-AM"/>
        </w:rPr>
        <w:t> </w:t>
      </w:r>
      <w:r w:rsidR="003B7BF9" w:rsidRPr="00807D74">
        <w:rPr>
          <w:rFonts w:ascii="GHEA Grapalat" w:hAnsi="GHEA Grapalat"/>
          <w:lang w:val="hy-AM"/>
        </w:rPr>
        <w:t xml:space="preserve">Այն դեպքերում, երբ հաշվարկով սահմանված կոնստրուկցիաների տատանումները չեն բավարարում պահանջներին, որոնք ապահովում են դրանց կրողունակությունը, կամ թրթռումների մակարդակի սահմանափակման ֆիզիոլոգիական պահանջներին, անհրաժեշտ է կիրառել սույն ենթաբաժնում նշված կրող կոնստրուկցիաների տատանումների նվազեցման </w:t>
      </w:r>
      <w:r w:rsidR="003B7BF9" w:rsidRPr="00807D74">
        <w:rPr>
          <w:rFonts w:ascii="GHEA Grapalat" w:hAnsi="GHEA Grapalat"/>
          <w:lang w:val="hy-AM"/>
        </w:rPr>
        <w:lastRenderedPageBreak/>
        <w:t xml:space="preserve">մեթոդները: Յուրաքանչյուր կոնկրետ դեպքի համար մեթոդ ընտրելիս պետք է առաջնորդվել դրա կիրառման նպատակահարմարության, արդյունավետության և տնտեսապես շահավետության սկզբունքներով։ Այս կամ այն միջոցառման իրականացումից ակնկալվող արդյունքներն անհրաժեշտ է ստուգել կոնստրուկցիաների դինամիկ կրկնակի հաշվարկով, այսինքն, փոփոխված պայմաններում պետք է որոշել առավելագույն տեղափոխությունները և ներքին ճիգերը: Պարբերական բեռնվածքի դեպքում տատանումների մակարդակների նվազեցման հիմնական ուղիները բերված են </w:t>
      </w:r>
      <w:r w:rsidR="003B7BF9" w:rsidRPr="00807D74">
        <w:rPr>
          <w:rFonts w:ascii="GHEA Grapalat" w:hAnsi="GHEA Grapalat"/>
          <w:b/>
          <w:bCs/>
          <w:lang w:val="hy-AM"/>
        </w:rPr>
        <w:t>438</w:t>
      </w:r>
      <w:r w:rsidR="003B7BF9" w:rsidRPr="003B7BF9">
        <w:rPr>
          <w:rFonts w:ascii="GHEA Grapalat" w:hAnsi="GHEA Grapalat"/>
          <w:lang w:val="hy-AM"/>
        </w:rPr>
        <w:t>-ից մինչև</w:t>
      </w:r>
      <w:r w:rsidR="003B7BF9" w:rsidRPr="003B7BF9">
        <w:rPr>
          <w:rFonts w:ascii="GHEA Grapalat" w:hAnsi="GHEA Grapalat"/>
          <w:b/>
          <w:bCs/>
          <w:lang w:val="hy-AM"/>
        </w:rPr>
        <w:t xml:space="preserve"> </w:t>
      </w:r>
      <w:r w:rsidR="003B7BF9" w:rsidRPr="00807D74">
        <w:rPr>
          <w:rFonts w:ascii="GHEA Grapalat" w:hAnsi="GHEA Grapalat"/>
          <w:b/>
          <w:bCs/>
          <w:lang w:val="hy-AM"/>
        </w:rPr>
        <w:t>457</w:t>
      </w:r>
      <w:r w:rsidR="003B7BF9" w:rsidRPr="003B7BF9">
        <w:rPr>
          <w:rFonts w:ascii="GHEA Grapalat" w:hAnsi="GHEA Grapalat"/>
          <w:lang w:val="hy-AM"/>
        </w:rPr>
        <w:t>-րդ</w:t>
      </w:r>
      <w:r w:rsidR="003B7BF9" w:rsidRPr="003B7BF9">
        <w:rPr>
          <w:rFonts w:ascii="GHEA Grapalat" w:hAnsi="GHEA Grapalat"/>
          <w:b/>
          <w:bCs/>
          <w:lang w:val="hy-AM"/>
        </w:rPr>
        <w:t xml:space="preserve"> </w:t>
      </w:r>
      <w:r w:rsidR="003B7BF9" w:rsidRPr="00807D74">
        <w:rPr>
          <w:rFonts w:ascii="GHEA Grapalat" w:hAnsi="GHEA Grapalat"/>
          <w:lang w:val="hy-AM"/>
        </w:rPr>
        <w:t>կետեր</w:t>
      </w:r>
      <w:r w:rsidR="003B7BF9" w:rsidRPr="00807D74">
        <w:rPr>
          <w:rFonts w:ascii="GHEA Grapalat" w:hAnsi="GHEA Grapalat"/>
          <w:bCs/>
          <w:lang w:val="hy-AM"/>
        </w:rPr>
        <w:t>ում:</w:t>
      </w:r>
    </w:p>
    <w:p w:rsidR="00807D74" w:rsidRPr="003134D0" w:rsidRDefault="00807D74">
      <w:pPr>
        <w:rPr>
          <w:rFonts w:ascii="GHEA Grapalat" w:hAnsi="GHEA Grapalat"/>
          <w:b/>
          <w:bCs/>
          <w:lang w:val="hy-AM"/>
        </w:rPr>
      </w:pPr>
      <w:r w:rsidRPr="003134D0">
        <w:rPr>
          <w:rFonts w:ascii="GHEA Grapalat" w:hAnsi="GHEA Grapalat"/>
          <w:b/>
          <w:bCs/>
          <w:lang w:val="hy-AM"/>
        </w:rPr>
        <w:br w:type="page"/>
      </w:r>
    </w:p>
    <w:p w:rsidR="001444C0" w:rsidRPr="003134D0" w:rsidRDefault="001444C0" w:rsidP="004865A7">
      <w:pPr>
        <w:shd w:val="clear" w:color="auto" w:fill="FFFFFF"/>
        <w:spacing w:after="0" w:line="120" w:lineRule="auto"/>
        <w:ind w:firstLine="567"/>
        <w:jc w:val="center"/>
        <w:rPr>
          <w:rFonts w:ascii="GHEA Grapalat" w:hAnsi="GHEA Grapalat"/>
          <w:b/>
          <w:bCs/>
          <w:lang w:val="hy-AM"/>
        </w:rPr>
      </w:pPr>
    </w:p>
    <w:p w:rsidR="00B045C7" w:rsidRPr="003134D0" w:rsidRDefault="00B045C7" w:rsidP="00B045C7">
      <w:pPr>
        <w:shd w:val="clear" w:color="auto" w:fill="FFFFFF"/>
        <w:spacing w:after="120"/>
        <w:ind w:firstLine="567"/>
        <w:jc w:val="center"/>
        <w:rPr>
          <w:rFonts w:ascii="GHEA Grapalat" w:hAnsi="GHEA Grapalat"/>
          <w:b/>
          <w:bCs/>
          <w:highlight w:val="yellow"/>
          <w:lang w:val="hy-AM"/>
        </w:rPr>
      </w:pPr>
      <w:r w:rsidRPr="003134D0">
        <w:rPr>
          <w:rFonts w:ascii="GHEA Grapalat" w:hAnsi="GHEA Grapalat"/>
          <w:b/>
          <w:bCs/>
          <w:lang w:val="hy-AM"/>
        </w:rPr>
        <w:t xml:space="preserve">1) </w:t>
      </w:r>
      <w:r w:rsidR="00807D74" w:rsidRPr="003134D0">
        <w:rPr>
          <w:rFonts w:ascii="GHEA Grapalat" w:hAnsi="GHEA Grapalat"/>
          <w:b/>
          <w:bCs/>
          <w:lang w:val="hy-AM"/>
        </w:rPr>
        <w:t>Հարմոնիկ (պարբերական) բեռնվածքներով հարուցվող կրող կոնստրուկցիաների տատանումների նվազեցման հիմնական մեթոդները</w:t>
      </w:r>
    </w:p>
    <w:p w:rsidR="000E2D19" w:rsidRPr="001444C0" w:rsidRDefault="00780700" w:rsidP="00EE65D0">
      <w:pPr>
        <w:shd w:val="clear" w:color="auto" w:fill="FFFFFF"/>
        <w:spacing w:after="0"/>
        <w:ind w:firstLine="567"/>
        <w:jc w:val="both"/>
        <w:rPr>
          <w:rFonts w:ascii="GHEA Grapalat" w:hAnsi="GHEA Grapalat"/>
          <w:lang w:val="hy-AM"/>
        </w:rPr>
      </w:pPr>
      <w:r w:rsidRPr="003134D0">
        <w:rPr>
          <w:rFonts w:ascii="GHEA Grapalat" w:hAnsi="GHEA Grapalat"/>
          <w:b/>
          <w:bCs/>
          <w:lang w:val="hy-AM"/>
        </w:rPr>
        <w:t>438.</w:t>
      </w:r>
      <w:r w:rsidRPr="003134D0">
        <w:rPr>
          <w:rFonts w:ascii="Calibri" w:hAnsi="Calibri" w:cs="Calibri"/>
          <w:b/>
          <w:bCs/>
          <w:lang w:val="hy-AM"/>
        </w:rPr>
        <w:t> </w:t>
      </w:r>
      <w:r w:rsidR="001444C0" w:rsidRPr="001444C0">
        <w:rPr>
          <w:rFonts w:ascii="GHEA Grapalat" w:hAnsi="GHEA Grapalat"/>
          <w:bCs/>
          <w:lang w:val="hy-AM"/>
        </w:rPr>
        <w:t>Հարմոնիկ (պարբերական) բեռնվածքներով հարուցվող</w:t>
      </w:r>
      <w:r w:rsidR="001444C0" w:rsidRPr="001444C0">
        <w:rPr>
          <w:rFonts w:ascii="GHEA Grapalat" w:hAnsi="GHEA Grapalat"/>
          <w:lang w:val="hy-AM"/>
        </w:rPr>
        <w:t xml:space="preserve"> կրող կոնստրուկցիաների տատանումների նվազեցման հիմնական մեթոդներին են պատկանում.</w:t>
      </w:r>
    </w:p>
    <w:p w:rsidR="000E2D19" w:rsidRPr="001444C0" w:rsidRDefault="00DD1470" w:rsidP="00EE65D0">
      <w:pPr>
        <w:shd w:val="clear" w:color="auto" w:fill="FFFFFF"/>
        <w:spacing w:after="0"/>
        <w:ind w:left="851" w:hanging="284"/>
        <w:jc w:val="both"/>
        <w:rPr>
          <w:rFonts w:ascii="GHEA Grapalat" w:hAnsi="GHEA Grapalat"/>
          <w:lang w:val="hy-AM"/>
        </w:rPr>
      </w:pPr>
      <w:r w:rsidRPr="001444C0">
        <w:rPr>
          <w:rFonts w:ascii="GHEA Grapalat" w:hAnsi="GHEA Grapalat"/>
          <w:lang w:val="hy-AM"/>
        </w:rPr>
        <w:t>ա</w:t>
      </w:r>
      <w:r w:rsidR="000E2D19" w:rsidRPr="001444C0">
        <w:rPr>
          <w:rFonts w:ascii="GHEA Grapalat" w:hAnsi="GHEA Grapalat"/>
          <w:lang w:val="hy-AM"/>
        </w:rPr>
        <w:t>)</w:t>
      </w:r>
      <w:r w:rsidR="001444C0" w:rsidRPr="001444C0">
        <w:rPr>
          <w:rFonts w:ascii="Calibri" w:hAnsi="Calibri" w:cs="Calibri"/>
          <w:lang w:val="hy-AM"/>
        </w:rPr>
        <w:t> </w:t>
      </w:r>
      <w:r w:rsidR="001444C0" w:rsidRPr="001444C0">
        <w:rPr>
          <w:rFonts w:ascii="GHEA Grapalat" w:hAnsi="GHEA Grapalat"/>
          <w:bCs/>
          <w:lang w:val="hy-AM"/>
        </w:rPr>
        <w:t>հարկադրական տատանումների հաճախության և կոնստրուկցիայի սեփական տատանումների հաճախությունների միջև կապի հարաբերակցության փոփոխությունը, որն իրականացվում է կոնստրուկցիայի կոշտության, զանգվածի կամ սխեմայի փոփոխման միջոցով, ինչպես նաև հարկադրական տատանումների հաճախության փոփոխման միջոցով,</w:t>
      </w:r>
    </w:p>
    <w:p w:rsidR="000E2D19" w:rsidRPr="001444C0" w:rsidRDefault="00DD1470" w:rsidP="00EE65D0">
      <w:pPr>
        <w:shd w:val="clear" w:color="auto" w:fill="FFFFFF"/>
        <w:spacing w:after="0"/>
        <w:ind w:left="851" w:hanging="284"/>
        <w:jc w:val="both"/>
        <w:rPr>
          <w:rFonts w:ascii="GHEA Grapalat" w:hAnsi="GHEA Grapalat"/>
          <w:lang w:val="hy-AM"/>
        </w:rPr>
      </w:pPr>
      <w:r w:rsidRPr="00DD1470">
        <w:rPr>
          <w:rFonts w:ascii="GHEA Grapalat" w:hAnsi="GHEA Grapalat"/>
          <w:lang w:val="hy-AM"/>
        </w:rPr>
        <w:t>բ</w:t>
      </w:r>
      <w:r w:rsidR="000E2D19" w:rsidRPr="00DD1470">
        <w:rPr>
          <w:rFonts w:ascii="GHEA Grapalat" w:hAnsi="GHEA Grapalat"/>
          <w:lang w:val="hy-AM"/>
        </w:rPr>
        <w:t>)</w:t>
      </w:r>
      <w:r w:rsidR="001444C0" w:rsidRPr="001444C0">
        <w:rPr>
          <w:rFonts w:ascii="Calibri" w:hAnsi="Calibri" w:cs="Calibri"/>
          <w:lang w:val="hy-AM"/>
        </w:rPr>
        <w:t> </w:t>
      </w:r>
      <w:r w:rsidR="001444C0" w:rsidRPr="001444C0">
        <w:rPr>
          <w:rFonts w:ascii="GHEA Grapalat" w:hAnsi="GHEA Grapalat"/>
          <w:bCs/>
          <w:lang w:val="hy-AM"/>
        </w:rPr>
        <w:t>կրող կոնստրուկցիաների վրա մեքենաների ու կայանքների դիրքի և ամրացման եղանակի փոփոխությունը, դինամիկ բեռնվածքների փոխանցումն առանձին հիմքերին, սյուներին, բեռնաթափող հեծաններին և այլն,</w:t>
      </w:r>
    </w:p>
    <w:p w:rsidR="000E2D19" w:rsidRPr="001444C0" w:rsidRDefault="00DD1470" w:rsidP="00EE65D0">
      <w:pPr>
        <w:shd w:val="clear" w:color="auto" w:fill="FFFFFF"/>
        <w:spacing w:after="0"/>
        <w:ind w:left="851" w:hanging="284"/>
        <w:jc w:val="both"/>
        <w:rPr>
          <w:rFonts w:ascii="GHEA Grapalat" w:hAnsi="GHEA Grapalat"/>
          <w:lang w:val="hy-AM"/>
        </w:rPr>
      </w:pPr>
      <w:r w:rsidRPr="001444C0">
        <w:rPr>
          <w:rFonts w:ascii="GHEA Grapalat" w:hAnsi="GHEA Grapalat"/>
          <w:lang w:val="hy-AM"/>
        </w:rPr>
        <w:t>գ</w:t>
      </w:r>
      <w:r w:rsidR="000E2D19" w:rsidRPr="001444C0">
        <w:rPr>
          <w:rFonts w:ascii="GHEA Grapalat" w:hAnsi="GHEA Grapalat"/>
          <w:lang w:val="hy-AM"/>
        </w:rPr>
        <w:t xml:space="preserve">) </w:t>
      </w:r>
      <w:r w:rsidR="001444C0" w:rsidRPr="001444C0">
        <w:rPr>
          <w:rFonts w:ascii="GHEA Grapalat" w:hAnsi="GHEA Grapalat"/>
          <w:lang w:val="hy-AM"/>
        </w:rPr>
        <w:t>թրթռամեկուսացման սարքավորանքների կիրառումը,</w:t>
      </w:r>
    </w:p>
    <w:p w:rsidR="000E2D19" w:rsidRPr="001444C0" w:rsidRDefault="00DD1470" w:rsidP="00EE65D0">
      <w:pPr>
        <w:shd w:val="clear" w:color="auto" w:fill="FFFFFF"/>
        <w:spacing w:after="0"/>
        <w:ind w:left="851" w:hanging="284"/>
        <w:jc w:val="both"/>
        <w:rPr>
          <w:rFonts w:ascii="GHEA Grapalat" w:hAnsi="GHEA Grapalat"/>
          <w:lang w:val="hy-AM"/>
        </w:rPr>
      </w:pPr>
      <w:r w:rsidRPr="00DD1470">
        <w:rPr>
          <w:rFonts w:ascii="GHEA Grapalat" w:hAnsi="GHEA Grapalat"/>
          <w:lang w:val="hy-AM"/>
        </w:rPr>
        <w:t>դ</w:t>
      </w:r>
      <w:r w:rsidR="000E2D19" w:rsidRPr="00DD1470">
        <w:rPr>
          <w:rFonts w:ascii="GHEA Grapalat" w:hAnsi="GHEA Grapalat"/>
          <w:lang w:val="hy-AM"/>
        </w:rPr>
        <w:t xml:space="preserve">) </w:t>
      </w:r>
      <w:r w:rsidR="001444C0" w:rsidRPr="001444C0">
        <w:rPr>
          <w:rFonts w:ascii="GHEA Grapalat" w:hAnsi="GHEA Grapalat"/>
          <w:lang w:val="hy-AM"/>
        </w:rPr>
        <w:t>տատանումների դինամիկ և հարվածական մարիչների կիրառումը, տատանամարման մեծացումը, կոշտ և ոչ կոշտ սահմանափակիչների կիրառումը,</w:t>
      </w:r>
    </w:p>
    <w:p w:rsidR="000E2D19" w:rsidRPr="001444C0" w:rsidRDefault="00DD1470" w:rsidP="00EE65D0">
      <w:pPr>
        <w:shd w:val="clear" w:color="auto" w:fill="FFFFFF"/>
        <w:spacing w:after="120"/>
        <w:ind w:left="851" w:hanging="284"/>
        <w:jc w:val="both"/>
        <w:rPr>
          <w:rFonts w:ascii="GHEA Grapalat" w:hAnsi="GHEA Grapalat"/>
          <w:lang w:val="hy-AM"/>
        </w:rPr>
      </w:pPr>
      <w:r w:rsidRPr="001444C0">
        <w:rPr>
          <w:rFonts w:ascii="GHEA Grapalat" w:hAnsi="GHEA Grapalat"/>
          <w:lang w:val="hy-AM"/>
        </w:rPr>
        <w:t>ե</w:t>
      </w:r>
      <w:r w:rsidR="000E2D19" w:rsidRPr="001444C0">
        <w:rPr>
          <w:rFonts w:ascii="GHEA Grapalat" w:hAnsi="GHEA Grapalat"/>
          <w:lang w:val="hy-AM"/>
        </w:rPr>
        <w:t>)</w:t>
      </w:r>
      <w:r w:rsidR="001444C0" w:rsidRPr="001444C0">
        <w:rPr>
          <w:rFonts w:ascii="Calibri" w:hAnsi="Calibri" w:cs="Calibri"/>
          <w:lang w:val="hy-AM"/>
        </w:rPr>
        <w:t> </w:t>
      </w:r>
      <w:r w:rsidR="001444C0" w:rsidRPr="001444C0">
        <w:rPr>
          <w:rFonts w:ascii="GHEA Grapalat" w:hAnsi="GHEA Grapalat"/>
          <w:lang w:val="hy-AM"/>
        </w:rPr>
        <w:t>մեքենաների հավասարակշռումը և բալանսումը, աշխատանքային պայմանների ստեղծումը, որոնք կանխում են հավասարակշռախախտումը և պատահական դիսբալանսի առաջացումը, հատուկ սարքավորանքների օգտագործումը, որոնք ապահովում են զույգերով հակաֆազում մի քանի մեքենաների աշխատանքը:</w:t>
      </w:r>
    </w:p>
    <w:p w:rsidR="000E2D19" w:rsidRPr="004865A7" w:rsidRDefault="00DD1470" w:rsidP="00EE65D0">
      <w:pPr>
        <w:shd w:val="clear" w:color="auto" w:fill="FFFFFF"/>
        <w:spacing w:after="120"/>
        <w:jc w:val="center"/>
        <w:rPr>
          <w:rFonts w:ascii="GHEA Grapalat" w:hAnsi="GHEA Grapalat"/>
          <w:lang w:val="hy-AM"/>
        </w:rPr>
      </w:pPr>
      <w:r>
        <w:rPr>
          <w:rFonts w:ascii="GHEA Grapalat" w:hAnsi="GHEA Grapalat"/>
          <w:b/>
          <w:bCs/>
          <w:lang w:val="hy-AM"/>
        </w:rPr>
        <w:t>ա</w:t>
      </w:r>
      <w:r w:rsidR="003B2C54" w:rsidRPr="004865A7">
        <w:rPr>
          <w:rFonts w:ascii="GHEA Grapalat" w:hAnsi="GHEA Grapalat"/>
          <w:b/>
          <w:bCs/>
          <w:lang w:val="hy-AM"/>
        </w:rPr>
        <w:t>)</w:t>
      </w:r>
      <w:r w:rsidR="00EE65D0" w:rsidRPr="004865A7">
        <w:rPr>
          <w:rFonts w:ascii="GHEA Grapalat" w:hAnsi="GHEA Grapalat"/>
          <w:lang w:val="hy-AM"/>
        </w:rPr>
        <w:t xml:space="preserve"> </w:t>
      </w:r>
      <w:r w:rsidR="004865A7" w:rsidRPr="004865A7">
        <w:rPr>
          <w:rFonts w:ascii="GHEA Grapalat" w:hAnsi="GHEA Grapalat"/>
          <w:b/>
          <w:bCs/>
          <w:lang w:val="hy-AM"/>
        </w:rPr>
        <w:t>Կոնստրուկցիայի զանգվածի և կոշտության փոփոխությունը</w:t>
      </w:r>
    </w:p>
    <w:p w:rsidR="000E2D19" w:rsidRPr="000E2D19" w:rsidRDefault="00780700" w:rsidP="000E2D19">
      <w:pPr>
        <w:shd w:val="clear" w:color="auto" w:fill="FFFFFF"/>
        <w:spacing w:after="120"/>
        <w:ind w:firstLine="567"/>
        <w:jc w:val="both"/>
        <w:rPr>
          <w:rFonts w:ascii="GHEA Grapalat" w:hAnsi="GHEA Grapalat"/>
          <w:lang w:val="hy-AM"/>
        </w:rPr>
      </w:pPr>
      <w:r w:rsidRPr="004865A7">
        <w:rPr>
          <w:rFonts w:ascii="GHEA Grapalat" w:hAnsi="GHEA Grapalat"/>
          <w:b/>
          <w:bCs/>
          <w:lang w:val="hy-AM"/>
        </w:rPr>
        <w:t>439.</w:t>
      </w:r>
      <w:r w:rsidRPr="004865A7">
        <w:rPr>
          <w:rFonts w:ascii="Calibri" w:hAnsi="Calibri" w:cs="Calibri"/>
          <w:b/>
          <w:bCs/>
          <w:lang w:val="hy-AM"/>
        </w:rPr>
        <w:t> </w:t>
      </w:r>
      <w:r w:rsidR="004865A7" w:rsidRPr="004865A7">
        <w:rPr>
          <w:rFonts w:ascii="GHEA Grapalat" w:hAnsi="GHEA Grapalat"/>
          <w:lang w:val="hy-AM"/>
        </w:rPr>
        <w:t xml:space="preserve">Եթե </w:t>
      </w:r>
      <m:oMath>
        <m:r>
          <w:rPr>
            <w:rFonts w:ascii="Cambria Math" w:eastAsiaTheme="minorEastAsia" w:hAnsi="Cambria Math" w:cs="Arial"/>
            <w:sz w:val="24"/>
            <w:szCs w:val="24"/>
            <w:lang w:val="hy-AM"/>
          </w:rPr>
          <m:t>ω</m:t>
        </m:r>
      </m:oMath>
      <w:r w:rsidR="004865A7" w:rsidRPr="004865A7">
        <w:rPr>
          <w:rFonts w:ascii="GHEA Grapalat" w:hAnsi="GHEA Grapalat"/>
          <w:lang w:val="hy-AM"/>
        </w:rPr>
        <w:t xml:space="preserve"> </w:t>
      </w:r>
      <w:r w:rsidR="004865A7" w:rsidRPr="004865A7">
        <w:rPr>
          <w:rFonts w:ascii="Cambria Math" w:hAnsi="Cambria Math" w:cs="Cambria Math"/>
          <w:lang w:val="hy-AM"/>
        </w:rPr>
        <w:t>​​</w:t>
      </w:r>
      <w:r w:rsidR="004865A7" w:rsidRPr="004865A7">
        <w:rPr>
          <w:rFonts w:ascii="GHEA Grapalat" w:hAnsi="GHEA Grapalat"/>
          <w:lang w:val="hy-AM"/>
        </w:rPr>
        <w:t>հարկադրական տատանումների հաճախությունը մոտ է որևէ հաճախական գոտու ստորին սահմանին և մի փոքր էլ ավելի ցածր է, ապա կոնստրուկցիայի տատանումներն անհրաժեշտ է պակասեցնել՝ ավելացնելով դրա կոշտությունը կամ նվազեցնելով զանգվածը: Կոնստրուկցիայի կոշտության ավելացումն անհրաժեշտ է իրականացնել թռիչքների փոքրացման, լայնական հատվածքների մեծացման կամ դրա կոնստրուկտիվ սխեմայի փոփոխման միջոցով (կոշտ հանգույցների ներմուծմամբ, խզելի կոնստրուկցիաներն անխզելի կոնստրուկցիաների ձևափոխմամբ և այլն): Թույլատրվում է նաև մեքենայի տակ կոշտ, սակայն թեթև պատվանդանի տեղադրում, լրացուցիչ կապերի իրականացում, հատուկ պորտալային շրջանակների իրականացում և այլն:</w:t>
      </w:r>
    </w:p>
    <w:p w:rsidR="000E2D19" w:rsidRPr="004865A7" w:rsidRDefault="004530AB" w:rsidP="000E2D19">
      <w:pPr>
        <w:shd w:val="clear" w:color="auto" w:fill="FFFFFF"/>
        <w:spacing w:after="120"/>
        <w:ind w:firstLine="567"/>
        <w:jc w:val="both"/>
        <w:rPr>
          <w:rFonts w:ascii="GHEA Grapalat" w:hAnsi="GHEA Grapalat"/>
          <w:lang w:val="hy-AM"/>
        </w:rPr>
      </w:pPr>
      <w:r w:rsidRPr="004865A7">
        <w:rPr>
          <w:rFonts w:ascii="GHEA Grapalat" w:hAnsi="GHEA Grapalat"/>
          <w:b/>
          <w:bCs/>
          <w:lang w:val="hy-AM"/>
        </w:rPr>
        <w:t>440.</w:t>
      </w:r>
      <w:r w:rsidRPr="004865A7">
        <w:rPr>
          <w:rFonts w:ascii="Calibri" w:hAnsi="Calibri" w:cs="Calibri"/>
          <w:b/>
          <w:bCs/>
          <w:lang w:val="hy-AM"/>
        </w:rPr>
        <w:t> </w:t>
      </w:r>
      <w:r w:rsidR="004865A7" w:rsidRPr="004865A7">
        <w:rPr>
          <w:rFonts w:ascii="GHEA Grapalat" w:hAnsi="GHEA Grapalat"/>
          <w:lang w:val="hy-AM"/>
        </w:rPr>
        <w:t xml:space="preserve">Եթե </w:t>
      </w:r>
      <m:oMath>
        <m:r>
          <w:rPr>
            <w:rFonts w:ascii="Cambria Math" w:eastAsiaTheme="minorEastAsia" w:hAnsi="Cambria Math" w:cs="Arial"/>
            <w:sz w:val="24"/>
            <w:szCs w:val="24"/>
            <w:lang w:val="hy-AM"/>
          </w:rPr>
          <m:t>ω</m:t>
        </m:r>
      </m:oMath>
      <w:r w:rsidR="004865A7" w:rsidRPr="004865A7">
        <w:rPr>
          <w:rFonts w:ascii="GHEA Grapalat" w:hAnsi="GHEA Grapalat"/>
          <w:lang w:val="hy-AM"/>
        </w:rPr>
        <w:t xml:space="preserve"> </w:t>
      </w:r>
      <w:r w:rsidR="004865A7" w:rsidRPr="004865A7">
        <w:rPr>
          <w:rFonts w:ascii="Cambria Math" w:hAnsi="Cambria Math" w:cs="Cambria Math"/>
          <w:lang w:val="hy-AM"/>
        </w:rPr>
        <w:t>​​</w:t>
      </w:r>
      <w:r w:rsidR="004865A7" w:rsidRPr="004865A7">
        <w:rPr>
          <w:rFonts w:ascii="GHEA Grapalat" w:hAnsi="GHEA Grapalat"/>
          <w:lang w:val="hy-AM"/>
        </w:rPr>
        <w:t xml:space="preserve">հարկադրական տատանումների հաճախությունը մոտ է ռեզոնանսային տատանումների որևէ հաճախական գոտու վերին սահմանին և մի փոքր էլ ավելի բարձր է, ապա կոնստրուկցիաների տատանումներն անհրաժեշտ է պակասեցնել՝ ավելացնելով դրա զանգվածը կամ պակասեցնելով կոշտությունը: Կոնստրուկցիայի կոշտության նվազեցումն անհրաժեշտ է իրականացնել թռիչքի ավելացման կամ լայնական հատվածքի պակասեցման միջոցով, ինչպես նաև կոնստրուկտիվ սխեմայի փոփոխման միջոցով: Կոնստրուկցիայի զանգվածի ավելացումը՝ զանգվածային պատվանդանի տեղադրմամբ, որը կոշտ ձևով միացված չէ կոնստրուկցիային, կամ լայնական հատվածքի ավելացմամբ՝ լրացուցիչ ոչ կոշտ շերտերի ներմուծմամբ, լրացուցիչ շերտով բետոնացմամբ և այլ կերպ, թույլատրվում է միայն անհրաժեշտ դեպքերում՝ ըստ դինամիկության III և IV կարգերի մեքենաների և կայանքների համար: Կոնստրուկցիաների կոշտության նվազեցումը և դրանց զանգվածի ավելացումը թույլատրվում է իրականացնել միայն այն դեպքերում, երբ դինամիկ տեղափոխությունները </w:t>
      </w:r>
      <w:r w:rsidR="004865A7" w:rsidRPr="004865A7">
        <w:rPr>
          <w:rFonts w:ascii="GHEA Grapalat" w:hAnsi="GHEA Grapalat"/>
          <w:lang w:val="hy-AM"/>
        </w:rPr>
        <w:lastRenderedPageBreak/>
        <w:t>զգալի մասն են կազմում ստատիկ ճկվածքի, որի արժեքն էլ, իր հերթին, սահմանային արժեքից ավելի ցածր է ոչ պակաս, քան 20</w:t>
      </w:r>
      <w:r w:rsidR="004865A7">
        <w:rPr>
          <w:rFonts w:ascii="GHEA Grapalat" w:hAnsi="GHEA Grapalat"/>
          <w:lang w:val="hy-AM"/>
        </w:rPr>
        <w:noBreakHyphen/>
        <w:t xml:space="preserve">ից մինչև </w:t>
      </w:r>
      <w:r w:rsidR="004865A7" w:rsidRPr="004865A7">
        <w:rPr>
          <w:rFonts w:ascii="GHEA Grapalat" w:hAnsi="GHEA Grapalat"/>
          <w:lang w:val="hy-AM"/>
        </w:rPr>
        <w:t>30%-ով:</w:t>
      </w:r>
    </w:p>
    <w:p w:rsidR="000E2D19" w:rsidRPr="00754BFB" w:rsidRDefault="00DD1470" w:rsidP="00754BFB">
      <w:pPr>
        <w:shd w:val="clear" w:color="auto" w:fill="FFFFFF"/>
        <w:spacing w:after="120"/>
        <w:ind w:left="567" w:right="565"/>
        <w:jc w:val="center"/>
        <w:rPr>
          <w:rFonts w:ascii="GHEA Grapalat" w:hAnsi="GHEA Grapalat"/>
          <w:b/>
          <w:bCs/>
          <w:lang w:val="hy-AM"/>
        </w:rPr>
      </w:pPr>
      <w:r w:rsidRPr="00754BFB">
        <w:rPr>
          <w:rFonts w:ascii="GHEA Grapalat" w:hAnsi="GHEA Grapalat"/>
          <w:b/>
          <w:bCs/>
          <w:lang w:val="hy-AM"/>
        </w:rPr>
        <w:t>բ</w:t>
      </w:r>
      <w:r w:rsidR="003B2C54" w:rsidRPr="00754BFB">
        <w:rPr>
          <w:rFonts w:ascii="GHEA Grapalat" w:hAnsi="GHEA Grapalat"/>
          <w:b/>
          <w:bCs/>
          <w:lang w:val="hy-AM"/>
        </w:rPr>
        <w:t>)</w:t>
      </w:r>
      <w:r w:rsidR="003B2C54" w:rsidRPr="00754BFB">
        <w:rPr>
          <w:rFonts w:ascii="GHEA Grapalat" w:hAnsi="GHEA Grapalat"/>
          <w:lang w:val="hy-AM"/>
        </w:rPr>
        <w:t xml:space="preserve"> </w:t>
      </w:r>
      <w:r w:rsidR="00754BFB" w:rsidRPr="00754BFB">
        <w:rPr>
          <w:rFonts w:ascii="GHEA Grapalat" w:hAnsi="GHEA Grapalat"/>
          <w:b/>
          <w:bCs/>
          <w:lang w:val="hy-AM"/>
        </w:rPr>
        <w:t>Մեքենաների և կայանքների տեղակայման և ամրակցման փոփոխությունը</w:t>
      </w:r>
    </w:p>
    <w:p w:rsidR="000E2D19" w:rsidRPr="00754BFB" w:rsidRDefault="004530AB" w:rsidP="000E2D19">
      <w:pPr>
        <w:shd w:val="clear" w:color="auto" w:fill="FFFFFF"/>
        <w:spacing w:after="120"/>
        <w:ind w:firstLine="567"/>
        <w:jc w:val="both"/>
        <w:rPr>
          <w:rFonts w:ascii="GHEA Grapalat" w:hAnsi="GHEA Grapalat"/>
          <w:lang w:val="hy-AM"/>
        </w:rPr>
      </w:pPr>
      <w:r w:rsidRPr="001F1E65">
        <w:rPr>
          <w:rFonts w:ascii="GHEA Grapalat" w:hAnsi="GHEA Grapalat"/>
          <w:b/>
          <w:bCs/>
          <w:lang w:val="hy-AM"/>
        </w:rPr>
        <w:t>441.</w:t>
      </w:r>
      <w:r w:rsidRPr="001F1E65">
        <w:rPr>
          <w:rFonts w:ascii="Calibri" w:hAnsi="Calibri" w:cs="Calibri"/>
          <w:b/>
          <w:bCs/>
          <w:lang w:val="hy-AM"/>
        </w:rPr>
        <w:t> </w:t>
      </w:r>
      <w:r w:rsidR="00754BFB" w:rsidRPr="00754BFB">
        <w:rPr>
          <w:rFonts w:ascii="GHEA Grapalat" w:hAnsi="GHEA Grapalat"/>
          <w:lang w:val="hy-AM"/>
        </w:rPr>
        <w:t>Կոնստրուկցիաների ուղղաձիգ տատանումներն անհրաժեշտ է պակասեցնել՝ ուղղաձիգ հարմոնիկ բեռնվածքներ հարուցող մեքենաները և կայանքները տեղադրելով հենարաններին կամ սեփական տատանումների ձևեր ռեզոնանսնող հանգուցային կետերին մոտ, իսկ հորիզոնական դինամիկ բեռնվածքներ առաջացնող մեքենաները և կայանքները՝ կոնստրուկցիաների թռիչքների մեջտեղում կամ տատանումների ձևերի ռեզոնանսնող փնջվածքներին մոտ:</w:t>
      </w:r>
    </w:p>
    <w:p w:rsidR="000E2D19" w:rsidRPr="001F1E65" w:rsidRDefault="004530AB" w:rsidP="000E2D19">
      <w:pPr>
        <w:shd w:val="clear" w:color="auto" w:fill="FFFFFF"/>
        <w:spacing w:after="120"/>
        <w:ind w:firstLine="567"/>
        <w:jc w:val="both"/>
        <w:rPr>
          <w:rFonts w:ascii="GHEA Grapalat" w:hAnsi="GHEA Grapalat"/>
          <w:lang w:val="hy-AM"/>
        </w:rPr>
      </w:pPr>
      <w:r w:rsidRPr="001F1E65">
        <w:rPr>
          <w:rFonts w:ascii="GHEA Grapalat" w:hAnsi="GHEA Grapalat"/>
          <w:b/>
          <w:bCs/>
          <w:lang w:val="hy-AM"/>
        </w:rPr>
        <w:t>442.</w:t>
      </w:r>
      <w:r w:rsidRPr="001F1E65">
        <w:rPr>
          <w:rFonts w:ascii="Calibri" w:hAnsi="Calibri" w:cs="Calibri"/>
          <w:b/>
          <w:bCs/>
          <w:lang w:val="hy-AM"/>
        </w:rPr>
        <w:t> </w:t>
      </w:r>
      <w:r w:rsidR="001F1E65" w:rsidRPr="001F1E65">
        <w:rPr>
          <w:rFonts w:ascii="GHEA Grapalat" w:hAnsi="GHEA Grapalat"/>
          <w:lang w:val="hy-AM"/>
        </w:rPr>
        <w:t>Շենքերի և կառուցվածքների հորիզոնական տատանումներն անհրաժեշտ է պակասեցնել՝ հորիզոնական հարմոնիկ բեռնվածքներ հարուցող մեքենաներն ու կայանքները տեղակայելով այնպես, որ դինամիկ ճիգերը ազդեն այն ուղղությամբ, որի համար կա՛մ շենքի կոշտությունն է առավելագույնը, կա՛մ սեփական տատանումների հաճախությունները զգալիորեն տարբերվում են գրգռման հաճախությունից:</w:t>
      </w:r>
    </w:p>
    <w:p w:rsidR="000E2D19" w:rsidRPr="001F1E65" w:rsidRDefault="004530AB" w:rsidP="000E2D19">
      <w:pPr>
        <w:shd w:val="clear" w:color="auto" w:fill="FFFFFF"/>
        <w:spacing w:after="120"/>
        <w:ind w:firstLine="567"/>
        <w:jc w:val="both"/>
        <w:rPr>
          <w:rFonts w:ascii="GHEA Grapalat" w:hAnsi="GHEA Grapalat"/>
          <w:lang w:val="hy-AM"/>
        </w:rPr>
      </w:pPr>
      <w:r w:rsidRPr="00BC2922">
        <w:rPr>
          <w:rFonts w:ascii="GHEA Grapalat" w:hAnsi="GHEA Grapalat"/>
          <w:b/>
          <w:bCs/>
          <w:lang w:val="hy-AM"/>
        </w:rPr>
        <w:t>443.</w:t>
      </w:r>
      <w:r w:rsidRPr="00BC2922">
        <w:rPr>
          <w:rFonts w:ascii="Calibri" w:hAnsi="Calibri" w:cs="Calibri"/>
          <w:b/>
          <w:bCs/>
          <w:lang w:val="hy-AM"/>
        </w:rPr>
        <w:t> </w:t>
      </w:r>
      <w:r w:rsidR="001F1E65" w:rsidRPr="001F1E65">
        <w:rPr>
          <w:rFonts w:ascii="GHEA Grapalat" w:hAnsi="GHEA Grapalat"/>
          <w:lang w:val="hy-AM"/>
        </w:rPr>
        <w:t>Արդյունաբերական շենքերի և կառուցվածքների կրող կոնստրուկցիաների տատանումների դեմ պայքարելու համար անհրաժեշտ է կիրառել տարբեր կոնստրուկտիվ միջոցառումներ, որոնք կապված են դինամիկ բեռնվածքներ առաջացնող մեքենաների և կայանքների հատուկ հենարանային, առանձին կրող կոնստրուկցիաների կամ ամբողջ կրող համակարգի հետ չամրակապված տարրերի (օրինակ՝ ծածկերի) վրա դրանց տեղակայման հետ: Որպես այդպիսի հենարանային տարրեր, անհրաժեշտ է կիրառել կրող համակարգի  կանգնակների կամ ծածկի գլխավոր հեծանների հետ միացված բեռնաթափման հեծաններ, առանձին հիմքեր, որոնք միացված չեն շենքի կամ կառուցվածքի հիմքերի հետ, իրենց հիմքերով հենարանային շրջանակներ և այլն:</w:t>
      </w:r>
    </w:p>
    <w:p w:rsidR="000E2D19" w:rsidRPr="00BC2922" w:rsidRDefault="00DD1470" w:rsidP="003B2C54">
      <w:pPr>
        <w:shd w:val="clear" w:color="auto" w:fill="FFFFFF"/>
        <w:spacing w:after="120"/>
        <w:jc w:val="center"/>
        <w:rPr>
          <w:rFonts w:ascii="GHEA Grapalat" w:hAnsi="GHEA Grapalat"/>
          <w:b/>
          <w:bCs/>
          <w:lang w:val="hy-AM"/>
        </w:rPr>
      </w:pPr>
      <w:r w:rsidRPr="00BC2922">
        <w:rPr>
          <w:rFonts w:ascii="GHEA Grapalat" w:hAnsi="GHEA Grapalat"/>
          <w:b/>
          <w:bCs/>
          <w:lang w:val="hy-AM"/>
        </w:rPr>
        <w:t>գ</w:t>
      </w:r>
      <w:r w:rsidR="003B2C54" w:rsidRPr="00BC2922">
        <w:rPr>
          <w:rFonts w:ascii="GHEA Grapalat" w:hAnsi="GHEA Grapalat"/>
          <w:b/>
          <w:bCs/>
          <w:lang w:val="hy-AM"/>
        </w:rPr>
        <w:t>)</w:t>
      </w:r>
      <w:r w:rsidR="003B2C54" w:rsidRPr="00BC2922">
        <w:rPr>
          <w:rFonts w:ascii="GHEA Grapalat" w:hAnsi="GHEA Grapalat"/>
          <w:lang w:val="hy-AM"/>
        </w:rPr>
        <w:t xml:space="preserve"> </w:t>
      </w:r>
      <w:r w:rsidR="00BC2922" w:rsidRPr="00BC2922">
        <w:rPr>
          <w:rFonts w:ascii="GHEA Grapalat" w:hAnsi="GHEA Grapalat"/>
          <w:b/>
          <w:bCs/>
          <w:lang w:val="hy-AM"/>
        </w:rPr>
        <w:t>Մեքենաների և կայանքների թրթռամեկուսացումը</w:t>
      </w:r>
    </w:p>
    <w:p w:rsidR="000E2D19" w:rsidRPr="00BC2922" w:rsidRDefault="004530AB" w:rsidP="003134D0">
      <w:pPr>
        <w:shd w:val="clear" w:color="auto" w:fill="FFFFFF"/>
        <w:spacing w:after="0"/>
        <w:ind w:firstLine="567"/>
        <w:jc w:val="both"/>
        <w:rPr>
          <w:rFonts w:ascii="GHEA Grapalat" w:hAnsi="GHEA Grapalat"/>
          <w:lang w:val="hy-AM"/>
        </w:rPr>
      </w:pPr>
      <w:r w:rsidRPr="00BC2922">
        <w:rPr>
          <w:rFonts w:ascii="GHEA Grapalat" w:hAnsi="GHEA Grapalat"/>
          <w:b/>
          <w:bCs/>
          <w:lang w:val="hy-AM"/>
        </w:rPr>
        <w:t>444.</w:t>
      </w:r>
      <w:r w:rsidRPr="00BC2922">
        <w:rPr>
          <w:rFonts w:ascii="Calibri" w:hAnsi="Calibri" w:cs="Calibri"/>
          <w:b/>
          <w:bCs/>
          <w:lang w:val="hy-AM"/>
        </w:rPr>
        <w:t> </w:t>
      </w:r>
      <w:r w:rsidR="00BC2922" w:rsidRPr="00BC2922">
        <w:rPr>
          <w:rFonts w:ascii="GHEA Grapalat" w:hAnsi="GHEA Grapalat"/>
          <w:lang w:val="hy-AM"/>
        </w:rPr>
        <w:t>Թրթռամեկուսացումը հանդիսանում է արդյունաբերական շենքերում և կառուցվածքներում տեղակայված պարբերական (հարմոնիկկ) բեռնվածքներով մեքենաներով և կայանքներով հարուցող տատանումների դեմ պայքարի ամենաարդյունավետ մեթոդներից մեկը: Թրթռամեկուսացումն անհրաժեշտ է կիրառել մեքենայի կամ կայանքի կողմից կրող կոնստրուկցիաներին փոխանցվող դինամիկ բեռնվածքները նվազեցնելու համար (ակտիվ թրթռամեկուսացում) և մեքենաները պաշտպանելու այն կրող կոնստրուկցիաների տատանումներից, որոնց վրա դրանք տեղակայված են (պասիվ թրթռամեկուսացում): Թրթռամեկուսացումն անհրաժեշտ է կիրառել ըստ հաճախականության երկրորդ և երրորդ խմբերի մեքենաների և կայանքների համար: Արդյունաբերական շենքերում տեղակայված ըստ դինամիկության IV կարգի մեքենաներն ու կայանքներն անհրաժեշտ է տեղադրել թրթռմամեկուսիչների վրա՝ անկախ կրող կոնստրուկցիաների դինամիկ հաշվարկի արդյունքներից:</w:t>
      </w:r>
    </w:p>
    <w:p w:rsidR="000E2D19" w:rsidRPr="00BC2922" w:rsidRDefault="00DD1470" w:rsidP="003B2C54">
      <w:pPr>
        <w:shd w:val="clear" w:color="auto" w:fill="FFFFFF"/>
        <w:spacing w:after="120"/>
        <w:jc w:val="center"/>
        <w:rPr>
          <w:rFonts w:ascii="GHEA Grapalat" w:hAnsi="GHEA Grapalat"/>
          <w:lang w:val="hy-AM"/>
        </w:rPr>
      </w:pPr>
      <w:r w:rsidRPr="00BC2922">
        <w:rPr>
          <w:rFonts w:ascii="GHEA Grapalat" w:hAnsi="GHEA Grapalat"/>
          <w:b/>
          <w:bCs/>
          <w:lang w:val="hy-AM"/>
        </w:rPr>
        <w:t>դ</w:t>
      </w:r>
      <w:r w:rsidR="003B2C54" w:rsidRPr="00BC2922">
        <w:rPr>
          <w:rFonts w:ascii="GHEA Grapalat" w:hAnsi="GHEA Grapalat"/>
          <w:b/>
          <w:bCs/>
          <w:lang w:val="hy-AM"/>
        </w:rPr>
        <w:t>)</w:t>
      </w:r>
      <w:r w:rsidR="003B2C54" w:rsidRPr="00BC2922">
        <w:rPr>
          <w:rFonts w:ascii="GHEA Grapalat" w:hAnsi="GHEA Grapalat"/>
          <w:lang w:val="hy-AM"/>
        </w:rPr>
        <w:t xml:space="preserve"> </w:t>
      </w:r>
      <w:r w:rsidR="00BC2922" w:rsidRPr="00BC2922">
        <w:rPr>
          <w:rFonts w:ascii="GHEA Grapalat" w:hAnsi="GHEA Grapalat"/>
          <w:b/>
          <w:bCs/>
          <w:lang w:val="hy-AM"/>
        </w:rPr>
        <w:t>Դինամիկ և հարվածական մարիչների կիրառումը</w:t>
      </w:r>
    </w:p>
    <w:p w:rsidR="000E2D19" w:rsidRPr="00E87C2F" w:rsidRDefault="004530AB" w:rsidP="00BC2922">
      <w:pPr>
        <w:shd w:val="clear" w:color="auto" w:fill="FFFFFF"/>
        <w:spacing w:after="120"/>
        <w:ind w:firstLine="567"/>
        <w:jc w:val="both"/>
        <w:rPr>
          <w:rFonts w:ascii="GHEA Grapalat" w:hAnsi="GHEA Grapalat"/>
          <w:lang w:val="hy-AM"/>
        </w:rPr>
      </w:pPr>
      <w:r w:rsidRPr="0067661C">
        <w:rPr>
          <w:rFonts w:ascii="GHEA Grapalat" w:hAnsi="GHEA Grapalat"/>
          <w:b/>
          <w:bCs/>
          <w:lang w:val="hy-AM"/>
        </w:rPr>
        <w:t>445.</w:t>
      </w:r>
      <w:r w:rsidRPr="0067661C">
        <w:rPr>
          <w:rFonts w:ascii="Calibri" w:hAnsi="Calibri" w:cs="Calibri"/>
          <w:b/>
          <w:bCs/>
          <w:lang w:val="hy-AM"/>
        </w:rPr>
        <w:t> </w:t>
      </w:r>
      <w:r w:rsidR="00BC2922" w:rsidRPr="00BC2922">
        <w:rPr>
          <w:rFonts w:ascii="GHEA Grapalat" w:hAnsi="GHEA Grapalat"/>
          <w:lang w:val="hy-AM"/>
        </w:rPr>
        <w:t xml:space="preserve">Տատանումների դինամիկ և հարվածական մարիչներն անհրաժեշտ է կիրառել այն դեպքերում, երբ թրթռամեկուսացման սարքավորանքի կամ տատանումների նվազեցման այլ միջոցառումների իրականացումը հնարավոր չեն: Դինամիկ մարիչներն անհրաժեշտ է կիրառել կոնստրուկցիաների տատանումները նվազեցնելու համար՝ հարկադրական տատանումների </w:t>
      </w:r>
      <w:r w:rsidR="00BC2922" w:rsidRPr="00BC2922">
        <w:rPr>
          <w:rFonts w:ascii="GHEA Grapalat" w:hAnsi="GHEA Grapalat"/>
          <w:lang w:val="hy-AM"/>
        </w:rPr>
        <w:lastRenderedPageBreak/>
        <w:t xml:space="preserve">կայուն հաճախության դեպքում: Այս մարիչների օգտագործումը հատկապես արդյունավետ է ռեզոնանսային ռեժիմներում: Դինամիկ մարիչի սեփական հաճախությունն անհրաժեշտ է համալարել կոնստրուկցիայի հարկադրական տատանումների հաճախությանը: Դինամիկ մարիչի կոնստրուկցիան պետք է ունենա սարքավորանքներ, որոնք կապահովեն դրա համալարումը հարկադրական տատանումների հաճախության վրա, շահագործման գործընթացում մարիչի հաճախության կարգավորումը և հաճախության հուսալի ամփոփոխությունը: </w:t>
      </w:r>
      <w:r w:rsidR="00C06316" w:rsidRPr="00C06316">
        <w:rPr>
          <w:rFonts w:ascii="GHEA Grapalat" w:hAnsi="GHEA Grapalat"/>
          <w:lang w:val="hy-AM"/>
        </w:rPr>
        <w:t xml:space="preserve">Տատանումների հարվածական մարիչը պատրաստվում է կոնստրուկցիային ազատ կամ առաձգական  միացված զանգվածի տեսքով, որն հարվածում է կոնստրուկցիային, երբ այն տատանվում է սահմանված տեղում: Դինամիկ և հարվածական մարիչների հաշվարկն ու նախագծումն իրականացվում է գիտահետազոտական և նախագծային </w:t>
      </w:r>
      <w:r w:rsidR="00C06316" w:rsidRPr="00E87C2F">
        <w:rPr>
          <w:rFonts w:ascii="GHEA Grapalat" w:hAnsi="GHEA Grapalat"/>
          <w:lang w:val="hy-AM"/>
        </w:rPr>
        <w:t>կազմակերպությունների կողմից:</w:t>
      </w:r>
    </w:p>
    <w:p w:rsidR="000E2D19" w:rsidRPr="0067661C" w:rsidRDefault="00DD1470" w:rsidP="009C1860">
      <w:pPr>
        <w:shd w:val="clear" w:color="auto" w:fill="FFFFFF"/>
        <w:spacing w:after="120"/>
        <w:ind w:left="851" w:right="848"/>
        <w:jc w:val="center"/>
        <w:rPr>
          <w:rFonts w:ascii="GHEA Grapalat" w:hAnsi="GHEA Grapalat"/>
          <w:lang w:val="hy-AM"/>
        </w:rPr>
      </w:pPr>
      <w:r w:rsidRPr="00E87C2F">
        <w:rPr>
          <w:rFonts w:ascii="GHEA Grapalat" w:hAnsi="GHEA Grapalat"/>
          <w:b/>
          <w:bCs/>
          <w:lang w:val="hy-AM"/>
        </w:rPr>
        <w:t>ե</w:t>
      </w:r>
      <w:r w:rsidR="003B2C54" w:rsidRPr="00E87C2F">
        <w:rPr>
          <w:rFonts w:ascii="GHEA Grapalat" w:hAnsi="GHEA Grapalat"/>
          <w:b/>
          <w:bCs/>
          <w:lang w:val="hy-AM"/>
        </w:rPr>
        <w:t>)</w:t>
      </w:r>
      <w:r w:rsidR="003B2C54" w:rsidRPr="00E87C2F">
        <w:rPr>
          <w:rFonts w:ascii="GHEA Grapalat" w:hAnsi="GHEA Grapalat"/>
          <w:lang w:val="hy-AM"/>
        </w:rPr>
        <w:t xml:space="preserve"> </w:t>
      </w:r>
      <w:r w:rsidR="006363EF" w:rsidRPr="00E87C2F">
        <w:rPr>
          <w:rFonts w:ascii="GHEA Grapalat" w:hAnsi="GHEA Grapalat"/>
          <w:b/>
          <w:bCs/>
          <w:lang w:val="hy-AM"/>
        </w:rPr>
        <w:t>Հարուցող</w:t>
      </w:r>
      <w:r w:rsidR="0067661C" w:rsidRPr="00E87C2F">
        <w:rPr>
          <w:rFonts w:ascii="GHEA Grapalat" w:hAnsi="GHEA Grapalat"/>
          <w:b/>
          <w:bCs/>
          <w:lang w:val="hy-AM"/>
        </w:rPr>
        <w:t xml:space="preserve"> բեռնվածքի</w:t>
      </w:r>
      <w:r w:rsidR="0067661C" w:rsidRPr="0067661C">
        <w:rPr>
          <w:rFonts w:ascii="GHEA Grapalat" w:hAnsi="GHEA Grapalat"/>
          <w:b/>
          <w:bCs/>
          <w:lang w:val="hy-AM"/>
        </w:rPr>
        <w:t xml:space="preserve"> հավասարակշռումը, բալանսումը և հաճախությունների փոփոխությունը</w:t>
      </w:r>
    </w:p>
    <w:p w:rsidR="000E2D19" w:rsidRPr="002A71BF" w:rsidRDefault="004530AB" w:rsidP="000E2D19">
      <w:pPr>
        <w:shd w:val="clear" w:color="auto" w:fill="FFFFFF"/>
        <w:spacing w:after="120"/>
        <w:ind w:firstLine="567"/>
        <w:jc w:val="both"/>
        <w:rPr>
          <w:rFonts w:ascii="GHEA Grapalat" w:hAnsi="GHEA Grapalat"/>
          <w:lang w:val="hy-AM"/>
        </w:rPr>
      </w:pPr>
      <w:r w:rsidRPr="0007760F">
        <w:rPr>
          <w:rFonts w:ascii="GHEA Grapalat" w:hAnsi="GHEA Grapalat"/>
          <w:b/>
          <w:bCs/>
          <w:lang w:val="hy-AM"/>
        </w:rPr>
        <w:t>446.</w:t>
      </w:r>
      <w:r w:rsidRPr="0007760F">
        <w:rPr>
          <w:rFonts w:ascii="Calibri" w:hAnsi="Calibri" w:cs="Calibri"/>
          <w:b/>
          <w:bCs/>
          <w:lang w:val="hy-AM"/>
        </w:rPr>
        <w:t> </w:t>
      </w:r>
      <w:r w:rsidR="002A71BF" w:rsidRPr="002A71BF">
        <w:rPr>
          <w:rFonts w:ascii="GHEA Grapalat" w:hAnsi="GHEA Grapalat"/>
          <w:lang w:val="hy-AM"/>
        </w:rPr>
        <w:t>Կրող կոնստրուկցիաների տատանումները, որոնք հարուցվում են հետադարձ-առաջընթաց շարժումներով կամ մեծ արտակենտրոնությամբ զանգվածների պտույտով մի քանի մեքենաների և կայանքների աշխատանքի արդյունքում, անհրաժեշտ է նվազեցնել՝ կիրառելով իներցիոն ուժերի հավասարակշռման մեթոդներ, օրինակ՝ շուռտվիկաշարժաթևային մեխանիզմների զուգտակում կամ պտտվող զանգվածի հավասարակշռում: Հնարավոր է նաև կիրառել հատուկ սարքավորանքներ, որոնք կապահովեն մեքենաների և կայանքների աշխատանքը հակափուլում:</w:t>
      </w:r>
    </w:p>
    <w:p w:rsidR="000E2D19" w:rsidRPr="0007760F" w:rsidRDefault="004530AB" w:rsidP="000E2D19">
      <w:pPr>
        <w:shd w:val="clear" w:color="auto" w:fill="FFFFFF"/>
        <w:spacing w:after="120"/>
        <w:ind w:firstLine="567"/>
        <w:jc w:val="both"/>
        <w:rPr>
          <w:rFonts w:ascii="GHEA Grapalat" w:hAnsi="GHEA Grapalat"/>
          <w:lang w:val="hy-AM"/>
        </w:rPr>
      </w:pPr>
      <w:r w:rsidRPr="0007760F">
        <w:rPr>
          <w:rFonts w:ascii="GHEA Grapalat" w:hAnsi="GHEA Grapalat"/>
          <w:b/>
          <w:bCs/>
          <w:lang w:val="hy-AM"/>
        </w:rPr>
        <w:t>447.</w:t>
      </w:r>
      <w:r w:rsidRPr="0007760F">
        <w:rPr>
          <w:rFonts w:ascii="Calibri" w:hAnsi="Calibri" w:cs="Calibri"/>
          <w:b/>
          <w:bCs/>
          <w:lang w:val="hy-AM"/>
        </w:rPr>
        <w:t> </w:t>
      </w:r>
      <w:r w:rsidR="0007760F" w:rsidRPr="0007760F">
        <w:rPr>
          <w:rFonts w:ascii="GHEA Grapalat" w:hAnsi="GHEA Grapalat"/>
          <w:lang w:val="hy-AM"/>
        </w:rPr>
        <w:t>Անվանական հավասարակշռված պտտվող զանգվածներով մեքենաների և կայանքների շահագործման հետևանքով առաջացած կրող կոնստրուկցիաների տատանումներն անհրաժեշտ է նվազեցնել ստատիկ և դինամիկ հավասարակշռման միջոցով, այն դեպքում, եթե դրանք չեն իրականացվել կամ եթե մեքենան շահագործման ընթացքում հավասարակշռախախտվել է:</w:t>
      </w:r>
    </w:p>
    <w:p w:rsidR="000E2D19" w:rsidRPr="0007760F" w:rsidRDefault="004530AB" w:rsidP="003B2C54">
      <w:pPr>
        <w:shd w:val="clear" w:color="auto" w:fill="FFFFFF"/>
        <w:spacing w:after="0"/>
        <w:ind w:firstLine="567"/>
        <w:jc w:val="both"/>
        <w:rPr>
          <w:rFonts w:ascii="GHEA Grapalat" w:hAnsi="GHEA Grapalat"/>
          <w:lang w:val="hy-AM"/>
        </w:rPr>
      </w:pPr>
      <w:r w:rsidRPr="0007760F">
        <w:rPr>
          <w:rFonts w:ascii="GHEA Grapalat" w:hAnsi="GHEA Grapalat"/>
          <w:b/>
          <w:bCs/>
          <w:lang w:val="hy-AM"/>
        </w:rPr>
        <w:t>448.</w:t>
      </w:r>
      <w:r w:rsidRPr="0007760F">
        <w:rPr>
          <w:rFonts w:ascii="Calibri" w:hAnsi="Calibri" w:cs="Calibri"/>
          <w:b/>
          <w:bCs/>
          <w:lang w:val="hy-AM"/>
        </w:rPr>
        <w:t> </w:t>
      </w:r>
      <w:r w:rsidR="0007760F" w:rsidRPr="0007760F">
        <w:rPr>
          <w:rFonts w:ascii="GHEA Grapalat" w:hAnsi="GHEA Grapalat"/>
          <w:lang w:val="hy-AM"/>
        </w:rPr>
        <w:t>Այն դեպքերում, երբ հնարավորություն կա որոշակի սահմաններում փոխել մեքենայի կամ կայանքի պտույտների թիվը, կոնստրուկցիաների տատանումներն անհրաժեշտ է նվազեցնել.</w:t>
      </w:r>
    </w:p>
    <w:p w:rsidR="000E2D19" w:rsidRPr="0007760F" w:rsidRDefault="003B2C54" w:rsidP="003B2C54">
      <w:pPr>
        <w:shd w:val="clear" w:color="auto" w:fill="FFFFFF"/>
        <w:spacing w:after="0"/>
        <w:ind w:left="851" w:hanging="284"/>
        <w:jc w:val="both"/>
        <w:rPr>
          <w:rFonts w:ascii="GHEA Grapalat" w:hAnsi="GHEA Grapalat"/>
          <w:lang w:val="hy-AM"/>
        </w:rPr>
      </w:pPr>
      <w:r w:rsidRPr="0007760F">
        <w:rPr>
          <w:rFonts w:ascii="GHEA Grapalat" w:hAnsi="GHEA Grapalat"/>
          <w:lang w:val="hy-AM"/>
        </w:rPr>
        <w:t>1</w:t>
      </w:r>
      <w:r w:rsidR="000E2D19" w:rsidRPr="00DD1470">
        <w:rPr>
          <w:rFonts w:ascii="GHEA Grapalat" w:hAnsi="GHEA Grapalat"/>
          <w:lang w:val="hy-AM"/>
        </w:rPr>
        <w:t xml:space="preserve">) </w:t>
      </w:r>
      <w:r w:rsidR="0007760F" w:rsidRPr="0007760F">
        <w:rPr>
          <w:rFonts w:ascii="GHEA Grapalat" w:hAnsi="GHEA Grapalat"/>
          <w:lang w:val="hy-AM"/>
        </w:rPr>
        <w:t xml:space="preserve">մեքենայի պտույտների թվի պակասեցմամբ, եթե </w:t>
      </w:r>
      <m:oMath>
        <m:r>
          <w:rPr>
            <w:rFonts w:ascii="Cambria Math" w:eastAsiaTheme="minorEastAsia" w:hAnsi="Cambria Math" w:cs="Arial"/>
            <w:sz w:val="24"/>
            <w:szCs w:val="24"/>
            <w:lang w:val="hy-AM"/>
          </w:rPr>
          <m:t>ω</m:t>
        </m:r>
      </m:oMath>
      <w:r w:rsidR="0007760F" w:rsidRPr="0007760F">
        <w:rPr>
          <w:rFonts w:ascii="GHEA Grapalat" w:hAnsi="GHEA Grapalat"/>
          <w:lang w:val="hy-AM"/>
        </w:rPr>
        <w:t xml:space="preserve"> հարկադրական տատանումների հաճախությունը մոտ է (մի փոքր ավելի ցածր է) կոնստրուկցիայի որևէ հաճախական գոտու ստորին սահմանին,</w:t>
      </w:r>
    </w:p>
    <w:p w:rsidR="000E2D19" w:rsidRPr="0007760F" w:rsidRDefault="003B2C54" w:rsidP="003B2C54">
      <w:pPr>
        <w:shd w:val="clear" w:color="auto" w:fill="FFFFFF"/>
        <w:spacing w:after="120"/>
        <w:ind w:left="851" w:hanging="284"/>
        <w:jc w:val="both"/>
        <w:rPr>
          <w:rFonts w:ascii="GHEA Grapalat" w:hAnsi="GHEA Grapalat"/>
          <w:lang w:val="hy-AM"/>
        </w:rPr>
      </w:pPr>
      <w:r w:rsidRPr="0007760F">
        <w:rPr>
          <w:rFonts w:ascii="GHEA Grapalat" w:hAnsi="GHEA Grapalat"/>
          <w:lang w:val="hy-AM"/>
        </w:rPr>
        <w:t>2</w:t>
      </w:r>
      <w:r w:rsidR="000E2D19" w:rsidRPr="00DD1470">
        <w:rPr>
          <w:rFonts w:ascii="GHEA Grapalat" w:hAnsi="GHEA Grapalat"/>
          <w:lang w:val="hy-AM"/>
        </w:rPr>
        <w:t xml:space="preserve">) </w:t>
      </w:r>
      <w:r w:rsidR="0007760F" w:rsidRPr="0007760F">
        <w:rPr>
          <w:rFonts w:ascii="GHEA Grapalat" w:hAnsi="GHEA Grapalat"/>
          <w:lang w:val="hy-AM"/>
        </w:rPr>
        <w:t xml:space="preserve">մեքենայի պտույտների թվի ավելացմամբ, եթե </w:t>
      </w:r>
      <m:oMath>
        <m:r>
          <w:rPr>
            <w:rFonts w:ascii="Cambria Math" w:eastAsiaTheme="minorEastAsia" w:hAnsi="Cambria Math" w:cs="Arial"/>
            <w:sz w:val="24"/>
            <w:szCs w:val="24"/>
            <w:lang w:val="hy-AM"/>
          </w:rPr>
          <m:t>ω</m:t>
        </m:r>
      </m:oMath>
      <w:r w:rsidR="0007760F" w:rsidRPr="0007760F">
        <w:rPr>
          <w:rFonts w:ascii="GHEA Grapalat" w:hAnsi="GHEA Grapalat"/>
          <w:lang w:val="hy-AM"/>
        </w:rPr>
        <w:t xml:space="preserve"> հարկադրական տատանումների հաճախությունը մոտ է (մի փոքր ավելի բարձր է) կոնստրուկցիայի որևէ հաճախական գոտու վերին սահմանին:</w:t>
      </w:r>
    </w:p>
    <w:p w:rsidR="000E2D19" w:rsidRPr="0007760F" w:rsidRDefault="004530AB" w:rsidP="000E2D19">
      <w:pPr>
        <w:shd w:val="clear" w:color="auto" w:fill="FFFFFF"/>
        <w:spacing w:after="120"/>
        <w:ind w:firstLine="567"/>
        <w:jc w:val="both"/>
        <w:rPr>
          <w:rFonts w:ascii="GHEA Grapalat" w:hAnsi="GHEA Grapalat"/>
          <w:lang w:val="hy-AM"/>
        </w:rPr>
      </w:pPr>
      <w:r w:rsidRPr="0007760F">
        <w:rPr>
          <w:rFonts w:ascii="GHEA Grapalat" w:hAnsi="GHEA Grapalat"/>
          <w:b/>
          <w:bCs/>
          <w:lang w:val="hy-AM"/>
        </w:rPr>
        <w:t>449.</w:t>
      </w:r>
      <w:r w:rsidRPr="0007760F">
        <w:rPr>
          <w:rFonts w:ascii="Calibri" w:hAnsi="Calibri" w:cs="Calibri"/>
          <w:b/>
          <w:bCs/>
          <w:lang w:val="hy-AM"/>
        </w:rPr>
        <w:t> </w:t>
      </w:r>
      <w:r w:rsidR="0007760F" w:rsidRPr="0007760F">
        <w:rPr>
          <w:rFonts w:ascii="GHEA Grapalat" w:hAnsi="GHEA Grapalat"/>
          <w:lang w:val="hy-AM"/>
        </w:rPr>
        <w:t>Թրթռամեկուսացված և ոչ թրթռոամեկուսացված մեքենաների գործարկման և կանգառի ժամանակ ռեզոնանսի միջով անցնելու հետևանքով առաջացող կրող կոնստրուկցիաների տատանումներն անհրաժեշտ է նվազեցնել՝ մեծացնելով պտույտների թվի ավելացման կամ նվազման արագությունը: Կրող կոնստրուկցիաների տատանումների նվազեցումը թրթռամեկուսացված մեքենաների գործարկման և կանգառի ռեժիմներում անհրաժեշտ է իրականացնել ռեզոնանսային գոտու միջով անցնելու ժամանակ լրացուցիչ դիսիպատիվ տարրեր միացնելով, սահմանափակիչներ տեղադրելով և այլն:</w:t>
      </w:r>
    </w:p>
    <w:p w:rsidR="00B045C7" w:rsidRPr="0007760F" w:rsidRDefault="00B045C7" w:rsidP="0007760F">
      <w:pPr>
        <w:shd w:val="clear" w:color="auto" w:fill="FFFFFF"/>
        <w:spacing w:after="120"/>
        <w:ind w:left="284" w:right="281"/>
        <w:jc w:val="center"/>
        <w:rPr>
          <w:rFonts w:ascii="GHEA Grapalat" w:hAnsi="GHEA Grapalat"/>
          <w:b/>
          <w:bCs/>
          <w:highlight w:val="yellow"/>
          <w:lang w:val="hy-AM"/>
        </w:rPr>
      </w:pPr>
      <w:r w:rsidRPr="0007760F">
        <w:rPr>
          <w:rFonts w:ascii="GHEA Grapalat" w:hAnsi="GHEA Grapalat"/>
          <w:b/>
          <w:bCs/>
          <w:lang w:val="hy-AM"/>
        </w:rPr>
        <w:lastRenderedPageBreak/>
        <w:t xml:space="preserve">2) </w:t>
      </w:r>
      <w:r w:rsidR="0007760F" w:rsidRPr="0007760F">
        <w:rPr>
          <w:rFonts w:ascii="GHEA Grapalat" w:hAnsi="GHEA Grapalat"/>
          <w:b/>
          <w:bCs/>
          <w:lang w:val="hy-AM"/>
        </w:rPr>
        <w:t>Կրող կոնստրուկցիաների, հարվածական կամ իմպուլսային բեռնվածքներով հարուցված, տատանումների նվազեցման հիմնական մեթոդները</w:t>
      </w:r>
    </w:p>
    <w:p w:rsidR="000E2D19" w:rsidRPr="002D13FA" w:rsidRDefault="004530AB" w:rsidP="00B045C7">
      <w:pPr>
        <w:shd w:val="clear" w:color="auto" w:fill="FFFFFF"/>
        <w:spacing w:after="0"/>
        <w:ind w:firstLine="567"/>
        <w:jc w:val="both"/>
        <w:rPr>
          <w:rFonts w:ascii="GHEA Grapalat" w:hAnsi="GHEA Grapalat"/>
          <w:lang w:val="hy-AM"/>
        </w:rPr>
      </w:pPr>
      <w:r w:rsidRPr="002D13FA">
        <w:rPr>
          <w:rFonts w:ascii="GHEA Grapalat" w:hAnsi="GHEA Grapalat"/>
          <w:b/>
          <w:bCs/>
          <w:lang w:val="hy-AM"/>
        </w:rPr>
        <w:t>450.</w:t>
      </w:r>
      <w:r w:rsidRPr="002D13FA">
        <w:rPr>
          <w:rFonts w:ascii="Calibri" w:hAnsi="Calibri" w:cs="Calibri"/>
          <w:b/>
          <w:bCs/>
          <w:lang w:val="hy-AM"/>
        </w:rPr>
        <w:t> </w:t>
      </w:r>
      <w:r w:rsidR="002D13FA" w:rsidRPr="002D13FA">
        <w:rPr>
          <w:rFonts w:ascii="GHEA Grapalat" w:hAnsi="GHEA Grapalat"/>
          <w:lang w:val="hy-AM"/>
        </w:rPr>
        <w:t>Կրող կոնստրուկցիաների, հարվածական կամ իմպուլսային բեռնվածքներով հարուցված, տատանումների նվազեցման հիմնական մեթոդներին են պատկանում.</w:t>
      </w:r>
    </w:p>
    <w:p w:rsidR="000E2D19" w:rsidRPr="00987452" w:rsidRDefault="00DD1470" w:rsidP="009C1860">
      <w:pPr>
        <w:shd w:val="clear" w:color="auto" w:fill="FFFFFF"/>
        <w:spacing w:after="0"/>
        <w:ind w:left="851" w:hanging="284"/>
        <w:jc w:val="both"/>
        <w:rPr>
          <w:rFonts w:ascii="GHEA Grapalat" w:hAnsi="GHEA Grapalat"/>
          <w:lang w:val="hy-AM"/>
        </w:rPr>
      </w:pPr>
      <w:r w:rsidRPr="00987452">
        <w:rPr>
          <w:rFonts w:ascii="GHEA Grapalat" w:hAnsi="GHEA Grapalat"/>
          <w:lang w:val="hy-AM"/>
        </w:rPr>
        <w:t>ա</w:t>
      </w:r>
      <w:r w:rsidR="000E2D19" w:rsidRPr="00987452">
        <w:rPr>
          <w:rFonts w:ascii="GHEA Grapalat" w:hAnsi="GHEA Grapalat"/>
          <w:lang w:val="hy-AM"/>
        </w:rPr>
        <w:t xml:space="preserve">) </w:t>
      </w:r>
      <w:r w:rsidR="00987452" w:rsidRPr="00987452">
        <w:rPr>
          <w:rFonts w:ascii="GHEA Grapalat" w:hAnsi="GHEA Grapalat"/>
          <w:lang w:val="hy-AM"/>
        </w:rPr>
        <w:t>կոնստրուկցիայի զանգվածի ավելացումը,</w:t>
      </w:r>
    </w:p>
    <w:p w:rsidR="000E2D19" w:rsidRPr="00FF4C50" w:rsidRDefault="00DD1470" w:rsidP="009C1860">
      <w:pPr>
        <w:shd w:val="clear" w:color="auto" w:fill="FFFFFF"/>
        <w:spacing w:after="0"/>
        <w:ind w:left="851" w:hanging="284"/>
        <w:jc w:val="both"/>
        <w:rPr>
          <w:rFonts w:ascii="GHEA Grapalat" w:hAnsi="GHEA Grapalat"/>
          <w:color w:val="C00000"/>
          <w:lang w:val="hy-AM"/>
        </w:rPr>
      </w:pPr>
      <w:r w:rsidRPr="00DD1470">
        <w:rPr>
          <w:rFonts w:ascii="GHEA Grapalat" w:hAnsi="GHEA Grapalat"/>
          <w:lang w:val="hy-AM"/>
        </w:rPr>
        <w:t>բ</w:t>
      </w:r>
      <w:r w:rsidR="000E2D19" w:rsidRPr="00DD1470">
        <w:rPr>
          <w:rFonts w:ascii="GHEA Grapalat" w:hAnsi="GHEA Grapalat"/>
          <w:lang w:val="hy-AM"/>
        </w:rPr>
        <w:t xml:space="preserve">) </w:t>
      </w:r>
      <w:r w:rsidR="00B5629D" w:rsidRPr="00B5629D">
        <w:rPr>
          <w:rFonts w:ascii="GHEA Grapalat" w:hAnsi="GHEA Grapalat"/>
          <w:lang w:val="hy-AM"/>
        </w:rPr>
        <w:t>կոնստրուկցիայի կոշտության ավելացումը,</w:t>
      </w:r>
    </w:p>
    <w:p w:rsidR="000E2D19" w:rsidRPr="00B5629D" w:rsidRDefault="00DD1470" w:rsidP="009C1860">
      <w:pPr>
        <w:shd w:val="clear" w:color="auto" w:fill="FFFFFF"/>
        <w:spacing w:after="0"/>
        <w:ind w:left="851" w:hanging="284"/>
        <w:jc w:val="both"/>
        <w:rPr>
          <w:rFonts w:ascii="GHEA Grapalat" w:hAnsi="GHEA Grapalat"/>
          <w:lang w:val="hy-AM"/>
        </w:rPr>
      </w:pPr>
      <w:r w:rsidRPr="00B5629D">
        <w:rPr>
          <w:rFonts w:ascii="GHEA Grapalat" w:hAnsi="GHEA Grapalat"/>
          <w:lang w:val="hy-AM"/>
        </w:rPr>
        <w:t>գ</w:t>
      </w:r>
      <w:r w:rsidR="000E2D19" w:rsidRPr="00B5629D">
        <w:rPr>
          <w:rFonts w:ascii="GHEA Grapalat" w:hAnsi="GHEA Grapalat"/>
          <w:lang w:val="hy-AM"/>
        </w:rPr>
        <w:t xml:space="preserve">) </w:t>
      </w:r>
      <w:r w:rsidR="00B5629D" w:rsidRPr="00B5629D">
        <w:rPr>
          <w:rFonts w:ascii="GHEA Grapalat" w:hAnsi="GHEA Grapalat"/>
          <w:lang w:val="hy-AM"/>
        </w:rPr>
        <w:t>կոնստրուկցիայի զանգվածի և կոշտության միաժամանակյա ավելացումը,</w:t>
      </w:r>
    </w:p>
    <w:p w:rsidR="000E2D19" w:rsidRPr="00B5629D" w:rsidRDefault="00DD1470" w:rsidP="009C1860">
      <w:pPr>
        <w:shd w:val="clear" w:color="auto" w:fill="FFFFFF"/>
        <w:spacing w:after="0"/>
        <w:ind w:left="851" w:hanging="284"/>
        <w:jc w:val="both"/>
        <w:rPr>
          <w:rFonts w:ascii="GHEA Grapalat" w:hAnsi="GHEA Grapalat"/>
          <w:lang w:val="hy-AM"/>
        </w:rPr>
      </w:pPr>
      <w:r w:rsidRPr="00B5629D">
        <w:rPr>
          <w:rFonts w:ascii="GHEA Grapalat" w:hAnsi="GHEA Grapalat"/>
          <w:lang w:val="hy-AM"/>
        </w:rPr>
        <w:t>դ</w:t>
      </w:r>
      <w:r w:rsidR="000E2D19" w:rsidRPr="00B5629D">
        <w:rPr>
          <w:rFonts w:ascii="GHEA Grapalat" w:hAnsi="GHEA Grapalat"/>
          <w:lang w:val="hy-AM"/>
        </w:rPr>
        <w:t xml:space="preserve">) </w:t>
      </w:r>
      <w:r w:rsidR="00B5629D" w:rsidRPr="00B5629D">
        <w:rPr>
          <w:rFonts w:ascii="GHEA Grapalat" w:hAnsi="GHEA Grapalat"/>
          <w:lang w:val="hy-AM"/>
        </w:rPr>
        <w:t>ծածկի վրա իմպուլսների կամ հարվածքների կիրառման վայրի փոփոխումը,</w:t>
      </w:r>
    </w:p>
    <w:p w:rsidR="000E2D19" w:rsidRPr="00B5629D" w:rsidRDefault="00DD1470" w:rsidP="009C1860">
      <w:pPr>
        <w:shd w:val="clear" w:color="auto" w:fill="FFFFFF"/>
        <w:spacing w:after="0"/>
        <w:ind w:left="851" w:hanging="284"/>
        <w:jc w:val="both"/>
        <w:rPr>
          <w:rFonts w:ascii="GHEA Grapalat" w:hAnsi="GHEA Grapalat"/>
          <w:lang w:val="hy-AM"/>
        </w:rPr>
      </w:pPr>
      <w:r w:rsidRPr="00B5629D">
        <w:rPr>
          <w:rFonts w:ascii="GHEA Grapalat" w:hAnsi="GHEA Grapalat"/>
          <w:lang w:val="hy-AM"/>
        </w:rPr>
        <w:t>ե</w:t>
      </w:r>
      <w:r w:rsidR="000E2D19" w:rsidRPr="00B5629D">
        <w:rPr>
          <w:rFonts w:ascii="GHEA Grapalat" w:hAnsi="GHEA Grapalat"/>
          <w:lang w:val="hy-AM"/>
        </w:rPr>
        <w:t xml:space="preserve">) </w:t>
      </w:r>
      <w:r w:rsidR="00B5629D" w:rsidRPr="00B5629D">
        <w:rPr>
          <w:rFonts w:ascii="GHEA Grapalat" w:hAnsi="GHEA Grapalat"/>
          <w:lang w:val="hy-AM"/>
        </w:rPr>
        <w:t>իմպուլսային բեռնվածքներով կայանքների թրթռամեկուսացումը,</w:t>
      </w:r>
    </w:p>
    <w:p w:rsidR="000E2D19" w:rsidRPr="00B5629D" w:rsidRDefault="00DD1470" w:rsidP="009C1860">
      <w:pPr>
        <w:shd w:val="clear" w:color="auto" w:fill="FFFFFF"/>
        <w:spacing w:after="0"/>
        <w:ind w:left="851" w:hanging="284"/>
        <w:jc w:val="both"/>
        <w:rPr>
          <w:rFonts w:ascii="GHEA Grapalat" w:hAnsi="GHEA Grapalat"/>
          <w:lang w:val="hy-AM"/>
        </w:rPr>
      </w:pPr>
      <w:r w:rsidRPr="00B5629D">
        <w:rPr>
          <w:rFonts w:ascii="GHEA Grapalat" w:hAnsi="GHEA Grapalat"/>
          <w:lang w:val="hy-AM"/>
        </w:rPr>
        <w:t>զ</w:t>
      </w:r>
      <w:r w:rsidR="000E2D19" w:rsidRPr="00B5629D">
        <w:rPr>
          <w:rFonts w:ascii="GHEA Grapalat" w:hAnsi="GHEA Grapalat"/>
          <w:lang w:val="hy-AM"/>
        </w:rPr>
        <w:t xml:space="preserve">) </w:t>
      </w:r>
      <w:r w:rsidR="00B5629D" w:rsidRPr="00B5629D">
        <w:rPr>
          <w:rFonts w:ascii="GHEA Grapalat" w:hAnsi="GHEA Grapalat"/>
          <w:lang w:val="hy-AM"/>
        </w:rPr>
        <w:t>կոնստրուկցիայի կոշտության, զանգվածի և սխեմայի փոփոխումը,</w:t>
      </w:r>
    </w:p>
    <w:p w:rsidR="000E2D19" w:rsidRPr="00B5629D" w:rsidRDefault="00DD1470" w:rsidP="009C1860">
      <w:pPr>
        <w:shd w:val="clear" w:color="auto" w:fill="FFFFFF"/>
        <w:spacing w:after="0"/>
        <w:ind w:left="851" w:hanging="284"/>
        <w:jc w:val="both"/>
        <w:rPr>
          <w:rFonts w:ascii="GHEA Grapalat" w:hAnsi="GHEA Grapalat"/>
          <w:lang w:val="hy-AM"/>
        </w:rPr>
      </w:pPr>
      <w:r w:rsidRPr="00DD1470">
        <w:rPr>
          <w:rFonts w:ascii="GHEA Grapalat" w:hAnsi="GHEA Grapalat"/>
          <w:lang w:val="hy-AM"/>
        </w:rPr>
        <w:t>է</w:t>
      </w:r>
      <w:r w:rsidR="000E2D19" w:rsidRPr="00DD1470">
        <w:rPr>
          <w:rFonts w:ascii="GHEA Grapalat" w:hAnsi="GHEA Grapalat"/>
          <w:lang w:val="hy-AM"/>
        </w:rPr>
        <w:t>)</w:t>
      </w:r>
      <w:r w:rsidR="00B5629D">
        <w:rPr>
          <w:rFonts w:ascii="Calibri" w:hAnsi="Calibri" w:cs="Calibri"/>
          <w:lang w:val="hy-AM"/>
        </w:rPr>
        <w:t> </w:t>
      </w:r>
      <w:r w:rsidR="00B5629D" w:rsidRPr="00B5629D">
        <w:rPr>
          <w:rFonts w:ascii="GHEA Grapalat" w:hAnsi="GHEA Grapalat"/>
          <w:lang w:val="hy-AM"/>
        </w:rPr>
        <w:t>արդյունաբերական գոտիներում շարժվող տրանսպորտային միջոցների և այլ սարքավորանքից հարուցված շենքերի և կառուցվածքների կոնստրուկցիաների տարրերի տատանումների մակարդակն անհրաժեշտ է նվազեցնել՝ պակասեցնելով սարքավորանքներից դինամիկ ազդեցության մակարդակները՝ վերը նշված մեթոդներից որևէ մեկով և/կամ ստեղծելով արտաքին խոչընդոտներ:</w:t>
      </w:r>
    </w:p>
    <w:p w:rsidR="000E2D19" w:rsidRPr="00A428D0" w:rsidRDefault="00DD1470" w:rsidP="006801D2">
      <w:pPr>
        <w:shd w:val="clear" w:color="auto" w:fill="FFFFFF"/>
        <w:spacing w:before="120" w:after="120"/>
        <w:jc w:val="center"/>
        <w:rPr>
          <w:rFonts w:ascii="GHEA Grapalat" w:hAnsi="GHEA Grapalat"/>
          <w:lang w:val="hy-AM"/>
        </w:rPr>
      </w:pPr>
      <w:r w:rsidRPr="00A428D0">
        <w:rPr>
          <w:rFonts w:ascii="GHEA Grapalat" w:hAnsi="GHEA Grapalat"/>
          <w:b/>
          <w:bCs/>
          <w:lang w:val="hy-AM"/>
        </w:rPr>
        <w:t>ա</w:t>
      </w:r>
      <w:r w:rsidR="009C1860" w:rsidRPr="00A428D0">
        <w:rPr>
          <w:rFonts w:ascii="GHEA Grapalat" w:hAnsi="GHEA Grapalat"/>
          <w:b/>
          <w:bCs/>
          <w:lang w:val="hy-AM"/>
        </w:rPr>
        <w:t>)</w:t>
      </w:r>
      <w:r w:rsidR="009C1860" w:rsidRPr="00A428D0">
        <w:rPr>
          <w:rFonts w:ascii="GHEA Grapalat" w:hAnsi="GHEA Grapalat"/>
          <w:lang w:val="hy-AM"/>
        </w:rPr>
        <w:t xml:space="preserve"> </w:t>
      </w:r>
      <w:r w:rsidR="00A428D0" w:rsidRPr="00A428D0">
        <w:rPr>
          <w:rFonts w:ascii="GHEA Grapalat" w:hAnsi="GHEA Grapalat"/>
          <w:b/>
          <w:bCs/>
          <w:lang w:val="hy-AM"/>
        </w:rPr>
        <w:t>Կոնստրուկցիայի զանգվածի ավելացումը</w:t>
      </w:r>
    </w:p>
    <w:p w:rsidR="000E2D19" w:rsidRPr="00A428D0" w:rsidRDefault="004530AB" w:rsidP="006801D2">
      <w:pPr>
        <w:shd w:val="clear" w:color="auto" w:fill="FFFFFF"/>
        <w:spacing w:after="120"/>
        <w:ind w:firstLine="567"/>
        <w:jc w:val="both"/>
        <w:rPr>
          <w:rFonts w:ascii="GHEA Grapalat" w:hAnsi="GHEA Grapalat"/>
          <w:lang w:val="hy-AM"/>
        </w:rPr>
      </w:pPr>
      <w:r w:rsidRPr="00A428D0">
        <w:rPr>
          <w:rFonts w:ascii="GHEA Grapalat" w:hAnsi="GHEA Grapalat"/>
          <w:b/>
          <w:bCs/>
          <w:lang w:val="hy-AM"/>
        </w:rPr>
        <w:t>451.</w:t>
      </w:r>
      <w:r w:rsidRPr="00A428D0">
        <w:rPr>
          <w:rFonts w:ascii="Calibri" w:hAnsi="Calibri" w:cs="Calibri"/>
          <w:b/>
          <w:bCs/>
          <w:lang w:val="hy-AM"/>
        </w:rPr>
        <w:t> </w:t>
      </w:r>
      <w:r w:rsidR="00A428D0" w:rsidRPr="00A428D0">
        <w:rPr>
          <w:rFonts w:ascii="GHEA Grapalat" w:hAnsi="GHEA Grapalat"/>
          <w:lang w:val="hy-AM"/>
        </w:rPr>
        <w:t xml:space="preserve">Լրացուցիչ զանգվածի միացման միջոցով կոնստրուկցիայի զանգվածի ավելացմամբ՝ այլ անկախ պարամետրերի (լայնական հատվավածքների չափսերի, թռիչքի, իմպուլսի) հաստատուն լինելու դեպքում, փոփոխական տեղափոխությունները և ծռող մոմենտները նվազում են՝ կոնստրուկցիայի, թռիչքում հավասարաչափ բաշխված կամ իմպուլսի (հարվածի) կիրառման կետում կենտրոնացված ազդող, բերված ամբողջ զանգվածի քառակուսի արմատին հակադարձ համամատական։ Մեթոդը կիրառելի է այն դեպքերում, երբ իմպուլսային բեռնվածքի հետևանքով առաջացած փոփոխական տեղափոխությունները և ծռող մոմենտները, համապատասխանաբար, կազմում են ստատիկ բեռնվածքի (սեփական քաշի և օգտակար բեռների) հետևանքով առաջացած ճկվածքի և մոմենտի զգալի մասը: Հակառակ դեպքում, նույնիսկ այս մեթոդով տատանումների զգալի նվազեցման դեպքում, ամրության պայմանը կարող է չբավարարվել՝ կոնստրուկցիայի վրա մշտական </w:t>
      </w:r>
      <w:r w:rsidR="00A428D0" w:rsidRPr="00A428D0">
        <w:rPr>
          <w:rFonts w:ascii="Cambria Math" w:hAnsi="Cambria Math" w:cs="Cambria Math"/>
          <w:lang w:val="hy-AM"/>
        </w:rPr>
        <w:t>​​</w:t>
      </w:r>
      <w:r w:rsidR="00A428D0" w:rsidRPr="00A428D0">
        <w:rPr>
          <w:rFonts w:ascii="GHEA Grapalat" w:hAnsi="GHEA Grapalat"/>
          <w:lang w:val="hy-AM"/>
        </w:rPr>
        <w:t>բեռնվածքի ավելացմամբ, ստատիկ լարումների աճի հետևանքով: Այդ պայմանի բավարարման ժամանակ, որոշ դեպքերում, տատանումների (այդ թվում արագությունների և արագացումների) մակարդակները  կարող են նվազել թրթռամեկուսացման համակարգ լրացուցիչ զանգվածի ներմուծման դեպքում: Համակարգի հաշվարկային սխեման այդ դեպքում կլինի երկու ազատության աստիճան ունեցող համակարգը: Մեթոդն արդյունավետ է, երբ կիրառվում է ըստ դինամիկության IV կարգի իմպուլսների ազդեցության տակ գտնվող կոնստրուկցիաների նկատմամբ, ինչպես նաև ոչ մեծ ստատիկ լարումներով բնութագրվող կոնստրուկցիաների նկատմամբ (օրինակ՝ իմպուլսների կամ հարվածների ազդեցությանն ենթարկվող միջնորմների նկատմամբ):</w:t>
      </w:r>
    </w:p>
    <w:p w:rsidR="000E2D19" w:rsidRPr="00A428D0" w:rsidRDefault="00DD1470" w:rsidP="006801D2">
      <w:pPr>
        <w:shd w:val="clear" w:color="auto" w:fill="FFFFFF"/>
        <w:spacing w:after="120"/>
        <w:jc w:val="center"/>
        <w:rPr>
          <w:rFonts w:ascii="GHEA Grapalat" w:hAnsi="GHEA Grapalat"/>
          <w:lang w:val="hy-AM"/>
        </w:rPr>
      </w:pPr>
      <w:r w:rsidRPr="00A428D0">
        <w:rPr>
          <w:rFonts w:ascii="GHEA Grapalat" w:hAnsi="GHEA Grapalat"/>
          <w:b/>
          <w:bCs/>
          <w:lang w:val="hy-AM"/>
        </w:rPr>
        <w:t>բ</w:t>
      </w:r>
      <w:r w:rsidR="00F575F1" w:rsidRPr="00A428D0">
        <w:rPr>
          <w:rFonts w:ascii="GHEA Grapalat" w:hAnsi="GHEA Grapalat"/>
          <w:b/>
          <w:bCs/>
          <w:lang w:val="hy-AM"/>
        </w:rPr>
        <w:t>)</w:t>
      </w:r>
      <w:r w:rsidR="00F575F1" w:rsidRPr="00A428D0">
        <w:rPr>
          <w:rFonts w:ascii="GHEA Grapalat" w:hAnsi="GHEA Grapalat"/>
          <w:lang w:val="hy-AM"/>
        </w:rPr>
        <w:t xml:space="preserve"> </w:t>
      </w:r>
      <w:r w:rsidR="00A428D0" w:rsidRPr="00A428D0">
        <w:rPr>
          <w:rFonts w:ascii="GHEA Grapalat" w:hAnsi="GHEA Grapalat"/>
          <w:b/>
          <w:lang w:val="hy-AM"/>
        </w:rPr>
        <w:t>Կոնստրուկցիայի կոշտության ավելացումը</w:t>
      </w:r>
    </w:p>
    <w:p w:rsidR="000E2D19" w:rsidRPr="00A428D0" w:rsidRDefault="004530AB" w:rsidP="006801D2">
      <w:pPr>
        <w:shd w:val="clear" w:color="auto" w:fill="FFFFFF"/>
        <w:spacing w:after="120"/>
        <w:ind w:firstLine="567"/>
        <w:jc w:val="both"/>
        <w:rPr>
          <w:rFonts w:ascii="GHEA Grapalat" w:hAnsi="GHEA Grapalat"/>
          <w:lang w:val="hy-AM"/>
        </w:rPr>
      </w:pPr>
      <w:r w:rsidRPr="00A428D0">
        <w:rPr>
          <w:rFonts w:ascii="GHEA Grapalat" w:hAnsi="GHEA Grapalat"/>
          <w:b/>
          <w:bCs/>
          <w:lang w:val="hy-AM"/>
        </w:rPr>
        <w:t>452.</w:t>
      </w:r>
      <w:r w:rsidRPr="00A428D0">
        <w:rPr>
          <w:rFonts w:ascii="Calibri" w:hAnsi="Calibri" w:cs="Calibri"/>
          <w:b/>
          <w:bCs/>
          <w:lang w:val="hy-AM"/>
        </w:rPr>
        <w:t> </w:t>
      </w:r>
      <w:r w:rsidR="00A428D0" w:rsidRPr="00A428D0">
        <w:rPr>
          <w:rFonts w:ascii="GHEA Grapalat" w:hAnsi="GHEA Grapalat"/>
          <w:lang w:val="hy-AM"/>
        </w:rPr>
        <w:t xml:space="preserve">Կոնստրուկցիայի թռիչքի կրճատումը, այլ անկախ պարամետրերի (զանգվածքների, լայնական հատվավածքների, իմպուլսի) հաստատուն լինելու դեպքում, բերում է տեղափոխության նվազմանը (թռիչքի քառակուսուն համեմատականորեն), իսկ փոփոխական ծռող մոմենտները չեն փոխվում: Թռիչքի կրճատումը հնարավոր է այն դեպքերում, երբ անհրաժեշտ է կտրուկ նվազեցնել միայն կոնստրուկցիայի փոփոխական </w:t>
      </w:r>
      <w:r w:rsidR="00A428D0" w:rsidRPr="00A428D0">
        <w:rPr>
          <w:rFonts w:ascii="GHEA Grapalat" w:hAnsi="GHEA Grapalat"/>
          <w:lang w:val="hy-AM"/>
        </w:rPr>
        <w:lastRenderedPageBreak/>
        <w:t>տեղափոխությունները: Կոնստրուկցիայի լայնական հատվածքների իներցիայի մոմենտի մեծացումը, այլ անկախ պարամետրերի (զանգվածքների, իմպուլսի տևողության) հաստատուն լինելու դեպքում, բերում է տեղափոխության նվազմանը (</w:t>
      </w:r>
      <w:r w:rsidR="00A428D0" w:rsidRPr="00A428D0">
        <w:rPr>
          <w:rFonts w:ascii="Cambria Math" w:hAnsi="Cambria Math" w:cs="Cambria Math"/>
          <w:lang w:val="hy-AM"/>
        </w:rPr>
        <w:t>​​</w:t>
      </w:r>
      <w:r w:rsidR="00A428D0" w:rsidRPr="00A428D0">
        <w:rPr>
          <w:rFonts w:ascii="GHEA Grapalat" w:hAnsi="GHEA Grapalat"/>
          <w:lang w:val="hy-AM"/>
        </w:rPr>
        <w:t>իներցիայի մոմենտից քառակուսի արմատին հակադարձ համեմատական), իսկ փոփոխական ծռող մոմենտներն աճում են նույն մեծության նկատմամբ համեմատականորեն: Մեթոդը կիրառելի է այն դեպքերում, երբ տատանումների (տեղափոխությունների) ամպլիտուդները սահմանափակված են հստակ պահանջով, իսկ կոնստրուկցիան ունի չօգտագործված ամրության պաշարներ:</w:t>
      </w:r>
    </w:p>
    <w:p w:rsidR="000E2D19" w:rsidRPr="00A428D0" w:rsidRDefault="00DD1470" w:rsidP="006801D2">
      <w:pPr>
        <w:shd w:val="clear" w:color="auto" w:fill="FFFFFF"/>
        <w:spacing w:after="120"/>
        <w:ind w:left="567" w:right="565"/>
        <w:jc w:val="center"/>
        <w:rPr>
          <w:rFonts w:ascii="GHEA Grapalat" w:hAnsi="GHEA Grapalat"/>
          <w:lang w:val="hy-AM"/>
        </w:rPr>
      </w:pPr>
      <w:r w:rsidRPr="00A428D0">
        <w:rPr>
          <w:rFonts w:ascii="GHEA Grapalat" w:hAnsi="GHEA Grapalat"/>
          <w:b/>
          <w:bCs/>
          <w:lang w:val="hy-AM"/>
        </w:rPr>
        <w:t>գ</w:t>
      </w:r>
      <w:r w:rsidR="00F575F1" w:rsidRPr="00A428D0">
        <w:rPr>
          <w:rFonts w:ascii="GHEA Grapalat" w:hAnsi="GHEA Grapalat"/>
          <w:b/>
          <w:bCs/>
          <w:lang w:val="hy-AM"/>
        </w:rPr>
        <w:t>)</w:t>
      </w:r>
      <w:r w:rsidR="00F575F1" w:rsidRPr="00A428D0">
        <w:rPr>
          <w:rFonts w:ascii="GHEA Grapalat" w:hAnsi="GHEA Grapalat"/>
          <w:lang w:val="hy-AM"/>
        </w:rPr>
        <w:t xml:space="preserve"> </w:t>
      </w:r>
      <w:r w:rsidR="00A428D0" w:rsidRPr="00A428D0">
        <w:rPr>
          <w:rFonts w:ascii="GHEA Grapalat" w:hAnsi="GHEA Grapalat"/>
          <w:b/>
          <w:lang w:val="hy-AM"/>
        </w:rPr>
        <w:t>Կոնստրուկցիայի զանգվածի և կոշտության միաժամանակյա ավելացումը</w:t>
      </w:r>
    </w:p>
    <w:p w:rsidR="000E2D19" w:rsidRPr="00492629" w:rsidRDefault="004530AB" w:rsidP="006801D2">
      <w:pPr>
        <w:shd w:val="clear" w:color="auto" w:fill="FFFFFF"/>
        <w:spacing w:after="120"/>
        <w:ind w:firstLine="567"/>
        <w:jc w:val="both"/>
        <w:rPr>
          <w:rFonts w:ascii="GHEA Grapalat" w:hAnsi="GHEA Grapalat"/>
          <w:lang w:val="hy-AM"/>
        </w:rPr>
      </w:pPr>
      <w:r w:rsidRPr="00E55841">
        <w:rPr>
          <w:rFonts w:ascii="GHEA Grapalat" w:hAnsi="GHEA Grapalat"/>
          <w:b/>
          <w:bCs/>
          <w:lang w:val="hy-AM"/>
        </w:rPr>
        <w:t>453.</w:t>
      </w:r>
      <w:r w:rsidRPr="00E55841">
        <w:rPr>
          <w:rFonts w:ascii="Calibri" w:hAnsi="Calibri" w:cs="Calibri"/>
          <w:b/>
          <w:bCs/>
          <w:lang w:val="hy-AM"/>
        </w:rPr>
        <w:t> </w:t>
      </w:r>
      <w:r w:rsidR="00A428D0" w:rsidRPr="00A428D0">
        <w:rPr>
          <w:rFonts w:ascii="GHEA Grapalat" w:hAnsi="GHEA Grapalat"/>
          <w:lang w:val="hy-AM"/>
        </w:rPr>
        <w:t xml:space="preserve">Կոնստրուկցիայի զանգվածի և կոշտության միաժամանակյա ավելացման դեպքում (տես </w:t>
      </w:r>
      <w:r w:rsidR="00A428D0" w:rsidRPr="00A428D0">
        <w:rPr>
          <w:rFonts w:ascii="GHEA Grapalat" w:hAnsi="GHEA Grapalat"/>
          <w:b/>
          <w:lang w:val="hy-AM"/>
        </w:rPr>
        <w:t>451</w:t>
      </w:r>
      <w:r w:rsidR="00A428D0" w:rsidRPr="00A428D0">
        <w:rPr>
          <w:rFonts w:ascii="GHEA Grapalat" w:hAnsi="GHEA Grapalat"/>
          <w:bCs/>
          <w:lang w:val="hy-AM"/>
        </w:rPr>
        <w:t>-րդ</w:t>
      </w:r>
      <w:r w:rsidR="00A428D0" w:rsidRPr="00A428D0">
        <w:rPr>
          <w:rFonts w:ascii="GHEA Grapalat" w:hAnsi="GHEA Grapalat"/>
          <w:lang w:val="hy-AM"/>
        </w:rPr>
        <w:t xml:space="preserve"> և </w:t>
      </w:r>
      <w:r w:rsidR="00A428D0" w:rsidRPr="00A428D0">
        <w:rPr>
          <w:rFonts w:ascii="GHEA Grapalat" w:hAnsi="GHEA Grapalat"/>
          <w:b/>
          <w:lang w:val="hy-AM"/>
        </w:rPr>
        <w:t>452</w:t>
      </w:r>
      <w:r w:rsidR="00A428D0" w:rsidRPr="00A428D0">
        <w:rPr>
          <w:rFonts w:ascii="GHEA Grapalat" w:hAnsi="GHEA Grapalat"/>
          <w:bCs/>
          <w:lang w:val="hy-AM"/>
        </w:rPr>
        <w:t>-րդ</w:t>
      </w:r>
      <w:r w:rsidR="00A428D0" w:rsidRPr="00A428D0">
        <w:rPr>
          <w:rFonts w:ascii="GHEA Grapalat" w:hAnsi="GHEA Grapalat"/>
          <w:lang w:val="hy-AM"/>
        </w:rPr>
        <w:t xml:space="preserve"> կետերը), անհրաժեշտ է, գումարային ծռող մոմենտների (ստատիկ և իմպուլսային բեռնվածքներից) որոշակի նվազմամբ՝ ապահովել փոփոխական </w:t>
      </w:r>
      <w:r w:rsidR="00A428D0" w:rsidRPr="00492629">
        <w:rPr>
          <w:rFonts w:ascii="GHEA Grapalat" w:hAnsi="GHEA Grapalat"/>
          <w:lang w:val="hy-AM"/>
        </w:rPr>
        <w:t>տեղափոխությունների զգալի նվազումը:</w:t>
      </w:r>
    </w:p>
    <w:p w:rsidR="000E2D19" w:rsidRPr="00492629" w:rsidRDefault="00DD1470" w:rsidP="006801D2">
      <w:pPr>
        <w:shd w:val="clear" w:color="auto" w:fill="FFFFFF"/>
        <w:spacing w:after="120"/>
        <w:ind w:left="567" w:right="565"/>
        <w:jc w:val="center"/>
        <w:rPr>
          <w:rFonts w:ascii="GHEA Grapalat" w:hAnsi="GHEA Grapalat"/>
          <w:lang w:val="hy-AM"/>
        </w:rPr>
      </w:pPr>
      <w:r w:rsidRPr="00492629">
        <w:rPr>
          <w:rFonts w:ascii="GHEA Grapalat" w:hAnsi="GHEA Grapalat"/>
          <w:b/>
          <w:bCs/>
          <w:lang w:val="hy-AM"/>
        </w:rPr>
        <w:t>դ</w:t>
      </w:r>
      <w:r w:rsidR="00201F1F" w:rsidRPr="00492629">
        <w:rPr>
          <w:rFonts w:ascii="GHEA Grapalat" w:hAnsi="GHEA Grapalat"/>
          <w:b/>
          <w:bCs/>
          <w:lang w:val="hy-AM"/>
        </w:rPr>
        <w:t>)</w:t>
      </w:r>
      <w:r w:rsidR="00201F1F" w:rsidRPr="00492629">
        <w:rPr>
          <w:rFonts w:ascii="GHEA Grapalat" w:hAnsi="GHEA Grapalat"/>
          <w:lang w:val="hy-AM"/>
        </w:rPr>
        <w:t xml:space="preserve"> </w:t>
      </w:r>
      <w:r w:rsidR="00A428D0" w:rsidRPr="00492629">
        <w:rPr>
          <w:rFonts w:ascii="GHEA Grapalat" w:hAnsi="GHEA Grapalat"/>
          <w:b/>
          <w:bCs/>
          <w:lang w:val="hy-AM"/>
        </w:rPr>
        <w:t>Ծածկի վրա իմպուլսների կամ հարվածքների կիրառման վայրի փոփոխումը</w:t>
      </w:r>
    </w:p>
    <w:p w:rsidR="000E2D19" w:rsidRPr="00492629" w:rsidRDefault="004530AB" w:rsidP="00201F1F">
      <w:pPr>
        <w:shd w:val="clear" w:color="auto" w:fill="FFFFFF"/>
        <w:spacing w:after="0"/>
        <w:ind w:firstLine="567"/>
        <w:jc w:val="both"/>
        <w:rPr>
          <w:rFonts w:ascii="GHEA Grapalat" w:hAnsi="GHEA Grapalat"/>
          <w:lang w:val="hy-AM"/>
        </w:rPr>
      </w:pPr>
      <w:r w:rsidRPr="00492629">
        <w:rPr>
          <w:rFonts w:ascii="GHEA Grapalat" w:hAnsi="GHEA Grapalat"/>
          <w:b/>
          <w:bCs/>
          <w:lang w:val="hy-AM"/>
        </w:rPr>
        <w:t>454.</w:t>
      </w:r>
      <w:r w:rsidRPr="00492629">
        <w:rPr>
          <w:rFonts w:ascii="Calibri" w:hAnsi="Calibri" w:cs="Calibri"/>
          <w:b/>
          <w:bCs/>
          <w:lang w:val="hy-AM"/>
        </w:rPr>
        <w:t> </w:t>
      </w:r>
      <w:r w:rsidR="00E55841" w:rsidRPr="00492629">
        <w:rPr>
          <w:rFonts w:ascii="GHEA Grapalat" w:hAnsi="GHEA Grapalat"/>
          <w:lang w:val="hy-AM"/>
        </w:rPr>
        <w:t>Ծածկերում փոփոխական տեղափոխությունները և ծռող մոմենտներն անհրաժեշտ է նվազեցնել հետևյալ սարքավորանքի տեղակայմամբ.</w:t>
      </w:r>
    </w:p>
    <w:p w:rsidR="000E2D19" w:rsidRPr="00492629" w:rsidRDefault="00201F1F" w:rsidP="00201F1F">
      <w:pPr>
        <w:shd w:val="clear" w:color="auto" w:fill="FFFFFF"/>
        <w:spacing w:after="0"/>
        <w:ind w:left="851" w:hanging="284"/>
        <w:jc w:val="both"/>
        <w:rPr>
          <w:rFonts w:ascii="GHEA Grapalat" w:hAnsi="GHEA Grapalat"/>
          <w:lang w:val="hy-AM"/>
        </w:rPr>
      </w:pPr>
      <w:r w:rsidRPr="00492629">
        <w:rPr>
          <w:rFonts w:ascii="GHEA Grapalat" w:hAnsi="GHEA Grapalat"/>
          <w:lang w:val="hy-AM"/>
        </w:rPr>
        <w:t>1)</w:t>
      </w:r>
      <w:r w:rsidR="00492629">
        <w:rPr>
          <w:rFonts w:ascii="Calibri" w:hAnsi="Calibri" w:cs="Calibri"/>
          <w:lang w:val="hy-AM"/>
        </w:rPr>
        <w:t> </w:t>
      </w:r>
      <w:r w:rsidR="00492629" w:rsidRPr="00492629">
        <w:rPr>
          <w:rFonts w:ascii="GHEA Grapalat" w:hAnsi="GHEA Grapalat"/>
          <w:lang w:val="hy-AM"/>
        </w:rPr>
        <w:t>իմպուլսային ազդեցությամբ՝ առավելագույն զանգված ունեցող ծածկի տարրերի հիմքի վրա,</w:t>
      </w:r>
    </w:p>
    <w:p w:rsidR="000E2D19" w:rsidRPr="00492629" w:rsidRDefault="00201F1F" w:rsidP="00201F1F">
      <w:pPr>
        <w:shd w:val="clear" w:color="auto" w:fill="FFFFFF"/>
        <w:spacing w:after="0"/>
        <w:ind w:left="851" w:hanging="284"/>
        <w:jc w:val="both"/>
        <w:rPr>
          <w:rFonts w:ascii="GHEA Grapalat" w:hAnsi="GHEA Grapalat"/>
          <w:lang w:val="hy-AM"/>
        </w:rPr>
      </w:pPr>
      <w:r w:rsidRPr="00492629">
        <w:rPr>
          <w:rFonts w:ascii="GHEA Grapalat" w:hAnsi="GHEA Grapalat"/>
          <w:lang w:val="hy-AM"/>
        </w:rPr>
        <w:t>2)</w:t>
      </w:r>
      <w:r w:rsidR="00492629">
        <w:rPr>
          <w:rFonts w:ascii="Calibri" w:hAnsi="Calibri" w:cs="Calibri"/>
          <w:lang w:val="hy-AM"/>
        </w:rPr>
        <w:t> </w:t>
      </w:r>
      <w:r w:rsidR="00492629" w:rsidRPr="00492629">
        <w:rPr>
          <w:rFonts w:ascii="GHEA Grapalat" w:hAnsi="GHEA Grapalat"/>
          <w:lang w:val="hy-AM"/>
        </w:rPr>
        <w:t>ուղղաձիգ ուղղությամբ ուժերի իմպուլսներ առաջացնող՝ կոնստրուկցիաների հենարաններին մոտ,</w:t>
      </w:r>
    </w:p>
    <w:p w:rsidR="000E2D19" w:rsidRPr="000E10C4" w:rsidRDefault="00201F1F" w:rsidP="006801D2">
      <w:pPr>
        <w:shd w:val="clear" w:color="auto" w:fill="FFFFFF"/>
        <w:spacing w:after="120"/>
        <w:ind w:left="851" w:hanging="284"/>
        <w:jc w:val="both"/>
        <w:rPr>
          <w:rFonts w:ascii="GHEA Grapalat" w:hAnsi="GHEA Grapalat"/>
          <w:lang w:val="hy-AM"/>
        </w:rPr>
      </w:pPr>
      <w:r w:rsidRPr="000E10C4">
        <w:rPr>
          <w:rFonts w:ascii="GHEA Grapalat" w:hAnsi="GHEA Grapalat"/>
          <w:lang w:val="hy-AM"/>
        </w:rPr>
        <w:t>3)</w:t>
      </w:r>
      <w:r w:rsidR="000E10C4" w:rsidRPr="000E10C4">
        <w:rPr>
          <w:rFonts w:ascii="Calibri" w:hAnsi="Calibri" w:cs="Calibri"/>
          <w:lang w:val="hy-AM"/>
        </w:rPr>
        <w:t> </w:t>
      </w:r>
      <w:r w:rsidR="000E10C4" w:rsidRPr="000E10C4">
        <w:rPr>
          <w:rFonts w:ascii="GHEA Grapalat" w:hAnsi="GHEA Grapalat"/>
          <w:lang w:val="hy-AM"/>
        </w:rPr>
        <w:t>տարրի ծռման հարթության մեջ ազդող մոմենտների իմպուլսներ առաջացնող՝ տարրի թռիչքի մեջտեղում:</w:t>
      </w:r>
    </w:p>
    <w:p w:rsidR="000E2D19" w:rsidRPr="006776FE" w:rsidRDefault="00DD1470" w:rsidP="006801D2">
      <w:pPr>
        <w:shd w:val="clear" w:color="auto" w:fill="FFFFFF"/>
        <w:spacing w:after="120"/>
        <w:ind w:left="851" w:right="848"/>
        <w:jc w:val="center"/>
        <w:rPr>
          <w:rFonts w:ascii="GHEA Grapalat" w:hAnsi="GHEA Grapalat"/>
          <w:lang w:val="hy-AM"/>
        </w:rPr>
      </w:pPr>
      <w:r>
        <w:rPr>
          <w:rFonts w:ascii="GHEA Grapalat" w:hAnsi="GHEA Grapalat"/>
          <w:b/>
          <w:bCs/>
          <w:lang w:val="hy-AM"/>
        </w:rPr>
        <w:t>ե</w:t>
      </w:r>
      <w:r w:rsidR="00201F1F" w:rsidRPr="006776FE">
        <w:rPr>
          <w:rFonts w:ascii="GHEA Grapalat" w:hAnsi="GHEA Grapalat"/>
          <w:b/>
          <w:bCs/>
          <w:lang w:val="hy-AM"/>
        </w:rPr>
        <w:t>)</w:t>
      </w:r>
      <w:r w:rsidR="00201F1F" w:rsidRPr="006776FE">
        <w:rPr>
          <w:rFonts w:ascii="GHEA Grapalat" w:hAnsi="GHEA Grapalat"/>
          <w:lang w:val="hy-AM"/>
        </w:rPr>
        <w:t xml:space="preserve"> </w:t>
      </w:r>
      <w:r w:rsidR="006776FE" w:rsidRPr="006776FE">
        <w:rPr>
          <w:rFonts w:ascii="GHEA Grapalat" w:hAnsi="GHEA Grapalat"/>
          <w:b/>
          <w:bCs/>
          <w:lang w:val="hy-AM"/>
        </w:rPr>
        <w:t>Իմպուլսային բեռնվածքներով կայանքների թրթռամեկուսացումը</w:t>
      </w:r>
    </w:p>
    <w:p w:rsidR="000E2D19" w:rsidRPr="006776FE" w:rsidRDefault="004530AB" w:rsidP="006801D2">
      <w:pPr>
        <w:shd w:val="clear" w:color="auto" w:fill="FFFFFF"/>
        <w:spacing w:after="120"/>
        <w:ind w:firstLine="567"/>
        <w:jc w:val="both"/>
        <w:rPr>
          <w:rFonts w:ascii="GHEA Grapalat" w:hAnsi="GHEA Grapalat"/>
          <w:lang w:val="hy-AM"/>
        </w:rPr>
      </w:pPr>
      <w:r w:rsidRPr="006776FE">
        <w:rPr>
          <w:rFonts w:ascii="GHEA Grapalat" w:hAnsi="GHEA Grapalat"/>
          <w:b/>
          <w:bCs/>
          <w:lang w:val="hy-AM"/>
        </w:rPr>
        <w:t>455.</w:t>
      </w:r>
      <w:r w:rsidRPr="006776FE">
        <w:rPr>
          <w:rFonts w:ascii="Calibri" w:hAnsi="Calibri" w:cs="Calibri"/>
          <w:b/>
          <w:bCs/>
          <w:lang w:val="hy-AM"/>
        </w:rPr>
        <w:t> </w:t>
      </w:r>
      <w:r w:rsidR="006776FE" w:rsidRPr="006776FE">
        <w:rPr>
          <w:rFonts w:ascii="GHEA Grapalat" w:hAnsi="GHEA Grapalat"/>
          <w:lang w:val="hy-AM"/>
        </w:rPr>
        <w:t>Ծածկի տատանումների արագությունների ու արագացումների, իսկ սահմանված դեպքերում նաև՝ իմպուլսային բեռնվածքների ազդեցությամբ պայմանավորված, ծածկում ծռող մոմենտների, նվազեցման առավել արդյունավետ միջոցը, այդ բեռնվածքները հարուցող կայանքների թրթռամեկուսացումն է, այսինքն, ծածկի համեմատ ցածր սեփական տատանումների հաճախություն ունեցող, ճկուն տարրերի (զսպանակների, ռետինե հենարանների և այլնի) միջոցով իմպուլսների կամ հարվածների փոխանցումն է ծածկի վրա հենված բավականաչափ մեծ զանգվածներին: Իմպուլսներ առաջացնող կայանքների դեպքում այդպիսի զանգվածներ կարող են լինել կա՛մ հենց կայանքները, եթե դրանք բավականաչափ զանգվածային են, կա՛մ էլ կայանքներն իրենց կից պատվանդանների հետ միասին, իսկ ազատ թռչող մարմինների հարվածների դեպքում՝ զանգվածային պատվանդանները։ Թրթռամեկուսացման հաշվարկը և նախագծումն իրականացվում են թրթռումից պաշտպանության վերաբերյալ առկա նորմատիվ փաստաթղթերին համապատասխան:</w:t>
      </w:r>
    </w:p>
    <w:p w:rsidR="000E2D19" w:rsidRPr="006776FE" w:rsidRDefault="001D2C25" w:rsidP="0073158C">
      <w:pPr>
        <w:shd w:val="clear" w:color="auto" w:fill="FFFFFF"/>
        <w:spacing w:after="0"/>
        <w:ind w:firstLine="567"/>
        <w:jc w:val="both"/>
        <w:rPr>
          <w:rFonts w:ascii="GHEA Grapalat" w:hAnsi="GHEA Grapalat"/>
          <w:lang w:val="hy-AM"/>
        </w:rPr>
      </w:pPr>
      <w:r w:rsidRPr="006776FE">
        <w:rPr>
          <w:rFonts w:ascii="GHEA Grapalat" w:hAnsi="GHEA Grapalat"/>
          <w:b/>
          <w:bCs/>
          <w:lang w:val="hy-AM"/>
        </w:rPr>
        <w:t>456.</w:t>
      </w:r>
      <w:r w:rsidRPr="006776FE">
        <w:rPr>
          <w:rFonts w:ascii="Calibri" w:hAnsi="Calibri" w:cs="Calibri"/>
          <w:b/>
          <w:bCs/>
          <w:lang w:val="hy-AM"/>
        </w:rPr>
        <w:t> </w:t>
      </w:r>
      <w:r w:rsidR="006776FE" w:rsidRPr="006776FE">
        <w:rPr>
          <w:rFonts w:ascii="GHEA Grapalat" w:hAnsi="GHEA Grapalat"/>
          <w:lang w:val="hy-AM"/>
        </w:rPr>
        <w:t xml:space="preserve">Իմպուլսային բեռնվածքներով կայանքների թրթռամեկուսացման արդյունավետությունն այնքան բարձր է, որքան մեծ է թրթռամեկուսացված կայանքի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v</m:t>
            </m:r>
          </m:sub>
        </m:sSub>
      </m:oMath>
      <w:r w:rsidR="006776FE" w:rsidRPr="006776FE">
        <w:rPr>
          <w:rFonts w:ascii="GHEA Grapalat" w:hAnsi="GHEA Grapalat"/>
          <w:lang w:val="hy-AM"/>
        </w:rPr>
        <w:t xml:space="preserve"> սեփական տատանումների պարբերությունը և որքան փոքր է իմպուլսի ազդման տևողությունը ծածկի սեփական տատանումների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6776FE" w:rsidRPr="006776FE">
        <w:rPr>
          <w:rFonts w:ascii="GHEA Grapalat" w:hAnsi="GHEA Grapalat"/>
          <w:lang w:val="hy-AM"/>
        </w:rPr>
        <w:t xml:space="preserve"> հիմնական պարբերության համեմատ: Թրթռամեկուսացման արդյունավետությունը թույլատրվում է գնահատել հետևյալ կերպ.</w:t>
      </w:r>
    </w:p>
    <w:p w:rsidR="000E2D19" w:rsidRPr="006776FE" w:rsidRDefault="0073158C" w:rsidP="006801D2">
      <w:pPr>
        <w:shd w:val="clear" w:color="auto" w:fill="FFFFFF"/>
        <w:spacing w:after="60"/>
        <w:ind w:left="851" w:hanging="284"/>
        <w:jc w:val="both"/>
        <w:rPr>
          <w:rFonts w:ascii="GHEA Grapalat" w:hAnsi="GHEA Grapalat"/>
          <w:lang w:val="hy-AM"/>
        </w:rPr>
      </w:pPr>
      <w:r w:rsidRPr="006776FE">
        <w:rPr>
          <w:rFonts w:ascii="GHEA Grapalat" w:hAnsi="GHEA Grapalat"/>
          <w:lang w:val="hy-AM"/>
        </w:rPr>
        <w:t>1</w:t>
      </w:r>
      <w:r w:rsidR="000E2D19" w:rsidRPr="000E2D19">
        <w:rPr>
          <w:rFonts w:ascii="GHEA Grapalat" w:hAnsi="GHEA Grapalat"/>
          <w:lang w:val="hy-AM"/>
        </w:rPr>
        <w:t xml:space="preserve">) </w:t>
      </w:r>
      <w:r w:rsidR="006776FE" w:rsidRPr="006776FE">
        <w:rPr>
          <w:rFonts w:ascii="GHEA Grapalat" w:hAnsi="GHEA Grapalat"/>
          <w:lang w:val="hy-AM"/>
        </w:rPr>
        <w:t xml:space="preserve">մարդկանց վրա տատանումների ազդեցության տեսանկյունից՝ ծածկի տատանումների, որոնք առաջանում են իմպուլսային բեռնվածքով ոչ թրթռամեկուսացված և </w:t>
      </w:r>
      <w:r w:rsidR="006776FE" w:rsidRPr="006776FE">
        <w:rPr>
          <w:rFonts w:ascii="GHEA Grapalat" w:hAnsi="GHEA Grapalat"/>
          <w:lang w:val="hy-AM"/>
        </w:rPr>
        <w:lastRenderedPageBreak/>
        <w:t>թրթռամեկուսացված կայանքի ազդեցությանից, արագացումների կամ արագությունների հարաբերությամբ, որը հաշվարկվում է հետևյալ բանաձևով՝</w:t>
      </w:r>
    </w:p>
    <w:p w:rsidR="0073158C" w:rsidRPr="00B04367" w:rsidRDefault="00E269B3" w:rsidP="009E0DF0">
      <w:pPr>
        <w:shd w:val="clear" w:color="auto" w:fill="FFFFFF"/>
        <w:tabs>
          <w:tab w:val="left" w:pos="8931"/>
        </w:tabs>
        <w:spacing w:after="0"/>
        <w:ind w:left="3827"/>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1</m:t>
            </m:r>
          </m:sub>
        </m:sSub>
      </m:oMath>
      <w:r w:rsidR="0073158C" w:rsidRPr="0080105B">
        <w:rPr>
          <w:rFonts w:ascii="GHEA Grapalat" w:eastAsiaTheme="minorEastAsia" w:hAnsi="GHEA Grapalat" w:cs="Arial"/>
          <w:sz w:val="24"/>
          <w:szCs w:val="24"/>
          <w:lang w:val="hy-AM"/>
        </w:rPr>
        <w:t xml:space="preserve"> </w:t>
      </w:r>
      <w:r w:rsidR="0073158C" w:rsidRPr="0080105B">
        <w:rPr>
          <w:rFonts w:ascii="GHEA Grapalat" w:eastAsiaTheme="minorEastAsia" w:hAnsi="GHEA Grapalat" w:cs="Arial"/>
          <w:lang w:val="hy-AM"/>
        </w:rPr>
        <w:t>=</w:t>
      </w:r>
      <w:r w:rsidR="0073158C" w:rsidRPr="00161CF2">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v</m:t>
                </m:r>
              </m:sub>
              <m:sup>
                <m:r>
                  <w:rPr>
                    <w:rFonts w:ascii="Cambria Math" w:eastAsiaTheme="minorEastAsia" w:hAnsi="Cambria Math" w:cs="Arial"/>
                    <w:sz w:val="32"/>
                    <w:szCs w:val="32"/>
                    <w:lang w:val="hy-AM"/>
                  </w:rPr>
                  <m:t>2</m:t>
                </m:r>
              </m:sup>
            </m:sSubSup>
          </m:num>
          <m:den>
            <m:sSubSup>
              <m:sSubSupPr>
                <m:ctrlPr>
                  <w:rPr>
                    <w:rFonts w:ascii="Cambria Math" w:eastAsiaTheme="minorEastAsia" w:hAnsi="Cambria Math" w:cs="Arial"/>
                    <w:i/>
                    <w:sz w:val="32"/>
                    <w:szCs w:val="32"/>
                  </w:rPr>
                </m:ctrlPr>
              </m:sSubSup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1</m:t>
                </m:r>
              </m:sub>
              <m:sup>
                <m:r>
                  <w:rPr>
                    <w:rFonts w:ascii="Cambria Math" w:eastAsiaTheme="minorEastAsia" w:hAnsi="Cambria Math" w:cs="Arial"/>
                    <w:sz w:val="32"/>
                    <w:szCs w:val="32"/>
                    <w:lang w:val="hy-AM"/>
                  </w:rPr>
                  <m:t>2</m:t>
                </m:r>
              </m:sup>
            </m:sSubSup>
          </m:den>
        </m:f>
      </m:oMath>
      <w:r w:rsidR="0073158C" w:rsidRPr="00161CF2">
        <w:rPr>
          <w:rFonts w:ascii="GHEA Grapalat" w:eastAsiaTheme="minorEastAsia" w:hAnsi="GHEA Grapalat" w:cs="Arial"/>
          <w:sz w:val="32"/>
          <w:szCs w:val="32"/>
          <w:lang w:val="hy-AM"/>
        </w:rPr>
        <w:t xml:space="preserve"> </w:t>
      </w:r>
      <w:r w:rsidR="0073158C" w:rsidRPr="00161CF2">
        <w:rPr>
          <w:rFonts w:ascii="GHEA Grapalat" w:eastAsiaTheme="minorEastAsia" w:hAnsi="GHEA Grapalat" w:cs="Arial"/>
          <w:lang w:val="hy-AM"/>
        </w:rPr>
        <w:t>;</w:t>
      </w:r>
      <w:r w:rsidR="0073158C" w:rsidRPr="006802C1">
        <w:rPr>
          <w:rFonts w:ascii="GHEA Grapalat" w:hAnsi="GHEA Grapalat" w:cs="Courier New"/>
          <w:i/>
          <w:iCs/>
          <w:lang w:val="hy-AM"/>
        </w:rPr>
        <w:tab/>
      </w:r>
      <w:r w:rsidR="0073158C" w:rsidRPr="00B04367">
        <w:rPr>
          <w:rFonts w:ascii="GHEA Grapalat" w:hAnsi="GHEA Grapalat"/>
          <w:lang w:val="hy-AM"/>
        </w:rPr>
        <w:t>(</w:t>
      </w:r>
      <w:r w:rsidR="00B04367" w:rsidRPr="00161CF2">
        <w:rPr>
          <w:rFonts w:ascii="GHEA Grapalat" w:hAnsi="GHEA Grapalat"/>
          <w:lang w:val="hy-AM"/>
        </w:rPr>
        <w:t>133</w:t>
      </w:r>
      <w:r w:rsidR="0073158C" w:rsidRPr="00B04367">
        <w:rPr>
          <w:rFonts w:ascii="GHEA Grapalat" w:hAnsi="GHEA Grapalat"/>
          <w:lang w:val="hy-AM"/>
        </w:rPr>
        <w:t>)</w:t>
      </w:r>
    </w:p>
    <w:p w:rsidR="000E2D19" w:rsidRPr="007B7502" w:rsidRDefault="0073158C" w:rsidP="008D2468">
      <w:pPr>
        <w:shd w:val="clear" w:color="auto" w:fill="FFFFFF"/>
        <w:spacing w:after="0"/>
        <w:ind w:left="851" w:hanging="284"/>
        <w:jc w:val="both"/>
        <w:rPr>
          <w:rFonts w:ascii="GHEA Grapalat" w:hAnsi="GHEA Grapalat"/>
          <w:lang w:val="hy-AM"/>
        </w:rPr>
      </w:pPr>
      <w:r w:rsidRPr="007B7502">
        <w:rPr>
          <w:rFonts w:ascii="GHEA Grapalat" w:hAnsi="GHEA Grapalat"/>
          <w:lang w:val="hy-AM"/>
        </w:rPr>
        <w:t>2</w:t>
      </w:r>
      <w:r w:rsidR="000E2D19" w:rsidRPr="007B7502">
        <w:rPr>
          <w:rFonts w:ascii="GHEA Grapalat" w:hAnsi="GHEA Grapalat"/>
          <w:lang w:val="hy-AM"/>
        </w:rPr>
        <w:t xml:space="preserve">) </w:t>
      </w:r>
      <w:r w:rsidR="007B7502" w:rsidRPr="007B7502">
        <w:rPr>
          <w:rFonts w:ascii="GHEA Grapalat" w:hAnsi="GHEA Grapalat"/>
          <w:lang w:val="hy-AM"/>
        </w:rPr>
        <w:t>ծածկի ամրության տեսանկյունից՝ ծածկի տատանումների, որոնք առաջանում են իմպուլսային բեռնվածքով ոչ թրթռամեկուսացված և թրթռամեկուսացված կայանքի ազդեցությանից, ամպլիտուդների հարաբերությամբ, որը հաշվարկվում է ըստ հետևյալ մոտավոր բանաձևով՝</w:t>
      </w:r>
    </w:p>
    <w:p w:rsidR="00560904" w:rsidRPr="00B04367" w:rsidRDefault="00E269B3" w:rsidP="001A170C">
      <w:pPr>
        <w:shd w:val="clear" w:color="auto" w:fill="FFFFFF"/>
        <w:tabs>
          <w:tab w:val="left" w:pos="8931"/>
        </w:tabs>
        <w:spacing w:after="0"/>
        <w:ind w:left="3119"/>
        <w:jc w:val="both"/>
        <w:rPr>
          <w:rFonts w:ascii="GHEA Grapalat" w:hAnsi="GHEA Grapalat"/>
          <w:lang w:val="hy-AM"/>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lang w:val="hy-AM"/>
              </w:rPr>
              <m:t>ρ</m:t>
            </m:r>
          </m:e>
          <m:sub>
            <m:r>
              <w:rPr>
                <w:rFonts w:ascii="Cambria Math" w:eastAsiaTheme="minorEastAsia" w:hAnsi="Cambria Math" w:cs="Arial"/>
                <w:sz w:val="24"/>
                <w:szCs w:val="24"/>
                <w:lang w:val="hy-AM"/>
              </w:rPr>
              <m:t>2</m:t>
            </m:r>
          </m:sub>
        </m:sSub>
      </m:oMath>
      <w:r w:rsidR="00560904" w:rsidRPr="00B04367">
        <w:rPr>
          <w:rFonts w:ascii="GHEA Grapalat" w:eastAsiaTheme="minorEastAsia" w:hAnsi="GHEA Grapalat" w:cs="Arial"/>
          <w:sz w:val="24"/>
          <w:szCs w:val="24"/>
          <w:lang w:val="hy-AM"/>
        </w:rPr>
        <w:t xml:space="preserve"> </w:t>
      </w:r>
      <w:r w:rsidR="00560904" w:rsidRPr="00B04367">
        <w:rPr>
          <w:rFonts w:ascii="GHEA Grapalat" w:eastAsiaTheme="minorEastAsia" w:hAnsi="GHEA Grapalat" w:cs="Arial"/>
          <w:lang w:val="hy-AM"/>
        </w:rPr>
        <w:t xml:space="preserve">=  </w:t>
      </w:r>
      <m:oMath>
        <m:f>
          <m:fPr>
            <m:ctrlPr>
              <w:rPr>
                <w:rFonts w:ascii="Cambria Math" w:eastAsiaTheme="minorEastAsia" w:hAnsi="Cambria Math" w:cs="Arial"/>
                <w:i/>
                <w:sz w:val="32"/>
                <w:szCs w:val="32"/>
              </w:rPr>
            </m:ctrlPr>
          </m:fPr>
          <m:num>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v</m:t>
                </m:r>
              </m:sub>
            </m:sSub>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lang w:val="hy-AM"/>
                  </w:rPr>
                  <m:t>T</m:t>
                </m:r>
              </m:e>
              <m:sub>
                <m:r>
                  <w:rPr>
                    <w:rFonts w:ascii="Cambria Math" w:eastAsiaTheme="minorEastAsia" w:hAnsi="Cambria Math" w:cs="Arial"/>
                    <w:sz w:val="32"/>
                    <w:szCs w:val="32"/>
                    <w:lang w:val="hy-AM"/>
                  </w:rPr>
                  <m:t>1</m:t>
                </m:r>
              </m:sub>
            </m:sSub>
          </m:den>
        </m:f>
      </m:oMath>
      <w:r w:rsidR="00560904" w:rsidRPr="00B04367">
        <w:rPr>
          <w:rFonts w:ascii="GHEA Grapalat" w:eastAsiaTheme="minorEastAsia" w:hAnsi="GHEA Grapalat" w:cs="Arial"/>
          <w:sz w:val="32"/>
          <w:szCs w:val="32"/>
          <w:lang w:val="hy-AM"/>
        </w:rPr>
        <w:t xml:space="preserve"> </w:t>
      </w:r>
      <w:r w:rsidR="00A033E0" w:rsidRPr="00B04367">
        <w:rPr>
          <w:rFonts w:ascii="GHEA Grapalat" w:eastAsiaTheme="minorEastAsia" w:hAnsi="GHEA Grapalat" w:cs="Arial"/>
          <w:lang w:val="hy-AM"/>
        </w:rPr>
        <w:t>.</w:t>
      </w:r>
      <w:r w:rsidR="00560904" w:rsidRPr="00B04367">
        <w:rPr>
          <w:rFonts w:ascii="GHEA Grapalat" w:eastAsiaTheme="minorEastAsia" w:hAnsi="GHEA Grapalat" w:cs="Arial"/>
          <w:lang w:val="hy-AM"/>
        </w:rPr>
        <w:t xml:space="preserve"> </w:t>
      </w:r>
      <m:oMath>
        <m:f>
          <m:fPr>
            <m:ctrlPr>
              <w:rPr>
                <w:rFonts w:ascii="Cambria Math" w:eastAsiaTheme="minorEastAsia" w:hAnsi="Cambria Math" w:cs="Arial"/>
                <w:i/>
                <w:sz w:val="30"/>
                <w:szCs w:val="30"/>
              </w:rPr>
            </m:ctrlPr>
          </m:fPr>
          <m:num>
            <m:acc>
              <m:accPr>
                <m:chr m:val="̅"/>
                <m:ctrlPr>
                  <w:rPr>
                    <w:rFonts w:ascii="Cambria Math" w:eastAsiaTheme="minorEastAsia" w:hAnsi="Cambria Math" w:cs="Arial"/>
                    <w:i/>
                    <w:sz w:val="30"/>
                    <w:szCs w:val="30"/>
                  </w:rPr>
                </m:ctrlPr>
              </m:accPr>
              <m:e>
                <m:r>
                  <w:rPr>
                    <w:rFonts w:ascii="Cambria Math" w:eastAsiaTheme="minorEastAsia" w:hAnsi="Cambria Math" w:cs="Arial"/>
                    <w:sz w:val="30"/>
                    <w:szCs w:val="30"/>
                    <w:lang w:val="hy-AM"/>
                  </w:rPr>
                  <m:t>ε</m:t>
                </m:r>
              </m:e>
            </m:acc>
            <m:r>
              <w:rPr>
                <w:rFonts w:ascii="Cambria Math" w:eastAsiaTheme="minorEastAsia" w:hAnsi="Cambria Math" w:cs="Arial"/>
                <w:sz w:val="30"/>
                <w:szCs w:val="30"/>
                <w:lang w:val="hy-AM"/>
              </w:rPr>
              <m:t xml:space="preserve"> </m:t>
            </m:r>
            <m:d>
              <m:dPr>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r>
                      <w:rPr>
                        <w:rFonts w:ascii="Cambria Math" w:eastAsiaTheme="minorEastAsia" w:hAnsi="Cambria Math" w:cs="Arial"/>
                        <w:sz w:val="30"/>
                        <w:szCs w:val="30"/>
                        <w:lang w:val="hy-AM"/>
                      </w:rPr>
                      <m:t>τ</m:t>
                    </m:r>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T</m:t>
                        </m:r>
                      </m:e>
                      <m:sub>
                        <m:r>
                          <w:rPr>
                            <w:rFonts w:ascii="Cambria Math" w:eastAsiaTheme="minorEastAsia" w:hAnsi="Cambria Math" w:cs="Arial"/>
                            <w:sz w:val="30"/>
                            <w:szCs w:val="30"/>
                            <w:lang w:val="hy-AM"/>
                          </w:rPr>
                          <m:t>1</m:t>
                        </m:r>
                      </m:sub>
                    </m:sSub>
                  </m:den>
                </m:f>
              </m:e>
            </m:d>
          </m:num>
          <m:den>
            <m:acc>
              <m:accPr>
                <m:chr m:val="̅"/>
                <m:ctrlPr>
                  <w:rPr>
                    <w:rFonts w:ascii="Cambria Math" w:eastAsiaTheme="minorEastAsia" w:hAnsi="Cambria Math" w:cs="Arial"/>
                    <w:i/>
                    <w:sz w:val="30"/>
                    <w:szCs w:val="30"/>
                  </w:rPr>
                </m:ctrlPr>
              </m:accPr>
              <m:e>
                <m:r>
                  <w:rPr>
                    <w:rFonts w:ascii="Cambria Math" w:eastAsiaTheme="minorEastAsia" w:hAnsi="Cambria Math" w:cs="Arial"/>
                    <w:sz w:val="30"/>
                    <w:szCs w:val="30"/>
                    <w:lang w:val="hy-AM"/>
                  </w:rPr>
                  <m:t>ε</m:t>
                </m:r>
              </m:e>
            </m:acc>
            <m:r>
              <w:rPr>
                <w:rFonts w:ascii="Cambria Math" w:eastAsiaTheme="minorEastAsia" w:hAnsi="Cambria Math" w:cs="Arial"/>
                <w:sz w:val="30"/>
                <w:szCs w:val="30"/>
                <w:lang w:val="hy-AM"/>
              </w:rPr>
              <m:t xml:space="preserve"> </m:t>
            </m:r>
            <m:d>
              <m:dPr>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r>
                      <w:rPr>
                        <w:rFonts w:ascii="Cambria Math" w:eastAsiaTheme="minorEastAsia" w:hAnsi="Cambria Math" w:cs="Arial"/>
                        <w:sz w:val="30"/>
                        <w:szCs w:val="30"/>
                        <w:lang w:val="hy-AM"/>
                      </w:rPr>
                      <m:t>τ</m:t>
                    </m:r>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T</m:t>
                        </m:r>
                      </m:e>
                      <m:sub>
                        <m:r>
                          <w:rPr>
                            <w:rFonts w:ascii="Cambria Math" w:eastAsiaTheme="minorEastAsia" w:hAnsi="Cambria Math" w:cs="Arial"/>
                            <w:sz w:val="30"/>
                            <w:szCs w:val="30"/>
                            <w:lang w:val="hy-AM"/>
                          </w:rPr>
                          <m:t>v</m:t>
                        </m:r>
                      </m:sub>
                    </m:sSub>
                  </m:den>
                </m:f>
              </m:e>
            </m:d>
          </m:den>
        </m:f>
      </m:oMath>
      <w:r w:rsidR="00560904" w:rsidRPr="00B04367">
        <w:rPr>
          <w:rFonts w:ascii="GHEA Grapalat" w:eastAsiaTheme="minorEastAsia" w:hAnsi="GHEA Grapalat" w:cs="Arial"/>
          <w:lang w:val="hy-AM"/>
        </w:rPr>
        <w:t xml:space="preserve"> </w:t>
      </w:r>
      <w:r w:rsidR="00A033E0" w:rsidRPr="00B04367">
        <w:rPr>
          <w:rFonts w:ascii="GHEA Grapalat" w:eastAsiaTheme="minorEastAsia" w:hAnsi="GHEA Grapalat" w:cs="Arial"/>
          <w:lang w:val="hy-AM"/>
        </w:rPr>
        <w:t>.</w:t>
      </w:r>
      <w:r w:rsidR="00560904" w:rsidRPr="00B04367">
        <w:rPr>
          <w:rFonts w:ascii="GHEA Grapalat" w:eastAsiaTheme="minorEastAsia" w:hAnsi="GHEA Grapalat" w:cs="Arial"/>
          <w:lang w:val="hy-AM"/>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lang w:val="hy-AM"/>
              </w:rPr>
              <m:t>1</m:t>
            </m:r>
          </m:num>
          <m:den>
            <m:r>
              <w:rPr>
                <w:rFonts w:ascii="Cambria Math" w:hAnsi="Cambria Math"/>
                <w:sz w:val="28"/>
                <w:szCs w:val="28"/>
                <w:lang w:val="hy-AM"/>
              </w:rPr>
              <m:t xml:space="preserve">χ </m:t>
            </m:r>
            <m:d>
              <m:dPr>
                <m:ctrlPr>
                  <w:rPr>
                    <w:rFonts w:ascii="Cambria Math" w:eastAsiaTheme="minorEastAsia" w:hAnsi="Cambria Math" w:cs="Arial"/>
                    <w:i/>
                    <w:sz w:val="28"/>
                    <w:szCs w:val="28"/>
                  </w:rPr>
                </m:ctrlPr>
              </m:dPr>
              <m:e>
                <m:f>
                  <m:fPr>
                    <m:ctrlPr>
                      <w:rPr>
                        <w:rFonts w:ascii="Cambria Math" w:eastAsiaTheme="minorEastAsia" w:hAnsi="Cambria Math" w:cs="Arial"/>
                        <w:i/>
                        <w:sz w:val="28"/>
                        <w:szCs w:val="28"/>
                      </w:rPr>
                    </m:ctrlPr>
                  </m:fPr>
                  <m:num>
                    <m:sSub>
                      <m:sSubPr>
                        <m:ctrlPr>
                          <w:rPr>
                            <w:rFonts w:ascii="Cambria Math" w:eastAsiaTheme="minorEastAsia" w:hAnsi="Cambria Math" w:cs="Arial"/>
                            <w:i/>
                            <w:sz w:val="28"/>
                            <w:szCs w:val="28"/>
                          </w:rPr>
                        </m:ctrlPr>
                      </m:sSubPr>
                      <m:e>
                        <m:r>
                          <w:rPr>
                            <w:rFonts w:ascii="Cambria Math" w:eastAsiaTheme="minorEastAsia" w:hAnsi="Cambria Math" w:cs="Arial"/>
                            <w:sz w:val="28"/>
                            <w:szCs w:val="28"/>
                            <w:lang w:val="hy-AM"/>
                          </w:rPr>
                          <m:t>T</m:t>
                        </m:r>
                      </m:e>
                      <m:sub>
                        <m:r>
                          <w:rPr>
                            <w:rFonts w:ascii="Cambria Math" w:eastAsiaTheme="minorEastAsia" w:hAnsi="Cambria Math" w:cs="Arial"/>
                            <w:sz w:val="28"/>
                            <w:szCs w:val="28"/>
                            <w:lang w:val="hy-AM"/>
                          </w:rPr>
                          <m:t>v</m:t>
                        </m:r>
                      </m:sub>
                    </m:sSub>
                  </m:num>
                  <m:den>
                    <m:sSub>
                      <m:sSubPr>
                        <m:ctrlPr>
                          <w:rPr>
                            <w:rFonts w:ascii="Cambria Math" w:eastAsiaTheme="minorEastAsia" w:hAnsi="Cambria Math" w:cs="Arial"/>
                            <w:i/>
                            <w:sz w:val="28"/>
                            <w:szCs w:val="28"/>
                          </w:rPr>
                        </m:ctrlPr>
                      </m:sSubPr>
                      <m:e>
                        <m:r>
                          <w:rPr>
                            <w:rFonts w:ascii="Cambria Math" w:eastAsiaTheme="minorEastAsia" w:hAnsi="Cambria Math" w:cs="Arial"/>
                            <w:sz w:val="28"/>
                            <w:szCs w:val="28"/>
                            <w:lang w:val="hy-AM"/>
                          </w:rPr>
                          <m:t>2 T</m:t>
                        </m:r>
                      </m:e>
                      <m:sub>
                        <m:r>
                          <w:rPr>
                            <w:rFonts w:ascii="Cambria Math" w:eastAsiaTheme="minorEastAsia" w:hAnsi="Cambria Math" w:cs="Arial"/>
                            <w:sz w:val="28"/>
                            <w:szCs w:val="28"/>
                            <w:lang w:val="hy-AM"/>
                          </w:rPr>
                          <m:t>1</m:t>
                        </m:r>
                      </m:sub>
                    </m:sSub>
                  </m:den>
                </m:f>
              </m:e>
            </m:d>
          </m:den>
        </m:f>
      </m:oMath>
      <w:r w:rsidR="00560904" w:rsidRPr="00B04367">
        <w:rPr>
          <w:rFonts w:ascii="GHEA Grapalat" w:eastAsiaTheme="minorEastAsia" w:hAnsi="GHEA Grapalat" w:cs="Arial"/>
          <w:sz w:val="32"/>
          <w:szCs w:val="32"/>
          <w:lang w:val="hy-AM"/>
        </w:rPr>
        <w:t xml:space="preserve"> </w:t>
      </w:r>
      <w:r w:rsidR="00560904" w:rsidRPr="00B04367">
        <w:rPr>
          <w:rFonts w:ascii="GHEA Grapalat" w:eastAsiaTheme="minorEastAsia" w:hAnsi="GHEA Grapalat" w:cs="Arial"/>
          <w:lang w:val="hy-AM"/>
        </w:rPr>
        <w:t>,</w:t>
      </w:r>
      <w:r w:rsidR="00560904" w:rsidRPr="00B04367">
        <w:rPr>
          <w:rFonts w:ascii="GHEA Grapalat" w:hAnsi="GHEA Grapalat" w:cs="Courier New"/>
          <w:i/>
          <w:iCs/>
          <w:lang w:val="hy-AM"/>
        </w:rPr>
        <w:tab/>
      </w:r>
      <w:r w:rsidR="00560904" w:rsidRPr="00B04367">
        <w:rPr>
          <w:rFonts w:ascii="GHEA Grapalat" w:hAnsi="GHEA Grapalat"/>
          <w:lang w:val="hy-AM"/>
        </w:rPr>
        <w:t>(</w:t>
      </w:r>
      <w:r w:rsidR="00B04367" w:rsidRPr="00B04367">
        <w:rPr>
          <w:rFonts w:ascii="GHEA Grapalat" w:hAnsi="GHEA Grapalat"/>
          <w:lang w:val="hy-AM"/>
        </w:rPr>
        <w:t>134</w:t>
      </w:r>
      <w:r w:rsidR="00560904" w:rsidRPr="00B04367">
        <w:rPr>
          <w:rFonts w:ascii="GHEA Grapalat" w:hAnsi="GHEA Grapalat"/>
          <w:lang w:val="hy-AM"/>
        </w:rPr>
        <w:t>)</w:t>
      </w:r>
    </w:p>
    <w:p w:rsidR="000E2D19" w:rsidRPr="007B7502" w:rsidRDefault="007B7502" w:rsidP="00560904">
      <w:pPr>
        <w:shd w:val="clear" w:color="auto" w:fill="FFFFFF"/>
        <w:spacing w:after="120"/>
        <w:ind w:left="851"/>
        <w:jc w:val="both"/>
        <w:rPr>
          <w:rFonts w:ascii="GHEA Grapalat" w:hAnsi="GHEA Grapalat"/>
          <w:lang w:val="hy-AM"/>
        </w:rPr>
      </w:pPr>
      <w:r w:rsidRPr="007B7502">
        <w:rPr>
          <w:rFonts w:ascii="GHEA Grapalat" w:hAnsi="GHEA Grapalat"/>
          <w:lang w:val="hy-AM"/>
        </w:rPr>
        <w:t xml:space="preserve">որտեղ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oMath>
      <w:r w:rsidRPr="007B7502">
        <w:rPr>
          <w:rFonts w:ascii="GHEA Grapalat" w:hAnsi="GHEA Grapalat"/>
          <w:lang w:val="hy-AM"/>
        </w:rPr>
        <w:t xml:space="preserve"> և </w:t>
      </w:r>
      <m:oMath>
        <m:r>
          <w:rPr>
            <w:rFonts w:ascii="Cambria Math" w:hAnsi="Cambria Math"/>
            <w:lang w:val="hy-AM"/>
          </w:rPr>
          <m:t>χ</m:t>
        </m:r>
      </m:oMath>
      <w:r w:rsidRPr="007B7502">
        <w:rPr>
          <w:rFonts w:ascii="GHEA Grapalat" w:hAnsi="GHEA Grapalat"/>
          <w:lang w:val="hy-AM"/>
        </w:rPr>
        <w:t xml:space="preserve"> գործակիցներն ընդունվում են ըստ աղյուսակ 52-ի:</w:t>
      </w:r>
    </w:p>
    <w:p w:rsidR="00436D5F" w:rsidRPr="007B7502" w:rsidRDefault="001D2C25" w:rsidP="000E2D19">
      <w:pPr>
        <w:shd w:val="clear" w:color="auto" w:fill="FFFFFF"/>
        <w:spacing w:after="120"/>
        <w:ind w:firstLine="567"/>
        <w:jc w:val="both"/>
        <w:rPr>
          <w:rFonts w:ascii="GHEA Grapalat" w:hAnsi="GHEA Grapalat"/>
          <w:lang w:val="hy-AM"/>
        </w:rPr>
      </w:pPr>
      <w:r w:rsidRPr="007B7502">
        <w:rPr>
          <w:rFonts w:ascii="GHEA Grapalat" w:hAnsi="GHEA Grapalat"/>
          <w:b/>
          <w:bCs/>
          <w:lang w:val="hy-AM"/>
        </w:rPr>
        <w:t>457.</w:t>
      </w:r>
      <w:r w:rsidRPr="007B7502">
        <w:rPr>
          <w:rFonts w:ascii="Calibri" w:hAnsi="Calibri" w:cs="Calibri"/>
          <w:b/>
          <w:bCs/>
          <w:lang w:val="hy-AM"/>
        </w:rPr>
        <w:t> </w:t>
      </w:r>
      <w:r w:rsidR="007B7502" w:rsidRPr="007B7502">
        <w:rPr>
          <w:rFonts w:ascii="GHEA Grapalat" w:hAnsi="GHEA Grapalat"/>
          <w:lang w:val="hy-AM"/>
        </w:rPr>
        <w:t xml:space="preserve">Բանաձևեր (133)-ից և (134)-ից հետևում է, որ իմպուլսային բեռնվածքներով կայանքների թրթռամեկուսացումը հատկապես արդյունավետ է այն դեպքերում, երբ անհրաժեշտ է կտրուկ նվազեցնել ծածկի տատանումների արագությունը կամ արագացումը և նվազեցնել դրանց վնասակար ազդեցությունը մարդկանց վրա: Այն նույն դեպքերում, երբ անհրաժեշտ է նվազեցնել փոփոխական լարումները, թրթռամեկուսացումը լինում է արդյունավետ միայն կարճ տևողության իմպուլսային բեռնվածքների ազդեցության ներքո, որոնց համար </w:t>
      </w: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lang w:val="hy-AM"/>
              </w:rPr>
              <m:t>ε</m:t>
            </m:r>
          </m:e>
        </m:acc>
      </m:oMath>
      <w:r w:rsidR="007B7502" w:rsidRPr="007B7502">
        <w:rPr>
          <w:rFonts w:ascii="GHEA Grapalat" w:hAnsi="GHEA Grapalat"/>
          <w:lang w:val="hy-AM"/>
        </w:rPr>
        <w:t xml:space="preserve"> </w:t>
      </w:r>
      <m:oMath>
        <m:d>
          <m:dPr>
            <m:ctrlPr>
              <w:rPr>
                <w:rFonts w:ascii="Cambria Math" w:eastAsiaTheme="minorEastAsia" w:hAnsi="Cambria Math" w:cs="Arial"/>
                <w:i/>
                <w:sz w:val="30"/>
                <w:szCs w:val="30"/>
              </w:rPr>
            </m:ctrlPr>
          </m:dPr>
          <m:e>
            <m:f>
              <m:fPr>
                <m:ctrlPr>
                  <w:rPr>
                    <w:rFonts w:ascii="Cambria Math" w:eastAsiaTheme="minorEastAsia" w:hAnsi="Cambria Math" w:cs="Arial"/>
                    <w:i/>
                    <w:sz w:val="30"/>
                    <w:szCs w:val="30"/>
                  </w:rPr>
                </m:ctrlPr>
              </m:fPr>
              <m:num>
                <m:r>
                  <w:rPr>
                    <w:rFonts w:ascii="Cambria Math" w:eastAsiaTheme="minorEastAsia" w:hAnsi="Cambria Math" w:cs="Arial"/>
                    <w:sz w:val="30"/>
                    <w:szCs w:val="30"/>
                    <w:lang w:val="hy-AM"/>
                  </w:rPr>
                  <m:t>τ</m:t>
                </m:r>
              </m:num>
              <m:den>
                <m:sSub>
                  <m:sSubPr>
                    <m:ctrlPr>
                      <w:rPr>
                        <w:rFonts w:ascii="Cambria Math" w:eastAsiaTheme="minorEastAsia" w:hAnsi="Cambria Math" w:cs="Arial"/>
                        <w:i/>
                        <w:sz w:val="30"/>
                        <w:szCs w:val="30"/>
                      </w:rPr>
                    </m:ctrlPr>
                  </m:sSubPr>
                  <m:e>
                    <m:r>
                      <w:rPr>
                        <w:rFonts w:ascii="Cambria Math" w:eastAsiaTheme="minorEastAsia" w:hAnsi="Cambria Math" w:cs="Arial"/>
                        <w:sz w:val="30"/>
                        <w:szCs w:val="30"/>
                        <w:lang w:val="hy-AM"/>
                      </w:rPr>
                      <m:t>T</m:t>
                    </m:r>
                  </m:e>
                  <m:sub>
                    <m:r>
                      <w:rPr>
                        <w:rFonts w:ascii="Cambria Math" w:eastAsiaTheme="minorEastAsia" w:hAnsi="Cambria Math" w:cs="Arial"/>
                        <w:sz w:val="30"/>
                        <w:szCs w:val="30"/>
                        <w:lang w:val="hy-AM"/>
                      </w:rPr>
                      <m:t>1</m:t>
                    </m:r>
                  </m:sub>
                </m:sSub>
              </m:den>
            </m:f>
          </m:e>
        </m:d>
      </m:oMath>
      <w:r w:rsidR="007B7502" w:rsidRPr="007B7502">
        <w:rPr>
          <w:rFonts w:ascii="GHEA Grapalat" w:eastAsiaTheme="minorEastAsia" w:hAnsi="GHEA Grapalat"/>
          <w:sz w:val="30"/>
          <w:szCs w:val="30"/>
          <w:lang w:val="hy-AM"/>
        </w:rPr>
        <w:t xml:space="preserve"> </w:t>
      </w:r>
      <w:r w:rsidR="007B7502" w:rsidRPr="007B7502">
        <w:rPr>
          <w:rFonts w:ascii="GHEA Grapalat" w:hAnsi="GHEA Grapalat"/>
          <w:lang w:val="hy-AM"/>
        </w:rPr>
        <w:t>գործակիցը մեկի համեմատ փոքր է:</w:t>
      </w:r>
    </w:p>
    <w:p w:rsidR="00436D5F" w:rsidRPr="00741FAB" w:rsidRDefault="003547A2" w:rsidP="003547A2">
      <w:pPr>
        <w:shd w:val="clear" w:color="auto" w:fill="FFFFFF"/>
        <w:spacing w:after="120"/>
        <w:jc w:val="center"/>
        <w:rPr>
          <w:rFonts w:ascii="GHEA Grapalat" w:hAnsi="GHEA Grapalat"/>
          <w:b/>
          <w:bCs/>
          <w:lang w:val="hy-AM"/>
        </w:rPr>
      </w:pPr>
      <w:r w:rsidRPr="00741FAB">
        <w:rPr>
          <w:rFonts w:ascii="GHEA Grapalat" w:hAnsi="GHEA Grapalat"/>
          <w:b/>
          <w:bCs/>
          <w:lang w:val="hy-AM"/>
        </w:rPr>
        <w:t>1</w:t>
      </w:r>
      <w:r w:rsidR="007645EA" w:rsidRPr="002F44FF">
        <w:rPr>
          <w:rFonts w:ascii="GHEA Grapalat" w:hAnsi="GHEA Grapalat"/>
          <w:b/>
          <w:bCs/>
          <w:lang w:val="hy-AM"/>
        </w:rPr>
        <w:t>1</w:t>
      </w:r>
      <w:r w:rsidRPr="00741FAB">
        <w:rPr>
          <w:rFonts w:ascii="GHEA Grapalat" w:hAnsi="GHEA Grapalat"/>
          <w:b/>
          <w:bCs/>
          <w:lang w:val="hy-AM"/>
        </w:rPr>
        <w:t xml:space="preserve">. </w:t>
      </w:r>
      <w:r w:rsidR="002F44FF" w:rsidRPr="00741FAB">
        <w:rPr>
          <w:rFonts w:ascii="GHEA Grapalat" w:hAnsi="GHEA Grapalat"/>
          <w:b/>
          <w:bCs/>
          <w:lang w:val="hy-AM"/>
        </w:rPr>
        <w:t>Շինարարական կոնստրուկցիաների դինամիկ հաշվարկի ընդհանուր դրույթներ</w:t>
      </w:r>
    </w:p>
    <w:p w:rsidR="000E2D19" w:rsidRPr="002F44FF" w:rsidRDefault="00E21D8B" w:rsidP="009E0DF0">
      <w:pPr>
        <w:shd w:val="clear" w:color="auto" w:fill="FFFFFF"/>
        <w:spacing w:after="120"/>
        <w:jc w:val="center"/>
        <w:rPr>
          <w:rFonts w:ascii="GHEA Grapalat" w:hAnsi="GHEA Grapalat"/>
          <w:lang w:val="hy-AM"/>
        </w:rPr>
      </w:pPr>
      <w:r w:rsidRPr="00161CF2">
        <w:rPr>
          <w:rFonts w:ascii="GHEA Grapalat" w:hAnsi="GHEA Grapalat"/>
          <w:b/>
          <w:bCs/>
          <w:lang w:val="hy-AM"/>
        </w:rPr>
        <w:t>1)</w:t>
      </w:r>
      <w:r w:rsidRPr="00161CF2">
        <w:rPr>
          <w:rFonts w:ascii="GHEA Grapalat" w:hAnsi="GHEA Grapalat"/>
          <w:lang w:val="hy-AM"/>
        </w:rPr>
        <w:t xml:space="preserve"> </w:t>
      </w:r>
      <w:r w:rsidR="002F44FF" w:rsidRPr="002F44FF">
        <w:rPr>
          <w:rFonts w:ascii="GHEA Grapalat" w:hAnsi="GHEA Grapalat"/>
          <w:b/>
          <w:bCs/>
          <w:lang w:val="hy-AM"/>
        </w:rPr>
        <w:t>Դինամիկ բեռնվածքներ</w:t>
      </w:r>
    </w:p>
    <w:p w:rsidR="000E2D19" w:rsidRPr="00720B68" w:rsidRDefault="001D2C25" w:rsidP="006801D2">
      <w:pPr>
        <w:shd w:val="clear" w:color="auto" w:fill="FFFFFF"/>
        <w:spacing w:after="120"/>
        <w:ind w:firstLine="567"/>
        <w:jc w:val="both"/>
        <w:rPr>
          <w:rFonts w:ascii="GHEA Grapalat" w:hAnsi="GHEA Grapalat"/>
          <w:lang w:val="hy-AM"/>
        </w:rPr>
      </w:pPr>
      <w:r w:rsidRPr="00CE7910">
        <w:rPr>
          <w:rFonts w:ascii="GHEA Grapalat" w:hAnsi="GHEA Grapalat"/>
          <w:b/>
          <w:bCs/>
          <w:lang w:val="hy-AM"/>
        </w:rPr>
        <w:t>458.</w:t>
      </w:r>
      <w:r w:rsidRPr="00CE7910">
        <w:rPr>
          <w:rFonts w:ascii="Calibri" w:hAnsi="Calibri" w:cs="Calibri"/>
          <w:b/>
          <w:bCs/>
          <w:lang w:val="hy-AM"/>
        </w:rPr>
        <w:t> </w:t>
      </w:r>
      <w:r w:rsidR="00720B68" w:rsidRPr="00720B68">
        <w:rPr>
          <w:rFonts w:ascii="GHEA Grapalat" w:hAnsi="GHEA Grapalat"/>
          <w:lang w:val="hy-AM"/>
        </w:rPr>
        <w:t>Շինարարական կոնստրուկցիաների, որոնց համար դինամիկ բեռնվածքները հանդիսանում են հիմնականը, դինամիկ հաշվարկը կարող է ազդել կոնստրուկտիվ սխեմայի և լայնական հատվածքների չափսերի ընտրության վրա:</w:t>
      </w:r>
    </w:p>
    <w:p w:rsidR="000E2D19" w:rsidRPr="00CE7910" w:rsidRDefault="001D2C25" w:rsidP="006801D2">
      <w:pPr>
        <w:shd w:val="clear" w:color="auto" w:fill="FFFFFF"/>
        <w:spacing w:after="120"/>
        <w:ind w:firstLine="567"/>
        <w:jc w:val="both"/>
        <w:rPr>
          <w:rFonts w:ascii="GHEA Grapalat" w:hAnsi="GHEA Grapalat"/>
          <w:lang w:val="hy-AM"/>
        </w:rPr>
      </w:pPr>
      <w:r w:rsidRPr="00CE7910">
        <w:rPr>
          <w:rFonts w:ascii="GHEA Grapalat" w:hAnsi="GHEA Grapalat"/>
          <w:b/>
          <w:bCs/>
          <w:lang w:val="hy-AM"/>
        </w:rPr>
        <w:t>459.</w:t>
      </w:r>
      <w:r w:rsidRPr="00CE7910">
        <w:rPr>
          <w:rFonts w:ascii="Calibri" w:hAnsi="Calibri" w:cs="Calibri"/>
          <w:b/>
          <w:bCs/>
          <w:lang w:val="hy-AM"/>
        </w:rPr>
        <w:t> </w:t>
      </w:r>
      <w:r w:rsidR="00CE7910" w:rsidRPr="00CE7910">
        <w:rPr>
          <w:rFonts w:ascii="GHEA Grapalat" w:hAnsi="GHEA Grapalat"/>
          <w:lang w:val="hy-AM"/>
        </w:rPr>
        <w:t>Անընդհատ գործողության մեքենաների մեծ մասի կողմից հարուցվող դինամիկ բեռնվածքները փոփոխվում են ըստ հարմոնիկ օրենքի և միայն առանձին դեպքերում են հանդիսանում որոշակի պարբերական (ոչ հարմոնիկ) ժամանակի ֆունկցիաներ: Այդ ֆունկցիաները տարրալուծվում են եռանկյունաչափական շարքերի, որոնցում դինամիկ հաշվարկների նպատակով օգտագործվում են առաջին, իսկ երբեմն և ավելի բարձր հարմոնիկները։ Դինամիկ բեռնվածքները որոշվում են որպես շարժվող մասերի, որոնց արագացումը որոշվում է մեքենայի մեխանիզմի կինեմատիկայով, ուժերի և իներցիայի ուժերի մոմենտների երկրաչափական գումարներ:</w:t>
      </w:r>
    </w:p>
    <w:p w:rsidR="000E2D19" w:rsidRPr="00CE7910" w:rsidRDefault="001D2C25" w:rsidP="006801D2">
      <w:pPr>
        <w:shd w:val="clear" w:color="auto" w:fill="FFFFFF"/>
        <w:spacing w:after="120"/>
        <w:ind w:firstLine="567"/>
        <w:jc w:val="both"/>
        <w:rPr>
          <w:rFonts w:ascii="GHEA Grapalat" w:hAnsi="GHEA Grapalat"/>
          <w:lang w:val="hy-AM"/>
        </w:rPr>
      </w:pPr>
      <w:r w:rsidRPr="00CE7910">
        <w:rPr>
          <w:rFonts w:ascii="GHEA Grapalat" w:hAnsi="GHEA Grapalat"/>
          <w:b/>
          <w:bCs/>
          <w:lang w:val="hy-AM"/>
        </w:rPr>
        <w:t>460.</w:t>
      </w:r>
      <w:r w:rsidRPr="00CE7910">
        <w:rPr>
          <w:rFonts w:ascii="Calibri" w:hAnsi="Calibri" w:cs="Calibri"/>
          <w:b/>
          <w:bCs/>
          <w:lang w:val="hy-AM"/>
        </w:rPr>
        <w:t> </w:t>
      </w:r>
      <w:r w:rsidR="00CE7910" w:rsidRPr="00CE7910">
        <w:rPr>
          <w:rFonts w:ascii="GHEA Grapalat" w:hAnsi="GHEA Grapalat"/>
          <w:lang w:val="hy-AM"/>
        </w:rPr>
        <w:t xml:space="preserve">Եթե </w:t>
      </w:r>
      <w:r w:rsidR="00CE7910" w:rsidRPr="00CE7910">
        <w:rPr>
          <w:rFonts w:ascii="Cambria Math" w:hAnsi="Cambria Math" w:cs="Cambria Math"/>
          <w:lang w:val="hy-AM"/>
        </w:rPr>
        <w:t>​​</w:t>
      </w:r>
      <w:r w:rsidR="00CE7910" w:rsidRPr="00CE7910">
        <w:rPr>
          <w:rFonts w:ascii="GHEA Grapalat" w:hAnsi="GHEA Grapalat"/>
          <w:lang w:val="hy-AM"/>
        </w:rPr>
        <w:t>մեքենան ունի անվանական հավասարակշռված, բայց իրականում անհավասարակշռված շարժվող մասեր, ապա դինամիկ բեռնվածքը կախված է պտտվող մասերի արտակենտրոնության արժեքից կամ հետադարձ-առաջընթաց շարժվող մասերի կշիռների տարբերությունից, որոնք անվանական հավասարակշռում են միմյանց:</w:t>
      </w:r>
    </w:p>
    <w:p w:rsidR="000E2D19" w:rsidRPr="00FF4C50" w:rsidRDefault="001D2C25" w:rsidP="006801D2">
      <w:pPr>
        <w:shd w:val="clear" w:color="auto" w:fill="FFFFFF"/>
        <w:spacing w:after="120"/>
        <w:ind w:firstLine="567"/>
        <w:jc w:val="both"/>
        <w:rPr>
          <w:rFonts w:ascii="GHEA Grapalat" w:hAnsi="GHEA Grapalat"/>
          <w:color w:val="C00000"/>
          <w:lang w:val="hy-AM"/>
        </w:rPr>
      </w:pPr>
      <w:r w:rsidRPr="00031D99">
        <w:rPr>
          <w:rFonts w:ascii="GHEA Grapalat" w:hAnsi="GHEA Grapalat"/>
          <w:b/>
          <w:bCs/>
          <w:lang w:val="hy-AM"/>
        </w:rPr>
        <w:t>461.</w:t>
      </w:r>
      <w:r w:rsidRPr="00031D99">
        <w:rPr>
          <w:rFonts w:ascii="Calibri" w:hAnsi="Calibri" w:cs="Calibri"/>
          <w:b/>
          <w:bCs/>
          <w:lang w:val="hy-AM"/>
        </w:rPr>
        <w:t> </w:t>
      </w:r>
      <w:r w:rsidR="00CE7910" w:rsidRPr="00CE7910">
        <w:rPr>
          <w:rFonts w:ascii="GHEA Grapalat" w:hAnsi="GHEA Grapalat"/>
          <w:lang w:val="hy-AM"/>
        </w:rPr>
        <w:t xml:space="preserve">Ռոտացիոն մեքենաներից </w:t>
      </w:r>
      <w:r w:rsidR="00E87C2F" w:rsidRPr="00E87C2F">
        <w:rPr>
          <w:rFonts w:ascii="GHEA Grapalat" w:hAnsi="GHEA Grapalat"/>
          <w:lang w:val="hy-AM"/>
        </w:rPr>
        <w:t>հարուցող</w:t>
      </w:r>
      <w:r w:rsidR="00CE7910" w:rsidRPr="00CE7910">
        <w:rPr>
          <w:rFonts w:ascii="GHEA Grapalat" w:hAnsi="GHEA Grapalat"/>
          <w:lang w:val="hy-AM"/>
        </w:rPr>
        <w:t xml:space="preserve"> </w:t>
      </w:r>
      <m:oMath>
        <m:r>
          <w:rPr>
            <w:rFonts w:ascii="Cambria Math" w:eastAsiaTheme="minorEastAsia" w:hAnsi="Cambria Math" w:cs="Arial"/>
            <w:sz w:val="24"/>
            <w:szCs w:val="24"/>
            <w:lang w:val="hy-AM"/>
          </w:rPr>
          <m:t>R</m:t>
        </m:r>
      </m:oMath>
      <w:r w:rsidR="00CE7910" w:rsidRPr="00CE7910">
        <w:rPr>
          <w:rFonts w:ascii="GHEA Grapalat" w:hAnsi="GHEA Grapalat"/>
          <w:lang w:val="hy-AM"/>
        </w:rPr>
        <w:t xml:space="preserve"> ուժը, որի ամպլիտուդը որոշվում է ըստ (106) բանաձևի, ունի հաստատուն մեծություն, այն պտտվում է </w:t>
      </w:r>
      <m:oMath>
        <m:r>
          <w:rPr>
            <w:rFonts w:ascii="Cambria Math" w:eastAsiaTheme="minorEastAsia" w:hAnsi="Cambria Math" w:cs="Arial"/>
            <w:sz w:val="24"/>
            <w:szCs w:val="24"/>
            <w:lang w:val="hy-AM"/>
          </w:rPr>
          <m:t>ω</m:t>
        </m:r>
      </m:oMath>
      <w:r w:rsidR="00CE7910" w:rsidRPr="00CE7910">
        <w:rPr>
          <w:rFonts w:ascii="GHEA Grapalat" w:hAnsi="GHEA Grapalat"/>
          <w:lang w:val="hy-AM"/>
        </w:rPr>
        <w:t xml:space="preserve"> անկյունային արագությամբ` պտտման առանցքին ուղղահայաց և պտտվող մասերի ծանրության կենտրոնով անցնող հարթության մեջ։ Այն կարող է տրոհվել, այդ հարթությունում և պտտման առանցքի վրա </w:t>
      </w:r>
      <w:r w:rsidR="00CE7910" w:rsidRPr="00CE7910">
        <w:rPr>
          <w:rFonts w:ascii="GHEA Grapalat" w:hAnsi="GHEA Grapalat"/>
          <w:lang w:val="hy-AM"/>
        </w:rPr>
        <w:lastRenderedPageBreak/>
        <w:t xml:space="preserve">գտնվող կոորդինատների սկզբով, ցանկացած երկու անշարժ փոխադարձ ուղղահայաց առանցքներով հետևյալ բաղադրիչների՝ </w:t>
      </w:r>
      <m:oMath>
        <m:r>
          <w:rPr>
            <w:rFonts w:ascii="Cambria Math" w:eastAsiaTheme="minorEastAsia" w:hAnsi="Cambria Math" w:cs="Arial"/>
            <w:sz w:val="24"/>
            <w:szCs w:val="24"/>
            <w:lang w:val="hy-AM"/>
          </w:rPr>
          <m:t xml:space="preserve">R </m:t>
        </m:r>
        <m:r>
          <m:rPr>
            <m:sty m:val="p"/>
          </m:rPr>
          <w:rPr>
            <w:rFonts w:ascii="Cambria Math" w:eastAsiaTheme="minorEastAsia" w:hAnsi="Cambria Math" w:cs="Arial"/>
            <w:sz w:val="24"/>
            <w:szCs w:val="24"/>
            <w:lang w:val="hy-AM"/>
          </w:rPr>
          <m:t>sin⁡</m:t>
        </m:r>
        <m:r>
          <w:rPr>
            <w:rFonts w:ascii="Cambria Math" w:eastAsiaTheme="minorEastAsia" w:hAnsi="Cambria Math" w:cs="Arial"/>
            <w:sz w:val="24"/>
            <w:szCs w:val="24"/>
            <w:lang w:val="hy-AM"/>
          </w:rPr>
          <m:t>(ωt)</m:t>
        </m:r>
      </m:oMath>
      <w:r w:rsidR="00CE7910" w:rsidRPr="00CE7910">
        <w:rPr>
          <w:rFonts w:ascii="GHEA Grapalat" w:hAnsi="GHEA Grapalat"/>
          <w:lang w:val="hy-AM"/>
        </w:rPr>
        <w:t xml:space="preserve"> և </w:t>
      </w:r>
      <m:oMath>
        <m:r>
          <w:rPr>
            <w:rFonts w:ascii="Cambria Math" w:eastAsiaTheme="minorEastAsia" w:hAnsi="Cambria Math" w:cs="Arial"/>
            <w:sz w:val="24"/>
            <w:szCs w:val="24"/>
            <w:lang w:val="hy-AM"/>
          </w:rPr>
          <m:t xml:space="preserve">R </m:t>
        </m:r>
        <m:r>
          <m:rPr>
            <m:sty m:val="p"/>
          </m:rPr>
          <w:rPr>
            <w:rFonts w:ascii="Cambria Math" w:eastAsiaTheme="minorEastAsia" w:hAnsi="Cambria Math" w:cs="Arial"/>
            <w:sz w:val="24"/>
            <w:szCs w:val="24"/>
            <w:lang w:val="hy-AM"/>
          </w:rPr>
          <m:t>cos⁡</m:t>
        </m:r>
        <m:r>
          <w:rPr>
            <w:rFonts w:ascii="Cambria Math" w:eastAsiaTheme="minorEastAsia" w:hAnsi="Cambria Math" w:cs="Arial"/>
            <w:sz w:val="24"/>
            <w:szCs w:val="24"/>
            <w:lang w:val="hy-AM"/>
          </w:rPr>
          <m:t>(ωt)</m:t>
        </m:r>
      </m:oMath>
      <w:r w:rsidR="00CE7910" w:rsidRPr="00CE7910">
        <w:rPr>
          <w:rFonts w:ascii="GHEA Grapalat" w:hAnsi="GHEA Grapalat"/>
          <w:lang w:val="hy-AM"/>
        </w:rPr>
        <w:t>։</w:t>
      </w:r>
    </w:p>
    <w:p w:rsidR="000E2D19" w:rsidRPr="00FF4C50" w:rsidRDefault="001D2C25" w:rsidP="0089248E">
      <w:pPr>
        <w:shd w:val="clear" w:color="auto" w:fill="FFFFFF"/>
        <w:spacing w:after="120"/>
        <w:ind w:firstLine="567"/>
        <w:jc w:val="both"/>
        <w:rPr>
          <w:rFonts w:ascii="GHEA Grapalat" w:hAnsi="GHEA Grapalat"/>
          <w:color w:val="C00000"/>
          <w:lang w:val="hy-AM"/>
        </w:rPr>
      </w:pPr>
      <w:r w:rsidRPr="00031D99">
        <w:rPr>
          <w:rFonts w:ascii="GHEA Grapalat" w:hAnsi="GHEA Grapalat"/>
          <w:b/>
          <w:bCs/>
          <w:lang w:val="hy-AM"/>
        </w:rPr>
        <w:t>462.</w:t>
      </w:r>
      <w:r w:rsidRPr="00031D99">
        <w:rPr>
          <w:rFonts w:ascii="Calibri" w:hAnsi="Calibri" w:cs="Calibri"/>
          <w:b/>
          <w:bCs/>
          <w:lang w:val="hy-AM"/>
        </w:rPr>
        <w:t> </w:t>
      </w:r>
      <w:r w:rsidR="00031D99" w:rsidRPr="00031D99">
        <w:rPr>
          <w:rFonts w:ascii="GHEA Grapalat" w:hAnsi="GHEA Grapalat"/>
          <w:lang w:val="hy-AM"/>
        </w:rPr>
        <w:t xml:space="preserve">Իմպուլսային բեռնվածքը կոնստրուկցիայի վրա ազդում է համեմատաբար կարճ ժամանակահատված՝ </w:t>
      </w:r>
      <m:oMath>
        <m:r>
          <w:rPr>
            <w:rFonts w:ascii="Cambria Math" w:eastAsiaTheme="minorEastAsia" w:hAnsi="Cambria Math" w:cs="Arial"/>
            <w:sz w:val="24"/>
            <w:szCs w:val="24"/>
            <w:lang w:val="hy-AM"/>
          </w:rPr>
          <m:t>τ</m:t>
        </m:r>
      </m:oMath>
      <w:r w:rsidR="00031D99" w:rsidRPr="00031D99">
        <w:rPr>
          <w:rFonts w:ascii="GHEA Grapalat" w:eastAsiaTheme="minorEastAsia" w:hAnsi="GHEA Grapalat"/>
          <w:sz w:val="24"/>
          <w:szCs w:val="24"/>
          <w:lang w:val="hy-AM"/>
        </w:rPr>
        <w:t xml:space="preserve"> </w:t>
      </w:r>
      <w:r w:rsidR="00031D99" w:rsidRPr="00031D99">
        <w:rPr>
          <w:rFonts w:ascii="GHEA Grapalat" w:hAnsi="GHEA Grapalat"/>
          <w:lang w:val="hy-AM"/>
        </w:rPr>
        <w:t xml:space="preserve">(տես նկար 57-ը), ընդ որում, հասնելով բավականին մեծ արժեքների, դրա իմպուլսը (նկար 57-ում ընտրված մասշտաբով ստվերավորված տարածքով չափվող) չի հանդիսանում փոքր մեծություն: Իմպուլսի տևողությունն ընդունվում է բավականաչափ փոքր, եթե </w:t>
      </w:r>
      <m:oMath>
        <m:r>
          <w:rPr>
            <w:rFonts w:ascii="Cambria Math" w:eastAsiaTheme="minorEastAsia" w:hAnsi="Cambria Math" w:cs="Arial"/>
            <w:sz w:val="24"/>
            <w:szCs w:val="24"/>
            <w:lang w:val="hy-AM"/>
          </w:rPr>
          <m:t>τ</m:t>
        </m:r>
      </m:oMath>
      <w:r w:rsidR="00031D99" w:rsidRPr="00031D99">
        <w:rPr>
          <w:rFonts w:ascii="Calibri" w:hAnsi="Calibri" w:cs="Calibri"/>
          <w:lang w:val="hy-AM"/>
        </w:rPr>
        <w:t> </w:t>
      </w:r>
      <w:r w:rsidR="00031D99" w:rsidRPr="00031D99">
        <w:rPr>
          <w:rFonts w:ascii="GHEA Grapalat" w:hAnsi="GHEA Grapalat"/>
          <w:lang w:val="hy-AM"/>
        </w:rPr>
        <w:t>≤</w:t>
      </w:r>
      <w:r w:rsidR="00031D99" w:rsidRPr="00031D99">
        <w:rPr>
          <w:rFonts w:ascii="Calibri" w:hAnsi="Calibri" w:cs="Calibri"/>
          <w:lang w:val="hy-AM"/>
        </w:rPr>
        <w:t> </w:t>
      </w:r>
      <w:r w:rsidR="00031D99" w:rsidRPr="00031D99">
        <w:rPr>
          <w:rFonts w:ascii="GHEA Grapalat" w:hAnsi="GHEA Grapalat"/>
          <w:lang w:val="hy-AM"/>
        </w:rPr>
        <w:t>2,5</w:t>
      </w:r>
      <w:r w:rsidR="00031D99" w:rsidRPr="00031D99">
        <w:rPr>
          <w:rFonts w:ascii="GHEA Grapalat" w:hAnsi="GHEA Grapalat"/>
          <w:vertAlign w:val="subscript"/>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031D99" w:rsidRPr="00031D99">
        <w:rPr>
          <w:rFonts w:ascii="GHEA Grapalat" w:hAnsi="GHEA Grapalat"/>
          <w:lang w:val="hy-AM"/>
        </w:rPr>
        <w:t xml:space="preserve">, որտեղ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T</m:t>
            </m:r>
          </m:e>
          <m:sub>
            <m:r>
              <w:rPr>
                <w:rFonts w:ascii="Cambria Math" w:eastAsiaTheme="minorEastAsia" w:hAnsi="Cambria Math" w:cs="Arial"/>
                <w:sz w:val="24"/>
                <w:szCs w:val="24"/>
                <w:lang w:val="hy-AM"/>
              </w:rPr>
              <m:t>1</m:t>
            </m:r>
          </m:sub>
        </m:sSub>
      </m:oMath>
      <w:r w:rsidR="00031D99" w:rsidRPr="00031D99">
        <w:rPr>
          <w:rFonts w:ascii="GHEA Grapalat" w:hAnsi="GHEA Grapalat"/>
          <w:lang w:val="hy-AM"/>
        </w:rPr>
        <w:t>-</w:t>
      </w:r>
      <w:r w:rsidR="00031D99">
        <w:rPr>
          <w:rFonts w:ascii="GHEA Grapalat" w:hAnsi="GHEA Grapalat"/>
          <w:lang w:val="hy-AM"/>
        </w:rPr>
        <w:t>ն</w:t>
      </w:r>
      <w:r w:rsidR="00031D99" w:rsidRPr="00031D99">
        <w:rPr>
          <w:rFonts w:ascii="GHEA Grapalat" w:hAnsi="GHEA Grapalat"/>
          <w:lang w:val="hy-AM"/>
        </w:rPr>
        <w:t xml:space="preserve"> իմպուլսի ազդեցության</w:t>
      </w:r>
      <w:r w:rsidR="00031D99">
        <w:rPr>
          <w:rFonts w:ascii="GHEA Grapalat" w:hAnsi="GHEA Grapalat"/>
          <w:lang w:val="hy-AM"/>
        </w:rPr>
        <w:t>ն</w:t>
      </w:r>
      <w:r w:rsidR="00031D99" w:rsidRPr="00031D99">
        <w:rPr>
          <w:rFonts w:ascii="GHEA Grapalat" w:hAnsi="GHEA Grapalat"/>
          <w:lang w:val="hy-AM"/>
        </w:rPr>
        <w:t xml:space="preserve"> </w:t>
      </w:r>
      <w:r w:rsidR="00031D99">
        <w:rPr>
          <w:rFonts w:ascii="GHEA Grapalat" w:hAnsi="GHEA Grapalat"/>
          <w:lang w:val="hy-AM"/>
        </w:rPr>
        <w:t>ենթարկ</w:t>
      </w:r>
      <w:r w:rsidR="00031D99" w:rsidRPr="00031D99">
        <w:rPr>
          <w:rFonts w:ascii="GHEA Grapalat" w:hAnsi="GHEA Grapalat"/>
          <w:lang w:val="hy-AM"/>
        </w:rPr>
        <w:t>վող կոնստրուկցիայի սեփական տատանումների հիմնական պարբերությունն է:</w:t>
      </w:r>
    </w:p>
    <w:p w:rsidR="0089248E" w:rsidRPr="000A42D7" w:rsidRDefault="001D2C25" w:rsidP="00F72FF8">
      <w:pPr>
        <w:shd w:val="clear" w:color="auto" w:fill="FFFFFF"/>
        <w:spacing w:after="0"/>
        <w:ind w:firstLine="567"/>
        <w:jc w:val="both"/>
        <w:rPr>
          <w:rFonts w:ascii="GHEA Grapalat" w:hAnsi="GHEA Grapalat"/>
          <w:lang w:val="hy-AM"/>
        </w:rPr>
      </w:pPr>
      <w:r w:rsidRPr="000A42D7">
        <w:rPr>
          <w:rFonts w:ascii="GHEA Grapalat" w:hAnsi="GHEA Grapalat"/>
          <w:b/>
          <w:bCs/>
          <w:lang w:val="hy-AM"/>
        </w:rPr>
        <w:t>463.</w:t>
      </w:r>
      <w:r w:rsidRPr="000A42D7">
        <w:rPr>
          <w:rFonts w:ascii="Calibri" w:hAnsi="Calibri" w:cs="Calibri"/>
          <w:b/>
          <w:bCs/>
          <w:lang w:val="hy-AM"/>
        </w:rPr>
        <w:t> </w:t>
      </w:r>
      <w:r w:rsidR="000A42D7" w:rsidRPr="000A42D7">
        <w:rPr>
          <w:rFonts w:ascii="GHEA Grapalat" w:hAnsi="GHEA Grapalat"/>
          <w:lang w:val="hy-AM"/>
        </w:rPr>
        <w:t>Ակնթարթային իմպուլսը որոշվում է մեկ բնութագրով՝ իմպուլսի մեծությամբ: Կարճատև իմպուլսը որոշվում է երեք բնութագրերով (տես նկար 57</w:t>
      </w:r>
      <w:r w:rsidR="000A42D7">
        <w:rPr>
          <w:rFonts w:ascii="GHEA Grapalat" w:hAnsi="GHEA Grapalat"/>
          <w:lang w:val="hy-AM"/>
        </w:rPr>
        <w:t>-ը</w:t>
      </w:r>
      <w:r w:rsidR="000A42D7" w:rsidRPr="000A42D7">
        <w:rPr>
          <w:rFonts w:ascii="GHEA Grapalat" w:hAnsi="GHEA Grapalat"/>
          <w:lang w:val="hy-AM"/>
        </w:rPr>
        <w:t>).</w:t>
      </w:r>
    </w:p>
    <w:p w:rsidR="0089248E" w:rsidRPr="00BD22B4" w:rsidRDefault="0089248E" w:rsidP="00B00A79">
      <w:pPr>
        <w:shd w:val="clear" w:color="auto" w:fill="FFFFFF"/>
        <w:spacing w:after="60"/>
        <w:ind w:left="851" w:hanging="284"/>
        <w:jc w:val="both"/>
        <w:rPr>
          <w:rFonts w:ascii="GHEA Grapalat" w:hAnsi="GHEA Grapalat"/>
          <w:lang w:val="hy-AM"/>
        </w:rPr>
      </w:pPr>
      <w:r w:rsidRPr="00BD22B4">
        <w:rPr>
          <w:rFonts w:ascii="GHEA Grapalat" w:hAnsi="GHEA Grapalat"/>
          <w:lang w:val="hy-AM"/>
        </w:rPr>
        <w:t xml:space="preserve">1) </w:t>
      </w:r>
      <w:r w:rsidR="00BD22B4" w:rsidRPr="00BD22B4">
        <w:rPr>
          <w:rFonts w:ascii="GHEA Grapalat" w:hAnsi="GHEA Grapalat"/>
          <w:lang w:val="hy-AM"/>
        </w:rPr>
        <w:t>իմպուլսի մեծությամբ, որը որոշվում է հետևյալ բանաձևով՝</w:t>
      </w:r>
    </w:p>
    <w:p w:rsidR="0089248E" w:rsidRPr="00B04367" w:rsidRDefault="0089248E" w:rsidP="00254DEB">
      <w:pPr>
        <w:shd w:val="clear" w:color="auto" w:fill="FFFFFF"/>
        <w:tabs>
          <w:tab w:val="left" w:pos="8931"/>
        </w:tabs>
        <w:spacing w:after="60"/>
        <w:ind w:left="3827"/>
        <w:jc w:val="both"/>
        <w:rPr>
          <w:rFonts w:ascii="GHEA Grapalat" w:hAnsi="GHEA Grapalat"/>
          <w:lang w:val="hy-AM"/>
        </w:rPr>
      </w:pPr>
      <m:oMath>
        <m:r>
          <w:rPr>
            <w:rFonts w:ascii="Cambria Math" w:eastAsiaTheme="minorEastAsia" w:hAnsi="Cambria Math" w:cs="Arial"/>
            <w:sz w:val="24"/>
            <w:szCs w:val="24"/>
            <w:lang w:val="hy-AM"/>
          </w:rPr>
          <m:t>S</m:t>
        </m:r>
      </m:oMath>
      <w:r w:rsidRPr="0080105B">
        <w:rPr>
          <w:rFonts w:ascii="GHEA Grapalat" w:eastAsiaTheme="minorEastAsia" w:hAnsi="GHEA Grapalat" w:cs="Arial"/>
          <w:sz w:val="24"/>
          <w:szCs w:val="24"/>
          <w:lang w:val="hy-AM"/>
        </w:rPr>
        <w:t xml:space="preserve"> </w:t>
      </w:r>
      <w:r w:rsidRPr="0080105B">
        <w:rPr>
          <w:rFonts w:ascii="GHEA Grapalat" w:eastAsiaTheme="minorEastAsia" w:hAnsi="GHEA Grapalat" w:cs="Arial"/>
          <w:lang w:val="hy-AM"/>
        </w:rPr>
        <w:t>=</w:t>
      </w:r>
      <w:r w:rsidRPr="000C3150">
        <w:rPr>
          <w:rFonts w:ascii="GHEA Grapalat" w:eastAsiaTheme="minorEastAsia" w:hAnsi="GHEA Grapalat" w:cs="Arial"/>
          <w:lang w:val="hy-AM"/>
        </w:rPr>
        <w:t xml:space="preserve">  </w:t>
      </w:r>
      <m:oMath>
        <m:nary>
          <m:naryPr>
            <m:limLoc m:val="undOvr"/>
            <m:ctrlPr>
              <w:rPr>
                <w:rFonts w:ascii="Cambria Math" w:eastAsiaTheme="minorEastAsia" w:hAnsi="Cambria Math" w:cs="Arial"/>
                <w:i/>
              </w:rPr>
            </m:ctrlPr>
          </m:naryPr>
          <m:sub>
            <m:r>
              <w:rPr>
                <w:rFonts w:ascii="Cambria Math" w:eastAsiaTheme="minorEastAsia" w:hAnsi="Cambria Math" w:cs="Arial"/>
                <w:lang w:val="hy-AM"/>
              </w:rPr>
              <m:t>0</m:t>
            </m:r>
          </m:sub>
          <m:sup>
            <m:r>
              <w:rPr>
                <w:rFonts w:ascii="Cambria Math" w:eastAsiaTheme="minorEastAsia" w:hAnsi="Cambria Math" w:cs="Arial"/>
                <w:lang w:val="hy-AM"/>
              </w:rPr>
              <m:t>τ</m:t>
            </m:r>
          </m:sup>
          <m:e>
            <m:r>
              <w:rPr>
                <w:rFonts w:ascii="Cambria Math" w:eastAsiaTheme="minorEastAsia" w:hAnsi="Cambria Math" w:cs="Arial"/>
                <w:lang w:val="hy-AM"/>
              </w:rPr>
              <m:t>P</m:t>
            </m:r>
            <m:d>
              <m:dPr>
                <m:ctrlPr>
                  <w:rPr>
                    <w:rFonts w:ascii="Cambria Math" w:eastAsiaTheme="minorEastAsia" w:hAnsi="Cambria Math" w:cs="Arial"/>
                    <w:i/>
                    <w:lang w:val="en-US"/>
                  </w:rPr>
                </m:ctrlPr>
              </m:dPr>
              <m:e>
                <m:r>
                  <w:rPr>
                    <w:rFonts w:ascii="Cambria Math" w:eastAsiaTheme="minorEastAsia" w:hAnsi="Cambria Math" w:cs="Arial"/>
                    <w:lang w:val="hy-AM"/>
                  </w:rPr>
                  <m:t>t</m:t>
                </m:r>
              </m:e>
            </m:d>
            <m:r>
              <w:rPr>
                <w:rFonts w:ascii="Cambria Math" w:eastAsiaTheme="minorEastAsia" w:hAnsi="Cambria Math" w:cs="Arial"/>
                <w:lang w:val="hy-AM"/>
              </w:rPr>
              <m:t>dt</m:t>
            </m:r>
          </m:e>
        </m:nary>
      </m:oMath>
      <w:r w:rsidRPr="000C3150">
        <w:rPr>
          <w:rFonts w:ascii="GHEA Grapalat" w:eastAsiaTheme="minorEastAsia" w:hAnsi="GHEA Grapalat" w:cs="Arial"/>
          <w:lang w:val="hy-AM"/>
        </w:rPr>
        <w:t xml:space="preserve"> </w:t>
      </w:r>
      <w:r w:rsidRPr="0080105B">
        <w:rPr>
          <w:rFonts w:ascii="GHEA Grapalat" w:eastAsiaTheme="minorEastAsia" w:hAnsi="GHEA Grapalat" w:cs="Arial"/>
          <w:lang w:val="hy-AM"/>
        </w:rPr>
        <w:t>=</w:t>
      </w:r>
      <w:r w:rsidRPr="000C3150">
        <w:rPr>
          <w:rFonts w:ascii="GHEA Grapalat" w:eastAsiaTheme="minorEastAsia" w:hAnsi="GHEA Grapalat" w:cs="Arial"/>
          <w:lang w:val="hy-AM"/>
        </w:rPr>
        <w:t xml:space="preserve"> </w:t>
      </w:r>
      <m:oMath>
        <m:sSub>
          <m:sSubPr>
            <m:ctrlPr>
              <w:rPr>
                <w:rFonts w:ascii="Cambria Math" w:eastAsiaTheme="minorEastAsia" w:hAnsi="Cambria Math" w:cs="Arial"/>
                <w:i/>
                <w:lang w:val="hy-AM"/>
              </w:rPr>
            </m:ctrlPr>
          </m:sSubPr>
          <m:e>
            <m:r>
              <w:rPr>
                <w:rFonts w:ascii="Cambria Math" w:eastAsiaTheme="minorEastAsia" w:hAnsi="Cambria Math" w:cs="Arial"/>
                <w:lang w:val="hy-AM"/>
              </w:rPr>
              <m:t>P</m:t>
            </m:r>
          </m:e>
          <m:sub>
            <m:r>
              <w:rPr>
                <w:rFonts w:ascii="Cambria Math" w:eastAsiaTheme="minorEastAsia" w:hAnsi="Cambria Math" w:cs="Arial"/>
                <w:lang w:val="hy-AM"/>
              </w:rPr>
              <m:t>m</m:t>
            </m:r>
          </m:sub>
        </m:sSub>
        <m:r>
          <w:rPr>
            <w:rFonts w:ascii="Cambria Math" w:eastAsiaTheme="minorEastAsia" w:hAnsi="Cambria Math" w:cs="Arial"/>
            <w:lang w:val="hy-AM"/>
          </w:rPr>
          <m:t> τ</m:t>
        </m:r>
      </m:oMath>
      <w:r w:rsidRPr="000C3150">
        <w:rPr>
          <w:rFonts w:ascii="GHEA Grapalat" w:eastAsiaTheme="minorEastAsia" w:hAnsi="GHEA Grapalat" w:cs="Arial"/>
          <w:lang w:val="hy-AM"/>
        </w:rPr>
        <w:t>,</w:t>
      </w:r>
      <w:r w:rsidRPr="006802C1">
        <w:rPr>
          <w:rFonts w:ascii="GHEA Grapalat" w:hAnsi="GHEA Grapalat" w:cs="Courier New"/>
          <w:i/>
          <w:iCs/>
          <w:lang w:val="hy-AM"/>
        </w:rPr>
        <w:tab/>
      </w:r>
      <w:r w:rsidRPr="00B04367">
        <w:rPr>
          <w:rFonts w:ascii="GHEA Grapalat" w:hAnsi="GHEA Grapalat"/>
          <w:lang w:val="hy-AM"/>
        </w:rPr>
        <w:t>(</w:t>
      </w:r>
      <w:r w:rsidR="00B04367" w:rsidRPr="00161CF2">
        <w:rPr>
          <w:rFonts w:ascii="GHEA Grapalat" w:hAnsi="GHEA Grapalat"/>
          <w:lang w:val="hy-AM"/>
        </w:rPr>
        <w:t>135</w:t>
      </w:r>
      <w:r w:rsidRPr="00B04367">
        <w:rPr>
          <w:rFonts w:ascii="GHEA Grapalat" w:hAnsi="GHEA Grapalat"/>
          <w:lang w:val="hy-AM"/>
        </w:rPr>
        <w:t>)</w:t>
      </w:r>
    </w:p>
    <w:p w:rsidR="0089248E" w:rsidRPr="00BD22B4" w:rsidRDefault="0089248E" w:rsidP="00254DEB">
      <w:pPr>
        <w:shd w:val="clear" w:color="auto" w:fill="FFFFFF"/>
        <w:spacing w:after="60"/>
        <w:ind w:left="851" w:hanging="284"/>
        <w:jc w:val="both"/>
        <w:rPr>
          <w:rFonts w:ascii="GHEA Grapalat" w:hAnsi="GHEA Grapalat"/>
          <w:lang w:val="hy-AM"/>
        </w:rPr>
      </w:pPr>
      <w:r w:rsidRPr="00BD22B4">
        <w:rPr>
          <w:rFonts w:ascii="GHEA Grapalat" w:hAnsi="GHEA Grapalat"/>
          <w:lang w:val="hy-AM"/>
        </w:rPr>
        <w:t xml:space="preserve">2) </w:t>
      </w:r>
      <w:r w:rsidR="00BD22B4" w:rsidRPr="00BD22B4">
        <w:rPr>
          <w:rFonts w:ascii="GHEA Grapalat" w:hAnsi="GHEA Grapalat"/>
          <w:lang w:val="hy-AM"/>
        </w:rPr>
        <w:t>իմպուլսի ձևով, որը որոշվում է հետևյալ բանաձևով՝</w:t>
      </w:r>
    </w:p>
    <w:p w:rsidR="0089248E" w:rsidRPr="00B04367" w:rsidRDefault="0089248E" w:rsidP="003134D0">
      <w:pPr>
        <w:shd w:val="clear" w:color="auto" w:fill="FFFFFF"/>
        <w:tabs>
          <w:tab w:val="left" w:pos="8931"/>
        </w:tabs>
        <w:spacing w:after="0"/>
        <w:ind w:left="3969"/>
        <w:jc w:val="both"/>
        <w:rPr>
          <w:rFonts w:ascii="GHEA Grapalat" w:hAnsi="GHEA Grapalat"/>
          <w:lang w:val="hy-AM"/>
        </w:rPr>
      </w:pPr>
      <m:oMath>
        <m:r>
          <w:rPr>
            <w:rFonts w:ascii="Cambria Math" w:eastAsiaTheme="minorEastAsia" w:hAnsi="Cambria Math" w:cs="Arial"/>
            <w:sz w:val="24"/>
            <w:szCs w:val="24"/>
            <w:lang w:val="hy-AM"/>
          </w:rPr>
          <m:t>f</m:t>
        </m:r>
        <m:d>
          <m:dPr>
            <m:ctrlPr>
              <w:rPr>
                <w:rFonts w:ascii="Cambria Math" w:eastAsiaTheme="minorEastAsia" w:hAnsi="Cambria Math" w:cs="Arial"/>
                <w:i/>
                <w:sz w:val="24"/>
                <w:szCs w:val="24"/>
                <w:lang w:val="hy-AM"/>
              </w:rPr>
            </m:ctrlPr>
          </m:dPr>
          <m:e>
            <m:r>
              <w:rPr>
                <w:rFonts w:ascii="Cambria Math" w:eastAsiaTheme="minorEastAsia" w:hAnsi="Cambria Math" w:cs="Arial"/>
                <w:sz w:val="24"/>
                <w:szCs w:val="24"/>
                <w:lang w:val="hy-AM"/>
              </w:rPr>
              <m:t>t</m:t>
            </m:r>
          </m:e>
        </m:d>
      </m:oMath>
      <w:r w:rsidRPr="00B04367">
        <w:rPr>
          <w:rFonts w:ascii="GHEA Grapalat" w:eastAsiaTheme="minorEastAsia" w:hAnsi="GHEA Grapalat" w:cs="Arial"/>
          <w:sz w:val="24"/>
          <w:szCs w:val="24"/>
          <w:lang w:val="hy-AM"/>
        </w:rPr>
        <w:t xml:space="preserve"> </w:t>
      </w:r>
      <w:r w:rsidRPr="00B04367">
        <w:rPr>
          <w:rFonts w:ascii="GHEA Grapalat" w:eastAsiaTheme="minorEastAsia" w:hAnsi="GHEA Grapalat" w:cs="Arial"/>
          <w:lang w:val="hy-AM"/>
        </w:rPr>
        <w:t xml:space="preserve">=  </w:t>
      </w:r>
      <m:oMath>
        <m:r>
          <w:rPr>
            <w:rFonts w:ascii="Cambria Math" w:eastAsiaTheme="minorEastAsia" w:hAnsi="Cambria Math" w:cs="Arial"/>
            <w:lang w:val="hy-AM"/>
          </w:rPr>
          <m:t>P</m:t>
        </m:r>
        <m:d>
          <m:dPr>
            <m:ctrlPr>
              <w:rPr>
                <w:rFonts w:ascii="Cambria Math" w:eastAsiaTheme="minorEastAsia" w:hAnsi="Cambria Math" w:cs="Arial"/>
                <w:i/>
                <w:lang w:val="en-US"/>
              </w:rPr>
            </m:ctrlPr>
          </m:dPr>
          <m:e>
            <m:r>
              <w:rPr>
                <w:rFonts w:ascii="Cambria Math" w:eastAsiaTheme="minorEastAsia" w:hAnsi="Cambria Math" w:cs="Arial"/>
                <w:lang w:val="hy-AM"/>
              </w:rPr>
              <m:t>t</m:t>
            </m:r>
          </m:e>
        </m:d>
      </m:oMath>
      <w:r w:rsidRPr="00161CF2">
        <w:rPr>
          <w:rFonts w:ascii="GHEA Grapalat" w:eastAsiaTheme="minorEastAsia" w:hAnsi="GHEA Grapalat" w:cs="Arial"/>
          <w:lang w:val="hy-AM"/>
        </w:rPr>
        <w:t xml:space="preserve">/ </w:t>
      </w:r>
      <m:oMath>
        <m:sSub>
          <m:sSubPr>
            <m:ctrlPr>
              <w:rPr>
                <w:rFonts w:ascii="Cambria Math" w:eastAsiaTheme="minorEastAsia" w:hAnsi="Cambria Math" w:cs="Arial"/>
                <w:i/>
                <w:lang w:val="hy-AM"/>
              </w:rPr>
            </m:ctrlPr>
          </m:sSubPr>
          <m:e>
            <m:r>
              <w:rPr>
                <w:rFonts w:ascii="Cambria Math" w:eastAsiaTheme="minorEastAsia" w:hAnsi="Cambria Math" w:cs="Arial"/>
                <w:lang w:val="hy-AM"/>
              </w:rPr>
              <m:t>P</m:t>
            </m:r>
          </m:e>
          <m:sub>
            <m:r>
              <w:rPr>
                <w:rFonts w:ascii="Cambria Math" w:eastAsiaTheme="minorEastAsia" w:hAnsi="Cambria Math" w:cs="Arial"/>
                <w:lang w:val="hy-AM"/>
              </w:rPr>
              <m:t>0</m:t>
            </m:r>
          </m:sub>
        </m:sSub>
      </m:oMath>
      <w:r w:rsidRPr="00161CF2">
        <w:rPr>
          <w:rFonts w:ascii="GHEA Grapalat" w:eastAsiaTheme="minorEastAsia" w:hAnsi="GHEA Grapalat" w:cs="Arial"/>
          <w:lang w:val="hy-AM"/>
        </w:rPr>
        <w:t xml:space="preserve"> </w:t>
      </w:r>
      <w:r w:rsidRPr="00B04367">
        <w:rPr>
          <w:rFonts w:ascii="GHEA Grapalat" w:eastAsiaTheme="minorEastAsia" w:hAnsi="GHEA Grapalat" w:cs="Arial"/>
          <w:lang w:val="hy-AM"/>
        </w:rPr>
        <w:t>,</w:t>
      </w:r>
      <w:r w:rsidRPr="00B04367">
        <w:rPr>
          <w:rFonts w:ascii="GHEA Grapalat" w:hAnsi="GHEA Grapalat" w:cs="Courier New"/>
          <w:i/>
          <w:iCs/>
          <w:lang w:val="hy-AM"/>
        </w:rPr>
        <w:tab/>
      </w:r>
      <w:r w:rsidRPr="00B04367">
        <w:rPr>
          <w:rFonts w:ascii="GHEA Grapalat" w:hAnsi="GHEA Grapalat"/>
          <w:lang w:val="hy-AM"/>
        </w:rPr>
        <w:t>(</w:t>
      </w:r>
      <w:r w:rsidR="00B04367" w:rsidRPr="00161CF2">
        <w:rPr>
          <w:rFonts w:ascii="GHEA Grapalat" w:hAnsi="GHEA Grapalat"/>
          <w:lang w:val="hy-AM"/>
        </w:rPr>
        <w:t>136</w:t>
      </w:r>
      <w:r w:rsidRPr="00B04367">
        <w:rPr>
          <w:rFonts w:ascii="GHEA Grapalat" w:hAnsi="GHEA Grapalat"/>
          <w:lang w:val="hy-AM"/>
        </w:rPr>
        <w:t>)</w:t>
      </w:r>
    </w:p>
    <w:p w:rsidR="0089248E" w:rsidRPr="00BD22B4" w:rsidRDefault="0089248E" w:rsidP="009E0DF0">
      <w:pPr>
        <w:shd w:val="clear" w:color="auto" w:fill="FFFFFF"/>
        <w:spacing w:after="0"/>
        <w:ind w:left="851" w:hanging="284"/>
        <w:jc w:val="both"/>
        <w:rPr>
          <w:rFonts w:ascii="GHEA Grapalat" w:hAnsi="GHEA Grapalat"/>
          <w:lang w:val="hy-AM"/>
        </w:rPr>
      </w:pPr>
      <w:r w:rsidRPr="00161CF2">
        <w:rPr>
          <w:rFonts w:ascii="GHEA Grapalat" w:hAnsi="GHEA Grapalat"/>
          <w:lang w:val="hy-AM"/>
        </w:rPr>
        <w:t>3)</w:t>
      </w:r>
      <w:r w:rsidRPr="00BD22B4">
        <w:rPr>
          <w:rFonts w:ascii="GHEA Grapalat" w:hAnsi="GHEA Grapalat"/>
          <w:lang w:val="hy-AM"/>
        </w:rPr>
        <w:t xml:space="preserve"> </w:t>
      </w:r>
      <w:r w:rsidR="00BD22B4" w:rsidRPr="00161CF2">
        <w:rPr>
          <w:rFonts w:ascii="GHEA Grapalat" w:hAnsi="GHEA Grapalat"/>
          <w:lang w:val="hy-AM"/>
        </w:rPr>
        <w:t xml:space="preserve">և </w:t>
      </w:r>
      <m:oMath>
        <m:r>
          <w:rPr>
            <w:rFonts w:ascii="Cambria Math" w:eastAsiaTheme="minorEastAsia" w:hAnsi="Cambria Math" w:cs="Arial"/>
            <w:sz w:val="24"/>
            <w:szCs w:val="24"/>
            <w:lang w:val="hy-AM"/>
          </w:rPr>
          <m:t>τ</m:t>
        </m:r>
      </m:oMath>
      <w:r w:rsidR="00BD22B4" w:rsidRPr="00BD22B4">
        <w:rPr>
          <w:rFonts w:ascii="GHEA Grapalat" w:hAnsi="GHEA Grapalat"/>
          <w:lang w:val="hy-AM"/>
        </w:rPr>
        <w:t xml:space="preserve"> </w:t>
      </w:r>
      <w:r w:rsidR="00BD22B4" w:rsidRPr="00161CF2">
        <w:rPr>
          <w:rFonts w:ascii="GHEA Grapalat" w:hAnsi="GHEA Grapalat"/>
          <w:lang w:val="hy-AM"/>
        </w:rPr>
        <w:t>տևողությամբ:</w:t>
      </w:r>
    </w:p>
    <w:p w:rsidR="009F3A3E" w:rsidRDefault="009F3A3E" w:rsidP="009E0DF0">
      <w:pPr>
        <w:spacing w:after="0"/>
        <w:jc w:val="center"/>
        <w:rPr>
          <w:rFonts w:ascii="GHEA Grapalat" w:eastAsiaTheme="minorEastAsia" w:hAnsi="GHEA Grapalat"/>
          <w:sz w:val="24"/>
          <w:szCs w:val="24"/>
          <w:lang w:val="hy-AM"/>
        </w:rPr>
      </w:pPr>
      <w:r>
        <w:rPr>
          <w:noProof/>
          <w:lang w:val="en-US"/>
        </w:rPr>
        <w:drawing>
          <wp:inline distT="0" distB="0" distL="0" distR="0">
            <wp:extent cx="2671200" cy="149040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0">
                              <a14:imgEffect>
                                <a14:saturation sat="0"/>
                              </a14:imgEffect>
                            </a14:imgLayer>
                          </a14:imgProps>
                        </a:ext>
                      </a:extLst>
                    </a:blip>
                    <a:srcRect t="3346" b="2978"/>
                    <a:stretch/>
                  </pic:blipFill>
                  <pic:spPr bwMode="auto">
                    <a:xfrm>
                      <a:off x="0" y="0"/>
                      <a:ext cx="2671200" cy="1490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4E87" w:rsidRPr="00BD22B4" w:rsidRDefault="00E269B3" w:rsidP="005F5016">
      <w:pPr>
        <w:spacing w:after="0"/>
        <w:ind w:right="-2"/>
        <w:jc w:val="center"/>
        <w:rPr>
          <w:rFonts w:ascii="GHEA Grapalat" w:hAnsi="GHEA Grapalat"/>
          <w:sz w:val="20"/>
          <w:szCs w:val="20"/>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0</m:t>
            </m:r>
          </m:sub>
        </m:sSub>
      </m:oMath>
      <w:r w:rsidR="005F5016" w:rsidRPr="00BD22B4">
        <w:rPr>
          <w:rFonts w:ascii="GHEA Grapalat" w:eastAsiaTheme="minorEastAsia" w:hAnsi="GHEA Grapalat"/>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P</m:t>
            </m:r>
          </m:e>
          <m:sub>
            <m:r>
              <w:rPr>
                <w:rFonts w:ascii="Cambria Math" w:eastAsiaTheme="minorEastAsia" w:hAnsi="Cambria Math" w:cs="Arial"/>
                <w:sz w:val="24"/>
                <w:szCs w:val="24"/>
                <w:lang w:val="hy-AM"/>
              </w:rPr>
              <m:t>m</m:t>
            </m:r>
          </m:sub>
        </m:sSub>
      </m:oMath>
      <w:r w:rsidR="00204E87" w:rsidRPr="00BD22B4">
        <w:rPr>
          <w:rFonts w:ascii="GHEA Grapalat" w:hAnsi="GHEA Grapalat"/>
          <w:sz w:val="20"/>
          <w:szCs w:val="20"/>
          <w:lang w:val="hy-AM"/>
        </w:rPr>
        <w:t xml:space="preserve"> – </w:t>
      </w:r>
      <w:r w:rsidR="00BD22B4" w:rsidRPr="00BD22B4">
        <w:rPr>
          <w:rFonts w:ascii="GHEA Grapalat" w:hAnsi="GHEA Grapalat"/>
          <w:sz w:val="20"/>
          <w:szCs w:val="20"/>
          <w:lang w:val="hy-AM"/>
        </w:rPr>
        <w:t>իմպուլսային բեռնվածքի համապատասխանաբար առավելագույն և միջին արժեքներն են</w:t>
      </w:r>
    </w:p>
    <w:p w:rsidR="00204E87" w:rsidRPr="00BD22B4" w:rsidRDefault="00FF4C50" w:rsidP="003134D0">
      <w:pPr>
        <w:spacing w:after="120"/>
        <w:ind w:left="567" w:right="567"/>
        <w:jc w:val="center"/>
        <w:rPr>
          <w:rFonts w:ascii="GHEA Grapalat" w:hAnsi="GHEA Grapalat"/>
          <w:b/>
          <w:bCs/>
          <w:lang w:val="hy-AM"/>
        </w:rPr>
      </w:pPr>
      <w:r w:rsidRPr="00BD22B4">
        <w:rPr>
          <w:rFonts w:ascii="GHEA Grapalat" w:hAnsi="GHEA Grapalat"/>
          <w:b/>
          <w:bCs/>
          <w:lang w:val="hy-AM"/>
        </w:rPr>
        <w:t>Նկար</w:t>
      </w:r>
      <w:r w:rsidR="00204E87" w:rsidRPr="00BD22B4">
        <w:rPr>
          <w:rFonts w:ascii="GHEA Grapalat" w:hAnsi="GHEA Grapalat"/>
          <w:b/>
          <w:bCs/>
          <w:lang w:val="hy-AM"/>
        </w:rPr>
        <w:t xml:space="preserve"> </w:t>
      </w:r>
      <w:r w:rsidR="00582123" w:rsidRPr="00161CF2">
        <w:rPr>
          <w:rFonts w:ascii="GHEA Grapalat" w:hAnsi="GHEA Grapalat"/>
          <w:b/>
          <w:bCs/>
          <w:lang w:val="hy-AM"/>
        </w:rPr>
        <w:t>57</w:t>
      </w:r>
      <w:r w:rsidR="00204E87" w:rsidRPr="00BD22B4">
        <w:rPr>
          <w:rFonts w:ascii="GHEA Grapalat" w:hAnsi="GHEA Grapalat"/>
          <w:b/>
          <w:bCs/>
          <w:lang w:val="hy-AM"/>
        </w:rPr>
        <w:t xml:space="preserve"> – </w:t>
      </w:r>
      <w:r w:rsidR="00BD22B4" w:rsidRPr="00BD22B4">
        <w:rPr>
          <w:rFonts w:ascii="GHEA Grapalat" w:hAnsi="GHEA Grapalat"/>
          <w:b/>
          <w:bCs/>
          <w:lang w:val="hy-AM"/>
        </w:rPr>
        <w:t>Կարճատև ուժի գրաֆիկը</w:t>
      </w:r>
    </w:p>
    <w:p w:rsidR="000E2D19" w:rsidRPr="00BD22B4" w:rsidRDefault="001D2C25" w:rsidP="006801D2">
      <w:pPr>
        <w:shd w:val="clear" w:color="auto" w:fill="FFFFFF"/>
        <w:spacing w:after="120"/>
        <w:ind w:firstLine="567"/>
        <w:jc w:val="both"/>
        <w:rPr>
          <w:rFonts w:ascii="GHEA Grapalat" w:hAnsi="GHEA Grapalat"/>
          <w:lang w:val="hy-AM"/>
        </w:rPr>
      </w:pPr>
      <w:r w:rsidRPr="00BD22B4">
        <w:rPr>
          <w:rFonts w:ascii="GHEA Grapalat" w:hAnsi="GHEA Grapalat"/>
          <w:b/>
          <w:bCs/>
          <w:lang w:val="hy-AM"/>
        </w:rPr>
        <w:t>464.</w:t>
      </w:r>
      <w:r w:rsidRPr="00BD22B4">
        <w:rPr>
          <w:rFonts w:ascii="Calibri" w:hAnsi="Calibri" w:cs="Calibri"/>
          <w:b/>
          <w:bCs/>
          <w:lang w:val="hy-AM"/>
        </w:rPr>
        <w:t> </w:t>
      </w:r>
      <w:r w:rsidR="00BD22B4" w:rsidRPr="00BD22B4">
        <w:rPr>
          <w:rFonts w:ascii="GHEA Grapalat" w:hAnsi="GHEA Grapalat"/>
          <w:lang w:val="hy-AM"/>
        </w:rPr>
        <w:t>Իմպուլսի չափողականությունը որոշվում է ճիգի և ժամանակի արտադրյալի չափողականությամբ: Տարբերում են՝ կենտրոնացված ուժի իմպուլս, (կՆ·վրկ), ուժերի իմպուլս բաշխված ըստ երկարության, (կՆ·վրկ/մ), կամ մակերեսի, (կՆ·վրկ/մ</w:t>
      </w:r>
      <w:r w:rsidR="00BD22B4" w:rsidRPr="00BD22B4">
        <w:rPr>
          <w:rFonts w:ascii="GHEA Grapalat" w:hAnsi="GHEA Grapalat"/>
          <w:vertAlign w:val="superscript"/>
          <w:lang w:val="hy-AM"/>
        </w:rPr>
        <w:t>2</w:t>
      </w:r>
      <w:r w:rsidR="00BD22B4" w:rsidRPr="00BD22B4">
        <w:rPr>
          <w:rFonts w:ascii="GHEA Grapalat" w:hAnsi="GHEA Grapalat"/>
          <w:lang w:val="hy-AM"/>
        </w:rPr>
        <w:t xml:space="preserve">), կենտրոնացված մոմենտի իմպուլս, (կՆ·վրկ·մ): Եթե </w:t>
      </w:r>
      <w:r w:rsidR="00BD22B4" w:rsidRPr="00BD22B4">
        <w:rPr>
          <w:rFonts w:ascii="Cambria Math" w:hAnsi="Cambria Math" w:cs="Cambria Math"/>
          <w:lang w:val="hy-AM"/>
        </w:rPr>
        <w:t>​​</w:t>
      </w:r>
      <w:r w:rsidR="00BD22B4" w:rsidRPr="00BD22B4">
        <w:rPr>
          <w:rFonts w:ascii="GHEA Grapalat" w:hAnsi="GHEA Grapalat"/>
          <w:lang w:val="hy-AM"/>
        </w:rPr>
        <w:t xml:space="preserve">հայտնի է ուժի ամենամեծ արժեքը և դրա ազդման տևողությունը, սակայն հայտնի չէ իմպուլսի ձևը, ապա անհրաժեշտ է ընդունել իմպուլսի ուղղանկյուն ձևը՝ որպես ամրության և կոշտության հավելյալ պաշար: Եթե </w:t>
      </w:r>
      <w:r w:rsidR="00BD22B4" w:rsidRPr="00BD22B4">
        <w:rPr>
          <w:rFonts w:ascii="Cambria Math" w:hAnsi="Cambria Math" w:cs="Cambria Math"/>
          <w:lang w:val="hy-AM"/>
        </w:rPr>
        <w:t>​​</w:t>
      </w:r>
      <w:r w:rsidR="00BD22B4" w:rsidRPr="00BD22B4">
        <w:rPr>
          <w:rFonts w:ascii="GHEA Grapalat" w:hAnsi="GHEA Grapalat"/>
          <w:lang w:val="hy-AM"/>
        </w:rPr>
        <w:t xml:space="preserve">կարճատև իմպուլսի համար հայտնի է միայն դրա </w:t>
      </w:r>
      <m:oMath>
        <m:r>
          <w:rPr>
            <w:rFonts w:ascii="Cambria Math" w:eastAsiaTheme="minorEastAsia" w:hAnsi="Cambria Math" w:cs="Arial"/>
            <w:sz w:val="24"/>
            <w:szCs w:val="24"/>
            <w:lang w:val="hy-AM"/>
          </w:rPr>
          <m:t>S</m:t>
        </m:r>
      </m:oMath>
      <w:r w:rsidR="00BD22B4" w:rsidRPr="00BD22B4">
        <w:rPr>
          <w:rFonts w:ascii="GHEA Grapalat" w:hAnsi="GHEA Grapalat"/>
          <w:lang w:val="hy-AM"/>
        </w:rPr>
        <w:t xml:space="preserve"> մեծությունը, իսկ դրա </w:t>
      </w:r>
      <m:oMath>
        <m:r>
          <w:rPr>
            <w:rFonts w:ascii="Cambria Math" w:eastAsiaTheme="minorEastAsia" w:hAnsi="Cambria Math" w:cs="Arial"/>
            <w:lang w:val="hy-AM"/>
          </w:rPr>
          <m:t>τ</m:t>
        </m:r>
      </m:oMath>
      <w:r w:rsidR="00BD22B4" w:rsidRPr="00BD22B4">
        <w:rPr>
          <w:rFonts w:ascii="GHEA Grapalat" w:hAnsi="GHEA Grapalat"/>
          <w:lang w:val="hy-AM"/>
        </w:rPr>
        <w:t xml:space="preserve"> ազդման տևողությունը հնարավոր չէ նույնիսկ մոտավոր գնահատել, ապա սովորական շահագործման բեռնվածքների համար թույլատրվում է այն ընդունել հավասար է 0,001 վրկ՝ որպես ամրության և կոշտության հավելյալ պաշար:</w:t>
      </w:r>
    </w:p>
    <w:p w:rsidR="009E0DF0" w:rsidRPr="007D5AB5" w:rsidRDefault="001D2C25" w:rsidP="009E0DF0">
      <w:pPr>
        <w:shd w:val="clear" w:color="auto" w:fill="FFFFFF"/>
        <w:spacing w:after="120"/>
        <w:ind w:firstLine="567"/>
        <w:jc w:val="both"/>
        <w:rPr>
          <w:rFonts w:ascii="GHEA Grapalat" w:hAnsi="GHEA Grapalat"/>
          <w:b/>
          <w:bCs/>
          <w:lang w:val="hy-AM"/>
        </w:rPr>
      </w:pPr>
      <w:r w:rsidRPr="00F31346">
        <w:rPr>
          <w:rFonts w:ascii="GHEA Grapalat" w:hAnsi="GHEA Grapalat"/>
          <w:b/>
          <w:bCs/>
          <w:lang w:val="hy-AM"/>
        </w:rPr>
        <w:t>465.</w:t>
      </w:r>
      <w:r w:rsidRPr="00F31346">
        <w:rPr>
          <w:rFonts w:ascii="Calibri" w:hAnsi="Calibri" w:cs="Calibri"/>
          <w:b/>
          <w:bCs/>
          <w:lang w:val="hy-AM"/>
        </w:rPr>
        <w:t> </w:t>
      </w:r>
      <w:r w:rsidR="00F31346" w:rsidRPr="00F31346">
        <w:rPr>
          <w:rFonts w:ascii="GHEA Grapalat" w:hAnsi="GHEA Grapalat"/>
          <w:lang w:val="hy-AM"/>
        </w:rPr>
        <w:t xml:space="preserve">Կոնստրուկցիայում տեղափոխությունները և ներքին ճիգերը, որոնք առաջացել են կարճատև իմպուլսի ազդեցությամբ, կախված են </w:t>
      </w:r>
      <m:oMath>
        <m:r>
          <w:rPr>
            <w:rFonts w:ascii="Cambria Math" w:eastAsiaTheme="minorEastAsia" w:hAnsi="Cambria Math" w:cs="Arial"/>
            <w:sz w:val="24"/>
            <w:szCs w:val="24"/>
            <w:lang w:val="hy-AM"/>
          </w:rPr>
          <m:t>S</m:t>
        </m:r>
      </m:oMath>
      <w:r w:rsidR="00F31346" w:rsidRPr="00F31346">
        <w:rPr>
          <w:rFonts w:ascii="GHEA Grapalat" w:hAnsi="GHEA Grapalat"/>
          <w:lang w:val="hy-AM"/>
        </w:rPr>
        <w:t xml:space="preserve"> իմպուլսի մեծությունից, </w:t>
      </w:r>
      <m:oMath>
        <m:r>
          <w:rPr>
            <w:rFonts w:ascii="Cambria Math" w:eastAsiaTheme="minorEastAsia" w:hAnsi="Cambria Math" w:cs="Arial"/>
            <w:lang w:val="hy-AM"/>
          </w:rPr>
          <m:t>τ</m:t>
        </m:r>
      </m:oMath>
      <w:r w:rsidR="00F31346" w:rsidRPr="00F31346">
        <w:rPr>
          <w:rFonts w:ascii="GHEA Grapalat" w:hAnsi="GHEA Grapalat"/>
          <w:lang w:val="hy-AM"/>
        </w:rPr>
        <w:t xml:space="preserve"> ազդման տևողությունից և </w:t>
      </w:r>
      <m:oMath>
        <m:r>
          <w:rPr>
            <w:rFonts w:ascii="Cambria Math" w:eastAsiaTheme="minorEastAsia" w:hAnsi="Cambria Math" w:cs="Arial"/>
            <w:sz w:val="24"/>
            <w:szCs w:val="24"/>
            <w:lang w:val="hy-AM"/>
          </w:rPr>
          <m:t>f</m:t>
        </m:r>
        <m:d>
          <m:dPr>
            <m:ctrlPr>
              <w:rPr>
                <w:rFonts w:ascii="Cambria Math" w:eastAsiaTheme="minorEastAsia" w:hAnsi="Cambria Math" w:cs="Arial"/>
                <w:i/>
                <w:sz w:val="24"/>
                <w:szCs w:val="24"/>
                <w:lang w:val="hy-AM"/>
              </w:rPr>
            </m:ctrlPr>
          </m:dPr>
          <m:e>
            <m:r>
              <w:rPr>
                <w:rFonts w:ascii="Cambria Math" w:eastAsiaTheme="minorEastAsia" w:hAnsi="Cambria Math" w:cs="Arial"/>
                <w:sz w:val="24"/>
                <w:szCs w:val="24"/>
                <w:lang w:val="hy-AM"/>
              </w:rPr>
              <m:t>t</m:t>
            </m:r>
          </m:e>
        </m:d>
      </m:oMath>
      <w:r w:rsidR="00F31346" w:rsidRPr="00F31346">
        <w:rPr>
          <w:rFonts w:ascii="GHEA Grapalat" w:hAnsi="GHEA Grapalat"/>
          <w:lang w:val="hy-AM"/>
        </w:rPr>
        <w:t xml:space="preserve"> ձևից: Կոնստրուկցիայում տեղափոխությունները և ներքին ճիգերը, որոնք առաջացել են ակնթարթային իմպուլսի ազդեցությամբ, կախված են միայն իմպուլսի մեծությունից: Կոնստրուկցիայում տեղափոխությունները և ներքին ճիգերն ակնթարթային իմպուլսի ազդեցության դեպքում ավելի մեծ են, քան նույն արժեքով կարճատև իմպուլսի (դրա ցանկացած ձևի պարագայում) ազդեցության դեպքում:</w:t>
      </w:r>
      <w:r w:rsidR="009E0DF0" w:rsidRPr="007D5AB5">
        <w:rPr>
          <w:rFonts w:ascii="GHEA Grapalat" w:hAnsi="GHEA Grapalat"/>
          <w:b/>
          <w:bCs/>
          <w:lang w:val="hy-AM"/>
        </w:rPr>
        <w:br w:type="page"/>
      </w:r>
    </w:p>
    <w:p w:rsidR="000E2D19" w:rsidRPr="00DD22FB" w:rsidRDefault="005F5016" w:rsidP="005F5016">
      <w:pPr>
        <w:shd w:val="clear" w:color="auto" w:fill="FFFFFF"/>
        <w:spacing w:after="120"/>
        <w:ind w:firstLine="567"/>
        <w:jc w:val="center"/>
        <w:rPr>
          <w:rFonts w:ascii="GHEA Grapalat" w:hAnsi="GHEA Grapalat"/>
          <w:b/>
          <w:bCs/>
          <w:lang w:val="hy-AM"/>
        </w:rPr>
      </w:pPr>
      <w:r w:rsidRPr="007D5AB5">
        <w:rPr>
          <w:rFonts w:ascii="GHEA Grapalat" w:hAnsi="GHEA Grapalat"/>
          <w:b/>
          <w:bCs/>
          <w:lang w:val="hy-AM"/>
        </w:rPr>
        <w:lastRenderedPageBreak/>
        <w:t xml:space="preserve">2) </w:t>
      </w:r>
      <w:r w:rsidR="00DD22FB" w:rsidRPr="00DD22FB">
        <w:rPr>
          <w:rFonts w:ascii="GHEA Grapalat" w:hAnsi="GHEA Grapalat"/>
          <w:b/>
          <w:bCs/>
          <w:lang w:val="hy-AM"/>
        </w:rPr>
        <w:t>Շենքերի հաշվարն ըստ դինամիկ ազդեցությունների</w:t>
      </w:r>
    </w:p>
    <w:p w:rsidR="00741FAB" w:rsidRPr="00E444B0" w:rsidRDefault="001D2C25" w:rsidP="006801D2">
      <w:pPr>
        <w:shd w:val="clear" w:color="auto" w:fill="FFFFFF"/>
        <w:spacing w:after="120"/>
        <w:ind w:firstLine="567"/>
        <w:jc w:val="both"/>
        <w:rPr>
          <w:rFonts w:ascii="GHEA Grapalat" w:hAnsi="GHEA Grapalat"/>
          <w:lang w:val="hy-AM"/>
        </w:rPr>
      </w:pPr>
      <w:r w:rsidRPr="00E444B0">
        <w:rPr>
          <w:rFonts w:ascii="GHEA Grapalat" w:hAnsi="GHEA Grapalat"/>
          <w:b/>
          <w:bCs/>
          <w:lang w:val="hy-AM"/>
        </w:rPr>
        <w:t>466.</w:t>
      </w:r>
      <w:r w:rsidRPr="00E444B0">
        <w:rPr>
          <w:rFonts w:ascii="Calibri" w:hAnsi="Calibri" w:cs="Calibri"/>
          <w:b/>
          <w:bCs/>
          <w:lang w:val="hy-AM"/>
        </w:rPr>
        <w:t> </w:t>
      </w:r>
      <w:r w:rsidR="00E444B0" w:rsidRPr="00E444B0">
        <w:rPr>
          <w:rFonts w:ascii="GHEA Grapalat" w:hAnsi="GHEA Grapalat"/>
          <w:lang w:val="hy-AM"/>
        </w:rPr>
        <w:t>Մոտավոր հաշվարկային սխեմաներով հաշվարկը հնարավորություն է տալիս բացահայտել հիմնական բաղադրիչները (հաճախությունները, ձևերը), որոնք որոշում են տատանումների բնույթն ու մակարդակները, և որոշել կոնստրուկտիվ լուծումները: Այս դեպքում, շենքերի և կառուցվածքների կոնստրուկցիաներն անհրաժեշտ է մասնատել առանձին տարրերի (հեծանների, սալերի, շրջանակների և այլն), իսկ դինամիկ բեռնվածքները մի տարրից մյուսին անհրաժեշտ է փոխանցել ստատիկայի օրենքներով կամ դինամիկ ռեակցիաներով բեռնավորման միջոցով: Ընդ որում, տարբեր տեսակի երկրորդական գործոնների ազդեցությունը հաշվի չի առնվում, իսկ ուղղաձիգ և հորիզոնական տատանումները դիտարկվում են առանձին: Այն դեպքերում, երբ պահանջվում է ճշգրտել առանձին դրվագների կամ կոնստրուկցիայի տարրերի լարվածադեֆորմատիվ վիճակը, անհրաժեշտ է օգտվել ծրագրային համակարգերից և մոտավոր հաշվարկային սխեմաներից: Ճշգրտված հաշվարկային սխեմաներով հաշվարկ իրականացնելիս, մասնավորապես հաշվարկային համակարգերով, որոնք հիմնված են վերջավոր տարրերի մեթոդի վրա (ՎՏՄ), պետք է առավելագույնս հաշվի առնել կոնստրուկցիաների աշխատանքի առանձնահատկությունները (տարածականության ազդեցության, հանգույցների կոշտության, միջնորմների և պատերի լիցքերի, հենարանների և հիմնատակերի ընկրկելիության և այլն):</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467.</w:t>
      </w:r>
      <w:r w:rsidRPr="001A170C">
        <w:rPr>
          <w:rFonts w:ascii="Calibri" w:hAnsi="Calibri" w:cs="Calibri"/>
          <w:b/>
          <w:bCs/>
          <w:lang w:val="hy-AM"/>
        </w:rPr>
        <w:t> </w:t>
      </w:r>
      <w:r w:rsidR="001A170C" w:rsidRPr="001A170C">
        <w:rPr>
          <w:rFonts w:ascii="GHEA Grapalat" w:hAnsi="GHEA Grapalat"/>
          <w:lang w:val="hy-AM"/>
        </w:rPr>
        <w:t>Որպես շրջանակային շենքի մոտավոր հաշվարկային սխեմա՝ առաջընթաց հորիզոնական տատանումների դեպքում, անհրաժեշտ է ընդունել համարժեք հարթ շրջանակ, որի տարրերի զանգվածներն ու կոշտությունները հավասար են տատանումների ուղղություններով (լայնական կամ երկայնական) շենքի տարրերի համապատասխան գումարային զանգվածներին և գումարային կոշտություններին: Քանի որ շենքի ուղղաձիգ տարրերի (սյուների, պատերի, միջնորմների) զանգվածները սովորաբար զգալիորեն փոքր են հորիզոնական տարրերի (ծածկերի և վերնածածկերի) զանգվածներից, ապա թույլատրվում է զանգվածները կենտրոնացնել ծածկերի և վերնածածկերի մակարդակներում՝ ուղղաձիգ տարրերի զանգվածները հավասարապես բաշխելով վերին և ստորին ծածկերի միջև: Ընդ որում, զանգվածքների ուղղաձիգ տեղափոխությունները թույլատրվում է հաշվի չառնել, քանի որ դրանք զգալիորեն փոքր են հորիզոնականներից:</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468.</w:t>
      </w:r>
      <w:r w:rsidRPr="001A170C">
        <w:rPr>
          <w:rFonts w:ascii="Calibri" w:hAnsi="Calibri" w:cs="Calibri"/>
          <w:b/>
          <w:bCs/>
          <w:lang w:val="hy-AM"/>
        </w:rPr>
        <w:t> </w:t>
      </w:r>
      <w:r w:rsidR="001A170C" w:rsidRPr="001A170C">
        <w:rPr>
          <w:rFonts w:ascii="GHEA Grapalat" w:hAnsi="GHEA Grapalat"/>
          <w:lang w:val="hy-AM"/>
        </w:rPr>
        <w:t>Որպես համարժեք շրջանակի տվյալ մակարդակի պարզունակի լայնական կոշտություն անհրաժեշտ է ընդունել տվյալ հարկի ամբողջ ծածկի լայնական կոշտությունը, իսկ որպես համարժեք շրջանակի տվյալ մակարդակի կանգնակի լայնական կոշտություն՝ նույն մակարդակի տվյալ շարքի կանգնակների լայնական կոշտությունների գումարը: Եթե դիտարկվում են շենքի առաջընթաց տատանումները x առանցքի ուղղությամբ, ապա պարզունակի կոշտությունն անհրաժեշտ է որոշել որպես y առանցքին զուգահեռ ուղղաձիգ հարթությամբ ծածկի լայնական հատվածքի կոշտություն, իսկ կանգնակի կոշտությունն անհրաժեշտ է որոշել որպես y առանցքին զուգահեռ շարքում բոլոր կանգնակների կոշտությունների գումար:</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469.</w:t>
      </w:r>
      <w:r w:rsidRPr="001A170C">
        <w:rPr>
          <w:rFonts w:ascii="Calibri" w:hAnsi="Calibri" w:cs="Calibri"/>
          <w:b/>
          <w:bCs/>
          <w:lang w:val="hy-AM"/>
        </w:rPr>
        <w:t> </w:t>
      </w:r>
      <w:r w:rsidR="001A170C" w:rsidRPr="001A170C">
        <w:rPr>
          <w:rFonts w:ascii="GHEA Grapalat" w:hAnsi="GHEA Grapalat"/>
          <w:lang w:val="hy-AM"/>
        </w:rPr>
        <w:t>Շրջանակային շենքի պտտական տատանումներն անհրաժեշտ է դիտարկել միայն կրող պատերի բացակայության դեպքում: Թույլատրվում է ընդունել մոտավոր հաշվարկային սխեմաներ՝</w:t>
      </w:r>
      <w:r w:rsidR="001A170C" w:rsidRPr="001A170C">
        <w:rPr>
          <w:lang w:val="hy-AM"/>
        </w:rPr>
        <w:t xml:space="preserve"> </w:t>
      </w:r>
      <w:r w:rsidR="001A170C" w:rsidRPr="001A170C">
        <w:rPr>
          <w:rFonts w:ascii="GHEA Grapalat" w:hAnsi="GHEA Grapalat"/>
          <w:lang w:val="hy-AM"/>
        </w:rPr>
        <w:t>անտեսելով կանգնակների ոլորման ազդեցությունը։</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lastRenderedPageBreak/>
        <w:t>470.</w:t>
      </w:r>
      <w:r w:rsidRPr="001A170C">
        <w:rPr>
          <w:rFonts w:ascii="Calibri" w:hAnsi="Calibri" w:cs="Calibri"/>
          <w:b/>
          <w:bCs/>
          <w:lang w:val="hy-AM"/>
        </w:rPr>
        <w:t> </w:t>
      </w:r>
      <w:r w:rsidR="001A170C" w:rsidRPr="001A170C">
        <w:rPr>
          <w:rFonts w:ascii="GHEA Grapalat" w:hAnsi="GHEA Grapalat"/>
          <w:lang w:val="hy-AM"/>
        </w:rPr>
        <w:t xml:space="preserve">Եթե </w:t>
      </w:r>
      <w:r w:rsidR="001A170C" w:rsidRPr="001A170C">
        <w:rPr>
          <w:rFonts w:ascii="Cambria Math" w:hAnsi="Cambria Math" w:cs="Cambria Math"/>
          <w:lang w:val="hy-AM"/>
        </w:rPr>
        <w:t>​​</w:t>
      </w:r>
      <w:r w:rsidR="001A170C" w:rsidRPr="001A170C">
        <w:rPr>
          <w:rFonts w:ascii="GHEA Grapalat" w:hAnsi="GHEA Grapalat"/>
          <w:lang w:val="hy-AM"/>
        </w:rPr>
        <w:t>համարժեք շրջանակի պարզունակի ընդհանրացված կոշտությունը (լայնական կոշտությունը բաժանած հարակից հանգույցների միջև գտնվող պարզունակի երկարության վրա) ավելի քան 3 անգամ գերազանցում է կանգնակի ընդհանրացված կոշտությանը (կանգնակի լայնական կոշտությունը բաժանած հարակից հանգույցների միջև գտնվող դրա բարձրության վրա), ապա պարզունակը թույլատրվում է ընդունել բացարձակ կոշտ: Մեքենաների համար հարթակների սեփական տատանումների հաճախությունները թույլատրվում է որոշել մոտավոր հաշվարկային սխեմաներով:</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471.</w:t>
      </w:r>
      <w:r w:rsidRPr="001A170C">
        <w:rPr>
          <w:rFonts w:ascii="Calibri" w:hAnsi="Calibri" w:cs="Calibri"/>
          <w:b/>
          <w:bCs/>
          <w:lang w:val="hy-AM"/>
        </w:rPr>
        <w:t> </w:t>
      </w:r>
      <w:r w:rsidR="001A170C" w:rsidRPr="001A170C">
        <w:rPr>
          <w:rFonts w:ascii="GHEA Grapalat" w:hAnsi="GHEA Grapalat"/>
          <w:lang w:val="hy-AM"/>
        </w:rPr>
        <w:t>Արտաքին դինամիկ ազդեցություններից կոնստրուկցիաների հաշվարկն անհրաժեշտ է իրականացնել կինեմատիկ ազդեցությունների դեպքում տատանումների հավասարումների լուծումների հիման վրա:</w:t>
      </w:r>
    </w:p>
    <w:p w:rsidR="000E2D19"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472.</w:t>
      </w:r>
      <w:r w:rsidRPr="001A170C">
        <w:rPr>
          <w:rFonts w:ascii="Calibri" w:hAnsi="Calibri" w:cs="Calibri"/>
          <w:b/>
          <w:bCs/>
          <w:lang w:val="hy-AM"/>
        </w:rPr>
        <w:t> </w:t>
      </w:r>
      <w:r w:rsidR="001A170C" w:rsidRPr="001A170C">
        <w:rPr>
          <w:rFonts w:ascii="GHEA Grapalat" w:hAnsi="GHEA Grapalat"/>
          <w:lang w:val="hy-AM"/>
        </w:rPr>
        <w:t>Պարբերական և իմպուլսային բեռնվածքների ազդեցությունից կրող կոնստրուկցիաների հաշվարկի ժամանակ հաշվարկի ճշտությունն էականորեն կախված է ելակետային տվյալների ճշտությունից: Քանի որ ելակետային տվյալները (կոնստրուկտիվ սխեմաները, բեռնվածքները, տարրերի և կցվանքների կոշտությունը, զանգվածները) շինարարական կոնստրուկցիաների համար առաջադրվում են համեմատաբար ոչ մեծ ճշտությամբ, ռեզոնանսին մոտ հաշվարկի հնարավոր սխալանքը կարող է շատ անգամ գերազանցել ինժեներական հաշվարկների սովորական սահմանները, հատկապես ոչ առաձգական դիմադրության գործակցի փոքր արժեքների դեպքում:</w:t>
      </w:r>
    </w:p>
    <w:p w:rsidR="00741FAB" w:rsidRPr="001A170C" w:rsidRDefault="001D2C25" w:rsidP="006801D2">
      <w:pPr>
        <w:shd w:val="clear" w:color="auto" w:fill="FFFFFF"/>
        <w:spacing w:after="120"/>
        <w:ind w:firstLine="567"/>
        <w:jc w:val="both"/>
        <w:rPr>
          <w:rFonts w:ascii="GHEA Grapalat" w:hAnsi="GHEA Grapalat"/>
          <w:lang w:val="hy-AM"/>
        </w:rPr>
      </w:pPr>
      <w:r w:rsidRPr="001A170C">
        <w:rPr>
          <w:rFonts w:ascii="GHEA Grapalat" w:hAnsi="GHEA Grapalat"/>
          <w:b/>
          <w:bCs/>
          <w:lang w:val="hy-AM"/>
        </w:rPr>
        <w:t>473.</w:t>
      </w:r>
      <w:r w:rsidRPr="001A170C">
        <w:rPr>
          <w:rFonts w:ascii="Calibri" w:hAnsi="Calibri" w:cs="Calibri"/>
          <w:b/>
          <w:bCs/>
          <w:lang w:val="hy-AM"/>
        </w:rPr>
        <w:t> </w:t>
      </w:r>
      <w:r w:rsidR="001A170C" w:rsidRPr="001A170C">
        <w:rPr>
          <w:rFonts w:ascii="GHEA Grapalat" w:hAnsi="GHEA Grapalat"/>
          <w:lang w:val="hy-AM"/>
        </w:rPr>
        <w:t xml:space="preserve">Բոլոր դեպքերում, </w:t>
      </w:r>
      <w:r w:rsidR="001A170C" w:rsidRPr="001A170C">
        <w:rPr>
          <w:rFonts w:ascii="GHEA Grapalat" w:hAnsi="GHEA Grapalat"/>
          <w:b/>
          <w:bCs/>
          <w:lang w:val="hy-AM"/>
        </w:rPr>
        <w:t>426</w:t>
      </w:r>
      <w:r w:rsidR="001A170C" w:rsidRPr="001A170C">
        <w:rPr>
          <w:rFonts w:ascii="GHEA Grapalat" w:hAnsi="GHEA Grapalat"/>
          <w:lang w:val="hy-AM"/>
        </w:rPr>
        <w:t>-ից մինչև</w:t>
      </w:r>
      <w:r w:rsidR="001A170C" w:rsidRPr="001A170C">
        <w:rPr>
          <w:rFonts w:ascii="GHEA Grapalat" w:hAnsi="GHEA Grapalat"/>
          <w:b/>
          <w:bCs/>
          <w:lang w:val="hy-AM"/>
        </w:rPr>
        <w:t xml:space="preserve"> 430</w:t>
      </w:r>
      <w:r w:rsidR="001A170C" w:rsidRPr="001A170C">
        <w:rPr>
          <w:rFonts w:ascii="GHEA Grapalat" w:hAnsi="GHEA Grapalat"/>
          <w:lang w:val="hy-AM"/>
        </w:rPr>
        <w:t>-րդ կետերին համապատասխան, անհրաժեշտ է նախատեսել ռեզոնանսային ռեժիմներում տատանումների գրգռման հնարավորությունը: Արտաքին աղբյուրներից հարկադրական տատանումների հաճախություններն որոշվում են սարքավորանքի բնութագրերից ելնելով կամ տատանումների գործիքային ուսումնասիրման արդյունքներով: Ազատ տատանումների հաճախությունները կարող են սահմանվել հաշվարկով կամ հարվածական ազդեցությունների դեպքում գրգռվող ազատ տատանումների գրանցումներով: Այն դեպքերում, երբ հաճախությունների ստացված հարաբերակցություններն ընկնում են ռեզոնանսային գոտի, անհրաժեշտ է նախատեսել տատանումների մակարդակը նվազեցնող միջոցառումներ, մասնավորապես՝ սույն բաժքի 10-րդ ենթակետով նախատեսված:</w:t>
      </w:r>
    </w:p>
    <w:p w:rsidR="004F5506" w:rsidRPr="00741FAB" w:rsidRDefault="003547A2" w:rsidP="006801D2">
      <w:pPr>
        <w:shd w:val="clear" w:color="auto" w:fill="FFFFFF"/>
        <w:spacing w:after="120"/>
        <w:jc w:val="center"/>
        <w:rPr>
          <w:rFonts w:ascii="GHEA Grapalat" w:hAnsi="GHEA Grapalat"/>
          <w:b/>
          <w:bCs/>
          <w:lang w:val="hy-AM"/>
        </w:rPr>
      </w:pPr>
      <w:r w:rsidRPr="00741FAB">
        <w:rPr>
          <w:rFonts w:ascii="GHEA Grapalat" w:hAnsi="GHEA Grapalat"/>
          <w:b/>
          <w:bCs/>
          <w:lang w:val="hy-AM"/>
        </w:rPr>
        <w:t>1</w:t>
      </w:r>
      <w:r w:rsidR="007645EA" w:rsidRPr="002F44FF">
        <w:rPr>
          <w:rFonts w:ascii="GHEA Grapalat" w:hAnsi="GHEA Grapalat"/>
          <w:b/>
          <w:bCs/>
          <w:lang w:val="hy-AM"/>
        </w:rPr>
        <w:t>2</w:t>
      </w:r>
      <w:r w:rsidRPr="00741FAB">
        <w:rPr>
          <w:rFonts w:ascii="GHEA Grapalat" w:hAnsi="GHEA Grapalat"/>
          <w:b/>
          <w:bCs/>
          <w:lang w:val="hy-AM"/>
        </w:rPr>
        <w:t xml:space="preserve">. </w:t>
      </w:r>
      <w:r w:rsidR="002F44FF" w:rsidRPr="00741FAB">
        <w:rPr>
          <w:rFonts w:ascii="GHEA Grapalat" w:hAnsi="GHEA Grapalat"/>
          <w:b/>
          <w:bCs/>
          <w:lang w:val="hy-AM"/>
        </w:rPr>
        <w:t>Թռթռամեկուսացման համակարգերի հիմնարար լուծումներ և հիմնական հաշվարկային սխեմաներ: Շենքերի և կառուցվածքների թռթռամեկուսացում</w:t>
      </w:r>
    </w:p>
    <w:p w:rsidR="00BB6AE7" w:rsidRPr="001A170C" w:rsidRDefault="00FB0DC3" w:rsidP="006801D2">
      <w:pPr>
        <w:shd w:val="clear" w:color="auto" w:fill="FFFFFF"/>
        <w:spacing w:after="120"/>
        <w:ind w:left="567" w:right="709"/>
        <w:jc w:val="center"/>
        <w:rPr>
          <w:rFonts w:ascii="GHEA Grapalat" w:hAnsi="GHEA Grapalat"/>
          <w:b/>
          <w:bCs/>
          <w:lang w:val="hy-AM"/>
        </w:rPr>
      </w:pPr>
      <w:r w:rsidRPr="001A170C">
        <w:rPr>
          <w:rFonts w:ascii="GHEA Grapalat" w:hAnsi="GHEA Grapalat"/>
          <w:b/>
          <w:bCs/>
          <w:lang w:val="hy-AM"/>
        </w:rPr>
        <w:t xml:space="preserve">1) </w:t>
      </w:r>
      <w:r w:rsidR="001A170C" w:rsidRPr="001A170C">
        <w:rPr>
          <w:rFonts w:ascii="GHEA Grapalat" w:hAnsi="GHEA Grapalat"/>
          <w:b/>
          <w:bCs/>
          <w:lang w:val="hy-AM"/>
        </w:rPr>
        <w:t>Թրթռամեկուսացման համակարգերի սկզբունքային լուծումները և հիմնական հաշվարկային սխեմաները</w:t>
      </w:r>
    </w:p>
    <w:p w:rsidR="00BB6AE7" w:rsidRPr="009171AA" w:rsidRDefault="001D2C25" w:rsidP="006801D2">
      <w:pPr>
        <w:shd w:val="clear" w:color="auto" w:fill="FFFFFF"/>
        <w:spacing w:after="120"/>
        <w:ind w:firstLine="567"/>
        <w:jc w:val="both"/>
        <w:rPr>
          <w:rFonts w:ascii="GHEA Grapalat" w:hAnsi="GHEA Grapalat"/>
          <w:lang w:val="hy-AM"/>
        </w:rPr>
      </w:pPr>
      <w:r w:rsidRPr="009171AA">
        <w:rPr>
          <w:rFonts w:ascii="GHEA Grapalat" w:hAnsi="GHEA Grapalat"/>
          <w:b/>
          <w:bCs/>
          <w:lang w:val="hy-AM"/>
        </w:rPr>
        <w:t>474.</w:t>
      </w:r>
      <w:r w:rsidRPr="009171AA">
        <w:rPr>
          <w:rFonts w:ascii="Calibri" w:hAnsi="Calibri" w:cs="Calibri"/>
          <w:b/>
          <w:bCs/>
          <w:lang w:val="hy-AM"/>
        </w:rPr>
        <w:t> </w:t>
      </w:r>
      <w:r w:rsidR="009171AA" w:rsidRPr="009171AA">
        <w:rPr>
          <w:rFonts w:ascii="GHEA Grapalat" w:hAnsi="GHEA Grapalat"/>
          <w:lang w:val="hy-AM"/>
        </w:rPr>
        <w:t xml:space="preserve">Շենքերի և կառուցվածքների թրթռաակտիվ և թրթռազգայուն սարքավորանքի թրթռամեկուսացումը հանդիսանում է տատանումների մակարդակները նվազեցնելու արդյունավետ և առավել տարածված եղանակ: Թրթռամեկուսացումն ըստ նպատակների և խնդիրների բաժանվում է երկու տեսակի՝ ակտիվ և պասիվ։ Պարբերական, հարմոնիկ և հարվածական դինամիկ ազդեցություններ հարուցող սարքավորանքի ակտիվ թրթռամեկուսացումը հնարավորություն է տալիս նվազեցնել հենարանային կոնստրուկցիաների տատանումների (տեղափոխությունների, արագությունների և արագացումների) մակարդակները  մինչև թույլատրելի արժեքները, որոնք ներկայացված են 20-րդ բաժնում, և բավարարել բարձր տեխնոլոգիական արտադրության սարքավորանքի համար տատանումների մակարդակների սահմանափակման պահանջները: Պասիվ </w:t>
      </w:r>
      <w:r w:rsidR="009171AA" w:rsidRPr="009171AA">
        <w:rPr>
          <w:rFonts w:ascii="GHEA Grapalat" w:hAnsi="GHEA Grapalat"/>
          <w:lang w:val="hy-AM"/>
        </w:rPr>
        <w:lastRenderedPageBreak/>
        <w:t>թրթռամեկուսացման նպատակն է նվազեցնել օբյեկտի տատանումների մակարդակները հենարանային կոնստրուկցիայի տատանումների մակարդակների նկատմամբ: Պարբերական կամ հարմոնիկ ազդեցություններով սարքավորանքի թրթռամեկուսացման հաշվարկն անհրաժեշտ է իրականացնել շահագործման և ռեզոնանսի միջով անցնելիս անցողիկ (գործարկման և կանգառի) ռեժիմների համար: Հաշվարկներ կատարելիս անհրաժեշտ է հաշվի առնել առբերումների կոշտությունը և թրթռաակտիվ բուն սարքավորանքի շահագործման հետ կապված սահմանափակումները:</w:t>
      </w:r>
    </w:p>
    <w:p w:rsidR="00BB6AE7" w:rsidRPr="00B00A79" w:rsidRDefault="001D2C25" w:rsidP="006801D2">
      <w:pPr>
        <w:shd w:val="clear" w:color="auto" w:fill="FFFFFF"/>
        <w:spacing w:after="120"/>
        <w:ind w:firstLine="567"/>
        <w:jc w:val="both"/>
        <w:rPr>
          <w:rFonts w:ascii="GHEA Grapalat" w:hAnsi="GHEA Grapalat"/>
          <w:lang w:val="hy-AM"/>
        </w:rPr>
      </w:pPr>
      <w:r w:rsidRPr="00B00A79">
        <w:rPr>
          <w:rFonts w:ascii="GHEA Grapalat" w:hAnsi="GHEA Grapalat"/>
          <w:b/>
          <w:bCs/>
          <w:lang w:val="hy-AM"/>
        </w:rPr>
        <w:t>475.</w:t>
      </w:r>
      <w:r w:rsidRPr="00B00A79">
        <w:rPr>
          <w:rFonts w:ascii="Calibri" w:hAnsi="Calibri" w:cs="Calibri"/>
          <w:b/>
          <w:bCs/>
          <w:lang w:val="hy-AM"/>
        </w:rPr>
        <w:t> </w:t>
      </w:r>
      <w:r w:rsidR="00B00A79" w:rsidRPr="00B00A79">
        <w:rPr>
          <w:rFonts w:ascii="GHEA Grapalat" w:hAnsi="GHEA Grapalat"/>
          <w:lang w:val="hy-AM"/>
        </w:rPr>
        <w:t>Ակտիվ և պասիվ թրթռամեկուսացման համակարգերում անհրաժեշտ է կիրառել թրթռամեկուսիչներ՝ մետաղե զսպանակներ, այդ թվում՝ ռետինե, ռետինե-մետաղե, համակցված ռետինե-զսպանակային և զսպանակապլաստմասե տարրեր: Թրթռամեկուսիչները տեղակայելիս, տարածք խնայելու նպատակով, դրանք պետք է ունենան իրենց զբաղեցրած տարածքի նկատմամբ կրողունակության առավելագույն հարաբերություն: Մերձռեզոնանսային ռեժիմներում տատանումների մակարդակները նվազեցնելու համար համակարգում ներառում են լրացուցիչ տարրեր՝ կապեր, մածուցիկ կամ չոր շփման տատանամարիչներ:</w:t>
      </w:r>
    </w:p>
    <w:p w:rsidR="00BB6AE7" w:rsidRPr="00B00A79" w:rsidRDefault="009672FC" w:rsidP="006801D2">
      <w:pPr>
        <w:shd w:val="clear" w:color="auto" w:fill="FFFFFF"/>
        <w:spacing w:after="120"/>
        <w:ind w:firstLine="567"/>
        <w:jc w:val="both"/>
        <w:rPr>
          <w:rFonts w:ascii="GHEA Grapalat" w:hAnsi="GHEA Grapalat"/>
          <w:lang w:val="hy-AM"/>
        </w:rPr>
      </w:pPr>
      <w:r w:rsidRPr="00B00A79">
        <w:rPr>
          <w:rFonts w:ascii="GHEA Grapalat" w:hAnsi="GHEA Grapalat"/>
          <w:b/>
          <w:bCs/>
          <w:lang w:val="hy-AM"/>
        </w:rPr>
        <w:t>476.</w:t>
      </w:r>
      <w:r w:rsidRPr="00B00A79">
        <w:rPr>
          <w:rFonts w:ascii="Calibri" w:hAnsi="Calibri" w:cs="Calibri"/>
          <w:b/>
          <w:bCs/>
          <w:lang w:val="hy-AM"/>
        </w:rPr>
        <w:t> </w:t>
      </w:r>
      <w:r w:rsidR="00B00A79" w:rsidRPr="00B00A79">
        <w:rPr>
          <w:rFonts w:ascii="GHEA Grapalat" w:hAnsi="GHEA Grapalat"/>
          <w:lang w:val="hy-AM"/>
        </w:rPr>
        <w:t>Պարբերական կամ հարմոնիկ ազդեցությունների դեպքում հաշվարկներն անհրաժեշտ է կատարել շահագործման և անցողիկ ռեժիմների համար: Ռեզոնանսի միջով անցնելիս տատանումների մակարդակները զգալի բարձր են, ինչը կարող է հանգեցնել թրթռամեկուսիչների և համակարգի հետ միացված լրացուցիչ կապերի քայքայմանը, մասնավորապես, խողովակաշարերի: Ռեզոնանսային և անցողիկ ռեժիմներում տատանումների մակարդակները նվազեցնելու համար անհրաժեշտ է կիրառել համակցված թրթռամեկուսիչներ, որոնք ունեն դիսիպատիվ ուժերի ավելի բարձր մակարդակ, կամ թրթռամեկուսիչների համակարգում տեղադրել լրացուցիչ տարրեր՝ առաձգական կապեր կամ մածուցիկ կամ չոր շփման տատանամարիչներ, որոնք միացվում են աշխատանքին և անջատվում են նախա և հետ ռեզոնանսային գոտիներում: Այդ դեպքերում համակարգերը անհրաժեշտ է հաշվարկել որպես ոչ գծային՝ թվային մեթոդներ կիրառելով: Տատանամարիչներով համակարգերի տատանման մակարդակների նվազեցումը կարող է կազմել մինչև 40%: Թրթռամեկուսացման համակարգերի ընտրությունը, կոնստրուկտավորումը և տեղադրումը անհրաժեշտ է իրականացնել մասնագիտացված կազմակերպության ուժերով:</w:t>
      </w:r>
    </w:p>
    <w:p w:rsidR="00BB6AE7" w:rsidRPr="00B00A79" w:rsidRDefault="009672FC" w:rsidP="004C1A98">
      <w:pPr>
        <w:shd w:val="clear" w:color="auto" w:fill="FFFFFF"/>
        <w:spacing w:after="0"/>
        <w:ind w:firstLine="567"/>
        <w:jc w:val="both"/>
        <w:rPr>
          <w:rFonts w:ascii="GHEA Grapalat" w:hAnsi="GHEA Grapalat"/>
          <w:lang w:val="hy-AM"/>
        </w:rPr>
      </w:pPr>
      <w:r w:rsidRPr="00B00A79">
        <w:rPr>
          <w:rFonts w:ascii="GHEA Grapalat" w:hAnsi="GHEA Grapalat"/>
          <w:b/>
          <w:bCs/>
          <w:lang w:val="hy-AM"/>
        </w:rPr>
        <w:t>477.</w:t>
      </w:r>
      <w:r w:rsidRPr="00B00A79">
        <w:rPr>
          <w:rFonts w:ascii="Calibri" w:hAnsi="Calibri" w:cs="Calibri"/>
          <w:b/>
          <w:bCs/>
          <w:lang w:val="hy-AM"/>
        </w:rPr>
        <w:t> </w:t>
      </w:r>
      <w:r w:rsidR="00B00A79" w:rsidRPr="00B00A79">
        <w:rPr>
          <w:rFonts w:ascii="GHEA Grapalat" w:hAnsi="GHEA Grapalat"/>
          <w:lang w:val="hy-AM"/>
        </w:rPr>
        <w:t>Թրթռամեկուսացման հիմնական հաշվարկային սխեմաները.</w:t>
      </w:r>
    </w:p>
    <w:p w:rsidR="00BB6AE7" w:rsidRPr="00B00A79" w:rsidRDefault="004C1A98" w:rsidP="004C1A98">
      <w:pPr>
        <w:shd w:val="clear" w:color="auto" w:fill="FFFFFF"/>
        <w:spacing w:after="0"/>
        <w:ind w:left="851" w:hanging="284"/>
        <w:jc w:val="both"/>
        <w:rPr>
          <w:rFonts w:ascii="GHEA Grapalat" w:hAnsi="GHEA Grapalat"/>
          <w:lang w:val="hy-AM"/>
        </w:rPr>
      </w:pPr>
      <w:r w:rsidRPr="00B00A79">
        <w:rPr>
          <w:rFonts w:ascii="GHEA Grapalat" w:hAnsi="GHEA Grapalat"/>
          <w:lang w:val="hy-AM"/>
        </w:rPr>
        <w:t>1)</w:t>
      </w:r>
      <w:r w:rsidR="00B00A79">
        <w:rPr>
          <w:rFonts w:ascii="Calibri" w:hAnsi="Calibri" w:cs="Calibri"/>
          <w:lang w:val="hy-AM"/>
        </w:rPr>
        <w:t> </w:t>
      </w:r>
      <w:r w:rsidR="00B00A79" w:rsidRPr="00B00A79">
        <w:rPr>
          <w:rFonts w:ascii="GHEA Grapalat" w:hAnsi="GHEA Grapalat"/>
          <w:lang w:val="hy-AM"/>
        </w:rPr>
        <w:t>մեկ ազատության աստիճան ունեցող համակարգեր.</w:t>
      </w:r>
      <w:r w:rsidR="00B00A79" w:rsidRPr="00B00A79">
        <w:rPr>
          <w:lang w:val="hy-AM"/>
        </w:rPr>
        <w:t xml:space="preserve"> </w:t>
      </w:r>
      <w:r w:rsidR="00B00A79" w:rsidRPr="00B00A79">
        <w:rPr>
          <w:rFonts w:ascii="GHEA Grapalat" w:hAnsi="GHEA Grapalat"/>
          <w:lang w:val="hy-AM"/>
        </w:rPr>
        <w:t>սարքավորանքը տեղադրվում է թրթռամեկուսիչների վրա</w:t>
      </w:r>
      <w:r w:rsidR="00B00A79">
        <w:rPr>
          <w:rFonts w:ascii="GHEA Grapalat" w:hAnsi="GHEA Grapalat"/>
          <w:lang w:val="hy-AM"/>
        </w:rPr>
        <w:t>՝</w:t>
      </w:r>
      <w:r w:rsidR="00B00A79" w:rsidRPr="00B00A79">
        <w:rPr>
          <w:rFonts w:ascii="GHEA Grapalat" w:hAnsi="GHEA Grapalat"/>
          <w:lang w:val="hy-AM"/>
        </w:rPr>
        <w:t xml:space="preserve"> բեռնվածքի միայն մեկ ուղղությամբ՝ գծային կամ անկյունային, ազդեցության դեպքում (պտտվող մասերով համակարգ, որի զանգվածների կենտրոնը համընկնում է պտտման առանցքի հետ),</w:t>
      </w:r>
    </w:p>
    <w:p w:rsidR="00BB6AE7" w:rsidRPr="00B00A79" w:rsidRDefault="004C1A98" w:rsidP="004C1A98">
      <w:pPr>
        <w:shd w:val="clear" w:color="auto" w:fill="FFFFFF"/>
        <w:spacing w:after="0"/>
        <w:ind w:left="851" w:hanging="284"/>
        <w:jc w:val="both"/>
        <w:rPr>
          <w:rFonts w:ascii="GHEA Grapalat" w:hAnsi="GHEA Grapalat"/>
          <w:lang w:val="hy-AM"/>
        </w:rPr>
      </w:pPr>
      <w:r w:rsidRPr="00B00A79">
        <w:rPr>
          <w:rFonts w:ascii="GHEA Grapalat" w:hAnsi="GHEA Grapalat"/>
          <w:lang w:val="hy-AM"/>
        </w:rPr>
        <w:t>2)</w:t>
      </w:r>
      <w:r w:rsidR="00B00A79">
        <w:rPr>
          <w:rFonts w:ascii="Calibri" w:hAnsi="Calibri" w:cs="Calibri"/>
          <w:lang w:val="hy-AM"/>
        </w:rPr>
        <w:t> </w:t>
      </w:r>
      <w:r w:rsidR="00B00A79" w:rsidRPr="00B00A79">
        <w:rPr>
          <w:rFonts w:ascii="GHEA Grapalat" w:hAnsi="GHEA Grapalat"/>
          <w:lang w:val="hy-AM"/>
        </w:rPr>
        <w:t>երկու ազատության աստիճան ունեցող համակարգեր.</w:t>
      </w:r>
      <w:r w:rsidR="00B00A79" w:rsidRPr="00B00A79">
        <w:rPr>
          <w:lang w:val="hy-AM"/>
        </w:rPr>
        <w:t xml:space="preserve"> </w:t>
      </w:r>
      <w:r w:rsidR="00B00A79" w:rsidRPr="00B00A79">
        <w:rPr>
          <w:rFonts w:ascii="GHEA Grapalat" w:hAnsi="GHEA Grapalat"/>
          <w:lang w:val="hy-AM"/>
        </w:rPr>
        <w:t>լրացուցիչ զանգվածով, որը  սարքավորանքի հետ միացված է առաձգական կապերով, թրթռամեկուսացված համակարգ</w:t>
      </w:r>
      <w:r w:rsidR="00B00A79">
        <w:rPr>
          <w:rFonts w:ascii="GHEA Grapalat" w:hAnsi="GHEA Grapalat"/>
          <w:lang w:val="hy-AM"/>
        </w:rPr>
        <w:t>՝</w:t>
      </w:r>
      <w:r w:rsidR="00B00A79" w:rsidRPr="00B00A79">
        <w:rPr>
          <w:rFonts w:ascii="GHEA Grapalat" w:hAnsi="GHEA Grapalat"/>
          <w:lang w:val="hy-AM"/>
        </w:rPr>
        <w:t xml:space="preserve"> մենուղղորդված արտաքին ազդեցությյունների դեպքում տատանումների մարիչով համակարգեր, երբ մարիչը տեղադրված է սարքավորանքի վրա (կամ մոտ) կամ սարքավորանքի և հիմքի միջև,</w:t>
      </w:r>
    </w:p>
    <w:p w:rsidR="00BB6AE7" w:rsidRPr="00B00A79" w:rsidRDefault="004C1A98" w:rsidP="00B00A79">
      <w:pPr>
        <w:shd w:val="clear" w:color="auto" w:fill="FFFFFF"/>
        <w:spacing w:after="60"/>
        <w:ind w:left="851" w:hanging="284"/>
        <w:jc w:val="both"/>
        <w:rPr>
          <w:rFonts w:ascii="GHEA Grapalat" w:hAnsi="GHEA Grapalat"/>
          <w:lang w:val="hy-AM"/>
        </w:rPr>
      </w:pPr>
      <w:r w:rsidRPr="00B00A79">
        <w:rPr>
          <w:rFonts w:ascii="GHEA Grapalat" w:hAnsi="GHEA Grapalat"/>
          <w:lang w:val="hy-AM"/>
        </w:rPr>
        <w:t>3)</w:t>
      </w:r>
      <w:r w:rsidR="00B00A79">
        <w:rPr>
          <w:rFonts w:ascii="Calibri" w:hAnsi="Calibri" w:cs="Calibri"/>
          <w:lang w:val="hy-AM"/>
        </w:rPr>
        <w:t> </w:t>
      </w:r>
      <w:r w:rsidR="00B00A79" w:rsidRPr="00B00A79">
        <w:rPr>
          <w:rFonts w:ascii="GHEA Grapalat" w:hAnsi="GHEA Grapalat"/>
          <w:lang w:val="hy-AM"/>
        </w:rPr>
        <w:t xml:space="preserve">երեք ազատության աստիճան ունեցող համակարգեր. արտաքին ուժերի մենուղղորդված համակարգով թրթռամեկուսացված զանգվածային սարքավորանք, </w:t>
      </w:r>
      <w:r w:rsidR="00B00A79" w:rsidRPr="00B00A79">
        <w:rPr>
          <w:rFonts w:ascii="GHEA Grapalat" w:hAnsi="GHEA Grapalat"/>
          <w:lang w:val="hy-AM"/>
        </w:rPr>
        <w:lastRenderedPageBreak/>
        <w:t>որն իրականացնում է հարթ տատանումներ՝ ուղղաձիգ և հորիզոնական  ուղղություններով, և պտտական տատանումներ՝ տատանման հարթության մեջ:</w:t>
      </w:r>
    </w:p>
    <w:p w:rsidR="00BB6AE7" w:rsidRPr="00B00A79" w:rsidRDefault="009672FC" w:rsidP="006801D2">
      <w:pPr>
        <w:shd w:val="clear" w:color="auto" w:fill="FFFFFF"/>
        <w:spacing w:after="120"/>
        <w:ind w:firstLine="567"/>
        <w:jc w:val="both"/>
        <w:rPr>
          <w:rFonts w:ascii="GHEA Grapalat" w:hAnsi="GHEA Grapalat"/>
          <w:lang w:val="hy-AM"/>
        </w:rPr>
      </w:pPr>
      <w:r w:rsidRPr="00B00A79">
        <w:rPr>
          <w:rFonts w:ascii="GHEA Grapalat" w:hAnsi="GHEA Grapalat"/>
          <w:b/>
          <w:bCs/>
          <w:lang w:val="hy-AM"/>
        </w:rPr>
        <w:t>478.</w:t>
      </w:r>
      <w:r w:rsidRPr="00B00A79">
        <w:rPr>
          <w:rFonts w:ascii="Calibri" w:hAnsi="Calibri" w:cs="Calibri"/>
          <w:b/>
          <w:bCs/>
          <w:lang w:val="hy-AM"/>
        </w:rPr>
        <w:t> </w:t>
      </w:r>
      <w:r w:rsidR="00B00A79" w:rsidRPr="00B00A79">
        <w:rPr>
          <w:rFonts w:ascii="GHEA Grapalat" w:hAnsi="GHEA Grapalat"/>
          <w:lang w:val="hy-AM"/>
        </w:rPr>
        <w:t>Զգալի չափսերով (հատակագծում ավելի քան 1,2 մ</w:t>
      </w:r>
      <w:r w:rsidR="00B00A79" w:rsidRPr="00B00A79">
        <w:rPr>
          <w:rFonts w:ascii="GHEA Grapalat" w:hAnsi="GHEA Grapalat"/>
          <w:vertAlign w:val="superscript"/>
          <w:lang w:val="hy-AM"/>
        </w:rPr>
        <w:t>2</w:t>
      </w:r>
      <w:r w:rsidR="00B00A79" w:rsidRPr="00B00A79">
        <w:rPr>
          <w:rFonts w:ascii="GHEA Grapalat" w:hAnsi="GHEA Grapalat"/>
          <w:lang w:val="hy-AM"/>
        </w:rPr>
        <w:t xml:space="preserve"> մակերեսով) թրթռաակտիվ, որպես կոշտ մարմին դիտարկվող, սարքավորանքը, որը տեղադրված է թրթռամեկուսիչների վրա, անհրաժեշտ է հաշվարկել որպես երեք ազատության աստիճան ունեցող հարթ համակարգ. երկու գծային տեղափոխություններ և տատանումների հարթությանն ուղղահայաց և զանգվածների կենտրոնով անցնող առանցքի նկատմամբ պտտման անկյուն:</w:t>
      </w:r>
    </w:p>
    <w:p w:rsidR="00BB6AE7" w:rsidRPr="00B00A79" w:rsidRDefault="009672FC" w:rsidP="006801D2">
      <w:pPr>
        <w:shd w:val="clear" w:color="auto" w:fill="FFFFFF"/>
        <w:spacing w:after="120"/>
        <w:ind w:firstLine="567"/>
        <w:jc w:val="both"/>
        <w:rPr>
          <w:rFonts w:ascii="GHEA Grapalat" w:hAnsi="GHEA Grapalat"/>
          <w:lang w:val="hy-AM"/>
        </w:rPr>
      </w:pPr>
      <w:r w:rsidRPr="00B00A79">
        <w:rPr>
          <w:rFonts w:ascii="GHEA Grapalat" w:hAnsi="GHEA Grapalat"/>
          <w:b/>
          <w:bCs/>
          <w:lang w:val="hy-AM"/>
        </w:rPr>
        <w:t>479.</w:t>
      </w:r>
      <w:r w:rsidRPr="00B00A79">
        <w:rPr>
          <w:rFonts w:ascii="Calibri" w:hAnsi="Calibri" w:cs="Calibri"/>
          <w:b/>
          <w:bCs/>
          <w:lang w:val="hy-AM"/>
        </w:rPr>
        <w:t> </w:t>
      </w:r>
      <w:r w:rsidR="00B00A79" w:rsidRPr="00B00A79">
        <w:rPr>
          <w:rFonts w:ascii="GHEA Grapalat" w:hAnsi="GHEA Grapalat"/>
          <w:lang w:val="hy-AM"/>
        </w:rPr>
        <w:t>Շարժման հավասարումները, որոնք նկարագրում են գծային և ոչ գծային (լրացուցիչ կապերով) թրթռամեկուսացման համակարգերի տատանումները շահագործման անցողիկ ռեժիմներում, անհրաժեշտ է լուծել թվային մեթոդներով:</w:t>
      </w:r>
    </w:p>
    <w:p w:rsidR="00BB6AE7" w:rsidRPr="00B00A79" w:rsidRDefault="00FB0DC3" w:rsidP="006801D2">
      <w:pPr>
        <w:shd w:val="clear" w:color="auto" w:fill="FFFFFF"/>
        <w:spacing w:after="120"/>
        <w:jc w:val="center"/>
        <w:rPr>
          <w:rFonts w:ascii="GHEA Grapalat" w:hAnsi="GHEA Grapalat"/>
          <w:b/>
          <w:bCs/>
          <w:lang w:val="hy-AM"/>
        </w:rPr>
      </w:pPr>
      <w:r w:rsidRPr="00F25729">
        <w:rPr>
          <w:rFonts w:ascii="GHEA Grapalat" w:hAnsi="GHEA Grapalat"/>
          <w:b/>
          <w:bCs/>
          <w:lang w:val="hy-AM"/>
        </w:rPr>
        <w:t xml:space="preserve">2) </w:t>
      </w:r>
      <w:r w:rsidR="00B00A79" w:rsidRPr="00F25729">
        <w:rPr>
          <w:rFonts w:ascii="GHEA Grapalat" w:hAnsi="GHEA Grapalat"/>
          <w:b/>
          <w:bCs/>
          <w:lang w:val="hy-AM"/>
        </w:rPr>
        <w:t>Շենքերի և կառուցվածքների թրթռամեկուսացումը</w:t>
      </w:r>
    </w:p>
    <w:p w:rsidR="00BB6AE7" w:rsidRPr="00B676A7" w:rsidRDefault="009672FC" w:rsidP="006801D2">
      <w:pPr>
        <w:shd w:val="clear" w:color="auto" w:fill="FFFFFF"/>
        <w:spacing w:after="120"/>
        <w:ind w:firstLine="567"/>
        <w:jc w:val="both"/>
        <w:rPr>
          <w:rFonts w:ascii="GHEA Grapalat" w:hAnsi="GHEA Grapalat"/>
          <w:lang w:val="hy-AM"/>
        </w:rPr>
      </w:pPr>
      <w:r w:rsidRPr="00F25729">
        <w:rPr>
          <w:rFonts w:ascii="GHEA Grapalat" w:hAnsi="GHEA Grapalat"/>
          <w:b/>
          <w:bCs/>
          <w:lang w:val="hy-AM"/>
        </w:rPr>
        <w:t>480.</w:t>
      </w:r>
      <w:r w:rsidRPr="00F25729">
        <w:rPr>
          <w:rFonts w:ascii="Calibri" w:hAnsi="Calibri" w:cs="Calibri"/>
          <w:b/>
          <w:bCs/>
          <w:lang w:val="hy-AM"/>
        </w:rPr>
        <w:t> </w:t>
      </w:r>
      <w:r w:rsidR="00B676A7" w:rsidRPr="00B676A7">
        <w:rPr>
          <w:rFonts w:ascii="GHEA Grapalat" w:hAnsi="GHEA Grapalat"/>
          <w:lang w:val="hy-AM"/>
        </w:rPr>
        <w:t>Շենքերի և կառուցվածքների տատանումների հիմնական արտաքին աղբյուրներն են (չդիտարկելով սեյսմիկ և քամու բեռնվածքները) հանդիսանում լարված երթևեկությամբ ավտոմոբիլային մայրուղիները, երկաթուղիները, մետրոպոլիտենի գծերը, արդյունաբերական գոտիները և այլն: Շենքերի և կառուցվածքների կոնստրուկցիաներին փոխանցվող տատանումները կարող են զգալիորեն գերազանցել տատանումների թույլատրելի մակարդակները (արագության կամ արագացման), խաթարել տեխնոլոգիական սարքավորանքների աշխատանքը և կոնստրուկցիաներում հրահրել վնասվածքների (ճաքեր և այլն) առաջացում և զարգացում:</w:t>
      </w:r>
    </w:p>
    <w:p w:rsidR="00BB6AE7" w:rsidRPr="00F25729" w:rsidRDefault="00F25470" w:rsidP="006801D2">
      <w:pPr>
        <w:shd w:val="clear" w:color="auto" w:fill="FFFFFF"/>
        <w:spacing w:after="120"/>
        <w:ind w:firstLine="567"/>
        <w:jc w:val="both"/>
        <w:rPr>
          <w:rFonts w:ascii="GHEA Grapalat" w:hAnsi="GHEA Grapalat"/>
          <w:lang w:val="hy-AM"/>
        </w:rPr>
      </w:pPr>
      <w:r w:rsidRPr="00F25729">
        <w:rPr>
          <w:rFonts w:ascii="GHEA Grapalat" w:hAnsi="GHEA Grapalat"/>
          <w:b/>
          <w:bCs/>
          <w:lang w:val="hy-AM"/>
        </w:rPr>
        <w:t>481.</w:t>
      </w:r>
      <w:r w:rsidRPr="00F25729">
        <w:rPr>
          <w:rFonts w:ascii="Calibri" w:hAnsi="Calibri" w:cs="Calibri"/>
          <w:b/>
          <w:bCs/>
          <w:lang w:val="hy-AM"/>
        </w:rPr>
        <w:t> </w:t>
      </w:r>
      <w:r w:rsidR="00F25729" w:rsidRPr="00F25729">
        <w:rPr>
          <w:rFonts w:ascii="GHEA Grapalat" w:hAnsi="GHEA Grapalat"/>
          <w:lang w:val="hy-AM"/>
        </w:rPr>
        <w:t>Շենքերի և կառուցվածքների թրթռամեկուսացմանն անհրաժեշտ է վերագրել հատկությունների ուսումնասիրումը, տեղակայման սխեմայի ընտրությունը և թրթռամեկուսիչների մոնտաժը:</w:t>
      </w:r>
    </w:p>
    <w:p w:rsidR="00BB6AE7" w:rsidRPr="00F25729" w:rsidRDefault="00F25470" w:rsidP="006801D2">
      <w:pPr>
        <w:shd w:val="clear" w:color="auto" w:fill="FFFFFF"/>
        <w:spacing w:after="120"/>
        <w:ind w:firstLine="567"/>
        <w:jc w:val="both"/>
        <w:rPr>
          <w:rFonts w:ascii="GHEA Grapalat" w:hAnsi="GHEA Grapalat"/>
          <w:lang w:val="hy-AM"/>
        </w:rPr>
      </w:pPr>
      <w:r w:rsidRPr="00F25729">
        <w:rPr>
          <w:rFonts w:ascii="GHEA Grapalat" w:hAnsi="GHEA Grapalat"/>
          <w:b/>
          <w:bCs/>
          <w:lang w:val="hy-AM"/>
        </w:rPr>
        <w:t>482.</w:t>
      </w:r>
      <w:r w:rsidRPr="00F25729">
        <w:rPr>
          <w:rFonts w:ascii="Calibri" w:hAnsi="Calibri" w:cs="Calibri"/>
          <w:b/>
          <w:bCs/>
          <w:lang w:val="hy-AM"/>
        </w:rPr>
        <w:t> </w:t>
      </w:r>
      <w:r w:rsidR="00F25729" w:rsidRPr="00F25729">
        <w:rPr>
          <w:rFonts w:ascii="GHEA Grapalat" w:hAnsi="GHEA Grapalat"/>
          <w:lang w:val="hy-AM"/>
        </w:rPr>
        <w:t>Արտաքին դինամիկ ազդեցություններից շենքերի թրթռապաշտպանության համակարգերում անհրաժեշտ է օգտագործել, ըստ հաշվարկի ընտրված, թրթռամեկուսիչների հիմնական տեսակները՝ ռետինե, համակցված (ռետին</w:t>
      </w:r>
      <w:r w:rsidR="00F25729">
        <w:rPr>
          <w:rFonts w:ascii="GHEA Grapalat" w:hAnsi="GHEA Grapalat"/>
          <w:lang w:val="hy-AM"/>
        </w:rPr>
        <w:t>ա</w:t>
      </w:r>
      <w:r w:rsidR="00F25729" w:rsidRPr="00F25729">
        <w:rPr>
          <w:rFonts w:ascii="GHEA Grapalat" w:hAnsi="GHEA Grapalat"/>
          <w:lang w:val="hy-AM"/>
        </w:rPr>
        <w:t>զսպանակային, ռետին</w:t>
      </w:r>
      <w:r w:rsidR="00F25729">
        <w:rPr>
          <w:rFonts w:ascii="GHEA Grapalat" w:hAnsi="GHEA Grapalat"/>
          <w:lang w:val="hy-AM"/>
        </w:rPr>
        <w:t>ա</w:t>
      </w:r>
      <w:r w:rsidR="00F25729" w:rsidRPr="00F25729">
        <w:rPr>
          <w:rFonts w:ascii="GHEA Grapalat" w:hAnsi="GHEA Grapalat"/>
          <w:lang w:val="hy-AM"/>
        </w:rPr>
        <w:t>մետաղ</w:t>
      </w:r>
      <w:r w:rsidR="00F25729">
        <w:rPr>
          <w:rFonts w:ascii="GHEA Grapalat" w:hAnsi="GHEA Grapalat"/>
          <w:lang w:val="hy-AM"/>
        </w:rPr>
        <w:t>ե</w:t>
      </w:r>
      <w:r w:rsidR="00F25729" w:rsidRPr="00F25729">
        <w:rPr>
          <w:rFonts w:ascii="GHEA Grapalat" w:hAnsi="GHEA Grapalat"/>
          <w:lang w:val="hy-AM"/>
        </w:rPr>
        <w:t>):</w:t>
      </w:r>
    </w:p>
    <w:p w:rsidR="00BB6AE7" w:rsidRPr="00301804" w:rsidRDefault="00F25470" w:rsidP="006801D2">
      <w:pPr>
        <w:shd w:val="clear" w:color="auto" w:fill="FFFFFF"/>
        <w:spacing w:after="120"/>
        <w:ind w:firstLine="567"/>
        <w:jc w:val="both"/>
        <w:rPr>
          <w:rFonts w:ascii="GHEA Grapalat" w:hAnsi="GHEA Grapalat"/>
          <w:lang w:val="hy-AM"/>
        </w:rPr>
      </w:pPr>
      <w:r w:rsidRPr="00301804">
        <w:rPr>
          <w:rFonts w:ascii="GHEA Grapalat" w:hAnsi="GHEA Grapalat"/>
          <w:b/>
          <w:bCs/>
          <w:lang w:val="hy-AM"/>
        </w:rPr>
        <w:t>483.</w:t>
      </w:r>
      <w:r w:rsidRPr="00301804">
        <w:rPr>
          <w:rFonts w:ascii="Calibri" w:hAnsi="Calibri" w:cs="Calibri"/>
          <w:b/>
          <w:bCs/>
          <w:lang w:val="hy-AM"/>
        </w:rPr>
        <w:t> </w:t>
      </w:r>
      <w:r w:rsidR="00F25729" w:rsidRPr="00301804">
        <w:rPr>
          <w:rFonts w:ascii="GHEA Grapalat" w:hAnsi="GHEA Grapalat"/>
          <w:lang w:val="hy-AM"/>
        </w:rPr>
        <w:t>Ռետինե տարրերով թրթռամեկուսիչների արդյունավետությունը գնահատելիս, անհրաժեշտ է հաշվի առնել ռետինի տեսականիշը, դրա ստատիկ ամրությունը և տատանումների ժամանակ դիսիպատիվ ուժերի մեծությունը: Տարբեր բնույթի աղբյուրներից առաջացած դինամիկ ազդեցությունների ենթարկվող շենքերի և կառուցվածքների թրթռապաշտպանության համակարգի թրթռամեկուսացման արդյունավետության վրա ազդում են ռետինե թրթռամեկուսիչների վրա ազդող լարումները (ստատիկ բեռնվածքները):</w:t>
      </w:r>
    </w:p>
    <w:p w:rsidR="00BB6AE7" w:rsidRPr="009D1ED3" w:rsidRDefault="00F25470" w:rsidP="006801D2">
      <w:pPr>
        <w:shd w:val="clear" w:color="auto" w:fill="FFFFFF"/>
        <w:spacing w:after="120"/>
        <w:ind w:firstLine="567"/>
        <w:jc w:val="both"/>
        <w:rPr>
          <w:rFonts w:ascii="GHEA Grapalat" w:hAnsi="GHEA Grapalat"/>
          <w:color w:val="C00000"/>
          <w:lang w:val="hy-AM"/>
        </w:rPr>
      </w:pPr>
      <w:r w:rsidRPr="00477ED5">
        <w:rPr>
          <w:rFonts w:ascii="GHEA Grapalat" w:hAnsi="GHEA Grapalat"/>
          <w:b/>
          <w:bCs/>
          <w:lang w:val="hy-AM"/>
        </w:rPr>
        <w:t>484.</w:t>
      </w:r>
      <w:r w:rsidRPr="00477ED5">
        <w:rPr>
          <w:rFonts w:ascii="Calibri" w:hAnsi="Calibri" w:cs="Calibri"/>
          <w:b/>
          <w:bCs/>
          <w:lang w:val="hy-AM"/>
        </w:rPr>
        <w:t> </w:t>
      </w:r>
      <w:r w:rsidR="00F25729" w:rsidRPr="00477ED5">
        <w:rPr>
          <w:rFonts w:ascii="GHEA Grapalat" w:hAnsi="GHEA Grapalat"/>
          <w:lang w:val="hy-AM"/>
        </w:rPr>
        <w:t xml:space="preserve">Ռետինե և ռետինե-մետաղական թրթռամեկուսիչների դինամիկ առաձգականության մոդուլի արժեքը, մինուս 30°C-ից մինչև պլյուս 30°C ջերմաստիճանային միջակայքում, համակարգի փոքր տատանումների դեպքում, անհրաժեշտ է ընդունել ստատիկ առաձգականության մոդուլի արժեքին հավասար: Ռետինե թրթռմամեկուսիչների վրա մինուս 18°C-ից մինչև պլյուս 18°C </w:t>
      </w:r>
      <w:r w:rsidR="00F25729" w:rsidRPr="00477ED5">
        <w:rPr>
          <w:rFonts w:ascii="Cambria Math" w:hAnsi="Cambria Math" w:cs="Cambria Math"/>
          <w:lang w:val="hy-AM"/>
        </w:rPr>
        <w:t>​​</w:t>
      </w:r>
      <w:r w:rsidR="00F25729" w:rsidRPr="00477ED5">
        <w:rPr>
          <w:rFonts w:ascii="GHEA Grapalat" w:hAnsi="GHEA Grapalat"/>
          <w:lang w:val="hy-AM"/>
        </w:rPr>
        <w:t xml:space="preserve">միջակայքում ջերմաստիճանային ազդեցությունները թրթռամեկուսացման համակարգի արդյունավետության վրա չեն ազդում: Թրթռամեկուսիչների վրա, մինուս 40°C-ից ցածր և պլյուս 35°C-ից բարձր, ջերմաստիճանի ազդեցությունների դեպքում, տարբեր բնույթի աղբյուրներից առաջացած դինամիկ ազդեցությունների ենթարկվող շենքերի և կառուցվածքների թրթռապաշտպանության </w:t>
      </w:r>
      <w:r w:rsidR="00F25729" w:rsidRPr="00477ED5">
        <w:rPr>
          <w:rFonts w:ascii="GHEA Grapalat" w:hAnsi="GHEA Grapalat"/>
          <w:lang w:val="hy-AM"/>
        </w:rPr>
        <w:lastRenderedPageBreak/>
        <w:t>համակարգերում ռետինե թրթռամեկուսիչների կիրառումը թրթռամեկուսացման համակարգերի նախագծման և շինարարության ժամանակ չի թույլատրվում:</w:t>
      </w:r>
    </w:p>
    <w:p w:rsidR="00BB6AE7" w:rsidRPr="00477ED5" w:rsidRDefault="00F25470" w:rsidP="006801D2">
      <w:pPr>
        <w:shd w:val="clear" w:color="auto" w:fill="FFFFFF"/>
        <w:spacing w:after="0"/>
        <w:ind w:firstLine="567"/>
        <w:jc w:val="both"/>
        <w:rPr>
          <w:rFonts w:ascii="GHEA Grapalat" w:hAnsi="GHEA Grapalat"/>
          <w:lang w:val="hy-AM"/>
        </w:rPr>
      </w:pPr>
      <w:r w:rsidRPr="00477ED5">
        <w:rPr>
          <w:rFonts w:ascii="GHEA Grapalat" w:hAnsi="GHEA Grapalat"/>
          <w:b/>
          <w:bCs/>
          <w:lang w:val="hy-AM"/>
        </w:rPr>
        <w:t>485.</w:t>
      </w:r>
      <w:r w:rsidRPr="00477ED5">
        <w:rPr>
          <w:rFonts w:ascii="Calibri" w:hAnsi="Calibri" w:cs="Calibri"/>
          <w:b/>
          <w:bCs/>
          <w:lang w:val="hy-AM"/>
        </w:rPr>
        <w:t> </w:t>
      </w:r>
      <w:r w:rsidR="00F25729" w:rsidRPr="00477ED5">
        <w:rPr>
          <w:rFonts w:ascii="GHEA Grapalat" w:hAnsi="GHEA Grapalat"/>
          <w:lang w:val="hy-AM"/>
        </w:rPr>
        <w:t>Ժամանակի ընթացքում թրթռամեկուսիչների դինամիկ բնութագրերի փոփոխություններն անհրաժեշտ է հաշվի առնել շենքերի և կառուցվածքների ողջ շահագործման ժամկետի համար թրթռամեկուսիչներ ընտրելիս: Ռետինե-մետաղական շերտավոր թրթռամեկուսիչներով շենքեր և կառուցվածքներ կառուցելիս անհրաժեշտ է առաջնորդվել ՀՀՇՆ</w:t>
      </w:r>
      <w:r w:rsidR="00477ED5" w:rsidRPr="00477ED5">
        <w:rPr>
          <w:rFonts w:ascii="Calibri" w:hAnsi="Calibri" w:cs="Calibri"/>
          <w:lang w:val="hy-AM"/>
        </w:rPr>
        <w:t> </w:t>
      </w:r>
      <w:r w:rsidR="00F25729" w:rsidRPr="00477ED5">
        <w:rPr>
          <w:rFonts w:ascii="GHEA Grapalat" w:hAnsi="GHEA Grapalat"/>
          <w:lang w:val="hy-AM"/>
        </w:rPr>
        <w:t>20.04 շինարարական նորմերի դրույթներով, ընդ որում, թրթռամեկուսիչները պետք է կիրառել որպես թրթռամեկուսացման հիմնական տարրեր, որոնք ունեն բարձր կրողունակություն և դիսիպատիվ ուժերի զգալի մակարդակ։ Ռետինա-մետաղական շերտավոր թրթռամեկուսիչների նախագծման ժամանակ շերտերի քանակը պետք է ընտրել՝ կախված շենքի, կառուցվածքի թրթռոամեկուսացման պահանջվող արդյունավետությունից: Պարբերական տատանումների դեպքում (ըստ արագացումների մակարդակի 125 դԲ-ից բարձր), որոնք հարուցվում են տարբեր բնույթի արտաքին տեխնածին աղբյուրներով և ազդում են թրթռամեկուսիչների վրա, ռետինե-մետաղական և ռետինե թրթռամեկուսիչների կիրառումը շենքերի և կառուցվածքների թրթռապաշտպանության համակարգի նախագծման ժամանակ չի թույլատրվում: Ցածրահաճախական թրթռամեկուսիչները թույլատրվում է կիրառել շենքերի և կառուցվածքների շինարարության դեպքում, որոնք գտնվում են հետևյալ օբյեկտների մոտակայքում.</w:t>
      </w:r>
    </w:p>
    <w:p w:rsidR="00BB6AE7" w:rsidRPr="00F25729" w:rsidRDefault="0087303F" w:rsidP="00C0688B">
      <w:pPr>
        <w:shd w:val="clear" w:color="auto" w:fill="FFFFFF"/>
        <w:spacing w:after="0"/>
        <w:ind w:left="851" w:hanging="284"/>
        <w:jc w:val="both"/>
        <w:rPr>
          <w:rFonts w:ascii="GHEA Grapalat" w:hAnsi="GHEA Grapalat"/>
          <w:lang w:val="hy-AM"/>
        </w:rPr>
      </w:pPr>
      <w:r w:rsidRPr="00F25729">
        <w:rPr>
          <w:rFonts w:ascii="GHEA Grapalat" w:hAnsi="GHEA Grapalat"/>
          <w:lang w:val="hy-AM"/>
        </w:rPr>
        <w:t>1)</w:t>
      </w:r>
      <w:r w:rsidR="00F25729">
        <w:rPr>
          <w:rFonts w:ascii="Calibri" w:hAnsi="Calibri" w:cs="Calibri"/>
          <w:lang w:val="hy-AM"/>
        </w:rPr>
        <w:t> </w:t>
      </w:r>
      <w:r w:rsidR="00F25729" w:rsidRPr="00F25729">
        <w:rPr>
          <w:rFonts w:ascii="GHEA Grapalat" w:hAnsi="GHEA Grapalat"/>
          <w:lang w:val="hy-AM"/>
        </w:rPr>
        <w:t>8-ից</w:t>
      </w:r>
      <w:r w:rsidR="00CB5FFC">
        <w:rPr>
          <w:rFonts w:ascii="Calibri" w:hAnsi="Calibri" w:cs="Calibri"/>
          <w:lang w:val="hy-AM"/>
        </w:rPr>
        <w:t xml:space="preserve"> </w:t>
      </w:r>
      <w:r w:rsidR="00F25729" w:rsidRPr="00F25729">
        <w:rPr>
          <w:rFonts w:ascii="GHEA Grapalat" w:hAnsi="GHEA Grapalat"/>
          <w:lang w:val="hy-AM"/>
        </w:rPr>
        <w:t>մինչև</w:t>
      </w:r>
      <w:r w:rsidR="00CB5FFC">
        <w:rPr>
          <w:rFonts w:ascii="Calibri" w:hAnsi="Calibri" w:cs="Calibri"/>
          <w:lang w:val="hy-AM"/>
        </w:rPr>
        <w:t xml:space="preserve"> </w:t>
      </w:r>
      <w:r w:rsidR="00F25729" w:rsidRPr="00F25729">
        <w:rPr>
          <w:rFonts w:ascii="GHEA Grapalat" w:hAnsi="GHEA Grapalat"/>
          <w:lang w:val="hy-AM"/>
        </w:rPr>
        <w:t>16</w:t>
      </w:r>
      <w:r w:rsidR="00F25729">
        <w:rPr>
          <w:rFonts w:ascii="Calibri" w:hAnsi="Calibri" w:cs="Calibri"/>
          <w:lang w:val="hy-AM"/>
        </w:rPr>
        <w:t> </w:t>
      </w:r>
      <w:r w:rsidR="00F25729" w:rsidRPr="00F25729">
        <w:rPr>
          <w:rFonts w:ascii="GHEA Grapalat" w:hAnsi="GHEA Grapalat"/>
          <w:lang w:val="hy-AM"/>
        </w:rPr>
        <w:t>Հց գերակշռող հաճախականություններով լարված երթևեկությամբ մայրուղիների,</w:t>
      </w:r>
    </w:p>
    <w:p w:rsidR="00BB6AE7" w:rsidRPr="009D1ED3" w:rsidRDefault="0087303F" w:rsidP="0087303F">
      <w:pPr>
        <w:shd w:val="clear" w:color="auto" w:fill="FFFFFF"/>
        <w:spacing w:after="0"/>
        <w:ind w:left="851" w:hanging="284"/>
        <w:jc w:val="both"/>
        <w:rPr>
          <w:rFonts w:ascii="GHEA Grapalat" w:hAnsi="GHEA Grapalat"/>
          <w:color w:val="C00000"/>
          <w:lang w:val="hy-AM"/>
        </w:rPr>
      </w:pPr>
      <w:r w:rsidRPr="00F25729">
        <w:rPr>
          <w:rFonts w:ascii="GHEA Grapalat" w:hAnsi="GHEA Grapalat"/>
          <w:lang w:val="hy-AM"/>
        </w:rPr>
        <w:t>2)</w:t>
      </w:r>
      <w:r w:rsidR="00F25729">
        <w:rPr>
          <w:rFonts w:ascii="Calibri" w:hAnsi="Calibri" w:cs="Calibri"/>
          <w:lang w:val="hy-AM"/>
        </w:rPr>
        <w:t> </w:t>
      </w:r>
      <w:r w:rsidR="00F25729" w:rsidRPr="00F25729">
        <w:rPr>
          <w:rFonts w:ascii="GHEA Grapalat" w:hAnsi="GHEA Grapalat"/>
          <w:lang w:val="hy-AM"/>
        </w:rPr>
        <w:t>14-ից</w:t>
      </w:r>
      <w:r w:rsidR="00CB5FFC">
        <w:rPr>
          <w:rFonts w:ascii="GHEA Grapalat" w:hAnsi="GHEA Grapalat"/>
          <w:lang w:val="hy-AM"/>
        </w:rPr>
        <w:t xml:space="preserve"> </w:t>
      </w:r>
      <w:r w:rsidR="00F25729" w:rsidRPr="00F25729">
        <w:rPr>
          <w:rFonts w:ascii="GHEA Grapalat" w:hAnsi="GHEA Grapalat"/>
          <w:lang w:val="hy-AM"/>
        </w:rPr>
        <w:t>մինչև</w:t>
      </w:r>
      <w:r w:rsidR="00CB5FFC">
        <w:rPr>
          <w:rFonts w:ascii="Calibri" w:hAnsi="Calibri" w:cs="Calibri"/>
          <w:lang w:val="hy-AM"/>
        </w:rPr>
        <w:t xml:space="preserve"> </w:t>
      </w:r>
      <w:r w:rsidR="00F25729" w:rsidRPr="00F25729">
        <w:rPr>
          <w:rFonts w:ascii="GHEA Grapalat" w:hAnsi="GHEA Grapalat"/>
          <w:lang w:val="hy-AM"/>
        </w:rPr>
        <w:t>40</w:t>
      </w:r>
      <w:r w:rsidR="00F25729">
        <w:rPr>
          <w:rFonts w:ascii="Calibri" w:hAnsi="Calibri" w:cs="Calibri"/>
          <w:lang w:val="hy-AM"/>
        </w:rPr>
        <w:t> </w:t>
      </w:r>
      <w:r w:rsidR="00F25729" w:rsidRPr="00F25729">
        <w:rPr>
          <w:rFonts w:ascii="GHEA Grapalat" w:hAnsi="GHEA Grapalat"/>
          <w:lang w:val="hy-AM"/>
        </w:rPr>
        <w:t>Հց հարուցող հաճախականություններով և բարձրահաճախական տատանումներով, որոնք հարուցվում են կցվանքի վրայով անիվի անցման ժամանակ, մեծ արագության գնացքների երթևեկության երկաթուղիների,</w:t>
      </w:r>
    </w:p>
    <w:p w:rsidR="00BB6AE7" w:rsidRPr="00F25729" w:rsidRDefault="0087303F" w:rsidP="0087303F">
      <w:pPr>
        <w:shd w:val="clear" w:color="auto" w:fill="FFFFFF"/>
        <w:spacing w:after="120"/>
        <w:ind w:left="851" w:hanging="284"/>
        <w:jc w:val="both"/>
        <w:rPr>
          <w:rFonts w:ascii="GHEA Grapalat" w:hAnsi="GHEA Grapalat"/>
          <w:lang w:val="hy-AM"/>
        </w:rPr>
      </w:pPr>
      <w:r w:rsidRPr="00F25729">
        <w:rPr>
          <w:rFonts w:ascii="GHEA Grapalat" w:hAnsi="GHEA Grapalat"/>
          <w:lang w:val="hy-AM"/>
        </w:rPr>
        <w:t>3)</w:t>
      </w:r>
      <w:r w:rsidR="00BB6AE7" w:rsidRPr="00F25729">
        <w:rPr>
          <w:rFonts w:ascii="GHEA Grapalat" w:hAnsi="GHEA Grapalat"/>
          <w:lang w:val="hy-AM"/>
        </w:rPr>
        <w:t xml:space="preserve"> </w:t>
      </w:r>
      <w:r w:rsidR="00F25729" w:rsidRPr="00F25729">
        <w:rPr>
          <w:rFonts w:ascii="GHEA Grapalat" w:hAnsi="GHEA Grapalat"/>
          <w:lang w:val="hy-AM"/>
        </w:rPr>
        <w:t>25-ից</w:t>
      </w:r>
      <w:r w:rsidR="00CB5FFC">
        <w:rPr>
          <w:rFonts w:ascii="GHEA Grapalat" w:hAnsi="GHEA Grapalat"/>
          <w:lang w:val="hy-AM"/>
        </w:rPr>
        <w:t xml:space="preserve"> </w:t>
      </w:r>
      <w:r w:rsidR="00F25729" w:rsidRPr="00F25729">
        <w:rPr>
          <w:rFonts w:ascii="GHEA Grapalat" w:hAnsi="GHEA Grapalat"/>
          <w:lang w:val="hy-AM"/>
        </w:rPr>
        <w:t>մինչև</w:t>
      </w:r>
      <w:r w:rsidR="00CB5FFC">
        <w:rPr>
          <w:rFonts w:ascii="GHEA Grapalat" w:hAnsi="GHEA Grapalat"/>
          <w:lang w:val="hy-AM"/>
        </w:rPr>
        <w:t xml:space="preserve"> </w:t>
      </w:r>
      <w:r w:rsidR="00F25729" w:rsidRPr="00F25729">
        <w:rPr>
          <w:rFonts w:ascii="GHEA Grapalat" w:hAnsi="GHEA Grapalat"/>
          <w:lang w:val="hy-AM"/>
        </w:rPr>
        <w:t>40</w:t>
      </w:r>
      <w:r w:rsidR="00F25729">
        <w:rPr>
          <w:rFonts w:ascii="Calibri" w:hAnsi="Calibri" w:cs="Calibri"/>
          <w:lang w:val="hy-AM"/>
        </w:rPr>
        <w:t> </w:t>
      </w:r>
      <w:r w:rsidR="00F25729" w:rsidRPr="00F25729">
        <w:rPr>
          <w:rFonts w:ascii="GHEA Grapalat" w:hAnsi="GHEA Grapalat"/>
          <w:lang w:val="hy-AM"/>
        </w:rPr>
        <w:t>Հց ազդեցությամբ հաճախականություններով մետրոպոլիտենի գծերի:</w:t>
      </w:r>
    </w:p>
    <w:p w:rsidR="00BB6AE7" w:rsidRPr="00F25729" w:rsidRDefault="00F25470" w:rsidP="00605784">
      <w:pPr>
        <w:shd w:val="clear" w:color="auto" w:fill="FFFFFF"/>
        <w:spacing w:after="0"/>
        <w:ind w:firstLine="567"/>
        <w:jc w:val="both"/>
        <w:rPr>
          <w:rFonts w:ascii="GHEA Grapalat" w:hAnsi="GHEA Grapalat"/>
          <w:lang w:val="hy-AM"/>
        </w:rPr>
      </w:pPr>
      <w:r w:rsidRPr="00F25729">
        <w:rPr>
          <w:rFonts w:ascii="GHEA Grapalat" w:hAnsi="GHEA Grapalat"/>
          <w:b/>
          <w:bCs/>
          <w:lang w:val="hy-AM"/>
        </w:rPr>
        <w:t>486.</w:t>
      </w:r>
      <w:r w:rsidRPr="00F25729">
        <w:rPr>
          <w:rFonts w:ascii="Calibri" w:hAnsi="Calibri" w:cs="Calibri"/>
          <w:b/>
          <w:bCs/>
          <w:lang w:val="hy-AM"/>
        </w:rPr>
        <w:t> </w:t>
      </w:r>
      <w:r w:rsidR="00F25729" w:rsidRPr="00F25729">
        <w:rPr>
          <w:rFonts w:ascii="GHEA Grapalat" w:hAnsi="GHEA Grapalat"/>
          <w:b/>
          <w:lang w:val="hy-AM"/>
        </w:rPr>
        <w:t>337</w:t>
      </w:r>
      <w:r w:rsidR="00F25729" w:rsidRPr="00F25729">
        <w:rPr>
          <w:rFonts w:ascii="GHEA Grapalat" w:hAnsi="GHEA Grapalat"/>
          <w:lang w:val="hy-AM"/>
        </w:rPr>
        <w:t>-րդ կետում նշված հեռավորությունների վրա գտնվող վայրերում շենքեր և կառուցվածքներ նախագծելիս և կառուցելիս, անհրաժեշտ է շենքերի և կառուցվածքների տարածքներում իրականացնել նախագծվող  փորձարարական ուսումնասիրություն և տատանումների մակարդակների կանխատեսում (թույլատրվում է ըստ արագացումների կամ արագությունների): Նախագծվող շենքերի և կառուցվածքների տարածքներում թրթռումների հնարավոր մակարդակի գնահատումը առաջարկվում է իրականացնել ըստ (137) մոտավոր բանաձևի.</w:t>
      </w:r>
    </w:p>
    <w:p w:rsidR="00E31629" w:rsidRDefault="00E269B3" w:rsidP="00A0710C">
      <w:pPr>
        <w:shd w:val="clear" w:color="auto" w:fill="FFFFFF"/>
        <w:tabs>
          <w:tab w:val="left" w:pos="8931"/>
        </w:tabs>
        <w:spacing w:after="60"/>
        <w:ind w:left="3969"/>
        <w:jc w:val="both"/>
        <w:rPr>
          <w:rFonts w:ascii="GHEA Grapalat" w:hAnsi="GHEA Grapalat"/>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L</m:t>
            </m:r>
          </m:e>
          <m:sub>
            <m:r>
              <w:rPr>
                <w:rFonts w:ascii="Cambria Math" w:eastAsiaTheme="minorEastAsia" w:hAnsi="Cambria Math" w:cs="Arial"/>
                <w:sz w:val="24"/>
                <w:szCs w:val="24"/>
                <w:lang w:val="hy-AM"/>
              </w:rPr>
              <m:t>P</m:t>
            </m:r>
          </m:sub>
        </m:sSub>
      </m:oMath>
      <w:r w:rsidR="00E31629" w:rsidRPr="0080105B">
        <w:rPr>
          <w:rFonts w:ascii="GHEA Grapalat" w:eastAsiaTheme="minorEastAsia" w:hAnsi="GHEA Grapalat" w:cs="Arial"/>
          <w:sz w:val="24"/>
          <w:szCs w:val="24"/>
          <w:lang w:val="hy-AM"/>
        </w:rPr>
        <w:t xml:space="preserve"> </w:t>
      </w:r>
      <w:r w:rsidR="00E31629" w:rsidRPr="0080105B">
        <w:rPr>
          <w:rFonts w:ascii="GHEA Grapalat" w:eastAsiaTheme="minorEastAsia" w:hAnsi="GHEA Grapalat" w:cs="Arial"/>
          <w:lang w:val="hy-AM"/>
        </w:rPr>
        <w:t>=</w:t>
      </w:r>
      <w:r w:rsidR="00E31629" w:rsidRPr="000C3150">
        <w:rPr>
          <w:rFonts w:ascii="GHEA Grapalat" w:eastAsiaTheme="minorEastAsia" w:hAnsi="GHEA Grapalat" w:cs="Arial"/>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L</m:t>
            </m:r>
          </m:e>
          <m:sub>
            <m:r>
              <w:rPr>
                <w:rFonts w:ascii="Cambria Math" w:eastAsiaTheme="minorEastAsia" w:hAnsi="Cambria Math" w:cs="Arial"/>
                <w:sz w:val="24"/>
                <w:szCs w:val="24"/>
                <w:lang w:val="hy-AM"/>
              </w:rPr>
              <m:t>A</m:t>
            </m:r>
          </m:sub>
        </m:sSub>
      </m:oMath>
      <w:r w:rsidR="006376D9" w:rsidRPr="00B659F6">
        <w:rPr>
          <w:rFonts w:ascii="Calibri" w:eastAsiaTheme="minorEastAsia" w:hAnsi="Calibri" w:cs="Calibri"/>
          <w:sz w:val="24"/>
          <w:szCs w:val="24"/>
          <w:lang w:val="hy-AM"/>
        </w:rPr>
        <w:t> </w:t>
      </w:r>
      <w:r w:rsidR="00E31629" w:rsidRPr="00E31629">
        <w:rPr>
          <w:rFonts w:ascii="GHEA Grapalat" w:eastAsiaTheme="minorEastAsia" w:hAnsi="GHEA Grapalat" w:cs="Arial"/>
          <w:lang w:val="hy-AM"/>
        </w:rPr>
        <w:t xml:space="preserve">+ </w:t>
      </w:r>
      <m:oMath>
        <m:r>
          <w:rPr>
            <w:rFonts w:ascii="Cambria Math" w:eastAsiaTheme="minorEastAsia" w:hAnsi="Cambria Math" w:cs="Arial"/>
            <w:lang w:val="hy-AM"/>
          </w:rPr>
          <m:t>∆L</m:t>
        </m:r>
      </m:oMath>
      <w:r w:rsidR="006376D9" w:rsidRPr="00B659F6">
        <w:rPr>
          <w:rFonts w:ascii="Calibri" w:eastAsiaTheme="minorEastAsia" w:hAnsi="Calibri" w:cs="Calibri"/>
          <w:lang w:val="hy-AM"/>
        </w:rPr>
        <w:t> </w:t>
      </w:r>
      <w:r w:rsidR="00E31629" w:rsidRPr="000C3150">
        <w:rPr>
          <w:rFonts w:ascii="GHEA Grapalat" w:eastAsiaTheme="minorEastAsia" w:hAnsi="GHEA Grapalat" w:cs="Arial"/>
          <w:lang w:val="hy-AM"/>
        </w:rPr>
        <w:t>,</w:t>
      </w:r>
      <w:r w:rsidR="00E31629" w:rsidRPr="006802C1">
        <w:rPr>
          <w:rFonts w:ascii="GHEA Grapalat" w:hAnsi="GHEA Grapalat" w:cs="Courier New"/>
          <w:i/>
          <w:iCs/>
          <w:lang w:val="hy-AM"/>
        </w:rPr>
        <w:tab/>
      </w:r>
      <w:r w:rsidR="00E31629" w:rsidRPr="00B04367">
        <w:rPr>
          <w:rFonts w:ascii="GHEA Grapalat" w:hAnsi="GHEA Grapalat"/>
          <w:lang w:val="hy-AM"/>
        </w:rPr>
        <w:t>(</w:t>
      </w:r>
      <w:r w:rsidR="00B04367" w:rsidRPr="00B659F6">
        <w:rPr>
          <w:rFonts w:ascii="GHEA Grapalat" w:hAnsi="GHEA Grapalat"/>
          <w:lang w:val="hy-AM"/>
        </w:rPr>
        <w:t>137</w:t>
      </w:r>
      <w:r w:rsidR="00E31629" w:rsidRPr="00B04367">
        <w:rPr>
          <w:rFonts w:ascii="GHEA Grapalat" w:hAnsi="GHEA Grapalat"/>
          <w:lang w:val="hy-AM"/>
        </w:rPr>
        <w:t>)</w:t>
      </w:r>
    </w:p>
    <w:p w:rsidR="00BB6AE7" w:rsidRPr="00F25729" w:rsidRDefault="00A9075A" w:rsidP="00605784">
      <w:pPr>
        <w:shd w:val="clear" w:color="auto" w:fill="FFFFFF"/>
        <w:spacing w:after="0"/>
        <w:jc w:val="both"/>
        <w:rPr>
          <w:rFonts w:ascii="GHEA Grapalat" w:hAnsi="GHEA Grapalat"/>
          <w:lang w:val="hy-AM"/>
        </w:rPr>
      </w:pPr>
      <w:r w:rsidRPr="00A9075A">
        <w:rPr>
          <w:rFonts w:ascii="GHEA Grapalat" w:hAnsi="GHEA Grapalat"/>
          <w:lang w:val="hy-AM"/>
        </w:rPr>
        <w:t>որտեղ</w:t>
      </w:r>
      <w:r w:rsidR="00CB5FFC">
        <w:rPr>
          <w:rFonts w:ascii="GHEA Grapalat" w:hAnsi="GHEA Grapalat"/>
          <w:lang w:val="hy-AM"/>
        </w:rPr>
        <w:t>՝</w:t>
      </w:r>
      <w:r w:rsidR="00E31629" w:rsidRPr="00F25729">
        <w:rPr>
          <w:rFonts w:ascii="GHEA Grapalat" w:hAnsi="GHEA Grapalat"/>
          <w:lang w:val="hy-AM"/>
        </w:rPr>
        <w:t xml:space="preserve"> </w:t>
      </w: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L</m:t>
            </m:r>
          </m:e>
          <m:sub>
            <m:r>
              <w:rPr>
                <w:rFonts w:ascii="Cambria Math" w:eastAsiaTheme="minorEastAsia" w:hAnsi="Cambria Math" w:cs="Arial"/>
                <w:sz w:val="24"/>
                <w:szCs w:val="24"/>
                <w:lang w:val="hy-AM"/>
              </w:rPr>
              <m:t>P</m:t>
            </m:r>
          </m:sub>
        </m:sSub>
      </m:oMath>
      <w:r w:rsidR="00BB6AE7" w:rsidRPr="00A9075A">
        <w:rPr>
          <w:rFonts w:ascii="GHEA Grapalat" w:hAnsi="GHEA Grapalat"/>
          <w:lang w:val="hy-AM"/>
        </w:rPr>
        <w:t xml:space="preserve"> </w:t>
      </w:r>
      <w:r w:rsidR="00E31629" w:rsidRPr="00A9075A">
        <w:rPr>
          <w:rFonts w:ascii="GHEA Grapalat" w:hAnsi="GHEA Grapalat"/>
          <w:lang w:val="hy-AM"/>
        </w:rPr>
        <w:t>–</w:t>
      </w:r>
      <w:r w:rsidR="00F25729">
        <w:rPr>
          <w:rFonts w:ascii="GHEA Grapalat" w:hAnsi="GHEA Grapalat"/>
          <w:lang w:val="hy-AM"/>
        </w:rPr>
        <w:t xml:space="preserve"> </w:t>
      </w:r>
      <w:r w:rsidR="00F25729" w:rsidRPr="00F25729">
        <w:rPr>
          <w:rFonts w:ascii="GHEA Grapalat" w:hAnsi="GHEA Grapalat"/>
          <w:lang w:val="hy-AM"/>
        </w:rPr>
        <w:t>շենքի տարածքներում թրթռման կանխատեսվող մակարդակն է,</w:t>
      </w:r>
    </w:p>
    <w:p w:rsidR="00BB6AE7" w:rsidRPr="00CB5FFC" w:rsidRDefault="00E269B3" w:rsidP="00605784">
      <w:pPr>
        <w:shd w:val="clear" w:color="auto" w:fill="FFFFFF"/>
        <w:spacing w:after="0"/>
        <w:ind w:left="567"/>
        <w:jc w:val="both"/>
        <w:rPr>
          <w:rFonts w:ascii="GHEA Grapalat" w:hAnsi="GHEA Grapalat"/>
          <w:lang w:val="hy-AM"/>
        </w:rPr>
      </w:pPr>
      <m:oMath>
        <m:sSub>
          <m:sSubPr>
            <m:ctrlPr>
              <w:rPr>
                <w:rFonts w:ascii="Cambria Math" w:eastAsiaTheme="minorEastAsia" w:hAnsi="Cambria Math" w:cs="Arial"/>
                <w:i/>
                <w:sz w:val="24"/>
                <w:szCs w:val="24"/>
                <w:lang w:val="hy-AM"/>
              </w:rPr>
            </m:ctrlPr>
          </m:sSubPr>
          <m:e>
            <m:r>
              <w:rPr>
                <w:rFonts w:ascii="Cambria Math" w:eastAsiaTheme="minorEastAsia" w:hAnsi="Cambria Math" w:cs="Arial"/>
                <w:sz w:val="24"/>
                <w:szCs w:val="24"/>
                <w:lang w:val="hy-AM"/>
              </w:rPr>
              <m:t>L</m:t>
            </m:r>
          </m:e>
          <m:sub>
            <m:r>
              <w:rPr>
                <w:rFonts w:ascii="Cambria Math" w:eastAsiaTheme="minorEastAsia" w:hAnsi="Cambria Math" w:cs="Arial"/>
                <w:sz w:val="24"/>
                <w:szCs w:val="24"/>
                <w:lang w:val="hy-AM"/>
              </w:rPr>
              <m:t>A</m:t>
            </m:r>
          </m:sub>
        </m:sSub>
      </m:oMath>
      <w:r w:rsidR="00E31629" w:rsidRPr="00CB5FFC">
        <w:rPr>
          <w:rFonts w:ascii="Arial" w:eastAsia="Times New Roman" w:hAnsi="Arial" w:cs="Arial"/>
          <w:noProof/>
          <w:sz w:val="24"/>
          <w:szCs w:val="24"/>
          <w:lang w:val="hy-AM" w:eastAsia="ru-RU"/>
        </w:rPr>
        <w:t xml:space="preserve"> </w:t>
      </w:r>
      <w:r w:rsidR="00E31629" w:rsidRPr="00A9075A">
        <w:rPr>
          <w:rFonts w:ascii="GHEA Grapalat" w:hAnsi="GHEA Grapalat"/>
          <w:lang w:val="hy-AM"/>
        </w:rPr>
        <w:t>–</w:t>
      </w:r>
      <w:r w:rsidR="00CB5FFC">
        <w:rPr>
          <w:rFonts w:ascii="GHEA Grapalat" w:hAnsi="GHEA Grapalat"/>
          <w:color w:val="C00000"/>
          <w:lang w:val="hy-AM"/>
        </w:rPr>
        <w:t xml:space="preserve"> </w:t>
      </w:r>
      <w:r w:rsidR="00CB5FFC" w:rsidRPr="00CB5FFC">
        <w:rPr>
          <w:rFonts w:ascii="GHEA Grapalat" w:hAnsi="GHEA Grapalat"/>
          <w:lang w:val="hy-AM"/>
        </w:rPr>
        <w:t>շինարարության վայրում տատանումների մակարդակն է,</w:t>
      </w:r>
    </w:p>
    <w:p w:rsidR="00BB6AE7" w:rsidRPr="00CB5FFC" w:rsidRDefault="006376D9" w:rsidP="00605784">
      <w:pPr>
        <w:shd w:val="clear" w:color="auto" w:fill="FFFFFF"/>
        <w:spacing w:after="0"/>
        <w:ind w:firstLine="567"/>
        <w:jc w:val="both"/>
        <w:rPr>
          <w:rFonts w:ascii="GHEA Grapalat" w:hAnsi="GHEA Grapalat"/>
          <w:lang w:val="hy-AM"/>
        </w:rPr>
      </w:pPr>
      <m:oMath>
        <m:r>
          <w:rPr>
            <w:rFonts w:ascii="Cambria Math" w:eastAsiaTheme="minorEastAsia" w:hAnsi="Cambria Math" w:cs="Arial"/>
            <w:lang w:val="hy-AM"/>
          </w:rPr>
          <m:t>∆L</m:t>
        </m:r>
      </m:oMath>
      <w:r w:rsidR="00CB5FFC" w:rsidRPr="00CB5FFC">
        <w:rPr>
          <w:rFonts w:ascii="GHEA Grapalat" w:hAnsi="GHEA Grapalat"/>
          <w:lang w:val="hy-AM"/>
        </w:rPr>
        <w:t>-ն ընդունվում է.</w:t>
      </w:r>
    </w:p>
    <w:p w:rsidR="00BB6AE7" w:rsidRPr="00CB5FFC" w:rsidRDefault="00605784" w:rsidP="00605784">
      <w:pPr>
        <w:shd w:val="clear" w:color="auto" w:fill="FFFFFF"/>
        <w:spacing w:after="0"/>
        <w:ind w:firstLine="567"/>
        <w:jc w:val="both"/>
        <w:rPr>
          <w:rFonts w:ascii="GHEA Grapalat" w:hAnsi="GHEA Grapalat"/>
          <w:lang w:val="hy-AM"/>
        </w:rPr>
      </w:pPr>
      <w:r w:rsidRPr="00CB5FFC">
        <w:rPr>
          <w:rFonts w:ascii="GHEA Grapalat" w:hAnsi="GHEA Grapalat"/>
          <w:lang w:val="hy-AM"/>
        </w:rPr>
        <w:t xml:space="preserve">1) </w:t>
      </w:r>
      <w:r w:rsidR="00CB5FFC" w:rsidRPr="00CB5FFC">
        <w:rPr>
          <w:rFonts w:ascii="GHEA Grapalat" w:hAnsi="GHEA Grapalat"/>
          <w:lang w:val="hy-AM"/>
        </w:rPr>
        <w:t>մինուս 2,5 դԲ, շենքի 12 հարկից բարձր հարկայնության դեպքում,</w:t>
      </w:r>
    </w:p>
    <w:p w:rsidR="00BB6AE7" w:rsidRPr="00CB5FFC" w:rsidRDefault="00605784" w:rsidP="00605784">
      <w:pPr>
        <w:shd w:val="clear" w:color="auto" w:fill="FFFFFF"/>
        <w:spacing w:after="0"/>
        <w:ind w:firstLine="567"/>
        <w:jc w:val="both"/>
        <w:rPr>
          <w:rFonts w:ascii="GHEA Grapalat" w:hAnsi="GHEA Grapalat"/>
          <w:lang w:val="hy-AM"/>
        </w:rPr>
      </w:pPr>
      <w:r w:rsidRPr="00CB5FFC">
        <w:rPr>
          <w:rFonts w:ascii="GHEA Grapalat" w:hAnsi="GHEA Grapalat"/>
          <w:lang w:val="hy-AM"/>
        </w:rPr>
        <w:t xml:space="preserve">2) </w:t>
      </w:r>
      <w:r w:rsidR="00CB5FFC" w:rsidRPr="00CB5FFC">
        <w:rPr>
          <w:rFonts w:ascii="GHEA Grapalat" w:hAnsi="GHEA Grapalat"/>
          <w:lang w:val="hy-AM"/>
        </w:rPr>
        <w:t>մինուս 1,5 դԲ, 8-11 հարկ հարկայնությամբ շենքի դեպքում,</w:t>
      </w:r>
    </w:p>
    <w:p w:rsidR="00BB6AE7" w:rsidRPr="009D1ED3" w:rsidRDefault="00605784" w:rsidP="006801D2">
      <w:pPr>
        <w:shd w:val="clear" w:color="auto" w:fill="FFFFFF"/>
        <w:spacing w:after="120"/>
        <w:ind w:firstLine="567"/>
        <w:jc w:val="both"/>
        <w:rPr>
          <w:rFonts w:ascii="GHEA Grapalat" w:hAnsi="GHEA Grapalat"/>
          <w:color w:val="C00000"/>
          <w:lang w:val="hy-AM"/>
        </w:rPr>
      </w:pPr>
      <w:r w:rsidRPr="00CB5FFC">
        <w:rPr>
          <w:rFonts w:ascii="GHEA Grapalat" w:hAnsi="GHEA Grapalat"/>
          <w:lang w:val="hy-AM"/>
        </w:rPr>
        <w:t xml:space="preserve">3) </w:t>
      </w:r>
      <w:r w:rsidR="00CB5FFC" w:rsidRPr="00CB5FFC">
        <w:rPr>
          <w:rFonts w:ascii="GHEA Grapalat" w:hAnsi="GHEA Grapalat"/>
          <w:lang w:val="hy-AM"/>
        </w:rPr>
        <w:t>2,5 դԲ, մինչև 7 հարկ հարկայնությամբ շենքի դեպքում:</w:t>
      </w:r>
    </w:p>
    <w:p w:rsidR="004F5506" w:rsidRPr="009D1ED3" w:rsidRDefault="00F25470" w:rsidP="00BB6AE7">
      <w:pPr>
        <w:shd w:val="clear" w:color="auto" w:fill="FFFFFF"/>
        <w:spacing w:after="120"/>
        <w:ind w:firstLine="567"/>
        <w:jc w:val="both"/>
        <w:rPr>
          <w:rFonts w:ascii="GHEA Grapalat" w:hAnsi="GHEA Grapalat"/>
          <w:color w:val="C00000"/>
          <w:lang w:val="hy-AM"/>
        </w:rPr>
      </w:pPr>
      <w:r w:rsidRPr="00301804">
        <w:rPr>
          <w:rFonts w:ascii="GHEA Grapalat" w:hAnsi="GHEA Grapalat"/>
          <w:b/>
          <w:bCs/>
          <w:lang w:val="hy-AM"/>
        </w:rPr>
        <w:t>487.</w:t>
      </w:r>
      <w:r w:rsidRPr="00301804">
        <w:rPr>
          <w:rFonts w:ascii="Calibri" w:hAnsi="Calibri" w:cs="Calibri"/>
          <w:b/>
          <w:bCs/>
          <w:lang w:val="hy-AM"/>
        </w:rPr>
        <w:t> </w:t>
      </w:r>
      <w:r w:rsidR="00CB5FFC" w:rsidRPr="00CB5FFC">
        <w:rPr>
          <w:rFonts w:ascii="GHEA Grapalat" w:hAnsi="GHEA Grapalat"/>
          <w:lang w:val="hy-AM"/>
        </w:rPr>
        <w:t>Թրթռմամեկուսացման համակարգի արդյունավետությունը, կրող կոնստրուկցիաների տատանումների մակարդակները գնահատելու համար, ինչպես նաև թրթռամեկուսացման համակարգերի ընտրության և տեղակայման համար անհրաժեշտ է ներգրավել մասնագիտացված կազմակերպություն:</w:t>
      </w:r>
    </w:p>
    <w:p w:rsidR="00477ED5" w:rsidRDefault="00477ED5">
      <w:pPr>
        <w:rPr>
          <w:rFonts w:ascii="GHEA Grapalat" w:eastAsia="Times New Roman" w:hAnsi="GHEA Grapalat"/>
          <w:b/>
          <w:bCs/>
          <w:sz w:val="26"/>
          <w:szCs w:val="26"/>
          <w:lang w:val="hy-AM"/>
        </w:rPr>
      </w:pPr>
      <w:r>
        <w:rPr>
          <w:rFonts w:ascii="GHEA Grapalat" w:eastAsia="Times New Roman" w:hAnsi="GHEA Grapalat"/>
          <w:b/>
          <w:bCs/>
          <w:sz w:val="26"/>
          <w:szCs w:val="26"/>
          <w:lang w:val="hy-AM"/>
        </w:rPr>
        <w:lastRenderedPageBreak/>
        <w:br w:type="page"/>
      </w:r>
    </w:p>
    <w:p w:rsidR="00853FDC" w:rsidRPr="00395881" w:rsidRDefault="008F3ACB" w:rsidP="00075E3C">
      <w:pPr>
        <w:spacing w:after="240"/>
        <w:jc w:val="center"/>
        <w:rPr>
          <w:rFonts w:ascii="GHEA Grapalat" w:eastAsiaTheme="minorEastAsia" w:hAnsi="GHEA Grapalat" w:cs="Times New Roman"/>
          <w:b/>
          <w:bCs/>
          <w:kern w:val="36"/>
          <w:lang w:val="hy-AM" w:eastAsia="ru-RU"/>
        </w:rPr>
      </w:pPr>
      <w:r w:rsidRPr="00395881">
        <w:rPr>
          <w:rFonts w:ascii="GHEA Grapalat" w:eastAsia="Times New Roman" w:hAnsi="GHEA Grapalat"/>
          <w:b/>
          <w:bCs/>
          <w:sz w:val="26"/>
          <w:szCs w:val="26"/>
          <w:lang w:val="hy-AM"/>
        </w:rPr>
        <w:lastRenderedPageBreak/>
        <w:t xml:space="preserve">20. </w:t>
      </w:r>
      <w:r w:rsidR="002F44FF" w:rsidRPr="00395881">
        <w:rPr>
          <w:rFonts w:ascii="GHEA Grapalat" w:hAnsi="GHEA Grapalat"/>
          <w:b/>
          <w:bCs/>
          <w:sz w:val="26"/>
          <w:szCs w:val="26"/>
          <w:lang w:val="hy-AM"/>
        </w:rPr>
        <w:t>ԹՌԹՌԱԿԱՆ ԲԵՌՆՎԱԾՔՆԵՐԸ</w:t>
      </w:r>
    </w:p>
    <w:p w:rsidR="00853FDC" w:rsidRPr="0035726C" w:rsidRDefault="00F25470" w:rsidP="006801D2">
      <w:pPr>
        <w:spacing w:after="120"/>
        <w:ind w:firstLine="567"/>
        <w:jc w:val="both"/>
        <w:rPr>
          <w:rFonts w:ascii="GHEA Grapalat" w:eastAsiaTheme="minorEastAsia" w:hAnsi="GHEA Grapalat" w:cs="Times New Roman"/>
          <w:kern w:val="36"/>
          <w:lang w:val="hy-AM" w:eastAsia="ru-RU"/>
        </w:rPr>
      </w:pPr>
      <w:r w:rsidRPr="00395881">
        <w:rPr>
          <w:rFonts w:ascii="GHEA Grapalat" w:hAnsi="GHEA Grapalat"/>
          <w:b/>
          <w:bCs/>
          <w:lang w:val="hy-AM"/>
        </w:rPr>
        <w:t>488.</w:t>
      </w:r>
      <w:r w:rsidRPr="00395881">
        <w:rPr>
          <w:rFonts w:ascii="Calibri" w:hAnsi="Calibri" w:cs="Calibri"/>
          <w:b/>
          <w:bCs/>
          <w:lang w:val="hy-AM"/>
        </w:rPr>
        <w:t> </w:t>
      </w:r>
      <w:r w:rsidR="0035726C" w:rsidRPr="0035726C">
        <w:rPr>
          <w:rFonts w:ascii="GHEA Grapalat" w:eastAsiaTheme="minorEastAsia" w:hAnsi="GHEA Grapalat" w:cs="Times New Roman"/>
          <w:kern w:val="36"/>
          <w:lang w:val="hy-AM" w:eastAsia="ru-RU"/>
        </w:rPr>
        <w:t>Սույն</w:t>
      </w:r>
      <w:r w:rsidR="008C4C53" w:rsidRPr="0035726C">
        <w:rPr>
          <w:rFonts w:ascii="GHEA Grapalat" w:eastAsiaTheme="minorEastAsia" w:hAnsi="GHEA Grapalat" w:cs="Times New Roman"/>
          <w:kern w:val="36"/>
          <w:lang w:val="hy-AM" w:eastAsia="ru-RU"/>
        </w:rPr>
        <w:t xml:space="preserve"> բաժինը սահմանում է դասակարգումը, </w:t>
      </w:r>
      <w:r w:rsidR="0035726C" w:rsidRPr="0035726C">
        <w:rPr>
          <w:rFonts w:ascii="GHEA Grapalat" w:eastAsiaTheme="minorEastAsia" w:hAnsi="GHEA Grapalat" w:cs="Times New Roman"/>
          <w:kern w:val="36"/>
          <w:lang w:val="hy-AM" w:eastAsia="ru-RU"/>
        </w:rPr>
        <w:t>նորմավորող</w:t>
      </w:r>
      <w:r w:rsidR="008C4C53" w:rsidRPr="0035726C">
        <w:rPr>
          <w:rFonts w:ascii="GHEA Grapalat" w:eastAsiaTheme="minorEastAsia" w:hAnsi="GHEA Grapalat" w:cs="Times New Roman"/>
          <w:kern w:val="36"/>
          <w:lang w:val="hy-AM" w:eastAsia="ru-RU"/>
        </w:rPr>
        <w:t xml:space="preserve"> պարամետրերը, ար</w:t>
      </w:r>
      <w:r w:rsidR="0035726C" w:rsidRPr="0035726C">
        <w:rPr>
          <w:rFonts w:ascii="GHEA Grapalat" w:eastAsiaTheme="minorEastAsia" w:hAnsi="GHEA Grapalat" w:cs="Times New Roman"/>
          <w:kern w:val="36"/>
          <w:lang w:val="hy-AM" w:eastAsia="ru-RU"/>
        </w:rPr>
        <w:t>տադրական</w:t>
      </w:r>
      <w:r w:rsidR="008C4C53" w:rsidRPr="0035726C">
        <w:rPr>
          <w:rFonts w:ascii="GHEA Grapalat" w:eastAsiaTheme="minorEastAsia" w:hAnsi="GHEA Grapalat" w:cs="Times New Roman"/>
          <w:kern w:val="36"/>
          <w:lang w:val="hy-AM" w:eastAsia="ru-RU"/>
        </w:rPr>
        <w:t xml:space="preserve"> թրթռումների առավելագույն թույլատրելի արժեքները, բնակելի և հասարակական շենքերում թրթռումների թույլատրելի արժեքները:</w:t>
      </w:r>
    </w:p>
    <w:p w:rsidR="00853FDC" w:rsidRPr="00980E93" w:rsidRDefault="00853FDC" w:rsidP="006801D2">
      <w:pPr>
        <w:spacing w:after="120"/>
        <w:ind w:firstLine="567"/>
        <w:jc w:val="center"/>
        <w:rPr>
          <w:rFonts w:ascii="GHEA Grapalat" w:hAnsi="GHEA Grapalat"/>
          <w:b/>
          <w:bCs/>
          <w:lang w:val="hy-AM"/>
        </w:rPr>
      </w:pPr>
      <w:r w:rsidRPr="00980E93">
        <w:rPr>
          <w:rFonts w:ascii="GHEA Grapalat" w:hAnsi="GHEA Grapalat"/>
          <w:b/>
          <w:bCs/>
          <w:lang w:val="hy-AM"/>
        </w:rPr>
        <w:t xml:space="preserve">1. </w:t>
      </w:r>
      <w:r w:rsidR="00EA0A96" w:rsidRPr="00EA0A96">
        <w:rPr>
          <w:rFonts w:ascii="GHEA Grapalat" w:hAnsi="GHEA Grapalat"/>
          <w:b/>
          <w:bCs/>
          <w:lang w:val="hy-AM"/>
        </w:rPr>
        <w:t>Մարդու վրա ազդող թրթռումների դասակարգում</w:t>
      </w:r>
    </w:p>
    <w:p w:rsidR="00853FDC" w:rsidRPr="008C4C53" w:rsidRDefault="00F25470" w:rsidP="00851A52">
      <w:pPr>
        <w:spacing w:after="0"/>
        <w:ind w:firstLine="567"/>
        <w:jc w:val="both"/>
        <w:rPr>
          <w:rFonts w:ascii="GHEA Grapalat" w:hAnsi="GHEA Grapalat"/>
          <w:lang w:val="hy-AM"/>
        </w:rPr>
      </w:pPr>
      <w:r w:rsidRPr="00980E93">
        <w:rPr>
          <w:rFonts w:ascii="GHEA Grapalat" w:hAnsi="GHEA Grapalat"/>
          <w:b/>
          <w:bCs/>
          <w:lang w:val="hy-AM"/>
        </w:rPr>
        <w:t>489.</w:t>
      </w:r>
      <w:r w:rsidRPr="00980E93">
        <w:rPr>
          <w:rFonts w:ascii="Calibri" w:hAnsi="Calibri" w:cs="Calibri"/>
          <w:b/>
          <w:bCs/>
          <w:lang w:val="hy-AM"/>
        </w:rPr>
        <w:t> </w:t>
      </w:r>
      <w:r w:rsidR="008C4C53" w:rsidRPr="008C4C53">
        <w:rPr>
          <w:rFonts w:ascii="GHEA Grapalat" w:hAnsi="GHEA Grapalat"/>
          <w:lang w:val="hy-AM"/>
        </w:rPr>
        <w:t>Ըստ մարդկանց փոխանցման եղանակի՝ դրանք առանձնանում են.</w:t>
      </w:r>
    </w:p>
    <w:p w:rsidR="00853FDC" w:rsidRPr="00FF4C50" w:rsidRDefault="00853FDC" w:rsidP="00851A52">
      <w:pPr>
        <w:spacing w:after="0"/>
        <w:ind w:left="851" w:hanging="284"/>
        <w:jc w:val="both"/>
        <w:rPr>
          <w:rFonts w:ascii="GHEA Grapalat" w:hAnsi="GHEA Grapalat"/>
          <w:color w:val="C00000"/>
          <w:lang w:val="hy-AM"/>
        </w:rPr>
      </w:pPr>
      <w:r w:rsidRPr="00790073">
        <w:rPr>
          <w:rFonts w:ascii="GHEA Grapalat" w:hAnsi="GHEA Grapalat"/>
          <w:lang w:val="hy-AM"/>
        </w:rPr>
        <w:t xml:space="preserve">1) </w:t>
      </w:r>
      <w:r w:rsidR="00790073" w:rsidRPr="0018570E">
        <w:rPr>
          <w:rFonts w:ascii="GHEA Grapalat" w:hAnsi="GHEA Grapalat"/>
          <w:lang w:val="hy-AM"/>
        </w:rPr>
        <w:t xml:space="preserve">ընդհանուր թրթռում, որը փոխանցվում է </w:t>
      </w:r>
      <w:r w:rsidR="0018570E">
        <w:rPr>
          <w:rFonts w:ascii="GHEA Grapalat" w:hAnsi="GHEA Grapalat"/>
          <w:lang w:val="hy-AM"/>
        </w:rPr>
        <w:t>հենարանային</w:t>
      </w:r>
      <w:r w:rsidR="00790073" w:rsidRPr="0018570E">
        <w:rPr>
          <w:rFonts w:ascii="GHEA Grapalat" w:hAnsi="GHEA Grapalat"/>
          <w:lang w:val="hy-AM"/>
        </w:rPr>
        <w:t xml:space="preserve"> մակ</w:t>
      </w:r>
      <w:r w:rsidR="0018570E">
        <w:rPr>
          <w:rFonts w:ascii="GHEA Grapalat" w:hAnsi="GHEA Grapalat"/>
          <w:lang w:val="hy-AM"/>
        </w:rPr>
        <w:t>երևութների</w:t>
      </w:r>
      <w:r w:rsidR="00790073" w:rsidRPr="0018570E">
        <w:rPr>
          <w:rFonts w:ascii="GHEA Grapalat" w:hAnsi="GHEA Grapalat"/>
          <w:lang w:val="hy-AM"/>
        </w:rPr>
        <w:t xml:space="preserve"> միջոցով նստած կամ կանգնած մարդու մարմնին</w:t>
      </w:r>
      <w:r w:rsidR="0018570E">
        <w:rPr>
          <w:rFonts w:ascii="GHEA Grapalat" w:hAnsi="GHEA Grapalat"/>
          <w:lang w:val="hy-AM"/>
        </w:rPr>
        <w:t>,</w:t>
      </w:r>
    </w:p>
    <w:p w:rsidR="00853FDC" w:rsidRPr="00790073" w:rsidRDefault="00853FDC" w:rsidP="00CB6DD1">
      <w:pPr>
        <w:spacing w:after="60"/>
        <w:ind w:left="851" w:hanging="284"/>
        <w:jc w:val="both"/>
        <w:rPr>
          <w:rFonts w:ascii="GHEA Grapalat" w:hAnsi="GHEA Grapalat"/>
          <w:color w:val="0070C0"/>
          <w:lang w:val="hy-AM"/>
        </w:rPr>
      </w:pPr>
      <w:r w:rsidRPr="00790073">
        <w:rPr>
          <w:rFonts w:ascii="GHEA Grapalat" w:hAnsi="GHEA Grapalat"/>
          <w:lang w:val="hy-AM"/>
        </w:rPr>
        <w:t xml:space="preserve">2) </w:t>
      </w:r>
      <w:r w:rsidR="0002314F" w:rsidRPr="0002314F">
        <w:rPr>
          <w:rFonts w:ascii="GHEA Grapalat" w:hAnsi="GHEA Grapalat"/>
          <w:lang w:val="hy-AM"/>
        </w:rPr>
        <w:t>տեղա</w:t>
      </w:r>
      <w:r w:rsidR="0002314F">
        <w:rPr>
          <w:rFonts w:ascii="GHEA Grapalat" w:hAnsi="GHEA Grapalat"/>
          <w:lang w:val="hy-AM"/>
        </w:rPr>
        <w:t>յին</w:t>
      </w:r>
      <w:r w:rsidR="00790073" w:rsidRPr="0002314F">
        <w:rPr>
          <w:rFonts w:ascii="GHEA Grapalat" w:hAnsi="GHEA Grapalat"/>
          <w:lang w:val="hy-AM"/>
        </w:rPr>
        <w:t xml:space="preserve"> թրթռում, որը </w:t>
      </w:r>
      <w:r w:rsidR="00790073" w:rsidRPr="00885551">
        <w:rPr>
          <w:rFonts w:ascii="GHEA Grapalat" w:hAnsi="GHEA Grapalat"/>
          <w:lang w:val="hy-AM"/>
        </w:rPr>
        <w:t>փոխանցվում է մարդու ձեռքեր</w:t>
      </w:r>
      <w:r w:rsidR="0002314F" w:rsidRPr="00885551">
        <w:rPr>
          <w:rFonts w:ascii="GHEA Grapalat" w:hAnsi="GHEA Grapalat"/>
          <w:lang w:val="hy-AM"/>
        </w:rPr>
        <w:t>ի միջոցով</w:t>
      </w:r>
      <w:r w:rsidR="00790073" w:rsidRPr="00885551">
        <w:rPr>
          <w:rFonts w:ascii="GHEA Grapalat" w:hAnsi="GHEA Grapalat"/>
          <w:lang w:val="hy-AM"/>
        </w:rPr>
        <w:t xml:space="preserve"> (</w:t>
      </w:r>
      <w:r w:rsidR="00885551" w:rsidRPr="00885551">
        <w:rPr>
          <w:rFonts w:ascii="GHEA Grapalat" w:hAnsi="GHEA Grapalat"/>
          <w:lang w:val="hy-AM"/>
        </w:rPr>
        <w:t xml:space="preserve">նստած մարդու ոտքերին և </w:t>
      </w:r>
      <w:r w:rsidR="00790073" w:rsidRPr="00885551">
        <w:rPr>
          <w:rFonts w:ascii="GHEA Grapalat" w:hAnsi="GHEA Grapalat"/>
          <w:lang w:val="hy-AM"/>
        </w:rPr>
        <w:t>աշխատանքային սեղանի թրթռացող մակեր</w:t>
      </w:r>
      <w:r w:rsidR="0002314F" w:rsidRPr="00885551">
        <w:rPr>
          <w:rFonts w:ascii="GHEA Grapalat" w:hAnsi="GHEA Grapalat"/>
          <w:lang w:val="hy-AM"/>
        </w:rPr>
        <w:t>ևույթների</w:t>
      </w:r>
      <w:r w:rsidR="00790073" w:rsidRPr="00885551">
        <w:rPr>
          <w:rFonts w:ascii="GHEA Grapalat" w:hAnsi="GHEA Grapalat"/>
          <w:lang w:val="hy-AM"/>
        </w:rPr>
        <w:t xml:space="preserve"> հետ </w:t>
      </w:r>
      <w:r w:rsidR="00281B97">
        <w:rPr>
          <w:rFonts w:ascii="GHEA Grapalat" w:hAnsi="GHEA Grapalat"/>
          <w:lang w:val="hy-AM"/>
        </w:rPr>
        <w:t>հպ</w:t>
      </w:r>
      <w:r w:rsidR="00790073" w:rsidRPr="00885551">
        <w:rPr>
          <w:rFonts w:ascii="GHEA Grapalat" w:hAnsi="GHEA Grapalat"/>
          <w:lang w:val="hy-AM"/>
        </w:rPr>
        <w:t>վող նախաբազուկներին փոխանցվող թրթռումը կոչվում է տեղային թրթռում):</w:t>
      </w:r>
    </w:p>
    <w:p w:rsidR="00853FDC" w:rsidRPr="0002314F" w:rsidRDefault="00EE21AC" w:rsidP="00851A52">
      <w:pPr>
        <w:spacing w:after="0"/>
        <w:ind w:firstLine="567"/>
        <w:jc w:val="both"/>
        <w:rPr>
          <w:rFonts w:ascii="GHEA Grapalat" w:eastAsiaTheme="minorEastAsia" w:hAnsi="GHEA Grapalat" w:cs="Times New Roman"/>
          <w:kern w:val="36"/>
          <w:lang w:val="hy-AM" w:eastAsia="ru-RU"/>
        </w:rPr>
      </w:pPr>
      <w:r w:rsidRPr="00790073">
        <w:rPr>
          <w:rFonts w:ascii="GHEA Grapalat" w:hAnsi="GHEA Grapalat"/>
          <w:b/>
          <w:bCs/>
          <w:lang w:val="hy-AM"/>
        </w:rPr>
        <w:t>490.</w:t>
      </w:r>
      <w:r w:rsidRPr="00790073">
        <w:rPr>
          <w:rFonts w:ascii="Calibri" w:hAnsi="Calibri" w:cs="Calibri"/>
          <w:b/>
          <w:bCs/>
          <w:lang w:val="hy-AM"/>
        </w:rPr>
        <w:t> </w:t>
      </w:r>
      <w:r w:rsidR="00790073" w:rsidRPr="0002314F">
        <w:rPr>
          <w:rFonts w:ascii="GHEA Grapalat" w:eastAsiaTheme="minorEastAsia" w:hAnsi="GHEA Grapalat" w:cs="Times New Roman"/>
          <w:kern w:val="36"/>
          <w:lang w:val="hy-AM" w:eastAsia="ru-RU"/>
        </w:rPr>
        <w:t xml:space="preserve">Ըստ թրթռումների </w:t>
      </w:r>
      <w:r w:rsidR="0002314F" w:rsidRPr="0002314F">
        <w:rPr>
          <w:rFonts w:ascii="GHEA Grapalat" w:eastAsiaTheme="minorEastAsia" w:hAnsi="GHEA Grapalat" w:cs="Times New Roman"/>
          <w:kern w:val="36"/>
          <w:lang w:val="hy-AM" w:eastAsia="ru-RU"/>
        </w:rPr>
        <w:t xml:space="preserve">առաջացման </w:t>
      </w:r>
      <w:r w:rsidR="00790073" w:rsidRPr="0002314F">
        <w:rPr>
          <w:rFonts w:ascii="GHEA Grapalat" w:eastAsiaTheme="minorEastAsia" w:hAnsi="GHEA Grapalat" w:cs="Times New Roman"/>
          <w:kern w:val="36"/>
          <w:lang w:val="hy-AM" w:eastAsia="ru-RU"/>
        </w:rPr>
        <w:t>աղբյուրի առանձնանում են.</w:t>
      </w:r>
    </w:p>
    <w:p w:rsidR="00853FDC" w:rsidRPr="00790073" w:rsidRDefault="00853FDC" w:rsidP="00851A52">
      <w:pPr>
        <w:spacing w:after="0"/>
        <w:ind w:left="851" w:hanging="284"/>
        <w:jc w:val="both"/>
        <w:rPr>
          <w:rFonts w:ascii="GHEA Grapalat" w:eastAsiaTheme="minorEastAsia" w:hAnsi="GHEA Grapalat" w:cs="Times New Roman"/>
          <w:color w:val="0070C0"/>
          <w:kern w:val="36"/>
          <w:lang w:val="hy-AM" w:eastAsia="ru-RU"/>
        </w:rPr>
      </w:pPr>
      <w:r w:rsidRPr="00790073">
        <w:rPr>
          <w:rFonts w:ascii="GHEA Grapalat" w:eastAsiaTheme="minorEastAsia" w:hAnsi="GHEA Grapalat" w:cs="Times New Roman"/>
          <w:kern w:val="36"/>
          <w:lang w:val="hy-AM" w:eastAsia="ru-RU"/>
        </w:rPr>
        <w:t>1)</w:t>
      </w:r>
      <w:r w:rsidRPr="00790073">
        <w:rPr>
          <w:rFonts w:ascii="Calibri" w:eastAsiaTheme="minorEastAsia" w:hAnsi="Calibri" w:cs="Calibri"/>
          <w:color w:val="C00000"/>
          <w:kern w:val="36"/>
          <w:lang w:val="hy-AM" w:eastAsia="ru-RU"/>
        </w:rPr>
        <w:t> </w:t>
      </w:r>
      <w:r w:rsidR="00790073" w:rsidRPr="00FE4C9A">
        <w:rPr>
          <w:rFonts w:ascii="GHEA Grapalat" w:eastAsiaTheme="minorEastAsia" w:hAnsi="GHEA Grapalat" w:cs="Times New Roman"/>
          <w:kern w:val="36"/>
          <w:lang w:val="hy-AM" w:eastAsia="ru-RU"/>
        </w:rPr>
        <w:t xml:space="preserve">տեղական թրթռում, որը փոխանցվում է մարդուն </w:t>
      </w:r>
      <w:r w:rsidR="00FE4C9A" w:rsidRPr="00FE4C9A">
        <w:rPr>
          <w:rFonts w:ascii="GHEA Grapalat" w:eastAsiaTheme="minorEastAsia" w:hAnsi="GHEA Grapalat" w:cs="Times New Roman"/>
          <w:kern w:val="36"/>
          <w:lang w:val="hy-AM" w:eastAsia="ru-RU"/>
        </w:rPr>
        <w:t>մեքենայացված</w:t>
      </w:r>
      <w:r w:rsidR="00790073" w:rsidRPr="00FE4C9A">
        <w:rPr>
          <w:rFonts w:ascii="GHEA Grapalat" w:eastAsiaTheme="minorEastAsia" w:hAnsi="GHEA Grapalat" w:cs="Times New Roman"/>
          <w:kern w:val="36"/>
          <w:lang w:val="hy-AM" w:eastAsia="ru-RU"/>
        </w:rPr>
        <w:t xml:space="preserve"> </w:t>
      </w:r>
      <w:r w:rsidR="00FE4C9A" w:rsidRPr="00FE4C9A">
        <w:rPr>
          <w:rFonts w:ascii="GHEA Grapalat" w:eastAsiaTheme="minorEastAsia" w:hAnsi="GHEA Grapalat" w:cs="Times New Roman"/>
          <w:kern w:val="36"/>
          <w:lang w:val="hy-AM" w:eastAsia="ru-RU"/>
        </w:rPr>
        <w:t xml:space="preserve">ձեռքի </w:t>
      </w:r>
      <w:r w:rsidR="00790073" w:rsidRPr="00FE4C9A">
        <w:rPr>
          <w:rFonts w:ascii="GHEA Grapalat" w:eastAsiaTheme="minorEastAsia" w:hAnsi="GHEA Grapalat" w:cs="Times New Roman"/>
          <w:kern w:val="36"/>
          <w:lang w:val="hy-AM" w:eastAsia="ru-RU"/>
        </w:rPr>
        <w:t>գործիքներից (շարժիչներով), մեքենաների և սարքավորումների ձեռքով կառավար</w:t>
      </w:r>
      <w:r w:rsidR="00FE4C9A" w:rsidRPr="00FE4C9A">
        <w:rPr>
          <w:rFonts w:ascii="GHEA Grapalat" w:eastAsiaTheme="minorEastAsia" w:hAnsi="GHEA Grapalat" w:cs="Times New Roman"/>
          <w:kern w:val="36"/>
          <w:lang w:val="hy-AM" w:eastAsia="ru-RU"/>
        </w:rPr>
        <w:t>վող գործիքից,</w:t>
      </w:r>
    </w:p>
    <w:p w:rsidR="00853FDC" w:rsidRPr="00790073" w:rsidRDefault="00853FDC" w:rsidP="00851A52">
      <w:pPr>
        <w:spacing w:after="0"/>
        <w:ind w:left="851" w:hanging="284"/>
        <w:jc w:val="both"/>
        <w:rPr>
          <w:rFonts w:ascii="GHEA Grapalat" w:eastAsiaTheme="minorEastAsia" w:hAnsi="GHEA Grapalat" w:cs="Times New Roman"/>
          <w:color w:val="0070C0"/>
          <w:kern w:val="36"/>
          <w:lang w:val="hy-AM" w:eastAsia="ru-RU"/>
        </w:rPr>
      </w:pPr>
      <w:r w:rsidRPr="00790073">
        <w:rPr>
          <w:rFonts w:ascii="GHEA Grapalat" w:eastAsiaTheme="minorEastAsia" w:hAnsi="GHEA Grapalat" w:cs="Times New Roman"/>
          <w:kern w:val="36"/>
          <w:lang w:val="hy-AM" w:eastAsia="ru-RU"/>
        </w:rPr>
        <w:t>2)</w:t>
      </w:r>
      <w:r w:rsidR="00790073">
        <w:rPr>
          <w:rFonts w:ascii="Calibri" w:eastAsiaTheme="minorEastAsia" w:hAnsi="Calibri" w:cs="Calibri"/>
          <w:kern w:val="36"/>
          <w:lang w:val="hy-AM" w:eastAsia="ru-RU"/>
        </w:rPr>
        <w:t> </w:t>
      </w:r>
      <w:r w:rsidR="00790073" w:rsidRPr="0063751C">
        <w:rPr>
          <w:rFonts w:ascii="GHEA Grapalat" w:eastAsiaTheme="minorEastAsia" w:hAnsi="GHEA Grapalat" w:cs="Times New Roman"/>
          <w:kern w:val="36"/>
          <w:lang w:val="hy-AM" w:eastAsia="ru-RU"/>
        </w:rPr>
        <w:t>տեղա</w:t>
      </w:r>
      <w:r w:rsidR="0063751C" w:rsidRPr="0063751C">
        <w:rPr>
          <w:rFonts w:ascii="GHEA Grapalat" w:eastAsiaTheme="minorEastAsia" w:hAnsi="GHEA Grapalat" w:cs="Times New Roman"/>
          <w:kern w:val="36"/>
          <w:lang w:val="hy-AM" w:eastAsia="ru-RU"/>
        </w:rPr>
        <w:t>յին</w:t>
      </w:r>
      <w:r w:rsidR="00790073" w:rsidRPr="0063751C">
        <w:rPr>
          <w:rFonts w:ascii="GHEA Grapalat" w:eastAsiaTheme="minorEastAsia" w:hAnsi="GHEA Grapalat" w:cs="Times New Roman"/>
          <w:kern w:val="36"/>
          <w:lang w:val="hy-AM" w:eastAsia="ru-RU"/>
        </w:rPr>
        <w:t xml:space="preserve"> թրթռում, որը փոխանցվում է մարդուն ձեռքի ոչ </w:t>
      </w:r>
      <w:r w:rsidR="0063751C" w:rsidRPr="0063751C">
        <w:rPr>
          <w:rFonts w:ascii="GHEA Grapalat" w:eastAsiaTheme="minorEastAsia" w:hAnsi="GHEA Grapalat" w:cs="Times New Roman"/>
          <w:kern w:val="36"/>
          <w:lang w:val="hy-AM" w:eastAsia="ru-RU"/>
        </w:rPr>
        <w:t>մեքենայացված</w:t>
      </w:r>
      <w:r w:rsidR="00790073" w:rsidRPr="0063751C">
        <w:rPr>
          <w:rFonts w:ascii="GHEA Grapalat" w:eastAsiaTheme="minorEastAsia" w:hAnsi="GHEA Grapalat" w:cs="Times New Roman"/>
          <w:kern w:val="36"/>
          <w:lang w:val="hy-AM" w:eastAsia="ru-RU"/>
        </w:rPr>
        <w:t xml:space="preserve"> գործիքներից (առանց շարժիչների), օրինակ՝ տարբեր մոդելների և </w:t>
      </w:r>
      <w:r w:rsidR="0063751C" w:rsidRPr="0063751C">
        <w:rPr>
          <w:rFonts w:ascii="GHEA Grapalat" w:eastAsiaTheme="minorEastAsia" w:hAnsi="GHEA Grapalat" w:cs="Times New Roman"/>
          <w:kern w:val="36"/>
          <w:lang w:val="hy-AM" w:eastAsia="ru-RU"/>
        </w:rPr>
        <w:t xml:space="preserve">մշակվող </w:t>
      </w:r>
      <w:r w:rsidR="00790073" w:rsidRPr="0063751C">
        <w:rPr>
          <w:rFonts w:ascii="GHEA Grapalat" w:eastAsiaTheme="minorEastAsia" w:hAnsi="GHEA Grapalat" w:cs="Times New Roman"/>
          <w:kern w:val="36"/>
          <w:lang w:val="hy-AM" w:eastAsia="ru-RU"/>
        </w:rPr>
        <w:t xml:space="preserve">մասերի </w:t>
      </w:r>
      <w:r w:rsidR="002B6311">
        <w:rPr>
          <w:rFonts w:ascii="GHEA Grapalat" w:eastAsiaTheme="minorEastAsia" w:hAnsi="GHEA Grapalat" w:cs="Times New Roman"/>
          <w:kern w:val="36"/>
          <w:lang w:val="hy-AM" w:eastAsia="ru-RU"/>
        </w:rPr>
        <w:t>ճշգտվ</w:t>
      </w:r>
      <w:r w:rsidR="0063751C" w:rsidRPr="0063751C">
        <w:rPr>
          <w:rFonts w:ascii="GHEA Grapalat" w:eastAsiaTheme="minorEastAsia" w:hAnsi="GHEA Grapalat" w:cs="Times New Roman"/>
          <w:kern w:val="36"/>
          <w:lang w:val="hy-AM" w:eastAsia="ru-RU"/>
        </w:rPr>
        <w:t>ած</w:t>
      </w:r>
      <w:r w:rsidR="00790073" w:rsidRPr="0063751C">
        <w:rPr>
          <w:rFonts w:ascii="GHEA Grapalat" w:eastAsiaTheme="minorEastAsia" w:hAnsi="GHEA Grapalat" w:cs="Times New Roman"/>
          <w:kern w:val="36"/>
          <w:lang w:val="hy-AM" w:eastAsia="ru-RU"/>
        </w:rPr>
        <w:t xml:space="preserve"> մուրճեր</w:t>
      </w:r>
      <w:r w:rsidR="0063751C">
        <w:rPr>
          <w:rFonts w:ascii="GHEA Grapalat" w:eastAsiaTheme="minorEastAsia" w:hAnsi="GHEA Grapalat" w:cs="Times New Roman"/>
          <w:kern w:val="36"/>
          <w:lang w:val="hy-AM" w:eastAsia="ru-RU"/>
        </w:rPr>
        <w:t>,</w:t>
      </w:r>
    </w:p>
    <w:p w:rsidR="00853FDC" w:rsidRPr="003656BF" w:rsidRDefault="00853FDC" w:rsidP="00851A52">
      <w:pPr>
        <w:spacing w:after="0"/>
        <w:ind w:left="851" w:hanging="284"/>
        <w:jc w:val="both"/>
        <w:rPr>
          <w:rFonts w:ascii="GHEA Grapalat" w:eastAsiaTheme="minorEastAsia" w:hAnsi="GHEA Grapalat" w:cs="Times New Roman"/>
          <w:kern w:val="36"/>
          <w:lang w:val="hy-AM" w:eastAsia="ru-RU"/>
        </w:rPr>
      </w:pPr>
      <w:r w:rsidRPr="00932D7C">
        <w:rPr>
          <w:rFonts w:ascii="GHEA Grapalat" w:eastAsiaTheme="minorEastAsia" w:hAnsi="GHEA Grapalat" w:cs="Times New Roman"/>
          <w:kern w:val="36"/>
          <w:lang w:val="hy-AM" w:eastAsia="ru-RU"/>
        </w:rPr>
        <w:t xml:space="preserve">3) </w:t>
      </w:r>
      <w:r w:rsidR="00790073" w:rsidRPr="00F516AB">
        <w:rPr>
          <w:rFonts w:ascii="GHEA Grapalat" w:eastAsiaTheme="minorEastAsia" w:hAnsi="GHEA Grapalat" w:cs="Times New Roman"/>
          <w:kern w:val="36"/>
          <w:lang w:val="hy-AM" w:eastAsia="ru-RU"/>
        </w:rPr>
        <w:t>1-ին կա</w:t>
      </w:r>
      <w:r w:rsidR="00F516AB" w:rsidRPr="00F516AB">
        <w:rPr>
          <w:rFonts w:ascii="GHEA Grapalat" w:eastAsiaTheme="minorEastAsia" w:hAnsi="GHEA Grapalat" w:cs="Times New Roman"/>
          <w:kern w:val="36"/>
          <w:lang w:val="hy-AM" w:eastAsia="ru-RU"/>
        </w:rPr>
        <w:t>րգի</w:t>
      </w:r>
      <w:r w:rsidR="00790073" w:rsidRPr="00F516AB">
        <w:rPr>
          <w:rFonts w:ascii="GHEA Grapalat" w:eastAsiaTheme="minorEastAsia" w:hAnsi="GHEA Grapalat" w:cs="Times New Roman"/>
          <w:kern w:val="36"/>
          <w:lang w:val="hy-AM" w:eastAsia="ru-RU"/>
        </w:rPr>
        <w:t xml:space="preserve"> ընդհանուր թրթռում</w:t>
      </w:r>
      <w:r w:rsidR="00F516AB">
        <w:rPr>
          <w:rFonts w:ascii="GHEA Grapalat" w:eastAsiaTheme="minorEastAsia" w:hAnsi="GHEA Grapalat" w:cs="Times New Roman"/>
          <w:kern w:val="36"/>
          <w:lang w:val="hy-AM" w:eastAsia="ru-RU"/>
        </w:rPr>
        <w:t>՝</w:t>
      </w:r>
      <w:r w:rsidR="00790073" w:rsidRPr="00790073">
        <w:rPr>
          <w:rFonts w:ascii="GHEA Grapalat" w:eastAsiaTheme="minorEastAsia" w:hAnsi="GHEA Grapalat" w:cs="Times New Roman"/>
          <w:color w:val="0070C0"/>
          <w:kern w:val="36"/>
          <w:lang w:val="hy-AM" w:eastAsia="ru-RU"/>
        </w:rPr>
        <w:t xml:space="preserve"> </w:t>
      </w:r>
      <w:r w:rsidR="00790073" w:rsidRPr="00F516AB">
        <w:rPr>
          <w:rFonts w:ascii="GHEA Grapalat" w:eastAsiaTheme="minorEastAsia" w:hAnsi="GHEA Grapalat" w:cs="Times New Roman"/>
          <w:kern w:val="36"/>
          <w:lang w:val="hy-AM" w:eastAsia="ru-RU"/>
        </w:rPr>
        <w:t xml:space="preserve">տրանսպորտային թրթռում, որը ազդում է մարդու վրա </w:t>
      </w:r>
      <w:r w:rsidR="00790073" w:rsidRPr="003656BF">
        <w:rPr>
          <w:rFonts w:ascii="GHEA Grapalat" w:eastAsiaTheme="minorEastAsia" w:hAnsi="GHEA Grapalat" w:cs="Times New Roman"/>
          <w:kern w:val="36"/>
          <w:lang w:val="hy-AM" w:eastAsia="ru-RU"/>
        </w:rPr>
        <w:t xml:space="preserve">ինքնագնաց և </w:t>
      </w:r>
      <w:r w:rsidR="003656BF" w:rsidRPr="003656BF">
        <w:rPr>
          <w:rFonts w:ascii="GHEA Grapalat" w:eastAsiaTheme="minorEastAsia" w:hAnsi="GHEA Grapalat" w:cs="Times New Roman"/>
          <w:kern w:val="36"/>
          <w:lang w:val="hy-AM" w:eastAsia="ru-RU"/>
        </w:rPr>
        <w:t>կցովի</w:t>
      </w:r>
      <w:r w:rsidR="00790073" w:rsidRPr="003656BF">
        <w:rPr>
          <w:rFonts w:ascii="GHEA Grapalat" w:eastAsiaTheme="minorEastAsia" w:hAnsi="GHEA Grapalat" w:cs="Times New Roman"/>
          <w:kern w:val="36"/>
          <w:lang w:val="hy-AM" w:eastAsia="ru-RU"/>
        </w:rPr>
        <w:t xml:space="preserve"> մեքենաների, տրանսպորտային միջոցների աշխատա</w:t>
      </w:r>
      <w:r w:rsidR="003656BF">
        <w:rPr>
          <w:rFonts w:ascii="GHEA Grapalat" w:eastAsiaTheme="minorEastAsia" w:hAnsi="GHEA Grapalat" w:cs="Times New Roman"/>
          <w:kern w:val="36"/>
          <w:lang w:val="hy-AM" w:eastAsia="ru-RU"/>
        </w:rPr>
        <w:t>տեղում</w:t>
      </w:r>
      <w:r w:rsidR="00790073" w:rsidRPr="003656BF">
        <w:rPr>
          <w:rFonts w:ascii="GHEA Grapalat" w:eastAsiaTheme="minorEastAsia" w:hAnsi="GHEA Grapalat" w:cs="Times New Roman"/>
          <w:kern w:val="36"/>
          <w:lang w:val="hy-AM" w:eastAsia="ru-RU"/>
        </w:rPr>
        <w:t xml:space="preserve"> տեղանքով, գյուղատնտեսական</w:t>
      </w:r>
      <w:r w:rsidR="003656BF" w:rsidRPr="003656BF">
        <w:rPr>
          <w:rFonts w:ascii="GHEA Grapalat" w:eastAsiaTheme="minorEastAsia" w:hAnsi="GHEA Grapalat" w:cs="Times New Roman"/>
          <w:kern w:val="36"/>
          <w:lang w:val="hy-AM" w:eastAsia="ru-RU"/>
        </w:rPr>
        <w:t xml:space="preserve"> մշակվող հողերի վրա</w:t>
      </w:r>
      <w:r w:rsidR="00790073" w:rsidRPr="00790073">
        <w:rPr>
          <w:rFonts w:ascii="GHEA Grapalat" w:eastAsiaTheme="minorEastAsia" w:hAnsi="GHEA Grapalat" w:cs="Times New Roman"/>
          <w:color w:val="0070C0"/>
          <w:kern w:val="36"/>
          <w:lang w:val="hy-AM" w:eastAsia="ru-RU"/>
        </w:rPr>
        <w:t xml:space="preserve"> </w:t>
      </w:r>
      <w:r w:rsidR="00790073" w:rsidRPr="003656BF">
        <w:rPr>
          <w:rFonts w:ascii="GHEA Grapalat" w:eastAsiaTheme="minorEastAsia" w:hAnsi="GHEA Grapalat" w:cs="Times New Roman"/>
          <w:kern w:val="36"/>
          <w:lang w:val="hy-AM" w:eastAsia="ru-RU"/>
        </w:rPr>
        <w:t xml:space="preserve">և ճանապարհներով շարժվելիս (ներառյալ դրանց կառուցման ընթացքում): </w:t>
      </w:r>
      <w:r w:rsidR="00790073" w:rsidRPr="00D67CB5">
        <w:rPr>
          <w:rFonts w:ascii="GHEA Grapalat" w:eastAsiaTheme="minorEastAsia" w:hAnsi="GHEA Grapalat" w:cs="Times New Roman"/>
          <w:kern w:val="36"/>
          <w:lang w:val="hy-AM" w:eastAsia="ru-RU"/>
        </w:rPr>
        <w:t xml:space="preserve">Տրանսպորտային թրթռումների </w:t>
      </w:r>
      <w:r w:rsidR="00790073" w:rsidRPr="00984B9C">
        <w:rPr>
          <w:rFonts w:ascii="GHEA Grapalat" w:eastAsiaTheme="minorEastAsia" w:hAnsi="GHEA Grapalat" w:cs="Times New Roman"/>
          <w:kern w:val="36"/>
          <w:lang w:val="hy-AM" w:eastAsia="ru-RU"/>
        </w:rPr>
        <w:t>աղբյուրներ</w:t>
      </w:r>
      <w:r w:rsidR="00984B9C" w:rsidRPr="00984B9C">
        <w:rPr>
          <w:rFonts w:ascii="GHEA Grapalat" w:eastAsiaTheme="minorEastAsia" w:hAnsi="GHEA Grapalat" w:cs="Times New Roman"/>
          <w:kern w:val="36"/>
          <w:lang w:val="hy-AM" w:eastAsia="ru-RU"/>
        </w:rPr>
        <w:t xml:space="preserve">ը </w:t>
      </w:r>
      <w:r w:rsidR="00984B9C" w:rsidRPr="00984B9C">
        <w:rPr>
          <w:rFonts w:ascii="GHEA Grapalat" w:hAnsi="GHEA Grapalat"/>
          <w:lang w:val="hy-AM"/>
        </w:rPr>
        <w:t>ներառում են</w:t>
      </w:r>
      <w:r w:rsidR="00984B9C" w:rsidRPr="00984B9C">
        <w:rPr>
          <w:rFonts w:ascii="GHEA Grapalat" w:eastAsiaTheme="minorEastAsia" w:hAnsi="GHEA Grapalat" w:cs="Times New Roman"/>
          <w:kern w:val="36"/>
          <w:lang w:val="hy-AM" w:eastAsia="ru-RU"/>
        </w:rPr>
        <w:t>.</w:t>
      </w:r>
      <w:r w:rsidR="00790073" w:rsidRPr="00984B9C">
        <w:rPr>
          <w:rFonts w:ascii="GHEA Grapalat" w:eastAsiaTheme="minorEastAsia" w:hAnsi="GHEA Grapalat" w:cs="Times New Roman"/>
          <w:kern w:val="36"/>
          <w:lang w:val="hy-AM" w:eastAsia="ru-RU"/>
        </w:rPr>
        <w:t xml:space="preserve"> գյուղատնտեսական </w:t>
      </w:r>
      <w:r w:rsidR="00790073" w:rsidRPr="00D67CB5">
        <w:rPr>
          <w:rFonts w:ascii="GHEA Grapalat" w:eastAsiaTheme="minorEastAsia" w:hAnsi="GHEA Grapalat" w:cs="Times New Roman"/>
          <w:kern w:val="36"/>
          <w:lang w:val="hy-AM" w:eastAsia="ru-RU"/>
        </w:rPr>
        <w:t>և արդյունաբերական տրակտորները, ինքնագնաց գյուղատնտեսական մեքենաները (ներառյալ կոմբայնները)</w:t>
      </w:r>
      <w:r w:rsidR="00D67CB5" w:rsidRPr="00D67CB5">
        <w:rPr>
          <w:rFonts w:ascii="GHEA Grapalat" w:eastAsiaTheme="minorEastAsia" w:hAnsi="GHEA Grapalat" w:cs="Times New Roman"/>
          <w:kern w:val="36"/>
          <w:lang w:val="hy-AM" w:eastAsia="ru-RU"/>
        </w:rPr>
        <w:t>,</w:t>
      </w:r>
      <w:r w:rsidR="00790073" w:rsidRPr="00D67CB5">
        <w:rPr>
          <w:rFonts w:ascii="GHEA Grapalat" w:eastAsiaTheme="minorEastAsia" w:hAnsi="GHEA Grapalat" w:cs="Times New Roman"/>
          <w:kern w:val="36"/>
          <w:lang w:val="hy-AM" w:eastAsia="ru-RU"/>
        </w:rPr>
        <w:t xml:space="preserve"> բեռնատարներ </w:t>
      </w:r>
      <w:r w:rsidR="00790073" w:rsidRPr="003656BF">
        <w:rPr>
          <w:rFonts w:ascii="GHEA Grapalat" w:eastAsiaTheme="minorEastAsia" w:hAnsi="GHEA Grapalat" w:cs="Times New Roman"/>
          <w:kern w:val="36"/>
          <w:lang w:val="hy-AM" w:eastAsia="ru-RU"/>
        </w:rPr>
        <w:t xml:space="preserve">(ներառյալ </w:t>
      </w:r>
      <w:r w:rsidR="003656BF" w:rsidRPr="003656BF">
        <w:rPr>
          <w:rFonts w:ascii="GHEA Grapalat" w:eastAsiaTheme="minorEastAsia" w:hAnsi="GHEA Grapalat" w:cs="Times New Roman"/>
          <w:kern w:val="36"/>
          <w:lang w:val="hy-AM" w:eastAsia="ru-RU"/>
        </w:rPr>
        <w:t>քարշակ</w:t>
      </w:r>
      <w:r w:rsidR="00790073" w:rsidRPr="003656BF">
        <w:rPr>
          <w:rFonts w:ascii="GHEA Grapalat" w:eastAsiaTheme="minorEastAsia" w:hAnsi="GHEA Grapalat" w:cs="Times New Roman"/>
          <w:kern w:val="36"/>
          <w:lang w:val="hy-AM" w:eastAsia="ru-RU"/>
        </w:rPr>
        <w:t>ներ</w:t>
      </w:r>
      <w:r w:rsidR="00790073" w:rsidRPr="00932D7C">
        <w:rPr>
          <w:rFonts w:ascii="GHEA Grapalat" w:eastAsiaTheme="minorEastAsia" w:hAnsi="GHEA Grapalat" w:cs="Times New Roman"/>
          <w:kern w:val="36"/>
          <w:lang w:val="hy-AM" w:eastAsia="ru-RU"/>
        </w:rPr>
        <w:t xml:space="preserve">, </w:t>
      </w:r>
      <w:r w:rsidR="00932D7C" w:rsidRPr="00932D7C">
        <w:rPr>
          <w:rFonts w:ascii="GHEA Grapalat" w:eastAsiaTheme="minorEastAsia" w:hAnsi="GHEA Grapalat" w:cs="Times New Roman"/>
          <w:kern w:val="36"/>
          <w:lang w:val="hy-AM" w:eastAsia="ru-RU"/>
        </w:rPr>
        <w:t>կեռաշերեփներ</w:t>
      </w:r>
      <w:r w:rsidR="00790073" w:rsidRPr="00932D7C">
        <w:rPr>
          <w:rFonts w:ascii="GHEA Grapalat" w:eastAsiaTheme="minorEastAsia" w:hAnsi="GHEA Grapalat" w:cs="Times New Roman"/>
          <w:kern w:val="36"/>
          <w:lang w:val="hy-AM" w:eastAsia="ru-RU"/>
        </w:rPr>
        <w:t>, գրեյդերներ, գլ</w:t>
      </w:r>
      <w:r w:rsidR="00932D7C" w:rsidRPr="00932D7C">
        <w:rPr>
          <w:rFonts w:ascii="GHEA Grapalat" w:eastAsiaTheme="minorEastAsia" w:hAnsi="GHEA Grapalat" w:cs="Times New Roman"/>
          <w:kern w:val="36"/>
          <w:lang w:val="hy-AM" w:eastAsia="ru-RU"/>
        </w:rPr>
        <w:t>դոն</w:t>
      </w:r>
      <w:r w:rsidR="00790073" w:rsidRPr="00932D7C">
        <w:rPr>
          <w:rFonts w:ascii="GHEA Grapalat" w:eastAsiaTheme="minorEastAsia" w:hAnsi="GHEA Grapalat" w:cs="Times New Roman"/>
          <w:kern w:val="36"/>
          <w:lang w:val="hy-AM" w:eastAsia="ru-RU"/>
        </w:rPr>
        <w:t>ներ և այլն</w:t>
      </w:r>
      <w:r w:rsidR="00790073" w:rsidRPr="003656BF">
        <w:rPr>
          <w:rFonts w:ascii="GHEA Grapalat" w:eastAsiaTheme="minorEastAsia" w:hAnsi="GHEA Grapalat" w:cs="Times New Roman"/>
          <w:kern w:val="36"/>
          <w:lang w:val="hy-AM" w:eastAsia="ru-RU"/>
        </w:rPr>
        <w:t>)</w:t>
      </w:r>
      <w:r w:rsidR="003656BF" w:rsidRPr="003656BF">
        <w:rPr>
          <w:rFonts w:ascii="GHEA Grapalat" w:eastAsiaTheme="minorEastAsia" w:hAnsi="GHEA Grapalat" w:cs="Times New Roman"/>
          <w:kern w:val="36"/>
          <w:lang w:val="hy-AM" w:eastAsia="ru-RU"/>
        </w:rPr>
        <w:t>,</w:t>
      </w:r>
      <w:r w:rsidR="00790073" w:rsidRPr="003656BF">
        <w:rPr>
          <w:rFonts w:ascii="GHEA Grapalat" w:eastAsiaTheme="minorEastAsia" w:hAnsi="GHEA Grapalat" w:cs="Times New Roman"/>
          <w:kern w:val="36"/>
          <w:lang w:val="hy-AM" w:eastAsia="ru-RU"/>
        </w:rPr>
        <w:t xml:space="preserve"> ձյուն մաքրող մեքենաներ, ինքնագնաց հանքա</w:t>
      </w:r>
      <w:r w:rsidR="003656BF" w:rsidRPr="003656BF">
        <w:rPr>
          <w:rFonts w:ascii="GHEA Grapalat" w:eastAsiaTheme="minorEastAsia" w:hAnsi="GHEA Grapalat" w:cs="Times New Roman"/>
          <w:kern w:val="36"/>
          <w:lang w:val="hy-AM" w:eastAsia="ru-RU"/>
        </w:rPr>
        <w:t>հորային</w:t>
      </w:r>
      <w:r w:rsidR="00790073" w:rsidRPr="003656BF">
        <w:rPr>
          <w:rFonts w:ascii="GHEA Grapalat" w:eastAsiaTheme="minorEastAsia" w:hAnsi="GHEA Grapalat" w:cs="Times New Roman"/>
          <w:kern w:val="36"/>
          <w:lang w:val="hy-AM" w:eastAsia="ru-RU"/>
        </w:rPr>
        <w:t xml:space="preserve"> երկաթուղային տրանսպորտ</w:t>
      </w:r>
      <w:r w:rsidR="003656BF">
        <w:rPr>
          <w:rFonts w:ascii="GHEA Grapalat" w:eastAsiaTheme="minorEastAsia" w:hAnsi="GHEA Grapalat" w:cs="Times New Roman"/>
          <w:kern w:val="36"/>
          <w:lang w:val="hy-AM" w:eastAsia="ru-RU"/>
        </w:rPr>
        <w:t>,</w:t>
      </w:r>
    </w:p>
    <w:p w:rsidR="00853FDC" w:rsidRPr="003C326B" w:rsidRDefault="00853FDC" w:rsidP="00851A52">
      <w:pPr>
        <w:spacing w:after="0"/>
        <w:ind w:left="851" w:hanging="284"/>
        <w:jc w:val="both"/>
        <w:rPr>
          <w:rFonts w:ascii="GHEA Grapalat" w:eastAsiaTheme="minorEastAsia" w:hAnsi="GHEA Grapalat" w:cs="Times New Roman"/>
          <w:kern w:val="36"/>
          <w:lang w:val="hy-AM" w:eastAsia="ru-RU"/>
        </w:rPr>
      </w:pPr>
      <w:r w:rsidRPr="003C326B">
        <w:rPr>
          <w:rFonts w:ascii="GHEA Grapalat" w:eastAsiaTheme="minorEastAsia" w:hAnsi="GHEA Grapalat" w:cs="Times New Roman"/>
          <w:kern w:val="36"/>
          <w:lang w:val="hy-AM" w:eastAsia="ru-RU"/>
        </w:rPr>
        <w:t>4</w:t>
      </w:r>
      <w:r w:rsidR="00B6554D" w:rsidRPr="00B6554D">
        <w:rPr>
          <w:rFonts w:ascii="GHEA Grapalat" w:eastAsiaTheme="minorEastAsia" w:hAnsi="GHEA Grapalat" w:cs="Times New Roman"/>
          <w:kern w:val="36"/>
          <w:lang w:val="hy-AM" w:eastAsia="ru-RU"/>
        </w:rPr>
        <w:t>)</w:t>
      </w:r>
      <w:r w:rsidRPr="00FF4C50">
        <w:rPr>
          <w:rFonts w:ascii="GHEA Grapalat" w:eastAsiaTheme="minorEastAsia" w:hAnsi="GHEA Grapalat" w:cs="Times New Roman"/>
          <w:color w:val="C00000"/>
          <w:kern w:val="36"/>
          <w:lang w:val="hy-AM" w:eastAsia="ru-RU"/>
        </w:rPr>
        <w:t xml:space="preserve"> </w:t>
      </w:r>
      <w:r w:rsidR="00790073" w:rsidRPr="00932D7C">
        <w:rPr>
          <w:rFonts w:ascii="GHEA Grapalat" w:eastAsiaTheme="minorEastAsia" w:hAnsi="GHEA Grapalat" w:cs="Times New Roman"/>
          <w:kern w:val="36"/>
          <w:lang w:val="hy-AM" w:eastAsia="ru-RU"/>
        </w:rPr>
        <w:t>2-րդ կարգի ընդհանուր թրթռում</w:t>
      </w:r>
      <w:r w:rsidR="00932D7C" w:rsidRPr="00932D7C">
        <w:rPr>
          <w:rFonts w:ascii="GHEA Grapalat" w:eastAsiaTheme="minorEastAsia" w:hAnsi="GHEA Grapalat" w:cs="Times New Roman"/>
          <w:kern w:val="36"/>
          <w:lang w:val="hy-AM" w:eastAsia="ru-RU"/>
        </w:rPr>
        <w:t>՝</w:t>
      </w:r>
      <w:r w:rsidR="00790073" w:rsidRPr="00932D7C">
        <w:rPr>
          <w:rFonts w:ascii="GHEA Grapalat" w:eastAsiaTheme="minorEastAsia" w:hAnsi="GHEA Grapalat" w:cs="Times New Roman"/>
          <w:kern w:val="36"/>
          <w:lang w:val="hy-AM" w:eastAsia="ru-RU"/>
        </w:rPr>
        <w:t xml:space="preserve"> տրանսպորտատեխնոլոգիական թրթռում, որը ազդում է մարդու վրա, մեքենաների աշխատա</w:t>
      </w:r>
      <w:r w:rsidR="00932D7C" w:rsidRPr="00932D7C">
        <w:rPr>
          <w:rFonts w:ascii="GHEA Grapalat" w:eastAsiaTheme="minorEastAsia" w:hAnsi="GHEA Grapalat" w:cs="Times New Roman"/>
          <w:kern w:val="36"/>
          <w:lang w:val="hy-AM" w:eastAsia="ru-RU"/>
        </w:rPr>
        <w:t>տեղում</w:t>
      </w:r>
      <w:r w:rsidR="00790073" w:rsidRPr="00932D7C">
        <w:rPr>
          <w:rFonts w:ascii="GHEA Grapalat" w:eastAsiaTheme="minorEastAsia" w:hAnsi="GHEA Grapalat" w:cs="Times New Roman"/>
          <w:kern w:val="36"/>
          <w:lang w:val="hy-AM" w:eastAsia="ru-RU"/>
        </w:rPr>
        <w:t xml:space="preserve">, </w:t>
      </w:r>
      <w:r w:rsidR="00790073" w:rsidRPr="003C326B">
        <w:rPr>
          <w:rFonts w:ascii="GHEA Grapalat" w:eastAsiaTheme="minorEastAsia" w:hAnsi="GHEA Grapalat" w:cs="Times New Roman"/>
          <w:kern w:val="36"/>
          <w:lang w:val="hy-AM" w:eastAsia="ru-RU"/>
        </w:rPr>
        <w:t xml:space="preserve">որոնք շարժվում են </w:t>
      </w:r>
      <w:r w:rsidR="00790073" w:rsidRPr="00932D7C">
        <w:rPr>
          <w:rFonts w:ascii="GHEA Grapalat" w:eastAsiaTheme="minorEastAsia" w:hAnsi="GHEA Grapalat" w:cs="Times New Roman"/>
          <w:kern w:val="36"/>
          <w:lang w:val="hy-AM" w:eastAsia="ru-RU"/>
        </w:rPr>
        <w:t xml:space="preserve">արտադրական տարածքների, արդյունաբերական </w:t>
      </w:r>
      <w:r w:rsidR="00932D7C" w:rsidRPr="00932D7C">
        <w:rPr>
          <w:rFonts w:ascii="GHEA Grapalat" w:eastAsiaTheme="minorEastAsia" w:hAnsi="GHEA Grapalat" w:cs="Times New Roman"/>
          <w:kern w:val="36"/>
          <w:lang w:val="hy-AM" w:eastAsia="ru-RU"/>
        </w:rPr>
        <w:t>սենքերի</w:t>
      </w:r>
      <w:r w:rsidR="00790073" w:rsidRPr="00932D7C">
        <w:rPr>
          <w:rFonts w:ascii="GHEA Grapalat" w:eastAsiaTheme="minorEastAsia" w:hAnsi="GHEA Grapalat" w:cs="Times New Roman"/>
          <w:kern w:val="36"/>
          <w:lang w:val="hy-AM" w:eastAsia="ru-RU"/>
        </w:rPr>
        <w:t xml:space="preserve"> և հանքա</w:t>
      </w:r>
      <w:r w:rsidR="00932D7C" w:rsidRPr="00932D7C">
        <w:rPr>
          <w:rFonts w:ascii="GHEA Grapalat" w:eastAsiaTheme="minorEastAsia" w:hAnsi="GHEA Grapalat" w:cs="Times New Roman"/>
          <w:kern w:val="36"/>
          <w:lang w:val="hy-AM" w:eastAsia="ru-RU"/>
        </w:rPr>
        <w:t>փորվածքն</w:t>
      </w:r>
      <w:r w:rsidR="00790073" w:rsidRPr="00932D7C">
        <w:rPr>
          <w:rFonts w:ascii="GHEA Grapalat" w:eastAsiaTheme="minorEastAsia" w:hAnsi="GHEA Grapalat" w:cs="Times New Roman"/>
          <w:kern w:val="36"/>
          <w:lang w:val="hy-AM" w:eastAsia="ru-RU"/>
        </w:rPr>
        <w:t>երի հատուկ պատրաստված մակեր</w:t>
      </w:r>
      <w:r w:rsidR="00932D7C" w:rsidRPr="00932D7C">
        <w:rPr>
          <w:rFonts w:ascii="GHEA Grapalat" w:eastAsiaTheme="minorEastAsia" w:hAnsi="GHEA Grapalat" w:cs="Times New Roman"/>
          <w:kern w:val="36"/>
          <w:lang w:val="hy-AM" w:eastAsia="ru-RU"/>
        </w:rPr>
        <w:t>ևույթներ</w:t>
      </w:r>
      <w:r w:rsidR="00790073" w:rsidRPr="00932D7C">
        <w:rPr>
          <w:rFonts w:ascii="GHEA Grapalat" w:eastAsiaTheme="minorEastAsia" w:hAnsi="GHEA Grapalat" w:cs="Times New Roman"/>
          <w:kern w:val="36"/>
          <w:lang w:val="hy-AM" w:eastAsia="ru-RU"/>
        </w:rPr>
        <w:t>ի վրա</w:t>
      </w:r>
      <w:r w:rsidR="00790073" w:rsidRPr="00790073">
        <w:rPr>
          <w:rFonts w:ascii="GHEA Grapalat" w:eastAsiaTheme="minorEastAsia" w:hAnsi="GHEA Grapalat" w:cs="Times New Roman"/>
          <w:color w:val="0070C0"/>
          <w:kern w:val="36"/>
          <w:lang w:val="hy-AM" w:eastAsia="ru-RU"/>
        </w:rPr>
        <w:t xml:space="preserve">: </w:t>
      </w:r>
      <w:r w:rsidR="00790073" w:rsidRPr="003C326B">
        <w:rPr>
          <w:rFonts w:ascii="GHEA Grapalat" w:eastAsiaTheme="minorEastAsia" w:hAnsi="GHEA Grapalat" w:cs="Times New Roman"/>
          <w:kern w:val="36"/>
          <w:lang w:val="hy-AM" w:eastAsia="ru-RU"/>
        </w:rPr>
        <w:t>Տրանսպոր</w:t>
      </w:r>
      <w:r w:rsidR="003C326B" w:rsidRPr="003C326B">
        <w:rPr>
          <w:rFonts w:ascii="GHEA Grapalat" w:eastAsiaTheme="minorEastAsia" w:hAnsi="GHEA Grapalat" w:cs="Times New Roman"/>
          <w:kern w:val="36"/>
          <w:lang w:val="hy-AM" w:eastAsia="ru-RU"/>
        </w:rPr>
        <w:t>տա</w:t>
      </w:r>
      <w:r w:rsidR="00790073" w:rsidRPr="003C326B">
        <w:rPr>
          <w:rFonts w:ascii="GHEA Grapalat" w:eastAsiaTheme="minorEastAsia" w:hAnsi="GHEA Grapalat" w:cs="Times New Roman"/>
          <w:kern w:val="36"/>
          <w:lang w:val="hy-AM" w:eastAsia="ru-RU"/>
        </w:rPr>
        <w:t xml:space="preserve">տեխնոլոգիական թրթռումների </w:t>
      </w:r>
      <w:r w:rsidR="00790073" w:rsidRPr="00984B9C">
        <w:rPr>
          <w:rFonts w:ascii="GHEA Grapalat" w:eastAsiaTheme="minorEastAsia" w:hAnsi="GHEA Grapalat" w:cs="Times New Roman"/>
          <w:kern w:val="36"/>
          <w:lang w:val="hy-AM" w:eastAsia="ru-RU"/>
        </w:rPr>
        <w:t>աղբյուրներ</w:t>
      </w:r>
      <w:r w:rsidR="00984B9C" w:rsidRPr="00984B9C">
        <w:rPr>
          <w:rFonts w:ascii="GHEA Grapalat" w:eastAsiaTheme="minorEastAsia" w:hAnsi="GHEA Grapalat" w:cs="Times New Roman"/>
          <w:kern w:val="36"/>
          <w:lang w:val="hy-AM" w:eastAsia="ru-RU"/>
        </w:rPr>
        <w:t>ը</w:t>
      </w:r>
      <w:r w:rsidR="00790073" w:rsidRPr="00984B9C">
        <w:rPr>
          <w:rFonts w:ascii="GHEA Grapalat" w:eastAsiaTheme="minorEastAsia" w:hAnsi="GHEA Grapalat" w:cs="Times New Roman"/>
          <w:kern w:val="36"/>
          <w:lang w:val="hy-AM" w:eastAsia="ru-RU"/>
        </w:rPr>
        <w:t xml:space="preserve"> </w:t>
      </w:r>
      <w:r w:rsidR="00984B9C" w:rsidRPr="00984B9C">
        <w:rPr>
          <w:rFonts w:ascii="GHEA Grapalat" w:hAnsi="GHEA Grapalat"/>
          <w:lang w:val="hy-AM"/>
        </w:rPr>
        <w:t xml:space="preserve">ներառում </w:t>
      </w:r>
      <w:r w:rsidR="00790073" w:rsidRPr="00984B9C">
        <w:rPr>
          <w:rFonts w:ascii="GHEA Grapalat" w:eastAsiaTheme="minorEastAsia" w:hAnsi="GHEA Grapalat" w:cs="Times New Roman"/>
          <w:kern w:val="36"/>
          <w:lang w:val="hy-AM" w:eastAsia="ru-RU"/>
        </w:rPr>
        <w:t>են</w:t>
      </w:r>
      <w:r w:rsidR="00984B9C" w:rsidRPr="00984B9C">
        <w:rPr>
          <w:rFonts w:ascii="GHEA Grapalat" w:eastAsiaTheme="minorEastAsia" w:hAnsi="GHEA Grapalat" w:cs="Times New Roman"/>
          <w:kern w:val="36"/>
          <w:lang w:val="hy-AM" w:eastAsia="ru-RU"/>
        </w:rPr>
        <w:t>.</w:t>
      </w:r>
      <w:r w:rsidR="00790073" w:rsidRPr="00984B9C">
        <w:rPr>
          <w:rFonts w:ascii="GHEA Grapalat" w:eastAsiaTheme="minorEastAsia" w:hAnsi="GHEA Grapalat" w:cs="Times New Roman"/>
          <w:kern w:val="36"/>
          <w:lang w:val="hy-AM" w:eastAsia="ru-RU"/>
        </w:rPr>
        <w:t xml:space="preserve"> էքսկավատորները </w:t>
      </w:r>
      <w:r w:rsidR="00790073" w:rsidRPr="003C326B">
        <w:rPr>
          <w:rFonts w:ascii="GHEA Grapalat" w:eastAsiaTheme="minorEastAsia" w:hAnsi="GHEA Grapalat" w:cs="Times New Roman"/>
          <w:kern w:val="36"/>
          <w:lang w:val="hy-AM" w:eastAsia="ru-RU"/>
        </w:rPr>
        <w:t xml:space="preserve">(ներառյալ </w:t>
      </w:r>
      <w:r w:rsidR="003C326B" w:rsidRPr="003C326B">
        <w:rPr>
          <w:rFonts w:ascii="GHEA Grapalat" w:eastAsiaTheme="minorEastAsia" w:hAnsi="GHEA Grapalat" w:cs="Times New Roman"/>
          <w:kern w:val="36"/>
          <w:lang w:val="hy-AM" w:eastAsia="ru-RU"/>
        </w:rPr>
        <w:t>ռոտորային</w:t>
      </w:r>
      <w:r w:rsidR="00790073" w:rsidRPr="003C326B">
        <w:rPr>
          <w:rFonts w:ascii="GHEA Grapalat" w:eastAsiaTheme="minorEastAsia" w:hAnsi="GHEA Grapalat" w:cs="Times New Roman"/>
          <w:kern w:val="36"/>
          <w:lang w:val="hy-AM" w:eastAsia="ru-RU"/>
        </w:rPr>
        <w:t>), արդյունաբերական և շինարարական կռունկները</w:t>
      </w:r>
      <w:r w:rsidR="003C326B">
        <w:rPr>
          <w:rFonts w:ascii="GHEA Grapalat" w:eastAsiaTheme="minorEastAsia" w:hAnsi="GHEA Grapalat" w:cs="Times New Roman"/>
          <w:kern w:val="36"/>
          <w:lang w:val="hy-AM" w:eastAsia="ru-RU"/>
        </w:rPr>
        <w:t xml:space="preserve"> </w:t>
      </w:r>
      <w:r w:rsidR="003C326B" w:rsidRPr="003C326B">
        <w:rPr>
          <w:rFonts w:ascii="GHEA Grapalat" w:eastAsiaTheme="minorEastAsia" w:hAnsi="GHEA Grapalat" w:cs="Times New Roman"/>
          <w:kern w:val="36"/>
          <w:lang w:val="hy-AM" w:eastAsia="ru-RU"/>
        </w:rPr>
        <w:t>(</w:t>
      </w:r>
      <w:r w:rsidR="003C326B" w:rsidRPr="00B6554D">
        <w:rPr>
          <w:rFonts w:ascii="GHEA Grapalat" w:eastAsiaTheme="minorEastAsia" w:hAnsi="GHEA Grapalat" w:cs="Times New Roman"/>
          <w:kern w:val="36"/>
          <w:lang w:val="hy-AM" w:eastAsia="ru-RU"/>
        </w:rPr>
        <w:t>ամբարձիչները)</w:t>
      </w:r>
      <w:r w:rsidR="00790073" w:rsidRPr="00B6554D">
        <w:rPr>
          <w:rFonts w:ascii="GHEA Grapalat" w:eastAsiaTheme="minorEastAsia" w:hAnsi="GHEA Grapalat" w:cs="Times New Roman"/>
          <w:kern w:val="36"/>
          <w:lang w:val="hy-AM" w:eastAsia="ru-RU"/>
        </w:rPr>
        <w:t xml:space="preserve">, մետաղագործական արտադրության մեջ </w:t>
      </w:r>
      <w:r w:rsidR="00721588" w:rsidRPr="00721588">
        <w:rPr>
          <w:rFonts w:ascii="GHEA Grapalat" w:eastAsiaTheme="minorEastAsia" w:hAnsi="GHEA Grapalat" w:cs="Times New Roman"/>
          <w:kern w:val="36"/>
          <w:lang w:val="hy-AM" w:eastAsia="ru-RU"/>
        </w:rPr>
        <w:t xml:space="preserve">մարտենային </w:t>
      </w:r>
      <w:r w:rsidR="00790073" w:rsidRPr="00B6554D">
        <w:rPr>
          <w:rFonts w:ascii="GHEA Grapalat" w:eastAsiaTheme="minorEastAsia" w:hAnsi="GHEA Grapalat" w:cs="Times New Roman"/>
          <w:kern w:val="36"/>
          <w:lang w:val="hy-AM" w:eastAsia="ru-RU"/>
        </w:rPr>
        <w:t>վառարանների բեռնման (լցման) մեքենաները</w:t>
      </w:r>
      <w:r w:rsidR="00777216" w:rsidRPr="00721588">
        <w:rPr>
          <w:rFonts w:ascii="GHEA Grapalat" w:eastAsiaTheme="minorEastAsia" w:hAnsi="GHEA Grapalat" w:cs="Times New Roman"/>
          <w:kern w:val="36"/>
          <w:lang w:val="hy-AM" w:eastAsia="ru-RU"/>
        </w:rPr>
        <w:t>,</w:t>
      </w:r>
      <w:r w:rsidR="00790073" w:rsidRPr="00721588">
        <w:rPr>
          <w:rFonts w:ascii="GHEA Grapalat" w:eastAsiaTheme="minorEastAsia" w:hAnsi="GHEA Grapalat" w:cs="Times New Roman"/>
          <w:kern w:val="36"/>
          <w:lang w:val="hy-AM" w:eastAsia="ru-RU"/>
        </w:rPr>
        <w:t xml:space="preserve"> հանքա</w:t>
      </w:r>
      <w:r w:rsidR="00777216" w:rsidRPr="00721588">
        <w:rPr>
          <w:rFonts w:ascii="GHEA Grapalat" w:eastAsiaTheme="minorEastAsia" w:hAnsi="GHEA Grapalat" w:cs="Times New Roman"/>
          <w:kern w:val="36"/>
          <w:lang w:val="hy-AM" w:eastAsia="ru-RU"/>
        </w:rPr>
        <w:t>յին</w:t>
      </w:r>
      <w:r w:rsidR="00790073" w:rsidRPr="00721588">
        <w:rPr>
          <w:rFonts w:ascii="GHEA Grapalat" w:eastAsiaTheme="minorEastAsia" w:hAnsi="GHEA Grapalat" w:cs="Times New Roman"/>
          <w:kern w:val="36"/>
          <w:lang w:val="hy-AM" w:eastAsia="ru-RU"/>
        </w:rPr>
        <w:t xml:space="preserve"> </w:t>
      </w:r>
      <w:r w:rsidR="00790073" w:rsidRPr="00777216">
        <w:rPr>
          <w:rFonts w:ascii="GHEA Grapalat" w:eastAsiaTheme="minorEastAsia" w:hAnsi="GHEA Grapalat" w:cs="Times New Roman"/>
          <w:kern w:val="36"/>
          <w:lang w:val="hy-AM" w:eastAsia="ru-RU"/>
        </w:rPr>
        <w:t xml:space="preserve">կոմբայններ, </w:t>
      </w:r>
      <w:r w:rsidR="00721588" w:rsidRPr="00721588">
        <w:rPr>
          <w:rFonts w:ascii="GHEA Grapalat" w:eastAsiaTheme="minorEastAsia" w:hAnsi="GHEA Grapalat" w:cs="Times New Roman"/>
          <w:kern w:val="36"/>
          <w:lang w:val="hy-AM" w:eastAsia="ru-RU"/>
        </w:rPr>
        <w:t>հորանային</w:t>
      </w:r>
      <w:r w:rsidR="00790073" w:rsidRPr="00721588">
        <w:rPr>
          <w:rFonts w:ascii="GHEA Grapalat" w:eastAsiaTheme="minorEastAsia" w:hAnsi="GHEA Grapalat" w:cs="Times New Roman"/>
          <w:kern w:val="36"/>
          <w:lang w:val="hy-AM" w:eastAsia="ru-RU"/>
        </w:rPr>
        <w:t xml:space="preserve"> բեռնման մեքենաներ, ինքնագնաց հորատման </w:t>
      </w:r>
      <w:r w:rsidR="00721588" w:rsidRPr="00721588">
        <w:rPr>
          <w:rFonts w:ascii="GHEA Grapalat" w:eastAsiaTheme="minorEastAsia" w:hAnsi="GHEA Grapalat" w:cs="Times New Roman"/>
          <w:kern w:val="36"/>
          <w:lang w:val="hy-AM" w:eastAsia="ru-RU"/>
        </w:rPr>
        <w:t>սայլակ</w:t>
      </w:r>
      <w:r w:rsidR="00790073" w:rsidRPr="00721588">
        <w:rPr>
          <w:rFonts w:ascii="GHEA Grapalat" w:eastAsiaTheme="minorEastAsia" w:hAnsi="GHEA Grapalat" w:cs="Times New Roman"/>
          <w:kern w:val="36"/>
          <w:lang w:val="hy-AM" w:eastAsia="ru-RU"/>
        </w:rPr>
        <w:t>ներ</w:t>
      </w:r>
      <w:r w:rsidR="00777216" w:rsidRPr="00721588">
        <w:rPr>
          <w:rFonts w:ascii="GHEA Grapalat" w:eastAsiaTheme="minorEastAsia" w:hAnsi="GHEA Grapalat" w:cs="Times New Roman"/>
          <w:kern w:val="36"/>
          <w:lang w:val="hy-AM" w:eastAsia="ru-RU"/>
        </w:rPr>
        <w:t>,</w:t>
      </w:r>
      <w:r w:rsidR="00790073" w:rsidRPr="00721588">
        <w:rPr>
          <w:rFonts w:ascii="GHEA Grapalat" w:eastAsiaTheme="minorEastAsia" w:hAnsi="GHEA Grapalat" w:cs="Times New Roman"/>
          <w:kern w:val="36"/>
          <w:lang w:val="hy-AM" w:eastAsia="ru-RU"/>
        </w:rPr>
        <w:t xml:space="preserve"> </w:t>
      </w:r>
      <w:r w:rsidR="00721588" w:rsidRPr="00721588">
        <w:rPr>
          <w:rFonts w:ascii="GHEA Grapalat" w:eastAsiaTheme="minorEastAsia" w:hAnsi="GHEA Grapalat" w:cs="Times New Roman"/>
          <w:kern w:val="36"/>
          <w:lang w:val="hy-AM" w:eastAsia="ru-RU"/>
        </w:rPr>
        <w:t>ճանապարհային</w:t>
      </w:r>
      <w:r w:rsidR="00790073" w:rsidRPr="00721588">
        <w:rPr>
          <w:rFonts w:ascii="GHEA Grapalat" w:eastAsiaTheme="minorEastAsia" w:hAnsi="GHEA Grapalat" w:cs="Times New Roman"/>
          <w:kern w:val="36"/>
          <w:lang w:val="hy-AM" w:eastAsia="ru-RU"/>
        </w:rPr>
        <w:t xml:space="preserve"> մեքենաներ, բետոն</w:t>
      </w:r>
      <w:r w:rsidR="00777216" w:rsidRPr="00721588">
        <w:rPr>
          <w:rFonts w:ascii="GHEA Grapalat" w:eastAsiaTheme="minorEastAsia" w:hAnsi="GHEA Grapalat" w:cs="Times New Roman"/>
          <w:kern w:val="36"/>
          <w:lang w:val="hy-AM" w:eastAsia="ru-RU"/>
        </w:rPr>
        <w:t>ափռիչներ</w:t>
      </w:r>
      <w:r w:rsidR="00790073" w:rsidRPr="00721588">
        <w:rPr>
          <w:rFonts w:ascii="GHEA Grapalat" w:eastAsiaTheme="minorEastAsia" w:hAnsi="GHEA Grapalat" w:cs="Times New Roman"/>
          <w:kern w:val="36"/>
          <w:lang w:val="hy-AM" w:eastAsia="ru-RU"/>
        </w:rPr>
        <w:t>, հատակին տեղադրված արտադրական մեքենաներ</w:t>
      </w:r>
      <w:r w:rsidR="003C326B" w:rsidRPr="00721588">
        <w:rPr>
          <w:rFonts w:ascii="GHEA Grapalat" w:eastAsiaTheme="minorEastAsia" w:hAnsi="GHEA Grapalat" w:cs="Times New Roman"/>
          <w:kern w:val="36"/>
          <w:lang w:val="hy-AM" w:eastAsia="ru-RU"/>
        </w:rPr>
        <w:t>,</w:t>
      </w:r>
    </w:p>
    <w:p w:rsidR="00853FDC" w:rsidRPr="00984B9C" w:rsidRDefault="00853FDC" w:rsidP="00853FDC">
      <w:pPr>
        <w:spacing w:after="0"/>
        <w:ind w:left="851" w:hanging="283"/>
        <w:jc w:val="both"/>
        <w:rPr>
          <w:rFonts w:ascii="GHEA Grapalat" w:eastAsiaTheme="minorEastAsia" w:hAnsi="GHEA Grapalat" w:cs="Times New Roman"/>
          <w:kern w:val="36"/>
          <w:lang w:val="hy-AM" w:eastAsia="ru-RU"/>
        </w:rPr>
      </w:pPr>
      <w:r w:rsidRPr="00FB4883">
        <w:rPr>
          <w:rFonts w:ascii="GHEA Grapalat" w:eastAsiaTheme="minorEastAsia" w:hAnsi="GHEA Grapalat" w:cs="Times New Roman"/>
          <w:kern w:val="36"/>
          <w:lang w:val="hy-AM" w:eastAsia="ru-RU"/>
        </w:rPr>
        <w:t xml:space="preserve">5) </w:t>
      </w:r>
      <w:r w:rsidR="00FB4883" w:rsidRPr="00FB4883">
        <w:rPr>
          <w:rFonts w:ascii="GHEA Grapalat" w:eastAsiaTheme="minorEastAsia" w:hAnsi="GHEA Grapalat" w:cs="Times New Roman"/>
          <w:kern w:val="36"/>
          <w:lang w:val="hy-AM" w:eastAsia="ru-RU"/>
        </w:rPr>
        <w:t>3</w:t>
      </w:r>
      <w:r w:rsidR="00FB4883" w:rsidRPr="00932D7C">
        <w:rPr>
          <w:rFonts w:ascii="GHEA Grapalat" w:eastAsiaTheme="minorEastAsia" w:hAnsi="GHEA Grapalat" w:cs="Times New Roman"/>
          <w:kern w:val="36"/>
          <w:lang w:val="hy-AM" w:eastAsia="ru-RU"/>
        </w:rPr>
        <w:t xml:space="preserve">-րդ կարգի ընդհանուր թրթռում՝ </w:t>
      </w:r>
      <w:r w:rsidR="00FB4883" w:rsidRPr="00FB4883">
        <w:rPr>
          <w:rFonts w:ascii="GHEA Grapalat" w:hAnsi="GHEA Grapalat"/>
          <w:lang w:val="hy-AM"/>
        </w:rPr>
        <w:t xml:space="preserve">տեխնոլոգիական թրթռում, որը ազդում է մարդկանց վրա անշարժ մեքենաների աշխատատեղում կամ փոխանցվում աշխատատեղեր, որոնք չունեն թրթռման աղբյուրներ: </w:t>
      </w:r>
      <w:r w:rsidR="00984B9C" w:rsidRPr="00984B9C">
        <w:rPr>
          <w:rFonts w:ascii="GHEA Grapalat" w:hAnsi="GHEA Grapalat"/>
          <w:lang w:val="hy-AM"/>
        </w:rPr>
        <w:t xml:space="preserve">Տեխնոլոգիական թրթռումների աղբյուրները ներառում են. </w:t>
      </w:r>
      <w:r w:rsidR="00F676FE" w:rsidRPr="00F676FE">
        <w:rPr>
          <w:rFonts w:ascii="GHEA Grapalat" w:hAnsi="GHEA Grapalat"/>
          <w:lang w:val="hy-AM"/>
        </w:rPr>
        <w:t xml:space="preserve">մետաղամշակման և փայտամշակման մեքենաներ, </w:t>
      </w:r>
      <w:r w:rsidR="00F676FE" w:rsidRPr="00362728">
        <w:rPr>
          <w:rFonts w:ascii="GHEA Grapalat" w:hAnsi="GHEA Grapalat"/>
          <w:lang w:val="hy-AM"/>
        </w:rPr>
        <w:t>դարբնոցա</w:t>
      </w:r>
      <w:r w:rsidR="00362728" w:rsidRPr="00362728">
        <w:rPr>
          <w:rFonts w:ascii="GHEA Grapalat" w:hAnsi="GHEA Grapalat"/>
          <w:lang w:val="hy-AM"/>
        </w:rPr>
        <w:t>մամլիչային</w:t>
      </w:r>
      <w:r w:rsidR="00F676FE" w:rsidRPr="00362728">
        <w:rPr>
          <w:rFonts w:ascii="GHEA Grapalat" w:hAnsi="GHEA Grapalat"/>
          <w:lang w:val="hy-AM"/>
        </w:rPr>
        <w:t xml:space="preserve"> </w:t>
      </w:r>
      <w:r w:rsidR="00F676FE" w:rsidRPr="00187952">
        <w:rPr>
          <w:rFonts w:ascii="GHEA Grapalat" w:hAnsi="GHEA Grapalat"/>
          <w:lang w:val="hy-AM"/>
        </w:rPr>
        <w:t xml:space="preserve">սարքավորումներ, ձուլման մեքենաներ, էլեկտրական </w:t>
      </w:r>
      <w:r w:rsidR="00F676FE" w:rsidRPr="00187952">
        <w:rPr>
          <w:rFonts w:ascii="GHEA Grapalat" w:hAnsi="GHEA Grapalat"/>
          <w:lang w:val="hy-AM"/>
        </w:rPr>
        <w:lastRenderedPageBreak/>
        <w:t xml:space="preserve">մեքենաներ, </w:t>
      </w:r>
      <w:r w:rsidR="00362728" w:rsidRPr="00187952">
        <w:rPr>
          <w:rFonts w:ascii="GHEA Grapalat" w:hAnsi="GHEA Grapalat"/>
          <w:lang w:val="hy-AM"/>
        </w:rPr>
        <w:t>անշարժ</w:t>
      </w:r>
      <w:r w:rsidR="00F676FE" w:rsidRPr="00187952">
        <w:rPr>
          <w:rFonts w:ascii="GHEA Grapalat" w:hAnsi="GHEA Grapalat"/>
          <w:lang w:val="hy-AM"/>
        </w:rPr>
        <w:t xml:space="preserve"> էլեկտրական կայանքներ, պոմպակայաններ և օդափոխիչներ, </w:t>
      </w:r>
      <w:r w:rsidR="00D42DE3">
        <w:rPr>
          <w:rFonts w:ascii="GHEA Grapalat" w:hAnsi="GHEA Grapalat"/>
          <w:lang w:val="hy-AM"/>
        </w:rPr>
        <w:t xml:space="preserve">հորատանցքի </w:t>
      </w:r>
      <w:r w:rsidR="00F676FE" w:rsidRPr="00D42DE3">
        <w:rPr>
          <w:rFonts w:ascii="GHEA Grapalat" w:hAnsi="GHEA Grapalat"/>
          <w:lang w:val="hy-AM"/>
        </w:rPr>
        <w:t xml:space="preserve">հորատման սարքեր, հորատման </w:t>
      </w:r>
      <w:r w:rsidR="00D42DE3" w:rsidRPr="00D42DE3">
        <w:rPr>
          <w:rFonts w:ascii="GHEA Grapalat" w:hAnsi="GHEA Grapalat"/>
          <w:lang w:val="hy-AM"/>
        </w:rPr>
        <w:t>հաստոցներ</w:t>
      </w:r>
      <w:r w:rsidR="00F676FE" w:rsidRPr="00D42DE3">
        <w:rPr>
          <w:rFonts w:ascii="GHEA Grapalat" w:hAnsi="GHEA Grapalat"/>
          <w:lang w:val="hy-AM"/>
        </w:rPr>
        <w:t xml:space="preserve">, անասնաբուծության մեքենաներ, հացահատիկի մաքրման և տեսակավորման </w:t>
      </w:r>
      <w:r w:rsidR="00D42DE3" w:rsidRPr="00D42DE3">
        <w:rPr>
          <w:rFonts w:ascii="GHEA Grapalat" w:hAnsi="GHEA Grapalat"/>
          <w:lang w:val="hy-AM"/>
        </w:rPr>
        <w:t xml:space="preserve">մեքենաներ </w:t>
      </w:r>
      <w:r w:rsidR="00F676FE" w:rsidRPr="00D42DE3">
        <w:rPr>
          <w:rFonts w:ascii="GHEA Grapalat" w:hAnsi="GHEA Grapalat"/>
          <w:lang w:val="hy-AM"/>
        </w:rPr>
        <w:t xml:space="preserve">(ներառյալ չորանոցներ), </w:t>
      </w:r>
      <w:r w:rsidR="00D42DE3" w:rsidRPr="00D42DE3">
        <w:rPr>
          <w:rFonts w:ascii="GHEA Grapalat" w:hAnsi="GHEA Grapalat"/>
          <w:lang w:val="hy-AM"/>
        </w:rPr>
        <w:t xml:space="preserve">շինարարական նյութերի համար </w:t>
      </w:r>
      <w:r w:rsidR="00F676FE" w:rsidRPr="00D42DE3">
        <w:rPr>
          <w:rFonts w:ascii="GHEA Grapalat" w:hAnsi="GHEA Grapalat"/>
          <w:lang w:val="hy-AM"/>
        </w:rPr>
        <w:t xml:space="preserve">արդյունաբերական սարքավորումներ (բացառությամբ </w:t>
      </w:r>
      <w:r w:rsidR="00187952" w:rsidRPr="00187952">
        <w:rPr>
          <w:rFonts w:ascii="GHEA Grapalat" w:hAnsi="GHEA Grapalat"/>
          <w:lang w:val="hy-AM"/>
        </w:rPr>
        <w:t>բետոնափռիչների</w:t>
      </w:r>
      <w:r w:rsidR="00F676FE" w:rsidRPr="00187952">
        <w:rPr>
          <w:rFonts w:ascii="GHEA Grapalat" w:hAnsi="GHEA Grapalat"/>
          <w:lang w:val="hy-AM"/>
        </w:rPr>
        <w:t xml:space="preserve">), քիմիական և նավթաքիմիական արդյունաբերության կայանքներ և այլն: </w:t>
      </w:r>
      <w:r w:rsidR="00790073" w:rsidRPr="00984B9C">
        <w:rPr>
          <w:rFonts w:ascii="GHEA Grapalat" w:hAnsi="GHEA Grapalat"/>
          <w:lang w:val="hy-AM"/>
        </w:rPr>
        <w:t>3-րդ կարգի ընդհանուր թրթռումները ըստ գործողության վայրի բաժանվում են հետևյալ տեսակների.</w:t>
      </w:r>
    </w:p>
    <w:p w:rsidR="00853FDC" w:rsidRPr="00082EFD" w:rsidRDefault="008945BE" w:rsidP="00851A52">
      <w:pPr>
        <w:spacing w:after="0"/>
        <w:ind w:left="1135" w:hanging="284"/>
        <w:jc w:val="both"/>
        <w:rPr>
          <w:rFonts w:ascii="GHEA Grapalat" w:hAnsi="GHEA Grapalat"/>
          <w:lang w:val="hy-AM"/>
        </w:rPr>
      </w:pPr>
      <w:r w:rsidRPr="00082EFD">
        <w:rPr>
          <w:rFonts w:ascii="GHEA Grapalat" w:hAnsi="GHEA Grapalat"/>
          <w:lang w:val="hy-AM"/>
        </w:rPr>
        <w:t>ա</w:t>
      </w:r>
      <w:r w:rsidR="00853FDC" w:rsidRPr="00082EFD">
        <w:rPr>
          <w:rFonts w:ascii="GHEA Grapalat" w:hAnsi="GHEA Grapalat"/>
          <w:lang w:val="hy-AM"/>
        </w:rPr>
        <w:t>)</w:t>
      </w:r>
      <w:r w:rsidR="00790073" w:rsidRPr="00082EFD">
        <w:rPr>
          <w:rFonts w:ascii="Calibri" w:hAnsi="Calibri" w:cs="Calibri"/>
          <w:lang w:val="hy-AM"/>
        </w:rPr>
        <w:t> </w:t>
      </w:r>
      <w:r w:rsidR="00790073" w:rsidRPr="00082EFD">
        <w:rPr>
          <w:rFonts w:ascii="GHEA Grapalat" w:hAnsi="GHEA Grapalat"/>
          <w:lang w:val="hy-AM"/>
        </w:rPr>
        <w:t>ձեռնարկությունների ար</w:t>
      </w:r>
      <w:r w:rsidR="00082EFD" w:rsidRPr="00082EFD">
        <w:rPr>
          <w:rFonts w:ascii="GHEA Grapalat" w:hAnsi="GHEA Grapalat"/>
          <w:lang w:val="hy-AM"/>
        </w:rPr>
        <w:t>տադրա</w:t>
      </w:r>
      <w:r w:rsidR="00790073" w:rsidRPr="00082EFD">
        <w:rPr>
          <w:rFonts w:ascii="GHEA Grapalat" w:hAnsi="GHEA Grapalat"/>
          <w:lang w:val="hy-AM"/>
        </w:rPr>
        <w:t xml:space="preserve">րական տարածքների մշտական </w:t>
      </w:r>
      <w:r w:rsidR="00790073" w:rsidRPr="00082EFD">
        <w:rPr>
          <w:rFonts w:ascii="Cambria Math" w:hAnsi="Cambria Math" w:cs="Cambria Math"/>
          <w:lang w:val="hy-AM"/>
        </w:rPr>
        <w:t>​​</w:t>
      </w:r>
      <w:r w:rsidR="00790073" w:rsidRPr="00082EFD">
        <w:rPr>
          <w:rFonts w:ascii="GHEA Grapalat" w:hAnsi="GHEA Grapalat"/>
          <w:lang w:val="hy-AM"/>
        </w:rPr>
        <w:t>աշխատատեղերում</w:t>
      </w:r>
      <w:r w:rsidR="00082EFD" w:rsidRPr="00082EFD">
        <w:rPr>
          <w:rFonts w:ascii="GHEA Grapalat" w:hAnsi="GHEA Grapalat"/>
          <w:lang w:val="hy-AM"/>
        </w:rPr>
        <w:t>,</w:t>
      </w:r>
    </w:p>
    <w:p w:rsidR="00853FDC" w:rsidRPr="00790073" w:rsidRDefault="008945BE" w:rsidP="00851A52">
      <w:pPr>
        <w:spacing w:after="0"/>
        <w:ind w:left="1135" w:hanging="284"/>
        <w:jc w:val="both"/>
        <w:rPr>
          <w:rFonts w:ascii="GHEA Grapalat" w:hAnsi="GHEA Grapalat"/>
          <w:color w:val="0070C0"/>
          <w:lang w:val="hy-AM"/>
        </w:rPr>
      </w:pPr>
      <w:r>
        <w:rPr>
          <w:rFonts w:ascii="GHEA Grapalat" w:hAnsi="GHEA Grapalat"/>
          <w:lang w:val="hy-AM"/>
        </w:rPr>
        <w:t>բ</w:t>
      </w:r>
      <w:r w:rsidR="00853FDC" w:rsidRPr="00FF4C50">
        <w:rPr>
          <w:rFonts w:ascii="GHEA Grapalat" w:hAnsi="GHEA Grapalat"/>
          <w:lang w:val="hy-AM"/>
        </w:rPr>
        <w:t>)</w:t>
      </w:r>
      <w:r w:rsidR="00790073">
        <w:rPr>
          <w:rFonts w:ascii="Calibri" w:hAnsi="Calibri" w:cs="Calibri"/>
          <w:lang w:val="hy-AM"/>
        </w:rPr>
        <w:t> </w:t>
      </w:r>
      <w:r w:rsidR="00790073" w:rsidRPr="007464A1">
        <w:rPr>
          <w:rFonts w:ascii="GHEA Grapalat" w:hAnsi="GHEA Grapalat"/>
          <w:lang w:val="hy-AM"/>
        </w:rPr>
        <w:t xml:space="preserve">պահեստներում, ճաշարաններում, </w:t>
      </w:r>
      <w:r w:rsidR="007464A1" w:rsidRPr="007464A1">
        <w:rPr>
          <w:rFonts w:ascii="GHEA Grapalat" w:hAnsi="GHEA Grapalat"/>
          <w:lang w:val="hy-AM"/>
        </w:rPr>
        <w:t>կենցաղային,</w:t>
      </w:r>
      <w:r w:rsidR="00790073" w:rsidRPr="007464A1">
        <w:rPr>
          <w:rFonts w:ascii="GHEA Grapalat" w:hAnsi="GHEA Grapalat"/>
          <w:lang w:val="hy-AM"/>
        </w:rPr>
        <w:t xml:space="preserve"> հերթապահ և այլ արտադրական </w:t>
      </w:r>
      <w:r w:rsidR="007464A1" w:rsidRPr="007464A1">
        <w:rPr>
          <w:rFonts w:ascii="GHEA Grapalat" w:hAnsi="GHEA Grapalat"/>
          <w:lang w:val="hy-AM"/>
        </w:rPr>
        <w:t>սենքերի</w:t>
      </w:r>
      <w:r w:rsidR="00790073" w:rsidRPr="007464A1">
        <w:rPr>
          <w:rFonts w:ascii="GHEA Grapalat" w:hAnsi="GHEA Grapalat"/>
          <w:lang w:val="hy-AM"/>
        </w:rPr>
        <w:t xml:space="preserve"> աշխատատեղերում, որտեղ թրթռում առաջացնող մեքենաներ չկան.</w:t>
      </w:r>
    </w:p>
    <w:p w:rsidR="00853FDC" w:rsidRPr="00790073" w:rsidRDefault="008945BE" w:rsidP="00851A52">
      <w:pPr>
        <w:spacing w:after="0"/>
        <w:ind w:left="1135" w:hanging="284"/>
        <w:jc w:val="both"/>
        <w:rPr>
          <w:rFonts w:ascii="GHEA Grapalat" w:hAnsi="GHEA Grapalat"/>
          <w:color w:val="0070C0"/>
          <w:lang w:val="hy-AM"/>
        </w:rPr>
      </w:pPr>
      <w:r>
        <w:rPr>
          <w:rFonts w:ascii="GHEA Grapalat" w:hAnsi="GHEA Grapalat"/>
          <w:lang w:val="hy-AM"/>
        </w:rPr>
        <w:t>գ</w:t>
      </w:r>
      <w:r w:rsidR="00853FDC" w:rsidRPr="00FF4C50">
        <w:rPr>
          <w:rFonts w:ascii="GHEA Grapalat" w:hAnsi="GHEA Grapalat"/>
          <w:lang w:val="hy-AM"/>
        </w:rPr>
        <w:t>)</w:t>
      </w:r>
      <w:r w:rsidR="00790073">
        <w:rPr>
          <w:rFonts w:ascii="Calibri" w:hAnsi="Calibri" w:cs="Calibri"/>
          <w:lang w:val="hy-AM"/>
        </w:rPr>
        <w:t> </w:t>
      </w:r>
      <w:r w:rsidR="00790073" w:rsidRPr="00663303">
        <w:rPr>
          <w:rFonts w:ascii="GHEA Grapalat" w:hAnsi="GHEA Grapalat"/>
          <w:lang w:val="hy-AM"/>
        </w:rPr>
        <w:t xml:space="preserve">գործարանների կառավարման </w:t>
      </w:r>
      <w:r w:rsidR="00663303" w:rsidRPr="00663303">
        <w:rPr>
          <w:rFonts w:ascii="GHEA Grapalat" w:hAnsi="GHEA Grapalat"/>
          <w:lang w:val="hy-AM"/>
        </w:rPr>
        <w:t>սեն</w:t>
      </w:r>
      <w:r w:rsidR="00790073" w:rsidRPr="00663303">
        <w:rPr>
          <w:rFonts w:ascii="GHEA Grapalat" w:hAnsi="GHEA Grapalat"/>
          <w:lang w:val="hy-AM"/>
        </w:rPr>
        <w:t>քեր</w:t>
      </w:r>
      <w:r w:rsidR="00663303">
        <w:rPr>
          <w:rFonts w:ascii="GHEA Grapalat" w:hAnsi="GHEA Grapalat"/>
          <w:lang w:val="hy-AM"/>
        </w:rPr>
        <w:t>ի</w:t>
      </w:r>
      <w:r w:rsidR="00790073" w:rsidRPr="00663303">
        <w:rPr>
          <w:rFonts w:ascii="GHEA Grapalat" w:hAnsi="GHEA Grapalat"/>
          <w:lang w:val="hy-AM"/>
        </w:rPr>
        <w:t xml:space="preserve">, </w:t>
      </w:r>
      <w:r w:rsidR="00663303" w:rsidRPr="00663303">
        <w:rPr>
          <w:rFonts w:ascii="GHEA Grapalat" w:hAnsi="GHEA Grapalat"/>
          <w:lang w:val="hy-AM"/>
        </w:rPr>
        <w:t>կոնստրուկտորական</w:t>
      </w:r>
      <w:r w:rsidR="00790073" w:rsidRPr="00663303">
        <w:rPr>
          <w:rFonts w:ascii="GHEA Grapalat" w:hAnsi="GHEA Grapalat"/>
          <w:lang w:val="hy-AM"/>
        </w:rPr>
        <w:t xml:space="preserve"> բյուրոներ</w:t>
      </w:r>
      <w:r w:rsidR="00663303">
        <w:rPr>
          <w:rFonts w:ascii="GHEA Grapalat" w:hAnsi="GHEA Grapalat"/>
          <w:lang w:val="hy-AM"/>
        </w:rPr>
        <w:t>ի</w:t>
      </w:r>
      <w:r w:rsidR="00790073" w:rsidRPr="00663303">
        <w:rPr>
          <w:rFonts w:ascii="GHEA Grapalat" w:hAnsi="GHEA Grapalat"/>
          <w:lang w:val="hy-AM"/>
        </w:rPr>
        <w:t>, լաբորատորիաներ</w:t>
      </w:r>
      <w:r w:rsidR="00663303">
        <w:rPr>
          <w:rFonts w:ascii="GHEA Grapalat" w:hAnsi="GHEA Grapalat"/>
          <w:lang w:val="hy-AM"/>
        </w:rPr>
        <w:t>ի</w:t>
      </w:r>
      <w:r w:rsidR="00790073" w:rsidRPr="00663303">
        <w:rPr>
          <w:rFonts w:ascii="GHEA Grapalat" w:hAnsi="GHEA Grapalat"/>
          <w:lang w:val="hy-AM"/>
        </w:rPr>
        <w:t xml:space="preserve">, ուսումնական </w:t>
      </w:r>
      <w:r w:rsidR="00663303">
        <w:rPr>
          <w:rFonts w:ascii="GHEA Grapalat" w:hAnsi="GHEA Grapalat"/>
          <w:lang w:val="hy-AM"/>
        </w:rPr>
        <w:t>կետերի</w:t>
      </w:r>
      <w:r w:rsidR="00790073" w:rsidRPr="00663303">
        <w:rPr>
          <w:rFonts w:ascii="GHEA Grapalat" w:hAnsi="GHEA Grapalat"/>
          <w:lang w:val="hy-AM"/>
        </w:rPr>
        <w:t>, համակարգչային կենտրոններ</w:t>
      </w:r>
      <w:r w:rsidR="00663303">
        <w:rPr>
          <w:rFonts w:ascii="GHEA Grapalat" w:hAnsi="GHEA Grapalat"/>
          <w:lang w:val="hy-AM"/>
        </w:rPr>
        <w:t>ի</w:t>
      </w:r>
      <w:r w:rsidR="00790073" w:rsidRPr="00663303">
        <w:rPr>
          <w:rFonts w:ascii="GHEA Grapalat" w:hAnsi="GHEA Grapalat"/>
          <w:lang w:val="hy-AM"/>
        </w:rPr>
        <w:t xml:space="preserve">, </w:t>
      </w:r>
      <w:r w:rsidR="00790073" w:rsidRPr="00376E5E">
        <w:rPr>
          <w:rFonts w:ascii="GHEA Grapalat" w:hAnsi="GHEA Grapalat"/>
          <w:lang w:val="hy-AM"/>
        </w:rPr>
        <w:t xml:space="preserve">առողջապահական </w:t>
      </w:r>
      <w:r w:rsidR="00663303" w:rsidRPr="00376E5E">
        <w:rPr>
          <w:rFonts w:ascii="GHEA Grapalat" w:hAnsi="GHEA Grapalat"/>
          <w:lang w:val="hy-AM"/>
        </w:rPr>
        <w:t>կետերի</w:t>
      </w:r>
      <w:r w:rsidR="00790073" w:rsidRPr="00376E5E">
        <w:rPr>
          <w:rFonts w:ascii="GHEA Grapalat" w:hAnsi="GHEA Grapalat"/>
          <w:lang w:val="hy-AM"/>
        </w:rPr>
        <w:t xml:space="preserve">, գրասենյակային </w:t>
      </w:r>
      <w:r w:rsidR="00663303" w:rsidRPr="00376E5E">
        <w:rPr>
          <w:rFonts w:ascii="GHEA Grapalat" w:hAnsi="GHEA Grapalat"/>
          <w:lang w:val="hy-AM"/>
        </w:rPr>
        <w:t>սենք</w:t>
      </w:r>
      <w:r w:rsidR="00790073" w:rsidRPr="00376E5E">
        <w:rPr>
          <w:rFonts w:ascii="GHEA Grapalat" w:hAnsi="GHEA Grapalat"/>
          <w:lang w:val="hy-AM"/>
        </w:rPr>
        <w:t>եր</w:t>
      </w:r>
      <w:r w:rsidR="00663303" w:rsidRPr="00376E5E">
        <w:rPr>
          <w:rFonts w:ascii="GHEA Grapalat" w:hAnsi="GHEA Grapalat"/>
          <w:lang w:val="hy-AM"/>
        </w:rPr>
        <w:t>ի</w:t>
      </w:r>
      <w:r w:rsidR="00790073" w:rsidRPr="00376E5E">
        <w:rPr>
          <w:rFonts w:ascii="GHEA Grapalat" w:hAnsi="GHEA Grapalat"/>
          <w:lang w:val="hy-AM"/>
        </w:rPr>
        <w:t>, աշխատա</w:t>
      </w:r>
      <w:r w:rsidR="00663303" w:rsidRPr="00376E5E">
        <w:rPr>
          <w:rFonts w:ascii="GHEA Grapalat" w:hAnsi="GHEA Grapalat"/>
          <w:lang w:val="hy-AM"/>
        </w:rPr>
        <w:t>սենյակների</w:t>
      </w:r>
      <w:r w:rsidR="00790073" w:rsidRPr="00376E5E">
        <w:rPr>
          <w:rFonts w:ascii="GHEA Grapalat" w:hAnsi="GHEA Grapalat"/>
          <w:lang w:val="hy-AM"/>
        </w:rPr>
        <w:t xml:space="preserve"> և </w:t>
      </w:r>
      <w:r w:rsidR="00376E5E" w:rsidRPr="00376E5E">
        <w:rPr>
          <w:rFonts w:ascii="GHEA Grapalat" w:hAnsi="GHEA Grapalat"/>
          <w:lang w:val="hy-AM"/>
        </w:rPr>
        <w:t>մտավոր աշխատանքի աշխատավորների համար նախատեսված այլ սենքերի</w:t>
      </w:r>
      <w:r w:rsidR="00663303" w:rsidRPr="00376E5E">
        <w:rPr>
          <w:rFonts w:ascii="GHEA Grapalat" w:hAnsi="GHEA Grapalat"/>
          <w:lang w:val="hy-AM"/>
        </w:rPr>
        <w:t xml:space="preserve"> աշխա</w:t>
      </w:r>
      <w:r w:rsidR="00376E5E" w:rsidRPr="00376E5E">
        <w:rPr>
          <w:rFonts w:ascii="GHEA Grapalat" w:hAnsi="GHEA Grapalat"/>
          <w:lang w:val="hy-AM"/>
        </w:rPr>
        <w:t>տա</w:t>
      </w:r>
      <w:r w:rsidR="00663303" w:rsidRPr="00376E5E">
        <w:rPr>
          <w:rFonts w:ascii="GHEA Grapalat" w:hAnsi="GHEA Grapalat"/>
          <w:lang w:val="hy-AM"/>
        </w:rPr>
        <w:t>տեղերում</w:t>
      </w:r>
      <w:r w:rsidR="00376E5E" w:rsidRPr="00376E5E">
        <w:rPr>
          <w:rFonts w:ascii="GHEA Grapalat" w:hAnsi="GHEA Grapalat"/>
          <w:lang w:val="hy-AM"/>
        </w:rPr>
        <w:t>,</w:t>
      </w:r>
    </w:p>
    <w:p w:rsidR="00853FDC" w:rsidRPr="00FF5D42" w:rsidRDefault="00853FDC" w:rsidP="00851A52">
      <w:pPr>
        <w:spacing w:after="0"/>
        <w:ind w:left="851" w:hanging="284"/>
        <w:jc w:val="both"/>
        <w:rPr>
          <w:rFonts w:ascii="GHEA Grapalat" w:hAnsi="GHEA Grapalat"/>
          <w:lang w:val="hy-AM"/>
        </w:rPr>
      </w:pPr>
      <w:r w:rsidRPr="00790073">
        <w:rPr>
          <w:rFonts w:ascii="GHEA Grapalat" w:hAnsi="GHEA Grapalat"/>
          <w:lang w:val="hy-AM"/>
        </w:rPr>
        <w:t>6)</w:t>
      </w:r>
      <w:r w:rsidR="00F44B07">
        <w:rPr>
          <w:rFonts w:ascii="Calibri" w:hAnsi="Calibri" w:cs="Calibri"/>
          <w:lang w:val="hy-AM"/>
        </w:rPr>
        <w:t> </w:t>
      </w:r>
      <w:r w:rsidR="00790073" w:rsidRPr="00663303">
        <w:rPr>
          <w:rFonts w:ascii="GHEA Grapalat" w:hAnsi="GHEA Grapalat"/>
          <w:lang w:val="hy-AM"/>
        </w:rPr>
        <w:t xml:space="preserve">ընդհանուր թրթռում բնակելի </w:t>
      </w:r>
      <w:r w:rsidR="00663303">
        <w:rPr>
          <w:rFonts w:ascii="GHEA Grapalat" w:hAnsi="GHEA Grapalat"/>
          <w:lang w:val="hy-AM"/>
        </w:rPr>
        <w:t>ս</w:t>
      </w:r>
      <w:r w:rsidR="00790073" w:rsidRPr="00663303">
        <w:rPr>
          <w:rFonts w:ascii="GHEA Grapalat" w:hAnsi="GHEA Grapalat"/>
          <w:lang w:val="hy-AM"/>
        </w:rPr>
        <w:t>ե</w:t>
      </w:r>
      <w:r w:rsidR="00663303">
        <w:rPr>
          <w:rFonts w:ascii="GHEA Grapalat" w:hAnsi="GHEA Grapalat"/>
          <w:lang w:val="hy-AM"/>
        </w:rPr>
        <w:t>նքե</w:t>
      </w:r>
      <w:r w:rsidR="00790073" w:rsidRPr="00663303">
        <w:rPr>
          <w:rFonts w:ascii="GHEA Grapalat" w:hAnsi="GHEA Grapalat"/>
          <w:lang w:val="hy-AM"/>
        </w:rPr>
        <w:t>րում և հասարակական շենքերում արտաքին աղբյուրներից</w:t>
      </w:r>
      <w:r w:rsidR="00D0445F" w:rsidRPr="00D0445F">
        <w:rPr>
          <w:rFonts w:ascii="GHEA Grapalat" w:hAnsi="GHEA Grapalat"/>
          <w:lang w:val="hy-AM"/>
        </w:rPr>
        <w:t>.</w:t>
      </w:r>
      <w:r w:rsidR="00790073" w:rsidRPr="00D0445F">
        <w:rPr>
          <w:rFonts w:ascii="GHEA Grapalat" w:hAnsi="GHEA Grapalat"/>
          <w:lang w:val="hy-AM"/>
        </w:rPr>
        <w:t xml:space="preserve"> քաղաքային </w:t>
      </w:r>
      <w:r w:rsidR="00D0445F" w:rsidRPr="00D0445F">
        <w:rPr>
          <w:rFonts w:ascii="GHEA Grapalat" w:hAnsi="GHEA Grapalat"/>
          <w:lang w:val="hy-AM"/>
        </w:rPr>
        <w:t xml:space="preserve">ռելսագնաց </w:t>
      </w:r>
      <w:r w:rsidR="00790073" w:rsidRPr="00FF5D42">
        <w:rPr>
          <w:rFonts w:ascii="GHEA Grapalat" w:hAnsi="GHEA Grapalat"/>
          <w:lang w:val="hy-AM"/>
        </w:rPr>
        <w:t>տրանսպորտ</w:t>
      </w:r>
      <w:r w:rsidR="00D0445F" w:rsidRPr="00FF5D42">
        <w:rPr>
          <w:rFonts w:ascii="GHEA Grapalat" w:hAnsi="GHEA Grapalat"/>
          <w:lang w:val="hy-AM"/>
        </w:rPr>
        <w:t>ային</w:t>
      </w:r>
      <w:r w:rsidR="00790073" w:rsidRPr="00FF5D42">
        <w:rPr>
          <w:rFonts w:ascii="GHEA Grapalat" w:hAnsi="GHEA Grapalat"/>
          <w:lang w:val="hy-AM"/>
        </w:rPr>
        <w:t xml:space="preserve"> (մետրո</w:t>
      </w:r>
      <w:r w:rsidR="00551935" w:rsidRPr="00FF5D42">
        <w:rPr>
          <w:rFonts w:ascii="GHEA Grapalat" w:hAnsi="GHEA Grapalat"/>
          <w:lang w:val="hy-AM"/>
        </w:rPr>
        <w:t>պոլիտեն</w:t>
      </w:r>
      <w:r w:rsidR="00790073" w:rsidRPr="00FF5D42">
        <w:rPr>
          <w:rFonts w:ascii="GHEA Grapalat" w:hAnsi="GHEA Grapalat"/>
          <w:lang w:val="hy-AM"/>
        </w:rPr>
        <w:t xml:space="preserve"> </w:t>
      </w:r>
      <w:r w:rsidR="00FF5D42" w:rsidRPr="00FF5D42">
        <w:rPr>
          <w:rFonts w:ascii="GHEA Grapalat" w:hAnsi="GHEA Grapalat"/>
          <w:lang w:val="hy-AM"/>
        </w:rPr>
        <w:t xml:space="preserve">քիչ խորացված </w:t>
      </w:r>
      <w:r w:rsidR="00790073" w:rsidRPr="00FF5D42">
        <w:rPr>
          <w:rFonts w:ascii="GHEA Grapalat" w:hAnsi="GHEA Grapalat"/>
          <w:lang w:val="hy-AM"/>
        </w:rPr>
        <w:t xml:space="preserve">և </w:t>
      </w:r>
      <w:r w:rsidR="00FF5D42" w:rsidRPr="00FF5D42">
        <w:rPr>
          <w:rFonts w:ascii="GHEA Grapalat" w:hAnsi="GHEA Grapalat"/>
          <w:lang w:val="hy-AM"/>
        </w:rPr>
        <w:t xml:space="preserve">մետրոպոլիտենի </w:t>
      </w:r>
      <w:r w:rsidR="00790073" w:rsidRPr="00FF5D42">
        <w:rPr>
          <w:rFonts w:ascii="GHEA Grapalat" w:hAnsi="GHEA Grapalat"/>
          <w:lang w:val="hy-AM"/>
        </w:rPr>
        <w:t xml:space="preserve">բաց գծեր, տրամվայներ, երկաթուղային տրանսպորտ) և </w:t>
      </w:r>
      <w:r w:rsidR="00D0445F" w:rsidRPr="00FF5D42">
        <w:rPr>
          <w:rFonts w:ascii="GHEA Grapalat" w:hAnsi="GHEA Grapalat"/>
          <w:lang w:val="hy-AM"/>
        </w:rPr>
        <w:t>ավտո</w:t>
      </w:r>
      <w:r w:rsidR="00790073" w:rsidRPr="00FF5D42">
        <w:rPr>
          <w:rFonts w:ascii="GHEA Grapalat" w:hAnsi="GHEA Grapalat"/>
          <w:lang w:val="hy-AM"/>
        </w:rPr>
        <w:t>տրանսպորտային միջոցն</w:t>
      </w:r>
      <w:r w:rsidR="00790073" w:rsidRPr="00D0445F">
        <w:rPr>
          <w:rFonts w:ascii="GHEA Grapalat" w:hAnsi="GHEA Grapalat"/>
          <w:lang w:val="hy-AM"/>
        </w:rPr>
        <w:t>եր</w:t>
      </w:r>
      <w:r w:rsidR="00D0445F" w:rsidRPr="00FF5D42">
        <w:rPr>
          <w:rFonts w:ascii="GHEA Grapalat" w:hAnsi="GHEA Grapalat"/>
          <w:lang w:val="hy-AM"/>
        </w:rPr>
        <w:t>,</w:t>
      </w:r>
      <w:r w:rsidR="00790073" w:rsidRPr="00FF5D42">
        <w:rPr>
          <w:rFonts w:ascii="GHEA Grapalat" w:hAnsi="GHEA Grapalat"/>
          <w:lang w:val="hy-AM"/>
        </w:rPr>
        <w:t xml:space="preserve"> արդյունաբերական ձեռնարկություններ և շարժական արդյունաբերական կայանքներ (հիդրավլիկ և մեխանիկական մամլիչներ</w:t>
      </w:r>
      <w:r w:rsidR="00FF5D42" w:rsidRPr="00FF5D42">
        <w:rPr>
          <w:rFonts w:ascii="GHEA Grapalat" w:hAnsi="GHEA Grapalat"/>
          <w:lang w:val="hy-AM"/>
        </w:rPr>
        <w:t>ի</w:t>
      </w:r>
      <w:r w:rsidR="00790073" w:rsidRPr="00FF5D42">
        <w:rPr>
          <w:rFonts w:ascii="GHEA Grapalat" w:hAnsi="GHEA Grapalat"/>
          <w:lang w:val="hy-AM"/>
        </w:rPr>
        <w:t xml:space="preserve">, </w:t>
      </w:r>
      <w:r w:rsidR="00FF5D42" w:rsidRPr="00FF5D42">
        <w:rPr>
          <w:rFonts w:ascii="GHEA Grapalat" w:hAnsi="GHEA Grapalat"/>
          <w:lang w:val="hy-AM"/>
        </w:rPr>
        <w:t>ռանդման</w:t>
      </w:r>
      <w:r w:rsidR="00790073" w:rsidRPr="00FF5D42">
        <w:rPr>
          <w:rFonts w:ascii="GHEA Grapalat" w:hAnsi="GHEA Grapalat"/>
          <w:lang w:val="hy-AM"/>
        </w:rPr>
        <w:t xml:space="preserve">, </w:t>
      </w:r>
      <w:r w:rsidR="00FF5D42" w:rsidRPr="00FF5D42">
        <w:rPr>
          <w:rFonts w:ascii="GHEA Grapalat" w:hAnsi="GHEA Grapalat"/>
          <w:lang w:val="hy-AM"/>
        </w:rPr>
        <w:t>հատ</w:t>
      </w:r>
      <w:r w:rsidR="00790073" w:rsidRPr="00FF5D42">
        <w:rPr>
          <w:rFonts w:ascii="GHEA Grapalat" w:hAnsi="GHEA Grapalat"/>
          <w:lang w:val="hy-AM"/>
        </w:rPr>
        <w:t>ման և մետաղամշակման այլ մեխանիզմներ, մխոցային կոմպրեսորներ, բետոնախառնիչներ, ջարդիչներ, շինարարական մեքենաներ</w:t>
      </w:r>
      <w:r w:rsidR="00FF5D42" w:rsidRPr="00FF5D42">
        <w:rPr>
          <w:rFonts w:ascii="GHEA Grapalat" w:hAnsi="GHEA Grapalat"/>
          <w:lang w:val="hy-AM"/>
        </w:rPr>
        <w:t>ի</w:t>
      </w:r>
      <w:r w:rsidR="00790073" w:rsidRPr="00FF5D42">
        <w:rPr>
          <w:rFonts w:ascii="GHEA Grapalat" w:hAnsi="GHEA Grapalat"/>
          <w:lang w:val="hy-AM"/>
        </w:rPr>
        <w:t xml:space="preserve"> և այլն</w:t>
      </w:r>
      <w:r w:rsidR="00FF5D42">
        <w:rPr>
          <w:rFonts w:ascii="GHEA Grapalat" w:hAnsi="GHEA Grapalat"/>
          <w:lang w:val="hy-AM"/>
        </w:rPr>
        <w:t>ի</w:t>
      </w:r>
      <w:r w:rsidR="00FF5D42" w:rsidRPr="00FF5D42">
        <w:rPr>
          <w:rFonts w:ascii="GHEA Grapalat" w:hAnsi="GHEA Grapalat"/>
          <w:lang w:val="hy-AM"/>
        </w:rPr>
        <w:t xml:space="preserve"> </w:t>
      </w:r>
      <w:r w:rsidR="00790073" w:rsidRPr="00FF5D42">
        <w:rPr>
          <w:rFonts w:ascii="GHEA Grapalat" w:hAnsi="GHEA Grapalat"/>
          <w:lang w:val="hy-AM"/>
        </w:rPr>
        <w:t>շահագործել</w:t>
      </w:r>
      <w:r w:rsidR="00FF5D42">
        <w:rPr>
          <w:rFonts w:ascii="GHEA Grapalat" w:hAnsi="GHEA Grapalat"/>
          <w:lang w:val="hy-AM"/>
        </w:rPr>
        <w:t>ու ժամանակ</w:t>
      </w:r>
      <w:r w:rsidR="00FF5D42" w:rsidRPr="00FF5D42">
        <w:rPr>
          <w:rFonts w:ascii="GHEA Grapalat" w:hAnsi="GHEA Grapalat"/>
          <w:lang w:val="hy-AM"/>
        </w:rPr>
        <w:t>),</w:t>
      </w:r>
    </w:p>
    <w:p w:rsidR="00853FDC" w:rsidRPr="00790073" w:rsidRDefault="00853FDC" w:rsidP="006801D2">
      <w:pPr>
        <w:spacing w:after="120"/>
        <w:ind w:left="851" w:hanging="284"/>
        <w:jc w:val="both"/>
        <w:rPr>
          <w:rFonts w:ascii="GHEA Grapalat" w:hAnsi="GHEA Grapalat"/>
          <w:color w:val="0070C0"/>
          <w:lang w:val="hy-AM"/>
        </w:rPr>
      </w:pPr>
      <w:r w:rsidRPr="00790073">
        <w:rPr>
          <w:rFonts w:ascii="GHEA Grapalat" w:hAnsi="GHEA Grapalat"/>
          <w:lang w:val="hy-AM"/>
        </w:rPr>
        <w:t>7)</w:t>
      </w:r>
      <w:r w:rsidR="00DB0481">
        <w:rPr>
          <w:rFonts w:ascii="Calibri" w:hAnsi="Calibri" w:cs="Calibri"/>
          <w:lang w:val="hy-AM"/>
        </w:rPr>
        <w:t> </w:t>
      </w:r>
      <w:r w:rsidR="00790073" w:rsidRPr="00DB0481">
        <w:rPr>
          <w:rFonts w:ascii="GHEA Grapalat" w:hAnsi="GHEA Grapalat"/>
          <w:lang w:val="hy-AM"/>
        </w:rPr>
        <w:t xml:space="preserve">ընդհանուր թրթռում բնակելի </w:t>
      </w:r>
      <w:r w:rsidR="00DB0481" w:rsidRPr="00DB0481">
        <w:rPr>
          <w:rFonts w:ascii="GHEA Grapalat" w:hAnsi="GHEA Grapalat"/>
          <w:lang w:val="hy-AM"/>
        </w:rPr>
        <w:t>սենքեր</w:t>
      </w:r>
      <w:r w:rsidR="00790073" w:rsidRPr="00DB0481">
        <w:rPr>
          <w:rFonts w:ascii="GHEA Grapalat" w:hAnsi="GHEA Grapalat"/>
          <w:lang w:val="hy-AM"/>
        </w:rPr>
        <w:t xml:space="preserve">ում և հասարակական շենքերում ներքին աղբյուրներից. կենցաղային տեխնիկա </w:t>
      </w:r>
      <w:r w:rsidR="00DB0481" w:rsidRPr="00DB0481">
        <w:rPr>
          <w:rFonts w:ascii="GHEA Grapalat" w:hAnsi="GHEA Grapalat"/>
          <w:lang w:val="hy-AM"/>
        </w:rPr>
        <w:t xml:space="preserve">և շենքերի </w:t>
      </w:r>
      <w:r w:rsidR="00790073" w:rsidRPr="00DB0481">
        <w:rPr>
          <w:rFonts w:ascii="GHEA Grapalat" w:hAnsi="GHEA Grapalat"/>
          <w:lang w:val="hy-AM"/>
        </w:rPr>
        <w:t xml:space="preserve">ինժեներատեխնիկական սարքավորումներ (վերելակներ, օդափոխման համակարգեր, պոմպեր, փոշեկուլներ, սառնարաններ, լվացքի մեքենաներ և այլն), ինչպես նաև ներկառուցված </w:t>
      </w:r>
      <w:r w:rsidR="00DB0481" w:rsidRPr="00DB0481">
        <w:rPr>
          <w:rFonts w:ascii="GHEA Grapalat" w:hAnsi="GHEA Grapalat"/>
          <w:lang w:val="hy-AM"/>
        </w:rPr>
        <w:t>առևտրի</w:t>
      </w:r>
      <w:r w:rsidR="00790073" w:rsidRPr="00DB0481">
        <w:rPr>
          <w:rFonts w:ascii="GHEA Grapalat" w:hAnsi="GHEA Grapalat"/>
          <w:lang w:val="hy-AM"/>
        </w:rPr>
        <w:t xml:space="preserve"> ձեռնարկություններ (սառնարանային սարքավորումներ), կոմունալ ծառայությունների ձեռնարկություններ, կաթսայատներ և այլն:</w:t>
      </w:r>
    </w:p>
    <w:p w:rsidR="00853FDC" w:rsidRPr="0010491C" w:rsidRDefault="00EE21AC" w:rsidP="003E4DD3">
      <w:pPr>
        <w:spacing w:after="0"/>
        <w:ind w:firstLine="567"/>
        <w:jc w:val="both"/>
        <w:rPr>
          <w:rFonts w:ascii="GHEA Grapalat" w:hAnsi="GHEA Grapalat"/>
          <w:lang w:val="hy-AM"/>
        </w:rPr>
      </w:pPr>
      <w:r w:rsidRPr="00790073">
        <w:rPr>
          <w:rFonts w:ascii="GHEA Grapalat" w:hAnsi="GHEA Grapalat"/>
          <w:b/>
          <w:bCs/>
          <w:lang w:val="hy-AM"/>
        </w:rPr>
        <w:t>491.</w:t>
      </w:r>
      <w:r w:rsidRPr="00790073">
        <w:rPr>
          <w:rFonts w:ascii="Calibri" w:hAnsi="Calibri" w:cs="Calibri"/>
          <w:b/>
          <w:bCs/>
          <w:lang w:val="hy-AM"/>
        </w:rPr>
        <w:t> </w:t>
      </w:r>
      <w:r w:rsidR="00790073" w:rsidRPr="00790073">
        <w:rPr>
          <w:lang w:val="hy-AM"/>
        </w:rPr>
        <w:t xml:space="preserve"> </w:t>
      </w:r>
      <w:r w:rsidR="00790073" w:rsidRPr="0010491C">
        <w:rPr>
          <w:rFonts w:ascii="GHEA Grapalat" w:hAnsi="GHEA Grapalat"/>
          <w:lang w:val="hy-AM"/>
        </w:rPr>
        <w:t xml:space="preserve">Ըստ գործողության ուղղության՝ թրթռումը բաժանվում է </w:t>
      </w:r>
      <w:r w:rsidR="0010491C">
        <w:rPr>
          <w:rFonts w:ascii="GHEA Grapalat" w:hAnsi="GHEA Grapalat"/>
          <w:lang w:val="hy-AM"/>
        </w:rPr>
        <w:t>օրթոգոնալ</w:t>
      </w:r>
      <w:r w:rsidR="00790073" w:rsidRPr="0010491C">
        <w:rPr>
          <w:rFonts w:ascii="GHEA Grapalat" w:hAnsi="GHEA Grapalat"/>
          <w:lang w:val="hy-AM"/>
        </w:rPr>
        <w:t xml:space="preserve"> կոորդինատային համակարգի առանցքների ուղղությանը համապատասխան (կոորդինատային առանցքների ուղղությունները ներկայացված են </w:t>
      </w:r>
      <w:r w:rsidR="0010491C">
        <w:rPr>
          <w:rFonts w:ascii="GHEA Grapalat" w:hAnsi="GHEA Grapalat"/>
          <w:lang w:val="hy-AM"/>
        </w:rPr>
        <w:t>ն</w:t>
      </w:r>
      <w:r w:rsidR="00790073" w:rsidRPr="0010491C">
        <w:rPr>
          <w:rFonts w:ascii="GHEA Grapalat" w:hAnsi="GHEA Grapalat"/>
          <w:lang w:val="hy-AM"/>
        </w:rPr>
        <w:t>կար 58-ում).</w:t>
      </w:r>
    </w:p>
    <w:p w:rsidR="00853FDC" w:rsidRPr="002E5F45" w:rsidRDefault="00853FDC" w:rsidP="003E4DD3">
      <w:pPr>
        <w:spacing w:after="0"/>
        <w:ind w:left="851" w:hanging="284"/>
        <w:jc w:val="both"/>
        <w:rPr>
          <w:rFonts w:ascii="GHEA Grapalat" w:hAnsi="GHEA Grapalat"/>
          <w:lang w:val="hy-AM"/>
        </w:rPr>
      </w:pPr>
      <w:r w:rsidRPr="002E5F45">
        <w:rPr>
          <w:rFonts w:ascii="GHEA Grapalat" w:hAnsi="GHEA Grapalat"/>
          <w:lang w:val="hy-AM"/>
        </w:rPr>
        <w:t xml:space="preserve">1) </w:t>
      </w:r>
      <w:r w:rsidR="00EE50F6" w:rsidRPr="00EE50F6">
        <w:rPr>
          <w:rFonts w:ascii="GHEA Grapalat" w:hAnsi="GHEA Grapalat"/>
          <w:b/>
          <w:bCs/>
          <w:lang w:val="hy-AM"/>
        </w:rPr>
        <w:t>տ</w:t>
      </w:r>
      <w:r w:rsidR="00790073" w:rsidRPr="00EE50F6">
        <w:rPr>
          <w:rFonts w:ascii="GHEA Grapalat" w:hAnsi="GHEA Grapalat"/>
          <w:b/>
          <w:bCs/>
          <w:lang w:val="hy-AM"/>
        </w:rPr>
        <w:t>եղական թրթռումը</w:t>
      </w:r>
      <w:r w:rsidR="00790073" w:rsidRPr="00EE50F6">
        <w:rPr>
          <w:rFonts w:ascii="GHEA Grapalat" w:hAnsi="GHEA Grapalat"/>
          <w:lang w:val="hy-AM"/>
        </w:rPr>
        <w:t xml:space="preserve"> բաժանվում </w:t>
      </w:r>
      <w:r w:rsidR="00EE50F6" w:rsidRPr="00EE50F6">
        <w:rPr>
          <w:rFonts w:ascii="GHEA Grapalat" w:hAnsi="GHEA Grapalat"/>
          <w:lang w:val="hy-AM"/>
        </w:rPr>
        <w:t>է</w:t>
      </w:r>
      <w:r w:rsidR="00790073" w:rsidRPr="00790073">
        <w:rPr>
          <w:rFonts w:ascii="GHEA Grapalat" w:hAnsi="GHEA Grapalat"/>
          <w:color w:val="0070C0"/>
          <w:lang w:val="hy-AM"/>
        </w:rPr>
        <w:t xml:space="preserve"> </w:t>
      </w:r>
      <w:r w:rsidR="00EE50F6" w:rsidRPr="003B409E">
        <w:rPr>
          <w:rFonts w:ascii="GHEA Grapalat" w:hAnsi="GHEA Grapalat"/>
          <w:lang w:val="hy-AM"/>
        </w:rPr>
        <w:t>օրթոգոնալ կոորդինատային համակարգի</w:t>
      </w:r>
      <w:r w:rsidR="00EE50F6">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loc</m:t>
            </m:r>
          </m:sub>
        </m:sSub>
      </m:oMath>
      <w:r w:rsidR="00EE50F6" w:rsidRPr="00D0445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loc</m:t>
            </m:r>
          </m:sub>
        </m:sSub>
      </m:oMath>
      <w:r w:rsidR="00EE50F6" w:rsidRPr="00D0445F">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loc</m:t>
            </m:r>
          </m:sub>
        </m:sSub>
      </m:oMath>
      <w:r w:rsidR="00EE50F6" w:rsidRPr="003B409E">
        <w:rPr>
          <w:rFonts w:ascii="GHEA Grapalat" w:hAnsi="GHEA Grapalat"/>
          <w:lang w:val="hy-AM"/>
        </w:rPr>
        <w:t xml:space="preserve"> </w:t>
      </w:r>
      <w:r w:rsidR="00C222AE" w:rsidRPr="003B409E">
        <w:rPr>
          <w:rFonts w:ascii="GHEA Grapalat" w:hAnsi="GHEA Grapalat"/>
          <w:lang w:val="hy-AM"/>
        </w:rPr>
        <w:t xml:space="preserve">առանցքների </w:t>
      </w:r>
      <w:r w:rsidR="00C222AE" w:rsidRPr="00547C3D">
        <w:rPr>
          <w:rFonts w:ascii="GHEA Grapalat" w:hAnsi="GHEA Grapalat"/>
          <w:lang w:val="hy-AM"/>
        </w:rPr>
        <w:t xml:space="preserve">երկայնքով </w:t>
      </w:r>
      <w:r w:rsidR="00C222AE" w:rsidRPr="00C222AE">
        <w:rPr>
          <w:rFonts w:ascii="GHEA Grapalat" w:hAnsi="GHEA Grapalat"/>
          <w:lang w:val="hy-AM"/>
        </w:rPr>
        <w:t>ազդող</w:t>
      </w:r>
      <w:r w:rsidR="00790073" w:rsidRPr="00C222AE">
        <w:rPr>
          <w:rFonts w:ascii="GHEA Grapalat" w:hAnsi="GHEA Grapalat"/>
          <w:lang w:val="hy-AM"/>
        </w:rPr>
        <w:t xml:space="preserve">, որտեղ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loc</m:t>
            </m:r>
          </m:sub>
        </m:sSub>
      </m:oMath>
      <w:r w:rsidR="00790073" w:rsidRPr="00790073">
        <w:rPr>
          <w:rFonts w:ascii="GHEA Grapalat" w:hAnsi="GHEA Grapalat"/>
          <w:color w:val="0070C0"/>
          <w:lang w:val="hy-AM"/>
        </w:rPr>
        <w:t xml:space="preserve"> </w:t>
      </w:r>
      <w:r w:rsidR="00790073" w:rsidRPr="00C222AE">
        <w:rPr>
          <w:rFonts w:ascii="GHEA Grapalat" w:hAnsi="GHEA Grapalat"/>
          <w:lang w:val="hy-AM"/>
        </w:rPr>
        <w:t xml:space="preserve">առանցքը զուգահեռ է թրթռման աղբյուրի </w:t>
      </w:r>
      <w:r w:rsidR="00C222AE">
        <w:rPr>
          <w:rFonts w:ascii="GHEA Grapalat" w:hAnsi="GHEA Grapalat"/>
          <w:lang w:val="hy-AM"/>
        </w:rPr>
        <w:t xml:space="preserve">ընդգրկման տեղի </w:t>
      </w:r>
      <w:r w:rsidR="00790073" w:rsidRPr="00C222AE">
        <w:rPr>
          <w:rFonts w:ascii="GHEA Grapalat" w:hAnsi="GHEA Grapalat"/>
          <w:lang w:val="hy-AM"/>
        </w:rPr>
        <w:t xml:space="preserve">առանցքին (բռնակ, </w:t>
      </w:r>
      <w:r w:rsidR="00790073" w:rsidRPr="003E4DD3">
        <w:rPr>
          <w:rFonts w:ascii="GHEA Grapalat" w:hAnsi="GHEA Grapalat"/>
          <w:lang w:val="hy-AM"/>
        </w:rPr>
        <w:t xml:space="preserve">ղեկ, կառավարման լծակ, </w:t>
      </w:r>
      <w:r w:rsidR="003E4DD3" w:rsidRPr="003E4DD3">
        <w:rPr>
          <w:rFonts w:ascii="GHEA Grapalat" w:hAnsi="GHEA Grapalat"/>
          <w:lang w:val="hy-AM"/>
        </w:rPr>
        <w:t>ձեռքում բռնած մշակվող իրեր</w:t>
      </w:r>
      <w:r w:rsidR="00790073" w:rsidRPr="003E4DD3">
        <w:rPr>
          <w:rFonts w:ascii="GHEA Grapalat" w:hAnsi="GHEA Grapalat"/>
          <w:lang w:val="hy-AM"/>
        </w:rPr>
        <w:t xml:space="preserve"> և այլն),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loc</m:t>
            </m:r>
          </m:sub>
        </m:sSub>
      </m:oMath>
      <w:r w:rsidR="00C222AE" w:rsidRPr="00C222AE">
        <w:rPr>
          <w:rFonts w:ascii="GHEA Grapalat" w:hAnsi="GHEA Grapalat"/>
          <w:lang w:val="hy-AM"/>
        </w:rPr>
        <w:t xml:space="preserve"> </w:t>
      </w:r>
      <w:r w:rsidR="002E5F45" w:rsidRPr="00C222AE">
        <w:rPr>
          <w:rFonts w:ascii="GHEA Grapalat" w:hAnsi="GHEA Grapalat"/>
          <w:lang w:val="hy-AM"/>
        </w:rPr>
        <w:t xml:space="preserve">գտնվում է </w:t>
      </w:r>
      <w:r w:rsidR="00790073" w:rsidRPr="00C222AE">
        <w:rPr>
          <w:rFonts w:ascii="GHEA Grapalat" w:hAnsi="GHEA Grapalat"/>
          <w:lang w:val="hy-AM"/>
        </w:rPr>
        <w:t xml:space="preserve">առանցքը </w:t>
      </w:r>
      <w:r w:rsidR="003E4DD3">
        <w:rPr>
          <w:rFonts w:ascii="GHEA Grapalat" w:hAnsi="GHEA Grapalat"/>
          <w:lang w:val="hy-AM"/>
        </w:rPr>
        <w:t xml:space="preserve">ձեռքի </w:t>
      </w:r>
      <w:r w:rsidR="00790073" w:rsidRPr="00C222AE">
        <w:rPr>
          <w:rFonts w:ascii="GHEA Grapalat" w:hAnsi="GHEA Grapalat"/>
          <w:lang w:val="hy-AM"/>
        </w:rPr>
        <w:t xml:space="preserve">ափին ուղղահայաց, իսկ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loc</m:t>
            </m:r>
          </m:sub>
        </m:sSub>
      </m:oMath>
      <w:r w:rsidR="00790073" w:rsidRPr="00C222AE">
        <w:rPr>
          <w:rFonts w:ascii="GHEA Grapalat" w:hAnsi="GHEA Grapalat"/>
          <w:lang w:val="hy-AM"/>
        </w:rPr>
        <w:t xml:space="preserve"> առանցքը</w:t>
      </w:r>
      <w:r w:rsidR="002E5F45">
        <w:rPr>
          <w:rFonts w:ascii="GHEA Grapalat" w:hAnsi="GHEA Grapalat"/>
          <w:lang w:val="hy-AM"/>
        </w:rPr>
        <w:t>՝</w:t>
      </w:r>
      <w:r w:rsidR="00790073" w:rsidRPr="00C222A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loc</m:t>
            </m:r>
          </m:sub>
        </m:sSub>
      </m:oMath>
      <w:r w:rsidR="00790073" w:rsidRPr="00C222AE">
        <w:rPr>
          <w:rFonts w:ascii="GHEA Grapalat" w:hAnsi="GHEA Grapalat"/>
          <w:lang w:val="hy-AM"/>
        </w:rPr>
        <w:t xml:space="preserve"> </w:t>
      </w:r>
      <w:r w:rsidR="00790073" w:rsidRPr="002E5F45">
        <w:rPr>
          <w:rFonts w:ascii="GHEA Grapalat" w:hAnsi="GHEA Grapalat"/>
          <w:lang w:val="hy-AM"/>
        </w:rPr>
        <w:t xml:space="preserve">առանցքի և </w:t>
      </w:r>
      <w:r w:rsidR="00C222AE" w:rsidRPr="002E5F45">
        <w:rPr>
          <w:rFonts w:ascii="GHEA Grapalat" w:hAnsi="GHEA Grapalat"/>
          <w:lang w:val="hy-AM"/>
        </w:rPr>
        <w:t xml:space="preserve">ազդող </w:t>
      </w:r>
      <w:r w:rsidR="00790073" w:rsidRPr="002E5F45">
        <w:rPr>
          <w:rFonts w:ascii="GHEA Grapalat" w:hAnsi="GHEA Grapalat"/>
          <w:lang w:val="hy-AM"/>
        </w:rPr>
        <w:t>ուժի</w:t>
      </w:r>
      <w:r w:rsidR="00C222AE" w:rsidRPr="002E5F45">
        <w:rPr>
          <w:rFonts w:ascii="GHEA Grapalat" w:hAnsi="GHEA Grapalat"/>
          <w:lang w:val="hy-AM"/>
        </w:rPr>
        <w:t xml:space="preserve"> </w:t>
      </w:r>
      <w:r w:rsidR="00790073" w:rsidRPr="002E5F45">
        <w:rPr>
          <w:rFonts w:ascii="GHEA Grapalat" w:hAnsi="GHEA Grapalat"/>
          <w:lang w:val="hy-AM"/>
        </w:rPr>
        <w:t xml:space="preserve">կամ </w:t>
      </w:r>
      <w:r w:rsidR="003E4DD3" w:rsidRPr="002E5F45">
        <w:rPr>
          <w:rFonts w:ascii="GHEA Grapalat" w:hAnsi="GHEA Grapalat"/>
          <w:lang w:val="hy-AM"/>
        </w:rPr>
        <w:t>մատո</w:t>
      </w:r>
      <w:r w:rsidR="002E5F45" w:rsidRPr="002E5F45">
        <w:rPr>
          <w:rFonts w:ascii="GHEA Grapalat" w:hAnsi="GHEA Grapalat"/>
          <w:lang w:val="hy-AM"/>
        </w:rPr>
        <w:t>ւց</w:t>
      </w:r>
      <w:r w:rsidR="00790073" w:rsidRPr="002E5F45">
        <w:rPr>
          <w:rFonts w:ascii="GHEA Grapalat" w:hAnsi="GHEA Grapalat"/>
          <w:lang w:val="hy-AM"/>
        </w:rPr>
        <w:t>ման ուղղության վրա ձևավորված հարթության մեջ (կամ նախաբազկի առանցքը, երբ ուժ չի կիրառվում)</w:t>
      </w:r>
      <w:r w:rsidR="003E4DD3" w:rsidRPr="002E5F45">
        <w:rPr>
          <w:rFonts w:ascii="GHEA Grapalat" w:hAnsi="GHEA Grapalat"/>
          <w:lang w:val="hy-AM"/>
        </w:rPr>
        <w:t>,</w:t>
      </w:r>
    </w:p>
    <w:p w:rsidR="00395881" w:rsidRDefault="00853FDC" w:rsidP="006801D2">
      <w:pPr>
        <w:spacing w:after="120"/>
        <w:ind w:left="851" w:hanging="284"/>
        <w:jc w:val="both"/>
        <w:rPr>
          <w:rFonts w:ascii="GHEA Grapalat" w:hAnsi="GHEA Grapalat"/>
          <w:lang w:val="hy-AM"/>
        </w:rPr>
      </w:pPr>
      <w:r w:rsidRPr="00790073">
        <w:rPr>
          <w:rFonts w:ascii="GHEA Grapalat" w:hAnsi="GHEA Grapalat"/>
          <w:lang w:val="hy-AM"/>
        </w:rPr>
        <w:t>2)</w:t>
      </w:r>
      <w:r w:rsidR="003B409E">
        <w:rPr>
          <w:rFonts w:ascii="Calibri" w:hAnsi="Calibri" w:cs="Calibri"/>
          <w:lang w:val="hy-AM"/>
        </w:rPr>
        <w:t> </w:t>
      </w:r>
      <w:r w:rsidR="003B409E" w:rsidRPr="003B409E">
        <w:rPr>
          <w:rFonts w:ascii="GHEA Grapalat" w:hAnsi="GHEA Grapalat"/>
          <w:b/>
          <w:bCs/>
          <w:lang w:val="hy-AM"/>
        </w:rPr>
        <w:t>ընդհանուր թրթռումը</w:t>
      </w:r>
      <w:r w:rsidR="003B409E" w:rsidRPr="003B409E">
        <w:rPr>
          <w:rFonts w:ascii="GHEA Grapalat" w:hAnsi="GHEA Grapalat"/>
          <w:lang w:val="hy-AM"/>
        </w:rPr>
        <w:t xml:space="preserve"> բաժանվում է օրթոգոնալ կոորդինատային համակարգի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3B409E" w:rsidRPr="003B409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003B409E" w:rsidRPr="003B409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003B409E" w:rsidRPr="003B409E">
        <w:rPr>
          <w:rFonts w:ascii="GHEA Grapalat" w:eastAsiaTheme="minorEastAsia" w:hAnsi="GHEA Grapalat"/>
          <w:sz w:val="24"/>
          <w:szCs w:val="24"/>
          <w:lang w:val="hy-AM"/>
        </w:rPr>
        <w:t xml:space="preserve"> </w:t>
      </w:r>
      <w:r w:rsidR="003B409E" w:rsidRPr="003B409E">
        <w:rPr>
          <w:rFonts w:ascii="GHEA Grapalat" w:hAnsi="GHEA Grapalat"/>
          <w:lang w:val="hy-AM"/>
        </w:rPr>
        <w:t xml:space="preserve">առանցքների </w:t>
      </w:r>
      <w:r w:rsidR="003B409E" w:rsidRPr="00547C3D">
        <w:rPr>
          <w:rFonts w:ascii="GHEA Grapalat" w:hAnsi="GHEA Grapalat"/>
          <w:lang w:val="hy-AM"/>
        </w:rPr>
        <w:t>երկայնքով ազդող, որտեղ</w:t>
      </w:r>
      <w:r w:rsidRPr="00547C3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547C3D">
        <w:rPr>
          <w:rFonts w:ascii="GHEA Grapalat" w:hAnsi="GHEA Grapalat"/>
          <w:lang w:val="hy-AM"/>
        </w:rPr>
        <w:t xml:space="preserve"> (</w:t>
      </w:r>
      <w:r w:rsidR="003B409E" w:rsidRPr="00547C3D">
        <w:rPr>
          <w:rFonts w:ascii="GHEA Grapalat" w:hAnsi="GHEA Grapalat"/>
          <w:lang w:val="hy-AM"/>
        </w:rPr>
        <w:t>մեջքից դեպի կրծքավանդակը</w:t>
      </w:r>
      <w:r w:rsidRPr="00547C3D">
        <w:rPr>
          <w:rFonts w:ascii="GHEA Grapalat" w:hAnsi="GHEA Grapalat"/>
          <w:lang w:val="hy-AM"/>
        </w:rPr>
        <w:t xml:space="preserve">) </w:t>
      </w:r>
      <w:r w:rsidR="003B409E" w:rsidRPr="00547C3D">
        <w:rPr>
          <w:rFonts w:ascii="GHEA Grapalat" w:hAnsi="GHEA Grapalat"/>
          <w:lang w:val="hy-AM"/>
        </w:rPr>
        <w:t>և</w:t>
      </w:r>
      <w:r w:rsidRPr="00547C3D">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547C3D">
        <w:rPr>
          <w:rFonts w:ascii="GHEA Grapalat" w:hAnsi="GHEA Grapalat"/>
          <w:lang w:val="hy-AM"/>
        </w:rPr>
        <w:t xml:space="preserve"> (</w:t>
      </w:r>
      <w:r w:rsidR="003B409E" w:rsidRPr="00547C3D">
        <w:rPr>
          <w:rFonts w:ascii="GHEA Grapalat" w:hAnsi="GHEA Grapalat"/>
          <w:lang w:val="hy-AM"/>
        </w:rPr>
        <w:t>աջ ուսից ձախ</w:t>
      </w:r>
      <w:r w:rsidRPr="00547C3D">
        <w:rPr>
          <w:rFonts w:ascii="GHEA Grapalat" w:hAnsi="GHEA Grapalat"/>
          <w:lang w:val="hy-AM"/>
        </w:rPr>
        <w:t>)</w:t>
      </w:r>
      <w:r w:rsidR="003B409E" w:rsidRPr="00547C3D">
        <w:rPr>
          <w:rFonts w:ascii="GHEA Grapalat" w:hAnsi="GHEA Grapalat"/>
          <w:lang w:val="hy-AM"/>
        </w:rPr>
        <w:t xml:space="preserve">՝ </w:t>
      </w:r>
      <w:r w:rsidR="00547C3D" w:rsidRPr="00547C3D">
        <w:rPr>
          <w:rFonts w:ascii="GHEA Grapalat" w:hAnsi="GHEA Grapalat"/>
          <w:lang w:val="hy-AM"/>
        </w:rPr>
        <w:t xml:space="preserve">հորիզոնական առանցքներ են, </w:t>
      </w:r>
      <w:r w:rsidR="00547C3D" w:rsidRPr="00FE50ED">
        <w:rPr>
          <w:rFonts w:ascii="GHEA Grapalat" w:hAnsi="GHEA Grapalat"/>
          <w:lang w:val="hy-AM"/>
        </w:rPr>
        <w:t xml:space="preserve">որոնք ուղղված են հենարանային </w:t>
      </w:r>
      <w:r w:rsidR="00547C3D" w:rsidRPr="00FE50ED">
        <w:rPr>
          <w:rFonts w:ascii="GHEA Grapalat" w:hAnsi="GHEA Grapalat"/>
          <w:lang w:val="hy-AM"/>
        </w:rPr>
        <w:lastRenderedPageBreak/>
        <w:t xml:space="preserve">մակերևույթներին զուգահեռ,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00547C3D" w:rsidRPr="00FE50ED">
        <w:rPr>
          <w:rFonts w:ascii="GHEA Grapalat" w:eastAsia="Calibri" w:hAnsi="GHEA Grapalat" w:cs="Times New Roman"/>
          <w:lang w:val="hy-AM"/>
        </w:rPr>
        <w:t>՝</w:t>
      </w:r>
      <w:r w:rsidRPr="00FE50ED">
        <w:rPr>
          <w:rFonts w:ascii="GHEA Grapalat" w:hAnsi="GHEA Grapalat"/>
          <w:lang w:val="hy-AM"/>
        </w:rPr>
        <w:t xml:space="preserve"> </w:t>
      </w:r>
      <w:r w:rsidR="00547C3D" w:rsidRPr="00FE50ED">
        <w:rPr>
          <w:rFonts w:ascii="GHEA Grapalat" w:hAnsi="GHEA Grapalat"/>
          <w:lang w:val="hy-AM"/>
        </w:rPr>
        <w:t xml:space="preserve">ուղղաձիգ առանցքն է, որը </w:t>
      </w:r>
      <w:r w:rsidR="00FE50ED" w:rsidRPr="00FE50ED">
        <w:rPr>
          <w:rFonts w:ascii="GHEA Grapalat" w:hAnsi="GHEA Grapalat"/>
          <w:lang w:val="hy-AM"/>
        </w:rPr>
        <w:t xml:space="preserve">նստատեղի, հատակի և այլնի հետ </w:t>
      </w:r>
      <w:r w:rsidR="00281B97">
        <w:rPr>
          <w:rFonts w:ascii="GHEA Grapalat" w:hAnsi="GHEA Grapalat"/>
          <w:lang w:val="hy-AM"/>
        </w:rPr>
        <w:t>հպ</w:t>
      </w:r>
      <w:r w:rsidR="00FE50ED" w:rsidRPr="00FE50ED">
        <w:rPr>
          <w:rFonts w:ascii="GHEA Grapalat" w:hAnsi="GHEA Grapalat"/>
          <w:lang w:val="hy-AM"/>
        </w:rPr>
        <w:t>ման կետերում ուղղահայաց է մարմնի հենարանային մակերևույթներին</w:t>
      </w:r>
      <w:r w:rsidR="00FE50ED">
        <w:rPr>
          <w:rFonts w:ascii="GHEA Grapalat" w:hAnsi="GHEA Grapalat"/>
          <w:lang w:val="hy-AM"/>
        </w:rPr>
        <w:t>:</w:t>
      </w:r>
    </w:p>
    <w:p w:rsidR="00E91C16" w:rsidRPr="00E91C16" w:rsidRDefault="00E91C16" w:rsidP="00363F01">
      <w:pPr>
        <w:tabs>
          <w:tab w:val="left" w:pos="2127"/>
          <w:tab w:val="left" w:pos="5387"/>
        </w:tabs>
        <w:spacing w:after="0" w:line="240" w:lineRule="auto"/>
        <w:ind w:firstLine="1276"/>
        <w:rPr>
          <w:rFonts w:ascii="GHEA Grapalat" w:eastAsia="Times New Roman" w:hAnsi="GHEA Grapalat" w:cs="Times New Roman"/>
          <w:color w:val="000000"/>
          <w:lang w:eastAsia="ru-RU"/>
        </w:rPr>
      </w:pPr>
      <w:r w:rsidRPr="00363F01">
        <w:rPr>
          <w:rFonts w:ascii="GHEA Grapalat" w:eastAsia="Times New Roman" w:hAnsi="GHEA Grapalat" w:cs="Times New Roman"/>
          <w:sz w:val="24"/>
          <w:szCs w:val="24"/>
          <w:lang w:eastAsia="ru-RU"/>
        </w:rPr>
        <w:t>1)</w:t>
      </w:r>
      <w:r w:rsidRPr="00E91C16">
        <w:rPr>
          <w:rFonts w:ascii="GHEA Grapalat" w:eastAsia="Times New Roman" w:hAnsi="GHEA Grapalat" w:cs="Times New Roman"/>
          <w:color w:val="000000"/>
          <w:lang w:eastAsia="ru-RU"/>
        </w:rPr>
        <w:tab/>
      </w:r>
      <w:r w:rsidR="00FF4C50">
        <w:rPr>
          <w:rFonts w:ascii="GHEA Grapalat" w:eastAsia="Times New Roman" w:hAnsi="GHEA Grapalat" w:cs="Times New Roman"/>
          <w:color w:val="000000"/>
          <w:sz w:val="24"/>
          <w:szCs w:val="24"/>
          <w:lang w:val="hy-AM" w:eastAsia="ru-RU"/>
        </w:rPr>
        <w:t>ա</w:t>
      </w:r>
      <w:r w:rsidRPr="00E91C16">
        <w:rPr>
          <w:rFonts w:ascii="GHEA Grapalat" w:eastAsia="Times New Roman" w:hAnsi="GHEA Grapalat" w:cs="Times New Roman"/>
          <w:color w:val="000000"/>
          <w:sz w:val="24"/>
          <w:szCs w:val="24"/>
          <w:lang w:eastAsia="ru-RU"/>
        </w:rPr>
        <w:t>)</w:t>
      </w:r>
      <w:r w:rsidRPr="00E91C16">
        <w:rPr>
          <w:rFonts w:ascii="GHEA Grapalat" w:eastAsia="Times New Roman" w:hAnsi="GHEA Grapalat" w:cs="Times New Roman"/>
          <w:color w:val="000000"/>
          <w:lang w:eastAsia="ru-RU"/>
        </w:rPr>
        <w:tab/>
      </w:r>
      <w:r w:rsidR="00FF4C50">
        <w:rPr>
          <w:rFonts w:ascii="GHEA Grapalat" w:eastAsia="Times New Roman" w:hAnsi="GHEA Grapalat" w:cs="Times New Roman"/>
          <w:color w:val="000000"/>
          <w:sz w:val="24"/>
          <w:szCs w:val="24"/>
          <w:lang w:val="hy-AM" w:eastAsia="ru-RU"/>
        </w:rPr>
        <w:t>բ</w:t>
      </w:r>
      <w:r w:rsidRPr="00E91C16">
        <w:rPr>
          <w:rFonts w:ascii="GHEA Grapalat" w:eastAsia="Times New Roman" w:hAnsi="GHEA Grapalat" w:cs="Times New Roman"/>
          <w:color w:val="000000"/>
          <w:sz w:val="24"/>
          <w:szCs w:val="24"/>
          <w:lang w:eastAsia="ru-RU"/>
        </w:rPr>
        <w:t>)</w:t>
      </w:r>
    </w:p>
    <w:p w:rsidR="008F3ACB" w:rsidRDefault="00395881" w:rsidP="00363F01">
      <w:pPr>
        <w:tabs>
          <w:tab w:val="left" w:pos="3261"/>
          <w:tab w:val="left" w:pos="5103"/>
        </w:tabs>
        <w:spacing w:after="0" w:line="240" w:lineRule="auto"/>
        <w:jc w:val="center"/>
        <w:rPr>
          <w:rFonts w:ascii="GHEA Grapalat" w:eastAsia="Times New Roman" w:hAnsi="GHEA Grapalat" w:cs="Times New Roman"/>
          <w:b/>
          <w:bCs/>
          <w:color w:val="000000"/>
          <w:sz w:val="24"/>
          <w:szCs w:val="24"/>
          <w:lang w:eastAsia="ru-RU"/>
        </w:rPr>
      </w:pPr>
      <w:r>
        <w:rPr>
          <w:noProof/>
          <w:lang w:val="en-US"/>
        </w:rPr>
        <w:drawing>
          <wp:inline distT="0" distB="0" distL="0" distR="0">
            <wp:extent cx="3957145" cy="2941529"/>
            <wp:effectExtent l="0" t="0" r="571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2">
                              <a14:imgEffect>
                                <a14:saturation sat="0"/>
                              </a14:imgEffect>
                            </a14:imgLayer>
                          </a14:imgProps>
                        </a:ext>
                      </a:extLst>
                    </a:blip>
                    <a:stretch>
                      <a:fillRect/>
                    </a:stretch>
                  </pic:blipFill>
                  <pic:spPr>
                    <a:xfrm>
                      <a:off x="0" y="0"/>
                      <a:ext cx="4032834" cy="2997792"/>
                    </a:xfrm>
                    <a:prstGeom prst="rect">
                      <a:avLst/>
                    </a:prstGeom>
                  </pic:spPr>
                </pic:pic>
              </a:graphicData>
            </a:graphic>
          </wp:inline>
        </w:drawing>
      </w:r>
    </w:p>
    <w:p w:rsidR="00E91C16" w:rsidRPr="00363F01" w:rsidRDefault="00E91C16" w:rsidP="00363F01">
      <w:pPr>
        <w:spacing w:after="0" w:line="240" w:lineRule="auto"/>
        <w:ind w:firstLine="1276"/>
        <w:rPr>
          <w:rFonts w:ascii="GHEA Grapalat" w:eastAsia="Times New Roman" w:hAnsi="GHEA Grapalat" w:cs="Times New Roman"/>
          <w:sz w:val="24"/>
          <w:szCs w:val="24"/>
          <w:lang w:eastAsia="ru-RU"/>
        </w:rPr>
      </w:pPr>
      <w:r w:rsidRPr="00363F01">
        <w:rPr>
          <w:rFonts w:ascii="GHEA Grapalat" w:eastAsia="Times New Roman" w:hAnsi="GHEA Grapalat" w:cs="Times New Roman"/>
          <w:sz w:val="24"/>
          <w:szCs w:val="24"/>
          <w:lang w:eastAsia="ru-RU"/>
        </w:rPr>
        <w:t>2)</w:t>
      </w:r>
    </w:p>
    <w:p w:rsidR="00203753" w:rsidRPr="00E91C16" w:rsidRDefault="00395881" w:rsidP="00363F01">
      <w:pPr>
        <w:spacing w:after="0" w:line="240" w:lineRule="auto"/>
        <w:jc w:val="center"/>
        <w:rPr>
          <w:rFonts w:ascii="GHEA Grapalat" w:eastAsia="Times New Roman" w:hAnsi="GHEA Grapalat" w:cs="Times New Roman"/>
          <w:color w:val="000000"/>
          <w:lang w:eastAsia="ru-RU"/>
        </w:rPr>
      </w:pPr>
      <w:r>
        <w:rPr>
          <w:noProof/>
          <w:lang w:val="en-US"/>
        </w:rPr>
        <w:drawing>
          <wp:inline distT="0" distB="0" distL="0" distR="0">
            <wp:extent cx="3835021" cy="1574554"/>
            <wp:effectExtent l="0" t="0" r="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4">
                              <a14:imgEffect>
                                <a14:saturation sat="0"/>
                              </a14:imgEffect>
                            </a14:imgLayer>
                          </a14:imgProps>
                        </a:ext>
                      </a:extLst>
                    </a:blip>
                    <a:stretch>
                      <a:fillRect/>
                    </a:stretch>
                  </pic:blipFill>
                  <pic:spPr>
                    <a:xfrm>
                      <a:off x="0" y="0"/>
                      <a:ext cx="3892725" cy="1598246"/>
                    </a:xfrm>
                    <a:prstGeom prst="rect">
                      <a:avLst/>
                    </a:prstGeom>
                  </pic:spPr>
                </pic:pic>
              </a:graphicData>
            </a:graphic>
          </wp:inline>
        </w:drawing>
      </w:r>
    </w:p>
    <w:p w:rsidR="00E91C16" w:rsidRPr="00363F01" w:rsidRDefault="00E91C16" w:rsidP="00363F01">
      <w:pPr>
        <w:spacing w:after="0" w:line="240" w:lineRule="auto"/>
        <w:ind w:firstLine="1276"/>
        <w:rPr>
          <w:rFonts w:ascii="GHEA Grapalat" w:eastAsia="Times New Roman" w:hAnsi="GHEA Grapalat" w:cs="Times New Roman"/>
          <w:color w:val="000000"/>
          <w:sz w:val="20"/>
          <w:szCs w:val="20"/>
          <w:lang w:eastAsia="ru-RU"/>
        </w:rPr>
      </w:pPr>
      <w:r w:rsidRPr="00363F01">
        <w:rPr>
          <w:rFonts w:ascii="GHEA Grapalat" w:eastAsia="Times New Roman" w:hAnsi="GHEA Grapalat" w:cs="Times New Roman"/>
          <w:sz w:val="24"/>
          <w:szCs w:val="24"/>
          <w:lang w:eastAsia="ru-RU"/>
        </w:rPr>
        <w:t>3)</w:t>
      </w:r>
    </w:p>
    <w:p w:rsidR="00A56EF1" w:rsidRDefault="00395881" w:rsidP="000A06F5">
      <w:pPr>
        <w:spacing w:after="0" w:line="360" w:lineRule="auto"/>
        <w:ind w:left="284" w:right="565"/>
        <w:jc w:val="center"/>
        <w:rPr>
          <w:rFonts w:ascii="GHEA Grapalat" w:hAnsi="GHEA Grapalat"/>
          <w:sz w:val="20"/>
          <w:szCs w:val="20"/>
        </w:rPr>
      </w:pPr>
      <w:r>
        <w:rPr>
          <w:noProof/>
          <w:lang w:val="en-US"/>
        </w:rPr>
        <w:drawing>
          <wp:inline distT="0" distB="0" distL="0" distR="0">
            <wp:extent cx="4265029" cy="1790259"/>
            <wp:effectExtent l="0" t="0" r="2540"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6">
                              <a14:imgEffect>
                                <a14:saturation sat="0"/>
                              </a14:imgEffect>
                            </a14:imgLayer>
                          </a14:imgProps>
                        </a:ext>
                      </a:extLst>
                    </a:blip>
                    <a:stretch>
                      <a:fillRect/>
                    </a:stretch>
                  </pic:blipFill>
                  <pic:spPr>
                    <a:xfrm>
                      <a:off x="0" y="0"/>
                      <a:ext cx="4319245" cy="1813016"/>
                    </a:xfrm>
                    <a:prstGeom prst="rect">
                      <a:avLst/>
                    </a:prstGeom>
                  </pic:spPr>
                </pic:pic>
              </a:graphicData>
            </a:graphic>
          </wp:inline>
        </w:drawing>
      </w:r>
    </w:p>
    <w:p w:rsidR="00A56EF1" w:rsidRPr="00800D90" w:rsidRDefault="00A56EF1" w:rsidP="0035726C">
      <w:pPr>
        <w:spacing w:after="0"/>
        <w:ind w:left="567" w:right="565"/>
        <w:jc w:val="center"/>
        <w:rPr>
          <w:rFonts w:ascii="GHEA Grapalat" w:hAnsi="GHEA Grapalat"/>
          <w:sz w:val="20"/>
          <w:szCs w:val="20"/>
        </w:rPr>
      </w:pPr>
      <w:r w:rsidRPr="00800D90">
        <w:rPr>
          <w:rFonts w:ascii="GHEA Grapalat" w:hAnsi="GHEA Grapalat"/>
          <w:sz w:val="20"/>
          <w:szCs w:val="20"/>
        </w:rPr>
        <w:t>1</w:t>
      </w:r>
      <w:r w:rsidRPr="00800D90">
        <w:rPr>
          <w:rFonts w:ascii="GHEA Grapalat" w:hAnsi="GHEA Grapalat"/>
          <w:sz w:val="20"/>
          <w:szCs w:val="20"/>
          <w:lang w:val="hy-AM"/>
        </w:rPr>
        <w:t xml:space="preserve"> – </w:t>
      </w:r>
      <w:r w:rsidR="00800D90" w:rsidRPr="00800D90">
        <w:rPr>
          <w:rFonts w:ascii="GHEA Grapalat" w:hAnsi="GHEA Grapalat"/>
          <w:sz w:val="20"/>
          <w:szCs w:val="20"/>
        </w:rPr>
        <w:t>ընդհանուր թրթռում</w:t>
      </w:r>
      <w:r w:rsidRPr="00800D90">
        <w:rPr>
          <w:rFonts w:ascii="GHEA Grapalat" w:hAnsi="GHEA Grapalat"/>
          <w:sz w:val="20"/>
          <w:szCs w:val="20"/>
        </w:rPr>
        <w:t xml:space="preserve">, </w:t>
      </w:r>
      <w:r w:rsidR="008945BE" w:rsidRPr="00800D90">
        <w:rPr>
          <w:rFonts w:ascii="GHEA Grapalat" w:hAnsi="GHEA Grapalat"/>
          <w:sz w:val="20"/>
          <w:szCs w:val="20"/>
          <w:lang w:val="hy-AM"/>
        </w:rPr>
        <w:t>ա</w:t>
      </w:r>
      <w:r w:rsidRPr="00800D90">
        <w:rPr>
          <w:rFonts w:ascii="GHEA Grapalat" w:hAnsi="GHEA Grapalat"/>
          <w:sz w:val="20"/>
          <w:szCs w:val="20"/>
        </w:rPr>
        <w:t xml:space="preserve">) </w:t>
      </w:r>
      <w:r w:rsidR="00800D90" w:rsidRPr="00800D90">
        <w:rPr>
          <w:rFonts w:ascii="GHEA Grapalat" w:hAnsi="GHEA Grapalat"/>
          <w:sz w:val="20"/>
          <w:szCs w:val="20"/>
        </w:rPr>
        <w:t>կանգնած դիրք</w:t>
      </w:r>
      <w:r w:rsidR="00800D90" w:rsidRPr="00800D90">
        <w:rPr>
          <w:rFonts w:ascii="GHEA Grapalat" w:hAnsi="GHEA Grapalat"/>
          <w:sz w:val="20"/>
          <w:szCs w:val="20"/>
          <w:lang w:val="hy-AM"/>
        </w:rPr>
        <w:t>ում</w:t>
      </w:r>
      <w:r w:rsidRPr="00800D90">
        <w:rPr>
          <w:rFonts w:ascii="GHEA Grapalat" w:hAnsi="GHEA Grapalat"/>
          <w:sz w:val="20"/>
          <w:szCs w:val="20"/>
        </w:rPr>
        <w:t xml:space="preserve">, </w:t>
      </w:r>
      <w:r w:rsidR="008945BE" w:rsidRPr="00800D90">
        <w:rPr>
          <w:rFonts w:ascii="GHEA Grapalat" w:hAnsi="GHEA Grapalat"/>
          <w:sz w:val="20"/>
          <w:szCs w:val="20"/>
          <w:lang w:val="hy-AM"/>
        </w:rPr>
        <w:t>բ</w:t>
      </w:r>
      <w:r w:rsidRPr="00800D90">
        <w:rPr>
          <w:rFonts w:ascii="GHEA Grapalat" w:hAnsi="GHEA Grapalat"/>
          <w:sz w:val="20"/>
          <w:szCs w:val="20"/>
        </w:rPr>
        <w:t xml:space="preserve">) </w:t>
      </w:r>
      <w:r w:rsidR="00800D90" w:rsidRPr="00800D90">
        <w:rPr>
          <w:rFonts w:ascii="GHEA Grapalat" w:hAnsi="GHEA Grapalat"/>
          <w:sz w:val="20"/>
          <w:szCs w:val="20"/>
        </w:rPr>
        <w:t>նստած դիրք</w:t>
      </w:r>
      <w:r w:rsidR="00800D90" w:rsidRPr="00800D90">
        <w:rPr>
          <w:rFonts w:ascii="GHEA Grapalat" w:hAnsi="GHEA Grapalat"/>
          <w:sz w:val="20"/>
          <w:szCs w:val="20"/>
          <w:lang w:val="hy-AM"/>
        </w:rPr>
        <w:t>ում,</w:t>
      </w:r>
      <w:r w:rsidRPr="00800D90">
        <w:rPr>
          <w:rFonts w:ascii="GHEA Grapalat" w:hAnsi="GHEA Grapalat"/>
          <w:sz w:val="20"/>
          <w:szCs w:val="20"/>
        </w:rPr>
        <w:t xml:space="preserve"> 2</w:t>
      </w:r>
      <w:r w:rsidRPr="00800D90">
        <w:rPr>
          <w:rFonts w:ascii="GHEA Grapalat" w:hAnsi="GHEA Grapalat"/>
          <w:sz w:val="20"/>
          <w:szCs w:val="20"/>
          <w:lang w:val="hy-AM"/>
        </w:rPr>
        <w:t xml:space="preserve"> –</w:t>
      </w:r>
      <w:r w:rsidR="00800D90" w:rsidRPr="00800D90">
        <w:rPr>
          <w:rFonts w:ascii="GHEA Grapalat" w:hAnsi="GHEA Grapalat"/>
          <w:sz w:val="20"/>
          <w:szCs w:val="20"/>
          <w:lang w:val="hy-AM"/>
        </w:rPr>
        <w:t>տեղական</w:t>
      </w:r>
      <w:r w:rsidRPr="00800D90">
        <w:rPr>
          <w:rFonts w:ascii="GHEA Grapalat" w:hAnsi="GHEA Grapalat"/>
          <w:sz w:val="20"/>
          <w:szCs w:val="20"/>
        </w:rPr>
        <w:t xml:space="preserve"> </w:t>
      </w:r>
      <w:r w:rsidR="00800D90" w:rsidRPr="00800D90">
        <w:rPr>
          <w:rFonts w:ascii="GHEA Grapalat" w:hAnsi="GHEA Grapalat"/>
          <w:sz w:val="20"/>
          <w:szCs w:val="20"/>
        </w:rPr>
        <w:t>թրթռում</w:t>
      </w:r>
      <w:r w:rsidR="00800D90" w:rsidRPr="00800D90">
        <w:rPr>
          <w:rFonts w:ascii="GHEA Grapalat" w:hAnsi="GHEA Grapalat"/>
          <w:sz w:val="20"/>
          <w:szCs w:val="20"/>
          <w:lang w:val="hy-AM"/>
        </w:rPr>
        <w:t>,</w:t>
      </w:r>
    </w:p>
    <w:p w:rsidR="00A56EF1" w:rsidRPr="0035726C" w:rsidRDefault="00A56EF1" w:rsidP="0035726C">
      <w:pPr>
        <w:spacing w:after="60"/>
        <w:ind w:left="567" w:right="567"/>
        <w:jc w:val="center"/>
        <w:rPr>
          <w:rFonts w:ascii="GHEA Grapalat" w:hAnsi="GHEA Grapalat"/>
          <w:sz w:val="20"/>
          <w:szCs w:val="20"/>
        </w:rPr>
      </w:pPr>
      <w:r w:rsidRPr="00FF4C50">
        <w:rPr>
          <w:rFonts w:ascii="GHEA Grapalat" w:hAnsi="GHEA Grapalat"/>
          <w:sz w:val="20"/>
          <w:szCs w:val="20"/>
        </w:rPr>
        <w:t>3</w:t>
      </w:r>
      <w:r w:rsidRPr="00FF4C50">
        <w:rPr>
          <w:rFonts w:ascii="GHEA Grapalat" w:hAnsi="GHEA Grapalat"/>
          <w:sz w:val="20"/>
          <w:szCs w:val="20"/>
          <w:lang w:val="hy-AM"/>
        </w:rPr>
        <w:t xml:space="preserve"> –</w:t>
      </w:r>
      <w:r w:rsidR="00E92BA7">
        <w:rPr>
          <w:rFonts w:ascii="GHEA Grapalat" w:hAnsi="GHEA Grapalat"/>
          <w:sz w:val="20"/>
          <w:szCs w:val="20"/>
        </w:rPr>
        <w:t xml:space="preserve"> </w:t>
      </w:r>
      <w:r w:rsidR="00E5179D" w:rsidRPr="00E5179D">
        <w:rPr>
          <w:rFonts w:ascii="GHEA Grapalat" w:hAnsi="GHEA Grapalat"/>
          <w:sz w:val="20"/>
          <w:szCs w:val="20"/>
          <w:lang w:val="hy-AM"/>
        </w:rPr>
        <w:t>տեղային թրթռում</w:t>
      </w:r>
      <w:r w:rsidR="00E5179D">
        <w:rPr>
          <w:rFonts w:ascii="GHEA Grapalat" w:hAnsi="GHEA Grapalat"/>
          <w:sz w:val="20"/>
          <w:szCs w:val="20"/>
          <w:lang w:val="hy-AM"/>
        </w:rPr>
        <w:t>՝</w:t>
      </w:r>
      <w:r w:rsidR="00E5179D" w:rsidRPr="00E5179D">
        <w:rPr>
          <w:rFonts w:ascii="GHEA Grapalat" w:hAnsi="GHEA Grapalat"/>
          <w:sz w:val="20"/>
          <w:szCs w:val="20"/>
          <w:lang w:val="hy-AM"/>
        </w:rPr>
        <w:t xml:space="preserve"> </w:t>
      </w:r>
      <w:r w:rsidR="00E5179D" w:rsidRPr="0035726C">
        <w:rPr>
          <w:rFonts w:ascii="GHEA Grapalat" w:hAnsi="GHEA Grapalat"/>
          <w:sz w:val="20"/>
          <w:szCs w:val="20"/>
          <w:lang w:val="hy-AM"/>
        </w:rPr>
        <w:t>գլանաձև, ճակատային և դրանց համանման մակերևույթների ընդգրկման դեպքում</w:t>
      </w:r>
      <w:r w:rsidR="0035726C" w:rsidRPr="0035726C">
        <w:rPr>
          <w:rFonts w:ascii="GHEA Grapalat" w:hAnsi="GHEA Grapalat"/>
          <w:sz w:val="20"/>
          <w:szCs w:val="20"/>
          <w:lang w:val="hy-AM"/>
        </w:rPr>
        <w:t>,</w:t>
      </w:r>
    </w:p>
    <w:p w:rsidR="00477ED5" w:rsidRDefault="00FF4C50" w:rsidP="006801D2">
      <w:pPr>
        <w:spacing w:after="360"/>
        <w:ind w:left="567" w:right="567"/>
        <w:jc w:val="center"/>
        <w:rPr>
          <w:rFonts w:ascii="GHEA Grapalat" w:hAnsi="GHEA Grapalat"/>
          <w:b/>
          <w:bCs/>
          <w:lang w:val="hy-AM"/>
        </w:rPr>
      </w:pPr>
      <w:r w:rsidRPr="00FF4C50">
        <w:rPr>
          <w:rFonts w:ascii="GHEA Grapalat" w:hAnsi="GHEA Grapalat"/>
          <w:b/>
          <w:bCs/>
          <w:lang w:val="hy-AM"/>
        </w:rPr>
        <w:t>Նկար</w:t>
      </w:r>
      <w:r w:rsidR="00A56EF1" w:rsidRPr="00FF4C50">
        <w:rPr>
          <w:rFonts w:ascii="GHEA Grapalat" w:hAnsi="GHEA Grapalat"/>
          <w:b/>
          <w:bCs/>
          <w:lang w:val="hy-AM"/>
        </w:rPr>
        <w:t xml:space="preserve"> </w:t>
      </w:r>
      <w:r w:rsidR="00A56EF1" w:rsidRPr="00FF4C50">
        <w:rPr>
          <w:rFonts w:ascii="GHEA Grapalat" w:hAnsi="GHEA Grapalat"/>
          <w:b/>
          <w:bCs/>
        </w:rPr>
        <w:t>58</w:t>
      </w:r>
      <w:r w:rsidR="00A56EF1" w:rsidRPr="00FF4C50">
        <w:rPr>
          <w:rFonts w:ascii="GHEA Grapalat" w:hAnsi="GHEA Grapalat"/>
          <w:b/>
          <w:bCs/>
          <w:lang w:val="hy-AM"/>
        </w:rPr>
        <w:t xml:space="preserve"> –</w:t>
      </w:r>
      <w:r w:rsidR="00F45341">
        <w:rPr>
          <w:rFonts w:ascii="GHEA Grapalat" w:hAnsi="GHEA Grapalat"/>
          <w:b/>
          <w:bCs/>
          <w:lang w:val="hy-AM"/>
        </w:rPr>
        <w:t xml:space="preserve"> </w:t>
      </w:r>
      <w:r w:rsidR="00F45341" w:rsidRPr="00F45341">
        <w:rPr>
          <w:rFonts w:ascii="GHEA Grapalat" w:hAnsi="GHEA Grapalat"/>
          <w:b/>
          <w:bCs/>
          <w:lang w:val="hy-AM"/>
        </w:rPr>
        <w:t>Կոորդինատային առանցքների ուղղությունը թրթռման ժամանակ</w:t>
      </w:r>
    </w:p>
    <w:p w:rsidR="00477ED5" w:rsidRPr="00D1521B" w:rsidRDefault="00477ED5" w:rsidP="00477ED5">
      <w:pPr>
        <w:spacing w:after="0"/>
        <w:ind w:firstLine="567"/>
        <w:jc w:val="both"/>
        <w:rPr>
          <w:rFonts w:ascii="GHEA Grapalat" w:hAnsi="GHEA Grapalat"/>
          <w:lang w:val="hy-AM"/>
        </w:rPr>
      </w:pPr>
      <w:r w:rsidRPr="00D1521B">
        <w:rPr>
          <w:rFonts w:ascii="GHEA Grapalat" w:hAnsi="GHEA Grapalat"/>
          <w:b/>
          <w:bCs/>
          <w:lang w:val="hy-AM"/>
        </w:rPr>
        <w:t>492.</w:t>
      </w:r>
      <w:r w:rsidRPr="00D1521B">
        <w:rPr>
          <w:rFonts w:ascii="Calibri" w:hAnsi="Calibri" w:cs="Calibri"/>
          <w:b/>
          <w:bCs/>
          <w:lang w:val="hy-AM"/>
        </w:rPr>
        <w:t> </w:t>
      </w:r>
      <w:r w:rsidRPr="00D1521B">
        <w:rPr>
          <w:rFonts w:ascii="GHEA Grapalat" w:hAnsi="GHEA Grapalat"/>
          <w:lang w:val="hy-AM"/>
        </w:rPr>
        <w:t>Կախված թրթռման սպեկտրի բնույթից, առանձնանում են հետևյալները.</w:t>
      </w:r>
    </w:p>
    <w:p w:rsidR="00477ED5" w:rsidRPr="0069239D" w:rsidRDefault="00477ED5" w:rsidP="00477ED5">
      <w:pPr>
        <w:spacing w:after="0"/>
        <w:ind w:left="851" w:hanging="284"/>
        <w:jc w:val="both"/>
        <w:rPr>
          <w:rFonts w:ascii="GHEA Grapalat" w:hAnsi="GHEA Grapalat"/>
          <w:color w:val="C00000"/>
          <w:lang w:val="hy-AM"/>
        </w:rPr>
      </w:pPr>
      <w:r w:rsidRPr="00DD6A85">
        <w:rPr>
          <w:rFonts w:ascii="GHEA Grapalat" w:hAnsi="GHEA Grapalat"/>
          <w:lang w:val="hy-AM"/>
        </w:rPr>
        <w:lastRenderedPageBreak/>
        <w:t>1)</w:t>
      </w:r>
      <w:r>
        <w:rPr>
          <w:rFonts w:ascii="Calibri" w:hAnsi="Calibri" w:cs="Calibri"/>
          <w:lang w:val="hy-AM"/>
        </w:rPr>
        <w:t> </w:t>
      </w:r>
      <w:r w:rsidRPr="00DD6A85">
        <w:rPr>
          <w:rFonts w:ascii="GHEA Grapalat" w:hAnsi="GHEA Grapalat"/>
          <w:lang w:val="hy-AM"/>
        </w:rPr>
        <w:t xml:space="preserve">նեղ շերտի թրթռումներ, որոնցում վերահսկվող պարամետրերը 1/3 օկտավայի հաճախականության </w:t>
      </w:r>
      <w:r w:rsidRPr="006A60DA">
        <w:rPr>
          <w:rFonts w:ascii="GHEA Grapalat" w:hAnsi="GHEA Grapalat"/>
          <w:lang w:val="hy-AM"/>
        </w:rPr>
        <w:t>շերտից</w:t>
      </w:r>
      <w:r w:rsidRPr="00DD6A85">
        <w:rPr>
          <w:rFonts w:ascii="GHEA Grapalat" w:hAnsi="GHEA Grapalat"/>
          <w:lang w:val="hy-AM"/>
        </w:rPr>
        <w:t xml:space="preserve"> մեկ</w:t>
      </w:r>
      <w:r w:rsidRPr="006A60DA">
        <w:rPr>
          <w:rFonts w:ascii="GHEA Grapalat" w:hAnsi="GHEA Grapalat"/>
          <w:lang w:val="hy-AM"/>
        </w:rPr>
        <w:t>ում</w:t>
      </w:r>
      <w:r w:rsidRPr="00DD6A85">
        <w:rPr>
          <w:rFonts w:ascii="GHEA Grapalat" w:hAnsi="GHEA Grapalat"/>
          <w:lang w:val="hy-AM"/>
        </w:rPr>
        <w:t xml:space="preserve"> գերազանցում են արժեքները հարակից 1/3 օկտավայի </w:t>
      </w:r>
      <w:r w:rsidRPr="006A60DA">
        <w:rPr>
          <w:rFonts w:ascii="GHEA Grapalat" w:hAnsi="GHEA Grapalat"/>
          <w:lang w:val="hy-AM"/>
        </w:rPr>
        <w:t>շերտերում</w:t>
      </w:r>
      <w:r w:rsidRPr="00DD6A85">
        <w:rPr>
          <w:rFonts w:ascii="GHEA Grapalat" w:hAnsi="GHEA Grapalat"/>
          <w:lang w:val="hy-AM"/>
        </w:rPr>
        <w:t xml:space="preserve"> ավելի քան 15 դԲ</w:t>
      </w:r>
      <w:r w:rsidRPr="006A60DA">
        <w:rPr>
          <w:rFonts w:ascii="GHEA Grapalat" w:hAnsi="GHEA Grapalat"/>
          <w:lang w:val="hy-AM"/>
        </w:rPr>
        <w:t xml:space="preserve"> -ով,</w:t>
      </w:r>
    </w:p>
    <w:p w:rsidR="00477ED5" w:rsidRPr="0069239D" w:rsidRDefault="00477ED5" w:rsidP="00477ED5">
      <w:pPr>
        <w:spacing w:after="120"/>
        <w:ind w:left="851" w:hanging="284"/>
        <w:jc w:val="both"/>
        <w:rPr>
          <w:rFonts w:ascii="GHEA Grapalat" w:hAnsi="GHEA Grapalat"/>
          <w:lang w:val="hy-AM"/>
        </w:rPr>
      </w:pPr>
      <w:r w:rsidRPr="0069239D">
        <w:rPr>
          <w:rFonts w:ascii="GHEA Grapalat" w:hAnsi="GHEA Grapalat"/>
          <w:lang w:val="hy-AM"/>
        </w:rPr>
        <w:t>2)</w:t>
      </w:r>
      <w:r>
        <w:rPr>
          <w:rFonts w:ascii="Calibri" w:hAnsi="Calibri" w:cs="Calibri"/>
          <w:color w:val="C00000"/>
          <w:lang w:val="hy-AM"/>
        </w:rPr>
        <w:t> </w:t>
      </w:r>
      <w:r w:rsidRPr="0069239D">
        <w:rPr>
          <w:rFonts w:ascii="GHEA Grapalat" w:hAnsi="GHEA Grapalat"/>
          <w:lang w:val="hy-AM"/>
        </w:rPr>
        <w:t>լայնաշերտ թրթռումներ</w:t>
      </w:r>
      <w:r w:rsidRPr="00014DAD">
        <w:rPr>
          <w:rFonts w:ascii="GHEA Grapalat" w:hAnsi="GHEA Grapalat"/>
          <w:lang w:val="hy-AM"/>
        </w:rPr>
        <w:t>՝</w:t>
      </w:r>
      <w:r w:rsidRPr="0069239D">
        <w:rPr>
          <w:rFonts w:ascii="GHEA Grapalat" w:hAnsi="GHEA Grapalat"/>
          <w:lang w:val="hy-AM"/>
        </w:rPr>
        <w:t xml:space="preserve"> ավելի քան մեկ օկտավա լայնությամբ շարունակական սպեկտրով:</w:t>
      </w:r>
    </w:p>
    <w:p w:rsidR="00477ED5" w:rsidRPr="00E3775E" w:rsidRDefault="00477ED5" w:rsidP="00477ED5">
      <w:pPr>
        <w:spacing w:after="0"/>
        <w:ind w:firstLine="567"/>
        <w:jc w:val="both"/>
        <w:rPr>
          <w:rFonts w:ascii="GHEA Grapalat" w:hAnsi="GHEA Grapalat"/>
          <w:lang w:val="hy-AM"/>
        </w:rPr>
      </w:pPr>
      <w:r w:rsidRPr="00E3775E">
        <w:rPr>
          <w:rFonts w:ascii="GHEA Grapalat" w:hAnsi="GHEA Grapalat"/>
          <w:b/>
          <w:bCs/>
          <w:lang w:val="hy-AM"/>
        </w:rPr>
        <w:t>493.</w:t>
      </w:r>
      <w:r w:rsidRPr="00E3775E">
        <w:rPr>
          <w:rFonts w:ascii="Calibri" w:hAnsi="Calibri" w:cs="Calibri"/>
          <w:b/>
          <w:bCs/>
          <w:lang w:val="hy-AM"/>
        </w:rPr>
        <w:t> </w:t>
      </w:r>
      <w:r w:rsidRPr="00E3775E">
        <w:rPr>
          <w:rFonts w:ascii="GHEA Grapalat" w:hAnsi="GHEA Grapalat"/>
          <w:lang w:val="hy-AM"/>
        </w:rPr>
        <w:t>Ըստ թրթռումների հաճախականության կազմի՝ դրանք բաժանվում են.</w:t>
      </w:r>
    </w:p>
    <w:p w:rsidR="00477ED5" w:rsidRPr="00C94D4D" w:rsidRDefault="00477ED5" w:rsidP="00477ED5">
      <w:pPr>
        <w:spacing w:after="0"/>
        <w:ind w:left="851" w:hanging="284"/>
        <w:jc w:val="both"/>
        <w:rPr>
          <w:rFonts w:ascii="GHEA Grapalat" w:hAnsi="GHEA Grapalat"/>
          <w:color w:val="0070C0"/>
          <w:lang w:val="hy-AM"/>
        </w:rPr>
      </w:pPr>
      <w:r w:rsidRPr="00E3775E">
        <w:rPr>
          <w:rFonts w:ascii="GHEA Grapalat" w:hAnsi="GHEA Grapalat"/>
          <w:lang w:val="hy-AM"/>
        </w:rPr>
        <w:t>1)</w:t>
      </w:r>
      <w:r w:rsidRPr="00E3775E">
        <w:rPr>
          <w:rFonts w:ascii="GHEA Grapalat" w:hAnsi="GHEA Grapalat"/>
          <w:color w:val="C00000"/>
          <w:lang w:val="hy-AM"/>
        </w:rPr>
        <w:t xml:space="preserve"> </w:t>
      </w:r>
      <w:r w:rsidRPr="00E3775E">
        <w:rPr>
          <w:rFonts w:ascii="GHEA Grapalat" w:hAnsi="GHEA Grapalat"/>
          <w:lang w:val="hy-AM"/>
        </w:rPr>
        <w:t>ցածր հաճախականության թրթռումներ (օկտավայի</w:t>
      </w:r>
      <w:r w:rsidRPr="00D72077">
        <w:rPr>
          <w:rFonts w:ascii="GHEA Grapalat" w:hAnsi="GHEA Grapalat"/>
          <w:lang w:val="hy-AM"/>
        </w:rPr>
        <w:t>ն</w:t>
      </w:r>
      <w:r w:rsidRPr="00E3775E">
        <w:rPr>
          <w:rFonts w:ascii="GHEA Grapalat" w:hAnsi="GHEA Grapalat"/>
          <w:lang w:val="hy-AM"/>
        </w:rPr>
        <w:t xml:space="preserve"> </w:t>
      </w:r>
      <w:r w:rsidRPr="00D72077">
        <w:rPr>
          <w:rFonts w:ascii="GHEA Grapalat" w:hAnsi="GHEA Grapalat"/>
          <w:lang w:val="hy-AM"/>
        </w:rPr>
        <w:t>շերտերում</w:t>
      </w:r>
      <w:r w:rsidRPr="00E3775E">
        <w:rPr>
          <w:rFonts w:ascii="GHEA Grapalat" w:hAnsi="GHEA Grapalat"/>
          <w:lang w:val="hy-AM"/>
        </w:rPr>
        <w:t xml:space="preserve"> հաճախականությ</w:t>
      </w:r>
      <w:r w:rsidRPr="00FD02CF">
        <w:rPr>
          <w:rFonts w:ascii="GHEA Grapalat" w:hAnsi="GHEA Grapalat"/>
          <w:lang w:val="hy-AM"/>
        </w:rPr>
        <w:t>ա</w:t>
      </w:r>
      <w:r w:rsidRPr="00E3775E">
        <w:rPr>
          <w:rFonts w:ascii="GHEA Grapalat" w:hAnsi="GHEA Grapalat"/>
          <w:lang w:val="hy-AM"/>
        </w:rPr>
        <w:t>ն առավելագույն մակարդակների գերակշռությամբ</w:t>
      </w:r>
      <w:r>
        <w:rPr>
          <w:rFonts w:ascii="GHEA Grapalat" w:hAnsi="GHEA Grapalat"/>
          <w:lang w:val="hy-AM"/>
        </w:rPr>
        <w:t>՝</w:t>
      </w:r>
      <w:r w:rsidRPr="00E3775E">
        <w:rPr>
          <w:rFonts w:ascii="GHEA Grapalat" w:hAnsi="GHEA Grapalat"/>
          <w:color w:val="0070C0"/>
          <w:lang w:val="hy-AM"/>
        </w:rPr>
        <w:t xml:space="preserve"> </w:t>
      </w:r>
      <w:r w:rsidRPr="00E3775E">
        <w:rPr>
          <w:rFonts w:ascii="GHEA Grapalat" w:hAnsi="GHEA Grapalat"/>
          <w:lang w:val="hy-AM"/>
        </w:rPr>
        <w:t>ընդհանուր թրթռումների համար 1</w:t>
      </w:r>
      <w:r>
        <w:rPr>
          <w:rFonts w:ascii="GHEA Grapalat" w:hAnsi="GHEA Grapalat"/>
          <w:lang w:val="hy-AM"/>
        </w:rPr>
        <w:noBreakHyphen/>
      </w:r>
      <w:r w:rsidRPr="00C94D4D">
        <w:rPr>
          <w:rFonts w:ascii="GHEA Grapalat" w:hAnsi="GHEA Grapalat"/>
          <w:lang w:val="hy-AM"/>
        </w:rPr>
        <w:t xml:space="preserve">ից մինչև </w:t>
      </w:r>
      <w:r w:rsidRPr="00E3775E">
        <w:rPr>
          <w:rFonts w:ascii="GHEA Grapalat" w:hAnsi="GHEA Grapalat"/>
          <w:lang w:val="hy-AM"/>
        </w:rPr>
        <w:t>4</w:t>
      </w:r>
      <w:r>
        <w:rPr>
          <w:rFonts w:ascii="Calibri" w:hAnsi="Calibri" w:cs="Calibri"/>
          <w:lang w:val="hy-AM"/>
        </w:rPr>
        <w:t> </w:t>
      </w:r>
      <w:r w:rsidRPr="00E3775E">
        <w:rPr>
          <w:rFonts w:ascii="GHEA Grapalat" w:hAnsi="GHEA Grapalat"/>
          <w:lang w:val="hy-AM"/>
        </w:rPr>
        <w:t>Հց, տեղ</w:t>
      </w:r>
      <w:r w:rsidRPr="00C94D4D">
        <w:rPr>
          <w:rFonts w:ascii="GHEA Grapalat" w:hAnsi="GHEA Grapalat"/>
          <w:lang w:val="hy-AM"/>
        </w:rPr>
        <w:t>ային</w:t>
      </w:r>
      <w:r w:rsidRPr="00E3775E">
        <w:rPr>
          <w:rFonts w:ascii="GHEA Grapalat" w:hAnsi="GHEA Grapalat"/>
          <w:lang w:val="hy-AM"/>
        </w:rPr>
        <w:t xml:space="preserve"> թրթռումների համար 8</w:t>
      </w:r>
      <w:r w:rsidRPr="00C94D4D">
        <w:rPr>
          <w:rFonts w:ascii="GHEA Grapalat" w:hAnsi="GHEA Grapalat"/>
          <w:lang w:val="hy-AM"/>
        </w:rPr>
        <w:t xml:space="preserve">-ից մինչև </w:t>
      </w:r>
      <w:r w:rsidRPr="00E3775E">
        <w:rPr>
          <w:rFonts w:ascii="GHEA Grapalat" w:hAnsi="GHEA Grapalat"/>
          <w:lang w:val="hy-AM"/>
        </w:rPr>
        <w:t>16 Հց)</w:t>
      </w:r>
      <w:r w:rsidRPr="00C94D4D">
        <w:rPr>
          <w:rFonts w:ascii="GHEA Grapalat" w:hAnsi="GHEA Grapalat"/>
          <w:lang w:val="hy-AM"/>
        </w:rPr>
        <w:t>,</w:t>
      </w:r>
    </w:p>
    <w:p w:rsidR="00477ED5" w:rsidRPr="0043478E" w:rsidRDefault="00477ED5" w:rsidP="00477ED5">
      <w:pPr>
        <w:spacing w:after="0"/>
        <w:ind w:left="851" w:hanging="284"/>
        <w:jc w:val="both"/>
        <w:rPr>
          <w:rFonts w:ascii="GHEA Grapalat" w:hAnsi="GHEA Grapalat"/>
          <w:lang w:val="hy-AM"/>
        </w:rPr>
      </w:pPr>
      <w:r w:rsidRPr="00C94D4D">
        <w:rPr>
          <w:rFonts w:ascii="GHEA Grapalat" w:hAnsi="GHEA Grapalat"/>
          <w:lang w:val="hy-AM"/>
        </w:rPr>
        <w:t>2) միջին հաճախականության թրթռումներ (ընդհանուր թրթռումների համար 8-</w:t>
      </w:r>
      <w:r w:rsidRPr="0043478E">
        <w:rPr>
          <w:rFonts w:ascii="GHEA Grapalat" w:hAnsi="GHEA Grapalat"/>
          <w:lang w:val="hy-AM"/>
        </w:rPr>
        <w:t xml:space="preserve">ից մինչև </w:t>
      </w:r>
      <w:r w:rsidRPr="00C94D4D">
        <w:rPr>
          <w:rFonts w:ascii="GHEA Grapalat" w:hAnsi="GHEA Grapalat"/>
          <w:lang w:val="hy-AM"/>
        </w:rPr>
        <w:t>16</w:t>
      </w:r>
      <w:r>
        <w:rPr>
          <w:rFonts w:ascii="Calibri" w:hAnsi="Calibri" w:cs="Calibri"/>
          <w:lang w:val="hy-AM"/>
        </w:rPr>
        <w:t> </w:t>
      </w:r>
      <w:r w:rsidRPr="00C94D4D">
        <w:rPr>
          <w:rFonts w:ascii="GHEA Grapalat" w:hAnsi="GHEA Grapalat"/>
          <w:lang w:val="hy-AM"/>
        </w:rPr>
        <w:t>Հց, տեղա</w:t>
      </w:r>
      <w:r>
        <w:rPr>
          <w:rFonts w:ascii="GHEA Grapalat" w:hAnsi="GHEA Grapalat"/>
          <w:lang w:val="hy-AM"/>
        </w:rPr>
        <w:t>յին</w:t>
      </w:r>
      <w:r w:rsidRPr="00C94D4D">
        <w:rPr>
          <w:rFonts w:ascii="GHEA Grapalat" w:hAnsi="GHEA Grapalat"/>
          <w:lang w:val="hy-AM"/>
        </w:rPr>
        <w:t xml:space="preserve"> թրթռումների համար 31,5</w:t>
      </w:r>
      <w:r w:rsidRPr="0043478E">
        <w:rPr>
          <w:rFonts w:ascii="GHEA Grapalat" w:hAnsi="GHEA Grapalat"/>
          <w:lang w:val="hy-AM"/>
        </w:rPr>
        <w:t>-ից մինչև</w:t>
      </w:r>
      <w:r w:rsidRPr="00C94D4D">
        <w:rPr>
          <w:rFonts w:ascii="GHEA Grapalat" w:hAnsi="GHEA Grapalat"/>
          <w:lang w:val="hy-AM"/>
        </w:rPr>
        <w:t xml:space="preserve"> 63 Հց)</w:t>
      </w:r>
      <w:r w:rsidRPr="0043478E">
        <w:rPr>
          <w:rFonts w:ascii="GHEA Grapalat" w:hAnsi="GHEA Grapalat"/>
          <w:lang w:val="hy-AM"/>
        </w:rPr>
        <w:t>,</w:t>
      </w:r>
    </w:p>
    <w:p w:rsidR="00477ED5" w:rsidRDefault="00477ED5" w:rsidP="00477ED5">
      <w:pPr>
        <w:spacing w:after="120"/>
        <w:ind w:left="851" w:hanging="284"/>
        <w:jc w:val="both"/>
        <w:rPr>
          <w:rFonts w:ascii="GHEA Grapalat" w:hAnsi="GHEA Grapalat"/>
          <w:lang w:val="hy-AM"/>
        </w:rPr>
      </w:pPr>
      <w:r w:rsidRPr="0043478E">
        <w:rPr>
          <w:rFonts w:ascii="GHEA Grapalat" w:hAnsi="GHEA Grapalat"/>
          <w:lang w:val="hy-AM"/>
        </w:rPr>
        <w:t>3)</w:t>
      </w:r>
      <w:r>
        <w:rPr>
          <w:rFonts w:ascii="Calibri" w:hAnsi="Calibri" w:cs="Calibri"/>
          <w:lang w:val="hy-AM"/>
        </w:rPr>
        <w:t> </w:t>
      </w:r>
      <w:r w:rsidRPr="00804AE6">
        <w:rPr>
          <w:rFonts w:ascii="GHEA Grapalat" w:hAnsi="GHEA Grapalat"/>
          <w:lang w:val="hy-AM"/>
        </w:rPr>
        <w:t>բարձր հաճախականության թրթռումներ (ընդհանուր թրթռումների համար 31,5-ից մինչև 63 Հց, տեղային թրթռումների համար 125-ից մինչև 1000</w:t>
      </w:r>
      <w:r w:rsidRPr="00804AE6">
        <w:rPr>
          <w:rFonts w:ascii="Calibri" w:hAnsi="Calibri" w:cs="Calibri"/>
          <w:lang w:val="hy-AM"/>
        </w:rPr>
        <w:t> </w:t>
      </w:r>
      <w:r w:rsidRPr="00804AE6">
        <w:rPr>
          <w:rFonts w:ascii="GHEA Grapalat" w:hAnsi="GHEA Grapalat"/>
          <w:lang w:val="hy-AM"/>
        </w:rPr>
        <w:t>Հց):</w:t>
      </w:r>
    </w:p>
    <w:p w:rsidR="00477ED5" w:rsidRPr="00AF7C54" w:rsidRDefault="00477ED5" w:rsidP="00477ED5">
      <w:pPr>
        <w:spacing w:after="0"/>
        <w:ind w:firstLine="567"/>
        <w:jc w:val="both"/>
        <w:rPr>
          <w:rFonts w:ascii="GHEA Grapalat" w:hAnsi="GHEA Grapalat"/>
          <w:lang w:val="hy-AM"/>
        </w:rPr>
      </w:pPr>
      <w:r w:rsidRPr="00AF7C54">
        <w:rPr>
          <w:rFonts w:ascii="GHEA Grapalat" w:hAnsi="GHEA Grapalat"/>
          <w:b/>
          <w:bCs/>
          <w:lang w:val="hy-AM"/>
        </w:rPr>
        <w:t>494.</w:t>
      </w:r>
      <w:r w:rsidRPr="00AF7C54">
        <w:rPr>
          <w:rFonts w:ascii="Calibri" w:hAnsi="Calibri" w:cs="Calibri"/>
          <w:b/>
          <w:bCs/>
          <w:lang w:val="hy-AM"/>
        </w:rPr>
        <w:t> </w:t>
      </w:r>
      <w:r w:rsidRPr="00AF7C54">
        <w:rPr>
          <w:lang w:val="hy-AM"/>
        </w:rPr>
        <w:t xml:space="preserve"> </w:t>
      </w:r>
      <w:r w:rsidRPr="00AF7C54">
        <w:rPr>
          <w:rFonts w:ascii="GHEA Grapalat" w:hAnsi="GHEA Grapalat"/>
          <w:lang w:val="hy-AM"/>
        </w:rPr>
        <w:t>Ըստ թրթռումների ժամանակային բնութագրերի՝ դրանք բաժանվում են.</w:t>
      </w:r>
    </w:p>
    <w:p w:rsidR="00477ED5" w:rsidRPr="006A60DA" w:rsidRDefault="00477ED5" w:rsidP="00477ED5">
      <w:pPr>
        <w:spacing w:after="0"/>
        <w:ind w:left="851" w:hanging="284"/>
        <w:jc w:val="both"/>
        <w:rPr>
          <w:rFonts w:ascii="GHEA Grapalat" w:hAnsi="GHEA Grapalat"/>
          <w:color w:val="0070C0"/>
          <w:lang w:val="hy-AM"/>
        </w:rPr>
      </w:pPr>
      <w:r w:rsidRPr="006A60DA">
        <w:rPr>
          <w:rFonts w:ascii="GHEA Grapalat" w:hAnsi="GHEA Grapalat"/>
          <w:lang w:val="hy-AM"/>
        </w:rPr>
        <w:t>1)</w:t>
      </w:r>
      <w:r>
        <w:rPr>
          <w:rFonts w:ascii="Calibri" w:hAnsi="Calibri" w:cs="Calibri"/>
          <w:lang w:val="hy-AM"/>
        </w:rPr>
        <w:t> </w:t>
      </w:r>
      <w:r w:rsidRPr="006A60DA">
        <w:rPr>
          <w:rFonts w:ascii="GHEA Grapalat" w:hAnsi="GHEA Grapalat"/>
          <w:lang w:val="hy-AM"/>
        </w:rPr>
        <w:t xml:space="preserve">մշտական </w:t>
      </w:r>
      <w:r w:rsidRPr="006A60DA">
        <w:rPr>
          <w:rFonts w:ascii="Cambria Math" w:hAnsi="Cambria Math" w:cs="Cambria Math"/>
          <w:lang w:val="hy-AM"/>
        </w:rPr>
        <w:t>​​</w:t>
      </w:r>
      <w:r w:rsidRPr="006A60DA">
        <w:rPr>
          <w:rFonts w:ascii="GHEA Grapalat" w:hAnsi="GHEA Grapalat"/>
          <w:lang w:val="hy-AM"/>
        </w:rPr>
        <w:t>թրթռումներ, որոնց դեպքում դիտարկման ժամանակահատվածում նորմավորվող պարամետրերի արժեքը փոխվում է 2 անգամ</w:t>
      </w:r>
      <w:r>
        <w:rPr>
          <w:rFonts w:ascii="GHEA Grapalat" w:hAnsi="GHEA Grapalat"/>
          <w:lang w:val="hy-AM"/>
        </w:rPr>
        <w:t>ից</w:t>
      </w:r>
      <w:r w:rsidRPr="006A60DA">
        <w:rPr>
          <w:rFonts w:ascii="GHEA Grapalat" w:hAnsi="GHEA Grapalat"/>
          <w:lang w:val="hy-AM"/>
        </w:rPr>
        <w:t xml:space="preserve"> (6 դԲ -ով)</w:t>
      </w:r>
      <w:r>
        <w:rPr>
          <w:rFonts w:ascii="GHEA Grapalat" w:hAnsi="GHEA Grapalat"/>
          <w:lang w:val="hy-AM"/>
        </w:rPr>
        <w:t xml:space="preserve"> </w:t>
      </w:r>
      <w:r w:rsidRPr="006A60DA">
        <w:rPr>
          <w:rFonts w:ascii="GHEA Grapalat" w:hAnsi="GHEA Grapalat"/>
          <w:lang w:val="hy-AM"/>
        </w:rPr>
        <w:t>ոչ ավելի.</w:t>
      </w:r>
    </w:p>
    <w:p w:rsidR="00477ED5" w:rsidRPr="0027696F" w:rsidRDefault="00477ED5" w:rsidP="00477ED5">
      <w:pPr>
        <w:spacing w:after="0"/>
        <w:ind w:left="851" w:hanging="284"/>
        <w:jc w:val="both"/>
        <w:rPr>
          <w:rFonts w:ascii="GHEA Grapalat" w:hAnsi="GHEA Grapalat"/>
          <w:lang w:val="hy-AM"/>
        </w:rPr>
      </w:pPr>
      <w:r w:rsidRPr="0027696F">
        <w:rPr>
          <w:rFonts w:ascii="GHEA Grapalat" w:hAnsi="GHEA Grapalat"/>
          <w:lang w:val="hy-AM"/>
        </w:rPr>
        <w:t>2) ոչ հաստատուն թրթռումներ, որոնց դեպքում նորմավորվող պարամետրերի արժեքը փոխվում է առնվազն 2 անգամ (6 դԲ-ով) առնվազն 10 րոպե դիտարկման ժամանակահատվածում, երբ չափվում է 1 վրկ հաստատուն ժամանակով, ներառյալ.</w:t>
      </w:r>
    </w:p>
    <w:p w:rsidR="00477ED5" w:rsidRPr="0027696F" w:rsidRDefault="00477ED5" w:rsidP="00477ED5">
      <w:pPr>
        <w:spacing w:after="0"/>
        <w:ind w:left="1135" w:hanging="284"/>
        <w:jc w:val="both"/>
        <w:rPr>
          <w:rFonts w:ascii="GHEA Grapalat" w:hAnsi="GHEA Grapalat"/>
          <w:color w:val="0070C0"/>
          <w:lang w:val="hy-AM"/>
        </w:rPr>
      </w:pPr>
      <w:r w:rsidRPr="008945BE">
        <w:rPr>
          <w:rFonts w:ascii="GHEA Grapalat" w:hAnsi="GHEA Grapalat"/>
          <w:lang w:val="hy-AM"/>
        </w:rPr>
        <w:t>ա</w:t>
      </w:r>
      <w:r w:rsidRPr="0027696F">
        <w:rPr>
          <w:rFonts w:ascii="GHEA Grapalat" w:hAnsi="GHEA Grapalat"/>
          <w:lang w:val="hy-AM"/>
        </w:rPr>
        <w:t>)</w:t>
      </w:r>
      <w:r>
        <w:rPr>
          <w:rFonts w:ascii="Calibri" w:hAnsi="Calibri" w:cs="Calibri"/>
          <w:lang w:val="hy-AM"/>
        </w:rPr>
        <w:t> </w:t>
      </w:r>
      <w:r w:rsidRPr="0027696F">
        <w:rPr>
          <w:rFonts w:ascii="GHEA Grapalat" w:hAnsi="GHEA Grapalat"/>
          <w:lang w:val="hy-AM"/>
        </w:rPr>
        <w:t>թրթռումներ, որոնք տատանվում են ժամանակի ընթացքում, որոնց համար նորմավորվող պարամետրերի արժեքը ժամանակի ընթացքում անընդհատ փոխվում</w:t>
      </w:r>
      <w:r>
        <w:rPr>
          <w:rFonts w:ascii="Calibri" w:hAnsi="Calibri" w:cs="Calibri"/>
          <w:lang w:val="hy-AM"/>
        </w:rPr>
        <w:t> </w:t>
      </w:r>
      <w:r w:rsidRPr="0027696F">
        <w:rPr>
          <w:rFonts w:ascii="GHEA Grapalat" w:hAnsi="GHEA Grapalat"/>
          <w:lang w:val="hy-AM"/>
        </w:rPr>
        <w:t>է</w:t>
      </w:r>
      <w:r>
        <w:rPr>
          <w:rFonts w:ascii="GHEA Grapalat" w:hAnsi="GHEA Grapalat"/>
          <w:lang w:val="hy-AM"/>
        </w:rPr>
        <w:t>,</w:t>
      </w:r>
    </w:p>
    <w:p w:rsidR="00477ED5" w:rsidRPr="00E3775E" w:rsidRDefault="00477ED5" w:rsidP="00477ED5">
      <w:pPr>
        <w:spacing w:after="0"/>
        <w:ind w:left="1135" w:hanging="284"/>
        <w:jc w:val="both"/>
        <w:rPr>
          <w:rFonts w:ascii="GHEA Grapalat" w:hAnsi="GHEA Grapalat"/>
          <w:lang w:val="hy-AM"/>
        </w:rPr>
      </w:pPr>
      <w:r w:rsidRPr="008945BE">
        <w:rPr>
          <w:rFonts w:ascii="GHEA Grapalat" w:hAnsi="GHEA Grapalat"/>
          <w:lang w:val="hy-AM"/>
        </w:rPr>
        <w:t>բ</w:t>
      </w:r>
      <w:r w:rsidRPr="0027696F">
        <w:rPr>
          <w:rFonts w:ascii="GHEA Grapalat" w:hAnsi="GHEA Grapalat"/>
          <w:lang w:val="hy-AM"/>
        </w:rPr>
        <w:t>)</w:t>
      </w:r>
      <w:r w:rsidRPr="0027696F">
        <w:rPr>
          <w:rFonts w:ascii="GHEA Grapalat" w:hAnsi="GHEA Grapalat"/>
          <w:color w:val="C00000"/>
          <w:lang w:val="hy-AM"/>
        </w:rPr>
        <w:t xml:space="preserve"> </w:t>
      </w:r>
      <w:r w:rsidRPr="0027696F">
        <w:rPr>
          <w:rFonts w:ascii="GHEA Grapalat" w:hAnsi="GHEA Grapalat"/>
          <w:lang w:val="hy-AM"/>
        </w:rPr>
        <w:t xml:space="preserve">ընդհատվող թրթռումներ, երբ մարդու </w:t>
      </w:r>
      <w:r>
        <w:rPr>
          <w:rFonts w:ascii="GHEA Grapalat" w:hAnsi="GHEA Grapalat"/>
          <w:lang w:val="hy-AM"/>
        </w:rPr>
        <w:t>հպ</w:t>
      </w:r>
      <w:r w:rsidRPr="0027696F">
        <w:rPr>
          <w:rFonts w:ascii="GHEA Grapalat" w:hAnsi="GHEA Grapalat"/>
          <w:lang w:val="hy-AM"/>
        </w:rPr>
        <w:t xml:space="preserve">ումը թրթռման հետ ընդհատվում է և այն </w:t>
      </w:r>
      <w:r w:rsidRPr="00E3775E">
        <w:rPr>
          <w:rFonts w:ascii="GHEA Grapalat" w:hAnsi="GHEA Grapalat"/>
          <w:lang w:val="hy-AM"/>
        </w:rPr>
        <w:t>միջակայքի տևողությունը</w:t>
      </w:r>
      <w:r w:rsidRPr="0027696F">
        <w:rPr>
          <w:rFonts w:ascii="GHEA Grapalat" w:hAnsi="GHEA Grapalat"/>
          <w:lang w:val="hy-AM"/>
        </w:rPr>
        <w:t>, որի ընթացքում տեղի է ունենում</w:t>
      </w:r>
      <w:r>
        <w:rPr>
          <w:rFonts w:ascii="GHEA Grapalat" w:hAnsi="GHEA Grapalat"/>
          <w:lang w:val="hy-AM"/>
        </w:rPr>
        <w:t xml:space="preserve"> հպումը</w:t>
      </w:r>
      <w:r w:rsidRPr="0027696F">
        <w:rPr>
          <w:rFonts w:ascii="GHEA Grapalat" w:hAnsi="GHEA Grapalat"/>
          <w:lang w:val="hy-AM"/>
        </w:rPr>
        <w:t xml:space="preserve">, </w:t>
      </w:r>
      <w:r>
        <w:rPr>
          <w:rFonts w:ascii="GHEA Grapalat" w:hAnsi="GHEA Grapalat"/>
          <w:lang w:val="hy-AM"/>
        </w:rPr>
        <w:t>գերազանցում է</w:t>
      </w:r>
      <w:r w:rsidRPr="0027696F">
        <w:rPr>
          <w:rFonts w:ascii="GHEA Grapalat" w:hAnsi="GHEA Grapalat"/>
          <w:lang w:val="hy-AM"/>
        </w:rPr>
        <w:t xml:space="preserve"> 1 վրկ</w:t>
      </w:r>
      <w:r>
        <w:rPr>
          <w:rFonts w:ascii="GHEA Grapalat" w:hAnsi="GHEA Grapalat"/>
          <w:lang w:val="hy-AM"/>
        </w:rPr>
        <w:t>-ը,</w:t>
      </w:r>
    </w:p>
    <w:p w:rsidR="00477ED5" w:rsidRPr="00281B97" w:rsidRDefault="00477ED5" w:rsidP="00477ED5">
      <w:pPr>
        <w:spacing w:after="120"/>
        <w:ind w:left="1134" w:hanging="284"/>
        <w:jc w:val="both"/>
        <w:rPr>
          <w:rFonts w:ascii="GHEA Grapalat" w:hAnsi="GHEA Grapalat"/>
          <w:color w:val="0070C0"/>
          <w:lang w:val="hy-AM"/>
        </w:rPr>
      </w:pPr>
      <w:r w:rsidRPr="00F51DC5">
        <w:rPr>
          <w:rFonts w:ascii="GHEA Grapalat" w:hAnsi="GHEA Grapalat"/>
          <w:lang w:val="hy-AM"/>
        </w:rPr>
        <w:t>գ)</w:t>
      </w:r>
      <w:r w:rsidRPr="00F51DC5">
        <w:rPr>
          <w:rFonts w:ascii="Calibri" w:hAnsi="Calibri" w:cs="Calibri"/>
          <w:lang w:val="hy-AM"/>
        </w:rPr>
        <w:t> </w:t>
      </w:r>
      <w:r w:rsidRPr="00BE70F1">
        <w:rPr>
          <w:rFonts w:ascii="GHEA Grapalat" w:hAnsi="GHEA Grapalat"/>
          <w:lang w:val="hy-AM"/>
        </w:rPr>
        <w:t>իմպուլսային թրթռումներ որոնք բաղկացած են մեկ կամ մի քանի թրթռումային ազդեցություններից (օրինակ՝ հարվածներից), որոնցից յուրաքանչյուրի  տևողությունը չի գերազանցում 1 վրկ-ը:</w:t>
      </w:r>
    </w:p>
    <w:p w:rsidR="00477ED5" w:rsidRPr="00E3775E" w:rsidRDefault="00477ED5" w:rsidP="00477ED5">
      <w:pPr>
        <w:spacing w:after="120"/>
        <w:ind w:firstLine="567"/>
        <w:jc w:val="center"/>
        <w:rPr>
          <w:rFonts w:ascii="GHEA Grapalat" w:hAnsi="GHEA Grapalat"/>
          <w:b/>
          <w:bCs/>
          <w:lang w:val="hy-AM"/>
        </w:rPr>
      </w:pPr>
      <w:r w:rsidRPr="00E3775E">
        <w:rPr>
          <w:rFonts w:ascii="GHEA Grapalat" w:hAnsi="GHEA Grapalat"/>
          <w:b/>
          <w:bCs/>
          <w:lang w:val="hy-AM"/>
        </w:rPr>
        <w:t xml:space="preserve">2. </w:t>
      </w:r>
      <w:r w:rsidRPr="00EA0A96">
        <w:rPr>
          <w:rFonts w:ascii="GHEA Grapalat" w:hAnsi="GHEA Grapalat"/>
          <w:b/>
          <w:bCs/>
          <w:lang w:val="hy-AM"/>
        </w:rPr>
        <w:t>Ն</w:t>
      </w:r>
      <w:r>
        <w:rPr>
          <w:rFonts w:ascii="GHEA Grapalat" w:hAnsi="GHEA Grapalat"/>
          <w:b/>
          <w:bCs/>
          <w:lang w:val="hy-AM"/>
        </w:rPr>
        <w:t>ո</w:t>
      </w:r>
      <w:r w:rsidRPr="00EA0A96">
        <w:rPr>
          <w:rFonts w:ascii="GHEA Grapalat" w:hAnsi="GHEA Grapalat"/>
          <w:b/>
          <w:bCs/>
          <w:lang w:val="hy-AM"/>
        </w:rPr>
        <w:t>րմավորվող բնութագրեր</w:t>
      </w:r>
    </w:p>
    <w:p w:rsidR="00477ED5" w:rsidRPr="00E66A60" w:rsidRDefault="00477ED5" w:rsidP="00477ED5">
      <w:pPr>
        <w:spacing w:after="0"/>
        <w:ind w:firstLine="567"/>
        <w:jc w:val="both"/>
        <w:rPr>
          <w:rFonts w:ascii="GHEA Grapalat" w:hAnsi="GHEA Grapalat"/>
          <w:lang w:val="hy-AM"/>
        </w:rPr>
      </w:pPr>
      <w:r w:rsidRPr="00E3775E">
        <w:rPr>
          <w:rFonts w:ascii="GHEA Grapalat" w:hAnsi="GHEA Grapalat"/>
          <w:b/>
          <w:bCs/>
          <w:lang w:val="hy-AM"/>
        </w:rPr>
        <w:t>495.</w:t>
      </w:r>
      <w:r w:rsidRPr="00E3775E">
        <w:rPr>
          <w:rFonts w:ascii="Calibri" w:hAnsi="Calibri" w:cs="Calibri"/>
          <w:b/>
          <w:bCs/>
          <w:lang w:val="hy-AM"/>
        </w:rPr>
        <w:t> </w:t>
      </w:r>
      <w:r w:rsidRPr="00E66A60">
        <w:rPr>
          <w:rFonts w:ascii="GHEA Grapalat" w:hAnsi="GHEA Grapalat"/>
          <w:lang w:val="hy-AM"/>
        </w:rPr>
        <w:t xml:space="preserve">Մարդու վրա ազդող մշտական </w:t>
      </w:r>
      <w:r w:rsidRPr="00E66A60">
        <w:rPr>
          <w:rFonts w:ascii="Cambria Math" w:hAnsi="Cambria Math" w:cs="Cambria Math"/>
          <w:lang w:val="hy-AM"/>
        </w:rPr>
        <w:t>​​</w:t>
      </w:r>
      <w:r w:rsidRPr="00E66A60">
        <w:rPr>
          <w:rFonts w:ascii="GHEA Grapalat" w:hAnsi="GHEA Grapalat"/>
          <w:lang w:val="hy-AM"/>
        </w:rPr>
        <w:t xml:space="preserve">և ընդհատվող թրթռումների </w:t>
      </w:r>
      <w:r>
        <w:rPr>
          <w:rFonts w:ascii="GHEA Grapalat" w:hAnsi="GHEA Grapalat"/>
          <w:lang w:val="hy-AM"/>
        </w:rPr>
        <w:t>առողջապահական</w:t>
      </w:r>
      <w:r w:rsidRPr="00E66A60">
        <w:rPr>
          <w:rFonts w:ascii="GHEA Grapalat" w:hAnsi="GHEA Grapalat"/>
          <w:lang w:val="hy-AM"/>
        </w:rPr>
        <w:t xml:space="preserve"> գնահատումը պետք է իրականացվի հետևյալ մեթոդներով.</w:t>
      </w:r>
    </w:p>
    <w:p w:rsidR="00477ED5" w:rsidRPr="00BF0EB6" w:rsidRDefault="00477ED5" w:rsidP="00477ED5">
      <w:pPr>
        <w:spacing w:after="0"/>
        <w:ind w:left="851" w:hanging="284"/>
        <w:jc w:val="both"/>
        <w:rPr>
          <w:rFonts w:ascii="GHEA Grapalat" w:hAnsi="GHEA Grapalat"/>
          <w:lang w:val="hy-AM"/>
        </w:rPr>
      </w:pPr>
      <w:r w:rsidRPr="00790073">
        <w:rPr>
          <w:rFonts w:ascii="GHEA Grapalat" w:hAnsi="GHEA Grapalat"/>
          <w:lang w:val="hy-AM"/>
        </w:rPr>
        <w:t>1)</w:t>
      </w:r>
      <w:r>
        <w:rPr>
          <w:rFonts w:ascii="Calibri" w:hAnsi="Calibri" w:cs="Calibri"/>
          <w:lang w:val="hy-AM"/>
        </w:rPr>
        <w:t> </w:t>
      </w:r>
      <w:r w:rsidRPr="00BF0EB6">
        <w:rPr>
          <w:rFonts w:ascii="GHEA Grapalat" w:hAnsi="GHEA Grapalat"/>
          <w:lang w:val="hy-AM"/>
        </w:rPr>
        <w:t>ն</w:t>
      </w:r>
      <w:r>
        <w:rPr>
          <w:rFonts w:ascii="GHEA Grapalat" w:hAnsi="GHEA Grapalat"/>
          <w:lang w:val="hy-AM"/>
        </w:rPr>
        <w:t>ո</w:t>
      </w:r>
      <w:r w:rsidRPr="00BF0EB6">
        <w:rPr>
          <w:rFonts w:ascii="GHEA Grapalat" w:hAnsi="GHEA Grapalat"/>
          <w:lang w:val="hy-AM"/>
        </w:rPr>
        <w:t>րմավորվող պարամետրի հաճախականության (սպեկտրալ) վերլուծություն,</w:t>
      </w:r>
    </w:p>
    <w:p w:rsidR="00477ED5" w:rsidRPr="006F36E7" w:rsidRDefault="00477ED5" w:rsidP="00477ED5">
      <w:pPr>
        <w:spacing w:after="0"/>
        <w:ind w:left="851" w:hanging="284"/>
        <w:jc w:val="both"/>
        <w:rPr>
          <w:rFonts w:ascii="GHEA Grapalat" w:hAnsi="GHEA Grapalat"/>
          <w:color w:val="0070C0"/>
          <w:lang w:val="hy-AM"/>
        </w:rPr>
      </w:pPr>
      <w:r w:rsidRPr="00B75DA4">
        <w:rPr>
          <w:rFonts w:ascii="GHEA Grapalat" w:hAnsi="GHEA Grapalat"/>
          <w:lang w:val="hy-AM"/>
        </w:rPr>
        <w:t>2)</w:t>
      </w:r>
      <w:r>
        <w:rPr>
          <w:rFonts w:ascii="Calibri" w:hAnsi="Calibri" w:cs="Calibri"/>
          <w:color w:val="C00000"/>
          <w:lang w:val="hy-AM"/>
        </w:rPr>
        <w:t> </w:t>
      </w:r>
      <w:r w:rsidRPr="00BF0EB6">
        <w:rPr>
          <w:rFonts w:ascii="GHEA Grapalat" w:hAnsi="GHEA Grapalat"/>
          <w:lang w:val="hy-AM"/>
        </w:rPr>
        <w:t>ն</w:t>
      </w:r>
      <w:r>
        <w:rPr>
          <w:rFonts w:ascii="GHEA Grapalat" w:hAnsi="GHEA Grapalat"/>
          <w:lang w:val="hy-AM"/>
        </w:rPr>
        <w:t>ո</w:t>
      </w:r>
      <w:r w:rsidRPr="00BF0EB6">
        <w:rPr>
          <w:rFonts w:ascii="GHEA Grapalat" w:hAnsi="GHEA Grapalat"/>
          <w:lang w:val="hy-AM"/>
        </w:rPr>
        <w:t xml:space="preserve">րմավորվող պարամետրի </w:t>
      </w:r>
      <w:r w:rsidRPr="006F36E7">
        <w:rPr>
          <w:rFonts w:ascii="GHEA Grapalat" w:hAnsi="GHEA Grapalat"/>
          <w:lang w:val="hy-AM"/>
        </w:rPr>
        <w:t>հաճախականության վրա հիմնված ինտեգրալ գնահատում,</w:t>
      </w:r>
    </w:p>
    <w:p w:rsidR="00477ED5" w:rsidRPr="00B75DA4" w:rsidRDefault="00477ED5" w:rsidP="00477ED5">
      <w:pPr>
        <w:spacing w:after="120"/>
        <w:ind w:left="851" w:hanging="284"/>
        <w:jc w:val="both"/>
        <w:rPr>
          <w:rFonts w:ascii="GHEA Grapalat" w:hAnsi="GHEA Grapalat"/>
          <w:color w:val="0070C0"/>
          <w:lang w:val="hy-AM"/>
        </w:rPr>
      </w:pPr>
      <w:r w:rsidRPr="00B75DA4">
        <w:rPr>
          <w:rFonts w:ascii="GHEA Grapalat" w:hAnsi="GHEA Grapalat"/>
          <w:lang w:val="hy-AM"/>
        </w:rPr>
        <w:t xml:space="preserve">3) </w:t>
      </w:r>
      <w:r w:rsidRPr="00E67B78">
        <w:rPr>
          <w:rFonts w:ascii="GHEA Grapalat" w:hAnsi="GHEA Grapalat"/>
          <w:lang w:val="hy-AM"/>
        </w:rPr>
        <w:t>ամբողջական գնահատում` հաշվի առնելով թրթռումների ազդեցության ժամանակը</w:t>
      </w:r>
      <w:r>
        <w:rPr>
          <w:rFonts w:ascii="GHEA Grapalat" w:hAnsi="GHEA Grapalat"/>
          <w:lang w:val="hy-AM"/>
        </w:rPr>
        <w:t xml:space="preserve"> ըստ</w:t>
      </w:r>
      <w:r w:rsidRPr="00E67B78">
        <w:rPr>
          <w:rFonts w:ascii="GHEA Grapalat" w:hAnsi="GHEA Grapalat"/>
          <w:lang w:val="hy-AM"/>
        </w:rPr>
        <w:t xml:space="preserve"> ն</w:t>
      </w:r>
      <w:r>
        <w:rPr>
          <w:rFonts w:ascii="GHEA Grapalat" w:hAnsi="GHEA Grapalat"/>
          <w:lang w:val="hy-AM"/>
        </w:rPr>
        <w:t>ո</w:t>
      </w:r>
      <w:r w:rsidRPr="00E67B78">
        <w:rPr>
          <w:rFonts w:ascii="GHEA Grapalat" w:hAnsi="GHEA Grapalat"/>
          <w:lang w:val="hy-AM"/>
        </w:rPr>
        <w:t>րմավորվող պարամետրի համարժեք մակարդակ</w:t>
      </w:r>
      <w:r>
        <w:rPr>
          <w:rFonts w:ascii="GHEA Grapalat" w:hAnsi="GHEA Grapalat"/>
          <w:lang w:val="hy-AM"/>
        </w:rPr>
        <w:t xml:space="preserve">ի </w:t>
      </w:r>
      <w:r w:rsidRPr="00E67B78">
        <w:rPr>
          <w:rFonts w:ascii="GHEA Grapalat" w:hAnsi="GHEA Grapalat"/>
          <w:lang w:val="hy-AM"/>
        </w:rPr>
        <w:t>(էներգիայով):</w:t>
      </w:r>
    </w:p>
    <w:p w:rsidR="00477ED5" w:rsidRPr="006B1B4E" w:rsidRDefault="00477ED5" w:rsidP="00477ED5">
      <w:pPr>
        <w:spacing w:after="0"/>
        <w:ind w:firstLine="567"/>
        <w:jc w:val="both"/>
        <w:rPr>
          <w:rFonts w:ascii="GHEA Grapalat" w:hAnsi="GHEA Grapalat"/>
          <w:lang w:val="hy-AM"/>
        </w:rPr>
      </w:pPr>
      <w:r w:rsidRPr="00B75DA4">
        <w:rPr>
          <w:rFonts w:ascii="GHEA Grapalat" w:hAnsi="GHEA Grapalat"/>
          <w:b/>
          <w:bCs/>
          <w:lang w:val="hy-AM"/>
        </w:rPr>
        <w:t>496.</w:t>
      </w:r>
      <w:r w:rsidRPr="00B75DA4">
        <w:rPr>
          <w:rFonts w:ascii="Calibri" w:hAnsi="Calibri" w:cs="Calibri"/>
          <w:b/>
          <w:bCs/>
          <w:lang w:val="hy-AM"/>
        </w:rPr>
        <w:t> </w:t>
      </w:r>
      <w:r w:rsidRPr="006B1B4E">
        <w:rPr>
          <w:rFonts w:ascii="GHEA Grapalat" w:hAnsi="GHEA Grapalat"/>
          <w:lang w:val="hy-AM"/>
        </w:rPr>
        <w:t xml:space="preserve">Նորմալացվող հաճախականության </w:t>
      </w:r>
      <w:r w:rsidRPr="00477ED5">
        <w:rPr>
          <w:rFonts w:ascii="GHEA Grapalat" w:hAnsi="GHEA Grapalat"/>
          <w:lang w:val="hy-AM"/>
        </w:rPr>
        <w:t>միջակայք</w:t>
      </w:r>
      <w:r w:rsidRPr="006B1B4E">
        <w:rPr>
          <w:rFonts w:ascii="GHEA Grapalat" w:hAnsi="GHEA Grapalat"/>
          <w:lang w:val="hy-AM"/>
        </w:rPr>
        <w:t>ը սահմանվում է.</w:t>
      </w:r>
    </w:p>
    <w:p w:rsidR="00477ED5" w:rsidRPr="00B75DA4" w:rsidRDefault="00477ED5" w:rsidP="00477ED5">
      <w:pPr>
        <w:spacing w:after="0"/>
        <w:ind w:left="851" w:hanging="284"/>
        <w:jc w:val="both"/>
        <w:rPr>
          <w:rFonts w:ascii="GHEA Grapalat" w:hAnsi="GHEA Grapalat"/>
          <w:color w:val="0070C0"/>
          <w:lang w:val="hy-AM"/>
        </w:rPr>
      </w:pPr>
      <w:r w:rsidRPr="00B75DA4">
        <w:rPr>
          <w:rFonts w:ascii="GHEA Grapalat" w:hAnsi="GHEA Grapalat"/>
          <w:lang w:val="hy-AM"/>
        </w:rPr>
        <w:t>1)</w:t>
      </w:r>
      <w:r>
        <w:rPr>
          <w:rFonts w:ascii="Calibri" w:hAnsi="Calibri" w:cs="Calibri"/>
          <w:lang w:val="hy-AM"/>
        </w:rPr>
        <w:t> </w:t>
      </w:r>
      <w:r w:rsidRPr="00236AA1">
        <w:rPr>
          <w:rFonts w:ascii="GHEA Grapalat" w:hAnsi="GHEA Grapalat"/>
          <w:lang w:val="hy-AM"/>
        </w:rPr>
        <w:t>երկրաչափական միջին հաճախականություններով օկտավային շերտերի տեսքով տեղային թրթռման համար՝ 8,  16,  31,5,  63,  125,  250,  500,  1000 Հց,</w:t>
      </w:r>
    </w:p>
    <w:p w:rsidR="00477ED5" w:rsidRPr="00B75DA4" w:rsidRDefault="00477ED5" w:rsidP="00477ED5">
      <w:pPr>
        <w:spacing w:after="120"/>
        <w:ind w:left="851" w:hanging="284"/>
        <w:jc w:val="both"/>
        <w:rPr>
          <w:rFonts w:ascii="GHEA Grapalat" w:hAnsi="GHEA Grapalat"/>
          <w:color w:val="0070C0"/>
          <w:lang w:val="hy-AM"/>
        </w:rPr>
      </w:pPr>
      <w:r w:rsidRPr="00B75DA4">
        <w:rPr>
          <w:rFonts w:ascii="GHEA Grapalat" w:hAnsi="GHEA Grapalat"/>
          <w:lang w:val="hy-AM"/>
        </w:rPr>
        <w:lastRenderedPageBreak/>
        <w:t>2)</w:t>
      </w:r>
      <w:r w:rsidRPr="00B75DA4">
        <w:rPr>
          <w:rFonts w:ascii="Calibri" w:hAnsi="Calibri" w:cs="Calibri"/>
          <w:lang w:val="hy-AM"/>
        </w:rPr>
        <w:t> </w:t>
      </w:r>
      <w:r w:rsidRPr="00EC219A">
        <w:rPr>
          <w:rFonts w:ascii="GHEA Grapalat" w:hAnsi="GHEA Grapalat"/>
          <w:lang w:val="hy-AM"/>
        </w:rPr>
        <w:t>ընդհանուր թրթռման համար 0,8 երկրաչափական միջին հաճախականություններով օկտավայի</w:t>
      </w:r>
      <w:r>
        <w:rPr>
          <w:rFonts w:ascii="GHEA Grapalat" w:hAnsi="GHEA Grapalat"/>
          <w:lang w:val="hy-AM"/>
        </w:rPr>
        <w:t>ն</w:t>
      </w:r>
      <w:r w:rsidRPr="00EC219A">
        <w:rPr>
          <w:rFonts w:ascii="GHEA Grapalat" w:hAnsi="GHEA Grapalat"/>
          <w:lang w:val="hy-AM"/>
        </w:rPr>
        <w:t xml:space="preserve"> կամ 1/3 օկտավայի</w:t>
      </w:r>
      <w:r>
        <w:rPr>
          <w:rFonts w:ascii="GHEA Grapalat" w:hAnsi="GHEA Grapalat"/>
          <w:lang w:val="hy-AM"/>
        </w:rPr>
        <w:t>ն</w:t>
      </w:r>
      <w:r w:rsidRPr="00EC219A">
        <w:rPr>
          <w:rFonts w:ascii="GHEA Grapalat" w:hAnsi="GHEA Grapalat"/>
          <w:lang w:val="hy-AM"/>
        </w:rPr>
        <w:t xml:space="preserve"> </w:t>
      </w:r>
      <w:r>
        <w:rPr>
          <w:rFonts w:ascii="GHEA Grapalat" w:hAnsi="GHEA Grapalat"/>
          <w:lang w:val="hy-AM"/>
        </w:rPr>
        <w:t>շերտերի</w:t>
      </w:r>
      <w:r w:rsidRPr="00EC219A">
        <w:rPr>
          <w:rFonts w:ascii="GHEA Grapalat" w:hAnsi="GHEA Grapalat"/>
          <w:lang w:val="hy-AM"/>
        </w:rPr>
        <w:t xml:space="preserve"> տեսքով</w:t>
      </w:r>
      <w:r>
        <w:rPr>
          <w:rFonts w:ascii="GHEA Grapalat" w:hAnsi="GHEA Grapalat"/>
          <w:lang w:val="hy-AM"/>
        </w:rPr>
        <w:t xml:space="preserve">՝ </w:t>
      </w:r>
      <w:r w:rsidRPr="00EC219A">
        <w:rPr>
          <w:rFonts w:ascii="GHEA Grapalat" w:hAnsi="GHEA Grapalat"/>
          <w:lang w:val="hy-AM"/>
        </w:rPr>
        <w:t>0,8,  1,  1,25,  1,6,  2,  2,5,  3,15,  4,  5,  6,3,  8,  10,  12,5,  16,  20,  25,  31,5,  40,  50,  63,6,  80 Հց:</w:t>
      </w:r>
    </w:p>
    <w:p w:rsidR="00477ED5" w:rsidRDefault="00477ED5" w:rsidP="00477ED5">
      <w:pPr>
        <w:spacing w:after="120"/>
        <w:ind w:firstLine="567"/>
        <w:jc w:val="both"/>
        <w:rPr>
          <w:rFonts w:ascii="GHEA Grapalat" w:hAnsi="GHEA Grapalat"/>
          <w:lang w:val="hy-AM"/>
        </w:rPr>
      </w:pPr>
      <w:r w:rsidRPr="0072227C">
        <w:rPr>
          <w:rFonts w:ascii="GHEA Grapalat" w:hAnsi="GHEA Grapalat"/>
          <w:b/>
          <w:bCs/>
          <w:lang w:val="hy-AM"/>
        </w:rPr>
        <w:t>497.</w:t>
      </w:r>
      <w:r w:rsidRPr="0072227C">
        <w:rPr>
          <w:rFonts w:ascii="Calibri" w:hAnsi="Calibri" w:cs="Calibri"/>
          <w:b/>
          <w:bCs/>
          <w:lang w:val="hy-AM"/>
        </w:rPr>
        <w:t> </w:t>
      </w:r>
      <w:r w:rsidRPr="0072227C">
        <w:rPr>
          <w:rFonts w:ascii="GHEA Grapalat" w:hAnsi="GHEA Grapalat"/>
          <w:lang w:val="hy-AM"/>
        </w:rPr>
        <w:t>Հաճախականության (սպեկտրալ) վերլուծության մեջ ն</w:t>
      </w:r>
      <w:r>
        <w:rPr>
          <w:rFonts w:ascii="GHEA Grapalat" w:hAnsi="GHEA Grapalat"/>
          <w:lang w:val="hy-AM"/>
        </w:rPr>
        <w:t>ո</w:t>
      </w:r>
      <w:r w:rsidRPr="0072227C">
        <w:rPr>
          <w:rFonts w:ascii="GHEA Grapalat" w:hAnsi="GHEA Grapalat"/>
          <w:lang w:val="hy-AM"/>
        </w:rPr>
        <w:t>րմավորվող պարամետրերն են</w:t>
      </w:r>
      <w:r>
        <w:rPr>
          <w:rFonts w:ascii="GHEA Grapalat" w:hAnsi="GHEA Grapalat"/>
          <w:lang w:val="hy-AM"/>
        </w:rPr>
        <w:t>՝</w:t>
      </w:r>
      <w:r w:rsidRPr="0072227C">
        <w:rPr>
          <w:rFonts w:ascii="GHEA Grapalat" w:hAnsi="GHEA Grapalat"/>
          <w:lang w:val="hy-AM"/>
        </w:rPr>
        <w:t xml:space="preserve"> թրթռման արագության (</w:t>
      </w:r>
      <m:oMath>
        <m:r>
          <w:rPr>
            <w:rFonts w:ascii="Cambria Math" w:hAnsi="Cambria Math"/>
            <w:sz w:val="24"/>
            <w:szCs w:val="24"/>
            <w:lang w:val="hy-AM"/>
          </w:rPr>
          <m:t>ν</m:t>
        </m:r>
      </m:oMath>
      <w:r w:rsidRPr="0072227C">
        <w:rPr>
          <w:rFonts w:ascii="GHEA Grapalat" w:hAnsi="GHEA Grapalat"/>
          <w:lang w:val="hy-AM"/>
        </w:rPr>
        <w:t>) և թրթռման արագացման (</w:t>
      </w:r>
      <m:oMath>
        <m:r>
          <w:rPr>
            <w:rFonts w:ascii="Cambria Math" w:hAnsi="Cambria Math"/>
            <w:sz w:val="24"/>
            <w:szCs w:val="24"/>
            <w:lang w:val="hy-AM"/>
          </w:rPr>
          <m:t>a</m:t>
        </m:r>
      </m:oMath>
      <w:r w:rsidRPr="0072227C">
        <w:rPr>
          <w:rFonts w:ascii="GHEA Grapalat" w:hAnsi="GHEA Grapalat"/>
          <w:lang w:val="hy-AM"/>
        </w:rPr>
        <w:t>) միջին քառակուսային արժեքները կամ դրանց լոգարիթմական մակարդակները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ν</m:t>
            </m:r>
          </m:sub>
        </m:sSub>
      </m:oMath>
      <w:r w:rsidRPr="0072227C">
        <w:rPr>
          <w:rFonts w:ascii="GHEA Grapalat" w:eastAsiaTheme="minorEastAsia" w:hAnsi="GHEA Grapalat"/>
          <w:sz w:val="24"/>
          <w:szCs w:val="24"/>
          <w:lang w:val="hy-AM"/>
        </w:rPr>
        <w:t>,</w:t>
      </w:r>
      <w:r w:rsidRPr="0072227C">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oMath>
      <w:r w:rsidRPr="0072227C">
        <w:rPr>
          <w:rFonts w:ascii="GHEA Grapalat" w:hAnsi="GHEA Grapalat"/>
          <w:lang w:val="hy-AM"/>
        </w:rPr>
        <w:t>), որոնք չափվում են 1/1 և 1/3 օկտավային հաճախականության շերտերում.</w:t>
      </w:r>
    </w:p>
    <w:p w:rsidR="00477ED5" w:rsidRPr="00655658" w:rsidRDefault="00477ED5" w:rsidP="00477ED5">
      <w:pPr>
        <w:spacing w:after="0"/>
        <w:ind w:firstLine="567"/>
        <w:jc w:val="both"/>
        <w:rPr>
          <w:rFonts w:ascii="GHEA Grapalat" w:hAnsi="GHEA Grapalat"/>
          <w:lang w:val="hy-AM"/>
        </w:rPr>
      </w:pPr>
      <w:r w:rsidRPr="00655658">
        <w:rPr>
          <w:rFonts w:ascii="GHEA Grapalat" w:hAnsi="GHEA Grapalat"/>
          <w:b/>
          <w:bCs/>
          <w:lang w:val="hy-AM"/>
        </w:rPr>
        <w:t>498.</w:t>
      </w:r>
      <w:r w:rsidRPr="00655658">
        <w:rPr>
          <w:rFonts w:ascii="Calibri" w:hAnsi="Calibri" w:cs="Calibri"/>
          <w:b/>
          <w:bCs/>
          <w:lang w:val="hy-AM"/>
        </w:rPr>
        <w:t>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ν</m:t>
            </m:r>
          </m:sub>
        </m:sSub>
      </m:oMath>
      <w:r w:rsidRPr="00393343">
        <w:rPr>
          <w:rFonts w:ascii="GHEA Grapalat" w:hAnsi="GHEA Grapalat"/>
          <w:lang w:val="hy-AM"/>
        </w:rPr>
        <w:t xml:space="preserve"> թրթռարագության լոգարիթմական մակարդակները, (դԲ), որոշվում են հետևյալ բանացեվից.</w:t>
      </w:r>
    </w:p>
    <w:p w:rsidR="00477ED5" w:rsidRPr="00123867" w:rsidRDefault="00E269B3" w:rsidP="00477ED5">
      <w:pPr>
        <w:shd w:val="clear" w:color="auto" w:fill="FFFFFF"/>
        <w:tabs>
          <w:tab w:val="left" w:pos="8931"/>
        </w:tabs>
        <w:spacing w:after="60" w:line="240" w:lineRule="auto"/>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ν</m:t>
            </m:r>
          </m:sub>
        </m:sSub>
      </m:oMath>
      <w:r w:rsidR="00477ED5" w:rsidRPr="00123867">
        <w:rPr>
          <w:rFonts w:ascii="GHEA Grapalat" w:eastAsiaTheme="minorEastAsia" w:hAnsi="GHEA Grapalat"/>
          <w:lang w:val="hy-AM"/>
        </w:rPr>
        <w:t xml:space="preserve"> </w:t>
      </w:r>
      <w:r w:rsidR="00477ED5" w:rsidRPr="00123867">
        <w:rPr>
          <w:rFonts w:ascii="GHEA Grapalat" w:eastAsiaTheme="minorEastAsia" w:hAnsi="GHEA Grapalat" w:cs="Calibri"/>
          <w:lang w:val="hy-AM"/>
        </w:rPr>
        <w:t>=</w:t>
      </w:r>
      <w:r w:rsidR="00477ED5" w:rsidRPr="00DD6A85">
        <w:rPr>
          <w:rFonts w:ascii="GHEA Grapalat" w:eastAsiaTheme="minorEastAsia" w:hAnsi="GHEA Grapalat" w:cs="Calibri"/>
          <w:lang w:val="hy-AM"/>
        </w:rPr>
        <w:t xml:space="preserve"> 20 </w:t>
      </w:r>
      <w:r w:rsidR="00477ED5" w:rsidRPr="00DD6A85">
        <w:rPr>
          <w:rFonts w:ascii="GHEA Grapalat" w:eastAsiaTheme="minorEastAsia" w:hAnsi="GHEA Grapalat" w:cs="Calibri"/>
          <w:i/>
          <w:iCs/>
          <w:lang w:val="hy-AM"/>
        </w:rPr>
        <w:t>lg</w:t>
      </w:r>
      <w:r w:rsidR="00477ED5" w:rsidRPr="00DD6A85">
        <w:rPr>
          <w:rFonts w:ascii="GHEA Grapalat" w:eastAsiaTheme="minorEastAsia" w:hAnsi="GHEA Grapalat" w:cs="Calibri"/>
          <w:lang w:val="hy-AM"/>
        </w:rPr>
        <w:t xml:space="preserve"> </w:t>
      </w:r>
      <w:r w:rsidR="00477ED5" w:rsidRPr="00506D55">
        <w:rPr>
          <w:rFonts w:ascii="GHEA Grapalat" w:eastAsiaTheme="minorEastAsia" w:hAnsi="GHEA Grapalat" w:cs="Calibri"/>
          <w:sz w:val="24"/>
          <w:szCs w:val="24"/>
          <w:lang w:val="hy-AM"/>
        </w:rPr>
        <w:t xml:space="preserve"> </w:t>
      </w:r>
      <m:oMath>
        <m:f>
          <m:fPr>
            <m:ctrlPr>
              <w:rPr>
                <w:rFonts w:ascii="Cambria Math" w:eastAsiaTheme="minorEastAsia" w:hAnsi="Cambria Math" w:cs="Calibri"/>
                <w:i/>
                <w:sz w:val="32"/>
                <w:szCs w:val="32"/>
              </w:rPr>
            </m:ctrlPr>
          </m:fPr>
          <m:num>
            <m:r>
              <w:rPr>
                <w:rFonts w:ascii="Cambria Math" w:eastAsiaTheme="minorEastAsia" w:hAnsi="Cambria Math" w:cs="Calibri"/>
                <w:sz w:val="32"/>
                <w:szCs w:val="32"/>
                <w:lang w:val="hy-AM"/>
              </w:rPr>
              <m:t>ν</m:t>
            </m:r>
          </m:num>
          <m:den>
            <m:r>
              <w:rPr>
                <w:rFonts w:ascii="Cambria Math" w:eastAsiaTheme="minorEastAsia" w:hAnsi="Cambria Math" w:cs="Calibri"/>
                <w:sz w:val="32"/>
                <w:szCs w:val="32"/>
                <w:lang w:val="hy-AM"/>
              </w:rPr>
              <m:t>5 ∙ </m:t>
            </m:r>
            <m:sSup>
              <m:sSupPr>
                <m:ctrlPr>
                  <w:rPr>
                    <w:rFonts w:ascii="Cambria Math" w:eastAsiaTheme="minorEastAsia" w:hAnsi="Cambria Math" w:cs="Calibri"/>
                    <w:i/>
                    <w:sz w:val="32"/>
                    <w:szCs w:val="32"/>
                    <w:lang w:val="hy-AM"/>
                  </w:rPr>
                </m:ctrlPr>
              </m:sSupPr>
              <m:e>
                <m:r>
                  <w:rPr>
                    <w:rFonts w:ascii="Cambria Math" w:eastAsiaTheme="minorEastAsia" w:hAnsi="Cambria Math" w:cs="Calibri"/>
                    <w:sz w:val="32"/>
                    <w:szCs w:val="32"/>
                    <w:lang w:val="hy-AM"/>
                  </w:rPr>
                  <m:t>10</m:t>
                </m:r>
              </m:e>
              <m:sup>
                <m:r>
                  <w:rPr>
                    <w:rFonts w:ascii="Cambria Math" w:eastAsiaTheme="minorEastAsia" w:hAnsi="Cambria Math" w:cs="Calibri"/>
                    <w:sz w:val="32"/>
                    <w:szCs w:val="32"/>
                    <w:lang w:val="hy-AM"/>
                  </w:rPr>
                  <m:t>-8</m:t>
                </m:r>
              </m:sup>
            </m:sSup>
          </m:den>
        </m:f>
      </m:oMath>
      <w:r w:rsidR="00477ED5" w:rsidRPr="00123867">
        <w:rPr>
          <w:rFonts w:ascii="Calibri" w:eastAsiaTheme="minorEastAsia" w:hAnsi="Calibri" w:cs="Calibri"/>
          <w:sz w:val="30"/>
          <w:szCs w:val="30"/>
          <w:lang w:val="hy-AM"/>
        </w:rPr>
        <w:t> </w:t>
      </w:r>
      <w:r w:rsidR="00477ED5" w:rsidRPr="00123867">
        <w:rPr>
          <w:rFonts w:ascii="GHEA Grapalat" w:eastAsiaTheme="minorEastAsia" w:hAnsi="GHEA Grapalat" w:cs="Calibri"/>
          <w:lang w:val="hy-AM"/>
        </w:rPr>
        <w:t>,</w:t>
      </w:r>
      <w:r w:rsidR="00477ED5" w:rsidRPr="00123867">
        <w:rPr>
          <w:rFonts w:ascii="GHEA Grapalat" w:eastAsiaTheme="minorEastAsia" w:hAnsi="GHEA Grapalat" w:cs="Sylfaen"/>
          <w:sz w:val="20"/>
          <w:szCs w:val="20"/>
          <w:lang w:val="hy-AM"/>
        </w:rPr>
        <w:tab/>
      </w:r>
      <w:r w:rsidR="00477ED5" w:rsidRPr="001F77DB">
        <w:rPr>
          <w:rFonts w:ascii="GHEA Grapalat" w:hAnsi="GHEA Grapalat"/>
          <w:lang w:val="hy-AM"/>
        </w:rPr>
        <w:t>(</w:t>
      </w:r>
      <w:r w:rsidR="00477ED5" w:rsidRPr="00DD6A85">
        <w:rPr>
          <w:rFonts w:ascii="GHEA Grapalat" w:hAnsi="GHEA Grapalat"/>
          <w:lang w:val="hy-AM"/>
        </w:rPr>
        <w:t>138</w:t>
      </w:r>
      <w:r w:rsidR="00477ED5" w:rsidRPr="001F77DB">
        <w:rPr>
          <w:rFonts w:ascii="GHEA Grapalat" w:hAnsi="GHEA Grapalat"/>
          <w:lang w:val="hy-AM"/>
        </w:rPr>
        <w:t>)</w:t>
      </w:r>
    </w:p>
    <w:p w:rsidR="00477ED5" w:rsidRPr="00393343" w:rsidRDefault="00477ED5" w:rsidP="00477ED5">
      <w:pPr>
        <w:spacing w:after="0"/>
        <w:jc w:val="both"/>
        <w:rPr>
          <w:rFonts w:ascii="GHEA Grapalat" w:hAnsi="GHEA Grapalat"/>
          <w:color w:val="C00000"/>
          <w:lang w:val="hy-AM"/>
        </w:rPr>
      </w:pPr>
      <w:r w:rsidRPr="00393343">
        <w:rPr>
          <w:rFonts w:ascii="GHEA Grapalat" w:hAnsi="GHEA Grapalat"/>
          <w:lang w:val="hy-AM"/>
        </w:rPr>
        <w:t xml:space="preserve">որտեղ </w:t>
      </w:r>
      <m:oMath>
        <m:r>
          <w:rPr>
            <w:rFonts w:ascii="Cambria Math" w:hAnsi="Cambria Math"/>
            <w:sz w:val="24"/>
            <w:szCs w:val="24"/>
            <w:lang w:val="hy-AM"/>
          </w:rPr>
          <m:t>ν</m:t>
        </m:r>
      </m:oMath>
      <w:r w:rsidRPr="00393343">
        <w:rPr>
          <w:rFonts w:ascii="GHEA Grapalat" w:hAnsi="GHEA Grapalat"/>
          <w:lang w:val="hy-AM"/>
        </w:rPr>
        <w:t xml:space="preserve"> – թրթռարագության</w:t>
      </w:r>
      <w:r>
        <w:rPr>
          <w:rFonts w:ascii="GHEA Grapalat" w:hAnsi="GHEA Grapalat"/>
          <w:lang w:val="hy-AM"/>
        </w:rPr>
        <w:t xml:space="preserve"> միջին քառակուսային </w:t>
      </w:r>
      <w:r w:rsidRPr="00393343">
        <w:rPr>
          <w:rFonts w:ascii="GHEA Grapalat" w:hAnsi="GHEA Grapalat"/>
          <w:lang w:val="hy-AM"/>
        </w:rPr>
        <w:t>արժեքն է, (մ/վրկ),</w:t>
      </w:r>
    </w:p>
    <w:p w:rsidR="00477ED5" w:rsidRPr="00393343" w:rsidRDefault="00477ED5" w:rsidP="00477ED5">
      <w:pPr>
        <w:spacing w:after="120"/>
        <w:ind w:left="567"/>
        <w:jc w:val="both"/>
        <w:rPr>
          <w:rFonts w:ascii="GHEA Grapalat" w:hAnsi="GHEA Grapalat"/>
          <w:color w:val="C00000"/>
          <w:lang w:val="hy-AM"/>
        </w:rPr>
      </w:pPr>
      <w:r w:rsidRPr="00D9403B">
        <w:rPr>
          <w:rFonts w:ascii="GHEA Grapalat" w:hAnsi="GHEA Grapalat"/>
          <w:lang w:val="hy-AM"/>
        </w:rPr>
        <w:t>5·10</w:t>
      </w:r>
      <w:r w:rsidRPr="00D9403B">
        <w:rPr>
          <w:rFonts w:ascii="GHEA Grapalat" w:hAnsi="GHEA Grapalat"/>
          <w:vertAlign w:val="superscript"/>
          <w:lang w:val="hy-AM"/>
        </w:rPr>
        <w:t>-8</w:t>
      </w:r>
      <w:r w:rsidRPr="00D9403B">
        <w:rPr>
          <w:rFonts w:ascii="GHEA Grapalat" w:hAnsi="GHEA Grapalat"/>
          <w:lang w:val="hy-AM"/>
        </w:rPr>
        <w:t xml:space="preserve"> – </w:t>
      </w:r>
      <w:r w:rsidRPr="00393343">
        <w:rPr>
          <w:rFonts w:ascii="GHEA Grapalat" w:hAnsi="GHEA Grapalat"/>
          <w:lang w:val="hy-AM"/>
        </w:rPr>
        <w:t>թրթռարագության</w:t>
      </w:r>
      <w:r w:rsidRPr="00D9403B">
        <w:rPr>
          <w:rFonts w:ascii="GHEA Grapalat" w:hAnsi="GHEA Grapalat"/>
          <w:color w:val="C00000"/>
          <w:lang w:val="hy-AM"/>
        </w:rPr>
        <w:t xml:space="preserve"> </w:t>
      </w:r>
      <w:r w:rsidRPr="00D9403B">
        <w:rPr>
          <w:rFonts w:ascii="GHEA Grapalat" w:hAnsi="GHEA Grapalat"/>
          <w:lang w:val="hy-AM"/>
        </w:rPr>
        <w:t>հենարանային</w:t>
      </w:r>
      <w:r w:rsidRPr="00D9403B">
        <w:rPr>
          <w:rFonts w:ascii="GHEA Grapalat" w:hAnsi="GHEA Grapalat"/>
          <w:color w:val="C00000"/>
          <w:lang w:val="hy-AM"/>
        </w:rPr>
        <w:t xml:space="preserve"> </w:t>
      </w:r>
      <w:r w:rsidRPr="00D9403B">
        <w:rPr>
          <w:rFonts w:ascii="GHEA Grapalat" w:hAnsi="GHEA Grapalat"/>
          <w:lang w:val="hy-AM"/>
        </w:rPr>
        <w:t>արժեքն է, (մ/վրկ):</w:t>
      </w:r>
    </w:p>
    <w:p w:rsidR="00477ED5" w:rsidRPr="002B3857" w:rsidRDefault="00477ED5" w:rsidP="00477ED5">
      <w:pPr>
        <w:spacing w:after="120"/>
        <w:ind w:firstLine="567"/>
        <w:jc w:val="both"/>
        <w:rPr>
          <w:rFonts w:ascii="GHEA Grapalat" w:hAnsi="GHEA Grapalat"/>
          <w:lang w:val="hy-AM"/>
        </w:rPr>
      </w:pPr>
      <w:r w:rsidRPr="00393343">
        <w:rPr>
          <w:rFonts w:ascii="GHEA Grapalat" w:hAnsi="GHEA Grapalat"/>
          <w:b/>
          <w:bCs/>
          <w:lang w:val="hy-AM"/>
        </w:rPr>
        <w:t>499.</w:t>
      </w:r>
      <w:r w:rsidRPr="00393343">
        <w:rPr>
          <w:rFonts w:ascii="Calibri" w:hAnsi="Calibri" w:cs="Calibri"/>
          <w:b/>
          <w:bCs/>
          <w:lang w:val="hy-AM"/>
        </w:rPr>
        <w:t> </w:t>
      </w:r>
      <w:r w:rsidRPr="002B3857">
        <w:rPr>
          <w:rFonts w:ascii="GHEA Grapalat" w:hAnsi="GHEA Grapalat"/>
          <w:lang w:val="hy-AM"/>
        </w:rPr>
        <w:t>Թրթռաարագության լոգարիթմական մակարդակների, (դԲ), և դրանց արժեքների, (մ/վրկ), միջև եղած հարաբերակցությունը ներկայացված աղյուսակ 62-ում:</w:t>
      </w:r>
    </w:p>
    <w:p w:rsidR="00477ED5" w:rsidRPr="00393343" w:rsidRDefault="00477ED5" w:rsidP="00477ED5">
      <w:pPr>
        <w:spacing w:after="0"/>
        <w:ind w:firstLine="567"/>
        <w:jc w:val="both"/>
        <w:rPr>
          <w:rFonts w:ascii="GHEA Grapalat" w:hAnsi="GHEA Grapalat"/>
          <w:lang w:val="hy-AM"/>
        </w:rPr>
      </w:pPr>
      <w:r w:rsidRPr="00393343">
        <w:rPr>
          <w:rFonts w:ascii="GHEA Grapalat" w:hAnsi="GHEA Grapalat"/>
          <w:b/>
          <w:bCs/>
          <w:lang w:val="hy-AM"/>
        </w:rPr>
        <w:t>500.</w:t>
      </w:r>
      <w:r w:rsidRPr="00393343">
        <w:rPr>
          <w:rFonts w:ascii="Calibri" w:hAnsi="Calibri" w:cs="Calibri"/>
          <w:b/>
          <w:bCs/>
          <w:lang w:val="hy-AM"/>
        </w:rPr>
        <w:t>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oMath>
      <w:r w:rsidRPr="00393343">
        <w:rPr>
          <w:rFonts w:ascii="Sylfaen" w:eastAsiaTheme="minorEastAsia" w:hAnsi="Sylfaen" w:cs="Calibri"/>
          <w:sz w:val="24"/>
          <w:szCs w:val="24"/>
          <w:lang w:val="hy-AM"/>
        </w:rPr>
        <w:t xml:space="preserve"> </w:t>
      </w:r>
      <w:r w:rsidRPr="00393343">
        <w:rPr>
          <w:rFonts w:ascii="GHEA Grapalat" w:hAnsi="GHEA Grapalat"/>
          <w:lang w:val="hy-AM"/>
        </w:rPr>
        <w:t>թրթռաարագացման լոգարիթմական մակարդակները, (դԲ), որոշվում են հետևյալ բանացեվից.</w:t>
      </w:r>
    </w:p>
    <w:p w:rsidR="00477ED5" w:rsidRPr="00123867" w:rsidRDefault="00E269B3" w:rsidP="00477ED5">
      <w:pPr>
        <w:shd w:val="clear" w:color="auto" w:fill="FFFFFF"/>
        <w:tabs>
          <w:tab w:val="left" w:pos="8931"/>
        </w:tabs>
        <w:spacing w:after="60" w:line="240" w:lineRule="auto"/>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oMath>
      <w:r w:rsidR="00477ED5" w:rsidRPr="00123867">
        <w:rPr>
          <w:rFonts w:ascii="GHEA Grapalat" w:eastAsiaTheme="minorEastAsia" w:hAnsi="GHEA Grapalat"/>
          <w:lang w:val="hy-AM"/>
        </w:rPr>
        <w:t xml:space="preserve"> </w:t>
      </w:r>
      <w:r w:rsidR="00477ED5" w:rsidRPr="00123867">
        <w:rPr>
          <w:rFonts w:ascii="GHEA Grapalat" w:eastAsiaTheme="minorEastAsia" w:hAnsi="GHEA Grapalat" w:cs="Calibri"/>
          <w:lang w:val="hy-AM"/>
        </w:rPr>
        <w:t>=</w:t>
      </w:r>
      <w:r w:rsidR="00477ED5" w:rsidRPr="00980E93">
        <w:rPr>
          <w:rFonts w:ascii="GHEA Grapalat" w:eastAsiaTheme="minorEastAsia" w:hAnsi="GHEA Grapalat" w:cs="Calibri"/>
          <w:lang w:val="hy-AM"/>
        </w:rPr>
        <w:t xml:space="preserve"> 20 </w:t>
      </w:r>
      <w:r w:rsidR="00477ED5" w:rsidRPr="00980E93">
        <w:rPr>
          <w:rFonts w:ascii="GHEA Grapalat" w:eastAsiaTheme="minorEastAsia" w:hAnsi="GHEA Grapalat" w:cs="Calibri"/>
          <w:i/>
          <w:iCs/>
          <w:lang w:val="hy-AM"/>
        </w:rPr>
        <w:t>lg</w:t>
      </w:r>
      <w:r w:rsidR="00477ED5" w:rsidRPr="00980E93">
        <w:rPr>
          <w:rFonts w:ascii="GHEA Grapalat" w:eastAsiaTheme="minorEastAsia" w:hAnsi="GHEA Grapalat" w:cs="Calibri"/>
          <w:lang w:val="hy-AM"/>
        </w:rPr>
        <w:t xml:space="preserve"> </w:t>
      </w:r>
      <w:r w:rsidR="00477ED5" w:rsidRPr="00506D55">
        <w:rPr>
          <w:rFonts w:ascii="GHEA Grapalat" w:eastAsiaTheme="minorEastAsia" w:hAnsi="GHEA Grapalat" w:cs="Calibri"/>
          <w:sz w:val="24"/>
          <w:szCs w:val="24"/>
          <w:lang w:val="hy-AM"/>
        </w:rPr>
        <w:t xml:space="preserve"> </w:t>
      </w:r>
      <m:oMath>
        <m:f>
          <m:fPr>
            <m:ctrlPr>
              <w:rPr>
                <w:rFonts w:ascii="Cambria Math" w:eastAsiaTheme="minorEastAsia" w:hAnsi="Cambria Math" w:cs="Calibri"/>
                <w:i/>
                <w:sz w:val="32"/>
                <w:szCs w:val="32"/>
              </w:rPr>
            </m:ctrlPr>
          </m:fPr>
          <m:num>
            <m:r>
              <w:rPr>
                <w:rFonts w:ascii="Cambria Math" w:eastAsiaTheme="minorEastAsia" w:hAnsi="Cambria Math" w:cs="Calibri"/>
                <w:sz w:val="32"/>
                <w:szCs w:val="32"/>
                <w:lang w:val="hy-AM"/>
              </w:rPr>
              <m:t>a</m:t>
            </m:r>
          </m:num>
          <m:den>
            <m:r>
              <w:rPr>
                <w:rFonts w:ascii="Cambria Math" w:eastAsiaTheme="minorEastAsia" w:hAnsi="Cambria Math" w:cs="Calibri"/>
                <w:sz w:val="32"/>
                <w:szCs w:val="32"/>
                <w:lang w:val="hy-AM"/>
              </w:rPr>
              <m:t>1 ∙ </m:t>
            </m:r>
            <m:sSup>
              <m:sSupPr>
                <m:ctrlPr>
                  <w:rPr>
                    <w:rFonts w:ascii="Cambria Math" w:eastAsiaTheme="minorEastAsia" w:hAnsi="Cambria Math" w:cs="Calibri"/>
                    <w:i/>
                    <w:sz w:val="32"/>
                    <w:szCs w:val="32"/>
                    <w:lang w:val="hy-AM"/>
                  </w:rPr>
                </m:ctrlPr>
              </m:sSupPr>
              <m:e>
                <m:r>
                  <w:rPr>
                    <w:rFonts w:ascii="Cambria Math" w:eastAsiaTheme="minorEastAsia" w:hAnsi="Cambria Math" w:cs="Calibri"/>
                    <w:sz w:val="32"/>
                    <w:szCs w:val="32"/>
                    <w:lang w:val="hy-AM"/>
                  </w:rPr>
                  <m:t>10</m:t>
                </m:r>
              </m:e>
              <m:sup>
                <m:r>
                  <w:rPr>
                    <w:rFonts w:ascii="Cambria Math" w:eastAsiaTheme="minorEastAsia" w:hAnsi="Cambria Math" w:cs="Calibri"/>
                    <w:sz w:val="32"/>
                    <w:szCs w:val="32"/>
                    <w:lang w:val="hy-AM"/>
                  </w:rPr>
                  <m:t>-6</m:t>
                </m:r>
              </m:sup>
            </m:sSup>
          </m:den>
        </m:f>
      </m:oMath>
      <w:r w:rsidR="00477ED5" w:rsidRPr="00123867">
        <w:rPr>
          <w:rFonts w:ascii="Calibri" w:eastAsiaTheme="minorEastAsia" w:hAnsi="Calibri" w:cs="Calibri"/>
          <w:sz w:val="30"/>
          <w:szCs w:val="30"/>
          <w:lang w:val="hy-AM"/>
        </w:rPr>
        <w:t> </w:t>
      </w:r>
      <w:r w:rsidR="00477ED5" w:rsidRPr="00123867">
        <w:rPr>
          <w:rFonts w:ascii="GHEA Grapalat" w:eastAsiaTheme="minorEastAsia" w:hAnsi="GHEA Grapalat" w:cs="Calibri"/>
          <w:lang w:val="hy-AM"/>
        </w:rPr>
        <w:t>,</w:t>
      </w:r>
      <w:r w:rsidR="00477ED5" w:rsidRPr="00123867">
        <w:rPr>
          <w:rFonts w:ascii="GHEA Grapalat" w:eastAsiaTheme="minorEastAsia" w:hAnsi="GHEA Grapalat" w:cs="Sylfaen"/>
          <w:sz w:val="20"/>
          <w:szCs w:val="20"/>
          <w:lang w:val="hy-AM"/>
        </w:rPr>
        <w:tab/>
      </w:r>
      <w:r w:rsidR="00477ED5" w:rsidRPr="001F77DB">
        <w:rPr>
          <w:rFonts w:ascii="GHEA Grapalat" w:hAnsi="GHEA Grapalat"/>
          <w:lang w:val="hy-AM"/>
        </w:rPr>
        <w:t>(</w:t>
      </w:r>
      <w:r w:rsidR="00477ED5" w:rsidRPr="00980E93">
        <w:rPr>
          <w:rFonts w:ascii="GHEA Grapalat" w:hAnsi="GHEA Grapalat"/>
          <w:lang w:val="hy-AM"/>
        </w:rPr>
        <w:t>139</w:t>
      </w:r>
      <w:r w:rsidR="00477ED5" w:rsidRPr="001F77DB">
        <w:rPr>
          <w:rFonts w:ascii="GHEA Grapalat" w:hAnsi="GHEA Grapalat"/>
          <w:lang w:val="hy-AM"/>
        </w:rPr>
        <w:t>)</w:t>
      </w:r>
    </w:p>
    <w:p w:rsidR="00477ED5" w:rsidRPr="00393343" w:rsidRDefault="00477ED5" w:rsidP="00477ED5">
      <w:pPr>
        <w:spacing w:after="0"/>
        <w:jc w:val="both"/>
        <w:rPr>
          <w:rFonts w:ascii="GHEA Grapalat" w:hAnsi="GHEA Grapalat"/>
          <w:color w:val="C00000"/>
          <w:lang w:val="hy-AM"/>
        </w:rPr>
      </w:pPr>
      <w:r w:rsidRPr="00393343">
        <w:rPr>
          <w:rFonts w:ascii="GHEA Grapalat" w:hAnsi="GHEA Grapalat"/>
          <w:lang w:val="hy-AM"/>
        </w:rPr>
        <w:t>որտեղ</w:t>
      </w:r>
      <w:r w:rsidRPr="00393343">
        <w:rPr>
          <w:rFonts w:ascii="GHEA Grapalat" w:hAnsi="GHEA Grapalat"/>
          <w:color w:val="C00000"/>
          <w:lang w:val="hy-AM"/>
        </w:rPr>
        <w:t xml:space="preserve"> </w:t>
      </w:r>
      <m:oMath>
        <m:r>
          <w:rPr>
            <w:rFonts w:ascii="Cambria Math" w:hAnsi="Cambria Math"/>
            <w:sz w:val="24"/>
            <w:szCs w:val="24"/>
            <w:lang w:val="hy-AM"/>
          </w:rPr>
          <m:t>a</m:t>
        </m:r>
      </m:oMath>
      <w:r w:rsidRPr="00393343">
        <w:rPr>
          <w:rFonts w:ascii="GHEA Grapalat" w:hAnsi="GHEA Grapalat"/>
          <w:lang w:val="hy-AM"/>
        </w:rPr>
        <w:t xml:space="preserve"> –</w:t>
      </w:r>
      <w:r w:rsidRPr="00393343">
        <w:rPr>
          <w:rFonts w:ascii="GHEA Grapalat" w:hAnsi="GHEA Grapalat"/>
          <w:color w:val="C00000"/>
          <w:lang w:val="hy-AM"/>
        </w:rPr>
        <w:t xml:space="preserve"> </w:t>
      </w:r>
      <w:r w:rsidRPr="00393343">
        <w:rPr>
          <w:rFonts w:ascii="GHEA Grapalat" w:hAnsi="GHEA Grapalat"/>
          <w:lang w:val="hy-AM"/>
        </w:rPr>
        <w:t>թրթռաարագացման</w:t>
      </w:r>
      <w:r w:rsidRPr="00393343">
        <w:rPr>
          <w:rFonts w:ascii="GHEA Grapalat" w:hAnsi="GHEA Grapalat"/>
          <w:color w:val="C00000"/>
          <w:lang w:val="hy-AM"/>
        </w:rPr>
        <w:t xml:space="preserve"> </w:t>
      </w:r>
      <w:r>
        <w:rPr>
          <w:rFonts w:ascii="GHEA Grapalat" w:hAnsi="GHEA Grapalat"/>
          <w:lang w:val="hy-AM"/>
        </w:rPr>
        <w:t xml:space="preserve">միջին քառակուսային </w:t>
      </w:r>
      <w:r w:rsidRPr="00393343">
        <w:rPr>
          <w:rFonts w:ascii="GHEA Grapalat" w:hAnsi="GHEA Grapalat"/>
          <w:lang w:val="hy-AM"/>
        </w:rPr>
        <w:t>արժեքն է,</w:t>
      </w:r>
      <w:r w:rsidRPr="00393343">
        <w:rPr>
          <w:rFonts w:ascii="GHEA Grapalat" w:hAnsi="GHEA Grapalat"/>
          <w:color w:val="C00000"/>
          <w:lang w:val="hy-AM"/>
        </w:rPr>
        <w:t xml:space="preserve"> </w:t>
      </w:r>
      <w:r w:rsidRPr="00393343">
        <w:rPr>
          <w:rFonts w:ascii="GHEA Grapalat" w:hAnsi="GHEA Grapalat"/>
          <w:lang w:val="hy-AM"/>
        </w:rPr>
        <w:t>(</w:t>
      </w:r>
      <w:r w:rsidRPr="009B2E54">
        <w:rPr>
          <w:rFonts w:ascii="GHEA Grapalat" w:hAnsi="GHEA Grapalat"/>
          <w:lang w:val="hy-AM"/>
        </w:rPr>
        <w:t>մ</w:t>
      </w:r>
      <w:r w:rsidRPr="00393343">
        <w:rPr>
          <w:rFonts w:ascii="GHEA Grapalat" w:hAnsi="GHEA Grapalat"/>
          <w:lang w:val="hy-AM"/>
        </w:rPr>
        <w:t>/</w:t>
      </w:r>
      <w:r w:rsidRPr="009B2E54">
        <w:rPr>
          <w:rFonts w:ascii="GHEA Grapalat" w:hAnsi="GHEA Grapalat"/>
          <w:lang w:val="hy-AM"/>
        </w:rPr>
        <w:t>վրկ</w:t>
      </w:r>
      <w:r w:rsidRPr="00393343">
        <w:rPr>
          <w:rFonts w:ascii="GHEA Grapalat" w:hAnsi="GHEA Grapalat"/>
          <w:vertAlign w:val="superscript"/>
          <w:lang w:val="hy-AM"/>
        </w:rPr>
        <w:t>2</w:t>
      </w:r>
      <w:r w:rsidRPr="00393343">
        <w:rPr>
          <w:rFonts w:ascii="GHEA Grapalat" w:hAnsi="GHEA Grapalat"/>
          <w:lang w:val="hy-AM"/>
        </w:rPr>
        <w:t>),</w:t>
      </w:r>
    </w:p>
    <w:p w:rsidR="00477ED5" w:rsidRPr="009B2E54" w:rsidRDefault="00477ED5" w:rsidP="00477ED5">
      <w:pPr>
        <w:spacing w:after="120"/>
        <w:ind w:left="567"/>
        <w:jc w:val="both"/>
        <w:rPr>
          <w:rFonts w:ascii="GHEA Grapalat" w:hAnsi="GHEA Grapalat"/>
          <w:color w:val="C00000"/>
          <w:lang w:val="hy-AM"/>
        </w:rPr>
      </w:pPr>
      <w:r w:rsidRPr="00D9403B">
        <w:rPr>
          <w:rFonts w:ascii="GHEA Grapalat" w:hAnsi="GHEA Grapalat"/>
          <w:lang w:val="hy-AM"/>
        </w:rPr>
        <w:t>1·10</w:t>
      </w:r>
      <w:r w:rsidRPr="00D9403B">
        <w:rPr>
          <w:rFonts w:ascii="GHEA Grapalat" w:hAnsi="GHEA Grapalat"/>
          <w:vertAlign w:val="superscript"/>
          <w:lang w:val="hy-AM"/>
        </w:rPr>
        <w:t>-6</w:t>
      </w:r>
      <w:r w:rsidRPr="00D9403B">
        <w:rPr>
          <w:rFonts w:ascii="GHEA Grapalat" w:hAnsi="GHEA Grapalat"/>
          <w:lang w:val="hy-AM"/>
        </w:rPr>
        <w:t xml:space="preserve"> – թրթռաարագացման հենարանային արժեքն </w:t>
      </w:r>
      <w:r w:rsidRPr="00393343">
        <w:rPr>
          <w:rFonts w:ascii="GHEA Grapalat" w:hAnsi="GHEA Grapalat"/>
          <w:lang w:val="hy-AM"/>
        </w:rPr>
        <w:t>է,</w:t>
      </w:r>
      <w:r w:rsidRPr="00393343">
        <w:rPr>
          <w:rFonts w:ascii="GHEA Grapalat" w:hAnsi="GHEA Grapalat"/>
          <w:color w:val="C00000"/>
          <w:lang w:val="hy-AM"/>
        </w:rPr>
        <w:t xml:space="preserve"> </w:t>
      </w:r>
      <w:r w:rsidRPr="00D9403B">
        <w:rPr>
          <w:rFonts w:ascii="GHEA Grapalat" w:hAnsi="GHEA Grapalat"/>
          <w:lang w:val="hy-AM"/>
        </w:rPr>
        <w:t>(</w:t>
      </w:r>
      <w:r w:rsidRPr="009B2E54">
        <w:rPr>
          <w:rFonts w:ascii="GHEA Grapalat" w:hAnsi="GHEA Grapalat"/>
          <w:lang w:val="hy-AM"/>
        </w:rPr>
        <w:t>մ</w:t>
      </w:r>
      <w:r w:rsidRPr="00D9403B">
        <w:rPr>
          <w:rFonts w:ascii="GHEA Grapalat" w:hAnsi="GHEA Grapalat"/>
          <w:lang w:val="hy-AM"/>
        </w:rPr>
        <w:t>/</w:t>
      </w:r>
      <w:r w:rsidRPr="009B2E54">
        <w:rPr>
          <w:rFonts w:ascii="GHEA Grapalat" w:hAnsi="GHEA Grapalat"/>
          <w:lang w:val="hy-AM"/>
        </w:rPr>
        <w:t>վրկ</w:t>
      </w:r>
      <w:r w:rsidRPr="00D9403B">
        <w:rPr>
          <w:rFonts w:ascii="GHEA Grapalat" w:hAnsi="GHEA Grapalat"/>
          <w:vertAlign w:val="superscript"/>
          <w:lang w:val="hy-AM"/>
        </w:rPr>
        <w:t>2</w:t>
      </w:r>
      <w:r w:rsidRPr="00D9403B">
        <w:rPr>
          <w:rFonts w:ascii="GHEA Grapalat" w:hAnsi="GHEA Grapalat"/>
          <w:lang w:val="hy-AM"/>
        </w:rPr>
        <w:t>)</w:t>
      </w:r>
      <w:r>
        <w:rPr>
          <w:rFonts w:ascii="GHEA Grapalat" w:hAnsi="GHEA Grapalat"/>
          <w:lang w:val="hy-AM"/>
        </w:rPr>
        <w:t>:</w:t>
      </w:r>
    </w:p>
    <w:p w:rsidR="00477ED5" w:rsidRPr="002B3857" w:rsidRDefault="00477ED5" w:rsidP="00477ED5">
      <w:pPr>
        <w:spacing w:after="120"/>
        <w:ind w:firstLine="567"/>
        <w:jc w:val="both"/>
        <w:rPr>
          <w:rFonts w:ascii="GHEA Grapalat" w:hAnsi="GHEA Grapalat"/>
          <w:color w:val="C00000"/>
          <w:lang w:val="hy-AM"/>
        </w:rPr>
      </w:pPr>
      <w:r w:rsidRPr="009B2E54">
        <w:rPr>
          <w:rFonts w:ascii="GHEA Grapalat" w:hAnsi="GHEA Grapalat"/>
          <w:b/>
          <w:bCs/>
          <w:lang w:val="hy-AM"/>
        </w:rPr>
        <w:t>501.</w:t>
      </w:r>
      <w:r w:rsidRPr="009B2E54">
        <w:rPr>
          <w:rFonts w:ascii="Calibri" w:hAnsi="Calibri" w:cs="Calibri"/>
          <w:b/>
          <w:bCs/>
          <w:lang w:val="hy-AM"/>
        </w:rPr>
        <w:t> </w:t>
      </w:r>
      <w:r w:rsidRPr="002B3857">
        <w:rPr>
          <w:rFonts w:ascii="GHEA Grapalat" w:hAnsi="GHEA Grapalat"/>
          <w:lang w:val="hy-AM"/>
        </w:rPr>
        <w:t>Թրթռաարագ</w:t>
      </w:r>
      <w:r>
        <w:rPr>
          <w:rFonts w:ascii="GHEA Grapalat" w:hAnsi="GHEA Grapalat"/>
          <w:lang w:val="hy-AM"/>
        </w:rPr>
        <w:t>ացման</w:t>
      </w:r>
      <w:r w:rsidRPr="002B3857">
        <w:rPr>
          <w:rFonts w:ascii="GHEA Grapalat" w:hAnsi="GHEA Grapalat"/>
          <w:lang w:val="hy-AM"/>
        </w:rPr>
        <w:t xml:space="preserve"> լոգարիթմական մակարդակների, (դԲ), և դրանց արժեքների, (մ/վրկ</w:t>
      </w:r>
      <w:r w:rsidRPr="002B3857">
        <w:rPr>
          <w:rFonts w:ascii="GHEA Grapalat" w:hAnsi="GHEA Grapalat"/>
          <w:vertAlign w:val="superscript"/>
          <w:lang w:val="hy-AM"/>
        </w:rPr>
        <w:t>2</w:t>
      </w:r>
      <w:r w:rsidRPr="002B3857">
        <w:rPr>
          <w:rFonts w:ascii="GHEA Grapalat" w:hAnsi="GHEA Grapalat"/>
          <w:lang w:val="hy-AM"/>
        </w:rPr>
        <w:t>), միջև եղած հարաբերակցությունը ներկայացված աղյուսակ 6</w:t>
      </w:r>
      <w:r>
        <w:rPr>
          <w:rFonts w:ascii="GHEA Grapalat" w:hAnsi="GHEA Grapalat"/>
          <w:lang w:val="hy-AM"/>
        </w:rPr>
        <w:t>3</w:t>
      </w:r>
      <w:r w:rsidRPr="002B3857">
        <w:rPr>
          <w:rFonts w:ascii="GHEA Grapalat" w:hAnsi="GHEA Grapalat"/>
          <w:lang w:val="hy-AM"/>
        </w:rPr>
        <w:t>-ում:</w:t>
      </w:r>
    </w:p>
    <w:p w:rsidR="00477ED5" w:rsidRPr="00845BE8" w:rsidRDefault="00477ED5" w:rsidP="00477ED5">
      <w:pPr>
        <w:spacing w:after="60"/>
        <w:ind w:firstLine="567"/>
        <w:jc w:val="both"/>
        <w:rPr>
          <w:rFonts w:ascii="GHEA Grapalat" w:hAnsi="GHEA Grapalat"/>
          <w:color w:val="C00000"/>
          <w:lang w:val="hy-AM"/>
        </w:rPr>
      </w:pPr>
      <w:r w:rsidRPr="0076687A">
        <w:rPr>
          <w:rFonts w:ascii="GHEA Grapalat" w:hAnsi="GHEA Grapalat"/>
          <w:b/>
          <w:bCs/>
          <w:lang w:val="hy-AM"/>
        </w:rPr>
        <w:t>502.</w:t>
      </w:r>
      <w:r w:rsidRPr="0076687A">
        <w:rPr>
          <w:rFonts w:ascii="Calibri" w:hAnsi="Calibri" w:cs="Calibri"/>
          <w:b/>
          <w:bCs/>
          <w:lang w:val="hy-AM"/>
        </w:rPr>
        <w:t> </w:t>
      </w:r>
      <w:r w:rsidRPr="00B44344">
        <w:rPr>
          <w:rFonts w:ascii="GHEA Grapalat" w:hAnsi="GHEA Grapalat"/>
          <w:lang w:val="hy-AM"/>
        </w:rPr>
        <w:t>Հաճախականության ինտեգրալ գնահատման մեջ ն</w:t>
      </w:r>
      <w:r>
        <w:rPr>
          <w:rFonts w:ascii="GHEA Grapalat" w:hAnsi="GHEA Grapalat"/>
          <w:lang w:val="hy-AM"/>
        </w:rPr>
        <w:t>ո</w:t>
      </w:r>
      <w:r w:rsidRPr="00B44344">
        <w:rPr>
          <w:rFonts w:ascii="GHEA Grapalat" w:hAnsi="GHEA Grapalat"/>
          <w:lang w:val="hy-AM"/>
        </w:rPr>
        <w:t>րմավորվող պարամետր</w:t>
      </w:r>
      <w:r>
        <w:rPr>
          <w:rFonts w:ascii="GHEA Grapalat" w:hAnsi="GHEA Grapalat"/>
          <w:lang w:val="hy-AM"/>
        </w:rPr>
        <w:t>ներ</w:t>
      </w:r>
      <w:r w:rsidRPr="00B44344">
        <w:rPr>
          <w:rFonts w:ascii="GHEA Grapalat" w:hAnsi="GHEA Grapalat"/>
          <w:lang w:val="hy-AM"/>
        </w:rPr>
        <w:t xml:space="preserve"> են հանդիսանում թրթռման արագության և </w:t>
      </w:r>
      <w:r w:rsidRPr="0076687A">
        <w:rPr>
          <w:rFonts w:ascii="GHEA Grapalat" w:hAnsi="GHEA Grapalat"/>
          <w:lang w:val="hy-AM"/>
        </w:rPr>
        <w:t>(</w:t>
      </w:r>
      <m:oMath>
        <m:r>
          <w:rPr>
            <w:rFonts w:ascii="Cambria Math" w:hAnsi="Cambria Math"/>
            <w:sz w:val="24"/>
            <w:szCs w:val="24"/>
            <w:lang w:val="hy-AM"/>
          </w:rPr>
          <m:t>U</m:t>
        </m:r>
      </m:oMath>
      <w:r w:rsidRPr="0076687A">
        <w:rPr>
          <w:rFonts w:ascii="GHEA Grapalat" w:hAnsi="GHEA Grapalat"/>
          <w:lang w:val="hy-AM"/>
        </w:rPr>
        <w:t>)</w:t>
      </w:r>
      <w:r w:rsidRPr="00B44344">
        <w:rPr>
          <w:rFonts w:ascii="GHEA Grapalat" w:hAnsi="GHEA Grapalat"/>
          <w:lang w:val="hy-AM"/>
        </w:rPr>
        <w:t xml:space="preserve"> թրթռման արագացման կամ դրանց </w:t>
      </w:r>
      <w:r w:rsidRPr="0076687A">
        <w:rPr>
          <w:rFonts w:ascii="GHEA Grapalat" w:hAnsi="GHEA Grapalat"/>
          <w:lang w:val="hy-AM"/>
        </w:rPr>
        <w:t>(</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m:t>
            </m:r>
          </m:sub>
        </m:sSub>
      </m:oMath>
      <w:r w:rsidRPr="0076687A">
        <w:rPr>
          <w:rFonts w:ascii="GHEA Grapalat" w:hAnsi="GHEA Grapalat"/>
          <w:lang w:val="hy-AM"/>
        </w:rPr>
        <w:t>)</w:t>
      </w:r>
      <w:r w:rsidRPr="00B44344">
        <w:rPr>
          <w:rFonts w:ascii="GHEA Grapalat" w:hAnsi="GHEA Grapalat"/>
          <w:lang w:val="hy-AM"/>
        </w:rPr>
        <w:t xml:space="preserve"> լոգարիթմական մակարդակների ճշգրտված արժեքները, որոնք չափվում </w:t>
      </w:r>
      <w:r>
        <w:rPr>
          <w:rFonts w:ascii="GHEA Grapalat" w:hAnsi="GHEA Grapalat"/>
          <w:lang w:val="hy-AM"/>
        </w:rPr>
        <w:t>են</w:t>
      </w:r>
      <w:r w:rsidRPr="00B44344">
        <w:rPr>
          <w:rFonts w:ascii="GHEA Grapalat" w:hAnsi="GHEA Grapalat"/>
          <w:lang w:val="hy-AM"/>
        </w:rPr>
        <w:t xml:space="preserve"> ուղղիչ </w:t>
      </w:r>
      <w:r>
        <w:rPr>
          <w:rFonts w:ascii="GHEA Grapalat" w:hAnsi="GHEA Grapalat"/>
          <w:lang w:val="hy-AM"/>
        </w:rPr>
        <w:t xml:space="preserve">զտիչի </w:t>
      </w:r>
      <w:r w:rsidRPr="00B44344">
        <w:rPr>
          <w:rFonts w:ascii="GHEA Grapalat" w:hAnsi="GHEA Grapalat"/>
          <w:lang w:val="hy-AM"/>
        </w:rPr>
        <w:t xml:space="preserve">միջոցով կամ հաշվարկվում </w:t>
      </w:r>
      <w:r>
        <w:rPr>
          <w:rFonts w:ascii="GHEA Grapalat" w:hAnsi="GHEA Grapalat"/>
          <w:lang w:val="hy-AM"/>
        </w:rPr>
        <w:t>են հետևյալ</w:t>
      </w:r>
      <w:r w:rsidRPr="00B44344">
        <w:rPr>
          <w:rFonts w:ascii="GHEA Grapalat" w:hAnsi="GHEA Grapalat"/>
          <w:lang w:val="hy-AM"/>
        </w:rPr>
        <w:t xml:space="preserve"> բանաձևերի միջոցով.</w:t>
      </w:r>
    </w:p>
    <w:p w:rsidR="00477ED5" w:rsidRPr="00123867" w:rsidRDefault="00477ED5" w:rsidP="00477ED5">
      <w:pPr>
        <w:shd w:val="clear" w:color="auto" w:fill="FFFFFF"/>
        <w:tabs>
          <w:tab w:val="left" w:pos="4111"/>
          <w:tab w:val="left" w:pos="5103"/>
          <w:tab w:val="left" w:pos="8931"/>
        </w:tabs>
        <w:spacing w:after="60" w:line="240" w:lineRule="auto"/>
        <w:ind w:left="1701"/>
        <w:jc w:val="both"/>
        <w:rPr>
          <w:rFonts w:ascii="GHEA Grapalat" w:hAnsi="GHEA Grapalat"/>
          <w:lang w:val="hy-AM"/>
        </w:rPr>
      </w:pPr>
      <m:oMath>
        <m:r>
          <w:rPr>
            <w:rFonts w:ascii="Cambria Math" w:hAnsi="Cambria Math"/>
            <w:sz w:val="24"/>
            <w:szCs w:val="24"/>
            <w:lang w:val="hy-AM"/>
          </w:rPr>
          <m:t>U</m:t>
        </m:r>
      </m:oMath>
      <w:r w:rsidRPr="00123867">
        <w:rPr>
          <w:rFonts w:ascii="GHEA Grapalat" w:eastAsiaTheme="minorEastAsia" w:hAnsi="GHEA Grapalat"/>
          <w:lang w:val="hy-AM"/>
        </w:rPr>
        <w:t xml:space="preserve"> </w:t>
      </w:r>
      <w:r w:rsidRPr="00123867">
        <w:rPr>
          <w:rFonts w:ascii="GHEA Grapalat" w:eastAsiaTheme="minorEastAsia" w:hAnsi="GHEA Grapalat" w:cs="Calibri"/>
          <w:lang w:val="hy-AM"/>
        </w:rPr>
        <w:t>=</w:t>
      </w:r>
      <w:r w:rsidRPr="001B3BB1">
        <w:rPr>
          <w:rFonts w:ascii="GHEA Grapalat" w:eastAsiaTheme="minorEastAsia" w:hAnsi="GHEA Grapalat" w:cs="Calibri"/>
          <w:lang w:val="en-US"/>
        </w:rPr>
        <w:t xml:space="preserve"> </w:t>
      </w:r>
      <m:oMath>
        <m:rad>
          <m:radPr>
            <m:degHide m:val="on"/>
            <m:ctrlPr>
              <w:rPr>
                <w:rFonts w:ascii="Cambria Math" w:eastAsiaTheme="minorEastAsia" w:hAnsi="Cambria Math" w:cs="Calibri"/>
                <w:i/>
                <w:sz w:val="24"/>
                <w:szCs w:val="24"/>
              </w:rPr>
            </m:ctrlPr>
          </m:radPr>
          <m:deg/>
          <m:e>
            <m:nary>
              <m:naryPr>
                <m:chr m:val="∑"/>
                <m:limLoc m:val="undOvr"/>
                <m:ctrlPr>
                  <w:rPr>
                    <w:rFonts w:ascii="Cambria Math" w:eastAsiaTheme="minorEastAsia" w:hAnsi="Cambria Math" w:cs="Calibri"/>
                    <w:i/>
                    <w:sz w:val="24"/>
                    <w:szCs w:val="24"/>
                  </w:rPr>
                </m:ctrlPr>
              </m:naryPr>
              <m:sub>
                <m:r>
                  <w:rPr>
                    <w:rFonts w:ascii="Cambria Math" w:eastAsiaTheme="minorEastAsia" w:hAnsi="Cambria Math" w:cs="Calibri"/>
                    <w:sz w:val="24"/>
                    <w:szCs w:val="24"/>
                  </w:rPr>
                  <m:t>i</m:t>
                </m:r>
                <m:r>
                  <w:rPr>
                    <w:rFonts w:ascii="Cambria Math" w:eastAsiaTheme="minorEastAsia" w:hAnsi="Cambria Math" w:cs="Calibri"/>
                    <w:sz w:val="24"/>
                    <w:szCs w:val="24"/>
                    <w:lang w:val="en-US"/>
                  </w:rPr>
                  <m:t>=1</m:t>
                </m:r>
              </m:sub>
              <m:sup>
                <m:r>
                  <w:rPr>
                    <w:rFonts w:ascii="Cambria Math" w:eastAsiaTheme="minorEastAsia" w:hAnsi="Cambria Math" w:cs="Calibri"/>
                    <w:sz w:val="24"/>
                    <w:szCs w:val="24"/>
                  </w:rPr>
                  <m:t>n</m:t>
                </m:r>
              </m:sup>
              <m:e>
                <m:sSup>
                  <m:sSupPr>
                    <m:ctrlPr>
                      <w:rPr>
                        <w:rFonts w:ascii="Cambria Math" w:eastAsiaTheme="minorEastAsia" w:hAnsi="Cambria Math" w:cs="Calibri"/>
                        <w:i/>
                        <w:sz w:val="24"/>
                        <w:szCs w:val="24"/>
                      </w:rPr>
                    </m:ctrlPr>
                  </m:sSupPr>
                  <m:e>
                    <m:r>
                      <w:rPr>
                        <w:rFonts w:ascii="Cambria Math" w:eastAsiaTheme="minorEastAsia" w:hAnsi="Cambria Math" w:cs="Calibri"/>
                        <w:sz w:val="24"/>
                        <w:szCs w:val="24"/>
                        <w:lang w:val="en-US"/>
                      </w:rPr>
                      <m:t>(</m:t>
                    </m:r>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U</m:t>
                        </m:r>
                      </m:e>
                      <m:sub>
                        <m:r>
                          <w:rPr>
                            <w:rFonts w:ascii="Cambria Math" w:eastAsiaTheme="minorEastAsia" w:hAnsi="Cambria Math" w:cs="Calibri"/>
                            <w:sz w:val="24"/>
                            <w:szCs w:val="24"/>
                          </w:rPr>
                          <m:t>i</m:t>
                        </m:r>
                      </m:sub>
                    </m:sSub>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en-US"/>
                          </w:rPr>
                          <m:t> </m:t>
                        </m:r>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r>
                      <w:rPr>
                        <w:rFonts w:ascii="Cambria Math" w:eastAsiaTheme="minorEastAsia" w:hAnsi="Cambria Math" w:cs="Calibri"/>
                        <w:sz w:val="24"/>
                        <w:szCs w:val="24"/>
                        <w:lang w:val="en-US"/>
                      </w:rPr>
                      <m:t>)</m:t>
                    </m:r>
                  </m:e>
                  <m:sup>
                    <m:r>
                      <w:rPr>
                        <w:rFonts w:ascii="Cambria Math" w:eastAsiaTheme="minorEastAsia" w:hAnsi="Cambria Math" w:cs="Calibri"/>
                        <w:sz w:val="24"/>
                        <w:szCs w:val="24"/>
                        <w:lang w:val="en-US"/>
                      </w:rPr>
                      <m:t>2</m:t>
                    </m:r>
                  </m:sup>
                </m:sSup>
              </m:e>
            </m:nary>
          </m:e>
        </m:rad>
      </m:oMath>
      <w:r w:rsidRPr="00123867">
        <w:rPr>
          <w:rFonts w:ascii="Calibri" w:eastAsiaTheme="minorEastAsia" w:hAnsi="Calibri" w:cs="Calibri"/>
          <w:sz w:val="30"/>
          <w:szCs w:val="30"/>
          <w:lang w:val="hy-AM"/>
        </w:rPr>
        <w:t> </w:t>
      </w:r>
      <w:r w:rsidRPr="001B3BB1">
        <w:rPr>
          <w:rFonts w:ascii="Calibri" w:eastAsiaTheme="minorEastAsia" w:hAnsi="Calibri" w:cs="Calibri"/>
          <w:sz w:val="30"/>
          <w:szCs w:val="30"/>
          <w:lang w:val="en-US"/>
        </w:rPr>
        <w:tab/>
      </w:r>
      <w:r>
        <w:rPr>
          <w:rFonts w:ascii="GHEA Grapalat" w:eastAsiaTheme="minorEastAsia" w:hAnsi="GHEA Grapalat" w:cs="Calibri"/>
          <w:lang w:val="hy-AM"/>
        </w:rPr>
        <w:t>կամ</w:t>
      </w:r>
      <w:r w:rsidRPr="001B3BB1">
        <w:rPr>
          <w:rFonts w:ascii="GHEA Grapalat" w:eastAsiaTheme="minorEastAsia" w:hAnsi="GHEA Grapalat" w:cs="Calibri"/>
          <w:lang w:val="en-US"/>
        </w:rPr>
        <w:tab/>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m:t>
            </m:r>
          </m:sub>
        </m:sSub>
      </m:oMath>
      <w:r w:rsidRPr="00123867">
        <w:rPr>
          <w:rFonts w:ascii="GHEA Grapalat" w:eastAsiaTheme="minorEastAsia" w:hAnsi="GHEA Grapalat"/>
          <w:lang w:val="hy-AM"/>
        </w:rPr>
        <w:t xml:space="preserve"> </w:t>
      </w:r>
      <w:r w:rsidRPr="00123867">
        <w:rPr>
          <w:rFonts w:ascii="GHEA Grapalat" w:eastAsiaTheme="minorEastAsia" w:hAnsi="GHEA Grapalat" w:cs="Calibri"/>
          <w:lang w:val="hy-AM"/>
        </w:rPr>
        <w:t>=</w:t>
      </w:r>
      <w:r w:rsidRPr="001B3BB1">
        <w:rPr>
          <w:rFonts w:ascii="GHEA Grapalat" w:eastAsiaTheme="minorEastAsia" w:hAnsi="GHEA Grapalat" w:cs="Calibri"/>
          <w:lang w:val="en-US"/>
        </w:rPr>
        <w:t xml:space="preserve"> 10 </w:t>
      </w:r>
      <w:r w:rsidRPr="00312633">
        <w:rPr>
          <w:rFonts w:ascii="GHEA Grapalat" w:eastAsiaTheme="minorEastAsia" w:hAnsi="GHEA Grapalat" w:cs="Calibri"/>
          <w:i/>
          <w:iCs/>
          <w:lang w:val="en-US"/>
        </w:rPr>
        <w:t>lg</w:t>
      </w:r>
      <w:r w:rsidRPr="001B3BB1">
        <w:rPr>
          <w:rFonts w:ascii="GHEA Grapalat" w:eastAsiaTheme="minorEastAsia" w:hAnsi="GHEA Grapalat" w:cs="Calibri"/>
          <w:lang w:val="en-US"/>
        </w:rPr>
        <w:t xml:space="preserve"> </w:t>
      </w:r>
      <w:r w:rsidRPr="00506D55">
        <w:rPr>
          <w:rFonts w:ascii="GHEA Grapalat" w:eastAsiaTheme="minorEastAsia" w:hAnsi="GHEA Grapalat" w:cs="Calibri"/>
          <w:sz w:val="24"/>
          <w:szCs w:val="24"/>
          <w:lang w:val="hy-AM"/>
        </w:rPr>
        <w:t xml:space="preserve"> </w:t>
      </w:r>
      <m:oMath>
        <m:nary>
          <m:naryPr>
            <m:chr m:val="∑"/>
            <m:limLoc m:val="undOvr"/>
            <m:ctrlPr>
              <w:rPr>
                <w:rFonts w:ascii="Cambria Math" w:eastAsiaTheme="minorEastAsia" w:hAnsi="Cambria Math" w:cs="Calibri"/>
                <w:i/>
                <w:sz w:val="24"/>
                <w:szCs w:val="24"/>
              </w:rPr>
            </m:ctrlPr>
          </m:naryPr>
          <m:sub>
            <m:r>
              <w:rPr>
                <w:rFonts w:ascii="Cambria Math" w:eastAsiaTheme="minorEastAsia" w:hAnsi="Cambria Math" w:cs="Calibri"/>
                <w:sz w:val="24"/>
                <w:szCs w:val="24"/>
              </w:rPr>
              <m:t>i</m:t>
            </m:r>
            <m:r>
              <w:rPr>
                <w:rFonts w:ascii="Cambria Math" w:eastAsiaTheme="minorEastAsia" w:hAnsi="Cambria Math" w:cs="Calibri"/>
                <w:sz w:val="24"/>
                <w:szCs w:val="24"/>
                <w:lang w:val="en-US"/>
              </w:rPr>
              <m:t>=1</m:t>
            </m:r>
          </m:sub>
          <m:sup>
            <m:r>
              <w:rPr>
                <w:rFonts w:ascii="Cambria Math" w:eastAsiaTheme="minorEastAsia" w:hAnsi="Cambria Math" w:cs="Calibri"/>
                <w:sz w:val="24"/>
                <w:szCs w:val="24"/>
              </w:rPr>
              <m:t>n</m:t>
            </m:r>
          </m:sup>
          <m:e>
            <m:sSup>
              <m:sSupPr>
                <m:ctrlPr>
                  <w:rPr>
                    <w:rFonts w:ascii="Cambria Math" w:eastAsiaTheme="minorEastAsia" w:hAnsi="Cambria Math" w:cs="Calibri"/>
                    <w:i/>
                    <w:sz w:val="24"/>
                    <w:szCs w:val="24"/>
                  </w:rPr>
                </m:ctrlPr>
              </m:sSupPr>
              <m:e>
                <m:r>
                  <w:rPr>
                    <w:rFonts w:ascii="Cambria Math" w:eastAsiaTheme="minorEastAsia" w:hAnsi="Cambria Math" w:cs="Calibri"/>
                    <w:sz w:val="24"/>
                    <w:szCs w:val="24"/>
                    <w:lang w:val="en-US"/>
                  </w:rPr>
                  <m:t>10</m:t>
                </m:r>
              </m:e>
              <m:sup>
                <m:r>
                  <w:rPr>
                    <w:rFonts w:ascii="Cambria Math" w:eastAsiaTheme="minorEastAsia" w:hAnsi="Cambria Math" w:cs="Calibri"/>
                    <w:sz w:val="24"/>
                    <w:szCs w:val="24"/>
                    <w:lang w:val="en-US"/>
                  </w:rPr>
                  <m:t>0,1(</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Ui</m:t>
                    </m:r>
                  </m:sub>
                </m:sSub>
                <m:r>
                  <w:rPr>
                    <w:rFonts w:ascii="Cambria Math" w:eastAsiaTheme="minorEastAsia" w:hAnsi="Cambria Math" w:cs="Calibri"/>
                    <w:sz w:val="24"/>
                    <w:szCs w:val="24"/>
                    <w:lang w:val="en-US"/>
                  </w:rPr>
                  <m:t>+</m:t>
                </m:r>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r>
                  <w:rPr>
                    <w:rFonts w:ascii="Cambria Math" w:eastAsiaTheme="minorEastAsia" w:hAnsi="Cambria Math" w:cs="Calibri"/>
                    <w:sz w:val="24"/>
                    <w:szCs w:val="24"/>
                    <w:lang w:val="en-US"/>
                  </w:rPr>
                  <m:t>)</m:t>
                </m:r>
              </m:sup>
            </m:sSup>
          </m:e>
        </m:nary>
      </m:oMath>
      <w:r w:rsidRPr="00123867">
        <w:rPr>
          <w:rFonts w:ascii="Calibri" w:eastAsiaTheme="minorEastAsia" w:hAnsi="Calibri" w:cs="Calibri"/>
          <w:sz w:val="30"/>
          <w:szCs w:val="30"/>
          <w:lang w:val="hy-AM"/>
        </w:rPr>
        <w:t> </w:t>
      </w:r>
      <w:r w:rsidRPr="00123867">
        <w:rPr>
          <w:rFonts w:ascii="GHEA Grapalat" w:eastAsiaTheme="minorEastAsia" w:hAnsi="GHEA Grapalat" w:cs="Calibri"/>
          <w:lang w:val="hy-AM"/>
        </w:rPr>
        <w:t>,</w:t>
      </w:r>
      <w:r w:rsidRPr="00123867">
        <w:rPr>
          <w:rFonts w:ascii="GHEA Grapalat" w:eastAsiaTheme="minorEastAsia" w:hAnsi="GHEA Grapalat" w:cs="Sylfaen"/>
          <w:sz w:val="20"/>
          <w:szCs w:val="20"/>
          <w:lang w:val="hy-AM"/>
        </w:rPr>
        <w:tab/>
      </w:r>
      <w:r w:rsidRPr="001F77DB">
        <w:rPr>
          <w:rFonts w:ascii="GHEA Grapalat" w:hAnsi="GHEA Grapalat"/>
          <w:lang w:val="hy-AM"/>
        </w:rPr>
        <w:t>(</w:t>
      </w:r>
      <w:r w:rsidRPr="001B3BB1">
        <w:rPr>
          <w:rFonts w:ascii="GHEA Grapalat" w:hAnsi="GHEA Grapalat"/>
          <w:lang w:val="en-US"/>
        </w:rPr>
        <w:t>140</w:t>
      </w:r>
      <w:r w:rsidRPr="001F77DB">
        <w:rPr>
          <w:rFonts w:ascii="GHEA Grapalat" w:hAnsi="GHEA Grapalat"/>
          <w:lang w:val="hy-AM"/>
        </w:rPr>
        <w:t>)</w:t>
      </w:r>
    </w:p>
    <w:p w:rsidR="00477ED5" w:rsidRPr="008E02A9" w:rsidRDefault="00477ED5" w:rsidP="00477ED5">
      <w:pPr>
        <w:spacing w:after="0"/>
        <w:ind w:left="567" w:hanging="567"/>
        <w:jc w:val="both"/>
        <w:rPr>
          <w:rFonts w:ascii="GHEA Grapalat" w:hAnsi="GHEA Grapalat"/>
          <w:lang w:val="hy-AM"/>
        </w:rPr>
      </w:pPr>
      <w:r w:rsidRPr="00942D0B">
        <w:rPr>
          <w:rFonts w:ascii="GHEA Grapalat" w:hAnsi="GHEA Grapalat"/>
          <w:lang w:val="hy-AM"/>
        </w:rPr>
        <w:t>որտեղ</w:t>
      </w:r>
      <w:r w:rsidRPr="00845BE8">
        <w:rPr>
          <w:rFonts w:ascii="GHEA Grapalat" w:hAnsi="GHEA Grapala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U</m:t>
            </m:r>
          </m:e>
          <m:sub>
            <m:r>
              <w:rPr>
                <w:rFonts w:ascii="Cambria Math" w:eastAsiaTheme="minorEastAsia" w:hAnsi="Cambria Math" w:cs="Calibri"/>
                <w:sz w:val="24"/>
                <w:szCs w:val="24"/>
                <w:lang w:val="hy-AM"/>
              </w:rPr>
              <m:t>i</m:t>
            </m:r>
          </m:sub>
        </m:sSub>
      </m:oMath>
      <w:r w:rsidRPr="00845BE8">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Ui</m:t>
            </m:r>
          </m:sub>
        </m:sSub>
      </m:oMath>
      <w:r w:rsidRPr="00845BE8">
        <w:rPr>
          <w:rFonts w:ascii="GHEA Grapalat" w:hAnsi="GHEA Grapalat"/>
          <w:lang w:val="hy-AM"/>
        </w:rPr>
        <w:t xml:space="preserve"> –</w:t>
      </w:r>
      <w:r>
        <w:rPr>
          <w:rFonts w:ascii="GHEA Grapalat" w:hAnsi="GHEA Grapalat"/>
          <w:color w:val="C00000"/>
          <w:lang w:val="hy-AM"/>
        </w:rPr>
        <w:t xml:space="preserve"> </w:t>
      </w:r>
      <m:oMath>
        <m:r>
          <w:rPr>
            <w:rFonts w:ascii="Cambria Math" w:hAnsi="Cambria Math"/>
            <w:sz w:val="24"/>
            <w:szCs w:val="24"/>
            <w:lang w:val="hy-AM"/>
          </w:rPr>
          <m:t>i</m:t>
        </m:r>
      </m:oMath>
      <w:r w:rsidRPr="008E02A9">
        <w:rPr>
          <w:rFonts w:ascii="GHEA Grapalat" w:hAnsi="GHEA Grapalat"/>
          <w:lang w:val="hy-AM"/>
        </w:rPr>
        <w:t xml:space="preserve">-րդ հաճախականության </w:t>
      </w:r>
      <w:r>
        <w:rPr>
          <w:rFonts w:ascii="GHEA Grapalat" w:hAnsi="GHEA Grapalat"/>
          <w:lang w:val="hy-AM"/>
        </w:rPr>
        <w:t>շերտում</w:t>
      </w:r>
      <w:r w:rsidRPr="008E02A9">
        <w:rPr>
          <w:rFonts w:ascii="GHEA Grapalat" w:hAnsi="GHEA Grapalat"/>
          <w:lang w:val="hy-AM"/>
        </w:rPr>
        <w:t xml:space="preserve"> թրթռման արագության կամ թրթռման արագացման (կամ դրանց լոգարիթմական մակարդակների) միջին քառակուսային արժեքն է,</w:t>
      </w:r>
    </w:p>
    <w:p w:rsidR="00477ED5" w:rsidRPr="00845BE8" w:rsidRDefault="00477ED5" w:rsidP="00477ED5">
      <w:pPr>
        <w:spacing w:after="0"/>
        <w:ind w:left="567"/>
        <w:jc w:val="both"/>
        <w:rPr>
          <w:rFonts w:ascii="GHEA Grapalat" w:hAnsi="GHEA Grapalat"/>
          <w:color w:val="0070C0"/>
          <w:lang w:val="hy-AM"/>
        </w:rPr>
      </w:pPr>
      <m:oMath>
        <m:r>
          <w:rPr>
            <w:rFonts w:ascii="Cambria Math" w:hAnsi="Cambria Math"/>
            <w:sz w:val="24"/>
            <w:szCs w:val="24"/>
            <w:lang w:val="hy-AM"/>
          </w:rPr>
          <m:t>n</m:t>
        </m:r>
      </m:oMath>
      <w:r w:rsidRPr="00845BE8">
        <w:rPr>
          <w:rFonts w:ascii="GHEA Grapalat" w:hAnsi="GHEA Grapalat"/>
          <w:lang w:val="hy-AM"/>
        </w:rPr>
        <w:t xml:space="preserve"> –</w:t>
      </w:r>
      <w:r>
        <w:rPr>
          <w:rFonts w:ascii="GHEA Grapalat" w:hAnsi="GHEA Grapalat"/>
          <w:lang w:val="hy-AM"/>
        </w:rPr>
        <w:t xml:space="preserve"> </w:t>
      </w:r>
      <w:r w:rsidRPr="00E14D52">
        <w:rPr>
          <w:rFonts w:ascii="GHEA Grapalat" w:hAnsi="GHEA Grapalat"/>
          <w:lang w:val="hy-AM"/>
        </w:rPr>
        <w:t xml:space="preserve">հաճախականությունների </w:t>
      </w:r>
      <w:r>
        <w:rPr>
          <w:rFonts w:ascii="GHEA Grapalat" w:hAnsi="GHEA Grapalat"/>
          <w:lang w:val="hy-AM"/>
        </w:rPr>
        <w:t>շերտերի</w:t>
      </w:r>
      <w:r w:rsidRPr="00E14D52">
        <w:rPr>
          <w:rFonts w:ascii="GHEA Grapalat" w:hAnsi="GHEA Grapalat"/>
          <w:lang w:val="hy-AM"/>
        </w:rPr>
        <w:t xml:space="preserve"> քանակ</w:t>
      </w:r>
      <w:r>
        <w:rPr>
          <w:rFonts w:ascii="GHEA Grapalat" w:hAnsi="GHEA Grapalat"/>
          <w:lang w:val="hy-AM"/>
        </w:rPr>
        <w:t>ն է</w:t>
      </w:r>
      <w:r w:rsidRPr="00E14D52">
        <w:rPr>
          <w:rFonts w:ascii="GHEA Grapalat" w:hAnsi="GHEA Grapalat"/>
          <w:lang w:val="hy-AM"/>
        </w:rPr>
        <w:t xml:space="preserve"> (1/3 կամ 1/1 օկտավա</w:t>
      </w:r>
      <w:r>
        <w:rPr>
          <w:rFonts w:ascii="GHEA Grapalat" w:hAnsi="GHEA Grapalat"/>
          <w:lang w:val="hy-AM"/>
        </w:rPr>
        <w:t>ներ</w:t>
      </w:r>
      <w:r w:rsidRPr="00E14D52">
        <w:rPr>
          <w:rFonts w:ascii="GHEA Grapalat" w:hAnsi="GHEA Grapalat"/>
          <w:lang w:val="hy-AM"/>
        </w:rPr>
        <w:t xml:space="preserve">) </w:t>
      </w:r>
      <w:r w:rsidRPr="00B44344">
        <w:rPr>
          <w:rFonts w:ascii="GHEA Grapalat" w:hAnsi="GHEA Grapalat"/>
          <w:lang w:val="hy-AM"/>
        </w:rPr>
        <w:t>ն</w:t>
      </w:r>
      <w:r>
        <w:rPr>
          <w:rFonts w:ascii="GHEA Grapalat" w:hAnsi="GHEA Grapalat"/>
          <w:lang w:val="hy-AM"/>
        </w:rPr>
        <w:t>ո</w:t>
      </w:r>
      <w:r w:rsidRPr="00B44344">
        <w:rPr>
          <w:rFonts w:ascii="GHEA Grapalat" w:hAnsi="GHEA Grapalat"/>
          <w:lang w:val="hy-AM"/>
        </w:rPr>
        <w:t>րմավորվող</w:t>
      </w:r>
      <w:r w:rsidRPr="00845BE8">
        <w:rPr>
          <w:rFonts w:ascii="GHEA Grapalat" w:hAnsi="GHEA Grapalat"/>
          <w:color w:val="0070C0"/>
          <w:lang w:val="hy-AM"/>
        </w:rPr>
        <w:t xml:space="preserve"> </w:t>
      </w:r>
      <w:r w:rsidRPr="00E14D52">
        <w:rPr>
          <w:rFonts w:ascii="GHEA Grapalat" w:hAnsi="GHEA Grapalat"/>
          <w:lang w:val="hy-AM"/>
        </w:rPr>
        <w:t xml:space="preserve">հաճախականության </w:t>
      </w:r>
      <w:r w:rsidRPr="00477ED5">
        <w:rPr>
          <w:rFonts w:ascii="GHEA Grapalat" w:hAnsi="GHEA Grapalat"/>
          <w:lang w:val="hy-AM"/>
        </w:rPr>
        <w:t>միջակայք</w:t>
      </w:r>
      <w:r w:rsidRPr="00E14D52">
        <w:rPr>
          <w:rFonts w:ascii="GHEA Grapalat" w:hAnsi="GHEA Grapalat"/>
          <w:lang w:val="hy-AM"/>
        </w:rPr>
        <w:t>ում,</w:t>
      </w:r>
    </w:p>
    <w:p w:rsidR="00477ED5" w:rsidRPr="00846573" w:rsidRDefault="00E269B3" w:rsidP="00477ED5">
      <w:pPr>
        <w:spacing w:after="120"/>
        <w:ind w:left="567"/>
        <w:jc w:val="both"/>
        <w:rPr>
          <w:rFonts w:ascii="GHEA Grapalat" w:hAnsi="GHEA Grapalat"/>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K</m:t>
            </m:r>
          </m:e>
          <m:sub>
            <m:r>
              <w:rPr>
                <w:rFonts w:ascii="Cambria Math" w:eastAsiaTheme="minorEastAsia" w:hAnsi="Cambria Math" w:cs="Calibri"/>
                <w:sz w:val="24"/>
                <w:szCs w:val="24"/>
                <w:lang w:val="hy-AM"/>
              </w:rPr>
              <m:t>i</m:t>
            </m:r>
          </m:sub>
        </m:sSub>
      </m:oMath>
      <w:r w:rsidR="00477ED5" w:rsidRPr="00845BE8">
        <w:rPr>
          <w:rFonts w:ascii="GHEA Grapalat" w:eastAsiaTheme="minorEastAsia"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w:r w:rsidR="00477ED5" w:rsidRPr="00845BE8">
        <w:rPr>
          <w:rFonts w:ascii="GHEA Grapalat" w:hAnsi="GHEA Grapalat"/>
          <w:lang w:val="hy-AM"/>
        </w:rPr>
        <w:t xml:space="preserve"> –</w:t>
      </w:r>
      <w:r w:rsidR="00477ED5">
        <w:rPr>
          <w:rFonts w:ascii="GHEA Grapalat" w:hAnsi="GHEA Grapalat"/>
          <w:color w:val="C00000"/>
          <w:lang w:val="hy-AM"/>
        </w:rPr>
        <w:t xml:space="preserve"> </w:t>
      </w:r>
      <w:r w:rsidR="00477ED5" w:rsidRPr="005047E2">
        <w:rPr>
          <w:rFonts w:ascii="GHEA Grapalat" w:hAnsi="GHEA Grapalat"/>
          <w:lang w:val="hy-AM"/>
        </w:rPr>
        <w:t xml:space="preserve">գործակիցներ` </w:t>
      </w:r>
      <w:r w:rsidR="00477ED5" w:rsidRPr="005047E2">
        <w:rPr>
          <w:rFonts w:ascii="GHEA Grapalat" w:hAnsi="GHEA Grapalat"/>
          <w:i/>
          <w:iCs/>
          <w:lang w:val="hy-AM"/>
        </w:rPr>
        <w:t>i</w:t>
      </w:r>
      <w:r w:rsidR="00477ED5" w:rsidRPr="005047E2">
        <w:rPr>
          <w:rFonts w:ascii="GHEA Grapalat" w:hAnsi="GHEA Grapalat"/>
          <w:lang w:val="hy-AM"/>
        </w:rPr>
        <w:t>-րդ հաճախականության շերտի համար, համապատասխանա</w:t>
      </w:r>
      <w:r w:rsidR="00477ED5">
        <w:rPr>
          <w:rFonts w:ascii="GHEA Grapalat" w:hAnsi="GHEA Grapalat"/>
          <w:lang w:val="hy-AM"/>
        </w:rPr>
        <w:t>-</w:t>
      </w:r>
      <w:r w:rsidR="00477ED5" w:rsidRPr="005047E2">
        <w:rPr>
          <w:rFonts w:ascii="GHEA Grapalat" w:hAnsi="GHEA Grapalat"/>
          <w:lang w:val="hy-AM"/>
        </w:rPr>
        <w:t>բար</w:t>
      </w:r>
      <w:r w:rsidR="00477ED5" w:rsidRPr="00A721DF">
        <w:rPr>
          <w:rFonts w:ascii="GHEA Grapalat" w:hAnsi="GHEA Grapalat"/>
          <w:lang w:val="hy-AM"/>
        </w:rPr>
        <w:t xml:space="preserve">, բացարձակ արժեքների կամ դրանց լոգարիթմական մակարդակների համար, </w:t>
      </w:r>
      <w:r w:rsidR="00477ED5" w:rsidRPr="005047E2">
        <w:rPr>
          <w:rFonts w:ascii="GHEA Grapalat" w:hAnsi="GHEA Grapalat"/>
          <w:lang w:val="hy-AM"/>
        </w:rPr>
        <w:t>ո</w:t>
      </w:r>
      <w:r w:rsidR="00477ED5">
        <w:rPr>
          <w:rFonts w:ascii="GHEA Grapalat" w:hAnsi="GHEA Grapalat"/>
          <w:lang w:val="hy-AM"/>
        </w:rPr>
        <w:t xml:space="preserve">րտեղ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K</m:t>
            </m:r>
          </m:e>
          <m:sub>
            <m:r>
              <w:rPr>
                <w:rFonts w:ascii="Cambria Math" w:eastAsiaTheme="minorEastAsia" w:hAnsi="Cambria Math" w:cs="Calibri"/>
                <w:sz w:val="24"/>
                <w:szCs w:val="24"/>
                <w:lang w:val="hy-AM"/>
              </w:rPr>
              <m:t>i</m:t>
            </m:r>
          </m:sub>
        </m:sSub>
      </m:oMath>
      <w:r w:rsidR="00477ED5" w:rsidRPr="00845BE8">
        <w:rPr>
          <w:rFonts w:ascii="GHEA Grapalat" w:eastAsiaTheme="minorEastAsia" w:hAnsi="GHEA Grapalat"/>
          <w:sz w:val="24"/>
          <w:szCs w:val="24"/>
          <w:lang w:val="hy-AM"/>
        </w:rPr>
        <w:t>,</w:t>
      </w:r>
      <w:r w:rsidR="00477ED5">
        <w:rPr>
          <w:rFonts w:ascii="Calibri" w:eastAsiaTheme="minorEastAsia" w:hAnsi="Calibri" w:cs="Calibri"/>
          <w:sz w:val="24"/>
          <w:szCs w:val="24"/>
          <w:lang w:val="hy-AM"/>
        </w:rPr>
        <w:t>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w:r w:rsidR="00477ED5">
        <w:rPr>
          <w:rFonts w:ascii="GHEA Grapalat" w:hAnsi="GHEA Grapalat"/>
          <w:lang w:val="hy-AM"/>
        </w:rPr>
        <w:t xml:space="preserve"> գործակիցների արժեքները</w:t>
      </w:r>
      <w:r w:rsidR="00477ED5" w:rsidRPr="005047E2">
        <w:rPr>
          <w:rFonts w:ascii="GHEA Grapalat" w:hAnsi="GHEA Grapalat"/>
          <w:lang w:val="hy-AM"/>
        </w:rPr>
        <w:t xml:space="preserve"> </w:t>
      </w:r>
      <w:r w:rsidR="00477ED5" w:rsidRPr="00846573">
        <w:rPr>
          <w:rFonts w:ascii="GHEA Grapalat" w:hAnsi="GHEA Grapalat"/>
          <w:lang w:val="hy-AM"/>
        </w:rPr>
        <w:t>տեղային թրթռումների համար որոշվում են համաձայն աղյուսակ 64-ի իսկ ընդհանուր թրթռումների համար՝ համաձայն աղյուսակներ 65</w:t>
      </w:r>
      <w:r w:rsidR="00477ED5">
        <w:rPr>
          <w:rFonts w:ascii="GHEA Grapalat" w:hAnsi="GHEA Grapalat"/>
          <w:lang w:val="hy-AM"/>
        </w:rPr>
        <w:noBreakHyphen/>
      </w:r>
      <w:r w:rsidR="00477ED5" w:rsidRPr="00846573">
        <w:rPr>
          <w:rFonts w:ascii="GHEA Grapalat" w:hAnsi="GHEA Grapalat"/>
          <w:lang w:val="hy-AM"/>
        </w:rPr>
        <w:t>ի և 66</w:t>
      </w:r>
      <w:r w:rsidR="00477ED5">
        <w:rPr>
          <w:rFonts w:ascii="GHEA Grapalat" w:hAnsi="GHEA Grapalat"/>
          <w:lang w:val="hy-AM"/>
        </w:rPr>
        <w:noBreakHyphen/>
      </w:r>
      <w:r w:rsidR="00477ED5" w:rsidRPr="00846573">
        <w:rPr>
          <w:rFonts w:ascii="GHEA Grapalat" w:hAnsi="GHEA Grapalat"/>
          <w:lang w:val="hy-AM"/>
        </w:rPr>
        <w:t>ի (</w:t>
      </w:r>
      <w:r w:rsidR="00477ED5">
        <w:rPr>
          <w:rFonts w:ascii="GHEA Grapalat" w:hAnsi="GHEA Grapalat"/>
          <w:lang w:val="hy-AM"/>
        </w:rPr>
        <w:t>այստեղ</w:t>
      </w:r>
      <w:r w:rsidR="00477ED5" w:rsidRPr="00846573">
        <w:rPr>
          <w:rFonts w:ascii="GHEA Grapalat" w:hAnsi="GHEA Grapalat"/>
          <w:lang w:val="hy-AM"/>
        </w:rPr>
        <w:t xml:space="preserve"> 2-րդ և 3-րդ կարգի ընդհանուր թրթռումները գնահատելիս,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477ED5" w:rsidRPr="00846573">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00477ED5" w:rsidRPr="00846573">
        <w:rPr>
          <w:rFonts w:ascii="GHEA Grapalat" w:hAnsi="GHEA Grapalat"/>
          <w:lang w:val="hy-AM"/>
        </w:rPr>
        <w:t xml:space="preserve"> ուղղությունների գործակիցների արժեքները հավասար են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00477ED5" w:rsidRPr="00846573">
        <w:rPr>
          <w:rFonts w:ascii="GHEA Grapalat" w:hAnsi="GHEA Grapalat"/>
          <w:lang w:val="hy-AM"/>
        </w:rPr>
        <w:t xml:space="preserve"> ուղղության արժեքներին):</w:t>
      </w:r>
    </w:p>
    <w:p w:rsidR="00477ED5" w:rsidRPr="00845BE8" w:rsidRDefault="00477ED5" w:rsidP="00477ED5">
      <w:pPr>
        <w:spacing w:after="0"/>
        <w:ind w:firstLine="567"/>
        <w:jc w:val="both"/>
        <w:rPr>
          <w:rFonts w:ascii="GHEA Grapalat" w:hAnsi="GHEA Grapalat"/>
          <w:color w:val="0070C0"/>
          <w:lang w:val="hy-AM"/>
        </w:rPr>
      </w:pPr>
      <w:r w:rsidRPr="00845BE8">
        <w:rPr>
          <w:rFonts w:ascii="GHEA Grapalat" w:hAnsi="GHEA Grapalat"/>
          <w:b/>
          <w:bCs/>
          <w:lang w:val="hy-AM"/>
        </w:rPr>
        <w:lastRenderedPageBreak/>
        <w:t>503.</w:t>
      </w:r>
      <w:r w:rsidRPr="00845BE8">
        <w:rPr>
          <w:rFonts w:ascii="Calibri" w:hAnsi="Calibri" w:cs="Calibri"/>
          <w:b/>
          <w:bCs/>
          <w:lang w:val="hy-AM"/>
        </w:rPr>
        <w:t> </w:t>
      </w:r>
      <w:r w:rsidRPr="005047E2">
        <w:rPr>
          <w:rFonts w:ascii="GHEA Grapalat" w:hAnsi="GHEA Grapalat" w:cs="Calibri"/>
          <w:lang w:val="hy-AM"/>
        </w:rPr>
        <w:t xml:space="preserve">Թրթռումների ամբողջական գնահատման </w:t>
      </w:r>
      <w:r>
        <w:rPr>
          <w:rFonts w:ascii="GHEA Grapalat" w:hAnsi="GHEA Grapalat" w:cs="Calibri"/>
          <w:lang w:val="hy-AM"/>
        </w:rPr>
        <w:t>դեպքում</w:t>
      </w:r>
      <w:r w:rsidRPr="002207D7">
        <w:rPr>
          <w:rFonts w:ascii="GHEA Grapalat" w:hAnsi="GHEA Grapalat" w:cs="Calibri"/>
          <w:lang w:val="hy-AM"/>
        </w:rPr>
        <w:t>, հաշվի առնելով դրա ազդեցության ժամանակը ըստ համարժեք մակարդակի (</w:t>
      </w:r>
      <w:r w:rsidRPr="002207D7">
        <w:rPr>
          <w:rFonts w:ascii="GHEA Grapalat" w:hAnsi="GHEA Grapalat"/>
          <w:lang w:val="hy-AM"/>
        </w:rPr>
        <w:t>էներգիայով</w:t>
      </w:r>
      <w:r w:rsidRPr="002207D7">
        <w:rPr>
          <w:rFonts w:ascii="GHEA Grapalat" w:hAnsi="GHEA Grapalat" w:cs="Calibri"/>
          <w:lang w:val="hy-AM"/>
        </w:rPr>
        <w:t xml:space="preserve">), </w:t>
      </w:r>
      <w:r w:rsidRPr="003B230C">
        <w:rPr>
          <w:rFonts w:ascii="GHEA Grapalat" w:hAnsi="GHEA Grapalat"/>
          <w:lang w:val="hy-AM"/>
        </w:rPr>
        <w:t>նորմավորվող</w:t>
      </w:r>
      <w:r w:rsidRPr="003B230C">
        <w:rPr>
          <w:rFonts w:ascii="GHEA Grapalat" w:hAnsi="GHEA Grapalat" w:cs="Calibri"/>
          <w:lang w:val="hy-AM"/>
        </w:rPr>
        <w:t xml:space="preserve"> պարամետր</w:t>
      </w:r>
      <w:r>
        <w:rPr>
          <w:rFonts w:ascii="GHEA Grapalat" w:hAnsi="GHEA Grapalat" w:cs="Calibri"/>
          <w:lang w:val="hy-AM"/>
        </w:rPr>
        <w:t xml:space="preserve"> է</w:t>
      </w:r>
      <w:r w:rsidRPr="003B230C">
        <w:rPr>
          <w:rFonts w:ascii="GHEA Grapalat" w:hAnsi="GHEA Grapalat" w:cs="Calibri"/>
          <w:lang w:val="hy-AM"/>
        </w:rPr>
        <w:t xml:space="preserve"> հանդիսանում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U</m:t>
            </m:r>
          </m:e>
          <m:sub>
            <m:r>
              <w:rPr>
                <w:rFonts w:ascii="Cambria Math" w:eastAsiaTheme="minorEastAsia" w:hAnsi="Cambria Math" w:cs="Calibri"/>
                <w:sz w:val="24"/>
                <w:szCs w:val="24"/>
                <w:lang w:val="hy-AM"/>
              </w:rPr>
              <m:t>eqv</m:t>
            </m:r>
          </m:sub>
        </m:sSub>
      </m:oMath>
      <w:r w:rsidRPr="003B230C">
        <w:rPr>
          <w:rFonts w:ascii="GHEA Grapalat" w:hAnsi="GHEA Grapalat" w:cs="Calibri"/>
          <w:lang w:val="hy-AM"/>
        </w:rPr>
        <w:t>) թրթռման արագության կամ թրթռման արագացման</w:t>
      </w:r>
      <w:r>
        <w:rPr>
          <w:rFonts w:ascii="GHEA Grapalat" w:hAnsi="GHEA Grapalat" w:cs="Calibri"/>
          <w:lang w:val="hy-AM"/>
        </w:rPr>
        <w:t xml:space="preserve"> </w:t>
      </w:r>
      <w:r w:rsidRPr="002B6311">
        <w:rPr>
          <w:rFonts w:ascii="GHEA Grapalat" w:hAnsi="GHEA Grapalat" w:cs="Calibri"/>
          <w:lang w:val="hy-AM"/>
        </w:rPr>
        <w:t xml:space="preserve">համարժեք </w:t>
      </w:r>
      <w:r w:rsidRPr="002B6311">
        <w:rPr>
          <w:rFonts w:ascii="GHEA Grapalat" w:hAnsi="GHEA Grapalat"/>
          <w:lang w:val="hy-AM"/>
        </w:rPr>
        <w:t>ճշգրտված</w:t>
      </w:r>
      <w:r w:rsidRPr="002B6311">
        <w:rPr>
          <w:rFonts w:ascii="GHEA Grapalat" w:hAnsi="GHEA Grapalat" w:cs="Calibri"/>
          <w:lang w:val="hy-AM"/>
        </w:rPr>
        <w:t xml:space="preserve"> արժեքը </w:t>
      </w:r>
      <w:r w:rsidRPr="003B230C">
        <w:rPr>
          <w:rFonts w:ascii="GHEA Grapalat" w:hAnsi="GHEA Grapalat" w:cs="Calibri"/>
          <w:lang w:val="hy-AM"/>
        </w:rPr>
        <w:t>կամ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Ueqv</m:t>
            </m:r>
          </m:sub>
        </m:sSub>
      </m:oMath>
      <w:r w:rsidRPr="003B230C">
        <w:rPr>
          <w:rFonts w:ascii="GHEA Grapalat" w:hAnsi="GHEA Grapalat" w:cs="Calibri"/>
          <w:lang w:val="hy-AM"/>
        </w:rPr>
        <w:t>) դրանց լոգարիթմական մակարդակը, չափված կամ հաշվարկված հետևյալ բանաձևով.</w:t>
      </w:r>
    </w:p>
    <w:p w:rsidR="00477ED5" w:rsidRPr="00123867" w:rsidRDefault="00E269B3" w:rsidP="00477ED5">
      <w:pPr>
        <w:shd w:val="clear" w:color="auto" w:fill="FFFFFF"/>
        <w:tabs>
          <w:tab w:val="left" w:pos="3686"/>
          <w:tab w:val="left" w:pos="4678"/>
          <w:tab w:val="left" w:pos="8931"/>
        </w:tabs>
        <w:spacing w:after="60" w:line="240" w:lineRule="auto"/>
        <w:ind w:left="1134"/>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U</m:t>
            </m:r>
          </m:e>
          <m:sub>
            <m:r>
              <w:rPr>
                <w:rFonts w:ascii="Cambria Math" w:hAnsi="Cambria Math"/>
                <w:sz w:val="24"/>
                <w:szCs w:val="24"/>
                <w:lang w:val="hy-AM"/>
              </w:rPr>
              <m:t>eqv</m:t>
            </m:r>
          </m:sub>
        </m:sSub>
      </m:oMath>
      <w:r w:rsidR="00477ED5" w:rsidRPr="00123867">
        <w:rPr>
          <w:rFonts w:ascii="GHEA Grapalat" w:eastAsiaTheme="minorEastAsia" w:hAnsi="GHEA Grapalat"/>
          <w:lang w:val="hy-AM"/>
        </w:rPr>
        <w:t xml:space="preserve"> </w:t>
      </w:r>
      <w:r w:rsidR="00477ED5" w:rsidRPr="00123867">
        <w:rPr>
          <w:rFonts w:ascii="GHEA Grapalat" w:eastAsiaTheme="minorEastAsia" w:hAnsi="GHEA Grapalat" w:cs="Calibri"/>
          <w:lang w:val="hy-AM"/>
        </w:rPr>
        <w:t>=</w:t>
      </w:r>
      <w:r w:rsidR="00477ED5" w:rsidRPr="00FE744A">
        <w:rPr>
          <w:rFonts w:ascii="GHEA Grapalat" w:eastAsiaTheme="minorEastAsia" w:hAnsi="GHEA Grapalat" w:cs="Calibri"/>
          <w:lang w:val="en-US"/>
        </w:rPr>
        <w:t xml:space="preserve"> </w:t>
      </w:r>
      <m:oMath>
        <m:rad>
          <m:radPr>
            <m:degHide m:val="on"/>
            <m:ctrlPr>
              <w:rPr>
                <w:rFonts w:ascii="Cambria Math" w:eastAsiaTheme="minorEastAsia" w:hAnsi="Cambria Math" w:cs="Calibri"/>
                <w:i/>
                <w:sz w:val="32"/>
                <w:szCs w:val="32"/>
              </w:rPr>
            </m:ctrlPr>
          </m:radPr>
          <m:deg/>
          <m:e>
            <m:f>
              <m:fPr>
                <m:ctrlPr>
                  <w:rPr>
                    <w:rFonts w:ascii="Cambria Math" w:eastAsiaTheme="minorEastAsia" w:hAnsi="Cambria Math" w:cs="Calibri"/>
                    <w:i/>
                    <w:sz w:val="32"/>
                    <w:szCs w:val="32"/>
                  </w:rPr>
                </m:ctrlPr>
              </m:fPr>
              <m:num>
                <m:nary>
                  <m:naryPr>
                    <m:chr m:val="∑"/>
                    <m:limLoc m:val="undOvr"/>
                    <m:ctrlPr>
                      <w:rPr>
                        <w:rFonts w:ascii="Cambria Math" w:eastAsiaTheme="minorEastAsia" w:hAnsi="Cambria Math" w:cs="Calibri"/>
                        <w:i/>
                        <w:sz w:val="32"/>
                        <w:szCs w:val="32"/>
                      </w:rPr>
                    </m:ctrlPr>
                  </m:naryPr>
                  <m:sub>
                    <m:r>
                      <w:rPr>
                        <w:rFonts w:ascii="Cambria Math" w:eastAsiaTheme="minorEastAsia" w:hAnsi="Cambria Math" w:cs="Calibri"/>
                        <w:sz w:val="32"/>
                        <w:szCs w:val="32"/>
                      </w:rPr>
                      <m:t>i</m:t>
                    </m:r>
                    <m:r>
                      <w:rPr>
                        <w:rFonts w:ascii="Cambria Math" w:eastAsiaTheme="minorEastAsia" w:hAnsi="Cambria Math" w:cs="Calibri"/>
                        <w:sz w:val="32"/>
                        <w:szCs w:val="32"/>
                        <w:lang w:val="en-US"/>
                      </w:rPr>
                      <m:t>=1</m:t>
                    </m:r>
                  </m:sub>
                  <m:sup>
                    <m:r>
                      <w:rPr>
                        <w:rFonts w:ascii="Cambria Math" w:eastAsiaTheme="minorEastAsia" w:hAnsi="Cambria Math" w:cs="Calibri"/>
                        <w:sz w:val="32"/>
                        <w:szCs w:val="32"/>
                      </w:rPr>
                      <m:t>n</m:t>
                    </m:r>
                  </m:sup>
                  <m:e>
                    <m:sSubSup>
                      <m:sSubSupPr>
                        <m:ctrlPr>
                          <w:rPr>
                            <w:rFonts w:ascii="Cambria Math" w:eastAsiaTheme="minorEastAsia" w:hAnsi="Cambria Math" w:cs="Calibri"/>
                            <w:i/>
                            <w:sz w:val="32"/>
                            <w:szCs w:val="32"/>
                          </w:rPr>
                        </m:ctrlPr>
                      </m:sSubSupPr>
                      <m:e>
                        <m:r>
                          <w:rPr>
                            <w:rFonts w:ascii="Cambria Math" w:eastAsiaTheme="minorEastAsia" w:hAnsi="Cambria Math" w:cs="Calibri"/>
                            <w:sz w:val="32"/>
                            <w:szCs w:val="32"/>
                          </w:rPr>
                          <m:t>U</m:t>
                        </m:r>
                      </m:e>
                      <m:sub>
                        <m:r>
                          <w:rPr>
                            <w:rFonts w:ascii="Cambria Math" w:eastAsiaTheme="minorEastAsia" w:hAnsi="Cambria Math" w:cs="Calibri"/>
                            <w:sz w:val="32"/>
                            <w:szCs w:val="32"/>
                          </w:rPr>
                          <m:t>i</m:t>
                        </m:r>
                      </m:sub>
                      <m:sup>
                        <m:r>
                          <w:rPr>
                            <w:rFonts w:ascii="Cambria Math" w:eastAsiaTheme="minorEastAsia" w:hAnsi="Cambria Math" w:cs="Calibri"/>
                            <w:sz w:val="32"/>
                            <w:szCs w:val="32"/>
                            <w:lang w:val="en-US"/>
                          </w:rPr>
                          <m:t>2</m:t>
                        </m:r>
                      </m:sup>
                    </m:sSubSup>
                    <m:r>
                      <w:rPr>
                        <w:rFonts w:ascii="Cambria Math" w:eastAsiaTheme="minorEastAsia" w:hAnsi="Cambria Math" w:cs="Calibri"/>
                        <w:sz w:val="32"/>
                        <w:szCs w:val="32"/>
                        <w:lang w:val="en-US"/>
                      </w:rPr>
                      <m:t>⋅</m:t>
                    </m:r>
                    <m:sSub>
                      <m:sSubPr>
                        <m:ctrlPr>
                          <w:rPr>
                            <w:rFonts w:ascii="Cambria Math" w:eastAsiaTheme="minorEastAsia" w:hAnsi="Cambria Math" w:cs="Calibri"/>
                            <w:i/>
                            <w:sz w:val="32"/>
                            <w:szCs w:val="32"/>
                          </w:rPr>
                        </m:ctrlPr>
                      </m:sSubPr>
                      <m:e>
                        <m:r>
                          <w:rPr>
                            <w:rFonts w:ascii="Cambria Math" w:eastAsiaTheme="minorEastAsia" w:hAnsi="Cambria Math" w:cs="Calibri"/>
                            <w:sz w:val="32"/>
                            <w:szCs w:val="32"/>
                          </w:rPr>
                          <m:t>t</m:t>
                        </m:r>
                      </m:e>
                      <m:sub>
                        <m:r>
                          <w:rPr>
                            <w:rFonts w:ascii="Cambria Math" w:eastAsiaTheme="minorEastAsia" w:hAnsi="Cambria Math" w:cs="Calibri"/>
                            <w:sz w:val="32"/>
                            <w:szCs w:val="32"/>
                          </w:rPr>
                          <m:t>i</m:t>
                        </m:r>
                      </m:sub>
                    </m:sSub>
                  </m:e>
                </m:nary>
              </m:num>
              <m:den>
                <m:r>
                  <w:rPr>
                    <w:rFonts w:ascii="Cambria Math" w:eastAsiaTheme="minorEastAsia" w:hAnsi="Cambria Math" w:cs="Calibri"/>
                    <w:sz w:val="32"/>
                    <w:szCs w:val="32"/>
                  </w:rPr>
                  <m:t>T</m:t>
                </m:r>
              </m:den>
            </m:f>
          </m:e>
        </m:rad>
      </m:oMath>
      <w:r w:rsidR="00477ED5" w:rsidRPr="00123867">
        <w:rPr>
          <w:rFonts w:ascii="Calibri" w:eastAsiaTheme="minorEastAsia" w:hAnsi="Calibri" w:cs="Calibri"/>
          <w:sz w:val="30"/>
          <w:szCs w:val="30"/>
          <w:lang w:val="hy-AM"/>
        </w:rPr>
        <w:t> </w:t>
      </w:r>
      <w:r w:rsidR="00477ED5" w:rsidRPr="00FE744A">
        <w:rPr>
          <w:rFonts w:ascii="Calibri" w:eastAsiaTheme="minorEastAsia" w:hAnsi="Calibri" w:cs="Calibri"/>
          <w:sz w:val="30"/>
          <w:szCs w:val="30"/>
          <w:lang w:val="en-US"/>
        </w:rPr>
        <w:tab/>
      </w:r>
      <w:r w:rsidR="00477ED5">
        <w:rPr>
          <w:rFonts w:ascii="GHEA Grapalat" w:eastAsiaTheme="minorEastAsia" w:hAnsi="GHEA Grapalat" w:cs="Calibri"/>
          <w:lang w:val="hy-AM"/>
        </w:rPr>
        <w:t>կամ</w:t>
      </w:r>
      <w:r w:rsidR="00477ED5" w:rsidRPr="00FE744A">
        <w:rPr>
          <w:rFonts w:ascii="GHEA Grapalat" w:eastAsiaTheme="minorEastAsia" w:hAnsi="GHEA Grapalat" w:cs="Calibri"/>
          <w:lang w:val="en-US"/>
        </w:rPr>
        <w:tab/>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Ueqv</m:t>
            </m:r>
          </m:sub>
        </m:sSub>
      </m:oMath>
      <w:r w:rsidR="00477ED5" w:rsidRPr="00123867">
        <w:rPr>
          <w:rFonts w:ascii="GHEA Grapalat" w:eastAsiaTheme="minorEastAsia" w:hAnsi="GHEA Grapalat"/>
          <w:lang w:val="hy-AM"/>
        </w:rPr>
        <w:t xml:space="preserve"> </w:t>
      </w:r>
      <w:r w:rsidR="00477ED5" w:rsidRPr="00123867">
        <w:rPr>
          <w:rFonts w:ascii="GHEA Grapalat" w:eastAsiaTheme="minorEastAsia" w:hAnsi="GHEA Grapalat" w:cs="Calibri"/>
          <w:lang w:val="hy-AM"/>
        </w:rPr>
        <w:t>=</w:t>
      </w:r>
      <w:r w:rsidR="00477ED5" w:rsidRPr="00FE744A">
        <w:rPr>
          <w:rFonts w:ascii="GHEA Grapalat" w:eastAsiaTheme="minorEastAsia" w:hAnsi="GHEA Grapalat" w:cs="Calibri"/>
          <w:lang w:val="en-US"/>
        </w:rPr>
        <w:t xml:space="preserve"> 10 </w:t>
      </w:r>
      <w:r w:rsidR="00477ED5" w:rsidRPr="00312633">
        <w:rPr>
          <w:rFonts w:ascii="GHEA Grapalat" w:eastAsiaTheme="minorEastAsia" w:hAnsi="GHEA Grapalat" w:cs="Calibri"/>
          <w:i/>
          <w:iCs/>
          <w:lang w:val="en-US"/>
        </w:rPr>
        <w:t>lg</w:t>
      </w:r>
      <w:r w:rsidR="00477ED5" w:rsidRPr="00FE744A">
        <w:rPr>
          <w:rFonts w:ascii="GHEA Grapalat" w:eastAsiaTheme="minorEastAsia" w:hAnsi="GHEA Grapalat" w:cs="Calibri"/>
          <w:lang w:val="en-US"/>
        </w:rPr>
        <w:t xml:space="preserve"> </w:t>
      </w:r>
      <w:r w:rsidR="00477ED5" w:rsidRPr="00506D55">
        <w:rPr>
          <w:rFonts w:ascii="GHEA Grapalat" w:eastAsiaTheme="minorEastAsia" w:hAnsi="GHEA Grapalat" w:cs="Calibri"/>
          <w:sz w:val="24"/>
          <w:szCs w:val="24"/>
          <w:lang w:val="hy-AM"/>
        </w:rPr>
        <w:t xml:space="preserve"> </w:t>
      </w:r>
      <m:oMath>
        <m:d>
          <m:dPr>
            <m:ctrlPr>
              <w:rPr>
                <w:rFonts w:ascii="Cambria Math" w:eastAsiaTheme="minorEastAsia" w:hAnsi="Cambria Math" w:cs="Calibri"/>
                <w:i/>
                <w:sz w:val="28"/>
                <w:szCs w:val="28"/>
              </w:rPr>
            </m:ctrlPr>
          </m:dPr>
          <m:e>
            <m:f>
              <m:fPr>
                <m:ctrlPr>
                  <w:rPr>
                    <w:rFonts w:ascii="Cambria Math" w:eastAsiaTheme="minorEastAsia" w:hAnsi="Cambria Math" w:cs="Calibri"/>
                    <w:i/>
                    <w:sz w:val="28"/>
                    <w:szCs w:val="28"/>
                  </w:rPr>
                </m:ctrlPr>
              </m:fPr>
              <m:num>
                <m:r>
                  <w:rPr>
                    <w:rFonts w:ascii="Cambria Math" w:eastAsiaTheme="minorEastAsia" w:hAnsi="Cambria Math" w:cs="Calibri"/>
                    <w:sz w:val="28"/>
                    <w:szCs w:val="28"/>
                    <w:lang w:val="en-US"/>
                  </w:rPr>
                  <m:t>1</m:t>
                </m:r>
              </m:num>
              <m:den>
                <m:r>
                  <w:rPr>
                    <w:rFonts w:ascii="Cambria Math" w:eastAsiaTheme="minorEastAsia" w:hAnsi="Cambria Math" w:cs="Calibri"/>
                    <w:sz w:val="28"/>
                    <w:szCs w:val="28"/>
                  </w:rPr>
                  <m:t>T</m:t>
                </m:r>
              </m:den>
            </m:f>
            <m:r>
              <w:rPr>
                <w:rFonts w:ascii="Cambria Math" w:eastAsiaTheme="minorEastAsia" w:hAnsi="Cambria Math" w:cs="Calibri"/>
                <w:sz w:val="28"/>
                <w:szCs w:val="28"/>
                <w:lang w:val="en-US"/>
              </w:rPr>
              <m:t> </m:t>
            </m:r>
            <m:nary>
              <m:naryPr>
                <m:chr m:val="∑"/>
                <m:limLoc m:val="undOvr"/>
                <m:ctrlPr>
                  <w:rPr>
                    <w:rFonts w:ascii="Cambria Math" w:eastAsiaTheme="minorEastAsia" w:hAnsi="Cambria Math" w:cs="Calibri"/>
                    <w:i/>
                    <w:sz w:val="28"/>
                    <w:szCs w:val="28"/>
                  </w:rPr>
                </m:ctrlPr>
              </m:naryPr>
              <m:sub>
                <m:r>
                  <w:rPr>
                    <w:rFonts w:ascii="Cambria Math" w:eastAsiaTheme="minorEastAsia" w:hAnsi="Cambria Math" w:cs="Calibri"/>
                    <w:sz w:val="28"/>
                    <w:szCs w:val="28"/>
                  </w:rPr>
                  <m:t>i</m:t>
                </m:r>
                <m:r>
                  <w:rPr>
                    <w:rFonts w:ascii="Cambria Math" w:eastAsiaTheme="minorEastAsia" w:hAnsi="Cambria Math" w:cs="Calibri"/>
                    <w:sz w:val="28"/>
                    <w:szCs w:val="28"/>
                    <w:lang w:val="en-US"/>
                  </w:rPr>
                  <m:t>=1</m:t>
                </m:r>
              </m:sub>
              <m:sup>
                <m:r>
                  <w:rPr>
                    <w:rFonts w:ascii="Cambria Math" w:eastAsiaTheme="minorEastAsia" w:hAnsi="Cambria Math" w:cs="Calibri"/>
                    <w:sz w:val="28"/>
                    <w:szCs w:val="28"/>
                  </w:rPr>
                  <m:t>n</m:t>
                </m:r>
              </m:sup>
              <m:e>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lang w:val="en-US"/>
                      </w:rPr>
                      <m:t>10</m:t>
                    </m:r>
                  </m:e>
                  <m:sup>
                    <m:r>
                      <w:rPr>
                        <w:rFonts w:ascii="Cambria Math" w:eastAsiaTheme="minorEastAsia" w:hAnsi="Cambria Math" w:cs="Calibri"/>
                        <w:sz w:val="28"/>
                        <w:szCs w:val="28"/>
                        <w:lang w:val="en-US"/>
                      </w:rPr>
                      <m:t>0,1</m:t>
                    </m:r>
                    <m:sSub>
                      <m:sSubPr>
                        <m:ctrlPr>
                          <w:rPr>
                            <w:rFonts w:ascii="Cambria Math" w:hAnsi="Cambria Math"/>
                            <w:i/>
                            <w:sz w:val="28"/>
                            <w:szCs w:val="28"/>
                            <w:lang w:val="hy-AM"/>
                          </w:rPr>
                        </m:ctrlPr>
                      </m:sSubPr>
                      <m:e>
                        <m:r>
                          <w:rPr>
                            <w:rFonts w:ascii="Cambria Math" w:hAnsi="Cambria Math"/>
                            <w:sz w:val="28"/>
                            <w:szCs w:val="28"/>
                            <w:lang w:val="hy-AM"/>
                          </w:rPr>
                          <m:t>L</m:t>
                        </m:r>
                      </m:e>
                      <m:sub>
                        <m:r>
                          <w:rPr>
                            <w:rFonts w:ascii="Cambria Math" w:hAnsi="Cambria Math"/>
                            <w:sz w:val="28"/>
                            <w:szCs w:val="28"/>
                            <w:lang w:val="hy-AM"/>
                          </w:rPr>
                          <m:t>i</m:t>
                        </m:r>
                      </m:sub>
                    </m:sSub>
                  </m:sup>
                </m:sSup>
                <m:r>
                  <w:rPr>
                    <w:rFonts w:ascii="Cambria Math" w:eastAsiaTheme="minorEastAsia" w:hAnsi="Cambria Math" w:cs="Calibri"/>
                    <w:sz w:val="28"/>
                    <w:szCs w:val="28"/>
                    <w:lang w:val="en-US"/>
                  </w:rPr>
                  <m:t>⋅</m:t>
                </m:r>
                <m:sSub>
                  <m:sSubPr>
                    <m:ctrlPr>
                      <w:rPr>
                        <w:rFonts w:ascii="Cambria Math" w:eastAsiaTheme="minorEastAsia" w:hAnsi="Cambria Math" w:cs="Calibri"/>
                        <w:i/>
                        <w:sz w:val="28"/>
                        <w:szCs w:val="28"/>
                      </w:rPr>
                    </m:ctrlPr>
                  </m:sSubPr>
                  <m:e>
                    <m:r>
                      <w:rPr>
                        <w:rFonts w:ascii="Cambria Math" w:eastAsiaTheme="minorEastAsia" w:hAnsi="Cambria Math" w:cs="Calibri"/>
                        <w:sz w:val="28"/>
                        <w:szCs w:val="28"/>
                      </w:rPr>
                      <m:t>t</m:t>
                    </m:r>
                  </m:e>
                  <m:sub>
                    <m:r>
                      <w:rPr>
                        <w:rFonts w:ascii="Cambria Math" w:eastAsiaTheme="minorEastAsia" w:hAnsi="Cambria Math" w:cs="Calibri"/>
                        <w:sz w:val="28"/>
                        <w:szCs w:val="28"/>
                      </w:rPr>
                      <m:t>i</m:t>
                    </m:r>
                  </m:sub>
                </m:sSub>
              </m:e>
            </m:nary>
          </m:e>
        </m:d>
      </m:oMath>
      <w:r w:rsidR="00477ED5" w:rsidRPr="00123867">
        <w:rPr>
          <w:rFonts w:ascii="Calibri" w:eastAsiaTheme="minorEastAsia" w:hAnsi="Calibri" w:cs="Calibri"/>
          <w:sz w:val="30"/>
          <w:szCs w:val="30"/>
          <w:lang w:val="hy-AM"/>
        </w:rPr>
        <w:t> </w:t>
      </w:r>
      <w:r w:rsidR="00477ED5" w:rsidRPr="00123867">
        <w:rPr>
          <w:rFonts w:ascii="GHEA Grapalat" w:eastAsiaTheme="minorEastAsia" w:hAnsi="GHEA Grapalat" w:cs="Calibri"/>
          <w:lang w:val="hy-AM"/>
        </w:rPr>
        <w:t>,</w:t>
      </w:r>
      <w:r w:rsidR="00477ED5" w:rsidRPr="00123867">
        <w:rPr>
          <w:rFonts w:ascii="GHEA Grapalat" w:eastAsiaTheme="minorEastAsia" w:hAnsi="GHEA Grapalat" w:cs="Sylfaen"/>
          <w:sz w:val="20"/>
          <w:szCs w:val="20"/>
          <w:lang w:val="hy-AM"/>
        </w:rPr>
        <w:tab/>
      </w:r>
      <w:r w:rsidR="00477ED5" w:rsidRPr="001F77DB">
        <w:rPr>
          <w:rFonts w:ascii="GHEA Grapalat" w:hAnsi="GHEA Grapalat"/>
          <w:lang w:val="hy-AM"/>
        </w:rPr>
        <w:t>(</w:t>
      </w:r>
      <w:r w:rsidR="00477ED5" w:rsidRPr="00FE744A">
        <w:rPr>
          <w:rFonts w:ascii="GHEA Grapalat" w:hAnsi="GHEA Grapalat"/>
          <w:lang w:val="en-US"/>
        </w:rPr>
        <w:t>141</w:t>
      </w:r>
      <w:r w:rsidR="00477ED5" w:rsidRPr="001F77DB">
        <w:rPr>
          <w:rFonts w:ascii="GHEA Grapalat" w:hAnsi="GHEA Grapalat"/>
          <w:lang w:val="hy-AM"/>
        </w:rPr>
        <w:t>)</w:t>
      </w:r>
    </w:p>
    <w:p w:rsidR="00477ED5" w:rsidRPr="00845BE8" w:rsidRDefault="00477ED5" w:rsidP="00477ED5">
      <w:pPr>
        <w:spacing w:after="0"/>
        <w:ind w:left="567" w:hanging="567"/>
        <w:jc w:val="both"/>
        <w:rPr>
          <w:rFonts w:ascii="GHEA Grapalat" w:hAnsi="GHEA Grapalat"/>
          <w:color w:val="0070C0"/>
          <w:lang w:val="hy-AM"/>
        </w:rPr>
      </w:pPr>
      <w:r w:rsidRPr="00942D0B">
        <w:rPr>
          <w:rFonts w:ascii="GHEA Grapalat" w:hAnsi="GHEA Grapalat"/>
          <w:lang w:val="hy-AM"/>
        </w:rPr>
        <w:t>որտեղ</w:t>
      </w:r>
      <w:r w:rsidRPr="00845BE8">
        <w:rPr>
          <w:rFonts w:ascii="GHEA Grapalat" w:hAnsi="GHEA Grapalat"/>
          <w:lang w:val="hy-AM"/>
        </w:rPr>
        <w:t xml:space="preserve">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U</m:t>
            </m:r>
          </m:e>
          <m:sub>
            <m:r>
              <w:rPr>
                <w:rFonts w:ascii="Cambria Math" w:eastAsiaTheme="minorEastAsia" w:hAnsi="Cambria Math" w:cs="Calibri"/>
                <w:sz w:val="24"/>
                <w:szCs w:val="24"/>
                <w:lang w:val="hy-AM"/>
              </w:rPr>
              <m:t>i</m:t>
            </m:r>
          </m:sub>
        </m:sSub>
      </m:oMath>
      <w:r w:rsidRPr="00845BE8">
        <w:rPr>
          <w:rFonts w:ascii="GHEA Grapalat" w:eastAsiaTheme="minorEastAsia" w:hAnsi="GHEA Grapalat"/>
          <w:sz w:val="24"/>
          <w:szCs w:val="24"/>
          <w:lang w:val="hy-AM"/>
        </w:rPr>
        <w:t xml:space="preserve"> </w:t>
      </w:r>
      <w:r w:rsidRPr="00845BE8">
        <w:rPr>
          <w:rFonts w:ascii="GHEA Grapalat" w:hAnsi="GHEA Grapalat"/>
          <w:lang w:val="hy-AM"/>
        </w:rPr>
        <w:t>–</w:t>
      </w:r>
      <w:r>
        <w:rPr>
          <w:rFonts w:ascii="GHEA Grapalat" w:hAnsi="GHEA Grapalat"/>
          <w:lang w:val="hy-AM"/>
        </w:rPr>
        <w:t xml:space="preserve"> </w:t>
      </w:r>
      <w:r w:rsidRPr="002E60F0">
        <w:rPr>
          <w:rFonts w:ascii="GHEA Grapalat" w:hAnsi="GHEA Grapalat"/>
          <w:lang w:val="hy-AM"/>
        </w:rPr>
        <w:t>թրթռման արագության</w:t>
      </w:r>
      <w:r>
        <w:rPr>
          <w:rFonts w:ascii="GHEA Grapalat" w:hAnsi="GHEA Grapalat"/>
          <w:lang w:val="hy-AM"/>
        </w:rPr>
        <w:t>՝</w:t>
      </w:r>
      <w:r w:rsidRPr="002E60F0">
        <w:rPr>
          <w:rFonts w:ascii="GHEA Grapalat" w:hAnsi="GHEA Grapalat"/>
          <w:lang w:val="hy-AM"/>
        </w:rPr>
        <w:t xml:space="preserve"> (</w:t>
      </w:r>
      <m:oMath>
        <m:r>
          <w:rPr>
            <w:rFonts w:ascii="Cambria Math" w:hAnsi="Cambria Math"/>
            <w:sz w:val="24"/>
            <w:szCs w:val="24"/>
            <w:lang w:val="hy-AM"/>
          </w:rPr>
          <m:t>ν</m:t>
        </m:r>
      </m:oMath>
      <w:r w:rsidRPr="002E60F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ν</m:t>
            </m:r>
          </m:sub>
        </m:sSub>
      </m:oMath>
      <w:r w:rsidRPr="002E60F0">
        <w:rPr>
          <w:rFonts w:ascii="GHEA Grapalat" w:hAnsi="GHEA Grapalat"/>
          <w:lang w:val="hy-AM"/>
        </w:rPr>
        <w:t>), (մ/վրկ), կամ թրթռման արագաց</w:t>
      </w:r>
      <w:r>
        <w:rPr>
          <w:rFonts w:ascii="GHEA Grapalat" w:hAnsi="GHEA Grapalat"/>
          <w:lang w:val="hy-AM"/>
        </w:rPr>
        <w:t>ման՝</w:t>
      </w:r>
      <w:r w:rsidRPr="002E60F0">
        <w:rPr>
          <w:rFonts w:ascii="GHEA Grapalat" w:hAnsi="GHEA Grapalat"/>
          <w:lang w:val="hy-AM"/>
        </w:rPr>
        <w:t xml:space="preserve"> (</w:t>
      </w:r>
      <m:oMath>
        <m:r>
          <w:rPr>
            <w:rFonts w:ascii="Cambria Math" w:hAnsi="Cambria Math"/>
            <w:sz w:val="24"/>
            <w:szCs w:val="24"/>
            <w:lang w:val="hy-AM"/>
          </w:rPr>
          <m:t>a</m:t>
        </m:r>
      </m:oMath>
      <w:r w:rsidRPr="002E60F0">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a</m:t>
            </m:r>
          </m:sub>
        </m:sSub>
      </m:oMath>
      <w:r w:rsidRPr="002E60F0">
        <w:rPr>
          <w:rFonts w:ascii="GHEA Grapalat" w:hAnsi="GHEA Grapalat"/>
          <w:lang w:val="hy-AM"/>
        </w:rPr>
        <w:t>), (մ/վրկ</w:t>
      </w:r>
      <w:r w:rsidRPr="002E60F0">
        <w:rPr>
          <w:rFonts w:ascii="GHEA Grapalat" w:hAnsi="GHEA Grapalat"/>
          <w:vertAlign w:val="superscript"/>
          <w:lang w:val="hy-AM"/>
        </w:rPr>
        <w:t>2</w:t>
      </w:r>
      <w:r w:rsidRPr="002E60F0">
        <w:rPr>
          <w:rFonts w:ascii="GHEA Grapalat" w:hAnsi="GHEA Grapalat"/>
          <w:lang w:val="hy-AM"/>
        </w:rPr>
        <w:t>), հսկվող պարամետրի ճշգրտված</w:t>
      </w:r>
      <w:r>
        <w:rPr>
          <w:rFonts w:ascii="GHEA Grapalat" w:hAnsi="GHEA Grapalat"/>
          <w:lang w:val="hy-AM"/>
        </w:rPr>
        <w:t xml:space="preserve"> </w:t>
      </w:r>
      <w:r w:rsidRPr="002E60F0">
        <w:rPr>
          <w:rFonts w:ascii="GHEA Grapalat" w:hAnsi="GHEA Grapalat"/>
          <w:lang w:val="hy-AM"/>
        </w:rPr>
        <w:t>արժեք</w:t>
      </w:r>
      <w:r>
        <w:rPr>
          <w:rFonts w:ascii="GHEA Grapalat" w:hAnsi="GHEA Grapalat"/>
          <w:lang w:val="hy-AM"/>
        </w:rPr>
        <w:t>ն է</w:t>
      </w:r>
      <w:r w:rsidRPr="00FC636E">
        <w:rPr>
          <w:rFonts w:ascii="GHEA Grapalat" w:hAnsi="GHEA Grapalat"/>
          <w:lang w:val="hy-AM"/>
        </w:rPr>
        <w:t xml:space="preserve"> ըստ հաճախականության</w:t>
      </w:r>
      <w:r>
        <w:rPr>
          <w:rFonts w:ascii="GHEA Grapalat" w:hAnsi="GHEA Grapalat"/>
          <w:lang w:val="hy-AM"/>
        </w:rPr>
        <w:t>,</w:t>
      </w:r>
    </w:p>
    <w:p w:rsidR="00477ED5" w:rsidRPr="00845BE8" w:rsidRDefault="00E269B3" w:rsidP="00477ED5">
      <w:pPr>
        <w:spacing w:after="0"/>
        <w:ind w:left="567"/>
        <w:jc w:val="both"/>
        <w:rPr>
          <w:rFonts w:ascii="GHEA Grapalat" w:hAnsi="GHEA Grapalat"/>
          <w:lang w:val="hy-AM"/>
        </w:rPr>
      </w:pP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t</m:t>
            </m:r>
          </m:e>
          <m:sub>
            <m:r>
              <w:rPr>
                <w:rFonts w:ascii="Cambria Math" w:eastAsiaTheme="minorEastAsia" w:hAnsi="Cambria Math" w:cs="Calibri"/>
                <w:sz w:val="24"/>
                <w:szCs w:val="24"/>
                <w:lang w:val="hy-AM"/>
              </w:rPr>
              <m:t>i</m:t>
            </m:r>
          </m:sub>
        </m:sSub>
      </m:oMath>
      <w:r w:rsidR="00477ED5" w:rsidRPr="0018570E">
        <w:rPr>
          <w:rFonts w:ascii="GHEA Grapalat" w:eastAsiaTheme="minorEastAsia" w:hAnsi="GHEA Grapalat"/>
          <w:sz w:val="24"/>
          <w:szCs w:val="24"/>
          <w:lang w:val="hy-AM"/>
        </w:rPr>
        <w:t xml:space="preserve"> </w:t>
      </w:r>
      <w:r w:rsidR="00477ED5" w:rsidRPr="0018570E">
        <w:rPr>
          <w:rFonts w:ascii="GHEA Grapalat" w:hAnsi="GHEA Grapalat"/>
          <w:lang w:val="hy-AM"/>
        </w:rPr>
        <w:t xml:space="preserve">– </w:t>
      </w:r>
      <w:r w:rsidR="00477ED5" w:rsidRPr="00845BE8">
        <w:rPr>
          <w:rFonts w:ascii="GHEA Grapalat" w:hAnsi="GHEA Grapalat"/>
          <w:lang w:val="hy-AM"/>
        </w:rPr>
        <w:t>թրթռումների ազդեցության ժամանակը</w:t>
      </w:r>
      <w:r w:rsidR="00477ED5" w:rsidRPr="0018570E">
        <w:rPr>
          <w:rFonts w:ascii="GHEA Grapalat" w:hAnsi="GHEA Grapalat"/>
          <w:lang w:val="hy-AM"/>
        </w:rPr>
        <w:t xml:space="preserve">, </w:t>
      </w:r>
      <w:r w:rsidR="00477ED5" w:rsidRPr="00FC636E">
        <w:rPr>
          <w:rFonts w:ascii="GHEA Grapalat" w:hAnsi="GHEA Grapalat"/>
          <w:lang w:val="hy-AM"/>
        </w:rPr>
        <w:t>(</w:t>
      </w:r>
      <w:r w:rsidR="00477ED5" w:rsidRPr="00845BE8">
        <w:rPr>
          <w:rFonts w:ascii="GHEA Grapalat" w:hAnsi="GHEA Grapalat"/>
          <w:lang w:val="hy-AM"/>
        </w:rPr>
        <w:t>ժամ</w:t>
      </w:r>
      <w:r w:rsidR="00477ED5" w:rsidRPr="00FC636E">
        <w:rPr>
          <w:rFonts w:ascii="GHEA Grapalat" w:hAnsi="GHEA Grapalat"/>
          <w:lang w:val="hy-AM"/>
        </w:rPr>
        <w:t>)</w:t>
      </w:r>
      <w:r w:rsidR="00477ED5" w:rsidRPr="00845BE8">
        <w:rPr>
          <w:rFonts w:ascii="GHEA Grapalat" w:hAnsi="GHEA Grapalat"/>
          <w:lang w:val="hy-AM"/>
        </w:rPr>
        <w:t>,</w:t>
      </w:r>
    </w:p>
    <w:p w:rsidR="00477ED5" w:rsidRPr="00123867" w:rsidRDefault="00477ED5" w:rsidP="00477ED5">
      <w:pPr>
        <w:shd w:val="clear" w:color="auto" w:fill="FFFFFF"/>
        <w:tabs>
          <w:tab w:val="left" w:pos="8931"/>
        </w:tabs>
        <w:spacing w:after="0" w:line="240" w:lineRule="auto"/>
        <w:ind w:left="567"/>
        <w:jc w:val="both"/>
        <w:rPr>
          <w:rFonts w:ascii="GHEA Grapalat" w:hAnsi="GHEA Grapalat"/>
          <w:lang w:val="hy-AM"/>
        </w:rPr>
      </w:pPr>
      <m:oMath>
        <m:r>
          <w:rPr>
            <w:rFonts w:ascii="Cambria Math" w:eastAsiaTheme="minorEastAsia" w:hAnsi="Cambria Math" w:cs="Calibri"/>
            <w:sz w:val="28"/>
            <w:szCs w:val="28"/>
            <w:lang w:val="hy-AM"/>
          </w:rPr>
          <m:t>T</m:t>
        </m:r>
      </m:oMath>
      <w:r w:rsidRPr="00123867">
        <w:rPr>
          <w:rFonts w:ascii="GHEA Grapalat" w:eastAsiaTheme="minorEastAsia" w:hAnsi="GHEA Grapalat"/>
          <w:lang w:val="hy-AM"/>
        </w:rPr>
        <w:t xml:space="preserve"> </w:t>
      </w:r>
      <w:r w:rsidRPr="00123867">
        <w:rPr>
          <w:rFonts w:ascii="GHEA Grapalat" w:eastAsiaTheme="minorEastAsia" w:hAnsi="GHEA Grapalat" w:cs="Calibri"/>
          <w:lang w:val="hy-AM"/>
        </w:rPr>
        <w:t>=</w:t>
      </w:r>
      <w:r w:rsidRPr="00845BE8">
        <w:rPr>
          <w:rFonts w:ascii="GHEA Grapalat" w:eastAsiaTheme="minorEastAsia" w:hAnsi="GHEA Grapalat" w:cs="Calibri"/>
          <w:lang w:val="hy-AM"/>
        </w:rPr>
        <w:t xml:space="preserve"> </w:t>
      </w:r>
      <m:oMath>
        <m:nary>
          <m:naryPr>
            <m:chr m:val="∑"/>
            <m:limLoc m:val="undOvr"/>
            <m:ctrlPr>
              <w:rPr>
                <w:rFonts w:ascii="Cambria Math" w:eastAsiaTheme="minorEastAsia" w:hAnsi="Cambria Math" w:cs="Calibri"/>
                <w:i/>
                <w:sz w:val="28"/>
                <w:szCs w:val="28"/>
              </w:rPr>
            </m:ctrlPr>
          </m:naryPr>
          <m:sub>
            <m:r>
              <w:rPr>
                <w:rFonts w:ascii="Cambria Math" w:eastAsiaTheme="minorEastAsia" w:hAnsi="Cambria Math" w:cs="Calibri"/>
                <w:sz w:val="28"/>
                <w:szCs w:val="28"/>
                <w:lang w:val="hy-AM"/>
              </w:rPr>
              <m:t>i=1</m:t>
            </m:r>
          </m:sub>
          <m:sup>
            <m:r>
              <w:rPr>
                <w:rFonts w:ascii="Cambria Math" w:eastAsiaTheme="minorEastAsia" w:hAnsi="Cambria Math" w:cs="Calibri"/>
                <w:sz w:val="28"/>
                <w:szCs w:val="28"/>
                <w:lang w:val="hy-AM"/>
              </w:rPr>
              <m:t>n</m:t>
            </m:r>
          </m:sup>
          <m:e>
            <m:sSub>
              <m:sSubPr>
                <m:ctrlPr>
                  <w:rPr>
                    <w:rFonts w:ascii="Cambria Math" w:eastAsiaTheme="minorEastAsia" w:hAnsi="Cambria Math" w:cs="Calibri"/>
                    <w:i/>
                    <w:sz w:val="28"/>
                    <w:szCs w:val="28"/>
                  </w:rPr>
                </m:ctrlPr>
              </m:sSubPr>
              <m:e>
                <m:r>
                  <w:rPr>
                    <w:rFonts w:ascii="Cambria Math" w:eastAsiaTheme="minorEastAsia" w:hAnsi="Cambria Math" w:cs="Calibri"/>
                    <w:sz w:val="28"/>
                    <w:szCs w:val="28"/>
                    <w:lang w:val="hy-AM"/>
                  </w:rPr>
                  <m:t>t</m:t>
                </m:r>
              </m:e>
              <m:sub>
                <m:r>
                  <w:rPr>
                    <w:rFonts w:ascii="Cambria Math" w:eastAsiaTheme="minorEastAsia" w:hAnsi="Cambria Math" w:cs="Calibri"/>
                    <w:sz w:val="28"/>
                    <w:szCs w:val="28"/>
                    <w:lang w:val="hy-AM"/>
                  </w:rPr>
                  <m:t>i</m:t>
                </m:r>
              </m:sub>
            </m:sSub>
          </m:e>
        </m:nary>
      </m:oMath>
      <w:r w:rsidRPr="00123867">
        <w:rPr>
          <w:rFonts w:ascii="Calibri" w:eastAsiaTheme="minorEastAsia" w:hAnsi="Calibri" w:cs="Calibri"/>
          <w:sz w:val="30"/>
          <w:szCs w:val="30"/>
          <w:lang w:val="hy-AM"/>
        </w:rPr>
        <w:t> </w:t>
      </w:r>
      <w:r w:rsidRPr="00123867">
        <w:rPr>
          <w:rFonts w:ascii="GHEA Grapalat" w:eastAsiaTheme="minorEastAsia" w:hAnsi="GHEA Grapalat" w:cs="Calibri"/>
          <w:lang w:val="hy-AM"/>
        </w:rPr>
        <w:t>,</w:t>
      </w:r>
      <w:r w:rsidRPr="00123867">
        <w:rPr>
          <w:rFonts w:ascii="GHEA Grapalat" w:eastAsiaTheme="minorEastAsia" w:hAnsi="GHEA Grapalat" w:cs="Sylfaen"/>
          <w:sz w:val="20"/>
          <w:szCs w:val="20"/>
          <w:lang w:val="hy-AM"/>
        </w:rPr>
        <w:tab/>
      </w:r>
      <w:r w:rsidRPr="001F77DB">
        <w:rPr>
          <w:rFonts w:ascii="GHEA Grapalat" w:hAnsi="GHEA Grapalat"/>
          <w:lang w:val="hy-AM"/>
        </w:rPr>
        <w:t>(</w:t>
      </w:r>
      <w:r w:rsidRPr="00845BE8">
        <w:rPr>
          <w:rFonts w:ascii="GHEA Grapalat" w:hAnsi="GHEA Grapalat"/>
          <w:lang w:val="hy-AM"/>
        </w:rPr>
        <w:t>142</w:t>
      </w:r>
      <w:r w:rsidRPr="001F77DB">
        <w:rPr>
          <w:rFonts w:ascii="GHEA Grapalat" w:hAnsi="GHEA Grapalat"/>
          <w:lang w:val="hy-AM"/>
        </w:rPr>
        <w:t>)</w:t>
      </w:r>
    </w:p>
    <w:p w:rsidR="00477ED5" w:rsidRDefault="00477ED5" w:rsidP="00B00B1F">
      <w:pPr>
        <w:spacing w:after="240"/>
        <w:ind w:left="851" w:hanging="284"/>
        <w:jc w:val="both"/>
        <w:rPr>
          <w:rFonts w:ascii="GHEA Grapalat" w:hAnsi="GHEA Grapalat"/>
          <w:lang w:val="hy-AM"/>
        </w:rPr>
      </w:pPr>
      <w:r w:rsidRPr="00942D0B">
        <w:rPr>
          <w:rFonts w:ascii="GHEA Grapalat" w:eastAsiaTheme="minorEastAsia" w:hAnsi="GHEA Grapalat"/>
          <w:sz w:val="24"/>
          <w:szCs w:val="24"/>
          <w:lang w:val="hy-AM"/>
        </w:rPr>
        <w:t>այստեղ</w:t>
      </w:r>
      <w:r w:rsidRPr="004118B7">
        <w:rPr>
          <w:rFonts w:ascii="GHEA Grapalat" w:eastAsiaTheme="minorEastAsia" w:hAnsi="GHEA Grapalat"/>
          <w:sz w:val="24"/>
          <w:szCs w:val="24"/>
          <w:lang w:val="hy-AM"/>
        </w:rPr>
        <w:t xml:space="preserve"> </w:t>
      </w:r>
      <m:oMath>
        <m:r>
          <w:rPr>
            <w:rFonts w:ascii="Cambria Math" w:eastAsiaTheme="minorEastAsia" w:hAnsi="Cambria Math" w:cs="Calibri"/>
            <w:sz w:val="24"/>
            <w:szCs w:val="24"/>
            <w:lang w:val="hy-AM"/>
          </w:rPr>
          <m:t>n</m:t>
        </m:r>
      </m:oMath>
      <w:r w:rsidRPr="004118B7">
        <w:rPr>
          <w:rFonts w:ascii="GHEA Grapalat" w:hAnsi="GHEA Grapalat"/>
          <w:lang w:val="hy-AM"/>
        </w:rPr>
        <w:t xml:space="preserve"> –</w:t>
      </w:r>
      <w:r>
        <w:rPr>
          <w:rFonts w:ascii="GHEA Grapalat" w:hAnsi="GHEA Grapalat"/>
          <w:color w:val="C00000"/>
          <w:lang w:val="hy-AM"/>
        </w:rPr>
        <w:t xml:space="preserve"> </w:t>
      </w:r>
      <w:r w:rsidRPr="00F60D80">
        <w:rPr>
          <w:rFonts w:ascii="GHEA Grapalat" w:hAnsi="GHEA Grapalat"/>
          <w:lang w:val="hy-AM"/>
        </w:rPr>
        <w:t xml:space="preserve">թրթռումների </w:t>
      </w:r>
      <w:r w:rsidRPr="00E3775E">
        <w:rPr>
          <w:rFonts w:ascii="GHEA Grapalat" w:hAnsi="GHEA Grapalat"/>
          <w:lang w:val="hy-AM"/>
        </w:rPr>
        <w:t>ազդեցության միջակայքերի ընդհանուր</w:t>
      </w:r>
      <w:r w:rsidRPr="00F60D80">
        <w:rPr>
          <w:rFonts w:ascii="GHEA Grapalat" w:hAnsi="GHEA Grapalat"/>
          <w:lang w:val="hy-AM"/>
        </w:rPr>
        <w:t xml:space="preserve"> քանակը:</w:t>
      </w:r>
    </w:p>
    <w:p w:rsidR="0076687A" w:rsidRPr="00D11D37" w:rsidRDefault="0076687A" w:rsidP="0076687A">
      <w:pPr>
        <w:shd w:val="clear" w:color="auto" w:fill="FFFFFF"/>
        <w:spacing w:after="120" w:line="240" w:lineRule="auto"/>
        <w:ind w:right="139"/>
        <w:jc w:val="both"/>
        <w:rPr>
          <w:rFonts w:ascii="GHEA Grapalat" w:hAnsi="GHEA Grapalat"/>
          <w:b/>
          <w:bCs/>
          <w:lang w:val="hy-AM"/>
        </w:rPr>
      </w:pPr>
      <w:r w:rsidRPr="00D0061A">
        <w:rPr>
          <w:rFonts w:ascii="GHEA Grapalat" w:eastAsia="Calibri" w:hAnsi="GHEA Grapalat" w:cs="Times New Roman"/>
          <w:b/>
          <w:bCs/>
          <w:lang w:val="hy-AM"/>
        </w:rPr>
        <w:t>Աղյուսակ</w:t>
      </w:r>
      <w:r w:rsidRPr="00393343">
        <w:rPr>
          <w:rFonts w:ascii="GHEA Grapalat" w:hAnsi="GHEA Grapalat"/>
          <w:b/>
          <w:bCs/>
          <w:lang w:val="hy-AM"/>
        </w:rPr>
        <w:t xml:space="preserve"> 62 –</w:t>
      </w:r>
      <w:r>
        <w:rPr>
          <w:rFonts w:ascii="GHEA Grapalat" w:hAnsi="GHEA Grapalat"/>
          <w:b/>
          <w:bCs/>
          <w:color w:val="C00000"/>
          <w:lang w:val="hy-AM"/>
        </w:rPr>
        <w:t xml:space="preserve"> </w:t>
      </w:r>
      <w:r w:rsidRPr="00D11D37">
        <w:rPr>
          <w:rFonts w:ascii="GHEA Grapalat" w:hAnsi="GHEA Grapalat"/>
          <w:b/>
          <w:bCs/>
          <w:lang w:val="hy-AM"/>
        </w:rPr>
        <w:t>Թրթռաարագության լոգարիթմական մակարդակների</w:t>
      </w:r>
      <w:r w:rsidRPr="00393343">
        <w:rPr>
          <w:rFonts w:ascii="GHEA Grapalat" w:hAnsi="GHEA Grapalat"/>
          <w:b/>
          <w:bCs/>
          <w:lang w:val="hy-AM"/>
        </w:rPr>
        <w:t xml:space="preserve"> (դԲ)</w:t>
      </w:r>
      <w:r w:rsidRPr="00D11D37">
        <w:rPr>
          <w:rFonts w:ascii="GHEA Grapalat" w:hAnsi="GHEA Grapalat"/>
          <w:b/>
          <w:bCs/>
          <w:lang w:val="hy-AM"/>
        </w:rPr>
        <w:t xml:space="preserve"> և դրա</w:t>
      </w:r>
      <w:r>
        <w:rPr>
          <w:rFonts w:ascii="GHEA Grapalat" w:hAnsi="GHEA Grapalat"/>
          <w:b/>
          <w:bCs/>
          <w:lang w:val="hy-AM"/>
        </w:rPr>
        <w:t>նց</w:t>
      </w:r>
      <w:r w:rsidRPr="00D11D37">
        <w:rPr>
          <w:rFonts w:ascii="GHEA Grapalat" w:hAnsi="GHEA Grapalat"/>
          <w:b/>
          <w:bCs/>
          <w:lang w:val="hy-AM"/>
        </w:rPr>
        <w:t xml:space="preserve"> արժեքների </w:t>
      </w:r>
      <w:r w:rsidRPr="00393343">
        <w:rPr>
          <w:rFonts w:ascii="GHEA Grapalat" w:hAnsi="GHEA Grapalat"/>
          <w:b/>
          <w:bCs/>
          <w:lang w:val="hy-AM"/>
        </w:rPr>
        <w:t>(</w:t>
      </w:r>
      <w:r w:rsidRPr="00D11D37">
        <w:rPr>
          <w:rFonts w:ascii="GHEA Grapalat" w:hAnsi="GHEA Grapalat"/>
          <w:b/>
          <w:bCs/>
          <w:lang w:val="hy-AM"/>
        </w:rPr>
        <w:t>մ/վ</w:t>
      </w:r>
      <w:r>
        <w:rPr>
          <w:rFonts w:ascii="GHEA Grapalat" w:hAnsi="GHEA Grapalat"/>
          <w:b/>
          <w:bCs/>
          <w:lang w:val="hy-AM"/>
        </w:rPr>
        <w:t>րկ</w:t>
      </w:r>
      <w:r w:rsidRPr="00393343">
        <w:rPr>
          <w:rFonts w:ascii="GHEA Grapalat" w:hAnsi="GHEA Grapalat"/>
          <w:b/>
          <w:bCs/>
          <w:lang w:val="hy-AM"/>
        </w:rPr>
        <w:t>)</w:t>
      </w:r>
      <w:r w:rsidRPr="00D11D37">
        <w:rPr>
          <w:rFonts w:ascii="GHEA Grapalat" w:hAnsi="GHEA Grapalat"/>
          <w:b/>
          <w:bCs/>
          <w:lang w:val="hy-AM"/>
        </w:rPr>
        <w:t xml:space="preserve"> միջև </w:t>
      </w:r>
      <w:r>
        <w:rPr>
          <w:rFonts w:ascii="GHEA Grapalat" w:hAnsi="GHEA Grapalat"/>
          <w:b/>
          <w:bCs/>
          <w:lang w:val="hy-AM"/>
        </w:rPr>
        <w:t>եղած հարաբերակցությունը</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836"/>
        <w:gridCol w:w="992"/>
        <w:gridCol w:w="1039"/>
        <w:gridCol w:w="851"/>
        <w:gridCol w:w="851"/>
        <w:gridCol w:w="851"/>
        <w:gridCol w:w="851"/>
        <w:gridCol w:w="851"/>
        <w:gridCol w:w="851"/>
        <w:gridCol w:w="851"/>
        <w:gridCol w:w="851"/>
      </w:tblGrid>
      <w:tr w:rsidR="0076687A" w:rsidTr="00C34161">
        <w:trPr>
          <w:trHeight w:val="479"/>
          <w:jc w:val="center"/>
        </w:trPr>
        <w:tc>
          <w:tcPr>
            <w:tcW w:w="836" w:type="dxa"/>
            <w:vMerge w:val="restart"/>
            <w:tcBorders>
              <w:top w:val="single" w:sz="12" w:space="0" w:color="auto"/>
            </w:tcBorders>
            <w:shd w:val="clear" w:color="auto" w:fill="EAF1DD" w:themeFill="accent3" w:themeFillTint="33"/>
            <w:textDirection w:val="btLr"/>
            <w:vAlign w:val="center"/>
          </w:tcPr>
          <w:p w:rsidR="0076687A" w:rsidRPr="00086DBB" w:rsidRDefault="0076687A" w:rsidP="00C34161">
            <w:pPr>
              <w:spacing w:before="60" w:after="60"/>
              <w:ind w:left="113" w:right="113"/>
              <w:jc w:val="center"/>
              <w:rPr>
                <w:rFonts w:ascii="GHEA Grapalat" w:eastAsia="Calibri" w:hAnsi="GHEA Grapalat" w:cs="Times New Roman"/>
                <w:iCs/>
                <w:sz w:val="20"/>
                <w:szCs w:val="20"/>
              </w:rPr>
            </w:pPr>
            <w:r w:rsidRPr="002B3857">
              <w:rPr>
                <w:rFonts w:ascii="GHEA Grapalat" w:eastAsia="Calibri" w:hAnsi="GHEA Grapalat" w:cs="Times New Roman"/>
                <w:iCs/>
                <w:sz w:val="20"/>
                <w:szCs w:val="20"/>
              </w:rPr>
              <w:t>Տասնյակ</w:t>
            </w:r>
            <w:r>
              <w:rPr>
                <w:rFonts w:ascii="GHEA Grapalat" w:eastAsia="Calibri" w:hAnsi="GHEA Grapalat" w:cs="Times New Roman"/>
                <w:iCs/>
                <w:sz w:val="20"/>
                <w:szCs w:val="20"/>
                <w:lang w:val="hy-AM"/>
              </w:rPr>
              <w:t>-</w:t>
            </w:r>
            <w:r w:rsidRPr="002B3857">
              <w:rPr>
                <w:rFonts w:ascii="GHEA Grapalat" w:eastAsia="Calibri" w:hAnsi="GHEA Grapalat" w:cs="Times New Roman"/>
                <w:iCs/>
                <w:sz w:val="20"/>
                <w:szCs w:val="20"/>
              </w:rPr>
              <w:t>ներ, դԲ</w:t>
            </w:r>
          </w:p>
        </w:tc>
        <w:tc>
          <w:tcPr>
            <w:tcW w:w="8839" w:type="dxa"/>
            <w:gridSpan w:val="10"/>
            <w:tcBorders>
              <w:top w:val="single" w:sz="12" w:space="0" w:color="auto"/>
              <w:bottom w:val="single" w:sz="4" w:space="0" w:color="auto"/>
            </w:tcBorders>
            <w:shd w:val="clear" w:color="auto" w:fill="EAF1DD" w:themeFill="accent3" w:themeFillTint="33"/>
            <w:vAlign w:val="center"/>
          </w:tcPr>
          <w:p w:rsidR="0076687A" w:rsidRPr="00B76B56" w:rsidRDefault="0076687A" w:rsidP="00C34161">
            <w:pPr>
              <w:spacing w:before="60" w:after="60"/>
              <w:jc w:val="center"/>
              <w:rPr>
                <w:rFonts w:ascii="GHEA Grapalat" w:eastAsia="Calibri" w:hAnsi="GHEA Grapalat" w:cs="Times New Roman"/>
                <w:sz w:val="20"/>
                <w:szCs w:val="20"/>
                <w:lang w:val="hy-AM"/>
              </w:rPr>
            </w:pPr>
            <w:r w:rsidRPr="00AA4362">
              <w:rPr>
                <w:rFonts w:ascii="GHEA Grapalat" w:eastAsia="Calibri" w:hAnsi="GHEA Grapalat" w:cs="Times New Roman"/>
                <w:lang w:val="hy-AM"/>
              </w:rPr>
              <w:t>Միավորներ</w:t>
            </w:r>
            <w:r w:rsidRPr="00AA4362">
              <w:rPr>
                <w:rFonts w:ascii="GHEA Grapalat" w:eastAsia="Calibri" w:hAnsi="GHEA Grapalat" w:cs="Times New Roman"/>
              </w:rPr>
              <w:t>,</w:t>
            </w:r>
            <w:r w:rsidRPr="00AA4362">
              <w:rPr>
                <w:rFonts w:ascii="GHEA Grapalat" w:eastAsia="Calibri" w:hAnsi="GHEA Grapalat" w:cs="Times New Roman"/>
                <w:lang w:val="en-US"/>
              </w:rPr>
              <w:t xml:space="preserve"> </w:t>
            </w:r>
            <w:r>
              <w:rPr>
                <w:rFonts w:ascii="GHEA Grapalat" w:eastAsia="Calibri" w:hAnsi="GHEA Grapalat" w:cs="Times New Roman"/>
              </w:rPr>
              <w:t>(</w:t>
            </w:r>
            <w:r w:rsidRPr="00980E93">
              <w:rPr>
                <w:rFonts w:ascii="GHEA Grapalat" w:eastAsia="Calibri" w:hAnsi="GHEA Grapalat" w:cs="Times New Roman"/>
                <w:lang w:val="hy-AM"/>
              </w:rPr>
              <w:t>դԲ</w:t>
            </w:r>
            <w:r>
              <w:rPr>
                <w:rFonts w:ascii="GHEA Grapalat" w:eastAsia="Calibri" w:hAnsi="GHEA Grapalat" w:cs="Times New Roman"/>
              </w:rPr>
              <w:t xml:space="preserve"> </w:t>
            </w:r>
            <w:r w:rsidRPr="00980E93">
              <w:rPr>
                <w:rFonts w:ascii="GHEA Grapalat" w:eastAsia="Calibri" w:hAnsi="GHEA Grapalat" w:cs="Times New Roman"/>
                <w:vertAlign w:val="subscript"/>
                <w:lang w:val="hy-AM"/>
              </w:rPr>
              <w:t>*</w:t>
            </w:r>
            <w:r>
              <w:rPr>
                <w:rFonts w:ascii="GHEA Grapalat" w:eastAsia="Calibri" w:hAnsi="GHEA Grapalat" w:cs="Times New Roman"/>
                <w:vertAlign w:val="subscript"/>
                <w:lang w:val="hy-AM"/>
              </w:rPr>
              <w:t xml:space="preserve"> </w:t>
            </w:r>
            <w:r w:rsidRPr="00980E93">
              <w:rPr>
                <w:rFonts w:ascii="GHEA Grapalat" w:eastAsia="Calibri" w:hAnsi="GHEA Grapalat" w:cs="Times New Roman"/>
                <w:lang w:val="hy-AM"/>
              </w:rPr>
              <w:t>10</w:t>
            </w:r>
            <w:r w:rsidRPr="00980E93">
              <w:rPr>
                <w:rFonts w:ascii="GHEA Grapalat" w:eastAsia="Calibri" w:hAnsi="GHEA Grapalat" w:cs="Times New Roman"/>
                <w:vertAlign w:val="superscript"/>
                <w:lang w:val="hy-AM"/>
              </w:rPr>
              <w:t>3</w:t>
            </w:r>
            <w:r>
              <w:rPr>
                <w:rFonts w:ascii="GHEA Grapalat" w:eastAsia="Calibri" w:hAnsi="GHEA Grapalat" w:cs="Times New Roman"/>
              </w:rPr>
              <w:t>)</w:t>
            </w:r>
          </w:p>
        </w:tc>
      </w:tr>
      <w:tr w:rsidR="0076687A" w:rsidTr="00C34161">
        <w:trPr>
          <w:trHeight w:val="742"/>
          <w:jc w:val="center"/>
        </w:trPr>
        <w:tc>
          <w:tcPr>
            <w:tcW w:w="836" w:type="dxa"/>
            <w:vMerge/>
            <w:tcBorders>
              <w:bottom w:val="single" w:sz="4" w:space="0" w:color="auto"/>
            </w:tcBorders>
            <w:shd w:val="clear" w:color="auto" w:fill="EAF1DD" w:themeFill="accent3" w:themeFillTint="33"/>
            <w:vAlign w:val="center"/>
          </w:tcPr>
          <w:p w:rsidR="0076687A" w:rsidRPr="00086DBB" w:rsidRDefault="0076687A" w:rsidP="00C34161">
            <w:pPr>
              <w:spacing w:before="60" w:after="60"/>
              <w:jc w:val="center"/>
              <w:rPr>
                <w:rFonts w:ascii="GHEA Grapalat" w:eastAsia="Calibri" w:hAnsi="GHEA Grapalat" w:cs="Times New Roman"/>
                <w:iCs/>
                <w:sz w:val="20"/>
                <w:szCs w:val="20"/>
              </w:rPr>
            </w:pPr>
          </w:p>
        </w:tc>
        <w:tc>
          <w:tcPr>
            <w:tcW w:w="992"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0</w:t>
            </w:r>
          </w:p>
        </w:tc>
        <w:tc>
          <w:tcPr>
            <w:tcW w:w="1039"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1</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2</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3</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4</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5</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6</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7</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8</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9</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50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0,016</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0,018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w:t>
            </w:r>
            <w:r w:rsidRPr="00920140">
              <w:rPr>
                <w:rFonts w:ascii="GHEA Grapalat" w:eastAsia="Times New Roman" w:hAnsi="GHEA Grapalat" w:cs="Times New Roman"/>
                <w:sz w:val="20"/>
                <w:szCs w:val="20"/>
                <w:lang w:eastAsia="ru-RU"/>
              </w:rPr>
              <w:t>22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0,025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0,028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0,032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0,035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0,04</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0,045</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60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0,05</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0,056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0,063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0,071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0,079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0,089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0,14</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70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0,16</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0,18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0,22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0,25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0,28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0,32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0,35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0,4</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val="hy-AM" w:eastAsia="ru-RU"/>
              </w:rPr>
              <w:t>0,</w:t>
            </w:r>
            <w:r w:rsidRPr="00920140">
              <w:rPr>
                <w:rFonts w:ascii="GHEA Grapalat" w:eastAsia="Times New Roman" w:hAnsi="GHEA Grapalat" w:cs="Times New Roman"/>
                <w:sz w:val="20"/>
                <w:szCs w:val="20"/>
                <w:lang w:eastAsia="ru-RU"/>
              </w:rPr>
              <w:t>45</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80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0,5</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0,56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0,63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0,71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0,79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0,89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1,0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1,1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1,3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1,4</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90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1,6</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1,8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4,5</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100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5,0</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val="hy-AM" w:eastAsia="ru-RU"/>
              </w:rPr>
              <w:t>5,6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6,3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7,1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7,9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8,9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14</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110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16</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45</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120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5</w:t>
            </w:r>
            <w:r w:rsidRPr="00920140">
              <w:rPr>
                <w:rFonts w:ascii="GHEA Grapalat" w:eastAsia="Times New Roman" w:hAnsi="GHEA Grapalat" w:cs="Times New Roman"/>
                <w:sz w:val="20"/>
                <w:szCs w:val="20"/>
                <w:lang w:val="hy-AM" w:eastAsia="ru-RU"/>
              </w:rPr>
              <w:t>0</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56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Calibri" w:hAnsi="GHEA Grapalat" w:cs="Sylfaen"/>
                <w:sz w:val="20"/>
                <w:szCs w:val="20"/>
              </w:rPr>
              <w:t>63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71</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79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89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11</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13</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14</w:t>
            </w:r>
            <w:r w:rsidRPr="00920140">
              <w:rPr>
                <w:rFonts w:ascii="GHEA Grapalat" w:eastAsia="Times New Roman" w:hAnsi="GHEA Grapalat" w:cs="Times New Roman"/>
                <w:sz w:val="20"/>
                <w:szCs w:val="20"/>
                <w:lang w:val="hy-AM" w:eastAsia="ru-RU"/>
              </w:rPr>
              <w:t>0</w:t>
            </w:r>
          </w:p>
        </w:tc>
      </w:tr>
      <w:tr w:rsidR="0076687A" w:rsidTr="00C34161">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hAnsi="GHEA Grapalat"/>
              </w:rPr>
            </w:pPr>
            <w:r w:rsidRPr="00F36A02">
              <w:rPr>
                <w:rFonts w:ascii="GHEA Grapalat" w:hAnsi="GHEA Grapalat"/>
              </w:rPr>
              <w:t>130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16</w:t>
            </w:r>
            <w:r w:rsidRPr="00920140">
              <w:rPr>
                <w:rFonts w:ascii="GHEA Grapalat" w:eastAsia="Times New Roman" w:hAnsi="GHEA Grapalat" w:cs="Times New Roman"/>
                <w:sz w:val="20"/>
                <w:szCs w:val="20"/>
                <w:lang w:val="hy-AM" w:eastAsia="ru-RU"/>
              </w:rPr>
              <w:t>0</w:t>
            </w:r>
          </w:p>
        </w:tc>
        <w:tc>
          <w:tcPr>
            <w:tcW w:w="1039"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18</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22</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25</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28</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32</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35</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45</w:t>
            </w:r>
            <w:r w:rsidRPr="00920140">
              <w:rPr>
                <w:rFonts w:ascii="GHEA Grapalat" w:eastAsia="Times New Roman" w:hAnsi="GHEA Grapalat" w:cs="Times New Roman"/>
                <w:sz w:val="20"/>
                <w:szCs w:val="20"/>
                <w:lang w:val="hy-AM" w:eastAsia="ru-RU"/>
              </w:rPr>
              <w:t>0</w:t>
            </w:r>
          </w:p>
        </w:tc>
      </w:tr>
      <w:tr w:rsidR="0076687A" w:rsidTr="00C34161">
        <w:trPr>
          <w:trHeight w:val="340"/>
          <w:jc w:val="center"/>
        </w:trPr>
        <w:tc>
          <w:tcPr>
            <w:tcW w:w="836" w:type="dxa"/>
            <w:tcBorders>
              <w:top w:val="single" w:sz="4" w:space="0" w:color="auto"/>
              <w:bottom w:val="single" w:sz="12" w:space="0" w:color="auto"/>
            </w:tcBorders>
            <w:shd w:val="clear" w:color="auto" w:fill="EAF1DD" w:themeFill="accent3" w:themeFillTint="33"/>
            <w:vAlign w:val="center"/>
          </w:tcPr>
          <w:p w:rsidR="0076687A" w:rsidRPr="00F36A02" w:rsidRDefault="0076687A" w:rsidP="00C34161">
            <w:pPr>
              <w:jc w:val="center"/>
              <w:rPr>
                <w:rFonts w:ascii="GHEA Grapalat" w:hAnsi="GHEA Grapalat"/>
              </w:rPr>
            </w:pPr>
            <w:r w:rsidRPr="00F36A02">
              <w:rPr>
                <w:rFonts w:ascii="GHEA Grapalat" w:hAnsi="GHEA Grapalat"/>
              </w:rPr>
              <w:t>140</w:t>
            </w:r>
          </w:p>
        </w:tc>
        <w:tc>
          <w:tcPr>
            <w:tcW w:w="992"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5</w:t>
            </w:r>
            <w:r w:rsidRPr="00920140">
              <w:rPr>
                <w:rFonts w:ascii="GHEA Grapalat" w:eastAsia="Times New Roman" w:hAnsi="GHEA Grapalat" w:cs="Times New Roman"/>
                <w:sz w:val="20"/>
                <w:szCs w:val="20"/>
                <w:lang w:val="hy-AM" w:eastAsia="ru-RU"/>
              </w:rPr>
              <w:t>00</w:t>
            </w:r>
          </w:p>
        </w:tc>
        <w:tc>
          <w:tcPr>
            <w:tcW w:w="1039"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56</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63</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71</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79</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8</w:t>
            </w:r>
            <w:r w:rsidRPr="00920140">
              <w:rPr>
                <w:rFonts w:ascii="GHEA Grapalat" w:eastAsia="Times New Roman" w:hAnsi="GHEA Grapalat" w:cs="Times New Roman"/>
                <w:sz w:val="20"/>
                <w:szCs w:val="20"/>
                <w:lang w:val="hy-AM" w:eastAsia="ru-RU"/>
              </w:rPr>
              <w:t>0</w:t>
            </w:r>
            <w:r w:rsidRPr="00920140">
              <w:rPr>
                <w:rFonts w:ascii="GHEA Grapalat" w:eastAsia="Times New Roman" w:hAnsi="GHEA Grapalat" w:cs="Times New Roman"/>
                <w:sz w:val="20"/>
                <w:szCs w:val="20"/>
                <w:lang w:eastAsia="ru-RU"/>
              </w:rPr>
              <w:t>9</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10</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11</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13</w:t>
            </w:r>
            <w:r w:rsidRPr="00920140">
              <w:rPr>
                <w:rFonts w:ascii="GHEA Grapalat" w:eastAsia="Times New Roman" w:hAnsi="GHEA Grapalat" w:cs="Times New Roman"/>
                <w:sz w:val="20"/>
                <w:szCs w:val="20"/>
                <w:lang w:val="hy-AM" w:eastAsia="ru-RU"/>
              </w:rPr>
              <w:t>00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14</w:t>
            </w:r>
            <w:r w:rsidRPr="00920140">
              <w:rPr>
                <w:rFonts w:ascii="GHEA Grapalat" w:eastAsia="Times New Roman" w:hAnsi="GHEA Grapalat" w:cs="Times New Roman"/>
                <w:sz w:val="20"/>
                <w:szCs w:val="20"/>
                <w:lang w:val="hy-AM" w:eastAsia="ru-RU"/>
              </w:rPr>
              <w:t>00</w:t>
            </w:r>
          </w:p>
        </w:tc>
      </w:tr>
    </w:tbl>
    <w:p w:rsidR="0076687A" w:rsidRDefault="0076687A" w:rsidP="000A06F5">
      <w:pPr>
        <w:shd w:val="clear" w:color="auto" w:fill="FFFFFF"/>
        <w:spacing w:after="0" w:line="240" w:lineRule="auto"/>
        <w:ind w:left="1559" w:right="142" w:hanging="1559"/>
        <w:jc w:val="both"/>
        <w:rPr>
          <w:rFonts w:ascii="GHEA Grapalat" w:eastAsia="Calibri" w:hAnsi="GHEA Grapalat" w:cs="Times New Roman"/>
          <w:b/>
          <w:bCs/>
          <w:lang w:val="hy-AM"/>
        </w:rPr>
      </w:pPr>
    </w:p>
    <w:p w:rsidR="0076687A" w:rsidRPr="00393343" w:rsidRDefault="0076687A" w:rsidP="0076687A">
      <w:pPr>
        <w:shd w:val="clear" w:color="auto" w:fill="FFFFFF"/>
        <w:spacing w:after="120" w:line="240" w:lineRule="auto"/>
        <w:ind w:right="567"/>
        <w:jc w:val="both"/>
        <w:rPr>
          <w:rFonts w:ascii="GHEA Grapalat" w:hAnsi="GHEA Grapalat"/>
          <w:lang w:val="hy-AM"/>
        </w:rPr>
      </w:pPr>
      <w:r w:rsidRPr="00D0061A">
        <w:rPr>
          <w:rFonts w:ascii="GHEA Grapalat" w:eastAsia="Calibri" w:hAnsi="GHEA Grapalat" w:cs="Times New Roman"/>
          <w:b/>
          <w:bCs/>
          <w:lang w:val="hy-AM"/>
        </w:rPr>
        <w:t>Աղյուսակ</w:t>
      </w:r>
      <w:r w:rsidRPr="00393343">
        <w:rPr>
          <w:rFonts w:ascii="GHEA Grapalat" w:hAnsi="GHEA Grapalat"/>
          <w:b/>
          <w:bCs/>
          <w:lang w:val="hy-AM"/>
        </w:rPr>
        <w:t xml:space="preserve"> 63 –</w:t>
      </w:r>
      <w:r w:rsidRPr="00D11D37">
        <w:rPr>
          <w:rFonts w:ascii="GHEA Grapalat" w:hAnsi="GHEA Grapalat"/>
          <w:b/>
          <w:bCs/>
          <w:lang w:val="hy-AM"/>
        </w:rPr>
        <w:t>Թրթռաարագ</w:t>
      </w:r>
      <w:r>
        <w:rPr>
          <w:rFonts w:ascii="GHEA Grapalat" w:hAnsi="GHEA Grapalat"/>
          <w:b/>
          <w:bCs/>
          <w:lang w:val="hy-AM"/>
        </w:rPr>
        <w:t>ացման</w:t>
      </w:r>
      <w:r w:rsidRPr="00D11D37">
        <w:rPr>
          <w:rFonts w:ascii="GHEA Grapalat" w:hAnsi="GHEA Grapalat"/>
          <w:b/>
          <w:bCs/>
          <w:lang w:val="hy-AM"/>
        </w:rPr>
        <w:t xml:space="preserve"> լոգարիթմական մակարդակների</w:t>
      </w:r>
      <w:r w:rsidRPr="00393343">
        <w:rPr>
          <w:rFonts w:ascii="GHEA Grapalat" w:hAnsi="GHEA Grapalat"/>
          <w:b/>
          <w:bCs/>
          <w:lang w:val="hy-AM"/>
        </w:rPr>
        <w:t xml:space="preserve"> (դԲ)</w:t>
      </w:r>
      <w:r w:rsidRPr="00D11D37">
        <w:rPr>
          <w:rFonts w:ascii="GHEA Grapalat" w:hAnsi="GHEA Grapalat"/>
          <w:b/>
          <w:bCs/>
          <w:lang w:val="hy-AM"/>
        </w:rPr>
        <w:t xml:space="preserve"> և դրա</w:t>
      </w:r>
      <w:r>
        <w:rPr>
          <w:rFonts w:ascii="GHEA Grapalat" w:hAnsi="GHEA Grapalat"/>
          <w:b/>
          <w:bCs/>
          <w:lang w:val="hy-AM"/>
        </w:rPr>
        <w:t>նց</w:t>
      </w:r>
      <w:r w:rsidRPr="00D11D37">
        <w:rPr>
          <w:rFonts w:ascii="GHEA Grapalat" w:hAnsi="GHEA Grapalat"/>
          <w:b/>
          <w:bCs/>
          <w:lang w:val="hy-AM"/>
        </w:rPr>
        <w:t xml:space="preserve"> արժեքների </w:t>
      </w:r>
      <w:r w:rsidRPr="00393343">
        <w:rPr>
          <w:rFonts w:ascii="GHEA Grapalat" w:hAnsi="GHEA Grapalat"/>
          <w:b/>
          <w:bCs/>
          <w:lang w:val="hy-AM"/>
        </w:rPr>
        <w:t>(</w:t>
      </w:r>
      <w:r w:rsidRPr="00D11D37">
        <w:rPr>
          <w:rFonts w:ascii="GHEA Grapalat" w:hAnsi="GHEA Grapalat"/>
          <w:b/>
          <w:bCs/>
          <w:lang w:val="hy-AM"/>
        </w:rPr>
        <w:t>մ/վ</w:t>
      </w:r>
      <w:r>
        <w:rPr>
          <w:rFonts w:ascii="GHEA Grapalat" w:hAnsi="GHEA Grapalat"/>
          <w:b/>
          <w:bCs/>
          <w:lang w:val="hy-AM"/>
        </w:rPr>
        <w:t>րկ</w:t>
      </w:r>
      <w:r w:rsidRPr="00D11D37">
        <w:rPr>
          <w:rFonts w:ascii="GHEA Grapalat" w:hAnsi="GHEA Grapalat"/>
          <w:b/>
          <w:bCs/>
          <w:vertAlign w:val="superscript"/>
          <w:lang w:val="hy-AM"/>
        </w:rPr>
        <w:t>2</w:t>
      </w:r>
      <w:r w:rsidRPr="00393343">
        <w:rPr>
          <w:rFonts w:ascii="GHEA Grapalat" w:hAnsi="GHEA Grapalat"/>
          <w:b/>
          <w:bCs/>
          <w:lang w:val="hy-AM"/>
        </w:rPr>
        <w:t>)</w:t>
      </w:r>
      <w:r w:rsidRPr="00D11D37">
        <w:rPr>
          <w:rFonts w:ascii="GHEA Grapalat" w:hAnsi="GHEA Grapalat"/>
          <w:b/>
          <w:bCs/>
          <w:lang w:val="hy-AM"/>
        </w:rPr>
        <w:t xml:space="preserve"> միջև </w:t>
      </w:r>
      <w:r>
        <w:rPr>
          <w:rFonts w:ascii="GHEA Grapalat" w:hAnsi="GHEA Grapalat"/>
          <w:b/>
          <w:bCs/>
          <w:lang w:val="hy-AM"/>
        </w:rPr>
        <w:t>եղած հարաբերակցությունը</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836"/>
        <w:gridCol w:w="992"/>
        <w:gridCol w:w="992"/>
        <w:gridCol w:w="898"/>
        <w:gridCol w:w="851"/>
        <w:gridCol w:w="851"/>
        <w:gridCol w:w="851"/>
        <w:gridCol w:w="851"/>
        <w:gridCol w:w="851"/>
        <w:gridCol w:w="851"/>
        <w:gridCol w:w="851"/>
      </w:tblGrid>
      <w:tr w:rsidR="0076687A" w:rsidTr="00C34161">
        <w:trPr>
          <w:trHeight w:val="479"/>
          <w:jc w:val="center"/>
        </w:trPr>
        <w:tc>
          <w:tcPr>
            <w:tcW w:w="836" w:type="dxa"/>
            <w:vMerge w:val="restart"/>
            <w:tcBorders>
              <w:top w:val="single" w:sz="12" w:space="0" w:color="auto"/>
            </w:tcBorders>
            <w:shd w:val="clear" w:color="auto" w:fill="EAF1DD" w:themeFill="accent3" w:themeFillTint="33"/>
            <w:textDirection w:val="btLr"/>
            <w:vAlign w:val="center"/>
          </w:tcPr>
          <w:p w:rsidR="0076687A" w:rsidRPr="00B76B56" w:rsidRDefault="0076687A" w:rsidP="00C34161">
            <w:pPr>
              <w:spacing w:before="60" w:after="60"/>
              <w:ind w:left="113" w:right="113"/>
              <w:jc w:val="center"/>
              <w:rPr>
                <w:rFonts w:ascii="GHEA Grapalat" w:eastAsia="Calibri" w:hAnsi="GHEA Grapalat" w:cs="Times New Roman"/>
                <w:iCs/>
                <w:sz w:val="20"/>
                <w:szCs w:val="20"/>
                <w:lang w:val="hy-AM"/>
              </w:rPr>
            </w:pPr>
            <w:r w:rsidRPr="002B3857">
              <w:rPr>
                <w:rFonts w:ascii="GHEA Grapalat" w:eastAsia="Calibri" w:hAnsi="GHEA Grapalat" w:cs="Times New Roman"/>
                <w:iCs/>
                <w:sz w:val="20"/>
                <w:szCs w:val="20"/>
              </w:rPr>
              <w:t>Տասնյակ</w:t>
            </w:r>
            <w:r>
              <w:rPr>
                <w:rFonts w:ascii="GHEA Grapalat" w:eastAsia="Calibri" w:hAnsi="GHEA Grapalat" w:cs="Times New Roman"/>
                <w:iCs/>
                <w:sz w:val="20"/>
                <w:szCs w:val="20"/>
                <w:lang w:val="hy-AM"/>
              </w:rPr>
              <w:t>-</w:t>
            </w:r>
            <w:r w:rsidRPr="002B3857">
              <w:rPr>
                <w:rFonts w:ascii="GHEA Grapalat" w:eastAsia="Calibri" w:hAnsi="GHEA Grapalat" w:cs="Times New Roman"/>
                <w:iCs/>
                <w:sz w:val="20"/>
                <w:szCs w:val="20"/>
              </w:rPr>
              <w:t>ներ, դԲ</w:t>
            </w:r>
          </w:p>
        </w:tc>
        <w:tc>
          <w:tcPr>
            <w:tcW w:w="8839" w:type="dxa"/>
            <w:gridSpan w:val="10"/>
            <w:tcBorders>
              <w:top w:val="single" w:sz="12"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sz w:val="20"/>
                <w:szCs w:val="20"/>
              </w:rPr>
            </w:pPr>
            <w:r w:rsidRPr="00AA4362">
              <w:rPr>
                <w:rFonts w:ascii="GHEA Grapalat" w:eastAsia="Calibri" w:hAnsi="GHEA Grapalat" w:cs="Times New Roman"/>
                <w:lang w:val="hy-AM"/>
              </w:rPr>
              <w:t>Միավորներ</w:t>
            </w:r>
            <w:r w:rsidRPr="00AA4362">
              <w:rPr>
                <w:rFonts w:ascii="GHEA Grapalat" w:eastAsia="Calibri" w:hAnsi="GHEA Grapalat" w:cs="Times New Roman"/>
              </w:rPr>
              <w:t>,</w:t>
            </w:r>
            <w:r w:rsidRPr="00AA4362">
              <w:rPr>
                <w:rFonts w:ascii="GHEA Grapalat" w:eastAsia="Calibri" w:hAnsi="GHEA Grapalat" w:cs="Times New Roman"/>
                <w:lang w:val="en-US"/>
              </w:rPr>
              <w:t xml:space="preserve"> </w:t>
            </w:r>
            <w:r>
              <w:rPr>
                <w:rFonts w:ascii="GHEA Grapalat" w:eastAsia="Calibri" w:hAnsi="GHEA Grapalat" w:cs="Times New Roman"/>
              </w:rPr>
              <w:t>(</w:t>
            </w:r>
            <w:r w:rsidRPr="00920140">
              <w:rPr>
                <w:rFonts w:ascii="GHEA Grapalat" w:eastAsia="Calibri" w:hAnsi="GHEA Grapalat" w:cs="Times New Roman"/>
                <w:lang w:val="hy-AM"/>
              </w:rPr>
              <w:t>դԲ</w:t>
            </w:r>
            <w:r>
              <w:rPr>
                <w:rFonts w:ascii="GHEA Grapalat" w:eastAsia="Calibri" w:hAnsi="GHEA Grapalat" w:cs="Times New Roman"/>
              </w:rPr>
              <w:t xml:space="preserve"> </w:t>
            </w:r>
            <w:r w:rsidRPr="00920140">
              <w:rPr>
                <w:rFonts w:ascii="GHEA Grapalat" w:eastAsia="Calibri" w:hAnsi="GHEA Grapalat" w:cs="Times New Roman"/>
                <w:vertAlign w:val="subscript"/>
                <w:lang w:val="hy-AM"/>
              </w:rPr>
              <w:t xml:space="preserve">* </w:t>
            </w:r>
            <w:r w:rsidRPr="00920140">
              <w:rPr>
                <w:rFonts w:ascii="GHEA Grapalat" w:eastAsia="Calibri" w:hAnsi="GHEA Grapalat" w:cs="Times New Roman"/>
                <w:lang w:val="hy-AM"/>
              </w:rPr>
              <w:t>10</w:t>
            </w:r>
            <w:r>
              <w:rPr>
                <w:rFonts w:ascii="GHEA Grapalat" w:eastAsia="Calibri" w:hAnsi="GHEA Grapalat" w:cs="Times New Roman"/>
              </w:rPr>
              <w:t>)</w:t>
            </w:r>
          </w:p>
        </w:tc>
      </w:tr>
      <w:tr w:rsidR="0076687A" w:rsidTr="00C34161">
        <w:trPr>
          <w:trHeight w:val="720"/>
          <w:jc w:val="center"/>
        </w:trPr>
        <w:tc>
          <w:tcPr>
            <w:tcW w:w="836" w:type="dxa"/>
            <w:vMerge/>
            <w:tcBorders>
              <w:bottom w:val="single" w:sz="4" w:space="0" w:color="auto"/>
            </w:tcBorders>
            <w:shd w:val="clear" w:color="auto" w:fill="EAF1DD" w:themeFill="accent3" w:themeFillTint="33"/>
            <w:vAlign w:val="center"/>
          </w:tcPr>
          <w:p w:rsidR="0076687A" w:rsidRPr="00086DBB" w:rsidRDefault="0076687A" w:rsidP="00C34161">
            <w:pPr>
              <w:spacing w:before="60" w:after="60"/>
              <w:jc w:val="center"/>
              <w:rPr>
                <w:rFonts w:ascii="GHEA Grapalat" w:eastAsia="Calibri" w:hAnsi="GHEA Grapalat" w:cs="Times New Roman"/>
                <w:iCs/>
                <w:sz w:val="20"/>
                <w:szCs w:val="20"/>
              </w:rPr>
            </w:pPr>
          </w:p>
        </w:tc>
        <w:tc>
          <w:tcPr>
            <w:tcW w:w="992"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0</w:t>
            </w:r>
          </w:p>
        </w:tc>
        <w:tc>
          <w:tcPr>
            <w:tcW w:w="992"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1</w:t>
            </w:r>
          </w:p>
        </w:tc>
        <w:tc>
          <w:tcPr>
            <w:tcW w:w="898"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2</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3</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4</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5</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6</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7</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8</w:t>
            </w:r>
          </w:p>
        </w:tc>
        <w:tc>
          <w:tcPr>
            <w:tcW w:w="851"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spacing w:before="60" w:after="60"/>
              <w:jc w:val="center"/>
              <w:rPr>
                <w:rFonts w:ascii="GHEA Grapalat" w:eastAsia="Calibri" w:hAnsi="GHEA Grapalat" w:cs="Times New Roman"/>
              </w:rPr>
            </w:pPr>
            <w:r w:rsidRPr="00F36A02">
              <w:rPr>
                <w:rFonts w:ascii="GHEA Grapalat" w:eastAsia="Calibri" w:hAnsi="GHEA Grapalat" w:cs="Times New Roman"/>
              </w:rPr>
              <w:t>9</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70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0,032</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0,035</w:t>
            </w:r>
          </w:p>
        </w:tc>
        <w:tc>
          <w:tcPr>
            <w:tcW w:w="898"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0,04</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0,045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0,056</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0,07</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0,079</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0,079</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val="hy-AM" w:eastAsia="ru-RU"/>
              </w:rPr>
              <w:t>0,089</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80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0,11</w:t>
            </w:r>
          </w:p>
        </w:tc>
        <w:tc>
          <w:tcPr>
            <w:tcW w:w="898"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0,13</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0,14</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0,16</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0,18</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0,2</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0,22</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0,25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0,28</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90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0,32</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0,35</w:t>
            </w:r>
          </w:p>
        </w:tc>
        <w:tc>
          <w:tcPr>
            <w:tcW w:w="898"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0,4</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0,45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0,56</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0,63</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0,7</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0,79</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0,89</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100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1</w:t>
            </w:r>
          </w:p>
        </w:tc>
        <w:tc>
          <w:tcPr>
            <w:tcW w:w="898"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3</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4</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6</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1</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8</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eastAsia="ru-RU"/>
              </w:rPr>
              <w:t>2</w:t>
            </w:r>
            <w:r w:rsidRPr="00AD2649">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2</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2</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2</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2</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8</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110</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3</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2</w:t>
            </w:r>
          </w:p>
        </w:tc>
        <w:tc>
          <w:tcPr>
            <w:tcW w:w="992"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3</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5</w:t>
            </w:r>
          </w:p>
        </w:tc>
        <w:tc>
          <w:tcPr>
            <w:tcW w:w="898"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eastAsia="ru-RU"/>
              </w:rPr>
              <w:t>4</w:t>
            </w:r>
            <w:r w:rsidRPr="00AD2649">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4</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5</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eastAsia="ru-RU"/>
              </w:rPr>
              <w:t>5</w:t>
            </w:r>
            <w:r w:rsidRPr="00AD2649">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5</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6</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6</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3</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lang w:val="hy-AM"/>
              </w:rPr>
            </w:pPr>
            <w:r w:rsidRPr="00AD2649">
              <w:rPr>
                <w:rFonts w:ascii="GHEA Grapalat" w:eastAsia="Times New Roman" w:hAnsi="GHEA Grapalat" w:cs="Times New Roman"/>
                <w:sz w:val="20"/>
                <w:szCs w:val="20"/>
                <w:lang w:eastAsia="ru-RU"/>
              </w:rPr>
              <w:t>7</w:t>
            </w:r>
            <w:r w:rsidRPr="00AD2649">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7</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9</w:t>
            </w:r>
          </w:p>
        </w:tc>
        <w:tc>
          <w:tcPr>
            <w:tcW w:w="851" w:type="dxa"/>
            <w:tcBorders>
              <w:top w:val="single" w:sz="4" w:space="0" w:color="auto"/>
              <w:bottom w:val="single" w:sz="4" w:space="0" w:color="auto"/>
            </w:tcBorders>
            <w:vAlign w:val="center"/>
          </w:tcPr>
          <w:p w:rsidR="0076687A" w:rsidRPr="00AD2649" w:rsidRDefault="0076687A" w:rsidP="00C34161">
            <w:pPr>
              <w:jc w:val="center"/>
              <w:rPr>
                <w:rFonts w:ascii="GHEA Grapalat" w:eastAsia="Calibri" w:hAnsi="GHEA Grapalat" w:cs="Sylfaen"/>
                <w:sz w:val="20"/>
                <w:szCs w:val="20"/>
              </w:rPr>
            </w:pPr>
            <w:r w:rsidRPr="00AD2649">
              <w:rPr>
                <w:rFonts w:ascii="GHEA Grapalat" w:eastAsia="Times New Roman" w:hAnsi="GHEA Grapalat" w:cs="Times New Roman"/>
                <w:sz w:val="20"/>
                <w:szCs w:val="20"/>
                <w:lang w:eastAsia="ru-RU"/>
              </w:rPr>
              <w:t>8</w:t>
            </w:r>
            <w:r w:rsidRPr="00AD2649">
              <w:rPr>
                <w:rFonts w:ascii="GHEA Grapalat" w:eastAsia="Times New Roman" w:hAnsi="GHEA Grapalat" w:cs="Times New Roman"/>
                <w:sz w:val="20"/>
                <w:szCs w:val="20"/>
                <w:lang w:val="hy-AM" w:eastAsia="ru-RU"/>
              </w:rPr>
              <w:t>,</w:t>
            </w:r>
            <w:r w:rsidRPr="00AD2649">
              <w:rPr>
                <w:rFonts w:ascii="GHEA Grapalat" w:eastAsia="Times New Roman" w:hAnsi="GHEA Grapalat" w:cs="Times New Roman"/>
                <w:sz w:val="20"/>
                <w:szCs w:val="20"/>
                <w:lang w:eastAsia="ru-RU"/>
              </w:rPr>
              <w:t>9</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120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11</w:t>
            </w:r>
          </w:p>
        </w:tc>
        <w:tc>
          <w:tcPr>
            <w:tcW w:w="898"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14</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18</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22</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28</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t>130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32</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35</w:t>
            </w:r>
          </w:p>
        </w:tc>
        <w:tc>
          <w:tcPr>
            <w:tcW w:w="898"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40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45</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5</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56</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63</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7</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79</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rPr>
            </w:pPr>
            <w:r w:rsidRPr="00920140">
              <w:rPr>
                <w:rFonts w:ascii="GHEA Grapalat" w:eastAsia="Times New Roman" w:hAnsi="GHEA Grapalat" w:cs="Times New Roman"/>
                <w:sz w:val="20"/>
                <w:szCs w:val="20"/>
                <w:lang w:eastAsia="ru-RU"/>
              </w:rPr>
              <w:t>89</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eastAsia="Calibri" w:hAnsi="GHEA Grapalat" w:cs="Times New Roman"/>
                <w:iCs/>
              </w:rPr>
            </w:pPr>
            <w:r w:rsidRPr="00F36A02">
              <w:rPr>
                <w:rFonts w:ascii="GHEA Grapalat" w:hAnsi="GHEA Grapalat"/>
              </w:rPr>
              <w:lastRenderedPageBreak/>
              <w:t>140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10</w:t>
            </w:r>
            <w:r w:rsidRPr="00920140">
              <w:rPr>
                <w:rFonts w:ascii="GHEA Grapalat" w:eastAsia="Times New Roman" w:hAnsi="GHEA Grapalat" w:cs="Times New Roman"/>
                <w:sz w:val="20"/>
                <w:szCs w:val="20"/>
                <w:lang w:val="hy-AM" w:eastAsia="ru-RU"/>
              </w:rPr>
              <w:t>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11</w:t>
            </w:r>
            <w:r w:rsidRPr="00920140">
              <w:rPr>
                <w:rFonts w:ascii="GHEA Grapalat" w:eastAsia="Times New Roman" w:hAnsi="GHEA Grapalat" w:cs="Times New Roman"/>
                <w:sz w:val="20"/>
                <w:szCs w:val="20"/>
                <w:lang w:val="hy-AM" w:eastAsia="ru-RU"/>
              </w:rPr>
              <w:t>0</w:t>
            </w:r>
          </w:p>
        </w:tc>
        <w:tc>
          <w:tcPr>
            <w:tcW w:w="898"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13</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14</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16</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18</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22</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25</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28</w:t>
            </w:r>
            <w:r w:rsidRPr="00920140">
              <w:rPr>
                <w:rFonts w:ascii="GHEA Grapalat" w:eastAsia="Times New Roman" w:hAnsi="GHEA Grapalat" w:cs="Times New Roman"/>
                <w:sz w:val="20"/>
                <w:szCs w:val="20"/>
                <w:lang w:val="hy-AM" w:eastAsia="ru-RU"/>
              </w:rPr>
              <w:t>0</w:t>
            </w:r>
          </w:p>
        </w:tc>
      </w:tr>
      <w:tr w:rsidR="0076687A" w:rsidTr="0076687A">
        <w:trPr>
          <w:trHeight w:val="340"/>
          <w:jc w:val="center"/>
        </w:trPr>
        <w:tc>
          <w:tcPr>
            <w:tcW w:w="836" w:type="dxa"/>
            <w:tcBorders>
              <w:top w:val="single" w:sz="4" w:space="0" w:color="auto"/>
              <w:bottom w:val="single" w:sz="4" w:space="0" w:color="auto"/>
            </w:tcBorders>
            <w:shd w:val="clear" w:color="auto" w:fill="EAF1DD" w:themeFill="accent3" w:themeFillTint="33"/>
            <w:vAlign w:val="center"/>
          </w:tcPr>
          <w:p w:rsidR="0076687A" w:rsidRPr="00F36A02" w:rsidRDefault="0076687A" w:rsidP="00C34161">
            <w:pPr>
              <w:jc w:val="center"/>
              <w:rPr>
                <w:rFonts w:ascii="GHEA Grapalat" w:hAnsi="GHEA Grapalat"/>
              </w:rPr>
            </w:pPr>
            <w:r w:rsidRPr="00F36A02">
              <w:rPr>
                <w:rFonts w:ascii="GHEA Grapalat" w:hAnsi="GHEA Grapalat"/>
              </w:rPr>
              <w:t>150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32</w:t>
            </w:r>
            <w:r w:rsidRPr="00920140">
              <w:rPr>
                <w:rFonts w:ascii="GHEA Grapalat" w:eastAsia="Times New Roman" w:hAnsi="GHEA Grapalat" w:cs="Times New Roman"/>
                <w:sz w:val="20"/>
                <w:szCs w:val="20"/>
                <w:lang w:val="hy-AM" w:eastAsia="ru-RU"/>
              </w:rPr>
              <w:t>0</w:t>
            </w:r>
          </w:p>
        </w:tc>
        <w:tc>
          <w:tcPr>
            <w:tcW w:w="992"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35</w:t>
            </w:r>
            <w:r w:rsidRPr="00920140">
              <w:rPr>
                <w:rFonts w:ascii="GHEA Grapalat" w:eastAsia="Times New Roman" w:hAnsi="GHEA Grapalat" w:cs="Times New Roman"/>
                <w:sz w:val="20"/>
                <w:szCs w:val="20"/>
                <w:lang w:val="hy-AM" w:eastAsia="ru-RU"/>
              </w:rPr>
              <w:t>0</w:t>
            </w:r>
          </w:p>
        </w:tc>
        <w:tc>
          <w:tcPr>
            <w:tcW w:w="898"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45</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50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56</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63</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70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79</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4" w:space="0" w:color="auto"/>
            </w:tcBorders>
            <w:vAlign w:val="center"/>
          </w:tcPr>
          <w:p w:rsidR="0076687A" w:rsidRPr="00920140" w:rsidRDefault="0076687A" w:rsidP="00C34161">
            <w:pPr>
              <w:jc w:val="center"/>
              <w:rPr>
                <w:rFonts w:ascii="GHEA Grapalat" w:eastAsia="Calibri" w:hAnsi="GHEA Grapalat" w:cs="Sylfaen"/>
                <w:sz w:val="20"/>
                <w:szCs w:val="20"/>
                <w:lang w:val="hy-AM"/>
              </w:rPr>
            </w:pPr>
            <w:r w:rsidRPr="00920140">
              <w:rPr>
                <w:rFonts w:ascii="GHEA Grapalat" w:eastAsia="Times New Roman" w:hAnsi="GHEA Grapalat" w:cs="Times New Roman"/>
                <w:sz w:val="20"/>
                <w:szCs w:val="20"/>
                <w:lang w:eastAsia="ru-RU"/>
              </w:rPr>
              <w:t>89</w:t>
            </w:r>
            <w:r w:rsidRPr="00920140">
              <w:rPr>
                <w:rFonts w:ascii="GHEA Grapalat" w:eastAsia="Times New Roman" w:hAnsi="GHEA Grapalat" w:cs="Times New Roman"/>
                <w:sz w:val="20"/>
                <w:szCs w:val="20"/>
                <w:lang w:val="hy-AM" w:eastAsia="ru-RU"/>
              </w:rPr>
              <w:t>0</w:t>
            </w:r>
          </w:p>
        </w:tc>
      </w:tr>
      <w:tr w:rsidR="0076687A" w:rsidTr="0076687A">
        <w:trPr>
          <w:trHeight w:val="340"/>
          <w:jc w:val="center"/>
        </w:trPr>
        <w:tc>
          <w:tcPr>
            <w:tcW w:w="836" w:type="dxa"/>
            <w:tcBorders>
              <w:top w:val="single" w:sz="4" w:space="0" w:color="auto"/>
              <w:bottom w:val="single" w:sz="12" w:space="0" w:color="auto"/>
            </w:tcBorders>
            <w:shd w:val="clear" w:color="auto" w:fill="EAF1DD" w:themeFill="accent3" w:themeFillTint="33"/>
            <w:vAlign w:val="center"/>
          </w:tcPr>
          <w:p w:rsidR="0076687A" w:rsidRPr="00F36A02" w:rsidRDefault="0076687A" w:rsidP="00C34161">
            <w:pPr>
              <w:jc w:val="center"/>
              <w:rPr>
                <w:rFonts w:ascii="GHEA Grapalat" w:hAnsi="GHEA Grapalat"/>
              </w:rPr>
            </w:pPr>
            <w:r w:rsidRPr="00F36A02">
              <w:rPr>
                <w:rFonts w:ascii="GHEA Grapalat" w:hAnsi="GHEA Grapalat"/>
              </w:rPr>
              <w:t>160</w:t>
            </w:r>
          </w:p>
        </w:tc>
        <w:tc>
          <w:tcPr>
            <w:tcW w:w="992"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100</w:t>
            </w:r>
            <w:r w:rsidRPr="00920140">
              <w:rPr>
                <w:rFonts w:ascii="GHEA Grapalat" w:eastAsia="Times New Roman" w:hAnsi="GHEA Grapalat" w:cs="Times New Roman"/>
                <w:sz w:val="20"/>
                <w:szCs w:val="20"/>
                <w:lang w:val="hy-AM" w:eastAsia="ru-RU"/>
              </w:rPr>
              <w:t>0</w:t>
            </w:r>
          </w:p>
        </w:tc>
        <w:tc>
          <w:tcPr>
            <w:tcW w:w="992"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110</w:t>
            </w:r>
            <w:r w:rsidRPr="00920140">
              <w:rPr>
                <w:rFonts w:ascii="GHEA Grapalat" w:eastAsia="Times New Roman" w:hAnsi="GHEA Grapalat" w:cs="Times New Roman"/>
                <w:sz w:val="20"/>
                <w:szCs w:val="20"/>
                <w:lang w:val="hy-AM" w:eastAsia="ru-RU"/>
              </w:rPr>
              <w:t>0</w:t>
            </w:r>
          </w:p>
        </w:tc>
        <w:tc>
          <w:tcPr>
            <w:tcW w:w="898"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130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140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160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180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200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220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250</w:t>
            </w:r>
            <w:r w:rsidRPr="00920140">
              <w:rPr>
                <w:rFonts w:ascii="GHEA Grapalat" w:eastAsia="Times New Roman" w:hAnsi="GHEA Grapalat" w:cs="Times New Roman"/>
                <w:sz w:val="20"/>
                <w:szCs w:val="20"/>
                <w:lang w:val="hy-AM" w:eastAsia="ru-RU"/>
              </w:rPr>
              <w:t>0</w:t>
            </w:r>
          </w:p>
        </w:tc>
        <w:tc>
          <w:tcPr>
            <w:tcW w:w="851" w:type="dxa"/>
            <w:tcBorders>
              <w:top w:val="single" w:sz="4" w:space="0" w:color="auto"/>
              <w:bottom w:val="single" w:sz="12" w:space="0" w:color="auto"/>
            </w:tcBorders>
            <w:vAlign w:val="center"/>
          </w:tcPr>
          <w:p w:rsidR="0076687A" w:rsidRPr="00920140" w:rsidRDefault="0076687A" w:rsidP="00C34161">
            <w:pPr>
              <w:jc w:val="center"/>
              <w:rPr>
                <w:rFonts w:ascii="GHEA Grapalat" w:eastAsia="Calibri" w:hAnsi="GHEA Grapalat" w:cs="Times New Roman"/>
                <w:sz w:val="20"/>
                <w:szCs w:val="20"/>
                <w:lang w:val="hy-AM"/>
              </w:rPr>
            </w:pPr>
            <w:r w:rsidRPr="00920140">
              <w:rPr>
                <w:rFonts w:ascii="GHEA Grapalat" w:eastAsia="Times New Roman" w:hAnsi="GHEA Grapalat" w:cs="Times New Roman"/>
                <w:sz w:val="20"/>
                <w:szCs w:val="20"/>
                <w:lang w:eastAsia="ru-RU"/>
              </w:rPr>
              <w:t>280</w:t>
            </w:r>
            <w:r w:rsidRPr="00920140">
              <w:rPr>
                <w:rFonts w:ascii="GHEA Grapalat" w:eastAsia="Times New Roman" w:hAnsi="GHEA Grapalat" w:cs="Times New Roman"/>
                <w:sz w:val="20"/>
                <w:szCs w:val="20"/>
                <w:lang w:val="hy-AM" w:eastAsia="ru-RU"/>
              </w:rPr>
              <w:t>0</w:t>
            </w:r>
          </w:p>
        </w:tc>
      </w:tr>
    </w:tbl>
    <w:p w:rsidR="0076687A" w:rsidRDefault="0076687A" w:rsidP="00B00B1F">
      <w:pPr>
        <w:shd w:val="clear" w:color="auto" w:fill="FFFFFF"/>
        <w:spacing w:after="0" w:line="240" w:lineRule="auto"/>
        <w:ind w:left="1559" w:right="142" w:hanging="1559"/>
        <w:jc w:val="both"/>
        <w:rPr>
          <w:rFonts w:ascii="GHEA Grapalat" w:eastAsia="Calibri" w:hAnsi="GHEA Grapalat" w:cs="Times New Roman"/>
          <w:b/>
          <w:bCs/>
          <w:lang w:val="hy-AM"/>
        </w:rPr>
      </w:pPr>
    </w:p>
    <w:p w:rsidR="0076687A" w:rsidRPr="00EA0A96" w:rsidRDefault="0076687A" w:rsidP="0076687A">
      <w:pPr>
        <w:spacing w:after="120"/>
        <w:ind w:left="567" w:right="281"/>
        <w:jc w:val="center"/>
        <w:rPr>
          <w:rFonts w:ascii="GHEA Grapalat" w:hAnsi="GHEA Grapalat"/>
          <w:b/>
          <w:bCs/>
          <w:lang w:val="hy-AM"/>
        </w:rPr>
      </w:pPr>
      <w:r w:rsidRPr="0076687A">
        <w:rPr>
          <w:rFonts w:ascii="GHEA Grapalat" w:hAnsi="GHEA Grapalat"/>
          <w:b/>
          <w:bCs/>
          <w:lang w:val="hy-AM"/>
        </w:rPr>
        <w:t xml:space="preserve">3. </w:t>
      </w:r>
      <w:r w:rsidRPr="00EA0A96">
        <w:rPr>
          <w:rFonts w:ascii="GHEA Grapalat" w:hAnsi="GHEA Grapalat"/>
          <w:b/>
          <w:bCs/>
          <w:lang w:val="hy-AM"/>
        </w:rPr>
        <w:t>Արդյունաբերական թրթռումների սահմանային թույլատրելի արժեքներ: Բնակելի և հասարակական շենքերում թրթռումների թույլատրելի արժեքներ</w:t>
      </w:r>
    </w:p>
    <w:p w:rsidR="0076687A" w:rsidRPr="00845BE8" w:rsidRDefault="0076687A" w:rsidP="000A06F5">
      <w:pPr>
        <w:spacing w:after="240"/>
        <w:ind w:firstLine="567"/>
        <w:jc w:val="both"/>
        <w:rPr>
          <w:rFonts w:ascii="GHEA Grapalat" w:hAnsi="GHEA Grapalat" w:cs="Calibri"/>
          <w:color w:val="0070C0"/>
          <w:lang w:val="hy-AM"/>
        </w:rPr>
      </w:pPr>
      <w:r w:rsidRPr="00BD523F">
        <w:rPr>
          <w:rFonts w:ascii="GHEA Grapalat" w:hAnsi="GHEA Grapalat"/>
          <w:b/>
          <w:bCs/>
          <w:lang w:val="hy-AM"/>
        </w:rPr>
        <w:t>504.</w:t>
      </w:r>
      <w:r w:rsidRPr="00BD523F">
        <w:rPr>
          <w:rFonts w:ascii="Calibri" w:hAnsi="Calibri" w:cs="Calibri"/>
          <w:b/>
          <w:bCs/>
          <w:lang w:val="hy-AM"/>
        </w:rPr>
        <w:t> </w:t>
      </w:r>
      <w:r w:rsidRPr="00BD523F">
        <w:rPr>
          <w:rFonts w:ascii="GHEA Grapalat" w:hAnsi="GHEA Grapalat" w:cs="Calibri"/>
          <w:lang w:val="hy-AM"/>
        </w:rPr>
        <w:t xml:space="preserve">480 րոպե (8 ժամ) թրթռման ազդեցության տևողությամբ </w:t>
      </w:r>
      <w:r w:rsidRPr="005A1E04">
        <w:rPr>
          <w:rFonts w:ascii="GHEA Grapalat" w:hAnsi="GHEA Grapalat" w:cs="Calibri"/>
          <w:lang w:val="hy-AM"/>
        </w:rPr>
        <w:t xml:space="preserve">արտադրական տեղային </w:t>
      </w:r>
      <w:r w:rsidRPr="00BD523F">
        <w:rPr>
          <w:rFonts w:ascii="GHEA Grapalat" w:hAnsi="GHEA Grapalat" w:cs="Calibri"/>
          <w:lang w:val="hy-AM"/>
        </w:rPr>
        <w:t>թրթռման նորմավորվ</w:t>
      </w:r>
      <w:r>
        <w:rPr>
          <w:rFonts w:ascii="GHEA Grapalat" w:hAnsi="GHEA Grapalat" w:cs="Calibri"/>
          <w:lang w:val="hy-AM"/>
        </w:rPr>
        <w:t>ող</w:t>
      </w:r>
      <w:r w:rsidRPr="00BD523F">
        <w:rPr>
          <w:rFonts w:ascii="GHEA Grapalat" w:hAnsi="GHEA Grapalat" w:cs="Calibri"/>
          <w:lang w:val="hy-AM"/>
        </w:rPr>
        <w:t xml:space="preserve"> պարամետրերի սահմանային թույլատրելի արժեքները բերված են աղյուսակ 67-</w:t>
      </w:r>
      <w:r w:rsidRPr="00A2283F">
        <w:rPr>
          <w:rFonts w:ascii="GHEA Grapalat" w:hAnsi="GHEA Grapalat" w:cs="Calibri"/>
          <w:lang w:val="hy-AM"/>
        </w:rPr>
        <w:t>ում, ընդ որում աշխատանքը ըստ ինտեգրալային գնահատման կամ որևէ ակտիվ շերտում</w:t>
      </w:r>
      <w:r w:rsidRPr="00BD523F">
        <w:rPr>
          <w:rFonts w:ascii="GHEA Grapalat" w:hAnsi="GHEA Grapalat" w:cs="Calibri"/>
          <w:color w:val="C00000"/>
          <w:lang w:val="hy-AM"/>
        </w:rPr>
        <w:t xml:space="preserve"> </w:t>
      </w:r>
      <w:r w:rsidRPr="00A2283F">
        <w:rPr>
          <w:rFonts w:ascii="GHEA Grapalat" w:hAnsi="GHEA Grapalat" w:cs="Calibri"/>
          <w:lang w:val="hy-AM"/>
        </w:rPr>
        <w:t>12</w:t>
      </w:r>
      <w:r w:rsidR="00AF15F1">
        <w:rPr>
          <w:rFonts w:ascii="Calibri" w:hAnsi="Calibri" w:cs="Calibri"/>
          <w:lang w:val="hy-AM"/>
        </w:rPr>
        <w:t> </w:t>
      </w:r>
      <w:r w:rsidRPr="00A2283F">
        <w:rPr>
          <w:rFonts w:ascii="GHEA Grapalat" w:hAnsi="GHEA Grapalat" w:cs="Calibri"/>
          <w:lang w:val="hy-AM"/>
        </w:rPr>
        <w:t>դԲ-</w:t>
      </w:r>
      <w:r>
        <w:rPr>
          <w:rFonts w:ascii="GHEA Grapalat" w:hAnsi="GHEA Grapalat" w:cs="Calibri"/>
          <w:lang w:val="hy-AM"/>
        </w:rPr>
        <w:t>ը</w:t>
      </w:r>
      <w:r w:rsidRPr="00A2283F">
        <w:rPr>
          <w:rFonts w:ascii="GHEA Grapalat" w:hAnsi="GHEA Grapalat" w:cs="Calibri"/>
          <w:lang w:val="hy-AM"/>
        </w:rPr>
        <w:t xml:space="preserve"> (4 անգամ)</w:t>
      </w:r>
      <w:r>
        <w:rPr>
          <w:rFonts w:ascii="GHEA Grapalat" w:hAnsi="GHEA Grapalat" w:cs="Calibri"/>
          <w:lang w:val="hy-AM"/>
        </w:rPr>
        <w:t xml:space="preserve"> </w:t>
      </w:r>
      <w:r w:rsidRPr="00A2283F">
        <w:rPr>
          <w:rFonts w:ascii="GHEA Grapalat" w:hAnsi="GHEA Grapalat" w:cs="Calibri"/>
          <w:lang w:val="hy-AM"/>
        </w:rPr>
        <w:t>գերազանց</w:t>
      </w:r>
      <w:r>
        <w:rPr>
          <w:rFonts w:ascii="GHEA Grapalat" w:hAnsi="GHEA Grapalat" w:cs="Calibri"/>
          <w:lang w:val="hy-AM"/>
        </w:rPr>
        <w:t xml:space="preserve">ող </w:t>
      </w:r>
      <w:r w:rsidRPr="00A2283F">
        <w:rPr>
          <w:rFonts w:ascii="GHEA Grapalat" w:hAnsi="GHEA Grapalat" w:cs="Calibri"/>
          <w:lang w:val="hy-AM"/>
        </w:rPr>
        <w:t>թրթռումների ազդեցության մակարդակներ</w:t>
      </w:r>
      <w:r>
        <w:rPr>
          <w:rFonts w:ascii="GHEA Grapalat" w:hAnsi="GHEA Grapalat" w:cs="Calibri"/>
          <w:lang w:val="hy-AM"/>
        </w:rPr>
        <w:t xml:space="preserve">ի </w:t>
      </w:r>
      <w:r w:rsidRPr="00A2283F">
        <w:rPr>
          <w:rFonts w:ascii="GHEA Grapalat" w:hAnsi="GHEA Grapalat" w:cs="Calibri"/>
          <w:lang w:val="hy-AM"/>
        </w:rPr>
        <w:t>պայմաններում</w:t>
      </w:r>
      <w:r w:rsidRPr="00BD523F">
        <w:rPr>
          <w:rFonts w:ascii="GHEA Grapalat" w:hAnsi="GHEA Grapalat" w:cs="Calibri"/>
          <w:color w:val="C00000"/>
          <w:lang w:val="hy-AM"/>
        </w:rPr>
        <w:t xml:space="preserve"> </w:t>
      </w:r>
      <w:r w:rsidRPr="00A2283F">
        <w:rPr>
          <w:rFonts w:ascii="GHEA Grapalat" w:hAnsi="GHEA Grapalat" w:cs="Calibri"/>
          <w:lang w:val="hy-AM"/>
        </w:rPr>
        <w:t>չի թույլատրվում</w:t>
      </w:r>
      <w:r>
        <w:rPr>
          <w:rFonts w:ascii="GHEA Grapalat" w:hAnsi="GHEA Grapalat" w:cs="Calibri"/>
          <w:lang w:val="hy-AM"/>
        </w:rPr>
        <w:t>:</w:t>
      </w:r>
    </w:p>
    <w:p w:rsidR="00853FDC" w:rsidRPr="004118B7" w:rsidRDefault="00276C67" w:rsidP="00FE744A">
      <w:pPr>
        <w:shd w:val="clear" w:color="auto" w:fill="FFFFFF"/>
        <w:spacing w:after="120" w:line="240" w:lineRule="auto"/>
        <w:ind w:left="1560" w:right="139" w:hanging="1560"/>
        <w:jc w:val="both"/>
        <w:rPr>
          <w:rFonts w:ascii="GHEA Grapalat" w:hAnsi="GHEA Grapalat"/>
          <w:b/>
          <w:bCs/>
          <w:lang w:val="hy-AM"/>
        </w:rPr>
      </w:pPr>
      <w:r w:rsidRPr="00D0061A">
        <w:rPr>
          <w:rFonts w:ascii="GHEA Grapalat" w:eastAsia="Calibri" w:hAnsi="GHEA Grapalat" w:cs="Times New Roman"/>
          <w:b/>
          <w:bCs/>
          <w:lang w:val="hy-AM"/>
        </w:rPr>
        <w:t>Աղյուսակ</w:t>
      </w:r>
      <w:r w:rsidR="00853FDC" w:rsidRPr="004118B7">
        <w:rPr>
          <w:rFonts w:ascii="GHEA Grapalat" w:hAnsi="GHEA Grapalat"/>
          <w:b/>
          <w:bCs/>
          <w:lang w:val="hy-AM"/>
        </w:rPr>
        <w:t xml:space="preserve"> </w:t>
      </w:r>
      <w:r w:rsidR="00FC43AD" w:rsidRPr="004118B7">
        <w:rPr>
          <w:rFonts w:ascii="GHEA Grapalat" w:hAnsi="GHEA Grapalat"/>
          <w:b/>
          <w:bCs/>
          <w:lang w:val="hy-AM"/>
        </w:rPr>
        <w:t>64</w:t>
      </w:r>
      <w:r w:rsidR="00853FDC" w:rsidRPr="004118B7">
        <w:rPr>
          <w:rFonts w:ascii="GHEA Grapalat" w:hAnsi="GHEA Grapalat"/>
          <w:b/>
          <w:bCs/>
          <w:lang w:val="hy-AM"/>
        </w:rPr>
        <w:t xml:space="preserve"> –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K</m:t>
            </m:r>
          </m:e>
          <m:sub>
            <m:r>
              <w:rPr>
                <w:rFonts w:ascii="Cambria Math" w:eastAsiaTheme="minorEastAsia" w:hAnsi="Cambria Math" w:cs="Calibri"/>
                <w:sz w:val="24"/>
                <w:szCs w:val="24"/>
                <w:lang w:val="hy-AM"/>
              </w:rPr>
              <m:t>i</m:t>
            </m:r>
          </m:sub>
        </m:sSub>
      </m:oMath>
      <w:r w:rsidR="00FE744A" w:rsidRPr="004118B7">
        <w:rPr>
          <w:rFonts w:ascii="GHEA Grapalat" w:eastAsiaTheme="minorEastAsia" w:hAnsi="GHEA Grapalat"/>
          <w:sz w:val="24"/>
          <w:szCs w:val="24"/>
          <w:lang w:val="hy-AM"/>
        </w:rPr>
        <w:t>,</w:t>
      </w:r>
      <w:r w:rsidR="00FE744A" w:rsidRPr="004118B7">
        <w:rPr>
          <w:rFonts w:ascii="GHEA Grapalat" w:eastAsiaTheme="minorEastAsia" w:hAnsi="GHEA Grapalat"/>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w:r w:rsidR="00FE744A" w:rsidRPr="004118B7">
        <w:rPr>
          <w:rFonts w:ascii="GHEA Grapalat" w:hAnsi="GHEA Grapalat"/>
          <w:b/>
          <w:bCs/>
          <w:sz w:val="20"/>
          <w:szCs w:val="20"/>
          <w:lang w:val="hy-AM"/>
        </w:rPr>
        <w:t xml:space="preserve"> </w:t>
      </w:r>
      <w:r w:rsidR="00FE744A" w:rsidRPr="004118B7">
        <w:rPr>
          <w:rFonts w:ascii="GHEA Grapalat" w:hAnsi="GHEA Grapalat"/>
          <w:b/>
          <w:bCs/>
          <w:lang w:val="hy-AM"/>
        </w:rPr>
        <w:t>գործակիցների արժեքները (դԲ)</w:t>
      </w:r>
      <w:r w:rsidR="00FE744A">
        <w:rPr>
          <w:rFonts w:ascii="GHEA Grapalat" w:hAnsi="GHEA Grapalat"/>
          <w:b/>
          <w:bCs/>
          <w:lang w:val="hy-AM"/>
        </w:rPr>
        <w:t xml:space="preserve"> տեղական </w:t>
      </w:r>
      <w:r w:rsidR="00FE744A" w:rsidRPr="00FE744A">
        <w:rPr>
          <w:rFonts w:ascii="GHEA Grapalat" w:hAnsi="GHEA Grapalat"/>
          <w:b/>
          <w:bCs/>
          <w:lang w:val="hy-AM"/>
        </w:rPr>
        <w:t>թրթռման</w:t>
      </w:r>
      <w:r w:rsidR="00FE744A">
        <w:rPr>
          <w:rFonts w:ascii="GHEA Grapalat" w:hAnsi="GHEA Grapalat"/>
          <w:b/>
          <w:bCs/>
          <w:lang w:val="hy-AM"/>
        </w:rPr>
        <w:t xml:space="preserve"> համար</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853FDC" w:rsidTr="003B230C">
        <w:trPr>
          <w:trHeight w:val="343"/>
          <w:jc w:val="center"/>
        </w:trPr>
        <w:tc>
          <w:tcPr>
            <w:tcW w:w="2436" w:type="dxa"/>
            <w:vMerge w:val="restart"/>
            <w:tcBorders>
              <w:top w:val="single" w:sz="12" w:space="0" w:color="auto"/>
            </w:tcBorders>
            <w:shd w:val="clear" w:color="auto" w:fill="EAF1DD" w:themeFill="accent3" w:themeFillTint="33"/>
            <w:vAlign w:val="center"/>
          </w:tcPr>
          <w:p w:rsidR="00853FDC" w:rsidRPr="00845BE8" w:rsidRDefault="00800D90" w:rsidP="00CB3732">
            <w:pPr>
              <w:spacing w:before="60" w:after="6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845BE8">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845BE8">
              <w:rPr>
                <w:rFonts w:ascii="GHEA Grapalat" w:eastAsia="Calibri" w:hAnsi="GHEA Grapalat" w:cs="Times New Roman"/>
                <w:iCs/>
                <w:sz w:val="20"/>
                <w:szCs w:val="20"/>
                <w:lang w:val="hy-AM"/>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853FDC" w:rsidRPr="001C7B80" w:rsidRDefault="00962B3F" w:rsidP="00CB3732">
            <w:pPr>
              <w:spacing w:before="60" w:after="60"/>
              <w:jc w:val="center"/>
              <w:rPr>
                <w:rFonts w:ascii="GHEA Grapalat" w:eastAsia="Calibri" w:hAnsi="GHEA Grapalat" w:cs="Times New Roman"/>
                <w:color w:val="C00000"/>
                <w:sz w:val="20"/>
                <w:szCs w:val="20"/>
              </w:rPr>
            </w:pPr>
            <w:r w:rsidRPr="00FE744A">
              <w:rPr>
                <w:rFonts w:ascii="GHEA Grapalat" w:eastAsia="Calibri" w:hAnsi="GHEA Grapalat" w:cs="Times New Roman"/>
                <w:sz w:val="20"/>
                <w:szCs w:val="20"/>
              </w:rPr>
              <w:t>Գ</w:t>
            </w:r>
            <w:r w:rsidR="00FE744A" w:rsidRPr="00FE744A">
              <w:rPr>
                <w:rFonts w:ascii="GHEA Grapalat" w:eastAsia="Calibri" w:hAnsi="GHEA Grapalat" w:cs="Times New Roman"/>
                <w:sz w:val="20"/>
                <w:szCs w:val="20"/>
              </w:rPr>
              <w:t>ործակիցների արժեքները</w:t>
            </w:r>
          </w:p>
        </w:tc>
      </w:tr>
      <w:tr w:rsidR="00800D90" w:rsidTr="00800D90">
        <w:trPr>
          <w:trHeight w:val="285"/>
          <w:jc w:val="center"/>
        </w:trPr>
        <w:tc>
          <w:tcPr>
            <w:tcW w:w="2436" w:type="dxa"/>
            <w:vMerge/>
            <w:shd w:val="clear" w:color="auto" w:fill="EAF1DD" w:themeFill="accent3" w:themeFillTint="33"/>
            <w:vAlign w:val="center"/>
          </w:tcPr>
          <w:p w:rsidR="00800D90" w:rsidRPr="001C7B80" w:rsidRDefault="00800D90" w:rsidP="00800D90">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tcPr>
          <w:p w:rsidR="00800D90" w:rsidRPr="00800D90" w:rsidRDefault="00800D90" w:rsidP="00800D90">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արագացման համար</w:t>
            </w:r>
          </w:p>
        </w:tc>
        <w:tc>
          <w:tcPr>
            <w:tcW w:w="3620" w:type="dxa"/>
            <w:gridSpan w:val="2"/>
            <w:tcBorders>
              <w:top w:val="single" w:sz="4" w:space="0" w:color="auto"/>
              <w:bottom w:val="single" w:sz="4" w:space="0" w:color="auto"/>
            </w:tcBorders>
            <w:shd w:val="clear" w:color="auto" w:fill="EAF1DD" w:themeFill="accent3" w:themeFillTint="33"/>
          </w:tcPr>
          <w:p w:rsidR="00800D90" w:rsidRPr="00800D90" w:rsidRDefault="00800D90" w:rsidP="00800D90">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արագության համար</w:t>
            </w:r>
          </w:p>
        </w:tc>
      </w:tr>
      <w:tr w:rsidR="00853FDC" w:rsidRPr="00942D0B" w:rsidTr="00CB3732">
        <w:trPr>
          <w:trHeight w:val="285"/>
          <w:jc w:val="center"/>
        </w:trPr>
        <w:tc>
          <w:tcPr>
            <w:tcW w:w="2436" w:type="dxa"/>
            <w:vMerge/>
            <w:tcBorders>
              <w:bottom w:val="single" w:sz="4" w:space="0" w:color="auto"/>
            </w:tcBorders>
            <w:shd w:val="clear" w:color="auto" w:fill="EAF1DD" w:themeFill="accent3" w:themeFillTint="33"/>
            <w:vAlign w:val="center"/>
          </w:tcPr>
          <w:p w:rsidR="00853FDC" w:rsidRPr="001C7B80" w:rsidRDefault="00853FDC" w:rsidP="00CB3732">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53FDC" w:rsidRPr="00942D0B"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1810" w:type="dxa"/>
            <w:tcBorders>
              <w:top w:val="single" w:sz="4" w:space="0" w:color="auto"/>
              <w:bottom w:val="single" w:sz="4" w:space="0" w:color="auto"/>
            </w:tcBorders>
            <w:shd w:val="clear" w:color="auto" w:fill="EAF1DD" w:themeFill="accent3" w:themeFillTint="33"/>
            <w:vAlign w:val="center"/>
          </w:tcPr>
          <w:p w:rsidR="00853FDC" w:rsidRPr="00942D0B"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1810" w:type="dxa"/>
            <w:tcBorders>
              <w:top w:val="single" w:sz="4" w:space="0" w:color="auto"/>
              <w:bottom w:val="single" w:sz="4" w:space="0" w:color="auto"/>
            </w:tcBorders>
            <w:shd w:val="clear" w:color="auto" w:fill="EAF1DD" w:themeFill="accent3" w:themeFillTint="33"/>
            <w:vAlign w:val="center"/>
          </w:tcPr>
          <w:p w:rsidR="00853FDC" w:rsidRPr="00942D0B"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1810" w:type="dxa"/>
            <w:tcBorders>
              <w:top w:val="single" w:sz="4" w:space="0" w:color="auto"/>
              <w:bottom w:val="single" w:sz="4" w:space="0" w:color="auto"/>
            </w:tcBorders>
            <w:shd w:val="clear" w:color="auto" w:fill="EAF1DD" w:themeFill="accent3" w:themeFillTint="33"/>
            <w:vAlign w:val="center"/>
          </w:tcPr>
          <w:p w:rsidR="00853FDC" w:rsidRPr="00942D0B"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8</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- 6</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16</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31,5</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- 6</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63</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- 12</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125</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0,125</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- 18</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eastAsia="Calibri" w:hAnsi="GHEA Grapalat" w:cs="Times New Roman"/>
                <w:iCs/>
                <w:sz w:val="20"/>
                <w:szCs w:val="20"/>
              </w:rPr>
            </w:pPr>
            <w:r w:rsidRPr="00CF7F37">
              <w:rPr>
                <w:rFonts w:ascii="GHEA Grapalat" w:hAnsi="GHEA Grapalat"/>
                <w:sz w:val="20"/>
                <w:szCs w:val="20"/>
              </w:rPr>
              <w:t>250</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0,063</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- 24</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CB3732">
            <w:pPr>
              <w:jc w:val="center"/>
              <w:rPr>
                <w:rFonts w:ascii="GHEA Grapalat" w:hAnsi="GHEA Grapalat"/>
                <w:sz w:val="20"/>
                <w:szCs w:val="20"/>
              </w:rPr>
            </w:pPr>
            <w:r w:rsidRPr="00CF7F37">
              <w:rPr>
                <w:rFonts w:ascii="GHEA Grapalat" w:hAnsi="GHEA Grapalat"/>
                <w:sz w:val="20"/>
                <w:szCs w:val="20"/>
              </w:rPr>
              <w:t>500</w:t>
            </w:r>
          </w:p>
        </w:tc>
        <w:tc>
          <w:tcPr>
            <w:tcW w:w="1809"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0,0315</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- 30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1810" w:type="dxa"/>
            <w:tcBorders>
              <w:top w:val="single" w:sz="4" w:space="0" w:color="auto"/>
              <w:bottom w:val="single" w:sz="4" w:space="0" w:color="auto"/>
            </w:tcBorders>
          </w:tcPr>
          <w:p w:rsidR="00853FDC" w:rsidRPr="00CF7F37" w:rsidRDefault="00853FDC"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CB3732">
        <w:trPr>
          <w:trHeight w:val="241"/>
          <w:jc w:val="center"/>
        </w:trPr>
        <w:tc>
          <w:tcPr>
            <w:tcW w:w="2436" w:type="dxa"/>
            <w:tcBorders>
              <w:top w:val="single" w:sz="4" w:space="0" w:color="auto"/>
              <w:bottom w:val="single" w:sz="12" w:space="0" w:color="auto"/>
            </w:tcBorders>
            <w:shd w:val="clear" w:color="auto" w:fill="EAF1DD" w:themeFill="accent3" w:themeFillTint="33"/>
          </w:tcPr>
          <w:p w:rsidR="00853FDC" w:rsidRPr="00CF7F37" w:rsidRDefault="00853FDC" w:rsidP="00CB3732">
            <w:pPr>
              <w:jc w:val="center"/>
              <w:rPr>
                <w:rFonts w:ascii="GHEA Grapalat" w:hAnsi="GHEA Grapalat"/>
                <w:sz w:val="20"/>
                <w:szCs w:val="20"/>
              </w:rPr>
            </w:pPr>
            <w:r w:rsidRPr="00CF7F37">
              <w:rPr>
                <w:rFonts w:ascii="GHEA Grapalat" w:hAnsi="GHEA Grapalat"/>
                <w:sz w:val="20"/>
                <w:szCs w:val="20"/>
              </w:rPr>
              <w:t>1000</w:t>
            </w:r>
          </w:p>
        </w:tc>
        <w:tc>
          <w:tcPr>
            <w:tcW w:w="1809" w:type="dxa"/>
            <w:tcBorders>
              <w:top w:val="single" w:sz="4" w:space="0" w:color="auto"/>
              <w:bottom w:val="single" w:sz="12" w:space="0" w:color="auto"/>
            </w:tcBorders>
          </w:tcPr>
          <w:p w:rsidR="00853FDC" w:rsidRPr="00CF7F37" w:rsidRDefault="00853FDC"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0,016</w:t>
            </w:r>
          </w:p>
        </w:tc>
        <w:tc>
          <w:tcPr>
            <w:tcW w:w="1810" w:type="dxa"/>
            <w:tcBorders>
              <w:top w:val="single" w:sz="4" w:space="0" w:color="auto"/>
              <w:bottom w:val="single" w:sz="12" w:space="0" w:color="auto"/>
            </w:tcBorders>
          </w:tcPr>
          <w:p w:rsidR="00853FDC" w:rsidRPr="00CF7F37" w:rsidRDefault="00853FDC"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- 36</w:t>
            </w:r>
          </w:p>
        </w:tc>
        <w:tc>
          <w:tcPr>
            <w:tcW w:w="1810" w:type="dxa"/>
            <w:tcBorders>
              <w:top w:val="single" w:sz="4" w:space="0" w:color="auto"/>
              <w:bottom w:val="single" w:sz="12" w:space="0" w:color="auto"/>
            </w:tcBorders>
          </w:tcPr>
          <w:p w:rsidR="00853FDC" w:rsidRPr="00CF7F37" w:rsidRDefault="00853FDC"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1,0</w:t>
            </w:r>
          </w:p>
        </w:tc>
        <w:tc>
          <w:tcPr>
            <w:tcW w:w="1810" w:type="dxa"/>
            <w:tcBorders>
              <w:top w:val="single" w:sz="4" w:space="0" w:color="auto"/>
              <w:bottom w:val="single" w:sz="12" w:space="0" w:color="auto"/>
            </w:tcBorders>
          </w:tcPr>
          <w:p w:rsidR="00853FDC" w:rsidRPr="00CF7F37" w:rsidRDefault="00853FDC"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w:t>
            </w:r>
          </w:p>
        </w:tc>
      </w:tr>
    </w:tbl>
    <w:p w:rsidR="00CF7F37" w:rsidRDefault="00CF7F37" w:rsidP="00CF7F37">
      <w:pPr>
        <w:shd w:val="clear" w:color="auto" w:fill="FFFFFF"/>
        <w:spacing w:after="0" w:line="240" w:lineRule="auto"/>
        <w:ind w:right="567"/>
        <w:jc w:val="both"/>
        <w:rPr>
          <w:rFonts w:ascii="GHEA Grapalat" w:hAnsi="GHEA Grapalat"/>
          <w:b/>
          <w:bCs/>
        </w:rPr>
      </w:pPr>
    </w:p>
    <w:p w:rsidR="00853FDC" w:rsidRPr="0076687A" w:rsidRDefault="00276C67" w:rsidP="00853FDC">
      <w:pPr>
        <w:shd w:val="clear" w:color="auto" w:fill="FFFFFF"/>
        <w:spacing w:after="120" w:line="240" w:lineRule="auto"/>
        <w:ind w:right="567"/>
        <w:jc w:val="both"/>
        <w:rPr>
          <w:rFonts w:ascii="GHEA Grapalat" w:hAnsi="GHEA Grapalat"/>
          <w:b/>
          <w:bCs/>
          <w:lang w:val="hy-AM"/>
        </w:rPr>
      </w:pPr>
      <w:r w:rsidRPr="00D0061A">
        <w:rPr>
          <w:rFonts w:ascii="GHEA Grapalat" w:eastAsia="Calibri" w:hAnsi="GHEA Grapalat" w:cs="Times New Roman"/>
          <w:b/>
          <w:bCs/>
          <w:lang w:val="hy-AM"/>
        </w:rPr>
        <w:t>Աղյուսակ</w:t>
      </w:r>
      <w:r w:rsidR="00853FDC" w:rsidRPr="0076687A">
        <w:rPr>
          <w:rFonts w:ascii="GHEA Grapalat" w:hAnsi="GHEA Grapalat"/>
          <w:b/>
          <w:bCs/>
          <w:lang w:val="hy-AM"/>
        </w:rPr>
        <w:t xml:space="preserve"> </w:t>
      </w:r>
      <w:r w:rsidR="00FC43AD" w:rsidRPr="0076687A">
        <w:rPr>
          <w:rFonts w:ascii="GHEA Grapalat" w:hAnsi="GHEA Grapalat"/>
          <w:b/>
          <w:bCs/>
          <w:lang w:val="hy-AM"/>
        </w:rPr>
        <w:t>65</w:t>
      </w:r>
      <w:r w:rsidR="00853FDC" w:rsidRPr="0076687A">
        <w:rPr>
          <w:rFonts w:ascii="GHEA Grapalat" w:hAnsi="GHEA Grapalat"/>
          <w:b/>
          <w:bCs/>
          <w:lang w:val="hy-AM"/>
        </w:rPr>
        <w:t xml:space="preserve"> –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K</m:t>
            </m:r>
          </m:e>
          <m:sub>
            <m:r>
              <w:rPr>
                <w:rFonts w:ascii="Cambria Math" w:eastAsiaTheme="minorEastAsia" w:hAnsi="Cambria Math" w:cs="Calibri"/>
                <w:sz w:val="24"/>
                <w:szCs w:val="24"/>
                <w:lang w:val="hy-AM"/>
              </w:rPr>
              <m:t>i</m:t>
            </m:r>
          </m:sub>
        </m:sSub>
      </m:oMath>
      <w:r w:rsidR="00FE744A" w:rsidRPr="0076687A">
        <w:rPr>
          <w:rFonts w:ascii="GHEA Grapalat" w:eastAsiaTheme="minorEastAsia" w:hAnsi="GHEA Grapalat"/>
          <w:sz w:val="24"/>
          <w:szCs w:val="24"/>
          <w:lang w:val="hy-AM"/>
        </w:rPr>
        <w:t>,</w:t>
      </w:r>
      <w:r w:rsidR="00FE744A" w:rsidRPr="0076687A">
        <w:rPr>
          <w:rFonts w:ascii="GHEA Grapalat" w:eastAsiaTheme="minorEastAsia" w:hAnsi="GHEA Grapalat"/>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w:r w:rsidR="00FE744A" w:rsidRPr="0076687A">
        <w:rPr>
          <w:rFonts w:ascii="GHEA Grapalat" w:hAnsi="GHEA Grapalat"/>
          <w:b/>
          <w:bCs/>
          <w:sz w:val="20"/>
          <w:szCs w:val="20"/>
          <w:lang w:val="hy-AM"/>
        </w:rPr>
        <w:t xml:space="preserve"> </w:t>
      </w:r>
      <w:r w:rsidR="00260B61" w:rsidRPr="0076687A">
        <w:rPr>
          <w:rFonts w:ascii="GHEA Grapalat" w:hAnsi="GHEA Grapalat"/>
          <w:b/>
          <w:bCs/>
          <w:lang w:val="hy-AM"/>
        </w:rPr>
        <w:t xml:space="preserve">գործակիցների արժեքները </w:t>
      </w:r>
      <w:r w:rsidR="00853FDC" w:rsidRPr="0076687A">
        <w:rPr>
          <w:rFonts w:ascii="GHEA Grapalat" w:hAnsi="GHEA Grapalat"/>
          <w:b/>
          <w:bCs/>
          <w:lang w:val="hy-AM"/>
        </w:rPr>
        <w:t>(</w:t>
      </w:r>
      <w:r w:rsidR="00B76B56" w:rsidRPr="0076687A">
        <w:rPr>
          <w:rFonts w:ascii="GHEA Grapalat" w:hAnsi="GHEA Grapalat"/>
          <w:b/>
          <w:bCs/>
          <w:lang w:val="hy-AM"/>
        </w:rPr>
        <w:t>դԲ</w:t>
      </w:r>
      <w:r w:rsidR="00853FDC" w:rsidRPr="0076687A">
        <w:rPr>
          <w:rFonts w:ascii="GHEA Grapalat" w:hAnsi="GHEA Grapalat"/>
          <w:b/>
          <w:bCs/>
          <w:lang w:val="hy-AM"/>
        </w:rPr>
        <w:t>)</w:t>
      </w:r>
      <w:r w:rsidR="00FE744A">
        <w:rPr>
          <w:rFonts w:ascii="GHEA Grapalat" w:hAnsi="GHEA Grapalat"/>
          <w:b/>
          <w:bCs/>
          <w:lang w:val="hy-AM"/>
        </w:rPr>
        <w:t>,</w:t>
      </w:r>
      <w:r w:rsidR="00853FDC" w:rsidRPr="0076687A">
        <w:rPr>
          <w:rFonts w:ascii="GHEA Grapalat" w:hAnsi="GHEA Grapalat"/>
          <w:b/>
          <w:bCs/>
          <w:lang w:val="hy-AM"/>
        </w:rPr>
        <w:t xml:space="preserve"> 1/3 </w:t>
      </w:r>
      <w:r w:rsidR="00FE744A" w:rsidRPr="00FE744A">
        <w:rPr>
          <w:rFonts w:ascii="GHEA Grapalat" w:hAnsi="GHEA Grapalat"/>
          <w:b/>
          <w:bCs/>
          <w:lang w:val="hy-AM"/>
        </w:rPr>
        <w:t>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904"/>
        <w:gridCol w:w="905"/>
        <w:gridCol w:w="905"/>
        <w:gridCol w:w="905"/>
        <w:gridCol w:w="905"/>
        <w:gridCol w:w="905"/>
        <w:gridCol w:w="905"/>
        <w:gridCol w:w="905"/>
      </w:tblGrid>
      <w:tr w:rsidR="00853FDC" w:rsidTr="00CB3732">
        <w:trPr>
          <w:trHeight w:val="285"/>
          <w:jc w:val="center"/>
        </w:trPr>
        <w:tc>
          <w:tcPr>
            <w:tcW w:w="2436" w:type="dxa"/>
            <w:vMerge w:val="restart"/>
            <w:tcBorders>
              <w:top w:val="single" w:sz="12" w:space="0" w:color="auto"/>
            </w:tcBorders>
            <w:shd w:val="clear" w:color="auto" w:fill="EAF1DD" w:themeFill="accent3" w:themeFillTint="33"/>
            <w:vAlign w:val="center"/>
          </w:tcPr>
          <w:p w:rsidR="00853FDC" w:rsidRPr="00DD6A85" w:rsidRDefault="00800D90" w:rsidP="00CB3732">
            <w:pPr>
              <w:spacing w:before="60" w:after="6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DD6A85">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DD6A85">
              <w:rPr>
                <w:rFonts w:ascii="GHEA Grapalat" w:eastAsia="Calibri" w:hAnsi="GHEA Grapalat" w:cs="Times New Roman"/>
                <w:iCs/>
                <w:sz w:val="20"/>
                <w:szCs w:val="20"/>
                <w:lang w:val="hy-AM"/>
              </w:rPr>
              <w:t>թյուններ, Հց</w:t>
            </w:r>
          </w:p>
        </w:tc>
        <w:tc>
          <w:tcPr>
            <w:tcW w:w="7239" w:type="dxa"/>
            <w:gridSpan w:val="8"/>
            <w:tcBorders>
              <w:top w:val="single" w:sz="12" w:space="0" w:color="auto"/>
              <w:bottom w:val="single" w:sz="4" w:space="0" w:color="auto"/>
            </w:tcBorders>
            <w:shd w:val="clear" w:color="auto" w:fill="EAF1DD" w:themeFill="accent3" w:themeFillTint="33"/>
            <w:vAlign w:val="center"/>
          </w:tcPr>
          <w:p w:rsidR="00853FDC" w:rsidRPr="00AC3334" w:rsidRDefault="00B76B56" w:rsidP="00CB3732">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lang w:val="hy-AM"/>
              </w:rPr>
              <w:t xml:space="preserve">Ընդհանուր </w:t>
            </w:r>
            <w:r w:rsidRPr="00B76B56">
              <w:rPr>
                <w:rFonts w:ascii="GHEA Grapalat" w:eastAsia="Calibri" w:hAnsi="GHEA Grapalat" w:cs="Times New Roman"/>
                <w:sz w:val="20"/>
                <w:szCs w:val="20"/>
              </w:rPr>
              <w:t>թրթռում</w:t>
            </w:r>
          </w:p>
        </w:tc>
      </w:tr>
      <w:tr w:rsidR="00277DBE" w:rsidTr="00CB3732">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4"/>
            <w:tcBorders>
              <w:top w:val="single" w:sz="4" w:space="0" w:color="auto"/>
              <w:bottom w:val="single" w:sz="4" w:space="0" w:color="auto"/>
            </w:tcBorders>
            <w:shd w:val="clear" w:color="auto" w:fill="EAF1DD" w:themeFill="accent3" w:themeFillTint="33"/>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արագացման համար</w:t>
            </w:r>
          </w:p>
        </w:tc>
        <w:tc>
          <w:tcPr>
            <w:tcW w:w="3620" w:type="dxa"/>
            <w:gridSpan w:val="4"/>
            <w:tcBorders>
              <w:top w:val="single" w:sz="4" w:space="0" w:color="auto"/>
              <w:bottom w:val="single" w:sz="4" w:space="0" w:color="auto"/>
            </w:tcBorders>
            <w:shd w:val="clear" w:color="auto" w:fill="EAF1DD" w:themeFill="accent3" w:themeFillTint="33"/>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արագության համար</w:t>
            </w:r>
          </w:p>
        </w:tc>
      </w:tr>
      <w:tr w:rsidR="00853FDC" w:rsidTr="00CB3732">
        <w:trPr>
          <w:trHeight w:val="285"/>
          <w:jc w:val="center"/>
        </w:trPr>
        <w:tc>
          <w:tcPr>
            <w:tcW w:w="2436" w:type="dxa"/>
            <w:vMerge/>
            <w:shd w:val="clear" w:color="auto" w:fill="EAF1DD" w:themeFill="accent3" w:themeFillTint="33"/>
            <w:vAlign w:val="center"/>
          </w:tcPr>
          <w:p w:rsidR="00853FDC" w:rsidRPr="00086DBB" w:rsidRDefault="00853FDC" w:rsidP="00CB3732">
            <w:pPr>
              <w:spacing w:before="60" w:after="60"/>
              <w:jc w:val="center"/>
              <w:rPr>
                <w:rFonts w:ascii="GHEA Grapalat" w:eastAsia="Calibri" w:hAnsi="GHEA Grapalat" w:cs="Times New Roman"/>
                <w:iCs/>
                <w:sz w:val="20"/>
                <w:szCs w:val="20"/>
              </w:rPr>
            </w:pPr>
          </w:p>
        </w:tc>
        <w:tc>
          <w:tcPr>
            <w:tcW w:w="1809"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853FDC" w:rsidRPr="00D423C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853FDC" w:rsidRPr="00D423C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r>
      <w:tr w:rsidR="00853FDC" w:rsidTr="0075671B">
        <w:trPr>
          <w:trHeight w:val="285"/>
          <w:jc w:val="center"/>
        </w:trPr>
        <w:tc>
          <w:tcPr>
            <w:tcW w:w="2436" w:type="dxa"/>
            <w:vMerge/>
            <w:tcBorders>
              <w:bottom w:val="single" w:sz="4" w:space="0" w:color="auto"/>
            </w:tcBorders>
            <w:shd w:val="clear" w:color="auto" w:fill="EAF1DD" w:themeFill="accent3" w:themeFillTint="33"/>
            <w:vAlign w:val="center"/>
          </w:tcPr>
          <w:p w:rsidR="00853FDC" w:rsidRPr="00086DBB" w:rsidRDefault="00853FDC" w:rsidP="00CB3732">
            <w:pPr>
              <w:spacing w:before="60" w:after="60"/>
              <w:jc w:val="center"/>
              <w:rPr>
                <w:rFonts w:ascii="GHEA Grapalat" w:eastAsia="Calibri" w:hAnsi="GHEA Grapalat" w:cs="Times New Roman"/>
                <w:iCs/>
                <w:sz w:val="20"/>
                <w:szCs w:val="20"/>
              </w:rPr>
            </w:pPr>
          </w:p>
        </w:tc>
        <w:tc>
          <w:tcPr>
            <w:tcW w:w="904"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eastAsia="Calibri" w:hAnsi="GHEA Grapalat" w:cs="Times New Roman"/>
                <w:iCs/>
                <w:sz w:val="20"/>
                <w:szCs w:val="20"/>
              </w:rPr>
            </w:pPr>
            <w:r w:rsidRPr="00CF7F37">
              <w:rPr>
                <w:rFonts w:ascii="GHEA Grapalat" w:hAnsi="GHEA Grapalat"/>
                <w:sz w:val="20"/>
                <w:szCs w:val="20"/>
              </w:rPr>
              <w:t>0,8</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0,45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-7</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0,045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-27</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-8</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eastAsia="Calibri" w:hAnsi="GHEA Grapalat" w:cs="Times New Roman"/>
                <w:iCs/>
                <w:sz w:val="20"/>
                <w:szCs w:val="20"/>
              </w:rPr>
            </w:pPr>
            <w:r w:rsidRPr="00CF7F37">
              <w:rPr>
                <w:rFonts w:ascii="GHEA Grapalat" w:hAnsi="GHEA Grapalat"/>
                <w:sz w:val="20"/>
                <w:szCs w:val="20"/>
              </w:rPr>
              <w:t>1,0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1,25</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0,09</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-21</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1,6</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2,0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0,71</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0,188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2,5</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3,15</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0,9</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0,35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-9</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4,0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5,0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6,3</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0,315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8,0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10,0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lastRenderedPageBreak/>
              <w:t>12,5</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16,0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0,50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20,0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25,0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0,315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31,5</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0,063</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40,0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0,2</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50,0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0,16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-16</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0,04</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-28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853FDC" w:rsidTr="00395881">
        <w:trPr>
          <w:trHeight w:val="241"/>
          <w:jc w:val="center"/>
        </w:trPr>
        <w:tc>
          <w:tcPr>
            <w:tcW w:w="2436" w:type="dxa"/>
            <w:tcBorders>
              <w:top w:val="single" w:sz="4" w:space="0" w:color="auto"/>
              <w:bottom w:val="single" w:sz="4"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63,0</w:t>
            </w:r>
          </w:p>
        </w:tc>
        <w:tc>
          <w:tcPr>
            <w:tcW w:w="904"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0,125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-18</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0,0315</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-30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853FDC" w:rsidRPr="00CF7F37" w:rsidRDefault="00853FDC" w:rsidP="00853FDC">
            <w:pPr>
              <w:spacing w:before="20" w:after="20"/>
              <w:jc w:val="center"/>
              <w:rPr>
                <w:rFonts w:ascii="GHEA Grapalat" w:hAnsi="GHEA Grapalat"/>
                <w:sz w:val="20"/>
                <w:szCs w:val="20"/>
              </w:rPr>
            </w:pPr>
            <w:r w:rsidRPr="00CF7F37">
              <w:rPr>
                <w:rFonts w:ascii="GHEA Grapalat" w:hAnsi="GHEA Grapalat"/>
                <w:sz w:val="20"/>
                <w:szCs w:val="20"/>
              </w:rPr>
              <w:t>0</w:t>
            </w:r>
          </w:p>
        </w:tc>
      </w:tr>
      <w:tr w:rsidR="00853FDC" w:rsidTr="0075671B">
        <w:trPr>
          <w:trHeight w:val="241"/>
          <w:jc w:val="center"/>
        </w:trPr>
        <w:tc>
          <w:tcPr>
            <w:tcW w:w="2436" w:type="dxa"/>
            <w:tcBorders>
              <w:top w:val="single" w:sz="4" w:space="0" w:color="auto"/>
              <w:bottom w:val="single" w:sz="12" w:space="0" w:color="auto"/>
            </w:tcBorders>
            <w:shd w:val="clear" w:color="auto" w:fill="EAF1DD" w:themeFill="accent3" w:themeFillTint="33"/>
          </w:tcPr>
          <w:p w:rsidR="00853FDC" w:rsidRPr="00CF7F37" w:rsidRDefault="00853FDC" w:rsidP="00853FDC">
            <w:pPr>
              <w:jc w:val="center"/>
              <w:rPr>
                <w:rFonts w:ascii="GHEA Grapalat" w:hAnsi="GHEA Grapalat"/>
                <w:sz w:val="20"/>
                <w:szCs w:val="20"/>
              </w:rPr>
            </w:pPr>
            <w:r w:rsidRPr="00CF7F37">
              <w:rPr>
                <w:rFonts w:ascii="GHEA Grapalat" w:hAnsi="GHEA Grapalat"/>
                <w:sz w:val="20"/>
                <w:szCs w:val="20"/>
              </w:rPr>
              <w:t>80,0</w:t>
            </w:r>
          </w:p>
        </w:tc>
        <w:tc>
          <w:tcPr>
            <w:tcW w:w="904"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0,1</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-20</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0,025</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-32</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1,0</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1,0</w:t>
            </w:r>
          </w:p>
        </w:tc>
        <w:tc>
          <w:tcPr>
            <w:tcW w:w="905" w:type="dxa"/>
            <w:tcBorders>
              <w:top w:val="single" w:sz="4" w:space="0" w:color="auto"/>
              <w:bottom w:val="single" w:sz="12" w:space="0" w:color="auto"/>
            </w:tcBorders>
          </w:tcPr>
          <w:p w:rsidR="00853FDC" w:rsidRPr="00CF7F37" w:rsidRDefault="00853FDC" w:rsidP="00853FD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w:t>
            </w:r>
          </w:p>
        </w:tc>
      </w:tr>
    </w:tbl>
    <w:p w:rsidR="00395881" w:rsidRDefault="00395881">
      <w:pPr>
        <w:rPr>
          <w:rFonts w:ascii="GHEA Grapalat" w:eastAsia="Calibri" w:hAnsi="GHEA Grapalat" w:cs="Times New Roman"/>
          <w:b/>
          <w:bCs/>
          <w:lang w:val="hy-AM"/>
        </w:rPr>
      </w:pPr>
      <w:r>
        <w:rPr>
          <w:rFonts w:ascii="GHEA Grapalat" w:eastAsia="Calibri" w:hAnsi="GHEA Grapalat" w:cs="Times New Roman"/>
          <w:b/>
          <w:bCs/>
          <w:lang w:val="hy-AM"/>
        </w:rPr>
        <w:br w:type="page"/>
      </w:r>
    </w:p>
    <w:p w:rsidR="00395881" w:rsidRDefault="00395881" w:rsidP="00477ED5">
      <w:pPr>
        <w:shd w:val="clear" w:color="auto" w:fill="FFFFFF"/>
        <w:spacing w:after="0" w:line="120" w:lineRule="auto"/>
        <w:ind w:right="567"/>
        <w:jc w:val="both"/>
        <w:rPr>
          <w:rFonts w:ascii="GHEA Grapalat" w:eastAsia="Calibri" w:hAnsi="GHEA Grapalat" w:cs="Times New Roman"/>
          <w:b/>
          <w:bCs/>
          <w:lang w:val="hy-AM"/>
        </w:rPr>
      </w:pPr>
    </w:p>
    <w:p w:rsidR="00853FDC" w:rsidRPr="00B72FF3" w:rsidRDefault="00276C67" w:rsidP="00853FDC">
      <w:pPr>
        <w:shd w:val="clear" w:color="auto" w:fill="FFFFFF"/>
        <w:spacing w:after="120" w:line="240" w:lineRule="auto"/>
        <w:ind w:right="567"/>
        <w:jc w:val="both"/>
        <w:rPr>
          <w:rFonts w:ascii="GHEA Grapalat" w:hAnsi="GHEA Grapalat"/>
          <w:b/>
          <w:bCs/>
          <w:lang w:val="hy-AM"/>
        </w:rPr>
      </w:pPr>
      <w:r w:rsidRPr="00D0061A">
        <w:rPr>
          <w:rFonts w:ascii="GHEA Grapalat" w:eastAsia="Calibri" w:hAnsi="GHEA Grapalat" w:cs="Times New Roman"/>
          <w:b/>
          <w:bCs/>
          <w:lang w:val="hy-AM"/>
        </w:rPr>
        <w:t>Աղյուսակ</w:t>
      </w:r>
      <w:r w:rsidR="00853FDC" w:rsidRPr="00B72FF3">
        <w:rPr>
          <w:rFonts w:ascii="GHEA Grapalat" w:hAnsi="GHEA Grapalat"/>
          <w:b/>
          <w:bCs/>
          <w:lang w:val="hy-AM"/>
        </w:rPr>
        <w:t xml:space="preserve"> </w:t>
      </w:r>
      <w:r w:rsidR="00FC43AD" w:rsidRPr="00B72FF3">
        <w:rPr>
          <w:rFonts w:ascii="GHEA Grapalat" w:hAnsi="GHEA Grapalat"/>
          <w:b/>
          <w:bCs/>
          <w:lang w:val="hy-AM"/>
        </w:rPr>
        <w:t>66</w:t>
      </w:r>
      <w:r w:rsidR="00853FDC" w:rsidRPr="00B72FF3">
        <w:rPr>
          <w:rFonts w:ascii="GHEA Grapalat" w:hAnsi="GHEA Grapalat"/>
          <w:b/>
          <w:bCs/>
          <w:lang w:val="hy-AM"/>
        </w:rPr>
        <w:t xml:space="preserve"> – </w:t>
      </w:r>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lang w:val="hy-AM"/>
              </w:rPr>
              <m:t>K</m:t>
            </m:r>
          </m:e>
          <m:sub>
            <m:r>
              <w:rPr>
                <w:rFonts w:ascii="Cambria Math" w:eastAsiaTheme="minorEastAsia" w:hAnsi="Cambria Math" w:cs="Calibri"/>
                <w:sz w:val="24"/>
                <w:szCs w:val="24"/>
                <w:lang w:val="hy-AM"/>
              </w:rPr>
              <m:t>i</m:t>
            </m:r>
          </m:sub>
        </m:sSub>
      </m:oMath>
      <w:r w:rsidR="00FE744A" w:rsidRPr="00B72FF3">
        <w:rPr>
          <w:rFonts w:ascii="GHEA Grapalat" w:eastAsiaTheme="minorEastAsia" w:hAnsi="GHEA Grapalat"/>
          <w:sz w:val="24"/>
          <w:szCs w:val="24"/>
          <w:lang w:val="hy-AM"/>
        </w:rPr>
        <w:t>,</w:t>
      </w:r>
      <w:r w:rsidR="00FE744A" w:rsidRPr="00B72FF3">
        <w:rPr>
          <w:rFonts w:ascii="GHEA Grapalat" w:eastAsiaTheme="minorEastAsia" w:hAnsi="GHEA Grapalat"/>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w:r w:rsidR="00FE744A" w:rsidRPr="00B72FF3">
        <w:rPr>
          <w:rFonts w:ascii="GHEA Grapalat" w:hAnsi="GHEA Grapalat"/>
          <w:b/>
          <w:bCs/>
          <w:sz w:val="20"/>
          <w:szCs w:val="20"/>
          <w:lang w:val="hy-AM"/>
        </w:rPr>
        <w:t xml:space="preserve"> </w:t>
      </w:r>
      <w:r w:rsidR="00FE744A" w:rsidRPr="00B72FF3">
        <w:rPr>
          <w:rFonts w:ascii="GHEA Grapalat" w:hAnsi="GHEA Grapalat"/>
          <w:b/>
          <w:bCs/>
          <w:lang w:val="hy-AM"/>
        </w:rPr>
        <w:t>գործակիցների արժեքները (դԲ)</w:t>
      </w:r>
      <w:r w:rsidR="00FE744A">
        <w:rPr>
          <w:rFonts w:ascii="GHEA Grapalat" w:hAnsi="GHEA Grapalat"/>
          <w:b/>
          <w:bCs/>
          <w:lang w:val="hy-AM"/>
        </w:rPr>
        <w:t>,</w:t>
      </w:r>
      <w:r w:rsidR="00FE744A" w:rsidRPr="00B72FF3">
        <w:rPr>
          <w:rFonts w:ascii="GHEA Grapalat" w:hAnsi="GHEA Grapalat"/>
          <w:b/>
          <w:bCs/>
          <w:lang w:val="hy-AM"/>
        </w:rPr>
        <w:t xml:space="preserve"> </w:t>
      </w:r>
      <w:r w:rsidR="00853FDC" w:rsidRPr="00B72FF3">
        <w:rPr>
          <w:rFonts w:ascii="GHEA Grapalat" w:hAnsi="GHEA Grapalat"/>
          <w:b/>
          <w:bCs/>
          <w:lang w:val="hy-AM"/>
        </w:rPr>
        <w:t xml:space="preserve">1/1 </w:t>
      </w:r>
      <w:r w:rsidR="00FE744A" w:rsidRPr="00FE744A">
        <w:rPr>
          <w:rFonts w:ascii="GHEA Grapalat" w:hAnsi="GHEA Grapalat"/>
          <w:b/>
          <w:bCs/>
          <w:lang w:val="hy-AM"/>
        </w:rPr>
        <w:t>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904"/>
        <w:gridCol w:w="905"/>
        <w:gridCol w:w="905"/>
        <w:gridCol w:w="905"/>
        <w:gridCol w:w="905"/>
        <w:gridCol w:w="905"/>
        <w:gridCol w:w="905"/>
        <w:gridCol w:w="905"/>
      </w:tblGrid>
      <w:tr w:rsidR="00853FDC" w:rsidTr="00CB3732">
        <w:trPr>
          <w:trHeight w:val="285"/>
          <w:jc w:val="center"/>
        </w:trPr>
        <w:tc>
          <w:tcPr>
            <w:tcW w:w="2436" w:type="dxa"/>
            <w:vMerge w:val="restart"/>
            <w:tcBorders>
              <w:top w:val="single" w:sz="12" w:space="0" w:color="auto"/>
            </w:tcBorders>
            <w:shd w:val="clear" w:color="auto" w:fill="EAF1DD" w:themeFill="accent3" w:themeFillTint="33"/>
            <w:vAlign w:val="center"/>
          </w:tcPr>
          <w:p w:rsidR="00853FDC" w:rsidRPr="00DD6A85" w:rsidRDefault="00800D90" w:rsidP="00CB3732">
            <w:pPr>
              <w:spacing w:before="60" w:after="6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DD6A85">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DD6A85">
              <w:rPr>
                <w:rFonts w:ascii="GHEA Grapalat" w:eastAsia="Calibri" w:hAnsi="GHEA Grapalat" w:cs="Times New Roman"/>
                <w:iCs/>
                <w:sz w:val="20"/>
                <w:szCs w:val="20"/>
                <w:lang w:val="hy-AM"/>
              </w:rPr>
              <w:t>թյուններ, Հց</w:t>
            </w:r>
          </w:p>
        </w:tc>
        <w:tc>
          <w:tcPr>
            <w:tcW w:w="7239" w:type="dxa"/>
            <w:gridSpan w:val="8"/>
            <w:tcBorders>
              <w:top w:val="single" w:sz="12" w:space="0" w:color="auto"/>
              <w:bottom w:val="single" w:sz="4" w:space="0" w:color="auto"/>
            </w:tcBorders>
            <w:shd w:val="clear" w:color="auto" w:fill="EAF1DD" w:themeFill="accent3" w:themeFillTint="33"/>
            <w:vAlign w:val="center"/>
          </w:tcPr>
          <w:p w:rsidR="00853FDC" w:rsidRPr="00AC3334" w:rsidRDefault="00B76B56" w:rsidP="00CB3732">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Ընդհանուր թրթռում</w:t>
            </w:r>
          </w:p>
        </w:tc>
      </w:tr>
      <w:tr w:rsidR="00277DBE" w:rsidTr="00CB3732">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4"/>
            <w:tcBorders>
              <w:top w:val="single" w:sz="4" w:space="0" w:color="auto"/>
              <w:bottom w:val="single" w:sz="4" w:space="0" w:color="auto"/>
            </w:tcBorders>
            <w:shd w:val="clear" w:color="auto" w:fill="EAF1DD" w:themeFill="accent3" w:themeFillTint="33"/>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արագացման համար</w:t>
            </w:r>
          </w:p>
        </w:tc>
        <w:tc>
          <w:tcPr>
            <w:tcW w:w="3620" w:type="dxa"/>
            <w:gridSpan w:val="4"/>
            <w:tcBorders>
              <w:top w:val="single" w:sz="4" w:space="0" w:color="auto"/>
              <w:bottom w:val="single" w:sz="4" w:space="0" w:color="auto"/>
            </w:tcBorders>
            <w:shd w:val="clear" w:color="auto" w:fill="EAF1DD" w:themeFill="accent3" w:themeFillTint="33"/>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արագության համար</w:t>
            </w:r>
          </w:p>
        </w:tc>
      </w:tr>
      <w:tr w:rsidR="00853FDC" w:rsidTr="00CB3732">
        <w:trPr>
          <w:trHeight w:val="285"/>
          <w:jc w:val="center"/>
        </w:trPr>
        <w:tc>
          <w:tcPr>
            <w:tcW w:w="2436" w:type="dxa"/>
            <w:vMerge/>
            <w:shd w:val="clear" w:color="auto" w:fill="EAF1DD" w:themeFill="accent3" w:themeFillTint="33"/>
            <w:vAlign w:val="center"/>
          </w:tcPr>
          <w:p w:rsidR="00853FDC" w:rsidRPr="00086DBB" w:rsidRDefault="00853FDC" w:rsidP="00CB3732">
            <w:pPr>
              <w:spacing w:before="60" w:after="60"/>
              <w:jc w:val="center"/>
              <w:rPr>
                <w:rFonts w:ascii="GHEA Grapalat" w:eastAsia="Calibri" w:hAnsi="GHEA Grapalat" w:cs="Times New Roman"/>
                <w:iCs/>
                <w:sz w:val="20"/>
                <w:szCs w:val="20"/>
              </w:rPr>
            </w:pPr>
          </w:p>
        </w:tc>
        <w:tc>
          <w:tcPr>
            <w:tcW w:w="1809"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853FDC" w:rsidRPr="00D423C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1810" w:type="dxa"/>
            <w:gridSpan w:val="2"/>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853FDC" w:rsidRPr="00D423CE">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r>
      <w:tr w:rsidR="00853FDC" w:rsidTr="00CB3732">
        <w:trPr>
          <w:trHeight w:val="285"/>
          <w:jc w:val="center"/>
        </w:trPr>
        <w:tc>
          <w:tcPr>
            <w:tcW w:w="2436" w:type="dxa"/>
            <w:vMerge/>
            <w:tcBorders>
              <w:bottom w:val="single" w:sz="4" w:space="0" w:color="auto"/>
            </w:tcBorders>
            <w:shd w:val="clear" w:color="auto" w:fill="EAF1DD" w:themeFill="accent3" w:themeFillTint="33"/>
            <w:vAlign w:val="center"/>
          </w:tcPr>
          <w:p w:rsidR="00853FDC" w:rsidRPr="00086DBB" w:rsidRDefault="00853FDC" w:rsidP="00CB3732">
            <w:pPr>
              <w:spacing w:before="60" w:after="60"/>
              <w:jc w:val="center"/>
              <w:rPr>
                <w:rFonts w:ascii="GHEA Grapalat" w:eastAsia="Calibri" w:hAnsi="GHEA Grapalat" w:cs="Times New Roman"/>
                <w:iCs/>
                <w:sz w:val="20"/>
                <w:szCs w:val="20"/>
              </w:rPr>
            </w:pPr>
          </w:p>
        </w:tc>
        <w:tc>
          <w:tcPr>
            <w:tcW w:w="904"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eastAsiaTheme="minorEastAsia" w:hAnsi="Cambria Math" w:cs="Calibri"/>
                        <w:i/>
                        <w:sz w:val="24"/>
                        <w:szCs w:val="24"/>
                      </w:rPr>
                    </m:ctrlPr>
                  </m:sSubPr>
                  <m:e>
                    <m:r>
                      <w:rPr>
                        <w:rFonts w:ascii="Cambria Math" w:eastAsiaTheme="minorEastAsia" w:hAnsi="Cambria Math" w:cs="Calibri"/>
                        <w:sz w:val="24"/>
                        <w:szCs w:val="24"/>
                      </w:rPr>
                      <m:t>K</m:t>
                    </m:r>
                  </m:e>
                  <m:sub>
                    <m:r>
                      <w:rPr>
                        <w:rFonts w:ascii="Cambria Math" w:eastAsiaTheme="minorEastAsia" w:hAnsi="Cambria Math" w:cs="Calibri"/>
                        <w:sz w:val="24"/>
                        <w:szCs w:val="24"/>
                      </w:rPr>
                      <m:t>i</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853FDC" w:rsidRPr="0006139C" w:rsidRDefault="00E269B3" w:rsidP="00CB3732">
            <w:pPr>
              <w:spacing w:before="60" w:after="60"/>
              <w:jc w:val="center"/>
              <w:rPr>
                <w:rFonts w:ascii="GHEA Grapalat" w:eastAsia="Calibri" w:hAnsi="GHEA Grapalat" w:cs="Times New Roman"/>
                <w:sz w:val="20"/>
                <w:szCs w:val="20"/>
              </w:rPr>
            </w:pPr>
            <m:oMathPara>
              <m:oMath>
                <m:sSub>
                  <m:sSubPr>
                    <m:ctrlPr>
                      <w:rPr>
                        <w:rFonts w:ascii="Cambria Math" w:hAnsi="Cambria Math"/>
                        <w:i/>
                        <w:sz w:val="24"/>
                        <w:szCs w:val="24"/>
                        <w:lang w:val="hy-AM"/>
                      </w:rPr>
                    </m:ctrlPr>
                  </m:sSubPr>
                  <m:e>
                    <m:r>
                      <w:rPr>
                        <w:rFonts w:ascii="Cambria Math" w:hAnsi="Cambria Math"/>
                        <w:sz w:val="24"/>
                        <w:szCs w:val="24"/>
                        <w:lang w:val="hy-AM"/>
                      </w:rPr>
                      <m:t>L</m:t>
                    </m:r>
                  </m:e>
                  <m:sub>
                    <m:r>
                      <w:rPr>
                        <w:rFonts w:ascii="Cambria Math" w:hAnsi="Cambria Math"/>
                        <w:sz w:val="24"/>
                        <w:szCs w:val="24"/>
                        <w:lang w:val="hy-AM"/>
                      </w:rPr>
                      <m:t>Ki</m:t>
                    </m:r>
                  </m:sub>
                </m:sSub>
              </m:oMath>
            </m:oMathPara>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eastAsia="Calibri" w:hAnsi="GHEA Grapalat" w:cs="Times New Roman"/>
                <w:iCs/>
                <w:sz w:val="20"/>
                <w:szCs w:val="20"/>
              </w:rPr>
            </w:pPr>
            <w:r w:rsidRPr="00CF7F37">
              <w:rPr>
                <w:rFonts w:ascii="GHEA Grapalat" w:hAnsi="GHEA Grapalat"/>
                <w:sz w:val="20"/>
                <w:szCs w:val="20"/>
              </w:rPr>
              <w:t>1,0</w:t>
            </w:r>
          </w:p>
        </w:tc>
        <w:tc>
          <w:tcPr>
            <w:tcW w:w="904"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0,045</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-25</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nil"/>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2,0</w:t>
            </w:r>
          </w:p>
        </w:tc>
        <w:tc>
          <w:tcPr>
            <w:tcW w:w="904"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0,71</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-3</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0,16</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-16</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0,9</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w:t>
            </w:r>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4,0</w:t>
            </w:r>
          </w:p>
        </w:tc>
        <w:tc>
          <w:tcPr>
            <w:tcW w:w="904"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0,45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-7</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8,0</w:t>
            </w:r>
          </w:p>
        </w:tc>
        <w:tc>
          <w:tcPr>
            <w:tcW w:w="904"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-12</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0,9</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16,0</w:t>
            </w:r>
          </w:p>
        </w:tc>
        <w:tc>
          <w:tcPr>
            <w:tcW w:w="904"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-6</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0,125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-18</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CB3732"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31,5</w:t>
            </w:r>
          </w:p>
        </w:tc>
        <w:tc>
          <w:tcPr>
            <w:tcW w:w="904"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0,25</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-12</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0,063</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-24</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905" w:type="dxa"/>
            <w:tcBorders>
              <w:top w:val="single" w:sz="4" w:space="0" w:color="auto"/>
              <w:bottom w:val="single" w:sz="4" w:space="0" w:color="auto"/>
            </w:tcBorders>
          </w:tcPr>
          <w:p w:rsidR="00CB3732" w:rsidRPr="00CF7F37" w:rsidRDefault="00CB3732" w:rsidP="00CB3732">
            <w:pPr>
              <w:spacing w:before="20" w:after="20"/>
              <w:jc w:val="center"/>
              <w:rPr>
                <w:rFonts w:ascii="GHEA Grapalat" w:eastAsia="Calibri" w:hAnsi="GHEA Grapalat" w:cs="Sylfaen"/>
                <w:sz w:val="20"/>
                <w:szCs w:val="20"/>
              </w:rPr>
            </w:pPr>
            <w:r w:rsidRPr="00CF7F37">
              <w:rPr>
                <w:rFonts w:ascii="GHEA Grapalat" w:hAnsi="GHEA Grapalat"/>
                <w:sz w:val="20"/>
                <w:szCs w:val="20"/>
              </w:rPr>
              <w:t>0</w:t>
            </w:r>
          </w:p>
        </w:tc>
      </w:tr>
      <w:tr w:rsidR="00CB3732" w:rsidTr="0075671B">
        <w:trPr>
          <w:trHeight w:val="241"/>
          <w:jc w:val="center"/>
        </w:trPr>
        <w:tc>
          <w:tcPr>
            <w:tcW w:w="2436" w:type="dxa"/>
            <w:tcBorders>
              <w:top w:val="single" w:sz="4" w:space="0" w:color="auto"/>
              <w:bottom w:val="single" w:sz="12" w:space="0" w:color="auto"/>
            </w:tcBorders>
            <w:shd w:val="clear" w:color="auto" w:fill="EAF1DD" w:themeFill="accent3" w:themeFillTint="33"/>
          </w:tcPr>
          <w:p w:rsidR="00CB3732" w:rsidRPr="00CF7F37" w:rsidRDefault="00CB3732" w:rsidP="00CB3732">
            <w:pPr>
              <w:jc w:val="center"/>
              <w:rPr>
                <w:rFonts w:ascii="GHEA Grapalat" w:hAnsi="GHEA Grapalat"/>
                <w:sz w:val="20"/>
                <w:szCs w:val="20"/>
              </w:rPr>
            </w:pPr>
            <w:r w:rsidRPr="00CF7F37">
              <w:rPr>
                <w:rFonts w:ascii="GHEA Grapalat" w:hAnsi="GHEA Grapalat"/>
                <w:sz w:val="20"/>
                <w:szCs w:val="20"/>
              </w:rPr>
              <w:t>63,0</w:t>
            </w:r>
          </w:p>
        </w:tc>
        <w:tc>
          <w:tcPr>
            <w:tcW w:w="904"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0,125</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-18</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0,0315</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-30</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1,0</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1,0</w:t>
            </w:r>
          </w:p>
        </w:tc>
        <w:tc>
          <w:tcPr>
            <w:tcW w:w="905" w:type="dxa"/>
            <w:tcBorders>
              <w:top w:val="single" w:sz="4" w:space="0" w:color="auto"/>
              <w:bottom w:val="single" w:sz="12" w:space="0" w:color="auto"/>
            </w:tcBorders>
          </w:tcPr>
          <w:p w:rsidR="00CB3732" w:rsidRPr="00CF7F37" w:rsidRDefault="00CB3732" w:rsidP="00CB3732">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0</w:t>
            </w:r>
          </w:p>
        </w:tc>
      </w:tr>
    </w:tbl>
    <w:p w:rsidR="00F87F58" w:rsidRDefault="00F87F58" w:rsidP="0079432E">
      <w:pPr>
        <w:spacing w:after="0" w:line="240" w:lineRule="auto"/>
        <w:ind w:firstLine="567"/>
        <w:jc w:val="center"/>
        <w:rPr>
          <w:rFonts w:ascii="GHEA Grapalat" w:hAnsi="GHEA Grapalat"/>
          <w:b/>
          <w:bCs/>
        </w:rPr>
      </w:pPr>
    </w:p>
    <w:p w:rsidR="006701EC" w:rsidRPr="0018570E" w:rsidRDefault="00276C67" w:rsidP="00AF636F">
      <w:pPr>
        <w:shd w:val="clear" w:color="auto" w:fill="FFFFFF"/>
        <w:spacing w:after="120" w:line="240" w:lineRule="auto"/>
        <w:ind w:right="139"/>
        <w:jc w:val="both"/>
        <w:rPr>
          <w:rFonts w:ascii="GHEA Grapalat" w:hAnsi="GHEA Grapalat"/>
          <w:b/>
          <w:bCs/>
          <w:lang w:val="hy-AM"/>
        </w:rPr>
      </w:pPr>
      <w:r w:rsidRPr="00800D90">
        <w:rPr>
          <w:rFonts w:ascii="GHEA Grapalat" w:eastAsia="Calibri" w:hAnsi="GHEA Grapalat" w:cs="Times New Roman"/>
          <w:b/>
          <w:bCs/>
          <w:lang w:val="hy-AM"/>
        </w:rPr>
        <w:t>Աղյուսակ</w:t>
      </w:r>
      <w:r w:rsidR="006D3606" w:rsidRPr="0018570E">
        <w:rPr>
          <w:rFonts w:ascii="Calibri" w:hAnsi="Calibri" w:cs="Calibri"/>
          <w:b/>
          <w:bCs/>
          <w:lang w:val="hy-AM"/>
        </w:rPr>
        <w:t> </w:t>
      </w:r>
      <w:r w:rsidR="00FC43AD" w:rsidRPr="0018570E">
        <w:rPr>
          <w:rFonts w:ascii="GHEA Grapalat" w:hAnsi="GHEA Grapalat"/>
          <w:b/>
          <w:bCs/>
          <w:lang w:val="hy-AM"/>
        </w:rPr>
        <w:t>67</w:t>
      </w:r>
      <w:r w:rsidR="00800D90" w:rsidRPr="00800D90">
        <w:rPr>
          <w:rFonts w:ascii="Calibri" w:hAnsi="Calibri" w:cs="Calibri"/>
          <w:b/>
          <w:bCs/>
          <w:lang w:val="hy-AM"/>
        </w:rPr>
        <w:t> </w:t>
      </w:r>
      <w:r w:rsidR="006701EC" w:rsidRPr="0018570E">
        <w:rPr>
          <w:rFonts w:ascii="GHEA Grapalat" w:hAnsi="GHEA Grapalat"/>
          <w:b/>
          <w:bCs/>
          <w:lang w:val="hy-AM"/>
        </w:rPr>
        <w:t>–</w:t>
      </w:r>
      <w:r w:rsidR="00800D90" w:rsidRPr="00800D90">
        <w:rPr>
          <w:rFonts w:ascii="Calibri" w:hAnsi="Calibri" w:cs="Calibri"/>
          <w:b/>
          <w:bCs/>
          <w:lang w:val="hy-AM"/>
        </w:rPr>
        <w:t> </w:t>
      </w:r>
      <w:r w:rsidR="00800D90" w:rsidRPr="0018570E">
        <w:rPr>
          <w:rFonts w:ascii="GHEA Grapalat" w:hAnsi="GHEA Grapalat"/>
          <w:b/>
          <w:bCs/>
          <w:lang w:val="hy-AM"/>
        </w:rPr>
        <w:t>Ար</w:t>
      </w:r>
      <w:r w:rsidR="00800D90" w:rsidRPr="00800D90">
        <w:rPr>
          <w:rFonts w:ascii="GHEA Grapalat" w:hAnsi="GHEA Grapalat"/>
          <w:b/>
          <w:bCs/>
          <w:lang w:val="hy-AM"/>
        </w:rPr>
        <w:t>տադրա</w:t>
      </w:r>
      <w:r w:rsidR="00800D90" w:rsidRPr="0018570E">
        <w:rPr>
          <w:rFonts w:ascii="GHEA Grapalat" w:hAnsi="GHEA Grapalat"/>
          <w:b/>
          <w:bCs/>
          <w:lang w:val="hy-AM"/>
        </w:rPr>
        <w:t>կան տեղական թրթռման առավելագույն թույլատրելի արժեքները</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6701EC" w:rsidRPr="00B659F6" w:rsidTr="00BD2FB8">
        <w:trPr>
          <w:trHeight w:val="579"/>
          <w:jc w:val="center"/>
        </w:trPr>
        <w:tc>
          <w:tcPr>
            <w:tcW w:w="2436" w:type="dxa"/>
            <w:vMerge w:val="restart"/>
            <w:tcBorders>
              <w:top w:val="single" w:sz="12" w:space="0" w:color="auto"/>
            </w:tcBorders>
            <w:shd w:val="clear" w:color="auto" w:fill="EAF1DD" w:themeFill="accent3" w:themeFillTint="33"/>
            <w:vAlign w:val="center"/>
          </w:tcPr>
          <w:p w:rsidR="006701EC" w:rsidRPr="0018570E" w:rsidRDefault="00800D90" w:rsidP="00E21618">
            <w:pPr>
              <w:spacing w:before="60" w:after="60"/>
              <w:jc w:val="center"/>
              <w:rPr>
                <w:rFonts w:ascii="GHEA Grapalat" w:eastAsia="Calibri" w:hAnsi="GHEA Grapalat" w:cs="Times New Roman"/>
                <w:iCs/>
                <w:sz w:val="20"/>
                <w:szCs w:val="20"/>
                <w:lang w:val="hy-AM"/>
              </w:rPr>
            </w:pPr>
            <w:r w:rsidRPr="008C4C53">
              <w:rPr>
                <w:rFonts w:ascii="GHEA Grapalat" w:eastAsia="Calibri" w:hAnsi="GHEA Grapalat" w:cs="Times New Roman"/>
                <w:iCs/>
                <w:sz w:val="20"/>
                <w:szCs w:val="20"/>
                <w:lang w:val="hy-AM"/>
              </w:rPr>
              <w:t>Շերտերի</w:t>
            </w:r>
            <w:r w:rsidRPr="0018570E">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18570E">
              <w:rPr>
                <w:rFonts w:ascii="GHEA Grapalat" w:eastAsia="Calibri" w:hAnsi="GHEA Grapalat" w:cs="Times New Roman"/>
                <w:iCs/>
                <w:sz w:val="20"/>
                <w:szCs w:val="20"/>
                <w:lang w:val="hy-AM"/>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6701EC" w:rsidRPr="0018570E" w:rsidRDefault="003409E4" w:rsidP="00E21618">
            <w:pPr>
              <w:spacing w:before="60" w:after="60"/>
              <w:jc w:val="center"/>
              <w:rPr>
                <w:rFonts w:ascii="GHEA Grapalat" w:eastAsia="Calibri" w:hAnsi="GHEA Grapalat" w:cs="Times New Roman"/>
                <w:color w:val="C00000"/>
                <w:sz w:val="20"/>
                <w:szCs w:val="20"/>
                <w:lang w:val="hy-AM"/>
              </w:rPr>
            </w:pPr>
            <w:r w:rsidRPr="0018570E">
              <w:rPr>
                <w:rFonts w:ascii="GHEA Grapalat" w:eastAsia="Calibri" w:hAnsi="GHEA Grapalat" w:cs="Times New Roman"/>
                <w:sz w:val="20"/>
                <w:szCs w:val="20"/>
                <w:lang w:val="hy-AM"/>
              </w:rPr>
              <w:t>Առավելագույն թույլատրելի արժեքներ</w:t>
            </w:r>
            <w:r w:rsidRPr="003409E4">
              <w:rPr>
                <w:rFonts w:ascii="GHEA Grapalat" w:eastAsia="Calibri" w:hAnsi="GHEA Grapalat" w:cs="Times New Roman"/>
                <w:sz w:val="20"/>
                <w:szCs w:val="20"/>
                <w:lang w:val="hy-AM"/>
              </w:rPr>
              <w:t>ը</w:t>
            </w:r>
            <w:r w:rsidRPr="0018570E">
              <w:rPr>
                <w:rFonts w:ascii="GHEA Grapalat" w:eastAsia="Calibri" w:hAnsi="GHEA Grapalat" w:cs="Times New Roman"/>
                <w:sz w:val="20"/>
                <w:szCs w:val="20"/>
                <w:lang w:val="hy-AM"/>
              </w:rPr>
              <w:t xml:space="preserve"> </w:t>
            </w:r>
            <w:r w:rsidRPr="003409E4">
              <w:rPr>
                <w:rFonts w:ascii="GHEA Grapalat" w:eastAsia="Calibri" w:hAnsi="GHEA Grapalat" w:cs="Times New Roman"/>
                <w:sz w:val="20"/>
                <w:szCs w:val="20"/>
                <w:lang w:val="hy-AM"/>
              </w:rPr>
              <w:t>ըստ</w:t>
            </w:r>
            <w:r w:rsidR="006701EC" w:rsidRPr="0018570E">
              <w:rPr>
                <w:rFonts w:ascii="GHEA Grapalat" w:eastAsia="Calibri" w:hAnsi="GHEA Grapalat" w:cs="Times New Roman"/>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loc</m:t>
                  </m:r>
                </m:sub>
              </m:sSub>
            </m:oMath>
            <w:r w:rsidR="006701EC"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loc</m:t>
                  </m:r>
                </m:sub>
              </m:sSub>
            </m:oMath>
            <w:r w:rsidR="006701EC"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loc</m:t>
                  </m:r>
                </m:sub>
              </m:sSub>
            </m:oMath>
            <w:r w:rsidRPr="003409E4">
              <w:rPr>
                <w:rFonts w:ascii="GHEA Grapalat" w:eastAsiaTheme="minorEastAsia" w:hAnsi="GHEA Grapalat"/>
                <w:sz w:val="20"/>
                <w:szCs w:val="20"/>
                <w:lang w:val="hy-AM"/>
              </w:rPr>
              <w:t xml:space="preserve"> ա</w:t>
            </w:r>
            <w:r w:rsidRPr="0018570E">
              <w:rPr>
                <w:rFonts w:ascii="GHEA Grapalat" w:eastAsia="Calibri" w:hAnsi="GHEA Grapalat" w:cs="Times New Roman"/>
                <w:sz w:val="20"/>
                <w:szCs w:val="20"/>
                <w:lang w:val="hy-AM"/>
              </w:rPr>
              <w:t>ռանցքների</w:t>
            </w:r>
          </w:p>
        </w:tc>
      </w:tr>
      <w:tr w:rsidR="006701EC" w:rsidTr="00E21618">
        <w:trPr>
          <w:trHeight w:val="285"/>
          <w:jc w:val="center"/>
        </w:trPr>
        <w:tc>
          <w:tcPr>
            <w:tcW w:w="2436" w:type="dxa"/>
            <w:vMerge/>
            <w:shd w:val="clear" w:color="auto" w:fill="EAF1DD" w:themeFill="accent3" w:themeFillTint="33"/>
            <w:vAlign w:val="center"/>
          </w:tcPr>
          <w:p w:rsidR="006701EC" w:rsidRPr="0018570E" w:rsidRDefault="006701EC" w:rsidP="00E21618">
            <w:pPr>
              <w:spacing w:before="60" w:after="60"/>
              <w:jc w:val="center"/>
              <w:rPr>
                <w:rFonts w:ascii="GHEA Grapalat" w:eastAsia="Calibri" w:hAnsi="GHEA Grapalat" w:cs="Times New Roman"/>
                <w:iCs/>
                <w:sz w:val="20"/>
                <w:szCs w:val="20"/>
                <w:lang w:val="hy-AM"/>
              </w:rPr>
            </w:pPr>
          </w:p>
        </w:tc>
        <w:tc>
          <w:tcPr>
            <w:tcW w:w="3619" w:type="dxa"/>
            <w:gridSpan w:val="2"/>
            <w:tcBorders>
              <w:top w:val="single" w:sz="4" w:space="0" w:color="auto"/>
              <w:bottom w:val="single" w:sz="4" w:space="0" w:color="auto"/>
            </w:tcBorders>
            <w:shd w:val="clear" w:color="auto" w:fill="EAF1DD" w:themeFill="accent3" w:themeFillTint="33"/>
            <w:vAlign w:val="center"/>
          </w:tcPr>
          <w:p w:rsidR="006701EC" w:rsidRPr="00800D90" w:rsidRDefault="00277DBE" w:rsidP="00E21618">
            <w:pPr>
              <w:spacing w:before="60" w:after="60"/>
              <w:jc w:val="center"/>
              <w:rPr>
                <w:rFonts w:ascii="GHEA Grapalat" w:eastAsia="Calibri" w:hAnsi="GHEA Grapalat" w:cs="Times New Roman"/>
                <w:color w:val="C00000"/>
                <w:sz w:val="20"/>
                <w:szCs w:val="20"/>
                <w:lang w:val="hy-AM"/>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6701EC" w:rsidRPr="00800D90" w:rsidRDefault="00277DBE" w:rsidP="00E21618">
            <w:pPr>
              <w:spacing w:before="60" w:after="60"/>
              <w:jc w:val="center"/>
              <w:rPr>
                <w:rFonts w:ascii="GHEA Grapalat" w:eastAsia="Calibri" w:hAnsi="GHEA Grapalat" w:cs="Times New Roman"/>
                <w:color w:val="C00000"/>
                <w:sz w:val="20"/>
                <w:szCs w:val="20"/>
                <w:lang w:val="hy-AM"/>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6701EC" w:rsidTr="00E21618">
        <w:trPr>
          <w:trHeight w:val="285"/>
          <w:jc w:val="center"/>
        </w:trPr>
        <w:tc>
          <w:tcPr>
            <w:tcW w:w="2436" w:type="dxa"/>
            <w:vMerge/>
            <w:tcBorders>
              <w:bottom w:val="single" w:sz="4" w:space="0" w:color="auto"/>
            </w:tcBorders>
            <w:shd w:val="clear" w:color="auto" w:fill="EAF1DD" w:themeFill="accent3" w:themeFillTint="33"/>
            <w:vAlign w:val="center"/>
          </w:tcPr>
          <w:p w:rsidR="006701EC" w:rsidRPr="00086DBB" w:rsidRDefault="006701EC" w:rsidP="00E21618">
            <w:pPr>
              <w:spacing w:before="60" w:after="60"/>
              <w:jc w:val="center"/>
              <w:rPr>
                <w:rFonts w:ascii="GHEA Grapalat" w:eastAsia="Calibri" w:hAnsi="GHEA Grapalat" w:cs="Times New Roman"/>
                <w:iCs/>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6701EC" w:rsidRPr="00AC3334" w:rsidRDefault="00EA0A96" w:rsidP="00E21618">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006701EC"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006701EC"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6701EC" w:rsidRPr="00B76B56" w:rsidRDefault="00B76B56" w:rsidP="00E21618">
            <w:pPr>
              <w:spacing w:before="60" w:after="60"/>
              <w:jc w:val="center"/>
              <w:rPr>
                <w:rFonts w:ascii="GHEA Grapalat" w:eastAsia="Calibri" w:hAnsi="GHEA Grapalat" w:cs="Times New Roman"/>
                <w:sz w:val="20"/>
                <w:szCs w:val="20"/>
                <w:lang w:val="hy-AM"/>
              </w:rPr>
            </w:pPr>
            <w:bookmarkStart w:id="31" w:name="_Hlk145527612"/>
            <w:r>
              <w:rPr>
                <w:rFonts w:ascii="GHEA Grapalat" w:eastAsia="Calibri" w:hAnsi="GHEA Grapalat" w:cs="Times New Roman"/>
                <w:sz w:val="20"/>
                <w:szCs w:val="20"/>
                <w:lang w:val="hy-AM"/>
              </w:rPr>
              <w:t>դԲ</w:t>
            </w:r>
            <w:bookmarkEnd w:id="31"/>
          </w:p>
        </w:tc>
        <w:tc>
          <w:tcPr>
            <w:tcW w:w="1810" w:type="dxa"/>
            <w:tcBorders>
              <w:top w:val="single" w:sz="4" w:space="0" w:color="auto"/>
              <w:bottom w:val="single" w:sz="4" w:space="0" w:color="auto"/>
            </w:tcBorders>
            <w:shd w:val="clear" w:color="auto" w:fill="EAF1DD" w:themeFill="accent3" w:themeFillTint="33"/>
            <w:vAlign w:val="center"/>
          </w:tcPr>
          <w:p w:rsidR="006701EC" w:rsidRPr="008278C6" w:rsidRDefault="00EA0A96" w:rsidP="00E21618">
            <w:pPr>
              <w:spacing w:before="60" w:after="60"/>
              <w:jc w:val="center"/>
              <w:rPr>
                <w:rFonts w:ascii="GHEA Grapalat" w:eastAsia="Calibri" w:hAnsi="GHEA Grapalat" w:cs="Times New Roman"/>
                <w:sz w:val="20"/>
                <w:szCs w:val="20"/>
              </w:rPr>
            </w:pPr>
            <w:r w:rsidRPr="008278C6">
              <w:rPr>
                <w:rFonts w:ascii="GHEA Grapalat" w:eastAsia="Calibri" w:hAnsi="GHEA Grapalat" w:cs="Times New Roman"/>
                <w:sz w:val="20"/>
                <w:szCs w:val="20"/>
                <w:lang w:val="hy-AM"/>
              </w:rPr>
              <w:t>մ</w:t>
            </w:r>
            <w:r w:rsidR="006701EC" w:rsidRPr="008278C6">
              <w:rPr>
                <w:rFonts w:ascii="GHEA Grapalat" w:eastAsia="Calibri" w:hAnsi="GHEA Grapalat" w:cs="Times New Roman"/>
                <w:sz w:val="20"/>
                <w:szCs w:val="20"/>
              </w:rPr>
              <w:t>/</w:t>
            </w:r>
            <w:r w:rsidRPr="008278C6">
              <w:rPr>
                <w:rFonts w:ascii="GHEA Grapalat" w:eastAsia="Calibri" w:hAnsi="GHEA Grapalat" w:cs="Times New Roman"/>
                <w:sz w:val="20"/>
                <w:szCs w:val="20"/>
                <w:lang w:val="hy-AM"/>
              </w:rPr>
              <w:t>վրկ</w:t>
            </w:r>
            <w:r w:rsidR="006701EC" w:rsidRPr="008278C6">
              <w:rPr>
                <w:rFonts w:ascii="GHEA Grapalat" w:eastAsia="Calibri" w:hAnsi="GHEA Grapalat" w:cs="Times New Roman"/>
                <w:sz w:val="20"/>
                <w:szCs w:val="20"/>
              </w:rPr>
              <w:t xml:space="preserve"> · 10</w:t>
            </w:r>
            <w:r w:rsidR="006701EC" w:rsidRPr="008278C6">
              <w:rPr>
                <w:rFonts w:ascii="GHEA Grapalat" w:eastAsia="Calibri" w:hAnsi="GHEA Grapalat" w:cs="Times New Roman"/>
                <w:sz w:val="28"/>
                <w:szCs w:val="28"/>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6701EC" w:rsidRPr="008278C6" w:rsidRDefault="00B76B56" w:rsidP="00E21618">
            <w:pPr>
              <w:spacing w:before="60" w:after="60"/>
              <w:jc w:val="center"/>
              <w:rPr>
                <w:rFonts w:ascii="GHEA Grapalat" w:eastAsia="Calibri" w:hAnsi="GHEA Grapalat" w:cs="Times New Roman"/>
                <w:sz w:val="20"/>
                <w:szCs w:val="20"/>
              </w:rPr>
            </w:pPr>
            <w:r w:rsidRPr="00B76B56">
              <w:rPr>
                <w:rFonts w:ascii="GHEA Grapalat" w:eastAsia="Calibri" w:hAnsi="GHEA Grapalat" w:cs="Times New Roman"/>
                <w:sz w:val="20"/>
                <w:szCs w:val="20"/>
              </w:rPr>
              <w:t>դԲ</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8</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123</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2,8</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115</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16</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123</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31,5</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2,8</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129</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63</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5,6</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135</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125</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11,0</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141</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eastAsia="Calibri" w:hAnsi="GHEA Grapalat" w:cs="Times New Roman"/>
                <w:iCs/>
                <w:sz w:val="20"/>
                <w:szCs w:val="20"/>
              </w:rPr>
            </w:pPr>
            <w:r w:rsidRPr="00CF7F37">
              <w:rPr>
                <w:rFonts w:ascii="GHEA Grapalat" w:hAnsi="GHEA Grapalat"/>
                <w:sz w:val="20"/>
                <w:szCs w:val="20"/>
              </w:rPr>
              <w:t>250</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22,0</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147</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hAnsi="GHEA Grapalat"/>
                <w:sz w:val="20"/>
                <w:szCs w:val="20"/>
              </w:rPr>
            </w:pPr>
            <w:r w:rsidRPr="00CF7F37">
              <w:rPr>
                <w:rFonts w:ascii="GHEA Grapalat" w:hAnsi="GHEA Grapalat"/>
                <w:sz w:val="20"/>
                <w:szCs w:val="20"/>
              </w:rPr>
              <w:t>500</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45,0</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153</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E21618">
        <w:trPr>
          <w:trHeight w:val="241"/>
          <w:jc w:val="center"/>
        </w:trPr>
        <w:tc>
          <w:tcPr>
            <w:tcW w:w="2436" w:type="dxa"/>
            <w:tcBorders>
              <w:top w:val="single" w:sz="4" w:space="0" w:color="auto"/>
              <w:bottom w:val="single" w:sz="4" w:space="0" w:color="auto"/>
            </w:tcBorders>
            <w:shd w:val="clear" w:color="auto" w:fill="EAF1DD" w:themeFill="accent3" w:themeFillTint="33"/>
          </w:tcPr>
          <w:p w:rsidR="0090031C" w:rsidRPr="00CF7F37" w:rsidRDefault="0090031C" w:rsidP="0090031C">
            <w:pPr>
              <w:jc w:val="center"/>
              <w:rPr>
                <w:rFonts w:ascii="GHEA Grapalat" w:hAnsi="GHEA Grapalat"/>
                <w:sz w:val="20"/>
                <w:szCs w:val="20"/>
              </w:rPr>
            </w:pPr>
            <w:r w:rsidRPr="00CF7F37">
              <w:rPr>
                <w:rFonts w:ascii="GHEA Grapalat" w:hAnsi="GHEA Grapalat"/>
                <w:sz w:val="20"/>
                <w:szCs w:val="20"/>
              </w:rPr>
              <w:t>1000</w:t>
            </w:r>
          </w:p>
        </w:tc>
        <w:tc>
          <w:tcPr>
            <w:tcW w:w="1809"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89,0</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159</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1810" w:type="dxa"/>
            <w:tcBorders>
              <w:top w:val="single" w:sz="4" w:space="0" w:color="auto"/>
              <w:bottom w:val="single" w:sz="4" w:space="0" w:color="auto"/>
            </w:tcBorders>
          </w:tcPr>
          <w:p w:rsidR="0090031C" w:rsidRPr="00CF7F37" w:rsidRDefault="0090031C" w:rsidP="0090031C">
            <w:pPr>
              <w:spacing w:before="20" w:after="20"/>
              <w:jc w:val="center"/>
              <w:rPr>
                <w:rFonts w:ascii="GHEA Grapalat" w:eastAsia="Calibri" w:hAnsi="GHEA Grapalat" w:cs="Sylfaen"/>
                <w:sz w:val="20"/>
                <w:szCs w:val="20"/>
              </w:rPr>
            </w:pPr>
            <w:r w:rsidRPr="00CF7F37">
              <w:rPr>
                <w:rFonts w:ascii="GHEA Grapalat" w:hAnsi="GHEA Grapalat"/>
                <w:sz w:val="20"/>
                <w:szCs w:val="20"/>
              </w:rPr>
              <w:t>109</w:t>
            </w:r>
          </w:p>
        </w:tc>
      </w:tr>
      <w:tr w:rsidR="0090031C" w:rsidTr="00800D90">
        <w:trPr>
          <w:trHeight w:val="1077"/>
          <w:jc w:val="center"/>
        </w:trPr>
        <w:tc>
          <w:tcPr>
            <w:tcW w:w="2436" w:type="dxa"/>
            <w:tcBorders>
              <w:top w:val="single" w:sz="4" w:space="0" w:color="auto"/>
              <w:bottom w:val="single" w:sz="12" w:space="0" w:color="auto"/>
            </w:tcBorders>
            <w:shd w:val="clear" w:color="auto" w:fill="EAF1DD" w:themeFill="accent3" w:themeFillTint="33"/>
          </w:tcPr>
          <w:p w:rsidR="007755A7" w:rsidRPr="004E46F7" w:rsidRDefault="00800D90" w:rsidP="005A0C0C">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1809" w:type="dxa"/>
            <w:tcBorders>
              <w:top w:val="single" w:sz="4" w:space="0" w:color="auto"/>
              <w:bottom w:val="single" w:sz="12" w:space="0" w:color="auto"/>
            </w:tcBorders>
            <w:vAlign w:val="center"/>
          </w:tcPr>
          <w:p w:rsidR="0090031C" w:rsidRPr="00CF7F37" w:rsidRDefault="0090031C" w:rsidP="0090031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2,0</w:t>
            </w:r>
          </w:p>
        </w:tc>
        <w:tc>
          <w:tcPr>
            <w:tcW w:w="1810" w:type="dxa"/>
            <w:tcBorders>
              <w:top w:val="single" w:sz="4" w:space="0" w:color="auto"/>
              <w:bottom w:val="single" w:sz="12" w:space="0" w:color="auto"/>
            </w:tcBorders>
            <w:vAlign w:val="center"/>
          </w:tcPr>
          <w:p w:rsidR="0090031C" w:rsidRPr="00CF7F37" w:rsidRDefault="0090031C" w:rsidP="0090031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126</w:t>
            </w:r>
          </w:p>
        </w:tc>
        <w:tc>
          <w:tcPr>
            <w:tcW w:w="1810" w:type="dxa"/>
            <w:tcBorders>
              <w:top w:val="single" w:sz="4" w:space="0" w:color="auto"/>
              <w:bottom w:val="single" w:sz="12" w:space="0" w:color="auto"/>
            </w:tcBorders>
            <w:vAlign w:val="center"/>
          </w:tcPr>
          <w:p w:rsidR="0090031C" w:rsidRPr="00CF7F37" w:rsidRDefault="0090031C" w:rsidP="0090031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2,0</w:t>
            </w:r>
          </w:p>
        </w:tc>
        <w:tc>
          <w:tcPr>
            <w:tcW w:w="1810" w:type="dxa"/>
            <w:tcBorders>
              <w:top w:val="single" w:sz="4" w:space="0" w:color="auto"/>
              <w:bottom w:val="single" w:sz="12" w:space="0" w:color="auto"/>
            </w:tcBorders>
            <w:vAlign w:val="center"/>
          </w:tcPr>
          <w:p w:rsidR="0090031C" w:rsidRPr="00CF7F37" w:rsidRDefault="0090031C" w:rsidP="0090031C">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112</w:t>
            </w:r>
          </w:p>
        </w:tc>
      </w:tr>
    </w:tbl>
    <w:p w:rsidR="00853FDC" w:rsidRDefault="00853FDC" w:rsidP="007F466D">
      <w:pPr>
        <w:widowControl w:val="0"/>
        <w:autoSpaceDE w:val="0"/>
        <w:autoSpaceDN w:val="0"/>
        <w:adjustRightInd w:val="0"/>
        <w:spacing w:after="0"/>
        <w:ind w:firstLine="567"/>
        <w:jc w:val="both"/>
        <w:rPr>
          <w:rFonts w:ascii="GHEA Grapalat" w:hAnsi="GHEA Grapalat"/>
        </w:rPr>
      </w:pPr>
    </w:p>
    <w:p w:rsidR="0076687A" w:rsidRPr="00D12D0A" w:rsidRDefault="0076687A" w:rsidP="0076687A">
      <w:pPr>
        <w:widowControl w:val="0"/>
        <w:autoSpaceDE w:val="0"/>
        <w:autoSpaceDN w:val="0"/>
        <w:adjustRightInd w:val="0"/>
        <w:spacing w:after="0"/>
        <w:ind w:firstLine="567"/>
        <w:jc w:val="both"/>
        <w:rPr>
          <w:rFonts w:ascii="GHEA Grapalat" w:hAnsi="GHEA Grapalat"/>
          <w:color w:val="0070C0"/>
          <w:lang w:val="hy-AM"/>
        </w:rPr>
      </w:pPr>
      <w:r w:rsidRPr="0076687A">
        <w:rPr>
          <w:rFonts w:ascii="GHEA Grapalat" w:hAnsi="GHEA Grapalat"/>
          <w:b/>
          <w:bCs/>
          <w:lang w:val="hy-AM"/>
        </w:rPr>
        <w:t>505.</w:t>
      </w:r>
      <w:r w:rsidRPr="0076687A">
        <w:rPr>
          <w:rFonts w:ascii="Calibri" w:hAnsi="Calibri" w:cs="Calibri"/>
          <w:b/>
          <w:bCs/>
          <w:lang w:val="hy-AM"/>
        </w:rPr>
        <w:t> </w:t>
      </w:r>
      <w:r w:rsidRPr="00231ED1">
        <w:rPr>
          <w:rFonts w:ascii="GHEA Grapalat" w:hAnsi="GHEA Grapalat"/>
          <w:lang w:val="hy-AM"/>
        </w:rPr>
        <w:t xml:space="preserve">480 րոպե (8 ժամ) թրթռման ազդեցության տևողությամբ </w:t>
      </w:r>
      <w:r w:rsidRPr="004A698C">
        <w:rPr>
          <w:rFonts w:ascii="GHEA Grapalat" w:hAnsi="GHEA Grapalat"/>
          <w:lang w:val="hy-AM"/>
        </w:rPr>
        <w:t>աշխատատեղերի նորմավորվ</w:t>
      </w:r>
      <w:r>
        <w:rPr>
          <w:rFonts w:ascii="GHEA Grapalat" w:hAnsi="GHEA Grapalat"/>
          <w:lang w:val="hy-AM"/>
        </w:rPr>
        <w:t>ող</w:t>
      </w:r>
      <w:r w:rsidRPr="004A698C">
        <w:rPr>
          <w:rFonts w:ascii="GHEA Grapalat" w:hAnsi="GHEA Grapalat"/>
          <w:lang w:val="hy-AM"/>
        </w:rPr>
        <w:t xml:space="preserve"> թրթռման </w:t>
      </w:r>
      <w:r w:rsidRPr="00231ED1">
        <w:rPr>
          <w:rFonts w:ascii="GHEA Grapalat" w:hAnsi="GHEA Grapalat"/>
          <w:lang w:val="hy-AM"/>
        </w:rPr>
        <w:t>պարամետրերի սահմանային թույլատրելի արժեքները բերված են աղյուսակներում.</w:t>
      </w:r>
    </w:p>
    <w:p w:rsidR="0076687A" w:rsidRPr="00231ED1" w:rsidRDefault="0076687A" w:rsidP="0076687A">
      <w:pPr>
        <w:widowControl w:val="0"/>
        <w:autoSpaceDE w:val="0"/>
        <w:autoSpaceDN w:val="0"/>
        <w:adjustRightInd w:val="0"/>
        <w:spacing w:after="0"/>
        <w:ind w:left="567"/>
        <w:jc w:val="both"/>
        <w:rPr>
          <w:rFonts w:ascii="GHEA Grapalat" w:hAnsi="GHEA Grapalat"/>
          <w:lang w:val="hy-AM"/>
        </w:rPr>
      </w:pPr>
      <w:r w:rsidRPr="00231ED1">
        <w:rPr>
          <w:rFonts w:ascii="GHEA Grapalat" w:hAnsi="GHEA Grapalat"/>
          <w:lang w:val="hy-AM"/>
        </w:rPr>
        <w:t>1) 1-ին կարգի թրթռում (տրանսպորտային)` 68 և 69 աղյուսակններում,</w:t>
      </w:r>
    </w:p>
    <w:p w:rsidR="0076687A" w:rsidRPr="00231ED1" w:rsidRDefault="0076687A" w:rsidP="0076687A">
      <w:pPr>
        <w:widowControl w:val="0"/>
        <w:autoSpaceDE w:val="0"/>
        <w:autoSpaceDN w:val="0"/>
        <w:adjustRightInd w:val="0"/>
        <w:spacing w:after="0"/>
        <w:ind w:left="567"/>
        <w:jc w:val="both"/>
        <w:rPr>
          <w:rFonts w:ascii="GHEA Grapalat" w:hAnsi="GHEA Grapalat"/>
          <w:lang w:val="hy-AM"/>
        </w:rPr>
      </w:pPr>
      <w:r w:rsidRPr="00231ED1">
        <w:rPr>
          <w:rFonts w:ascii="GHEA Grapalat" w:hAnsi="GHEA Grapalat"/>
          <w:lang w:val="hy-AM"/>
        </w:rPr>
        <w:t>2) 2-րդ կարգի թրթռում (տրանսպորտատեխնոլոգիական)` 70 և 71 աղյուսակններում,</w:t>
      </w:r>
    </w:p>
    <w:p w:rsidR="0076687A" w:rsidRPr="00231ED1" w:rsidRDefault="0076687A" w:rsidP="0076687A">
      <w:pPr>
        <w:widowControl w:val="0"/>
        <w:autoSpaceDE w:val="0"/>
        <w:autoSpaceDN w:val="0"/>
        <w:adjustRightInd w:val="0"/>
        <w:spacing w:after="0"/>
        <w:ind w:left="567"/>
        <w:jc w:val="both"/>
        <w:rPr>
          <w:rFonts w:ascii="GHEA Grapalat" w:hAnsi="GHEA Grapalat"/>
          <w:lang w:val="hy-AM"/>
        </w:rPr>
      </w:pPr>
      <w:r w:rsidRPr="00231ED1">
        <w:rPr>
          <w:rFonts w:ascii="GHEA Grapalat" w:hAnsi="GHEA Grapalat"/>
          <w:lang w:val="hy-AM"/>
        </w:rPr>
        <w:t>3) 3-րդ կարգի թրթռում (տեխնոլոգիական «ա» տիպի)` 72 և 73; աղյուսակններում,</w:t>
      </w:r>
    </w:p>
    <w:p w:rsidR="0076687A" w:rsidRPr="00231ED1" w:rsidRDefault="0076687A" w:rsidP="0076687A">
      <w:pPr>
        <w:widowControl w:val="0"/>
        <w:autoSpaceDE w:val="0"/>
        <w:autoSpaceDN w:val="0"/>
        <w:adjustRightInd w:val="0"/>
        <w:spacing w:after="0"/>
        <w:ind w:left="567"/>
        <w:jc w:val="both"/>
        <w:rPr>
          <w:rFonts w:ascii="GHEA Grapalat" w:hAnsi="GHEA Grapalat"/>
          <w:lang w:val="hy-AM"/>
        </w:rPr>
      </w:pPr>
      <w:r w:rsidRPr="00231ED1">
        <w:rPr>
          <w:rFonts w:ascii="GHEA Grapalat" w:hAnsi="GHEA Grapalat"/>
          <w:lang w:val="hy-AM"/>
        </w:rPr>
        <w:t>4) 3-րդ կարգի թրթռում (տեխնոլոգիական «բ» տիպի)` 74 և 75; աղյուսակններում,</w:t>
      </w:r>
    </w:p>
    <w:p w:rsidR="0076687A" w:rsidRPr="00231ED1" w:rsidRDefault="0076687A" w:rsidP="0076687A">
      <w:pPr>
        <w:widowControl w:val="0"/>
        <w:autoSpaceDE w:val="0"/>
        <w:autoSpaceDN w:val="0"/>
        <w:adjustRightInd w:val="0"/>
        <w:spacing w:after="120"/>
        <w:ind w:left="567"/>
        <w:jc w:val="both"/>
        <w:rPr>
          <w:rFonts w:ascii="GHEA Grapalat" w:hAnsi="GHEA Grapalat"/>
          <w:lang w:val="hy-AM"/>
        </w:rPr>
      </w:pPr>
      <w:r w:rsidRPr="00231ED1">
        <w:rPr>
          <w:rFonts w:ascii="GHEA Grapalat" w:hAnsi="GHEA Grapalat"/>
          <w:lang w:val="hy-AM"/>
        </w:rPr>
        <w:t>5) 3-րդ կարգի թրթռում (տեխնոլոգիական «գ» տիպի)` 76 և 77 աղյուսակններում:</w:t>
      </w:r>
    </w:p>
    <w:p w:rsidR="007755A7" w:rsidRPr="00231ED1" w:rsidRDefault="007755A7">
      <w:pPr>
        <w:rPr>
          <w:rFonts w:ascii="GHEA Grapalat" w:hAnsi="GHEA Grapalat"/>
          <w:b/>
          <w:bCs/>
          <w:color w:val="FF0000"/>
          <w:lang w:val="hy-AM"/>
        </w:rPr>
      </w:pPr>
      <w:r w:rsidRPr="00231ED1">
        <w:rPr>
          <w:rFonts w:ascii="GHEA Grapalat" w:hAnsi="GHEA Grapalat"/>
          <w:b/>
          <w:bCs/>
          <w:color w:val="FF0000"/>
          <w:lang w:val="hy-AM"/>
        </w:rPr>
        <w:br w:type="page"/>
      </w:r>
    </w:p>
    <w:p w:rsidR="00BD2FB8" w:rsidRPr="00231ED1" w:rsidRDefault="00BD2FB8" w:rsidP="00BD2FB8">
      <w:pPr>
        <w:shd w:val="clear" w:color="auto" w:fill="FFFFFF"/>
        <w:spacing w:after="0" w:line="120" w:lineRule="auto"/>
        <w:ind w:right="284"/>
        <w:jc w:val="both"/>
        <w:rPr>
          <w:rFonts w:ascii="GHEA Grapalat" w:hAnsi="GHEA Grapalat"/>
          <w:b/>
          <w:bCs/>
          <w:lang w:val="hy-AM"/>
        </w:rPr>
      </w:pPr>
    </w:p>
    <w:p w:rsidR="009D44C5" w:rsidRPr="00980E93" w:rsidRDefault="00276C67" w:rsidP="00AF636F">
      <w:pPr>
        <w:shd w:val="clear" w:color="auto" w:fill="FFFFFF"/>
        <w:spacing w:after="120" w:line="240" w:lineRule="auto"/>
        <w:ind w:right="139"/>
        <w:jc w:val="both"/>
        <w:rPr>
          <w:rFonts w:ascii="GHEA Grapalat" w:hAnsi="GHEA Grapalat"/>
          <w:b/>
          <w:bCs/>
          <w:lang w:val="hy-AM"/>
        </w:rPr>
      </w:pPr>
      <w:r w:rsidRPr="00D0061A">
        <w:rPr>
          <w:rFonts w:ascii="GHEA Grapalat" w:eastAsia="Calibri" w:hAnsi="GHEA Grapalat" w:cs="Times New Roman"/>
          <w:b/>
          <w:bCs/>
          <w:lang w:val="hy-AM"/>
        </w:rPr>
        <w:t>Աղյուսակ</w:t>
      </w:r>
      <w:r w:rsidR="00D12D0A">
        <w:rPr>
          <w:rFonts w:ascii="Calibri" w:hAnsi="Calibri"/>
          <w:b/>
          <w:bCs/>
          <w:lang w:val="hy-AM"/>
        </w:rPr>
        <w:t> </w:t>
      </w:r>
      <w:r w:rsidR="00FC43AD" w:rsidRPr="00980E93">
        <w:rPr>
          <w:rFonts w:ascii="GHEA Grapalat" w:hAnsi="GHEA Grapalat"/>
          <w:b/>
          <w:bCs/>
          <w:lang w:val="hy-AM"/>
        </w:rPr>
        <w:t>68</w:t>
      </w:r>
      <w:r w:rsidR="009D44C5" w:rsidRPr="00980E93">
        <w:rPr>
          <w:rFonts w:ascii="GHEA Grapalat" w:hAnsi="GHEA Grapalat"/>
          <w:b/>
          <w:bCs/>
          <w:lang w:val="hy-AM"/>
        </w:rPr>
        <w:t xml:space="preserve"> –</w:t>
      </w:r>
      <w:r w:rsidR="00D12D0A">
        <w:rPr>
          <w:rFonts w:ascii="GHEA Grapalat" w:hAnsi="GHEA Grapalat"/>
          <w:b/>
          <w:bCs/>
          <w:color w:val="C00000"/>
          <w:lang w:val="hy-AM"/>
        </w:rPr>
        <w:t xml:space="preserve"> </w:t>
      </w:r>
      <w:r w:rsidR="00D12D0A">
        <w:rPr>
          <w:rFonts w:ascii="GHEA Grapalat" w:hAnsi="GHEA Grapalat"/>
          <w:b/>
          <w:bCs/>
          <w:lang w:val="hy-AM"/>
        </w:rPr>
        <w:t>Սահմանային</w:t>
      </w:r>
      <w:r w:rsidR="00D9403B" w:rsidRPr="00555E14">
        <w:rPr>
          <w:rFonts w:ascii="GHEA Grapalat" w:hAnsi="GHEA Grapalat"/>
          <w:b/>
          <w:bCs/>
          <w:lang w:val="hy-AM"/>
        </w:rPr>
        <w:t xml:space="preserve"> թույլատրելի թրթռման արժեքները </w:t>
      </w:r>
      <w:r w:rsidR="00D12D0A">
        <w:rPr>
          <w:rFonts w:ascii="GHEA Grapalat" w:hAnsi="GHEA Grapalat"/>
          <w:b/>
          <w:bCs/>
          <w:lang w:val="hy-AM"/>
        </w:rPr>
        <w:t>1</w:t>
      </w:r>
      <w:r w:rsidR="00D9403B" w:rsidRPr="00555E14">
        <w:rPr>
          <w:rFonts w:ascii="GHEA Grapalat" w:hAnsi="GHEA Grapalat"/>
          <w:b/>
          <w:bCs/>
          <w:lang w:val="hy-AM"/>
        </w:rPr>
        <w:t>-</w:t>
      </w:r>
      <w:r w:rsidR="00D12D0A">
        <w:rPr>
          <w:rFonts w:ascii="GHEA Grapalat" w:hAnsi="GHEA Grapalat"/>
          <w:b/>
          <w:bCs/>
          <w:lang w:val="hy-AM"/>
        </w:rPr>
        <w:t>ին</w:t>
      </w:r>
      <w:r w:rsidR="00D9403B" w:rsidRPr="00555E14">
        <w:rPr>
          <w:rFonts w:ascii="GHEA Grapalat" w:hAnsi="GHEA Grapalat"/>
          <w:b/>
          <w:bCs/>
          <w:lang w:val="hy-AM"/>
        </w:rPr>
        <w:t xml:space="preserve"> կարգի աշխատատեղերի համար՝ </w:t>
      </w:r>
      <w:r w:rsidR="00D9403B">
        <w:rPr>
          <w:rFonts w:ascii="GHEA Grapalat" w:hAnsi="GHEA Grapalat"/>
          <w:b/>
          <w:bCs/>
          <w:lang w:val="hy-AM"/>
        </w:rPr>
        <w:t>տրանսպորտա</w:t>
      </w:r>
      <w:r w:rsidR="00D12D0A">
        <w:rPr>
          <w:rFonts w:ascii="GHEA Grapalat" w:hAnsi="GHEA Grapalat"/>
          <w:b/>
          <w:bCs/>
          <w:lang w:val="hy-AM"/>
        </w:rPr>
        <w:t>յին</w:t>
      </w:r>
      <w:r w:rsidR="00D9403B">
        <w:rPr>
          <w:rFonts w:ascii="GHEA Grapalat" w:hAnsi="GHEA Grapalat"/>
          <w:b/>
          <w:bCs/>
          <w:lang w:val="hy-AM"/>
        </w:rPr>
        <w:t>,</w:t>
      </w:r>
      <w:r w:rsidR="00D9403B" w:rsidRPr="00555E14">
        <w:rPr>
          <w:rFonts w:ascii="GHEA Grapalat" w:hAnsi="GHEA Grapalat"/>
          <w:b/>
          <w:bCs/>
          <w:lang w:val="hy-AM"/>
        </w:rPr>
        <w:t xml:space="preserve"> 1/3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904"/>
        <w:gridCol w:w="905"/>
        <w:gridCol w:w="905"/>
        <w:gridCol w:w="905"/>
        <w:gridCol w:w="905"/>
        <w:gridCol w:w="905"/>
        <w:gridCol w:w="905"/>
        <w:gridCol w:w="905"/>
      </w:tblGrid>
      <w:tr w:rsidR="00121EDE" w:rsidTr="005A0C0C">
        <w:trPr>
          <w:trHeight w:val="211"/>
          <w:jc w:val="center"/>
        </w:trPr>
        <w:tc>
          <w:tcPr>
            <w:tcW w:w="2436" w:type="dxa"/>
            <w:vMerge w:val="restart"/>
            <w:tcBorders>
              <w:top w:val="single" w:sz="12" w:space="0" w:color="auto"/>
            </w:tcBorders>
            <w:shd w:val="clear" w:color="auto" w:fill="EAF1DD" w:themeFill="accent3" w:themeFillTint="33"/>
            <w:vAlign w:val="center"/>
          </w:tcPr>
          <w:p w:rsidR="00121EDE" w:rsidRPr="00980E93" w:rsidRDefault="008C4C53" w:rsidP="005A0C0C">
            <w:pPr>
              <w:spacing w:before="40" w:after="4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980E93">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980E93">
              <w:rPr>
                <w:rFonts w:ascii="GHEA Grapalat" w:eastAsia="Calibri" w:hAnsi="GHEA Grapalat" w:cs="Times New Roman"/>
                <w:iCs/>
                <w:sz w:val="20"/>
                <w:szCs w:val="20"/>
                <w:lang w:val="hy-AM"/>
              </w:rPr>
              <w:t>թյուններ, Հց</w:t>
            </w:r>
          </w:p>
        </w:tc>
        <w:tc>
          <w:tcPr>
            <w:tcW w:w="7239" w:type="dxa"/>
            <w:gridSpan w:val="8"/>
            <w:tcBorders>
              <w:top w:val="single" w:sz="12" w:space="0" w:color="auto"/>
              <w:bottom w:val="single" w:sz="4" w:space="0" w:color="auto"/>
            </w:tcBorders>
            <w:shd w:val="clear" w:color="auto" w:fill="EAF1DD" w:themeFill="accent3" w:themeFillTint="33"/>
            <w:vAlign w:val="center"/>
          </w:tcPr>
          <w:p w:rsidR="00121EDE" w:rsidRPr="00AF15BF" w:rsidRDefault="00AF15BF" w:rsidP="005A0C0C">
            <w:pPr>
              <w:spacing w:before="40" w:after="40"/>
              <w:jc w:val="center"/>
              <w:rPr>
                <w:rFonts w:ascii="GHEA Grapalat" w:eastAsia="Calibri" w:hAnsi="GHEA Grapalat" w:cs="Times New Roman"/>
                <w:color w:val="C00000"/>
                <w:sz w:val="20"/>
                <w:szCs w:val="20"/>
                <w:lang w:val="hy-AM"/>
              </w:rPr>
            </w:pPr>
            <w:r w:rsidRPr="00AF15BF">
              <w:rPr>
                <w:rFonts w:ascii="GHEA Grapalat" w:eastAsia="Calibri" w:hAnsi="GHEA Grapalat" w:cs="Times New Roman"/>
                <w:sz w:val="20"/>
                <w:szCs w:val="20"/>
              </w:rPr>
              <w:t>Առավելագույն թույլատրելի արժեքներ</w:t>
            </w:r>
            <w:r w:rsidRPr="00AF15BF">
              <w:rPr>
                <w:rFonts w:ascii="GHEA Grapalat" w:eastAsia="Calibri" w:hAnsi="GHEA Grapalat" w:cs="Times New Roman"/>
                <w:sz w:val="20"/>
                <w:szCs w:val="20"/>
                <w:lang w:val="hy-AM"/>
              </w:rPr>
              <w:t>ը</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40" w:after="40"/>
              <w:jc w:val="center"/>
              <w:rPr>
                <w:rFonts w:ascii="GHEA Grapalat" w:eastAsia="Calibri" w:hAnsi="GHEA Grapalat" w:cs="Times New Roman"/>
                <w:iCs/>
                <w:color w:val="C00000"/>
                <w:sz w:val="20"/>
                <w:szCs w:val="20"/>
              </w:rPr>
            </w:pPr>
          </w:p>
        </w:tc>
        <w:tc>
          <w:tcPr>
            <w:tcW w:w="3619" w:type="dxa"/>
            <w:gridSpan w:val="4"/>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40" w:after="4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4"/>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40" w:after="4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5A0C0C">
        <w:trPr>
          <w:trHeight w:val="271"/>
          <w:jc w:val="center"/>
        </w:trPr>
        <w:tc>
          <w:tcPr>
            <w:tcW w:w="2436" w:type="dxa"/>
            <w:vMerge/>
            <w:shd w:val="clear" w:color="auto" w:fill="EAF1DD" w:themeFill="accent3" w:themeFillTint="33"/>
            <w:vAlign w:val="center"/>
          </w:tcPr>
          <w:p w:rsidR="008278C6" w:rsidRPr="00AC3334" w:rsidRDefault="008278C6" w:rsidP="008278C6">
            <w:pPr>
              <w:spacing w:before="40" w:after="40"/>
              <w:jc w:val="center"/>
              <w:rPr>
                <w:rFonts w:ascii="GHEA Grapalat" w:eastAsia="Calibri" w:hAnsi="GHEA Grapalat" w:cs="Times New Roman"/>
                <w:iCs/>
                <w:color w:val="C00000"/>
                <w:sz w:val="20"/>
                <w:szCs w:val="20"/>
              </w:rPr>
            </w:pPr>
          </w:p>
        </w:tc>
        <w:tc>
          <w:tcPr>
            <w:tcW w:w="1809" w:type="dxa"/>
            <w:gridSpan w:val="2"/>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40" w:after="4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40" w:after="4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B30B47" w:rsidRDefault="00B30B47" w:rsidP="008278C6">
            <w:pPr>
              <w:spacing w:before="40" w:after="40"/>
              <w:jc w:val="center"/>
              <w:rPr>
                <w:rFonts w:ascii="GHEA Grapalat" w:eastAsia="Calibri" w:hAnsi="GHEA Grapalat" w:cs="Times New Roman"/>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B30B47" w:rsidRDefault="00B76B56" w:rsidP="008278C6">
            <w:pPr>
              <w:spacing w:before="40" w:after="40"/>
              <w:jc w:val="center"/>
              <w:rPr>
                <w:rFonts w:ascii="GHEA Grapalat" w:eastAsia="Calibri" w:hAnsi="GHEA Grapalat" w:cs="Times New Roman"/>
                <w:sz w:val="20"/>
                <w:szCs w:val="20"/>
              </w:rPr>
            </w:pPr>
            <w:r w:rsidRPr="00B76B56">
              <w:rPr>
                <w:rFonts w:ascii="GHEA Grapalat" w:eastAsia="Calibri" w:hAnsi="GHEA Grapalat" w:cs="Times New Roman"/>
                <w:sz w:val="20"/>
                <w:szCs w:val="20"/>
              </w:rPr>
              <w:t>դԲ</w:t>
            </w:r>
          </w:p>
        </w:tc>
      </w:tr>
      <w:tr w:rsidR="00121EDE" w:rsidTr="00E21618">
        <w:trPr>
          <w:trHeight w:val="285"/>
          <w:jc w:val="center"/>
        </w:trPr>
        <w:tc>
          <w:tcPr>
            <w:tcW w:w="2436" w:type="dxa"/>
            <w:vMerge/>
            <w:tcBorders>
              <w:bottom w:val="single" w:sz="4" w:space="0" w:color="auto"/>
            </w:tcBorders>
            <w:shd w:val="clear" w:color="auto" w:fill="EAF1DD" w:themeFill="accent3" w:themeFillTint="33"/>
            <w:vAlign w:val="center"/>
          </w:tcPr>
          <w:p w:rsidR="00121EDE" w:rsidRPr="00086DBB" w:rsidRDefault="00121EDE" w:rsidP="005A0C0C">
            <w:pPr>
              <w:spacing w:before="40" w:after="40"/>
              <w:jc w:val="center"/>
              <w:rPr>
                <w:rFonts w:ascii="GHEA Grapalat" w:eastAsia="Calibri" w:hAnsi="GHEA Grapalat" w:cs="Times New Roman"/>
                <w:iCs/>
                <w:sz w:val="20"/>
                <w:szCs w:val="20"/>
              </w:rPr>
            </w:pPr>
          </w:p>
        </w:tc>
        <w:tc>
          <w:tcPr>
            <w:tcW w:w="904"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121EDE"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121EDE"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121EDE"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121EDE"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121EDE"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eastAsia="Calibri" w:hAnsi="GHEA Grapalat" w:cs="Times New Roman"/>
                <w:iCs/>
                <w:sz w:val="20"/>
                <w:szCs w:val="20"/>
              </w:rPr>
            </w:pPr>
            <w:r w:rsidRPr="007755A7">
              <w:rPr>
                <w:rFonts w:ascii="GHEA Grapalat" w:hAnsi="GHEA Grapalat"/>
                <w:sz w:val="20"/>
                <w:szCs w:val="20"/>
              </w:rPr>
              <w:t>0,8</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0,70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14,00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4,50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119</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eastAsia="Calibri" w:hAnsi="GHEA Grapalat" w:cs="Times New Roman"/>
                <w:iCs/>
                <w:sz w:val="20"/>
                <w:szCs w:val="20"/>
              </w:rPr>
            </w:pPr>
            <w:r w:rsidRPr="007755A7">
              <w:rPr>
                <w:rFonts w:ascii="GHEA Grapalat" w:hAnsi="GHEA Grapalat"/>
                <w:sz w:val="20"/>
                <w:szCs w:val="20"/>
              </w:rPr>
              <w:t>1,0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3,50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117</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1,25</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0,56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7,10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2,80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115</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1,6</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114</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5,00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2,20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113</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2,0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0,45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3,50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2,5</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0,40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0,28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114</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3,15</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4,0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0,45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1,30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5,0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0,56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6,3</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0,70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0,79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104</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8,0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0,32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0,89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10,0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0,40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121</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12,5</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1,40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114</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16,0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1,80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20,0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0,79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2,20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25,0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2,80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129</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31,5</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1,30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3,50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131</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40,0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1,60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4,50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124</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133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50,0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2,00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5,60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126</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135</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eastAsia="Calibri" w:hAnsi="GHEA Grapalat" w:cs="Sylfaen"/>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63,0</w:t>
            </w:r>
          </w:p>
        </w:tc>
        <w:tc>
          <w:tcPr>
            <w:tcW w:w="904"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2,50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7,00</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128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137</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1,78</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102</w:t>
            </w:r>
          </w:p>
        </w:tc>
        <w:tc>
          <w:tcPr>
            <w:tcW w:w="905" w:type="dxa"/>
            <w:tcBorders>
              <w:top w:val="single" w:sz="4" w:space="0" w:color="auto"/>
              <w:bottom w:val="single" w:sz="4" w:space="0" w:color="auto"/>
            </w:tcBorders>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111</w:t>
            </w:r>
          </w:p>
        </w:tc>
      </w:tr>
      <w:tr w:rsidR="00121EDE" w:rsidTr="0075671B">
        <w:trPr>
          <w:trHeight w:val="241"/>
          <w:jc w:val="center"/>
        </w:trPr>
        <w:tc>
          <w:tcPr>
            <w:tcW w:w="2436" w:type="dxa"/>
            <w:tcBorders>
              <w:top w:val="single" w:sz="4" w:space="0" w:color="auto"/>
              <w:bottom w:val="single" w:sz="12" w:space="0" w:color="auto"/>
            </w:tcBorders>
            <w:shd w:val="clear" w:color="auto" w:fill="EAF1DD" w:themeFill="accent3" w:themeFillTint="33"/>
          </w:tcPr>
          <w:p w:rsidR="00121EDE" w:rsidRPr="007755A7" w:rsidRDefault="00121EDE" w:rsidP="00C17F5D">
            <w:pPr>
              <w:jc w:val="center"/>
              <w:rPr>
                <w:rFonts w:ascii="GHEA Grapalat" w:hAnsi="GHEA Grapalat"/>
                <w:sz w:val="20"/>
                <w:szCs w:val="20"/>
              </w:rPr>
            </w:pPr>
            <w:r w:rsidRPr="007755A7">
              <w:rPr>
                <w:rFonts w:ascii="GHEA Grapalat" w:hAnsi="GHEA Grapalat"/>
                <w:sz w:val="20"/>
                <w:szCs w:val="20"/>
              </w:rPr>
              <w:t>80,0</w:t>
            </w:r>
          </w:p>
        </w:tc>
        <w:tc>
          <w:tcPr>
            <w:tcW w:w="904"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3,20</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8,90</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130</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139</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0,63</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1,78</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102</w:t>
            </w:r>
          </w:p>
        </w:tc>
        <w:tc>
          <w:tcPr>
            <w:tcW w:w="905" w:type="dxa"/>
            <w:tcBorders>
              <w:top w:val="single" w:sz="4" w:space="0" w:color="auto"/>
              <w:bottom w:val="single" w:sz="12" w:space="0" w:color="auto"/>
            </w:tcBorders>
          </w:tcPr>
          <w:p w:rsidR="00121EDE" w:rsidRPr="007755A7" w:rsidRDefault="00121EDE" w:rsidP="00C17F5D">
            <w:pPr>
              <w:jc w:val="center"/>
              <w:rPr>
                <w:rFonts w:ascii="GHEA Grapalat" w:eastAsia="Calibri" w:hAnsi="GHEA Grapalat" w:cs="Times New Roman"/>
                <w:sz w:val="20"/>
                <w:szCs w:val="20"/>
                <w:lang w:val="hy-AM"/>
              </w:rPr>
            </w:pPr>
            <w:r w:rsidRPr="007755A7">
              <w:rPr>
                <w:rFonts w:ascii="GHEA Grapalat" w:hAnsi="GHEA Grapalat"/>
                <w:sz w:val="20"/>
                <w:szCs w:val="20"/>
              </w:rPr>
              <w:t>111</w:t>
            </w:r>
          </w:p>
        </w:tc>
      </w:tr>
    </w:tbl>
    <w:p w:rsidR="007755A7" w:rsidRDefault="007755A7" w:rsidP="005A3F59">
      <w:pPr>
        <w:shd w:val="clear" w:color="auto" w:fill="FFFFFF"/>
        <w:spacing w:after="0" w:line="240" w:lineRule="auto"/>
        <w:ind w:right="567"/>
        <w:jc w:val="both"/>
        <w:rPr>
          <w:rFonts w:ascii="GHEA Grapalat" w:hAnsi="GHEA Grapalat"/>
          <w:b/>
          <w:bCs/>
        </w:rPr>
      </w:pPr>
    </w:p>
    <w:p w:rsidR="009D44C5"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D12D0A">
        <w:rPr>
          <w:rFonts w:ascii="Calibri" w:hAnsi="Calibri"/>
          <w:b/>
          <w:bCs/>
          <w:lang w:val="hy-AM"/>
        </w:rPr>
        <w:t> </w:t>
      </w:r>
      <w:r w:rsidR="00FC43AD" w:rsidRPr="00FC43AD">
        <w:rPr>
          <w:rFonts w:ascii="GHEA Grapalat" w:hAnsi="GHEA Grapalat"/>
          <w:b/>
          <w:bCs/>
        </w:rPr>
        <w:t>69</w:t>
      </w:r>
      <w:r w:rsidR="009D44C5">
        <w:rPr>
          <w:rFonts w:ascii="GHEA Grapalat" w:hAnsi="GHEA Grapalat"/>
          <w:b/>
          <w:bCs/>
        </w:rPr>
        <w:t xml:space="preserve"> –</w:t>
      </w:r>
      <w:r w:rsidR="00D12D0A">
        <w:rPr>
          <w:rFonts w:ascii="GHEA Grapalat" w:hAnsi="GHEA Grapalat"/>
          <w:b/>
          <w:bCs/>
          <w:color w:val="C00000"/>
          <w:lang w:val="hy-AM"/>
        </w:rPr>
        <w:t xml:space="preserve"> </w:t>
      </w:r>
      <w:r w:rsidR="00D12D0A">
        <w:rPr>
          <w:rFonts w:ascii="GHEA Grapalat" w:hAnsi="GHEA Grapalat"/>
          <w:b/>
          <w:bCs/>
          <w:lang w:val="hy-AM"/>
        </w:rPr>
        <w:t>Սահմանային</w:t>
      </w:r>
      <w:r w:rsidR="00D12D0A" w:rsidRPr="00555E14">
        <w:rPr>
          <w:rFonts w:ascii="GHEA Grapalat" w:hAnsi="GHEA Grapalat"/>
          <w:b/>
          <w:bCs/>
          <w:lang w:val="hy-AM"/>
        </w:rPr>
        <w:t xml:space="preserve"> թույլատրելի թրթռման արժեքները </w:t>
      </w:r>
      <w:r w:rsidR="00D12D0A">
        <w:rPr>
          <w:rFonts w:ascii="GHEA Grapalat" w:hAnsi="GHEA Grapalat"/>
          <w:b/>
          <w:bCs/>
          <w:lang w:val="hy-AM"/>
        </w:rPr>
        <w:t>1</w:t>
      </w:r>
      <w:r w:rsidR="00D12D0A" w:rsidRPr="00555E14">
        <w:rPr>
          <w:rFonts w:ascii="GHEA Grapalat" w:hAnsi="GHEA Grapalat"/>
          <w:b/>
          <w:bCs/>
          <w:lang w:val="hy-AM"/>
        </w:rPr>
        <w:t>-</w:t>
      </w:r>
      <w:r w:rsidR="00D12D0A">
        <w:rPr>
          <w:rFonts w:ascii="GHEA Grapalat" w:hAnsi="GHEA Grapalat"/>
          <w:b/>
          <w:bCs/>
          <w:lang w:val="hy-AM"/>
        </w:rPr>
        <w:t>ին</w:t>
      </w:r>
      <w:r w:rsidR="00D12D0A" w:rsidRPr="00555E14">
        <w:rPr>
          <w:rFonts w:ascii="GHEA Grapalat" w:hAnsi="GHEA Grapalat"/>
          <w:b/>
          <w:bCs/>
          <w:lang w:val="hy-AM"/>
        </w:rPr>
        <w:t xml:space="preserve"> կարգի աշխատատեղերի համար՝ </w:t>
      </w:r>
      <w:r w:rsidR="00D12D0A">
        <w:rPr>
          <w:rFonts w:ascii="GHEA Grapalat" w:hAnsi="GHEA Grapalat"/>
          <w:b/>
          <w:bCs/>
          <w:lang w:val="hy-AM"/>
        </w:rPr>
        <w:t>տրանսպորտային,</w:t>
      </w:r>
      <w:r w:rsidR="00D12D0A" w:rsidRPr="00555E14">
        <w:rPr>
          <w:rFonts w:ascii="GHEA Grapalat" w:hAnsi="GHEA Grapalat"/>
          <w:b/>
          <w:bCs/>
          <w:lang w:val="hy-AM"/>
        </w:rPr>
        <w:t xml:space="preserve"> 1/</w:t>
      </w:r>
      <w:r w:rsidR="00D12D0A">
        <w:rPr>
          <w:rFonts w:ascii="GHEA Grapalat" w:hAnsi="GHEA Grapalat"/>
          <w:b/>
          <w:bCs/>
          <w:lang w:val="hy-AM"/>
        </w:rPr>
        <w:t>1</w:t>
      </w:r>
      <w:r w:rsidR="00D12D0A" w:rsidRPr="00555E14">
        <w:rPr>
          <w:rFonts w:ascii="GHEA Grapalat" w:hAnsi="GHEA Grapalat"/>
          <w:b/>
          <w:bCs/>
          <w:lang w:val="hy-AM"/>
        </w:rPr>
        <w:t xml:space="preserve">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904"/>
        <w:gridCol w:w="905"/>
        <w:gridCol w:w="905"/>
        <w:gridCol w:w="905"/>
        <w:gridCol w:w="905"/>
        <w:gridCol w:w="905"/>
        <w:gridCol w:w="905"/>
        <w:gridCol w:w="905"/>
      </w:tblGrid>
      <w:tr w:rsidR="001D09E0" w:rsidTr="00E21618">
        <w:trPr>
          <w:trHeight w:val="285"/>
          <w:jc w:val="center"/>
        </w:trPr>
        <w:tc>
          <w:tcPr>
            <w:tcW w:w="2436" w:type="dxa"/>
            <w:vMerge w:val="restart"/>
            <w:tcBorders>
              <w:top w:val="single" w:sz="12" w:space="0" w:color="auto"/>
            </w:tcBorders>
            <w:shd w:val="clear" w:color="auto" w:fill="EAF1DD" w:themeFill="accent3" w:themeFillTint="33"/>
            <w:vAlign w:val="center"/>
          </w:tcPr>
          <w:p w:rsidR="001D09E0" w:rsidRPr="00AC3334" w:rsidRDefault="008C4C53" w:rsidP="005A0C0C">
            <w:pPr>
              <w:spacing w:before="40" w:after="4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8"/>
            <w:tcBorders>
              <w:top w:val="single" w:sz="12" w:space="0" w:color="auto"/>
              <w:bottom w:val="single" w:sz="4" w:space="0" w:color="auto"/>
            </w:tcBorders>
            <w:shd w:val="clear" w:color="auto" w:fill="EAF1DD" w:themeFill="accent3" w:themeFillTint="33"/>
            <w:vAlign w:val="center"/>
          </w:tcPr>
          <w:p w:rsidR="001D09E0" w:rsidRPr="00AC3334" w:rsidRDefault="00AF15BF" w:rsidP="005A0C0C">
            <w:pPr>
              <w:spacing w:before="40" w:after="4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Առավելագույն թույլատրելի արժեքներ</w:t>
            </w:r>
            <w:r w:rsidRPr="00AF15BF">
              <w:rPr>
                <w:rFonts w:ascii="GHEA Grapalat" w:eastAsia="Calibri" w:hAnsi="GHEA Grapalat" w:cs="Times New Roman"/>
                <w:sz w:val="20"/>
                <w:szCs w:val="20"/>
                <w:lang w:val="hy-AM"/>
              </w:rPr>
              <w:t>ը</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40" w:after="40"/>
              <w:jc w:val="center"/>
              <w:rPr>
                <w:rFonts w:ascii="GHEA Grapalat" w:eastAsia="Calibri" w:hAnsi="GHEA Grapalat" w:cs="Times New Roman"/>
                <w:iCs/>
                <w:color w:val="C00000"/>
                <w:sz w:val="20"/>
                <w:szCs w:val="20"/>
              </w:rPr>
            </w:pPr>
          </w:p>
        </w:tc>
        <w:tc>
          <w:tcPr>
            <w:tcW w:w="3619" w:type="dxa"/>
            <w:gridSpan w:val="4"/>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40" w:after="4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4"/>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40" w:after="4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E21618">
        <w:trPr>
          <w:trHeight w:val="285"/>
          <w:jc w:val="center"/>
        </w:trPr>
        <w:tc>
          <w:tcPr>
            <w:tcW w:w="2436" w:type="dxa"/>
            <w:vMerge/>
            <w:shd w:val="clear" w:color="auto" w:fill="EAF1DD" w:themeFill="accent3" w:themeFillTint="33"/>
            <w:vAlign w:val="center"/>
          </w:tcPr>
          <w:p w:rsidR="008278C6" w:rsidRPr="00AC3334" w:rsidRDefault="008278C6" w:rsidP="008278C6">
            <w:pPr>
              <w:spacing w:before="40" w:after="40"/>
              <w:jc w:val="center"/>
              <w:rPr>
                <w:rFonts w:ascii="GHEA Grapalat" w:eastAsia="Calibri" w:hAnsi="GHEA Grapalat" w:cs="Times New Roman"/>
                <w:iCs/>
                <w:color w:val="C00000"/>
                <w:sz w:val="20"/>
                <w:szCs w:val="20"/>
              </w:rPr>
            </w:pPr>
          </w:p>
        </w:tc>
        <w:tc>
          <w:tcPr>
            <w:tcW w:w="1809" w:type="dxa"/>
            <w:gridSpan w:val="2"/>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40" w:after="4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40" w:after="4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AC3334" w:rsidRDefault="00B30B47" w:rsidP="008278C6">
            <w:pPr>
              <w:spacing w:before="40" w:after="4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gridSpan w:val="2"/>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40" w:after="4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271358" w:rsidTr="005A0C0C">
        <w:trPr>
          <w:trHeight w:val="153"/>
          <w:jc w:val="center"/>
        </w:trPr>
        <w:tc>
          <w:tcPr>
            <w:tcW w:w="2436" w:type="dxa"/>
            <w:vMerge/>
            <w:tcBorders>
              <w:bottom w:val="single" w:sz="4" w:space="0" w:color="auto"/>
            </w:tcBorders>
            <w:shd w:val="clear" w:color="auto" w:fill="EAF1DD" w:themeFill="accent3" w:themeFillTint="33"/>
            <w:vAlign w:val="center"/>
          </w:tcPr>
          <w:p w:rsidR="00271358" w:rsidRPr="00086DBB" w:rsidRDefault="00271358" w:rsidP="005A0C0C">
            <w:pPr>
              <w:spacing w:before="40" w:after="40"/>
              <w:jc w:val="center"/>
              <w:rPr>
                <w:rFonts w:ascii="GHEA Grapalat" w:eastAsia="Calibri" w:hAnsi="GHEA Grapalat" w:cs="Times New Roman"/>
                <w:iCs/>
                <w:sz w:val="20"/>
                <w:szCs w:val="20"/>
              </w:rPr>
            </w:pPr>
          </w:p>
        </w:tc>
        <w:tc>
          <w:tcPr>
            <w:tcW w:w="904"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271358"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271358"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271358"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Para>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m:oMathPara>
          </w:p>
        </w:tc>
        <w:tc>
          <w:tcPr>
            <w:tcW w:w="905" w:type="dxa"/>
            <w:tcBorders>
              <w:top w:val="single" w:sz="4" w:space="0" w:color="auto"/>
              <w:bottom w:val="single" w:sz="4" w:space="0" w:color="auto"/>
            </w:tcBorders>
            <w:shd w:val="clear" w:color="auto" w:fill="EAF1DD" w:themeFill="accent3" w:themeFillTint="33"/>
            <w:vAlign w:val="center"/>
          </w:tcPr>
          <w:p w:rsidR="00271358" w:rsidRPr="005A0C0C" w:rsidRDefault="00E269B3" w:rsidP="005A0C0C">
            <w:pPr>
              <w:spacing w:before="40" w:after="40"/>
              <w:jc w:val="center"/>
              <w:rPr>
                <w:rFonts w:ascii="GHEA Grapalat" w:eastAsia="Calibri" w:hAnsi="GHEA Grapalat" w:cs="Times New Roman"/>
                <w:sz w:val="24"/>
                <w:szCs w:val="24"/>
              </w:rPr>
            </w:pP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271358" w:rsidRPr="005A0C0C">
              <w:rPr>
                <w:rFonts w:ascii="GHEA Grapalat" w:hAnsi="GHEA Grapalat"/>
                <w:sz w:val="24"/>
                <w:szCs w:val="24"/>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eastAsia="Calibri" w:hAnsi="GHEA Grapalat" w:cs="Times New Roman"/>
                <w:iCs/>
                <w:sz w:val="20"/>
                <w:szCs w:val="20"/>
              </w:rPr>
            </w:pPr>
            <w:r w:rsidRPr="007755A7">
              <w:rPr>
                <w:rFonts w:ascii="GHEA Grapalat" w:hAnsi="GHEA Grapalat"/>
                <w:sz w:val="20"/>
                <w:szCs w:val="20"/>
              </w:rPr>
              <w:t>1,0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0,40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121</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112</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20,00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6,30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132</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122</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2,0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0,79</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0,45</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118</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113</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7,10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3,50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123</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117</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4,0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0,56</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0,79</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115</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118</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2,50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114</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8,0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0,63</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1,60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124</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108</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16,0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121</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31,5</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2,20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6,30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127</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136</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r>
      <w:tr w:rsidR="00881D10" w:rsidTr="0075671B">
        <w:trPr>
          <w:trHeight w:val="241"/>
          <w:jc w:val="center"/>
        </w:trPr>
        <w:tc>
          <w:tcPr>
            <w:tcW w:w="2436" w:type="dxa"/>
            <w:tcBorders>
              <w:top w:val="single" w:sz="4" w:space="0" w:color="auto"/>
              <w:bottom w:val="single" w:sz="4" w:space="0" w:color="auto"/>
            </w:tcBorders>
            <w:shd w:val="clear" w:color="auto" w:fill="EAF1DD" w:themeFill="accent3" w:themeFillTint="33"/>
          </w:tcPr>
          <w:p w:rsidR="00881D10" w:rsidRPr="007755A7" w:rsidRDefault="00881D10" w:rsidP="00C17F5D">
            <w:pPr>
              <w:spacing w:before="20" w:after="20"/>
              <w:jc w:val="center"/>
              <w:rPr>
                <w:rFonts w:ascii="GHEA Grapalat" w:hAnsi="GHEA Grapalat"/>
                <w:sz w:val="20"/>
                <w:szCs w:val="20"/>
              </w:rPr>
            </w:pPr>
            <w:r w:rsidRPr="007755A7">
              <w:rPr>
                <w:rFonts w:ascii="GHEA Grapalat" w:hAnsi="GHEA Grapalat"/>
                <w:sz w:val="20"/>
                <w:szCs w:val="20"/>
              </w:rPr>
              <w:t>63,0</w:t>
            </w:r>
          </w:p>
        </w:tc>
        <w:tc>
          <w:tcPr>
            <w:tcW w:w="904"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4,50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13,00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133</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142</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3,20</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107</w:t>
            </w:r>
          </w:p>
        </w:tc>
        <w:tc>
          <w:tcPr>
            <w:tcW w:w="905" w:type="dxa"/>
            <w:tcBorders>
              <w:top w:val="single" w:sz="4" w:space="0" w:color="auto"/>
              <w:bottom w:val="single" w:sz="4" w:space="0" w:color="auto"/>
            </w:tcBorders>
          </w:tcPr>
          <w:p w:rsidR="00881D10" w:rsidRPr="007755A7" w:rsidRDefault="00881D10" w:rsidP="00C17F5D">
            <w:pPr>
              <w:spacing w:before="20" w:after="20"/>
              <w:jc w:val="center"/>
              <w:rPr>
                <w:rFonts w:ascii="GHEA Grapalat" w:eastAsia="Calibri" w:hAnsi="GHEA Grapalat" w:cs="Sylfaen"/>
                <w:sz w:val="20"/>
                <w:szCs w:val="20"/>
              </w:rPr>
            </w:pPr>
            <w:r w:rsidRPr="007755A7">
              <w:rPr>
                <w:rFonts w:ascii="GHEA Grapalat" w:hAnsi="GHEA Grapalat"/>
                <w:sz w:val="20"/>
                <w:szCs w:val="20"/>
              </w:rPr>
              <w:t>116</w:t>
            </w:r>
          </w:p>
        </w:tc>
      </w:tr>
      <w:tr w:rsidR="00881D10" w:rsidTr="00881D10">
        <w:trPr>
          <w:trHeight w:val="241"/>
          <w:jc w:val="center"/>
        </w:trPr>
        <w:tc>
          <w:tcPr>
            <w:tcW w:w="2436" w:type="dxa"/>
            <w:tcBorders>
              <w:top w:val="single" w:sz="4" w:space="0" w:color="auto"/>
              <w:bottom w:val="single" w:sz="12" w:space="0" w:color="auto"/>
            </w:tcBorders>
            <w:shd w:val="clear" w:color="auto" w:fill="EAF1DD" w:themeFill="accent3" w:themeFillTint="33"/>
          </w:tcPr>
          <w:p w:rsidR="00881D10" w:rsidRPr="004E46F7" w:rsidRDefault="00800D90" w:rsidP="00C17F5D">
            <w:pPr>
              <w:spacing w:before="20" w:after="20"/>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904"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0,56</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0,40</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115</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112</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1,10</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3,20</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107</w:t>
            </w:r>
          </w:p>
        </w:tc>
        <w:tc>
          <w:tcPr>
            <w:tcW w:w="905" w:type="dxa"/>
            <w:tcBorders>
              <w:top w:val="single" w:sz="4" w:space="0" w:color="auto"/>
              <w:bottom w:val="single" w:sz="12" w:space="0" w:color="auto"/>
            </w:tcBorders>
            <w:vAlign w:val="center"/>
          </w:tcPr>
          <w:p w:rsidR="00881D10" w:rsidRPr="007755A7" w:rsidRDefault="00881D10" w:rsidP="00C17F5D">
            <w:pPr>
              <w:spacing w:before="20" w:after="20"/>
              <w:jc w:val="center"/>
              <w:rPr>
                <w:rFonts w:ascii="GHEA Grapalat" w:eastAsia="Calibri" w:hAnsi="GHEA Grapalat" w:cs="Times New Roman"/>
                <w:sz w:val="20"/>
                <w:szCs w:val="20"/>
                <w:lang w:val="hy-AM"/>
              </w:rPr>
            </w:pPr>
            <w:r w:rsidRPr="007755A7">
              <w:rPr>
                <w:rFonts w:ascii="GHEA Grapalat" w:hAnsi="GHEA Grapalat"/>
                <w:sz w:val="20"/>
                <w:szCs w:val="20"/>
              </w:rPr>
              <w:t>116</w:t>
            </w:r>
          </w:p>
        </w:tc>
      </w:tr>
    </w:tbl>
    <w:p w:rsidR="00C17F5D" w:rsidRDefault="00C17F5D">
      <w:pPr>
        <w:rPr>
          <w:rFonts w:ascii="GHEA Grapalat" w:hAnsi="GHEA Grapalat"/>
        </w:rPr>
      </w:pPr>
      <w:r>
        <w:rPr>
          <w:rFonts w:ascii="GHEA Grapalat" w:hAnsi="GHEA Grapalat"/>
        </w:rPr>
        <w:br w:type="page"/>
      </w:r>
    </w:p>
    <w:p w:rsidR="00853FDC" w:rsidRDefault="00853FDC" w:rsidP="00D86476">
      <w:pPr>
        <w:widowControl w:val="0"/>
        <w:autoSpaceDE w:val="0"/>
        <w:autoSpaceDN w:val="0"/>
        <w:adjustRightInd w:val="0"/>
        <w:spacing w:after="0" w:line="240" w:lineRule="auto"/>
        <w:ind w:firstLine="567"/>
        <w:jc w:val="both"/>
        <w:rPr>
          <w:rFonts w:ascii="GHEA Grapalat" w:hAnsi="GHEA Grapalat"/>
        </w:rPr>
      </w:pPr>
    </w:p>
    <w:p w:rsidR="007A027E"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D9403B">
        <w:rPr>
          <w:rFonts w:ascii="Calibri" w:hAnsi="Calibri"/>
          <w:b/>
          <w:bCs/>
          <w:lang w:val="hy-AM"/>
        </w:rPr>
        <w:t> </w:t>
      </w:r>
      <w:r w:rsidR="00FC43AD" w:rsidRPr="00FC43AD">
        <w:rPr>
          <w:rFonts w:ascii="GHEA Grapalat" w:hAnsi="GHEA Grapalat"/>
          <w:b/>
          <w:bCs/>
        </w:rPr>
        <w:t>70</w:t>
      </w:r>
      <w:r w:rsidR="007A027E">
        <w:rPr>
          <w:rFonts w:ascii="GHEA Grapalat" w:hAnsi="GHEA Grapalat"/>
          <w:b/>
          <w:bCs/>
        </w:rPr>
        <w:t xml:space="preserve"> –</w:t>
      </w:r>
      <w:r w:rsidR="00D9403B">
        <w:rPr>
          <w:rFonts w:ascii="GHEA Grapalat" w:hAnsi="GHEA Grapalat"/>
          <w:b/>
          <w:bCs/>
          <w:color w:val="C00000"/>
          <w:lang w:val="hy-AM"/>
        </w:rPr>
        <w:t xml:space="preserve"> </w:t>
      </w:r>
      <w:r w:rsidR="00D12D0A">
        <w:rPr>
          <w:rFonts w:ascii="GHEA Grapalat" w:hAnsi="GHEA Grapalat"/>
          <w:b/>
          <w:bCs/>
          <w:lang w:val="hy-AM"/>
        </w:rPr>
        <w:t>Սահմանային</w:t>
      </w:r>
      <w:r w:rsidR="00D9403B" w:rsidRPr="00555E14">
        <w:rPr>
          <w:rFonts w:ascii="GHEA Grapalat" w:hAnsi="GHEA Grapalat"/>
          <w:b/>
          <w:bCs/>
          <w:lang w:val="hy-AM"/>
        </w:rPr>
        <w:t xml:space="preserve"> թույլատրելի թրթռման արժեքները </w:t>
      </w:r>
      <w:r w:rsidR="00D9403B">
        <w:rPr>
          <w:rFonts w:ascii="GHEA Grapalat" w:hAnsi="GHEA Grapalat"/>
          <w:b/>
          <w:bCs/>
          <w:lang w:val="hy-AM"/>
        </w:rPr>
        <w:t>2</w:t>
      </w:r>
      <w:r w:rsidR="00D9403B" w:rsidRPr="00555E14">
        <w:rPr>
          <w:rFonts w:ascii="GHEA Grapalat" w:hAnsi="GHEA Grapalat"/>
          <w:b/>
          <w:bCs/>
          <w:lang w:val="hy-AM"/>
        </w:rPr>
        <w:t xml:space="preserve">-րդ կարգի աշխատատեղերի համար՝ </w:t>
      </w:r>
      <w:r w:rsidR="00D9403B">
        <w:rPr>
          <w:rFonts w:ascii="GHEA Grapalat" w:hAnsi="GHEA Grapalat"/>
          <w:b/>
          <w:bCs/>
          <w:lang w:val="hy-AM"/>
        </w:rPr>
        <w:t>տրանսպորտա</w:t>
      </w:r>
      <w:r w:rsidR="00D9403B" w:rsidRPr="00555E14">
        <w:rPr>
          <w:rFonts w:ascii="GHEA Grapalat" w:hAnsi="GHEA Grapalat"/>
          <w:b/>
          <w:bCs/>
          <w:lang w:val="hy-AM"/>
        </w:rPr>
        <w:t>տեխնոլոգիական</w:t>
      </w:r>
      <w:r w:rsidR="00D9403B">
        <w:rPr>
          <w:rFonts w:ascii="GHEA Grapalat" w:hAnsi="GHEA Grapalat"/>
          <w:b/>
          <w:bCs/>
          <w:lang w:val="hy-AM"/>
        </w:rPr>
        <w:t>,</w:t>
      </w:r>
      <w:r w:rsidR="00D9403B" w:rsidRPr="00555E14">
        <w:rPr>
          <w:rFonts w:ascii="GHEA Grapalat" w:hAnsi="GHEA Grapalat"/>
          <w:b/>
          <w:bCs/>
          <w:lang w:val="hy-AM"/>
        </w:rPr>
        <w:t xml:space="preserve"> 1/3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7A027E" w:rsidTr="00E21618">
        <w:trPr>
          <w:trHeight w:val="285"/>
          <w:jc w:val="center"/>
        </w:trPr>
        <w:tc>
          <w:tcPr>
            <w:tcW w:w="2436" w:type="dxa"/>
            <w:vMerge w:val="restart"/>
            <w:tcBorders>
              <w:top w:val="single" w:sz="12" w:space="0" w:color="auto"/>
            </w:tcBorders>
            <w:shd w:val="clear" w:color="auto" w:fill="EAF1DD" w:themeFill="accent3" w:themeFillTint="33"/>
            <w:vAlign w:val="center"/>
          </w:tcPr>
          <w:p w:rsidR="007A027E" w:rsidRPr="00AC3334" w:rsidRDefault="008C4C53" w:rsidP="00E2161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7A027E" w:rsidRPr="00AC3334" w:rsidRDefault="003409E4" w:rsidP="00E2161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34"/>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eastAsia="Calibri" w:hAnsi="GHEA Grapalat" w:cs="Times New Roman"/>
                <w:iCs/>
              </w:rPr>
            </w:pPr>
            <w:r w:rsidRPr="002D63CD">
              <w:rPr>
                <w:rFonts w:ascii="GHEA Grapalat" w:hAnsi="GHEA Grapalat"/>
              </w:rPr>
              <w:t>1,6</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0,25</w:t>
            </w:r>
          </w:p>
        </w:tc>
        <w:tc>
          <w:tcPr>
            <w:tcW w:w="1810" w:type="dxa"/>
            <w:tcBorders>
              <w:top w:val="single" w:sz="4" w:space="0" w:color="auto"/>
              <w:bottom w:val="single" w:sz="4" w:space="0" w:color="auto"/>
            </w:tcBorders>
          </w:tcPr>
          <w:p w:rsidR="0075671B" w:rsidRPr="00E21618" w:rsidRDefault="0075671B" w:rsidP="0075671B">
            <w:pPr>
              <w:spacing w:before="20" w:after="20"/>
              <w:jc w:val="center"/>
              <w:rPr>
                <w:rFonts w:ascii="GHEA Grapalat" w:eastAsia="Calibri" w:hAnsi="GHEA Grapalat" w:cs="Sylfaen"/>
                <w:sz w:val="18"/>
                <w:szCs w:val="18"/>
              </w:rPr>
            </w:pPr>
            <w:r w:rsidRPr="00E21618">
              <w:rPr>
                <w:rFonts w:ascii="GHEA Grapalat" w:hAnsi="GHEA Grapalat"/>
              </w:rPr>
              <w:t xml:space="preserve">108 </w:t>
            </w:r>
          </w:p>
        </w:tc>
        <w:tc>
          <w:tcPr>
            <w:tcW w:w="1810" w:type="dxa"/>
            <w:tcBorders>
              <w:top w:val="single" w:sz="4" w:space="0" w:color="auto"/>
              <w:bottom w:val="single" w:sz="4" w:space="0" w:color="auto"/>
            </w:tcBorders>
          </w:tcPr>
          <w:p w:rsidR="0075671B" w:rsidRPr="00E21618" w:rsidRDefault="0075671B" w:rsidP="0075671B">
            <w:pPr>
              <w:spacing w:before="20" w:after="20"/>
              <w:jc w:val="center"/>
              <w:rPr>
                <w:rFonts w:ascii="GHEA Grapalat" w:eastAsia="Calibri" w:hAnsi="GHEA Grapalat" w:cs="Sylfaen"/>
                <w:sz w:val="18"/>
                <w:szCs w:val="18"/>
              </w:rPr>
            </w:pPr>
            <w:r w:rsidRPr="00E21618">
              <w:rPr>
                <w:rFonts w:ascii="GHEA Grapalat" w:hAnsi="GHEA Grapalat"/>
              </w:rPr>
              <w:t>2,50</w:t>
            </w:r>
          </w:p>
        </w:tc>
        <w:tc>
          <w:tcPr>
            <w:tcW w:w="1810" w:type="dxa"/>
            <w:tcBorders>
              <w:top w:val="single" w:sz="4" w:space="0" w:color="auto"/>
              <w:bottom w:val="single" w:sz="4" w:space="0" w:color="auto"/>
            </w:tcBorders>
          </w:tcPr>
          <w:p w:rsidR="0075671B" w:rsidRPr="00E21618" w:rsidRDefault="0075671B" w:rsidP="0075671B">
            <w:pPr>
              <w:spacing w:before="20" w:after="20"/>
              <w:jc w:val="center"/>
              <w:rPr>
                <w:rFonts w:ascii="GHEA Grapalat" w:eastAsia="Calibri" w:hAnsi="GHEA Grapalat" w:cs="Sylfaen"/>
                <w:sz w:val="18"/>
                <w:szCs w:val="18"/>
              </w:rPr>
            </w:pPr>
            <w:r w:rsidRPr="00E21618">
              <w:rPr>
                <w:rFonts w:ascii="GHEA Grapalat" w:hAnsi="GHEA Grapalat"/>
              </w:rPr>
              <w:t xml:space="preserve">114 </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eastAsia="Calibri" w:hAnsi="GHEA Grapalat" w:cs="Times New Roman"/>
                <w:iCs/>
              </w:rPr>
            </w:pPr>
            <w:r w:rsidRPr="002D63CD">
              <w:rPr>
                <w:rFonts w:ascii="GHEA Grapalat" w:hAnsi="GHEA Grapalat"/>
              </w:rPr>
              <w:t>2,0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107</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1,80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111</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2,5</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1,30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108</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0,18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105</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0,98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105</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4,0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0,16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104</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0,63</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102</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5,0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0,16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104</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100</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6,3</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0,16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104</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0,40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98</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8,0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0,16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104</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10,0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12,5</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0,25</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16,0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20,0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0,40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25,0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114</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0,63</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40,0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0,79</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50,0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120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63,0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1,30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122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0,32</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96</w:t>
            </w:r>
          </w:p>
        </w:tc>
      </w:tr>
      <w:tr w:rsidR="0075671B" w:rsidTr="00F87F58">
        <w:trPr>
          <w:trHeight w:val="323"/>
          <w:jc w:val="center"/>
        </w:trPr>
        <w:tc>
          <w:tcPr>
            <w:tcW w:w="2436" w:type="dxa"/>
            <w:tcBorders>
              <w:top w:val="single" w:sz="4" w:space="0" w:color="auto"/>
              <w:bottom w:val="single" w:sz="12" w:space="0" w:color="auto"/>
            </w:tcBorders>
            <w:shd w:val="clear" w:color="auto" w:fill="EAF1DD" w:themeFill="accent3" w:themeFillTint="33"/>
          </w:tcPr>
          <w:p w:rsidR="0075671B" w:rsidRPr="002D63CD" w:rsidRDefault="0075671B" w:rsidP="0075671B">
            <w:pPr>
              <w:jc w:val="center"/>
              <w:rPr>
                <w:rFonts w:ascii="GHEA Grapalat" w:hAnsi="GHEA Grapalat"/>
              </w:rPr>
            </w:pPr>
            <w:r w:rsidRPr="002D63CD">
              <w:rPr>
                <w:rFonts w:ascii="GHEA Grapalat" w:hAnsi="GHEA Grapalat"/>
              </w:rPr>
              <w:t>80,0</w:t>
            </w:r>
          </w:p>
        </w:tc>
        <w:tc>
          <w:tcPr>
            <w:tcW w:w="1809" w:type="dxa"/>
            <w:tcBorders>
              <w:top w:val="single" w:sz="4" w:space="0" w:color="auto"/>
              <w:bottom w:val="single" w:sz="12" w:space="0" w:color="auto"/>
            </w:tcBorders>
          </w:tcPr>
          <w:p w:rsidR="0075671B" w:rsidRPr="00E21618" w:rsidRDefault="0075671B" w:rsidP="0075671B">
            <w:pPr>
              <w:spacing w:before="20" w:after="20"/>
              <w:jc w:val="center"/>
              <w:rPr>
                <w:rFonts w:ascii="GHEA Grapalat" w:eastAsia="Calibri" w:hAnsi="GHEA Grapalat" w:cs="Times New Roman"/>
                <w:sz w:val="18"/>
                <w:szCs w:val="18"/>
                <w:lang w:val="hy-AM"/>
              </w:rPr>
            </w:pPr>
            <w:r w:rsidRPr="00E21618">
              <w:rPr>
                <w:rFonts w:ascii="GHEA Grapalat" w:hAnsi="GHEA Grapalat"/>
              </w:rPr>
              <w:t>1,60</w:t>
            </w:r>
          </w:p>
        </w:tc>
        <w:tc>
          <w:tcPr>
            <w:tcW w:w="1810" w:type="dxa"/>
            <w:tcBorders>
              <w:top w:val="single" w:sz="4" w:space="0" w:color="auto"/>
              <w:bottom w:val="single" w:sz="12" w:space="0" w:color="auto"/>
            </w:tcBorders>
          </w:tcPr>
          <w:p w:rsidR="0075671B" w:rsidRPr="00E21618" w:rsidRDefault="0075671B" w:rsidP="00F87F58">
            <w:pPr>
              <w:spacing w:before="20" w:after="20"/>
              <w:jc w:val="center"/>
              <w:rPr>
                <w:rFonts w:ascii="GHEA Grapalat" w:eastAsia="Calibri" w:hAnsi="GHEA Grapalat" w:cs="Times New Roman"/>
                <w:sz w:val="18"/>
                <w:szCs w:val="18"/>
                <w:lang w:val="hy-AM"/>
              </w:rPr>
            </w:pPr>
            <w:r w:rsidRPr="00E21618">
              <w:rPr>
                <w:rFonts w:ascii="GHEA Grapalat" w:hAnsi="GHEA Grapalat"/>
              </w:rPr>
              <w:t>124</w:t>
            </w:r>
          </w:p>
        </w:tc>
        <w:tc>
          <w:tcPr>
            <w:tcW w:w="1810" w:type="dxa"/>
            <w:tcBorders>
              <w:top w:val="single" w:sz="4" w:space="0" w:color="auto"/>
              <w:bottom w:val="single" w:sz="12" w:space="0" w:color="auto"/>
            </w:tcBorders>
          </w:tcPr>
          <w:p w:rsidR="0075671B" w:rsidRPr="00E21618" w:rsidRDefault="0075671B" w:rsidP="00F87F58">
            <w:pPr>
              <w:spacing w:before="20" w:after="20"/>
              <w:jc w:val="center"/>
              <w:rPr>
                <w:rFonts w:ascii="GHEA Grapalat" w:eastAsia="Calibri" w:hAnsi="GHEA Grapalat" w:cs="Times New Roman"/>
                <w:sz w:val="18"/>
                <w:szCs w:val="18"/>
                <w:lang w:val="hy-AM"/>
              </w:rPr>
            </w:pPr>
            <w:r w:rsidRPr="00E21618">
              <w:rPr>
                <w:rFonts w:ascii="GHEA Grapalat" w:hAnsi="GHEA Grapalat"/>
              </w:rPr>
              <w:t>0,32</w:t>
            </w:r>
          </w:p>
        </w:tc>
        <w:tc>
          <w:tcPr>
            <w:tcW w:w="1810" w:type="dxa"/>
            <w:tcBorders>
              <w:top w:val="single" w:sz="4" w:space="0" w:color="auto"/>
              <w:bottom w:val="single" w:sz="12" w:space="0" w:color="auto"/>
            </w:tcBorders>
          </w:tcPr>
          <w:p w:rsidR="0075671B" w:rsidRPr="00E21618" w:rsidRDefault="0075671B" w:rsidP="0075671B">
            <w:pPr>
              <w:spacing w:before="20" w:after="20"/>
              <w:jc w:val="center"/>
              <w:rPr>
                <w:rFonts w:ascii="GHEA Grapalat" w:eastAsia="Calibri" w:hAnsi="GHEA Grapalat" w:cs="Times New Roman"/>
                <w:sz w:val="18"/>
                <w:szCs w:val="18"/>
                <w:lang w:val="hy-AM"/>
              </w:rPr>
            </w:pPr>
            <w:r w:rsidRPr="00E21618">
              <w:rPr>
                <w:rFonts w:ascii="GHEA Grapalat" w:hAnsi="GHEA Grapalat"/>
              </w:rPr>
              <w:t>96</w:t>
            </w:r>
          </w:p>
        </w:tc>
      </w:tr>
    </w:tbl>
    <w:p w:rsidR="007A027E" w:rsidRDefault="007A027E" w:rsidP="00D86476">
      <w:pPr>
        <w:shd w:val="clear" w:color="auto" w:fill="FFFFFF"/>
        <w:spacing w:after="0" w:line="240" w:lineRule="auto"/>
        <w:ind w:right="567"/>
        <w:jc w:val="both"/>
        <w:rPr>
          <w:rFonts w:ascii="GHEA Grapalat" w:hAnsi="GHEA Grapalat"/>
          <w:b/>
          <w:bCs/>
        </w:rPr>
      </w:pPr>
    </w:p>
    <w:p w:rsidR="00E21618"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D12D0A">
        <w:rPr>
          <w:rFonts w:ascii="Calibri" w:hAnsi="Calibri"/>
          <w:b/>
          <w:bCs/>
          <w:lang w:val="hy-AM"/>
        </w:rPr>
        <w:t> </w:t>
      </w:r>
      <w:r w:rsidR="00FC43AD" w:rsidRPr="00FC43AD">
        <w:rPr>
          <w:rFonts w:ascii="GHEA Grapalat" w:hAnsi="GHEA Grapalat"/>
          <w:b/>
          <w:bCs/>
        </w:rPr>
        <w:t>71</w:t>
      </w:r>
      <w:r w:rsidR="00E21618">
        <w:rPr>
          <w:rFonts w:ascii="GHEA Grapalat" w:hAnsi="GHEA Grapalat"/>
          <w:b/>
          <w:bCs/>
        </w:rPr>
        <w:t xml:space="preserve"> –</w:t>
      </w:r>
      <w:r w:rsidR="00D12D0A">
        <w:rPr>
          <w:rFonts w:ascii="GHEA Grapalat" w:hAnsi="GHEA Grapalat"/>
          <w:b/>
          <w:bCs/>
          <w:color w:val="C00000"/>
          <w:lang w:val="hy-AM"/>
        </w:rPr>
        <w:t xml:space="preserve"> </w:t>
      </w:r>
      <w:r w:rsidR="00D12D0A">
        <w:rPr>
          <w:rFonts w:ascii="GHEA Grapalat" w:hAnsi="GHEA Grapalat"/>
          <w:b/>
          <w:bCs/>
          <w:lang w:val="hy-AM"/>
        </w:rPr>
        <w:t>Սահմանային</w:t>
      </w:r>
      <w:r w:rsidR="00D12D0A" w:rsidRPr="00555E14">
        <w:rPr>
          <w:rFonts w:ascii="GHEA Grapalat" w:hAnsi="GHEA Grapalat"/>
          <w:b/>
          <w:bCs/>
          <w:lang w:val="hy-AM"/>
        </w:rPr>
        <w:t xml:space="preserve"> թույլատրելի թրթռման արժեքները </w:t>
      </w:r>
      <w:r w:rsidR="00D12D0A">
        <w:rPr>
          <w:rFonts w:ascii="GHEA Grapalat" w:hAnsi="GHEA Grapalat"/>
          <w:b/>
          <w:bCs/>
          <w:lang w:val="hy-AM"/>
        </w:rPr>
        <w:t>2</w:t>
      </w:r>
      <w:r w:rsidR="00D12D0A" w:rsidRPr="00555E14">
        <w:rPr>
          <w:rFonts w:ascii="GHEA Grapalat" w:hAnsi="GHEA Grapalat"/>
          <w:b/>
          <w:bCs/>
          <w:lang w:val="hy-AM"/>
        </w:rPr>
        <w:t xml:space="preserve">-րդ կարգի աշխատատեղերի համար՝ </w:t>
      </w:r>
      <w:r w:rsidR="00D12D0A">
        <w:rPr>
          <w:rFonts w:ascii="GHEA Grapalat" w:hAnsi="GHEA Grapalat"/>
          <w:b/>
          <w:bCs/>
          <w:lang w:val="hy-AM"/>
        </w:rPr>
        <w:t>տրանսպորտա</w:t>
      </w:r>
      <w:r w:rsidR="00D12D0A" w:rsidRPr="00555E14">
        <w:rPr>
          <w:rFonts w:ascii="GHEA Grapalat" w:hAnsi="GHEA Grapalat"/>
          <w:b/>
          <w:bCs/>
          <w:lang w:val="hy-AM"/>
        </w:rPr>
        <w:t>տեխնոլոգիական</w:t>
      </w:r>
      <w:r w:rsidR="00D12D0A">
        <w:rPr>
          <w:rFonts w:ascii="GHEA Grapalat" w:hAnsi="GHEA Grapalat"/>
          <w:b/>
          <w:bCs/>
          <w:lang w:val="hy-AM"/>
        </w:rPr>
        <w:t>,</w:t>
      </w:r>
      <w:r w:rsidR="00D12D0A" w:rsidRPr="00555E14">
        <w:rPr>
          <w:rFonts w:ascii="GHEA Grapalat" w:hAnsi="GHEA Grapalat"/>
          <w:b/>
          <w:bCs/>
          <w:lang w:val="hy-AM"/>
        </w:rPr>
        <w:t xml:space="preserve"> 1/</w:t>
      </w:r>
      <w:r w:rsidR="00D12D0A">
        <w:rPr>
          <w:rFonts w:ascii="GHEA Grapalat" w:hAnsi="GHEA Grapalat"/>
          <w:b/>
          <w:bCs/>
          <w:lang w:val="hy-AM"/>
        </w:rPr>
        <w:t>1</w:t>
      </w:r>
      <w:r w:rsidR="00D12D0A" w:rsidRPr="00555E14">
        <w:rPr>
          <w:rFonts w:ascii="GHEA Grapalat" w:hAnsi="GHEA Grapalat"/>
          <w:b/>
          <w:bCs/>
          <w:lang w:val="hy-AM"/>
        </w:rPr>
        <w:t xml:space="preserve">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E21618" w:rsidTr="00E21618">
        <w:trPr>
          <w:trHeight w:val="285"/>
          <w:jc w:val="center"/>
        </w:trPr>
        <w:tc>
          <w:tcPr>
            <w:tcW w:w="2436" w:type="dxa"/>
            <w:vMerge w:val="restart"/>
            <w:tcBorders>
              <w:top w:val="single" w:sz="12" w:space="0" w:color="auto"/>
            </w:tcBorders>
            <w:shd w:val="clear" w:color="auto" w:fill="EAF1DD" w:themeFill="accent3" w:themeFillTint="33"/>
            <w:vAlign w:val="center"/>
          </w:tcPr>
          <w:p w:rsidR="00E21618" w:rsidRPr="00AC3334" w:rsidRDefault="008C4C53" w:rsidP="00E2161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E21618" w:rsidRPr="00AC3334" w:rsidRDefault="003409E4" w:rsidP="00E2161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81"/>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eastAsia="Calibri" w:hAnsi="GHEA Grapalat" w:cs="Times New Roman"/>
                <w:iCs/>
              </w:rPr>
            </w:pPr>
            <w:r w:rsidRPr="002D63CD">
              <w:rPr>
                <w:rFonts w:ascii="GHEA Grapalat" w:hAnsi="GHEA Grapalat"/>
              </w:rPr>
              <w:t>2,0</w:t>
            </w:r>
          </w:p>
        </w:tc>
        <w:tc>
          <w:tcPr>
            <w:tcW w:w="1809" w:type="dxa"/>
            <w:tcBorders>
              <w:top w:val="nil"/>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0,40</w:t>
            </w:r>
          </w:p>
        </w:tc>
        <w:tc>
          <w:tcPr>
            <w:tcW w:w="1810" w:type="dxa"/>
            <w:tcBorders>
              <w:top w:val="nil"/>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112</w:t>
            </w:r>
          </w:p>
        </w:tc>
        <w:tc>
          <w:tcPr>
            <w:tcW w:w="1810" w:type="dxa"/>
            <w:tcBorders>
              <w:top w:val="nil"/>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3,50</w:t>
            </w:r>
          </w:p>
        </w:tc>
        <w:tc>
          <w:tcPr>
            <w:tcW w:w="1810" w:type="dxa"/>
            <w:tcBorders>
              <w:top w:val="nil"/>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117</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4,0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109</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1,30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108</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8,0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0,28</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109</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0,63</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102</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16,0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115</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101</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1,10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121</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101</w:t>
            </w:r>
          </w:p>
        </w:tc>
      </w:tr>
      <w:tr w:rsidR="0075671B" w:rsidTr="004C6B40">
        <w:trPr>
          <w:trHeight w:val="241"/>
          <w:jc w:val="center"/>
        </w:trPr>
        <w:tc>
          <w:tcPr>
            <w:tcW w:w="2436" w:type="dxa"/>
            <w:tcBorders>
              <w:top w:val="single" w:sz="4" w:space="0" w:color="auto"/>
              <w:bottom w:val="single" w:sz="4" w:space="0" w:color="auto"/>
            </w:tcBorders>
            <w:shd w:val="clear" w:color="auto" w:fill="EAF1DD" w:themeFill="accent3" w:themeFillTint="33"/>
          </w:tcPr>
          <w:p w:rsidR="0075671B" w:rsidRPr="002D63CD" w:rsidRDefault="0075671B" w:rsidP="00E21618">
            <w:pPr>
              <w:jc w:val="center"/>
              <w:rPr>
                <w:rFonts w:ascii="GHEA Grapalat" w:hAnsi="GHEA Grapalat"/>
              </w:rPr>
            </w:pPr>
            <w:r w:rsidRPr="002D63CD">
              <w:rPr>
                <w:rFonts w:ascii="GHEA Grapalat" w:hAnsi="GHEA Grapalat"/>
              </w:rPr>
              <w:t>63,0</w:t>
            </w:r>
          </w:p>
        </w:tc>
        <w:tc>
          <w:tcPr>
            <w:tcW w:w="1809"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2,20</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127</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0,56</w:t>
            </w:r>
          </w:p>
        </w:tc>
        <w:tc>
          <w:tcPr>
            <w:tcW w:w="1810" w:type="dxa"/>
            <w:tcBorders>
              <w:top w:val="single" w:sz="4" w:space="0" w:color="auto"/>
              <w:bottom w:val="single" w:sz="4" w:space="0" w:color="auto"/>
            </w:tcBorders>
          </w:tcPr>
          <w:p w:rsidR="0075671B" w:rsidRPr="00E21618" w:rsidRDefault="0075671B" w:rsidP="00E21618">
            <w:pPr>
              <w:spacing w:before="20" w:after="20"/>
              <w:jc w:val="center"/>
              <w:rPr>
                <w:rFonts w:ascii="GHEA Grapalat" w:eastAsia="Calibri" w:hAnsi="GHEA Grapalat" w:cs="Sylfaen"/>
                <w:sz w:val="18"/>
                <w:szCs w:val="18"/>
              </w:rPr>
            </w:pPr>
            <w:r w:rsidRPr="00E21618">
              <w:rPr>
                <w:rFonts w:ascii="GHEA Grapalat" w:hAnsi="GHEA Grapalat"/>
              </w:rPr>
              <w:t>101</w:t>
            </w:r>
          </w:p>
        </w:tc>
      </w:tr>
      <w:tr w:rsidR="0075671B" w:rsidTr="004C6B40">
        <w:trPr>
          <w:trHeight w:val="241"/>
          <w:jc w:val="center"/>
        </w:trPr>
        <w:tc>
          <w:tcPr>
            <w:tcW w:w="2436" w:type="dxa"/>
            <w:tcBorders>
              <w:top w:val="single" w:sz="4" w:space="0" w:color="auto"/>
              <w:bottom w:val="single" w:sz="12" w:space="0" w:color="auto"/>
            </w:tcBorders>
            <w:shd w:val="clear" w:color="auto" w:fill="EAF1DD" w:themeFill="accent3" w:themeFillTint="33"/>
          </w:tcPr>
          <w:p w:rsidR="0075671B" w:rsidRPr="002D63CD" w:rsidRDefault="00800D90" w:rsidP="00E21618">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1809" w:type="dxa"/>
            <w:tcBorders>
              <w:top w:val="single" w:sz="4" w:space="0" w:color="auto"/>
              <w:bottom w:val="single" w:sz="12" w:space="0" w:color="auto"/>
            </w:tcBorders>
            <w:vAlign w:val="center"/>
          </w:tcPr>
          <w:p w:rsidR="0075671B" w:rsidRPr="00E21618" w:rsidRDefault="0075671B" w:rsidP="0075671B">
            <w:pPr>
              <w:spacing w:before="20" w:after="20"/>
              <w:jc w:val="center"/>
              <w:rPr>
                <w:rFonts w:ascii="GHEA Grapalat" w:eastAsia="Calibri" w:hAnsi="GHEA Grapalat" w:cs="Times New Roman"/>
                <w:sz w:val="18"/>
                <w:szCs w:val="18"/>
                <w:lang w:val="hy-AM"/>
              </w:rPr>
            </w:pPr>
            <w:r w:rsidRPr="00EB6821">
              <w:t xml:space="preserve"> </w:t>
            </w:r>
            <w:r w:rsidRPr="00E21618">
              <w:rPr>
                <w:rFonts w:ascii="GHEA Grapalat" w:hAnsi="GHEA Grapalat"/>
              </w:rPr>
              <w:t>0,28</w:t>
            </w:r>
          </w:p>
        </w:tc>
        <w:tc>
          <w:tcPr>
            <w:tcW w:w="1810" w:type="dxa"/>
            <w:tcBorders>
              <w:top w:val="single" w:sz="4" w:space="0" w:color="auto"/>
              <w:bottom w:val="single" w:sz="12" w:space="0" w:color="auto"/>
            </w:tcBorders>
            <w:vAlign w:val="center"/>
          </w:tcPr>
          <w:p w:rsidR="0075671B" w:rsidRPr="00E21618" w:rsidRDefault="0075671B" w:rsidP="0075671B">
            <w:pPr>
              <w:spacing w:before="20" w:after="20"/>
              <w:jc w:val="center"/>
              <w:rPr>
                <w:rFonts w:ascii="GHEA Grapalat" w:eastAsia="Calibri" w:hAnsi="GHEA Grapalat" w:cs="Times New Roman"/>
                <w:sz w:val="18"/>
                <w:szCs w:val="18"/>
                <w:lang w:val="hy-AM"/>
              </w:rPr>
            </w:pPr>
            <w:r w:rsidRPr="00E21618">
              <w:rPr>
                <w:rFonts w:ascii="GHEA Grapalat" w:hAnsi="GHEA Grapalat"/>
              </w:rPr>
              <w:t xml:space="preserve"> 109</w:t>
            </w:r>
          </w:p>
        </w:tc>
        <w:tc>
          <w:tcPr>
            <w:tcW w:w="1810" w:type="dxa"/>
            <w:tcBorders>
              <w:top w:val="single" w:sz="4" w:space="0" w:color="auto"/>
              <w:bottom w:val="single" w:sz="12" w:space="0" w:color="auto"/>
            </w:tcBorders>
            <w:vAlign w:val="center"/>
          </w:tcPr>
          <w:p w:rsidR="0075671B" w:rsidRPr="00E21618" w:rsidRDefault="0075671B" w:rsidP="00E21618">
            <w:pPr>
              <w:spacing w:before="20" w:after="20"/>
              <w:jc w:val="center"/>
              <w:rPr>
                <w:rFonts w:ascii="GHEA Grapalat" w:eastAsia="Calibri" w:hAnsi="GHEA Grapalat" w:cs="Times New Roman"/>
                <w:sz w:val="18"/>
                <w:szCs w:val="18"/>
                <w:lang w:val="hy-AM"/>
              </w:rPr>
            </w:pPr>
            <w:r w:rsidRPr="00E21618">
              <w:rPr>
                <w:rFonts w:ascii="GHEA Grapalat" w:hAnsi="GHEA Grapalat"/>
              </w:rPr>
              <w:t>0,56</w:t>
            </w:r>
          </w:p>
        </w:tc>
        <w:tc>
          <w:tcPr>
            <w:tcW w:w="1810" w:type="dxa"/>
            <w:tcBorders>
              <w:top w:val="single" w:sz="4" w:space="0" w:color="auto"/>
              <w:bottom w:val="single" w:sz="12" w:space="0" w:color="auto"/>
            </w:tcBorders>
            <w:vAlign w:val="center"/>
          </w:tcPr>
          <w:p w:rsidR="0075671B" w:rsidRPr="00E21618" w:rsidRDefault="0075671B" w:rsidP="0075671B">
            <w:pPr>
              <w:spacing w:before="20" w:after="20"/>
              <w:jc w:val="center"/>
              <w:rPr>
                <w:rFonts w:ascii="GHEA Grapalat" w:eastAsia="Calibri" w:hAnsi="GHEA Grapalat" w:cs="Times New Roman"/>
                <w:sz w:val="18"/>
                <w:szCs w:val="18"/>
                <w:lang w:val="hy-AM"/>
              </w:rPr>
            </w:pPr>
            <w:r w:rsidRPr="00E21618">
              <w:rPr>
                <w:rFonts w:ascii="GHEA Grapalat" w:hAnsi="GHEA Grapalat"/>
              </w:rPr>
              <w:t xml:space="preserve"> 101</w:t>
            </w:r>
          </w:p>
        </w:tc>
      </w:tr>
    </w:tbl>
    <w:p w:rsidR="005A0C0C" w:rsidRDefault="005A0C0C">
      <w:pPr>
        <w:rPr>
          <w:rFonts w:ascii="GHEA Grapalat" w:hAnsi="GHEA Grapalat"/>
          <w:b/>
          <w:bCs/>
        </w:rPr>
      </w:pPr>
      <w:r>
        <w:rPr>
          <w:rFonts w:ascii="GHEA Grapalat" w:hAnsi="GHEA Grapalat"/>
          <w:b/>
          <w:bCs/>
        </w:rPr>
        <w:br w:type="page"/>
      </w:r>
    </w:p>
    <w:p w:rsidR="00BD2FB8" w:rsidRDefault="00BD2FB8" w:rsidP="00BD2FB8">
      <w:pPr>
        <w:shd w:val="clear" w:color="auto" w:fill="FFFFFF"/>
        <w:spacing w:after="0" w:line="240" w:lineRule="auto"/>
        <w:ind w:right="567"/>
        <w:jc w:val="both"/>
        <w:rPr>
          <w:rFonts w:ascii="GHEA Grapalat" w:hAnsi="GHEA Grapalat"/>
          <w:b/>
          <w:bCs/>
        </w:rPr>
      </w:pPr>
    </w:p>
    <w:p w:rsidR="00B732F9" w:rsidRPr="0035726C" w:rsidRDefault="00276C67" w:rsidP="00AF636F">
      <w:pPr>
        <w:shd w:val="clear" w:color="auto" w:fill="FFFFFF"/>
        <w:spacing w:after="120" w:line="240" w:lineRule="auto"/>
        <w:ind w:right="139"/>
        <w:jc w:val="both"/>
        <w:rPr>
          <w:rFonts w:ascii="GHEA Grapalat" w:hAnsi="GHEA Grapalat"/>
          <w:b/>
          <w:bCs/>
          <w:lang w:val="hy-AM"/>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72</w:t>
      </w:r>
      <w:r w:rsidR="00B732F9">
        <w:rPr>
          <w:rFonts w:ascii="GHEA Grapalat" w:hAnsi="GHEA Grapalat"/>
          <w:b/>
          <w:bCs/>
        </w:rPr>
        <w:t xml:space="preserve"> –</w:t>
      </w:r>
      <w:r w:rsidR="00555E14">
        <w:rPr>
          <w:rFonts w:ascii="GHEA Grapalat" w:hAnsi="GHEA Grapalat"/>
          <w:b/>
          <w:bCs/>
          <w:lang w:val="hy-AM"/>
        </w:rPr>
        <w:t xml:space="preserve"> </w:t>
      </w:r>
      <w:r w:rsidR="00D12D0A">
        <w:rPr>
          <w:rFonts w:ascii="GHEA Grapalat" w:hAnsi="GHEA Grapalat"/>
          <w:b/>
          <w:bCs/>
          <w:lang w:val="hy-AM"/>
        </w:rPr>
        <w:t>Սահմանային</w:t>
      </w:r>
      <w:r w:rsidR="0035726C" w:rsidRPr="00555E14">
        <w:rPr>
          <w:rFonts w:ascii="GHEA Grapalat" w:hAnsi="GHEA Grapalat"/>
          <w:b/>
          <w:bCs/>
          <w:lang w:val="hy-AM"/>
        </w:rPr>
        <w:t xml:space="preserve"> թույլատրելի թրթռման արժեքները 3-րդ կարգի աշխատատեղերի համար՝ տեխնոլոգիական </w:t>
      </w:r>
      <w:r w:rsidR="00231ED1" w:rsidRPr="00555E14">
        <w:rPr>
          <w:rFonts w:ascii="GHEA Grapalat" w:hAnsi="GHEA Grapalat"/>
          <w:b/>
          <w:bCs/>
          <w:lang w:val="hy-AM"/>
        </w:rPr>
        <w:t xml:space="preserve">«ա» </w:t>
      </w:r>
      <w:r w:rsidR="0035726C" w:rsidRPr="00555E14">
        <w:rPr>
          <w:rFonts w:ascii="GHEA Grapalat" w:hAnsi="GHEA Grapalat"/>
          <w:b/>
          <w:bCs/>
          <w:lang w:val="hy-AM"/>
        </w:rPr>
        <w:t>տիպ</w:t>
      </w:r>
      <w:r w:rsidR="00555E14">
        <w:rPr>
          <w:rFonts w:ascii="GHEA Grapalat" w:hAnsi="GHEA Grapalat"/>
          <w:b/>
          <w:bCs/>
          <w:lang w:val="hy-AM"/>
        </w:rPr>
        <w:t>ի,</w:t>
      </w:r>
      <w:r w:rsidR="0035726C" w:rsidRPr="00555E14">
        <w:rPr>
          <w:rFonts w:ascii="GHEA Grapalat" w:hAnsi="GHEA Grapalat"/>
          <w:b/>
          <w:bCs/>
          <w:lang w:val="hy-AM"/>
        </w:rPr>
        <w:t xml:space="preserve"> 1/3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B732F9" w:rsidRPr="00B659F6"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B732F9" w:rsidRPr="00980E93" w:rsidRDefault="008C4C53" w:rsidP="00446AC8">
            <w:pPr>
              <w:spacing w:before="60" w:after="6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980E93">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980E93">
              <w:rPr>
                <w:rFonts w:ascii="GHEA Grapalat" w:eastAsia="Calibri" w:hAnsi="GHEA Grapalat" w:cs="Times New Roman"/>
                <w:iCs/>
                <w:sz w:val="20"/>
                <w:szCs w:val="20"/>
                <w:lang w:val="hy-AM"/>
              </w:rPr>
              <w:t>թյուններ</w:t>
            </w:r>
            <w:r w:rsidR="00B732F9" w:rsidRPr="00980E93">
              <w:rPr>
                <w:rFonts w:ascii="GHEA Grapalat" w:eastAsia="Calibri" w:hAnsi="GHEA Grapalat" w:cs="Times New Roman"/>
                <w:iCs/>
                <w:sz w:val="20"/>
                <w:szCs w:val="20"/>
                <w:lang w:val="hy-AM"/>
              </w:rPr>
              <w:t xml:space="preserve">, </w:t>
            </w:r>
            <w:r w:rsidR="000900AB" w:rsidRPr="00980E93">
              <w:rPr>
                <w:rFonts w:ascii="GHEA Grapalat" w:eastAsia="Calibri" w:hAnsi="GHEA Grapalat" w:cs="Times New Roman"/>
                <w:iCs/>
                <w:sz w:val="20"/>
                <w:szCs w:val="20"/>
                <w:lang w:val="hy-AM"/>
              </w:rPr>
              <w:t>Հց</w:t>
            </w:r>
          </w:p>
        </w:tc>
        <w:tc>
          <w:tcPr>
            <w:tcW w:w="7239" w:type="dxa"/>
            <w:gridSpan w:val="4"/>
            <w:tcBorders>
              <w:top w:val="single" w:sz="12" w:space="0" w:color="auto"/>
              <w:bottom w:val="single" w:sz="4" w:space="0" w:color="auto"/>
            </w:tcBorders>
            <w:shd w:val="clear" w:color="auto" w:fill="EAF1DD" w:themeFill="accent3" w:themeFillTint="33"/>
            <w:vAlign w:val="center"/>
          </w:tcPr>
          <w:p w:rsidR="00B732F9" w:rsidRPr="00980E93" w:rsidRDefault="003409E4" w:rsidP="00446AC8">
            <w:pPr>
              <w:spacing w:before="60" w:after="60"/>
              <w:jc w:val="center"/>
              <w:rPr>
                <w:rFonts w:ascii="GHEA Grapalat" w:eastAsia="Calibri" w:hAnsi="GHEA Grapalat" w:cs="Times New Roman"/>
                <w:color w:val="C00000"/>
                <w:sz w:val="20"/>
                <w:szCs w:val="20"/>
                <w:lang w:val="hy-AM"/>
              </w:rPr>
            </w:pPr>
            <w:r w:rsidRPr="00980E93">
              <w:rPr>
                <w:rFonts w:ascii="GHEA Grapalat" w:eastAsia="Calibri" w:hAnsi="GHEA Grapalat" w:cs="Times New Roman"/>
                <w:sz w:val="20"/>
                <w:szCs w:val="20"/>
                <w:lang w:val="hy-AM"/>
              </w:rPr>
              <w:t>Առավելագույն թույլատրելի արժեքներ</w:t>
            </w:r>
            <w:r w:rsidRPr="003409E4">
              <w:rPr>
                <w:rFonts w:ascii="GHEA Grapalat" w:eastAsia="Calibri" w:hAnsi="GHEA Grapalat" w:cs="Times New Roman"/>
                <w:sz w:val="20"/>
                <w:szCs w:val="20"/>
                <w:lang w:val="hy-AM"/>
              </w:rPr>
              <w:t>ը</w:t>
            </w:r>
            <w:r w:rsidRPr="00980E93">
              <w:rPr>
                <w:rFonts w:ascii="GHEA Grapalat" w:eastAsia="Calibri" w:hAnsi="GHEA Grapalat" w:cs="Times New Roman"/>
                <w:sz w:val="20"/>
                <w:szCs w:val="20"/>
                <w:lang w:val="hy-AM"/>
              </w:rPr>
              <w:t xml:space="preserve"> </w:t>
            </w:r>
            <w:r w:rsidRPr="003409E4">
              <w:rPr>
                <w:rFonts w:ascii="GHEA Grapalat" w:eastAsia="Calibri" w:hAnsi="GHEA Grapalat" w:cs="Times New Roman"/>
                <w:sz w:val="20"/>
                <w:szCs w:val="20"/>
                <w:lang w:val="hy-AM"/>
              </w:rPr>
              <w:t>ըստ</w:t>
            </w:r>
            <w:r w:rsidRPr="00980E93">
              <w:rPr>
                <w:rFonts w:ascii="GHEA Grapalat" w:eastAsia="Calibri" w:hAnsi="GHEA Grapalat" w:cs="Times New Roman"/>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980E93" w:rsidRDefault="00277DBE" w:rsidP="00277DBE">
            <w:pPr>
              <w:spacing w:before="60" w:after="60"/>
              <w:jc w:val="center"/>
              <w:rPr>
                <w:rFonts w:ascii="GHEA Grapalat" w:eastAsia="Calibri" w:hAnsi="GHEA Grapalat" w:cs="Times New Roman"/>
                <w:iCs/>
                <w:color w:val="C00000"/>
                <w:sz w:val="20"/>
                <w:szCs w:val="20"/>
                <w:lang w:val="hy-AM"/>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34"/>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B30B47" w:rsidRDefault="00B30B47" w:rsidP="008278C6">
            <w:pPr>
              <w:spacing w:before="60" w:after="60"/>
              <w:jc w:val="center"/>
              <w:rPr>
                <w:rFonts w:ascii="GHEA Grapalat" w:eastAsia="Calibri" w:hAnsi="GHEA Grapalat" w:cs="Times New Roman"/>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B30B47" w:rsidRDefault="00B76B56" w:rsidP="008278C6">
            <w:pPr>
              <w:spacing w:before="60" w:after="60"/>
              <w:jc w:val="center"/>
              <w:rPr>
                <w:rFonts w:ascii="GHEA Grapalat" w:eastAsia="Calibri" w:hAnsi="GHEA Grapalat" w:cs="Times New Roman"/>
                <w:sz w:val="20"/>
                <w:szCs w:val="20"/>
              </w:rPr>
            </w:pPr>
            <w:r w:rsidRPr="00B76B56">
              <w:rPr>
                <w:rFonts w:ascii="GHEA Grapalat" w:eastAsia="Calibri" w:hAnsi="GHEA Grapalat" w:cs="Times New Roman"/>
                <w:sz w:val="20"/>
                <w:szCs w:val="20"/>
              </w:rPr>
              <w:t>դԲ</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eastAsia="Calibri" w:hAnsi="GHEA Grapalat" w:cs="Times New Roman"/>
                <w:iCs/>
              </w:rPr>
            </w:pPr>
            <w:r w:rsidRPr="00B732F9">
              <w:rPr>
                <w:rFonts w:ascii="GHEA Grapalat" w:hAnsi="GHEA Grapalat"/>
              </w:rPr>
              <w:t>1,6</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0,089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0,89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105</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eastAsia="Calibri" w:hAnsi="GHEA Grapalat" w:cs="Times New Roman"/>
                <w:iCs/>
              </w:rPr>
            </w:pPr>
            <w:r w:rsidRPr="00B732F9">
              <w:rPr>
                <w:rFonts w:ascii="GHEA Grapalat" w:hAnsi="GHEA Grapalat"/>
              </w:rPr>
              <w:t>2,0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0,079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98</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0,63</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102</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2,5</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0,070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97</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0,45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99</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3,15</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0,063</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96</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0,32</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96</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4,0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0,056</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0,22</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93</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5,0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0,056</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0,18</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91</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6,3</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0,056</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0,14</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89</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8,0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0,056</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10,0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0,070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97</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12,5</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0,089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99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16,0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20,0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0,140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103</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25,0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0,180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105</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31,5</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0,220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107</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40,0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0,280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109</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50,0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0,350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63,0</w:t>
            </w:r>
          </w:p>
        </w:tc>
        <w:tc>
          <w:tcPr>
            <w:tcW w:w="1809"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0,450</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113</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0,11</w:t>
            </w:r>
          </w:p>
        </w:tc>
        <w:tc>
          <w:tcPr>
            <w:tcW w:w="1810" w:type="dxa"/>
            <w:tcBorders>
              <w:top w:val="single" w:sz="4" w:space="0" w:color="auto"/>
              <w:bottom w:val="single" w:sz="4" w:space="0" w:color="auto"/>
            </w:tcBorders>
          </w:tcPr>
          <w:p w:rsidR="00E665E7" w:rsidRPr="00E665E7" w:rsidRDefault="00E665E7" w:rsidP="00E665E7">
            <w:pPr>
              <w:spacing w:before="20" w:after="20"/>
              <w:jc w:val="center"/>
              <w:rPr>
                <w:rFonts w:ascii="GHEA Grapalat" w:eastAsia="Calibri" w:hAnsi="GHEA Grapalat" w:cs="Sylfaen"/>
                <w:sz w:val="18"/>
                <w:szCs w:val="18"/>
              </w:rPr>
            </w:pPr>
            <w:r w:rsidRPr="00E665E7">
              <w:rPr>
                <w:rFonts w:ascii="GHEA Grapalat" w:hAnsi="GHEA Grapalat"/>
              </w:rPr>
              <w:t>87</w:t>
            </w:r>
          </w:p>
        </w:tc>
      </w:tr>
      <w:tr w:rsidR="00E665E7" w:rsidTr="00446AC8">
        <w:trPr>
          <w:trHeight w:val="241"/>
          <w:jc w:val="center"/>
        </w:trPr>
        <w:tc>
          <w:tcPr>
            <w:tcW w:w="2436" w:type="dxa"/>
            <w:tcBorders>
              <w:top w:val="single" w:sz="4" w:space="0" w:color="auto"/>
              <w:bottom w:val="single" w:sz="12" w:space="0" w:color="auto"/>
            </w:tcBorders>
            <w:shd w:val="clear" w:color="auto" w:fill="EAF1DD" w:themeFill="accent3" w:themeFillTint="33"/>
          </w:tcPr>
          <w:p w:rsidR="00E665E7" w:rsidRPr="00B732F9" w:rsidRDefault="00E665E7" w:rsidP="00E665E7">
            <w:pPr>
              <w:jc w:val="center"/>
              <w:rPr>
                <w:rFonts w:ascii="GHEA Grapalat" w:hAnsi="GHEA Grapalat"/>
              </w:rPr>
            </w:pPr>
            <w:r w:rsidRPr="00B732F9">
              <w:rPr>
                <w:rFonts w:ascii="GHEA Grapalat" w:hAnsi="GHEA Grapalat"/>
              </w:rPr>
              <w:t>80,0</w:t>
            </w:r>
          </w:p>
        </w:tc>
        <w:tc>
          <w:tcPr>
            <w:tcW w:w="1809" w:type="dxa"/>
            <w:tcBorders>
              <w:top w:val="single" w:sz="4" w:space="0" w:color="auto"/>
              <w:bottom w:val="single" w:sz="12" w:space="0" w:color="auto"/>
            </w:tcBorders>
          </w:tcPr>
          <w:p w:rsidR="00E665E7" w:rsidRPr="00E665E7" w:rsidRDefault="00E665E7" w:rsidP="00E665E7">
            <w:pPr>
              <w:spacing w:before="20" w:after="20"/>
              <w:jc w:val="center"/>
              <w:rPr>
                <w:rFonts w:ascii="GHEA Grapalat" w:eastAsia="Calibri" w:hAnsi="GHEA Grapalat" w:cs="Times New Roman"/>
                <w:sz w:val="18"/>
                <w:szCs w:val="18"/>
                <w:lang w:val="hy-AM"/>
              </w:rPr>
            </w:pPr>
            <w:r w:rsidRPr="00E665E7">
              <w:rPr>
                <w:rFonts w:ascii="GHEA Grapalat" w:hAnsi="GHEA Grapalat"/>
              </w:rPr>
              <w:t>0,560</w:t>
            </w:r>
          </w:p>
        </w:tc>
        <w:tc>
          <w:tcPr>
            <w:tcW w:w="1810" w:type="dxa"/>
            <w:tcBorders>
              <w:top w:val="single" w:sz="4" w:space="0" w:color="auto"/>
              <w:bottom w:val="single" w:sz="12" w:space="0" w:color="auto"/>
            </w:tcBorders>
          </w:tcPr>
          <w:p w:rsidR="00E665E7" w:rsidRPr="00E665E7" w:rsidRDefault="00E665E7" w:rsidP="00E665E7">
            <w:pPr>
              <w:spacing w:before="20" w:after="20"/>
              <w:jc w:val="center"/>
              <w:rPr>
                <w:rFonts w:ascii="GHEA Grapalat" w:eastAsia="Calibri" w:hAnsi="GHEA Grapalat" w:cs="Times New Roman"/>
                <w:sz w:val="18"/>
                <w:szCs w:val="18"/>
                <w:lang w:val="hy-AM"/>
              </w:rPr>
            </w:pPr>
            <w:r w:rsidRPr="00E665E7">
              <w:rPr>
                <w:rFonts w:ascii="GHEA Grapalat" w:hAnsi="GHEA Grapalat"/>
              </w:rPr>
              <w:t>115</w:t>
            </w:r>
          </w:p>
        </w:tc>
        <w:tc>
          <w:tcPr>
            <w:tcW w:w="1810" w:type="dxa"/>
            <w:tcBorders>
              <w:top w:val="single" w:sz="4" w:space="0" w:color="auto"/>
              <w:bottom w:val="single" w:sz="12" w:space="0" w:color="auto"/>
            </w:tcBorders>
          </w:tcPr>
          <w:p w:rsidR="00E665E7" w:rsidRPr="00E665E7" w:rsidRDefault="00E665E7" w:rsidP="00E665E7">
            <w:pPr>
              <w:spacing w:before="20" w:after="20"/>
              <w:jc w:val="center"/>
              <w:rPr>
                <w:rFonts w:ascii="GHEA Grapalat" w:eastAsia="Calibri" w:hAnsi="GHEA Grapalat" w:cs="Times New Roman"/>
                <w:sz w:val="18"/>
                <w:szCs w:val="18"/>
                <w:lang w:val="hy-AM"/>
              </w:rPr>
            </w:pPr>
            <w:r w:rsidRPr="00E665E7">
              <w:rPr>
                <w:rFonts w:ascii="GHEA Grapalat" w:hAnsi="GHEA Grapalat"/>
              </w:rPr>
              <w:t>0,11</w:t>
            </w:r>
          </w:p>
        </w:tc>
        <w:tc>
          <w:tcPr>
            <w:tcW w:w="1810" w:type="dxa"/>
            <w:tcBorders>
              <w:top w:val="single" w:sz="4" w:space="0" w:color="auto"/>
              <w:bottom w:val="single" w:sz="12" w:space="0" w:color="auto"/>
            </w:tcBorders>
          </w:tcPr>
          <w:p w:rsidR="00E665E7" w:rsidRPr="00E665E7" w:rsidRDefault="00E665E7" w:rsidP="00E665E7">
            <w:pPr>
              <w:spacing w:before="20" w:after="20"/>
              <w:jc w:val="center"/>
              <w:rPr>
                <w:rFonts w:ascii="GHEA Grapalat" w:eastAsia="Calibri" w:hAnsi="GHEA Grapalat" w:cs="Times New Roman"/>
                <w:sz w:val="18"/>
                <w:szCs w:val="18"/>
                <w:lang w:val="hy-AM"/>
              </w:rPr>
            </w:pPr>
            <w:r w:rsidRPr="00E665E7">
              <w:rPr>
                <w:rFonts w:ascii="GHEA Grapalat" w:hAnsi="GHEA Grapalat"/>
              </w:rPr>
              <w:t>87</w:t>
            </w:r>
          </w:p>
        </w:tc>
      </w:tr>
    </w:tbl>
    <w:p w:rsidR="00B732F9" w:rsidRDefault="00B732F9" w:rsidP="00B732F9">
      <w:pPr>
        <w:shd w:val="clear" w:color="auto" w:fill="FFFFFF"/>
        <w:spacing w:after="120" w:line="240" w:lineRule="auto"/>
        <w:ind w:right="567"/>
        <w:jc w:val="both"/>
        <w:rPr>
          <w:rFonts w:ascii="GHEA Grapalat" w:hAnsi="GHEA Grapalat"/>
          <w:b/>
          <w:bCs/>
        </w:rPr>
      </w:pPr>
    </w:p>
    <w:p w:rsidR="00B732F9"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73</w:t>
      </w:r>
      <w:r w:rsidR="00B732F9">
        <w:rPr>
          <w:rFonts w:ascii="GHEA Grapalat" w:hAnsi="GHEA Grapalat"/>
          <w:b/>
          <w:bCs/>
        </w:rPr>
        <w:t xml:space="preserve"> –</w:t>
      </w:r>
      <w:r w:rsidR="00555E14">
        <w:rPr>
          <w:rFonts w:ascii="GHEA Grapalat" w:hAnsi="GHEA Grapalat"/>
          <w:b/>
          <w:bCs/>
          <w:color w:val="C00000"/>
          <w:lang w:val="hy-AM"/>
        </w:rPr>
        <w:t xml:space="preserve"> </w:t>
      </w:r>
      <w:r w:rsidR="00D12D0A">
        <w:rPr>
          <w:rFonts w:ascii="GHEA Grapalat" w:hAnsi="GHEA Grapalat"/>
          <w:b/>
          <w:bCs/>
          <w:lang w:val="hy-AM"/>
        </w:rPr>
        <w:t>Սահմանային</w:t>
      </w:r>
      <w:r w:rsidR="00555E14" w:rsidRPr="00555E14">
        <w:rPr>
          <w:rFonts w:ascii="GHEA Grapalat" w:hAnsi="GHEA Grapalat"/>
          <w:b/>
          <w:bCs/>
          <w:lang w:val="hy-AM"/>
        </w:rPr>
        <w:t xml:space="preserve"> թույլատրելի թրթռման արժեքները 3-րդ կարգի աշխատատեղերի համար՝ տեխնոլոգիական </w:t>
      </w:r>
      <w:r w:rsidR="00231ED1" w:rsidRPr="00555E14">
        <w:rPr>
          <w:rFonts w:ascii="GHEA Grapalat" w:hAnsi="GHEA Grapalat"/>
          <w:b/>
          <w:bCs/>
          <w:lang w:val="hy-AM"/>
        </w:rPr>
        <w:t xml:space="preserve">«ա» </w:t>
      </w:r>
      <w:r w:rsidR="00555E14" w:rsidRPr="00555E14">
        <w:rPr>
          <w:rFonts w:ascii="GHEA Grapalat" w:hAnsi="GHEA Grapalat"/>
          <w:b/>
          <w:bCs/>
          <w:lang w:val="hy-AM"/>
        </w:rPr>
        <w:t>տիպ</w:t>
      </w:r>
      <w:r w:rsidR="00555E14">
        <w:rPr>
          <w:rFonts w:ascii="GHEA Grapalat" w:hAnsi="GHEA Grapalat"/>
          <w:b/>
          <w:bCs/>
          <w:lang w:val="hy-AM"/>
        </w:rPr>
        <w:t>ի,</w:t>
      </w:r>
      <w:r w:rsidR="00555E14" w:rsidRPr="00555E14">
        <w:rPr>
          <w:rFonts w:ascii="GHEA Grapalat" w:hAnsi="GHEA Grapalat"/>
          <w:b/>
          <w:bCs/>
          <w:lang w:val="hy-AM"/>
        </w:rPr>
        <w:t xml:space="preserve"> 1/</w:t>
      </w:r>
      <w:r w:rsidR="00555E14">
        <w:rPr>
          <w:rFonts w:ascii="GHEA Grapalat" w:hAnsi="GHEA Grapalat"/>
          <w:b/>
          <w:bCs/>
          <w:lang w:val="hy-AM"/>
        </w:rPr>
        <w:t>1</w:t>
      </w:r>
      <w:r w:rsidR="00555E14" w:rsidRPr="00555E14">
        <w:rPr>
          <w:rFonts w:ascii="GHEA Grapalat" w:hAnsi="GHEA Grapalat"/>
          <w:b/>
          <w:bCs/>
          <w:lang w:val="hy-AM"/>
        </w:rPr>
        <w:t xml:space="preserve">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B732F9"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B732F9" w:rsidRPr="00AC3334" w:rsidRDefault="008C4C53" w:rsidP="00446AC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B732F9" w:rsidRPr="00AC3334" w:rsidRDefault="003409E4" w:rsidP="00446AC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00B732F9"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00B732F9"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00B732F9"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81"/>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B30B47" w:rsidRDefault="00B30B47" w:rsidP="008278C6">
            <w:pPr>
              <w:spacing w:before="60" w:after="60"/>
              <w:jc w:val="center"/>
              <w:rPr>
                <w:rFonts w:ascii="GHEA Grapalat" w:eastAsia="Calibri" w:hAnsi="GHEA Grapalat" w:cs="Times New Roman"/>
                <w:sz w:val="20"/>
                <w:szCs w:val="20"/>
              </w:rPr>
            </w:pPr>
            <w:r w:rsidRPr="00B30B47">
              <w:rPr>
                <w:rFonts w:ascii="GHEA Grapalat" w:eastAsia="Calibri" w:hAnsi="GHEA Grapalat" w:cs="Times New Roman"/>
                <w:sz w:val="20"/>
                <w:szCs w:val="20"/>
              </w:rPr>
              <w:t xml:space="preserve">մ/վրկ </w:t>
            </w:r>
            <w:r w:rsidR="008278C6" w:rsidRPr="00B30B47">
              <w:rPr>
                <w:rFonts w:ascii="GHEA Grapalat" w:eastAsia="Calibri" w:hAnsi="GHEA Grapalat" w:cs="Times New Roman"/>
                <w:sz w:val="20"/>
                <w:szCs w:val="20"/>
              </w:rPr>
              <w:t>·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B30B47" w:rsidRDefault="00B76B56" w:rsidP="008278C6">
            <w:pPr>
              <w:spacing w:before="60" w:after="60"/>
              <w:jc w:val="center"/>
              <w:rPr>
                <w:rFonts w:ascii="GHEA Grapalat" w:eastAsia="Calibri" w:hAnsi="GHEA Grapalat" w:cs="Times New Roman"/>
                <w:sz w:val="20"/>
                <w:szCs w:val="20"/>
              </w:rPr>
            </w:pPr>
            <w:r w:rsidRPr="00B76B56">
              <w:rPr>
                <w:rFonts w:ascii="GHEA Grapalat" w:eastAsia="Calibri" w:hAnsi="GHEA Grapalat" w:cs="Times New Roman"/>
                <w:sz w:val="20"/>
                <w:szCs w:val="20"/>
              </w:rPr>
              <w:t>դԲ</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eastAsia="Calibri" w:hAnsi="GHEA Grapalat" w:cs="Times New Roman"/>
                <w:iCs/>
              </w:rPr>
            </w:pPr>
            <w:r w:rsidRPr="002D63CD">
              <w:rPr>
                <w:rFonts w:ascii="GHEA Grapalat" w:hAnsi="GHEA Grapalat"/>
              </w:rPr>
              <w:t>2,0</w:t>
            </w:r>
          </w:p>
        </w:tc>
        <w:tc>
          <w:tcPr>
            <w:tcW w:w="1809" w:type="dxa"/>
            <w:tcBorders>
              <w:top w:val="nil"/>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0,14</w:t>
            </w:r>
          </w:p>
        </w:tc>
        <w:tc>
          <w:tcPr>
            <w:tcW w:w="1810" w:type="dxa"/>
            <w:tcBorders>
              <w:top w:val="nil"/>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103</w:t>
            </w:r>
          </w:p>
        </w:tc>
        <w:tc>
          <w:tcPr>
            <w:tcW w:w="1810" w:type="dxa"/>
            <w:tcBorders>
              <w:top w:val="nil"/>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1,3</w:t>
            </w:r>
          </w:p>
        </w:tc>
        <w:tc>
          <w:tcPr>
            <w:tcW w:w="1810" w:type="dxa"/>
            <w:tcBorders>
              <w:top w:val="nil"/>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108</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hAnsi="GHEA Grapalat"/>
              </w:rPr>
            </w:pPr>
            <w:r w:rsidRPr="002D63CD">
              <w:rPr>
                <w:rFonts w:ascii="GHEA Grapalat" w:hAnsi="GHEA Grapalat"/>
              </w:rPr>
              <w:t>4,0</w:t>
            </w:r>
          </w:p>
        </w:tc>
        <w:tc>
          <w:tcPr>
            <w:tcW w:w="1809" w:type="dxa"/>
            <w:tcBorders>
              <w:top w:val="single" w:sz="4" w:space="0" w:color="auto"/>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0,10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100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0,45</w:t>
            </w:r>
          </w:p>
        </w:tc>
        <w:tc>
          <w:tcPr>
            <w:tcW w:w="1810" w:type="dxa"/>
            <w:tcBorders>
              <w:top w:val="single" w:sz="4" w:space="0" w:color="auto"/>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99</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hAnsi="GHEA Grapalat"/>
              </w:rPr>
            </w:pPr>
            <w:r w:rsidRPr="002D63CD">
              <w:rPr>
                <w:rFonts w:ascii="GHEA Grapalat" w:hAnsi="GHEA Grapalat"/>
              </w:rPr>
              <w:t>8,0</w:t>
            </w:r>
          </w:p>
        </w:tc>
        <w:tc>
          <w:tcPr>
            <w:tcW w:w="1809" w:type="dxa"/>
            <w:tcBorders>
              <w:top w:val="single" w:sz="4" w:space="0" w:color="auto"/>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0,10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100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0,22</w:t>
            </w:r>
          </w:p>
        </w:tc>
        <w:tc>
          <w:tcPr>
            <w:tcW w:w="1810" w:type="dxa"/>
            <w:tcBorders>
              <w:top w:val="single" w:sz="4" w:space="0" w:color="auto"/>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93</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hAnsi="GHEA Grapalat"/>
              </w:rPr>
            </w:pPr>
            <w:r w:rsidRPr="002D63CD">
              <w:rPr>
                <w:rFonts w:ascii="GHEA Grapalat" w:hAnsi="GHEA Grapalat"/>
              </w:rPr>
              <w:t>16,0</w:t>
            </w:r>
          </w:p>
        </w:tc>
        <w:tc>
          <w:tcPr>
            <w:tcW w:w="1809" w:type="dxa"/>
            <w:tcBorders>
              <w:top w:val="single" w:sz="4" w:space="0" w:color="auto"/>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0,20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106</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0,20</w:t>
            </w:r>
          </w:p>
        </w:tc>
        <w:tc>
          <w:tcPr>
            <w:tcW w:w="1810" w:type="dxa"/>
            <w:tcBorders>
              <w:top w:val="single" w:sz="4" w:space="0" w:color="auto"/>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92</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0,40</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112</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0,20</w:t>
            </w:r>
          </w:p>
        </w:tc>
        <w:tc>
          <w:tcPr>
            <w:tcW w:w="1810" w:type="dxa"/>
            <w:tcBorders>
              <w:top w:val="single" w:sz="4" w:space="0" w:color="auto"/>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92</w:t>
            </w:r>
          </w:p>
        </w:tc>
      </w:tr>
      <w:tr w:rsidR="00B732F9"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2F9" w:rsidRPr="002D63CD" w:rsidRDefault="00B732F9" w:rsidP="00446AC8">
            <w:pPr>
              <w:jc w:val="center"/>
              <w:rPr>
                <w:rFonts w:ascii="GHEA Grapalat" w:hAnsi="GHEA Grapalat"/>
              </w:rPr>
            </w:pPr>
            <w:r w:rsidRPr="002D63CD">
              <w:rPr>
                <w:rFonts w:ascii="GHEA Grapalat" w:hAnsi="GHEA Grapalat"/>
              </w:rPr>
              <w:t>63,0</w:t>
            </w:r>
          </w:p>
        </w:tc>
        <w:tc>
          <w:tcPr>
            <w:tcW w:w="1809" w:type="dxa"/>
            <w:tcBorders>
              <w:top w:val="single" w:sz="4" w:space="0" w:color="auto"/>
              <w:bottom w:val="single" w:sz="4" w:space="0" w:color="auto"/>
            </w:tcBorders>
          </w:tcPr>
          <w:p w:rsidR="00B732F9" w:rsidRPr="00DE34CF" w:rsidRDefault="00DE34CF" w:rsidP="00446AC8">
            <w:pPr>
              <w:spacing w:before="20" w:after="20"/>
              <w:jc w:val="center"/>
              <w:rPr>
                <w:rFonts w:ascii="GHEA Grapalat" w:eastAsia="Calibri" w:hAnsi="GHEA Grapalat" w:cs="Sylfaen"/>
              </w:rPr>
            </w:pPr>
            <w:r w:rsidRPr="00DE34CF">
              <w:rPr>
                <w:rFonts w:ascii="GHEA Grapalat" w:eastAsia="Calibri" w:hAnsi="GHEA Grapalat" w:cs="Sylfaen"/>
              </w:rPr>
              <w:t>0,79</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118</w:t>
            </w:r>
          </w:p>
        </w:tc>
        <w:tc>
          <w:tcPr>
            <w:tcW w:w="1810" w:type="dxa"/>
            <w:tcBorders>
              <w:top w:val="single" w:sz="4" w:space="0" w:color="auto"/>
              <w:bottom w:val="single" w:sz="4" w:space="0" w:color="auto"/>
            </w:tcBorders>
          </w:tcPr>
          <w:p w:rsidR="00B732F9" w:rsidRPr="00DE34CF" w:rsidRDefault="00771971" w:rsidP="00446AC8">
            <w:pPr>
              <w:spacing w:before="20" w:after="20"/>
              <w:jc w:val="center"/>
              <w:rPr>
                <w:rFonts w:ascii="GHEA Grapalat" w:eastAsia="Calibri" w:hAnsi="GHEA Grapalat" w:cs="Sylfaen"/>
              </w:rPr>
            </w:pPr>
            <w:r>
              <w:rPr>
                <w:rFonts w:ascii="GHEA Grapalat" w:eastAsia="Calibri" w:hAnsi="GHEA Grapalat" w:cs="Sylfaen"/>
              </w:rPr>
              <w:t>0,20</w:t>
            </w:r>
          </w:p>
        </w:tc>
        <w:tc>
          <w:tcPr>
            <w:tcW w:w="1810" w:type="dxa"/>
            <w:tcBorders>
              <w:top w:val="single" w:sz="4" w:space="0" w:color="auto"/>
              <w:bottom w:val="single" w:sz="4" w:space="0" w:color="auto"/>
            </w:tcBorders>
          </w:tcPr>
          <w:p w:rsidR="00B732F9" w:rsidRPr="00DE34CF" w:rsidRDefault="00887D41" w:rsidP="00446AC8">
            <w:pPr>
              <w:spacing w:before="20" w:after="20"/>
              <w:jc w:val="center"/>
              <w:rPr>
                <w:rFonts w:ascii="GHEA Grapalat" w:eastAsia="Calibri" w:hAnsi="GHEA Grapalat" w:cs="Sylfaen"/>
              </w:rPr>
            </w:pPr>
            <w:r>
              <w:rPr>
                <w:rFonts w:ascii="GHEA Grapalat" w:eastAsia="Calibri" w:hAnsi="GHEA Grapalat" w:cs="Sylfaen"/>
              </w:rPr>
              <w:t>92</w:t>
            </w:r>
          </w:p>
        </w:tc>
      </w:tr>
      <w:tr w:rsidR="00B732F9" w:rsidTr="00446AC8">
        <w:trPr>
          <w:trHeight w:val="241"/>
          <w:jc w:val="center"/>
        </w:trPr>
        <w:tc>
          <w:tcPr>
            <w:tcW w:w="2436" w:type="dxa"/>
            <w:tcBorders>
              <w:top w:val="single" w:sz="4" w:space="0" w:color="auto"/>
              <w:bottom w:val="single" w:sz="12" w:space="0" w:color="auto"/>
            </w:tcBorders>
            <w:shd w:val="clear" w:color="auto" w:fill="EAF1DD" w:themeFill="accent3" w:themeFillTint="33"/>
          </w:tcPr>
          <w:p w:rsidR="00B732F9" w:rsidRPr="002D63CD" w:rsidRDefault="00800D90" w:rsidP="00446AC8">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1809" w:type="dxa"/>
            <w:tcBorders>
              <w:top w:val="single" w:sz="4" w:space="0" w:color="auto"/>
              <w:bottom w:val="single" w:sz="12" w:space="0" w:color="auto"/>
            </w:tcBorders>
            <w:vAlign w:val="center"/>
          </w:tcPr>
          <w:p w:rsidR="00B732F9" w:rsidRPr="00DE34CF" w:rsidRDefault="00DE34CF" w:rsidP="00446AC8">
            <w:pPr>
              <w:spacing w:before="20" w:after="20"/>
              <w:jc w:val="center"/>
              <w:rPr>
                <w:rFonts w:ascii="GHEA Grapalat" w:eastAsia="Calibri" w:hAnsi="GHEA Grapalat" w:cs="Times New Roman"/>
                <w:lang w:val="hy-AM"/>
              </w:rPr>
            </w:pPr>
            <w:r w:rsidRPr="00DE34CF">
              <w:rPr>
                <w:rFonts w:ascii="GHEA Grapalat" w:eastAsia="Calibri" w:hAnsi="GHEA Grapalat" w:cs="Sylfaen"/>
              </w:rPr>
              <w:t>0,10</w:t>
            </w:r>
          </w:p>
        </w:tc>
        <w:tc>
          <w:tcPr>
            <w:tcW w:w="1810" w:type="dxa"/>
            <w:tcBorders>
              <w:top w:val="single" w:sz="4" w:space="0" w:color="auto"/>
              <w:bottom w:val="single" w:sz="12" w:space="0" w:color="auto"/>
            </w:tcBorders>
            <w:vAlign w:val="center"/>
          </w:tcPr>
          <w:p w:rsidR="00B732F9" w:rsidRPr="00771971" w:rsidRDefault="00771971" w:rsidP="00446AC8">
            <w:pPr>
              <w:spacing w:before="20" w:after="20"/>
              <w:jc w:val="center"/>
              <w:rPr>
                <w:rFonts w:ascii="GHEA Grapalat" w:eastAsia="Calibri" w:hAnsi="GHEA Grapalat" w:cs="Times New Roman"/>
              </w:rPr>
            </w:pPr>
            <w:r>
              <w:rPr>
                <w:rFonts w:ascii="GHEA Grapalat" w:eastAsia="Calibri" w:hAnsi="GHEA Grapalat" w:cs="Times New Roman"/>
              </w:rPr>
              <w:t>100</w:t>
            </w:r>
          </w:p>
        </w:tc>
        <w:tc>
          <w:tcPr>
            <w:tcW w:w="1810" w:type="dxa"/>
            <w:tcBorders>
              <w:top w:val="single" w:sz="4" w:space="0" w:color="auto"/>
              <w:bottom w:val="single" w:sz="12" w:space="0" w:color="auto"/>
            </w:tcBorders>
            <w:vAlign w:val="center"/>
          </w:tcPr>
          <w:p w:rsidR="00B732F9" w:rsidRPr="00771971" w:rsidRDefault="00771971" w:rsidP="00446AC8">
            <w:pPr>
              <w:spacing w:before="20" w:after="20"/>
              <w:jc w:val="center"/>
              <w:rPr>
                <w:rFonts w:ascii="GHEA Grapalat" w:eastAsia="Calibri" w:hAnsi="GHEA Grapalat" w:cs="Times New Roman"/>
              </w:rPr>
            </w:pPr>
            <w:r>
              <w:rPr>
                <w:rFonts w:ascii="GHEA Grapalat" w:eastAsia="Calibri" w:hAnsi="GHEA Grapalat" w:cs="Times New Roman"/>
              </w:rPr>
              <w:t>0,20</w:t>
            </w:r>
          </w:p>
        </w:tc>
        <w:tc>
          <w:tcPr>
            <w:tcW w:w="1810" w:type="dxa"/>
            <w:tcBorders>
              <w:top w:val="single" w:sz="4" w:space="0" w:color="auto"/>
              <w:bottom w:val="single" w:sz="12" w:space="0" w:color="auto"/>
            </w:tcBorders>
            <w:vAlign w:val="center"/>
          </w:tcPr>
          <w:p w:rsidR="00B732F9" w:rsidRPr="00887D41" w:rsidRDefault="00887D41" w:rsidP="00446AC8">
            <w:pPr>
              <w:spacing w:before="20" w:after="20"/>
              <w:jc w:val="center"/>
              <w:rPr>
                <w:rFonts w:ascii="GHEA Grapalat" w:eastAsia="Calibri" w:hAnsi="GHEA Grapalat" w:cs="Times New Roman"/>
              </w:rPr>
            </w:pPr>
            <w:r>
              <w:rPr>
                <w:rFonts w:ascii="GHEA Grapalat" w:eastAsia="Calibri" w:hAnsi="GHEA Grapalat" w:cs="Times New Roman"/>
              </w:rPr>
              <w:t>92</w:t>
            </w:r>
          </w:p>
        </w:tc>
      </w:tr>
    </w:tbl>
    <w:p w:rsidR="005A0C0C" w:rsidRDefault="005A0C0C">
      <w:pPr>
        <w:rPr>
          <w:rFonts w:ascii="GHEA Grapalat" w:hAnsi="GHEA Grapalat"/>
          <w:b/>
          <w:bCs/>
        </w:rPr>
      </w:pPr>
      <w:r>
        <w:rPr>
          <w:rFonts w:ascii="GHEA Grapalat" w:hAnsi="GHEA Grapalat"/>
          <w:b/>
          <w:bCs/>
        </w:rPr>
        <w:br w:type="page"/>
      </w:r>
    </w:p>
    <w:p w:rsidR="00BD2FB8" w:rsidRDefault="00BD2FB8" w:rsidP="00BD2FB8">
      <w:pPr>
        <w:shd w:val="clear" w:color="auto" w:fill="FFFFFF"/>
        <w:spacing w:after="0" w:line="240" w:lineRule="auto"/>
        <w:ind w:right="567"/>
        <w:jc w:val="both"/>
        <w:rPr>
          <w:rFonts w:ascii="GHEA Grapalat" w:hAnsi="GHEA Grapalat"/>
          <w:b/>
          <w:bCs/>
        </w:rPr>
      </w:pPr>
    </w:p>
    <w:p w:rsidR="00203201"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74</w:t>
      </w:r>
      <w:r w:rsidR="00203201">
        <w:rPr>
          <w:rFonts w:ascii="GHEA Grapalat" w:hAnsi="GHEA Grapalat"/>
          <w:b/>
          <w:bCs/>
        </w:rPr>
        <w:t xml:space="preserve"> – </w:t>
      </w:r>
      <w:r w:rsidR="00D12D0A">
        <w:rPr>
          <w:rFonts w:ascii="GHEA Grapalat" w:hAnsi="GHEA Grapalat"/>
          <w:b/>
          <w:bCs/>
          <w:lang w:val="hy-AM"/>
        </w:rPr>
        <w:t>Սահմանային</w:t>
      </w:r>
      <w:r w:rsidR="00555E14" w:rsidRPr="00555E14">
        <w:rPr>
          <w:rFonts w:ascii="GHEA Grapalat" w:hAnsi="GHEA Grapalat"/>
          <w:b/>
          <w:bCs/>
          <w:lang w:val="hy-AM"/>
        </w:rPr>
        <w:t xml:space="preserve"> թույլատրելի թրթռման արժեքները 3-րդ կարգի աշխատատեղերի համար՝ տեխնոլոգիական </w:t>
      </w:r>
      <w:r w:rsidR="00231ED1" w:rsidRPr="00555E14">
        <w:rPr>
          <w:rFonts w:ascii="GHEA Grapalat" w:hAnsi="GHEA Grapalat"/>
          <w:b/>
          <w:bCs/>
          <w:lang w:val="hy-AM"/>
        </w:rPr>
        <w:t>«</w:t>
      </w:r>
      <w:r w:rsidR="00231ED1">
        <w:rPr>
          <w:rFonts w:ascii="GHEA Grapalat" w:hAnsi="GHEA Grapalat"/>
          <w:b/>
          <w:bCs/>
          <w:lang w:val="hy-AM"/>
        </w:rPr>
        <w:t>բ</w:t>
      </w:r>
      <w:r w:rsidR="00231ED1" w:rsidRPr="00555E14">
        <w:rPr>
          <w:rFonts w:ascii="GHEA Grapalat" w:hAnsi="GHEA Grapalat"/>
          <w:b/>
          <w:bCs/>
          <w:lang w:val="hy-AM"/>
        </w:rPr>
        <w:t xml:space="preserve">» </w:t>
      </w:r>
      <w:r w:rsidR="00555E14" w:rsidRPr="00555E14">
        <w:rPr>
          <w:rFonts w:ascii="GHEA Grapalat" w:hAnsi="GHEA Grapalat"/>
          <w:b/>
          <w:bCs/>
          <w:lang w:val="hy-AM"/>
        </w:rPr>
        <w:t>տիպ</w:t>
      </w:r>
      <w:r w:rsidR="00555E14">
        <w:rPr>
          <w:rFonts w:ascii="GHEA Grapalat" w:hAnsi="GHEA Grapalat"/>
          <w:b/>
          <w:bCs/>
          <w:lang w:val="hy-AM"/>
        </w:rPr>
        <w:t>ի,</w:t>
      </w:r>
      <w:r w:rsidR="00555E14" w:rsidRPr="00555E14">
        <w:rPr>
          <w:rFonts w:ascii="GHEA Grapalat" w:hAnsi="GHEA Grapalat"/>
          <w:b/>
          <w:bCs/>
          <w:lang w:val="hy-AM"/>
        </w:rPr>
        <w:t xml:space="preserve"> 1/3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203201"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203201" w:rsidRPr="00AC3334" w:rsidRDefault="008C4C53" w:rsidP="00446AC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203201" w:rsidRPr="00AC3334" w:rsidRDefault="003409E4" w:rsidP="00446AC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34"/>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eastAsia="Calibri" w:hAnsi="GHEA Grapalat" w:cs="Times New Roman"/>
                <w:iCs/>
              </w:rPr>
            </w:pPr>
            <w:r w:rsidRPr="00484D83">
              <w:rPr>
                <w:rFonts w:ascii="GHEA Grapalat" w:hAnsi="GHEA Grapalat"/>
              </w:rPr>
              <w:t>1,6</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0,035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91</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0,350</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97</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eastAsia="Calibri" w:hAnsi="GHEA Grapalat" w:cs="Times New Roman"/>
                <w:iCs/>
              </w:rPr>
            </w:pPr>
            <w:r w:rsidRPr="00484D83">
              <w:rPr>
                <w:rFonts w:ascii="GHEA Grapalat" w:hAnsi="GHEA Grapalat"/>
              </w:rPr>
              <w:t>2,0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0,032</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90</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0,250</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94</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2,5</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0,028</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89</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0,180</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91</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3,15</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88</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0,130</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88</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4,0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0,022</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87</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0,089</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85</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5,0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0,022</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87</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0,070</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83</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6,3</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0,022</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87</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0,056</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81</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8,0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0,022</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87</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10,0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0,028</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89</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12,5</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0,035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91</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16,0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93</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20,0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0,056</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25,0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0,070</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97</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31,5</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0,089</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99</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40,0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0,110</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101</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50,0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0,140</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103</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63,0</w:t>
            </w:r>
          </w:p>
        </w:tc>
        <w:tc>
          <w:tcPr>
            <w:tcW w:w="1809"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0,180</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105</w:t>
            </w:r>
          </w:p>
        </w:tc>
        <w:tc>
          <w:tcPr>
            <w:tcW w:w="1810" w:type="dxa"/>
            <w:tcBorders>
              <w:top w:val="single" w:sz="4" w:space="0" w:color="auto"/>
              <w:bottom w:val="single" w:sz="4" w:space="0" w:color="auto"/>
            </w:tcBorders>
          </w:tcPr>
          <w:p w:rsidR="002F25CA" w:rsidRPr="00B31A14" w:rsidRDefault="002F25CA" w:rsidP="002F25CA">
            <w:pPr>
              <w:spacing w:before="20" w:after="20"/>
              <w:jc w:val="center"/>
              <w:rPr>
                <w:rFonts w:ascii="GHEA Grapalat" w:eastAsia="Calibri" w:hAnsi="GHEA Grapalat" w:cs="Sylfaen"/>
                <w:sz w:val="18"/>
                <w:szCs w:val="18"/>
              </w:rPr>
            </w:pPr>
            <w:r w:rsidRPr="00B31A14">
              <w:rPr>
                <w:rFonts w:ascii="GHEA Grapalat" w:hAnsi="GHEA Grapalat"/>
              </w:rPr>
              <w:t>0,045</w:t>
            </w:r>
          </w:p>
        </w:tc>
        <w:tc>
          <w:tcPr>
            <w:tcW w:w="1810" w:type="dxa"/>
            <w:tcBorders>
              <w:top w:val="single" w:sz="4" w:space="0" w:color="auto"/>
              <w:bottom w:val="single" w:sz="4" w:space="0" w:color="auto"/>
            </w:tcBorders>
          </w:tcPr>
          <w:p w:rsidR="002F25CA" w:rsidRPr="002F25CA" w:rsidRDefault="002F25CA" w:rsidP="002F25CA">
            <w:pPr>
              <w:spacing w:before="20" w:after="20"/>
              <w:jc w:val="center"/>
              <w:rPr>
                <w:rFonts w:ascii="GHEA Grapalat" w:eastAsia="Calibri" w:hAnsi="GHEA Grapalat" w:cs="Sylfaen"/>
                <w:sz w:val="18"/>
                <w:szCs w:val="18"/>
              </w:rPr>
            </w:pPr>
            <w:r w:rsidRPr="002F25CA">
              <w:rPr>
                <w:rFonts w:ascii="GHEA Grapalat" w:hAnsi="GHEA Grapalat"/>
              </w:rPr>
              <w:t>79</w:t>
            </w:r>
          </w:p>
        </w:tc>
      </w:tr>
      <w:tr w:rsidR="002F25CA" w:rsidTr="00446AC8">
        <w:trPr>
          <w:trHeight w:val="241"/>
          <w:jc w:val="center"/>
        </w:trPr>
        <w:tc>
          <w:tcPr>
            <w:tcW w:w="2436" w:type="dxa"/>
            <w:tcBorders>
              <w:top w:val="single" w:sz="4" w:space="0" w:color="auto"/>
              <w:bottom w:val="single" w:sz="12" w:space="0" w:color="auto"/>
            </w:tcBorders>
            <w:shd w:val="clear" w:color="auto" w:fill="EAF1DD" w:themeFill="accent3" w:themeFillTint="33"/>
          </w:tcPr>
          <w:p w:rsidR="002F25CA" w:rsidRPr="00484D83" w:rsidRDefault="002F25CA" w:rsidP="002F25CA">
            <w:pPr>
              <w:jc w:val="center"/>
              <w:rPr>
                <w:rFonts w:ascii="GHEA Grapalat" w:hAnsi="GHEA Grapalat"/>
              </w:rPr>
            </w:pPr>
            <w:r w:rsidRPr="00484D83">
              <w:rPr>
                <w:rFonts w:ascii="GHEA Grapalat" w:hAnsi="GHEA Grapalat"/>
              </w:rPr>
              <w:t>80,0</w:t>
            </w:r>
          </w:p>
        </w:tc>
        <w:tc>
          <w:tcPr>
            <w:tcW w:w="1809" w:type="dxa"/>
            <w:tcBorders>
              <w:top w:val="single" w:sz="4" w:space="0" w:color="auto"/>
              <w:bottom w:val="single" w:sz="12" w:space="0" w:color="auto"/>
            </w:tcBorders>
          </w:tcPr>
          <w:p w:rsidR="002F25CA" w:rsidRPr="00B31A14" w:rsidRDefault="002F25CA" w:rsidP="002F25CA">
            <w:pPr>
              <w:spacing w:before="20" w:after="20"/>
              <w:jc w:val="center"/>
              <w:rPr>
                <w:rFonts w:ascii="GHEA Grapalat" w:eastAsia="Calibri" w:hAnsi="GHEA Grapalat" w:cs="Times New Roman"/>
                <w:sz w:val="18"/>
                <w:szCs w:val="18"/>
                <w:lang w:val="hy-AM"/>
              </w:rPr>
            </w:pPr>
            <w:r w:rsidRPr="00B31A14">
              <w:rPr>
                <w:rFonts w:ascii="GHEA Grapalat" w:hAnsi="GHEA Grapalat"/>
              </w:rPr>
              <w:t>0,220</w:t>
            </w:r>
          </w:p>
        </w:tc>
        <w:tc>
          <w:tcPr>
            <w:tcW w:w="1810" w:type="dxa"/>
            <w:tcBorders>
              <w:top w:val="single" w:sz="4" w:space="0" w:color="auto"/>
              <w:bottom w:val="single" w:sz="12" w:space="0" w:color="auto"/>
            </w:tcBorders>
          </w:tcPr>
          <w:p w:rsidR="002F25CA" w:rsidRPr="00B31A14" w:rsidRDefault="002F25CA" w:rsidP="002F25CA">
            <w:pPr>
              <w:spacing w:before="20" w:after="20"/>
              <w:jc w:val="center"/>
              <w:rPr>
                <w:rFonts w:ascii="GHEA Grapalat" w:eastAsia="Calibri" w:hAnsi="GHEA Grapalat" w:cs="Times New Roman"/>
                <w:sz w:val="18"/>
                <w:szCs w:val="18"/>
                <w:lang w:val="hy-AM"/>
              </w:rPr>
            </w:pPr>
            <w:r w:rsidRPr="00B31A14">
              <w:rPr>
                <w:rFonts w:ascii="GHEA Grapalat" w:hAnsi="GHEA Grapalat"/>
              </w:rPr>
              <w:t>107</w:t>
            </w:r>
          </w:p>
        </w:tc>
        <w:tc>
          <w:tcPr>
            <w:tcW w:w="1810" w:type="dxa"/>
            <w:tcBorders>
              <w:top w:val="single" w:sz="4" w:space="0" w:color="auto"/>
              <w:bottom w:val="single" w:sz="12" w:space="0" w:color="auto"/>
            </w:tcBorders>
          </w:tcPr>
          <w:p w:rsidR="002F25CA" w:rsidRPr="00B31A14" w:rsidRDefault="002F25CA" w:rsidP="002F25CA">
            <w:pPr>
              <w:spacing w:before="20" w:after="20"/>
              <w:jc w:val="center"/>
              <w:rPr>
                <w:rFonts w:ascii="GHEA Grapalat" w:eastAsia="Calibri" w:hAnsi="GHEA Grapalat" w:cs="Times New Roman"/>
                <w:sz w:val="18"/>
                <w:szCs w:val="18"/>
                <w:lang w:val="hy-AM"/>
              </w:rPr>
            </w:pPr>
            <w:r w:rsidRPr="00B31A14">
              <w:rPr>
                <w:rFonts w:ascii="GHEA Grapalat" w:hAnsi="GHEA Grapalat"/>
              </w:rPr>
              <w:t>0,045</w:t>
            </w:r>
          </w:p>
        </w:tc>
        <w:tc>
          <w:tcPr>
            <w:tcW w:w="1810" w:type="dxa"/>
            <w:tcBorders>
              <w:top w:val="single" w:sz="4" w:space="0" w:color="auto"/>
              <w:bottom w:val="single" w:sz="12" w:space="0" w:color="auto"/>
            </w:tcBorders>
          </w:tcPr>
          <w:p w:rsidR="002F25CA" w:rsidRPr="002F25CA" w:rsidRDefault="002F25CA" w:rsidP="002F25CA">
            <w:pPr>
              <w:spacing w:before="20" w:after="20"/>
              <w:jc w:val="center"/>
              <w:rPr>
                <w:rFonts w:ascii="GHEA Grapalat" w:eastAsia="Calibri" w:hAnsi="GHEA Grapalat" w:cs="Times New Roman"/>
                <w:sz w:val="18"/>
                <w:szCs w:val="18"/>
                <w:lang w:val="hy-AM"/>
              </w:rPr>
            </w:pPr>
            <w:r w:rsidRPr="002F25CA">
              <w:rPr>
                <w:rFonts w:ascii="GHEA Grapalat" w:hAnsi="GHEA Grapalat"/>
              </w:rPr>
              <w:t>79</w:t>
            </w:r>
          </w:p>
        </w:tc>
      </w:tr>
    </w:tbl>
    <w:p w:rsidR="00D86476" w:rsidRDefault="00D86476" w:rsidP="00203201">
      <w:pPr>
        <w:shd w:val="clear" w:color="auto" w:fill="FFFFFF"/>
        <w:spacing w:after="120" w:line="240" w:lineRule="auto"/>
        <w:ind w:right="567"/>
        <w:jc w:val="both"/>
        <w:rPr>
          <w:rFonts w:ascii="GHEA Grapalat" w:hAnsi="GHEA Grapalat"/>
          <w:b/>
          <w:bCs/>
        </w:rPr>
      </w:pPr>
    </w:p>
    <w:p w:rsidR="00203201"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75</w:t>
      </w:r>
      <w:r w:rsidR="00203201">
        <w:rPr>
          <w:rFonts w:ascii="GHEA Grapalat" w:hAnsi="GHEA Grapalat"/>
          <w:b/>
          <w:bCs/>
        </w:rPr>
        <w:t xml:space="preserve"> – </w:t>
      </w:r>
      <w:r w:rsidR="00D12D0A">
        <w:rPr>
          <w:rFonts w:ascii="GHEA Grapalat" w:hAnsi="GHEA Grapalat"/>
          <w:b/>
          <w:bCs/>
          <w:lang w:val="hy-AM"/>
        </w:rPr>
        <w:t>Սահմանային</w:t>
      </w:r>
      <w:r w:rsidR="00555E14" w:rsidRPr="00555E14">
        <w:rPr>
          <w:rFonts w:ascii="GHEA Grapalat" w:hAnsi="GHEA Grapalat"/>
          <w:b/>
          <w:bCs/>
          <w:lang w:val="hy-AM"/>
        </w:rPr>
        <w:t xml:space="preserve"> թույլատրելի թրթռման արժեքները 3-րդ կարգի աշխատատեղերի համար՝ տեխնոլոգիական </w:t>
      </w:r>
      <w:r w:rsidR="00231ED1" w:rsidRPr="00555E14">
        <w:rPr>
          <w:rFonts w:ascii="GHEA Grapalat" w:hAnsi="GHEA Grapalat"/>
          <w:b/>
          <w:bCs/>
          <w:lang w:val="hy-AM"/>
        </w:rPr>
        <w:t>«</w:t>
      </w:r>
      <w:r w:rsidR="00231ED1">
        <w:rPr>
          <w:rFonts w:ascii="GHEA Grapalat" w:hAnsi="GHEA Grapalat"/>
          <w:b/>
          <w:bCs/>
          <w:lang w:val="hy-AM"/>
        </w:rPr>
        <w:t>բ</w:t>
      </w:r>
      <w:r w:rsidR="00231ED1" w:rsidRPr="00555E14">
        <w:rPr>
          <w:rFonts w:ascii="GHEA Grapalat" w:hAnsi="GHEA Grapalat"/>
          <w:b/>
          <w:bCs/>
          <w:lang w:val="hy-AM"/>
        </w:rPr>
        <w:t xml:space="preserve">» </w:t>
      </w:r>
      <w:r w:rsidR="00555E14" w:rsidRPr="00555E14">
        <w:rPr>
          <w:rFonts w:ascii="GHEA Grapalat" w:hAnsi="GHEA Grapalat"/>
          <w:b/>
          <w:bCs/>
          <w:lang w:val="hy-AM"/>
        </w:rPr>
        <w:t>տիպ</w:t>
      </w:r>
      <w:r w:rsidR="00555E14">
        <w:rPr>
          <w:rFonts w:ascii="GHEA Grapalat" w:hAnsi="GHEA Grapalat"/>
          <w:b/>
          <w:bCs/>
          <w:lang w:val="hy-AM"/>
        </w:rPr>
        <w:t>ի,</w:t>
      </w:r>
      <w:r w:rsidR="00555E14" w:rsidRPr="00555E14">
        <w:rPr>
          <w:rFonts w:ascii="GHEA Grapalat" w:hAnsi="GHEA Grapalat"/>
          <w:b/>
          <w:bCs/>
          <w:lang w:val="hy-AM"/>
        </w:rPr>
        <w:t xml:space="preserve"> 1/</w:t>
      </w:r>
      <w:r w:rsidR="00555E14">
        <w:rPr>
          <w:rFonts w:ascii="GHEA Grapalat" w:hAnsi="GHEA Grapalat"/>
          <w:b/>
          <w:bCs/>
          <w:lang w:val="hy-AM"/>
        </w:rPr>
        <w:t>1</w:t>
      </w:r>
      <w:r w:rsidR="00555E14" w:rsidRPr="00555E14">
        <w:rPr>
          <w:rFonts w:ascii="GHEA Grapalat" w:hAnsi="GHEA Grapalat"/>
          <w:b/>
          <w:bCs/>
          <w:lang w:val="hy-AM"/>
        </w:rPr>
        <w:t xml:space="preserve">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203201"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203201" w:rsidRPr="00AC3334" w:rsidRDefault="008C4C53" w:rsidP="00446AC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203201" w:rsidRPr="00AC3334" w:rsidRDefault="003409E4" w:rsidP="00446AC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81"/>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eastAsia="Calibri" w:hAnsi="GHEA Grapalat" w:cs="Times New Roman"/>
                <w:iCs/>
              </w:rPr>
            </w:pPr>
            <w:r w:rsidRPr="002D63CD">
              <w:rPr>
                <w:rFonts w:ascii="GHEA Grapalat" w:hAnsi="GHEA Grapalat"/>
              </w:rPr>
              <w:t>2,0</w:t>
            </w:r>
          </w:p>
        </w:tc>
        <w:tc>
          <w:tcPr>
            <w:tcW w:w="1809" w:type="dxa"/>
            <w:tcBorders>
              <w:top w:val="nil"/>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0,056</w:t>
            </w:r>
          </w:p>
        </w:tc>
        <w:tc>
          <w:tcPr>
            <w:tcW w:w="1810" w:type="dxa"/>
            <w:tcBorders>
              <w:top w:val="nil"/>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95</w:t>
            </w:r>
          </w:p>
        </w:tc>
        <w:tc>
          <w:tcPr>
            <w:tcW w:w="1810" w:type="dxa"/>
            <w:tcBorders>
              <w:top w:val="nil"/>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0,500</w:t>
            </w:r>
          </w:p>
        </w:tc>
        <w:tc>
          <w:tcPr>
            <w:tcW w:w="1810" w:type="dxa"/>
            <w:tcBorders>
              <w:top w:val="nil"/>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100</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hAnsi="GHEA Grapalat"/>
              </w:rPr>
            </w:pPr>
            <w:r w:rsidRPr="002D63CD">
              <w:rPr>
                <w:rFonts w:ascii="GHEA Grapalat" w:hAnsi="GHEA Grapalat"/>
              </w:rPr>
              <w:t>4,0</w:t>
            </w:r>
          </w:p>
        </w:tc>
        <w:tc>
          <w:tcPr>
            <w:tcW w:w="1809"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0,040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92</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0,180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91</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hAnsi="GHEA Grapalat"/>
              </w:rPr>
            </w:pPr>
            <w:r w:rsidRPr="002D63CD">
              <w:rPr>
                <w:rFonts w:ascii="GHEA Grapalat" w:hAnsi="GHEA Grapalat"/>
              </w:rPr>
              <w:t>8,0</w:t>
            </w:r>
          </w:p>
        </w:tc>
        <w:tc>
          <w:tcPr>
            <w:tcW w:w="1809"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0,040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92</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0,089</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85</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hAnsi="GHEA Grapalat"/>
              </w:rPr>
            </w:pPr>
            <w:r w:rsidRPr="002D63CD">
              <w:rPr>
                <w:rFonts w:ascii="GHEA Grapalat" w:hAnsi="GHEA Grapalat"/>
              </w:rPr>
              <w:t>16,0</w:t>
            </w:r>
          </w:p>
        </w:tc>
        <w:tc>
          <w:tcPr>
            <w:tcW w:w="1809"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0,079</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98</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0,079</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84</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0,160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104</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0,079</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84</w:t>
            </w:r>
          </w:p>
        </w:tc>
      </w:tr>
      <w:tr w:rsidR="00B73B98"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B73B98" w:rsidRPr="002D63CD" w:rsidRDefault="00B73B98" w:rsidP="00B73B98">
            <w:pPr>
              <w:jc w:val="center"/>
              <w:rPr>
                <w:rFonts w:ascii="GHEA Grapalat" w:hAnsi="GHEA Grapalat"/>
              </w:rPr>
            </w:pPr>
            <w:r w:rsidRPr="002D63CD">
              <w:rPr>
                <w:rFonts w:ascii="GHEA Grapalat" w:hAnsi="GHEA Grapalat"/>
              </w:rPr>
              <w:t>63,0</w:t>
            </w:r>
          </w:p>
        </w:tc>
        <w:tc>
          <w:tcPr>
            <w:tcW w:w="1809"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0,320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110</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0,079</w:t>
            </w:r>
          </w:p>
        </w:tc>
        <w:tc>
          <w:tcPr>
            <w:tcW w:w="1810" w:type="dxa"/>
            <w:tcBorders>
              <w:top w:val="single" w:sz="4" w:space="0" w:color="auto"/>
              <w:bottom w:val="single" w:sz="4" w:space="0" w:color="auto"/>
            </w:tcBorders>
          </w:tcPr>
          <w:p w:rsidR="00B73B98" w:rsidRPr="00B73B98" w:rsidRDefault="00B73B98" w:rsidP="00B73B98">
            <w:pPr>
              <w:spacing w:before="20" w:after="20"/>
              <w:jc w:val="center"/>
              <w:rPr>
                <w:rFonts w:ascii="GHEA Grapalat" w:eastAsia="Calibri" w:hAnsi="GHEA Grapalat" w:cs="Sylfaen"/>
              </w:rPr>
            </w:pPr>
            <w:r w:rsidRPr="00B73B98">
              <w:rPr>
                <w:rFonts w:ascii="GHEA Grapalat" w:hAnsi="GHEA Grapalat"/>
              </w:rPr>
              <w:t>84</w:t>
            </w:r>
          </w:p>
        </w:tc>
      </w:tr>
      <w:tr w:rsidR="00B73B98" w:rsidTr="00B73B98">
        <w:trPr>
          <w:trHeight w:val="241"/>
          <w:jc w:val="center"/>
        </w:trPr>
        <w:tc>
          <w:tcPr>
            <w:tcW w:w="2436" w:type="dxa"/>
            <w:tcBorders>
              <w:top w:val="single" w:sz="4" w:space="0" w:color="auto"/>
              <w:bottom w:val="single" w:sz="12" w:space="0" w:color="auto"/>
            </w:tcBorders>
            <w:shd w:val="clear" w:color="auto" w:fill="EAF1DD" w:themeFill="accent3" w:themeFillTint="33"/>
          </w:tcPr>
          <w:p w:rsidR="00B73B98" w:rsidRPr="002D63CD" w:rsidRDefault="00800D90" w:rsidP="00B73B98">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1809" w:type="dxa"/>
            <w:tcBorders>
              <w:top w:val="single" w:sz="4" w:space="0" w:color="auto"/>
              <w:bottom w:val="single" w:sz="12" w:space="0" w:color="auto"/>
            </w:tcBorders>
            <w:vAlign w:val="center"/>
          </w:tcPr>
          <w:p w:rsidR="00B73B98" w:rsidRPr="00B73B98" w:rsidRDefault="00B73B98" w:rsidP="00B73B98">
            <w:pPr>
              <w:spacing w:before="20" w:after="20"/>
              <w:jc w:val="center"/>
              <w:rPr>
                <w:rFonts w:ascii="GHEA Grapalat" w:eastAsia="Calibri" w:hAnsi="GHEA Grapalat" w:cs="Times New Roman"/>
                <w:lang w:val="hy-AM"/>
              </w:rPr>
            </w:pPr>
            <w:r w:rsidRPr="00B73B98">
              <w:rPr>
                <w:rFonts w:ascii="GHEA Grapalat" w:hAnsi="GHEA Grapalat"/>
              </w:rPr>
              <w:t>0,040</w:t>
            </w:r>
          </w:p>
        </w:tc>
        <w:tc>
          <w:tcPr>
            <w:tcW w:w="1810" w:type="dxa"/>
            <w:tcBorders>
              <w:top w:val="single" w:sz="4" w:space="0" w:color="auto"/>
              <w:bottom w:val="single" w:sz="12" w:space="0" w:color="auto"/>
            </w:tcBorders>
            <w:vAlign w:val="center"/>
          </w:tcPr>
          <w:p w:rsidR="00B73B98" w:rsidRPr="00B73B98" w:rsidRDefault="00B73B98" w:rsidP="00B73B98">
            <w:pPr>
              <w:spacing w:before="20" w:after="20"/>
              <w:jc w:val="center"/>
              <w:rPr>
                <w:rFonts w:ascii="GHEA Grapalat" w:eastAsia="Calibri" w:hAnsi="GHEA Grapalat" w:cs="Times New Roman"/>
              </w:rPr>
            </w:pPr>
            <w:r w:rsidRPr="00B73B98">
              <w:rPr>
                <w:rFonts w:ascii="GHEA Grapalat" w:hAnsi="GHEA Grapalat"/>
              </w:rPr>
              <w:t>92</w:t>
            </w:r>
          </w:p>
        </w:tc>
        <w:tc>
          <w:tcPr>
            <w:tcW w:w="1810" w:type="dxa"/>
            <w:tcBorders>
              <w:top w:val="single" w:sz="4" w:space="0" w:color="auto"/>
              <w:bottom w:val="single" w:sz="12" w:space="0" w:color="auto"/>
            </w:tcBorders>
            <w:vAlign w:val="center"/>
          </w:tcPr>
          <w:p w:rsidR="00B73B98" w:rsidRPr="00B73B98" w:rsidRDefault="00B73B98" w:rsidP="00B73B98">
            <w:pPr>
              <w:spacing w:before="20" w:after="20"/>
              <w:jc w:val="center"/>
              <w:rPr>
                <w:rFonts w:ascii="GHEA Grapalat" w:eastAsia="Calibri" w:hAnsi="GHEA Grapalat" w:cs="Times New Roman"/>
              </w:rPr>
            </w:pPr>
            <w:r w:rsidRPr="00B73B98">
              <w:rPr>
                <w:rFonts w:ascii="GHEA Grapalat" w:hAnsi="GHEA Grapalat"/>
              </w:rPr>
              <w:t>0,079</w:t>
            </w:r>
          </w:p>
        </w:tc>
        <w:tc>
          <w:tcPr>
            <w:tcW w:w="1810" w:type="dxa"/>
            <w:tcBorders>
              <w:top w:val="single" w:sz="4" w:space="0" w:color="auto"/>
              <w:bottom w:val="single" w:sz="12" w:space="0" w:color="auto"/>
            </w:tcBorders>
            <w:vAlign w:val="center"/>
          </w:tcPr>
          <w:p w:rsidR="00B73B98" w:rsidRPr="00B73B98" w:rsidRDefault="00B73B98" w:rsidP="00B73B98">
            <w:pPr>
              <w:spacing w:before="20" w:after="20"/>
              <w:jc w:val="center"/>
              <w:rPr>
                <w:rFonts w:ascii="GHEA Grapalat" w:eastAsia="Calibri" w:hAnsi="GHEA Grapalat" w:cs="Times New Roman"/>
              </w:rPr>
            </w:pPr>
            <w:r w:rsidRPr="00B73B98">
              <w:rPr>
                <w:rFonts w:ascii="GHEA Grapalat" w:hAnsi="GHEA Grapalat"/>
              </w:rPr>
              <w:t>84</w:t>
            </w:r>
          </w:p>
        </w:tc>
      </w:tr>
    </w:tbl>
    <w:p w:rsidR="005A0C0C" w:rsidRDefault="005A0C0C">
      <w:pPr>
        <w:rPr>
          <w:rFonts w:ascii="GHEA Grapalat" w:hAnsi="GHEA Grapalat"/>
          <w:b/>
          <w:bCs/>
        </w:rPr>
      </w:pPr>
      <w:r>
        <w:rPr>
          <w:rFonts w:ascii="GHEA Grapalat" w:hAnsi="GHEA Grapalat"/>
          <w:b/>
          <w:bCs/>
        </w:rPr>
        <w:br w:type="page"/>
      </w:r>
    </w:p>
    <w:p w:rsidR="00BD2FB8" w:rsidRDefault="00BD2FB8" w:rsidP="00BD2FB8">
      <w:pPr>
        <w:shd w:val="clear" w:color="auto" w:fill="FFFFFF"/>
        <w:spacing w:after="0" w:line="240" w:lineRule="auto"/>
        <w:ind w:right="567"/>
        <w:jc w:val="both"/>
        <w:rPr>
          <w:rFonts w:ascii="GHEA Grapalat" w:hAnsi="GHEA Grapalat"/>
          <w:b/>
          <w:bCs/>
        </w:rPr>
      </w:pPr>
    </w:p>
    <w:p w:rsidR="002A47E4"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76</w:t>
      </w:r>
      <w:r w:rsidR="002A47E4">
        <w:rPr>
          <w:rFonts w:ascii="GHEA Grapalat" w:hAnsi="GHEA Grapalat"/>
          <w:b/>
          <w:bCs/>
        </w:rPr>
        <w:t xml:space="preserve"> – </w:t>
      </w:r>
      <w:r w:rsidR="00D12D0A">
        <w:rPr>
          <w:rFonts w:ascii="GHEA Grapalat" w:hAnsi="GHEA Grapalat"/>
          <w:b/>
          <w:bCs/>
          <w:lang w:val="hy-AM"/>
        </w:rPr>
        <w:t>Սահմանային</w:t>
      </w:r>
      <w:r w:rsidR="00555E14" w:rsidRPr="00555E14">
        <w:rPr>
          <w:rFonts w:ascii="GHEA Grapalat" w:hAnsi="GHEA Grapalat"/>
          <w:b/>
          <w:bCs/>
          <w:lang w:val="hy-AM"/>
        </w:rPr>
        <w:t xml:space="preserve"> թույլատրելի թրթռման արժեքները 3-րդ կարգի աշխատատեղերի համար՝ տեխնոլոգիական </w:t>
      </w:r>
      <w:r w:rsidR="00231ED1" w:rsidRPr="00555E14">
        <w:rPr>
          <w:rFonts w:ascii="GHEA Grapalat" w:hAnsi="GHEA Grapalat"/>
          <w:b/>
          <w:bCs/>
          <w:lang w:val="hy-AM"/>
        </w:rPr>
        <w:t>«</w:t>
      </w:r>
      <w:r w:rsidR="00231ED1">
        <w:rPr>
          <w:rFonts w:ascii="GHEA Grapalat" w:hAnsi="GHEA Grapalat"/>
          <w:b/>
          <w:bCs/>
          <w:lang w:val="hy-AM"/>
        </w:rPr>
        <w:t>գ</w:t>
      </w:r>
      <w:r w:rsidR="00231ED1" w:rsidRPr="00555E14">
        <w:rPr>
          <w:rFonts w:ascii="GHEA Grapalat" w:hAnsi="GHEA Grapalat"/>
          <w:b/>
          <w:bCs/>
          <w:lang w:val="hy-AM"/>
        </w:rPr>
        <w:t xml:space="preserve">» </w:t>
      </w:r>
      <w:r w:rsidR="00555E14" w:rsidRPr="00555E14">
        <w:rPr>
          <w:rFonts w:ascii="GHEA Grapalat" w:hAnsi="GHEA Grapalat"/>
          <w:b/>
          <w:bCs/>
          <w:lang w:val="hy-AM"/>
        </w:rPr>
        <w:t>տիպ</w:t>
      </w:r>
      <w:r w:rsidR="00555E14">
        <w:rPr>
          <w:rFonts w:ascii="GHEA Grapalat" w:hAnsi="GHEA Grapalat"/>
          <w:b/>
          <w:bCs/>
          <w:lang w:val="hy-AM"/>
        </w:rPr>
        <w:t>ի,</w:t>
      </w:r>
      <w:r w:rsidR="00555E14" w:rsidRPr="00555E14">
        <w:rPr>
          <w:rFonts w:ascii="GHEA Grapalat" w:hAnsi="GHEA Grapalat"/>
          <w:b/>
          <w:bCs/>
          <w:lang w:val="hy-AM"/>
        </w:rPr>
        <w:t xml:space="preserve"> 1/3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2A47E4"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2A47E4" w:rsidRPr="00AC3334" w:rsidRDefault="008C4C53" w:rsidP="00446AC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2A47E4" w:rsidRPr="00AC3334" w:rsidRDefault="003409E4" w:rsidP="00446AC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277DBE" w:rsidTr="00800D90">
        <w:trPr>
          <w:trHeight w:val="285"/>
          <w:jc w:val="center"/>
        </w:trPr>
        <w:tc>
          <w:tcPr>
            <w:tcW w:w="2436" w:type="dxa"/>
            <w:vMerge/>
            <w:shd w:val="clear" w:color="auto" w:fill="EAF1DD" w:themeFill="accent3" w:themeFillTint="33"/>
            <w:vAlign w:val="center"/>
          </w:tcPr>
          <w:p w:rsidR="00277DBE" w:rsidRPr="00AC3334" w:rsidRDefault="00277DBE" w:rsidP="00277DBE">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277DBE" w:rsidRPr="00800D90" w:rsidRDefault="00277DBE" w:rsidP="00277DBE">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34"/>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eastAsia="Calibri" w:hAnsi="GHEA Grapalat" w:cs="Times New Roman"/>
                <w:iCs/>
              </w:rPr>
            </w:pPr>
            <w:r w:rsidRPr="00175724">
              <w:rPr>
                <w:rFonts w:ascii="GHEA Grapalat" w:hAnsi="GHEA Grapalat"/>
              </w:rPr>
              <w:t>1,6</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0,0130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82</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0,130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88</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eastAsia="Calibri" w:hAnsi="GHEA Grapalat" w:cs="Times New Roman"/>
                <w:iCs/>
              </w:rPr>
            </w:pPr>
            <w:r w:rsidRPr="00175724">
              <w:rPr>
                <w:rFonts w:ascii="GHEA Grapalat" w:hAnsi="GHEA Grapalat"/>
              </w:rPr>
              <w:t>2,0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0,0110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81</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0,089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85</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2,5</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0,0100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0,063</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82</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3,15</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0,0089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0,045</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79</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4,0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0,0079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78</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0,032</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76</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5,0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0,0079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78</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0,025</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74</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6,3</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0,0079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78</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0,020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72</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8,0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0,0079</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78</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10,0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0,0100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12,5</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0,0130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82</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16,0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84</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20,0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0,0200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25,0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0,0250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88</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31,5</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0,0320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90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40,0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0,0400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92</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50,0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0,0500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94</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63,0</w:t>
            </w:r>
          </w:p>
        </w:tc>
        <w:tc>
          <w:tcPr>
            <w:tcW w:w="1809"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0,0630</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96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0,016</w:t>
            </w:r>
          </w:p>
        </w:tc>
        <w:tc>
          <w:tcPr>
            <w:tcW w:w="1810" w:type="dxa"/>
            <w:tcBorders>
              <w:top w:val="single" w:sz="4" w:space="0" w:color="auto"/>
              <w:bottom w:val="single" w:sz="4" w:space="0" w:color="auto"/>
            </w:tcBorders>
          </w:tcPr>
          <w:p w:rsidR="00175724" w:rsidRPr="00175724" w:rsidRDefault="00175724" w:rsidP="00175724">
            <w:pPr>
              <w:spacing w:before="20" w:after="20"/>
              <w:jc w:val="center"/>
              <w:rPr>
                <w:rFonts w:ascii="GHEA Grapalat" w:eastAsia="Calibri" w:hAnsi="GHEA Grapalat" w:cs="Sylfaen"/>
              </w:rPr>
            </w:pPr>
            <w:r w:rsidRPr="00175724">
              <w:rPr>
                <w:rFonts w:ascii="GHEA Grapalat" w:hAnsi="GHEA Grapalat"/>
              </w:rPr>
              <w:t>70</w:t>
            </w:r>
          </w:p>
        </w:tc>
      </w:tr>
      <w:tr w:rsidR="00175724" w:rsidTr="00446AC8">
        <w:trPr>
          <w:trHeight w:val="241"/>
          <w:jc w:val="center"/>
        </w:trPr>
        <w:tc>
          <w:tcPr>
            <w:tcW w:w="2436" w:type="dxa"/>
            <w:tcBorders>
              <w:top w:val="single" w:sz="4" w:space="0" w:color="auto"/>
              <w:bottom w:val="single" w:sz="12" w:space="0" w:color="auto"/>
            </w:tcBorders>
            <w:shd w:val="clear" w:color="auto" w:fill="EAF1DD" w:themeFill="accent3" w:themeFillTint="33"/>
          </w:tcPr>
          <w:p w:rsidR="00175724" w:rsidRPr="00175724" w:rsidRDefault="00175724" w:rsidP="00175724">
            <w:pPr>
              <w:jc w:val="center"/>
              <w:rPr>
                <w:rFonts w:ascii="GHEA Grapalat" w:hAnsi="GHEA Grapalat"/>
              </w:rPr>
            </w:pPr>
            <w:r w:rsidRPr="00175724">
              <w:rPr>
                <w:rFonts w:ascii="GHEA Grapalat" w:hAnsi="GHEA Grapalat"/>
              </w:rPr>
              <w:t>80,0</w:t>
            </w:r>
          </w:p>
        </w:tc>
        <w:tc>
          <w:tcPr>
            <w:tcW w:w="1809" w:type="dxa"/>
            <w:tcBorders>
              <w:top w:val="single" w:sz="4" w:space="0" w:color="auto"/>
              <w:bottom w:val="single" w:sz="12" w:space="0" w:color="auto"/>
            </w:tcBorders>
          </w:tcPr>
          <w:p w:rsidR="00175724" w:rsidRPr="00175724" w:rsidRDefault="00175724" w:rsidP="00175724">
            <w:pPr>
              <w:spacing w:before="20" w:after="20"/>
              <w:jc w:val="center"/>
              <w:rPr>
                <w:rFonts w:ascii="GHEA Grapalat" w:eastAsia="Calibri" w:hAnsi="GHEA Grapalat" w:cs="Times New Roman"/>
                <w:lang w:val="hy-AM"/>
              </w:rPr>
            </w:pPr>
            <w:r w:rsidRPr="00175724">
              <w:rPr>
                <w:rFonts w:ascii="GHEA Grapalat" w:hAnsi="GHEA Grapalat"/>
              </w:rPr>
              <w:t>0,0790</w:t>
            </w:r>
          </w:p>
        </w:tc>
        <w:tc>
          <w:tcPr>
            <w:tcW w:w="1810" w:type="dxa"/>
            <w:tcBorders>
              <w:top w:val="single" w:sz="4" w:space="0" w:color="auto"/>
              <w:bottom w:val="single" w:sz="12" w:space="0" w:color="auto"/>
            </w:tcBorders>
          </w:tcPr>
          <w:p w:rsidR="00175724" w:rsidRPr="00175724" w:rsidRDefault="00175724" w:rsidP="00175724">
            <w:pPr>
              <w:spacing w:before="20" w:after="20"/>
              <w:jc w:val="center"/>
              <w:rPr>
                <w:rFonts w:ascii="GHEA Grapalat" w:eastAsia="Calibri" w:hAnsi="GHEA Grapalat" w:cs="Times New Roman"/>
                <w:lang w:val="hy-AM"/>
              </w:rPr>
            </w:pPr>
            <w:r w:rsidRPr="00175724">
              <w:rPr>
                <w:rFonts w:ascii="GHEA Grapalat" w:hAnsi="GHEA Grapalat"/>
              </w:rPr>
              <w:t>98</w:t>
            </w:r>
          </w:p>
        </w:tc>
        <w:tc>
          <w:tcPr>
            <w:tcW w:w="1810" w:type="dxa"/>
            <w:tcBorders>
              <w:top w:val="single" w:sz="4" w:space="0" w:color="auto"/>
              <w:bottom w:val="single" w:sz="12" w:space="0" w:color="auto"/>
            </w:tcBorders>
          </w:tcPr>
          <w:p w:rsidR="00175724" w:rsidRPr="00175724" w:rsidRDefault="00175724" w:rsidP="00175724">
            <w:pPr>
              <w:spacing w:before="20" w:after="20"/>
              <w:jc w:val="center"/>
              <w:rPr>
                <w:rFonts w:ascii="GHEA Grapalat" w:eastAsia="Calibri" w:hAnsi="GHEA Grapalat" w:cs="Times New Roman"/>
                <w:lang w:val="hy-AM"/>
              </w:rPr>
            </w:pPr>
            <w:r w:rsidRPr="00175724">
              <w:rPr>
                <w:rFonts w:ascii="GHEA Grapalat" w:hAnsi="GHEA Grapalat"/>
              </w:rPr>
              <w:t>0,016</w:t>
            </w:r>
          </w:p>
        </w:tc>
        <w:tc>
          <w:tcPr>
            <w:tcW w:w="1810" w:type="dxa"/>
            <w:tcBorders>
              <w:top w:val="single" w:sz="4" w:space="0" w:color="auto"/>
              <w:bottom w:val="single" w:sz="12" w:space="0" w:color="auto"/>
            </w:tcBorders>
          </w:tcPr>
          <w:p w:rsidR="00175724" w:rsidRPr="00175724" w:rsidRDefault="00175724" w:rsidP="00175724">
            <w:pPr>
              <w:spacing w:before="20" w:after="20"/>
              <w:jc w:val="center"/>
              <w:rPr>
                <w:rFonts w:ascii="GHEA Grapalat" w:eastAsia="Calibri" w:hAnsi="GHEA Grapalat" w:cs="Times New Roman"/>
                <w:lang w:val="hy-AM"/>
              </w:rPr>
            </w:pPr>
            <w:r w:rsidRPr="00175724">
              <w:rPr>
                <w:rFonts w:ascii="GHEA Grapalat" w:hAnsi="GHEA Grapalat"/>
              </w:rPr>
              <w:t>70</w:t>
            </w:r>
          </w:p>
        </w:tc>
      </w:tr>
    </w:tbl>
    <w:p w:rsidR="00D86476" w:rsidRDefault="00D86476" w:rsidP="002A47E4">
      <w:pPr>
        <w:shd w:val="clear" w:color="auto" w:fill="FFFFFF"/>
        <w:spacing w:after="120" w:line="240" w:lineRule="auto"/>
        <w:ind w:right="567"/>
        <w:jc w:val="both"/>
        <w:rPr>
          <w:rFonts w:ascii="GHEA Grapalat" w:hAnsi="GHEA Grapalat"/>
          <w:b/>
          <w:bCs/>
        </w:rPr>
      </w:pPr>
    </w:p>
    <w:p w:rsidR="002A47E4" w:rsidRPr="00DF6DF4" w:rsidRDefault="00276C67" w:rsidP="00AF636F">
      <w:pPr>
        <w:shd w:val="clear" w:color="auto" w:fill="FFFFFF"/>
        <w:spacing w:after="120" w:line="240" w:lineRule="auto"/>
        <w:ind w:right="139"/>
        <w:jc w:val="both"/>
        <w:rPr>
          <w:rFonts w:ascii="GHEA Grapalat" w:hAnsi="GHEA Grapalat"/>
          <w:b/>
          <w:bCs/>
        </w:rPr>
      </w:pPr>
      <w:r w:rsidRPr="00D0061A">
        <w:rPr>
          <w:rFonts w:ascii="GHEA Grapalat" w:eastAsia="Calibri" w:hAnsi="GHEA Grapalat" w:cs="Times New Roman"/>
          <w:b/>
          <w:bCs/>
          <w:lang w:val="hy-AM"/>
        </w:rPr>
        <w:t>Աղյուսակ</w:t>
      </w:r>
      <w:r w:rsidR="00555E14">
        <w:rPr>
          <w:rFonts w:ascii="Calibri" w:hAnsi="Calibri"/>
          <w:b/>
          <w:bCs/>
          <w:lang w:val="hy-AM"/>
        </w:rPr>
        <w:t> </w:t>
      </w:r>
      <w:r w:rsidR="00FC43AD" w:rsidRPr="00FC43AD">
        <w:rPr>
          <w:rFonts w:ascii="GHEA Grapalat" w:hAnsi="GHEA Grapalat"/>
          <w:b/>
          <w:bCs/>
        </w:rPr>
        <w:t>77</w:t>
      </w:r>
      <w:r w:rsidR="002A47E4">
        <w:rPr>
          <w:rFonts w:ascii="GHEA Grapalat" w:hAnsi="GHEA Grapalat"/>
          <w:b/>
          <w:bCs/>
        </w:rPr>
        <w:t xml:space="preserve"> – </w:t>
      </w:r>
      <w:r w:rsidR="00D12D0A">
        <w:rPr>
          <w:rFonts w:ascii="GHEA Grapalat" w:hAnsi="GHEA Grapalat"/>
          <w:b/>
          <w:bCs/>
          <w:lang w:val="hy-AM"/>
        </w:rPr>
        <w:t>Սահմանային</w:t>
      </w:r>
      <w:r w:rsidR="00555E14" w:rsidRPr="00555E14">
        <w:rPr>
          <w:rFonts w:ascii="GHEA Grapalat" w:hAnsi="GHEA Grapalat"/>
          <w:b/>
          <w:bCs/>
          <w:lang w:val="hy-AM"/>
        </w:rPr>
        <w:t xml:space="preserve"> թույլատրելի թրթռման արժեքները 3-րդ կարգի աշխատատեղերի համար՝ տեխնոլոգիական</w:t>
      </w:r>
      <w:r w:rsidR="00231ED1">
        <w:rPr>
          <w:rFonts w:ascii="GHEA Grapalat" w:hAnsi="GHEA Grapalat"/>
          <w:b/>
          <w:bCs/>
          <w:lang w:val="hy-AM"/>
        </w:rPr>
        <w:t xml:space="preserve"> </w:t>
      </w:r>
      <w:r w:rsidR="00231ED1" w:rsidRPr="00555E14">
        <w:rPr>
          <w:rFonts w:ascii="GHEA Grapalat" w:hAnsi="GHEA Grapalat"/>
          <w:b/>
          <w:bCs/>
          <w:lang w:val="hy-AM"/>
        </w:rPr>
        <w:t>«</w:t>
      </w:r>
      <w:r w:rsidR="00231ED1">
        <w:rPr>
          <w:rFonts w:ascii="GHEA Grapalat" w:hAnsi="GHEA Grapalat"/>
          <w:b/>
          <w:bCs/>
          <w:lang w:val="hy-AM"/>
        </w:rPr>
        <w:t>գ</w:t>
      </w:r>
      <w:r w:rsidR="00231ED1" w:rsidRPr="00555E14">
        <w:rPr>
          <w:rFonts w:ascii="GHEA Grapalat" w:hAnsi="GHEA Grapalat"/>
          <w:b/>
          <w:bCs/>
          <w:lang w:val="hy-AM"/>
        </w:rPr>
        <w:t>»</w:t>
      </w:r>
      <w:r w:rsidR="00555E14" w:rsidRPr="00555E14">
        <w:rPr>
          <w:rFonts w:ascii="GHEA Grapalat" w:hAnsi="GHEA Grapalat"/>
          <w:b/>
          <w:bCs/>
          <w:lang w:val="hy-AM"/>
        </w:rPr>
        <w:t xml:space="preserve"> տիպ</w:t>
      </w:r>
      <w:r w:rsidR="00555E14">
        <w:rPr>
          <w:rFonts w:ascii="GHEA Grapalat" w:hAnsi="GHEA Grapalat"/>
          <w:b/>
          <w:bCs/>
          <w:lang w:val="hy-AM"/>
        </w:rPr>
        <w:t>ի,</w:t>
      </w:r>
      <w:r w:rsidR="00555E14" w:rsidRPr="00555E14">
        <w:rPr>
          <w:rFonts w:ascii="GHEA Grapalat" w:hAnsi="GHEA Grapalat"/>
          <w:b/>
          <w:bCs/>
          <w:lang w:val="hy-AM"/>
        </w:rPr>
        <w:t xml:space="preserve"> 1/</w:t>
      </w:r>
      <w:r w:rsidR="00555E14">
        <w:rPr>
          <w:rFonts w:ascii="GHEA Grapalat" w:hAnsi="GHEA Grapalat"/>
          <w:b/>
          <w:bCs/>
          <w:lang w:val="hy-AM"/>
        </w:rPr>
        <w:t>1</w:t>
      </w:r>
      <w:r w:rsidR="00555E14" w:rsidRPr="00555E14">
        <w:rPr>
          <w:rFonts w:ascii="GHEA Grapalat" w:hAnsi="GHEA Grapalat"/>
          <w:b/>
          <w:bCs/>
          <w:lang w:val="hy-AM"/>
        </w:rPr>
        <w:t xml:space="preserve"> օկտավայում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436"/>
        <w:gridCol w:w="1809"/>
        <w:gridCol w:w="1810"/>
        <w:gridCol w:w="1810"/>
        <w:gridCol w:w="1810"/>
      </w:tblGrid>
      <w:tr w:rsidR="002A47E4" w:rsidTr="00446AC8">
        <w:trPr>
          <w:trHeight w:val="285"/>
          <w:jc w:val="center"/>
        </w:trPr>
        <w:tc>
          <w:tcPr>
            <w:tcW w:w="2436" w:type="dxa"/>
            <w:vMerge w:val="restart"/>
            <w:tcBorders>
              <w:top w:val="single" w:sz="12" w:space="0" w:color="auto"/>
            </w:tcBorders>
            <w:shd w:val="clear" w:color="auto" w:fill="EAF1DD" w:themeFill="accent3" w:themeFillTint="33"/>
            <w:vAlign w:val="center"/>
          </w:tcPr>
          <w:p w:rsidR="002A47E4" w:rsidRPr="00AC3334" w:rsidRDefault="008C4C53" w:rsidP="00446AC8">
            <w:pPr>
              <w:spacing w:before="60" w:after="60"/>
              <w:jc w:val="center"/>
              <w:rPr>
                <w:rFonts w:ascii="GHEA Grapalat" w:eastAsia="Calibri" w:hAnsi="GHEA Grapalat" w:cs="Times New Roman"/>
                <w:iCs/>
                <w:color w:val="C00000"/>
                <w:sz w:val="20"/>
                <w:szCs w:val="20"/>
              </w:rPr>
            </w:pPr>
            <w:r w:rsidRPr="008C4C53">
              <w:rPr>
                <w:rFonts w:ascii="GHEA Grapalat" w:eastAsia="Calibri" w:hAnsi="GHEA Grapalat" w:cs="Times New Roman"/>
                <w:iCs/>
                <w:sz w:val="20"/>
                <w:szCs w:val="20"/>
                <w:lang w:val="hy-AM"/>
              </w:rPr>
              <w:t>Շերտերի</w:t>
            </w:r>
            <w:r w:rsidRPr="008C4C53">
              <w:rPr>
                <w:rFonts w:ascii="GHEA Grapalat" w:eastAsia="Calibri" w:hAnsi="GHEA Grapalat" w:cs="Times New Roman"/>
                <w:iCs/>
                <w:sz w:val="20"/>
                <w:szCs w:val="20"/>
              </w:rPr>
              <w:t xml:space="preserve"> միջին երկրաչափական հաճախականու</w:t>
            </w:r>
            <w:r>
              <w:rPr>
                <w:rFonts w:ascii="GHEA Grapalat" w:eastAsia="Calibri" w:hAnsi="GHEA Grapalat" w:cs="Times New Roman"/>
                <w:iCs/>
                <w:sz w:val="20"/>
                <w:szCs w:val="20"/>
                <w:lang w:val="hy-AM"/>
              </w:rPr>
              <w:t>-</w:t>
            </w:r>
            <w:r w:rsidRPr="008C4C53">
              <w:rPr>
                <w:rFonts w:ascii="GHEA Grapalat" w:eastAsia="Calibri" w:hAnsi="GHEA Grapalat" w:cs="Times New Roman"/>
                <w:iCs/>
                <w:sz w:val="20"/>
                <w:szCs w:val="20"/>
              </w:rPr>
              <w:t>թյուններ, Հց</w:t>
            </w:r>
          </w:p>
        </w:tc>
        <w:tc>
          <w:tcPr>
            <w:tcW w:w="7239" w:type="dxa"/>
            <w:gridSpan w:val="4"/>
            <w:tcBorders>
              <w:top w:val="single" w:sz="12" w:space="0" w:color="auto"/>
              <w:bottom w:val="single" w:sz="4" w:space="0" w:color="auto"/>
            </w:tcBorders>
            <w:shd w:val="clear" w:color="auto" w:fill="EAF1DD" w:themeFill="accent3" w:themeFillTint="33"/>
            <w:vAlign w:val="center"/>
          </w:tcPr>
          <w:p w:rsidR="002A47E4" w:rsidRPr="00AC3334" w:rsidRDefault="003409E4" w:rsidP="00446AC8">
            <w:pPr>
              <w:spacing w:before="60" w:after="60"/>
              <w:jc w:val="center"/>
              <w:rPr>
                <w:rFonts w:ascii="GHEA Grapalat" w:eastAsia="Calibri" w:hAnsi="GHEA Grapalat" w:cs="Times New Roman"/>
                <w:color w:val="C00000"/>
                <w:sz w:val="20"/>
                <w:szCs w:val="20"/>
              </w:rPr>
            </w:pPr>
            <w:r w:rsidRPr="00AF15BF">
              <w:rPr>
                <w:rFonts w:ascii="GHEA Grapalat" w:eastAsia="Calibri" w:hAnsi="GHEA Grapalat" w:cs="Times New Roman"/>
                <w:sz w:val="20"/>
                <w:szCs w:val="20"/>
              </w:rPr>
              <w:t xml:space="preserve">Առավելագույն </w:t>
            </w:r>
            <w:r w:rsidRPr="003409E4">
              <w:rPr>
                <w:rFonts w:ascii="GHEA Grapalat" w:eastAsia="Calibri" w:hAnsi="GHEA Grapalat" w:cs="Times New Roman"/>
                <w:sz w:val="20"/>
                <w:szCs w:val="20"/>
              </w:rPr>
              <w:t>թույլատրելի արժեքներ</w:t>
            </w:r>
            <w:r w:rsidRPr="003409E4">
              <w:rPr>
                <w:rFonts w:ascii="GHEA Grapalat" w:eastAsia="Calibri" w:hAnsi="GHEA Grapalat" w:cs="Times New Roman"/>
                <w:sz w:val="20"/>
                <w:szCs w:val="20"/>
                <w:lang w:val="hy-AM"/>
              </w:rPr>
              <w:t>ը</w:t>
            </w:r>
            <w:r w:rsidRPr="003409E4">
              <w:rPr>
                <w:rFonts w:ascii="GHEA Grapalat" w:eastAsia="Calibri" w:hAnsi="GHEA Grapalat" w:cs="Times New Roman"/>
                <w:sz w:val="20"/>
                <w:szCs w:val="20"/>
              </w:rPr>
              <w:t xml:space="preserve"> </w:t>
            </w:r>
            <w:r w:rsidRPr="003409E4">
              <w:rPr>
                <w:rFonts w:ascii="GHEA Grapalat" w:eastAsia="Calibri" w:hAnsi="GHEA Grapalat" w:cs="Times New Roman"/>
                <w:sz w:val="20"/>
                <w:szCs w:val="20"/>
                <w:lang w:val="hy-AM"/>
              </w:rPr>
              <w:t>ըստ</w:t>
            </w:r>
            <w:r w:rsidRPr="003409E4">
              <w:rPr>
                <w:rFonts w:ascii="GHEA Grapalat" w:eastAsia="Calibri" w:hAnsi="GHEA Grapalat" w:cs="Times New Roman"/>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800D90" w:rsidTr="00800D90">
        <w:trPr>
          <w:trHeight w:val="285"/>
          <w:jc w:val="center"/>
        </w:trPr>
        <w:tc>
          <w:tcPr>
            <w:tcW w:w="2436" w:type="dxa"/>
            <w:vMerge/>
            <w:shd w:val="clear" w:color="auto" w:fill="EAF1DD" w:themeFill="accent3" w:themeFillTint="33"/>
            <w:vAlign w:val="center"/>
          </w:tcPr>
          <w:p w:rsidR="00800D90" w:rsidRPr="00AC3334" w:rsidRDefault="00800D90" w:rsidP="00800D90">
            <w:pPr>
              <w:spacing w:before="60" w:after="60"/>
              <w:jc w:val="center"/>
              <w:rPr>
                <w:rFonts w:ascii="GHEA Grapalat" w:eastAsia="Calibri" w:hAnsi="GHEA Grapalat" w:cs="Times New Roman"/>
                <w:iCs/>
                <w:color w:val="C00000"/>
                <w:sz w:val="20"/>
                <w:szCs w:val="20"/>
              </w:rPr>
            </w:pPr>
          </w:p>
        </w:tc>
        <w:tc>
          <w:tcPr>
            <w:tcW w:w="3619" w:type="dxa"/>
            <w:gridSpan w:val="2"/>
            <w:tcBorders>
              <w:top w:val="single" w:sz="4" w:space="0" w:color="auto"/>
              <w:bottom w:val="single" w:sz="4" w:space="0" w:color="auto"/>
            </w:tcBorders>
            <w:shd w:val="clear" w:color="auto" w:fill="EAF1DD" w:themeFill="accent3" w:themeFillTint="33"/>
            <w:vAlign w:val="center"/>
          </w:tcPr>
          <w:p w:rsidR="00800D90" w:rsidRPr="00AC3334" w:rsidRDefault="00800D90" w:rsidP="00800D90">
            <w:pPr>
              <w:spacing w:before="60" w:after="60"/>
              <w:jc w:val="center"/>
              <w:rPr>
                <w:rFonts w:ascii="GHEA Grapalat" w:eastAsia="Calibri" w:hAnsi="GHEA Grapalat" w:cs="Times New Roman"/>
                <w:color w:val="C00000"/>
                <w:sz w:val="20"/>
                <w:szCs w:val="20"/>
              </w:rPr>
            </w:pPr>
            <w:r w:rsidRPr="00800D90">
              <w:rPr>
                <w:rFonts w:ascii="GHEA Grapalat" w:hAnsi="GHEA Grapalat"/>
              </w:rPr>
              <w:t>թրթռ</w:t>
            </w:r>
            <w:r w:rsidRPr="00800D90">
              <w:rPr>
                <w:rFonts w:ascii="GHEA Grapalat" w:hAnsi="GHEA Grapalat"/>
                <w:lang w:val="hy-AM"/>
              </w:rPr>
              <w:t>ա</w:t>
            </w:r>
            <w:r w:rsidRPr="00800D90">
              <w:rPr>
                <w:rFonts w:ascii="GHEA Grapalat" w:hAnsi="GHEA Grapalat"/>
              </w:rPr>
              <w:t>արագացմ</w:t>
            </w:r>
            <w:r w:rsidRPr="00800D90">
              <w:rPr>
                <w:rFonts w:ascii="GHEA Grapalat" w:hAnsi="GHEA Grapalat"/>
                <w:lang w:val="hy-AM"/>
              </w:rPr>
              <w:t>ներ</w:t>
            </w:r>
          </w:p>
        </w:tc>
        <w:tc>
          <w:tcPr>
            <w:tcW w:w="3620" w:type="dxa"/>
            <w:gridSpan w:val="2"/>
            <w:tcBorders>
              <w:top w:val="single" w:sz="4" w:space="0" w:color="auto"/>
              <w:bottom w:val="single" w:sz="4" w:space="0" w:color="auto"/>
            </w:tcBorders>
            <w:shd w:val="clear" w:color="auto" w:fill="EAF1DD" w:themeFill="accent3" w:themeFillTint="33"/>
            <w:vAlign w:val="center"/>
          </w:tcPr>
          <w:p w:rsidR="00800D90" w:rsidRPr="00AC3334" w:rsidRDefault="00800D90" w:rsidP="00800D90">
            <w:pPr>
              <w:spacing w:before="60" w:after="60"/>
              <w:jc w:val="center"/>
              <w:rPr>
                <w:rFonts w:ascii="GHEA Grapalat" w:eastAsia="Calibri" w:hAnsi="GHEA Grapalat" w:cs="Times New Roman"/>
                <w:color w:val="C00000"/>
                <w:sz w:val="20"/>
                <w:szCs w:val="20"/>
              </w:rPr>
            </w:pPr>
            <w:r w:rsidRPr="00800D90">
              <w:rPr>
                <w:rFonts w:ascii="GHEA Grapalat" w:hAnsi="GHEA Grapalat"/>
              </w:rPr>
              <w:t>թրթ</w:t>
            </w:r>
            <w:r w:rsidRPr="00800D90">
              <w:rPr>
                <w:rFonts w:ascii="GHEA Grapalat" w:hAnsi="GHEA Grapalat"/>
                <w:lang w:val="hy-AM"/>
              </w:rPr>
              <w:t>ռա</w:t>
            </w:r>
            <w:r w:rsidRPr="00800D90">
              <w:rPr>
                <w:rFonts w:ascii="GHEA Grapalat" w:hAnsi="GHEA Grapalat"/>
              </w:rPr>
              <w:t>արագությ</w:t>
            </w:r>
            <w:r w:rsidRPr="00800D90">
              <w:rPr>
                <w:rFonts w:ascii="GHEA Grapalat" w:hAnsi="GHEA Grapalat"/>
                <w:lang w:val="hy-AM"/>
              </w:rPr>
              <w:t>ուններ</w:t>
            </w:r>
          </w:p>
        </w:tc>
      </w:tr>
      <w:tr w:rsidR="008278C6" w:rsidTr="00B30B47">
        <w:trPr>
          <w:trHeight w:val="381"/>
          <w:jc w:val="center"/>
        </w:trPr>
        <w:tc>
          <w:tcPr>
            <w:tcW w:w="2436" w:type="dxa"/>
            <w:vMerge/>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iCs/>
                <w:color w:val="C00000"/>
                <w:sz w:val="20"/>
                <w:szCs w:val="20"/>
              </w:rPr>
            </w:pPr>
          </w:p>
        </w:tc>
        <w:tc>
          <w:tcPr>
            <w:tcW w:w="1809" w:type="dxa"/>
            <w:tcBorders>
              <w:top w:val="single" w:sz="4" w:space="0" w:color="auto"/>
              <w:bottom w:val="single" w:sz="4" w:space="0" w:color="auto"/>
            </w:tcBorders>
            <w:shd w:val="clear" w:color="auto" w:fill="EAF1DD" w:themeFill="accent3" w:themeFillTint="33"/>
            <w:vAlign w:val="center"/>
          </w:tcPr>
          <w:p w:rsidR="008278C6" w:rsidRPr="00AC3334" w:rsidRDefault="008278C6" w:rsidP="008278C6">
            <w:pPr>
              <w:spacing w:before="60" w:after="60"/>
              <w:jc w:val="center"/>
              <w:rPr>
                <w:rFonts w:ascii="GHEA Grapalat" w:eastAsia="Calibri" w:hAnsi="GHEA Grapalat" w:cs="Times New Roman"/>
                <w:color w:val="C00000"/>
                <w:sz w:val="20"/>
                <w:szCs w:val="20"/>
              </w:rPr>
            </w:pPr>
            <w:r w:rsidRPr="00EA0A96">
              <w:rPr>
                <w:rFonts w:ascii="GHEA Grapalat" w:eastAsia="Calibri" w:hAnsi="GHEA Grapalat" w:cs="Times New Roman"/>
                <w:sz w:val="20"/>
                <w:szCs w:val="20"/>
                <w:lang w:val="hy-AM"/>
              </w:rPr>
              <w:t>մ</w:t>
            </w:r>
            <w:r w:rsidRPr="00EA0A96">
              <w:rPr>
                <w:rFonts w:ascii="GHEA Grapalat" w:eastAsia="Calibri" w:hAnsi="GHEA Grapalat" w:cs="Times New Roman"/>
                <w:sz w:val="20"/>
                <w:szCs w:val="20"/>
              </w:rPr>
              <w:t>/</w:t>
            </w:r>
            <w:r w:rsidRPr="00EA0A96">
              <w:rPr>
                <w:rFonts w:ascii="GHEA Grapalat" w:eastAsia="Calibri" w:hAnsi="GHEA Grapalat" w:cs="Times New Roman"/>
                <w:sz w:val="20"/>
                <w:szCs w:val="20"/>
                <w:lang w:val="hy-AM"/>
              </w:rPr>
              <w:t>վրկ</w:t>
            </w:r>
            <w:r w:rsidRPr="00DF581E">
              <w:rPr>
                <w:rFonts w:ascii="GHEA Grapalat" w:eastAsia="Calibri" w:hAnsi="GHEA Grapalat" w:cs="Times New Roman"/>
                <w:sz w:val="24"/>
                <w:szCs w:val="24"/>
                <w:vertAlign w:val="superscript"/>
              </w:rPr>
              <w:t>2</w:t>
            </w:r>
          </w:p>
        </w:tc>
        <w:tc>
          <w:tcPr>
            <w:tcW w:w="1810" w:type="dxa"/>
            <w:tcBorders>
              <w:top w:val="single" w:sz="4" w:space="0" w:color="auto"/>
              <w:bottom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c>
          <w:tcPr>
            <w:tcW w:w="1810" w:type="dxa"/>
            <w:tcBorders>
              <w:top w:val="single" w:sz="4" w:space="0" w:color="auto"/>
            </w:tcBorders>
            <w:shd w:val="clear" w:color="auto" w:fill="EAF1DD" w:themeFill="accent3" w:themeFillTint="33"/>
            <w:vAlign w:val="center"/>
          </w:tcPr>
          <w:p w:rsidR="008278C6" w:rsidRPr="00AC3334" w:rsidRDefault="00B30B47" w:rsidP="008278C6">
            <w:pPr>
              <w:spacing w:before="60" w:after="60"/>
              <w:jc w:val="center"/>
              <w:rPr>
                <w:rFonts w:ascii="GHEA Grapalat" w:eastAsia="Calibri" w:hAnsi="GHEA Grapalat" w:cs="Times New Roman"/>
                <w:color w:val="C00000"/>
                <w:sz w:val="20"/>
                <w:szCs w:val="20"/>
              </w:rPr>
            </w:pPr>
            <w:r w:rsidRPr="00B30B47">
              <w:rPr>
                <w:rFonts w:ascii="GHEA Grapalat" w:eastAsia="Calibri" w:hAnsi="GHEA Grapalat" w:cs="Times New Roman"/>
                <w:sz w:val="20"/>
                <w:szCs w:val="20"/>
              </w:rPr>
              <w:t>մ/վրկ</w:t>
            </w:r>
            <w:r w:rsidR="008278C6" w:rsidRPr="00B30B47">
              <w:rPr>
                <w:rFonts w:ascii="GHEA Grapalat" w:eastAsia="Calibri" w:hAnsi="GHEA Grapalat" w:cs="Times New Roman"/>
                <w:sz w:val="20"/>
                <w:szCs w:val="20"/>
              </w:rPr>
              <w:t xml:space="preserve"> · 10</w:t>
            </w:r>
            <w:r w:rsidR="008278C6" w:rsidRPr="00B30B47">
              <w:rPr>
                <w:rFonts w:ascii="GHEA Grapalat" w:eastAsia="Calibri" w:hAnsi="GHEA Grapalat" w:cs="Times New Roman"/>
                <w:sz w:val="28"/>
                <w:szCs w:val="28"/>
                <w:vertAlign w:val="superscript"/>
              </w:rPr>
              <w:t>-2</w:t>
            </w:r>
          </w:p>
        </w:tc>
        <w:tc>
          <w:tcPr>
            <w:tcW w:w="1810" w:type="dxa"/>
            <w:tcBorders>
              <w:top w:val="single" w:sz="4" w:space="0" w:color="auto"/>
            </w:tcBorders>
            <w:shd w:val="clear" w:color="auto" w:fill="EAF1DD" w:themeFill="accent3" w:themeFillTint="33"/>
            <w:vAlign w:val="center"/>
          </w:tcPr>
          <w:p w:rsidR="008278C6" w:rsidRPr="00AC3334" w:rsidRDefault="00B76B56" w:rsidP="008278C6">
            <w:pPr>
              <w:spacing w:before="60" w:after="60"/>
              <w:jc w:val="center"/>
              <w:rPr>
                <w:rFonts w:ascii="GHEA Grapalat" w:eastAsia="Calibri" w:hAnsi="GHEA Grapalat" w:cs="Times New Roman"/>
                <w:color w:val="C00000"/>
                <w:sz w:val="20"/>
                <w:szCs w:val="20"/>
              </w:rPr>
            </w:pPr>
            <w:r w:rsidRPr="00B76B56">
              <w:rPr>
                <w:rFonts w:ascii="GHEA Grapalat" w:eastAsia="Calibri" w:hAnsi="GHEA Grapalat" w:cs="Times New Roman"/>
                <w:sz w:val="20"/>
                <w:szCs w:val="20"/>
              </w:rPr>
              <w:t>դԲ</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eastAsia="Calibri" w:hAnsi="GHEA Grapalat" w:cs="Times New Roman"/>
                <w:iCs/>
              </w:rPr>
            </w:pPr>
            <w:r w:rsidRPr="002D63CD">
              <w:rPr>
                <w:rFonts w:ascii="GHEA Grapalat" w:hAnsi="GHEA Grapalat"/>
              </w:rPr>
              <w:t>2,0</w:t>
            </w:r>
          </w:p>
        </w:tc>
        <w:tc>
          <w:tcPr>
            <w:tcW w:w="1809" w:type="dxa"/>
            <w:tcBorders>
              <w:top w:val="nil"/>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0,020</w:t>
            </w:r>
          </w:p>
        </w:tc>
        <w:tc>
          <w:tcPr>
            <w:tcW w:w="1810" w:type="dxa"/>
            <w:tcBorders>
              <w:top w:val="nil"/>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86</w:t>
            </w:r>
          </w:p>
        </w:tc>
        <w:tc>
          <w:tcPr>
            <w:tcW w:w="1810" w:type="dxa"/>
            <w:tcBorders>
              <w:top w:val="nil"/>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0,180</w:t>
            </w:r>
          </w:p>
        </w:tc>
        <w:tc>
          <w:tcPr>
            <w:tcW w:w="1810" w:type="dxa"/>
            <w:tcBorders>
              <w:top w:val="nil"/>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91</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hAnsi="GHEA Grapalat"/>
              </w:rPr>
            </w:pPr>
            <w:r w:rsidRPr="002D63CD">
              <w:rPr>
                <w:rFonts w:ascii="GHEA Grapalat" w:hAnsi="GHEA Grapalat"/>
              </w:rPr>
              <w:t>4,0</w:t>
            </w:r>
          </w:p>
        </w:tc>
        <w:tc>
          <w:tcPr>
            <w:tcW w:w="1809"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0,014</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83</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0,063</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82</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hAnsi="GHEA Grapalat"/>
              </w:rPr>
            </w:pPr>
            <w:r w:rsidRPr="002D63CD">
              <w:rPr>
                <w:rFonts w:ascii="GHEA Grapalat" w:hAnsi="GHEA Grapalat"/>
              </w:rPr>
              <w:t>8,0</w:t>
            </w:r>
          </w:p>
        </w:tc>
        <w:tc>
          <w:tcPr>
            <w:tcW w:w="1809"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0,014</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83</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0,032</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76</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hAnsi="GHEA Grapalat"/>
              </w:rPr>
            </w:pPr>
            <w:r w:rsidRPr="002D63CD">
              <w:rPr>
                <w:rFonts w:ascii="GHEA Grapalat" w:hAnsi="GHEA Grapalat"/>
              </w:rPr>
              <w:t>16,0</w:t>
            </w:r>
          </w:p>
        </w:tc>
        <w:tc>
          <w:tcPr>
            <w:tcW w:w="1809"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0,028</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89</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0,028</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75</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hAnsi="GHEA Grapalat"/>
              </w:rPr>
            </w:pPr>
            <w:r w:rsidRPr="002D63CD">
              <w:rPr>
                <w:rFonts w:ascii="GHEA Grapalat" w:hAnsi="GHEA Grapalat"/>
              </w:rPr>
              <w:t>31,5</w:t>
            </w:r>
          </w:p>
        </w:tc>
        <w:tc>
          <w:tcPr>
            <w:tcW w:w="1809"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0,056</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95</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0,028</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75</w:t>
            </w:r>
          </w:p>
        </w:tc>
      </w:tr>
      <w:tr w:rsidR="00661C2B" w:rsidTr="00446AC8">
        <w:trPr>
          <w:trHeight w:val="241"/>
          <w:jc w:val="center"/>
        </w:trPr>
        <w:tc>
          <w:tcPr>
            <w:tcW w:w="2436" w:type="dxa"/>
            <w:tcBorders>
              <w:top w:val="single" w:sz="4" w:space="0" w:color="auto"/>
              <w:bottom w:val="single" w:sz="4" w:space="0" w:color="auto"/>
            </w:tcBorders>
            <w:shd w:val="clear" w:color="auto" w:fill="EAF1DD" w:themeFill="accent3" w:themeFillTint="33"/>
          </w:tcPr>
          <w:p w:rsidR="00661C2B" w:rsidRPr="002D63CD" w:rsidRDefault="00661C2B" w:rsidP="00661C2B">
            <w:pPr>
              <w:jc w:val="center"/>
              <w:rPr>
                <w:rFonts w:ascii="GHEA Grapalat" w:hAnsi="GHEA Grapalat"/>
              </w:rPr>
            </w:pPr>
            <w:r w:rsidRPr="002D63CD">
              <w:rPr>
                <w:rFonts w:ascii="GHEA Grapalat" w:hAnsi="GHEA Grapalat"/>
              </w:rPr>
              <w:t>63,0</w:t>
            </w:r>
          </w:p>
        </w:tc>
        <w:tc>
          <w:tcPr>
            <w:tcW w:w="1809"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0,110</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101</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hAnsi="GHEA Grapalat"/>
              </w:rPr>
              <w:t>0,028</w:t>
            </w:r>
          </w:p>
        </w:tc>
        <w:tc>
          <w:tcPr>
            <w:tcW w:w="1810" w:type="dxa"/>
            <w:tcBorders>
              <w:top w:val="single" w:sz="4" w:space="0" w:color="auto"/>
              <w:bottom w:val="single" w:sz="4" w:space="0" w:color="auto"/>
            </w:tcBorders>
          </w:tcPr>
          <w:p w:rsidR="00661C2B" w:rsidRPr="00661C2B" w:rsidRDefault="00661C2B" w:rsidP="00661C2B">
            <w:pPr>
              <w:spacing w:before="20" w:after="20"/>
              <w:jc w:val="center"/>
              <w:rPr>
                <w:rFonts w:ascii="GHEA Grapalat" w:eastAsia="Calibri" w:hAnsi="GHEA Grapalat" w:cs="Sylfaen"/>
              </w:rPr>
            </w:pPr>
            <w:r w:rsidRPr="00661C2B">
              <w:rPr>
                <w:rFonts w:ascii="GHEA Grapalat" w:eastAsia="Times New Roman" w:hAnsi="GHEA Grapalat" w:cs="Times New Roman"/>
                <w:lang w:eastAsia="ru-RU"/>
              </w:rPr>
              <w:t>75</w:t>
            </w:r>
          </w:p>
        </w:tc>
      </w:tr>
      <w:tr w:rsidR="00661C2B" w:rsidTr="00661C2B">
        <w:trPr>
          <w:trHeight w:val="241"/>
          <w:jc w:val="center"/>
        </w:trPr>
        <w:tc>
          <w:tcPr>
            <w:tcW w:w="2436" w:type="dxa"/>
            <w:tcBorders>
              <w:top w:val="single" w:sz="4" w:space="0" w:color="auto"/>
              <w:bottom w:val="single" w:sz="12" w:space="0" w:color="auto"/>
            </w:tcBorders>
            <w:shd w:val="clear" w:color="auto" w:fill="EAF1DD" w:themeFill="accent3" w:themeFillTint="33"/>
          </w:tcPr>
          <w:p w:rsidR="00661C2B" w:rsidRPr="002D63CD" w:rsidRDefault="00800D90" w:rsidP="00661C2B">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1809" w:type="dxa"/>
            <w:tcBorders>
              <w:top w:val="single" w:sz="4" w:space="0" w:color="auto"/>
              <w:bottom w:val="single" w:sz="12" w:space="0" w:color="auto"/>
            </w:tcBorders>
            <w:vAlign w:val="center"/>
          </w:tcPr>
          <w:p w:rsidR="00661C2B" w:rsidRPr="00661C2B" w:rsidRDefault="00661C2B" w:rsidP="00661C2B">
            <w:pPr>
              <w:spacing w:before="20" w:after="20"/>
              <w:jc w:val="center"/>
              <w:rPr>
                <w:rFonts w:ascii="GHEA Grapalat" w:eastAsia="Calibri" w:hAnsi="GHEA Grapalat" w:cs="Times New Roman"/>
                <w:lang w:val="hy-AM"/>
              </w:rPr>
            </w:pPr>
            <w:r w:rsidRPr="00661C2B">
              <w:rPr>
                <w:rFonts w:ascii="GHEA Grapalat" w:hAnsi="GHEA Grapalat"/>
              </w:rPr>
              <w:t>0,014</w:t>
            </w:r>
          </w:p>
        </w:tc>
        <w:tc>
          <w:tcPr>
            <w:tcW w:w="1810" w:type="dxa"/>
            <w:tcBorders>
              <w:top w:val="single" w:sz="4" w:space="0" w:color="auto"/>
              <w:bottom w:val="single" w:sz="12" w:space="0" w:color="auto"/>
            </w:tcBorders>
            <w:vAlign w:val="center"/>
          </w:tcPr>
          <w:p w:rsidR="00661C2B" w:rsidRPr="00661C2B" w:rsidRDefault="00661C2B" w:rsidP="00661C2B">
            <w:pPr>
              <w:spacing w:before="20" w:after="20"/>
              <w:jc w:val="center"/>
              <w:rPr>
                <w:rFonts w:ascii="GHEA Grapalat" w:eastAsia="Calibri" w:hAnsi="GHEA Grapalat" w:cs="Times New Roman"/>
              </w:rPr>
            </w:pPr>
            <w:r w:rsidRPr="00661C2B">
              <w:rPr>
                <w:rFonts w:ascii="GHEA Grapalat" w:hAnsi="GHEA Grapalat"/>
              </w:rPr>
              <w:t>83</w:t>
            </w:r>
          </w:p>
        </w:tc>
        <w:tc>
          <w:tcPr>
            <w:tcW w:w="1810" w:type="dxa"/>
            <w:tcBorders>
              <w:top w:val="single" w:sz="4" w:space="0" w:color="auto"/>
              <w:bottom w:val="single" w:sz="12" w:space="0" w:color="auto"/>
            </w:tcBorders>
            <w:vAlign w:val="center"/>
          </w:tcPr>
          <w:p w:rsidR="00661C2B" w:rsidRPr="00661C2B" w:rsidRDefault="00661C2B" w:rsidP="00661C2B">
            <w:pPr>
              <w:spacing w:before="20" w:after="20"/>
              <w:jc w:val="center"/>
              <w:rPr>
                <w:rFonts w:ascii="GHEA Grapalat" w:eastAsia="Calibri" w:hAnsi="GHEA Grapalat" w:cs="Times New Roman"/>
              </w:rPr>
            </w:pPr>
            <w:r w:rsidRPr="00661C2B">
              <w:rPr>
                <w:rFonts w:ascii="GHEA Grapalat" w:hAnsi="GHEA Grapalat"/>
              </w:rPr>
              <w:t>0,028</w:t>
            </w:r>
          </w:p>
        </w:tc>
        <w:tc>
          <w:tcPr>
            <w:tcW w:w="1810" w:type="dxa"/>
            <w:tcBorders>
              <w:top w:val="single" w:sz="4" w:space="0" w:color="auto"/>
              <w:bottom w:val="single" w:sz="12" w:space="0" w:color="auto"/>
            </w:tcBorders>
            <w:vAlign w:val="center"/>
          </w:tcPr>
          <w:p w:rsidR="00661C2B" w:rsidRPr="00661C2B" w:rsidRDefault="00661C2B" w:rsidP="00661C2B">
            <w:pPr>
              <w:spacing w:before="20" w:after="20"/>
              <w:jc w:val="center"/>
              <w:rPr>
                <w:rFonts w:ascii="GHEA Grapalat" w:eastAsia="Calibri" w:hAnsi="GHEA Grapalat" w:cs="Times New Roman"/>
              </w:rPr>
            </w:pPr>
            <w:r w:rsidRPr="00661C2B">
              <w:rPr>
                <w:rFonts w:ascii="GHEA Grapalat" w:eastAsia="Times New Roman" w:hAnsi="GHEA Grapalat" w:cs="Times New Roman"/>
                <w:lang w:eastAsia="ru-RU"/>
              </w:rPr>
              <w:t>75</w:t>
            </w:r>
          </w:p>
        </w:tc>
      </w:tr>
    </w:tbl>
    <w:p w:rsidR="007755A7" w:rsidRDefault="007755A7">
      <w:pPr>
        <w:rPr>
          <w:rFonts w:ascii="GHEA Grapalat" w:hAnsi="GHEA Grapalat"/>
          <w:b/>
          <w:bCs/>
          <w:color w:val="FF0000"/>
        </w:rPr>
      </w:pPr>
      <w:r>
        <w:rPr>
          <w:rFonts w:ascii="GHEA Grapalat" w:hAnsi="GHEA Grapalat"/>
          <w:b/>
          <w:bCs/>
          <w:color w:val="FF0000"/>
        </w:rPr>
        <w:br w:type="page"/>
      </w:r>
    </w:p>
    <w:p w:rsidR="007755A7" w:rsidRPr="00790073" w:rsidRDefault="00EE21AC" w:rsidP="007755A7">
      <w:pPr>
        <w:widowControl w:val="0"/>
        <w:autoSpaceDE w:val="0"/>
        <w:autoSpaceDN w:val="0"/>
        <w:adjustRightInd w:val="0"/>
        <w:spacing w:after="0"/>
        <w:ind w:firstLine="567"/>
        <w:jc w:val="both"/>
        <w:rPr>
          <w:rFonts w:ascii="GHEA Grapalat" w:hAnsi="GHEA Grapalat"/>
          <w:color w:val="0070C0"/>
          <w:lang w:val="hy-AM"/>
        </w:rPr>
      </w:pPr>
      <w:r>
        <w:rPr>
          <w:rFonts w:ascii="GHEA Grapalat" w:hAnsi="GHEA Grapalat"/>
          <w:b/>
          <w:bCs/>
        </w:rPr>
        <w:lastRenderedPageBreak/>
        <w:t>506</w:t>
      </w:r>
      <w:r w:rsidRPr="00935A28">
        <w:rPr>
          <w:rFonts w:ascii="GHEA Grapalat" w:hAnsi="GHEA Grapalat"/>
          <w:b/>
          <w:bCs/>
        </w:rPr>
        <w:t>.</w:t>
      </w:r>
      <w:r>
        <w:rPr>
          <w:rFonts w:ascii="Calibri" w:hAnsi="Calibri" w:cs="Calibri"/>
          <w:b/>
          <w:bCs/>
        </w:rPr>
        <w:t> </w:t>
      </w:r>
      <w:r w:rsidR="00790073" w:rsidRPr="008A4FEE">
        <w:rPr>
          <w:rFonts w:ascii="GHEA Grapalat" w:hAnsi="GHEA Grapalat"/>
          <w:lang w:val="hy-AM"/>
        </w:rPr>
        <w:t>Բնակելի սենքներում, հիվանդանոցների և առողջա</w:t>
      </w:r>
      <w:r w:rsidR="008A4FEE" w:rsidRPr="008A4FEE">
        <w:rPr>
          <w:rFonts w:ascii="GHEA Grapalat" w:hAnsi="GHEA Grapalat"/>
          <w:lang w:val="hy-AM"/>
        </w:rPr>
        <w:t>տ</w:t>
      </w:r>
      <w:r w:rsidR="00790073" w:rsidRPr="008A4FEE">
        <w:rPr>
          <w:rFonts w:ascii="GHEA Grapalat" w:hAnsi="GHEA Grapalat"/>
          <w:lang w:val="hy-AM"/>
        </w:rPr>
        <w:t xml:space="preserve">ների </w:t>
      </w:r>
      <w:r w:rsidR="008A4FEE">
        <w:rPr>
          <w:rFonts w:ascii="GHEA Grapalat" w:hAnsi="GHEA Grapalat"/>
          <w:lang w:val="hy-AM"/>
        </w:rPr>
        <w:t>հիվանդասենյակներում</w:t>
      </w:r>
      <w:r w:rsidR="00790073" w:rsidRPr="00790073">
        <w:rPr>
          <w:rFonts w:ascii="GHEA Grapalat" w:hAnsi="GHEA Grapalat"/>
          <w:color w:val="0070C0"/>
          <w:lang w:val="hy-AM"/>
        </w:rPr>
        <w:t xml:space="preserve"> </w:t>
      </w:r>
      <w:r w:rsidR="008A4FEE" w:rsidRPr="008A4FEE">
        <w:rPr>
          <w:rFonts w:ascii="GHEA Grapalat" w:hAnsi="GHEA Grapalat"/>
          <w:lang w:val="hy-AM"/>
        </w:rPr>
        <w:t>թրթռման</w:t>
      </w:r>
      <w:r w:rsidR="008A4FEE" w:rsidRPr="008A4FEE">
        <w:rPr>
          <w:rFonts w:ascii="GHEA Grapalat" w:hAnsi="GHEA Grapalat" w:cs="Calibri"/>
          <w:lang w:val="hy-AM"/>
        </w:rPr>
        <w:t xml:space="preserve"> նորմավորվող պարամետրերի թույլատրելի</w:t>
      </w:r>
      <w:r w:rsidR="008A4FEE" w:rsidRPr="008A4FEE">
        <w:rPr>
          <w:rFonts w:ascii="GHEA Grapalat" w:hAnsi="GHEA Grapalat"/>
          <w:lang w:val="hy-AM"/>
        </w:rPr>
        <w:t xml:space="preserve"> </w:t>
      </w:r>
      <w:r w:rsidR="00790073" w:rsidRPr="008A4FEE">
        <w:rPr>
          <w:rFonts w:ascii="GHEA Grapalat" w:hAnsi="GHEA Grapalat"/>
          <w:lang w:val="hy-AM"/>
        </w:rPr>
        <w:t xml:space="preserve">արժեքները բերված են </w:t>
      </w:r>
      <w:r w:rsidR="006E0684" w:rsidRPr="008A4FEE">
        <w:rPr>
          <w:rFonts w:ascii="GHEA Grapalat" w:hAnsi="GHEA Grapalat"/>
          <w:lang w:val="hy-AM"/>
        </w:rPr>
        <w:t>ա</w:t>
      </w:r>
      <w:r w:rsidR="00790073" w:rsidRPr="008A4FEE">
        <w:rPr>
          <w:rFonts w:ascii="GHEA Grapalat" w:hAnsi="GHEA Grapalat"/>
          <w:lang w:val="hy-AM"/>
        </w:rPr>
        <w:t>ղյուսակ</w:t>
      </w:r>
      <w:r w:rsidR="006E0684" w:rsidRPr="008A4FEE">
        <w:rPr>
          <w:rFonts w:ascii="Calibri" w:hAnsi="Calibri" w:cs="Calibri"/>
          <w:lang w:val="hy-AM"/>
        </w:rPr>
        <w:t> </w:t>
      </w:r>
      <w:r w:rsidR="00790073" w:rsidRPr="008A4FEE">
        <w:rPr>
          <w:rFonts w:ascii="GHEA Grapalat" w:hAnsi="GHEA Grapalat"/>
          <w:lang w:val="hy-AM"/>
        </w:rPr>
        <w:t>78</w:t>
      </w:r>
      <w:r w:rsidR="006E0684" w:rsidRPr="008A4FEE">
        <w:rPr>
          <w:rFonts w:ascii="GHEA Grapalat" w:hAnsi="GHEA Grapalat"/>
          <w:lang w:val="hy-AM"/>
        </w:rPr>
        <w:noBreakHyphen/>
      </w:r>
      <w:r w:rsidR="00790073" w:rsidRPr="008A4FEE">
        <w:rPr>
          <w:rFonts w:ascii="GHEA Grapalat" w:hAnsi="GHEA Grapalat"/>
          <w:lang w:val="hy-AM"/>
        </w:rPr>
        <w:t xml:space="preserve">ում, </w:t>
      </w:r>
      <w:r w:rsidR="008A4FEE" w:rsidRPr="008A4FEE">
        <w:rPr>
          <w:rFonts w:ascii="GHEA Grapalat" w:hAnsi="GHEA Grapalat"/>
          <w:lang w:val="hy-AM"/>
        </w:rPr>
        <w:t>ընդ որում</w:t>
      </w:r>
      <w:r w:rsidR="00790073" w:rsidRPr="008A4FEE">
        <w:rPr>
          <w:rFonts w:ascii="GHEA Grapalat" w:hAnsi="GHEA Grapalat"/>
          <w:lang w:val="hy-AM"/>
        </w:rPr>
        <w:t xml:space="preserve"> պետք է հաշվի առնել հետևյալ դրույթները.</w:t>
      </w:r>
    </w:p>
    <w:p w:rsidR="007755A7" w:rsidRPr="004F09BF" w:rsidRDefault="007755A7" w:rsidP="007755A7">
      <w:pPr>
        <w:widowControl w:val="0"/>
        <w:autoSpaceDE w:val="0"/>
        <w:autoSpaceDN w:val="0"/>
        <w:adjustRightInd w:val="0"/>
        <w:spacing w:after="0"/>
        <w:ind w:left="851" w:hanging="284"/>
        <w:jc w:val="both"/>
        <w:rPr>
          <w:rFonts w:ascii="GHEA Grapalat" w:hAnsi="GHEA Grapalat"/>
          <w:color w:val="C00000"/>
          <w:lang w:val="hy-AM"/>
        </w:rPr>
      </w:pPr>
      <w:r w:rsidRPr="004F09BF">
        <w:rPr>
          <w:rFonts w:ascii="GHEA Grapalat" w:hAnsi="GHEA Grapalat"/>
          <w:lang w:val="hy-AM"/>
        </w:rPr>
        <w:t>1.</w:t>
      </w:r>
      <w:r w:rsidR="004F09BF">
        <w:rPr>
          <w:rFonts w:ascii="Calibri" w:hAnsi="Calibri" w:cs="Calibri"/>
          <w:lang w:val="hy-AM"/>
        </w:rPr>
        <w:t> </w:t>
      </w:r>
      <w:r w:rsidR="00790073" w:rsidRPr="004F09BF">
        <w:rPr>
          <w:rFonts w:ascii="GHEA Grapalat" w:hAnsi="GHEA Grapalat"/>
          <w:lang w:val="hy-AM"/>
        </w:rPr>
        <w:t xml:space="preserve">Ցերեկային ժամերին </w:t>
      </w:r>
      <w:r w:rsidR="00145578" w:rsidRPr="004F09BF">
        <w:rPr>
          <w:rFonts w:ascii="GHEA Grapalat" w:hAnsi="GHEA Grapalat"/>
          <w:lang w:val="hy-AM"/>
        </w:rPr>
        <w:t>սենք</w:t>
      </w:r>
      <w:r w:rsidR="00790073" w:rsidRPr="004F09BF">
        <w:rPr>
          <w:rFonts w:ascii="GHEA Grapalat" w:hAnsi="GHEA Grapalat"/>
          <w:lang w:val="hy-AM"/>
        </w:rPr>
        <w:t xml:space="preserve">երում թույլատրվում է գերազանցել </w:t>
      </w:r>
      <w:r w:rsidR="004F09BF" w:rsidRPr="004F09BF">
        <w:rPr>
          <w:rFonts w:ascii="GHEA Grapalat" w:hAnsi="GHEA Grapalat"/>
          <w:lang w:val="hy-AM"/>
        </w:rPr>
        <w:t>նորմատիվ</w:t>
      </w:r>
      <w:r w:rsidR="00790073" w:rsidRPr="004F09BF">
        <w:rPr>
          <w:rFonts w:ascii="GHEA Grapalat" w:hAnsi="GHEA Grapalat"/>
          <w:lang w:val="hy-AM"/>
        </w:rPr>
        <w:t xml:space="preserve"> մակարդակները 5 դԲ-ով:</w:t>
      </w:r>
    </w:p>
    <w:p w:rsidR="007755A7" w:rsidRPr="00450E46" w:rsidRDefault="007755A7" w:rsidP="007755A7">
      <w:pPr>
        <w:widowControl w:val="0"/>
        <w:autoSpaceDE w:val="0"/>
        <w:autoSpaceDN w:val="0"/>
        <w:adjustRightInd w:val="0"/>
        <w:spacing w:after="0"/>
        <w:ind w:left="851" w:hanging="284"/>
        <w:jc w:val="both"/>
        <w:rPr>
          <w:rFonts w:ascii="GHEA Grapalat" w:hAnsi="GHEA Grapalat"/>
          <w:color w:val="0070C0"/>
          <w:lang w:val="hy-AM"/>
        </w:rPr>
      </w:pPr>
      <w:r w:rsidRPr="00450E46">
        <w:rPr>
          <w:rFonts w:ascii="GHEA Grapalat" w:hAnsi="GHEA Grapalat"/>
          <w:lang w:val="hy-AM"/>
        </w:rPr>
        <w:t>2.</w:t>
      </w:r>
      <w:r w:rsidR="00B15C2B">
        <w:rPr>
          <w:rFonts w:ascii="Calibri" w:hAnsi="Calibri" w:cs="Calibri"/>
          <w:lang w:val="hy-AM"/>
        </w:rPr>
        <w:t> </w:t>
      </w:r>
      <w:r w:rsidR="00790073" w:rsidRPr="00450E46">
        <w:rPr>
          <w:rFonts w:ascii="GHEA Grapalat" w:hAnsi="GHEA Grapalat"/>
          <w:lang w:val="hy-AM"/>
        </w:rPr>
        <w:t xml:space="preserve">Ոչ մշտական </w:t>
      </w:r>
      <w:r w:rsidR="00790073" w:rsidRPr="00450E46">
        <w:rPr>
          <w:rFonts w:ascii="Cambria Math" w:hAnsi="Cambria Math" w:cs="Cambria Math"/>
          <w:lang w:val="hy-AM"/>
        </w:rPr>
        <w:t>​​</w:t>
      </w:r>
      <w:r w:rsidR="00790073" w:rsidRPr="00450E46">
        <w:rPr>
          <w:rFonts w:ascii="GHEA Grapalat" w:hAnsi="GHEA Grapalat"/>
          <w:lang w:val="hy-AM"/>
        </w:rPr>
        <w:t>թրթռումների համար աղյուսակ</w:t>
      </w:r>
      <w:r w:rsidR="004F09BF">
        <w:rPr>
          <w:rFonts w:ascii="GHEA Grapalat" w:hAnsi="GHEA Grapalat"/>
          <w:lang w:val="hy-AM"/>
        </w:rPr>
        <w:t xml:space="preserve"> </w:t>
      </w:r>
      <w:r w:rsidR="004F09BF" w:rsidRPr="00450E46">
        <w:rPr>
          <w:rFonts w:ascii="GHEA Grapalat" w:hAnsi="GHEA Grapalat"/>
          <w:lang w:val="hy-AM"/>
        </w:rPr>
        <w:t>78</w:t>
      </w:r>
      <w:r w:rsidR="004F09BF">
        <w:rPr>
          <w:rFonts w:ascii="GHEA Grapalat" w:hAnsi="GHEA Grapalat"/>
          <w:lang w:val="hy-AM"/>
        </w:rPr>
        <w:t>-</w:t>
      </w:r>
      <w:r w:rsidR="00790073" w:rsidRPr="00450E46">
        <w:rPr>
          <w:rFonts w:ascii="GHEA Grapalat" w:hAnsi="GHEA Grapalat"/>
          <w:lang w:val="hy-AM"/>
        </w:rPr>
        <w:t xml:space="preserve">ում </w:t>
      </w:r>
      <w:r w:rsidR="004F09BF">
        <w:rPr>
          <w:rFonts w:ascii="GHEA Grapalat" w:hAnsi="GHEA Grapalat"/>
          <w:lang w:val="hy-AM"/>
        </w:rPr>
        <w:t>բեր</w:t>
      </w:r>
      <w:r w:rsidR="00790073" w:rsidRPr="00450E46">
        <w:rPr>
          <w:rFonts w:ascii="GHEA Grapalat" w:hAnsi="GHEA Grapalat"/>
          <w:lang w:val="hy-AM"/>
        </w:rPr>
        <w:t>ված թույլատրելի մակարդակի արժեքներին ներկայացվում է 10 դԲ ուղղում, իսկ բացարձակ արժեքները բազմապատկվում են 0,32-ով:</w:t>
      </w:r>
    </w:p>
    <w:p w:rsidR="007755A7" w:rsidRPr="00B15C2B" w:rsidRDefault="007755A7" w:rsidP="007755A7">
      <w:pPr>
        <w:widowControl w:val="0"/>
        <w:autoSpaceDE w:val="0"/>
        <w:autoSpaceDN w:val="0"/>
        <w:adjustRightInd w:val="0"/>
        <w:spacing w:after="120"/>
        <w:ind w:left="851" w:hanging="284"/>
        <w:jc w:val="both"/>
        <w:rPr>
          <w:rFonts w:ascii="GHEA Grapalat" w:hAnsi="GHEA Grapalat"/>
          <w:color w:val="C00000"/>
          <w:lang w:val="hy-AM"/>
        </w:rPr>
      </w:pPr>
      <w:r w:rsidRPr="00B15C2B">
        <w:rPr>
          <w:rFonts w:ascii="GHEA Grapalat" w:hAnsi="GHEA Grapalat"/>
          <w:lang w:val="hy-AM"/>
        </w:rPr>
        <w:t>3.</w:t>
      </w:r>
      <w:r w:rsidR="00B15C2B">
        <w:rPr>
          <w:rFonts w:ascii="Calibri" w:hAnsi="Calibri" w:cs="Calibri"/>
          <w:lang w:val="hy-AM"/>
        </w:rPr>
        <w:t> </w:t>
      </w:r>
      <w:r w:rsidR="00790073" w:rsidRPr="00B15C2B">
        <w:rPr>
          <w:rFonts w:ascii="GHEA Grapalat" w:hAnsi="GHEA Grapalat"/>
          <w:lang w:val="hy-AM"/>
        </w:rPr>
        <w:t xml:space="preserve">Հիվանդանոցների </w:t>
      </w:r>
      <w:r w:rsidR="00DD6A85" w:rsidRPr="00B15C2B">
        <w:rPr>
          <w:rFonts w:ascii="GHEA Grapalat" w:hAnsi="GHEA Grapalat"/>
          <w:lang w:val="hy-AM"/>
        </w:rPr>
        <w:t>և առողջատներ</w:t>
      </w:r>
      <w:r w:rsidR="00DD6A85">
        <w:rPr>
          <w:rFonts w:ascii="GHEA Grapalat" w:hAnsi="GHEA Grapalat"/>
          <w:lang w:val="hy-AM"/>
        </w:rPr>
        <w:t>ի</w:t>
      </w:r>
      <w:r w:rsidR="00DD6A85" w:rsidRPr="00B15C2B">
        <w:rPr>
          <w:rFonts w:ascii="GHEA Grapalat" w:hAnsi="GHEA Grapalat"/>
          <w:lang w:val="hy-AM"/>
        </w:rPr>
        <w:t xml:space="preserve"> </w:t>
      </w:r>
      <w:r w:rsidR="00DD6A85">
        <w:rPr>
          <w:rFonts w:ascii="GHEA Grapalat" w:hAnsi="GHEA Grapalat"/>
          <w:lang w:val="hy-AM"/>
        </w:rPr>
        <w:t xml:space="preserve">հիվանդասենյակներում </w:t>
      </w:r>
      <w:r w:rsidR="00790073" w:rsidRPr="00B15C2B">
        <w:rPr>
          <w:rFonts w:ascii="GHEA Grapalat" w:hAnsi="GHEA Grapalat"/>
          <w:lang w:val="hy-AM"/>
        </w:rPr>
        <w:t>թրթռումների թույլատրելի մակարդակները պետք է իջեցվեն 3 դԲ-ով:</w:t>
      </w:r>
    </w:p>
    <w:p w:rsidR="007755A7" w:rsidRPr="00CD2E1A" w:rsidRDefault="00EE21AC" w:rsidP="007755A7">
      <w:pPr>
        <w:widowControl w:val="0"/>
        <w:autoSpaceDE w:val="0"/>
        <w:autoSpaceDN w:val="0"/>
        <w:adjustRightInd w:val="0"/>
        <w:spacing w:after="0"/>
        <w:ind w:firstLine="567"/>
        <w:jc w:val="both"/>
        <w:rPr>
          <w:rFonts w:ascii="GHEA Grapalat" w:hAnsi="GHEA Grapalat"/>
          <w:color w:val="0070C0"/>
          <w:lang w:val="hy-AM"/>
        </w:rPr>
      </w:pPr>
      <w:r w:rsidRPr="00CD2E1A">
        <w:rPr>
          <w:rFonts w:ascii="GHEA Grapalat" w:hAnsi="GHEA Grapalat"/>
          <w:b/>
          <w:bCs/>
          <w:lang w:val="hy-AM"/>
        </w:rPr>
        <w:t>507.</w:t>
      </w:r>
      <w:r w:rsidRPr="00CD2E1A">
        <w:rPr>
          <w:rFonts w:ascii="Calibri" w:hAnsi="Calibri" w:cs="Calibri"/>
          <w:b/>
          <w:bCs/>
          <w:lang w:val="hy-AM"/>
        </w:rPr>
        <w:t> </w:t>
      </w:r>
      <w:r w:rsidR="00790073" w:rsidRPr="00CD2E1A">
        <w:rPr>
          <w:rFonts w:ascii="GHEA Grapalat" w:hAnsi="GHEA Grapalat"/>
          <w:lang w:val="hy-AM"/>
        </w:rPr>
        <w:t>Վարչակառավար</w:t>
      </w:r>
      <w:r w:rsidR="00450E46" w:rsidRPr="00450E46">
        <w:rPr>
          <w:rFonts w:ascii="GHEA Grapalat" w:hAnsi="GHEA Grapalat"/>
          <w:lang w:val="hy-AM"/>
        </w:rPr>
        <w:t>չական</w:t>
      </w:r>
      <w:r w:rsidR="00790073" w:rsidRPr="00CD2E1A">
        <w:rPr>
          <w:rFonts w:ascii="GHEA Grapalat" w:hAnsi="GHEA Grapalat"/>
          <w:lang w:val="hy-AM"/>
        </w:rPr>
        <w:t xml:space="preserve"> և հասարակական շենքեր</w:t>
      </w:r>
      <w:r w:rsidR="00450E46" w:rsidRPr="00450E46">
        <w:rPr>
          <w:rFonts w:ascii="GHEA Grapalat" w:hAnsi="GHEA Grapalat"/>
          <w:lang w:val="hy-AM"/>
        </w:rPr>
        <w:t>ի սենքերում</w:t>
      </w:r>
      <w:r w:rsidR="00790073" w:rsidRPr="00CD2E1A">
        <w:rPr>
          <w:rFonts w:ascii="GHEA Grapalat" w:hAnsi="GHEA Grapalat"/>
          <w:lang w:val="hy-AM"/>
        </w:rPr>
        <w:t xml:space="preserve"> թրթռման </w:t>
      </w:r>
      <w:r w:rsidR="00450E46" w:rsidRPr="008A4FEE">
        <w:rPr>
          <w:rFonts w:ascii="GHEA Grapalat" w:hAnsi="GHEA Grapalat" w:cs="Calibri"/>
          <w:lang w:val="hy-AM"/>
        </w:rPr>
        <w:t>նորմավորվող պարամետրերի թույլատրելի</w:t>
      </w:r>
      <w:r w:rsidR="00450E46" w:rsidRPr="008A4FEE">
        <w:rPr>
          <w:rFonts w:ascii="GHEA Grapalat" w:hAnsi="GHEA Grapalat"/>
          <w:lang w:val="hy-AM"/>
        </w:rPr>
        <w:t xml:space="preserve"> արժեքները </w:t>
      </w:r>
      <w:r w:rsidR="00790073" w:rsidRPr="00CD2E1A">
        <w:rPr>
          <w:rFonts w:ascii="GHEA Grapalat" w:hAnsi="GHEA Grapalat"/>
          <w:lang w:val="hy-AM"/>
        </w:rPr>
        <w:t xml:space="preserve">բերված են </w:t>
      </w:r>
      <w:r w:rsidR="00C34161" w:rsidRPr="00450E46">
        <w:rPr>
          <w:rFonts w:ascii="GHEA Grapalat" w:hAnsi="GHEA Grapalat"/>
          <w:lang w:val="hy-AM"/>
        </w:rPr>
        <w:t>ա</w:t>
      </w:r>
      <w:r w:rsidR="00790073" w:rsidRPr="00CD2E1A">
        <w:rPr>
          <w:rFonts w:ascii="GHEA Grapalat" w:hAnsi="GHEA Grapalat"/>
          <w:lang w:val="hy-AM"/>
        </w:rPr>
        <w:t xml:space="preserve">ղյուսակ 78-ում, </w:t>
      </w:r>
      <w:r w:rsidR="00450E46" w:rsidRPr="008A4FEE">
        <w:rPr>
          <w:rFonts w:ascii="GHEA Grapalat" w:hAnsi="GHEA Grapalat"/>
          <w:lang w:val="hy-AM"/>
        </w:rPr>
        <w:t xml:space="preserve">ընդ </w:t>
      </w:r>
      <w:r w:rsidR="00450E46" w:rsidRPr="00450E46">
        <w:rPr>
          <w:rFonts w:ascii="GHEA Grapalat" w:hAnsi="GHEA Grapalat"/>
          <w:lang w:val="hy-AM"/>
        </w:rPr>
        <w:t xml:space="preserve">որում </w:t>
      </w:r>
      <w:r w:rsidR="00790073" w:rsidRPr="00CD2E1A">
        <w:rPr>
          <w:rFonts w:ascii="GHEA Grapalat" w:hAnsi="GHEA Grapalat"/>
          <w:lang w:val="hy-AM"/>
        </w:rPr>
        <w:t>պետք է հաշվի առնել հետևյալ դրույթները.</w:t>
      </w:r>
    </w:p>
    <w:p w:rsidR="007755A7" w:rsidRPr="00CD2E1A" w:rsidRDefault="007755A7" w:rsidP="007755A7">
      <w:pPr>
        <w:widowControl w:val="0"/>
        <w:autoSpaceDE w:val="0"/>
        <w:autoSpaceDN w:val="0"/>
        <w:adjustRightInd w:val="0"/>
        <w:spacing w:after="0"/>
        <w:ind w:left="851" w:hanging="284"/>
        <w:jc w:val="both"/>
        <w:rPr>
          <w:rFonts w:ascii="GHEA Grapalat" w:hAnsi="GHEA Grapalat"/>
          <w:lang w:val="hy-AM"/>
        </w:rPr>
      </w:pPr>
      <w:r w:rsidRPr="00CD2E1A">
        <w:rPr>
          <w:rFonts w:ascii="GHEA Grapalat" w:hAnsi="GHEA Grapalat"/>
          <w:lang w:val="hy-AM"/>
        </w:rPr>
        <w:t>1.</w:t>
      </w:r>
      <w:r w:rsidR="00B15C2B">
        <w:rPr>
          <w:rFonts w:ascii="Calibri" w:hAnsi="Calibri" w:cs="Calibri"/>
          <w:lang w:val="hy-AM"/>
        </w:rPr>
        <w:t> </w:t>
      </w:r>
      <w:r w:rsidR="00790073" w:rsidRPr="00CD2E1A">
        <w:rPr>
          <w:rFonts w:ascii="GHEA Grapalat" w:hAnsi="GHEA Grapalat"/>
          <w:lang w:val="hy-AM"/>
        </w:rPr>
        <w:t xml:space="preserve">Ոչ մշտական </w:t>
      </w:r>
      <w:r w:rsidR="00790073" w:rsidRPr="00CD2E1A">
        <w:rPr>
          <w:rFonts w:ascii="Cambria Math" w:hAnsi="Cambria Math" w:cs="Cambria Math"/>
          <w:lang w:val="hy-AM"/>
        </w:rPr>
        <w:t>​​</w:t>
      </w:r>
      <w:r w:rsidR="00790073" w:rsidRPr="00CD2E1A">
        <w:rPr>
          <w:rFonts w:ascii="GHEA Grapalat" w:hAnsi="GHEA Grapalat"/>
          <w:lang w:val="hy-AM"/>
        </w:rPr>
        <w:t xml:space="preserve">թրթռումների համար 78-րդ աղյուսակում </w:t>
      </w:r>
      <w:r w:rsidR="001A6A2A" w:rsidRPr="001A6A2A">
        <w:rPr>
          <w:rFonts w:ascii="GHEA Grapalat" w:hAnsi="GHEA Grapalat"/>
          <w:lang w:val="hy-AM"/>
        </w:rPr>
        <w:t>բերված</w:t>
      </w:r>
      <w:r w:rsidR="00790073" w:rsidRPr="00CD2E1A">
        <w:rPr>
          <w:rFonts w:ascii="GHEA Grapalat" w:hAnsi="GHEA Grapalat"/>
          <w:lang w:val="hy-AM"/>
        </w:rPr>
        <w:t xml:space="preserve"> թույլատրելի մակարդակի արժեքներին ներկայացվում է 10 դԲ ուղղում, իսկ բացարձակ արժեքները բազմապատկվում են 0,32-ով:</w:t>
      </w:r>
    </w:p>
    <w:p w:rsidR="007755A7" w:rsidRPr="001353A7" w:rsidRDefault="007755A7" w:rsidP="00BA0097">
      <w:pPr>
        <w:widowControl w:val="0"/>
        <w:autoSpaceDE w:val="0"/>
        <w:autoSpaceDN w:val="0"/>
        <w:adjustRightInd w:val="0"/>
        <w:spacing w:after="240"/>
        <w:ind w:left="851" w:hanging="284"/>
        <w:jc w:val="both"/>
        <w:rPr>
          <w:rFonts w:ascii="GHEA Grapalat" w:hAnsi="GHEA Grapalat"/>
          <w:color w:val="0070C0"/>
          <w:lang w:val="hy-AM"/>
        </w:rPr>
      </w:pPr>
      <w:r w:rsidRPr="00CD2E1A">
        <w:rPr>
          <w:rFonts w:ascii="GHEA Grapalat" w:hAnsi="GHEA Grapalat"/>
          <w:lang w:val="hy-AM"/>
        </w:rPr>
        <w:t>2.</w:t>
      </w:r>
      <w:r w:rsidR="00B15C2B">
        <w:rPr>
          <w:rFonts w:ascii="Calibri" w:hAnsi="Calibri" w:cs="Calibri"/>
          <w:lang w:val="hy-AM"/>
        </w:rPr>
        <w:t> </w:t>
      </w:r>
      <w:r w:rsidR="00790073" w:rsidRPr="00CD2E1A">
        <w:rPr>
          <w:rFonts w:ascii="GHEA Grapalat" w:hAnsi="GHEA Grapalat"/>
          <w:lang w:val="hy-AM"/>
        </w:rPr>
        <w:t xml:space="preserve">Դպրոցների, ուսումնական հաստատությունների, գրադարանի ընթերցասրահների </w:t>
      </w:r>
      <w:r w:rsidR="001353A7" w:rsidRPr="001353A7">
        <w:rPr>
          <w:rFonts w:ascii="GHEA Grapalat" w:hAnsi="GHEA Grapalat"/>
          <w:lang w:val="hy-AM"/>
        </w:rPr>
        <w:t>սենք</w:t>
      </w:r>
      <w:r w:rsidR="00790073" w:rsidRPr="00CD2E1A">
        <w:rPr>
          <w:rFonts w:ascii="GHEA Grapalat" w:hAnsi="GHEA Grapalat"/>
          <w:lang w:val="hy-AM"/>
        </w:rPr>
        <w:t xml:space="preserve">երի համար </w:t>
      </w:r>
      <w:r w:rsidR="001353A7" w:rsidRPr="00CD2E1A">
        <w:rPr>
          <w:rFonts w:ascii="GHEA Grapalat" w:hAnsi="GHEA Grapalat"/>
          <w:lang w:val="hy-AM"/>
        </w:rPr>
        <w:t xml:space="preserve">մտցվում </w:t>
      </w:r>
      <w:r w:rsidR="00790073" w:rsidRPr="00CD2E1A">
        <w:rPr>
          <w:rFonts w:ascii="GHEA Grapalat" w:hAnsi="GHEA Grapalat"/>
          <w:lang w:val="hy-AM"/>
        </w:rPr>
        <w:t xml:space="preserve">է </w:t>
      </w:r>
      <w:r w:rsidR="001353A7">
        <w:rPr>
          <w:rFonts w:ascii="GHEA Grapalat" w:hAnsi="GHEA Grapalat"/>
          <w:lang w:val="hy-AM"/>
        </w:rPr>
        <w:t>ուղղում</w:t>
      </w:r>
      <w:r w:rsidR="00790073" w:rsidRPr="00CD2E1A">
        <w:rPr>
          <w:rFonts w:ascii="GHEA Grapalat" w:hAnsi="GHEA Grapalat"/>
          <w:lang w:val="hy-AM"/>
        </w:rPr>
        <w:t>՝ 3 դԲ</w:t>
      </w:r>
      <w:r w:rsidR="001353A7">
        <w:rPr>
          <w:rFonts w:ascii="GHEA Grapalat" w:hAnsi="GHEA Grapalat"/>
          <w:lang w:val="hy-AM"/>
        </w:rPr>
        <w:t>:</w:t>
      </w:r>
    </w:p>
    <w:p w:rsidR="0079432E" w:rsidRPr="00790073" w:rsidRDefault="00276C67" w:rsidP="0079432E">
      <w:pPr>
        <w:shd w:val="clear" w:color="auto" w:fill="FFFFFF"/>
        <w:spacing w:after="120" w:line="240" w:lineRule="auto"/>
        <w:ind w:right="281"/>
        <w:jc w:val="both"/>
        <w:rPr>
          <w:rFonts w:ascii="GHEA Grapalat" w:hAnsi="GHEA Grapalat"/>
          <w:b/>
          <w:bCs/>
          <w:color w:val="0070C0"/>
          <w:lang w:val="hy-AM"/>
        </w:rPr>
      </w:pPr>
      <w:r w:rsidRPr="00D0061A">
        <w:rPr>
          <w:rFonts w:ascii="GHEA Grapalat" w:eastAsia="Calibri" w:hAnsi="GHEA Grapalat" w:cs="Times New Roman"/>
          <w:b/>
          <w:bCs/>
          <w:lang w:val="hy-AM"/>
        </w:rPr>
        <w:t>Աղյուսակ</w:t>
      </w:r>
      <w:r w:rsidR="0079432E" w:rsidRPr="00BA0097">
        <w:rPr>
          <w:rFonts w:ascii="GHEA Grapalat" w:hAnsi="GHEA Grapalat"/>
          <w:b/>
          <w:bCs/>
          <w:lang w:val="hy-AM"/>
        </w:rPr>
        <w:t xml:space="preserve"> </w:t>
      </w:r>
      <w:r w:rsidR="00FC43AD" w:rsidRPr="00BA0097">
        <w:rPr>
          <w:rFonts w:ascii="GHEA Grapalat" w:hAnsi="GHEA Grapalat"/>
          <w:b/>
          <w:bCs/>
          <w:lang w:val="hy-AM"/>
        </w:rPr>
        <w:t>78</w:t>
      </w:r>
      <w:r w:rsidR="0079432E" w:rsidRPr="00BA0097">
        <w:rPr>
          <w:rFonts w:ascii="GHEA Grapalat" w:hAnsi="GHEA Grapalat"/>
          <w:b/>
          <w:bCs/>
          <w:lang w:val="hy-AM"/>
        </w:rPr>
        <w:t xml:space="preserve"> –</w:t>
      </w:r>
      <w:r w:rsidR="00AF636F">
        <w:rPr>
          <w:rFonts w:ascii="GHEA Grapalat" w:hAnsi="GHEA Grapalat"/>
          <w:b/>
          <w:bCs/>
          <w:color w:val="C00000"/>
          <w:lang w:val="hy-AM"/>
        </w:rPr>
        <w:t xml:space="preserve"> </w:t>
      </w:r>
      <w:r w:rsidR="00790073" w:rsidRPr="006970B6">
        <w:rPr>
          <w:rFonts w:ascii="GHEA Grapalat" w:hAnsi="GHEA Grapalat"/>
          <w:b/>
          <w:bCs/>
          <w:lang w:val="hy-AM"/>
        </w:rPr>
        <w:t xml:space="preserve">Թրթռումների թույլատրելի արժեքները բնակելի </w:t>
      </w:r>
      <w:r w:rsidR="006970B6" w:rsidRPr="006970B6">
        <w:rPr>
          <w:rFonts w:ascii="GHEA Grapalat" w:hAnsi="GHEA Grapalat"/>
          <w:b/>
          <w:bCs/>
          <w:lang w:val="hy-AM"/>
        </w:rPr>
        <w:t>սենք</w:t>
      </w:r>
      <w:r w:rsidR="00790073" w:rsidRPr="006970B6">
        <w:rPr>
          <w:rFonts w:ascii="GHEA Grapalat" w:hAnsi="GHEA Grapalat"/>
          <w:b/>
          <w:bCs/>
          <w:lang w:val="hy-AM"/>
        </w:rPr>
        <w:t xml:space="preserve">երում, հիվանդանոցների </w:t>
      </w:r>
      <w:r w:rsidR="006970B6" w:rsidRPr="00AF636F">
        <w:rPr>
          <w:rFonts w:ascii="GHEA Grapalat" w:hAnsi="GHEA Grapalat"/>
          <w:b/>
          <w:bCs/>
          <w:lang w:val="hy-AM"/>
        </w:rPr>
        <w:t>հիվանդասենյակն</w:t>
      </w:r>
      <w:r w:rsidR="00790073" w:rsidRPr="00AF636F">
        <w:rPr>
          <w:rFonts w:ascii="GHEA Grapalat" w:hAnsi="GHEA Grapalat"/>
          <w:b/>
          <w:bCs/>
          <w:lang w:val="hy-AM"/>
        </w:rPr>
        <w:t>երում, առողջա</w:t>
      </w:r>
      <w:r w:rsidR="00AF636F">
        <w:rPr>
          <w:rFonts w:ascii="GHEA Grapalat" w:hAnsi="GHEA Grapalat"/>
          <w:b/>
          <w:bCs/>
          <w:lang w:val="hy-AM"/>
        </w:rPr>
        <w:t>տնե</w:t>
      </w:r>
      <w:r w:rsidR="00790073" w:rsidRPr="00AF636F">
        <w:rPr>
          <w:rFonts w:ascii="GHEA Grapalat" w:hAnsi="GHEA Grapalat"/>
          <w:b/>
          <w:bCs/>
          <w:lang w:val="hy-AM"/>
        </w:rPr>
        <w:t>րում, վարչակառավար</w:t>
      </w:r>
      <w:r w:rsidR="006970B6" w:rsidRPr="00AF636F">
        <w:rPr>
          <w:rFonts w:ascii="GHEA Grapalat" w:hAnsi="GHEA Grapalat"/>
          <w:b/>
          <w:bCs/>
          <w:lang w:val="hy-AM"/>
        </w:rPr>
        <w:t>չակ</w:t>
      </w:r>
      <w:r w:rsidR="00790073" w:rsidRPr="00AF636F">
        <w:rPr>
          <w:rFonts w:ascii="GHEA Grapalat" w:hAnsi="GHEA Grapalat"/>
          <w:b/>
          <w:bCs/>
          <w:lang w:val="hy-AM"/>
        </w:rPr>
        <w:t xml:space="preserve">ան </w:t>
      </w:r>
      <w:r w:rsidR="006970B6" w:rsidRPr="006970B6">
        <w:rPr>
          <w:rFonts w:ascii="GHEA Grapalat" w:hAnsi="GHEA Grapalat"/>
          <w:b/>
          <w:bCs/>
          <w:lang w:val="hy-AM"/>
        </w:rPr>
        <w:t>սեն</w:t>
      </w:r>
      <w:r w:rsidR="00790073" w:rsidRPr="006970B6">
        <w:rPr>
          <w:rFonts w:ascii="GHEA Grapalat" w:hAnsi="GHEA Grapalat"/>
          <w:b/>
          <w:bCs/>
          <w:lang w:val="hy-AM"/>
        </w:rPr>
        <w:t>քերում և հասարակական շենքեր</w:t>
      </w:r>
      <w:r w:rsidR="006970B6" w:rsidRPr="006970B6">
        <w:rPr>
          <w:rFonts w:ascii="GHEA Grapalat" w:hAnsi="GHEA Grapalat"/>
          <w:b/>
          <w:bCs/>
          <w:lang w:val="hy-AM"/>
        </w:rPr>
        <w:t>ի սենքերում</w:t>
      </w:r>
    </w:p>
    <w:tbl>
      <w:tblPr>
        <w:tblStyle w:val="TableGrid"/>
        <w:tblW w:w="96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395"/>
        <w:gridCol w:w="945"/>
        <w:gridCol w:w="756"/>
        <w:gridCol w:w="1054"/>
        <w:gridCol w:w="905"/>
        <w:gridCol w:w="905"/>
        <w:gridCol w:w="822"/>
        <w:gridCol w:w="988"/>
        <w:gridCol w:w="905"/>
      </w:tblGrid>
      <w:tr w:rsidR="0079432E" w:rsidRPr="00B659F6" w:rsidTr="00450E46">
        <w:trPr>
          <w:trHeight w:val="544"/>
          <w:jc w:val="center"/>
        </w:trPr>
        <w:tc>
          <w:tcPr>
            <w:tcW w:w="2395" w:type="dxa"/>
            <w:vMerge w:val="restart"/>
            <w:tcBorders>
              <w:top w:val="single" w:sz="12" w:space="0" w:color="auto"/>
            </w:tcBorders>
            <w:shd w:val="clear" w:color="auto" w:fill="EAF1DD" w:themeFill="accent3" w:themeFillTint="33"/>
            <w:vAlign w:val="center"/>
          </w:tcPr>
          <w:p w:rsidR="0079432E" w:rsidRPr="0018570E" w:rsidRDefault="008C4C53" w:rsidP="009677C1">
            <w:pPr>
              <w:spacing w:before="60" w:after="60"/>
              <w:jc w:val="center"/>
              <w:rPr>
                <w:rFonts w:ascii="GHEA Grapalat" w:eastAsia="Calibri" w:hAnsi="GHEA Grapalat" w:cs="Times New Roman"/>
                <w:iCs/>
                <w:color w:val="C00000"/>
                <w:sz w:val="20"/>
                <w:szCs w:val="20"/>
                <w:lang w:val="hy-AM"/>
              </w:rPr>
            </w:pPr>
            <w:r w:rsidRPr="008C4C53">
              <w:rPr>
                <w:rFonts w:ascii="GHEA Grapalat" w:eastAsia="Calibri" w:hAnsi="GHEA Grapalat" w:cs="Times New Roman"/>
                <w:iCs/>
                <w:sz w:val="20"/>
                <w:szCs w:val="20"/>
                <w:lang w:val="hy-AM"/>
              </w:rPr>
              <w:t>Շերտերի</w:t>
            </w:r>
            <w:r w:rsidRPr="0018570E">
              <w:rPr>
                <w:rFonts w:ascii="GHEA Grapalat" w:eastAsia="Calibri" w:hAnsi="GHEA Grapalat" w:cs="Times New Roman"/>
                <w:iCs/>
                <w:sz w:val="20"/>
                <w:szCs w:val="20"/>
                <w:lang w:val="hy-AM"/>
              </w:rPr>
              <w:t xml:space="preserve"> միջին երկրաչափական հաճախականու</w:t>
            </w:r>
            <w:r>
              <w:rPr>
                <w:rFonts w:ascii="GHEA Grapalat" w:eastAsia="Calibri" w:hAnsi="GHEA Grapalat" w:cs="Times New Roman"/>
                <w:iCs/>
                <w:sz w:val="20"/>
                <w:szCs w:val="20"/>
                <w:lang w:val="hy-AM"/>
              </w:rPr>
              <w:t>-</w:t>
            </w:r>
            <w:r w:rsidRPr="0018570E">
              <w:rPr>
                <w:rFonts w:ascii="GHEA Grapalat" w:eastAsia="Calibri" w:hAnsi="GHEA Grapalat" w:cs="Times New Roman"/>
                <w:iCs/>
                <w:sz w:val="20"/>
                <w:szCs w:val="20"/>
                <w:lang w:val="hy-AM"/>
              </w:rPr>
              <w:t>թյուններ, Հց</w:t>
            </w:r>
          </w:p>
        </w:tc>
        <w:tc>
          <w:tcPr>
            <w:tcW w:w="7280" w:type="dxa"/>
            <w:gridSpan w:val="8"/>
            <w:tcBorders>
              <w:top w:val="single" w:sz="12" w:space="0" w:color="auto"/>
              <w:bottom w:val="single" w:sz="4" w:space="0" w:color="auto"/>
            </w:tcBorders>
            <w:shd w:val="clear" w:color="auto" w:fill="EAF1DD" w:themeFill="accent3" w:themeFillTint="33"/>
            <w:vAlign w:val="center"/>
          </w:tcPr>
          <w:p w:rsidR="0079432E" w:rsidRPr="0018570E" w:rsidRDefault="003409E4" w:rsidP="009677C1">
            <w:pPr>
              <w:spacing w:before="60" w:after="60"/>
              <w:jc w:val="center"/>
              <w:rPr>
                <w:rFonts w:ascii="GHEA Grapalat" w:eastAsia="Calibri" w:hAnsi="GHEA Grapalat" w:cs="Times New Roman"/>
                <w:color w:val="C00000"/>
                <w:sz w:val="20"/>
                <w:szCs w:val="20"/>
                <w:lang w:val="hy-AM"/>
              </w:rPr>
            </w:pPr>
            <w:r w:rsidRPr="0018570E">
              <w:rPr>
                <w:rFonts w:ascii="GHEA Grapalat" w:eastAsia="Calibri" w:hAnsi="GHEA Grapalat" w:cs="Times New Roman"/>
                <w:sz w:val="20"/>
                <w:szCs w:val="20"/>
                <w:lang w:val="hy-AM"/>
              </w:rPr>
              <w:t>Առավելագույն թույլատրելի արժեքներ</w:t>
            </w:r>
            <w:r w:rsidRPr="003409E4">
              <w:rPr>
                <w:rFonts w:ascii="GHEA Grapalat" w:eastAsia="Calibri" w:hAnsi="GHEA Grapalat" w:cs="Times New Roman"/>
                <w:sz w:val="20"/>
                <w:szCs w:val="20"/>
                <w:lang w:val="hy-AM"/>
              </w:rPr>
              <w:t>ը</w:t>
            </w:r>
            <w:r w:rsidRPr="0018570E">
              <w:rPr>
                <w:rFonts w:ascii="GHEA Grapalat" w:eastAsia="Calibri" w:hAnsi="GHEA Grapalat" w:cs="Times New Roman"/>
                <w:sz w:val="20"/>
                <w:szCs w:val="20"/>
                <w:lang w:val="hy-AM"/>
              </w:rPr>
              <w:t xml:space="preserve"> </w:t>
            </w:r>
            <w:r w:rsidRPr="003409E4">
              <w:rPr>
                <w:rFonts w:ascii="GHEA Grapalat" w:eastAsia="Calibri" w:hAnsi="GHEA Grapalat" w:cs="Times New Roman"/>
                <w:sz w:val="20"/>
                <w:szCs w:val="20"/>
                <w:lang w:val="hy-AM"/>
              </w:rPr>
              <w:t>ըստ</w:t>
            </w:r>
            <w:r w:rsidRPr="0018570E">
              <w:rPr>
                <w:rFonts w:ascii="GHEA Grapalat" w:eastAsia="Calibri" w:hAnsi="GHEA Grapalat" w:cs="Times New Roman"/>
                <w:sz w:val="20"/>
                <w:szCs w:val="20"/>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X</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Y</m:t>
                  </m:r>
                </m:e>
                <m:sub>
                  <m:r>
                    <w:rPr>
                      <w:rFonts w:ascii="Cambria Math" w:hAnsi="Cambria Math"/>
                      <w:sz w:val="24"/>
                      <w:szCs w:val="24"/>
                      <w:lang w:val="hy-AM"/>
                    </w:rPr>
                    <m:t>o</m:t>
                  </m:r>
                </m:sub>
              </m:sSub>
            </m:oMath>
            <w:r w:rsidRPr="003409E4">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Z</m:t>
                  </m:r>
                </m:e>
                <m:sub>
                  <m:r>
                    <w:rPr>
                      <w:rFonts w:ascii="Cambria Math" w:hAnsi="Cambria Math"/>
                      <w:sz w:val="24"/>
                      <w:szCs w:val="24"/>
                      <w:lang w:val="hy-AM"/>
                    </w:rPr>
                    <m:t>o</m:t>
                  </m:r>
                </m:sub>
              </m:sSub>
            </m:oMath>
            <w:r w:rsidRPr="003409E4">
              <w:rPr>
                <w:rFonts w:ascii="GHEA Grapalat" w:eastAsiaTheme="minorEastAsia" w:hAnsi="GHEA Grapalat"/>
                <w:sz w:val="24"/>
                <w:szCs w:val="24"/>
                <w:lang w:val="hy-AM"/>
              </w:rPr>
              <w:t xml:space="preserve"> </w:t>
            </w:r>
            <w:r w:rsidRPr="003409E4">
              <w:rPr>
                <w:rFonts w:ascii="GHEA Grapalat" w:eastAsiaTheme="minorEastAsia" w:hAnsi="GHEA Grapalat"/>
                <w:sz w:val="20"/>
                <w:szCs w:val="20"/>
                <w:lang w:val="hy-AM"/>
              </w:rPr>
              <w:t>առանցքների</w:t>
            </w:r>
          </w:p>
        </w:tc>
      </w:tr>
      <w:tr w:rsidR="0079432E" w:rsidRPr="00B659F6" w:rsidTr="00450E46">
        <w:trPr>
          <w:trHeight w:val="1312"/>
          <w:jc w:val="center"/>
        </w:trPr>
        <w:tc>
          <w:tcPr>
            <w:tcW w:w="2395" w:type="dxa"/>
            <w:vMerge/>
            <w:shd w:val="clear" w:color="auto" w:fill="EAF1DD" w:themeFill="accent3" w:themeFillTint="33"/>
            <w:vAlign w:val="center"/>
          </w:tcPr>
          <w:p w:rsidR="0079432E" w:rsidRPr="0018570E" w:rsidRDefault="0079432E" w:rsidP="009677C1">
            <w:pPr>
              <w:spacing w:before="60" w:after="60"/>
              <w:jc w:val="center"/>
              <w:rPr>
                <w:rFonts w:ascii="GHEA Grapalat" w:eastAsia="Calibri" w:hAnsi="GHEA Grapalat" w:cs="Times New Roman"/>
                <w:iCs/>
                <w:color w:val="C00000"/>
                <w:sz w:val="20"/>
                <w:szCs w:val="20"/>
                <w:lang w:val="hy-AM"/>
              </w:rPr>
            </w:pPr>
          </w:p>
        </w:tc>
        <w:tc>
          <w:tcPr>
            <w:tcW w:w="3660" w:type="dxa"/>
            <w:gridSpan w:val="4"/>
            <w:tcBorders>
              <w:top w:val="single" w:sz="4" w:space="0" w:color="auto"/>
              <w:bottom w:val="single" w:sz="4" w:space="0" w:color="auto"/>
            </w:tcBorders>
            <w:shd w:val="clear" w:color="auto" w:fill="EAF1DD" w:themeFill="accent3" w:themeFillTint="33"/>
            <w:vAlign w:val="center"/>
          </w:tcPr>
          <w:p w:rsidR="0079432E" w:rsidRPr="00AF636F" w:rsidRDefault="00260B61" w:rsidP="009677C1">
            <w:pPr>
              <w:spacing w:before="60" w:after="60"/>
              <w:jc w:val="center"/>
              <w:rPr>
                <w:rFonts w:ascii="GHEA Grapalat" w:eastAsia="Calibri" w:hAnsi="GHEA Grapalat" w:cs="Times New Roman"/>
                <w:color w:val="C00000"/>
                <w:sz w:val="20"/>
                <w:szCs w:val="20"/>
                <w:lang w:val="hy-AM"/>
              </w:rPr>
            </w:pPr>
            <w:r w:rsidRPr="0018570E">
              <w:rPr>
                <w:rFonts w:ascii="GHEA Grapalat" w:eastAsia="Calibri" w:hAnsi="GHEA Grapalat" w:cs="Times New Roman"/>
                <w:lang w:val="hy-AM"/>
              </w:rPr>
              <w:t xml:space="preserve">բնակելի </w:t>
            </w:r>
            <w:r w:rsidRPr="00B75DA4">
              <w:rPr>
                <w:rFonts w:ascii="GHEA Grapalat" w:eastAsia="Calibri" w:hAnsi="GHEA Grapalat" w:cs="Times New Roman"/>
                <w:lang w:val="hy-AM"/>
              </w:rPr>
              <w:t>սենք</w:t>
            </w:r>
            <w:r w:rsidRPr="0018570E">
              <w:rPr>
                <w:rFonts w:ascii="GHEA Grapalat" w:eastAsia="Calibri" w:hAnsi="GHEA Grapalat" w:cs="Times New Roman"/>
                <w:lang w:val="hy-AM"/>
              </w:rPr>
              <w:t xml:space="preserve">երում, հիվանդանոցների </w:t>
            </w:r>
            <w:r w:rsidR="006970B6">
              <w:rPr>
                <w:rFonts w:ascii="GHEA Grapalat" w:eastAsia="Calibri" w:hAnsi="GHEA Grapalat" w:cs="Times New Roman"/>
                <w:lang w:val="hy-AM"/>
              </w:rPr>
              <w:t>հիվանդասենյակն</w:t>
            </w:r>
            <w:r w:rsidRPr="0018570E">
              <w:rPr>
                <w:rFonts w:ascii="GHEA Grapalat" w:eastAsia="Calibri" w:hAnsi="GHEA Grapalat" w:cs="Times New Roman"/>
                <w:lang w:val="hy-AM"/>
              </w:rPr>
              <w:t>երում, առողջա</w:t>
            </w:r>
            <w:r w:rsidR="00AF636F">
              <w:rPr>
                <w:rFonts w:ascii="GHEA Grapalat" w:eastAsia="Calibri" w:hAnsi="GHEA Grapalat" w:cs="Times New Roman"/>
                <w:lang w:val="hy-AM"/>
              </w:rPr>
              <w:t>տներում</w:t>
            </w:r>
          </w:p>
        </w:tc>
        <w:tc>
          <w:tcPr>
            <w:tcW w:w="3620" w:type="dxa"/>
            <w:gridSpan w:val="4"/>
            <w:tcBorders>
              <w:top w:val="single" w:sz="4" w:space="0" w:color="auto"/>
              <w:bottom w:val="single" w:sz="4" w:space="0" w:color="auto"/>
            </w:tcBorders>
            <w:shd w:val="clear" w:color="auto" w:fill="EAF1DD" w:themeFill="accent3" w:themeFillTint="33"/>
            <w:vAlign w:val="center"/>
          </w:tcPr>
          <w:p w:rsidR="0079432E" w:rsidRPr="00B75DA4" w:rsidRDefault="00B75DA4" w:rsidP="009677C1">
            <w:pPr>
              <w:spacing w:before="60" w:after="60"/>
              <w:jc w:val="center"/>
              <w:rPr>
                <w:rFonts w:ascii="GHEA Grapalat" w:eastAsia="Calibri" w:hAnsi="GHEA Grapalat" w:cs="Times New Roman"/>
                <w:color w:val="C00000"/>
                <w:sz w:val="20"/>
                <w:szCs w:val="20"/>
                <w:lang w:val="hy-AM"/>
              </w:rPr>
            </w:pPr>
            <w:r w:rsidRPr="0018570E">
              <w:rPr>
                <w:rFonts w:ascii="GHEA Grapalat" w:eastAsia="Calibri" w:hAnsi="GHEA Grapalat" w:cs="Times New Roman"/>
                <w:lang w:val="hy-AM"/>
              </w:rPr>
              <w:t>վարչակառավար</w:t>
            </w:r>
            <w:r w:rsidRPr="00B75DA4">
              <w:rPr>
                <w:rFonts w:ascii="GHEA Grapalat" w:eastAsia="Calibri" w:hAnsi="GHEA Grapalat" w:cs="Times New Roman"/>
                <w:lang w:val="hy-AM"/>
              </w:rPr>
              <w:t>չական</w:t>
            </w:r>
            <w:r w:rsidR="00790073" w:rsidRPr="0018570E">
              <w:rPr>
                <w:rFonts w:ascii="GHEA Grapalat" w:eastAsia="Calibri" w:hAnsi="GHEA Grapalat" w:cs="Times New Roman"/>
                <w:lang w:val="hy-AM"/>
              </w:rPr>
              <w:t xml:space="preserve"> </w:t>
            </w:r>
            <w:r w:rsidRPr="00B75DA4">
              <w:rPr>
                <w:rFonts w:ascii="GHEA Grapalat" w:eastAsia="Calibri" w:hAnsi="GHEA Grapalat" w:cs="Times New Roman"/>
                <w:lang w:val="hy-AM"/>
              </w:rPr>
              <w:t>սեն</w:t>
            </w:r>
            <w:r w:rsidR="00790073" w:rsidRPr="0018570E">
              <w:rPr>
                <w:rFonts w:ascii="GHEA Grapalat" w:eastAsia="Calibri" w:hAnsi="GHEA Grapalat" w:cs="Times New Roman"/>
                <w:lang w:val="hy-AM"/>
              </w:rPr>
              <w:t>քերում և հասարակական շենքեր</w:t>
            </w:r>
            <w:r w:rsidRPr="00B75DA4">
              <w:rPr>
                <w:rFonts w:ascii="GHEA Grapalat" w:eastAsia="Calibri" w:hAnsi="GHEA Grapalat" w:cs="Times New Roman"/>
                <w:lang w:val="hy-AM"/>
              </w:rPr>
              <w:t>ի սենքերում</w:t>
            </w:r>
          </w:p>
        </w:tc>
      </w:tr>
      <w:tr w:rsidR="00277DBE" w:rsidTr="00277DBE">
        <w:trPr>
          <w:trHeight w:val="673"/>
          <w:jc w:val="center"/>
        </w:trPr>
        <w:tc>
          <w:tcPr>
            <w:tcW w:w="2395" w:type="dxa"/>
            <w:vMerge/>
            <w:shd w:val="clear" w:color="auto" w:fill="EAF1DD" w:themeFill="accent3" w:themeFillTint="33"/>
            <w:vAlign w:val="center"/>
          </w:tcPr>
          <w:p w:rsidR="00277DBE" w:rsidRPr="0018570E" w:rsidRDefault="00277DBE" w:rsidP="00277DBE">
            <w:pPr>
              <w:spacing w:before="60" w:after="60"/>
              <w:jc w:val="center"/>
              <w:rPr>
                <w:rFonts w:ascii="GHEA Grapalat" w:eastAsia="Calibri" w:hAnsi="GHEA Grapalat" w:cs="Times New Roman"/>
                <w:iCs/>
                <w:color w:val="C00000"/>
                <w:sz w:val="20"/>
                <w:szCs w:val="20"/>
                <w:lang w:val="hy-AM"/>
              </w:rPr>
            </w:pPr>
          </w:p>
        </w:tc>
        <w:tc>
          <w:tcPr>
            <w:tcW w:w="1701" w:type="dxa"/>
            <w:gridSpan w:val="2"/>
            <w:tcBorders>
              <w:top w:val="single" w:sz="4" w:space="0" w:color="auto"/>
              <w:bottom w:val="single" w:sz="4" w:space="0" w:color="auto"/>
            </w:tcBorders>
            <w:shd w:val="clear" w:color="auto" w:fill="EAF1DD" w:themeFill="accent3" w:themeFillTint="33"/>
            <w:vAlign w:val="center"/>
          </w:tcPr>
          <w:p w:rsidR="00277DBE" w:rsidRPr="00790073" w:rsidRDefault="00277DBE" w:rsidP="00277DBE">
            <w:pPr>
              <w:spacing w:before="60" w:after="60"/>
              <w:jc w:val="center"/>
              <w:rPr>
                <w:rFonts w:ascii="GHEA Grapalat" w:eastAsia="Calibri" w:hAnsi="GHEA Grapalat" w:cs="Times New Roman"/>
                <w:color w:val="C00000"/>
                <w:sz w:val="20"/>
                <w:szCs w:val="20"/>
              </w:rPr>
            </w:pPr>
            <w:r w:rsidRPr="00790073">
              <w:rPr>
                <w:rFonts w:ascii="GHEA Grapalat" w:hAnsi="GHEA Grapalat"/>
                <w:sz w:val="20"/>
                <w:szCs w:val="20"/>
              </w:rPr>
              <w:t>թրթռ</w:t>
            </w:r>
            <w:r w:rsidRPr="00790073">
              <w:rPr>
                <w:rFonts w:ascii="GHEA Grapalat" w:hAnsi="GHEA Grapalat"/>
                <w:sz w:val="20"/>
                <w:szCs w:val="20"/>
                <w:lang w:val="hy-AM"/>
              </w:rPr>
              <w:t>ա-</w:t>
            </w:r>
            <w:r w:rsidRPr="00790073">
              <w:rPr>
                <w:rFonts w:ascii="GHEA Grapalat" w:hAnsi="GHEA Grapalat"/>
                <w:sz w:val="20"/>
                <w:szCs w:val="20"/>
              </w:rPr>
              <w:t>արագացմ</w:t>
            </w:r>
            <w:r w:rsidRPr="00790073">
              <w:rPr>
                <w:rFonts w:ascii="GHEA Grapalat" w:hAnsi="GHEA Grapalat"/>
                <w:sz w:val="20"/>
                <w:szCs w:val="20"/>
                <w:lang w:val="hy-AM"/>
              </w:rPr>
              <w:t>ներ</w:t>
            </w:r>
          </w:p>
        </w:tc>
        <w:tc>
          <w:tcPr>
            <w:tcW w:w="1959" w:type="dxa"/>
            <w:gridSpan w:val="2"/>
            <w:tcBorders>
              <w:top w:val="single" w:sz="4" w:space="0" w:color="auto"/>
              <w:bottom w:val="single" w:sz="4" w:space="0" w:color="auto"/>
            </w:tcBorders>
            <w:shd w:val="clear" w:color="auto" w:fill="EAF1DD" w:themeFill="accent3" w:themeFillTint="33"/>
            <w:vAlign w:val="center"/>
          </w:tcPr>
          <w:p w:rsidR="00277DBE" w:rsidRPr="00790073" w:rsidRDefault="00277DBE" w:rsidP="00277DBE">
            <w:pPr>
              <w:spacing w:before="60" w:after="60"/>
              <w:jc w:val="center"/>
              <w:rPr>
                <w:rFonts w:ascii="GHEA Grapalat" w:eastAsia="Calibri" w:hAnsi="GHEA Grapalat" w:cs="Times New Roman"/>
                <w:color w:val="C00000"/>
                <w:sz w:val="20"/>
                <w:szCs w:val="20"/>
              </w:rPr>
            </w:pPr>
            <w:r w:rsidRPr="00790073">
              <w:rPr>
                <w:rFonts w:ascii="GHEA Grapalat" w:hAnsi="GHEA Grapalat"/>
                <w:sz w:val="20"/>
                <w:szCs w:val="20"/>
              </w:rPr>
              <w:t>թրթ</w:t>
            </w:r>
            <w:r w:rsidRPr="00790073">
              <w:rPr>
                <w:rFonts w:ascii="GHEA Grapalat" w:hAnsi="GHEA Grapalat"/>
                <w:sz w:val="20"/>
                <w:szCs w:val="20"/>
                <w:lang w:val="hy-AM"/>
              </w:rPr>
              <w:t>ռա-</w:t>
            </w:r>
            <w:r w:rsidRPr="00790073">
              <w:rPr>
                <w:rFonts w:ascii="GHEA Grapalat" w:hAnsi="GHEA Grapalat"/>
                <w:sz w:val="20"/>
                <w:szCs w:val="20"/>
              </w:rPr>
              <w:t>արագությ</w:t>
            </w:r>
            <w:r w:rsidRPr="00790073">
              <w:rPr>
                <w:rFonts w:ascii="GHEA Grapalat" w:hAnsi="GHEA Grapalat"/>
                <w:sz w:val="20"/>
                <w:szCs w:val="20"/>
                <w:lang w:val="hy-AM"/>
              </w:rPr>
              <w:t>ուններ</w:t>
            </w:r>
          </w:p>
        </w:tc>
        <w:tc>
          <w:tcPr>
            <w:tcW w:w="1727" w:type="dxa"/>
            <w:gridSpan w:val="2"/>
            <w:tcBorders>
              <w:top w:val="single" w:sz="4" w:space="0" w:color="auto"/>
              <w:bottom w:val="single" w:sz="4" w:space="0" w:color="auto"/>
            </w:tcBorders>
            <w:shd w:val="clear" w:color="auto" w:fill="EAF1DD" w:themeFill="accent3" w:themeFillTint="33"/>
            <w:vAlign w:val="center"/>
          </w:tcPr>
          <w:p w:rsidR="00277DBE" w:rsidRPr="00790073" w:rsidRDefault="00277DBE" w:rsidP="00277DBE">
            <w:pPr>
              <w:spacing w:before="60" w:after="60"/>
              <w:jc w:val="center"/>
              <w:rPr>
                <w:rFonts w:ascii="GHEA Grapalat" w:eastAsia="Calibri" w:hAnsi="GHEA Grapalat" w:cs="Times New Roman"/>
                <w:color w:val="C00000"/>
                <w:sz w:val="20"/>
                <w:szCs w:val="20"/>
              </w:rPr>
            </w:pPr>
            <w:r w:rsidRPr="00790073">
              <w:rPr>
                <w:rFonts w:ascii="GHEA Grapalat" w:hAnsi="GHEA Grapalat"/>
                <w:sz w:val="20"/>
                <w:szCs w:val="20"/>
              </w:rPr>
              <w:t>թրթռ</w:t>
            </w:r>
            <w:r w:rsidRPr="00790073">
              <w:rPr>
                <w:rFonts w:ascii="GHEA Grapalat" w:hAnsi="GHEA Grapalat"/>
                <w:sz w:val="20"/>
                <w:szCs w:val="20"/>
                <w:lang w:val="hy-AM"/>
              </w:rPr>
              <w:t>ա-</w:t>
            </w:r>
            <w:r w:rsidRPr="00790073">
              <w:rPr>
                <w:rFonts w:ascii="GHEA Grapalat" w:hAnsi="GHEA Grapalat"/>
                <w:sz w:val="20"/>
                <w:szCs w:val="20"/>
              </w:rPr>
              <w:t>արագացմ</w:t>
            </w:r>
            <w:r w:rsidRPr="00790073">
              <w:rPr>
                <w:rFonts w:ascii="GHEA Grapalat" w:hAnsi="GHEA Grapalat"/>
                <w:sz w:val="20"/>
                <w:szCs w:val="20"/>
                <w:lang w:val="hy-AM"/>
              </w:rPr>
              <w:t>ներ</w:t>
            </w:r>
          </w:p>
        </w:tc>
        <w:tc>
          <w:tcPr>
            <w:tcW w:w="1893" w:type="dxa"/>
            <w:gridSpan w:val="2"/>
            <w:tcBorders>
              <w:top w:val="single" w:sz="4" w:space="0" w:color="auto"/>
              <w:bottom w:val="single" w:sz="4" w:space="0" w:color="auto"/>
            </w:tcBorders>
            <w:shd w:val="clear" w:color="auto" w:fill="EAF1DD" w:themeFill="accent3" w:themeFillTint="33"/>
            <w:vAlign w:val="center"/>
          </w:tcPr>
          <w:p w:rsidR="00277DBE" w:rsidRPr="00790073" w:rsidRDefault="00277DBE" w:rsidP="00277DBE">
            <w:pPr>
              <w:spacing w:before="60" w:after="60"/>
              <w:jc w:val="center"/>
              <w:rPr>
                <w:rFonts w:ascii="GHEA Grapalat" w:eastAsia="Calibri" w:hAnsi="GHEA Grapalat" w:cs="Times New Roman"/>
                <w:color w:val="C00000"/>
                <w:sz w:val="20"/>
                <w:szCs w:val="20"/>
              </w:rPr>
            </w:pPr>
            <w:r w:rsidRPr="00790073">
              <w:rPr>
                <w:rFonts w:ascii="GHEA Grapalat" w:hAnsi="GHEA Grapalat"/>
                <w:sz w:val="20"/>
                <w:szCs w:val="20"/>
              </w:rPr>
              <w:t>թրթ</w:t>
            </w:r>
            <w:r w:rsidRPr="00790073">
              <w:rPr>
                <w:rFonts w:ascii="GHEA Grapalat" w:hAnsi="GHEA Grapalat"/>
                <w:sz w:val="20"/>
                <w:szCs w:val="20"/>
                <w:lang w:val="hy-AM"/>
              </w:rPr>
              <w:t>ռա-</w:t>
            </w:r>
            <w:r w:rsidRPr="00790073">
              <w:rPr>
                <w:rFonts w:ascii="GHEA Grapalat" w:hAnsi="GHEA Grapalat"/>
                <w:sz w:val="20"/>
                <w:szCs w:val="20"/>
              </w:rPr>
              <w:t>արագությ</w:t>
            </w:r>
            <w:r w:rsidRPr="00790073">
              <w:rPr>
                <w:rFonts w:ascii="GHEA Grapalat" w:hAnsi="GHEA Grapalat"/>
                <w:sz w:val="20"/>
                <w:szCs w:val="20"/>
                <w:lang w:val="hy-AM"/>
              </w:rPr>
              <w:t>ուններ</w:t>
            </w:r>
          </w:p>
        </w:tc>
      </w:tr>
      <w:tr w:rsidR="0079432E" w:rsidTr="00277DBE">
        <w:trPr>
          <w:cantSplit/>
          <w:trHeight w:val="1461"/>
          <w:jc w:val="center"/>
        </w:trPr>
        <w:tc>
          <w:tcPr>
            <w:tcW w:w="2395" w:type="dxa"/>
            <w:vMerge/>
            <w:shd w:val="clear" w:color="auto" w:fill="EAF1DD" w:themeFill="accent3" w:themeFillTint="33"/>
            <w:vAlign w:val="center"/>
          </w:tcPr>
          <w:p w:rsidR="0079432E" w:rsidRPr="00AC3334" w:rsidRDefault="0079432E" w:rsidP="009677C1">
            <w:pPr>
              <w:spacing w:before="60" w:after="60"/>
              <w:jc w:val="center"/>
              <w:rPr>
                <w:rFonts w:ascii="GHEA Grapalat" w:eastAsia="Calibri" w:hAnsi="GHEA Grapalat" w:cs="Times New Roman"/>
                <w:iCs/>
                <w:color w:val="C00000"/>
                <w:sz w:val="20"/>
                <w:szCs w:val="20"/>
              </w:rPr>
            </w:pPr>
          </w:p>
        </w:tc>
        <w:tc>
          <w:tcPr>
            <w:tcW w:w="945" w:type="dxa"/>
            <w:tcBorders>
              <w:top w:val="single" w:sz="4" w:space="0" w:color="auto"/>
            </w:tcBorders>
            <w:shd w:val="clear" w:color="auto" w:fill="EAF1DD" w:themeFill="accent3" w:themeFillTint="33"/>
            <w:textDirection w:val="btLr"/>
            <w:vAlign w:val="center"/>
          </w:tcPr>
          <w:p w:rsidR="0079432E" w:rsidRPr="008278C6" w:rsidRDefault="008278C6" w:rsidP="00C17F5D">
            <w:pPr>
              <w:spacing w:before="60" w:after="60"/>
              <w:ind w:left="113" w:right="113"/>
              <w:jc w:val="center"/>
              <w:rPr>
                <w:rFonts w:ascii="GHEA Grapalat" w:eastAsia="Calibri" w:hAnsi="GHEA Grapalat" w:cs="Times New Roman"/>
              </w:rPr>
            </w:pPr>
            <w:r w:rsidRPr="0009758C">
              <w:rPr>
                <w:rFonts w:ascii="GHEA Grapalat" w:hAnsi="GHEA Grapalat"/>
                <w:sz w:val="20"/>
                <w:szCs w:val="20"/>
                <w:lang w:val="hy-AM"/>
              </w:rPr>
              <w:t>մ</w:t>
            </w:r>
            <w:r w:rsidR="0079432E" w:rsidRPr="0009758C">
              <w:rPr>
                <w:rFonts w:ascii="GHEA Grapalat" w:hAnsi="GHEA Grapalat"/>
                <w:sz w:val="20"/>
                <w:szCs w:val="20"/>
              </w:rPr>
              <w:t>/</w:t>
            </w:r>
            <w:r w:rsidRPr="0009758C">
              <w:rPr>
                <w:rFonts w:ascii="GHEA Grapalat" w:hAnsi="GHEA Grapalat"/>
                <w:sz w:val="20"/>
                <w:szCs w:val="20"/>
                <w:lang w:val="hy-AM"/>
              </w:rPr>
              <w:t>վրկ</w:t>
            </w:r>
            <w:r w:rsidR="0079432E" w:rsidRPr="008278C6">
              <w:rPr>
                <w:rFonts w:ascii="GHEA Grapalat" w:hAnsi="GHEA Grapalat"/>
                <w:vertAlign w:val="superscript"/>
              </w:rPr>
              <w:t>2</w:t>
            </w:r>
            <w:r w:rsidR="0079432E" w:rsidRPr="008278C6">
              <w:rPr>
                <w:rFonts w:ascii="GHEA Grapalat" w:hAnsi="GHEA Grapalat"/>
              </w:rPr>
              <w:t xml:space="preserve">· </w:t>
            </w:r>
            <w:r w:rsidR="0079432E" w:rsidRPr="0009758C">
              <w:rPr>
                <w:rFonts w:ascii="GHEA Grapalat" w:hAnsi="GHEA Grapalat"/>
                <w:sz w:val="20"/>
                <w:szCs w:val="20"/>
              </w:rPr>
              <w:t>10</w:t>
            </w:r>
            <w:r w:rsidR="0079432E" w:rsidRPr="008278C6">
              <w:rPr>
                <w:rFonts w:ascii="GHEA Grapalat" w:hAnsi="GHEA Grapalat"/>
                <w:sz w:val="28"/>
                <w:szCs w:val="28"/>
                <w:vertAlign w:val="superscript"/>
              </w:rPr>
              <w:t>-3</w:t>
            </w:r>
          </w:p>
        </w:tc>
        <w:tc>
          <w:tcPr>
            <w:tcW w:w="756" w:type="dxa"/>
            <w:tcBorders>
              <w:top w:val="single" w:sz="4" w:space="0" w:color="auto"/>
            </w:tcBorders>
            <w:shd w:val="clear" w:color="auto" w:fill="EAF1DD" w:themeFill="accent3" w:themeFillTint="33"/>
            <w:textDirection w:val="btLr"/>
            <w:vAlign w:val="center"/>
          </w:tcPr>
          <w:p w:rsidR="0079432E" w:rsidRPr="008278C6" w:rsidRDefault="00B76B56" w:rsidP="008278C6">
            <w:pPr>
              <w:spacing w:before="60" w:after="60"/>
              <w:ind w:left="113" w:right="113"/>
              <w:jc w:val="center"/>
              <w:rPr>
                <w:rFonts w:ascii="GHEA Grapalat" w:eastAsia="Calibri" w:hAnsi="GHEA Grapalat" w:cs="Times New Roman"/>
              </w:rPr>
            </w:pPr>
            <w:r w:rsidRPr="00B76B56">
              <w:rPr>
                <w:rFonts w:ascii="GHEA Grapalat" w:hAnsi="GHEA Grapalat"/>
                <w:sz w:val="20"/>
                <w:szCs w:val="20"/>
              </w:rPr>
              <w:t>դԲ</w:t>
            </w:r>
          </w:p>
        </w:tc>
        <w:tc>
          <w:tcPr>
            <w:tcW w:w="1054" w:type="dxa"/>
            <w:tcBorders>
              <w:top w:val="single" w:sz="4" w:space="0" w:color="auto"/>
            </w:tcBorders>
            <w:shd w:val="clear" w:color="auto" w:fill="EAF1DD" w:themeFill="accent3" w:themeFillTint="33"/>
            <w:textDirection w:val="btLr"/>
            <w:vAlign w:val="center"/>
          </w:tcPr>
          <w:p w:rsidR="0079432E" w:rsidRPr="008278C6" w:rsidRDefault="008278C6" w:rsidP="0079432E">
            <w:pPr>
              <w:spacing w:before="60" w:after="60"/>
              <w:ind w:left="113" w:right="113"/>
              <w:jc w:val="center"/>
              <w:rPr>
                <w:rFonts w:ascii="GHEA Grapalat" w:eastAsia="Calibri" w:hAnsi="GHEA Grapalat" w:cs="Times New Roman"/>
              </w:rPr>
            </w:pPr>
            <w:r w:rsidRPr="0009758C">
              <w:rPr>
                <w:rFonts w:ascii="GHEA Grapalat" w:hAnsi="GHEA Grapalat"/>
                <w:sz w:val="20"/>
                <w:szCs w:val="20"/>
              </w:rPr>
              <w:t>մ/վրկ</w:t>
            </w:r>
            <w:r w:rsidR="0079432E" w:rsidRPr="008278C6">
              <w:rPr>
                <w:rFonts w:ascii="GHEA Grapalat" w:hAnsi="GHEA Grapalat"/>
              </w:rPr>
              <w:t xml:space="preserve">· </w:t>
            </w:r>
            <w:r w:rsidR="0079432E" w:rsidRPr="0009758C">
              <w:rPr>
                <w:rFonts w:ascii="GHEA Grapalat" w:hAnsi="GHEA Grapalat"/>
                <w:sz w:val="20"/>
                <w:szCs w:val="20"/>
              </w:rPr>
              <w:t>10</w:t>
            </w:r>
            <w:r w:rsidR="0079432E" w:rsidRPr="0009758C">
              <w:rPr>
                <w:rFonts w:ascii="GHEA Grapalat" w:hAnsi="GHEA Grapalat"/>
                <w:sz w:val="28"/>
                <w:szCs w:val="28"/>
                <w:vertAlign w:val="superscript"/>
              </w:rPr>
              <w:t>-</w:t>
            </w:r>
            <w:r w:rsidR="00C17F5D" w:rsidRPr="008278C6">
              <w:rPr>
                <w:rFonts w:ascii="GHEA Grapalat" w:hAnsi="GHEA Grapalat"/>
                <w:sz w:val="28"/>
                <w:szCs w:val="28"/>
                <w:vertAlign w:val="superscript"/>
              </w:rPr>
              <w:t>4</w:t>
            </w:r>
          </w:p>
        </w:tc>
        <w:tc>
          <w:tcPr>
            <w:tcW w:w="905" w:type="dxa"/>
            <w:tcBorders>
              <w:top w:val="single" w:sz="4" w:space="0" w:color="auto"/>
            </w:tcBorders>
            <w:shd w:val="clear" w:color="auto" w:fill="EAF1DD" w:themeFill="accent3" w:themeFillTint="33"/>
            <w:textDirection w:val="btLr"/>
            <w:vAlign w:val="center"/>
          </w:tcPr>
          <w:p w:rsidR="0079432E" w:rsidRPr="008278C6" w:rsidRDefault="00B76B56" w:rsidP="008278C6">
            <w:pPr>
              <w:spacing w:before="60" w:after="60"/>
              <w:ind w:left="113" w:right="113"/>
              <w:jc w:val="center"/>
              <w:rPr>
                <w:rFonts w:ascii="GHEA Grapalat" w:eastAsia="Calibri" w:hAnsi="GHEA Grapalat" w:cs="Times New Roman"/>
              </w:rPr>
            </w:pPr>
            <w:r w:rsidRPr="00B76B56">
              <w:rPr>
                <w:rFonts w:ascii="GHEA Grapalat" w:hAnsi="GHEA Grapalat"/>
                <w:sz w:val="20"/>
                <w:szCs w:val="20"/>
              </w:rPr>
              <w:t>դԲ</w:t>
            </w:r>
          </w:p>
        </w:tc>
        <w:tc>
          <w:tcPr>
            <w:tcW w:w="905" w:type="dxa"/>
            <w:tcBorders>
              <w:top w:val="single" w:sz="4" w:space="0" w:color="auto"/>
            </w:tcBorders>
            <w:shd w:val="clear" w:color="auto" w:fill="EAF1DD" w:themeFill="accent3" w:themeFillTint="33"/>
            <w:textDirection w:val="btLr"/>
            <w:vAlign w:val="center"/>
          </w:tcPr>
          <w:p w:rsidR="0079432E" w:rsidRPr="008278C6" w:rsidRDefault="008278C6" w:rsidP="0079432E">
            <w:pPr>
              <w:spacing w:before="60" w:after="60"/>
              <w:ind w:left="113" w:right="113"/>
              <w:jc w:val="center"/>
              <w:rPr>
                <w:rFonts w:ascii="GHEA Grapalat" w:eastAsia="Calibri" w:hAnsi="GHEA Grapalat" w:cs="Times New Roman"/>
              </w:rPr>
            </w:pPr>
            <w:r w:rsidRPr="0009758C">
              <w:rPr>
                <w:rFonts w:ascii="GHEA Grapalat" w:hAnsi="GHEA Grapalat"/>
                <w:sz w:val="20"/>
                <w:szCs w:val="20"/>
              </w:rPr>
              <w:t>մ/վրկ</w:t>
            </w:r>
            <w:r w:rsidR="0079432E" w:rsidRPr="008278C6">
              <w:rPr>
                <w:rFonts w:ascii="GHEA Grapalat" w:hAnsi="GHEA Grapalat"/>
                <w:vertAlign w:val="superscript"/>
              </w:rPr>
              <w:t>2</w:t>
            </w:r>
            <w:r w:rsidR="0079432E" w:rsidRPr="008278C6">
              <w:rPr>
                <w:rFonts w:ascii="GHEA Grapalat" w:hAnsi="GHEA Grapalat"/>
              </w:rPr>
              <w:t xml:space="preserve">· </w:t>
            </w:r>
            <w:r w:rsidR="0079432E" w:rsidRPr="0009758C">
              <w:rPr>
                <w:rFonts w:ascii="GHEA Grapalat" w:hAnsi="GHEA Grapalat"/>
                <w:sz w:val="20"/>
                <w:szCs w:val="20"/>
              </w:rPr>
              <w:t>10</w:t>
            </w:r>
            <w:r w:rsidR="0079432E" w:rsidRPr="008278C6">
              <w:rPr>
                <w:rFonts w:ascii="GHEA Grapalat" w:hAnsi="GHEA Grapalat"/>
                <w:sz w:val="28"/>
                <w:szCs w:val="28"/>
                <w:vertAlign w:val="superscript"/>
              </w:rPr>
              <w:t>-3</w:t>
            </w:r>
          </w:p>
        </w:tc>
        <w:tc>
          <w:tcPr>
            <w:tcW w:w="822" w:type="dxa"/>
            <w:tcBorders>
              <w:top w:val="single" w:sz="4" w:space="0" w:color="auto"/>
            </w:tcBorders>
            <w:shd w:val="clear" w:color="auto" w:fill="EAF1DD" w:themeFill="accent3" w:themeFillTint="33"/>
            <w:textDirection w:val="btLr"/>
            <w:vAlign w:val="center"/>
          </w:tcPr>
          <w:p w:rsidR="0079432E" w:rsidRPr="008278C6" w:rsidRDefault="00B76B56" w:rsidP="008278C6">
            <w:pPr>
              <w:spacing w:before="60" w:after="60"/>
              <w:ind w:left="113" w:right="113"/>
              <w:jc w:val="center"/>
              <w:rPr>
                <w:rFonts w:ascii="GHEA Grapalat" w:eastAsia="Calibri" w:hAnsi="GHEA Grapalat" w:cs="Times New Roman"/>
              </w:rPr>
            </w:pPr>
            <w:r w:rsidRPr="00B76B56">
              <w:rPr>
                <w:rFonts w:ascii="GHEA Grapalat" w:hAnsi="GHEA Grapalat"/>
                <w:sz w:val="20"/>
                <w:szCs w:val="20"/>
              </w:rPr>
              <w:t>դԲ</w:t>
            </w:r>
          </w:p>
        </w:tc>
        <w:tc>
          <w:tcPr>
            <w:tcW w:w="988" w:type="dxa"/>
            <w:tcBorders>
              <w:top w:val="single" w:sz="4" w:space="0" w:color="auto"/>
            </w:tcBorders>
            <w:shd w:val="clear" w:color="auto" w:fill="EAF1DD" w:themeFill="accent3" w:themeFillTint="33"/>
            <w:textDirection w:val="btLr"/>
            <w:vAlign w:val="center"/>
          </w:tcPr>
          <w:p w:rsidR="0079432E" w:rsidRPr="008278C6" w:rsidRDefault="008278C6" w:rsidP="0079432E">
            <w:pPr>
              <w:spacing w:before="60" w:after="60"/>
              <w:ind w:left="113" w:right="113"/>
              <w:jc w:val="center"/>
              <w:rPr>
                <w:rFonts w:ascii="GHEA Grapalat" w:eastAsia="Calibri" w:hAnsi="GHEA Grapalat" w:cs="Times New Roman"/>
              </w:rPr>
            </w:pPr>
            <w:r w:rsidRPr="0009758C">
              <w:rPr>
                <w:rFonts w:ascii="GHEA Grapalat" w:hAnsi="GHEA Grapalat"/>
                <w:sz w:val="20"/>
                <w:szCs w:val="20"/>
              </w:rPr>
              <w:t>մ/վրկ</w:t>
            </w:r>
            <w:r w:rsidR="0079432E" w:rsidRPr="008278C6">
              <w:rPr>
                <w:rFonts w:ascii="GHEA Grapalat" w:hAnsi="GHEA Grapalat"/>
              </w:rPr>
              <w:t xml:space="preserve">· </w:t>
            </w:r>
            <w:r w:rsidR="0079432E" w:rsidRPr="0009758C">
              <w:rPr>
                <w:rFonts w:ascii="GHEA Grapalat" w:hAnsi="GHEA Grapalat"/>
                <w:sz w:val="20"/>
                <w:szCs w:val="20"/>
              </w:rPr>
              <w:t>10</w:t>
            </w:r>
            <w:r w:rsidR="0079432E" w:rsidRPr="008278C6">
              <w:rPr>
                <w:rFonts w:ascii="GHEA Grapalat" w:hAnsi="GHEA Grapalat"/>
                <w:sz w:val="28"/>
                <w:szCs w:val="28"/>
                <w:vertAlign w:val="superscript"/>
              </w:rPr>
              <w:t>-3</w:t>
            </w:r>
          </w:p>
        </w:tc>
        <w:tc>
          <w:tcPr>
            <w:tcW w:w="905" w:type="dxa"/>
            <w:tcBorders>
              <w:top w:val="single" w:sz="4" w:space="0" w:color="auto"/>
            </w:tcBorders>
            <w:shd w:val="clear" w:color="auto" w:fill="EAF1DD" w:themeFill="accent3" w:themeFillTint="33"/>
            <w:textDirection w:val="btLr"/>
            <w:vAlign w:val="center"/>
          </w:tcPr>
          <w:p w:rsidR="0079432E" w:rsidRPr="008278C6" w:rsidRDefault="00B76B56" w:rsidP="008278C6">
            <w:pPr>
              <w:spacing w:before="60" w:after="60"/>
              <w:ind w:left="113" w:right="113"/>
              <w:jc w:val="center"/>
              <w:rPr>
                <w:rFonts w:ascii="GHEA Grapalat" w:eastAsia="Calibri" w:hAnsi="GHEA Grapalat" w:cs="Times New Roman"/>
              </w:rPr>
            </w:pPr>
            <w:r w:rsidRPr="00B76B56">
              <w:rPr>
                <w:rFonts w:ascii="GHEA Grapalat" w:hAnsi="GHEA Grapalat"/>
                <w:sz w:val="20"/>
                <w:szCs w:val="20"/>
              </w:rPr>
              <w:t>դԲ</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eastAsia="Calibri" w:hAnsi="GHEA Grapalat" w:cs="Times New Roman"/>
                <w:iCs/>
                <w:sz w:val="20"/>
                <w:szCs w:val="20"/>
              </w:rPr>
            </w:pPr>
            <w:r w:rsidRPr="00CF7F37">
              <w:rPr>
                <w:rFonts w:ascii="GHEA Grapalat" w:hAnsi="GHEA Grapalat"/>
                <w:sz w:val="20"/>
                <w:szCs w:val="20"/>
              </w:rPr>
              <w:t>2,0</w:t>
            </w:r>
          </w:p>
        </w:tc>
        <w:tc>
          <w:tcPr>
            <w:tcW w:w="945"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4</w:t>
            </w:r>
          </w:p>
        </w:tc>
        <w:tc>
          <w:tcPr>
            <w:tcW w:w="756"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72</w:t>
            </w:r>
          </w:p>
        </w:tc>
        <w:tc>
          <w:tcPr>
            <w:tcW w:w="1054"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3,2</w:t>
            </w:r>
          </w:p>
        </w:tc>
        <w:tc>
          <w:tcPr>
            <w:tcW w:w="905"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76</w:t>
            </w:r>
          </w:p>
        </w:tc>
        <w:tc>
          <w:tcPr>
            <w:tcW w:w="905"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10</w:t>
            </w:r>
          </w:p>
        </w:tc>
        <w:tc>
          <w:tcPr>
            <w:tcW w:w="822"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80</w:t>
            </w:r>
          </w:p>
        </w:tc>
        <w:tc>
          <w:tcPr>
            <w:tcW w:w="988"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0,79</w:t>
            </w:r>
          </w:p>
        </w:tc>
        <w:tc>
          <w:tcPr>
            <w:tcW w:w="905" w:type="dxa"/>
            <w:tcBorders>
              <w:top w:val="nil"/>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84</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hAnsi="GHEA Grapalat"/>
                <w:sz w:val="20"/>
                <w:szCs w:val="20"/>
              </w:rPr>
            </w:pPr>
            <w:r w:rsidRPr="00CF7F37">
              <w:rPr>
                <w:rFonts w:ascii="GHEA Grapalat" w:hAnsi="GHEA Grapalat"/>
                <w:sz w:val="20"/>
                <w:szCs w:val="20"/>
              </w:rPr>
              <w:t>4,0</w:t>
            </w:r>
          </w:p>
        </w:tc>
        <w:tc>
          <w:tcPr>
            <w:tcW w:w="94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4,5</w:t>
            </w:r>
          </w:p>
        </w:tc>
        <w:tc>
          <w:tcPr>
            <w:tcW w:w="756"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73</w:t>
            </w:r>
          </w:p>
        </w:tc>
        <w:tc>
          <w:tcPr>
            <w:tcW w:w="1054"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1,8</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71</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822"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81</w:t>
            </w:r>
          </w:p>
        </w:tc>
        <w:tc>
          <w:tcPr>
            <w:tcW w:w="988"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0,45</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79</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hAnsi="GHEA Grapalat"/>
                <w:sz w:val="20"/>
                <w:szCs w:val="20"/>
              </w:rPr>
            </w:pPr>
            <w:r w:rsidRPr="00CF7F37">
              <w:rPr>
                <w:rFonts w:ascii="GHEA Grapalat" w:hAnsi="GHEA Grapalat"/>
                <w:sz w:val="20"/>
                <w:szCs w:val="20"/>
              </w:rPr>
              <w:t>8,0</w:t>
            </w:r>
          </w:p>
        </w:tc>
        <w:tc>
          <w:tcPr>
            <w:tcW w:w="94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5,6</w:t>
            </w:r>
          </w:p>
        </w:tc>
        <w:tc>
          <w:tcPr>
            <w:tcW w:w="756"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75</w:t>
            </w:r>
          </w:p>
        </w:tc>
        <w:tc>
          <w:tcPr>
            <w:tcW w:w="1054"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67</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14</w:t>
            </w:r>
          </w:p>
        </w:tc>
        <w:tc>
          <w:tcPr>
            <w:tcW w:w="822"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83</w:t>
            </w:r>
          </w:p>
        </w:tc>
        <w:tc>
          <w:tcPr>
            <w:tcW w:w="988"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0,28</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75</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hAnsi="GHEA Grapalat"/>
                <w:sz w:val="20"/>
                <w:szCs w:val="20"/>
              </w:rPr>
            </w:pPr>
            <w:r w:rsidRPr="00CF7F37">
              <w:rPr>
                <w:rFonts w:ascii="GHEA Grapalat" w:hAnsi="GHEA Grapalat"/>
                <w:sz w:val="20"/>
                <w:szCs w:val="20"/>
              </w:rPr>
              <w:t>16,0</w:t>
            </w:r>
          </w:p>
        </w:tc>
        <w:tc>
          <w:tcPr>
            <w:tcW w:w="94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756"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81</w:t>
            </w:r>
          </w:p>
        </w:tc>
        <w:tc>
          <w:tcPr>
            <w:tcW w:w="1054"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67</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28</w:t>
            </w:r>
          </w:p>
        </w:tc>
        <w:tc>
          <w:tcPr>
            <w:tcW w:w="822"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89</w:t>
            </w:r>
          </w:p>
        </w:tc>
        <w:tc>
          <w:tcPr>
            <w:tcW w:w="988"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0,28</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75</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hAnsi="GHEA Grapalat"/>
                <w:sz w:val="20"/>
                <w:szCs w:val="20"/>
              </w:rPr>
            </w:pPr>
            <w:r w:rsidRPr="00CF7F37">
              <w:rPr>
                <w:rFonts w:ascii="GHEA Grapalat" w:hAnsi="GHEA Grapalat"/>
                <w:sz w:val="20"/>
                <w:szCs w:val="20"/>
              </w:rPr>
              <w:t>31,5</w:t>
            </w:r>
          </w:p>
        </w:tc>
        <w:tc>
          <w:tcPr>
            <w:tcW w:w="94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22</w:t>
            </w:r>
          </w:p>
        </w:tc>
        <w:tc>
          <w:tcPr>
            <w:tcW w:w="756"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87</w:t>
            </w:r>
          </w:p>
        </w:tc>
        <w:tc>
          <w:tcPr>
            <w:tcW w:w="1054"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67</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56</w:t>
            </w:r>
          </w:p>
        </w:tc>
        <w:tc>
          <w:tcPr>
            <w:tcW w:w="822"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95</w:t>
            </w:r>
          </w:p>
        </w:tc>
        <w:tc>
          <w:tcPr>
            <w:tcW w:w="988"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0,28</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75</w:t>
            </w:r>
          </w:p>
        </w:tc>
      </w:tr>
      <w:tr w:rsidR="0079432E" w:rsidTr="00277DBE">
        <w:trPr>
          <w:trHeight w:val="241"/>
          <w:jc w:val="center"/>
        </w:trPr>
        <w:tc>
          <w:tcPr>
            <w:tcW w:w="2395" w:type="dxa"/>
            <w:tcBorders>
              <w:top w:val="single" w:sz="4" w:space="0" w:color="auto"/>
              <w:bottom w:val="single" w:sz="4" w:space="0" w:color="auto"/>
            </w:tcBorders>
            <w:shd w:val="clear" w:color="auto" w:fill="EAF1DD" w:themeFill="accent3" w:themeFillTint="33"/>
          </w:tcPr>
          <w:p w:rsidR="0079432E" w:rsidRPr="00CF7F37" w:rsidRDefault="0079432E" w:rsidP="0079432E">
            <w:pPr>
              <w:jc w:val="center"/>
              <w:rPr>
                <w:rFonts w:ascii="GHEA Grapalat" w:hAnsi="GHEA Grapalat"/>
                <w:sz w:val="20"/>
                <w:szCs w:val="20"/>
              </w:rPr>
            </w:pPr>
            <w:r w:rsidRPr="00CF7F37">
              <w:rPr>
                <w:rFonts w:ascii="GHEA Grapalat" w:hAnsi="GHEA Grapalat"/>
                <w:sz w:val="20"/>
                <w:szCs w:val="20"/>
              </w:rPr>
              <w:t>63,0</w:t>
            </w:r>
          </w:p>
        </w:tc>
        <w:tc>
          <w:tcPr>
            <w:tcW w:w="94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45</w:t>
            </w:r>
          </w:p>
        </w:tc>
        <w:tc>
          <w:tcPr>
            <w:tcW w:w="756"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93</w:t>
            </w:r>
          </w:p>
        </w:tc>
        <w:tc>
          <w:tcPr>
            <w:tcW w:w="1054"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67</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110</w:t>
            </w:r>
          </w:p>
        </w:tc>
        <w:tc>
          <w:tcPr>
            <w:tcW w:w="822"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101</w:t>
            </w:r>
          </w:p>
        </w:tc>
        <w:tc>
          <w:tcPr>
            <w:tcW w:w="988"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0,28</w:t>
            </w:r>
          </w:p>
        </w:tc>
        <w:tc>
          <w:tcPr>
            <w:tcW w:w="905" w:type="dxa"/>
            <w:tcBorders>
              <w:top w:val="single" w:sz="4" w:space="0" w:color="auto"/>
              <w:bottom w:val="single" w:sz="4" w:space="0" w:color="auto"/>
            </w:tcBorders>
          </w:tcPr>
          <w:p w:rsidR="0079432E" w:rsidRPr="00CF7F37" w:rsidRDefault="0079432E" w:rsidP="0079432E">
            <w:pPr>
              <w:spacing w:before="20" w:after="20"/>
              <w:jc w:val="center"/>
              <w:rPr>
                <w:rFonts w:ascii="GHEA Grapalat" w:eastAsia="Calibri" w:hAnsi="GHEA Grapalat" w:cs="Sylfaen"/>
                <w:sz w:val="20"/>
                <w:szCs w:val="20"/>
              </w:rPr>
            </w:pPr>
            <w:r w:rsidRPr="00CF7F37">
              <w:rPr>
                <w:rFonts w:ascii="GHEA Grapalat" w:hAnsi="GHEA Grapalat"/>
                <w:sz w:val="20"/>
                <w:szCs w:val="20"/>
              </w:rPr>
              <w:t>75</w:t>
            </w:r>
          </w:p>
        </w:tc>
      </w:tr>
      <w:tr w:rsidR="0079432E" w:rsidTr="00277DBE">
        <w:trPr>
          <w:trHeight w:val="241"/>
          <w:jc w:val="center"/>
        </w:trPr>
        <w:tc>
          <w:tcPr>
            <w:tcW w:w="2395" w:type="dxa"/>
            <w:tcBorders>
              <w:top w:val="single" w:sz="4" w:space="0" w:color="auto"/>
              <w:bottom w:val="single" w:sz="12" w:space="0" w:color="auto"/>
            </w:tcBorders>
            <w:shd w:val="clear" w:color="auto" w:fill="EAF1DD" w:themeFill="accent3" w:themeFillTint="33"/>
          </w:tcPr>
          <w:p w:rsidR="0079432E" w:rsidRPr="003409E4" w:rsidRDefault="00800D90" w:rsidP="0079432E">
            <w:pPr>
              <w:jc w:val="center"/>
              <w:rPr>
                <w:rFonts w:ascii="GHEA Grapalat" w:hAnsi="GHEA Grapalat"/>
              </w:rPr>
            </w:pPr>
            <w:r w:rsidRPr="00800D90">
              <w:rPr>
                <w:rFonts w:ascii="GHEA Grapalat" w:hAnsi="GHEA Grapalat"/>
                <w:sz w:val="20"/>
                <w:szCs w:val="20"/>
              </w:rPr>
              <w:t>Ճշգրտված և համարժեք ճշգրտված արժեքները և դրանց մակարդակները</w:t>
            </w:r>
          </w:p>
        </w:tc>
        <w:tc>
          <w:tcPr>
            <w:tcW w:w="945"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4</w:t>
            </w:r>
          </w:p>
        </w:tc>
        <w:tc>
          <w:tcPr>
            <w:tcW w:w="756"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lang w:val="hy-AM"/>
              </w:rPr>
            </w:pPr>
            <w:r w:rsidRPr="00CF7F37">
              <w:rPr>
                <w:rFonts w:ascii="GHEA Grapalat" w:hAnsi="GHEA Grapalat"/>
                <w:sz w:val="20"/>
                <w:szCs w:val="20"/>
              </w:rPr>
              <w:t>72</w:t>
            </w:r>
          </w:p>
        </w:tc>
        <w:tc>
          <w:tcPr>
            <w:tcW w:w="1054"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1,1</w:t>
            </w:r>
          </w:p>
        </w:tc>
        <w:tc>
          <w:tcPr>
            <w:tcW w:w="905"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67</w:t>
            </w:r>
          </w:p>
        </w:tc>
        <w:tc>
          <w:tcPr>
            <w:tcW w:w="905"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10</w:t>
            </w:r>
          </w:p>
        </w:tc>
        <w:tc>
          <w:tcPr>
            <w:tcW w:w="822"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80</w:t>
            </w:r>
          </w:p>
        </w:tc>
        <w:tc>
          <w:tcPr>
            <w:tcW w:w="988"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0,28</w:t>
            </w:r>
          </w:p>
        </w:tc>
        <w:tc>
          <w:tcPr>
            <w:tcW w:w="905" w:type="dxa"/>
            <w:tcBorders>
              <w:top w:val="single" w:sz="4" w:space="0" w:color="auto"/>
              <w:bottom w:val="single" w:sz="12" w:space="0" w:color="auto"/>
            </w:tcBorders>
            <w:vAlign w:val="center"/>
          </w:tcPr>
          <w:p w:rsidR="0079432E" w:rsidRPr="00CF7F37" w:rsidRDefault="0079432E" w:rsidP="0079432E">
            <w:pPr>
              <w:spacing w:before="20" w:after="20"/>
              <w:jc w:val="center"/>
              <w:rPr>
                <w:rFonts w:ascii="GHEA Grapalat" w:eastAsia="Calibri" w:hAnsi="GHEA Grapalat" w:cs="Times New Roman"/>
                <w:sz w:val="20"/>
                <w:szCs w:val="20"/>
              </w:rPr>
            </w:pPr>
            <w:r w:rsidRPr="00CF7F37">
              <w:rPr>
                <w:rFonts w:ascii="GHEA Grapalat" w:hAnsi="GHEA Grapalat"/>
                <w:sz w:val="20"/>
                <w:szCs w:val="20"/>
              </w:rPr>
              <w:t>75</w:t>
            </w:r>
          </w:p>
        </w:tc>
      </w:tr>
    </w:tbl>
    <w:p w:rsidR="0089104A" w:rsidRDefault="0089104A" w:rsidP="006B115D">
      <w:pPr>
        <w:shd w:val="clear" w:color="auto" w:fill="FFFFFF"/>
        <w:spacing w:after="0" w:line="120" w:lineRule="auto"/>
        <w:jc w:val="center"/>
        <w:rPr>
          <w:rFonts w:ascii="GHEA Grapalat" w:eastAsia="Times New Roman" w:hAnsi="GHEA Grapalat"/>
          <w:b/>
          <w:bCs/>
          <w:sz w:val="26"/>
          <w:szCs w:val="26"/>
        </w:rPr>
      </w:pPr>
    </w:p>
    <w:p w:rsidR="003D2EA1" w:rsidRDefault="003D2EA1" w:rsidP="00501EFF">
      <w:pPr>
        <w:shd w:val="clear" w:color="auto" w:fill="FFFFFF"/>
        <w:spacing w:after="0" w:line="120" w:lineRule="auto"/>
        <w:jc w:val="center"/>
        <w:rPr>
          <w:rFonts w:ascii="GHEA Grapalat" w:eastAsia="Times New Roman" w:hAnsi="GHEA Grapalat"/>
          <w:b/>
          <w:bCs/>
          <w:sz w:val="26"/>
          <w:szCs w:val="26"/>
        </w:rPr>
      </w:pPr>
    </w:p>
    <w:p w:rsidR="0089104A" w:rsidRPr="00516742" w:rsidRDefault="008F3ACB" w:rsidP="0089104A">
      <w:pPr>
        <w:shd w:val="clear" w:color="auto" w:fill="FFFFFF"/>
        <w:spacing w:after="240"/>
        <w:jc w:val="center"/>
        <w:rPr>
          <w:rFonts w:ascii="GHEA Grapalat" w:eastAsia="Times New Roman" w:hAnsi="GHEA Grapalat"/>
          <w:b/>
          <w:bCs/>
          <w:sz w:val="26"/>
          <w:szCs w:val="26"/>
        </w:rPr>
      </w:pPr>
      <w:r w:rsidRPr="00516742">
        <w:rPr>
          <w:rFonts w:ascii="GHEA Grapalat" w:eastAsia="Times New Roman" w:hAnsi="GHEA Grapalat"/>
          <w:b/>
          <w:bCs/>
          <w:sz w:val="26"/>
          <w:szCs w:val="26"/>
        </w:rPr>
        <w:t xml:space="preserve">21. </w:t>
      </w:r>
      <w:r w:rsidR="00516742" w:rsidRPr="00516742">
        <w:rPr>
          <w:rFonts w:ascii="GHEA Grapalat" w:eastAsia="Times New Roman" w:hAnsi="GHEA Grapalat"/>
          <w:b/>
          <w:bCs/>
          <w:sz w:val="26"/>
          <w:szCs w:val="26"/>
        </w:rPr>
        <w:t>ՇԵՆՔՆԵՐԻ ԵՎ ԿԱՌՈւՑՎԱԾՔՆԵՐԻ ՊԱՇՏՊԱՆՈւԹՅՈւՆԸ ԱՍՏԻՃԱՆԱԲԱՐ ԶԱՐԳԱՑՈՂ ՓԼՈւԶՈՒՄԻՑ</w:t>
      </w:r>
    </w:p>
    <w:p w:rsidR="00827110" w:rsidRPr="00827110" w:rsidRDefault="00F6298F" w:rsidP="00F6298F">
      <w:pPr>
        <w:widowControl w:val="0"/>
        <w:autoSpaceDE w:val="0"/>
        <w:autoSpaceDN w:val="0"/>
        <w:adjustRightInd w:val="0"/>
        <w:spacing w:after="120"/>
        <w:ind w:firstLine="567"/>
        <w:jc w:val="both"/>
        <w:rPr>
          <w:rFonts w:ascii="GHEA Grapalat" w:hAnsi="GHEA Grapalat"/>
          <w:lang w:val="hy-AM"/>
        </w:rPr>
      </w:pPr>
      <w:r w:rsidRPr="00F6298F">
        <w:rPr>
          <w:rFonts w:ascii="GHEA Grapalat" w:hAnsi="GHEA Grapalat"/>
          <w:b/>
          <w:bCs/>
        </w:rPr>
        <w:t>508.</w:t>
      </w:r>
      <w:r w:rsidRPr="00F6298F">
        <w:rPr>
          <w:rFonts w:ascii="Calibri" w:hAnsi="Calibri" w:cs="Calibri"/>
          <w:b/>
          <w:bCs/>
          <w:color w:val="C00000"/>
        </w:rPr>
        <w:t> </w:t>
      </w:r>
      <w:r w:rsidR="00EB03C5" w:rsidRPr="00800221">
        <w:rPr>
          <w:rFonts w:ascii="GHEA Grapalat" w:hAnsi="GHEA Grapalat"/>
        </w:rPr>
        <w:t xml:space="preserve">Շենքերի և </w:t>
      </w:r>
      <w:r w:rsidR="00800221" w:rsidRPr="00800221">
        <w:rPr>
          <w:rFonts w:ascii="GHEA Grapalat" w:hAnsi="GHEA Grapalat"/>
          <w:lang w:val="hy-AM"/>
        </w:rPr>
        <w:t>կառուցվածքների</w:t>
      </w:r>
      <w:r w:rsidR="00EB03C5" w:rsidRPr="00800221">
        <w:rPr>
          <w:rFonts w:ascii="GHEA Grapalat" w:hAnsi="GHEA Grapalat"/>
        </w:rPr>
        <w:t xml:space="preserve"> </w:t>
      </w:r>
      <w:r w:rsidR="00800221" w:rsidRPr="00800221">
        <w:rPr>
          <w:rFonts w:ascii="GHEA Grapalat" w:hAnsi="GHEA Grapalat"/>
        </w:rPr>
        <w:t xml:space="preserve">աստիճանաբար զարգացող </w:t>
      </w:r>
      <w:r w:rsidR="00800221" w:rsidRPr="00E41ABF">
        <w:rPr>
          <w:rFonts w:ascii="GHEA Grapalat" w:hAnsi="GHEA Grapalat"/>
        </w:rPr>
        <w:t>փլուզում</w:t>
      </w:r>
      <w:r w:rsidR="00800221" w:rsidRPr="00E41ABF">
        <w:rPr>
          <w:rFonts w:ascii="GHEA Grapalat" w:hAnsi="GHEA Grapalat"/>
          <w:lang w:val="hy-AM"/>
        </w:rPr>
        <w:t xml:space="preserve">ից </w:t>
      </w:r>
      <w:r w:rsidR="00BD6A0C" w:rsidRPr="00E41ABF">
        <w:rPr>
          <w:rFonts w:ascii="GHEA Grapalat" w:hAnsi="GHEA Grapalat"/>
        </w:rPr>
        <w:t>պաշտպան</w:t>
      </w:r>
      <w:r w:rsidR="00BD6A0C">
        <w:rPr>
          <w:rFonts w:ascii="GHEA Grapalat" w:hAnsi="GHEA Grapalat"/>
          <w:lang w:val="hy-AM"/>
        </w:rPr>
        <w:t>ելու</w:t>
      </w:r>
      <w:r w:rsidR="00BD6A0C" w:rsidRPr="00800221">
        <w:rPr>
          <w:rFonts w:ascii="GHEA Grapalat" w:hAnsi="GHEA Grapalat"/>
        </w:rPr>
        <w:t xml:space="preserve"> </w:t>
      </w:r>
      <w:r w:rsidR="00BD6A0C">
        <w:rPr>
          <w:rFonts w:ascii="GHEA Grapalat" w:hAnsi="GHEA Grapalat"/>
          <w:lang w:val="hy-AM"/>
        </w:rPr>
        <w:t xml:space="preserve">համար </w:t>
      </w:r>
      <w:r w:rsidR="00FF04A8" w:rsidRPr="00E41ABF">
        <w:rPr>
          <w:rFonts w:ascii="GHEA Grapalat" w:hAnsi="GHEA Grapalat"/>
        </w:rPr>
        <w:t>նախագծում</w:t>
      </w:r>
      <w:r w:rsidR="00FF04A8">
        <w:rPr>
          <w:rFonts w:ascii="GHEA Grapalat" w:hAnsi="GHEA Grapalat"/>
          <w:lang w:val="hy-AM"/>
        </w:rPr>
        <w:t>ն</w:t>
      </w:r>
      <w:r w:rsidR="00FF04A8" w:rsidRPr="00BD6A0C">
        <w:rPr>
          <w:rFonts w:ascii="GHEA Grapalat" w:hAnsi="GHEA Grapalat"/>
        </w:rPr>
        <w:t xml:space="preserve"> </w:t>
      </w:r>
      <w:r w:rsidR="00EB03C5" w:rsidRPr="00BD6A0C">
        <w:rPr>
          <w:rFonts w:ascii="GHEA Grapalat" w:hAnsi="GHEA Grapalat"/>
        </w:rPr>
        <w:t xml:space="preserve">իրականացվում է </w:t>
      </w:r>
      <w:r w:rsidR="00BD6A0C" w:rsidRPr="00BD6A0C">
        <w:rPr>
          <w:rFonts w:ascii="GHEA Grapalat" w:hAnsi="GHEA Grapalat"/>
          <w:lang w:val="hy-AM"/>
        </w:rPr>
        <w:t xml:space="preserve">ըստ </w:t>
      </w:r>
      <w:r w:rsidR="00EB03C5" w:rsidRPr="00BD6A0C">
        <w:rPr>
          <w:rFonts w:ascii="GHEA Grapalat" w:hAnsi="GHEA Grapalat"/>
        </w:rPr>
        <w:t xml:space="preserve">վթարային </w:t>
      </w:r>
      <w:r w:rsidR="00BD6A0C" w:rsidRPr="00BD6A0C">
        <w:rPr>
          <w:rFonts w:ascii="GHEA Grapalat" w:hAnsi="GHEA Grapalat"/>
          <w:lang w:val="hy-AM"/>
        </w:rPr>
        <w:t>հաշվարկային</w:t>
      </w:r>
      <w:r w:rsidR="00EB03C5" w:rsidRPr="00BD6A0C">
        <w:rPr>
          <w:rFonts w:ascii="GHEA Grapalat" w:hAnsi="GHEA Grapalat"/>
        </w:rPr>
        <w:t xml:space="preserve"> իրավիճակ</w:t>
      </w:r>
      <w:r w:rsidR="00BD6A0C" w:rsidRPr="00BD6A0C">
        <w:rPr>
          <w:rFonts w:ascii="GHEA Grapalat" w:hAnsi="GHEA Grapalat"/>
          <w:lang w:val="hy-AM"/>
        </w:rPr>
        <w:t>ի</w:t>
      </w:r>
      <w:r w:rsidR="00EB03C5" w:rsidRPr="00BD6A0C">
        <w:rPr>
          <w:rFonts w:ascii="GHEA Grapalat" w:hAnsi="GHEA Grapalat"/>
        </w:rPr>
        <w:t xml:space="preserve">՝ </w:t>
      </w:r>
      <w:r w:rsidR="009812FF">
        <w:rPr>
          <w:rFonts w:ascii="GHEA Grapalat" w:hAnsi="GHEA Grapalat"/>
          <w:lang w:val="hy-AM"/>
        </w:rPr>
        <w:t xml:space="preserve">ենթադրյալ </w:t>
      </w:r>
      <w:r w:rsidR="009812FF" w:rsidRPr="009812FF">
        <w:rPr>
          <w:rFonts w:ascii="GHEA Grapalat" w:hAnsi="GHEA Grapalat"/>
          <w:lang w:val="hy-AM"/>
        </w:rPr>
        <w:t xml:space="preserve">սկզբնական </w:t>
      </w:r>
      <w:r w:rsidR="00EB03C5" w:rsidRPr="009812FF">
        <w:rPr>
          <w:rFonts w:ascii="GHEA Grapalat" w:hAnsi="GHEA Grapalat"/>
        </w:rPr>
        <w:t>տեղա</w:t>
      </w:r>
      <w:r w:rsidR="009812FF" w:rsidRPr="009812FF">
        <w:rPr>
          <w:rFonts w:ascii="GHEA Grapalat" w:hAnsi="GHEA Grapalat"/>
          <w:lang w:val="hy-AM"/>
        </w:rPr>
        <w:t>յին</w:t>
      </w:r>
      <w:r w:rsidR="00EB03C5" w:rsidRPr="009812FF">
        <w:rPr>
          <w:rFonts w:ascii="GHEA Grapalat" w:hAnsi="GHEA Grapalat"/>
        </w:rPr>
        <w:t xml:space="preserve"> </w:t>
      </w:r>
      <w:r w:rsidR="009812FF" w:rsidRPr="009812FF">
        <w:rPr>
          <w:rFonts w:ascii="GHEA Grapalat" w:hAnsi="GHEA Grapalat"/>
          <w:lang w:val="hy-AM"/>
        </w:rPr>
        <w:t>քայքայ</w:t>
      </w:r>
      <w:r w:rsidR="00EB03C5" w:rsidRPr="009812FF">
        <w:rPr>
          <w:rFonts w:ascii="GHEA Grapalat" w:hAnsi="GHEA Grapalat"/>
        </w:rPr>
        <w:t xml:space="preserve">ման պատճառով, </w:t>
      </w:r>
      <w:r w:rsidR="00EB03C5" w:rsidRPr="00BD6A0C">
        <w:rPr>
          <w:rFonts w:ascii="GHEA Grapalat" w:hAnsi="GHEA Grapalat"/>
        </w:rPr>
        <w:t>ինչը հանգեցնում է կ</w:t>
      </w:r>
      <w:r w:rsidR="00BD6A0C" w:rsidRPr="00BD6A0C">
        <w:rPr>
          <w:rFonts w:ascii="GHEA Grapalat" w:hAnsi="GHEA Grapalat"/>
          <w:lang w:val="hy-AM"/>
        </w:rPr>
        <w:t>ոնստրուկտիվ</w:t>
      </w:r>
      <w:r w:rsidR="00EB03C5" w:rsidRPr="00BD6A0C">
        <w:rPr>
          <w:rFonts w:ascii="GHEA Grapalat" w:hAnsi="GHEA Grapalat"/>
        </w:rPr>
        <w:t xml:space="preserve"> </w:t>
      </w:r>
      <w:r w:rsidR="00BD6A0C" w:rsidRPr="00BD6A0C">
        <w:rPr>
          <w:rFonts w:ascii="GHEA Grapalat" w:hAnsi="GHEA Grapalat"/>
          <w:lang w:val="hy-AM"/>
        </w:rPr>
        <w:t>սխեմայի</w:t>
      </w:r>
      <w:r w:rsidR="00EB03C5" w:rsidRPr="00BD6A0C">
        <w:rPr>
          <w:rFonts w:ascii="GHEA Grapalat" w:hAnsi="GHEA Grapalat"/>
        </w:rPr>
        <w:t xml:space="preserve"> փոփոխության</w:t>
      </w:r>
      <w:r w:rsidR="00BD6A0C" w:rsidRPr="00BD6A0C">
        <w:rPr>
          <w:rFonts w:ascii="GHEA Grapalat" w:hAnsi="GHEA Grapalat"/>
          <w:lang w:val="hy-AM"/>
        </w:rPr>
        <w:t>ը</w:t>
      </w:r>
      <w:r w:rsidR="00EB03C5" w:rsidRPr="00BD6A0C">
        <w:rPr>
          <w:rFonts w:ascii="GHEA Grapalat" w:hAnsi="GHEA Grapalat"/>
        </w:rPr>
        <w:t>:</w:t>
      </w:r>
      <w:r w:rsidR="009D6519">
        <w:rPr>
          <w:rFonts w:ascii="GHEA Grapalat" w:hAnsi="GHEA Grapalat"/>
          <w:color w:val="0070C0"/>
          <w:lang w:val="hy-AM"/>
        </w:rPr>
        <w:t xml:space="preserve"> </w:t>
      </w:r>
      <w:r w:rsidR="008507EA" w:rsidRPr="00800183">
        <w:rPr>
          <w:rFonts w:ascii="GHEA Grapalat" w:hAnsi="GHEA Grapalat"/>
        </w:rPr>
        <w:t xml:space="preserve">Դրա համար անհրաժեշտ է կատարել հաշվարկ </w:t>
      </w:r>
      <w:r w:rsidR="00814DBC">
        <w:rPr>
          <w:rFonts w:ascii="GHEA Grapalat" w:hAnsi="GHEA Grapalat"/>
          <w:lang w:val="hy-AM"/>
        </w:rPr>
        <w:t>ըստ</w:t>
      </w:r>
      <w:r w:rsidR="008507EA" w:rsidRPr="00800183">
        <w:rPr>
          <w:rFonts w:ascii="GHEA Grapalat" w:hAnsi="GHEA Grapalat"/>
        </w:rPr>
        <w:t xml:space="preserve"> հատուկ սահմանային վիճակի՝ հաշվի առնելով </w:t>
      </w:r>
      <w:r w:rsidR="008507EA" w:rsidRPr="00827110">
        <w:rPr>
          <w:rFonts w:ascii="GHEA Grapalat" w:hAnsi="GHEA Grapalat"/>
          <w:b/>
          <w:bCs/>
        </w:rPr>
        <w:t>518</w:t>
      </w:r>
      <w:r w:rsidR="008507EA" w:rsidRPr="00800183">
        <w:rPr>
          <w:rFonts w:ascii="GHEA Grapalat" w:hAnsi="GHEA Grapalat"/>
        </w:rPr>
        <w:t>-</w:t>
      </w:r>
      <w:r w:rsidR="004819D4" w:rsidRPr="00800183">
        <w:rPr>
          <w:rFonts w:ascii="GHEA Grapalat" w:hAnsi="GHEA Grapalat"/>
          <w:lang w:val="hy-AM"/>
        </w:rPr>
        <w:t xml:space="preserve">ից մինչև </w:t>
      </w:r>
      <w:r w:rsidR="008507EA" w:rsidRPr="00827110">
        <w:rPr>
          <w:rFonts w:ascii="GHEA Grapalat" w:hAnsi="GHEA Grapalat"/>
          <w:b/>
          <w:bCs/>
        </w:rPr>
        <w:t>522</w:t>
      </w:r>
      <w:r w:rsidR="004819D4" w:rsidRPr="00800183">
        <w:rPr>
          <w:rFonts w:ascii="GHEA Grapalat" w:hAnsi="GHEA Grapalat"/>
          <w:lang w:val="hy-AM"/>
        </w:rPr>
        <w:t>-րդ</w:t>
      </w:r>
      <w:r w:rsidR="008507EA" w:rsidRPr="00800183">
        <w:rPr>
          <w:rFonts w:ascii="GHEA Grapalat" w:hAnsi="GHEA Grapalat"/>
        </w:rPr>
        <w:t xml:space="preserve"> </w:t>
      </w:r>
      <w:r w:rsidR="004819D4" w:rsidRPr="00800183">
        <w:rPr>
          <w:rFonts w:ascii="GHEA Grapalat" w:hAnsi="GHEA Grapalat"/>
          <w:lang w:val="hy-AM"/>
        </w:rPr>
        <w:t>կետ</w:t>
      </w:r>
      <w:r w:rsidR="008507EA" w:rsidRPr="00800183">
        <w:rPr>
          <w:rFonts w:ascii="GHEA Grapalat" w:hAnsi="GHEA Grapalat"/>
        </w:rPr>
        <w:t xml:space="preserve">երում նշված </w:t>
      </w:r>
      <w:r w:rsidR="008507EA" w:rsidRPr="006F7BE5">
        <w:rPr>
          <w:rFonts w:ascii="GHEA Grapalat" w:hAnsi="GHEA Grapalat"/>
        </w:rPr>
        <w:t xml:space="preserve">չափանիշները՝ ապահովելով </w:t>
      </w:r>
      <w:r w:rsidR="00814DBC" w:rsidRPr="006F7BE5">
        <w:rPr>
          <w:rFonts w:ascii="GHEA Grapalat" w:hAnsi="GHEA Grapalat"/>
          <w:lang w:val="hy-AM"/>
        </w:rPr>
        <w:t xml:space="preserve">կրողունակությունը, </w:t>
      </w:r>
      <w:r w:rsidR="00827110" w:rsidRPr="00827110">
        <w:rPr>
          <w:rFonts w:ascii="GHEA Grapalat" w:hAnsi="GHEA Grapalat"/>
          <w:lang w:val="hy-AM"/>
        </w:rPr>
        <w:t>դեֆորմատիվությունը և դեֆորմատիվ ձևի կայունությունը</w:t>
      </w:r>
      <w:r w:rsidR="009D6519">
        <w:rPr>
          <w:rFonts w:ascii="GHEA Grapalat" w:hAnsi="GHEA Grapalat"/>
          <w:lang w:val="hy-AM"/>
        </w:rPr>
        <w:t>,</w:t>
      </w:r>
      <w:r w:rsidR="00827110" w:rsidRPr="00827110">
        <w:rPr>
          <w:rFonts w:ascii="GHEA Grapalat" w:hAnsi="GHEA Grapalat"/>
          <w:lang w:val="hy-AM"/>
        </w:rPr>
        <w:t xml:space="preserve"> </w:t>
      </w:r>
      <w:r w:rsidR="00827110">
        <w:rPr>
          <w:rFonts w:ascii="GHEA Grapalat" w:hAnsi="GHEA Grapalat"/>
          <w:lang w:val="hy-AM"/>
        </w:rPr>
        <w:t xml:space="preserve">ինչպես </w:t>
      </w:r>
      <w:r w:rsidR="00827110" w:rsidRPr="00827110">
        <w:rPr>
          <w:rFonts w:ascii="GHEA Grapalat" w:hAnsi="GHEA Grapalat"/>
          <w:lang w:val="hy-AM"/>
        </w:rPr>
        <w:t>շենքի և կառուցվածքի ամբողջությ</w:t>
      </w:r>
      <w:r w:rsidR="00903D1A">
        <w:rPr>
          <w:rFonts w:ascii="GHEA Grapalat" w:hAnsi="GHEA Grapalat"/>
          <w:lang w:val="hy-AM"/>
        </w:rPr>
        <w:t>ա</w:t>
      </w:r>
      <w:r w:rsidR="00827110" w:rsidRPr="00827110">
        <w:rPr>
          <w:rFonts w:ascii="GHEA Grapalat" w:hAnsi="GHEA Grapalat"/>
          <w:lang w:val="hy-AM"/>
        </w:rPr>
        <w:t>ն</w:t>
      </w:r>
      <w:r w:rsidR="00827110">
        <w:rPr>
          <w:rFonts w:ascii="GHEA Grapalat" w:hAnsi="GHEA Grapalat"/>
          <w:lang w:val="hy-AM"/>
        </w:rPr>
        <w:t>, այնպես էլ առանձին տարրերի և միացման հանգույցների համար:</w:t>
      </w:r>
    </w:p>
    <w:p w:rsidR="00F6298F" w:rsidRPr="00903D1A" w:rsidRDefault="00F6298F" w:rsidP="00F6298F">
      <w:pPr>
        <w:widowControl w:val="0"/>
        <w:autoSpaceDE w:val="0"/>
        <w:autoSpaceDN w:val="0"/>
        <w:adjustRightInd w:val="0"/>
        <w:spacing w:after="120"/>
        <w:ind w:firstLine="567"/>
        <w:jc w:val="both"/>
        <w:rPr>
          <w:rFonts w:ascii="GHEA Grapalat" w:hAnsi="GHEA Grapalat"/>
          <w:lang w:val="hy-AM"/>
        </w:rPr>
      </w:pPr>
      <w:r w:rsidRPr="00903D1A">
        <w:rPr>
          <w:rFonts w:ascii="GHEA Grapalat" w:hAnsi="GHEA Grapalat"/>
          <w:b/>
          <w:bCs/>
          <w:lang w:val="hy-AM"/>
        </w:rPr>
        <w:t>509.</w:t>
      </w:r>
      <w:r w:rsidRPr="00903D1A">
        <w:rPr>
          <w:rFonts w:ascii="Calibri" w:hAnsi="Calibri" w:cs="Calibri"/>
          <w:b/>
          <w:bCs/>
          <w:color w:val="C00000"/>
          <w:lang w:val="hy-AM"/>
        </w:rPr>
        <w:t> </w:t>
      </w:r>
      <w:r w:rsidR="008507EA" w:rsidRPr="00903D1A">
        <w:rPr>
          <w:rFonts w:ascii="GHEA Grapalat" w:hAnsi="GHEA Grapalat"/>
          <w:lang w:val="hy-AM"/>
        </w:rPr>
        <w:t xml:space="preserve">ԳՕՍՏ 27751-ը նախատեսում է, որ </w:t>
      </w:r>
      <w:r w:rsidR="004819D4" w:rsidRPr="00903D1A">
        <w:rPr>
          <w:rFonts w:ascii="GHEA Grapalat" w:hAnsi="GHEA Grapalat"/>
          <w:lang w:val="hy-AM"/>
        </w:rPr>
        <w:t>աստիճանաբար զարգացող փլուզում</w:t>
      </w:r>
      <w:r w:rsidR="004819D4" w:rsidRPr="003A3C86">
        <w:rPr>
          <w:rFonts w:ascii="GHEA Grapalat" w:hAnsi="GHEA Grapalat"/>
          <w:lang w:val="hy-AM"/>
        </w:rPr>
        <w:t xml:space="preserve">ան </w:t>
      </w:r>
      <w:r w:rsidR="008507EA" w:rsidRPr="00903D1A">
        <w:rPr>
          <w:rFonts w:ascii="GHEA Grapalat" w:hAnsi="GHEA Grapalat"/>
          <w:lang w:val="hy-AM"/>
        </w:rPr>
        <w:t>հաշվարկները կատարվում են K</w:t>
      </w:r>
      <w:r w:rsidR="004819D4" w:rsidRPr="00903D1A">
        <w:rPr>
          <w:rFonts w:ascii="GHEA Grapalat" w:hAnsi="GHEA Grapalat"/>
          <w:lang w:val="hy-AM"/>
        </w:rPr>
        <w:t>C</w:t>
      </w:r>
      <w:r w:rsidR="008507EA" w:rsidRPr="00903D1A">
        <w:rPr>
          <w:rFonts w:ascii="GHEA Grapalat" w:hAnsi="GHEA Grapalat"/>
          <w:lang w:val="hy-AM"/>
        </w:rPr>
        <w:t xml:space="preserve">-3 դասի, ինչպես նաև </w:t>
      </w:r>
      <w:r w:rsidR="003A3C86" w:rsidRPr="00903D1A">
        <w:rPr>
          <w:rFonts w:ascii="GHEA Grapalat" w:hAnsi="GHEA Grapalat"/>
          <w:lang w:val="hy-AM"/>
        </w:rPr>
        <w:t>մարդ</w:t>
      </w:r>
      <w:r w:rsidR="003A3C86">
        <w:rPr>
          <w:rFonts w:ascii="GHEA Grapalat" w:hAnsi="GHEA Grapalat"/>
          <w:lang w:val="hy-AM"/>
        </w:rPr>
        <w:t>կանց զանգվածային քանակությամբ</w:t>
      </w:r>
      <w:r w:rsidR="003A3C86" w:rsidRPr="00903D1A">
        <w:rPr>
          <w:rFonts w:ascii="GHEA Grapalat" w:hAnsi="GHEA Grapalat"/>
          <w:lang w:val="hy-AM"/>
        </w:rPr>
        <w:t xml:space="preserve"> </w:t>
      </w:r>
      <w:r w:rsidR="008507EA" w:rsidRPr="00903D1A">
        <w:rPr>
          <w:rFonts w:ascii="GHEA Grapalat" w:hAnsi="GHEA Grapalat"/>
          <w:lang w:val="hy-AM"/>
        </w:rPr>
        <w:t>K</w:t>
      </w:r>
      <w:r w:rsidR="004819D4" w:rsidRPr="00903D1A">
        <w:rPr>
          <w:rFonts w:ascii="GHEA Grapalat" w:hAnsi="GHEA Grapalat"/>
          <w:lang w:val="hy-AM"/>
        </w:rPr>
        <w:t>C</w:t>
      </w:r>
      <w:r w:rsidR="008507EA" w:rsidRPr="00903D1A">
        <w:rPr>
          <w:rFonts w:ascii="GHEA Grapalat" w:hAnsi="GHEA Grapalat"/>
          <w:lang w:val="hy-AM"/>
        </w:rPr>
        <w:t xml:space="preserve">-2 դասի </w:t>
      </w:r>
      <w:r w:rsidR="004819D4" w:rsidRPr="00903D1A">
        <w:rPr>
          <w:rFonts w:ascii="GHEA Grapalat" w:hAnsi="GHEA Grapalat"/>
          <w:lang w:val="hy-AM"/>
        </w:rPr>
        <w:t xml:space="preserve">շենքերի և </w:t>
      </w:r>
      <w:r w:rsidR="004819D4" w:rsidRPr="003A3C86">
        <w:rPr>
          <w:rFonts w:ascii="GHEA Grapalat" w:hAnsi="GHEA Grapalat"/>
          <w:lang w:val="hy-AM"/>
        </w:rPr>
        <w:t>կառուցվածքների</w:t>
      </w:r>
      <w:r w:rsidR="004819D4" w:rsidRPr="00903D1A">
        <w:rPr>
          <w:rFonts w:ascii="GHEA Grapalat" w:hAnsi="GHEA Grapalat"/>
          <w:lang w:val="hy-AM"/>
        </w:rPr>
        <w:t xml:space="preserve"> </w:t>
      </w:r>
      <w:r w:rsidR="008507EA" w:rsidRPr="00903D1A">
        <w:rPr>
          <w:rFonts w:ascii="GHEA Grapalat" w:hAnsi="GHEA Grapalat"/>
          <w:lang w:val="hy-AM"/>
        </w:rPr>
        <w:t xml:space="preserve">համար: </w:t>
      </w:r>
      <w:r w:rsidR="002529A2" w:rsidRPr="00903D1A">
        <w:rPr>
          <w:rFonts w:ascii="GHEA Grapalat" w:hAnsi="GHEA Grapalat"/>
          <w:lang w:val="hy-AM"/>
        </w:rPr>
        <w:t>Աստիճանաբար զարգացող փլուզում</w:t>
      </w:r>
      <w:r w:rsidR="002529A2" w:rsidRPr="002529A2">
        <w:rPr>
          <w:rFonts w:ascii="GHEA Grapalat" w:hAnsi="GHEA Grapalat"/>
          <w:lang w:val="hy-AM"/>
        </w:rPr>
        <w:t>ան</w:t>
      </w:r>
      <w:r w:rsidR="002529A2" w:rsidRPr="00903D1A">
        <w:rPr>
          <w:rFonts w:ascii="GHEA Grapalat" w:hAnsi="GHEA Grapalat"/>
          <w:lang w:val="hy-AM"/>
        </w:rPr>
        <w:t xml:space="preserve"> </w:t>
      </w:r>
      <w:r w:rsidR="008507EA" w:rsidRPr="00903D1A">
        <w:rPr>
          <w:rFonts w:ascii="GHEA Grapalat" w:hAnsi="GHEA Grapalat"/>
          <w:lang w:val="hy-AM"/>
        </w:rPr>
        <w:t xml:space="preserve">համար հաշվարկներ </w:t>
      </w:r>
      <w:r w:rsidR="004819D4" w:rsidRPr="002529A2">
        <w:rPr>
          <w:rFonts w:ascii="GHEA Grapalat" w:hAnsi="GHEA Grapalat"/>
          <w:lang w:val="hy-AM"/>
        </w:rPr>
        <w:t xml:space="preserve">թույլատրվում </w:t>
      </w:r>
      <w:r w:rsidR="002529A2" w:rsidRPr="002529A2">
        <w:rPr>
          <w:rFonts w:ascii="GHEA Grapalat" w:hAnsi="GHEA Grapalat"/>
          <w:lang w:val="hy-AM"/>
        </w:rPr>
        <w:t>է</w:t>
      </w:r>
      <w:r w:rsidR="004819D4" w:rsidRPr="002529A2">
        <w:rPr>
          <w:rFonts w:ascii="GHEA Grapalat" w:hAnsi="GHEA Grapalat"/>
          <w:lang w:val="hy-AM"/>
        </w:rPr>
        <w:t xml:space="preserve"> չկատարել</w:t>
      </w:r>
      <w:r w:rsidR="008507EA" w:rsidRPr="00903D1A">
        <w:rPr>
          <w:rFonts w:ascii="GHEA Grapalat" w:hAnsi="GHEA Grapalat"/>
          <w:lang w:val="hy-AM"/>
        </w:rPr>
        <w:t xml:space="preserve">, եթե </w:t>
      </w:r>
      <w:r w:rsidR="002529A2" w:rsidRPr="00903D1A">
        <w:rPr>
          <w:rFonts w:ascii="GHEA Grapalat" w:hAnsi="GHEA Grapalat"/>
          <w:lang w:val="hy-AM"/>
        </w:rPr>
        <w:t>ձեռնարկվում</w:t>
      </w:r>
      <w:r w:rsidR="002529A2" w:rsidRPr="002529A2">
        <w:rPr>
          <w:rFonts w:ascii="GHEA Grapalat" w:hAnsi="GHEA Grapalat"/>
          <w:lang w:val="hy-AM"/>
        </w:rPr>
        <w:t xml:space="preserve"> են</w:t>
      </w:r>
      <w:r w:rsidR="002529A2" w:rsidRPr="00903D1A">
        <w:rPr>
          <w:rFonts w:ascii="GHEA Grapalat" w:hAnsi="GHEA Grapalat"/>
          <w:lang w:val="hy-AM"/>
        </w:rPr>
        <w:t xml:space="preserve"> </w:t>
      </w:r>
      <w:r w:rsidR="008507EA" w:rsidRPr="00903D1A">
        <w:rPr>
          <w:rFonts w:ascii="GHEA Grapalat" w:hAnsi="GHEA Grapalat"/>
          <w:lang w:val="hy-AM"/>
        </w:rPr>
        <w:t xml:space="preserve">հատուկ միջոցներ կառուցվածքի կամ դրա մի մասի </w:t>
      </w:r>
      <w:r w:rsidR="002529A2" w:rsidRPr="00903D1A">
        <w:rPr>
          <w:rFonts w:ascii="GHEA Grapalat" w:hAnsi="GHEA Grapalat"/>
          <w:lang w:val="hy-AM"/>
        </w:rPr>
        <w:t xml:space="preserve">աստիճանաբար զարգացող </w:t>
      </w:r>
      <w:r w:rsidR="008507EA" w:rsidRPr="00903D1A">
        <w:rPr>
          <w:rFonts w:ascii="GHEA Grapalat" w:hAnsi="GHEA Grapalat"/>
          <w:lang w:val="hy-AM"/>
        </w:rPr>
        <w:t>փլուզումը կանխելու համար:</w:t>
      </w:r>
    </w:p>
    <w:p w:rsidR="00F6298F" w:rsidRPr="00CD2E1A"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CD2E1A">
        <w:rPr>
          <w:rFonts w:ascii="GHEA Grapalat" w:hAnsi="GHEA Grapalat"/>
          <w:b/>
          <w:bCs/>
          <w:lang w:val="hy-AM"/>
        </w:rPr>
        <w:t>510.</w:t>
      </w:r>
      <w:r w:rsidRPr="00CD2E1A">
        <w:rPr>
          <w:rFonts w:ascii="Calibri" w:hAnsi="Calibri" w:cs="Calibri"/>
          <w:b/>
          <w:bCs/>
          <w:color w:val="C00000"/>
          <w:lang w:val="hy-AM"/>
        </w:rPr>
        <w:t> </w:t>
      </w:r>
      <w:r w:rsidR="00EB03C5" w:rsidRPr="00CD2E1A">
        <w:rPr>
          <w:rFonts w:ascii="GHEA Grapalat" w:hAnsi="GHEA Grapalat"/>
          <w:lang w:val="hy-AM"/>
        </w:rPr>
        <w:t>Տեղա</w:t>
      </w:r>
      <w:r w:rsidR="00EB03C5" w:rsidRPr="00EB03C5">
        <w:rPr>
          <w:rFonts w:ascii="GHEA Grapalat" w:hAnsi="GHEA Grapalat"/>
          <w:lang w:val="hy-AM"/>
        </w:rPr>
        <w:t>յին</w:t>
      </w:r>
      <w:r w:rsidR="00EB03C5" w:rsidRPr="00CD2E1A">
        <w:rPr>
          <w:rFonts w:ascii="GHEA Grapalat" w:hAnsi="GHEA Grapalat"/>
          <w:lang w:val="hy-AM"/>
        </w:rPr>
        <w:t xml:space="preserve"> </w:t>
      </w:r>
      <w:r w:rsidR="00EB03C5" w:rsidRPr="00EB03C5">
        <w:rPr>
          <w:rFonts w:ascii="GHEA Grapalat" w:hAnsi="GHEA Grapalat"/>
          <w:lang w:val="hy-AM"/>
        </w:rPr>
        <w:t>քայքայ</w:t>
      </w:r>
      <w:r w:rsidR="00EB03C5" w:rsidRPr="00CD2E1A">
        <w:rPr>
          <w:rFonts w:ascii="GHEA Grapalat" w:hAnsi="GHEA Grapalat"/>
          <w:lang w:val="hy-AM"/>
        </w:rPr>
        <w:t xml:space="preserve">ումը կարող է </w:t>
      </w:r>
      <w:r w:rsidR="00EB03C5" w:rsidRPr="00EB03C5">
        <w:rPr>
          <w:rFonts w:ascii="GHEA Grapalat" w:hAnsi="GHEA Grapalat"/>
          <w:lang w:val="hy-AM"/>
        </w:rPr>
        <w:t xml:space="preserve">վերագրվել </w:t>
      </w:r>
      <w:r w:rsidR="00EB03C5" w:rsidRPr="00CD2E1A">
        <w:rPr>
          <w:rFonts w:ascii="GHEA Grapalat" w:hAnsi="GHEA Grapalat"/>
          <w:lang w:val="hy-AM"/>
        </w:rPr>
        <w:t>շենքի կամ կառուց</w:t>
      </w:r>
      <w:r w:rsidR="00EB03C5" w:rsidRPr="00EB03C5">
        <w:rPr>
          <w:rFonts w:ascii="GHEA Grapalat" w:hAnsi="GHEA Grapalat"/>
          <w:lang w:val="hy-AM"/>
        </w:rPr>
        <w:t>վածք</w:t>
      </w:r>
      <w:r w:rsidR="00EB03C5" w:rsidRPr="00CD2E1A">
        <w:rPr>
          <w:rFonts w:ascii="GHEA Grapalat" w:hAnsi="GHEA Grapalat"/>
          <w:lang w:val="hy-AM"/>
        </w:rPr>
        <w:t xml:space="preserve">ի ցանկացած </w:t>
      </w:r>
      <w:r w:rsidR="00EB03C5" w:rsidRPr="00EB03C5">
        <w:rPr>
          <w:rFonts w:ascii="GHEA Grapalat" w:hAnsi="GHEA Grapalat"/>
          <w:lang w:val="hy-AM"/>
        </w:rPr>
        <w:t>հատվածամաս</w:t>
      </w:r>
      <w:r w:rsidR="00EB03C5">
        <w:rPr>
          <w:rFonts w:ascii="GHEA Grapalat" w:hAnsi="GHEA Grapalat"/>
          <w:lang w:val="hy-AM"/>
        </w:rPr>
        <w:t>ին որը</w:t>
      </w:r>
      <w:r w:rsidR="00EB03C5" w:rsidRPr="00CD2E1A">
        <w:rPr>
          <w:rFonts w:ascii="GHEA Grapalat" w:hAnsi="GHEA Grapalat"/>
          <w:lang w:val="hy-AM"/>
        </w:rPr>
        <w:t xml:space="preserve"> չպետք է հանգեցնի աստիճանաբար զարգացող փլուզում</w:t>
      </w:r>
      <w:r w:rsidR="00EB03C5" w:rsidRPr="00EB03C5">
        <w:rPr>
          <w:rFonts w:ascii="GHEA Grapalat" w:hAnsi="GHEA Grapalat"/>
          <w:lang w:val="hy-AM"/>
        </w:rPr>
        <w:t>անը</w:t>
      </w:r>
      <w:r w:rsidR="00EB03C5" w:rsidRPr="00CD2E1A">
        <w:rPr>
          <w:rFonts w:ascii="GHEA Grapalat" w:hAnsi="GHEA Grapalat"/>
          <w:lang w:val="hy-AM"/>
        </w:rPr>
        <w:t xml:space="preserve">: </w:t>
      </w:r>
      <w:r w:rsidR="000A7151" w:rsidRPr="00CD2E1A">
        <w:rPr>
          <w:rFonts w:ascii="GHEA Grapalat" w:hAnsi="GHEA Grapalat"/>
          <w:lang w:val="hy-AM"/>
        </w:rPr>
        <w:t>Տեղա</w:t>
      </w:r>
      <w:r w:rsidR="000A7151" w:rsidRPr="000A7151">
        <w:rPr>
          <w:rFonts w:ascii="GHEA Grapalat" w:hAnsi="GHEA Grapalat"/>
          <w:lang w:val="hy-AM"/>
        </w:rPr>
        <w:t>յին</w:t>
      </w:r>
      <w:r w:rsidR="000A7151" w:rsidRPr="00CD2E1A">
        <w:rPr>
          <w:rFonts w:ascii="GHEA Grapalat" w:hAnsi="GHEA Grapalat"/>
          <w:lang w:val="hy-AM"/>
        </w:rPr>
        <w:t xml:space="preserve"> </w:t>
      </w:r>
      <w:r w:rsidR="000A7151" w:rsidRPr="000A7151">
        <w:rPr>
          <w:rFonts w:ascii="GHEA Grapalat" w:hAnsi="GHEA Grapalat"/>
          <w:lang w:val="hy-AM"/>
        </w:rPr>
        <w:t>քայքայման</w:t>
      </w:r>
      <w:r w:rsidR="008507EA" w:rsidRPr="00CD2E1A">
        <w:rPr>
          <w:rFonts w:ascii="GHEA Grapalat" w:hAnsi="GHEA Grapalat"/>
          <w:lang w:val="hy-AM"/>
        </w:rPr>
        <w:t xml:space="preserve"> սցենարները </w:t>
      </w:r>
      <w:r w:rsidR="000A7151">
        <w:rPr>
          <w:rFonts w:ascii="GHEA Grapalat" w:hAnsi="GHEA Grapalat"/>
          <w:lang w:val="hy-AM"/>
        </w:rPr>
        <w:t>թույլատրվում է</w:t>
      </w:r>
      <w:r w:rsidR="008507EA" w:rsidRPr="00CD2E1A">
        <w:rPr>
          <w:rFonts w:ascii="GHEA Grapalat" w:hAnsi="GHEA Grapalat"/>
          <w:lang w:val="hy-AM"/>
        </w:rPr>
        <w:t xml:space="preserve"> սահմանվել նախագծային </w:t>
      </w:r>
      <w:r w:rsidR="000A7151" w:rsidRPr="000A7151">
        <w:rPr>
          <w:rFonts w:ascii="GHEA Grapalat" w:hAnsi="GHEA Grapalat"/>
          <w:lang w:val="hy-AM"/>
        </w:rPr>
        <w:t>առաջադրանք</w:t>
      </w:r>
      <w:r w:rsidR="008507EA" w:rsidRPr="00CD2E1A">
        <w:rPr>
          <w:rFonts w:ascii="GHEA Grapalat" w:hAnsi="GHEA Grapalat"/>
          <w:lang w:val="hy-AM"/>
        </w:rPr>
        <w:t>ում կամ հաշվի առնելով ռիսկերի վերլուծությունը:</w:t>
      </w:r>
    </w:p>
    <w:p w:rsidR="00F6298F" w:rsidRPr="00CD2E1A" w:rsidRDefault="00F6298F" w:rsidP="00F6298F">
      <w:pPr>
        <w:widowControl w:val="0"/>
        <w:autoSpaceDE w:val="0"/>
        <w:autoSpaceDN w:val="0"/>
        <w:adjustRightInd w:val="0"/>
        <w:spacing w:after="0"/>
        <w:ind w:firstLine="567"/>
        <w:jc w:val="both"/>
        <w:rPr>
          <w:rFonts w:ascii="GHEA Grapalat" w:hAnsi="GHEA Grapalat"/>
          <w:color w:val="0070C0"/>
          <w:lang w:val="hy-AM"/>
        </w:rPr>
      </w:pPr>
      <w:r w:rsidRPr="00CD2E1A">
        <w:rPr>
          <w:rFonts w:ascii="GHEA Grapalat" w:hAnsi="GHEA Grapalat"/>
          <w:b/>
          <w:bCs/>
          <w:lang w:val="hy-AM"/>
        </w:rPr>
        <w:t>511.</w:t>
      </w:r>
      <w:r w:rsidRPr="00CD2E1A">
        <w:rPr>
          <w:rFonts w:ascii="Calibri" w:hAnsi="Calibri" w:cs="Calibri"/>
          <w:b/>
          <w:bCs/>
          <w:lang w:val="hy-AM"/>
        </w:rPr>
        <w:t> </w:t>
      </w:r>
      <w:r w:rsidR="008507EA" w:rsidRPr="00CD2E1A">
        <w:rPr>
          <w:lang w:val="hy-AM"/>
        </w:rPr>
        <w:t xml:space="preserve"> </w:t>
      </w:r>
      <w:r w:rsidR="008507EA" w:rsidRPr="00CD2E1A">
        <w:rPr>
          <w:rFonts w:ascii="GHEA Grapalat" w:hAnsi="GHEA Grapalat"/>
          <w:lang w:val="hy-AM"/>
        </w:rPr>
        <w:t xml:space="preserve">Բազմահարկ շենքերի համար </w:t>
      </w:r>
      <w:r w:rsidR="004819D4">
        <w:rPr>
          <w:rFonts w:ascii="GHEA Grapalat" w:hAnsi="GHEA Grapalat"/>
          <w:lang w:val="hy-AM"/>
        </w:rPr>
        <w:t>անհրաժեշտ</w:t>
      </w:r>
      <w:r w:rsidR="008507EA" w:rsidRPr="00CD2E1A">
        <w:rPr>
          <w:rFonts w:ascii="GHEA Grapalat" w:hAnsi="GHEA Grapalat"/>
          <w:lang w:val="hy-AM"/>
        </w:rPr>
        <w:t xml:space="preserve"> է հաշվի առնել </w:t>
      </w:r>
      <w:r w:rsidR="004819D4">
        <w:rPr>
          <w:rFonts w:ascii="GHEA Grapalat" w:hAnsi="GHEA Grapalat"/>
          <w:lang w:val="hy-AM"/>
        </w:rPr>
        <w:t>տ</w:t>
      </w:r>
      <w:r w:rsidR="004819D4" w:rsidRPr="00CD2E1A">
        <w:rPr>
          <w:rFonts w:ascii="GHEA Grapalat" w:hAnsi="GHEA Grapalat"/>
          <w:lang w:val="hy-AM"/>
        </w:rPr>
        <w:t>եղա</w:t>
      </w:r>
      <w:r w:rsidR="004819D4" w:rsidRPr="00EB03C5">
        <w:rPr>
          <w:rFonts w:ascii="GHEA Grapalat" w:hAnsi="GHEA Grapalat"/>
          <w:lang w:val="hy-AM"/>
        </w:rPr>
        <w:t>յին</w:t>
      </w:r>
      <w:r w:rsidR="004819D4" w:rsidRPr="00CD2E1A">
        <w:rPr>
          <w:rFonts w:ascii="GHEA Grapalat" w:hAnsi="GHEA Grapalat"/>
          <w:lang w:val="hy-AM"/>
        </w:rPr>
        <w:t xml:space="preserve"> </w:t>
      </w:r>
      <w:r w:rsidR="004819D4" w:rsidRPr="00EB03C5">
        <w:rPr>
          <w:rFonts w:ascii="GHEA Grapalat" w:hAnsi="GHEA Grapalat"/>
          <w:lang w:val="hy-AM"/>
        </w:rPr>
        <w:t>քայքայ</w:t>
      </w:r>
      <w:r w:rsidR="004819D4" w:rsidRPr="00CD2E1A">
        <w:rPr>
          <w:rFonts w:ascii="GHEA Grapalat" w:hAnsi="GHEA Grapalat"/>
          <w:lang w:val="hy-AM"/>
        </w:rPr>
        <w:t>ումը</w:t>
      </w:r>
      <w:r w:rsidR="008507EA" w:rsidRPr="00CD2E1A">
        <w:rPr>
          <w:rFonts w:ascii="GHEA Grapalat" w:hAnsi="GHEA Grapalat"/>
          <w:lang w:val="hy-AM"/>
        </w:rPr>
        <w:t>.</w:t>
      </w:r>
    </w:p>
    <w:p w:rsidR="007249DA" w:rsidRPr="007249DA" w:rsidRDefault="00F6298F" w:rsidP="00F6298F">
      <w:pPr>
        <w:widowControl w:val="0"/>
        <w:autoSpaceDE w:val="0"/>
        <w:autoSpaceDN w:val="0"/>
        <w:adjustRightInd w:val="0"/>
        <w:spacing w:after="0"/>
        <w:ind w:left="851" w:hanging="284"/>
        <w:jc w:val="both"/>
        <w:rPr>
          <w:rFonts w:ascii="GHEA Grapalat" w:hAnsi="GHEA Grapalat"/>
          <w:lang w:val="hy-AM"/>
        </w:rPr>
      </w:pPr>
      <w:r w:rsidRPr="00CD2E1A">
        <w:rPr>
          <w:rFonts w:ascii="GHEA Grapalat" w:hAnsi="GHEA Grapalat"/>
          <w:lang w:val="hy-AM"/>
        </w:rPr>
        <w:t>1)</w:t>
      </w:r>
      <w:r w:rsidRPr="00CD2E1A">
        <w:rPr>
          <w:rFonts w:ascii="GHEA Grapalat" w:hAnsi="GHEA Grapalat"/>
          <w:color w:val="C00000"/>
          <w:lang w:val="hy-AM"/>
        </w:rPr>
        <w:t xml:space="preserve"> </w:t>
      </w:r>
      <w:r w:rsidR="004A1396" w:rsidRPr="00CD2E1A">
        <w:rPr>
          <w:rFonts w:ascii="GHEA Grapalat" w:hAnsi="GHEA Grapalat"/>
          <w:lang w:val="hy-AM"/>
        </w:rPr>
        <w:t>հատվող պատեր</w:t>
      </w:r>
      <w:r w:rsidR="007249DA">
        <w:rPr>
          <w:rFonts w:ascii="GHEA Grapalat" w:hAnsi="GHEA Grapalat"/>
          <w:lang w:val="hy-AM"/>
        </w:rPr>
        <w:t>ի</w:t>
      </w:r>
      <w:r w:rsidR="004A1396" w:rsidRPr="00CD2E1A">
        <w:rPr>
          <w:rFonts w:ascii="GHEA Grapalat" w:hAnsi="GHEA Grapalat"/>
          <w:lang w:val="hy-AM"/>
        </w:rPr>
        <w:t xml:space="preserve"> </w:t>
      </w:r>
      <w:r w:rsidR="00CF4741" w:rsidRPr="00CD2E1A">
        <w:rPr>
          <w:rFonts w:ascii="GHEA Grapalat" w:hAnsi="GHEA Grapalat"/>
          <w:lang w:val="hy-AM"/>
        </w:rPr>
        <w:t>տ</w:t>
      </w:r>
      <w:r w:rsidR="00CF4741">
        <w:rPr>
          <w:rFonts w:ascii="GHEA Grapalat" w:hAnsi="GHEA Grapalat"/>
          <w:lang w:val="hy-AM"/>
        </w:rPr>
        <w:t>եղամասեր</w:t>
      </w:r>
      <w:r w:rsidR="004A1396" w:rsidRPr="00CD2E1A">
        <w:rPr>
          <w:rFonts w:ascii="GHEA Grapalat" w:hAnsi="GHEA Grapalat"/>
          <w:lang w:val="hy-AM"/>
        </w:rPr>
        <w:t xml:space="preserve">ով՝ դրանց հատման </w:t>
      </w:r>
      <w:r w:rsidR="007249DA">
        <w:rPr>
          <w:rFonts w:ascii="GHEA Grapalat" w:hAnsi="GHEA Grapalat"/>
          <w:lang w:val="hy-AM"/>
        </w:rPr>
        <w:t>տեղից</w:t>
      </w:r>
      <w:r w:rsidR="004A1396" w:rsidRPr="00CD2E1A">
        <w:rPr>
          <w:rFonts w:ascii="GHEA Grapalat" w:hAnsi="GHEA Grapalat"/>
          <w:lang w:val="hy-AM"/>
        </w:rPr>
        <w:t xml:space="preserve"> (մասնավորապես, շենքի անկյունից) մինչև յուրաքանչյուր պատի մոտակա բացվածքը կամ </w:t>
      </w:r>
      <w:r w:rsidR="007249DA" w:rsidRPr="00CD2E1A">
        <w:rPr>
          <w:rFonts w:ascii="GHEA Grapalat" w:hAnsi="GHEA Grapalat"/>
          <w:lang w:val="hy-AM"/>
        </w:rPr>
        <w:t>մինչև</w:t>
      </w:r>
      <w:r w:rsidR="007249DA">
        <w:rPr>
          <w:rFonts w:ascii="GHEA Grapalat" w:hAnsi="GHEA Grapalat"/>
          <w:lang w:val="hy-AM"/>
        </w:rPr>
        <w:t xml:space="preserve"> </w:t>
      </w:r>
      <w:r w:rsidR="007249DA" w:rsidRPr="00CD2E1A">
        <w:rPr>
          <w:rFonts w:ascii="GHEA Grapalat" w:hAnsi="GHEA Grapalat"/>
          <w:lang w:val="hy-AM"/>
        </w:rPr>
        <w:t>հաջորդ</w:t>
      </w:r>
      <w:r w:rsidR="007249DA">
        <w:rPr>
          <w:rFonts w:ascii="GHEA Grapalat" w:hAnsi="GHEA Grapalat"/>
          <w:lang w:val="hy-AM"/>
        </w:rPr>
        <w:t xml:space="preserve"> ուղղաձիգ կցվանքը այլ ուղղությամբ պատի հետ</w:t>
      </w:r>
      <w:r w:rsidR="00501EFF">
        <w:rPr>
          <w:rFonts w:ascii="GHEA Grapalat" w:hAnsi="GHEA Grapalat"/>
          <w:lang w:val="hy-AM"/>
        </w:rPr>
        <w:t>,</w:t>
      </w:r>
      <w:r w:rsidR="007249DA" w:rsidRPr="007249DA">
        <w:rPr>
          <w:rFonts w:ascii="GHEA Grapalat" w:hAnsi="GHEA Grapalat"/>
          <w:lang w:val="hy-AM"/>
        </w:rPr>
        <w:t xml:space="preserve"> 6</w:t>
      </w:r>
      <w:r w:rsidR="007249DA">
        <w:rPr>
          <w:rFonts w:ascii="Calibri" w:hAnsi="Calibri" w:cs="Calibri"/>
          <w:lang w:val="hy-AM"/>
        </w:rPr>
        <w:t> </w:t>
      </w:r>
      <w:r w:rsidR="007249DA" w:rsidRPr="007249DA">
        <w:rPr>
          <w:rFonts w:ascii="GHEA Grapalat" w:hAnsi="GHEA Grapalat"/>
          <w:lang w:val="hy-AM"/>
        </w:rPr>
        <w:t>մ-ից ոչ ավելի երկարությամբ</w:t>
      </w:r>
      <w:r w:rsidR="007249DA">
        <w:rPr>
          <w:rFonts w:ascii="GHEA Grapalat" w:hAnsi="GHEA Grapalat"/>
          <w:lang w:val="hy-AM"/>
        </w:rPr>
        <w:t>,</w:t>
      </w:r>
    </w:p>
    <w:p w:rsidR="00F6298F" w:rsidRPr="007249DA" w:rsidRDefault="00F6298F" w:rsidP="00F6298F">
      <w:pPr>
        <w:widowControl w:val="0"/>
        <w:autoSpaceDE w:val="0"/>
        <w:autoSpaceDN w:val="0"/>
        <w:adjustRightInd w:val="0"/>
        <w:spacing w:after="0"/>
        <w:ind w:left="851" w:hanging="284"/>
        <w:jc w:val="both"/>
        <w:rPr>
          <w:rFonts w:ascii="GHEA Grapalat" w:hAnsi="GHEA Grapalat"/>
          <w:lang w:val="hy-AM"/>
        </w:rPr>
      </w:pPr>
      <w:r w:rsidRPr="007249DA">
        <w:rPr>
          <w:rFonts w:ascii="GHEA Grapalat" w:hAnsi="GHEA Grapalat"/>
          <w:lang w:val="hy-AM"/>
        </w:rPr>
        <w:t>2)</w:t>
      </w:r>
      <w:r w:rsidRPr="007249DA">
        <w:rPr>
          <w:rFonts w:ascii="GHEA Grapalat" w:hAnsi="GHEA Grapalat"/>
          <w:color w:val="C00000"/>
          <w:lang w:val="hy-AM"/>
        </w:rPr>
        <w:t xml:space="preserve"> </w:t>
      </w:r>
      <w:r w:rsidR="004A1396" w:rsidRPr="007249DA">
        <w:rPr>
          <w:rFonts w:ascii="GHEA Grapalat" w:hAnsi="GHEA Grapalat"/>
          <w:lang w:val="hy-AM"/>
        </w:rPr>
        <w:t>ազատ կանգնած պատ</w:t>
      </w:r>
      <w:r w:rsidR="00CF4741" w:rsidRPr="00CF4741">
        <w:rPr>
          <w:rFonts w:ascii="GHEA Grapalat" w:hAnsi="GHEA Grapalat"/>
          <w:lang w:val="hy-AM"/>
        </w:rPr>
        <w:t>ի</w:t>
      </w:r>
      <w:r w:rsidR="004A1396" w:rsidRPr="007249DA">
        <w:rPr>
          <w:rFonts w:ascii="GHEA Grapalat" w:hAnsi="GHEA Grapalat"/>
          <w:lang w:val="hy-AM"/>
        </w:rPr>
        <w:t xml:space="preserve"> եզրից մինչև մոտակա բացվածքը կամ</w:t>
      </w:r>
      <w:r w:rsidR="004A1396" w:rsidRPr="007249DA">
        <w:rPr>
          <w:rFonts w:ascii="GHEA Grapalat" w:hAnsi="GHEA Grapalat"/>
          <w:color w:val="0070C0"/>
          <w:lang w:val="hy-AM"/>
        </w:rPr>
        <w:t xml:space="preserve"> </w:t>
      </w:r>
      <w:r w:rsidR="00CF4741" w:rsidRPr="007249DA">
        <w:rPr>
          <w:rFonts w:ascii="GHEA Grapalat" w:hAnsi="GHEA Grapalat"/>
          <w:lang w:val="hy-AM"/>
        </w:rPr>
        <w:t xml:space="preserve">երկու բացվածքների միջև </w:t>
      </w:r>
      <w:r w:rsidR="004A1396" w:rsidRPr="007249DA">
        <w:rPr>
          <w:rFonts w:ascii="GHEA Grapalat" w:hAnsi="GHEA Grapalat"/>
          <w:lang w:val="hy-AM"/>
        </w:rPr>
        <w:t>պատի (</w:t>
      </w:r>
      <w:r w:rsidR="00CF4741" w:rsidRPr="00CF4741">
        <w:rPr>
          <w:rFonts w:ascii="GHEA Grapalat" w:hAnsi="GHEA Grapalat"/>
          <w:lang w:val="hy-AM"/>
        </w:rPr>
        <w:t>միջա</w:t>
      </w:r>
      <w:r w:rsidR="004A1396" w:rsidRPr="007249DA">
        <w:rPr>
          <w:rFonts w:ascii="GHEA Grapalat" w:hAnsi="GHEA Grapalat"/>
          <w:lang w:val="hy-AM"/>
        </w:rPr>
        <w:t xml:space="preserve">պատի) մեկ </w:t>
      </w:r>
      <w:r w:rsidR="00CF4741" w:rsidRPr="007249DA">
        <w:rPr>
          <w:rFonts w:ascii="GHEA Grapalat" w:hAnsi="GHEA Grapalat"/>
          <w:lang w:val="hy-AM"/>
        </w:rPr>
        <w:t>տ</w:t>
      </w:r>
      <w:r w:rsidR="00CF4741">
        <w:rPr>
          <w:rFonts w:ascii="GHEA Grapalat" w:hAnsi="GHEA Grapalat"/>
          <w:lang w:val="hy-AM"/>
        </w:rPr>
        <w:t>եղամաս</w:t>
      </w:r>
      <w:r w:rsidR="004A1396" w:rsidRPr="007249DA">
        <w:rPr>
          <w:rFonts w:ascii="GHEA Grapalat" w:hAnsi="GHEA Grapalat"/>
          <w:lang w:val="hy-AM"/>
        </w:rPr>
        <w:t xml:space="preserve">ը կամ 6 մ-ից ոչ ավելի երկարությամբ </w:t>
      </w:r>
      <w:r w:rsidR="00CF4741" w:rsidRPr="007249DA">
        <w:rPr>
          <w:rFonts w:ascii="GHEA Grapalat" w:hAnsi="GHEA Grapalat"/>
          <w:lang w:val="hy-AM"/>
        </w:rPr>
        <w:t>տ</w:t>
      </w:r>
      <w:r w:rsidR="00CF4741">
        <w:rPr>
          <w:rFonts w:ascii="GHEA Grapalat" w:hAnsi="GHEA Grapalat"/>
          <w:lang w:val="hy-AM"/>
        </w:rPr>
        <w:t>եղամասի,</w:t>
      </w:r>
    </w:p>
    <w:p w:rsidR="00F6298F" w:rsidRPr="00613699" w:rsidRDefault="00F6298F" w:rsidP="00F6298F">
      <w:pPr>
        <w:widowControl w:val="0"/>
        <w:autoSpaceDE w:val="0"/>
        <w:autoSpaceDN w:val="0"/>
        <w:adjustRightInd w:val="0"/>
        <w:spacing w:after="0"/>
        <w:ind w:left="851" w:hanging="284"/>
        <w:jc w:val="both"/>
        <w:rPr>
          <w:rFonts w:ascii="GHEA Grapalat" w:hAnsi="GHEA Grapalat"/>
          <w:lang w:val="hy-AM"/>
        </w:rPr>
      </w:pPr>
      <w:r w:rsidRPr="00CD2E1A">
        <w:rPr>
          <w:rFonts w:ascii="GHEA Grapalat" w:hAnsi="GHEA Grapalat"/>
          <w:lang w:val="hy-AM"/>
        </w:rPr>
        <w:t>3)</w:t>
      </w:r>
      <w:r w:rsidRPr="00CD2E1A">
        <w:rPr>
          <w:rFonts w:ascii="GHEA Grapalat" w:hAnsi="GHEA Grapalat"/>
          <w:color w:val="C00000"/>
          <w:lang w:val="hy-AM"/>
        </w:rPr>
        <w:t xml:space="preserve"> </w:t>
      </w:r>
      <w:r w:rsidR="004A1396" w:rsidRPr="00CD2E1A">
        <w:rPr>
          <w:rFonts w:ascii="GHEA Grapalat" w:hAnsi="GHEA Grapalat"/>
          <w:lang w:val="hy-AM"/>
        </w:rPr>
        <w:t>սյ</w:t>
      </w:r>
      <w:r w:rsidR="00613699" w:rsidRPr="00613699">
        <w:rPr>
          <w:rFonts w:ascii="GHEA Grapalat" w:hAnsi="GHEA Grapalat"/>
          <w:lang w:val="hy-AM"/>
        </w:rPr>
        <w:t>ա</w:t>
      </w:r>
      <w:r w:rsidR="004A1396" w:rsidRPr="00CD2E1A">
        <w:rPr>
          <w:rFonts w:ascii="GHEA Grapalat" w:hAnsi="GHEA Grapalat"/>
          <w:lang w:val="hy-AM"/>
        </w:rPr>
        <w:t>ն (</w:t>
      </w:r>
      <w:r w:rsidR="00CF5545" w:rsidRPr="00613699">
        <w:rPr>
          <w:rFonts w:ascii="GHEA Grapalat" w:hAnsi="GHEA Grapalat"/>
          <w:lang w:val="hy-AM"/>
        </w:rPr>
        <w:t>մույթ</w:t>
      </w:r>
      <w:r w:rsidR="00613699" w:rsidRPr="00613699">
        <w:rPr>
          <w:rFonts w:ascii="GHEA Grapalat" w:hAnsi="GHEA Grapalat"/>
          <w:lang w:val="hy-AM"/>
        </w:rPr>
        <w:t>ի</w:t>
      </w:r>
      <w:r w:rsidR="004A1396" w:rsidRPr="00CD2E1A">
        <w:rPr>
          <w:rFonts w:ascii="GHEA Grapalat" w:hAnsi="GHEA Grapalat"/>
          <w:lang w:val="hy-AM"/>
        </w:rPr>
        <w:t xml:space="preserve">), </w:t>
      </w:r>
      <w:r w:rsidR="00613699" w:rsidRPr="00613699">
        <w:rPr>
          <w:rFonts w:ascii="GHEA Grapalat" w:hAnsi="GHEA Grapalat"/>
          <w:lang w:val="hy-AM"/>
        </w:rPr>
        <w:t>կոշտ</w:t>
      </w:r>
      <w:r w:rsidR="004A1396" w:rsidRPr="00CD2E1A">
        <w:rPr>
          <w:rFonts w:ascii="GHEA Grapalat" w:hAnsi="GHEA Grapalat"/>
          <w:lang w:val="hy-AM"/>
        </w:rPr>
        <w:t xml:space="preserve"> միջուկ</w:t>
      </w:r>
      <w:r w:rsidR="00613699" w:rsidRPr="00613699">
        <w:rPr>
          <w:rFonts w:ascii="GHEA Grapalat" w:hAnsi="GHEA Grapalat"/>
          <w:lang w:val="hy-AM"/>
        </w:rPr>
        <w:t>ի</w:t>
      </w:r>
      <w:r w:rsidR="004A1396" w:rsidRPr="00CD2E1A">
        <w:rPr>
          <w:rFonts w:ascii="GHEA Grapalat" w:hAnsi="GHEA Grapalat"/>
          <w:lang w:val="hy-AM"/>
        </w:rPr>
        <w:t xml:space="preserve"> կամ պատերի հարակից </w:t>
      </w:r>
      <w:r w:rsidR="00CF4741" w:rsidRPr="00CD2E1A">
        <w:rPr>
          <w:rFonts w:ascii="GHEA Grapalat" w:hAnsi="GHEA Grapalat"/>
          <w:lang w:val="hy-AM"/>
        </w:rPr>
        <w:t>տ</w:t>
      </w:r>
      <w:r w:rsidR="00CF4741">
        <w:rPr>
          <w:rFonts w:ascii="GHEA Grapalat" w:hAnsi="GHEA Grapalat"/>
          <w:lang w:val="hy-AM"/>
        </w:rPr>
        <w:t>եղամաս</w:t>
      </w:r>
      <w:r w:rsidR="004A1396" w:rsidRPr="00CD2E1A">
        <w:rPr>
          <w:rFonts w:ascii="GHEA Grapalat" w:hAnsi="GHEA Grapalat"/>
          <w:lang w:val="hy-AM"/>
        </w:rPr>
        <w:t>երով</w:t>
      </w:r>
      <w:r w:rsidR="00613699" w:rsidRPr="00CD2E1A">
        <w:rPr>
          <w:rFonts w:ascii="GHEA Grapalat" w:hAnsi="GHEA Grapalat"/>
          <w:lang w:val="hy-AM"/>
        </w:rPr>
        <w:t xml:space="preserve"> սյ</w:t>
      </w:r>
      <w:r w:rsidR="00613699" w:rsidRPr="00613699">
        <w:rPr>
          <w:rFonts w:ascii="GHEA Grapalat" w:hAnsi="GHEA Grapalat"/>
          <w:lang w:val="hy-AM"/>
        </w:rPr>
        <w:t>ա</w:t>
      </w:r>
      <w:r w:rsidR="00613699" w:rsidRPr="00CD2E1A">
        <w:rPr>
          <w:rFonts w:ascii="GHEA Grapalat" w:hAnsi="GHEA Grapalat"/>
          <w:lang w:val="hy-AM"/>
        </w:rPr>
        <w:t>ն (</w:t>
      </w:r>
      <w:r w:rsidR="00613699" w:rsidRPr="00613699">
        <w:rPr>
          <w:rFonts w:ascii="GHEA Grapalat" w:hAnsi="GHEA Grapalat"/>
          <w:lang w:val="hy-AM"/>
        </w:rPr>
        <w:t>մույթի</w:t>
      </w:r>
      <w:r w:rsidR="00613699" w:rsidRPr="00CD2E1A">
        <w:rPr>
          <w:rFonts w:ascii="GHEA Grapalat" w:hAnsi="GHEA Grapalat"/>
          <w:lang w:val="hy-AM"/>
        </w:rPr>
        <w:t>)</w:t>
      </w:r>
      <w:r w:rsidR="004A1396" w:rsidRPr="00CD2E1A">
        <w:rPr>
          <w:rFonts w:ascii="GHEA Grapalat" w:hAnsi="GHEA Grapalat"/>
          <w:lang w:val="hy-AM"/>
        </w:rPr>
        <w:t>, որոնք գտնվում են 6 մ-ից ոչ ավելի ընդհանուր երկարությամբ տ</w:t>
      </w:r>
      <w:r w:rsidR="00CF4741">
        <w:rPr>
          <w:rFonts w:ascii="GHEA Grapalat" w:hAnsi="GHEA Grapalat"/>
          <w:lang w:val="hy-AM"/>
        </w:rPr>
        <w:t>եղամասի</w:t>
      </w:r>
      <w:r w:rsidR="00613699">
        <w:rPr>
          <w:rFonts w:ascii="GHEA Grapalat" w:hAnsi="GHEA Grapalat"/>
          <w:lang w:val="hy-AM"/>
        </w:rPr>
        <w:t>,</w:t>
      </w:r>
    </w:p>
    <w:p w:rsidR="00F6298F" w:rsidRPr="00613699"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613699">
        <w:rPr>
          <w:rFonts w:ascii="GHEA Grapalat" w:hAnsi="GHEA Grapalat"/>
          <w:lang w:val="hy-AM"/>
        </w:rPr>
        <w:t>4)</w:t>
      </w:r>
      <w:r w:rsidRPr="00613699">
        <w:rPr>
          <w:rFonts w:ascii="GHEA Grapalat" w:hAnsi="GHEA Grapalat"/>
          <w:color w:val="C00000"/>
          <w:lang w:val="hy-AM"/>
        </w:rPr>
        <w:t xml:space="preserve"> </w:t>
      </w:r>
      <w:r w:rsidR="00D05868" w:rsidRPr="00D05868">
        <w:rPr>
          <w:rFonts w:ascii="GHEA Grapalat" w:hAnsi="GHEA Grapalat"/>
          <w:lang w:val="hy-AM"/>
        </w:rPr>
        <w:t>պարզունակի</w:t>
      </w:r>
      <w:r w:rsidRPr="00D05868">
        <w:rPr>
          <w:rFonts w:ascii="GHEA Grapalat" w:hAnsi="GHEA Grapalat"/>
          <w:lang w:val="hy-AM"/>
        </w:rPr>
        <w:t xml:space="preserve">, </w:t>
      </w:r>
      <w:r w:rsidR="00D05868" w:rsidRPr="00D05868">
        <w:rPr>
          <w:rFonts w:ascii="GHEA Grapalat" w:hAnsi="GHEA Grapalat"/>
          <w:lang w:val="hy-AM"/>
        </w:rPr>
        <w:t xml:space="preserve">մեկ կոնստրուկցիայի </w:t>
      </w:r>
      <w:r w:rsidR="00D05868">
        <w:rPr>
          <w:rFonts w:ascii="GHEA Grapalat" w:hAnsi="GHEA Grapalat"/>
          <w:lang w:val="hy-AM"/>
        </w:rPr>
        <w:t>կամ ծածկի կազմովի կրող կոնստրուկցիայի տարր</w:t>
      </w:r>
      <w:r w:rsidR="00D05868" w:rsidRPr="00D05868">
        <w:rPr>
          <w:rFonts w:ascii="GHEA Grapalat" w:hAnsi="GHEA Grapalat"/>
          <w:lang w:val="hy-AM"/>
        </w:rPr>
        <w:t>ի,</w:t>
      </w:r>
    </w:p>
    <w:p w:rsidR="00F6298F" w:rsidRPr="00D05868" w:rsidRDefault="00F6298F" w:rsidP="00F6298F">
      <w:pPr>
        <w:widowControl w:val="0"/>
        <w:autoSpaceDE w:val="0"/>
        <w:autoSpaceDN w:val="0"/>
        <w:adjustRightInd w:val="0"/>
        <w:spacing w:after="120"/>
        <w:ind w:left="851" w:hanging="284"/>
        <w:jc w:val="both"/>
        <w:rPr>
          <w:rFonts w:ascii="GHEA Grapalat" w:hAnsi="GHEA Grapalat"/>
          <w:color w:val="0070C0"/>
          <w:lang w:val="hy-AM"/>
        </w:rPr>
      </w:pPr>
      <w:r w:rsidRPr="00D05868">
        <w:rPr>
          <w:rFonts w:ascii="GHEA Grapalat" w:hAnsi="GHEA Grapalat"/>
          <w:lang w:val="hy-AM"/>
        </w:rPr>
        <w:t>5)</w:t>
      </w:r>
      <w:r w:rsidRPr="00D05868">
        <w:rPr>
          <w:rFonts w:ascii="GHEA Grapalat" w:hAnsi="GHEA Grapalat"/>
          <w:color w:val="C00000"/>
          <w:lang w:val="hy-AM"/>
        </w:rPr>
        <w:t xml:space="preserve"> </w:t>
      </w:r>
      <w:r w:rsidR="00CF4741" w:rsidRPr="00FE34E9">
        <w:rPr>
          <w:rFonts w:ascii="GHEA Grapalat" w:hAnsi="GHEA Grapalat"/>
          <w:lang w:val="hy-AM"/>
        </w:rPr>
        <w:t xml:space="preserve">կրող </w:t>
      </w:r>
      <w:r w:rsidR="00CF4741">
        <w:rPr>
          <w:rFonts w:ascii="GHEA Grapalat" w:hAnsi="GHEA Grapalat"/>
          <w:lang w:val="hy-AM"/>
        </w:rPr>
        <w:t>տարրը</w:t>
      </w:r>
      <w:r w:rsidR="00CF4741" w:rsidRPr="00FE34E9">
        <w:rPr>
          <w:rFonts w:ascii="GHEA Grapalat" w:hAnsi="GHEA Grapalat"/>
          <w:lang w:val="hy-AM"/>
        </w:rPr>
        <w:t xml:space="preserve"> ամրակապ</w:t>
      </w:r>
      <w:r w:rsidR="00CF4741">
        <w:rPr>
          <w:rFonts w:ascii="GHEA Grapalat" w:hAnsi="GHEA Grapalat"/>
          <w:lang w:val="hy-AM"/>
        </w:rPr>
        <w:t xml:space="preserve">ող </w:t>
      </w:r>
      <w:r w:rsidR="00CF4741" w:rsidRPr="00FE34E9">
        <w:rPr>
          <w:rFonts w:ascii="GHEA Grapalat" w:hAnsi="GHEA Grapalat"/>
          <w:lang w:val="hy-AM"/>
        </w:rPr>
        <w:t xml:space="preserve">կոնստրուկցիայի </w:t>
      </w:r>
      <w:r w:rsidR="00FE34E9" w:rsidRPr="00FE34E9">
        <w:rPr>
          <w:rFonts w:ascii="GHEA Grapalat" w:hAnsi="GHEA Grapalat"/>
          <w:lang w:val="hy-AM"/>
        </w:rPr>
        <w:t>տարրի</w:t>
      </w:r>
      <w:r w:rsidR="00FE34E9">
        <w:rPr>
          <w:rFonts w:ascii="GHEA Grapalat" w:hAnsi="GHEA Grapalat"/>
          <w:lang w:val="hy-AM"/>
        </w:rPr>
        <w:t>:</w:t>
      </w:r>
    </w:p>
    <w:p w:rsidR="00F6298F" w:rsidRPr="00CD2E1A" w:rsidRDefault="00F6298F" w:rsidP="00F6298F">
      <w:pPr>
        <w:widowControl w:val="0"/>
        <w:autoSpaceDE w:val="0"/>
        <w:autoSpaceDN w:val="0"/>
        <w:adjustRightInd w:val="0"/>
        <w:spacing w:after="120"/>
        <w:ind w:firstLine="568"/>
        <w:jc w:val="both"/>
        <w:rPr>
          <w:rFonts w:ascii="GHEA Grapalat" w:hAnsi="GHEA Grapalat"/>
          <w:lang w:val="hy-AM"/>
        </w:rPr>
      </w:pPr>
      <w:r w:rsidRPr="00CD2E1A">
        <w:rPr>
          <w:rFonts w:ascii="GHEA Grapalat" w:hAnsi="GHEA Grapalat"/>
          <w:b/>
          <w:bCs/>
          <w:lang w:val="hy-AM"/>
        </w:rPr>
        <w:t>512.</w:t>
      </w:r>
      <w:r w:rsidRPr="00CD2E1A">
        <w:rPr>
          <w:rFonts w:ascii="Calibri" w:hAnsi="Calibri" w:cs="Calibri"/>
          <w:b/>
          <w:bCs/>
          <w:lang w:val="hy-AM"/>
        </w:rPr>
        <w:t> </w:t>
      </w:r>
      <w:r w:rsidR="00160DF6" w:rsidRPr="00CD2E1A">
        <w:rPr>
          <w:rFonts w:ascii="GHEA Grapalat" w:hAnsi="GHEA Grapalat"/>
          <w:lang w:val="hy-AM"/>
        </w:rPr>
        <w:t>Մ</w:t>
      </w:r>
      <w:r w:rsidR="00160DF6" w:rsidRPr="00160DF6">
        <w:rPr>
          <w:rFonts w:ascii="GHEA Grapalat" w:hAnsi="GHEA Grapalat"/>
          <w:lang w:val="hy-AM"/>
        </w:rPr>
        <w:t>իա</w:t>
      </w:r>
      <w:r w:rsidR="00160DF6" w:rsidRPr="00CD2E1A">
        <w:rPr>
          <w:rFonts w:ascii="GHEA Grapalat" w:hAnsi="GHEA Grapalat"/>
          <w:lang w:val="hy-AM"/>
        </w:rPr>
        <w:t xml:space="preserve">հարկ արդյունաբերական շենքերում պետք է </w:t>
      </w:r>
      <w:r w:rsidR="00160DF6">
        <w:rPr>
          <w:rFonts w:ascii="GHEA Grapalat" w:hAnsi="GHEA Grapalat"/>
          <w:lang w:val="hy-AM"/>
        </w:rPr>
        <w:t>դիտարկ</w:t>
      </w:r>
      <w:r w:rsidR="00160DF6" w:rsidRPr="00CD2E1A">
        <w:rPr>
          <w:rFonts w:ascii="GHEA Grapalat" w:hAnsi="GHEA Grapalat"/>
          <w:lang w:val="hy-AM"/>
        </w:rPr>
        <w:t>ել մեկ կ</w:t>
      </w:r>
      <w:r w:rsidR="00160DF6" w:rsidRPr="00160DF6">
        <w:rPr>
          <w:rFonts w:ascii="GHEA Grapalat" w:hAnsi="GHEA Grapalat"/>
          <w:lang w:val="hy-AM"/>
        </w:rPr>
        <w:t>ոնստրուկցիայի</w:t>
      </w:r>
      <w:r w:rsidR="00160DF6" w:rsidRPr="00CD2E1A">
        <w:rPr>
          <w:rFonts w:ascii="GHEA Grapalat" w:hAnsi="GHEA Grapalat"/>
          <w:lang w:val="hy-AM"/>
        </w:rPr>
        <w:t xml:space="preserve"> կամ </w:t>
      </w:r>
      <w:r w:rsidR="00160DF6" w:rsidRPr="00160DF6">
        <w:rPr>
          <w:rFonts w:ascii="GHEA Grapalat" w:hAnsi="GHEA Grapalat"/>
          <w:lang w:val="hy-AM"/>
        </w:rPr>
        <w:t xml:space="preserve">կազմովի </w:t>
      </w:r>
      <w:r w:rsidR="00160DF6" w:rsidRPr="00CD2E1A">
        <w:rPr>
          <w:rFonts w:ascii="GHEA Grapalat" w:hAnsi="GHEA Grapalat"/>
          <w:lang w:val="hy-AM"/>
        </w:rPr>
        <w:t xml:space="preserve">կրող </w:t>
      </w:r>
      <w:r w:rsidR="00160DF6" w:rsidRPr="00160DF6">
        <w:rPr>
          <w:rFonts w:ascii="GHEA Grapalat" w:hAnsi="GHEA Grapalat"/>
          <w:lang w:val="hy-AM"/>
        </w:rPr>
        <w:t xml:space="preserve">կոնստրուկցիայի </w:t>
      </w:r>
      <w:r w:rsidR="00160DF6" w:rsidRPr="000F591C">
        <w:rPr>
          <w:rFonts w:ascii="GHEA Grapalat" w:hAnsi="GHEA Grapalat"/>
          <w:lang w:val="hy-AM"/>
        </w:rPr>
        <w:t>տարրի քայքայումը</w:t>
      </w:r>
      <w:r w:rsidR="00160DF6" w:rsidRPr="00CD2E1A">
        <w:rPr>
          <w:rFonts w:ascii="GHEA Grapalat" w:hAnsi="GHEA Grapalat"/>
          <w:lang w:val="hy-AM"/>
        </w:rPr>
        <w:t xml:space="preserve">: </w:t>
      </w:r>
      <w:r w:rsidR="000F591C" w:rsidRPr="00CD2E1A">
        <w:rPr>
          <w:rFonts w:ascii="GHEA Grapalat" w:hAnsi="GHEA Grapalat"/>
          <w:lang w:val="hy-AM"/>
        </w:rPr>
        <w:t>Վերակառուցվ</w:t>
      </w:r>
      <w:r w:rsidR="000F591C" w:rsidRPr="000F591C">
        <w:rPr>
          <w:rFonts w:ascii="GHEA Grapalat" w:hAnsi="GHEA Grapalat"/>
          <w:lang w:val="hy-AM"/>
        </w:rPr>
        <w:t>ող</w:t>
      </w:r>
      <w:r w:rsidR="000F591C" w:rsidRPr="00CD2E1A">
        <w:rPr>
          <w:rFonts w:ascii="GHEA Grapalat" w:hAnsi="GHEA Grapalat"/>
          <w:lang w:val="hy-AM"/>
        </w:rPr>
        <w:t xml:space="preserve"> շենքերի համար թույլատրվում է դիտարկել</w:t>
      </w:r>
      <w:r w:rsidR="000F591C" w:rsidRPr="000F591C">
        <w:rPr>
          <w:rFonts w:ascii="GHEA Grapalat" w:hAnsi="GHEA Grapalat"/>
          <w:lang w:val="hy-AM"/>
        </w:rPr>
        <w:t xml:space="preserve"> ծածկի հենարանային կոնստրուկցիայի </w:t>
      </w:r>
      <w:r w:rsidR="000F591C" w:rsidRPr="00CD2E1A">
        <w:rPr>
          <w:rFonts w:ascii="GHEA Grapalat" w:hAnsi="GHEA Grapalat"/>
          <w:lang w:val="hy-AM"/>
        </w:rPr>
        <w:t xml:space="preserve">հարկադիր </w:t>
      </w:r>
      <w:r w:rsidR="000F591C" w:rsidRPr="000F591C">
        <w:rPr>
          <w:rFonts w:ascii="GHEA Grapalat" w:hAnsi="GHEA Grapalat"/>
          <w:lang w:val="hy-AM"/>
        </w:rPr>
        <w:t>նստվածքը մինչև</w:t>
      </w:r>
      <w:r w:rsidRPr="00CD2E1A">
        <w:rPr>
          <w:rFonts w:ascii="GHEA Grapalat" w:hAnsi="GHEA Grapalat"/>
          <w:lang w:val="hy-AM"/>
        </w:rPr>
        <w:t xml:space="preserve"> </w:t>
      </w:r>
      <w:r w:rsidR="000F591C" w:rsidRPr="000F591C">
        <w:rPr>
          <w:rFonts w:ascii="GHEA Grapalat" w:hAnsi="GHEA Grapalat"/>
          <w:lang w:val="hy-AM"/>
        </w:rPr>
        <w:t xml:space="preserve">թռիչքի </w:t>
      </w:r>
      <w:r w:rsidRPr="00CD2E1A">
        <w:rPr>
          <w:rFonts w:ascii="GHEA Grapalat" w:hAnsi="GHEA Grapalat"/>
          <w:lang w:val="hy-AM"/>
        </w:rPr>
        <w:t>1/50</w:t>
      </w:r>
      <w:r w:rsidR="000F591C" w:rsidRPr="000F591C">
        <w:rPr>
          <w:rFonts w:ascii="GHEA Grapalat" w:hAnsi="GHEA Grapalat"/>
          <w:lang w:val="hy-AM"/>
        </w:rPr>
        <w:t>-</w:t>
      </w:r>
      <w:r w:rsidR="007575DE">
        <w:rPr>
          <w:rFonts w:ascii="GHEA Grapalat" w:hAnsi="GHEA Grapalat"/>
          <w:lang w:val="hy-AM"/>
        </w:rPr>
        <w:t>րդ չափը</w:t>
      </w:r>
      <w:r w:rsidRPr="00CD2E1A">
        <w:rPr>
          <w:rFonts w:ascii="GHEA Grapalat" w:hAnsi="GHEA Grapalat"/>
          <w:lang w:val="hy-AM"/>
        </w:rPr>
        <w:t xml:space="preserve"> (</w:t>
      </w:r>
      <w:r w:rsidR="000F591C" w:rsidRPr="000F591C">
        <w:rPr>
          <w:rFonts w:ascii="GHEA Grapalat" w:hAnsi="GHEA Grapalat"/>
          <w:lang w:val="hy-AM"/>
        </w:rPr>
        <w:t>պայմանական հոսունության սահման ունեցող</w:t>
      </w:r>
      <w:r w:rsidR="000F591C" w:rsidRPr="00CD2E1A">
        <w:rPr>
          <w:rFonts w:ascii="GHEA Grapalat" w:hAnsi="GHEA Grapalat"/>
          <w:lang w:val="hy-AM"/>
        </w:rPr>
        <w:t xml:space="preserve"> բարձր</w:t>
      </w:r>
      <w:r w:rsidR="000F591C" w:rsidRPr="000F591C">
        <w:rPr>
          <w:rFonts w:ascii="GHEA Grapalat" w:hAnsi="GHEA Grapalat"/>
          <w:lang w:val="hy-AM"/>
        </w:rPr>
        <w:t>ամուր ամրաններով</w:t>
      </w:r>
      <w:r w:rsidR="000F591C" w:rsidRPr="00CD2E1A">
        <w:rPr>
          <w:rFonts w:ascii="GHEA Grapalat" w:hAnsi="GHEA Grapalat"/>
          <w:i/>
          <w:iCs/>
          <w:lang w:val="hy-AM"/>
        </w:rPr>
        <w:t xml:space="preserve"> </w:t>
      </w:r>
      <w:r w:rsidR="000F591C" w:rsidRPr="00CD2E1A">
        <w:rPr>
          <w:rFonts w:ascii="GHEA Grapalat" w:hAnsi="GHEA Grapalat"/>
          <w:lang w:val="hy-AM"/>
        </w:rPr>
        <w:t>ամրա</w:t>
      </w:r>
      <w:r w:rsidR="000F591C" w:rsidRPr="000F591C">
        <w:rPr>
          <w:rFonts w:ascii="GHEA Grapalat" w:hAnsi="GHEA Grapalat"/>
          <w:lang w:val="hy-AM"/>
        </w:rPr>
        <w:t>նավոր</w:t>
      </w:r>
      <w:r w:rsidR="000F591C" w:rsidRPr="00CD2E1A">
        <w:rPr>
          <w:rFonts w:ascii="GHEA Grapalat" w:hAnsi="GHEA Grapalat"/>
          <w:lang w:val="hy-AM"/>
        </w:rPr>
        <w:t>ված</w:t>
      </w:r>
      <w:r w:rsidR="000F591C" w:rsidRPr="00CD2E1A">
        <w:rPr>
          <w:rFonts w:ascii="GHEA Grapalat" w:hAnsi="GHEA Grapalat"/>
          <w:i/>
          <w:iCs/>
          <w:lang w:val="hy-AM"/>
        </w:rPr>
        <w:t xml:space="preserve"> </w:t>
      </w:r>
      <w:r w:rsidR="0084659E" w:rsidRPr="00CD2E1A">
        <w:rPr>
          <w:rFonts w:ascii="GHEA Grapalat" w:hAnsi="GHEA Grapalat"/>
          <w:i/>
          <w:iCs/>
          <w:lang w:val="hy-AM"/>
        </w:rPr>
        <w:t>երկաթբետոնե կոնստրուկցիաներ</w:t>
      </w:r>
      <w:r w:rsidR="000F591C" w:rsidRPr="000F591C">
        <w:rPr>
          <w:rFonts w:ascii="GHEA Grapalat" w:hAnsi="GHEA Grapalat"/>
          <w:lang w:val="hy-AM"/>
        </w:rPr>
        <w:t xml:space="preserve"> </w:t>
      </w:r>
      <w:r w:rsidR="0084659E" w:rsidRPr="000F591C">
        <w:rPr>
          <w:rFonts w:ascii="GHEA Grapalat" w:hAnsi="GHEA Grapalat"/>
          <w:lang w:val="hy-AM"/>
        </w:rPr>
        <w:t xml:space="preserve">և </w:t>
      </w:r>
      <w:r w:rsidR="000F591C" w:rsidRPr="000F591C">
        <w:rPr>
          <w:rFonts w:ascii="GHEA Grapalat" w:hAnsi="GHEA Grapalat"/>
          <w:lang w:val="hy-AM"/>
        </w:rPr>
        <w:t>բարձրամուր պողպատից</w:t>
      </w:r>
      <w:r w:rsidR="000F591C" w:rsidRPr="000F591C">
        <w:rPr>
          <w:rFonts w:ascii="GHEA Grapalat" w:hAnsi="GHEA Grapalat"/>
          <w:i/>
          <w:iCs/>
          <w:lang w:val="hy-AM"/>
        </w:rPr>
        <w:t xml:space="preserve"> </w:t>
      </w:r>
      <w:r w:rsidR="0084659E" w:rsidRPr="000F591C">
        <w:rPr>
          <w:rFonts w:ascii="GHEA Grapalat" w:hAnsi="GHEA Grapalat"/>
          <w:i/>
          <w:iCs/>
          <w:lang w:val="hy-AM"/>
        </w:rPr>
        <w:t>պողպատե կոնստրուկցիաներ</w:t>
      </w:r>
      <w:r w:rsidRPr="00CD2E1A">
        <w:rPr>
          <w:rFonts w:ascii="GHEA Grapalat" w:hAnsi="GHEA Grapalat"/>
          <w:lang w:val="hy-AM"/>
        </w:rPr>
        <w:t xml:space="preserve">) </w:t>
      </w:r>
      <w:r w:rsidR="000F591C" w:rsidRPr="000F591C">
        <w:rPr>
          <w:rFonts w:ascii="GHEA Grapalat" w:hAnsi="GHEA Grapalat"/>
          <w:lang w:val="hy-AM"/>
        </w:rPr>
        <w:t>և</w:t>
      </w:r>
      <w:r w:rsidRPr="00CD2E1A">
        <w:rPr>
          <w:rFonts w:ascii="GHEA Grapalat" w:hAnsi="GHEA Grapalat"/>
          <w:lang w:val="hy-AM"/>
        </w:rPr>
        <w:t xml:space="preserve"> </w:t>
      </w:r>
      <w:r w:rsidR="000F591C" w:rsidRPr="000F591C">
        <w:rPr>
          <w:rFonts w:ascii="GHEA Grapalat" w:hAnsi="GHEA Grapalat"/>
          <w:lang w:val="hy-AM"/>
        </w:rPr>
        <w:t>մինչև</w:t>
      </w:r>
      <w:r w:rsidR="000F591C" w:rsidRPr="00CD2E1A">
        <w:rPr>
          <w:rFonts w:ascii="GHEA Grapalat" w:hAnsi="GHEA Grapalat"/>
          <w:lang w:val="hy-AM"/>
        </w:rPr>
        <w:t xml:space="preserve"> </w:t>
      </w:r>
      <w:r w:rsidR="000F591C" w:rsidRPr="000F591C">
        <w:rPr>
          <w:rFonts w:ascii="GHEA Grapalat" w:hAnsi="GHEA Grapalat"/>
          <w:lang w:val="hy-AM"/>
        </w:rPr>
        <w:t>թռիչքի</w:t>
      </w:r>
      <w:r w:rsidR="000F591C" w:rsidRPr="00CD2E1A">
        <w:rPr>
          <w:rFonts w:ascii="GHEA Grapalat" w:hAnsi="GHEA Grapalat"/>
          <w:lang w:val="hy-AM"/>
        </w:rPr>
        <w:t xml:space="preserve"> </w:t>
      </w:r>
      <w:r w:rsidRPr="00CD2E1A">
        <w:rPr>
          <w:rFonts w:ascii="GHEA Grapalat" w:hAnsi="GHEA Grapalat"/>
          <w:lang w:val="hy-AM"/>
        </w:rPr>
        <w:t>1/30</w:t>
      </w:r>
      <w:r w:rsidR="000F591C" w:rsidRPr="000F591C">
        <w:rPr>
          <w:rFonts w:ascii="GHEA Grapalat" w:hAnsi="GHEA Grapalat"/>
          <w:lang w:val="hy-AM"/>
        </w:rPr>
        <w:t>-</w:t>
      </w:r>
      <w:r w:rsidR="007575DE">
        <w:rPr>
          <w:rFonts w:ascii="GHEA Grapalat" w:hAnsi="GHEA Grapalat"/>
          <w:lang w:val="hy-AM"/>
        </w:rPr>
        <w:t>րդ չափը</w:t>
      </w:r>
      <w:r w:rsidRPr="00CD2E1A">
        <w:rPr>
          <w:rFonts w:ascii="GHEA Grapalat" w:hAnsi="GHEA Grapalat"/>
          <w:lang w:val="hy-AM"/>
        </w:rPr>
        <w:t xml:space="preserve"> (</w:t>
      </w:r>
      <w:r w:rsidR="000F591C" w:rsidRPr="000F591C">
        <w:rPr>
          <w:rFonts w:ascii="GHEA Grapalat" w:hAnsi="GHEA Grapalat"/>
          <w:lang w:val="hy-AM"/>
        </w:rPr>
        <w:t>ֆիզիկական հոսունության սահման ունեցող</w:t>
      </w:r>
      <w:r w:rsidR="000F591C" w:rsidRPr="00CD2E1A">
        <w:rPr>
          <w:rFonts w:ascii="GHEA Grapalat" w:hAnsi="GHEA Grapalat"/>
          <w:lang w:val="hy-AM"/>
        </w:rPr>
        <w:t xml:space="preserve"> </w:t>
      </w:r>
      <w:r w:rsidR="000F591C" w:rsidRPr="000F591C">
        <w:rPr>
          <w:rFonts w:ascii="GHEA Grapalat" w:hAnsi="GHEA Grapalat"/>
          <w:lang w:val="hy-AM"/>
        </w:rPr>
        <w:t>ամրաններով</w:t>
      </w:r>
      <w:r w:rsidR="000F591C" w:rsidRPr="00CD2E1A">
        <w:rPr>
          <w:rFonts w:ascii="GHEA Grapalat" w:hAnsi="GHEA Grapalat"/>
          <w:i/>
          <w:iCs/>
          <w:lang w:val="hy-AM"/>
        </w:rPr>
        <w:t xml:space="preserve"> </w:t>
      </w:r>
      <w:r w:rsidR="000F591C" w:rsidRPr="00CD2E1A">
        <w:rPr>
          <w:rFonts w:ascii="GHEA Grapalat" w:hAnsi="GHEA Grapalat"/>
          <w:lang w:val="hy-AM"/>
        </w:rPr>
        <w:t>ամրա</w:t>
      </w:r>
      <w:r w:rsidR="000F591C" w:rsidRPr="000F591C">
        <w:rPr>
          <w:rFonts w:ascii="GHEA Grapalat" w:hAnsi="GHEA Grapalat"/>
          <w:lang w:val="hy-AM"/>
        </w:rPr>
        <w:t>նավոր</w:t>
      </w:r>
      <w:r w:rsidR="000F591C" w:rsidRPr="00CD2E1A">
        <w:rPr>
          <w:rFonts w:ascii="GHEA Grapalat" w:hAnsi="GHEA Grapalat"/>
          <w:lang w:val="hy-AM"/>
        </w:rPr>
        <w:t>ված</w:t>
      </w:r>
      <w:r w:rsidR="000F591C" w:rsidRPr="00CD2E1A">
        <w:rPr>
          <w:rFonts w:ascii="GHEA Grapalat" w:hAnsi="GHEA Grapalat"/>
          <w:i/>
          <w:iCs/>
          <w:lang w:val="hy-AM"/>
        </w:rPr>
        <w:t xml:space="preserve"> երկաթբետոնե կոնստրուկցիաներ</w:t>
      </w:r>
      <w:r w:rsidR="000F591C" w:rsidRPr="00CD2E1A">
        <w:rPr>
          <w:rFonts w:ascii="GHEA Grapalat" w:hAnsi="GHEA Grapalat"/>
          <w:lang w:val="hy-AM"/>
        </w:rPr>
        <w:t xml:space="preserve"> </w:t>
      </w:r>
      <w:r w:rsidR="000F591C" w:rsidRPr="000F591C">
        <w:rPr>
          <w:rFonts w:ascii="GHEA Grapalat" w:hAnsi="GHEA Grapalat"/>
          <w:lang w:val="hy-AM"/>
        </w:rPr>
        <w:t>և ֆիզիկական հոսունության սահման</w:t>
      </w:r>
      <w:r w:rsidR="000F591C" w:rsidRPr="00CD2E1A">
        <w:rPr>
          <w:rFonts w:ascii="GHEA Grapalat" w:hAnsi="GHEA Grapalat"/>
          <w:lang w:val="hy-AM"/>
        </w:rPr>
        <w:t xml:space="preserve"> </w:t>
      </w:r>
      <w:r w:rsidR="000F591C" w:rsidRPr="000F591C">
        <w:rPr>
          <w:rFonts w:ascii="GHEA Grapalat" w:hAnsi="GHEA Grapalat"/>
          <w:lang w:val="hy-AM"/>
        </w:rPr>
        <w:t>ունեցող պողպատից</w:t>
      </w:r>
      <w:r w:rsidR="000F591C" w:rsidRPr="000F591C">
        <w:rPr>
          <w:rFonts w:ascii="GHEA Grapalat" w:hAnsi="GHEA Grapalat"/>
          <w:i/>
          <w:iCs/>
          <w:lang w:val="hy-AM"/>
        </w:rPr>
        <w:t xml:space="preserve"> պողպատե կոնստրուկցիաներ</w:t>
      </w:r>
      <w:r w:rsidR="000F591C" w:rsidRPr="00CD2E1A">
        <w:rPr>
          <w:rFonts w:ascii="GHEA Grapalat" w:hAnsi="GHEA Grapalat"/>
          <w:lang w:val="hy-AM"/>
        </w:rPr>
        <w:t>)</w:t>
      </w:r>
      <w:r w:rsidR="000F591C" w:rsidRPr="000F591C">
        <w:rPr>
          <w:rFonts w:ascii="GHEA Grapalat" w:hAnsi="GHEA Grapalat"/>
          <w:lang w:val="hy-AM"/>
        </w:rPr>
        <w:t>:</w:t>
      </w:r>
    </w:p>
    <w:p w:rsidR="00BD6953" w:rsidRDefault="00BD6953">
      <w:pPr>
        <w:rPr>
          <w:rFonts w:ascii="GHEA Grapalat" w:hAnsi="GHEA Grapalat"/>
          <w:b/>
          <w:bCs/>
          <w:lang w:val="hy-AM"/>
        </w:rPr>
      </w:pPr>
      <w:r>
        <w:rPr>
          <w:rFonts w:ascii="GHEA Grapalat" w:hAnsi="GHEA Grapalat"/>
          <w:b/>
          <w:bCs/>
          <w:lang w:val="hy-AM"/>
        </w:rPr>
        <w:lastRenderedPageBreak/>
        <w:br w:type="page"/>
      </w:r>
    </w:p>
    <w:p w:rsidR="00F6298F" w:rsidRPr="00CD2E1A" w:rsidRDefault="00F6298F" w:rsidP="00F6298F">
      <w:pPr>
        <w:widowControl w:val="0"/>
        <w:autoSpaceDE w:val="0"/>
        <w:autoSpaceDN w:val="0"/>
        <w:adjustRightInd w:val="0"/>
        <w:spacing w:after="0"/>
        <w:ind w:firstLine="567"/>
        <w:jc w:val="both"/>
        <w:rPr>
          <w:rFonts w:ascii="GHEA Grapalat" w:hAnsi="GHEA Grapalat"/>
          <w:color w:val="0070C0"/>
          <w:lang w:val="hy-AM"/>
        </w:rPr>
      </w:pPr>
      <w:r w:rsidRPr="00CD2E1A">
        <w:rPr>
          <w:rFonts w:ascii="GHEA Grapalat" w:hAnsi="GHEA Grapalat"/>
          <w:b/>
          <w:bCs/>
          <w:lang w:val="hy-AM"/>
        </w:rPr>
        <w:lastRenderedPageBreak/>
        <w:t>513.</w:t>
      </w:r>
      <w:r w:rsidRPr="00CD2E1A">
        <w:rPr>
          <w:rFonts w:ascii="Calibri" w:hAnsi="Calibri" w:cs="Calibri"/>
          <w:b/>
          <w:bCs/>
          <w:lang w:val="hy-AM"/>
        </w:rPr>
        <w:t> </w:t>
      </w:r>
      <w:r w:rsidR="00BB3EB0" w:rsidRPr="00BB3EB0">
        <w:rPr>
          <w:rFonts w:ascii="GHEA Grapalat" w:hAnsi="GHEA Grapalat"/>
          <w:lang w:val="hy-AM"/>
        </w:rPr>
        <w:t>Մեծաթռիչք</w:t>
      </w:r>
      <w:r w:rsidR="004A1396" w:rsidRPr="00CD2E1A">
        <w:rPr>
          <w:rFonts w:ascii="GHEA Grapalat" w:hAnsi="GHEA Grapalat"/>
          <w:lang w:val="hy-AM"/>
        </w:rPr>
        <w:t xml:space="preserve"> շենքերում և </w:t>
      </w:r>
      <w:r w:rsidR="00BB3EB0" w:rsidRPr="003314AF">
        <w:rPr>
          <w:rFonts w:ascii="GHEA Grapalat" w:hAnsi="GHEA Grapalat"/>
          <w:lang w:val="hy-AM"/>
        </w:rPr>
        <w:t>կառուցվածք</w:t>
      </w:r>
      <w:r w:rsidR="004A1396" w:rsidRPr="00CD2E1A">
        <w:rPr>
          <w:rFonts w:ascii="GHEA Grapalat" w:hAnsi="GHEA Grapalat"/>
          <w:lang w:val="hy-AM"/>
        </w:rPr>
        <w:t xml:space="preserve">ներում </w:t>
      </w:r>
      <w:r w:rsidR="003314AF" w:rsidRPr="003314AF">
        <w:rPr>
          <w:rFonts w:ascii="GHEA Grapalat" w:hAnsi="GHEA Grapalat"/>
          <w:lang w:val="hy-AM"/>
        </w:rPr>
        <w:t>քայքայում</w:t>
      </w:r>
      <w:r w:rsidR="004A1396" w:rsidRPr="00CD2E1A">
        <w:rPr>
          <w:rFonts w:ascii="GHEA Grapalat" w:hAnsi="GHEA Grapalat"/>
          <w:lang w:val="hy-AM"/>
        </w:rPr>
        <w:t>ը պետք է հաշվի առնել.</w:t>
      </w:r>
    </w:p>
    <w:p w:rsidR="00F6298F" w:rsidRPr="00CD2E1A"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CD2E1A">
        <w:rPr>
          <w:rFonts w:ascii="GHEA Grapalat" w:hAnsi="GHEA Grapalat"/>
          <w:lang w:val="hy-AM"/>
        </w:rPr>
        <w:t xml:space="preserve">1) </w:t>
      </w:r>
      <w:r w:rsidR="004A1396" w:rsidRPr="00CD2E1A">
        <w:rPr>
          <w:rFonts w:ascii="GHEA Grapalat" w:hAnsi="GHEA Grapalat"/>
          <w:lang w:val="hy-AM"/>
        </w:rPr>
        <w:t xml:space="preserve">մեկ </w:t>
      </w:r>
      <w:r w:rsidR="00F329FA" w:rsidRPr="00F329FA">
        <w:rPr>
          <w:rFonts w:ascii="GHEA Grapalat" w:hAnsi="GHEA Grapalat"/>
          <w:lang w:val="hy-AM"/>
        </w:rPr>
        <w:t>կոնստրուկցիա</w:t>
      </w:r>
      <w:r w:rsidR="00A82473">
        <w:rPr>
          <w:rFonts w:ascii="GHEA Grapalat" w:hAnsi="GHEA Grapalat"/>
          <w:lang w:val="hy-AM"/>
        </w:rPr>
        <w:t>յի</w:t>
      </w:r>
      <w:r w:rsidR="004A1396" w:rsidRPr="00CD2E1A">
        <w:rPr>
          <w:rFonts w:ascii="GHEA Grapalat" w:hAnsi="GHEA Grapalat"/>
          <w:lang w:val="hy-AM"/>
        </w:rPr>
        <w:t xml:space="preserve"> </w:t>
      </w:r>
      <w:r w:rsidR="004A1396" w:rsidRPr="00A82473">
        <w:rPr>
          <w:rFonts w:ascii="GHEA Grapalat" w:hAnsi="GHEA Grapalat"/>
          <w:lang w:val="hy-AM"/>
        </w:rPr>
        <w:t>կամ</w:t>
      </w:r>
      <w:r w:rsidR="00A82473" w:rsidRPr="00A82473">
        <w:rPr>
          <w:rFonts w:ascii="GHEA Grapalat" w:hAnsi="GHEA Grapalat"/>
          <w:lang w:val="hy-AM"/>
        </w:rPr>
        <w:t xml:space="preserve"> կազմովի կրող կոնստրուկցիայի տարր</w:t>
      </w:r>
      <w:r w:rsidR="00A82473">
        <w:rPr>
          <w:rFonts w:ascii="GHEA Grapalat" w:hAnsi="GHEA Grapalat"/>
          <w:lang w:val="hy-AM"/>
        </w:rPr>
        <w:t>ի</w:t>
      </w:r>
      <w:r w:rsidR="004A1396" w:rsidRPr="00A82473">
        <w:rPr>
          <w:rFonts w:ascii="GHEA Grapalat" w:hAnsi="GHEA Grapalat"/>
          <w:lang w:val="hy-AM"/>
        </w:rPr>
        <w:t>.</w:t>
      </w:r>
    </w:p>
    <w:p w:rsidR="00F6298F" w:rsidRPr="004D7AE6" w:rsidRDefault="00F6298F" w:rsidP="00F6298F">
      <w:pPr>
        <w:widowControl w:val="0"/>
        <w:autoSpaceDE w:val="0"/>
        <w:autoSpaceDN w:val="0"/>
        <w:adjustRightInd w:val="0"/>
        <w:spacing w:after="120"/>
        <w:ind w:left="851" w:hanging="284"/>
        <w:jc w:val="both"/>
        <w:rPr>
          <w:rFonts w:ascii="GHEA Grapalat" w:hAnsi="GHEA Grapalat"/>
          <w:lang w:val="hy-AM"/>
        </w:rPr>
      </w:pPr>
      <w:r w:rsidRPr="00CD2E1A">
        <w:rPr>
          <w:rFonts w:ascii="GHEA Grapalat" w:hAnsi="GHEA Grapalat"/>
          <w:lang w:val="hy-AM"/>
        </w:rPr>
        <w:t xml:space="preserve">2) </w:t>
      </w:r>
      <w:r w:rsidR="004A1396" w:rsidRPr="00C40C5A">
        <w:rPr>
          <w:rFonts w:ascii="GHEA Grapalat" w:hAnsi="GHEA Grapalat"/>
          <w:lang w:val="hy-AM"/>
        </w:rPr>
        <w:t>կ</w:t>
      </w:r>
      <w:r w:rsidR="00C40C5A" w:rsidRPr="00C40C5A">
        <w:rPr>
          <w:rFonts w:ascii="GHEA Grapalat" w:hAnsi="GHEA Grapalat"/>
          <w:lang w:val="hy-AM"/>
        </w:rPr>
        <w:t>ոնստրուկցիայի</w:t>
      </w:r>
      <w:r w:rsidR="004A1396" w:rsidRPr="00C40C5A">
        <w:rPr>
          <w:rFonts w:ascii="GHEA Grapalat" w:hAnsi="GHEA Grapalat"/>
          <w:lang w:val="hy-AM"/>
        </w:rPr>
        <w:t xml:space="preserve"> տարր</w:t>
      </w:r>
      <w:r w:rsidR="00C40C5A" w:rsidRPr="00C40C5A">
        <w:rPr>
          <w:rFonts w:ascii="GHEA Grapalat" w:hAnsi="GHEA Grapalat"/>
          <w:lang w:val="hy-AM"/>
        </w:rPr>
        <w:t>ի</w:t>
      </w:r>
      <w:r w:rsidR="004A1396" w:rsidRPr="00C40C5A">
        <w:rPr>
          <w:rFonts w:ascii="GHEA Grapalat" w:hAnsi="GHEA Grapalat"/>
          <w:lang w:val="hy-AM"/>
        </w:rPr>
        <w:t>, որն ա</w:t>
      </w:r>
      <w:r w:rsidR="00C40C5A" w:rsidRPr="00C40C5A">
        <w:rPr>
          <w:rFonts w:ascii="GHEA Grapalat" w:hAnsi="GHEA Grapalat"/>
          <w:lang w:val="hy-AM"/>
        </w:rPr>
        <w:t>մրակապում</w:t>
      </w:r>
      <w:r w:rsidR="004A1396" w:rsidRPr="00C40C5A">
        <w:rPr>
          <w:rFonts w:ascii="GHEA Grapalat" w:hAnsi="GHEA Grapalat"/>
          <w:lang w:val="hy-AM"/>
        </w:rPr>
        <w:t xml:space="preserve"> է կրող տարրը</w:t>
      </w:r>
      <w:r w:rsidR="004A1396" w:rsidRPr="00CD2E1A">
        <w:rPr>
          <w:rFonts w:ascii="GHEA Grapalat" w:hAnsi="GHEA Grapalat"/>
          <w:color w:val="0070C0"/>
          <w:lang w:val="hy-AM"/>
        </w:rPr>
        <w:t xml:space="preserve"> </w:t>
      </w:r>
      <w:r w:rsidR="004A1396" w:rsidRPr="00C40C5A">
        <w:rPr>
          <w:rFonts w:ascii="GHEA Grapalat" w:hAnsi="GHEA Grapalat"/>
          <w:lang w:val="hy-AM"/>
        </w:rPr>
        <w:t xml:space="preserve">(հանգեցնում է </w:t>
      </w:r>
      <w:r w:rsidR="00C40C5A" w:rsidRPr="00C40C5A">
        <w:rPr>
          <w:rFonts w:ascii="GHEA Grapalat" w:hAnsi="GHEA Grapalat"/>
          <w:lang w:val="hy-AM"/>
        </w:rPr>
        <w:t>կրող տարրի</w:t>
      </w:r>
      <w:r w:rsidR="004A1396" w:rsidRPr="00C40C5A">
        <w:rPr>
          <w:rFonts w:ascii="GHEA Grapalat" w:hAnsi="GHEA Grapalat"/>
          <w:lang w:val="hy-AM"/>
        </w:rPr>
        <w:t xml:space="preserve"> </w:t>
      </w:r>
      <w:r w:rsidR="00C40C5A" w:rsidRPr="00C40C5A">
        <w:rPr>
          <w:rFonts w:ascii="GHEA Grapalat" w:hAnsi="GHEA Grapalat"/>
          <w:lang w:val="hy-AM"/>
        </w:rPr>
        <w:t>հաշվարկային</w:t>
      </w:r>
      <w:r w:rsidR="004A1396" w:rsidRPr="00C40C5A">
        <w:rPr>
          <w:rFonts w:ascii="GHEA Grapalat" w:hAnsi="GHEA Grapalat"/>
          <w:lang w:val="hy-AM"/>
        </w:rPr>
        <w:t xml:space="preserve"> երկարության կամ </w:t>
      </w:r>
      <w:r w:rsidR="00C40C5A" w:rsidRPr="00C40C5A">
        <w:rPr>
          <w:rFonts w:ascii="GHEA Grapalat" w:hAnsi="GHEA Grapalat"/>
          <w:lang w:val="hy-AM"/>
        </w:rPr>
        <w:t>թռիչքի</w:t>
      </w:r>
      <w:r w:rsidR="004A1396" w:rsidRPr="00C40C5A">
        <w:rPr>
          <w:rFonts w:ascii="GHEA Grapalat" w:hAnsi="GHEA Grapalat"/>
          <w:lang w:val="hy-AM"/>
        </w:rPr>
        <w:t xml:space="preserve"> </w:t>
      </w:r>
      <w:r w:rsidR="00C40C5A" w:rsidRPr="00C40C5A">
        <w:rPr>
          <w:rFonts w:ascii="GHEA Grapalat" w:hAnsi="GHEA Grapalat"/>
          <w:lang w:val="hy-AM"/>
        </w:rPr>
        <w:t>մեծացմանը</w:t>
      </w:r>
      <w:r w:rsidR="004A1396" w:rsidRPr="00C40C5A">
        <w:rPr>
          <w:rFonts w:ascii="GHEA Grapalat" w:hAnsi="GHEA Grapalat"/>
          <w:lang w:val="hy-AM"/>
        </w:rPr>
        <w:t>):</w:t>
      </w:r>
    </w:p>
    <w:p w:rsidR="00F6298F" w:rsidRPr="004D7AE6"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4D7AE6">
        <w:rPr>
          <w:rFonts w:ascii="GHEA Grapalat" w:hAnsi="GHEA Grapalat"/>
          <w:b/>
          <w:bCs/>
          <w:lang w:val="hy-AM"/>
        </w:rPr>
        <w:t>514.</w:t>
      </w:r>
      <w:r w:rsidRPr="004D7AE6">
        <w:rPr>
          <w:rFonts w:ascii="Calibri" w:hAnsi="Calibri" w:cs="Calibri"/>
          <w:b/>
          <w:bCs/>
          <w:lang w:val="hy-AM"/>
        </w:rPr>
        <w:t> </w:t>
      </w:r>
      <w:r w:rsidR="004A1396" w:rsidRPr="004D7AE6">
        <w:rPr>
          <w:rFonts w:ascii="GHEA Grapalat" w:hAnsi="GHEA Grapalat"/>
          <w:lang w:val="hy-AM"/>
        </w:rPr>
        <w:t>Արդյունաբերական կա</w:t>
      </w:r>
      <w:r w:rsidR="00EA5F9F" w:rsidRPr="00EA5F9F">
        <w:rPr>
          <w:rFonts w:ascii="GHEA Grapalat" w:hAnsi="GHEA Grapalat"/>
          <w:lang w:val="hy-AM"/>
        </w:rPr>
        <w:t>ռուցվածքների</w:t>
      </w:r>
      <w:r w:rsidR="004A1396" w:rsidRPr="004D7AE6">
        <w:rPr>
          <w:rFonts w:ascii="GHEA Grapalat" w:hAnsi="GHEA Grapalat"/>
          <w:lang w:val="hy-AM"/>
        </w:rPr>
        <w:t xml:space="preserve"> համար տեղա</w:t>
      </w:r>
      <w:r w:rsidR="00EA5F9F" w:rsidRPr="00EA5F9F">
        <w:rPr>
          <w:rFonts w:ascii="GHEA Grapalat" w:hAnsi="GHEA Grapalat"/>
          <w:lang w:val="hy-AM"/>
        </w:rPr>
        <w:t>յին</w:t>
      </w:r>
      <w:r w:rsidR="004A1396" w:rsidRPr="004D7AE6">
        <w:rPr>
          <w:rFonts w:ascii="GHEA Grapalat" w:hAnsi="GHEA Grapalat"/>
          <w:lang w:val="hy-AM"/>
        </w:rPr>
        <w:t xml:space="preserve"> </w:t>
      </w:r>
      <w:r w:rsidR="00EA5F9F" w:rsidRPr="00EA5F9F">
        <w:rPr>
          <w:rFonts w:ascii="GHEA Grapalat" w:hAnsi="GHEA Grapalat"/>
          <w:lang w:val="hy-AM"/>
        </w:rPr>
        <w:t>քայքայումը</w:t>
      </w:r>
      <w:r w:rsidR="004A1396" w:rsidRPr="004D7AE6">
        <w:rPr>
          <w:rFonts w:ascii="GHEA Grapalat" w:hAnsi="GHEA Grapalat"/>
          <w:lang w:val="hy-AM"/>
        </w:rPr>
        <w:t xml:space="preserve"> պետք է դիտարկել </w:t>
      </w:r>
      <w:r w:rsidR="008C377C" w:rsidRPr="008C377C">
        <w:rPr>
          <w:rFonts w:ascii="GHEA Grapalat" w:hAnsi="GHEA Grapalat"/>
          <w:lang w:val="hy-AM"/>
        </w:rPr>
        <w:t>տեխնիկական</w:t>
      </w:r>
      <w:r w:rsidR="004A1396" w:rsidRPr="004D7AE6">
        <w:rPr>
          <w:rFonts w:ascii="GHEA Grapalat" w:hAnsi="GHEA Grapalat"/>
          <w:lang w:val="hy-AM"/>
        </w:rPr>
        <w:t xml:space="preserve"> </w:t>
      </w:r>
      <w:r w:rsidR="00EA5F9F" w:rsidRPr="008C377C">
        <w:rPr>
          <w:rFonts w:ascii="GHEA Grapalat" w:hAnsi="GHEA Grapalat"/>
          <w:lang w:val="hy-AM"/>
        </w:rPr>
        <w:t>առաջադրանք</w:t>
      </w:r>
      <w:r w:rsidR="008C377C" w:rsidRPr="008C377C">
        <w:rPr>
          <w:rFonts w:ascii="GHEA Grapalat" w:hAnsi="GHEA Grapalat"/>
          <w:lang w:val="hy-AM"/>
        </w:rPr>
        <w:t>ով</w:t>
      </w:r>
      <w:r w:rsidR="004A1396" w:rsidRPr="004D7AE6">
        <w:rPr>
          <w:rFonts w:ascii="GHEA Grapalat" w:hAnsi="GHEA Grapalat"/>
          <w:lang w:val="hy-AM"/>
        </w:rPr>
        <w:t xml:space="preserve">՝ կախված կառուցվածքի </w:t>
      </w:r>
      <w:r w:rsidR="008C377C">
        <w:rPr>
          <w:rFonts w:ascii="GHEA Grapalat" w:hAnsi="GHEA Grapalat"/>
          <w:lang w:val="hy-AM"/>
        </w:rPr>
        <w:t xml:space="preserve">գործառնական </w:t>
      </w:r>
      <w:r w:rsidR="004A1396" w:rsidRPr="004D7AE6">
        <w:rPr>
          <w:rFonts w:ascii="GHEA Grapalat" w:hAnsi="GHEA Grapalat"/>
          <w:lang w:val="hy-AM"/>
        </w:rPr>
        <w:t>ն</w:t>
      </w:r>
      <w:r w:rsidR="008C377C" w:rsidRPr="008C377C">
        <w:rPr>
          <w:rFonts w:ascii="GHEA Grapalat" w:hAnsi="GHEA Grapalat"/>
          <w:lang w:val="hy-AM"/>
        </w:rPr>
        <w:t>շանակությունից</w:t>
      </w:r>
      <w:r w:rsidR="004A1396" w:rsidRPr="004D7AE6">
        <w:rPr>
          <w:rFonts w:ascii="GHEA Grapalat" w:hAnsi="GHEA Grapalat"/>
          <w:lang w:val="hy-AM"/>
        </w:rPr>
        <w:t>:</w:t>
      </w:r>
    </w:p>
    <w:p w:rsidR="00F6298F" w:rsidRPr="004D7AE6" w:rsidRDefault="00F6298F" w:rsidP="00F6298F">
      <w:pPr>
        <w:widowControl w:val="0"/>
        <w:autoSpaceDE w:val="0"/>
        <w:autoSpaceDN w:val="0"/>
        <w:adjustRightInd w:val="0"/>
        <w:spacing w:after="0"/>
        <w:ind w:firstLine="568"/>
        <w:jc w:val="both"/>
        <w:rPr>
          <w:rFonts w:ascii="GHEA Grapalat" w:hAnsi="GHEA Grapalat"/>
          <w:lang w:val="hy-AM"/>
        </w:rPr>
      </w:pPr>
      <w:r w:rsidRPr="004D7AE6">
        <w:rPr>
          <w:rFonts w:ascii="GHEA Grapalat" w:hAnsi="GHEA Grapalat"/>
          <w:b/>
          <w:bCs/>
          <w:lang w:val="hy-AM"/>
        </w:rPr>
        <w:t>515.</w:t>
      </w:r>
      <w:r w:rsidRPr="004D7AE6">
        <w:rPr>
          <w:rFonts w:ascii="Calibri" w:hAnsi="Calibri" w:cs="Calibri"/>
          <w:b/>
          <w:bCs/>
          <w:color w:val="C00000"/>
          <w:lang w:val="hy-AM"/>
        </w:rPr>
        <w:t> </w:t>
      </w:r>
      <w:r w:rsidR="004A1396" w:rsidRPr="004D7AE6">
        <w:rPr>
          <w:rFonts w:ascii="GHEA Grapalat" w:hAnsi="GHEA Grapalat"/>
          <w:lang w:val="hy-AM"/>
        </w:rPr>
        <w:t>Կառուց</w:t>
      </w:r>
      <w:r w:rsidR="008C377C" w:rsidRPr="008C377C">
        <w:rPr>
          <w:rFonts w:ascii="GHEA Grapalat" w:hAnsi="GHEA Grapalat"/>
          <w:lang w:val="hy-AM"/>
        </w:rPr>
        <w:t>վածքները</w:t>
      </w:r>
      <w:r w:rsidR="004A1396" w:rsidRPr="004D7AE6">
        <w:rPr>
          <w:rFonts w:ascii="GHEA Grapalat" w:hAnsi="GHEA Grapalat"/>
          <w:lang w:val="hy-AM"/>
        </w:rPr>
        <w:t xml:space="preserve"> </w:t>
      </w:r>
      <w:r w:rsidR="008C377C" w:rsidRPr="004D7AE6">
        <w:rPr>
          <w:rFonts w:ascii="GHEA Grapalat" w:hAnsi="GHEA Grapalat"/>
          <w:lang w:val="hy-AM"/>
        </w:rPr>
        <w:t>աստիճանաբար զարգացող փլուզում</w:t>
      </w:r>
      <w:r w:rsidR="008C377C" w:rsidRPr="008C377C">
        <w:rPr>
          <w:rFonts w:ascii="GHEA Grapalat" w:hAnsi="GHEA Grapalat"/>
          <w:lang w:val="hy-AM"/>
        </w:rPr>
        <w:t>ից</w:t>
      </w:r>
      <w:r w:rsidR="004A1396" w:rsidRPr="004D7AE6">
        <w:rPr>
          <w:rFonts w:ascii="GHEA Grapalat" w:hAnsi="GHEA Grapalat"/>
          <w:lang w:val="hy-AM"/>
        </w:rPr>
        <w:t xml:space="preserve"> պաշտպանելու համար անհրաժեշտ է ապահովել առավել ռացիոնալ միջոցներ.</w:t>
      </w:r>
    </w:p>
    <w:p w:rsidR="00F6298F" w:rsidRPr="00A6208C" w:rsidRDefault="00F6298F" w:rsidP="00F6298F">
      <w:pPr>
        <w:widowControl w:val="0"/>
        <w:autoSpaceDE w:val="0"/>
        <w:autoSpaceDN w:val="0"/>
        <w:adjustRightInd w:val="0"/>
        <w:spacing w:after="0"/>
        <w:ind w:firstLine="568"/>
        <w:jc w:val="both"/>
        <w:rPr>
          <w:rFonts w:ascii="GHEA Grapalat" w:hAnsi="GHEA Grapalat"/>
          <w:lang w:val="hy-AM"/>
        </w:rPr>
      </w:pPr>
      <w:r w:rsidRPr="004D7AE6">
        <w:rPr>
          <w:rFonts w:ascii="GHEA Grapalat" w:hAnsi="GHEA Grapalat"/>
          <w:lang w:val="hy-AM"/>
        </w:rPr>
        <w:t>1)</w:t>
      </w:r>
      <w:r w:rsidR="00A6208C" w:rsidRPr="00A6208C">
        <w:rPr>
          <w:rFonts w:ascii="Calibri" w:hAnsi="Calibri" w:cs="Calibri"/>
          <w:lang w:val="hy-AM"/>
        </w:rPr>
        <w:t> </w:t>
      </w:r>
      <w:r w:rsidR="004A1396" w:rsidRPr="004D7AE6">
        <w:rPr>
          <w:rFonts w:ascii="GHEA Grapalat" w:hAnsi="GHEA Grapalat"/>
          <w:lang w:val="hy-AM"/>
        </w:rPr>
        <w:t>ճարտարապետա</w:t>
      </w:r>
      <w:r w:rsidR="00A6208C" w:rsidRPr="00A6208C">
        <w:rPr>
          <w:rFonts w:ascii="GHEA Grapalat" w:hAnsi="GHEA Grapalat"/>
          <w:lang w:val="hy-AM"/>
        </w:rPr>
        <w:t>հատակագծային</w:t>
      </w:r>
      <w:r w:rsidR="004A1396" w:rsidRPr="004D7AE6">
        <w:rPr>
          <w:rFonts w:ascii="GHEA Grapalat" w:hAnsi="GHEA Grapalat"/>
          <w:lang w:val="hy-AM"/>
        </w:rPr>
        <w:t xml:space="preserve"> </w:t>
      </w:r>
      <w:r w:rsidR="004A1396" w:rsidRPr="004D7AE6">
        <w:rPr>
          <w:rFonts w:ascii="Cambria Math" w:hAnsi="Cambria Math" w:cs="Cambria Math"/>
          <w:lang w:val="hy-AM"/>
        </w:rPr>
        <w:t>​​</w:t>
      </w:r>
      <w:r w:rsidR="004A1396" w:rsidRPr="004D7AE6">
        <w:rPr>
          <w:rFonts w:ascii="GHEA Grapalat" w:hAnsi="GHEA Grapalat"/>
          <w:lang w:val="hy-AM"/>
        </w:rPr>
        <w:t>լուծումներ մշակելիս հաշվի առ</w:t>
      </w:r>
      <w:r w:rsidR="00A6208C" w:rsidRPr="00A6208C">
        <w:rPr>
          <w:rFonts w:ascii="GHEA Grapalat" w:hAnsi="GHEA Grapalat"/>
          <w:lang w:val="hy-AM"/>
        </w:rPr>
        <w:t xml:space="preserve">նել </w:t>
      </w:r>
      <w:r w:rsidR="004A1396" w:rsidRPr="004D7AE6">
        <w:rPr>
          <w:rFonts w:ascii="GHEA Grapalat" w:hAnsi="GHEA Grapalat"/>
          <w:lang w:val="hy-AM"/>
        </w:rPr>
        <w:t>տեղա</w:t>
      </w:r>
      <w:r w:rsidR="00A6208C" w:rsidRPr="00A6208C">
        <w:rPr>
          <w:rFonts w:ascii="GHEA Grapalat" w:hAnsi="GHEA Grapalat"/>
          <w:lang w:val="hy-AM"/>
        </w:rPr>
        <w:t>յին</w:t>
      </w:r>
      <w:r w:rsidR="004A1396" w:rsidRPr="004D7AE6">
        <w:rPr>
          <w:rFonts w:ascii="GHEA Grapalat" w:hAnsi="GHEA Grapalat"/>
          <w:lang w:val="hy-AM"/>
        </w:rPr>
        <w:t xml:space="preserve"> </w:t>
      </w:r>
      <w:r w:rsidR="00A6208C" w:rsidRPr="00A6208C">
        <w:rPr>
          <w:rFonts w:ascii="GHEA Grapalat" w:hAnsi="GHEA Grapalat"/>
          <w:lang w:val="hy-AM"/>
        </w:rPr>
        <w:t>քայքայման առաջացման</w:t>
      </w:r>
      <w:r w:rsidR="004A1396" w:rsidRPr="004D7AE6">
        <w:rPr>
          <w:rFonts w:ascii="GHEA Grapalat" w:hAnsi="GHEA Grapalat"/>
          <w:lang w:val="hy-AM"/>
        </w:rPr>
        <w:t xml:space="preserve"> հնարավորությունը</w:t>
      </w:r>
      <w:r w:rsidR="00A6208C" w:rsidRPr="00A6208C">
        <w:rPr>
          <w:rFonts w:ascii="GHEA Grapalat" w:hAnsi="GHEA Grapalat"/>
          <w:lang w:val="hy-AM"/>
        </w:rPr>
        <w:t>,</w:t>
      </w:r>
    </w:p>
    <w:p w:rsidR="00F6298F" w:rsidRPr="00900E90" w:rsidRDefault="00F6298F" w:rsidP="00F6298F">
      <w:pPr>
        <w:widowControl w:val="0"/>
        <w:autoSpaceDE w:val="0"/>
        <w:autoSpaceDN w:val="0"/>
        <w:adjustRightInd w:val="0"/>
        <w:spacing w:after="0"/>
        <w:ind w:firstLine="568"/>
        <w:jc w:val="both"/>
        <w:rPr>
          <w:rFonts w:ascii="GHEA Grapalat" w:hAnsi="GHEA Grapalat"/>
          <w:color w:val="0070C0"/>
          <w:lang w:val="hy-AM"/>
        </w:rPr>
      </w:pPr>
      <w:r w:rsidRPr="00900E90">
        <w:rPr>
          <w:rFonts w:ascii="GHEA Grapalat" w:hAnsi="GHEA Grapalat"/>
          <w:lang w:val="hy-AM"/>
        </w:rPr>
        <w:t>2)</w:t>
      </w:r>
      <w:r w:rsidR="00900E90">
        <w:rPr>
          <w:rFonts w:ascii="Calibri" w:hAnsi="Calibri" w:cs="Calibri"/>
          <w:color w:val="C00000"/>
          <w:lang w:val="hy-AM"/>
        </w:rPr>
        <w:t> </w:t>
      </w:r>
      <w:r w:rsidR="004A1396" w:rsidRPr="00900E90">
        <w:rPr>
          <w:rFonts w:ascii="GHEA Grapalat" w:hAnsi="GHEA Grapalat"/>
          <w:lang w:val="hy-AM"/>
        </w:rPr>
        <w:t xml:space="preserve">շենքերում և </w:t>
      </w:r>
      <w:r w:rsidR="00900E90" w:rsidRPr="00900E90">
        <w:rPr>
          <w:rFonts w:ascii="GHEA Grapalat" w:hAnsi="GHEA Grapalat"/>
          <w:lang w:val="hy-AM"/>
        </w:rPr>
        <w:t>կառուցվածք</w:t>
      </w:r>
      <w:r w:rsidR="004A1396" w:rsidRPr="00900E90">
        <w:rPr>
          <w:rFonts w:ascii="GHEA Grapalat" w:hAnsi="GHEA Grapalat"/>
          <w:lang w:val="hy-AM"/>
        </w:rPr>
        <w:t xml:space="preserve">ներում կիրառել </w:t>
      </w:r>
      <w:r w:rsidR="00900E90" w:rsidRPr="00900E90">
        <w:rPr>
          <w:rFonts w:ascii="GHEA Grapalat" w:hAnsi="GHEA Grapalat"/>
          <w:lang w:val="hy-AM"/>
        </w:rPr>
        <w:t>կոնստրուկտիվ</w:t>
      </w:r>
      <w:r w:rsidR="004A1396" w:rsidRPr="00900E90">
        <w:rPr>
          <w:rFonts w:ascii="GHEA Grapalat" w:hAnsi="GHEA Grapalat"/>
          <w:lang w:val="hy-AM"/>
        </w:rPr>
        <w:t xml:space="preserve"> միջոցառումներ, որոնք բարձրացնում են կ</w:t>
      </w:r>
      <w:r w:rsidR="00900E90" w:rsidRPr="00900E90">
        <w:rPr>
          <w:rFonts w:ascii="GHEA Grapalat" w:hAnsi="GHEA Grapalat"/>
          <w:lang w:val="hy-AM"/>
        </w:rPr>
        <w:t>ոնստրուկցիայի</w:t>
      </w:r>
      <w:r w:rsidR="004A1396" w:rsidRPr="00900E90">
        <w:rPr>
          <w:rFonts w:ascii="GHEA Grapalat" w:hAnsi="GHEA Grapalat"/>
          <w:lang w:val="hy-AM"/>
        </w:rPr>
        <w:t xml:space="preserve"> ստատիկ</w:t>
      </w:r>
      <w:r w:rsidR="00900E90">
        <w:rPr>
          <w:rFonts w:ascii="GHEA Grapalat" w:hAnsi="GHEA Grapalat"/>
          <w:lang w:val="hy-AM"/>
        </w:rPr>
        <w:t>որեն</w:t>
      </w:r>
      <w:r w:rsidR="004A1396" w:rsidRPr="00900E90">
        <w:rPr>
          <w:rFonts w:ascii="GHEA Grapalat" w:hAnsi="GHEA Grapalat"/>
          <w:lang w:val="hy-AM"/>
        </w:rPr>
        <w:t xml:space="preserve"> անորոշ</w:t>
      </w:r>
      <w:r w:rsidR="00900E90">
        <w:rPr>
          <w:rFonts w:ascii="GHEA Grapalat" w:hAnsi="GHEA Grapalat"/>
          <w:lang w:val="hy-AM"/>
        </w:rPr>
        <w:t>ելիու</w:t>
      </w:r>
      <w:r w:rsidR="004A1396" w:rsidRPr="00900E90">
        <w:rPr>
          <w:rFonts w:ascii="GHEA Grapalat" w:hAnsi="GHEA Grapalat"/>
          <w:lang w:val="hy-AM"/>
        </w:rPr>
        <w:t>թյան աստիճանը (կ</w:t>
      </w:r>
      <w:r w:rsidR="00900E90" w:rsidRPr="00900E90">
        <w:rPr>
          <w:rFonts w:ascii="GHEA Grapalat" w:hAnsi="GHEA Grapalat"/>
          <w:lang w:val="hy-AM"/>
        </w:rPr>
        <w:t xml:space="preserve">ոնստրուկցիայի անխզելիությանը </w:t>
      </w:r>
      <w:r w:rsidR="004A1396" w:rsidRPr="00900E90">
        <w:rPr>
          <w:rFonts w:ascii="GHEA Grapalat" w:hAnsi="GHEA Grapalat"/>
          <w:lang w:val="hy-AM"/>
        </w:rPr>
        <w:t>բարձրացում</w:t>
      </w:r>
      <w:r w:rsidR="00900E90">
        <w:rPr>
          <w:rFonts w:ascii="GHEA Grapalat" w:hAnsi="GHEA Grapalat"/>
          <w:lang w:val="hy-AM"/>
        </w:rPr>
        <w:t>ը</w:t>
      </w:r>
      <w:r w:rsidR="004A1396" w:rsidRPr="00900E90">
        <w:rPr>
          <w:rFonts w:ascii="GHEA Grapalat" w:hAnsi="GHEA Grapalat"/>
          <w:lang w:val="hy-AM"/>
        </w:rPr>
        <w:t xml:space="preserve">, </w:t>
      </w:r>
      <w:r w:rsidR="00900E90" w:rsidRPr="00900E90">
        <w:rPr>
          <w:rFonts w:ascii="GHEA Grapalat" w:hAnsi="GHEA Grapalat"/>
          <w:lang w:val="hy-AM"/>
        </w:rPr>
        <w:t>հոդային միացումների</w:t>
      </w:r>
      <w:r w:rsidR="004A1396" w:rsidRPr="00900E90">
        <w:rPr>
          <w:rFonts w:ascii="GHEA Grapalat" w:hAnsi="GHEA Grapalat"/>
          <w:lang w:val="hy-AM"/>
        </w:rPr>
        <w:t xml:space="preserve"> քանակ</w:t>
      </w:r>
      <w:r w:rsidR="00900E90">
        <w:rPr>
          <w:rFonts w:ascii="GHEA Grapalat" w:hAnsi="GHEA Grapalat"/>
          <w:lang w:val="hy-AM"/>
        </w:rPr>
        <w:t>ության</w:t>
      </w:r>
      <w:r w:rsidR="004A1396" w:rsidRPr="00900E90">
        <w:rPr>
          <w:rFonts w:ascii="GHEA Grapalat" w:hAnsi="GHEA Grapalat"/>
          <w:lang w:val="hy-AM"/>
        </w:rPr>
        <w:t xml:space="preserve"> կրճատում</w:t>
      </w:r>
      <w:r w:rsidR="00900E90">
        <w:rPr>
          <w:rFonts w:ascii="GHEA Grapalat" w:hAnsi="GHEA Grapalat"/>
          <w:lang w:val="hy-AM"/>
        </w:rPr>
        <w:t>ը</w:t>
      </w:r>
      <w:r w:rsidR="004A1396" w:rsidRPr="00900E90">
        <w:rPr>
          <w:rFonts w:ascii="GHEA Grapalat" w:hAnsi="GHEA Grapalat"/>
          <w:lang w:val="hy-AM"/>
        </w:rPr>
        <w:t xml:space="preserve"> և այլն)</w:t>
      </w:r>
      <w:r w:rsidR="00900E90" w:rsidRPr="00900E90">
        <w:rPr>
          <w:rFonts w:ascii="GHEA Grapalat" w:hAnsi="GHEA Grapalat"/>
          <w:lang w:val="hy-AM"/>
        </w:rPr>
        <w:t>,</w:t>
      </w:r>
    </w:p>
    <w:p w:rsidR="00F6298F" w:rsidRPr="00900E90"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900E90">
        <w:rPr>
          <w:rFonts w:ascii="GHEA Grapalat" w:hAnsi="GHEA Grapalat"/>
          <w:lang w:val="hy-AM"/>
        </w:rPr>
        <w:t>3)</w:t>
      </w:r>
      <w:r w:rsidR="00AB7325">
        <w:rPr>
          <w:rFonts w:ascii="Calibri" w:hAnsi="Calibri" w:cs="Calibri"/>
          <w:lang w:val="hy-AM"/>
        </w:rPr>
        <w:t> </w:t>
      </w:r>
      <w:r w:rsidR="004A1396" w:rsidRPr="00491153">
        <w:rPr>
          <w:rFonts w:ascii="GHEA Grapalat" w:hAnsi="GHEA Grapalat"/>
          <w:lang w:val="hy-AM"/>
        </w:rPr>
        <w:t xml:space="preserve">կիրառել նյութեր և </w:t>
      </w:r>
      <w:r w:rsidR="00491153" w:rsidRPr="00491153">
        <w:rPr>
          <w:rFonts w:ascii="GHEA Grapalat" w:hAnsi="GHEA Grapalat"/>
          <w:lang w:val="hy-AM"/>
        </w:rPr>
        <w:t>կոնստրուկտիվ</w:t>
      </w:r>
      <w:r w:rsidR="004A1396" w:rsidRPr="00491153">
        <w:rPr>
          <w:rFonts w:ascii="GHEA Grapalat" w:hAnsi="GHEA Grapalat"/>
          <w:lang w:val="hy-AM"/>
        </w:rPr>
        <w:t xml:space="preserve"> լուծումներ, որոնք ապահովում ե</w:t>
      </w:r>
      <w:r w:rsidR="004A1396" w:rsidRPr="00AB7325">
        <w:rPr>
          <w:rFonts w:ascii="GHEA Grapalat" w:hAnsi="GHEA Grapalat"/>
          <w:lang w:val="hy-AM"/>
        </w:rPr>
        <w:t xml:space="preserve">ն </w:t>
      </w:r>
      <w:r w:rsidR="00AB7325" w:rsidRPr="00AB7325">
        <w:rPr>
          <w:rFonts w:ascii="GHEA Grapalat" w:hAnsi="GHEA Grapalat"/>
          <w:lang w:val="hy-AM"/>
        </w:rPr>
        <w:t>կոնստրուկտիվ</w:t>
      </w:r>
      <w:r w:rsidR="004A1396" w:rsidRPr="00AB7325">
        <w:rPr>
          <w:rFonts w:ascii="GHEA Grapalat" w:hAnsi="GHEA Grapalat"/>
          <w:lang w:val="hy-AM"/>
        </w:rPr>
        <w:t xml:space="preserve"> տարրեր</w:t>
      </w:r>
      <w:r w:rsidR="00AB7325" w:rsidRPr="00AB7325">
        <w:rPr>
          <w:rFonts w:ascii="GHEA Grapalat" w:hAnsi="GHEA Grapalat"/>
          <w:lang w:val="hy-AM"/>
        </w:rPr>
        <w:t>ում</w:t>
      </w:r>
      <w:r w:rsidR="004A1396" w:rsidRPr="00AB7325">
        <w:rPr>
          <w:rFonts w:ascii="GHEA Grapalat" w:hAnsi="GHEA Grapalat"/>
          <w:lang w:val="hy-AM"/>
        </w:rPr>
        <w:t xml:space="preserve"> և դրանց միացումներ</w:t>
      </w:r>
      <w:r w:rsidR="00AB7325" w:rsidRPr="00AB7325">
        <w:rPr>
          <w:rFonts w:ascii="GHEA Grapalat" w:hAnsi="GHEA Grapalat"/>
          <w:lang w:val="hy-AM"/>
        </w:rPr>
        <w:t>ում</w:t>
      </w:r>
      <w:r w:rsidR="004A1396" w:rsidRPr="00AB7325">
        <w:rPr>
          <w:rFonts w:ascii="GHEA Grapalat" w:hAnsi="GHEA Grapalat"/>
          <w:lang w:val="hy-AM"/>
        </w:rPr>
        <w:t xml:space="preserve"> պլաստիկ դեֆորմացիաների զարգացմ</w:t>
      </w:r>
      <w:r w:rsidR="00AB7325">
        <w:rPr>
          <w:rFonts w:ascii="GHEA Grapalat" w:hAnsi="GHEA Grapalat"/>
          <w:lang w:val="hy-AM"/>
        </w:rPr>
        <w:t>ան</w:t>
      </w:r>
      <w:r w:rsidR="004A1396" w:rsidRPr="00AB7325">
        <w:rPr>
          <w:rFonts w:ascii="GHEA Grapalat" w:hAnsi="GHEA Grapalat"/>
          <w:lang w:val="hy-AM"/>
        </w:rPr>
        <w:t>ը:</w:t>
      </w:r>
    </w:p>
    <w:p w:rsidR="00F6298F" w:rsidRPr="00F3031F" w:rsidRDefault="00F6298F" w:rsidP="00F6298F">
      <w:pPr>
        <w:widowControl w:val="0"/>
        <w:autoSpaceDE w:val="0"/>
        <w:autoSpaceDN w:val="0"/>
        <w:adjustRightInd w:val="0"/>
        <w:spacing w:after="120"/>
        <w:ind w:firstLine="567"/>
        <w:jc w:val="both"/>
        <w:rPr>
          <w:rFonts w:ascii="GHEA Grapalat" w:hAnsi="GHEA Grapalat"/>
          <w:lang w:val="hy-AM"/>
        </w:rPr>
      </w:pPr>
      <w:r w:rsidRPr="00F3031F">
        <w:rPr>
          <w:rFonts w:ascii="GHEA Grapalat" w:hAnsi="GHEA Grapalat"/>
          <w:b/>
          <w:bCs/>
          <w:lang w:val="hy-AM"/>
        </w:rPr>
        <w:t>516.</w:t>
      </w:r>
      <w:r w:rsidRPr="00F3031F">
        <w:rPr>
          <w:rFonts w:ascii="Calibri" w:hAnsi="Calibri" w:cs="Calibri"/>
          <w:b/>
          <w:bCs/>
          <w:lang w:val="hy-AM"/>
        </w:rPr>
        <w:t> </w:t>
      </w:r>
      <w:r w:rsidR="00F3031F">
        <w:rPr>
          <w:rFonts w:ascii="GHEA Grapalat" w:hAnsi="GHEA Grapalat"/>
          <w:lang w:val="hy-AM"/>
        </w:rPr>
        <w:t>Ա</w:t>
      </w:r>
      <w:r w:rsidR="00F3031F" w:rsidRPr="00F3031F">
        <w:rPr>
          <w:rFonts w:ascii="GHEA Grapalat" w:hAnsi="GHEA Grapalat"/>
          <w:lang w:val="hy-AM"/>
        </w:rPr>
        <w:t xml:space="preserve">րդյունաբերական պատրաստված </w:t>
      </w:r>
      <w:r w:rsidR="00F3031F">
        <w:rPr>
          <w:rFonts w:ascii="GHEA Grapalat" w:hAnsi="GHEA Grapalat"/>
          <w:lang w:val="hy-AM"/>
        </w:rPr>
        <w:t>հ</w:t>
      </w:r>
      <w:r w:rsidR="00C67198" w:rsidRPr="00F3031F">
        <w:rPr>
          <w:rFonts w:ascii="GHEA Grapalat" w:hAnsi="GHEA Grapalat"/>
          <w:lang w:val="hy-AM"/>
        </w:rPr>
        <w:t>ավաքովի տարրերից երկաթբետոնե կ</w:t>
      </w:r>
      <w:r w:rsidR="00F3031F" w:rsidRPr="00F3031F">
        <w:rPr>
          <w:rFonts w:ascii="GHEA Grapalat" w:hAnsi="GHEA Grapalat"/>
          <w:lang w:val="hy-AM"/>
        </w:rPr>
        <w:t>ոնստրուկցիանե</w:t>
      </w:r>
      <w:r w:rsidR="00C67198" w:rsidRPr="00F3031F">
        <w:rPr>
          <w:rFonts w:ascii="GHEA Grapalat" w:hAnsi="GHEA Grapalat"/>
          <w:lang w:val="hy-AM"/>
        </w:rPr>
        <w:t>ր</w:t>
      </w:r>
      <w:r w:rsidR="00F3031F">
        <w:rPr>
          <w:rFonts w:ascii="GHEA Grapalat" w:hAnsi="GHEA Grapalat"/>
          <w:lang w:val="hy-AM"/>
        </w:rPr>
        <w:t>ի համար</w:t>
      </w:r>
      <w:r w:rsidR="00C67198" w:rsidRPr="00F3031F">
        <w:rPr>
          <w:rFonts w:ascii="GHEA Grapalat" w:hAnsi="GHEA Grapalat"/>
          <w:lang w:val="hy-AM"/>
        </w:rPr>
        <w:t xml:space="preserve"> հատուկ ուշադրություն պետք է դարձնել </w:t>
      </w:r>
      <w:r w:rsidR="00F3031F" w:rsidRPr="00F3031F">
        <w:rPr>
          <w:rFonts w:ascii="GHEA Grapalat" w:hAnsi="GHEA Grapalat"/>
          <w:lang w:val="hy-AM"/>
        </w:rPr>
        <w:t>հանգույցների</w:t>
      </w:r>
      <w:r w:rsidR="00C67198" w:rsidRPr="00F3031F">
        <w:rPr>
          <w:rFonts w:ascii="GHEA Grapalat" w:hAnsi="GHEA Grapalat"/>
          <w:lang w:val="hy-AM"/>
        </w:rPr>
        <w:t xml:space="preserve"> և միացումների </w:t>
      </w:r>
      <w:r w:rsidR="00F3031F" w:rsidRPr="00F3031F">
        <w:rPr>
          <w:rFonts w:ascii="GHEA Grapalat" w:hAnsi="GHEA Grapalat"/>
          <w:lang w:val="hy-AM"/>
        </w:rPr>
        <w:t>կոնստրուկտավորմանը ու ճիգերի վերաբաշման</w:t>
      </w:r>
      <w:r w:rsidR="00C67198" w:rsidRPr="00F3031F">
        <w:rPr>
          <w:rFonts w:ascii="GHEA Grapalat" w:hAnsi="GHEA Grapalat"/>
          <w:lang w:val="hy-AM"/>
        </w:rPr>
        <w:t xml:space="preserve"> </w:t>
      </w:r>
      <w:r w:rsidR="00F3031F" w:rsidRPr="00F3031F">
        <w:rPr>
          <w:rFonts w:ascii="GHEA Grapalat" w:hAnsi="GHEA Grapalat"/>
          <w:lang w:val="hy-AM"/>
        </w:rPr>
        <w:t xml:space="preserve">ընկալելու </w:t>
      </w:r>
      <w:r w:rsidR="00C67198" w:rsidRPr="00F3031F">
        <w:rPr>
          <w:rFonts w:ascii="GHEA Grapalat" w:hAnsi="GHEA Grapalat"/>
          <w:lang w:val="hy-AM"/>
        </w:rPr>
        <w:t>կարող</w:t>
      </w:r>
      <w:r w:rsidR="00F3031F" w:rsidRPr="00F3031F">
        <w:rPr>
          <w:rFonts w:ascii="GHEA Grapalat" w:hAnsi="GHEA Grapalat"/>
          <w:lang w:val="hy-AM"/>
        </w:rPr>
        <w:t>ությանը</w:t>
      </w:r>
      <w:r w:rsidR="00C67198" w:rsidRPr="00F3031F">
        <w:rPr>
          <w:rFonts w:ascii="GHEA Grapalat" w:hAnsi="GHEA Grapalat"/>
          <w:lang w:val="hy-AM"/>
        </w:rPr>
        <w:t>:</w:t>
      </w:r>
    </w:p>
    <w:p w:rsidR="00F6298F" w:rsidRPr="003064F0" w:rsidRDefault="00F6298F" w:rsidP="00F6298F">
      <w:pPr>
        <w:widowControl w:val="0"/>
        <w:autoSpaceDE w:val="0"/>
        <w:autoSpaceDN w:val="0"/>
        <w:adjustRightInd w:val="0"/>
        <w:spacing w:after="120"/>
        <w:ind w:firstLine="567"/>
        <w:jc w:val="both"/>
        <w:rPr>
          <w:rFonts w:ascii="GHEA Grapalat" w:hAnsi="GHEA Grapalat"/>
          <w:lang w:val="hy-AM"/>
        </w:rPr>
      </w:pPr>
      <w:r w:rsidRPr="003064F0">
        <w:rPr>
          <w:rFonts w:ascii="GHEA Grapalat" w:hAnsi="GHEA Grapalat"/>
          <w:b/>
          <w:bCs/>
          <w:lang w:val="hy-AM"/>
        </w:rPr>
        <w:t>517.</w:t>
      </w:r>
      <w:r w:rsidRPr="003064F0">
        <w:rPr>
          <w:rFonts w:ascii="Calibri" w:hAnsi="Calibri" w:cs="Calibri"/>
          <w:b/>
          <w:bCs/>
          <w:lang w:val="hy-AM"/>
        </w:rPr>
        <w:t> </w:t>
      </w:r>
      <w:r w:rsidR="00C67198" w:rsidRPr="003064F0">
        <w:rPr>
          <w:rFonts w:ascii="GHEA Grapalat" w:hAnsi="GHEA Grapalat"/>
          <w:lang w:val="hy-AM"/>
        </w:rPr>
        <w:t xml:space="preserve">Հաշվարկների </w:t>
      </w:r>
      <w:r w:rsidR="00A94977" w:rsidRPr="00A94977">
        <w:rPr>
          <w:rFonts w:ascii="GHEA Grapalat" w:hAnsi="GHEA Grapalat"/>
          <w:lang w:val="hy-AM"/>
        </w:rPr>
        <w:t>ելակետային</w:t>
      </w:r>
      <w:r w:rsidR="00C67198" w:rsidRPr="003064F0">
        <w:rPr>
          <w:rFonts w:ascii="GHEA Grapalat" w:hAnsi="GHEA Grapalat"/>
          <w:lang w:val="hy-AM"/>
        </w:rPr>
        <w:t xml:space="preserve"> տվյալները որոշվում են ինժեներական հետազոտությունների </w:t>
      </w:r>
      <w:r w:rsidR="00A94977" w:rsidRPr="003064F0">
        <w:rPr>
          <w:rFonts w:ascii="GHEA Grapalat" w:hAnsi="GHEA Grapalat"/>
          <w:lang w:val="hy-AM"/>
        </w:rPr>
        <w:t xml:space="preserve">արդյունքների </w:t>
      </w:r>
      <w:r w:rsidR="00C67198" w:rsidRPr="003064F0">
        <w:rPr>
          <w:rFonts w:ascii="GHEA Grapalat" w:hAnsi="GHEA Grapalat"/>
          <w:lang w:val="hy-AM"/>
        </w:rPr>
        <w:t>և նախագծ</w:t>
      </w:r>
      <w:r w:rsidR="00A94977" w:rsidRPr="00A94977">
        <w:rPr>
          <w:rFonts w:ascii="GHEA Grapalat" w:hAnsi="GHEA Grapalat"/>
          <w:lang w:val="hy-AM"/>
        </w:rPr>
        <w:t>ման</w:t>
      </w:r>
      <w:r w:rsidR="00C67198" w:rsidRPr="003064F0">
        <w:rPr>
          <w:rFonts w:ascii="GHEA Grapalat" w:hAnsi="GHEA Grapalat"/>
          <w:lang w:val="hy-AM"/>
        </w:rPr>
        <w:t xml:space="preserve"> առաջադրանք</w:t>
      </w:r>
      <w:r w:rsidR="00A94977" w:rsidRPr="00A94977">
        <w:rPr>
          <w:rFonts w:ascii="GHEA Grapalat" w:hAnsi="GHEA Grapalat"/>
          <w:lang w:val="hy-AM"/>
        </w:rPr>
        <w:t>ի</w:t>
      </w:r>
      <w:r w:rsidR="00C67198" w:rsidRPr="003064F0">
        <w:rPr>
          <w:rFonts w:ascii="GHEA Grapalat" w:hAnsi="GHEA Grapalat"/>
          <w:lang w:val="hy-AM"/>
        </w:rPr>
        <w:t xml:space="preserve"> հիման վրա՝ հաշվի առնելով տեխնոլոգիական լուծումները:</w:t>
      </w:r>
    </w:p>
    <w:p w:rsidR="00F6298F" w:rsidRPr="006B6234"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1F25AF">
        <w:rPr>
          <w:rFonts w:ascii="GHEA Grapalat" w:hAnsi="GHEA Grapalat"/>
          <w:b/>
          <w:bCs/>
          <w:lang w:val="hy-AM"/>
        </w:rPr>
        <w:t>518.</w:t>
      </w:r>
      <w:r w:rsidRPr="001F25AF">
        <w:rPr>
          <w:rFonts w:ascii="Calibri" w:hAnsi="Calibri" w:cs="Calibri"/>
          <w:b/>
          <w:bCs/>
          <w:lang w:val="hy-AM"/>
        </w:rPr>
        <w:t> </w:t>
      </w:r>
      <w:r w:rsidR="003064F0" w:rsidRPr="001F25AF">
        <w:rPr>
          <w:rFonts w:ascii="GHEA Grapalat" w:hAnsi="GHEA Grapalat"/>
          <w:lang w:val="hy-AM"/>
        </w:rPr>
        <w:t xml:space="preserve">Շենքերը </w:t>
      </w:r>
      <w:r w:rsidR="003064F0" w:rsidRPr="003064F0">
        <w:rPr>
          <w:rFonts w:ascii="GHEA Grapalat" w:hAnsi="GHEA Grapalat"/>
          <w:lang w:val="hy-AM"/>
        </w:rPr>
        <w:t>և կառուցվածք</w:t>
      </w:r>
      <w:r w:rsidR="003064F0" w:rsidRPr="001F25AF">
        <w:rPr>
          <w:rFonts w:ascii="GHEA Grapalat" w:hAnsi="GHEA Grapalat"/>
          <w:lang w:val="hy-AM"/>
        </w:rPr>
        <w:t>ները աստիճանաբար զարգացող փլուզում</w:t>
      </w:r>
      <w:r w:rsidR="003064F0" w:rsidRPr="003064F0">
        <w:rPr>
          <w:rFonts w:ascii="GHEA Grapalat" w:hAnsi="GHEA Grapalat"/>
          <w:lang w:val="hy-AM"/>
        </w:rPr>
        <w:t>ից</w:t>
      </w:r>
      <w:r w:rsidR="003064F0" w:rsidRPr="001F25AF">
        <w:rPr>
          <w:rFonts w:ascii="GHEA Grapalat" w:hAnsi="GHEA Grapalat"/>
          <w:lang w:val="hy-AM"/>
        </w:rPr>
        <w:t xml:space="preserve"> պաշտպանելու համար հաշվարկ</w:t>
      </w:r>
      <w:r w:rsidR="003064F0" w:rsidRPr="003064F0">
        <w:rPr>
          <w:rFonts w:ascii="GHEA Grapalat" w:hAnsi="GHEA Grapalat"/>
          <w:lang w:val="hy-AM"/>
        </w:rPr>
        <w:t>ների դեպքում</w:t>
      </w:r>
      <w:r w:rsidR="003064F0" w:rsidRPr="001F25AF">
        <w:rPr>
          <w:rFonts w:ascii="GHEA Grapalat" w:hAnsi="GHEA Grapalat"/>
          <w:lang w:val="hy-AM"/>
        </w:rPr>
        <w:t xml:space="preserve"> նյութերի հաշվար</w:t>
      </w:r>
      <w:r w:rsidR="003064F0" w:rsidRPr="003064F0">
        <w:rPr>
          <w:rFonts w:ascii="GHEA Grapalat" w:hAnsi="GHEA Grapalat"/>
          <w:lang w:val="hy-AM"/>
        </w:rPr>
        <w:t>կային</w:t>
      </w:r>
      <w:r w:rsidR="003064F0" w:rsidRPr="001F25AF">
        <w:rPr>
          <w:rFonts w:ascii="GHEA Grapalat" w:hAnsi="GHEA Grapalat"/>
          <w:lang w:val="hy-AM"/>
        </w:rPr>
        <w:t xml:space="preserve"> </w:t>
      </w:r>
      <w:r w:rsidR="003064F0" w:rsidRPr="003064F0">
        <w:rPr>
          <w:rFonts w:ascii="GHEA Grapalat" w:hAnsi="GHEA Grapalat"/>
          <w:lang w:val="hy-AM"/>
        </w:rPr>
        <w:t>դիմ</w:t>
      </w:r>
      <w:r w:rsidR="003064F0" w:rsidRPr="001F25AF">
        <w:rPr>
          <w:rFonts w:ascii="GHEA Grapalat" w:hAnsi="GHEA Grapalat"/>
          <w:lang w:val="hy-AM"/>
        </w:rPr>
        <w:t>ա</w:t>
      </w:r>
      <w:r w:rsidR="003064F0" w:rsidRPr="003064F0">
        <w:rPr>
          <w:rFonts w:ascii="GHEA Grapalat" w:hAnsi="GHEA Grapalat"/>
          <w:lang w:val="hy-AM"/>
        </w:rPr>
        <w:t>դ</w:t>
      </w:r>
      <w:r w:rsidR="003064F0" w:rsidRPr="001F25AF">
        <w:rPr>
          <w:rFonts w:ascii="GHEA Grapalat" w:hAnsi="GHEA Grapalat"/>
          <w:lang w:val="hy-AM"/>
        </w:rPr>
        <w:t xml:space="preserve">րության բնութագրերը </w:t>
      </w:r>
      <w:r w:rsidR="003064F0" w:rsidRPr="003064F0">
        <w:rPr>
          <w:rFonts w:ascii="GHEA Grapalat" w:hAnsi="GHEA Grapalat"/>
          <w:lang w:val="hy-AM"/>
        </w:rPr>
        <w:t>ընդունվում</w:t>
      </w:r>
      <w:r w:rsidR="003064F0" w:rsidRPr="001F25AF">
        <w:rPr>
          <w:rFonts w:ascii="GHEA Grapalat" w:hAnsi="GHEA Grapalat"/>
          <w:lang w:val="hy-AM"/>
        </w:rPr>
        <w:t xml:space="preserve"> են </w:t>
      </w:r>
      <w:r w:rsidR="00CD3C3A">
        <w:rPr>
          <w:rFonts w:ascii="GHEA Grapalat" w:hAnsi="GHEA Grapalat"/>
          <w:lang w:val="hy-AM"/>
        </w:rPr>
        <w:t>իրե</w:t>
      </w:r>
      <w:r w:rsidR="003064F0" w:rsidRPr="001F25AF">
        <w:rPr>
          <w:rFonts w:ascii="GHEA Grapalat" w:hAnsi="GHEA Grapalat"/>
          <w:lang w:val="hy-AM"/>
        </w:rPr>
        <w:t xml:space="preserve">նց </w:t>
      </w:r>
      <w:r w:rsidR="003064F0" w:rsidRPr="003064F0">
        <w:rPr>
          <w:rFonts w:ascii="GHEA Grapalat" w:hAnsi="GHEA Grapalat"/>
          <w:lang w:val="hy-AM"/>
        </w:rPr>
        <w:t>նորմատիվ</w:t>
      </w:r>
      <w:r w:rsidR="003064F0" w:rsidRPr="001F25AF">
        <w:rPr>
          <w:rFonts w:ascii="GHEA Grapalat" w:hAnsi="GHEA Grapalat"/>
          <w:lang w:val="hy-AM"/>
        </w:rPr>
        <w:t xml:space="preserve"> արժեքներին հավասար: Դեֆորմացիայի բնութագրերը պետք է </w:t>
      </w:r>
      <w:r w:rsidR="003064F0" w:rsidRPr="003064F0">
        <w:rPr>
          <w:rFonts w:ascii="GHEA Grapalat" w:hAnsi="GHEA Grapalat"/>
          <w:lang w:val="hy-AM"/>
        </w:rPr>
        <w:t>ընդունվեն</w:t>
      </w:r>
      <w:r w:rsidR="003064F0" w:rsidRPr="001F25AF">
        <w:rPr>
          <w:rFonts w:ascii="GHEA Grapalat" w:hAnsi="GHEA Grapalat"/>
          <w:lang w:val="hy-AM"/>
        </w:rPr>
        <w:t xml:space="preserve"> համաձայն </w:t>
      </w:r>
      <w:r w:rsidR="003064F0" w:rsidRPr="003064F0">
        <w:rPr>
          <w:rFonts w:ascii="GHEA Grapalat" w:hAnsi="GHEA Grapalat"/>
          <w:lang w:val="hy-AM"/>
        </w:rPr>
        <w:t>ՀՀՇՆ</w:t>
      </w:r>
      <w:r w:rsidR="003064F0" w:rsidRPr="001F25AF">
        <w:rPr>
          <w:rFonts w:ascii="GHEA Grapalat" w:hAnsi="GHEA Grapalat"/>
          <w:lang w:val="hy-AM"/>
        </w:rPr>
        <w:t xml:space="preserve"> 52-01, </w:t>
      </w:r>
      <w:r w:rsidR="003064F0" w:rsidRPr="003064F0">
        <w:rPr>
          <w:rFonts w:ascii="GHEA Grapalat" w:hAnsi="GHEA Grapalat"/>
          <w:lang w:val="hy-AM"/>
        </w:rPr>
        <w:t>ՀՀՇՆ</w:t>
      </w:r>
      <w:r w:rsidR="003064F0" w:rsidRPr="001F25AF">
        <w:rPr>
          <w:rFonts w:ascii="GHEA Grapalat" w:hAnsi="GHEA Grapalat"/>
          <w:lang w:val="hy-AM"/>
        </w:rPr>
        <w:t xml:space="preserve"> 53-01, </w:t>
      </w:r>
      <w:r w:rsidR="003064F0" w:rsidRPr="003064F0">
        <w:rPr>
          <w:rFonts w:ascii="GHEA Grapalat" w:hAnsi="GHEA Grapalat"/>
          <w:lang w:val="hy-AM"/>
        </w:rPr>
        <w:t>ՀՀՇՆ</w:t>
      </w:r>
      <w:r w:rsidR="003064F0" w:rsidRPr="001F25AF">
        <w:rPr>
          <w:rFonts w:ascii="GHEA Grapalat" w:hAnsi="GHEA Grapalat"/>
          <w:lang w:val="hy-AM"/>
        </w:rPr>
        <w:t xml:space="preserve"> IV-13.01</w:t>
      </w:r>
      <w:r w:rsidR="003064F0">
        <w:rPr>
          <w:rFonts w:ascii="GHEA Grapalat" w:hAnsi="GHEA Grapalat"/>
          <w:lang w:val="hy-AM"/>
        </w:rPr>
        <w:t xml:space="preserve"> շինարարական նորմերի</w:t>
      </w:r>
      <w:r w:rsidR="003064F0" w:rsidRPr="001F25AF">
        <w:rPr>
          <w:rFonts w:ascii="GHEA Grapalat" w:hAnsi="GHEA Grapalat"/>
          <w:lang w:val="hy-AM"/>
        </w:rPr>
        <w:t>:</w:t>
      </w:r>
      <w:r w:rsidR="003064F0" w:rsidRPr="001F25AF">
        <w:rPr>
          <w:rFonts w:ascii="GHEA Grapalat" w:hAnsi="GHEA Grapalat"/>
          <w:color w:val="0070C0"/>
          <w:lang w:val="hy-AM"/>
        </w:rPr>
        <w:t xml:space="preserve"> </w:t>
      </w:r>
      <w:r w:rsidR="001F25AF" w:rsidRPr="006B6234">
        <w:rPr>
          <w:rFonts w:ascii="GHEA Grapalat" w:hAnsi="GHEA Grapalat"/>
          <w:lang w:val="hy-AM"/>
        </w:rPr>
        <w:t xml:space="preserve">Շենքերի և </w:t>
      </w:r>
      <w:r w:rsidR="004D7AE6" w:rsidRPr="004D7AE6">
        <w:rPr>
          <w:rFonts w:ascii="GHEA Grapalat" w:hAnsi="GHEA Grapalat"/>
          <w:lang w:val="hy-AM"/>
        </w:rPr>
        <w:t>կառուցվածք</w:t>
      </w:r>
      <w:r w:rsidR="001F25AF" w:rsidRPr="006B6234">
        <w:rPr>
          <w:rFonts w:ascii="GHEA Grapalat" w:hAnsi="GHEA Grapalat"/>
          <w:lang w:val="hy-AM"/>
        </w:rPr>
        <w:t xml:space="preserve">ների վերակառուցման ժամանակ նյութերի ամրության բնութագրերը </w:t>
      </w:r>
      <w:r w:rsidR="004D7AE6" w:rsidRPr="004D7AE6">
        <w:rPr>
          <w:rFonts w:ascii="GHEA Grapalat" w:hAnsi="GHEA Grapalat"/>
          <w:lang w:val="hy-AM"/>
        </w:rPr>
        <w:t>նշանակվում</w:t>
      </w:r>
      <w:r w:rsidR="001F25AF" w:rsidRPr="006B6234">
        <w:rPr>
          <w:rFonts w:ascii="GHEA Grapalat" w:hAnsi="GHEA Grapalat"/>
          <w:lang w:val="hy-AM"/>
        </w:rPr>
        <w:t xml:space="preserve"> են՝ հաշվի առնելով գործիքային </w:t>
      </w:r>
      <w:r w:rsidR="004D7AE6" w:rsidRPr="004D7AE6">
        <w:rPr>
          <w:rFonts w:ascii="GHEA Grapalat" w:hAnsi="GHEA Grapalat"/>
          <w:lang w:val="hy-AM"/>
        </w:rPr>
        <w:t>զննման</w:t>
      </w:r>
      <w:r w:rsidR="001F25AF" w:rsidRPr="006B6234">
        <w:rPr>
          <w:rFonts w:ascii="GHEA Grapalat" w:hAnsi="GHEA Grapalat"/>
          <w:lang w:val="hy-AM"/>
        </w:rPr>
        <w:t xml:space="preserve"> արդյունքները: </w:t>
      </w:r>
      <w:r w:rsidR="00477435" w:rsidRPr="006B6234">
        <w:rPr>
          <w:rFonts w:ascii="GHEA Grapalat" w:hAnsi="GHEA Grapalat"/>
          <w:lang w:val="hy-AM"/>
        </w:rPr>
        <w:t>Հաշվարկներ</w:t>
      </w:r>
      <w:r w:rsidR="006B6234" w:rsidRPr="006B6234">
        <w:rPr>
          <w:rFonts w:ascii="GHEA Grapalat" w:hAnsi="GHEA Grapalat"/>
          <w:lang w:val="hy-AM"/>
        </w:rPr>
        <w:t>ի ժամանակ</w:t>
      </w:r>
      <w:r w:rsidR="00477435" w:rsidRPr="006B6234">
        <w:rPr>
          <w:rFonts w:ascii="GHEA Grapalat" w:hAnsi="GHEA Grapalat"/>
          <w:lang w:val="hy-AM"/>
        </w:rPr>
        <w:t xml:space="preserve"> պետք է հաշվի </w:t>
      </w:r>
      <w:r w:rsidR="00477435" w:rsidRPr="00091172">
        <w:rPr>
          <w:rFonts w:ascii="GHEA Grapalat" w:hAnsi="GHEA Grapalat"/>
          <w:lang w:val="hy-AM"/>
        </w:rPr>
        <w:t>առնե</w:t>
      </w:r>
      <w:r w:rsidR="006B6234" w:rsidRPr="00091172">
        <w:rPr>
          <w:rFonts w:ascii="GHEA Grapalat" w:hAnsi="GHEA Grapalat"/>
          <w:lang w:val="hy-AM"/>
        </w:rPr>
        <w:t>լ</w:t>
      </w:r>
      <w:r w:rsidR="00477435" w:rsidRPr="00091172">
        <w:rPr>
          <w:rFonts w:ascii="GHEA Grapalat" w:hAnsi="GHEA Grapalat"/>
          <w:lang w:val="hy-AM"/>
        </w:rPr>
        <w:t xml:space="preserve"> </w:t>
      </w:r>
      <w:r w:rsidR="00091172" w:rsidRPr="00091172">
        <w:rPr>
          <w:rFonts w:ascii="GHEA Grapalat" w:hAnsi="GHEA Grapalat"/>
          <w:lang w:val="hy-AM"/>
        </w:rPr>
        <w:t xml:space="preserve">կոնստրուկցիաներում </w:t>
      </w:r>
      <w:r w:rsidR="00477435" w:rsidRPr="00091172">
        <w:rPr>
          <w:rFonts w:ascii="GHEA Grapalat" w:hAnsi="GHEA Grapalat"/>
          <w:lang w:val="hy-AM"/>
        </w:rPr>
        <w:t xml:space="preserve">շահագործման ընթացքում </w:t>
      </w:r>
      <w:r w:rsidR="00091172" w:rsidRPr="00091172">
        <w:rPr>
          <w:rFonts w:ascii="GHEA Grapalat" w:hAnsi="GHEA Grapalat"/>
          <w:lang w:val="hy-AM"/>
        </w:rPr>
        <w:t>առաջաց</w:t>
      </w:r>
      <w:r w:rsidR="00477435" w:rsidRPr="00091172">
        <w:rPr>
          <w:rFonts w:ascii="GHEA Grapalat" w:hAnsi="GHEA Grapalat"/>
          <w:lang w:val="hy-AM"/>
        </w:rPr>
        <w:t xml:space="preserve">ած </w:t>
      </w:r>
      <w:r w:rsidR="00477435" w:rsidRPr="006B6234">
        <w:rPr>
          <w:rFonts w:ascii="GHEA Grapalat" w:hAnsi="GHEA Grapalat"/>
          <w:lang w:val="hy-AM"/>
        </w:rPr>
        <w:t>լարումները և դեֆորմացիաները, ինչպես նաև նյութերի իրական ամրությ</w:t>
      </w:r>
      <w:r w:rsidR="006B6234" w:rsidRPr="006B6234">
        <w:rPr>
          <w:rFonts w:ascii="GHEA Grapalat" w:hAnsi="GHEA Grapalat"/>
          <w:lang w:val="hy-AM"/>
        </w:rPr>
        <w:t>ա</w:t>
      </w:r>
      <w:r w:rsidR="00477435" w:rsidRPr="006B6234">
        <w:rPr>
          <w:rFonts w:ascii="GHEA Grapalat" w:hAnsi="GHEA Grapalat"/>
          <w:lang w:val="hy-AM"/>
        </w:rPr>
        <w:t>ն և դեֆորմացի</w:t>
      </w:r>
      <w:r w:rsidR="006B6234" w:rsidRPr="006B6234">
        <w:rPr>
          <w:rFonts w:ascii="GHEA Grapalat" w:hAnsi="GHEA Grapalat"/>
          <w:lang w:val="hy-AM"/>
        </w:rPr>
        <w:t>այի</w:t>
      </w:r>
      <w:r w:rsidR="00477435" w:rsidRPr="006B6234">
        <w:rPr>
          <w:rFonts w:ascii="GHEA Grapalat" w:hAnsi="GHEA Grapalat"/>
          <w:lang w:val="hy-AM"/>
        </w:rPr>
        <w:t xml:space="preserve"> բնութագրերը՝ հաշվի առնելով դրանց մաշված</w:t>
      </w:r>
      <w:r w:rsidR="006B6234" w:rsidRPr="006B6234">
        <w:rPr>
          <w:rFonts w:ascii="GHEA Grapalat" w:hAnsi="GHEA Grapalat"/>
          <w:lang w:val="hy-AM"/>
        </w:rPr>
        <w:t>ությունը</w:t>
      </w:r>
      <w:r w:rsidR="00477435" w:rsidRPr="006B6234">
        <w:rPr>
          <w:rFonts w:ascii="GHEA Grapalat" w:hAnsi="GHEA Grapalat"/>
          <w:lang w:val="hy-AM"/>
        </w:rPr>
        <w:t>, կոռոզիան</w:t>
      </w:r>
      <w:r w:rsidR="006B6234" w:rsidRPr="006B6234">
        <w:rPr>
          <w:rFonts w:ascii="GHEA Grapalat" w:hAnsi="GHEA Grapalat"/>
          <w:lang w:val="hy-AM"/>
        </w:rPr>
        <w:t xml:space="preserve"> </w:t>
      </w:r>
      <w:r w:rsidR="00477435" w:rsidRPr="006B6234">
        <w:rPr>
          <w:rFonts w:ascii="GHEA Grapalat" w:hAnsi="GHEA Grapalat"/>
          <w:lang w:val="hy-AM"/>
        </w:rPr>
        <w:t>կամ վնաս</w:t>
      </w:r>
      <w:r w:rsidR="006B6234" w:rsidRPr="006B6234">
        <w:rPr>
          <w:rFonts w:ascii="GHEA Grapalat" w:hAnsi="GHEA Grapalat"/>
          <w:lang w:val="hy-AM"/>
        </w:rPr>
        <w:t>վածքները</w:t>
      </w:r>
      <w:r w:rsidR="00477435" w:rsidRPr="006B6234">
        <w:rPr>
          <w:rFonts w:ascii="GHEA Grapalat" w:hAnsi="GHEA Grapalat"/>
          <w:lang w:val="hy-AM"/>
        </w:rPr>
        <w:t xml:space="preserve">, որոնք հաստատվել են </w:t>
      </w:r>
      <w:r w:rsidR="006B6234" w:rsidRPr="006B6234">
        <w:rPr>
          <w:rFonts w:ascii="GHEA Grapalat" w:hAnsi="GHEA Grapalat"/>
          <w:lang w:val="hy-AM"/>
        </w:rPr>
        <w:t>իրականացված զննմ</w:t>
      </w:r>
      <w:r w:rsidR="00477435" w:rsidRPr="006B6234">
        <w:rPr>
          <w:rFonts w:ascii="GHEA Grapalat" w:hAnsi="GHEA Grapalat"/>
          <w:lang w:val="hy-AM"/>
        </w:rPr>
        <w:t>ան արդյունքների հիման վրա:</w:t>
      </w:r>
    </w:p>
    <w:p w:rsidR="00F6298F" w:rsidRPr="00F46911" w:rsidRDefault="00F6298F" w:rsidP="00F6298F">
      <w:pPr>
        <w:widowControl w:val="0"/>
        <w:autoSpaceDE w:val="0"/>
        <w:autoSpaceDN w:val="0"/>
        <w:adjustRightInd w:val="0"/>
        <w:spacing w:after="0"/>
        <w:ind w:firstLine="567"/>
        <w:jc w:val="both"/>
        <w:rPr>
          <w:rFonts w:ascii="GHEA Grapalat" w:hAnsi="GHEA Grapalat"/>
          <w:color w:val="C00000"/>
          <w:lang w:val="hy-AM"/>
        </w:rPr>
      </w:pPr>
      <w:r w:rsidRPr="00F46911">
        <w:rPr>
          <w:rFonts w:ascii="GHEA Grapalat" w:hAnsi="GHEA Grapalat"/>
          <w:b/>
          <w:bCs/>
          <w:lang w:val="hy-AM"/>
        </w:rPr>
        <w:t>519.</w:t>
      </w:r>
      <w:r w:rsidRPr="00F46911">
        <w:rPr>
          <w:rFonts w:ascii="Calibri" w:hAnsi="Calibri" w:cs="Calibri"/>
          <w:b/>
          <w:bCs/>
          <w:color w:val="C00000"/>
          <w:lang w:val="hy-AM"/>
        </w:rPr>
        <w:t> </w:t>
      </w:r>
      <w:r w:rsidR="00477435" w:rsidRPr="00F46911">
        <w:rPr>
          <w:rFonts w:ascii="GHEA Grapalat" w:hAnsi="GHEA Grapalat"/>
          <w:lang w:val="hy-AM"/>
        </w:rPr>
        <w:t xml:space="preserve">Շենքերը և </w:t>
      </w:r>
      <w:r w:rsidR="00CF5545" w:rsidRPr="00CF5545">
        <w:rPr>
          <w:rFonts w:ascii="GHEA Grapalat" w:hAnsi="GHEA Grapalat"/>
          <w:lang w:val="hy-AM"/>
        </w:rPr>
        <w:t>կառուցվածք</w:t>
      </w:r>
      <w:r w:rsidR="00477435" w:rsidRPr="00F46911">
        <w:rPr>
          <w:rFonts w:ascii="GHEA Grapalat" w:hAnsi="GHEA Grapalat"/>
          <w:lang w:val="hy-AM"/>
        </w:rPr>
        <w:t xml:space="preserve">ները </w:t>
      </w:r>
      <w:r w:rsidR="00F46911" w:rsidRPr="004D7AE6">
        <w:rPr>
          <w:rFonts w:ascii="GHEA Grapalat" w:hAnsi="GHEA Grapalat"/>
          <w:lang w:val="hy-AM"/>
        </w:rPr>
        <w:t>աստիճանաբար զարգացող փլուզում</w:t>
      </w:r>
      <w:r w:rsidR="00F46911" w:rsidRPr="008C377C">
        <w:rPr>
          <w:rFonts w:ascii="GHEA Grapalat" w:hAnsi="GHEA Grapalat"/>
          <w:lang w:val="hy-AM"/>
        </w:rPr>
        <w:t>ից</w:t>
      </w:r>
      <w:r w:rsidR="00F46911" w:rsidRPr="004D7AE6">
        <w:rPr>
          <w:rFonts w:ascii="GHEA Grapalat" w:hAnsi="GHEA Grapalat"/>
          <w:lang w:val="hy-AM"/>
        </w:rPr>
        <w:t xml:space="preserve"> </w:t>
      </w:r>
      <w:r w:rsidR="00F46911" w:rsidRPr="00F46911">
        <w:rPr>
          <w:rFonts w:ascii="GHEA Grapalat" w:hAnsi="GHEA Grapalat"/>
          <w:lang w:val="hy-AM"/>
        </w:rPr>
        <w:t xml:space="preserve">պաշտպանելու </w:t>
      </w:r>
      <w:r w:rsidR="00477435" w:rsidRPr="00F46911">
        <w:rPr>
          <w:rFonts w:ascii="GHEA Grapalat" w:hAnsi="GHEA Grapalat"/>
          <w:lang w:val="hy-AM"/>
        </w:rPr>
        <w:t>համար հաշվարկ</w:t>
      </w:r>
      <w:r w:rsidR="00F46911" w:rsidRPr="00F46911">
        <w:rPr>
          <w:rFonts w:ascii="GHEA Grapalat" w:hAnsi="GHEA Grapalat"/>
          <w:lang w:val="hy-AM"/>
        </w:rPr>
        <w:t>ների ժամանակ</w:t>
      </w:r>
      <w:r w:rsidR="00477435" w:rsidRPr="00F46911">
        <w:rPr>
          <w:rFonts w:ascii="GHEA Grapalat" w:hAnsi="GHEA Grapalat"/>
          <w:lang w:val="hy-AM"/>
        </w:rPr>
        <w:t xml:space="preserve"> </w:t>
      </w:r>
      <w:r w:rsidR="00C50E37">
        <w:rPr>
          <w:rFonts w:ascii="GHEA Grapalat" w:hAnsi="GHEA Grapalat"/>
          <w:lang w:val="hy-AM"/>
        </w:rPr>
        <w:t>անհրաժեշտ</w:t>
      </w:r>
      <w:r w:rsidR="00477435" w:rsidRPr="00F46911">
        <w:rPr>
          <w:rFonts w:ascii="GHEA Grapalat" w:hAnsi="GHEA Grapalat"/>
          <w:lang w:val="hy-AM"/>
        </w:rPr>
        <w:t xml:space="preserve"> է հաշվի </w:t>
      </w:r>
      <w:r w:rsidR="00477435" w:rsidRPr="00C50E37">
        <w:rPr>
          <w:rFonts w:ascii="GHEA Grapalat" w:hAnsi="GHEA Grapalat"/>
          <w:lang w:val="hy-AM"/>
        </w:rPr>
        <w:t>առնել կ</w:t>
      </w:r>
      <w:r w:rsidR="00F46911" w:rsidRPr="00C50E37">
        <w:rPr>
          <w:rFonts w:ascii="GHEA Grapalat" w:hAnsi="GHEA Grapalat"/>
          <w:lang w:val="hy-AM"/>
        </w:rPr>
        <w:t>ոնստրուկցիայի</w:t>
      </w:r>
      <w:r w:rsidR="00477435" w:rsidRPr="00C50E37">
        <w:rPr>
          <w:rFonts w:ascii="GHEA Grapalat" w:hAnsi="GHEA Grapalat"/>
          <w:lang w:val="hy-AM"/>
        </w:rPr>
        <w:t xml:space="preserve"> </w:t>
      </w:r>
      <w:r w:rsidR="00F46911" w:rsidRPr="00C50E37">
        <w:rPr>
          <w:rFonts w:ascii="GHEA Grapalat" w:hAnsi="GHEA Grapalat"/>
          <w:lang w:val="hy-AM"/>
        </w:rPr>
        <w:t>դիտարկվող հաշվարկային</w:t>
      </w:r>
      <w:r w:rsidR="00477435" w:rsidRPr="00C50E37">
        <w:rPr>
          <w:rFonts w:ascii="GHEA Grapalat" w:hAnsi="GHEA Grapalat"/>
          <w:lang w:val="hy-AM"/>
        </w:rPr>
        <w:t xml:space="preserve"> հատված</w:t>
      </w:r>
      <w:r w:rsidR="00F46911" w:rsidRPr="00C50E37">
        <w:rPr>
          <w:rFonts w:ascii="GHEA Grapalat" w:hAnsi="GHEA Grapalat"/>
          <w:lang w:val="hy-AM"/>
        </w:rPr>
        <w:t>ք</w:t>
      </w:r>
      <w:r w:rsidR="00477435" w:rsidRPr="00C50E37">
        <w:rPr>
          <w:rFonts w:ascii="GHEA Grapalat" w:hAnsi="GHEA Grapalat"/>
          <w:lang w:val="hy-AM"/>
        </w:rPr>
        <w:t xml:space="preserve">ում հատուկ սահմանային վիճակի </w:t>
      </w:r>
      <w:r w:rsidR="00477435" w:rsidRPr="00F46911">
        <w:rPr>
          <w:rFonts w:ascii="GHEA Grapalat" w:hAnsi="GHEA Grapalat"/>
          <w:lang w:val="hy-AM"/>
        </w:rPr>
        <w:t>հասնելու</w:t>
      </w:r>
      <w:r w:rsidR="00C50E37">
        <w:rPr>
          <w:rFonts w:ascii="GHEA Grapalat" w:hAnsi="GHEA Grapalat"/>
          <w:lang w:val="hy-AM"/>
        </w:rPr>
        <w:t xml:space="preserve"> </w:t>
      </w:r>
      <w:r w:rsidR="00C50E37" w:rsidRPr="00F46911">
        <w:rPr>
          <w:rFonts w:ascii="GHEA Grapalat" w:hAnsi="GHEA Grapalat"/>
          <w:lang w:val="hy-AM"/>
        </w:rPr>
        <w:t>չափանիշներ</w:t>
      </w:r>
      <w:r w:rsidR="00C50E37">
        <w:rPr>
          <w:rFonts w:ascii="GHEA Grapalat" w:hAnsi="GHEA Grapalat"/>
          <w:lang w:val="hy-AM"/>
        </w:rPr>
        <w:t>ը՝ դրա համար ընդունելով</w:t>
      </w:r>
      <w:r w:rsidR="00477435" w:rsidRPr="00F46911">
        <w:rPr>
          <w:rFonts w:ascii="GHEA Grapalat" w:hAnsi="GHEA Grapalat"/>
          <w:lang w:val="hy-AM"/>
        </w:rPr>
        <w:t>.</w:t>
      </w:r>
    </w:p>
    <w:p w:rsidR="00F6298F" w:rsidRPr="005A5B4B" w:rsidRDefault="00F6298F" w:rsidP="00F6298F">
      <w:pPr>
        <w:widowControl w:val="0"/>
        <w:autoSpaceDE w:val="0"/>
        <w:autoSpaceDN w:val="0"/>
        <w:adjustRightInd w:val="0"/>
        <w:spacing w:after="0"/>
        <w:ind w:firstLine="567"/>
        <w:jc w:val="both"/>
        <w:rPr>
          <w:rFonts w:ascii="GHEA Grapalat" w:hAnsi="GHEA Grapalat"/>
          <w:lang w:val="hy-AM"/>
        </w:rPr>
      </w:pPr>
      <w:r w:rsidRPr="005A5B4B">
        <w:rPr>
          <w:rFonts w:ascii="GHEA Grapalat" w:hAnsi="GHEA Grapalat"/>
          <w:lang w:val="hy-AM"/>
        </w:rPr>
        <w:t>1)</w:t>
      </w:r>
      <w:r w:rsidRPr="005A5B4B">
        <w:rPr>
          <w:rFonts w:ascii="GHEA Grapalat" w:hAnsi="GHEA Grapalat"/>
          <w:color w:val="C00000"/>
          <w:lang w:val="hy-AM"/>
        </w:rPr>
        <w:t xml:space="preserve"> </w:t>
      </w:r>
      <w:r w:rsidR="005A5B4B" w:rsidRPr="005A5B4B">
        <w:rPr>
          <w:rFonts w:ascii="GHEA Grapalat" w:hAnsi="GHEA Grapalat"/>
          <w:lang w:val="hy-AM"/>
        </w:rPr>
        <w:t xml:space="preserve">սահմանափակելով սեղմված բետոնի դեֆորմացիան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b2</m:t>
            </m:r>
          </m:sub>
        </m:sSub>
      </m:oMath>
      <w:r w:rsidR="005A5B4B" w:rsidRPr="005A5B4B">
        <w:rPr>
          <w:rFonts w:ascii="GHEA Grapalat" w:hAnsi="GHEA Grapalat"/>
          <w:lang w:val="hy-AM"/>
        </w:rPr>
        <w:t xml:space="preserve"> սահմանա</w:t>
      </w:r>
      <w:r w:rsidR="005A5B4B">
        <w:rPr>
          <w:rFonts w:ascii="GHEA Grapalat" w:hAnsi="GHEA Grapalat"/>
          <w:lang w:val="hy-AM"/>
        </w:rPr>
        <w:t>յին</w:t>
      </w:r>
      <w:r w:rsidR="005A5B4B" w:rsidRPr="005A5B4B">
        <w:rPr>
          <w:rFonts w:ascii="GHEA Grapalat" w:hAnsi="GHEA Grapalat"/>
          <w:lang w:val="hy-AM"/>
        </w:rPr>
        <w:t xml:space="preserve"> արժեքներով, որոնք </w:t>
      </w:r>
      <w:r w:rsidR="005A5B4B">
        <w:rPr>
          <w:rFonts w:ascii="GHEA Grapalat" w:hAnsi="GHEA Grapalat"/>
          <w:lang w:val="hy-AM"/>
        </w:rPr>
        <w:t xml:space="preserve">պետք է </w:t>
      </w:r>
      <w:r w:rsidR="005A5B4B" w:rsidRPr="005A5B4B">
        <w:rPr>
          <w:rFonts w:ascii="GHEA Grapalat" w:hAnsi="GHEA Grapalat"/>
          <w:lang w:val="hy-AM"/>
        </w:rPr>
        <w:t>որոշվ են հաշվարկ</w:t>
      </w:r>
      <w:r w:rsidR="005A5B4B" w:rsidRPr="002A5BF6">
        <w:rPr>
          <w:rFonts w:ascii="GHEA Grapalat" w:hAnsi="GHEA Grapalat"/>
          <w:lang w:val="hy-AM"/>
        </w:rPr>
        <w:t>ային</w:t>
      </w:r>
      <w:r w:rsidR="005A5B4B" w:rsidRPr="005A5B4B">
        <w:rPr>
          <w:rFonts w:ascii="GHEA Grapalat" w:hAnsi="GHEA Grapalat"/>
          <w:lang w:val="hy-AM"/>
        </w:rPr>
        <w:t xml:space="preserve"> կամ կորագիծ վիճակի կարճա</w:t>
      </w:r>
      <w:r w:rsidR="005A5B4B" w:rsidRPr="002A5BF6">
        <w:rPr>
          <w:rFonts w:ascii="GHEA Grapalat" w:hAnsi="GHEA Grapalat"/>
          <w:lang w:val="hy-AM"/>
        </w:rPr>
        <w:t>տև</w:t>
      </w:r>
      <w:r w:rsidR="005A5B4B" w:rsidRPr="005A5B4B">
        <w:rPr>
          <w:rFonts w:ascii="GHEA Grapalat" w:hAnsi="GHEA Grapalat"/>
          <w:lang w:val="hy-AM"/>
        </w:rPr>
        <w:t xml:space="preserve"> դեֆորմացիայի դիագրամից</w:t>
      </w:r>
      <w:r w:rsidR="005A5B4B" w:rsidRPr="002A5BF6">
        <w:rPr>
          <w:rFonts w:ascii="GHEA Grapalat" w:hAnsi="GHEA Grapalat"/>
          <w:lang w:val="hy-AM"/>
        </w:rPr>
        <w:t xml:space="preserve"> </w:t>
      </w:r>
      <w:r w:rsidR="005A5B4B" w:rsidRPr="005A5B4B">
        <w:rPr>
          <w:rFonts w:ascii="GHEA Grapalat" w:hAnsi="GHEA Grapalat"/>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b,ser</m:t>
            </m:r>
          </m:sub>
        </m:sSub>
      </m:oMath>
      <w:r w:rsidR="005A5B4B" w:rsidRPr="005A5B4B">
        <w:rPr>
          <w:rFonts w:ascii="GHEA Grapalat" w:hAnsi="GHEA Grapalat"/>
          <w:lang w:val="hy-AM"/>
        </w:rPr>
        <w:t xml:space="preserve"> լար</w:t>
      </w:r>
      <w:r w:rsidR="005A5B4B" w:rsidRPr="002A5BF6">
        <w:rPr>
          <w:rFonts w:ascii="GHEA Grapalat" w:hAnsi="GHEA Grapalat"/>
          <w:lang w:val="hy-AM"/>
        </w:rPr>
        <w:t>ումների</w:t>
      </w:r>
      <w:r w:rsidR="005A5B4B" w:rsidRPr="005A5B4B">
        <w:rPr>
          <w:rFonts w:ascii="GHEA Grapalat" w:hAnsi="GHEA Grapalat"/>
          <w:lang w:val="hy-AM"/>
        </w:rPr>
        <w:t xml:space="preserve"> արժեքներ</w:t>
      </w:r>
      <w:r w:rsidR="005A5B4B">
        <w:rPr>
          <w:rFonts w:ascii="GHEA Grapalat" w:hAnsi="GHEA Grapalat"/>
          <w:lang w:val="hy-AM"/>
        </w:rPr>
        <w:t>ով</w:t>
      </w:r>
      <w:r w:rsidR="005A5B4B" w:rsidRPr="005A5B4B">
        <w:rPr>
          <w:rFonts w:ascii="GHEA Grapalat" w:hAnsi="GHEA Grapalat"/>
          <w:lang w:val="hy-AM"/>
        </w:rPr>
        <w:t>:</w:t>
      </w:r>
      <w:r w:rsidR="005A5B4B" w:rsidRPr="005A5B4B">
        <w:rPr>
          <w:rFonts w:ascii="GHEA Grapalat" w:hAnsi="GHEA Grapalat"/>
          <w:color w:val="0070C0"/>
          <w:lang w:val="hy-AM"/>
        </w:rPr>
        <w:t xml:space="preserve"> </w:t>
      </w:r>
      <w:r w:rsidR="00654DD6" w:rsidRPr="00654DD6">
        <w:rPr>
          <w:rFonts w:ascii="GHEA Grapalat" w:hAnsi="GHEA Grapalat"/>
          <w:lang w:val="hy-AM"/>
        </w:rPr>
        <w:t>Ըստ սեղմման</w:t>
      </w:r>
      <w:r w:rsidR="005A5B4B" w:rsidRPr="00654DD6">
        <w:rPr>
          <w:rFonts w:ascii="GHEA Grapalat" w:hAnsi="GHEA Grapalat"/>
          <w:lang w:val="hy-AM"/>
        </w:rPr>
        <w:t xml:space="preserve"> </w:t>
      </w:r>
      <w:r w:rsidR="00654DD6" w:rsidRPr="00654DD6">
        <w:rPr>
          <w:rFonts w:ascii="GHEA Grapalat" w:hAnsi="GHEA Grapalat"/>
          <w:lang w:val="hy-AM"/>
        </w:rPr>
        <w:t>ամրության</w:t>
      </w:r>
      <w:r w:rsidR="005A5B4B" w:rsidRPr="00654DD6">
        <w:rPr>
          <w:rFonts w:ascii="GHEA Grapalat" w:hAnsi="GHEA Grapalat"/>
          <w:lang w:val="hy-AM"/>
        </w:rPr>
        <w:t xml:space="preserve"> դասերի ծանր և մանրահատիկ բետոն</w:t>
      </w:r>
      <w:r w:rsidR="00654DD6">
        <w:rPr>
          <w:rFonts w:ascii="GHEA Grapalat" w:hAnsi="GHEA Grapalat"/>
          <w:lang w:val="hy-AM"/>
        </w:rPr>
        <w:t>նե</w:t>
      </w:r>
      <w:r w:rsidR="00654DD6" w:rsidRPr="00654DD6">
        <w:rPr>
          <w:rFonts w:ascii="GHEA Grapalat" w:hAnsi="GHEA Grapalat"/>
          <w:lang w:val="hy-AM"/>
        </w:rPr>
        <w:t>րի</w:t>
      </w:r>
      <w:r w:rsidR="005A5B4B" w:rsidRPr="00654DD6">
        <w:rPr>
          <w:rFonts w:ascii="GHEA Grapalat" w:hAnsi="GHEA Grapalat"/>
          <w:lang w:val="hy-AM"/>
        </w:rPr>
        <w:t xml:space="preserve"> սեղմման դեֆորմացիաների արժեք</w:t>
      </w:r>
      <w:r w:rsidR="00654DD6" w:rsidRPr="00654DD6">
        <w:rPr>
          <w:rFonts w:ascii="GHEA Grapalat" w:hAnsi="GHEA Grapalat"/>
          <w:lang w:val="hy-AM"/>
        </w:rPr>
        <w:t>ներ</w:t>
      </w:r>
      <w:r w:rsidR="005A5B4B" w:rsidRPr="00654DD6">
        <w:rPr>
          <w:rFonts w:ascii="GHEA Grapalat" w:hAnsi="GHEA Grapalat"/>
          <w:lang w:val="hy-AM"/>
        </w:rPr>
        <w:t>ը ՀՀՇ</w:t>
      </w:r>
      <w:r w:rsidR="005A5B4B" w:rsidRPr="002A5BF6">
        <w:rPr>
          <w:rFonts w:ascii="GHEA Grapalat" w:hAnsi="GHEA Grapalat"/>
          <w:lang w:val="hy-AM"/>
        </w:rPr>
        <w:t>Ն</w:t>
      </w:r>
      <w:r w:rsidR="005A5B4B" w:rsidRPr="005A5B4B">
        <w:rPr>
          <w:rFonts w:ascii="GHEA Grapalat" w:hAnsi="GHEA Grapalat"/>
          <w:lang w:val="hy-AM"/>
        </w:rPr>
        <w:t xml:space="preserve"> 52-01</w:t>
      </w:r>
      <w:r w:rsidR="005A5B4B" w:rsidRPr="002A5BF6">
        <w:rPr>
          <w:rFonts w:ascii="GHEA Grapalat" w:hAnsi="GHEA Grapalat"/>
          <w:lang w:val="hy-AM"/>
        </w:rPr>
        <w:t xml:space="preserve"> </w:t>
      </w:r>
      <w:r w:rsidR="005A5B4B" w:rsidRPr="002A5BF6">
        <w:rPr>
          <w:rFonts w:ascii="GHEA Grapalat" w:hAnsi="GHEA Grapalat"/>
          <w:lang w:val="hy-AM"/>
        </w:rPr>
        <w:lastRenderedPageBreak/>
        <w:t>շինարարական նորմ</w:t>
      </w:r>
      <w:r w:rsidR="005A5B4B" w:rsidRPr="00EF0BC2">
        <w:rPr>
          <w:rFonts w:ascii="GHEA Grapalat" w:hAnsi="GHEA Grapalat"/>
          <w:lang w:val="hy-AM"/>
        </w:rPr>
        <w:t>երի</w:t>
      </w:r>
      <w:r w:rsidR="00654DD6">
        <w:rPr>
          <w:rFonts w:ascii="GHEA Grapalat" w:hAnsi="GHEA Grapalat"/>
          <w:lang w:val="hy-AM"/>
        </w:rPr>
        <w:t>ն համաձայն</w:t>
      </w:r>
      <w:r w:rsidR="005A5B4B" w:rsidRPr="00EF0BC2">
        <w:rPr>
          <w:rFonts w:ascii="GHEA Grapalat" w:hAnsi="GHEA Grapalat"/>
          <w:lang w:val="hy-AM"/>
        </w:rPr>
        <w:t xml:space="preserve"> պետք է </w:t>
      </w:r>
      <w:r w:rsidR="00EF0BC2" w:rsidRPr="00EF0BC2">
        <w:rPr>
          <w:rFonts w:ascii="GHEA Grapalat" w:hAnsi="GHEA Grapalat"/>
          <w:lang w:val="hy-AM"/>
        </w:rPr>
        <w:t>ընդունվ</w:t>
      </w:r>
      <w:r w:rsidR="00654DD6">
        <w:rPr>
          <w:rFonts w:ascii="GHEA Grapalat" w:hAnsi="GHEA Grapalat"/>
          <w:lang w:val="hy-AM"/>
        </w:rPr>
        <w:t>են</w:t>
      </w:r>
      <w:r w:rsidR="005A5B4B" w:rsidRPr="00EF0BC2">
        <w:rPr>
          <w:rFonts w:ascii="GHEA Grapalat" w:hAnsi="GHEA Grapalat"/>
          <w:lang w:val="hy-AM"/>
        </w:rPr>
        <w:t xml:space="preserve"> 0,0035-ի</w:t>
      </w:r>
      <w:r w:rsidR="00EF0BC2" w:rsidRPr="00EF0BC2">
        <w:rPr>
          <w:rFonts w:ascii="GHEA Grapalat" w:hAnsi="GHEA Grapalat"/>
          <w:lang w:val="hy-AM"/>
        </w:rPr>
        <w:t xml:space="preserve">ն </w:t>
      </w:r>
      <w:r w:rsidR="00EF0BC2" w:rsidRPr="008967D9">
        <w:rPr>
          <w:rFonts w:ascii="GHEA Grapalat" w:hAnsi="GHEA Grapalat"/>
          <w:lang w:val="hy-AM"/>
        </w:rPr>
        <w:t>հավասար</w:t>
      </w:r>
      <w:r w:rsidR="005A5B4B" w:rsidRPr="008967D9">
        <w:rPr>
          <w:rFonts w:ascii="GHEA Grapalat" w:hAnsi="GHEA Grapalat"/>
          <w:lang w:val="hy-AM"/>
        </w:rPr>
        <w:t xml:space="preserve">: </w:t>
      </w:r>
      <w:r w:rsidR="008967D9" w:rsidRPr="008967D9">
        <w:rPr>
          <w:rFonts w:ascii="GHEA Grapalat" w:hAnsi="GHEA Grapalat"/>
          <w:lang w:val="hy-AM"/>
        </w:rPr>
        <w:t xml:space="preserve">Ընդ որում </w:t>
      </w:r>
      <w:r w:rsidR="00FF20EC">
        <w:rPr>
          <w:rFonts w:ascii="GHEA Grapalat" w:hAnsi="GHEA Grapalat"/>
          <w:lang w:val="hy-AM"/>
        </w:rPr>
        <w:t xml:space="preserve">դինամիկ բեռնվածքի դեպքում </w:t>
      </w:r>
      <w:r w:rsidR="008967D9" w:rsidRPr="008967D9">
        <w:rPr>
          <w:rFonts w:ascii="GHEA Grapalat" w:hAnsi="GHEA Grapalat"/>
          <w:lang w:val="hy-AM"/>
        </w:rPr>
        <w:t xml:space="preserve">թույլատրվում է հաշվի առնել բետոնի ամրության բարձրացման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oMath>
      <w:r w:rsidR="008967D9" w:rsidRPr="008967D9">
        <w:rPr>
          <w:rFonts w:ascii="GHEA Grapalat" w:eastAsiaTheme="minorEastAsia" w:hAnsi="GHEA Grapalat"/>
          <w:sz w:val="24"/>
          <w:szCs w:val="24"/>
          <w:lang w:val="hy-AM"/>
        </w:rPr>
        <w:t xml:space="preserve"> </w:t>
      </w:r>
      <w:r w:rsidR="008967D9" w:rsidRPr="008967D9">
        <w:rPr>
          <w:rFonts w:ascii="GHEA Grapalat" w:hAnsi="GHEA Grapalat"/>
          <w:lang w:val="hy-AM"/>
        </w:rPr>
        <w:t>գործակիցը</w:t>
      </w:r>
      <w:r w:rsidR="008967D9">
        <w:rPr>
          <w:rFonts w:ascii="GHEA Grapalat" w:hAnsi="GHEA Grapalat"/>
          <w:lang w:val="hy-AM"/>
        </w:rPr>
        <w:t xml:space="preserve">, </w:t>
      </w:r>
      <w:r w:rsidR="008967D9" w:rsidRPr="004E7CB4">
        <w:rPr>
          <w:rFonts w:ascii="GHEA Grapalat" w:hAnsi="GHEA Grapalat"/>
          <w:lang w:val="hy-AM"/>
        </w:rPr>
        <w:t xml:space="preserve">որն ընդունվում է </w:t>
      </w:r>
      <w:r w:rsidR="008967D9" w:rsidRPr="008967D9">
        <w:rPr>
          <w:rFonts w:ascii="GHEA Grapalat" w:hAnsi="GHEA Grapalat"/>
          <w:lang w:val="hy-AM"/>
        </w:rPr>
        <w:t>1</w:t>
      </w:r>
      <w:r w:rsidR="008967D9" w:rsidRPr="004E7CB4">
        <w:rPr>
          <w:rFonts w:ascii="GHEA Grapalat" w:hAnsi="GHEA Grapalat"/>
          <w:lang w:val="hy-AM"/>
        </w:rPr>
        <w:t>,</w:t>
      </w:r>
      <w:r w:rsidR="008967D9">
        <w:rPr>
          <w:rFonts w:ascii="GHEA Grapalat" w:hAnsi="GHEA Grapalat"/>
          <w:lang w:val="hy-AM"/>
        </w:rPr>
        <w:t>15</w:t>
      </w:r>
      <w:r w:rsidR="008967D9" w:rsidRPr="004E7CB4">
        <w:rPr>
          <w:rFonts w:ascii="GHEA Grapalat" w:hAnsi="GHEA Grapalat"/>
          <w:lang w:val="hy-AM"/>
        </w:rPr>
        <w:t>-ին</w:t>
      </w:r>
      <w:r w:rsidR="008967D9" w:rsidRPr="008967D9">
        <w:rPr>
          <w:rFonts w:ascii="GHEA Grapalat" w:hAnsi="GHEA Grapalat"/>
          <w:lang w:val="hy-AM"/>
        </w:rPr>
        <w:t xml:space="preserve"> հավասար</w:t>
      </w:r>
      <w:r w:rsidR="008967D9">
        <w:rPr>
          <w:rFonts w:ascii="GHEA Grapalat" w:hAnsi="GHEA Grapalat"/>
          <w:lang w:val="hy-AM"/>
        </w:rPr>
        <w:t>:</w:t>
      </w:r>
      <w:r w:rsidR="008967D9" w:rsidRPr="008967D9">
        <w:rPr>
          <w:rFonts w:ascii="GHEA Grapalat" w:hAnsi="GHEA Grapalat"/>
          <w:lang w:val="hy-AM"/>
        </w:rPr>
        <w:t xml:space="preserve"> </w:t>
      </w:r>
      <w:r w:rsidR="00FF20EC" w:rsidRPr="00FF20EC">
        <w:rPr>
          <w:rFonts w:ascii="GHEA Grapalat" w:hAnsi="GHEA Grapalat"/>
          <w:lang w:val="hy-AM"/>
        </w:rPr>
        <w:t>Հ</w:t>
      </w:r>
      <w:r w:rsidR="00477435" w:rsidRPr="00FF20EC">
        <w:rPr>
          <w:rFonts w:ascii="GHEA Grapalat" w:hAnsi="GHEA Grapalat"/>
          <w:lang w:val="hy-AM"/>
        </w:rPr>
        <w:t>ատված</w:t>
      </w:r>
      <w:r w:rsidR="00FF20EC" w:rsidRPr="00FF20EC">
        <w:rPr>
          <w:rFonts w:ascii="GHEA Grapalat" w:hAnsi="GHEA Grapalat"/>
          <w:lang w:val="hy-AM"/>
        </w:rPr>
        <w:t>ք</w:t>
      </w:r>
      <w:r w:rsidR="00477435" w:rsidRPr="00FF20EC">
        <w:rPr>
          <w:rFonts w:ascii="GHEA Grapalat" w:hAnsi="GHEA Grapalat"/>
          <w:lang w:val="hy-AM"/>
        </w:rPr>
        <w:t xml:space="preserve">ի </w:t>
      </w:r>
      <w:r w:rsidR="00FF20EC" w:rsidRPr="00FF20EC">
        <w:rPr>
          <w:rFonts w:ascii="GHEA Grapalat" w:hAnsi="GHEA Grapalat"/>
          <w:lang w:val="hy-AM"/>
        </w:rPr>
        <w:t xml:space="preserve">պլաստիկ </w:t>
      </w:r>
      <w:r w:rsidR="00477435" w:rsidRPr="00FF20EC">
        <w:rPr>
          <w:rFonts w:ascii="GHEA Grapalat" w:hAnsi="GHEA Grapalat"/>
          <w:lang w:val="hy-AM"/>
        </w:rPr>
        <w:t>քայքայմ</w:t>
      </w:r>
      <w:r w:rsidR="00FF20EC" w:rsidRPr="00FF20EC">
        <w:rPr>
          <w:rFonts w:ascii="GHEA Grapalat" w:hAnsi="GHEA Grapalat"/>
          <w:lang w:val="hy-AM"/>
        </w:rPr>
        <w:t>ան բնույթի դեպքում</w:t>
      </w:r>
      <w:r w:rsidR="00477435" w:rsidRPr="00FF20EC">
        <w:rPr>
          <w:rFonts w:ascii="GHEA Grapalat" w:hAnsi="GHEA Grapalat"/>
          <w:lang w:val="hy-AM"/>
        </w:rPr>
        <w:t xml:space="preserve"> (ամրա</w:t>
      </w:r>
      <w:r w:rsidR="00FF20EC" w:rsidRPr="00FF20EC">
        <w:rPr>
          <w:rFonts w:ascii="GHEA Grapalat" w:hAnsi="GHEA Grapalat"/>
          <w:lang w:val="hy-AM"/>
        </w:rPr>
        <w:t>նի հոսունության</w:t>
      </w:r>
      <w:r w:rsidR="00477435" w:rsidRPr="00FF20EC">
        <w:rPr>
          <w:rFonts w:ascii="GHEA Grapalat" w:hAnsi="GHEA Grapalat"/>
          <w:lang w:val="hy-AM"/>
        </w:rPr>
        <w:t xml:space="preserve"> պատճառով),</w:t>
      </w:r>
      <w:r w:rsidR="00FF20EC" w:rsidRPr="00FF20EC">
        <w:rPr>
          <w:rFonts w:ascii="GHEA Grapalat" w:hAnsi="GHEA Grapalat"/>
          <w:lang w:val="hy-AM"/>
        </w:rPr>
        <w:t xml:space="preserve"> ապա</w:t>
      </w:r>
      <w:r w:rsidR="00477435" w:rsidRPr="00FF20EC">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b</m:t>
            </m:r>
          </m:sub>
        </m:sSub>
      </m:oMath>
      <w:r w:rsidR="00477435" w:rsidRPr="00FF20EC">
        <w:rPr>
          <w:rFonts w:ascii="GHEA Grapalat" w:hAnsi="GHEA Grapalat"/>
          <w:lang w:val="hy-AM"/>
        </w:rPr>
        <w:t xml:space="preserve"> </w:t>
      </w:r>
      <w:r w:rsidR="00FF20EC" w:rsidRPr="00FF20EC">
        <w:rPr>
          <w:rFonts w:ascii="GHEA Grapalat" w:hAnsi="GHEA Grapalat"/>
          <w:lang w:val="hy-AM"/>
        </w:rPr>
        <w:t xml:space="preserve">գործակցի </w:t>
      </w:r>
      <w:r w:rsidR="00477435" w:rsidRPr="005A5B4B">
        <w:rPr>
          <w:rFonts w:ascii="GHEA Grapalat" w:hAnsi="GHEA Grapalat"/>
          <w:lang w:val="hy-AM"/>
        </w:rPr>
        <w:t xml:space="preserve">արժեքը պետք է </w:t>
      </w:r>
      <w:r w:rsidR="002A5BF6">
        <w:rPr>
          <w:rFonts w:ascii="GHEA Grapalat" w:hAnsi="GHEA Grapalat"/>
          <w:lang w:val="hy-AM"/>
        </w:rPr>
        <w:t>ընդունվի</w:t>
      </w:r>
      <w:r w:rsidR="00477435" w:rsidRPr="005A5B4B">
        <w:rPr>
          <w:rFonts w:ascii="GHEA Grapalat" w:hAnsi="GHEA Grapalat"/>
          <w:lang w:val="hy-AM"/>
        </w:rPr>
        <w:t xml:space="preserve"> 1,0-ի</w:t>
      </w:r>
      <w:r w:rsidR="002A5BF6" w:rsidRPr="002A5BF6">
        <w:rPr>
          <w:rFonts w:ascii="GHEA Grapalat" w:hAnsi="GHEA Grapalat"/>
          <w:lang w:val="hy-AM"/>
        </w:rPr>
        <w:t xml:space="preserve">ն </w:t>
      </w:r>
      <w:r w:rsidR="002A5BF6" w:rsidRPr="005A5B4B">
        <w:rPr>
          <w:rFonts w:ascii="GHEA Grapalat" w:hAnsi="GHEA Grapalat"/>
          <w:lang w:val="hy-AM"/>
        </w:rPr>
        <w:t>հավասար</w:t>
      </w:r>
      <w:r w:rsidR="00FF20EC">
        <w:rPr>
          <w:rFonts w:ascii="GHEA Grapalat" w:hAnsi="GHEA Grapalat"/>
          <w:lang w:val="hy-AM"/>
        </w:rPr>
        <w:t>,</w:t>
      </w:r>
    </w:p>
    <w:p w:rsidR="00F6298F" w:rsidRPr="007F74EF" w:rsidRDefault="00F6298F" w:rsidP="00F6298F">
      <w:pPr>
        <w:widowControl w:val="0"/>
        <w:autoSpaceDE w:val="0"/>
        <w:autoSpaceDN w:val="0"/>
        <w:adjustRightInd w:val="0"/>
        <w:spacing w:after="0"/>
        <w:ind w:firstLine="567"/>
        <w:jc w:val="both"/>
        <w:rPr>
          <w:rFonts w:ascii="GHEA Grapalat" w:hAnsi="GHEA Grapalat"/>
          <w:lang w:val="hy-AM"/>
        </w:rPr>
      </w:pPr>
      <w:r w:rsidRPr="005A5B4B">
        <w:rPr>
          <w:rFonts w:ascii="GHEA Grapalat" w:hAnsi="GHEA Grapalat"/>
          <w:lang w:val="hy-AM"/>
        </w:rPr>
        <w:t>2)</w:t>
      </w:r>
      <w:r w:rsidRPr="005A5B4B">
        <w:rPr>
          <w:rFonts w:ascii="Calibri" w:hAnsi="Calibri" w:cs="Calibri"/>
          <w:color w:val="C00000"/>
          <w:lang w:val="hy-AM"/>
        </w:rPr>
        <w:t> </w:t>
      </w:r>
      <w:r w:rsidR="00851D2E" w:rsidRPr="00851D2E">
        <w:rPr>
          <w:rFonts w:ascii="GHEA Grapalat" w:hAnsi="GHEA Grapalat"/>
          <w:lang w:val="hy-AM"/>
        </w:rPr>
        <w:t xml:space="preserve">Ձգված ամրանի </w:t>
      </w:r>
      <w:r w:rsidR="005A5B4B" w:rsidRPr="00851D2E">
        <w:rPr>
          <w:rFonts w:ascii="GHEA Grapalat" w:hAnsi="GHEA Grapalat"/>
          <w:lang w:val="hy-AM"/>
        </w:rPr>
        <w:t>դեֆորմացիաներ</w:t>
      </w:r>
      <w:r w:rsidR="0092119D">
        <w:rPr>
          <w:rFonts w:ascii="GHEA Grapalat" w:hAnsi="GHEA Grapalat"/>
          <w:lang w:val="hy-AM"/>
        </w:rPr>
        <w:t>ը</w:t>
      </w:r>
      <w:r w:rsidR="005A5B4B" w:rsidRPr="00851D2E">
        <w:rPr>
          <w:rFonts w:ascii="GHEA Grapalat" w:hAnsi="GHEA Grapalat"/>
          <w:lang w:val="hy-AM"/>
        </w:rPr>
        <w:t xml:space="preserve"> սահմանափակ</w:t>
      </w:r>
      <w:r w:rsidR="0092119D">
        <w:rPr>
          <w:rFonts w:ascii="GHEA Grapalat" w:hAnsi="GHEA Grapalat"/>
          <w:lang w:val="hy-AM"/>
        </w:rPr>
        <w:t>վում են</w:t>
      </w:r>
      <w:r w:rsidR="00851D2E">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s2</m:t>
            </m:r>
          </m:sub>
        </m:sSub>
      </m:oMath>
      <w:r w:rsidR="005A5B4B" w:rsidRPr="00851D2E">
        <w:rPr>
          <w:rFonts w:ascii="GHEA Grapalat" w:hAnsi="GHEA Grapalat"/>
          <w:lang w:val="hy-AM"/>
        </w:rPr>
        <w:t xml:space="preserve"> հարաբերական դեֆորմացիաների սահման</w:t>
      </w:r>
      <w:r w:rsidR="00851D2E" w:rsidRPr="00851D2E">
        <w:rPr>
          <w:rFonts w:ascii="GHEA Grapalat" w:hAnsi="GHEA Grapalat"/>
          <w:lang w:val="hy-AM"/>
        </w:rPr>
        <w:t>ային</w:t>
      </w:r>
      <w:r w:rsidR="005A5B4B" w:rsidRPr="00851D2E">
        <w:rPr>
          <w:rFonts w:ascii="GHEA Grapalat" w:hAnsi="GHEA Grapalat"/>
          <w:lang w:val="hy-AM"/>
        </w:rPr>
        <w:t xml:space="preserve"> արժեքներով, </w:t>
      </w:r>
      <w:r w:rsidR="0092119D">
        <w:rPr>
          <w:rFonts w:ascii="GHEA Grapalat" w:hAnsi="GHEA Grapalat"/>
          <w:lang w:val="hy-AM"/>
        </w:rPr>
        <w:t>որոնց արժեքները ֆիզիկակական հոսունության սահման ունեցող պողպատների համար ընդունվում են</w:t>
      </w:r>
      <w:r w:rsidR="0092119D" w:rsidRPr="0092119D">
        <w:rPr>
          <w:rFonts w:ascii="GHEA Grapalat" w:hAnsi="GHEA Grapalat"/>
          <w:lang w:val="hy-AM"/>
        </w:rPr>
        <w:t xml:space="preserve"> </w:t>
      </w:r>
      <w:r w:rsidR="0092119D">
        <w:rPr>
          <w:rFonts w:ascii="GHEA Grapalat" w:hAnsi="GHEA Grapalat"/>
          <w:lang w:val="hy-AM"/>
        </w:rPr>
        <w:t>հավասար</w:t>
      </w:r>
      <w:r w:rsidR="0092119D" w:rsidRPr="0092119D">
        <w:rPr>
          <w:rFonts w:ascii="GHEA Grapalat" w:hAnsi="GHEA Grapalat"/>
          <w:lang w:val="hy-AM"/>
        </w:rPr>
        <w:t xml:space="preserve"> </w:t>
      </w:r>
      <w:r w:rsidR="005A5B4B" w:rsidRPr="0092119D">
        <w:rPr>
          <w:rFonts w:ascii="GHEA Grapalat" w:hAnsi="GHEA Grapalat"/>
          <w:lang w:val="hy-AM"/>
        </w:rPr>
        <w:t>0,033</w:t>
      </w:r>
      <w:r w:rsidR="0092119D">
        <w:rPr>
          <w:rFonts w:ascii="GHEA Grapalat" w:hAnsi="GHEA Grapalat"/>
          <w:lang w:val="hy-AM"/>
        </w:rPr>
        <w:t xml:space="preserve">-ի, իսկ </w:t>
      </w:r>
      <w:r w:rsidR="0092119D" w:rsidRPr="0092119D">
        <w:rPr>
          <w:rFonts w:ascii="GHEA Grapalat" w:hAnsi="GHEA Grapalat"/>
          <w:lang w:val="hy-AM"/>
        </w:rPr>
        <w:t>պայմանական հոսունությա</w:t>
      </w:r>
      <w:r w:rsidR="0092119D">
        <w:rPr>
          <w:rFonts w:ascii="GHEA Grapalat" w:hAnsi="GHEA Grapalat"/>
          <w:lang w:val="hy-AM"/>
        </w:rPr>
        <w:t>ն</w:t>
      </w:r>
      <w:r w:rsidR="0092119D" w:rsidRPr="0092119D">
        <w:rPr>
          <w:rFonts w:ascii="GHEA Grapalat" w:hAnsi="GHEA Grapalat"/>
          <w:lang w:val="hy-AM"/>
        </w:rPr>
        <w:t xml:space="preserve"> </w:t>
      </w:r>
      <w:r w:rsidR="0092119D">
        <w:rPr>
          <w:rFonts w:ascii="GHEA Grapalat" w:hAnsi="GHEA Grapalat"/>
          <w:lang w:val="hy-AM"/>
        </w:rPr>
        <w:t xml:space="preserve">սահման ունեցող </w:t>
      </w:r>
      <w:r w:rsidR="0092119D" w:rsidRPr="0092119D">
        <w:rPr>
          <w:rFonts w:ascii="GHEA Grapalat" w:hAnsi="GHEA Grapalat"/>
          <w:lang w:val="hy-AM"/>
        </w:rPr>
        <w:t>պողպատների համար՝ 0,02-ի:</w:t>
      </w:r>
      <w:r w:rsidR="005A5B4B" w:rsidRPr="005A5B4B">
        <w:rPr>
          <w:rFonts w:ascii="GHEA Grapalat" w:hAnsi="GHEA Grapalat"/>
          <w:color w:val="0070C0"/>
          <w:lang w:val="hy-AM"/>
        </w:rPr>
        <w:t xml:space="preserve"> </w:t>
      </w:r>
      <w:r w:rsidR="001F4E88" w:rsidRPr="001F4E88">
        <w:rPr>
          <w:rFonts w:ascii="GHEA Grapalat" w:hAnsi="GHEA Grapalat"/>
          <w:lang w:val="hy-AM"/>
        </w:rPr>
        <w:t>Ընդ որում ե</w:t>
      </w:r>
      <w:r w:rsidR="005A5B4B" w:rsidRPr="001F4E88">
        <w:rPr>
          <w:rFonts w:ascii="GHEA Grapalat" w:hAnsi="GHEA Grapalat"/>
          <w:lang w:val="hy-AM"/>
        </w:rPr>
        <w:t>րկու դեպքում էլ լար</w:t>
      </w:r>
      <w:r w:rsidR="001F4E88" w:rsidRPr="001F4E88">
        <w:rPr>
          <w:rFonts w:ascii="GHEA Grapalat" w:hAnsi="GHEA Grapalat"/>
          <w:lang w:val="hy-AM"/>
        </w:rPr>
        <w:t>ումների</w:t>
      </w:r>
      <w:r w:rsidR="005A5B4B" w:rsidRPr="001F4E88">
        <w:rPr>
          <w:rFonts w:ascii="GHEA Grapalat" w:hAnsi="GHEA Grapalat"/>
          <w:lang w:val="hy-AM"/>
        </w:rPr>
        <w:t xml:space="preserve"> արժեքները </w:t>
      </w:r>
      <w:r w:rsidR="001F4E88" w:rsidRPr="001F4E88">
        <w:rPr>
          <w:rFonts w:ascii="GHEA Grapalat" w:hAnsi="GHEA Grapalat"/>
          <w:lang w:val="hy-AM"/>
        </w:rPr>
        <w:t>ընդունվում</w:t>
      </w:r>
      <w:r w:rsidR="005A5B4B" w:rsidRPr="001F4E88">
        <w:rPr>
          <w:rFonts w:ascii="GHEA Grapalat" w:hAnsi="GHEA Grapalat"/>
          <w:lang w:val="hy-AM"/>
        </w:rPr>
        <w:t xml:space="preserve"> են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s,ser</m:t>
            </m:r>
          </m:sub>
        </m:sSub>
      </m:oMath>
      <w:r w:rsidR="001F4E88" w:rsidRPr="001F4E88">
        <w:rPr>
          <w:rFonts w:ascii="GHEA Grapalat" w:eastAsiaTheme="minorEastAsia" w:hAnsi="GHEA Grapalat"/>
          <w:lang w:val="hy-AM"/>
        </w:rPr>
        <w:t xml:space="preserve">-ին </w:t>
      </w:r>
      <w:r w:rsidR="005A5B4B" w:rsidRPr="001F4E88">
        <w:rPr>
          <w:rFonts w:ascii="GHEA Grapalat" w:hAnsi="GHEA Grapalat"/>
          <w:lang w:val="hy-AM"/>
        </w:rPr>
        <w:t xml:space="preserve">հավասար: </w:t>
      </w:r>
      <w:r w:rsidR="007F74EF" w:rsidRPr="007F74EF">
        <w:rPr>
          <w:rFonts w:ascii="GHEA Grapalat" w:hAnsi="GHEA Grapalat"/>
          <w:lang w:val="hy-AM"/>
        </w:rPr>
        <w:t xml:space="preserve">Ամրանի </w:t>
      </w:r>
      <w:r w:rsidR="00477435" w:rsidRPr="007F74EF">
        <w:rPr>
          <w:rFonts w:ascii="GHEA Grapalat" w:hAnsi="GHEA Grapalat"/>
          <w:lang w:val="hy-AM"/>
        </w:rPr>
        <w:t>դինամիկ</w:t>
      </w:r>
      <w:r w:rsidR="007F74EF" w:rsidRPr="007F74EF">
        <w:rPr>
          <w:rFonts w:ascii="GHEA Grapalat" w:hAnsi="GHEA Grapalat"/>
          <w:lang w:val="hy-AM"/>
        </w:rPr>
        <w:t xml:space="preserve"> </w:t>
      </w:r>
      <w:r w:rsidR="00477435" w:rsidRPr="007F74EF">
        <w:rPr>
          <w:rFonts w:ascii="GHEA Grapalat" w:hAnsi="GHEA Grapalat"/>
          <w:lang w:val="hy-AM"/>
        </w:rPr>
        <w:t xml:space="preserve">ամրության բարձրացման գործակիցը </w:t>
      </w:r>
      <w:r w:rsidR="007F74EF" w:rsidRPr="007F74EF">
        <w:rPr>
          <w:rFonts w:ascii="GHEA Grapalat" w:hAnsi="GHEA Grapalat"/>
          <w:lang w:val="hy-AM"/>
        </w:rPr>
        <w:t xml:space="preserve">ընդունվում </w:t>
      </w:r>
      <w:r w:rsidR="00477435" w:rsidRPr="007F74EF">
        <w:rPr>
          <w:rFonts w:ascii="GHEA Grapalat" w:hAnsi="GHEA Grapalat"/>
          <w:lang w:val="hy-AM"/>
        </w:rPr>
        <w:t xml:space="preserve">է </w:t>
      </w:r>
      <w:r w:rsidR="007F74EF" w:rsidRPr="007F74EF">
        <w:rPr>
          <w:rFonts w:ascii="GHEA Grapalat" w:hAnsi="GHEA Grapalat"/>
          <w:lang w:val="hy-AM"/>
        </w:rPr>
        <w:t>1,15-ին հավասար</w:t>
      </w:r>
      <w:r w:rsidR="007F74EF">
        <w:rPr>
          <w:rFonts w:ascii="GHEA Grapalat" w:hAnsi="GHEA Grapalat"/>
          <w:lang w:val="hy-AM"/>
        </w:rPr>
        <w:t>:</w:t>
      </w:r>
    </w:p>
    <w:p w:rsidR="00F6298F" w:rsidRPr="007F74EF" w:rsidRDefault="00F6298F" w:rsidP="00F6298F">
      <w:pPr>
        <w:widowControl w:val="0"/>
        <w:autoSpaceDE w:val="0"/>
        <w:autoSpaceDN w:val="0"/>
        <w:adjustRightInd w:val="0"/>
        <w:spacing w:after="0"/>
        <w:ind w:firstLine="567"/>
        <w:jc w:val="both"/>
        <w:rPr>
          <w:rFonts w:ascii="GHEA Grapalat" w:hAnsi="GHEA Grapalat"/>
          <w:color w:val="0070C0"/>
          <w:lang w:val="hy-AM"/>
        </w:rPr>
      </w:pPr>
      <w:r w:rsidRPr="007F74EF">
        <w:rPr>
          <w:rFonts w:ascii="GHEA Grapalat" w:hAnsi="GHEA Grapalat"/>
          <w:lang w:val="hy-AM"/>
        </w:rPr>
        <w:t>3</w:t>
      </w:r>
      <w:r w:rsidRPr="00D22C17">
        <w:rPr>
          <w:rFonts w:ascii="GHEA Grapalat" w:hAnsi="GHEA Grapalat"/>
          <w:lang w:val="hy-AM"/>
        </w:rPr>
        <w:t>)</w:t>
      </w:r>
      <w:r w:rsidR="00D22C17" w:rsidRPr="00D22C17">
        <w:rPr>
          <w:rFonts w:ascii="Calibri" w:hAnsi="Calibri" w:cs="Calibri"/>
          <w:lang w:val="hy-AM"/>
        </w:rPr>
        <w:t> </w:t>
      </w:r>
      <w:r w:rsidR="00477435" w:rsidRPr="00D22C17">
        <w:rPr>
          <w:rFonts w:ascii="GHEA Grapalat" w:hAnsi="GHEA Grapalat"/>
          <w:lang w:val="hy-AM"/>
        </w:rPr>
        <w:t>սեղմված ամրա</w:t>
      </w:r>
      <w:r w:rsidR="00851D2E" w:rsidRPr="00D22C17">
        <w:rPr>
          <w:rFonts w:ascii="GHEA Grapalat" w:hAnsi="GHEA Grapalat"/>
          <w:lang w:val="hy-AM"/>
        </w:rPr>
        <w:t>նի</w:t>
      </w:r>
      <w:r w:rsidR="00477435" w:rsidRPr="00D22C17">
        <w:rPr>
          <w:rFonts w:ascii="GHEA Grapalat" w:hAnsi="GHEA Grapalat"/>
          <w:lang w:val="hy-AM"/>
        </w:rPr>
        <w:t xml:space="preserve"> դեֆորմացիա</w:t>
      </w:r>
      <w:r w:rsidR="00D22C17" w:rsidRPr="00D22C17">
        <w:rPr>
          <w:rFonts w:ascii="GHEA Grapalat" w:hAnsi="GHEA Grapalat"/>
          <w:lang w:val="hy-AM"/>
        </w:rPr>
        <w:t>ները</w:t>
      </w:r>
      <w:r w:rsidR="00477435" w:rsidRPr="00D22C17">
        <w:rPr>
          <w:rFonts w:ascii="GHEA Grapalat" w:hAnsi="GHEA Grapalat"/>
          <w:lang w:val="hy-AM"/>
        </w:rPr>
        <w:t xml:space="preserve"> սահմանափակում</w:t>
      </w:r>
      <w:r w:rsidR="00D22C17" w:rsidRPr="00D22C17">
        <w:rPr>
          <w:rFonts w:ascii="GHEA Grapalat" w:hAnsi="GHEA Grapalat"/>
          <w:lang w:val="hy-AM"/>
        </w:rPr>
        <w:t xml:space="preserve"> են</w:t>
      </w:r>
      <w:r w:rsidR="00477435" w:rsidRPr="00D22C17">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ε</m:t>
            </m:r>
          </m:e>
          <m:sub>
            <m:r>
              <w:rPr>
                <w:rFonts w:ascii="Cambria Math" w:hAnsi="Cambria Math"/>
                <w:sz w:val="24"/>
                <w:szCs w:val="24"/>
                <w:lang w:val="hy-AM"/>
              </w:rPr>
              <m:t>b2</m:t>
            </m:r>
          </m:sub>
        </m:sSub>
      </m:oMath>
      <w:r w:rsidR="00D22C17" w:rsidRPr="00D22C17">
        <w:rPr>
          <w:rFonts w:ascii="GHEA Grapalat" w:eastAsiaTheme="minorEastAsia" w:hAnsi="GHEA Grapalat"/>
          <w:sz w:val="24"/>
          <w:szCs w:val="24"/>
          <w:lang w:val="hy-AM"/>
        </w:rPr>
        <w:t xml:space="preserve"> </w:t>
      </w:r>
      <w:r w:rsidR="00477435" w:rsidRPr="00D22C17">
        <w:rPr>
          <w:rFonts w:ascii="GHEA Grapalat" w:hAnsi="GHEA Grapalat"/>
          <w:lang w:val="hy-AM"/>
        </w:rPr>
        <w:t>սեղմված բետոնի սահմանա</w:t>
      </w:r>
      <w:r w:rsidR="00D22C17" w:rsidRPr="00D22C17">
        <w:rPr>
          <w:rFonts w:ascii="GHEA Grapalat" w:hAnsi="GHEA Grapalat"/>
          <w:lang w:val="hy-AM"/>
        </w:rPr>
        <w:t>յին</w:t>
      </w:r>
      <w:r w:rsidR="00477435" w:rsidRPr="00D22C17">
        <w:rPr>
          <w:rFonts w:ascii="GHEA Grapalat" w:hAnsi="GHEA Grapalat"/>
          <w:lang w:val="hy-AM"/>
        </w:rPr>
        <w:t xml:space="preserve"> դեֆորմացիա</w:t>
      </w:r>
      <w:r w:rsidR="00D22C17" w:rsidRPr="00D22C17">
        <w:rPr>
          <w:rFonts w:ascii="GHEA Grapalat" w:hAnsi="GHEA Grapalat"/>
          <w:lang w:val="hy-AM"/>
        </w:rPr>
        <w:t>յներով,</w:t>
      </w:r>
    </w:p>
    <w:p w:rsidR="00F6298F" w:rsidRPr="004E7CB4" w:rsidRDefault="00F6298F" w:rsidP="00F6298F">
      <w:pPr>
        <w:widowControl w:val="0"/>
        <w:autoSpaceDE w:val="0"/>
        <w:autoSpaceDN w:val="0"/>
        <w:adjustRightInd w:val="0"/>
        <w:spacing w:after="0"/>
        <w:ind w:firstLine="567"/>
        <w:jc w:val="both"/>
        <w:rPr>
          <w:rFonts w:ascii="GHEA Grapalat" w:hAnsi="GHEA Grapalat"/>
          <w:color w:val="0070C0"/>
          <w:lang w:val="hy-AM"/>
        </w:rPr>
      </w:pPr>
      <w:r w:rsidRPr="00797C46">
        <w:rPr>
          <w:rFonts w:ascii="GHEA Grapalat" w:hAnsi="GHEA Grapalat"/>
          <w:lang w:val="hy-AM"/>
        </w:rPr>
        <w:t>4)</w:t>
      </w:r>
      <w:r w:rsidRPr="00797C46">
        <w:rPr>
          <w:rFonts w:ascii="GHEA Grapalat" w:hAnsi="GHEA Grapalat"/>
          <w:color w:val="C00000"/>
          <w:lang w:val="hy-AM"/>
        </w:rPr>
        <w:t xml:space="preserve"> </w:t>
      </w:r>
      <w:r w:rsidR="00A14D60" w:rsidRPr="00797C46">
        <w:rPr>
          <w:rFonts w:ascii="GHEA Grapalat" w:hAnsi="GHEA Grapalat"/>
          <w:lang w:val="hy-AM"/>
        </w:rPr>
        <w:t>պ</w:t>
      </w:r>
      <w:r w:rsidR="00477435" w:rsidRPr="00797C46">
        <w:rPr>
          <w:rFonts w:ascii="GHEA Grapalat" w:hAnsi="GHEA Grapalat"/>
          <w:lang w:val="hy-AM"/>
        </w:rPr>
        <w:t xml:space="preserve">ողպատե կոնստրուկցիաների </w:t>
      </w:r>
      <w:r w:rsidR="00A14D60" w:rsidRPr="00797C46">
        <w:rPr>
          <w:rFonts w:ascii="GHEA Grapalat" w:hAnsi="GHEA Grapalat"/>
          <w:lang w:val="hy-AM"/>
        </w:rPr>
        <w:t>սահմանա</w:t>
      </w:r>
      <w:r w:rsidR="00A14D60" w:rsidRPr="004E7CB4">
        <w:rPr>
          <w:rFonts w:ascii="GHEA Grapalat" w:hAnsi="GHEA Grapalat"/>
          <w:lang w:val="hy-AM"/>
        </w:rPr>
        <w:t>յին</w:t>
      </w:r>
      <w:r w:rsidR="00A14D60" w:rsidRPr="00797C46">
        <w:rPr>
          <w:rFonts w:ascii="GHEA Grapalat" w:hAnsi="GHEA Grapalat"/>
          <w:lang w:val="hy-AM"/>
        </w:rPr>
        <w:t xml:space="preserve"> </w:t>
      </w:r>
      <w:r w:rsidR="00477435" w:rsidRPr="00797C46">
        <w:rPr>
          <w:rFonts w:ascii="GHEA Grapalat" w:hAnsi="GHEA Grapalat"/>
          <w:lang w:val="hy-AM"/>
        </w:rPr>
        <w:t xml:space="preserve">հարաբերական դեֆորմացիաները պետք է ընդունվեն </w:t>
      </w:r>
      <w:r w:rsidR="002A5BF6" w:rsidRPr="004E7CB4">
        <w:rPr>
          <w:rFonts w:ascii="GHEA Grapalat" w:hAnsi="GHEA Grapalat"/>
          <w:lang w:val="hy-AM"/>
        </w:rPr>
        <w:t>ՀՀՇՆ</w:t>
      </w:r>
      <w:r w:rsidR="00477435" w:rsidRPr="00797C46">
        <w:rPr>
          <w:rFonts w:ascii="GHEA Grapalat" w:hAnsi="GHEA Grapalat"/>
          <w:lang w:val="hy-AM"/>
        </w:rPr>
        <w:t xml:space="preserve"> 53-01</w:t>
      </w:r>
      <w:r w:rsidR="004E7CB4">
        <w:rPr>
          <w:rFonts w:ascii="GHEA Grapalat" w:hAnsi="GHEA Grapalat"/>
          <w:lang w:val="hy-AM"/>
        </w:rPr>
        <w:t xml:space="preserve"> շինարարական նորմեր</w:t>
      </w:r>
      <w:r w:rsidR="00477435" w:rsidRPr="00797C46">
        <w:rPr>
          <w:rFonts w:ascii="GHEA Grapalat" w:hAnsi="GHEA Grapalat"/>
          <w:lang w:val="hy-AM"/>
        </w:rPr>
        <w:t>ի</w:t>
      </w:r>
      <w:r w:rsidR="004E7CB4">
        <w:rPr>
          <w:rFonts w:ascii="GHEA Grapalat" w:hAnsi="GHEA Grapalat"/>
          <w:lang w:val="hy-AM"/>
        </w:rPr>
        <w:t xml:space="preserve">ն </w:t>
      </w:r>
      <w:r w:rsidR="00477435" w:rsidRPr="00797C46">
        <w:rPr>
          <w:rFonts w:ascii="GHEA Grapalat" w:hAnsi="GHEA Grapalat"/>
          <w:lang w:val="hy-AM"/>
        </w:rPr>
        <w:t>համա</w:t>
      </w:r>
      <w:r w:rsidR="004E7CB4" w:rsidRPr="004E7CB4">
        <w:rPr>
          <w:rFonts w:ascii="GHEA Grapalat" w:hAnsi="GHEA Grapalat"/>
          <w:lang w:val="hy-AM"/>
        </w:rPr>
        <w:t>պատասխան</w:t>
      </w:r>
      <w:r w:rsidR="00477435" w:rsidRPr="00797C46">
        <w:rPr>
          <w:rFonts w:ascii="GHEA Grapalat" w:hAnsi="GHEA Grapalat"/>
          <w:lang w:val="hy-AM"/>
        </w:rPr>
        <w:t>՝ հաշվի առնելով պողպատի դինամիկ</w:t>
      </w:r>
      <w:r w:rsidR="004E7CB4" w:rsidRPr="004E7CB4">
        <w:rPr>
          <w:rFonts w:ascii="GHEA Grapalat" w:hAnsi="GHEA Grapalat"/>
          <w:lang w:val="hy-AM"/>
        </w:rPr>
        <w:t>ական</w:t>
      </w:r>
      <w:r w:rsidR="00477435" w:rsidRPr="00797C46">
        <w:rPr>
          <w:rFonts w:ascii="GHEA Grapalat" w:hAnsi="GHEA Grapalat"/>
          <w:lang w:val="hy-AM"/>
        </w:rPr>
        <w:t xml:space="preserve"> </w:t>
      </w:r>
      <w:r w:rsidR="004E7CB4" w:rsidRPr="004E7CB4">
        <w:rPr>
          <w:rFonts w:ascii="GHEA Grapalat" w:hAnsi="GHEA Grapalat"/>
          <w:lang w:val="hy-AM"/>
        </w:rPr>
        <w:t>ամրության</w:t>
      </w:r>
      <w:r w:rsidR="00477435" w:rsidRPr="00797C46">
        <w:rPr>
          <w:rFonts w:ascii="GHEA Grapalat" w:hAnsi="GHEA Grapalat"/>
          <w:lang w:val="hy-AM"/>
        </w:rPr>
        <w:t xml:space="preserve"> բարձրացման</w:t>
      </w:r>
      <w:r w:rsidR="008967D9">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φ</m:t>
            </m:r>
          </m:e>
          <m:sub>
            <m:r>
              <w:rPr>
                <w:rFonts w:ascii="Cambria Math" w:hAnsi="Cambria Math"/>
                <w:sz w:val="24"/>
                <w:szCs w:val="24"/>
                <w:lang w:val="hy-AM"/>
              </w:rPr>
              <m:t>s</m:t>
            </m:r>
          </m:sub>
        </m:sSub>
      </m:oMath>
      <w:r w:rsidR="00477435" w:rsidRPr="00797C46">
        <w:rPr>
          <w:rFonts w:ascii="GHEA Grapalat" w:hAnsi="GHEA Grapalat"/>
          <w:lang w:val="hy-AM"/>
        </w:rPr>
        <w:t xml:space="preserve"> գործակից</w:t>
      </w:r>
      <w:r w:rsidR="008967D9">
        <w:rPr>
          <w:rFonts w:ascii="GHEA Grapalat" w:hAnsi="GHEA Grapalat"/>
          <w:lang w:val="hy-AM"/>
        </w:rPr>
        <w:t>ը,</w:t>
      </w:r>
      <w:r w:rsidR="00477435" w:rsidRPr="00797C46">
        <w:rPr>
          <w:rFonts w:ascii="GHEA Grapalat" w:hAnsi="GHEA Grapalat"/>
          <w:lang w:val="hy-AM"/>
        </w:rPr>
        <w:t xml:space="preserve"> </w:t>
      </w:r>
      <w:r w:rsidR="004E7CB4" w:rsidRPr="004E7CB4">
        <w:rPr>
          <w:rFonts w:ascii="GHEA Grapalat" w:hAnsi="GHEA Grapalat"/>
          <w:lang w:val="hy-AM"/>
        </w:rPr>
        <w:t xml:space="preserve">որն ընդունվում է </w:t>
      </w:r>
      <w:r w:rsidR="00477435" w:rsidRPr="00797C46">
        <w:rPr>
          <w:rFonts w:ascii="GHEA Grapalat" w:hAnsi="GHEA Grapalat"/>
          <w:lang w:val="hy-AM"/>
        </w:rPr>
        <w:t>1</w:t>
      </w:r>
      <w:r w:rsidR="004E7CB4" w:rsidRPr="004E7CB4">
        <w:rPr>
          <w:rFonts w:ascii="GHEA Grapalat" w:hAnsi="GHEA Grapalat"/>
          <w:lang w:val="hy-AM"/>
        </w:rPr>
        <w:t>,</w:t>
      </w:r>
      <w:r w:rsidR="00477435" w:rsidRPr="00797C46">
        <w:rPr>
          <w:rFonts w:ascii="GHEA Grapalat" w:hAnsi="GHEA Grapalat"/>
          <w:lang w:val="hy-AM"/>
        </w:rPr>
        <w:t>2</w:t>
      </w:r>
      <w:r w:rsidR="004E7CB4" w:rsidRPr="004E7CB4">
        <w:rPr>
          <w:rFonts w:ascii="GHEA Grapalat" w:hAnsi="GHEA Grapalat"/>
          <w:lang w:val="hy-AM"/>
        </w:rPr>
        <w:t>-ին</w:t>
      </w:r>
      <w:r w:rsidR="004E7CB4" w:rsidRPr="00797C46">
        <w:rPr>
          <w:rFonts w:ascii="GHEA Grapalat" w:hAnsi="GHEA Grapalat"/>
          <w:lang w:val="hy-AM"/>
        </w:rPr>
        <w:t xml:space="preserve"> հավասար</w:t>
      </w:r>
      <w:r w:rsidR="004E7CB4" w:rsidRPr="004E7CB4">
        <w:rPr>
          <w:rFonts w:ascii="GHEA Grapalat" w:hAnsi="GHEA Grapalat"/>
          <w:lang w:val="hy-AM"/>
        </w:rPr>
        <w:t>,</w:t>
      </w:r>
    </w:p>
    <w:p w:rsidR="00F6298F" w:rsidRPr="004E7CB4" w:rsidRDefault="00F6298F" w:rsidP="00F6298F">
      <w:pPr>
        <w:widowControl w:val="0"/>
        <w:autoSpaceDE w:val="0"/>
        <w:autoSpaceDN w:val="0"/>
        <w:adjustRightInd w:val="0"/>
        <w:spacing w:after="0"/>
        <w:ind w:firstLine="568"/>
        <w:jc w:val="both"/>
        <w:rPr>
          <w:rFonts w:ascii="GHEA Grapalat" w:hAnsi="GHEA Grapalat"/>
          <w:lang w:val="hy-AM"/>
        </w:rPr>
      </w:pPr>
      <w:r w:rsidRPr="004E7CB4">
        <w:rPr>
          <w:rFonts w:ascii="GHEA Grapalat" w:hAnsi="GHEA Grapalat"/>
          <w:lang w:val="hy-AM"/>
        </w:rPr>
        <w:t xml:space="preserve">5) </w:t>
      </w:r>
      <w:r w:rsidR="00750EBB" w:rsidRPr="00750EBB">
        <w:rPr>
          <w:rFonts w:ascii="GHEA Grapalat" w:hAnsi="GHEA Grapalat"/>
          <w:lang w:val="hy-AM"/>
        </w:rPr>
        <w:t xml:space="preserve">եռքային միացումների համար </w:t>
      </w:r>
      <w:r w:rsidR="00750EBB" w:rsidRPr="004E7CB4">
        <w:rPr>
          <w:rFonts w:ascii="GHEA Grapalat" w:hAnsi="GHEA Grapalat"/>
          <w:lang w:val="hy-AM"/>
        </w:rPr>
        <w:t>հաշվար</w:t>
      </w:r>
      <w:r w:rsidR="00750EBB" w:rsidRPr="00750EBB">
        <w:rPr>
          <w:rFonts w:ascii="GHEA Grapalat" w:hAnsi="GHEA Grapalat"/>
          <w:lang w:val="hy-AM"/>
        </w:rPr>
        <w:t>կային</w:t>
      </w:r>
      <w:r w:rsidR="00750EBB" w:rsidRPr="004E7CB4">
        <w:rPr>
          <w:rFonts w:ascii="GHEA Grapalat" w:hAnsi="GHEA Grapalat"/>
          <w:lang w:val="hy-AM"/>
        </w:rPr>
        <w:t xml:space="preserve"> դիմադրություններն</w:t>
      </w:r>
      <w:r w:rsidR="00750EBB" w:rsidRPr="00750EBB">
        <w:rPr>
          <w:rFonts w:ascii="GHEA Grapalat" w:hAnsi="GHEA Grapalat"/>
          <w:lang w:val="hy-AM"/>
        </w:rPr>
        <w:t xml:space="preserve"> ընդունվում</w:t>
      </w:r>
      <w:r w:rsidR="00750EBB" w:rsidRPr="004E7CB4">
        <w:rPr>
          <w:rFonts w:ascii="GHEA Grapalat" w:hAnsi="GHEA Grapalat"/>
          <w:lang w:val="hy-AM"/>
        </w:rPr>
        <w:t xml:space="preserve"> են.</w:t>
      </w:r>
    </w:p>
    <w:p w:rsidR="00F6298F" w:rsidRPr="003A25F3" w:rsidRDefault="008032CB" w:rsidP="00F6298F">
      <w:pPr>
        <w:widowControl w:val="0"/>
        <w:autoSpaceDE w:val="0"/>
        <w:autoSpaceDN w:val="0"/>
        <w:adjustRightInd w:val="0"/>
        <w:spacing w:after="0"/>
        <w:ind w:firstLine="851"/>
        <w:jc w:val="both"/>
        <w:rPr>
          <w:rFonts w:ascii="GHEA Grapalat" w:hAnsi="GHEA Grapalat"/>
          <w:color w:val="0070C0"/>
          <w:lang w:val="hy-AM"/>
        </w:rPr>
      </w:pPr>
      <w:r w:rsidRPr="008032CB">
        <w:rPr>
          <w:rFonts w:ascii="GHEA Grapalat" w:hAnsi="GHEA Grapalat"/>
          <w:lang w:val="hy-AM"/>
        </w:rPr>
        <w:t>ա</w:t>
      </w:r>
      <w:r w:rsidR="00F6298F" w:rsidRPr="003A25F3">
        <w:rPr>
          <w:rFonts w:ascii="GHEA Grapalat" w:hAnsi="GHEA Grapalat"/>
          <w:lang w:val="hy-AM"/>
        </w:rPr>
        <w:t xml:space="preserve">) </w:t>
      </w:r>
      <w:r w:rsidR="003A25F3" w:rsidRPr="00B84D1C">
        <w:rPr>
          <w:rFonts w:ascii="GHEA Grapalat" w:hAnsi="GHEA Grapalat"/>
          <w:lang w:val="hy-AM"/>
        </w:rPr>
        <w:t>կցվանքային միացումն</w:t>
      </w:r>
      <w:r w:rsidR="00B84D1C" w:rsidRPr="00B84D1C">
        <w:rPr>
          <w:rFonts w:ascii="GHEA Grapalat" w:hAnsi="GHEA Grapalat"/>
          <w:lang w:val="hy-AM"/>
        </w:rPr>
        <w:t>երի համար</w:t>
      </w:r>
      <w:r w:rsidR="00B84D1C" w:rsidRPr="00B84D1C">
        <w:rPr>
          <w:rFonts w:ascii="GHEA Grapalat" w:eastAsiaTheme="minorEastAsia"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m:t>
            </m:r>
          </m:sub>
        </m:sSub>
      </m:oMath>
      <w:r w:rsidR="00B84D1C">
        <w:rPr>
          <w:rFonts w:ascii="GHEA Grapalat" w:hAnsi="GHEA Grapalat"/>
          <w:lang w:val="hy-AM"/>
        </w:rPr>
        <w:t xml:space="preserve">-ը </w:t>
      </w:r>
      <w:r w:rsidR="00B84D1C" w:rsidRPr="00B84D1C">
        <w:rPr>
          <w:rFonts w:ascii="GHEA Grapalat" w:hAnsi="GHEA Grapalat"/>
          <w:lang w:val="hy-AM"/>
        </w:rPr>
        <w:t xml:space="preserve">փոխարինելով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yn</m:t>
            </m:r>
          </m:sub>
        </m:sSub>
      </m:oMath>
      <w:r w:rsidR="00B84D1C" w:rsidRPr="00B84D1C">
        <w:rPr>
          <w:rFonts w:ascii="GHEA Grapalat" w:hAnsi="GHEA Grapalat"/>
          <w:lang w:val="hy-AM"/>
        </w:rPr>
        <w:t>-ով,</w:t>
      </w:r>
    </w:p>
    <w:p w:rsidR="00F6298F" w:rsidRPr="00B84D1C" w:rsidRDefault="008032CB" w:rsidP="00F6298F">
      <w:pPr>
        <w:widowControl w:val="0"/>
        <w:autoSpaceDE w:val="0"/>
        <w:autoSpaceDN w:val="0"/>
        <w:adjustRightInd w:val="0"/>
        <w:spacing w:after="0"/>
        <w:ind w:left="1135" w:hanging="284"/>
        <w:jc w:val="both"/>
        <w:rPr>
          <w:rFonts w:ascii="GHEA Grapalat" w:hAnsi="GHEA Grapalat"/>
          <w:lang w:val="hy-AM"/>
        </w:rPr>
      </w:pPr>
      <w:r w:rsidRPr="00B84D1C">
        <w:rPr>
          <w:rFonts w:ascii="GHEA Grapalat" w:hAnsi="GHEA Grapalat"/>
          <w:lang w:val="hy-AM"/>
        </w:rPr>
        <w:t>բ</w:t>
      </w:r>
      <w:r w:rsidR="00F6298F" w:rsidRPr="00B84D1C">
        <w:rPr>
          <w:rFonts w:ascii="GHEA Grapalat" w:hAnsi="GHEA Grapalat"/>
          <w:lang w:val="hy-AM"/>
        </w:rPr>
        <w:t>)</w:t>
      </w:r>
      <w:r w:rsidR="00B84D1C" w:rsidRPr="00B84D1C">
        <w:rPr>
          <w:rFonts w:ascii="Calibri" w:hAnsi="Calibri" w:cs="Calibri"/>
          <w:lang w:val="hy-AM"/>
        </w:rPr>
        <w:t> </w:t>
      </w:r>
      <w:r w:rsidR="003A25F3" w:rsidRPr="00B84D1C">
        <w:rPr>
          <w:rFonts w:ascii="GHEA Grapalat" w:hAnsi="GHEA Grapalat"/>
          <w:lang w:val="hy-AM"/>
        </w:rPr>
        <w:t xml:space="preserve">անկյունային եռքակարաններով միացումների </w:t>
      </w:r>
      <w:r w:rsidR="00B84D1C">
        <w:rPr>
          <w:rFonts w:ascii="GHEA Grapalat" w:hAnsi="GHEA Grapalat"/>
          <w:lang w:val="hy-AM"/>
        </w:rPr>
        <w:t>դեպքում</w:t>
      </w:r>
      <w:r w:rsidR="00B84D1C" w:rsidRPr="00B84D1C">
        <w:rPr>
          <w:rFonts w:ascii="GHEA Grapalat" w:hAnsi="GHEA Grapalat"/>
          <w:lang w:val="hy-AM"/>
        </w:rPr>
        <w:t>.</w:t>
      </w:r>
      <w:r w:rsidR="003A25F3" w:rsidRPr="00B84D1C">
        <w:rPr>
          <w:rFonts w:ascii="GHEA Grapalat" w:hAnsi="GHEA Grapalat"/>
          <w:lang w:val="hy-AM"/>
        </w:rPr>
        <w:t xml:space="preserve"> պայմանական կտրում կարանի պողպատով</w:t>
      </w:r>
      <w:r w:rsidR="00B84D1C" w:rsidRPr="00B84D1C">
        <w:rPr>
          <w:rFonts w:ascii="GHEA Grapalat" w:hAnsi="GHEA Grapalat"/>
          <w:lang w:val="hy-AM"/>
        </w:rPr>
        <w:t xml:space="preserve"> </w:t>
      </w:r>
      <w:r w:rsidR="00B84D1C">
        <w:rPr>
          <w:rFonts w:ascii="GHEA Grapalat" w:hAnsi="GHEA Grapalat"/>
          <w:lang w:val="hy-AM"/>
        </w:rPr>
        <w:t>համար</w:t>
      </w:r>
      <w:r w:rsidR="00B84D1C" w:rsidRPr="00B84D1C">
        <w:rPr>
          <w:rFonts w:ascii="GHEA Grapalat" w:hAnsi="GHEA Grapalat"/>
          <w:lang w:val="hy-AM"/>
        </w:rPr>
        <w:t xml:space="preserve">՝ </w:t>
      </w:r>
      <w:r w:rsidR="00F6298F" w:rsidRPr="00B84D1C">
        <w:rPr>
          <w:rFonts w:ascii="GHEA Grapalat" w:hAnsi="GHEA Grapalat"/>
          <w:lang w:val="hy-AM"/>
        </w:rPr>
        <w:t>0,55</w:t>
      </w:r>
      <w:r w:rsidR="00B84D1C" w:rsidRPr="00B84D1C">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wun</m:t>
            </m:r>
          </m:sub>
        </m:sSub>
      </m:oMath>
      <w:r w:rsidR="00F6298F" w:rsidRPr="00B84D1C">
        <w:rPr>
          <w:rFonts w:ascii="Calibri" w:eastAsiaTheme="minorEastAsia" w:hAnsi="Calibri" w:cs="Calibri"/>
          <w:sz w:val="24"/>
          <w:szCs w:val="24"/>
          <w:vertAlign w:val="subscript"/>
          <w:lang w:val="hy-AM"/>
        </w:rPr>
        <w:t> </w:t>
      </w:r>
      <w:r w:rsidR="00F6298F" w:rsidRPr="00B84D1C">
        <w:rPr>
          <w:rFonts w:ascii="GHEA Grapalat" w:eastAsiaTheme="minorEastAsia" w:hAnsi="GHEA Grapalat"/>
          <w:lang w:val="hy-AM"/>
        </w:rPr>
        <w:t xml:space="preserve">, </w:t>
      </w:r>
      <w:r w:rsidR="003A25F3" w:rsidRPr="00B84D1C">
        <w:rPr>
          <w:rFonts w:ascii="GHEA Grapalat" w:hAnsi="GHEA Grapalat"/>
          <w:lang w:val="hy-AM"/>
        </w:rPr>
        <w:t>պայմանական կտրում եռք</w:t>
      </w:r>
      <w:r w:rsidR="00B84D1C" w:rsidRPr="00B84D1C">
        <w:rPr>
          <w:rFonts w:ascii="GHEA Grapalat" w:hAnsi="GHEA Grapalat"/>
          <w:lang w:val="hy-AM"/>
        </w:rPr>
        <w:t>ակարանի</w:t>
      </w:r>
      <w:r w:rsidR="003A25F3" w:rsidRPr="00B84D1C">
        <w:rPr>
          <w:rFonts w:ascii="GHEA Grapalat" w:hAnsi="GHEA Grapalat"/>
          <w:lang w:val="hy-AM"/>
        </w:rPr>
        <w:t xml:space="preserve"> սահմանի պողպատով</w:t>
      </w:r>
      <w:r w:rsidR="00B84D1C" w:rsidRPr="00B84D1C">
        <w:rPr>
          <w:rFonts w:ascii="GHEA Grapalat" w:hAnsi="GHEA Grapalat"/>
          <w:lang w:val="hy-AM"/>
        </w:rPr>
        <w:t xml:space="preserve"> </w:t>
      </w:r>
      <w:r w:rsidR="00B84D1C">
        <w:rPr>
          <w:rFonts w:ascii="GHEA Grapalat" w:hAnsi="GHEA Grapalat"/>
          <w:lang w:val="hy-AM"/>
        </w:rPr>
        <w:t>համար</w:t>
      </w:r>
      <w:r w:rsidR="00B84D1C" w:rsidRPr="00B84D1C">
        <w:rPr>
          <w:rFonts w:ascii="GHEA Grapalat" w:hAnsi="GHEA Grapalat"/>
          <w:lang w:val="hy-AM"/>
        </w:rPr>
        <w:t xml:space="preserve">՝ </w:t>
      </w:r>
      <w:r w:rsidR="00F6298F" w:rsidRPr="00B84D1C">
        <w:rPr>
          <w:rFonts w:ascii="GHEA Grapalat" w:hAnsi="GHEA Grapalat"/>
          <w:lang w:val="hy-AM"/>
        </w:rPr>
        <w:t>0,45</w:t>
      </w:r>
      <w:r w:rsidR="00B84D1C" w:rsidRPr="00B84D1C">
        <w:rPr>
          <w:rFonts w:ascii="Calibri" w:hAnsi="Calibri" w:cs="Calibri"/>
          <w:lang w:val="hy-AM"/>
        </w:rPr>
        <w:t>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wun</m:t>
            </m:r>
          </m:sub>
        </m:sSub>
      </m:oMath>
      <w:r w:rsidR="00B84D1C" w:rsidRPr="00B84D1C">
        <w:rPr>
          <w:rFonts w:ascii="GHEA Grapalat" w:eastAsiaTheme="minorEastAsia" w:hAnsi="GHEA Grapalat"/>
          <w:sz w:val="24"/>
          <w:szCs w:val="24"/>
          <w:lang w:val="hy-AM"/>
        </w:rPr>
        <w:t>,</w:t>
      </w:r>
    </w:p>
    <w:p w:rsidR="00F6298F" w:rsidRPr="004D7AE6" w:rsidRDefault="00F6298F" w:rsidP="00F6298F">
      <w:pPr>
        <w:widowControl w:val="0"/>
        <w:autoSpaceDE w:val="0"/>
        <w:autoSpaceDN w:val="0"/>
        <w:adjustRightInd w:val="0"/>
        <w:spacing w:after="0"/>
        <w:ind w:firstLine="568"/>
        <w:jc w:val="both"/>
        <w:rPr>
          <w:rFonts w:ascii="GHEA Grapalat" w:hAnsi="GHEA Grapalat"/>
          <w:color w:val="0070C0"/>
          <w:lang w:val="hy-AM"/>
        </w:rPr>
      </w:pPr>
      <w:r w:rsidRPr="004D7AE6">
        <w:rPr>
          <w:rFonts w:ascii="GHEA Grapalat" w:hAnsi="GHEA Grapalat"/>
          <w:lang w:val="hy-AM"/>
        </w:rPr>
        <w:t>6)</w:t>
      </w:r>
      <w:r w:rsidR="00C3695A">
        <w:rPr>
          <w:rFonts w:ascii="Calibri" w:hAnsi="Calibri" w:cs="Calibri"/>
          <w:color w:val="C00000"/>
          <w:lang w:val="hy-AM"/>
        </w:rPr>
        <w:t> </w:t>
      </w:r>
      <w:r w:rsidR="00C3695A" w:rsidRPr="004D7AE6">
        <w:rPr>
          <w:rFonts w:ascii="GHEA Grapalat" w:hAnsi="GHEA Grapalat"/>
          <w:lang w:val="hy-AM"/>
        </w:rPr>
        <w:t xml:space="preserve">հեղույսային </w:t>
      </w:r>
      <w:r w:rsidR="00477435" w:rsidRPr="004D7AE6">
        <w:rPr>
          <w:rFonts w:ascii="GHEA Grapalat" w:hAnsi="GHEA Grapalat"/>
          <w:lang w:val="hy-AM"/>
        </w:rPr>
        <w:t>միացումների համար հաշվար</w:t>
      </w:r>
      <w:r w:rsidR="00C3695A" w:rsidRPr="00C3695A">
        <w:rPr>
          <w:rFonts w:ascii="GHEA Grapalat" w:hAnsi="GHEA Grapalat"/>
          <w:lang w:val="hy-AM"/>
        </w:rPr>
        <w:t>կային</w:t>
      </w:r>
      <w:r w:rsidR="00477435" w:rsidRPr="004D7AE6">
        <w:rPr>
          <w:rFonts w:ascii="GHEA Grapalat" w:hAnsi="GHEA Grapalat"/>
          <w:lang w:val="hy-AM"/>
        </w:rPr>
        <w:t xml:space="preserve"> դիմադրություններն</w:t>
      </w:r>
      <w:r w:rsidR="00C3695A" w:rsidRPr="00C3695A">
        <w:rPr>
          <w:rFonts w:ascii="GHEA Grapalat" w:hAnsi="GHEA Grapalat"/>
          <w:lang w:val="hy-AM"/>
        </w:rPr>
        <w:t xml:space="preserve"> ընդունվում</w:t>
      </w:r>
      <w:r w:rsidR="00477435" w:rsidRPr="004D7AE6">
        <w:rPr>
          <w:rFonts w:ascii="GHEA Grapalat" w:hAnsi="GHEA Grapalat"/>
          <w:lang w:val="hy-AM"/>
        </w:rPr>
        <w:t xml:space="preserve"> են.</w:t>
      </w:r>
    </w:p>
    <w:p w:rsidR="00F6298F" w:rsidRPr="00C3695A" w:rsidRDefault="008032CB" w:rsidP="00F6298F">
      <w:pPr>
        <w:widowControl w:val="0"/>
        <w:autoSpaceDE w:val="0"/>
        <w:autoSpaceDN w:val="0"/>
        <w:adjustRightInd w:val="0"/>
        <w:spacing w:after="0"/>
        <w:ind w:firstLine="851"/>
        <w:jc w:val="both"/>
        <w:rPr>
          <w:rFonts w:ascii="GHEA Grapalat" w:hAnsi="GHEA Grapalat"/>
          <w:lang w:val="hy-AM"/>
        </w:rPr>
      </w:pPr>
      <w:r w:rsidRPr="00C3695A">
        <w:rPr>
          <w:rFonts w:ascii="GHEA Grapalat" w:hAnsi="GHEA Grapalat"/>
          <w:lang w:val="hy-AM"/>
        </w:rPr>
        <w:t>ա</w:t>
      </w:r>
      <w:r w:rsidR="00F6298F" w:rsidRPr="004D7AE6">
        <w:rPr>
          <w:rFonts w:ascii="GHEA Grapalat" w:hAnsi="GHEA Grapalat"/>
          <w:lang w:val="hy-AM"/>
        </w:rPr>
        <w:t xml:space="preserve">) </w:t>
      </w:r>
      <w:r w:rsidR="00C3695A" w:rsidRPr="00C3695A">
        <w:rPr>
          <w:rFonts w:ascii="GHEA Grapalat" w:hAnsi="GHEA Grapalat"/>
          <w:lang w:val="hy-AM"/>
        </w:rPr>
        <w:t>ըստ կտրման՝</w:t>
      </w:r>
      <w:r w:rsidR="00F6298F" w:rsidRPr="004D7AE6">
        <w:rPr>
          <w:rFonts w:ascii="GHEA Grapalat" w:hAnsi="GHEA Grapalat"/>
          <w:lang w:val="hy-AM"/>
        </w:rPr>
        <w:t xml:space="preserve"> </w:t>
      </w:r>
      <w:r w:rsidR="00C3695A" w:rsidRPr="004D7AE6">
        <w:rPr>
          <w:rFonts w:ascii="GHEA Grapalat" w:hAnsi="GHEA Grapalat"/>
          <w:lang w:val="hy-AM"/>
        </w:rPr>
        <w:t xml:space="preserve">հավասար է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bs</m:t>
            </m:r>
          </m:sub>
        </m:sSub>
      </m:oMath>
      <w:r w:rsidR="00F6298F" w:rsidRPr="004D7AE6">
        <w:rPr>
          <w:rFonts w:ascii="GHEA Grapalat" w:hAnsi="GHEA Grapalat"/>
          <w:vertAlign w:val="subscript"/>
          <w:lang w:val="hy-AM"/>
        </w:rPr>
        <w:t xml:space="preserve"> </w:t>
      </w:r>
      <w:r w:rsidR="00C3695A" w:rsidRPr="00C3695A">
        <w:rPr>
          <w:rFonts w:ascii="GHEA Grapalat" w:hAnsi="GHEA Grapalat"/>
          <w:lang w:val="hy-AM"/>
        </w:rPr>
        <w:t>,</w:t>
      </w:r>
    </w:p>
    <w:p w:rsidR="00F6298F" w:rsidRPr="00C3695A" w:rsidRDefault="008032CB" w:rsidP="00F6298F">
      <w:pPr>
        <w:widowControl w:val="0"/>
        <w:autoSpaceDE w:val="0"/>
        <w:autoSpaceDN w:val="0"/>
        <w:adjustRightInd w:val="0"/>
        <w:spacing w:after="0"/>
        <w:ind w:left="1134" w:hanging="283"/>
        <w:jc w:val="both"/>
        <w:rPr>
          <w:rFonts w:ascii="GHEA Grapalat" w:eastAsiaTheme="minorEastAsia" w:hAnsi="GHEA Grapalat"/>
          <w:sz w:val="24"/>
          <w:szCs w:val="24"/>
          <w:lang w:val="hy-AM"/>
        </w:rPr>
      </w:pPr>
      <w:r w:rsidRPr="00C3695A">
        <w:rPr>
          <w:rFonts w:ascii="GHEA Grapalat" w:hAnsi="GHEA Grapalat"/>
          <w:lang w:val="hy-AM"/>
        </w:rPr>
        <w:t>բ</w:t>
      </w:r>
      <w:r w:rsidR="00F6298F" w:rsidRPr="00C3695A">
        <w:rPr>
          <w:rFonts w:ascii="GHEA Grapalat" w:hAnsi="GHEA Grapalat"/>
          <w:lang w:val="hy-AM"/>
        </w:rPr>
        <w:t xml:space="preserve">) </w:t>
      </w:r>
      <w:r w:rsidR="00C3695A" w:rsidRPr="00C3695A">
        <w:rPr>
          <w:rFonts w:ascii="GHEA Grapalat" w:hAnsi="GHEA Grapalat"/>
          <w:lang w:val="hy-AM"/>
        </w:rPr>
        <w:t>ըստ ձգման՝</w:t>
      </w:r>
      <w:r w:rsidR="00F6298F" w:rsidRPr="00C3695A">
        <w:rPr>
          <w:rFonts w:ascii="GHEA Grapalat" w:hAnsi="GHEA Grapalat"/>
          <w:lang w:val="hy-AM"/>
        </w:rPr>
        <w:t xml:space="preserve"> </w:t>
      </w:r>
      <w:r w:rsidR="00C3695A" w:rsidRPr="00C3695A">
        <w:rPr>
          <w:rFonts w:ascii="GHEA Grapalat" w:hAnsi="GHEA Grapalat"/>
          <w:lang w:val="hy-AM"/>
        </w:rPr>
        <w:t xml:space="preserve">հավասար է </w:t>
      </w:r>
      <w:r w:rsidR="00F6298F" w:rsidRPr="00C3695A">
        <w:rPr>
          <w:rFonts w:ascii="GHEA Grapalat" w:hAnsi="GHEA Grapalat"/>
          <w:lang w:val="hy-AM"/>
        </w:rPr>
        <w:t xml:space="preserve">0,55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byn</m:t>
            </m:r>
          </m:sub>
        </m:sSub>
      </m:oMath>
      <w:r w:rsidR="00F6298F" w:rsidRPr="00C3695A">
        <w:rPr>
          <w:rFonts w:ascii="Calibri" w:eastAsiaTheme="minorEastAsia" w:hAnsi="Calibri" w:cs="Calibri"/>
          <w:sz w:val="24"/>
          <w:szCs w:val="24"/>
          <w:vertAlign w:val="subscript"/>
          <w:lang w:val="hy-AM"/>
        </w:rPr>
        <w:t> </w:t>
      </w:r>
      <w:r w:rsidR="00C3695A" w:rsidRPr="00C3695A">
        <w:rPr>
          <w:rFonts w:ascii="GHEA Grapalat" w:eastAsiaTheme="minorEastAsia" w:hAnsi="GHEA Grapalat"/>
          <w:lang w:val="hy-AM"/>
        </w:rPr>
        <w:t>,</w:t>
      </w:r>
    </w:p>
    <w:p w:rsidR="00F6298F" w:rsidRPr="00C3695A" w:rsidRDefault="008032CB" w:rsidP="00F6298F">
      <w:pPr>
        <w:widowControl w:val="0"/>
        <w:autoSpaceDE w:val="0"/>
        <w:autoSpaceDN w:val="0"/>
        <w:adjustRightInd w:val="0"/>
        <w:spacing w:after="0"/>
        <w:ind w:left="1134" w:hanging="283"/>
        <w:jc w:val="both"/>
        <w:rPr>
          <w:rFonts w:ascii="GHEA Grapalat" w:eastAsiaTheme="minorEastAsia" w:hAnsi="GHEA Grapalat"/>
          <w:color w:val="0070C0"/>
          <w:lang w:val="hy-AM"/>
        </w:rPr>
      </w:pPr>
      <w:r w:rsidRPr="00750EBB">
        <w:rPr>
          <w:rFonts w:ascii="GHEA Grapalat" w:hAnsi="GHEA Grapalat"/>
          <w:lang w:val="hy-AM"/>
        </w:rPr>
        <w:t>գ</w:t>
      </w:r>
      <w:r w:rsidR="00F6298F" w:rsidRPr="00750EBB">
        <w:rPr>
          <w:rFonts w:ascii="GHEA Grapalat" w:hAnsi="GHEA Grapalat"/>
          <w:lang w:val="hy-AM"/>
        </w:rPr>
        <w:t>)</w:t>
      </w:r>
      <w:r w:rsidR="00F6298F" w:rsidRPr="00750EBB">
        <w:rPr>
          <w:rFonts w:ascii="GHEA Grapalat" w:hAnsi="GHEA Grapalat"/>
          <w:color w:val="C00000"/>
          <w:lang w:val="hy-AM"/>
        </w:rPr>
        <w:t xml:space="preserve"> </w:t>
      </w:r>
      <w:r w:rsidR="00665F6B" w:rsidRPr="00750EBB">
        <w:rPr>
          <w:rFonts w:ascii="GHEA Grapalat" w:hAnsi="GHEA Grapalat"/>
          <w:lang w:val="hy-AM"/>
        </w:rPr>
        <w:t>ըստ տրորման՝ А ճշտության դասի հուղույսային միացումների համար՝ 1,6</w:t>
      </w:r>
      <w:r w:rsidR="00665F6B" w:rsidRPr="00750EBB">
        <w:rPr>
          <w:rFonts w:ascii="GHEA Grapalat" w:hAnsi="GHEA Grapalat"/>
          <w:vertAlign w:val="subscript"/>
          <w:lang w:val="hy-AM"/>
        </w:rPr>
        <w:t xml:space="preserve">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un</m:t>
            </m:r>
          </m:sub>
        </m:sSub>
      </m:oMath>
      <w:r w:rsidR="00665F6B" w:rsidRPr="00750EBB">
        <w:rPr>
          <w:rFonts w:ascii="GHEA Grapalat" w:hAnsi="GHEA Grapalat"/>
          <w:lang w:val="hy-AM"/>
        </w:rPr>
        <w:t>,</w:t>
      </w:r>
    </w:p>
    <w:p w:rsidR="00F6298F" w:rsidRDefault="008032CB" w:rsidP="00F6298F">
      <w:pPr>
        <w:widowControl w:val="0"/>
        <w:autoSpaceDE w:val="0"/>
        <w:autoSpaceDN w:val="0"/>
        <w:adjustRightInd w:val="0"/>
        <w:spacing w:after="0"/>
        <w:ind w:left="1135" w:hanging="284"/>
        <w:jc w:val="both"/>
        <w:rPr>
          <w:rFonts w:ascii="GHEA Grapalat" w:eastAsiaTheme="minorEastAsia" w:hAnsi="GHEA Grapalat"/>
          <w:color w:val="0070C0"/>
          <w:lang w:val="hy-AM"/>
        </w:rPr>
      </w:pPr>
      <w:r w:rsidRPr="008032CB">
        <w:rPr>
          <w:rFonts w:ascii="GHEA Grapalat" w:eastAsiaTheme="minorEastAsia" w:hAnsi="GHEA Grapalat"/>
          <w:sz w:val="24"/>
          <w:szCs w:val="24"/>
          <w:lang w:val="hy-AM"/>
        </w:rPr>
        <w:t>դ</w:t>
      </w:r>
      <w:r w:rsidR="00F6298F" w:rsidRPr="00665F6B">
        <w:rPr>
          <w:rFonts w:ascii="GHEA Grapalat" w:eastAsiaTheme="minorEastAsia" w:hAnsi="GHEA Grapalat"/>
          <w:sz w:val="24"/>
          <w:szCs w:val="24"/>
          <w:lang w:val="hy-AM"/>
        </w:rPr>
        <w:t>)</w:t>
      </w:r>
      <w:r w:rsidR="00F6298F" w:rsidRPr="00665F6B">
        <w:rPr>
          <w:rFonts w:ascii="GHEA Grapalat" w:hAnsi="GHEA Grapalat"/>
          <w:color w:val="C00000"/>
          <w:lang w:val="hy-AM"/>
        </w:rPr>
        <w:t xml:space="preserve"> </w:t>
      </w:r>
      <w:r w:rsidR="00665F6B" w:rsidRPr="00C3695A">
        <w:rPr>
          <w:rFonts w:ascii="GHEA Grapalat" w:hAnsi="GHEA Grapalat"/>
          <w:lang w:val="hy-AM"/>
        </w:rPr>
        <w:t xml:space="preserve">ըստ </w:t>
      </w:r>
      <w:r w:rsidR="00665F6B" w:rsidRPr="00750EBB">
        <w:rPr>
          <w:rFonts w:ascii="GHEA Grapalat" w:hAnsi="GHEA Grapalat"/>
          <w:lang w:val="hy-AM"/>
        </w:rPr>
        <w:t>տրորման՝</w:t>
      </w:r>
      <w:r w:rsidR="00F6298F" w:rsidRPr="00750EBB">
        <w:rPr>
          <w:rFonts w:ascii="GHEA Grapalat" w:hAnsi="GHEA Grapalat"/>
          <w:lang w:val="hy-AM"/>
        </w:rPr>
        <w:t xml:space="preserve"> </w:t>
      </w:r>
      <w:r w:rsidR="00750EBB" w:rsidRPr="00750EBB">
        <w:rPr>
          <w:rFonts w:ascii="GHEA Grapalat" w:hAnsi="GHEA Grapalat"/>
          <w:lang w:val="hy-AM"/>
        </w:rPr>
        <w:t xml:space="preserve">В ճշտության դասի հուղույսային միացումների համար՝ </w:t>
      </w:r>
      <w:r w:rsidR="00F6298F" w:rsidRPr="00750EBB">
        <w:rPr>
          <w:rFonts w:ascii="GHEA Grapalat" w:hAnsi="GHEA Grapalat"/>
          <w:lang w:val="hy-AM"/>
        </w:rPr>
        <w:t xml:space="preserve">1,35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un</m:t>
            </m:r>
          </m:sub>
        </m:sSub>
      </m:oMath>
      <w:r w:rsidR="00750EBB" w:rsidRPr="00750EBB">
        <w:rPr>
          <w:rFonts w:ascii="GHEA Grapalat" w:eastAsiaTheme="minorEastAsia" w:hAnsi="GHEA Grapalat"/>
          <w:lang w:val="hy-AM"/>
        </w:rPr>
        <w:t>,</w:t>
      </w:r>
    </w:p>
    <w:p w:rsidR="00665F6B" w:rsidRPr="00665F6B" w:rsidRDefault="00665F6B" w:rsidP="00F6298F">
      <w:pPr>
        <w:widowControl w:val="0"/>
        <w:autoSpaceDE w:val="0"/>
        <w:autoSpaceDN w:val="0"/>
        <w:adjustRightInd w:val="0"/>
        <w:spacing w:after="0"/>
        <w:ind w:left="1135" w:hanging="284"/>
        <w:jc w:val="both"/>
        <w:rPr>
          <w:rFonts w:ascii="GHEA Grapalat" w:eastAsiaTheme="minorEastAsia" w:hAnsi="GHEA Grapalat"/>
          <w:sz w:val="24"/>
          <w:szCs w:val="24"/>
          <w:lang w:val="hy-AM"/>
        </w:rPr>
      </w:pPr>
      <w:r>
        <w:rPr>
          <w:rFonts w:ascii="GHEA Grapalat" w:eastAsiaTheme="minorEastAsia" w:hAnsi="GHEA Grapalat"/>
          <w:sz w:val="24"/>
          <w:szCs w:val="24"/>
          <w:lang w:val="hy-AM"/>
        </w:rPr>
        <w:t>ե</w:t>
      </w:r>
      <w:r w:rsidRPr="00665F6B">
        <w:rPr>
          <w:rFonts w:ascii="GHEA Grapalat" w:eastAsiaTheme="minorEastAsia" w:hAnsi="GHEA Grapalat"/>
          <w:sz w:val="24"/>
          <w:szCs w:val="24"/>
          <w:lang w:val="hy-AM"/>
        </w:rPr>
        <w:t>)</w:t>
      </w:r>
      <w:r w:rsidRPr="00665F6B">
        <w:rPr>
          <w:rFonts w:ascii="Calibri" w:hAnsi="Calibri" w:cs="Calibri"/>
          <w:lang w:val="hy-AM"/>
        </w:rPr>
        <w:t> </w:t>
      </w:r>
      <w:r w:rsidRPr="00C3695A">
        <w:rPr>
          <w:rFonts w:ascii="GHEA Grapalat" w:hAnsi="GHEA Grapalat"/>
          <w:lang w:val="hy-AM"/>
        </w:rPr>
        <w:t xml:space="preserve">ըստ </w:t>
      </w:r>
      <w:r>
        <w:rPr>
          <w:rFonts w:ascii="GHEA Grapalat" w:hAnsi="GHEA Grapalat"/>
          <w:lang w:val="hy-AM"/>
        </w:rPr>
        <w:t>տրոր</w:t>
      </w:r>
      <w:r w:rsidRPr="00C3695A">
        <w:rPr>
          <w:rFonts w:ascii="GHEA Grapalat" w:hAnsi="GHEA Grapalat"/>
          <w:lang w:val="hy-AM"/>
        </w:rPr>
        <w:t>ման՝</w:t>
      </w:r>
      <w:r w:rsidRPr="00665F6B">
        <w:rPr>
          <w:rFonts w:ascii="GHEA Grapalat" w:hAnsi="GHEA Grapalat"/>
          <w:color w:val="C00000"/>
          <w:lang w:val="hy-AM"/>
        </w:rPr>
        <w:t xml:space="preserve"> </w:t>
      </w:r>
      <w:r w:rsidRPr="00665F6B">
        <w:rPr>
          <w:rFonts w:ascii="GHEA Grapalat" w:hAnsi="GHEA Grapalat"/>
          <w:lang w:val="hy-AM"/>
        </w:rPr>
        <w:t xml:space="preserve">հիմնային հեղույսների հաշվարկի դեպքում հաշվարկային դիմադրությունը ընդունվում է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yn</m:t>
            </m:r>
          </m:sub>
        </m:sSub>
      </m:oMath>
      <w:r w:rsidRPr="00665F6B">
        <w:rPr>
          <w:rFonts w:ascii="GHEA Grapalat" w:hAnsi="GHEA Grapalat"/>
          <w:lang w:val="hy-AM"/>
        </w:rPr>
        <w:t>-ին հավասար</w:t>
      </w:r>
      <w:r>
        <w:rPr>
          <w:rFonts w:ascii="GHEA Grapalat" w:hAnsi="GHEA Grapalat"/>
          <w:lang w:val="hy-AM"/>
        </w:rPr>
        <w:t>,</w:t>
      </w:r>
    </w:p>
    <w:p w:rsidR="00665F6B" w:rsidRPr="00665F6B" w:rsidRDefault="00665F6B" w:rsidP="00665F6B">
      <w:pPr>
        <w:widowControl w:val="0"/>
        <w:autoSpaceDE w:val="0"/>
        <w:autoSpaceDN w:val="0"/>
        <w:adjustRightInd w:val="0"/>
        <w:spacing w:after="120"/>
        <w:ind w:left="1135" w:hanging="284"/>
        <w:jc w:val="both"/>
        <w:rPr>
          <w:rFonts w:ascii="GHEA Grapalat" w:eastAsiaTheme="minorEastAsia" w:hAnsi="GHEA Grapalat"/>
          <w:color w:val="0070C0"/>
          <w:lang w:val="hy-AM"/>
        </w:rPr>
      </w:pPr>
      <w:r>
        <w:rPr>
          <w:rFonts w:ascii="GHEA Grapalat" w:eastAsiaTheme="minorEastAsia" w:hAnsi="GHEA Grapalat"/>
          <w:sz w:val="24"/>
          <w:szCs w:val="24"/>
          <w:lang w:val="hy-AM"/>
        </w:rPr>
        <w:t>զ</w:t>
      </w:r>
      <w:r w:rsidRPr="00665F6B">
        <w:rPr>
          <w:rFonts w:ascii="GHEA Grapalat" w:eastAsiaTheme="minorEastAsia" w:hAnsi="GHEA Grapalat"/>
          <w:sz w:val="24"/>
          <w:szCs w:val="24"/>
          <w:lang w:val="hy-AM"/>
        </w:rPr>
        <w:t>)</w:t>
      </w:r>
      <w:r w:rsidRPr="00665F6B">
        <w:rPr>
          <w:rFonts w:ascii="Calibri" w:hAnsi="Calibri" w:cs="Calibri"/>
          <w:lang w:val="hy-AM"/>
        </w:rPr>
        <w:t> </w:t>
      </w:r>
      <w:r w:rsidRPr="00C3695A">
        <w:rPr>
          <w:rFonts w:ascii="GHEA Grapalat" w:hAnsi="GHEA Grapalat"/>
          <w:lang w:val="hy-AM"/>
        </w:rPr>
        <w:t xml:space="preserve">ըստ </w:t>
      </w:r>
      <w:r>
        <w:rPr>
          <w:rFonts w:ascii="GHEA Grapalat" w:hAnsi="GHEA Grapalat"/>
          <w:lang w:val="hy-AM"/>
        </w:rPr>
        <w:t>տրոր</w:t>
      </w:r>
      <w:r w:rsidRPr="00C3695A">
        <w:rPr>
          <w:rFonts w:ascii="GHEA Grapalat" w:hAnsi="GHEA Grapalat"/>
          <w:lang w:val="hy-AM"/>
        </w:rPr>
        <w:t>ման՝</w:t>
      </w:r>
      <w:r w:rsidRPr="00665F6B">
        <w:rPr>
          <w:rFonts w:ascii="GHEA Grapalat" w:hAnsi="GHEA Grapalat"/>
          <w:color w:val="C00000"/>
          <w:lang w:val="hy-AM"/>
        </w:rPr>
        <w:t xml:space="preserve"> </w:t>
      </w:r>
      <w:r>
        <w:rPr>
          <w:rFonts w:ascii="GHEA Grapalat" w:hAnsi="GHEA Grapalat"/>
          <w:lang w:val="hy-AM"/>
        </w:rPr>
        <w:t>բ</w:t>
      </w:r>
      <w:r w:rsidRPr="00665F6B">
        <w:rPr>
          <w:rFonts w:ascii="GHEA Grapalat" w:hAnsi="GHEA Grapalat"/>
          <w:lang w:val="hy-AM"/>
        </w:rPr>
        <w:t>արձրամրու</w:t>
      </w:r>
      <w:r w:rsidRPr="000D1969">
        <w:rPr>
          <w:rFonts w:ascii="GHEA Grapalat" w:hAnsi="GHEA Grapalat"/>
          <w:lang w:val="hy-AM"/>
        </w:rPr>
        <w:t>ր</w:t>
      </w:r>
      <w:r w:rsidRPr="00665F6B">
        <w:rPr>
          <w:rFonts w:ascii="GHEA Grapalat" w:hAnsi="GHEA Grapalat"/>
          <w:lang w:val="hy-AM"/>
        </w:rPr>
        <w:t xml:space="preserve"> </w:t>
      </w:r>
      <w:r w:rsidRPr="000D1969">
        <w:rPr>
          <w:rFonts w:ascii="GHEA Grapalat" w:hAnsi="GHEA Grapalat"/>
          <w:lang w:val="hy-AM"/>
        </w:rPr>
        <w:t>հեղույս</w:t>
      </w:r>
      <w:r w:rsidRPr="00665F6B">
        <w:rPr>
          <w:rFonts w:ascii="GHEA Grapalat" w:hAnsi="GHEA Grapalat"/>
          <w:lang w:val="hy-AM"/>
        </w:rPr>
        <w:t>ներ</w:t>
      </w:r>
      <w:r>
        <w:rPr>
          <w:rFonts w:ascii="GHEA Grapalat" w:hAnsi="GHEA Grapalat"/>
          <w:lang w:val="hy-AM"/>
        </w:rPr>
        <w:t>ի</w:t>
      </w:r>
      <w:r w:rsidRPr="00665F6B">
        <w:rPr>
          <w:rFonts w:ascii="GHEA Grapalat" w:hAnsi="GHEA Grapalat"/>
          <w:lang w:val="hy-AM"/>
        </w:rPr>
        <w:t xml:space="preserve"> հաշվարկ</w:t>
      </w:r>
      <w:r>
        <w:rPr>
          <w:rFonts w:ascii="GHEA Grapalat" w:hAnsi="GHEA Grapalat"/>
          <w:lang w:val="hy-AM"/>
        </w:rPr>
        <w:t>ի դեպքում</w:t>
      </w:r>
      <w:r w:rsidRPr="00665F6B">
        <w:rPr>
          <w:rFonts w:ascii="GHEA Grapalat" w:hAnsi="GHEA Grapalat"/>
          <w:lang w:val="hy-AM"/>
        </w:rPr>
        <w:t xml:space="preserve"> </w:t>
      </w:r>
      <w:r w:rsidRPr="000D1969">
        <w:rPr>
          <w:rFonts w:ascii="GHEA Grapalat" w:hAnsi="GHEA Grapalat"/>
          <w:lang w:val="hy-AM"/>
        </w:rPr>
        <w:t>հաշվարկային</w:t>
      </w:r>
      <w:r w:rsidRPr="00665F6B">
        <w:rPr>
          <w:rFonts w:ascii="GHEA Grapalat" w:hAnsi="GHEA Grapalat"/>
          <w:lang w:val="hy-AM"/>
        </w:rPr>
        <w:t xml:space="preserve"> դիմադրությունը </w:t>
      </w:r>
      <w:r w:rsidRPr="000D1969">
        <w:rPr>
          <w:rFonts w:ascii="GHEA Grapalat" w:hAnsi="GHEA Grapalat"/>
          <w:lang w:val="hy-AM"/>
        </w:rPr>
        <w:t>ընդունվում</w:t>
      </w:r>
      <w:r w:rsidRPr="00665F6B">
        <w:rPr>
          <w:rFonts w:ascii="GHEA Grapalat" w:hAnsi="GHEA Grapalat"/>
          <w:lang w:val="hy-AM"/>
        </w:rPr>
        <w:t xml:space="preserve"> է</w:t>
      </w:r>
      <w:r w:rsidRPr="000D1969">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R</m:t>
            </m:r>
          </m:e>
          <m:sub>
            <m:r>
              <w:rPr>
                <w:rFonts w:ascii="Cambria Math" w:hAnsi="Cambria Math"/>
                <w:sz w:val="24"/>
                <w:szCs w:val="24"/>
                <w:lang w:val="hy-AM"/>
              </w:rPr>
              <m:t>bh</m:t>
            </m:r>
          </m:sub>
        </m:sSub>
      </m:oMath>
      <w:r w:rsidRPr="000D1969">
        <w:rPr>
          <w:rFonts w:ascii="GHEA Grapalat" w:hAnsi="GHEA Grapalat"/>
          <w:lang w:val="hy-AM"/>
        </w:rPr>
        <w:t>-ին հավասար</w:t>
      </w:r>
      <w:r w:rsidRPr="00665F6B">
        <w:rPr>
          <w:rFonts w:ascii="GHEA Grapalat" w:hAnsi="GHEA Grapalat"/>
          <w:lang w:val="hy-AM"/>
        </w:rPr>
        <w:t>:</w:t>
      </w:r>
    </w:p>
    <w:p w:rsidR="00F6298F" w:rsidRPr="00177D17"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177D17">
        <w:rPr>
          <w:rFonts w:ascii="GHEA Grapalat" w:hAnsi="GHEA Grapalat"/>
          <w:b/>
          <w:bCs/>
          <w:lang w:val="hy-AM"/>
        </w:rPr>
        <w:t>520.</w:t>
      </w:r>
      <w:r w:rsidRPr="00177D17">
        <w:rPr>
          <w:rFonts w:ascii="Calibri" w:hAnsi="Calibri" w:cs="Calibri"/>
          <w:b/>
          <w:bCs/>
          <w:lang w:val="hy-AM"/>
        </w:rPr>
        <w:t> </w:t>
      </w:r>
      <w:r w:rsidR="00477435" w:rsidRPr="00177D17">
        <w:rPr>
          <w:rFonts w:ascii="GHEA Grapalat" w:hAnsi="GHEA Grapalat"/>
          <w:lang w:val="hy-AM"/>
        </w:rPr>
        <w:t>Կ</w:t>
      </w:r>
      <w:r w:rsidR="007575DE" w:rsidRPr="007575DE">
        <w:rPr>
          <w:rFonts w:ascii="GHEA Grapalat" w:hAnsi="GHEA Grapalat"/>
          <w:lang w:val="hy-AM"/>
        </w:rPr>
        <w:t>ոնստրուկտիվ</w:t>
      </w:r>
      <w:r w:rsidR="00477435" w:rsidRPr="00177D17">
        <w:rPr>
          <w:rFonts w:ascii="GHEA Grapalat" w:hAnsi="GHEA Grapalat"/>
          <w:lang w:val="hy-AM"/>
        </w:rPr>
        <w:t xml:space="preserve"> համակարգի ճ</w:t>
      </w:r>
      <w:r w:rsidR="007575DE" w:rsidRPr="007575DE">
        <w:rPr>
          <w:rFonts w:ascii="GHEA Grapalat" w:hAnsi="GHEA Grapalat"/>
          <w:lang w:val="hy-AM"/>
        </w:rPr>
        <w:t>ռվող</w:t>
      </w:r>
      <w:r w:rsidR="00477435" w:rsidRPr="00177D17">
        <w:rPr>
          <w:rFonts w:ascii="GHEA Grapalat" w:hAnsi="GHEA Grapalat"/>
          <w:lang w:val="hy-AM"/>
        </w:rPr>
        <w:t xml:space="preserve"> տարրերի </w:t>
      </w:r>
      <w:r w:rsidR="007575DE" w:rsidRPr="007575DE">
        <w:rPr>
          <w:rFonts w:ascii="GHEA Grapalat" w:hAnsi="GHEA Grapalat"/>
          <w:lang w:val="hy-AM"/>
        </w:rPr>
        <w:t>ճկվածքներ</w:t>
      </w:r>
      <w:r w:rsidR="00477435" w:rsidRPr="00177D17">
        <w:rPr>
          <w:rFonts w:ascii="GHEA Grapalat" w:hAnsi="GHEA Grapalat"/>
          <w:lang w:val="hy-AM"/>
        </w:rPr>
        <w:t xml:space="preserve">ը հատուկ սահմանային վիճակի </w:t>
      </w:r>
      <w:r w:rsidR="007575DE" w:rsidRPr="007575DE">
        <w:rPr>
          <w:rFonts w:ascii="GHEA Grapalat" w:hAnsi="GHEA Grapalat"/>
          <w:lang w:val="hy-AM"/>
        </w:rPr>
        <w:t>դեպքում</w:t>
      </w:r>
      <w:r w:rsidR="00477435" w:rsidRPr="00177D17">
        <w:rPr>
          <w:rFonts w:ascii="GHEA Grapalat" w:hAnsi="GHEA Grapalat"/>
          <w:lang w:val="hy-AM"/>
        </w:rPr>
        <w:t>, պայմանով, որ ապահովված է հեն</w:t>
      </w:r>
      <w:r w:rsidR="007575DE">
        <w:rPr>
          <w:rFonts w:ascii="GHEA Grapalat" w:hAnsi="GHEA Grapalat"/>
          <w:lang w:val="hy-AM"/>
        </w:rPr>
        <w:t>մ</w:t>
      </w:r>
      <w:r w:rsidR="00477435" w:rsidRPr="00177D17">
        <w:rPr>
          <w:rFonts w:ascii="GHEA Grapalat" w:hAnsi="GHEA Grapalat"/>
          <w:lang w:val="hy-AM"/>
        </w:rPr>
        <w:t>ան</w:t>
      </w:r>
      <w:r w:rsidR="007575DE">
        <w:rPr>
          <w:rFonts w:ascii="GHEA Grapalat" w:hAnsi="GHEA Grapalat"/>
          <w:lang w:val="hy-AM"/>
        </w:rPr>
        <w:t xml:space="preserve"> </w:t>
      </w:r>
      <w:r w:rsidR="00477435" w:rsidRPr="00177D17">
        <w:rPr>
          <w:rFonts w:ascii="GHEA Grapalat" w:hAnsi="GHEA Grapalat"/>
          <w:lang w:val="hy-AM"/>
        </w:rPr>
        <w:t>(խարսխման) գոտու նվազագույն թույլատրելի երկարությունը</w:t>
      </w:r>
      <w:r w:rsidR="007575DE">
        <w:rPr>
          <w:rFonts w:ascii="GHEA Grapalat" w:hAnsi="GHEA Grapalat"/>
          <w:lang w:val="hy-AM"/>
        </w:rPr>
        <w:t>՝</w:t>
      </w:r>
      <w:r w:rsidR="00477435" w:rsidRPr="00177D17">
        <w:rPr>
          <w:rFonts w:ascii="GHEA Grapalat" w:hAnsi="GHEA Grapalat"/>
          <w:lang w:val="hy-AM"/>
        </w:rPr>
        <w:t xml:space="preserve"> չպետք է գերազան</w:t>
      </w:r>
      <w:r w:rsidR="00177D17">
        <w:rPr>
          <w:rFonts w:ascii="GHEA Grapalat" w:hAnsi="GHEA Grapalat"/>
          <w:lang w:val="hy-AM"/>
        </w:rPr>
        <w:t>ցեն</w:t>
      </w:r>
      <w:r w:rsidR="00477435" w:rsidRPr="00177D17">
        <w:rPr>
          <w:rFonts w:ascii="GHEA Grapalat" w:hAnsi="GHEA Grapalat"/>
          <w:lang w:val="hy-AM"/>
        </w:rPr>
        <w:t xml:space="preserve"> </w:t>
      </w:r>
      <w:r w:rsidR="007575DE" w:rsidRPr="007575DE">
        <w:rPr>
          <w:rFonts w:ascii="GHEA Grapalat" w:hAnsi="GHEA Grapalat"/>
          <w:lang w:val="hy-AM"/>
        </w:rPr>
        <w:t>թռիչ</w:t>
      </w:r>
      <w:r w:rsidR="00477435" w:rsidRPr="00177D17">
        <w:rPr>
          <w:rFonts w:ascii="GHEA Grapalat" w:hAnsi="GHEA Grapalat"/>
          <w:lang w:val="hy-AM"/>
        </w:rPr>
        <w:t>քի երկարության 1/30-</w:t>
      </w:r>
      <w:r w:rsidR="007575DE">
        <w:rPr>
          <w:rFonts w:ascii="GHEA Grapalat" w:hAnsi="GHEA Grapalat"/>
          <w:lang w:val="hy-AM"/>
        </w:rPr>
        <w:t xml:space="preserve">րդ </w:t>
      </w:r>
      <w:r w:rsidR="007575DE" w:rsidRPr="00177D17">
        <w:rPr>
          <w:rFonts w:ascii="GHEA Grapalat" w:hAnsi="GHEA Grapalat"/>
          <w:lang w:val="hy-AM"/>
        </w:rPr>
        <w:t>չափը</w:t>
      </w:r>
      <w:r w:rsidR="00477435" w:rsidRPr="00177D17">
        <w:rPr>
          <w:rFonts w:ascii="GHEA Grapalat" w:hAnsi="GHEA Grapalat"/>
          <w:lang w:val="hy-AM"/>
        </w:rPr>
        <w:t xml:space="preserve">, բացառությամբ </w:t>
      </w:r>
      <w:r w:rsidR="007575DE" w:rsidRPr="00177D17">
        <w:rPr>
          <w:rFonts w:ascii="GHEA Grapalat" w:hAnsi="GHEA Grapalat"/>
          <w:lang w:val="hy-AM"/>
        </w:rPr>
        <w:t xml:space="preserve">պայմանական հոսունության սահմանով բարձրամուր ամրանով </w:t>
      </w:r>
      <w:r w:rsidR="00477435" w:rsidRPr="00177D17">
        <w:rPr>
          <w:rFonts w:ascii="GHEA Grapalat" w:hAnsi="GHEA Grapalat"/>
          <w:lang w:val="hy-AM"/>
        </w:rPr>
        <w:t>երկաթբետոնե կոնստրուկցիաների, որ</w:t>
      </w:r>
      <w:r w:rsidR="007575DE" w:rsidRPr="00177D17">
        <w:rPr>
          <w:rFonts w:ascii="GHEA Grapalat" w:hAnsi="GHEA Grapalat"/>
          <w:lang w:val="hy-AM"/>
        </w:rPr>
        <w:t>ոնց</w:t>
      </w:r>
      <w:r w:rsidR="00477435" w:rsidRPr="00177D17">
        <w:rPr>
          <w:rFonts w:ascii="GHEA Grapalat" w:hAnsi="GHEA Grapalat"/>
          <w:lang w:val="hy-AM"/>
        </w:rPr>
        <w:t xml:space="preserve"> համար </w:t>
      </w:r>
      <w:r w:rsidR="007575DE" w:rsidRPr="00177D17">
        <w:rPr>
          <w:rFonts w:ascii="GHEA Grapalat" w:hAnsi="GHEA Grapalat"/>
          <w:lang w:val="hy-AM"/>
        </w:rPr>
        <w:t xml:space="preserve">ճկվածքները </w:t>
      </w:r>
      <w:r w:rsidR="00477435" w:rsidRPr="00177D17">
        <w:rPr>
          <w:rFonts w:ascii="GHEA Grapalat" w:hAnsi="GHEA Grapalat"/>
          <w:lang w:val="hy-AM"/>
        </w:rPr>
        <w:t xml:space="preserve">չպետք է գերազանցեն </w:t>
      </w:r>
      <w:r w:rsidR="00177D17" w:rsidRPr="00177D17">
        <w:rPr>
          <w:rFonts w:ascii="GHEA Grapalat" w:hAnsi="GHEA Grapalat"/>
          <w:lang w:val="hy-AM"/>
        </w:rPr>
        <w:t xml:space="preserve">թռիչքի երկարության </w:t>
      </w:r>
      <w:r w:rsidR="00477435" w:rsidRPr="00177D17">
        <w:rPr>
          <w:rFonts w:ascii="GHEA Grapalat" w:hAnsi="GHEA Grapalat"/>
          <w:lang w:val="hy-AM"/>
        </w:rPr>
        <w:t>1/50</w:t>
      </w:r>
      <w:r w:rsidR="00177D17" w:rsidRPr="00177D17">
        <w:rPr>
          <w:rFonts w:ascii="GHEA Grapalat" w:hAnsi="GHEA Grapalat"/>
          <w:lang w:val="hy-AM"/>
        </w:rPr>
        <w:t xml:space="preserve">-րդ չափը </w:t>
      </w:r>
      <w:r w:rsidR="00477435" w:rsidRPr="00177D17">
        <w:rPr>
          <w:rFonts w:ascii="GHEA Grapalat" w:hAnsi="GHEA Grapalat"/>
          <w:lang w:val="hy-AM"/>
        </w:rPr>
        <w:t>։</w:t>
      </w:r>
    </w:p>
    <w:p w:rsidR="00F6298F" w:rsidRPr="007F70D7"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7F70D7">
        <w:rPr>
          <w:rFonts w:ascii="GHEA Grapalat" w:hAnsi="GHEA Grapalat"/>
          <w:b/>
          <w:bCs/>
          <w:lang w:val="hy-AM"/>
        </w:rPr>
        <w:t>521.</w:t>
      </w:r>
      <w:r w:rsidRPr="007F70D7">
        <w:rPr>
          <w:rFonts w:ascii="Calibri" w:hAnsi="Calibri" w:cs="Calibri"/>
          <w:b/>
          <w:bCs/>
          <w:lang w:val="hy-AM"/>
        </w:rPr>
        <w:t> </w:t>
      </w:r>
      <w:r w:rsidR="00477435" w:rsidRPr="007F70D7">
        <w:rPr>
          <w:rFonts w:ascii="GHEA Grapalat" w:hAnsi="GHEA Grapalat"/>
          <w:lang w:val="hy-AM"/>
        </w:rPr>
        <w:t xml:space="preserve">Եթե </w:t>
      </w:r>
      <w:r w:rsidR="00477435" w:rsidRPr="007F70D7">
        <w:rPr>
          <w:rFonts w:ascii="Cambria Math" w:hAnsi="Cambria Math" w:cs="Cambria Math"/>
          <w:lang w:val="hy-AM"/>
        </w:rPr>
        <w:t>​​</w:t>
      </w:r>
      <w:r w:rsidR="00477435" w:rsidRPr="007F70D7">
        <w:rPr>
          <w:rFonts w:ascii="GHEA Grapalat" w:hAnsi="GHEA Grapalat"/>
          <w:lang w:val="hy-AM"/>
        </w:rPr>
        <w:t xml:space="preserve">երկաթբետոնե </w:t>
      </w:r>
      <w:r w:rsidR="00375507" w:rsidRPr="00375507">
        <w:rPr>
          <w:rFonts w:ascii="GHEA Grapalat" w:hAnsi="GHEA Grapalat"/>
          <w:lang w:val="hy-AM"/>
        </w:rPr>
        <w:t xml:space="preserve">ծռվող </w:t>
      </w:r>
      <w:r w:rsidR="00477435" w:rsidRPr="007F70D7">
        <w:rPr>
          <w:rFonts w:ascii="GHEA Grapalat" w:hAnsi="GHEA Grapalat"/>
          <w:lang w:val="hy-AM"/>
        </w:rPr>
        <w:t xml:space="preserve">տարրերի սեղմված բետոնի կրողունակության չափանիշը չի պահպանվում </w:t>
      </w:r>
      <w:r w:rsidR="00C50E37" w:rsidRPr="00C50E37">
        <w:rPr>
          <w:rFonts w:ascii="GHEA Grapalat" w:hAnsi="GHEA Grapalat"/>
          <w:lang w:val="hy-AM"/>
        </w:rPr>
        <w:t>առավելագույն ծռող</w:t>
      </w:r>
      <w:r w:rsidR="00477435" w:rsidRPr="007F70D7">
        <w:rPr>
          <w:rFonts w:ascii="GHEA Grapalat" w:hAnsi="GHEA Grapalat"/>
          <w:lang w:val="hy-AM"/>
        </w:rPr>
        <w:t xml:space="preserve"> մոմենտներով հեն</w:t>
      </w:r>
      <w:r w:rsidR="00C50E37" w:rsidRPr="00C50E37">
        <w:rPr>
          <w:rFonts w:ascii="GHEA Grapalat" w:hAnsi="GHEA Grapalat"/>
          <w:lang w:val="hy-AM"/>
        </w:rPr>
        <w:t>արանային</w:t>
      </w:r>
      <w:r w:rsidR="00477435" w:rsidRPr="007F70D7">
        <w:rPr>
          <w:rFonts w:ascii="GHEA Grapalat" w:hAnsi="GHEA Grapalat"/>
          <w:lang w:val="hy-AM"/>
        </w:rPr>
        <w:t xml:space="preserve"> և </w:t>
      </w:r>
      <w:r w:rsidR="00C50E37" w:rsidRPr="00C50E37">
        <w:rPr>
          <w:rFonts w:ascii="GHEA Grapalat" w:hAnsi="GHEA Grapalat"/>
          <w:lang w:val="hy-AM"/>
        </w:rPr>
        <w:t>թռիչքային</w:t>
      </w:r>
      <w:r w:rsidR="00477435" w:rsidRPr="007F70D7">
        <w:rPr>
          <w:rFonts w:ascii="GHEA Grapalat" w:hAnsi="GHEA Grapalat"/>
          <w:lang w:val="hy-AM"/>
        </w:rPr>
        <w:t xml:space="preserve"> հատված</w:t>
      </w:r>
      <w:r w:rsidR="00C50E37" w:rsidRPr="00C50E37">
        <w:rPr>
          <w:rFonts w:ascii="GHEA Grapalat" w:hAnsi="GHEA Grapalat"/>
          <w:lang w:val="hy-AM"/>
        </w:rPr>
        <w:t>ք</w:t>
      </w:r>
      <w:r w:rsidR="00477435" w:rsidRPr="007F70D7">
        <w:rPr>
          <w:rFonts w:ascii="GHEA Grapalat" w:hAnsi="GHEA Grapalat"/>
          <w:lang w:val="hy-AM"/>
        </w:rPr>
        <w:t xml:space="preserve">ներում, </w:t>
      </w:r>
      <w:r w:rsidR="00C50E37" w:rsidRPr="00C50E37">
        <w:rPr>
          <w:rFonts w:ascii="GHEA Grapalat" w:hAnsi="GHEA Grapalat"/>
          <w:lang w:val="hy-AM"/>
        </w:rPr>
        <w:t>սակայն</w:t>
      </w:r>
      <w:r w:rsidR="00477435" w:rsidRPr="007F70D7">
        <w:rPr>
          <w:rFonts w:ascii="GHEA Grapalat" w:hAnsi="GHEA Grapalat"/>
          <w:lang w:val="hy-AM"/>
        </w:rPr>
        <w:t xml:space="preserve"> այդ հատվածներում </w:t>
      </w:r>
      <w:r w:rsidR="00C50E37" w:rsidRPr="00C50E37">
        <w:rPr>
          <w:rFonts w:ascii="GHEA Grapalat" w:hAnsi="GHEA Grapalat"/>
          <w:lang w:val="hy-AM"/>
        </w:rPr>
        <w:t>ձգված ամրանի համար</w:t>
      </w:r>
      <w:r w:rsidR="00477435" w:rsidRPr="007F70D7">
        <w:rPr>
          <w:rFonts w:ascii="GHEA Grapalat" w:hAnsi="GHEA Grapalat"/>
          <w:lang w:val="hy-AM"/>
        </w:rPr>
        <w:t xml:space="preserve"> չափանիշը բավարարված է, ապա թույլատրվում է </w:t>
      </w:r>
      <w:r w:rsidR="002C6F1E" w:rsidRPr="007F70D7">
        <w:rPr>
          <w:rFonts w:ascii="GHEA Grapalat" w:hAnsi="GHEA Grapalat"/>
          <w:lang w:val="hy-AM"/>
        </w:rPr>
        <w:t>հեռա</w:t>
      </w:r>
      <w:r w:rsidR="002C6F1E" w:rsidRPr="002C6F1E">
        <w:rPr>
          <w:rFonts w:ascii="GHEA Grapalat" w:hAnsi="GHEA Grapalat"/>
          <w:lang w:val="hy-AM"/>
        </w:rPr>
        <w:t xml:space="preserve">ցված ուղղաձիգ տարրի </w:t>
      </w:r>
      <w:r w:rsidR="002C6F1E" w:rsidRPr="007F70D7">
        <w:rPr>
          <w:rFonts w:ascii="GHEA Grapalat" w:hAnsi="GHEA Grapalat"/>
          <w:lang w:val="hy-AM"/>
        </w:rPr>
        <w:t xml:space="preserve">(սյուն, </w:t>
      </w:r>
      <w:r w:rsidR="002C6F1E" w:rsidRPr="002C6F1E">
        <w:rPr>
          <w:rFonts w:ascii="GHEA Grapalat" w:hAnsi="GHEA Grapalat"/>
          <w:lang w:val="hy-AM"/>
        </w:rPr>
        <w:t>մույթ</w:t>
      </w:r>
      <w:r w:rsidR="002C6F1E" w:rsidRPr="007F70D7">
        <w:rPr>
          <w:rFonts w:ascii="GHEA Grapalat" w:hAnsi="GHEA Grapalat"/>
          <w:lang w:val="hy-AM"/>
        </w:rPr>
        <w:t>, պատ)</w:t>
      </w:r>
      <w:r w:rsidR="002C6F1E">
        <w:rPr>
          <w:rFonts w:ascii="GHEA Grapalat" w:hAnsi="GHEA Grapalat"/>
          <w:lang w:val="hy-AM"/>
        </w:rPr>
        <w:t xml:space="preserve"> վերին մասում </w:t>
      </w:r>
      <w:r w:rsidR="002C6F1E" w:rsidRPr="002C6F1E">
        <w:rPr>
          <w:rFonts w:ascii="GHEA Grapalat" w:hAnsi="GHEA Grapalat"/>
          <w:lang w:val="hy-AM"/>
        </w:rPr>
        <w:t>գտնվող ծածկերի</w:t>
      </w:r>
      <w:r w:rsidR="00477435" w:rsidRPr="007F70D7">
        <w:rPr>
          <w:rFonts w:ascii="GHEA Grapalat" w:hAnsi="GHEA Grapalat"/>
          <w:lang w:val="hy-AM"/>
        </w:rPr>
        <w:t xml:space="preserve"> աշխատանքը </w:t>
      </w:r>
      <w:r w:rsidR="002C6F1E" w:rsidRPr="002C6F1E">
        <w:rPr>
          <w:rFonts w:ascii="GHEA Grapalat" w:hAnsi="GHEA Grapalat"/>
          <w:lang w:val="hy-AM"/>
        </w:rPr>
        <w:t xml:space="preserve">դիտարկել </w:t>
      </w:r>
      <w:r w:rsidR="00477435" w:rsidRPr="007F70D7">
        <w:rPr>
          <w:rFonts w:ascii="GHEA Grapalat" w:hAnsi="GHEA Grapalat"/>
          <w:lang w:val="hy-AM"/>
        </w:rPr>
        <w:t>որպես կախովի համակարգի տարր</w:t>
      </w:r>
      <w:r w:rsidR="002C6F1E" w:rsidRPr="002C6F1E">
        <w:rPr>
          <w:rFonts w:ascii="GHEA Grapalat" w:hAnsi="GHEA Grapalat"/>
          <w:lang w:val="hy-AM"/>
        </w:rPr>
        <w:t xml:space="preserve">ի </w:t>
      </w:r>
      <w:r w:rsidR="002C6F1E" w:rsidRPr="007F70D7">
        <w:rPr>
          <w:rFonts w:ascii="GHEA Grapalat" w:hAnsi="GHEA Grapalat"/>
          <w:lang w:val="hy-AM"/>
        </w:rPr>
        <w:lastRenderedPageBreak/>
        <w:t>աշխատանք</w:t>
      </w:r>
      <w:r w:rsidR="00477435" w:rsidRPr="007F70D7">
        <w:rPr>
          <w:rFonts w:ascii="GHEA Grapalat" w:hAnsi="GHEA Grapalat"/>
          <w:lang w:val="hy-AM"/>
        </w:rPr>
        <w:t xml:space="preserve">: </w:t>
      </w:r>
      <w:r w:rsidR="00C50E37" w:rsidRPr="000347FC">
        <w:rPr>
          <w:rFonts w:ascii="GHEA Grapalat" w:hAnsi="GHEA Grapalat"/>
          <w:lang w:val="hy-AM"/>
        </w:rPr>
        <w:t>Ընդ որում</w:t>
      </w:r>
      <w:r w:rsidR="00477435" w:rsidRPr="007F70D7">
        <w:rPr>
          <w:rFonts w:ascii="GHEA Grapalat" w:hAnsi="GHEA Grapalat"/>
          <w:lang w:val="hy-AM"/>
        </w:rPr>
        <w:t xml:space="preserve"> պետք է </w:t>
      </w:r>
      <w:r w:rsidR="00C50E37" w:rsidRPr="000347FC">
        <w:rPr>
          <w:rFonts w:ascii="GHEA Grapalat" w:hAnsi="GHEA Grapalat"/>
          <w:lang w:val="hy-AM"/>
        </w:rPr>
        <w:t>ապահով</w:t>
      </w:r>
      <w:r w:rsidR="00477435" w:rsidRPr="007F70D7">
        <w:rPr>
          <w:rFonts w:ascii="GHEA Grapalat" w:hAnsi="GHEA Grapalat"/>
          <w:lang w:val="hy-AM"/>
        </w:rPr>
        <w:t>վ</w:t>
      </w:r>
      <w:r w:rsidR="000347FC">
        <w:rPr>
          <w:rFonts w:ascii="GHEA Grapalat" w:hAnsi="GHEA Grapalat"/>
          <w:lang w:val="hy-AM"/>
        </w:rPr>
        <w:t>են</w:t>
      </w:r>
      <w:r w:rsidR="00477435" w:rsidRPr="007F70D7">
        <w:rPr>
          <w:rFonts w:ascii="GHEA Grapalat" w:hAnsi="GHEA Grapalat"/>
          <w:lang w:val="hy-AM"/>
        </w:rPr>
        <w:t xml:space="preserve"> </w:t>
      </w:r>
      <w:r w:rsidR="00C50E37" w:rsidRPr="000347FC">
        <w:rPr>
          <w:rFonts w:ascii="GHEA Grapalat" w:hAnsi="GHEA Grapalat"/>
          <w:lang w:val="hy-AM"/>
        </w:rPr>
        <w:t>ամրանի</w:t>
      </w:r>
      <w:r w:rsidR="00477435" w:rsidRPr="007F70D7">
        <w:rPr>
          <w:rFonts w:ascii="GHEA Grapalat" w:hAnsi="GHEA Grapalat"/>
          <w:lang w:val="hy-AM"/>
        </w:rPr>
        <w:t xml:space="preserve"> խարսխ</w:t>
      </w:r>
      <w:r w:rsidR="00C50E37" w:rsidRPr="000347FC">
        <w:rPr>
          <w:rFonts w:ascii="GHEA Grapalat" w:hAnsi="GHEA Grapalat"/>
          <w:lang w:val="hy-AM"/>
        </w:rPr>
        <w:t>մ</w:t>
      </w:r>
      <w:r w:rsidR="000347FC" w:rsidRPr="000347FC">
        <w:rPr>
          <w:rFonts w:ascii="GHEA Grapalat" w:hAnsi="GHEA Grapalat"/>
          <w:lang w:val="hy-AM"/>
        </w:rPr>
        <w:t>ան</w:t>
      </w:r>
      <w:r w:rsidR="00477435" w:rsidRPr="007F70D7">
        <w:rPr>
          <w:rFonts w:ascii="GHEA Grapalat" w:hAnsi="GHEA Grapalat"/>
          <w:lang w:val="hy-AM"/>
        </w:rPr>
        <w:t xml:space="preserve"> և </w:t>
      </w:r>
      <w:r w:rsidR="00C50E37" w:rsidRPr="000347FC">
        <w:rPr>
          <w:rFonts w:ascii="GHEA Grapalat" w:hAnsi="GHEA Grapalat"/>
          <w:lang w:val="hy-AM"/>
        </w:rPr>
        <w:t>տարահրող</w:t>
      </w:r>
      <w:r w:rsidR="00477435" w:rsidRPr="007F70D7">
        <w:rPr>
          <w:rFonts w:ascii="GHEA Grapalat" w:hAnsi="GHEA Grapalat"/>
          <w:lang w:val="hy-AM"/>
        </w:rPr>
        <w:t xml:space="preserve"> ուժերի </w:t>
      </w:r>
      <w:r w:rsidR="000347FC" w:rsidRPr="00F3031F">
        <w:rPr>
          <w:rFonts w:ascii="GHEA Grapalat" w:hAnsi="GHEA Grapalat"/>
          <w:lang w:val="hy-AM"/>
        </w:rPr>
        <w:t>ընկալ</w:t>
      </w:r>
      <w:r w:rsidR="000347FC">
        <w:rPr>
          <w:rFonts w:ascii="GHEA Grapalat" w:hAnsi="GHEA Grapalat"/>
          <w:lang w:val="hy-AM"/>
        </w:rPr>
        <w:t>ման</w:t>
      </w:r>
      <w:r w:rsidR="00C50E37" w:rsidRPr="000347FC">
        <w:rPr>
          <w:rFonts w:ascii="GHEA Grapalat" w:hAnsi="GHEA Grapalat"/>
          <w:lang w:val="hy-AM"/>
        </w:rPr>
        <w:t xml:space="preserve"> պայմանները</w:t>
      </w:r>
      <w:r w:rsidR="00477435" w:rsidRPr="007F70D7">
        <w:rPr>
          <w:rFonts w:ascii="GHEA Grapalat" w:hAnsi="GHEA Grapalat"/>
          <w:lang w:val="hy-AM"/>
        </w:rPr>
        <w:t>։</w:t>
      </w:r>
    </w:p>
    <w:p w:rsidR="00F6298F" w:rsidRPr="005A5B4B"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5A5B4B">
        <w:rPr>
          <w:rFonts w:ascii="GHEA Grapalat" w:hAnsi="GHEA Grapalat"/>
          <w:b/>
          <w:bCs/>
          <w:lang w:val="hy-AM"/>
        </w:rPr>
        <w:t>522.</w:t>
      </w:r>
      <w:r w:rsidRPr="005A5B4B">
        <w:rPr>
          <w:rFonts w:ascii="Calibri" w:hAnsi="Calibri" w:cs="Calibri"/>
          <w:b/>
          <w:bCs/>
          <w:lang w:val="hy-AM"/>
        </w:rPr>
        <w:t> </w:t>
      </w:r>
      <w:r w:rsidR="00477435" w:rsidRPr="005A5B4B">
        <w:rPr>
          <w:rFonts w:ascii="GHEA Grapalat" w:hAnsi="GHEA Grapalat"/>
          <w:lang w:val="hy-AM"/>
        </w:rPr>
        <w:t>Կ</w:t>
      </w:r>
      <w:r w:rsidR="00C904B6" w:rsidRPr="00C904B6">
        <w:rPr>
          <w:rFonts w:ascii="GHEA Grapalat" w:hAnsi="GHEA Grapalat"/>
          <w:lang w:val="hy-AM"/>
        </w:rPr>
        <w:t>ոնստրուկտիվ</w:t>
      </w:r>
      <w:r w:rsidR="00477435" w:rsidRPr="005A5B4B">
        <w:rPr>
          <w:rFonts w:ascii="GHEA Grapalat" w:hAnsi="GHEA Grapalat"/>
          <w:lang w:val="hy-AM"/>
        </w:rPr>
        <w:t xml:space="preserve"> համակարգի տարրերի</w:t>
      </w:r>
      <w:r w:rsidR="002F1D5A" w:rsidRPr="00C904B6">
        <w:rPr>
          <w:rFonts w:ascii="GHEA Grapalat" w:hAnsi="GHEA Grapalat"/>
          <w:lang w:val="hy-AM"/>
        </w:rPr>
        <w:t xml:space="preserve"> </w:t>
      </w:r>
      <w:r w:rsidR="00477435" w:rsidRPr="005A5B4B">
        <w:rPr>
          <w:rFonts w:ascii="GHEA Grapalat" w:hAnsi="GHEA Grapalat"/>
          <w:lang w:val="hy-AM"/>
        </w:rPr>
        <w:t>կրող</w:t>
      </w:r>
      <w:r w:rsidR="002F1D5A" w:rsidRPr="002F1D5A">
        <w:rPr>
          <w:rFonts w:ascii="GHEA Grapalat" w:hAnsi="GHEA Grapalat"/>
          <w:lang w:val="hy-AM"/>
        </w:rPr>
        <w:t xml:space="preserve">ունակության </w:t>
      </w:r>
      <w:r w:rsidR="00477435" w:rsidRPr="005A5B4B">
        <w:rPr>
          <w:rFonts w:ascii="GHEA Grapalat" w:hAnsi="GHEA Grapalat"/>
          <w:lang w:val="hy-AM"/>
        </w:rPr>
        <w:t xml:space="preserve">ստուգումը </w:t>
      </w:r>
      <w:r w:rsidR="005A5B4B" w:rsidRPr="005A5B4B">
        <w:rPr>
          <w:rFonts w:ascii="GHEA Grapalat" w:hAnsi="GHEA Grapalat"/>
          <w:lang w:val="hy-AM"/>
        </w:rPr>
        <w:t>ըստ ամրության և կայունության</w:t>
      </w:r>
      <w:r w:rsidR="005A5B4B" w:rsidRPr="00C904B6">
        <w:rPr>
          <w:rFonts w:ascii="GHEA Grapalat" w:hAnsi="GHEA Grapalat"/>
          <w:lang w:val="hy-AM"/>
        </w:rPr>
        <w:t xml:space="preserve"> </w:t>
      </w:r>
      <w:r w:rsidR="00C904B6" w:rsidRPr="00C904B6">
        <w:rPr>
          <w:rFonts w:ascii="GHEA Grapalat" w:hAnsi="GHEA Grapalat"/>
          <w:lang w:val="hy-AM"/>
        </w:rPr>
        <w:t>երկրորդային</w:t>
      </w:r>
      <w:r w:rsidR="00C904B6" w:rsidRPr="005A5B4B">
        <w:rPr>
          <w:rFonts w:ascii="GHEA Grapalat" w:hAnsi="GHEA Grapalat"/>
          <w:lang w:val="hy-AM"/>
        </w:rPr>
        <w:t xml:space="preserve"> </w:t>
      </w:r>
      <w:r w:rsidR="00C904B6" w:rsidRPr="00C904B6">
        <w:rPr>
          <w:rFonts w:ascii="GHEA Grapalat" w:hAnsi="GHEA Grapalat"/>
          <w:lang w:val="hy-AM"/>
        </w:rPr>
        <w:t>հաշվարկային</w:t>
      </w:r>
      <w:r w:rsidR="00477435" w:rsidRPr="005A5B4B">
        <w:rPr>
          <w:rFonts w:ascii="GHEA Grapalat" w:hAnsi="GHEA Grapalat"/>
          <w:lang w:val="hy-AM"/>
        </w:rPr>
        <w:t xml:space="preserve"> սխեմայի</w:t>
      </w:r>
      <w:r w:rsidR="005A5B4B">
        <w:rPr>
          <w:rFonts w:ascii="GHEA Grapalat" w:hAnsi="GHEA Grapalat"/>
          <w:lang w:val="hy-AM"/>
        </w:rPr>
        <w:t xml:space="preserve"> </w:t>
      </w:r>
      <w:r w:rsidR="005A5B4B" w:rsidRPr="005A5B4B">
        <w:rPr>
          <w:rFonts w:ascii="GHEA Grapalat" w:hAnsi="GHEA Grapalat"/>
          <w:lang w:val="hy-AM"/>
        </w:rPr>
        <w:t>դեպքում</w:t>
      </w:r>
      <w:r w:rsidR="00477435" w:rsidRPr="005A5B4B">
        <w:rPr>
          <w:rFonts w:ascii="GHEA Grapalat" w:hAnsi="GHEA Grapalat"/>
          <w:lang w:val="hy-AM"/>
        </w:rPr>
        <w:t xml:space="preserve"> պետք է իրականացվի համապատասխան շինարարական </w:t>
      </w:r>
      <w:r w:rsidR="00C904B6" w:rsidRPr="005A5B4B">
        <w:rPr>
          <w:rFonts w:ascii="GHEA Grapalat" w:hAnsi="GHEA Grapalat"/>
          <w:lang w:val="hy-AM"/>
        </w:rPr>
        <w:t>նորմե</w:t>
      </w:r>
      <w:r w:rsidR="00477435" w:rsidRPr="005A5B4B">
        <w:rPr>
          <w:rFonts w:ascii="GHEA Grapalat" w:hAnsi="GHEA Grapalat"/>
          <w:lang w:val="hy-AM"/>
        </w:rPr>
        <w:t>րի մեթոդ</w:t>
      </w:r>
      <w:r w:rsidR="005A5B4B">
        <w:rPr>
          <w:rFonts w:ascii="GHEA Grapalat" w:hAnsi="GHEA Grapalat"/>
          <w:lang w:val="hy-AM"/>
        </w:rPr>
        <w:t>աբանությամբ</w:t>
      </w:r>
      <w:r w:rsidR="00477435" w:rsidRPr="005A5B4B">
        <w:rPr>
          <w:rFonts w:ascii="GHEA Grapalat" w:hAnsi="GHEA Grapalat"/>
          <w:lang w:val="hy-AM"/>
        </w:rPr>
        <w:t xml:space="preserve">՝ հաշվի առնելով </w:t>
      </w:r>
      <w:r w:rsidR="005A5B4B" w:rsidRPr="005A5B4B">
        <w:rPr>
          <w:rFonts w:ascii="GHEA Grapalat" w:hAnsi="GHEA Grapalat"/>
          <w:lang w:val="hy-AM"/>
        </w:rPr>
        <w:t xml:space="preserve">նյութերի բնութագրերը </w:t>
      </w:r>
      <w:r w:rsidR="00477435" w:rsidRPr="005A5B4B">
        <w:rPr>
          <w:rFonts w:ascii="GHEA Grapalat" w:hAnsi="GHEA Grapalat"/>
          <w:lang w:val="hy-AM"/>
        </w:rPr>
        <w:t>և հատուկ սահմանային վիճակի չափանիշներ</w:t>
      </w:r>
      <w:r w:rsidR="005A5B4B" w:rsidRPr="005A5B4B">
        <w:rPr>
          <w:rFonts w:ascii="GHEA Grapalat" w:hAnsi="GHEA Grapalat"/>
          <w:lang w:val="hy-AM"/>
        </w:rPr>
        <w:t>ը:</w:t>
      </w:r>
    </w:p>
    <w:p w:rsidR="00F6298F" w:rsidRPr="009C7E5A"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1133A5">
        <w:rPr>
          <w:rFonts w:ascii="GHEA Grapalat" w:hAnsi="GHEA Grapalat"/>
          <w:b/>
          <w:bCs/>
          <w:lang w:val="hy-AM"/>
        </w:rPr>
        <w:t>523.</w:t>
      </w:r>
      <w:r w:rsidRPr="001133A5">
        <w:rPr>
          <w:rFonts w:ascii="Calibri" w:hAnsi="Calibri" w:cs="Calibri"/>
          <w:b/>
          <w:bCs/>
          <w:color w:val="C00000"/>
          <w:lang w:val="hy-AM"/>
        </w:rPr>
        <w:t> </w:t>
      </w:r>
      <w:r w:rsidR="008D4AB9" w:rsidRPr="001133A5">
        <w:rPr>
          <w:rFonts w:ascii="GHEA Grapalat" w:hAnsi="GHEA Grapalat"/>
          <w:lang w:val="hy-AM"/>
        </w:rPr>
        <w:t>Շենքեր</w:t>
      </w:r>
      <w:r w:rsidR="001133A5">
        <w:rPr>
          <w:rFonts w:ascii="GHEA Grapalat" w:hAnsi="GHEA Grapalat"/>
          <w:lang w:val="hy-AM"/>
        </w:rPr>
        <w:t>ը</w:t>
      </w:r>
      <w:r w:rsidR="008D4AB9" w:rsidRPr="001133A5">
        <w:rPr>
          <w:rFonts w:ascii="GHEA Grapalat" w:hAnsi="GHEA Grapalat"/>
          <w:lang w:val="hy-AM"/>
        </w:rPr>
        <w:t xml:space="preserve"> և </w:t>
      </w:r>
      <w:r w:rsidR="008D4AB9" w:rsidRPr="008D4AB9">
        <w:rPr>
          <w:rFonts w:ascii="GHEA Grapalat" w:hAnsi="GHEA Grapalat"/>
          <w:lang w:val="hy-AM"/>
        </w:rPr>
        <w:t>կառուցվածքներ</w:t>
      </w:r>
      <w:r w:rsidR="001133A5">
        <w:rPr>
          <w:rFonts w:ascii="GHEA Grapalat" w:hAnsi="GHEA Grapalat"/>
          <w:lang w:val="hy-AM"/>
        </w:rPr>
        <w:t>ը</w:t>
      </w:r>
      <w:r w:rsidR="008D4AB9" w:rsidRPr="001133A5">
        <w:rPr>
          <w:rFonts w:ascii="GHEA Grapalat" w:hAnsi="GHEA Grapalat"/>
          <w:color w:val="0070C0"/>
          <w:lang w:val="hy-AM"/>
        </w:rPr>
        <w:t xml:space="preserve"> </w:t>
      </w:r>
      <w:r w:rsidR="008D4AB9" w:rsidRPr="001F25AF">
        <w:rPr>
          <w:rFonts w:ascii="GHEA Grapalat" w:hAnsi="GHEA Grapalat"/>
          <w:lang w:val="hy-AM"/>
        </w:rPr>
        <w:t>աստիճանաբար զարգացող փլուզում</w:t>
      </w:r>
      <w:r w:rsidR="008D4AB9" w:rsidRPr="003064F0">
        <w:rPr>
          <w:rFonts w:ascii="GHEA Grapalat" w:hAnsi="GHEA Grapalat"/>
          <w:lang w:val="hy-AM"/>
        </w:rPr>
        <w:t>ից</w:t>
      </w:r>
      <w:r w:rsidR="008D4AB9" w:rsidRPr="001F25AF">
        <w:rPr>
          <w:rFonts w:ascii="GHEA Grapalat" w:hAnsi="GHEA Grapalat"/>
          <w:lang w:val="hy-AM"/>
        </w:rPr>
        <w:t xml:space="preserve"> </w:t>
      </w:r>
      <w:r w:rsidR="008D4AB9" w:rsidRPr="00F46911">
        <w:rPr>
          <w:rFonts w:ascii="GHEA Grapalat" w:hAnsi="GHEA Grapalat"/>
          <w:lang w:val="hy-AM"/>
        </w:rPr>
        <w:t xml:space="preserve">պաշտպանելու համար </w:t>
      </w:r>
      <w:r w:rsidR="001133A5" w:rsidRPr="00F46911">
        <w:rPr>
          <w:rFonts w:ascii="GHEA Grapalat" w:hAnsi="GHEA Grapalat"/>
          <w:lang w:val="hy-AM"/>
        </w:rPr>
        <w:t>հաշվարկ</w:t>
      </w:r>
      <w:r w:rsidR="001133A5">
        <w:rPr>
          <w:rFonts w:ascii="GHEA Grapalat" w:hAnsi="GHEA Grapalat"/>
          <w:lang w:val="hy-AM"/>
        </w:rPr>
        <w:t xml:space="preserve">ի ժամանակ անհրաժեշտ է </w:t>
      </w:r>
      <w:r w:rsidR="001133A5" w:rsidRPr="001133A5">
        <w:rPr>
          <w:rFonts w:ascii="GHEA Grapalat" w:hAnsi="GHEA Grapalat"/>
          <w:lang w:val="hy-AM"/>
        </w:rPr>
        <w:t xml:space="preserve">հաշվի առնել </w:t>
      </w:r>
      <w:r w:rsidR="001133A5">
        <w:rPr>
          <w:rFonts w:ascii="GHEA Grapalat" w:hAnsi="GHEA Grapalat"/>
          <w:lang w:val="hy-AM"/>
        </w:rPr>
        <w:t xml:space="preserve">շենքի և կառուցվածքի հաշվարկային սխեմայի </w:t>
      </w:r>
      <w:r w:rsidR="001133A5" w:rsidRPr="001133A5">
        <w:rPr>
          <w:rFonts w:ascii="GHEA Grapalat" w:hAnsi="GHEA Grapalat"/>
          <w:lang w:val="hy-AM"/>
        </w:rPr>
        <w:t>փոփոխությունները տեղային քայքաման հետևանքում</w:t>
      </w:r>
      <w:r w:rsidR="001133A5">
        <w:rPr>
          <w:rFonts w:ascii="GHEA Grapalat" w:hAnsi="GHEA Grapalat"/>
          <w:lang w:val="hy-AM"/>
        </w:rPr>
        <w:t>, իսկ</w:t>
      </w:r>
      <w:r w:rsidR="001133A5" w:rsidRPr="001133A5">
        <w:rPr>
          <w:rFonts w:ascii="GHEA Grapalat" w:hAnsi="GHEA Grapalat"/>
          <w:lang w:val="hy-AM"/>
        </w:rPr>
        <w:t xml:space="preserve"> </w:t>
      </w:r>
      <w:r w:rsidR="001133A5">
        <w:rPr>
          <w:rFonts w:ascii="GHEA Grapalat" w:hAnsi="GHEA Grapalat"/>
          <w:lang w:val="hy-AM"/>
        </w:rPr>
        <w:t xml:space="preserve">հաշվարկը </w:t>
      </w:r>
      <w:r w:rsidR="001133A5" w:rsidRPr="001133A5">
        <w:rPr>
          <w:rFonts w:ascii="GHEA Grapalat" w:hAnsi="GHEA Grapalat"/>
          <w:lang w:val="hy-AM"/>
        </w:rPr>
        <w:t>պետք</w:t>
      </w:r>
      <w:r w:rsidR="001133A5">
        <w:rPr>
          <w:rFonts w:ascii="GHEA Grapalat" w:hAnsi="GHEA Grapalat"/>
          <w:lang w:val="hy-AM"/>
        </w:rPr>
        <w:t xml:space="preserve"> է</w:t>
      </w:r>
      <w:r w:rsidR="001133A5" w:rsidRPr="001133A5">
        <w:rPr>
          <w:rFonts w:ascii="GHEA Grapalat" w:hAnsi="GHEA Grapalat"/>
          <w:lang w:val="hy-AM"/>
        </w:rPr>
        <w:t xml:space="preserve"> </w:t>
      </w:r>
      <w:r w:rsidR="008D4AB9" w:rsidRPr="00422E59">
        <w:rPr>
          <w:rFonts w:ascii="GHEA Grapalat" w:hAnsi="GHEA Grapalat"/>
          <w:lang w:val="hy-AM"/>
        </w:rPr>
        <w:t>իրականացվի բեռնվածքների հատուկ զուգակցմամբ</w:t>
      </w:r>
      <w:r w:rsidR="001133A5" w:rsidRPr="00422E59">
        <w:rPr>
          <w:rFonts w:ascii="GHEA Grapalat" w:hAnsi="GHEA Grapalat"/>
          <w:lang w:val="hy-AM"/>
        </w:rPr>
        <w:t>, որտեղ</w:t>
      </w:r>
      <w:r w:rsidR="008D4AB9" w:rsidRPr="00422E59">
        <w:rPr>
          <w:rFonts w:ascii="GHEA Grapalat" w:hAnsi="GHEA Grapalat"/>
          <w:lang w:val="hy-AM"/>
        </w:rPr>
        <w:t xml:space="preserve"> ներառ</w:t>
      </w:r>
      <w:r w:rsidR="001133A5" w:rsidRPr="00422E59">
        <w:rPr>
          <w:rFonts w:ascii="GHEA Grapalat" w:hAnsi="GHEA Grapalat"/>
          <w:lang w:val="hy-AM"/>
        </w:rPr>
        <w:t>ված են</w:t>
      </w:r>
      <w:r w:rsidR="008D4AB9" w:rsidRPr="00422E59">
        <w:rPr>
          <w:rFonts w:ascii="GHEA Grapalat" w:hAnsi="GHEA Grapalat"/>
          <w:lang w:val="hy-AM"/>
        </w:rPr>
        <w:t xml:space="preserve"> մշտական </w:t>
      </w:r>
      <w:r w:rsidR="008D4AB9" w:rsidRPr="00422E59">
        <w:rPr>
          <w:rFonts w:ascii="Cambria Math" w:hAnsi="Cambria Math" w:cs="Cambria Math"/>
          <w:lang w:val="hy-AM"/>
        </w:rPr>
        <w:t>​​</w:t>
      </w:r>
      <w:r w:rsidR="008D4AB9" w:rsidRPr="00422E59">
        <w:rPr>
          <w:rFonts w:ascii="GHEA Grapalat" w:hAnsi="GHEA Grapalat"/>
          <w:lang w:val="hy-AM"/>
        </w:rPr>
        <w:t>և ժամանակավոր երկարատ</w:t>
      </w:r>
      <w:r w:rsidR="001133A5" w:rsidRPr="00422E59">
        <w:rPr>
          <w:rFonts w:ascii="GHEA Grapalat" w:hAnsi="GHEA Grapalat"/>
          <w:lang w:val="hy-AM"/>
        </w:rPr>
        <w:t>և</w:t>
      </w:r>
      <w:r w:rsidR="008D4AB9" w:rsidRPr="00422E59">
        <w:rPr>
          <w:rFonts w:ascii="GHEA Grapalat" w:hAnsi="GHEA Grapalat"/>
          <w:lang w:val="hy-AM"/>
        </w:rPr>
        <w:t xml:space="preserve"> բեռնվածքները, այդ թվում կարճատև բեռնվածքների նվազեցված արժեքները։ </w:t>
      </w:r>
      <w:r w:rsidR="00D22C17" w:rsidRPr="00422E59">
        <w:rPr>
          <w:rFonts w:ascii="GHEA Grapalat" w:hAnsi="GHEA Grapalat"/>
          <w:lang w:val="hy-AM"/>
        </w:rPr>
        <w:t>Սարքավոր</w:t>
      </w:r>
      <w:r w:rsidR="00156ACC" w:rsidRPr="00422E59">
        <w:rPr>
          <w:rFonts w:ascii="GHEA Grapalat" w:hAnsi="GHEA Grapalat"/>
          <w:lang w:val="hy-AM"/>
        </w:rPr>
        <w:t>անքներից</w:t>
      </w:r>
      <w:r w:rsidR="00D22C17" w:rsidRPr="00422E59">
        <w:rPr>
          <w:rFonts w:ascii="GHEA Grapalat" w:hAnsi="GHEA Grapalat"/>
          <w:lang w:val="hy-AM"/>
        </w:rPr>
        <w:t>, մարդկանցից, կենդանիներից, պահեստավորվ</w:t>
      </w:r>
      <w:r w:rsidR="00CD686F" w:rsidRPr="00422E59">
        <w:rPr>
          <w:rFonts w:ascii="GHEA Grapalat" w:hAnsi="GHEA Grapalat"/>
          <w:lang w:val="hy-AM"/>
        </w:rPr>
        <w:t>ող</w:t>
      </w:r>
      <w:r w:rsidR="00D22C17" w:rsidRPr="00422E59">
        <w:rPr>
          <w:rFonts w:ascii="GHEA Grapalat" w:hAnsi="GHEA Grapalat"/>
          <w:lang w:val="hy-AM"/>
        </w:rPr>
        <w:t xml:space="preserve"> նյութերից և </w:t>
      </w:r>
      <w:r w:rsidR="00CD686F" w:rsidRPr="00422E59">
        <w:rPr>
          <w:rFonts w:ascii="GHEA Grapalat" w:hAnsi="GHEA Grapalat"/>
          <w:lang w:val="hy-AM"/>
        </w:rPr>
        <w:t>պատրաստվածքնե</w:t>
      </w:r>
      <w:r w:rsidR="00D22C17" w:rsidRPr="00422E59">
        <w:rPr>
          <w:rFonts w:ascii="GHEA Grapalat" w:hAnsi="GHEA Grapalat"/>
          <w:lang w:val="hy-AM"/>
        </w:rPr>
        <w:t>րից, տրանսպորտային միջոցներից կարճա</w:t>
      </w:r>
      <w:r w:rsidR="00156ACC" w:rsidRPr="00422E59">
        <w:rPr>
          <w:rFonts w:ascii="GHEA Grapalat" w:hAnsi="GHEA Grapalat"/>
          <w:lang w:val="hy-AM"/>
        </w:rPr>
        <w:t>տև</w:t>
      </w:r>
      <w:r w:rsidR="00D22C17" w:rsidRPr="00422E59">
        <w:rPr>
          <w:rFonts w:ascii="GHEA Grapalat" w:hAnsi="GHEA Grapalat"/>
          <w:lang w:val="hy-AM"/>
        </w:rPr>
        <w:t xml:space="preserve"> բեռն</w:t>
      </w:r>
      <w:r w:rsidR="00156ACC" w:rsidRPr="00422E59">
        <w:rPr>
          <w:rFonts w:ascii="GHEA Grapalat" w:hAnsi="GHEA Grapalat"/>
          <w:lang w:val="hy-AM"/>
        </w:rPr>
        <w:t>վածքն</w:t>
      </w:r>
      <w:r w:rsidR="00D22C17" w:rsidRPr="00422E59">
        <w:rPr>
          <w:rFonts w:ascii="GHEA Grapalat" w:hAnsi="GHEA Grapalat"/>
          <w:lang w:val="hy-AM"/>
        </w:rPr>
        <w:t xml:space="preserve">երի </w:t>
      </w:r>
      <w:r w:rsidR="00156ACC" w:rsidRPr="00422E59">
        <w:rPr>
          <w:rFonts w:ascii="GHEA Grapalat" w:hAnsi="GHEA Grapalat"/>
          <w:lang w:val="hy-AM"/>
        </w:rPr>
        <w:t>նվազեց</w:t>
      </w:r>
      <w:r w:rsidR="00D22C17" w:rsidRPr="00422E59">
        <w:rPr>
          <w:rFonts w:ascii="GHEA Grapalat" w:hAnsi="GHEA Grapalat"/>
          <w:lang w:val="hy-AM"/>
        </w:rPr>
        <w:t xml:space="preserve">ված արժեքները որոշվում են դրանց </w:t>
      </w:r>
      <w:r w:rsidR="00CD686F" w:rsidRPr="00422E59">
        <w:rPr>
          <w:rFonts w:ascii="GHEA Grapalat" w:hAnsi="GHEA Grapalat"/>
          <w:lang w:val="hy-AM"/>
        </w:rPr>
        <w:t>նորմատիվ</w:t>
      </w:r>
      <w:r w:rsidR="00D22C17" w:rsidRPr="00422E59">
        <w:rPr>
          <w:rFonts w:ascii="GHEA Grapalat" w:hAnsi="GHEA Grapalat"/>
          <w:lang w:val="hy-AM"/>
        </w:rPr>
        <w:t xml:space="preserve"> արժեքները </w:t>
      </w:r>
      <w:r w:rsidR="00CD686F" w:rsidRPr="00422E59">
        <w:rPr>
          <w:rFonts w:ascii="GHEA Grapalat" w:hAnsi="GHEA Grapalat"/>
          <w:lang w:val="hy-AM"/>
        </w:rPr>
        <w:t xml:space="preserve">բազմապատկելով </w:t>
      </w:r>
      <w:r w:rsidR="00D22C17" w:rsidRPr="00422E59">
        <w:rPr>
          <w:rFonts w:ascii="GHEA Grapalat" w:hAnsi="GHEA Grapalat"/>
          <w:lang w:val="hy-AM"/>
        </w:rPr>
        <w:t>0,35 գործակցով</w:t>
      </w:r>
      <w:r w:rsidR="00CD686F" w:rsidRPr="00422E59">
        <w:rPr>
          <w:rFonts w:ascii="GHEA Grapalat" w:hAnsi="GHEA Grapalat"/>
          <w:lang w:val="hy-AM"/>
        </w:rPr>
        <w:t>,</w:t>
      </w:r>
      <w:r w:rsidR="00D22C17" w:rsidRPr="00422E59">
        <w:rPr>
          <w:rFonts w:ascii="GHEA Grapalat" w:hAnsi="GHEA Grapalat"/>
          <w:lang w:val="hy-AM"/>
        </w:rPr>
        <w:t xml:space="preserve"> ձյան բեռն</w:t>
      </w:r>
      <w:r w:rsidR="00CD686F" w:rsidRPr="00422E59">
        <w:rPr>
          <w:rFonts w:ascii="GHEA Grapalat" w:hAnsi="GHEA Grapalat"/>
          <w:lang w:val="hy-AM"/>
        </w:rPr>
        <w:t>վածքն</w:t>
      </w:r>
      <w:r w:rsidR="00D22C17" w:rsidRPr="00422E59">
        <w:rPr>
          <w:rFonts w:ascii="GHEA Grapalat" w:hAnsi="GHEA Grapalat"/>
          <w:lang w:val="hy-AM"/>
        </w:rPr>
        <w:t>եր</w:t>
      </w:r>
      <w:r w:rsidR="00CD686F" w:rsidRPr="00422E59">
        <w:rPr>
          <w:rFonts w:ascii="GHEA Grapalat" w:hAnsi="GHEA Grapalat"/>
          <w:lang w:val="hy-AM"/>
        </w:rPr>
        <w:t>ը՝</w:t>
      </w:r>
      <w:r w:rsidR="00D22C17" w:rsidRPr="00422E59">
        <w:rPr>
          <w:rFonts w:ascii="GHEA Grapalat" w:hAnsi="GHEA Grapalat"/>
          <w:lang w:val="hy-AM"/>
        </w:rPr>
        <w:t xml:space="preserve"> </w:t>
      </w:r>
      <w:r w:rsidR="00CD686F" w:rsidRPr="00422E59">
        <w:rPr>
          <w:rFonts w:ascii="GHEA Grapalat" w:hAnsi="GHEA Grapalat"/>
          <w:lang w:val="hy-AM"/>
        </w:rPr>
        <w:t xml:space="preserve">դրանց նորմատիվ արժեքները բազմապատկելով </w:t>
      </w:r>
      <w:r w:rsidR="00D22C17" w:rsidRPr="00422E59">
        <w:rPr>
          <w:rFonts w:ascii="GHEA Grapalat" w:hAnsi="GHEA Grapalat"/>
          <w:lang w:val="hy-AM"/>
        </w:rPr>
        <w:t xml:space="preserve">0,5 գործակցով: </w:t>
      </w:r>
      <w:r w:rsidR="00637035" w:rsidRPr="00422E59">
        <w:rPr>
          <w:rFonts w:ascii="GHEA Grapalat" w:hAnsi="GHEA Grapalat"/>
          <w:lang w:val="hy-AM"/>
        </w:rPr>
        <w:t>Ամբարձիչային</w:t>
      </w:r>
      <w:r w:rsidR="00282698" w:rsidRPr="00422E59">
        <w:rPr>
          <w:rFonts w:ascii="GHEA Grapalat" w:hAnsi="GHEA Grapalat"/>
          <w:lang w:val="hy-AM"/>
        </w:rPr>
        <w:t xml:space="preserve"> բեռն</w:t>
      </w:r>
      <w:r w:rsidR="00637035" w:rsidRPr="00422E59">
        <w:rPr>
          <w:rFonts w:ascii="GHEA Grapalat" w:hAnsi="GHEA Grapalat"/>
          <w:lang w:val="hy-AM"/>
        </w:rPr>
        <w:t>վածքն</w:t>
      </w:r>
      <w:r w:rsidR="00282698" w:rsidRPr="00422E59">
        <w:rPr>
          <w:rFonts w:ascii="GHEA Grapalat" w:hAnsi="GHEA Grapalat"/>
          <w:lang w:val="hy-AM"/>
        </w:rPr>
        <w:t xml:space="preserve">երի </w:t>
      </w:r>
      <w:r w:rsidR="00637035" w:rsidRPr="00422E59">
        <w:rPr>
          <w:rFonts w:ascii="GHEA Grapalat" w:hAnsi="GHEA Grapalat"/>
          <w:lang w:val="hy-AM"/>
        </w:rPr>
        <w:t>նվազեց</w:t>
      </w:r>
      <w:r w:rsidR="00282698" w:rsidRPr="00422E59">
        <w:rPr>
          <w:rFonts w:ascii="GHEA Grapalat" w:hAnsi="GHEA Grapalat"/>
          <w:lang w:val="hy-AM"/>
        </w:rPr>
        <w:t xml:space="preserve">ված արժեքները որոշվում են շենքի յուրաքանչյուր </w:t>
      </w:r>
      <w:r w:rsidR="00954621" w:rsidRPr="00422E59">
        <w:rPr>
          <w:rFonts w:ascii="GHEA Grapalat" w:hAnsi="GHEA Grapalat"/>
          <w:lang w:val="hy-AM"/>
        </w:rPr>
        <w:t>թռիչք</w:t>
      </w:r>
      <w:r w:rsidR="00282698" w:rsidRPr="00422E59">
        <w:rPr>
          <w:rFonts w:ascii="GHEA Grapalat" w:hAnsi="GHEA Grapalat"/>
          <w:lang w:val="hy-AM"/>
        </w:rPr>
        <w:t xml:space="preserve">ում մեկ </w:t>
      </w:r>
      <w:r w:rsidR="00954621" w:rsidRPr="00422E59">
        <w:rPr>
          <w:rFonts w:ascii="GHEA Grapalat" w:hAnsi="GHEA Grapalat"/>
          <w:lang w:val="hy-AM"/>
        </w:rPr>
        <w:t>ամբարձիչի</w:t>
      </w:r>
      <w:r w:rsidR="00282698" w:rsidRPr="00422E59">
        <w:rPr>
          <w:rFonts w:ascii="GHEA Grapalat" w:hAnsi="GHEA Grapalat"/>
          <w:lang w:val="hy-AM"/>
        </w:rPr>
        <w:t xml:space="preserve"> ուղղա</w:t>
      </w:r>
      <w:r w:rsidR="00954621" w:rsidRPr="00422E59">
        <w:rPr>
          <w:rFonts w:ascii="GHEA Grapalat" w:hAnsi="GHEA Grapalat"/>
          <w:lang w:val="hy-AM"/>
        </w:rPr>
        <w:t>ձիգ</w:t>
      </w:r>
      <w:r w:rsidR="00282698" w:rsidRPr="00422E59">
        <w:rPr>
          <w:rFonts w:ascii="GHEA Grapalat" w:hAnsi="GHEA Grapalat"/>
          <w:lang w:val="hy-AM"/>
        </w:rPr>
        <w:t xml:space="preserve"> բեռ</w:t>
      </w:r>
      <w:r w:rsidR="00954621" w:rsidRPr="00422E59">
        <w:rPr>
          <w:rFonts w:ascii="GHEA Grapalat" w:hAnsi="GHEA Grapalat"/>
          <w:lang w:val="hy-AM"/>
        </w:rPr>
        <w:t>նվածքի</w:t>
      </w:r>
      <w:r w:rsidR="00282698" w:rsidRPr="00422E59">
        <w:rPr>
          <w:rFonts w:ascii="GHEA Grapalat" w:hAnsi="GHEA Grapalat"/>
          <w:lang w:val="hy-AM"/>
        </w:rPr>
        <w:t xml:space="preserve"> </w:t>
      </w:r>
      <w:r w:rsidR="00637035" w:rsidRPr="00422E59">
        <w:rPr>
          <w:rFonts w:ascii="GHEA Grapalat" w:hAnsi="GHEA Grapalat"/>
          <w:lang w:val="hy-AM"/>
        </w:rPr>
        <w:t>նորմատիվ</w:t>
      </w:r>
      <w:r w:rsidR="00282698" w:rsidRPr="00422E59">
        <w:rPr>
          <w:rFonts w:ascii="GHEA Grapalat" w:hAnsi="GHEA Grapalat"/>
          <w:lang w:val="hy-AM"/>
        </w:rPr>
        <w:t xml:space="preserve"> արժեքը բազմապատկելով</w:t>
      </w:r>
      <w:r w:rsidR="00954621" w:rsidRPr="00422E59">
        <w:rPr>
          <w:rFonts w:ascii="GHEA Grapalat" w:hAnsi="GHEA Grapalat"/>
          <w:lang w:val="hy-AM"/>
        </w:rPr>
        <w:t xml:space="preserve"> նվազեցման </w:t>
      </w:r>
      <w:r w:rsidR="00282698" w:rsidRPr="00422E59">
        <w:rPr>
          <w:rFonts w:ascii="GHEA Grapalat" w:hAnsi="GHEA Grapalat"/>
          <w:lang w:val="hy-AM"/>
        </w:rPr>
        <w:t>գործակ</w:t>
      </w:r>
      <w:r w:rsidR="00954621" w:rsidRPr="00422E59">
        <w:rPr>
          <w:rFonts w:ascii="GHEA Grapalat" w:hAnsi="GHEA Grapalat"/>
          <w:lang w:val="hy-AM"/>
        </w:rPr>
        <w:t>ից</w:t>
      </w:r>
      <w:r w:rsidR="00282698" w:rsidRPr="00422E59">
        <w:rPr>
          <w:rFonts w:ascii="GHEA Grapalat" w:hAnsi="GHEA Grapalat"/>
          <w:lang w:val="hy-AM"/>
        </w:rPr>
        <w:t>ով.</w:t>
      </w:r>
      <w:r w:rsidR="00954621" w:rsidRPr="00422E59">
        <w:rPr>
          <w:rFonts w:ascii="GHEA Grapalat" w:hAnsi="GHEA Grapalat"/>
          <w:lang w:val="hy-AM"/>
        </w:rPr>
        <w:t xml:space="preserve"> 0,4-ով՝</w:t>
      </w:r>
      <w:r w:rsidR="00282698" w:rsidRPr="00422E59">
        <w:rPr>
          <w:rFonts w:ascii="GHEA Grapalat" w:hAnsi="GHEA Grapalat"/>
          <w:lang w:val="hy-AM"/>
        </w:rPr>
        <w:t xml:space="preserve"> </w:t>
      </w:r>
      <w:r w:rsidR="00954621" w:rsidRPr="00422E59">
        <w:rPr>
          <w:rFonts w:ascii="GHEA Grapalat" w:hAnsi="GHEA Grapalat"/>
          <w:lang w:val="hy-AM"/>
        </w:rPr>
        <w:t xml:space="preserve">1A-ից մինչև 3A դասակարգման խմբերի աշխատանքի ռեժիմներով ամբարձիչների համար, </w:t>
      </w:r>
      <w:r w:rsidR="00282698" w:rsidRPr="00422E59">
        <w:rPr>
          <w:rFonts w:ascii="GHEA Grapalat" w:hAnsi="GHEA Grapalat"/>
          <w:lang w:val="hy-AM"/>
        </w:rPr>
        <w:t>0</w:t>
      </w:r>
      <w:r w:rsidR="00954621" w:rsidRPr="00422E59">
        <w:rPr>
          <w:rFonts w:ascii="GHEA Grapalat" w:hAnsi="GHEA Grapalat"/>
          <w:lang w:val="hy-AM"/>
        </w:rPr>
        <w:t>,</w:t>
      </w:r>
      <w:r w:rsidR="00282698" w:rsidRPr="00422E59">
        <w:rPr>
          <w:rFonts w:ascii="GHEA Grapalat" w:hAnsi="GHEA Grapalat"/>
          <w:lang w:val="hy-AM"/>
        </w:rPr>
        <w:t>5</w:t>
      </w:r>
      <w:r w:rsidR="00954621" w:rsidRPr="00422E59">
        <w:rPr>
          <w:rFonts w:ascii="GHEA Grapalat" w:hAnsi="GHEA Grapalat"/>
          <w:lang w:val="hy-AM"/>
        </w:rPr>
        <w:t>-ով՝</w:t>
      </w:r>
      <w:r w:rsidR="00282698" w:rsidRPr="00422E59">
        <w:rPr>
          <w:rFonts w:ascii="GHEA Grapalat" w:hAnsi="GHEA Grapalat"/>
          <w:lang w:val="hy-AM"/>
        </w:rPr>
        <w:t xml:space="preserve"> 4A</w:t>
      </w:r>
      <w:r w:rsidR="00954621" w:rsidRPr="00422E59">
        <w:rPr>
          <w:rFonts w:ascii="GHEA Grapalat" w:hAnsi="GHEA Grapalat"/>
          <w:lang w:val="hy-AM"/>
        </w:rPr>
        <w:t>-ից մինչև</w:t>
      </w:r>
      <w:r w:rsidR="00282698" w:rsidRPr="00422E59">
        <w:rPr>
          <w:rFonts w:ascii="GHEA Grapalat" w:hAnsi="GHEA Grapalat"/>
          <w:lang w:val="hy-AM"/>
        </w:rPr>
        <w:t xml:space="preserve"> 6A </w:t>
      </w:r>
      <w:r w:rsidR="00954621" w:rsidRPr="00422E59">
        <w:rPr>
          <w:rFonts w:ascii="GHEA Grapalat" w:hAnsi="GHEA Grapalat"/>
          <w:lang w:val="hy-AM"/>
        </w:rPr>
        <w:t xml:space="preserve">դասակարգման խմբերի աշխատանքի ռեժիմներով ամբարձիչների համար, </w:t>
      </w:r>
      <w:r w:rsidR="00282698" w:rsidRPr="00422E59">
        <w:rPr>
          <w:rFonts w:ascii="GHEA Grapalat" w:hAnsi="GHEA Grapalat"/>
          <w:lang w:val="hy-AM"/>
        </w:rPr>
        <w:t>0</w:t>
      </w:r>
      <w:r w:rsidR="00954621" w:rsidRPr="00422E59">
        <w:rPr>
          <w:rFonts w:ascii="GHEA Grapalat" w:hAnsi="GHEA Grapalat"/>
          <w:lang w:val="hy-AM"/>
        </w:rPr>
        <w:t>,</w:t>
      </w:r>
      <w:r w:rsidR="00282698" w:rsidRPr="00422E59">
        <w:rPr>
          <w:rFonts w:ascii="GHEA Grapalat" w:hAnsi="GHEA Grapalat"/>
          <w:lang w:val="hy-AM"/>
        </w:rPr>
        <w:t>6</w:t>
      </w:r>
      <w:r w:rsidR="00954621" w:rsidRPr="00422E59">
        <w:rPr>
          <w:rFonts w:ascii="GHEA Grapalat" w:hAnsi="GHEA Grapalat"/>
          <w:lang w:val="hy-AM"/>
        </w:rPr>
        <w:t>-ով՝</w:t>
      </w:r>
      <w:r w:rsidR="00282698" w:rsidRPr="00422E59">
        <w:rPr>
          <w:rFonts w:ascii="GHEA Grapalat" w:hAnsi="GHEA Grapalat"/>
          <w:lang w:val="hy-AM"/>
        </w:rPr>
        <w:t xml:space="preserve"> </w:t>
      </w:r>
      <w:r w:rsidR="00801B3D" w:rsidRPr="00422E59">
        <w:rPr>
          <w:rFonts w:ascii="GHEA Grapalat" w:hAnsi="GHEA Grapalat"/>
          <w:lang w:val="hy-AM"/>
        </w:rPr>
        <w:t xml:space="preserve">7A դասակարգման խմբի աշխատանքի ռեժիմով ամբարձիչների համար, </w:t>
      </w:r>
      <w:r w:rsidR="00282698" w:rsidRPr="00422E59">
        <w:rPr>
          <w:rFonts w:ascii="GHEA Grapalat" w:hAnsi="GHEA Grapalat"/>
          <w:lang w:val="hy-AM"/>
        </w:rPr>
        <w:t>0</w:t>
      </w:r>
      <w:r w:rsidR="00954621" w:rsidRPr="00422E59">
        <w:rPr>
          <w:rFonts w:ascii="GHEA Grapalat" w:hAnsi="GHEA Grapalat"/>
          <w:lang w:val="hy-AM"/>
        </w:rPr>
        <w:t>,</w:t>
      </w:r>
      <w:r w:rsidR="00282698" w:rsidRPr="00422E59">
        <w:rPr>
          <w:rFonts w:ascii="GHEA Grapalat" w:hAnsi="GHEA Grapalat"/>
          <w:lang w:val="hy-AM"/>
        </w:rPr>
        <w:t>7</w:t>
      </w:r>
      <w:r w:rsidR="00954621" w:rsidRPr="00422E59">
        <w:rPr>
          <w:rFonts w:ascii="GHEA Grapalat" w:hAnsi="GHEA Grapalat"/>
          <w:lang w:val="hy-AM"/>
        </w:rPr>
        <w:t xml:space="preserve">-ով՝ </w:t>
      </w:r>
      <w:r w:rsidR="00282698" w:rsidRPr="00422E59">
        <w:rPr>
          <w:rFonts w:ascii="GHEA Grapalat" w:hAnsi="GHEA Grapalat"/>
          <w:lang w:val="hy-AM"/>
        </w:rPr>
        <w:t xml:space="preserve"> 8A </w:t>
      </w:r>
      <w:r w:rsidR="00801B3D" w:rsidRPr="00422E59">
        <w:rPr>
          <w:rFonts w:ascii="GHEA Grapalat" w:hAnsi="GHEA Grapalat"/>
          <w:lang w:val="hy-AM"/>
        </w:rPr>
        <w:t>դասակարգման խմբի աշխատանքի ռեժիմով ամբարձիչների համար</w:t>
      </w:r>
      <w:r w:rsidR="00282698" w:rsidRPr="00422E59">
        <w:rPr>
          <w:rFonts w:ascii="GHEA Grapalat" w:hAnsi="GHEA Grapalat"/>
          <w:lang w:val="hy-AM"/>
        </w:rPr>
        <w:t xml:space="preserve">: </w:t>
      </w:r>
      <w:r w:rsidR="00D22C17" w:rsidRPr="00422E59">
        <w:rPr>
          <w:rFonts w:ascii="GHEA Grapalat" w:hAnsi="GHEA Grapalat"/>
          <w:lang w:val="hy-AM"/>
        </w:rPr>
        <w:t>Բեռն</w:t>
      </w:r>
      <w:r w:rsidR="003E4E60" w:rsidRPr="00422E59">
        <w:rPr>
          <w:rFonts w:ascii="GHEA Grapalat" w:hAnsi="GHEA Grapalat"/>
          <w:lang w:val="hy-AM"/>
        </w:rPr>
        <w:t>վածքն</w:t>
      </w:r>
      <w:r w:rsidR="00D22C17" w:rsidRPr="00422E59">
        <w:rPr>
          <w:rFonts w:ascii="GHEA Grapalat" w:hAnsi="GHEA Grapalat"/>
          <w:lang w:val="hy-AM"/>
        </w:rPr>
        <w:t xml:space="preserve">երի արժեքները և դասակարգումը պետք է ընդունվեն </w:t>
      </w:r>
      <w:r w:rsidR="003E4E60" w:rsidRPr="00422E59">
        <w:rPr>
          <w:rFonts w:ascii="GHEA Grapalat" w:hAnsi="GHEA Grapalat"/>
          <w:lang w:val="hy-AM"/>
        </w:rPr>
        <w:t>սույն</w:t>
      </w:r>
      <w:r w:rsidR="00D22C17" w:rsidRPr="00422E59">
        <w:rPr>
          <w:rFonts w:ascii="GHEA Grapalat" w:hAnsi="GHEA Grapalat"/>
          <w:lang w:val="hy-AM"/>
        </w:rPr>
        <w:t xml:space="preserve"> շինարարական</w:t>
      </w:r>
      <w:r w:rsidR="003E4E60" w:rsidRPr="00422E59">
        <w:rPr>
          <w:rFonts w:ascii="GHEA Grapalat" w:hAnsi="GHEA Grapalat"/>
          <w:lang w:val="hy-AM"/>
        </w:rPr>
        <w:t xml:space="preserve"> նորմերի, </w:t>
      </w:r>
      <w:r w:rsidR="00D22C17" w:rsidRPr="00422E59">
        <w:rPr>
          <w:rFonts w:ascii="GHEA Grapalat" w:hAnsi="GHEA Grapalat"/>
          <w:lang w:val="hy-AM"/>
        </w:rPr>
        <w:t xml:space="preserve">ընդունված </w:t>
      </w:r>
      <w:r w:rsidR="00D22C17" w:rsidRPr="003E4E60">
        <w:rPr>
          <w:rFonts w:ascii="GHEA Grapalat" w:hAnsi="GHEA Grapalat"/>
          <w:lang w:val="hy-AM"/>
        </w:rPr>
        <w:t xml:space="preserve">նախագծային </w:t>
      </w:r>
      <w:r w:rsidR="003E4E60" w:rsidRPr="003E4E60">
        <w:rPr>
          <w:rFonts w:ascii="GHEA Grapalat" w:hAnsi="GHEA Grapalat"/>
          <w:lang w:val="hy-AM"/>
        </w:rPr>
        <w:t>լուծումների</w:t>
      </w:r>
      <w:r w:rsidR="00D22C17" w:rsidRPr="003E4E60">
        <w:rPr>
          <w:rFonts w:ascii="GHEA Grapalat" w:hAnsi="GHEA Grapalat"/>
          <w:lang w:val="hy-AM"/>
        </w:rPr>
        <w:t xml:space="preserve"> և նախագծ</w:t>
      </w:r>
      <w:r w:rsidR="003E4E60" w:rsidRPr="003E4E60">
        <w:rPr>
          <w:rFonts w:ascii="GHEA Grapalat" w:hAnsi="GHEA Grapalat"/>
          <w:lang w:val="hy-AM"/>
        </w:rPr>
        <w:t>ման</w:t>
      </w:r>
      <w:r w:rsidR="00D22C17" w:rsidRPr="003E4E60">
        <w:rPr>
          <w:rFonts w:ascii="GHEA Grapalat" w:hAnsi="GHEA Grapalat"/>
          <w:lang w:val="hy-AM"/>
        </w:rPr>
        <w:t xml:space="preserve"> առաջադրանք</w:t>
      </w:r>
      <w:r w:rsidR="003E4E60" w:rsidRPr="003E4E60">
        <w:rPr>
          <w:rFonts w:ascii="GHEA Grapalat" w:hAnsi="GHEA Grapalat"/>
          <w:lang w:val="hy-AM"/>
        </w:rPr>
        <w:t>ի</w:t>
      </w:r>
      <w:r w:rsidR="00D22C17" w:rsidRPr="003E4E60">
        <w:rPr>
          <w:rFonts w:ascii="GHEA Grapalat" w:hAnsi="GHEA Grapalat"/>
          <w:lang w:val="hy-AM"/>
        </w:rPr>
        <w:t xml:space="preserve"> </w:t>
      </w:r>
      <w:r w:rsidR="003E4E60" w:rsidRPr="003E4E60">
        <w:rPr>
          <w:rFonts w:ascii="GHEA Grapalat" w:hAnsi="GHEA Grapalat"/>
          <w:lang w:val="hy-AM"/>
        </w:rPr>
        <w:t>պահանջներին համապատասխան</w:t>
      </w:r>
      <w:r w:rsidR="00D22C17" w:rsidRPr="003E4E60">
        <w:rPr>
          <w:rFonts w:ascii="GHEA Grapalat" w:hAnsi="GHEA Grapalat"/>
          <w:lang w:val="hy-AM"/>
        </w:rPr>
        <w:t>, ինչպես նաև հաշվի առնելով</w:t>
      </w:r>
      <w:r w:rsidR="003E4E60" w:rsidRPr="003E4E60">
        <w:rPr>
          <w:rFonts w:ascii="GHEA Grapalat" w:hAnsi="GHEA Grapalat"/>
          <w:lang w:val="hy-AM"/>
        </w:rPr>
        <w:t xml:space="preserve"> </w:t>
      </w:r>
      <w:r w:rsidR="00D22C17" w:rsidRPr="003E4E60">
        <w:rPr>
          <w:rFonts w:ascii="GHEA Grapalat" w:hAnsi="GHEA Grapalat"/>
          <w:lang w:val="hy-AM"/>
        </w:rPr>
        <w:t>հատուկ տեխնիկական պայմաններ</w:t>
      </w:r>
      <w:r w:rsidR="003E4E60">
        <w:rPr>
          <w:rFonts w:ascii="GHEA Grapalat" w:hAnsi="GHEA Grapalat"/>
          <w:lang w:val="hy-AM"/>
        </w:rPr>
        <w:t>ում</w:t>
      </w:r>
      <w:r w:rsidR="003E4E60" w:rsidRPr="003E4E60">
        <w:rPr>
          <w:rFonts w:ascii="GHEA Grapalat" w:hAnsi="GHEA Grapalat"/>
          <w:lang w:val="hy-AM"/>
        </w:rPr>
        <w:t xml:space="preserve"> </w:t>
      </w:r>
      <w:r w:rsidR="003E4E60">
        <w:rPr>
          <w:rFonts w:ascii="GHEA Grapalat" w:hAnsi="GHEA Grapalat"/>
          <w:lang w:val="hy-AM"/>
        </w:rPr>
        <w:t>բերված</w:t>
      </w:r>
      <w:r w:rsidR="003E4E60" w:rsidRPr="003E4E60">
        <w:rPr>
          <w:rFonts w:ascii="GHEA Grapalat" w:hAnsi="GHEA Grapalat"/>
          <w:lang w:val="hy-AM"/>
        </w:rPr>
        <w:t xml:space="preserve"> </w:t>
      </w:r>
      <w:r w:rsidR="003E4E60">
        <w:rPr>
          <w:rFonts w:ascii="GHEA Grapalat" w:hAnsi="GHEA Grapalat"/>
          <w:lang w:val="hy-AM"/>
        </w:rPr>
        <w:t>ցուցումները</w:t>
      </w:r>
      <w:r w:rsidR="00D22C17" w:rsidRPr="003E4E60">
        <w:rPr>
          <w:rFonts w:ascii="GHEA Grapalat" w:hAnsi="GHEA Grapalat"/>
          <w:lang w:val="hy-AM"/>
        </w:rPr>
        <w:t xml:space="preserve">: </w:t>
      </w:r>
      <w:r w:rsidR="009C7E5A" w:rsidRPr="009C7E5A">
        <w:rPr>
          <w:rFonts w:ascii="GHEA Grapalat" w:hAnsi="GHEA Grapalat"/>
          <w:lang w:val="hy-AM"/>
        </w:rPr>
        <w:t>Բեռ</w:t>
      </w:r>
      <w:r w:rsidR="009C7E5A" w:rsidRPr="00422E59">
        <w:rPr>
          <w:rFonts w:ascii="GHEA Grapalat" w:hAnsi="GHEA Grapalat"/>
          <w:lang w:val="hy-AM"/>
        </w:rPr>
        <w:t>նվածք</w:t>
      </w:r>
      <w:r w:rsidR="009C7E5A" w:rsidRPr="009C7E5A">
        <w:rPr>
          <w:rFonts w:ascii="GHEA Grapalat" w:hAnsi="GHEA Grapalat"/>
          <w:lang w:val="hy-AM"/>
        </w:rPr>
        <w:t xml:space="preserve">ի արժեքները պետք է ընդունվեն </w:t>
      </w:r>
      <w:r w:rsidR="009C7E5A" w:rsidRPr="003E4E60">
        <w:rPr>
          <w:rFonts w:ascii="GHEA Grapalat" w:hAnsi="GHEA Grapalat"/>
          <w:lang w:val="hy-AM"/>
        </w:rPr>
        <w:t>նախագծային լուծումների</w:t>
      </w:r>
      <w:r w:rsidR="009C7E5A">
        <w:rPr>
          <w:rFonts w:ascii="GHEA Grapalat" w:hAnsi="GHEA Grapalat"/>
          <w:lang w:val="hy-AM"/>
        </w:rPr>
        <w:t>ն</w:t>
      </w:r>
      <w:r w:rsidR="009C7E5A" w:rsidRPr="003E4E60">
        <w:rPr>
          <w:rFonts w:ascii="GHEA Grapalat" w:hAnsi="GHEA Grapalat"/>
          <w:lang w:val="hy-AM"/>
        </w:rPr>
        <w:t xml:space="preserve"> և նախագծման առաջադրանքի</w:t>
      </w:r>
      <w:r w:rsidR="009C7E5A">
        <w:rPr>
          <w:rFonts w:ascii="GHEA Grapalat" w:hAnsi="GHEA Grapalat"/>
          <w:lang w:val="hy-AM"/>
        </w:rPr>
        <w:t>ն</w:t>
      </w:r>
      <w:r w:rsidR="009C7E5A" w:rsidRPr="003E4E60">
        <w:rPr>
          <w:rFonts w:ascii="GHEA Grapalat" w:hAnsi="GHEA Grapalat"/>
          <w:lang w:val="hy-AM"/>
        </w:rPr>
        <w:t xml:space="preserve"> </w:t>
      </w:r>
      <w:r w:rsidR="009C7E5A" w:rsidRPr="009C7E5A">
        <w:rPr>
          <w:rFonts w:ascii="GHEA Grapalat" w:hAnsi="GHEA Grapalat"/>
          <w:lang w:val="hy-AM"/>
        </w:rPr>
        <w:t>համապատասխան:</w:t>
      </w:r>
      <m:oMath>
        <m:r>
          <w:rPr>
            <w:rFonts w:ascii="Cambria Math" w:hAnsi="Cambria Math"/>
            <w:sz w:val="24"/>
            <w:szCs w:val="24"/>
            <w:lang w:val="hy-AM"/>
          </w:rPr>
          <m:t xml:space="preserve"> </m:t>
        </m:r>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sz w:val="24"/>
                <w:szCs w:val="24"/>
                <w:lang w:val="hy-AM"/>
              </w:rPr>
              <m:t>f</m:t>
            </m:r>
          </m:sub>
        </m:sSub>
      </m:oMath>
      <w:r w:rsidR="009C7E5A" w:rsidRPr="009C7E5A">
        <w:rPr>
          <w:rFonts w:ascii="GHEA Grapalat" w:eastAsiaTheme="minorEastAsia" w:hAnsi="GHEA Grapalat"/>
          <w:sz w:val="24"/>
          <w:szCs w:val="24"/>
          <w:lang w:val="hy-AM"/>
        </w:rPr>
        <w:t xml:space="preserve"> </w:t>
      </w:r>
      <w:r w:rsidR="009C7E5A" w:rsidRPr="009C7E5A">
        <w:rPr>
          <w:rFonts w:ascii="GHEA Grapalat" w:hAnsi="GHEA Grapalat"/>
          <w:lang w:val="hy-AM"/>
        </w:rPr>
        <w:t>բեռնվածքի հուսալիության և գործակիցները ընդուն</w:t>
      </w:r>
      <w:r w:rsidR="009C7E5A">
        <w:rPr>
          <w:rFonts w:ascii="GHEA Grapalat" w:hAnsi="GHEA Grapalat"/>
          <w:lang w:val="hy-AM"/>
        </w:rPr>
        <w:t>ում են</w:t>
      </w:r>
      <w:r w:rsidR="009C7E5A" w:rsidRPr="009C7E5A">
        <w:rPr>
          <w:rFonts w:ascii="GHEA Grapalat" w:hAnsi="GHEA Grapalat"/>
          <w:lang w:val="hy-AM"/>
        </w:rPr>
        <w:t xml:space="preserve"> 1,0-ին հավասար, բեռնվածքի զուգակցման գործակիցները նույնպես ընդուն</w:t>
      </w:r>
      <w:r w:rsidR="009C7E5A">
        <w:rPr>
          <w:rFonts w:ascii="GHEA Grapalat" w:hAnsi="GHEA Grapalat"/>
          <w:lang w:val="hy-AM"/>
        </w:rPr>
        <w:t xml:space="preserve">ում </w:t>
      </w:r>
      <w:r w:rsidR="009C7E5A" w:rsidRPr="009C7E5A">
        <w:rPr>
          <w:rFonts w:ascii="GHEA Grapalat" w:hAnsi="GHEA Grapalat"/>
          <w:lang w:val="hy-AM"/>
        </w:rPr>
        <w:t>են 1,0-ի</w:t>
      </w:r>
      <w:r w:rsidR="009C7E5A">
        <w:rPr>
          <w:rFonts w:ascii="GHEA Grapalat" w:hAnsi="GHEA Grapalat"/>
          <w:lang w:val="hy-AM"/>
        </w:rPr>
        <w:t>ն</w:t>
      </w:r>
      <w:r w:rsidR="009C7E5A" w:rsidRPr="009C7E5A">
        <w:rPr>
          <w:rFonts w:ascii="GHEA Grapalat" w:hAnsi="GHEA Grapalat"/>
          <w:lang w:val="hy-AM"/>
        </w:rPr>
        <w:t xml:space="preserve"> հավասար:</w:t>
      </w:r>
      <w:r w:rsidR="009C7E5A">
        <w:rPr>
          <w:rFonts w:ascii="GHEA Grapalat" w:hAnsi="GHEA Grapalat"/>
          <w:lang w:val="hy-AM"/>
        </w:rPr>
        <w:t xml:space="preserve"> </w:t>
      </w:r>
      <w:r w:rsidR="009C7E5A" w:rsidRPr="009C7E5A">
        <w:rPr>
          <w:rFonts w:ascii="GHEA Grapalat" w:hAnsi="GHEA Grapalat"/>
          <w:lang w:val="hy-AM"/>
        </w:rPr>
        <w:t xml:space="preserve">Կառուցվածքները աստիճանաբար զարգացող փլուզումից պաշտպանելու համար հաշվարկի ժամանակ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9C7E5A" w:rsidRPr="009C7E5A">
        <w:rPr>
          <w:rFonts w:ascii="GHEA Grapalat" w:hAnsi="GHEA Grapalat"/>
          <w:lang w:val="hy-AM"/>
        </w:rPr>
        <w:t xml:space="preserve"> պատասխանատվության </w:t>
      </w:r>
      <w:r w:rsidR="009C7E5A">
        <w:rPr>
          <w:rFonts w:ascii="GHEA Grapalat" w:hAnsi="GHEA Grapalat"/>
          <w:lang w:val="hy-AM"/>
        </w:rPr>
        <w:t xml:space="preserve">հուսալիության գործակցի արժեքը </w:t>
      </w:r>
      <w:r w:rsidR="009C7E5A" w:rsidRPr="009C7E5A">
        <w:rPr>
          <w:rFonts w:ascii="GHEA Grapalat" w:hAnsi="GHEA Grapalat"/>
          <w:lang w:val="hy-AM"/>
        </w:rPr>
        <w:t>ընդուն</w:t>
      </w:r>
      <w:r w:rsidR="009C7E5A">
        <w:rPr>
          <w:rFonts w:ascii="GHEA Grapalat" w:hAnsi="GHEA Grapalat"/>
          <w:lang w:val="hy-AM"/>
        </w:rPr>
        <w:t xml:space="preserve">ում </w:t>
      </w:r>
      <w:r w:rsidR="009C7E5A" w:rsidRPr="009C7E5A">
        <w:rPr>
          <w:rFonts w:ascii="GHEA Grapalat" w:hAnsi="GHEA Grapalat"/>
          <w:lang w:val="hy-AM"/>
        </w:rPr>
        <w:t>են 1,0-ին հավասար</w:t>
      </w:r>
      <w:r w:rsidR="00DA29A6">
        <w:rPr>
          <w:rFonts w:ascii="GHEA Grapalat" w:hAnsi="GHEA Grapalat"/>
          <w:lang w:val="hy-AM"/>
        </w:rPr>
        <w:t>:</w:t>
      </w:r>
      <w:r w:rsidR="009C7E5A">
        <w:rPr>
          <w:rFonts w:ascii="GHEA Grapalat" w:hAnsi="GHEA Grapalat"/>
          <w:lang w:val="hy-AM"/>
        </w:rPr>
        <w:t xml:space="preserve"> </w:t>
      </w:r>
      <w:r w:rsidR="00DA29A6">
        <w:rPr>
          <w:rFonts w:ascii="GHEA Grapalat" w:hAnsi="GHEA Grapalat"/>
          <w:lang w:val="hy-AM"/>
        </w:rPr>
        <w:t>Ն</w:t>
      </w:r>
      <w:r w:rsidR="00282698" w:rsidRPr="009C7E5A">
        <w:rPr>
          <w:rFonts w:ascii="GHEA Grapalat" w:hAnsi="GHEA Grapalat"/>
          <w:lang w:val="hy-AM"/>
        </w:rPr>
        <w:t>ախագ</w:t>
      </w:r>
      <w:r w:rsidR="00282698" w:rsidRPr="00282698">
        <w:rPr>
          <w:rFonts w:ascii="GHEA Grapalat" w:hAnsi="GHEA Grapalat"/>
          <w:lang w:val="hy-AM"/>
        </w:rPr>
        <w:t>ման</w:t>
      </w:r>
      <w:r w:rsidR="00282698" w:rsidRPr="009C7E5A">
        <w:rPr>
          <w:rFonts w:ascii="GHEA Grapalat" w:hAnsi="GHEA Grapalat"/>
          <w:lang w:val="hy-AM"/>
        </w:rPr>
        <w:t xml:space="preserve"> առաջադրանք</w:t>
      </w:r>
      <w:r w:rsidR="00282698" w:rsidRPr="00282698">
        <w:rPr>
          <w:rFonts w:ascii="GHEA Grapalat" w:hAnsi="GHEA Grapalat"/>
          <w:lang w:val="hy-AM"/>
        </w:rPr>
        <w:t>ով</w:t>
      </w:r>
      <w:r w:rsidR="00282698" w:rsidRPr="009C7E5A">
        <w:rPr>
          <w:rFonts w:ascii="GHEA Grapalat" w:hAnsi="GHEA Grapalat"/>
          <w:lang w:val="hy-AM"/>
        </w:rPr>
        <w:t xml:space="preserve"> թ</w:t>
      </w:r>
      <w:r w:rsidR="008721BB" w:rsidRPr="009C7E5A">
        <w:rPr>
          <w:rFonts w:ascii="GHEA Grapalat" w:hAnsi="GHEA Grapalat"/>
          <w:lang w:val="hy-AM"/>
        </w:rPr>
        <w:t xml:space="preserve">ույլատրվում է </w:t>
      </w:r>
      <w:r w:rsidR="00282698" w:rsidRPr="00282698">
        <w:rPr>
          <w:rFonts w:ascii="GHEA Grapalat" w:hAnsi="GHEA Grapalat"/>
          <w:lang w:val="hy-AM"/>
        </w:rPr>
        <w:t>ընդունել</w:t>
      </w:r>
      <w:r w:rsidR="008721BB" w:rsidRPr="009C7E5A">
        <w:rPr>
          <w:rFonts w:ascii="GHEA Grapalat"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γ</m:t>
            </m:r>
          </m:e>
          <m:sub>
            <m:r>
              <w:rPr>
                <w:rFonts w:ascii="Cambria Math" w:hAnsi="Cambria Math"/>
                <w:lang w:val="hy-AM"/>
              </w:rPr>
              <m:t>n</m:t>
            </m:r>
          </m:sub>
        </m:sSub>
      </m:oMath>
      <w:r w:rsidR="00282698" w:rsidRPr="009C7E5A">
        <w:rPr>
          <w:rFonts w:ascii="GHEA Grapalat" w:hAnsi="GHEA Grapalat"/>
          <w:lang w:val="hy-AM"/>
        </w:rPr>
        <w:t xml:space="preserve"> &gt; 1,0</w:t>
      </w:r>
      <w:r w:rsidR="00C11F67">
        <w:rPr>
          <w:rFonts w:ascii="GHEA Grapalat" w:hAnsi="GHEA Grapalat"/>
          <w:lang w:val="hy-AM"/>
        </w:rPr>
        <w:t>-ից</w:t>
      </w:r>
      <w:r w:rsidR="008721BB" w:rsidRPr="009C7E5A">
        <w:rPr>
          <w:rFonts w:ascii="GHEA Grapalat" w:hAnsi="GHEA Grapalat"/>
          <w:lang w:val="hy-AM"/>
        </w:rPr>
        <w:t>։</w:t>
      </w:r>
    </w:p>
    <w:p w:rsidR="00F6298F" w:rsidRPr="00350FDA"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5F3DEC">
        <w:rPr>
          <w:rFonts w:ascii="GHEA Grapalat" w:hAnsi="GHEA Grapalat"/>
          <w:b/>
          <w:bCs/>
          <w:lang w:val="hy-AM"/>
        </w:rPr>
        <w:t>524.</w:t>
      </w:r>
      <w:r w:rsidRPr="005F3DEC">
        <w:rPr>
          <w:rFonts w:ascii="Calibri" w:hAnsi="Calibri" w:cs="Calibri"/>
          <w:b/>
          <w:bCs/>
          <w:lang w:val="hy-AM"/>
        </w:rPr>
        <w:t> </w:t>
      </w:r>
      <w:r w:rsidR="00E11988" w:rsidRPr="00E11988">
        <w:rPr>
          <w:rFonts w:ascii="GHEA Grapalat" w:hAnsi="GHEA Grapalat"/>
          <w:lang w:val="hy-AM"/>
        </w:rPr>
        <w:t>Հաշվարկային</w:t>
      </w:r>
      <w:r w:rsidR="00D22C17" w:rsidRPr="005F3DEC">
        <w:rPr>
          <w:rFonts w:ascii="GHEA Grapalat" w:hAnsi="GHEA Grapalat"/>
          <w:lang w:val="hy-AM"/>
        </w:rPr>
        <w:t xml:space="preserve"> սխեման պետք է ընդունվի կոնկրետ օբյեկտի համար՝ կախված կառուցվածքի </w:t>
      </w:r>
      <w:r w:rsidR="00433FC6" w:rsidRPr="00433FC6">
        <w:rPr>
          <w:rFonts w:ascii="GHEA Grapalat" w:hAnsi="GHEA Grapalat"/>
          <w:lang w:val="hy-AM"/>
        </w:rPr>
        <w:t>կոնստրուկտիվ</w:t>
      </w:r>
      <w:r w:rsidR="00D22C17" w:rsidRPr="005F3DEC">
        <w:rPr>
          <w:rFonts w:ascii="GHEA Grapalat" w:hAnsi="GHEA Grapalat"/>
          <w:lang w:val="hy-AM"/>
        </w:rPr>
        <w:t xml:space="preserve"> լուծումից և ն</w:t>
      </w:r>
      <w:r w:rsidR="00433FC6" w:rsidRPr="00433FC6">
        <w:rPr>
          <w:rFonts w:ascii="GHEA Grapalat" w:hAnsi="GHEA Grapalat"/>
          <w:lang w:val="hy-AM"/>
        </w:rPr>
        <w:t>շանակություն</w:t>
      </w:r>
      <w:r w:rsidR="00D22C17" w:rsidRPr="005F3DEC">
        <w:rPr>
          <w:rFonts w:ascii="GHEA Grapalat" w:hAnsi="GHEA Grapalat"/>
          <w:lang w:val="hy-AM"/>
        </w:rPr>
        <w:t>ից, նախագծման</w:t>
      </w:r>
      <w:r w:rsidR="00CE79E4">
        <w:rPr>
          <w:rFonts w:ascii="GHEA Grapalat" w:hAnsi="GHEA Grapalat"/>
          <w:lang w:val="hy-AM"/>
        </w:rPr>
        <w:t xml:space="preserve"> համար ընդունված</w:t>
      </w:r>
      <w:r w:rsidR="00D22C17" w:rsidRPr="005F3DEC">
        <w:rPr>
          <w:rFonts w:ascii="GHEA Grapalat" w:hAnsi="GHEA Grapalat"/>
          <w:lang w:val="hy-AM"/>
        </w:rPr>
        <w:t xml:space="preserve"> </w:t>
      </w:r>
      <w:r w:rsidR="00CE79E4" w:rsidRPr="00CE79E4">
        <w:rPr>
          <w:rFonts w:ascii="GHEA Grapalat" w:hAnsi="GHEA Grapalat"/>
          <w:lang w:val="hy-AM"/>
        </w:rPr>
        <w:t>ելակետային</w:t>
      </w:r>
      <w:r w:rsidR="00D22C17" w:rsidRPr="005F3DEC">
        <w:rPr>
          <w:rFonts w:ascii="GHEA Grapalat" w:hAnsi="GHEA Grapalat"/>
          <w:lang w:val="hy-AM"/>
        </w:rPr>
        <w:t xml:space="preserve"> տվյալներից (ինժեներական հետազոտությունների արդյունքներ, նախագծ</w:t>
      </w:r>
      <w:r w:rsidR="00CE79E4" w:rsidRPr="00CE79E4">
        <w:rPr>
          <w:rFonts w:ascii="GHEA Grapalat" w:hAnsi="GHEA Grapalat"/>
          <w:lang w:val="hy-AM"/>
        </w:rPr>
        <w:t>ման</w:t>
      </w:r>
      <w:r w:rsidR="00D22C17" w:rsidRPr="005F3DEC">
        <w:rPr>
          <w:rFonts w:ascii="GHEA Grapalat" w:hAnsi="GHEA Grapalat"/>
          <w:lang w:val="hy-AM"/>
        </w:rPr>
        <w:t xml:space="preserve"> առաջադրանք): </w:t>
      </w:r>
      <w:r w:rsidR="00350FDA" w:rsidRPr="006D09F4">
        <w:rPr>
          <w:rFonts w:ascii="GHEA Grapalat" w:hAnsi="GHEA Grapalat"/>
          <w:lang w:val="hy-AM"/>
        </w:rPr>
        <w:t>Հաշվարկային</w:t>
      </w:r>
      <w:r w:rsidR="008721BB" w:rsidRPr="006D09F4">
        <w:rPr>
          <w:rFonts w:ascii="GHEA Grapalat" w:hAnsi="GHEA Grapalat"/>
          <w:lang w:val="hy-AM"/>
        </w:rPr>
        <w:t xml:space="preserve"> սխեմայում նպատակահարմար է հաշվի առնել</w:t>
      </w:r>
      <w:r w:rsidR="00ED2E99" w:rsidRPr="006D09F4">
        <w:rPr>
          <w:rFonts w:ascii="GHEA Grapalat" w:hAnsi="GHEA Grapalat"/>
          <w:lang w:val="hy-AM"/>
        </w:rPr>
        <w:t>՝</w:t>
      </w:r>
      <w:r w:rsidR="008721BB" w:rsidRPr="006D09F4">
        <w:rPr>
          <w:rFonts w:ascii="GHEA Grapalat" w:hAnsi="GHEA Grapalat"/>
          <w:lang w:val="hy-AM"/>
        </w:rPr>
        <w:t xml:space="preserve"> </w:t>
      </w:r>
      <w:r w:rsidR="00ED2E99" w:rsidRPr="00ED2E99">
        <w:rPr>
          <w:rFonts w:ascii="GHEA Grapalat" w:hAnsi="GHEA Grapalat"/>
          <w:lang w:val="hy-AM"/>
        </w:rPr>
        <w:t xml:space="preserve">տարածական </w:t>
      </w:r>
      <w:r w:rsidR="008721BB" w:rsidRPr="00350FDA">
        <w:rPr>
          <w:rFonts w:ascii="GHEA Grapalat" w:hAnsi="GHEA Grapalat"/>
          <w:lang w:val="hy-AM"/>
        </w:rPr>
        <w:t>աշխատանքա</w:t>
      </w:r>
      <w:r w:rsidR="00ED2E99" w:rsidRPr="00ED2E99">
        <w:rPr>
          <w:rFonts w:ascii="GHEA Grapalat" w:hAnsi="GHEA Grapalat"/>
          <w:lang w:val="hy-AM"/>
        </w:rPr>
        <w:t>ը</w:t>
      </w:r>
      <w:r w:rsidR="008721BB" w:rsidRPr="00350FDA">
        <w:rPr>
          <w:rFonts w:ascii="GHEA Grapalat" w:hAnsi="GHEA Grapalat"/>
          <w:lang w:val="hy-AM"/>
        </w:rPr>
        <w:t>, երկրաչափական, ֆիզիկական (պլաստիկություն</w:t>
      </w:r>
      <w:r w:rsidR="00ED2E99" w:rsidRPr="00ED2E99">
        <w:rPr>
          <w:rFonts w:ascii="GHEA Grapalat" w:hAnsi="GHEA Grapalat"/>
          <w:lang w:val="hy-AM"/>
        </w:rPr>
        <w:t>ը</w:t>
      </w:r>
      <w:r w:rsidR="008721BB" w:rsidRPr="00350FDA">
        <w:rPr>
          <w:rFonts w:ascii="GHEA Grapalat" w:hAnsi="GHEA Grapalat"/>
          <w:lang w:val="hy-AM"/>
        </w:rPr>
        <w:t>, սող</w:t>
      </w:r>
      <w:r w:rsidR="00ED2E99" w:rsidRPr="00ED2E99">
        <w:rPr>
          <w:rFonts w:ascii="GHEA Grapalat" w:hAnsi="GHEA Grapalat"/>
          <w:lang w:val="hy-AM"/>
        </w:rPr>
        <w:t>քը</w:t>
      </w:r>
      <w:r w:rsidR="008721BB" w:rsidRPr="00350FDA">
        <w:rPr>
          <w:rFonts w:ascii="GHEA Grapalat" w:hAnsi="GHEA Grapalat"/>
          <w:lang w:val="hy-AM"/>
        </w:rPr>
        <w:t xml:space="preserve"> և այլն) և կ</w:t>
      </w:r>
      <w:r w:rsidR="00ED2E99" w:rsidRPr="00ED2E99">
        <w:rPr>
          <w:rFonts w:ascii="GHEA Grapalat" w:hAnsi="GHEA Grapalat"/>
          <w:lang w:val="hy-AM"/>
        </w:rPr>
        <w:t>ոնստրուկտիվ</w:t>
      </w:r>
      <w:r w:rsidR="008721BB" w:rsidRPr="00350FDA">
        <w:rPr>
          <w:rFonts w:ascii="GHEA Grapalat" w:hAnsi="GHEA Grapalat"/>
          <w:lang w:val="hy-AM"/>
        </w:rPr>
        <w:t xml:space="preserve"> ոչ գծայինություն</w:t>
      </w:r>
      <w:r w:rsidR="00ED2E99" w:rsidRPr="00ED2E99">
        <w:rPr>
          <w:rFonts w:ascii="GHEA Grapalat" w:hAnsi="GHEA Grapalat"/>
          <w:lang w:val="hy-AM"/>
        </w:rPr>
        <w:t>ը</w:t>
      </w:r>
      <w:r w:rsidR="008721BB" w:rsidRPr="00350FDA">
        <w:rPr>
          <w:rFonts w:ascii="GHEA Grapalat" w:hAnsi="GHEA Grapalat"/>
          <w:lang w:val="hy-AM"/>
        </w:rPr>
        <w:t>։</w:t>
      </w:r>
    </w:p>
    <w:p w:rsidR="00F6298F" w:rsidRPr="00533638" w:rsidRDefault="00F6298F" w:rsidP="00436946">
      <w:pPr>
        <w:widowControl w:val="0"/>
        <w:autoSpaceDE w:val="0"/>
        <w:autoSpaceDN w:val="0"/>
        <w:adjustRightInd w:val="0"/>
        <w:spacing w:after="120"/>
        <w:ind w:firstLine="567"/>
        <w:jc w:val="both"/>
        <w:rPr>
          <w:rFonts w:ascii="GHEA Grapalat" w:hAnsi="GHEA Grapalat"/>
          <w:color w:val="0070C0"/>
          <w:lang w:val="hy-AM"/>
        </w:rPr>
      </w:pPr>
      <w:r w:rsidRPr="00BD6953">
        <w:rPr>
          <w:rFonts w:ascii="GHEA Grapalat" w:hAnsi="GHEA Grapalat"/>
          <w:b/>
          <w:bCs/>
          <w:lang w:val="hy-AM"/>
        </w:rPr>
        <w:t>525.</w:t>
      </w:r>
      <w:r w:rsidRPr="00BD6953">
        <w:rPr>
          <w:rFonts w:ascii="Calibri" w:hAnsi="Calibri" w:cs="Calibri"/>
          <w:b/>
          <w:bCs/>
          <w:color w:val="C00000"/>
          <w:lang w:val="hy-AM"/>
        </w:rPr>
        <w:t> </w:t>
      </w:r>
      <w:r w:rsidR="005F3DEC" w:rsidRPr="001133A5">
        <w:rPr>
          <w:rFonts w:ascii="GHEA Grapalat" w:hAnsi="GHEA Grapalat"/>
          <w:lang w:val="hy-AM"/>
        </w:rPr>
        <w:t>Շենքեր</w:t>
      </w:r>
      <w:r w:rsidR="005F3DEC">
        <w:rPr>
          <w:rFonts w:ascii="GHEA Grapalat" w:hAnsi="GHEA Grapalat"/>
          <w:lang w:val="hy-AM"/>
        </w:rPr>
        <w:t>ը</w:t>
      </w:r>
      <w:r w:rsidR="005F3DEC" w:rsidRPr="001133A5">
        <w:rPr>
          <w:rFonts w:ascii="GHEA Grapalat" w:hAnsi="GHEA Grapalat"/>
          <w:lang w:val="hy-AM"/>
        </w:rPr>
        <w:t xml:space="preserve"> և </w:t>
      </w:r>
      <w:r w:rsidR="005F3DEC" w:rsidRPr="008D4AB9">
        <w:rPr>
          <w:rFonts w:ascii="GHEA Grapalat" w:hAnsi="GHEA Grapalat"/>
          <w:lang w:val="hy-AM"/>
        </w:rPr>
        <w:t>կառուցվածքներ</w:t>
      </w:r>
      <w:r w:rsidR="005F3DEC">
        <w:rPr>
          <w:rFonts w:ascii="GHEA Grapalat" w:hAnsi="GHEA Grapalat"/>
          <w:lang w:val="hy-AM"/>
        </w:rPr>
        <w:t>ը</w:t>
      </w:r>
      <w:r w:rsidR="005F3DEC" w:rsidRPr="001133A5">
        <w:rPr>
          <w:rFonts w:ascii="GHEA Grapalat" w:hAnsi="GHEA Grapalat"/>
          <w:color w:val="0070C0"/>
          <w:lang w:val="hy-AM"/>
        </w:rPr>
        <w:t xml:space="preserve"> </w:t>
      </w:r>
      <w:r w:rsidR="005F3DEC" w:rsidRPr="001F25AF">
        <w:rPr>
          <w:rFonts w:ascii="GHEA Grapalat" w:hAnsi="GHEA Grapalat"/>
          <w:lang w:val="hy-AM"/>
        </w:rPr>
        <w:t>աստիճանաբար զարգացող փլուզում</w:t>
      </w:r>
      <w:r w:rsidR="005F3DEC" w:rsidRPr="003064F0">
        <w:rPr>
          <w:rFonts w:ascii="GHEA Grapalat" w:hAnsi="GHEA Grapalat"/>
          <w:lang w:val="hy-AM"/>
        </w:rPr>
        <w:t>ից</w:t>
      </w:r>
      <w:r w:rsidR="005F3DEC" w:rsidRPr="001F25AF">
        <w:rPr>
          <w:rFonts w:ascii="GHEA Grapalat" w:hAnsi="GHEA Grapalat"/>
          <w:lang w:val="hy-AM"/>
        </w:rPr>
        <w:t xml:space="preserve"> </w:t>
      </w:r>
      <w:r w:rsidR="005F3DEC" w:rsidRPr="00F46911">
        <w:rPr>
          <w:rFonts w:ascii="GHEA Grapalat" w:hAnsi="GHEA Grapalat"/>
          <w:lang w:val="hy-AM"/>
        </w:rPr>
        <w:t xml:space="preserve">պաշտպանելու </w:t>
      </w:r>
      <w:r w:rsidR="005F3DEC" w:rsidRPr="004D22AE">
        <w:rPr>
          <w:rFonts w:ascii="GHEA Grapalat" w:hAnsi="GHEA Grapalat"/>
          <w:lang w:val="hy-AM"/>
        </w:rPr>
        <w:t xml:space="preserve">համար </w:t>
      </w:r>
      <w:r w:rsidR="00DF548D" w:rsidRPr="004D22AE">
        <w:rPr>
          <w:rFonts w:ascii="GHEA Grapalat" w:hAnsi="GHEA Grapalat"/>
          <w:lang w:val="hy-AM"/>
        </w:rPr>
        <w:t xml:space="preserve">հաշվարկ </w:t>
      </w:r>
      <w:r w:rsidR="004D22AE" w:rsidRPr="004D22AE">
        <w:rPr>
          <w:rFonts w:ascii="GHEA Grapalat" w:hAnsi="GHEA Grapalat"/>
          <w:lang w:val="hy-AM"/>
        </w:rPr>
        <w:t>կատարելիս</w:t>
      </w:r>
      <w:r w:rsidR="00D22C17" w:rsidRPr="00BD6953">
        <w:rPr>
          <w:rFonts w:ascii="GHEA Grapalat" w:hAnsi="GHEA Grapalat"/>
          <w:lang w:val="hy-AM"/>
        </w:rPr>
        <w:t xml:space="preserve"> պետք է </w:t>
      </w:r>
      <w:r w:rsidR="004D22AE" w:rsidRPr="004D22AE">
        <w:rPr>
          <w:rFonts w:ascii="GHEA Grapalat" w:hAnsi="GHEA Grapalat"/>
          <w:lang w:val="hy-AM"/>
        </w:rPr>
        <w:t>կիրառվի</w:t>
      </w:r>
      <w:r w:rsidR="00D22C17" w:rsidRPr="00BD6953">
        <w:rPr>
          <w:rFonts w:ascii="GHEA Grapalat" w:hAnsi="GHEA Grapalat"/>
          <w:lang w:val="hy-AM"/>
        </w:rPr>
        <w:t xml:space="preserve"> տարածական </w:t>
      </w:r>
      <w:r w:rsidR="00DF548D" w:rsidRPr="004D22AE">
        <w:rPr>
          <w:rFonts w:ascii="GHEA Grapalat" w:hAnsi="GHEA Grapalat"/>
          <w:lang w:val="hy-AM"/>
        </w:rPr>
        <w:t>հաշվարկայի</w:t>
      </w:r>
      <w:r w:rsidR="00D22C17" w:rsidRPr="00BD6953">
        <w:rPr>
          <w:rFonts w:ascii="GHEA Grapalat" w:hAnsi="GHEA Grapalat"/>
          <w:lang w:val="hy-AM"/>
        </w:rPr>
        <w:t>ն սխեման, որ</w:t>
      </w:r>
      <w:r w:rsidR="004D22AE" w:rsidRPr="004D22AE">
        <w:rPr>
          <w:rFonts w:ascii="GHEA Grapalat" w:hAnsi="GHEA Grapalat"/>
          <w:lang w:val="hy-AM"/>
        </w:rPr>
        <w:t>տեղ</w:t>
      </w:r>
      <w:r w:rsidR="00D22C17" w:rsidRPr="00BD6953">
        <w:rPr>
          <w:rFonts w:ascii="GHEA Grapalat" w:hAnsi="GHEA Grapalat"/>
          <w:lang w:val="hy-AM"/>
        </w:rPr>
        <w:t xml:space="preserve"> հաշվի է առն</w:t>
      </w:r>
      <w:r w:rsidR="004D22AE" w:rsidRPr="004D22AE">
        <w:rPr>
          <w:rFonts w:ascii="GHEA Grapalat" w:hAnsi="GHEA Grapalat"/>
          <w:lang w:val="hy-AM"/>
        </w:rPr>
        <w:t>վ</w:t>
      </w:r>
      <w:r w:rsidR="00D22C17" w:rsidRPr="00BD6953">
        <w:rPr>
          <w:rFonts w:ascii="GHEA Grapalat" w:hAnsi="GHEA Grapalat"/>
          <w:lang w:val="hy-AM"/>
        </w:rPr>
        <w:t xml:space="preserve">ում </w:t>
      </w:r>
      <w:r w:rsidR="004D22AE" w:rsidRPr="004D22AE">
        <w:rPr>
          <w:rFonts w:ascii="GHEA Grapalat" w:hAnsi="GHEA Grapalat"/>
          <w:lang w:val="hy-AM"/>
        </w:rPr>
        <w:t xml:space="preserve">գրունտային հիմնատակի հետ </w:t>
      </w:r>
      <w:r w:rsidR="00D22C17" w:rsidRPr="00BD6953">
        <w:rPr>
          <w:rFonts w:ascii="GHEA Grapalat" w:hAnsi="GHEA Grapalat"/>
          <w:lang w:val="hy-AM"/>
        </w:rPr>
        <w:t xml:space="preserve">փոխազդեցությունը: </w:t>
      </w:r>
      <w:r w:rsidR="008E1261" w:rsidRPr="00BD6953">
        <w:rPr>
          <w:rFonts w:ascii="GHEA Grapalat" w:hAnsi="GHEA Grapalat"/>
          <w:lang w:val="hy-AM"/>
        </w:rPr>
        <w:t xml:space="preserve">Շենքի կամ </w:t>
      </w:r>
      <w:r w:rsidR="00DE4F13" w:rsidRPr="00436946">
        <w:rPr>
          <w:rFonts w:ascii="GHEA Grapalat" w:hAnsi="GHEA Grapalat"/>
          <w:lang w:val="hy-AM"/>
        </w:rPr>
        <w:t>կառուցվածքի</w:t>
      </w:r>
      <w:r w:rsidR="008E1261" w:rsidRPr="00BD6953">
        <w:rPr>
          <w:rFonts w:ascii="GHEA Grapalat" w:hAnsi="GHEA Grapalat"/>
          <w:lang w:val="hy-AM"/>
        </w:rPr>
        <w:t xml:space="preserve"> </w:t>
      </w:r>
      <w:r w:rsidR="00DE4F13" w:rsidRPr="00BD6953">
        <w:rPr>
          <w:rFonts w:ascii="GHEA Grapalat" w:hAnsi="GHEA Grapalat"/>
          <w:lang w:val="hy-AM"/>
        </w:rPr>
        <w:t xml:space="preserve">վերգետնյա </w:t>
      </w:r>
      <w:r w:rsidR="008E1261" w:rsidRPr="00BD6953">
        <w:rPr>
          <w:rFonts w:ascii="GHEA Grapalat" w:hAnsi="GHEA Grapalat"/>
          <w:lang w:val="hy-AM"/>
        </w:rPr>
        <w:t>կ</w:t>
      </w:r>
      <w:r w:rsidR="00DE4F13" w:rsidRPr="00436946">
        <w:rPr>
          <w:rFonts w:ascii="GHEA Grapalat" w:hAnsi="GHEA Grapalat"/>
          <w:lang w:val="hy-AM"/>
        </w:rPr>
        <w:t>ոնստրուկցիաներ</w:t>
      </w:r>
      <w:r w:rsidR="00436946">
        <w:rPr>
          <w:rFonts w:ascii="GHEA Grapalat" w:hAnsi="GHEA Grapalat"/>
          <w:lang w:val="hy-AM"/>
        </w:rPr>
        <w:t>ի համար</w:t>
      </w:r>
      <w:r w:rsidR="008E1261" w:rsidRPr="00BD6953">
        <w:rPr>
          <w:rFonts w:ascii="GHEA Grapalat" w:hAnsi="GHEA Grapalat"/>
          <w:lang w:val="hy-AM"/>
        </w:rPr>
        <w:t xml:space="preserve"> </w:t>
      </w:r>
      <w:r w:rsidR="00533638" w:rsidRPr="00436946">
        <w:rPr>
          <w:rFonts w:ascii="GHEA Grapalat" w:hAnsi="GHEA Grapalat"/>
          <w:lang w:val="hy-AM"/>
        </w:rPr>
        <w:t xml:space="preserve">աստիճանաբար զարգացող փլուզուման </w:t>
      </w:r>
      <w:r w:rsidR="008E1261" w:rsidRPr="00BD6953">
        <w:rPr>
          <w:rFonts w:ascii="GHEA Grapalat" w:hAnsi="GHEA Grapalat"/>
          <w:lang w:val="hy-AM"/>
        </w:rPr>
        <w:lastRenderedPageBreak/>
        <w:t>հաշվարկ</w:t>
      </w:r>
      <w:r w:rsidR="00533638" w:rsidRPr="00436946">
        <w:rPr>
          <w:rFonts w:ascii="GHEA Grapalat" w:hAnsi="GHEA Grapalat"/>
          <w:lang w:val="hy-AM"/>
        </w:rPr>
        <w:t>ը կատարելիս</w:t>
      </w:r>
      <w:r w:rsidR="008E1261" w:rsidRPr="00BD6953">
        <w:rPr>
          <w:rFonts w:ascii="GHEA Grapalat" w:hAnsi="GHEA Grapalat"/>
          <w:lang w:val="hy-AM"/>
        </w:rPr>
        <w:t>, երբ կրող կ</w:t>
      </w:r>
      <w:r w:rsidR="00533638" w:rsidRPr="00436946">
        <w:rPr>
          <w:rFonts w:ascii="GHEA Grapalat" w:hAnsi="GHEA Grapalat"/>
          <w:lang w:val="hy-AM"/>
        </w:rPr>
        <w:t>ոնստրուկցիաների</w:t>
      </w:r>
      <w:r w:rsidR="008E1261" w:rsidRPr="00BD6953">
        <w:rPr>
          <w:rFonts w:ascii="GHEA Grapalat" w:hAnsi="GHEA Grapalat"/>
          <w:lang w:val="hy-AM"/>
        </w:rPr>
        <w:t>ց մեկ</w:t>
      </w:r>
      <w:r w:rsidR="00533638" w:rsidRPr="00436946">
        <w:rPr>
          <w:rFonts w:ascii="GHEA Grapalat" w:hAnsi="GHEA Grapalat"/>
          <w:lang w:val="hy-AM"/>
        </w:rPr>
        <w:t>ը</w:t>
      </w:r>
      <w:r w:rsidR="008E1261" w:rsidRPr="00BD6953">
        <w:rPr>
          <w:rFonts w:ascii="GHEA Grapalat" w:hAnsi="GHEA Grapalat"/>
          <w:lang w:val="hy-AM"/>
        </w:rPr>
        <w:t xml:space="preserve"> տեղային </w:t>
      </w:r>
      <w:r w:rsidR="00533638" w:rsidRPr="00436946">
        <w:rPr>
          <w:rFonts w:ascii="GHEA Grapalat" w:hAnsi="GHEA Grapalat"/>
          <w:lang w:val="hy-AM"/>
        </w:rPr>
        <w:t>քայքայ</w:t>
      </w:r>
      <w:r w:rsidR="008E1261" w:rsidRPr="00BD6953">
        <w:rPr>
          <w:rFonts w:ascii="GHEA Grapalat" w:hAnsi="GHEA Grapalat"/>
          <w:lang w:val="hy-AM"/>
        </w:rPr>
        <w:t>ման դեպքում</w:t>
      </w:r>
      <w:r w:rsidR="00436946">
        <w:rPr>
          <w:rFonts w:ascii="GHEA Grapalat" w:hAnsi="GHEA Grapalat"/>
          <w:lang w:val="hy-AM"/>
        </w:rPr>
        <w:t>,</w:t>
      </w:r>
      <w:r w:rsidR="00533638" w:rsidRPr="00436946">
        <w:rPr>
          <w:rFonts w:ascii="GHEA Grapalat" w:hAnsi="GHEA Grapalat"/>
          <w:lang w:val="hy-AM"/>
        </w:rPr>
        <w:t xml:space="preserve"> </w:t>
      </w:r>
      <w:r w:rsidR="00436946" w:rsidRPr="00436946">
        <w:rPr>
          <w:rFonts w:ascii="GHEA Grapalat" w:hAnsi="GHEA Grapalat"/>
          <w:lang w:val="hy-AM"/>
        </w:rPr>
        <w:t xml:space="preserve">հաշվի առնելով </w:t>
      </w:r>
      <w:r w:rsidR="00533638" w:rsidRPr="00436946">
        <w:rPr>
          <w:rFonts w:ascii="GHEA Grapalat" w:hAnsi="GHEA Grapalat"/>
          <w:lang w:val="hy-AM"/>
        </w:rPr>
        <w:t xml:space="preserve">գրունտային հիմնատակի </w:t>
      </w:r>
      <w:r w:rsidR="00436946" w:rsidRPr="00436946">
        <w:rPr>
          <w:rFonts w:ascii="GHEA Grapalat" w:hAnsi="GHEA Grapalat"/>
          <w:lang w:val="hy-AM"/>
        </w:rPr>
        <w:t>առկայությունը</w:t>
      </w:r>
      <w:r w:rsidR="00436946">
        <w:rPr>
          <w:rFonts w:ascii="GHEA Grapalat" w:hAnsi="GHEA Grapalat"/>
          <w:lang w:val="hy-AM"/>
        </w:rPr>
        <w:t>,</w:t>
      </w:r>
      <w:r w:rsidR="00533638" w:rsidRPr="00436946">
        <w:rPr>
          <w:rFonts w:ascii="GHEA Grapalat" w:hAnsi="GHEA Grapalat"/>
          <w:lang w:val="hy-AM"/>
        </w:rPr>
        <w:t xml:space="preserve"> չի ուղեկցվում շենքի կամ կառուցվածքի լարվածադեֆորմատիվ վիճակի փոփոխությամբ, </w:t>
      </w:r>
      <w:r w:rsidR="00436946" w:rsidRPr="00436946">
        <w:rPr>
          <w:rFonts w:ascii="GHEA Grapalat" w:hAnsi="GHEA Grapalat"/>
          <w:lang w:val="hy-AM"/>
        </w:rPr>
        <w:t xml:space="preserve">կոնստրուկտիվ սխեմայի լարվածադեֆորմատիվ վիճակի հաշվարկը և հետագա վերլուծությունը կարող է իրականացվել </w:t>
      </w:r>
      <w:r w:rsidR="008E1261" w:rsidRPr="00436946">
        <w:rPr>
          <w:rFonts w:ascii="GHEA Grapalat" w:hAnsi="GHEA Grapalat"/>
          <w:lang w:val="hy-AM"/>
        </w:rPr>
        <w:t xml:space="preserve">տարածական </w:t>
      </w:r>
      <w:r w:rsidR="00436946" w:rsidRPr="00436946">
        <w:rPr>
          <w:rFonts w:ascii="GHEA Grapalat" w:hAnsi="GHEA Grapalat"/>
          <w:lang w:val="hy-AM"/>
        </w:rPr>
        <w:t>հաշվարկային</w:t>
      </w:r>
      <w:r w:rsidR="008E1261" w:rsidRPr="00436946">
        <w:rPr>
          <w:rFonts w:ascii="GHEA Grapalat" w:hAnsi="GHEA Grapalat"/>
          <w:lang w:val="hy-AM"/>
        </w:rPr>
        <w:t xml:space="preserve"> սխեմայ</w:t>
      </w:r>
      <w:r w:rsidR="00436946" w:rsidRPr="00436946">
        <w:rPr>
          <w:rFonts w:ascii="GHEA Grapalat" w:hAnsi="GHEA Grapalat"/>
          <w:lang w:val="hy-AM"/>
        </w:rPr>
        <w:t>ով</w:t>
      </w:r>
      <w:r w:rsidR="008E1261" w:rsidRPr="00436946">
        <w:rPr>
          <w:rFonts w:ascii="GHEA Grapalat" w:hAnsi="GHEA Grapalat"/>
          <w:lang w:val="hy-AM"/>
        </w:rPr>
        <w:t xml:space="preserve">՝ առանց հաշվի առնելու </w:t>
      </w:r>
      <w:r w:rsidR="00436946" w:rsidRPr="00436946">
        <w:rPr>
          <w:rFonts w:ascii="GHEA Grapalat" w:hAnsi="GHEA Grapalat"/>
          <w:lang w:val="hy-AM"/>
        </w:rPr>
        <w:t xml:space="preserve">գրունտային հիմնատակի հետ </w:t>
      </w:r>
      <w:r w:rsidR="00436946" w:rsidRPr="00BD6953">
        <w:rPr>
          <w:rFonts w:ascii="GHEA Grapalat" w:hAnsi="GHEA Grapalat"/>
          <w:lang w:val="hy-AM"/>
        </w:rPr>
        <w:t>փոխազդեցությունը</w:t>
      </w:r>
      <w:r w:rsidR="008E1261" w:rsidRPr="00436946">
        <w:rPr>
          <w:rFonts w:ascii="GHEA Grapalat" w:hAnsi="GHEA Grapalat"/>
          <w:lang w:val="hy-AM"/>
        </w:rPr>
        <w:t>:</w:t>
      </w:r>
    </w:p>
    <w:p w:rsidR="00F6298F" w:rsidRPr="00797C46" w:rsidRDefault="00F6298F" w:rsidP="00F6298F">
      <w:pPr>
        <w:widowControl w:val="0"/>
        <w:autoSpaceDE w:val="0"/>
        <w:autoSpaceDN w:val="0"/>
        <w:adjustRightInd w:val="0"/>
        <w:spacing w:after="0"/>
        <w:ind w:firstLine="567"/>
        <w:jc w:val="both"/>
        <w:rPr>
          <w:rFonts w:ascii="GHEA Grapalat" w:hAnsi="GHEA Grapalat"/>
          <w:lang w:val="hy-AM"/>
        </w:rPr>
      </w:pPr>
      <w:r w:rsidRPr="00797C46">
        <w:rPr>
          <w:rFonts w:ascii="GHEA Grapalat" w:hAnsi="GHEA Grapalat"/>
          <w:b/>
          <w:bCs/>
          <w:lang w:val="hy-AM"/>
        </w:rPr>
        <w:t>526.</w:t>
      </w:r>
      <w:r w:rsidRPr="00797C46">
        <w:rPr>
          <w:rFonts w:ascii="Calibri" w:hAnsi="Calibri" w:cs="Calibri"/>
          <w:b/>
          <w:bCs/>
          <w:lang w:val="hy-AM"/>
        </w:rPr>
        <w:t> </w:t>
      </w:r>
      <w:r w:rsidR="00895B6C" w:rsidRPr="00895B6C">
        <w:rPr>
          <w:rFonts w:ascii="GHEA Grapalat" w:hAnsi="GHEA Grapalat"/>
          <w:lang w:val="hy-AM"/>
        </w:rPr>
        <w:t>Հաշվարկային</w:t>
      </w:r>
      <w:r w:rsidR="008E1261" w:rsidRPr="00797C46">
        <w:rPr>
          <w:rFonts w:ascii="GHEA Grapalat" w:hAnsi="GHEA Grapalat"/>
          <w:lang w:val="hy-AM"/>
        </w:rPr>
        <w:t xml:space="preserve"> սխեմայում նպատակահարմար է հաշվի առնել շենքերի և </w:t>
      </w:r>
      <w:r w:rsidR="00895B6C" w:rsidRPr="00895B6C">
        <w:rPr>
          <w:rFonts w:ascii="GHEA Grapalat" w:hAnsi="GHEA Grapalat"/>
          <w:lang w:val="hy-AM"/>
        </w:rPr>
        <w:t>կառուցվածքների</w:t>
      </w:r>
      <w:r w:rsidR="008E1261" w:rsidRPr="00797C46">
        <w:rPr>
          <w:rFonts w:ascii="GHEA Grapalat" w:hAnsi="GHEA Grapalat"/>
          <w:lang w:val="hy-AM"/>
        </w:rPr>
        <w:t xml:space="preserve"> հետևյալ տարրերի ներառումը</w:t>
      </w:r>
      <w:r w:rsidR="00895B6C" w:rsidRPr="00895B6C">
        <w:rPr>
          <w:rFonts w:ascii="GHEA Grapalat" w:hAnsi="GHEA Grapalat"/>
          <w:lang w:val="hy-AM"/>
        </w:rPr>
        <w:t xml:space="preserve"> </w:t>
      </w:r>
      <w:r w:rsidR="00895B6C">
        <w:rPr>
          <w:rFonts w:ascii="GHEA Grapalat" w:hAnsi="GHEA Grapalat"/>
          <w:lang w:val="hy-AM"/>
        </w:rPr>
        <w:t xml:space="preserve">համակարգի </w:t>
      </w:r>
      <w:r w:rsidR="00895B6C" w:rsidRPr="00895B6C">
        <w:rPr>
          <w:rFonts w:ascii="GHEA Grapalat" w:hAnsi="GHEA Grapalat"/>
          <w:lang w:val="hy-AM"/>
        </w:rPr>
        <w:t>աշխատանքի մեջ</w:t>
      </w:r>
      <w:r w:rsidR="008E1261" w:rsidRPr="00797C46">
        <w:rPr>
          <w:rFonts w:ascii="GHEA Grapalat" w:hAnsi="GHEA Grapalat"/>
          <w:lang w:val="hy-AM"/>
        </w:rPr>
        <w:t>.</w:t>
      </w:r>
    </w:p>
    <w:p w:rsidR="00F6298F" w:rsidRPr="00931991"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797C46">
        <w:rPr>
          <w:rFonts w:ascii="GHEA Grapalat" w:hAnsi="GHEA Grapalat"/>
          <w:lang w:val="hy-AM"/>
        </w:rPr>
        <w:t xml:space="preserve">1) </w:t>
      </w:r>
      <w:r w:rsidR="008E1261" w:rsidRPr="00797C46">
        <w:rPr>
          <w:rFonts w:ascii="GHEA Grapalat" w:hAnsi="GHEA Grapalat"/>
          <w:lang w:val="hy-AM"/>
        </w:rPr>
        <w:t>նորմալ շահագործման ժամանակ չկրող</w:t>
      </w:r>
      <w:r w:rsidR="00931991" w:rsidRPr="00931991">
        <w:rPr>
          <w:rFonts w:ascii="GHEA Grapalat" w:hAnsi="GHEA Grapalat"/>
          <w:lang w:val="hy-AM"/>
        </w:rPr>
        <w:t xml:space="preserve"> տարրերը</w:t>
      </w:r>
      <w:r w:rsidR="008E1261" w:rsidRPr="00797C46">
        <w:rPr>
          <w:rFonts w:ascii="GHEA Grapalat" w:hAnsi="GHEA Grapalat"/>
          <w:lang w:val="hy-AM"/>
        </w:rPr>
        <w:t xml:space="preserve"> (օրինակ՝ </w:t>
      </w:r>
      <w:r w:rsidR="00433FA5" w:rsidRPr="00931991">
        <w:rPr>
          <w:rFonts w:ascii="GHEA Grapalat" w:hAnsi="GHEA Grapalat"/>
          <w:lang w:val="hy-AM"/>
        </w:rPr>
        <w:t>կախովի</w:t>
      </w:r>
      <w:r w:rsidR="008E1261" w:rsidRPr="00797C46">
        <w:rPr>
          <w:rFonts w:ascii="GHEA Grapalat" w:hAnsi="GHEA Grapalat"/>
          <w:lang w:val="hy-AM"/>
        </w:rPr>
        <w:t xml:space="preserve"> պատի պանելներ, </w:t>
      </w:r>
      <w:r w:rsidR="00931991" w:rsidRPr="00931991">
        <w:rPr>
          <w:rFonts w:ascii="GHEA Grapalat" w:hAnsi="GHEA Grapalat"/>
          <w:lang w:val="hy-AM"/>
        </w:rPr>
        <w:t>քիվապատեր</w:t>
      </w:r>
      <w:r w:rsidR="008E1261" w:rsidRPr="00797C46">
        <w:rPr>
          <w:rFonts w:ascii="GHEA Grapalat" w:hAnsi="GHEA Grapalat"/>
          <w:lang w:val="hy-AM"/>
        </w:rPr>
        <w:t xml:space="preserve">, երկաթբետոնե պատշգամբի </w:t>
      </w:r>
      <w:r w:rsidR="00931991" w:rsidRPr="00931991">
        <w:rPr>
          <w:rFonts w:ascii="GHEA Grapalat" w:hAnsi="GHEA Grapalat"/>
          <w:lang w:val="hy-AM"/>
        </w:rPr>
        <w:t>ցանկա</w:t>
      </w:r>
      <w:r w:rsidR="008E1261" w:rsidRPr="00797C46">
        <w:rPr>
          <w:rFonts w:ascii="GHEA Grapalat" w:hAnsi="GHEA Grapalat"/>
          <w:lang w:val="hy-AM"/>
        </w:rPr>
        <w:t>պատեր, միջն</w:t>
      </w:r>
      <w:r w:rsidR="00931991" w:rsidRPr="00931991">
        <w:rPr>
          <w:rFonts w:ascii="GHEA Grapalat" w:hAnsi="GHEA Grapalat"/>
          <w:lang w:val="hy-AM"/>
        </w:rPr>
        <w:t>որմն</w:t>
      </w:r>
      <w:r w:rsidR="008E1261" w:rsidRPr="00797C46">
        <w:rPr>
          <w:rFonts w:ascii="GHEA Grapalat" w:hAnsi="GHEA Grapalat"/>
          <w:lang w:val="hy-AM"/>
        </w:rPr>
        <w:t xml:space="preserve">եր և այլն), որոնք տեղային </w:t>
      </w:r>
      <w:r w:rsidR="00931991" w:rsidRPr="00931991">
        <w:rPr>
          <w:rFonts w:ascii="GHEA Grapalat" w:hAnsi="GHEA Grapalat"/>
          <w:lang w:val="hy-AM"/>
        </w:rPr>
        <w:t>քայքայ</w:t>
      </w:r>
      <w:r w:rsidR="008E1261" w:rsidRPr="00797C46">
        <w:rPr>
          <w:rFonts w:ascii="GHEA Grapalat" w:hAnsi="GHEA Grapalat"/>
          <w:lang w:val="hy-AM"/>
        </w:rPr>
        <w:t xml:space="preserve">ման դեպքում ակտիվորեն մասնակցում են </w:t>
      </w:r>
      <w:r w:rsidR="00931991" w:rsidRPr="00931991">
        <w:rPr>
          <w:rFonts w:ascii="GHEA Grapalat" w:hAnsi="GHEA Grapalat"/>
          <w:lang w:val="hy-AM"/>
        </w:rPr>
        <w:t xml:space="preserve">կոնստրուկտիվ համակարգի </w:t>
      </w:r>
      <w:r w:rsidR="008E1261" w:rsidRPr="00797C46">
        <w:rPr>
          <w:rFonts w:ascii="GHEA Grapalat" w:hAnsi="GHEA Grapalat"/>
          <w:lang w:val="hy-AM"/>
        </w:rPr>
        <w:t>տարրեր</w:t>
      </w:r>
      <w:r w:rsidR="00931991" w:rsidRPr="00931991">
        <w:rPr>
          <w:rFonts w:ascii="GHEA Grapalat" w:hAnsi="GHEA Grapalat"/>
          <w:lang w:val="hy-AM"/>
        </w:rPr>
        <w:t>ում</w:t>
      </w:r>
      <w:r w:rsidR="008E1261" w:rsidRPr="00797C46">
        <w:rPr>
          <w:rFonts w:ascii="GHEA Grapalat" w:hAnsi="GHEA Grapalat"/>
          <w:lang w:val="hy-AM"/>
        </w:rPr>
        <w:t xml:space="preserve"> </w:t>
      </w:r>
      <w:r w:rsidR="00931991" w:rsidRPr="00931991">
        <w:rPr>
          <w:rFonts w:ascii="GHEA Grapalat" w:hAnsi="GHEA Grapalat"/>
          <w:lang w:val="hy-AM"/>
        </w:rPr>
        <w:t>ճիգ</w:t>
      </w:r>
      <w:r w:rsidR="008E1261" w:rsidRPr="00797C46">
        <w:rPr>
          <w:rFonts w:ascii="GHEA Grapalat" w:hAnsi="GHEA Grapalat"/>
          <w:lang w:val="hy-AM"/>
        </w:rPr>
        <w:t>երի վերաբաշխմանը</w:t>
      </w:r>
      <w:r w:rsidR="00931991">
        <w:rPr>
          <w:rFonts w:ascii="GHEA Grapalat" w:hAnsi="GHEA Grapalat"/>
          <w:lang w:val="hy-AM"/>
        </w:rPr>
        <w:t>,</w:t>
      </w:r>
    </w:p>
    <w:p w:rsidR="00F6298F" w:rsidRPr="00931991" w:rsidRDefault="00F6298F" w:rsidP="00F6298F">
      <w:pPr>
        <w:widowControl w:val="0"/>
        <w:autoSpaceDE w:val="0"/>
        <w:autoSpaceDN w:val="0"/>
        <w:adjustRightInd w:val="0"/>
        <w:spacing w:after="120"/>
        <w:ind w:left="851" w:hanging="284"/>
        <w:jc w:val="both"/>
        <w:rPr>
          <w:rFonts w:ascii="GHEA Grapalat" w:hAnsi="GHEA Grapalat"/>
          <w:color w:val="0070C0"/>
          <w:lang w:val="hy-AM"/>
        </w:rPr>
      </w:pPr>
      <w:r w:rsidRPr="00931991">
        <w:rPr>
          <w:rFonts w:ascii="GHEA Grapalat" w:hAnsi="GHEA Grapalat"/>
          <w:lang w:val="hy-AM"/>
        </w:rPr>
        <w:t>2)</w:t>
      </w:r>
      <w:r w:rsidR="00931991">
        <w:rPr>
          <w:rFonts w:ascii="Calibri" w:hAnsi="Calibri" w:cs="Calibri"/>
          <w:lang w:val="hy-AM"/>
        </w:rPr>
        <w:t> </w:t>
      </w:r>
      <w:r w:rsidR="008E1261" w:rsidRPr="00931991">
        <w:rPr>
          <w:rFonts w:ascii="GHEA Grapalat" w:hAnsi="GHEA Grapalat"/>
          <w:lang w:val="hy-AM"/>
        </w:rPr>
        <w:t xml:space="preserve">միակողմանի </w:t>
      </w:r>
      <w:r w:rsidR="009C516A">
        <w:rPr>
          <w:rFonts w:ascii="GHEA Grapalat" w:hAnsi="GHEA Grapalat"/>
          <w:lang w:val="hy-AM"/>
        </w:rPr>
        <w:t>կապ</w:t>
      </w:r>
      <w:r w:rsidR="008E1261" w:rsidRPr="00931991">
        <w:rPr>
          <w:rFonts w:ascii="GHEA Grapalat" w:hAnsi="GHEA Grapalat"/>
          <w:lang w:val="hy-AM"/>
        </w:rPr>
        <w:t>երով կրող կ</w:t>
      </w:r>
      <w:r w:rsidR="00931991" w:rsidRPr="00931991">
        <w:rPr>
          <w:rFonts w:ascii="GHEA Grapalat" w:hAnsi="GHEA Grapalat"/>
          <w:lang w:val="hy-AM"/>
        </w:rPr>
        <w:t>ոնստրուկցիա</w:t>
      </w:r>
      <w:r w:rsidR="008E1261" w:rsidRPr="00931991">
        <w:rPr>
          <w:rFonts w:ascii="GHEA Grapalat" w:hAnsi="GHEA Grapalat"/>
          <w:lang w:val="hy-AM"/>
        </w:rPr>
        <w:t>ներ</w:t>
      </w:r>
      <w:r w:rsidR="00931991">
        <w:rPr>
          <w:rFonts w:ascii="GHEA Grapalat" w:hAnsi="GHEA Grapalat"/>
          <w:lang w:val="hy-AM"/>
        </w:rPr>
        <w:t>ը</w:t>
      </w:r>
      <w:r w:rsidR="008E1261" w:rsidRPr="00931991">
        <w:rPr>
          <w:rFonts w:ascii="GHEA Grapalat" w:hAnsi="GHEA Grapalat"/>
          <w:lang w:val="hy-AM"/>
        </w:rPr>
        <w:t xml:space="preserve">, որոնք տեղային </w:t>
      </w:r>
      <w:r w:rsidR="00931991" w:rsidRPr="00931991">
        <w:rPr>
          <w:rFonts w:ascii="GHEA Grapalat" w:hAnsi="GHEA Grapalat"/>
          <w:lang w:val="hy-AM"/>
        </w:rPr>
        <w:t>քայքայ</w:t>
      </w:r>
      <w:r w:rsidR="008E1261" w:rsidRPr="00931991">
        <w:rPr>
          <w:rFonts w:ascii="GHEA Grapalat" w:hAnsi="GHEA Grapalat"/>
          <w:lang w:val="hy-AM"/>
        </w:rPr>
        <w:t xml:space="preserve">ման դեպքում փոխում են իրենց </w:t>
      </w:r>
      <w:r w:rsidR="00931991" w:rsidRPr="00436946">
        <w:rPr>
          <w:rFonts w:ascii="GHEA Grapalat" w:hAnsi="GHEA Grapalat"/>
          <w:lang w:val="hy-AM"/>
        </w:rPr>
        <w:t>լարվածադեֆորմատիվ վիճակ</w:t>
      </w:r>
      <w:r w:rsidR="00931991">
        <w:rPr>
          <w:rFonts w:ascii="GHEA Grapalat" w:hAnsi="GHEA Grapalat"/>
          <w:lang w:val="hy-AM"/>
        </w:rPr>
        <w:t>ը:</w:t>
      </w:r>
    </w:p>
    <w:p w:rsidR="00F6298F" w:rsidRPr="00DD7449"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DD7449">
        <w:rPr>
          <w:rFonts w:ascii="GHEA Grapalat" w:hAnsi="GHEA Grapalat"/>
          <w:b/>
          <w:bCs/>
          <w:lang w:val="hy-AM"/>
        </w:rPr>
        <w:t>527.</w:t>
      </w:r>
      <w:r w:rsidRPr="00DD7449">
        <w:rPr>
          <w:rFonts w:ascii="Calibri" w:hAnsi="Calibri" w:cs="Calibri"/>
          <w:b/>
          <w:bCs/>
          <w:color w:val="C00000"/>
          <w:lang w:val="hy-AM"/>
        </w:rPr>
        <w:t> </w:t>
      </w:r>
      <w:r w:rsidR="00D22C17" w:rsidRPr="00DD7449">
        <w:rPr>
          <w:rFonts w:ascii="GHEA Grapalat" w:hAnsi="GHEA Grapalat"/>
          <w:lang w:val="hy-AM"/>
        </w:rPr>
        <w:t xml:space="preserve">Շենքերի և </w:t>
      </w:r>
      <w:r w:rsidR="00DD7449" w:rsidRPr="00DD7449">
        <w:rPr>
          <w:rFonts w:ascii="GHEA Grapalat" w:hAnsi="GHEA Grapalat"/>
          <w:lang w:val="hy-AM"/>
        </w:rPr>
        <w:t>կառուցվածքներ</w:t>
      </w:r>
      <w:r w:rsidR="00D22C17" w:rsidRPr="00DD7449">
        <w:rPr>
          <w:rFonts w:ascii="GHEA Grapalat" w:hAnsi="GHEA Grapalat"/>
          <w:lang w:val="hy-AM"/>
        </w:rPr>
        <w:t xml:space="preserve">ի </w:t>
      </w:r>
      <w:r w:rsidR="00DD7449" w:rsidRPr="00DD7449">
        <w:rPr>
          <w:rFonts w:ascii="GHEA Grapalat" w:hAnsi="GHEA Grapalat"/>
          <w:lang w:val="hy-AM"/>
        </w:rPr>
        <w:t>աստիճանաբար զարգացող փլուզուման հաշվարկ</w:t>
      </w:r>
      <w:r w:rsidR="00DD7449">
        <w:rPr>
          <w:rFonts w:ascii="GHEA Grapalat" w:hAnsi="GHEA Grapalat"/>
          <w:lang w:val="hy-AM"/>
        </w:rPr>
        <w:t>ի դեպքում</w:t>
      </w:r>
      <w:r w:rsidR="00DD7449" w:rsidRPr="00DD7449">
        <w:rPr>
          <w:rFonts w:ascii="GHEA Grapalat" w:hAnsi="GHEA Grapalat"/>
          <w:lang w:val="hy-AM"/>
        </w:rPr>
        <w:t xml:space="preserve"> </w:t>
      </w:r>
      <w:r w:rsidR="00D22C17" w:rsidRPr="00DD7449">
        <w:rPr>
          <w:rFonts w:ascii="GHEA Grapalat" w:hAnsi="GHEA Grapalat"/>
          <w:lang w:val="hy-AM"/>
        </w:rPr>
        <w:t>պետք է ապահով</w:t>
      </w:r>
      <w:r w:rsidR="00DD7449">
        <w:rPr>
          <w:rFonts w:ascii="GHEA Grapalat" w:hAnsi="GHEA Grapalat"/>
          <w:lang w:val="hy-AM"/>
        </w:rPr>
        <w:t>ել</w:t>
      </w:r>
      <w:r w:rsidR="00D22C17" w:rsidRPr="00DD7449">
        <w:rPr>
          <w:rFonts w:ascii="GHEA Grapalat" w:hAnsi="GHEA Grapalat"/>
          <w:lang w:val="hy-AM"/>
        </w:rPr>
        <w:t xml:space="preserve"> փուլային հաշվարկի հնարավորություն: </w:t>
      </w:r>
      <w:r w:rsidR="00FA740C" w:rsidRPr="00FA740C">
        <w:rPr>
          <w:rFonts w:ascii="GHEA Grapalat" w:hAnsi="GHEA Grapalat"/>
          <w:lang w:val="hy-AM"/>
        </w:rPr>
        <w:t>Սկզբնական</w:t>
      </w:r>
      <w:r w:rsidR="00D22C17" w:rsidRPr="00FA740C">
        <w:rPr>
          <w:rFonts w:ascii="GHEA Grapalat" w:hAnsi="GHEA Grapalat"/>
          <w:lang w:val="hy-AM"/>
        </w:rPr>
        <w:t xml:space="preserve"> փուլում, </w:t>
      </w:r>
      <w:r w:rsidR="00FA740C" w:rsidRPr="00FA740C">
        <w:rPr>
          <w:rFonts w:ascii="GHEA Grapalat" w:hAnsi="GHEA Grapalat"/>
          <w:lang w:val="hy-AM"/>
        </w:rPr>
        <w:t>հիմնական (</w:t>
      </w:r>
      <w:r w:rsidR="00FA740C">
        <w:rPr>
          <w:rFonts w:ascii="GHEA Grapalat" w:hAnsi="GHEA Grapalat"/>
          <w:lang w:val="hy-AM"/>
        </w:rPr>
        <w:t>առաջնային</w:t>
      </w:r>
      <w:r w:rsidR="00FA740C" w:rsidRPr="00FA740C">
        <w:rPr>
          <w:rFonts w:ascii="GHEA Grapalat" w:hAnsi="GHEA Grapalat"/>
          <w:lang w:val="hy-AM"/>
        </w:rPr>
        <w:t>) հաշվարկային</w:t>
      </w:r>
      <w:r w:rsidR="00D22C17" w:rsidRPr="00FA740C">
        <w:rPr>
          <w:rFonts w:ascii="GHEA Grapalat" w:hAnsi="GHEA Grapalat"/>
          <w:lang w:val="hy-AM"/>
        </w:rPr>
        <w:t xml:space="preserve"> սխեմայի համար անհրաժեշտ է որոշել կ</w:t>
      </w:r>
      <w:r w:rsidR="00FA740C" w:rsidRPr="00FA740C">
        <w:rPr>
          <w:rFonts w:ascii="GHEA Grapalat" w:hAnsi="GHEA Grapalat"/>
          <w:lang w:val="hy-AM"/>
        </w:rPr>
        <w:t>ոնստրուկցիա</w:t>
      </w:r>
      <w:r w:rsidR="00D22C17" w:rsidRPr="00FA740C">
        <w:rPr>
          <w:rFonts w:ascii="GHEA Grapalat" w:hAnsi="GHEA Grapalat"/>
          <w:lang w:val="hy-AM"/>
        </w:rPr>
        <w:t>ների լարված</w:t>
      </w:r>
      <w:r w:rsidR="00FA740C" w:rsidRPr="00FA740C">
        <w:rPr>
          <w:rFonts w:ascii="GHEA Grapalat" w:hAnsi="GHEA Grapalat"/>
          <w:lang w:val="hy-AM"/>
        </w:rPr>
        <w:t>ադեֆորմատիվ</w:t>
      </w:r>
      <w:r w:rsidR="00D22C17" w:rsidRPr="00FA740C">
        <w:rPr>
          <w:rFonts w:ascii="GHEA Grapalat" w:hAnsi="GHEA Grapalat"/>
          <w:lang w:val="hy-AM"/>
        </w:rPr>
        <w:t xml:space="preserve"> վիճակը նորմալ աշխատանքային պայմաններում: </w:t>
      </w:r>
      <w:r w:rsidR="008E1261" w:rsidRPr="00FB44E8">
        <w:rPr>
          <w:rFonts w:ascii="GHEA Grapalat" w:hAnsi="GHEA Grapalat"/>
          <w:lang w:val="hy-AM"/>
        </w:rPr>
        <w:t>Հ</w:t>
      </w:r>
      <w:r w:rsidR="00FA740C" w:rsidRPr="00FA740C">
        <w:rPr>
          <w:rFonts w:ascii="GHEA Grapalat" w:hAnsi="GHEA Grapalat"/>
          <w:lang w:val="hy-AM"/>
        </w:rPr>
        <w:t>աջորդող</w:t>
      </w:r>
      <w:r w:rsidR="008E1261" w:rsidRPr="00FB44E8">
        <w:rPr>
          <w:rFonts w:ascii="GHEA Grapalat" w:hAnsi="GHEA Grapalat"/>
          <w:lang w:val="hy-AM"/>
        </w:rPr>
        <w:t xml:space="preserve"> փուլերում յուրաքանչյուր երկրորդա</w:t>
      </w:r>
      <w:r w:rsidR="00FA740C" w:rsidRPr="00FA740C">
        <w:rPr>
          <w:rFonts w:ascii="GHEA Grapalat" w:hAnsi="GHEA Grapalat"/>
          <w:lang w:val="hy-AM"/>
        </w:rPr>
        <w:t>յին</w:t>
      </w:r>
      <w:r w:rsidR="008E1261" w:rsidRPr="00FB44E8">
        <w:rPr>
          <w:rFonts w:ascii="GHEA Grapalat" w:hAnsi="GHEA Grapalat"/>
          <w:lang w:val="hy-AM"/>
        </w:rPr>
        <w:t xml:space="preserve"> </w:t>
      </w:r>
      <w:r w:rsidR="00FA740C" w:rsidRPr="00FA740C">
        <w:rPr>
          <w:rFonts w:ascii="GHEA Grapalat" w:hAnsi="GHEA Grapalat"/>
          <w:lang w:val="hy-AM"/>
        </w:rPr>
        <w:t>հաշվարկ</w:t>
      </w:r>
      <w:r w:rsidR="008E1261" w:rsidRPr="00FB44E8">
        <w:rPr>
          <w:rFonts w:ascii="GHEA Grapalat" w:hAnsi="GHEA Grapalat"/>
          <w:lang w:val="hy-AM"/>
        </w:rPr>
        <w:t>ային սխեմայի համար պետք է որոշվի կ</w:t>
      </w:r>
      <w:r w:rsidR="00504CA8" w:rsidRPr="00504CA8">
        <w:rPr>
          <w:rFonts w:ascii="GHEA Grapalat" w:hAnsi="GHEA Grapalat"/>
          <w:lang w:val="hy-AM"/>
        </w:rPr>
        <w:t>ոնստրուկցիայիների</w:t>
      </w:r>
      <w:r w:rsidR="008E1261" w:rsidRPr="00FB44E8">
        <w:rPr>
          <w:rFonts w:ascii="GHEA Grapalat" w:hAnsi="GHEA Grapalat"/>
          <w:lang w:val="hy-AM"/>
        </w:rPr>
        <w:t xml:space="preserve"> լարվածադեֆորմա</w:t>
      </w:r>
      <w:r w:rsidR="00504CA8" w:rsidRPr="00504CA8">
        <w:rPr>
          <w:rFonts w:ascii="GHEA Grapalat" w:hAnsi="GHEA Grapalat"/>
          <w:lang w:val="hy-AM"/>
        </w:rPr>
        <w:t>տիվ</w:t>
      </w:r>
      <w:r w:rsidR="008E1261" w:rsidRPr="00FB44E8">
        <w:rPr>
          <w:rFonts w:ascii="GHEA Grapalat" w:hAnsi="GHEA Grapalat"/>
          <w:lang w:val="hy-AM"/>
        </w:rPr>
        <w:t xml:space="preserve"> վիճակը, որ</w:t>
      </w:r>
      <w:r w:rsidR="00504CA8">
        <w:rPr>
          <w:rFonts w:ascii="GHEA Grapalat" w:hAnsi="GHEA Grapalat"/>
          <w:lang w:val="hy-AM"/>
        </w:rPr>
        <w:t>ն</w:t>
      </w:r>
      <w:r w:rsidR="008E1261" w:rsidRPr="00FB44E8">
        <w:rPr>
          <w:rFonts w:ascii="GHEA Grapalat" w:hAnsi="GHEA Grapalat"/>
          <w:lang w:val="hy-AM"/>
        </w:rPr>
        <w:t xml:space="preserve"> </w:t>
      </w:r>
      <w:r w:rsidR="00504CA8" w:rsidRPr="00504CA8">
        <w:rPr>
          <w:rFonts w:ascii="GHEA Grapalat" w:hAnsi="GHEA Grapalat"/>
          <w:lang w:val="hy-AM"/>
        </w:rPr>
        <w:t>առաջանում է</w:t>
      </w:r>
      <w:r w:rsidR="008E1261" w:rsidRPr="00FB44E8">
        <w:rPr>
          <w:rFonts w:ascii="GHEA Grapalat" w:hAnsi="GHEA Grapalat"/>
          <w:lang w:val="hy-AM"/>
        </w:rPr>
        <w:t xml:space="preserve"> հատուկ սահմանային վիճակում տեղա</w:t>
      </w:r>
      <w:r w:rsidR="00504CA8" w:rsidRPr="00504CA8">
        <w:rPr>
          <w:rFonts w:ascii="GHEA Grapalat" w:hAnsi="GHEA Grapalat"/>
          <w:lang w:val="hy-AM"/>
        </w:rPr>
        <w:t>յին</w:t>
      </w:r>
      <w:r w:rsidR="008E1261" w:rsidRPr="00FB44E8">
        <w:rPr>
          <w:rFonts w:ascii="GHEA Grapalat" w:hAnsi="GHEA Grapalat"/>
          <w:lang w:val="hy-AM"/>
        </w:rPr>
        <w:t xml:space="preserve"> </w:t>
      </w:r>
      <w:r w:rsidR="00504CA8" w:rsidRPr="00504CA8">
        <w:rPr>
          <w:rFonts w:ascii="GHEA Grapalat" w:hAnsi="GHEA Grapalat"/>
          <w:lang w:val="hy-AM"/>
        </w:rPr>
        <w:t>քայքայ</w:t>
      </w:r>
      <w:r w:rsidR="008E1261" w:rsidRPr="00FB44E8">
        <w:rPr>
          <w:rFonts w:ascii="GHEA Grapalat" w:hAnsi="GHEA Grapalat"/>
          <w:lang w:val="hy-AM"/>
        </w:rPr>
        <w:t>ման ժամանակ: Վերակառուց</w:t>
      </w:r>
      <w:r w:rsidR="00FB44E8" w:rsidRPr="00FB44E8">
        <w:rPr>
          <w:rFonts w:ascii="GHEA Grapalat" w:hAnsi="GHEA Grapalat"/>
          <w:lang w:val="hy-AM"/>
        </w:rPr>
        <w:t>ման դեպքում</w:t>
      </w:r>
      <w:r w:rsidR="008E1261" w:rsidRPr="00FB44E8">
        <w:rPr>
          <w:rFonts w:ascii="GHEA Grapalat" w:hAnsi="GHEA Grapalat"/>
          <w:lang w:val="hy-AM"/>
        </w:rPr>
        <w:t xml:space="preserve"> անհրաժեշտ է հաշվի առնել շահագործ</w:t>
      </w:r>
      <w:r w:rsidR="00FB44E8" w:rsidRPr="00FB44E8">
        <w:rPr>
          <w:rFonts w:ascii="GHEA Grapalat" w:hAnsi="GHEA Grapalat"/>
          <w:lang w:val="hy-AM"/>
        </w:rPr>
        <w:t>ման հետևանքով</w:t>
      </w:r>
      <w:r w:rsidR="008E1261" w:rsidRPr="00FB44E8">
        <w:rPr>
          <w:rFonts w:ascii="GHEA Grapalat" w:hAnsi="GHEA Grapalat"/>
          <w:lang w:val="hy-AM"/>
        </w:rPr>
        <w:t xml:space="preserve"> կ</w:t>
      </w:r>
      <w:r w:rsidR="00FB44E8" w:rsidRPr="00FB44E8">
        <w:rPr>
          <w:rFonts w:ascii="GHEA Grapalat" w:hAnsi="GHEA Grapalat"/>
          <w:lang w:val="hy-AM"/>
        </w:rPr>
        <w:t>ոնստրուկցիաներում</w:t>
      </w:r>
      <w:r w:rsidR="008E1261" w:rsidRPr="00FB44E8">
        <w:rPr>
          <w:rFonts w:ascii="GHEA Grapalat" w:hAnsi="GHEA Grapalat"/>
          <w:lang w:val="hy-AM"/>
        </w:rPr>
        <w:t xml:space="preserve"> </w:t>
      </w:r>
      <w:r w:rsidR="00FB44E8" w:rsidRPr="00FB44E8">
        <w:rPr>
          <w:rFonts w:ascii="GHEA Grapalat" w:hAnsi="GHEA Grapalat"/>
          <w:lang w:val="hy-AM"/>
        </w:rPr>
        <w:t xml:space="preserve">առաջացող </w:t>
      </w:r>
      <w:r w:rsidR="008E1261" w:rsidRPr="00FB44E8">
        <w:rPr>
          <w:rFonts w:ascii="GHEA Grapalat" w:hAnsi="GHEA Grapalat"/>
          <w:lang w:val="hy-AM"/>
        </w:rPr>
        <w:t>լարումները և դեֆորմացիաները:</w:t>
      </w:r>
    </w:p>
    <w:p w:rsidR="00F6298F" w:rsidRPr="00A02B3E"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A02B3E">
        <w:rPr>
          <w:rFonts w:ascii="GHEA Grapalat" w:hAnsi="GHEA Grapalat"/>
          <w:b/>
          <w:bCs/>
          <w:lang w:val="hy-AM"/>
        </w:rPr>
        <w:t>528.</w:t>
      </w:r>
      <w:r w:rsidRPr="00A02B3E">
        <w:rPr>
          <w:rFonts w:ascii="Calibri" w:hAnsi="Calibri" w:cs="Calibri"/>
          <w:b/>
          <w:bCs/>
          <w:lang w:val="hy-AM"/>
        </w:rPr>
        <w:t> </w:t>
      </w:r>
      <w:r w:rsidR="008E1261" w:rsidRPr="00A02B3E">
        <w:rPr>
          <w:rFonts w:ascii="GHEA Grapalat" w:hAnsi="GHEA Grapalat"/>
          <w:lang w:val="hy-AM"/>
        </w:rPr>
        <w:t>Հաշվարկի յուրաքանչյուր փուլի համար, ըստ երկրորդ</w:t>
      </w:r>
      <w:r w:rsidR="00DD7449" w:rsidRPr="00DD7449">
        <w:rPr>
          <w:rFonts w:ascii="GHEA Grapalat" w:hAnsi="GHEA Grapalat"/>
          <w:lang w:val="hy-AM"/>
        </w:rPr>
        <w:t>ային</w:t>
      </w:r>
      <w:r w:rsidR="008E1261" w:rsidRPr="00A02B3E">
        <w:rPr>
          <w:rFonts w:ascii="GHEA Grapalat" w:hAnsi="GHEA Grapalat"/>
          <w:lang w:val="hy-AM"/>
        </w:rPr>
        <w:t xml:space="preserve"> </w:t>
      </w:r>
      <w:r w:rsidR="00DD7449" w:rsidRPr="00DD7449">
        <w:rPr>
          <w:rFonts w:ascii="GHEA Grapalat" w:hAnsi="GHEA Grapalat"/>
          <w:lang w:val="hy-AM"/>
        </w:rPr>
        <w:t>հաշվարկային</w:t>
      </w:r>
      <w:r w:rsidR="008E1261" w:rsidRPr="00A02B3E">
        <w:rPr>
          <w:rFonts w:ascii="GHEA Grapalat" w:hAnsi="GHEA Grapalat"/>
          <w:lang w:val="hy-AM"/>
        </w:rPr>
        <w:t xml:space="preserve"> սխեմաների, անհրաժեշտ է որոշել </w:t>
      </w:r>
      <w:r w:rsidR="00DD7449">
        <w:rPr>
          <w:rFonts w:ascii="GHEA Grapalat" w:hAnsi="GHEA Grapalat"/>
          <w:lang w:val="hy-AM"/>
        </w:rPr>
        <w:t xml:space="preserve">կոնստրուկցիաները կամ կազմովի կրող կոնստրուկցիայի </w:t>
      </w:r>
      <w:r w:rsidR="00DD7449" w:rsidRPr="00DD7449">
        <w:rPr>
          <w:rFonts w:ascii="GHEA Grapalat" w:hAnsi="GHEA Grapalat"/>
          <w:lang w:val="hy-AM"/>
        </w:rPr>
        <w:t>տարրերը</w:t>
      </w:r>
      <w:r w:rsidR="008E1261" w:rsidRPr="00A02B3E">
        <w:rPr>
          <w:rFonts w:ascii="GHEA Grapalat" w:hAnsi="GHEA Grapalat"/>
          <w:lang w:val="hy-AM"/>
        </w:rPr>
        <w:t xml:space="preserve">, որոնց տեղային </w:t>
      </w:r>
      <w:r w:rsidR="00DD7449" w:rsidRPr="00DD7449">
        <w:rPr>
          <w:rFonts w:ascii="GHEA Grapalat" w:hAnsi="GHEA Grapalat"/>
          <w:lang w:val="hy-AM"/>
        </w:rPr>
        <w:t>քայքայու</w:t>
      </w:r>
      <w:r w:rsidR="008E1261" w:rsidRPr="00A02B3E">
        <w:rPr>
          <w:rFonts w:ascii="GHEA Grapalat" w:hAnsi="GHEA Grapalat"/>
          <w:lang w:val="hy-AM"/>
        </w:rPr>
        <w:t>մը կարող է հանգեցնել ամբողջ կ</w:t>
      </w:r>
      <w:r w:rsidR="00DD7449" w:rsidRPr="00DD7449">
        <w:rPr>
          <w:rFonts w:ascii="GHEA Grapalat" w:hAnsi="GHEA Grapalat"/>
          <w:lang w:val="hy-AM"/>
        </w:rPr>
        <w:t>ոնստրուկտիվ</w:t>
      </w:r>
      <w:r w:rsidR="008E1261" w:rsidRPr="00A02B3E">
        <w:rPr>
          <w:rFonts w:ascii="GHEA Grapalat" w:hAnsi="GHEA Grapalat"/>
          <w:lang w:val="hy-AM"/>
        </w:rPr>
        <w:t xml:space="preserve"> համակարգի </w:t>
      </w:r>
      <w:r w:rsidR="00DD7449" w:rsidRPr="00DD7449">
        <w:rPr>
          <w:rFonts w:ascii="GHEA Grapalat" w:hAnsi="GHEA Grapalat"/>
          <w:lang w:val="hy-AM"/>
        </w:rPr>
        <w:t xml:space="preserve">աստիճանաբար զարգացող </w:t>
      </w:r>
      <w:r w:rsidR="008E1261" w:rsidRPr="00A02B3E">
        <w:rPr>
          <w:rFonts w:ascii="GHEA Grapalat" w:hAnsi="GHEA Grapalat"/>
          <w:lang w:val="hy-AM"/>
        </w:rPr>
        <w:t>փլուզմանը:</w:t>
      </w:r>
    </w:p>
    <w:p w:rsidR="00F6298F" w:rsidRPr="00A02B3E"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A02B3E">
        <w:rPr>
          <w:rFonts w:ascii="GHEA Grapalat" w:hAnsi="GHEA Grapalat"/>
          <w:b/>
          <w:bCs/>
          <w:lang w:val="hy-AM"/>
        </w:rPr>
        <w:t>529.</w:t>
      </w:r>
      <w:r w:rsidRPr="00A02B3E">
        <w:rPr>
          <w:rFonts w:ascii="Calibri" w:hAnsi="Calibri" w:cs="Calibri"/>
          <w:b/>
          <w:bCs/>
          <w:lang w:val="hy-AM"/>
        </w:rPr>
        <w:t> </w:t>
      </w:r>
      <w:r w:rsidR="008E1261" w:rsidRPr="00A02B3E">
        <w:rPr>
          <w:rFonts w:ascii="GHEA Grapalat" w:hAnsi="GHEA Grapalat"/>
          <w:lang w:val="hy-AM"/>
        </w:rPr>
        <w:t xml:space="preserve">Շենքերի և </w:t>
      </w:r>
      <w:r w:rsidR="00A02B3E" w:rsidRPr="00A02B3E">
        <w:rPr>
          <w:rFonts w:ascii="GHEA Grapalat" w:hAnsi="GHEA Grapalat"/>
          <w:lang w:val="hy-AM"/>
        </w:rPr>
        <w:t>կառուցվածքներ</w:t>
      </w:r>
      <w:r w:rsidR="008E1261" w:rsidRPr="00A02B3E">
        <w:rPr>
          <w:rFonts w:ascii="GHEA Grapalat" w:hAnsi="GHEA Grapalat"/>
          <w:lang w:val="hy-AM"/>
        </w:rPr>
        <w:t xml:space="preserve">ի </w:t>
      </w:r>
      <w:r w:rsidR="00A02B3E" w:rsidRPr="00A02B3E">
        <w:rPr>
          <w:rFonts w:ascii="GHEA Grapalat" w:hAnsi="GHEA Grapalat"/>
          <w:lang w:val="hy-AM"/>
        </w:rPr>
        <w:t xml:space="preserve">պաշտպանության համար կատարվող </w:t>
      </w:r>
      <w:r w:rsidR="008E1261" w:rsidRPr="00A02B3E">
        <w:rPr>
          <w:rFonts w:ascii="GHEA Grapalat" w:hAnsi="GHEA Grapalat"/>
          <w:lang w:val="hy-AM"/>
        </w:rPr>
        <w:t xml:space="preserve">հաշվարկը </w:t>
      </w:r>
      <w:r w:rsidR="00A02B3E" w:rsidRPr="00A02B3E">
        <w:rPr>
          <w:rFonts w:ascii="GHEA Grapalat" w:hAnsi="GHEA Grapalat"/>
          <w:lang w:val="hy-AM"/>
        </w:rPr>
        <w:t xml:space="preserve">ըստ աստիճանաբար զարգացող փլուզուման </w:t>
      </w:r>
      <w:r w:rsidR="008E1261" w:rsidRPr="00A02B3E">
        <w:rPr>
          <w:rFonts w:ascii="GHEA Grapalat" w:hAnsi="GHEA Grapalat"/>
          <w:lang w:val="hy-AM"/>
        </w:rPr>
        <w:t>պետք է իրականացվի դիտարկվող տեղա</w:t>
      </w:r>
      <w:r w:rsidR="00A02B3E" w:rsidRPr="00A02B3E">
        <w:rPr>
          <w:rFonts w:ascii="GHEA Grapalat" w:hAnsi="GHEA Grapalat"/>
          <w:lang w:val="hy-AM"/>
        </w:rPr>
        <w:t>յի</w:t>
      </w:r>
      <w:r w:rsidR="008E1261" w:rsidRPr="00A02B3E">
        <w:rPr>
          <w:rFonts w:ascii="GHEA Grapalat" w:hAnsi="GHEA Grapalat"/>
          <w:lang w:val="hy-AM"/>
        </w:rPr>
        <w:t xml:space="preserve">ն </w:t>
      </w:r>
      <w:r w:rsidR="00A02B3E" w:rsidRPr="00A02B3E">
        <w:rPr>
          <w:rFonts w:ascii="GHEA Grapalat" w:hAnsi="GHEA Grapalat"/>
          <w:lang w:val="hy-AM"/>
        </w:rPr>
        <w:t>քայքայ</w:t>
      </w:r>
      <w:r w:rsidR="008E1261" w:rsidRPr="00A02B3E">
        <w:rPr>
          <w:rFonts w:ascii="GHEA Grapalat" w:hAnsi="GHEA Grapalat"/>
          <w:lang w:val="hy-AM"/>
        </w:rPr>
        <w:t>ման սցենարներից յուրաքանչյուր</w:t>
      </w:r>
      <w:r w:rsidR="00A02B3E">
        <w:rPr>
          <w:rFonts w:ascii="GHEA Grapalat" w:hAnsi="GHEA Grapalat"/>
          <w:lang w:val="hy-AM"/>
        </w:rPr>
        <w:t xml:space="preserve">ն </w:t>
      </w:r>
      <w:r w:rsidR="00A02B3E" w:rsidRPr="00A02B3E">
        <w:rPr>
          <w:rFonts w:ascii="GHEA Grapalat" w:hAnsi="GHEA Grapalat"/>
          <w:lang w:val="hy-AM"/>
        </w:rPr>
        <w:t>առանձին</w:t>
      </w:r>
      <w:r w:rsidR="008E1261" w:rsidRPr="00A02B3E">
        <w:rPr>
          <w:rFonts w:ascii="GHEA Grapalat" w:hAnsi="GHEA Grapalat"/>
          <w:lang w:val="hy-AM"/>
        </w:rPr>
        <w:t>:</w:t>
      </w:r>
    </w:p>
    <w:p w:rsidR="00F6298F" w:rsidRPr="00FA740C"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FA740C">
        <w:rPr>
          <w:rFonts w:ascii="GHEA Grapalat" w:hAnsi="GHEA Grapalat"/>
          <w:b/>
          <w:bCs/>
          <w:lang w:val="hy-AM"/>
        </w:rPr>
        <w:t>530.</w:t>
      </w:r>
      <w:r w:rsidRPr="00FA740C">
        <w:rPr>
          <w:rFonts w:ascii="Calibri" w:hAnsi="Calibri" w:cs="Calibri"/>
          <w:b/>
          <w:bCs/>
          <w:lang w:val="hy-AM"/>
        </w:rPr>
        <w:t> </w:t>
      </w:r>
      <w:r w:rsidR="008E1261" w:rsidRPr="00FA740C">
        <w:rPr>
          <w:rFonts w:ascii="GHEA Grapalat" w:hAnsi="GHEA Grapalat"/>
          <w:lang w:val="hy-AM"/>
        </w:rPr>
        <w:t xml:space="preserve">Շենքերը և </w:t>
      </w:r>
      <w:r w:rsidR="00A02B3E" w:rsidRPr="00A02B3E">
        <w:rPr>
          <w:rFonts w:ascii="GHEA Grapalat" w:hAnsi="GHEA Grapalat"/>
          <w:lang w:val="hy-AM"/>
        </w:rPr>
        <w:t>կառուցվածքներ</w:t>
      </w:r>
      <w:r w:rsidR="008E1261" w:rsidRPr="00FA740C">
        <w:rPr>
          <w:rFonts w:ascii="GHEA Grapalat" w:hAnsi="GHEA Grapalat"/>
          <w:lang w:val="hy-AM"/>
        </w:rPr>
        <w:t xml:space="preserve">ը հաշվարկելիս </w:t>
      </w:r>
      <w:r w:rsidR="00A02B3E" w:rsidRPr="00A02B3E">
        <w:rPr>
          <w:rFonts w:ascii="GHEA Grapalat" w:hAnsi="GHEA Grapalat"/>
          <w:lang w:val="hy-AM"/>
        </w:rPr>
        <w:t>անհրաժեշտ</w:t>
      </w:r>
      <w:r w:rsidR="008E1261" w:rsidRPr="00FA740C">
        <w:rPr>
          <w:rFonts w:ascii="GHEA Grapalat" w:hAnsi="GHEA Grapalat"/>
          <w:lang w:val="hy-AM"/>
        </w:rPr>
        <w:t xml:space="preserve"> է հաշվի առնել կ</w:t>
      </w:r>
      <w:r w:rsidR="00A02B3E" w:rsidRPr="00A02B3E">
        <w:rPr>
          <w:rFonts w:ascii="GHEA Grapalat" w:hAnsi="GHEA Grapalat"/>
          <w:lang w:val="hy-AM"/>
        </w:rPr>
        <w:t>ոնստրուկցիաների</w:t>
      </w:r>
      <w:r w:rsidR="008E1261" w:rsidRPr="00FA740C">
        <w:rPr>
          <w:rFonts w:ascii="GHEA Grapalat" w:hAnsi="GHEA Grapalat"/>
          <w:lang w:val="hy-AM"/>
        </w:rPr>
        <w:t xml:space="preserve"> և դրանց </w:t>
      </w:r>
      <w:r w:rsidR="00A02B3E" w:rsidRPr="00A02B3E">
        <w:rPr>
          <w:rFonts w:ascii="GHEA Grapalat" w:hAnsi="GHEA Grapalat"/>
          <w:lang w:val="hy-AM"/>
        </w:rPr>
        <w:t>կցվանքներ</w:t>
      </w:r>
      <w:r w:rsidR="008E1261" w:rsidRPr="00FA740C">
        <w:rPr>
          <w:rFonts w:ascii="GHEA Grapalat" w:hAnsi="GHEA Grapalat"/>
          <w:lang w:val="hy-AM"/>
        </w:rPr>
        <w:t xml:space="preserve">ի </w:t>
      </w:r>
      <w:r w:rsidR="00A02B3E" w:rsidRPr="00A02B3E">
        <w:rPr>
          <w:rFonts w:ascii="GHEA Grapalat" w:hAnsi="GHEA Grapalat"/>
          <w:lang w:val="hy-AM"/>
        </w:rPr>
        <w:t>նյութի աշխատանքի</w:t>
      </w:r>
      <w:r w:rsidR="008E1261" w:rsidRPr="00FA740C">
        <w:rPr>
          <w:rFonts w:ascii="GHEA Grapalat" w:hAnsi="GHEA Grapalat"/>
          <w:lang w:val="hy-AM"/>
        </w:rPr>
        <w:t xml:space="preserve"> </w:t>
      </w:r>
      <w:r w:rsidR="00962868">
        <w:rPr>
          <w:rFonts w:ascii="GHEA Grapalat" w:hAnsi="GHEA Grapalat"/>
          <w:lang w:val="hy-AM"/>
        </w:rPr>
        <w:t>իրական</w:t>
      </w:r>
      <w:r w:rsidR="008E1261" w:rsidRPr="00FA740C">
        <w:rPr>
          <w:rFonts w:ascii="GHEA Grapalat" w:hAnsi="GHEA Grapalat"/>
          <w:lang w:val="hy-AM"/>
        </w:rPr>
        <w:t xml:space="preserve"> դիագրամը:</w:t>
      </w:r>
    </w:p>
    <w:p w:rsidR="00F6298F" w:rsidRPr="00797C46"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797C46">
        <w:rPr>
          <w:rFonts w:ascii="GHEA Grapalat" w:hAnsi="GHEA Grapalat"/>
          <w:b/>
          <w:bCs/>
          <w:lang w:val="hy-AM"/>
        </w:rPr>
        <w:t>531.</w:t>
      </w:r>
      <w:r w:rsidRPr="00797C46">
        <w:rPr>
          <w:rFonts w:ascii="Calibri" w:hAnsi="Calibri" w:cs="Calibri"/>
          <w:b/>
          <w:bCs/>
          <w:lang w:val="hy-AM"/>
        </w:rPr>
        <w:t> </w:t>
      </w:r>
      <w:r w:rsidR="008E1261" w:rsidRPr="00797C46">
        <w:rPr>
          <w:rFonts w:ascii="GHEA Grapalat" w:hAnsi="GHEA Grapalat"/>
          <w:lang w:val="hy-AM"/>
        </w:rPr>
        <w:t xml:space="preserve">Շենքերի և </w:t>
      </w:r>
      <w:r w:rsidR="001C7A8F" w:rsidRPr="001C7A8F">
        <w:rPr>
          <w:rFonts w:ascii="GHEA Grapalat" w:hAnsi="GHEA Grapalat"/>
          <w:lang w:val="hy-AM"/>
        </w:rPr>
        <w:t>կառուցվածքներ</w:t>
      </w:r>
      <w:r w:rsidR="008E1261" w:rsidRPr="00797C46">
        <w:rPr>
          <w:rFonts w:ascii="GHEA Grapalat" w:hAnsi="GHEA Grapalat"/>
          <w:lang w:val="hy-AM"/>
        </w:rPr>
        <w:t xml:space="preserve">ի հաշվարկը </w:t>
      </w:r>
      <w:r w:rsidR="001C7A8F" w:rsidRPr="00797C46">
        <w:rPr>
          <w:rFonts w:ascii="GHEA Grapalat" w:hAnsi="GHEA Grapalat"/>
          <w:lang w:val="hy-AM"/>
        </w:rPr>
        <w:t>աստիճան</w:t>
      </w:r>
      <w:r w:rsidR="001C7A8F" w:rsidRPr="001C7A8F">
        <w:rPr>
          <w:rFonts w:ascii="GHEA Grapalat" w:hAnsi="GHEA Grapalat"/>
          <w:lang w:val="hy-AM"/>
        </w:rPr>
        <w:t>բար զարգացող</w:t>
      </w:r>
      <w:r w:rsidR="001C7A8F" w:rsidRPr="00797C46">
        <w:rPr>
          <w:rFonts w:ascii="GHEA Grapalat" w:hAnsi="GHEA Grapalat"/>
          <w:lang w:val="hy-AM"/>
        </w:rPr>
        <w:t xml:space="preserve"> փլուզումից</w:t>
      </w:r>
      <w:r w:rsidR="008E1261" w:rsidRPr="00797C46">
        <w:rPr>
          <w:rFonts w:ascii="GHEA Grapalat" w:hAnsi="GHEA Grapalat"/>
          <w:lang w:val="hy-AM"/>
        </w:rPr>
        <w:t xml:space="preserve"> պաշտպանելու համար պետք է իրականացվի </w:t>
      </w:r>
      <w:r w:rsidR="001C7A8F" w:rsidRPr="001C7A8F">
        <w:rPr>
          <w:rFonts w:ascii="GHEA Grapalat" w:hAnsi="GHEA Grapalat"/>
          <w:lang w:val="hy-AM"/>
        </w:rPr>
        <w:t xml:space="preserve">ըստ </w:t>
      </w:r>
      <w:r w:rsidR="008E1261" w:rsidRPr="00797C46">
        <w:rPr>
          <w:rFonts w:ascii="GHEA Grapalat" w:hAnsi="GHEA Grapalat"/>
          <w:lang w:val="hy-AM"/>
        </w:rPr>
        <w:t>դեֆորմա</w:t>
      </w:r>
      <w:r w:rsidR="001C7A8F" w:rsidRPr="001C7A8F">
        <w:rPr>
          <w:rFonts w:ascii="GHEA Grapalat" w:hAnsi="GHEA Grapalat"/>
          <w:lang w:val="hy-AM"/>
        </w:rPr>
        <w:t>տիվ</w:t>
      </w:r>
      <w:r w:rsidR="008E1261" w:rsidRPr="00797C46">
        <w:rPr>
          <w:rFonts w:ascii="GHEA Grapalat" w:hAnsi="GHEA Grapalat"/>
          <w:lang w:val="hy-AM"/>
        </w:rPr>
        <w:t xml:space="preserve"> սխեմայի:</w:t>
      </w:r>
    </w:p>
    <w:p w:rsidR="00F6298F" w:rsidRPr="00797C46" w:rsidRDefault="00F6298F" w:rsidP="00F6298F">
      <w:pPr>
        <w:widowControl w:val="0"/>
        <w:autoSpaceDE w:val="0"/>
        <w:autoSpaceDN w:val="0"/>
        <w:adjustRightInd w:val="0"/>
        <w:spacing w:after="0"/>
        <w:ind w:firstLine="567"/>
        <w:jc w:val="both"/>
        <w:rPr>
          <w:rFonts w:ascii="GHEA Grapalat" w:hAnsi="GHEA Grapalat"/>
          <w:lang w:val="hy-AM"/>
        </w:rPr>
      </w:pPr>
      <w:r w:rsidRPr="00797C46">
        <w:rPr>
          <w:rFonts w:ascii="GHEA Grapalat" w:hAnsi="GHEA Grapalat"/>
          <w:b/>
          <w:bCs/>
          <w:lang w:val="hy-AM"/>
        </w:rPr>
        <w:t>532.</w:t>
      </w:r>
      <w:r w:rsidRPr="00797C46">
        <w:rPr>
          <w:rFonts w:ascii="Calibri" w:hAnsi="Calibri" w:cs="Calibri"/>
          <w:b/>
          <w:bCs/>
          <w:color w:val="C00000"/>
          <w:lang w:val="hy-AM"/>
        </w:rPr>
        <w:t> </w:t>
      </w:r>
      <w:r w:rsidR="00C76D90">
        <w:rPr>
          <w:rFonts w:ascii="GHEA Grapalat" w:hAnsi="GHEA Grapalat"/>
          <w:lang w:val="hy-AM"/>
        </w:rPr>
        <w:t>Ա</w:t>
      </w:r>
      <w:r w:rsidR="00C76D90" w:rsidRPr="001F25AF">
        <w:rPr>
          <w:rFonts w:ascii="GHEA Grapalat" w:hAnsi="GHEA Grapalat"/>
          <w:lang w:val="hy-AM"/>
        </w:rPr>
        <w:t>ստիճանաբար զարգացող փլուզում</w:t>
      </w:r>
      <w:r w:rsidR="00C76D90" w:rsidRPr="003064F0">
        <w:rPr>
          <w:rFonts w:ascii="GHEA Grapalat" w:hAnsi="GHEA Grapalat"/>
          <w:lang w:val="hy-AM"/>
        </w:rPr>
        <w:t>ից</w:t>
      </w:r>
      <w:r w:rsidR="00C76D90" w:rsidRPr="001F25AF">
        <w:rPr>
          <w:rFonts w:ascii="GHEA Grapalat" w:hAnsi="GHEA Grapalat"/>
          <w:lang w:val="hy-AM"/>
        </w:rPr>
        <w:t xml:space="preserve"> </w:t>
      </w:r>
      <w:r w:rsidR="00C76D90" w:rsidRPr="00C76D90">
        <w:rPr>
          <w:rFonts w:ascii="GHEA Grapalat" w:hAnsi="GHEA Grapalat"/>
          <w:lang w:val="hy-AM"/>
        </w:rPr>
        <w:t>պաշտպանելու համար</w:t>
      </w:r>
      <w:r w:rsidR="00C76D90" w:rsidRPr="00797C46">
        <w:rPr>
          <w:rFonts w:ascii="GHEA Grapalat" w:hAnsi="GHEA Grapalat"/>
          <w:lang w:val="hy-AM"/>
        </w:rPr>
        <w:t xml:space="preserve"> </w:t>
      </w:r>
      <w:r w:rsidR="008E1261" w:rsidRPr="00797C46">
        <w:rPr>
          <w:rFonts w:ascii="GHEA Grapalat" w:hAnsi="GHEA Grapalat"/>
          <w:lang w:val="hy-AM"/>
        </w:rPr>
        <w:t xml:space="preserve">պետք է օգտագործվի ստատիկ մեթոդը: Ստատիկ </w:t>
      </w:r>
      <w:r w:rsidR="00220C85" w:rsidRPr="00220C85">
        <w:rPr>
          <w:rFonts w:ascii="GHEA Grapalat" w:hAnsi="GHEA Grapalat"/>
          <w:lang w:val="hy-AM"/>
        </w:rPr>
        <w:t xml:space="preserve">դրվածքով աստիճանաբար զարգացող փլուզման </w:t>
      </w:r>
      <w:r w:rsidR="008E1261" w:rsidRPr="00797C46">
        <w:rPr>
          <w:rFonts w:ascii="GHEA Grapalat" w:hAnsi="GHEA Grapalat"/>
          <w:lang w:val="hy-AM"/>
        </w:rPr>
        <w:t>հաշվարկային վերլուծությունը ներառում է հետևյալ ընթացակարգերը.</w:t>
      </w:r>
    </w:p>
    <w:p w:rsidR="00F6298F" w:rsidRPr="00DE541F"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797C46">
        <w:rPr>
          <w:rFonts w:ascii="GHEA Grapalat" w:hAnsi="GHEA Grapalat"/>
          <w:lang w:val="hy-AM"/>
        </w:rPr>
        <w:t>1)</w:t>
      </w:r>
      <w:r w:rsidR="00DE541F">
        <w:rPr>
          <w:rFonts w:ascii="Calibri" w:hAnsi="Calibri" w:cs="Calibri"/>
          <w:lang w:val="hy-AM"/>
        </w:rPr>
        <w:t> </w:t>
      </w:r>
      <w:r w:rsidR="008E1261" w:rsidRPr="00797C46">
        <w:rPr>
          <w:rFonts w:ascii="GHEA Grapalat" w:hAnsi="GHEA Grapalat"/>
          <w:lang w:val="hy-AM"/>
        </w:rPr>
        <w:t xml:space="preserve">սկզբնական փուլում ընդունված </w:t>
      </w:r>
      <w:r w:rsidR="00DE541F" w:rsidRPr="00DE541F">
        <w:rPr>
          <w:rFonts w:ascii="GHEA Grapalat" w:hAnsi="GHEA Grapalat"/>
          <w:lang w:val="hy-AM"/>
        </w:rPr>
        <w:t xml:space="preserve">հիմնական հաշվարկային </w:t>
      </w:r>
      <w:r w:rsidR="008E1261" w:rsidRPr="00797C46">
        <w:rPr>
          <w:rFonts w:ascii="GHEA Grapalat" w:hAnsi="GHEA Grapalat"/>
          <w:lang w:val="hy-AM"/>
        </w:rPr>
        <w:t>սխեմայի</w:t>
      </w:r>
      <w:r w:rsidR="00DE541F" w:rsidRPr="00DE541F">
        <w:rPr>
          <w:rFonts w:ascii="GHEA Grapalat" w:hAnsi="GHEA Grapalat"/>
          <w:lang w:val="hy-AM"/>
        </w:rPr>
        <w:t>ն</w:t>
      </w:r>
      <w:r w:rsidR="008E1261" w:rsidRPr="00797C46">
        <w:rPr>
          <w:rFonts w:ascii="GHEA Grapalat" w:hAnsi="GHEA Grapalat"/>
          <w:lang w:val="hy-AM"/>
        </w:rPr>
        <w:t xml:space="preserve"> </w:t>
      </w:r>
      <w:r w:rsidR="00DE541F" w:rsidRPr="00DE541F">
        <w:rPr>
          <w:rFonts w:ascii="GHEA Grapalat" w:hAnsi="GHEA Grapalat"/>
          <w:lang w:val="hy-AM"/>
        </w:rPr>
        <w:t>համապատասխան</w:t>
      </w:r>
      <w:r w:rsidR="008E1261" w:rsidRPr="00797C46">
        <w:rPr>
          <w:rFonts w:ascii="GHEA Grapalat" w:hAnsi="GHEA Grapalat"/>
          <w:lang w:val="hy-AM"/>
        </w:rPr>
        <w:t>, կ</w:t>
      </w:r>
      <w:r w:rsidR="00DE541F" w:rsidRPr="00DE541F">
        <w:rPr>
          <w:rFonts w:ascii="GHEA Grapalat" w:hAnsi="GHEA Grapalat"/>
          <w:lang w:val="hy-AM"/>
        </w:rPr>
        <w:t>ոնստրուկտիվ</w:t>
      </w:r>
      <w:r w:rsidR="008E1261" w:rsidRPr="00797C46">
        <w:rPr>
          <w:rFonts w:ascii="GHEA Grapalat" w:hAnsi="GHEA Grapalat"/>
          <w:lang w:val="hy-AM"/>
        </w:rPr>
        <w:t xml:space="preserve"> համակարգի տարրերում </w:t>
      </w:r>
      <w:r w:rsidR="00DE541F" w:rsidRPr="00797C46">
        <w:rPr>
          <w:rFonts w:ascii="GHEA Grapalat" w:hAnsi="GHEA Grapalat"/>
          <w:lang w:val="hy-AM"/>
        </w:rPr>
        <w:t>նորմալ շահագործման պայմաններ</w:t>
      </w:r>
      <w:r w:rsidR="00DE541F">
        <w:rPr>
          <w:rFonts w:ascii="GHEA Grapalat" w:hAnsi="GHEA Grapalat"/>
          <w:lang w:val="hy-AM"/>
        </w:rPr>
        <w:t xml:space="preserve">ի համար </w:t>
      </w:r>
      <w:r w:rsidR="00DE541F" w:rsidRPr="00797C46">
        <w:rPr>
          <w:rFonts w:ascii="GHEA Grapalat" w:hAnsi="GHEA Grapalat"/>
          <w:lang w:val="hy-AM"/>
        </w:rPr>
        <w:t>որոշվում է</w:t>
      </w:r>
      <w:r w:rsidR="00DE541F" w:rsidRPr="00797C46">
        <w:rPr>
          <w:rFonts w:ascii="GHEA Grapalat" w:hAnsi="GHEA Grapalat"/>
          <w:color w:val="0070C0"/>
          <w:lang w:val="hy-AM"/>
        </w:rPr>
        <w:t xml:space="preserve"> </w:t>
      </w:r>
      <w:r w:rsidR="008E1261" w:rsidRPr="00797C46">
        <w:rPr>
          <w:rFonts w:ascii="GHEA Grapalat" w:hAnsi="GHEA Grapalat"/>
          <w:lang w:val="hy-AM"/>
        </w:rPr>
        <w:t>լարված</w:t>
      </w:r>
      <w:r w:rsidR="00DE541F" w:rsidRPr="00DE541F">
        <w:rPr>
          <w:rFonts w:ascii="GHEA Grapalat" w:hAnsi="GHEA Grapalat"/>
          <w:lang w:val="hy-AM"/>
        </w:rPr>
        <w:t>ադեֆորմատիվ</w:t>
      </w:r>
      <w:r w:rsidR="008E1261" w:rsidRPr="00797C46">
        <w:rPr>
          <w:rFonts w:ascii="GHEA Grapalat" w:hAnsi="GHEA Grapalat"/>
          <w:lang w:val="hy-AM"/>
        </w:rPr>
        <w:t xml:space="preserve"> վիճակը</w:t>
      </w:r>
      <w:r w:rsidR="00DE541F">
        <w:rPr>
          <w:rFonts w:ascii="GHEA Grapalat" w:hAnsi="GHEA Grapalat"/>
          <w:lang w:val="hy-AM"/>
        </w:rPr>
        <w:t>,</w:t>
      </w:r>
    </w:p>
    <w:p w:rsidR="00F6298F" w:rsidRPr="00571D11" w:rsidRDefault="00F6298F" w:rsidP="00F6298F">
      <w:pPr>
        <w:widowControl w:val="0"/>
        <w:autoSpaceDE w:val="0"/>
        <w:autoSpaceDN w:val="0"/>
        <w:adjustRightInd w:val="0"/>
        <w:spacing w:after="0"/>
        <w:ind w:left="851" w:hanging="284"/>
        <w:jc w:val="both"/>
        <w:rPr>
          <w:rFonts w:ascii="GHEA Grapalat" w:hAnsi="GHEA Grapalat"/>
          <w:lang w:val="hy-AM"/>
        </w:rPr>
      </w:pPr>
      <w:r w:rsidRPr="00571D11">
        <w:rPr>
          <w:rFonts w:ascii="GHEA Grapalat" w:hAnsi="GHEA Grapalat"/>
          <w:lang w:val="hy-AM"/>
        </w:rPr>
        <w:t>2)</w:t>
      </w:r>
      <w:r w:rsidR="00612452">
        <w:rPr>
          <w:rFonts w:ascii="Calibri" w:hAnsi="Calibri" w:cs="Calibri"/>
          <w:color w:val="C00000"/>
          <w:lang w:val="hy-AM"/>
        </w:rPr>
        <w:t> </w:t>
      </w:r>
      <w:r w:rsidR="008E1261" w:rsidRPr="00571D11">
        <w:rPr>
          <w:rFonts w:ascii="GHEA Grapalat" w:hAnsi="GHEA Grapalat"/>
          <w:lang w:val="hy-AM"/>
        </w:rPr>
        <w:t>երկրորդա</w:t>
      </w:r>
      <w:r w:rsidR="00571D11" w:rsidRPr="00571D11">
        <w:rPr>
          <w:rFonts w:ascii="GHEA Grapalat" w:hAnsi="GHEA Grapalat"/>
          <w:lang w:val="hy-AM"/>
        </w:rPr>
        <w:t>յին</w:t>
      </w:r>
      <w:r w:rsidR="00571D11">
        <w:rPr>
          <w:rFonts w:ascii="GHEA Grapalat" w:hAnsi="GHEA Grapalat"/>
          <w:lang w:val="hy-AM"/>
        </w:rPr>
        <w:t xml:space="preserve"> հաշվարկային</w:t>
      </w:r>
      <w:r w:rsidR="008E1261" w:rsidRPr="00571D11">
        <w:rPr>
          <w:rFonts w:ascii="GHEA Grapalat" w:hAnsi="GHEA Grapalat"/>
          <w:lang w:val="hy-AM"/>
        </w:rPr>
        <w:t xml:space="preserve"> սխեմաներին անցնելու համար </w:t>
      </w:r>
      <w:r w:rsidR="00571D11" w:rsidRPr="00DE541F">
        <w:rPr>
          <w:rFonts w:ascii="GHEA Grapalat" w:hAnsi="GHEA Grapalat"/>
          <w:lang w:val="hy-AM"/>
        </w:rPr>
        <w:t xml:space="preserve">հիմնական հաշվարկային </w:t>
      </w:r>
      <w:r w:rsidR="00571D11" w:rsidRPr="00571D11">
        <w:rPr>
          <w:rFonts w:ascii="GHEA Grapalat" w:hAnsi="GHEA Grapalat"/>
          <w:lang w:val="hy-AM"/>
        </w:rPr>
        <w:lastRenderedPageBreak/>
        <w:t>սխեմա</w:t>
      </w:r>
      <w:r w:rsidR="00571D11">
        <w:rPr>
          <w:rFonts w:ascii="GHEA Grapalat" w:hAnsi="GHEA Grapalat"/>
          <w:lang w:val="hy-AM"/>
        </w:rPr>
        <w:t xml:space="preserve">յում </w:t>
      </w:r>
      <w:r w:rsidR="008E1261" w:rsidRPr="00571D11">
        <w:rPr>
          <w:rFonts w:ascii="GHEA Grapalat" w:hAnsi="GHEA Grapalat"/>
          <w:lang w:val="hy-AM"/>
        </w:rPr>
        <w:t>ուղղա</w:t>
      </w:r>
      <w:r w:rsidR="00571D11" w:rsidRPr="00571D11">
        <w:rPr>
          <w:rFonts w:ascii="GHEA Grapalat" w:hAnsi="GHEA Grapalat"/>
          <w:lang w:val="hy-AM"/>
        </w:rPr>
        <w:t>ձիգ</w:t>
      </w:r>
      <w:r w:rsidR="008E1261" w:rsidRPr="00571D11">
        <w:rPr>
          <w:rFonts w:ascii="GHEA Grapalat" w:hAnsi="GHEA Grapalat"/>
          <w:lang w:val="hy-AM"/>
        </w:rPr>
        <w:t xml:space="preserve"> կամ հորիզոնական կրող տարրերից մեկը</w:t>
      </w:r>
      <w:r w:rsidR="00571D11">
        <w:rPr>
          <w:rFonts w:ascii="GHEA Grapalat" w:hAnsi="GHEA Grapalat"/>
          <w:lang w:val="hy-AM"/>
        </w:rPr>
        <w:t>,</w:t>
      </w:r>
      <w:r w:rsidR="008E1261" w:rsidRPr="00571D11">
        <w:rPr>
          <w:rFonts w:ascii="GHEA Grapalat" w:hAnsi="GHEA Grapalat"/>
          <w:lang w:val="hy-AM"/>
        </w:rPr>
        <w:t xml:space="preserve"> հերթ</w:t>
      </w:r>
      <w:r w:rsidR="00571D11" w:rsidRPr="00571D11">
        <w:rPr>
          <w:rFonts w:ascii="GHEA Grapalat" w:hAnsi="GHEA Grapalat"/>
          <w:lang w:val="hy-AM"/>
        </w:rPr>
        <w:t>ականությամբ,</w:t>
      </w:r>
      <w:r w:rsidR="008E1261" w:rsidRPr="00571D11">
        <w:rPr>
          <w:rFonts w:ascii="GHEA Grapalat" w:hAnsi="GHEA Grapalat"/>
          <w:lang w:val="hy-AM"/>
        </w:rPr>
        <w:t xml:space="preserve"> անջատվում է</w:t>
      </w:r>
      <w:r w:rsidR="00571D11">
        <w:rPr>
          <w:rFonts w:ascii="GHEA Grapalat" w:hAnsi="GHEA Grapalat"/>
          <w:lang w:val="hy-AM"/>
        </w:rPr>
        <w:t>,</w:t>
      </w:r>
    </w:p>
    <w:p w:rsidR="00440D63" w:rsidRDefault="00440D63">
      <w:pPr>
        <w:rPr>
          <w:rFonts w:ascii="GHEA Grapalat" w:hAnsi="GHEA Grapalat"/>
          <w:lang w:val="hy-AM"/>
        </w:rPr>
      </w:pPr>
      <w:r>
        <w:rPr>
          <w:rFonts w:ascii="GHEA Grapalat" w:hAnsi="GHEA Grapalat"/>
          <w:lang w:val="hy-AM"/>
        </w:rPr>
        <w:br w:type="page"/>
      </w:r>
    </w:p>
    <w:p w:rsidR="00F6298F" w:rsidRPr="00927682" w:rsidRDefault="00F6298F" w:rsidP="00F6298F">
      <w:pPr>
        <w:widowControl w:val="0"/>
        <w:autoSpaceDE w:val="0"/>
        <w:autoSpaceDN w:val="0"/>
        <w:adjustRightInd w:val="0"/>
        <w:spacing w:after="0"/>
        <w:ind w:left="851" w:hanging="284"/>
        <w:jc w:val="both"/>
        <w:rPr>
          <w:rFonts w:ascii="GHEA Grapalat" w:hAnsi="GHEA Grapalat"/>
          <w:lang w:val="hy-AM"/>
        </w:rPr>
      </w:pPr>
      <w:r w:rsidRPr="00612452">
        <w:rPr>
          <w:rFonts w:ascii="GHEA Grapalat" w:hAnsi="GHEA Grapalat"/>
          <w:lang w:val="hy-AM"/>
        </w:rPr>
        <w:lastRenderedPageBreak/>
        <w:t>3)</w:t>
      </w:r>
      <w:r w:rsidRPr="00612452">
        <w:rPr>
          <w:rFonts w:ascii="Calibri" w:hAnsi="Calibri" w:cs="Calibri"/>
          <w:lang w:val="hy-AM"/>
        </w:rPr>
        <w:t> </w:t>
      </w:r>
      <w:r w:rsidR="008E1261" w:rsidRPr="00612452">
        <w:rPr>
          <w:rFonts w:ascii="GHEA Grapalat" w:hAnsi="GHEA Grapalat"/>
          <w:lang w:val="hy-AM"/>
        </w:rPr>
        <w:t>իրականաց</w:t>
      </w:r>
      <w:r w:rsidR="00612452" w:rsidRPr="00612452">
        <w:rPr>
          <w:rFonts w:ascii="GHEA Grapalat" w:hAnsi="GHEA Grapalat"/>
          <w:lang w:val="hy-AM"/>
        </w:rPr>
        <w:t>վում են</w:t>
      </w:r>
      <w:r w:rsidR="008E1261" w:rsidRPr="00612452">
        <w:rPr>
          <w:rFonts w:ascii="GHEA Grapalat" w:hAnsi="GHEA Grapalat"/>
          <w:lang w:val="hy-AM"/>
        </w:rPr>
        <w:t xml:space="preserve"> երկրորդա</w:t>
      </w:r>
      <w:r w:rsidR="00DD1A6F" w:rsidRPr="00612452">
        <w:rPr>
          <w:rFonts w:ascii="GHEA Grapalat" w:hAnsi="GHEA Grapalat"/>
          <w:lang w:val="hy-AM"/>
        </w:rPr>
        <w:t>յի</w:t>
      </w:r>
      <w:r w:rsidR="008E1261" w:rsidRPr="00612452">
        <w:rPr>
          <w:rFonts w:ascii="GHEA Grapalat" w:hAnsi="GHEA Grapalat"/>
          <w:lang w:val="hy-AM"/>
        </w:rPr>
        <w:t xml:space="preserve">ն </w:t>
      </w:r>
      <w:r w:rsidR="00DD1A6F" w:rsidRPr="00612452">
        <w:rPr>
          <w:rFonts w:ascii="GHEA Grapalat" w:hAnsi="GHEA Grapalat"/>
          <w:lang w:val="hy-AM"/>
        </w:rPr>
        <w:t>հաշվարկ</w:t>
      </w:r>
      <w:r w:rsidR="008E1261" w:rsidRPr="00612452">
        <w:rPr>
          <w:rFonts w:ascii="GHEA Grapalat" w:hAnsi="GHEA Grapalat"/>
          <w:lang w:val="hy-AM"/>
        </w:rPr>
        <w:t>ային սխեմաների հաշվարկներ</w:t>
      </w:r>
      <w:r w:rsidR="00612452" w:rsidRPr="00612452">
        <w:rPr>
          <w:rFonts w:ascii="GHEA Grapalat" w:hAnsi="GHEA Grapalat"/>
          <w:lang w:val="hy-AM"/>
        </w:rPr>
        <w:t>ը</w:t>
      </w:r>
      <w:r w:rsidR="008E1261" w:rsidRPr="00612452">
        <w:rPr>
          <w:rFonts w:ascii="GHEA Grapalat" w:hAnsi="GHEA Grapalat"/>
          <w:lang w:val="hy-AM"/>
        </w:rPr>
        <w:t xml:space="preserve"> և որոշ</w:t>
      </w:r>
      <w:r w:rsidR="00612452" w:rsidRPr="00612452">
        <w:rPr>
          <w:rFonts w:ascii="GHEA Grapalat" w:hAnsi="GHEA Grapalat"/>
          <w:lang w:val="hy-AM"/>
        </w:rPr>
        <w:t>վում է</w:t>
      </w:r>
      <w:r w:rsidR="008E1261" w:rsidRPr="00612452">
        <w:rPr>
          <w:rFonts w:ascii="GHEA Grapalat" w:hAnsi="GHEA Grapalat"/>
          <w:lang w:val="hy-AM"/>
        </w:rPr>
        <w:t xml:space="preserve"> </w:t>
      </w:r>
      <w:r w:rsidR="00612452" w:rsidRPr="00612452">
        <w:rPr>
          <w:rFonts w:ascii="GHEA Grapalat" w:hAnsi="GHEA Grapalat"/>
          <w:lang w:val="hy-AM"/>
        </w:rPr>
        <w:t>լարվածադեֆորմատիվ վիճակ</w:t>
      </w:r>
      <w:r w:rsidR="008E1261" w:rsidRPr="00612452">
        <w:rPr>
          <w:rFonts w:ascii="GHEA Grapalat" w:hAnsi="GHEA Grapalat"/>
          <w:lang w:val="hy-AM"/>
        </w:rPr>
        <w:t>ը տարրերում, որոնք տեղի են ունենում տեղա</w:t>
      </w:r>
      <w:r w:rsidR="00612452" w:rsidRPr="00612452">
        <w:rPr>
          <w:rFonts w:ascii="GHEA Grapalat" w:hAnsi="GHEA Grapalat"/>
          <w:lang w:val="hy-AM"/>
        </w:rPr>
        <w:t>յին</w:t>
      </w:r>
      <w:r w:rsidR="008E1261" w:rsidRPr="00612452">
        <w:rPr>
          <w:rFonts w:ascii="GHEA Grapalat" w:hAnsi="GHEA Grapalat"/>
          <w:lang w:val="hy-AM"/>
        </w:rPr>
        <w:t xml:space="preserve"> </w:t>
      </w:r>
      <w:r w:rsidR="00612452" w:rsidRPr="00612452">
        <w:rPr>
          <w:rFonts w:ascii="GHEA Grapalat" w:hAnsi="GHEA Grapalat"/>
          <w:lang w:val="hy-AM"/>
        </w:rPr>
        <w:t>քայքայման</w:t>
      </w:r>
      <w:r w:rsidR="008E1261" w:rsidRPr="00612452">
        <w:rPr>
          <w:rFonts w:ascii="GHEA Grapalat" w:hAnsi="GHEA Grapalat"/>
          <w:lang w:val="hy-AM"/>
        </w:rPr>
        <w:t xml:space="preserve"> ժամանակ</w:t>
      </w:r>
      <w:r w:rsidR="00612452" w:rsidRPr="00612452">
        <w:rPr>
          <w:rFonts w:ascii="GHEA Grapalat" w:hAnsi="GHEA Grapalat"/>
          <w:lang w:val="hy-AM"/>
        </w:rPr>
        <w:t>,</w:t>
      </w:r>
    </w:p>
    <w:p w:rsidR="00F6298F" w:rsidRPr="001836D6" w:rsidRDefault="00F6298F" w:rsidP="00F6298F">
      <w:pPr>
        <w:widowControl w:val="0"/>
        <w:autoSpaceDE w:val="0"/>
        <w:autoSpaceDN w:val="0"/>
        <w:adjustRightInd w:val="0"/>
        <w:spacing w:after="120"/>
        <w:ind w:left="851" w:hanging="284"/>
        <w:jc w:val="both"/>
        <w:rPr>
          <w:rFonts w:ascii="GHEA Grapalat" w:hAnsi="GHEA Grapalat"/>
          <w:color w:val="0070C0"/>
          <w:lang w:val="hy-AM"/>
        </w:rPr>
      </w:pPr>
      <w:r w:rsidRPr="001836D6">
        <w:rPr>
          <w:rFonts w:ascii="GHEA Grapalat" w:hAnsi="GHEA Grapalat"/>
          <w:lang w:val="hy-AM"/>
        </w:rPr>
        <w:t>4)</w:t>
      </w:r>
      <w:r w:rsidR="00ED2511" w:rsidRPr="00927682">
        <w:rPr>
          <w:rFonts w:ascii="Calibri" w:hAnsi="Calibri" w:cs="Calibri"/>
          <w:lang w:val="hy-AM"/>
        </w:rPr>
        <w:t>  </w:t>
      </w:r>
      <w:r w:rsidR="00ED2511" w:rsidRPr="00ED2511">
        <w:rPr>
          <w:rFonts w:ascii="GHEA Grapalat" w:hAnsi="GHEA Grapalat"/>
          <w:lang w:val="hy-AM"/>
        </w:rPr>
        <w:t>կոնստրուկցիաների հատուկ սահմանային վիճակի համար կոնստրուկտիվ համակարգի տարրերի կրողունակության և դեֆորմացիայի</w:t>
      </w:r>
      <w:r w:rsidR="00927682" w:rsidRPr="00927682">
        <w:rPr>
          <w:rFonts w:ascii="GHEA Grapalat" w:hAnsi="GHEA Grapalat"/>
          <w:lang w:val="hy-AM"/>
        </w:rPr>
        <w:t xml:space="preserve"> </w:t>
      </w:r>
      <w:r w:rsidR="00927682" w:rsidRPr="00ED2511">
        <w:rPr>
          <w:rFonts w:ascii="GHEA Grapalat" w:hAnsi="GHEA Grapalat"/>
          <w:lang w:val="hy-AM"/>
        </w:rPr>
        <w:t>իրականացվում է չափանիշային ստուգում</w:t>
      </w:r>
      <w:r w:rsidR="00927682" w:rsidRPr="00927682">
        <w:rPr>
          <w:rFonts w:ascii="GHEA Grapalat" w:hAnsi="GHEA Grapalat"/>
          <w:lang w:val="hy-AM"/>
        </w:rPr>
        <w:t>: Կոնստրուկտիվ համակարգի տարրերի կցորդման հանգույցների հ</w:t>
      </w:r>
      <w:r w:rsidR="00927682" w:rsidRPr="00ED2511">
        <w:rPr>
          <w:rFonts w:ascii="GHEA Grapalat" w:hAnsi="GHEA Grapalat"/>
          <w:lang w:val="hy-AM"/>
        </w:rPr>
        <w:t>ամար</w:t>
      </w:r>
      <w:r w:rsidR="00927682" w:rsidRPr="00927682">
        <w:rPr>
          <w:rFonts w:ascii="GHEA Grapalat" w:hAnsi="GHEA Grapalat"/>
          <w:lang w:val="hy-AM"/>
        </w:rPr>
        <w:t xml:space="preserve"> </w:t>
      </w:r>
      <w:r w:rsidR="00927682">
        <w:rPr>
          <w:rFonts w:ascii="GHEA Grapalat" w:hAnsi="GHEA Grapalat"/>
          <w:lang w:val="hy-AM"/>
        </w:rPr>
        <w:t>նույնպես կատարվում է չ</w:t>
      </w:r>
      <w:r w:rsidR="00927682" w:rsidRPr="00927682">
        <w:rPr>
          <w:rFonts w:ascii="GHEA Grapalat" w:hAnsi="GHEA Grapalat"/>
          <w:lang w:val="hy-AM"/>
        </w:rPr>
        <w:t>ափանիշային ստուգում</w:t>
      </w:r>
      <w:r w:rsidR="00927682">
        <w:rPr>
          <w:rFonts w:ascii="GHEA Grapalat" w:hAnsi="GHEA Grapalat"/>
          <w:lang w:val="hy-AM"/>
        </w:rPr>
        <w:t>:</w:t>
      </w:r>
      <w:r w:rsidR="00ED2511">
        <w:rPr>
          <w:rFonts w:ascii="GHEA Grapalat" w:hAnsi="GHEA Grapalat"/>
          <w:lang w:val="hy-AM"/>
        </w:rPr>
        <w:t xml:space="preserve"> </w:t>
      </w:r>
      <w:r w:rsidR="008E1261" w:rsidRPr="001836D6">
        <w:rPr>
          <w:rFonts w:ascii="GHEA Grapalat" w:hAnsi="GHEA Grapalat"/>
          <w:lang w:val="hy-AM"/>
        </w:rPr>
        <w:t xml:space="preserve">Եթե </w:t>
      </w:r>
      <w:r w:rsidR="008E1261" w:rsidRPr="001836D6">
        <w:rPr>
          <w:rFonts w:ascii="Cambria Math" w:hAnsi="Cambria Math" w:cs="Cambria Math"/>
          <w:lang w:val="hy-AM"/>
        </w:rPr>
        <w:t>​​</w:t>
      </w:r>
      <w:r w:rsidR="008E1261" w:rsidRPr="001836D6">
        <w:rPr>
          <w:rFonts w:ascii="GHEA Grapalat" w:hAnsi="GHEA Grapalat"/>
          <w:lang w:val="hy-AM"/>
        </w:rPr>
        <w:t>չափ</w:t>
      </w:r>
      <w:r w:rsidR="003518BA">
        <w:rPr>
          <w:rFonts w:ascii="GHEA Grapalat" w:hAnsi="GHEA Grapalat"/>
          <w:lang w:val="hy-AM"/>
        </w:rPr>
        <w:t>անի</w:t>
      </w:r>
      <w:r w:rsidR="008E1261" w:rsidRPr="001836D6">
        <w:rPr>
          <w:rFonts w:ascii="GHEA Grapalat" w:hAnsi="GHEA Grapalat"/>
          <w:lang w:val="hy-AM"/>
        </w:rPr>
        <w:t>շ</w:t>
      </w:r>
      <w:r w:rsidR="001836D6">
        <w:rPr>
          <w:rFonts w:ascii="GHEA Grapalat" w:hAnsi="GHEA Grapalat"/>
          <w:lang w:val="hy-AM"/>
        </w:rPr>
        <w:t>ային</w:t>
      </w:r>
      <w:r w:rsidR="008E1261" w:rsidRPr="001836D6">
        <w:rPr>
          <w:rFonts w:ascii="GHEA Grapalat" w:hAnsi="GHEA Grapalat"/>
          <w:lang w:val="hy-AM"/>
        </w:rPr>
        <w:t xml:space="preserve"> ստուգման ժամանակ որևէ տարրում կամ հանգույցում ամրության և դեֆորմաց</w:t>
      </w:r>
      <w:r w:rsidR="003518BA">
        <w:rPr>
          <w:rFonts w:ascii="GHEA Grapalat" w:hAnsi="GHEA Grapalat"/>
          <w:lang w:val="hy-AM"/>
        </w:rPr>
        <w:t xml:space="preserve">իայի </w:t>
      </w:r>
      <w:r w:rsidR="008E1261" w:rsidRPr="001836D6">
        <w:rPr>
          <w:rFonts w:ascii="GHEA Grapalat" w:hAnsi="GHEA Grapalat"/>
          <w:lang w:val="hy-AM"/>
        </w:rPr>
        <w:t>պայմանը</w:t>
      </w:r>
      <w:r w:rsidR="001836D6" w:rsidRPr="001836D6">
        <w:rPr>
          <w:rFonts w:ascii="GHEA Grapalat" w:hAnsi="GHEA Grapalat"/>
          <w:lang w:val="hy-AM"/>
        </w:rPr>
        <w:t xml:space="preserve"> չի պահպանվում</w:t>
      </w:r>
      <w:r w:rsidR="008E1261" w:rsidRPr="001836D6">
        <w:rPr>
          <w:rFonts w:ascii="GHEA Grapalat" w:hAnsi="GHEA Grapalat"/>
          <w:lang w:val="hy-AM"/>
        </w:rPr>
        <w:t xml:space="preserve">, ապա </w:t>
      </w:r>
      <w:r w:rsidR="003518BA" w:rsidRPr="003518BA">
        <w:rPr>
          <w:rFonts w:ascii="GHEA Grapalat" w:hAnsi="GHEA Grapalat"/>
          <w:lang w:val="hy-AM"/>
        </w:rPr>
        <w:t>հիմնական</w:t>
      </w:r>
      <w:r w:rsidR="008E1261" w:rsidRPr="001836D6">
        <w:rPr>
          <w:rFonts w:ascii="GHEA Grapalat" w:hAnsi="GHEA Grapalat"/>
          <w:lang w:val="hy-AM"/>
        </w:rPr>
        <w:t xml:space="preserve"> </w:t>
      </w:r>
      <w:r w:rsidR="003518BA" w:rsidRPr="003518BA">
        <w:rPr>
          <w:rFonts w:ascii="GHEA Grapalat" w:hAnsi="GHEA Grapalat"/>
          <w:lang w:val="hy-AM"/>
        </w:rPr>
        <w:t>հաշվարկային</w:t>
      </w:r>
      <w:r w:rsidR="003518BA" w:rsidRPr="001836D6">
        <w:rPr>
          <w:rFonts w:ascii="GHEA Grapalat" w:hAnsi="GHEA Grapalat"/>
          <w:lang w:val="hy-AM"/>
        </w:rPr>
        <w:t xml:space="preserve"> </w:t>
      </w:r>
      <w:r w:rsidR="008E1261" w:rsidRPr="001836D6">
        <w:rPr>
          <w:rFonts w:ascii="GHEA Grapalat" w:hAnsi="GHEA Grapalat"/>
          <w:lang w:val="hy-AM"/>
        </w:rPr>
        <w:t xml:space="preserve">սխեման ճշգրտվում է՝ </w:t>
      </w:r>
      <w:r w:rsidR="003518BA" w:rsidRPr="003518BA">
        <w:rPr>
          <w:rFonts w:ascii="GHEA Grapalat" w:hAnsi="GHEA Grapalat"/>
          <w:lang w:val="hy-AM"/>
        </w:rPr>
        <w:t>մտցն</w:t>
      </w:r>
      <w:r w:rsidR="008E1261" w:rsidRPr="001836D6">
        <w:rPr>
          <w:rFonts w:ascii="GHEA Grapalat" w:hAnsi="GHEA Grapalat"/>
          <w:lang w:val="hy-AM"/>
        </w:rPr>
        <w:t xml:space="preserve">ելով լրացուցիչ </w:t>
      </w:r>
      <w:r w:rsidR="003518BA" w:rsidRPr="003518BA">
        <w:rPr>
          <w:rFonts w:ascii="GHEA Grapalat" w:hAnsi="GHEA Grapalat"/>
          <w:lang w:val="hy-AM"/>
        </w:rPr>
        <w:t>կոշտության</w:t>
      </w:r>
      <w:r w:rsidR="008E1261" w:rsidRPr="001836D6">
        <w:rPr>
          <w:rFonts w:ascii="GHEA Grapalat" w:hAnsi="GHEA Grapalat"/>
          <w:lang w:val="hy-AM"/>
        </w:rPr>
        <w:t xml:space="preserve"> տարրեր, ապահովելով տարրերի </w:t>
      </w:r>
      <w:r w:rsidR="003518BA" w:rsidRPr="003518BA">
        <w:rPr>
          <w:rFonts w:ascii="GHEA Grapalat" w:hAnsi="GHEA Grapalat"/>
          <w:lang w:val="hy-AM"/>
        </w:rPr>
        <w:t>անխզելիությունը</w:t>
      </w:r>
      <w:r w:rsidR="008E1261" w:rsidRPr="001836D6">
        <w:rPr>
          <w:rFonts w:ascii="GHEA Grapalat" w:hAnsi="GHEA Grapalat"/>
          <w:lang w:val="hy-AM"/>
        </w:rPr>
        <w:t xml:space="preserve"> կամ </w:t>
      </w:r>
      <w:r w:rsidR="003518BA">
        <w:rPr>
          <w:rFonts w:ascii="GHEA Grapalat" w:hAnsi="GHEA Grapalat"/>
          <w:lang w:val="hy-AM"/>
        </w:rPr>
        <w:t>կիրառե</w:t>
      </w:r>
      <w:r w:rsidR="008E1261" w:rsidRPr="001836D6">
        <w:rPr>
          <w:rFonts w:ascii="GHEA Grapalat" w:hAnsi="GHEA Grapalat"/>
          <w:lang w:val="hy-AM"/>
        </w:rPr>
        <w:t xml:space="preserve">լով այլ մեթոդներ՝ </w:t>
      </w:r>
      <w:r w:rsidR="003518BA" w:rsidRPr="003518BA">
        <w:rPr>
          <w:rFonts w:ascii="GHEA Grapalat" w:hAnsi="GHEA Grapalat"/>
          <w:lang w:val="hy-AM"/>
        </w:rPr>
        <w:t xml:space="preserve">կատարվում է կոնստրուկտիվ համակարգի </w:t>
      </w:r>
      <w:r w:rsidR="008E1261" w:rsidRPr="001836D6">
        <w:rPr>
          <w:rFonts w:ascii="GHEA Grapalat" w:hAnsi="GHEA Grapalat"/>
          <w:lang w:val="hy-AM"/>
        </w:rPr>
        <w:t xml:space="preserve">վերահաշվարկ և </w:t>
      </w:r>
      <w:r w:rsidR="003518BA" w:rsidRPr="001836D6">
        <w:rPr>
          <w:rFonts w:ascii="GHEA Grapalat" w:hAnsi="GHEA Grapalat"/>
          <w:lang w:val="hy-AM"/>
        </w:rPr>
        <w:t>կրկին կատարվում է չափ</w:t>
      </w:r>
      <w:r w:rsidR="003518BA">
        <w:rPr>
          <w:rFonts w:ascii="GHEA Grapalat" w:hAnsi="GHEA Grapalat"/>
          <w:lang w:val="hy-AM"/>
        </w:rPr>
        <w:t>անի</w:t>
      </w:r>
      <w:r w:rsidR="003518BA" w:rsidRPr="001836D6">
        <w:rPr>
          <w:rFonts w:ascii="GHEA Grapalat" w:hAnsi="GHEA Grapalat"/>
          <w:lang w:val="hy-AM"/>
        </w:rPr>
        <w:t>շ</w:t>
      </w:r>
      <w:r w:rsidR="001836D6">
        <w:rPr>
          <w:rFonts w:ascii="GHEA Grapalat" w:hAnsi="GHEA Grapalat"/>
          <w:lang w:val="hy-AM"/>
        </w:rPr>
        <w:t>ային</w:t>
      </w:r>
      <w:r w:rsidR="008E1261" w:rsidRPr="001836D6">
        <w:rPr>
          <w:rFonts w:ascii="GHEA Grapalat" w:hAnsi="GHEA Grapalat"/>
          <w:color w:val="0070C0"/>
          <w:lang w:val="hy-AM"/>
        </w:rPr>
        <w:t xml:space="preserve"> </w:t>
      </w:r>
      <w:r w:rsidR="008E1261" w:rsidRPr="001836D6">
        <w:rPr>
          <w:rFonts w:ascii="GHEA Grapalat" w:hAnsi="GHEA Grapalat"/>
          <w:lang w:val="hy-AM"/>
        </w:rPr>
        <w:t>ստուգում։</w:t>
      </w:r>
    </w:p>
    <w:p w:rsidR="00F6298F" w:rsidRPr="00B37746" w:rsidRDefault="00F6298F" w:rsidP="00F6298F">
      <w:pPr>
        <w:widowControl w:val="0"/>
        <w:autoSpaceDE w:val="0"/>
        <w:autoSpaceDN w:val="0"/>
        <w:adjustRightInd w:val="0"/>
        <w:spacing w:after="0"/>
        <w:ind w:firstLine="567"/>
        <w:jc w:val="both"/>
        <w:rPr>
          <w:rFonts w:ascii="GHEA Grapalat" w:hAnsi="GHEA Grapalat"/>
          <w:color w:val="0070C0"/>
          <w:lang w:val="hy-AM"/>
        </w:rPr>
      </w:pPr>
      <w:r w:rsidRPr="00B37746">
        <w:rPr>
          <w:rFonts w:ascii="GHEA Grapalat" w:hAnsi="GHEA Grapalat"/>
          <w:b/>
          <w:bCs/>
          <w:lang w:val="hy-AM"/>
        </w:rPr>
        <w:t>533.</w:t>
      </w:r>
      <w:r w:rsidRPr="00B37746">
        <w:rPr>
          <w:rFonts w:ascii="Calibri" w:hAnsi="Calibri" w:cs="Calibri"/>
          <w:b/>
          <w:bCs/>
          <w:color w:val="C00000"/>
          <w:lang w:val="hy-AM"/>
        </w:rPr>
        <w:t> </w:t>
      </w:r>
      <w:r w:rsidR="00E93B23" w:rsidRPr="00B37746">
        <w:rPr>
          <w:rFonts w:ascii="GHEA Grapalat" w:hAnsi="GHEA Grapalat"/>
          <w:lang w:val="hy-AM"/>
        </w:rPr>
        <w:t>Սահմանային վիճակում երկաթբետոնե կ</w:t>
      </w:r>
      <w:r w:rsidR="00AB07A7" w:rsidRPr="00AB07A7">
        <w:rPr>
          <w:rFonts w:ascii="GHEA Grapalat" w:hAnsi="GHEA Grapalat"/>
          <w:lang w:val="hy-AM"/>
        </w:rPr>
        <w:t>ոնստրուկտիվ</w:t>
      </w:r>
      <w:r w:rsidR="00E93B23" w:rsidRPr="00B37746">
        <w:rPr>
          <w:rFonts w:ascii="GHEA Grapalat" w:hAnsi="GHEA Grapalat"/>
          <w:lang w:val="hy-AM"/>
        </w:rPr>
        <w:t xml:space="preserve"> համակարգի պլաստիկ աշխատանք</w:t>
      </w:r>
      <w:r w:rsidR="00797C46">
        <w:rPr>
          <w:rFonts w:ascii="GHEA Grapalat" w:hAnsi="GHEA Grapalat"/>
          <w:lang w:val="hy-AM"/>
        </w:rPr>
        <w:t>ի</w:t>
      </w:r>
      <w:r w:rsidR="00E93B23" w:rsidRPr="00B37746">
        <w:rPr>
          <w:rFonts w:ascii="GHEA Grapalat" w:hAnsi="GHEA Grapalat"/>
          <w:lang w:val="hy-AM"/>
        </w:rPr>
        <w:t xml:space="preserve"> ապահով</w:t>
      </w:r>
      <w:r w:rsidR="00797C46">
        <w:rPr>
          <w:rFonts w:ascii="GHEA Grapalat" w:hAnsi="GHEA Grapalat"/>
          <w:lang w:val="hy-AM"/>
        </w:rPr>
        <w:t>ման</w:t>
      </w:r>
      <w:r w:rsidR="00E93B23" w:rsidRPr="00B37746">
        <w:rPr>
          <w:rFonts w:ascii="GHEA Grapalat" w:hAnsi="GHEA Grapalat"/>
          <w:lang w:val="hy-AM"/>
        </w:rPr>
        <w:t xml:space="preserve"> դեպքում տարրերի</w:t>
      </w:r>
      <w:r w:rsidR="00797C46" w:rsidRPr="00797C46">
        <w:rPr>
          <w:rFonts w:ascii="GHEA Grapalat" w:hAnsi="GHEA Grapalat"/>
          <w:lang w:val="hy-AM"/>
        </w:rPr>
        <w:t xml:space="preserve"> համար</w:t>
      </w:r>
      <w:r w:rsidR="00E93B23" w:rsidRPr="00B37746">
        <w:rPr>
          <w:rFonts w:ascii="GHEA Grapalat" w:hAnsi="GHEA Grapalat"/>
          <w:lang w:val="hy-AM"/>
        </w:rPr>
        <w:t xml:space="preserve"> </w:t>
      </w:r>
      <w:r w:rsidR="00797C46" w:rsidRPr="00B37746">
        <w:rPr>
          <w:rFonts w:ascii="GHEA Grapalat" w:hAnsi="GHEA Grapalat"/>
          <w:lang w:val="hy-AM"/>
        </w:rPr>
        <w:t>աստիճան</w:t>
      </w:r>
      <w:r w:rsidR="00797C46" w:rsidRPr="00797C46">
        <w:rPr>
          <w:rFonts w:ascii="GHEA Grapalat" w:hAnsi="GHEA Grapalat"/>
          <w:lang w:val="hy-AM"/>
        </w:rPr>
        <w:t>բար զարգացող</w:t>
      </w:r>
      <w:r w:rsidR="00797C46" w:rsidRPr="00B37746">
        <w:rPr>
          <w:rFonts w:ascii="GHEA Grapalat" w:hAnsi="GHEA Grapalat"/>
          <w:lang w:val="hy-AM"/>
        </w:rPr>
        <w:t xml:space="preserve"> փլուզումից պաշտպանելու </w:t>
      </w:r>
      <w:r w:rsidR="00E93B23" w:rsidRPr="00B37746">
        <w:rPr>
          <w:rFonts w:ascii="GHEA Grapalat" w:hAnsi="GHEA Grapalat"/>
          <w:lang w:val="hy-AM"/>
        </w:rPr>
        <w:t xml:space="preserve">հաշվարկները </w:t>
      </w:r>
      <w:r w:rsidR="00797C46" w:rsidRPr="00797C46">
        <w:rPr>
          <w:rFonts w:ascii="GHEA Grapalat" w:hAnsi="GHEA Grapalat"/>
          <w:lang w:val="hy-AM"/>
        </w:rPr>
        <w:t>թույլատրովում է</w:t>
      </w:r>
      <w:r w:rsidR="00E93B23" w:rsidRPr="00B37746">
        <w:rPr>
          <w:rFonts w:ascii="GHEA Grapalat" w:hAnsi="GHEA Grapalat"/>
          <w:lang w:val="hy-AM"/>
        </w:rPr>
        <w:t xml:space="preserve"> իրականացվել սահմանային հավասարակշռության կինեմատիկական մեթոդով:</w:t>
      </w:r>
      <w:r w:rsidR="00E93B23" w:rsidRPr="00797C46">
        <w:rPr>
          <w:rFonts w:ascii="GHEA Grapalat" w:hAnsi="GHEA Grapalat"/>
          <w:lang w:val="hy-AM"/>
        </w:rPr>
        <w:t xml:space="preserve"> </w:t>
      </w:r>
      <w:r w:rsidR="003651AA" w:rsidRPr="00B37746">
        <w:rPr>
          <w:rFonts w:ascii="GHEA Grapalat" w:hAnsi="GHEA Grapalat"/>
          <w:lang w:val="hy-AM"/>
        </w:rPr>
        <w:t xml:space="preserve">Յուրաքանչյուր ընտրված </w:t>
      </w:r>
      <w:r w:rsidR="00E93B23" w:rsidRPr="00E93B23">
        <w:rPr>
          <w:rFonts w:ascii="GHEA Grapalat" w:hAnsi="GHEA Grapalat"/>
          <w:lang w:val="hy-AM"/>
        </w:rPr>
        <w:t>հաշվարկային</w:t>
      </w:r>
      <w:r w:rsidR="003651AA" w:rsidRPr="00B37746">
        <w:rPr>
          <w:rFonts w:ascii="GHEA Grapalat" w:hAnsi="GHEA Grapalat"/>
          <w:lang w:val="hy-AM"/>
        </w:rPr>
        <w:t xml:space="preserve"> սխեմայի համար հաշվարկը կատարվում է հետևյալ </w:t>
      </w:r>
      <w:r w:rsidR="00E93B23">
        <w:rPr>
          <w:rFonts w:ascii="GHEA Grapalat" w:hAnsi="GHEA Grapalat"/>
          <w:lang w:val="hy-AM"/>
        </w:rPr>
        <w:t>ձևով</w:t>
      </w:r>
      <w:r w:rsidR="003651AA" w:rsidRPr="00B37746">
        <w:rPr>
          <w:rFonts w:ascii="GHEA Grapalat" w:hAnsi="GHEA Grapalat"/>
          <w:lang w:val="hy-AM"/>
        </w:rPr>
        <w:t>.</w:t>
      </w:r>
    </w:p>
    <w:p w:rsidR="00F6298F" w:rsidRPr="00CE2B9E" w:rsidRDefault="00F6298F" w:rsidP="00F6298F">
      <w:pPr>
        <w:widowControl w:val="0"/>
        <w:autoSpaceDE w:val="0"/>
        <w:autoSpaceDN w:val="0"/>
        <w:adjustRightInd w:val="0"/>
        <w:spacing w:after="0"/>
        <w:ind w:left="851" w:hanging="284"/>
        <w:jc w:val="both"/>
        <w:rPr>
          <w:rFonts w:ascii="GHEA Grapalat" w:eastAsiaTheme="minorEastAsia" w:hAnsi="GHEA Grapalat"/>
          <w:lang w:val="hy-AM"/>
        </w:rPr>
      </w:pPr>
      <w:r w:rsidRPr="00B37746">
        <w:rPr>
          <w:rFonts w:ascii="GHEA Grapalat" w:hAnsi="GHEA Grapalat"/>
          <w:lang w:val="hy-AM"/>
        </w:rPr>
        <w:t>1)</w:t>
      </w:r>
      <w:r w:rsidRPr="00B37746">
        <w:rPr>
          <w:rFonts w:ascii="GHEA Grapalat" w:hAnsi="GHEA Grapalat"/>
          <w:color w:val="C00000"/>
          <w:lang w:val="hy-AM"/>
        </w:rPr>
        <w:t xml:space="preserve"> </w:t>
      </w:r>
      <w:r w:rsidR="00AA1033" w:rsidRPr="00B37746">
        <w:rPr>
          <w:rFonts w:ascii="GHEA Grapalat" w:eastAsiaTheme="minorEastAsia" w:hAnsi="GHEA Grapalat"/>
          <w:lang w:val="hy-AM"/>
        </w:rPr>
        <w:t>ե</w:t>
      </w:r>
      <w:r w:rsidR="003651AA" w:rsidRPr="00B37746">
        <w:rPr>
          <w:rFonts w:ascii="GHEA Grapalat" w:eastAsiaTheme="minorEastAsia" w:hAnsi="GHEA Grapalat"/>
          <w:lang w:val="hy-AM"/>
        </w:rPr>
        <w:t xml:space="preserve">րկրորդային հաշվարկային սխեմայում </w:t>
      </w:r>
      <w:r w:rsidR="00B37746">
        <w:rPr>
          <w:rFonts w:ascii="GHEA Grapalat" w:eastAsiaTheme="minorEastAsia" w:hAnsi="GHEA Grapalat"/>
          <w:lang w:val="hy-AM"/>
        </w:rPr>
        <w:t>առաջադրվում</w:t>
      </w:r>
      <w:r w:rsidR="003651AA" w:rsidRPr="00B37746">
        <w:rPr>
          <w:rFonts w:ascii="GHEA Grapalat" w:eastAsiaTheme="minorEastAsia" w:hAnsi="GHEA Grapalat"/>
          <w:lang w:val="hy-AM"/>
        </w:rPr>
        <w:t xml:space="preserve"> </w:t>
      </w:r>
      <w:r w:rsidR="003651AA" w:rsidRPr="00E53277">
        <w:rPr>
          <w:rFonts w:ascii="GHEA Grapalat" w:eastAsiaTheme="minorEastAsia" w:hAnsi="GHEA Grapalat"/>
          <w:lang w:val="hy-AM"/>
        </w:rPr>
        <w:t xml:space="preserve">են հենարանը կորցրած </w:t>
      </w:r>
      <w:r w:rsidR="00E53277" w:rsidRPr="00E53277">
        <w:rPr>
          <w:rFonts w:ascii="GHEA Grapalat" w:eastAsiaTheme="minorEastAsia" w:hAnsi="GHEA Grapalat"/>
          <w:lang w:val="hy-AM"/>
        </w:rPr>
        <w:t>շենքերի</w:t>
      </w:r>
      <w:r w:rsidR="003651AA" w:rsidRPr="00E53277">
        <w:rPr>
          <w:rFonts w:ascii="GHEA Grapalat" w:eastAsiaTheme="minorEastAsia" w:hAnsi="GHEA Grapalat"/>
          <w:lang w:val="hy-AM"/>
        </w:rPr>
        <w:t xml:space="preserve"> և կառու</w:t>
      </w:r>
      <w:r w:rsidR="00B37746" w:rsidRPr="00E53277">
        <w:rPr>
          <w:rFonts w:ascii="GHEA Grapalat" w:eastAsiaTheme="minorEastAsia" w:hAnsi="GHEA Grapalat"/>
          <w:lang w:val="hy-AM"/>
        </w:rPr>
        <w:t>ցվածքների տարրերի</w:t>
      </w:r>
      <w:r w:rsidR="003651AA" w:rsidRPr="00E53277">
        <w:rPr>
          <w:rFonts w:ascii="GHEA Grapalat" w:eastAsiaTheme="minorEastAsia" w:hAnsi="GHEA Grapalat"/>
          <w:lang w:val="hy-AM"/>
        </w:rPr>
        <w:t xml:space="preserve"> </w:t>
      </w:r>
      <w:r w:rsidR="00B37746" w:rsidRPr="00B37746">
        <w:rPr>
          <w:rFonts w:ascii="GHEA Grapalat" w:eastAsiaTheme="minorEastAsia" w:hAnsi="GHEA Grapalat"/>
          <w:lang w:val="hy-AM"/>
        </w:rPr>
        <w:t>ամենահավանական քայքայ</w:t>
      </w:r>
      <w:r w:rsidR="003651AA" w:rsidRPr="00B37746">
        <w:rPr>
          <w:rFonts w:ascii="GHEA Grapalat" w:eastAsiaTheme="minorEastAsia" w:hAnsi="GHEA Grapalat"/>
          <w:lang w:val="hy-AM"/>
        </w:rPr>
        <w:t xml:space="preserve">ման մեխանիզմները, </w:t>
      </w:r>
      <w:r w:rsidR="003651AA" w:rsidRPr="00E53277">
        <w:rPr>
          <w:rFonts w:ascii="GHEA Grapalat" w:eastAsiaTheme="minorEastAsia" w:hAnsi="GHEA Grapalat"/>
          <w:lang w:val="hy-AM"/>
        </w:rPr>
        <w:t xml:space="preserve">որոշվում են բոլոր քայքայվող </w:t>
      </w:r>
      <w:r w:rsidR="00E53277" w:rsidRPr="00E53277">
        <w:rPr>
          <w:rFonts w:ascii="GHEA Grapalat" w:eastAsiaTheme="minorEastAsia" w:hAnsi="GHEA Grapalat"/>
          <w:lang w:val="hy-AM"/>
        </w:rPr>
        <w:t>կապ</w:t>
      </w:r>
      <w:r w:rsidR="003651AA" w:rsidRPr="00E53277">
        <w:rPr>
          <w:rFonts w:ascii="GHEA Grapalat" w:eastAsiaTheme="minorEastAsia" w:hAnsi="GHEA Grapalat"/>
          <w:lang w:val="hy-AM"/>
        </w:rPr>
        <w:t xml:space="preserve">երը, ներառյալ ձևավորված պլաստիկ </w:t>
      </w:r>
      <w:r w:rsidR="00E53277" w:rsidRPr="00C07481">
        <w:rPr>
          <w:rFonts w:ascii="GHEA Grapalat" w:eastAsiaTheme="minorEastAsia" w:hAnsi="GHEA Grapalat"/>
          <w:lang w:val="hy-AM"/>
        </w:rPr>
        <w:t>հոդե</w:t>
      </w:r>
      <w:r w:rsidR="003651AA" w:rsidRPr="00C07481">
        <w:rPr>
          <w:rFonts w:ascii="GHEA Grapalat" w:eastAsiaTheme="minorEastAsia" w:hAnsi="GHEA Grapalat"/>
          <w:lang w:val="hy-AM"/>
        </w:rPr>
        <w:t>րը</w:t>
      </w:r>
      <w:r w:rsidR="00AA1033">
        <w:rPr>
          <w:rFonts w:ascii="GHEA Grapalat" w:eastAsiaTheme="minorEastAsia" w:hAnsi="GHEA Grapalat"/>
          <w:lang w:val="hy-AM"/>
        </w:rPr>
        <w:t>,</w:t>
      </w:r>
      <w:r w:rsidR="003651AA" w:rsidRPr="00C07481">
        <w:rPr>
          <w:rFonts w:ascii="GHEA Grapalat" w:eastAsiaTheme="minorEastAsia" w:hAnsi="GHEA Grapalat"/>
          <w:lang w:val="hy-AM"/>
        </w:rPr>
        <w:t xml:space="preserve"> և </w:t>
      </w:r>
      <w:r w:rsidR="00C07481" w:rsidRPr="00C07481">
        <w:rPr>
          <w:rFonts w:ascii="GHEA Grapalat" w:eastAsiaTheme="minorEastAsia" w:hAnsi="GHEA Grapalat"/>
          <w:lang w:val="hy-AM"/>
        </w:rPr>
        <w:t xml:space="preserve">այդ կապերում ճիգերի ուղղությամբ հայտնաբերվում են </w:t>
      </w:r>
      <w:r w:rsidR="003651AA" w:rsidRPr="00C07481">
        <w:rPr>
          <w:rFonts w:ascii="GHEA Grapalat" w:eastAsiaTheme="minorEastAsia" w:hAnsi="GHEA Grapalat"/>
          <w:lang w:val="hy-AM"/>
        </w:rPr>
        <w:t>հնարավոր ընդհանրացված</w:t>
      </w:r>
      <w:r w:rsidR="00CE2B9E">
        <w:rPr>
          <w:rFonts w:ascii="GHEA Grapalat" w:eastAsiaTheme="minorEastAsia"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i</m:t>
            </m:r>
          </m:sub>
        </m:sSub>
      </m:oMath>
      <w:r w:rsidR="003651AA" w:rsidRPr="00C07481">
        <w:rPr>
          <w:rFonts w:ascii="GHEA Grapalat" w:eastAsiaTheme="minorEastAsia" w:hAnsi="GHEA Grapalat"/>
          <w:lang w:val="hy-AM"/>
        </w:rPr>
        <w:t xml:space="preserve"> տեղ</w:t>
      </w:r>
      <w:r w:rsidR="00C07481" w:rsidRPr="00C07481">
        <w:rPr>
          <w:rFonts w:ascii="GHEA Grapalat" w:eastAsiaTheme="minorEastAsia" w:hAnsi="GHEA Grapalat"/>
          <w:lang w:val="hy-AM"/>
        </w:rPr>
        <w:t>ափոխությունն</w:t>
      </w:r>
      <w:r w:rsidR="003651AA" w:rsidRPr="00C07481">
        <w:rPr>
          <w:rFonts w:ascii="GHEA Grapalat" w:eastAsiaTheme="minorEastAsia" w:hAnsi="GHEA Grapalat"/>
          <w:lang w:val="hy-AM"/>
        </w:rPr>
        <w:t>երը</w:t>
      </w:r>
      <w:r w:rsidR="00CE2B9E">
        <w:rPr>
          <w:rFonts w:ascii="GHEA Grapalat" w:eastAsiaTheme="minorEastAsia" w:hAnsi="GHEA Grapalat"/>
          <w:lang w:val="hy-AM"/>
        </w:rPr>
        <w:t>՝</w:t>
      </w:r>
      <w:r w:rsidR="003651AA" w:rsidRPr="00C07481">
        <w:rPr>
          <w:rFonts w:ascii="GHEA Grapalat" w:eastAsiaTheme="minorEastAsia" w:hAnsi="GHEA Grapalat"/>
          <w:lang w:val="hy-AM"/>
        </w:rPr>
        <w:t xml:space="preserve"> </w:t>
      </w:r>
      <w:r w:rsidR="00AA1033" w:rsidRPr="00AA1033">
        <w:rPr>
          <w:rFonts w:ascii="GHEA Grapalat" w:eastAsiaTheme="minorEastAsia" w:hAnsi="GHEA Grapalat"/>
          <w:lang w:val="hy-AM"/>
        </w:rPr>
        <w:t>քայքայ</w:t>
      </w:r>
      <w:r w:rsidR="003651AA" w:rsidRPr="00AA1033">
        <w:rPr>
          <w:rFonts w:ascii="GHEA Grapalat" w:eastAsiaTheme="minorEastAsia" w:hAnsi="GHEA Grapalat"/>
          <w:lang w:val="hy-AM"/>
        </w:rPr>
        <w:t>ման ամենահավանական մեխանիզմը համապատասխանում է կ</w:t>
      </w:r>
      <w:r w:rsidR="00AA1033">
        <w:rPr>
          <w:rFonts w:ascii="GHEA Grapalat" w:eastAsiaTheme="minorEastAsia" w:hAnsi="GHEA Grapalat"/>
          <w:lang w:val="hy-AM"/>
        </w:rPr>
        <w:t>ոնստրուկցիայի</w:t>
      </w:r>
      <w:r w:rsidR="003651AA" w:rsidRPr="00AA1033">
        <w:rPr>
          <w:rFonts w:ascii="GHEA Grapalat" w:eastAsiaTheme="minorEastAsia" w:hAnsi="GHEA Grapalat"/>
          <w:lang w:val="hy-AM"/>
        </w:rPr>
        <w:t xml:space="preserve"> </w:t>
      </w:r>
      <w:r w:rsidR="003651AA" w:rsidRPr="00CE2B9E">
        <w:rPr>
          <w:rFonts w:ascii="GHEA Grapalat" w:eastAsiaTheme="minorEastAsia" w:hAnsi="GHEA Grapalat"/>
          <w:lang w:val="hy-AM"/>
        </w:rPr>
        <w:t>նվազագույն</w:t>
      </w:r>
      <w:r w:rsidR="003651AA" w:rsidRPr="00B37746">
        <w:rPr>
          <w:rFonts w:ascii="GHEA Grapalat" w:eastAsiaTheme="minorEastAsia" w:hAnsi="GHEA Grapalat"/>
          <w:color w:val="0070C0"/>
          <w:lang w:val="hy-AM"/>
        </w:rPr>
        <w:t xml:space="preserve"> </w:t>
      </w:r>
      <w:r w:rsidR="003651AA" w:rsidRPr="00CE2B9E">
        <w:rPr>
          <w:rFonts w:ascii="GHEA Grapalat" w:eastAsiaTheme="minorEastAsia" w:hAnsi="GHEA Grapalat"/>
          <w:lang w:val="hy-AM"/>
        </w:rPr>
        <w:t>պոտենցիալ էներգիային հնարավոր (ընդհանրացված) տեղա</w:t>
      </w:r>
      <w:r w:rsidR="00CE2B9E">
        <w:rPr>
          <w:rFonts w:ascii="GHEA Grapalat" w:eastAsiaTheme="minorEastAsia" w:hAnsi="GHEA Grapalat"/>
          <w:lang w:val="hy-AM"/>
        </w:rPr>
        <w:t>փոխությունների</w:t>
      </w:r>
      <w:r w:rsidR="003651AA" w:rsidRPr="00CE2B9E">
        <w:rPr>
          <w:rFonts w:ascii="GHEA Grapalat" w:eastAsiaTheme="minorEastAsia" w:hAnsi="GHEA Grapalat"/>
          <w:lang w:val="hy-AM"/>
        </w:rPr>
        <w:t xml:space="preserve"> դեպքում</w:t>
      </w:r>
      <w:r w:rsidR="00B033CB">
        <w:rPr>
          <w:rFonts w:ascii="GHEA Grapalat" w:eastAsiaTheme="minorEastAsia" w:hAnsi="GHEA Grapalat"/>
          <w:lang w:val="hy-AM"/>
        </w:rPr>
        <w:t>,</w:t>
      </w:r>
    </w:p>
    <w:p w:rsidR="00F6298F" w:rsidRPr="00B033CB" w:rsidRDefault="00F6298F" w:rsidP="00F6298F">
      <w:pPr>
        <w:widowControl w:val="0"/>
        <w:autoSpaceDE w:val="0"/>
        <w:autoSpaceDN w:val="0"/>
        <w:adjustRightInd w:val="0"/>
        <w:spacing w:after="0"/>
        <w:ind w:left="851" w:hanging="284"/>
        <w:jc w:val="both"/>
        <w:rPr>
          <w:rFonts w:ascii="GHEA Grapalat" w:eastAsiaTheme="minorEastAsia" w:hAnsi="GHEA Grapalat"/>
          <w:lang w:val="hy-AM"/>
        </w:rPr>
      </w:pPr>
      <w:r w:rsidRPr="00B033CB">
        <w:rPr>
          <w:rFonts w:ascii="GHEA Grapalat" w:eastAsiaTheme="minorEastAsia" w:hAnsi="GHEA Grapalat"/>
          <w:lang w:val="hy-AM"/>
        </w:rPr>
        <w:t>2)</w:t>
      </w:r>
      <w:r w:rsidRPr="00B033CB">
        <w:rPr>
          <w:rFonts w:ascii="GHEA Grapalat" w:eastAsiaTheme="minorEastAsia" w:hAnsi="GHEA Grapalat"/>
          <w:color w:val="C00000"/>
          <w:lang w:val="hy-AM"/>
        </w:rPr>
        <w:t xml:space="preserve"> </w:t>
      </w:r>
      <w:r w:rsidR="00B033CB" w:rsidRPr="00B033CB">
        <w:rPr>
          <w:rFonts w:ascii="GHEA Grapalat" w:eastAsiaTheme="minorEastAsia" w:hAnsi="GHEA Grapalat"/>
          <w:lang w:val="hy-AM"/>
        </w:rPr>
        <w:t>ը</w:t>
      </w:r>
      <w:r w:rsidR="00D01F13" w:rsidRPr="00B033CB">
        <w:rPr>
          <w:rFonts w:ascii="GHEA Grapalat" w:eastAsiaTheme="minorEastAsia" w:hAnsi="GHEA Grapalat"/>
          <w:lang w:val="hy-AM"/>
        </w:rPr>
        <w:t xml:space="preserve">նտրված </w:t>
      </w:r>
      <w:r w:rsidR="00B033CB" w:rsidRPr="00B033CB">
        <w:rPr>
          <w:rFonts w:ascii="GHEA Grapalat" w:eastAsiaTheme="minorEastAsia" w:hAnsi="GHEA Grapalat"/>
          <w:lang w:val="hy-AM"/>
        </w:rPr>
        <w:t>քայքայ</w:t>
      </w:r>
      <w:r w:rsidR="00D01F13" w:rsidRPr="00B033CB">
        <w:rPr>
          <w:rFonts w:ascii="GHEA Grapalat" w:eastAsiaTheme="minorEastAsia" w:hAnsi="GHEA Grapalat"/>
          <w:lang w:val="hy-AM"/>
        </w:rPr>
        <w:t xml:space="preserve">ման մեխանիզմներից յուրաքանչյուրի համար անհրաժեշտ է որոշել </w:t>
      </w:r>
      <w:r w:rsidR="00B033CB" w:rsidRPr="00B033CB">
        <w:rPr>
          <w:rFonts w:ascii="GHEA Grapalat" w:eastAsiaTheme="minorEastAsia" w:hAnsi="GHEA Grapalat"/>
          <w:lang w:val="hy-AM"/>
        </w:rPr>
        <w:t>սահմանային ճիգերը</w:t>
      </w:r>
      <w:r w:rsidR="00D01F13" w:rsidRPr="00B033CB">
        <w:rPr>
          <w:rFonts w:ascii="GHEA Grapalat" w:eastAsiaTheme="minorEastAsia" w:hAnsi="GHEA Grapalat"/>
          <w:lang w:val="hy-AM"/>
        </w:rPr>
        <w:t xml:space="preserve">, որոնք կարող են </w:t>
      </w:r>
      <w:r w:rsidR="00B033CB" w:rsidRPr="00B033CB">
        <w:rPr>
          <w:rFonts w:ascii="GHEA Grapalat" w:eastAsiaTheme="minorEastAsia" w:hAnsi="GHEA Grapalat"/>
          <w:lang w:val="hy-AM"/>
        </w:rPr>
        <w:t>ընկալ</w:t>
      </w:r>
      <w:r w:rsidR="00D01F13" w:rsidRPr="00B033CB">
        <w:rPr>
          <w:rFonts w:ascii="GHEA Grapalat" w:eastAsiaTheme="minorEastAsia" w:hAnsi="GHEA Grapalat"/>
          <w:lang w:val="hy-AM"/>
        </w:rPr>
        <w:t xml:space="preserve">ել բոլոր պլաստիկորեն </w:t>
      </w:r>
      <w:r w:rsidR="00B033CB" w:rsidRPr="00B033CB">
        <w:rPr>
          <w:rFonts w:ascii="GHEA Grapalat" w:eastAsiaTheme="minorEastAsia" w:hAnsi="GHEA Grapalat"/>
          <w:lang w:val="hy-AM"/>
        </w:rPr>
        <w:t>քայքայվող</w:t>
      </w:r>
      <w:r w:rsidR="00D01F13" w:rsidRPr="00B033CB">
        <w:rPr>
          <w:rFonts w:ascii="GHEA Grapalat" w:eastAsiaTheme="minorEastAsia" w:hAnsi="GHEA Grapalat"/>
          <w:lang w:val="hy-AM"/>
        </w:rPr>
        <w:t xml:space="preserve"> տարրերի </w:t>
      </w:r>
      <w:r w:rsidR="00B033CB" w:rsidRPr="00B033CB">
        <w:rPr>
          <w:rFonts w:ascii="GHEA Grapalat" w:eastAsiaTheme="minorEastAsia" w:hAnsi="GHEA Grapalat"/>
          <w:lang w:val="hy-AM"/>
        </w:rPr>
        <w:t>հատված</w:t>
      </w:r>
      <w:r w:rsidR="00B033CB">
        <w:rPr>
          <w:rFonts w:ascii="GHEA Grapalat" w:eastAsiaTheme="minorEastAsia" w:hAnsi="GHEA Grapalat"/>
          <w:lang w:val="hy-AM"/>
        </w:rPr>
        <w:t>ք</w:t>
      </w:r>
      <w:r w:rsidR="00B033CB" w:rsidRPr="00B033CB">
        <w:rPr>
          <w:rFonts w:ascii="GHEA Grapalat" w:eastAsiaTheme="minorEastAsia" w:hAnsi="GHEA Grapalat"/>
          <w:lang w:val="hy-AM"/>
        </w:rPr>
        <w:t>ներ</w:t>
      </w:r>
      <w:r w:rsidR="00B033CB">
        <w:rPr>
          <w:rFonts w:ascii="GHEA Grapalat" w:eastAsiaTheme="minorEastAsia" w:hAnsi="GHEA Grapalat"/>
          <w:lang w:val="hy-AM"/>
        </w:rPr>
        <w:t>ը</w:t>
      </w:r>
      <w:r w:rsidR="00B033CB" w:rsidRPr="00B033CB">
        <w:rPr>
          <w:rFonts w:ascii="GHEA Grapalat" w:eastAsiaTheme="minorEastAsia" w:hAnsi="GHEA Grapalat"/>
          <w:lang w:val="hy-AM"/>
        </w:rPr>
        <w:t xml:space="preserve"> </w:t>
      </w:r>
      <w:r w:rsidR="00D01F13" w:rsidRPr="00B033CB">
        <w:rPr>
          <w:rFonts w:ascii="GHEA Grapalat" w:eastAsiaTheme="minorEastAsia" w:hAnsi="GHEA Grapalat"/>
          <w:lang w:val="hy-AM"/>
        </w:rPr>
        <w:t xml:space="preserve">և </w:t>
      </w:r>
      <m:oMath>
        <m:sSub>
          <m:sSubPr>
            <m:ctrlPr>
              <w:rPr>
                <w:rFonts w:ascii="Cambria Math" w:hAnsi="Cambria Math"/>
                <w:i/>
                <w:sz w:val="24"/>
                <w:szCs w:val="24"/>
              </w:rPr>
            </m:ctrlPr>
          </m:sSubPr>
          <m:e>
            <m:r>
              <w:rPr>
                <w:rFonts w:ascii="Cambria Math" w:hAnsi="Cambria Math"/>
                <w:sz w:val="24"/>
                <w:szCs w:val="24"/>
                <w:lang w:val="hy-AM"/>
              </w:rPr>
              <m:t>S</m:t>
            </m:r>
          </m:e>
          <m:sub>
            <m:r>
              <w:rPr>
                <w:rFonts w:ascii="Cambria Math" w:hAnsi="Cambria Math"/>
                <w:sz w:val="24"/>
                <w:szCs w:val="24"/>
                <w:lang w:val="hy-AM"/>
              </w:rPr>
              <m:t>i</m:t>
            </m:r>
          </m:sub>
        </m:sSub>
      </m:oMath>
      <w:r w:rsidR="00D01F13" w:rsidRPr="00B033CB">
        <w:rPr>
          <w:rFonts w:ascii="GHEA Grapalat" w:eastAsiaTheme="minorEastAsia" w:hAnsi="GHEA Grapalat"/>
          <w:lang w:val="hy-AM"/>
        </w:rPr>
        <w:t xml:space="preserve"> </w:t>
      </w:r>
      <w:r w:rsidR="00B033CB" w:rsidRPr="00B033CB">
        <w:rPr>
          <w:rFonts w:ascii="GHEA Grapalat" w:eastAsiaTheme="minorEastAsia" w:hAnsi="GHEA Grapalat"/>
          <w:lang w:val="hy-AM"/>
        </w:rPr>
        <w:t>կապեր</w:t>
      </w:r>
      <w:r w:rsidR="00B033CB">
        <w:rPr>
          <w:rFonts w:ascii="GHEA Grapalat" w:eastAsiaTheme="minorEastAsia" w:hAnsi="GHEA Grapalat"/>
          <w:lang w:val="hy-AM"/>
        </w:rPr>
        <w:t>ը</w:t>
      </w:r>
      <w:r w:rsidR="00D01F13" w:rsidRPr="00B033CB">
        <w:rPr>
          <w:rFonts w:ascii="GHEA Grapalat" w:eastAsiaTheme="minorEastAsia" w:hAnsi="GHEA Grapalat"/>
          <w:lang w:val="hy-AM"/>
        </w:rPr>
        <w:t xml:space="preserve">, ներառյալ պլաստիկ </w:t>
      </w:r>
      <w:r w:rsidR="00B033CB" w:rsidRPr="00B033CB">
        <w:rPr>
          <w:rFonts w:ascii="GHEA Grapalat" w:eastAsiaTheme="minorEastAsia" w:hAnsi="GHEA Grapalat"/>
          <w:lang w:val="hy-AM"/>
        </w:rPr>
        <w:t>հոդեր</w:t>
      </w:r>
      <w:r w:rsidR="00D01F13" w:rsidRPr="00B033CB">
        <w:rPr>
          <w:rFonts w:ascii="GHEA Grapalat" w:eastAsiaTheme="minorEastAsia" w:hAnsi="GHEA Grapalat"/>
          <w:lang w:val="hy-AM"/>
        </w:rPr>
        <w:t>ը</w:t>
      </w:r>
      <w:r w:rsidR="00B033CB" w:rsidRPr="00B033CB">
        <w:rPr>
          <w:rFonts w:ascii="GHEA Grapalat" w:eastAsiaTheme="minorEastAsia" w:hAnsi="GHEA Grapalat"/>
          <w:lang w:val="hy-AM"/>
        </w:rPr>
        <w:t>,</w:t>
      </w:r>
    </w:p>
    <w:p w:rsidR="00F6298F" w:rsidRPr="00E62377" w:rsidRDefault="00F6298F" w:rsidP="00F6298F">
      <w:pPr>
        <w:widowControl w:val="0"/>
        <w:autoSpaceDE w:val="0"/>
        <w:autoSpaceDN w:val="0"/>
        <w:adjustRightInd w:val="0"/>
        <w:spacing w:after="0"/>
        <w:ind w:left="851" w:hanging="284"/>
        <w:jc w:val="both"/>
        <w:rPr>
          <w:rFonts w:ascii="GHEA Grapalat" w:eastAsiaTheme="minorEastAsia" w:hAnsi="GHEA Grapalat"/>
          <w:lang w:val="hy-AM"/>
        </w:rPr>
      </w:pPr>
      <w:r w:rsidRPr="009016A0">
        <w:rPr>
          <w:rFonts w:ascii="GHEA Grapalat" w:eastAsiaTheme="minorEastAsia" w:hAnsi="GHEA Grapalat"/>
          <w:lang w:val="hy-AM"/>
        </w:rPr>
        <w:t>3)</w:t>
      </w:r>
      <w:r w:rsidRPr="009016A0">
        <w:rPr>
          <w:rFonts w:ascii="GHEA Grapalat" w:eastAsiaTheme="minorEastAsia" w:hAnsi="GHEA Grapalat"/>
          <w:color w:val="C00000"/>
          <w:lang w:val="hy-AM"/>
        </w:rPr>
        <w:t xml:space="preserve"> </w:t>
      </w:r>
      <w:r w:rsidR="00D01F13" w:rsidRPr="00E62377">
        <w:rPr>
          <w:rFonts w:ascii="GHEA Grapalat" w:eastAsiaTheme="minorEastAsia" w:hAnsi="GHEA Grapalat"/>
          <w:lang w:val="hy-AM"/>
        </w:rPr>
        <w:t xml:space="preserve">հայտնաբերվում են մեխանիզմի առանձին օղակների, այսինքն՝ առանձին </w:t>
      </w:r>
      <w:r w:rsidR="00F04B44" w:rsidRPr="00F04B44">
        <w:rPr>
          <w:rFonts w:ascii="GHEA Grapalat" w:eastAsiaTheme="minorEastAsia" w:hAnsi="GHEA Grapalat"/>
          <w:lang w:val="hy-AM"/>
        </w:rPr>
        <w:t>չքայքայվող</w:t>
      </w:r>
      <w:r w:rsidR="00D01F13" w:rsidRPr="00F04B44">
        <w:rPr>
          <w:rFonts w:ascii="GHEA Grapalat" w:eastAsiaTheme="minorEastAsia" w:hAnsi="GHEA Grapalat"/>
          <w:lang w:val="hy-AM"/>
        </w:rPr>
        <w:t xml:space="preserve"> տարրերի կամ դրանց մասերի նկատմամբ կիրառվող </w:t>
      </w:r>
      <w:r w:rsidR="009016A0" w:rsidRPr="00F04B44">
        <w:rPr>
          <w:rFonts w:ascii="GHEA Grapalat" w:eastAsiaTheme="minorEastAsia" w:hAnsi="GHEA Grapalat"/>
          <w:lang w:val="hy-AM"/>
        </w:rPr>
        <w:t xml:space="preserve">արտաքին </w:t>
      </w:r>
      <w:r w:rsidR="009016A0" w:rsidRPr="00E62377">
        <w:rPr>
          <w:rFonts w:ascii="GHEA Grapalat" w:eastAsiaTheme="minorEastAsia" w:hAnsi="GHEA Grapalat"/>
          <w:lang w:val="hy-AM"/>
        </w:rPr>
        <w:t>ուժերի</w:t>
      </w:r>
      <w:r w:rsidR="00E62377" w:rsidRPr="00E62377">
        <w:rPr>
          <w:rFonts w:ascii="GHEA Grapalat" w:eastAsiaTheme="minorEastAsia" w:hAnsi="GHEA Grapalat"/>
          <w:lang w:val="hy-AM"/>
        </w:rPr>
        <w:t xml:space="preserve"> </w:t>
      </w:r>
      <m:oMath>
        <m:sSub>
          <m:sSubPr>
            <m:ctrlPr>
              <w:rPr>
                <w:rFonts w:ascii="Cambria Math" w:hAnsi="Cambria Math"/>
                <w:i/>
                <w:sz w:val="24"/>
                <w:szCs w:val="24"/>
              </w:rPr>
            </m:ctrlPr>
          </m:sSubPr>
          <m:e>
            <m:r>
              <w:rPr>
                <w:rFonts w:ascii="Cambria Math" w:hAnsi="Cambria Math"/>
                <w:sz w:val="24"/>
                <w:szCs w:val="24"/>
                <w:lang w:val="hy-AM"/>
              </w:rPr>
              <m:t>G</m:t>
            </m:r>
          </m:e>
          <m:sub>
            <m:r>
              <w:rPr>
                <w:rFonts w:ascii="Cambria Math" w:hAnsi="Cambria Math"/>
                <w:sz w:val="24"/>
                <w:szCs w:val="24"/>
                <w:lang w:val="hy-AM"/>
              </w:rPr>
              <m:t>i</m:t>
            </m:r>
          </m:sub>
        </m:sSub>
      </m:oMath>
      <w:r w:rsidR="009016A0" w:rsidRPr="00E62377">
        <w:rPr>
          <w:rFonts w:ascii="GHEA Grapalat" w:eastAsiaTheme="minorEastAsia" w:hAnsi="GHEA Grapalat"/>
          <w:lang w:val="hy-AM"/>
        </w:rPr>
        <w:t xml:space="preserve"> </w:t>
      </w:r>
      <w:r w:rsidR="00E62377" w:rsidRPr="00E62377">
        <w:rPr>
          <w:rFonts w:ascii="GHEA Grapalat" w:eastAsiaTheme="minorEastAsia" w:hAnsi="GHEA Grapalat"/>
          <w:lang w:val="hy-AM"/>
        </w:rPr>
        <w:t>համազորներ</w:t>
      </w:r>
      <w:r w:rsidR="00D01F13" w:rsidRPr="00E62377">
        <w:rPr>
          <w:rFonts w:ascii="GHEA Grapalat" w:eastAsiaTheme="minorEastAsia" w:hAnsi="GHEA Grapalat"/>
          <w:lang w:val="hy-AM"/>
        </w:rPr>
        <w:t xml:space="preserve">ը և դրանց </w:t>
      </w:r>
      <w:r w:rsidR="00E62377" w:rsidRPr="00E62377">
        <w:rPr>
          <w:rFonts w:ascii="GHEA Grapalat" w:eastAsiaTheme="minorEastAsia" w:hAnsi="GHEA Grapalat"/>
          <w:lang w:val="hy-AM"/>
        </w:rPr>
        <w:t xml:space="preserve">ազդեցության </w:t>
      </w:r>
      <w:r w:rsidR="00D01F13" w:rsidRPr="00E62377">
        <w:rPr>
          <w:rFonts w:ascii="GHEA Grapalat" w:eastAsiaTheme="minorEastAsia" w:hAnsi="GHEA Grapalat"/>
          <w:lang w:val="hy-AM"/>
        </w:rPr>
        <w:t xml:space="preserve"> </w:t>
      </w:r>
      <w:r w:rsidR="00E62377" w:rsidRPr="00E62377">
        <w:rPr>
          <w:rFonts w:ascii="GHEA Grapalat" w:eastAsiaTheme="minorEastAsia" w:hAnsi="GHEA Grapalat"/>
          <w:lang w:val="hy-AM"/>
        </w:rPr>
        <w:t xml:space="preserve">ուղղությամբ </w:t>
      </w:r>
      <m:oMath>
        <m:sSub>
          <m:sSubPr>
            <m:ctrlPr>
              <w:rPr>
                <w:rFonts w:ascii="Cambria Math" w:hAnsi="Cambria Math"/>
                <w:i/>
                <w:sz w:val="24"/>
                <w:szCs w:val="24"/>
              </w:rPr>
            </m:ctrlPr>
          </m:sSubPr>
          <m:e>
            <m:r>
              <w:rPr>
                <w:rFonts w:ascii="Cambria Math" w:hAnsi="Cambria Math"/>
                <w:sz w:val="24"/>
                <w:szCs w:val="24"/>
                <w:lang w:val="hy-AM"/>
              </w:rPr>
              <m:t>u</m:t>
            </m:r>
          </m:e>
          <m:sub>
            <m:r>
              <w:rPr>
                <w:rFonts w:ascii="Cambria Math" w:hAnsi="Cambria Math"/>
                <w:sz w:val="24"/>
                <w:szCs w:val="24"/>
                <w:lang w:val="hy-AM"/>
              </w:rPr>
              <m:t>i</m:t>
            </m:r>
          </m:sub>
        </m:sSub>
      </m:oMath>
      <w:r w:rsidR="00D01F13" w:rsidRPr="00E62377">
        <w:rPr>
          <w:rFonts w:ascii="GHEA Grapalat" w:eastAsiaTheme="minorEastAsia" w:hAnsi="GHEA Grapalat"/>
          <w:lang w:val="hy-AM"/>
        </w:rPr>
        <w:t xml:space="preserve"> </w:t>
      </w:r>
      <w:r w:rsidR="00F04B44" w:rsidRPr="00E62377">
        <w:rPr>
          <w:rFonts w:ascii="GHEA Grapalat" w:eastAsiaTheme="minorEastAsia" w:hAnsi="GHEA Grapalat"/>
          <w:lang w:val="hy-AM"/>
        </w:rPr>
        <w:t>տեղափոխությունն</w:t>
      </w:r>
      <w:r w:rsidR="00D01F13" w:rsidRPr="00E62377">
        <w:rPr>
          <w:rFonts w:ascii="GHEA Grapalat" w:eastAsiaTheme="minorEastAsia" w:hAnsi="GHEA Grapalat"/>
          <w:lang w:val="hy-AM"/>
        </w:rPr>
        <w:t>երը</w:t>
      </w:r>
      <w:r w:rsidR="00E62377">
        <w:rPr>
          <w:rFonts w:ascii="GHEA Grapalat" w:eastAsiaTheme="minorEastAsia" w:hAnsi="GHEA Grapalat"/>
          <w:lang w:val="hy-AM"/>
        </w:rPr>
        <w:t>,</w:t>
      </w:r>
    </w:p>
    <w:p w:rsidR="00F6298F" w:rsidRPr="009016A0" w:rsidRDefault="00F6298F" w:rsidP="00F6298F">
      <w:pPr>
        <w:widowControl w:val="0"/>
        <w:autoSpaceDE w:val="0"/>
        <w:autoSpaceDN w:val="0"/>
        <w:adjustRightInd w:val="0"/>
        <w:spacing w:after="0"/>
        <w:ind w:left="851" w:hanging="284"/>
        <w:jc w:val="both"/>
        <w:rPr>
          <w:rFonts w:ascii="GHEA Grapalat" w:eastAsiaTheme="minorEastAsia" w:hAnsi="GHEA Grapalat"/>
          <w:color w:val="0070C0"/>
          <w:lang w:val="hy-AM"/>
        </w:rPr>
      </w:pPr>
      <w:r w:rsidRPr="009016A0">
        <w:rPr>
          <w:rFonts w:ascii="GHEA Grapalat" w:eastAsiaTheme="minorEastAsia" w:hAnsi="GHEA Grapalat"/>
          <w:lang w:val="hy-AM"/>
        </w:rPr>
        <w:t>4)</w:t>
      </w:r>
      <w:r w:rsidRPr="009016A0">
        <w:rPr>
          <w:rFonts w:ascii="GHEA Grapalat" w:eastAsiaTheme="minorEastAsia" w:hAnsi="GHEA Grapalat"/>
          <w:color w:val="C00000"/>
          <w:lang w:val="hy-AM"/>
        </w:rPr>
        <w:t xml:space="preserve"> </w:t>
      </w:r>
      <w:r w:rsidR="009016A0" w:rsidRPr="009016A0">
        <w:rPr>
          <w:rFonts w:ascii="GHEA Grapalat" w:eastAsiaTheme="minorEastAsia" w:hAnsi="GHEA Grapalat"/>
          <w:lang w:val="hy-AM"/>
        </w:rPr>
        <w:t>հնարավոր տեղափոխություններ</w:t>
      </w:r>
      <w:r w:rsidR="009016A0">
        <w:rPr>
          <w:rFonts w:ascii="GHEA Grapalat" w:eastAsiaTheme="minorEastAsia" w:hAnsi="GHEA Grapalat"/>
          <w:lang w:val="hy-AM"/>
        </w:rPr>
        <w:t>ի համար</w:t>
      </w:r>
      <w:r w:rsidR="009016A0" w:rsidRPr="009016A0">
        <w:rPr>
          <w:rFonts w:ascii="GHEA Grapalat" w:eastAsiaTheme="minorEastAsia" w:hAnsi="GHEA Grapalat"/>
          <w:lang w:val="hy-AM"/>
        </w:rPr>
        <w:t xml:space="preserve"> </w:t>
      </w:r>
      <w:r w:rsidR="00D01F13" w:rsidRPr="009016A0">
        <w:rPr>
          <w:rFonts w:ascii="GHEA Grapalat" w:eastAsiaTheme="minorEastAsia" w:hAnsi="GHEA Grapalat"/>
          <w:lang w:val="hy-AM"/>
        </w:rPr>
        <w:t>որոշ</w:t>
      </w:r>
      <w:r w:rsidR="009016A0" w:rsidRPr="009016A0">
        <w:rPr>
          <w:rFonts w:ascii="GHEA Grapalat" w:eastAsiaTheme="minorEastAsia" w:hAnsi="GHEA Grapalat"/>
          <w:lang w:val="hy-AM"/>
        </w:rPr>
        <w:t xml:space="preserve">մում են դիտարկվող մեխանիզմի </w:t>
      </w:r>
      <w:r w:rsidR="00D01F13" w:rsidRPr="009016A0">
        <w:rPr>
          <w:rFonts w:ascii="GHEA Grapalat" w:eastAsiaTheme="minorEastAsia" w:hAnsi="GHEA Grapalat"/>
          <w:lang w:val="hy-AM"/>
        </w:rPr>
        <w:t>ներքին ուժերի</w:t>
      </w:r>
      <w:r w:rsidR="009016A0" w:rsidRPr="009016A0">
        <w:rPr>
          <w:rFonts w:ascii="GHEA Grapalat" w:eastAsiaTheme="minorEastAsia" w:hAnsi="GHEA Grapalat"/>
          <w:lang w:val="hy-AM"/>
        </w:rPr>
        <w:t xml:space="preserve"> աշխատանքը</w:t>
      </w:r>
      <w:r w:rsidR="00BA6FEE">
        <w:rPr>
          <w:rFonts w:ascii="GHEA Grapalat" w:eastAsiaTheme="minorEastAsia" w:hAnsi="GHEA Grapalat"/>
          <w:lang w:val="hy-AM"/>
        </w:rPr>
        <w:t xml:space="preserve">՝ </w:t>
      </w:r>
      <m:oMath>
        <m:r>
          <w:rPr>
            <w:rFonts w:ascii="Cambria Math" w:hAnsi="Cambria Math"/>
            <w:sz w:val="24"/>
            <w:szCs w:val="24"/>
            <w:lang w:val="hy-AM"/>
          </w:rPr>
          <m:t>W=</m:t>
        </m:r>
        <m:nary>
          <m:naryPr>
            <m:chr m:val="∑"/>
            <m:limLoc m:val="undOvr"/>
            <m:supHide m:val="on"/>
            <m:ctrlPr>
              <w:rPr>
                <w:rFonts w:ascii="Cambria Math" w:hAnsi="Cambria Math"/>
                <w:i/>
                <w:sz w:val="24"/>
                <w:szCs w:val="24"/>
              </w:rPr>
            </m:ctrlPr>
          </m:naryPr>
          <m:sub>
            <m:r>
              <w:rPr>
                <w:rFonts w:ascii="Cambria Math" w:hAnsi="Cambria Math"/>
                <w:sz w:val="24"/>
                <w:szCs w:val="24"/>
                <w:lang w:val="hy-AM"/>
              </w:rPr>
              <m:t>i</m:t>
            </m:r>
          </m:sub>
          <m:sup/>
          <m:e>
            <m:sSub>
              <m:sSubPr>
                <m:ctrlPr>
                  <w:rPr>
                    <w:rFonts w:ascii="Cambria Math" w:hAnsi="Cambria Math"/>
                    <w:i/>
                    <w:sz w:val="24"/>
                    <w:szCs w:val="24"/>
                  </w:rPr>
                </m:ctrlPr>
              </m:sSubPr>
              <m:e>
                <m:r>
                  <w:rPr>
                    <w:rFonts w:ascii="Cambria Math" w:hAnsi="Cambria Math"/>
                    <w:sz w:val="24"/>
                    <w:szCs w:val="24"/>
                    <w:lang w:val="hy-AM"/>
                  </w:rPr>
                  <m:t>S</m:t>
                </m:r>
              </m:e>
              <m:sub>
                <m:r>
                  <w:rPr>
                    <w:rFonts w:ascii="Cambria Math" w:hAnsi="Cambria Math"/>
                    <w:sz w:val="24"/>
                    <w:szCs w:val="24"/>
                    <w:lang w:val="hy-AM"/>
                  </w:rPr>
                  <m:t>i</m:t>
                </m:r>
              </m:sub>
            </m:sSub>
            <m:sSub>
              <m:sSubPr>
                <m:ctrlPr>
                  <w:rPr>
                    <w:rFonts w:ascii="Cambria Math" w:hAnsi="Cambria Math"/>
                    <w:i/>
                    <w:sz w:val="24"/>
                    <w:szCs w:val="24"/>
                  </w:rPr>
                </m:ctrlPr>
              </m:sSubPr>
              <m:e>
                <m:r>
                  <w:rPr>
                    <w:rFonts w:ascii="Cambria Math" w:hAnsi="Cambria Math"/>
                    <w:sz w:val="24"/>
                    <w:szCs w:val="24"/>
                    <w:lang w:val="hy-AM"/>
                  </w:rPr>
                  <m:t>w</m:t>
                </m:r>
              </m:e>
              <m:sub>
                <m:r>
                  <w:rPr>
                    <w:rFonts w:ascii="Cambria Math" w:hAnsi="Cambria Math"/>
                    <w:sz w:val="24"/>
                    <w:szCs w:val="24"/>
                    <w:lang w:val="hy-AM"/>
                  </w:rPr>
                  <m:t>i</m:t>
                </m:r>
              </m:sub>
            </m:sSub>
          </m:e>
        </m:nary>
      </m:oMath>
      <w:r w:rsidR="00BA6FEE" w:rsidRPr="009016A0">
        <w:rPr>
          <w:rFonts w:ascii="GHEA Grapalat" w:eastAsiaTheme="minorEastAsia" w:hAnsi="GHEA Grapalat"/>
          <w:lang w:val="hy-AM"/>
        </w:rPr>
        <w:t xml:space="preserve"> </w:t>
      </w:r>
      <w:r w:rsidR="00D01F13" w:rsidRPr="009016A0">
        <w:rPr>
          <w:rFonts w:ascii="GHEA Grapalat" w:eastAsiaTheme="minorEastAsia" w:hAnsi="GHEA Grapalat"/>
          <w:lang w:val="hy-AM"/>
        </w:rPr>
        <w:t>և արտաքին բեռն</w:t>
      </w:r>
      <w:r w:rsidR="009016A0" w:rsidRPr="009016A0">
        <w:rPr>
          <w:rFonts w:ascii="GHEA Grapalat" w:eastAsiaTheme="minorEastAsia" w:hAnsi="GHEA Grapalat"/>
          <w:lang w:val="hy-AM"/>
        </w:rPr>
        <w:t>վածքն</w:t>
      </w:r>
      <w:r w:rsidR="00D01F13" w:rsidRPr="009016A0">
        <w:rPr>
          <w:rFonts w:ascii="GHEA Grapalat" w:eastAsiaTheme="minorEastAsia" w:hAnsi="GHEA Grapalat"/>
          <w:lang w:val="hy-AM"/>
        </w:rPr>
        <w:t>եր</w:t>
      </w:r>
      <w:r w:rsidR="009016A0" w:rsidRPr="009016A0">
        <w:rPr>
          <w:rFonts w:ascii="GHEA Grapalat" w:eastAsiaTheme="minorEastAsia" w:hAnsi="GHEA Grapalat"/>
          <w:lang w:val="hy-AM"/>
        </w:rPr>
        <w:t>ը</w:t>
      </w:r>
      <w:r w:rsidR="00BA6FEE">
        <w:rPr>
          <w:rFonts w:ascii="GHEA Grapalat" w:eastAsiaTheme="minorEastAsia" w:hAnsi="GHEA Grapalat"/>
          <w:lang w:val="hy-AM"/>
        </w:rPr>
        <w:t xml:space="preserve">՝ </w:t>
      </w:r>
      <m:oMath>
        <m:r>
          <w:rPr>
            <w:rFonts w:ascii="Cambria Math" w:hAnsi="Cambria Math"/>
            <w:sz w:val="24"/>
            <w:szCs w:val="24"/>
            <w:lang w:val="hy-AM"/>
          </w:rPr>
          <m:t>U=</m:t>
        </m:r>
        <m:nary>
          <m:naryPr>
            <m:chr m:val="∑"/>
            <m:limLoc m:val="undOvr"/>
            <m:supHide m:val="on"/>
            <m:ctrlPr>
              <w:rPr>
                <w:rFonts w:ascii="Cambria Math" w:hAnsi="Cambria Math"/>
                <w:i/>
                <w:sz w:val="24"/>
                <w:szCs w:val="24"/>
              </w:rPr>
            </m:ctrlPr>
          </m:naryPr>
          <m:sub>
            <m:r>
              <w:rPr>
                <w:rFonts w:ascii="Cambria Math" w:hAnsi="Cambria Math"/>
                <w:sz w:val="24"/>
                <w:szCs w:val="24"/>
                <w:lang w:val="hy-AM"/>
              </w:rPr>
              <m:t>i</m:t>
            </m:r>
          </m:sub>
          <m:sup/>
          <m:e>
            <m:sSub>
              <m:sSubPr>
                <m:ctrlPr>
                  <w:rPr>
                    <w:rFonts w:ascii="Cambria Math" w:hAnsi="Cambria Math"/>
                    <w:i/>
                    <w:sz w:val="24"/>
                    <w:szCs w:val="24"/>
                  </w:rPr>
                </m:ctrlPr>
              </m:sSubPr>
              <m:e>
                <m:r>
                  <w:rPr>
                    <w:rFonts w:ascii="Cambria Math" w:hAnsi="Cambria Math"/>
                    <w:sz w:val="24"/>
                    <w:szCs w:val="24"/>
                    <w:lang w:val="hy-AM"/>
                  </w:rPr>
                  <m:t>G</m:t>
                </m:r>
              </m:e>
              <m:sub>
                <m:r>
                  <w:rPr>
                    <w:rFonts w:ascii="Cambria Math" w:hAnsi="Cambria Math"/>
                    <w:sz w:val="24"/>
                    <w:szCs w:val="24"/>
                    <w:lang w:val="hy-AM"/>
                  </w:rPr>
                  <m:t>i</m:t>
                </m:r>
              </m:sub>
            </m:sSub>
            <m:sSub>
              <m:sSubPr>
                <m:ctrlPr>
                  <w:rPr>
                    <w:rFonts w:ascii="Cambria Math" w:hAnsi="Cambria Math"/>
                    <w:i/>
                    <w:sz w:val="24"/>
                    <w:szCs w:val="24"/>
                  </w:rPr>
                </m:ctrlPr>
              </m:sSubPr>
              <m:e>
                <m:r>
                  <w:rPr>
                    <w:rFonts w:ascii="Cambria Math" w:hAnsi="Cambria Math"/>
                    <w:sz w:val="24"/>
                    <w:szCs w:val="24"/>
                    <w:lang w:val="hy-AM"/>
                  </w:rPr>
                  <m:t>u</m:t>
                </m:r>
              </m:e>
              <m:sub>
                <m:r>
                  <w:rPr>
                    <w:rFonts w:ascii="Cambria Math" w:hAnsi="Cambria Math"/>
                    <w:sz w:val="24"/>
                    <w:szCs w:val="24"/>
                    <w:lang w:val="hy-AM"/>
                  </w:rPr>
                  <m:t>i</m:t>
                </m:r>
              </m:sub>
            </m:sSub>
          </m:e>
        </m:nary>
      </m:oMath>
      <w:r w:rsidR="009016A0" w:rsidRPr="009016A0">
        <w:rPr>
          <w:rFonts w:ascii="GHEA Grapalat" w:eastAsiaTheme="minorEastAsia" w:hAnsi="GHEA Grapalat"/>
          <w:lang w:val="hy-AM"/>
        </w:rPr>
        <w:t>,</w:t>
      </w:r>
    </w:p>
    <w:p w:rsidR="00F6298F" w:rsidRPr="00C23CF2" w:rsidRDefault="00F6298F" w:rsidP="00F6298F">
      <w:pPr>
        <w:widowControl w:val="0"/>
        <w:autoSpaceDE w:val="0"/>
        <w:autoSpaceDN w:val="0"/>
        <w:adjustRightInd w:val="0"/>
        <w:spacing w:after="120"/>
        <w:ind w:left="851" w:hanging="284"/>
        <w:jc w:val="both"/>
        <w:rPr>
          <w:rFonts w:ascii="GHEA Grapalat" w:hAnsi="GHEA Grapalat"/>
          <w:color w:val="0070C0"/>
          <w:lang w:val="hy-AM"/>
        </w:rPr>
      </w:pPr>
      <w:r w:rsidRPr="00C23CF2">
        <w:rPr>
          <w:rFonts w:ascii="GHEA Grapalat" w:eastAsiaTheme="minorEastAsia" w:hAnsi="GHEA Grapalat"/>
          <w:lang w:val="hy-AM"/>
        </w:rPr>
        <w:t>5)</w:t>
      </w:r>
      <w:r w:rsidRPr="00C23CF2">
        <w:rPr>
          <w:rFonts w:ascii="GHEA Grapalat" w:eastAsiaTheme="minorEastAsia" w:hAnsi="GHEA Grapalat"/>
          <w:color w:val="C00000"/>
          <w:lang w:val="hy-AM"/>
        </w:rPr>
        <w:t xml:space="preserve"> </w:t>
      </w:r>
      <w:r w:rsidR="00C23CF2">
        <w:rPr>
          <w:rFonts w:ascii="GHEA Grapalat" w:eastAsiaTheme="minorEastAsia" w:hAnsi="GHEA Grapalat"/>
          <w:lang w:val="hy-AM"/>
        </w:rPr>
        <w:t>ս</w:t>
      </w:r>
      <w:r w:rsidR="00D01F13" w:rsidRPr="00C23CF2">
        <w:rPr>
          <w:rFonts w:ascii="GHEA Grapalat" w:eastAsiaTheme="minorEastAsia" w:hAnsi="GHEA Grapalat"/>
          <w:lang w:val="hy-AM"/>
        </w:rPr>
        <w:t>տուգ</w:t>
      </w:r>
      <w:r w:rsidR="00C07481" w:rsidRPr="00C07481">
        <w:rPr>
          <w:rFonts w:ascii="GHEA Grapalat" w:eastAsiaTheme="minorEastAsia" w:hAnsi="GHEA Grapalat"/>
          <w:lang w:val="hy-AM"/>
        </w:rPr>
        <w:t xml:space="preserve">ում </w:t>
      </w:r>
      <w:r w:rsidR="00D01F13" w:rsidRPr="00C23CF2">
        <w:rPr>
          <w:rFonts w:ascii="GHEA Grapalat" w:eastAsiaTheme="minorEastAsia" w:hAnsi="GHEA Grapalat"/>
          <w:lang w:val="hy-AM"/>
        </w:rPr>
        <w:t>ե</w:t>
      </w:r>
      <w:r w:rsidR="00C07481" w:rsidRPr="00C07481">
        <w:rPr>
          <w:rFonts w:ascii="GHEA Grapalat" w:eastAsiaTheme="minorEastAsia" w:hAnsi="GHEA Grapalat"/>
          <w:lang w:val="hy-AM"/>
        </w:rPr>
        <w:t>ն</w:t>
      </w:r>
      <w:r w:rsidR="00D01F13" w:rsidRPr="00C23CF2">
        <w:rPr>
          <w:rFonts w:ascii="GHEA Grapalat" w:eastAsiaTheme="minorEastAsia" w:hAnsi="GHEA Grapalat"/>
          <w:lang w:val="hy-AM"/>
        </w:rPr>
        <w:t xml:space="preserve"> </w:t>
      </w:r>
      <m:oMath>
        <m:r>
          <w:rPr>
            <w:rFonts w:ascii="Cambria Math" w:hAnsi="Cambria Math"/>
            <w:sz w:val="24"/>
            <w:szCs w:val="24"/>
            <w:lang w:val="hy-AM"/>
          </w:rPr>
          <m:t>W≥U</m:t>
        </m:r>
      </m:oMath>
      <w:r w:rsidR="00D01F13" w:rsidRPr="00C23CF2">
        <w:rPr>
          <w:rFonts w:ascii="GHEA Grapalat" w:eastAsiaTheme="minorEastAsia" w:hAnsi="GHEA Grapalat"/>
          <w:lang w:val="hy-AM"/>
        </w:rPr>
        <w:t xml:space="preserve"> պայմանը, և եթե </w:t>
      </w:r>
      <w:r w:rsidR="00C23CF2" w:rsidRPr="00C23CF2">
        <w:rPr>
          <w:rFonts w:ascii="GHEA Grapalat" w:eastAsiaTheme="minorEastAsia" w:hAnsi="GHEA Grapalat"/>
          <w:lang w:val="hy-AM"/>
        </w:rPr>
        <w:t xml:space="preserve">որևէ հաշվարկային սխեմայում </w:t>
      </w:r>
      <w:r w:rsidR="00D01F13" w:rsidRPr="00C23CF2">
        <w:rPr>
          <w:rFonts w:ascii="GHEA Grapalat" w:eastAsiaTheme="minorEastAsia" w:hAnsi="GHEA Grapalat"/>
          <w:lang w:val="hy-AM"/>
        </w:rPr>
        <w:t xml:space="preserve">այս պայմանը չի բավարարվում, ապա անհրաժեշտ </w:t>
      </w:r>
      <w:r w:rsidR="00D01F13" w:rsidRPr="005C631D">
        <w:rPr>
          <w:rFonts w:ascii="GHEA Grapalat" w:eastAsiaTheme="minorEastAsia" w:hAnsi="GHEA Grapalat"/>
          <w:lang w:val="hy-AM"/>
        </w:rPr>
        <w:t>է կ</w:t>
      </w:r>
      <w:r w:rsidR="005C631D" w:rsidRPr="005C631D">
        <w:rPr>
          <w:rFonts w:ascii="GHEA Grapalat" w:eastAsiaTheme="minorEastAsia" w:hAnsi="GHEA Grapalat"/>
          <w:lang w:val="hy-AM"/>
        </w:rPr>
        <w:t>ոնստրուկտիվ</w:t>
      </w:r>
      <w:r w:rsidR="00D01F13" w:rsidRPr="005C631D">
        <w:rPr>
          <w:rFonts w:ascii="GHEA Grapalat" w:eastAsiaTheme="minorEastAsia" w:hAnsi="GHEA Grapalat"/>
          <w:lang w:val="hy-AM"/>
        </w:rPr>
        <w:t xml:space="preserve"> տարրեր</w:t>
      </w:r>
      <w:r w:rsidR="005C631D" w:rsidRPr="005C631D">
        <w:rPr>
          <w:rFonts w:ascii="GHEA Grapalat" w:eastAsiaTheme="minorEastAsia" w:hAnsi="GHEA Grapalat"/>
          <w:lang w:val="hy-AM"/>
        </w:rPr>
        <w:t>ի ուժեղացում</w:t>
      </w:r>
      <w:r w:rsidR="00D01F13" w:rsidRPr="005C631D">
        <w:rPr>
          <w:rFonts w:ascii="GHEA Grapalat" w:eastAsiaTheme="minorEastAsia" w:hAnsi="GHEA Grapalat"/>
          <w:lang w:val="hy-AM"/>
        </w:rPr>
        <w:t xml:space="preserve"> կամ այլ միջոց</w:t>
      </w:r>
      <w:r w:rsidR="005C631D">
        <w:rPr>
          <w:rFonts w:ascii="GHEA Grapalat" w:eastAsiaTheme="minorEastAsia" w:hAnsi="GHEA Grapalat"/>
          <w:lang w:val="hy-AM"/>
        </w:rPr>
        <w:t>առումների</w:t>
      </w:r>
      <w:r w:rsidR="00D01F13" w:rsidRPr="005C631D">
        <w:rPr>
          <w:rFonts w:ascii="GHEA Grapalat" w:eastAsiaTheme="minorEastAsia" w:hAnsi="GHEA Grapalat"/>
          <w:lang w:val="hy-AM"/>
        </w:rPr>
        <w:t xml:space="preserve"> </w:t>
      </w:r>
      <w:r w:rsidR="00D01F13" w:rsidRPr="006A4D0A">
        <w:rPr>
          <w:rFonts w:ascii="GHEA Grapalat" w:eastAsiaTheme="minorEastAsia" w:hAnsi="GHEA Grapalat"/>
          <w:lang w:val="hy-AM"/>
        </w:rPr>
        <w:t xml:space="preserve">(օրինակ՝ հաշվի առնելով չկրող տարրերի աշխատանքը </w:t>
      </w:r>
      <w:r w:rsidR="006A4D0A" w:rsidRPr="006A4D0A">
        <w:rPr>
          <w:rFonts w:ascii="GHEA Grapalat" w:eastAsiaTheme="minorEastAsia" w:hAnsi="GHEA Grapalat"/>
          <w:lang w:val="hy-AM"/>
        </w:rPr>
        <w:t>հաշվարկային</w:t>
      </w:r>
      <w:r w:rsidR="00D01F13" w:rsidRPr="006A4D0A">
        <w:rPr>
          <w:rFonts w:ascii="GHEA Grapalat" w:eastAsiaTheme="minorEastAsia" w:hAnsi="GHEA Grapalat"/>
          <w:lang w:val="hy-AM"/>
        </w:rPr>
        <w:t xml:space="preserve"> սխեմա</w:t>
      </w:r>
      <w:r w:rsidR="006A4D0A" w:rsidRPr="006A4D0A">
        <w:rPr>
          <w:rFonts w:ascii="GHEA Grapalat" w:eastAsiaTheme="minorEastAsia" w:hAnsi="GHEA Grapalat"/>
          <w:lang w:val="hy-AM"/>
        </w:rPr>
        <w:t>յում</w:t>
      </w:r>
      <w:r w:rsidR="00D01F13" w:rsidRPr="006A4D0A">
        <w:rPr>
          <w:rFonts w:ascii="GHEA Grapalat" w:eastAsiaTheme="minorEastAsia" w:hAnsi="GHEA Grapalat"/>
          <w:lang w:val="hy-AM"/>
        </w:rPr>
        <w:t xml:space="preserve">) </w:t>
      </w:r>
      <w:r w:rsidR="005C631D" w:rsidRPr="005C631D">
        <w:rPr>
          <w:rFonts w:ascii="GHEA Grapalat" w:eastAsiaTheme="minorEastAsia" w:hAnsi="GHEA Grapalat"/>
          <w:lang w:val="hy-AM"/>
        </w:rPr>
        <w:t>կիրառ</w:t>
      </w:r>
      <w:r w:rsidR="005C631D">
        <w:rPr>
          <w:rFonts w:ascii="GHEA Grapalat" w:eastAsiaTheme="minorEastAsia" w:hAnsi="GHEA Grapalat"/>
          <w:lang w:val="hy-AM"/>
        </w:rPr>
        <w:t>ում՝ նշված պայմանը բավարարելու</w:t>
      </w:r>
      <w:r w:rsidR="00D01F13" w:rsidRPr="005C631D">
        <w:rPr>
          <w:rFonts w:ascii="GHEA Grapalat" w:eastAsiaTheme="minorEastAsia" w:hAnsi="GHEA Grapalat"/>
          <w:lang w:val="hy-AM"/>
        </w:rPr>
        <w:t xml:space="preserve"> համար,</w:t>
      </w:r>
      <w:r w:rsidR="005C631D">
        <w:rPr>
          <w:rFonts w:ascii="GHEA Grapalat" w:eastAsiaTheme="minorEastAsia" w:hAnsi="GHEA Grapalat"/>
          <w:lang w:val="hy-AM"/>
        </w:rPr>
        <w:t xml:space="preserve"> </w:t>
      </w:r>
      <w:r w:rsidR="005C631D" w:rsidRPr="00C95DD5">
        <w:rPr>
          <w:rFonts w:ascii="GHEA Grapalat" w:eastAsiaTheme="minorEastAsia" w:hAnsi="GHEA Grapalat"/>
          <w:lang w:val="hy-AM"/>
        </w:rPr>
        <w:t xml:space="preserve">ընդ որում </w:t>
      </w:r>
      <w:r w:rsidR="00C95DD5" w:rsidRPr="00C95DD5">
        <w:rPr>
          <w:rFonts w:ascii="GHEA Grapalat" w:eastAsiaTheme="minorEastAsia" w:hAnsi="GHEA Grapalat"/>
          <w:lang w:val="hy-AM"/>
        </w:rPr>
        <w:t>կրող ուղղաձիգ տարրեր</w:t>
      </w:r>
      <w:r w:rsidR="00C95DD5">
        <w:rPr>
          <w:rFonts w:ascii="GHEA Grapalat" w:eastAsiaTheme="minorEastAsia" w:hAnsi="GHEA Grapalat"/>
          <w:lang w:val="hy-AM"/>
        </w:rPr>
        <w:t>ի</w:t>
      </w:r>
      <w:r w:rsidR="00C95DD5" w:rsidRPr="00C95DD5">
        <w:rPr>
          <w:rFonts w:ascii="GHEA Grapalat" w:eastAsiaTheme="minorEastAsia" w:hAnsi="GHEA Grapalat"/>
          <w:lang w:val="hy-AM"/>
        </w:rPr>
        <w:t xml:space="preserve">, որոնք տեղակայված չեն տեղային քայքայման գոտուց վերև, </w:t>
      </w:r>
      <w:r w:rsidR="00C95DD5">
        <w:rPr>
          <w:rFonts w:ascii="GHEA Grapalat" w:eastAsiaTheme="minorEastAsia" w:hAnsi="GHEA Grapalat"/>
          <w:lang w:val="hy-AM"/>
        </w:rPr>
        <w:t>համար</w:t>
      </w:r>
      <w:r w:rsidR="00C95DD5" w:rsidRPr="00C95DD5">
        <w:rPr>
          <w:rFonts w:ascii="GHEA Grapalat" w:eastAsiaTheme="minorEastAsia" w:hAnsi="GHEA Grapalat"/>
          <w:lang w:val="hy-AM"/>
        </w:rPr>
        <w:t xml:space="preserve"> </w:t>
      </w:r>
      <w:r w:rsidR="00C95DD5">
        <w:rPr>
          <w:rFonts w:ascii="GHEA Grapalat" w:eastAsiaTheme="minorEastAsia" w:hAnsi="GHEA Grapalat"/>
          <w:lang w:val="hy-AM"/>
        </w:rPr>
        <w:t xml:space="preserve">նույնպես </w:t>
      </w:r>
      <w:r w:rsidR="00D01F13" w:rsidRPr="00C95DD5">
        <w:rPr>
          <w:rFonts w:ascii="GHEA Grapalat" w:eastAsiaTheme="minorEastAsia" w:hAnsi="GHEA Grapalat"/>
          <w:lang w:val="hy-AM"/>
        </w:rPr>
        <w:t>անհրաժեշտ է կատարել կրող</w:t>
      </w:r>
      <w:r w:rsidR="00EE2225" w:rsidRPr="00C95DD5">
        <w:rPr>
          <w:rFonts w:ascii="GHEA Grapalat" w:eastAsiaTheme="minorEastAsia" w:hAnsi="GHEA Grapalat"/>
          <w:lang w:val="hy-AM"/>
        </w:rPr>
        <w:t>ունակու</w:t>
      </w:r>
      <w:r w:rsidR="00D01F13" w:rsidRPr="00C95DD5">
        <w:rPr>
          <w:rFonts w:ascii="GHEA Grapalat" w:eastAsiaTheme="minorEastAsia" w:hAnsi="GHEA Grapalat"/>
          <w:lang w:val="hy-AM"/>
        </w:rPr>
        <w:t>թյան ստուգում:</w:t>
      </w:r>
    </w:p>
    <w:p w:rsidR="00E62377" w:rsidRPr="003E1D09" w:rsidRDefault="00F6298F" w:rsidP="00440D63">
      <w:pPr>
        <w:widowControl w:val="0"/>
        <w:autoSpaceDE w:val="0"/>
        <w:autoSpaceDN w:val="0"/>
        <w:adjustRightInd w:val="0"/>
        <w:spacing w:after="120"/>
        <w:ind w:firstLine="567"/>
        <w:jc w:val="both"/>
        <w:rPr>
          <w:rFonts w:ascii="GHEA Grapalat" w:hAnsi="GHEA Grapalat"/>
          <w:lang w:val="hy-AM"/>
        </w:rPr>
      </w:pPr>
      <w:r w:rsidRPr="003E1D09">
        <w:rPr>
          <w:rFonts w:ascii="GHEA Grapalat" w:hAnsi="GHEA Grapalat"/>
          <w:b/>
          <w:bCs/>
          <w:lang w:val="hy-AM"/>
        </w:rPr>
        <w:t>534.</w:t>
      </w:r>
      <w:r w:rsidRPr="003E1D09">
        <w:rPr>
          <w:rFonts w:ascii="Calibri" w:hAnsi="Calibri" w:cs="Calibri"/>
          <w:b/>
          <w:bCs/>
          <w:lang w:val="hy-AM"/>
        </w:rPr>
        <w:t> </w:t>
      </w:r>
      <w:r w:rsidR="00D01F13" w:rsidRPr="003E1D09">
        <w:rPr>
          <w:rFonts w:ascii="GHEA Grapalat" w:hAnsi="GHEA Grapalat"/>
          <w:lang w:val="hy-AM"/>
        </w:rPr>
        <w:t>Կ</w:t>
      </w:r>
      <w:r w:rsidR="00D01F13" w:rsidRPr="00D01F13">
        <w:rPr>
          <w:rFonts w:ascii="GHEA Grapalat" w:hAnsi="GHEA Grapalat"/>
          <w:lang w:val="hy-AM"/>
        </w:rPr>
        <w:t>ոնստրուկցիաների</w:t>
      </w:r>
      <w:r w:rsidR="00D01F13" w:rsidRPr="003E1D09">
        <w:rPr>
          <w:rFonts w:ascii="GHEA Grapalat" w:hAnsi="GHEA Grapalat"/>
          <w:lang w:val="hy-AM"/>
        </w:rPr>
        <w:t xml:space="preserve"> մեծ </w:t>
      </w:r>
      <w:r w:rsidR="00D01F13" w:rsidRPr="00D01F13">
        <w:rPr>
          <w:rFonts w:ascii="GHEA Grapalat" w:hAnsi="GHEA Grapalat"/>
          <w:lang w:val="hy-AM"/>
        </w:rPr>
        <w:t>ճկվածքների</w:t>
      </w:r>
      <w:r w:rsidR="00D01F13" w:rsidRPr="003E1D09">
        <w:rPr>
          <w:rFonts w:ascii="GHEA Grapalat" w:hAnsi="GHEA Grapalat"/>
          <w:lang w:val="hy-AM"/>
        </w:rPr>
        <w:t xml:space="preserve"> (տես </w:t>
      </w:r>
      <w:r w:rsidR="00D01F13" w:rsidRPr="003E1D09">
        <w:rPr>
          <w:rFonts w:ascii="GHEA Grapalat" w:hAnsi="GHEA Grapalat"/>
          <w:b/>
          <w:bCs/>
          <w:lang w:val="hy-AM"/>
        </w:rPr>
        <w:t>520</w:t>
      </w:r>
      <w:r w:rsidR="00D01F13" w:rsidRPr="00D01F13">
        <w:rPr>
          <w:rFonts w:ascii="GHEA Grapalat" w:hAnsi="GHEA Grapalat"/>
          <w:lang w:val="hy-AM"/>
        </w:rPr>
        <w:t>-րդ կետը</w:t>
      </w:r>
      <w:r w:rsidR="00D01F13" w:rsidRPr="003E1D09">
        <w:rPr>
          <w:rFonts w:ascii="GHEA Grapalat" w:hAnsi="GHEA Grapalat"/>
          <w:lang w:val="hy-AM"/>
        </w:rPr>
        <w:t>)</w:t>
      </w:r>
      <w:r w:rsidR="00D01F13">
        <w:rPr>
          <w:rFonts w:ascii="GHEA Grapalat" w:hAnsi="GHEA Grapalat"/>
          <w:lang w:val="hy-AM"/>
        </w:rPr>
        <w:t xml:space="preserve"> դեպքում </w:t>
      </w:r>
      <w:r w:rsidR="00D01F13" w:rsidRPr="003E1D09">
        <w:rPr>
          <w:rFonts w:ascii="GHEA Grapalat" w:hAnsi="GHEA Grapalat"/>
          <w:lang w:val="hy-AM"/>
        </w:rPr>
        <w:t xml:space="preserve"> (սալեր, </w:t>
      </w:r>
      <w:r w:rsidR="00D01F13" w:rsidRPr="00D01F13">
        <w:rPr>
          <w:rFonts w:ascii="GHEA Grapalat" w:hAnsi="GHEA Grapalat"/>
          <w:lang w:val="hy-AM"/>
        </w:rPr>
        <w:t>բարավորներ</w:t>
      </w:r>
      <w:r w:rsidR="00D01F13" w:rsidRPr="003E1D09">
        <w:rPr>
          <w:rFonts w:ascii="GHEA Grapalat" w:hAnsi="GHEA Grapalat"/>
          <w:lang w:val="hy-AM"/>
        </w:rPr>
        <w:t>, ձողային կ</w:t>
      </w:r>
      <w:r w:rsidR="00D01F13" w:rsidRPr="00D01F13">
        <w:rPr>
          <w:rFonts w:ascii="GHEA Grapalat" w:hAnsi="GHEA Grapalat"/>
          <w:lang w:val="hy-AM"/>
        </w:rPr>
        <w:t>ոնստրուկցիաներ</w:t>
      </w:r>
      <w:r w:rsidR="00D01F13" w:rsidRPr="003E1D09">
        <w:rPr>
          <w:rFonts w:ascii="GHEA Grapalat" w:hAnsi="GHEA Grapalat"/>
          <w:lang w:val="hy-AM"/>
        </w:rPr>
        <w:t xml:space="preserve"> և այլն)</w:t>
      </w:r>
      <w:r w:rsidR="00D01F13" w:rsidRPr="003E1D09">
        <w:rPr>
          <w:rFonts w:ascii="GHEA Grapalat" w:hAnsi="GHEA Grapalat"/>
          <w:color w:val="0070C0"/>
          <w:lang w:val="hy-AM"/>
        </w:rPr>
        <w:t xml:space="preserve"> </w:t>
      </w:r>
      <w:r w:rsidR="00D01F13" w:rsidRPr="003E1D09">
        <w:rPr>
          <w:rFonts w:ascii="GHEA Grapalat" w:hAnsi="GHEA Grapalat"/>
          <w:lang w:val="hy-AM"/>
        </w:rPr>
        <w:t>դրանց աշխատանքը պետք է դիտարկ</w:t>
      </w:r>
      <w:r w:rsidR="00864883">
        <w:rPr>
          <w:rFonts w:ascii="GHEA Grapalat" w:hAnsi="GHEA Grapalat"/>
          <w:lang w:val="hy-AM"/>
        </w:rPr>
        <w:t>վի</w:t>
      </w:r>
      <w:r w:rsidR="00D01F13" w:rsidRPr="003E1D09">
        <w:rPr>
          <w:rFonts w:ascii="GHEA Grapalat" w:hAnsi="GHEA Grapalat"/>
          <w:lang w:val="hy-AM"/>
        </w:rPr>
        <w:t xml:space="preserve"> որպես կախովի համակարգի տարրերի աշխատանք: </w:t>
      </w:r>
      <w:r w:rsidR="00864883" w:rsidRPr="00864883">
        <w:rPr>
          <w:rFonts w:ascii="GHEA Grapalat" w:hAnsi="GHEA Grapalat"/>
          <w:lang w:val="hy-AM"/>
        </w:rPr>
        <w:t xml:space="preserve">Ընդ </w:t>
      </w:r>
      <w:r w:rsidR="00864883" w:rsidRPr="00292575">
        <w:rPr>
          <w:rFonts w:ascii="GHEA Grapalat" w:hAnsi="GHEA Grapalat"/>
          <w:lang w:val="hy-AM"/>
        </w:rPr>
        <w:t>որում</w:t>
      </w:r>
      <w:r w:rsidR="00D01F13" w:rsidRPr="003E1D09">
        <w:rPr>
          <w:rFonts w:ascii="GHEA Grapalat" w:hAnsi="GHEA Grapalat"/>
          <w:lang w:val="hy-AM"/>
        </w:rPr>
        <w:t xml:space="preserve"> պետք է ապահով</w:t>
      </w:r>
      <w:r w:rsidR="00292575" w:rsidRPr="00292575">
        <w:rPr>
          <w:rFonts w:ascii="GHEA Grapalat" w:hAnsi="GHEA Grapalat"/>
          <w:lang w:val="hy-AM"/>
        </w:rPr>
        <w:t>ել</w:t>
      </w:r>
      <w:r w:rsidR="00D01F13" w:rsidRPr="003E1D09">
        <w:rPr>
          <w:rFonts w:ascii="GHEA Grapalat" w:hAnsi="GHEA Grapalat"/>
          <w:lang w:val="hy-AM"/>
        </w:rPr>
        <w:t xml:space="preserve"> </w:t>
      </w:r>
      <w:r w:rsidR="00292575" w:rsidRPr="00292575">
        <w:rPr>
          <w:rFonts w:ascii="GHEA Grapalat" w:hAnsi="GHEA Grapalat"/>
          <w:lang w:val="hy-AM"/>
        </w:rPr>
        <w:t>առաջացող</w:t>
      </w:r>
      <w:r w:rsidR="00D01F13" w:rsidRPr="003E1D09">
        <w:rPr>
          <w:rFonts w:ascii="GHEA Grapalat" w:hAnsi="GHEA Grapalat"/>
          <w:lang w:val="hy-AM"/>
        </w:rPr>
        <w:t xml:space="preserve"> հորիզոնական ուժերը կլանելու կ</w:t>
      </w:r>
      <w:r w:rsidR="00292575" w:rsidRPr="00292575">
        <w:rPr>
          <w:rFonts w:ascii="GHEA Grapalat" w:hAnsi="GHEA Grapalat"/>
          <w:lang w:val="hy-AM"/>
        </w:rPr>
        <w:t>ոնստրուկտիվ</w:t>
      </w:r>
      <w:r w:rsidR="00D01F13" w:rsidRPr="003E1D09">
        <w:rPr>
          <w:rFonts w:ascii="GHEA Grapalat" w:hAnsi="GHEA Grapalat"/>
          <w:lang w:val="hy-AM"/>
        </w:rPr>
        <w:t xml:space="preserve"> </w:t>
      </w:r>
      <w:r w:rsidR="00292575">
        <w:rPr>
          <w:rFonts w:ascii="GHEA Grapalat" w:hAnsi="GHEA Grapalat"/>
          <w:lang w:val="hy-AM"/>
        </w:rPr>
        <w:t>հնարավոր</w:t>
      </w:r>
      <w:r w:rsidR="00D01F13" w:rsidRPr="003E1D09">
        <w:rPr>
          <w:rFonts w:ascii="GHEA Grapalat" w:hAnsi="GHEA Grapalat"/>
          <w:lang w:val="hy-AM"/>
        </w:rPr>
        <w:t>ություն</w:t>
      </w:r>
      <w:r w:rsidR="00292575" w:rsidRPr="00292575">
        <w:rPr>
          <w:rFonts w:ascii="GHEA Grapalat" w:hAnsi="GHEA Grapalat"/>
          <w:lang w:val="hy-AM"/>
        </w:rPr>
        <w:t>ը</w:t>
      </w:r>
      <w:r w:rsidR="00D01F13" w:rsidRPr="003E1D09">
        <w:rPr>
          <w:rFonts w:ascii="GHEA Grapalat" w:hAnsi="GHEA Grapalat"/>
          <w:lang w:val="hy-AM"/>
        </w:rPr>
        <w:t>։</w:t>
      </w:r>
      <w:r w:rsidR="00E62377" w:rsidRPr="003E1D09">
        <w:rPr>
          <w:rFonts w:ascii="GHEA Grapalat" w:hAnsi="GHEA Grapalat"/>
          <w:b/>
          <w:bCs/>
          <w:lang w:val="hy-AM"/>
        </w:rPr>
        <w:br w:type="page"/>
      </w:r>
    </w:p>
    <w:p w:rsidR="00440D63" w:rsidRPr="003E1D09" w:rsidRDefault="00440D63" w:rsidP="00440D63">
      <w:pPr>
        <w:widowControl w:val="0"/>
        <w:autoSpaceDE w:val="0"/>
        <w:autoSpaceDN w:val="0"/>
        <w:adjustRightInd w:val="0"/>
        <w:spacing w:after="0" w:line="240" w:lineRule="auto"/>
        <w:ind w:firstLine="567"/>
        <w:jc w:val="both"/>
        <w:rPr>
          <w:rFonts w:ascii="GHEA Grapalat" w:hAnsi="GHEA Grapalat"/>
          <w:b/>
          <w:bCs/>
          <w:lang w:val="hy-AM"/>
        </w:rPr>
      </w:pPr>
    </w:p>
    <w:p w:rsidR="00F6298F" w:rsidRPr="003E1D09" w:rsidRDefault="00F6298F" w:rsidP="00F6298F">
      <w:pPr>
        <w:widowControl w:val="0"/>
        <w:autoSpaceDE w:val="0"/>
        <w:autoSpaceDN w:val="0"/>
        <w:adjustRightInd w:val="0"/>
        <w:spacing w:after="120"/>
        <w:ind w:firstLine="567"/>
        <w:jc w:val="both"/>
        <w:rPr>
          <w:rFonts w:ascii="GHEA Grapalat" w:hAnsi="GHEA Grapalat"/>
          <w:color w:val="0070C0"/>
          <w:lang w:val="hy-AM"/>
        </w:rPr>
      </w:pPr>
      <w:r w:rsidRPr="003E1D09">
        <w:rPr>
          <w:rFonts w:ascii="GHEA Grapalat" w:hAnsi="GHEA Grapalat"/>
          <w:b/>
          <w:bCs/>
          <w:lang w:val="hy-AM"/>
        </w:rPr>
        <w:t>535.</w:t>
      </w:r>
      <w:r w:rsidRPr="003E1D09">
        <w:rPr>
          <w:rFonts w:ascii="Calibri" w:hAnsi="Calibri" w:cs="Calibri"/>
          <w:b/>
          <w:bCs/>
          <w:color w:val="C00000"/>
          <w:lang w:val="hy-AM"/>
        </w:rPr>
        <w:t> </w:t>
      </w:r>
      <w:r w:rsidR="00244B72" w:rsidRPr="003E1D09">
        <w:rPr>
          <w:rFonts w:ascii="GHEA Grapalat" w:hAnsi="GHEA Grapalat"/>
          <w:lang w:val="hy-AM"/>
        </w:rPr>
        <w:t xml:space="preserve">Տարրերի ակնթարթային հեռացման սցենարը դիտարկելու դեպքում </w:t>
      </w:r>
      <w:r w:rsidR="00DA7315">
        <w:rPr>
          <w:rFonts w:ascii="GHEA Grapalat" w:hAnsi="GHEA Grapalat"/>
          <w:lang w:val="hy-AM"/>
        </w:rPr>
        <w:t>ա</w:t>
      </w:r>
      <w:r w:rsidR="00DA7315" w:rsidRPr="003E1D09">
        <w:rPr>
          <w:rFonts w:ascii="GHEA Grapalat" w:hAnsi="GHEA Grapalat"/>
          <w:lang w:val="hy-AM"/>
        </w:rPr>
        <w:t xml:space="preserve">ստիճանաբար զարգացող </w:t>
      </w:r>
      <w:r w:rsidR="00244B72" w:rsidRPr="003E1D09">
        <w:rPr>
          <w:rFonts w:ascii="GHEA Grapalat" w:hAnsi="GHEA Grapalat"/>
          <w:lang w:val="hy-AM"/>
        </w:rPr>
        <w:t xml:space="preserve">փլուզումից պաշտպանվելու հաշվարկները կատարվում են դինամիկ կամ քվազաստատիկ մեթոդով։ </w:t>
      </w:r>
      <w:r w:rsidR="00F47F73" w:rsidRPr="003E1D09">
        <w:rPr>
          <w:rFonts w:ascii="GHEA Grapalat" w:hAnsi="GHEA Grapalat"/>
          <w:lang w:val="hy-AM"/>
        </w:rPr>
        <w:t>Դինամիկ հաշվարկը պետք է կատարվ</w:t>
      </w:r>
      <w:r w:rsidR="004F3A88" w:rsidRPr="004F3A88">
        <w:rPr>
          <w:rFonts w:ascii="GHEA Grapalat" w:hAnsi="GHEA Grapalat"/>
          <w:lang w:val="hy-AM"/>
        </w:rPr>
        <w:t>ի</w:t>
      </w:r>
      <w:r w:rsidR="00F47F73" w:rsidRPr="003E1D09">
        <w:rPr>
          <w:rFonts w:ascii="GHEA Grapalat" w:hAnsi="GHEA Grapalat"/>
          <w:lang w:val="hy-AM"/>
        </w:rPr>
        <w:t>՝ հաշվի առնելով ֆիզիկական, երկրաչափական և կ</w:t>
      </w:r>
      <w:r w:rsidR="004F3A88" w:rsidRPr="00F520A0">
        <w:rPr>
          <w:rFonts w:ascii="GHEA Grapalat" w:hAnsi="GHEA Grapalat"/>
          <w:lang w:val="hy-AM"/>
        </w:rPr>
        <w:t>ոնստրուկտիվ</w:t>
      </w:r>
      <w:r w:rsidR="00F47F73" w:rsidRPr="003E1D09">
        <w:rPr>
          <w:rFonts w:ascii="GHEA Grapalat" w:hAnsi="GHEA Grapalat"/>
          <w:lang w:val="hy-AM"/>
        </w:rPr>
        <w:t xml:space="preserve"> ոչ գծայինության </w:t>
      </w:r>
      <w:r w:rsidR="00F520A0">
        <w:rPr>
          <w:rFonts w:ascii="GHEA Grapalat" w:hAnsi="GHEA Grapalat"/>
          <w:lang w:val="hy-AM"/>
        </w:rPr>
        <w:t>երևույթների</w:t>
      </w:r>
      <w:r w:rsidR="00F47F73" w:rsidRPr="003E1D09">
        <w:rPr>
          <w:rFonts w:ascii="GHEA Grapalat" w:hAnsi="GHEA Grapalat"/>
          <w:lang w:val="hy-AM"/>
        </w:rPr>
        <w:t xml:space="preserve"> հնարավոր դրսևորումները:</w:t>
      </w:r>
      <w:r w:rsidR="00F47F73">
        <w:rPr>
          <w:rFonts w:ascii="GHEA Grapalat" w:hAnsi="GHEA Grapalat"/>
          <w:color w:val="0070C0"/>
          <w:lang w:val="hy-AM"/>
        </w:rPr>
        <w:t xml:space="preserve"> </w:t>
      </w:r>
      <w:r w:rsidR="00F47F73" w:rsidRPr="003E1D09">
        <w:rPr>
          <w:rFonts w:ascii="GHEA Grapalat" w:hAnsi="GHEA Grapalat"/>
          <w:lang w:val="hy-AM"/>
        </w:rPr>
        <w:t>Նյութերի և կ</w:t>
      </w:r>
      <w:r w:rsidR="0050175D" w:rsidRPr="0050175D">
        <w:rPr>
          <w:rFonts w:ascii="GHEA Grapalat" w:hAnsi="GHEA Grapalat"/>
          <w:lang w:val="hy-AM"/>
        </w:rPr>
        <w:t>ոնստրուկցիաներ</w:t>
      </w:r>
      <w:r w:rsidR="00F47F73" w:rsidRPr="003E1D09">
        <w:rPr>
          <w:rFonts w:ascii="GHEA Grapalat" w:hAnsi="GHEA Grapalat"/>
          <w:lang w:val="hy-AM"/>
        </w:rPr>
        <w:t xml:space="preserve">ի համար առաջարկվող </w:t>
      </w:r>
      <w:r w:rsidR="0050175D">
        <w:rPr>
          <w:rFonts w:ascii="GHEA Grapalat" w:hAnsi="GHEA Grapalat"/>
          <w:lang w:val="hy-AM"/>
        </w:rPr>
        <w:t>տատանամարման</w:t>
      </w:r>
      <w:r w:rsidR="00F47F73" w:rsidRPr="003E1D09">
        <w:rPr>
          <w:rFonts w:ascii="GHEA Grapalat" w:hAnsi="GHEA Grapalat"/>
          <w:color w:val="0070C0"/>
          <w:lang w:val="hy-AM"/>
        </w:rPr>
        <w:t xml:space="preserve"> </w:t>
      </w:r>
      <w:r w:rsidR="00F47F73" w:rsidRPr="003E1D09">
        <w:rPr>
          <w:rFonts w:ascii="GHEA Grapalat" w:hAnsi="GHEA Grapalat"/>
          <w:lang w:val="hy-AM"/>
        </w:rPr>
        <w:t xml:space="preserve">պարամետրերը </w:t>
      </w:r>
      <w:r w:rsidR="0050175D" w:rsidRPr="0050175D">
        <w:rPr>
          <w:rFonts w:ascii="GHEA Grapalat" w:hAnsi="GHEA Grapalat"/>
          <w:lang w:val="hy-AM"/>
        </w:rPr>
        <w:t>ընդունվում</w:t>
      </w:r>
      <w:r w:rsidR="00F47F73" w:rsidRPr="003E1D09">
        <w:rPr>
          <w:rFonts w:ascii="GHEA Grapalat" w:hAnsi="GHEA Grapalat"/>
          <w:lang w:val="hy-AM"/>
        </w:rPr>
        <w:t xml:space="preserve"> են </w:t>
      </w:r>
      <w:r w:rsidR="00F47F73" w:rsidRPr="003E1D09">
        <w:rPr>
          <w:rFonts w:ascii="GHEA Grapalat" w:hAnsi="GHEA Grapalat"/>
          <w:b/>
          <w:bCs/>
          <w:lang w:val="hy-AM"/>
        </w:rPr>
        <w:t>193</w:t>
      </w:r>
      <w:r w:rsidR="00F47F73" w:rsidRPr="003E1D09">
        <w:rPr>
          <w:rFonts w:ascii="GHEA Grapalat" w:hAnsi="GHEA Grapalat"/>
          <w:lang w:val="hy-AM"/>
        </w:rPr>
        <w:t>-</w:t>
      </w:r>
      <w:r w:rsidR="0050175D" w:rsidRPr="0050175D">
        <w:rPr>
          <w:rFonts w:ascii="GHEA Grapalat" w:hAnsi="GHEA Grapalat"/>
          <w:lang w:val="hy-AM"/>
        </w:rPr>
        <w:t>րդ կետում</w:t>
      </w:r>
      <w:r w:rsidR="00F47F73" w:rsidRPr="003E1D09">
        <w:rPr>
          <w:rFonts w:ascii="GHEA Grapalat" w:hAnsi="GHEA Grapalat"/>
          <w:lang w:val="hy-AM"/>
        </w:rPr>
        <w:t xml:space="preserve"> </w:t>
      </w:r>
      <w:r w:rsidR="0050175D" w:rsidRPr="0050175D">
        <w:rPr>
          <w:rFonts w:ascii="GHEA Grapalat" w:hAnsi="GHEA Grapalat"/>
          <w:lang w:val="hy-AM"/>
        </w:rPr>
        <w:t>բերված</w:t>
      </w:r>
      <w:r w:rsidR="00F47F73" w:rsidRPr="003E1D09">
        <w:rPr>
          <w:rFonts w:ascii="GHEA Grapalat" w:hAnsi="GHEA Grapalat"/>
          <w:lang w:val="hy-AM"/>
        </w:rPr>
        <w:t xml:space="preserve"> </w:t>
      </w:r>
      <w:r w:rsidR="0050175D" w:rsidRPr="0050175D">
        <w:rPr>
          <w:rFonts w:ascii="GHEA Grapalat" w:hAnsi="GHEA Grapalat"/>
          <w:lang w:val="hy-AM"/>
        </w:rPr>
        <w:t xml:space="preserve">տատանումների </w:t>
      </w:r>
      <w:r w:rsidR="0050175D">
        <w:rPr>
          <w:rFonts w:ascii="GHEA Grapalat" w:hAnsi="GHEA Grapalat"/>
          <w:lang w:val="hy-AM"/>
        </w:rPr>
        <w:t>լ</w:t>
      </w:r>
      <w:r w:rsidR="0050175D" w:rsidRPr="00E166F9">
        <w:rPr>
          <w:rFonts w:ascii="GHEA Grapalat" w:hAnsi="GHEA Grapalat"/>
          <w:lang w:val="hy-AM"/>
        </w:rPr>
        <w:t xml:space="preserve">ոգարիթմական </w:t>
      </w:r>
      <w:r w:rsidR="0050175D" w:rsidRPr="0050175D">
        <w:rPr>
          <w:rFonts w:ascii="GHEA Grapalat" w:hAnsi="GHEA Grapalat"/>
          <w:lang w:val="hy-AM"/>
        </w:rPr>
        <w:t>դեկրեմենտ</w:t>
      </w:r>
      <w:r w:rsidR="0050175D">
        <w:rPr>
          <w:rFonts w:ascii="GHEA Grapalat" w:hAnsi="GHEA Grapalat"/>
          <w:lang w:val="hy-AM"/>
        </w:rPr>
        <w:t>ներ</w:t>
      </w:r>
      <w:r w:rsidR="0050175D" w:rsidRPr="0050175D">
        <w:rPr>
          <w:rFonts w:ascii="GHEA Grapalat" w:hAnsi="GHEA Grapalat"/>
          <w:lang w:val="hy-AM"/>
        </w:rPr>
        <w:t>ին</w:t>
      </w:r>
      <w:r w:rsidR="00F47F73" w:rsidRPr="003E1D09">
        <w:rPr>
          <w:rFonts w:ascii="GHEA Grapalat" w:hAnsi="GHEA Grapalat"/>
          <w:lang w:val="hy-AM"/>
        </w:rPr>
        <w:t xml:space="preserve"> համ</w:t>
      </w:r>
      <w:r w:rsidR="0050175D" w:rsidRPr="0050175D">
        <w:rPr>
          <w:rFonts w:ascii="GHEA Grapalat" w:hAnsi="GHEA Grapalat"/>
          <w:lang w:val="hy-AM"/>
        </w:rPr>
        <w:t>պատասխան</w:t>
      </w:r>
      <w:r w:rsidR="00F47F73" w:rsidRPr="003E1D09">
        <w:rPr>
          <w:rFonts w:ascii="GHEA Grapalat" w:hAnsi="GHEA Grapalat"/>
          <w:lang w:val="hy-AM"/>
        </w:rPr>
        <w:t>:</w:t>
      </w:r>
      <w:r w:rsidR="00F47F73" w:rsidRPr="0050175D">
        <w:rPr>
          <w:rFonts w:ascii="GHEA Grapalat" w:hAnsi="GHEA Grapalat"/>
          <w:lang w:val="hy-AM"/>
        </w:rPr>
        <w:t xml:space="preserve"> </w:t>
      </w:r>
      <w:r w:rsidR="00F47F73" w:rsidRPr="003E1D09">
        <w:rPr>
          <w:rFonts w:ascii="GHEA Grapalat" w:hAnsi="GHEA Grapalat"/>
          <w:lang w:val="hy-AM"/>
        </w:rPr>
        <w:t xml:space="preserve">Համապատասխան հիմնավորմամբ հնարավոր է </w:t>
      </w:r>
      <w:r w:rsidR="00564329" w:rsidRPr="00564329">
        <w:rPr>
          <w:rFonts w:ascii="GHEA Grapalat" w:hAnsi="GHEA Grapalat"/>
          <w:lang w:val="hy-AM"/>
        </w:rPr>
        <w:t>ճշգրտ</w:t>
      </w:r>
      <w:r w:rsidR="00F47F73" w:rsidRPr="003E1D09">
        <w:rPr>
          <w:rFonts w:ascii="GHEA Grapalat" w:hAnsi="GHEA Grapalat"/>
          <w:lang w:val="hy-AM"/>
        </w:rPr>
        <w:t xml:space="preserve">ել </w:t>
      </w:r>
      <w:r w:rsidR="00564329" w:rsidRPr="00564329">
        <w:rPr>
          <w:rFonts w:ascii="GHEA Grapalat" w:hAnsi="GHEA Grapalat"/>
          <w:lang w:val="hy-AM"/>
        </w:rPr>
        <w:t>տատանամարման</w:t>
      </w:r>
      <w:r w:rsidR="00564329" w:rsidRPr="003E1D09">
        <w:rPr>
          <w:rFonts w:ascii="GHEA Grapalat" w:hAnsi="GHEA Grapalat"/>
          <w:lang w:val="hy-AM"/>
        </w:rPr>
        <w:t xml:space="preserve"> պարամետրերը</w:t>
      </w:r>
      <w:r w:rsidR="00F47F73" w:rsidRPr="003E1D09">
        <w:rPr>
          <w:rFonts w:ascii="GHEA Grapalat" w:hAnsi="GHEA Grapalat"/>
          <w:lang w:val="hy-AM"/>
        </w:rPr>
        <w:t xml:space="preserve">, այդ թվում՝ </w:t>
      </w:r>
      <w:r w:rsidR="00564329" w:rsidRPr="00564329">
        <w:rPr>
          <w:rFonts w:ascii="GHEA Grapalat" w:hAnsi="GHEA Grapalat"/>
          <w:lang w:val="hy-AM"/>
        </w:rPr>
        <w:t>տատանում</w:t>
      </w:r>
      <w:r w:rsidR="00F47F73" w:rsidRPr="003E1D09">
        <w:rPr>
          <w:rFonts w:ascii="GHEA Grapalat" w:hAnsi="GHEA Grapalat"/>
          <w:lang w:val="hy-AM"/>
        </w:rPr>
        <w:t>ների ոչ գծային բնույթը</w:t>
      </w:r>
      <w:r w:rsidR="00564329">
        <w:rPr>
          <w:rFonts w:ascii="GHEA Grapalat" w:hAnsi="GHEA Grapalat"/>
          <w:lang w:val="hy-AM"/>
        </w:rPr>
        <w:t xml:space="preserve"> </w:t>
      </w:r>
      <w:r w:rsidR="00564329" w:rsidRPr="003E1D09">
        <w:rPr>
          <w:rFonts w:ascii="GHEA Grapalat" w:hAnsi="GHEA Grapalat"/>
          <w:lang w:val="hy-AM"/>
        </w:rPr>
        <w:t>հաշվի առնել</w:t>
      </w:r>
      <w:r w:rsidR="00564329">
        <w:rPr>
          <w:rFonts w:ascii="GHEA Grapalat" w:hAnsi="GHEA Grapalat"/>
          <w:lang w:val="hy-AM"/>
        </w:rPr>
        <w:t>ու համար</w:t>
      </w:r>
      <w:r w:rsidR="00F47F73" w:rsidRPr="003E1D09">
        <w:rPr>
          <w:rFonts w:ascii="GHEA Grapalat" w:hAnsi="GHEA Grapalat"/>
          <w:lang w:val="hy-AM"/>
        </w:rPr>
        <w:t>:</w:t>
      </w:r>
      <w:r w:rsidR="00F47F73" w:rsidRPr="00564329">
        <w:rPr>
          <w:rFonts w:ascii="GHEA Grapalat" w:hAnsi="GHEA Grapalat"/>
          <w:lang w:val="hy-AM"/>
        </w:rPr>
        <w:t xml:space="preserve"> </w:t>
      </w:r>
      <w:r w:rsidR="00F47F73" w:rsidRPr="003E1D09">
        <w:rPr>
          <w:rFonts w:ascii="GHEA Grapalat" w:hAnsi="GHEA Grapalat"/>
          <w:lang w:val="hy-AM"/>
        </w:rPr>
        <w:t xml:space="preserve">Դինամիկ հաշվարկների ժամանակ </w:t>
      </w:r>
      <w:r w:rsidR="000D1A7E" w:rsidRPr="003E1D09">
        <w:rPr>
          <w:rFonts w:ascii="GHEA Grapalat" w:hAnsi="GHEA Grapalat"/>
          <w:lang w:val="hy-AM"/>
        </w:rPr>
        <w:t xml:space="preserve">առաջացող </w:t>
      </w:r>
      <w:r w:rsidR="000D1A7E" w:rsidRPr="000D1A7E">
        <w:rPr>
          <w:rFonts w:ascii="GHEA Grapalat" w:hAnsi="GHEA Grapalat"/>
          <w:lang w:val="hy-AM"/>
        </w:rPr>
        <w:t>ճիգերի</w:t>
      </w:r>
      <w:r w:rsidR="000D1A7E">
        <w:rPr>
          <w:rFonts w:ascii="GHEA Grapalat" w:hAnsi="GHEA Grapalat"/>
          <w:lang w:val="hy-AM"/>
        </w:rPr>
        <w:t>ց</w:t>
      </w:r>
      <w:r w:rsidR="000D1A7E" w:rsidRPr="000D1A7E">
        <w:rPr>
          <w:rFonts w:ascii="GHEA Grapalat" w:hAnsi="GHEA Grapalat"/>
          <w:lang w:val="hy-AM"/>
        </w:rPr>
        <w:t xml:space="preserve"> պետք է </w:t>
      </w:r>
      <w:r w:rsidR="000D1A7E" w:rsidRPr="003E1D09">
        <w:rPr>
          <w:rFonts w:ascii="GHEA Grapalat" w:hAnsi="GHEA Grapalat"/>
          <w:lang w:val="hy-AM"/>
        </w:rPr>
        <w:t xml:space="preserve">հաստատվի </w:t>
      </w:r>
      <w:r w:rsidR="00F47F73" w:rsidRPr="003E1D09">
        <w:rPr>
          <w:rFonts w:ascii="GHEA Grapalat" w:hAnsi="GHEA Grapalat"/>
          <w:lang w:val="hy-AM"/>
        </w:rPr>
        <w:t>կ</w:t>
      </w:r>
      <w:r w:rsidR="000D1A7E" w:rsidRPr="000D1A7E">
        <w:rPr>
          <w:rFonts w:ascii="GHEA Grapalat" w:hAnsi="GHEA Grapalat"/>
          <w:lang w:val="hy-AM"/>
        </w:rPr>
        <w:t>ոնստրուկտիվ</w:t>
      </w:r>
      <w:r w:rsidR="00F47F73" w:rsidRPr="003E1D09">
        <w:rPr>
          <w:rFonts w:ascii="GHEA Grapalat" w:hAnsi="GHEA Grapalat"/>
          <w:lang w:val="hy-AM"/>
        </w:rPr>
        <w:t xml:space="preserve"> </w:t>
      </w:r>
      <w:r w:rsidR="000D1A7E" w:rsidRPr="000D1A7E">
        <w:rPr>
          <w:rFonts w:ascii="GHEA Grapalat" w:hAnsi="GHEA Grapalat"/>
          <w:lang w:val="hy-AM"/>
        </w:rPr>
        <w:t>հանգույցների</w:t>
      </w:r>
      <w:r w:rsidR="00F47F73" w:rsidRPr="003E1D09">
        <w:rPr>
          <w:rFonts w:ascii="GHEA Grapalat" w:hAnsi="GHEA Grapalat"/>
          <w:lang w:val="hy-AM"/>
        </w:rPr>
        <w:t xml:space="preserve"> կրող</w:t>
      </w:r>
      <w:r w:rsidR="00C00ADA" w:rsidRPr="000D1A7E">
        <w:rPr>
          <w:rFonts w:ascii="GHEA Grapalat" w:hAnsi="GHEA Grapalat"/>
          <w:lang w:val="hy-AM"/>
        </w:rPr>
        <w:t>ունակությունը</w:t>
      </w:r>
      <w:r w:rsidR="00F47F73" w:rsidRPr="003E1D09">
        <w:rPr>
          <w:rFonts w:ascii="GHEA Grapalat" w:hAnsi="GHEA Grapalat"/>
          <w:lang w:val="hy-AM"/>
        </w:rPr>
        <w:t>:</w:t>
      </w:r>
    </w:p>
    <w:p w:rsidR="00F6298F" w:rsidRPr="008265F9" w:rsidRDefault="00F6298F" w:rsidP="00F6298F">
      <w:pPr>
        <w:widowControl w:val="0"/>
        <w:autoSpaceDE w:val="0"/>
        <w:autoSpaceDN w:val="0"/>
        <w:adjustRightInd w:val="0"/>
        <w:spacing w:after="0"/>
        <w:ind w:firstLine="567"/>
        <w:jc w:val="both"/>
        <w:rPr>
          <w:rFonts w:ascii="GHEA Grapalat" w:hAnsi="GHEA Grapalat"/>
          <w:color w:val="FF0000"/>
          <w:lang w:val="hy-AM"/>
        </w:rPr>
      </w:pPr>
      <w:r w:rsidRPr="003E1D09">
        <w:rPr>
          <w:rFonts w:ascii="GHEA Grapalat" w:hAnsi="GHEA Grapalat"/>
          <w:b/>
          <w:bCs/>
          <w:lang w:val="hy-AM"/>
        </w:rPr>
        <w:t>536.</w:t>
      </w:r>
      <w:r w:rsidRPr="003E1D09">
        <w:rPr>
          <w:rFonts w:ascii="Calibri" w:hAnsi="Calibri" w:cs="Calibri"/>
          <w:b/>
          <w:bCs/>
          <w:color w:val="C00000"/>
          <w:lang w:val="hy-AM"/>
        </w:rPr>
        <w:t> </w:t>
      </w:r>
      <w:r w:rsidR="007E1738" w:rsidRPr="003E1D09">
        <w:rPr>
          <w:rFonts w:ascii="GHEA Grapalat" w:hAnsi="GHEA Grapalat"/>
          <w:lang w:val="hy-AM"/>
        </w:rPr>
        <w:t xml:space="preserve">Շենքերը և </w:t>
      </w:r>
      <w:r w:rsidR="00CF7E54" w:rsidRPr="00294A9F">
        <w:rPr>
          <w:rFonts w:ascii="GHEA Grapalat" w:hAnsi="GHEA Grapalat"/>
          <w:lang w:val="hy-AM"/>
        </w:rPr>
        <w:t>կառուցվածքները</w:t>
      </w:r>
      <w:r w:rsidR="007E1738" w:rsidRPr="003E1D09">
        <w:rPr>
          <w:rFonts w:ascii="GHEA Grapalat" w:hAnsi="GHEA Grapalat"/>
          <w:lang w:val="hy-AM"/>
        </w:rPr>
        <w:t xml:space="preserve"> աստիճան</w:t>
      </w:r>
      <w:r w:rsidR="00CF7E54" w:rsidRPr="00294A9F">
        <w:rPr>
          <w:rFonts w:ascii="GHEA Grapalat" w:hAnsi="GHEA Grapalat"/>
          <w:lang w:val="hy-AM"/>
        </w:rPr>
        <w:t>բար զարգացող</w:t>
      </w:r>
      <w:r w:rsidR="007E1738" w:rsidRPr="003E1D09">
        <w:rPr>
          <w:rFonts w:ascii="GHEA Grapalat" w:hAnsi="GHEA Grapalat"/>
          <w:lang w:val="hy-AM"/>
        </w:rPr>
        <w:t xml:space="preserve"> փլուզումից պաշտպանելու </w:t>
      </w:r>
      <w:r w:rsidR="00294A9F">
        <w:rPr>
          <w:rFonts w:ascii="GHEA Grapalat" w:hAnsi="GHEA Grapalat"/>
          <w:lang w:val="hy-AM"/>
        </w:rPr>
        <w:t xml:space="preserve">համար </w:t>
      </w:r>
      <w:r w:rsidR="00294A9F" w:rsidRPr="003E1D09">
        <w:rPr>
          <w:rFonts w:ascii="GHEA Grapalat" w:hAnsi="GHEA Grapalat"/>
          <w:lang w:val="hy-AM"/>
        </w:rPr>
        <w:t>հիմնական</w:t>
      </w:r>
      <w:r w:rsidR="00294A9F" w:rsidRPr="00294A9F">
        <w:rPr>
          <w:rFonts w:ascii="GHEA Grapalat" w:hAnsi="GHEA Grapalat"/>
          <w:lang w:val="hy-AM"/>
        </w:rPr>
        <w:t xml:space="preserve"> կոնստրուկտիվ</w:t>
      </w:r>
      <w:r w:rsidR="00294A9F" w:rsidRPr="003E1D09">
        <w:rPr>
          <w:rFonts w:ascii="GHEA Grapalat" w:hAnsi="GHEA Grapalat"/>
          <w:lang w:val="hy-AM"/>
        </w:rPr>
        <w:t xml:space="preserve"> պահանջներ</w:t>
      </w:r>
      <w:r w:rsidR="00294A9F" w:rsidRPr="00294A9F">
        <w:rPr>
          <w:rFonts w:ascii="GHEA Grapalat" w:hAnsi="GHEA Grapalat"/>
          <w:lang w:val="hy-AM"/>
        </w:rPr>
        <w:t>ից ելնելով պետք</w:t>
      </w:r>
      <w:r w:rsidR="008265F9" w:rsidRPr="00294A9F">
        <w:rPr>
          <w:rFonts w:ascii="GHEA Grapalat" w:hAnsi="GHEA Grapalat"/>
          <w:lang w:val="hy-AM"/>
        </w:rPr>
        <w:t xml:space="preserve"> է </w:t>
      </w:r>
      <w:r w:rsidR="00CF7E54" w:rsidRPr="00294A9F">
        <w:rPr>
          <w:rFonts w:ascii="GHEA Grapalat" w:hAnsi="GHEA Grapalat"/>
          <w:lang w:val="hy-AM"/>
        </w:rPr>
        <w:t>ապահով</w:t>
      </w:r>
      <w:r w:rsidR="00294A9F" w:rsidRPr="00294A9F">
        <w:rPr>
          <w:rFonts w:ascii="GHEA Grapalat" w:hAnsi="GHEA Grapalat"/>
          <w:lang w:val="hy-AM"/>
        </w:rPr>
        <w:t>ել</w:t>
      </w:r>
      <w:r w:rsidR="00CF7E54" w:rsidRPr="003E1D09">
        <w:rPr>
          <w:rFonts w:ascii="GHEA Grapalat" w:hAnsi="GHEA Grapalat"/>
          <w:lang w:val="hy-AM"/>
        </w:rPr>
        <w:t>.</w:t>
      </w:r>
    </w:p>
    <w:p w:rsidR="00F6298F" w:rsidRPr="00CF7E54"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CF7E54">
        <w:rPr>
          <w:rFonts w:ascii="GHEA Grapalat" w:hAnsi="GHEA Grapalat"/>
          <w:lang w:val="hy-AM"/>
        </w:rPr>
        <w:t>1)</w:t>
      </w:r>
      <w:r w:rsidRPr="00CF7E54">
        <w:rPr>
          <w:rFonts w:ascii="GHEA Grapalat" w:hAnsi="GHEA Grapalat"/>
          <w:color w:val="C00000"/>
          <w:lang w:val="hy-AM"/>
        </w:rPr>
        <w:t xml:space="preserve"> </w:t>
      </w:r>
      <w:r w:rsidR="007E1738" w:rsidRPr="00CF7E54">
        <w:rPr>
          <w:rFonts w:ascii="GHEA Grapalat" w:hAnsi="GHEA Grapalat"/>
          <w:lang w:val="hy-AM"/>
        </w:rPr>
        <w:t>տեղա</w:t>
      </w:r>
      <w:r w:rsidR="00CF7E54" w:rsidRPr="00CF7E54">
        <w:rPr>
          <w:rFonts w:ascii="GHEA Grapalat" w:hAnsi="GHEA Grapalat"/>
          <w:lang w:val="hy-AM"/>
        </w:rPr>
        <w:t>յին</w:t>
      </w:r>
      <w:r w:rsidR="007E1738" w:rsidRPr="00CF7E54">
        <w:rPr>
          <w:rFonts w:ascii="GHEA Grapalat" w:hAnsi="GHEA Grapalat"/>
          <w:lang w:val="hy-AM"/>
        </w:rPr>
        <w:t xml:space="preserve"> </w:t>
      </w:r>
      <w:r w:rsidR="00CF7E54" w:rsidRPr="00CF7E54">
        <w:rPr>
          <w:rFonts w:ascii="GHEA Grapalat" w:hAnsi="GHEA Grapalat"/>
          <w:lang w:val="hy-AM"/>
        </w:rPr>
        <w:t>քայքայ</w:t>
      </w:r>
      <w:r w:rsidR="007E1738" w:rsidRPr="00CF7E54">
        <w:rPr>
          <w:rFonts w:ascii="GHEA Grapalat" w:hAnsi="GHEA Grapalat"/>
          <w:lang w:val="hy-AM"/>
        </w:rPr>
        <w:t xml:space="preserve">ման ժամանակ </w:t>
      </w:r>
      <w:r w:rsidR="00CF7E54" w:rsidRPr="00CF7E54">
        <w:rPr>
          <w:rFonts w:ascii="GHEA Grapalat" w:hAnsi="GHEA Grapalat"/>
          <w:lang w:val="hy-AM"/>
        </w:rPr>
        <w:t>կոնստրուկտիվ տարրերի և դրանց միջև միացումների անհրաժեշտ կրողունակությունը և դեֆորմատիվությունը</w:t>
      </w:r>
      <w:r w:rsidR="000D1A7E">
        <w:rPr>
          <w:rFonts w:ascii="GHEA Grapalat" w:hAnsi="GHEA Grapalat"/>
          <w:lang w:val="hy-AM"/>
        </w:rPr>
        <w:t>,</w:t>
      </w:r>
    </w:p>
    <w:p w:rsidR="00F6298F" w:rsidRPr="008265F9" w:rsidRDefault="00F6298F" w:rsidP="00F6298F">
      <w:pPr>
        <w:widowControl w:val="0"/>
        <w:autoSpaceDE w:val="0"/>
        <w:autoSpaceDN w:val="0"/>
        <w:adjustRightInd w:val="0"/>
        <w:spacing w:after="0"/>
        <w:ind w:left="851" w:hanging="284"/>
        <w:jc w:val="both"/>
        <w:rPr>
          <w:rFonts w:ascii="GHEA Grapalat" w:hAnsi="GHEA Grapalat"/>
          <w:lang w:val="hy-AM"/>
        </w:rPr>
      </w:pPr>
      <w:r w:rsidRPr="008265F9">
        <w:rPr>
          <w:rFonts w:ascii="GHEA Grapalat" w:hAnsi="GHEA Grapalat"/>
          <w:lang w:val="hy-AM"/>
        </w:rPr>
        <w:t>2)</w:t>
      </w:r>
      <w:r w:rsidR="008265F9">
        <w:rPr>
          <w:rFonts w:ascii="Calibri" w:hAnsi="Calibri" w:cs="Calibri"/>
          <w:lang w:val="hy-AM"/>
        </w:rPr>
        <w:t> </w:t>
      </w:r>
      <w:r w:rsidR="007E1738" w:rsidRPr="008265F9">
        <w:rPr>
          <w:rFonts w:ascii="GHEA Grapalat" w:hAnsi="GHEA Grapalat"/>
          <w:lang w:val="hy-AM"/>
        </w:rPr>
        <w:t>կ</w:t>
      </w:r>
      <w:r w:rsidR="008265F9" w:rsidRPr="008265F9">
        <w:rPr>
          <w:rFonts w:ascii="GHEA Grapalat" w:hAnsi="GHEA Grapalat"/>
          <w:lang w:val="hy-AM"/>
        </w:rPr>
        <w:t>ոնստրուկտիվ</w:t>
      </w:r>
      <w:r w:rsidR="007E1738" w:rsidRPr="008265F9">
        <w:rPr>
          <w:rFonts w:ascii="GHEA Grapalat" w:hAnsi="GHEA Grapalat"/>
          <w:lang w:val="hy-AM"/>
        </w:rPr>
        <w:t xml:space="preserve"> տարրերի միացումներում պլաստիկ դեֆորմացիաների զարգացում</w:t>
      </w:r>
      <w:r w:rsidR="00F9280B">
        <w:rPr>
          <w:rFonts w:ascii="GHEA Grapalat" w:hAnsi="GHEA Grapalat"/>
          <w:lang w:val="hy-AM"/>
        </w:rPr>
        <w:t>ը</w:t>
      </w:r>
      <w:r w:rsidR="008265F9" w:rsidRPr="008265F9">
        <w:rPr>
          <w:rFonts w:ascii="GHEA Grapalat" w:hAnsi="GHEA Grapalat"/>
          <w:lang w:val="hy-AM"/>
        </w:rPr>
        <w:t>,</w:t>
      </w:r>
    </w:p>
    <w:p w:rsidR="00F6298F" w:rsidRPr="007D6C86" w:rsidRDefault="00F6298F" w:rsidP="00F6298F">
      <w:pPr>
        <w:widowControl w:val="0"/>
        <w:autoSpaceDE w:val="0"/>
        <w:autoSpaceDN w:val="0"/>
        <w:adjustRightInd w:val="0"/>
        <w:spacing w:after="0"/>
        <w:ind w:left="851" w:hanging="284"/>
        <w:jc w:val="both"/>
        <w:rPr>
          <w:rFonts w:ascii="GHEA Grapalat" w:hAnsi="GHEA Grapalat"/>
          <w:lang w:val="hy-AM"/>
        </w:rPr>
      </w:pPr>
      <w:r w:rsidRPr="007D6C86">
        <w:rPr>
          <w:rFonts w:ascii="GHEA Grapalat" w:hAnsi="GHEA Grapalat"/>
          <w:lang w:val="hy-AM"/>
        </w:rPr>
        <w:t xml:space="preserve">3) </w:t>
      </w:r>
      <w:r w:rsidR="001C7A8F" w:rsidRPr="007D6C86">
        <w:rPr>
          <w:rFonts w:ascii="GHEA Grapalat" w:hAnsi="GHEA Grapalat"/>
          <w:lang w:val="hy-AM"/>
        </w:rPr>
        <w:t>ե</w:t>
      </w:r>
      <w:r w:rsidR="007E1738" w:rsidRPr="007D6C86">
        <w:rPr>
          <w:rFonts w:ascii="GHEA Grapalat" w:hAnsi="GHEA Grapalat"/>
          <w:lang w:val="hy-AM"/>
        </w:rPr>
        <w:t>ռ</w:t>
      </w:r>
      <w:r w:rsidR="007D6C86" w:rsidRPr="007D6C86">
        <w:rPr>
          <w:rFonts w:ascii="GHEA Grapalat" w:hAnsi="GHEA Grapalat"/>
          <w:lang w:val="hy-AM"/>
        </w:rPr>
        <w:t>քային</w:t>
      </w:r>
      <w:r w:rsidR="007E1738" w:rsidRPr="007D6C86">
        <w:rPr>
          <w:rFonts w:ascii="GHEA Grapalat" w:hAnsi="GHEA Grapalat"/>
          <w:lang w:val="hy-AM"/>
        </w:rPr>
        <w:t xml:space="preserve"> </w:t>
      </w:r>
      <w:r w:rsidR="008265F9" w:rsidRPr="007D6C86">
        <w:rPr>
          <w:rFonts w:ascii="GHEA Grapalat" w:hAnsi="GHEA Grapalat"/>
          <w:lang w:val="hy-AM"/>
        </w:rPr>
        <w:t>միացումներ</w:t>
      </w:r>
      <w:r w:rsidR="007E1738" w:rsidRPr="007D6C86">
        <w:rPr>
          <w:rFonts w:ascii="GHEA Grapalat" w:hAnsi="GHEA Grapalat"/>
          <w:lang w:val="hy-AM"/>
        </w:rPr>
        <w:t xml:space="preserve">ի պլաստիկ </w:t>
      </w:r>
      <w:r w:rsidR="008265F9" w:rsidRPr="007D6C86">
        <w:rPr>
          <w:rFonts w:ascii="GHEA Grapalat" w:hAnsi="GHEA Grapalat"/>
          <w:lang w:val="hy-AM"/>
        </w:rPr>
        <w:t>աշխատանք</w:t>
      </w:r>
      <w:r w:rsidR="007E1738" w:rsidRPr="007D6C86">
        <w:rPr>
          <w:rFonts w:ascii="GHEA Grapalat" w:hAnsi="GHEA Grapalat"/>
          <w:lang w:val="hy-AM"/>
        </w:rPr>
        <w:t>ը սահմանային վիճակում</w:t>
      </w:r>
      <w:r w:rsidR="008265F9" w:rsidRPr="007D6C86">
        <w:rPr>
          <w:rFonts w:ascii="GHEA Grapalat" w:hAnsi="GHEA Grapalat"/>
          <w:lang w:val="hy-AM"/>
        </w:rPr>
        <w:t>,</w:t>
      </w:r>
    </w:p>
    <w:p w:rsidR="00F6298F" w:rsidRPr="00A82473" w:rsidRDefault="00F6298F" w:rsidP="00F6298F">
      <w:pPr>
        <w:widowControl w:val="0"/>
        <w:autoSpaceDE w:val="0"/>
        <w:autoSpaceDN w:val="0"/>
        <w:adjustRightInd w:val="0"/>
        <w:spacing w:after="0"/>
        <w:ind w:left="851" w:hanging="284"/>
        <w:jc w:val="both"/>
        <w:rPr>
          <w:rFonts w:ascii="GHEA Grapalat" w:hAnsi="GHEA Grapalat"/>
          <w:color w:val="0070C0"/>
          <w:lang w:val="hy-AM"/>
        </w:rPr>
      </w:pPr>
      <w:r w:rsidRPr="00A82473">
        <w:rPr>
          <w:rFonts w:ascii="GHEA Grapalat" w:hAnsi="GHEA Grapalat"/>
          <w:lang w:val="hy-AM"/>
        </w:rPr>
        <w:t xml:space="preserve">4) </w:t>
      </w:r>
      <w:r w:rsidR="000A2D89">
        <w:rPr>
          <w:rFonts w:ascii="GHEA Grapalat" w:hAnsi="GHEA Grapalat"/>
          <w:lang w:val="hy-AM"/>
        </w:rPr>
        <w:t xml:space="preserve">որպես սահքի կամ ձգման կապ </w:t>
      </w:r>
      <w:r w:rsidR="008D4AB9">
        <w:rPr>
          <w:rFonts w:ascii="GHEA Grapalat" w:hAnsi="GHEA Grapalat"/>
          <w:lang w:val="hy-AM"/>
        </w:rPr>
        <w:t xml:space="preserve">աշխատող </w:t>
      </w:r>
      <w:r w:rsidR="000A2D89">
        <w:rPr>
          <w:rFonts w:ascii="GHEA Grapalat" w:hAnsi="GHEA Grapalat"/>
          <w:lang w:val="hy-AM"/>
        </w:rPr>
        <w:t xml:space="preserve">ամրանի </w:t>
      </w:r>
      <w:r w:rsidR="000A2D89" w:rsidRPr="00F47F73">
        <w:rPr>
          <w:rFonts w:ascii="GHEA Grapalat" w:hAnsi="GHEA Grapalat"/>
          <w:lang w:val="hy-AM"/>
        </w:rPr>
        <w:t xml:space="preserve">խարսխման գոտու </w:t>
      </w:r>
      <w:r w:rsidR="000A2D89" w:rsidRPr="000A2D89">
        <w:rPr>
          <w:rFonts w:ascii="GHEA Grapalat" w:hAnsi="GHEA Grapalat"/>
          <w:lang w:val="hy-AM"/>
        </w:rPr>
        <w:t>երկարության բավարար չափը,</w:t>
      </w:r>
    </w:p>
    <w:p w:rsidR="00F6298F" w:rsidRPr="00A82473" w:rsidRDefault="00F6298F" w:rsidP="00972318">
      <w:pPr>
        <w:widowControl w:val="0"/>
        <w:autoSpaceDE w:val="0"/>
        <w:autoSpaceDN w:val="0"/>
        <w:adjustRightInd w:val="0"/>
        <w:spacing w:after="0"/>
        <w:ind w:left="851" w:hanging="284"/>
        <w:jc w:val="both"/>
        <w:rPr>
          <w:rFonts w:ascii="GHEA Grapalat" w:hAnsi="GHEA Grapalat"/>
          <w:color w:val="0070C0"/>
          <w:lang w:val="hy-AM"/>
        </w:rPr>
      </w:pPr>
      <w:r w:rsidRPr="00A82473">
        <w:rPr>
          <w:rFonts w:ascii="GHEA Grapalat" w:hAnsi="GHEA Grapalat"/>
          <w:lang w:val="hy-AM"/>
        </w:rPr>
        <w:t>5)</w:t>
      </w:r>
      <w:r w:rsidR="00F9280B">
        <w:rPr>
          <w:rFonts w:ascii="Calibri" w:hAnsi="Calibri" w:cs="Calibri"/>
          <w:lang w:val="hy-AM"/>
        </w:rPr>
        <w:t> </w:t>
      </w:r>
      <w:r w:rsidR="001F25AF" w:rsidRPr="001F25AF">
        <w:rPr>
          <w:rFonts w:ascii="GHEA Grapalat" w:hAnsi="GHEA Grapalat"/>
          <w:lang w:val="hy-AM"/>
        </w:rPr>
        <w:t>սահմանափակման վիճակում բարավորների</w:t>
      </w:r>
      <w:r w:rsidR="007E1738" w:rsidRPr="001F25AF">
        <w:rPr>
          <w:rFonts w:ascii="GHEA Grapalat" w:hAnsi="GHEA Grapalat"/>
          <w:lang w:val="hy-AM"/>
        </w:rPr>
        <w:t xml:space="preserve">, </w:t>
      </w:r>
      <w:r w:rsidR="001F25AF" w:rsidRPr="001F25AF">
        <w:rPr>
          <w:rFonts w:ascii="GHEA Grapalat" w:hAnsi="GHEA Grapalat"/>
          <w:lang w:val="hy-AM"/>
        </w:rPr>
        <w:t>հեծան</w:t>
      </w:r>
      <w:r w:rsidR="007E1738" w:rsidRPr="001F25AF">
        <w:rPr>
          <w:rFonts w:ascii="GHEA Grapalat" w:hAnsi="GHEA Grapalat"/>
          <w:lang w:val="hy-AM"/>
        </w:rPr>
        <w:t xml:space="preserve">ների, </w:t>
      </w:r>
      <w:r w:rsidR="001F25AF" w:rsidRPr="001F25AF">
        <w:rPr>
          <w:rFonts w:ascii="GHEA Grapalat" w:hAnsi="GHEA Grapalat"/>
          <w:lang w:val="hy-AM"/>
        </w:rPr>
        <w:t>պարզունակն</w:t>
      </w:r>
      <w:r w:rsidR="007E1738" w:rsidRPr="001F25AF">
        <w:rPr>
          <w:rFonts w:ascii="GHEA Grapalat" w:hAnsi="GHEA Grapalat"/>
          <w:lang w:val="hy-AM"/>
        </w:rPr>
        <w:t>երի, սալերի հատված</w:t>
      </w:r>
      <w:r w:rsidR="001F25AF" w:rsidRPr="001F25AF">
        <w:rPr>
          <w:rFonts w:ascii="GHEA Grapalat" w:hAnsi="GHEA Grapalat"/>
          <w:lang w:val="hy-AM"/>
        </w:rPr>
        <w:t>ք</w:t>
      </w:r>
      <w:r w:rsidR="007E1738" w:rsidRPr="001F25AF">
        <w:rPr>
          <w:rFonts w:ascii="GHEA Grapalat" w:hAnsi="GHEA Grapalat"/>
          <w:lang w:val="hy-AM"/>
        </w:rPr>
        <w:t>ներում</w:t>
      </w:r>
      <w:r w:rsidR="001F25AF" w:rsidRPr="001F25AF">
        <w:rPr>
          <w:rFonts w:ascii="GHEA Grapalat" w:hAnsi="GHEA Grapalat"/>
          <w:lang w:val="hy-AM"/>
        </w:rPr>
        <w:t xml:space="preserve"> քայքայում</w:t>
      </w:r>
      <w:r w:rsidR="00F9280B">
        <w:rPr>
          <w:rFonts w:ascii="GHEA Grapalat" w:hAnsi="GHEA Grapalat"/>
          <w:lang w:val="hy-AM"/>
        </w:rPr>
        <w:t>ը</w:t>
      </w:r>
      <w:r w:rsidR="001F25AF" w:rsidRPr="001F25AF">
        <w:rPr>
          <w:rFonts w:ascii="GHEA Grapalat" w:hAnsi="GHEA Grapalat"/>
          <w:lang w:val="hy-AM"/>
        </w:rPr>
        <w:t xml:space="preserve"> ըստ ծռման</w:t>
      </w:r>
      <w:r w:rsidR="007E1738" w:rsidRPr="001F25AF">
        <w:rPr>
          <w:rFonts w:ascii="GHEA Grapalat" w:hAnsi="GHEA Grapalat"/>
          <w:lang w:val="hy-AM"/>
        </w:rPr>
        <w:t>,</w:t>
      </w:r>
      <w:r w:rsidR="001F25AF" w:rsidRPr="001F25AF">
        <w:rPr>
          <w:rFonts w:ascii="GHEA Grapalat" w:hAnsi="GHEA Grapalat"/>
          <w:lang w:val="hy-AM"/>
        </w:rPr>
        <w:t xml:space="preserve"> այլ ոչ թե կտրման</w:t>
      </w:r>
      <w:r w:rsidR="007E1738" w:rsidRPr="001F25AF">
        <w:rPr>
          <w:rFonts w:ascii="GHEA Grapalat" w:hAnsi="GHEA Grapalat"/>
          <w:lang w:val="hy-AM"/>
        </w:rPr>
        <w:t>:</w:t>
      </w:r>
    </w:p>
    <w:p w:rsidR="00765B4B" w:rsidRPr="00A82473" w:rsidRDefault="00233483" w:rsidP="004B12E2">
      <w:pPr>
        <w:shd w:val="clear" w:color="auto" w:fill="FFFFFF"/>
        <w:spacing w:before="240" w:after="240"/>
        <w:jc w:val="center"/>
        <w:rPr>
          <w:rFonts w:ascii="GHEA Grapalat" w:hAnsi="GHEA Grapalat"/>
          <w:b/>
          <w:bCs/>
          <w:spacing w:val="20"/>
          <w:lang w:val="hy-AM"/>
        </w:rPr>
      </w:pPr>
      <w:r w:rsidRPr="00A82473">
        <w:rPr>
          <w:rFonts w:ascii="GHEA Grapalat" w:eastAsia="Times New Roman" w:hAnsi="GHEA Grapalat"/>
          <w:b/>
          <w:bCs/>
          <w:sz w:val="26"/>
          <w:szCs w:val="26"/>
          <w:lang w:val="hy-AM"/>
        </w:rPr>
        <w:t xml:space="preserve">22. </w:t>
      </w:r>
      <w:r w:rsidR="00516742" w:rsidRPr="00516742">
        <w:rPr>
          <w:rFonts w:ascii="GHEA Grapalat" w:hAnsi="GHEA Grapalat"/>
          <w:b/>
          <w:bCs/>
          <w:sz w:val="26"/>
          <w:szCs w:val="26"/>
          <w:lang w:val="hy-AM"/>
        </w:rPr>
        <w:t>ԱՅԼ ԲԵՌՆՎԱԾՔՆԵՐԸ</w:t>
      </w:r>
    </w:p>
    <w:p w:rsidR="00765B4B" w:rsidRPr="004A1396" w:rsidRDefault="008A4E5E" w:rsidP="00765B4B">
      <w:pPr>
        <w:spacing w:after="120"/>
        <w:ind w:firstLine="567"/>
        <w:jc w:val="both"/>
        <w:rPr>
          <w:rFonts w:ascii="GHEA Grapalat" w:eastAsiaTheme="minorEastAsia" w:hAnsi="GHEA Grapalat" w:cs="Times New Roman"/>
          <w:color w:val="0070C0"/>
          <w:kern w:val="36"/>
          <w:lang w:val="hy-AM" w:eastAsia="ru-RU"/>
        </w:rPr>
      </w:pPr>
      <w:r w:rsidRPr="00A82473">
        <w:rPr>
          <w:rFonts w:ascii="GHEA Grapalat" w:hAnsi="GHEA Grapalat"/>
          <w:b/>
          <w:bCs/>
          <w:lang w:val="hy-AM"/>
        </w:rPr>
        <w:t>537.</w:t>
      </w:r>
      <w:r w:rsidRPr="00A82473">
        <w:rPr>
          <w:rFonts w:ascii="Calibri" w:hAnsi="Calibri" w:cs="Calibri"/>
          <w:b/>
          <w:bCs/>
          <w:lang w:val="hy-AM"/>
        </w:rPr>
        <w:t> </w:t>
      </w:r>
      <w:r w:rsidR="004A1396" w:rsidRPr="00B32125">
        <w:rPr>
          <w:rFonts w:ascii="GHEA Grapalat" w:eastAsiaTheme="minorEastAsia" w:hAnsi="GHEA Grapalat" w:cs="Times New Roman"/>
          <w:kern w:val="36"/>
          <w:lang w:val="hy-AM" w:eastAsia="ru-RU"/>
        </w:rPr>
        <w:t>Բեռն</w:t>
      </w:r>
      <w:r w:rsidR="00B32125" w:rsidRPr="00B32125">
        <w:rPr>
          <w:rFonts w:ascii="GHEA Grapalat" w:eastAsiaTheme="minorEastAsia" w:hAnsi="GHEA Grapalat" w:cs="Times New Roman"/>
          <w:kern w:val="36"/>
          <w:lang w:val="hy-AM" w:eastAsia="ru-RU"/>
        </w:rPr>
        <w:t>վածքն</w:t>
      </w:r>
      <w:r w:rsidR="004A1396" w:rsidRPr="00B32125">
        <w:rPr>
          <w:rFonts w:ascii="GHEA Grapalat" w:eastAsiaTheme="minorEastAsia" w:hAnsi="GHEA Grapalat" w:cs="Times New Roman"/>
          <w:kern w:val="36"/>
          <w:lang w:val="hy-AM" w:eastAsia="ru-RU"/>
        </w:rPr>
        <w:t xml:space="preserve">երն ու ազդեցությունները, որոնք </w:t>
      </w:r>
      <w:r w:rsidR="004A1396" w:rsidRPr="000C5B31">
        <w:rPr>
          <w:rFonts w:ascii="GHEA Grapalat" w:eastAsiaTheme="minorEastAsia" w:hAnsi="GHEA Grapalat" w:cs="Times New Roman"/>
          <w:kern w:val="36"/>
          <w:lang w:val="hy-AM" w:eastAsia="ru-RU"/>
        </w:rPr>
        <w:t>ներառված չեն</w:t>
      </w:r>
      <w:r w:rsidR="00B32125" w:rsidRPr="000C5B31">
        <w:rPr>
          <w:rFonts w:ascii="GHEA Grapalat" w:eastAsiaTheme="minorEastAsia" w:hAnsi="GHEA Grapalat" w:cs="Times New Roman"/>
          <w:kern w:val="36"/>
          <w:lang w:val="hy-AM" w:eastAsia="ru-RU"/>
        </w:rPr>
        <w:t xml:space="preserve"> սույն</w:t>
      </w:r>
      <w:r w:rsidR="004A1396" w:rsidRPr="000C5B31">
        <w:rPr>
          <w:rFonts w:ascii="GHEA Grapalat" w:eastAsiaTheme="minorEastAsia" w:hAnsi="GHEA Grapalat" w:cs="Times New Roman"/>
          <w:kern w:val="36"/>
          <w:lang w:val="hy-AM" w:eastAsia="ru-RU"/>
        </w:rPr>
        <w:t xml:space="preserve"> շին</w:t>
      </w:r>
      <w:r w:rsidR="00B32125" w:rsidRPr="000C5B31">
        <w:rPr>
          <w:rFonts w:ascii="GHEA Grapalat" w:eastAsiaTheme="minorEastAsia" w:hAnsi="GHEA Grapalat" w:cs="Times New Roman"/>
          <w:kern w:val="36"/>
          <w:lang w:val="hy-AM" w:eastAsia="ru-RU"/>
        </w:rPr>
        <w:t xml:space="preserve">արարական նորմերում </w:t>
      </w:r>
      <w:r w:rsidR="004A1396" w:rsidRPr="000C5B31">
        <w:rPr>
          <w:rFonts w:ascii="GHEA Grapalat" w:eastAsiaTheme="minorEastAsia" w:hAnsi="GHEA Grapalat" w:cs="Times New Roman"/>
          <w:kern w:val="36"/>
          <w:lang w:val="hy-AM" w:eastAsia="ru-RU"/>
        </w:rPr>
        <w:t>(հատուկ տեխնոլոգիական բեռն</w:t>
      </w:r>
      <w:r w:rsidR="000C5B31" w:rsidRPr="000C5B31">
        <w:rPr>
          <w:rFonts w:ascii="GHEA Grapalat" w:eastAsiaTheme="minorEastAsia" w:hAnsi="GHEA Grapalat" w:cs="Times New Roman"/>
          <w:kern w:val="36"/>
          <w:lang w:val="hy-AM" w:eastAsia="ru-RU"/>
        </w:rPr>
        <w:t>վածքն</w:t>
      </w:r>
      <w:r w:rsidR="004A1396" w:rsidRPr="000C5B31">
        <w:rPr>
          <w:rFonts w:ascii="GHEA Grapalat" w:eastAsiaTheme="minorEastAsia" w:hAnsi="GHEA Grapalat" w:cs="Times New Roman"/>
          <w:kern w:val="36"/>
          <w:lang w:val="hy-AM" w:eastAsia="ru-RU"/>
        </w:rPr>
        <w:t>եր, բոլոր տեսակի տրանսպորտից թրթռումային բեռն</w:t>
      </w:r>
      <w:r w:rsidR="000C5B31">
        <w:rPr>
          <w:rFonts w:ascii="GHEA Grapalat" w:eastAsiaTheme="minorEastAsia" w:hAnsi="GHEA Grapalat" w:cs="Times New Roman"/>
          <w:kern w:val="36"/>
          <w:lang w:val="hy-AM" w:eastAsia="ru-RU"/>
        </w:rPr>
        <w:t>վածքն</w:t>
      </w:r>
      <w:r w:rsidR="004A1396" w:rsidRPr="000C5B31">
        <w:rPr>
          <w:rFonts w:ascii="GHEA Grapalat" w:eastAsiaTheme="minorEastAsia" w:hAnsi="GHEA Grapalat" w:cs="Times New Roman"/>
          <w:kern w:val="36"/>
          <w:lang w:val="hy-AM" w:eastAsia="ru-RU"/>
        </w:rPr>
        <w:t>եր, խոնավության և կծկման ազդեցություններ, արդյունաբերական փոշու նստվածքից առաջացած բեռն</w:t>
      </w:r>
      <w:r w:rsidR="000C5B31">
        <w:rPr>
          <w:rFonts w:ascii="GHEA Grapalat" w:eastAsiaTheme="minorEastAsia" w:hAnsi="GHEA Grapalat" w:cs="Times New Roman"/>
          <w:kern w:val="36"/>
          <w:lang w:val="hy-AM" w:eastAsia="ru-RU"/>
        </w:rPr>
        <w:t>վածքն</w:t>
      </w:r>
      <w:r w:rsidR="004A1396" w:rsidRPr="000C5B31">
        <w:rPr>
          <w:rFonts w:ascii="GHEA Grapalat" w:eastAsiaTheme="minorEastAsia" w:hAnsi="GHEA Grapalat" w:cs="Times New Roman"/>
          <w:kern w:val="36"/>
          <w:lang w:val="hy-AM" w:eastAsia="ru-RU"/>
        </w:rPr>
        <w:t xml:space="preserve">եր) սահմանված են </w:t>
      </w:r>
      <w:r w:rsidR="000C5B31">
        <w:rPr>
          <w:rFonts w:ascii="GHEA Grapalat" w:eastAsiaTheme="minorEastAsia" w:hAnsi="GHEA Grapalat" w:cs="Times New Roman"/>
          <w:kern w:val="36"/>
          <w:lang w:val="hy-AM" w:eastAsia="ru-RU"/>
        </w:rPr>
        <w:t xml:space="preserve">այլ </w:t>
      </w:r>
      <w:r w:rsidR="004A1396" w:rsidRPr="000C5B31">
        <w:rPr>
          <w:rFonts w:ascii="GHEA Grapalat" w:eastAsiaTheme="minorEastAsia" w:hAnsi="GHEA Grapalat" w:cs="Times New Roman"/>
          <w:kern w:val="36"/>
          <w:lang w:val="hy-AM" w:eastAsia="ru-RU"/>
        </w:rPr>
        <w:t xml:space="preserve">շինարարական </w:t>
      </w:r>
      <w:r w:rsidR="000C5B31">
        <w:rPr>
          <w:rFonts w:ascii="GHEA Grapalat" w:eastAsiaTheme="minorEastAsia" w:hAnsi="GHEA Grapalat" w:cs="Times New Roman"/>
          <w:kern w:val="36"/>
          <w:lang w:val="hy-AM" w:eastAsia="ru-RU"/>
        </w:rPr>
        <w:t xml:space="preserve">նորմերում կամ </w:t>
      </w:r>
      <w:r w:rsidR="004A1396" w:rsidRPr="000C5B31">
        <w:rPr>
          <w:rFonts w:ascii="GHEA Grapalat" w:eastAsiaTheme="minorEastAsia" w:hAnsi="GHEA Grapalat" w:cs="Times New Roman"/>
          <w:kern w:val="36"/>
          <w:lang w:val="hy-AM" w:eastAsia="ru-RU"/>
        </w:rPr>
        <w:t>կամ նախագծ</w:t>
      </w:r>
      <w:r w:rsidR="000C5B31" w:rsidRPr="000C5B31">
        <w:rPr>
          <w:rFonts w:ascii="GHEA Grapalat" w:eastAsiaTheme="minorEastAsia" w:hAnsi="GHEA Grapalat" w:cs="Times New Roman"/>
          <w:kern w:val="36"/>
          <w:lang w:val="hy-AM" w:eastAsia="ru-RU"/>
        </w:rPr>
        <w:t>ման</w:t>
      </w:r>
      <w:r w:rsidR="004A1396" w:rsidRPr="000C5B31">
        <w:rPr>
          <w:rFonts w:ascii="GHEA Grapalat" w:eastAsiaTheme="minorEastAsia" w:hAnsi="GHEA Grapalat" w:cs="Times New Roman"/>
          <w:kern w:val="36"/>
          <w:lang w:val="hy-AM" w:eastAsia="ru-RU"/>
        </w:rPr>
        <w:t xml:space="preserve"> առաջադրանք</w:t>
      </w:r>
      <w:r w:rsidR="000C5B31" w:rsidRPr="000C5B31">
        <w:rPr>
          <w:rFonts w:ascii="GHEA Grapalat" w:eastAsiaTheme="minorEastAsia" w:hAnsi="GHEA Grapalat" w:cs="Times New Roman"/>
          <w:kern w:val="36"/>
          <w:lang w:val="hy-AM" w:eastAsia="ru-RU"/>
        </w:rPr>
        <w:t>ով</w:t>
      </w:r>
      <w:r w:rsidR="004A1396" w:rsidRPr="000C5B31">
        <w:rPr>
          <w:rFonts w:ascii="GHEA Grapalat" w:eastAsiaTheme="minorEastAsia" w:hAnsi="GHEA Grapalat" w:cs="Times New Roman"/>
          <w:kern w:val="36"/>
          <w:lang w:val="hy-AM" w:eastAsia="ru-RU"/>
        </w:rPr>
        <w:t>:</w:t>
      </w:r>
    </w:p>
    <w:p w:rsidR="00765B4B" w:rsidRPr="00516742" w:rsidRDefault="00233483" w:rsidP="00972318">
      <w:pPr>
        <w:spacing w:before="240" w:after="240"/>
        <w:jc w:val="center"/>
        <w:rPr>
          <w:rFonts w:ascii="GHEA Grapalat" w:eastAsiaTheme="minorEastAsia" w:hAnsi="GHEA Grapalat" w:cs="Times New Roman"/>
          <w:b/>
          <w:bCs/>
          <w:kern w:val="36"/>
          <w:lang w:val="hy-AM" w:eastAsia="ru-RU"/>
        </w:rPr>
      </w:pPr>
      <w:r w:rsidRPr="00797C46">
        <w:rPr>
          <w:rFonts w:ascii="GHEA Grapalat" w:eastAsia="Times New Roman" w:hAnsi="GHEA Grapalat"/>
          <w:b/>
          <w:bCs/>
          <w:sz w:val="26"/>
          <w:szCs w:val="26"/>
          <w:lang w:val="hy-AM"/>
        </w:rPr>
        <w:t xml:space="preserve">23. </w:t>
      </w:r>
      <w:r w:rsidR="00D0061A" w:rsidRPr="00516742">
        <w:rPr>
          <w:rFonts w:ascii="GHEA Grapalat" w:eastAsia="Times New Roman" w:hAnsi="GHEA Grapalat"/>
          <w:b/>
          <w:bCs/>
          <w:sz w:val="26"/>
          <w:szCs w:val="26"/>
          <w:lang w:val="hy-AM"/>
        </w:rPr>
        <w:t>ՃԿՎԱԾ</w:t>
      </w:r>
      <w:r w:rsidR="00516742">
        <w:rPr>
          <w:rFonts w:ascii="GHEA Grapalat" w:eastAsia="Times New Roman" w:hAnsi="GHEA Grapalat"/>
          <w:b/>
          <w:bCs/>
          <w:sz w:val="26"/>
          <w:szCs w:val="26"/>
          <w:lang w:val="hy-AM"/>
        </w:rPr>
        <w:t>Ք</w:t>
      </w:r>
      <w:r w:rsidR="00D0061A" w:rsidRPr="00516742">
        <w:rPr>
          <w:rFonts w:ascii="GHEA Grapalat" w:eastAsia="Times New Roman" w:hAnsi="GHEA Grapalat"/>
          <w:b/>
          <w:bCs/>
          <w:sz w:val="26"/>
          <w:szCs w:val="26"/>
          <w:lang w:val="hy-AM"/>
        </w:rPr>
        <w:t>ՆԵՐԸ ԵՎ ՏԵՂԱՓՈԽՈ</w:t>
      </w:r>
      <w:r w:rsidR="007E0E51" w:rsidRPr="00516742">
        <w:rPr>
          <w:rFonts w:ascii="GHEA Grapalat" w:eastAsia="Times New Roman" w:hAnsi="GHEA Grapalat"/>
          <w:b/>
          <w:bCs/>
          <w:sz w:val="26"/>
          <w:szCs w:val="26"/>
          <w:lang w:val="hy-AM"/>
        </w:rPr>
        <w:t>ւ</w:t>
      </w:r>
      <w:r w:rsidR="00D0061A" w:rsidRPr="00516742">
        <w:rPr>
          <w:rFonts w:ascii="GHEA Grapalat" w:eastAsia="Times New Roman" w:hAnsi="GHEA Grapalat"/>
          <w:b/>
          <w:bCs/>
          <w:sz w:val="26"/>
          <w:szCs w:val="26"/>
          <w:lang w:val="hy-AM"/>
        </w:rPr>
        <w:t>ԹՅՈ</w:t>
      </w:r>
      <w:r w:rsidR="007E0E51" w:rsidRPr="00516742">
        <w:rPr>
          <w:rFonts w:ascii="GHEA Grapalat" w:eastAsia="Times New Roman" w:hAnsi="GHEA Grapalat"/>
          <w:b/>
          <w:bCs/>
          <w:sz w:val="26"/>
          <w:szCs w:val="26"/>
          <w:lang w:val="hy-AM"/>
        </w:rPr>
        <w:t>ւ</w:t>
      </w:r>
      <w:r w:rsidR="00D0061A" w:rsidRPr="00516742">
        <w:rPr>
          <w:rFonts w:ascii="GHEA Grapalat" w:eastAsia="Times New Roman" w:hAnsi="GHEA Grapalat"/>
          <w:b/>
          <w:bCs/>
          <w:sz w:val="26"/>
          <w:szCs w:val="26"/>
          <w:lang w:val="hy-AM"/>
        </w:rPr>
        <w:t>ՆՆԵՐԸ</w:t>
      </w:r>
    </w:p>
    <w:p w:rsidR="00765B4B" w:rsidRPr="007E1738" w:rsidRDefault="008A4E5E" w:rsidP="00765B4B">
      <w:pPr>
        <w:spacing w:after="120"/>
        <w:ind w:firstLine="567"/>
        <w:jc w:val="both"/>
        <w:rPr>
          <w:rFonts w:ascii="GHEA Grapalat" w:eastAsiaTheme="minorEastAsia" w:hAnsi="GHEA Grapalat" w:cs="Times New Roman"/>
          <w:color w:val="0070C0"/>
          <w:kern w:val="36"/>
          <w:lang w:val="hy-AM" w:eastAsia="ru-RU"/>
        </w:rPr>
      </w:pPr>
      <w:r w:rsidRPr="00053E40">
        <w:rPr>
          <w:rFonts w:ascii="GHEA Grapalat" w:hAnsi="GHEA Grapalat"/>
          <w:b/>
          <w:bCs/>
          <w:lang w:val="hy-AM"/>
        </w:rPr>
        <w:t>538.</w:t>
      </w:r>
      <w:r w:rsidRPr="00053E40">
        <w:rPr>
          <w:rFonts w:ascii="Calibri" w:hAnsi="Calibri" w:cs="Calibri"/>
          <w:b/>
          <w:bCs/>
          <w:lang w:val="hy-AM"/>
        </w:rPr>
        <w:t> </w:t>
      </w:r>
      <w:r w:rsidR="006F0F6D" w:rsidRPr="006F0F6D">
        <w:rPr>
          <w:rFonts w:ascii="GHEA Grapalat" w:eastAsiaTheme="minorEastAsia" w:hAnsi="GHEA Grapalat" w:cs="Times New Roman"/>
          <w:kern w:val="36"/>
          <w:lang w:val="hy-AM" w:eastAsia="ru-RU"/>
        </w:rPr>
        <w:t xml:space="preserve">Սույն բաժինը սահմանում է շենքերի և կառուցվածքների կրող և պատող </w:t>
      </w:r>
      <w:r w:rsidR="006F0F6D" w:rsidRPr="003B1C0E">
        <w:rPr>
          <w:rFonts w:ascii="GHEA Grapalat" w:eastAsiaTheme="minorEastAsia" w:hAnsi="GHEA Grapalat" w:cs="Times New Roman"/>
          <w:kern w:val="36"/>
          <w:lang w:val="hy-AM" w:eastAsia="ru-RU"/>
        </w:rPr>
        <w:t xml:space="preserve">կոնստրուկցիաների </w:t>
      </w:r>
      <w:r w:rsidR="003B1C0E" w:rsidRPr="003B1C0E">
        <w:rPr>
          <w:rFonts w:ascii="GHEA Grapalat" w:eastAsiaTheme="minorEastAsia" w:hAnsi="GHEA Grapalat" w:cs="Times New Roman"/>
          <w:kern w:val="36"/>
          <w:lang w:val="hy-AM" w:eastAsia="ru-RU"/>
        </w:rPr>
        <w:t>սահմանային</w:t>
      </w:r>
      <w:r w:rsidR="006F0F6D" w:rsidRPr="003B1C0E">
        <w:rPr>
          <w:rFonts w:ascii="GHEA Grapalat" w:eastAsiaTheme="minorEastAsia" w:hAnsi="GHEA Grapalat" w:cs="Times New Roman"/>
          <w:kern w:val="36"/>
          <w:lang w:val="hy-AM" w:eastAsia="ru-RU"/>
        </w:rPr>
        <w:t xml:space="preserve"> </w:t>
      </w:r>
      <w:r w:rsidR="003B1C0E" w:rsidRPr="003B1C0E">
        <w:rPr>
          <w:rFonts w:ascii="GHEA Grapalat" w:eastAsiaTheme="minorEastAsia" w:hAnsi="GHEA Grapalat" w:cs="Times New Roman"/>
          <w:kern w:val="36"/>
          <w:lang w:val="hy-AM" w:eastAsia="ru-RU"/>
        </w:rPr>
        <w:t>ճկվածք</w:t>
      </w:r>
      <w:r w:rsidR="006F0F6D" w:rsidRPr="003B1C0E">
        <w:rPr>
          <w:rFonts w:ascii="GHEA Grapalat" w:eastAsiaTheme="minorEastAsia" w:hAnsi="GHEA Grapalat" w:cs="Times New Roman"/>
          <w:kern w:val="36"/>
          <w:lang w:val="hy-AM" w:eastAsia="ru-RU"/>
        </w:rPr>
        <w:t xml:space="preserve">ները և </w:t>
      </w:r>
      <w:r w:rsidR="003B1C0E" w:rsidRPr="008D48E5">
        <w:rPr>
          <w:rFonts w:ascii="GHEA Grapalat" w:eastAsiaTheme="minorEastAsia" w:hAnsi="GHEA Grapalat" w:cs="Times New Roman"/>
          <w:kern w:val="36"/>
          <w:lang w:val="hy-AM" w:eastAsia="ru-RU"/>
        </w:rPr>
        <w:t>տեղափոխությունն</w:t>
      </w:r>
      <w:r w:rsidR="006F0F6D" w:rsidRPr="008D48E5">
        <w:rPr>
          <w:rFonts w:ascii="GHEA Grapalat" w:eastAsiaTheme="minorEastAsia" w:hAnsi="GHEA Grapalat" w:cs="Times New Roman"/>
          <w:kern w:val="36"/>
          <w:lang w:val="hy-AM" w:eastAsia="ru-RU"/>
        </w:rPr>
        <w:t>երը ստատիկ բեռն</w:t>
      </w:r>
      <w:r w:rsidR="003B1C0E" w:rsidRPr="008D48E5">
        <w:rPr>
          <w:rFonts w:ascii="GHEA Grapalat" w:eastAsiaTheme="minorEastAsia" w:hAnsi="GHEA Grapalat" w:cs="Times New Roman"/>
          <w:kern w:val="36"/>
          <w:lang w:val="hy-AM" w:eastAsia="ru-RU"/>
        </w:rPr>
        <w:t>վածքն</w:t>
      </w:r>
      <w:r w:rsidR="006F0F6D" w:rsidRPr="008D48E5">
        <w:rPr>
          <w:rFonts w:ascii="GHEA Grapalat" w:eastAsiaTheme="minorEastAsia" w:hAnsi="GHEA Grapalat" w:cs="Times New Roman"/>
          <w:kern w:val="36"/>
          <w:lang w:val="hy-AM" w:eastAsia="ru-RU"/>
        </w:rPr>
        <w:t>երի ազդեցությ</w:t>
      </w:r>
      <w:r w:rsidR="003B1C0E" w:rsidRPr="008D48E5">
        <w:rPr>
          <w:rFonts w:ascii="GHEA Grapalat" w:eastAsiaTheme="minorEastAsia" w:hAnsi="GHEA Grapalat" w:cs="Times New Roman"/>
          <w:kern w:val="36"/>
          <w:lang w:val="hy-AM" w:eastAsia="ru-RU"/>
        </w:rPr>
        <w:t>ու</w:t>
      </w:r>
      <w:r w:rsidR="006F0F6D" w:rsidRPr="008D48E5">
        <w:rPr>
          <w:rFonts w:ascii="GHEA Grapalat" w:eastAsiaTheme="minorEastAsia" w:hAnsi="GHEA Grapalat" w:cs="Times New Roman"/>
          <w:kern w:val="36"/>
          <w:lang w:val="hy-AM" w:eastAsia="ru-RU"/>
        </w:rPr>
        <w:t>ն</w:t>
      </w:r>
      <w:r w:rsidR="003B1C0E" w:rsidRPr="008D48E5">
        <w:rPr>
          <w:rFonts w:ascii="GHEA Grapalat" w:eastAsiaTheme="minorEastAsia" w:hAnsi="GHEA Grapalat" w:cs="Times New Roman"/>
          <w:kern w:val="36"/>
          <w:lang w:val="hy-AM" w:eastAsia="ru-RU"/>
        </w:rPr>
        <w:t xml:space="preserve">ից երկրորդ խումբ սահմանային </w:t>
      </w:r>
      <w:r w:rsidR="008D48E5" w:rsidRPr="008D48E5">
        <w:rPr>
          <w:rFonts w:ascii="GHEA Grapalat" w:eastAsiaTheme="minorEastAsia" w:hAnsi="GHEA Grapalat" w:cs="Times New Roman"/>
          <w:kern w:val="36"/>
          <w:lang w:val="hy-AM" w:eastAsia="ru-RU"/>
        </w:rPr>
        <w:t>վիճակներով հաշվարկի դեպքում</w:t>
      </w:r>
      <w:r w:rsidR="006F0F6D" w:rsidRPr="008D48E5">
        <w:rPr>
          <w:rFonts w:ascii="GHEA Grapalat" w:eastAsiaTheme="minorEastAsia" w:hAnsi="GHEA Grapalat" w:cs="Times New Roman"/>
          <w:kern w:val="36"/>
          <w:lang w:val="hy-AM" w:eastAsia="ru-RU"/>
        </w:rPr>
        <w:t xml:space="preserve">: </w:t>
      </w:r>
      <w:r w:rsidR="007E1738" w:rsidRPr="00053E40">
        <w:rPr>
          <w:rFonts w:ascii="GHEA Grapalat" w:eastAsiaTheme="minorEastAsia" w:hAnsi="GHEA Grapalat" w:cs="Times New Roman"/>
          <w:kern w:val="36"/>
          <w:lang w:val="hy-AM" w:eastAsia="ru-RU"/>
        </w:rPr>
        <w:t>Կ</w:t>
      </w:r>
      <w:r w:rsidR="00053E40" w:rsidRPr="00053E40">
        <w:rPr>
          <w:rFonts w:ascii="GHEA Grapalat" w:eastAsiaTheme="minorEastAsia" w:hAnsi="GHEA Grapalat" w:cs="Times New Roman"/>
          <w:kern w:val="36"/>
          <w:lang w:val="hy-AM" w:eastAsia="ru-RU"/>
        </w:rPr>
        <w:t>ոնստրուկցիաների</w:t>
      </w:r>
      <w:r w:rsidR="007E1738" w:rsidRPr="00053E40">
        <w:rPr>
          <w:rFonts w:ascii="GHEA Grapalat" w:eastAsiaTheme="minorEastAsia" w:hAnsi="GHEA Grapalat" w:cs="Times New Roman"/>
          <w:kern w:val="36"/>
          <w:lang w:val="hy-AM" w:eastAsia="ru-RU"/>
        </w:rPr>
        <w:t xml:space="preserve"> </w:t>
      </w:r>
      <w:r w:rsidR="00053E40" w:rsidRPr="00053E40">
        <w:rPr>
          <w:rFonts w:ascii="GHEA Grapalat" w:eastAsiaTheme="minorEastAsia" w:hAnsi="GHEA Grapalat" w:cs="Times New Roman"/>
          <w:kern w:val="36"/>
          <w:lang w:val="hy-AM" w:eastAsia="ru-RU"/>
        </w:rPr>
        <w:t>տատանումների</w:t>
      </w:r>
      <w:r w:rsidR="007E1738" w:rsidRPr="00053E40">
        <w:rPr>
          <w:rFonts w:ascii="GHEA Grapalat" w:eastAsiaTheme="minorEastAsia" w:hAnsi="GHEA Grapalat" w:cs="Times New Roman"/>
          <w:kern w:val="36"/>
          <w:lang w:val="hy-AM" w:eastAsia="ru-RU"/>
        </w:rPr>
        <w:t xml:space="preserve"> մակարդակը սահմանափակելու պահանջները սահմանվում են նախագծման </w:t>
      </w:r>
      <w:r w:rsidR="00053E40" w:rsidRPr="00053E40">
        <w:rPr>
          <w:rFonts w:ascii="GHEA Grapalat" w:eastAsiaTheme="minorEastAsia" w:hAnsi="GHEA Grapalat" w:cs="Times New Roman"/>
          <w:kern w:val="36"/>
          <w:lang w:val="hy-AM" w:eastAsia="ru-RU"/>
        </w:rPr>
        <w:t>և</w:t>
      </w:r>
      <w:r w:rsidR="007E1738" w:rsidRPr="00053E40">
        <w:rPr>
          <w:rFonts w:ascii="GHEA Grapalat" w:eastAsiaTheme="minorEastAsia" w:hAnsi="GHEA Grapalat" w:cs="Times New Roman"/>
          <w:kern w:val="36"/>
          <w:lang w:val="hy-AM" w:eastAsia="ru-RU"/>
        </w:rPr>
        <w:t xml:space="preserve"> սանիտարական </w:t>
      </w:r>
      <w:r w:rsidR="00053E40" w:rsidRPr="00053E40">
        <w:rPr>
          <w:rFonts w:ascii="GHEA Grapalat" w:eastAsiaTheme="minorEastAsia" w:hAnsi="GHEA Grapalat" w:cs="Times New Roman"/>
          <w:kern w:val="36"/>
          <w:lang w:val="hy-AM" w:eastAsia="ru-RU"/>
        </w:rPr>
        <w:t>նորմերում</w:t>
      </w:r>
      <w:r w:rsidR="007E1738" w:rsidRPr="00053E40">
        <w:rPr>
          <w:rFonts w:ascii="GHEA Grapalat" w:eastAsiaTheme="minorEastAsia" w:hAnsi="GHEA Grapalat" w:cs="Times New Roman"/>
          <w:kern w:val="36"/>
          <w:lang w:val="hy-AM" w:eastAsia="ru-RU"/>
        </w:rPr>
        <w:t xml:space="preserve"> կամ նախագծ</w:t>
      </w:r>
      <w:r w:rsidR="00053E40" w:rsidRPr="00053E40">
        <w:rPr>
          <w:rFonts w:ascii="GHEA Grapalat" w:eastAsiaTheme="minorEastAsia" w:hAnsi="GHEA Grapalat" w:cs="Times New Roman"/>
          <w:kern w:val="36"/>
          <w:lang w:val="hy-AM" w:eastAsia="ru-RU"/>
        </w:rPr>
        <w:t>ման</w:t>
      </w:r>
      <w:r w:rsidR="007E1738" w:rsidRPr="00053E40">
        <w:rPr>
          <w:rFonts w:ascii="GHEA Grapalat" w:eastAsiaTheme="minorEastAsia" w:hAnsi="GHEA Grapalat" w:cs="Times New Roman"/>
          <w:kern w:val="36"/>
          <w:lang w:val="hy-AM" w:eastAsia="ru-RU"/>
        </w:rPr>
        <w:t xml:space="preserve"> առաջադրանքում:</w:t>
      </w:r>
    </w:p>
    <w:p w:rsidR="00765B4B" w:rsidRPr="007E1738" w:rsidRDefault="008A4E5E" w:rsidP="00765B4B">
      <w:pPr>
        <w:spacing w:after="120"/>
        <w:ind w:firstLine="567"/>
        <w:jc w:val="both"/>
        <w:rPr>
          <w:rFonts w:ascii="GHEA Grapalat" w:eastAsiaTheme="minorEastAsia" w:hAnsi="GHEA Grapalat" w:cs="Times New Roman"/>
          <w:color w:val="0070C0"/>
          <w:kern w:val="36"/>
          <w:lang w:val="hy-AM" w:eastAsia="ru-RU"/>
        </w:rPr>
      </w:pPr>
      <w:r w:rsidRPr="00605EB4">
        <w:rPr>
          <w:rFonts w:ascii="GHEA Grapalat" w:hAnsi="GHEA Grapalat"/>
          <w:b/>
          <w:bCs/>
          <w:lang w:val="hy-AM"/>
        </w:rPr>
        <w:t>539.</w:t>
      </w:r>
      <w:r w:rsidR="00605EB4">
        <w:rPr>
          <w:rFonts w:ascii="Calibri" w:hAnsi="Calibri" w:cs="Calibri"/>
          <w:b/>
          <w:bCs/>
          <w:lang w:val="hy-AM"/>
        </w:rPr>
        <w:t> </w:t>
      </w:r>
      <w:r w:rsidR="007E1738" w:rsidRPr="00605EB4">
        <w:rPr>
          <w:rFonts w:ascii="GHEA Grapalat" w:eastAsiaTheme="minorEastAsia" w:hAnsi="GHEA Grapalat" w:cs="Times New Roman"/>
          <w:kern w:val="36"/>
          <w:lang w:val="hy-AM" w:eastAsia="ru-RU"/>
        </w:rPr>
        <w:t xml:space="preserve">Սույն բաժնի դրույթները չեն տարածվում հիդրոտեխնիկական </w:t>
      </w:r>
      <w:r w:rsidR="00605EB4" w:rsidRPr="00605EB4">
        <w:rPr>
          <w:rFonts w:ascii="GHEA Grapalat" w:eastAsiaTheme="minorEastAsia" w:hAnsi="GHEA Grapalat" w:cs="Times New Roman"/>
          <w:kern w:val="36"/>
          <w:lang w:val="hy-AM" w:eastAsia="ru-RU"/>
        </w:rPr>
        <w:t>և</w:t>
      </w:r>
      <w:r w:rsidR="007E1738" w:rsidRPr="00605EB4">
        <w:rPr>
          <w:rFonts w:ascii="GHEA Grapalat" w:eastAsiaTheme="minorEastAsia" w:hAnsi="GHEA Grapalat" w:cs="Times New Roman"/>
          <w:kern w:val="36"/>
          <w:lang w:val="hy-AM" w:eastAsia="ru-RU"/>
        </w:rPr>
        <w:t xml:space="preserve"> տրանսպորտ</w:t>
      </w:r>
      <w:r w:rsidR="00605EB4" w:rsidRPr="00605EB4">
        <w:rPr>
          <w:rFonts w:ascii="GHEA Grapalat" w:eastAsiaTheme="minorEastAsia" w:hAnsi="GHEA Grapalat" w:cs="Times New Roman"/>
          <w:kern w:val="36"/>
          <w:lang w:val="hy-AM" w:eastAsia="ru-RU"/>
        </w:rPr>
        <w:t>ային</w:t>
      </w:r>
      <w:r w:rsidR="007E1738" w:rsidRPr="00605EB4">
        <w:rPr>
          <w:rFonts w:ascii="GHEA Grapalat" w:eastAsiaTheme="minorEastAsia" w:hAnsi="GHEA Grapalat" w:cs="Times New Roman"/>
          <w:kern w:val="36"/>
          <w:lang w:val="hy-AM" w:eastAsia="ru-RU"/>
        </w:rPr>
        <w:t xml:space="preserve"> </w:t>
      </w:r>
      <w:r w:rsidR="00605EB4" w:rsidRPr="00605EB4">
        <w:rPr>
          <w:rFonts w:ascii="GHEA Grapalat" w:eastAsiaTheme="minorEastAsia" w:hAnsi="GHEA Grapalat" w:cs="Times New Roman"/>
          <w:kern w:val="36"/>
          <w:lang w:val="hy-AM" w:eastAsia="ru-RU"/>
        </w:rPr>
        <w:t xml:space="preserve">կառուցվածքների, </w:t>
      </w:r>
      <w:r w:rsidR="007E1738" w:rsidRPr="00605EB4">
        <w:rPr>
          <w:rFonts w:ascii="GHEA Grapalat" w:eastAsiaTheme="minorEastAsia" w:hAnsi="GHEA Grapalat" w:cs="Times New Roman"/>
          <w:kern w:val="36"/>
          <w:lang w:val="hy-AM" w:eastAsia="ru-RU"/>
        </w:rPr>
        <w:t xml:space="preserve">ատոմակայանների, ինչպես նաև </w:t>
      </w:r>
      <w:r w:rsidR="007E1738" w:rsidRPr="008C31D0">
        <w:rPr>
          <w:rFonts w:ascii="GHEA Grapalat" w:eastAsiaTheme="minorEastAsia" w:hAnsi="GHEA Grapalat" w:cs="Times New Roman"/>
          <w:kern w:val="36"/>
          <w:lang w:val="hy-AM" w:eastAsia="ru-RU"/>
        </w:rPr>
        <w:t xml:space="preserve">էլեկտրահաղորդման </w:t>
      </w:r>
      <w:r w:rsidR="008C31D0" w:rsidRPr="008C31D0">
        <w:rPr>
          <w:rFonts w:ascii="GHEA Grapalat" w:eastAsiaTheme="minorEastAsia" w:hAnsi="GHEA Grapalat" w:cs="Times New Roman"/>
          <w:kern w:val="36"/>
          <w:lang w:val="hy-AM" w:eastAsia="ru-RU"/>
        </w:rPr>
        <w:t xml:space="preserve">օդային </w:t>
      </w:r>
      <w:r w:rsidR="007E1738" w:rsidRPr="008C31D0">
        <w:rPr>
          <w:rFonts w:ascii="GHEA Grapalat" w:eastAsiaTheme="minorEastAsia" w:hAnsi="GHEA Grapalat" w:cs="Times New Roman"/>
          <w:kern w:val="36"/>
          <w:lang w:val="hy-AM" w:eastAsia="ru-RU"/>
        </w:rPr>
        <w:t>գծերի</w:t>
      </w:r>
      <w:r w:rsidR="008C31D0">
        <w:rPr>
          <w:rFonts w:ascii="GHEA Grapalat" w:eastAsiaTheme="minorEastAsia" w:hAnsi="GHEA Grapalat" w:cs="Times New Roman"/>
          <w:kern w:val="36"/>
          <w:lang w:val="hy-AM" w:eastAsia="ru-RU"/>
        </w:rPr>
        <w:t xml:space="preserve"> հենարանների</w:t>
      </w:r>
      <w:r w:rsidR="007E1738" w:rsidRPr="0086641F">
        <w:rPr>
          <w:rFonts w:ascii="GHEA Grapalat" w:eastAsiaTheme="minorEastAsia" w:hAnsi="GHEA Grapalat" w:cs="Times New Roman"/>
          <w:kern w:val="36"/>
          <w:lang w:val="hy-AM" w:eastAsia="ru-RU"/>
        </w:rPr>
        <w:t xml:space="preserve">, բաց </w:t>
      </w:r>
      <w:r w:rsidR="0086641F" w:rsidRPr="0086641F">
        <w:rPr>
          <w:rFonts w:ascii="GHEA Grapalat" w:eastAsiaTheme="minorEastAsia" w:hAnsi="GHEA Grapalat" w:cs="Times New Roman"/>
          <w:kern w:val="36"/>
          <w:lang w:val="hy-AM" w:eastAsia="ru-RU"/>
        </w:rPr>
        <w:t>բաշխիչ սարք</w:t>
      </w:r>
      <w:r w:rsidR="007E1738" w:rsidRPr="0086641F">
        <w:rPr>
          <w:rFonts w:ascii="GHEA Grapalat" w:eastAsiaTheme="minorEastAsia" w:hAnsi="GHEA Grapalat" w:cs="Times New Roman"/>
          <w:kern w:val="36"/>
          <w:lang w:val="hy-AM" w:eastAsia="ru-RU"/>
        </w:rPr>
        <w:t>երի և ա</w:t>
      </w:r>
      <w:r w:rsidR="008C31D0" w:rsidRPr="0086641F">
        <w:rPr>
          <w:rFonts w:ascii="GHEA Grapalat" w:eastAsiaTheme="minorEastAsia" w:hAnsi="GHEA Grapalat" w:cs="Times New Roman"/>
          <w:kern w:val="36"/>
          <w:lang w:val="hy-AM" w:eastAsia="ru-RU"/>
        </w:rPr>
        <w:t>նտենային</w:t>
      </w:r>
      <w:r w:rsidR="007E1738" w:rsidRPr="0086641F">
        <w:rPr>
          <w:rFonts w:ascii="GHEA Grapalat" w:eastAsiaTheme="minorEastAsia" w:hAnsi="GHEA Grapalat" w:cs="Times New Roman"/>
          <w:kern w:val="36"/>
          <w:lang w:val="hy-AM" w:eastAsia="ru-RU"/>
        </w:rPr>
        <w:t xml:space="preserve"> </w:t>
      </w:r>
      <w:r w:rsidR="007E1738" w:rsidRPr="008C31D0">
        <w:rPr>
          <w:rFonts w:ascii="GHEA Grapalat" w:eastAsiaTheme="minorEastAsia" w:hAnsi="GHEA Grapalat" w:cs="Times New Roman"/>
          <w:kern w:val="36"/>
          <w:lang w:val="hy-AM" w:eastAsia="ru-RU"/>
        </w:rPr>
        <w:t xml:space="preserve">կապի </w:t>
      </w:r>
      <w:r w:rsidR="008C31D0" w:rsidRPr="008C31D0">
        <w:rPr>
          <w:rFonts w:ascii="GHEA Grapalat" w:eastAsiaTheme="minorEastAsia" w:hAnsi="GHEA Grapalat" w:cs="Times New Roman"/>
          <w:kern w:val="36"/>
          <w:lang w:val="hy-AM" w:eastAsia="ru-RU"/>
        </w:rPr>
        <w:t>կառուցվածքների</w:t>
      </w:r>
      <w:r w:rsidR="007E1738" w:rsidRPr="008C31D0">
        <w:rPr>
          <w:rFonts w:ascii="GHEA Grapalat" w:eastAsiaTheme="minorEastAsia" w:hAnsi="GHEA Grapalat" w:cs="Times New Roman"/>
          <w:kern w:val="36"/>
          <w:lang w:val="hy-AM" w:eastAsia="ru-RU"/>
        </w:rPr>
        <w:t xml:space="preserve"> վրա:</w:t>
      </w:r>
    </w:p>
    <w:p w:rsidR="00E62377" w:rsidRDefault="00E62377">
      <w:pPr>
        <w:rPr>
          <w:rFonts w:ascii="GHEA Grapalat" w:hAnsi="GHEA Grapalat"/>
          <w:b/>
          <w:lang w:val="hy-AM"/>
        </w:rPr>
      </w:pPr>
      <w:r>
        <w:rPr>
          <w:rFonts w:ascii="GHEA Grapalat" w:hAnsi="GHEA Grapalat"/>
          <w:b/>
          <w:lang w:val="hy-AM"/>
        </w:rPr>
        <w:br w:type="page"/>
      </w:r>
    </w:p>
    <w:p w:rsidR="00765B4B" w:rsidRPr="00DF6DF4" w:rsidRDefault="00765B4B" w:rsidP="00123867">
      <w:pPr>
        <w:spacing w:before="240" w:after="120"/>
        <w:jc w:val="center"/>
        <w:rPr>
          <w:rFonts w:ascii="GHEA Grapalat" w:hAnsi="GHEA Grapalat"/>
          <w:b/>
          <w:lang w:val="hy-AM"/>
        </w:rPr>
      </w:pPr>
      <w:r w:rsidRPr="00CD2E1A">
        <w:rPr>
          <w:rFonts w:ascii="GHEA Grapalat" w:hAnsi="GHEA Grapalat"/>
          <w:b/>
          <w:lang w:val="hy-AM"/>
        </w:rPr>
        <w:lastRenderedPageBreak/>
        <w:t xml:space="preserve">1. </w:t>
      </w:r>
      <w:r w:rsidR="004A09F4" w:rsidRPr="004A09F4">
        <w:rPr>
          <w:rFonts w:ascii="GHEA Grapalat" w:hAnsi="GHEA Grapalat"/>
          <w:b/>
          <w:lang w:val="hy-AM"/>
        </w:rPr>
        <w:t>Ընդհանուր ցուցումներ</w:t>
      </w:r>
    </w:p>
    <w:p w:rsidR="00765B4B" w:rsidRPr="007E1738" w:rsidRDefault="008A4E5E" w:rsidP="00972318">
      <w:pPr>
        <w:spacing w:after="0"/>
        <w:ind w:firstLine="567"/>
        <w:jc w:val="both"/>
        <w:rPr>
          <w:rFonts w:ascii="GHEA Grapalat" w:eastAsiaTheme="minorEastAsia" w:hAnsi="GHEA Grapalat" w:cs="Times New Roman"/>
          <w:kern w:val="36"/>
          <w:lang w:val="hy-AM" w:eastAsia="ru-RU"/>
        </w:rPr>
      </w:pPr>
      <w:r w:rsidRPr="007E1738">
        <w:rPr>
          <w:rFonts w:ascii="GHEA Grapalat" w:hAnsi="GHEA Grapalat"/>
          <w:b/>
          <w:bCs/>
          <w:lang w:val="hy-AM"/>
        </w:rPr>
        <w:t>540.</w:t>
      </w:r>
      <w:r w:rsidRPr="007E1738">
        <w:rPr>
          <w:rFonts w:ascii="Calibri" w:hAnsi="Calibri" w:cs="Calibri"/>
          <w:b/>
          <w:bCs/>
          <w:lang w:val="hy-AM"/>
        </w:rPr>
        <w:t> </w:t>
      </w:r>
      <w:r w:rsidR="007E1738" w:rsidRPr="007E1738">
        <w:rPr>
          <w:rFonts w:ascii="GHEA Grapalat" w:eastAsiaTheme="minorEastAsia" w:hAnsi="GHEA Grapalat" w:cs="Times New Roman"/>
          <w:kern w:val="36"/>
          <w:lang w:val="hy-AM" w:eastAsia="ru-RU"/>
        </w:rPr>
        <w:t>Շինարարական կոնստրուկցիաներ հաշվարկելիս պետք է պահպանվի հետևյալ պայմանը.</w:t>
      </w:r>
    </w:p>
    <w:p w:rsidR="00B9576E" w:rsidRDefault="00B9576E" w:rsidP="0080371F">
      <w:pPr>
        <w:shd w:val="clear" w:color="auto" w:fill="FFFFFF"/>
        <w:tabs>
          <w:tab w:val="left" w:pos="8931"/>
        </w:tabs>
        <w:spacing w:after="0"/>
        <w:ind w:left="4394"/>
        <w:jc w:val="both"/>
        <w:rPr>
          <w:rFonts w:ascii="GHEA Grapalat" w:hAnsi="GHEA Grapalat"/>
          <w:lang w:val="hy-AM"/>
        </w:rPr>
      </w:pPr>
      <m:oMath>
        <m:r>
          <w:rPr>
            <w:rFonts w:ascii="Cambria Math" w:hAnsi="Cambria Math"/>
            <w:sz w:val="24"/>
            <w:szCs w:val="24"/>
            <w:lang w:val="hy-AM"/>
          </w:rPr>
          <m:t>f</m:t>
        </m:r>
      </m:oMath>
      <w:r w:rsidRPr="00CD2E1A">
        <w:rPr>
          <w:rFonts w:ascii="Calibri" w:eastAsiaTheme="minorEastAsia" w:hAnsi="Calibri" w:cs="Calibri"/>
          <w:sz w:val="24"/>
          <w:szCs w:val="24"/>
          <w:lang w:val="hy-AM"/>
        </w:rPr>
        <w:t> </w:t>
      </w:r>
      <w:r w:rsidRPr="00CD2E1A">
        <w:rPr>
          <w:rFonts w:ascii="GHEA Grapalat" w:eastAsiaTheme="minorEastAsia" w:hAnsi="GHEA Grapalat" w:cs="Sylfaen"/>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Pr="00CD2E1A">
        <w:rPr>
          <w:rFonts w:ascii="Calibri" w:eastAsiaTheme="minorEastAsia" w:hAnsi="Calibri" w:cs="Calibri"/>
          <w:sz w:val="24"/>
          <w:szCs w:val="24"/>
          <w:lang w:val="hy-AM"/>
        </w:rPr>
        <w:t xml:space="preserve"> </w:t>
      </w:r>
      <w:r w:rsidRPr="00CD2E1A">
        <w:rPr>
          <w:rFonts w:ascii="GHEA Grapalat" w:eastAsiaTheme="minorEastAsia" w:hAnsi="GHEA Grapalat" w:cs="Sylfaen"/>
          <w:sz w:val="20"/>
          <w:szCs w:val="20"/>
          <w:lang w:val="hy-AM"/>
        </w:rPr>
        <w:t>,</w:t>
      </w:r>
      <w:r w:rsidRPr="00A677EA">
        <w:rPr>
          <w:rFonts w:ascii="GHEA Grapalat" w:hAnsi="GHEA Grapalat" w:cs="Courier New"/>
          <w:i/>
          <w:iCs/>
          <w:lang w:val="hy-AM"/>
        </w:rPr>
        <w:tab/>
      </w:r>
      <w:r w:rsidRPr="00A677EA">
        <w:rPr>
          <w:rFonts w:ascii="GHEA Grapalat" w:hAnsi="GHEA Grapalat"/>
          <w:lang w:val="hy-AM"/>
        </w:rPr>
        <w:t>(</w:t>
      </w:r>
      <w:r w:rsidR="001F77DB" w:rsidRPr="00CD2E1A">
        <w:rPr>
          <w:rFonts w:ascii="GHEA Grapalat" w:hAnsi="GHEA Grapalat"/>
          <w:lang w:val="hy-AM"/>
        </w:rPr>
        <w:t>143</w:t>
      </w:r>
      <w:r w:rsidRPr="00A677EA">
        <w:rPr>
          <w:rFonts w:ascii="GHEA Grapalat" w:hAnsi="GHEA Grapalat"/>
          <w:lang w:val="hy-AM"/>
        </w:rPr>
        <w:t>)</w:t>
      </w:r>
    </w:p>
    <w:p w:rsidR="00B9576E" w:rsidRPr="007E1738" w:rsidRDefault="004677E3" w:rsidP="00C57763">
      <w:pPr>
        <w:spacing w:after="0"/>
        <w:ind w:left="567" w:hanging="567"/>
        <w:jc w:val="both"/>
        <w:rPr>
          <w:rFonts w:ascii="GHEA Grapalat" w:eastAsiaTheme="minorEastAsia" w:hAnsi="GHEA Grapalat" w:cs="Times New Roman"/>
          <w:color w:val="0070C0"/>
          <w:kern w:val="36"/>
          <w:lang w:val="hy-AM" w:eastAsia="ru-RU"/>
        </w:rPr>
      </w:pPr>
      <w:r>
        <w:rPr>
          <w:rFonts w:ascii="GHEA Grapalat" w:eastAsiaTheme="minorEastAsia" w:hAnsi="GHEA Grapalat" w:cs="Times New Roman"/>
          <w:kern w:val="36"/>
          <w:lang w:val="hy-AM" w:eastAsia="ru-RU"/>
        </w:rPr>
        <w:t>որտեղ</w:t>
      </w:r>
      <w:r w:rsidR="00B9576E" w:rsidRPr="00B9576E">
        <w:rPr>
          <w:rFonts w:ascii="GHEA Grapalat" w:eastAsiaTheme="minorEastAsia" w:hAnsi="GHEA Grapalat" w:cs="Times New Roman"/>
          <w:kern w:val="36"/>
          <w:lang w:val="hy-AM" w:eastAsia="ru-RU"/>
        </w:rPr>
        <w:t xml:space="preserve"> </w:t>
      </w:r>
      <m:oMath>
        <m:r>
          <w:rPr>
            <w:rFonts w:ascii="Cambria Math" w:hAnsi="Cambria Math"/>
            <w:sz w:val="24"/>
            <w:szCs w:val="24"/>
            <w:lang w:val="hy-AM"/>
          </w:rPr>
          <m:t>f</m:t>
        </m:r>
      </m:oMath>
      <w:r w:rsidR="00A34EF7" w:rsidRPr="007E1738">
        <w:rPr>
          <w:rFonts w:ascii="Calibri" w:eastAsiaTheme="minorEastAsia" w:hAnsi="Calibri" w:cs="Calibri"/>
          <w:kern w:val="36"/>
          <w:lang w:val="hy-AM" w:eastAsia="ru-RU"/>
        </w:rPr>
        <w:t> </w:t>
      </w:r>
      <w:r w:rsidR="00C57763" w:rsidRPr="007E1738">
        <w:rPr>
          <w:rFonts w:ascii="GHEA Grapalat" w:eastAsia="Calibri" w:hAnsi="GHEA Grapalat" w:cs="Times New Roman"/>
          <w:lang w:val="hy-AM"/>
        </w:rPr>
        <w:t>–</w:t>
      </w:r>
      <w:r w:rsidR="00A34EF7" w:rsidRPr="007E1738">
        <w:rPr>
          <w:rFonts w:ascii="Calibri" w:eastAsiaTheme="minorEastAsia" w:hAnsi="Calibri" w:cs="Calibri"/>
          <w:kern w:val="36"/>
          <w:lang w:val="hy-AM" w:eastAsia="ru-RU"/>
        </w:rPr>
        <w:t> </w:t>
      </w:r>
      <w:r w:rsidR="00F72ABB" w:rsidRPr="00480FD9">
        <w:rPr>
          <w:rFonts w:ascii="GHEA Grapalat" w:eastAsiaTheme="minorEastAsia" w:hAnsi="GHEA Grapalat" w:cs="Times New Roman"/>
          <w:kern w:val="36"/>
          <w:lang w:val="hy-AM" w:eastAsia="ru-RU"/>
        </w:rPr>
        <w:t xml:space="preserve">ճկվածք </w:t>
      </w:r>
      <w:r w:rsidR="00B9576E" w:rsidRPr="00480FD9">
        <w:rPr>
          <w:rFonts w:ascii="GHEA Grapalat" w:eastAsiaTheme="minorEastAsia" w:hAnsi="GHEA Grapalat" w:cs="Times New Roman"/>
          <w:kern w:val="36"/>
          <w:lang w:val="hy-AM" w:eastAsia="ru-RU"/>
        </w:rPr>
        <w:t>(</w:t>
      </w:r>
      <w:r w:rsidR="0080371F">
        <w:rPr>
          <w:rFonts w:ascii="GHEA Grapalat" w:eastAsiaTheme="minorEastAsia" w:hAnsi="GHEA Grapalat" w:cs="Times New Roman"/>
          <w:kern w:val="36"/>
          <w:lang w:val="hy-AM" w:eastAsia="ru-RU"/>
        </w:rPr>
        <w:t>կքվածք</w:t>
      </w:r>
      <w:r w:rsidR="00B9576E" w:rsidRPr="00480FD9">
        <w:rPr>
          <w:rFonts w:ascii="GHEA Grapalat" w:eastAsiaTheme="minorEastAsia" w:hAnsi="GHEA Grapalat" w:cs="Times New Roman"/>
          <w:kern w:val="36"/>
          <w:lang w:val="hy-AM" w:eastAsia="ru-RU"/>
        </w:rPr>
        <w:t xml:space="preserve">) </w:t>
      </w:r>
      <w:r w:rsidR="00480FD9" w:rsidRPr="00480FD9">
        <w:rPr>
          <w:rFonts w:ascii="GHEA Grapalat" w:eastAsiaTheme="minorEastAsia" w:hAnsi="GHEA Grapalat" w:cs="Times New Roman"/>
          <w:kern w:val="36"/>
          <w:lang w:val="hy-AM" w:eastAsia="ru-RU"/>
        </w:rPr>
        <w:t>և կոնստրուկցիայի տարրի տեղափոխություն</w:t>
      </w:r>
      <w:r w:rsidR="00B9576E" w:rsidRPr="00480FD9">
        <w:rPr>
          <w:rFonts w:ascii="GHEA Grapalat" w:eastAsiaTheme="minorEastAsia" w:hAnsi="GHEA Grapalat" w:cs="Times New Roman"/>
          <w:kern w:val="36"/>
          <w:lang w:val="hy-AM" w:eastAsia="ru-RU"/>
        </w:rPr>
        <w:t xml:space="preserve"> (</w:t>
      </w:r>
      <w:r w:rsidR="00480FD9" w:rsidRPr="00480FD9">
        <w:rPr>
          <w:rFonts w:ascii="GHEA Grapalat" w:eastAsiaTheme="minorEastAsia" w:hAnsi="GHEA Grapalat" w:cs="Times New Roman"/>
          <w:kern w:val="36"/>
          <w:lang w:val="hy-AM" w:eastAsia="ru-RU"/>
        </w:rPr>
        <w:t>կամ կոնստրուկցիայի որպես</w:t>
      </w:r>
      <w:r w:rsidR="00B9576E" w:rsidRPr="00480FD9">
        <w:rPr>
          <w:rFonts w:ascii="GHEA Grapalat" w:eastAsiaTheme="minorEastAsia" w:hAnsi="GHEA Grapalat" w:cs="Times New Roman"/>
          <w:kern w:val="36"/>
          <w:lang w:val="hy-AM" w:eastAsia="ru-RU"/>
        </w:rPr>
        <w:t xml:space="preserve"> </w:t>
      </w:r>
      <w:r w:rsidR="00480FD9" w:rsidRPr="00480FD9">
        <w:rPr>
          <w:rFonts w:ascii="GHEA Grapalat" w:eastAsiaTheme="minorEastAsia" w:hAnsi="GHEA Grapalat" w:cs="Times New Roman"/>
          <w:kern w:val="36"/>
          <w:lang w:val="hy-AM" w:eastAsia="ru-RU"/>
        </w:rPr>
        <w:t>ամբողջություն</w:t>
      </w:r>
      <w:r w:rsidR="00B9576E" w:rsidRPr="00480FD9">
        <w:rPr>
          <w:rFonts w:ascii="GHEA Grapalat" w:eastAsiaTheme="minorEastAsia" w:hAnsi="GHEA Grapalat" w:cs="Times New Roman"/>
          <w:kern w:val="36"/>
          <w:lang w:val="hy-AM" w:eastAsia="ru-RU"/>
        </w:rPr>
        <w:t xml:space="preserve">), </w:t>
      </w:r>
      <w:r w:rsidR="007E1738" w:rsidRPr="00480FD9">
        <w:rPr>
          <w:rFonts w:ascii="GHEA Grapalat" w:eastAsiaTheme="minorEastAsia" w:hAnsi="GHEA Grapalat" w:cs="Times New Roman"/>
          <w:kern w:val="36"/>
          <w:lang w:val="hy-AM" w:eastAsia="ru-RU"/>
        </w:rPr>
        <w:t>որ</w:t>
      </w:r>
      <w:r w:rsidR="00480FD9" w:rsidRPr="00480FD9">
        <w:rPr>
          <w:rFonts w:ascii="GHEA Grapalat" w:eastAsiaTheme="minorEastAsia" w:hAnsi="GHEA Grapalat" w:cs="Times New Roman"/>
          <w:kern w:val="36"/>
          <w:lang w:val="hy-AM" w:eastAsia="ru-RU"/>
        </w:rPr>
        <w:t>ոնք</w:t>
      </w:r>
      <w:r w:rsidR="007E1738" w:rsidRPr="00480FD9">
        <w:rPr>
          <w:rFonts w:ascii="GHEA Grapalat" w:eastAsiaTheme="minorEastAsia" w:hAnsi="GHEA Grapalat" w:cs="Times New Roman"/>
          <w:kern w:val="36"/>
          <w:lang w:val="hy-AM" w:eastAsia="ru-RU"/>
        </w:rPr>
        <w:t xml:space="preserve"> որոշվում </w:t>
      </w:r>
      <w:r w:rsidR="00480FD9" w:rsidRPr="00480FD9">
        <w:rPr>
          <w:rFonts w:ascii="GHEA Grapalat" w:eastAsiaTheme="minorEastAsia" w:hAnsi="GHEA Grapalat" w:cs="Times New Roman"/>
          <w:kern w:val="36"/>
          <w:lang w:val="hy-AM" w:eastAsia="ru-RU"/>
        </w:rPr>
        <w:t>են</w:t>
      </w:r>
      <w:r w:rsidR="007E1738" w:rsidRPr="00480FD9">
        <w:rPr>
          <w:rFonts w:ascii="GHEA Grapalat" w:eastAsiaTheme="minorEastAsia" w:hAnsi="GHEA Grapalat" w:cs="Times New Roman"/>
          <w:kern w:val="36"/>
          <w:lang w:val="hy-AM" w:eastAsia="ru-RU"/>
        </w:rPr>
        <w:t xml:space="preserve"> դրանց արժեքների վրա ազդող գործոնները</w:t>
      </w:r>
      <w:r w:rsidR="00480FD9" w:rsidRPr="00480FD9">
        <w:rPr>
          <w:rFonts w:ascii="GHEA Grapalat" w:eastAsiaTheme="minorEastAsia" w:hAnsi="GHEA Grapalat" w:cs="Times New Roman"/>
          <w:kern w:val="36"/>
          <w:lang w:val="hy-AM" w:eastAsia="ru-RU"/>
        </w:rPr>
        <w:t xml:space="preserve"> հաշվի առնելով,</w:t>
      </w:r>
    </w:p>
    <w:p w:rsidR="00B9576E" w:rsidRPr="004677E3" w:rsidRDefault="00E269B3" w:rsidP="00D56783">
      <w:pPr>
        <w:spacing w:after="120"/>
        <w:ind w:left="567"/>
        <w:jc w:val="both"/>
        <w:rPr>
          <w:rFonts w:ascii="GHEA Grapalat" w:eastAsiaTheme="minorEastAsia" w:hAnsi="GHEA Grapalat" w:cs="Times New Roman"/>
          <w:color w:val="C00000"/>
          <w:kern w:val="36"/>
          <w:lang w:val="hy-AM" w:eastAsia="ru-RU"/>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00A34EF7" w:rsidRPr="007E1738">
        <w:rPr>
          <w:rFonts w:ascii="Calibri" w:eastAsiaTheme="minorEastAsia" w:hAnsi="Calibri" w:cs="Calibri"/>
          <w:kern w:val="36"/>
          <w:lang w:val="hy-AM" w:eastAsia="ru-RU"/>
        </w:rPr>
        <w:t> </w:t>
      </w:r>
      <w:r w:rsidR="00C57763" w:rsidRPr="007E1738">
        <w:rPr>
          <w:rFonts w:ascii="GHEA Grapalat" w:eastAsia="Calibri" w:hAnsi="GHEA Grapalat" w:cs="Times New Roman"/>
          <w:lang w:val="hy-AM"/>
        </w:rPr>
        <w:t>–</w:t>
      </w:r>
      <w:r w:rsidR="00A34EF7" w:rsidRPr="007E1738">
        <w:rPr>
          <w:rFonts w:ascii="Calibri" w:eastAsiaTheme="minorEastAsia" w:hAnsi="Calibri" w:cs="Calibri"/>
          <w:kern w:val="36"/>
          <w:lang w:val="hy-AM" w:eastAsia="ru-RU"/>
        </w:rPr>
        <w:t> </w:t>
      </w:r>
      <w:r w:rsidR="00F72ABB" w:rsidRPr="00F72ABB">
        <w:rPr>
          <w:rFonts w:ascii="GHEA Grapalat" w:eastAsiaTheme="minorEastAsia" w:hAnsi="GHEA Grapalat" w:cs="Times New Roman"/>
          <w:kern w:val="36"/>
          <w:lang w:val="hy-AM" w:eastAsia="ru-RU"/>
        </w:rPr>
        <w:t>սահմանային</w:t>
      </w:r>
      <w:r w:rsidR="00B9576E" w:rsidRP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ճկվածք</w:t>
      </w:r>
      <w:r w:rsidR="00B9576E" w:rsidRPr="00F72ABB">
        <w:rPr>
          <w:rFonts w:ascii="GHEA Grapalat" w:eastAsiaTheme="minorEastAsia" w:hAnsi="GHEA Grapalat" w:cs="Times New Roman"/>
          <w:kern w:val="36"/>
          <w:lang w:val="hy-AM" w:eastAsia="ru-RU"/>
        </w:rPr>
        <w:t xml:space="preserve"> (</w:t>
      </w:r>
      <w:r w:rsidR="0080371F">
        <w:rPr>
          <w:rFonts w:ascii="GHEA Grapalat" w:eastAsiaTheme="minorEastAsia" w:hAnsi="GHEA Grapalat" w:cs="Times New Roman"/>
          <w:kern w:val="36"/>
          <w:lang w:val="hy-AM" w:eastAsia="ru-RU"/>
        </w:rPr>
        <w:t>կքվածք</w:t>
      </w:r>
      <w:r w:rsidR="00B9576E" w:rsidRP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կամ</w:t>
      </w:r>
      <w:r w:rsidR="00B9576E" w:rsidRP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տեղափոխություն՝</w:t>
      </w:r>
      <w:r w:rsidR="00B9576E" w:rsidRP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սահմանվում է սույն նորմերով:</w:t>
      </w:r>
    </w:p>
    <w:p w:rsidR="00B9576E" w:rsidRPr="009D00AF" w:rsidRDefault="008A4E5E" w:rsidP="00C57763">
      <w:pPr>
        <w:spacing w:after="0"/>
        <w:ind w:firstLine="567"/>
        <w:jc w:val="both"/>
        <w:rPr>
          <w:rFonts w:ascii="GHEA Grapalat" w:eastAsiaTheme="minorEastAsia" w:hAnsi="GHEA Grapalat" w:cs="Times New Roman"/>
          <w:color w:val="0070C0"/>
          <w:kern w:val="36"/>
          <w:lang w:val="hy-AM" w:eastAsia="ru-RU"/>
        </w:rPr>
      </w:pPr>
      <w:r w:rsidRPr="00F25766">
        <w:rPr>
          <w:rFonts w:ascii="GHEA Grapalat" w:hAnsi="GHEA Grapalat"/>
          <w:b/>
          <w:bCs/>
          <w:lang w:val="hy-AM"/>
        </w:rPr>
        <w:t>541.</w:t>
      </w:r>
      <w:r w:rsidRPr="00F25766">
        <w:rPr>
          <w:rFonts w:ascii="Calibri" w:hAnsi="Calibri" w:cs="Calibri"/>
          <w:b/>
          <w:bCs/>
          <w:lang w:val="hy-AM"/>
        </w:rPr>
        <w:t> </w:t>
      </w:r>
      <w:r w:rsidR="009D00AF" w:rsidRPr="00F25766">
        <w:rPr>
          <w:rFonts w:ascii="GHEA Grapalat" w:eastAsiaTheme="minorEastAsia" w:hAnsi="GHEA Grapalat" w:cs="Times New Roman"/>
          <w:kern w:val="36"/>
          <w:lang w:val="hy-AM" w:eastAsia="ru-RU"/>
        </w:rPr>
        <w:t>Հաշվարկը պետք է կատարվի հետևյալ պահանջների հիման վրա.</w:t>
      </w:r>
    </w:p>
    <w:p w:rsidR="00B9576E" w:rsidRPr="00942B16" w:rsidRDefault="00D40C83" w:rsidP="00C57763">
      <w:pPr>
        <w:spacing w:after="0"/>
        <w:ind w:left="851" w:hanging="284"/>
        <w:jc w:val="both"/>
        <w:rPr>
          <w:rFonts w:ascii="GHEA Grapalat" w:eastAsiaTheme="minorEastAsia" w:hAnsi="GHEA Grapalat" w:cs="Times New Roman"/>
          <w:kern w:val="36"/>
          <w:lang w:val="hy-AM" w:eastAsia="ru-RU"/>
        </w:rPr>
      </w:pPr>
      <w:r>
        <w:rPr>
          <w:rFonts w:ascii="GHEA Grapalat" w:eastAsiaTheme="minorEastAsia" w:hAnsi="GHEA Grapalat" w:cs="Times New Roman"/>
          <w:kern w:val="36"/>
          <w:lang w:val="hy-AM" w:eastAsia="ru-RU"/>
        </w:rPr>
        <w:t>ա</w:t>
      </w:r>
      <w:r w:rsidR="00B9576E" w:rsidRPr="00B9576E">
        <w:rPr>
          <w:rFonts w:ascii="GHEA Grapalat" w:eastAsiaTheme="minorEastAsia" w:hAnsi="GHEA Grapalat" w:cs="Times New Roman"/>
          <w:kern w:val="36"/>
          <w:lang w:val="hy-AM" w:eastAsia="ru-RU"/>
        </w:rPr>
        <w:t>)</w:t>
      </w:r>
      <w:r w:rsidR="00942B16">
        <w:rPr>
          <w:rFonts w:ascii="Calibri" w:eastAsiaTheme="minorEastAsia" w:hAnsi="Calibri" w:cs="Calibri"/>
          <w:kern w:val="36"/>
          <w:lang w:val="hy-AM" w:eastAsia="ru-RU"/>
        </w:rPr>
        <w:t> </w:t>
      </w:r>
      <w:r w:rsidR="00942B16">
        <w:rPr>
          <w:rFonts w:ascii="GHEA Grapalat" w:eastAsiaTheme="minorEastAsia" w:hAnsi="GHEA Grapalat" w:cs="Times New Roman"/>
          <w:kern w:val="36"/>
          <w:lang w:val="hy-AM" w:eastAsia="ru-RU"/>
        </w:rPr>
        <w:t>տ</w:t>
      </w:r>
      <w:r w:rsidR="00942B16" w:rsidRPr="00942B16">
        <w:rPr>
          <w:rFonts w:ascii="GHEA Grapalat" w:eastAsiaTheme="minorEastAsia" w:hAnsi="GHEA Grapalat" w:cs="Times New Roman"/>
          <w:kern w:val="36"/>
          <w:lang w:val="hy-AM" w:eastAsia="ru-RU"/>
        </w:rPr>
        <w:t>եխնոլոգիական</w:t>
      </w:r>
      <w:r w:rsidR="009B692F">
        <w:rPr>
          <w:rFonts w:ascii="GHEA Grapalat" w:eastAsiaTheme="minorEastAsia" w:hAnsi="GHEA Grapalat" w:cs="Times New Roman"/>
          <w:kern w:val="36"/>
          <w:lang w:val="hy-AM" w:eastAsia="ru-RU"/>
        </w:rPr>
        <w:t xml:space="preserve"> </w:t>
      </w:r>
      <w:r w:rsidR="009D00AF" w:rsidRPr="009B692F">
        <w:rPr>
          <w:rFonts w:ascii="GHEA Grapalat" w:eastAsiaTheme="minorEastAsia" w:hAnsi="GHEA Grapalat" w:cs="Times New Roman"/>
          <w:kern w:val="36"/>
          <w:lang w:val="hy-AM" w:eastAsia="ru-RU"/>
        </w:rPr>
        <w:t xml:space="preserve">(տեխնոլոգիական և </w:t>
      </w:r>
      <w:r w:rsidR="009B692F" w:rsidRPr="009B692F">
        <w:rPr>
          <w:rFonts w:ascii="GHEA Grapalat" w:eastAsiaTheme="minorEastAsia" w:hAnsi="GHEA Grapalat" w:cs="Times New Roman"/>
          <w:kern w:val="36"/>
          <w:lang w:val="hy-AM" w:eastAsia="ru-RU"/>
        </w:rPr>
        <w:t>ամբարձիչատրասպորտային սարքա</w:t>
      </w:r>
      <w:r w:rsidR="009B692F">
        <w:rPr>
          <w:rFonts w:ascii="GHEA Grapalat" w:eastAsiaTheme="minorEastAsia" w:hAnsi="GHEA Grapalat" w:cs="Times New Roman"/>
          <w:kern w:val="36"/>
          <w:lang w:val="hy-AM" w:eastAsia="ru-RU"/>
        </w:rPr>
        <w:t>-</w:t>
      </w:r>
      <w:r w:rsidR="009B692F" w:rsidRPr="009B692F">
        <w:rPr>
          <w:rFonts w:ascii="GHEA Grapalat" w:eastAsiaTheme="minorEastAsia" w:hAnsi="GHEA Grapalat" w:cs="Times New Roman"/>
          <w:kern w:val="36"/>
          <w:lang w:val="hy-AM" w:eastAsia="ru-RU"/>
        </w:rPr>
        <w:t>վորանքների</w:t>
      </w:r>
      <w:r w:rsidR="009D00AF" w:rsidRPr="009B692F">
        <w:rPr>
          <w:rFonts w:ascii="GHEA Grapalat" w:eastAsiaTheme="minorEastAsia" w:hAnsi="GHEA Grapalat" w:cs="Times New Roman"/>
          <w:kern w:val="36"/>
          <w:lang w:val="hy-AM" w:eastAsia="ru-RU"/>
        </w:rPr>
        <w:t>,</w:t>
      </w:r>
      <w:r w:rsidR="009D00AF" w:rsidRPr="009D00AF">
        <w:rPr>
          <w:rFonts w:ascii="GHEA Grapalat" w:eastAsiaTheme="minorEastAsia" w:hAnsi="GHEA Grapalat" w:cs="Times New Roman"/>
          <w:color w:val="0070C0"/>
          <w:kern w:val="36"/>
          <w:lang w:val="hy-AM" w:eastAsia="ru-RU"/>
        </w:rPr>
        <w:t xml:space="preserve"> </w:t>
      </w:r>
      <w:r w:rsidR="009D00AF" w:rsidRPr="00942B16">
        <w:rPr>
          <w:rFonts w:ascii="GHEA Grapalat" w:eastAsiaTheme="minorEastAsia" w:hAnsi="GHEA Grapalat" w:cs="Times New Roman"/>
          <w:kern w:val="36"/>
          <w:lang w:val="hy-AM" w:eastAsia="ru-RU"/>
        </w:rPr>
        <w:t>գործիքա</w:t>
      </w:r>
      <w:r w:rsidR="00942B16" w:rsidRPr="00942B16">
        <w:rPr>
          <w:rFonts w:ascii="GHEA Grapalat" w:eastAsiaTheme="minorEastAsia" w:hAnsi="GHEA Grapalat" w:cs="Times New Roman"/>
          <w:kern w:val="36"/>
          <w:lang w:val="hy-AM" w:eastAsia="ru-RU"/>
        </w:rPr>
        <w:t xml:space="preserve">չափման </w:t>
      </w:r>
      <w:r w:rsidR="009D00AF" w:rsidRPr="00942B16">
        <w:rPr>
          <w:rFonts w:ascii="GHEA Grapalat" w:eastAsiaTheme="minorEastAsia" w:hAnsi="GHEA Grapalat" w:cs="Times New Roman"/>
          <w:kern w:val="36"/>
          <w:lang w:val="hy-AM" w:eastAsia="ru-RU"/>
        </w:rPr>
        <w:t xml:space="preserve"> </w:t>
      </w:r>
      <w:r w:rsidR="00942B16" w:rsidRPr="00942B16">
        <w:rPr>
          <w:rFonts w:ascii="GHEA Grapalat" w:eastAsiaTheme="minorEastAsia" w:hAnsi="GHEA Grapalat" w:cs="Times New Roman"/>
          <w:kern w:val="36"/>
          <w:lang w:val="hy-AM" w:eastAsia="ru-RU"/>
        </w:rPr>
        <w:t xml:space="preserve">սարքերի </w:t>
      </w:r>
      <w:r w:rsidR="009D00AF" w:rsidRPr="00942B16">
        <w:rPr>
          <w:rFonts w:ascii="GHEA Grapalat" w:eastAsiaTheme="minorEastAsia" w:hAnsi="GHEA Grapalat" w:cs="Times New Roman"/>
          <w:kern w:val="36"/>
          <w:lang w:val="hy-AM" w:eastAsia="ru-RU"/>
        </w:rPr>
        <w:t>և այլնի նորմալ շահագործման պայմանների ապահովում)</w:t>
      </w:r>
      <w:r w:rsidR="00942B16" w:rsidRPr="00942B16">
        <w:rPr>
          <w:rFonts w:ascii="GHEA Grapalat" w:eastAsiaTheme="minorEastAsia" w:hAnsi="GHEA Grapalat" w:cs="Times New Roman"/>
          <w:kern w:val="36"/>
          <w:lang w:val="hy-AM" w:eastAsia="ru-RU"/>
        </w:rPr>
        <w:t>,</w:t>
      </w:r>
    </w:p>
    <w:p w:rsidR="00B9576E" w:rsidRPr="00605EB4" w:rsidRDefault="00D40C83" w:rsidP="00C57763">
      <w:pPr>
        <w:spacing w:after="0"/>
        <w:ind w:left="851" w:hanging="284"/>
        <w:jc w:val="both"/>
        <w:rPr>
          <w:rFonts w:ascii="GHEA Grapalat" w:eastAsiaTheme="minorEastAsia" w:hAnsi="GHEA Grapalat" w:cs="Times New Roman"/>
          <w:kern w:val="36"/>
          <w:lang w:val="hy-AM" w:eastAsia="ru-RU"/>
        </w:rPr>
      </w:pPr>
      <w:r>
        <w:rPr>
          <w:rFonts w:ascii="GHEA Grapalat" w:eastAsiaTheme="minorEastAsia" w:hAnsi="GHEA Grapalat" w:cs="Times New Roman"/>
          <w:kern w:val="36"/>
          <w:lang w:val="hy-AM" w:eastAsia="ru-RU"/>
        </w:rPr>
        <w:t>բ</w:t>
      </w:r>
      <w:r w:rsidR="00B9576E" w:rsidRPr="00B9576E">
        <w:rPr>
          <w:rFonts w:ascii="GHEA Grapalat" w:eastAsiaTheme="minorEastAsia" w:hAnsi="GHEA Grapalat" w:cs="Times New Roman"/>
          <w:kern w:val="36"/>
          <w:lang w:val="hy-AM" w:eastAsia="ru-RU"/>
        </w:rPr>
        <w:t xml:space="preserve">) </w:t>
      </w:r>
      <w:r w:rsidR="00942B16" w:rsidRPr="00942B16">
        <w:rPr>
          <w:rFonts w:ascii="GHEA Grapalat" w:eastAsiaTheme="minorEastAsia" w:hAnsi="GHEA Grapalat" w:cs="Times New Roman"/>
          <w:kern w:val="36"/>
          <w:lang w:val="hy-AM" w:eastAsia="ru-RU"/>
        </w:rPr>
        <w:t>կոնստրուկտիվ</w:t>
      </w:r>
      <w:r w:rsidR="00B9576E" w:rsidRPr="00942B16">
        <w:rPr>
          <w:rFonts w:ascii="GHEA Grapalat" w:eastAsiaTheme="minorEastAsia" w:hAnsi="GHEA Grapalat" w:cs="Times New Roman"/>
          <w:kern w:val="36"/>
          <w:lang w:val="hy-AM" w:eastAsia="ru-RU"/>
        </w:rPr>
        <w:t xml:space="preserve"> (</w:t>
      </w:r>
      <w:r w:rsidR="00196A43">
        <w:rPr>
          <w:rFonts w:ascii="GHEA Grapalat" w:eastAsiaTheme="minorEastAsia" w:hAnsi="GHEA Grapalat" w:cs="Times New Roman"/>
          <w:kern w:val="36"/>
          <w:lang w:val="hy-AM" w:eastAsia="ru-RU"/>
        </w:rPr>
        <w:t xml:space="preserve">մեկը մյուսին </w:t>
      </w:r>
      <w:r w:rsidR="009D00AF" w:rsidRPr="00196A43">
        <w:rPr>
          <w:rFonts w:ascii="GHEA Grapalat" w:eastAsiaTheme="minorEastAsia" w:hAnsi="GHEA Grapalat" w:cs="Times New Roman"/>
          <w:kern w:val="36"/>
          <w:lang w:val="hy-AM" w:eastAsia="ru-RU"/>
        </w:rPr>
        <w:t>կից</w:t>
      </w:r>
      <w:r w:rsidR="00196A43">
        <w:rPr>
          <w:rFonts w:ascii="GHEA Grapalat" w:eastAsiaTheme="minorEastAsia" w:hAnsi="GHEA Grapalat" w:cs="Times New Roman"/>
          <w:kern w:val="36"/>
          <w:lang w:val="hy-AM" w:eastAsia="ru-RU"/>
        </w:rPr>
        <w:t xml:space="preserve"> գտնվող</w:t>
      </w:r>
      <w:r w:rsidR="009D00AF" w:rsidRPr="00196A43">
        <w:rPr>
          <w:rFonts w:ascii="GHEA Grapalat" w:eastAsiaTheme="minorEastAsia" w:hAnsi="GHEA Grapalat" w:cs="Times New Roman"/>
          <w:kern w:val="36"/>
          <w:lang w:val="hy-AM" w:eastAsia="ru-RU"/>
        </w:rPr>
        <w:t xml:space="preserve"> կ</w:t>
      </w:r>
      <w:r w:rsidR="00196A43" w:rsidRPr="00196A43">
        <w:rPr>
          <w:rFonts w:ascii="GHEA Grapalat" w:eastAsiaTheme="minorEastAsia" w:hAnsi="GHEA Grapalat" w:cs="Times New Roman"/>
          <w:kern w:val="36"/>
          <w:lang w:val="hy-AM" w:eastAsia="ru-RU"/>
        </w:rPr>
        <w:t>ոնստրուկցիաների</w:t>
      </w:r>
      <w:r w:rsidR="009D00AF" w:rsidRPr="00196A43">
        <w:rPr>
          <w:rFonts w:ascii="GHEA Grapalat" w:eastAsiaTheme="minorEastAsia" w:hAnsi="GHEA Grapalat" w:cs="Times New Roman"/>
          <w:kern w:val="36"/>
          <w:lang w:val="hy-AM" w:eastAsia="ru-RU"/>
        </w:rPr>
        <w:t xml:space="preserve"> տարրերի և դրանց </w:t>
      </w:r>
      <w:r w:rsidR="00196A43" w:rsidRPr="00196A43">
        <w:rPr>
          <w:rFonts w:ascii="GHEA Grapalat" w:eastAsiaTheme="minorEastAsia" w:hAnsi="GHEA Grapalat" w:cs="Times New Roman"/>
          <w:kern w:val="36"/>
          <w:lang w:val="hy-AM" w:eastAsia="ru-RU"/>
        </w:rPr>
        <w:t>կցվանքների</w:t>
      </w:r>
      <w:r w:rsidR="009D00AF" w:rsidRPr="00196A43">
        <w:rPr>
          <w:rFonts w:ascii="GHEA Grapalat" w:eastAsiaTheme="minorEastAsia" w:hAnsi="GHEA Grapalat" w:cs="Times New Roman"/>
          <w:kern w:val="36"/>
          <w:lang w:val="hy-AM" w:eastAsia="ru-RU"/>
        </w:rPr>
        <w:t xml:space="preserve"> ամբողջականության ապահովում, </w:t>
      </w:r>
      <w:r w:rsidR="00605EB4" w:rsidRPr="00605EB4">
        <w:rPr>
          <w:rFonts w:ascii="GHEA Grapalat" w:eastAsiaTheme="minorEastAsia" w:hAnsi="GHEA Grapalat" w:cs="Times New Roman"/>
          <w:kern w:val="36"/>
          <w:lang w:val="hy-AM" w:eastAsia="ru-RU"/>
        </w:rPr>
        <w:t>տր</w:t>
      </w:r>
      <w:r w:rsidR="009D00AF" w:rsidRPr="00605EB4">
        <w:rPr>
          <w:rFonts w:ascii="GHEA Grapalat" w:eastAsiaTheme="minorEastAsia" w:hAnsi="GHEA Grapalat" w:cs="Times New Roman"/>
          <w:kern w:val="36"/>
          <w:lang w:val="hy-AM" w:eastAsia="ru-RU"/>
        </w:rPr>
        <w:t>ված թեքությունների ապահովում)</w:t>
      </w:r>
      <w:r w:rsidR="00942B16" w:rsidRPr="00605EB4">
        <w:rPr>
          <w:rFonts w:ascii="GHEA Grapalat" w:eastAsiaTheme="minorEastAsia" w:hAnsi="GHEA Grapalat" w:cs="Times New Roman"/>
          <w:kern w:val="36"/>
          <w:lang w:val="hy-AM" w:eastAsia="ru-RU"/>
        </w:rPr>
        <w:t>,</w:t>
      </w:r>
    </w:p>
    <w:p w:rsidR="00B9576E" w:rsidRPr="009D00AF" w:rsidRDefault="00D40C83" w:rsidP="00C57763">
      <w:pPr>
        <w:spacing w:after="0"/>
        <w:ind w:left="851" w:hanging="284"/>
        <w:jc w:val="both"/>
        <w:rPr>
          <w:rFonts w:ascii="GHEA Grapalat" w:eastAsiaTheme="minorEastAsia" w:hAnsi="GHEA Grapalat" w:cs="Times New Roman"/>
          <w:color w:val="0070C0"/>
          <w:kern w:val="36"/>
          <w:lang w:val="hy-AM" w:eastAsia="ru-RU"/>
        </w:rPr>
      </w:pPr>
      <w:r>
        <w:rPr>
          <w:rFonts w:ascii="GHEA Grapalat" w:eastAsiaTheme="minorEastAsia" w:hAnsi="GHEA Grapalat" w:cs="Times New Roman"/>
          <w:kern w:val="36"/>
          <w:lang w:val="hy-AM" w:eastAsia="ru-RU"/>
        </w:rPr>
        <w:t>գ</w:t>
      </w:r>
      <w:r w:rsidR="00B9576E" w:rsidRPr="00B9576E">
        <w:rPr>
          <w:rFonts w:ascii="GHEA Grapalat" w:eastAsiaTheme="minorEastAsia" w:hAnsi="GHEA Grapalat" w:cs="Times New Roman"/>
          <w:kern w:val="36"/>
          <w:lang w:val="hy-AM" w:eastAsia="ru-RU"/>
        </w:rPr>
        <w:t>)</w:t>
      </w:r>
      <w:r w:rsidR="00F72ABB">
        <w:rPr>
          <w:rFonts w:ascii="Calibri" w:eastAsiaTheme="minorEastAsia" w:hAnsi="Calibri" w:cs="Calibri"/>
          <w:kern w:val="36"/>
          <w:lang w:val="hy-AM" w:eastAsia="ru-RU"/>
        </w:rPr>
        <w:t> </w:t>
      </w:r>
      <w:r w:rsidR="009D00AF" w:rsidRPr="00F72ABB">
        <w:rPr>
          <w:rFonts w:ascii="GHEA Grapalat" w:eastAsiaTheme="minorEastAsia" w:hAnsi="GHEA Grapalat" w:cs="Times New Roman"/>
          <w:kern w:val="36"/>
          <w:lang w:val="hy-AM" w:eastAsia="ru-RU"/>
        </w:rPr>
        <w:t>ֆիզիոլոգիական</w:t>
      </w:r>
      <w:r w:rsidR="009D00AF" w:rsidRPr="009D00AF">
        <w:rPr>
          <w:rFonts w:ascii="GHEA Grapalat" w:eastAsiaTheme="minorEastAsia" w:hAnsi="GHEA Grapalat" w:cs="Times New Roman"/>
          <w:color w:val="0070C0"/>
          <w:kern w:val="36"/>
          <w:lang w:val="hy-AM" w:eastAsia="ru-RU"/>
        </w:rPr>
        <w:t xml:space="preserve"> </w:t>
      </w:r>
      <w:r w:rsidR="009D00AF" w:rsidRPr="00F72ABB">
        <w:rPr>
          <w:rFonts w:ascii="GHEA Grapalat" w:eastAsiaTheme="minorEastAsia" w:hAnsi="GHEA Grapalat" w:cs="Times New Roman"/>
          <w:kern w:val="36"/>
          <w:lang w:val="hy-AM" w:eastAsia="ru-RU"/>
        </w:rPr>
        <w:t>(</w:t>
      </w:r>
      <w:r w:rsidR="00F72ABB" w:rsidRPr="00F72ABB">
        <w:rPr>
          <w:rFonts w:ascii="GHEA Grapalat" w:eastAsiaTheme="minorEastAsia" w:hAnsi="GHEA Grapalat" w:cs="Times New Roman"/>
          <w:kern w:val="36"/>
          <w:lang w:val="hy-AM" w:eastAsia="ru-RU"/>
        </w:rPr>
        <w:t>տատանումների</w:t>
      </w:r>
      <w:r w:rsidR="009D00AF" w:rsidRPr="00F72ABB">
        <w:rPr>
          <w:rFonts w:ascii="GHEA Grapalat" w:eastAsiaTheme="minorEastAsia" w:hAnsi="GHEA Grapalat" w:cs="Times New Roman"/>
          <w:kern w:val="36"/>
          <w:lang w:val="hy-AM" w:eastAsia="ru-RU"/>
        </w:rPr>
        <w:t xml:space="preserve"> ժամանակ վնասակար ազդեցությունների և</w:t>
      </w:r>
      <w:r w:rsid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անհարմարավետության</w:t>
      </w:r>
      <w:r w:rsidR="009D00AF" w:rsidRPr="00F72ABB">
        <w:rPr>
          <w:rFonts w:ascii="GHEA Grapalat" w:eastAsiaTheme="minorEastAsia" w:hAnsi="GHEA Grapalat" w:cs="Times New Roman"/>
          <w:kern w:val="36"/>
          <w:lang w:val="hy-AM" w:eastAsia="ru-RU"/>
        </w:rPr>
        <w:t xml:space="preserve"> </w:t>
      </w:r>
      <w:r w:rsidR="00F72ABB" w:rsidRPr="00F72ABB">
        <w:rPr>
          <w:rFonts w:ascii="GHEA Grapalat" w:eastAsiaTheme="minorEastAsia" w:hAnsi="GHEA Grapalat" w:cs="Times New Roman"/>
          <w:kern w:val="36"/>
          <w:lang w:val="hy-AM" w:eastAsia="ru-RU"/>
        </w:rPr>
        <w:t xml:space="preserve">զգացողության </w:t>
      </w:r>
      <w:r w:rsidR="009D00AF" w:rsidRPr="00F72ABB">
        <w:rPr>
          <w:rFonts w:ascii="GHEA Grapalat" w:eastAsiaTheme="minorEastAsia" w:hAnsi="GHEA Grapalat" w:cs="Times New Roman"/>
          <w:kern w:val="36"/>
          <w:lang w:val="hy-AM" w:eastAsia="ru-RU"/>
        </w:rPr>
        <w:t>կանխարգելում)</w:t>
      </w:r>
      <w:r w:rsidR="00F72ABB" w:rsidRPr="00F72ABB">
        <w:rPr>
          <w:rFonts w:ascii="GHEA Grapalat" w:eastAsiaTheme="minorEastAsia" w:hAnsi="GHEA Grapalat" w:cs="Times New Roman"/>
          <w:kern w:val="36"/>
          <w:lang w:val="hy-AM" w:eastAsia="ru-RU"/>
        </w:rPr>
        <w:t>,</w:t>
      </w:r>
    </w:p>
    <w:p w:rsidR="00B9576E" w:rsidRPr="00932617" w:rsidRDefault="00D40C83" w:rsidP="00932617">
      <w:pPr>
        <w:spacing w:after="120"/>
        <w:ind w:left="851" w:hanging="284"/>
        <w:jc w:val="both"/>
        <w:rPr>
          <w:rFonts w:ascii="GHEA Grapalat" w:eastAsiaTheme="minorEastAsia" w:hAnsi="GHEA Grapalat" w:cs="Times New Roman"/>
          <w:kern w:val="36"/>
          <w:lang w:val="hy-AM" w:eastAsia="ru-RU"/>
        </w:rPr>
      </w:pPr>
      <w:r>
        <w:rPr>
          <w:rFonts w:ascii="GHEA Grapalat" w:eastAsiaTheme="minorEastAsia" w:hAnsi="GHEA Grapalat" w:cs="Times New Roman"/>
          <w:kern w:val="36"/>
          <w:lang w:val="hy-AM" w:eastAsia="ru-RU"/>
        </w:rPr>
        <w:t>դ</w:t>
      </w:r>
      <w:r w:rsidR="00B9576E" w:rsidRPr="00B9576E">
        <w:rPr>
          <w:rFonts w:ascii="GHEA Grapalat" w:eastAsiaTheme="minorEastAsia" w:hAnsi="GHEA Grapalat" w:cs="Times New Roman"/>
          <w:kern w:val="36"/>
          <w:lang w:val="hy-AM" w:eastAsia="ru-RU"/>
        </w:rPr>
        <w:t>)</w:t>
      </w:r>
      <w:r w:rsidR="00932617">
        <w:rPr>
          <w:rFonts w:ascii="Calibri" w:eastAsiaTheme="minorEastAsia" w:hAnsi="Calibri" w:cs="Calibri"/>
          <w:kern w:val="36"/>
          <w:lang w:val="hy-AM" w:eastAsia="ru-RU"/>
        </w:rPr>
        <w:t> </w:t>
      </w:r>
      <w:r w:rsidR="00932617" w:rsidRPr="00932617">
        <w:rPr>
          <w:rFonts w:ascii="GHEA Grapalat" w:eastAsiaTheme="minorEastAsia" w:hAnsi="GHEA Grapalat" w:cs="Times New Roman"/>
          <w:kern w:val="36"/>
          <w:lang w:val="hy-AM" w:eastAsia="ru-RU"/>
        </w:rPr>
        <w:t xml:space="preserve">էսթետիկահոգեբանական </w:t>
      </w:r>
      <w:r w:rsidR="00B9576E" w:rsidRPr="00932617">
        <w:rPr>
          <w:rFonts w:ascii="GHEA Grapalat" w:eastAsiaTheme="minorEastAsia" w:hAnsi="GHEA Grapalat" w:cs="Times New Roman"/>
          <w:kern w:val="36"/>
          <w:lang w:val="hy-AM" w:eastAsia="ru-RU"/>
        </w:rPr>
        <w:t>(</w:t>
      </w:r>
      <w:r w:rsidR="00932617" w:rsidRPr="00932617">
        <w:rPr>
          <w:rFonts w:ascii="GHEA Grapalat" w:eastAsiaTheme="minorEastAsia" w:hAnsi="GHEA Grapalat" w:cs="Times New Roman"/>
          <w:kern w:val="36"/>
          <w:lang w:val="hy-AM" w:eastAsia="ru-RU"/>
        </w:rPr>
        <w:t>կոնստրուկցիաների արտաքին տեսքից բարենպաստ տպավորությունների ապահովում</w:t>
      </w:r>
      <w:r w:rsidR="00B9576E" w:rsidRPr="00932617">
        <w:rPr>
          <w:rFonts w:ascii="GHEA Grapalat" w:eastAsiaTheme="minorEastAsia" w:hAnsi="GHEA Grapalat" w:cs="Times New Roman"/>
          <w:kern w:val="36"/>
          <w:lang w:val="hy-AM" w:eastAsia="ru-RU"/>
        </w:rPr>
        <w:t>,</w:t>
      </w:r>
      <w:r w:rsidR="00932617" w:rsidRPr="00932617">
        <w:rPr>
          <w:rFonts w:ascii="GHEA Grapalat" w:eastAsiaTheme="minorEastAsia" w:hAnsi="GHEA Grapalat" w:cs="Times New Roman"/>
          <w:kern w:val="36"/>
          <w:lang w:val="hy-AM" w:eastAsia="ru-RU"/>
        </w:rPr>
        <w:t xml:space="preserve"> վտանգի զգացողության կանխարգելում</w:t>
      </w:r>
      <w:r w:rsidR="00B9576E" w:rsidRPr="00932617">
        <w:rPr>
          <w:rFonts w:ascii="GHEA Grapalat" w:eastAsiaTheme="minorEastAsia" w:hAnsi="GHEA Grapalat" w:cs="Times New Roman"/>
          <w:kern w:val="36"/>
          <w:lang w:val="hy-AM" w:eastAsia="ru-RU"/>
        </w:rPr>
        <w:t>)</w:t>
      </w:r>
      <w:r w:rsidR="00932617" w:rsidRPr="00932617">
        <w:rPr>
          <w:rFonts w:ascii="GHEA Grapalat" w:eastAsiaTheme="minorEastAsia" w:hAnsi="GHEA Grapalat" w:cs="Times New Roman"/>
          <w:kern w:val="36"/>
          <w:lang w:val="hy-AM" w:eastAsia="ru-RU"/>
        </w:rPr>
        <w:t>:</w:t>
      </w:r>
      <w:r w:rsidR="009D00AF" w:rsidRPr="00932617">
        <w:rPr>
          <w:lang w:val="hy-AM"/>
        </w:rPr>
        <w:t xml:space="preserve"> </w:t>
      </w:r>
      <w:r w:rsidR="009D00AF" w:rsidRPr="00932617">
        <w:rPr>
          <w:rFonts w:ascii="GHEA Grapalat" w:eastAsiaTheme="minorEastAsia" w:hAnsi="GHEA Grapalat" w:cs="Times New Roman"/>
          <w:kern w:val="36"/>
          <w:lang w:val="hy-AM" w:eastAsia="ru-RU"/>
        </w:rPr>
        <w:t>(կ</w:t>
      </w:r>
      <w:r w:rsidR="00932617" w:rsidRPr="00932617">
        <w:rPr>
          <w:rFonts w:ascii="GHEA Grapalat" w:eastAsiaTheme="minorEastAsia" w:hAnsi="GHEA Grapalat" w:cs="Times New Roman"/>
          <w:kern w:val="36"/>
          <w:lang w:val="hy-AM" w:eastAsia="ru-RU"/>
        </w:rPr>
        <w:t>ոնստրուկցիաներ</w:t>
      </w:r>
      <w:r w:rsidR="009D00AF" w:rsidRPr="00932617">
        <w:rPr>
          <w:rFonts w:ascii="GHEA Grapalat" w:eastAsiaTheme="minorEastAsia" w:hAnsi="GHEA Grapalat" w:cs="Times New Roman"/>
          <w:kern w:val="36"/>
          <w:lang w:val="hy-AM" w:eastAsia="ru-RU"/>
        </w:rPr>
        <w:t>ի արտաքին տեսքից բարենպաստ</w:t>
      </w:r>
      <w:r w:rsidR="00932617" w:rsidRPr="00932617">
        <w:rPr>
          <w:rFonts w:ascii="GHEA Grapalat" w:eastAsiaTheme="minorEastAsia" w:hAnsi="GHEA Grapalat" w:cs="Times New Roman"/>
          <w:kern w:val="36"/>
          <w:lang w:val="hy-AM" w:eastAsia="ru-RU"/>
        </w:rPr>
        <w:t xml:space="preserve"> </w:t>
      </w:r>
      <w:r w:rsidR="009D00AF" w:rsidRPr="00932617">
        <w:rPr>
          <w:rFonts w:ascii="GHEA Grapalat" w:eastAsiaTheme="minorEastAsia" w:hAnsi="GHEA Grapalat" w:cs="Times New Roman"/>
          <w:kern w:val="36"/>
          <w:lang w:val="hy-AM" w:eastAsia="ru-RU"/>
        </w:rPr>
        <w:t>տպավորությունների ապահովում)։</w:t>
      </w:r>
    </w:p>
    <w:p w:rsidR="00B9576E" w:rsidRPr="00605EB4" w:rsidRDefault="008A4E5E" w:rsidP="00B9576E">
      <w:pPr>
        <w:spacing w:after="120"/>
        <w:ind w:firstLine="567"/>
        <w:jc w:val="both"/>
        <w:rPr>
          <w:rFonts w:ascii="GHEA Grapalat" w:eastAsiaTheme="minorEastAsia" w:hAnsi="GHEA Grapalat" w:cs="Times New Roman"/>
          <w:kern w:val="36"/>
          <w:lang w:val="hy-AM" w:eastAsia="ru-RU"/>
        </w:rPr>
      </w:pPr>
      <w:r w:rsidRPr="00605EB4">
        <w:rPr>
          <w:rFonts w:ascii="GHEA Grapalat" w:hAnsi="GHEA Grapalat"/>
          <w:b/>
          <w:bCs/>
          <w:lang w:val="hy-AM"/>
        </w:rPr>
        <w:t>542.</w:t>
      </w:r>
      <w:r w:rsidRPr="00605EB4">
        <w:rPr>
          <w:rFonts w:ascii="Calibri" w:hAnsi="Calibri" w:cs="Calibri"/>
          <w:b/>
          <w:bCs/>
          <w:lang w:val="hy-AM"/>
        </w:rPr>
        <w:t> </w:t>
      </w:r>
      <w:r w:rsidR="00605EB4">
        <w:rPr>
          <w:lang w:val="hy-AM"/>
        </w:rPr>
        <w:t> </w:t>
      </w:r>
      <w:r w:rsidR="00605EB4" w:rsidRPr="00605EB4">
        <w:rPr>
          <w:rFonts w:ascii="GHEA Grapalat" w:eastAsiaTheme="minorEastAsia" w:hAnsi="GHEA Grapalat" w:cs="Times New Roman"/>
          <w:kern w:val="36"/>
          <w:lang w:val="hy-AM" w:eastAsia="ru-RU"/>
        </w:rPr>
        <w:t xml:space="preserve">Հաշվարկում </w:t>
      </w:r>
      <w:r w:rsidR="00605EB4" w:rsidRPr="00605EB4">
        <w:rPr>
          <w:rFonts w:ascii="GHEA Grapalat" w:eastAsiaTheme="minorEastAsia" w:hAnsi="GHEA Grapalat" w:cs="Times New Roman"/>
          <w:b/>
          <w:bCs/>
          <w:kern w:val="36"/>
          <w:lang w:val="hy-AM" w:eastAsia="ru-RU"/>
        </w:rPr>
        <w:t>541</w:t>
      </w:r>
      <w:r w:rsidR="00605EB4" w:rsidRPr="00605EB4">
        <w:rPr>
          <w:rFonts w:ascii="GHEA Grapalat" w:eastAsiaTheme="minorEastAsia" w:hAnsi="GHEA Grapalat" w:cs="Times New Roman"/>
          <w:kern w:val="36"/>
          <w:lang w:val="hy-AM" w:eastAsia="ru-RU"/>
        </w:rPr>
        <w:t>-րդ կետում</w:t>
      </w:r>
      <w:r w:rsidR="00F018C8" w:rsidRPr="00605EB4">
        <w:rPr>
          <w:rFonts w:ascii="GHEA Grapalat" w:eastAsiaTheme="minorEastAsia" w:hAnsi="GHEA Grapalat" w:cs="Times New Roman"/>
          <w:kern w:val="36"/>
          <w:lang w:val="hy-AM" w:eastAsia="ru-RU"/>
        </w:rPr>
        <w:t xml:space="preserve"> </w:t>
      </w:r>
      <w:r w:rsidR="00605EB4" w:rsidRPr="00605EB4">
        <w:rPr>
          <w:rFonts w:ascii="GHEA Grapalat" w:eastAsiaTheme="minorEastAsia" w:hAnsi="GHEA Grapalat" w:cs="Times New Roman"/>
          <w:kern w:val="36"/>
          <w:lang w:val="hy-AM" w:eastAsia="ru-RU"/>
        </w:rPr>
        <w:t xml:space="preserve">նշված </w:t>
      </w:r>
      <w:r w:rsidR="009D00AF" w:rsidRPr="00605EB4">
        <w:rPr>
          <w:rFonts w:ascii="GHEA Grapalat" w:eastAsiaTheme="minorEastAsia" w:hAnsi="GHEA Grapalat" w:cs="Times New Roman"/>
          <w:kern w:val="36"/>
          <w:lang w:val="hy-AM" w:eastAsia="ru-RU"/>
        </w:rPr>
        <w:t xml:space="preserve">յուրաքանչյուր </w:t>
      </w:r>
      <w:r w:rsidR="00605EB4" w:rsidRPr="00605EB4">
        <w:rPr>
          <w:rFonts w:ascii="GHEA Grapalat" w:eastAsiaTheme="minorEastAsia" w:hAnsi="GHEA Grapalat" w:cs="Times New Roman"/>
          <w:kern w:val="36"/>
          <w:lang w:val="hy-AM" w:eastAsia="ru-RU"/>
        </w:rPr>
        <w:t xml:space="preserve">պահանջ </w:t>
      </w:r>
      <w:r w:rsidR="009D00AF" w:rsidRPr="00605EB4">
        <w:rPr>
          <w:rFonts w:ascii="GHEA Grapalat" w:eastAsiaTheme="minorEastAsia" w:hAnsi="GHEA Grapalat" w:cs="Times New Roman"/>
          <w:kern w:val="36"/>
          <w:lang w:val="hy-AM" w:eastAsia="ru-RU"/>
        </w:rPr>
        <w:t>պետք է կատարվի մյուս</w:t>
      </w:r>
      <w:r w:rsidR="00605EB4" w:rsidRPr="00605EB4">
        <w:rPr>
          <w:rFonts w:ascii="GHEA Grapalat" w:eastAsiaTheme="minorEastAsia" w:hAnsi="GHEA Grapalat" w:cs="Times New Roman"/>
          <w:kern w:val="36"/>
          <w:lang w:val="hy-AM" w:eastAsia="ru-RU"/>
        </w:rPr>
        <w:t xml:space="preserve"> պահանջներից</w:t>
      </w:r>
      <w:r w:rsidR="009D00AF" w:rsidRPr="00605EB4">
        <w:rPr>
          <w:rFonts w:ascii="GHEA Grapalat" w:eastAsiaTheme="minorEastAsia" w:hAnsi="GHEA Grapalat" w:cs="Times New Roman"/>
          <w:kern w:val="36"/>
          <w:lang w:val="hy-AM" w:eastAsia="ru-RU"/>
        </w:rPr>
        <w:t xml:space="preserve"> անկախ:</w:t>
      </w:r>
    </w:p>
    <w:p w:rsidR="00B9576E" w:rsidRPr="009D00AF" w:rsidRDefault="008A4E5E" w:rsidP="00B9576E">
      <w:pPr>
        <w:spacing w:after="120"/>
        <w:ind w:firstLine="567"/>
        <w:jc w:val="both"/>
        <w:rPr>
          <w:rFonts w:ascii="GHEA Grapalat" w:eastAsiaTheme="minorEastAsia" w:hAnsi="GHEA Grapalat" w:cs="Times New Roman"/>
          <w:color w:val="0070C0"/>
          <w:kern w:val="36"/>
          <w:lang w:val="hy-AM" w:eastAsia="ru-RU"/>
        </w:rPr>
      </w:pPr>
      <w:r w:rsidRPr="001C7FD9">
        <w:rPr>
          <w:rFonts w:ascii="GHEA Grapalat" w:hAnsi="GHEA Grapalat"/>
          <w:b/>
          <w:bCs/>
          <w:lang w:val="hy-AM"/>
        </w:rPr>
        <w:t>543.</w:t>
      </w:r>
      <w:r w:rsidRPr="001C7FD9">
        <w:rPr>
          <w:rFonts w:ascii="Calibri" w:hAnsi="Calibri" w:cs="Calibri"/>
          <w:b/>
          <w:bCs/>
          <w:lang w:val="hy-AM"/>
        </w:rPr>
        <w:t> </w:t>
      </w:r>
      <w:r w:rsidR="00DD1A6F" w:rsidRPr="00DD1A6F">
        <w:rPr>
          <w:rFonts w:ascii="GHEA Grapalat" w:eastAsiaTheme="minorEastAsia" w:hAnsi="GHEA Grapalat" w:cs="Times New Roman"/>
          <w:kern w:val="36"/>
          <w:lang w:val="hy-AM" w:eastAsia="ru-RU"/>
        </w:rPr>
        <w:t>Հաշվարկային</w:t>
      </w:r>
      <w:r w:rsidR="009D00AF" w:rsidRPr="00DD1A6F">
        <w:rPr>
          <w:rFonts w:ascii="GHEA Grapalat" w:eastAsiaTheme="minorEastAsia" w:hAnsi="GHEA Grapalat" w:cs="Times New Roman"/>
          <w:kern w:val="36"/>
          <w:lang w:val="hy-AM" w:eastAsia="ru-RU"/>
        </w:rPr>
        <w:t xml:space="preserve"> իրավիճակները, որոնց համար պետք է որոշվեն </w:t>
      </w:r>
      <w:r w:rsidR="00DD1A6F" w:rsidRPr="00DD1A6F">
        <w:rPr>
          <w:rFonts w:ascii="GHEA Grapalat" w:eastAsiaTheme="minorEastAsia" w:hAnsi="GHEA Grapalat" w:cs="Times New Roman"/>
          <w:kern w:val="36"/>
          <w:lang w:val="hy-AM" w:eastAsia="ru-RU"/>
        </w:rPr>
        <w:t>ճկվածքները</w:t>
      </w:r>
      <w:r w:rsidR="009D00AF" w:rsidRPr="00DD1A6F">
        <w:rPr>
          <w:rFonts w:ascii="GHEA Grapalat" w:eastAsiaTheme="minorEastAsia" w:hAnsi="GHEA Grapalat" w:cs="Times New Roman"/>
          <w:kern w:val="36"/>
          <w:lang w:val="hy-AM" w:eastAsia="ru-RU"/>
        </w:rPr>
        <w:t xml:space="preserve"> և տեղ</w:t>
      </w:r>
      <w:r w:rsidR="00DD1A6F" w:rsidRPr="00DD1A6F">
        <w:rPr>
          <w:rFonts w:ascii="GHEA Grapalat" w:eastAsiaTheme="minorEastAsia" w:hAnsi="GHEA Grapalat" w:cs="Times New Roman"/>
          <w:kern w:val="36"/>
          <w:lang w:val="hy-AM" w:eastAsia="ru-RU"/>
        </w:rPr>
        <w:t>ափոխություննե</w:t>
      </w:r>
      <w:r w:rsidR="009D00AF" w:rsidRPr="00DD1A6F">
        <w:rPr>
          <w:rFonts w:ascii="GHEA Grapalat" w:eastAsiaTheme="minorEastAsia" w:hAnsi="GHEA Grapalat" w:cs="Times New Roman"/>
          <w:kern w:val="36"/>
          <w:lang w:val="hy-AM" w:eastAsia="ru-RU"/>
        </w:rPr>
        <w:t>րը, դրանց համապատասխան բեռն</w:t>
      </w:r>
      <w:r w:rsidR="00DD1A6F" w:rsidRPr="00DD1A6F">
        <w:rPr>
          <w:rFonts w:ascii="GHEA Grapalat" w:eastAsiaTheme="minorEastAsia" w:hAnsi="GHEA Grapalat" w:cs="Times New Roman"/>
          <w:kern w:val="36"/>
          <w:lang w:val="hy-AM" w:eastAsia="ru-RU"/>
        </w:rPr>
        <w:t>վածքն</w:t>
      </w:r>
      <w:r w:rsidR="009D00AF" w:rsidRPr="00DD1A6F">
        <w:rPr>
          <w:rFonts w:ascii="GHEA Grapalat" w:eastAsiaTheme="minorEastAsia" w:hAnsi="GHEA Grapalat" w:cs="Times New Roman"/>
          <w:kern w:val="36"/>
          <w:lang w:val="hy-AM" w:eastAsia="ru-RU"/>
        </w:rPr>
        <w:t>երը, ինչպես նաև շինարար</w:t>
      </w:r>
      <w:r w:rsidR="00DD1A6F" w:rsidRPr="00DD1A6F">
        <w:rPr>
          <w:rFonts w:ascii="GHEA Grapalat" w:eastAsiaTheme="minorEastAsia" w:hAnsi="GHEA Grapalat" w:cs="Times New Roman"/>
          <w:kern w:val="36"/>
          <w:lang w:val="hy-AM" w:eastAsia="ru-RU"/>
        </w:rPr>
        <w:t>ական</w:t>
      </w:r>
      <w:r w:rsidR="009D00AF" w:rsidRPr="00DD1A6F">
        <w:rPr>
          <w:rFonts w:ascii="GHEA Grapalat" w:eastAsiaTheme="minorEastAsia" w:hAnsi="GHEA Grapalat" w:cs="Times New Roman"/>
          <w:kern w:val="36"/>
          <w:lang w:val="hy-AM" w:eastAsia="ru-RU"/>
        </w:rPr>
        <w:t xml:space="preserve"> </w:t>
      </w:r>
      <w:r w:rsidR="00DD1A6F" w:rsidRPr="00DD1A6F">
        <w:rPr>
          <w:rFonts w:ascii="GHEA Grapalat" w:eastAsiaTheme="minorEastAsia" w:hAnsi="GHEA Grapalat" w:cs="Times New Roman"/>
          <w:kern w:val="36"/>
          <w:lang w:val="hy-AM" w:eastAsia="ru-RU"/>
        </w:rPr>
        <w:t>հավելաճկվածքի</w:t>
      </w:r>
      <w:r w:rsidR="00DD1A6F">
        <w:rPr>
          <w:rFonts w:ascii="GHEA Grapalat" w:eastAsiaTheme="minorEastAsia" w:hAnsi="GHEA Grapalat" w:cs="Times New Roman"/>
          <w:color w:val="0070C0"/>
          <w:kern w:val="36"/>
          <w:lang w:val="hy-AM" w:eastAsia="ru-RU"/>
        </w:rPr>
        <w:t xml:space="preserve"> </w:t>
      </w:r>
      <w:r w:rsidR="009D00AF" w:rsidRPr="00DD1A6F">
        <w:rPr>
          <w:rFonts w:ascii="GHEA Grapalat" w:eastAsiaTheme="minorEastAsia" w:hAnsi="GHEA Grapalat" w:cs="Times New Roman"/>
          <w:kern w:val="36"/>
          <w:lang w:val="hy-AM" w:eastAsia="ru-RU"/>
        </w:rPr>
        <w:t xml:space="preserve">պահանջները, </w:t>
      </w:r>
      <w:r w:rsidR="00DD1A6F" w:rsidRPr="00DD1A6F">
        <w:rPr>
          <w:rFonts w:ascii="GHEA Grapalat" w:eastAsiaTheme="minorEastAsia" w:hAnsi="GHEA Grapalat" w:cs="Times New Roman"/>
          <w:kern w:val="36"/>
          <w:lang w:val="hy-AM" w:eastAsia="ru-RU"/>
        </w:rPr>
        <w:t>բերված</w:t>
      </w:r>
      <w:r w:rsidR="009D00AF" w:rsidRPr="00DD1A6F">
        <w:rPr>
          <w:rFonts w:ascii="GHEA Grapalat" w:eastAsiaTheme="minorEastAsia" w:hAnsi="GHEA Grapalat" w:cs="Times New Roman"/>
          <w:kern w:val="36"/>
          <w:lang w:val="hy-AM" w:eastAsia="ru-RU"/>
        </w:rPr>
        <w:t xml:space="preserve"> են </w:t>
      </w:r>
      <w:r w:rsidR="009D00AF" w:rsidRPr="00053E40">
        <w:rPr>
          <w:rFonts w:ascii="GHEA Grapalat" w:eastAsiaTheme="minorEastAsia" w:hAnsi="GHEA Grapalat" w:cs="Times New Roman"/>
          <w:b/>
          <w:bCs/>
          <w:kern w:val="36"/>
          <w:lang w:val="hy-AM" w:eastAsia="ru-RU"/>
        </w:rPr>
        <w:t>551</w:t>
      </w:r>
      <w:r w:rsidR="009D00AF" w:rsidRPr="00DD1A6F">
        <w:rPr>
          <w:rFonts w:ascii="GHEA Grapalat" w:eastAsiaTheme="minorEastAsia" w:hAnsi="GHEA Grapalat" w:cs="Times New Roman"/>
          <w:kern w:val="36"/>
          <w:lang w:val="hy-AM" w:eastAsia="ru-RU"/>
        </w:rPr>
        <w:t xml:space="preserve">-րդ </w:t>
      </w:r>
      <w:r w:rsidR="00DD1A6F" w:rsidRPr="00DD1A6F">
        <w:rPr>
          <w:rFonts w:ascii="GHEA Grapalat" w:eastAsiaTheme="minorEastAsia" w:hAnsi="GHEA Grapalat" w:cs="Times New Roman"/>
          <w:kern w:val="36"/>
          <w:lang w:val="hy-AM" w:eastAsia="ru-RU"/>
        </w:rPr>
        <w:t>կետ</w:t>
      </w:r>
      <w:r w:rsidR="009D00AF" w:rsidRPr="00DD1A6F">
        <w:rPr>
          <w:rFonts w:ascii="GHEA Grapalat" w:eastAsiaTheme="minorEastAsia" w:hAnsi="GHEA Grapalat" w:cs="Times New Roman"/>
          <w:kern w:val="36"/>
          <w:lang w:val="hy-AM" w:eastAsia="ru-RU"/>
        </w:rPr>
        <w:t>ում:</w:t>
      </w:r>
    </w:p>
    <w:p w:rsidR="00C57763" w:rsidRPr="009D00AF" w:rsidRDefault="008A4E5E" w:rsidP="00053688">
      <w:pPr>
        <w:spacing w:after="120"/>
        <w:ind w:firstLine="567"/>
        <w:jc w:val="both"/>
        <w:rPr>
          <w:rFonts w:ascii="GHEA Grapalat" w:eastAsiaTheme="minorEastAsia" w:hAnsi="GHEA Grapalat" w:cs="Times New Roman"/>
          <w:color w:val="0070C0"/>
          <w:kern w:val="36"/>
          <w:sz w:val="20"/>
          <w:szCs w:val="20"/>
          <w:lang w:val="hy-AM" w:eastAsia="ru-RU"/>
        </w:rPr>
      </w:pPr>
      <w:r w:rsidRPr="00053688">
        <w:rPr>
          <w:rFonts w:ascii="GHEA Grapalat" w:hAnsi="GHEA Grapalat"/>
          <w:b/>
          <w:bCs/>
          <w:lang w:val="hy-AM"/>
        </w:rPr>
        <w:t>544.</w:t>
      </w:r>
      <w:r w:rsidRPr="00053688">
        <w:rPr>
          <w:rFonts w:ascii="Calibri" w:hAnsi="Calibri" w:cs="Calibri"/>
          <w:b/>
          <w:bCs/>
          <w:lang w:val="hy-AM"/>
        </w:rPr>
        <w:t> </w:t>
      </w:r>
      <w:r w:rsidR="006F0F6D" w:rsidRPr="00053688">
        <w:rPr>
          <w:rFonts w:ascii="GHEA Grapalat" w:eastAsiaTheme="minorEastAsia" w:hAnsi="GHEA Grapalat" w:cs="Times New Roman"/>
          <w:kern w:val="36"/>
          <w:lang w:val="hy-AM" w:eastAsia="ru-RU"/>
        </w:rPr>
        <w:t>Կ</w:t>
      </w:r>
      <w:r w:rsidR="008227E7" w:rsidRPr="00053688">
        <w:rPr>
          <w:rFonts w:ascii="GHEA Grapalat" w:eastAsiaTheme="minorEastAsia" w:hAnsi="GHEA Grapalat" w:cs="Times New Roman"/>
          <w:kern w:val="36"/>
          <w:lang w:val="hy-AM" w:eastAsia="ru-RU"/>
        </w:rPr>
        <w:t>ոնստրուկցիաների</w:t>
      </w:r>
      <w:r w:rsidR="006F0F6D" w:rsidRPr="00053688">
        <w:rPr>
          <w:rFonts w:ascii="GHEA Grapalat" w:eastAsiaTheme="minorEastAsia" w:hAnsi="GHEA Grapalat" w:cs="Times New Roman"/>
          <w:kern w:val="36"/>
          <w:lang w:val="hy-AM" w:eastAsia="ru-RU"/>
        </w:rPr>
        <w:t xml:space="preserve"> տարրերի </w:t>
      </w:r>
      <w:r w:rsidR="008227E7" w:rsidRPr="00053688">
        <w:rPr>
          <w:rFonts w:ascii="GHEA Grapalat" w:eastAsiaTheme="minorEastAsia" w:hAnsi="GHEA Grapalat" w:cs="Times New Roman"/>
          <w:kern w:val="36"/>
          <w:lang w:val="hy-AM" w:eastAsia="ru-RU"/>
        </w:rPr>
        <w:t>ճկվածքն</w:t>
      </w:r>
      <w:r w:rsidR="006F0F6D" w:rsidRPr="00053688">
        <w:rPr>
          <w:rFonts w:ascii="GHEA Grapalat" w:eastAsiaTheme="minorEastAsia" w:hAnsi="GHEA Grapalat" w:cs="Times New Roman"/>
          <w:kern w:val="36"/>
          <w:lang w:val="hy-AM" w:eastAsia="ru-RU"/>
        </w:rPr>
        <w:t xml:space="preserve">երը չեն սահմանափակվում </w:t>
      </w:r>
      <w:r w:rsidR="00053688" w:rsidRPr="00053688">
        <w:rPr>
          <w:rFonts w:ascii="GHEA Grapalat" w:eastAsiaTheme="minorEastAsia" w:hAnsi="GHEA Grapalat" w:cs="Times New Roman"/>
          <w:kern w:val="36"/>
          <w:lang w:val="hy-AM" w:eastAsia="ru-RU"/>
        </w:rPr>
        <w:t>էսթետիկահոգեբանական</w:t>
      </w:r>
      <w:r w:rsidR="006F0F6D" w:rsidRPr="00053688">
        <w:rPr>
          <w:rFonts w:ascii="GHEA Grapalat" w:eastAsiaTheme="minorEastAsia" w:hAnsi="GHEA Grapalat" w:cs="Times New Roman"/>
          <w:kern w:val="36"/>
          <w:lang w:val="hy-AM" w:eastAsia="ru-RU"/>
        </w:rPr>
        <w:t xml:space="preserve"> պահանջներից ելնելով, եթե դրանք չեն վատթարացնում կ</w:t>
      </w:r>
      <w:r w:rsidR="00053688" w:rsidRPr="00053688">
        <w:rPr>
          <w:rFonts w:ascii="GHEA Grapalat" w:eastAsiaTheme="minorEastAsia" w:hAnsi="GHEA Grapalat" w:cs="Times New Roman"/>
          <w:kern w:val="36"/>
          <w:lang w:val="hy-AM" w:eastAsia="ru-RU"/>
        </w:rPr>
        <w:t>ոնստրուկցիա</w:t>
      </w:r>
      <w:r w:rsidR="006F0F6D" w:rsidRPr="00053688">
        <w:rPr>
          <w:rFonts w:ascii="GHEA Grapalat" w:eastAsiaTheme="minorEastAsia" w:hAnsi="GHEA Grapalat" w:cs="Times New Roman"/>
          <w:kern w:val="36"/>
          <w:lang w:val="hy-AM" w:eastAsia="ru-RU"/>
        </w:rPr>
        <w:t>ների արտաքին տեսքը (օրինակ՝ թաղանթ</w:t>
      </w:r>
      <w:r w:rsidR="00053688" w:rsidRPr="00053688">
        <w:rPr>
          <w:rFonts w:ascii="GHEA Grapalat" w:eastAsiaTheme="minorEastAsia" w:hAnsi="GHEA Grapalat" w:cs="Times New Roman"/>
          <w:kern w:val="36"/>
          <w:lang w:val="hy-AM" w:eastAsia="ru-RU"/>
        </w:rPr>
        <w:t>ային</w:t>
      </w:r>
      <w:r w:rsidR="006F0F6D" w:rsidRPr="00053688">
        <w:rPr>
          <w:rFonts w:ascii="GHEA Grapalat" w:eastAsiaTheme="minorEastAsia" w:hAnsi="GHEA Grapalat" w:cs="Times New Roman"/>
          <w:kern w:val="36"/>
          <w:lang w:val="hy-AM" w:eastAsia="ru-RU"/>
        </w:rPr>
        <w:t xml:space="preserve"> ծածկեր, թեք հով</w:t>
      </w:r>
      <w:r w:rsidR="00053688" w:rsidRPr="00053688">
        <w:rPr>
          <w:rFonts w:ascii="GHEA Grapalat" w:eastAsiaTheme="minorEastAsia" w:hAnsi="GHEA Grapalat" w:cs="Times New Roman"/>
          <w:kern w:val="36"/>
          <w:lang w:val="hy-AM" w:eastAsia="ru-RU"/>
        </w:rPr>
        <w:t>արներ</w:t>
      </w:r>
      <w:r w:rsidR="006F0F6D" w:rsidRPr="00053688">
        <w:rPr>
          <w:rFonts w:ascii="GHEA Grapalat" w:eastAsiaTheme="minorEastAsia" w:hAnsi="GHEA Grapalat" w:cs="Times New Roman"/>
          <w:kern w:val="36"/>
          <w:lang w:val="hy-AM" w:eastAsia="ru-RU"/>
        </w:rPr>
        <w:t xml:space="preserve">, </w:t>
      </w:r>
      <w:r w:rsidR="00053688" w:rsidRPr="00053688">
        <w:rPr>
          <w:rFonts w:ascii="GHEA Grapalat" w:eastAsiaTheme="minorEastAsia" w:hAnsi="GHEA Grapalat" w:cs="Times New Roman"/>
          <w:kern w:val="36"/>
          <w:lang w:val="hy-AM" w:eastAsia="ru-RU"/>
        </w:rPr>
        <w:t xml:space="preserve">կախ ընկած </w:t>
      </w:r>
      <w:r w:rsidR="006F0F6D" w:rsidRPr="00053688">
        <w:rPr>
          <w:rFonts w:ascii="GHEA Grapalat" w:eastAsiaTheme="minorEastAsia" w:hAnsi="GHEA Grapalat" w:cs="Times New Roman"/>
          <w:kern w:val="36"/>
          <w:lang w:val="hy-AM" w:eastAsia="ru-RU"/>
        </w:rPr>
        <w:t>կամ բարձրացված ստորին</w:t>
      </w:r>
      <w:r w:rsidR="00053688" w:rsidRPr="00053688">
        <w:rPr>
          <w:rFonts w:ascii="GHEA Grapalat" w:eastAsiaTheme="minorEastAsia" w:hAnsi="GHEA Grapalat" w:cs="Times New Roman"/>
          <w:kern w:val="36"/>
          <w:lang w:val="hy-AM" w:eastAsia="ru-RU"/>
        </w:rPr>
        <w:t xml:space="preserve"> գոտիով</w:t>
      </w:r>
      <w:r w:rsidR="006F0F6D" w:rsidRPr="00053688">
        <w:rPr>
          <w:rFonts w:ascii="GHEA Grapalat" w:eastAsiaTheme="minorEastAsia" w:hAnsi="GHEA Grapalat" w:cs="Times New Roman"/>
          <w:kern w:val="36"/>
          <w:lang w:val="hy-AM" w:eastAsia="ru-RU"/>
        </w:rPr>
        <w:t xml:space="preserve"> կ</w:t>
      </w:r>
      <w:r w:rsidR="00053688" w:rsidRPr="00053688">
        <w:rPr>
          <w:rFonts w:ascii="GHEA Grapalat" w:eastAsiaTheme="minorEastAsia" w:hAnsi="GHEA Grapalat" w:cs="Times New Roman"/>
          <w:kern w:val="36"/>
          <w:lang w:val="hy-AM" w:eastAsia="ru-RU"/>
        </w:rPr>
        <w:t>ոնստրուկցիա</w:t>
      </w:r>
      <w:r w:rsidR="006F0F6D" w:rsidRPr="00053688">
        <w:rPr>
          <w:rFonts w:ascii="GHEA Grapalat" w:eastAsiaTheme="minorEastAsia" w:hAnsi="GHEA Grapalat" w:cs="Times New Roman"/>
          <w:kern w:val="36"/>
          <w:lang w:val="hy-AM" w:eastAsia="ru-RU"/>
        </w:rPr>
        <w:t xml:space="preserve">ներ) կամ եթե </w:t>
      </w:r>
      <w:r w:rsidR="00053688" w:rsidRPr="00053688">
        <w:rPr>
          <w:rFonts w:ascii="GHEA Grapalat" w:eastAsiaTheme="minorEastAsia" w:hAnsi="GHEA Grapalat" w:cs="Times New Roman"/>
          <w:kern w:val="36"/>
          <w:lang w:val="hy-AM" w:eastAsia="ru-RU"/>
        </w:rPr>
        <w:t xml:space="preserve">կոնստրուկցիաների </w:t>
      </w:r>
      <w:r w:rsidR="006F0F6D" w:rsidRPr="00053688">
        <w:rPr>
          <w:rFonts w:ascii="GHEA Grapalat" w:eastAsiaTheme="minorEastAsia" w:hAnsi="GHEA Grapalat" w:cs="Times New Roman"/>
          <w:kern w:val="36"/>
          <w:lang w:val="hy-AM" w:eastAsia="ru-RU"/>
        </w:rPr>
        <w:t xml:space="preserve">տարրերը թաքնված են տեսադաշտից։ </w:t>
      </w:r>
      <w:r w:rsidR="009D00AF" w:rsidRPr="00053688">
        <w:rPr>
          <w:rFonts w:ascii="GHEA Grapalat" w:eastAsiaTheme="minorEastAsia" w:hAnsi="GHEA Grapalat" w:cs="Times New Roman"/>
          <w:kern w:val="36"/>
          <w:lang w:val="hy-AM" w:eastAsia="ru-RU"/>
        </w:rPr>
        <w:t>Բոլոր տեսակի ծածկերի համար տանիք</w:t>
      </w:r>
      <w:r w:rsidR="00053688">
        <w:rPr>
          <w:rFonts w:ascii="GHEA Grapalat" w:eastAsiaTheme="minorEastAsia" w:hAnsi="GHEA Grapalat" w:cs="Times New Roman"/>
          <w:kern w:val="36"/>
          <w:lang w:val="hy-AM" w:eastAsia="ru-RU"/>
        </w:rPr>
        <w:t>ածածկի</w:t>
      </w:r>
      <w:r w:rsidR="009D00AF" w:rsidRPr="00053688">
        <w:rPr>
          <w:rFonts w:ascii="GHEA Grapalat" w:eastAsiaTheme="minorEastAsia" w:hAnsi="GHEA Grapalat" w:cs="Times New Roman"/>
          <w:kern w:val="36"/>
          <w:lang w:val="hy-AM" w:eastAsia="ru-RU"/>
        </w:rPr>
        <w:t xml:space="preserve"> ամբողջականությունը պետք է ապահովվի կ</w:t>
      </w:r>
      <w:r w:rsidR="00053688" w:rsidRPr="00053688">
        <w:rPr>
          <w:rFonts w:ascii="GHEA Grapalat" w:eastAsiaTheme="minorEastAsia" w:hAnsi="GHEA Grapalat" w:cs="Times New Roman"/>
          <w:kern w:val="36"/>
          <w:lang w:val="hy-AM" w:eastAsia="ru-RU"/>
        </w:rPr>
        <w:t>ոնստրուկտիվ</w:t>
      </w:r>
      <w:r w:rsidR="009D00AF" w:rsidRPr="00053688">
        <w:rPr>
          <w:rFonts w:ascii="GHEA Grapalat" w:eastAsiaTheme="minorEastAsia" w:hAnsi="GHEA Grapalat" w:cs="Times New Roman"/>
          <w:kern w:val="36"/>
          <w:lang w:val="hy-AM" w:eastAsia="ru-RU"/>
        </w:rPr>
        <w:t xml:space="preserve"> </w:t>
      </w:r>
      <w:r w:rsidR="009D00AF" w:rsidRPr="000535E4">
        <w:rPr>
          <w:rFonts w:ascii="GHEA Grapalat" w:eastAsiaTheme="minorEastAsia" w:hAnsi="GHEA Grapalat" w:cs="Times New Roman"/>
          <w:kern w:val="36"/>
          <w:lang w:val="hy-AM" w:eastAsia="ru-RU"/>
        </w:rPr>
        <w:t>միջոց</w:t>
      </w:r>
      <w:r w:rsidR="00053688" w:rsidRPr="000535E4">
        <w:rPr>
          <w:rFonts w:ascii="GHEA Grapalat" w:eastAsiaTheme="minorEastAsia" w:hAnsi="GHEA Grapalat" w:cs="Times New Roman"/>
          <w:kern w:val="36"/>
          <w:lang w:val="hy-AM" w:eastAsia="ru-RU"/>
        </w:rPr>
        <w:t>առումներով</w:t>
      </w:r>
      <w:r w:rsidR="009D00AF" w:rsidRPr="000535E4">
        <w:rPr>
          <w:rFonts w:ascii="GHEA Grapalat" w:eastAsiaTheme="minorEastAsia" w:hAnsi="GHEA Grapalat" w:cs="Times New Roman"/>
          <w:kern w:val="36"/>
          <w:lang w:val="hy-AM" w:eastAsia="ru-RU"/>
        </w:rPr>
        <w:t xml:space="preserve"> (օրինակ</w:t>
      </w:r>
      <w:r w:rsidR="000535E4" w:rsidRPr="000535E4">
        <w:rPr>
          <w:rFonts w:ascii="GHEA Grapalat" w:eastAsiaTheme="minorEastAsia" w:hAnsi="GHEA Grapalat" w:cs="Times New Roman"/>
          <w:kern w:val="36"/>
          <w:lang w:val="hy-AM" w:eastAsia="ru-RU"/>
        </w:rPr>
        <w:t>՝</w:t>
      </w:r>
      <w:r w:rsidR="009D00AF" w:rsidRPr="000535E4">
        <w:rPr>
          <w:rFonts w:ascii="GHEA Grapalat" w:eastAsiaTheme="minorEastAsia" w:hAnsi="GHEA Grapalat" w:cs="Times New Roman"/>
          <w:kern w:val="36"/>
          <w:lang w:val="hy-AM" w:eastAsia="ru-RU"/>
        </w:rPr>
        <w:t xml:space="preserve"> </w:t>
      </w:r>
      <w:r w:rsidR="000535E4">
        <w:rPr>
          <w:rFonts w:ascii="GHEA Grapalat" w:eastAsiaTheme="minorEastAsia" w:hAnsi="GHEA Grapalat" w:cs="Times New Roman"/>
          <w:kern w:val="36"/>
          <w:lang w:val="hy-AM" w:eastAsia="ru-RU"/>
        </w:rPr>
        <w:t xml:space="preserve">ազդազերծիչների </w:t>
      </w:r>
      <w:r w:rsidR="009D00AF" w:rsidRPr="000535E4">
        <w:rPr>
          <w:rFonts w:ascii="GHEA Grapalat" w:eastAsiaTheme="minorEastAsia" w:hAnsi="GHEA Grapalat" w:cs="Times New Roman"/>
          <w:kern w:val="36"/>
          <w:lang w:val="hy-AM" w:eastAsia="ru-RU"/>
        </w:rPr>
        <w:t>օգտագործում</w:t>
      </w:r>
      <w:r w:rsidR="000535E4" w:rsidRPr="000535E4">
        <w:rPr>
          <w:rFonts w:ascii="GHEA Grapalat" w:eastAsiaTheme="minorEastAsia" w:hAnsi="GHEA Grapalat" w:cs="Times New Roman"/>
          <w:kern w:val="36"/>
          <w:lang w:val="hy-AM" w:eastAsia="ru-RU"/>
        </w:rPr>
        <w:t>ով</w:t>
      </w:r>
      <w:r w:rsidR="009D00AF" w:rsidRPr="000535E4">
        <w:rPr>
          <w:rFonts w:ascii="GHEA Grapalat" w:eastAsiaTheme="minorEastAsia" w:hAnsi="GHEA Grapalat" w:cs="Times New Roman"/>
          <w:kern w:val="36"/>
          <w:lang w:val="hy-AM" w:eastAsia="ru-RU"/>
        </w:rPr>
        <w:t>, ծածկի տարրերի</w:t>
      </w:r>
      <w:r w:rsidR="000535E4" w:rsidRPr="000535E4">
        <w:rPr>
          <w:rFonts w:ascii="GHEA Grapalat" w:eastAsiaTheme="minorEastAsia" w:hAnsi="GHEA Grapalat" w:cs="Times New Roman"/>
          <w:kern w:val="36"/>
          <w:lang w:val="hy-AM" w:eastAsia="ru-RU"/>
        </w:rPr>
        <w:t xml:space="preserve"> անխզել</w:t>
      </w:r>
      <w:r w:rsidR="000535E4">
        <w:rPr>
          <w:rFonts w:ascii="GHEA Grapalat" w:eastAsiaTheme="minorEastAsia" w:hAnsi="GHEA Grapalat" w:cs="Times New Roman"/>
          <w:kern w:val="36"/>
          <w:lang w:val="hy-AM" w:eastAsia="ru-RU"/>
        </w:rPr>
        <w:t>իո</w:t>
      </w:r>
      <w:r w:rsidR="000535E4" w:rsidRPr="000535E4">
        <w:rPr>
          <w:rFonts w:ascii="GHEA Grapalat" w:eastAsiaTheme="minorEastAsia" w:hAnsi="GHEA Grapalat" w:cs="Times New Roman"/>
          <w:kern w:val="36"/>
          <w:lang w:val="hy-AM" w:eastAsia="ru-RU"/>
        </w:rPr>
        <w:t>ւթյան</w:t>
      </w:r>
      <w:r w:rsidR="009D00AF" w:rsidRPr="000535E4">
        <w:rPr>
          <w:rFonts w:ascii="GHEA Grapalat" w:eastAsiaTheme="minorEastAsia" w:hAnsi="GHEA Grapalat" w:cs="Times New Roman"/>
          <w:kern w:val="36"/>
          <w:lang w:val="hy-AM" w:eastAsia="ru-RU"/>
        </w:rPr>
        <w:t xml:space="preserve"> ստեղծում</w:t>
      </w:r>
      <w:r w:rsidR="000535E4">
        <w:rPr>
          <w:rFonts w:ascii="GHEA Grapalat" w:eastAsiaTheme="minorEastAsia" w:hAnsi="GHEA Grapalat" w:cs="Times New Roman"/>
          <w:kern w:val="36"/>
          <w:lang w:val="hy-AM" w:eastAsia="ru-RU"/>
        </w:rPr>
        <w:t>ով</w:t>
      </w:r>
      <w:r w:rsidR="009D00AF" w:rsidRPr="000535E4">
        <w:rPr>
          <w:rFonts w:ascii="GHEA Grapalat" w:eastAsiaTheme="minorEastAsia" w:hAnsi="GHEA Grapalat" w:cs="Times New Roman"/>
          <w:kern w:val="36"/>
          <w:lang w:val="hy-AM" w:eastAsia="ru-RU"/>
        </w:rPr>
        <w:t>), այլ ոչ թե կրող տարրերի կոշտության բարձրացմամբ:</w:t>
      </w:r>
    </w:p>
    <w:p w:rsidR="00C57763" w:rsidRPr="009D00AF" w:rsidRDefault="008A4E5E" w:rsidP="00C57763">
      <w:pPr>
        <w:spacing w:after="120"/>
        <w:ind w:firstLine="567"/>
        <w:jc w:val="both"/>
        <w:rPr>
          <w:rFonts w:ascii="GHEA Grapalat" w:eastAsiaTheme="minorEastAsia" w:hAnsi="GHEA Grapalat" w:cs="Times New Roman"/>
          <w:color w:val="0070C0"/>
          <w:kern w:val="36"/>
          <w:lang w:val="hy-AM" w:eastAsia="ru-RU"/>
        </w:rPr>
      </w:pPr>
      <w:r w:rsidRPr="0020555A">
        <w:rPr>
          <w:rFonts w:ascii="GHEA Grapalat" w:hAnsi="GHEA Grapalat"/>
          <w:b/>
          <w:bCs/>
          <w:lang w:val="hy-AM"/>
        </w:rPr>
        <w:t>545.</w:t>
      </w:r>
      <w:r w:rsidRPr="0020555A">
        <w:rPr>
          <w:rFonts w:ascii="Calibri" w:hAnsi="Calibri" w:cs="Calibri"/>
          <w:b/>
          <w:bCs/>
          <w:lang w:val="hy-AM"/>
        </w:rPr>
        <w:t> </w:t>
      </w:r>
      <w:r w:rsidR="009D00AF" w:rsidRPr="00FD044A">
        <w:rPr>
          <w:rFonts w:ascii="GHEA Grapalat" w:eastAsiaTheme="minorEastAsia" w:hAnsi="GHEA Grapalat" w:cs="Times New Roman"/>
          <w:kern w:val="36"/>
          <w:lang w:val="hy-AM" w:eastAsia="ru-RU"/>
        </w:rPr>
        <w:t xml:space="preserve">Ծածկի տարրերի </w:t>
      </w:r>
      <w:r w:rsidR="00FD044A" w:rsidRPr="00FD044A">
        <w:rPr>
          <w:rFonts w:ascii="GHEA Grapalat" w:eastAsiaTheme="minorEastAsia" w:hAnsi="GHEA Grapalat" w:cs="Times New Roman"/>
          <w:kern w:val="36"/>
          <w:lang w:val="hy-AM" w:eastAsia="ru-RU"/>
        </w:rPr>
        <w:t>ճկվածք</w:t>
      </w:r>
      <w:r w:rsidR="009D00AF" w:rsidRPr="00FD044A">
        <w:rPr>
          <w:rFonts w:ascii="GHEA Grapalat" w:eastAsiaTheme="minorEastAsia" w:hAnsi="GHEA Grapalat" w:cs="Times New Roman"/>
          <w:kern w:val="36"/>
          <w:lang w:val="hy-AM" w:eastAsia="ru-RU"/>
        </w:rPr>
        <w:t xml:space="preserve">ները պետք է լինեն </w:t>
      </w:r>
      <w:r w:rsidR="009D00AF" w:rsidRPr="000535E4">
        <w:rPr>
          <w:rFonts w:ascii="GHEA Grapalat" w:eastAsiaTheme="minorEastAsia" w:hAnsi="GHEA Grapalat" w:cs="Times New Roman"/>
          <w:kern w:val="36"/>
          <w:lang w:val="hy-AM" w:eastAsia="ru-RU"/>
        </w:rPr>
        <w:t xml:space="preserve">այնպիսին, որ, չնայած դրանց առկայությանը, </w:t>
      </w:r>
      <w:r w:rsidR="000535E4" w:rsidRPr="000535E4">
        <w:rPr>
          <w:rFonts w:ascii="GHEA Grapalat" w:eastAsiaTheme="minorEastAsia" w:hAnsi="GHEA Grapalat" w:cs="Times New Roman"/>
          <w:kern w:val="36"/>
          <w:lang w:val="hy-AM" w:eastAsia="ru-RU"/>
        </w:rPr>
        <w:t xml:space="preserve">ուղղություններից </w:t>
      </w:r>
      <w:r w:rsidR="000535E4" w:rsidRPr="0020555A">
        <w:rPr>
          <w:rFonts w:ascii="GHEA Grapalat" w:eastAsiaTheme="minorEastAsia" w:hAnsi="GHEA Grapalat" w:cs="Times New Roman"/>
          <w:kern w:val="36"/>
          <w:lang w:val="hy-AM" w:eastAsia="ru-RU"/>
        </w:rPr>
        <w:t xml:space="preserve">մեկով (բացառությամբ այլ </w:t>
      </w:r>
      <w:r w:rsidR="0020555A" w:rsidRPr="0020555A">
        <w:rPr>
          <w:rFonts w:ascii="GHEA Grapalat" w:eastAsiaTheme="minorEastAsia" w:hAnsi="GHEA Grapalat" w:cs="Times New Roman"/>
          <w:kern w:val="36"/>
          <w:lang w:val="hy-AM" w:eastAsia="ru-RU"/>
        </w:rPr>
        <w:t>նորմատիվ</w:t>
      </w:r>
      <w:r w:rsidR="000535E4" w:rsidRPr="0020555A">
        <w:rPr>
          <w:rFonts w:ascii="GHEA Grapalat" w:eastAsiaTheme="minorEastAsia" w:hAnsi="GHEA Grapalat" w:cs="Times New Roman"/>
          <w:kern w:val="36"/>
          <w:lang w:val="hy-AM" w:eastAsia="ru-RU"/>
        </w:rPr>
        <w:t xml:space="preserve"> փաստաթղթերում նշված դեպքերի) </w:t>
      </w:r>
      <w:r w:rsidR="009D00AF" w:rsidRPr="0020555A">
        <w:rPr>
          <w:rFonts w:ascii="GHEA Grapalat" w:eastAsiaTheme="minorEastAsia" w:hAnsi="GHEA Grapalat" w:cs="Times New Roman"/>
          <w:kern w:val="36"/>
          <w:lang w:val="hy-AM" w:eastAsia="ru-RU"/>
        </w:rPr>
        <w:t xml:space="preserve">ապահովվի </w:t>
      </w:r>
      <w:r w:rsidR="009D00AF" w:rsidRPr="000535E4">
        <w:rPr>
          <w:rFonts w:ascii="GHEA Grapalat" w:eastAsiaTheme="minorEastAsia" w:hAnsi="GHEA Grapalat" w:cs="Times New Roman"/>
          <w:kern w:val="36"/>
          <w:lang w:val="hy-AM" w:eastAsia="ru-RU"/>
        </w:rPr>
        <w:t>տանիքի առնվազն 1/200</w:t>
      </w:r>
      <w:r w:rsidR="000535E4" w:rsidRPr="000535E4">
        <w:rPr>
          <w:rFonts w:ascii="GHEA Grapalat" w:eastAsiaTheme="minorEastAsia" w:hAnsi="GHEA Grapalat" w:cs="Times New Roman"/>
          <w:kern w:val="36"/>
          <w:lang w:val="hy-AM" w:eastAsia="ru-RU"/>
        </w:rPr>
        <w:t>-ից ոչ պակաս</w:t>
      </w:r>
      <w:r w:rsidR="009D00AF" w:rsidRPr="000535E4">
        <w:rPr>
          <w:rFonts w:ascii="GHEA Grapalat" w:eastAsiaTheme="minorEastAsia" w:hAnsi="GHEA Grapalat" w:cs="Times New Roman"/>
          <w:kern w:val="36"/>
          <w:lang w:val="hy-AM" w:eastAsia="ru-RU"/>
        </w:rPr>
        <w:t xml:space="preserve"> թեքություն:</w:t>
      </w:r>
    </w:p>
    <w:p w:rsidR="00C57763" w:rsidRPr="00630E57" w:rsidRDefault="008A4E5E" w:rsidP="00C57763">
      <w:pPr>
        <w:spacing w:after="120"/>
        <w:ind w:firstLine="567"/>
        <w:jc w:val="both"/>
        <w:rPr>
          <w:rFonts w:ascii="GHEA Grapalat" w:eastAsiaTheme="minorEastAsia" w:hAnsi="GHEA Grapalat" w:cs="Times New Roman"/>
          <w:kern w:val="36"/>
          <w:lang w:val="hy-AM" w:eastAsia="ru-RU"/>
        </w:rPr>
      </w:pPr>
      <w:r w:rsidRPr="00630E57">
        <w:rPr>
          <w:rFonts w:ascii="GHEA Grapalat" w:hAnsi="GHEA Grapalat"/>
          <w:b/>
          <w:bCs/>
          <w:lang w:val="hy-AM"/>
        </w:rPr>
        <w:t>546.</w:t>
      </w:r>
      <w:r w:rsidRPr="00630E57">
        <w:rPr>
          <w:rFonts w:ascii="Calibri" w:hAnsi="Calibri" w:cs="Calibri"/>
          <w:b/>
          <w:bCs/>
          <w:lang w:val="hy-AM"/>
        </w:rPr>
        <w:t> </w:t>
      </w:r>
      <w:r w:rsidR="00630E57" w:rsidRPr="00630E57">
        <w:rPr>
          <w:rFonts w:ascii="GHEA Grapalat" w:eastAsiaTheme="minorEastAsia" w:hAnsi="GHEA Grapalat" w:cs="Times New Roman"/>
          <w:kern w:val="36"/>
          <w:lang w:val="hy-AM" w:eastAsia="ru-RU"/>
        </w:rPr>
        <w:t>Բեռնիչների</w:t>
      </w:r>
      <w:r w:rsidR="00630E57">
        <w:rPr>
          <w:rFonts w:ascii="GHEA Grapalat" w:eastAsiaTheme="minorEastAsia" w:hAnsi="GHEA Grapalat" w:cs="Times New Roman"/>
          <w:kern w:val="36"/>
          <w:lang w:val="hy-AM" w:eastAsia="ru-RU"/>
        </w:rPr>
        <w:t>ց</w:t>
      </w:r>
      <w:r w:rsidR="00630E57" w:rsidRPr="00630E57">
        <w:rPr>
          <w:rFonts w:ascii="GHEA Grapalat" w:eastAsiaTheme="minorEastAsia" w:hAnsi="GHEA Grapalat" w:cs="Times New Roman"/>
          <w:kern w:val="36"/>
          <w:lang w:val="hy-AM" w:eastAsia="ru-RU"/>
        </w:rPr>
        <w:t>,</w:t>
      </w:r>
      <w:r w:rsidR="00630E57" w:rsidRPr="00630E57">
        <w:rPr>
          <w:lang w:val="hy-AM"/>
        </w:rPr>
        <w:t xml:space="preserve"> </w:t>
      </w:r>
      <w:r w:rsidR="009D00AF" w:rsidRPr="00630E57">
        <w:rPr>
          <w:rFonts w:ascii="GHEA Grapalat" w:eastAsiaTheme="minorEastAsia" w:hAnsi="GHEA Grapalat" w:cs="Times New Roman"/>
          <w:kern w:val="36"/>
          <w:lang w:val="hy-AM" w:eastAsia="ru-RU"/>
        </w:rPr>
        <w:t>էլեկտրա</w:t>
      </w:r>
      <w:r w:rsidR="00630E57" w:rsidRPr="00630E57">
        <w:rPr>
          <w:rFonts w:ascii="GHEA Grapalat" w:eastAsiaTheme="minorEastAsia" w:hAnsi="GHEA Grapalat" w:cs="Times New Roman"/>
          <w:kern w:val="36"/>
          <w:lang w:val="hy-AM" w:eastAsia="ru-RU"/>
        </w:rPr>
        <w:t>սայլակների</w:t>
      </w:r>
      <w:r w:rsidR="00630E57">
        <w:rPr>
          <w:rFonts w:ascii="GHEA Grapalat" w:eastAsiaTheme="minorEastAsia" w:hAnsi="GHEA Grapalat" w:cs="Times New Roman"/>
          <w:kern w:val="36"/>
          <w:lang w:val="hy-AM" w:eastAsia="ru-RU"/>
        </w:rPr>
        <w:t>ց</w:t>
      </w:r>
      <w:r w:rsidR="009D00AF" w:rsidRPr="00630E57">
        <w:rPr>
          <w:rFonts w:ascii="GHEA Grapalat" w:eastAsiaTheme="minorEastAsia" w:hAnsi="GHEA Grapalat" w:cs="Times New Roman"/>
          <w:kern w:val="36"/>
          <w:lang w:val="hy-AM" w:eastAsia="ru-RU"/>
        </w:rPr>
        <w:t xml:space="preserve">, </w:t>
      </w:r>
      <w:r w:rsidR="00630E57" w:rsidRPr="00630E57">
        <w:rPr>
          <w:rFonts w:ascii="GHEA Grapalat" w:eastAsiaTheme="minorEastAsia" w:hAnsi="GHEA Grapalat" w:cs="Times New Roman"/>
          <w:kern w:val="36"/>
          <w:lang w:val="hy-AM" w:eastAsia="ru-RU"/>
        </w:rPr>
        <w:t>կամրջային</w:t>
      </w:r>
      <w:r w:rsidR="009D00AF" w:rsidRPr="00630E57">
        <w:rPr>
          <w:rFonts w:ascii="GHEA Grapalat" w:eastAsiaTheme="minorEastAsia" w:hAnsi="GHEA Grapalat" w:cs="Times New Roman"/>
          <w:kern w:val="36"/>
          <w:lang w:val="hy-AM" w:eastAsia="ru-RU"/>
        </w:rPr>
        <w:t xml:space="preserve"> և </w:t>
      </w:r>
      <w:r w:rsidR="00630E57" w:rsidRPr="00630E57">
        <w:rPr>
          <w:rFonts w:ascii="GHEA Grapalat" w:eastAsiaTheme="minorEastAsia" w:hAnsi="GHEA Grapalat" w:cs="Times New Roman"/>
          <w:kern w:val="36"/>
          <w:lang w:val="hy-AM" w:eastAsia="ru-RU"/>
        </w:rPr>
        <w:t>կախովի</w:t>
      </w:r>
      <w:r w:rsidR="009D00AF" w:rsidRPr="00630E57">
        <w:rPr>
          <w:rFonts w:ascii="GHEA Grapalat" w:eastAsiaTheme="minorEastAsia" w:hAnsi="GHEA Grapalat" w:cs="Times New Roman"/>
          <w:kern w:val="36"/>
          <w:lang w:val="hy-AM" w:eastAsia="ru-RU"/>
        </w:rPr>
        <w:t xml:space="preserve"> ամբարձիչների</w:t>
      </w:r>
      <w:r w:rsidR="00630E57">
        <w:rPr>
          <w:rFonts w:ascii="GHEA Grapalat" w:eastAsiaTheme="minorEastAsia" w:hAnsi="GHEA Grapalat" w:cs="Times New Roman"/>
          <w:kern w:val="36"/>
          <w:lang w:val="hy-AM" w:eastAsia="ru-RU"/>
        </w:rPr>
        <w:t>ց</w:t>
      </w:r>
      <w:r w:rsidR="009D00AF" w:rsidRPr="00630E57">
        <w:rPr>
          <w:rFonts w:ascii="GHEA Grapalat" w:eastAsiaTheme="minorEastAsia" w:hAnsi="GHEA Grapalat" w:cs="Times New Roman"/>
          <w:kern w:val="36"/>
          <w:lang w:val="hy-AM" w:eastAsia="ru-RU"/>
        </w:rPr>
        <w:t xml:space="preserve"> բեռն</w:t>
      </w:r>
      <w:r w:rsidR="00630E57" w:rsidRPr="00630E57">
        <w:rPr>
          <w:rFonts w:ascii="GHEA Grapalat" w:eastAsiaTheme="minorEastAsia" w:hAnsi="GHEA Grapalat" w:cs="Times New Roman"/>
          <w:kern w:val="36"/>
          <w:lang w:val="hy-AM" w:eastAsia="ru-RU"/>
        </w:rPr>
        <w:t>վածքն</w:t>
      </w:r>
      <w:r w:rsidR="009D00AF" w:rsidRPr="00630E57">
        <w:rPr>
          <w:rFonts w:ascii="GHEA Grapalat" w:eastAsiaTheme="minorEastAsia" w:hAnsi="GHEA Grapalat" w:cs="Times New Roman"/>
          <w:kern w:val="36"/>
          <w:lang w:val="hy-AM" w:eastAsia="ru-RU"/>
        </w:rPr>
        <w:t>երի</w:t>
      </w:r>
      <w:r w:rsidR="00630E57">
        <w:rPr>
          <w:rFonts w:ascii="GHEA Grapalat" w:eastAsiaTheme="minorEastAsia" w:hAnsi="GHEA Grapalat" w:cs="Times New Roman"/>
          <w:kern w:val="36"/>
          <w:lang w:val="hy-AM" w:eastAsia="ru-RU"/>
        </w:rPr>
        <w:t xml:space="preserve"> համար</w:t>
      </w:r>
      <w:r w:rsidR="009D00AF" w:rsidRPr="00630E57">
        <w:rPr>
          <w:rFonts w:ascii="GHEA Grapalat" w:eastAsiaTheme="minorEastAsia" w:hAnsi="GHEA Grapalat" w:cs="Times New Roman"/>
          <w:kern w:val="36"/>
          <w:lang w:val="hy-AM" w:eastAsia="ru-RU"/>
        </w:rPr>
        <w:t xml:space="preserve"> դինամիկ գործակիցը պետք է </w:t>
      </w:r>
      <w:r w:rsidR="00630E57" w:rsidRPr="00630E57">
        <w:rPr>
          <w:rFonts w:ascii="GHEA Grapalat" w:eastAsiaTheme="minorEastAsia" w:hAnsi="GHEA Grapalat" w:cs="Times New Roman"/>
          <w:kern w:val="36"/>
          <w:lang w:val="hy-AM" w:eastAsia="ru-RU"/>
        </w:rPr>
        <w:t xml:space="preserve">ընդունել 1,0-ին </w:t>
      </w:r>
      <w:r w:rsidR="009D00AF" w:rsidRPr="00630E57">
        <w:rPr>
          <w:rFonts w:ascii="GHEA Grapalat" w:eastAsiaTheme="minorEastAsia" w:hAnsi="GHEA Grapalat" w:cs="Times New Roman"/>
          <w:kern w:val="36"/>
          <w:lang w:val="hy-AM" w:eastAsia="ru-RU"/>
        </w:rPr>
        <w:t>հավասար:</w:t>
      </w:r>
    </w:p>
    <w:p w:rsidR="0020555A" w:rsidRPr="003E1D09" w:rsidRDefault="0020555A">
      <w:pPr>
        <w:rPr>
          <w:rFonts w:ascii="GHEA Grapalat" w:hAnsi="GHEA Grapalat"/>
          <w:b/>
          <w:bCs/>
          <w:lang w:val="hy-AM"/>
        </w:rPr>
      </w:pPr>
      <w:r w:rsidRPr="003E1D09">
        <w:rPr>
          <w:rFonts w:ascii="GHEA Grapalat" w:hAnsi="GHEA Grapalat"/>
          <w:b/>
          <w:bCs/>
          <w:lang w:val="hy-AM"/>
        </w:rPr>
        <w:br w:type="page"/>
      </w:r>
    </w:p>
    <w:p w:rsidR="00D56783" w:rsidRPr="004A09F4" w:rsidRDefault="00CD427A" w:rsidP="00D56783">
      <w:pPr>
        <w:spacing w:after="120"/>
        <w:jc w:val="center"/>
        <w:rPr>
          <w:rFonts w:ascii="GHEA Grapalat" w:hAnsi="GHEA Grapalat"/>
          <w:b/>
          <w:bCs/>
          <w:highlight w:val="cyan"/>
          <w:lang w:val="hy-AM"/>
        </w:rPr>
      </w:pPr>
      <w:r w:rsidRPr="0076283A">
        <w:rPr>
          <w:rFonts w:ascii="GHEA Grapalat" w:hAnsi="GHEA Grapalat"/>
          <w:b/>
          <w:bCs/>
          <w:lang w:val="hy-AM"/>
        </w:rPr>
        <w:lastRenderedPageBreak/>
        <w:t>2.</w:t>
      </w:r>
      <w:r w:rsidR="00D56783" w:rsidRPr="004A09F4">
        <w:rPr>
          <w:rFonts w:ascii="GHEA Grapalat" w:hAnsi="GHEA Grapalat"/>
          <w:b/>
          <w:bCs/>
          <w:lang w:val="hy-AM"/>
        </w:rPr>
        <w:t xml:space="preserve"> </w:t>
      </w:r>
      <w:r w:rsidR="004A09F4" w:rsidRPr="004A09F4">
        <w:rPr>
          <w:rFonts w:ascii="GHEA Grapalat" w:hAnsi="GHEA Grapalat"/>
          <w:b/>
          <w:bCs/>
          <w:lang w:val="hy-AM"/>
        </w:rPr>
        <w:t>Ճկվածքների և տեղափոխությունների որոշում</w:t>
      </w:r>
    </w:p>
    <w:p w:rsidR="00D56783" w:rsidRPr="00E96956" w:rsidRDefault="008A4E5E" w:rsidP="00D56783">
      <w:pPr>
        <w:spacing w:after="120"/>
        <w:ind w:firstLine="567"/>
        <w:jc w:val="both"/>
        <w:rPr>
          <w:rFonts w:ascii="GHEA Grapalat" w:hAnsi="GHEA Grapalat"/>
          <w:lang w:val="hy-AM"/>
        </w:rPr>
      </w:pPr>
      <w:r w:rsidRPr="0076283A">
        <w:rPr>
          <w:rFonts w:ascii="GHEA Grapalat" w:hAnsi="GHEA Grapalat"/>
          <w:b/>
          <w:bCs/>
          <w:lang w:val="hy-AM"/>
        </w:rPr>
        <w:t>547.</w:t>
      </w:r>
      <w:r w:rsidRPr="0076283A">
        <w:rPr>
          <w:rFonts w:ascii="Calibri" w:hAnsi="Calibri" w:cs="Calibri"/>
          <w:b/>
          <w:bCs/>
          <w:lang w:val="hy-AM"/>
        </w:rPr>
        <w:t> </w:t>
      </w:r>
      <w:r w:rsidR="003E1D09" w:rsidRPr="003E1D09">
        <w:rPr>
          <w:rFonts w:ascii="GHEA Grapalat" w:hAnsi="GHEA Grapalat"/>
          <w:lang w:val="hy-AM"/>
        </w:rPr>
        <w:t>Ճկվածք</w:t>
      </w:r>
      <w:r w:rsidR="006F0F6D" w:rsidRPr="003E1D09">
        <w:rPr>
          <w:rFonts w:ascii="GHEA Grapalat" w:hAnsi="GHEA Grapalat"/>
          <w:lang w:val="hy-AM"/>
        </w:rPr>
        <w:t>ները և տեղ</w:t>
      </w:r>
      <w:r w:rsidR="003E1D09" w:rsidRPr="003E1D09">
        <w:rPr>
          <w:rFonts w:ascii="GHEA Grapalat" w:hAnsi="GHEA Grapalat"/>
          <w:lang w:val="hy-AM"/>
        </w:rPr>
        <w:t>ափոխությունն</w:t>
      </w:r>
      <w:r w:rsidR="006F0F6D" w:rsidRPr="003E1D09">
        <w:rPr>
          <w:rFonts w:ascii="GHEA Grapalat" w:hAnsi="GHEA Grapalat"/>
          <w:lang w:val="hy-AM"/>
        </w:rPr>
        <w:t>երը որոշել</w:t>
      </w:r>
      <w:r w:rsidR="00FB4E67">
        <w:rPr>
          <w:rFonts w:ascii="GHEA Grapalat" w:hAnsi="GHEA Grapalat"/>
          <w:lang w:val="hy-AM"/>
        </w:rPr>
        <w:t>իս</w:t>
      </w:r>
      <w:r w:rsidR="006F0F6D" w:rsidRPr="003E1D09">
        <w:rPr>
          <w:rFonts w:ascii="GHEA Grapalat" w:hAnsi="GHEA Grapalat"/>
          <w:lang w:val="hy-AM"/>
        </w:rPr>
        <w:t xml:space="preserve"> պետք է հաշվի առնել բոլոր հիմնական գործոնները, որոնք ազդում են դրանց արժեքների վրա (նյութերի ոչ առաձգական </w:t>
      </w:r>
      <w:r w:rsidR="006F0F6D" w:rsidRPr="00FB4E67">
        <w:rPr>
          <w:rFonts w:ascii="GHEA Grapalat" w:hAnsi="GHEA Grapalat"/>
          <w:lang w:val="hy-AM"/>
        </w:rPr>
        <w:t>դեֆորմացիաներ</w:t>
      </w:r>
      <w:r w:rsidR="0076283A">
        <w:rPr>
          <w:rFonts w:ascii="GHEA Grapalat" w:hAnsi="GHEA Grapalat"/>
          <w:lang w:val="hy-AM"/>
        </w:rPr>
        <w:t>ը</w:t>
      </w:r>
      <w:r w:rsidR="006F0F6D" w:rsidRPr="00FB4E67">
        <w:rPr>
          <w:rFonts w:ascii="GHEA Grapalat" w:hAnsi="GHEA Grapalat"/>
          <w:lang w:val="hy-AM"/>
        </w:rPr>
        <w:t xml:space="preserve">, ճաքերի </w:t>
      </w:r>
      <w:r w:rsidR="00FB4E67" w:rsidRPr="00FB4E67">
        <w:rPr>
          <w:rFonts w:ascii="GHEA Grapalat" w:hAnsi="GHEA Grapalat"/>
          <w:lang w:val="hy-AM"/>
        </w:rPr>
        <w:t>առաջացում</w:t>
      </w:r>
      <w:r w:rsidR="0076283A">
        <w:rPr>
          <w:rFonts w:ascii="GHEA Grapalat" w:hAnsi="GHEA Grapalat"/>
          <w:lang w:val="hy-AM"/>
        </w:rPr>
        <w:t>ը</w:t>
      </w:r>
      <w:r w:rsidR="00FB4E67" w:rsidRPr="00FB4E67">
        <w:rPr>
          <w:rFonts w:ascii="GHEA Grapalat" w:hAnsi="GHEA Grapalat"/>
          <w:lang w:val="hy-AM"/>
        </w:rPr>
        <w:t>,</w:t>
      </w:r>
      <w:r w:rsidR="006F0F6D" w:rsidRPr="00FB4E67">
        <w:rPr>
          <w:rFonts w:ascii="GHEA Grapalat" w:hAnsi="GHEA Grapalat"/>
          <w:lang w:val="hy-AM"/>
        </w:rPr>
        <w:t xml:space="preserve"> դեֆորմաց</w:t>
      </w:r>
      <w:r w:rsidR="00FB4E67" w:rsidRPr="00FB4E67">
        <w:rPr>
          <w:rFonts w:ascii="GHEA Grapalat" w:hAnsi="GHEA Grapalat"/>
          <w:lang w:val="hy-AM"/>
        </w:rPr>
        <w:t>տիվ</w:t>
      </w:r>
      <w:r w:rsidR="006F0F6D" w:rsidRPr="00FB4E67">
        <w:rPr>
          <w:rFonts w:ascii="GHEA Grapalat" w:hAnsi="GHEA Grapalat"/>
          <w:lang w:val="hy-AM"/>
        </w:rPr>
        <w:t xml:space="preserve"> սխեմ</w:t>
      </w:r>
      <w:r w:rsidR="00FB4E67" w:rsidRPr="00FB4E67">
        <w:rPr>
          <w:rFonts w:ascii="GHEA Grapalat" w:hAnsi="GHEA Grapalat"/>
          <w:lang w:val="hy-AM"/>
        </w:rPr>
        <w:t>այի հաշվառում</w:t>
      </w:r>
      <w:r w:rsidR="0076283A">
        <w:rPr>
          <w:rFonts w:ascii="GHEA Grapalat" w:hAnsi="GHEA Grapalat"/>
          <w:lang w:val="hy-AM"/>
        </w:rPr>
        <w:t>ը</w:t>
      </w:r>
      <w:r w:rsidR="006F0F6D" w:rsidRPr="00FB4E67">
        <w:rPr>
          <w:rFonts w:ascii="GHEA Grapalat" w:hAnsi="GHEA Grapalat"/>
          <w:lang w:val="hy-AM"/>
        </w:rPr>
        <w:t>, հարակից տարրեր</w:t>
      </w:r>
      <w:r w:rsidR="00FB4E67" w:rsidRPr="00FB4E67">
        <w:rPr>
          <w:rFonts w:ascii="GHEA Grapalat" w:hAnsi="GHEA Grapalat"/>
          <w:lang w:val="hy-AM"/>
        </w:rPr>
        <w:t xml:space="preserve">ի </w:t>
      </w:r>
      <w:r w:rsidR="00FB4E67" w:rsidRPr="0076283A">
        <w:rPr>
          <w:rFonts w:ascii="GHEA Grapalat" w:hAnsi="GHEA Grapalat"/>
          <w:lang w:val="hy-AM"/>
        </w:rPr>
        <w:t>հաշվառում</w:t>
      </w:r>
      <w:r w:rsidR="0076283A">
        <w:rPr>
          <w:rFonts w:ascii="GHEA Grapalat" w:hAnsi="GHEA Grapalat"/>
          <w:lang w:val="hy-AM"/>
        </w:rPr>
        <w:t>ը</w:t>
      </w:r>
      <w:r w:rsidR="006F0F6D" w:rsidRPr="0076283A">
        <w:rPr>
          <w:rFonts w:ascii="GHEA Grapalat" w:hAnsi="GHEA Grapalat"/>
          <w:lang w:val="hy-AM"/>
        </w:rPr>
        <w:t xml:space="preserve">, </w:t>
      </w:r>
      <w:r w:rsidR="0076283A" w:rsidRPr="0076283A">
        <w:rPr>
          <w:rFonts w:ascii="GHEA Grapalat" w:hAnsi="GHEA Grapalat"/>
          <w:lang w:val="hy-AM"/>
        </w:rPr>
        <w:t>կցորդման</w:t>
      </w:r>
      <w:r w:rsidR="006F0F6D" w:rsidRPr="0076283A">
        <w:rPr>
          <w:rFonts w:ascii="GHEA Grapalat" w:hAnsi="GHEA Grapalat"/>
          <w:lang w:val="hy-AM"/>
        </w:rPr>
        <w:t xml:space="preserve"> </w:t>
      </w:r>
      <w:r w:rsidR="0076283A" w:rsidRPr="0076283A">
        <w:rPr>
          <w:rFonts w:ascii="GHEA Grapalat" w:hAnsi="GHEA Grapalat"/>
          <w:lang w:val="hy-AM"/>
        </w:rPr>
        <w:t xml:space="preserve">հանգույցների և հիմքերի </w:t>
      </w:r>
      <w:r w:rsidR="00FB4E67" w:rsidRPr="0076283A">
        <w:rPr>
          <w:rFonts w:ascii="GHEA Grapalat" w:hAnsi="GHEA Grapalat"/>
          <w:lang w:val="hy-AM"/>
        </w:rPr>
        <w:t>ընկրկելիությունը</w:t>
      </w:r>
      <w:r w:rsidR="006F0F6D" w:rsidRPr="003E1D09">
        <w:rPr>
          <w:rFonts w:ascii="GHEA Grapalat" w:hAnsi="GHEA Grapalat"/>
          <w:lang w:val="hy-AM"/>
        </w:rPr>
        <w:t>):</w:t>
      </w:r>
      <w:r w:rsidR="006F0F6D" w:rsidRPr="009D00AF">
        <w:rPr>
          <w:rFonts w:ascii="GHEA Grapalat" w:hAnsi="GHEA Grapalat"/>
          <w:color w:val="0070C0"/>
          <w:lang w:val="hy-AM"/>
        </w:rPr>
        <w:t xml:space="preserve"> </w:t>
      </w:r>
      <w:r w:rsidR="009A1BF9" w:rsidRPr="009A1BF9">
        <w:rPr>
          <w:rFonts w:ascii="GHEA Grapalat" w:hAnsi="GHEA Grapalat"/>
          <w:lang w:val="hy-AM"/>
        </w:rPr>
        <w:t xml:space="preserve">Բավարար հիմնավորման դեպքում առանձին </w:t>
      </w:r>
      <w:r w:rsidR="009A1BF9" w:rsidRPr="009A1BF9">
        <w:rPr>
          <w:rFonts w:ascii="Cambria Math" w:hAnsi="Cambria Math" w:cs="Cambria Math"/>
          <w:lang w:val="hy-AM"/>
        </w:rPr>
        <w:t>​​</w:t>
      </w:r>
      <w:r w:rsidR="009A1BF9" w:rsidRPr="009A1BF9">
        <w:rPr>
          <w:rFonts w:ascii="GHEA Grapalat" w:hAnsi="GHEA Grapalat"/>
          <w:lang w:val="hy-AM"/>
        </w:rPr>
        <w:t xml:space="preserve">գործոններ կարող են անտեսվել կամ հաշվի առնվել մոտավոր կերպով: </w:t>
      </w:r>
      <w:r w:rsidR="006F0F6D" w:rsidRPr="002C614E">
        <w:rPr>
          <w:rFonts w:ascii="GHEA Grapalat" w:hAnsi="GHEA Grapalat"/>
          <w:lang w:val="hy-AM"/>
        </w:rPr>
        <w:t>Քամու բեռն</w:t>
      </w:r>
      <w:r w:rsidR="002C614E" w:rsidRPr="002C614E">
        <w:rPr>
          <w:rFonts w:ascii="GHEA Grapalat" w:hAnsi="GHEA Grapalat"/>
          <w:lang w:val="hy-AM"/>
        </w:rPr>
        <w:t>վածքն</w:t>
      </w:r>
      <w:r w:rsidR="006F0F6D" w:rsidRPr="002C614E">
        <w:rPr>
          <w:rFonts w:ascii="GHEA Grapalat" w:hAnsi="GHEA Grapalat"/>
          <w:lang w:val="hy-AM"/>
        </w:rPr>
        <w:t>երը հաշվի առնել</w:t>
      </w:r>
      <w:r w:rsidR="002C614E" w:rsidRPr="002C614E">
        <w:rPr>
          <w:rFonts w:ascii="GHEA Grapalat" w:hAnsi="GHEA Grapalat"/>
          <w:lang w:val="hy-AM"/>
        </w:rPr>
        <w:t>ու դեպքում</w:t>
      </w:r>
      <w:r w:rsidR="006F0F6D" w:rsidRPr="002C614E">
        <w:rPr>
          <w:rFonts w:ascii="GHEA Grapalat" w:hAnsi="GHEA Grapalat"/>
          <w:lang w:val="hy-AM"/>
        </w:rPr>
        <w:t xml:space="preserve"> կրող կ</w:t>
      </w:r>
      <w:r w:rsidR="00F31698">
        <w:rPr>
          <w:rFonts w:ascii="GHEA Grapalat" w:hAnsi="GHEA Grapalat"/>
          <w:lang w:val="hy-AM"/>
        </w:rPr>
        <w:t>ոնստրուկցիա</w:t>
      </w:r>
      <w:r w:rsidR="006F0F6D" w:rsidRPr="002C614E">
        <w:rPr>
          <w:rFonts w:ascii="GHEA Grapalat" w:hAnsi="GHEA Grapalat"/>
          <w:lang w:val="hy-AM"/>
        </w:rPr>
        <w:t xml:space="preserve">ների </w:t>
      </w:r>
      <w:r w:rsidR="002C614E" w:rsidRPr="002C614E">
        <w:rPr>
          <w:rFonts w:ascii="GHEA Grapalat" w:hAnsi="GHEA Grapalat"/>
          <w:lang w:val="hy-AM"/>
        </w:rPr>
        <w:t>տեղափոխություն</w:t>
      </w:r>
      <w:r w:rsidR="006F0F6D" w:rsidRPr="002C614E">
        <w:rPr>
          <w:rFonts w:ascii="GHEA Grapalat" w:hAnsi="GHEA Grapalat"/>
          <w:lang w:val="hy-AM"/>
        </w:rPr>
        <w:t>ները որոշվում են</w:t>
      </w:r>
      <w:r w:rsidR="00D7269F">
        <w:rPr>
          <w:rFonts w:ascii="GHEA Grapalat" w:hAnsi="GHEA Grapalat"/>
          <w:lang w:val="hy-AM"/>
        </w:rPr>
        <w:t xml:space="preserve"> </w:t>
      </w:r>
      <w:r w:rsidR="00D7269F" w:rsidRPr="00F31698">
        <w:rPr>
          <w:rFonts w:ascii="GHEA Grapalat" w:hAnsi="GHEA Grapalat"/>
          <w:lang w:val="hy-AM"/>
        </w:rPr>
        <w:t>քամու</w:t>
      </w:r>
      <w:r w:rsidR="006F0F6D" w:rsidRPr="002C614E">
        <w:rPr>
          <w:rFonts w:ascii="GHEA Grapalat" w:hAnsi="GHEA Grapalat"/>
          <w:lang w:val="hy-AM"/>
        </w:rPr>
        <w:t xml:space="preserve"> միջին բաղադրիչի </w:t>
      </w:r>
      <w:r w:rsidR="002C614E" w:rsidRPr="002C614E">
        <w:rPr>
          <w:rFonts w:ascii="GHEA Grapalat" w:hAnsi="GHEA Grapalat"/>
          <w:lang w:val="hy-AM"/>
        </w:rPr>
        <w:t>ազդեց</w:t>
      </w:r>
      <w:r w:rsidR="006F0F6D" w:rsidRPr="002C614E">
        <w:rPr>
          <w:rFonts w:ascii="GHEA Grapalat" w:hAnsi="GHEA Grapalat"/>
          <w:lang w:val="hy-AM"/>
        </w:rPr>
        <w:t>ությունից։</w:t>
      </w:r>
      <w:r w:rsidR="006F0F6D" w:rsidRPr="009D00AF">
        <w:rPr>
          <w:rFonts w:ascii="GHEA Grapalat" w:hAnsi="GHEA Grapalat"/>
          <w:color w:val="0070C0"/>
          <w:lang w:val="hy-AM"/>
        </w:rPr>
        <w:t xml:space="preserve"> </w:t>
      </w:r>
      <w:r w:rsidR="002C614E" w:rsidRPr="002C614E">
        <w:rPr>
          <w:rFonts w:ascii="GHEA Grapalat" w:hAnsi="GHEA Grapalat"/>
          <w:lang w:val="hy-AM"/>
        </w:rPr>
        <w:t xml:space="preserve">Ընդ </w:t>
      </w:r>
      <w:r w:rsidR="002C614E" w:rsidRPr="00F31698">
        <w:rPr>
          <w:rFonts w:ascii="GHEA Grapalat" w:hAnsi="GHEA Grapalat"/>
          <w:lang w:val="hy-AM"/>
        </w:rPr>
        <w:t>որում</w:t>
      </w:r>
      <w:r w:rsidR="009D00AF" w:rsidRPr="00F31698">
        <w:rPr>
          <w:rFonts w:ascii="GHEA Grapalat" w:hAnsi="GHEA Grapalat"/>
          <w:lang w:val="hy-AM"/>
        </w:rPr>
        <w:t xml:space="preserve"> </w:t>
      </w:r>
      <w:r w:rsidR="002C614E" w:rsidRPr="00F31698">
        <w:rPr>
          <w:rFonts w:ascii="GHEA Grapalat" w:hAnsi="GHEA Grapalat"/>
          <w:lang w:val="hy-AM"/>
        </w:rPr>
        <w:t>քամու գագաթնակետային</w:t>
      </w:r>
      <w:r w:rsidR="002C614E" w:rsidRPr="002C614E">
        <w:rPr>
          <w:rFonts w:ascii="GHEA Grapalat" w:hAnsi="GHEA Grapalat"/>
          <w:lang w:val="hy-AM"/>
        </w:rPr>
        <w:t xml:space="preserve"> և բաբախող բաղադրիչների ազդեցությունը </w:t>
      </w:r>
      <w:r w:rsidR="009D00AF" w:rsidRPr="002C614E">
        <w:rPr>
          <w:rFonts w:ascii="GHEA Grapalat" w:hAnsi="GHEA Grapalat"/>
          <w:lang w:val="hy-AM"/>
        </w:rPr>
        <w:t>հաշվի չեն առնվում:</w:t>
      </w:r>
    </w:p>
    <w:p w:rsidR="00D56783" w:rsidRPr="004677E3" w:rsidRDefault="008A4E5E" w:rsidP="00CE3A8C">
      <w:pPr>
        <w:spacing w:after="120"/>
        <w:ind w:firstLine="567"/>
        <w:jc w:val="both"/>
        <w:rPr>
          <w:rFonts w:ascii="GHEA Grapalat" w:hAnsi="GHEA Grapalat"/>
          <w:color w:val="C00000"/>
          <w:lang w:val="hy-AM"/>
        </w:rPr>
      </w:pPr>
      <w:r w:rsidRPr="00B91488">
        <w:rPr>
          <w:rFonts w:ascii="GHEA Grapalat" w:hAnsi="GHEA Grapalat"/>
          <w:b/>
          <w:bCs/>
          <w:lang w:val="hy-AM"/>
        </w:rPr>
        <w:t>548.</w:t>
      </w:r>
      <w:r w:rsidRPr="00B91488">
        <w:rPr>
          <w:rFonts w:ascii="Calibri" w:hAnsi="Calibri" w:cs="Calibri"/>
          <w:b/>
          <w:bCs/>
          <w:lang w:val="hy-AM"/>
        </w:rPr>
        <w:t> </w:t>
      </w:r>
      <w:r w:rsidR="006F0F6D" w:rsidRPr="00F31698">
        <w:rPr>
          <w:rFonts w:ascii="GHEA Grapalat" w:hAnsi="GHEA Grapalat"/>
          <w:lang w:val="hy-AM"/>
        </w:rPr>
        <w:t>Ս</w:t>
      </w:r>
      <w:r w:rsidR="00F31698" w:rsidRPr="00F31698">
        <w:rPr>
          <w:rFonts w:ascii="GHEA Grapalat" w:hAnsi="GHEA Grapalat"/>
          <w:lang w:val="hy-AM"/>
        </w:rPr>
        <w:t>ո</w:t>
      </w:r>
      <w:r w:rsidR="006F0F6D" w:rsidRPr="00F31698">
        <w:rPr>
          <w:rFonts w:ascii="GHEA Grapalat" w:hAnsi="GHEA Grapalat"/>
          <w:lang w:val="hy-AM"/>
        </w:rPr>
        <w:t>ղ</w:t>
      </w:r>
      <w:r w:rsidR="00F31698" w:rsidRPr="00F31698">
        <w:rPr>
          <w:rFonts w:ascii="GHEA Grapalat" w:hAnsi="GHEA Grapalat"/>
          <w:lang w:val="hy-AM"/>
        </w:rPr>
        <w:t>ք ունեցող</w:t>
      </w:r>
      <w:r w:rsidR="006F0F6D" w:rsidRPr="00F31698">
        <w:rPr>
          <w:rFonts w:ascii="GHEA Grapalat" w:hAnsi="GHEA Grapalat"/>
          <w:lang w:val="hy-AM"/>
        </w:rPr>
        <w:t xml:space="preserve"> նյութերից պատրաստված կ</w:t>
      </w:r>
      <w:r w:rsidR="00F31698" w:rsidRPr="00F31698">
        <w:rPr>
          <w:rFonts w:ascii="GHEA Grapalat" w:hAnsi="GHEA Grapalat"/>
          <w:lang w:val="hy-AM"/>
        </w:rPr>
        <w:t>ոնստրուկցիա</w:t>
      </w:r>
      <w:r w:rsidR="006F0F6D" w:rsidRPr="00F31698">
        <w:rPr>
          <w:rFonts w:ascii="GHEA Grapalat" w:hAnsi="GHEA Grapalat"/>
          <w:lang w:val="hy-AM"/>
        </w:rPr>
        <w:t xml:space="preserve">ների համար անհրաժեշտ է հաշվի առնել ժամանակի ընթացքում </w:t>
      </w:r>
      <w:r w:rsidR="00F31698" w:rsidRPr="00F31698">
        <w:rPr>
          <w:rFonts w:ascii="GHEA Grapalat" w:hAnsi="GHEA Grapalat"/>
          <w:lang w:val="hy-AM"/>
        </w:rPr>
        <w:t>ճկվածք</w:t>
      </w:r>
      <w:r w:rsidR="006F0F6D" w:rsidRPr="00F31698">
        <w:rPr>
          <w:rFonts w:ascii="GHEA Grapalat" w:hAnsi="GHEA Grapalat"/>
          <w:lang w:val="hy-AM"/>
        </w:rPr>
        <w:t xml:space="preserve">ների աճը: </w:t>
      </w:r>
      <w:r w:rsidR="009D00AF" w:rsidRPr="00E778EB">
        <w:rPr>
          <w:rFonts w:ascii="GHEA Grapalat" w:hAnsi="GHEA Grapalat"/>
          <w:lang w:val="hy-AM"/>
        </w:rPr>
        <w:t>Ֆիզիոլոգիական պահանջների</w:t>
      </w:r>
      <w:r w:rsidR="00E778EB" w:rsidRPr="00E778EB">
        <w:rPr>
          <w:rFonts w:ascii="GHEA Grapalat" w:hAnsi="GHEA Grapalat"/>
          <w:lang w:val="hy-AM"/>
        </w:rPr>
        <w:t xml:space="preserve">ց </w:t>
      </w:r>
      <w:r w:rsidR="00E778EB" w:rsidRPr="00EE20AE">
        <w:rPr>
          <w:rFonts w:ascii="GHEA Grapalat" w:hAnsi="GHEA Grapalat"/>
          <w:lang w:val="hy-AM"/>
        </w:rPr>
        <w:t>ելնելով</w:t>
      </w:r>
      <w:r w:rsidR="009D00AF" w:rsidRPr="00EE20AE">
        <w:rPr>
          <w:rFonts w:ascii="GHEA Grapalat" w:hAnsi="GHEA Grapalat"/>
          <w:lang w:val="hy-AM"/>
        </w:rPr>
        <w:t xml:space="preserve"> </w:t>
      </w:r>
      <w:r w:rsidR="00EE20AE" w:rsidRPr="00EE20AE">
        <w:rPr>
          <w:rFonts w:ascii="GHEA Grapalat" w:hAnsi="GHEA Grapalat"/>
          <w:lang w:val="hy-AM"/>
        </w:rPr>
        <w:t>ճկվածք</w:t>
      </w:r>
      <w:r w:rsidR="009D00AF" w:rsidRPr="00EE20AE">
        <w:rPr>
          <w:rFonts w:ascii="GHEA Grapalat" w:hAnsi="GHEA Grapalat"/>
          <w:lang w:val="hy-AM"/>
        </w:rPr>
        <w:t>ները սահմանափակելիս պետք է հաշվի առնել միայն կարճա</w:t>
      </w:r>
      <w:r w:rsidR="00EE20AE" w:rsidRPr="00EE20AE">
        <w:rPr>
          <w:rFonts w:ascii="GHEA Grapalat" w:hAnsi="GHEA Grapalat"/>
          <w:lang w:val="hy-AM"/>
        </w:rPr>
        <w:t>տև</w:t>
      </w:r>
      <w:r w:rsidR="009D00AF" w:rsidRPr="00EE20AE">
        <w:rPr>
          <w:rFonts w:ascii="GHEA Grapalat" w:hAnsi="GHEA Grapalat"/>
          <w:lang w:val="hy-AM"/>
        </w:rPr>
        <w:t xml:space="preserve"> սողքը, որն առաջանում է բեռ</w:t>
      </w:r>
      <w:r w:rsidR="00EE20AE" w:rsidRPr="00EE20AE">
        <w:rPr>
          <w:rFonts w:ascii="GHEA Grapalat" w:hAnsi="GHEA Grapalat"/>
          <w:lang w:val="hy-AM"/>
        </w:rPr>
        <w:t>նվածքի</w:t>
      </w:r>
      <w:r w:rsidR="009D00AF" w:rsidRPr="00EE20AE">
        <w:rPr>
          <w:rFonts w:ascii="GHEA Grapalat" w:hAnsi="GHEA Grapalat"/>
          <w:lang w:val="hy-AM"/>
        </w:rPr>
        <w:t xml:space="preserve"> կիրառելուց անմիջապես հետո, </w:t>
      </w:r>
      <w:r w:rsidR="00EE2A09">
        <w:rPr>
          <w:rFonts w:ascii="GHEA Grapalat" w:hAnsi="GHEA Grapalat"/>
          <w:lang w:val="hy-AM"/>
        </w:rPr>
        <w:t>իսկ</w:t>
      </w:r>
      <w:r w:rsidR="009D00AF" w:rsidRPr="00EE2A09">
        <w:rPr>
          <w:rFonts w:ascii="GHEA Grapalat" w:hAnsi="GHEA Grapalat"/>
          <w:lang w:val="hy-AM"/>
        </w:rPr>
        <w:t xml:space="preserve"> հիմնվելով տեխնոլոգիական և կ</w:t>
      </w:r>
      <w:r w:rsidR="00EE2A09" w:rsidRPr="00EE2A09">
        <w:rPr>
          <w:rFonts w:ascii="GHEA Grapalat" w:hAnsi="GHEA Grapalat"/>
          <w:lang w:val="hy-AM"/>
        </w:rPr>
        <w:t>ոնստրուկտիվ</w:t>
      </w:r>
      <w:r w:rsidR="009D00AF" w:rsidRPr="00EE2A09">
        <w:rPr>
          <w:rFonts w:ascii="GHEA Grapalat" w:hAnsi="GHEA Grapalat"/>
          <w:lang w:val="hy-AM"/>
        </w:rPr>
        <w:t xml:space="preserve"> (բացառությամբ քամու բեռնվ</w:t>
      </w:r>
      <w:r w:rsidR="00EE2A09" w:rsidRPr="00EE2A09">
        <w:rPr>
          <w:rFonts w:ascii="GHEA Grapalat" w:hAnsi="GHEA Grapalat"/>
          <w:lang w:val="hy-AM"/>
        </w:rPr>
        <w:t>ածքները</w:t>
      </w:r>
      <w:r w:rsidR="009D00AF" w:rsidRPr="00EE2A09">
        <w:rPr>
          <w:rFonts w:ascii="GHEA Grapalat" w:hAnsi="GHEA Grapalat"/>
          <w:lang w:val="hy-AM"/>
        </w:rPr>
        <w:t xml:space="preserve"> հաշվի առնելով հաշվարկի</w:t>
      </w:r>
      <w:r w:rsidR="00EE2A09" w:rsidRPr="00EE2A09">
        <w:rPr>
          <w:rFonts w:ascii="GHEA Grapalat" w:hAnsi="GHEA Grapalat"/>
          <w:lang w:val="hy-AM"/>
        </w:rPr>
        <w:t xml:space="preserve"> դեպքում</w:t>
      </w:r>
      <w:r w:rsidR="009D00AF" w:rsidRPr="00EE2A09">
        <w:rPr>
          <w:rFonts w:ascii="GHEA Grapalat" w:hAnsi="GHEA Grapalat"/>
          <w:lang w:val="hy-AM"/>
        </w:rPr>
        <w:t>)</w:t>
      </w:r>
      <w:r w:rsidR="009D00AF" w:rsidRPr="009D00AF">
        <w:rPr>
          <w:rFonts w:ascii="GHEA Grapalat" w:hAnsi="GHEA Grapalat"/>
          <w:color w:val="0070C0"/>
          <w:lang w:val="hy-AM"/>
        </w:rPr>
        <w:t xml:space="preserve"> </w:t>
      </w:r>
      <w:r w:rsidR="009D00AF" w:rsidRPr="00EE2A09">
        <w:rPr>
          <w:rFonts w:ascii="GHEA Grapalat" w:hAnsi="GHEA Grapalat"/>
          <w:lang w:val="hy-AM"/>
        </w:rPr>
        <w:t xml:space="preserve">և </w:t>
      </w:r>
      <w:r w:rsidR="00EE2A09" w:rsidRPr="00EE2A09">
        <w:rPr>
          <w:rFonts w:ascii="GHEA Grapalat" w:eastAsiaTheme="minorEastAsia" w:hAnsi="GHEA Grapalat" w:cs="Times New Roman"/>
          <w:kern w:val="36"/>
          <w:lang w:val="hy-AM" w:eastAsia="ru-RU"/>
        </w:rPr>
        <w:t>է</w:t>
      </w:r>
      <w:r w:rsidR="00EE2A09" w:rsidRPr="00932617">
        <w:rPr>
          <w:rFonts w:ascii="GHEA Grapalat" w:eastAsiaTheme="minorEastAsia" w:hAnsi="GHEA Grapalat" w:cs="Times New Roman"/>
          <w:kern w:val="36"/>
          <w:lang w:val="hy-AM" w:eastAsia="ru-RU"/>
        </w:rPr>
        <w:t>սթետիկահոգեբանական</w:t>
      </w:r>
      <w:r w:rsidR="009D00AF" w:rsidRPr="009D00AF">
        <w:rPr>
          <w:rFonts w:ascii="GHEA Grapalat" w:hAnsi="GHEA Grapalat"/>
          <w:color w:val="0070C0"/>
          <w:lang w:val="hy-AM"/>
        </w:rPr>
        <w:t xml:space="preserve"> </w:t>
      </w:r>
      <w:r w:rsidR="009D00AF" w:rsidRPr="00EE2A09">
        <w:rPr>
          <w:rFonts w:ascii="GHEA Grapalat" w:hAnsi="GHEA Grapalat"/>
          <w:lang w:val="hy-AM"/>
        </w:rPr>
        <w:t>պահանջների</w:t>
      </w:r>
      <w:r w:rsidR="00EE2A09" w:rsidRPr="00EE2A09">
        <w:rPr>
          <w:rFonts w:ascii="GHEA Grapalat" w:hAnsi="GHEA Grapalat"/>
          <w:lang w:val="hy-AM"/>
        </w:rPr>
        <w:t>ց</w:t>
      </w:r>
      <w:r w:rsidR="009D00AF" w:rsidRPr="00EE2A09">
        <w:rPr>
          <w:rFonts w:ascii="GHEA Grapalat" w:hAnsi="GHEA Grapalat"/>
          <w:lang w:val="hy-AM"/>
        </w:rPr>
        <w:t xml:space="preserve"> </w:t>
      </w:r>
      <w:r w:rsidR="00EE2A09" w:rsidRPr="00EE2A09">
        <w:rPr>
          <w:rFonts w:ascii="GHEA Grapalat" w:hAnsi="GHEA Grapalat"/>
          <w:lang w:val="hy-AM"/>
        </w:rPr>
        <w:t>ելնելով՝ ամբողջ</w:t>
      </w:r>
      <w:r w:rsidR="009D00AF" w:rsidRPr="00EE2A09">
        <w:rPr>
          <w:rFonts w:ascii="GHEA Grapalat" w:hAnsi="GHEA Grapalat"/>
          <w:lang w:val="hy-AM"/>
        </w:rPr>
        <w:t xml:space="preserve"> սող</w:t>
      </w:r>
      <w:r w:rsidR="00EE2A09" w:rsidRPr="00EE2A09">
        <w:rPr>
          <w:rFonts w:ascii="GHEA Grapalat" w:hAnsi="GHEA Grapalat"/>
          <w:lang w:val="hy-AM"/>
        </w:rPr>
        <w:t>քը:</w:t>
      </w:r>
    </w:p>
    <w:p w:rsidR="00D56783" w:rsidRPr="00EA427D" w:rsidRDefault="008A4E5E" w:rsidP="00D56783">
      <w:pPr>
        <w:spacing w:after="0"/>
        <w:ind w:firstLine="567"/>
        <w:jc w:val="both"/>
        <w:rPr>
          <w:rFonts w:ascii="GHEA Grapalat" w:hAnsi="GHEA Grapalat"/>
          <w:lang w:val="hy-AM"/>
        </w:rPr>
      </w:pPr>
      <w:r w:rsidRPr="009D00AF">
        <w:rPr>
          <w:rFonts w:ascii="GHEA Grapalat" w:hAnsi="GHEA Grapalat"/>
          <w:b/>
          <w:bCs/>
          <w:lang w:val="hy-AM"/>
        </w:rPr>
        <w:t>549.</w:t>
      </w:r>
      <w:r w:rsidRPr="009D00AF">
        <w:rPr>
          <w:rFonts w:ascii="Calibri" w:hAnsi="Calibri" w:cs="Calibri"/>
          <w:b/>
          <w:bCs/>
          <w:lang w:val="hy-AM"/>
        </w:rPr>
        <w:t> </w:t>
      </w:r>
      <w:r w:rsidR="009D00AF" w:rsidRPr="00EA427D">
        <w:rPr>
          <w:rFonts w:ascii="GHEA Grapalat" w:hAnsi="GHEA Grapalat"/>
          <w:lang w:val="hy-AM"/>
        </w:rPr>
        <w:t xml:space="preserve">Հորիզոնական </w:t>
      </w:r>
      <w:r w:rsidR="00EA427D" w:rsidRPr="00EA427D">
        <w:rPr>
          <w:rFonts w:ascii="GHEA Grapalat" w:hAnsi="GHEA Grapalat"/>
          <w:lang w:val="hy-AM"/>
        </w:rPr>
        <w:t>ամբարձիչային</w:t>
      </w:r>
      <w:r w:rsidR="009D00AF" w:rsidRPr="00EA427D">
        <w:rPr>
          <w:rFonts w:ascii="GHEA Grapalat" w:hAnsi="GHEA Grapalat"/>
          <w:lang w:val="hy-AM"/>
        </w:rPr>
        <w:t xml:space="preserve"> բեռն</w:t>
      </w:r>
      <w:r w:rsidR="00EA427D" w:rsidRPr="00EA427D">
        <w:rPr>
          <w:rFonts w:ascii="GHEA Grapalat" w:hAnsi="GHEA Grapalat"/>
          <w:lang w:val="hy-AM"/>
        </w:rPr>
        <w:t>վածքի</w:t>
      </w:r>
      <w:r w:rsidR="009D00AF" w:rsidRPr="00EA427D">
        <w:rPr>
          <w:rFonts w:ascii="GHEA Grapalat" w:hAnsi="GHEA Grapalat"/>
          <w:lang w:val="hy-AM"/>
        </w:rPr>
        <w:t>ց մ</w:t>
      </w:r>
      <w:r w:rsidR="00EA427D" w:rsidRPr="00EA427D">
        <w:rPr>
          <w:rFonts w:ascii="GHEA Grapalat" w:hAnsi="GHEA Grapalat"/>
          <w:lang w:val="hy-AM"/>
        </w:rPr>
        <w:t>իա</w:t>
      </w:r>
      <w:r w:rsidR="009D00AF" w:rsidRPr="00EA427D">
        <w:rPr>
          <w:rFonts w:ascii="GHEA Grapalat" w:hAnsi="GHEA Grapalat"/>
          <w:lang w:val="hy-AM"/>
        </w:rPr>
        <w:t xml:space="preserve">հարկ շենքերի և էստակադների սյուների </w:t>
      </w:r>
      <w:r w:rsidR="00EA427D" w:rsidRPr="00EA427D">
        <w:rPr>
          <w:rFonts w:ascii="GHEA Grapalat" w:hAnsi="GHEA Grapalat"/>
          <w:lang w:val="hy-AM"/>
        </w:rPr>
        <w:t>ճկվածք</w:t>
      </w:r>
      <w:r w:rsidR="009D00AF" w:rsidRPr="00EA427D">
        <w:rPr>
          <w:rFonts w:ascii="GHEA Grapalat" w:hAnsi="GHEA Grapalat"/>
          <w:lang w:val="hy-AM"/>
        </w:rPr>
        <w:t xml:space="preserve">ները որոշելիս սյուների </w:t>
      </w:r>
      <w:r w:rsidR="00EA427D" w:rsidRPr="00EA427D">
        <w:rPr>
          <w:rFonts w:ascii="GHEA Grapalat" w:hAnsi="GHEA Grapalat"/>
          <w:lang w:val="hy-AM"/>
        </w:rPr>
        <w:t>հաշվարկային</w:t>
      </w:r>
      <w:r w:rsidR="009D00AF" w:rsidRPr="00EA427D">
        <w:rPr>
          <w:rFonts w:ascii="GHEA Grapalat" w:hAnsi="GHEA Grapalat"/>
          <w:lang w:val="hy-AM"/>
        </w:rPr>
        <w:t xml:space="preserve"> </w:t>
      </w:r>
      <w:r w:rsidR="00EA427D" w:rsidRPr="00EA427D">
        <w:rPr>
          <w:rFonts w:ascii="GHEA Grapalat" w:hAnsi="GHEA Grapalat"/>
          <w:lang w:val="hy-AM"/>
        </w:rPr>
        <w:t>սխեման</w:t>
      </w:r>
      <w:r w:rsidR="009D00AF" w:rsidRPr="00EA427D">
        <w:rPr>
          <w:rFonts w:ascii="GHEA Grapalat" w:hAnsi="GHEA Grapalat"/>
          <w:lang w:val="hy-AM"/>
        </w:rPr>
        <w:t xml:space="preserve">երը </w:t>
      </w:r>
      <w:r w:rsidR="00EA427D" w:rsidRPr="00EA427D">
        <w:rPr>
          <w:rFonts w:ascii="GHEA Grapalat" w:hAnsi="GHEA Grapalat"/>
          <w:lang w:val="hy-AM"/>
        </w:rPr>
        <w:t xml:space="preserve">պետք է </w:t>
      </w:r>
      <w:r w:rsidR="000722D9">
        <w:rPr>
          <w:rFonts w:ascii="GHEA Grapalat" w:hAnsi="GHEA Grapalat"/>
          <w:lang w:val="hy-AM"/>
        </w:rPr>
        <w:t>ընդունե</w:t>
      </w:r>
      <w:r w:rsidR="00EA427D" w:rsidRPr="00EA427D">
        <w:rPr>
          <w:rFonts w:ascii="GHEA Grapalat" w:hAnsi="GHEA Grapalat"/>
          <w:lang w:val="hy-AM"/>
        </w:rPr>
        <w:t xml:space="preserve">լ </w:t>
      </w:r>
      <w:r w:rsidR="000722D9">
        <w:rPr>
          <w:rFonts w:ascii="GHEA Grapalat" w:hAnsi="GHEA Grapalat"/>
          <w:lang w:val="hy-AM"/>
        </w:rPr>
        <w:t xml:space="preserve">հաշվի առնելով </w:t>
      </w:r>
      <w:r w:rsidR="009D00AF" w:rsidRPr="00EA427D">
        <w:rPr>
          <w:rFonts w:ascii="GHEA Grapalat" w:hAnsi="GHEA Grapalat"/>
          <w:lang w:val="hy-AM"/>
        </w:rPr>
        <w:t>դրանց ամրա</w:t>
      </w:r>
      <w:r w:rsidR="00EA427D" w:rsidRPr="00EA427D">
        <w:rPr>
          <w:rFonts w:ascii="GHEA Grapalat" w:hAnsi="GHEA Grapalat"/>
          <w:lang w:val="hy-AM"/>
        </w:rPr>
        <w:t>կ</w:t>
      </w:r>
      <w:r w:rsidR="009D00AF" w:rsidRPr="00EA427D">
        <w:rPr>
          <w:rFonts w:ascii="GHEA Grapalat" w:hAnsi="GHEA Grapalat"/>
          <w:lang w:val="hy-AM"/>
        </w:rPr>
        <w:t>ցման պայմաններ</w:t>
      </w:r>
      <w:r w:rsidR="000722D9">
        <w:rPr>
          <w:rFonts w:ascii="GHEA Grapalat" w:hAnsi="GHEA Grapalat"/>
          <w:lang w:val="hy-AM"/>
        </w:rPr>
        <w:t>ը՝</w:t>
      </w:r>
      <w:r w:rsidR="009D00AF" w:rsidRPr="00EA427D">
        <w:rPr>
          <w:rFonts w:ascii="GHEA Grapalat" w:hAnsi="GHEA Grapalat"/>
          <w:lang w:val="hy-AM"/>
        </w:rPr>
        <w:t xml:space="preserve"> </w:t>
      </w:r>
      <w:r w:rsidR="000722D9">
        <w:rPr>
          <w:rFonts w:ascii="GHEA Grapalat" w:hAnsi="GHEA Grapalat"/>
          <w:lang w:val="hy-AM"/>
        </w:rPr>
        <w:t>համար</w:t>
      </w:r>
      <w:r w:rsidR="00EA427D">
        <w:rPr>
          <w:rFonts w:ascii="GHEA Grapalat" w:hAnsi="GHEA Grapalat"/>
          <w:lang w:val="hy-AM"/>
        </w:rPr>
        <w:t>ելով</w:t>
      </w:r>
      <w:r w:rsidR="009D00AF" w:rsidRPr="00EA427D">
        <w:rPr>
          <w:rFonts w:ascii="GHEA Grapalat" w:hAnsi="GHEA Grapalat"/>
          <w:lang w:val="hy-AM"/>
        </w:rPr>
        <w:t>, որ սյունը.</w:t>
      </w:r>
    </w:p>
    <w:p w:rsidR="00D56783" w:rsidRPr="009D00AF" w:rsidRDefault="004A09F4" w:rsidP="00D56783">
      <w:pPr>
        <w:spacing w:after="0"/>
        <w:ind w:left="851" w:hanging="284"/>
        <w:jc w:val="both"/>
        <w:rPr>
          <w:rFonts w:ascii="GHEA Grapalat" w:hAnsi="GHEA Grapalat"/>
          <w:color w:val="0070C0"/>
          <w:lang w:val="hy-AM"/>
        </w:rPr>
      </w:pPr>
      <w:r>
        <w:rPr>
          <w:rFonts w:ascii="GHEA Grapalat" w:hAnsi="GHEA Grapalat"/>
          <w:lang w:val="hy-AM"/>
        </w:rPr>
        <w:t>ա</w:t>
      </w:r>
      <w:r w:rsidR="00D56783" w:rsidRPr="00392108">
        <w:rPr>
          <w:rFonts w:ascii="GHEA Grapalat" w:hAnsi="GHEA Grapalat"/>
          <w:lang w:val="hy-AM"/>
        </w:rPr>
        <w:t>)</w:t>
      </w:r>
      <w:r w:rsidR="00E96956">
        <w:rPr>
          <w:rFonts w:ascii="Calibri" w:hAnsi="Calibri" w:cs="Calibri"/>
          <w:lang w:val="hy-AM"/>
        </w:rPr>
        <w:t> </w:t>
      </w:r>
      <w:r w:rsidR="009D00AF" w:rsidRPr="00E96956">
        <w:rPr>
          <w:rFonts w:ascii="GHEA Grapalat" w:hAnsi="GHEA Grapalat"/>
          <w:lang w:val="hy-AM"/>
        </w:rPr>
        <w:t xml:space="preserve">շենքերում և ծածկած </w:t>
      </w:r>
      <w:r w:rsidR="00E96956" w:rsidRPr="00E96956">
        <w:rPr>
          <w:rFonts w:ascii="GHEA Grapalat" w:hAnsi="GHEA Grapalat"/>
          <w:lang w:val="hy-AM"/>
        </w:rPr>
        <w:t xml:space="preserve">էստակադներում </w:t>
      </w:r>
      <w:r w:rsidR="009D00AF" w:rsidRPr="00E96956">
        <w:rPr>
          <w:rFonts w:ascii="Cambria Math" w:hAnsi="Cambria Math" w:cs="Cambria Math"/>
          <w:lang w:val="hy-AM"/>
        </w:rPr>
        <w:t>​​</w:t>
      </w:r>
      <w:r w:rsidR="009D00AF" w:rsidRPr="00E96956">
        <w:rPr>
          <w:rFonts w:ascii="GHEA Grapalat" w:hAnsi="GHEA Grapalat"/>
          <w:lang w:val="hy-AM"/>
        </w:rPr>
        <w:t xml:space="preserve">չունի հորիզոնական տեղաշարժ վերին հենարանի մակարդակում (եթե ծածկը հորիզոնական հարթությունում </w:t>
      </w:r>
      <w:r w:rsidR="00E96956" w:rsidRPr="00E96956">
        <w:rPr>
          <w:rFonts w:ascii="GHEA Grapalat" w:hAnsi="GHEA Grapalat"/>
          <w:lang w:val="hy-AM"/>
        </w:rPr>
        <w:t xml:space="preserve">չի ստեղծում </w:t>
      </w:r>
      <w:r w:rsidR="009D00AF" w:rsidRPr="00E96956">
        <w:rPr>
          <w:rFonts w:ascii="GHEA Grapalat" w:hAnsi="GHEA Grapalat"/>
          <w:lang w:val="hy-AM"/>
        </w:rPr>
        <w:t xml:space="preserve">կոշտ սկավառակ, </w:t>
      </w:r>
      <w:r w:rsidR="00E96956" w:rsidRPr="00E96956">
        <w:rPr>
          <w:rFonts w:ascii="GHEA Grapalat" w:hAnsi="GHEA Grapalat"/>
          <w:lang w:val="hy-AM"/>
        </w:rPr>
        <w:t xml:space="preserve">ապա </w:t>
      </w:r>
      <w:r w:rsidR="009D00AF" w:rsidRPr="00E96956">
        <w:rPr>
          <w:rFonts w:ascii="GHEA Grapalat" w:hAnsi="GHEA Grapalat"/>
          <w:lang w:val="hy-AM"/>
        </w:rPr>
        <w:t xml:space="preserve">պետք է հաշվի առնել այս հենարանի հորիզոնական </w:t>
      </w:r>
      <w:r w:rsidR="00E96956" w:rsidRPr="00E96956">
        <w:rPr>
          <w:rFonts w:ascii="GHEA Grapalat" w:hAnsi="GHEA Grapalat"/>
          <w:lang w:val="hy-AM"/>
        </w:rPr>
        <w:t>ընկրկելիությունը</w:t>
      </w:r>
      <w:r w:rsidR="009D00AF" w:rsidRPr="00E96956">
        <w:rPr>
          <w:rFonts w:ascii="GHEA Grapalat" w:hAnsi="GHEA Grapalat"/>
          <w:lang w:val="hy-AM"/>
        </w:rPr>
        <w:t>)</w:t>
      </w:r>
      <w:r w:rsidR="00E96956" w:rsidRPr="00E96956">
        <w:rPr>
          <w:rFonts w:ascii="GHEA Grapalat" w:hAnsi="GHEA Grapalat"/>
          <w:lang w:val="hy-AM"/>
        </w:rPr>
        <w:t>,</w:t>
      </w:r>
    </w:p>
    <w:p w:rsidR="00D56783" w:rsidRPr="004403B5" w:rsidRDefault="004A09F4" w:rsidP="00D56783">
      <w:pPr>
        <w:spacing w:after="120"/>
        <w:ind w:left="851" w:hanging="284"/>
        <w:jc w:val="both"/>
        <w:rPr>
          <w:rFonts w:ascii="GHEA Grapalat" w:hAnsi="GHEA Grapalat"/>
          <w:lang w:val="hy-AM"/>
        </w:rPr>
      </w:pPr>
      <w:r w:rsidRPr="004403B5">
        <w:rPr>
          <w:rFonts w:ascii="GHEA Grapalat" w:hAnsi="GHEA Grapalat"/>
          <w:lang w:val="hy-AM"/>
        </w:rPr>
        <w:t>բ</w:t>
      </w:r>
      <w:r w:rsidR="00D56783" w:rsidRPr="004403B5">
        <w:rPr>
          <w:rFonts w:ascii="GHEA Grapalat" w:hAnsi="GHEA Grapalat"/>
          <w:lang w:val="hy-AM"/>
        </w:rPr>
        <w:t xml:space="preserve">) </w:t>
      </w:r>
      <w:r w:rsidR="009D00AF" w:rsidRPr="004403B5">
        <w:rPr>
          <w:rFonts w:ascii="GHEA Grapalat" w:hAnsi="GHEA Grapalat"/>
          <w:lang w:val="hy-AM"/>
        </w:rPr>
        <w:t xml:space="preserve">բաց </w:t>
      </w:r>
      <w:r w:rsidR="004403B5" w:rsidRPr="004403B5">
        <w:rPr>
          <w:rFonts w:ascii="GHEA Grapalat" w:hAnsi="GHEA Grapalat"/>
          <w:lang w:val="hy-AM"/>
        </w:rPr>
        <w:t xml:space="preserve">էստակադներում </w:t>
      </w:r>
      <w:r w:rsidR="009D00AF" w:rsidRPr="004403B5">
        <w:rPr>
          <w:rFonts w:ascii="GHEA Grapalat" w:hAnsi="GHEA Grapalat"/>
          <w:lang w:val="hy-AM"/>
        </w:rPr>
        <w:t xml:space="preserve">այն </w:t>
      </w:r>
      <w:r w:rsidR="009D00AF" w:rsidRPr="004403B5">
        <w:rPr>
          <w:rFonts w:ascii="Cambria Math" w:hAnsi="Cambria Math" w:cs="Cambria Math"/>
          <w:lang w:val="hy-AM"/>
        </w:rPr>
        <w:t>​​</w:t>
      </w:r>
      <w:r w:rsidR="004403B5" w:rsidRPr="004403B5">
        <w:rPr>
          <w:rFonts w:ascii="GHEA Grapalat" w:hAnsi="GHEA Grapalat"/>
          <w:lang w:val="hy-AM"/>
        </w:rPr>
        <w:t>դիտարկվում</w:t>
      </w:r>
      <w:r w:rsidR="009D00AF" w:rsidRPr="004403B5">
        <w:rPr>
          <w:rFonts w:ascii="GHEA Grapalat" w:hAnsi="GHEA Grapalat"/>
          <w:lang w:val="hy-AM"/>
        </w:rPr>
        <w:t xml:space="preserve"> է </w:t>
      </w:r>
      <w:r w:rsidR="004403B5" w:rsidRPr="004403B5">
        <w:rPr>
          <w:rFonts w:ascii="GHEA Grapalat" w:hAnsi="GHEA Grapalat"/>
          <w:lang w:val="hy-AM"/>
        </w:rPr>
        <w:t>որպես բարձակ</w:t>
      </w:r>
      <w:r w:rsidR="009D00AF" w:rsidRPr="004403B5">
        <w:rPr>
          <w:rFonts w:ascii="GHEA Grapalat" w:hAnsi="GHEA Grapalat"/>
          <w:lang w:val="hy-AM"/>
        </w:rPr>
        <w:t>։</w:t>
      </w:r>
    </w:p>
    <w:p w:rsidR="00D56783" w:rsidRPr="009D00AF" w:rsidRDefault="008A4E5E" w:rsidP="00D56783">
      <w:pPr>
        <w:spacing w:after="120"/>
        <w:ind w:firstLine="567"/>
        <w:jc w:val="both"/>
        <w:rPr>
          <w:rFonts w:ascii="GHEA Grapalat" w:hAnsi="GHEA Grapalat"/>
          <w:color w:val="0070C0"/>
          <w:lang w:val="hy-AM"/>
        </w:rPr>
      </w:pPr>
      <w:r w:rsidRPr="00181D71">
        <w:rPr>
          <w:rFonts w:ascii="GHEA Grapalat" w:hAnsi="GHEA Grapalat"/>
          <w:b/>
          <w:bCs/>
          <w:lang w:val="hy-AM"/>
        </w:rPr>
        <w:t>550.</w:t>
      </w:r>
      <w:r w:rsidRPr="00181D71">
        <w:rPr>
          <w:rFonts w:ascii="Calibri" w:hAnsi="Calibri" w:cs="Calibri"/>
          <w:b/>
          <w:bCs/>
          <w:lang w:val="hy-AM"/>
        </w:rPr>
        <w:t> </w:t>
      </w:r>
      <w:r w:rsidR="00181D71" w:rsidRPr="00181D71">
        <w:rPr>
          <w:rFonts w:ascii="GHEA Grapalat" w:hAnsi="GHEA Grapalat"/>
          <w:lang w:val="hy-AM"/>
        </w:rPr>
        <w:t>Շ</w:t>
      </w:r>
      <w:r w:rsidR="006F0F6D" w:rsidRPr="00181D71">
        <w:rPr>
          <w:rFonts w:ascii="GHEA Grapalat" w:hAnsi="GHEA Grapalat"/>
          <w:lang w:val="hy-AM"/>
        </w:rPr>
        <w:t xml:space="preserve">ենքերի և </w:t>
      </w:r>
      <w:r w:rsidR="00BD7FEF" w:rsidRPr="00181D71">
        <w:rPr>
          <w:rFonts w:ascii="GHEA Grapalat" w:hAnsi="GHEA Grapalat"/>
          <w:lang w:val="hy-AM"/>
        </w:rPr>
        <w:t>կառուցվածք</w:t>
      </w:r>
      <w:r w:rsidR="006F0F6D" w:rsidRPr="00181D71">
        <w:rPr>
          <w:rFonts w:ascii="GHEA Grapalat" w:hAnsi="GHEA Grapalat"/>
          <w:lang w:val="hy-AM"/>
        </w:rPr>
        <w:t xml:space="preserve">ների </w:t>
      </w:r>
      <w:r w:rsidR="00181D71" w:rsidRPr="00181D71">
        <w:rPr>
          <w:rFonts w:ascii="GHEA Grapalat" w:hAnsi="GHEA Grapalat"/>
          <w:lang w:val="hy-AM"/>
        </w:rPr>
        <w:t>շինարարական կոնստրուկցիաների</w:t>
      </w:r>
      <w:r w:rsidR="006F0F6D" w:rsidRPr="00181D71">
        <w:rPr>
          <w:rFonts w:ascii="GHEA Grapalat" w:hAnsi="GHEA Grapalat"/>
          <w:lang w:val="hy-AM"/>
        </w:rPr>
        <w:t xml:space="preserve"> </w:t>
      </w:r>
      <w:r w:rsidR="00181D71" w:rsidRPr="00181D71">
        <w:rPr>
          <w:rFonts w:ascii="GHEA Grapalat" w:hAnsi="GHEA Grapalat"/>
          <w:lang w:val="hy-AM"/>
        </w:rPr>
        <w:t>տատանումների դեպքում</w:t>
      </w:r>
      <w:r w:rsidR="006F0F6D" w:rsidRPr="00181D71">
        <w:rPr>
          <w:rFonts w:ascii="GHEA Grapalat" w:hAnsi="GHEA Grapalat"/>
          <w:lang w:val="hy-AM"/>
        </w:rPr>
        <w:t xml:space="preserve"> թրթռումների </w:t>
      </w:r>
      <w:r w:rsidR="006F0F6D" w:rsidRPr="00BD7FEF">
        <w:rPr>
          <w:rFonts w:ascii="GHEA Grapalat" w:hAnsi="GHEA Grapalat"/>
          <w:lang w:val="hy-AM"/>
        </w:rPr>
        <w:t xml:space="preserve">դասակարգումը, </w:t>
      </w:r>
      <w:r w:rsidR="00BD7FEF" w:rsidRPr="00BD7FEF">
        <w:rPr>
          <w:rFonts w:ascii="GHEA Grapalat" w:hAnsi="GHEA Grapalat"/>
          <w:lang w:val="hy-AM"/>
        </w:rPr>
        <w:t>նորմավոր</w:t>
      </w:r>
      <w:r w:rsidR="006F0F6D" w:rsidRPr="00BD7FEF">
        <w:rPr>
          <w:rFonts w:ascii="GHEA Grapalat" w:hAnsi="GHEA Grapalat"/>
          <w:lang w:val="hy-AM"/>
        </w:rPr>
        <w:t>ված պարամետրերը և</w:t>
      </w:r>
      <w:r w:rsidR="006F0F6D" w:rsidRPr="009D00AF">
        <w:rPr>
          <w:rFonts w:ascii="GHEA Grapalat" w:hAnsi="GHEA Grapalat"/>
          <w:color w:val="0070C0"/>
          <w:lang w:val="hy-AM"/>
        </w:rPr>
        <w:t xml:space="preserve"> </w:t>
      </w:r>
      <w:r w:rsidR="006F0F6D" w:rsidRPr="00181D71">
        <w:rPr>
          <w:rFonts w:ascii="GHEA Grapalat" w:hAnsi="GHEA Grapalat"/>
          <w:lang w:val="hy-AM"/>
        </w:rPr>
        <w:t xml:space="preserve">դրանց </w:t>
      </w:r>
      <w:r w:rsidR="00181D71" w:rsidRPr="00181D71">
        <w:rPr>
          <w:rFonts w:ascii="GHEA Grapalat" w:hAnsi="GHEA Grapalat"/>
          <w:lang w:val="hy-AM"/>
        </w:rPr>
        <w:t>սահմանային</w:t>
      </w:r>
      <w:r w:rsidR="006F0F6D" w:rsidRPr="00181D71">
        <w:rPr>
          <w:rFonts w:ascii="GHEA Grapalat" w:hAnsi="GHEA Grapalat"/>
          <w:lang w:val="hy-AM"/>
        </w:rPr>
        <w:t xml:space="preserve"> թույլատրելի արժեքները բնակելի, հասարակական և ար</w:t>
      </w:r>
      <w:r w:rsidR="00181D71" w:rsidRPr="00181D71">
        <w:rPr>
          <w:rFonts w:ascii="GHEA Grapalat" w:hAnsi="GHEA Grapalat"/>
          <w:lang w:val="hy-AM"/>
        </w:rPr>
        <w:t>տադրական</w:t>
      </w:r>
      <w:r w:rsidR="006F0F6D" w:rsidRPr="00181D71">
        <w:rPr>
          <w:rFonts w:ascii="GHEA Grapalat" w:hAnsi="GHEA Grapalat"/>
          <w:lang w:val="hy-AM"/>
        </w:rPr>
        <w:t xml:space="preserve"> շենքերում </w:t>
      </w:r>
      <w:r w:rsidR="00181D71">
        <w:rPr>
          <w:rFonts w:ascii="GHEA Grapalat" w:hAnsi="GHEA Grapalat"/>
          <w:lang w:val="hy-AM"/>
        </w:rPr>
        <w:t>անհրաժեշտ</w:t>
      </w:r>
      <w:r w:rsidR="006F0F6D" w:rsidRPr="00181D71">
        <w:rPr>
          <w:rFonts w:ascii="GHEA Grapalat" w:hAnsi="GHEA Grapalat"/>
          <w:lang w:val="hy-AM"/>
        </w:rPr>
        <w:t xml:space="preserve"> է սահման</w:t>
      </w:r>
      <w:r w:rsidR="00181D71">
        <w:rPr>
          <w:rFonts w:ascii="GHEA Grapalat" w:hAnsi="GHEA Grapalat"/>
          <w:lang w:val="hy-AM"/>
        </w:rPr>
        <w:t>ել</w:t>
      </w:r>
      <w:r w:rsidR="006F0F6D" w:rsidRPr="00181D71">
        <w:rPr>
          <w:rFonts w:ascii="GHEA Grapalat" w:hAnsi="GHEA Grapalat"/>
          <w:lang w:val="hy-AM"/>
        </w:rPr>
        <w:t xml:space="preserve"> </w:t>
      </w:r>
      <w:r w:rsidR="00181D71" w:rsidRPr="00181D71">
        <w:rPr>
          <w:rFonts w:ascii="GHEA Grapalat" w:hAnsi="GHEA Grapalat"/>
          <w:lang w:val="hy-AM"/>
        </w:rPr>
        <w:t>գործող</w:t>
      </w:r>
      <w:r w:rsidR="006F0F6D" w:rsidRPr="00181D71">
        <w:rPr>
          <w:rFonts w:ascii="GHEA Grapalat" w:hAnsi="GHEA Grapalat"/>
          <w:lang w:val="hy-AM"/>
        </w:rPr>
        <w:t xml:space="preserve"> </w:t>
      </w:r>
      <w:r w:rsidR="00181D71" w:rsidRPr="00181D71">
        <w:rPr>
          <w:rFonts w:ascii="GHEA Grapalat" w:hAnsi="GHEA Grapalat"/>
          <w:lang w:val="hy-AM"/>
        </w:rPr>
        <w:t>նորմատիվ</w:t>
      </w:r>
      <w:r w:rsidR="006F0F6D" w:rsidRPr="00181D71">
        <w:rPr>
          <w:rFonts w:ascii="GHEA Grapalat" w:hAnsi="GHEA Grapalat"/>
          <w:lang w:val="hy-AM"/>
        </w:rPr>
        <w:t xml:space="preserve"> փաստաթղթերի պահանջներին համապատասխան:</w:t>
      </w:r>
      <w:r w:rsidR="006F0F6D" w:rsidRPr="009D00AF">
        <w:rPr>
          <w:rFonts w:ascii="GHEA Grapalat" w:hAnsi="GHEA Grapalat"/>
          <w:color w:val="0070C0"/>
          <w:lang w:val="hy-AM"/>
        </w:rPr>
        <w:t xml:space="preserve"> </w:t>
      </w:r>
      <w:r w:rsidR="009D00AF" w:rsidRPr="004403B5">
        <w:rPr>
          <w:rFonts w:ascii="GHEA Grapalat" w:hAnsi="GHEA Grapalat"/>
          <w:lang w:val="hy-AM"/>
        </w:rPr>
        <w:t>Բարձր ճշգրտության սարքավոր</w:t>
      </w:r>
      <w:r w:rsidR="004403B5" w:rsidRPr="004403B5">
        <w:rPr>
          <w:rFonts w:ascii="GHEA Grapalat" w:hAnsi="GHEA Grapalat"/>
          <w:lang w:val="hy-AM"/>
        </w:rPr>
        <w:t>անք</w:t>
      </w:r>
      <w:r w:rsidR="009D00AF" w:rsidRPr="004403B5">
        <w:rPr>
          <w:rFonts w:ascii="GHEA Grapalat" w:hAnsi="GHEA Grapalat"/>
          <w:lang w:val="hy-AM"/>
        </w:rPr>
        <w:t xml:space="preserve">ների և </w:t>
      </w:r>
      <w:r w:rsidR="004403B5" w:rsidRPr="004403B5">
        <w:rPr>
          <w:rFonts w:ascii="GHEA Grapalat" w:hAnsi="GHEA Grapalat"/>
          <w:lang w:val="hy-AM"/>
        </w:rPr>
        <w:t>սարք</w:t>
      </w:r>
      <w:r w:rsidR="009D00AF" w:rsidRPr="004403B5">
        <w:rPr>
          <w:rFonts w:ascii="GHEA Grapalat" w:hAnsi="GHEA Grapalat"/>
          <w:lang w:val="hy-AM"/>
        </w:rPr>
        <w:t xml:space="preserve">երի առկայության դեպքում, </w:t>
      </w:r>
      <w:r w:rsidR="009D00AF" w:rsidRPr="00181D71">
        <w:rPr>
          <w:rFonts w:ascii="GHEA Grapalat" w:hAnsi="GHEA Grapalat"/>
          <w:lang w:val="hy-AM"/>
        </w:rPr>
        <w:t>որոնք զգայուն են այն կ</w:t>
      </w:r>
      <w:r w:rsidR="004403B5" w:rsidRPr="00181D71">
        <w:rPr>
          <w:rFonts w:ascii="GHEA Grapalat" w:hAnsi="GHEA Grapalat"/>
          <w:lang w:val="hy-AM"/>
        </w:rPr>
        <w:t>ոնստրուկցիաներ</w:t>
      </w:r>
      <w:r w:rsidR="009D00AF" w:rsidRPr="00181D71">
        <w:rPr>
          <w:rFonts w:ascii="GHEA Grapalat" w:hAnsi="GHEA Grapalat"/>
          <w:lang w:val="hy-AM"/>
        </w:rPr>
        <w:t xml:space="preserve">ի </w:t>
      </w:r>
      <w:r w:rsidR="004403B5" w:rsidRPr="0017766F">
        <w:rPr>
          <w:rFonts w:ascii="GHEA Grapalat" w:hAnsi="GHEA Grapalat"/>
          <w:lang w:val="hy-AM"/>
        </w:rPr>
        <w:t>տատանումների</w:t>
      </w:r>
      <w:r w:rsidR="009D00AF" w:rsidRPr="0017766F">
        <w:rPr>
          <w:rFonts w:ascii="GHEA Grapalat" w:hAnsi="GHEA Grapalat"/>
          <w:lang w:val="hy-AM"/>
        </w:rPr>
        <w:t xml:space="preserve"> նկատմամբ, որոնց վրա դրանք տեղադրված են</w:t>
      </w:r>
      <w:r w:rsidR="0017766F">
        <w:rPr>
          <w:rFonts w:ascii="GHEA Grapalat" w:hAnsi="GHEA Grapalat"/>
          <w:lang w:val="hy-AM"/>
        </w:rPr>
        <w:t>՝</w:t>
      </w:r>
      <w:r w:rsidR="009D00AF" w:rsidRPr="0017766F">
        <w:rPr>
          <w:rFonts w:ascii="GHEA Grapalat" w:hAnsi="GHEA Grapalat"/>
          <w:lang w:val="hy-AM"/>
        </w:rPr>
        <w:t xml:space="preserve"> </w:t>
      </w:r>
      <w:r w:rsidR="0017766F" w:rsidRPr="0017766F">
        <w:rPr>
          <w:rFonts w:ascii="GHEA Grapalat" w:hAnsi="GHEA Grapalat"/>
          <w:lang w:val="hy-AM"/>
        </w:rPr>
        <w:t>թրթռատեղափոխություններ</w:t>
      </w:r>
      <w:r w:rsidR="0017766F">
        <w:rPr>
          <w:rFonts w:ascii="GHEA Grapalat" w:hAnsi="GHEA Grapalat"/>
          <w:lang w:val="hy-AM"/>
        </w:rPr>
        <w:t>ի</w:t>
      </w:r>
      <w:r w:rsidR="009D00AF" w:rsidRPr="0017766F">
        <w:rPr>
          <w:rFonts w:ascii="GHEA Grapalat" w:hAnsi="GHEA Grapalat"/>
          <w:lang w:val="hy-AM"/>
        </w:rPr>
        <w:t>,</w:t>
      </w:r>
      <w:r w:rsidR="009D00AF" w:rsidRPr="009D00AF">
        <w:rPr>
          <w:rFonts w:ascii="GHEA Grapalat" w:hAnsi="GHEA Grapalat"/>
          <w:color w:val="0070C0"/>
          <w:lang w:val="hy-AM"/>
        </w:rPr>
        <w:t xml:space="preserve"> </w:t>
      </w:r>
      <w:r w:rsidR="0017766F" w:rsidRPr="0017766F">
        <w:rPr>
          <w:rFonts w:ascii="GHEA Grapalat" w:hAnsi="GHEA Grapalat"/>
          <w:lang w:val="hy-AM"/>
        </w:rPr>
        <w:t>թրթռաարագություններ</w:t>
      </w:r>
      <w:r w:rsidR="0017766F">
        <w:rPr>
          <w:rFonts w:ascii="GHEA Grapalat" w:hAnsi="GHEA Grapalat"/>
          <w:lang w:val="hy-AM"/>
        </w:rPr>
        <w:t>ի</w:t>
      </w:r>
      <w:r w:rsidR="0017766F" w:rsidRPr="0017766F">
        <w:rPr>
          <w:rFonts w:ascii="GHEA Grapalat" w:hAnsi="GHEA Grapalat"/>
          <w:lang w:val="hy-AM"/>
        </w:rPr>
        <w:t xml:space="preserve"> </w:t>
      </w:r>
      <w:r w:rsidR="009D00AF" w:rsidRPr="0017766F">
        <w:rPr>
          <w:rFonts w:ascii="GHEA Grapalat" w:hAnsi="GHEA Grapalat"/>
          <w:lang w:val="hy-AM"/>
        </w:rPr>
        <w:t xml:space="preserve">և </w:t>
      </w:r>
      <w:r w:rsidR="0017766F" w:rsidRPr="0017766F">
        <w:rPr>
          <w:rFonts w:ascii="GHEA Grapalat" w:hAnsi="GHEA Grapalat"/>
          <w:lang w:val="hy-AM"/>
        </w:rPr>
        <w:t>թրթռաարագացմներ</w:t>
      </w:r>
      <w:r w:rsidR="0017766F">
        <w:rPr>
          <w:rFonts w:ascii="GHEA Grapalat" w:hAnsi="GHEA Grapalat"/>
          <w:lang w:val="hy-AM"/>
        </w:rPr>
        <w:t>ի</w:t>
      </w:r>
      <w:r w:rsidR="0017766F" w:rsidRPr="0017766F">
        <w:rPr>
          <w:rFonts w:ascii="GHEA Grapalat" w:hAnsi="GHEA Grapalat"/>
          <w:lang w:val="hy-AM"/>
        </w:rPr>
        <w:t xml:space="preserve"> </w:t>
      </w:r>
      <w:r w:rsidR="009D00AF" w:rsidRPr="00181D71">
        <w:rPr>
          <w:rFonts w:ascii="GHEA Grapalat" w:hAnsi="GHEA Grapalat"/>
          <w:lang w:val="hy-AM"/>
        </w:rPr>
        <w:t>սահմանա</w:t>
      </w:r>
      <w:r w:rsidR="00181D71" w:rsidRPr="00181D71">
        <w:rPr>
          <w:rFonts w:ascii="GHEA Grapalat" w:hAnsi="GHEA Grapalat"/>
          <w:lang w:val="hy-AM"/>
        </w:rPr>
        <w:t>յին</w:t>
      </w:r>
      <w:r w:rsidR="009D00AF" w:rsidRPr="00181D71">
        <w:rPr>
          <w:rFonts w:ascii="GHEA Grapalat" w:hAnsi="GHEA Grapalat"/>
          <w:lang w:val="hy-AM"/>
        </w:rPr>
        <w:t xml:space="preserve"> արժեքները որոշվ</w:t>
      </w:r>
      <w:r w:rsidR="0017766F">
        <w:rPr>
          <w:rFonts w:ascii="GHEA Grapalat" w:hAnsi="GHEA Grapalat"/>
          <w:lang w:val="hy-AM"/>
        </w:rPr>
        <w:t xml:space="preserve">ում </w:t>
      </w:r>
      <w:r w:rsidR="009D00AF" w:rsidRPr="00181D71">
        <w:rPr>
          <w:rFonts w:ascii="GHEA Grapalat" w:hAnsi="GHEA Grapalat"/>
          <w:lang w:val="hy-AM"/>
        </w:rPr>
        <w:t>են նախագ</w:t>
      </w:r>
      <w:r w:rsidR="00181D71" w:rsidRPr="00181D71">
        <w:rPr>
          <w:rFonts w:ascii="GHEA Grapalat" w:hAnsi="GHEA Grapalat"/>
          <w:lang w:val="hy-AM"/>
        </w:rPr>
        <w:t>ծման առաջադրանքին</w:t>
      </w:r>
      <w:r w:rsidR="009D00AF" w:rsidRPr="00181D71">
        <w:rPr>
          <w:rFonts w:ascii="GHEA Grapalat" w:hAnsi="GHEA Grapalat"/>
          <w:lang w:val="hy-AM"/>
        </w:rPr>
        <w:t xml:space="preserve"> համապատասխան:</w:t>
      </w:r>
    </w:p>
    <w:p w:rsidR="00D56783" w:rsidRPr="004677E3" w:rsidRDefault="008A4E5E" w:rsidP="004403B5">
      <w:pPr>
        <w:spacing w:after="120"/>
        <w:ind w:firstLine="567"/>
        <w:jc w:val="both"/>
        <w:rPr>
          <w:rFonts w:ascii="GHEA Grapalat" w:hAnsi="GHEA Grapalat"/>
          <w:color w:val="C00000"/>
          <w:lang w:val="hy-AM"/>
        </w:rPr>
      </w:pPr>
      <w:r w:rsidRPr="00EA427D">
        <w:rPr>
          <w:rFonts w:ascii="GHEA Grapalat" w:hAnsi="GHEA Grapalat"/>
          <w:b/>
          <w:bCs/>
          <w:lang w:val="hy-AM"/>
        </w:rPr>
        <w:t>551.</w:t>
      </w:r>
      <w:r w:rsidRPr="00EA427D">
        <w:rPr>
          <w:rFonts w:ascii="Calibri" w:hAnsi="Calibri" w:cs="Calibri"/>
          <w:b/>
          <w:bCs/>
          <w:lang w:val="hy-AM"/>
        </w:rPr>
        <w:t> </w:t>
      </w:r>
      <w:r w:rsidR="00EA427D" w:rsidRPr="00EA427D">
        <w:rPr>
          <w:rFonts w:ascii="GHEA Grapalat" w:hAnsi="GHEA Grapalat"/>
          <w:lang w:val="hy-AM"/>
        </w:rPr>
        <w:t>Հաշվարկային</w:t>
      </w:r>
      <w:r w:rsidR="006F0F6D" w:rsidRPr="00EA427D">
        <w:rPr>
          <w:rFonts w:ascii="GHEA Grapalat" w:hAnsi="GHEA Grapalat"/>
          <w:lang w:val="hy-AM"/>
        </w:rPr>
        <w:t xml:space="preserve"> իրավիճակները, որոնց համար անհրաժեշտ է որոշել </w:t>
      </w:r>
      <w:r w:rsidR="00EA427D" w:rsidRPr="00EA427D">
        <w:rPr>
          <w:rFonts w:ascii="GHEA Grapalat" w:hAnsi="GHEA Grapalat"/>
          <w:lang w:val="hy-AM"/>
        </w:rPr>
        <w:t>ճկվածք</w:t>
      </w:r>
      <w:r w:rsidR="006F0F6D" w:rsidRPr="00EA427D">
        <w:rPr>
          <w:rFonts w:ascii="GHEA Grapalat" w:hAnsi="GHEA Grapalat"/>
          <w:lang w:val="hy-AM"/>
        </w:rPr>
        <w:t>ները և տեղա</w:t>
      </w:r>
      <w:r w:rsidR="00EA427D" w:rsidRPr="00EA427D">
        <w:rPr>
          <w:rFonts w:ascii="GHEA Grapalat" w:hAnsi="GHEA Grapalat"/>
          <w:lang w:val="hy-AM"/>
        </w:rPr>
        <w:t>փոխությունն</w:t>
      </w:r>
      <w:r w:rsidR="006F0F6D" w:rsidRPr="00EA427D">
        <w:rPr>
          <w:rFonts w:ascii="GHEA Grapalat" w:hAnsi="GHEA Grapalat"/>
          <w:lang w:val="hy-AM"/>
        </w:rPr>
        <w:t xml:space="preserve">երը և </w:t>
      </w:r>
      <w:r w:rsidR="00EA427D" w:rsidRPr="00EA427D">
        <w:rPr>
          <w:rFonts w:ascii="GHEA Grapalat" w:hAnsi="GHEA Grapalat"/>
          <w:lang w:val="hy-AM"/>
        </w:rPr>
        <w:t xml:space="preserve">դրանց </w:t>
      </w:r>
      <w:r w:rsidR="006F0F6D" w:rsidRPr="00EA427D">
        <w:rPr>
          <w:rFonts w:ascii="GHEA Grapalat" w:hAnsi="GHEA Grapalat"/>
          <w:lang w:val="hy-AM"/>
        </w:rPr>
        <w:t>համապատասխան բեռն</w:t>
      </w:r>
      <w:r w:rsidR="00EA427D" w:rsidRPr="00EA427D">
        <w:rPr>
          <w:rFonts w:ascii="GHEA Grapalat" w:hAnsi="GHEA Grapalat"/>
          <w:lang w:val="hy-AM"/>
        </w:rPr>
        <w:t>վածքն</w:t>
      </w:r>
      <w:r w:rsidR="006F0F6D" w:rsidRPr="00EA427D">
        <w:rPr>
          <w:rFonts w:ascii="GHEA Grapalat" w:hAnsi="GHEA Grapalat"/>
          <w:lang w:val="hy-AM"/>
        </w:rPr>
        <w:t xml:space="preserve">երը, պետք է </w:t>
      </w:r>
      <w:r w:rsidR="00EA427D" w:rsidRPr="00EA427D">
        <w:rPr>
          <w:rFonts w:ascii="GHEA Grapalat" w:hAnsi="GHEA Grapalat"/>
          <w:lang w:val="hy-AM"/>
        </w:rPr>
        <w:t>ընդուն</w:t>
      </w:r>
      <w:r w:rsidR="006F0F6D" w:rsidRPr="00EA427D">
        <w:rPr>
          <w:rFonts w:ascii="GHEA Grapalat" w:hAnsi="GHEA Grapalat"/>
          <w:lang w:val="hy-AM"/>
        </w:rPr>
        <w:t xml:space="preserve">վեն կախված այն պահանջներից, </w:t>
      </w:r>
      <w:r w:rsidR="00EA427D" w:rsidRPr="00EA427D">
        <w:rPr>
          <w:rFonts w:ascii="GHEA Grapalat" w:hAnsi="GHEA Grapalat"/>
          <w:lang w:val="hy-AM"/>
        </w:rPr>
        <w:t xml:space="preserve">թե </w:t>
      </w:r>
      <w:r w:rsidR="006F0F6D" w:rsidRPr="00EA427D">
        <w:rPr>
          <w:rFonts w:ascii="GHEA Grapalat" w:hAnsi="GHEA Grapalat"/>
          <w:lang w:val="hy-AM"/>
        </w:rPr>
        <w:t xml:space="preserve">որոնց հիման վրա </w:t>
      </w:r>
      <w:r w:rsidR="00EA427D" w:rsidRPr="00EA427D">
        <w:rPr>
          <w:rFonts w:ascii="GHEA Grapalat" w:hAnsi="GHEA Grapalat"/>
          <w:lang w:val="hy-AM"/>
        </w:rPr>
        <w:t xml:space="preserve">է </w:t>
      </w:r>
      <w:r w:rsidR="006F0F6D" w:rsidRPr="00EA427D">
        <w:rPr>
          <w:rFonts w:ascii="GHEA Grapalat" w:hAnsi="GHEA Grapalat"/>
          <w:lang w:val="hy-AM"/>
        </w:rPr>
        <w:t xml:space="preserve">կատարվում հաշվարկը: </w:t>
      </w:r>
      <w:r w:rsidR="00181D71" w:rsidRPr="00181D71">
        <w:rPr>
          <w:rFonts w:ascii="GHEA Grapalat" w:hAnsi="GHEA Grapalat"/>
          <w:lang w:val="hy-AM"/>
        </w:rPr>
        <w:t>Հաշվարկային</w:t>
      </w:r>
      <w:r w:rsidR="006F0F6D" w:rsidRPr="00181D71">
        <w:rPr>
          <w:rFonts w:ascii="GHEA Grapalat" w:hAnsi="GHEA Grapalat"/>
          <w:lang w:val="hy-AM"/>
        </w:rPr>
        <w:t xml:space="preserve"> իրավիճակը բնութագրվում է </w:t>
      </w:r>
      <w:r w:rsidR="00181D71" w:rsidRPr="00181D71">
        <w:rPr>
          <w:rFonts w:ascii="GHEA Grapalat" w:hAnsi="GHEA Grapalat"/>
          <w:lang w:val="hy-AM"/>
        </w:rPr>
        <w:t xml:space="preserve">կոնստրուկցիայի հաշվարկային </w:t>
      </w:r>
      <w:r w:rsidR="00181D71" w:rsidRPr="008D4F56">
        <w:rPr>
          <w:rFonts w:ascii="GHEA Grapalat" w:hAnsi="GHEA Grapalat"/>
          <w:lang w:val="hy-AM"/>
        </w:rPr>
        <w:t>սխեմայով</w:t>
      </w:r>
      <w:r w:rsidR="006F0F6D" w:rsidRPr="008D4F56">
        <w:rPr>
          <w:rFonts w:ascii="GHEA Grapalat" w:hAnsi="GHEA Grapalat"/>
          <w:lang w:val="hy-AM"/>
        </w:rPr>
        <w:t>, բեռն</w:t>
      </w:r>
      <w:r w:rsidR="008D4F56" w:rsidRPr="008D4F56">
        <w:rPr>
          <w:rFonts w:ascii="GHEA Grapalat" w:hAnsi="GHEA Grapalat"/>
          <w:lang w:val="hy-AM"/>
        </w:rPr>
        <w:t>վածքն</w:t>
      </w:r>
      <w:r w:rsidR="006F0F6D" w:rsidRPr="008D4F56">
        <w:rPr>
          <w:rFonts w:ascii="GHEA Grapalat" w:hAnsi="GHEA Grapalat"/>
          <w:lang w:val="hy-AM"/>
        </w:rPr>
        <w:t>երի տեսակներով, աշխատանքային պայմանների գործակիցների և հուսալիության գործակիցներ</w:t>
      </w:r>
      <w:r w:rsidR="008D4F56">
        <w:rPr>
          <w:rFonts w:ascii="GHEA Grapalat" w:hAnsi="GHEA Grapalat"/>
          <w:lang w:val="hy-AM"/>
        </w:rPr>
        <w:t>ի</w:t>
      </w:r>
      <w:r w:rsidR="006F0F6D" w:rsidRPr="008D4F56">
        <w:rPr>
          <w:rFonts w:ascii="GHEA Grapalat" w:hAnsi="GHEA Grapalat"/>
          <w:lang w:val="hy-AM"/>
        </w:rPr>
        <w:t xml:space="preserve"> </w:t>
      </w:r>
      <w:r w:rsidR="008D4F56" w:rsidRPr="008D4F56">
        <w:rPr>
          <w:rFonts w:ascii="GHEA Grapalat" w:hAnsi="GHEA Grapalat"/>
          <w:lang w:val="hy-AM"/>
        </w:rPr>
        <w:t xml:space="preserve">արժեքներով ու </w:t>
      </w:r>
      <w:r w:rsidR="006F0F6D" w:rsidRPr="008D4F56">
        <w:rPr>
          <w:rFonts w:ascii="GHEA Grapalat" w:hAnsi="GHEA Grapalat"/>
          <w:lang w:val="hy-AM"/>
        </w:rPr>
        <w:t xml:space="preserve">սահմանային վիճակների </w:t>
      </w:r>
      <w:r w:rsidR="008D4F56" w:rsidRPr="008D4F56">
        <w:rPr>
          <w:rFonts w:ascii="GHEA Grapalat" w:hAnsi="GHEA Grapalat"/>
          <w:lang w:val="hy-AM"/>
        </w:rPr>
        <w:t>թվար</w:t>
      </w:r>
      <w:r w:rsidR="006F0F6D" w:rsidRPr="008D4F56">
        <w:rPr>
          <w:rFonts w:ascii="GHEA Grapalat" w:hAnsi="GHEA Grapalat"/>
          <w:lang w:val="hy-AM"/>
        </w:rPr>
        <w:t xml:space="preserve">կով, որոնք </w:t>
      </w:r>
      <w:r w:rsidR="008D4F56">
        <w:rPr>
          <w:rFonts w:ascii="GHEA Grapalat" w:hAnsi="GHEA Grapalat"/>
          <w:lang w:val="hy-AM"/>
        </w:rPr>
        <w:t>անհրաժեշտ</w:t>
      </w:r>
      <w:r w:rsidR="006F0F6D" w:rsidRPr="008D4F56">
        <w:rPr>
          <w:rFonts w:ascii="GHEA Grapalat" w:hAnsi="GHEA Grapalat"/>
          <w:lang w:val="hy-AM"/>
        </w:rPr>
        <w:t xml:space="preserve"> է </w:t>
      </w:r>
      <w:r w:rsidR="008D4F56">
        <w:rPr>
          <w:rFonts w:ascii="GHEA Grapalat" w:hAnsi="GHEA Grapalat"/>
          <w:lang w:val="hy-AM"/>
        </w:rPr>
        <w:t>դիտարկել</w:t>
      </w:r>
      <w:r w:rsidR="006F0F6D" w:rsidRPr="008D4F56">
        <w:rPr>
          <w:rFonts w:ascii="GHEA Grapalat" w:hAnsi="GHEA Grapalat"/>
          <w:lang w:val="hy-AM"/>
        </w:rPr>
        <w:t xml:space="preserve"> </w:t>
      </w:r>
      <w:r w:rsidR="008D4F56">
        <w:rPr>
          <w:rFonts w:ascii="GHEA Grapalat" w:hAnsi="GHEA Grapalat"/>
          <w:lang w:val="hy-AM"/>
        </w:rPr>
        <w:t>տվյալ</w:t>
      </w:r>
      <w:r w:rsidR="006F0F6D" w:rsidRPr="008D4F56">
        <w:rPr>
          <w:rFonts w:ascii="GHEA Grapalat" w:hAnsi="GHEA Grapalat"/>
          <w:lang w:val="hy-AM"/>
        </w:rPr>
        <w:t xml:space="preserve"> իրավիճակում: </w:t>
      </w:r>
      <w:r w:rsidR="006F0F6D" w:rsidRPr="003C108C">
        <w:rPr>
          <w:rFonts w:ascii="GHEA Grapalat" w:hAnsi="GHEA Grapalat"/>
          <w:lang w:val="hy-AM"/>
        </w:rPr>
        <w:t xml:space="preserve">Եթե </w:t>
      </w:r>
      <w:r w:rsidR="006F0F6D" w:rsidRPr="003C108C">
        <w:rPr>
          <w:rFonts w:ascii="Cambria Math" w:hAnsi="Cambria Math" w:cs="Cambria Math"/>
          <w:lang w:val="hy-AM"/>
        </w:rPr>
        <w:t>​​</w:t>
      </w:r>
      <w:r w:rsidR="006F0F6D" w:rsidRPr="003C108C">
        <w:rPr>
          <w:rFonts w:ascii="GHEA Grapalat" w:hAnsi="GHEA Grapalat"/>
          <w:lang w:val="hy-AM"/>
        </w:rPr>
        <w:t>հաշվարկը կատարվում է տեխնոլոգիական պահանջների</w:t>
      </w:r>
      <w:r w:rsidR="003C108C" w:rsidRPr="003C108C">
        <w:rPr>
          <w:rFonts w:ascii="GHEA Grapalat" w:hAnsi="GHEA Grapalat"/>
          <w:lang w:val="hy-AM"/>
        </w:rPr>
        <w:t>ց ելնելով</w:t>
      </w:r>
      <w:r w:rsidR="006F0F6D" w:rsidRPr="003C108C">
        <w:rPr>
          <w:rFonts w:ascii="GHEA Grapalat" w:hAnsi="GHEA Grapalat"/>
          <w:lang w:val="hy-AM"/>
        </w:rPr>
        <w:t xml:space="preserve">, ապա </w:t>
      </w:r>
      <w:r w:rsidR="003C108C" w:rsidRPr="003C108C">
        <w:rPr>
          <w:rFonts w:ascii="GHEA Grapalat" w:hAnsi="GHEA Grapalat"/>
          <w:lang w:val="hy-AM"/>
        </w:rPr>
        <w:t>հաշվարկային</w:t>
      </w:r>
      <w:r w:rsidR="006F0F6D" w:rsidRPr="003C108C">
        <w:rPr>
          <w:rFonts w:ascii="GHEA Grapalat" w:hAnsi="GHEA Grapalat"/>
          <w:lang w:val="hy-AM"/>
        </w:rPr>
        <w:t xml:space="preserve"> իրավիճակը պետք է </w:t>
      </w:r>
      <w:r w:rsidR="006F0F6D" w:rsidRPr="009D6C7F">
        <w:rPr>
          <w:rFonts w:ascii="GHEA Grapalat" w:hAnsi="GHEA Grapalat"/>
          <w:lang w:val="hy-AM"/>
        </w:rPr>
        <w:t>համապատասխանի տեխնոլոգիական սարքավոր</w:t>
      </w:r>
      <w:r w:rsidR="003C108C" w:rsidRPr="009D6C7F">
        <w:rPr>
          <w:rFonts w:ascii="GHEA Grapalat" w:hAnsi="GHEA Grapalat"/>
          <w:lang w:val="hy-AM"/>
        </w:rPr>
        <w:t>անք</w:t>
      </w:r>
      <w:r w:rsidR="006F0F6D" w:rsidRPr="009D6C7F">
        <w:rPr>
          <w:rFonts w:ascii="GHEA Grapalat" w:hAnsi="GHEA Grapalat"/>
          <w:lang w:val="hy-AM"/>
        </w:rPr>
        <w:t xml:space="preserve">ների </w:t>
      </w:r>
      <w:r w:rsidR="003C108C" w:rsidRPr="009D6C7F">
        <w:rPr>
          <w:rFonts w:ascii="GHEA Grapalat" w:hAnsi="GHEA Grapalat"/>
          <w:lang w:val="hy-AM"/>
        </w:rPr>
        <w:t>աշխատանքի</w:t>
      </w:r>
      <w:r w:rsidR="006F0F6D" w:rsidRPr="009D6C7F">
        <w:rPr>
          <w:rFonts w:ascii="GHEA Grapalat" w:hAnsi="GHEA Grapalat"/>
          <w:lang w:val="hy-AM"/>
        </w:rPr>
        <w:t xml:space="preserve"> վրա ազդող բեռն</w:t>
      </w:r>
      <w:r w:rsidR="003C108C" w:rsidRPr="009D6C7F">
        <w:rPr>
          <w:rFonts w:ascii="GHEA Grapalat" w:hAnsi="GHEA Grapalat"/>
          <w:lang w:val="hy-AM"/>
        </w:rPr>
        <w:t>վածքն</w:t>
      </w:r>
      <w:r w:rsidR="006F0F6D" w:rsidRPr="009D6C7F">
        <w:rPr>
          <w:rFonts w:ascii="GHEA Grapalat" w:hAnsi="GHEA Grapalat"/>
          <w:lang w:val="hy-AM"/>
        </w:rPr>
        <w:t>երի</w:t>
      </w:r>
      <w:r w:rsidR="009D6C7F">
        <w:rPr>
          <w:rFonts w:ascii="GHEA Grapalat" w:hAnsi="GHEA Grapalat"/>
          <w:lang w:val="hy-AM"/>
        </w:rPr>
        <w:t xml:space="preserve"> ազդեցությանը</w:t>
      </w:r>
      <w:r w:rsidR="006F0F6D" w:rsidRPr="009D6C7F">
        <w:rPr>
          <w:rFonts w:ascii="GHEA Grapalat" w:hAnsi="GHEA Grapalat"/>
          <w:lang w:val="hy-AM"/>
        </w:rPr>
        <w:t xml:space="preserve">: </w:t>
      </w:r>
      <w:r w:rsidR="006F0F6D" w:rsidRPr="00FE3A36">
        <w:rPr>
          <w:rFonts w:ascii="GHEA Grapalat" w:hAnsi="GHEA Grapalat"/>
          <w:lang w:val="hy-AM"/>
        </w:rPr>
        <w:t xml:space="preserve">Եթե </w:t>
      </w:r>
      <w:r w:rsidR="006F0F6D" w:rsidRPr="00FE3A36">
        <w:rPr>
          <w:rFonts w:ascii="Cambria Math" w:hAnsi="Cambria Math" w:cs="Cambria Math"/>
          <w:lang w:val="hy-AM"/>
        </w:rPr>
        <w:t>​​</w:t>
      </w:r>
      <w:r w:rsidR="006F0F6D" w:rsidRPr="00FE3A36">
        <w:rPr>
          <w:rFonts w:ascii="GHEA Grapalat" w:hAnsi="GHEA Grapalat"/>
          <w:lang w:val="hy-AM"/>
        </w:rPr>
        <w:t>հաշվարկը կատարվում է կ</w:t>
      </w:r>
      <w:r w:rsidR="00BD7FEF" w:rsidRPr="00FE3A36">
        <w:rPr>
          <w:rFonts w:ascii="GHEA Grapalat" w:hAnsi="GHEA Grapalat"/>
          <w:lang w:val="hy-AM"/>
        </w:rPr>
        <w:t>ոնստրուկտիվ</w:t>
      </w:r>
      <w:r w:rsidR="006F0F6D" w:rsidRPr="00FE3A36">
        <w:rPr>
          <w:rFonts w:ascii="GHEA Grapalat" w:hAnsi="GHEA Grapalat"/>
          <w:lang w:val="hy-AM"/>
        </w:rPr>
        <w:t xml:space="preserve"> պահանջների</w:t>
      </w:r>
      <w:r w:rsidR="00BD7FEF" w:rsidRPr="00FE3A36">
        <w:rPr>
          <w:rFonts w:ascii="GHEA Grapalat" w:hAnsi="GHEA Grapalat"/>
          <w:lang w:val="hy-AM"/>
        </w:rPr>
        <w:t>ց</w:t>
      </w:r>
      <w:r w:rsidR="006F0F6D" w:rsidRPr="00FE3A36">
        <w:rPr>
          <w:rFonts w:ascii="GHEA Grapalat" w:hAnsi="GHEA Grapalat"/>
          <w:lang w:val="hy-AM"/>
        </w:rPr>
        <w:t xml:space="preserve"> </w:t>
      </w:r>
      <w:r w:rsidR="00BD7FEF" w:rsidRPr="00FE3A36">
        <w:rPr>
          <w:rFonts w:ascii="GHEA Grapalat" w:hAnsi="GHEA Grapalat"/>
          <w:lang w:val="hy-AM"/>
        </w:rPr>
        <w:t>ելնելով</w:t>
      </w:r>
      <w:r w:rsidR="006F0F6D" w:rsidRPr="00FE3A36">
        <w:rPr>
          <w:rFonts w:ascii="GHEA Grapalat" w:hAnsi="GHEA Grapalat"/>
          <w:lang w:val="hy-AM"/>
        </w:rPr>
        <w:t xml:space="preserve">, ապա </w:t>
      </w:r>
      <w:r w:rsidR="00BD7FEF" w:rsidRPr="00BD7FEF">
        <w:rPr>
          <w:rFonts w:ascii="GHEA Grapalat" w:hAnsi="GHEA Grapalat"/>
          <w:lang w:val="hy-AM"/>
        </w:rPr>
        <w:t>հաշվարկային</w:t>
      </w:r>
      <w:r w:rsidR="006F0F6D" w:rsidRPr="00BD7FEF">
        <w:rPr>
          <w:rFonts w:ascii="GHEA Grapalat" w:hAnsi="GHEA Grapalat"/>
          <w:lang w:val="hy-AM"/>
        </w:rPr>
        <w:t xml:space="preserve"> </w:t>
      </w:r>
      <w:r w:rsidR="006F0F6D" w:rsidRPr="00FE3A36">
        <w:rPr>
          <w:rFonts w:ascii="GHEA Grapalat" w:hAnsi="GHEA Grapalat"/>
          <w:lang w:val="hy-AM"/>
        </w:rPr>
        <w:t xml:space="preserve">իրավիճակը պետք է </w:t>
      </w:r>
      <w:r w:rsidR="006F0F6D" w:rsidRPr="00FE3A36">
        <w:rPr>
          <w:rFonts w:ascii="GHEA Grapalat" w:hAnsi="GHEA Grapalat"/>
          <w:lang w:val="hy-AM"/>
        </w:rPr>
        <w:lastRenderedPageBreak/>
        <w:t>համապատասխանի բեռն</w:t>
      </w:r>
      <w:r w:rsidR="00FE3A36" w:rsidRPr="00FE3A36">
        <w:rPr>
          <w:rFonts w:ascii="GHEA Grapalat" w:hAnsi="GHEA Grapalat"/>
          <w:lang w:val="hy-AM"/>
        </w:rPr>
        <w:t>վածքն</w:t>
      </w:r>
      <w:r w:rsidR="006F0F6D" w:rsidRPr="00FE3A36">
        <w:rPr>
          <w:rFonts w:ascii="GHEA Grapalat" w:hAnsi="GHEA Grapalat"/>
          <w:lang w:val="hy-AM"/>
        </w:rPr>
        <w:t xml:space="preserve">երի </w:t>
      </w:r>
      <w:r w:rsidR="00FE3A36" w:rsidRPr="00FE3A36">
        <w:rPr>
          <w:rFonts w:ascii="GHEA Grapalat" w:hAnsi="GHEA Grapalat"/>
          <w:lang w:val="hy-AM"/>
        </w:rPr>
        <w:t>ազդեց</w:t>
      </w:r>
      <w:r w:rsidR="006F0F6D" w:rsidRPr="00FE3A36">
        <w:rPr>
          <w:rFonts w:ascii="GHEA Grapalat" w:hAnsi="GHEA Grapalat"/>
          <w:lang w:val="hy-AM"/>
        </w:rPr>
        <w:t>ությանը, որ</w:t>
      </w:r>
      <w:r w:rsidR="00FE3A36">
        <w:rPr>
          <w:rFonts w:ascii="GHEA Grapalat" w:hAnsi="GHEA Grapalat"/>
          <w:lang w:val="hy-AM"/>
        </w:rPr>
        <w:t>ը</w:t>
      </w:r>
      <w:r w:rsidR="006F0F6D" w:rsidRPr="00FE3A36">
        <w:rPr>
          <w:rFonts w:ascii="GHEA Grapalat" w:hAnsi="GHEA Grapalat"/>
          <w:lang w:val="hy-AM"/>
        </w:rPr>
        <w:t xml:space="preserve"> կարող </w:t>
      </w:r>
      <w:r w:rsidR="00FE3A36">
        <w:rPr>
          <w:rFonts w:ascii="GHEA Grapalat" w:hAnsi="GHEA Grapalat"/>
          <w:lang w:val="hy-AM"/>
        </w:rPr>
        <w:t>է</w:t>
      </w:r>
      <w:r w:rsidR="006F0F6D" w:rsidRPr="00FE3A36">
        <w:rPr>
          <w:rFonts w:ascii="GHEA Grapalat" w:hAnsi="GHEA Grapalat"/>
          <w:lang w:val="hy-AM"/>
        </w:rPr>
        <w:t xml:space="preserve"> հանգեցնել հարակից տարրերի վնասմանը զգալի </w:t>
      </w:r>
      <w:r w:rsidR="00B31EDA" w:rsidRPr="00B31EDA">
        <w:rPr>
          <w:rFonts w:ascii="GHEA Grapalat" w:hAnsi="GHEA Grapalat"/>
          <w:lang w:val="hy-AM"/>
        </w:rPr>
        <w:t>ճկվածքն</w:t>
      </w:r>
      <w:r w:rsidR="006F0F6D" w:rsidRPr="00B31EDA">
        <w:rPr>
          <w:rFonts w:ascii="GHEA Grapalat" w:hAnsi="GHEA Grapalat"/>
          <w:lang w:val="hy-AM"/>
        </w:rPr>
        <w:t xml:space="preserve">երի և </w:t>
      </w:r>
      <w:r w:rsidR="00B31EDA" w:rsidRPr="00B31EDA">
        <w:rPr>
          <w:rFonts w:ascii="GHEA Grapalat" w:hAnsi="GHEA Grapalat"/>
          <w:lang w:val="hy-AM"/>
        </w:rPr>
        <w:t>տեղափոխություն</w:t>
      </w:r>
      <w:r w:rsidR="006F0F6D" w:rsidRPr="00B31EDA">
        <w:rPr>
          <w:rFonts w:ascii="GHEA Grapalat" w:hAnsi="GHEA Grapalat"/>
          <w:lang w:val="hy-AM"/>
        </w:rPr>
        <w:t>ների արդյունքում:</w:t>
      </w:r>
      <w:r w:rsidR="00EA427D" w:rsidRPr="00B31EDA">
        <w:rPr>
          <w:rFonts w:ascii="GHEA Grapalat" w:hAnsi="GHEA Grapalat"/>
          <w:lang w:val="hy-AM"/>
        </w:rPr>
        <w:t xml:space="preserve"> </w:t>
      </w:r>
      <w:r w:rsidR="006F0F6D" w:rsidRPr="00BD7FEF">
        <w:rPr>
          <w:rFonts w:ascii="GHEA Grapalat" w:hAnsi="GHEA Grapalat"/>
          <w:lang w:val="hy-AM"/>
        </w:rPr>
        <w:t xml:space="preserve">Եթե </w:t>
      </w:r>
      <w:r w:rsidR="00BD7FEF" w:rsidRPr="00BD7FEF">
        <w:rPr>
          <w:rFonts w:ascii="GHEA Grapalat" w:hAnsi="GHEA Grapalat"/>
          <w:lang w:val="hy-AM"/>
        </w:rPr>
        <w:t>հաշվարկը</w:t>
      </w:r>
      <w:r w:rsidR="006F0F6D" w:rsidRPr="009F5777">
        <w:rPr>
          <w:rFonts w:ascii="GHEA Grapalat" w:hAnsi="GHEA Grapalat"/>
          <w:color w:val="0070C0"/>
          <w:lang w:val="hy-AM"/>
        </w:rPr>
        <w:t xml:space="preserve"> </w:t>
      </w:r>
      <w:r w:rsidR="00BD7FEF" w:rsidRPr="00BD7FEF">
        <w:rPr>
          <w:rFonts w:ascii="GHEA Grapalat" w:hAnsi="GHEA Grapalat"/>
          <w:lang w:val="hy-AM"/>
        </w:rPr>
        <w:t xml:space="preserve">կատարվում է </w:t>
      </w:r>
      <w:r w:rsidR="006F0F6D" w:rsidRPr="00BD7FEF">
        <w:rPr>
          <w:rFonts w:ascii="GHEA Grapalat" w:hAnsi="GHEA Grapalat"/>
          <w:lang w:val="hy-AM"/>
        </w:rPr>
        <w:t>ֆիզիոլոգիական պահանջների</w:t>
      </w:r>
      <w:r w:rsidR="00BD7FEF" w:rsidRPr="00BD7FEF">
        <w:rPr>
          <w:rFonts w:ascii="GHEA Grapalat" w:hAnsi="GHEA Grapalat"/>
          <w:lang w:val="hy-AM"/>
        </w:rPr>
        <w:t xml:space="preserve">ց ելնելով, </w:t>
      </w:r>
      <w:r w:rsidR="006F0F6D" w:rsidRPr="00BD7FEF">
        <w:rPr>
          <w:rFonts w:ascii="GHEA Grapalat" w:hAnsi="GHEA Grapalat"/>
          <w:color w:val="0070C0"/>
          <w:lang w:val="hy-AM"/>
        </w:rPr>
        <w:t xml:space="preserve"> </w:t>
      </w:r>
      <w:r w:rsidR="00BD7FEF" w:rsidRPr="00BD7FEF">
        <w:rPr>
          <w:rFonts w:ascii="GHEA Grapalat" w:hAnsi="GHEA Grapalat"/>
          <w:lang w:val="hy-AM"/>
        </w:rPr>
        <w:t>հաշվարկային</w:t>
      </w:r>
      <w:r w:rsidR="006F0F6D" w:rsidRPr="00BD7FEF">
        <w:rPr>
          <w:rFonts w:ascii="GHEA Grapalat" w:hAnsi="GHEA Grapalat"/>
          <w:lang w:val="hy-AM"/>
        </w:rPr>
        <w:t xml:space="preserve"> իրավիճակը պետք է </w:t>
      </w:r>
      <w:r w:rsidR="006F0F6D" w:rsidRPr="00816568">
        <w:rPr>
          <w:rFonts w:ascii="GHEA Grapalat" w:hAnsi="GHEA Grapalat"/>
          <w:lang w:val="hy-AM"/>
        </w:rPr>
        <w:t>համապատասխանի</w:t>
      </w:r>
      <w:r w:rsidR="006F0F6D" w:rsidRPr="009F5777">
        <w:rPr>
          <w:rFonts w:ascii="GHEA Grapalat" w:hAnsi="GHEA Grapalat"/>
          <w:color w:val="0070C0"/>
          <w:lang w:val="hy-AM"/>
        </w:rPr>
        <w:t xml:space="preserve"> </w:t>
      </w:r>
      <w:r w:rsidR="006F0F6D" w:rsidRPr="00816568">
        <w:rPr>
          <w:rFonts w:ascii="GHEA Grapalat" w:hAnsi="GHEA Grapalat"/>
          <w:lang w:val="hy-AM"/>
        </w:rPr>
        <w:t>կ</w:t>
      </w:r>
      <w:r w:rsidR="00816568" w:rsidRPr="00816568">
        <w:rPr>
          <w:rFonts w:ascii="GHEA Grapalat" w:hAnsi="GHEA Grapalat"/>
          <w:lang w:val="hy-AM"/>
        </w:rPr>
        <w:t>ոնստրուկցիաների</w:t>
      </w:r>
      <w:r w:rsidR="006F0F6D" w:rsidRPr="00816568">
        <w:rPr>
          <w:rFonts w:ascii="GHEA Grapalat" w:hAnsi="GHEA Grapalat"/>
          <w:lang w:val="hy-AM"/>
        </w:rPr>
        <w:t xml:space="preserve"> </w:t>
      </w:r>
      <w:r w:rsidR="00816568" w:rsidRPr="00816568">
        <w:rPr>
          <w:rFonts w:ascii="GHEA Grapalat" w:hAnsi="GHEA Grapalat"/>
          <w:lang w:val="hy-AM"/>
        </w:rPr>
        <w:t>տատան</w:t>
      </w:r>
      <w:r w:rsidR="006F0F6D" w:rsidRPr="00816568">
        <w:rPr>
          <w:rFonts w:ascii="GHEA Grapalat" w:hAnsi="GHEA Grapalat"/>
          <w:lang w:val="hy-AM"/>
        </w:rPr>
        <w:t>ումների հետ կապված վիճակին, և</w:t>
      </w:r>
      <w:r w:rsidR="00816568" w:rsidRPr="00816568">
        <w:rPr>
          <w:rFonts w:ascii="GHEA Grapalat" w:hAnsi="GHEA Grapalat"/>
          <w:lang w:val="hy-AM"/>
        </w:rPr>
        <w:t xml:space="preserve"> միաժանակ,</w:t>
      </w:r>
      <w:r w:rsidR="006F0F6D" w:rsidRPr="00816568">
        <w:rPr>
          <w:rFonts w:ascii="GHEA Grapalat" w:hAnsi="GHEA Grapalat"/>
          <w:lang w:val="hy-AM"/>
        </w:rPr>
        <w:t xml:space="preserve"> պետք է հաշվի առնվեն </w:t>
      </w:r>
      <w:r w:rsidR="00816568" w:rsidRPr="00816568">
        <w:rPr>
          <w:rFonts w:ascii="GHEA Grapalat" w:hAnsi="GHEA Grapalat"/>
          <w:lang w:val="hy-AM"/>
        </w:rPr>
        <w:t>կոնստրուկցիաների տատանումների վրա</w:t>
      </w:r>
      <w:r w:rsidR="00816568">
        <w:rPr>
          <w:rFonts w:ascii="GHEA Grapalat" w:hAnsi="GHEA Grapalat"/>
          <w:lang w:val="hy-AM"/>
        </w:rPr>
        <w:t xml:space="preserve"> </w:t>
      </w:r>
      <w:r w:rsidR="00816568" w:rsidRPr="00816568">
        <w:rPr>
          <w:rFonts w:ascii="GHEA Grapalat" w:hAnsi="GHEA Grapalat"/>
          <w:lang w:val="hy-AM"/>
        </w:rPr>
        <w:t>ազդ</w:t>
      </w:r>
      <w:r w:rsidR="00816568">
        <w:rPr>
          <w:rFonts w:ascii="GHEA Grapalat" w:hAnsi="GHEA Grapalat"/>
          <w:lang w:val="hy-AM"/>
        </w:rPr>
        <w:t>ող</w:t>
      </w:r>
      <w:r w:rsidR="00816568" w:rsidRPr="00816568">
        <w:rPr>
          <w:rFonts w:ascii="GHEA Grapalat" w:hAnsi="GHEA Grapalat"/>
          <w:lang w:val="hy-AM"/>
        </w:rPr>
        <w:t xml:space="preserve"> բեռնվածքները</w:t>
      </w:r>
      <w:r w:rsidR="00816568">
        <w:rPr>
          <w:rFonts w:ascii="GHEA Grapalat" w:hAnsi="GHEA Grapalat"/>
          <w:lang w:val="hy-AM"/>
        </w:rPr>
        <w:t xml:space="preserve"> </w:t>
      </w:r>
      <w:r w:rsidR="00816568" w:rsidRPr="00816568">
        <w:rPr>
          <w:rFonts w:ascii="GHEA Grapalat" w:hAnsi="GHEA Grapalat"/>
          <w:lang w:val="hy-AM"/>
        </w:rPr>
        <w:t xml:space="preserve">որոնք </w:t>
      </w:r>
      <w:r w:rsidR="006F0F6D" w:rsidRPr="00816568">
        <w:rPr>
          <w:rFonts w:ascii="GHEA Grapalat" w:hAnsi="GHEA Grapalat"/>
          <w:lang w:val="hy-AM"/>
        </w:rPr>
        <w:t>սահմանափակվ</w:t>
      </w:r>
      <w:r w:rsidR="00816568">
        <w:rPr>
          <w:rFonts w:ascii="GHEA Grapalat" w:hAnsi="GHEA Grapalat"/>
          <w:lang w:val="hy-AM"/>
        </w:rPr>
        <w:t>ում</w:t>
      </w:r>
      <w:r w:rsidR="006F0F6D" w:rsidRPr="00816568">
        <w:rPr>
          <w:rFonts w:ascii="GHEA Grapalat" w:hAnsi="GHEA Grapalat"/>
          <w:lang w:val="hy-AM"/>
        </w:rPr>
        <w:t xml:space="preserve"> են սույն փաստաթղթի պահանջներ</w:t>
      </w:r>
      <w:r w:rsidR="00816568" w:rsidRPr="00816568">
        <w:rPr>
          <w:rFonts w:ascii="GHEA Grapalat" w:hAnsi="GHEA Grapalat"/>
          <w:lang w:val="hy-AM"/>
        </w:rPr>
        <w:t>ին համապատասխան</w:t>
      </w:r>
      <w:r w:rsidR="006F0F6D" w:rsidRPr="00816568">
        <w:rPr>
          <w:rFonts w:ascii="GHEA Grapalat" w:hAnsi="GHEA Grapalat"/>
          <w:lang w:val="hy-AM"/>
        </w:rPr>
        <w:t xml:space="preserve">: Եթե </w:t>
      </w:r>
      <w:r w:rsidR="006F0F6D" w:rsidRPr="004403B5">
        <w:rPr>
          <w:rFonts w:ascii="Cambria Math" w:hAnsi="Cambria Math" w:cs="Cambria Math"/>
          <w:lang w:val="hy-AM"/>
        </w:rPr>
        <w:t>​​</w:t>
      </w:r>
      <w:r w:rsidR="006F0F6D" w:rsidRPr="004403B5">
        <w:rPr>
          <w:rFonts w:ascii="GHEA Grapalat" w:hAnsi="GHEA Grapalat"/>
          <w:lang w:val="hy-AM"/>
        </w:rPr>
        <w:t xml:space="preserve">հաշվարկը կատարվում է </w:t>
      </w:r>
      <w:r w:rsidR="004403B5" w:rsidRPr="004403B5">
        <w:rPr>
          <w:rFonts w:ascii="GHEA Grapalat" w:hAnsi="GHEA Grapalat"/>
          <w:lang w:val="hy-AM"/>
        </w:rPr>
        <w:t xml:space="preserve">էսթետիկահոգեբանական </w:t>
      </w:r>
      <w:r w:rsidR="006F0F6D" w:rsidRPr="004403B5">
        <w:rPr>
          <w:rFonts w:ascii="GHEA Grapalat" w:hAnsi="GHEA Grapalat"/>
          <w:lang w:val="hy-AM"/>
        </w:rPr>
        <w:t>պահանջների</w:t>
      </w:r>
      <w:r w:rsidR="004403B5" w:rsidRPr="004403B5">
        <w:rPr>
          <w:rFonts w:ascii="GHEA Grapalat" w:hAnsi="GHEA Grapalat"/>
          <w:lang w:val="hy-AM"/>
        </w:rPr>
        <w:t>ց ելնելով</w:t>
      </w:r>
      <w:r w:rsidR="006F0F6D" w:rsidRPr="004403B5">
        <w:rPr>
          <w:rFonts w:ascii="GHEA Grapalat" w:hAnsi="GHEA Grapalat"/>
          <w:lang w:val="hy-AM"/>
        </w:rPr>
        <w:t xml:space="preserve">, ապա </w:t>
      </w:r>
      <w:r w:rsidR="004403B5" w:rsidRPr="004403B5">
        <w:rPr>
          <w:rFonts w:ascii="GHEA Grapalat" w:hAnsi="GHEA Grapalat"/>
          <w:lang w:val="hy-AM"/>
        </w:rPr>
        <w:t>հաշվարկային</w:t>
      </w:r>
      <w:r w:rsidR="006F0F6D" w:rsidRPr="004403B5">
        <w:rPr>
          <w:rFonts w:ascii="GHEA Grapalat" w:hAnsi="GHEA Grapalat"/>
          <w:lang w:val="hy-AM"/>
        </w:rPr>
        <w:t xml:space="preserve"> իրավիճակը պետք է համապատասխանի մշտական </w:t>
      </w:r>
      <w:r w:rsidR="006F0F6D" w:rsidRPr="004403B5">
        <w:rPr>
          <w:rFonts w:ascii="Cambria Math" w:hAnsi="Cambria Math" w:cs="Cambria Math"/>
          <w:lang w:val="hy-AM"/>
        </w:rPr>
        <w:t>​​</w:t>
      </w:r>
      <w:r w:rsidR="006F0F6D" w:rsidRPr="004403B5">
        <w:rPr>
          <w:rFonts w:ascii="GHEA Grapalat" w:hAnsi="GHEA Grapalat"/>
          <w:lang w:val="hy-AM"/>
        </w:rPr>
        <w:t>և երկարատ</w:t>
      </w:r>
      <w:r w:rsidR="004403B5" w:rsidRPr="004403B5">
        <w:rPr>
          <w:rFonts w:ascii="GHEA Grapalat" w:hAnsi="GHEA Grapalat"/>
          <w:lang w:val="hy-AM"/>
        </w:rPr>
        <w:t>և</w:t>
      </w:r>
      <w:r w:rsidR="006F0F6D" w:rsidRPr="004403B5">
        <w:rPr>
          <w:rFonts w:ascii="GHEA Grapalat" w:hAnsi="GHEA Grapalat"/>
          <w:lang w:val="hy-AM"/>
        </w:rPr>
        <w:t xml:space="preserve"> բեռն</w:t>
      </w:r>
      <w:r w:rsidR="004403B5" w:rsidRPr="004403B5">
        <w:rPr>
          <w:rFonts w:ascii="GHEA Grapalat" w:hAnsi="GHEA Grapalat"/>
          <w:lang w:val="hy-AM"/>
        </w:rPr>
        <w:t>վածքն</w:t>
      </w:r>
      <w:r w:rsidR="006F0F6D" w:rsidRPr="004403B5">
        <w:rPr>
          <w:rFonts w:ascii="GHEA Grapalat" w:hAnsi="GHEA Grapalat"/>
          <w:lang w:val="hy-AM"/>
        </w:rPr>
        <w:t xml:space="preserve">երի </w:t>
      </w:r>
      <w:r w:rsidR="004403B5" w:rsidRPr="004403B5">
        <w:rPr>
          <w:rFonts w:ascii="GHEA Grapalat" w:hAnsi="GHEA Grapalat"/>
          <w:lang w:val="hy-AM"/>
        </w:rPr>
        <w:t>ազդեցութ</w:t>
      </w:r>
      <w:r w:rsidR="006F0F6D" w:rsidRPr="004403B5">
        <w:rPr>
          <w:rFonts w:ascii="GHEA Grapalat" w:hAnsi="GHEA Grapalat"/>
          <w:lang w:val="hy-AM"/>
        </w:rPr>
        <w:t>յանը:</w:t>
      </w:r>
      <w:r w:rsidR="006F0F6D">
        <w:rPr>
          <w:rFonts w:ascii="GHEA Grapalat" w:hAnsi="GHEA Grapalat"/>
          <w:color w:val="0070C0"/>
          <w:lang w:val="hy-AM"/>
        </w:rPr>
        <w:t xml:space="preserve"> </w:t>
      </w:r>
      <w:r w:rsidR="00BD7FEF" w:rsidRPr="00BD7FEF">
        <w:rPr>
          <w:rFonts w:ascii="GHEA Grapalat" w:hAnsi="GHEA Grapalat"/>
          <w:lang w:val="hy-AM"/>
        </w:rPr>
        <w:t>Ծածկերի</w:t>
      </w:r>
      <w:r w:rsidR="009F5777" w:rsidRPr="00BD7FEF">
        <w:rPr>
          <w:rFonts w:ascii="GHEA Grapalat" w:hAnsi="GHEA Grapalat"/>
          <w:lang w:val="hy-AM"/>
        </w:rPr>
        <w:t xml:space="preserve"> և </w:t>
      </w:r>
      <w:r w:rsidR="00BD7FEF" w:rsidRPr="00BD7FEF">
        <w:rPr>
          <w:rFonts w:ascii="GHEA Grapalat" w:hAnsi="GHEA Grapalat"/>
          <w:lang w:val="hy-AM"/>
        </w:rPr>
        <w:t>վերնածածկերի</w:t>
      </w:r>
      <w:r w:rsidR="009F5777" w:rsidRPr="00BD7FEF">
        <w:rPr>
          <w:rFonts w:ascii="GHEA Grapalat" w:hAnsi="GHEA Grapalat"/>
          <w:lang w:val="hy-AM"/>
        </w:rPr>
        <w:t xml:space="preserve"> կ</w:t>
      </w:r>
      <w:r w:rsidR="00BD7FEF" w:rsidRPr="00BD7FEF">
        <w:rPr>
          <w:rFonts w:ascii="GHEA Grapalat" w:hAnsi="GHEA Grapalat"/>
          <w:lang w:val="hy-AM"/>
        </w:rPr>
        <w:t>ոնստրուկցիաների</w:t>
      </w:r>
      <w:r w:rsidR="009F5777" w:rsidRPr="00BD7FEF">
        <w:rPr>
          <w:rFonts w:ascii="GHEA Grapalat" w:hAnsi="GHEA Grapalat"/>
          <w:lang w:val="hy-AM"/>
        </w:rPr>
        <w:t xml:space="preserve"> </w:t>
      </w:r>
      <w:r w:rsidR="009F5777" w:rsidRPr="003B507D">
        <w:rPr>
          <w:rFonts w:ascii="GHEA Grapalat" w:hAnsi="GHEA Grapalat"/>
          <w:lang w:val="hy-AM"/>
        </w:rPr>
        <w:t xml:space="preserve">համար, որոնք նախագծված են շինարարական </w:t>
      </w:r>
      <w:r w:rsidR="003B507D" w:rsidRPr="003B507D">
        <w:rPr>
          <w:rFonts w:ascii="GHEA Grapalat" w:hAnsi="GHEA Grapalat"/>
          <w:lang w:val="hy-AM"/>
        </w:rPr>
        <w:t>հավելաճկվածք</w:t>
      </w:r>
      <w:r w:rsidR="009F5777" w:rsidRPr="003B507D">
        <w:rPr>
          <w:rFonts w:ascii="GHEA Grapalat" w:hAnsi="GHEA Grapalat"/>
          <w:lang w:val="hy-AM"/>
        </w:rPr>
        <w:t xml:space="preserve">ով և </w:t>
      </w:r>
      <w:r w:rsidR="003B507D" w:rsidRPr="003B507D">
        <w:rPr>
          <w:rFonts w:ascii="GHEA Grapalat" w:hAnsi="GHEA Grapalat"/>
          <w:lang w:val="hy-AM"/>
        </w:rPr>
        <w:t xml:space="preserve">ճկվածքը </w:t>
      </w:r>
      <w:r w:rsidR="009F5777" w:rsidRPr="003B507D">
        <w:rPr>
          <w:rFonts w:ascii="GHEA Grapalat" w:hAnsi="GHEA Grapalat"/>
          <w:lang w:val="hy-AM"/>
        </w:rPr>
        <w:t>սահմանափակ</w:t>
      </w:r>
      <w:r w:rsidR="003B507D" w:rsidRPr="003B507D">
        <w:rPr>
          <w:rFonts w:ascii="GHEA Grapalat" w:hAnsi="GHEA Grapalat"/>
          <w:lang w:val="hy-AM"/>
        </w:rPr>
        <w:t>վում</w:t>
      </w:r>
      <w:r w:rsidR="009F5777" w:rsidRPr="003B507D">
        <w:rPr>
          <w:rFonts w:ascii="GHEA Grapalat" w:hAnsi="GHEA Grapalat"/>
          <w:lang w:val="hy-AM"/>
        </w:rPr>
        <w:t xml:space="preserve"> </w:t>
      </w:r>
      <w:r w:rsidR="003B507D" w:rsidRPr="003B507D">
        <w:rPr>
          <w:rFonts w:ascii="GHEA Grapalat" w:hAnsi="GHEA Grapalat"/>
          <w:lang w:val="hy-AM"/>
        </w:rPr>
        <w:t>է</w:t>
      </w:r>
      <w:r w:rsidR="009F5777" w:rsidRPr="003B507D">
        <w:rPr>
          <w:rFonts w:ascii="GHEA Grapalat" w:hAnsi="GHEA Grapalat"/>
          <w:lang w:val="hy-AM"/>
        </w:rPr>
        <w:t xml:space="preserve"> </w:t>
      </w:r>
      <w:r w:rsidR="00BD7FEF" w:rsidRPr="003B507D">
        <w:rPr>
          <w:rFonts w:ascii="GHEA Grapalat" w:eastAsiaTheme="minorEastAsia" w:hAnsi="GHEA Grapalat" w:cs="Times New Roman"/>
          <w:kern w:val="36"/>
          <w:lang w:val="hy-AM" w:eastAsia="ru-RU"/>
        </w:rPr>
        <w:t>էսթետիկահոգեբանական</w:t>
      </w:r>
      <w:r w:rsidR="009F5777" w:rsidRPr="003B507D">
        <w:rPr>
          <w:rFonts w:ascii="GHEA Grapalat" w:hAnsi="GHEA Grapalat"/>
          <w:lang w:val="hy-AM"/>
        </w:rPr>
        <w:t xml:space="preserve"> պահանջներ</w:t>
      </w:r>
      <w:r w:rsidR="003B507D" w:rsidRPr="003B507D">
        <w:rPr>
          <w:rFonts w:ascii="GHEA Grapalat" w:hAnsi="GHEA Grapalat"/>
          <w:lang w:val="hy-AM"/>
        </w:rPr>
        <w:t>ից ելնելով</w:t>
      </w:r>
      <w:r w:rsidR="009F5777" w:rsidRPr="003B507D">
        <w:rPr>
          <w:rFonts w:ascii="GHEA Grapalat" w:hAnsi="GHEA Grapalat"/>
          <w:lang w:val="hy-AM"/>
        </w:rPr>
        <w:t xml:space="preserve">, </w:t>
      </w:r>
      <w:r w:rsidR="003B507D" w:rsidRPr="003B507D">
        <w:rPr>
          <w:rFonts w:ascii="GHEA Grapalat" w:hAnsi="GHEA Grapalat"/>
          <w:lang w:val="hy-AM"/>
        </w:rPr>
        <w:t xml:space="preserve">ապա </w:t>
      </w:r>
      <w:r w:rsidR="009F5777" w:rsidRPr="003B507D">
        <w:rPr>
          <w:rFonts w:ascii="Cambria Math" w:hAnsi="Cambria Math" w:cs="Cambria Math"/>
          <w:lang w:val="hy-AM"/>
        </w:rPr>
        <w:t>​​</w:t>
      </w:r>
      <w:r w:rsidR="009F5777" w:rsidRPr="003B507D">
        <w:rPr>
          <w:rFonts w:ascii="GHEA Grapalat" w:hAnsi="GHEA Grapalat"/>
          <w:lang w:val="hy-AM"/>
        </w:rPr>
        <w:t>ուղղա</w:t>
      </w:r>
      <w:r w:rsidR="003B507D" w:rsidRPr="003B507D">
        <w:rPr>
          <w:rFonts w:ascii="GHEA Grapalat" w:hAnsi="GHEA Grapalat"/>
          <w:lang w:val="hy-AM"/>
        </w:rPr>
        <w:t>ձիգ</w:t>
      </w:r>
      <w:r w:rsidR="009F5777" w:rsidRPr="003B507D">
        <w:rPr>
          <w:rFonts w:ascii="GHEA Grapalat" w:hAnsi="GHEA Grapalat"/>
          <w:lang w:val="hy-AM"/>
        </w:rPr>
        <w:t xml:space="preserve"> </w:t>
      </w:r>
      <w:r w:rsidR="003B507D" w:rsidRPr="003B507D">
        <w:rPr>
          <w:rFonts w:ascii="GHEA Grapalat" w:hAnsi="GHEA Grapalat"/>
          <w:lang w:val="hy-AM"/>
        </w:rPr>
        <w:t>ճկվածքը</w:t>
      </w:r>
      <w:r w:rsidR="009F5777" w:rsidRPr="003B507D">
        <w:rPr>
          <w:rFonts w:ascii="GHEA Grapalat" w:hAnsi="GHEA Grapalat"/>
          <w:lang w:val="hy-AM"/>
        </w:rPr>
        <w:t xml:space="preserve"> պետք է </w:t>
      </w:r>
      <w:r w:rsidR="003B507D" w:rsidRPr="003B507D">
        <w:rPr>
          <w:rFonts w:ascii="GHEA Grapalat" w:hAnsi="GHEA Grapalat"/>
          <w:lang w:val="hy-AM"/>
        </w:rPr>
        <w:t>նվազեցվի</w:t>
      </w:r>
      <w:r w:rsidR="009F5777" w:rsidRPr="003B507D">
        <w:rPr>
          <w:rFonts w:ascii="GHEA Grapalat" w:hAnsi="GHEA Grapalat"/>
          <w:lang w:val="hy-AM"/>
        </w:rPr>
        <w:t xml:space="preserve"> շինարարական </w:t>
      </w:r>
      <w:r w:rsidR="003B507D" w:rsidRPr="003B507D">
        <w:rPr>
          <w:rFonts w:ascii="GHEA Grapalat" w:hAnsi="GHEA Grapalat"/>
          <w:lang w:val="hy-AM"/>
        </w:rPr>
        <w:t>հավելաճկվածք</w:t>
      </w:r>
      <w:r w:rsidR="009F5777" w:rsidRPr="003B507D">
        <w:rPr>
          <w:rFonts w:ascii="GHEA Grapalat" w:hAnsi="GHEA Grapalat"/>
          <w:lang w:val="hy-AM"/>
        </w:rPr>
        <w:t>ի չափով:</w:t>
      </w:r>
    </w:p>
    <w:p w:rsidR="00B91488" w:rsidRDefault="008A4E5E" w:rsidP="00D56783">
      <w:pPr>
        <w:spacing w:after="120"/>
        <w:ind w:firstLine="567"/>
        <w:jc w:val="both"/>
        <w:rPr>
          <w:rFonts w:ascii="GHEA Grapalat" w:hAnsi="GHEA Grapalat"/>
          <w:lang w:val="hy-AM"/>
        </w:rPr>
      </w:pPr>
      <w:r w:rsidRPr="00324BE4">
        <w:rPr>
          <w:rFonts w:ascii="GHEA Grapalat" w:hAnsi="GHEA Grapalat"/>
          <w:b/>
          <w:bCs/>
          <w:lang w:val="hy-AM"/>
        </w:rPr>
        <w:t>552.</w:t>
      </w:r>
      <w:r w:rsidRPr="00324BE4">
        <w:rPr>
          <w:rFonts w:ascii="Calibri" w:hAnsi="Calibri" w:cs="Calibri"/>
          <w:b/>
          <w:bCs/>
          <w:lang w:val="hy-AM"/>
        </w:rPr>
        <w:t> </w:t>
      </w:r>
      <w:r w:rsidR="00F31698" w:rsidRPr="00E778EB">
        <w:rPr>
          <w:rFonts w:ascii="GHEA Grapalat" w:hAnsi="GHEA Grapalat"/>
          <w:lang w:val="hy-AM"/>
        </w:rPr>
        <w:t>Ծածկի</w:t>
      </w:r>
      <w:r w:rsidR="009F5777" w:rsidRPr="00E778EB">
        <w:rPr>
          <w:rFonts w:ascii="GHEA Grapalat" w:hAnsi="GHEA Grapalat"/>
          <w:lang w:val="hy-AM"/>
        </w:rPr>
        <w:t xml:space="preserve"> և </w:t>
      </w:r>
      <w:r w:rsidR="00F31698" w:rsidRPr="00E778EB">
        <w:rPr>
          <w:rFonts w:ascii="GHEA Grapalat" w:hAnsi="GHEA Grapalat"/>
          <w:lang w:val="hy-AM"/>
        </w:rPr>
        <w:t>վերնածածկի</w:t>
      </w:r>
      <w:r w:rsidR="009F5777" w:rsidRPr="00E778EB">
        <w:rPr>
          <w:rFonts w:ascii="GHEA Grapalat" w:hAnsi="GHEA Grapalat"/>
          <w:lang w:val="hy-AM"/>
        </w:rPr>
        <w:t xml:space="preserve"> տարրերի </w:t>
      </w:r>
      <w:r w:rsidR="00F31698" w:rsidRPr="00E778EB">
        <w:rPr>
          <w:rFonts w:ascii="GHEA Grapalat" w:hAnsi="GHEA Grapalat"/>
          <w:lang w:val="hy-AM"/>
        </w:rPr>
        <w:t>ճկվածք</w:t>
      </w:r>
      <w:r w:rsidR="009F5777" w:rsidRPr="00E778EB">
        <w:rPr>
          <w:rFonts w:ascii="GHEA Grapalat" w:hAnsi="GHEA Grapalat"/>
          <w:lang w:val="hy-AM"/>
        </w:rPr>
        <w:t xml:space="preserve">ը, </w:t>
      </w:r>
      <w:r w:rsidR="00E778EB" w:rsidRPr="00E778EB">
        <w:rPr>
          <w:rFonts w:ascii="GHEA Grapalat" w:hAnsi="GHEA Grapalat"/>
          <w:lang w:val="hy-AM"/>
        </w:rPr>
        <w:t>կոնստրուկտիվ</w:t>
      </w:r>
      <w:r w:rsidR="009F5777" w:rsidRPr="00E778EB">
        <w:rPr>
          <w:rFonts w:ascii="GHEA Grapalat" w:hAnsi="GHEA Grapalat"/>
          <w:lang w:val="hy-AM"/>
        </w:rPr>
        <w:t xml:space="preserve"> պահանջներից ելնելով, </w:t>
      </w:r>
      <w:r w:rsidR="009F5777" w:rsidRPr="00B91488">
        <w:rPr>
          <w:rFonts w:ascii="GHEA Grapalat" w:hAnsi="GHEA Grapalat"/>
          <w:lang w:val="hy-AM"/>
        </w:rPr>
        <w:t xml:space="preserve">չպետք է գերազանցի </w:t>
      </w:r>
      <w:r w:rsidR="00B91488" w:rsidRPr="00B91488">
        <w:rPr>
          <w:rFonts w:ascii="GHEA Grapalat" w:hAnsi="GHEA Grapalat"/>
          <w:lang w:val="hy-AM"/>
        </w:rPr>
        <w:t>այդ տարրերի ստորին մակերևույթ</w:t>
      </w:r>
      <w:r w:rsidR="00B91488">
        <w:rPr>
          <w:rFonts w:ascii="GHEA Grapalat" w:hAnsi="GHEA Grapalat"/>
          <w:lang w:val="hy-AM"/>
        </w:rPr>
        <w:t>ի</w:t>
      </w:r>
      <w:r w:rsidR="00B91488" w:rsidRPr="00B91488">
        <w:rPr>
          <w:rFonts w:ascii="GHEA Grapalat" w:hAnsi="GHEA Grapalat"/>
          <w:lang w:val="hy-AM"/>
        </w:rPr>
        <w:t xml:space="preserve"> և </w:t>
      </w:r>
      <w:r w:rsidR="00B91488">
        <w:rPr>
          <w:rFonts w:ascii="GHEA Grapalat" w:hAnsi="GHEA Grapalat"/>
          <w:lang w:val="hy-AM"/>
        </w:rPr>
        <w:t xml:space="preserve">կրող տարրերից ներքև տեղակայված </w:t>
      </w:r>
      <w:r w:rsidR="00B91488" w:rsidRPr="00B91488">
        <w:rPr>
          <w:rFonts w:ascii="GHEA Grapalat" w:hAnsi="GHEA Grapalat"/>
          <w:lang w:val="hy-AM"/>
        </w:rPr>
        <w:t>միջնորմների</w:t>
      </w:r>
      <w:r w:rsidR="00B91488">
        <w:rPr>
          <w:rFonts w:ascii="GHEA Grapalat" w:hAnsi="GHEA Grapalat"/>
          <w:lang w:val="hy-AM"/>
        </w:rPr>
        <w:t>,</w:t>
      </w:r>
      <w:r w:rsidR="00B91488" w:rsidRPr="00B91488">
        <w:rPr>
          <w:rFonts w:ascii="GHEA Grapalat" w:hAnsi="GHEA Grapalat"/>
          <w:lang w:val="hy-AM"/>
        </w:rPr>
        <w:t xml:space="preserve"> վիտրաժների, պատուհանների և դռների շրջանակների և այլ կոնստրուկտիվ տարրերի</w:t>
      </w:r>
      <w:r w:rsidR="00B91488">
        <w:rPr>
          <w:rFonts w:ascii="GHEA Grapalat" w:hAnsi="GHEA Grapalat"/>
          <w:lang w:val="hy-AM"/>
        </w:rPr>
        <w:t xml:space="preserve"> վերին </w:t>
      </w:r>
      <w:r w:rsidR="006861A7" w:rsidRPr="00B91488">
        <w:rPr>
          <w:rFonts w:ascii="GHEA Grapalat" w:hAnsi="GHEA Grapalat"/>
          <w:lang w:val="hy-AM"/>
        </w:rPr>
        <w:t>մակերևույթ</w:t>
      </w:r>
      <w:r w:rsidR="006861A7">
        <w:rPr>
          <w:rFonts w:ascii="GHEA Grapalat" w:hAnsi="GHEA Grapalat"/>
          <w:lang w:val="hy-AM"/>
        </w:rPr>
        <w:t>ի</w:t>
      </w:r>
      <w:r w:rsidR="00B91488">
        <w:rPr>
          <w:rFonts w:ascii="GHEA Grapalat" w:hAnsi="GHEA Grapalat"/>
          <w:lang w:val="hy-AM"/>
        </w:rPr>
        <w:t xml:space="preserve"> </w:t>
      </w:r>
      <w:r w:rsidR="00B91488" w:rsidRPr="00B91488">
        <w:rPr>
          <w:rFonts w:ascii="GHEA Grapalat" w:hAnsi="GHEA Grapalat"/>
          <w:lang w:val="hy-AM"/>
        </w:rPr>
        <w:t>միջև եղած հեռավորությունը (բացակը</w:t>
      </w:r>
      <w:r w:rsidR="00B91488" w:rsidRPr="00F31698">
        <w:rPr>
          <w:rFonts w:ascii="GHEA Grapalat" w:hAnsi="GHEA Grapalat"/>
          <w:lang w:val="hy-AM"/>
        </w:rPr>
        <w:t>)</w:t>
      </w:r>
      <w:r w:rsidR="00B91488">
        <w:rPr>
          <w:rFonts w:ascii="GHEA Grapalat" w:hAnsi="GHEA Grapalat"/>
          <w:lang w:val="hy-AM"/>
        </w:rPr>
        <w:t>:</w:t>
      </w:r>
    </w:p>
    <w:p w:rsidR="00D56783" w:rsidRPr="009F5777" w:rsidRDefault="008A4E5E" w:rsidP="00324BE4">
      <w:pPr>
        <w:spacing w:after="0"/>
        <w:ind w:firstLine="567"/>
        <w:jc w:val="both"/>
        <w:rPr>
          <w:rFonts w:ascii="GHEA Grapalat" w:hAnsi="GHEA Grapalat"/>
          <w:color w:val="0070C0"/>
          <w:lang w:val="hy-AM"/>
        </w:rPr>
      </w:pPr>
      <w:r w:rsidRPr="002F1E38">
        <w:rPr>
          <w:rFonts w:ascii="GHEA Grapalat" w:hAnsi="GHEA Grapalat"/>
          <w:b/>
          <w:bCs/>
          <w:lang w:val="hy-AM"/>
        </w:rPr>
        <w:t>553.</w:t>
      </w:r>
      <w:r w:rsidRPr="002F1E38">
        <w:rPr>
          <w:rFonts w:ascii="Calibri" w:hAnsi="Calibri" w:cs="Calibri"/>
          <w:b/>
          <w:bCs/>
          <w:lang w:val="hy-AM"/>
        </w:rPr>
        <w:t> </w:t>
      </w:r>
      <w:r w:rsidR="009F5777" w:rsidRPr="00394588">
        <w:rPr>
          <w:rFonts w:ascii="GHEA Grapalat" w:hAnsi="GHEA Grapalat"/>
          <w:lang w:val="hy-AM"/>
        </w:rPr>
        <w:t xml:space="preserve">Կախովի </w:t>
      </w:r>
      <w:r w:rsidR="00394588" w:rsidRPr="00394588">
        <w:rPr>
          <w:rFonts w:ascii="GHEA Grapalat" w:hAnsi="GHEA Grapalat"/>
          <w:lang w:val="hy-AM"/>
        </w:rPr>
        <w:t>ամբարձիչ</w:t>
      </w:r>
      <w:r w:rsidR="00394588">
        <w:rPr>
          <w:rFonts w:ascii="GHEA Grapalat" w:hAnsi="GHEA Grapalat"/>
          <w:lang w:val="hy-AM"/>
        </w:rPr>
        <w:t>ային</w:t>
      </w:r>
      <w:r w:rsidR="009F5777" w:rsidRPr="00394588">
        <w:rPr>
          <w:rFonts w:ascii="GHEA Grapalat" w:hAnsi="GHEA Grapalat"/>
          <w:lang w:val="hy-AM"/>
        </w:rPr>
        <w:t xml:space="preserve"> </w:t>
      </w:r>
      <w:r w:rsidR="00394588" w:rsidRPr="00394588">
        <w:rPr>
          <w:rFonts w:ascii="GHEA Grapalat" w:hAnsi="GHEA Grapalat"/>
          <w:lang w:val="hy-AM"/>
        </w:rPr>
        <w:t>ուղիներ</w:t>
      </w:r>
      <w:r w:rsidR="009F5777" w:rsidRPr="00394588">
        <w:rPr>
          <w:rFonts w:ascii="GHEA Grapalat" w:hAnsi="GHEA Grapalat"/>
          <w:lang w:val="hy-AM"/>
        </w:rPr>
        <w:t xml:space="preserve">ի առկայության դեպքում </w:t>
      </w:r>
      <w:r w:rsidR="00A20784" w:rsidRPr="00394588">
        <w:rPr>
          <w:rFonts w:ascii="GHEA Grapalat" w:hAnsi="GHEA Grapalat"/>
          <w:lang w:val="hy-AM"/>
        </w:rPr>
        <w:t>ծպ</w:t>
      </w:r>
      <w:r w:rsidR="00A20784" w:rsidRPr="00A20784">
        <w:rPr>
          <w:rFonts w:ascii="GHEA Grapalat" w:hAnsi="GHEA Grapalat"/>
          <w:lang w:val="hy-AM"/>
        </w:rPr>
        <w:t>եղային</w:t>
      </w:r>
      <w:r w:rsidR="009F5777" w:rsidRPr="00A20784">
        <w:rPr>
          <w:rFonts w:ascii="GHEA Grapalat" w:hAnsi="GHEA Grapalat"/>
          <w:lang w:val="hy-AM"/>
        </w:rPr>
        <w:t xml:space="preserve"> կոնստրուկցիաների </w:t>
      </w:r>
      <w:r w:rsidR="00A20784" w:rsidRPr="00A20784">
        <w:rPr>
          <w:rFonts w:ascii="GHEA Grapalat" w:hAnsi="GHEA Grapalat"/>
          <w:lang w:val="hy-AM"/>
        </w:rPr>
        <w:t>ճկվածքները</w:t>
      </w:r>
      <w:r w:rsidR="009F5777" w:rsidRPr="00A20784">
        <w:rPr>
          <w:rFonts w:ascii="GHEA Grapalat" w:hAnsi="GHEA Grapalat"/>
          <w:lang w:val="hy-AM"/>
        </w:rPr>
        <w:t xml:space="preserve"> (տես </w:t>
      </w:r>
      <w:r w:rsidR="00A20784" w:rsidRPr="00A20784">
        <w:rPr>
          <w:rFonts w:ascii="GHEA Grapalat" w:hAnsi="GHEA Grapalat"/>
          <w:lang w:val="hy-AM"/>
        </w:rPr>
        <w:t>ա</w:t>
      </w:r>
      <w:r w:rsidR="009F5777" w:rsidRPr="00A20784">
        <w:rPr>
          <w:rFonts w:ascii="GHEA Grapalat" w:hAnsi="GHEA Grapalat"/>
          <w:lang w:val="hy-AM"/>
        </w:rPr>
        <w:t>ղյուսակ 79</w:t>
      </w:r>
      <w:r w:rsidR="00A20784" w:rsidRPr="00A20784">
        <w:rPr>
          <w:rFonts w:ascii="GHEA Grapalat" w:hAnsi="GHEA Grapalat"/>
          <w:lang w:val="hy-AM"/>
        </w:rPr>
        <w:t>-ի</w:t>
      </w:r>
      <w:r w:rsidR="009F5777" w:rsidRPr="00A20784">
        <w:rPr>
          <w:rFonts w:ascii="GHEA Grapalat" w:hAnsi="GHEA Grapalat"/>
          <w:lang w:val="hy-AM"/>
        </w:rPr>
        <w:t xml:space="preserve"> </w:t>
      </w:r>
      <w:r w:rsidR="00A20784" w:rsidRPr="00A20784">
        <w:rPr>
          <w:rFonts w:ascii="GHEA Grapalat" w:hAnsi="GHEA Grapalat"/>
          <w:lang w:val="hy-AM"/>
        </w:rPr>
        <w:t xml:space="preserve">դիրք </w:t>
      </w:r>
      <w:r w:rsidR="009F5777" w:rsidRPr="00A20784">
        <w:rPr>
          <w:rFonts w:ascii="GHEA Grapalat" w:hAnsi="GHEA Grapalat"/>
          <w:lang w:val="hy-AM"/>
        </w:rPr>
        <w:t>2</w:t>
      </w:r>
      <w:r w:rsidR="00A20784" w:rsidRPr="00A20784">
        <w:rPr>
          <w:rFonts w:ascii="GHEA Grapalat" w:hAnsi="GHEA Grapalat"/>
          <w:lang w:val="hy-AM"/>
        </w:rPr>
        <w:t>-ի</w:t>
      </w:r>
      <w:r w:rsidR="009F5777" w:rsidRPr="00A20784">
        <w:rPr>
          <w:rFonts w:ascii="GHEA Grapalat" w:hAnsi="GHEA Grapalat"/>
          <w:lang w:val="hy-AM"/>
        </w:rPr>
        <w:t xml:space="preserve"> </w:t>
      </w:r>
      <w:r w:rsidR="00A20784" w:rsidRPr="002F1E38">
        <w:rPr>
          <w:rFonts w:ascii="GHEA Grapalat" w:hAnsi="GHEA Grapalat"/>
          <w:lang w:val="hy-AM"/>
        </w:rPr>
        <w:t>(</w:t>
      </w:r>
      <w:r w:rsidR="009F5777" w:rsidRPr="00A20784">
        <w:rPr>
          <w:rFonts w:ascii="GHEA Grapalat" w:hAnsi="GHEA Grapalat"/>
          <w:lang w:val="hy-AM"/>
        </w:rPr>
        <w:t>գ)</w:t>
      </w:r>
      <w:r w:rsidR="00A20784" w:rsidRPr="00A20784">
        <w:rPr>
          <w:rFonts w:ascii="GHEA Grapalat" w:hAnsi="GHEA Grapalat"/>
          <w:lang w:val="hy-AM"/>
        </w:rPr>
        <w:t xml:space="preserve"> թվարկումը</w:t>
      </w:r>
      <w:r w:rsidR="00A20784" w:rsidRPr="002F1E38">
        <w:rPr>
          <w:rFonts w:ascii="GHEA Grapalat" w:hAnsi="GHEA Grapalat"/>
          <w:lang w:val="hy-AM"/>
        </w:rPr>
        <w:t>)</w:t>
      </w:r>
      <w:r w:rsidR="009F5777" w:rsidRPr="009F5777">
        <w:rPr>
          <w:rFonts w:ascii="GHEA Grapalat" w:hAnsi="GHEA Grapalat"/>
          <w:color w:val="0070C0"/>
          <w:lang w:val="hy-AM"/>
        </w:rPr>
        <w:t xml:space="preserve"> </w:t>
      </w:r>
      <w:r w:rsidR="009F5777" w:rsidRPr="00394588">
        <w:rPr>
          <w:rFonts w:ascii="GHEA Grapalat" w:hAnsi="GHEA Grapalat"/>
          <w:lang w:val="hy-AM"/>
        </w:rPr>
        <w:t xml:space="preserve">պետք է ընդունվեն հարակից </w:t>
      </w:r>
      <w:r w:rsidR="00394588" w:rsidRPr="00394588">
        <w:rPr>
          <w:rFonts w:ascii="GHEA Grapalat" w:hAnsi="GHEA Grapalat"/>
          <w:lang w:val="hy-AM"/>
        </w:rPr>
        <w:t>ծպեղային</w:t>
      </w:r>
      <w:r w:rsidR="009F5777" w:rsidRPr="00394588">
        <w:rPr>
          <w:rFonts w:ascii="GHEA Grapalat" w:hAnsi="GHEA Grapalat"/>
          <w:lang w:val="hy-AM"/>
        </w:rPr>
        <w:t xml:space="preserve"> կ</w:t>
      </w:r>
      <w:r w:rsidR="00394588" w:rsidRPr="00394588">
        <w:rPr>
          <w:rFonts w:ascii="GHEA Grapalat" w:hAnsi="GHEA Grapalat"/>
          <w:lang w:val="hy-AM"/>
        </w:rPr>
        <w:t>ոնստրուկցիայ</w:t>
      </w:r>
      <w:r w:rsidR="009F5777" w:rsidRPr="00394588">
        <w:rPr>
          <w:rFonts w:ascii="GHEA Grapalat" w:hAnsi="GHEA Grapalat"/>
          <w:lang w:val="hy-AM"/>
        </w:rPr>
        <w:t xml:space="preserve">ի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1</m:t>
            </m:r>
          </m:sub>
        </m:sSub>
      </m:oMath>
      <w:r w:rsidR="00394588" w:rsidRPr="00394588">
        <w:rPr>
          <w:rFonts w:ascii="GHEA Grapalat" w:hAnsi="GHEA Grapalat"/>
          <w:lang w:val="hy-AM"/>
        </w:rPr>
        <w:t xml:space="preserve"> և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2</m:t>
            </m:r>
          </m:sub>
        </m:sSub>
      </m:oMath>
      <w:r w:rsidR="00394588" w:rsidRPr="004A09F4">
        <w:rPr>
          <w:rFonts w:ascii="GHEA Grapalat" w:hAnsi="GHEA Grapalat"/>
          <w:color w:val="C00000"/>
          <w:lang w:val="hy-AM"/>
        </w:rPr>
        <w:t xml:space="preserve"> </w:t>
      </w:r>
      <w:r w:rsidR="00394588" w:rsidRPr="00394588">
        <w:rPr>
          <w:rFonts w:ascii="GHEA Grapalat" w:hAnsi="GHEA Grapalat"/>
          <w:lang w:val="hy-AM"/>
        </w:rPr>
        <w:t>ճկվածքներ</w:t>
      </w:r>
      <w:r w:rsidR="009F5777" w:rsidRPr="00394588">
        <w:rPr>
          <w:rFonts w:ascii="GHEA Grapalat" w:hAnsi="GHEA Grapalat"/>
          <w:lang w:val="hy-AM"/>
        </w:rPr>
        <w:t>ի տարբերությ</w:t>
      </w:r>
      <w:r w:rsidR="00394588" w:rsidRPr="00394588">
        <w:rPr>
          <w:rFonts w:ascii="GHEA Grapalat" w:hAnsi="GHEA Grapalat"/>
          <w:lang w:val="hy-AM"/>
        </w:rPr>
        <w:t>ա</w:t>
      </w:r>
      <w:r w:rsidR="009F5777" w:rsidRPr="00394588">
        <w:rPr>
          <w:rFonts w:ascii="GHEA Grapalat" w:hAnsi="GHEA Grapalat"/>
          <w:lang w:val="hy-AM"/>
        </w:rPr>
        <w:t>ն</w:t>
      </w:r>
      <w:r w:rsidR="00394588" w:rsidRPr="00394588">
        <w:rPr>
          <w:rFonts w:ascii="GHEA Grapalat" w:hAnsi="GHEA Grapalat"/>
          <w:lang w:val="hy-AM"/>
        </w:rPr>
        <w:t>ը</w:t>
      </w:r>
      <w:r w:rsidR="009F5777" w:rsidRPr="00394588">
        <w:rPr>
          <w:rFonts w:ascii="GHEA Grapalat" w:hAnsi="GHEA Grapalat"/>
          <w:lang w:val="hy-AM"/>
        </w:rPr>
        <w:t xml:space="preserve"> (նկար 59)</w:t>
      </w:r>
      <w:r w:rsidR="00394588" w:rsidRPr="00394588">
        <w:rPr>
          <w:rFonts w:ascii="GHEA Grapalat" w:hAnsi="GHEA Grapalat"/>
          <w:lang w:val="hy-AM"/>
        </w:rPr>
        <w:t xml:space="preserve"> հավասար</w:t>
      </w:r>
      <w:r w:rsidR="009F5777" w:rsidRPr="00394588">
        <w:rPr>
          <w:rFonts w:ascii="GHEA Grapalat" w:hAnsi="GHEA Grapalat"/>
          <w:lang w:val="hy-AM"/>
        </w:rPr>
        <w:t>:</w:t>
      </w:r>
    </w:p>
    <w:p w:rsidR="00D56783" w:rsidRDefault="00410104" w:rsidP="00410104">
      <w:pPr>
        <w:spacing w:after="0" w:line="360" w:lineRule="auto"/>
        <w:jc w:val="center"/>
        <w:rPr>
          <w:rFonts w:ascii="GHEA Grapalat" w:hAnsi="GHEA Grapalat"/>
          <w:lang w:val="hy-AM"/>
        </w:rPr>
      </w:pPr>
      <w:r>
        <w:rPr>
          <w:noProof/>
          <w:lang w:val="en-US"/>
        </w:rPr>
        <w:drawing>
          <wp:inline distT="0" distB="0" distL="0" distR="0">
            <wp:extent cx="4856682" cy="152924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8">
                              <a14:imgEffect>
                                <a14:sharpenSoften amount="50000"/>
                              </a14:imgEffect>
                              <a14:imgEffect>
                                <a14:saturation sat="0"/>
                              </a14:imgEffect>
                            </a14:imgLayer>
                          </a14:imgProps>
                        </a:ext>
                      </a:extLst>
                    </a:blip>
                    <a:srcRect t="5410"/>
                    <a:stretch/>
                  </pic:blipFill>
                  <pic:spPr bwMode="auto">
                    <a:xfrm>
                      <a:off x="0" y="0"/>
                      <a:ext cx="4962317" cy="15625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6783" w:rsidRPr="00D0061A" w:rsidRDefault="00D56783" w:rsidP="00D56783">
      <w:pPr>
        <w:spacing w:after="0"/>
        <w:ind w:left="284" w:right="565"/>
        <w:jc w:val="center"/>
        <w:rPr>
          <w:rFonts w:ascii="GHEA Grapalat" w:hAnsi="GHEA Grapalat"/>
          <w:color w:val="C00000"/>
          <w:sz w:val="20"/>
          <w:szCs w:val="20"/>
          <w:lang w:val="hy-AM"/>
        </w:rPr>
      </w:pPr>
      <w:r w:rsidRPr="00D0061A">
        <w:rPr>
          <w:rFonts w:ascii="GHEA Grapalat" w:hAnsi="GHEA Grapalat"/>
          <w:sz w:val="20"/>
          <w:szCs w:val="20"/>
          <w:lang w:val="hy-AM"/>
        </w:rPr>
        <w:t xml:space="preserve">1 – </w:t>
      </w:r>
      <w:r w:rsidR="00D0061A">
        <w:rPr>
          <w:rFonts w:ascii="GHEA Grapalat" w:hAnsi="GHEA Grapalat"/>
          <w:sz w:val="20"/>
          <w:szCs w:val="20"/>
          <w:lang w:val="hy-AM"/>
        </w:rPr>
        <w:t>ծպեղային կոնստրուկցիաներ,</w:t>
      </w:r>
      <w:r w:rsidRPr="009F5777">
        <w:rPr>
          <w:rFonts w:ascii="GHEA Grapalat" w:hAnsi="GHEA Grapalat"/>
          <w:color w:val="C00000"/>
          <w:sz w:val="20"/>
          <w:szCs w:val="20"/>
          <w:lang w:val="hy-AM"/>
        </w:rPr>
        <w:t xml:space="preserve"> </w:t>
      </w:r>
      <w:r w:rsidRPr="00D0061A">
        <w:rPr>
          <w:rFonts w:ascii="GHEA Grapalat" w:hAnsi="GHEA Grapalat"/>
          <w:sz w:val="20"/>
          <w:szCs w:val="20"/>
          <w:lang w:val="hy-AM"/>
        </w:rPr>
        <w:t>2 –</w:t>
      </w:r>
      <w:r w:rsidR="009F5777">
        <w:rPr>
          <w:rFonts w:ascii="GHEA Grapalat" w:hAnsi="GHEA Grapalat"/>
          <w:sz w:val="20"/>
          <w:szCs w:val="20"/>
          <w:lang w:val="hy-AM"/>
        </w:rPr>
        <w:t xml:space="preserve"> կախովի ամբարձիչային ուղու </w:t>
      </w:r>
      <w:r w:rsidR="009F5777" w:rsidRPr="009F5777">
        <w:rPr>
          <w:rFonts w:ascii="GHEA Grapalat" w:hAnsi="GHEA Grapalat"/>
          <w:sz w:val="20"/>
          <w:szCs w:val="20"/>
          <w:lang w:val="hy-AM"/>
        </w:rPr>
        <w:t>հեծան,</w:t>
      </w:r>
      <w:r w:rsidRPr="009F5777">
        <w:rPr>
          <w:rFonts w:ascii="GHEA Grapalat" w:hAnsi="GHEA Grapalat"/>
          <w:sz w:val="20"/>
          <w:szCs w:val="20"/>
          <w:lang w:val="hy-AM"/>
        </w:rPr>
        <w:t xml:space="preserve"> 3 – </w:t>
      </w:r>
      <w:r w:rsidR="009F5777" w:rsidRPr="009F5777">
        <w:rPr>
          <w:rFonts w:ascii="GHEA Grapalat" w:hAnsi="GHEA Grapalat"/>
          <w:sz w:val="20"/>
          <w:szCs w:val="20"/>
          <w:lang w:val="hy-AM"/>
        </w:rPr>
        <w:t xml:space="preserve">կախովի ամբարձիչ, </w:t>
      </w:r>
      <w:r w:rsidRPr="009F5777">
        <w:rPr>
          <w:rFonts w:ascii="GHEA Grapalat" w:hAnsi="GHEA Grapalat"/>
          <w:sz w:val="20"/>
          <w:szCs w:val="20"/>
          <w:lang w:val="hy-AM"/>
        </w:rPr>
        <w:t xml:space="preserve">4 – </w:t>
      </w:r>
      <w:r w:rsidR="009F5777" w:rsidRPr="009F5777">
        <w:rPr>
          <w:rFonts w:ascii="GHEA Grapalat" w:hAnsi="GHEA Grapalat"/>
          <w:sz w:val="20"/>
          <w:szCs w:val="20"/>
          <w:lang w:val="hy-AM"/>
        </w:rPr>
        <w:t>շինարարական կոնստրուկցիաների ելման դիրքը,</w:t>
      </w:r>
    </w:p>
    <w:p w:rsidR="00D56783" w:rsidRPr="00D0061A" w:rsidRDefault="00E269B3" w:rsidP="009F5777">
      <w:pPr>
        <w:spacing w:after="0"/>
        <w:ind w:left="1560" w:right="567"/>
        <w:rPr>
          <w:rFonts w:ascii="GHEA Grapalat" w:hAnsi="GHEA Grapalat"/>
          <w:color w:val="C00000"/>
          <w:sz w:val="20"/>
          <w:szCs w:val="20"/>
          <w:lang w:val="hy-AM"/>
        </w:rPr>
      </w:pPr>
      <m:oMath>
        <m:sSub>
          <m:sSubPr>
            <m:ctrlPr>
              <w:rPr>
                <w:rFonts w:ascii="Cambria Math" w:hAnsi="Cambria Math"/>
                <w:i/>
                <w:lang w:val="hy-AM"/>
              </w:rPr>
            </m:ctrlPr>
          </m:sSubPr>
          <m:e>
            <m:r>
              <w:rPr>
                <w:rFonts w:ascii="Cambria Math" w:hAnsi="Cambria Math"/>
                <w:lang w:val="hy-AM"/>
              </w:rPr>
              <m:t>f</m:t>
            </m:r>
          </m:e>
          <m:sub>
            <m:r>
              <w:rPr>
                <w:rFonts w:ascii="Cambria Math" w:hAnsi="Cambria Math"/>
                <w:lang w:val="hy-AM"/>
              </w:rPr>
              <m:t>1</m:t>
            </m:r>
          </m:sub>
        </m:sSub>
      </m:oMath>
      <w:r w:rsidR="00D56783" w:rsidRPr="00D0061A">
        <w:rPr>
          <w:rFonts w:ascii="GHEA Grapalat" w:hAnsi="GHEA Grapalat"/>
          <w:sz w:val="20"/>
          <w:szCs w:val="20"/>
          <w:lang w:val="hy-AM"/>
        </w:rPr>
        <w:t xml:space="preserve"> </w:t>
      </w:r>
      <w:r w:rsidR="009F5777">
        <w:rPr>
          <w:rFonts w:ascii="GHEA Grapalat" w:hAnsi="GHEA Grapalat"/>
          <w:sz w:val="20"/>
          <w:szCs w:val="20"/>
          <w:lang w:val="hy-AM"/>
        </w:rPr>
        <w:t>–</w:t>
      </w:r>
      <w:r w:rsidR="00D56783" w:rsidRPr="00D0061A">
        <w:rPr>
          <w:rFonts w:ascii="GHEA Grapalat" w:hAnsi="GHEA Grapalat"/>
          <w:sz w:val="20"/>
          <w:szCs w:val="20"/>
          <w:lang w:val="hy-AM"/>
        </w:rPr>
        <w:t xml:space="preserve"> </w:t>
      </w:r>
      <w:r w:rsidR="009F5777">
        <w:rPr>
          <w:rFonts w:ascii="GHEA Grapalat" w:hAnsi="GHEA Grapalat"/>
          <w:sz w:val="20"/>
          <w:szCs w:val="20"/>
          <w:lang w:val="hy-AM"/>
        </w:rPr>
        <w:t>առավել բեռնավորված շինարարական կոնստրուկցիայի ճկվածքը,</w:t>
      </w:r>
    </w:p>
    <w:p w:rsidR="00D56783" w:rsidRPr="00D0061A" w:rsidRDefault="00E269B3" w:rsidP="009F5777">
      <w:pPr>
        <w:spacing w:after="120"/>
        <w:ind w:left="567" w:right="565"/>
        <w:jc w:val="center"/>
        <w:rPr>
          <w:rFonts w:ascii="GHEA Grapalat" w:hAnsi="GHEA Grapalat"/>
          <w:color w:val="C00000"/>
          <w:sz w:val="20"/>
          <w:szCs w:val="20"/>
          <w:lang w:val="hy-AM"/>
        </w:rPr>
      </w:pPr>
      <m:oMath>
        <m:sSub>
          <m:sSubPr>
            <m:ctrlPr>
              <w:rPr>
                <w:rFonts w:ascii="Cambria Math" w:hAnsi="Cambria Math"/>
                <w:i/>
                <w:lang w:val="hy-AM"/>
              </w:rPr>
            </m:ctrlPr>
          </m:sSubPr>
          <m:e>
            <m:r>
              <w:rPr>
                <w:rFonts w:ascii="Cambria Math" w:hAnsi="Cambria Math"/>
                <w:lang w:val="hy-AM"/>
              </w:rPr>
              <m:t>f</m:t>
            </m:r>
          </m:e>
          <m:sub>
            <m:r>
              <w:rPr>
                <w:rFonts w:ascii="Cambria Math" w:hAnsi="Cambria Math"/>
                <w:lang w:val="hy-AM"/>
              </w:rPr>
              <m:t>2</m:t>
            </m:r>
          </m:sub>
        </m:sSub>
      </m:oMath>
      <w:r w:rsidR="00D56783" w:rsidRPr="00D0061A">
        <w:rPr>
          <w:rFonts w:ascii="GHEA Grapalat" w:hAnsi="GHEA Grapalat"/>
          <w:sz w:val="20"/>
          <w:szCs w:val="20"/>
          <w:lang w:val="hy-AM"/>
        </w:rPr>
        <w:t xml:space="preserve"> - </w:t>
      </w:r>
      <w:r w:rsidR="009F5777">
        <w:rPr>
          <w:rFonts w:ascii="GHEA Grapalat" w:hAnsi="GHEA Grapalat"/>
          <w:sz w:val="20"/>
          <w:szCs w:val="20"/>
          <w:lang w:val="hy-AM"/>
        </w:rPr>
        <w:t xml:space="preserve">առավել բեռնավորված շինարարական կոնստրուկցիային հարակից գտնվող շինարարական </w:t>
      </w:r>
      <w:r w:rsidR="009F5777" w:rsidRPr="009F5777">
        <w:rPr>
          <w:rFonts w:ascii="GHEA Grapalat" w:hAnsi="GHEA Grapalat"/>
          <w:sz w:val="20"/>
          <w:szCs w:val="20"/>
          <w:lang w:val="hy-AM"/>
        </w:rPr>
        <w:t>կոնստրուկցիաների ճկվածքները</w:t>
      </w:r>
    </w:p>
    <w:p w:rsidR="00D56783" w:rsidRDefault="00D0061A" w:rsidP="006159FE">
      <w:pPr>
        <w:spacing w:after="240"/>
        <w:ind w:left="567" w:right="565"/>
        <w:jc w:val="center"/>
        <w:rPr>
          <w:rFonts w:ascii="GHEA Grapalat" w:hAnsi="GHEA Grapalat"/>
          <w:b/>
          <w:bCs/>
          <w:lang w:val="hy-AM"/>
        </w:rPr>
      </w:pPr>
      <w:r>
        <w:rPr>
          <w:rFonts w:ascii="GHEA Grapalat" w:hAnsi="GHEA Grapalat"/>
          <w:b/>
          <w:bCs/>
          <w:lang w:val="hy-AM"/>
        </w:rPr>
        <w:t>Նկար</w:t>
      </w:r>
      <w:r w:rsidR="00D56783" w:rsidRPr="0023084D">
        <w:rPr>
          <w:rFonts w:ascii="GHEA Grapalat" w:hAnsi="GHEA Grapalat"/>
          <w:b/>
          <w:bCs/>
          <w:lang w:val="hy-AM"/>
        </w:rPr>
        <w:t xml:space="preserve"> </w:t>
      </w:r>
      <w:r w:rsidR="00582123" w:rsidRPr="001B2B19">
        <w:rPr>
          <w:rFonts w:ascii="GHEA Grapalat" w:hAnsi="GHEA Grapalat"/>
          <w:b/>
          <w:bCs/>
          <w:lang w:val="hy-AM"/>
        </w:rPr>
        <w:t>59</w:t>
      </w:r>
      <w:r w:rsidR="00D56783" w:rsidRPr="0023084D">
        <w:rPr>
          <w:rFonts w:ascii="GHEA Grapalat" w:hAnsi="GHEA Grapalat"/>
          <w:b/>
          <w:bCs/>
          <w:lang w:val="hy-AM"/>
        </w:rPr>
        <w:t xml:space="preserve"> </w:t>
      </w:r>
      <w:r w:rsidR="00D56783">
        <w:rPr>
          <w:rFonts w:ascii="GHEA Grapalat" w:hAnsi="GHEA Grapalat"/>
          <w:b/>
          <w:bCs/>
          <w:lang w:val="hy-AM"/>
        </w:rPr>
        <w:t>–</w:t>
      </w:r>
      <w:r w:rsidR="001102B2">
        <w:rPr>
          <w:rFonts w:ascii="GHEA Grapalat" w:hAnsi="GHEA Grapalat"/>
          <w:b/>
          <w:bCs/>
          <w:color w:val="C00000"/>
          <w:lang w:val="hy-AM"/>
        </w:rPr>
        <w:t xml:space="preserve"> </w:t>
      </w:r>
      <w:r w:rsidR="001B2B19" w:rsidRPr="001102B2">
        <w:rPr>
          <w:rFonts w:ascii="GHEA Grapalat" w:hAnsi="GHEA Grapalat"/>
          <w:b/>
          <w:bCs/>
          <w:lang w:val="hy-AM"/>
        </w:rPr>
        <w:t xml:space="preserve">Կախովի </w:t>
      </w:r>
      <w:r w:rsidR="001102B2" w:rsidRPr="001102B2">
        <w:rPr>
          <w:rFonts w:ascii="GHEA Grapalat" w:hAnsi="GHEA Grapalat"/>
          <w:b/>
          <w:bCs/>
          <w:lang w:val="hy-AM"/>
        </w:rPr>
        <w:t>ամբարձիչ</w:t>
      </w:r>
      <w:r w:rsidR="001102B2">
        <w:rPr>
          <w:rFonts w:ascii="GHEA Grapalat" w:hAnsi="GHEA Grapalat"/>
          <w:b/>
          <w:bCs/>
          <w:lang w:val="hy-AM"/>
        </w:rPr>
        <w:t>ային</w:t>
      </w:r>
      <w:r w:rsidR="001B2B19" w:rsidRPr="001102B2">
        <w:rPr>
          <w:rFonts w:ascii="GHEA Grapalat" w:hAnsi="GHEA Grapalat"/>
          <w:b/>
          <w:bCs/>
          <w:lang w:val="hy-AM"/>
        </w:rPr>
        <w:t xml:space="preserve"> </w:t>
      </w:r>
      <w:r w:rsidR="001102B2" w:rsidRPr="001102B2">
        <w:rPr>
          <w:rFonts w:ascii="GHEA Grapalat" w:hAnsi="GHEA Grapalat"/>
          <w:b/>
          <w:bCs/>
          <w:lang w:val="hy-AM"/>
        </w:rPr>
        <w:t>ուղ</w:t>
      </w:r>
      <w:r w:rsidR="001102B2">
        <w:rPr>
          <w:rFonts w:ascii="GHEA Grapalat" w:hAnsi="GHEA Grapalat"/>
          <w:b/>
          <w:bCs/>
          <w:lang w:val="hy-AM"/>
        </w:rPr>
        <w:t>իներով</w:t>
      </w:r>
      <w:r w:rsidR="001B2B19" w:rsidRPr="001102B2">
        <w:rPr>
          <w:rFonts w:ascii="GHEA Grapalat" w:hAnsi="GHEA Grapalat"/>
          <w:b/>
          <w:bCs/>
          <w:lang w:val="hy-AM"/>
        </w:rPr>
        <w:t xml:space="preserve"> </w:t>
      </w:r>
      <w:r w:rsidR="001102B2" w:rsidRPr="001102B2">
        <w:rPr>
          <w:rFonts w:ascii="GHEA Grapalat" w:hAnsi="GHEA Grapalat"/>
          <w:b/>
          <w:bCs/>
          <w:lang w:val="hy-AM"/>
        </w:rPr>
        <w:t>ծպեղային կոնստրուկցիաների</w:t>
      </w:r>
      <w:r w:rsidR="001B2B19" w:rsidRPr="001102B2">
        <w:rPr>
          <w:rFonts w:ascii="GHEA Grapalat" w:hAnsi="GHEA Grapalat"/>
          <w:b/>
          <w:bCs/>
          <w:lang w:val="hy-AM"/>
        </w:rPr>
        <w:t xml:space="preserve"> </w:t>
      </w:r>
      <w:r w:rsidR="001102B2" w:rsidRPr="001102B2">
        <w:rPr>
          <w:rFonts w:ascii="GHEA Grapalat" w:hAnsi="GHEA Grapalat"/>
          <w:b/>
          <w:bCs/>
          <w:lang w:val="hy-AM"/>
        </w:rPr>
        <w:t>ճկվածքներ</w:t>
      </w:r>
      <w:r w:rsidR="001102B2">
        <w:rPr>
          <w:rFonts w:ascii="GHEA Grapalat" w:hAnsi="GHEA Grapalat"/>
          <w:b/>
          <w:bCs/>
          <w:lang w:val="hy-AM"/>
        </w:rPr>
        <w:t>ի</w:t>
      </w:r>
      <w:r w:rsidR="001B2B19" w:rsidRPr="001102B2">
        <w:rPr>
          <w:rFonts w:ascii="GHEA Grapalat" w:hAnsi="GHEA Grapalat"/>
          <w:b/>
          <w:bCs/>
          <w:lang w:val="hy-AM"/>
        </w:rPr>
        <w:t xml:space="preserve"> որոշ</w:t>
      </w:r>
      <w:r w:rsidR="001102B2">
        <w:rPr>
          <w:rFonts w:ascii="GHEA Grapalat" w:hAnsi="GHEA Grapalat"/>
          <w:b/>
          <w:bCs/>
          <w:lang w:val="hy-AM"/>
        </w:rPr>
        <w:t>ման</w:t>
      </w:r>
      <w:r w:rsidR="001B2B19" w:rsidRPr="001B2B19">
        <w:rPr>
          <w:rFonts w:ascii="GHEA Grapalat" w:hAnsi="GHEA Grapalat"/>
          <w:b/>
          <w:bCs/>
          <w:color w:val="C00000"/>
          <w:lang w:val="hy-AM"/>
        </w:rPr>
        <w:t xml:space="preserve"> </w:t>
      </w:r>
      <w:r w:rsidR="001B2B19" w:rsidRPr="001102B2">
        <w:rPr>
          <w:rFonts w:ascii="GHEA Grapalat" w:hAnsi="GHEA Grapalat"/>
          <w:b/>
          <w:bCs/>
          <w:lang w:val="hy-AM"/>
        </w:rPr>
        <w:t>սխեման</w:t>
      </w:r>
    </w:p>
    <w:p w:rsidR="006159FE" w:rsidRPr="001102B2" w:rsidRDefault="008A4E5E" w:rsidP="006159FE">
      <w:pPr>
        <w:spacing w:after="120"/>
        <w:ind w:firstLine="567"/>
        <w:jc w:val="both"/>
        <w:rPr>
          <w:rFonts w:ascii="GHEA Grapalat" w:hAnsi="GHEA Grapalat"/>
          <w:lang w:val="hy-AM"/>
        </w:rPr>
      </w:pPr>
      <w:r w:rsidRPr="001102B2">
        <w:rPr>
          <w:rFonts w:ascii="GHEA Grapalat" w:hAnsi="GHEA Grapalat"/>
          <w:b/>
          <w:bCs/>
          <w:lang w:val="hy-AM"/>
        </w:rPr>
        <w:t>554.</w:t>
      </w:r>
      <w:r w:rsidRPr="001102B2">
        <w:rPr>
          <w:rFonts w:ascii="Calibri" w:hAnsi="Calibri" w:cs="Calibri"/>
          <w:b/>
          <w:bCs/>
          <w:lang w:val="hy-AM"/>
        </w:rPr>
        <w:t> </w:t>
      </w:r>
      <w:r w:rsidR="001102B2">
        <w:rPr>
          <w:rFonts w:ascii="GHEA Grapalat" w:hAnsi="GHEA Grapalat"/>
          <w:lang w:val="hy-AM"/>
        </w:rPr>
        <w:t>Հիմնակմախքի</w:t>
      </w:r>
      <w:r w:rsidR="001102B2" w:rsidRPr="001102B2">
        <w:rPr>
          <w:rFonts w:ascii="GHEA Grapalat" w:hAnsi="GHEA Grapalat"/>
          <w:lang w:val="hy-AM"/>
        </w:rPr>
        <w:t xml:space="preserve"> հորիզոնական </w:t>
      </w:r>
      <w:r w:rsidR="001102B2">
        <w:rPr>
          <w:rFonts w:ascii="GHEA Grapalat" w:hAnsi="GHEA Grapalat"/>
          <w:lang w:val="hy-AM"/>
        </w:rPr>
        <w:t>տեղափոխություններ</w:t>
      </w:r>
      <w:r w:rsidR="001102B2" w:rsidRPr="001102B2">
        <w:rPr>
          <w:rFonts w:ascii="GHEA Grapalat" w:hAnsi="GHEA Grapalat"/>
          <w:lang w:val="hy-AM"/>
        </w:rPr>
        <w:t>ը պետք է որոշվեն պատերի և միջն</w:t>
      </w:r>
      <w:r w:rsidR="001102B2">
        <w:rPr>
          <w:rFonts w:ascii="GHEA Grapalat" w:hAnsi="GHEA Grapalat"/>
          <w:lang w:val="hy-AM"/>
        </w:rPr>
        <w:t>որումն</w:t>
      </w:r>
      <w:r w:rsidR="001102B2" w:rsidRPr="001102B2">
        <w:rPr>
          <w:rFonts w:ascii="GHEA Grapalat" w:hAnsi="GHEA Grapalat"/>
          <w:lang w:val="hy-AM"/>
        </w:rPr>
        <w:t>երի հարթությունում, ապահով</w:t>
      </w:r>
      <w:r w:rsidR="001102B2">
        <w:rPr>
          <w:rFonts w:ascii="GHEA Grapalat" w:hAnsi="GHEA Grapalat"/>
          <w:lang w:val="hy-AM"/>
        </w:rPr>
        <w:t>ելով դրանց</w:t>
      </w:r>
      <w:r w:rsidR="001102B2" w:rsidRPr="001102B2">
        <w:rPr>
          <w:rFonts w:ascii="GHEA Grapalat" w:hAnsi="GHEA Grapalat"/>
          <w:lang w:val="hy-AM"/>
        </w:rPr>
        <w:t xml:space="preserve"> ամբողջականությունը:</w:t>
      </w:r>
    </w:p>
    <w:p w:rsidR="00765B4B" w:rsidRPr="00DF6DF4" w:rsidRDefault="00CD427A" w:rsidP="00CD427A">
      <w:pPr>
        <w:pStyle w:val="Heading1"/>
        <w:spacing w:line="276" w:lineRule="auto"/>
        <w:rPr>
          <w:rFonts w:ascii="GHEA Grapalat" w:hAnsi="GHEA Grapalat"/>
          <w:bCs w:val="0"/>
          <w:sz w:val="22"/>
          <w:szCs w:val="22"/>
          <w:lang w:val="hy-AM"/>
        </w:rPr>
      </w:pPr>
      <w:r w:rsidRPr="00FE3A36">
        <w:rPr>
          <w:rFonts w:ascii="GHEA Grapalat" w:hAnsi="GHEA Grapalat"/>
          <w:bCs w:val="0"/>
          <w:sz w:val="22"/>
          <w:szCs w:val="22"/>
          <w:lang w:val="hy-AM"/>
        </w:rPr>
        <w:t>3</w:t>
      </w:r>
      <w:r w:rsidR="00765B4B" w:rsidRPr="00FE3A36">
        <w:rPr>
          <w:rFonts w:ascii="GHEA Grapalat" w:hAnsi="GHEA Grapalat"/>
          <w:bCs w:val="0"/>
          <w:sz w:val="22"/>
          <w:szCs w:val="22"/>
          <w:lang w:val="hy-AM"/>
        </w:rPr>
        <w:t>.</w:t>
      </w:r>
      <w:r w:rsidR="00386384" w:rsidRPr="00FE3A36">
        <w:rPr>
          <w:rFonts w:ascii="GHEA Grapalat" w:hAnsi="GHEA Grapalat"/>
          <w:bCs w:val="0"/>
          <w:sz w:val="22"/>
          <w:szCs w:val="22"/>
          <w:lang w:val="hy-AM"/>
        </w:rPr>
        <w:t xml:space="preserve"> </w:t>
      </w:r>
      <w:r w:rsidR="00D0061A" w:rsidRPr="00FE3A36">
        <w:rPr>
          <w:rFonts w:ascii="GHEA Grapalat" w:hAnsi="GHEA Grapalat"/>
          <w:bCs w:val="0"/>
          <w:sz w:val="22"/>
          <w:szCs w:val="22"/>
          <w:lang w:val="hy-AM"/>
        </w:rPr>
        <w:t>Սահմանյին ճկվածքներ</w:t>
      </w:r>
    </w:p>
    <w:p w:rsidR="00A34EF7" w:rsidRPr="00597EFE" w:rsidRDefault="008A4E5E" w:rsidP="00975343">
      <w:pPr>
        <w:shd w:val="clear" w:color="auto" w:fill="FFFFFF"/>
        <w:spacing w:after="120"/>
        <w:ind w:firstLine="567"/>
        <w:jc w:val="both"/>
        <w:rPr>
          <w:rFonts w:ascii="GHEA Grapalat" w:eastAsiaTheme="minorEastAsia" w:hAnsi="GHEA Grapalat" w:cs="Times New Roman"/>
          <w:color w:val="0070C0"/>
          <w:kern w:val="36"/>
          <w:lang w:val="hy-AM" w:eastAsia="ru-RU"/>
        </w:rPr>
      </w:pPr>
      <w:r w:rsidRPr="00755D1E">
        <w:rPr>
          <w:rFonts w:ascii="GHEA Grapalat" w:hAnsi="GHEA Grapalat"/>
          <w:b/>
          <w:bCs/>
          <w:lang w:val="hy-AM"/>
        </w:rPr>
        <w:t>555.</w:t>
      </w:r>
      <w:r w:rsidRPr="00755D1E">
        <w:rPr>
          <w:rFonts w:ascii="Calibri" w:hAnsi="Calibri" w:cs="Calibri"/>
          <w:b/>
          <w:bCs/>
          <w:lang w:val="hy-AM"/>
        </w:rPr>
        <w:t> </w:t>
      </w:r>
      <w:r w:rsidR="00597EFE" w:rsidRPr="007C53D0">
        <w:rPr>
          <w:rFonts w:ascii="GHEA Grapalat" w:eastAsiaTheme="minorEastAsia" w:hAnsi="GHEA Grapalat" w:cs="Times New Roman"/>
          <w:kern w:val="36"/>
          <w:lang w:val="hy-AM" w:eastAsia="ru-RU"/>
        </w:rPr>
        <w:t xml:space="preserve">Ծածկերի և </w:t>
      </w:r>
      <w:r w:rsidR="007C53D0" w:rsidRPr="007C53D0">
        <w:rPr>
          <w:rFonts w:ascii="GHEA Grapalat" w:eastAsiaTheme="minorEastAsia" w:hAnsi="GHEA Grapalat" w:cs="Times New Roman"/>
          <w:kern w:val="36"/>
          <w:lang w:val="hy-AM" w:eastAsia="ru-RU"/>
        </w:rPr>
        <w:t>վերնածածկերի</w:t>
      </w:r>
      <w:r w:rsidR="00597EFE" w:rsidRPr="007C53D0">
        <w:rPr>
          <w:rFonts w:ascii="GHEA Grapalat" w:eastAsiaTheme="minorEastAsia" w:hAnsi="GHEA Grapalat" w:cs="Times New Roman"/>
          <w:kern w:val="36"/>
          <w:lang w:val="hy-AM" w:eastAsia="ru-RU"/>
        </w:rPr>
        <w:t xml:space="preserve"> կ</w:t>
      </w:r>
      <w:r w:rsidR="007C53D0" w:rsidRPr="007C53D0">
        <w:rPr>
          <w:rFonts w:ascii="GHEA Grapalat" w:eastAsiaTheme="minorEastAsia" w:hAnsi="GHEA Grapalat" w:cs="Times New Roman"/>
          <w:kern w:val="36"/>
          <w:lang w:val="hy-AM" w:eastAsia="ru-RU"/>
        </w:rPr>
        <w:t>ոնստրուկցիաների</w:t>
      </w:r>
      <w:r w:rsidR="00597EFE" w:rsidRPr="007C53D0">
        <w:rPr>
          <w:rFonts w:ascii="GHEA Grapalat" w:eastAsiaTheme="minorEastAsia" w:hAnsi="GHEA Grapalat" w:cs="Times New Roman"/>
          <w:kern w:val="36"/>
          <w:lang w:val="hy-AM" w:eastAsia="ru-RU"/>
        </w:rPr>
        <w:t xml:space="preserve"> տարրերի </w:t>
      </w:r>
      <w:r w:rsidR="007C53D0" w:rsidRPr="007C53D0">
        <w:rPr>
          <w:rFonts w:ascii="GHEA Grapalat" w:eastAsiaTheme="minorEastAsia" w:hAnsi="GHEA Grapalat" w:cs="Times New Roman"/>
          <w:kern w:val="36"/>
          <w:lang w:val="hy-AM" w:eastAsia="ru-RU"/>
        </w:rPr>
        <w:t>սահմանային</w:t>
      </w:r>
      <w:r w:rsidR="00597EFE" w:rsidRPr="007C53D0">
        <w:rPr>
          <w:rFonts w:ascii="GHEA Grapalat" w:eastAsiaTheme="minorEastAsia" w:hAnsi="GHEA Grapalat" w:cs="Times New Roman"/>
          <w:kern w:val="36"/>
          <w:lang w:val="hy-AM" w:eastAsia="ru-RU"/>
        </w:rPr>
        <w:t xml:space="preserve"> </w:t>
      </w:r>
      <w:r w:rsidR="007C53D0" w:rsidRPr="007C53D0">
        <w:rPr>
          <w:rFonts w:ascii="GHEA Grapalat" w:eastAsiaTheme="minorEastAsia" w:hAnsi="GHEA Grapalat" w:cs="Times New Roman"/>
          <w:kern w:val="36"/>
          <w:lang w:val="hy-AM" w:eastAsia="ru-RU"/>
        </w:rPr>
        <w:t>ճկվածքները</w:t>
      </w:r>
      <w:r w:rsidR="00597EFE" w:rsidRPr="007C53D0">
        <w:rPr>
          <w:rFonts w:ascii="GHEA Grapalat" w:eastAsiaTheme="minorEastAsia" w:hAnsi="GHEA Grapalat" w:cs="Times New Roman"/>
          <w:kern w:val="36"/>
          <w:lang w:val="hy-AM" w:eastAsia="ru-RU"/>
        </w:rPr>
        <w:t>, որոնք սահմանափակվում են տեխնոլոգիական, կ</w:t>
      </w:r>
      <w:r w:rsidR="007C53D0" w:rsidRPr="007C53D0">
        <w:rPr>
          <w:rFonts w:ascii="GHEA Grapalat" w:eastAsiaTheme="minorEastAsia" w:hAnsi="GHEA Grapalat" w:cs="Times New Roman"/>
          <w:kern w:val="36"/>
          <w:lang w:val="hy-AM" w:eastAsia="ru-RU"/>
        </w:rPr>
        <w:t>ոնստրուկտիվ</w:t>
      </w:r>
      <w:r w:rsidR="00597EFE" w:rsidRPr="007C53D0">
        <w:rPr>
          <w:rFonts w:ascii="GHEA Grapalat" w:eastAsiaTheme="minorEastAsia" w:hAnsi="GHEA Grapalat" w:cs="Times New Roman"/>
          <w:kern w:val="36"/>
          <w:lang w:val="hy-AM" w:eastAsia="ru-RU"/>
        </w:rPr>
        <w:t xml:space="preserve"> և ֆիզիոլոգիական պահանջներից ելնելով</w:t>
      </w:r>
      <w:r w:rsidR="007C53D0">
        <w:rPr>
          <w:rFonts w:ascii="GHEA Grapalat" w:eastAsiaTheme="minorEastAsia" w:hAnsi="GHEA Grapalat" w:cs="Times New Roman"/>
          <w:kern w:val="36"/>
          <w:lang w:val="hy-AM" w:eastAsia="ru-RU"/>
        </w:rPr>
        <w:t>՝</w:t>
      </w:r>
      <w:r w:rsidR="00597EFE" w:rsidRPr="007C53D0">
        <w:rPr>
          <w:rFonts w:ascii="GHEA Grapalat" w:eastAsiaTheme="minorEastAsia" w:hAnsi="GHEA Grapalat" w:cs="Times New Roman"/>
          <w:kern w:val="36"/>
          <w:lang w:val="hy-AM" w:eastAsia="ru-RU"/>
        </w:rPr>
        <w:t xml:space="preserve"> պետք է հաշվ</w:t>
      </w:r>
      <w:r w:rsidR="007C53D0" w:rsidRPr="007C53D0">
        <w:rPr>
          <w:rFonts w:ascii="GHEA Grapalat" w:eastAsiaTheme="minorEastAsia" w:hAnsi="GHEA Grapalat" w:cs="Times New Roman"/>
          <w:kern w:val="36"/>
          <w:lang w:val="hy-AM" w:eastAsia="ru-RU"/>
        </w:rPr>
        <w:t>արկվ</w:t>
      </w:r>
      <w:r w:rsidR="00597EFE" w:rsidRPr="007C53D0">
        <w:rPr>
          <w:rFonts w:ascii="GHEA Grapalat" w:eastAsiaTheme="minorEastAsia" w:hAnsi="GHEA Grapalat" w:cs="Times New Roman"/>
          <w:kern w:val="36"/>
          <w:lang w:val="hy-AM" w:eastAsia="ru-RU"/>
        </w:rPr>
        <w:t>են</w:t>
      </w:r>
      <w:r w:rsidR="007C53D0">
        <w:rPr>
          <w:rFonts w:ascii="GHEA Grapalat" w:eastAsiaTheme="minorEastAsia" w:hAnsi="GHEA Grapalat" w:cs="Times New Roman"/>
          <w:kern w:val="36"/>
          <w:lang w:val="hy-AM" w:eastAsia="ru-RU"/>
        </w:rPr>
        <w:t xml:space="preserve"> </w:t>
      </w:r>
      <w:r w:rsidR="007C53D0" w:rsidRPr="007C53D0">
        <w:rPr>
          <w:rFonts w:ascii="GHEA Grapalat" w:eastAsiaTheme="minorEastAsia" w:hAnsi="GHEA Grapalat" w:cs="Times New Roman"/>
          <w:kern w:val="36"/>
          <w:lang w:val="hy-AM" w:eastAsia="ru-RU"/>
        </w:rPr>
        <w:t>բեռնվածքի կիրառման պահին համապատասխանո</w:t>
      </w:r>
      <w:r w:rsidR="007C53D0">
        <w:rPr>
          <w:rFonts w:ascii="GHEA Grapalat" w:eastAsiaTheme="minorEastAsia" w:hAnsi="GHEA Grapalat" w:cs="Times New Roman"/>
          <w:kern w:val="36"/>
          <w:lang w:val="hy-AM" w:eastAsia="ru-RU"/>
        </w:rPr>
        <w:t>ղ</w:t>
      </w:r>
      <w:r w:rsidR="007C53D0" w:rsidRPr="007C53D0">
        <w:rPr>
          <w:rFonts w:ascii="GHEA Grapalat" w:eastAsiaTheme="minorEastAsia" w:hAnsi="GHEA Grapalat" w:cs="Times New Roman"/>
          <w:kern w:val="36"/>
          <w:lang w:val="hy-AM" w:eastAsia="ru-RU"/>
        </w:rPr>
        <w:t xml:space="preserve"> </w:t>
      </w:r>
      <w:r w:rsidR="007C53D0">
        <w:rPr>
          <w:rFonts w:ascii="GHEA Grapalat" w:eastAsiaTheme="minorEastAsia" w:hAnsi="GHEA Grapalat" w:cs="Times New Roman"/>
          <w:kern w:val="36"/>
          <w:lang w:val="hy-AM" w:eastAsia="ru-RU"/>
        </w:rPr>
        <w:t xml:space="preserve">վիճակում գտնվող </w:t>
      </w:r>
      <w:r w:rsidR="007C53D0" w:rsidRPr="007C53D0">
        <w:rPr>
          <w:rFonts w:ascii="GHEA Grapalat" w:eastAsiaTheme="minorEastAsia" w:hAnsi="GHEA Grapalat" w:cs="Times New Roman"/>
          <w:kern w:val="36"/>
          <w:lang w:val="hy-AM" w:eastAsia="ru-RU"/>
        </w:rPr>
        <w:t xml:space="preserve">տարրի </w:t>
      </w:r>
      <w:r w:rsidR="00597EFE" w:rsidRPr="007C53D0">
        <w:rPr>
          <w:rFonts w:ascii="GHEA Grapalat" w:eastAsiaTheme="minorEastAsia" w:hAnsi="GHEA Grapalat" w:cs="Times New Roman"/>
          <w:kern w:val="36"/>
          <w:lang w:val="hy-AM" w:eastAsia="ru-RU"/>
        </w:rPr>
        <w:t xml:space="preserve">կոր առանցքից, որից </w:t>
      </w:r>
      <w:r w:rsidR="007C53D0">
        <w:rPr>
          <w:rFonts w:ascii="GHEA Grapalat" w:eastAsiaTheme="minorEastAsia" w:hAnsi="GHEA Grapalat" w:cs="Times New Roman"/>
          <w:kern w:val="36"/>
          <w:lang w:val="hy-AM" w:eastAsia="ru-RU"/>
        </w:rPr>
        <w:t>և որոշ</w:t>
      </w:r>
      <w:r w:rsidR="00597EFE" w:rsidRPr="007C53D0">
        <w:rPr>
          <w:rFonts w:ascii="GHEA Grapalat" w:eastAsiaTheme="minorEastAsia" w:hAnsi="GHEA Grapalat" w:cs="Times New Roman"/>
          <w:kern w:val="36"/>
          <w:lang w:val="hy-AM" w:eastAsia="ru-RU"/>
        </w:rPr>
        <w:t xml:space="preserve">վում է </w:t>
      </w:r>
      <w:r w:rsidR="007C53D0" w:rsidRPr="00975343">
        <w:rPr>
          <w:rFonts w:ascii="GHEA Grapalat" w:eastAsiaTheme="minorEastAsia" w:hAnsi="GHEA Grapalat" w:cs="Times New Roman"/>
          <w:kern w:val="36"/>
          <w:lang w:val="hy-AM" w:eastAsia="ru-RU"/>
        </w:rPr>
        <w:t>ճկվածքը,</w:t>
      </w:r>
      <w:r w:rsidR="00597EFE" w:rsidRPr="00975343">
        <w:rPr>
          <w:rFonts w:ascii="GHEA Grapalat" w:eastAsiaTheme="minorEastAsia" w:hAnsi="GHEA Grapalat" w:cs="Times New Roman"/>
          <w:kern w:val="36"/>
          <w:lang w:val="hy-AM" w:eastAsia="ru-RU"/>
        </w:rPr>
        <w:t xml:space="preserve"> </w:t>
      </w:r>
      <w:r w:rsidR="00597EFE" w:rsidRPr="00975343">
        <w:rPr>
          <w:rFonts w:ascii="GHEA Grapalat" w:eastAsiaTheme="minorEastAsia" w:hAnsi="GHEA Grapalat" w:cs="Times New Roman"/>
          <w:kern w:val="36"/>
          <w:lang w:val="hy-AM" w:eastAsia="ru-RU"/>
        </w:rPr>
        <w:lastRenderedPageBreak/>
        <w:t xml:space="preserve">իսկ </w:t>
      </w:r>
      <w:r w:rsidR="00975343" w:rsidRPr="00975343">
        <w:rPr>
          <w:rFonts w:ascii="GHEA Grapalat" w:eastAsiaTheme="minorEastAsia" w:hAnsi="GHEA Grapalat" w:cs="Times New Roman"/>
          <w:kern w:val="36"/>
          <w:lang w:val="hy-AM" w:eastAsia="ru-RU"/>
        </w:rPr>
        <w:t>Էսթետիկահոգեբանական</w:t>
      </w:r>
      <w:r w:rsidR="00975343" w:rsidRPr="00975343">
        <w:rPr>
          <w:rFonts w:ascii="GHEA Grapalat" w:eastAsiaTheme="minorEastAsia" w:hAnsi="GHEA Grapalat" w:cs="Times New Roman"/>
          <w:color w:val="0070C0"/>
          <w:kern w:val="36"/>
          <w:lang w:val="hy-AM" w:eastAsia="ru-RU"/>
        </w:rPr>
        <w:t xml:space="preserve"> </w:t>
      </w:r>
      <w:r w:rsidR="00597EFE" w:rsidRPr="00975343">
        <w:rPr>
          <w:rFonts w:ascii="GHEA Grapalat" w:eastAsiaTheme="minorEastAsia" w:hAnsi="GHEA Grapalat" w:cs="Times New Roman"/>
          <w:kern w:val="36"/>
          <w:lang w:val="hy-AM" w:eastAsia="ru-RU"/>
        </w:rPr>
        <w:t>պահանջների</w:t>
      </w:r>
      <w:r w:rsidR="00975343" w:rsidRPr="00975343">
        <w:rPr>
          <w:rFonts w:ascii="GHEA Grapalat" w:eastAsiaTheme="minorEastAsia" w:hAnsi="GHEA Grapalat" w:cs="Times New Roman"/>
          <w:kern w:val="36"/>
          <w:lang w:val="hy-AM" w:eastAsia="ru-RU"/>
        </w:rPr>
        <w:t xml:space="preserve">ց </w:t>
      </w:r>
      <w:r w:rsidR="00597EFE" w:rsidRPr="00975343">
        <w:rPr>
          <w:rFonts w:ascii="GHEA Grapalat" w:eastAsiaTheme="minorEastAsia" w:hAnsi="GHEA Grapalat" w:cs="Times New Roman"/>
          <w:kern w:val="36"/>
          <w:lang w:val="hy-AM" w:eastAsia="ru-RU"/>
        </w:rPr>
        <w:t xml:space="preserve"> </w:t>
      </w:r>
      <w:r w:rsidR="00975343" w:rsidRPr="00975343">
        <w:rPr>
          <w:rFonts w:ascii="GHEA Grapalat" w:eastAsiaTheme="minorEastAsia" w:hAnsi="GHEA Grapalat" w:cs="Times New Roman"/>
          <w:kern w:val="36"/>
          <w:lang w:val="hy-AM" w:eastAsia="ru-RU"/>
        </w:rPr>
        <w:t>ե</w:t>
      </w:r>
      <w:r w:rsidR="00975343" w:rsidRPr="007C53D0">
        <w:rPr>
          <w:rFonts w:ascii="GHEA Grapalat" w:eastAsiaTheme="minorEastAsia" w:hAnsi="GHEA Grapalat" w:cs="Times New Roman"/>
          <w:kern w:val="36"/>
          <w:lang w:val="hy-AM" w:eastAsia="ru-RU"/>
        </w:rPr>
        <w:t>լնելով</w:t>
      </w:r>
      <w:r w:rsidR="00975343" w:rsidRPr="00B21918">
        <w:rPr>
          <w:rFonts w:ascii="GHEA Grapalat" w:eastAsiaTheme="minorEastAsia" w:hAnsi="GHEA Grapalat" w:cs="Times New Roman"/>
          <w:kern w:val="36"/>
          <w:lang w:val="hy-AM" w:eastAsia="ru-RU"/>
        </w:rPr>
        <w:t xml:space="preserve">՝ </w:t>
      </w:r>
      <w:r w:rsidR="00597EFE" w:rsidRPr="00B21918">
        <w:rPr>
          <w:rFonts w:ascii="GHEA Grapalat" w:eastAsiaTheme="minorEastAsia" w:hAnsi="GHEA Grapalat" w:cs="Times New Roman"/>
          <w:kern w:val="36"/>
          <w:lang w:val="hy-AM" w:eastAsia="ru-RU"/>
        </w:rPr>
        <w:t>այ</w:t>
      </w:r>
      <w:r w:rsidR="00B21918" w:rsidRPr="00B21918">
        <w:rPr>
          <w:rFonts w:ascii="GHEA Grapalat" w:eastAsiaTheme="minorEastAsia" w:hAnsi="GHEA Grapalat" w:cs="Times New Roman"/>
          <w:kern w:val="36"/>
          <w:lang w:val="hy-AM" w:eastAsia="ru-RU"/>
        </w:rPr>
        <w:t>դ</w:t>
      </w:r>
      <w:r w:rsidR="00597EFE" w:rsidRPr="00B21918">
        <w:rPr>
          <w:rFonts w:ascii="GHEA Grapalat" w:eastAsiaTheme="minorEastAsia" w:hAnsi="GHEA Grapalat" w:cs="Times New Roman"/>
          <w:kern w:val="36"/>
          <w:lang w:val="hy-AM" w:eastAsia="ru-RU"/>
        </w:rPr>
        <w:t xml:space="preserve"> տարրերի հենարաններ</w:t>
      </w:r>
      <w:r w:rsidR="00B21918" w:rsidRPr="00B21918">
        <w:rPr>
          <w:rFonts w:ascii="GHEA Grapalat" w:eastAsiaTheme="minorEastAsia" w:hAnsi="GHEA Grapalat" w:cs="Times New Roman"/>
          <w:kern w:val="36"/>
          <w:lang w:val="hy-AM" w:eastAsia="ru-RU"/>
        </w:rPr>
        <w:t>ը իրար</w:t>
      </w:r>
      <w:r w:rsidR="00975343" w:rsidRPr="00B21918">
        <w:rPr>
          <w:rFonts w:ascii="GHEA Grapalat" w:eastAsiaTheme="minorEastAsia" w:hAnsi="GHEA Grapalat" w:cs="Times New Roman"/>
          <w:kern w:val="36"/>
          <w:lang w:val="hy-AM" w:eastAsia="ru-RU"/>
        </w:rPr>
        <w:t xml:space="preserve"> միացնող</w:t>
      </w:r>
      <w:r w:rsidR="00597EFE" w:rsidRPr="00B21918">
        <w:rPr>
          <w:rFonts w:ascii="GHEA Grapalat" w:eastAsiaTheme="minorEastAsia" w:hAnsi="GHEA Grapalat" w:cs="Times New Roman"/>
          <w:kern w:val="36"/>
          <w:lang w:val="hy-AM" w:eastAsia="ru-RU"/>
        </w:rPr>
        <w:t xml:space="preserve"> ուղիղ գծից:</w:t>
      </w:r>
    </w:p>
    <w:p w:rsidR="00A34EF7" w:rsidRPr="00D97C83" w:rsidRDefault="008A4E5E" w:rsidP="006159FE">
      <w:pPr>
        <w:shd w:val="clear" w:color="auto" w:fill="FFFFFF"/>
        <w:spacing w:after="120"/>
        <w:ind w:firstLine="567"/>
        <w:jc w:val="both"/>
        <w:rPr>
          <w:rFonts w:ascii="GHEA Grapalat" w:eastAsiaTheme="minorEastAsia" w:hAnsi="GHEA Grapalat" w:cs="Times New Roman"/>
          <w:kern w:val="36"/>
          <w:lang w:val="hy-AM" w:eastAsia="ru-RU"/>
        </w:rPr>
      </w:pPr>
      <w:r w:rsidRPr="00D97C83">
        <w:rPr>
          <w:rFonts w:ascii="GHEA Grapalat" w:hAnsi="GHEA Grapalat"/>
          <w:b/>
          <w:bCs/>
          <w:lang w:val="hy-AM"/>
        </w:rPr>
        <w:t>556.</w:t>
      </w:r>
      <w:r w:rsidRPr="00D97C83">
        <w:rPr>
          <w:rFonts w:ascii="Calibri" w:hAnsi="Calibri" w:cs="Calibri"/>
          <w:b/>
          <w:bCs/>
          <w:lang w:val="hy-AM"/>
        </w:rPr>
        <w:t> </w:t>
      </w:r>
      <w:r w:rsidR="00D97C83" w:rsidRPr="00755D1E">
        <w:rPr>
          <w:rFonts w:ascii="GHEA Grapalat" w:eastAsiaTheme="minorEastAsia" w:hAnsi="GHEA Grapalat" w:cs="Times New Roman"/>
          <w:kern w:val="36"/>
          <w:lang w:val="hy-AM" w:eastAsia="ru-RU"/>
        </w:rPr>
        <w:t>Կ</w:t>
      </w:r>
      <w:r w:rsidR="00294A9F" w:rsidRPr="00755D1E">
        <w:rPr>
          <w:rFonts w:ascii="GHEA Grapalat" w:eastAsiaTheme="minorEastAsia" w:hAnsi="GHEA Grapalat" w:cs="Times New Roman"/>
          <w:kern w:val="36"/>
          <w:lang w:val="hy-AM" w:eastAsia="ru-RU"/>
        </w:rPr>
        <w:t xml:space="preserve">ամրջային ամբարձիչի </w:t>
      </w:r>
      <w:r w:rsidR="00294A9F" w:rsidRPr="00D97C83">
        <w:rPr>
          <w:rFonts w:ascii="GHEA Grapalat" w:eastAsiaTheme="minorEastAsia" w:hAnsi="GHEA Grapalat" w:cs="Times New Roman"/>
          <w:kern w:val="36"/>
          <w:lang w:val="hy-AM" w:eastAsia="ru-RU"/>
        </w:rPr>
        <w:t>սայլակի</w:t>
      </w:r>
      <w:r w:rsidR="00597EFE" w:rsidRPr="00D97C83">
        <w:rPr>
          <w:rFonts w:ascii="GHEA Grapalat" w:eastAsiaTheme="minorEastAsia" w:hAnsi="GHEA Grapalat" w:cs="Times New Roman"/>
          <w:kern w:val="36"/>
          <w:lang w:val="hy-AM" w:eastAsia="ru-RU"/>
        </w:rPr>
        <w:t xml:space="preserve"> վերին կետից մինչև ծածկերի </w:t>
      </w:r>
      <w:r w:rsidR="00D97C83" w:rsidRPr="00D97C83">
        <w:rPr>
          <w:rFonts w:ascii="GHEA Grapalat" w:eastAsiaTheme="minorEastAsia" w:hAnsi="GHEA Grapalat" w:cs="Times New Roman"/>
          <w:kern w:val="36"/>
          <w:lang w:val="hy-AM" w:eastAsia="ru-RU"/>
        </w:rPr>
        <w:t>ծռ</w:t>
      </w:r>
      <w:r w:rsidR="00597EFE" w:rsidRPr="00D97C83">
        <w:rPr>
          <w:rFonts w:ascii="GHEA Grapalat" w:eastAsiaTheme="minorEastAsia" w:hAnsi="GHEA Grapalat" w:cs="Times New Roman"/>
          <w:kern w:val="36"/>
          <w:lang w:val="hy-AM" w:eastAsia="ru-RU"/>
        </w:rPr>
        <w:t>ված կրող կ</w:t>
      </w:r>
      <w:r w:rsidR="00D97C83" w:rsidRPr="00D97C83">
        <w:rPr>
          <w:rFonts w:ascii="GHEA Grapalat" w:eastAsiaTheme="minorEastAsia" w:hAnsi="GHEA Grapalat" w:cs="Times New Roman"/>
          <w:kern w:val="36"/>
          <w:lang w:val="hy-AM" w:eastAsia="ru-RU"/>
        </w:rPr>
        <w:t>ոնստրուկցիաներ</w:t>
      </w:r>
      <w:r w:rsidR="00597EFE" w:rsidRPr="00D97C83">
        <w:rPr>
          <w:rFonts w:ascii="GHEA Grapalat" w:eastAsiaTheme="minorEastAsia" w:hAnsi="GHEA Grapalat" w:cs="Times New Roman"/>
          <w:kern w:val="36"/>
          <w:lang w:val="hy-AM" w:eastAsia="ru-RU"/>
        </w:rPr>
        <w:t xml:space="preserve">ի </w:t>
      </w:r>
      <w:r w:rsidR="00D97C83" w:rsidRPr="00635013">
        <w:rPr>
          <w:rFonts w:ascii="GHEA Grapalat" w:eastAsiaTheme="minorEastAsia" w:hAnsi="GHEA Grapalat" w:cs="Times New Roman"/>
          <w:kern w:val="36"/>
          <w:lang w:val="hy-AM" w:eastAsia="ru-RU"/>
        </w:rPr>
        <w:t xml:space="preserve">(կամ դրանց </w:t>
      </w:r>
      <w:r w:rsidR="00D97C83" w:rsidRPr="00D97C83">
        <w:rPr>
          <w:rFonts w:ascii="GHEA Grapalat" w:eastAsiaTheme="minorEastAsia" w:hAnsi="GHEA Grapalat" w:cs="Times New Roman"/>
          <w:kern w:val="36"/>
          <w:lang w:val="hy-AM" w:eastAsia="ru-RU"/>
        </w:rPr>
        <w:t>ամրակցած առարկաների)</w:t>
      </w:r>
      <w:r w:rsidR="00D97C83">
        <w:rPr>
          <w:rFonts w:ascii="GHEA Grapalat" w:eastAsiaTheme="minorEastAsia" w:hAnsi="GHEA Grapalat" w:cs="Times New Roman"/>
          <w:kern w:val="36"/>
          <w:lang w:val="hy-AM" w:eastAsia="ru-RU"/>
        </w:rPr>
        <w:t xml:space="preserve"> </w:t>
      </w:r>
      <w:r w:rsidR="00597EFE" w:rsidRPr="00D97C83">
        <w:rPr>
          <w:rFonts w:ascii="GHEA Grapalat" w:eastAsiaTheme="minorEastAsia" w:hAnsi="GHEA Grapalat" w:cs="Times New Roman"/>
          <w:kern w:val="36"/>
          <w:lang w:val="hy-AM" w:eastAsia="ru-RU"/>
        </w:rPr>
        <w:t>ստորին կետը</w:t>
      </w:r>
      <w:r w:rsidR="00D97C83" w:rsidRPr="00D97C83">
        <w:rPr>
          <w:rFonts w:ascii="GHEA Grapalat" w:eastAsiaTheme="minorEastAsia" w:hAnsi="GHEA Grapalat" w:cs="Times New Roman"/>
          <w:kern w:val="36"/>
          <w:lang w:val="hy-AM" w:eastAsia="ru-RU"/>
        </w:rPr>
        <w:t xml:space="preserve"> եղած</w:t>
      </w:r>
      <w:r w:rsidR="00597EFE" w:rsidRPr="00D97C83">
        <w:rPr>
          <w:rFonts w:ascii="GHEA Grapalat" w:eastAsiaTheme="minorEastAsia" w:hAnsi="GHEA Grapalat" w:cs="Times New Roman"/>
          <w:kern w:val="36"/>
          <w:lang w:val="hy-AM" w:eastAsia="ru-RU"/>
        </w:rPr>
        <w:t xml:space="preserve"> </w:t>
      </w:r>
      <w:r w:rsidR="00D97C83" w:rsidRPr="00D97C83">
        <w:rPr>
          <w:rFonts w:ascii="GHEA Grapalat" w:eastAsiaTheme="minorEastAsia" w:hAnsi="GHEA Grapalat" w:cs="Times New Roman"/>
          <w:kern w:val="36"/>
          <w:lang w:val="hy-AM" w:eastAsia="ru-RU"/>
        </w:rPr>
        <w:t xml:space="preserve">հեռավորությունը (բացակը) </w:t>
      </w:r>
      <w:r w:rsidR="00597EFE" w:rsidRPr="00D97C83">
        <w:rPr>
          <w:rFonts w:ascii="GHEA Grapalat" w:eastAsiaTheme="minorEastAsia" w:hAnsi="GHEA Grapalat" w:cs="Times New Roman"/>
          <w:kern w:val="36"/>
          <w:lang w:val="hy-AM" w:eastAsia="ru-RU"/>
        </w:rPr>
        <w:t>պետք է լինի 100 մմ</w:t>
      </w:r>
      <w:r w:rsidR="00D97C83" w:rsidRPr="00D97C83">
        <w:rPr>
          <w:rFonts w:ascii="GHEA Grapalat" w:eastAsiaTheme="minorEastAsia" w:hAnsi="GHEA Grapalat" w:cs="Times New Roman"/>
          <w:kern w:val="36"/>
          <w:lang w:val="hy-AM" w:eastAsia="ru-RU"/>
        </w:rPr>
        <w:t>-ից ոչ պակաս</w:t>
      </w:r>
      <w:r w:rsidR="00597EFE" w:rsidRPr="00D97C83">
        <w:rPr>
          <w:rFonts w:ascii="GHEA Grapalat" w:eastAsiaTheme="minorEastAsia" w:hAnsi="GHEA Grapalat" w:cs="Times New Roman"/>
          <w:kern w:val="36"/>
          <w:lang w:val="hy-AM" w:eastAsia="ru-RU"/>
        </w:rPr>
        <w:t>:</w:t>
      </w:r>
    </w:p>
    <w:p w:rsidR="0088022A" w:rsidRPr="00D0061A" w:rsidRDefault="008A4E5E" w:rsidP="006159FE">
      <w:pPr>
        <w:shd w:val="clear" w:color="auto" w:fill="FFFFFF"/>
        <w:spacing w:after="120"/>
        <w:ind w:firstLine="567"/>
        <w:jc w:val="both"/>
        <w:rPr>
          <w:rFonts w:ascii="GHEA Grapalat" w:eastAsiaTheme="minorEastAsia" w:hAnsi="GHEA Grapalat" w:cs="Times New Roman"/>
          <w:color w:val="C00000"/>
          <w:kern w:val="36"/>
          <w:lang w:val="hy-AM" w:eastAsia="ru-RU"/>
        </w:rPr>
      </w:pPr>
      <w:r w:rsidRPr="001B2B19">
        <w:rPr>
          <w:rFonts w:ascii="GHEA Grapalat" w:hAnsi="GHEA Grapalat"/>
          <w:b/>
          <w:bCs/>
          <w:lang w:val="hy-AM"/>
        </w:rPr>
        <w:t>557.</w:t>
      </w:r>
      <w:r w:rsidRPr="001B2B19">
        <w:rPr>
          <w:rFonts w:ascii="Calibri" w:hAnsi="Calibri" w:cs="Calibri"/>
          <w:b/>
          <w:bCs/>
          <w:lang w:val="hy-AM"/>
        </w:rPr>
        <w:t> </w:t>
      </w:r>
      <w:r w:rsidR="001B3C4E" w:rsidRPr="001B3C4E">
        <w:rPr>
          <w:rFonts w:ascii="GHEA Grapalat" w:eastAsiaTheme="minorEastAsia" w:hAnsi="GHEA Grapalat" w:cs="Times New Roman"/>
          <w:kern w:val="36"/>
          <w:lang w:val="hy-AM" w:eastAsia="ru-RU"/>
        </w:rPr>
        <w:t xml:space="preserve">Սահմանային ճկվածքները տարբեր հաշվարկային իրավիճակների համար բերված են </w:t>
      </w:r>
      <w:r w:rsidR="001B3C4E" w:rsidRPr="001B3C4E">
        <w:rPr>
          <w:rFonts w:ascii="GHEA Grapalat" w:eastAsiaTheme="minorEastAsia" w:hAnsi="GHEA Grapalat" w:cs="Times New Roman"/>
          <w:b/>
          <w:bCs/>
          <w:kern w:val="36"/>
          <w:lang w:val="hy-AM" w:eastAsia="ru-RU"/>
        </w:rPr>
        <w:t>558</w:t>
      </w:r>
      <w:r w:rsidR="001B3C4E" w:rsidRPr="001B3C4E">
        <w:rPr>
          <w:rFonts w:ascii="GHEA Grapalat" w:eastAsiaTheme="minorEastAsia" w:hAnsi="GHEA Grapalat" w:cs="Times New Roman"/>
          <w:kern w:val="36"/>
          <w:lang w:val="hy-AM" w:eastAsia="ru-RU"/>
        </w:rPr>
        <w:t xml:space="preserve">-ից մինչև </w:t>
      </w:r>
      <w:r w:rsidR="001B3C4E" w:rsidRPr="001B3C4E">
        <w:rPr>
          <w:rFonts w:ascii="GHEA Grapalat" w:eastAsiaTheme="minorEastAsia" w:hAnsi="GHEA Grapalat" w:cs="Times New Roman"/>
          <w:b/>
          <w:bCs/>
          <w:kern w:val="36"/>
          <w:lang w:val="hy-AM" w:eastAsia="ru-RU"/>
        </w:rPr>
        <w:t>565</w:t>
      </w:r>
      <w:r w:rsidR="001B3C4E" w:rsidRPr="001B3C4E">
        <w:rPr>
          <w:rFonts w:ascii="GHEA Grapalat" w:eastAsiaTheme="minorEastAsia" w:hAnsi="GHEA Grapalat" w:cs="Times New Roman"/>
          <w:kern w:val="36"/>
          <w:lang w:val="hy-AM" w:eastAsia="ru-RU"/>
        </w:rPr>
        <w:t>-րդ կետերում:</w:t>
      </w:r>
    </w:p>
    <w:p w:rsidR="009C6A35" w:rsidRPr="004A09F4" w:rsidRDefault="00CD427A" w:rsidP="00BD4439">
      <w:pPr>
        <w:spacing w:after="120"/>
        <w:jc w:val="center"/>
        <w:rPr>
          <w:rFonts w:ascii="GHEA Grapalat" w:hAnsi="GHEA Grapalat"/>
          <w:b/>
          <w:bCs/>
          <w:lang w:val="hy-AM"/>
        </w:rPr>
      </w:pPr>
      <w:r w:rsidRPr="00CD2E1A">
        <w:rPr>
          <w:rFonts w:ascii="GHEA Grapalat" w:hAnsi="GHEA Grapalat"/>
          <w:b/>
          <w:bCs/>
          <w:lang w:val="hy-AM"/>
        </w:rPr>
        <w:t>4.</w:t>
      </w:r>
      <w:r w:rsidR="009C6A35" w:rsidRPr="004A09F4">
        <w:rPr>
          <w:rFonts w:ascii="GHEA Grapalat" w:hAnsi="GHEA Grapalat"/>
          <w:b/>
          <w:bCs/>
          <w:lang w:val="hy-AM"/>
        </w:rPr>
        <w:t xml:space="preserve"> </w:t>
      </w:r>
      <w:r w:rsidR="004A09F4" w:rsidRPr="004A09F4">
        <w:rPr>
          <w:rFonts w:ascii="GHEA Grapalat" w:hAnsi="GHEA Grapalat"/>
          <w:b/>
          <w:bCs/>
          <w:lang w:val="hy-AM"/>
        </w:rPr>
        <w:t xml:space="preserve">Կոնստրուկցիաների </w:t>
      </w:r>
      <w:r w:rsidR="004A09F4" w:rsidRPr="002736E2">
        <w:rPr>
          <w:rFonts w:ascii="GHEA Grapalat" w:hAnsi="GHEA Grapalat"/>
          <w:b/>
          <w:bCs/>
          <w:lang w:val="hy-AM"/>
        </w:rPr>
        <w:t>տարրերի ուղղաձիգ սահմանային</w:t>
      </w:r>
      <w:r w:rsidR="004A09F4" w:rsidRPr="004A09F4">
        <w:rPr>
          <w:rFonts w:ascii="GHEA Grapalat" w:hAnsi="GHEA Grapalat"/>
          <w:b/>
          <w:bCs/>
          <w:lang w:val="hy-AM"/>
        </w:rPr>
        <w:t xml:space="preserve"> ճկվածքներ</w:t>
      </w:r>
    </w:p>
    <w:p w:rsidR="004931A7" w:rsidRPr="004A4CD5" w:rsidRDefault="00BD08BF" w:rsidP="003502C6">
      <w:pPr>
        <w:spacing w:after="120"/>
        <w:ind w:firstLine="567"/>
        <w:jc w:val="both"/>
        <w:rPr>
          <w:rFonts w:ascii="GHEA Grapalat" w:eastAsia="Calibri" w:hAnsi="GHEA Grapalat" w:cs="Sylfaen"/>
          <w:color w:val="0070C0"/>
          <w:lang w:val="hy-AM"/>
        </w:rPr>
      </w:pPr>
      <w:r w:rsidRPr="004A4CD5">
        <w:rPr>
          <w:rFonts w:ascii="GHEA Grapalat" w:hAnsi="GHEA Grapalat"/>
          <w:b/>
          <w:bCs/>
          <w:lang w:val="hy-AM"/>
        </w:rPr>
        <w:t>558.</w:t>
      </w:r>
      <w:r w:rsidRPr="004A4CD5">
        <w:rPr>
          <w:rFonts w:ascii="Calibri" w:hAnsi="Calibri" w:cs="Calibri"/>
          <w:b/>
          <w:bCs/>
          <w:lang w:val="hy-AM"/>
        </w:rPr>
        <w:t> </w:t>
      </w:r>
      <w:r w:rsidR="009D00AF" w:rsidRPr="004A4CD5">
        <w:rPr>
          <w:rFonts w:ascii="GHEA Grapalat" w:eastAsia="Calibri" w:hAnsi="GHEA Grapalat" w:cs="Sylfaen"/>
          <w:lang w:val="hy-AM"/>
        </w:rPr>
        <w:t>Կ</w:t>
      </w:r>
      <w:r w:rsidR="004931A7" w:rsidRPr="004931A7">
        <w:rPr>
          <w:rFonts w:ascii="GHEA Grapalat" w:eastAsia="Calibri" w:hAnsi="GHEA Grapalat" w:cs="Sylfaen"/>
          <w:lang w:val="hy-AM"/>
        </w:rPr>
        <w:t>ոնստրուկցիաների</w:t>
      </w:r>
      <w:r w:rsidR="009D00AF" w:rsidRPr="004A4CD5">
        <w:rPr>
          <w:rFonts w:ascii="GHEA Grapalat" w:eastAsia="Calibri" w:hAnsi="GHEA Grapalat" w:cs="Sylfaen"/>
          <w:lang w:val="hy-AM"/>
        </w:rPr>
        <w:t xml:space="preserve"> տարրերի ուղղա</w:t>
      </w:r>
      <w:r w:rsidR="004931A7" w:rsidRPr="004931A7">
        <w:rPr>
          <w:rFonts w:ascii="GHEA Grapalat" w:eastAsia="Calibri" w:hAnsi="GHEA Grapalat" w:cs="Sylfaen"/>
          <w:lang w:val="hy-AM"/>
        </w:rPr>
        <w:t>ձիգ</w:t>
      </w:r>
      <w:r w:rsidR="009D00AF" w:rsidRPr="004A4CD5">
        <w:rPr>
          <w:rFonts w:ascii="GHEA Grapalat" w:eastAsia="Calibri" w:hAnsi="GHEA Grapalat" w:cs="Sylfaen"/>
          <w:lang w:val="hy-AM"/>
        </w:rPr>
        <w:t xml:space="preserve"> </w:t>
      </w:r>
      <w:r w:rsidR="004931A7" w:rsidRPr="004931A7">
        <w:rPr>
          <w:rFonts w:ascii="GHEA Grapalat" w:eastAsia="Calibri" w:hAnsi="GHEA Grapalat" w:cs="Sylfaen"/>
          <w:lang w:val="hy-AM"/>
        </w:rPr>
        <w:t>սահմանային</w:t>
      </w:r>
      <w:r w:rsidR="009D00AF" w:rsidRPr="004A4CD5">
        <w:rPr>
          <w:rFonts w:ascii="GHEA Grapalat" w:eastAsia="Calibri" w:hAnsi="GHEA Grapalat" w:cs="Sylfaen"/>
          <w:lang w:val="hy-AM"/>
        </w:rPr>
        <w:t xml:space="preserve"> </w:t>
      </w:r>
      <w:r w:rsidR="004931A7" w:rsidRPr="004931A7">
        <w:rPr>
          <w:rFonts w:ascii="GHEA Grapalat" w:eastAsia="Calibri" w:hAnsi="GHEA Grapalat" w:cs="Sylfaen"/>
          <w:lang w:val="hy-AM"/>
        </w:rPr>
        <w:t>ճկվածքները</w:t>
      </w:r>
      <w:r w:rsidR="009D00AF" w:rsidRPr="004A4CD5">
        <w:rPr>
          <w:rFonts w:ascii="GHEA Grapalat" w:eastAsia="Calibri" w:hAnsi="GHEA Grapalat" w:cs="Sylfaen"/>
          <w:lang w:val="hy-AM"/>
        </w:rPr>
        <w:t xml:space="preserve"> և այն բեռն</w:t>
      </w:r>
      <w:r w:rsidR="004931A7" w:rsidRPr="004931A7">
        <w:rPr>
          <w:rFonts w:ascii="GHEA Grapalat" w:eastAsia="Calibri" w:hAnsi="GHEA Grapalat" w:cs="Sylfaen"/>
          <w:lang w:val="hy-AM"/>
        </w:rPr>
        <w:t>վածքն</w:t>
      </w:r>
      <w:r w:rsidR="009D00AF" w:rsidRPr="004A4CD5">
        <w:rPr>
          <w:rFonts w:ascii="GHEA Grapalat" w:eastAsia="Calibri" w:hAnsi="GHEA Grapalat" w:cs="Sylfaen"/>
          <w:lang w:val="hy-AM"/>
        </w:rPr>
        <w:t xml:space="preserve">երը, որոնցից պետք է որոշվեն </w:t>
      </w:r>
      <w:r w:rsidR="004931A7" w:rsidRPr="004931A7">
        <w:rPr>
          <w:rFonts w:ascii="GHEA Grapalat" w:eastAsia="Calibri" w:hAnsi="GHEA Grapalat" w:cs="Sylfaen"/>
          <w:lang w:val="hy-AM"/>
        </w:rPr>
        <w:t>ճկվածքները</w:t>
      </w:r>
      <w:r w:rsidR="009D00AF" w:rsidRPr="004A4CD5">
        <w:rPr>
          <w:rFonts w:ascii="GHEA Grapalat" w:eastAsia="Calibri" w:hAnsi="GHEA Grapalat" w:cs="Sylfaen"/>
          <w:lang w:val="hy-AM"/>
        </w:rPr>
        <w:t xml:space="preserve">, </w:t>
      </w:r>
      <w:r w:rsidR="004931A7" w:rsidRPr="004931A7">
        <w:rPr>
          <w:rFonts w:ascii="GHEA Grapalat" w:eastAsia="Calibri" w:hAnsi="GHEA Grapalat" w:cs="Sylfaen"/>
          <w:lang w:val="hy-AM"/>
        </w:rPr>
        <w:t>բերված</w:t>
      </w:r>
      <w:r w:rsidR="009D00AF" w:rsidRPr="004A4CD5">
        <w:rPr>
          <w:rFonts w:ascii="GHEA Grapalat" w:eastAsia="Calibri" w:hAnsi="GHEA Grapalat" w:cs="Sylfaen"/>
          <w:lang w:val="hy-AM"/>
        </w:rPr>
        <w:t xml:space="preserve"> են </w:t>
      </w:r>
      <w:r w:rsidR="004931A7" w:rsidRPr="004931A7">
        <w:rPr>
          <w:rFonts w:ascii="GHEA Grapalat" w:eastAsia="Calibri" w:hAnsi="GHEA Grapalat" w:cs="Sylfaen"/>
          <w:lang w:val="hy-AM"/>
        </w:rPr>
        <w:t>ա</w:t>
      </w:r>
      <w:r w:rsidR="009D00AF" w:rsidRPr="004A4CD5">
        <w:rPr>
          <w:rFonts w:ascii="GHEA Grapalat" w:eastAsia="Calibri" w:hAnsi="GHEA Grapalat" w:cs="Sylfaen"/>
          <w:lang w:val="hy-AM"/>
        </w:rPr>
        <w:t xml:space="preserve">ղյուսակ 79-ում, որտեղ </w:t>
      </w:r>
      <m:oMath>
        <m:r>
          <w:rPr>
            <w:rFonts w:ascii="Cambria Math" w:hAnsi="Cambria Math"/>
            <w:sz w:val="28"/>
            <w:szCs w:val="28"/>
            <w:lang w:val="hy-AM"/>
          </w:rPr>
          <m:t>l</m:t>
        </m:r>
      </m:oMath>
      <w:r w:rsidR="009D00AF" w:rsidRPr="004A4CD5">
        <w:rPr>
          <w:rFonts w:ascii="GHEA Grapalat" w:eastAsia="Calibri" w:hAnsi="GHEA Grapalat" w:cs="Sylfaen"/>
          <w:lang w:val="hy-AM"/>
        </w:rPr>
        <w:t>-ը</w:t>
      </w:r>
      <w:r w:rsidR="004931A7">
        <w:rPr>
          <w:rFonts w:ascii="GHEA Grapalat" w:eastAsia="Calibri" w:hAnsi="GHEA Grapalat" w:cs="Sylfaen"/>
          <w:lang w:val="hy-AM"/>
        </w:rPr>
        <w:t>՝</w:t>
      </w:r>
      <w:r w:rsidR="009D00AF" w:rsidRPr="004A4CD5">
        <w:rPr>
          <w:rFonts w:ascii="GHEA Grapalat" w:eastAsia="Calibri" w:hAnsi="GHEA Grapalat" w:cs="Sylfaen"/>
          <w:lang w:val="hy-AM"/>
        </w:rPr>
        <w:t xml:space="preserve"> կ</w:t>
      </w:r>
      <w:r w:rsidR="004931A7" w:rsidRPr="004931A7">
        <w:rPr>
          <w:rFonts w:ascii="GHEA Grapalat" w:eastAsia="Calibri" w:hAnsi="GHEA Grapalat" w:cs="Sylfaen"/>
          <w:lang w:val="hy-AM"/>
        </w:rPr>
        <w:t>ոնստրուկցիայի</w:t>
      </w:r>
      <w:r w:rsidR="009D00AF" w:rsidRPr="004A4CD5">
        <w:rPr>
          <w:rFonts w:ascii="GHEA Grapalat" w:eastAsia="Calibri" w:hAnsi="GHEA Grapalat" w:cs="Sylfaen"/>
          <w:lang w:val="hy-AM"/>
        </w:rPr>
        <w:t xml:space="preserve"> տարրի </w:t>
      </w:r>
      <w:r w:rsidR="004931A7" w:rsidRPr="004931A7">
        <w:rPr>
          <w:rFonts w:ascii="GHEA Grapalat" w:eastAsia="Calibri" w:hAnsi="GHEA Grapalat" w:cs="Sylfaen"/>
          <w:lang w:val="hy-AM"/>
        </w:rPr>
        <w:t>հաշվարկային</w:t>
      </w:r>
      <w:r w:rsidR="009D00AF" w:rsidRPr="004A4CD5">
        <w:rPr>
          <w:rFonts w:ascii="GHEA Grapalat" w:eastAsia="Calibri" w:hAnsi="GHEA Grapalat" w:cs="Sylfaen"/>
          <w:lang w:val="hy-AM"/>
        </w:rPr>
        <w:t xml:space="preserve"> </w:t>
      </w:r>
      <w:r w:rsidR="004931A7" w:rsidRPr="004931A7">
        <w:rPr>
          <w:rFonts w:ascii="GHEA Grapalat" w:eastAsia="Calibri" w:hAnsi="GHEA Grapalat" w:cs="Sylfaen"/>
          <w:lang w:val="hy-AM"/>
        </w:rPr>
        <w:t>թռիչքն</w:t>
      </w:r>
      <w:r w:rsidR="009D00AF" w:rsidRPr="004A4CD5">
        <w:rPr>
          <w:rFonts w:ascii="GHEA Grapalat" w:eastAsia="Calibri" w:hAnsi="GHEA Grapalat" w:cs="Sylfaen"/>
          <w:lang w:val="hy-AM"/>
        </w:rPr>
        <w:t xml:space="preserve"> է, </w:t>
      </w:r>
      <m:oMath>
        <m:r>
          <w:rPr>
            <w:rFonts w:ascii="Cambria Math" w:hAnsi="Cambria Math"/>
            <w:sz w:val="28"/>
            <w:szCs w:val="28"/>
            <w:lang w:val="hy-AM"/>
          </w:rPr>
          <m:t>a</m:t>
        </m:r>
      </m:oMath>
      <w:r w:rsidR="009D00AF" w:rsidRPr="004A4CD5">
        <w:rPr>
          <w:rFonts w:ascii="GHEA Grapalat" w:eastAsia="Calibri" w:hAnsi="GHEA Grapalat" w:cs="Sylfaen"/>
          <w:lang w:val="hy-AM"/>
        </w:rPr>
        <w:t>-</w:t>
      </w:r>
      <w:r w:rsidR="004931A7" w:rsidRPr="004931A7">
        <w:rPr>
          <w:rFonts w:ascii="GHEA Grapalat" w:eastAsia="Calibri" w:hAnsi="GHEA Grapalat" w:cs="Sylfaen"/>
          <w:lang w:val="hy-AM"/>
        </w:rPr>
        <w:t>ն՝</w:t>
      </w:r>
      <w:r w:rsidR="009D00AF" w:rsidRPr="004A4CD5">
        <w:rPr>
          <w:rFonts w:ascii="GHEA Grapalat" w:eastAsia="Calibri" w:hAnsi="GHEA Grapalat" w:cs="Sylfaen"/>
          <w:lang w:val="hy-AM"/>
        </w:rPr>
        <w:t xml:space="preserve"> </w:t>
      </w:r>
      <w:r w:rsidR="004A4CD5" w:rsidRPr="004A4CD5">
        <w:rPr>
          <w:rFonts w:ascii="GHEA Grapalat" w:eastAsia="Calibri" w:hAnsi="GHEA Grapalat" w:cs="Sylfaen"/>
          <w:lang w:val="hy-AM"/>
        </w:rPr>
        <w:t>կախովի ամբարձիչային ուղիներ</w:t>
      </w:r>
      <w:r w:rsidR="004A4CD5">
        <w:rPr>
          <w:rFonts w:ascii="GHEA Grapalat" w:eastAsia="Calibri" w:hAnsi="GHEA Grapalat" w:cs="Sylfaen"/>
          <w:lang w:val="hy-AM"/>
        </w:rPr>
        <w:t>ի հետ ամրակցված</w:t>
      </w:r>
      <w:r w:rsidR="004A4CD5" w:rsidRPr="004A4CD5">
        <w:rPr>
          <w:rFonts w:ascii="GHEA Grapalat" w:eastAsia="Calibri" w:hAnsi="GHEA Grapalat" w:cs="Sylfaen"/>
          <w:lang w:val="hy-AM"/>
        </w:rPr>
        <w:t xml:space="preserve"> </w:t>
      </w:r>
      <w:r w:rsidR="004931A7" w:rsidRPr="004931A7">
        <w:rPr>
          <w:rFonts w:ascii="GHEA Grapalat" w:eastAsia="Calibri" w:hAnsi="GHEA Grapalat" w:cs="Sylfaen"/>
          <w:lang w:val="hy-AM"/>
        </w:rPr>
        <w:t>հեծանների</w:t>
      </w:r>
      <w:r w:rsidR="009D00AF" w:rsidRPr="004A4CD5">
        <w:rPr>
          <w:rFonts w:ascii="GHEA Grapalat" w:eastAsia="Calibri" w:hAnsi="GHEA Grapalat" w:cs="Sylfaen"/>
          <w:lang w:val="hy-AM"/>
        </w:rPr>
        <w:t xml:space="preserve"> կամ ֆերմերների քայլն է:</w:t>
      </w:r>
    </w:p>
    <w:p w:rsidR="00F6298F" w:rsidRPr="004A4CD5" w:rsidRDefault="00F6298F" w:rsidP="00F6298F">
      <w:pPr>
        <w:spacing w:after="0"/>
        <w:ind w:firstLine="567"/>
        <w:jc w:val="both"/>
        <w:rPr>
          <w:rFonts w:ascii="GHEA Grapalat" w:hAnsi="GHEA Grapalat"/>
          <w:color w:val="0070C0"/>
          <w:lang w:val="hy-AM"/>
        </w:rPr>
      </w:pPr>
      <w:r w:rsidRPr="004A4CD5">
        <w:rPr>
          <w:rFonts w:ascii="GHEA Grapalat" w:hAnsi="GHEA Grapalat"/>
          <w:b/>
          <w:bCs/>
          <w:lang w:val="hy-AM"/>
        </w:rPr>
        <w:t>559.</w:t>
      </w:r>
      <w:r w:rsidRPr="004A4CD5">
        <w:rPr>
          <w:rFonts w:ascii="Calibri" w:hAnsi="Calibri" w:cs="Calibri"/>
          <w:b/>
          <w:bCs/>
          <w:lang w:val="hy-AM"/>
        </w:rPr>
        <w:t> </w:t>
      </w:r>
      <w:r w:rsidR="004A4CD5" w:rsidRPr="004A4CD5">
        <w:rPr>
          <w:rFonts w:ascii="GHEA Grapalat" w:hAnsi="GHEA Grapalat"/>
          <w:lang w:val="hy-AM"/>
        </w:rPr>
        <w:t>Ըստ ա</w:t>
      </w:r>
      <w:r w:rsidR="009D00AF" w:rsidRPr="004A4CD5">
        <w:rPr>
          <w:rFonts w:ascii="GHEA Grapalat" w:hAnsi="GHEA Grapalat"/>
          <w:lang w:val="hy-AM"/>
        </w:rPr>
        <w:t>ղյուսակ 79-ի ուղղա</w:t>
      </w:r>
      <w:r w:rsidR="004A4CD5" w:rsidRPr="004A4CD5">
        <w:rPr>
          <w:rFonts w:ascii="GHEA Grapalat" w:hAnsi="GHEA Grapalat"/>
          <w:lang w:val="hy-AM"/>
        </w:rPr>
        <w:t>ձիգ</w:t>
      </w:r>
      <w:r w:rsidR="009D00AF" w:rsidRPr="004A4CD5">
        <w:rPr>
          <w:rFonts w:ascii="GHEA Grapalat" w:hAnsi="GHEA Grapalat"/>
          <w:lang w:val="hy-AM"/>
        </w:rPr>
        <w:t xml:space="preserve"> </w:t>
      </w:r>
      <w:r w:rsidR="004A4CD5" w:rsidRPr="004A4CD5">
        <w:rPr>
          <w:rFonts w:ascii="GHEA Grapalat" w:eastAsia="Calibri" w:hAnsi="GHEA Grapalat" w:cs="Sylfaen"/>
          <w:lang w:val="hy-AM"/>
        </w:rPr>
        <w:t xml:space="preserve">սահմանային ճկվածքները </w:t>
      </w:r>
      <w:r w:rsidR="009D00AF" w:rsidRPr="004A4CD5">
        <w:rPr>
          <w:rFonts w:ascii="GHEA Grapalat" w:hAnsi="GHEA Grapalat"/>
          <w:lang w:val="hy-AM"/>
        </w:rPr>
        <w:t xml:space="preserve">որոշելիս պետք է </w:t>
      </w:r>
      <w:r w:rsidR="004A4CD5">
        <w:rPr>
          <w:rFonts w:ascii="GHEA Grapalat" w:hAnsi="GHEA Grapalat"/>
          <w:lang w:val="hy-AM"/>
        </w:rPr>
        <w:t>առաջնորդվել</w:t>
      </w:r>
      <w:r w:rsidR="009D00AF" w:rsidRPr="004A4CD5">
        <w:rPr>
          <w:rFonts w:ascii="GHEA Grapalat" w:hAnsi="GHEA Grapalat"/>
          <w:lang w:val="hy-AM"/>
        </w:rPr>
        <w:t xml:space="preserve"> հետևյալ դրույթները.</w:t>
      </w:r>
    </w:p>
    <w:p w:rsidR="00F6298F" w:rsidRPr="009D698D" w:rsidRDefault="00F6298F" w:rsidP="00F6298F">
      <w:pPr>
        <w:spacing w:after="0"/>
        <w:ind w:left="851" w:hanging="284"/>
        <w:jc w:val="both"/>
        <w:rPr>
          <w:rFonts w:ascii="GHEA Grapalat" w:eastAsia="Calibri" w:hAnsi="GHEA Grapalat" w:cs="Sylfaen"/>
          <w:lang w:val="hy-AM"/>
        </w:rPr>
      </w:pPr>
      <w:r w:rsidRPr="009D698D">
        <w:rPr>
          <w:rFonts w:ascii="GHEA Grapalat" w:hAnsi="GHEA Grapalat"/>
          <w:lang w:val="hy-AM"/>
        </w:rPr>
        <w:t xml:space="preserve">1) </w:t>
      </w:r>
      <w:r w:rsidR="009D00AF" w:rsidRPr="009D698D">
        <w:rPr>
          <w:rFonts w:ascii="GHEA Grapalat" w:eastAsia="Calibri" w:hAnsi="GHEA Grapalat" w:cs="Sylfaen"/>
          <w:lang w:val="hy-AM"/>
        </w:rPr>
        <w:t>Կ</w:t>
      </w:r>
      <w:r w:rsidR="008A56EE" w:rsidRPr="008A56EE">
        <w:rPr>
          <w:rFonts w:ascii="GHEA Grapalat" w:eastAsia="Calibri" w:hAnsi="GHEA Grapalat" w:cs="Sylfaen"/>
          <w:lang w:val="hy-AM"/>
        </w:rPr>
        <w:t>ոնստրուկցիայի</w:t>
      </w:r>
      <w:r w:rsidR="009D00AF" w:rsidRPr="009D698D">
        <w:rPr>
          <w:rFonts w:ascii="GHEA Grapalat" w:eastAsia="Calibri" w:hAnsi="GHEA Grapalat" w:cs="Sylfaen"/>
          <w:lang w:val="hy-AM"/>
        </w:rPr>
        <w:t xml:space="preserve"> տարրի</w:t>
      </w:r>
      <w:r w:rsidR="008A56EE" w:rsidRPr="008A56EE">
        <w:rPr>
          <w:rFonts w:ascii="GHEA Grapalat" w:eastAsia="Calibri" w:hAnsi="GHEA Grapalat" w:cs="Sylfaen"/>
          <w:lang w:val="hy-AM"/>
        </w:rPr>
        <w:t xml:space="preserve"> </w:t>
      </w:r>
      <m:oMath>
        <m:r>
          <w:rPr>
            <w:rFonts w:ascii="Cambria Math" w:hAnsi="Cambria Math"/>
            <w:sz w:val="24"/>
            <w:szCs w:val="24"/>
            <w:lang w:val="hy-AM"/>
          </w:rPr>
          <m:t>l</m:t>
        </m:r>
      </m:oMath>
      <w:r w:rsidR="009D00AF" w:rsidRPr="009D698D">
        <w:rPr>
          <w:rFonts w:ascii="GHEA Grapalat" w:eastAsia="Calibri" w:hAnsi="GHEA Grapalat" w:cs="Sylfaen"/>
          <w:lang w:val="hy-AM"/>
        </w:rPr>
        <w:t xml:space="preserve"> </w:t>
      </w:r>
      <w:r w:rsidR="008A56EE" w:rsidRPr="008A56EE">
        <w:rPr>
          <w:rFonts w:ascii="GHEA Grapalat" w:eastAsia="Calibri" w:hAnsi="GHEA Grapalat" w:cs="Sylfaen"/>
          <w:lang w:val="hy-AM"/>
        </w:rPr>
        <w:t>հաշվարկային թռիչք է</w:t>
      </w:r>
      <w:r w:rsidR="009D698D">
        <w:rPr>
          <w:rFonts w:ascii="GHEA Grapalat" w:eastAsia="Calibri" w:hAnsi="GHEA Grapalat" w:cs="Sylfaen"/>
          <w:lang w:val="hy-AM"/>
        </w:rPr>
        <w:t xml:space="preserve"> </w:t>
      </w:r>
      <w:r w:rsidR="009D00AF" w:rsidRPr="009D698D">
        <w:rPr>
          <w:rFonts w:ascii="GHEA Grapalat" w:eastAsia="Calibri" w:hAnsi="GHEA Grapalat" w:cs="Sylfaen"/>
          <w:lang w:val="hy-AM"/>
        </w:rPr>
        <w:t>համարվում</w:t>
      </w:r>
      <w:r w:rsidR="008A56EE">
        <w:rPr>
          <w:rFonts w:ascii="GHEA Grapalat" w:eastAsia="Calibri" w:hAnsi="GHEA Grapalat" w:cs="Sylfaen"/>
          <w:lang w:val="hy-AM"/>
        </w:rPr>
        <w:t>՝</w:t>
      </w:r>
      <w:r w:rsidR="009D00AF" w:rsidRPr="009D698D">
        <w:rPr>
          <w:rFonts w:ascii="GHEA Grapalat" w:eastAsia="Calibri" w:hAnsi="GHEA Grapalat" w:cs="Sylfaen"/>
          <w:lang w:val="hy-AM"/>
        </w:rPr>
        <w:t xml:space="preserve"> տարրի </w:t>
      </w:r>
      <w:r w:rsidR="008A56EE" w:rsidRPr="008A56EE">
        <w:rPr>
          <w:rFonts w:ascii="GHEA Grapalat" w:eastAsia="Calibri" w:hAnsi="GHEA Grapalat" w:cs="Sylfaen"/>
          <w:lang w:val="hy-AM"/>
        </w:rPr>
        <w:t>հենման</w:t>
      </w:r>
      <w:r w:rsidR="009D00AF" w:rsidRPr="009D698D">
        <w:rPr>
          <w:rFonts w:ascii="GHEA Grapalat" w:eastAsia="Calibri" w:hAnsi="GHEA Grapalat" w:cs="Sylfaen"/>
          <w:lang w:val="hy-AM"/>
        </w:rPr>
        <w:t xml:space="preserve"> կետերի միջև </w:t>
      </w:r>
      <w:r w:rsidR="008A56EE" w:rsidRPr="008A56EE">
        <w:rPr>
          <w:rFonts w:ascii="GHEA Grapalat" w:eastAsia="Calibri" w:hAnsi="GHEA Grapalat" w:cs="Sylfaen"/>
          <w:lang w:val="hy-AM"/>
        </w:rPr>
        <w:t xml:space="preserve">ընկած </w:t>
      </w:r>
      <w:r w:rsidR="009D00AF" w:rsidRPr="009D698D">
        <w:rPr>
          <w:rFonts w:ascii="GHEA Grapalat" w:eastAsia="Calibri" w:hAnsi="GHEA Grapalat" w:cs="Sylfaen"/>
          <w:lang w:val="hy-AM"/>
        </w:rPr>
        <w:t xml:space="preserve">հեռավորությունը: </w:t>
      </w:r>
      <w:r w:rsidR="009D698D" w:rsidRPr="009D698D">
        <w:rPr>
          <w:rFonts w:ascii="GHEA Grapalat" w:eastAsia="Calibri" w:hAnsi="GHEA Grapalat" w:cs="Sylfaen"/>
          <w:lang w:val="hy-AM"/>
        </w:rPr>
        <w:t>Բարձակի</w:t>
      </w:r>
      <w:r w:rsidR="009D00AF" w:rsidRPr="009D698D">
        <w:rPr>
          <w:rFonts w:ascii="GHEA Grapalat" w:eastAsia="Calibri" w:hAnsi="GHEA Grapalat" w:cs="Sylfaen"/>
          <w:lang w:val="hy-AM"/>
        </w:rPr>
        <w:t xml:space="preserve"> </w:t>
      </w:r>
      <w:r w:rsidR="000C0714">
        <w:rPr>
          <w:rFonts w:ascii="GHEA Grapalat" w:eastAsia="Calibri" w:hAnsi="GHEA Grapalat" w:cs="Sylfaen"/>
          <w:lang w:val="hy-AM"/>
        </w:rPr>
        <w:t>դեպքում</w:t>
      </w:r>
      <w:r w:rsidR="009D00AF" w:rsidRPr="009D698D">
        <w:rPr>
          <w:rFonts w:ascii="GHEA Grapalat" w:eastAsia="Calibri" w:hAnsi="GHEA Grapalat" w:cs="Sylfaen"/>
          <w:lang w:val="hy-AM"/>
        </w:rPr>
        <w:t xml:space="preserve">, </w:t>
      </w:r>
      <m:oMath>
        <m:r>
          <w:rPr>
            <w:rFonts w:ascii="Cambria Math" w:hAnsi="Cambria Math"/>
            <w:sz w:val="24"/>
            <w:szCs w:val="24"/>
            <w:lang w:val="hy-AM"/>
          </w:rPr>
          <m:t>l</m:t>
        </m:r>
      </m:oMath>
      <w:r w:rsidR="009D698D">
        <w:rPr>
          <w:rFonts w:ascii="GHEA Grapalat" w:eastAsia="Calibri" w:hAnsi="GHEA Grapalat" w:cs="Sylfaen"/>
          <w:lang w:val="hy-AM"/>
        </w:rPr>
        <w:t>-ի</w:t>
      </w:r>
      <w:r w:rsidR="009D00AF" w:rsidRPr="009D698D">
        <w:rPr>
          <w:rFonts w:ascii="GHEA Grapalat" w:eastAsia="Calibri" w:hAnsi="GHEA Grapalat" w:cs="Sylfaen"/>
          <w:lang w:val="hy-AM"/>
        </w:rPr>
        <w:t xml:space="preserve"> փոխարեն, պետք է </w:t>
      </w:r>
      <w:r w:rsidR="009D698D" w:rsidRPr="009D698D">
        <w:rPr>
          <w:rFonts w:ascii="GHEA Grapalat" w:eastAsia="Calibri" w:hAnsi="GHEA Grapalat" w:cs="Sylfaen"/>
          <w:lang w:val="hy-AM"/>
        </w:rPr>
        <w:t>ընդունել</w:t>
      </w:r>
      <w:r w:rsidR="009D00AF" w:rsidRPr="009D698D">
        <w:rPr>
          <w:rFonts w:ascii="GHEA Grapalat" w:eastAsia="Calibri" w:hAnsi="GHEA Grapalat" w:cs="Sylfaen"/>
          <w:lang w:val="hy-AM"/>
        </w:rPr>
        <w:t xml:space="preserve"> </w:t>
      </w:r>
      <w:r w:rsidR="009D698D">
        <w:rPr>
          <w:rFonts w:ascii="GHEA Grapalat" w:eastAsia="Calibri" w:hAnsi="GHEA Grapalat" w:cs="Sylfaen"/>
          <w:lang w:val="hy-AM"/>
        </w:rPr>
        <w:t>2</w:t>
      </w:r>
      <w:r w:rsidR="009D698D">
        <w:rPr>
          <w:rFonts w:ascii="Calibri" w:eastAsia="Calibri" w:hAnsi="Calibri" w:cs="Calibri"/>
          <w:lang w:val="hy-AM"/>
        </w:rPr>
        <w:t> </w:t>
      </w:r>
      <m:oMath>
        <m:r>
          <w:rPr>
            <w:rFonts w:ascii="Cambria Math" w:hAnsi="Cambria Math"/>
            <w:sz w:val="24"/>
            <w:szCs w:val="24"/>
            <w:lang w:val="hy-AM"/>
          </w:rPr>
          <m:t>l</m:t>
        </m:r>
      </m:oMath>
      <w:r w:rsidR="009D00AF" w:rsidRPr="009D698D">
        <w:rPr>
          <w:rFonts w:ascii="GHEA Grapalat" w:eastAsia="Calibri" w:hAnsi="GHEA Grapalat" w:cs="Sylfaen"/>
          <w:lang w:val="hy-AM"/>
        </w:rPr>
        <w:t>։</w:t>
      </w:r>
      <w:r w:rsidR="009D00AF" w:rsidRPr="009D698D">
        <w:rPr>
          <w:rFonts w:ascii="GHEA Grapalat" w:eastAsia="Calibri" w:hAnsi="GHEA Grapalat" w:cs="Sylfaen"/>
          <w:color w:val="0070C0"/>
          <w:lang w:val="hy-AM"/>
        </w:rPr>
        <w:t xml:space="preserve"> </w:t>
      </w:r>
      <w:r w:rsidR="008A56EE" w:rsidRPr="008A56EE">
        <w:rPr>
          <w:rFonts w:ascii="GHEA Grapalat" w:eastAsia="Calibri" w:hAnsi="GHEA Grapalat" w:cs="Sylfaen"/>
          <w:lang w:val="hy-AM"/>
        </w:rPr>
        <w:t xml:space="preserve">Միաձույլ երկաթբետոնե անպարզունակ ծածկերի համար որպես հաշվարկային թռիչք </w:t>
      </w:r>
      <w:r w:rsidR="00922046" w:rsidRPr="009D698D">
        <w:rPr>
          <w:rFonts w:ascii="GHEA Grapalat" w:eastAsia="Calibri" w:hAnsi="GHEA Grapalat" w:cs="Sylfaen"/>
          <w:lang w:val="hy-AM"/>
        </w:rPr>
        <w:t xml:space="preserve">պետք է ընդունվի սյուների առանցքների միջև </w:t>
      </w:r>
      <w:r w:rsidR="008A56EE" w:rsidRPr="008A56EE">
        <w:rPr>
          <w:rFonts w:ascii="GHEA Grapalat" w:eastAsia="Calibri" w:hAnsi="GHEA Grapalat" w:cs="Sylfaen"/>
          <w:lang w:val="hy-AM"/>
        </w:rPr>
        <w:t xml:space="preserve">ընկած </w:t>
      </w:r>
      <w:r w:rsidR="00922046" w:rsidRPr="009D698D">
        <w:rPr>
          <w:rFonts w:ascii="GHEA Grapalat" w:eastAsia="Calibri" w:hAnsi="GHEA Grapalat" w:cs="Sylfaen"/>
          <w:lang w:val="hy-AM"/>
        </w:rPr>
        <w:t>հեռավորություն</w:t>
      </w:r>
      <w:r w:rsidR="008A56EE" w:rsidRPr="008A56EE">
        <w:rPr>
          <w:rFonts w:ascii="GHEA Grapalat" w:eastAsia="Calibri" w:hAnsi="GHEA Grapalat" w:cs="Sylfaen"/>
          <w:lang w:val="hy-AM"/>
        </w:rPr>
        <w:t>ը</w:t>
      </w:r>
      <w:r w:rsidR="009D698D">
        <w:rPr>
          <w:rFonts w:ascii="GHEA Grapalat" w:eastAsia="Calibri" w:hAnsi="GHEA Grapalat" w:cs="Sylfaen"/>
          <w:lang w:val="hy-AM"/>
        </w:rPr>
        <w:t>:</w:t>
      </w:r>
    </w:p>
    <w:p w:rsidR="008108A8" w:rsidRPr="00972318" w:rsidRDefault="008108A8" w:rsidP="008108A8">
      <w:pPr>
        <w:spacing w:after="0"/>
        <w:ind w:left="851" w:hanging="284"/>
        <w:jc w:val="both"/>
        <w:rPr>
          <w:rFonts w:ascii="GHEA Grapalat" w:eastAsia="Calibri" w:hAnsi="GHEA Grapalat" w:cs="Sylfaen"/>
          <w:lang w:val="hy-AM"/>
        </w:rPr>
      </w:pPr>
      <w:r w:rsidRPr="00972318">
        <w:rPr>
          <w:rFonts w:ascii="GHEA Grapalat" w:eastAsia="Calibri" w:hAnsi="GHEA Grapalat" w:cs="Sylfaen"/>
          <w:lang w:val="hy-AM"/>
        </w:rPr>
        <w:t>2)</w:t>
      </w:r>
      <w:r w:rsidR="00972318">
        <w:rPr>
          <w:rFonts w:ascii="Calibri" w:eastAsia="Calibri" w:hAnsi="Calibri" w:cs="Calibri"/>
          <w:lang w:val="hy-AM"/>
        </w:rPr>
        <w:t> </w:t>
      </w:r>
      <w:r w:rsidR="000E30AE" w:rsidRPr="00972318">
        <w:rPr>
          <w:rFonts w:ascii="GHEA Grapalat" w:eastAsia="Calibri" w:hAnsi="GHEA Grapalat" w:cs="Sylfaen"/>
          <w:lang w:val="hy-AM"/>
        </w:rPr>
        <w:t xml:space="preserve">2-րդ </w:t>
      </w:r>
      <w:r w:rsidR="000E30AE" w:rsidRPr="000E30AE">
        <w:rPr>
          <w:rFonts w:ascii="GHEA Grapalat" w:eastAsia="Calibri" w:hAnsi="GHEA Grapalat" w:cs="Sylfaen"/>
          <w:lang w:val="hy-AM"/>
        </w:rPr>
        <w:t xml:space="preserve">դիրքի </w:t>
      </w:r>
      <w:r w:rsidR="000C0714" w:rsidRPr="000C0714">
        <w:rPr>
          <w:rFonts w:ascii="GHEA Grapalat" w:eastAsia="Calibri" w:hAnsi="GHEA Grapalat" w:cs="Sylfaen"/>
          <w:lang w:val="hy-AM"/>
        </w:rPr>
        <w:t>(</w:t>
      </w:r>
      <w:r w:rsidR="000E30AE" w:rsidRPr="000E30AE">
        <w:rPr>
          <w:rFonts w:ascii="GHEA Grapalat" w:eastAsia="Calibri" w:hAnsi="GHEA Grapalat" w:cs="Sylfaen"/>
          <w:lang w:val="hy-AM"/>
        </w:rPr>
        <w:t>ա</w:t>
      </w:r>
      <w:r w:rsidR="000C0714" w:rsidRPr="000C0714">
        <w:rPr>
          <w:rFonts w:ascii="GHEA Grapalat" w:eastAsia="Calibri" w:hAnsi="GHEA Grapalat" w:cs="Sylfaen"/>
          <w:lang w:val="hy-AM"/>
        </w:rPr>
        <w:t>)</w:t>
      </w:r>
      <w:r w:rsidR="000E30AE" w:rsidRPr="000E30AE">
        <w:rPr>
          <w:rFonts w:ascii="GHEA Grapalat" w:eastAsia="Calibri" w:hAnsi="GHEA Grapalat" w:cs="Sylfaen"/>
          <w:lang w:val="hy-AM"/>
        </w:rPr>
        <w:t xml:space="preserve"> թվարկմա</w:t>
      </w:r>
      <w:r w:rsidR="00EE79A3">
        <w:rPr>
          <w:rFonts w:ascii="GHEA Grapalat" w:eastAsia="Calibri" w:hAnsi="GHEA Grapalat" w:cs="Sylfaen"/>
          <w:lang w:val="hy-AM"/>
        </w:rPr>
        <w:t>ն մեջ</w:t>
      </w:r>
      <w:r w:rsidR="000C0714">
        <w:rPr>
          <w:rFonts w:ascii="GHEA Grapalat" w:eastAsia="Calibri" w:hAnsi="GHEA Grapalat" w:cs="Sylfaen"/>
          <w:lang w:val="hy-AM"/>
        </w:rPr>
        <w:t xml:space="preserve"> նշած</w:t>
      </w:r>
      <w:r w:rsidR="000E30AE" w:rsidRPr="000E30AE">
        <w:rPr>
          <w:rFonts w:ascii="GHEA Grapalat" w:eastAsia="Calibri" w:hAnsi="GHEA Grapalat" w:cs="Sylfaen"/>
          <w:lang w:val="hy-AM"/>
        </w:rPr>
        <w:t xml:space="preserve"> </w:t>
      </w:r>
      <m:oMath>
        <m:r>
          <w:rPr>
            <w:rFonts w:ascii="Cambria Math" w:hAnsi="Cambria Math"/>
            <w:sz w:val="24"/>
            <w:szCs w:val="24"/>
            <w:lang w:val="hy-AM"/>
          </w:rPr>
          <m:t>l</m:t>
        </m:r>
      </m:oMath>
      <w:r w:rsidR="000E30AE" w:rsidRPr="00972318">
        <w:rPr>
          <w:rFonts w:ascii="GHEA Grapalat" w:eastAsia="Calibri" w:hAnsi="GHEA Grapalat" w:cs="Sylfaen"/>
          <w:lang w:val="hy-AM"/>
        </w:rPr>
        <w:t xml:space="preserve">-ի միջանկյալ արժեքների համար </w:t>
      </w:r>
      <w:r w:rsidR="000E30AE" w:rsidRPr="000E30AE">
        <w:rPr>
          <w:rFonts w:ascii="GHEA Grapalat" w:eastAsia="Calibri" w:hAnsi="GHEA Grapalat" w:cs="Sylfaen"/>
          <w:lang w:val="hy-AM"/>
        </w:rPr>
        <w:t xml:space="preserve">սահմանային ճկվածքները </w:t>
      </w:r>
      <w:r w:rsidR="000E30AE" w:rsidRPr="00972318">
        <w:rPr>
          <w:rFonts w:ascii="GHEA Grapalat" w:eastAsia="Calibri" w:hAnsi="GHEA Grapalat" w:cs="Sylfaen"/>
          <w:lang w:val="hy-AM"/>
        </w:rPr>
        <w:t xml:space="preserve">պետք է որոշվեն գծային </w:t>
      </w:r>
      <w:r w:rsidR="000E30AE" w:rsidRPr="000E30AE">
        <w:rPr>
          <w:rFonts w:ascii="GHEA Grapalat" w:eastAsia="Calibri" w:hAnsi="GHEA Grapalat" w:cs="Sylfaen"/>
          <w:lang w:val="hy-AM"/>
        </w:rPr>
        <w:t>միջարկմամբ</w:t>
      </w:r>
      <w:r w:rsidR="000E30AE" w:rsidRPr="00972318">
        <w:rPr>
          <w:rFonts w:ascii="GHEA Grapalat" w:eastAsia="Calibri" w:hAnsi="GHEA Grapalat" w:cs="Sylfaen"/>
          <w:lang w:val="hy-AM"/>
        </w:rPr>
        <w:t>:</w:t>
      </w:r>
    </w:p>
    <w:p w:rsidR="008108A8" w:rsidRPr="00972318" w:rsidRDefault="008108A8" w:rsidP="008108A8">
      <w:pPr>
        <w:spacing w:after="0"/>
        <w:ind w:left="851" w:hanging="284"/>
        <w:jc w:val="both"/>
        <w:rPr>
          <w:rFonts w:ascii="GHEA Grapalat" w:eastAsia="Calibri" w:hAnsi="GHEA Grapalat" w:cs="Sylfaen"/>
          <w:color w:val="0070C0"/>
          <w:lang w:val="hy-AM"/>
        </w:rPr>
      </w:pPr>
      <w:r w:rsidRPr="00972318">
        <w:rPr>
          <w:rFonts w:ascii="GHEA Grapalat" w:eastAsia="Calibri" w:hAnsi="GHEA Grapalat" w:cs="Sylfaen"/>
          <w:lang w:val="hy-AM"/>
        </w:rPr>
        <w:t xml:space="preserve">3) </w:t>
      </w:r>
      <w:r w:rsidR="00972318" w:rsidRPr="000C0714">
        <w:rPr>
          <w:rFonts w:ascii="GHEA Grapalat" w:eastAsia="Calibri" w:hAnsi="GHEA Grapalat" w:cs="Sylfaen"/>
          <w:lang w:val="hy-AM"/>
        </w:rPr>
        <w:t>2-րդ դիրք</w:t>
      </w:r>
      <w:r w:rsidR="000C0714" w:rsidRPr="000C0714">
        <w:rPr>
          <w:rFonts w:ascii="GHEA Grapalat" w:eastAsia="Calibri" w:hAnsi="GHEA Grapalat" w:cs="Sylfaen"/>
          <w:lang w:val="hy-AM"/>
        </w:rPr>
        <w:t>ի</w:t>
      </w:r>
      <w:r w:rsidR="00972318" w:rsidRPr="000C0714">
        <w:rPr>
          <w:rFonts w:ascii="GHEA Grapalat" w:eastAsia="Calibri" w:hAnsi="GHEA Grapalat" w:cs="Sylfaen"/>
          <w:lang w:val="hy-AM"/>
        </w:rPr>
        <w:t xml:space="preserve"> </w:t>
      </w:r>
      <w:r w:rsidR="000C0714" w:rsidRPr="000C0714">
        <w:rPr>
          <w:rFonts w:ascii="GHEA Grapalat" w:eastAsia="Calibri" w:hAnsi="GHEA Grapalat" w:cs="Sylfaen"/>
          <w:lang w:val="hy-AM"/>
        </w:rPr>
        <w:t>(</w:t>
      </w:r>
      <w:r w:rsidR="00972318" w:rsidRPr="000C0714">
        <w:rPr>
          <w:rFonts w:ascii="GHEA Grapalat" w:eastAsia="Calibri" w:hAnsi="GHEA Grapalat" w:cs="Sylfaen"/>
          <w:lang w:val="hy-AM"/>
        </w:rPr>
        <w:t>ա)</w:t>
      </w:r>
      <w:r w:rsidR="000C0714" w:rsidRPr="000C0714">
        <w:rPr>
          <w:rFonts w:ascii="GHEA Grapalat" w:eastAsia="Calibri" w:hAnsi="GHEA Grapalat" w:cs="Sylfaen"/>
          <w:lang w:val="hy-AM"/>
        </w:rPr>
        <w:t xml:space="preserve"> թվարկմա</w:t>
      </w:r>
      <w:r w:rsidR="00EE79A3">
        <w:rPr>
          <w:rFonts w:ascii="GHEA Grapalat" w:eastAsia="Calibri" w:hAnsi="GHEA Grapalat" w:cs="Sylfaen"/>
          <w:lang w:val="hy-AM"/>
        </w:rPr>
        <w:t>ն մեջ</w:t>
      </w:r>
      <w:r w:rsidR="00972318" w:rsidRPr="000C0714">
        <w:rPr>
          <w:rFonts w:ascii="GHEA Grapalat" w:eastAsia="Calibri" w:hAnsi="GHEA Grapalat" w:cs="Sylfaen"/>
          <w:lang w:val="hy-AM"/>
        </w:rPr>
        <w:t xml:space="preserve"> փակագծերում նշված թվերը պետք է </w:t>
      </w:r>
      <w:r w:rsidR="000C0714">
        <w:rPr>
          <w:rFonts w:ascii="GHEA Grapalat" w:eastAsia="Calibri" w:hAnsi="GHEA Grapalat" w:cs="Sylfaen"/>
          <w:lang w:val="hy-AM"/>
        </w:rPr>
        <w:t>ընդունվեն</w:t>
      </w:r>
      <w:r w:rsidR="00972318" w:rsidRPr="000C0714">
        <w:rPr>
          <w:rFonts w:ascii="GHEA Grapalat" w:eastAsia="Calibri" w:hAnsi="GHEA Grapalat" w:cs="Sylfaen"/>
          <w:lang w:val="hy-AM"/>
        </w:rPr>
        <w:t xml:space="preserve"> 6 մ-ից </w:t>
      </w:r>
      <w:r w:rsidR="000C0714" w:rsidRPr="000C0714">
        <w:rPr>
          <w:rFonts w:ascii="GHEA Grapalat" w:eastAsia="Calibri" w:hAnsi="GHEA Grapalat" w:cs="Sylfaen"/>
          <w:lang w:val="hy-AM"/>
        </w:rPr>
        <w:t xml:space="preserve">բարձր </w:t>
      </w:r>
      <w:r w:rsidR="00972318" w:rsidRPr="000C0714">
        <w:rPr>
          <w:rFonts w:ascii="GHEA Grapalat" w:eastAsia="Calibri" w:hAnsi="GHEA Grapalat" w:cs="Sylfaen"/>
          <w:lang w:val="hy-AM"/>
        </w:rPr>
        <w:t>սեն</w:t>
      </w:r>
      <w:r w:rsidR="000C0714">
        <w:rPr>
          <w:rFonts w:ascii="GHEA Grapalat" w:eastAsia="Calibri" w:hAnsi="GHEA Grapalat" w:cs="Sylfaen"/>
          <w:lang w:val="hy-AM"/>
        </w:rPr>
        <w:t xml:space="preserve">քերի </w:t>
      </w:r>
      <w:r w:rsidR="00972318" w:rsidRPr="000C0714">
        <w:rPr>
          <w:rFonts w:ascii="GHEA Grapalat" w:eastAsia="Calibri" w:hAnsi="GHEA Grapalat" w:cs="Sylfaen"/>
          <w:lang w:val="hy-AM"/>
        </w:rPr>
        <w:t>համար:</w:t>
      </w:r>
    </w:p>
    <w:p w:rsidR="008108A8" w:rsidRPr="00704BD3" w:rsidRDefault="00BA3F26" w:rsidP="008108A8">
      <w:pPr>
        <w:spacing w:after="0"/>
        <w:ind w:left="851" w:hanging="284"/>
        <w:jc w:val="both"/>
        <w:rPr>
          <w:rFonts w:ascii="GHEA Grapalat" w:eastAsia="Calibri" w:hAnsi="GHEA Grapalat" w:cs="Sylfaen"/>
          <w:color w:val="C00000"/>
          <w:lang w:val="hy-AM"/>
        </w:rPr>
      </w:pPr>
      <w:r w:rsidRPr="00704BD3">
        <w:rPr>
          <w:rFonts w:ascii="GHEA Grapalat" w:hAnsi="GHEA Grapalat"/>
          <w:lang w:val="hy-AM"/>
        </w:rPr>
        <w:t>4</w:t>
      </w:r>
      <w:r w:rsidR="008108A8" w:rsidRPr="00704BD3">
        <w:rPr>
          <w:rFonts w:ascii="GHEA Grapalat" w:hAnsi="GHEA Grapalat"/>
          <w:lang w:val="hy-AM"/>
        </w:rPr>
        <w:t>)</w:t>
      </w:r>
      <w:r w:rsidR="00704BD3">
        <w:rPr>
          <w:rFonts w:ascii="Calibri" w:hAnsi="Calibri" w:cs="Calibri"/>
          <w:lang w:val="hy-AM"/>
        </w:rPr>
        <w:t> </w:t>
      </w:r>
      <w:r w:rsidR="00704BD3" w:rsidRPr="00704BD3">
        <w:rPr>
          <w:rFonts w:ascii="GHEA Grapalat" w:eastAsia="Calibri" w:hAnsi="GHEA Grapalat" w:cs="Sylfaen"/>
          <w:lang w:val="hy-AM"/>
        </w:rPr>
        <w:t>2-րդ դիրքի (բ) թվար</w:t>
      </w:r>
      <w:r w:rsidR="00704BD3" w:rsidRPr="000C0714">
        <w:rPr>
          <w:rFonts w:ascii="GHEA Grapalat" w:eastAsia="Calibri" w:hAnsi="GHEA Grapalat" w:cs="Sylfaen"/>
          <w:lang w:val="hy-AM"/>
        </w:rPr>
        <w:t>կմա</w:t>
      </w:r>
      <w:r w:rsidR="00704BD3">
        <w:rPr>
          <w:rFonts w:ascii="GHEA Grapalat" w:eastAsia="Calibri" w:hAnsi="GHEA Grapalat" w:cs="Sylfaen"/>
          <w:lang w:val="hy-AM"/>
        </w:rPr>
        <w:t>ն</w:t>
      </w:r>
      <w:r w:rsidR="00704BD3" w:rsidRPr="00704BD3">
        <w:rPr>
          <w:rFonts w:ascii="GHEA Grapalat" w:eastAsia="Calibri" w:hAnsi="GHEA Grapalat" w:cs="Sylfaen"/>
          <w:lang w:val="hy-AM"/>
        </w:rPr>
        <w:t xml:space="preserve"> </w:t>
      </w:r>
      <w:r w:rsidR="00704BD3">
        <w:rPr>
          <w:rFonts w:ascii="GHEA Grapalat" w:eastAsia="Calibri" w:hAnsi="GHEA Grapalat" w:cs="Sylfaen"/>
          <w:lang w:val="hy-AM"/>
        </w:rPr>
        <w:t>մեջ</w:t>
      </w:r>
      <w:r w:rsidR="00704BD3" w:rsidRPr="00704BD3">
        <w:rPr>
          <w:rFonts w:ascii="GHEA Grapalat" w:eastAsia="Calibri" w:hAnsi="GHEA Grapalat" w:cs="Sylfaen"/>
          <w:lang w:val="hy-AM"/>
        </w:rPr>
        <w:t xml:space="preserve"> </w:t>
      </w:r>
      <w:r w:rsidR="00704BD3" w:rsidRPr="000C0714">
        <w:rPr>
          <w:rFonts w:ascii="GHEA Grapalat" w:eastAsia="Calibri" w:hAnsi="GHEA Grapalat" w:cs="Sylfaen"/>
          <w:lang w:val="hy-AM"/>
        </w:rPr>
        <w:t>նշված</w:t>
      </w:r>
      <w:r w:rsidR="00704BD3" w:rsidRPr="00704BD3">
        <w:rPr>
          <w:rFonts w:ascii="GHEA Grapalat" w:eastAsia="Calibri" w:hAnsi="GHEA Grapalat" w:cs="Sylfaen"/>
          <w:lang w:val="hy-AM"/>
        </w:rPr>
        <w:t xml:space="preserve"> ճկվածքների </w:t>
      </w:r>
      <w:r w:rsidR="00972318" w:rsidRPr="00704BD3">
        <w:rPr>
          <w:rFonts w:ascii="GHEA Grapalat" w:eastAsia="Calibri" w:hAnsi="GHEA Grapalat" w:cs="Sylfaen"/>
          <w:lang w:val="hy-AM"/>
        </w:rPr>
        <w:t>հաշվարկման առանձնա</w:t>
      </w:r>
      <w:r w:rsidR="00704BD3">
        <w:rPr>
          <w:rFonts w:ascii="GHEA Grapalat" w:eastAsia="Calibri" w:hAnsi="GHEA Grapalat" w:cs="Sylfaen"/>
          <w:lang w:val="hy-AM"/>
        </w:rPr>
        <w:t>-</w:t>
      </w:r>
      <w:r w:rsidR="00972318" w:rsidRPr="00704BD3">
        <w:rPr>
          <w:rFonts w:ascii="GHEA Grapalat" w:eastAsia="Calibri" w:hAnsi="GHEA Grapalat" w:cs="Sylfaen"/>
          <w:lang w:val="hy-AM"/>
        </w:rPr>
        <w:t xml:space="preserve">հատկությունները նշված են </w:t>
      </w:r>
      <w:r w:rsidR="00972318" w:rsidRPr="00704BD3">
        <w:rPr>
          <w:rFonts w:ascii="GHEA Grapalat" w:eastAsia="Calibri" w:hAnsi="GHEA Grapalat" w:cs="Sylfaen"/>
          <w:b/>
          <w:bCs/>
          <w:lang w:val="hy-AM"/>
        </w:rPr>
        <w:t>553</w:t>
      </w:r>
      <w:r w:rsidR="00EE79A3" w:rsidRPr="00EE79A3">
        <w:rPr>
          <w:rFonts w:ascii="GHEA Grapalat" w:eastAsia="Calibri" w:hAnsi="GHEA Grapalat" w:cs="Sylfaen"/>
          <w:lang w:val="hy-AM"/>
        </w:rPr>
        <w:t>-րդ կետ</w:t>
      </w:r>
      <w:r w:rsidR="00972318" w:rsidRPr="00704BD3">
        <w:rPr>
          <w:rFonts w:ascii="GHEA Grapalat" w:eastAsia="Calibri" w:hAnsi="GHEA Grapalat" w:cs="Sylfaen"/>
          <w:lang w:val="hy-AM"/>
        </w:rPr>
        <w:t>ում:</w:t>
      </w:r>
    </w:p>
    <w:p w:rsidR="008108A8" w:rsidRPr="00F25766" w:rsidRDefault="00BA3F26" w:rsidP="00F25766">
      <w:pPr>
        <w:spacing w:after="120"/>
        <w:ind w:left="851" w:hanging="284"/>
        <w:jc w:val="both"/>
        <w:rPr>
          <w:rFonts w:ascii="GHEA Grapalat" w:hAnsi="GHEA Grapalat"/>
          <w:color w:val="0070C0"/>
          <w:sz w:val="24"/>
          <w:szCs w:val="24"/>
          <w:lang w:val="hy-AM"/>
        </w:rPr>
      </w:pPr>
      <w:r w:rsidRPr="00F25766">
        <w:rPr>
          <w:rFonts w:ascii="GHEA Grapalat" w:eastAsia="Calibri" w:hAnsi="GHEA Grapalat" w:cs="Sylfaen"/>
          <w:lang w:val="hy-AM"/>
        </w:rPr>
        <w:t>5</w:t>
      </w:r>
      <w:r w:rsidR="008108A8" w:rsidRPr="00F25766">
        <w:rPr>
          <w:rFonts w:ascii="GHEA Grapalat" w:eastAsia="Calibri" w:hAnsi="GHEA Grapalat" w:cs="Sylfaen"/>
          <w:lang w:val="hy-AM"/>
        </w:rPr>
        <w:t>)</w:t>
      </w:r>
      <w:r w:rsidR="006F00BC">
        <w:rPr>
          <w:rFonts w:ascii="Calibri" w:eastAsia="Calibri" w:hAnsi="Calibri" w:cs="Calibri"/>
          <w:lang w:val="hy-AM"/>
        </w:rPr>
        <w:t> </w:t>
      </w:r>
      <w:r w:rsidR="00F25766" w:rsidRPr="00F25766">
        <w:rPr>
          <w:rFonts w:ascii="GHEA Grapalat" w:eastAsia="Calibri" w:hAnsi="GHEA Grapalat" w:cs="Sylfaen"/>
          <w:lang w:val="hy-AM"/>
        </w:rPr>
        <w:t>էսթետիկա</w:t>
      </w:r>
      <w:r w:rsidR="00972318" w:rsidRPr="00F25766">
        <w:rPr>
          <w:rFonts w:ascii="GHEA Grapalat" w:eastAsia="Calibri" w:hAnsi="GHEA Grapalat" w:cs="Sylfaen"/>
          <w:lang w:val="hy-AM"/>
        </w:rPr>
        <w:t xml:space="preserve">հոգեբանական պահանջներով </w:t>
      </w:r>
      <w:r w:rsidR="006F00BC" w:rsidRPr="00704BD3">
        <w:rPr>
          <w:rFonts w:ascii="GHEA Grapalat" w:eastAsia="Calibri" w:hAnsi="GHEA Grapalat" w:cs="Sylfaen"/>
          <w:lang w:val="hy-AM"/>
        </w:rPr>
        <w:t>ճկվածքնե</w:t>
      </w:r>
      <w:r w:rsidR="006F00BC" w:rsidRPr="00F25766">
        <w:rPr>
          <w:rFonts w:ascii="GHEA Grapalat" w:eastAsia="Calibri" w:hAnsi="GHEA Grapalat" w:cs="Sylfaen"/>
          <w:lang w:val="hy-AM"/>
        </w:rPr>
        <w:t>րը</w:t>
      </w:r>
      <w:r w:rsidR="006F00BC" w:rsidRPr="00F25766">
        <w:rPr>
          <w:rFonts w:ascii="GHEA Grapalat" w:eastAsia="Calibri" w:hAnsi="GHEA Grapalat" w:cs="Sylfaen"/>
          <w:color w:val="0070C0"/>
          <w:lang w:val="hy-AM"/>
        </w:rPr>
        <w:t xml:space="preserve"> </w:t>
      </w:r>
      <w:r w:rsidR="006F00BC" w:rsidRPr="00F25766">
        <w:rPr>
          <w:rFonts w:ascii="GHEA Grapalat" w:eastAsia="Calibri" w:hAnsi="GHEA Grapalat" w:cs="Sylfaen"/>
          <w:lang w:val="hy-AM"/>
        </w:rPr>
        <w:t xml:space="preserve">սահմանափակելիս </w:t>
      </w:r>
      <m:oMath>
        <m:r>
          <w:rPr>
            <w:rFonts w:ascii="Cambria Math" w:hAnsi="Cambria Math"/>
            <w:sz w:val="24"/>
            <w:szCs w:val="24"/>
            <w:lang w:val="hy-AM"/>
          </w:rPr>
          <m:t>l</m:t>
        </m:r>
      </m:oMath>
      <w:r w:rsidR="00972318" w:rsidRPr="00F25766">
        <w:rPr>
          <w:rFonts w:ascii="GHEA Grapalat" w:eastAsia="Calibri" w:hAnsi="GHEA Grapalat" w:cs="Sylfaen"/>
          <w:color w:val="0070C0"/>
          <w:lang w:val="hy-AM"/>
        </w:rPr>
        <w:t xml:space="preserve"> </w:t>
      </w:r>
      <w:r w:rsidR="00F25766" w:rsidRPr="00F25766">
        <w:rPr>
          <w:rFonts w:ascii="GHEA Grapalat" w:eastAsia="Calibri" w:hAnsi="GHEA Grapalat" w:cs="Sylfaen"/>
          <w:lang w:val="hy-AM"/>
        </w:rPr>
        <w:t>թռիչ</w:t>
      </w:r>
      <w:r w:rsidR="00972318" w:rsidRPr="00F25766">
        <w:rPr>
          <w:rFonts w:ascii="GHEA Grapalat" w:eastAsia="Calibri" w:hAnsi="GHEA Grapalat" w:cs="Sylfaen"/>
          <w:lang w:val="hy-AM"/>
        </w:rPr>
        <w:t xml:space="preserve">քը թույլատրվում է </w:t>
      </w:r>
      <w:r w:rsidR="00F25766">
        <w:rPr>
          <w:rFonts w:ascii="GHEA Grapalat" w:eastAsia="Calibri" w:hAnsi="GHEA Grapalat" w:cs="Sylfaen"/>
          <w:lang w:val="hy-AM"/>
        </w:rPr>
        <w:t xml:space="preserve">ընդունել </w:t>
      </w:r>
      <w:r w:rsidR="00972318" w:rsidRPr="00F25766">
        <w:rPr>
          <w:rFonts w:ascii="GHEA Grapalat" w:eastAsia="Calibri" w:hAnsi="GHEA Grapalat" w:cs="Sylfaen"/>
          <w:lang w:val="hy-AM"/>
        </w:rPr>
        <w:t>կրող պատերի (կամ սյուների)</w:t>
      </w:r>
      <w:r w:rsidR="00972318" w:rsidRPr="00F25766">
        <w:rPr>
          <w:rFonts w:ascii="GHEA Grapalat" w:eastAsia="Calibri" w:hAnsi="GHEA Grapalat" w:cs="Sylfaen"/>
          <w:color w:val="0070C0"/>
          <w:lang w:val="hy-AM"/>
        </w:rPr>
        <w:t xml:space="preserve"> </w:t>
      </w:r>
      <w:r w:rsidR="00972318" w:rsidRPr="006F00BC">
        <w:rPr>
          <w:rFonts w:ascii="GHEA Grapalat" w:eastAsia="Calibri" w:hAnsi="GHEA Grapalat" w:cs="Sylfaen"/>
          <w:lang w:val="hy-AM"/>
        </w:rPr>
        <w:t>ներքին մակեր</w:t>
      </w:r>
      <w:r w:rsidR="00F25766" w:rsidRPr="006F00BC">
        <w:rPr>
          <w:rFonts w:ascii="GHEA Grapalat" w:eastAsia="Calibri" w:hAnsi="GHEA Grapalat" w:cs="Sylfaen"/>
          <w:lang w:val="hy-AM"/>
        </w:rPr>
        <w:t>ևույթներ</w:t>
      </w:r>
      <w:r w:rsidR="00972318" w:rsidRPr="006F00BC">
        <w:rPr>
          <w:rFonts w:ascii="GHEA Grapalat" w:eastAsia="Calibri" w:hAnsi="GHEA Grapalat" w:cs="Sylfaen"/>
          <w:lang w:val="hy-AM"/>
        </w:rPr>
        <w:t>ի միջև եղած հեռավորությանը</w:t>
      </w:r>
      <w:r w:rsidR="006F00BC" w:rsidRPr="006F00BC">
        <w:rPr>
          <w:rFonts w:ascii="GHEA Grapalat" w:eastAsia="Calibri" w:hAnsi="GHEA Grapalat" w:cs="Sylfaen"/>
          <w:lang w:val="hy-AM"/>
        </w:rPr>
        <w:t xml:space="preserve"> հավասար</w:t>
      </w:r>
      <w:r w:rsidR="00972318" w:rsidRPr="006F00BC">
        <w:rPr>
          <w:rFonts w:ascii="GHEA Grapalat" w:eastAsia="Calibri" w:hAnsi="GHEA Grapalat" w:cs="Sylfaen"/>
          <w:lang w:val="hy-AM"/>
        </w:rPr>
        <w:t>:</w:t>
      </w:r>
    </w:p>
    <w:p w:rsidR="008108A8" w:rsidRPr="003A5537" w:rsidRDefault="008108A8" w:rsidP="008108A8">
      <w:pPr>
        <w:spacing w:after="120"/>
        <w:ind w:firstLine="567"/>
        <w:jc w:val="center"/>
        <w:rPr>
          <w:rFonts w:ascii="GHEA Grapalat" w:hAnsi="GHEA Grapalat"/>
          <w:b/>
          <w:bCs/>
          <w:lang w:val="hy-AM"/>
        </w:rPr>
      </w:pPr>
      <w:r w:rsidRPr="00F25766">
        <w:rPr>
          <w:rFonts w:ascii="GHEA Grapalat" w:hAnsi="GHEA Grapalat"/>
          <w:b/>
          <w:bCs/>
          <w:lang w:val="hy-AM"/>
        </w:rPr>
        <w:t>5.</w:t>
      </w:r>
      <w:r w:rsidRPr="003A5537">
        <w:rPr>
          <w:rFonts w:ascii="GHEA Grapalat" w:hAnsi="GHEA Grapalat"/>
          <w:b/>
          <w:bCs/>
          <w:lang w:val="hy-AM"/>
        </w:rPr>
        <w:t xml:space="preserve"> </w:t>
      </w:r>
      <w:r w:rsidR="003A5537" w:rsidRPr="003A5537">
        <w:rPr>
          <w:rFonts w:ascii="GHEA Grapalat" w:hAnsi="GHEA Grapalat"/>
          <w:b/>
          <w:bCs/>
          <w:lang w:val="hy-AM"/>
        </w:rPr>
        <w:t>Ֆիզիոլոգիական պահանջներ</w:t>
      </w:r>
    </w:p>
    <w:p w:rsidR="008108A8" w:rsidRPr="00597EFE" w:rsidRDefault="00BD08BF" w:rsidP="008108A8">
      <w:pPr>
        <w:spacing w:after="120"/>
        <w:ind w:firstLine="567"/>
        <w:jc w:val="both"/>
        <w:rPr>
          <w:rFonts w:ascii="GHEA Grapalat" w:hAnsi="GHEA Grapalat"/>
          <w:color w:val="0070C0"/>
          <w:lang w:val="hy-AM"/>
        </w:rPr>
      </w:pPr>
      <w:r w:rsidRPr="00597EFE">
        <w:rPr>
          <w:rFonts w:ascii="GHEA Grapalat" w:hAnsi="GHEA Grapalat"/>
          <w:b/>
          <w:bCs/>
          <w:lang w:val="hy-AM"/>
        </w:rPr>
        <w:t>560.</w:t>
      </w:r>
      <w:r w:rsidRPr="00597EFE">
        <w:rPr>
          <w:rFonts w:ascii="Calibri" w:hAnsi="Calibri" w:cs="Calibri"/>
          <w:b/>
          <w:bCs/>
          <w:lang w:val="hy-AM"/>
        </w:rPr>
        <w:t> </w:t>
      </w:r>
      <w:r w:rsidR="00F46EFA" w:rsidRPr="00F46EFA">
        <w:rPr>
          <w:rFonts w:ascii="GHEA Grapalat" w:hAnsi="GHEA Grapalat"/>
          <w:lang w:val="hy-AM"/>
        </w:rPr>
        <w:t>Ծածկերի տարրերի</w:t>
      </w:r>
      <w:r w:rsidR="00F46EFA">
        <w:rPr>
          <w:rFonts w:ascii="GHEA Grapalat" w:hAnsi="GHEA Grapalat"/>
          <w:lang w:val="hy-AM"/>
        </w:rPr>
        <w:t xml:space="preserve"> </w:t>
      </w:r>
      <w:r w:rsidR="00F46EFA" w:rsidRPr="00A4614D">
        <w:rPr>
          <w:rFonts w:ascii="GHEA Grapalat" w:hAnsi="GHEA Grapalat"/>
          <w:lang w:val="hy-AM"/>
        </w:rPr>
        <w:t>(հեծաններ, պարզունակներ, սալեր</w:t>
      </w:r>
      <w:r w:rsidR="00F46EFA" w:rsidRPr="00F46EFA">
        <w:rPr>
          <w:rFonts w:ascii="GHEA Grapalat" w:hAnsi="GHEA Grapalat"/>
          <w:lang w:val="hy-AM"/>
        </w:rPr>
        <w:t>),</w:t>
      </w:r>
      <w:r w:rsidR="00F46EFA">
        <w:rPr>
          <w:rFonts w:ascii="GHEA Grapalat" w:hAnsi="GHEA Grapalat"/>
          <w:lang w:val="hy-AM"/>
        </w:rPr>
        <w:t xml:space="preserve"> ս</w:t>
      </w:r>
      <w:r w:rsidR="00F46EFA" w:rsidRPr="00F46EFA">
        <w:rPr>
          <w:rFonts w:ascii="GHEA Grapalat" w:hAnsi="GHEA Grapalat"/>
          <w:lang w:val="hy-AM"/>
        </w:rPr>
        <w:t>անդուղքնե</w:t>
      </w:r>
      <w:r w:rsidR="00F46EFA">
        <w:rPr>
          <w:rFonts w:ascii="GHEA Grapalat" w:hAnsi="GHEA Grapalat"/>
          <w:lang w:val="hy-AM"/>
        </w:rPr>
        <w:t>րի,</w:t>
      </w:r>
      <w:r w:rsidR="00F46EFA" w:rsidRPr="00F46EFA">
        <w:rPr>
          <w:rFonts w:ascii="GHEA Grapalat" w:hAnsi="GHEA Grapalat"/>
          <w:lang w:val="hy-AM"/>
        </w:rPr>
        <w:t xml:space="preserve"> պատշգամբներ</w:t>
      </w:r>
      <w:r w:rsidR="00F46EFA">
        <w:rPr>
          <w:rFonts w:ascii="GHEA Grapalat" w:hAnsi="GHEA Grapalat"/>
          <w:lang w:val="hy-AM"/>
        </w:rPr>
        <w:t>ի</w:t>
      </w:r>
      <w:r w:rsidR="00F46EFA" w:rsidRPr="00F46EFA">
        <w:rPr>
          <w:rFonts w:ascii="GHEA Grapalat" w:hAnsi="GHEA Grapalat"/>
          <w:lang w:val="hy-AM"/>
        </w:rPr>
        <w:t>,</w:t>
      </w:r>
      <w:r w:rsidR="00F46EFA">
        <w:rPr>
          <w:rFonts w:ascii="GHEA Grapalat" w:hAnsi="GHEA Grapalat"/>
          <w:lang w:val="hy-AM"/>
        </w:rPr>
        <w:t xml:space="preserve"> լոջիաների, բնակելի և հասարակական շենքերի սենքերի, ինչպես նաև արտադրական </w:t>
      </w:r>
      <w:r w:rsidR="00F46EFA" w:rsidRPr="00F46EFA">
        <w:rPr>
          <w:rFonts w:ascii="GHEA Grapalat" w:hAnsi="GHEA Grapalat"/>
          <w:lang w:val="hy-AM"/>
        </w:rPr>
        <w:t>շենքերի կենցաղային սենքերի ս</w:t>
      </w:r>
      <w:r w:rsidR="003577AE" w:rsidRPr="00F46EFA">
        <w:rPr>
          <w:rFonts w:ascii="GHEA Grapalat" w:hAnsi="GHEA Grapalat"/>
          <w:lang w:val="hy-AM"/>
        </w:rPr>
        <w:t>ահմանային ճկվածքները</w:t>
      </w:r>
      <w:r w:rsidR="00F46EFA" w:rsidRPr="00F46EFA">
        <w:rPr>
          <w:rFonts w:ascii="GHEA Grapalat" w:hAnsi="GHEA Grapalat"/>
          <w:lang w:val="hy-AM"/>
        </w:rPr>
        <w:t>, ֆիզիոլոգիական պահանջներից ելնելով (տատանումներ հարուցող մարդկանցից)</w:t>
      </w:r>
      <w:r w:rsidR="00F46EFA">
        <w:rPr>
          <w:rFonts w:ascii="GHEA Grapalat" w:hAnsi="GHEA Grapalat"/>
          <w:lang w:val="hy-AM"/>
        </w:rPr>
        <w:t>,</w:t>
      </w:r>
      <w:r w:rsidR="00F46EFA" w:rsidRPr="00F46EFA">
        <w:rPr>
          <w:rFonts w:ascii="GHEA Grapalat" w:hAnsi="GHEA Grapalat"/>
          <w:lang w:val="hy-AM"/>
        </w:rPr>
        <w:t xml:space="preserve"> անհրաժեշտ է որոշել հետևայլ բանաձև</w:t>
      </w:r>
      <w:r w:rsidR="00F46EFA">
        <w:rPr>
          <w:rFonts w:ascii="GHEA Grapalat" w:hAnsi="GHEA Grapalat"/>
          <w:lang w:val="hy-AM"/>
        </w:rPr>
        <w:t>ից</w:t>
      </w:r>
      <w:r w:rsidR="00F46EFA" w:rsidRPr="00F46EFA">
        <w:rPr>
          <w:rFonts w:ascii="GHEA Grapalat" w:hAnsi="GHEA Grapalat"/>
          <w:lang w:val="hy-AM"/>
        </w:rPr>
        <w:t>.</w:t>
      </w:r>
      <w:r w:rsidR="00597EFE" w:rsidRPr="00597EFE">
        <w:rPr>
          <w:rFonts w:ascii="GHEA Grapalat" w:hAnsi="GHEA Grapalat"/>
          <w:color w:val="0070C0"/>
          <w:lang w:val="hy-AM"/>
        </w:rPr>
        <w:t xml:space="preserve"> </w:t>
      </w:r>
    </w:p>
    <w:p w:rsidR="008108A8" w:rsidRPr="00123867" w:rsidRDefault="00E269B3" w:rsidP="008108A8">
      <w:pPr>
        <w:shd w:val="clear" w:color="auto" w:fill="FFFFFF"/>
        <w:tabs>
          <w:tab w:val="left" w:pos="8931"/>
        </w:tabs>
        <w:spacing w:after="120" w:line="240" w:lineRule="auto"/>
        <w:ind w:left="3686"/>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r w:rsidR="008108A8" w:rsidRPr="00123867">
        <w:rPr>
          <w:rFonts w:ascii="GHEA Grapalat" w:eastAsiaTheme="minorEastAsia" w:hAnsi="GHEA Grapalat"/>
          <w:lang w:val="hy-AM"/>
        </w:rPr>
        <w:t xml:space="preserve"> </w:t>
      </w:r>
      <w:r w:rsidR="008108A8" w:rsidRPr="00123867">
        <w:rPr>
          <w:rFonts w:ascii="GHEA Grapalat" w:eastAsiaTheme="minorEastAsia" w:hAnsi="GHEA Grapalat" w:cs="Calibri"/>
          <w:lang w:val="hy-AM"/>
        </w:rPr>
        <w:t xml:space="preserve">= </w:t>
      </w:r>
      <m:oMath>
        <m:f>
          <m:fPr>
            <m:ctrlPr>
              <w:rPr>
                <w:rFonts w:ascii="Cambria Math" w:eastAsiaTheme="minorEastAsia" w:hAnsi="Cambria Math" w:cs="Calibri"/>
                <w:i/>
                <w:sz w:val="30"/>
                <w:szCs w:val="30"/>
              </w:rPr>
            </m:ctrlPr>
          </m:fPr>
          <m:num>
            <m:r>
              <w:rPr>
                <w:rFonts w:ascii="Cambria Math" w:eastAsiaTheme="minorEastAsia" w:hAnsi="Cambria Math" w:cs="Calibri"/>
                <w:sz w:val="30"/>
                <w:szCs w:val="30"/>
                <w:lang w:val="hy-AM"/>
              </w:rPr>
              <m:t>g (p+</m:t>
            </m:r>
            <m:sSub>
              <m:sSubPr>
                <m:ctrlPr>
                  <w:rPr>
                    <w:rFonts w:ascii="Cambria Math" w:eastAsiaTheme="minorEastAsia" w:hAnsi="Cambria Math" w:cs="Calibri"/>
                    <w:i/>
                    <w:sz w:val="30"/>
                    <w:szCs w:val="30"/>
                    <w:lang w:val="en-US"/>
                  </w:rPr>
                </m:ctrlPr>
              </m:sSubPr>
              <m:e>
                <m:r>
                  <w:rPr>
                    <w:rFonts w:ascii="Cambria Math" w:eastAsiaTheme="minorEastAsia" w:hAnsi="Cambria Math" w:cs="Calibri"/>
                    <w:sz w:val="30"/>
                    <w:szCs w:val="30"/>
                    <w:lang w:val="hy-AM"/>
                  </w:rPr>
                  <m:t>p</m:t>
                </m:r>
              </m:e>
              <m:sub>
                <m:r>
                  <w:rPr>
                    <w:rFonts w:ascii="Cambria Math" w:eastAsiaTheme="minorEastAsia" w:hAnsi="Cambria Math" w:cs="Calibri"/>
                    <w:sz w:val="30"/>
                    <w:szCs w:val="30"/>
                    <w:lang w:val="hy-AM"/>
                  </w:rPr>
                  <m:t>1</m:t>
                </m:r>
              </m:sub>
            </m:sSub>
            <m:r>
              <w:rPr>
                <w:rFonts w:ascii="Cambria Math" w:eastAsiaTheme="minorEastAsia" w:hAnsi="Cambria Math" w:cs="Calibri"/>
                <w:sz w:val="30"/>
                <w:szCs w:val="30"/>
                <w:lang w:val="hy-AM"/>
              </w:rPr>
              <m:t>+q)</m:t>
            </m:r>
          </m:num>
          <m:den>
            <m:r>
              <w:rPr>
                <w:rFonts w:ascii="Cambria Math" w:eastAsiaTheme="minorEastAsia" w:hAnsi="Cambria Math" w:cs="Calibri"/>
                <w:sz w:val="30"/>
                <w:szCs w:val="30"/>
                <w:lang w:val="hy-AM"/>
              </w:rPr>
              <m:t xml:space="preserve">30 </m:t>
            </m:r>
            <m:sSup>
              <m:sSupPr>
                <m:ctrlPr>
                  <w:rPr>
                    <w:rFonts w:ascii="Cambria Math" w:eastAsiaTheme="minorEastAsia" w:hAnsi="Cambria Math" w:cs="Calibri"/>
                    <w:i/>
                    <w:sz w:val="30"/>
                    <w:szCs w:val="30"/>
                  </w:rPr>
                </m:ctrlPr>
              </m:sSupPr>
              <m:e>
                <m:r>
                  <w:rPr>
                    <w:rFonts w:ascii="Cambria Math" w:eastAsiaTheme="minorEastAsia" w:hAnsi="Cambria Math" w:cs="Calibri"/>
                    <w:sz w:val="30"/>
                    <w:szCs w:val="30"/>
                    <w:lang w:val="hy-AM"/>
                  </w:rPr>
                  <m:t>n</m:t>
                </m:r>
              </m:e>
              <m:sup>
                <m:r>
                  <w:rPr>
                    <w:rFonts w:ascii="Cambria Math" w:eastAsiaTheme="minorEastAsia" w:hAnsi="Cambria Math" w:cs="Calibri"/>
                    <w:sz w:val="30"/>
                    <w:szCs w:val="30"/>
                    <w:lang w:val="hy-AM"/>
                  </w:rPr>
                  <m:t>2</m:t>
                </m:r>
              </m:sup>
            </m:sSup>
            <m:r>
              <w:rPr>
                <w:rFonts w:ascii="Cambria Math" w:eastAsiaTheme="minorEastAsia" w:hAnsi="Cambria Math" w:cs="Calibri"/>
                <w:sz w:val="30"/>
                <w:szCs w:val="30"/>
                <w:lang w:val="hy-AM"/>
              </w:rPr>
              <m:t>(b∙p+</m:t>
            </m:r>
            <m:sSub>
              <m:sSubPr>
                <m:ctrlPr>
                  <w:rPr>
                    <w:rFonts w:ascii="Cambria Math" w:eastAsiaTheme="minorEastAsia" w:hAnsi="Cambria Math" w:cs="Calibri"/>
                    <w:i/>
                    <w:sz w:val="30"/>
                    <w:szCs w:val="30"/>
                    <w:lang w:val="en-US"/>
                  </w:rPr>
                </m:ctrlPr>
              </m:sSubPr>
              <m:e>
                <m:r>
                  <w:rPr>
                    <w:rFonts w:ascii="Cambria Math" w:eastAsiaTheme="minorEastAsia" w:hAnsi="Cambria Math" w:cs="Calibri"/>
                    <w:sz w:val="30"/>
                    <w:szCs w:val="30"/>
                    <w:lang w:val="hy-AM"/>
                  </w:rPr>
                  <m:t>p</m:t>
                </m:r>
              </m:e>
              <m:sub>
                <m:r>
                  <w:rPr>
                    <w:rFonts w:ascii="Cambria Math" w:eastAsiaTheme="minorEastAsia" w:hAnsi="Cambria Math" w:cs="Calibri"/>
                    <w:sz w:val="30"/>
                    <w:szCs w:val="30"/>
                    <w:lang w:val="hy-AM"/>
                  </w:rPr>
                  <m:t>1</m:t>
                </m:r>
              </m:sub>
            </m:sSub>
            <m:r>
              <w:rPr>
                <w:rFonts w:ascii="Cambria Math" w:eastAsiaTheme="minorEastAsia" w:hAnsi="Cambria Math" w:cs="Calibri"/>
                <w:sz w:val="30"/>
                <w:szCs w:val="30"/>
                <w:lang w:val="hy-AM"/>
              </w:rPr>
              <m:t>+q)</m:t>
            </m:r>
          </m:den>
        </m:f>
      </m:oMath>
      <w:r w:rsidR="008108A8" w:rsidRPr="00123867">
        <w:rPr>
          <w:rFonts w:ascii="Calibri" w:eastAsiaTheme="minorEastAsia" w:hAnsi="Calibri" w:cs="Calibri"/>
          <w:sz w:val="30"/>
          <w:szCs w:val="30"/>
          <w:lang w:val="hy-AM"/>
        </w:rPr>
        <w:t> </w:t>
      </w:r>
      <w:r w:rsidR="008108A8" w:rsidRPr="00123867">
        <w:rPr>
          <w:rFonts w:ascii="GHEA Grapalat" w:eastAsiaTheme="minorEastAsia" w:hAnsi="GHEA Grapalat" w:cs="Calibri"/>
          <w:lang w:val="hy-AM"/>
        </w:rPr>
        <w:t>,</w:t>
      </w:r>
      <w:r w:rsidR="008108A8" w:rsidRPr="00123867">
        <w:rPr>
          <w:rFonts w:ascii="GHEA Grapalat" w:eastAsiaTheme="minorEastAsia" w:hAnsi="GHEA Grapalat" w:cs="Sylfaen"/>
          <w:sz w:val="20"/>
          <w:szCs w:val="20"/>
          <w:lang w:val="hy-AM"/>
        </w:rPr>
        <w:tab/>
      </w:r>
      <w:r w:rsidR="008108A8" w:rsidRPr="00123867">
        <w:rPr>
          <w:rFonts w:ascii="GHEA Grapalat" w:hAnsi="GHEA Grapalat"/>
          <w:lang w:val="hy-AM"/>
        </w:rPr>
        <w:t>(</w:t>
      </w:r>
      <w:r w:rsidR="001F77DB" w:rsidRPr="001F77DB">
        <w:rPr>
          <w:rFonts w:ascii="GHEA Grapalat" w:hAnsi="GHEA Grapalat"/>
          <w:lang w:val="hy-AM"/>
        </w:rPr>
        <w:t>144</w:t>
      </w:r>
      <w:r w:rsidR="008108A8" w:rsidRPr="00123867">
        <w:rPr>
          <w:rFonts w:ascii="GHEA Grapalat" w:hAnsi="GHEA Grapalat"/>
          <w:lang w:val="hy-AM"/>
        </w:rPr>
        <w:t>)</w:t>
      </w:r>
    </w:p>
    <w:p w:rsidR="008108A8" w:rsidRPr="00123867" w:rsidRDefault="004677E3" w:rsidP="008108A8">
      <w:pPr>
        <w:spacing w:after="0"/>
        <w:ind w:left="567" w:hanging="567"/>
        <w:jc w:val="both"/>
        <w:rPr>
          <w:rFonts w:ascii="GHEA Grapalat" w:hAnsi="GHEA Grapalat"/>
          <w:lang w:val="hy-AM"/>
        </w:rPr>
      </w:pPr>
      <w:r>
        <w:rPr>
          <w:rFonts w:ascii="GHEA Grapalat" w:hAnsi="GHEA Grapalat"/>
          <w:lang w:val="hy-AM"/>
        </w:rPr>
        <w:t>որտեղ</w:t>
      </w:r>
      <w:r w:rsidR="008108A8" w:rsidRPr="00123867">
        <w:rPr>
          <w:rFonts w:ascii="GHEA Grapalat" w:hAnsi="GHEA Grapalat"/>
          <w:lang w:val="hy-AM"/>
        </w:rPr>
        <w:t xml:space="preserve"> </w:t>
      </w:r>
      <m:oMath>
        <m:r>
          <w:rPr>
            <w:rFonts w:ascii="Cambria Math" w:hAnsi="Cambria Math"/>
            <w:sz w:val="24"/>
            <w:szCs w:val="24"/>
            <w:lang w:val="hy-AM"/>
          </w:rPr>
          <m:t>g</m:t>
        </m:r>
      </m:oMath>
      <w:r w:rsidR="008108A8" w:rsidRPr="00123867">
        <w:rPr>
          <w:rFonts w:ascii="GHEA Grapalat" w:hAnsi="GHEA Grapalat"/>
          <w:lang w:val="hy-AM"/>
        </w:rPr>
        <w:t xml:space="preserve"> – </w:t>
      </w:r>
      <w:r w:rsidR="0035726C">
        <w:rPr>
          <w:rFonts w:ascii="GHEA Grapalat" w:hAnsi="GHEA Grapalat"/>
          <w:lang w:val="hy-AM"/>
        </w:rPr>
        <w:t>ազատ անկման արագացումն է,</w:t>
      </w:r>
    </w:p>
    <w:p w:rsidR="008108A8" w:rsidRPr="00972318" w:rsidRDefault="008108A8" w:rsidP="008108A8">
      <w:pPr>
        <w:spacing w:after="0"/>
        <w:ind w:left="567"/>
        <w:jc w:val="both"/>
        <w:rPr>
          <w:rFonts w:ascii="GHEA Grapalat" w:hAnsi="GHEA Grapalat"/>
          <w:color w:val="0070C0"/>
          <w:lang w:val="hy-AM"/>
        </w:rPr>
      </w:pPr>
      <m:oMath>
        <m:r>
          <w:rPr>
            <w:rFonts w:ascii="Cambria Math" w:hAnsi="Cambria Math"/>
            <w:sz w:val="24"/>
            <w:szCs w:val="24"/>
            <w:lang w:val="hy-AM"/>
          </w:rPr>
          <m:t>p</m:t>
        </m:r>
      </m:oMath>
      <w:r w:rsidRPr="00123867">
        <w:rPr>
          <w:rFonts w:ascii="GHEA Grapalat" w:hAnsi="GHEA Grapalat"/>
          <w:lang w:val="hy-AM"/>
        </w:rPr>
        <w:t xml:space="preserve"> –</w:t>
      </w:r>
      <w:r w:rsidR="002A5F9B">
        <w:rPr>
          <w:rFonts w:ascii="GHEA Grapalat" w:hAnsi="GHEA Grapalat"/>
          <w:color w:val="C00000"/>
          <w:lang w:val="hy-AM"/>
        </w:rPr>
        <w:t xml:space="preserve"> </w:t>
      </w:r>
      <w:r w:rsidR="00376F58" w:rsidRPr="002A5F9B">
        <w:rPr>
          <w:rFonts w:ascii="GHEA Grapalat" w:hAnsi="GHEA Grapalat"/>
          <w:lang w:val="hy-AM"/>
        </w:rPr>
        <w:t xml:space="preserve">տատանումներ </w:t>
      </w:r>
      <w:r w:rsidR="002A5F9B" w:rsidRPr="002A5F9B">
        <w:rPr>
          <w:rFonts w:ascii="GHEA Grapalat" w:hAnsi="GHEA Grapalat"/>
          <w:lang w:val="hy-AM"/>
        </w:rPr>
        <w:t>հարուցող</w:t>
      </w:r>
      <w:r w:rsidR="00972318" w:rsidRPr="002A5F9B">
        <w:rPr>
          <w:rFonts w:ascii="GHEA Grapalat" w:hAnsi="GHEA Grapalat"/>
          <w:lang w:val="hy-AM"/>
        </w:rPr>
        <w:t xml:space="preserve"> մարդկանց</w:t>
      </w:r>
      <w:r w:rsidR="002A5F9B" w:rsidRPr="002A5F9B">
        <w:rPr>
          <w:rFonts w:ascii="GHEA Grapalat" w:hAnsi="GHEA Grapalat"/>
          <w:lang w:val="hy-AM"/>
        </w:rPr>
        <w:t>ից</w:t>
      </w:r>
      <w:r w:rsidR="00972318" w:rsidRPr="002A5F9B">
        <w:rPr>
          <w:rFonts w:ascii="GHEA Grapalat" w:hAnsi="GHEA Grapalat"/>
          <w:lang w:val="hy-AM"/>
        </w:rPr>
        <w:t xml:space="preserve"> բեռ</w:t>
      </w:r>
      <w:r w:rsidR="00376F58" w:rsidRPr="002A5F9B">
        <w:rPr>
          <w:rFonts w:ascii="GHEA Grapalat" w:hAnsi="GHEA Grapalat"/>
          <w:lang w:val="hy-AM"/>
        </w:rPr>
        <w:t>նվածք</w:t>
      </w:r>
      <w:r w:rsidR="00972318" w:rsidRPr="002A5F9B">
        <w:rPr>
          <w:rFonts w:ascii="GHEA Grapalat" w:hAnsi="GHEA Grapalat"/>
          <w:lang w:val="hy-AM"/>
        </w:rPr>
        <w:t xml:space="preserve">ի նորմատիվ </w:t>
      </w:r>
      <w:r w:rsidR="00972318" w:rsidRPr="00376F58">
        <w:rPr>
          <w:rFonts w:ascii="GHEA Grapalat" w:hAnsi="GHEA Grapalat"/>
          <w:lang w:val="hy-AM"/>
        </w:rPr>
        <w:t>արժեք</w:t>
      </w:r>
      <w:r w:rsidR="00376F58" w:rsidRPr="00376F58">
        <w:rPr>
          <w:rFonts w:ascii="GHEA Grapalat" w:hAnsi="GHEA Grapalat"/>
          <w:lang w:val="hy-AM"/>
        </w:rPr>
        <w:t>ն է,</w:t>
      </w:r>
    </w:p>
    <w:p w:rsidR="008108A8" w:rsidRPr="00123867" w:rsidRDefault="00E269B3" w:rsidP="008108A8">
      <w:pPr>
        <w:spacing w:after="0"/>
        <w:ind w:left="567"/>
        <w:jc w:val="both"/>
        <w:rPr>
          <w:rFonts w:ascii="GHEA Grapalat" w:hAnsi="GHEA Grapalat"/>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008108A8" w:rsidRPr="00123867">
        <w:rPr>
          <w:rFonts w:ascii="GHEA Grapalat" w:hAnsi="GHEA Grapalat"/>
          <w:lang w:val="hy-AM"/>
        </w:rPr>
        <w:t xml:space="preserve"> – </w:t>
      </w:r>
      <w:r w:rsidR="000F5F05">
        <w:rPr>
          <w:rFonts w:ascii="GHEA Grapalat" w:hAnsi="GHEA Grapalat"/>
          <w:lang w:val="hy-AM"/>
        </w:rPr>
        <w:t>միջնածածկի վրա ազդող բեռնվածքներն են,</w:t>
      </w:r>
    </w:p>
    <w:p w:rsidR="008108A8" w:rsidRPr="007824DA" w:rsidRDefault="008108A8" w:rsidP="008108A8">
      <w:pPr>
        <w:spacing w:after="0"/>
        <w:ind w:left="567"/>
        <w:jc w:val="both"/>
        <w:rPr>
          <w:rFonts w:ascii="GHEA Grapalat" w:hAnsi="GHEA Grapalat"/>
          <w:lang w:val="hy-AM"/>
        </w:rPr>
      </w:pPr>
      <m:oMath>
        <m:r>
          <w:rPr>
            <w:rFonts w:ascii="Cambria Math" w:hAnsi="Cambria Math"/>
            <w:sz w:val="24"/>
            <w:szCs w:val="24"/>
            <w:lang w:val="hy-AM"/>
          </w:rPr>
          <m:t>q</m:t>
        </m:r>
      </m:oMath>
      <w:r w:rsidRPr="00123867">
        <w:rPr>
          <w:rFonts w:ascii="GHEA Grapalat" w:hAnsi="GHEA Grapalat"/>
          <w:lang w:val="hy-AM"/>
        </w:rPr>
        <w:t xml:space="preserve"> –</w:t>
      </w:r>
      <w:r w:rsidR="007824DA">
        <w:rPr>
          <w:rFonts w:ascii="GHEA Grapalat" w:hAnsi="GHEA Grapalat"/>
          <w:color w:val="C00000"/>
          <w:lang w:val="hy-AM"/>
        </w:rPr>
        <w:t xml:space="preserve"> </w:t>
      </w:r>
      <w:r w:rsidR="00972318" w:rsidRPr="007824DA">
        <w:rPr>
          <w:rFonts w:ascii="GHEA Grapalat" w:hAnsi="GHEA Grapalat"/>
          <w:lang w:val="hy-AM"/>
        </w:rPr>
        <w:t>բեռ</w:t>
      </w:r>
      <w:r w:rsidR="007824DA" w:rsidRPr="007824DA">
        <w:rPr>
          <w:rFonts w:ascii="GHEA Grapalat" w:hAnsi="GHEA Grapalat"/>
          <w:lang w:val="hy-AM"/>
        </w:rPr>
        <w:t>նվածք</w:t>
      </w:r>
      <w:r w:rsidR="00972318" w:rsidRPr="007824DA">
        <w:rPr>
          <w:rFonts w:ascii="GHEA Grapalat" w:hAnsi="GHEA Grapalat"/>
          <w:lang w:val="hy-AM"/>
        </w:rPr>
        <w:t xml:space="preserve">ի </w:t>
      </w:r>
      <w:r w:rsidR="002A5F9B" w:rsidRPr="007824DA">
        <w:rPr>
          <w:rFonts w:ascii="GHEA Grapalat" w:hAnsi="GHEA Grapalat"/>
          <w:lang w:val="hy-AM"/>
        </w:rPr>
        <w:t>նորմատից</w:t>
      </w:r>
      <w:r w:rsidR="00972318" w:rsidRPr="007824DA">
        <w:rPr>
          <w:rFonts w:ascii="GHEA Grapalat" w:hAnsi="GHEA Grapalat"/>
          <w:lang w:val="hy-AM"/>
        </w:rPr>
        <w:t xml:space="preserve"> արժեք</w:t>
      </w:r>
      <w:r w:rsidR="002A5F9B" w:rsidRPr="007824DA">
        <w:rPr>
          <w:rFonts w:ascii="GHEA Grapalat" w:hAnsi="GHEA Grapalat"/>
          <w:lang w:val="hy-AM"/>
        </w:rPr>
        <w:t>ն է</w:t>
      </w:r>
      <w:r w:rsidR="00972318" w:rsidRPr="007824DA">
        <w:rPr>
          <w:rFonts w:ascii="GHEA Grapalat" w:hAnsi="GHEA Grapalat"/>
          <w:lang w:val="hy-AM"/>
        </w:rPr>
        <w:t xml:space="preserve"> հաշվարկվ</w:t>
      </w:r>
      <w:r w:rsidR="007824DA" w:rsidRPr="007824DA">
        <w:rPr>
          <w:rFonts w:ascii="GHEA Grapalat" w:hAnsi="GHEA Grapalat"/>
          <w:lang w:val="hy-AM"/>
        </w:rPr>
        <w:t>ող</w:t>
      </w:r>
      <w:r w:rsidR="00972318" w:rsidRPr="007824DA">
        <w:rPr>
          <w:rFonts w:ascii="GHEA Grapalat" w:hAnsi="GHEA Grapalat"/>
          <w:lang w:val="hy-AM"/>
        </w:rPr>
        <w:t xml:space="preserve"> տարրի քաշից և </w:t>
      </w:r>
      <w:r w:rsidR="007824DA">
        <w:rPr>
          <w:rFonts w:ascii="GHEA Grapalat" w:hAnsi="GHEA Grapalat"/>
          <w:lang w:val="hy-AM"/>
        </w:rPr>
        <w:t xml:space="preserve">այդ </w:t>
      </w:r>
      <w:r w:rsidR="007824DA" w:rsidRPr="007824DA">
        <w:rPr>
          <w:rFonts w:ascii="GHEA Grapalat" w:hAnsi="GHEA Grapalat"/>
          <w:lang w:val="hy-AM"/>
        </w:rPr>
        <w:t>տարրի</w:t>
      </w:r>
      <w:r w:rsidR="00972318" w:rsidRPr="007824DA">
        <w:rPr>
          <w:rFonts w:ascii="GHEA Grapalat" w:hAnsi="GHEA Grapalat"/>
          <w:lang w:val="hy-AM"/>
        </w:rPr>
        <w:t xml:space="preserve"> վրա հենված կ</w:t>
      </w:r>
      <w:r w:rsidR="002A5F9B" w:rsidRPr="007824DA">
        <w:rPr>
          <w:rFonts w:ascii="GHEA Grapalat" w:hAnsi="GHEA Grapalat"/>
          <w:lang w:val="hy-AM"/>
        </w:rPr>
        <w:t>ոնստրուկցիանե</w:t>
      </w:r>
      <w:r w:rsidR="007824DA" w:rsidRPr="007824DA">
        <w:rPr>
          <w:rFonts w:ascii="GHEA Grapalat" w:hAnsi="GHEA Grapalat"/>
          <w:lang w:val="hy-AM"/>
        </w:rPr>
        <w:t>րից,</w:t>
      </w:r>
    </w:p>
    <w:p w:rsidR="008108A8" w:rsidRPr="00922046" w:rsidRDefault="008108A8" w:rsidP="008108A8">
      <w:pPr>
        <w:spacing w:after="0"/>
        <w:ind w:left="567"/>
        <w:jc w:val="both"/>
        <w:rPr>
          <w:rFonts w:ascii="GHEA Grapalat" w:hAnsi="GHEA Grapalat"/>
          <w:color w:val="0070C0"/>
          <w:lang w:val="hy-AM"/>
        </w:rPr>
      </w:pPr>
      <m:oMath>
        <m:r>
          <w:rPr>
            <w:rFonts w:ascii="Cambria Math" w:hAnsi="Cambria Math"/>
            <w:sz w:val="26"/>
            <w:szCs w:val="26"/>
            <w:lang w:val="hy-AM"/>
          </w:rPr>
          <w:lastRenderedPageBreak/>
          <m:t>n</m:t>
        </m:r>
      </m:oMath>
      <w:r w:rsidRPr="00123867">
        <w:rPr>
          <w:rFonts w:ascii="GHEA Grapalat" w:hAnsi="GHEA Grapalat"/>
          <w:lang w:val="hy-AM"/>
        </w:rPr>
        <w:t xml:space="preserve"> –</w:t>
      </w:r>
      <w:r w:rsidR="0049498B">
        <w:rPr>
          <w:rFonts w:ascii="GHEA Grapalat" w:hAnsi="GHEA Grapalat"/>
          <w:color w:val="C00000"/>
          <w:lang w:val="hy-AM"/>
        </w:rPr>
        <w:t xml:space="preserve"> </w:t>
      </w:r>
      <w:r w:rsidR="0049498B" w:rsidRPr="0049498B">
        <w:rPr>
          <w:rFonts w:ascii="GHEA Grapalat" w:hAnsi="GHEA Grapalat"/>
          <w:lang w:val="hy-AM"/>
        </w:rPr>
        <w:t>մարդու քայլելու</w:t>
      </w:r>
      <w:r w:rsidR="0049498B">
        <w:rPr>
          <w:rFonts w:ascii="GHEA Grapalat" w:hAnsi="GHEA Grapalat"/>
          <w:lang w:val="hy-AM"/>
        </w:rPr>
        <w:t xml:space="preserve"> ժամանակ</w:t>
      </w:r>
      <w:r w:rsidR="0049498B">
        <w:rPr>
          <w:lang w:val="hy-AM"/>
        </w:rPr>
        <w:t xml:space="preserve"> </w:t>
      </w:r>
      <w:r w:rsidR="0049498B" w:rsidRPr="0049498B">
        <w:rPr>
          <w:rFonts w:ascii="GHEA Grapalat" w:hAnsi="GHEA Grapalat"/>
          <w:lang w:val="hy-AM"/>
        </w:rPr>
        <w:t>կիրառ</w:t>
      </w:r>
      <w:r w:rsidR="0049498B">
        <w:rPr>
          <w:rFonts w:ascii="GHEA Grapalat" w:hAnsi="GHEA Grapalat"/>
          <w:lang w:val="hy-AM"/>
        </w:rPr>
        <w:t>վող</w:t>
      </w:r>
      <w:r w:rsidR="0049498B" w:rsidRPr="0049498B">
        <w:rPr>
          <w:rFonts w:ascii="GHEA Grapalat" w:hAnsi="GHEA Grapalat"/>
          <w:lang w:val="hy-AM"/>
        </w:rPr>
        <w:t xml:space="preserve"> </w:t>
      </w:r>
      <w:r w:rsidR="00922046" w:rsidRPr="0049498B">
        <w:rPr>
          <w:rFonts w:ascii="GHEA Grapalat" w:hAnsi="GHEA Grapalat"/>
          <w:lang w:val="hy-AM"/>
        </w:rPr>
        <w:t>բեռ</w:t>
      </w:r>
      <w:r w:rsidR="0049498B" w:rsidRPr="0049498B">
        <w:rPr>
          <w:rFonts w:ascii="GHEA Grapalat" w:hAnsi="GHEA Grapalat"/>
          <w:lang w:val="hy-AM"/>
        </w:rPr>
        <w:t>նվածք</w:t>
      </w:r>
      <w:r w:rsidR="00922046" w:rsidRPr="0049498B">
        <w:rPr>
          <w:rFonts w:ascii="GHEA Grapalat" w:hAnsi="GHEA Grapalat"/>
          <w:lang w:val="hy-AM"/>
        </w:rPr>
        <w:t>ի հաճախականություն</w:t>
      </w:r>
      <w:r w:rsidR="0049498B">
        <w:rPr>
          <w:rFonts w:ascii="GHEA Grapalat" w:hAnsi="GHEA Grapalat"/>
          <w:lang w:val="hy-AM"/>
        </w:rPr>
        <w:t>ն է</w:t>
      </w:r>
      <w:r w:rsidR="00922046" w:rsidRPr="0049498B">
        <w:rPr>
          <w:rFonts w:ascii="GHEA Grapalat" w:hAnsi="GHEA Grapalat"/>
          <w:lang w:val="hy-AM"/>
        </w:rPr>
        <w:t>,</w:t>
      </w:r>
    </w:p>
    <w:p w:rsidR="008108A8" w:rsidRPr="007D153A" w:rsidRDefault="008108A8" w:rsidP="008108A8">
      <w:pPr>
        <w:spacing w:after="0"/>
        <w:ind w:firstLine="567"/>
        <w:jc w:val="both"/>
        <w:rPr>
          <w:rFonts w:ascii="GHEA Grapalat" w:hAnsi="GHEA Grapalat"/>
          <w:lang w:val="hy-AM"/>
        </w:rPr>
      </w:pPr>
      <m:oMath>
        <m:r>
          <w:rPr>
            <w:rFonts w:ascii="Cambria Math" w:hAnsi="Cambria Math"/>
            <w:sz w:val="24"/>
            <w:szCs w:val="24"/>
            <w:lang w:val="hy-AM"/>
          </w:rPr>
          <m:t>b</m:t>
        </m:r>
      </m:oMath>
      <w:r w:rsidRPr="00123867">
        <w:rPr>
          <w:rFonts w:ascii="GHEA Grapalat" w:hAnsi="GHEA Grapalat"/>
          <w:lang w:val="hy-AM"/>
        </w:rPr>
        <w:t xml:space="preserve"> </w:t>
      </w:r>
      <w:r w:rsidRPr="007D153A">
        <w:rPr>
          <w:rFonts w:ascii="GHEA Grapalat" w:hAnsi="GHEA Grapalat"/>
          <w:lang w:val="hy-AM"/>
        </w:rPr>
        <w:t xml:space="preserve">– </w:t>
      </w:r>
      <w:r w:rsidR="007D153A" w:rsidRPr="007D153A">
        <w:rPr>
          <w:rFonts w:ascii="GHEA Grapalat" w:hAnsi="GHEA Grapalat"/>
          <w:lang w:val="hy-AM"/>
        </w:rPr>
        <w:t>գործակից</w:t>
      </w:r>
      <w:r w:rsidR="007D153A">
        <w:rPr>
          <w:rFonts w:ascii="GHEA Grapalat" w:hAnsi="GHEA Grapalat"/>
          <w:lang w:val="hy-AM"/>
        </w:rPr>
        <w:t xml:space="preserve"> է,</w:t>
      </w:r>
    </w:p>
    <w:p w:rsidR="00F53C5B" w:rsidRDefault="007D153A" w:rsidP="008108A8">
      <w:pPr>
        <w:spacing w:after="0"/>
        <w:ind w:left="567"/>
        <w:jc w:val="both"/>
        <w:rPr>
          <w:rFonts w:ascii="GHEA Grapalat" w:eastAsia="Calibri" w:hAnsi="GHEA Grapalat" w:cs="Sylfaen"/>
          <w:color w:val="0070C0"/>
          <w:lang w:val="hy-AM"/>
        </w:rPr>
      </w:pPr>
      <w:r w:rsidRPr="007D153A">
        <w:rPr>
          <w:rFonts w:ascii="GHEA Grapalat" w:hAnsi="GHEA Grapalat"/>
          <w:lang w:val="hy-AM"/>
        </w:rPr>
        <w:t>այստեղ</w:t>
      </w:r>
      <w:r w:rsidR="008108A8" w:rsidRPr="007D153A">
        <w:rPr>
          <w:rFonts w:ascii="GHEA Grapalat" w:hAnsi="GHEA Grapalat"/>
          <w:lang w:val="hy-AM"/>
        </w:rPr>
        <w:t xml:space="preserve"> </w:t>
      </w:r>
      <m:oMath>
        <m:r>
          <w:rPr>
            <w:rFonts w:ascii="Cambria Math" w:hAnsi="Cambria Math"/>
            <w:sz w:val="24"/>
            <w:szCs w:val="24"/>
            <w:lang w:val="hy-AM"/>
          </w:rPr>
          <m:t>p</m:t>
        </m:r>
      </m:oMath>
      <w:r w:rsidR="008108A8" w:rsidRPr="007D153A">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008108A8" w:rsidRPr="007D153A">
        <w:rPr>
          <w:rFonts w:ascii="GHEA Grapalat" w:eastAsiaTheme="minorEastAsia" w:hAnsi="GHEA Grapalat"/>
          <w:lang w:val="hy-AM"/>
        </w:rPr>
        <w:t xml:space="preserve">, </w:t>
      </w:r>
      <m:oMath>
        <m:r>
          <w:rPr>
            <w:rFonts w:ascii="Cambria Math" w:hAnsi="Cambria Math"/>
            <w:sz w:val="26"/>
            <w:szCs w:val="26"/>
            <w:lang w:val="hy-AM"/>
          </w:rPr>
          <m:t>n</m:t>
        </m:r>
      </m:oMath>
      <w:r w:rsidR="008108A8" w:rsidRPr="007D153A">
        <w:rPr>
          <w:rFonts w:ascii="GHEA Grapalat" w:hAnsi="GHEA Grapalat"/>
          <w:lang w:val="hy-AM"/>
        </w:rPr>
        <w:t xml:space="preserve">, </w:t>
      </w:r>
      <w:r w:rsidRPr="007D153A">
        <w:rPr>
          <w:rFonts w:ascii="GHEA Grapalat" w:hAnsi="GHEA Grapalat"/>
          <w:lang w:val="hy-AM"/>
        </w:rPr>
        <w:t>և</w:t>
      </w:r>
      <w:r w:rsidR="008108A8" w:rsidRPr="007D153A">
        <w:rPr>
          <w:rFonts w:ascii="GHEA Grapalat" w:hAnsi="GHEA Grapalat"/>
          <w:lang w:val="hy-AM"/>
        </w:rPr>
        <w:t xml:space="preserve"> </w:t>
      </w:r>
      <m:oMath>
        <m:r>
          <w:rPr>
            <w:rFonts w:ascii="Cambria Math" w:hAnsi="Cambria Math"/>
            <w:sz w:val="24"/>
            <w:szCs w:val="24"/>
            <w:lang w:val="hy-AM"/>
          </w:rPr>
          <m:t>b</m:t>
        </m:r>
      </m:oMath>
      <w:r w:rsidRPr="007D153A">
        <w:rPr>
          <w:rFonts w:ascii="GHEA Grapalat" w:hAnsi="GHEA Grapalat"/>
          <w:lang w:val="hy-AM"/>
        </w:rPr>
        <w:t>-ի արժեքները ընդունվում են ըստ աղյուսակ 80-ի</w:t>
      </w:r>
      <w:r w:rsidR="008108A8" w:rsidRPr="007D153A">
        <w:rPr>
          <w:rFonts w:ascii="GHEA Grapalat" w:hAnsi="GHEA Grapalat"/>
          <w:lang w:val="hy-AM"/>
        </w:rPr>
        <w:t xml:space="preserve">, </w:t>
      </w:r>
      <w:r w:rsidRPr="007D153A">
        <w:rPr>
          <w:rFonts w:ascii="GHEA Grapalat" w:hAnsi="GHEA Grapalat"/>
          <w:lang w:val="hy-AM"/>
        </w:rPr>
        <w:t>որտեղ</w:t>
      </w:r>
      <w:r w:rsidR="008108A8" w:rsidRPr="007D153A">
        <w:rPr>
          <w:rFonts w:ascii="GHEA Grapalat" w:hAnsi="GHEA Grapalat"/>
          <w:lang w:val="hy-AM"/>
        </w:rPr>
        <w:t xml:space="preserve"> </w:t>
      </w:r>
      <m:oMath>
        <m:r>
          <w:rPr>
            <w:rFonts w:ascii="Cambria Math" w:hAnsi="Cambria Math"/>
            <w:sz w:val="24"/>
            <w:szCs w:val="24"/>
            <w:lang w:val="hy-AM"/>
          </w:rPr>
          <m:t>Q</m:t>
        </m:r>
      </m:oMath>
      <w:r w:rsidR="00F53C5B" w:rsidRPr="00F53C5B">
        <w:rPr>
          <w:rFonts w:ascii="GHEA Grapalat" w:hAnsi="GHEA Grapalat"/>
          <w:vertAlign w:val="subscript"/>
          <w:lang w:val="hy-AM"/>
        </w:rPr>
        <w:t xml:space="preserve"> </w:t>
      </w:r>
      <w:r w:rsidR="00A459F2">
        <w:rPr>
          <w:rFonts w:ascii="GHEA Grapalat" w:hAnsi="GHEA Grapalat"/>
          <w:lang w:val="hy-AM"/>
        </w:rPr>
        <w:t>-ն</w:t>
      </w:r>
      <w:r w:rsidR="00E61F90" w:rsidRPr="00E61F90">
        <w:rPr>
          <w:rFonts w:ascii="GHEA Grapalat" w:hAnsi="GHEA Grapalat"/>
          <w:lang w:val="hy-AM"/>
        </w:rPr>
        <w:t>`</w:t>
      </w:r>
      <w:r w:rsidR="00A459F2">
        <w:rPr>
          <w:rFonts w:ascii="GHEA Grapalat" w:hAnsi="GHEA Grapalat"/>
          <w:lang w:val="hy-AM"/>
        </w:rPr>
        <w:t xml:space="preserve"> </w:t>
      </w:r>
      <w:r w:rsidR="00972318" w:rsidRPr="00A459F2">
        <w:rPr>
          <w:rFonts w:ascii="GHEA Grapalat" w:hAnsi="GHEA Grapalat"/>
          <w:lang w:val="hy-AM"/>
        </w:rPr>
        <w:t>մեկ անձի քաշ</w:t>
      </w:r>
      <w:r w:rsidR="00A459F2" w:rsidRPr="00A459F2">
        <w:rPr>
          <w:rFonts w:ascii="GHEA Grapalat" w:hAnsi="GHEA Grapalat"/>
          <w:lang w:val="hy-AM"/>
        </w:rPr>
        <w:t>ն է</w:t>
      </w:r>
      <w:r w:rsidR="00972318" w:rsidRPr="00A459F2">
        <w:rPr>
          <w:rFonts w:ascii="GHEA Grapalat" w:hAnsi="GHEA Grapalat"/>
          <w:lang w:val="hy-AM"/>
        </w:rPr>
        <w:t xml:space="preserve">, </w:t>
      </w:r>
      <w:r w:rsidR="00A459F2" w:rsidRPr="00A459F2">
        <w:rPr>
          <w:rFonts w:ascii="GHEA Grapalat" w:hAnsi="GHEA Grapalat"/>
          <w:lang w:val="hy-AM"/>
        </w:rPr>
        <w:t>ընդունվում է</w:t>
      </w:r>
      <w:r w:rsidR="00972318" w:rsidRPr="00A459F2">
        <w:rPr>
          <w:rFonts w:ascii="GHEA Grapalat" w:hAnsi="GHEA Grapalat"/>
          <w:lang w:val="hy-AM"/>
        </w:rPr>
        <w:t xml:space="preserve"> հավասար 0,8 կՆ</w:t>
      </w:r>
      <w:r w:rsidR="00A459F2">
        <w:rPr>
          <w:rFonts w:ascii="GHEA Grapalat" w:hAnsi="GHEA Grapalat"/>
          <w:lang w:val="hy-AM"/>
        </w:rPr>
        <w:t>,</w:t>
      </w:r>
      <w:r w:rsidR="008108A8" w:rsidRPr="00972318">
        <w:rPr>
          <w:rFonts w:ascii="GHEA Grapalat" w:hAnsi="GHEA Grapalat"/>
          <w:color w:val="0070C0"/>
          <w:lang w:val="hy-AM"/>
        </w:rPr>
        <w:t xml:space="preserve"> </w:t>
      </w:r>
      <m:oMath>
        <m:r>
          <w:rPr>
            <w:rFonts w:ascii="Cambria Math" w:eastAsia="Calibri" w:hAnsi="Cambria Math" w:cs="Sylfaen"/>
            <w:sz w:val="24"/>
            <w:szCs w:val="24"/>
            <w:lang w:val="hy-AM"/>
          </w:rPr>
          <m:t>α</m:t>
        </m:r>
      </m:oMath>
      <w:r w:rsidR="008108A8" w:rsidRPr="00A459F2">
        <w:rPr>
          <w:rFonts w:ascii="GHEA Grapalat" w:eastAsia="Calibri" w:hAnsi="GHEA Grapalat" w:cs="Sylfaen"/>
          <w:sz w:val="20"/>
          <w:szCs w:val="20"/>
          <w:vertAlign w:val="subscript"/>
          <w:lang w:val="hy-AM"/>
        </w:rPr>
        <w:t xml:space="preserve"> </w:t>
      </w:r>
      <w:r w:rsidR="00A459F2">
        <w:rPr>
          <w:rFonts w:ascii="GHEA Grapalat" w:hAnsi="GHEA Grapalat"/>
          <w:lang w:val="hy-AM"/>
        </w:rPr>
        <w:t>-ն</w:t>
      </w:r>
      <w:r w:rsidR="00E61F90" w:rsidRPr="00E61F90">
        <w:rPr>
          <w:rFonts w:ascii="GHEA Grapalat" w:hAnsi="GHEA Grapalat"/>
          <w:lang w:val="hy-AM"/>
        </w:rPr>
        <w:t>`</w:t>
      </w:r>
      <w:r w:rsidR="008108A8" w:rsidRPr="007D153A">
        <w:rPr>
          <w:rFonts w:ascii="GHEA Grapalat" w:eastAsia="Calibri" w:hAnsi="GHEA Grapalat" w:cs="Sylfaen"/>
          <w:lang w:val="hy-AM"/>
        </w:rPr>
        <w:t xml:space="preserve"> </w:t>
      </w:r>
      <w:r w:rsidRPr="007D153A">
        <w:rPr>
          <w:rFonts w:ascii="GHEA Grapalat" w:eastAsia="Calibri" w:hAnsi="GHEA Grapalat" w:cs="Sylfaen"/>
          <w:lang w:val="hy-AM"/>
        </w:rPr>
        <w:t>գործակից է</w:t>
      </w:r>
      <w:r w:rsidR="008108A8" w:rsidRPr="007D153A">
        <w:rPr>
          <w:rFonts w:ascii="GHEA Grapalat" w:eastAsia="Calibri" w:hAnsi="GHEA Grapalat" w:cs="Sylfaen"/>
          <w:lang w:val="hy-AM"/>
        </w:rPr>
        <w:t xml:space="preserve">, </w:t>
      </w:r>
      <w:r w:rsidR="00A459F2">
        <w:rPr>
          <w:rFonts w:ascii="GHEA Grapalat" w:eastAsia="Calibri" w:hAnsi="GHEA Grapalat" w:cs="Sylfaen"/>
          <w:lang w:val="hy-AM"/>
        </w:rPr>
        <w:t xml:space="preserve">հեծանային սխեմայով հաշվարկվող տարրերի համար </w:t>
      </w:r>
      <w:r w:rsidRPr="007D153A">
        <w:rPr>
          <w:rFonts w:ascii="GHEA Grapalat" w:eastAsia="Calibri" w:hAnsi="GHEA Grapalat" w:cs="Sylfaen"/>
          <w:lang w:val="hy-AM"/>
        </w:rPr>
        <w:t xml:space="preserve">ընդունվում է հավասար </w:t>
      </w:r>
      <w:r w:rsidR="008108A8" w:rsidRPr="007D153A">
        <w:rPr>
          <w:rFonts w:ascii="GHEA Grapalat" w:eastAsia="Calibri" w:hAnsi="GHEA Grapalat" w:cs="Sylfaen"/>
          <w:lang w:val="hy-AM"/>
        </w:rPr>
        <w:t>1,0</w:t>
      </w:r>
      <w:r w:rsidR="00A459F2">
        <w:rPr>
          <w:rFonts w:ascii="GHEA Grapalat" w:eastAsia="Calibri" w:hAnsi="GHEA Grapalat" w:cs="Sylfaen"/>
          <w:lang w:val="hy-AM"/>
        </w:rPr>
        <w:t xml:space="preserve">, իսկ մնացած դեպքերում՝ 0,5 </w:t>
      </w:r>
      <w:r w:rsidR="008108A8" w:rsidRPr="007D153A">
        <w:rPr>
          <w:rFonts w:ascii="GHEA Grapalat" w:eastAsia="Calibri" w:hAnsi="GHEA Grapalat" w:cs="Sylfaen"/>
          <w:lang w:val="hy-AM"/>
        </w:rPr>
        <w:t xml:space="preserve"> </w:t>
      </w:r>
      <w:r w:rsidR="00A459F2" w:rsidRPr="00A459F2">
        <w:rPr>
          <w:rFonts w:ascii="GHEA Grapalat" w:eastAsia="Calibri" w:hAnsi="GHEA Grapalat" w:cs="Sylfaen"/>
          <w:lang w:val="hy-AM"/>
        </w:rPr>
        <w:t>(օրինակ</w:t>
      </w:r>
      <w:r w:rsidR="00A459F2">
        <w:rPr>
          <w:rFonts w:ascii="GHEA Grapalat" w:eastAsia="Calibri" w:hAnsi="GHEA Grapalat" w:cs="Sylfaen"/>
          <w:lang w:val="hy-AM"/>
        </w:rPr>
        <w:t>՝</w:t>
      </w:r>
      <w:r w:rsidR="00A459F2" w:rsidRPr="00A459F2">
        <w:rPr>
          <w:rFonts w:ascii="GHEA Grapalat" w:eastAsia="Calibri" w:hAnsi="GHEA Grapalat" w:cs="Sylfaen"/>
          <w:lang w:val="hy-AM"/>
        </w:rPr>
        <w:t xml:space="preserve"> երեք կամ չորս կողմեր</w:t>
      </w:r>
      <w:r w:rsidR="00A459F2">
        <w:rPr>
          <w:rFonts w:ascii="GHEA Grapalat" w:eastAsia="Calibri" w:hAnsi="GHEA Grapalat" w:cs="Sylfaen"/>
          <w:lang w:val="hy-AM"/>
        </w:rPr>
        <w:t>ով</w:t>
      </w:r>
      <w:r w:rsidR="00A459F2" w:rsidRPr="00A459F2">
        <w:rPr>
          <w:rFonts w:ascii="GHEA Grapalat" w:eastAsia="Calibri" w:hAnsi="GHEA Grapalat" w:cs="Sylfaen"/>
          <w:lang w:val="hy-AM"/>
        </w:rPr>
        <w:t xml:space="preserve"> սալերի </w:t>
      </w:r>
      <w:r w:rsidR="00A459F2">
        <w:rPr>
          <w:rFonts w:ascii="GHEA Grapalat" w:eastAsia="Calibri" w:hAnsi="GHEA Grapalat" w:cs="Sylfaen"/>
          <w:lang w:val="hy-AM"/>
        </w:rPr>
        <w:t>հենման դեպքում</w:t>
      </w:r>
      <w:r w:rsidR="00A459F2" w:rsidRPr="00A459F2">
        <w:rPr>
          <w:rFonts w:ascii="GHEA Grapalat" w:eastAsia="Calibri" w:hAnsi="GHEA Grapalat" w:cs="Sylfaen"/>
          <w:lang w:val="hy-AM"/>
        </w:rPr>
        <w:t>),</w:t>
      </w:r>
      <w:r w:rsidR="008108A8" w:rsidRPr="007D153A">
        <w:rPr>
          <w:rFonts w:ascii="GHEA Grapalat" w:eastAsia="Calibri" w:hAnsi="GHEA Grapalat" w:cs="Sylfaen"/>
          <w:color w:val="C00000"/>
          <w:lang w:val="hy-AM"/>
        </w:rPr>
        <w:t xml:space="preserve"> </w:t>
      </w:r>
      <m:oMath>
        <m:r>
          <w:rPr>
            <w:rFonts w:ascii="Cambria Math" w:eastAsia="Calibri" w:hAnsi="Cambria Math" w:cs="Sylfaen"/>
            <w:sz w:val="24"/>
            <w:szCs w:val="24"/>
            <w:lang w:val="hy-AM"/>
          </w:rPr>
          <m:t>a</m:t>
        </m:r>
      </m:oMath>
      <w:r w:rsidR="008108A8" w:rsidRPr="00A459F2">
        <w:rPr>
          <w:rFonts w:ascii="GHEA Grapalat" w:eastAsia="Calibri" w:hAnsi="GHEA Grapalat" w:cs="Sylfaen"/>
          <w:vertAlign w:val="subscript"/>
          <w:lang w:val="hy-AM"/>
        </w:rPr>
        <w:t xml:space="preserve"> </w:t>
      </w:r>
      <w:r w:rsidR="008108A8" w:rsidRPr="007D153A">
        <w:rPr>
          <w:rFonts w:ascii="GHEA Grapalat" w:eastAsia="Calibri" w:hAnsi="GHEA Grapalat" w:cs="Sylfaen"/>
          <w:lang w:val="hy-AM"/>
        </w:rPr>
        <w:t>-</w:t>
      </w:r>
      <w:r w:rsidR="00A459F2">
        <w:rPr>
          <w:rFonts w:ascii="GHEA Grapalat" w:eastAsia="Calibri" w:hAnsi="GHEA Grapalat" w:cs="Sylfaen"/>
          <w:lang w:val="hy-AM"/>
        </w:rPr>
        <w:t>ն</w:t>
      </w:r>
      <w:r w:rsidR="00E61F90" w:rsidRPr="00E61F90">
        <w:rPr>
          <w:rFonts w:ascii="GHEA Grapalat" w:eastAsia="Calibri" w:hAnsi="GHEA Grapalat" w:cs="Sylfaen"/>
          <w:lang w:val="hy-AM"/>
        </w:rPr>
        <w:t>`</w:t>
      </w:r>
      <w:r w:rsidR="008108A8" w:rsidRPr="007D153A">
        <w:rPr>
          <w:rFonts w:ascii="GHEA Grapalat" w:eastAsia="Calibri" w:hAnsi="GHEA Grapalat" w:cs="Sylfaen"/>
          <w:lang w:val="hy-AM"/>
        </w:rPr>
        <w:t xml:space="preserve"> </w:t>
      </w:r>
      <w:r w:rsidR="00E61F90">
        <w:rPr>
          <w:rFonts w:ascii="GHEA Grapalat" w:eastAsia="Calibri" w:hAnsi="GHEA Grapalat" w:cs="Sylfaen"/>
          <w:lang w:val="hy-AM"/>
        </w:rPr>
        <w:t xml:space="preserve">հեծանների, պարզունակների քայլն է, սալերի </w:t>
      </w:r>
      <w:r w:rsidR="00E61F90" w:rsidRPr="00E61F90">
        <w:rPr>
          <w:rFonts w:ascii="GHEA Grapalat" w:eastAsia="Calibri" w:hAnsi="GHEA Grapalat" w:cs="Sylfaen"/>
          <w:lang w:val="hy-AM"/>
        </w:rPr>
        <w:t>(վրաքաշերի) լայնությունն է,</w:t>
      </w:r>
      <w:r w:rsidR="008108A8" w:rsidRPr="00E61F90">
        <w:rPr>
          <w:rFonts w:ascii="GHEA Grapalat" w:eastAsia="Calibri" w:hAnsi="GHEA Grapalat" w:cs="Sylfaen"/>
          <w:lang w:val="hy-AM"/>
        </w:rPr>
        <w:t xml:space="preserve"> </w:t>
      </w:r>
      <w:r w:rsidR="0035726C" w:rsidRPr="00E61F90">
        <w:rPr>
          <w:rFonts w:ascii="GHEA Grapalat" w:eastAsia="Calibri" w:hAnsi="GHEA Grapalat" w:cs="Sylfaen"/>
          <w:lang w:val="hy-AM"/>
        </w:rPr>
        <w:t>(</w:t>
      </w:r>
      <w:r w:rsidRPr="00E61F90">
        <w:rPr>
          <w:rFonts w:ascii="GHEA Grapalat" w:eastAsia="Calibri" w:hAnsi="GHEA Grapalat" w:cs="Sylfaen"/>
          <w:lang w:val="hy-AM"/>
        </w:rPr>
        <w:t>մ</w:t>
      </w:r>
      <w:r w:rsidR="0035726C" w:rsidRPr="00E61F90">
        <w:rPr>
          <w:rFonts w:ascii="GHEA Grapalat" w:eastAsia="Calibri" w:hAnsi="GHEA Grapalat" w:cs="Sylfaen"/>
          <w:lang w:val="hy-AM"/>
        </w:rPr>
        <w:t>)</w:t>
      </w:r>
      <w:r w:rsidRPr="00E61F90">
        <w:rPr>
          <w:rFonts w:ascii="GHEA Grapalat" w:eastAsia="Calibri" w:hAnsi="GHEA Grapalat" w:cs="Sylfaen"/>
          <w:lang w:val="hy-AM"/>
        </w:rPr>
        <w:t>,</w:t>
      </w:r>
      <w:r w:rsidR="00972318" w:rsidRPr="00E61F90">
        <w:rPr>
          <w:rFonts w:ascii="GHEA Grapalat" w:eastAsia="Calibri" w:hAnsi="GHEA Grapalat" w:cs="Sylfaen"/>
          <w:lang w:val="hy-AM"/>
        </w:rPr>
        <w:t xml:space="preserve"> </w:t>
      </w:r>
    </w:p>
    <w:p w:rsidR="008108A8" w:rsidRPr="007D153A" w:rsidRDefault="008108A8" w:rsidP="008108A8">
      <w:pPr>
        <w:spacing w:after="120"/>
        <w:ind w:left="567"/>
        <w:jc w:val="both"/>
        <w:rPr>
          <w:rFonts w:ascii="GHEA Grapalat" w:hAnsi="GHEA Grapalat"/>
          <w:color w:val="C00000"/>
          <w:lang w:val="hy-AM"/>
        </w:rPr>
      </w:pPr>
      <m:oMath>
        <m:r>
          <w:rPr>
            <w:rFonts w:ascii="Cambria Math" w:eastAsia="Calibri" w:hAnsi="Cambria Math" w:cs="Sylfaen"/>
            <w:sz w:val="24"/>
            <w:szCs w:val="24"/>
            <w:lang w:val="hy-AM"/>
          </w:rPr>
          <m:t>l</m:t>
        </m:r>
      </m:oMath>
      <w:r w:rsidRPr="000F5F05">
        <w:rPr>
          <w:rFonts w:ascii="GHEA Grapalat" w:eastAsia="Calibri" w:hAnsi="GHEA Grapalat" w:cs="Sylfaen"/>
          <w:lang w:val="hy-AM"/>
        </w:rPr>
        <w:t xml:space="preserve"> </w:t>
      </w:r>
      <w:r w:rsidRPr="000F5F05">
        <w:rPr>
          <w:rFonts w:ascii="GHEA Grapalat" w:hAnsi="GHEA Grapalat"/>
          <w:lang w:val="hy-AM"/>
        </w:rPr>
        <w:t>–</w:t>
      </w:r>
      <w:r w:rsidRPr="000F5F05">
        <w:rPr>
          <w:rFonts w:ascii="GHEA Grapalat" w:eastAsia="Calibri" w:hAnsi="GHEA Grapalat" w:cs="Sylfaen"/>
          <w:lang w:val="hy-AM"/>
        </w:rPr>
        <w:t xml:space="preserve"> </w:t>
      </w:r>
      <w:r w:rsidR="000F5F05">
        <w:rPr>
          <w:rFonts w:ascii="GHEA Grapalat" w:eastAsia="Calibri" w:hAnsi="GHEA Grapalat" w:cs="Sylfaen"/>
          <w:lang w:val="hy-AM"/>
        </w:rPr>
        <w:t>կոնստրուկցիայի տարրի հաշվարկային թռիչքն է</w:t>
      </w:r>
      <w:r w:rsidRPr="000F5F05">
        <w:rPr>
          <w:rFonts w:ascii="GHEA Grapalat" w:eastAsia="Calibri" w:hAnsi="GHEA Grapalat" w:cs="Sylfaen"/>
          <w:lang w:val="hy-AM"/>
        </w:rPr>
        <w:t xml:space="preserve">, </w:t>
      </w:r>
      <w:r w:rsidR="0035726C" w:rsidRPr="000F5F05">
        <w:rPr>
          <w:rFonts w:ascii="GHEA Grapalat" w:eastAsia="Calibri" w:hAnsi="GHEA Grapalat" w:cs="Sylfaen"/>
          <w:lang w:val="hy-AM"/>
        </w:rPr>
        <w:t>(</w:t>
      </w:r>
      <w:r w:rsidR="007D153A" w:rsidRPr="007D153A">
        <w:rPr>
          <w:rFonts w:ascii="GHEA Grapalat" w:eastAsia="Calibri" w:hAnsi="GHEA Grapalat" w:cs="Sylfaen"/>
          <w:lang w:val="hy-AM"/>
        </w:rPr>
        <w:t>մ</w:t>
      </w:r>
      <w:r w:rsidR="0035726C" w:rsidRPr="000F5F05">
        <w:rPr>
          <w:rFonts w:ascii="GHEA Grapalat" w:eastAsia="Calibri" w:hAnsi="GHEA Grapalat" w:cs="Sylfaen"/>
          <w:lang w:val="hy-AM"/>
        </w:rPr>
        <w:t>)</w:t>
      </w:r>
      <w:r w:rsidR="007D153A" w:rsidRPr="007D153A">
        <w:rPr>
          <w:rFonts w:ascii="GHEA Grapalat" w:eastAsia="Calibri" w:hAnsi="GHEA Grapalat" w:cs="Sylfaen"/>
          <w:lang w:val="hy-AM"/>
        </w:rPr>
        <w:t>:</w:t>
      </w:r>
    </w:p>
    <w:p w:rsidR="008108A8" w:rsidRDefault="00BD08BF" w:rsidP="004677E3">
      <w:pPr>
        <w:spacing w:after="120"/>
        <w:ind w:firstLine="567"/>
        <w:jc w:val="both"/>
        <w:rPr>
          <w:rFonts w:ascii="GHEA Grapalat" w:eastAsia="Calibri" w:hAnsi="GHEA Grapalat" w:cs="Sylfaen"/>
          <w:lang w:val="hy-AM"/>
        </w:rPr>
      </w:pPr>
      <w:r w:rsidRPr="00062880">
        <w:rPr>
          <w:rFonts w:ascii="GHEA Grapalat" w:hAnsi="GHEA Grapalat"/>
          <w:b/>
          <w:bCs/>
          <w:lang w:val="hy-AM"/>
        </w:rPr>
        <w:t>561.</w:t>
      </w:r>
      <w:r w:rsidRPr="00062880">
        <w:rPr>
          <w:rFonts w:ascii="Calibri" w:hAnsi="Calibri" w:cs="Calibri"/>
          <w:b/>
          <w:bCs/>
          <w:lang w:val="hy-AM"/>
        </w:rPr>
        <w:t> </w:t>
      </w:r>
      <w:r w:rsidR="00062880" w:rsidRPr="00062880">
        <w:rPr>
          <w:rFonts w:ascii="GHEA Grapalat" w:eastAsia="Calibri" w:hAnsi="GHEA Grapalat" w:cs="Sylfaen"/>
          <w:lang w:val="hy-AM"/>
        </w:rPr>
        <w:t xml:space="preserve">Ճկվածքները անհրաժեշտ է որոշել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r>
          <w:rPr>
            <w:rFonts w:ascii="Cambria Math" w:eastAsiaTheme="minorEastAsia" w:hAnsi="Cambria Math" w:cs="Calibri"/>
            <w:sz w:val="24"/>
            <w:szCs w:val="24"/>
            <w:lang w:val="hy-AM"/>
          </w:rPr>
          <m:t>∙p+</m:t>
        </m:r>
        <m:sSub>
          <m:sSubPr>
            <m:ctrlPr>
              <w:rPr>
                <w:rFonts w:ascii="Cambria Math" w:eastAsiaTheme="minorEastAsia" w:hAnsi="Cambria Math" w:cs="Calibri"/>
                <w:i/>
                <w:sz w:val="24"/>
                <w:szCs w:val="24"/>
                <w:lang w:val="en-US"/>
              </w:rPr>
            </m:ctrlPr>
          </m:sSubPr>
          <m:e>
            <m:r>
              <w:rPr>
                <w:rFonts w:ascii="Cambria Math" w:eastAsiaTheme="minorEastAsia" w:hAnsi="Cambria Math" w:cs="Calibri"/>
                <w:sz w:val="24"/>
                <w:szCs w:val="24"/>
                <w:lang w:val="hy-AM"/>
              </w:rPr>
              <m:t>p</m:t>
            </m:r>
          </m:e>
          <m:sub>
            <m:r>
              <w:rPr>
                <w:rFonts w:ascii="Cambria Math" w:eastAsiaTheme="minorEastAsia" w:hAnsi="Cambria Math" w:cs="Calibri"/>
                <w:sz w:val="24"/>
                <w:szCs w:val="24"/>
                <w:lang w:val="hy-AM"/>
              </w:rPr>
              <m:t>1</m:t>
            </m:r>
          </m:sub>
        </m:sSub>
        <m:r>
          <w:rPr>
            <w:rFonts w:ascii="Cambria Math" w:eastAsiaTheme="minorEastAsia" w:hAnsi="Cambria Math" w:cs="Calibri"/>
            <w:sz w:val="24"/>
            <w:szCs w:val="24"/>
            <w:lang w:val="hy-AM"/>
          </w:rPr>
          <m:t>+q</m:t>
        </m:r>
      </m:oMath>
      <w:r w:rsidR="00062880" w:rsidRPr="00062880">
        <w:rPr>
          <w:rFonts w:ascii="GHEA Grapalat" w:eastAsia="Calibri" w:hAnsi="GHEA Grapalat" w:cs="Sylfaen"/>
          <w:lang w:val="hy-AM"/>
        </w:rPr>
        <w:t xml:space="preserve"> գումարային բեռնվածքից</w:t>
      </w:r>
      <w:r w:rsidR="008108A8" w:rsidRPr="00062880">
        <w:rPr>
          <w:rFonts w:ascii="GHEA Grapalat" w:hAnsi="GHEA Grapalat"/>
          <w:lang w:val="hy-AM"/>
        </w:rPr>
        <w:t>,</w:t>
      </w:r>
      <w:r w:rsidR="004677E3" w:rsidRPr="00062880">
        <w:rPr>
          <w:rFonts w:ascii="GHEA Grapalat" w:hAnsi="GHEA Grapalat"/>
          <w:lang w:val="hy-AM"/>
        </w:rPr>
        <w:t xml:space="preserve"> </w:t>
      </w:r>
      <w:r w:rsidR="001C00C6" w:rsidRPr="00062880">
        <w:rPr>
          <w:rFonts w:ascii="GHEA Grapalat" w:hAnsi="GHEA Grapalat"/>
          <w:lang w:val="hy-AM"/>
        </w:rPr>
        <w:t>որտեղ</w:t>
      </w:r>
      <w:r w:rsidR="001C00C6" w:rsidRPr="00062880">
        <w:rPr>
          <w:rFonts w:ascii="Calibri"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φ</m:t>
            </m:r>
          </m:e>
          <m:sub>
            <m:r>
              <w:rPr>
                <w:rFonts w:ascii="Cambria Math" w:hAnsi="Cambria Math"/>
                <w:sz w:val="24"/>
                <w:szCs w:val="24"/>
                <w:lang w:val="hy-AM"/>
              </w:rPr>
              <m:t>1</m:t>
            </m:r>
          </m:sub>
        </m:sSub>
      </m:oMath>
      <w:r w:rsidR="008108A8" w:rsidRPr="00062880">
        <w:rPr>
          <w:rFonts w:ascii="Calibri" w:hAnsi="Calibri" w:cs="Calibri"/>
          <w:lang w:val="hy-AM"/>
        </w:rPr>
        <w:t> </w:t>
      </w:r>
      <w:r w:rsidR="008108A8" w:rsidRPr="00062880">
        <w:rPr>
          <w:rFonts w:ascii="GHEA Grapalat" w:hAnsi="GHEA Grapalat"/>
          <w:lang w:val="hy-AM"/>
        </w:rPr>
        <w:t>–</w:t>
      </w:r>
      <w:r w:rsidR="004677E3" w:rsidRPr="00062880">
        <w:rPr>
          <w:rFonts w:ascii="Calibri" w:hAnsi="Calibri" w:cs="Calibri"/>
          <w:lang w:val="hy-AM"/>
        </w:rPr>
        <w:t> </w:t>
      </w:r>
      <w:r w:rsidR="00062880" w:rsidRPr="00062880">
        <w:rPr>
          <w:rFonts w:ascii="GHEA Grapalat" w:eastAsia="Calibri" w:hAnsi="GHEA Grapalat" w:cs="Sylfaen"/>
          <w:lang w:val="hy-AM"/>
        </w:rPr>
        <w:t>գործակից է, որոշվում է համաձայն (6) բանաձևի:</w:t>
      </w:r>
    </w:p>
    <w:p w:rsidR="007636B2" w:rsidRPr="003A5537" w:rsidRDefault="007636B2" w:rsidP="007636B2">
      <w:pPr>
        <w:spacing w:after="120"/>
        <w:ind w:firstLine="567"/>
        <w:jc w:val="center"/>
        <w:rPr>
          <w:rFonts w:ascii="GHEA Grapalat" w:hAnsi="GHEA Grapalat"/>
          <w:b/>
          <w:bCs/>
          <w:lang w:val="hy-AM"/>
        </w:rPr>
      </w:pPr>
      <w:r w:rsidRPr="003A5537">
        <w:rPr>
          <w:rFonts w:ascii="GHEA Grapalat" w:hAnsi="GHEA Grapalat"/>
          <w:b/>
          <w:bCs/>
          <w:lang w:val="hy-AM"/>
        </w:rPr>
        <w:t>6. Սյուների և արգելակային կոնստրուկցիաների հորիզոնական սահմանային ճկվածքներ ամբարձիչների բեռնվածքներից</w:t>
      </w:r>
    </w:p>
    <w:p w:rsidR="007636B2" w:rsidRDefault="007636B2" w:rsidP="007636B2">
      <w:pPr>
        <w:spacing w:after="120"/>
        <w:ind w:firstLine="567"/>
        <w:jc w:val="both"/>
        <w:rPr>
          <w:rFonts w:ascii="GHEA Grapalat" w:hAnsi="GHEA Grapalat"/>
          <w:lang w:val="hy-AM"/>
        </w:rPr>
      </w:pPr>
      <w:r w:rsidRPr="000C4ECC">
        <w:rPr>
          <w:rFonts w:ascii="GHEA Grapalat" w:hAnsi="GHEA Grapalat"/>
          <w:b/>
          <w:bCs/>
          <w:lang w:val="hy-AM"/>
        </w:rPr>
        <w:t>562.</w:t>
      </w:r>
      <w:r w:rsidRPr="000C4ECC">
        <w:rPr>
          <w:rFonts w:ascii="Calibri" w:hAnsi="Calibri" w:cs="Calibri"/>
          <w:b/>
          <w:bCs/>
          <w:lang w:val="hy-AM"/>
        </w:rPr>
        <w:t> </w:t>
      </w:r>
      <w:r w:rsidRPr="000C4ECC">
        <w:rPr>
          <w:rFonts w:ascii="GHEA Grapalat" w:hAnsi="GHEA Grapalat"/>
          <w:color w:val="C00000"/>
          <w:lang w:val="hy-AM"/>
        </w:rPr>
        <w:t xml:space="preserve"> </w:t>
      </w:r>
      <w:r w:rsidRPr="008D6FAA">
        <w:rPr>
          <w:rFonts w:ascii="GHEA Grapalat" w:hAnsi="GHEA Grapalat"/>
          <w:lang w:val="hy-AM"/>
        </w:rPr>
        <w:t xml:space="preserve">Կամրջային </w:t>
      </w:r>
      <w:r w:rsidRPr="001B5AEB">
        <w:rPr>
          <w:rFonts w:ascii="GHEA Grapalat" w:hAnsi="GHEA Grapalat"/>
          <w:lang w:val="hy-AM"/>
        </w:rPr>
        <w:t>ամբարձիչներով, ամբարձիչային էստակադներով,</w:t>
      </w:r>
      <w:r>
        <w:rPr>
          <w:rFonts w:ascii="GHEA Grapalat" w:hAnsi="GHEA Grapalat"/>
          <w:lang w:val="hy-AM"/>
        </w:rPr>
        <w:t xml:space="preserve"> շենքերի սյաուների</w:t>
      </w:r>
      <w:r w:rsidRPr="001B5AEB">
        <w:rPr>
          <w:rFonts w:ascii="GHEA Grapalat" w:hAnsi="GHEA Grapalat"/>
          <w:lang w:val="hy-AM"/>
        </w:rPr>
        <w:t xml:space="preserve"> ինչպես նաև ամբարձիչային հեծանների ուղու</w:t>
      </w:r>
      <w:r w:rsidRPr="008E1261">
        <w:rPr>
          <w:rFonts w:ascii="GHEA Grapalat" w:hAnsi="GHEA Grapalat"/>
          <w:color w:val="0070C0"/>
          <w:lang w:val="hy-AM"/>
        </w:rPr>
        <w:t xml:space="preserve"> </w:t>
      </w:r>
      <w:r w:rsidRPr="001B5AEB">
        <w:rPr>
          <w:rFonts w:ascii="GHEA Grapalat" w:hAnsi="GHEA Grapalat"/>
          <w:lang w:val="hy-AM"/>
        </w:rPr>
        <w:t>և</w:t>
      </w:r>
      <w:r w:rsidRPr="008E1261">
        <w:rPr>
          <w:rFonts w:ascii="GHEA Grapalat" w:hAnsi="GHEA Grapalat"/>
          <w:color w:val="0070C0"/>
          <w:lang w:val="hy-AM"/>
        </w:rPr>
        <w:t xml:space="preserve"> </w:t>
      </w:r>
      <w:r w:rsidRPr="001B5AEB">
        <w:rPr>
          <w:rFonts w:ascii="GHEA Grapalat" w:hAnsi="GHEA Grapalat"/>
          <w:lang w:val="hy-AM"/>
        </w:rPr>
        <w:t>արգելակման</w:t>
      </w:r>
      <w:r w:rsidRPr="008D6FAA">
        <w:rPr>
          <w:rFonts w:ascii="GHEA Grapalat" w:hAnsi="GHEA Grapalat"/>
          <w:lang w:val="hy-AM"/>
        </w:rPr>
        <w:t xml:space="preserve">  </w:t>
      </w:r>
      <w:r>
        <w:rPr>
          <w:rFonts w:ascii="GHEA Grapalat" w:hAnsi="GHEA Grapalat"/>
          <w:lang w:val="hy-AM"/>
        </w:rPr>
        <w:t>կոնստրուկցիաների</w:t>
      </w:r>
      <w:r w:rsidRPr="008D6FAA">
        <w:rPr>
          <w:rFonts w:ascii="GHEA Grapalat" w:hAnsi="GHEA Grapalat"/>
          <w:lang w:val="hy-AM"/>
        </w:rPr>
        <w:t xml:space="preserve"> (հեծանների կամ ֆերմաների) հորիզոնական</w:t>
      </w:r>
      <w:r w:rsidRPr="008E1261">
        <w:rPr>
          <w:rFonts w:ascii="GHEA Grapalat" w:hAnsi="GHEA Grapalat"/>
          <w:color w:val="0070C0"/>
          <w:lang w:val="hy-AM"/>
        </w:rPr>
        <w:t xml:space="preserve"> </w:t>
      </w:r>
      <w:r w:rsidRPr="008D6FAA">
        <w:rPr>
          <w:rFonts w:ascii="GHEA Grapalat" w:hAnsi="GHEA Grapalat"/>
          <w:lang w:val="hy-AM"/>
        </w:rPr>
        <w:t xml:space="preserve">սահմանային  </w:t>
      </w:r>
      <w:r w:rsidRPr="001B5AEB">
        <w:rPr>
          <w:rFonts w:ascii="GHEA Grapalat" w:hAnsi="GHEA Grapalat"/>
          <w:lang w:val="hy-AM"/>
        </w:rPr>
        <w:t>ճկվածքները պետք է ընդունվեն համաձայն աղյուսակ 81-ի, սակայն ոչ պակաս, քան 6</w:t>
      </w:r>
      <w:r w:rsidRPr="001B5AEB">
        <w:rPr>
          <w:rFonts w:ascii="Calibri" w:hAnsi="Calibri" w:cs="Calibri"/>
          <w:lang w:val="hy-AM"/>
        </w:rPr>
        <w:t> </w:t>
      </w:r>
      <w:r w:rsidRPr="001B5AEB">
        <w:rPr>
          <w:rFonts w:ascii="GHEA Grapalat" w:hAnsi="GHEA Grapalat"/>
          <w:lang w:val="hy-AM"/>
        </w:rPr>
        <w:t>մմ:</w:t>
      </w:r>
      <w:r w:rsidRPr="000C4ECC">
        <w:rPr>
          <w:rFonts w:ascii="GHEA Grapalat" w:hAnsi="GHEA Grapalat"/>
          <w:lang w:val="hy-AM"/>
        </w:rPr>
        <w:t xml:space="preserve"> </w:t>
      </w:r>
      <w:r w:rsidRPr="001B5AEB">
        <w:rPr>
          <w:rFonts w:ascii="GHEA Grapalat" w:hAnsi="GHEA Grapalat"/>
          <w:lang w:val="hy-AM"/>
        </w:rPr>
        <w:t xml:space="preserve">Աղյուսակ 81-ում </w:t>
      </w:r>
      <m:oMath>
        <m:r>
          <w:rPr>
            <w:rFonts w:ascii="Cambria Math" w:hAnsi="Cambria Math"/>
            <w:sz w:val="24"/>
            <w:szCs w:val="24"/>
            <w:lang w:val="hy-AM"/>
          </w:rPr>
          <m:t>h</m:t>
        </m:r>
      </m:oMath>
      <w:r w:rsidRPr="000C4ECC">
        <w:rPr>
          <w:rFonts w:ascii="GHEA Grapalat" w:hAnsi="GHEA Grapalat"/>
          <w:vertAlign w:val="subscript"/>
          <w:lang w:val="hy-AM"/>
        </w:rPr>
        <w:t xml:space="preserve"> </w:t>
      </w:r>
      <w:r>
        <w:rPr>
          <w:rFonts w:ascii="GHEA Grapalat" w:hAnsi="GHEA Grapalat"/>
          <w:lang w:val="hy-AM"/>
        </w:rPr>
        <w:t>-ը՝</w:t>
      </w:r>
      <w:r w:rsidRPr="008D6FAA">
        <w:rPr>
          <w:rFonts w:ascii="GHEA Grapalat" w:hAnsi="GHEA Grapalat"/>
          <w:lang w:val="hy-AM"/>
        </w:rPr>
        <w:t xml:space="preserve"> </w:t>
      </w:r>
      <w:r w:rsidRPr="000C4ECC">
        <w:rPr>
          <w:rFonts w:ascii="GHEA Grapalat" w:hAnsi="GHEA Grapalat"/>
          <w:lang w:val="hy-AM"/>
        </w:rPr>
        <w:t xml:space="preserve">հիմքի վերևից մինչև </w:t>
      </w:r>
      <w:r w:rsidRPr="00164D34">
        <w:rPr>
          <w:rFonts w:ascii="GHEA Grapalat" w:hAnsi="GHEA Grapalat"/>
          <w:lang w:val="hy-AM"/>
        </w:rPr>
        <w:t xml:space="preserve">ամբարձիչային ռելսի գլուխը </w:t>
      </w:r>
      <w:r>
        <w:rPr>
          <w:rFonts w:ascii="GHEA Grapalat" w:hAnsi="GHEA Grapalat"/>
          <w:lang w:val="hy-AM"/>
        </w:rPr>
        <w:t xml:space="preserve">ընկած </w:t>
      </w:r>
      <w:r w:rsidRPr="008D6FAA">
        <w:rPr>
          <w:rFonts w:ascii="GHEA Grapalat" w:hAnsi="GHEA Grapalat"/>
          <w:lang w:val="hy-AM"/>
        </w:rPr>
        <w:t>բարձրություն</w:t>
      </w:r>
      <w:r>
        <w:rPr>
          <w:rFonts w:ascii="GHEA Grapalat" w:hAnsi="GHEA Grapalat"/>
          <w:lang w:val="hy-AM"/>
        </w:rPr>
        <w:t xml:space="preserve">ն </w:t>
      </w:r>
      <w:r w:rsidRPr="000C4ECC">
        <w:rPr>
          <w:rFonts w:ascii="GHEA Grapalat" w:hAnsi="GHEA Grapalat"/>
          <w:lang w:val="hy-AM"/>
        </w:rPr>
        <w:t xml:space="preserve">է </w:t>
      </w:r>
      <w:r w:rsidRPr="008E656A">
        <w:rPr>
          <w:rFonts w:ascii="GHEA Grapalat" w:hAnsi="GHEA Grapalat"/>
          <w:lang w:val="hy-AM"/>
        </w:rPr>
        <w:t xml:space="preserve">(միհարկ շենքերի, փակ և բաց ամբարձիչային </w:t>
      </w:r>
      <w:r>
        <w:rPr>
          <w:rFonts w:ascii="GHEA Grapalat" w:hAnsi="GHEA Grapalat"/>
          <w:lang w:val="hy-AM"/>
        </w:rPr>
        <w:t>էստակադների</w:t>
      </w:r>
      <w:r w:rsidRPr="008E656A">
        <w:rPr>
          <w:rFonts w:ascii="GHEA Grapalat" w:hAnsi="GHEA Grapalat"/>
          <w:lang w:val="hy-AM"/>
        </w:rPr>
        <w:t xml:space="preserve"> </w:t>
      </w:r>
      <w:r w:rsidRPr="00164D34">
        <w:rPr>
          <w:rFonts w:ascii="GHEA Grapalat" w:hAnsi="GHEA Grapalat"/>
          <w:lang w:val="hy-AM"/>
        </w:rPr>
        <w:t>համար) կամ</w:t>
      </w:r>
      <w:r>
        <w:rPr>
          <w:rFonts w:ascii="GHEA Grapalat" w:hAnsi="GHEA Grapalat"/>
          <w:lang w:val="hy-AM"/>
        </w:rPr>
        <w:t xml:space="preserve"> միջհարկային ծածկի պարզունակի առանցքի և </w:t>
      </w:r>
      <w:r w:rsidRPr="00164D34">
        <w:rPr>
          <w:rFonts w:ascii="GHEA Grapalat" w:hAnsi="GHEA Grapalat"/>
          <w:lang w:val="hy-AM"/>
        </w:rPr>
        <w:t xml:space="preserve">ռելսի գլուխը </w:t>
      </w:r>
      <w:r>
        <w:rPr>
          <w:rFonts w:ascii="GHEA Grapalat" w:hAnsi="GHEA Grapalat"/>
          <w:lang w:val="hy-AM"/>
        </w:rPr>
        <w:t xml:space="preserve">ընկած հեռավորությունն է </w:t>
      </w:r>
      <w:r w:rsidRPr="008E656A">
        <w:rPr>
          <w:rFonts w:ascii="GHEA Grapalat" w:hAnsi="GHEA Grapalat"/>
          <w:lang w:val="hy-AM"/>
        </w:rPr>
        <w:t xml:space="preserve">(բազմահարկ շենքերի վերին հարկերի համար), իսկ </w:t>
      </w:r>
      <m:oMath>
        <m:r>
          <w:rPr>
            <w:rFonts w:ascii="Cambria Math" w:hAnsi="Cambria Math"/>
            <w:sz w:val="24"/>
            <w:szCs w:val="24"/>
            <w:lang w:val="hy-AM"/>
          </w:rPr>
          <m:t>l</m:t>
        </m:r>
      </m:oMath>
      <w:r w:rsidRPr="008E656A">
        <w:rPr>
          <w:rFonts w:ascii="GHEA Grapalat" w:hAnsi="GHEA Grapalat"/>
          <w:lang w:val="hy-AM"/>
        </w:rPr>
        <w:t>-ը կոնստրուկցիայի տարրի (հեծանի) հաշվարկային թռիչքն է:</w:t>
      </w:r>
      <w:r w:rsidRPr="00913745">
        <w:rPr>
          <w:rFonts w:ascii="GHEA Grapalat" w:hAnsi="GHEA Grapalat"/>
          <w:lang w:val="hy-AM"/>
        </w:rPr>
        <w:t xml:space="preserve"> </w:t>
      </w:r>
      <w:r w:rsidRPr="008E656A">
        <w:rPr>
          <w:rFonts w:ascii="GHEA Grapalat" w:hAnsi="GHEA Grapalat"/>
          <w:lang w:val="hy-AM"/>
        </w:rPr>
        <w:t xml:space="preserve">Ճկվածքները </w:t>
      </w:r>
      <w:r w:rsidRPr="008E1261">
        <w:rPr>
          <w:rFonts w:ascii="GHEA Grapalat" w:hAnsi="GHEA Grapalat"/>
          <w:lang w:val="hy-AM"/>
        </w:rPr>
        <w:t xml:space="preserve">պետք է ստուգվեն ամբարձիչի </w:t>
      </w:r>
      <w:r w:rsidRPr="00913745">
        <w:rPr>
          <w:rFonts w:ascii="GHEA Grapalat" w:hAnsi="GHEA Grapalat"/>
          <w:lang w:val="hy-AM"/>
        </w:rPr>
        <w:t xml:space="preserve">ռելսերի գլխի նիշի վրա մեկ ամբարձիչի </w:t>
      </w:r>
      <w:r w:rsidRPr="008E1261">
        <w:rPr>
          <w:rFonts w:ascii="GHEA Grapalat" w:hAnsi="GHEA Grapalat"/>
          <w:lang w:val="hy-AM"/>
        </w:rPr>
        <w:t>սայլակի արգելակման ուժերից, որոնք ուղղված են ամբարձիչի</w:t>
      </w:r>
      <w:r>
        <w:rPr>
          <w:rFonts w:ascii="GHEA Grapalat" w:hAnsi="GHEA Grapalat"/>
          <w:lang w:val="hy-AM"/>
        </w:rPr>
        <w:t xml:space="preserve"> ուղուն </w:t>
      </w:r>
      <w:r w:rsidRPr="00913745">
        <w:rPr>
          <w:rFonts w:ascii="GHEA Grapalat" w:hAnsi="GHEA Grapalat"/>
          <w:lang w:val="hy-AM"/>
        </w:rPr>
        <w:t xml:space="preserve">ուղղահայաց, </w:t>
      </w:r>
      <w:r>
        <w:rPr>
          <w:rFonts w:ascii="GHEA Grapalat" w:hAnsi="GHEA Grapalat"/>
          <w:lang w:val="hy-AM"/>
        </w:rPr>
        <w:t xml:space="preserve">առանց </w:t>
      </w:r>
      <w:r w:rsidRPr="00913745">
        <w:rPr>
          <w:rFonts w:ascii="GHEA Grapalat" w:hAnsi="GHEA Grapalat"/>
          <w:lang w:val="hy-AM"/>
        </w:rPr>
        <w:t xml:space="preserve">հաշվի </w:t>
      </w:r>
      <w:r>
        <w:rPr>
          <w:rFonts w:ascii="GHEA Grapalat" w:hAnsi="GHEA Grapalat"/>
          <w:lang w:val="hy-AM"/>
        </w:rPr>
        <w:t>չ</w:t>
      </w:r>
      <w:r w:rsidRPr="00913745">
        <w:rPr>
          <w:rFonts w:ascii="GHEA Grapalat" w:hAnsi="GHEA Grapalat"/>
          <w:lang w:val="hy-AM"/>
        </w:rPr>
        <w:t>առնելո</w:t>
      </w:r>
      <w:r>
        <w:rPr>
          <w:rFonts w:ascii="GHEA Grapalat" w:hAnsi="GHEA Grapalat"/>
          <w:lang w:val="hy-AM"/>
        </w:rPr>
        <w:t>ւ</w:t>
      </w:r>
      <w:r w:rsidRPr="00913745">
        <w:rPr>
          <w:rFonts w:ascii="GHEA Grapalat" w:hAnsi="GHEA Grapalat"/>
          <w:lang w:val="hy-AM"/>
        </w:rPr>
        <w:t xml:space="preserve"> հիմքերի կողաթեքումը:</w:t>
      </w:r>
    </w:p>
    <w:p w:rsidR="00324BE4" w:rsidRPr="008E2E00" w:rsidRDefault="00324BE4" w:rsidP="00324BE4">
      <w:pPr>
        <w:spacing w:after="120"/>
        <w:ind w:left="851" w:right="1134"/>
        <w:jc w:val="center"/>
        <w:rPr>
          <w:rFonts w:ascii="GHEA Grapalat" w:hAnsi="GHEA Grapalat"/>
          <w:b/>
          <w:bCs/>
          <w:lang w:val="hy-AM"/>
        </w:rPr>
      </w:pPr>
      <w:r w:rsidRPr="008E2E00">
        <w:rPr>
          <w:rFonts w:ascii="GHEA Grapalat" w:hAnsi="GHEA Grapalat"/>
          <w:b/>
          <w:bCs/>
          <w:lang w:val="hy-AM"/>
        </w:rPr>
        <w:t>7. Կոնստրուկցիաների առանձին տարրերի հորիզոնական սահմանային տեղափոխություններ և ճկվածքներ քամու և ջերմային կլիմայական ազդեցություններից</w:t>
      </w:r>
    </w:p>
    <w:p w:rsidR="00324BE4" w:rsidRPr="00B217FC" w:rsidRDefault="00324BE4" w:rsidP="00324BE4">
      <w:pPr>
        <w:spacing w:after="0"/>
        <w:ind w:firstLine="567"/>
        <w:jc w:val="both"/>
        <w:rPr>
          <w:rFonts w:ascii="GHEA Grapalat" w:hAnsi="GHEA Grapalat"/>
          <w:lang w:val="hy-AM"/>
        </w:rPr>
      </w:pPr>
      <w:r w:rsidRPr="00B217FC">
        <w:rPr>
          <w:rFonts w:ascii="GHEA Grapalat" w:hAnsi="GHEA Grapalat"/>
          <w:b/>
          <w:bCs/>
          <w:lang w:val="hy-AM"/>
        </w:rPr>
        <w:t>563.</w:t>
      </w:r>
      <w:r w:rsidRPr="00B217FC">
        <w:rPr>
          <w:rFonts w:ascii="Calibri" w:hAnsi="Calibri" w:cs="Calibri"/>
          <w:b/>
          <w:bCs/>
          <w:lang w:val="hy-AM"/>
        </w:rPr>
        <w:t> </w:t>
      </w:r>
      <w:r w:rsidRPr="00B217FC">
        <w:rPr>
          <w:rFonts w:ascii="GHEA Grapalat" w:hAnsi="GHEA Grapalat"/>
          <w:lang w:val="hy-AM"/>
        </w:rPr>
        <w:t>Շրջանակային</w:t>
      </w:r>
      <w:r>
        <w:rPr>
          <w:rFonts w:ascii="GHEA Grapalat" w:hAnsi="GHEA Grapalat"/>
          <w:lang w:val="hy-AM"/>
        </w:rPr>
        <w:t xml:space="preserve"> հիմնակմախքով</w:t>
      </w:r>
      <w:r w:rsidRPr="00B217FC">
        <w:rPr>
          <w:rFonts w:ascii="GHEA Grapalat" w:hAnsi="GHEA Grapalat"/>
          <w:lang w:val="hy-AM"/>
        </w:rPr>
        <w:t xml:space="preserve"> շենքերի սյուների (</w:t>
      </w:r>
      <w:r>
        <w:rPr>
          <w:rFonts w:ascii="GHEA Grapalat" w:hAnsi="GHEA Grapalat"/>
          <w:lang w:val="hy-AM"/>
        </w:rPr>
        <w:t>կանգնակների</w:t>
      </w:r>
      <w:r w:rsidRPr="00B217FC">
        <w:rPr>
          <w:rFonts w:ascii="GHEA Grapalat" w:hAnsi="GHEA Grapalat"/>
          <w:lang w:val="hy-AM"/>
        </w:rPr>
        <w:t xml:space="preserve">) հորիզոնական </w:t>
      </w:r>
      <w:r>
        <w:rPr>
          <w:rFonts w:ascii="GHEA Grapalat" w:hAnsi="GHEA Grapalat"/>
          <w:lang w:val="hy-AM"/>
        </w:rPr>
        <w:t>սահմանային</w:t>
      </w:r>
      <w:r w:rsidRPr="00B217FC">
        <w:rPr>
          <w:rFonts w:ascii="GHEA Grapalat" w:hAnsi="GHEA Grapalat"/>
          <w:lang w:val="hy-AM"/>
        </w:rPr>
        <w:t xml:space="preserve"> </w:t>
      </w:r>
      <w:r>
        <w:rPr>
          <w:rFonts w:ascii="GHEA Grapalat" w:hAnsi="GHEA Grapalat"/>
          <w:lang w:val="hy-AM"/>
        </w:rPr>
        <w:t>ճկվածք</w:t>
      </w:r>
      <w:r w:rsidRPr="00B217FC">
        <w:rPr>
          <w:rFonts w:ascii="GHEA Grapalat" w:hAnsi="GHEA Grapalat"/>
          <w:lang w:val="hy-AM"/>
        </w:rPr>
        <w:t>ները ջերմաստիճան</w:t>
      </w:r>
      <w:r>
        <w:rPr>
          <w:rFonts w:ascii="GHEA Grapalat" w:hAnsi="GHEA Grapalat"/>
          <w:lang w:val="hy-AM"/>
        </w:rPr>
        <w:t>ային</w:t>
      </w:r>
      <w:r w:rsidRPr="00B217FC">
        <w:rPr>
          <w:rFonts w:ascii="GHEA Grapalat" w:hAnsi="GHEA Grapalat"/>
          <w:lang w:val="hy-AM"/>
        </w:rPr>
        <w:t xml:space="preserve">, կլիմայական և </w:t>
      </w:r>
      <w:r>
        <w:rPr>
          <w:rFonts w:ascii="GHEA Grapalat" w:hAnsi="GHEA Grapalat"/>
          <w:lang w:val="hy-AM"/>
        </w:rPr>
        <w:t>կծկումային</w:t>
      </w:r>
      <w:r w:rsidRPr="00B217FC">
        <w:rPr>
          <w:rFonts w:ascii="GHEA Grapalat" w:hAnsi="GHEA Grapalat"/>
          <w:lang w:val="hy-AM"/>
        </w:rPr>
        <w:t xml:space="preserve"> ազդեցություններից</w:t>
      </w:r>
      <w:r>
        <w:rPr>
          <w:rFonts w:ascii="GHEA Grapalat" w:hAnsi="GHEA Grapalat"/>
          <w:lang w:val="hy-AM"/>
        </w:rPr>
        <w:t xml:space="preserve"> պետք է</w:t>
      </w:r>
      <w:r w:rsidRPr="00B217FC">
        <w:rPr>
          <w:rFonts w:ascii="GHEA Grapalat" w:hAnsi="GHEA Grapalat"/>
          <w:lang w:val="hy-AM"/>
        </w:rPr>
        <w:t xml:space="preserve"> </w:t>
      </w:r>
      <w:r>
        <w:rPr>
          <w:rFonts w:ascii="GHEA Grapalat" w:hAnsi="GHEA Grapalat"/>
          <w:lang w:val="hy-AM"/>
        </w:rPr>
        <w:t xml:space="preserve">ընդունել </w:t>
      </w:r>
      <w:r w:rsidRPr="00B217FC">
        <w:rPr>
          <w:rFonts w:ascii="GHEA Grapalat" w:hAnsi="GHEA Grapalat"/>
          <w:lang w:val="hy-AM"/>
        </w:rPr>
        <w:t>հավասար.</w:t>
      </w:r>
    </w:p>
    <w:p w:rsidR="00324BE4" w:rsidRPr="00FD1EE7" w:rsidRDefault="00324BE4" w:rsidP="00324BE4">
      <w:pPr>
        <w:spacing w:after="0"/>
        <w:ind w:left="1134" w:hanging="567"/>
        <w:jc w:val="both"/>
        <w:rPr>
          <w:rFonts w:ascii="GHEA Grapalat" w:hAnsi="GHEA Grapalat"/>
          <w:lang w:val="hy-AM"/>
        </w:rPr>
      </w:pPr>
      <w:r w:rsidRPr="009F5777">
        <w:rPr>
          <w:rFonts w:ascii="GHEA Grapalat" w:eastAsiaTheme="minorEastAsia" w:hAnsi="GHEA Grapalat"/>
          <w:lang w:val="hy-AM"/>
        </w:rPr>
        <w:t>1)</w:t>
      </w:r>
      <w:r>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457F1A">
        <w:rPr>
          <w:rFonts w:ascii="GHEA Grapalat" w:hAnsi="GHEA Grapalat"/>
          <w:lang w:val="hy-AM"/>
        </w:rPr>
        <w:t>/150</w:t>
      </w:r>
      <w:r>
        <w:rPr>
          <w:rFonts w:ascii="GHEA Grapalat" w:hAnsi="GHEA Grapalat"/>
          <w:lang w:val="hy-AM"/>
        </w:rPr>
        <w:t xml:space="preserve">՝ </w:t>
      </w:r>
      <w:r w:rsidRPr="00FD1EE7">
        <w:rPr>
          <w:rFonts w:ascii="GHEA Grapalat" w:hAnsi="GHEA Grapalat"/>
          <w:lang w:val="hy-AM"/>
        </w:rPr>
        <w:t>խարամաբետոնից, բետոնից և այլնից պատրաստված պատերով և միջնորմներով և կախովի պանելներով</w:t>
      </w:r>
      <w:r>
        <w:rPr>
          <w:rFonts w:ascii="GHEA Grapalat" w:hAnsi="GHEA Grapalat"/>
          <w:lang w:val="hy-AM"/>
        </w:rPr>
        <w:t xml:space="preserve"> դեպքերի համար</w:t>
      </w:r>
      <w:r w:rsidRPr="00FD1EE7">
        <w:rPr>
          <w:rFonts w:ascii="GHEA Grapalat" w:hAnsi="GHEA Grapalat"/>
          <w:lang w:val="hy-AM"/>
        </w:rPr>
        <w:t>,</w:t>
      </w:r>
    </w:p>
    <w:p w:rsidR="00324BE4" w:rsidRPr="009F5777" w:rsidRDefault="00324BE4" w:rsidP="00324BE4">
      <w:pPr>
        <w:spacing w:after="0"/>
        <w:ind w:left="1134" w:hanging="567"/>
        <w:jc w:val="both"/>
        <w:rPr>
          <w:rFonts w:ascii="GHEA Grapalat" w:hAnsi="GHEA Grapalat"/>
          <w:color w:val="0070C0"/>
          <w:lang w:val="hy-AM"/>
        </w:rPr>
      </w:pPr>
      <w:r w:rsidRPr="009F5777">
        <w:rPr>
          <w:rFonts w:ascii="GHEA Grapalat" w:eastAsiaTheme="minorEastAsia" w:hAnsi="GHEA Grapalat"/>
          <w:lang w:val="hy-AM"/>
        </w:rPr>
        <w:t>2)</w:t>
      </w:r>
      <w:r>
        <w:rPr>
          <w:rFonts w:ascii="Calibri" w:eastAsiaTheme="minorEastAsia" w:hAnsi="Calibri" w:cs="Calibri"/>
          <w:lang w:val="hy-AM"/>
        </w:rPr>
        <w:t>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457F1A">
        <w:rPr>
          <w:rFonts w:ascii="GHEA Grapalat" w:hAnsi="GHEA Grapalat"/>
          <w:lang w:val="hy-AM"/>
        </w:rPr>
        <w:t>/200</w:t>
      </w:r>
      <w:r>
        <w:rPr>
          <w:rFonts w:ascii="GHEA Grapalat" w:hAnsi="GHEA Grapalat"/>
          <w:lang w:val="hy-AM"/>
        </w:rPr>
        <w:t>՝</w:t>
      </w:r>
      <w:r w:rsidRPr="00457F1A">
        <w:rPr>
          <w:rFonts w:ascii="GHEA Grapalat" w:hAnsi="GHEA Grapalat"/>
          <w:lang w:val="hy-AM"/>
        </w:rPr>
        <w:t xml:space="preserve"> </w:t>
      </w:r>
      <w:r w:rsidRPr="0059158E">
        <w:rPr>
          <w:rFonts w:ascii="GHEA Grapalat" w:hAnsi="GHEA Grapalat"/>
          <w:lang w:val="hy-AM"/>
        </w:rPr>
        <w:t>կերամիկական բլոկներից, ապակուց (վիտրաժ), բնական քարով</w:t>
      </w:r>
      <w:r w:rsidRPr="009F5777">
        <w:rPr>
          <w:rFonts w:ascii="GHEA Grapalat" w:hAnsi="GHEA Grapalat"/>
          <w:color w:val="0070C0"/>
          <w:lang w:val="hy-AM"/>
        </w:rPr>
        <w:t xml:space="preserve"> </w:t>
      </w:r>
      <w:r w:rsidRPr="0059158E">
        <w:rPr>
          <w:rFonts w:ascii="GHEA Grapalat" w:hAnsi="GHEA Grapalat"/>
          <w:lang w:val="hy-AM"/>
        </w:rPr>
        <w:t>երեսպատված պատերով դեպքերի համար</w:t>
      </w:r>
      <w:r w:rsidRPr="00FD1EE7">
        <w:rPr>
          <w:rFonts w:ascii="GHEA Grapalat" w:hAnsi="GHEA Grapalat"/>
          <w:lang w:val="hy-AM"/>
        </w:rPr>
        <w:t>,</w:t>
      </w:r>
      <w:r w:rsidRPr="009F5777">
        <w:rPr>
          <w:rFonts w:ascii="GHEA Grapalat" w:hAnsi="GHEA Grapalat"/>
          <w:color w:val="0070C0"/>
          <w:lang w:val="hy-AM"/>
        </w:rPr>
        <w:t xml:space="preserve"> </w:t>
      </w:r>
    </w:p>
    <w:p w:rsidR="00324BE4" w:rsidRPr="000C4ECC" w:rsidRDefault="00324BE4" w:rsidP="00324BE4">
      <w:pPr>
        <w:spacing w:after="120"/>
        <w:ind w:left="851"/>
        <w:jc w:val="both"/>
        <w:rPr>
          <w:rFonts w:ascii="GHEA Grapalat" w:hAnsi="GHEA Grapalat"/>
          <w:color w:val="C00000"/>
          <w:lang w:val="hy-AM"/>
        </w:rPr>
      </w:pPr>
      <w:r w:rsidRPr="001A65AA">
        <w:rPr>
          <w:rFonts w:ascii="GHEA Grapalat" w:hAnsi="GHEA Grapalat"/>
          <w:lang w:val="hy-AM"/>
        </w:rPr>
        <w:t>որտեղ</w:t>
      </w:r>
      <w:r w:rsidRPr="009F5777">
        <w:rPr>
          <w:rFonts w:ascii="GHEA Grapalat" w:hAnsi="GHEA Grapalat"/>
          <w:lang w:val="hy-AM"/>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Pr="001A65AA">
        <w:rPr>
          <w:rFonts w:ascii="GHEA Grapalat" w:hAnsi="GHEA Grapalat"/>
          <w:lang w:val="hy-AM"/>
        </w:rPr>
        <w:t xml:space="preserve"> –</w:t>
      </w:r>
      <w:r w:rsidRPr="009F5777">
        <w:rPr>
          <w:rFonts w:ascii="GHEA Grapalat" w:hAnsi="GHEA Grapalat"/>
          <w:lang w:val="hy-AM"/>
        </w:rPr>
        <w:t xml:space="preserve"> </w:t>
      </w:r>
      <w:r w:rsidRPr="001A65AA">
        <w:rPr>
          <w:rFonts w:ascii="GHEA Grapalat" w:hAnsi="GHEA Grapalat"/>
          <w:lang w:val="hy-AM"/>
        </w:rPr>
        <w:t xml:space="preserve">հարկի բարձրությունն է, </w:t>
      </w:r>
      <w:r>
        <w:rPr>
          <w:rFonts w:ascii="GHEA Grapalat" w:hAnsi="GHEA Grapalat"/>
          <w:lang w:val="hy-AM"/>
        </w:rPr>
        <w:t xml:space="preserve">կամրջային ամբարձիչներով միահարկ շենքերի համար՝ հիմքի վերին եզրից մինչև ամբարձիչային ուղու հեծանի ստորին եզրը ընկած բարձրությունն է: Ընդ որում </w:t>
      </w:r>
      <w:r w:rsidRPr="00CD2E1A">
        <w:rPr>
          <w:rFonts w:ascii="GHEA Grapalat" w:hAnsi="GHEA Grapalat"/>
          <w:lang w:val="hy-AM"/>
        </w:rPr>
        <w:t>ջերմաստիճանային ազդեցությունները պետք է</w:t>
      </w:r>
      <w:r>
        <w:rPr>
          <w:rFonts w:ascii="GHEA Grapalat" w:hAnsi="GHEA Grapalat"/>
          <w:lang w:val="hy-AM"/>
        </w:rPr>
        <w:t xml:space="preserve"> ընդունվեն </w:t>
      </w:r>
      <w:r w:rsidRPr="00CD2E1A">
        <w:rPr>
          <w:rFonts w:ascii="GHEA Grapalat" w:hAnsi="GHEA Grapalat"/>
          <w:lang w:val="hy-AM"/>
        </w:rPr>
        <w:t xml:space="preserve">առանց հաշվի առնելու արտաքին օդի </w:t>
      </w:r>
      <w:r w:rsidRPr="004B013E">
        <w:rPr>
          <w:rFonts w:ascii="GHEA Grapalat" w:hAnsi="GHEA Grapalat"/>
          <w:lang w:val="hy-AM"/>
        </w:rPr>
        <w:t xml:space="preserve">ջերմաստիճանների </w:t>
      </w:r>
      <w:r w:rsidRPr="00A82ABA">
        <w:rPr>
          <w:rFonts w:ascii="GHEA Grapalat" w:hAnsi="GHEA Grapalat"/>
          <w:lang w:val="hy-AM"/>
        </w:rPr>
        <w:t>օրական</w:t>
      </w:r>
      <w:r w:rsidRPr="00CD2E1A">
        <w:rPr>
          <w:rFonts w:ascii="GHEA Grapalat" w:hAnsi="GHEA Grapalat"/>
          <w:lang w:val="hy-AM"/>
        </w:rPr>
        <w:t xml:space="preserve"> </w:t>
      </w:r>
      <w:r w:rsidRPr="004B013E">
        <w:rPr>
          <w:rFonts w:ascii="GHEA Grapalat" w:hAnsi="GHEA Grapalat"/>
          <w:lang w:val="hy-AM"/>
        </w:rPr>
        <w:t>տատանումները և</w:t>
      </w:r>
      <w:r w:rsidRPr="009F5777">
        <w:rPr>
          <w:rFonts w:ascii="GHEA Grapalat" w:hAnsi="GHEA Grapalat"/>
          <w:color w:val="0070C0"/>
          <w:lang w:val="hy-AM"/>
        </w:rPr>
        <w:t xml:space="preserve"> </w:t>
      </w:r>
      <w:r w:rsidRPr="004B013E">
        <w:rPr>
          <w:rFonts w:ascii="GHEA Grapalat" w:hAnsi="GHEA Grapalat"/>
          <w:lang w:val="hy-AM"/>
        </w:rPr>
        <w:t>արեգակնային ճառագայթ</w:t>
      </w:r>
      <w:r>
        <w:rPr>
          <w:rFonts w:ascii="GHEA Grapalat" w:hAnsi="GHEA Grapalat"/>
          <w:lang w:val="hy-AM"/>
        </w:rPr>
        <w:t xml:space="preserve">ումից </w:t>
      </w:r>
      <w:r w:rsidRPr="004B013E">
        <w:rPr>
          <w:rFonts w:ascii="GHEA Grapalat" w:hAnsi="GHEA Grapalat"/>
          <w:lang w:val="hy-AM"/>
        </w:rPr>
        <w:t>ջերմաստիճան</w:t>
      </w:r>
      <w:r>
        <w:rPr>
          <w:rFonts w:ascii="GHEA Grapalat" w:hAnsi="GHEA Grapalat"/>
          <w:lang w:val="hy-AM"/>
        </w:rPr>
        <w:t>ներ</w:t>
      </w:r>
      <w:r w:rsidRPr="004B013E">
        <w:rPr>
          <w:rFonts w:ascii="GHEA Grapalat" w:hAnsi="GHEA Grapalat"/>
          <w:lang w:val="hy-AM"/>
        </w:rPr>
        <w:t xml:space="preserve">ի </w:t>
      </w:r>
      <w:r w:rsidRPr="00953E80">
        <w:rPr>
          <w:rFonts w:ascii="GHEA Grapalat" w:hAnsi="GHEA Grapalat"/>
          <w:lang w:val="hy-AM"/>
        </w:rPr>
        <w:t>տարբերությունը:</w:t>
      </w:r>
      <w:r>
        <w:rPr>
          <w:rFonts w:ascii="GHEA Grapalat" w:hAnsi="GHEA Grapalat"/>
          <w:color w:val="0070C0"/>
          <w:lang w:val="hy-AM"/>
        </w:rPr>
        <w:t xml:space="preserve"> </w:t>
      </w:r>
      <w:r w:rsidRPr="005B22D3">
        <w:rPr>
          <w:rFonts w:ascii="GHEA Grapalat" w:hAnsi="GHEA Grapalat"/>
          <w:lang w:val="hy-AM"/>
        </w:rPr>
        <w:t>Ջերմաստիճանային, կլիմայական և կծկման ազդեցություններից որոշ</w:t>
      </w:r>
      <w:r>
        <w:rPr>
          <w:rFonts w:ascii="GHEA Grapalat" w:hAnsi="GHEA Grapalat"/>
          <w:lang w:val="hy-AM"/>
        </w:rPr>
        <w:t>ված</w:t>
      </w:r>
      <w:r w:rsidRPr="005B22D3">
        <w:rPr>
          <w:rFonts w:ascii="GHEA Grapalat" w:hAnsi="GHEA Grapalat"/>
          <w:lang w:val="hy-AM"/>
        </w:rPr>
        <w:t xml:space="preserve"> հորիզոնական ճկվածքներ</w:t>
      </w:r>
      <w:r>
        <w:rPr>
          <w:rFonts w:ascii="GHEA Grapalat" w:hAnsi="GHEA Grapalat"/>
          <w:lang w:val="hy-AM"/>
        </w:rPr>
        <w:t xml:space="preserve">ի </w:t>
      </w:r>
      <w:r w:rsidRPr="005B22D3">
        <w:rPr>
          <w:rFonts w:ascii="GHEA Grapalat" w:hAnsi="GHEA Grapalat"/>
          <w:lang w:val="hy-AM"/>
        </w:rPr>
        <w:t xml:space="preserve">արժեքները չպետք է </w:t>
      </w:r>
      <w:r w:rsidRPr="000847F5">
        <w:rPr>
          <w:rFonts w:ascii="GHEA Grapalat" w:hAnsi="GHEA Grapalat"/>
          <w:lang w:val="hy-AM"/>
        </w:rPr>
        <w:t>գումարվեն քամու բեռնվածքներից ճկվաքների և հիմքերի կողաթեքման արժեքների</w:t>
      </w:r>
      <w:r>
        <w:rPr>
          <w:rFonts w:ascii="GHEA Grapalat" w:hAnsi="GHEA Grapalat"/>
          <w:lang w:val="hy-AM"/>
        </w:rPr>
        <w:t>ն</w:t>
      </w:r>
      <w:r w:rsidRPr="000847F5">
        <w:rPr>
          <w:rFonts w:ascii="GHEA Grapalat" w:hAnsi="GHEA Grapalat"/>
          <w:lang w:val="hy-AM"/>
        </w:rPr>
        <w:t>:</w:t>
      </w:r>
    </w:p>
    <w:p w:rsidR="00B217FC" w:rsidRDefault="00B217FC">
      <w:pPr>
        <w:rPr>
          <w:rFonts w:ascii="GHEA Grapalat" w:eastAsia="Calibri" w:hAnsi="GHEA Grapalat" w:cs="Times New Roman"/>
          <w:b/>
          <w:bCs/>
          <w:lang w:val="hy-AM"/>
        </w:rPr>
      </w:pPr>
      <w:r>
        <w:rPr>
          <w:rFonts w:ascii="GHEA Grapalat" w:eastAsia="Calibri" w:hAnsi="GHEA Grapalat" w:cs="Times New Roman"/>
          <w:b/>
          <w:bCs/>
          <w:lang w:val="hy-AM"/>
        </w:rPr>
        <w:br w:type="page"/>
      </w:r>
    </w:p>
    <w:p w:rsidR="00324BE4" w:rsidRDefault="00324BE4" w:rsidP="00324BE4">
      <w:pPr>
        <w:shd w:val="clear" w:color="auto" w:fill="FFFFFF"/>
        <w:spacing w:after="0" w:line="240" w:lineRule="auto"/>
        <w:ind w:right="567"/>
        <w:jc w:val="both"/>
        <w:rPr>
          <w:rFonts w:ascii="GHEA Grapalat" w:eastAsia="Calibri" w:hAnsi="GHEA Grapalat" w:cs="Times New Roman"/>
          <w:b/>
          <w:bCs/>
          <w:lang w:val="hy-AM"/>
        </w:rPr>
      </w:pPr>
    </w:p>
    <w:p w:rsidR="00AF1E2C" w:rsidRPr="00DF6DF4" w:rsidRDefault="00276C67" w:rsidP="002618DC">
      <w:pPr>
        <w:shd w:val="clear" w:color="auto" w:fill="FFFFFF"/>
        <w:spacing w:after="120" w:line="240" w:lineRule="auto"/>
        <w:ind w:right="567"/>
        <w:jc w:val="both"/>
        <w:rPr>
          <w:rFonts w:ascii="GHEA Grapalat" w:hAnsi="GHEA Grapalat"/>
          <w:b/>
          <w:bCs/>
        </w:rPr>
      </w:pPr>
      <w:r w:rsidRPr="00D0061A">
        <w:rPr>
          <w:rFonts w:ascii="GHEA Grapalat" w:eastAsia="Calibri" w:hAnsi="GHEA Grapalat" w:cs="Times New Roman"/>
          <w:b/>
          <w:bCs/>
          <w:lang w:val="hy-AM"/>
        </w:rPr>
        <w:t>Աղյուսակ</w:t>
      </w:r>
      <w:r w:rsidR="00AF1E2C" w:rsidRPr="00DF6DF4">
        <w:rPr>
          <w:rFonts w:ascii="GHEA Grapalat" w:hAnsi="GHEA Grapalat"/>
          <w:b/>
          <w:bCs/>
        </w:rPr>
        <w:t xml:space="preserve"> </w:t>
      </w:r>
      <w:r w:rsidR="00FC43AD">
        <w:rPr>
          <w:rFonts w:ascii="GHEA Grapalat" w:hAnsi="GHEA Grapalat"/>
          <w:b/>
          <w:bCs/>
          <w:lang w:val="en-US"/>
        </w:rPr>
        <w:t>79</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104"/>
        <w:gridCol w:w="1843"/>
        <w:gridCol w:w="1559"/>
        <w:gridCol w:w="2977"/>
      </w:tblGrid>
      <w:tr w:rsidR="00AF1E2C" w:rsidTr="009D12BE">
        <w:trPr>
          <w:trHeight w:val="285"/>
          <w:jc w:val="center"/>
        </w:trPr>
        <w:tc>
          <w:tcPr>
            <w:tcW w:w="3104" w:type="dxa"/>
            <w:shd w:val="clear" w:color="auto" w:fill="EAF1DD" w:themeFill="accent3" w:themeFillTint="33"/>
            <w:vAlign w:val="center"/>
          </w:tcPr>
          <w:p w:rsidR="00AF1E2C" w:rsidRPr="00FB75E0" w:rsidRDefault="00114658" w:rsidP="00FB75E0">
            <w:pPr>
              <w:spacing w:before="60" w:after="60"/>
              <w:ind w:left="164" w:right="181"/>
              <w:jc w:val="center"/>
              <w:rPr>
                <w:rFonts w:ascii="GHEA Grapalat" w:eastAsia="Calibri" w:hAnsi="GHEA Grapalat" w:cs="Times New Roman"/>
                <w:sz w:val="20"/>
                <w:szCs w:val="20"/>
                <w:lang w:val="hy-AM"/>
              </w:rPr>
            </w:pPr>
            <w:r w:rsidRPr="00FB75E0">
              <w:rPr>
                <w:rFonts w:ascii="GHEA Grapalat" w:eastAsia="Calibri" w:hAnsi="GHEA Grapalat" w:cs="Times New Roman"/>
                <w:sz w:val="20"/>
                <w:szCs w:val="20"/>
                <w:lang w:val="hy-AM"/>
              </w:rPr>
              <w:t>Կոնստրուկցիաների տարրերը</w:t>
            </w:r>
          </w:p>
        </w:tc>
        <w:tc>
          <w:tcPr>
            <w:tcW w:w="1843" w:type="dxa"/>
            <w:shd w:val="clear" w:color="auto" w:fill="EAF1DD" w:themeFill="accent3" w:themeFillTint="33"/>
            <w:vAlign w:val="center"/>
          </w:tcPr>
          <w:p w:rsidR="00AF1E2C" w:rsidRPr="004677E3" w:rsidRDefault="007D153A" w:rsidP="007D153A">
            <w:pPr>
              <w:spacing w:before="60" w:after="60"/>
              <w:jc w:val="center"/>
              <w:rPr>
                <w:rFonts w:ascii="GHEA Grapalat" w:eastAsia="Calibri" w:hAnsi="GHEA Grapalat" w:cs="Times New Roman"/>
                <w:color w:val="C00000"/>
                <w:lang w:val="en-US"/>
              </w:rPr>
            </w:pPr>
            <w:r w:rsidRPr="007D153A">
              <w:rPr>
                <w:rFonts w:ascii="GHEA Grapalat" w:eastAsia="Calibri" w:hAnsi="GHEA Grapalat" w:cs="Times New Roman"/>
                <w:sz w:val="20"/>
                <w:szCs w:val="20"/>
                <w:lang w:val="hy-AM"/>
              </w:rPr>
              <w:t>Ներկայացվող պահանջները</w:t>
            </w:r>
          </w:p>
        </w:tc>
        <w:tc>
          <w:tcPr>
            <w:tcW w:w="1559" w:type="dxa"/>
            <w:shd w:val="clear" w:color="auto" w:fill="EAF1DD" w:themeFill="accent3" w:themeFillTint="33"/>
            <w:vAlign w:val="center"/>
          </w:tcPr>
          <w:p w:rsidR="00FB75E0" w:rsidRPr="00FB75E0" w:rsidRDefault="007D153A" w:rsidP="00FB75E0">
            <w:pPr>
              <w:spacing w:before="60" w:after="60"/>
              <w:jc w:val="center"/>
            </w:pPr>
            <w:r w:rsidRPr="00F84204">
              <w:rPr>
                <w:rFonts w:ascii="GHEA Grapalat" w:eastAsia="Calibri" w:hAnsi="GHEA Grapalat" w:cs="Times New Roman"/>
                <w:sz w:val="20"/>
                <w:szCs w:val="20"/>
                <w:lang w:val="hy-AM"/>
              </w:rPr>
              <w:t>Ուղղաձիգ</w:t>
            </w:r>
            <w:r w:rsidRPr="00FB75E0">
              <w:rPr>
                <w:rFonts w:ascii="GHEA Grapalat" w:eastAsia="Calibri" w:hAnsi="GHEA Grapalat" w:cs="Times New Roman"/>
                <w:sz w:val="20"/>
                <w:szCs w:val="20"/>
                <w:lang w:val="hy-AM"/>
              </w:rPr>
              <w:t xml:space="preserve"> սահմանային ճկվածքները</w:t>
            </w:r>
          </w:p>
          <w:p w:rsidR="00AF1E2C" w:rsidRPr="004677E3" w:rsidRDefault="00E269B3" w:rsidP="009E0E89">
            <w:pPr>
              <w:spacing w:before="60" w:after="60"/>
              <w:jc w:val="center"/>
              <w:rPr>
                <w:rFonts w:ascii="GHEA Grapalat" w:eastAsia="Calibri" w:hAnsi="GHEA Grapalat" w:cs="Times New Roman"/>
                <w:color w:val="C00000"/>
              </w:rPr>
            </w:pPr>
            <m:oMathPara>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m:oMathPara>
          </w:p>
        </w:tc>
        <w:tc>
          <w:tcPr>
            <w:tcW w:w="2977" w:type="dxa"/>
            <w:shd w:val="clear" w:color="auto" w:fill="EAF1DD" w:themeFill="accent3" w:themeFillTint="33"/>
            <w:vAlign w:val="center"/>
          </w:tcPr>
          <w:p w:rsidR="00AF1E2C" w:rsidRPr="004677E3" w:rsidRDefault="003651AA" w:rsidP="00925E2A">
            <w:pPr>
              <w:spacing w:before="60" w:after="60"/>
              <w:jc w:val="center"/>
              <w:rPr>
                <w:rFonts w:ascii="GHEA Grapalat" w:eastAsia="Calibri" w:hAnsi="GHEA Grapalat" w:cs="Times New Roman"/>
                <w:color w:val="C00000"/>
                <w:sz w:val="20"/>
                <w:szCs w:val="20"/>
              </w:rPr>
            </w:pPr>
            <w:r w:rsidRPr="003651AA">
              <w:rPr>
                <w:rFonts w:ascii="GHEA Grapalat" w:eastAsia="Calibri" w:hAnsi="GHEA Grapalat" w:cs="Times New Roman"/>
                <w:sz w:val="20"/>
                <w:szCs w:val="20"/>
                <w:lang w:val="hy-AM"/>
              </w:rPr>
              <w:t>Բեռնվածքներ ուղղաձիգ ճկվածքները որոշելու համար</w:t>
            </w:r>
          </w:p>
        </w:tc>
      </w:tr>
      <w:tr w:rsidR="0028432C" w:rsidTr="009D12BE">
        <w:trPr>
          <w:trHeight w:val="416"/>
          <w:jc w:val="center"/>
        </w:trPr>
        <w:tc>
          <w:tcPr>
            <w:tcW w:w="9483" w:type="dxa"/>
            <w:gridSpan w:val="4"/>
            <w:shd w:val="clear" w:color="auto" w:fill="EAF1DD" w:themeFill="accent3" w:themeFillTint="33"/>
            <w:vAlign w:val="center"/>
          </w:tcPr>
          <w:p w:rsidR="0028432C" w:rsidRPr="004677E3" w:rsidRDefault="0028432C" w:rsidP="0028432C">
            <w:pPr>
              <w:spacing w:before="20" w:after="20"/>
              <w:jc w:val="center"/>
              <w:rPr>
                <w:rFonts w:ascii="GHEA Grapalat" w:eastAsia="Calibri" w:hAnsi="GHEA Grapalat" w:cs="Times New Roman"/>
                <w:iCs/>
                <w:color w:val="C00000"/>
                <w:sz w:val="20"/>
                <w:szCs w:val="20"/>
              </w:rPr>
            </w:pPr>
            <w:r w:rsidRPr="00BA11FC">
              <w:rPr>
                <w:rFonts w:ascii="GHEA Grapalat" w:eastAsia="Calibri" w:hAnsi="GHEA Grapalat" w:cs="Times New Roman"/>
                <w:iCs/>
                <w:sz w:val="20"/>
                <w:szCs w:val="20"/>
              </w:rPr>
              <w:t>1</w:t>
            </w:r>
            <w:r w:rsidR="009E0828" w:rsidRPr="00BA11FC">
              <w:rPr>
                <w:rFonts w:ascii="GHEA Grapalat" w:eastAsia="Calibri" w:hAnsi="GHEA Grapalat" w:cs="Times New Roman"/>
                <w:iCs/>
                <w:sz w:val="20"/>
                <w:szCs w:val="20"/>
              </w:rPr>
              <w:t>.</w:t>
            </w:r>
            <w:r w:rsidRPr="00BA11FC">
              <w:rPr>
                <w:rFonts w:ascii="GHEA Grapalat" w:eastAsia="Calibri" w:hAnsi="GHEA Grapalat" w:cs="Times New Roman"/>
                <w:iCs/>
                <w:sz w:val="20"/>
                <w:szCs w:val="20"/>
              </w:rPr>
              <w:t xml:space="preserve"> </w:t>
            </w:r>
            <w:r w:rsidR="00A1789C">
              <w:rPr>
                <w:rFonts w:ascii="GHEA Grapalat" w:eastAsia="Calibri" w:hAnsi="GHEA Grapalat" w:cs="Times New Roman"/>
                <w:iCs/>
                <w:sz w:val="20"/>
                <w:szCs w:val="20"/>
                <w:lang w:val="hy-AM"/>
              </w:rPr>
              <w:t xml:space="preserve">Ամբարձիչային ուղիների հեծաններ և կախովի </w:t>
            </w:r>
            <w:r w:rsidR="00A1789C" w:rsidRPr="00A1789C">
              <w:rPr>
                <w:rFonts w:ascii="GHEA Grapalat" w:eastAsia="Calibri" w:hAnsi="GHEA Grapalat" w:cs="Times New Roman"/>
                <w:iCs/>
                <w:sz w:val="20"/>
                <w:szCs w:val="20"/>
                <w:lang w:val="hy-AM"/>
              </w:rPr>
              <w:t>ամբարձիչներ</w:t>
            </w:r>
          </w:p>
        </w:tc>
      </w:tr>
      <w:tr w:rsidR="00F65100" w:rsidTr="007A1303">
        <w:trPr>
          <w:trHeight w:val="706"/>
          <w:jc w:val="center"/>
        </w:trPr>
        <w:tc>
          <w:tcPr>
            <w:tcW w:w="3104" w:type="dxa"/>
            <w:tcBorders>
              <w:bottom w:val="single" w:sz="4" w:space="0" w:color="auto"/>
            </w:tcBorders>
            <w:vAlign w:val="center"/>
          </w:tcPr>
          <w:p w:rsidR="00F65100" w:rsidRPr="004677E3" w:rsidRDefault="00BA11FC" w:rsidP="00205361">
            <w:pPr>
              <w:spacing w:before="20" w:after="20"/>
              <w:rPr>
                <w:rFonts w:ascii="GHEA Grapalat" w:eastAsia="Calibri" w:hAnsi="GHEA Grapalat" w:cs="Times New Roman"/>
                <w:iCs/>
                <w:color w:val="C00000"/>
                <w:sz w:val="20"/>
                <w:szCs w:val="20"/>
              </w:rPr>
            </w:pPr>
            <w:r w:rsidRPr="00B217FC">
              <w:rPr>
                <w:rFonts w:ascii="GHEA Grapalat" w:eastAsia="Calibri" w:hAnsi="GHEA Grapalat" w:cs="Times New Roman"/>
                <w:iCs/>
                <w:sz w:val="20"/>
                <w:szCs w:val="20"/>
                <w:lang w:val="hy-AM"/>
              </w:rPr>
              <w:t>ա</w:t>
            </w:r>
            <w:r w:rsidR="0028432C" w:rsidRPr="00B217FC">
              <w:rPr>
                <w:rFonts w:ascii="GHEA Grapalat" w:eastAsia="Calibri" w:hAnsi="GHEA Grapalat" w:cs="Times New Roman"/>
                <w:iCs/>
                <w:sz w:val="20"/>
                <w:szCs w:val="20"/>
              </w:rPr>
              <w:t>)</w:t>
            </w:r>
            <w:r w:rsidR="00F65100" w:rsidRPr="00B217FC">
              <w:rPr>
                <w:rFonts w:ascii="GHEA Grapalat" w:eastAsia="Calibri" w:hAnsi="GHEA Grapalat" w:cs="Times New Roman"/>
                <w:iCs/>
                <w:sz w:val="20"/>
                <w:szCs w:val="20"/>
              </w:rPr>
              <w:t xml:space="preserve"> </w:t>
            </w:r>
            <w:r w:rsidR="004856EA" w:rsidRPr="004856EA">
              <w:rPr>
                <w:rFonts w:ascii="GHEA Grapalat" w:eastAsia="Calibri" w:hAnsi="GHEA Grapalat" w:cs="Times New Roman"/>
                <w:sz w:val="20"/>
                <w:szCs w:val="20"/>
                <w:lang w:val="hy-AM"/>
              </w:rPr>
              <w:t xml:space="preserve">ղեկավարվող </w:t>
            </w:r>
            <w:r w:rsidR="00B217FC" w:rsidRPr="00B217FC">
              <w:rPr>
                <w:rFonts w:ascii="GHEA Grapalat" w:eastAsia="Calibri" w:hAnsi="GHEA Grapalat" w:cs="Times New Roman"/>
                <w:iCs/>
                <w:sz w:val="20"/>
                <w:szCs w:val="20"/>
                <w:lang w:val="hy-AM"/>
              </w:rPr>
              <w:t>հատակից</w:t>
            </w:r>
            <w:r w:rsidR="00F65100" w:rsidRPr="00B217FC">
              <w:rPr>
                <w:rFonts w:ascii="GHEA Grapalat" w:eastAsia="Calibri" w:hAnsi="GHEA Grapalat" w:cs="Times New Roman"/>
                <w:iCs/>
                <w:sz w:val="20"/>
                <w:szCs w:val="20"/>
              </w:rPr>
              <w:t xml:space="preserve">, </w:t>
            </w:r>
            <w:r w:rsidR="00B217FC" w:rsidRPr="00B217FC">
              <w:rPr>
                <w:rFonts w:ascii="GHEA Grapalat" w:eastAsia="Calibri" w:hAnsi="GHEA Grapalat" w:cs="Times New Roman"/>
                <w:iCs/>
                <w:sz w:val="20"/>
                <w:szCs w:val="20"/>
                <w:lang w:val="hy-AM"/>
              </w:rPr>
              <w:t>այդ թվում</w:t>
            </w:r>
            <w:r w:rsidR="00F65100" w:rsidRPr="00B217FC">
              <w:rPr>
                <w:rFonts w:ascii="GHEA Grapalat" w:eastAsia="Calibri" w:hAnsi="GHEA Grapalat" w:cs="Times New Roman"/>
                <w:iCs/>
                <w:sz w:val="20"/>
                <w:szCs w:val="20"/>
              </w:rPr>
              <w:t xml:space="preserve"> </w:t>
            </w:r>
            <w:r w:rsidR="00B217FC" w:rsidRPr="00B217FC">
              <w:rPr>
                <w:rFonts w:ascii="GHEA Grapalat" w:eastAsia="Calibri" w:hAnsi="GHEA Grapalat" w:cs="Times New Roman"/>
                <w:iCs/>
                <w:sz w:val="20"/>
                <w:szCs w:val="20"/>
                <w:lang w:val="hy-AM"/>
              </w:rPr>
              <w:t>բազմաճախարակներ</w:t>
            </w:r>
          </w:p>
        </w:tc>
        <w:tc>
          <w:tcPr>
            <w:tcW w:w="1843" w:type="dxa"/>
            <w:vAlign w:val="center"/>
          </w:tcPr>
          <w:p w:rsidR="00F65100" w:rsidRPr="004677E3" w:rsidRDefault="00390BEB" w:rsidP="00205361">
            <w:pPr>
              <w:spacing w:before="20" w:after="20"/>
              <w:jc w:val="center"/>
              <w:rPr>
                <w:rFonts w:ascii="GHEA Grapalat" w:eastAsia="Calibri" w:hAnsi="GHEA Grapalat" w:cs="Times New Roman"/>
                <w:color w:val="C00000"/>
                <w:sz w:val="20"/>
                <w:szCs w:val="20"/>
              </w:rPr>
            </w:pPr>
            <w:r w:rsidRPr="00390BEB">
              <w:rPr>
                <w:rFonts w:ascii="GHEA Grapalat" w:eastAsia="Calibri" w:hAnsi="GHEA Grapalat" w:cs="Times New Roman"/>
                <w:sz w:val="20"/>
                <w:szCs w:val="20"/>
              </w:rPr>
              <w:t>Տեխնոլոգիական</w:t>
            </w:r>
          </w:p>
        </w:tc>
        <w:tc>
          <w:tcPr>
            <w:tcW w:w="1559" w:type="dxa"/>
            <w:vAlign w:val="center"/>
          </w:tcPr>
          <w:p w:rsidR="00F65100" w:rsidRPr="007A1303" w:rsidRDefault="007A1303" w:rsidP="00205361">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25</w:t>
            </w:r>
            <w:r w:rsidR="00F65100" w:rsidRPr="007A1303">
              <w:rPr>
                <w:rFonts w:ascii="GHEA Grapalat" w:eastAsia="Calibri" w:hAnsi="GHEA Grapalat" w:cs="Sylfaen"/>
                <w:sz w:val="20"/>
                <w:szCs w:val="20"/>
              </w:rPr>
              <w:t>0</w:t>
            </w:r>
          </w:p>
        </w:tc>
        <w:tc>
          <w:tcPr>
            <w:tcW w:w="2977" w:type="dxa"/>
            <w:vAlign w:val="center"/>
          </w:tcPr>
          <w:p w:rsidR="00F65100" w:rsidRPr="004677E3" w:rsidRDefault="007D153A" w:rsidP="00205361">
            <w:pPr>
              <w:spacing w:before="20" w:after="20"/>
              <w:rPr>
                <w:rFonts w:ascii="GHEA Grapalat" w:eastAsia="Calibri" w:hAnsi="GHEA Grapalat" w:cs="Sylfaen"/>
                <w:color w:val="C00000"/>
                <w:sz w:val="20"/>
                <w:szCs w:val="20"/>
              </w:rPr>
            </w:pPr>
            <w:r w:rsidRPr="007D153A">
              <w:rPr>
                <w:rFonts w:ascii="GHEA Grapalat" w:eastAsia="Calibri" w:hAnsi="GHEA Grapalat" w:cs="Sylfaen"/>
                <w:sz w:val="20"/>
                <w:szCs w:val="20"/>
                <w:lang w:val="hy-AM"/>
              </w:rPr>
              <w:t>Մեկ ամբարձիչից</w:t>
            </w:r>
          </w:p>
        </w:tc>
      </w:tr>
      <w:tr w:rsidR="00F65100" w:rsidTr="00857E48">
        <w:trPr>
          <w:trHeight w:val="241"/>
          <w:jc w:val="center"/>
        </w:trPr>
        <w:tc>
          <w:tcPr>
            <w:tcW w:w="3104" w:type="dxa"/>
            <w:tcBorders>
              <w:top w:val="single" w:sz="4" w:space="0" w:color="auto"/>
              <w:bottom w:val="nil"/>
            </w:tcBorders>
            <w:vAlign w:val="center"/>
          </w:tcPr>
          <w:p w:rsidR="00F65100" w:rsidRPr="004856EA" w:rsidRDefault="00BA11FC" w:rsidP="00F65100">
            <w:pPr>
              <w:spacing w:before="20" w:after="20"/>
              <w:rPr>
                <w:rFonts w:ascii="GHEA Grapalat" w:eastAsia="Calibri" w:hAnsi="GHEA Grapalat" w:cs="Times New Roman"/>
                <w:iCs/>
                <w:color w:val="C00000"/>
                <w:sz w:val="20"/>
                <w:szCs w:val="20"/>
              </w:rPr>
            </w:pPr>
            <w:r w:rsidRPr="00BA11FC">
              <w:rPr>
                <w:rFonts w:ascii="GHEA Grapalat" w:eastAsia="Calibri" w:hAnsi="GHEA Grapalat" w:cs="Times New Roman"/>
                <w:iCs/>
                <w:sz w:val="20"/>
                <w:szCs w:val="20"/>
                <w:lang w:val="hy-AM"/>
              </w:rPr>
              <w:t>բ</w:t>
            </w:r>
            <w:r w:rsidR="0028432C" w:rsidRPr="00BA11FC">
              <w:rPr>
                <w:rFonts w:ascii="GHEA Grapalat" w:eastAsia="Calibri" w:hAnsi="GHEA Grapalat" w:cs="Times New Roman"/>
                <w:iCs/>
                <w:sz w:val="20"/>
                <w:szCs w:val="20"/>
              </w:rPr>
              <w:t>)</w:t>
            </w:r>
            <w:r w:rsidR="00F65100" w:rsidRPr="00BA11FC">
              <w:rPr>
                <w:rFonts w:ascii="GHEA Grapalat" w:eastAsia="Calibri" w:hAnsi="GHEA Grapalat" w:cs="Times New Roman"/>
                <w:iCs/>
                <w:sz w:val="20"/>
                <w:szCs w:val="20"/>
              </w:rPr>
              <w:t xml:space="preserve"> </w:t>
            </w:r>
            <w:r w:rsidR="004856EA" w:rsidRPr="004856EA">
              <w:rPr>
                <w:rFonts w:ascii="GHEA Grapalat" w:eastAsia="Calibri" w:hAnsi="GHEA Grapalat" w:cs="Times New Roman"/>
                <w:sz w:val="20"/>
                <w:szCs w:val="20"/>
                <w:lang w:val="hy-AM"/>
              </w:rPr>
              <w:t>ղեկավարվող խցիկից</w:t>
            </w:r>
            <w:r w:rsidR="004856EA" w:rsidRPr="004856EA">
              <w:rPr>
                <w:rFonts w:ascii="GHEA Grapalat" w:eastAsia="Calibri" w:hAnsi="GHEA Grapalat" w:cs="Times New Roman"/>
                <w:sz w:val="20"/>
                <w:szCs w:val="20"/>
              </w:rPr>
              <w:t>,</w:t>
            </w:r>
            <w:r w:rsidR="004856EA" w:rsidRPr="004677E3">
              <w:rPr>
                <w:rFonts w:ascii="GHEA Grapalat" w:eastAsia="Calibri" w:hAnsi="GHEA Grapalat" w:cs="Times New Roman"/>
                <w:iCs/>
                <w:color w:val="C00000"/>
                <w:sz w:val="20"/>
                <w:szCs w:val="20"/>
              </w:rPr>
              <w:t xml:space="preserve"> </w:t>
            </w:r>
            <w:r w:rsidR="00EB776C" w:rsidRPr="004856EA">
              <w:rPr>
                <w:rFonts w:ascii="GHEA Grapalat" w:eastAsia="Calibri" w:hAnsi="GHEA Grapalat" w:cs="Times New Roman"/>
                <w:iCs/>
                <w:sz w:val="20"/>
                <w:szCs w:val="20"/>
                <w:lang w:val="hy-AM"/>
              </w:rPr>
              <w:t>ըստ</w:t>
            </w:r>
            <w:r w:rsidR="00EB776C">
              <w:rPr>
                <w:rFonts w:ascii="Calibri" w:eastAsia="Calibri" w:hAnsi="Calibri" w:cs="Calibri"/>
                <w:iCs/>
                <w:sz w:val="20"/>
                <w:szCs w:val="20"/>
                <w:lang w:val="hy-AM"/>
              </w:rPr>
              <w:t> </w:t>
            </w:r>
            <w:r w:rsidR="00EB776C" w:rsidRPr="004856EA">
              <w:rPr>
                <w:rFonts w:ascii="GHEA Grapalat" w:eastAsia="Calibri" w:hAnsi="GHEA Grapalat" w:cs="Times New Roman"/>
                <w:iCs/>
                <w:sz w:val="20"/>
                <w:szCs w:val="20"/>
                <w:lang w:val="hy-AM"/>
              </w:rPr>
              <w:t>ԳՕՍՏ</w:t>
            </w:r>
            <w:r w:rsidR="00EB776C">
              <w:rPr>
                <w:rFonts w:ascii="Calibri" w:eastAsia="Calibri" w:hAnsi="Calibri" w:cs="Calibri"/>
                <w:iCs/>
                <w:sz w:val="20"/>
                <w:szCs w:val="20"/>
                <w:lang w:val="hy-AM"/>
              </w:rPr>
              <w:t> </w:t>
            </w:r>
            <w:r w:rsidR="00EB776C" w:rsidRPr="004856EA">
              <w:rPr>
                <w:rFonts w:ascii="GHEA Grapalat" w:eastAsia="Calibri" w:hAnsi="GHEA Grapalat" w:cs="Times New Roman"/>
                <w:iCs/>
                <w:sz w:val="20"/>
                <w:szCs w:val="20"/>
              </w:rPr>
              <w:t>34017</w:t>
            </w:r>
            <w:r w:rsidR="00EB776C">
              <w:rPr>
                <w:rFonts w:ascii="GHEA Grapalat" w:eastAsia="Calibri" w:hAnsi="GHEA Grapalat" w:cs="Times New Roman"/>
                <w:iCs/>
                <w:sz w:val="20"/>
                <w:szCs w:val="20"/>
                <w:lang w:val="hy-AM"/>
              </w:rPr>
              <w:t xml:space="preserve"> </w:t>
            </w:r>
            <w:r w:rsidR="004856EA" w:rsidRPr="004856EA">
              <w:rPr>
                <w:rFonts w:ascii="GHEA Grapalat" w:eastAsia="Calibri" w:hAnsi="GHEA Grapalat" w:cs="Times New Roman"/>
                <w:iCs/>
                <w:sz w:val="20"/>
                <w:szCs w:val="20"/>
                <w:lang w:val="hy-AM"/>
              </w:rPr>
              <w:t>ամբարձիչի</w:t>
            </w:r>
            <w:r w:rsidR="00EB776C">
              <w:rPr>
                <w:rFonts w:ascii="Calibri" w:eastAsia="Calibri" w:hAnsi="Calibri" w:cs="Calibri"/>
                <w:iCs/>
                <w:sz w:val="20"/>
                <w:szCs w:val="20"/>
                <w:lang w:val="hy-AM"/>
              </w:rPr>
              <w:t> </w:t>
            </w:r>
            <w:r w:rsidR="004856EA" w:rsidRPr="004856EA">
              <w:rPr>
                <w:rFonts w:ascii="GHEA Grapalat" w:eastAsia="Calibri" w:hAnsi="GHEA Grapalat" w:cs="Times New Roman"/>
                <w:iCs/>
                <w:sz w:val="20"/>
                <w:szCs w:val="20"/>
                <w:lang w:val="hy-AM"/>
              </w:rPr>
              <w:t>ա</w:t>
            </w:r>
            <w:r w:rsidR="004856EA" w:rsidRPr="004856EA">
              <w:rPr>
                <w:rFonts w:ascii="GHEA Grapalat" w:eastAsia="Calibri" w:hAnsi="GHEA Grapalat" w:cs="Times New Roman"/>
                <w:iCs/>
                <w:sz w:val="20"/>
                <w:szCs w:val="20"/>
              </w:rPr>
              <w:t>շխատանքի ռեժիմների դասակարգման խմբեր</w:t>
            </w:r>
            <w:r w:rsidR="004856EA">
              <w:rPr>
                <w:rFonts w:ascii="GHEA Grapalat" w:eastAsia="Calibri" w:hAnsi="GHEA Grapalat" w:cs="Times New Roman"/>
                <w:iCs/>
                <w:sz w:val="20"/>
                <w:szCs w:val="20"/>
                <w:lang w:val="hy-AM"/>
              </w:rPr>
              <w:t>ի</w:t>
            </w:r>
            <w:r w:rsidR="004856EA" w:rsidRPr="004856EA">
              <w:rPr>
                <w:rFonts w:ascii="GHEA Grapalat" w:eastAsia="Calibri" w:hAnsi="GHEA Grapalat" w:cs="Times New Roman"/>
                <w:iCs/>
                <w:sz w:val="20"/>
                <w:szCs w:val="20"/>
              </w:rPr>
              <w:t xml:space="preserve"> </w:t>
            </w:r>
            <w:r w:rsidR="00EB776C">
              <w:rPr>
                <w:rFonts w:ascii="GHEA Grapalat" w:eastAsia="Calibri" w:hAnsi="GHEA Grapalat" w:cs="Times New Roman"/>
                <w:iCs/>
                <w:sz w:val="20"/>
                <w:szCs w:val="20"/>
                <w:lang w:val="hy-AM"/>
              </w:rPr>
              <w:t>դեպքում</w:t>
            </w:r>
            <w:r w:rsidR="004856EA" w:rsidRPr="004856EA">
              <w:rPr>
                <w:rFonts w:ascii="GHEA Grapalat" w:eastAsia="Calibri" w:hAnsi="GHEA Grapalat" w:cs="Times New Roman"/>
                <w:iCs/>
                <w:sz w:val="20"/>
                <w:szCs w:val="20"/>
              </w:rPr>
              <w:t>.</w:t>
            </w:r>
          </w:p>
        </w:tc>
        <w:tc>
          <w:tcPr>
            <w:tcW w:w="1843" w:type="dxa"/>
            <w:vMerge w:val="restart"/>
            <w:vAlign w:val="center"/>
          </w:tcPr>
          <w:p w:rsidR="00F65100" w:rsidRPr="004677E3" w:rsidRDefault="00390BEB" w:rsidP="00BA11FC">
            <w:pPr>
              <w:spacing w:before="20" w:after="20" w:line="360" w:lineRule="auto"/>
              <w:jc w:val="center"/>
              <w:rPr>
                <w:rFonts w:ascii="GHEA Grapalat" w:eastAsia="Calibri" w:hAnsi="GHEA Grapalat" w:cs="Times New Roman"/>
                <w:color w:val="C00000"/>
                <w:sz w:val="20"/>
                <w:szCs w:val="20"/>
              </w:rPr>
            </w:pPr>
            <w:r w:rsidRPr="00390BEB">
              <w:rPr>
                <w:rFonts w:ascii="GHEA Grapalat" w:eastAsia="Calibri" w:hAnsi="GHEA Grapalat" w:cs="Times New Roman"/>
                <w:sz w:val="20"/>
                <w:szCs w:val="20"/>
                <w:lang w:val="en-US"/>
              </w:rPr>
              <w:t>Ֆիզիոլոգիական</w:t>
            </w:r>
            <w:r w:rsidRPr="00390BEB">
              <w:rPr>
                <w:rFonts w:ascii="GHEA Grapalat" w:eastAsia="Calibri" w:hAnsi="GHEA Grapalat" w:cs="Times New Roman"/>
                <w:color w:val="C00000"/>
                <w:sz w:val="20"/>
                <w:szCs w:val="20"/>
                <w:lang w:val="en-US"/>
              </w:rPr>
              <w:t xml:space="preserve"> </w:t>
            </w:r>
            <w:r w:rsidRPr="00390BEB">
              <w:rPr>
                <w:rFonts w:ascii="GHEA Grapalat" w:eastAsia="Calibri" w:hAnsi="GHEA Grapalat" w:cs="Times New Roman"/>
                <w:sz w:val="20"/>
                <w:szCs w:val="20"/>
                <w:lang w:val="hy-AM"/>
              </w:rPr>
              <w:t>Տեխնոլոգիական</w:t>
            </w:r>
          </w:p>
        </w:tc>
        <w:tc>
          <w:tcPr>
            <w:tcW w:w="1559" w:type="dxa"/>
            <w:vAlign w:val="center"/>
          </w:tcPr>
          <w:p w:rsidR="00F65100" w:rsidRPr="006B4087" w:rsidRDefault="00857E48" w:rsidP="00F65100">
            <w:pPr>
              <w:spacing w:before="20" w:after="20"/>
              <w:jc w:val="center"/>
              <w:rPr>
                <w:rFonts w:ascii="GHEA Grapalat" w:eastAsia="Calibri" w:hAnsi="GHEA Grapalat" w:cs="Sylfaen"/>
                <w:sz w:val="20"/>
                <w:szCs w:val="20"/>
              </w:rPr>
            </w:pPr>
            <w:r w:rsidRPr="006B4087">
              <w:rPr>
                <w:rFonts w:ascii="GHEA Grapalat" w:eastAsia="Calibri" w:hAnsi="GHEA Grapalat" w:cs="Sylfaen"/>
                <w:sz w:val="20"/>
                <w:szCs w:val="20"/>
              </w:rPr>
              <w:t>-</w:t>
            </w:r>
          </w:p>
        </w:tc>
        <w:tc>
          <w:tcPr>
            <w:tcW w:w="2977" w:type="dxa"/>
            <w:vAlign w:val="center"/>
          </w:tcPr>
          <w:p w:rsidR="00F65100" w:rsidRPr="006B4087" w:rsidRDefault="00857E48" w:rsidP="00857E48">
            <w:pPr>
              <w:spacing w:before="20" w:after="20"/>
              <w:rPr>
                <w:rFonts w:ascii="GHEA Grapalat" w:eastAsia="Calibri" w:hAnsi="GHEA Grapalat" w:cs="Sylfaen"/>
                <w:sz w:val="20"/>
                <w:szCs w:val="20"/>
              </w:rPr>
            </w:pPr>
            <w:r w:rsidRPr="006B4087">
              <w:rPr>
                <w:rFonts w:ascii="GHEA Grapalat" w:eastAsia="Calibri" w:hAnsi="GHEA Grapalat" w:cs="Sylfaen"/>
                <w:sz w:val="20"/>
                <w:szCs w:val="20"/>
              </w:rPr>
              <w:t>-</w:t>
            </w:r>
          </w:p>
        </w:tc>
      </w:tr>
      <w:tr w:rsidR="00F65100" w:rsidTr="00857E48">
        <w:trPr>
          <w:trHeight w:val="241"/>
          <w:jc w:val="center"/>
        </w:trPr>
        <w:tc>
          <w:tcPr>
            <w:tcW w:w="3104" w:type="dxa"/>
            <w:tcBorders>
              <w:top w:val="nil"/>
              <w:bottom w:val="nil"/>
            </w:tcBorders>
            <w:vAlign w:val="center"/>
          </w:tcPr>
          <w:p w:rsidR="00F65100" w:rsidRPr="001C00C6" w:rsidRDefault="00F65100" w:rsidP="007A1303">
            <w:pPr>
              <w:spacing w:before="60" w:after="60"/>
              <w:ind w:left="587"/>
              <w:rPr>
                <w:rFonts w:ascii="GHEA Grapalat" w:eastAsia="Calibri" w:hAnsi="GHEA Grapalat" w:cs="Times New Roman"/>
                <w:iCs/>
                <w:sz w:val="20"/>
                <w:szCs w:val="20"/>
              </w:rPr>
            </w:pPr>
            <w:r w:rsidRPr="001C00C6">
              <w:rPr>
                <w:rFonts w:ascii="GHEA Grapalat" w:eastAsia="Calibri" w:hAnsi="GHEA Grapalat" w:cs="Times New Roman"/>
                <w:iCs/>
                <w:sz w:val="20"/>
                <w:szCs w:val="20"/>
                <w:lang w:val="en-US"/>
              </w:rPr>
              <w:t>1A – 6A</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rPr>
              <w:t>400</w:t>
            </w:r>
          </w:p>
        </w:tc>
        <w:tc>
          <w:tcPr>
            <w:tcW w:w="2977" w:type="dxa"/>
            <w:vAlign w:val="center"/>
          </w:tcPr>
          <w:p w:rsidR="00F65100" w:rsidRPr="004677E3" w:rsidRDefault="007D153A" w:rsidP="00F65100">
            <w:pPr>
              <w:spacing w:before="20" w:after="20"/>
              <w:rPr>
                <w:rFonts w:ascii="GHEA Grapalat" w:eastAsia="Calibri" w:hAnsi="GHEA Grapalat" w:cs="Sylfaen"/>
                <w:color w:val="C00000"/>
                <w:sz w:val="20"/>
                <w:szCs w:val="20"/>
              </w:rPr>
            </w:pPr>
            <w:r w:rsidRPr="007D153A">
              <w:rPr>
                <w:rFonts w:ascii="GHEA Grapalat" w:eastAsia="Calibri" w:hAnsi="GHEA Grapalat" w:cs="Sylfaen"/>
                <w:sz w:val="20"/>
                <w:szCs w:val="20"/>
                <w:lang w:val="hy-AM"/>
              </w:rPr>
              <w:t>Մեկ ամբարձիչից</w:t>
            </w:r>
          </w:p>
        </w:tc>
      </w:tr>
      <w:tr w:rsidR="00F65100" w:rsidTr="00857E48">
        <w:trPr>
          <w:trHeight w:val="241"/>
          <w:jc w:val="center"/>
        </w:trPr>
        <w:tc>
          <w:tcPr>
            <w:tcW w:w="3104" w:type="dxa"/>
            <w:tcBorders>
              <w:top w:val="nil"/>
              <w:bottom w:val="nil"/>
            </w:tcBorders>
            <w:vAlign w:val="center"/>
          </w:tcPr>
          <w:p w:rsidR="00F65100" w:rsidRPr="001C00C6" w:rsidRDefault="00F65100" w:rsidP="007A1303">
            <w:pPr>
              <w:spacing w:before="60" w:after="60"/>
              <w:ind w:left="587"/>
              <w:rPr>
                <w:rFonts w:ascii="GHEA Grapalat" w:eastAsia="Calibri" w:hAnsi="GHEA Grapalat" w:cs="Times New Roman"/>
                <w:iCs/>
                <w:sz w:val="20"/>
                <w:szCs w:val="20"/>
                <w:lang w:val="en-US"/>
              </w:rPr>
            </w:pPr>
            <w:r w:rsidRPr="001C00C6">
              <w:rPr>
                <w:rFonts w:ascii="GHEA Grapalat" w:eastAsia="Calibri" w:hAnsi="GHEA Grapalat" w:cs="Times New Roman"/>
                <w:iCs/>
                <w:sz w:val="20"/>
                <w:szCs w:val="20"/>
                <w:lang w:val="en-US"/>
              </w:rPr>
              <w:t>7A</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rPr>
              <w:t>500</w:t>
            </w:r>
          </w:p>
        </w:tc>
        <w:tc>
          <w:tcPr>
            <w:tcW w:w="2977" w:type="dxa"/>
            <w:vAlign w:val="center"/>
          </w:tcPr>
          <w:p w:rsidR="00F65100" w:rsidRPr="004677E3" w:rsidRDefault="007D153A" w:rsidP="00F65100">
            <w:pPr>
              <w:spacing w:before="20" w:after="20"/>
              <w:rPr>
                <w:rFonts w:ascii="GHEA Grapalat" w:eastAsia="Calibri" w:hAnsi="GHEA Grapalat" w:cs="Sylfaen"/>
                <w:color w:val="C00000"/>
                <w:sz w:val="20"/>
                <w:szCs w:val="20"/>
                <w:lang w:val="en-US"/>
              </w:rPr>
            </w:pPr>
            <w:r w:rsidRPr="007D153A">
              <w:rPr>
                <w:rFonts w:ascii="GHEA Grapalat" w:eastAsia="Calibri" w:hAnsi="GHEA Grapalat" w:cs="Sylfaen"/>
                <w:sz w:val="20"/>
                <w:szCs w:val="20"/>
                <w:lang w:val="hy-AM"/>
              </w:rPr>
              <w:t>Մեկ ամբարձիչից</w:t>
            </w:r>
          </w:p>
        </w:tc>
      </w:tr>
      <w:tr w:rsidR="00F65100" w:rsidTr="00857E48">
        <w:trPr>
          <w:trHeight w:val="241"/>
          <w:jc w:val="center"/>
        </w:trPr>
        <w:tc>
          <w:tcPr>
            <w:tcW w:w="3104" w:type="dxa"/>
            <w:tcBorders>
              <w:top w:val="nil"/>
              <w:bottom w:val="single" w:sz="4" w:space="0" w:color="auto"/>
            </w:tcBorders>
            <w:vAlign w:val="center"/>
          </w:tcPr>
          <w:p w:rsidR="00F65100" w:rsidRPr="001C00C6" w:rsidRDefault="00F65100" w:rsidP="007A1303">
            <w:pPr>
              <w:spacing w:before="60" w:after="60"/>
              <w:ind w:left="587"/>
              <w:rPr>
                <w:rFonts w:ascii="GHEA Grapalat" w:eastAsia="Calibri" w:hAnsi="GHEA Grapalat" w:cs="Times New Roman"/>
                <w:iCs/>
                <w:sz w:val="20"/>
                <w:szCs w:val="20"/>
                <w:lang w:val="en-US"/>
              </w:rPr>
            </w:pPr>
            <w:r w:rsidRPr="001C00C6">
              <w:rPr>
                <w:rFonts w:ascii="GHEA Grapalat" w:eastAsia="Calibri" w:hAnsi="GHEA Grapalat" w:cs="Times New Roman"/>
                <w:iCs/>
                <w:sz w:val="20"/>
                <w:szCs w:val="20"/>
                <w:lang w:val="en-US"/>
              </w:rPr>
              <w:t>8A</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rPr>
              <w:t>600</w:t>
            </w:r>
          </w:p>
        </w:tc>
        <w:tc>
          <w:tcPr>
            <w:tcW w:w="2977" w:type="dxa"/>
            <w:vAlign w:val="center"/>
          </w:tcPr>
          <w:p w:rsidR="00F65100" w:rsidRPr="004677E3" w:rsidRDefault="007D153A" w:rsidP="00F65100">
            <w:pPr>
              <w:spacing w:before="20" w:after="20"/>
              <w:rPr>
                <w:rFonts w:ascii="GHEA Grapalat" w:eastAsia="Calibri" w:hAnsi="GHEA Grapalat" w:cs="Sylfaen"/>
                <w:color w:val="C00000"/>
                <w:sz w:val="20"/>
                <w:szCs w:val="20"/>
                <w:lang w:val="en-US"/>
              </w:rPr>
            </w:pPr>
            <w:r w:rsidRPr="007D153A">
              <w:rPr>
                <w:rFonts w:ascii="GHEA Grapalat" w:eastAsia="Calibri" w:hAnsi="GHEA Grapalat" w:cs="Sylfaen"/>
                <w:sz w:val="20"/>
                <w:szCs w:val="20"/>
                <w:lang w:val="hy-AM"/>
              </w:rPr>
              <w:t>Մեկ ամբարձիչից</w:t>
            </w:r>
          </w:p>
        </w:tc>
      </w:tr>
      <w:tr w:rsidR="0028432C" w:rsidTr="009D12BE">
        <w:trPr>
          <w:trHeight w:val="529"/>
          <w:jc w:val="center"/>
        </w:trPr>
        <w:tc>
          <w:tcPr>
            <w:tcW w:w="9483" w:type="dxa"/>
            <w:gridSpan w:val="4"/>
            <w:shd w:val="clear" w:color="auto" w:fill="EAF1DD" w:themeFill="accent3" w:themeFillTint="33"/>
            <w:vAlign w:val="center"/>
          </w:tcPr>
          <w:p w:rsidR="0028432C" w:rsidRPr="004677E3" w:rsidRDefault="0028432C" w:rsidP="0028432C">
            <w:pPr>
              <w:spacing w:before="20" w:after="20"/>
              <w:jc w:val="center"/>
              <w:rPr>
                <w:rFonts w:ascii="GHEA Grapalat" w:eastAsia="Calibri" w:hAnsi="GHEA Grapalat" w:cs="Sylfaen"/>
                <w:color w:val="C00000"/>
                <w:sz w:val="20"/>
                <w:szCs w:val="20"/>
              </w:rPr>
            </w:pPr>
            <w:r w:rsidRPr="00BA11FC">
              <w:rPr>
                <w:rFonts w:ascii="GHEA Grapalat" w:eastAsia="Calibri" w:hAnsi="GHEA Grapalat" w:cs="Times New Roman"/>
                <w:iCs/>
                <w:sz w:val="20"/>
                <w:szCs w:val="20"/>
              </w:rPr>
              <w:t>2</w:t>
            </w:r>
            <w:r w:rsidR="009E0828" w:rsidRPr="00BA11FC">
              <w:rPr>
                <w:rFonts w:ascii="GHEA Grapalat" w:eastAsia="Calibri" w:hAnsi="GHEA Grapalat" w:cs="Times New Roman"/>
                <w:iCs/>
                <w:sz w:val="20"/>
                <w:szCs w:val="20"/>
              </w:rPr>
              <w:t>.</w:t>
            </w:r>
            <w:r w:rsidRPr="00BA11FC">
              <w:rPr>
                <w:rFonts w:ascii="GHEA Grapalat" w:eastAsia="Calibri" w:hAnsi="GHEA Grapalat" w:cs="Times New Roman"/>
                <w:iCs/>
                <w:sz w:val="20"/>
                <w:szCs w:val="20"/>
              </w:rPr>
              <w:t xml:space="preserve"> </w:t>
            </w:r>
            <w:r w:rsidR="00B217FC">
              <w:rPr>
                <w:rFonts w:ascii="GHEA Grapalat" w:eastAsia="Calibri" w:hAnsi="GHEA Grapalat" w:cs="Times New Roman"/>
                <w:iCs/>
                <w:sz w:val="20"/>
                <w:szCs w:val="20"/>
                <w:lang w:val="hy-AM"/>
              </w:rPr>
              <w:t xml:space="preserve">Հեծաններ, ֆերմաներ, </w:t>
            </w:r>
            <w:r w:rsidR="00B217FC" w:rsidRPr="00C109A1">
              <w:rPr>
                <w:rFonts w:ascii="GHEA Grapalat" w:eastAsia="Calibri" w:hAnsi="GHEA Grapalat" w:cs="Times New Roman"/>
                <w:iCs/>
                <w:sz w:val="20"/>
                <w:szCs w:val="20"/>
                <w:lang w:val="hy-AM"/>
              </w:rPr>
              <w:t>պարզունակներ, մարդակներ, սալեր, վրաք</w:t>
            </w:r>
            <w:r w:rsidR="00B217FC">
              <w:rPr>
                <w:rFonts w:ascii="GHEA Grapalat" w:eastAsia="Calibri" w:hAnsi="GHEA Grapalat" w:cs="Times New Roman"/>
                <w:iCs/>
                <w:sz w:val="20"/>
                <w:szCs w:val="20"/>
                <w:lang w:val="hy-AM"/>
              </w:rPr>
              <w:t>ա</w:t>
            </w:r>
            <w:r w:rsidR="00B217FC" w:rsidRPr="00C109A1">
              <w:rPr>
                <w:rFonts w:ascii="GHEA Grapalat" w:eastAsia="Calibri" w:hAnsi="GHEA Grapalat" w:cs="Times New Roman"/>
                <w:iCs/>
                <w:sz w:val="20"/>
                <w:szCs w:val="20"/>
                <w:lang w:val="hy-AM"/>
              </w:rPr>
              <w:t>շեր</w:t>
            </w:r>
            <w:r w:rsidR="00B217FC" w:rsidRPr="00C109A1">
              <w:rPr>
                <w:rFonts w:ascii="GHEA Grapalat" w:eastAsia="Calibri" w:hAnsi="GHEA Grapalat" w:cs="Times New Roman"/>
                <w:iCs/>
                <w:sz w:val="20"/>
                <w:szCs w:val="20"/>
              </w:rPr>
              <w:t xml:space="preserve"> (ներառյալ սալերի և </w:t>
            </w:r>
            <w:r w:rsidR="00B217FC" w:rsidRPr="00C109A1">
              <w:rPr>
                <w:rFonts w:ascii="GHEA Grapalat" w:eastAsia="Calibri" w:hAnsi="GHEA Grapalat" w:cs="Times New Roman"/>
                <w:iCs/>
                <w:sz w:val="20"/>
                <w:szCs w:val="20"/>
                <w:lang w:val="hy-AM"/>
              </w:rPr>
              <w:t>վրաք</w:t>
            </w:r>
            <w:r w:rsidR="00B217FC">
              <w:rPr>
                <w:rFonts w:ascii="GHEA Grapalat" w:eastAsia="Calibri" w:hAnsi="GHEA Grapalat" w:cs="Times New Roman"/>
                <w:iCs/>
                <w:sz w:val="20"/>
                <w:szCs w:val="20"/>
                <w:lang w:val="hy-AM"/>
              </w:rPr>
              <w:t>ա</w:t>
            </w:r>
            <w:r w:rsidR="00B217FC" w:rsidRPr="00C109A1">
              <w:rPr>
                <w:rFonts w:ascii="GHEA Grapalat" w:eastAsia="Calibri" w:hAnsi="GHEA Grapalat" w:cs="Times New Roman"/>
                <w:iCs/>
                <w:sz w:val="20"/>
                <w:szCs w:val="20"/>
                <w:lang w:val="hy-AM"/>
              </w:rPr>
              <w:t>շ</w:t>
            </w:r>
            <w:r w:rsidR="00B217FC" w:rsidRPr="00C109A1">
              <w:rPr>
                <w:rFonts w:ascii="GHEA Grapalat" w:eastAsia="Calibri" w:hAnsi="GHEA Grapalat" w:cs="Times New Roman"/>
                <w:iCs/>
                <w:sz w:val="20"/>
                <w:szCs w:val="20"/>
              </w:rPr>
              <w:t>երի լայնակ</w:t>
            </w:r>
            <w:r w:rsidR="00B217FC">
              <w:rPr>
                <w:rFonts w:ascii="GHEA Grapalat" w:eastAsia="Calibri" w:hAnsi="GHEA Grapalat" w:cs="Times New Roman"/>
                <w:iCs/>
                <w:sz w:val="20"/>
                <w:szCs w:val="20"/>
                <w:lang w:val="hy-AM"/>
              </w:rPr>
              <w:t>ան</w:t>
            </w:r>
            <w:r w:rsidR="00B217FC" w:rsidRPr="00C109A1">
              <w:rPr>
                <w:rFonts w:ascii="GHEA Grapalat" w:eastAsia="Calibri" w:hAnsi="GHEA Grapalat" w:cs="Times New Roman"/>
                <w:iCs/>
                <w:sz w:val="20"/>
                <w:szCs w:val="20"/>
              </w:rPr>
              <w:t xml:space="preserve"> կողեր</w:t>
            </w:r>
            <w:r w:rsidR="00B217FC">
              <w:rPr>
                <w:rFonts w:ascii="GHEA Grapalat" w:eastAsia="Calibri" w:hAnsi="GHEA Grapalat" w:cs="Times New Roman"/>
                <w:iCs/>
                <w:sz w:val="20"/>
                <w:szCs w:val="20"/>
                <w:lang w:val="hy-AM"/>
              </w:rPr>
              <w:t>ը</w:t>
            </w:r>
            <w:r w:rsidR="00B217FC" w:rsidRPr="00C109A1">
              <w:rPr>
                <w:rFonts w:ascii="GHEA Grapalat" w:eastAsia="Calibri" w:hAnsi="GHEA Grapalat" w:cs="Times New Roman"/>
                <w:iCs/>
                <w:sz w:val="20"/>
                <w:szCs w:val="20"/>
              </w:rPr>
              <w:t>)</w:t>
            </w:r>
          </w:p>
        </w:tc>
      </w:tr>
      <w:tr w:rsidR="00F65100" w:rsidTr="00857E48">
        <w:trPr>
          <w:trHeight w:val="241"/>
          <w:jc w:val="center"/>
        </w:trPr>
        <w:tc>
          <w:tcPr>
            <w:tcW w:w="3104" w:type="dxa"/>
            <w:tcBorders>
              <w:top w:val="single" w:sz="4" w:space="0" w:color="auto"/>
              <w:bottom w:val="nil"/>
            </w:tcBorders>
            <w:vAlign w:val="center"/>
          </w:tcPr>
          <w:p w:rsidR="00F65100" w:rsidRPr="006B4087" w:rsidRDefault="00BA11FC" w:rsidP="00D01F13">
            <w:pPr>
              <w:spacing w:before="20" w:after="20"/>
              <w:rPr>
                <w:rFonts w:ascii="GHEA Grapalat" w:eastAsia="Calibri" w:hAnsi="GHEA Grapalat" w:cs="Times New Roman"/>
                <w:iCs/>
                <w:color w:val="C00000"/>
                <w:sz w:val="20"/>
                <w:szCs w:val="20"/>
              </w:rPr>
            </w:pPr>
            <w:r w:rsidRPr="00BA11FC">
              <w:rPr>
                <w:rFonts w:ascii="GHEA Grapalat" w:eastAsia="Calibri" w:hAnsi="GHEA Grapalat" w:cs="Times New Roman"/>
                <w:iCs/>
                <w:sz w:val="20"/>
                <w:szCs w:val="20"/>
                <w:lang w:val="hy-AM"/>
              </w:rPr>
              <w:t>ա</w:t>
            </w:r>
            <w:r w:rsidR="00F65100" w:rsidRPr="00D01F13">
              <w:rPr>
                <w:rFonts w:ascii="GHEA Grapalat" w:eastAsia="Calibri" w:hAnsi="GHEA Grapalat" w:cs="Times New Roman"/>
                <w:iCs/>
                <w:sz w:val="20"/>
                <w:szCs w:val="20"/>
              </w:rPr>
              <w:t xml:space="preserve">) </w:t>
            </w:r>
            <w:r w:rsidR="006B4087" w:rsidRPr="00D01F13">
              <w:rPr>
                <w:rFonts w:ascii="GHEA Grapalat" w:eastAsia="Calibri" w:hAnsi="GHEA Grapalat" w:cs="Times New Roman"/>
                <w:iCs/>
                <w:sz w:val="20"/>
                <w:szCs w:val="20"/>
                <w:lang w:val="hy-AM"/>
              </w:rPr>
              <w:t>բաց տեսադաշտով ծածկեր</w:t>
            </w:r>
            <w:r w:rsidR="006B4087" w:rsidRPr="00D01F13">
              <w:rPr>
                <w:rFonts w:ascii="Calibri" w:eastAsia="Calibri" w:hAnsi="Calibri" w:cs="Calibri"/>
                <w:iCs/>
                <w:sz w:val="20"/>
                <w:szCs w:val="20"/>
                <w:lang w:val="hy-AM"/>
              </w:rPr>
              <w:t> </w:t>
            </w:r>
            <w:r w:rsidR="006B4087" w:rsidRPr="00D01F13">
              <w:rPr>
                <w:rFonts w:ascii="GHEA Grapalat" w:eastAsia="Calibri" w:hAnsi="GHEA Grapalat" w:cs="Times New Roman"/>
                <w:iCs/>
                <w:sz w:val="20"/>
                <w:szCs w:val="20"/>
                <w:lang w:val="hy-AM"/>
              </w:rPr>
              <w:t>և վերնածածկեր</w:t>
            </w:r>
            <w:r w:rsidR="00D01F13" w:rsidRPr="00D01F13">
              <w:rPr>
                <w:rFonts w:ascii="GHEA Grapalat" w:eastAsia="Calibri" w:hAnsi="GHEA Grapalat" w:cs="Times New Roman"/>
                <w:iCs/>
                <w:sz w:val="20"/>
                <w:szCs w:val="20"/>
                <w:lang w:val="hy-AM"/>
              </w:rPr>
              <w:t xml:space="preserve"> </w:t>
            </w:r>
            <m:oMath>
              <m:r>
                <w:rPr>
                  <w:rFonts w:ascii="Cambria Math" w:hAnsi="Cambria Math"/>
                  <w:sz w:val="24"/>
                  <w:szCs w:val="24"/>
                  <w:lang w:val="hy-AM"/>
                </w:rPr>
                <m:t>l</m:t>
              </m:r>
            </m:oMath>
            <w:r w:rsidR="00F65100" w:rsidRPr="006B4087">
              <w:rPr>
                <w:rFonts w:ascii="GHEA Grapalat" w:eastAsia="Calibri" w:hAnsi="GHEA Grapalat" w:cs="Times New Roman"/>
                <w:iCs/>
                <w:sz w:val="20"/>
                <w:szCs w:val="20"/>
              </w:rPr>
              <w:t>,</w:t>
            </w:r>
            <w:r w:rsidR="00D01F13">
              <w:rPr>
                <w:rFonts w:ascii="Calibri" w:eastAsia="Calibri" w:hAnsi="Calibri" w:cs="Calibri"/>
                <w:iCs/>
                <w:sz w:val="20"/>
                <w:szCs w:val="20"/>
                <w:lang w:val="hy-AM"/>
              </w:rPr>
              <w:t> </w:t>
            </w:r>
            <w:r w:rsidR="006B4087" w:rsidRPr="006B4087">
              <w:rPr>
                <w:rFonts w:ascii="GHEA Grapalat" w:eastAsia="Calibri" w:hAnsi="GHEA Grapalat" w:cs="Times New Roman"/>
                <w:iCs/>
                <w:sz w:val="20"/>
                <w:szCs w:val="20"/>
              </w:rPr>
              <w:t>(</w:t>
            </w:r>
            <w:r w:rsidR="006B4087" w:rsidRPr="006B4087">
              <w:rPr>
                <w:rFonts w:ascii="GHEA Grapalat" w:eastAsia="Calibri" w:hAnsi="GHEA Grapalat" w:cs="Times New Roman"/>
                <w:iCs/>
                <w:sz w:val="20"/>
                <w:szCs w:val="20"/>
                <w:lang w:val="hy-AM"/>
              </w:rPr>
              <w:t>մ</w:t>
            </w:r>
            <w:r w:rsidR="006B4087" w:rsidRPr="006B4087">
              <w:rPr>
                <w:rFonts w:ascii="GHEA Grapalat" w:eastAsia="Calibri" w:hAnsi="GHEA Grapalat" w:cs="Times New Roman"/>
                <w:iCs/>
                <w:sz w:val="20"/>
                <w:szCs w:val="20"/>
              </w:rPr>
              <w:t>)</w:t>
            </w:r>
            <w:r w:rsidR="00D01F13">
              <w:rPr>
                <w:rFonts w:ascii="Calibri" w:eastAsia="Calibri" w:hAnsi="Calibri" w:cs="Calibri"/>
                <w:iCs/>
                <w:sz w:val="20"/>
                <w:szCs w:val="20"/>
                <w:lang w:val="hy-AM"/>
              </w:rPr>
              <w:t> </w:t>
            </w:r>
            <w:r w:rsidR="006B4087" w:rsidRPr="006B4087">
              <w:rPr>
                <w:rFonts w:ascii="GHEA Grapalat" w:eastAsia="Calibri" w:hAnsi="GHEA Grapalat" w:cs="Times New Roman"/>
                <w:iCs/>
                <w:sz w:val="20"/>
                <w:szCs w:val="20"/>
                <w:lang w:val="hy-AM"/>
              </w:rPr>
              <w:t>թռիչքի դեպքում</w:t>
            </w:r>
            <w:r w:rsidR="006B4087" w:rsidRPr="006B4087">
              <w:rPr>
                <w:rFonts w:ascii="GHEA Grapalat" w:eastAsia="Calibri" w:hAnsi="GHEA Grapalat" w:cs="Times New Roman"/>
                <w:iCs/>
                <w:sz w:val="20"/>
                <w:szCs w:val="20"/>
              </w:rPr>
              <w:t>.</w:t>
            </w:r>
          </w:p>
        </w:tc>
        <w:tc>
          <w:tcPr>
            <w:tcW w:w="1843" w:type="dxa"/>
            <w:vAlign w:val="center"/>
          </w:tcPr>
          <w:p w:rsidR="00F65100" w:rsidRPr="004677E3" w:rsidRDefault="009D12BE" w:rsidP="00F65100">
            <w:pPr>
              <w:spacing w:before="20" w:after="20"/>
              <w:jc w:val="center"/>
              <w:rPr>
                <w:rFonts w:ascii="GHEA Grapalat" w:eastAsia="Calibri" w:hAnsi="GHEA Grapalat" w:cs="Times New Roman"/>
                <w:color w:val="C00000"/>
                <w:sz w:val="20"/>
                <w:szCs w:val="20"/>
              </w:rPr>
            </w:pPr>
            <w:r w:rsidRPr="00B217FC">
              <w:rPr>
                <w:rFonts w:ascii="GHEA Grapalat" w:eastAsia="Calibri" w:hAnsi="GHEA Grapalat" w:cs="Times New Roman"/>
                <w:sz w:val="20"/>
                <w:szCs w:val="20"/>
              </w:rPr>
              <w:t>-</w:t>
            </w:r>
          </w:p>
        </w:tc>
        <w:tc>
          <w:tcPr>
            <w:tcW w:w="1559" w:type="dxa"/>
            <w:vAlign w:val="center"/>
          </w:tcPr>
          <w:p w:rsidR="00F65100" w:rsidRPr="007A1303" w:rsidRDefault="009D12BE" w:rsidP="00F65100">
            <w:pPr>
              <w:spacing w:before="20" w:after="20"/>
              <w:jc w:val="center"/>
              <w:rPr>
                <w:rFonts w:ascii="GHEA Grapalat" w:eastAsia="Calibri" w:hAnsi="GHEA Grapalat" w:cs="Sylfaen"/>
                <w:sz w:val="20"/>
                <w:szCs w:val="20"/>
              </w:rPr>
            </w:pPr>
            <w:r w:rsidRPr="007A1303">
              <w:rPr>
                <w:rFonts w:ascii="GHEA Grapalat" w:eastAsia="Calibri" w:hAnsi="GHEA Grapalat" w:cs="Sylfaen"/>
                <w:sz w:val="20"/>
                <w:szCs w:val="20"/>
              </w:rPr>
              <w:t>-</w:t>
            </w:r>
          </w:p>
        </w:tc>
        <w:tc>
          <w:tcPr>
            <w:tcW w:w="2977" w:type="dxa"/>
            <w:vAlign w:val="center"/>
          </w:tcPr>
          <w:p w:rsidR="00F65100" w:rsidRPr="007A1303" w:rsidRDefault="009D12BE" w:rsidP="009D12BE">
            <w:pPr>
              <w:spacing w:before="20" w:after="20"/>
              <w:jc w:val="center"/>
              <w:rPr>
                <w:rFonts w:ascii="GHEA Grapalat" w:eastAsia="Calibri" w:hAnsi="GHEA Grapalat" w:cs="Sylfaen"/>
                <w:sz w:val="20"/>
                <w:szCs w:val="20"/>
              </w:rPr>
            </w:pPr>
            <w:r w:rsidRPr="007A1303">
              <w:rPr>
                <w:rFonts w:ascii="GHEA Grapalat" w:eastAsia="Calibri" w:hAnsi="GHEA Grapalat" w:cs="Sylfaen"/>
                <w:sz w:val="20"/>
                <w:szCs w:val="20"/>
              </w:rPr>
              <w:t>-</w:t>
            </w:r>
          </w:p>
        </w:tc>
      </w:tr>
      <w:tr w:rsidR="00F65100" w:rsidRPr="00B659F6" w:rsidTr="00857E48">
        <w:trPr>
          <w:trHeight w:val="241"/>
          <w:jc w:val="center"/>
        </w:trPr>
        <w:tc>
          <w:tcPr>
            <w:tcW w:w="3104" w:type="dxa"/>
            <w:tcBorders>
              <w:top w:val="nil"/>
              <w:bottom w:val="nil"/>
            </w:tcBorders>
            <w:vAlign w:val="center"/>
          </w:tcPr>
          <w:p w:rsidR="00F65100"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F65100" w:rsidRPr="001C00C6">
              <w:rPr>
                <w:rFonts w:ascii="GHEA Grapalat" w:eastAsia="Calibri" w:hAnsi="GHEA Grapalat" w:cs="Times New Roman"/>
                <w:sz w:val="20"/>
                <w:szCs w:val="20"/>
              </w:rPr>
              <w:t xml:space="preserve"> ≤ 1</w:t>
            </w:r>
          </w:p>
        </w:tc>
        <w:tc>
          <w:tcPr>
            <w:tcW w:w="1843" w:type="dxa"/>
            <w:vMerge w:val="restart"/>
            <w:vAlign w:val="center"/>
          </w:tcPr>
          <w:p w:rsidR="00BA11FC" w:rsidRPr="00BA11FC" w:rsidRDefault="00BA11FC" w:rsidP="00BA11FC">
            <w:pPr>
              <w:spacing w:line="276" w:lineRule="auto"/>
              <w:jc w:val="center"/>
              <w:rPr>
                <w:rFonts w:ascii="GHEA Grapalat" w:eastAsia="Calibri" w:hAnsi="GHEA Grapalat" w:cs="Times New Roman"/>
                <w:sz w:val="20"/>
                <w:szCs w:val="20"/>
                <w:lang w:val="hy-AM"/>
              </w:rPr>
            </w:pPr>
            <w:r w:rsidRPr="00BA11FC">
              <w:rPr>
                <w:rFonts w:ascii="GHEA Grapalat" w:eastAsia="Calibri" w:hAnsi="GHEA Grapalat" w:cs="Times New Roman"/>
                <w:sz w:val="20"/>
                <w:szCs w:val="20"/>
                <w:lang w:val="hy-AM"/>
              </w:rPr>
              <w:t>Էսթետիկա-</w:t>
            </w:r>
          </w:p>
          <w:p w:rsidR="00BA11FC" w:rsidRPr="00BA11FC" w:rsidRDefault="00BA11FC" w:rsidP="00BA11FC">
            <w:pPr>
              <w:jc w:val="center"/>
              <w:rPr>
                <w:rFonts w:ascii="GHEA Grapalat" w:eastAsia="Calibri" w:hAnsi="GHEA Grapalat" w:cs="Times New Roman"/>
                <w:color w:val="C00000"/>
                <w:sz w:val="20"/>
                <w:szCs w:val="20"/>
                <w:lang w:val="hy-AM"/>
              </w:rPr>
            </w:pPr>
            <w:r w:rsidRPr="00BA11FC">
              <w:rPr>
                <w:rFonts w:ascii="GHEA Grapalat" w:eastAsia="Calibri" w:hAnsi="GHEA Grapalat" w:cs="Times New Roman"/>
                <w:sz w:val="20"/>
                <w:szCs w:val="20"/>
                <w:lang w:val="hy-AM"/>
              </w:rPr>
              <w:t>հոգեբանական</w:t>
            </w: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lang w:val="en-US"/>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12</w:t>
            </w:r>
            <w:r w:rsidR="00F65100" w:rsidRPr="007A1303">
              <w:rPr>
                <w:rFonts w:ascii="GHEA Grapalat" w:eastAsia="Calibri" w:hAnsi="GHEA Grapalat" w:cs="Sylfaen"/>
                <w:sz w:val="20"/>
                <w:szCs w:val="20"/>
              </w:rPr>
              <w:t>0</w:t>
            </w:r>
          </w:p>
        </w:tc>
        <w:tc>
          <w:tcPr>
            <w:tcW w:w="2977" w:type="dxa"/>
            <w:vMerge w:val="restart"/>
            <w:vAlign w:val="center"/>
          </w:tcPr>
          <w:p w:rsidR="00F65100" w:rsidRPr="000628A5" w:rsidRDefault="000628A5" w:rsidP="00F65100">
            <w:pPr>
              <w:spacing w:before="20" w:after="20"/>
              <w:rPr>
                <w:rFonts w:ascii="GHEA Grapalat" w:eastAsia="Calibri" w:hAnsi="GHEA Grapalat" w:cs="Sylfaen"/>
                <w:color w:val="C00000"/>
                <w:sz w:val="20"/>
                <w:szCs w:val="20"/>
                <w:lang w:val="en-US"/>
              </w:rPr>
            </w:pPr>
            <w:r w:rsidRPr="000628A5">
              <w:rPr>
                <w:rFonts w:ascii="GHEA Grapalat" w:eastAsia="Calibri" w:hAnsi="GHEA Grapalat" w:cs="Sylfaen"/>
                <w:sz w:val="20"/>
                <w:szCs w:val="20"/>
                <w:lang w:val="hy-AM"/>
              </w:rPr>
              <w:t>Մշտական և երկարատ</w:t>
            </w:r>
            <w:r>
              <w:rPr>
                <w:rFonts w:ascii="GHEA Grapalat" w:eastAsia="Calibri" w:hAnsi="GHEA Grapalat" w:cs="Sylfaen"/>
                <w:sz w:val="20"/>
                <w:szCs w:val="20"/>
                <w:lang w:val="hy-AM"/>
              </w:rPr>
              <w:t>և</w:t>
            </w:r>
            <w:r w:rsidRPr="000628A5">
              <w:rPr>
                <w:rFonts w:ascii="GHEA Grapalat" w:eastAsia="Calibri" w:hAnsi="GHEA Grapalat" w:cs="Sylfaen"/>
                <w:sz w:val="20"/>
                <w:szCs w:val="20"/>
                <w:lang w:val="hy-AM"/>
              </w:rPr>
              <w:t xml:space="preserve">, ինչպես նաև բեռնվածքներ նշված աղյուսակ 4-ում, </w:t>
            </w:r>
            <w:r>
              <w:rPr>
                <w:rFonts w:ascii="GHEA Grapalat" w:eastAsia="Calibri" w:hAnsi="GHEA Grapalat" w:cs="Sylfaen"/>
                <w:sz w:val="20"/>
                <w:szCs w:val="20"/>
                <w:lang w:val="hy-AM"/>
              </w:rPr>
              <w:t xml:space="preserve">0,35 </w:t>
            </w:r>
            <w:r w:rsidRPr="000628A5">
              <w:rPr>
                <w:rFonts w:ascii="GHEA Grapalat" w:eastAsia="Calibri" w:hAnsi="GHEA Grapalat" w:cs="Sylfaen"/>
                <w:sz w:val="20"/>
                <w:szCs w:val="20"/>
                <w:lang w:val="hy-AM"/>
              </w:rPr>
              <w:t>նվազեցման գործակց</w:t>
            </w:r>
            <w:r>
              <w:rPr>
                <w:rFonts w:ascii="GHEA Grapalat" w:eastAsia="Calibri" w:hAnsi="GHEA Grapalat" w:cs="Sylfaen"/>
                <w:sz w:val="20"/>
                <w:szCs w:val="20"/>
                <w:lang w:val="hy-AM"/>
              </w:rPr>
              <w:t>ով և ձյան բեռնվածքներ 0,5</w:t>
            </w:r>
            <w:r w:rsidRPr="000628A5">
              <w:rPr>
                <w:rFonts w:ascii="GHEA Grapalat" w:eastAsia="Calibri" w:hAnsi="GHEA Grapalat" w:cs="Sylfaen"/>
                <w:sz w:val="20"/>
                <w:szCs w:val="20"/>
                <w:lang w:val="hy-AM"/>
              </w:rPr>
              <w:t xml:space="preserve"> նվազեցման գործակց</w:t>
            </w:r>
            <w:r>
              <w:rPr>
                <w:rFonts w:ascii="GHEA Grapalat" w:eastAsia="Calibri" w:hAnsi="GHEA Grapalat" w:cs="Sylfaen"/>
                <w:sz w:val="20"/>
                <w:szCs w:val="20"/>
                <w:lang w:val="hy-AM"/>
              </w:rPr>
              <w:t>ով</w:t>
            </w:r>
          </w:p>
        </w:tc>
      </w:tr>
      <w:tr w:rsidR="00F65100" w:rsidTr="00857E48">
        <w:trPr>
          <w:trHeight w:val="241"/>
          <w:jc w:val="center"/>
        </w:trPr>
        <w:tc>
          <w:tcPr>
            <w:tcW w:w="3104" w:type="dxa"/>
            <w:tcBorders>
              <w:top w:val="nil"/>
              <w:bottom w:val="nil"/>
            </w:tcBorders>
            <w:vAlign w:val="center"/>
          </w:tcPr>
          <w:p w:rsidR="00F65100" w:rsidRPr="001C00C6" w:rsidRDefault="007A1303" w:rsidP="007A1303">
            <w:pPr>
              <w:spacing w:before="60" w:after="60"/>
              <w:ind w:left="587"/>
              <w:rPr>
                <w:rFonts w:ascii="GHEA Grapalat" w:eastAsia="Calibri" w:hAnsi="GHEA Grapalat" w:cs="Times New Roman"/>
                <w:iCs/>
                <w:sz w:val="20"/>
                <w:szCs w:val="20"/>
                <w:lang w:val="en-US"/>
              </w:rPr>
            </w:pPr>
            <m:oMath>
              <m:r>
                <w:rPr>
                  <w:rFonts w:ascii="Cambria Math" w:hAnsi="Cambria Math"/>
                  <w:sz w:val="24"/>
                  <w:szCs w:val="24"/>
                  <w:lang w:val="hy-AM"/>
                </w:rPr>
                <m:t>l</m:t>
              </m:r>
            </m:oMath>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w:t>
            </w:r>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3</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lang w:val="en-US"/>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lang w:val="en-US"/>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15</w:t>
            </w:r>
            <w:r w:rsidR="00F65100" w:rsidRPr="007A1303">
              <w:rPr>
                <w:rFonts w:ascii="GHEA Grapalat" w:eastAsia="Calibri" w:hAnsi="GHEA Grapalat" w:cs="Sylfaen"/>
                <w:sz w:val="20"/>
                <w:szCs w:val="20"/>
              </w:rPr>
              <w:t>0</w:t>
            </w:r>
          </w:p>
        </w:tc>
        <w:tc>
          <w:tcPr>
            <w:tcW w:w="2977" w:type="dxa"/>
            <w:vMerge/>
            <w:vAlign w:val="center"/>
          </w:tcPr>
          <w:p w:rsidR="00F65100" w:rsidRPr="004677E3" w:rsidRDefault="00F65100" w:rsidP="00F65100">
            <w:pPr>
              <w:spacing w:before="20" w:after="20"/>
              <w:jc w:val="center"/>
              <w:rPr>
                <w:rFonts w:ascii="GHEA Grapalat" w:eastAsia="Calibri" w:hAnsi="GHEA Grapalat" w:cs="Sylfaen"/>
                <w:color w:val="C00000"/>
                <w:sz w:val="20"/>
                <w:szCs w:val="20"/>
                <w:lang w:val="en-US"/>
              </w:rPr>
            </w:pPr>
          </w:p>
        </w:tc>
      </w:tr>
      <w:tr w:rsidR="00F65100" w:rsidTr="00857E48">
        <w:trPr>
          <w:trHeight w:val="241"/>
          <w:jc w:val="center"/>
        </w:trPr>
        <w:tc>
          <w:tcPr>
            <w:tcW w:w="3104" w:type="dxa"/>
            <w:tcBorders>
              <w:top w:val="nil"/>
              <w:bottom w:val="nil"/>
            </w:tcBorders>
            <w:vAlign w:val="center"/>
          </w:tcPr>
          <w:p w:rsidR="00F65100"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w:t>
            </w:r>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6</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lang w:val="en-US"/>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lang w:val="en-US"/>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20</w:t>
            </w:r>
            <w:r w:rsidR="00F65100" w:rsidRPr="007A1303">
              <w:rPr>
                <w:rFonts w:ascii="GHEA Grapalat" w:eastAsia="Calibri" w:hAnsi="GHEA Grapalat" w:cs="Sylfaen"/>
                <w:sz w:val="20"/>
                <w:szCs w:val="20"/>
              </w:rPr>
              <w:t>0</w:t>
            </w:r>
          </w:p>
        </w:tc>
        <w:tc>
          <w:tcPr>
            <w:tcW w:w="2977" w:type="dxa"/>
            <w:vMerge/>
            <w:vAlign w:val="center"/>
          </w:tcPr>
          <w:p w:rsidR="00F65100" w:rsidRPr="004677E3" w:rsidRDefault="00F65100" w:rsidP="00F65100">
            <w:pPr>
              <w:spacing w:before="20" w:after="20"/>
              <w:jc w:val="center"/>
              <w:rPr>
                <w:rFonts w:ascii="GHEA Grapalat" w:eastAsia="Calibri" w:hAnsi="GHEA Grapalat" w:cs="Sylfaen"/>
                <w:color w:val="C00000"/>
                <w:sz w:val="20"/>
                <w:szCs w:val="20"/>
                <w:lang w:val="en-US"/>
              </w:rPr>
            </w:pPr>
          </w:p>
        </w:tc>
      </w:tr>
      <w:tr w:rsidR="00F65100" w:rsidTr="00857E48">
        <w:trPr>
          <w:trHeight w:val="241"/>
          <w:jc w:val="center"/>
        </w:trPr>
        <w:tc>
          <w:tcPr>
            <w:tcW w:w="3104" w:type="dxa"/>
            <w:tcBorders>
              <w:top w:val="nil"/>
              <w:bottom w:val="nil"/>
            </w:tcBorders>
            <w:vAlign w:val="center"/>
          </w:tcPr>
          <w:p w:rsidR="00F65100"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w:t>
            </w:r>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12</w:t>
            </w:r>
            <w:r w:rsidR="00123867" w:rsidRPr="001C00C6">
              <w:rPr>
                <w:rFonts w:ascii="GHEA Grapalat" w:eastAsia="Calibri" w:hAnsi="GHEA Grapalat" w:cs="Times New Roman"/>
                <w:sz w:val="20"/>
                <w:szCs w:val="20"/>
              </w:rPr>
              <w:t xml:space="preserve"> (24)</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lang w:val="en-US"/>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lang w:val="en-US"/>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25</w:t>
            </w:r>
            <w:r w:rsidR="00F65100" w:rsidRPr="007A1303">
              <w:rPr>
                <w:rFonts w:ascii="GHEA Grapalat" w:eastAsia="Calibri" w:hAnsi="GHEA Grapalat" w:cs="Sylfaen"/>
                <w:sz w:val="20"/>
                <w:szCs w:val="20"/>
              </w:rPr>
              <w:t>0</w:t>
            </w:r>
          </w:p>
        </w:tc>
        <w:tc>
          <w:tcPr>
            <w:tcW w:w="2977" w:type="dxa"/>
            <w:vMerge/>
            <w:vAlign w:val="center"/>
          </w:tcPr>
          <w:p w:rsidR="00F65100" w:rsidRPr="004677E3" w:rsidRDefault="00F65100" w:rsidP="00F65100">
            <w:pPr>
              <w:spacing w:before="20" w:after="20"/>
              <w:jc w:val="center"/>
              <w:rPr>
                <w:rFonts w:ascii="GHEA Grapalat" w:eastAsia="Calibri" w:hAnsi="GHEA Grapalat" w:cs="Sylfaen"/>
                <w:color w:val="C00000"/>
                <w:sz w:val="20"/>
                <w:szCs w:val="20"/>
                <w:lang w:val="en-US"/>
              </w:rPr>
            </w:pPr>
          </w:p>
        </w:tc>
      </w:tr>
      <w:tr w:rsidR="00F65100" w:rsidTr="00857E48">
        <w:trPr>
          <w:trHeight w:val="289"/>
          <w:jc w:val="center"/>
        </w:trPr>
        <w:tc>
          <w:tcPr>
            <w:tcW w:w="3104" w:type="dxa"/>
            <w:tcBorders>
              <w:top w:val="nil"/>
              <w:bottom w:val="nil"/>
            </w:tcBorders>
            <w:vAlign w:val="center"/>
          </w:tcPr>
          <w:p w:rsidR="00F65100"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w:t>
            </w:r>
            <w:r w:rsidR="00F65100" w:rsidRPr="001C00C6">
              <w:rPr>
                <w:rFonts w:ascii="GHEA Grapalat" w:eastAsia="Calibri" w:hAnsi="GHEA Grapalat" w:cs="Times New Roman"/>
                <w:sz w:val="20"/>
                <w:szCs w:val="20"/>
              </w:rPr>
              <w:t xml:space="preserve"> </w:t>
            </w:r>
            <w:r w:rsidR="00F65100" w:rsidRPr="001C00C6">
              <w:rPr>
                <w:rFonts w:ascii="GHEA Grapalat" w:eastAsia="Calibri" w:hAnsi="GHEA Grapalat" w:cs="Times New Roman"/>
                <w:sz w:val="20"/>
                <w:szCs w:val="20"/>
                <w:lang w:val="en-US"/>
              </w:rPr>
              <w:t>24</w:t>
            </w:r>
            <w:r w:rsidR="00123867" w:rsidRPr="001C00C6">
              <w:rPr>
                <w:rFonts w:ascii="GHEA Grapalat" w:eastAsia="Calibri" w:hAnsi="GHEA Grapalat" w:cs="Times New Roman"/>
                <w:sz w:val="20"/>
                <w:szCs w:val="20"/>
              </w:rPr>
              <w:t xml:space="preserve"> (36)</w:t>
            </w:r>
          </w:p>
        </w:tc>
        <w:tc>
          <w:tcPr>
            <w:tcW w:w="1843" w:type="dxa"/>
            <w:vMerge/>
            <w:vAlign w:val="center"/>
          </w:tcPr>
          <w:p w:rsidR="00F65100" w:rsidRPr="004677E3" w:rsidRDefault="00F65100" w:rsidP="003C32D0">
            <w:pPr>
              <w:spacing w:before="60" w:after="60"/>
              <w:jc w:val="center"/>
              <w:rPr>
                <w:rFonts w:ascii="GHEA Grapalat" w:eastAsia="Calibri" w:hAnsi="GHEA Grapalat" w:cs="Times New Roman"/>
                <w:color w:val="C00000"/>
                <w:sz w:val="20"/>
                <w:szCs w:val="20"/>
                <w:lang w:val="en-US"/>
              </w:rPr>
            </w:pPr>
          </w:p>
        </w:tc>
        <w:tc>
          <w:tcPr>
            <w:tcW w:w="1559" w:type="dxa"/>
            <w:vAlign w:val="center"/>
          </w:tcPr>
          <w:p w:rsidR="00F65100" w:rsidRPr="007A1303" w:rsidRDefault="007A1303" w:rsidP="003C32D0">
            <w:pPr>
              <w:spacing w:before="60" w:after="60"/>
              <w:jc w:val="center"/>
              <w:rPr>
                <w:rFonts w:ascii="GHEA Grapalat" w:eastAsia="Calibri" w:hAnsi="GHEA Grapalat" w:cs="Sylfaen"/>
                <w:sz w:val="20"/>
                <w:szCs w:val="20"/>
                <w:lang w:val="en-US"/>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30</w:t>
            </w:r>
            <w:r w:rsidR="00F65100" w:rsidRPr="007A1303">
              <w:rPr>
                <w:rFonts w:ascii="GHEA Grapalat" w:eastAsia="Calibri" w:hAnsi="GHEA Grapalat" w:cs="Sylfaen"/>
                <w:sz w:val="20"/>
                <w:szCs w:val="20"/>
              </w:rPr>
              <w:t>0</w:t>
            </w:r>
          </w:p>
        </w:tc>
        <w:tc>
          <w:tcPr>
            <w:tcW w:w="2977" w:type="dxa"/>
            <w:vMerge/>
            <w:vAlign w:val="center"/>
          </w:tcPr>
          <w:p w:rsidR="00F65100" w:rsidRPr="004677E3" w:rsidRDefault="00F65100" w:rsidP="00F65100">
            <w:pPr>
              <w:spacing w:before="20" w:after="20"/>
              <w:jc w:val="center"/>
              <w:rPr>
                <w:rFonts w:ascii="GHEA Grapalat" w:eastAsia="Calibri" w:hAnsi="GHEA Grapalat" w:cs="Sylfaen"/>
                <w:color w:val="C00000"/>
                <w:sz w:val="20"/>
                <w:szCs w:val="20"/>
                <w:lang w:val="en-US"/>
              </w:rPr>
            </w:pPr>
          </w:p>
        </w:tc>
      </w:tr>
      <w:tr w:rsidR="003C32D0" w:rsidRPr="00B659F6" w:rsidTr="000628A5">
        <w:trPr>
          <w:trHeight w:val="1726"/>
          <w:jc w:val="center"/>
        </w:trPr>
        <w:tc>
          <w:tcPr>
            <w:tcW w:w="3104" w:type="dxa"/>
            <w:tcBorders>
              <w:top w:val="nil"/>
              <w:bottom w:val="single" w:sz="4" w:space="0" w:color="auto"/>
            </w:tcBorders>
          </w:tcPr>
          <w:p w:rsidR="003C32D0" w:rsidRPr="004677E3" w:rsidRDefault="003C32D0" w:rsidP="003C32D0">
            <w:pPr>
              <w:spacing w:before="20" w:after="20"/>
              <w:rPr>
                <w:rFonts w:ascii="Calibri" w:eastAsia="Calibri" w:hAnsi="Calibri" w:cs="Times New Roman"/>
                <w:color w:val="C00000"/>
                <w:sz w:val="24"/>
                <w:szCs w:val="24"/>
                <w:lang w:val="hy-AM"/>
              </w:rPr>
            </w:pPr>
          </w:p>
        </w:tc>
        <w:tc>
          <w:tcPr>
            <w:tcW w:w="1843" w:type="dxa"/>
            <w:vAlign w:val="center"/>
          </w:tcPr>
          <w:p w:rsidR="003C32D0" w:rsidRPr="00390BEB" w:rsidRDefault="00390BEB" w:rsidP="003C32D0">
            <w:pPr>
              <w:spacing w:before="20" w:after="20"/>
              <w:jc w:val="center"/>
              <w:rPr>
                <w:rFonts w:ascii="GHEA Grapalat" w:eastAsia="Calibri" w:hAnsi="GHEA Grapalat" w:cs="Times New Roman"/>
                <w:color w:val="C00000"/>
                <w:sz w:val="20"/>
                <w:szCs w:val="20"/>
                <w:lang w:val="hy-AM"/>
              </w:rPr>
            </w:pPr>
            <w:r w:rsidRPr="00390BEB">
              <w:rPr>
                <w:rFonts w:ascii="GHEA Grapalat" w:eastAsia="Calibri" w:hAnsi="GHEA Grapalat" w:cs="Times New Roman"/>
                <w:sz w:val="20"/>
                <w:szCs w:val="20"/>
                <w:lang w:val="hy-AM"/>
              </w:rPr>
              <w:t>Կոնստրուկտիվ</w:t>
            </w:r>
          </w:p>
        </w:tc>
        <w:tc>
          <w:tcPr>
            <w:tcW w:w="1559" w:type="dxa"/>
            <w:vAlign w:val="center"/>
          </w:tcPr>
          <w:p w:rsidR="003C32D0" w:rsidRPr="004677E3" w:rsidRDefault="007D153A" w:rsidP="003C32D0">
            <w:pPr>
              <w:spacing w:before="20" w:after="20"/>
              <w:jc w:val="center"/>
              <w:rPr>
                <w:rFonts w:ascii="GHEA Grapalat" w:eastAsia="Calibri" w:hAnsi="GHEA Grapalat" w:cs="Times New Roman"/>
                <w:color w:val="C00000"/>
                <w:sz w:val="24"/>
                <w:szCs w:val="24"/>
                <w:lang w:val="hy-AM"/>
              </w:rPr>
            </w:pPr>
            <w:r w:rsidRPr="007D153A">
              <w:rPr>
                <w:rFonts w:ascii="GHEA Grapalat" w:eastAsia="Calibri" w:hAnsi="GHEA Grapalat" w:cs="Sylfaen"/>
                <w:sz w:val="20"/>
                <w:szCs w:val="20"/>
                <w:lang w:val="hy-AM"/>
              </w:rPr>
              <w:t>տես կետ</w:t>
            </w:r>
            <w:r w:rsidR="003C32D0" w:rsidRPr="007D153A">
              <w:rPr>
                <w:rFonts w:ascii="GHEA Grapalat" w:eastAsia="Calibri" w:hAnsi="GHEA Grapalat" w:cs="Sylfaen"/>
                <w:sz w:val="20"/>
                <w:szCs w:val="20"/>
              </w:rPr>
              <w:t xml:space="preserve"> </w:t>
            </w:r>
            <w:r w:rsidR="00CE3A8C" w:rsidRPr="007D153A">
              <w:rPr>
                <w:rFonts w:ascii="GHEA Grapalat" w:eastAsia="Calibri" w:hAnsi="GHEA Grapalat" w:cs="Sylfaen"/>
                <w:b/>
                <w:bCs/>
                <w:sz w:val="20"/>
                <w:szCs w:val="20"/>
              </w:rPr>
              <w:t>552</w:t>
            </w:r>
          </w:p>
        </w:tc>
        <w:tc>
          <w:tcPr>
            <w:tcW w:w="2977" w:type="dxa"/>
            <w:vAlign w:val="center"/>
          </w:tcPr>
          <w:p w:rsidR="003C32D0" w:rsidRPr="00DE3595" w:rsidRDefault="0098322F" w:rsidP="00857E48">
            <w:pPr>
              <w:spacing w:before="20" w:after="20"/>
              <w:rPr>
                <w:rFonts w:ascii="GHEA Grapalat" w:eastAsia="Calibri" w:hAnsi="GHEA Grapalat" w:cs="Sylfaen"/>
                <w:color w:val="C00000"/>
                <w:sz w:val="20"/>
                <w:szCs w:val="20"/>
                <w:lang w:val="hy-AM"/>
              </w:rPr>
            </w:pPr>
            <w:r w:rsidRPr="00DE3595">
              <w:rPr>
                <w:rFonts w:ascii="GHEA Grapalat" w:eastAsia="Calibri" w:hAnsi="GHEA Grapalat" w:cs="Sylfaen"/>
                <w:sz w:val="20"/>
                <w:szCs w:val="20"/>
                <w:lang w:val="hy-AM"/>
              </w:rPr>
              <w:t>կոնստրուկցիայիների կրող տարրերի և դրանց տակ գտնվող միջնորմների միջև բացակների փոքրացմանը</w:t>
            </w:r>
            <w:r w:rsidR="00DE3595" w:rsidRPr="00DE3595">
              <w:rPr>
                <w:rFonts w:ascii="GHEA Grapalat" w:eastAsia="Calibri" w:hAnsi="GHEA Grapalat" w:cs="Sylfaen"/>
                <w:sz w:val="20"/>
                <w:szCs w:val="20"/>
                <w:lang w:val="hy-AM"/>
              </w:rPr>
              <w:t xml:space="preserve"> </w:t>
            </w:r>
            <w:r w:rsidR="00DE3595">
              <w:rPr>
                <w:rFonts w:ascii="GHEA Grapalat" w:eastAsia="Calibri" w:hAnsi="GHEA Grapalat" w:cs="Sylfaen"/>
                <w:sz w:val="20"/>
                <w:szCs w:val="20"/>
                <w:lang w:val="hy-AM"/>
              </w:rPr>
              <w:t>հանգեցնող</w:t>
            </w:r>
          </w:p>
        </w:tc>
      </w:tr>
      <w:tr w:rsidR="003C32D0" w:rsidRPr="00B659F6" w:rsidTr="000628A5">
        <w:trPr>
          <w:trHeight w:val="1655"/>
          <w:jc w:val="center"/>
        </w:trPr>
        <w:tc>
          <w:tcPr>
            <w:tcW w:w="3104" w:type="dxa"/>
            <w:tcBorders>
              <w:top w:val="single" w:sz="4" w:space="0" w:color="auto"/>
              <w:bottom w:val="nil"/>
            </w:tcBorders>
          </w:tcPr>
          <w:p w:rsidR="003C32D0" w:rsidRPr="00CD2E1A" w:rsidRDefault="00BA11FC" w:rsidP="003C32D0">
            <w:pPr>
              <w:spacing w:before="20" w:after="20"/>
              <w:rPr>
                <w:rFonts w:ascii="GHEA Grapalat" w:eastAsia="Calibri" w:hAnsi="GHEA Grapalat" w:cs="Times New Roman"/>
                <w:color w:val="C00000"/>
                <w:sz w:val="24"/>
                <w:szCs w:val="24"/>
                <w:lang w:val="hy-AM"/>
              </w:rPr>
            </w:pPr>
            <w:r w:rsidRPr="00BA11FC">
              <w:rPr>
                <w:rFonts w:ascii="GHEA Grapalat" w:eastAsia="Calibri" w:hAnsi="GHEA Grapalat" w:cs="Times New Roman"/>
                <w:sz w:val="20"/>
                <w:szCs w:val="20"/>
                <w:lang w:val="hy-AM"/>
              </w:rPr>
              <w:t>բ</w:t>
            </w:r>
            <w:r w:rsidR="003C32D0" w:rsidRPr="00BA11FC">
              <w:rPr>
                <w:rFonts w:ascii="GHEA Grapalat" w:eastAsia="Calibri" w:hAnsi="GHEA Grapalat" w:cs="Times New Roman"/>
                <w:sz w:val="20"/>
                <w:szCs w:val="20"/>
                <w:lang w:val="hy-AM"/>
              </w:rPr>
              <w:t xml:space="preserve">) </w:t>
            </w:r>
            <w:r w:rsidR="004856EA" w:rsidRPr="00D01F13">
              <w:rPr>
                <w:rFonts w:ascii="GHEA Grapalat" w:eastAsia="Calibri" w:hAnsi="GHEA Grapalat" w:cs="Times New Roman"/>
                <w:iCs/>
                <w:sz w:val="20"/>
                <w:szCs w:val="20"/>
                <w:lang w:val="hy-AM"/>
              </w:rPr>
              <w:t>ծածկեր</w:t>
            </w:r>
            <w:r w:rsidR="004856EA" w:rsidRPr="00D01F13">
              <w:rPr>
                <w:rFonts w:ascii="Calibri" w:eastAsia="Calibri" w:hAnsi="Calibri" w:cs="Calibri"/>
                <w:iCs/>
                <w:sz w:val="20"/>
                <w:szCs w:val="20"/>
                <w:lang w:val="hy-AM"/>
              </w:rPr>
              <w:t> </w:t>
            </w:r>
            <w:r w:rsidR="004856EA" w:rsidRPr="00D01F13">
              <w:rPr>
                <w:rFonts w:ascii="GHEA Grapalat" w:eastAsia="Calibri" w:hAnsi="GHEA Grapalat" w:cs="Times New Roman"/>
                <w:iCs/>
                <w:sz w:val="20"/>
                <w:szCs w:val="20"/>
                <w:lang w:val="hy-AM"/>
              </w:rPr>
              <w:t xml:space="preserve">և վերնածածկեր </w:t>
            </w:r>
            <w:r w:rsidR="004856EA" w:rsidRPr="00B217FC">
              <w:rPr>
                <w:rFonts w:ascii="GHEA Grapalat" w:eastAsia="Calibri" w:hAnsi="GHEA Grapalat" w:cs="Times New Roman"/>
                <w:iCs/>
                <w:sz w:val="20"/>
                <w:szCs w:val="20"/>
                <w:lang w:val="hy-AM"/>
              </w:rPr>
              <w:t>բազմաճախարակներ</w:t>
            </w:r>
            <w:r w:rsidR="004856EA">
              <w:rPr>
                <w:rFonts w:ascii="GHEA Grapalat" w:eastAsia="Calibri" w:hAnsi="GHEA Grapalat" w:cs="Times New Roman"/>
                <w:iCs/>
                <w:sz w:val="20"/>
                <w:szCs w:val="20"/>
                <w:lang w:val="hy-AM"/>
              </w:rPr>
              <w:t xml:space="preserve">ի, կախովի ամբարձիչների </w:t>
            </w:r>
            <w:r w:rsidR="004856EA" w:rsidRPr="004856EA">
              <w:rPr>
                <w:rFonts w:ascii="GHEA Grapalat" w:eastAsia="Calibri" w:hAnsi="GHEA Grapalat" w:cs="Times New Roman"/>
                <w:iCs/>
                <w:sz w:val="20"/>
                <w:szCs w:val="20"/>
                <w:lang w:val="hy-AM"/>
              </w:rPr>
              <w:t xml:space="preserve">առկայության դեպքում, </w:t>
            </w:r>
            <w:r w:rsidR="004856EA" w:rsidRPr="004856EA">
              <w:rPr>
                <w:rFonts w:ascii="GHEA Grapalat" w:eastAsia="Calibri" w:hAnsi="GHEA Grapalat" w:cs="Times New Roman"/>
                <w:sz w:val="20"/>
                <w:szCs w:val="20"/>
                <w:lang w:val="hy-AM"/>
              </w:rPr>
              <w:t>ղեկավարվող խցիկից</w:t>
            </w:r>
          </w:p>
        </w:tc>
        <w:tc>
          <w:tcPr>
            <w:tcW w:w="1843" w:type="dxa"/>
            <w:vAlign w:val="center"/>
          </w:tcPr>
          <w:p w:rsidR="003C32D0" w:rsidRPr="004677E3" w:rsidRDefault="00390BEB" w:rsidP="003C32D0">
            <w:pPr>
              <w:spacing w:before="20" w:after="20"/>
              <w:jc w:val="center"/>
              <w:rPr>
                <w:rFonts w:ascii="GHEA Grapalat" w:eastAsia="Calibri" w:hAnsi="GHEA Grapalat" w:cs="Times New Roman"/>
                <w:color w:val="C00000"/>
                <w:sz w:val="20"/>
                <w:szCs w:val="20"/>
                <w:lang w:val="en-US"/>
              </w:rPr>
            </w:pPr>
            <w:r w:rsidRPr="00390BEB">
              <w:rPr>
                <w:rFonts w:ascii="GHEA Grapalat" w:eastAsia="Calibri" w:hAnsi="GHEA Grapalat" w:cs="Times New Roman"/>
                <w:sz w:val="20"/>
                <w:szCs w:val="20"/>
                <w:lang w:val="en-US"/>
              </w:rPr>
              <w:t>Ֆիզիոլոգիական</w:t>
            </w:r>
          </w:p>
        </w:tc>
        <w:tc>
          <w:tcPr>
            <w:tcW w:w="1559" w:type="dxa"/>
            <w:vAlign w:val="center"/>
          </w:tcPr>
          <w:p w:rsidR="003C32D0" w:rsidRPr="00982BA4" w:rsidRDefault="007A1303" w:rsidP="003C32D0">
            <w:pPr>
              <w:spacing w:before="20" w:after="20"/>
              <w:jc w:val="center"/>
              <w:rPr>
                <w:rFonts w:ascii="GHEA Grapalat" w:eastAsia="Calibri" w:hAnsi="GHEA Grapalat" w:cs="Sylfaen"/>
                <w:sz w:val="20"/>
                <w:szCs w:val="20"/>
                <w:lang w:val="en-US"/>
              </w:rPr>
            </w:pPr>
            <m:oMath>
              <m:r>
                <w:rPr>
                  <w:rFonts w:ascii="Cambria Math" w:hAnsi="Cambria Math"/>
                  <w:sz w:val="24"/>
                  <w:szCs w:val="24"/>
                  <w:lang w:val="hy-AM"/>
                </w:rPr>
                <m:t>l</m:t>
              </m:r>
            </m:oMath>
            <w:r w:rsidR="003C32D0" w:rsidRPr="00982BA4">
              <w:rPr>
                <w:rFonts w:ascii="GHEA Grapalat" w:eastAsia="Calibri" w:hAnsi="GHEA Grapalat" w:cs="Sylfaen"/>
                <w:sz w:val="24"/>
                <w:szCs w:val="24"/>
                <w:vertAlign w:val="subscript"/>
                <w:lang w:val="en-US"/>
              </w:rPr>
              <w:t xml:space="preserve"> </w:t>
            </w:r>
            <w:r w:rsidR="003C32D0" w:rsidRPr="00982BA4">
              <w:rPr>
                <w:rFonts w:ascii="GHEA Grapalat" w:eastAsia="Calibri" w:hAnsi="GHEA Grapalat" w:cs="Sylfaen"/>
                <w:sz w:val="20"/>
                <w:szCs w:val="20"/>
                <w:lang w:val="en-US"/>
              </w:rPr>
              <w:t>/</w:t>
            </w:r>
            <w:r w:rsidR="003C32D0" w:rsidRPr="00982BA4">
              <w:rPr>
                <w:rFonts w:ascii="GHEA Grapalat" w:eastAsia="Calibri" w:hAnsi="GHEA Grapalat" w:cs="Sylfaen"/>
                <w:sz w:val="20"/>
                <w:szCs w:val="20"/>
                <w:vertAlign w:val="subscript"/>
                <w:lang w:val="en-US"/>
              </w:rPr>
              <w:t xml:space="preserve"> </w:t>
            </w:r>
            <w:r w:rsidR="003C32D0" w:rsidRPr="00982BA4">
              <w:rPr>
                <w:rFonts w:ascii="GHEA Grapalat" w:eastAsia="Calibri" w:hAnsi="GHEA Grapalat" w:cs="Sylfaen"/>
                <w:sz w:val="20"/>
                <w:szCs w:val="20"/>
                <w:lang w:val="en-US"/>
              </w:rPr>
              <w:t>400</w:t>
            </w:r>
          </w:p>
          <w:p w:rsidR="003C32D0" w:rsidRPr="00FB75E0" w:rsidRDefault="00FB75E0" w:rsidP="003C32D0">
            <w:pPr>
              <w:spacing w:before="20" w:after="20"/>
              <w:jc w:val="center"/>
              <w:rPr>
                <w:rFonts w:ascii="GHEA Grapalat" w:eastAsia="Calibri" w:hAnsi="GHEA Grapalat" w:cs="Sylfaen"/>
                <w:sz w:val="20"/>
                <w:szCs w:val="20"/>
                <w:lang w:val="hy-AM"/>
              </w:rPr>
            </w:pPr>
            <w:r w:rsidRPr="00FB75E0">
              <w:rPr>
                <w:rFonts w:ascii="GHEA Grapalat" w:eastAsia="Calibri" w:hAnsi="GHEA Grapalat" w:cs="Sylfaen"/>
                <w:sz w:val="20"/>
                <w:szCs w:val="20"/>
                <w:lang w:val="hy-AM"/>
              </w:rPr>
              <w:t>կամ</w:t>
            </w:r>
          </w:p>
          <w:p w:rsidR="003C32D0" w:rsidRPr="00982BA4" w:rsidRDefault="007A1303" w:rsidP="003C32D0">
            <w:pPr>
              <w:spacing w:before="20" w:after="20"/>
              <w:jc w:val="center"/>
              <w:rPr>
                <w:rFonts w:ascii="GHEA Grapalat" w:eastAsia="Calibri" w:hAnsi="GHEA Grapalat" w:cs="Sylfaen"/>
                <w:color w:val="C00000"/>
                <w:sz w:val="20"/>
                <w:szCs w:val="20"/>
                <w:lang w:val="en-US"/>
              </w:rPr>
            </w:pPr>
            <m:oMath>
              <m:r>
                <w:rPr>
                  <w:rFonts w:ascii="Cambria Math" w:hAnsi="Cambria Math"/>
                  <w:sz w:val="24"/>
                  <w:szCs w:val="24"/>
                  <w:lang w:val="hy-AM"/>
                </w:rPr>
                <m:t>a</m:t>
              </m:r>
            </m:oMath>
            <w:r w:rsidR="003C32D0" w:rsidRPr="00982BA4">
              <w:rPr>
                <w:rFonts w:ascii="Calibri" w:eastAsia="Calibri" w:hAnsi="Calibri" w:cs="Calibri"/>
                <w:sz w:val="24"/>
                <w:szCs w:val="24"/>
                <w:vertAlign w:val="subscript"/>
                <w:lang w:val="en-US"/>
              </w:rPr>
              <w:t> </w:t>
            </w:r>
            <w:r w:rsidR="003C32D0" w:rsidRPr="00982BA4">
              <w:rPr>
                <w:rFonts w:ascii="GHEA Grapalat" w:eastAsia="Calibri" w:hAnsi="GHEA Grapalat" w:cs="Sylfaen"/>
                <w:sz w:val="20"/>
                <w:szCs w:val="20"/>
                <w:lang w:val="en-US"/>
              </w:rPr>
              <w:t>/</w:t>
            </w:r>
            <w:r w:rsidR="003C32D0" w:rsidRPr="00982BA4">
              <w:rPr>
                <w:rFonts w:ascii="Calibri" w:eastAsia="Calibri" w:hAnsi="Calibri" w:cs="Calibri"/>
                <w:sz w:val="20"/>
                <w:szCs w:val="20"/>
                <w:vertAlign w:val="subscript"/>
                <w:lang w:val="en-US"/>
              </w:rPr>
              <w:t> </w:t>
            </w:r>
            <w:r w:rsidR="003C32D0" w:rsidRPr="00982BA4">
              <w:rPr>
                <w:rFonts w:ascii="GHEA Grapalat" w:eastAsia="Calibri" w:hAnsi="GHEA Grapalat" w:cs="Sylfaen"/>
                <w:sz w:val="20"/>
                <w:szCs w:val="20"/>
                <w:lang w:val="en-US"/>
              </w:rPr>
              <w:t>200 (</w:t>
            </w:r>
            <w:r w:rsidR="00FB75E0" w:rsidRPr="00FB75E0">
              <w:rPr>
                <w:rFonts w:ascii="GHEA Grapalat" w:eastAsia="Calibri" w:hAnsi="GHEA Grapalat" w:cs="Sylfaen"/>
                <w:sz w:val="20"/>
                <w:szCs w:val="20"/>
              </w:rPr>
              <w:t>երկուսից</w:t>
            </w:r>
            <w:r w:rsidR="00FB75E0" w:rsidRPr="00982BA4">
              <w:rPr>
                <w:rFonts w:ascii="GHEA Grapalat" w:eastAsia="Calibri" w:hAnsi="GHEA Grapalat" w:cs="Sylfaen"/>
                <w:sz w:val="20"/>
                <w:szCs w:val="20"/>
                <w:lang w:val="en-US"/>
              </w:rPr>
              <w:t xml:space="preserve"> </w:t>
            </w:r>
            <w:r w:rsidR="00FB75E0" w:rsidRPr="00FB75E0">
              <w:rPr>
                <w:rFonts w:ascii="GHEA Grapalat" w:eastAsia="Calibri" w:hAnsi="GHEA Grapalat" w:cs="Sylfaen"/>
                <w:sz w:val="20"/>
                <w:szCs w:val="20"/>
              </w:rPr>
              <w:t>փոքրը</w:t>
            </w:r>
            <w:r w:rsidR="003C32D0" w:rsidRPr="00982BA4">
              <w:rPr>
                <w:rFonts w:ascii="GHEA Grapalat" w:eastAsia="Calibri" w:hAnsi="GHEA Grapalat" w:cs="Sylfaen"/>
                <w:sz w:val="20"/>
                <w:szCs w:val="20"/>
                <w:lang w:val="en-US"/>
              </w:rPr>
              <w:t>)</w:t>
            </w:r>
          </w:p>
        </w:tc>
        <w:tc>
          <w:tcPr>
            <w:tcW w:w="2977" w:type="dxa"/>
            <w:vAlign w:val="center"/>
          </w:tcPr>
          <w:p w:rsidR="000628A5" w:rsidRPr="00CD2E1A" w:rsidRDefault="005A453A" w:rsidP="000628A5">
            <w:pPr>
              <w:spacing w:before="20" w:after="20"/>
              <w:rPr>
                <w:rFonts w:ascii="GHEA Grapalat" w:eastAsia="Calibri" w:hAnsi="GHEA Grapalat" w:cs="Sylfaen"/>
                <w:sz w:val="20"/>
                <w:szCs w:val="20"/>
                <w:lang w:val="en-US"/>
              </w:rPr>
            </w:pPr>
            <w:r w:rsidRPr="000628A5">
              <w:rPr>
                <w:rFonts w:ascii="GHEA Grapalat" w:eastAsia="Calibri" w:hAnsi="GHEA Grapalat" w:cs="Sylfaen"/>
                <w:sz w:val="20"/>
                <w:szCs w:val="20"/>
                <w:lang w:val="hy-AM"/>
              </w:rPr>
              <w:t xml:space="preserve">Մեկ ամբարձիչից կամ բազմաճախարակից մեկ </w:t>
            </w:r>
            <w:r w:rsidR="000628A5" w:rsidRPr="000628A5">
              <w:rPr>
                <w:rFonts w:ascii="GHEA Grapalat" w:eastAsia="Calibri" w:hAnsi="GHEA Grapalat" w:cs="Sylfaen"/>
                <w:sz w:val="20"/>
                <w:szCs w:val="20"/>
                <w:lang w:val="hy-AM"/>
              </w:rPr>
              <w:t>ուղու վրա</w:t>
            </w:r>
          </w:p>
          <w:p w:rsidR="003C32D0" w:rsidRPr="00CD2E1A" w:rsidRDefault="003C32D0" w:rsidP="003C32D0">
            <w:pPr>
              <w:spacing w:before="20" w:after="20"/>
              <w:rPr>
                <w:rFonts w:ascii="GHEA Grapalat" w:eastAsia="Calibri" w:hAnsi="GHEA Grapalat" w:cs="Sylfaen"/>
                <w:color w:val="C00000"/>
                <w:sz w:val="20"/>
                <w:szCs w:val="20"/>
                <w:lang w:val="en-US"/>
              </w:rPr>
            </w:pPr>
          </w:p>
        </w:tc>
      </w:tr>
      <w:tr w:rsidR="003C32D0" w:rsidRPr="00B659F6" w:rsidTr="000628A5">
        <w:trPr>
          <w:trHeight w:val="1551"/>
          <w:jc w:val="center"/>
        </w:trPr>
        <w:tc>
          <w:tcPr>
            <w:tcW w:w="3104" w:type="dxa"/>
            <w:tcBorders>
              <w:top w:val="nil"/>
              <w:bottom w:val="single" w:sz="12" w:space="0" w:color="auto"/>
            </w:tcBorders>
            <w:vAlign w:val="center"/>
          </w:tcPr>
          <w:p w:rsidR="003C32D0" w:rsidRPr="007A1303" w:rsidRDefault="003C32D0" w:rsidP="003C32D0">
            <w:pPr>
              <w:spacing w:before="20" w:after="20"/>
              <w:rPr>
                <w:rFonts w:ascii="GHEA Grapalat" w:eastAsia="Calibri" w:hAnsi="GHEA Grapalat" w:cs="Times New Roman"/>
                <w:sz w:val="20"/>
                <w:szCs w:val="20"/>
                <w:lang w:val="hy-AM"/>
              </w:rPr>
            </w:pPr>
          </w:p>
        </w:tc>
        <w:tc>
          <w:tcPr>
            <w:tcW w:w="1843" w:type="dxa"/>
            <w:vAlign w:val="center"/>
          </w:tcPr>
          <w:p w:rsidR="003C32D0" w:rsidRPr="004677E3" w:rsidRDefault="00390BEB" w:rsidP="003C32D0">
            <w:pPr>
              <w:spacing w:before="20" w:after="20"/>
              <w:jc w:val="center"/>
              <w:rPr>
                <w:rFonts w:ascii="GHEA Grapalat" w:eastAsia="Calibri" w:hAnsi="GHEA Grapalat" w:cs="Times New Roman"/>
                <w:color w:val="C00000"/>
                <w:sz w:val="20"/>
                <w:szCs w:val="20"/>
                <w:lang w:val="en-US"/>
              </w:rPr>
            </w:pPr>
            <w:r w:rsidRPr="00390BEB">
              <w:rPr>
                <w:rFonts w:ascii="GHEA Grapalat" w:eastAsia="Calibri" w:hAnsi="GHEA Grapalat" w:cs="Times New Roman"/>
                <w:sz w:val="20"/>
                <w:szCs w:val="20"/>
              </w:rPr>
              <w:t>Տեխնոլոգիական</w:t>
            </w:r>
          </w:p>
        </w:tc>
        <w:tc>
          <w:tcPr>
            <w:tcW w:w="1559" w:type="dxa"/>
            <w:vAlign w:val="center"/>
          </w:tcPr>
          <w:p w:rsidR="003C32D0" w:rsidRPr="00982BA4" w:rsidRDefault="007A1303" w:rsidP="003C32D0">
            <w:pPr>
              <w:spacing w:before="20" w:after="20"/>
              <w:jc w:val="center"/>
              <w:rPr>
                <w:rFonts w:ascii="GHEA Grapalat" w:eastAsia="Calibri" w:hAnsi="GHEA Grapalat" w:cs="Sylfaen"/>
                <w:sz w:val="20"/>
                <w:szCs w:val="20"/>
                <w:lang w:val="en-US"/>
              </w:rPr>
            </w:pPr>
            <m:oMath>
              <m:r>
                <w:rPr>
                  <w:rFonts w:ascii="Cambria Math" w:hAnsi="Cambria Math"/>
                  <w:sz w:val="24"/>
                  <w:szCs w:val="24"/>
                  <w:lang w:val="hy-AM"/>
                </w:rPr>
                <m:t>l</m:t>
              </m:r>
            </m:oMath>
            <w:r w:rsidR="003C32D0" w:rsidRPr="00982BA4">
              <w:rPr>
                <w:rFonts w:ascii="GHEA Grapalat" w:eastAsia="Calibri" w:hAnsi="GHEA Grapalat" w:cs="Sylfaen"/>
                <w:sz w:val="24"/>
                <w:szCs w:val="24"/>
                <w:vertAlign w:val="subscript"/>
                <w:lang w:val="en-US"/>
              </w:rPr>
              <w:t xml:space="preserve"> </w:t>
            </w:r>
            <w:r w:rsidR="003C32D0" w:rsidRPr="00982BA4">
              <w:rPr>
                <w:rFonts w:ascii="GHEA Grapalat" w:eastAsia="Calibri" w:hAnsi="GHEA Grapalat" w:cs="Sylfaen"/>
                <w:sz w:val="20"/>
                <w:szCs w:val="20"/>
                <w:lang w:val="en-US"/>
              </w:rPr>
              <w:t>/</w:t>
            </w:r>
            <w:r w:rsidR="003C32D0" w:rsidRPr="00982BA4">
              <w:rPr>
                <w:rFonts w:ascii="GHEA Grapalat" w:eastAsia="Calibri" w:hAnsi="GHEA Grapalat" w:cs="Sylfaen"/>
                <w:sz w:val="20"/>
                <w:szCs w:val="20"/>
                <w:vertAlign w:val="subscript"/>
                <w:lang w:val="en-US"/>
              </w:rPr>
              <w:t xml:space="preserve"> </w:t>
            </w:r>
            <w:r w:rsidR="003C32D0" w:rsidRPr="00982BA4">
              <w:rPr>
                <w:rFonts w:ascii="GHEA Grapalat" w:eastAsia="Calibri" w:hAnsi="GHEA Grapalat" w:cs="Sylfaen"/>
                <w:sz w:val="20"/>
                <w:szCs w:val="20"/>
                <w:lang w:val="en-US"/>
              </w:rPr>
              <w:t>300</w:t>
            </w:r>
          </w:p>
          <w:p w:rsidR="003C32D0" w:rsidRPr="00982BA4" w:rsidRDefault="00FB75E0" w:rsidP="003C32D0">
            <w:pPr>
              <w:spacing w:before="20" w:after="20"/>
              <w:jc w:val="center"/>
              <w:rPr>
                <w:rFonts w:ascii="GHEA Grapalat" w:eastAsia="Calibri" w:hAnsi="GHEA Grapalat" w:cs="Sylfaen"/>
                <w:sz w:val="20"/>
                <w:szCs w:val="20"/>
                <w:lang w:val="en-US"/>
              </w:rPr>
            </w:pPr>
            <w:r w:rsidRPr="00FB75E0">
              <w:rPr>
                <w:rFonts w:ascii="GHEA Grapalat" w:eastAsia="Calibri" w:hAnsi="GHEA Grapalat" w:cs="Sylfaen"/>
                <w:sz w:val="20"/>
                <w:szCs w:val="20"/>
                <w:lang w:val="hy-AM"/>
              </w:rPr>
              <w:t>կամ</w:t>
            </w:r>
            <w:r w:rsidR="003C32D0" w:rsidRPr="00982BA4">
              <w:rPr>
                <w:rFonts w:ascii="GHEA Grapalat" w:eastAsia="Calibri" w:hAnsi="GHEA Grapalat" w:cs="Sylfaen"/>
                <w:sz w:val="20"/>
                <w:szCs w:val="20"/>
                <w:lang w:val="en-US"/>
              </w:rPr>
              <w:t xml:space="preserve"> </w:t>
            </w:r>
          </w:p>
          <w:p w:rsidR="003C32D0" w:rsidRPr="004677E3" w:rsidRDefault="007A1303" w:rsidP="003C32D0">
            <w:pPr>
              <w:spacing w:before="20" w:after="20"/>
              <w:jc w:val="center"/>
              <w:rPr>
                <w:rFonts w:ascii="GHEA Grapalat" w:eastAsia="Calibri" w:hAnsi="GHEA Grapalat" w:cs="Times New Roman"/>
                <w:color w:val="C00000"/>
                <w:sz w:val="24"/>
                <w:szCs w:val="24"/>
                <w:lang w:val="hy-AM"/>
              </w:rPr>
            </w:pPr>
            <m:oMath>
              <m:r>
                <w:rPr>
                  <w:rFonts w:ascii="Cambria Math" w:hAnsi="Cambria Math"/>
                  <w:sz w:val="24"/>
                  <w:szCs w:val="24"/>
                  <w:lang w:val="hy-AM"/>
                </w:rPr>
                <m:t>a</m:t>
              </m:r>
            </m:oMath>
            <w:r w:rsidR="003C32D0" w:rsidRPr="00982BA4">
              <w:rPr>
                <w:rFonts w:ascii="Calibri" w:eastAsia="Calibri" w:hAnsi="Calibri" w:cs="Calibri"/>
                <w:sz w:val="24"/>
                <w:szCs w:val="24"/>
                <w:vertAlign w:val="subscript"/>
                <w:lang w:val="en-US"/>
              </w:rPr>
              <w:t> </w:t>
            </w:r>
            <w:r w:rsidR="003C32D0" w:rsidRPr="00982BA4">
              <w:rPr>
                <w:rFonts w:ascii="GHEA Grapalat" w:eastAsia="Calibri" w:hAnsi="GHEA Grapalat" w:cs="Sylfaen"/>
                <w:sz w:val="20"/>
                <w:szCs w:val="20"/>
                <w:lang w:val="en-US"/>
              </w:rPr>
              <w:t>/</w:t>
            </w:r>
            <w:r w:rsidR="003C32D0" w:rsidRPr="00982BA4">
              <w:rPr>
                <w:rFonts w:ascii="Calibri" w:eastAsia="Calibri" w:hAnsi="Calibri" w:cs="Calibri"/>
                <w:sz w:val="20"/>
                <w:szCs w:val="20"/>
                <w:vertAlign w:val="subscript"/>
                <w:lang w:val="en-US"/>
              </w:rPr>
              <w:t> </w:t>
            </w:r>
            <w:r w:rsidR="003C32D0" w:rsidRPr="00982BA4">
              <w:rPr>
                <w:rFonts w:ascii="GHEA Grapalat" w:eastAsia="Calibri" w:hAnsi="GHEA Grapalat" w:cs="Sylfaen"/>
                <w:sz w:val="20"/>
                <w:szCs w:val="20"/>
                <w:lang w:val="en-US"/>
              </w:rPr>
              <w:t>150 (</w:t>
            </w:r>
            <w:r w:rsidR="00FB75E0" w:rsidRPr="00FB75E0">
              <w:rPr>
                <w:rFonts w:ascii="GHEA Grapalat" w:eastAsia="Calibri" w:hAnsi="GHEA Grapalat" w:cs="Sylfaen"/>
                <w:sz w:val="20"/>
                <w:szCs w:val="20"/>
              </w:rPr>
              <w:t>երկուսից</w:t>
            </w:r>
            <w:r w:rsidR="00FB75E0" w:rsidRPr="00982BA4">
              <w:rPr>
                <w:rFonts w:ascii="GHEA Grapalat" w:eastAsia="Calibri" w:hAnsi="GHEA Grapalat" w:cs="Sylfaen"/>
                <w:sz w:val="20"/>
                <w:szCs w:val="20"/>
                <w:lang w:val="en-US"/>
              </w:rPr>
              <w:t xml:space="preserve"> </w:t>
            </w:r>
            <w:r w:rsidR="00FB75E0" w:rsidRPr="00FB75E0">
              <w:rPr>
                <w:rFonts w:ascii="GHEA Grapalat" w:eastAsia="Calibri" w:hAnsi="GHEA Grapalat" w:cs="Sylfaen"/>
                <w:sz w:val="20"/>
                <w:szCs w:val="20"/>
              </w:rPr>
              <w:t>փոքրը</w:t>
            </w:r>
            <w:r w:rsidR="003C32D0" w:rsidRPr="00982BA4">
              <w:rPr>
                <w:rFonts w:ascii="GHEA Grapalat" w:eastAsia="Calibri" w:hAnsi="GHEA Grapalat" w:cs="Sylfaen"/>
                <w:sz w:val="20"/>
                <w:szCs w:val="20"/>
                <w:lang w:val="en-US"/>
              </w:rPr>
              <w:t>)</w:t>
            </w:r>
          </w:p>
        </w:tc>
        <w:tc>
          <w:tcPr>
            <w:tcW w:w="2977" w:type="dxa"/>
            <w:vAlign w:val="center"/>
          </w:tcPr>
          <w:p w:rsidR="003C32D0" w:rsidRPr="000628A5" w:rsidRDefault="000628A5" w:rsidP="003C32D0">
            <w:pPr>
              <w:spacing w:before="20" w:after="20"/>
              <w:rPr>
                <w:rFonts w:ascii="GHEA Grapalat" w:eastAsia="Calibri" w:hAnsi="GHEA Grapalat" w:cs="Sylfaen"/>
                <w:color w:val="C00000"/>
                <w:sz w:val="20"/>
                <w:szCs w:val="20"/>
                <w:lang w:val="hy-AM"/>
              </w:rPr>
            </w:pPr>
            <w:r w:rsidRPr="000628A5">
              <w:rPr>
                <w:rFonts w:ascii="GHEA Grapalat" w:eastAsia="Calibri" w:hAnsi="GHEA Grapalat" w:cs="Sylfaen"/>
                <w:sz w:val="20"/>
                <w:szCs w:val="20"/>
                <w:lang w:val="hy-AM"/>
              </w:rPr>
              <w:t>Կարճատև հաշվի առնելով բեռնվածքը մեկ ամբարձիչից կամ բազմաճախարակից մեկ ուղու վրա</w:t>
            </w:r>
          </w:p>
        </w:tc>
      </w:tr>
    </w:tbl>
    <w:p w:rsidR="0028432C" w:rsidRPr="000628A5" w:rsidRDefault="0028432C">
      <w:pPr>
        <w:rPr>
          <w:rFonts w:ascii="GHEA Grapalat" w:hAnsi="GHEA Grapalat"/>
          <w:b/>
          <w:bCs/>
          <w:lang w:val="hy-AM"/>
        </w:rPr>
      </w:pPr>
      <w:r w:rsidRPr="000628A5">
        <w:rPr>
          <w:rFonts w:ascii="GHEA Grapalat" w:hAnsi="GHEA Grapalat"/>
          <w:b/>
          <w:bCs/>
          <w:lang w:val="hy-AM"/>
        </w:rPr>
        <w:br w:type="page"/>
      </w:r>
    </w:p>
    <w:p w:rsidR="003C32D0" w:rsidRPr="000628A5" w:rsidRDefault="003C32D0" w:rsidP="00FB75E0">
      <w:pPr>
        <w:shd w:val="clear" w:color="auto" w:fill="FFFFFF"/>
        <w:spacing w:after="0" w:line="120" w:lineRule="auto"/>
        <w:ind w:right="567"/>
        <w:jc w:val="center"/>
        <w:rPr>
          <w:rFonts w:ascii="GHEA Grapalat" w:hAnsi="GHEA Grapalat"/>
          <w:b/>
          <w:bCs/>
          <w:lang w:val="hy-AM"/>
        </w:rPr>
      </w:pPr>
    </w:p>
    <w:p w:rsidR="00AF1E2C" w:rsidRPr="000628A5" w:rsidRDefault="00AF1E2C" w:rsidP="00F0078D">
      <w:pPr>
        <w:shd w:val="clear" w:color="auto" w:fill="FFFFFF"/>
        <w:spacing w:after="0" w:line="240" w:lineRule="auto"/>
        <w:ind w:right="567"/>
        <w:jc w:val="both"/>
        <w:rPr>
          <w:rFonts w:ascii="GHEA Grapalat" w:hAnsi="GHEA Grapalat"/>
          <w:b/>
          <w:bCs/>
          <w:lang w:val="hy-AM"/>
        </w:rPr>
      </w:pP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104"/>
        <w:gridCol w:w="1843"/>
        <w:gridCol w:w="1559"/>
        <w:gridCol w:w="65"/>
        <w:gridCol w:w="2912"/>
      </w:tblGrid>
      <w:tr w:rsidR="00FB75E0" w:rsidTr="009D12BE">
        <w:trPr>
          <w:trHeight w:val="285"/>
          <w:jc w:val="center"/>
        </w:trPr>
        <w:tc>
          <w:tcPr>
            <w:tcW w:w="3104" w:type="dxa"/>
            <w:shd w:val="clear" w:color="auto" w:fill="EAF1DD" w:themeFill="accent3" w:themeFillTint="33"/>
            <w:vAlign w:val="center"/>
          </w:tcPr>
          <w:p w:rsidR="00FB75E0" w:rsidRPr="004677E3" w:rsidRDefault="00FB75E0" w:rsidP="00FB75E0">
            <w:pPr>
              <w:spacing w:before="60" w:after="60"/>
              <w:ind w:left="162" w:right="181"/>
              <w:jc w:val="center"/>
              <w:rPr>
                <w:rFonts w:ascii="GHEA Grapalat" w:eastAsia="Calibri" w:hAnsi="GHEA Grapalat" w:cs="Times New Roman"/>
                <w:iCs/>
                <w:color w:val="C00000"/>
              </w:rPr>
            </w:pPr>
            <w:r w:rsidRPr="00114658">
              <w:rPr>
                <w:rFonts w:ascii="GHEA Grapalat" w:eastAsia="Calibri" w:hAnsi="GHEA Grapalat" w:cs="Times New Roman"/>
                <w:iCs/>
                <w:sz w:val="20"/>
                <w:szCs w:val="20"/>
                <w:lang w:val="hy-AM"/>
              </w:rPr>
              <w:t>Կոնստրուկցիաների տարրերը</w:t>
            </w:r>
          </w:p>
        </w:tc>
        <w:tc>
          <w:tcPr>
            <w:tcW w:w="1843" w:type="dxa"/>
            <w:shd w:val="clear" w:color="auto" w:fill="EAF1DD" w:themeFill="accent3" w:themeFillTint="33"/>
            <w:vAlign w:val="center"/>
          </w:tcPr>
          <w:p w:rsidR="00FB75E0" w:rsidRPr="004677E3" w:rsidRDefault="00FB75E0" w:rsidP="00FB75E0">
            <w:pPr>
              <w:spacing w:before="60" w:after="60"/>
              <w:jc w:val="center"/>
              <w:rPr>
                <w:rFonts w:ascii="GHEA Grapalat" w:eastAsia="Calibri" w:hAnsi="GHEA Grapalat" w:cs="Times New Roman"/>
                <w:color w:val="C00000"/>
                <w:lang w:val="en-US"/>
              </w:rPr>
            </w:pPr>
            <w:r w:rsidRPr="007D153A">
              <w:rPr>
                <w:rFonts w:ascii="GHEA Grapalat" w:eastAsia="Calibri" w:hAnsi="GHEA Grapalat" w:cs="Times New Roman"/>
                <w:sz w:val="20"/>
                <w:szCs w:val="20"/>
                <w:lang w:val="hy-AM"/>
              </w:rPr>
              <w:t>Ներկայացվող պահանջները</w:t>
            </w:r>
          </w:p>
        </w:tc>
        <w:tc>
          <w:tcPr>
            <w:tcW w:w="1559" w:type="dxa"/>
            <w:shd w:val="clear" w:color="auto" w:fill="EAF1DD" w:themeFill="accent3" w:themeFillTint="33"/>
            <w:vAlign w:val="center"/>
          </w:tcPr>
          <w:p w:rsidR="00FB75E0" w:rsidRPr="00FB75E0" w:rsidRDefault="00FB75E0" w:rsidP="00FB75E0">
            <w:pPr>
              <w:spacing w:before="60" w:after="60"/>
              <w:jc w:val="center"/>
            </w:pPr>
            <w:r w:rsidRPr="00F84204">
              <w:rPr>
                <w:rFonts w:ascii="GHEA Grapalat" w:eastAsia="Calibri" w:hAnsi="GHEA Grapalat" w:cs="Times New Roman"/>
                <w:sz w:val="20"/>
                <w:szCs w:val="20"/>
                <w:lang w:val="hy-AM"/>
              </w:rPr>
              <w:t>Ուղղաձիգ</w:t>
            </w:r>
            <w:r w:rsidRPr="00FB75E0">
              <w:rPr>
                <w:rFonts w:ascii="GHEA Grapalat" w:eastAsia="Calibri" w:hAnsi="GHEA Grapalat" w:cs="Times New Roman"/>
                <w:sz w:val="20"/>
                <w:szCs w:val="20"/>
                <w:lang w:val="hy-AM"/>
              </w:rPr>
              <w:t xml:space="preserve"> սահմանային ճկվածքները</w:t>
            </w:r>
          </w:p>
          <w:p w:rsidR="00FB75E0" w:rsidRPr="004677E3" w:rsidRDefault="00E269B3" w:rsidP="00FB75E0">
            <w:pPr>
              <w:spacing w:before="60" w:after="60"/>
              <w:jc w:val="center"/>
              <w:rPr>
                <w:rFonts w:ascii="GHEA Grapalat" w:eastAsia="Calibri" w:hAnsi="GHEA Grapalat" w:cs="Times New Roman"/>
                <w:color w:val="C00000"/>
              </w:rPr>
            </w:pPr>
            <m:oMathPara>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m:oMathPara>
          </w:p>
        </w:tc>
        <w:tc>
          <w:tcPr>
            <w:tcW w:w="2977" w:type="dxa"/>
            <w:gridSpan w:val="2"/>
            <w:shd w:val="clear" w:color="auto" w:fill="EAF1DD" w:themeFill="accent3" w:themeFillTint="33"/>
            <w:vAlign w:val="center"/>
          </w:tcPr>
          <w:p w:rsidR="00FB75E0" w:rsidRPr="004677E3" w:rsidRDefault="003651AA" w:rsidP="00925E2A">
            <w:pPr>
              <w:spacing w:before="60" w:after="60"/>
              <w:jc w:val="center"/>
              <w:rPr>
                <w:rFonts w:ascii="GHEA Grapalat" w:eastAsia="Calibri" w:hAnsi="GHEA Grapalat" w:cs="Times New Roman"/>
                <w:color w:val="C00000"/>
                <w:sz w:val="20"/>
                <w:szCs w:val="20"/>
              </w:rPr>
            </w:pPr>
            <w:r w:rsidRPr="003651AA">
              <w:rPr>
                <w:rFonts w:ascii="GHEA Grapalat" w:eastAsia="Calibri" w:hAnsi="GHEA Grapalat" w:cs="Times New Roman"/>
                <w:sz w:val="20"/>
                <w:szCs w:val="20"/>
                <w:lang w:val="hy-AM"/>
              </w:rPr>
              <w:t>Բեռնվածքներ ուղղաձիգ ճկվածքները որոշելու համար</w:t>
            </w:r>
          </w:p>
        </w:tc>
      </w:tr>
      <w:tr w:rsidR="003C32D0" w:rsidTr="002F0E6B">
        <w:trPr>
          <w:trHeight w:val="344"/>
          <w:jc w:val="center"/>
        </w:trPr>
        <w:tc>
          <w:tcPr>
            <w:tcW w:w="9483" w:type="dxa"/>
            <w:gridSpan w:val="5"/>
            <w:shd w:val="clear" w:color="auto" w:fill="EAF1DD" w:themeFill="accent3" w:themeFillTint="33"/>
            <w:vAlign w:val="center"/>
          </w:tcPr>
          <w:p w:rsidR="003C32D0" w:rsidRPr="00C109A1" w:rsidRDefault="003C32D0" w:rsidP="002F0E6B">
            <w:pPr>
              <w:spacing w:before="20" w:after="20"/>
              <w:jc w:val="center"/>
              <w:rPr>
                <w:rFonts w:ascii="GHEA Grapalat" w:eastAsia="Calibri" w:hAnsi="GHEA Grapalat" w:cs="Times New Roman"/>
                <w:sz w:val="20"/>
                <w:szCs w:val="20"/>
                <w:lang w:val="hy-AM"/>
              </w:rPr>
            </w:pPr>
            <w:r w:rsidRPr="00F0078D">
              <w:rPr>
                <w:rFonts w:ascii="GHEA Grapalat" w:eastAsia="Calibri" w:hAnsi="GHEA Grapalat" w:cs="Times New Roman"/>
                <w:iCs/>
                <w:sz w:val="20"/>
                <w:szCs w:val="20"/>
              </w:rPr>
              <w:t>2</w:t>
            </w:r>
            <w:r w:rsidR="009E0828" w:rsidRPr="00F0078D">
              <w:rPr>
                <w:rFonts w:ascii="GHEA Grapalat" w:eastAsia="Calibri" w:hAnsi="GHEA Grapalat" w:cs="Times New Roman"/>
                <w:iCs/>
                <w:sz w:val="20"/>
                <w:szCs w:val="20"/>
              </w:rPr>
              <w:t>.</w:t>
            </w:r>
            <w:r w:rsidRPr="00F0078D">
              <w:rPr>
                <w:rFonts w:ascii="GHEA Grapalat" w:eastAsia="Calibri" w:hAnsi="GHEA Grapalat" w:cs="Times New Roman"/>
                <w:iCs/>
                <w:sz w:val="20"/>
                <w:szCs w:val="20"/>
              </w:rPr>
              <w:t xml:space="preserve"> </w:t>
            </w:r>
            <w:r w:rsidR="00C109A1">
              <w:rPr>
                <w:rFonts w:ascii="GHEA Grapalat" w:eastAsia="Calibri" w:hAnsi="GHEA Grapalat" w:cs="Times New Roman"/>
                <w:iCs/>
                <w:sz w:val="20"/>
                <w:szCs w:val="20"/>
                <w:lang w:val="hy-AM"/>
              </w:rPr>
              <w:t xml:space="preserve">Հեծաններ, ֆերմաներ, </w:t>
            </w:r>
            <w:r w:rsidR="00C109A1" w:rsidRPr="00C109A1">
              <w:rPr>
                <w:rFonts w:ascii="GHEA Grapalat" w:eastAsia="Calibri" w:hAnsi="GHEA Grapalat" w:cs="Times New Roman"/>
                <w:iCs/>
                <w:sz w:val="20"/>
                <w:szCs w:val="20"/>
                <w:lang w:val="hy-AM"/>
              </w:rPr>
              <w:t>պարզունակներ, մարդակներ, սալեր, վրաք</w:t>
            </w:r>
            <w:r w:rsidR="00C109A1">
              <w:rPr>
                <w:rFonts w:ascii="GHEA Grapalat" w:eastAsia="Calibri" w:hAnsi="GHEA Grapalat" w:cs="Times New Roman"/>
                <w:iCs/>
                <w:sz w:val="20"/>
                <w:szCs w:val="20"/>
                <w:lang w:val="hy-AM"/>
              </w:rPr>
              <w:t>ա</w:t>
            </w:r>
            <w:r w:rsidR="00C109A1" w:rsidRPr="00C109A1">
              <w:rPr>
                <w:rFonts w:ascii="GHEA Grapalat" w:eastAsia="Calibri" w:hAnsi="GHEA Grapalat" w:cs="Times New Roman"/>
                <w:iCs/>
                <w:sz w:val="20"/>
                <w:szCs w:val="20"/>
                <w:lang w:val="hy-AM"/>
              </w:rPr>
              <w:t>շեր</w:t>
            </w:r>
            <w:r w:rsidRPr="00C109A1">
              <w:rPr>
                <w:rFonts w:ascii="GHEA Grapalat" w:eastAsia="Calibri" w:hAnsi="GHEA Grapalat" w:cs="Times New Roman"/>
                <w:iCs/>
                <w:sz w:val="20"/>
                <w:szCs w:val="20"/>
              </w:rPr>
              <w:t xml:space="preserve"> (</w:t>
            </w:r>
            <w:r w:rsidR="00C109A1" w:rsidRPr="00C109A1">
              <w:rPr>
                <w:rFonts w:ascii="GHEA Grapalat" w:eastAsia="Calibri" w:hAnsi="GHEA Grapalat" w:cs="Times New Roman"/>
                <w:iCs/>
                <w:sz w:val="20"/>
                <w:szCs w:val="20"/>
              </w:rPr>
              <w:t xml:space="preserve">ներառյալ սալերի և </w:t>
            </w:r>
            <w:r w:rsidR="00C109A1" w:rsidRPr="00C109A1">
              <w:rPr>
                <w:rFonts w:ascii="GHEA Grapalat" w:eastAsia="Calibri" w:hAnsi="GHEA Grapalat" w:cs="Times New Roman"/>
                <w:iCs/>
                <w:sz w:val="20"/>
                <w:szCs w:val="20"/>
                <w:lang w:val="hy-AM"/>
              </w:rPr>
              <w:t>վրաք</w:t>
            </w:r>
            <w:r w:rsidR="00C109A1">
              <w:rPr>
                <w:rFonts w:ascii="GHEA Grapalat" w:eastAsia="Calibri" w:hAnsi="GHEA Grapalat" w:cs="Times New Roman"/>
                <w:iCs/>
                <w:sz w:val="20"/>
                <w:szCs w:val="20"/>
                <w:lang w:val="hy-AM"/>
              </w:rPr>
              <w:t>ա</w:t>
            </w:r>
            <w:r w:rsidR="00C109A1" w:rsidRPr="00C109A1">
              <w:rPr>
                <w:rFonts w:ascii="GHEA Grapalat" w:eastAsia="Calibri" w:hAnsi="GHEA Grapalat" w:cs="Times New Roman"/>
                <w:iCs/>
                <w:sz w:val="20"/>
                <w:szCs w:val="20"/>
                <w:lang w:val="hy-AM"/>
              </w:rPr>
              <w:t>շ</w:t>
            </w:r>
            <w:r w:rsidR="00C109A1" w:rsidRPr="00C109A1">
              <w:rPr>
                <w:rFonts w:ascii="GHEA Grapalat" w:eastAsia="Calibri" w:hAnsi="GHEA Grapalat" w:cs="Times New Roman"/>
                <w:iCs/>
                <w:sz w:val="20"/>
                <w:szCs w:val="20"/>
              </w:rPr>
              <w:t>երի լայնակ</w:t>
            </w:r>
            <w:r w:rsidR="00C109A1">
              <w:rPr>
                <w:rFonts w:ascii="GHEA Grapalat" w:eastAsia="Calibri" w:hAnsi="GHEA Grapalat" w:cs="Times New Roman"/>
                <w:iCs/>
                <w:sz w:val="20"/>
                <w:szCs w:val="20"/>
                <w:lang w:val="hy-AM"/>
              </w:rPr>
              <w:t>ան</w:t>
            </w:r>
            <w:r w:rsidR="00C109A1" w:rsidRPr="00C109A1">
              <w:rPr>
                <w:rFonts w:ascii="GHEA Grapalat" w:eastAsia="Calibri" w:hAnsi="GHEA Grapalat" w:cs="Times New Roman"/>
                <w:iCs/>
                <w:sz w:val="20"/>
                <w:szCs w:val="20"/>
              </w:rPr>
              <w:t xml:space="preserve"> կողեր</w:t>
            </w:r>
            <w:r w:rsidR="00C109A1">
              <w:rPr>
                <w:rFonts w:ascii="GHEA Grapalat" w:eastAsia="Calibri" w:hAnsi="GHEA Grapalat" w:cs="Times New Roman"/>
                <w:iCs/>
                <w:sz w:val="20"/>
                <w:szCs w:val="20"/>
                <w:lang w:val="hy-AM"/>
              </w:rPr>
              <w:t>ը</w:t>
            </w:r>
            <w:r w:rsidRPr="00C109A1">
              <w:rPr>
                <w:rFonts w:ascii="GHEA Grapalat" w:eastAsia="Calibri" w:hAnsi="GHEA Grapalat" w:cs="Times New Roman"/>
                <w:iCs/>
                <w:sz w:val="20"/>
                <w:szCs w:val="20"/>
              </w:rPr>
              <w:t>)</w:t>
            </w:r>
          </w:p>
        </w:tc>
      </w:tr>
      <w:tr w:rsidR="0028432C" w:rsidTr="004508BD">
        <w:trPr>
          <w:trHeight w:val="383"/>
          <w:jc w:val="center"/>
        </w:trPr>
        <w:tc>
          <w:tcPr>
            <w:tcW w:w="3104" w:type="dxa"/>
            <w:tcBorders>
              <w:top w:val="single" w:sz="4" w:space="0" w:color="auto"/>
              <w:bottom w:val="nil"/>
            </w:tcBorders>
            <w:vAlign w:val="center"/>
          </w:tcPr>
          <w:p w:rsidR="0028432C" w:rsidRPr="00AB65FE" w:rsidRDefault="00BA11FC" w:rsidP="00205361">
            <w:pPr>
              <w:spacing w:before="20" w:after="20"/>
              <w:rPr>
                <w:rFonts w:ascii="Calibri" w:eastAsia="Calibri" w:hAnsi="Calibri" w:cs="Times New Roman"/>
                <w:color w:val="C00000"/>
                <w:sz w:val="24"/>
                <w:szCs w:val="24"/>
              </w:rPr>
            </w:pPr>
            <w:r w:rsidRPr="00BA11FC">
              <w:rPr>
                <w:rFonts w:ascii="GHEA Grapalat" w:eastAsia="Calibri" w:hAnsi="GHEA Grapalat" w:cs="Times New Roman"/>
                <w:sz w:val="20"/>
                <w:szCs w:val="20"/>
                <w:lang w:val="hy-AM"/>
              </w:rPr>
              <w:t>գ</w:t>
            </w:r>
            <w:r w:rsidR="0028432C" w:rsidRPr="00AB65FE">
              <w:rPr>
                <w:rFonts w:ascii="GHEA Grapalat" w:eastAsia="Calibri" w:hAnsi="GHEA Grapalat" w:cs="Times New Roman"/>
                <w:sz w:val="20"/>
                <w:szCs w:val="20"/>
                <w:lang w:val="hy-AM"/>
              </w:rPr>
              <w:t xml:space="preserve">) </w:t>
            </w:r>
            <w:r w:rsidR="00AB65FE" w:rsidRPr="00AB65FE">
              <w:rPr>
                <w:rFonts w:ascii="GHEA Grapalat" w:eastAsia="Calibri" w:hAnsi="GHEA Grapalat" w:cs="Times New Roman"/>
                <w:sz w:val="20"/>
                <w:szCs w:val="20"/>
                <w:lang w:val="hy-AM"/>
              </w:rPr>
              <w:t>ծածկեր</w:t>
            </w:r>
            <w:r w:rsidR="0028432C" w:rsidRPr="00AB65FE">
              <w:rPr>
                <w:rFonts w:ascii="GHEA Grapalat" w:eastAsia="Calibri" w:hAnsi="GHEA Grapalat" w:cs="Times New Roman"/>
                <w:sz w:val="20"/>
                <w:szCs w:val="20"/>
                <w:lang w:val="hy-AM"/>
              </w:rPr>
              <w:t xml:space="preserve">, </w:t>
            </w:r>
            <w:r w:rsidR="00AB65FE" w:rsidRPr="00AB65FE">
              <w:rPr>
                <w:rFonts w:ascii="GHEA Grapalat" w:eastAsia="Calibri" w:hAnsi="GHEA Grapalat" w:cs="Times New Roman"/>
                <w:sz w:val="20"/>
                <w:szCs w:val="20"/>
                <w:lang w:val="hy-AM"/>
              </w:rPr>
              <w:t>ազդեցությունների</w:t>
            </w:r>
            <w:r w:rsidR="004508BD">
              <w:rPr>
                <w:rFonts w:ascii="GHEA Grapalat" w:eastAsia="Calibri" w:hAnsi="GHEA Grapalat" w:cs="Times New Roman"/>
                <w:sz w:val="20"/>
                <w:szCs w:val="20"/>
                <w:lang w:val="hy-AM"/>
              </w:rPr>
              <w:t>ց</w:t>
            </w:r>
          </w:p>
        </w:tc>
        <w:tc>
          <w:tcPr>
            <w:tcW w:w="1843" w:type="dxa"/>
            <w:vAlign w:val="center"/>
          </w:tcPr>
          <w:p w:rsidR="0028432C" w:rsidRPr="007A1303" w:rsidRDefault="009D12BE" w:rsidP="00205361">
            <w:pPr>
              <w:spacing w:before="20" w:after="20"/>
              <w:jc w:val="center"/>
              <w:rPr>
                <w:rFonts w:ascii="GHEA Grapalat" w:eastAsia="Calibri" w:hAnsi="GHEA Grapalat" w:cs="Times New Roman"/>
                <w:sz w:val="20"/>
                <w:szCs w:val="20"/>
              </w:rPr>
            </w:pPr>
            <w:r w:rsidRPr="007A1303">
              <w:rPr>
                <w:rFonts w:ascii="GHEA Grapalat" w:eastAsia="Calibri" w:hAnsi="GHEA Grapalat" w:cs="Times New Roman"/>
                <w:sz w:val="20"/>
                <w:szCs w:val="20"/>
              </w:rPr>
              <w:t>-</w:t>
            </w:r>
          </w:p>
        </w:tc>
        <w:tc>
          <w:tcPr>
            <w:tcW w:w="1559" w:type="dxa"/>
            <w:vAlign w:val="center"/>
          </w:tcPr>
          <w:p w:rsidR="0028432C" w:rsidRPr="007A1303" w:rsidRDefault="009D12BE" w:rsidP="00205361">
            <w:pPr>
              <w:spacing w:before="20" w:after="20"/>
              <w:jc w:val="center"/>
              <w:rPr>
                <w:rFonts w:ascii="GHEA Grapalat" w:eastAsia="Calibri" w:hAnsi="GHEA Grapalat" w:cs="Sylfaen"/>
                <w:sz w:val="20"/>
                <w:szCs w:val="20"/>
              </w:rPr>
            </w:pPr>
            <w:r w:rsidRPr="007A1303">
              <w:rPr>
                <w:rFonts w:ascii="GHEA Grapalat" w:eastAsia="Calibri" w:hAnsi="GHEA Grapalat" w:cs="Sylfaen"/>
                <w:sz w:val="20"/>
                <w:szCs w:val="20"/>
              </w:rPr>
              <w:t>-</w:t>
            </w:r>
          </w:p>
        </w:tc>
        <w:tc>
          <w:tcPr>
            <w:tcW w:w="2977" w:type="dxa"/>
            <w:gridSpan w:val="2"/>
            <w:vAlign w:val="center"/>
          </w:tcPr>
          <w:p w:rsidR="0028432C" w:rsidRPr="007A1303" w:rsidRDefault="009D12BE" w:rsidP="009D12BE">
            <w:pPr>
              <w:spacing w:before="20" w:after="20"/>
              <w:jc w:val="center"/>
              <w:rPr>
                <w:rFonts w:ascii="GHEA Grapalat" w:eastAsia="Calibri" w:hAnsi="GHEA Grapalat" w:cs="Sylfaen"/>
                <w:sz w:val="20"/>
                <w:szCs w:val="20"/>
              </w:rPr>
            </w:pPr>
            <w:r w:rsidRPr="007A1303">
              <w:rPr>
                <w:rFonts w:ascii="GHEA Grapalat" w:eastAsia="Calibri" w:hAnsi="GHEA Grapalat" w:cs="Sylfaen"/>
                <w:sz w:val="20"/>
                <w:szCs w:val="20"/>
              </w:rPr>
              <w:t>-</w:t>
            </w:r>
          </w:p>
        </w:tc>
      </w:tr>
      <w:tr w:rsidR="009D12BE" w:rsidTr="002F21D2">
        <w:trPr>
          <w:trHeight w:val="2348"/>
          <w:jc w:val="center"/>
        </w:trPr>
        <w:tc>
          <w:tcPr>
            <w:tcW w:w="3104" w:type="dxa"/>
            <w:tcBorders>
              <w:top w:val="nil"/>
              <w:bottom w:val="nil"/>
            </w:tcBorders>
            <w:vAlign w:val="center"/>
          </w:tcPr>
          <w:p w:rsidR="004508BD" w:rsidRPr="004508BD" w:rsidRDefault="00AB65FE" w:rsidP="004508BD">
            <w:pPr>
              <w:spacing w:before="20" w:after="20"/>
              <w:ind w:left="587"/>
              <w:rPr>
                <w:rFonts w:ascii="GHEA Grapalat" w:eastAsia="Calibri" w:hAnsi="GHEA Grapalat" w:cs="Times New Roman"/>
                <w:iCs/>
                <w:color w:val="C00000"/>
                <w:sz w:val="20"/>
                <w:szCs w:val="20"/>
              </w:rPr>
            </w:pPr>
            <w:r w:rsidRPr="00AB65FE">
              <w:rPr>
                <w:rFonts w:ascii="GHEA Grapalat" w:eastAsia="Calibri" w:hAnsi="GHEA Grapalat" w:cs="Times New Roman"/>
                <w:iCs/>
                <w:sz w:val="20"/>
                <w:szCs w:val="20"/>
                <w:lang w:val="hy-AM"/>
              </w:rPr>
              <w:t>տեղափոխ</w:t>
            </w:r>
            <w:r>
              <w:rPr>
                <w:rFonts w:ascii="GHEA Grapalat" w:eastAsia="Calibri" w:hAnsi="GHEA Grapalat" w:cs="Times New Roman"/>
                <w:iCs/>
                <w:sz w:val="20"/>
                <w:szCs w:val="20"/>
                <w:lang w:val="hy-AM"/>
              </w:rPr>
              <w:t>վող</w:t>
            </w:r>
            <w:r w:rsidRPr="00AB65FE">
              <w:rPr>
                <w:rFonts w:ascii="GHEA Grapalat" w:eastAsia="Calibri" w:hAnsi="GHEA Grapalat" w:cs="Times New Roman"/>
                <w:iCs/>
                <w:sz w:val="20"/>
                <w:szCs w:val="20"/>
                <w:lang w:val="hy-AM"/>
              </w:rPr>
              <w:t xml:space="preserve"> բեռների</w:t>
            </w:r>
            <w:r>
              <w:rPr>
                <w:rFonts w:ascii="GHEA Grapalat" w:eastAsia="Calibri" w:hAnsi="GHEA Grapalat" w:cs="Times New Roman"/>
                <w:iCs/>
                <w:sz w:val="20"/>
                <w:szCs w:val="20"/>
                <w:lang w:val="hy-AM"/>
              </w:rPr>
              <w:t>, նյութերի, սարքա-վորանքի հանգույցների ու տարրերի և այլ շարժական բեռնվածք</w:t>
            </w:r>
            <w:r w:rsidRPr="00AB65FE">
              <w:rPr>
                <w:rFonts w:ascii="GHEA Grapalat" w:eastAsia="Calibri" w:hAnsi="GHEA Grapalat" w:cs="Times New Roman"/>
                <w:iCs/>
                <w:sz w:val="20"/>
                <w:szCs w:val="20"/>
              </w:rPr>
              <w:t>-</w:t>
            </w:r>
            <w:r>
              <w:rPr>
                <w:rFonts w:ascii="GHEA Grapalat" w:eastAsia="Calibri" w:hAnsi="GHEA Grapalat" w:cs="Times New Roman"/>
                <w:iCs/>
                <w:sz w:val="20"/>
                <w:szCs w:val="20"/>
                <w:lang w:val="hy-AM"/>
              </w:rPr>
              <w:t>ներ</w:t>
            </w:r>
            <w:r w:rsidRPr="004508BD">
              <w:rPr>
                <w:rFonts w:ascii="GHEA Grapalat" w:eastAsia="Calibri" w:hAnsi="GHEA Grapalat" w:cs="Times New Roman"/>
                <w:iCs/>
                <w:sz w:val="20"/>
                <w:szCs w:val="20"/>
                <w:lang w:val="hy-AM"/>
              </w:rPr>
              <w:t xml:space="preserve">ի </w:t>
            </w:r>
            <w:r w:rsidR="009D12BE" w:rsidRPr="004508BD">
              <w:rPr>
                <w:rFonts w:ascii="GHEA Grapalat" w:eastAsia="Calibri" w:hAnsi="GHEA Grapalat" w:cs="Times New Roman"/>
                <w:iCs/>
                <w:sz w:val="20"/>
                <w:szCs w:val="20"/>
              </w:rPr>
              <w:t>(</w:t>
            </w:r>
            <w:r w:rsidR="004508BD" w:rsidRPr="004508BD">
              <w:rPr>
                <w:rFonts w:ascii="GHEA Grapalat" w:eastAsia="Calibri" w:hAnsi="GHEA Grapalat" w:cs="Times New Roman"/>
                <w:iCs/>
                <w:sz w:val="20"/>
                <w:szCs w:val="20"/>
                <w:lang w:val="hy-AM"/>
              </w:rPr>
              <w:t>ներառյալ</w:t>
            </w:r>
          </w:p>
          <w:p w:rsidR="009D12BE" w:rsidRPr="00AB65FE" w:rsidRDefault="004508BD" w:rsidP="004508BD">
            <w:pPr>
              <w:spacing w:before="20" w:after="20"/>
              <w:ind w:left="587"/>
              <w:rPr>
                <w:rFonts w:ascii="Calibri" w:eastAsia="Calibri" w:hAnsi="Calibri" w:cs="Times New Roman"/>
                <w:color w:val="C00000"/>
                <w:sz w:val="24"/>
                <w:szCs w:val="24"/>
              </w:rPr>
            </w:pPr>
            <w:r w:rsidRPr="004508BD">
              <w:rPr>
                <w:rFonts w:ascii="GHEA Grapalat" w:eastAsia="Calibri" w:hAnsi="GHEA Grapalat" w:cs="Sylfaen"/>
                <w:sz w:val="20"/>
                <w:szCs w:val="20"/>
                <w:lang w:val="hy-AM"/>
              </w:rPr>
              <w:t>հատակադիր</w:t>
            </w:r>
            <w:r w:rsidRPr="004508BD">
              <w:rPr>
                <w:rFonts w:ascii="GHEA Grapalat" w:eastAsia="Calibri" w:hAnsi="GHEA Grapalat" w:cs="Times New Roman"/>
                <w:iCs/>
                <w:sz w:val="20"/>
                <w:szCs w:val="20"/>
              </w:rPr>
              <w:t xml:space="preserve"> </w:t>
            </w:r>
            <w:r w:rsidRPr="004508BD">
              <w:rPr>
                <w:rFonts w:ascii="GHEA Grapalat" w:eastAsia="Calibri" w:hAnsi="GHEA Grapalat" w:cs="Times New Roman"/>
                <w:iCs/>
                <w:sz w:val="20"/>
                <w:szCs w:val="20"/>
                <w:lang w:val="hy-AM"/>
              </w:rPr>
              <w:t xml:space="preserve"> ոչ </w:t>
            </w:r>
            <w:r w:rsidRPr="004508BD">
              <w:rPr>
                <w:rFonts w:ascii="GHEA Grapalat" w:eastAsia="Calibri" w:hAnsi="GHEA Grapalat" w:cs="Sylfaen"/>
                <w:sz w:val="20"/>
                <w:szCs w:val="20"/>
                <w:lang w:val="hy-AM"/>
              </w:rPr>
              <w:t>ուղա</w:t>
            </w:r>
            <w:r>
              <w:rPr>
                <w:rFonts w:ascii="GHEA Grapalat" w:eastAsia="Calibri" w:hAnsi="GHEA Grapalat" w:cs="Sylfaen"/>
                <w:sz w:val="20"/>
                <w:szCs w:val="20"/>
                <w:lang w:val="hy-AM"/>
              </w:rPr>
              <w:t>-</w:t>
            </w:r>
            <w:r w:rsidRPr="004508BD">
              <w:rPr>
                <w:rFonts w:ascii="GHEA Grapalat" w:eastAsia="Calibri" w:hAnsi="GHEA Grapalat" w:cs="Sylfaen"/>
                <w:sz w:val="20"/>
                <w:szCs w:val="20"/>
                <w:lang w:val="hy-AM"/>
              </w:rPr>
              <w:t>գնաց</w:t>
            </w:r>
            <w:r w:rsidRPr="004508BD">
              <w:rPr>
                <w:rFonts w:ascii="GHEA Grapalat" w:eastAsia="Calibri" w:hAnsi="GHEA Grapalat" w:cs="Times New Roman"/>
                <w:iCs/>
                <w:sz w:val="20"/>
                <w:szCs w:val="20"/>
              </w:rPr>
              <w:t xml:space="preserve"> տրանսպորտ</w:t>
            </w:r>
            <w:r w:rsidRPr="004508BD">
              <w:rPr>
                <w:rFonts w:ascii="GHEA Grapalat" w:eastAsia="Calibri" w:hAnsi="GHEA Grapalat" w:cs="Times New Roman"/>
                <w:iCs/>
                <w:sz w:val="20"/>
                <w:szCs w:val="20"/>
                <w:lang w:val="hy-AM"/>
              </w:rPr>
              <w:t>ի դեպքում</w:t>
            </w:r>
            <w:r w:rsidR="009D12BE" w:rsidRPr="004508BD">
              <w:rPr>
                <w:rFonts w:ascii="GHEA Grapalat" w:eastAsia="Calibri" w:hAnsi="GHEA Grapalat" w:cs="Times New Roman"/>
                <w:iCs/>
                <w:sz w:val="20"/>
                <w:szCs w:val="20"/>
              </w:rPr>
              <w:t xml:space="preserve">) </w:t>
            </w:r>
            <w:r w:rsidR="00AB65FE" w:rsidRPr="00AB65FE">
              <w:rPr>
                <w:rFonts w:ascii="GHEA Grapalat" w:eastAsia="Calibri" w:hAnsi="GHEA Grapalat" w:cs="Times New Roman"/>
                <w:iCs/>
                <w:sz w:val="20"/>
                <w:szCs w:val="20"/>
                <w:lang w:val="hy-AM"/>
              </w:rPr>
              <w:t xml:space="preserve">բեռնվածքներ </w:t>
            </w:r>
            <w:r w:rsidR="00AB65FE" w:rsidRPr="00AB65FE">
              <w:rPr>
                <w:rFonts w:ascii="GHEA Grapalat" w:eastAsia="Calibri" w:hAnsi="GHEA Grapalat" w:cs="Sylfaen"/>
                <w:sz w:val="20"/>
                <w:szCs w:val="20"/>
                <w:lang w:val="hy-AM"/>
              </w:rPr>
              <w:t>ուղագնաց</w:t>
            </w:r>
            <w:r>
              <w:rPr>
                <w:rFonts w:ascii="GHEA Grapalat" w:eastAsia="Calibri" w:hAnsi="GHEA Grapalat" w:cs="Times New Roman"/>
                <w:iCs/>
                <w:sz w:val="20"/>
                <w:szCs w:val="20"/>
                <w:lang w:val="hy-AM"/>
              </w:rPr>
              <w:t xml:space="preserve"> </w:t>
            </w:r>
            <w:r w:rsidR="00AB65FE" w:rsidRPr="00AB65FE">
              <w:rPr>
                <w:rFonts w:ascii="GHEA Grapalat" w:eastAsia="Calibri" w:hAnsi="GHEA Grapalat" w:cs="Times New Roman"/>
                <w:iCs/>
                <w:sz w:val="20"/>
                <w:szCs w:val="20"/>
                <w:lang w:val="hy-AM"/>
              </w:rPr>
              <w:t>տրանսպորտից</w:t>
            </w:r>
            <w:r w:rsidR="00AB65FE" w:rsidRPr="00AB65FE">
              <w:rPr>
                <w:rFonts w:ascii="GHEA Grapalat" w:eastAsia="Calibri" w:hAnsi="GHEA Grapalat" w:cs="Times New Roman"/>
                <w:iCs/>
                <w:sz w:val="20"/>
                <w:szCs w:val="20"/>
              </w:rPr>
              <w:t>.</w:t>
            </w:r>
          </w:p>
        </w:tc>
        <w:tc>
          <w:tcPr>
            <w:tcW w:w="1843" w:type="dxa"/>
            <w:vMerge w:val="restart"/>
            <w:vAlign w:val="center"/>
          </w:tcPr>
          <w:p w:rsidR="009D12BE" w:rsidRPr="004677E3" w:rsidRDefault="00390BEB" w:rsidP="00BA11FC">
            <w:pPr>
              <w:spacing w:before="20" w:after="20" w:line="360" w:lineRule="auto"/>
              <w:jc w:val="center"/>
              <w:rPr>
                <w:rFonts w:ascii="GHEA Grapalat" w:eastAsia="Calibri" w:hAnsi="GHEA Grapalat" w:cs="Times New Roman"/>
                <w:color w:val="C00000"/>
                <w:sz w:val="20"/>
                <w:szCs w:val="20"/>
              </w:rPr>
            </w:pPr>
            <w:r w:rsidRPr="00390BEB">
              <w:rPr>
                <w:rFonts w:ascii="GHEA Grapalat" w:eastAsia="Calibri" w:hAnsi="GHEA Grapalat" w:cs="Times New Roman"/>
                <w:sz w:val="20"/>
                <w:szCs w:val="20"/>
                <w:lang w:val="en-US"/>
              </w:rPr>
              <w:t>Ֆիզիոլոգիական</w:t>
            </w:r>
            <w:r w:rsidRPr="00390BEB">
              <w:rPr>
                <w:rFonts w:ascii="GHEA Grapalat" w:eastAsia="Calibri" w:hAnsi="GHEA Grapalat" w:cs="Times New Roman"/>
                <w:color w:val="C00000"/>
                <w:sz w:val="20"/>
                <w:szCs w:val="20"/>
                <w:lang w:val="en-US"/>
              </w:rPr>
              <w:t xml:space="preserve"> </w:t>
            </w:r>
            <w:r w:rsidRPr="00390BEB">
              <w:rPr>
                <w:rFonts w:ascii="GHEA Grapalat" w:eastAsia="Calibri" w:hAnsi="GHEA Grapalat" w:cs="Times New Roman"/>
                <w:sz w:val="20"/>
                <w:szCs w:val="20"/>
              </w:rPr>
              <w:t>Տեխնոլոգիական</w:t>
            </w:r>
          </w:p>
        </w:tc>
        <w:tc>
          <w:tcPr>
            <w:tcW w:w="1559" w:type="dxa"/>
            <w:vAlign w:val="center"/>
          </w:tcPr>
          <w:p w:rsidR="009D12BE" w:rsidRPr="007A1303" w:rsidRDefault="007A1303" w:rsidP="00205361">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009D12BE" w:rsidRPr="007A1303">
              <w:rPr>
                <w:rFonts w:ascii="GHEA Grapalat" w:eastAsia="Calibri" w:hAnsi="GHEA Grapalat" w:cs="Sylfaen"/>
                <w:sz w:val="24"/>
                <w:szCs w:val="24"/>
                <w:vertAlign w:val="subscript"/>
              </w:rPr>
              <w:t xml:space="preserve"> </w:t>
            </w:r>
            <w:r w:rsidR="009D12BE" w:rsidRPr="007A1303">
              <w:rPr>
                <w:rFonts w:ascii="GHEA Grapalat" w:eastAsia="Calibri" w:hAnsi="GHEA Grapalat" w:cs="Sylfaen"/>
                <w:sz w:val="20"/>
                <w:szCs w:val="20"/>
              </w:rPr>
              <w:t>/</w:t>
            </w:r>
            <w:r w:rsidR="009D12BE" w:rsidRPr="007A1303">
              <w:rPr>
                <w:rFonts w:ascii="GHEA Grapalat" w:eastAsia="Calibri" w:hAnsi="GHEA Grapalat" w:cs="Sylfaen"/>
                <w:sz w:val="20"/>
                <w:szCs w:val="20"/>
                <w:vertAlign w:val="subscript"/>
              </w:rPr>
              <w:t xml:space="preserve"> </w:t>
            </w:r>
            <w:r w:rsidR="009D12BE" w:rsidRPr="007A1303">
              <w:rPr>
                <w:rFonts w:ascii="GHEA Grapalat" w:eastAsia="Calibri" w:hAnsi="GHEA Grapalat" w:cs="Sylfaen"/>
                <w:sz w:val="20"/>
                <w:szCs w:val="20"/>
                <w:lang w:val="en-US"/>
              </w:rPr>
              <w:t>3</w:t>
            </w:r>
            <w:r w:rsidR="009D12BE" w:rsidRPr="007A1303">
              <w:rPr>
                <w:rFonts w:ascii="GHEA Grapalat" w:eastAsia="Calibri" w:hAnsi="GHEA Grapalat" w:cs="Sylfaen"/>
                <w:sz w:val="20"/>
                <w:szCs w:val="20"/>
              </w:rPr>
              <w:t>50</w:t>
            </w:r>
          </w:p>
        </w:tc>
        <w:tc>
          <w:tcPr>
            <w:tcW w:w="2977" w:type="dxa"/>
            <w:gridSpan w:val="2"/>
            <w:vAlign w:val="center"/>
          </w:tcPr>
          <w:p w:rsidR="00BE36DA" w:rsidRPr="00BE36DA" w:rsidRDefault="00BE36DA" w:rsidP="009D12BE">
            <w:pPr>
              <w:spacing w:before="20" w:after="20"/>
              <w:rPr>
                <w:rFonts w:ascii="GHEA Grapalat" w:eastAsia="Calibri" w:hAnsi="GHEA Grapalat" w:cs="Sylfaen"/>
                <w:sz w:val="20"/>
                <w:szCs w:val="20"/>
              </w:rPr>
            </w:pPr>
            <w:r w:rsidRPr="00BE36DA">
              <w:rPr>
                <w:rFonts w:ascii="GHEA Grapalat" w:eastAsia="Calibri" w:hAnsi="GHEA Grapalat" w:cs="Sylfaen"/>
                <w:sz w:val="20"/>
                <w:szCs w:val="20"/>
              </w:rPr>
              <w:t>Հետևյալ երկու արժեքներից ամենաանբարենպաստը.</w:t>
            </w:r>
          </w:p>
          <w:p w:rsidR="009D12BE" w:rsidRPr="004677E3" w:rsidRDefault="00BE36DA" w:rsidP="00205361">
            <w:pPr>
              <w:spacing w:before="20" w:after="20"/>
              <w:rPr>
                <w:rFonts w:ascii="GHEA Grapalat" w:eastAsia="Calibri" w:hAnsi="GHEA Grapalat" w:cs="Sylfaen"/>
                <w:color w:val="C00000"/>
                <w:sz w:val="20"/>
                <w:szCs w:val="20"/>
              </w:rPr>
            </w:pPr>
            <w:r w:rsidRPr="00C6358F">
              <w:rPr>
                <w:rFonts w:ascii="GHEA Grapalat" w:eastAsia="Calibri" w:hAnsi="GHEA Grapalat" w:cs="Sylfaen"/>
                <w:sz w:val="20"/>
                <w:szCs w:val="20"/>
                <w:lang w:val="hy-AM"/>
              </w:rPr>
              <w:t xml:space="preserve">ծածկի վրա ազդող կարճատև բեռնվածքների լրիվ </w:t>
            </w:r>
            <w:r w:rsidRPr="00BE36DA">
              <w:rPr>
                <w:rFonts w:ascii="GHEA Grapalat" w:eastAsia="Calibri" w:hAnsi="GHEA Grapalat" w:cs="Sylfaen"/>
                <w:sz w:val="20"/>
                <w:szCs w:val="20"/>
                <w:lang w:val="hy-AM"/>
              </w:rPr>
              <w:t>նորմատիվ արժեքները 0,7</w:t>
            </w:r>
            <w:r w:rsidR="00C6358F">
              <w:rPr>
                <w:rFonts w:ascii="Calibri" w:eastAsia="Calibri" w:hAnsi="Calibri" w:cs="Calibri"/>
                <w:sz w:val="20"/>
                <w:szCs w:val="20"/>
                <w:lang w:val="hy-AM"/>
              </w:rPr>
              <w:t> </w:t>
            </w:r>
            <w:r w:rsidRPr="00BE36DA">
              <w:rPr>
                <w:rFonts w:ascii="GHEA Grapalat" w:eastAsia="Calibri" w:hAnsi="GHEA Grapalat" w:cs="Sylfaen"/>
                <w:sz w:val="20"/>
                <w:szCs w:val="20"/>
                <w:lang w:val="hy-AM"/>
              </w:rPr>
              <w:t>նվազեցման գործակցով կամ</w:t>
            </w:r>
            <w:r w:rsidR="009D12BE" w:rsidRPr="00BE36DA">
              <w:rPr>
                <w:rFonts w:ascii="GHEA Grapalat" w:eastAsia="Calibri" w:hAnsi="GHEA Grapalat" w:cs="Sylfaen"/>
                <w:sz w:val="20"/>
                <w:szCs w:val="20"/>
              </w:rPr>
              <w:t xml:space="preserve"> </w:t>
            </w:r>
            <w:r w:rsidRPr="00BE36DA">
              <w:rPr>
                <w:rFonts w:ascii="GHEA Grapalat" w:eastAsia="Calibri" w:hAnsi="GHEA Grapalat" w:cs="Sylfaen"/>
                <w:sz w:val="20"/>
                <w:szCs w:val="20"/>
                <w:lang w:val="hy-AM"/>
              </w:rPr>
              <w:t>բեռնվածքներ մեկ տրանսպորտային միջոցի</w:t>
            </w:r>
            <w:r>
              <w:rPr>
                <w:rFonts w:ascii="GHEA Grapalat" w:eastAsia="Calibri" w:hAnsi="GHEA Grapalat" w:cs="Sylfaen"/>
                <w:sz w:val="20"/>
                <w:szCs w:val="20"/>
                <w:lang w:val="hy-AM"/>
              </w:rPr>
              <w:t>ց</w:t>
            </w:r>
          </w:p>
        </w:tc>
      </w:tr>
      <w:tr w:rsidR="009D12BE" w:rsidTr="00857E48">
        <w:trPr>
          <w:trHeight w:val="241"/>
          <w:jc w:val="center"/>
        </w:trPr>
        <w:tc>
          <w:tcPr>
            <w:tcW w:w="3104" w:type="dxa"/>
            <w:tcBorders>
              <w:top w:val="nil"/>
              <w:bottom w:val="nil"/>
            </w:tcBorders>
            <w:vAlign w:val="center"/>
          </w:tcPr>
          <w:p w:rsidR="009D12BE" w:rsidRPr="004677E3" w:rsidRDefault="00D01F13" w:rsidP="007A1303">
            <w:pPr>
              <w:spacing w:before="20" w:after="20"/>
              <w:ind w:left="587"/>
              <w:rPr>
                <w:rFonts w:ascii="GHEA Grapalat" w:eastAsia="Calibri" w:hAnsi="GHEA Grapalat" w:cs="Times New Roman"/>
                <w:iCs/>
                <w:color w:val="C00000"/>
                <w:sz w:val="20"/>
                <w:szCs w:val="20"/>
              </w:rPr>
            </w:pPr>
            <w:r w:rsidRPr="00D01F13">
              <w:rPr>
                <w:rFonts w:ascii="GHEA Grapalat" w:eastAsia="Calibri" w:hAnsi="GHEA Grapalat" w:cs="Times New Roman"/>
                <w:iCs/>
                <w:sz w:val="20"/>
                <w:szCs w:val="20"/>
                <w:lang w:val="hy-AM"/>
              </w:rPr>
              <w:t>նեղածիր</w:t>
            </w:r>
          </w:p>
        </w:tc>
        <w:tc>
          <w:tcPr>
            <w:tcW w:w="1843" w:type="dxa"/>
            <w:vMerge/>
            <w:vAlign w:val="center"/>
          </w:tcPr>
          <w:p w:rsidR="009D12BE" w:rsidRPr="004677E3" w:rsidRDefault="009D12BE" w:rsidP="00205361">
            <w:pPr>
              <w:spacing w:before="20" w:after="20"/>
              <w:jc w:val="center"/>
              <w:rPr>
                <w:rFonts w:ascii="GHEA Grapalat" w:eastAsia="Calibri" w:hAnsi="GHEA Grapalat" w:cs="Times New Roman"/>
                <w:color w:val="C00000"/>
                <w:sz w:val="20"/>
                <w:szCs w:val="20"/>
              </w:rPr>
            </w:pPr>
          </w:p>
        </w:tc>
        <w:tc>
          <w:tcPr>
            <w:tcW w:w="1559" w:type="dxa"/>
            <w:vAlign w:val="center"/>
          </w:tcPr>
          <w:p w:rsidR="009D12BE" w:rsidRPr="007A1303" w:rsidRDefault="007A1303" w:rsidP="00205361">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009D12BE" w:rsidRPr="007A1303">
              <w:rPr>
                <w:rFonts w:ascii="GHEA Grapalat" w:eastAsia="Calibri" w:hAnsi="GHEA Grapalat" w:cs="Sylfaen"/>
                <w:sz w:val="24"/>
                <w:szCs w:val="24"/>
                <w:vertAlign w:val="subscript"/>
              </w:rPr>
              <w:t xml:space="preserve"> </w:t>
            </w:r>
            <w:r w:rsidR="009D12BE" w:rsidRPr="007A1303">
              <w:rPr>
                <w:rFonts w:ascii="GHEA Grapalat" w:eastAsia="Calibri" w:hAnsi="GHEA Grapalat" w:cs="Sylfaen"/>
                <w:sz w:val="20"/>
                <w:szCs w:val="20"/>
              </w:rPr>
              <w:t>/</w:t>
            </w:r>
            <w:r w:rsidR="009D12BE" w:rsidRPr="007A1303">
              <w:rPr>
                <w:rFonts w:ascii="GHEA Grapalat" w:eastAsia="Calibri" w:hAnsi="GHEA Grapalat" w:cs="Sylfaen"/>
                <w:sz w:val="20"/>
                <w:szCs w:val="20"/>
                <w:vertAlign w:val="subscript"/>
              </w:rPr>
              <w:t xml:space="preserve"> </w:t>
            </w:r>
            <w:r w:rsidR="009D12BE" w:rsidRPr="007A1303">
              <w:rPr>
                <w:rFonts w:ascii="GHEA Grapalat" w:eastAsia="Calibri" w:hAnsi="GHEA Grapalat" w:cs="Sylfaen"/>
                <w:sz w:val="20"/>
                <w:szCs w:val="20"/>
              </w:rPr>
              <w:t>400</w:t>
            </w:r>
          </w:p>
        </w:tc>
        <w:tc>
          <w:tcPr>
            <w:tcW w:w="2977" w:type="dxa"/>
            <w:gridSpan w:val="2"/>
            <w:vAlign w:val="center"/>
          </w:tcPr>
          <w:p w:rsidR="009D12BE" w:rsidRPr="004677E3" w:rsidRDefault="00DE3595" w:rsidP="00954A73">
            <w:pPr>
              <w:spacing w:before="20" w:after="20"/>
              <w:rPr>
                <w:rFonts w:ascii="GHEA Grapalat" w:eastAsia="Calibri" w:hAnsi="GHEA Grapalat" w:cs="Sylfaen"/>
                <w:color w:val="C00000"/>
                <w:sz w:val="20"/>
                <w:szCs w:val="20"/>
              </w:rPr>
            </w:pPr>
            <w:r w:rsidRPr="00954A73">
              <w:rPr>
                <w:rFonts w:ascii="GHEA Grapalat" w:eastAsia="Calibri" w:hAnsi="GHEA Grapalat" w:cs="Sylfaen"/>
                <w:sz w:val="20"/>
                <w:szCs w:val="20"/>
              </w:rPr>
              <w:t xml:space="preserve">Վագոնների մեկ </w:t>
            </w:r>
            <w:r w:rsidRPr="00954A73">
              <w:rPr>
                <w:rFonts w:ascii="GHEA Grapalat" w:eastAsia="Calibri" w:hAnsi="GHEA Grapalat" w:cs="Sylfaen"/>
                <w:sz w:val="20"/>
                <w:szCs w:val="20"/>
                <w:lang w:val="hy-AM"/>
              </w:rPr>
              <w:t xml:space="preserve">շարժա-կազմից </w:t>
            </w:r>
            <w:r w:rsidR="009D12BE" w:rsidRPr="00954A73">
              <w:rPr>
                <w:rFonts w:ascii="GHEA Grapalat" w:eastAsia="Calibri" w:hAnsi="GHEA Grapalat" w:cs="Sylfaen"/>
                <w:sz w:val="20"/>
                <w:szCs w:val="20"/>
              </w:rPr>
              <w:t>(</w:t>
            </w:r>
            <w:r w:rsidRPr="00954A73">
              <w:rPr>
                <w:rFonts w:ascii="GHEA Grapalat" w:eastAsia="Calibri" w:hAnsi="GHEA Grapalat" w:cs="Sylfaen"/>
                <w:sz w:val="20"/>
                <w:szCs w:val="20"/>
                <w:lang w:val="hy-AM"/>
              </w:rPr>
              <w:t>կամ մեկ</w:t>
            </w:r>
            <w:r w:rsidR="009D12BE" w:rsidRPr="00954A73">
              <w:rPr>
                <w:rFonts w:ascii="GHEA Grapalat" w:eastAsia="Calibri" w:hAnsi="GHEA Grapalat" w:cs="Sylfaen"/>
                <w:sz w:val="20"/>
                <w:szCs w:val="20"/>
              </w:rPr>
              <w:t xml:space="preserve"> </w:t>
            </w:r>
            <w:r w:rsidR="00954A73" w:rsidRPr="00954A73">
              <w:rPr>
                <w:rFonts w:ascii="GHEA Grapalat" w:eastAsia="Calibri" w:hAnsi="GHEA Grapalat" w:cs="Sylfaen"/>
                <w:sz w:val="20"/>
                <w:szCs w:val="20"/>
                <w:lang w:val="hy-AM"/>
              </w:rPr>
              <w:t>հատակա</w:t>
            </w:r>
            <w:r w:rsidR="004508BD">
              <w:rPr>
                <w:rFonts w:ascii="GHEA Grapalat" w:eastAsia="Calibri" w:hAnsi="GHEA Grapalat" w:cs="Sylfaen"/>
                <w:sz w:val="20"/>
                <w:szCs w:val="20"/>
                <w:lang w:val="hy-AM"/>
              </w:rPr>
              <w:t>-</w:t>
            </w:r>
            <w:r w:rsidR="00954A73" w:rsidRPr="00954A73">
              <w:rPr>
                <w:rFonts w:ascii="GHEA Grapalat" w:eastAsia="Calibri" w:hAnsi="GHEA Grapalat" w:cs="Sylfaen"/>
                <w:sz w:val="20"/>
                <w:szCs w:val="20"/>
                <w:lang w:val="hy-AM"/>
              </w:rPr>
              <w:t>դիր մեքենայից</w:t>
            </w:r>
            <w:r w:rsidR="009D12BE" w:rsidRPr="00954A73">
              <w:rPr>
                <w:rFonts w:ascii="GHEA Grapalat" w:eastAsia="Calibri" w:hAnsi="GHEA Grapalat" w:cs="Sylfaen"/>
                <w:sz w:val="20"/>
                <w:szCs w:val="20"/>
              </w:rPr>
              <w:t xml:space="preserve">) </w:t>
            </w:r>
            <w:r w:rsidR="005A1023" w:rsidRPr="00954A73">
              <w:rPr>
                <w:rFonts w:ascii="GHEA Grapalat" w:eastAsia="Calibri" w:hAnsi="GHEA Grapalat" w:cs="Sylfaen"/>
                <w:sz w:val="20"/>
                <w:szCs w:val="20"/>
                <w:lang w:val="hy-AM"/>
              </w:rPr>
              <w:t>մեկ ուղու վրա</w:t>
            </w:r>
          </w:p>
        </w:tc>
      </w:tr>
      <w:tr w:rsidR="009D12BE" w:rsidTr="007A1303">
        <w:trPr>
          <w:trHeight w:val="647"/>
          <w:jc w:val="center"/>
        </w:trPr>
        <w:tc>
          <w:tcPr>
            <w:tcW w:w="3104" w:type="dxa"/>
            <w:tcBorders>
              <w:top w:val="nil"/>
              <w:bottom w:val="single" w:sz="4" w:space="0" w:color="auto"/>
            </w:tcBorders>
            <w:vAlign w:val="center"/>
          </w:tcPr>
          <w:p w:rsidR="009D12BE" w:rsidRPr="00D01F13" w:rsidRDefault="00D01F13" w:rsidP="007A1303">
            <w:pPr>
              <w:spacing w:before="20" w:after="20"/>
              <w:ind w:left="587"/>
              <w:rPr>
                <w:rFonts w:ascii="GHEA Grapalat" w:eastAsia="Calibri" w:hAnsi="GHEA Grapalat" w:cs="Times New Roman"/>
                <w:iCs/>
                <w:color w:val="C00000"/>
                <w:sz w:val="20"/>
                <w:szCs w:val="20"/>
                <w:lang w:val="hy-AM"/>
              </w:rPr>
            </w:pPr>
            <w:r w:rsidRPr="00D01F13">
              <w:rPr>
                <w:rFonts w:ascii="GHEA Grapalat" w:eastAsia="Calibri" w:hAnsi="GHEA Grapalat" w:cs="Times New Roman"/>
                <w:iCs/>
                <w:sz w:val="20"/>
                <w:szCs w:val="20"/>
                <w:lang w:val="hy-AM"/>
              </w:rPr>
              <w:t>լայնածիր</w:t>
            </w:r>
          </w:p>
        </w:tc>
        <w:tc>
          <w:tcPr>
            <w:tcW w:w="1843" w:type="dxa"/>
            <w:vMerge/>
            <w:vAlign w:val="center"/>
          </w:tcPr>
          <w:p w:rsidR="009D12BE" w:rsidRPr="004677E3" w:rsidRDefault="009D12BE" w:rsidP="00205361">
            <w:pPr>
              <w:spacing w:before="20" w:after="20"/>
              <w:jc w:val="center"/>
              <w:rPr>
                <w:rFonts w:ascii="GHEA Grapalat" w:eastAsia="Calibri" w:hAnsi="GHEA Grapalat" w:cs="Times New Roman"/>
                <w:color w:val="C00000"/>
                <w:sz w:val="20"/>
                <w:szCs w:val="20"/>
              </w:rPr>
            </w:pPr>
          </w:p>
        </w:tc>
        <w:tc>
          <w:tcPr>
            <w:tcW w:w="1559" w:type="dxa"/>
            <w:vAlign w:val="center"/>
          </w:tcPr>
          <w:p w:rsidR="009D12BE" w:rsidRPr="007A1303" w:rsidRDefault="007A1303" w:rsidP="00205361">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009D12BE" w:rsidRPr="007A1303">
              <w:rPr>
                <w:rFonts w:ascii="GHEA Grapalat" w:eastAsia="Calibri" w:hAnsi="GHEA Grapalat" w:cs="Sylfaen"/>
                <w:sz w:val="24"/>
                <w:szCs w:val="24"/>
                <w:vertAlign w:val="subscript"/>
              </w:rPr>
              <w:t xml:space="preserve"> </w:t>
            </w:r>
            <w:r w:rsidR="009D12BE" w:rsidRPr="007A1303">
              <w:rPr>
                <w:rFonts w:ascii="GHEA Grapalat" w:eastAsia="Calibri" w:hAnsi="GHEA Grapalat" w:cs="Sylfaen"/>
                <w:sz w:val="20"/>
                <w:szCs w:val="20"/>
              </w:rPr>
              <w:t>/</w:t>
            </w:r>
            <w:r w:rsidR="009D12BE" w:rsidRPr="007A1303">
              <w:rPr>
                <w:rFonts w:ascii="GHEA Grapalat" w:eastAsia="Calibri" w:hAnsi="GHEA Grapalat" w:cs="Sylfaen"/>
                <w:sz w:val="20"/>
                <w:szCs w:val="20"/>
                <w:vertAlign w:val="subscript"/>
              </w:rPr>
              <w:t xml:space="preserve"> </w:t>
            </w:r>
            <w:r w:rsidR="009D12BE" w:rsidRPr="007A1303">
              <w:rPr>
                <w:rFonts w:ascii="GHEA Grapalat" w:eastAsia="Calibri" w:hAnsi="GHEA Grapalat" w:cs="Sylfaen"/>
                <w:sz w:val="20"/>
                <w:szCs w:val="20"/>
              </w:rPr>
              <w:t>500</w:t>
            </w:r>
          </w:p>
        </w:tc>
        <w:tc>
          <w:tcPr>
            <w:tcW w:w="2977" w:type="dxa"/>
            <w:gridSpan w:val="2"/>
            <w:vAlign w:val="center"/>
          </w:tcPr>
          <w:p w:rsidR="009D12BE" w:rsidRPr="004677E3" w:rsidRDefault="00954A73" w:rsidP="00205361">
            <w:pPr>
              <w:spacing w:before="20" w:after="20"/>
              <w:rPr>
                <w:rFonts w:ascii="GHEA Grapalat" w:eastAsia="Calibri" w:hAnsi="GHEA Grapalat" w:cs="Sylfaen"/>
                <w:color w:val="C00000"/>
                <w:sz w:val="20"/>
                <w:szCs w:val="20"/>
              </w:rPr>
            </w:pPr>
            <w:r w:rsidRPr="00954A73">
              <w:rPr>
                <w:rFonts w:ascii="GHEA Grapalat" w:eastAsia="Calibri" w:hAnsi="GHEA Grapalat" w:cs="Sylfaen"/>
                <w:sz w:val="20"/>
                <w:szCs w:val="20"/>
              </w:rPr>
              <w:t xml:space="preserve">Վագոնների մեկ </w:t>
            </w:r>
            <w:r w:rsidRPr="00954A73">
              <w:rPr>
                <w:rFonts w:ascii="GHEA Grapalat" w:eastAsia="Calibri" w:hAnsi="GHEA Grapalat" w:cs="Sylfaen"/>
                <w:sz w:val="20"/>
                <w:szCs w:val="20"/>
                <w:lang w:val="hy-AM"/>
              </w:rPr>
              <w:t xml:space="preserve">շարժա-կազմից </w:t>
            </w:r>
            <w:r w:rsidRPr="00954A73">
              <w:rPr>
                <w:rFonts w:ascii="GHEA Grapalat" w:eastAsia="Calibri" w:hAnsi="GHEA Grapalat" w:cs="Sylfaen"/>
                <w:sz w:val="20"/>
                <w:szCs w:val="20"/>
              </w:rPr>
              <w:t>(</w:t>
            </w:r>
            <w:r w:rsidRPr="00954A73">
              <w:rPr>
                <w:rFonts w:ascii="GHEA Grapalat" w:eastAsia="Calibri" w:hAnsi="GHEA Grapalat" w:cs="Sylfaen"/>
                <w:sz w:val="20"/>
                <w:szCs w:val="20"/>
                <w:lang w:val="hy-AM"/>
              </w:rPr>
              <w:t>կամ մեկ</w:t>
            </w:r>
            <w:r w:rsidRPr="00954A73">
              <w:rPr>
                <w:rFonts w:ascii="GHEA Grapalat" w:eastAsia="Calibri" w:hAnsi="GHEA Grapalat" w:cs="Sylfaen"/>
                <w:sz w:val="20"/>
                <w:szCs w:val="20"/>
              </w:rPr>
              <w:t xml:space="preserve"> </w:t>
            </w:r>
            <w:r w:rsidRPr="00954A73">
              <w:rPr>
                <w:rFonts w:ascii="GHEA Grapalat" w:eastAsia="Calibri" w:hAnsi="GHEA Grapalat" w:cs="Sylfaen"/>
                <w:sz w:val="20"/>
                <w:szCs w:val="20"/>
                <w:lang w:val="hy-AM"/>
              </w:rPr>
              <w:t>հատակա</w:t>
            </w:r>
            <w:r w:rsidR="004508BD">
              <w:rPr>
                <w:rFonts w:ascii="GHEA Grapalat" w:eastAsia="Calibri" w:hAnsi="GHEA Grapalat" w:cs="Sylfaen"/>
                <w:sz w:val="20"/>
                <w:szCs w:val="20"/>
                <w:lang w:val="hy-AM"/>
              </w:rPr>
              <w:t>-</w:t>
            </w:r>
            <w:r w:rsidRPr="00954A73">
              <w:rPr>
                <w:rFonts w:ascii="GHEA Grapalat" w:eastAsia="Calibri" w:hAnsi="GHEA Grapalat" w:cs="Sylfaen"/>
                <w:sz w:val="20"/>
                <w:szCs w:val="20"/>
                <w:lang w:val="hy-AM"/>
              </w:rPr>
              <w:t>դիր մեքենայից</w:t>
            </w:r>
            <w:r w:rsidRPr="00954A73">
              <w:rPr>
                <w:rFonts w:ascii="GHEA Grapalat" w:eastAsia="Calibri" w:hAnsi="GHEA Grapalat" w:cs="Sylfaen"/>
                <w:sz w:val="20"/>
                <w:szCs w:val="20"/>
              </w:rPr>
              <w:t xml:space="preserve">) </w:t>
            </w:r>
            <w:r w:rsidRPr="00954A73">
              <w:rPr>
                <w:rFonts w:ascii="GHEA Grapalat" w:eastAsia="Calibri" w:hAnsi="GHEA Grapalat" w:cs="Sylfaen"/>
                <w:sz w:val="20"/>
                <w:szCs w:val="20"/>
                <w:lang w:val="hy-AM"/>
              </w:rPr>
              <w:t>մեկ ուղու վրա</w:t>
            </w:r>
          </w:p>
        </w:tc>
      </w:tr>
      <w:tr w:rsidR="00AF1E2C" w:rsidTr="007A1303">
        <w:trPr>
          <w:trHeight w:val="704"/>
          <w:jc w:val="center"/>
        </w:trPr>
        <w:tc>
          <w:tcPr>
            <w:tcW w:w="3104" w:type="dxa"/>
            <w:tcBorders>
              <w:top w:val="single" w:sz="4" w:space="0" w:color="auto"/>
              <w:bottom w:val="nil"/>
            </w:tcBorders>
            <w:vAlign w:val="center"/>
          </w:tcPr>
          <w:p w:rsidR="00B217FC" w:rsidRPr="00D01F13" w:rsidRDefault="00BA11FC" w:rsidP="00B217FC">
            <w:pPr>
              <w:spacing w:before="20" w:after="20"/>
              <w:rPr>
                <w:rFonts w:ascii="GHEA Grapalat" w:eastAsia="Calibri" w:hAnsi="GHEA Grapalat" w:cs="Times New Roman"/>
                <w:iCs/>
                <w:sz w:val="20"/>
                <w:szCs w:val="20"/>
                <w:lang w:val="hy-AM"/>
              </w:rPr>
            </w:pPr>
            <w:r w:rsidRPr="00BA11FC">
              <w:rPr>
                <w:rFonts w:ascii="GHEA Grapalat" w:eastAsia="Calibri" w:hAnsi="GHEA Grapalat" w:cs="Times New Roman"/>
                <w:iCs/>
                <w:sz w:val="20"/>
                <w:szCs w:val="20"/>
                <w:lang w:val="hy-AM"/>
              </w:rPr>
              <w:t>դ</w:t>
            </w:r>
            <w:r w:rsidR="00AF1E2C" w:rsidRPr="00BA11FC">
              <w:rPr>
                <w:rFonts w:ascii="GHEA Grapalat" w:eastAsia="Calibri" w:hAnsi="GHEA Grapalat" w:cs="Times New Roman"/>
                <w:iCs/>
                <w:sz w:val="20"/>
                <w:szCs w:val="20"/>
              </w:rPr>
              <w:t xml:space="preserve">) </w:t>
            </w:r>
            <w:r w:rsidR="00B217FC">
              <w:rPr>
                <w:rFonts w:ascii="GHEA Grapalat" w:eastAsia="Calibri" w:hAnsi="GHEA Grapalat" w:cs="Times New Roman"/>
                <w:iCs/>
                <w:sz w:val="20"/>
                <w:szCs w:val="20"/>
                <w:lang w:val="hy-AM"/>
              </w:rPr>
              <w:t xml:space="preserve">շենքերի </w:t>
            </w:r>
            <w:r w:rsidR="00B217FC" w:rsidRPr="00B217FC">
              <w:rPr>
                <w:rFonts w:ascii="GHEA Grapalat" w:eastAsia="Calibri" w:hAnsi="GHEA Grapalat" w:cs="Times New Roman"/>
                <w:iCs/>
                <w:sz w:val="20"/>
                <w:szCs w:val="20"/>
              </w:rPr>
              <w:t>ավտոկայանատեղիներ</w:t>
            </w:r>
            <w:r w:rsidR="00B217FC">
              <w:rPr>
                <w:rFonts w:ascii="GHEA Grapalat" w:eastAsia="Calibri" w:hAnsi="GHEA Grapalat" w:cs="Times New Roman"/>
                <w:iCs/>
                <w:sz w:val="20"/>
                <w:szCs w:val="20"/>
                <w:lang w:val="hy-AM"/>
              </w:rPr>
              <w:t>ի</w:t>
            </w:r>
          </w:p>
          <w:p w:rsidR="00AF1E2C" w:rsidRPr="00B217FC" w:rsidRDefault="00D01F13" w:rsidP="009E0E89">
            <w:pPr>
              <w:spacing w:before="20" w:after="20"/>
              <w:rPr>
                <w:rFonts w:ascii="GHEA Grapalat" w:eastAsia="Calibri" w:hAnsi="GHEA Grapalat" w:cs="Times New Roman"/>
                <w:iCs/>
                <w:color w:val="C00000"/>
                <w:sz w:val="20"/>
                <w:szCs w:val="20"/>
                <w:lang w:val="hy-AM"/>
              </w:rPr>
            </w:pPr>
            <w:r w:rsidRPr="00D01F13">
              <w:rPr>
                <w:rFonts w:ascii="GHEA Grapalat" w:eastAsia="Calibri" w:hAnsi="GHEA Grapalat" w:cs="Times New Roman"/>
                <w:iCs/>
                <w:sz w:val="20"/>
                <w:szCs w:val="20"/>
                <w:lang w:val="hy-AM"/>
              </w:rPr>
              <w:t>ծածկեր</w:t>
            </w:r>
            <w:r w:rsidRPr="00D01F13">
              <w:rPr>
                <w:rFonts w:ascii="Calibri" w:eastAsia="Calibri" w:hAnsi="Calibri" w:cs="Calibri"/>
                <w:iCs/>
                <w:sz w:val="20"/>
                <w:szCs w:val="20"/>
                <w:lang w:val="hy-AM"/>
              </w:rPr>
              <w:t> </w:t>
            </w:r>
            <w:r w:rsidRPr="00D01F13">
              <w:rPr>
                <w:rFonts w:ascii="GHEA Grapalat" w:eastAsia="Calibri" w:hAnsi="GHEA Grapalat" w:cs="Times New Roman"/>
                <w:iCs/>
                <w:sz w:val="20"/>
                <w:szCs w:val="20"/>
                <w:lang w:val="hy-AM"/>
              </w:rPr>
              <w:t>և վերնածածկեր</w:t>
            </w:r>
          </w:p>
          <w:p w:rsidR="00AF1E2C" w:rsidRPr="00B217FC" w:rsidRDefault="006B4087" w:rsidP="009E0E89">
            <w:pPr>
              <w:spacing w:before="20" w:after="20"/>
              <w:rPr>
                <w:rFonts w:ascii="GHEA Grapalat" w:eastAsia="Calibri" w:hAnsi="GHEA Grapalat" w:cs="Times New Roman"/>
                <w:iCs/>
                <w:color w:val="C00000"/>
                <w:sz w:val="20"/>
                <w:szCs w:val="20"/>
                <w:lang w:val="hy-AM"/>
              </w:rPr>
            </w:pPr>
            <m:oMath>
              <m:r>
                <w:rPr>
                  <w:rFonts w:ascii="Cambria Math" w:hAnsi="Cambria Math"/>
                  <w:sz w:val="24"/>
                  <w:szCs w:val="24"/>
                  <w:lang w:val="hy-AM"/>
                </w:rPr>
                <m:t>l</m:t>
              </m:r>
            </m:oMath>
            <w:r w:rsidRPr="00B217FC">
              <w:rPr>
                <w:rFonts w:ascii="GHEA Grapalat" w:eastAsia="Calibri" w:hAnsi="GHEA Grapalat" w:cs="Times New Roman"/>
                <w:iCs/>
                <w:sz w:val="20"/>
                <w:szCs w:val="20"/>
                <w:lang w:val="hy-AM"/>
              </w:rPr>
              <w:t>, (</w:t>
            </w:r>
            <w:r w:rsidRPr="006B4087">
              <w:rPr>
                <w:rFonts w:ascii="GHEA Grapalat" w:eastAsia="Calibri" w:hAnsi="GHEA Grapalat" w:cs="Times New Roman"/>
                <w:iCs/>
                <w:sz w:val="20"/>
                <w:szCs w:val="20"/>
                <w:lang w:val="hy-AM"/>
              </w:rPr>
              <w:t>մ</w:t>
            </w:r>
            <w:r w:rsidRPr="00B217FC">
              <w:rPr>
                <w:rFonts w:ascii="GHEA Grapalat" w:eastAsia="Calibri" w:hAnsi="GHEA Grapalat" w:cs="Times New Roman"/>
                <w:iCs/>
                <w:sz w:val="20"/>
                <w:szCs w:val="20"/>
                <w:lang w:val="hy-AM"/>
              </w:rPr>
              <w:t xml:space="preserve">) </w:t>
            </w:r>
            <w:r w:rsidRPr="006B4087">
              <w:rPr>
                <w:rFonts w:ascii="GHEA Grapalat" w:eastAsia="Calibri" w:hAnsi="GHEA Grapalat" w:cs="Times New Roman"/>
                <w:iCs/>
                <w:sz w:val="20"/>
                <w:szCs w:val="20"/>
                <w:lang w:val="hy-AM"/>
              </w:rPr>
              <w:t>թռիչքի դեպքում</w:t>
            </w:r>
            <w:r w:rsidRPr="00B217FC">
              <w:rPr>
                <w:rFonts w:ascii="GHEA Grapalat" w:eastAsia="Calibri" w:hAnsi="GHEA Grapalat" w:cs="Times New Roman"/>
                <w:iCs/>
                <w:sz w:val="20"/>
                <w:szCs w:val="20"/>
                <w:lang w:val="hy-AM"/>
              </w:rPr>
              <w:t>.</w:t>
            </w:r>
          </w:p>
        </w:tc>
        <w:tc>
          <w:tcPr>
            <w:tcW w:w="1843" w:type="dxa"/>
            <w:vMerge w:val="restart"/>
            <w:vAlign w:val="center"/>
          </w:tcPr>
          <w:p w:rsidR="00AF1E2C" w:rsidRPr="004677E3" w:rsidRDefault="00390BEB" w:rsidP="00BA11FC">
            <w:pPr>
              <w:spacing w:before="20" w:after="20" w:line="360" w:lineRule="auto"/>
              <w:jc w:val="center"/>
              <w:rPr>
                <w:rFonts w:ascii="GHEA Grapalat" w:eastAsia="Calibri" w:hAnsi="GHEA Grapalat" w:cs="Times New Roman"/>
                <w:color w:val="C00000"/>
                <w:sz w:val="20"/>
                <w:szCs w:val="20"/>
              </w:rPr>
            </w:pPr>
            <w:r w:rsidRPr="00390BEB">
              <w:rPr>
                <w:rFonts w:ascii="GHEA Grapalat" w:eastAsia="Calibri" w:hAnsi="GHEA Grapalat" w:cs="Times New Roman"/>
                <w:sz w:val="20"/>
                <w:szCs w:val="20"/>
                <w:lang w:val="en-US"/>
              </w:rPr>
              <w:t>Ֆիզիոլոգիական</w:t>
            </w:r>
            <w:r w:rsidRPr="00390BEB">
              <w:rPr>
                <w:rFonts w:ascii="GHEA Grapalat" w:eastAsia="Calibri" w:hAnsi="GHEA Grapalat" w:cs="Times New Roman"/>
                <w:color w:val="C00000"/>
                <w:sz w:val="20"/>
                <w:szCs w:val="20"/>
                <w:lang w:val="en-US"/>
              </w:rPr>
              <w:t xml:space="preserve"> </w:t>
            </w:r>
            <w:r w:rsidRPr="00390BEB">
              <w:rPr>
                <w:rFonts w:ascii="GHEA Grapalat" w:eastAsia="Calibri" w:hAnsi="GHEA Grapalat" w:cs="Times New Roman"/>
                <w:sz w:val="20"/>
                <w:szCs w:val="20"/>
              </w:rPr>
              <w:t>Տեխնոլոգիական</w:t>
            </w:r>
          </w:p>
        </w:tc>
        <w:tc>
          <w:tcPr>
            <w:tcW w:w="1559" w:type="dxa"/>
            <w:vAlign w:val="center"/>
          </w:tcPr>
          <w:p w:rsidR="00AF1E2C" w:rsidRPr="007A1303" w:rsidRDefault="00132FC9" w:rsidP="009E0E89">
            <w:pPr>
              <w:spacing w:before="20" w:after="20"/>
              <w:jc w:val="center"/>
              <w:rPr>
                <w:rFonts w:ascii="GHEA Grapalat" w:eastAsia="Calibri" w:hAnsi="GHEA Grapalat" w:cs="Sylfaen"/>
                <w:sz w:val="20"/>
                <w:szCs w:val="20"/>
              </w:rPr>
            </w:pPr>
            <w:r w:rsidRPr="007A1303">
              <w:rPr>
                <w:rFonts w:ascii="GHEA Grapalat" w:eastAsia="Calibri" w:hAnsi="GHEA Grapalat" w:cs="Sylfaen"/>
                <w:sz w:val="20"/>
                <w:szCs w:val="20"/>
              </w:rPr>
              <w:t>-</w:t>
            </w:r>
          </w:p>
        </w:tc>
        <w:tc>
          <w:tcPr>
            <w:tcW w:w="2977" w:type="dxa"/>
            <w:gridSpan w:val="2"/>
            <w:vMerge w:val="restart"/>
            <w:vAlign w:val="center"/>
          </w:tcPr>
          <w:p w:rsidR="00AF1E2C" w:rsidRPr="004677E3" w:rsidRDefault="000628A5" w:rsidP="00857E48">
            <w:pPr>
              <w:spacing w:before="20" w:after="20"/>
              <w:rPr>
                <w:rFonts w:ascii="GHEA Grapalat" w:eastAsia="Calibri" w:hAnsi="GHEA Grapalat" w:cs="Sylfaen"/>
                <w:color w:val="C00000"/>
                <w:sz w:val="20"/>
                <w:szCs w:val="20"/>
              </w:rPr>
            </w:pPr>
            <w:r w:rsidRPr="000628A5">
              <w:rPr>
                <w:rFonts w:ascii="GHEA Grapalat" w:eastAsia="Calibri" w:hAnsi="GHEA Grapalat" w:cs="Sylfaen"/>
                <w:sz w:val="20"/>
                <w:szCs w:val="20"/>
                <w:lang w:val="hy-AM"/>
              </w:rPr>
              <w:t>Մշտական և երկարատ</w:t>
            </w:r>
            <w:r>
              <w:rPr>
                <w:rFonts w:ascii="GHEA Grapalat" w:eastAsia="Calibri" w:hAnsi="GHEA Grapalat" w:cs="Sylfaen"/>
                <w:sz w:val="20"/>
                <w:szCs w:val="20"/>
                <w:lang w:val="hy-AM"/>
              </w:rPr>
              <w:t>և</w:t>
            </w:r>
            <w:r w:rsidRPr="000628A5">
              <w:rPr>
                <w:rFonts w:ascii="GHEA Grapalat" w:eastAsia="Calibri" w:hAnsi="GHEA Grapalat" w:cs="Sylfaen"/>
                <w:sz w:val="20"/>
                <w:szCs w:val="20"/>
                <w:lang w:val="hy-AM"/>
              </w:rPr>
              <w:t xml:space="preserve">, ինչպես նաև բեռնվածքներ նշված աղյուսակ 4-ում, </w:t>
            </w:r>
            <w:r>
              <w:rPr>
                <w:rFonts w:ascii="GHEA Grapalat" w:eastAsia="Calibri" w:hAnsi="GHEA Grapalat" w:cs="Sylfaen"/>
                <w:sz w:val="20"/>
                <w:szCs w:val="20"/>
                <w:lang w:val="hy-AM"/>
              </w:rPr>
              <w:t xml:space="preserve">0,35 </w:t>
            </w:r>
            <w:r w:rsidRPr="000628A5">
              <w:rPr>
                <w:rFonts w:ascii="GHEA Grapalat" w:eastAsia="Calibri" w:hAnsi="GHEA Grapalat" w:cs="Sylfaen"/>
                <w:sz w:val="20"/>
                <w:szCs w:val="20"/>
                <w:lang w:val="hy-AM"/>
              </w:rPr>
              <w:t>նվազեցման գործակց</w:t>
            </w:r>
            <w:r>
              <w:rPr>
                <w:rFonts w:ascii="GHEA Grapalat" w:eastAsia="Calibri" w:hAnsi="GHEA Grapalat" w:cs="Sylfaen"/>
                <w:sz w:val="20"/>
                <w:szCs w:val="20"/>
                <w:lang w:val="hy-AM"/>
              </w:rPr>
              <w:t>ով և ձյան բեռնվածքներ 0,5</w:t>
            </w:r>
            <w:r w:rsidRPr="000628A5">
              <w:rPr>
                <w:rFonts w:ascii="GHEA Grapalat" w:eastAsia="Calibri" w:hAnsi="GHEA Grapalat" w:cs="Sylfaen"/>
                <w:sz w:val="20"/>
                <w:szCs w:val="20"/>
                <w:lang w:val="hy-AM"/>
              </w:rPr>
              <w:t xml:space="preserve"> նվազեցման գործակց</w:t>
            </w:r>
            <w:r>
              <w:rPr>
                <w:rFonts w:ascii="GHEA Grapalat" w:eastAsia="Calibri" w:hAnsi="GHEA Grapalat" w:cs="Sylfaen"/>
                <w:sz w:val="20"/>
                <w:szCs w:val="20"/>
                <w:lang w:val="hy-AM"/>
              </w:rPr>
              <w:t>ով</w:t>
            </w:r>
          </w:p>
        </w:tc>
      </w:tr>
      <w:tr w:rsidR="00AF1E2C" w:rsidTr="007A1303">
        <w:trPr>
          <w:trHeight w:val="221"/>
          <w:jc w:val="center"/>
        </w:trPr>
        <w:tc>
          <w:tcPr>
            <w:tcW w:w="3104" w:type="dxa"/>
            <w:tcBorders>
              <w:top w:val="nil"/>
              <w:bottom w:val="nil"/>
            </w:tcBorders>
            <w:vAlign w:val="center"/>
          </w:tcPr>
          <w:p w:rsidR="00AF1E2C"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w:t>
            </w:r>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6</w:t>
            </w:r>
          </w:p>
        </w:tc>
        <w:tc>
          <w:tcPr>
            <w:tcW w:w="1843" w:type="dxa"/>
            <w:vMerge/>
            <w:vAlign w:val="center"/>
          </w:tcPr>
          <w:p w:rsidR="00AF1E2C" w:rsidRPr="007A1303" w:rsidRDefault="00AF1E2C" w:rsidP="003C32D0">
            <w:pPr>
              <w:spacing w:before="60" w:after="60"/>
              <w:jc w:val="center"/>
              <w:rPr>
                <w:rFonts w:ascii="GHEA Grapalat" w:eastAsia="Calibri" w:hAnsi="GHEA Grapalat" w:cs="Times New Roman"/>
                <w:sz w:val="20"/>
                <w:szCs w:val="20"/>
              </w:rPr>
            </w:pPr>
          </w:p>
        </w:tc>
        <w:tc>
          <w:tcPr>
            <w:tcW w:w="1559" w:type="dxa"/>
            <w:vAlign w:val="center"/>
          </w:tcPr>
          <w:p w:rsidR="00AF1E2C"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AF1E2C" w:rsidRPr="007A1303">
              <w:rPr>
                <w:rFonts w:ascii="GHEA Grapalat" w:eastAsia="Calibri" w:hAnsi="GHEA Grapalat" w:cs="Sylfaen"/>
                <w:sz w:val="24"/>
                <w:szCs w:val="24"/>
                <w:vertAlign w:val="subscript"/>
              </w:rPr>
              <w:t xml:space="preserve"> </w:t>
            </w:r>
            <w:r w:rsidR="00AF1E2C" w:rsidRPr="007A1303">
              <w:rPr>
                <w:rFonts w:ascii="GHEA Grapalat" w:eastAsia="Calibri" w:hAnsi="GHEA Grapalat" w:cs="Sylfaen"/>
                <w:sz w:val="20"/>
                <w:szCs w:val="20"/>
              </w:rPr>
              <w:t>/</w:t>
            </w:r>
            <w:r w:rsidR="00AF1E2C" w:rsidRPr="007A1303">
              <w:rPr>
                <w:rFonts w:ascii="GHEA Grapalat" w:eastAsia="Calibri" w:hAnsi="GHEA Grapalat" w:cs="Sylfaen"/>
                <w:sz w:val="20"/>
                <w:szCs w:val="20"/>
                <w:vertAlign w:val="subscript"/>
              </w:rPr>
              <w:t xml:space="preserve"> </w:t>
            </w:r>
            <w:r w:rsidR="00AF1E2C" w:rsidRPr="007A1303">
              <w:rPr>
                <w:rFonts w:ascii="GHEA Grapalat" w:eastAsia="Calibri" w:hAnsi="GHEA Grapalat" w:cs="Sylfaen"/>
                <w:sz w:val="20"/>
                <w:szCs w:val="20"/>
                <w:lang w:val="en-US"/>
              </w:rPr>
              <w:t>20</w:t>
            </w:r>
            <w:r w:rsidR="00AF1E2C" w:rsidRPr="007A1303">
              <w:rPr>
                <w:rFonts w:ascii="GHEA Grapalat" w:eastAsia="Calibri" w:hAnsi="GHEA Grapalat" w:cs="Sylfaen"/>
                <w:sz w:val="20"/>
                <w:szCs w:val="20"/>
              </w:rPr>
              <w:t>0</w:t>
            </w:r>
          </w:p>
        </w:tc>
        <w:tc>
          <w:tcPr>
            <w:tcW w:w="2977" w:type="dxa"/>
            <w:gridSpan w:val="2"/>
            <w:vMerge/>
            <w:vAlign w:val="center"/>
          </w:tcPr>
          <w:p w:rsidR="00AF1E2C" w:rsidRPr="007A1303" w:rsidRDefault="00AF1E2C" w:rsidP="009E0E89">
            <w:pPr>
              <w:spacing w:before="20" w:after="20"/>
              <w:jc w:val="center"/>
              <w:rPr>
                <w:rFonts w:ascii="GHEA Grapalat" w:eastAsia="Calibri" w:hAnsi="GHEA Grapalat" w:cs="Sylfaen"/>
                <w:sz w:val="20"/>
                <w:szCs w:val="20"/>
              </w:rPr>
            </w:pPr>
          </w:p>
        </w:tc>
      </w:tr>
      <w:tr w:rsidR="00AF1E2C" w:rsidTr="007A1303">
        <w:trPr>
          <w:trHeight w:val="311"/>
          <w:jc w:val="center"/>
        </w:trPr>
        <w:tc>
          <w:tcPr>
            <w:tcW w:w="3104" w:type="dxa"/>
            <w:tcBorders>
              <w:top w:val="nil"/>
              <w:bottom w:val="nil"/>
            </w:tcBorders>
            <w:vAlign w:val="center"/>
          </w:tcPr>
          <w:p w:rsidR="00AF1E2C"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w:t>
            </w:r>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12</w:t>
            </w:r>
          </w:p>
        </w:tc>
        <w:tc>
          <w:tcPr>
            <w:tcW w:w="1843" w:type="dxa"/>
            <w:vMerge/>
            <w:vAlign w:val="center"/>
          </w:tcPr>
          <w:p w:rsidR="00AF1E2C" w:rsidRPr="007A1303" w:rsidRDefault="00AF1E2C" w:rsidP="003C32D0">
            <w:pPr>
              <w:spacing w:before="60" w:after="60"/>
              <w:jc w:val="center"/>
              <w:rPr>
                <w:rFonts w:ascii="GHEA Grapalat" w:eastAsia="Calibri" w:hAnsi="GHEA Grapalat" w:cs="Times New Roman"/>
                <w:sz w:val="20"/>
                <w:szCs w:val="20"/>
              </w:rPr>
            </w:pPr>
          </w:p>
        </w:tc>
        <w:tc>
          <w:tcPr>
            <w:tcW w:w="1559" w:type="dxa"/>
            <w:vAlign w:val="center"/>
          </w:tcPr>
          <w:p w:rsidR="00AF1E2C"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AF1E2C" w:rsidRPr="007A1303">
              <w:rPr>
                <w:rFonts w:ascii="GHEA Grapalat" w:eastAsia="Calibri" w:hAnsi="GHEA Grapalat" w:cs="Sylfaen"/>
                <w:sz w:val="24"/>
                <w:szCs w:val="24"/>
                <w:vertAlign w:val="subscript"/>
              </w:rPr>
              <w:t xml:space="preserve"> </w:t>
            </w:r>
            <w:r w:rsidR="00AF1E2C" w:rsidRPr="007A1303">
              <w:rPr>
                <w:rFonts w:ascii="GHEA Grapalat" w:eastAsia="Calibri" w:hAnsi="GHEA Grapalat" w:cs="Sylfaen"/>
                <w:sz w:val="20"/>
                <w:szCs w:val="20"/>
              </w:rPr>
              <w:t>/</w:t>
            </w:r>
            <w:r w:rsidR="00AF1E2C" w:rsidRPr="007A1303">
              <w:rPr>
                <w:rFonts w:ascii="GHEA Grapalat" w:eastAsia="Calibri" w:hAnsi="GHEA Grapalat" w:cs="Sylfaen"/>
                <w:sz w:val="20"/>
                <w:szCs w:val="20"/>
                <w:vertAlign w:val="subscript"/>
              </w:rPr>
              <w:t xml:space="preserve"> </w:t>
            </w:r>
            <w:r w:rsidR="00AF1E2C" w:rsidRPr="007A1303">
              <w:rPr>
                <w:rFonts w:ascii="GHEA Grapalat" w:eastAsia="Calibri" w:hAnsi="GHEA Grapalat" w:cs="Sylfaen"/>
                <w:sz w:val="20"/>
                <w:szCs w:val="20"/>
                <w:lang w:val="en-US"/>
              </w:rPr>
              <w:t>25</w:t>
            </w:r>
            <w:r w:rsidR="00AF1E2C" w:rsidRPr="007A1303">
              <w:rPr>
                <w:rFonts w:ascii="GHEA Grapalat" w:eastAsia="Calibri" w:hAnsi="GHEA Grapalat" w:cs="Sylfaen"/>
                <w:sz w:val="20"/>
                <w:szCs w:val="20"/>
              </w:rPr>
              <w:t>0</w:t>
            </w:r>
          </w:p>
        </w:tc>
        <w:tc>
          <w:tcPr>
            <w:tcW w:w="2977" w:type="dxa"/>
            <w:gridSpan w:val="2"/>
            <w:vMerge/>
            <w:vAlign w:val="center"/>
          </w:tcPr>
          <w:p w:rsidR="00AF1E2C" w:rsidRPr="007A1303" w:rsidRDefault="00AF1E2C" w:rsidP="009E0E89">
            <w:pPr>
              <w:spacing w:before="20" w:after="20"/>
              <w:jc w:val="center"/>
              <w:rPr>
                <w:rFonts w:ascii="GHEA Grapalat" w:eastAsia="Calibri" w:hAnsi="GHEA Grapalat" w:cs="Sylfaen"/>
                <w:sz w:val="20"/>
                <w:szCs w:val="20"/>
              </w:rPr>
            </w:pPr>
          </w:p>
        </w:tc>
      </w:tr>
      <w:tr w:rsidR="00AF1E2C" w:rsidTr="004508BD">
        <w:trPr>
          <w:trHeight w:val="237"/>
          <w:jc w:val="center"/>
        </w:trPr>
        <w:tc>
          <w:tcPr>
            <w:tcW w:w="3104" w:type="dxa"/>
            <w:tcBorders>
              <w:top w:val="nil"/>
              <w:bottom w:val="single" w:sz="4" w:space="0" w:color="auto"/>
            </w:tcBorders>
            <w:vAlign w:val="center"/>
          </w:tcPr>
          <w:p w:rsidR="00AF1E2C" w:rsidRPr="001C00C6" w:rsidRDefault="007A1303" w:rsidP="007A1303">
            <w:pPr>
              <w:spacing w:before="60" w:after="60"/>
              <w:ind w:left="587"/>
              <w:rPr>
                <w:rFonts w:ascii="GHEA Grapalat" w:eastAsia="Calibri" w:hAnsi="GHEA Grapalat" w:cs="Times New Roman"/>
                <w:iCs/>
                <w:sz w:val="20"/>
                <w:szCs w:val="20"/>
              </w:rPr>
            </w:pPr>
            <m:oMath>
              <m:r>
                <w:rPr>
                  <w:rFonts w:ascii="Cambria Math" w:hAnsi="Cambria Math"/>
                  <w:sz w:val="24"/>
                  <w:szCs w:val="24"/>
                  <w:lang w:val="hy-AM"/>
                </w:rPr>
                <m:t>l</m:t>
              </m:r>
            </m:oMath>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w:t>
            </w:r>
            <w:r w:rsidR="00AF1E2C" w:rsidRPr="001C00C6">
              <w:rPr>
                <w:rFonts w:ascii="GHEA Grapalat" w:eastAsia="Calibri" w:hAnsi="GHEA Grapalat" w:cs="Times New Roman"/>
                <w:sz w:val="20"/>
                <w:szCs w:val="20"/>
              </w:rPr>
              <w:t xml:space="preserve"> </w:t>
            </w:r>
            <w:r w:rsidR="00AF1E2C" w:rsidRPr="001C00C6">
              <w:rPr>
                <w:rFonts w:ascii="GHEA Grapalat" w:eastAsia="Calibri" w:hAnsi="GHEA Grapalat" w:cs="Times New Roman"/>
                <w:sz w:val="20"/>
                <w:szCs w:val="20"/>
                <w:lang w:val="en-US"/>
              </w:rPr>
              <w:t>24</w:t>
            </w:r>
          </w:p>
        </w:tc>
        <w:tc>
          <w:tcPr>
            <w:tcW w:w="1843" w:type="dxa"/>
            <w:vMerge/>
            <w:tcBorders>
              <w:bottom w:val="single" w:sz="4" w:space="0" w:color="auto"/>
            </w:tcBorders>
            <w:vAlign w:val="center"/>
          </w:tcPr>
          <w:p w:rsidR="00AF1E2C" w:rsidRPr="007A1303" w:rsidRDefault="00AF1E2C" w:rsidP="003C32D0">
            <w:pPr>
              <w:spacing w:before="60" w:after="60"/>
              <w:jc w:val="center"/>
              <w:rPr>
                <w:rFonts w:ascii="GHEA Grapalat" w:eastAsia="Calibri" w:hAnsi="GHEA Grapalat" w:cs="Times New Roman"/>
                <w:sz w:val="20"/>
                <w:szCs w:val="20"/>
              </w:rPr>
            </w:pPr>
          </w:p>
        </w:tc>
        <w:tc>
          <w:tcPr>
            <w:tcW w:w="1559" w:type="dxa"/>
            <w:tcBorders>
              <w:bottom w:val="single" w:sz="4" w:space="0" w:color="auto"/>
            </w:tcBorders>
            <w:vAlign w:val="center"/>
          </w:tcPr>
          <w:p w:rsidR="00AF1E2C" w:rsidRPr="007A1303" w:rsidRDefault="007A1303" w:rsidP="003C32D0">
            <w:pPr>
              <w:spacing w:before="60" w:after="60"/>
              <w:jc w:val="center"/>
              <w:rPr>
                <w:rFonts w:ascii="GHEA Grapalat" w:eastAsia="Calibri" w:hAnsi="GHEA Grapalat" w:cs="Sylfaen"/>
                <w:sz w:val="20"/>
                <w:szCs w:val="20"/>
              </w:rPr>
            </w:pPr>
            <m:oMath>
              <m:r>
                <w:rPr>
                  <w:rFonts w:ascii="Cambria Math" w:hAnsi="Cambria Math"/>
                  <w:sz w:val="24"/>
                  <w:szCs w:val="24"/>
                  <w:lang w:val="hy-AM"/>
                </w:rPr>
                <m:t>l</m:t>
              </m:r>
            </m:oMath>
            <w:r w:rsidR="00AF1E2C" w:rsidRPr="007A1303">
              <w:rPr>
                <w:rFonts w:ascii="GHEA Grapalat" w:eastAsia="Calibri" w:hAnsi="GHEA Grapalat" w:cs="Sylfaen"/>
                <w:sz w:val="24"/>
                <w:szCs w:val="24"/>
                <w:vertAlign w:val="subscript"/>
              </w:rPr>
              <w:t xml:space="preserve"> </w:t>
            </w:r>
            <w:r w:rsidR="00AF1E2C" w:rsidRPr="007A1303">
              <w:rPr>
                <w:rFonts w:ascii="GHEA Grapalat" w:eastAsia="Calibri" w:hAnsi="GHEA Grapalat" w:cs="Sylfaen"/>
                <w:sz w:val="20"/>
                <w:szCs w:val="20"/>
              </w:rPr>
              <w:t>/</w:t>
            </w:r>
            <w:r w:rsidR="00AF1E2C" w:rsidRPr="007A1303">
              <w:rPr>
                <w:rFonts w:ascii="GHEA Grapalat" w:eastAsia="Calibri" w:hAnsi="GHEA Grapalat" w:cs="Sylfaen"/>
                <w:sz w:val="20"/>
                <w:szCs w:val="20"/>
                <w:vertAlign w:val="subscript"/>
              </w:rPr>
              <w:t xml:space="preserve"> </w:t>
            </w:r>
            <w:r w:rsidR="00AF1E2C" w:rsidRPr="007A1303">
              <w:rPr>
                <w:rFonts w:ascii="GHEA Grapalat" w:eastAsia="Calibri" w:hAnsi="GHEA Grapalat" w:cs="Sylfaen"/>
                <w:sz w:val="20"/>
                <w:szCs w:val="20"/>
                <w:lang w:val="en-US"/>
              </w:rPr>
              <w:t>30</w:t>
            </w:r>
            <w:r w:rsidR="00AF1E2C" w:rsidRPr="007A1303">
              <w:rPr>
                <w:rFonts w:ascii="GHEA Grapalat" w:eastAsia="Calibri" w:hAnsi="GHEA Grapalat" w:cs="Sylfaen"/>
                <w:sz w:val="20"/>
                <w:szCs w:val="20"/>
              </w:rPr>
              <w:t>0</w:t>
            </w:r>
          </w:p>
        </w:tc>
        <w:tc>
          <w:tcPr>
            <w:tcW w:w="2977" w:type="dxa"/>
            <w:gridSpan w:val="2"/>
            <w:vMerge/>
            <w:tcBorders>
              <w:bottom w:val="single" w:sz="4" w:space="0" w:color="auto"/>
            </w:tcBorders>
            <w:vAlign w:val="center"/>
          </w:tcPr>
          <w:p w:rsidR="00AF1E2C" w:rsidRPr="007A1303" w:rsidRDefault="00AF1E2C" w:rsidP="009E0E89">
            <w:pPr>
              <w:spacing w:before="20" w:after="20"/>
              <w:jc w:val="center"/>
              <w:rPr>
                <w:rFonts w:ascii="GHEA Grapalat" w:eastAsia="Calibri" w:hAnsi="GHEA Grapalat" w:cs="Sylfaen"/>
                <w:sz w:val="20"/>
                <w:szCs w:val="20"/>
              </w:rPr>
            </w:pPr>
          </w:p>
        </w:tc>
      </w:tr>
      <w:tr w:rsidR="00B458A8" w:rsidTr="00B458A8">
        <w:trPr>
          <w:trHeight w:val="525"/>
          <w:jc w:val="center"/>
        </w:trPr>
        <w:tc>
          <w:tcPr>
            <w:tcW w:w="9483" w:type="dxa"/>
            <w:gridSpan w:val="5"/>
            <w:tcBorders>
              <w:top w:val="single" w:sz="4" w:space="0" w:color="auto"/>
              <w:bottom w:val="single" w:sz="4" w:space="0" w:color="auto"/>
            </w:tcBorders>
            <w:shd w:val="clear" w:color="auto" w:fill="EAF1DD" w:themeFill="accent3" w:themeFillTint="33"/>
            <w:vAlign w:val="center"/>
          </w:tcPr>
          <w:p w:rsidR="00B458A8" w:rsidRPr="00597EFE" w:rsidRDefault="00B458A8" w:rsidP="00B458A8">
            <w:pPr>
              <w:spacing w:before="20" w:after="20"/>
              <w:jc w:val="center"/>
              <w:rPr>
                <w:rFonts w:ascii="GHEA Grapalat" w:eastAsia="Calibri" w:hAnsi="GHEA Grapalat" w:cs="Sylfaen"/>
                <w:color w:val="C00000"/>
                <w:sz w:val="20"/>
                <w:szCs w:val="20"/>
                <w:lang w:val="hy-AM"/>
              </w:rPr>
            </w:pPr>
            <w:r w:rsidRPr="00BA11FC">
              <w:rPr>
                <w:rFonts w:ascii="GHEA Grapalat" w:eastAsia="Calibri" w:hAnsi="GHEA Grapalat" w:cs="Times New Roman"/>
                <w:iCs/>
                <w:sz w:val="20"/>
                <w:szCs w:val="20"/>
              </w:rPr>
              <w:t>3</w:t>
            </w:r>
            <w:r w:rsidR="009E0828" w:rsidRPr="00BA11FC">
              <w:rPr>
                <w:rFonts w:ascii="GHEA Grapalat" w:eastAsia="Calibri" w:hAnsi="GHEA Grapalat" w:cs="Times New Roman"/>
                <w:iCs/>
                <w:sz w:val="20"/>
                <w:szCs w:val="20"/>
              </w:rPr>
              <w:t>.</w:t>
            </w:r>
            <w:r w:rsidRPr="00BA11FC">
              <w:rPr>
                <w:rFonts w:ascii="GHEA Grapalat" w:eastAsia="Calibri" w:hAnsi="GHEA Grapalat" w:cs="Times New Roman"/>
                <w:iCs/>
                <w:sz w:val="20"/>
                <w:szCs w:val="20"/>
              </w:rPr>
              <w:t xml:space="preserve"> </w:t>
            </w:r>
            <w:r w:rsidR="00597EFE">
              <w:rPr>
                <w:rFonts w:ascii="GHEA Grapalat" w:eastAsia="Calibri" w:hAnsi="GHEA Grapalat" w:cs="Times New Roman"/>
                <w:iCs/>
                <w:sz w:val="20"/>
                <w:szCs w:val="20"/>
                <w:lang w:val="hy-AM"/>
              </w:rPr>
              <w:t>Սանդուղքների տարրեր</w:t>
            </w:r>
            <w:r w:rsidRPr="00597EFE">
              <w:rPr>
                <w:rFonts w:ascii="GHEA Grapalat" w:eastAsia="Calibri" w:hAnsi="GHEA Grapalat" w:cs="Times New Roman"/>
                <w:iCs/>
                <w:sz w:val="20"/>
                <w:szCs w:val="20"/>
              </w:rPr>
              <w:t xml:space="preserve"> (</w:t>
            </w:r>
            <w:r w:rsidR="00597EFE" w:rsidRPr="00597EFE">
              <w:rPr>
                <w:rFonts w:ascii="GHEA Grapalat" w:eastAsia="Calibri" w:hAnsi="GHEA Grapalat" w:cs="Times New Roman"/>
                <w:iCs/>
                <w:sz w:val="20"/>
                <w:szCs w:val="20"/>
                <w:lang w:val="hy-AM"/>
              </w:rPr>
              <w:t>սանդղավանդավանդակ</w:t>
            </w:r>
            <w:r w:rsidRPr="00597EFE">
              <w:rPr>
                <w:rFonts w:ascii="GHEA Grapalat" w:eastAsia="Calibri" w:hAnsi="GHEA Grapalat" w:cs="Times New Roman"/>
                <w:iCs/>
                <w:sz w:val="20"/>
                <w:szCs w:val="20"/>
              </w:rPr>
              <w:t xml:space="preserve">, </w:t>
            </w:r>
            <w:r w:rsidR="00597EFE" w:rsidRPr="00597EFE">
              <w:rPr>
                <w:rFonts w:ascii="GHEA Grapalat" w:eastAsia="Calibri" w:hAnsi="GHEA Grapalat" w:cs="Times New Roman"/>
                <w:iCs/>
                <w:sz w:val="20"/>
                <w:szCs w:val="20"/>
                <w:lang w:val="hy-AM"/>
              </w:rPr>
              <w:t>սանդղահարթակ</w:t>
            </w:r>
            <w:r w:rsidRPr="00597EFE">
              <w:rPr>
                <w:rFonts w:ascii="GHEA Grapalat" w:eastAsia="Calibri" w:hAnsi="GHEA Grapalat" w:cs="Times New Roman"/>
                <w:iCs/>
                <w:sz w:val="20"/>
                <w:szCs w:val="20"/>
              </w:rPr>
              <w:t xml:space="preserve">, </w:t>
            </w:r>
            <w:r w:rsidR="00597EFE" w:rsidRPr="00597EFE">
              <w:rPr>
                <w:rFonts w:ascii="GHEA Grapalat" w:eastAsia="Calibri" w:hAnsi="GHEA Grapalat" w:cs="Times New Roman"/>
                <w:iCs/>
                <w:sz w:val="20"/>
                <w:szCs w:val="20"/>
                <w:lang w:val="hy-AM"/>
              </w:rPr>
              <w:t>սանդղահեծան</w:t>
            </w:r>
            <w:r w:rsidRPr="00597EFE">
              <w:rPr>
                <w:rFonts w:ascii="GHEA Grapalat" w:eastAsia="Calibri" w:hAnsi="GHEA Grapalat" w:cs="Times New Roman"/>
                <w:iCs/>
                <w:sz w:val="20"/>
                <w:szCs w:val="20"/>
              </w:rPr>
              <w:t xml:space="preserve">), </w:t>
            </w:r>
            <w:r w:rsidR="00597EFE" w:rsidRPr="00597EFE">
              <w:rPr>
                <w:rFonts w:ascii="GHEA Grapalat" w:eastAsia="Calibri" w:hAnsi="GHEA Grapalat" w:cs="Times New Roman"/>
                <w:iCs/>
                <w:sz w:val="20"/>
                <w:szCs w:val="20"/>
                <w:lang w:val="hy-AM"/>
              </w:rPr>
              <w:t>պատշգամբներ</w:t>
            </w:r>
            <w:r w:rsidRPr="00597EFE">
              <w:rPr>
                <w:rFonts w:ascii="GHEA Grapalat" w:eastAsia="Calibri" w:hAnsi="GHEA Grapalat" w:cs="Times New Roman"/>
                <w:iCs/>
                <w:sz w:val="20"/>
                <w:szCs w:val="20"/>
              </w:rPr>
              <w:t xml:space="preserve">, </w:t>
            </w:r>
            <w:r w:rsidR="00597EFE" w:rsidRPr="00597EFE">
              <w:rPr>
                <w:rFonts w:ascii="GHEA Grapalat" w:eastAsia="Calibri" w:hAnsi="GHEA Grapalat" w:cs="Times New Roman"/>
                <w:iCs/>
                <w:sz w:val="20"/>
                <w:szCs w:val="20"/>
                <w:lang w:val="hy-AM"/>
              </w:rPr>
              <w:t>լոջաներ</w:t>
            </w:r>
          </w:p>
        </w:tc>
      </w:tr>
      <w:tr w:rsidR="00AF1E2C" w:rsidTr="004508BD">
        <w:trPr>
          <w:trHeight w:val="507"/>
          <w:jc w:val="center"/>
        </w:trPr>
        <w:tc>
          <w:tcPr>
            <w:tcW w:w="3104" w:type="dxa"/>
            <w:vMerge w:val="restart"/>
            <w:tcBorders>
              <w:top w:val="single" w:sz="4" w:space="0" w:color="auto"/>
              <w:bottom w:val="single" w:sz="4" w:space="0" w:color="auto"/>
            </w:tcBorders>
            <w:shd w:val="clear" w:color="auto" w:fill="auto"/>
          </w:tcPr>
          <w:p w:rsidR="00AF1E2C" w:rsidRPr="004677E3" w:rsidRDefault="002125D5" w:rsidP="009E0E89">
            <w:pPr>
              <w:spacing w:before="20" w:after="20"/>
              <w:rPr>
                <w:rFonts w:ascii="GHEA Grapalat" w:eastAsia="Calibri" w:hAnsi="GHEA Grapalat" w:cs="Times New Roman"/>
                <w:iCs/>
                <w:color w:val="C00000"/>
                <w:sz w:val="20"/>
                <w:szCs w:val="20"/>
              </w:rPr>
            </w:pPr>
            <w:r w:rsidRPr="00AB65FE">
              <w:rPr>
                <w:rFonts w:ascii="GHEA Grapalat" w:eastAsia="Calibri" w:hAnsi="GHEA Grapalat" w:cs="Times New Roman"/>
                <w:iCs/>
                <w:sz w:val="20"/>
                <w:szCs w:val="20"/>
              </w:rPr>
              <w:t>-</w:t>
            </w:r>
          </w:p>
        </w:tc>
        <w:tc>
          <w:tcPr>
            <w:tcW w:w="1843" w:type="dxa"/>
            <w:vAlign w:val="center"/>
          </w:tcPr>
          <w:p w:rsidR="00BA11FC" w:rsidRPr="00BA11FC" w:rsidRDefault="00BA11FC" w:rsidP="00BA11FC">
            <w:pPr>
              <w:spacing w:line="276" w:lineRule="auto"/>
              <w:jc w:val="center"/>
              <w:rPr>
                <w:rFonts w:ascii="GHEA Grapalat" w:eastAsia="Calibri" w:hAnsi="GHEA Grapalat" w:cs="Times New Roman"/>
                <w:sz w:val="20"/>
                <w:szCs w:val="20"/>
                <w:lang w:val="hy-AM"/>
              </w:rPr>
            </w:pPr>
            <w:r w:rsidRPr="00BA11FC">
              <w:rPr>
                <w:rFonts w:ascii="GHEA Grapalat" w:eastAsia="Calibri" w:hAnsi="GHEA Grapalat" w:cs="Times New Roman"/>
                <w:sz w:val="20"/>
                <w:szCs w:val="20"/>
                <w:lang w:val="hy-AM"/>
              </w:rPr>
              <w:t>Էսթետիկա-</w:t>
            </w:r>
          </w:p>
          <w:p w:rsidR="00AF1E2C" w:rsidRPr="004677E3" w:rsidRDefault="00BA11FC" w:rsidP="00BA11FC">
            <w:pPr>
              <w:spacing w:before="20" w:after="20"/>
              <w:jc w:val="center"/>
              <w:rPr>
                <w:rFonts w:ascii="GHEA Grapalat" w:eastAsia="Calibri" w:hAnsi="GHEA Grapalat" w:cs="Times New Roman"/>
                <w:color w:val="C00000"/>
                <w:sz w:val="20"/>
                <w:szCs w:val="20"/>
              </w:rPr>
            </w:pPr>
            <w:r w:rsidRPr="00BA11FC">
              <w:rPr>
                <w:rFonts w:ascii="GHEA Grapalat" w:eastAsia="Calibri" w:hAnsi="GHEA Grapalat" w:cs="Times New Roman"/>
                <w:sz w:val="20"/>
                <w:szCs w:val="20"/>
                <w:lang w:val="hy-AM"/>
              </w:rPr>
              <w:t>հոգեբանական</w:t>
            </w:r>
          </w:p>
        </w:tc>
        <w:tc>
          <w:tcPr>
            <w:tcW w:w="4536" w:type="dxa"/>
            <w:gridSpan w:val="3"/>
            <w:vAlign w:val="center"/>
          </w:tcPr>
          <w:p w:rsidR="00AF1E2C" w:rsidRPr="001A1FD0" w:rsidRDefault="00FB75E0" w:rsidP="00FB75E0">
            <w:pPr>
              <w:spacing w:before="20" w:after="20"/>
              <w:jc w:val="center"/>
              <w:rPr>
                <w:rFonts w:ascii="GHEA Grapalat" w:eastAsia="Calibri" w:hAnsi="GHEA Grapalat" w:cs="Sylfaen"/>
                <w:color w:val="C00000"/>
                <w:sz w:val="20"/>
                <w:szCs w:val="20"/>
                <w:lang w:val="hy-AM"/>
              </w:rPr>
            </w:pPr>
            <w:r w:rsidRPr="00FB75E0">
              <w:rPr>
                <w:rFonts w:ascii="GHEA Grapalat" w:eastAsia="Calibri" w:hAnsi="GHEA Grapalat" w:cs="Sylfaen"/>
                <w:sz w:val="20"/>
                <w:szCs w:val="20"/>
              </w:rPr>
              <w:t>Նույնը, ինչ</w:t>
            </w:r>
            <w:r w:rsidRPr="00FB75E0">
              <w:rPr>
                <w:rFonts w:ascii="GHEA Grapalat" w:eastAsia="Calibri" w:hAnsi="GHEA Grapalat" w:cs="Sylfaen"/>
                <w:sz w:val="20"/>
                <w:szCs w:val="20"/>
                <w:lang w:val="hy-AM"/>
              </w:rPr>
              <w:t xml:space="preserve"> որ</w:t>
            </w:r>
            <w:r w:rsidRPr="00FB75E0">
              <w:rPr>
                <w:rFonts w:ascii="GHEA Grapalat" w:eastAsia="Calibri" w:hAnsi="GHEA Grapalat" w:cs="Sylfaen"/>
                <w:sz w:val="20"/>
                <w:szCs w:val="20"/>
              </w:rPr>
              <w:t xml:space="preserve"> դիրք</w:t>
            </w:r>
            <w:r w:rsidRPr="00FB75E0">
              <w:rPr>
                <w:rFonts w:ascii="GHEA Grapalat" w:eastAsia="Calibri" w:hAnsi="GHEA Grapalat" w:cs="Sylfaen"/>
                <w:sz w:val="20"/>
                <w:szCs w:val="20"/>
                <w:lang w:val="hy-AM"/>
              </w:rPr>
              <w:t xml:space="preserve"> </w:t>
            </w:r>
            <w:r w:rsidRPr="00FB75E0">
              <w:rPr>
                <w:rFonts w:ascii="GHEA Grapalat" w:eastAsia="Calibri" w:hAnsi="GHEA Grapalat" w:cs="Sylfaen"/>
                <w:sz w:val="20"/>
                <w:szCs w:val="20"/>
              </w:rPr>
              <w:t>2</w:t>
            </w:r>
            <w:r w:rsidRPr="00FB75E0">
              <w:rPr>
                <w:rFonts w:ascii="GHEA Grapalat" w:eastAsia="Calibri" w:hAnsi="GHEA Grapalat" w:cs="Sylfaen"/>
                <w:sz w:val="20"/>
                <w:szCs w:val="20"/>
                <w:lang w:val="hy-AM"/>
              </w:rPr>
              <w:t>-ի</w:t>
            </w:r>
            <w:r w:rsidRPr="00FB75E0">
              <w:rPr>
                <w:rFonts w:ascii="GHEA Grapalat" w:eastAsia="Calibri" w:hAnsi="GHEA Grapalat" w:cs="Sylfaen"/>
                <w:sz w:val="20"/>
                <w:szCs w:val="20"/>
              </w:rPr>
              <w:t xml:space="preserve"> </w:t>
            </w:r>
            <w:r w:rsidR="007D17D8" w:rsidRPr="00FB75E0">
              <w:rPr>
                <w:rFonts w:ascii="GHEA Grapalat" w:eastAsia="Calibri" w:hAnsi="GHEA Grapalat" w:cs="Sylfaen"/>
                <w:sz w:val="20"/>
                <w:szCs w:val="20"/>
              </w:rPr>
              <w:t>(ա)</w:t>
            </w:r>
            <w:r w:rsidR="007D17D8">
              <w:rPr>
                <w:rFonts w:ascii="GHEA Grapalat" w:eastAsia="Calibri" w:hAnsi="GHEA Grapalat" w:cs="Sylfaen"/>
                <w:sz w:val="20"/>
                <w:szCs w:val="20"/>
                <w:lang w:val="hy-AM"/>
              </w:rPr>
              <w:t xml:space="preserve"> </w:t>
            </w:r>
            <w:r w:rsidRPr="00FB75E0">
              <w:rPr>
                <w:rFonts w:ascii="GHEA Grapalat" w:eastAsia="Calibri" w:hAnsi="GHEA Grapalat" w:cs="Sylfaen"/>
                <w:sz w:val="20"/>
                <w:szCs w:val="20"/>
                <w:lang w:val="hy-AM"/>
              </w:rPr>
              <w:t>թվարկ</w:t>
            </w:r>
            <w:r w:rsidR="007D17D8">
              <w:rPr>
                <w:rFonts w:ascii="GHEA Grapalat" w:eastAsia="Calibri" w:hAnsi="GHEA Grapalat" w:cs="Sylfaen"/>
                <w:sz w:val="20"/>
                <w:szCs w:val="20"/>
                <w:lang w:val="hy-AM"/>
              </w:rPr>
              <w:t>մամբ</w:t>
            </w:r>
          </w:p>
        </w:tc>
      </w:tr>
      <w:tr w:rsidR="00AF1E2C" w:rsidTr="004508BD">
        <w:trPr>
          <w:trHeight w:val="445"/>
          <w:jc w:val="center"/>
        </w:trPr>
        <w:tc>
          <w:tcPr>
            <w:tcW w:w="3104" w:type="dxa"/>
            <w:vMerge/>
            <w:tcBorders>
              <w:top w:val="single" w:sz="4" w:space="0" w:color="auto"/>
              <w:bottom w:val="single" w:sz="4" w:space="0" w:color="auto"/>
            </w:tcBorders>
            <w:shd w:val="clear" w:color="auto" w:fill="auto"/>
            <w:vAlign w:val="center"/>
          </w:tcPr>
          <w:p w:rsidR="00AF1E2C" w:rsidRPr="004677E3" w:rsidRDefault="00AF1E2C" w:rsidP="009E0E89">
            <w:pPr>
              <w:spacing w:before="20" w:after="20"/>
              <w:rPr>
                <w:rFonts w:ascii="GHEA Grapalat" w:eastAsia="Calibri" w:hAnsi="GHEA Grapalat" w:cs="Times New Roman"/>
                <w:iCs/>
                <w:color w:val="C00000"/>
                <w:sz w:val="20"/>
                <w:szCs w:val="20"/>
              </w:rPr>
            </w:pPr>
          </w:p>
        </w:tc>
        <w:tc>
          <w:tcPr>
            <w:tcW w:w="1843" w:type="dxa"/>
            <w:vAlign w:val="center"/>
          </w:tcPr>
          <w:p w:rsidR="00AF1E2C" w:rsidRPr="004677E3" w:rsidRDefault="00390BEB" w:rsidP="009E0E89">
            <w:pPr>
              <w:spacing w:before="20" w:after="20"/>
              <w:jc w:val="center"/>
              <w:rPr>
                <w:rFonts w:ascii="GHEA Grapalat" w:eastAsia="Calibri" w:hAnsi="GHEA Grapalat" w:cs="Times New Roman"/>
                <w:color w:val="C00000"/>
                <w:sz w:val="20"/>
                <w:szCs w:val="20"/>
              </w:rPr>
            </w:pPr>
            <w:r w:rsidRPr="00390BEB">
              <w:rPr>
                <w:rFonts w:ascii="GHEA Grapalat" w:eastAsia="Calibri" w:hAnsi="GHEA Grapalat" w:cs="Times New Roman"/>
                <w:sz w:val="20"/>
                <w:szCs w:val="20"/>
                <w:lang w:val="en-US"/>
              </w:rPr>
              <w:t>Ֆիզիոլոգիական</w:t>
            </w:r>
          </w:p>
        </w:tc>
        <w:tc>
          <w:tcPr>
            <w:tcW w:w="4536" w:type="dxa"/>
            <w:gridSpan w:val="3"/>
            <w:vAlign w:val="center"/>
          </w:tcPr>
          <w:p w:rsidR="00AF1E2C" w:rsidRPr="007D153A" w:rsidRDefault="007D153A" w:rsidP="009E0E89">
            <w:pPr>
              <w:spacing w:before="20" w:after="20"/>
              <w:jc w:val="center"/>
              <w:rPr>
                <w:rFonts w:ascii="GHEA Grapalat" w:eastAsia="Calibri" w:hAnsi="GHEA Grapalat" w:cs="Sylfaen"/>
                <w:color w:val="C00000"/>
                <w:sz w:val="20"/>
                <w:szCs w:val="20"/>
                <w:lang w:val="hy-AM"/>
              </w:rPr>
            </w:pPr>
            <w:r w:rsidRPr="007D153A">
              <w:rPr>
                <w:rFonts w:ascii="GHEA Grapalat" w:eastAsia="Calibri" w:hAnsi="GHEA Grapalat" w:cs="Sylfaen"/>
                <w:sz w:val="20"/>
                <w:szCs w:val="20"/>
                <w:lang w:val="hy-AM"/>
              </w:rPr>
              <w:t xml:space="preserve">Ընդունվում է </w:t>
            </w:r>
            <w:r w:rsidR="00CE3A8C" w:rsidRPr="007D153A">
              <w:rPr>
                <w:rFonts w:ascii="GHEA Grapalat" w:eastAsia="Calibri" w:hAnsi="GHEA Grapalat" w:cs="Sylfaen"/>
                <w:b/>
                <w:bCs/>
                <w:sz w:val="20"/>
                <w:szCs w:val="20"/>
              </w:rPr>
              <w:t>560</w:t>
            </w:r>
            <w:r w:rsidRPr="007D153A">
              <w:rPr>
                <w:rFonts w:ascii="GHEA Grapalat" w:eastAsia="Calibri" w:hAnsi="GHEA Grapalat" w:cs="Sylfaen"/>
                <w:b/>
                <w:bCs/>
                <w:sz w:val="20"/>
                <w:szCs w:val="20"/>
                <w:lang w:val="hy-AM"/>
              </w:rPr>
              <w:t xml:space="preserve"> </w:t>
            </w:r>
            <w:r w:rsidRPr="007D153A">
              <w:rPr>
                <w:rFonts w:ascii="GHEA Grapalat" w:eastAsia="Calibri" w:hAnsi="GHEA Grapalat" w:cs="Sylfaen"/>
                <w:sz w:val="20"/>
                <w:szCs w:val="20"/>
                <w:lang w:val="hy-AM"/>
              </w:rPr>
              <w:t>կետի համաձայն</w:t>
            </w:r>
          </w:p>
        </w:tc>
      </w:tr>
      <w:tr w:rsidR="00B458A8" w:rsidTr="00205361">
        <w:trPr>
          <w:trHeight w:val="357"/>
          <w:jc w:val="center"/>
        </w:trPr>
        <w:tc>
          <w:tcPr>
            <w:tcW w:w="9483" w:type="dxa"/>
            <w:gridSpan w:val="5"/>
            <w:tcBorders>
              <w:top w:val="single" w:sz="4" w:space="0" w:color="auto"/>
              <w:bottom w:val="single" w:sz="4" w:space="0" w:color="auto"/>
            </w:tcBorders>
            <w:shd w:val="clear" w:color="auto" w:fill="EAF1DD" w:themeFill="accent3" w:themeFillTint="33"/>
            <w:vAlign w:val="center"/>
          </w:tcPr>
          <w:p w:rsidR="00B458A8" w:rsidRPr="004677E3" w:rsidRDefault="00B458A8" w:rsidP="005A453A">
            <w:pPr>
              <w:spacing w:before="20" w:after="20"/>
              <w:jc w:val="center"/>
              <w:rPr>
                <w:rFonts w:ascii="GHEA Grapalat" w:eastAsia="Calibri" w:hAnsi="GHEA Grapalat" w:cs="Sylfaen"/>
                <w:color w:val="C00000"/>
                <w:sz w:val="20"/>
                <w:szCs w:val="20"/>
              </w:rPr>
            </w:pPr>
            <w:r w:rsidRPr="00BA11FC">
              <w:rPr>
                <w:rFonts w:ascii="GHEA Grapalat" w:eastAsia="Calibri" w:hAnsi="GHEA Grapalat" w:cs="Times New Roman"/>
                <w:iCs/>
                <w:sz w:val="20"/>
                <w:szCs w:val="20"/>
              </w:rPr>
              <w:t>4</w:t>
            </w:r>
            <w:r w:rsidR="009E0828" w:rsidRPr="00BA11FC">
              <w:rPr>
                <w:rFonts w:ascii="GHEA Grapalat" w:eastAsia="Calibri" w:hAnsi="GHEA Grapalat" w:cs="Times New Roman"/>
                <w:iCs/>
                <w:sz w:val="20"/>
                <w:szCs w:val="20"/>
              </w:rPr>
              <w:t>.</w:t>
            </w:r>
            <w:r w:rsidRPr="00BA11FC">
              <w:rPr>
                <w:rFonts w:ascii="GHEA Grapalat" w:eastAsia="Calibri" w:hAnsi="GHEA Grapalat" w:cs="Times New Roman"/>
                <w:iCs/>
                <w:sz w:val="20"/>
                <w:szCs w:val="20"/>
              </w:rPr>
              <w:t xml:space="preserve"> </w:t>
            </w:r>
            <w:r w:rsidR="000431D6">
              <w:rPr>
                <w:rFonts w:ascii="GHEA Grapalat" w:eastAsia="Calibri" w:hAnsi="GHEA Grapalat" w:cs="Times New Roman"/>
                <w:iCs/>
                <w:sz w:val="20"/>
                <w:szCs w:val="20"/>
                <w:lang w:val="hy-AM"/>
              </w:rPr>
              <w:t xml:space="preserve">Բարավորներ և </w:t>
            </w:r>
            <w:r w:rsidR="005A453A" w:rsidRPr="005A453A">
              <w:rPr>
                <w:rFonts w:ascii="GHEA Grapalat" w:eastAsia="Calibri" w:hAnsi="GHEA Grapalat" w:cs="Times New Roman"/>
                <w:iCs/>
                <w:sz w:val="20"/>
                <w:szCs w:val="20"/>
                <w:lang w:val="hy-AM"/>
              </w:rPr>
              <w:t xml:space="preserve">պատուհանների </w:t>
            </w:r>
            <w:r w:rsidR="005A453A">
              <w:rPr>
                <w:rFonts w:ascii="GHEA Grapalat" w:eastAsia="Calibri" w:hAnsi="GHEA Grapalat" w:cs="Times New Roman"/>
                <w:iCs/>
                <w:sz w:val="20"/>
                <w:szCs w:val="20"/>
                <w:lang w:val="hy-AM"/>
              </w:rPr>
              <w:t>ու</w:t>
            </w:r>
            <w:r w:rsidR="005A453A" w:rsidRPr="005A453A">
              <w:rPr>
                <w:rFonts w:ascii="GHEA Grapalat" w:eastAsia="Calibri" w:hAnsi="GHEA Grapalat" w:cs="Times New Roman"/>
                <w:iCs/>
                <w:sz w:val="20"/>
                <w:szCs w:val="20"/>
                <w:lang w:val="hy-AM"/>
              </w:rPr>
              <w:t xml:space="preserve"> դռների բացվածքների վերևում</w:t>
            </w:r>
            <w:r w:rsidR="005A453A">
              <w:rPr>
                <w:rFonts w:ascii="GHEA Grapalat" w:eastAsia="Calibri" w:hAnsi="GHEA Grapalat" w:cs="Times New Roman"/>
                <w:iCs/>
                <w:sz w:val="20"/>
                <w:szCs w:val="20"/>
                <w:lang w:val="hy-AM"/>
              </w:rPr>
              <w:t xml:space="preserve"> գտնվող</w:t>
            </w:r>
            <w:r w:rsidR="005A453A" w:rsidRPr="005A453A">
              <w:rPr>
                <w:rFonts w:ascii="GHEA Grapalat" w:eastAsia="Calibri" w:hAnsi="GHEA Grapalat" w:cs="Times New Roman"/>
                <w:iCs/>
                <w:sz w:val="20"/>
                <w:szCs w:val="20"/>
                <w:lang w:val="hy-AM"/>
              </w:rPr>
              <w:t xml:space="preserve"> </w:t>
            </w:r>
            <w:r w:rsidR="005A453A">
              <w:rPr>
                <w:rFonts w:ascii="GHEA Grapalat" w:eastAsia="Calibri" w:hAnsi="GHEA Grapalat" w:cs="Times New Roman"/>
                <w:iCs/>
                <w:sz w:val="20"/>
                <w:szCs w:val="20"/>
                <w:lang w:val="hy-AM"/>
              </w:rPr>
              <w:t xml:space="preserve">պատի </w:t>
            </w:r>
            <w:r w:rsidR="000431D6">
              <w:rPr>
                <w:rFonts w:ascii="GHEA Grapalat" w:eastAsia="Calibri" w:hAnsi="GHEA Grapalat" w:cs="Times New Roman"/>
                <w:iCs/>
                <w:sz w:val="20"/>
                <w:szCs w:val="20"/>
                <w:lang w:val="hy-AM"/>
              </w:rPr>
              <w:t>կախովի պանելներ</w:t>
            </w:r>
            <w:r w:rsidRPr="004677E3">
              <w:rPr>
                <w:rFonts w:ascii="GHEA Grapalat" w:eastAsia="Calibri" w:hAnsi="GHEA Grapalat" w:cs="Times New Roman"/>
                <w:iCs/>
                <w:color w:val="C00000"/>
                <w:sz w:val="20"/>
                <w:szCs w:val="20"/>
              </w:rPr>
              <w:t xml:space="preserve"> </w:t>
            </w:r>
            <w:r w:rsidRPr="000431D6">
              <w:rPr>
                <w:rFonts w:ascii="GHEA Grapalat" w:eastAsia="Calibri" w:hAnsi="GHEA Grapalat" w:cs="Times New Roman"/>
                <w:iCs/>
                <w:sz w:val="20"/>
                <w:szCs w:val="20"/>
              </w:rPr>
              <w:t>(</w:t>
            </w:r>
            <w:r w:rsidR="000431D6" w:rsidRPr="000431D6">
              <w:rPr>
                <w:rFonts w:ascii="GHEA Grapalat" w:eastAsia="Calibri" w:hAnsi="GHEA Grapalat" w:cs="Times New Roman"/>
                <w:iCs/>
                <w:sz w:val="20"/>
                <w:szCs w:val="20"/>
                <w:lang w:val="hy-AM"/>
              </w:rPr>
              <w:t>պարզունակներ</w:t>
            </w:r>
            <w:r w:rsidRPr="000431D6">
              <w:rPr>
                <w:rFonts w:ascii="GHEA Grapalat" w:eastAsia="Calibri" w:hAnsi="GHEA Grapalat" w:cs="Times New Roman"/>
                <w:iCs/>
                <w:sz w:val="20"/>
                <w:szCs w:val="20"/>
              </w:rPr>
              <w:t xml:space="preserve"> </w:t>
            </w:r>
            <w:r w:rsidR="000431D6" w:rsidRPr="000431D6">
              <w:rPr>
                <w:rFonts w:ascii="GHEA Grapalat" w:eastAsia="Calibri" w:hAnsi="GHEA Grapalat" w:cs="Times New Roman"/>
                <w:iCs/>
                <w:sz w:val="20"/>
                <w:szCs w:val="20"/>
                <w:lang w:val="hy-AM"/>
              </w:rPr>
              <w:t>և</w:t>
            </w:r>
            <w:r w:rsidRPr="000431D6">
              <w:rPr>
                <w:rFonts w:ascii="GHEA Grapalat" w:eastAsia="Calibri" w:hAnsi="GHEA Grapalat" w:cs="Times New Roman"/>
                <w:iCs/>
                <w:sz w:val="20"/>
                <w:szCs w:val="20"/>
              </w:rPr>
              <w:t xml:space="preserve"> </w:t>
            </w:r>
            <w:r w:rsidR="000431D6" w:rsidRPr="000431D6">
              <w:rPr>
                <w:rFonts w:ascii="GHEA Grapalat" w:eastAsia="Calibri" w:hAnsi="GHEA Grapalat" w:cs="Times New Roman"/>
                <w:iCs/>
                <w:sz w:val="20"/>
                <w:szCs w:val="20"/>
                <w:lang w:val="hy-AM"/>
              </w:rPr>
              <w:t>ապակեպատվածքի մարդակ</w:t>
            </w:r>
            <w:r w:rsidR="000431D6">
              <w:rPr>
                <w:rFonts w:ascii="GHEA Grapalat" w:eastAsia="Calibri" w:hAnsi="GHEA Grapalat" w:cs="Times New Roman"/>
                <w:iCs/>
                <w:sz w:val="20"/>
                <w:szCs w:val="20"/>
                <w:lang w:val="hy-AM"/>
              </w:rPr>
              <w:t>ներ</w:t>
            </w:r>
            <w:r w:rsidRPr="000431D6">
              <w:rPr>
                <w:rFonts w:ascii="GHEA Grapalat" w:eastAsia="Calibri" w:hAnsi="GHEA Grapalat" w:cs="Times New Roman"/>
                <w:iCs/>
                <w:sz w:val="20"/>
                <w:szCs w:val="20"/>
              </w:rPr>
              <w:t>)</w:t>
            </w:r>
          </w:p>
        </w:tc>
      </w:tr>
      <w:tr w:rsidR="00F65100" w:rsidTr="004508BD">
        <w:trPr>
          <w:trHeight w:val="646"/>
          <w:jc w:val="center"/>
        </w:trPr>
        <w:tc>
          <w:tcPr>
            <w:tcW w:w="3104" w:type="dxa"/>
            <w:vMerge w:val="restart"/>
            <w:tcBorders>
              <w:top w:val="single" w:sz="4" w:space="0" w:color="auto"/>
              <w:bottom w:val="single" w:sz="12" w:space="0" w:color="auto"/>
            </w:tcBorders>
            <w:shd w:val="clear" w:color="auto" w:fill="auto"/>
          </w:tcPr>
          <w:p w:rsidR="00F65100" w:rsidRPr="007A1303" w:rsidRDefault="002125D5" w:rsidP="009E0E89">
            <w:pPr>
              <w:spacing w:before="20" w:after="20"/>
              <w:rPr>
                <w:rFonts w:ascii="GHEA Grapalat" w:eastAsia="Calibri" w:hAnsi="GHEA Grapalat" w:cs="Times New Roman"/>
                <w:iCs/>
                <w:sz w:val="20"/>
                <w:szCs w:val="20"/>
              </w:rPr>
            </w:pPr>
            <w:r>
              <w:rPr>
                <w:rFonts w:ascii="GHEA Grapalat" w:eastAsia="Calibri" w:hAnsi="GHEA Grapalat" w:cs="Times New Roman"/>
                <w:iCs/>
                <w:sz w:val="20"/>
                <w:szCs w:val="20"/>
              </w:rPr>
              <w:t>-</w:t>
            </w:r>
          </w:p>
        </w:tc>
        <w:tc>
          <w:tcPr>
            <w:tcW w:w="1843" w:type="dxa"/>
            <w:vAlign w:val="center"/>
          </w:tcPr>
          <w:p w:rsidR="00BA11FC" w:rsidRPr="00BA11FC" w:rsidRDefault="00BA11FC" w:rsidP="00BA11FC">
            <w:pPr>
              <w:spacing w:line="276" w:lineRule="auto"/>
              <w:jc w:val="center"/>
              <w:rPr>
                <w:rFonts w:ascii="GHEA Grapalat" w:eastAsia="Calibri" w:hAnsi="GHEA Grapalat" w:cs="Times New Roman"/>
                <w:sz w:val="20"/>
                <w:szCs w:val="20"/>
                <w:lang w:val="hy-AM"/>
              </w:rPr>
            </w:pPr>
            <w:r w:rsidRPr="00BA11FC">
              <w:rPr>
                <w:rFonts w:ascii="GHEA Grapalat" w:eastAsia="Calibri" w:hAnsi="GHEA Grapalat" w:cs="Times New Roman"/>
                <w:sz w:val="20"/>
                <w:szCs w:val="20"/>
                <w:lang w:val="hy-AM"/>
              </w:rPr>
              <w:t>Էսթետիկա-</w:t>
            </w:r>
          </w:p>
          <w:p w:rsidR="00F65100" w:rsidRPr="004677E3" w:rsidRDefault="00BA11FC" w:rsidP="00BA11FC">
            <w:pPr>
              <w:spacing w:before="20" w:after="20"/>
              <w:jc w:val="center"/>
              <w:rPr>
                <w:rFonts w:ascii="GHEA Grapalat" w:eastAsia="Calibri" w:hAnsi="GHEA Grapalat" w:cs="Times New Roman"/>
                <w:color w:val="C00000"/>
                <w:sz w:val="20"/>
                <w:szCs w:val="20"/>
              </w:rPr>
            </w:pPr>
            <w:r w:rsidRPr="00BA11FC">
              <w:rPr>
                <w:rFonts w:ascii="GHEA Grapalat" w:eastAsia="Calibri" w:hAnsi="GHEA Grapalat" w:cs="Times New Roman"/>
                <w:sz w:val="20"/>
                <w:szCs w:val="20"/>
                <w:lang w:val="hy-AM"/>
              </w:rPr>
              <w:t>հոգեբանական</w:t>
            </w:r>
          </w:p>
        </w:tc>
        <w:tc>
          <w:tcPr>
            <w:tcW w:w="4536" w:type="dxa"/>
            <w:gridSpan w:val="3"/>
            <w:vAlign w:val="center"/>
          </w:tcPr>
          <w:p w:rsidR="00F65100" w:rsidRPr="004677E3" w:rsidRDefault="007D17D8" w:rsidP="009E0E89">
            <w:pPr>
              <w:spacing w:before="20" w:after="20"/>
              <w:jc w:val="center"/>
              <w:rPr>
                <w:rFonts w:ascii="GHEA Grapalat" w:eastAsia="Calibri" w:hAnsi="GHEA Grapalat" w:cs="Sylfaen"/>
                <w:color w:val="C00000"/>
                <w:sz w:val="20"/>
                <w:szCs w:val="20"/>
              </w:rPr>
            </w:pPr>
            <w:r w:rsidRPr="00FB75E0">
              <w:rPr>
                <w:rFonts w:ascii="GHEA Grapalat" w:eastAsia="Calibri" w:hAnsi="GHEA Grapalat" w:cs="Sylfaen"/>
                <w:sz w:val="20"/>
                <w:szCs w:val="20"/>
              </w:rPr>
              <w:t>Նույնը, ինչ</w:t>
            </w:r>
            <w:r w:rsidRPr="00FB75E0">
              <w:rPr>
                <w:rFonts w:ascii="GHEA Grapalat" w:eastAsia="Calibri" w:hAnsi="GHEA Grapalat" w:cs="Sylfaen"/>
                <w:sz w:val="20"/>
                <w:szCs w:val="20"/>
                <w:lang w:val="hy-AM"/>
              </w:rPr>
              <w:t xml:space="preserve"> որ</w:t>
            </w:r>
            <w:r w:rsidRPr="00FB75E0">
              <w:rPr>
                <w:rFonts w:ascii="GHEA Grapalat" w:eastAsia="Calibri" w:hAnsi="GHEA Grapalat" w:cs="Sylfaen"/>
                <w:sz w:val="20"/>
                <w:szCs w:val="20"/>
              </w:rPr>
              <w:t xml:space="preserve"> դիրք</w:t>
            </w:r>
            <w:r w:rsidRPr="00FB75E0">
              <w:rPr>
                <w:rFonts w:ascii="GHEA Grapalat" w:eastAsia="Calibri" w:hAnsi="GHEA Grapalat" w:cs="Sylfaen"/>
                <w:sz w:val="20"/>
                <w:szCs w:val="20"/>
                <w:lang w:val="hy-AM"/>
              </w:rPr>
              <w:t xml:space="preserve"> </w:t>
            </w:r>
            <w:r w:rsidRPr="00FB75E0">
              <w:rPr>
                <w:rFonts w:ascii="GHEA Grapalat" w:eastAsia="Calibri" w:hAnsi="GHEA Grapalat" w:cs="Sylfaen"/>
                <w:sz w:val="20"/>
                <w:szCs w:val="20"/>
              </w:rPr>
              <w:t>2</w:t>
            </w:r>
            <w:r w:rsidRPr="00FB75E0">
              <w:rPr>
                <w:rFonts w:ascii="GHEA Grapalat" w:eastAsia="Calibri" w:hAnsi="GHEA Grapalat" w:cs="Sylfaen"/>
                <w:sz w:val="20"/>
                <w:szCs w:val="20"/>
                <w:lang w:val="hy-AM"/>
              </w:rPr>
              <w:t>-ի</w:t>
            </w:r>
            <w:r w:rsidRPr="00FB75E0">
              <w:rPr>
                <w:rFonts w:ascii="GHEA Grapalat" w:eastAsia="Calibri" w:hAnsi="GHEA Grapalat" w:cs="Sylfaen"/>
                <w:sz w:val="20"/>
                <w:szCs w:val="20"/>
              </w:rPr>
              <w:t xml:space="preserve"> (ա)</w:t>
            </w:r>
            <w:r>
              <w:rPr>
                <w:rFonts w:ascii="GHEA Grapalat" w:eastAsia="Calibri" w:hAnsi="GHEA Grapalat" w:cs="Sylfaen"/>
                <w:sz w:val="20"/>
                <w:szCs w:val="20"/>
                <w:lang w:val="hy-AM"/>
              </w:rPr>
              <w:t xml:space="preserve"> </w:t>
            </w:r>
            <w:r w:rsidRPr="00FB75E0">
              <w:rPr>
                <w:rFonts w:ascii="GHEA Grapalat" w:eastAsia="Calibri" w:hAnsi="GHEA Grapalat" w:cs="Sylfaen"/>
                <w:sz w:val="20"/>
                <w:szCs w:val="20"/>
                <w:lang w:val="hy-AM"/>
              </w:rPr>
              <w:t>թվարկ</w:t>
            </w:r>
            <w:r>
              <w:rPr>
                <w:rFonts w:ascii="GHEA Grapalat" w:eastAsia="Calibri" w:hAnsi="GHEA Grapalat" w:cs="Sylfaen"/>
                <w:sz w:val="20"/>
                <w:szCs w:val="20"/>
                <w:lang w:val="hy-AM"/>
              </w:rPr>
              <w:t>մամբ</w:t>
            </w:r>
          </w:p>
        </w:tc>
      </w:tr>
      <w:tr w:rsidR="00F65100" w:rsidTr="00B458A8">
        <w:trPr>
          <w:trHeight w:val="241"/>
          <w:jc w:val="center"/>
        </w:trPr>
        <w:tc>
          <w:tcPr>
            <w:tcW w:w="3104" w:type="dxa"/>
            <w:vMerge/>
            <w:tcBorders>
              <w:top w:val="single" w:sz="12" w:space="0" w:color="auto"/>
              <w:bottom w:val="single" w:sz="12" w:space="0" w:color="auto"/>
            </w:tcBorders>
            <w:shd w:val="clear" w:color="auto" w:fill="auto"/>
            <w:vAlign w:val="center"/>
          </w:tcPr>
          <w:p w:rsidR="00F65100" w:rsidRPr="007A1303" w:rsidRDefault="00F65100" w:rsidP="00F65100">
            <w:pPr>
              <w:spacing w:before="20" w:after="20"/>
              <w:rPr>
                <w:rFonts w:ascii="GHEA Grapalat" w:eastAsia="Calibri" w:hAnsi="GHEA Grapalat" w:cs="Times New Roman"/>
                <w:iCs/>
                <w:sz w:val="20"/>
                <w:szCs w:val="20"/>
              </w:rPr>
            </w:pPr>
          </w:p>
        </w:tc>
        <w:tc>
          <w:tcPr>
            <w:tcW w:w="1843" w:type="dxa"/>
            <w:vAlign w:val="center"/>
          </w:tcPr>
          <w:p w:rsidR="00F65100" w:rsidRPr="007A1303" w:rsidRDefault="00BA11FC" w:rsidP="00F65100">
            <w:pPr>
              <w:spacing w:before="20" w:after="20"/>
              <w:jc w:val="center"/>
              <w:rPr>
                <w:rFonts w:ascii="GHEA Grapalat" w:eastAsia="Calibri" w:hAnsi="GHEA Grapalat" w:cs="Times New Roman"/>
                <w:sz w:val="20"/>
                <w:szCs w:val="20"/>
                <w:lang w:val="en-US"/>
              </w:rPr>
            </w:pPr>
            <w:r w:rsidRPr="00390BEB">
              <w:rPr>
                <w:rFonts w:ascii="GHEA Grapalat" w:eastAsia="Calibri" w:hAnsi="GHEA Grapalat" w:cs="Times New Roman"/>
                <w:sz w:val="20"/>
                <w:szCs w:val="20"/>
                <w:lang w:val="hy-AM"/>
              </w:rPr>
              <w:t>Կոնստրուկտիվ</w:t>
            </w:r>
          </w:p>
        </w:tc>
        <w:tc>
          <w:tcPr>
            <w:tcW w:w="1624" w:type="dxa"/>
            <w:gridSpan w:val="2"/>
            <w:vAlign w:val="center"/>
          </w:tcPr>
          <w:p w:rsidR="00F65100" w:rsidRPr="007A1303" w:rsidRDefault="007A1303" w:rsidP="00F65100">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00F65100" w:rsidRPr="007A1303">
              <w:rPr>
                <w:rFonts w:ascii="GHEA Grapalat" w:eastAsia="Calibri" w:hAnsi="GHEA Grapalat" w:cs="Sylfaen"/>
                <w:sz w:val="24"/>
                <w:szCs w:val="24"/>
                <w:vertAlign w:val="subscript"/>
              </w:rPr>
              <w:t xml:space="preserve"> </w:t>
            </w:r>
            <w:r w:rsidR="00F65100" w:rsidRPr="007A1303">
              <w:rPr>
                <w:rFonts w:ascii="GHEA Grapalat" w:eastAsia="Calibri" w:hAnsi="GHEA Grapalat" w:cs="Sylfaen"/>
                <w:sz w:val="20"/>
                <w:szCs w:val="20"/>
              </w:rPr>
              <w:t>/</w:t>
            </w:r>
            <w:r w:rsidR="00F65100" w:rsidRPr="007A1303">
              <w:rPr>
                <w:rFonts w:ascii="GHEA Grapalat" w:eastAsia="Calibri" w:hAnsi="GHEA Grapalat" w:cs="Sylfaen"/>
                <w:sz w:val="20"/>
                <w:szCs w:val="20"/>
                <w:vertAlign w:val="subscript"/>
              </w:rPr>
              <w:t xml:space="preserve"> </w:t>
            </w:r>
            <w:r w:rsidR="00F65100" w:rsidRPr="007A1303">
              <w:rPr>
                <w:rFonts w:ascii="GHEA Grapalat" w:eastAsia="Calibri" w:hAnsi="GHEA Grapalat" w:cs="Sylfaen"/>
                <w:sz w:val="20"/>
                <w:szCs w:val="20"/>
                <w:lang w:val="en-US"/>
              </w:rPr>
              <w:t>20</w:t>
            </w:r>
            <w:r w:rsidR="00F65100" w:rsidRPr="007A1303">
              <w:rPr>
                <w:rFonts w:ascii="GHEA Grapalat" w:eastAsia="Calibri" w:hAnsi="GHEA Grapalat" w:cs="Sylfaen"/>
                <w:sz w:val="20"/>
                <w:szCs w:val="20"/>
              </w:rPr>
              <w:t>0</w:t>
            </w:r>
          </w:p>
        </w:tc>
        <w:tc>
          <w:tcPr>
            <w:tcW w:w="2912" w:type="dxa"/>
            <w:vAlign w:val="center"/>
          </w:tcPr>
          <w:p w:rsidR="00F65100" w:rsidRPr="007A1303" w:rsidRDefault="00DE3595" w:rsidP="00857E48">
            <w:pPr>
              <w:spacing w:before="20" w:after="20"/>
              <w:rPr>
                <w:rFonts w:ascii="GHEA Grapalat" w:eastAsia="Calibri" w:hAnsi="GHEA Grapalat" w:cs="Sylfaen"/>
                <w:sz w:val="20"/>
                <w:szCs w:val="20"/>
              </w:rPr>
            </w:pPr>
            <w:r w:rsidRPr="00DE3595">
              <w:rPr>
                <w:rFonts w:ascii="GHEA Grapalat" w:eastAsia="Calibri" w:hAnsi="GHEA Grapalat" w:cs="Sylfaen"/>
                <w:sz w:val="20"/>
                <w:szCs w:val="20"/>
                <w:lang w:val="hy-AM"/>
              </w:rPr>
              <w:t xml:space="preserve">Կրող տարրերի և </w:t>
            </w:r>
            <w:r>
              <w:rPr>
                <w:rFonts w:ascii="GHEA Grapalat" w:eastAsia="Calibri" w:hAnsi="GHEA Grapalat" w:cs="Sylfaen"/>
                <w:sz w:val="20"/>
                <w:szCs w:val="20"/>
                <w:lang w:val="hy-AM"/>
              </w:rPr>
              <w:t xml:space="preserve">դրանց տակ գտնվող պատուհանի կամ դռան </w:t>
            </w:r>
            <w:r w:rsidRPr="00DE3595">
              <w:rPr>
                <w:rFonts w:ascii="GHEA Grapalat" w:eastAsia="Calibri" w:hAnsi="GHEA Grapalat" w:cs="Sylfaen"/>
                <w:sz w:val="20"/>
                <w:szCs w:val="20"/>
                <w:lang w:val="hy-AM"/>
              </w:rPr>
              <w:t>միջև բացակների փոքրացմանը</w:t>
            </w:r>
            <w:r w:rsidRPr="00DE3595">
              <w:rPr>
                <w:rFonts w:ascii="GHEA Grapalat" w:eastAsia="Calibri" w:hAnsi="GHEA Grapalat" w:cs="Sylfaen"/>
                <w:sz w:val="20"/>
                <w:szCs w:val="20"/>
              </w:rPr>
              <w:t xml:space="preserve"> </w:t>
            </w:r>
            <w:r w:rsidRPr="00DE3595">
              <w:rPr>
                <w:rFonts w:ascii="GHEA Grapalat" w:eastAsia="Calibri" w:hAnsi="GHEA Grapalat" w:cs="Sylfaen"/>
                <w:sz w:val="20"/>
                <w:szCs w:val="20"/>
                <w:lang w:val="hy-AM"/>
              </w:rPr>
              <w:t>հանգեցնող</w:t>
            </w:r>
          </w:p>
        </w:tc>
      </w:tr>
    </w:tbl>
    <w:p w:rsidR="006B115D" w:rsidRDefault="006B115D" w:rsidP="009244BD">
      <w:pPr>
        <w:spacing w:after="0" w:line="240" w:lineRule="auto"/>
        <w:ind w:firstLine="567"/>
        <w:jc w:val="center"/>
        <w:rPr>
          <w:rFonts w:ascii="GHEA Grapalat" w:hAnsi="GHEA Grapalat"/>
          <w:b/>
          <w:bCs/>
          <w:lang w:val="hy-AM"/>
        </w:rPr>
      </w:pPr>
    </w:p>
    <w:p w:rsidR="0083776F" w:rsidRPr="009F5777" w:rsidRDefault="00E91E28" w:rsidP="0083776F">
      <w:pPr>
        <w:spacing w:after="120"/>
        <w:ind w:firstLine="567"/>
        <w:jc w:val="both"/>
        <w:rPr>
          <w:rFonts w:ascii="GHEA Grapalat" w:hAnsi="GHEA Grapalat"/>
          <w:color w:val="0070C0"/>
          <w:lang w:val="hy-AM"/>
        </w:rPr>
      </w:pPr>
      <w:r w:rsidRPr="004B013E">
        <w:rPr>
          <w:rFonts w:ascii="GHEA Grapalat" w:hAnsi="GHEA Grapalat"/>
          <w:b/>
          <w:bCs/>
          <w:lang w:val="hy-AM"/>
        </w:rPr>
        <w:lastRenderedPageBreak/>
        <w:t>564.</w:t>
      </w:r>
      <w:r w:rsidRPr="004B013E">
        <w:rPr>
          <w:rFonts w:ascii="Calibri" w:hAnsi="Calibri" w:cs="Calibri"/>
          <w:b/>
          <w:bCs/>
          <w:lang w:val="hy-AM"/>
        </w:rPr>
        <w:t> </w:t>
      </w:r>
      <w:r w:rsidR="009F5777" w:rsidRPr="00CD2E1A">
        <w:rPr>
          <w:rFonts w:ascii="GHEA Grapalat" w:hAnsi="GHEA Grapalat"/>
          <w:lang w:val="hy-AM"/>
        </w:rPr>
        <w:t>Վիտրաժների</w:t>
      </w:r>
      <w:r w:rsidR="006E61FC">
        <w:rPr>
          <w:rFonts w:ascii="GHEA Grapalat" w:hAnsi="GHEA Grapalat"/>
          <w:lang w:val="hy-AM"/>
        </w:rPr>
        <w:t xml:space="preserve"> </w:t>
      </w:r>
      <w:r w:rsidR="006E61FC" w:rsidRPr="006E61FC">
        <w:rPr>
          <w:rFonts w:ascii="GHEA Grapalat" w:hAnsi="GHEA Grapalat"/>
          <w:lang w:val="hy-AM"/>
        </w:rPr>
        <w:t>կոնստրուկտիվ տարրեր</w:t>
      </w:r>
      <w:r w:rsidR="006E61FC">
        <w:rPr>
          <w:rFonts w:ascii="GHEA Grapalat" w:hAnsi="GHEA Grapalat"/>
          <w:lang w:val="hy-AM"/>
        </w:rPr>
        <w:t>ի</w:t>
      </w:r>
      <w:r w:rsidR="009F5777" w:rsidRPr="00CD2E1A">
        <w:rPr>
          <w:rFonts w:ascii="GHEA Grapalat" w:hAnsi="GHEA Grapalat"/>
          <w:lang w:val="hy-AM"/>
        </w:rPr>
        <w:t xml:space="preserve">, </w:t>
      </w:r>
      <w:r w:rsidR="006E61FC">
        <w:rPr>
          <w:rFonts w:ascii="GHEA Grapalat" w:hAnsi="GHEA Grapalat"/>
          <w:lang w:val="hy-AM"/>
        </w:rPr>
        <w:t xml:space="preserve">ապակեկապոցների </w:t>
      </w:r>
      <w:r w:rsidR="009F5777" w:rsidRPr="006E61FC">
        <w:rPr>
          <w:rFonts w:ascii="GHEA Grapalat" w:hAnsi="GHEA Grapalat"/>
          <w:lang w:val="hy-AM"/>
        </w:rPr>
        <w:t>և այլ</w:t>
      </w:r>
      <w:r w:rsidR="006E61FC">
        <w:rPr>
          <w:rFonts w:ascii="GHEA Grapalat" w:hAnsi="GHEA Grapalat"/>
          <w:lang w:val="hy-AM"/>
        </w:rPr>
        <w:t xml:space="preserve"> նմանատիպ</w:t>
      </w:r>
      <w:r w:rsidR="006E61FC" w:rsidRPr="006E61FC">
        <w:rPr>
          <w:rFonts w:ascii="GHEA Grapalat" w:hAnsi="GHEA Grapalat"/>
          <w:lang w:val="hy-AM"/>
        </w:rPr>
        <w:t xml:space="preserve"> կոնստրուկցիաների </w:t>
      </w:r>
      <w:r w:rsidR="009F5777" w:rsidRPr="006E61FC">
        <w:rPr>
          <w:rFonts w:ascii="GHEA Grapalat" w:hAnsi="GHEA Grapalat"/>
          <w:lang w:val="hy-AM"/>
        </w:rPr>
        <w:t xml:space="preserve">հորիզոնական </w:t>
      </w:r>
      <w:r w:rsidR="006E61FC" w:rsidRPr="006E61FC">
        <w:rPr>
          <w:rFonts w:ascii="GHEA Grapalat" w:hAnsi="GHEA Grapalat"/>
          <w:lang w:val="hy-AM"/>
        </w:rPr>
        <w:t>սահմանային</w:t>
      </w:r>
      <w:r w:rsidR="009F5777" w:rsidRPr="006E61FC">
        <w:rPr>
          <w:rFonts w:ascii="GHEA Grapalat" w:hAnsi="GHEA Grapalat"/>
          <w:lang w:val="hy-AM"/>
        </w:rPr>
        <w:t xml:space="preserve"> </w:t>
      </w:r>
      <w:r w:rsidR="006E61FC" w:rsidRPr="006E61FC">
        <w:rPr>
          <w:rFonts w:ascii="GHEA Grapalat" w:hAnsi="GHEA Grapalat"/>
          <w:lang w:val="hy-AM"/>
        </w:rPr>
        <w:t>ճկվածքները</w:t>
      </w:r>
      <w:r w:rsidR="009F5777" w:rsidRPr="009F5777">
        <w:rPr>
          <w:rFonts w:ascii="GHEA Grapalat" w:hAnsi="GHEA Grapalat"/>
          <w:color w:val="0070C0"/>
          <w:lang w:val="hy-AM"/>
        </w:rPr>
        <w:t xml:space="preserve"> </w:t>
      </w:r>
      <w:r w:rsidR="006E61FC" w:rsidRPr="006E61FC">
        <w:rPr>
          <w:rFonts w:ascii="GHEA Grapalat" w:hAnsi="GHEA Grapalat"/>
          <w:lang w:val="hy-AM"/>
        </w:rPr>
        <w:t xml:space="preserve">սահմանվում են </w:t>
      </w:r>
      <w:r w:rsidR="009F5777" w:rsidRPr="006E61FC">
        <w:rPr>
          <w:rFonts w:ascii="GHEA Grapalat" w:hAnsi="GHEA Grapalat"/>
          <w:lang w:val="hy-AM"/>
        </w:rPr>
        <w:t xml:space="preserve">դրանց նախագծման համար </w:t>
      </w:r>
      <w:r w:rsidR="00FF133E">
        <w:rPr>
          <w:rFonts w:ascii="GHEA Grapalat" w:hAnsi="GHEA Grapalat"/>
          <w:lang w:val="hy-AM"/>
        </w:rPr>
        <w:t xml:space="preserve">կիրառվող </w:t>
      </w:r>
      <w:r w:rsidR="006E61FC" w:rsidRPr="006E61FC">
        <w:rPr>
          <w:rFonts w:ascii="GHEA Grapalat" w:hAnsi="GHEA Grapalat"/>
          <w:lang w:val="hy-AM"/>
        </w:rPr>
        <w:t>նորմատիվ</w:t>
      </w:r>
      <w:r w:rsidR="009F5777" w:rsidRPr="006E61FC">
        <w:rPr>
          <w:rFonts w:ascii="GHEA Grapalat" w:hAnsi="GHEA Grapalat"/>
          <w:lang w:val="hy-AM"/>
        </w:rPr>
        <w:t xml:space="preserve"> փաստաթղթերով:</w:t>
      </w:r>
    </w:p>
    <w:p w:rsidR="009E0E89" w:rsidRPr="00DF6DF4" w:rsidRDefault="00276C67" w:rsidP="003C32D0">
      <w:pPr>
        <w:shd w:val="clear" w:color="auto" w:fill="FFFFFF"/>
        <w:spacing w:before="240" w:after="120" w:line="240" w:lineRule="auto"/>
        <w:ind w:right="567"/>
        <w:jc w:val="both"/>
        <w:rPr>
          <w:rFonts w:ascii="GHEA Grapalat" w:hAnsi="GHEA Grapalat"/>
          <w:b/>
          <w:bCs/>
        </w:rPr>
      </w:pPr>
      <w:r w:rsidRPr="00D0061A">
        <w:rPr>
          <w:rFonts w:ascii="GHEA Grapalat" w:eastAsia="Calibri" w:hAnsi="GHEA Grapalat" w:cs="Times New Roman"/>
          <w:b/>
          <w:bCs/>
          <w:lang w:val="hy-AM"/>
        </w:rPr>
        <w:t>Աղյուսակ</w:t>
      </w:r>
      <w:r w:rsidR="009E0E89" w:rsidRPr="00DF6DF4">
        <w:rPr>
          <w:rFonts w:ascii="GHEA Grapalat" w:hAnsi="GHEA Grapalat"/>
          <w:b/>
          <w:bCs/>
        </w:rPr>
        <w:t xml:space="preserve"> </w:t>
      </w:r>
      <w:r w:rsidR="00FC43AD">
        <w:rPr>
          <w:rFonts w:ascii="GHEA Grapalat" w:hAnsi="GHEA Grapalat"/>
          <w:b/>
          <w:bCs/>
          <w:lang w:val="en-US"/>
        </w:rPr>
        <w:t>80</w:t>
      </w:r>
    </w:p>
    <w:tbl>
      <w:tblPr>
        <w:tblStyle w:val="TableGrid"/>
        <w:tblW w:w="948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238"/>
        <w:gridCol w:w="1134"/>
        <w:gridCol w:w="1701"/>
        <w:gridCol w:w="850"/>
        <w:gridCol w:w="1560"/>
      </w:tblGrid>
      <w:tr w:rsidR="009E0E89" w:rsidTr="00306AE3">
        <w:trPr>
          <w:trHeight w:val="695"/>
          <w:jc w:val="center"/>
        </w:trPr>
        <w:tc>
          <w:tcPr>
            <w:tcW w:w="4238" w:type="dxa"/>
            <w:tcBorders>
              <w:top w:val="single" w:sz="12" w:space="0" w:color="auto"/>
              <w:bottom w:val="single" w:sz="4" w:space="0" w:color="auto"/>
            </w:tcBorders>
            <w:shd w:val="clear" w:color="auto" w:fill="EAF1DD" w:themeFill="accent3" w:themeFillTint="33"/>
            <w:vAlign w:val="center"/>
          </w:tcPr>
          <w:p w:rsidR="009E0E89" w:rsidRPr="005A1023" w:rsidRDefault="005A1023" w:rsidP="009E0E89">
            <w:pPr>
              <w:spacing w:before="60" w:after="60"/>
              <w:jc w:val="center"/>
              <w:rPr>
                <w:rFonts w:ascii="GHEA Grapalat" w:eastAsia="Calibri" w:hAnsi="GHEA Grapalat" w:cs="Times New Roman"/>
                <w:iCs/>
              </w:rPr>
            </w:pPr>
            <w:r w:rsidRPr="005A1023">
              <w:rPr>
                <w:rFonts w:ascii="GHEA Grapalat" w:eastAsia="Calibri" w:hAnsi="GHEA Grapalat" w:cs="Times New Roman"/>
                <w:iCs/>
                <w:sz w:val="20"/>
                <w:szCs w:val="20"/>
                <w:lang w:val="hy-AM"/>
              </w:rPr>
              <w:t>Սենքեր</w:t>
            </w:r>
            <w:r w:rsidR="009E0E89" w:rsidRPr="005A1023">
              <w:rPr>
                <w:rFonts w:ascii="GHEA Grapalat" w:eastAsia="Calibri" w:hAnsi="GHEA Grapalat" w:cs="Times New Roman"/>
                <w:iCs/>
                <w:sz w:val="20"/>
                <w:szCs w:val="20"/>
              </w:rPr>
              <w:t xml:space="preserve">, </w:t>
            </w:r>
            <w:r w:rsidRPr="005A1023">
              <w:rPr>
                <w:rFonts w:ascii="GHEA Grapalat" w:eastAsia="Calibri" w:hAnsi="GHEA Grapalat" w:cs="Times New Roman"/>
                <w:iCs/>
                <w:sz w:val="20"/>
                <w:szCs w:val="20"/>
                <w:lang w:val="hy-AM"/>
              </w:rPr>
              <w:t>ընդունվում են ըստ աղյուսակ 4-ի</w:t>
            </w:r>
          </w:p>
        </w:tc>
        <w:tc>
          <w:tcPr>
            <w:tcW w:w="1134" w:type="dxa"/>
            <w:tcBorders>
              <w:top w:val="single" w:sz="12" w:space="0" w:color="auto"/>
              <w:bottom w:val="single" w:sz="4" w:space="0" w:color="auto"/>
            </w:tcBorders>
            <w:shd w:val="clear" w:color="auto" w:fill="EAF1DD" w:themeFill="accent3" w:themeFillTint="33"/>
            <w:vAlign w:val="center"/>
          </w:tcPr>
          <w:p w:rsidR="009E0E89" w:rsidRPr="007D17D8" w:rsidRDefault="009E0E89" w:rsidP="009E0E89">
            <w:pPr>
              <w:spacing w:before="60" w:after="60"/>
              <w:jc w:val="center"/>
              <w:rPr>
                <w:rFonts w:ascii="GHEA Grapalat" w:eastAsia="Calibri" w:hAnsi="GHEA Grapalat" w:cs="Times New Roman"/>
                <w:lang w:val="en-US"/>
              </w:rPr>
            </w:pPr>
            <m:oMath>
              <m:r>
                <w:rPr>
                  <w:rFonts w:ascii="Cambria Math" w:hAnsi="Cambria Math"/>
                  <w:sz w:val="24"/>
                  <w:szCs w:val="24"/>
                  <w:lang w:val="hy-AM"/>
                </w:rPr>
                <m:t>p</m:t>
              </m:r>
            </m:oMath>
            <w:r w:rsidRPr="007D17D8">
              <w:rPr>
                <w:rFonts w:ascii="GHEA Grapalat" w:eastAsia="Calibri" w:hAnsi="GHEA Grapalat" w:cs="Times New Roman"/>
                <w:lang w:val="en-US"/>
              </w:rPr>
              <w:t xml:space="preserve">, </w:t>
            </w:r>
            <w:r w:rsidR="007D17D8" w:rsidRPr="007D17D8">
              <w:rPr>
                <w:rFonts w:ascii="GHEA Grapalat" w:hAnsi="GHEA Grapalat"/>
                <w:lang w:val="hy-AM"/>
              </w:rPr>
              <w:t>կՆ</w:t>
            </w:r>
            <w:r w:rsidRPr="007D17D8">
              <w:rPr>
                <w:rFonts w:ascii="GHEA Grapalat" w:hAnsi="GHEA Grapalat"/>
              </w:rPr>
              <w:t>/</w:t>
            </w:r>
            <w:r w:rsidR="007D17D8" w:rsidRPr="007D17D8">
              <w:rPr>
                <w:rFonts w:ascii="GHEA Grapalat" w:hAnsi="GHEA Grapalat"/>
                <w:lang w:val="hy-AM"/>
              </w:rPr>
              <w:t>մ</w:t>
            </w:r>
            <w:r w:rsidRPr="007D17D8">
              <w:rPr>
                <w:rFonts w:ascii="GHEA Grapalat" w:hAnsi="GHEA Grapalat"/>
                <w:vertAlign w:val="superscript"/>
              </w:rPr>
              <w:t>2</w:t>
            </w:r>
          </w:p>
        </w:tc>
        <w:tc>
          <w:tcPr>
            <w:tcW w:w="1701" w:type="dxa"/>
            <w:tcBorders>
              <w:top w:val="single" w:sz="12" w:space="0" w:color="auto"/>
              <w:bottom w:val="single" w:sz="4" w:space="0" w:color="auto"/>
            </w:tcBorders>
            <w:shd w:val="clear" w:color="auto" w:fill="EAF1DD" w:themeFill="accent3" w:themeFillTint="33"/>
            <w:vAlign w:val="center"/>
          </w:tcPr>
          <w:p w:rsidR="009E0E89" w:rsidRPr="007D17D8" w:rsidRDefault="00E269B3" w:rsidP="009E0E89">
            <w:pPr>
              <w:spacing w:before="60" w:after="60"/>
              <w:jc w:val="center"/>
              <w:rPr>
                <w:rFonts w:ascii="GHEA Grapalat" w:eastAsia="Calibri" w:hAnsi="GHEA Grapalat" w:cs="Times New Roman"/>
                <w:lang w:val="en-US"/>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Cambria Math" w:hAnsi="Cambria Math"/>
                      <w:sz w:val="24"/>
                      <w:szCs w:val="24"/>
                      <w:lang w:val="hy-AM"/>
                    </w:rPr>
                    <m:t>1</m:t>
                  </m:r>
                </m:sub>
              </m:sSub>
            </m:oMath>
            <w:r w:rsidR="009E0E89" w:rsidRPr="007D17D8">
              <w:rPr>
                <w:rFonts w:ascii="GHEA Grapalat" w:eastAsia="Calibri" w:hAnsi="GHEA Grapalat" w:cs="Times New Roman"/>
                <w:lang w:val="en-US"/>
              </w:rPr>
              <w:t xml:space="preserve">, </w:t>
            </w:r>
            <w:r w:rsidR="007D17D8" w:rsidRPr="007D17D8">
              <w:rPr>
                <w:rFonts w:ascii="GHEA Grapalat" w:hAnsi="GHEA Grapalat"/>
                <w:lang w:val="hy-AM"/>
              </w:rPr>
              <w:t>կՆ</w:t>
            </w:r>
            <w:r w:rsidR="009E0E89" w:rsidRPr="007D17D8">
              <w:rPr>
                <w:rFonts w:ascii="GHEA Grapalat" w:hAnsi="GHEA Grapalat"/>
              </w:rPr>
              <w:t>/</w:t>
            </w:r>
            <w:r w:rsidR="007D17D8" w:rsidRPr="007D17D8">
              <w:rPr>
                <w:rFonts w:ascii="GHEA Grapalat" w:hAnsi="GHEA Grapalat"/>
                <w:lang w:val="hy-AM"/>
              </w:rPr>
              <w:t>մ</w:t>
            </w:r>
            <w:r w:rsidR="009E0E89" w:rsidRPr="007D17D8">
              <w:rPr>
                <w:rFonts w:ascii="GHEA Grapalat" w:hAnsi="GHEA Grapalat"/>
                <w:vertAlign w:val="superscript"/>
              </w:rPr>
              <w:t>2</w:t>
            </w:r>
          </w:p>
        </w:tc>
        <w:tc>
          <w:tcPr>
            <w:tcW w:w="850" w:type="dxa"/>
            <w:tcBorders>
              <w:top w:val="single" w:sz="12" w:space="0" w:color="auto"/>
              <w:bottom w:val="single" w:sz="4" w:space="0" w:color="auto"/>
            </w:tcBorders>
            <w:shd w:val="clear" w:color="auto" w:fill="EAF1DD" w:themeFill="accent3" w:themeFillTint="33"/>
            <w:vAlign w:val="center"/>
          </w:tcPr>
          <w:p w:rsidR="009E0E89" w:rsidRPr="007D17D8" w:rsidRDefault="009E0E89" w:rsidP="009E0E89">
            <w:pPr>
              <w:spacing w:before="60" w:after="60"/>
              <w:jc w:val="center"/>
              <w:rPr>
                <w:rFonts w:ascii="GHEA Grapalat" w:eastAsia="Calibri" w:hAnsi="GHEA Grapalat" w:cs="Times New Roman"/>
              </w:rPr>
            </w:pPr>
            <m:oMath>
              <m:r>
                <w:rPr>
                  <w:rFonts w:ascii="Cambria Math" w:hAnsi="Cambria Math"/>
                  <w:sz w:val="24"/>
                  <w:szCs w:val="24"/>
                  <w:lang w:val="hy-AM"/>
                </w:rPr>
                <m:t>n</m:t>
              </m:r>
            </m:oMath>
            <w:r w:rsidRPr="007D17D8">
              <w:rPr>
                <w:rFonts w:ascii="GHEA Grapalat" w:eastAsia="Calibri" w:hAnsi="GHEA Grapalat" w:cs="Times New Roman"/>
                <w:lang w:val="en-US"/>
              </w:rPr>
              <w:t xml:space="preserve"> </w:t>
            </w:r>
            <w:r w:rsidRPr="007D17D8">
              <w:rPr>
                <w:rFonts w:ascii="GHEA Grapalat" w:eastAsia="Calibri" w:hAnsi="GHEA Grapalat" w:cs="Times New Roman"/>
              </w:rPr>
              <w:t xml:space="preserve">, </w:t>
            </w:r>
            <w:r w:rsidR="000900AB" w:rsidRPr="007D17D8">
              <w:rPr>
                <w:rFonts w:ascii="GHEA Grapalat" w:eastAsia="Calibri" w:hAnsi="GHEA Grapalat" w:cs="Times New Roman"/>
              </w:rPr>
              <w:t>Հց</w:t>
            </w:r>
          </w:p>
        </w:tc>
        <w:tc>
          <w:tcPr>
            <w:tcW w:w="1560" w:type="dxa"/>
            <w:tcBorders>
              <w:top w:val="single" w:sz="12" w:space="0" w:color="auto"/>
              <w:bottom w:val="single" w:sz="4" w:space="0" w:color="auto"/>
            </w:tcBorders>
            <w:shd w:val="clear" w:color="auto" w:fill="EAF1DD" w:themeFill="accent3" w:themeFillTint="33"/>
            <w:vAlign w:val="center"/>
          </w:tcPr>
          <w:p w:rsidR="009E0E89" w:rsidRPr="00F10A47" w:rsidRDefault="009E0E89" w:rsidP="009E0E89">
            <w:pPr>
              <w:spacing w:before="60" w:after="60"/>
              <w:jc w:val="center"/>
              <w:rPr>
                <w:rFonts w:ascii="GHEA Grapalat" w:eastAsia="Calibri" w:hAnsi="GHEA Grapalat" w:cs="Times New Roman"/>
                <w:sz w:val="20"/>
                <w:szCs w:val="20"/>
              </w:rPr>
            </w:pPr>
            <m:oMathPara>
              <m:oMath>
                <m:r>
                  <w:rPr>
                    <w:rFonts w:ascii="Cambria Math" w:hAnsi="Cambria Math"/>
                    <w:sz w:val="24"/>
                    <w:szCs w:val="24"/>
                    <w:lang w:val="hy-AM"/>
                  </w:rPr>
                  <m:t>b</m:t>
                </m:r>
              </m:oMath>
            </m:oMathPara>
          </w:p>
        </w:tc>
      </w:tr>
      <w:tr w:rsidR="009E0E89" w:rsidTr="00306AE3">
        <w:trPr>
          <w:trHeight w:val="241"/>
          <w:jc w:val="center"/>
        </w:trPr>
        <w:tc>
          <w:tcPr>
            <w:tcW w:w="4238" w:type="dxa"/>
            <w:tcBorders>
              <w:top w:val="single" w:sz="4" w:space="0" w:color="auto"/>
              <w:bottom w:val="single" w:sz="4" w:space="0" w:color="auto"/>
            </w:tcBorders>
            <w:vAlign w:val="center"/>
          </w:tcPr>
          <w:p w:rsidR="00E845F0" w:rsidRDefault="00465C99" w:rsidP="009E0E89">
            <w:pPr>
              <w:spacing w:before="20" w:after="20"/>
              <w:rPr>
                <w:rFonts w:ascii="GHEA Grapalat" w:eastAsia="Calibri" w:hAnsi="GHEA Grapalat" w:cs="Times New Roman"/>
                <w:iCs/>
                <w:color w:val="C00000"/>
                <w:sz w:val="20"/>
                <w:szCs w:val="20"/>
              </w:rPr>
            </w:pPr>
            <w:r w:rsidRPr="00465C99">
              <w:rPr>
                <w:rFonts w:ascii="GHEA Grapalat" w:eastAsia="Calibri" w:hAnsi="GHEA Grapalat" w:cs="Times New Roman"/>
                <w:iCs/>
                <w:sz w:val="20"/>
                <w:szCs w:val="20"/>
                <w:lang w:val="hy-AM"/>
              </w:rPr>
              <w:t>Դիրք</w:t>
            </w:r>
            <w:r w:rsidR="009E0E89" w:rsidRPr="00465C99">
              <w:rPr>
                <w:rFonts w:ascii="GHEA Grapalat" w:eastAsia="Calibri" w:hAnsi="GHEA Grapalat" w:cs="Times New Roman"/>
                <w:iCs/>
                <w:sz w:val="20"/>
                <w:szCs w:val="20"/>
              </w:rPr>
              <w:t xml:space="preserve"> 1,</w:t>
            </w:r>
          </w:p>
          <w:p w:rsidR="009E0E89" w:rsidRPr="004677E3" w:rsidRDefault="00E845F0" w:rsidP="00E845F0">
            <w:pPr>
              <w:spacing w:before="20" w:after="20"/>
              <w:ind w:left="868" w:hanging="851"/>
              <w:rPr>
                <w:rFonts w:ascii="GHEA Grapalat" w:eastAsia="Calibri" w:hAnsi="GHEA Grapalat" w:cs="Times New Roman"/>
                <w:iCs/>
                <w:color w:val="C00000"/>
                <w:sz w:val="20"/>
                <w:szCs w:val="20"/>
              </w:rPr>
            </w:pPr>
            <w:r w:rsidRPr="00465C99">
              <w:rPr>
                <w:rFonts w:ascii="GHEA Grapalat" w:eastAsia="Calibri" w:hAnsi="GHEA Grapalat" w:cs="Times New Roman"/>
                <w:iCs/>
                <w:sz w:val="20"/>
                <w:szCs w:val="20"/>
                <w:lang w:val="hy-AM"/>
              </w:rPr>
              <w:t>Դիրք</w:t>
            </w:r>
            <w:r>
              <w:rPr>
                <w:rFonts w:ascii="GHEA Grapalat" w:eastAsia="Calibri" w:hAnsi="GHEA Grapalat" w:cs="Times New Roman"/>
                <w:iCs/>
                <w:sz w:val="20"/>
                <w:szCs w:val="20"/>
                <w:lang w:val="hy-AM"/>
              </w:rPr>
              <w:t xml:space="preserve"> 2 </w:t>
            </w:r>
            <w:r w:rsidRPr="00E845F0">
              <w:rPr>
                <w:rFonts w:ascii="GHEA Grapalat" w:eastAsia="Calibri" w:hAnsi="GHEA Grapalat" w:cs="Times New Roman"/>
                <w:iCs/>
                <w:sz w:val="20"/>
                <w:szCs w:val="20"/>
                <w:lang w:val="hy-AM"/>
              </w:rPr>
              <w:t xml:space="preserve">բացառությամբ </w:t>
            </w:r>
            <w:r w:rsidRPr="00E845F0">
              <w:rPr>
                <w:rFonts w:ascii="GHEA Grapalat" w:eastAsia="Calibri" w:hAnsi="GHEA Grapalat" w:cs="Times New Roman"/>
                <w:iCs/>
                <w:sz w:val="20"/>
                <w:szCs w:val="20"/>
              </w:rPr>
              <w:t>դասասենյակներ</w:t>
            </w:r>
            <w:r w:rsidRPr="00E845F0">
              <w:rPr>
                <w:rFonts w:ascii="GHEA Grapalat" w:eastAsia="Calibri" w:hAnsi="GHEA Grapalat" w:cs="Times New Roman"/>
                <w:iCs/>
                <w:sz w:val="20"/>
                <w:szCs w:val="20"/>
                <w:lang w:val="hy-AM"/>
              </w:rPr>
              <w:t>ի և կենցաղային սենքերի</w:t>
            </w:r>
          </w:p>
          <w:p w:rsidR="009E0E89" w:rsidRPr="00FD081B" w:rsidRDefault="00465C99" w:rsidP="009E0E89">
            <w:pPr>
              <w:spacing w:before="20" w:after="20"/>
              <w:rPr>
                <w:rFonts w:ascii="GHEA Grapalat" w:eastAsia="Calibri" w:hAnsi="GHEA Grapalat" w:cs="Times New Roman"/>
                <w:iCs/>
                <w:sz w:val="20"/>
                <w:szCs w:val="20"/>
              </w:rPr>
            </w:pPr>
            <w:r w:rsidRPr="00465C99">
              <w:rPr>
                <w:rFonts w:ascii="GHEA Grapalat" w:eastAsia="Calibri" w:hAnsi="GHEA Grapalat" w:cs="Times New Roman"/>
                <w:iCs/>
                <w:sz w:val="20"/>
                <w:szCs w:val="20"/>
                <w:lang w:val="hy-AM"/>
              </w:rPr>
              <w:t>Դիրքեր</w:t>
            </w:r>
            <w:r w:rsidR="009E0E89" w:rsidRPr="00465C99">
              <w:rPr>
                <w:rFonts w:ascii="GHEA Grapalat" w:eastAsia="Calibri" w:hAnsi="GHEA Grapalat" w:cs="Times New Roman"/>
                <w:iCs/>
                <w:sz w:val="20"/>
                <w:szCs w:val="20"/>
              </w:rPr>
              <w:t xml:space="preserve"> 3, 4</w:t>
            </w:r>
            <w:r w:rsidR="005A1023">
              <w:rPr>
                <w:rFonts w:ascii="GHEA Grapalat" w:eastAsia="Calibri" w:hAnsi="GHEA Grapalat" w:cs="Times New Roman"/>
                <w:iCs/>
                <w:sz w:val="20"/>
                <w:szCs w:val="20"/>
                <w:lang w:val="hy-AM"/>
              </w:rPr>
              <w:t>-ի</w:t>
            </w:r>
            <w:r w:rsidR="009E0E89" w:rsidRPr="00465C99">
              <w:rPr>
                <w:rFonts w:ascii="GHEA Grapalat" w:eastAsia="Calibri" w:hAnsi="GHEA Grapalat" w:cs="Times New Roman"/>
                <w:iCs/>
                <w:sz w:val="20"/>
                <w:szCs w:val="20"/>
              </w:rPr>
              <w:t xml:space="preserve"> </w:t>
            </w:r>
            <w:r w:rsidR="00FD081B" w:rsidRPr="00FD081B">
              <w:rPr>
                <w:rFonts w:ascii="GHEA Grapalat" w:eastAsia="Calibri" w:hAnsi="GHEA Grapalat" w:cs="Times New Roman"/>
                <w:iCs/>
                <w:sz w:val="20"/>
                <w:szCs w:val="20"/>
              </w:rPr>
              <w:t>(</w:t>
            </w:r>
            <w:r w:rsidR="005A1023">
              <w:rPr>
                <w:rFonts w:ascii="GHEA Grapalat" w:eastAsia="Calibri" w:hAnsi="GHEA Grapalat" w:cs="Times New Roman"/>
                <w:iCs/>
                <w:sz w:val="20"/>
                <w:szCs w:val="20"/>
                <w:lang w:val="hy-AM"/>
              </w:rPr>
              <w:t>ա</w:t>
            </w:r>
            <w:r w:rsidR="00FD081B" w:rsidRPr="00FD081B">
              <w:rPr>
                <w:rFonts w:ascii="GHEA Grapalat" w:eastAsia="Calibri" w:hAnsi="GHEA Grapalat" w:cs="Times New Roman"/>
                <w:iCs/>
                <w:sz w:val="20"/>
                <w:szCs w:val="20"/>
              </w:rPr>
              <w:t>)</w:t>
            </w:r>
            <w:r w:rsidR="009E0E89" w:rsidRPr="00465C99">
              <w:rPr>
                <w:rFonts w:ascii="GHEA Grapalat" w:eastAsia="Calibri" w:hAnsi="GHEA Grapalat" w:cs="Times New Roman"/>
                <w:iCs/>
                <w:sz w:val="20"/>
                <w:szCs w:val="20"/>
              </w:rPr>
              <w:t>, 9</w:t>
            </w:r>
            <w:r w:rsidR="005A1023">
              <w:rPr>
                <w:rFonts w:ascii="GHEA Grapalat" w:eastAsia="Calibri" w:hAnsi="GHEA Grapalat" w:cs="Times New Roman"/>
                <w:iCs/>
                <w:sz w:val="20"/>
                <w:szCs w:val="20"/>
                <w:lang w:val="hy-AM"/>
              </w:rPr>
              <w:t>-ի</w:t>
            </w:r>
            <w:r w:rsidR="009E0E89" w:rsidRPr="00465C99">
              <w:rPr>
                <w:rFonts w:ascii="GHEA Grapalat" w:eastAsia="Calibri" w:hAnsi="GHEA Grapalat" w:cs="Times New Roman"/>
                <w:iCs/>
                <w:sz w:val="20"/>
                <w:szCs w:val="20"/>
              </w:rPr>
              <w:t xml:space="preserve"> </w:t>
            </w:r>
            <w:r w:rsidR="00FD081B" w:rsidRPr="00FD081B">
              <w:rPr>
                <w:rFonts w:ascii="GHEA Grapalat" w:eastAsia="Calibri" w:hAnsi="GHEA Grapalat" w:cs="Times New Roman"/>
                <w:iCs/>
                <w:sz w:val="20"/>
                <w:szCs w:val="20"/>
              </w:rPr>
              <w:t>(</w:t>
            </w:r>
            <w:r w:rsidR="005A1023">
              <w:rPr>
                <w:rFonts w:ascii="GHEA Grapalat" w:eastAsia="Calibri" w:hAnsi="GHEA Grapalat" w:cs="Times New Roman"/>
                <w:iCs/>
                <w:sz w:val="20"/>
                <w:szCs w:val="20"/>
                <w:lang w:val="hy-AM"/>
              </w:rPr>
              <w:t>բ</w:t>
            </w:r>
            <w:r w:rsidR="00FD081B" w:rsidRPr="00FD081B">
              <w:rPr>
                <w:rFonts w:ascii="GHEA Grapalat" w:eastAsia="Calibri" w:hAnsi="GHEA Grapalat" w:cs="Times New Roman"/>
                <w:iCs/>
                <w:sz w:val="20"/>
                <w:szCs w:val="20"/>
              </w:rPr>
              <w:t>)</w:t>
            </w:r>
            <w:r w:rsidR="009E0E89" w:rsidRPr="00465C99">
              <w:rPr>
                <w:rFonts w:ascii="GHEA Grapalat" w:eastAsia="Calibri" w:hAnsi="GHEA Grapalat" w:cs="Times New Roman"/>
                <w:iCs/>
                <w:sz w:val="20"/>
                <w:szCs w:val="20"/>
              </w:rPr>
              <w:t>, 10</w:t>
            </w:r>
            <w:r w:rsidR="005A1023">
              <w:rPr>
                <w:rFonts w:ascii="GHEA Grapalat" w:eastAsia="Calibri" w:hAnsi="GHEA Grapalat" w:cs="Times New Roman"/>
                <w:iCs/>
                <w:sz w:val="20"/>
                <w:szCs w:val="20"/>
                <w:lang w:val="hy-AM"/>
              </w:rPr>
              <w:t>-ի</w:t>
            </w:r>
            <w:r w:rsidR="009E0E89" w:rsidRPr="00465C99">
              <w:rPr>
                <w:rFonts w:ascii="GHEA Grapalat" w:eastAsia="Calibri" w:hAnsi="GHEA Grapalat" w:cs="Times New Roman"/>
                <w:iCs/>
                <w:sz w:val="20"/>
                <w:szCs w:val="20"/>
              </w:rPr>
              <w:t xml:space="preserve"> </w:t>
            </w:r>
            <w:r w:rsidR="00FD081B" w:rsidRPr="00FD081B">
              <w:rPr>
                <w:rFonts w:ascii="GHEA Grapalat" w:eastAsia="Calibri" w:hAnsi="GHEA Grapalat" w:cs="Times New Roman"/>
                <w:iCs/>
                <w:sz w:val="20"/>
                <w:szCs w:val="20"/>
              </w:rPr>
              <w:t>(</w:t>
            </w:r>
            <w:r w:rsidRPr="00465C99">
              <w:rPr>
                <w:rFonts w:ascii="GHEA Grapalat" w:eastAsia="Calibri" w:hAnsi="GHEA Grapalat" w:cs="Times New Roman"/>
                <w:iCs/>
                <w:sz w:val="20"/>
                <w:szCs w:val="20"/>
                <w:lang w:val="hy-AM"/>
              </w:rPr>
              <w:t>բ</w:t>
            </w:r>
            <w:r w:rsidR="00FD081B" w:rsidRPr="00FD081B">
              <w:rPr>
                <w:rFonts w:ascii="GHEA Grapalat" w:eastAsia="Calibri" w:hAnsi="GHEA Grapalat" w:cs="Times New Roman"/>
                <w:iCs/>
                <w:sz w:val="20"/>
                <w:szCs w:val="20"/>
              </w:rPr>
              <w:t>)</w:t>
            </w:r>
          </w:p>
          <w:p w:rsidR="00CA699B" w:rsidRPr="00FD081B" w:rsidRDefault="00465C99" w:rsidP="009E0E89">
            <w:pPr>
              <w:spacing w:before="20" w:after="20"/>
              <w:rPr>
                <w:rFonts w:ascii="GHEA Grapalat" w:eastAsia="Calibri" w:hAnsi="GHEA Grapalat" w:cs="Times New Roman"/>
                <w:iCs/>
                <w:color w:val="C00000"/>
                <w:sz w:val="20"/>
                <w:szCs w:val="20"/>
                <w:lang w:val="en-US"/>
              </w:rPr>
            </w:pPr>
            <w:r w:rsidRPr="00465C99">
              <w:rPr>
                <w:rFonts w:ascii="GHEA Grapalat" w:eastAsia="Calibri" w:hAnsi="GHEA Grapalat" w:cs="Times New Roman"/>
                <w:iCs/>
                <w:sz w:val="20"/>
                <w:szCs w:val="20"/>
                <w:lang w:val="hy-AM"/>
              </w:rPr>
              <w:t>Դիրք</w:t>
            </w:r>
            <w:r w:rsidR="00CA699B" w:rsidRPr="00465C99">
              <w:rPr>
                <w:rFonts w:ascii="GHEA Grapalat" w:eastAsia="Calibri" w:hAnsi="GHEA Grapalat" w:cs="Times New Roman"/>
                <w:iCs/>
                <w:sz w:val="20"/>
                <w:szCs w:val="20"/>
              </w:rPr>
              <w:t xml:space="preserve"> 5</w:t>
            </w:r>
            <w:r w:rsidR="005A1023">
              <w:rPr>
                <w:rFonts w:ascii="GHEA Grapalat" w:eastAsia="Calibri" w:hAnsi="GHEA Grapalat" w:cs="Times New Roman"/>
                <w:iCs/>
                <w:sz w:val="20"/>
                <w:szCs w:val="20"/>
                <w:lang w:val="hy-AM"/>
              </w:rPr>
              <w:t>-ի</w:t>
            </w:r>
            <w:r w:rsidR="00CA699B" w:rsidRPr="00465C99">
              <w:rPr>
                <w:rFonts w:ascii="GHEA Grapalat" w:eastAsia="Calibri" w:hAnsi="GHEA Grapalat" w:cs="Times New Roman"/>
                <w:iCs/>
                <w:sz w:val="20"/>
                <w:szCs w:val="20"/>
              </w:rPr>
              <w:t xml:space="preserve"> </w:t>
            </w:r>
            <w:r w:rsidR="00FD081B">
              <w:rPr>
                <w:rFonts w:ascii="GHEA Grapalat" w:eastAsia="Calibri" w:hAnsi="GHEA Grapalat" w:cs="Times New Roman"/>
                <w:iCs/>
                <w:sz w:val="20"/>
                <w:szCs w:val="20"/>
                <w:lang w:val="en-US"/>
              </w:rPr>
              <w:t>(</w:t>
            </w:r>
            <w:r w:rsidRPr="00465C99">
              <w:rPr>
                <w:rFonts w:ascii="GHEA Grapalat" w:eastAsia="Calibri" w:hAnsi="GHEA Grapalat" w:cs="Times New Roman"/>
                <w:iCs/>
                <w:sz w:val="20"/>
                <w:szCs w:val="20"/>
                <w:lang w:val="hy-AM"/>
              </w:rPr>
              <w:t>ա</w:t>
            </w:r>
            <w:r w:rsidR="00FD081B">
              <w:rPr>
                <w:rFonts w:ascii="GHEA Grapalat" w:eastAsia="Calibri" w:hAnsi="GHEA Grapalat" w:cs="Times New Roman"/>
                <w:iCs/>
                <w:sz w:val="20"/>
                <w:szCs w:val="20"/>
                <w:lang w:val="en-US"/>
              </w:rPr>
              <w:t>)</w:t>
            </w:r>
          </w:p>
        </w:tc>
        <w:tc>
          <w:tcPr>
            <w:tcW w:w="1134" w:type="dxa"/>
            <w:tcBorders>
              <w:top w:val="single" w:sz="4" w:space="0" w:color="auto"/>
              <w:bottom w:val="single" w:sz="4" w:space="0" w:color="auto"/>
            </w:tcBorders>
            <w:vAlign w:val="center"/>
          </w:tcPr>
          <w:p w:rsidR="009E0E89" w:rsidRPr="002B4199" w:rsidRDefault="009E0E89" w:rsidP="009E0E89">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0,25</w:t>
            </w:r>
          </w:p>
        </w:tc>
        <w:tc>
          <w:tcPr>
            <w:tcW w:w="1701" w:type="dxa"/>
            <w:vMerge w:val="restart"/>
            <w:tcBorders>
              <w:top w:val="single" w:sz="4" w:space="0" w:color="auto"/>
              <w:bottom w:val="single" w:sz="4" w:space="0" w:color="auto"/>
            </w:tcBorders>
            <w:vAlign w:val="center"/>
          </w:tcPr>
          <w:p w:rsidR="009E0E89" w:rsidRPr="005A1023" w:rsidRDefault="007D17D8" w:rsidP="009E0E89">
            <w:pPr>
              <w:spacing w:before="20" w:after="20"/>
              <w:jc w:val="center"/>
              <w:rPr>
                <w:rFonts w:ascii="GHEA Grapalat" w:eastAsia="Calibri" w:hAnsi="GHEA Grapalat" w:cs="Times New Roman"/>
                <w:color w:val="C00000"/>
                <w:sz w:val="20"/>
                <w:szCs w:val="20"/>
                <w:lang w:val="en-US"/>
              </w:rPr>
            </w:pPr>
            <w:r w:rsidRPr="007D17D8">
              <w:rPr>
                <w:rFonts w:ascii="GHEA Grapalat" w:eastAsia="Calibri" w:hAnsi="GHEA Grapalat" w:cs="Times New Roman"/>
                <w:sz w:val="20"/>
                <w:szCs w:val="20"/>
                <w:lang w:val="hy-AM"/>
              </w:rPr>
              <w:t>Ընդունվում է ըստ աղյուսակ</w:t>
            </w:r>
            <w:r w:rsidR="005A1023">
              <w:rPr>
                <w:rFonts w:ascii="Calibri" w:eastAsia="Calibri" w:hAnsi="Calibri" w:cs="Calibri"/>
                <w:sz w:val="20"/>
                <w:szCs w:val="20"/>
                <w:lang w:val="hy-AM"/>
              </w:rPr>
              <w:t> </w:t>
            </w:r>
            <w:r w:rsidRPr="007D17D8">
              <w:rPr>
                <w:rFonts w:ascii="GHEA Grapalat" w:eastAsia="Calibri" w:hAnsi="GHEA Grapalat" w:cs="Times New Roman"/>
                <w:sz w:val="20"/>
                <w:szCs w:val="20"/>
                <w:lang w:val="hy-AM"/>
              </w:rPr>
              <w:t xml:space="preserve">4-ի, </w:t>
            </w:r>
            <w:r w:rsidR="005A1023">
              <w:rPr>
                <w:rFonts w:ascii="GHEA Grapalat" w:eastAsia="Calibri" w:hAnsi="GHEA Grapalat" w:cs="Sylfaen"/>
                <w:sz w:val="20"/>
                <w:szCs w:val="20"/>
                <w:lang w:val="hy-AM"/>
              </w:rPr>
              <w:t xml:space="preserve">0,35 </w:t>
            </w:r>
            <w:r w:rsidR="005A1023" w:rsidRPr="000628A5">
              <w:rPr>
                <w:rFonts w:ascii="GHEA Grapalat" w:eastAsia="Calibri" w:hAnsi="GHEA Grapalat" w:cs="Sylfaen"/>
                <w:sz w:val="20"/>
                <w:szCs w:val="20"/>
                <w:lang w:val="hy-AM"/>
              </w:rPr>
              <w:t>նվազեցման գործակց</w:t>
            </w:r>
            <w:r w:rsidR="005A1023">
              <w:rPr>
                <w:rFonts w:ascii="GHEA Grapalat" w:eastAsia="Calibri" w:hAnsi="GHEA Grapalat" w:cs="Sylfaen"/>
                <w:sz w:val="20"/>
                <w:szCs w:val="20"/>
                <w:lang w:val="hy-AM"/>
              </w:rPr>
              <w:t>ով</w:t>
            </w:r>
          </w:p>
        </w:tc>
        <w:tc>
          <w:tcPr>
            <w:tcW w:w="850" w:type="dxa"/>
            <w:vMerge w:val="restart"/>
            <w:tcBorders>
              <w:top w:val="single" w:sz="4" w:space="0" w:color="auto"/>
              <w:bottom w:val="single" w:sz="4" w:space="0" w:color="auto"/>
            </w:tcBorders>
            <w:vAlign w:val="center"/>
          </w:tcPr>
          <w:p w:rsidR="009E0E89" w:rsidRPr="002B4199" w:rsidRDefault="009E0E89" w:rsidP="009E0E89">
            <w:pPr>
              <w:spacing w:before="20" w:after="20"/>
              <w:jc w:val="center"/>
              <w:rPr>
                <w:rFonts w:ascii="GHEA Grapalat" w:eastAsia="Calibri" w:hAnsi="GHEA Grapalat" w:cs="Sylfaen"/>
                <w:sz w:val="20"/>
                <w:szCs w:val="20"/>
                <w:lang w:val="en-US"/>
              </w:rPr>
            </w:pPr>
            <w:r>
              <w:rPr>
                <w:rFonts w:ascii="GHEA Grapalat" w:eastAsia="Calibri" w:hAnsi="GHEA Grapalat" w:cs="Sylfaen"/>
                <w:sz w:val="20"/>
                <w:szCs w:val="20"/>
                <w:lang w:val="en-US"/>
              </w:rPr>
              <w:t>1,5</w:t>
            </w:r>
          </w:p>
        </w:tc>
        <w:tc>
          <w:tcPr>
            <w:tcW w:w="1560" w:type="dxa"/>
            <w:vMerge w:val="restart"/>
            <w:tcBorders>
              <w:top w:val="single" w:sz="4" w:space="0" w:color="auto"/>
              <w:bottom w:val="single" w:sz="4" w:space="0" w:color="auto"/>
            </w:tcBorders>
            <w:vAlign w:val="center"/>
          </w:tcPr>
          <w:p w:rsidR="009E0E89" w:rsidRPr="00F10A47" w:rsidRDefault="00B6543A" w:rsidP="009E0E89">
            <w:pPr>
              <w:spacing w:before="20" w:after="20"/>
              <w:jc w:val="center"/>
              <w:rPr>
                <w:rFonts w:ascii="GHEA Grapalat" w:eastAsia="Calibri" w:hAnsi="GHEA Grapalat" w:cs="Sylfaen"/>
                <w:sz w:val="20"/>
                <w:szCs w:val="20"/>
              </w:rPr>
            </w:pPr>
            <w:r w:rsidRPr="00B6543A">
              <w:rPr>
                <w:rFonts w:ascii="GHEA Grapalat" w:hAnsi="GHEA Grapalat"/>
                <w:sz w:val="20"/>
                <w:szCs w:val="20"/>
              </w:rPr>
              <w:t>125</w:t>
            </w:r>
            <m:oMath>
              <m:rad>
                <m:radPr>
                  <m:degHide m:val="on"/>
                  <m:ctrlPr>
                    <w:rPr>
                      <w:rFonts w:ascii="Cambria Math" w:hAnsi="Cambria Math"/>
                      <w:i/>
                      <w:sz w:val="32"/>
                      <w:szCs w:val="32"/>
                    </w:rPr>
                  </m:ctrlPr>
                </m:radPr>
                <m:deg/>
                <m:e>
                  <m:f>
                    <m:fPr>
                      <m:ctrlPr>
                        <w:rPr>
                          <w:rFonts w:ascii="Cambria Math" w:hAnsi="Cambria Math"/>
                          <w:i/>
                          <w:sz w:val="32"/>
                          <w:szCs w:val="32"/>
                          <w:lang w:val="en-US"/>
                        </w:rPr>
                      </m:ctrlPr>
                    </m:fPr>
                    <m:num>
                      <m:r>
                        <w:rPr>
                          <w:rFonts w:ascii="Cambria Math" w:hAnsi="Cambria Math"/>
                          <w:sz w:val="32"/>
                          <w:szCs w:val="32"/>
                          <w:lang w:val="en-US"/>
                        </w:rPr>
                        <m:t>Q</m:t>
                      </m:r>
                    </m:num>
                    <m:den>
                      <m:r>
                        <w:rPr>
                          <w:rFonts w:ascii="Cambria Math" w:hAnsi="Cambria Math"/>
                          <w:sz w:val="32"/>
                          <w:szCs w:val="32"/>
                          <w:lang w:val="en-US"/>
                        </w:rPr>
                        <m:t>α p a l</m:t>
                      </m:r>
                    </m:den>
                  </m:f>
                </m:e>
              </m:rad>
            </m:oMath>
          </w:p>
        </w:tc>
      </w:tr>
      <w:tr w:rsidR="009E0E89" w:rsidTr="00306AE3">
        <w:trPr>
          <w:trHeight w:val="241"/>
          <w:jc w:val="center"/>
        </w:trPr>
        <w:tc>
          <w:tcPr>
            <w:tcW w:w="4238" w:type="dxa"/>
            <w:tcBorders>
              <w:top w:val="single" w:sz="4" w:space="0" w:color="auto"/>
              <w:bottom w:val="single" w:sz="12" w:space="0" w:color="auto"/>
            </w:tcBorders>
            <w:vAlign w:val="center"/>
          </w:tcPr>
          <w:p w:rsidR="009E0E89" w:rsidRPr="00E845F0" w:rsidRDefault="000628A5" w:rsidP="00E845F0">
            <w:pPr>
              <w:spacing w:before="20" w:after="20"/>
              <w:ind w:left="868" w:hanging="868"/>
              <w:rPr>
                <w:rFonts w:ascii="GHEA Grapalat" w:eastAsia="Calibri" w:hAnsi="GHEA Grapalat" w:cs="Times New Roman"/>
                <w:iCs/>
                <w:color w:val="C00000"/>
                <w:sz w:val="20"/>
                <w:szCs w:val="20"/>
                <w:lang w:val="hy-AM"/>
              </w:rPr>
            </w:pPr>
            <w:r w:rsidRPr="000628A5">
              <w:rPr>
                <w:rFonts w:ascii="GHEA Grapalat" w:eastAsia="Calibri" w:hAnsi="GHEA Grapalat" w:cs="Times New Roman"/>
                <w:iCs/>
                <w:sz w:val="20"/>
                <w:szCs w:val="20"/>
              </w:rPr>
              <w:t>Դիրք</w:t>
            </w:r>
            <w:r w:rsidR="009E0E89" w:rsidRPr="000628A5">
              <w:rPr>
                <w:rFonts w:ascii="GHEA Grapalat" w:eastAsia="Calibri" w:hAnsi="GHEA Grapalat" w:cs="Times New Roman"/>
                <w:iCs/>
                <w:sz w:val="20"/>
                <w:szCs w:val="20"/>
              </w:rPr>
              <w:t xml:space="preserve"> 2</w:t>
            </w:r>
            <w:r w:rsidR="009E0E89" w:rsidRPr="004677E3">
              <w:rPr>
                <w:rFonts w:ascii="GHEA Grapalat" w:eastAsia="Calibri" w:hAnsi="GHEA Grapalat" w:cs="Times New Roman"/>
                <w:iCs/>
                <w:color w:val="C00000"/>
                <w:sz w:val="20"/>
                <w:szCs w:val="20"/>
              </w:rPr>
              <w:t xml:space="preserve"> </w:t>
            </w:r>
            <w:r w:rsidR="00E845F0" w:rsidRPr="00E845F0">
              <w:rPr>
                <w:rFonts w:ascii="GHEA Grapalat" w:eastAsia="Calibri" w:hAnsi="GHEA Grapalat" w:cs="Times New Roman"/>
                <w:iCs/>
                <w:sz w:val="20"/>
                <w:szCs w:val="20"/>
              </w:rPr>
              <w:t>դասասենյակներ</w:t>
            </w:r>
            <w:r w:rsidR="00E845F0" w:rsidRPr="00E845F0">
              <w:rPr>
                <w:rFonts w:ascii="GHEA Grapalat" w:eastAsia="Calibri" w:hAnsi="GHEA Grapalat" w:cs="Times New Roman"/>
                <w:iCs/>
                <w:sz w:val="20"/>
                <w:szCs w:val="20"/>
                <w:lang w:val="hy-AM"/>
              </w:rPr>
              <w:t>ի և կենցաղային սենքերի</w:t>
            </w:r>
          </w:p>
          <w:p w:rsidR="009E0E89" w:rsidRPr="00E845F0" w:rsidRDefault="000628A5" w:rsidP="00374D57">
            <w:pPr>
              <w:spacing w:before="20" w:after="20"/>
              <w:ind w:left="868" w:hanging="851"/>
              <w:rPr>
                <w:rFonts w:ascii="GHEA Grapalat" w:eastAsia="Calibri" w:hAnsi="GHEA Grapalat" w:cs="Times New Roman"/>
                <w:iCs/>
                <w:color w:val="C00000"/>
                <w:sz w:val="20"/>
                <w:szCs w:val="20"/>
                <w:lang w:val="hy-AM"/>
              </w:rPr>
            </w:pPr>
            <w:r w:rsidRPr="005A1023">
              <w:rPr>
                <w:rFonts w:ascii="GHEA Grapalat" w:eastAsia="Calibri" w:hAnsi="GHEA Grapalat" w:cs="Times New Roman"/>
                <w:iCs/>
                <w:sz w:val="20"/>
                <w:szCs w:val="20"/>
                <w:lang w:val="hy-AM"/>
              </w:rPr>
              <w:t>Դիրք</w:t>
            </w:r>
            <w:r w:rsidR="009E0E89" w:rsidRPr="00E845F0">
              <w:rPr>
                <w:rFonts w:ascii="GHEA Grapalat" w:eastAsia="Calibri" w:hAnsi="GHEA Grapalat" w:cs="Times New Roman"/>
                <w:iCs/>
                <w:sz w:val="20"/>
                <w:szCs w:val="20"/>
                <w:lang w:val="hy-AM"/>
              </w:rPr>
              <w:t xml:space="preserve"> 4</w:t>
            </w:r>
            <w:r w:rsidR="005A1023" w:rsidRPr="00E845F0">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ի</w:t>
            </w:r>
            <w:r w:rsidR="009E0E89" w:rsidRPr="00E845F0">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բ</w:t>
            </w:r>
            <w:r w:rsidR="00FD081B" w:rsidRPr="00FD081B">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գ</w:t>
            </w:r>
            <w:r w:rsidR="00FD081B" w:rsidRPr="00FD081B">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w:t>
            </w:r>
            <w:r w:rsidR="00CA699B" w:rsidRPr="00E845F0">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005A1023" w:rsidRPr="005A1023">
              <w:rPr>
                <w:rFonts w:ascii="GHEA Grapalat" w:eastAsia="Calibri" w:hAnsi="GHEA Grapalat" w:cs="Times New Roman"/>
                <w:iCs/>
                <w:sz w:val="20"/>
                <w:szCs w:val="20"/>
                <w:lang w:val="hy-AM"/>
              </w:rPr>
              <w:t>դ</w:t>
            </w:r>
            <w:r w:rsidR="00FD081B" w:rsidRPr="00FD081B">
              <w:rPr>
                <w:rFonts w:ascii="GHEA Grapalat" w:eastAsia="Calibri" w:hAnsi="GHEA Grapalat" w:cs="Times New Roman"/>
                <w:iCs/>
                <w:sz w:val="20"/>
                <w:szCs w:val="20"/>
                <w:lang w:val="hy-AM"/>
              </w:rPr>
              <w:t>)</w:t>
            </w:r>
            <w:r w:rsidR="009E0E89" w:rsidRPr="00E845F0">
              <w:rPr>
                <w:rFonts w:ascii="GHEA Grapalat" w:eastAsia="Calibri" w:hAnsi="GHEA Grapalat" w:cs="Times New Roman"/>
                <w:iCs/>
                <w:sz w:val="20"/>
                <w:szCs w:val="20"/>
                <w:lang w:val="hy-AM"/>
              </w:rPr>
              <w:t xml:space="preserve"> </w:t>
            </w:r>
            <w:r w:rsidR="00E845F0" w:rsidRPr="00374D57">
              <w:rPr>
                <w:rFonts w:ascii="GHEA Grapalat" w:eastAsia="Calibri" w:hAnsi="GHEA Grapalat" w:cs="Times New Roman"/>
                <w:iCs/>
                <w:sz w:val="20"/>
                <w:szCs w:val="20"/>
                <w:lang w:val="hy-AM"/>
              </w:rPr>
              <w:t xml:space="preserve">բացառությամբ </w:t>
            </w:r>
            <w:r w:rsidR="00374D57" w:rsidRPr="00374D57">
              <w:rPr>
                <w:rFonts w:ascii="GHEA Grapalat" w:eastAsia="Calibri" w:hAnsi="GHEA Grapalat" w:cs="Times New Roman"/>
                <w:iCs/>
                <w:sz w:val="20"/>
                <w:szCs w:val="20"/>
                <w:lang w:val="hy-AM"/>
              </w:rPr>
              <w:t>պար</w:t>
            </w:r>
            <w:r w:rsidR="00374D57">
              <w:rPr>
                <w:rFonts w:ascii="GHEA Grapalat" w:eastAsia="Calibri" w:hAnsi="GHEA Grapalat" w:cs="Times New Roman"/>
                <w:iCs/>
                <w:sz w:val="20"/>
                <w:szCs w:val="20"/>
                <w:lang w:val="hy-AM"/>
              </w:rPr>
              <w:t>ի սենքերի</w:t>
            </w:r>
          </w:p>
          <w:p w:rsidR="00CA699B" w:rsidRPr="00FD081B" w:rsidRDefault="005A1023" w:rsidP="009E0E89">
            <w:pPr>
              <w:spacing w:before="20" w:after="20"/>
              <w:rPr>
                <w:rFonts w:ascii="GHEA Grapalat" w:eastAsia="Calibri" w:hAnsi="GHEA Grapalat" w:cs="Times New Roman"/>
                <w:iCs/>
                <w:sz w:val="20"/>
                <w:szCs w:val="20"/>
                <w:lang w:val="hy-AM"/>
              </w:rPr>
            </w:pPr>
            <w:r w:rsidRPr="00CD2E1A">
              <w:rPr>
                <w:rFonts w:ascii="GHEA Grapalat" w:eastAsia="Calibri" w:hAnsi="GHEA Grapalat" w:cs="Times New Roman"/>
                <w:iCs/>
                <w:sz w:val="20"/>
                <w:szCs w:val="20"/>
                <w:lang w:val="hy-AM"/>
              </w:rPr>
              <w:t>Դիրք</w:t>
            </w:r>
            <w:r w:rsidR="00CA699B" w:rsidRPr="00CD2E1A">
              <w:rPr>
                <w:rFonts w:ascii="GHEA Grapalat" w:eastAsia="Calibri" w:hAnsi="GHEA Grapalat" w:cs="Times New Roman"/>
                <w:iCs/>
                <w:sz w:val="20"/>
                <w:szCs w:val="20"/>
                <w:lang w:val="hy-AM"/>
              </w:rPr>
              <w:t xml:space="preserve"> 5</w:t>
            </w:r>
            <w:r>
              <w:rPr>
                <w:rFonts w:ascii="GHEA Grapalat" w:eastAsia="Calibri" w:hAnsi="GHEA Grapalat" w:cs="Times New Roman"/>
                <w:iCs/>
                <w:sz w:val="20"/>
                <w:szCs w:val="20"/>
                <w:lang w:val="hy-AM"/>
              </w:rPr>
              <w:t>-ի</w:t>
            </w:r>
            <w:r w:rsidR="00CA699B" w:rsidRPr="00CD2E1A">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Pr="005A1023">
              <w:rPr>
                <w:rFonts w:ascii="GHEA Grapalat" w:eastAsia="Calibri" w:hAnsi="GHEA Grapalat" w:cs="Times New Roman"/>
                <w:iCs/>
                <w:sz w:val="20"/>
                <w:szCs w:val="20"/>
                <w:lang w:val="hy-AM"/>
              </w:rPr>
              <w:t>բ</w:t>
            </w:r>
            <w:r w:rsidR="00FD081B" w:rsidRPr="00FD081B">
              <w:rPr>
                <w:rFonts w:ascii="GHEA Grapalat" w:eastAsia="Calibri" w:hAnsi="GHEA Grapalat" w:cs="Times New Roman"/>
                <w:iCs/>
                <w:sz w:val="20"/>
                <w:szCs w:val="20"/>
                <w:lang w:val="hy-AM"/>
              </w:rPr>
              <w:t>)</w:t>
            </w:r>
            <w:r w:rsidR="00CA699B" w:rsidRPr="00CD2E1A">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Pr="005A1023">
              <w:rPr>
                <w:rFonts w:ascii="GHEA Grapalat" w:eastAsia="Calibri" w:hAnsi="GHEA Grapalat" w:cs="Times New Roman"/>
                <w:iCs/>
                <w:sz w:val="20"/>
                <w:szCs w:val="20"/>
                <w:lang w:val="hy-AM"/>
              </w:rPr>
              <w:t>գ</w:t>
            </w:r>
            <w:r w:rsidR="00FD081B" w:rsidRPr="00FD081B">
              <w:rPr>
                <w:rFonts w:ascii="GHEA Grapalat" w:eastAsia="Calibri" w:hAnsi="GHEA Grapalat" w:cs="Times New Roman"/>
                <w:iCs/>
                <w:sz w:val="20"/>
                <w:szCs w:val="20"/>
                <w:lang w:val="hy-AM"/>
              </w:rPr>
              <w:t>)</w:t>
            </w:r>
          </w:p>
          <w:p w:rsidR="009E0E89" w:rsidRPr="00CD2E1A" w:rsidRDefault="005A1023" w:rsidP="009E0E89">
            <w:pPr>
              <w:spacing w:before="20" w:after="20"/>
              <w:rPr>
                <w:rFonts w:ascii="GHEA Grapalat" w:eastAsia="Calibri" w:hAnsi="GHEA Grapalat" w:cs="Times New Roman"/>
                <w:iCs/>
                <w:color w:val="C00000"/>
                <w:sz w:val="20"/>
                <w:szCs w:val="20"/>
                <w:lang w:val="hy-AM"/>
              </w:rPr>
            </w:pPr>
            <w:r w:rsidRPr="005A1023">
              <w:rPr>
                <w:rFonts w:ascii="GHEA Grapalat" w:eastAsia="Calibri" w:hAnsi="GHEA Grapalat" w:cs="Times New Roman"/>
                <w:iCs/>
                <w:sz w:val="20"/>
                <w:szCs w:val="20"/>
                <w:lang w:val="hy-AM"/>
              </w:rPr>
              <w:t>Դիրքեր</w:t>
            </w:r>
            <w:r w:rsidR="009E0E89" w:rsidRPr="00CD2E1A">
              <w:rPr>
                <w:rFonts w:ascii="GHEA Grapalat" w:eastAsia="Calibri" w:hAnsi="GHEA Grapalat" w:cs="Times New Roman"/>
                <w:iCs/>
                <w:sz w:val="20"/>
                <w:szCs w:val="20"/>
                <w:lang w:val="hy-AM"/>
              </w:rPr>
              <w:t xml:space="preserve"> 9</w:t>
            </w:r>
            <w:r>
              <w:rPr>
                <w:rFonts w:ascii="GHEA Grapalat" w:eastAsia="Calibri" w:hAnsi="GHEA Grapalat" w:cs="Times New Roman"/>
                <w:iCs/>
                <w:sz w:val="20"/>
                <w:szCs w:val="20"/>
                <w:lang w:val="hy-AM"/>
              </w:rPr>
              <w:t>-ի</w:t>
            </w:r>
            <w:r w:rsidR="009E0E89" w:rsidRPr="00CD2E1A">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Pr="005A1023">
              <w:rPr>
                <w:rFonts w:ascii="GHEA Grapalat" w:eastAsia="Calibri" w:hAnsi="GHEA Grapalat" w:cs="Times New Roman"/>
                <w:iCs/>
                <w:sz w:val="20"/>
                <w:szCs w:val="20"/>
                <w:lang w:val="hy-AM"/>
              </w:rPr>
              <w:t>ա</w:t>
            </w:r>
            <w:r w:rsidR="00FD081B" w:rsidRPr="00FD081B">
              <w:rPr>
                <w:rFonts w:ascii="GHEA Grapalat" w:eastAsia="Calibri" w:hAnsi="GHEA Grapalat" w:cs="Times New Roman"/>
                <w:iCs/>
                <w:sz w:val="20"/>
                <w:szCs w:val="20"/>
                <w:lang w:val="hy-AM"/>
              </w:rPr>
              <w:t>)</w:t>
            </w:r>
            <w:r w:rsidR="009E0E89" w:rsidRPr="00CD2E1A">
              <w:rPr>
                <w:rFonts w:ascii="GHEA Grapalat" w:eastAsia="Calibri" w:hAnsi="GHEA Grapalat" w:cs="Times New Roman"/>
                <w:iCs/>
                <w:sz w:val="20"/>
                <w:szCs w:val="20"/>
                <w:lang w:val="hy-AM"/>
              </w:rPr>
              <w:t>, 10</w:t>
            </w:r>
            <w:r>
              <w:rPr>
                <w:rFonts w:ascii="GHEA Grapalat" w:eastAsia="Calibri" w:hAnsi="GHEA Grapalat" w:cs="Times New Roman"/>
                <w:iCs/>
                <w:sz w:val="20"/>
                <w:szCs w:val="20"/>
                <w:lang w:val="hy-AM"/>
              </w:rPr>
              <w:t>-ի</w:t>
            </w:r>
            <w:r w:rsidR="009E0E89" w:rsidRPr="00CD2E1A">
              <w:rPr>
                <w:rFonts w:ascii="GHEA Grapalat" w:eastAsia="Calibri" w:hAnsi="GHEA Grapalat" w:cs="Times New Roman"/>
                <w:iCs/>
                <w:sz w:val="20"/>
                <w:szCs w:val="20"/>
                <w:lang w:val="hy-AM"/>
              </w:rPr>
              <w:t xml:space="preserve"> </w:t>
            </w:r>
            <w:r w:rsidR="00FD081B" w:rsidRPr="00FD081B">
              <w:rPr>
                <w:rFonts w:ascii="GHEA Grapalat" w:eastAsia="Calibri" w:hAnsi="GHEA Grapalat" w:cs="Times New Roman"/>
                <w:iCs/>
                <w:sz w:val="20"/>
                <w:szCs w:val="20"/>
                <w:lang w:val="hy-AM"/>
              </w:rPr>
              <w:t>(</w:t>
            </w:r>
            <w:r w:rsidRPr="005A1023">
              <w:rPr>
                <w:rFonts w:ascii="GHEA Grapalat" w:eastAsia="Calibri" w:hAnsi="GHEA Grapalat" w:cs="Times New Roman"/>
                <w:iCs/>
                <w:sz w:val="20"/>
                <w:szCs w:val="20"/>
                <w:lang w:val="hy-AM"/>
              </w:rPr>
              <w:t>ա</w:t>
            </w:r>
            <w:r w:rsidR="00FD081B" w:rsidRPr="00FD081B">
              <w:rPr>
                <w:rFonts w:ascii="GHEA Grapalat" w:eastAsia="Calibri" w:hAnsi="GHEA Grapalat" w:cs="Times New Roman"/>
                <w:iCs/>
                <w:sz w:val="20"/>
                <w:szCs w:val="20"/>
                <w:lang w:val="hy-AM"/>
              </w:rPr>
              <w:t>)</w:t>
            </w:r>
            <w:r w:rsidR="009E0E89" w:rsidRPr="00CD2E1A">
              <w:rPr>
                <w:rFonts w:ascii="GHEA Grapalat" w:eastAsia="Calibri" w:hAnsi="GHEA Grapalat" w:cs="Times New Roman"/>
                <w:iCs/>
                <w:sz w:val="20"/>
                <w:szCs w:val="20"/>
                <w:lang w:val="hy-AM"/>
              </w:rPr>
              <w:t>, 12, 13</w:t>
            </w:r>
          </w:p>
        </w:tc>
        <w:tc>
          <w:tcPr>
            <w:tcW w:w="1134" w:type="dxa"/>
            <w:tcBorders>
              <w:top w:val="single" w:sz="4" w:space="0" w:color="auto"/>
              <w:bottom w:val="single" w:sz="12" w:space="0" w:color="auto"/>
            </w:tcBorders>
            <w:vAlign w:val="center"/>
          </w:tcPr>
          <w:p w:rsidR="009E0E89" w:rsidRPr="002B4199" w:rsidRDefault="009E0E89" w:rsidP="009E0E89">
            <w:pPr>
              <w:spacing w:before="20" w:after="20"/>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0,5</w:t>
            </w:r>
          </w:p>
        </w:tc>
        <w:tc>
          <w:tcPr>
            <w:tcW w:w="1701" w:type="dxa"/>
            <w:vMerge/>
            <w:tcBorders>
              <w:top w:val="single" w:sz="4" w:space="0" w:color="auto"/>
              <w:bottom w:val="single" w:sz="12" w:space="0" w:color="auto"/>
            </w:tcBorders>
            <w:vAlign w:val="center"/>
          </w:tcPr>
          <w:p w:rsidR="009E0E89" w:rsidRPr="00F10A47" w:rsidRDefault="009E0E89" w:rsidP="009E0E89">
            <w:pPr>
              <w:spacing w:before="20" w:after="20"/>
              <w:jc w:val="center"/>
              <w:rPr>
                <w:rFonts w:ascii="GHEA Grapalat" w:eastAsia="Calibri" w:hAnsi="GHEA Grapalat" w:cs="Times New Roman"/>
                <w:sz w:val="20"/>
                <w:szCs w:val="20"/>
              </w:rPr>
            </w:pPr>
          </w:p>
        </w:tc>
        <w:tc>
          <w:tcPr>
            <w:tcW w:w="850" w:type="dxa"/>
            <w:vMerge/>
            <w:tcBorders>
              <w:top w:val="single" w:sz="4" w:space="0" w:color="auto"/>
              <w:bottom w:val="single" w:sz="12" w:space="0" w:color="auto"/>
            </w:tcBorders>
            <w:vAlign w:val="center"/>
          </w:tcPr>
          <w:p w:rsidR="009E0E89" w:rsidRPr="002B4199" w:rsidRDefault="009E0E89" w:rsidP="009E0E89">
            <w:pPr>
              <w:spacing w:before="20" w:after="20"/>
              <w:jc w:val="center"/>
              <w:rPr>
                <w:rFonts w:ascii="GHEA Grapalat" w:eastAsia="Calibri" w:hAnsi="GHEA Grapalat" w:cs="Sylfaen"/>
                <w:sz w:val="20"/>
                <w:szCs w:val="20"/>
                <w:lang w:val="en-US"/>
              </w:rPr>
            </w:pPr>
          </w:p>
        </w:tc>
        <w:tc>
          <w:tcPr>
            <w:tcW w:w="1560" w:type="dxa"/>
            <w:vMerge/>
            <w:tcBorders>
              <w:top w:val="single" w:sz="4" w:space="0" w:color="auto"/>
              <w:bottom w:val="single" w:sz="12" w:space="0" w:color="auto"/>
            </w:tcBorders>
            <w:vAlign w:val="center"/>
          </w:tcPr>
          <w:p w:rsidR="009E0E89" w:rsidRPr="00F10A47" w:rsidRDefault="009E0E89" w:rsidP="009E0E89">
            <w:pPr>
              <w:spacing w:before="20" w:after="20"/>
              <w:jc w:val="center"/>
              <w:rPr>
                <w:rFonts w:ascii="GHEA Grapalat" w:eastAsia="Calibri" w:hAnsi="GHEA Grapalat" w:cs="Sylfaen"/>
                <w:sz w:val="20"/>
                <w:szCs w:val="20"/>
              </w:rPr>
            </w:pPr>
          </w:p>
        </w:tc>
      </w:tr>
    </w:tbl>
    <w:p w:rsidR="00021FFA" w:rsidRDefault="00021FFA" w:rsidP="00021FFA">
      <w:pPr>
        <w:shd w:val="clear" w:color="auto" w:fill="FFFFFF"/>
        <w:spacing w:after="0" w:line="240" w:lineRule="auto"/>
        <w:ind w:right="567"/>
        <w:jc w:val="both"/>
        <w:rPr>
          <w:rFonts w:ascii="GHEA Grapalat" w:eastAsia="Calibri" w:hAnsi="GHEA Grapalat" w:cs="Times New Roman"/>
          <w:b/>
          <w:bCs/>
          <w:lang w:val="hy-AM"/>
        </w:rPr>
      </w:pPr>
    </w:p>
    <w:p w:rsidR="00C75892" w:rsidRPr="00446E49" w:rsidRDefault="00276C67" w:rsidP="00021FFA">
      <w:pPr>
        <w:shd w:val="clear" w:color="auto" w:fill="FFFFFF"/>
        <w:spacing w:after="120" w:line="240" w:lineRule="auto"/>
        <w:ind w:right="567"/>
        <w:jc w:val="both"/>
        <w:rPr>
          <w:rFonts w:ascii="GHEA Grapalat" w:hAnsi="GHEA Grapalat"/>
          <w:b/>
          <w:bCs/>
        </w:rPr>
      </w:pPr>
      <w:r w:rsidRPr="00D0061A">
        <w:rPr>
          <w:rFonts w:ascii="GHEA Grapalat" w:eastAsia="Calibri" w:hAnsi="GHEA Grapalat" w:cs="Times New Roman"/>
          <w:b/>
          <w:bCs/>
          <w:lang w:val="hy-AM"/>
        </w:rPr>
        <w:t>Աղյուսակ</w:t>
      </w:r>
      <w:r w:rsidR="00C75892" w:rsidRPr="00DF6DF4">
        <w:rPr>
          <w:rFonts w:ascii="GHEA Grapalat" w:hAnsi="GHEA Grapalat"/>
          <w:b/>
          <w:bCs/>
        </w:rPr>
        <w:t xml:space="preserve"> </w:t>
      </w:r>
      <w:r w:rsidR="00FC43AD">
        <w:rPr>
          <w:rFonts w:ascii="GHEA Grapalat" w:hAnsi="GHEA Grapalat"/>
          <w:b/>
          <w:bCs/>
          <w:lang w:val="en-US"/>
        </w:rPr>
        <w:t>81</w:t>
      </w:r>
    </w:p>
    <w:tbl>
      <w:tblPr>
        <w:tblStyle w:val="TableGrid"/>
        <w:tblW w:w="949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701"/>
        <w:gridCol w:w="1985"/>
        <w:gridCol w:w="2268"/>
        <w:gridCol w:w="3544"/>
      </w:tblGrid>
      <w:tr w:rsidR="00C75892" w:rsidTr="00704BD1">
        <w:trPr>
          <w:trHeight w:val="544"/>
          <w:jc w:val="center"/>
        </w:trPr>
        <w:tc>
          <w:tcPr>
            <w:tcW w:w="1701" w:type="dxa"/>
            <w:vMerge w:val="restart"/>
            <w:shd w:val="clear" w:color="auto" w:fill="EAF1DD" w:themeFill="accent3" w:themeFillTint="33"/>
            <w:vAlign w:val="center"/>
          </w:tcPr>
          <w:p w:rsidR="00C75892" w:rsidRPr="004677E3" w:rsidRDefault="000628A5" w:rsidP="009700F7">
            <w:pPr>
              <w:spacing w:before="60" w:after="60"/>
              <w:jc w:val="center"/>
              <w:rPr>
                <w:rFonts w:ascii="GHEA Grapalat" w:eastAsia="Calibri" w:hAnsi="GHEA Grapalat" w:cs="Times New Roman"/>
                <w:iCs/>
                <w:color w:val="C00000"/>
                <w:sz w:val="20"/>
                <w:szCs w:val="20"/>
              </w:rPr>
            </w:pPr>
            <w:r w:rsidRPr="004856EA">
              <w:rPr>
                <w:rFonts w:ascii="GHEA Grapalat" w:eastAsia="Calibri" w:hAnsi="GHEA Grapalat" w:cs="Times New Roman"/>
                <w:iCs/>
                <w:sz w:val="20"/>
                <w:szCs w:val="20"/>
                <w:lang w:val="hy-AM"/>
              </w:rPr>
              <w:t>Ամբարձիչի</w:t>
            </w:r>
            <w:r>
              <w:rPr>
                <w:rFonts w:ascii="Calibri" w:eastAsia="Calibri" w:hAnsi="Calibri" w:cs="Calibri"/>
                <w:iCs/>
                <w:sz w:val="20"/>
                <w:szCs w:val="20"/>
                <w:lang w:val="hy-AM"/>
              </w:rPr>
              <w:t xml:space="preserve"> </w:t>
            </w:r>
            <w:r w:rsidRPr="004856EA">
              <w:rPr>
                <w:rFonts w:ascii="GHEA Grapalat" w:eastAsia="Calibri" w:hAnsi="GHEA Grapalat" w:cs="Times New Roman"/>
                <w:iCs/>
                <w:sz w:val="20"/>
                <w:szCs w:val="20"/>
                <w:lang w:val="hy-AM"/>
              </w:rPr>
              <w:t>ա</w:t>
            </w:r>
            <w:r w:rsidRPr="004856EA">
              <w:rPr>
                <w:rFonts w:ascii="GHEA Grapalat" w:eastAsia="Calibri" w:hAnsi="GHEA Grapalat" w:cs="Times New Roman"/>
                <w:iCs/>
                <w:sz w:val="20"/>
                <w:szCs w:val="20"/>
              </w:rPr>
              <w:t>շխատանքի ռեժիմների դասակարգման խմբեր</w:t>
            </w:r>
            <w:r>
              <w:rPr>
                <w:rFonts w:ascii="GHEA Grapalat" w:eastAsia="Calibri" w:hAnsi="GHEA Grapalat" w:cs="Times New Roman"/>
                <w:iCs/>
                <w:sz w:val="20"/>
                <w:szCs w:val="20"/>
                <w:lang w:val="hy-AM"/>
              </w:rPr>
              <w:t>ի</w:t>
            </w:r>
            <w:r w:rsidRPr="004856EA">
              <w:rPr>
                <w:rFonts w:ascii="GHEA Grapalat" w:eastAsia="Calibri" w:hAnsi="GHEA Grapalat" w:cs="Times New Roman"/>
                <w:iCs/>
                <w:sz w:val="20"/>
                <w:szCs w:val="20"/>
              </w:rPr>
              <w:t xml:space="preserve"> </w:t>
            </w:r>
            <w:r>
              <w:rPr>
                <w:rFonts w:ascii="GHEA Grapalat" w:eastAsia="Calibri" w:hAnsi="GHEA Grapalat" w:cs="Times New Roman"/>
                <w:iCs/>
                <w:sz w:val="20"/>
                <w:szCs w:val="20"/>
                <w:lang w:val="hy-AM"/>
              </w:rPr>
              <w:t>ըստ</w:t>
            </w:r>
            <w:r w:rsidR="00C75892" w:rsidRPr="004677E3">
              <w:rPr>
                <w:rFonts w:ascii="GHEA Grapalat" w:eastAsia="Calibri" w:hAnsi="GHEA Grapalat" w:cs="Times New Roman"/>
                <w:iCs/>
                <w:color w:val="C00000"/>
                <w:sz w:val="20"/>
                <w:szCs w:val="20"/>
              </w:rPr>
              <w:t xml:space="preserve"> </w:t>
            </w:r>
            <w:r w:rsidR="007D17D8" w:rsidRPr="007D17D8">
              <w:rPr>
                <w:rFonts w:ascii="GHEA Grapalat" w:eastAsia="Calibri" w:hAnsi="GHEA Grapalat" w:cs="Times New Roman"/>
                <w:iCs/>
                <w:sz w:val="20"/>
                <w:szCs w:val="20"/>
                <w:lang w:val="hy-AM"/>
              </w:rPr>
              <w:t>ԳՕՍՏ</w:t>
            </w:r>
            <w:r w:rsidR="00C75892" w:rsidRPr="007D17D8">
              <w:rPr>
                <w:rFonts w:ascii="Calibri" w:eastAsia="Calibri" w:hAnsi="Calibri" w:cs="Calibri"/>
                <w:iCs/>
                <w:sz w:val="20"/>
                <w:szCs w:val="20"/>
              </w:rPr>
              <w:t> </w:t>
            </w:r>
            <w:r w:rsidR="00C75892" w:rsidRPr="007D17D8">
              <w:rPr>
                <w:rFonts w:ascii="GHEA Grapalat" w:eastAsia="Calibri" w:hAnsi="GHEA Grapalat" w:cs="Times New Roman"/>
                <w:iCs/>
                <w:sz w:val="20"/>
                <w:szCs w:val="20"/>
              </w:rPr>
              <w:t>34017</w:t>
            </w:r>
          </w:p>
        </w:tc>
        <w:tc>
          <w:tcPr>
            <w:tcW w:w="7797" w:type="dxa"/>
            <w:gridSpan w:val="3"/>
            <w:shd w:val="clear" w:color="auto" w:fill="EAF1DD" w:themeFill="accent3" w:themeFillTint="33"/>
            <w:vAlign w:val="center"/>
          </w:tcPr>
          <w:p w:rsidR="00C75892" w:rsidRPr="004677E3" w:rsidRDefault="007D17D8" w:rsidP="009700F7">
            <w:pPr>
              <w:spacing w:before="60" w:after="60"/>
              <w:jc w:val="center"/>
              <w:rPr>
                <w:rFonts w:ascii="GHEA Grapalat" w:eastAsia="Calibri" w:hAnsi="GHEA Grapalat" w:cs="Times New Roman"/>
                <w:color w:val="C00000"/>
                <w:sz w:val="20"/>
                <w:szCs w:val="20"/>
                <w:lang w:val="en-US"/>
              </w:rPr>
            </w:pPr>
            <w:r w:rsidRPr="007D17D8">
              <w:rPr>
                <w:rFonts w:ascii="GHEA Grapalat" w:eastAsia="Calibri" w:hAnsi="GHEA Grapalat" w:cs="Times New Roman"/>
                <w:sz w:val="20"/>
                <w:szCs w:val="20"/>
              </w:rPr>
              <w:t>Սահմանային ճկվածքները</w:t>
            </w:r>
            <w:r w:rsidR="00C75892" w:rsidRPr="007D17D8">
              <w:rPr>
                <w:rFonts w:ascii="GHEA Grapalat" w:eastAsia="Calibri" w:hAnsi="GHEA Grapalat" w:cs="Times New Roman"/>
                <w:sz w:val="20"/>
                <w:szCs w:val="20"/>
                <w:lang w:val="en-US"/>
              </w:rPr>
              <w:t xml:space="preserve"> </w:t>
            </w:r>
            <m:oMath>
              <m:sSub>
                <m:sSubPr>
                  <m:ctrlPr>
                    <w:rPr>
                      <w:rFonts w:ascii="Cambria Math" w:hAnsi="Cambria Math"/>
                      <w:i/>
                      <w:sz w:val="24"/>
                      <w:szCs w:val="24"/>
                      <w:lang w:val="hy-AM"/>
                    </w:rPr>
                  </m:ctrlPr>
                </m:sSubPr>
                <m:e>
                  <m:r>
                    <w:rPr>
                      <w:rFonts w:ascii="Cambria Math" w:hAnsi="Cambria Math"/>
                      <w:sz w:val="24"/>
                      <w:szCs w:val="24"/>
                      <w:lang w:val="hy-AM"/>
                    </w:rPr>
                    <m:t>f</m:t>
                  </m:r>
                </m:e>
                <m:sub>
                  <m:r>
                    <w:rPr>
                      <w:rFonts w:ascii="Cambria Math" w:hAnsi="Cambria Math"/>
                      <w:sz w:val="24"/>
                      <w:szCs w:val="24"/>
                      <w:lang w:val="hy-AM"/>
                    </w:rPr>
                    <m:t>u</m:t>
                  </m:r>
                </m:sub>
              </m:sSub>
            </m:oMath>
          </w:p>
        </w:tc>
      </w:tr>
      <w:tr w:rsidR="00C75892" w:rsidRPr="00B659F6" w:rsidTr="00704BD1">
        <w:trPr>
          <w:trHeight w:val="417"/>
          <w:jc w:val="center"/>
        </w:trPr>
        <w:tc>
          <w:tcPr>
            <w:tcW w:w="1701" w:type="dxa"/>
            <w:vMerge/>
            <w:shd w:val="clear" w:color="auto" w:fill="EAF1DD" w:themeFill="accent3" w:themeFillTint="33"/>
            <w:vAlign w:val="center"/>
          </w:tcPr>
          <w:p w:rsidR="00C75892" w:rsidRPr="00306AE3" w:rsidRDefault="00C75892" w:rsidP="009700F7">
            <w:pPr>
              <w:spacing w:before="20" w:after="20"/>
              <w:rPr>
                <w:rFonts w:ascii="GHEA Grapalat" w:eastAsia="Calibri" w:hAnsi="GHEA Grapalat" w:cs="Times New Roman"/>
                <w:iCs/>
                <w:sz w:val="20"/>
                <w:szCs w:val="20"/>
              </w:rPr>
            </w:pPr>
          </w:p>
        </w:tc>
        <w:tc>
          <w:tcPr>
            <w:tcW w:w="4253" w:type="dxa"/>
            <w:gridSpan w:val="2"/>
            <w:shd w:val="clear" w:color="auto" w:fill="EAF1DD" w:themeFill="accent3" w:themeFillTint="33"/>
            <w:vAlign w:val="center"/>
          </w:tcPr>
          <w:p w:rsidR="00C75892" w:rsidRPr="007D17D8" w:rsidRDefault="007D17D8" w:rsidP="009700F7">
            <w:pPr>
              <w:spacing w:before="20" w:after="20"/>
              <w:jc w:val="center"/>
              <w:rPr>
                <w:rFonts w:ascii="GHEA Grapalat" w:eastAsia="Calibri" w:hAnsi="GHEA Grapalat" w:cs="Sylfaen"/>
                <w:color w:val="C00000"/>
                <w:sz w:val="20"/>
                <w:szCs w:val="20"/>
                <w:lang w:val="hy-AM"/>
              </w:rPr>
            </w:pPr>
            <w:r w:rsidRPr="007D17D8">
              <w:rPr>
                <w:rFonts w:ascii="GHEA Grapalat" w:eastAsia="Calibri" w:hAnsi="GHEA Grapalat" w:cs="Sylfaen"/>
                <w:sz w:val="20"/>
                <w:szCs w:val="20"/>
                <w:lang w:val="hy-AM"/>
              </w:rPr>
              <w:t>սյուներ</w:t>
            </w:r>
          </w:p>
        </w:tc>
        <w:tc>
          <w:tcPr>
            <w:tcW w:w="3544" w:type="dxa"/>
            <w:vMerge w:val="restart"/>
            <w:shd w:val="clear" w:color="auto" w:fill="EAF1DD" w:themeFill="accent3" w:themeFillTint="33"/>
            <w:vAlign w:val="center"/>
          </w:tcPr>
          <w:p w:rsidR="00704BD1" w:rsidRPr="00704BD1" w:rsidRDefault="00704BD1" w:rsidP="009700F7">
            <w:pPr>
              <w:spacing w:before="20" w:after="20"/>
              <w:jc w:val="center"/>
              <w:rPr>
                <w:rFonts w:ascii="GHEA Grapalat" w:eastAsia="Calibri" w:hAnsi="GHEA Grapalat" w:cs="Times New Roman"/>
                <w:sz w:val="20"/>
                <w:szCs w:val="20"/>
                <w:lang w:val="hy-AM"/>
              </w:rPr>
            </w:pPr>
            <w:r w:rsidRPr="00704BD1">
              <w:rPr>
                <w:rFonts w:ascii="GHEA Grapalat" w:eastAsia="Calibri" w:hAnsi="GHEA Grapalat" w:cs="Sylfaen"/>
                <w:sz w:val="20"/>
                <w:szCs w:val="20"/>
                <w:lang w:val="hy-AM"/>
              </w:rPr>
              <w:t>ամբարձիչային ուղիների հեծաններ և արքելակային կոնստրուկցիաներ,</w:t>
            </w:r>
          </w:p>
          <w:p w:rsidR="00C75892" w:rsidRPr="00A4614D" w:rsidRDefault="00A4614D" w:rsidP="009700F7">
            <w:pPr>
              <w:spacing w:before="20" w:after="20"/>
              <w:jc w:val="center"/>
              <w:rPr>
                <w:rFonts w:ascii="GHEA Grapalat" w:eastAsia="Calibri" w:hAnsi="GHEA Grapalat" w:cs="Sylfaen"/>
                <w:color w:val="C00000"/>
                <w:sz w:val="20"/>
                <w:szCs w:val="20"/>
                <w:lang w:val="hy-AM"/>
              </w:rPr>
            </w:pPr>
            <w:r w:rsidRPr="00A4614D">
              <w:rPr>
                <w:rFonts w:ascii="GHEA Grapalat" w:eastAsia="Calibri" w:hAnsi="GHEA Grapalat" w:cs="Times New Roman"/>
                <w:sz w:val="20"/>
                <w:szCs w:val="20"/>
                <w:lang w:val="hy-AM"/>
              </w:rPr>
              <w:t>շենքեր</w:t>
            </w:r>
            <w:r>
              <w:rPr>
                <w:rFonts w:ascii="GHEA Grapalat" w:eastAsia="Calibri" w:hAnsi="GHEA Grapalat" w:cs="Times New Roman"/>
                <w:sz w:val="20"/>
                <w:szCs w:val="20"/>
                <w:lang w:val="hy-AM"/>
              </w:rPr>
              <w:t>ի</w:t>
            </w:r>
            <w:r w:rsidRPr="00A4614D">
              <w:rPr>
                <w:rFonts w:ascii="GHEA Grapalat" w:eastAsia="Calibri" w:hAnsi="GHEA Grapalat" w:cs="Times New Roman"/>
                <w:sz w:val="20"/>
                <w:szCs w:val="20"/>
                <w:lang w:val="hy-AM"/>
              </w:rPr>
              <w:t xml:space="preserve"> և</w:t>
            </w:r>
            <w:r w:rsidRPr="00A4614D">
              <w:rPr>
                <w:rFonts w:ascii="GHEA Grapalat" w:eastAsia="Calibri" w:hAnsi="GHEA Grapalat" w:cs="Sylfaen"/>
                <w:sz w:val="20"/>
                <w:szCs w:val="20"/>
                <w:lang w:val="hy-AM"/>
              </w:rPr>
              <w:t xml:space="preserve"> ամբարձիչային էստակադների (փակ և բաց)</w:t>
            </w:r>
          </w:p>
        </w:tc>
      </w:tr>
      <w:tr w:rsidR="00C75892" w:rsidTr="00704BD1">
        <w:trPr>
          <w:trHeight w:val="479"/>
          <w:jc w:val="center"/>
        </w:trPr>
        <w:tc>
          <w:tcPr>
            <w:tcW w:w="1701" w:type="dxa"/>
            <w:vMerge/>
            <w:tcBorders>
              <w:bottom w:val="single" w:sz="4" w:space="0" w:color="auto"/>
            </w:tcBorders>
            <w:shd w:val="clear" w:color="auto" w:fill="EAF1DD" w:themeFill="accent3" w:themeFillTint="33"/>
            <w:vAlign w:val="center"/>
          </w:tcPr>
          <w:p w:rsidR="00C75892" w:rsidRPr="00A4614D" w:rsidRDefault="00C75892" w:rsidP="009700F7">
            <w:pPr>
              <w:spacing w:before="20" w:after="20"/>
              <w:rPr>
                <w:rFonts w:ascii="GHEA Grapalat" w:eastAsia="Calibri" w:hAnsi="GHEA Grapalat" w:cs="Times New Roman"/>
                <w:iCs/>
                <w:sz w:val="20"/>
                <w:szCs w:val="20"/>
                <w:lang w:val="hy-AM"/>
              </w:rPr>
            </w:pPr>
          </w:p>
        </w:tc>
        <w:tc>
          <w:tcPr>
            <w:tcW w:w="1985" w:type="dxa"/>
            <w:shd w:val="clear" w:color="auto" w:fill="EAF1DD" w:themeFill="accent3" w:themeFillTint="33"/>
            <w:vAlign w:val="center"/>
          </w:tcPr>
          <w:p w:rsidR="00C75892" w:rsidRPr="00CD2E1A" w:rsidRDefault="00A4614D" w:rsidP="009700F7">
            <w:pPr>
              <w:spacing w:before="20" w:after="20"/>
              <w:jc w:val="center"/>
              <w:rPr>
                <w:rFonts w:ascii="GHEA Grapalat" w:eastAsia="Calibri" w:hAnsi="GHEA Grapalat" w:cs="Times New Roman"/>
                <w:sz w:val="20"/>
                <w:szCs w:val="20"/>
                <w:lang w:val="hy-AM"/>
              </w:rPr>
            </w:pPr>
            <w:r w:rsidRPr="00A4614D">
              <w:rPr>
                <w:rFonts w:ascii="GHEA Grapalat" w:eastAsia="Calibri" w:hAnsi="GHEA Grapalat" w:cs="Times New Roman"/>
                <w:sz w:val="20"/>
                <w:szCs w:val="20"/>
                <w:lang w:val="hy-AM"/>
              </w:rPr>
              <w:t xml:space="preserve">շենքեր և փակ </w:t>
            </w:r>
            <w:r w:rsidRPr="00A4614D">
              <w:rPr>
                <w:rFonts w:ascii="GHEA Grapalat" w:eastAsia="Calibri" w:hAnsi="GHEA Grapalat" w:cs="Sylfaen"/>
                <w:sz w:val="20"/>
                <w:szCs w:val="20"/>
                <w:lang w:val="hy-AM"/>
              </w:rPr>
              <w:t>ամբարձիչային էստակադներ</w:t>
            </w:r>
          </w:p>
        </w:tc>
        <w:tc>
          <w:tcPr>
            <w:tcW w:w="2268" w:type="dxa"/>
            <w:shd w:val="clear" w:color="auto" w:fill="EAF1DD" w:themeFill="accent3" w:themeFillTint="33"/>
            <w:vAlign w:val="center"/>
          </w:tcPr>
          <w:p w:rsidR="00C75892" w:rsidRPr="00A4614D" w:rsidRDefault="00A4614D" w:rsidP="009700F7">
            <w:pPr>
              <w:spacing w:before="20" w:after="20"/>
              <w:jc w:val="center"/>
              <w:rPr>
                <w:rFonts w:ascii="GHEA Grapalat" w:eastAsia="Calibri" w:hAnsi="GHEA Grapalat" w:cs="Sylfaen"/>
                <w:color w:val="C00000"/>
                <w:sz w:val="20"/>
                <w:szCs w:val="20"/>
                <w:lang w:val="hy-AM"/>
              </w:rPr>
            </w:pPr>
            <w:r w:rsidRPr="00A4614D">
              <w:rPr>
                <w:rFonts w:ascii="GHEA Grapalat" w:eastAsia="Calibri" w:hAnsi="GHEA Grapalat" w:cs="Sylfaen"/>
                <w:sz w:val="20"/>
                <w:szCs w:val="20"/>
                <w:lang w:val="hy-AM"/>
              </w:rPr>
              <w:t>բաց ամբարձիչային էստակադներ</w:t>
            </w:r>
          </w:p>
        </w:tc>
        <w:tc>
          <w:tcPr>
            <w:tcW w:w="3544" w:type="dxa"/>
            <w:vMerge/>
            <w:shd w:val="clear" w:color="auto" w:fill="EAF1DD" w:themeFill="accent3" w:themeFillTint="33"/>
            <w:vAlign w:val="center"/>
          </w:tcPr>
          <w:p w:rsidR="00C75892" w:rsidRPr="00F10A47" w:rsidRDefault="00C75892" w:rsidP="009700F7">
            <w:pPr>
              <w:spacing w:before="20" w:after="20"/>
              <w:jc w:val="center"/>
              <w:rPr>
                <w:rFonts w:ascii="GHEA Grapalat" w:eastAsia="Calibri" w:hAnsi="GHEA Grapalat" w:cs="Sylfaen"/>
                <w:sz w:val="20"/>
                <w:szCs w:val="20"/>
              </w:rPr>
            </w:pPr>
          </w:p>
        </w:tc>
      </w:tr>
      <w:tr w:rsidR="00C75892" w:rsidTr="00704BD1">
        <w:trPr>
          <w:trHeight w:val="409"/>
          <w:jc w:val="center"/>
        </w:trPr>
        <w:tc>
          <w:tcPr>
            <w:tcW w:w="1701" w:type="dxa"/>
            <w:tcBorders>
              <w:top w:val="single" w:sz="4" w:space="0" w:color="auto"/>
              <w:bottom w:val="single" w:sz="4" w:space="0" w:color="auto"/>
            </w:tcBorders>
            <w:shd w:val="clear" w:color="auto" w:fill="EAF1DD" w:themeFill="accent3" w:themeFillTint="33"/>
            <w:vAlign w:val="center"/>
          </w:tcPr>
          <w:p w:rsidR="00C75892" w:rsidRPr="00306AE3" w:rsidRDefault="00C75892" w:rsidP="009700F7">
            <w:pPr>
              <w:spacing w:before="20" w:after="20"/>
              <w:jc w:val="center"/>
              <w:rPr>
                <w:rFonts w:ascii="GHEA Grapalat" w:eastAsia="Calibri" w:hAnsi="GHEA Grapalat" w:cs="Times New Roman"/>
                <w:iCs/>
                <w:sz w:val="20"/>
                <w:szCs w:val="20"/>
                <w:lang w:val="en-US"/>
              </w:rPr>
            </w:pPr>
            <w:r w:rsidRPr="00306AE3">
              <w:rPr>
                <w:rFonts w:ascii="GHEA Grapalat" w:eastAsia="Calibri" w:hAnsi="GHEA Grapalat" w:cs="Times New Roman"/>
                <w:iCs/>
                <w:sz w:val="20"/>
                <w:szCs w:val="20"/>
                <w:lang w:val="en-US"/>
              </w:rPr>
              <w:t>1A – 3A</w:t>
            </w:r>
          </w:p>
        </w:tc>
        <w:tc>
          <w:tcPr>
            <w:tcW w:w="1985" w:type="dxa"/>
            <w:vAlign w:val="center"/>
          </w:tcPr>
          <w:p w:rsidR="00C75892" w:rsidRPr="00F10A47" w:rsidRDefault="00C75892" w:rsidP="009700F7">
            <w:pPr>
              <w:spacing w:before="20" w:after="20"/>
              <w:jc w:val="center"/>
              <w:rPr>
                <w:rFonts w:ascii="GHEA Grapalat" w:eastAsia="Calibri" w:hAnsi="GHEA Grapalat" w:cs="Times New Roma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rPr>
              <w:t>50</w:t>
            </w:r>
            <w:r w:rsidRPr="00B05000">
              <w:rPr>
                <w:rFonts w:ascii="GHEA Grapalat" w:eastAsia="Calibri" w:hAnsi="GHEA Grapalat" w:cs="Sylfaen"/>
                <w:sz w:val="20"/>
                <w:szCs w:val="20"/>
              </w:rPr>
              <w:t>0</w:t>
            </w:r>
          </w:p>
        </w:tc>
        <w:tc>
          <w:tcPr>
            <w:tcW w:w="2268"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15</w:t>
            </w:r>
            <w:r>
              <w:rPr>
                <w:rFonts w:ascii="GHEA Grapalat" w:eastAsia="Calibri" w:hAnsi="GHEA Grapalat" w:cs="Sylfaen"/>
                <w:sz w:val="20"/>
                <w:szCs w:val="20"/>
              </w:rPr>
              <w:t>0</w:t>
            </w:r>
            <w:r w:rsidRPr="00B05000">
              <w:rPr>
                <w:rFonts w:ascii="GHEA Grapalat" w:eastAsia="Calibri" w:hAnsi="GHEA Grapalat" w:cs="Sylfaen"/>
                <w:sz w:val="20"/>
                <w:szCs w:val="20"/>
              </w:rPr>
              <w:t>0</w:t>
            </w:r>
          </w:p>
        </w:tc>
        <w:tc>
          <w:tcPr>
            <w:tcW w:w="3544"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rPr>
              <w:t>50</w:t>
            </w:r>
            <w:r w:rsidRPr="00B05000">
              <w:rPr>
                <w:rFonts w:ascii="GHEA Grapalat" w:eastAsia="Calibri" w:hAnsi="GHEA Grapalat" w:cs="Sylfaen"/>
                <w:sz w:val="20"/>
                <w:szCs w:val="20"/>
              </w:rPr>
              <w:t>0</w:t>
            </w:r>
          </w:p>
        </w:tc>
      </w:tr>
      <w:tr w:rsidR="00C75892" w:rsidTr="00704BD1">
        <w:trPr>
          <w:trHeight w:val="415"/>
          <w:jc w:val="center"/>
        </w:trPr>
        <w:tc>
          <w:tcPr>
            <w:tcW w:w="1701" w:type="dxa"/>
            <w:tcBorders>
              <w:top w:val="single" w:sz="4" w:space="0" w:color="auto"/>
              <w:bottom w:val="single" w:sz="4" w:space="0" w:color="auto"/>
            </w:tcBorders>
            <w:shd w:val="clear" w:color="auto" w:fill="EAF1DD" w:themeFill="accent3" w:themeFillTint="33"/>
            <w:vAlign w:val="center"/>
          </w:tcPr>
          <w:p w:rsidR="00C75892" w:rsidRPr="00306AE3" w:rsidRDefault="00C75892" w:rsidP="009700F7">
            <w:pPr>
              <w:spacing w:before="20" w:after="20"/>
              <w:jc w:val="center"/>
              <w:rPr>
                <w:rFonts w:ascii="GHEA Grapalat" w:eastAsia="Calibri" w:hAnsi="GHEA Grapalat" w:cs="Times New Roman"/>
                <w:iCs/>
                <w:sz w:val="20"/>
                <w:szCs w:val="20"/>
              </w:rPr>
            </w:pPr>
            <w:r w:rsidRPr="00306AE3">
              <w:rPr>
                <w:rFonts w:ascii="GHEA Grapalat" w:eastAsia="Calibri" w:hAnsi="GHEA Grapalat" w:cs="Times New Roman"/>
                <w:iCs/>
                <w:sz w:val="20"/>
                <w:szCs w:val="20"/>
                <w:lang w:val="en-US"/>
              </w:rPr>
              <w:t>4A – 6A</w:t>
            </w:r>
          </w:p>
        </w:tc>
        <w:tc>
          <w:tcPr>
            <w:tcW w:w="1985" w:type="dxa"/>
            <w:vAlign w:val="center"/>
          </w:tcPr>
          <w:p w:rsidR="00C75892" w:rsidRPr="00F10A47" w:rsidRDefault="00C75892" w:rsidP="009700F7">
            <w:pPr>
              <w:spacing w:before="20" w:after="20"/>
              <w:jc w:val="center"/>
              <w:rPr>
                <w:rFonts w:ascii="GHEA Grapalat" w:eastAsia="Calibri" w:hAnsi="GHEA Grapalat" w:cs="Times New Roma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10</w:t>
            </w:r>
            <w:r>
              <w:rPr>
                <w:rFonts w:ascii="GHEA Grapalat" w:eastAsia="Calibri" w:hAnsi="GHEA Grapalat" w:cs="Sylfaen"/>
                <w:sz w:val="20"/>
                <w:szCs w:val="20"/>
              </w:rPr>
              <w:t>0</w:t>
            </w:r>
            <w:r w:rsidRPr="00B05000">
              <w:rPr>
                <w:rFonts w:ascii="GHEA Grapalat" w:eastAsia="Calibri" w:hAnsi="GHEA Grapalat" w:cs="Sylfaen"/>
                <w:sz w:val="20"/>
                <w:szCs w:val="20"/>
              </w:rPr>
              <w:t>0</w:t>
            </w:r>
          </w:p>
        </w:tc>
        <w:tc>
          <w:tcPr>
            <w:tcW w:w="2268"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20</w:t>
            </w:r>
            <w:r>
              <w:rPr>
                <w:rFonts w:ascii="GHEA Grapalat" w:eastAsia="Calibri" w:hAnsi="GHEA Grapalat" w:cs="Sylfaen"/>
                <w:sz w:val="20"/>
                <w:szCs w:val="20"/>
              </w:rPr>
              <w:t>0</w:t>
            </w:r>
            <w:r w:rsidRPr="00B05000">
              <w:rPr>
                <w:rFonts w:ascii="GHEA Grapalat" w:eastAsia="Calibri" w:hAnsi="GHEA Grapalat" w:cs="Sylfaen"/>
                <w:sz w:val="20"/>
                <w:szCs w:val="20"/>
              </w:rPr>
              <w:t>0</w:t>
            </w:r>
          </w:p>
        </w:tc>
        <w:tc>
          <w:tcPr>
            <w:tcW w:w="3544"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10</w:t>
            </w:r>
            <w:r>
              <w:rPr>
                <w:rFonts w:ascii="GHEA Grapalat" w:eastAsia="Calibri" w:hAnsi="GHEA Grapalat" w:cs="Sylfaen"/>
                <w:sz w:val="20"/>
                <w:szCs w:val="20"/>
              </w:rPr>
              <w:t>0</w:t>
            </w:r>
            <w:r w:rsidRPr="00B05000">
              <w:rPr>
                <w:rFonts w:ascii="GHEA Grapalat" w:eastAsia="Calibri" w:hAnsi="GHEA Grapalat" w:cs="Sylfaen"/>
                <w:sz w:val="20"/>
                <w:szCs w:val="20"/>
              </w:rPr>
              <w:t>0</w:t>
            </w:r>
          </w:p>
        </w:tc>
      </w:tr>
      <w:tr w:rsidR="00C75892" w:rsidTr="00704BD1">
        <w:trPr>
          <w:trHeight w:val="406"/>
          <w:jc w:val="center"/>
        </w:trPr>
        <w:tc>
          <w:tcPr>
            <w:tcW w:w="1701" w:type="dxa"/>
            <w:tcBorders>
              <w:top w:val="single" w:sz="4" w:space="0" w:color="auto"/>
              <w:bottom w:val="single" w:sz="12" w:space="0" w:color="auto"/>
            </w:tcBorders>
            <w:shd w:val="clear" w:color="auto" w:fill="EAF1DD" w:themeFill="accent3" w:themeFillTint="33"/>
            <w:vAlign w:val="center"/>
          </w:tcPr>
          <w:p w:rsidR="00C75892" w:rsidRPr="00306AE3" w:rsidRDefault="00C75892" w:rsidP="009700F7">
            <w:pPr>
              <w:spacing w:before="20" w:after="20"/>
              <w:jc w:val="center"/>
              <w:rPr>
                <w:rFonts w:ascii="GHEA Grapalat" w:eastAsia="Calibri" w:hAnsi="GHEA Grapalat" w:cs="Times New Roman"/>
                <w:iCs/>
                <w:sz w:val="20"/>
                <w:szCs w:val="20"/>
              </w:rPr>
            </w:pPr>
            <w:r w:rsidRPr="00306AE3">
              <w:rPr>
                <w:rFonts w:ascii="GHEA Grapalat" w:eastAsia="Calibri" w:hAnsi="GHEA Grapalat" w:cs="Times New Roman"/>
                <w:iCs/>
                <w:sz w:val="20"/>
                <w:szCs w:val="20"/>
                <w:lang w:val="en-US"/>
              </w:rPr>
              <w:t>7A – 8A</w:t>
            </w:r>
          </w:p>
        </w:tc>
        <w:tc>
          <w:tcPr>
            <w:tcW w:w="1985" w:type="dxa"/>
            <w:vAlign w:val="center"/>
          </w:tcPr>
          <w:p w:rsidR="00C75892" w:rsidRPr="00F10A47" w:rsidRDefault="00C75892" w:rsidP="009700F7">
            <w:pPr>
              <w:spacing w:before="20" w:after="20"/>
              <w:jc w:val="center"/>
              <w:rPr>
                <w:rFonts w:ascii="GHEA Grapalat" w:eastAsia="Calibri" w:hAnsi="GHEA Grapalat" w:cs="Times New Roma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20</w:t>
            </w:r>
            <w:r>
              <w:rPr>
                <w:rFonts w:ascii="GHEA Grapalat" w:eastAsia="Calibri" w:hAnsi="GHEA Grapalat" w:cs="Sylfaen"/>
                <w:sz w:val="20"/>
                <w:szCs w:val="20"/>
              </w:rPr>
              <w:t>0</w:t>
            </w:r>
            <w:r w:rsidRPr="00B05000">
              <w:rPr>
                <w:rFonts w:ascii="GHEA Grapalat" w:eastAsia="Calibri" w:hAnsi="GHEA Grapalat" w:cs="Sylfaen"/>
                <w:sz w:val="20"/>
                <w:szCs w:val="20"/>
              </w:rPr>
              <w:t>0</w:t>
            </w:r>
          </w:p>
        </w:tc>
        <w:tc>
          <w:tcPr>
            <w:tcW w:w="2268"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h</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25</w:t>
            </w:r>
            <w:r>
              <w:rPr>
                <w:rFonts w:ascii="GHEA Grapalat" w:eastAsia="Calibri" w:hAnsi="GHEA Grapalat" w:cs="Sylfaen"/>
                <w:sz w:val="20"/>
                <w:szCs w:val="20"/>
              </w:rPr>
              <w:t>0</w:t>
            </w:r>
            <w:r w:rsidRPr="00B05000">
              <w:rPr>
                <w:rFonts w:ascii="GHEA Grapalat" w:eastAsia="Calibri" w:hAnsi="GHEA Grapalat" w:cs="Sylfaen"/>
                <w:sz w:val="20"/>
                <w:szCs w:val="20"/>
              </w:rPr>
              <w:t>0</w:t>
            </w:r>
          </w:p>
        </w:tc>
        <w:tc>
          <w:tcPr>
            <w:tcW w:w="3544" w:type="dxa"/>
            <w:vAlign w:val="center"/>
          </w:tcPr>
          <w:p w:rsidR="00C75892" w:rsidRPr="00F10A47" w:rsidRDefault="00C75892" w:rsidP="009700F7">
            <w:pPr>
              <w:spacing w:before="20" w:after="20"/>
              <w:jc w:val="center"/>
              <w:rPr>
                <w:rFonts w:ascii="GHEA Grapalat" w:eastAsia="Calibri" w:hAnsi="GHEA Grapalat" w:cs="Sylfaen"/>
                <w:sz w:val="20"/>
                <w:szCs w:val="20"/>
              </w:rPr>
            </w:pPr>
            <m:oMath>
              <m:r>
                <w:rPr>
                  <w:rFonts w:ascii="Cambria Math" w:hAnsi="Cambria Math"/>
                  <w:sz w:val="24"/>
                  <w:szCs w:val="24"/>
                  <w:lang w:val="hy-AM"/>
                </w:rPr>
                <m:t>l</m:t>
              </m:r>
            </m:oMath>
            <w:r w:rsidRPr="00B05000">
              <w:rPr>
                <w:rFonts w:ascii="GHEA Grapalat" w:eastAsia="Calibri" w:hAnsi="GHEA Grapalat" w:cs="Sylfaen"/>
                <w:sz w:val="24"/>
                <w:szCs w:val="24"/>
                <w:vertAlign w:val="subscript"/>
              </w:rPr>
              <w:t xml:space="preserve"> </w:t>
            </w:r>
            <w:r w:rsidRPr="00B05000">
              <w:rPr>
                <w:rFonts w:ascii="GHEA Grapalat" w:eastAsia="Calibri" w:hAnsi="GHEA Grapalat" w:cs="Sylfaen"/>
                <w:sz w:val="20"/>
                <w:szCs w:val="20"/>
              </w:rPr>
              <w:t>/</w:t>
            </w:r>
            <w:r w:rsidRPr="00B05000">
              <w:rPr>
                <w:rFonts w:ascii="GHEA Grapalat" w:eastAsia="Calibri" w:hAnsi="GHEA Grapalat" w:cs="Sylfaen"/>
                <w:sz w:val="20"/>
                <w:szCs w:val="20"/>
                <w:vertAlign w:val="subscript"/>
              </w:rPr>
              <w:t xml:space="preserve"> </w:t>
            </w:r>
            <w:r>
              <w:rPr>
                <w:rFonts w:ascii="GHEA Grapalat" w:eastAsia="Calibri" w:hAnsi="GHEA Grapalat" w:cs="Sylfaen"/>
                <w:sz w:val="20"/>
                <w:szCs w:val="20"/>
                <w:lang w:val="en-US"/>
              </w:rPr>
              <w:t>20</w:t>
            </w:r>
            <w:r>
              <w:rPr>
                <w:rFonts w:ascii="GHEA Grapalat" w:eastAsia="Calibri" w:hAnsi="GHEA Grapalat" w:cs="Sylfaen"/>
                <w:sz w:val="20"/>
                <w:szCs w:val="20"/>
              </w:rPr>
              <w:t>0</w:t>
            </w:r>
            <w:r w:rsidRPr="00B05000">
              <w:rPr>
                <w:rFonts w:ascii="GHEA Grapalat" w:eastAsia="Calibri" w:hAnsi="GHEA Grapalat" w:cs="Sylfaen"/>
                <w:sz w:val="20"/>
                <w:szCs w:val="20"/>
              </w:rPr>
              <w:t>0</w:t>
            </w:r>
          </w:p>
        </w:tc>
      </w:tr>
    </w:tbl>
    <w:p w:rsidR="00123867" w:rsidRDefault="00123867" w:rsidP="00123867">
      <w:pPr>
        <w:spacing w:after="0"/>
        <w:jc w:val="center"/>
        <w:rPr>
          <w:rFonts w:ascii="GHEA Grapalat" w:hAnsi="GHEA Grapalat"/>
          <w:b/>
          <w:bCs/>
        </w:rPr>
      </w:pPr>
    </w:p>
    <w:p w:rsidR="00AF0347" w:rsidRPr="00C1040D" w:rsidRDefault="00B64EEA" w:rsidP="00123867">
      <w:pPr>
        <w:spacing w:after="120"/>
        <w:jc w:val="center"/>
        <w:rPr>
          <w:rFonts w:ascii="GHEA Grapalat" w:hAnsi="GHEA Grapalat"/>
          <w:b/>
          <w:bCs/>
          <w:lang w:val="hy-AM"/>
        </w:rPr>
      </w:pPr>
      <w:r w:rsidRPr="00C1040D">
        <w:rPr>
          <w:rFonts w:ascii="GHEA Grapalat" w:hAnsi="GHEA Grapalat"/>
          <w:b/>
          <w:bCs/>
        </w:rPr>
        <w:t xml:space="preserve">8. </w:t>
      </w:r>
      <w:r w:rsidR="00C1040D" w:rsidRPr="00C1040D">
        <w:rPr>
          <w:rFonts w:ascii="GHEA Grapalat" w:hAnsi="GHEA Grapalat"/>
          <w:b/>
          <w:bCs/>
          <w:lang w:val="hy-AM"/>
        </w:rPr>
        <w:t xml:space="preserve">Շենքերի և դրանց առանձին տարրերի տեղափոխությունների և ճկվածքների սահմանային արժեքներ ըստ տեխնոլոգիական և </w:t>
      </w:r>
      <w:bookmarkStart w:id="32" w:name="_Hlk148738115"/>
      <w:r w:rsidR="00C1040D" w:rsidRPr="00C1040D">
        <w:rPr>
          <w:rFonts w:ascii="GHEA Grapalat" w:hAnsi="GHEA Grapalat"/>
          <w:b/>
          <w:bCs/>
          <w:lang w:val="hy-AM"/>
        </w:rPr>
        <w:t>կոնստրուկտիվ</w:t>
      </w:r>
      <w:bookmarkEnd w:id="32"/>
      <w:r w:rsidR="00C1040D" w:rsidRPr="00C1040D">
        <w:rPr>
          <w:rFonts w:ascii="GHEA Grapalat" w:hAnsi="GHEA Grapalat"/>
          <w:b/>
          <w:bCs/>
          <w:lang w:val="hy-AM"/>
        </w:rPr>
        <w:t xml:space="preserve"> պահանջների</w:t>
      </w:r>
    </w:p>
    <w:p w:rsidR="00AF0347" w:rsidRPr="001F1B0A" w:rsidRDefault="00E91E28" w:rsidP="00AF0347">
      <w:pPr>
        <w:spacing w:after="120"/>
        <w:ind w:firstLine="567"/>
        <w:jc w:val="both"/>
        <w:rPr>
          <w:rFonts w:ascii="GHEA Grapalat" w:hAnsi="GHEA Grapalat"/>
          <w:color w:val="0070C0"/>
          <w:lang w:val="hy-AM"/>
        </w:rPr>
      </w:pPr>
      <w:r w:rsidRPr="001F1B0A">
        <w:rPr>
          <w:rFonts w:ascii="GHEA Grapalat" w:hAnsi="GHEA Grapalat"/>
          <w:b/>
          <w:bCs/>
          <w:lang w:val="hy-AM"/>
        </w:rPr>
        <w:t>565.</w:t>
      </w:r>
      <w:r w:rsidRPr="001F1B0A">
        <w:rPr>
          <w:rFonts w:ascii="Calibri" w:hAnsi="Calibri" w:cs="Calibri"/>
          <w:b/>
          <w:bCs/>
          <w:lang w:val="hy-AM"/>
        </w:rPr>
        <w:t> </w:t>
      </w:r>
      <w:r w:rsidR="001A65AA" w:rsidRPr="001F1B0A">
        <w:rPr>
          <w:rFonts w:ascii="GHEA Grapalat" w:hAnsi="GHEA Grapalat"/>
          <w:lang w:val="hy-AM"/>
        </w:rPr>
        <w:t>Կ</w:t>
      </w:r>
      <w:r w:rsidR="0047538A" w:rsidRPr="0047538A">
        <w:rPr>
          <w:rFonts w:ascii="GHEA Grapalat" w:hAnsi="GHEA Grapalat"/>
          <w:lang w:val="hy-AM"/>
        </w:rPr>
        <w:t>ոնստրուկցիաների</w:t>
      </w:r>
      <w:r w:rsidR="001A65AA" w:rsidRPr="001F1B0A">
        <w:rPr>
          <w:rFonts w:ascii="GHEA Grapalat" w:hAnsi="GHEA Grapalat"/>
          <w:lang w:val="hy-AM"/>
        </w:rPr>
        <w:t xml:space="preserve"> տարրերի ուղղա</w:t>
      </w:r>
      <w:r w:rsidR="0047538A" w:rsidRPr="0047538A">
        <w:rPr>
          <w:rFonts w:ascii="GHEA Grapalat" w:hAnsi="GHEA Grapalat"/>
          <w:lang w:val="hy-AM"/>
        </w:rPr>
        <w:t>ձիգ</w:t>
      </w:r>
      <w:r w:rsidR="001A65AA" w:rsidRPr="001F1B0A">
        <w:rPr>
          <w:rFonts w:ascii="GHEA Grapalat" w:hAnsi="GHEA Grapalat"/>
          <w:lang w:val="hy-AM"/>
        </w:rPr>
        <w:t xml:space="preserve"> </w:t>
      </w:r>
      <w:r w:rsidR="0047538A" w:rsidRPr="0047538A">
        <w:rPr>
          <w:rFonts w:ascii="GHEA Grapalat" w:hAnsi="GHEA Grapalat"/>
          <w:lang w:val="hy-AM"/>
        </w:rPr>
        <w:t>սահմանային ճկվածքները</w:t>
      </w:r>
      <w:r w:rsidR="001A65AA" w:rsidRPr="001F1B0A">
        <w:rPr>
          <w:rFonts w:ascii="GHEA Grapalat" w:hAnsi="GHEA Grapalat"/>
          <w:lang w:val="hy-AM"/>
        </w:rPr>
        <w:t xml:space="preserve"> </w:t>
      </w:r>
      <w:r w:rsidR="0047538A" w:rsidRPr="0047538A">
        <w:rPr>
          <w:rFonts w:ascii="GHEA Grapalat" w:hAnsi="GHEA Grapalat"/>
          <w:lang w:val="hy-AM"/>
        </w:rPr>
        <w:t xml:space="preserve">ըստ </w:t>
      </w:r>
      <w:r w:rsidR="001A65AA" w:rsidRPr="001F1B0A">
        <w:rPr>
          <w:rFonts w:ascii="GHEA Grapalat" w:hAnsi="GHEA Grapalat"/>
          <w:lang w:val="hy-AM"/>
        </w:rPr>
        <w:t xml:space="preserve">տեխնոլոգիական և </w:t>
      </w:r>
      <w:r w:rsidR="0047538A" w:rsidRPr="001F1B0A">
        <w:rPr>
          <w:rFonts w:ascii="GHEA Grapalat" w:hAnsi="GHEA Grapalat"/>
          <w:lang w:val="hy-AM"/>
        </w:rPr>
        <w:t>կոնստրուկտիվ</w:t>
      </w:r>
      <w:r w:rsidR="001A65AA" w:rsidRPr="001F1B0A">
        <w:rPr>
          <w:rFonts w:ascii="GHEA Grapalat" w:hAnsi="GHEA Grapalat"/>
          <w:lang w:val="hy-AM"/>
        </w:rPr>
        <w:t xml:space="preserve"> պահանջների, </w:t>
      </w:r>
      <w:r w:rsidR="0047538A" w:rsidRPr="0047538A">
        <w:rPr>
          <w:rFonts w:ascii="GHEA Grapalat" w:hAnsi="GHEA Grapalat"/>
          <w:lang w:val="hy-AM"/>
        </w:rPr>
        <w:t>բերված</w:t>
      </w:r>
      <w:r w:rsidR="001A65AA" w:rsidRPr="001F1B0A">
        <w:rPr>
          <w:rFonts w:ascii="GHEA Grapalat" w:hAnsi="GHEA Grapalat"/>
          <w:lang w:val="hy-AM"/>
        </w:rPr>
        <w:t xml:space="preserve"> են </w:t>
      </w:r>
      <w:r w:rsidR="0047538A" w:rsidRPr="0047538A">
        <w:rPr>
          <w:rFonts w:ascii="GHEA Grapalat" w:hAnsi="GHEA Grapalat"/>
          <w:lang w:val="hy-AM"/>
        </w:rPr>
        <w:t>ա</w:t>
      </w:r>
      <w:r w:rsidR="001A65AA" w:rsidRPr="001F1B0A">
        <w:rPr>
          <w:rFonts w:ascii="GHEA Grapalat" w:hAnsi="GHEA Grapalat"/>
          <w:lang w:val="hy-AM"/>
        </w:rPr>
        <w:t>ղյուսակ 79-ում:</w:t>
      </w:r>
    </w:p>
    <w:p w:rsidR="00AF0347" w:rsidRPr="00630E57" w:rsidRDefault="00E91E28" w:rsidP="00AF0347">
      <w:pPr>
        <w:spacing w:after="120"/>
        <w:ind w:firstLine="567"/>
        <w:jc w:val="both"/>
        <w:rPr>
          <w:rFonts w:ascii="GHEA Grapalat" w:hAnsi="GHEA Grapalat"/>
          <w:lang w:val="hy-AM"/>
        </w:rPr>
      </w:pPr>
      <w:r w:rsidRPr="007C53D0">
        <w:rPr>
          <w:rFonts w:ascii="GHEA Grapalat" w:hAnsi="GHEA Grapalat"/>
          <w:b/>
          <w:bCs/>
          <w:lang w:val="hy-AM"/>
        </w:rPr>
        <w:t>566.</w:t>
      </w:r>
      <w:r w:rsidRPr="007C53D0">
        <w:rPr>
          <w:rFonts w:ascii="Calibri" w:hAnsi="Calibri" w:cs="Calibri"/>
          <w:b/>
          <w:bCs/>
          <w:lang w:val="hy-AM"/>
        </w:rPr>
        <w:t> </w:t>
      </w:r>
      <w:r w:rsidR="001A65AA" w:rsidRPr="0057387E">
        <w:rPr>
          <w:rFonts w:ascii="GHEA Grapalat" w:hAnsi="GHEA Grapalat"/>
          <w:lang w:val="hy-AM"/>
        </w:rPr>
        <w:t xml:space="preserve">Մեկ </w:t>
      </w:r>
      <w:r w:rsidR="008227E7" w:rsidRPr="0057387E">
        <w:rPr>
          <w:rFonts w:ascii="GHEA Grapalat" w:hAnsi="GHEA Grapalat"/>
          <w:lang w:val="hy-AM"/>
        </w:rPr>
        <w:t>ամբարձիչից</w:t>
      </w:r>
      <w:r w:rsidR="001A65AA" w:rsidRPr="0057387E">
        <w:rPr>
          <w:rFonts w:ascii="GHEA Grapalat" w:hAnsi="GHEA Grapalat"/>
          <w:lang w:val="hy-AM"/>
        </w:rPr>
        <w:t xml:space="preserve"> հորիզոնական և </w:t>
      </w:r>
      <w:r w:rsidR="0057387E" w:rsidRPr="0057387E">
        <w:rPr>
          <w:rFonts w:ascii="GHEA Grapalat" w:hAnsi="GHEA Grapalat"/>
          <w:lang w:val="hy-AM"/>
        </w:rPr>
        <w:t xml:space="preserve">արտակենրոն ուղղաձիգ </w:t>
      </w:r>
      <w:r w:rsidR="001A65AA" w:rsidRPr="0057387E">
        <w:rPr>
          <w:rFonts w:ascii="GHEA Grapalat" w:hAnsi="GHEA Grapalat"/>
          <w:lang w:val="hy-AM"/>
        </w:rPr>
        <w:t>կիրառվող բեռներից (</w:t>
      </w:r>
      <w:r w:rsidR="0057387E" w:rsidRPr="0057387E">
        <w:rPr>
          <w:rFonts w:ascii="GHEA Grapalat" w:hAnsi="GHEA Grapalat"/>
          <w:lang w:val="hy-AM"/>
        </w:rPr>
        <w:t xml:space="preserve">հաշվի չառնելով </w:t>
      </w:r>
      <w:r w:rsidR="001A65AA" w:rsidRPr="0057387E">
        <w:rPr>
          <w:rFonts w:ascii="GHEA Grapalat" w:hAnsi="GHEA Grapalat"/>
          <w:lang w:val="hy-AM"/>
        </w:rPr>
        <w:t xml:space="preserve">հիմքերի </w:t>
      </w:r>
      <w:r w:rsidR="0057387E" w:rsidRPr="0057387E">
        <w:rPr>
          <w:rFonts w:ascii="GHEA Grapalat" w:hAnsi="GHEA Grapalat"/>
          <w:lang w:val="hy-AM"/>
        </w:rPr>
        <w:t>կողաթեքումը</w:t>
      </w:r>
      <w:r w:rsidR="001A65AA" w:rsidRPr="0057387E">
        <w:rPr>
          <w:rFonts w:ascii="GHEA Grapalat" w:hAnsi="GHEA Grapalat"/>
          <w:lang w:val="hy-AM"/>
        </w:rPr>
        <w:t xml:space="preserve">) բաց </w:t>
      </w:r>
      <w:r w:rsidR="0057387E" w:rsidRPr="0057387E">
        <w:rPr>
          <w:rFonts w:ascii="GHEA Grapalat" w:hAnsi="GHEA Grapalat"/>
          <w:lang w:val="hy-AM"/>
        </w:rPr>
        <w:t>էստակադների</w:t>
      </w:r>
      <w:r w:rsidR="001A65AA" w:rsidRPr="0057387E">
        <w:rPr>
          <w:rFonts w:ascii="GHEA Grapalat" w:hAnsi="GHEA Grapalat"/>
          <w:lang w:val="hy-AM"/>
        </w:rPr>
        <w:t xml:space="preserve"> </w:t>
      </w:r>
      <w:r w:rsidR="0057387E" w:rsidRPr="0057387E">
        <w:rPr>
          <w:rFonts w:ascii="GHEA Grapalat" w:hAnsi="GHEA Grapalat"/>
          <w:lang w:val="hy-AM"/>
        </w:rPr>
        <w:t>ամբարձիչային ուղիների</w:t>
      </w:r>
      <w:r w:rsidR="001A65AA" w:rsidRPr="0057387E">
        <w:rPr>
          <w:rFonts w:ascii="GHEA Grapalat" w:hAnsi="GHEA Grapalat"/>
          <w:lang w:val="hy-AM"/>
        </w:rPr>
        <w:t xml:space="preserve"> հորիզոնական </w:t>
      </w:r>
      <w:r w:rsidR="0057387E" w:rsidRPr="0057387E">
        <w:rPr>
          <w:rFonts w:ascii="GHEA Grapalat" w:hAnsi="GHEA Grapalat"/>
          <w:lang w:val="hy-AM"/>
        </w:rPr>
        <w:t>սահմանային</w:t>
      </w:r>
      <w:r w:rsidR="001A65AA" w:rsidRPr="0057387E">
        <w:rPr>
          <w:rFonts w:ascii="GHEA Grapalat" w:hAnsi="GHEA Grapalat"/>
          <w:lang w:val="hy-AM"/>
        </w:rPr>
        <w:t xml:space="preserve"> </w:t>
      </w:r>
      <w:r w:rsidR="0057387E" w:rsidRPr="0057387E">
        <w:rPr>
          <w:rFonts w:ascii="GHEA Grapalat" w:hAnsi="GHEA Grapalat"/>
          <w:lang w:val="hy-AM"/>
        </w:rPr>
        <w:t>մոտեցում</w:t>
      </w:r>
      <w:r w:rsidR="0057387E">
        <w:rPr>
          <w:rFonts w:ascii="GHEA Grapalat" w:hAnsi="GHEA Grapalat"/>
          <w:lang w:val="hy-AM"/>
        </w:rPr>
        <w:t>ներ</w:t>
      </w:r>
      <w:r w:rsidR="0057387E" w:rsidRPr="0057387E">
        <w:rPr>
          <w:rFonts w:ascii="GHEA Grapalat" w:hAnsi="GHEA Grapalat"/>
          <w:lang w:val="hy-AM"/>
        </w:rPr>
        <w:t>ը</w:t>
      </w:r>
      <w:r w:rsidR="001A65AA" w:rsidRPr="0057387E">
        <w:rPr>
          <w:rFonts w:ascii="GHEA Grapalat" w:hAnsi="GHEA Grapalat"/>
          <w:lang w:val="hy-AM"/>
        </w:rPr>
        <w:t>, որ</w:t>
      </w:r>
      <w:r w:rsidR="0057387E">
        <w:rPr>
          <w:rFonts w:ascii="GHEA Grapalat" w:hAnsi="GHEA Grapalat"/>
          <w:lang w:val="hy-AM"/>
        </w:rPr>
        <w:t>ոնք</w:t>
      </w:r>
      <w:r w:rsidR="001A65AA" w:rsidRPr="0057387E">
        <w:rPr>
          <w:rFonts w:ascii="GHEA Grapalat" w:hAnsi="GHEA Grapalat"/>
          <w:lang w:val="hy-AM"/>
        </w:rPr>
        <w:t xml:space="preserve"> սահմանափակվում </w:t>
      </w:r>
      <w:r w:rsidR="0057387E">
        <w:rPr>
          <w:rFonts w:ascii="GHEA Grapalat" w:hAnsi="GHEA Grapalat"/>
          <w:lang w:val="hy-AM"/>
        </w:rPr>
        <w:t>են</w:t>
      </w:r>
      <w:r w:rsidR="001A65AA" w:rsidRPr="00630E57">
        <w:rPr>
          <w:rFonts w:ascii="GHEA Grapalat" w:hAnsi="GHEA Grapalat"/>
          <w:lang w:val="hy-AM"/>
        </w:rPr>
        <w:t xml:space="preserve"> տեխնոլոգիական պահանջներով, </w:t>
      </w:r>
      <w:r w:rsidR="00630E57" w:rsidRPr="00630E57">
        <w:rPr>
          <w:rFonts w:ascii="GHEA Grapalat" w:hAnsi="GHEA Grapalat"/>
          <w:lang w:val="hy-AM"/>
        </w:rPr>
        <w:t xml:space="preserve">ընդունվում են 20 մմ-ին </w:t>
      </w:r>
      <w:r w:rsidR="001A65AA" w:rsidRPr="00630E57">
        <w:rPr>
          <w:rFonts w:ascii="GHEA Grapalat" w:hAnsi="GHEA Grapalat"/>
          <w:lang w:val="hy-AM"/>
        </w:rPr>
        <w:t>հավասար:</w:t>
      </w:r>
      <w:r w:rsidR="0057387E" w:rsidRPr="0057387E">
        <w:rPr>
          <w:rFonts w:ascii="GHEA Grapalat" w:hAnsi="GHEA Grapalat"/>
          <w:lang w:val="hy-AM"/>
        </w:rPr>
        <w:t xml:space="preserve"> </w:t>
      </w:r>
    </w:p>
    <w:p w:rsidR="00FF0BFF" w:rsidRPr="00546F8F" w:rsidRDefault="00E91E28" w:rsidP="00B6134A">
      <w:pPr>
        <w:spacing w:after="120"/>
        <w:ind w:firstLine="567"/>
        <w:jc w:val="both"/>
        <w:rPr>
          <w:rFonts w:ascii="GHEA Grapalat" w:hAnsi="GHEA Grapalat"/>
          <w:lang w:val="hy-AM"/>
        </w:rPr>
      </w:pPr>
      <w:r w:rsidRPr="0005134B">
        <w:rPr>
          <w:rFonts w:ascii="GHEA Grapalat" w:hAnsi="GHEA Grapalat"/>
          <w:b/>
          <w:bCs/>
          <w:lang w:val="hy-AM"/>
        </w:rPr>
        <w:t>567.</w:t>
      </w:r>
      <w:r w:rsidRPr="0005134B">
        <w:rPr>
          <w:rFonts w:ascii="Calibri" w:hAnsi="Calibri" w:cs="Calibri"/>
          <w:b/>
          <w:bCs/>
          <w:lang w:val="hy-AM"/>
        </w:rPr>
        <w:t> </w:t>
      </w:r>
      <w:r w:rsidR="006F0F6D" w:rsidRPr="0005134B">
        <w:rPr>
          <w:rFonts w:ascii="GHEA Grapalat" w:eastAsia="Times New Roman" w:hAnsi="GHEA Grapalat" w:cs="Times New Roman"/>
          <w:kern w:val="36"/>
          <w:lang w:val="hy-AM" w:eastAsia="ru-RU"/>
        </w:rPr>
        <w:t xml:space="preserve">Շենքերի հորիզոնական </w:t>
      </w:r>
      <w:r w:rsidR="0005134B" w:rsidRPr="0005134B">
        <w:rPr>
          <w:rFonts w:ascii="GHEA Grapalat" w:eastAsia="Times New Roman" w:hAnsi="GHEA Grapalat" w:cs="Times New Roman"/>
          <w:kern w:val="36"/>
          <w:lang w:val="hy-AM" w:eastAsia="ru-RU"/>
        </w:rPr>
        <w:t>սահմանային</w:t>
      </w:r>
      <w:r w:rsidR="006F0F6D" w:rsidRPr="0005134B">
        <w:rPr>
          <w:rFonts w:ascii="GHEA Grapalat" w:eastAsia="Times New Roman" w:hAnsi="GHEA Grapalat" w:cs="Times New Roman"/>
          <w:kern w:val="36"/>
          <w:lang w:val="hy-AM" w:eastAsia="ru-RU"/>
        </w:rPr>
        <w:t xml:space="preserve"> </w:t>
      </w:r>
      <w:r w:rsidR="0005134B" w:rsidRPr="0005134B">
        <w:rPr>
          <w:rFonts w:ascii="GHEA Grapalat" w:eastAsia="Times New Roman" w:hAnsi="GHEA Grapalat" w:cs="Times New Roman"/>
          <w:kern w:val="36"/>
          <w:lang w:val="hy-AM" w:eastAsia="ru-RU"/>
        </w:rPr>
        <w:t xml:space="preserve">տեղափոխությունները կոնստրուկտիվ պահանջներից (ապահովում </w:t>
      </w:r>
      <w:r w:rsidR="0005134B" w:rsidRPr="00816191">
        <w:rPr>
          <w:rFonts w:ascii="GHEA Grapalat" w:eastAsia="Times New Roman" w:hAnsi="GHEA Grapalat" w:cs="Times New Roman"/>
          <w:kern w:val="36"/>
          <w:lang w:val="hy-AM" w:eastAsia="ru-RU"/>
        </w:rPr>
        <w:t xml:space="preserve">են </w:t>
      </w:r>
      <w:r w:rsidR="00816191" w:rsidRPr="00816191">
        <w:rPr>
          <w:rFonts w:ascii="GHEA Grapalat" w:eastAsia="Times New Roman" w:hAnsi="GHEA Grapalat" w:cs="Times New Roman"/>
          <w:kern w:val="36"/>
          <w:lang w:val="hy-AM" w:eastAsia="ru-RU"/>
        </w:rPr>
        <w:t xml:space="preserve">պատերով, միջնորմներով, պատուհանների և դռների տարրերով </w:t>
      </w:r>
      <w:r w:rsidR="00816191">
        <w:rPr>
          <w:rFonts w:ascii="GHEA Grapalat" w:eastAsia="Times New Roman" w:hAnsi="GHEA Grapalat" w:cs="Times New Roman"/>
          <w:kern w:val="36"/>
          <w:lang w:val="hy-AM" w:eastAsia="ru-RU"/>
        </w:rPr>
        <w:t>հիմնակմախքի</w:t>
      </w:r>
      <w:r w:rsidR="0005134B" w:rsidRPr="00816191">
        <w:rPr>
          <w:rFonts w:ascii="GHEA Grapalat" w:eastAsia="Times New Roman" w:hAnsi="GHEA Grapalat" w:cs="Times New Roman"/>
          <w:kern w:val="36"/>
          <w:lang w:val="hy-AM" w:eastAsia="ru-RU"/>
        </w:rPr>
        <w:t xml:space="preserve"> լցման ամբողջականությունը) ելնելով</w:t>
      </w:r>
      <w:r w:rsidR="006F0F6D" w:rsidRPr="00816191">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 xml:space="preserve">բերված են </w:t>
      </w:r>
      <w:r w:rsidR="00A949D0" w:rsidRPr="00A949D0">
        <w:rPr>
          <w:rFonts w:ascii="GHEA Grapalat" w:eastAsia="Times New Roman" w:hAnsi="GHEA Grapalat" w:cs="Times New Roman"/>
          <w:kern w:val="36"/>
          <w:lang w:val="hy-AM" w:eastAsia="ru-RU"/>
        </w:rPr>
        <w:t>ա</w:t>
      </w:r>
      <w:r w:rsidR="006F0F6D" w:rsidRPr="0005134B">
        <w:rPr>
          <w:rFonts w:ascii="GHEA Grapalat" w:eastAsia="Times New Roman" w:hAnsi="GHEA Grapalat" w:cs="Times New Roman"/>
          <w:kern w:val="36"/>
          <w:lang w:val="hy-AM" w:eastAsia="ru-RU"/>
        </w:rPr>
        <w:t xml:space="preserve">ղյուսակ 82-ում, որտեղ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6F0F6D" w:rsidRPr="0005134B">
        <w:rPr>
          <w:rFonts w:ascii="GHEA Grapalat" w:eastAsia="Times New Roman" w:hAnsi="GHEA Grapalat" w:cs="Times New Roman"/>
          <w:kern w:val="36"/>
          <w:lang w:val="hy-AM" w:eastAsia="ru-RU"/>
        </w:rPr>
        <w:t>-ը</w:t>
      </w:r>
      <w:r w:rsidR="002F1E38" w:rsidRPr="002F1E38">
        <w:rPr>
          <w:rFonts w:ascii="GHEA Grapalat" w:eastAsia="Times New Roman" w:hAnsi="GHEA Grapalat" w:cs="Times New Roman"/>
          <w:kern w:val="36"/>
          <w:lang w:val="hy-AM" w:eastAsia="ru-RU"/>
        </w:rPr>
        <w:t>՝</w:t>
      </w:r>
      <w:r w:rsidR="006F0F6D" w:rsidRPr="0005134B">
        <w:rPr>
          <w:rFonts w:ascii="GHEA Grapalat" w:eastAsia="Times New Roman" w:hAnsi="GHEA Grapalat" w:cs="Times New Roman"/>
          <w:kern w:val="36"/>
          <w:lang w:val="hy-AM" w:eastAsia="ru-RU"/>
        </w:rPr>
        <w:t xml:space="preserve"> մ</w:t>
      </w:r>
      <w:r w:rsidR="002F1E38" w:rsidRPr="002F1E38">
        <w:rPr>
          <w:rFonts w:ascii="GHEA Grapalat" w:eastAsia="Times New Roman" w:hAnsi="GHEA Grapalat" w:cs="Times New Roman"/>
          <w:kern w:val="36"/>
          <w:lang w:val="hy-AM" w:eastAsia="ru-RU"/>
        </w:rPr>
        <w:t>իա</w:t>
      </w:r>
      <w:r w:rsidR="006F0F6D" w:rsidRPr="0005134B">
        <w:rPr>
          <w:rFonts w:ascii="GHEA Grapalat" w:eastAsia="Times New Roman" w:hAnsi="GHEA Grapalat" w:cs="Times New Roman"/>
          <w:kern w:val="36"/>
          <w:lang w:val="hy-AM" w:eastAsia="ru-RU"/>
        </w:rPr>
        <w:t xml:space="preserve">հարկ շենքերի </w:t>
      </w:r>
      <w:r w:rsidR="002F1E38" w:rsidRPr="002F1E38">
        <w:rPr>
          <w:rFonts w:ascii="GHEA Grapalat" w:eastAsia="Times New Roman" w:hAnsi="GHEA Grapalat" w:cs="Times New Roman"/>
          <w:kern w:val="36"/>
          <w:lang w:val="hy-AM" w:eastAsia="ru-RU"/>
        </w:rPr>
        <w:t>հարկի</w:t>
      </w:r>
      <w:r w:rsidR="006F0F6D" w:rsidRPr="0005134B">
        <w:rPr>
          <w:rFonts w:ascii="GHEA Grapalat" w:eastAsia="Times New Roman" w:hAnsi="GHEA Grapalat" w:cs="Times New Roman"/>
          <w:kern w:val="36"/>
          <w:lang w:val="hy-AM" w:eastAsia="ru-RU"/>
        </w:rPr>
        <w:t xml:space="preserve"> բարձրությունն է, </w:t>
      </w:r>
      <w:r w:rsidR="002F1E38">
        <w:rPr>
          <w:rFonts w:ascii="GHEA Grapalat" w:eastAsia="Times New Roman" w:hAnsi="GHEA Grapalat" w:cs="Times New Roman"/>
          <w:kern w:val="36"/>
          <w:lang w:val="hy-AM" w:eastAsia="ru-RU"/>
        </w:rPr>
        <w:t>ընոդունվում է</w:t>
      </w:r>
      <w:r w:rsidR="006F0F6D" w:rsidRPr="0005134B">
        <w:rPr>
          <w:rFonts w:ascii="GHEA Grapalat" w:eastAsia="Times New Roman" w:hAnsi="GHEA Grapalat" w:cs="Times New Roman"/>
          <w:kern w:val="36"/>
          <w:lang w:val="hy-AM" w:eastAsia="ru-RU"/>
        </w:rPr>
        <w:t xml:space="preserve"> հիմքի վեր</w:t>
      </w:r>
      <w:r w:rsidR="002F1E38">
        <w:rPr>
          <w:rFonts w:ascii="GHEA Grapalat" w:eastAsia="Times New Roman" w:hAnsi="GHEA Grapalat" w:cs="Times New Roman"/>
          <w:kern w:val="36"/>
          <w:lang w:val="hy-AM" w:eastAsia="ru-RU"/>
        </w:rPr>
        <w:t>ին մասից</w:t>
      </w:r>
      <w:r w:rsidR="006F0F6D" w:rsidRPr="0005134B">
        <w:rPr>
          <w:rFonts w:ascii="GHEA Grapalat" w:eastAsia="Times New Roman" w:hAnsi="GHEA Grapalat" w:cs="Times New Roman"/>
          <w:kern w:val="36"/>
          <w:lang w:val="hy-AM" w:eastAsia="ru-RU"/>
        </w:rPr>
        <w:t xml:space="preserve"> մինչև </w:t>
      </w:r>
      <w:r w:rsidR="002F1E38" w:rsidRPr="002F1E38">
        <w:rPr>
          <w:rFonts w:ascii="GHEA Grapalat" w:eastAsia="Times New Roman" w:hAnsi="GHEA Grapalat" w:cs="Times New Roman"/>
          <w:kern w:val="36"/>
          <w:lang w:val="hy-AM" w:eastAsia="ru-RU"/>
        </w:rPr>
        <w:t>ծպեղային</w:t>
      </w:r>
      <w:r w:rsidR="006F0F6D" w:rsidRPr="0005134B">
        <w:rPr>
          <w:rFonts w:ascii="GHEA Grapalat" w:eastAsia="Times New Roman" w:hAnsi="GHEA Grapalat" w:cs="Times New Roman"/>
          <w:kern w:val="36"/>
          <w:lang w:val="hy-AM" w:eastAsia="ru-RU"/>
        </w:rPr>
        <w:t xml:space="preserve"> կ</w:t>
      </w:r>
      <w:r w:rsidR="002F1E38" w:rsidRPr="002F1E38">
        <w:rPr>
          <w:rFonts w:ascii="GHEA Grapalat" w:eastAsia="Times New Roman" w:hAnsi="GHEA Grapalat" w:cs="Times New Roman"/>
          <w:kern w:val="36"/>
          <w:lang w:val="hy-AM" w:eastAsia="ru-RU"/>
        </w:rPr>
        <w:t>ոնստրուկցիայի</w:t>
      </w:r>
      <w:r w:rsidR="006F0F6D" w:rsidRPr="0005134B">
        <w:rPr>
          <w:rFonts w:ascii="GHEA Grapalat" w:eastAsia="Times New Roman" w:hAnsi="GHEA Grapalat" w:cs="Times New Roman"/>
          <w:kern w:val="36"/>
          <w:lang w:val="hy-AM" w:eastAsia="ru-RU"/>
        </w:rPr>
        <w:t xml:space="preserve"> </w:t>
      </w:r>
      <w:r w:rsidR="002F1E38" w:rsidRPr="002F1E38">
        <w:rPr>
          <w:rFonts w:ascii="GHEA Grapalat" w:eastAsia="Times New Roman" w:hAnsi="GHEA Grapalat" w:cs="Times New Roman"/>
          <w:kern w:val="36"/>
          <w:lang w:val="hy-AM" w:eastAsia="ru-RU"/>
        </w:rPr>
        <w:t>ստորին</w:t>
      </w:r>
      <w:r w:rsidR="006F0F6D" w:rsidRPr="0005134B">
        <w:rPr>
          <w:rFonts w:ascii="GHEA Grapalat" w:eastAsia="Times New Roman" w:hAnsi="GHEA Grapalat" w:cs="Times New Roman"/>
          <w:kern w:val="36"/>
          <w:lang w:val="hy-AM" w:eastAsia="ru-RU"/>
        </w:rPr>
        <w:t xml:space="preserve"> </w:t>
      </w:r>
      <w:r w:rsidR="002F1E38">
        <w:rPr>
          <w:rFonts w:ascii="GHEA Grapalat" w:eastAsia="Times New Roman" w:hAnsi="GHEA Grapalat" w:cs="Times New Roman"/>
          <w:kern w:val="36"/>
          <w:lang w:val="hy-AM" w:eastAsia="ru-RU"/>
        </w:rPr>
        <w:t>մաս</w:t>
      </w:r>
      <w:r w:rsidR="002F1E38" w:rsidRPr="002F1E38">
        <w:rPr>
          <w:rFonts w:ascii="GHEA Grapalat" w:eastAsia="Times New Roman" w:hAnsi="GHEA Grapalat" w:cs="Times New Roman"/>
          <w:kern w:val="36"/>
          <w:lang w:val="hy-AM" w:eastAsia="ru-RU"/>
        </w:rPr>
        <w:t xml:space="preserve">ը </w:t>
      </w:r>
      <w:r w:rsidR="00A949D0">
        <w:rPr>
          <w:rFonts w:ascii="GHEA Grapalat" w:eastAsia="Times New Roman" w:hAnsi="GHEA Grapalat" w:cs="Times New Roman"/>
          <w:kern w:val="36"/>
          <w:lang w:val="hy-AM" w:eastAsia="ru-RU"/>
        </w:rPr>
        <w:t>ընկած</w:t>
      </w:r>
      <w:r w:rsidR="002F1E38" w:rsidRPr="002F1E38">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հեռավորությանը</w:t>
      </w:r>
      <w:r w:rsidR="002F1E38" w:rsidRPr="0005134B">
        <w:rPr>
          <w:rFonts w:ascii="GHEA Grapalat" w:eastAsia="Times New Roman" w:hAnsi="GHEA Grapalat" w:cs="Times New Roman"/>
          <w:kern w:val="36"/>
          <w:lang w:val="hy-AM" w:eastAsia="ru-RU"/>
        </w:rPr>
        <w:t xml:space="preserve"> հավասար</w:t>
      </w:r>
      <w:r w:rsidR="002F1E38" w:rsidRPr="002F1E38">
        <w:rPr>
          <w:rFonts w:ascii="GHEA Grapalat" w:eastAsia="Times New Roman" w:hAnsi="GHEA Grapalat" w:cs="Times New Roman"/>
          <w:kern w:val="36"/>
          <w:lang w:val="hy-AM" w:eastAsia="ru-RU"/>
        </w:rPr>
        <w:t>,</w:t>
      </w:r>
      <w:r w:rsidR="006F0F6D" w:rsidRPr="0005134B">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lastRenderedPageBreak/>
        <w:t>բազմահարկ շենքեր</w:t>
      </w:r>
      <w:r w:rsidR="002F1E38" w:rsidRPr="00A949D0">
        <w:rPr>
          <w:rFonts w:ascii="GHEA Grapalat" w:eastAsia="Times New Roman" w:hAnsi="GHEA Grapalat" w:cs="Times New Roman"/>
          <w:kern w:val="36"/>
          <w:lang w:val="hy-AM" w:eastAsia="ru-RU"/>
        </w:rPr>
        <w:t>ի դեպքում</w:t>
      </w:r>
      <w:r w:rsidR="002F1E38" w:rsidRPr="0005134B">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ստորին հարկի համար</w:t>
      </w:r>
      <w:r w:rsidR="002F1E38" w:rsidRPr="0005134B">
        <w:rPr>
          <w:rFonts w:ascii="GHEA Grapalat" w:eastAsia="Times New Roman" w:hAnsi="GHEA Grapalat" w:cs="Times New Roman"/>
          <w:kern w:val="36"/>
          <w:lang w:val="hy-AM" w:eastAsia="ru-RU"/>
        </w:rPr>
        <w:t>`</w:t>
      </w:r>
      <w:r w:rsidR="006F0F6D" w:rsidRPr="0005134B">
        <w:rPr>
          <w:rFonts w:ascii="GHEA Grapalat" w:eastAsia="Times New Roman" w:hAnsi="GHEA Grapalat" w:cs="Times New Roman"/>
          <w:kern w:val="36"/>
          <w:lang w:val="hy-AM" w:eastAsia="ru-RU"/>
        </w:rPr>
        <w:t xml:space="preserve"> </w:t>
      </w:r>
      <w:r w:rsidR="002F1E38" w:rsidRPr="00A949D0">
        <w:rPr>
          <w:rFonts w:ascii="GHEA Grapalat" w:eastAsia="Times New Roman" w:hAnsi="GHEA Grapalat" w:cs="Times New Roman"/>
          <w:kern w:val="36"/>
          <w:lang w:val="hy-AM" w:eastAsia="ru-RU"/>
        </w:rPr>
        <w:t>ընոդունվում է</w:t>
      </w:r>
      <w:r w:rsidR="002F1E38" w:rsidRPr="0005134B">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հիմքի վեր</w:t>
      </w:r>
      <w:r w:rsidR="002F1E38" w:rsidRPr="00A949D0">
        <w:rPr>
          <w:rFonts w:ascii="GHEA Grapalat" w:eastAsia="Times New Roman" w:hAnsi="GHEA Grapalat" w:cs="Times New Roman"/>
          <w:kern w:val="36"/>
          <w:lang w:val="hy-AM" w:eastAsia="ru-RU"/>
        </w:rPr>
        <w:t>ին</w:t>
      </w:r>
      <w:r w:rsidR="006F0F6D" w:rsidRPr="0005134B">
        <w:rPr>
          <w:rFonts w:ascii="GHEA Grapalat" w:eastAsia="Times New Roman" w:hAnsi="GHEA Grapalat" w:cs="Times New Roman"/>
          <w:kern w:val="36"/>
          <w:lang w:val="hy-AM" w:eastAsia="ru-RU"/>
        </w:rPr>
        <w:t xml:space="preserve"> </w:t>
      </w:r>
      <w:r w:rsidR="002F1E38" w:rsidRPr="00A949D0">
        <w:rPr>
          <w:rFonts w:ascii="GHEA Grapalat" w:eastAsia="Times New Roman" w:hAnsi="GHEA Grapalat" w:cs="Times New Roman"/>
          <w:kern w:val="36"/>
          <w:lang w:val="hy-AM" w:eastAsia="ru-RU"/>
        </w:rPr>
        <w:t>մասից</w:t>
      </w:r>
      <w:r w:rsidR="002F1E38" w:rsidRPr="0005134B">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 xml:space="preserve">մինչև </w:t>
      </w:r>
      <w:r w:rsidR="00A949D0" w:rsidRPr="00A949D0">
        <w:rPr>
          <w:rFonts w:ascii="GHEA Grapalat" w:eastAsia="Times New Roman" w:hAnsi="GHEA Grapalat" w:cs="Times New Roman"/>
          <w:kern w:val="36"/>
          <w:lang w:val="hy-AM" w:eastAsia="ru-RU"/>
        </w:rPr>
        <w:t>ծածկի</w:t>
      </w:r>
      <w:r w:rsidR="006F0F6D" w:rsidRPr="0005134B">
        <w:rPr>
          <w:rFonts w:ascii="GHEA Grapalat" w:eastAsia="Times New Roman" w:hAnsi="GHEA Grapalat" w:cs="Times New Roman"/>
          <w:kern w:val="36"/>
          <w:lang w:val="hy-AM" w:eastAsia="ru-RU"/>
        </w:rPr>
        <w:t xml:space="preserve"> </w:t>
      </w:r>
      <w:r w:rsidR="00A949D0" w:rsidRPr="00A949D0">
        <w:rPr>
          <w:rFonts w:ascii="GHEA Grapalat" w:eastAsia="Times New Roman" w:hAnsi="GHEA Grapalat" w:cs="Times New Roman"/>
          <w:kern w:val="36"/>
          <w:lang w:val="hy-AM" w:eastAsia="ru-RU"/>
        </w:rPr>
        <w:t>պարզունակի</w:t>
      </w:r>
      <w:r w:rsidR="006F0F6D" w:rsidRPr="0005134B">
        <w:rPr>
          <w:rFonts w:ascii="GHEA Grapalat" w:eastAsia="Times New Roman" w:hAnsi="GHEA Grapalat" w:cs="Times New Roman"/>
          <w:kern w:val="36"/>
          <w:lang w:val="hy-AM" w:eastAsia="ru-RU"/>
        </w:rPr>
        <w:t xml:space="preserve"> առանցք</w:t>
      </w:r>
      <w:r w:rsidR="00A949D0" w:rsidRPr="00A949D0">
        <w:rPr>
          <w:rFonts w:ascii="GHEA Grapalat" w:eastAsia="Times New Roman" w:hAnsi="GHEA Grapalat" w:cs="Times New Roman"/>
          <w:kern w:val="36"/>
          <w:lang w:val="hy-AM" w:eastAsia="ru-RU"/>
        </w:rPr>
        <w:t>ը</w:t>
      </w:r>
      <w:r w:rsidR="006F0F6D" w:rsidRPr="0005134B">
        <w:rPr>
          <w:rFonts w:ascii="GHEA Grapalat" w:eastAsia="Times New Roman" w:hAnsi="GHEA Grapalat" w:cs="Times New Roman"/>
          <w:kern w:val="36"/>
          <w:lang w:val="hy-AM" w:eastAsia="ru-RU"/>
        </w:rPr>
        <w:t xml:space="preserve"> </w:t>
      </w:r>
      <w:r w:rsidR="00A949D0">
        <w:rPr>
          <w:rFonts w:ascii="GHEA Grapalat" w:eastAsia="Times New Roman" w:hAnsi="GHEA Grapalat" w:cs="Times New Roman"/>
          <w:kern w:val="36"/>
          <w:lang w:val="hy-AM" w:eastAsia="ru-RU"/>
        </w:rPr>
        <w:t>ընկած</w:t>
      </w:r>
      <w:r w:rsidR="00A949D0" w:rsidRPr="0005134B">
        <w:rPr>
          <w:rFonts w:ascii="GHEA Grapalat" w:eastAsia="Times New Roman" w:hAnsi="GHEA Grapalat" w:cs="Times New Roman"/>
          <w:kern w:val="36"/>
          <w:lang w:val="hy-AM" w:eastAsia="ru-RU"/>
        </w:rPr>
        <w:t xml:space="preserve"> </w:t>
      </w:r>
      <w:r w:rsidR="006F0F6D" w:rsidRPr="0005134B">
        <w:rPr>
          <w:rFonts w:ascii="GHEA Grapalat" w:eastAsia="Times New Roman" w:hAnsi="GHEA Grapalat" w:cs="Times New Roman"/>
          <w:kern w:val="36"/>
          <w:lang w:val="hy-AM" w:eastAsia="ru-RU"/>
        </w:rPr>
        <w:t>հեռավորությանը</w:t>
      </w:r>
      <w:r w:rsidR="00A949D0">
        <w:rPr>
          <w:rFonts w:ascii="GHEA Grapalat" w:eastAsia="Times New Roman" w:hAnsi="GHEA Grapalat" w:cs="Times New Roman"/>
          <w:kern w:val="36"/>
          <w:lang w:val="hy-AM" w:eastAsia="ru-RU"/>
        </w:rPr>
        <w:t>,</w:t>
      </w:r>
      <w:r w:rsidR="00A949D0" w:rsidRPr="0005134B">
        <w:rPr>
          <w:rFonts w:ascii="GHEA Grapalat" w:eastAsia="Times New Roman" w:hAnsi="GHEA Grapalat" w:cs="Times New Roman"/>
          <w:color w:val="0070C0"/>
          <w:kern w:val="36"/>
          <w:lang w:val="hy-AM" w:eastAsia="ru-RU"/>
        </w:rPr>
        <w:t xml:space="preserve"> </w:t>
      </w:r>
      <w:r w:rsidR="00A949D0">
        <w:rPr>
          <w:rFonts w:ascii="GHEA Grapalat" w:eastAsia="Times New Roman" w:hAnsi="GHEA Grapalat" w:cs="Times New Roman"/>
          <w:kern w:val="36"/>
          <w:lang w:val="hy-AM" w:eastAsia="ru-RU"/>
        </w:rPr>
        <w:t>իսկ</w:t>
      </w:r>
      <w:r w:rsidR="006F0F6D" w:rsidRPr="0005134B">
        <w:rPr>
          <w:rFonts w:ascii="GHEA Grapalat" w:eastAsia="Times New Roman" w:hAnsi="GHEA Grapalat" w:cs="Times New Roman"/>
          <w:kern w:val="36"/>
          <w:lang w:val="hy-AM" w:eastAsia="ru-RU"/>
        </w:rPr>
        <w:t xml:space="preserve"> այլ հարկերի համար</w:t>
      </w:r>
      <w:r w:rsidR="00A949D0" w:rsidRPr="00A949D0">
        <w:rPr>
          <w:rFonts w:ascii="GHEA Grapalat" w:eastAsia="Times New Roman" w:hAnsi="GHEA Grapalat" w:cs="Times New Roman"/>
          <w:kern w:val="36"/>
          <w:lang w:val="hy-AM" w:eastAsia="ru-RU"/>
        </w:rPr>
        <w:t>՝</w:t>
      </w:r>
      <w:r w:rsidR="006F0F6D" w:rsidRPr="0005134B">
        <w:rPr>
          <w:rFonts w:ascii="GHEA Grapalat" w:eastAsia="Times New Roman" w:hAnsi="GHEA Grapalat" w:cs="Times New Roman"/>
          <w:color w:val="0070C0"/>
          <w:kern w:val="36"/>
          <w:lang w:val="hy-AM" w:eastAsia="ru-RU"/>
        </w:rPr>
        <w:t xml:space="preserve"> </w:t>
      </w:r>
      <w:r w:rsidR="006F0F6D" w:rsidRPr="0005134B">
        <w:rPr>
          <w:rFonts w:ascii="GHEA Grapalat" w:eastAsia="Times New Roman" w:hAnsi="GHEA Grapalat" w:cs="Times New Roman"/>
          <w:kern w:val="36"/>
          <w:lang w:val="hy-AM" w:eastAsia="ru-RU"/>
        </w:rPr>
        <w:t xml:space="preserve">հարակից </w:t>
      </w:r>
      <w:r w:rsidR="00A949D0" w:rsidRPr="00A949D0">
        <w:rPr>
          <w:rFonts w:ascii="GHEA Grapalat" w:eastAsia="Times New Roman" w:hAnsi="GHEA Grapalat" w:cs="Times New Roman"/>
          <w:kern w:val="36"/>
          <w:lang w:val="hy-AM" w:eastAsia="ru-RU"/>
        </w:rPr>
        <w:t>պարզունակների</w:t>
      </w:r>
      <w:r w:rsidR="006F0F6D" w:rsidRPr="0005134B">
        <w:rPr>
          <w:rFonts w:ascii="GHEA Grapalat" w:eastAsia="Times New Roman" w:hAnsi="GHEA Grapalat" w:cs="Times New Roman"/>
          <w:kern w:val="36"/>
          <w:lang w:val="hy-AM" w:eastAsia="ru-RU"/>
        </w:rPr>
        <w:t xml:space="preserve"> առանցքների միջև եղած հեռավորությանը</w:t>
      </w:r>
      <w:r w:rsidR="00A949D0" w:rsidRPr="0005134B">
        <w:rPr>
          <w:rFonts w:ascii="GHEA Grapalat" w:eastAsia="Times New Roman" w:hAnsi="GHEA Grapalat" w:cs="Times New Roman"/>
          <w:kern w:val="36"/>
          <w:lang w:val="hy-AM" w:eastAsia="ru-RU"/>
        </w:rPr>
        <w:t xml:space="preserve"> հավասար</w:t>
      </w:r>
      <w:r w:rsidR="006F0F6D" w:rsidRPr="0005134B">
        <w:rPr>
          <w:rFonts w:ascii="GHEA Grapalat" w:eastAsia="Times New Roman" w:hAnsi="GHEA Grapalat" w:cs="Times New Roman"/>
          <w:kern w:val="36"/>
          <w:lang w:val="hy-AM" w:eastAsia="ru-RU"/>
        </w:rPr>
        <w:t>:</w:t>
      </w:r>
      <w:r w:rsidR="006F0F6D" w:rsidRPr="0005134B">
        <w:rPr>
          <w:rFonts w:ascii="GHEA Grapalat" w:eastAsia="Times New Roman" w:hAnsi="GHEA Grapalat" w:cs="Times New Roman"/>
          <w:color w:val="0070C0"/>
          <w:kern w:val="36"/>
          <w:lang w:val="hy-AM" w:eastAsia="ru-RU"/>
        </w:rPr>
        <w:t xml:space="preserve"> </w:t>
      </w:r>
      <w:r w:rsidR="00546F8F" w:rsidRPr="00546F8F">
        <w:rPr>
          <w:rFonts w:ascii="GHEA Grapalat" w:eastAsia="Times New Roman" w:hAnsi="GHEA Grapalat" w:cs="Times New Roman"/>
          <w:kern w:val="36"/>
          <w:lang w:val="hy-AM" w:eastAsia="ru-RU"/>
        </w:rPr>
        <w:t xml:space="preserve">Բոլոր դեպքերում, պատերի (շենքի կրող համակարգի մեջ չմտած) և միջնորմների ամրակցումը շենքի կրող համակարգին պետք է լինի ճկուն: </w:t>
      </w:r>
      <w:r w:rsidR="00630E57" w:rsidRPr="00E17051">
        <w:rPr>
          <w:rFonts w:ascii="GHEA Grapalat" w:eastAsia="Times New Roman" w:hAnsi="GHEA Grapalat" w:cs="Times New Roman"/>
          <w:kern w:val="36"/>
          <w:lang w:val="hy-AM" w:eastAsia="ru-RU"/>
        </w:rPr>
        <w:t>Ճկուն ամրա</w:t>
      </w:r>
      <w:r w:rsidR="00546F8F" w:rsidRPr="00E17051">
        <w:rPr>
          <w:rFonts w:ascii="GHEA Grapalat" w:eastAsia="Times New Roman" w:hAnsi="GHEA Grapalat" w:cs="Times New Roman"/>
          <w:kern w:val="36"/>
          <w:lang w:val="hy-AM" w:eastAsia="ru-RU"/>
        </w:rPr>
        <w:t>կ</w:t>
      </w:r>
      <w:r w:rsidR="00630E57" w:rsidRPr="00E17051">
        <w:rPr>
          <w:rFonts w:ascii="GHEA Grapalat" w:eastAsia="Times New Roman" w:hAnsi="GHEA Grapalat" w:cs="Times New Roman"/>
          <w:kern w:val="36"/>
          <w:lang w:val="hy-AM" w:eastAsia="ru-RU"/>
        </w:rPr>
        <w:t>ցումները ներառում են պատերի կամ միջն</w:t>
      </w:r>
      <w:r w:rsidR="00E17051" w:rsidRPr="00E17051">
        <w:rPr>
          <w:rFonts w:ascii="GHEA Grapalat" w:eastAsia="Times New Roman" w:hAnsi="GHEA Grapalat" w:cs="Times New Roman"/>
          <w:kern w:val="36"/>
          <w:lang w:val="hy-AM" w:eastAsia="ru-RU"/>
        </w:rPr>
        <w:t>որմն</w:t>
      </w:r>
      <w:r w:rsidR="00630E57" w:rsidRPr="00E17051">
        <w:rPr>
          <w:rFonts w:ascii="GHEA Grapalat" w:eastAsia="Times New Roman" w:hAnsi="GHEA Grapalat" w:cs="Times New Roman"/>
          <w:kern w:val="36"/>
          <w:lang w:val="hy-AM" w:eastAsia="ru-RU"/>
        </w:rPr>
        <w:t>երի ամրա</w:t>
      </w:r>
      <w:r w:rsidR="00E17051" w:rsidRPr="00E17051">
        <w:rPr>
          <w:rFonts w:ascii="GHEA Grapalat" w:eastAsia="Times New Roman" w:hAnsi="GHEA Grapalat" w:cs="Times New Roman"/>
          <w:kern w:val="36"/>
          <w:lang w:val="hy-AM" w:eastAsia="ru-RU"/>
        </w:rPr>
        <w:t>կ</w:t>
      </w:r>
      <w:r w:rsidR="00630E57" w:rsidRPr="00E17051">
        <w:rPr>
          <w:rFonts w:ascii="GHEA Grapalat" w:eastAsia="Times New Roman" w:hAnsi="GHEA Grapalat" w:cs="Times New Roman"/>
          <w:kern w:val="36"/>
          <w:lang w:val="hy-AM" w:eastAsia="ru-RU"/>
        </w:rPr>
        <w:t>ցումներ</w:t>
      </w:r>
      <w:r w:rsidR="00E17051" w:rsidRPr="00E17051">
        <w:rPr>
          <w:rFonts w:ascii="GHEA Grapalat" w:eastAsia="Times New Roman" w:hAnsi="GHEA Grapalat" w:cs="Times New Roman"/>
          <w:kern w:val="36"/>
          <w:lang w:val="hy-AM" w:eastAsia="ru-RU"/>
        </w:rPr>
        <w:t xml:space="preserve"> </w:t>
      </w:r>
      <w:r w:rsidR="00E17051">
        <w:rPr>
          <w:rFonts w:ascii="GHEA Grapalat" w:eastAsia="Times New Roman" w:hAnsi="GHEA Grapalat" w:cs="Times New Roman"/>
          <w:kern w:val="36"/>
          <w:lang w:val="hy-AM" w:eastAsia="ru-RU"/>
        </w:rPr>
        <w:t>կրող</w:t>
      </w:r>
      <w:r w:rsidR="00630E57" w:rsidRPr="00E17051">
        <w:rPr>
          <w:rFonts w:ascii="GHEA Grapalat" w:eastAsia="Times New Roman" w:hAnsi="GHEA Grapalat" w:cs="Times New Roman"/>
          <w:kern w:val="36"/>
          <w:lang w:val="hy-AM" w:eastAsia="ru-RU"/>
        </w:rPr>
        <w:t xml:space="preserve"> </w:t>
      </w:r>
      <w:r w:rsidR="00E17051" w:rsidRPr="00E17051">
        <w:rPr>
          <w:rFonts w:ascii="GHEA Grapalat" w:eastAsia="Times New Roman" w:hAnsi="GHEA Grapalat" w:cs="Times New Roman"/>
          <w:kern w:val="36"/>
          <w:lang w:val="hy-AM" w:eastAsia="ru-RU"/>
        </w:rPr>
        <w:t>հիմնակմախքին</w:t>
      </w:r>
      <w:r w:rsidR="00630E57" w:rsidRPr="00E17051">
        <w:rPr>
          <w:rFonts w:ascii="GHEA Grapalat" w:eastAsia="Times New Roman" w:hAnsi="GHEA Grapalat" w:cs="Times New Roman"/>
          <w:kern w:val="36"/>
          <w:lang w:val="hy-AM" w:eastAsia="ru-RU"/>
        </w:rPr>
        <w:t>, որոնք չեն խա</w:t>
      </w:r>
      <w:r w:rsidR="00E17051" w:rsidRPr="00E17051">
        <w:rPr>
          <w:rFonts w:ascii="GHEA Grapalat" w:eastAsia="Times New Roman" w:hAnsi="GHEA Grapalat" w:cs="Times New Roman"/>
          <w:kern w:val="36"/>
          <w:lang w:val="hy-AM" w:eastAsia="ru-RU"/>
        </w:rPr>
        <w:t>չնդոտում</w:t>
      </w:r>
      <w:r w:rsidR="00630E57" w:rsidRPr="00E17051">
        <w:rPr>
          <w:rFonts w:ascii="GHEA Grapalat" w:eastAsia="Times New Roman" w:hAnsi="GHEA Grapalat" w:cs="Times New Roman"/>
          <w:kern w:val="36"/>
          <w:lang w:val="hy-AM" w:eastAsia="ru-RU"/>
        </w:rPr>
        <w:t xml:space="preserve"> </w:t>
      </w:r>
      <w:r w:rsidR="00E17051" w:rsidRPr="00E17051">
        <w:rPr>
          <w:rFonts w:ascii="GHEA Grapalat" w:eastAsia="Times New Roman" w:hAnsi="GHEA Grapalat" w:cs="Times New Roman"/>
          <w:kern w:val="36"/>
          <w:lang w:val="hy-AM" w:eastAsia="ru-RU"/>
        </w:rPr>
        <w:t>հիմնակմախքի</w:t>
      </w:r>
      <w:r w:rsidR="00630E57" w:rsidRPr="00933EC9">
        <w:rPr>
          <w:rFonts w:ascii="GHEA Grapalat" w:eastAsia="Times New Roman" w:hAnsi="GHEA Grapalat" w:cs="Times New Roman"/>
          <w:kern w:val="36"/>
          <w:lang w:val="hy-AM" w:eastAsia="ru-RU"/>
        </w:rPr>
        <w:t xml:space="preserve"> </w:t>
      </w:r>
      <w:r w:rsidR="00104D04" w:rsidRPr="00933EC9">
        <w:rPr>
          <w:rFonts w:ascii="GHEA Grapalat" w:eastAsia="Times New Roman" w:hAnsi="GHEA Grapalat" w:cs="Times New Roman"/>
          <w:kern w:val="36"/>
          <w:lang w:val="hy-AM" w:eastAsia="ru-RU"/>
        </w:rPr>
        <w:t>(</w:t>
      </w:r>
      <w:r w:rsidR="00933EC9" w:rsidRPr="00933EC9">
        <w:rPr>
          <w:rFonts w:ascii="GHEA Grapalat" w:eastAsia="Times New Roman" w:hAnsi="GHEA Grapalat" w:cs="Times New Roman"/>
          <w:kern w:val="36"/>
          <w:lang w:val="hy-AM" w:eastAsia="ru-RU"/>
        </w:rPr>
        <w:t>պատերին կամ միջնորմներին</w:t>
      </w:r>
      <w:r w:rsidR="00104D04" w:rsidRPr="00933EC9">
        <w:rPr>
          <w:rFonts w:ascii="GHEA Grapalat" w:eastAsia="Times New Roman" w:hAnsi="GHEA Grapalat" w:cs="Times New Roman"/>
          <w:kern w:val="36"/>
          <w:lang w:val="hy-AM" w:eastAsia="ru-RU"/>
        </w:rPr>
        <w:t xml:space="preserve"> ճիգեր </w:t>
      </w:r>
      <w:r w:rsidR="00933EC9" w:rsidRPr="00933EC9">
        <w:rPr>
          <w:rFonts w:ascii="GHEA Grapalat" w:eastAsia="Times New Roman" w:hAnsi="GHEA Grapalat" w:cs="Times New Roman"/>
          <w:kern w:val="36"/>
          <w:lang w:val="hy-AM" w:eastAsia="ru-RU"/>
        </w:rPr>
        <w:t>չ</w:t>
      </w:r>
      <w:r w:rsidR="00104D04" w:rsidRPr="00933EC9">
        <w:rPr>
          <w:rFonts w:ascii="GHEA Grapalat" w:eastAsia="Times New Roman" w:hAnsi="GHEA Grapalat" w:cs="Times New Roman"/>
          <w:kern w:val="36"/>
          <w:lang w:val="hy-AM" w:eastAsia="ru-RU"/>
        </w:rPr>
        <w:t>փոխանցելո</w:t>
      </w:r>
      <w:r w:rsidR="00933EC9" w:rsidRPr="00933EC9">
        <w:rPr>
          <w:rFonts w:ascii="GHEA Grapalat" w:eastAsia="Times New Roman" w:hAnsi="GHEA Grapalat" w:cs="Times New Roman"/>
          <w:kern w:val="36"/>
          <w:lang w:val="hy-AM" w:eastAsia="ru-RU"/>
        </w:rPr>
        <w:t>վ</w:t>
      </w:r>
      <w:r w:rsidR="00104D04" w:rsidRPr="00933EC9">
        <w:rPr>
          <w:rFonts w:ascii="GHEA Grapalat" w:eastAsia="Times New Roman" w:hAnsi="GHEA Grapalat" w:cs="Times New Roman"/>
          <w:kern w:val="36"/>
          <w:lang w:val="hy-AM" w:eastAsia="ru-RU"/>
        </w:rPr>
        <w:t xml:space="preserve">, </w:t>
      </w:r>
      <w:r w:rsidR="00933EC9">
        <w:rPr>
          <w:rFonts w:ascii="GHEA Grapalat" w:eastAsia="Times New Roman" w:hAnsi="GHEA Grapalat" w:cs="Times New Roman"/>
          <w:kern w:val="36"/>
          <w:lang w:val="hy-AM" w:eastAsia="ru-RU"/>
        </w:rPr>
        <w:t>քանի որ այդ ճիգերը</w:t>
      </w:r>
      <w:r w:rsidR="00104D04" w:rsidRPr="00E17051">
        <w:rPr>
          <w:rFonts w:ascii="GHEA Grapalat" w:eastAsia="Times New Roman" w:hAnsi="GHEA Grapalat" w:cs="Times New Roman"/>
          <w:kern w:val="36"/>
          <w:lang w:val="hy-AM" w:eastAsia="ru-RU"/>
        </w:rPr>
        <w:t xml:space="preserve"> </w:t>
      </w:r>
      <w:r w:rsidR="00104D04" w:rsidRPr="009E352F">
        <w:rPr>
          <w:rFonts w:ascii="GHEA Grapalat" w:eastAsia="Times New Roman" w:hAnsi="GHEA Grapalat" w:cs="Times New Roman"/>
          <w:kern w:val="36"/>
          <w:lang w:val="hy-AM" w:eastAsia="ru-RU"/>
        </w:rPr>
        <w:t xml:space="preserve">կարող են </w:t>
      </w:r>
      <w:r w:rsidR="00C8059F">
        <w:rPr>
          <w:rFonts w:ascii="GHEA Grapalat" w:eastAsia="Times New Roman" w:hAnsi="GHEA Grapalat" w:cs="Times New Roman"/>
          <w:kern w:val="36"/>
          <w:lang w:val="hy-AM" w:eastAsia="ru-RU"/>
        </w:rPr>
        <w:t xml:space="preserve">առաջացնել </w:t>
      </w:r>
      <w:r w:rsidR="00104D04" w:rsidRPr="009E352F">
        <w:rPr>
          <w:rFonts w:ascii="GHEA Grapalat" w:eastAsia="Times New Roman" w:hAnsi="GHEA Grapalat" w:cs="Times New Roman"/>
          <w:kern w:val="36"/>
          <w:lang w:val="hy-AM" w:eastAsia="ru-RU"/>
        </w:rPr>
        <w:t>կոնստրուկտիվ տարրեր</w:t>
      </w:r>
      <w:r w:rsidR="00C8059F">
        <w:rPr>
          <w:rFonts w:ascii="GHEA Grapalat" w:eastAsia="Times New Roman" w:hAnsi="GHEA Grapalat" w:cs="Times New Roman"/>
          <w:kern w:val="36"/>
          <w:lang w:val="hy-AM" w:eastAsia="ru-RU"/>
        </w:rPr>
        <w:t>ի</w:t>
      </w:r>
      <w:r w:rsidR="00C8059F" w:rsidRPr="00C8059F">
        <w:rPr>
          <w:rFonts w:ascii="GHEA Grapalat" w:eastAsia="Times New Roman" w:hAnsi="GHEA Grapalat" w:cs="Times New Roman"/>
          <w:kern w:val="36"/>
          <w:lang w:val="hy-AM" w:eastAsia="ru-RU"/>
        </w:rPr>
        <w:t xml:space="preserve"> </w:t>
      </w:r>
      <w:r w:rsidR="00C8059F" w:rsidRPr="009E352F">
        <w:rPr>
          <w:rFonts w:ascii="GHEA Grapalat" w:eastAsia="Times New Roman" w:hAnsi="GHEA Grapalat" w:cs="Times New Roman"/>
          <w:kern w:val="36"/>
          <w:lang w:val="hy-AM" w:eastAsia="ru-RU"/>
        </w:rPr>
        <w:t>վնաս</w:t>
      </w:r>
      <w:r w:rsidR="00C8059F">
        <w:rPr>
          <w:rFonts w:ascii="GHEA Grapalat" w:eastAsia="Times New Roman" w:hAnsi="GHEA Grapalat" w:cs="Times New Roman"/>
          <w:kern w:val="36"/>
          <w:lang w:val="hy-AM" w:eastAsia="ru-RU"/>
        </w:rPr>
        <w:t>վածքներ</w:t>
      </w:r>
      <w:r w:rsidR="00104D04" w:rsidRPr="009E352F">
        <w:rPr>
          <w:rFonts w:ascii="GHEA Grapalat" w:eastAsia="Times New Roman" w:hAnsi="GHEA Grapalat" w:cs="Times New Roman"/>
          <w:kern w:val="36"/>
          <w:lang w:val="hy-AM" w:eastAsia="ru-RU"/>
        </w:rPr>
        <w:t>)</w:t>
      </w:r>
      <w:r w:rsidR="00104D04">
        <w:rPr>
          <w:rFonts w:ascii="GHEA Grapalat" w:eastAsia="Times New Roman" w:hAnsi="GHEA Grapalat" w:cs="Times New Roman"/>
          <w:kern w:val="36"/>
          <w:lang w:val="hy-AM" w:eastAsia="ru-RU"/>
        </w:rPr>
        <w:t xml:space="preserve"> </w:t>
      </w:r>
      <w:r w:rsidR="00E17051" w:rsidRPr="00E17051">
        <w:rPr>
          <w:rFonts w:ascii="GHEA Grapalat" w:eastAsia="Times New Roman" w:hAnsi="GHEA Grapalat" w:cs="Times New Roman"/>
          <w:kern w:val="36"/>
          <w:lang w:val="hy-AM" w:eastAsia="ru-RU"/>
        </w:rPr>
        <w:t>տեղաշարժին</w:t>
      </w:r>
      <w:r w:rsidR="009E352F" w:rsidRPr="009E352F">
        <w:rPr>
          <w:rFonts w:ascii="GHEA Grapalat" w:eastAsia="Times New Roman" w:hAnsi="GHEA Grapalat" w:cs="Times New Roman"/>
          <w:kern w:val="36"/>
          <w:lang w:val="hy-AM" w:eastAsia="ru-RU"/>
        </w:rPr>
        <w:t>:</w:t>
      </w:r>
      <w:r w:rsidR="00630E57" w:rsidRPr="009E352F">
        <w:rPr>
          <w:rFonts w:ascii="GHEA Grapalat" w:eastAsia="Times New Roman" w:hAnsi="GHEA Grapalat" w:cs="Times New Roman"/>
          <w:kern w:val="36"/>
          <w:lang w:val="hy-AM" w:eastAsia="ru-RU"/>
        </w:rPr>
        <w:t xml:space="preserve"> </w:t>
      </w:r>
      <w:r w:rsidR="009E352F">
        <w:rPr>
          <w:rFonts w:ascii="GHEA Grapalat" w:eastAsia="Times New Roman" w:hAnsi="GHEA Grapalat" w:cs="Times New Roman"/>
          <w:kern w:val="36"/>
          <w:lang w:val="hy-AM" w:eastAsia="ru-RU"/>
        </w:rPr>
        <w:t>Կ</w:t>
      </w:r>
      <w:r w:rsidR="009E352F" w:rsidRPr="009E352F">
        <w:rPr>
          <w:rFonts w:ascii="GHEA Grapalat" w:eastAsia="Times New Roman" w:hAnsi="GHEA Grapalat" w:cs="Times New Roman"/>
          <w:kern w:val="36"/>
          <w:lang w:val="hy-AM" w:eastAsia="ru-RU"/>
        </w:rPr>
        <w:t xml:space="preserve">ոշտ </w:t>
      </w:r>
      <w:r w:rsidR="00630E57" w:rsidRPr="009E352F">
        <w:rPr>
          <w:rFonts w:ascii="GHEA Grapalat" w:eastAsia="Times New Roman" w:hAnsi="GHEA Grapalat" w:cs="Times New Roman"/>
          <w:kern w:val="36"/>
          <w:lang w:val="hy-AM" w:eastAsia="ru-RU"/>
        </w:rPr>
        <w:t>ամրա</w:t>
      </w:r>
      <w:r w:rsidR="00E17051" w:rsidRPr="009E352F">
        <w:rPr>
          <w:rFonts w:ascii="GHEA Grapalat" w:eastAsia="Times New Roman" w:hAnsi="GHEA Grapalat" w:cs="Times New Roman"/>
          <w:kern w:val="36"/>
          <w:lang w:val="hy-AM" w:eastAsia="ru-RU"/>
        </w:rPr>
        <w:t>կ</w:t>
      </w:r>
      <w:r w:rsidR="00630E57" w:rsidRPr="009E352F">
        <w:rPr>
          <w:rFonts w:ascii="GHEA Grapalat" w:eastAsia="Times New Roman" w:hAnsi="GHEA Grapalat" w:cs="Times New Roman"/>
          <w:kern w:val="36"/>
          <w:lang w:val="hy-AM" w:eastAsia="ru-RU"/>
        </w:rPr>
        <w:t>ցումներ</w:t>
      </w:r>
      <w:r w:rsidR="00E17051" w:rsidRPr="009E352F">
        <w:rPr>
          <w:rFonts w:ascii="GHEA Grapalat" w:eastAsia="Times New Roman" w:hAnsi="GHEA Grapalat" w:cs="Times New Roman"/>
          <w:kern w:val="36"/>
          <w:lang w:val="hy-AM" w:eastAsia="ru-RU"/>
        </w:rPr>
        <w:t>ը</w:t>
      </w:r>
      <w:r w:rsidR="00630E57" w:rsidRPr="009E352F">
        <w:rPr>
          <w:rFonts w:ascii="GHEA Grapalat" w:eastAsia="Times New Roman" w:hAnsi="GHEA Grapalat" w:cs="Times New Roman"/>
          <w:kern w:val="36"/>
          <w:lang w:val="hy-AM" w:eastAsia="ru-RU"/>
        </w:rPr>
        <w:t xml:space="preserve"> </w:t>
      </w:r>
      <w:r w:rsidR="00E17051" w:rsidRPr="009E352F">
        <w:rPr>
          <w:rFonts w:ascii="GHEA Grapalat" w:eastAsia="Times New Roman" w:hAnsi="GHEA Grapalat" w:cs="Times New Roman"/>
          <w:kern w:val="36"/>
          <w:lang w:val="hy-AM" w:eastAsia="ru-RU"/>
        </w:rPr>
        <w:t>խոչնդոտում են հիմնակմախքի</w:t>
      </w:r>
      <w:r w:rsidR="009E352F">
        <w:rPr>
          <w:rFonts w:ascii="GHEA Grapalat" w:eastAsia="Times New Roman" w:hAnsi="GHEA Grapalat" w:cs="Times New Roman"/>
          <w:kern w:val="36"/>
          <w:lang w:val="hy-AM" w:eastAsia="ru-RU"/>
        </w:rPr>
        <w:t xml:space="preserve"> և կոշտ ամրակցված պատերի</w:t>
      </w:r>
      <w:r w:rsidR="00E17051" w:rsidRPr="009E352F">
        <w:rPr>
          <w:rFonts w:ascii="GHEA Grapalat" w:eastAsia="Times New Roman" w:hAnsi="GHEA Grapalat" w:cs="Times New Roman"/>
          <w:kern w:val="36"/>
          <w:lang w:val="hy-AM" w:eastAsia="ru-RU"/>
        </w:rPr>
        <w:t xml:space="preserve"> </w:t>
      </w:r>
      <w:r w:rsidR="009E352F">
        <w:rPr>
          <w:rFonts w:ascii="GHEA Grapalat" w:eastAsia="Times New Roman" w:hAnsi="GHEA Grapalat" w:cs="Times New Roman"/>
          <w:kern w:val="36"/>
          <w:lang w:val="hy-AM" w:eastAsia="ru-RU"/>
        </w:rPr>
        <w:t xml:space="preserve">կամ </w:t>
      </w:r>
      <w:r w:rsidR="009E352F" w:rsidRPr="009E352F">
        <w:rPr>
          <w:rFonts w:ascii="GHEA Grapalat" w:eastAsia="Times New Roman" w:hAnsi="GHEA Grapalat" w:cs="Times New Roman"/>
          <w:kern w:val="36"/>
          <w:lang w:val="hy-AM" w:eastAsia="ru-RU"/>
        </w:rPr>
        <w:t xml:space="preserve">միջնորմների </w:t>
      </w:r>
      <w:r w:rsidR="00630E57" w:rsidRPr="009E352F">
        <w:rPr>
          <w:rFonts w:ascii="GHEA Grapalat" w:eastAsia="Times New Roman" w:hAnsi="GHEA Grapalat" w:cs="Times New Roman"/>
          <w:kern w:val="36"/>
          <w:lang w:val="hy-AM" w:eastAsia="ru-RU"/>
        </w:rPr>
        <w:t>փոխադարձ տեղաշարժ</w:t>
      </w:r>
      <w:r w:rsidR="009E352F">
        <w:rPr>
          <w:rFonts w:ascii="GHEA Grapalat" w:eastAsia="Times New Roman" w:hAnsi="GHEA Grapalat" w:cs="Times New Roman"/>
          <w:kern w:val="36"/>
          <w:lang w:val="hy-AM" w:eastAsia="ru-RU"/>
        </w:rPr>
        <w:t>ին</w:t>
      </w:r>
      <w:r w:rsidR="00630E57" w:rsidRPr="009E352F">
        <w:rPr>
          <w:rFonts w:ascii="GHEA Grapalat" w:eastAsia="Times New Roman" w:hAnsi="GHEA Grapalat" w:cs="Times New Roman"/>
          <w:kern w:val="36"/>
          <w:lang w:val="hy-AM" w:eastAsia="ru-RU"/>
        </w:rPr>
        <w:t>:</w:t>
      </w:r>
      <w:r w:rsidR="00630E57" w:rsidRPr="00546F8F">
        <w:rPr>
          <w:rFonts w:ascii="GHEA Grapalat" w:eastAsia="Times New Roman" w:hAnsi="GHEA Grapalat" w:cs="Times New Roman"/>
          <w:color w:val="0070C0"/>
          <w:kern w:val="36"/>
          <w:lang w:val="hy-AM" w:eastAsia="ru-RU"/>
        </w:rPr>
        <w:t xml:space="preserve"> </w:t>
      </w:r>
      <w:r w:rsidR="001A65AA" w:rsidRPr="00546F8F">
        <w:rPr>
          <w:rFonts w:ascii="GHEA Grapalat" w:eastAsia="Times New Roman" w:hAnsi="GHEA Grapalat" w:cs="Times New Roman"/>
          <w:kern w:val="36"/>
          <w:lang w:val="hy-AM" w:eastAsia="ru-RU"/>
        </w:rPr>
        <w:t>Աղյուսակ 82-ում</w:t>
      </w:r>
      <w:r w:rsidR="00630E57">
        <w:rPr>
          <w:rFonts w:ascii="GHEA Grapalat" w:eastAsia="Times New Roman" w:hAnsi="GHEA Grapalat" w:cs="Times New Roman"/>
          <w:kern w:val="36"/>
          <w:lang w:val="hy-AM" w:eastAsia="ru-RU"/>
        </w:rPr>
        <w:t xml:space="preserve"> բերված</w:t>
      </w:r>
      <w:r w:rsidR="001A65AA" w:rsidRPr="00546F8F">
        <w:rPr>
          <w:rFonts w:ascii="GHEA Grapalat" w:eastAsia="Times New Roman" w:hAnsi="GHEA Grapalat" w:cs="Times New Roman"/>
          <w:kern w:val="36"/>
          <w:lang w:val="hy-AM" w:eastAsia="ru-RU"/>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630E57" w:rsidRPr="00630E57">
        <w:rPr>
          <w:rFonts w:ascii="GHEA Grapalat" w:eastAsia="Times New Roman" w:hAnsi="GHEA Grapalat" w:cs="Times New Roman"/>
          <w:lang w:val="hy-AM"/>
        </w:rPr>
        <w:t>-ի</w:t>
      </w:r>
      <w:r w:rsidR="001A65AA" w:rsidRPr="00546F8F">
        <w:rPr>
          <w:rFonts w:ascii="GHEA Grapalat" w:eastAsia="Times New Roman" w:hAnsi="GHEA Grapalat" w:cs="Times New Roman"/>
          <w:kern w:val="36"/>
          <w:lang w:val="hy-AM" w:eastAsia="ru-RU"/>
        </w:rPr>
        <w:t xml:space="preserve"> միջանկյալ արժեքների </w:t>
      </w:r>
      <w:r w:rsidR="00630E57" w:rsidRPr="00630E57">
        <w:rPr>
          <w:rFonts w:ascii="GHEA Grapalat" w:eastAsia="Times New Roman" w:hAnsi="GHEA Grapalat" w:cs="Times New Roman"/>
          <w:kern w:val="36"/>
          <w:lang w:val="hy-AM" w:eastAsia="ru-RU"/>
        </w:rPr>
        <w:t>դեպքում</w:t>
      </w:r>
      <w:r w:rsidR="001A65AA" w:rsidRPr="00546F8F">
        <w:rPr>
          <w:rFonts w:ascii="GHEA Grapalat" w:eastAsia="Times New Roman" w:hAnsi="GHEA Grapalat" w:cs="Times New Roman"/>
          <w:kern w:val="36"/>
          <w:lang w:val="hy-AM" w:eastAsia="ru-RU"/>
        </w:rPr>
        <w:t xml:space="preserve"> հա</w:t>
      </w:r>
      <w:r w:rsidR="00630E57" w:rsidRPr="00630E57">
        <w:rPr>
          <w:rFonts w:ascii="GHEA Grapalat" w:eastAsia="Times New Roman" w:hAnsi="GHEA Grapalat" w:cs="Times New Roman"/>
          <w:kern w:val="36"/>
          <w:lang w:val="hy-AM" w:eastAsia="ru-RU"/>
        </w:rPr>
        <w:t>րկ</w:t>
      </w:r>
      <w:r w:rsidR="001A65AA" w:rsidRPr="00546F8F">
        <w:rPr>
          <w:rFonts w:ascii="GHEA Grapalat" w:eastAsia="Times New Roman" w:hAnsi="GHEA Grapalat" w:cs="Times New Roman"/>
          <w:kern w:val="36"/>
          <w:lang w:val="hy-AM" w:eastAsia="ru-RU"/>
        </w:rPr>
        <w:t xml:space="preserve">երի </w:t>
      </w:r>
      <w:r w:rsidR="00630E57" w:rsidRPr="00630E57">
        <w:rPr>
          <w:rFonts w:ascii="GHEA Grapalat" w:eastAsia="Times New Roman" w:hAnsi="GHEA Grapalat" w:cs="Times New Roman"/>
          <w:kern w:val="36"/>
          <w:lang w:val="hy-AM" w:eastAsia="ru-RU"/>
        </w:rPr>
        <w:t>շեղվածքների</w:t>
      </w:r>
      <w:r w:rsidR="001A65AA" w:rsidRPr="00546F8F">
        <w:rPr>
          <w:rFonts w:ascii="GHEA Grapalat" w:eastAsia="Times New Roman" w:hAnsi="GHEA Grapalat" w:cs="Times New Roman"/>
          <w:kern w:val="36"/>
          <w:lang w:val="hy-AM" w:eastAsia="ru-RU"/>
        </w:rPr>
        <w:t xml:space="preserve"> սահմանային արժեքները որոշվում են գծային </w:t>
      </w:r>
      <w:r w:rsidR="00630E57" w:rsidRPr="00630E57">
        <w:rPr>
          <w:rFonts w:ascii="GHEA Grapalat" w:eastAsia="Times New Roman" w:hAnsi="GHEA Grapalat" w:cs="Times New Roman"/>
          <w:kern w:val="36"/>
          <w:lang w:val="hy-AM" w:eastAsia="ru-RU"/>
        </w:rPr>
        <w:t>միջարկմամբ</w:t>
      </w:r>
      <w:r w:rsidR="001A65AA" w:rsidRPr="00546F8F">
        <w:rPr>
          <w:rFonts w:ascii="GHEA Grapalat" w:eastAsia="Times New Roman" w:hAnsi="GHEA Grapalat" w:cs="Times New Roman"/>
          <w:kern w:val="36"/>
          <w:lang w:val="hy-AM" w:eastAsia="ru-RU"/>
        </w:rPr>
        <w:t>:</w:t>
      </w:r>
    </w:p>
    <w:p w:rsidR="00B6134A" w:rsidRDefault="00E91E28" w:rsidP="00B6134A">
      <w:pPr>
        <w:spacing w:after="120"/>
        <w:ind w:firstLine="567"/>
        <w:jc w:val="both"/>
        <w:rPr>
          <w:rFonts w:ascii="GHEA Grapalat" w:hAnsi="GHEA Grapalat"/>
          <w:color w:val="C00000"/>
          <w:lang w:val="hy-AM"/>
        </w:rPr>
      </w:pPr>
      <w:r w:rsidRPr="001B160A">
        <w:rPr>
          <w:rFonts w:ascii="GHEA Grapalat" w:hAnsi="GHEA Grapalat"/>
          <w:b/>
          <w:bCs/>
          <w:lang w:val="hy-AM"/>
        </w:rPr>
        <w:t>568.</w:t>
      </w:r>
      <w:r w:rsidRPr="001B160A">
        <w:rPr>
          <w:rFonts w:ascii="Calibri" w:hAnsi="Calibri" w:cs="Calibri"/>
          <w:b/>
          <w:bCs/>
          <w:lang w:val="hy-AM"/>
        </w:rPr>
        <w:t> </w:t>
      </w:r>
      <w:r w:rsidR="006F0F6D" w:rsidRPr="00253706">
        <w:rPr>
          <w:rFonts w:ascii="GHEA Grapalat" w:hAnsi="GHEA Grapalat"/>
          <w:lang w:val="hy-AM"/>
        </w:rPr>
        <w:t xml:space="preserve">Շենքերի հորիզոնական </w:t>
      </w:r>
      <w:r w:rsidR="00253706" w:rsidRPr="00253706">
        <w:rPr>
          <w:rFonts w:ascii="GHEA Grapalat" w:hAnsi="GHEA Grapalat"/>
          <w:lang w:val="hy-AM"/>
        </w:rPr>
        <w:t>տեղափոխություննե</w:t>
      </w:r>
      <w:r w:rsidR="006F0F6D" w:rsidRPr="00253706">
        <w:rPr>
          <w:rFonts w:ascii="GHEA Grapalat" w:hAnsi="GHEA Grapalat"/>
          <w:lang w:val="hy-AM"/>
        </w:rPr>
        <w:t xml:space="preserve">րը պետք է որոշվեն՝ հաշվի առնելով հիմքերի </w:t>
      </w:r>
      <w:r w:rsidR="00253706" w:rsidRPr="00253706">
        <w:rPr>
          <w:rFonts w:ascii="GHEA Grapalat" w:hAnsi="GHEA Grapalat"/>
          <w:lang w:val="hy-AM"/>
        </w:rPr>
        <w:t>կողաթեքումը</w:t>
      </w:r>
      <w:r w:rsidR="006F0F6D" w:rsidRPr="00253706">
        <w:rPr>
          <w:rFonts w:ascii="GHEA Grapalat" w:hAnsi="GHEA Grapalat"/>
          <w:lang w:val="hy-AM"/>
        </w:rPr>
        <w:t xml:space="preserve"> (անհավասար</w:t>
      </w:r>
      <w:r w:rsidR="00253706" w:rsidRPr="00253706">
        <w:rPr>
          <w:rFonts w:ascii="GHEA Grapalat" w:hAnsi="GHEA Grapalat"/>
          <w:lang w:val="hy-AM"/>
        </w:rPr>
        <w:t>չափ</w:t>
      </w:r>
      <w:r w:rsidR="006F0F6D" w:rsidRPr="00253706">
        <w:rPr>
          <w:rFonts w:ascii="GHEA Grapalat" w:hAnsi="GHEA Grapalat"/>
          <w:lang w:val="hy-AM"/>
        </w:rPr>
        <w:t xml:space="preserve"> </w:t>
      </w:r>
      <w:r w:rsidR="00253706" w:rsidRPr="00253706">
        <w:rPr>
          <w:rFonts w:ascii="GHEA Grapalat" w:hAnsi="GHEA Grapalat"/>
          <w:lang w:val="hy-AM"/>
        </w:rPr>
        <w:t>նստվածքները</w:t>
      </w:r>
      <w:r w:rsidR="006F0F6D" w:rsidRPr="00253706">
        <w:rPr>
          <w:rFonts w:ascii="GHEA Grapalat" w:hAnsi="GHEA Grapalat"/>
          <w:lang w:val="hy-AM"/>
        </w:rPr>
        <w:t>):</w:t>
      </w:r>
      <w:r w:rsidR="001B160A">
        <w:rPr>
          <w:rFonts w:ascii="GHEA Grapalat" w:hAnsi="GHEA Grapalat"/>
          <w:color w:val="0070C0"/>
          <w:lang w:val="hy-AM"/>
        </w:rPr>
        <w:t xml:space="preserve"> </w:t>
      </w:r>
      <w:r w:rsidR="00253706" w:rsidRPr="00253706">
        <w:rPr>
          <w:rFonts w:ascii="GHEA Grapalat" w:hAnsi="GHEA Grapalat"/>
          <w:lang w:val="hy-AM"/>
        </w:rPr>
        <w:t>Ընդ որում</w:t>
      </w:r>
      <w:r w:rsidR="001A65AA" w:rsidRPr="00253706">
        <w:rPr>
          <w:rFonts w:ascii="GHEA Grapalat" w:hAnsi="GHEA Grapalat"/>
          <w:lang w:val="hy-AM"/>
        </w:rPr>
        <w:t>,</w:t>
      </w:r>
      <w:r w:rsidR="001A65AA" w:rsidRPr="001A65AA">
        <w:rPr>
          <w:rFonts w:ascii="GHEA Grapalat" w:hAnsi="GHEA Grapalat"/>
          <w:color w:val="0070C0"/>
          <w:lang w:val="hy-AM"/>
        </w:rPr>
        <w:t xml:space="preserve"> </w:t>
      </w:r>
      <w:r w:rsidR="001A65AA" w:rsidRPr="001B160A">
        <w:rPr>
          <w:rFonts w:ascii="GHEA Grapalat" w:hAnsi="GHEA Grapalat"/>
          <w:lang w:val="hy-AM"/>
        </w:rPr>
        <w:t>սարքավոր</w:t>
      </w:r>
      <w:r w:rsidR="001B160A">
        <w:rPr>
          <w:rFonts w:ascii="GHEA Grapalat" w:hAnsi="GHEA Grapalat"/>
          <w:lang w:val="hy-AM"/>
        </w:rPr>
        <w:t>անք</w:t>
      </w:r>
      <w:r w:rsidR="001A65AA" w:rsidRPr="001B160A">
        <w:rPr>
          <w:rFonts w:ascii="GHEA Grapalat" w:hAnsi="GHEA Grapalat"/>
          <w:lang w:val="hy-AM"/>
        </w:rPr>
        <w:t xml:space="preserve">ների, կահույքի, մարդկանց, պահեստավորված նյութերի և </w:t>
      </w:r>
      <w:r w:rsidR="001B160A" w:rsidRPr="001B160A">
        <w:rPr>
          <w:rFonts w:ascii="GHEA Grapalat" w:hAnsi="GHEA Grapalat"/>
          <w:lang w:val="hy-AM"/>
        </w:rPr>
        <w:t>պատրաստված</w:t>
      </w:r>
      <w:r w:rsidR="001A65AA" w:rsidRPr="001B160A">
        <w:rPr>
          <w:rFonts w:ascii="GHEA Grapalat" w:hAnsi="GHEA Grapalat"/>
          <w:lang w:val="hy-AM"/>
        </w:rPr>
        <w:t>ք</w:t>
      </w:r>
      <w:r w:rsidR="001B160A">
        <w:rPr>
          <w:rFonts w:ascii="GHEA Grapalat" w:hAnsi="GHEA Grapalat"/>
          <w:lang w:val="hy-AM"/>
        </w:rPr>
        <w:t>ներ</w:t>
      </w:r>
      <w:r w:rsidR="001A65AA" w:rsidRPr="001B160A">
        <w:rPr>
          <w:rFonts w:ascii="GHEA Grapalat" w:hAnsi="GHEA Grapalat"/>
          <w:lang w:val="hy-AM"/>
        </w:rPr>
        <w:t xml:space="preserve">ի </w:t>
      </w:r>
      <w:r w:rsidR="00253706" w:rsidRPr="001B160A">
        <w:rPr>
          <w:rFonts w:ascii="GHEA Grapalat" w:hAnsi="GHEA Grapalat"/>
          <w:lang w:val="hy-AM"/>
        </w:rPr>
        <w:t>քաշ</w:t>
      </w:r>
      <w:r w:rsidR="001B160A">
        <w:rPr>
          <w:rFonts w:ascii="GHEA Grapalat" w:hAnsi="GHEA Grapalat"/>
          <w:lang w:val="hy-AM"/>
        </w:rPr>
        <w:t>եր</w:t>
      </w:r>
      <w:r w:rsidR="001A65AA" w:rsidRPr="001B160A">
        <w:rPr>
          <w:rFonts w:ascii="GHEA Grapalat" w:hAnsi="GHEA Grapalat"/>
          <w:lang w:val="hy-AM"/>
        </w:rPr>
        <w:t>ից</w:t>
      </w:r>
      <w:r w:rsidR="001A65AA" w:rsidRPr="001A65AA">
        <w:rPr>
          <w:rFonts w:ascii="GHEA Grapalat" w:hAnsi="GHEA Grapalat"/>
          <w:color w:val="0070C0"/>
          <w:lang w:val="hy-AM"/>
        </w:rPr>
        <w:t xml:space="preserve"> </w:t>
      </w:r>
      <w:r w:rsidR="001A65AA" w:rsidRPr="001B160A">
        <w:rPr>
          <w:rFonts w:ascii="GHEA Grapalat" w:hAnsi="GHEA Grapalat"/>
          <w:lang w:val="hy-AM"/>
        </w:rPr>
        <w:t>բեռ</w:t>
      </w:r>
      <w:r w:rsidR="00253706" w:rsidRPr="001B160A">
        <w:rPr>
          <w:rFonts w:ascii="GHEA Grapalat" w:hAnsi="GHEA Grapalat"/>
          <w:lang w:val="hy-AM"/>
        </w:rPr>
        <w:t>նվածք</w:t>
      </w:r>
      <w:r w:rsidR="001B160A" w:rsidRPr="001B160A">
        <w:rPr>
          <w:rFonts w:ascii="GHEA Grapalat" w:hAnsi="GHEA Grapalat"/>
          <w:lang w:val="hy-AM"/>
        </w:rPr>
        <w:t>ներ</w:t>
      </w:r>
      <w:r w:rsidR="001A65AA" w:rsidRPr="001B160A">
        <w:rPr>
          <w:rFonts w:ascii="GHEA Grapalat" w:hAnsi="GHEA Grapalat"/>
          <w:lang w:val="hy-AM"/>
        </w:rPr>
        <w:t>ը պետք է հաշվի առնվ</w:t>
      </w:r>
      <w:r w:rsidR="001B160A" w:rsidRPr="001B160A">
        <w:rPr>
          <w:rFonts w:ascii="GHEA Grapalat" w:hAnsi="GHEA Grapalat"/>
          <w:lang w:val="hy-AM"/>
        </w:rPr>
        <w:t>են</w:t>
      </w:r>
      <w:r w:rsidR="001A65AA" w:rsidRPr="001B160A">
        <w:rPr>
          <w:rFonts w:ascii="GHEA Grapalat" w:hAnsi="GHEA Grapalat"/>
          <w:lang w:val="hy-AM"/>
        </w:rPr>
        <w:t xml:space="preserve"> միայն բազմահարկ շենքերի բոլոր </w:t>
      </w:r>
      <w:r w:rsidR="001B160A">
        <w:rPr>
          <w:rFonts w:ascii="GHEA Grapalat" w:hAnsi="GHEA Grapalat"/>
          <w:lang w:val="hy-AM"/>
        </w:rPr>
        <w:t>ծածկերի վրա</w:t>
      </w:r>
      <w:r w:rsidR="001A65AA" w:rsidRPr="001B160A">
        <w:rPr>
          <w:rFonts w:ascii="GHEA Grapalat" w:hAnsi="GHEA Grapalat"/>
          <w:lang w:val="hy-AM"/>
        </w:rPr>
        <w:t xml:space="preserve"> </w:t>
      </w:r>
      <w:r w:rsidR="001B160A" w:rsidRPr="001B160A">
        <w:rPr>
          <w:rFonts w:ascii="GHEA Grapalat" w:hAnsi="GHEA Grapalat"/>
          <w:lang w:val="hy-AM"/>
        </w:rPr>
        <w:t>այդ բեռնվածքներով (հաշվի առնելով դրանց նվազեցումը կախված հարկերի քանակից)</w:t>
      </w:r>
      <w:r w:rsidR="001B160A">
        <w:rPr>
          <w:rFonts w:ascii="GHEA Grapalat" w:hAnsi="GHEA Grapalat"/>
          <w:lang w:val="hy-AM"/>
        </w:rPr>
        <w:t xml:space="preserve"> </w:t>
      </w:r>
      <w:r w:rsidR="001B160A" w:rsidRPr="001B160A">
        <w:rPr>
          <w:rFonts w:ascii="GHEA Grapalat" w:hAnsi="GHEA Grapalat"/>
          <w:lang w:val="hy-AM"/>
        </w:rPr>
        <w:t>համատարած</w:t>
      </w:r>
      <w:r w:rsidR="001A65AA" w:rsidRPr="001B160A">
        <w:rPr>
          <w:rFonts w:ascii="GHEA Grapalat" w:hAnsi="GHEA Grapalat"/>
          <w:lang w:val="hy-AM"/>
        </w:rPr>
        <w:t xml:space="preserve"> </w:t>
      </w:r>
      <w:r w:rsidR="001B160A" w:rsidRPr="001B160A">
        <w:rPr>
          <w:rFonts w:ascii="GHEA Grapalat" w:hAnsi="GHEA Grapalat"/>
          <w:lang w:val="hy-AM"/>
        </w:rPr>
        <w:t>հավասարաչափ</w:t>
      </w:r>
      <w:r w:rsidR="001A65AA" w:rsidRPr="001B160A">
        <w:rPr>
          <w:rFonts w:ascii="GHEA Grapalat" w:hAnsi="GHEA Grapalat"/>
          <w:lang w:val="hy-AM"/>
        </w:rPr>
        <w:t xml:space="preserve"> բեռն</w:t>
      </w:r>
      <w:r w:rsidR="001B160A" w:rsidRPr="001B160A">
        <w:rPr>
          <w:rFonts w:ascii="GHEA Grapalat" w:hAnsi="GHEA Grapalat"/>
          <w:lang w:val="hy-AM"/>
        </w:rPr>
        <w:t>ավոր</w:t>
      </w:r>
      <w:r w:rsidR="001A65AA" w:rsidRPr="001B160A">
        <w:rPr>
          <w:rFonts w:ascii="GHEA Grapalat" w:hAnsi="GHEA Grapalat"/>
          <w:lang w:val="hy-AM"/>
        </w:rPr>
        <w:t xml:space="preserve">ման դեպքում, բացառությամբ այն դեպքերի, երբ նորմալ </w:t>
      </w:r>
      <w:r w:rsidR="001B160A" w:rsidRPr="001B160A">
        <w:rPr>
          <w:rFonts w:ascii="GHEA Grapalat" w:hAnsi="GHEA Grapalat"/>
          <w:lang w:val="hy-AM"/>
        </w:rPr>
        <w:t>շահագործման</w:t>
      </w:r>
      <w:r w:rsidR="001A65AA" w:rsidRPr="001B160A">
        <w:rPr>
          <w:rFonts w:ascii="GHEA Grapalat" w:hAnsi="GHEA Grapalat"/>
          <w:lang w:val="hy-AM"/>
        </w:rPr>
        <w:t xml:space="preserve"> պայմաններում նախատեսված է այլ բեռն</w:t>
      </w:r>
      <w:r w:rsidR="001B160A" w:rsidRPr="001B160A">
        <w:rPr>
          <w:rFonts w:ascii="GHEA Grapalat" w:hAnsi="GHEA Grapalat"/>
          <w:lang w:val="hy-AM"/>
        </w:rPr>
        <w:t>ավոր</w:t>
      </w:r>
      <w:r w:rsidR="001A65AA" w:rsidRPr="001B160A">
        <w:rPr>
          <w:rFonts w:ascii="GHEA Grapalat" w:hAnsi="GHEA Grapalat"/>
          <w:lang w:val="hy-AM"/>
        </w:rPr>
        <w:t>ում:</w:t>
      </w:r>
    </w:p>
    <w:p w:rsidR="009244BD" w:rsidRPr="001B160A" w:rsidRDefault="009244BD" w:rsidP="009244BD">
      <w:pPr>
        <w:shd w:val="clear" w:color="auto" w:fill="FFFFFF"/>
        <w:spacing w:after="0" w:line="120" w:lineRule="auto"/>
        <w:ind w:right="567"/>
        <w:jc w:val="both"/>
        <w:rPr>
          <w:rFonts w:ascii="GHEA Grapalat" w:hAnsi="GHEA Grapalat"/>
          <w:b/>
          <w:bCs/>
          <w:color w:val="C00000"/>
          <w:lang w:val="hy-AM"/>
        </w:rPr>
      </w:pPr>
    </w:p>
    <w:p w:rsidR="00F6298F" w:rsidRPr="00DF6DF4" w:rsidRDefault="009244BD" w:rsidP="00F6298F">
      <w:pPr>
        <w:shd w:val="clear" w:color="auto" w:fill="FFFFFF"/>
        <w:spacing w:after="120" w:line="240" w:lineRule="auto"/>
        <w:ind w:right="567"/>
        <w:jc w:val="both"/>
        <w:rPr>
          <w:rFonts w:ascii="GHEA Grapalat" w:hAnsi="GHEA Grapalat"/>
          <w:b/>
          <w:bCs/>
        </w:rPr>
      </w:pPr>
      <w:r w:rsidRPr="00D0061A">
        <w:rPr>
          <w:rFonts w:ascii="GHEA Grapalat" w:eastAsia="Calibri" w:hAnsi="GHEA Grapalat" w:cs="Times New Roman"/>
          <w:b/>
          <w:bCs/>
          <w:lang w:val="hy-AM"/>
        </w:rPr>
        <w:t>Աղյուսակ</w:t>
      </w:r>
      <w:r w:rsidR="00F6298F" w:rsidRPr="00DF6DF4">
        <w:rPr>
          <w:rFonts w:ascii="GHEA Grapalat" w:hAnsi="GHEA Grapalat"/>
          <w:b/>
          <w:bCs/>
        </w:rPr>
        <w:t xml:space="preserve"> </w:t>
      </w:r>
      <w:r w:rsidR="00F6298F">
        <w:rPr>
          <w:rFonts w:ascii="GHEA Grapalat" w:hAnsi="GHEA Grapalat"/>
          <w:b/>
          <w:bCs/>
          <w:lang w:val="en-US"/>
        </w:rPr>
        <w:t>82</w:t>
      </w:r>
    </w:p>
    <w:tbl>
      <w:tblPr>
        <w:tblStyle w:val="TableGrid"/>
        <w:tblW w:w="952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782"/>
        <w:gridCol w:w="1746"/>
      </w:tblGrid>
      <w:tr w:rsidR="00F6298F" w:rsidTr="00B40CFB">
        <w:trPr>
          <w:trHeight w:val="1094"/>
          <w:jc w:val="center"/>
        </w:trPr>
        <w:tc>
          <w:tcPr>
            <w:tcW w:w="7782" w:type="dxa"/>
            <w:tcBorders>
              <w:top w:val="single" w:sz="12" w:space="0" w:color="auto"/>
              <w:bottom w:val="single" w:sz="4" w:space="0" w:color="auto"/>
            </w:tcBorders>
            <w:shd w:val="clear" w:color="auto" w:fill="EAF1DD" w:themeFill="accent3" w:themeFillTint="33"/>
            <w:vAlign w:val="center"/>
          </w:tcPr>
          <w:p w:rsidR="00F6298F" w:rsidRPr="00F6298F" w:rsidRDefault="001A65AA" w:rsidP="00F6298F">
            <w:pPr>
              <w:spacing w:before="60" w:after="60"/>
              <w:jc w:val="center"/>
              <w:rPr>
                <w:rFonts w:ascii="GHEA Grapalat" w:eastAsia="Calibri" w:hAnsi="GHEA Grapalat" w:cs="Times New Roman"/>
                <w:iCs/>
                <w:color w:val="C00000"/>
                <w:sz w:val="20"/>
                <w:szCs w:val="20"/>
              </w:rPr>
            </w:pPr>
            <w:r w:rsidRPr="001A65AA">
              <w:rPr>
                <w:rFonts w:ascii="GHEA Grapalat" w:eastAsia="Calibri" w:hAnsi="GHEA Grapalat" w:cs="Times New Roman"/>
                <w:iCs/>
                <w:sz w:val="20"/>
                <w:szCs w:val="20"/>
                <w:lang w:val="hy-AM"/>
              </w:rPr>
              <w:t>Շենքեր, պատեր և միջնորմներ</w:t>
            </w:r>
          </w:p>
        </w:tc>
        <w:tc>
          <w:tcPr>
            <w:tcW w:w="1746" w:type="dxa"/>
            <w:tcBorders>
              <w:top w:val="single" w:sz="12" w:space="0" w:color="auto"/>
              <w:bottom w:val="single" w:sz="4" w:space="0" w:color="auto"/>
            </w:tcBorders>
            <w:shd w:val="clear" w:color="auto" w:fill="EAF1DD" w:themeFill="accent3" w:themeFillTint="33"/>
            <w:vAlign w:val="center"/>
          </w:tcPr>
          <w:p w:rsidR="00F6298F" w:rsidRPr="00F6298F" w:rsidRDefault="001A65AA" w:rsidP="00F6298F">
            <w:pPr>
              <w:spacing w:before="60" w:after="60"/>
              <w:jc w:val="center"/>
              <w:rPr>
                <w:rFonts w:ascii="GHEA Grapalat" w:eastAsia="Calibri" w:hAnsi="GHEA Grapalat" w:cs="Times New Roman"/>
                <w:color w:val="C00000"/>
                <w:sz w:val="20"/>
                <w:szCs w:val="20"/>
              </w:rPr>
            </w:pPr>
            <w:r w:rsidRPr="001A65AA">
              <w:rPr>
                <w:rFonts w:ascii="GHEA Grapalat" w:eastAsia="Calibri" w:hAnsi="GHEA Grapalat" w:cs="Times New Roman"/>
                <w:sz w:val="20"/>
                <w:szCs w:val="20"/>
                <w:lang w:val="hy-AM"/>
              </w:rPr>
              <w:t>Հարկերի սահմանյին շեղվածքները</w:t>
            </w:r>
          </w:p>
        </w:tc>
      </w:tr>
      <w:tr w:rsidR="00F6298F" w:rsidTr="00B40CFB">
        <w:trPr>
          <w:trHeight w:val="576"/>
          <w:jc w:val="center"/>
        </w:trPr>
        <w:tc>
          <w:tcPr>
            <w:tcW w:w="7782" w:type="dxa"/>
            <w:tcBorders>
              <w:top w:val="single" w:sz="4" w:space="0" w:color="auto"/>
              <w:bottom w:val="single" w:sz="4" w:space="0" w:color="auto"/>
            </w:tcBorders>
            <w:shd w:val="clear" w:color="auto" w:fill="FFFFFF" w:themeFill="background1"/>
            <w:vAlign w:val="center"/>
          </w:tcPr>
          <w:p w:rsidR="00F6298F" w:rsidRPr="00F6298F" w:rsidRDefault="00F6298F" w:rsidP="00F6298F">
            <w:pPr>
              <w:rPr>
                <w:rFonts w:ascii="GHEA Grapalat" w:eastAsia="Calibri" w:hAnsi="GHEA Grapalat" w:cs="Times New Roman"/>
                <w:iCs/>
                <w:color w:val="C00000"/>
                <w:sz w:val="20"/>
                <w:szCs w:val="20"/>
              </w:rPr>
            </w:pPr>
            <w:r w:rsidRPr="00021FFA">
              <w:rPr>
                <w:rFonts w:ascii="GHEA Grapalat" w:eastAsia="Calibri" w:hAnsi="GHEA Grapalat" w:cs="Times New Roman"/>
                <w:iCs/>
                <w:sz w:val="20"/>
                <w:szCs w:val="20"/>
              </w:rPr>
              <w:t xml:space="preserve">1. </w:t>
            </w:r>
            <w:r w:rsidR="001A65AA">
              <w:rPr>
                <w:rFonts w:ascii="GHEA Grapalat" w:eastAsia="Calibri" w:hAnsi="GHEA Grapalat" w:cs="Times New Roman"/>
                <w:iCs/>
                <w:sz w:val="20"/>
                <w:szCs w:val="20"/>
                <w:lang w:val="hy-AM"/>
              </w:rPr>
              <w:t>Բազմահարկ շենքե</w:t>
            </w:r>
            <w:r w:rsidR="001A65AA" w:rsidRPr="001A65AA">
              <w:rPr>
                <w:rFonts w:ascii="GHEA Grapalat" w:eastAsia="Calibri" w:hAnsi="GHEA Grapalat" w:cs="Times New Roman"/>
                <w:iCs/>
                <w:sz w:val="20"/>
                <w:szCs w:val="20"/>
                <w:lang w:val="hy-AM"/>
              </w:rPr>
              <w:t>ր</w:t>
            </w:r>
            <w:r w:rsidRPr="001A65AA">
              <w:rPr>
                <w:rFonts w:ascii="GHEA Grapalat" w:eastAsia="Calibri" w:hAnsi="GHEA Grapalat" w:cs="Times New Roman"/>
                <w:iCs/>
                <w:sz w:val="20"/>
                <w:szCs w:val="20"/>
              </w:rPr>
              <w:t xml:space="preserve">, </w:t>
            </w:r>
            <w:r w:rsidR="001A65AA">
              <w:rPr>
                <w:rFonts w:ascii="GHEA Grapalat" w:eastAsia="Calibri" w:hAnsi="GHEA Grapalat" w:cs="Times New Roman"/>
                <w:iCs/>
                <w:sz w:val="20"/>
                <w:szCs w:val="20"/>
                <w:lang w:val="hy-AM"/>
              </w:rPr>
              <w:t>արդյունաբերական շենքերի բազմահարկ</w:t>
            </w:r>
            <w:r w:rsidR="00440B42">
              <w:rPr>
                <w:rFonts w:ascii="GHEA Grapalat" w:eastAsia="Calibri" w:hAnsi="GHEA Grapalat" w:cs="Times New Roman"/>
                <w:iCs/>
                <w:sz w:val="20"/>
                <w:szCs w:val="20"/>
                <w:lang w:val="hy-AM"/>
              </w:rPr>
              <w:t xml:space="preserve"> հարկաշարեր</w:t>
            </w:r>
          </w:p>
        </w:tc>
        <w:tc>
          <w:tcPr>
            <w:tcW w:w="1746" w:type="dxa"/>
            <w:tcBorders>
              <w:top w:val="single" w:sz="4" w:space="0" w:color="auto"/>
              <w:bottom w:val="single" w:sz="4" w:space="0" w:color="auto"/>
            </w:tcBorders>
            <w:vAlign w:val="center"/>
          </w:tcPr>
          <w:p w:rsidR="00F6298F" w:rsidRPr="009D3B54" w:rsidRDefault="00E269B3" w:rsidP="00F6298F">
            <w:pPr>
              <w:spacing w:before="20" w:after="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500</w:t>
            </w:r>
          </w:p>
        </w:tc>
      </w:tr>
      <w:tr w:rsidR="00F6298F" w:rsidTr="00B40CFB">
        <w:trPr>
          <w:trHeight w:val="566"/>
          <w:jc w:val="center"/>
        </w:trPr>
        <w:tc>
          <w:tcPr>
            <w:tcW w:w="7782" w:type="dxa"/>
            <w:tcBorders>
              <w:top w:val="single" w:sz="4" w:space="0" w:color="auto"/>
              <w:bottom w:val="single" w:sz="4" w:space="0" w:color="auto"/>
            </w:tcBorders>
            <w:shd w:val="clear" w:color="auto" w:fill="FFFFFF" w:themeFill="background1"/>
            <w:vAlign w:val="center"/>
          </w:tcPr>
          <w:p w:rsidR="00F6298F" w:rsidRPr="00F6298F" w:rsidRDefault="00F6298F" w:rsidP="00F6298F">
            <w:pPr>
              <w:rPr>
                <w:rFonts w:ascii="GHEA Grapalat" w:eastAsia="Calibri" w:hAnsi="GHEA Grapalat" w:cs="Times New Roman"/>
                <w:iCs/>
                <w:color w:val="C00000"/>
                <w:sz w:val="20"/>
                <w:szCs w:val="20"/>
              </w:rPr>
            </w:pPr>
            <w:r w:rsidRPr="00021FFA">
              <w:rPr>
                <w:rFonts w:ascii="GHEA Grapalat" w:eastAsia="Calibri" w:hAnsi="GHEA Grapalat" w:cs="Times New Roman"/>
                <w:iCs/>
                <w:sz w:val="20"/>
                <w:szCs w:val="20"/>
              </w:rPr>
              <w:t xml:space="preserve">2. </w:t>
            </w:r>
            <w:r w:rsidR="001A65AA">
              <w:rPr>
                <w:rFonts w:ascii="GHEA Grapalat" w:eastAsia="Calibri" w:hAnsi="GHEA Grapalat" w:cs="Times New Roman"/>
                <w:iCs/>
                <w:sz w:val="20"/>
                <w:szCs w:val="20"/>
                <w:lang w:val="hy-AM"/>
              </w:rPr>
              <w:t>Բազմահարկ շենքերի մեկ հարկ</w:t>
            </w:r>
          </w:p>
        </w:tc>
        <w:tc>
          <w:tcPr>
            <w:tcW w:w="1746" w:type="dxa"/>
            <w:tcBorders>
              <w:top w:val="single" w:sz="4" w:space="0" w:color="auto"/>
              <w:bottom w:val="single" w:sz="4" w:space="0" w:color="auto"/>
            </w:tcBorders>
            <w:vAlign w:val="center"/>
          </w:tcPr>
          <w:p w:rsidR="00F6298F" w:rsidRPr="009D3B54" w:rsidRDefault="00E269B3" w:rsidP="00F6298F">
            <w:pPr>
              <w:spacing w:before="20" w:after="20"/>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300</w:t>
            </w:r>
          </w:p>
        </w:tc>
      </w:tr>
      <w:tr w:rsidR="00F6298F" w:rsidTr="00B40CFB">
        <w:trPr>
          <w:trHeight w:val="1397"/>
          <w:jc w:val="center"/>
        </w:trPr>
        <w:tc>
          <w:tcPr>
            <w:tcW w:w="7782" w:type="dxa"/>
            <w:tcBorders>
              <w:top w:val="single" w:sz="4" w:space="0" w:color="auto"/>
              <w:bottom w:val="single" w:sz="4" w:space="0" w:color="auto"/>
            </w:tcBorders>
            <w:shd w:val="clear" w:color="auto" w:fill="FFFFFF" w:themeFill="background1"/>
            <w:vAlign w:val="center"/>
          </w:tcPr>
          <w:p w:rsidR="00F6298F" w:rsidRPr="00F6298F" w:rsidRDefault="00F6298F" w:rsidP="00F6298F">
            <w:pPr>
              <w:rPr>
                <w:rFonts w:ascii="GHEA Grapalat" w:eastAsia="Calibri" w:hAnsi="GHEA Grapalat" w:cs="Times New Roman"/>
                <w:iCs/>
                <w:color w:val="C00000"/>
                <w:sz w:val="20"/>
                <w:szCs w:val="20"/>
              </w:rPr>
            </w:pPr>
            <w:r w:rsidRPr="00021FFA">
              <w:rPr>
                <w:rFonts w:ascii="GHEA Grapalat" w:eastAsia="Calibri" w:hAnsi="GHEA Grapalat" w:cs="Times New Roman"/>
                <w:iCs/>
                <w:sz w:val="20"/>
                <w:szCs w:val="20"/>
              </w:rPr>
              <w:t xml:space="preserve">3. </w:t>
            </w:r>
            <w:r w:rsidR="00E5712A" w:rsidRPr="00E5712A">
              <w:rPr>
                <w:rFonts w:ascii="GHEA Grapalat" w:eastAsia="Calibri" w:hAnsi="GHEA Grapalat" w:cs="Times New Roman"/>
                <w:iCs/>
                <w:sz w:val="20"/>
                <w:szCs w:val="20"/>
                <w:lang w:val="hy-AM"/>
              </w:rPr>
              <w:t>Միահարկ շենքեր</w:t>
            </w:r>
            <w:r w:rsidR="00E5712A" w:rsidRPr="00E5712A">
              <w:rPr>
                <w:rFonts w:ascii="GHEA Grapalat" w:eastAsia="Calibri" w:hAnsi="GHEA Grapalat" w:cs="Times New Roman"/>
                <w:iCs/>
                <w:sz w:val="20"/>
                <w:szCs w:val="20"/>
              </w:rPr>
              <w:t xml:space="preserve"> </w:t>
            </w:r>
            <w:r w:rsidRPr="00E5712A">
              <w:rPr>
                <w:rFonts w:ascii="GHEA Grapalat" w:eastAsia="Calibri" w:hAnsi="GHEA Grapalat" w:cs="Times New Roman"/>
                <w:iCs/>
                <w:sz w:val="20"/>
                <w:szCs w:val="20"/>
              </w:rPr>
              <w:t>(</w:t>
            </w:r>
            <w:r w:rsidR="00E5712A" w:rsidRPr="00E5712A">
              <w:rPr>
                <w:rFonts w:ascii="GHEA Grapalat" w:eastAsia="Calibri" w:hAnsi="GHEA Grapalat" w:cs="Times New Roman"/>
                <w:iCs/>
                <w:sz w:val="20"/>
                <w:szCs w:val="20"/>
                <w:lang w:val="hy-AM"/>
              </w:rPr>
              <w:t>ինքնակրող պատերով</w:t>
            </w:r>
            <w:r w:rsidRPr="00E5712A">
              <w:rPr>
                <w:rFonts w:ascii="GHEA Grapalat" w:eastAsia="Calibri" w:hAnsi="GHEA Grapalat" w:cs="Times New Roman"/>
                <w:iCs/>
                <w:sz w:val="20"/>
                <w:szCs w:val="20"/>
              </w:rPr>
              <w:t>)</w:t>
            </w:r>
          </w:p>
          <w:p w:rsidR="00F6298F" w:rsidRPr="00021FFA" w:rsidRDefault="00021FFA" w:rsidP="00440B42">
            <w:pPr>
              <w:ind w:left="301"/>
              <w:rPr>
                <w:rFonts w:ascii="GHEA Grapalat" w:eastAsia="Calibri" w:hAnsi="GHEA Grapalat" w:cs="Times New Roman"/>
                <w:lang w:val="hy-AM"/>
              </w:rPr>
            </w:pPr>
            <w:r w:rsidRPr="00021FFA">
              <w:rPr>
                <w:rFonts w:ascii="GHEA Grapalat" w:eastAsia="Calibri" w:hAnsi="GHEA Grapalat" w:cs="Times New Roman"/>
                <w:iCs/>
                <w:sz w:val="20"/>
                <w:szCs w:val="20"/>
                <w:lang w:val="hy-AM"/>
              </w:rPr>
              <w:t>ա</w:t>
            </w:r>
            <w:r w:rsidR="00F6298F" w:rsidRPr="00021FFA">
              <w:rPr>
                <w:rFonts w:ascii="GHEA Grapalat" w:eastAsia="Calibri" w:hAnsi="GHEA Grapalat" w:cs="Times New Roman"/>
                <w:iCs/>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021FFA">
              <w:rPr>
                <w:rFonts w:ascii="GHEA Grapalat" w:eastAsia="Calibri" w:hAnsi="GHEA Grapalat" w:cs="Times New Roman"/>
                <w:sz w:val="24"/>
                <w:szCs w:val="24"/>
              </w:rPr>
              <w:t xml:space="preserve"> </w:t>
            </w:r>
            <w:r w:rsidR="00F6298F" w:rsidRPr="00021FFA">
              <w:rPr>
                <w:rFonts w:ascii="GHEA Grapalat" w:eastAsia="Calibri" w:hAnsi="GHEA Grapalat" w:cs="Times New Roman"/>
                <w:sz w:val="20"/>
                <w:szCs w:val="20"/>
              </w:rPr>
              <w:t xml:space="preserve">≤ 6 </w:t>
            </w:r>
            <w:r w:rsidRPr="00021FFA">
              <w:rPr>
                <w:rFonts w:ascii="GHEA Grapalat" w:eastAsia="Calibri" w:hAnsi="GHEA Grapalat" w:cs="Times New Roman"/>
                <w:sz w:val="20"/>
                <w:szCs w:val="20"/>
                <w:lang w:val="hy-AM"/>
              </w:rPr>
              <w:t>մ</w:t>
            </w:r>
          </w:p>
          <w:p w:rsidR="00F6298F" w:rsidRPr="00021FFA" w:rsidRDefault="00021FFA" w:rsidP="00440B42">
            <w:pPr>
              <w:ind w:left="301"/>
              <w:rPr>
                <w:rFonts w:ascii="GHEA Grapalat" w:eastAsia="Calibri" w:hAnsi="GHEA Grapalat" w:cs="Times New Roman"/>
                <w:lang w:val="hy-AM"/>
              </w:rPr>
            </w:pPr>
            <w:r w:rsidRPr="00021FFA">
              <w:rPr>
                <w:rFonts w:ascii="GHEA Grapalat" w:eastAsia="Calibri" w:hAnsi="GHEA Grapalat" w:cs="Times New Roman"/>
                <w:iCs/>
                <w:sz w:val="20"/>
                <w:szCs w:val="20"/>
                <w:lang w:val="hy-AM"/>
              </w:rPr>
              <w:t>բ</w:t>
            </w:r>
            <w:r w:rsidR="00F6298F" w:rsidRPr="00021FFA">
              <w:rPr>
                <w:rFonts w:ascii="GHEA Grapalat" w:eastAsia="Calibri" w:hAnsi="GHEA Grapalat" w:cs="Times New Roman"/>
                <w:iCs/>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021FFA">
              <w:rPr>
                <w:rFonts w:ascii="GHEA Grapalat" w:eastAsia="Calibri" w:hAnsi="GHEA Grapalat" w:cs="Times New Roman"/>
                <w:sz w:val="24"/>
                <w:szCs w:val="24"/>
              </w:rPr>
              <w:t xml:space="preserve"> </w:t>
            </w:r>
            <w:r w:rsidR="00F6298F" w:rsidRPr="00021FFA">
              <w:rPr>
                <w:rFonts w:ascii="GHEA Grapalat" w:eastAsia="Calibri" w:hAnsi="GHEA Grapalat" w:cs="Times New Roman"/>
                <w:sz w:val="20"/>
                <w:szCs w:val="20"/>
              </w:rPr>
              <w:t xml:space="preserve">= 15 </w:t>
            </w:r>
            <w:r w:rsidRPr="00021FFA">
              <w:rPr>
                <w:rFonts w:ascii="GHEA Grapalat" w:eastAsia="Calibri" w:hAnsi="GHEA Grapalat" w:cs="Times New Roman"/>
                <w:sz w:val="20"/>
                <w:szCs w:val="20"/>
                <w:lang w:val="hy-AM"/>
              </w:rPr>
              <w:t>մ</w:t>
            </w:r>
          </w:p>
          <w:p w:rsidR="00F6298F" w:rsidRPr="00021FFA" w:rsidRDefault="00021FFA" w:rsidP="00440B42">
            <w:pPr>
              <w:ind w:left="301"/>
              <w:rPr>
                <w:rFonts w:ascii="GHEA Grapalat" w:eastAsia="Calibri" w:hAnsi="GHEA Grapalat" w:cs="Times New Roman"/>
                <w:color w:val="C00000"/>
                <w:lang w:val="hy-AM"/>
              </w:rPr>
            </w:pPr>
            <w:r w:rsidRPr="00021FFA">
              <w:rPr>
                <w:rFonts w:ascii="GHEA Grapalat" w:eastAsia="Calibri" w:hAnsi="GHEA Grapalat" w:cs="Times New Roman"/>
                <w:iCs/>
                <w:sz w:val="20"/>
                <w:szCs w:val="20"/>
                <w:lang w:val="hy-AM"/>
              </w:rPr>
              <w:t>գ</w:t>
            </w:r>
            <w:r w:rsidR="00F6298F" w:rsidRPr="00021FFA">
              <w:rPr>
                <w:rFonts w:ascii="GHEA Grapalat" w:eastAsia="Calibri" w:hAnsi="GHEA Grapalat" w:cs="Times New Roman"/>
                <w:iCs/>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021FFA">
              <w:rPr>
                <w:rFonts w:ascii="GHEA Grapalat" w:eastAsia="Calibri" w:hAnsi="GHEA Grapalat" w:cs="Times New Roman"/>
                <w:sz w:val="24"/>
                <w:szCs w:val="24"/>
              </w:rPr>
              <w:t xml:space="preserve"> </w:t>
            </w:r>
            <w:r w:rsidR="00F6298F" w:rsidRPr="00021FFA">
              <w:rPr>
                <w:rFonts w:ascii="GHEA Grapalat" w:eastAsia="Calibri" w:hAnsi="GHEA Grapalat" w:cs="Times New Roman"/>
                <w:sz w:val="20"/>
                <w:szCs w:val="20"/>
              </w:rPr>
              <w:t xml:space="preserve">≥ 30 </w:t>
            </w:r>
            <w:r w:rsidRPr="00021FFA">
              <w:rPr>
                <w:rFonts w:ascii="GHEA Grapalat" w:eastAsia="Calibri" w:hAnsi="GHEA Grapalat" w:cs="Times New Roman"/>
                <w:sz w:val="20"/>
                <w:szCs w:val="20"/>
                <w:lang w:val="hy-AM"/>
              </w:rPr>
              <w:t>մ</w:t>
            </w:r>
          </w:p>
        </w:tc>
        <w:tc>
          <w:tcPr>
            <w:tcW w:w="1746" w:type="dxa"/>
            <w:tcBorders>
              <w:top w:val="single" w:sz="4" w:space="0" w:color="auto"/>
              <w:bottom w:val="single" w:sz="4" w:space="0" w:color="auto"/>
            </w:tcBorders>
            <w:vAlign w:val="center"/>
          </w:tcPr>
          <w:p w:rsidR="00F6298F" w:rsidRPr="009D3B54" w:rsidRDefault="00F6298F" w:rsidP="00F6298F">
            <w:pPr>
              <w:spacing w:before="20" w:after="20"/>
              <w:jc w:val="center"/>
              <w:rPr>
                <w:rFonts w:ascii="GHEA Grapalat" w:eastAsia="Calibri" w:hAnsi="GHEA Grapalat" w:cs="Times New Roman"/>
                <w:sz w:val="24"/>
                <w:szCs w:val="24"/>
                <w:lang w:val="hy-AM"/>
              </w:rPr>
            </w:pPr>
          </w:p>
          <w:p w:rsidR="00F6298F" w:rsidRPr="009D3B54" w:rsidRDefault="00E269B3" w:rsidP="00F6298F">
            <w:pPr>
              <w:spacing w:before="20" w:after="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150</w:t>
            </w:r>
          </w:p>
          <w:p w:rsidR="00F6298F" w:rsidRPr="009D3B54" w:rsidRDefault="00E269B3" w:rsidP="00F6298F">
            <w:pPr>
              <w:spacing w:before="20" w:after="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200</w:t>
            </w:r>
          </w:p>
          <w:p w:rsidR="00F6298F" w:rsidRPr="009D3B54" w:rsidRDefault="00E269B3" w:rsidP="00F6298F">
            <w:pPr>
              <w:spacing w:before="20" w:after="20"/>
              <w:jc w:val="center"/>
              <w:rPr>
                <w:rFonts w:ascii="GHEA Grapalat" w:eastAsia="Calibri" w:hAnsi="GHEA Grapalat" w:cs="Sylfaen"/>
                <w:sz w:val="20"/>
                <w:szCs w:val="20"/>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300</w:t>
            </w:r>
          </w:p>
        </w:tc>
      </w:tr>
      <w:tr w:rsidR="00F6298F" w:rsidTr="00B40CFB">
        <w:trPr>
          <w:trHeight w:val="1133"/>
          <w:jc w:val="center"/>
        </w:trPr>
        <w:tc>
          <w:tcPr>
            <w:tcW w:w="7782" w:type="dxa"/>
            <w:tcBorders>
              <w:top w:val="single" w:sz="4" w:space="0" w:color="auto"/>
              <w:bottom w:val="single" w:sz="12" w:space="0" w:color="auto"/>
            </w:tcBorders>
            <w:shd w:val="clear" w:color="auto" w:fill="FFFFFF" w:themeFill="background1"/>
            <w:vAlign w:val="center"/>
          </w:tcPr>
          <w:p w:rsidR="00F6298F" w:rsidRPr="00F6298F" w:rsidRDefault="00F6298F" w:rsidP="00F6298F">
            <w:pPr>
              <w:rPr>
                <w:rFonts w:ascii="GHEA Grapalat" w:eastAsia="Calibri" w:hAnsi="GHEA Grapalat" w:cs="Times New Roman"/>
                <w:iCs/>
                <w:color w:val="C00000"/>
                <w:sz w:val="20"/>
                <w:szCs w:val="20"/>
              </w:rPr>
            </w:pPr>
            <w:r w:rsidRPr="00021FFA">
              <w:rPr>
                <w:rFonts w:ascii="GHEA Grapalat" w:eastAsia="Calibri" w:hAnsi="GHEA Grapalat" w:cs="Times New Roman"/>
                <w:iCs/>
                <w:sz w:val="20"/>
                <w:szCs w:val="20"/>
              </w:rPr>
              <w:t xml:space="preserve">4. </w:t>
            </w:r>
            <w:r w:rsidR="00E5712A">
              <w:rPr>
                <w:rFonts w:ascii="GHEA Grapalat" w:eastAsia="Calibri" w:hAnsi="GHEA Grapalat" w:cs="Times New Roman"/>
                <w:iCs/>
                <w:sz w:val="20"/>
                <w:szCs w:val="20"/>
                <w:lang w:val="hy-AM"/>
              </w:rPr>
              <w:t xml:space="preserve">Միահարկ </w:t>
            </w:r>
            <w:r w:rsidR="00E5712A" w:rsidRPr="00E5712A">
              <w:rPr>
                <w:rFonts w:ascii="GHEA Grapalat" w:eastAsia="Calibri" w:hAnsi="GHEA Grapalat" w:cs="Times New Roman"/>
                <w:iCs/>
                <w:sz w:val="20"/>
                <w:szCs w:val="20"/>
                <w:lang w:val="hy-AM"/>
              </w:rPr>
              <w:t>շենքեր</w:t>
            </w:r>
            <w:r w:rsidRPr="00E5712A">
              <w:rPr>
                <w:rFonts w:ascii="GHEA Grapalat" w:eastAsia="Calibri" w:hAnsi="GHEA Grapalat" w:cs="Times New Roman"/>
                <w:iCs/>
                <w:sz w:val="20"/>
                <w:szCs w:val="20"/>
              </w:rPr>
              <w:t xml:space="preserve"> (</w:t>
            </w:r>
            <w:r w:rsidR="00E5712A" w:rsidRPr="00E5712A">
              <w:rPr>
                <w:rFonts w:ascii="GHEA Grapalat" w:eastAsia="Calibri" w:hAnsi="GHEA Grapalat" w:cs="Times New Roman"/>
                <w:iCs/>
                <w:sz w:val="20"/>
                <w:szCs w:val="20"/>
                <w:lang w:val="hy-AM"/>
              </w:rPr>
              <w:t>կախովի պատերով</w:t>
            </w:r>
            <w:r w:rsidRPr="00E5712A">
              <w:rPr>
                <w:rFonts w:ascii="GHEA Grapalat" w:eastAsia="Calibri" w:hAnsi="GHEA Grapalat" w:cs="Times New Roman"/>
                <w:iCs/>
                <w:sz w:val="20"/>
                <w:szCs w:val="20"/>
              </w:rPr>
              <w:t>)</w:t>
            </w:r>
          </w:p>
          <w:p w:rsidR="00F6298F" w:rsidRPr="00021FFA" w:rsidRDefault="00021FFA" w:rsidP="00440B42">
            <w:pPr>
              <w:ind w:left="301"/>
              <w:rPr>
                <w:rFonts w:ascii="GHEA Grapalat" w:eastAsia="Calibri" w:hAnsi="GHEA Grapalat" w:cs="Times New Roman"/>
                <w:lang w:val="hy-AM"/>
              </w:rPr>
            </w:pPr>
            <w:r w:rsidRPr="00021FFA">
              <w:rPr>
                <w:rFonts w:ascii="GHEA Grapalat" w:eastAsia="Calibri" w:hAnsi="GHEA Grapalat" w:cs="Times New Roman"/>
                <w:iCs/>
                <w:sz w:val="20"/>
                <w:szCs w:val="20"/>
                <w:lang w:val="hy-AM"/>
              </w:rPr>
              <w:t>ա</w:t>
            </w:r>
            <w:r w:rsidR="00F6298F" w:rsidRPr="00021FFA">
              <w:rPr>
                <w:rFonts w:ascii="GHEA Grapalat" w:eastAsia="Calibri" w:hAnsi="GHEA Grapalat" w:cs="Times New Roman"/>
                <w:iCs/>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021FFA">
              <w:rPr>
                <w:rFonts w:ascii="GHEA Grapalat" w:eastAsia="Calibri" w:hAnsi="GHEA Grapalat" w:cs="Times New Roman"/>
                <w:sz w:val="24"/>
                <w:szCs w:val="24"/>
              </w:rPr>
              <w:t xml:space="preserve"> </w:t>
            </w:r>
            <w:r w:rsidR="00F6298F" w:rsidRPr="00021FFA">
              <w:rPr>
                <w:rFonts w:ascii="GHEA Grapalat" w:eastAsia="Calibri" w:hAnsi="GHEA Grapalat" w:cs="Times New Roman"/>
                <w:sz w:val="20"/>
                <w:szCs w:val="20"/>
              </w:rPr>
              <w:t xml:space="preserve">≤ 15 </w:t>
            </w:r>
            <w:r w:rsidRPr="00021FFA">
              <w:rPr>
                <w:rFonts w:ascii="GHEA Grapalat" w:eastAsia="Calibri" w:hAnsi="GHEA Grapalat" w:cs="Times New Roman"/>
                <w:sz w:val="20"/>
                <w:szCs w:val="20"/>
                <w:lang w:val="hy-AM"/>
              </w:rPr>
              <w:t>մ</w:t>
            </w:r>
          </w:p>
          <w:p w:rsidR="00F6298F" w:rsidRPr="00021FFA" w:rsidRDefault="00021FFA" w:rsidP="00440B42">
            <w:pPr>
              <w:ind w:left="301"/>
              <w:rPr>
                <w:rFonts w:ascii="GHEA Grapalat" w:eastAsia="Calibri" w:hAnsi="GHEA Grapalat" w:cs="Times New Roman"/>
                <w:iCs/>
                <w:color w:val="C00000"/>
                <w:sz w:val="20"/>
                <w:szCs w:val="20"/>
                <w:lang w:val="hy-AM"/>
              </w:rPr>
            </w:pPr>
            <w:r w:rsidRPr="00021FFA">
              <w:rPr>
                <w:rFonts w:ascii="GHEA Grapalat" w:eastAsia="Calibri" w:hAnsi="GHEA Grapalat" w:cs="Times New Roman"/>
                <w:iCs/>
                <w:sz w:val="20"/>
                <w:szCs w:val="20"/>
                <w:lang w:val="hy-AM"/>
              </w:rPr>
              <w:t>բ</w:t>
            </w:r>
            <w:r w:rsidR="00F6298F" w:rsidRPr="00021FFA">
              <w:rPr>
                <w:rFonts w:ascii="GHEA Grapalat" w:eastAsia="Calibri" w:hAnsi="GHEA Grapalat" w:cs="Times New Roman"/>
                <w:iCs/>
                <w:sz w:val="20"/>
                <w:szCs w:val="20"/>
              </w:rPr>
              <w:t xml:space="preserve">) </w:t>
            </w: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021FFA">
              <w:rPr>
                <w:rFonts w:ascii="GHEA Grapalat" w:eastAsia="Calibri" w:hAnsi="GHEA Grapalat" w:cs="Times New Roman"/>
                <w:sz w:val="24"/>
                <w:szCs w:val="24"/>
              </w:rPr>
              <w:t xml:space="preserve"> </w:t>
            </w:r>
            <w:r w:rsidR="00F6298F" w:rsidRPr="00021FFA">
              <w:rPr>
                <w:rFonts w:ascii="GHEA Grapalat" w:eastAsia="Calibri" w:hAnsi="GHEA Grapalat" w:cs="Times New Roman"/>
                <w:sz w:val="20"/>
                <w:szCs w:val="20"/>
              </w:rPr>
              <w:t xml:space="preserve">≥ 30 </w:t>
            </w:r>
            <w:r w:rsidRPr="00021FFA">
              <w:rPr>
                <w:rFonts w:ascii="GHEA Grapalat" w:eastAsia="Calibri" w:hAnsi="GHEA Grapalat" w:cs="Times New Roman"/>
                <w:sz w:val="20"/>
                <w:szCs w:val="20"/>
                <w:lang w:val="hy-AM"/>
              </w:rPr>
              <w:t>մ</w:t>
            </w:r>
          </w:p>
        </w:tc>
        <w:tc>
          <w:tcPr>
            <w:tcW w:w="1746" w:type="dxa"/>
            <w:tcBorders>
              <w:top w:val="single" w:sz="4" w:space="0" w:color="auto"/>
              <w:bottom w:val="single" w:sz="12" w:space="0" w:color="auto"/>
            </w:tcBorders>
            <w:vAlign w:val="center"/>
          </w:tcPr>
          <w:p w:rsidR="00F6298F" w:rsidRPr="009D3B54" w:rsidRDefault="00F6298F" w:rsidP="00F6298F">
            <w:pPr>
              <w:spacing w:before="20" w:after="20" w:line="120" w:lineRule="auto"/>
              <w:jc w:val="center"/>
              <w:rPr>
                <w:rFonts w:ascii="GHEA Grapalat" w:eastAsia="Calibri" w:hAnsi="GHEA Grapalat" w:cs="Times New Roman"/>
                <w:sz w:val="24"/>
                <w:szCs w:val="24"/>
                <w:lang w:val="hy-AM"/>
              </w:rPr>
            </w:pPr>
          </w:p>
          <w:p w:rsidR="00F6298F" w:rsidRPr="009D3B54" w:rsidRDefault="00E269B3" w:rsidP="00F6298F">
            <w:pPr>
              <w:spacing w:before="20" w:after="20"/>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150</w:t>
            </w:r>
          </w:p>
          <w:p w:rsidR="00F6298F" w:rsidRPr="009D3B54" w:rsidRDefault="00E269B3" w:rsidP="00F6298F">
            <w:pPr>
              <w:spacing w:before="20" w:after="20"/>
              <w:jc w:val="center"/>
              <w:rPr>
                <w:rFonts w:ascii="GHEA Grapalat" w:eastAsia="Calibri" w:hAnsi="GHEA Grapalat" w:cs="Times New Roman"/>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h</m:t>
                  </m:r>
                </m:e>
                <m:sub>
                  <m:r>
                    <w:rPr>
                      <w:rFonts w:ascii="Cambria Math" w:hAnsi="Cambria Math"/>
                      <w:sz w:val="24"/>
                      <w:szCs w:val="24"/>
                      <w:lang w:val="hy-AM"/>
                    </w:rPr>
                    <m:t>s</m:t>
                  </m:r>
                </m:sub>
              </m:sSub>
            </m:oMath>
            <w:r w:rsidR="00F6298F" w:rsidRPr="009D3B54">
              <w:rPr>
                <w:rFonts w:ascii="GHEA Grapalat" w:eastAsia="Calibri" w:hAnsi="GHEA Grapalat" w:cs="Sylfaen"/>
                <w:sz w:val="24"/>
                <w:szCs w:val="24"/>
                <w:vertAlign w:val="subscript"/>
              </w:rPr>
              <w:t xml:space="preserve"> </w:t>
            </w:r>
            <w:r w:rsidR="00F6298F" w:rsidRPr="009D3B54">
              <w:rPr>
                <w:rFonts w:ascii="GHEA Grapalat" w:eastAsia="Calibri" w:hAnsi="GHEA Grapalat" w:cs="Sylfaen"/>
                <w:sz w:val="20"/>
                <w:szCs w:val="20"/>
              </w:rPr>
              <w:t>/</w:t>
            </w:r>
            <w:r w:rsidR="00F6298F" w:rsidRPr="009D3B54">
              <w:rPr>
                <w:rFonts w:ascii="GHEA Grapalat" w:eastAsia="Calibri" w:hAnsi="GHEA Grapalat" w:cs="Sylfaen"/>
                <w:sz w:val="20"/>
                <w:szCs w:val="20"/>
                <w:vertAlign w:val="subscript"/>
              </w:rPr>
              <w:t xml:space="preserve"> </w:t>
            </w:r>
            <w:r w:rsidR="00F6298F" w:rsidRPr="009D3B54">
              <w:rPr>
                <w:rFonts w:ascii="GHEA Grapalat" w:eastAsia="Calibri" w:hAnsi="GHEA Grapalat" w:cs="Sylfaen"/>
                <w:sz w:val="20"/>
                <w:szCs w:val="20"/>
              </w:rPr>
              <w:t>230</w:t>
            </w:r>
          </w:p>
        </w:tc>
      </w:tr>
    </w:tbl>
    <w:p w:rsidR="00F6298F" w:rsidRDefault="00F6298F" w:rsidP="00B40CFB">
      <w:pPr>
        <w:spacing w:after="0"/>
        <w:jc w:val="both"/>
        <w:rPr>
          <w:rFonts w:ascii="GHEA Grapalat" w:hAnsi="GHEA Grapalat"/>
          <w:lang w:val="hy-AM"/>
        </w:rPr>
      </w:pPr>
    </w:p>
    <w:p w:rsidR="00324BE4" w:rsidRPr="00B40CFB" w:rsidRDefault="00E91E28" w:rsidP="00B40CFB">
      <w:pPr>
        <w:spacing w:after="120"/>
        <w:ind w:firstLine="567"/>
        <w:jc w:val="both"/>
        <w:rPr>
          <w:rFonts w:ascii="GHEA Grapalat" w:hAnsi="GHEA Grapalat"/>
          <w:color w:val="0070C0"/>
          <w:lang w:val="hy-AM"/>
        </w:rPr>
      </w:pPr>
      <w:r w:rsidRPr="005F3437">
        <w:rPr>
          <w:rFonts w:ascii="GHEA Grapalat" w:hAnsi="GHEA Grapalat"/>
          <w:b/>
          <w:bCs/>
          <w:lang w:val="hy-AM"/>
        </w:rPr>
        <w:t>569.</w:t>
      </w:r>
      <w:r w:rsidRPr="005F3437">
        <w:rPr>
          <w:rFonts w:ascii="Calibri" w:hAnsi="Calibri" w:cs="Calibri"/>
          <w:b/>
          <w:bCs/>
          <w:lang w:val="hy-AM"/>
        </w:rPr>
        <w:t> </w:t>
      </w:r>
      <w:r w:rsidR="00E82C90" w:rsidRPr="00E82C90">
        <w:rPr>
          <w:rFonts w:ascii="GHEA Grapalat" w:hAnsi="GHEA Grapalat"/>
          <w:lang w:val="hy-AM"/>
        </w:rPr>
        <w:t>Քամու բեռնվածքներից կանգնակների</w:t>
      </w:r>
      <w:r w:rsidR="009A5461" w:rsidRPr="00E82C90">
        <w:rPr>
          <w:rFonts w:ascii="GHEA Grapalat" w:hAnsi="GHEA Grapalat"/>
          <w:lang w:val="hy-AM"/>
        </w:rPr>
        <w:t xml:space="preserve"> և </w:t>
      </w:r>
      <w:r w:rsidR="00E82C90" w:rsidRPr="00E82C90">
        <w:rPr>
          <w:rFonts w:ascii="GHEA Grapalat" w:hAnsi="GHEA Grapalat"/>
          <w:lang w:val="hy-AM"/>
        </w:rPr>
        <w:t>վանդակամածի պարզունակների</w:t>
      </w:r>
      <w:r w:rsidR="00E82C90">
        <w:rPr>
          <w:rFonts w:ascii="GHEA Grapalat" w:hAnsi="GHEA Grapalat"/>
          <w:lang w:val="hy-AM"/>
        </w:rPr>
        <w:t>,</w:t>
      </w:r>
      <w:r w:rsidR="009A5461" w:rsidRPr="00E82C90">
        <w:rPr>
          <w:rFonts w:ascii="GHEA Grapalat" w:hAnsi="GHEA Grapalat"/>
          <w:lang w:val="hy-AM"/>
        </w:rPr>
        <w:t xml:space="preserve"> </w:t>
      </w:r>
      <w:r w:rsidR="00E82C90" w:rsidRPr="00E82C90">
        <w:rPr>
          <w:rFonts w:ascii="GHEA Grapalat" w:hAnsi="GHEA Grapalat"/>
          <w:lang w:val="hy-AM"/>
        </w:rPr>
        <w:t xml:space="preserve">ինչպես նաև կախովի պատային պանելների </w:t>
      </w:r>
      <w:r w:rsidR="009A5461" w:rsidRPr="00E82C90">
        <w:rPr>
          <w:rFonts w:ascii="GHEA Grapalat" w:hAnsi="GHEA Grapalat"/>
          <w:lang w:val="hy-AM"/>
        </w:rPr>
        <w:t xml:space="preserve">հորիզոնական </w:t>
      </w:r>
      <w:r w:rsidR="00E82C90" w:rsidRPr="00E82C90">
        <w:rPr>
          <w:rFonts w:ascii="GHEA Grapalat" w:hAnsi="GHEA Grapalat"/>
          <w:lang w:val="hy-AM"/>
        </w:rPr>
        <w:t>սահմանա</w:t>
      </w:r>
      <w:r w:rsidR="009A5461" w:rsidRPr="00E82C90">
        <w:rPr>
          <w:rFonts w:ascii="GHEA Grapalat" w:hAnsi="GHEA Grapalat"/>
          <w:lang w:val="hy-AM"/>
        </w:rPr>
        <w:t>յ</w:t>
      </w:r>
      <w:r w:rsidR="00E82C90" w:rsidRPr="00E82C90">
        <w:rPr>
          <w:rFonts w:ascii="GHEA Grapalat" w:hAnsi="GHEA Grapalat"/>
          <w:lang w:val="hy-AM"/>
        </w:rPr>
        <w:t>ի</w:t>
      </w:r>
      <w:r w:rsidR="009A5461" w:rsidRPr="00E82C90">
        <w:rPr>
          <w:rFonts w:ascii="GHEA Grapalat" w:hAnsi="GHEA Grapalat"/>
          <w:lang w:val="hy-AM"/>
        </w:rPr>
        <w:t xml:space="preserve">ն </w:t>
      </w:r>
      <w:r w:rsidR="00E82C90" w:rsidRPr="00E82C90">
        <w:rPr>
          <w:rFonts w:ascii="GHEA Grapalat" w:hAnsi="GHEA Grapalat"/>
          <w:lang w:val="hy-AM"/>
        </w:rPr>
        <w:t>ճկվածքն</w:t>
      </w:r>
      <w:r w:rsidR="009A5461" w:rsidRPr="00E82C90">
        <w:rPr>
          <w:rFonts w:ascii="GHEA Grapalat" w:hAnsi="GHEA Grapalat"/>
          <w:lang w:val="hy-AM"/>
        </w:rPr>
        <w:t>երը,</w:t>
      </w:r>
      <w:r w:rsidR="00E82C90">
        <w:rPr>
          <w:rFonts w:ascii="GHEA Grapalat" w:hAnsi="GHEA Grapalat"/>
          <w:lang w:val="hy-AM"/>
        </w:rPr>
        <w:t xml:space="preserve"> </w:t>
      </w:r>
      <w:r w:rsidR="009A5461" w:rsidRPr="005F3437">
        <w:rPr>
          <w:rFonts w:ascii="GHEA Grapalat" w:hAnsi="GHEA Grapalat"/>
          <w:lang w:val="hy-AM"/>
        </w:rPr>
        <w:t xml:space="preserve">կոնստրուկտիվ </w:t>
      </w:r>
      <w:r w:rsidR="009A5461" w:rsidRPr="00E82C90">
        <w:rPr>
          <w:rFonts w:ascii="GHEA Grapalat" w:hAnsi="GHEA Grapalat"/>
          <w:lang w:val="hy-AM"/>
        </w:rPr>
        <w:t xml:space="preserve">պահանջներից ելնելով, </w:t>
      </w:r>
      <w:r w:rsidR="00E82C90">
        <w:rPr>
          <w:rFonts w:ascii="GHEA Grapalat" w:hAnsi="GHEA Grapalat"/>
          <w:lang w:val="hy-AM"/>
        </w:rPr>
        <w:t>ընդունվում են</w:t>
      </w:r>
      <w:r w:rsidR="009A5461" w:rsidRPr="00E82C90">
        <w:rPr>
          <w:rFonts w:ascii="GHEA Grapalat" w:hAnsi="GHEA Grapalat"/>
          <w:lang w:val="hy-AM"/>
        </w:rPr>
        <w:t xml:space="preserve"> </w:t>
      </w:r>
      <m:oMath>
        <m:r>
          <w:rPr>
            <w:rFonts w:ascii="Cambria Math" w:hAnsi="Cambria Math"/>
            <w:sz w:val="24"/>
            <w:szCs w:val="24"/>
            <w:lang w:val="hy-AM"/>
          </w:rPr>
          <m:t>l</m:t>
        </m:r>
      </m:oMath>
      <w:r w:rsidR="00E82C90" w:rsidRPr="00E82C90">
        <w:rPr>
          <w:rFonts w:ascii="GHEA Grapalat" w:hAnsi="GHEA Grapalat"/>
          <w:lang w:val="hy-AM"/>
        </w:rPr>
        <w:t>/200</w:t>
      </w:r>
      <w:r w:rsidR="009A5461" w:rsidRPr="00E82C90">
        <w:rPr>
          <w:rFonts w:ascii="GHEA Grapalat" w:hAnsi="GHEA Grapalat"/>
          <w:lang w:val="hy-AM"/>
        </w:rPr>
        <w:t>-ի</w:t>
      </w:r>
      <w:r w:rsidR="00E82C90" w:rsidRPr="00E82C90">
        <w:rPr>
          <w:rFonts w:ascii="GHEA Grapalat" w:hAnsi="GHEA Grapalat"/>
          <w:lang w:val="hy-AM"/>
        </w:rPr>
        <w:t>ն հավասար</w:t>
      </w:r>
      <w:r w:rsidR="009A5461" w:rsidRPr="00E82C90">
        <w:rPr>
          <w:rFonts w:ascii="GHEA Grapalat" w:hAnsi="GHEA Grapalat"/>
          <w:lang w:val="hy-AM"/>
        </w:rPr>
        <w:t xml:space="preserve">, որտեղ </w:t>
      </w:r>
      <m:oMath>
        <m:r>
          <w:rPr>
            <w:rFonts w:ascii="Cambria Math" w:hAnsi="Cambria Math"/>
            <w:sz w:val="24"/>
            <w:szCs w:val="24"/>
            <w:lang w:val="hy-AM"/>
          </w:rPr>
          <m:t>l</m:t>
        </m:r>
      </m:oMath>
      <w:r w:rsidR="009A5461" w:rsidRPr="00E82C90">
        <w:rPr>
          <w:rFonts w:ascii="GHEA Grapalat" w:hAnsi="GHEA Grapalat"/>
          <w:lang w:val="hy-AM"/>
        </w:rPr>
        <w:t>-ը</w:t>
      </w:r>
      <w:r w:rsidR="00E82C90" w:rsidRPr="00E82C90">
        <w:rPr>
          <w:rFonts w:ascii="GHEA Grapalat" w:hAnsi="GHEA Grapalat"/>
          <w:lang w:val="hy-AM"/>
        </w:rPr>
        <w:t>՝</w:t>
      </w:r>
      <w:r w:rsidR="009A5461" w:rsidRPr="00E82C90">
        <w:rPr>
          <w:rFonts w:ascii="GHEA Grapalat" w:hAnsi="GHEA Grapalat"/>
          <w:lang w:val="hy-AM"/>
        </w:rPr>
        <w:t xml:space="preserve"> </w:t>
      </w:r>
      <w:r w:rsidR="00E82C90" w:rsidRPr="00E82C90">
        <w:rPr>
          <w:rFonts w:ascii="GHEA Grapalat" w:hAnsi="GHEA Grapalat"/>
          <w:lang w:val="hy-AM"/>
        </w:rPr>
        <w:t>կանգնակ</w:t>
      </w:r>
      <w:r w:rsidR="009A5461" w:rsidRPr="00E82C90">
        <w:rPr>
          <w:rFonts w:ascii="GHEA Grapalat" w:hAnsi="GHEA Grapalat"/>
          <w:lang w:val="hy-AM"/>
        </w:rPr>
        <w:t xml:space="preserve">ների կամ պանելների </w:t>
      </w:r>
      <w:r w:rsidR="00E82C90" w:rsidRPr="00E82C90">
        <w:rPr>
          <w:rFonts w:ascii="GHEA Grapalat" w:hAnsi="GHEA Grapalat"/>
          <w:lang w:val="hy-AM"/>
        </w:rPr>
        <w:t>հաշվարկային</w:t>
      </w:r>
      <w:r w:rsidR="009A5461" w:rsidRPr="00E82C90">
        <w:rPr>
          <w:rFonts w:ascii="GHEA Grapalat" w:hAnsi="GHEA Grapalat"/>
          <w:lang w:val="hy-AM"/>
        </w:rPr>
        <w:t xml:space="preserve"> </w:t>
      </w:r>
      <w:r w:rsidR="00E82C90" w:rsidRPr="00E82C90">
        <w:rPr>
          <w:rFonts w:ascii="GHEA Grapalat" w:hAnsi="GHEA Grapalat"/>
          <w:lang w:val="hy-AM"/>
        </w:rPr>
        <w:t>թռիչքն</w:t>
      </w:r>
      <w:r w:rsidR="009A5461" w:rsidRPr="00E82C90">
        <w:rPr>
          <w:rFonts w:ascii="GHEA Grapalat" w:hAnsi="GHEA Grapalat"/>
          <w:lang w:val="hy-AM"/>
        </w:rPr>
        <w:t xml:space="preserve"> է:</w:t>
      </w:r>
      <w:r w:rsidR="009A5461">
        <w:rPr>
          <w:rFonts w:ascii="GHEA Grapalat" w:hAnsi="GHEA Grapalat"/>
          <w:color w:val="0070C0"/>
          <w:lang w:val="hy-AM"/>
        </w:rPr>
        <w:t xml:space="preserve"> </w:t>
      </w:r>
      <w:r w:rsidR="001A65AA" w:rsidRPr="005F3437">
        <w:rPr>
          <w:rFonts w:ascii="GHEA Grapalat" w:hAnsi="GHEA Grapalat"/>
          <w:lang w:val="hy-AM"/>
        </w:rPr>
        <w:t>Փոխակրիչ</w:t>
      </w:r>
      <w:r w:rsidR="005F3437" w:rsidRPr="005F3437">
        <w:rPr>
          <w:rFonts w:ascii="GHEA Grapalat" w:hAnsi="GHEA Grapalat"/>
          <w:lang w:val="hy-AM"/>
        </w:rPr>
        <w:t>ային</w:t>
      </w:r>
      <w:r w:rsidR="001A65AA" w:rsidRPr="005F3437">
        <w:rPr>
          <w:rFonts w:ascii="GHEA Grapalat" w:hAnsi="GHEA Grapalat"/>
          <w:lang w:val="hy-AM"/>
        </w:rPr>
        <w:t xml:space="preserve"> սրահների հենարանների հորիզոնական </w:t>
      </w:r>
      <w:r w:rsidR="009A5461" w:rsidRPr="005F3437">
        <w:rPr>
          <w:rFonts w:ascii="GHEA Grapalat" w:hAnsi="GHEA Grapalat"/>
          <w:lang w:val="hy-AM"/>
        </w:rPr>
        <w:t>սահմանային</w:t>
      </w:r>
      <w:r w:rsidR="001A65AA" w:rsidRPr="005F3437">
        <w:rPr>
          <w:rFonts w:ascii="GHEA Grapalat" w:hAnsi="GHEA Grapalat"/>
          <w:lang w:val="hy-AM"/>
        </w:rPr>
        <w:t xml:space="preserve"> </w:t>
      </w:r>
      <w:r w:rsidR="00E82C90" w:rsidRPr="005F3437">
        <w:rPr>
          <w:rFonts w:ascii="GHEA Grapalat" w:hAnsi="GHEA Grapalat"/>
          <w:lang w:val="hy-AM"/>
        </w:rPr>
        <w:t>ճկվածք</w:t>
      </w:r>
      <w:r w:rsidR="001A65AA" w:rsidRPr="005F3437">
        <w:rPr>
          <w:rFonts w:ascii="GHEA Grapalat" w:hAnsi="GHEA Grapalat"/>
          <w:lang w:val="hy-AM"/>
        </w:rPr>
        <w:t>ները քամու բեռն</w:t>
      </w:r>
      <w:r w:rsidR="005F3437" w:rsidRPr="005F3437">
        <w:rPr>
          <w:rFonts w:ascii="GHEA Grapalat" w:hAnsi="GHEA Grapalat"/>
          <w:lang w:val="hy-AM"/>
        </w:rPr>
        <w:t>վածքն</w:t>
      </w:r>
      <w:r w:rsidR="001A65AA" w:rsidRPr="005F3437">
        <w:rPr>
          <w:rFonts w:ascii="GHEA Grapalat" w:hAnsi="GHEA Grapalat"/>
          <w:lang w:val="hy-AM"/>
        </w:rPr>
        <w:t xml:space="preserve">երից, տեխնոլոգիական պահանջներից ելնելով, </w:t>
      </w:r>
      <w:r w:rsidR="005F3437" w:rsidRPr="005F3437">
        <w:rPr>
          <w:rFonts w:ascii="GHEA Grapalat" w:hAnsi="GHEA Grapalat"/>
          <w:lang w:val="hy-AM"/>
        </w:rPr>
        <w:t>ընդունվում է</w:t>
      </w:r>
      <w:r w:rsidR="001A65AA" w:rsidRPr="005F3437">
        <w:rPr>
          <w:rFonts w:ascii="GHEA Grapalat" w:hAnsi="GHEA Grapalat"/>
          <w:lang w:val="hy-AM"/>
        </w:rPr>
        <w:t xml:space="preserve"> </w:t>
      </w:r>
      <m:oMath>
        <m:r>
          <w:rPr>
            <w:rFonts w:ascii="Cambria Math" w:hAnsi="Cambria Math"/>
            <w:sz w:val="24"/>
            <w:szCs w:val="24"/>
            <w:lang w:val="hy-AM"/>
          </w:rPr>
          <m:t>h</m:t>
        </m:r>
      </m:oMath>
      <w:r w:rsidR="00E82C90" w:rsidRPr="005F3437">
        <w:rPr>
          <w:rFonts w:ascii="GHEA Grapalat" w:hAnsi="GHEA Grapalat"/>
          <w:lang w:val="hy-AM"/>
        </w:rPr>
        <w:t>/250</w:t>
      </w:r>
      <w:r w:rsidR="005F3437" w:rsidRPr="005F3437">
        <w:rPr>
          <w:rFonts w:ascii="GHEA Grapalat" w:hAnsi="GHEA Grapalat"/>
          <w:lang w:val="hy-AM"/>
        </w:rPr>
        <w:t>-ին հավասար</w:t>
      </w:r>
      <w:r w:rsidR="001A65AA" w:rsidRPr="005F3437">
        <w:rPr>
          <w:rFonts w:ascii="GHEA Grapalat" w:hAnsi="GHEA Grapalat"/>
          <w:lang w:val="hy-AM"/>
        </w:rPr>
        <w:t xml:space="preserve">, որտեղ </w:t>
      </w:r>
      <m:oMath>
        <m:r>
          <w:rPr>
            <w:rFonts w:ascii="Cambria Math" w:hAnsi="Cambria Math"/>
            <w:sz w:val="24"/>
            <w:szCs w:val="24"/>
            <w:lang w:val="hy-AM"/>
          </w:rPr>
          <m:t>h</m:t>
        </m:r>
      </m:oMath>
      <w:r w:rsidR="001A65AA" w:rsidRPr="005F3437">
        <w:rPr>
          <w:rFonts w:ascii="GHEA Grapalat" w:hAnsi="GHEA Grapalat"/>
          <w:lang w:val="hy-AM"/>
        </w:rPr>
        <w:t>-ը</w:t>
      </w:r>
      <w:r w:rsidR="00E82C90" w:rsidRPr="005F3437">
        <w:rPr>
          <w:rFonts w:ascii="GHEA Grapalat" w:hAnsi="GHEA Grapalat"/>
          <w:lang w:val="hy-AM"/>
        </w:rPr>
        <w:t>՝</w:t>
      </w:r>
      <w:r w:rsidR="001A65AA" w:rsidRPr="00E82C90">
        <w:rPr>
          <w:rFonts w:ascii="GHEA Grapalat" w:hAnsi="GHEA Grapalat"/>
          <w:lang w:val="hy-AM"/>
        </w:rPr>
        <w:t xml:space="preserve"> </w:t>
      </w:r>
      <w:r w:rsidR="001A65AA" w:rsidRPr="005F3437">
        <w:rPr>
          <w:rFonts w:ascii="GHEA Grapalat" w:hAnsi="GHEA Grapalat"/>
          <w:lang w:val="hy-AM"/>
        </w:rPr>
        <w:t>հենարանների բարձրությունն է հիմքի վեր</w:t>
      </w:r>
      <w:r w:rsidR="005F3437">
        <w:rPr>
          <w:rFonts w:ascii="GHEA Grapalat" w:hAnsi="GHEA Grapalat"/>
          <w:lang w:val="hy-AM"/>
        </w:rPr>
        <w:t>ին եզրից</w:t>
      </w:r>
      <w:r w:rsidR="001A65AA" w:rsidRPr="005F3437">
        <w:rPr>
          <w:rFonts w:ascii="GHEA Grapalat" w:hAnsi="GHEA Grapalat"/>
          <w:lang w:val="hy-AM"/>
        </w:rPr>
        <w:t xml:space="preserve"> մինչև ֆերմայի </w:t>
      </w:r>
      <w:r w:rsidR="005F3437" w:rsidRPr="005F3437">
        <w:rPr>
          <w:rFonts w:ascii="GHEA Grapalat" w:hAnsi="GHEA Grapalat"/>
          <w:lang w:val="hy-AM"/>
        </w:rPr>
        <w:t xml:space="preserve">կամ հեծանի </w:t>
      </w:r>
      <w:r w:rsidR="005F3437">
        <w:rPr>
          <w:rFonts w:ascii="GHEA Grapalat" w:hAnsi="GHEA Grapalat"/>
          <w:lang w:val="hy-AM"/>
        </w:rPr>
        <w:t>ստորին եզրը</w:t>
      </w:r>
      <w:r w:rsidR="005F3437" w:rsidRPr="005F3437">
        <w:rPr>
          <w:rFonts w:ascii="GHEA Grapalat" w:hAnsi="GHEA Grapalat"/>
          <w:lang w:val="hy-AM"/>
        </w:rPr>
        <w:t>:</w:t>
      </w:r>
      <w:r w:rsidR="00324BE4">
        <w:rPr>
          <w:rFonts w:ascii="GHEA Grapalat" w:hAnsi="GHEA Grapalat"/>
          <w:b/>
          <w:bCs/>
          <w:lang w:val="hy-AM"/>
        </w:rPr>
        <w:br w:type="page"/>
      </w:r>
    </w:p>
    <w:p w:rsidR="00B40CFB" w:rsidRDefault="00B40CFB" w:rsidP="00B40CFB">
      <w:pPr>
        <w:spacing w:after="0" w:line="240" w:lineRule="auto"/>
        <w:ind w:firstLine="567"/>
        <w:jc w:val="center"/>
        <w:rPr>
          <w:rFonts w:ascii="GHEA Grapalat" w:hAnsi="GHEA Grapalat"/>
          <w:b/>
          <w:bCs/>
          <w:lang w:val="hy-AM"/>
        </w:rPr>
      </w:pPr>
    </w:p>
    <w:p w:rsidR="00EF7860" w:rsidRPr="00A972FE" w:rsidRDefault="00EF7860" w:rsidP="00EF7860">
      <w:pPr>
        <w:spacing w:after="120"/>
        <w:ind w:firstLine="567"/>
        <w:jc w:val="center"/>
        <w:rPr>
          <w:rFonts w:ascii="GHEA Grapalat" w:hAnsi="GHEA Grapalat"/>
          <w:b/>
          <w:bCs/>
          <w:lang w:val="hy-AM"/>
        </w:rPr>
      </w:pPr>
      <w:r w:rsidRPr="00A972FE">
        <w:rPr>
          <w:rFonts w:ascii="GHEA Grapalat" w:hAnsi="GHEA Grapalat"/>
          <w:b/>
          <w:bCs/>
          <w:lang w:val="hy-AM"/>
        </w:rPr>
        <w:t xml:space="preserve">9. </w:t>
      </w:r>
      <w:r w:rsidR="00A972FE" w:rsidRPr="00A972FE">
        <w:rPr>
          <w:rFonts w:ascii="GHEA Grapalat" w:hAnsi="GHEA Grapalat"/>
          <w:b/>
          <w:bCs/>
          <w:lang w:val="hy-AM"/>
        </w:rPr>
        <w:t>Միջհարկային ծածակերի տարրերի սահմանային կքվածքներ նախապես շրջասեղմ</w:t>
      </w:r>
      <w:r w:rsidR="00635013">
        <w:rPr>
          <w:rFonts w:ascii="GHEA Grapalat" w:hAnsi="GHEA Grapalat"/>
          <w:b/>
          <w:bCs/>
          <w:lang w:val="hy-AM"/>
        </w:rPr>
        <w:t>մ</w:t>
      </w:r>
      <w:r w:rsidR="00A972FE" w:rsidRPr="00A972FE">
        <w:rPr>
          <w:rFonts w:ascii="GHEA Grapalat" w:hAnsi="GHEA Grapalat"/>
          <w:b/>
          <w:bCs/>
          <w:lang w:val="hy-AM"/>
        </w:rPr>
        <w:t>ան ճիգերից</w:t>
      </w:r>
    </w:p>
    <w:p w:rsidR="003C4AE4" w:rsidRPr="00AF658E" w:rsidRDefault="00E91E28" w:rsidP="003C4AE4">
      <w:pPr>
        <w:spacing w:after="0"/>
        <w:ind w:firstLine="567"/>
        <w:jc w:val="both"/>
        <w:rPr>
          <w:rFonts w:ascii="GHEA Grapalat" w:hAnsi="GHEA Grapalat"/>
          <w:lang w:val="hy-AM"/>
        </w:rPr>
      </w:pPr>
      <w:r w:rsidRPr="004C609D">
        <w:rPr>
          <w:rFonts w:ascii="GHEA Grapalat" w:hAnsi="GHEA Grapalat"/>
          <w:b/>
          <w:bCs/>
          <w:lang w:val="hy-AM"/>
        </w:rPr>
        <w:t>570.</w:t>
      </w:r>
      <w:r w:rsidRPr="004C609D">
        <w:rPr>
          <w:rFonts w:ascii="Calibri" w:hAnsi="Calibri" w:cs="Calibri"/>
          <w:b/>
          <w:bCs/>
          <w:lang w:val="hy-AM"/>
        </w:rPr>
        <w:t> </w:t>
      </w:r>
      <w:r w:rsidR="004C609D" w:rsidRPr="004C609D">
        <w:rPr>
          <w:rFonts w:ascii="GHEA Grapalat" w:hAnsi="GHEA Grapalat"/>
          <w:lang w:val="hy-AM"/>
        </w:rPr>
        <w:t xml:space="preserve">Միջհարկային ծածկերի տարրերի </w:t>
      </w:r>
      <m:oMath>
        <m:sSub>
          <m:sSubPr>
            <m:ctrlPr>
              <w:rPr>
                <w:rFonts w:ascii="Cambria Math" w:hAnsi="Cambria Math"/>
                <w:i/>
                <w:sz w:val="24"/>
                <w:szCs w:val="24"/>
              </w:rPr>
            </m:ctrlPr>
          </m:sSubPr>
          <m:e>
            <m:r>
              <w:rPr>
                <w:rFonts w:ascii="Cambria Math" w:hAnsi="Cambria Math"/>
                <w:sz w:val="24"/>
                <w:szCs w:val="24"/>
                <w:lang w:val="hy-AM"/>
              </w:rPr>
              <m:t>f</m:t>
            </m:r>
          </m:e>
          <m:sub>
            <m:r>
              <w:rPr>
                <w:rFonts w:ascii="Cambria Math" w:hAnsi="Cambria Math"/>
                <w:sz w:val="24"/>
                <w:szCs w:val="24"/>
                <w:lang w:val="hy-AM"/>
              </w:rPr>
              <m:t>u</m:t>
            </m:r>
          </m:sub>
        </m:sSub>
      </m:oMath>
      <w:r w:rsidR="004C609D" w:rsidRPr="004C609D">
        <w:rPr>
          <w:rFonts w:ascii="GHEA Grapalat" w:hAnsi="GHEA Grapalat"/>
          <w:lang w:val="hy-AM"/>
        </w:rPr>
        <w:t xml:space="preserve"> </w:t>
      </w:r>
      <w:r w:rsidR="001F1B0A" w:rsidRPr="004C609D">
        <w:rPr>
          <w:rFonts w:ascii="GHEA Grapalat" w:hAnsi="GHEA Grapalat"/>
          <w:lang w:val="hy-AM"/>
        </w:rPr>
        <w:t>սահմանային</w:t>
      </w:r>
      <w:r w:rsidR="001A65AA" w:rsidRPr="004C609D">
        <w:rPr>
          <w:rFonts w:ascii="GHEA Grapalat" w:hAnsi="GHEA Grapalat"/>
          <w:lang w:val="hy-AM"/>
        </w:rPr>
        <w:t xml:space="preserve"> </w:t>
      </w:r>
      <w:r w:rsidR="001F1B0A" w:rsidRPr="004C609D">
        <w:rPr>
          <w:rFonts w:ascii="GHEA Grapalat" w:hAnsi="GHEA Grapalat"/>
          <w:lang w:val="hy-AM"/>
        </w:rPr>
        <w:t>կքվածքները</w:t>
      </w:r>
      <w:r w:rsidR="001A65AA" w:rsidRPr="004C609D">
        <w:rPr>
          <w:rFonts w:ascii="GHEA Grapalat" w:hAnsi="GHEA Grapalat"/>
          <w:lang w:val="hy-AM"/>
        </w:rPr>
        <w:t xml:space="preserve"> </w:t>
      </w:r>
      <w:r w:rsidR="004C609D" w:rsidRPr="004C609D">
        <w:rPr>
          <w:rFonts w:ascii="GHEA Grapalat" w:hAnsi="GHEA Grapalat"/>
          <w:lang w:val="hy-AM"/>
        </w:rPr>
        <w:t>նախապես շրջասեղմման ճիգերից</w:t>
      </w:r>
      <w:r w:rsidR="001A65AA" w:rsidRPr="004C609D">
        <w:rPr>
          <w:rFonts w:ascii="GHEA Grapalat" w:hAnsi="GHEA Grapalat"/>
          <w:lang w:val="hy-AM"/>
        </w:rPr>
        <w:t xml:space="preserve">՝ </w:t>
      </w:r>
      <w:r w:rsidR="004C609D" w:rsidRPr="004C609D">
        <w:rPr>
          <w:rFonts w:ascii="GHEA Grapalat" w:hAnsi="GHEA Grapalat"/>
          <w:lang w:val="hy-AM"/>
        </w:rPr>
        <w:t>կոնստրուկտիվ</w:t>
      </w:r>
      <w:r w:rsidR="001A65AA" w:rsidRPr="004C609D">
        <w:rPr>
          <w:rFonts w:ascii="GHEA Grapalat" w:hAnsi="GHEA Grapalat"/>
          <w:lang w:val="hy-AM"/>
        </w:rPr>
        <w:t xml:space="preserve"> պահանջներից ելնելով, </w:t>
      </w:r>
      <w:r w:rsidR="004C609D" w:rsidRPr="004C609D">
        <w:rPr>
          <w:rFonts w:ascii="GHEA Grapalat" w:hAnsi="GHEA Grapalat"/>
          <w:lang w:val="hy-AM"/>
        </w:rPr>
        <w:t>ընդունվեն</w:t>
      </w:r>
      <w:r w:rsidR="004C609D">
        <w:rPr>
          <w:rFonts w:ascii="GHEA Grapalat" w:hAnsi="GHEA Grapalat"/>
          <w:lang w:val="hy-AM"/>
        </w:rPr>
        <w:t xml:space="preserve"> են</w:t>
      </w:r>
      <w:r w:rsidR="001F1B0A" w:rsidRPr="004C609D">
        <w:rPr>
          <w:rFonts w:ascii="GHEA Grapalat" w:hAnsi="GHEA Grapalat"/>
          <w:lang w:val="hy-AM"/>
        </w:rPr>
        <w:t xml:space="preserve"> </w:t>
      </w:r>
      <w:r w:rsidR="001A65AA" w:rsidRPr="004C609D">
        <w:rPr>
          <w:rFonts w:ascii="GHEA Grapalat" w:hAnsi="GHEA Grapalat"/>
          <w:lang w:val="hy-AM"/>
        </w:rPr>
        <w:t>հավասար 15 մմ</w:t>
      </w:r>
      <w:r w:rsidR="004C609D" w:rsidRPr="004C609D">
        <w:rPr>
          <w:rFonts w:ascii="GHEA Grapalat" w:hAnsi="GHEA Grapalat"/>
          <w:lang w:val="hy-AM"/>
        </w:rPr>
        <w:t>՝</w:t>
      </w:r>
      <w:r w:rsidR="001A65AA" w:rsidRPr="004C609D">
        <w:rPr>
          <w:rFonts w:ascii="GHEA Grapalat" w:hAnsi="GHEA Grapalat"/>
          <w:lang w:val="hy-AM"/>
        </w:rPr>
        <w:t xml:space="preserve"> </w:t>
      </w:r>
      <w:r w:rsidR="004C609D" w:rsidRPr="004C609D">
        <w:rPr>
          <w:rFonts w:ascii="GHEA Grapalat" w:hAnsi="GHEA Grapalat"/>
          <w:lang w:val="hy-AM"/>
        </w:rPr>
        <w:t xml:space="preserve">երբ </w:t>
      </w:r>
      <m:oMath>
        <m:r>
          <w:rPr>
            <w:rFonts w:ascii="Cambria Math" w:hAnsi="Cambria Math"/>
            <w:sz w:val="24"/>
            <w:szCs w:val="24"/>
            <w:lang w:val="hy-AM"/>
          </w:rPr>
          <m:t>l</m:t>
        </m:r>
      </m:oMath>
      <w:r w:rsidR="004C609D" w:rsidRPr="004C609D">
        <w:rPr>
          <w:rFonts w:ascii="Calibri" w:hAnsi="Calibri" w:cs="Calibri"/>
          <w:lang w:val="hy-AM"/>
        </w:rPr>
        <w:t> </w:t>
      </w:r>
      <w:r w:rsidR="004C609D" w:rsidRPr="004C609D">
        <w:rPr>
          <w:rFonts w:ascii="GHEA Grapalat" w:hAnsi="GHEA Grapalat"/>
          <w:lang w:val="hy-AM"/>
        </w:rPr>
        <w:t>≤</w:t>
      </w:r>
      <w:r w:rsidR="004C609D" w:rsidRPr="004C609D">
        <w:rPr>
          <w:rFonts w:ascii="Calibri" w:hAnsi="Calibri" w:cs="Calibri"/>
          <w:lang w:val="hy-AM"/>
        </w:rPr>
        <w:t> </w:t>
      </w:r>
      <w:r w:rsidR="004C609D" w:rsidRPr="004C609D">
        <w:rPr>
          <w:rFonts w:ascii="GHEA Grapalat" w:hAnsi="GHEA Grapalat"/>
          <w:lang w:val="hy-AM"/>
        </w:rPr>
        <w:t>3</w:t>
      </w:r>
      <w:r w:rsidR="004C609D" w:rsidRPr="004C609D">
        <w:rPr>
          <w:rFonts w:ascii="Calibri" w:hAnsi="Calibri" w:cs="Calibri"/>
          <w:lang w:val="hy-AM"/>
        </w:rPr>
        <w:t> </w:t>
      </w:r>
      <w:r w:rsidR="004C609D" w:rsidRPr="004C609D">
        <w:rPr>
          <w:rFonts w:ascii="GHEA Grapalat" w:hAnsi="GHEA Grapalat"/>
          <w:lang w:val="hy-AM"/>
        </w:rPr>
        <w:t xml:space="preserve">մ և </w:t>
      </w:r>
      <w:r w:rsidR="001A65AA" w:rsidRPr="004C609D">
        <w:rPr>
          <w:rFonts w:ascii="GHEA Grapalat" w:hAnsi="GHEA Grapalat"/>
          <w:lang w:val="hy-AM"/>
        </w:rPr>
        <w:t>40 մմ</w:t>
      </w:r>
      <w:r w:rsidR="004C609D" w:rsidRPr="004C609D">
        <w:rPr>
          <w:rFonts w:ascii="GHEA Grapalat" w:hAnsi="GHEA Grapalat"/>
          <w:lang w:val="hy-AM"/>
        </w:rPr>
        <w:t xml:space="preserve">՝ </w:t>
      </w:r>
      <w:r w:rsidR="004C609D">
        <w:rPr>
          <w:rFonts w:ascii="GHEA Grapalat" w:hAnsi="GHEA Grapalat"/>
          <w:lang w:val="hy-AM"/>
        </w:rPr>
        <w:t>երբ</w:t>
      </w:r>
      <w:r w:rsidR="004C609D" w:rsidRPr="004C609D">
        <w:rPr>
          <w:rFonts w:ascii="GHEA Grapalat" w:hAnsi="GHEA Grapalat"/>
          <w:lang w:val="hy-AM"/>
        </w:rPr>
        <w:t xml:space="preserve"> </w:t>
      </w:r>
      <m:oMath>
        <m:r>
          <w:rPr>
            <w:rFonts w:ascii="Cambria Math" w:hAnsi="Cambria Math"/>
            <w:sz w:val="24"/>
            <w:szCs w:val="24"/>
            <w:lang w:val="hy-AM"/>
          </w:rPr>
          <m:t>l</m:t>
        </m:r>
      </m:oMath>
      <w:r w:rsidR="004C609D" w:rsidRPr="004C609D">
        <w:rPr>
          <w:rFonts w:ascii="Calibri" w:hAnsi="Calibri" w:cs="Calibri"/>
          <w:lang w:val="hy-AM"/>
        </w:rPr>
        <w:t> </w:t>
      </w:r>
      <w:r w:rsidR="004C609D" w:rsidRPr="004C609D">
        <w:rPr>
          <w:rFonts w:ascii="GHEA Grapalat" w:hAnsi="GHEA Grapalat"/>
          <w:lang w:val="hy-AM"/>
        </w:rPr>
        <w:t>≥</w:t>
      </w:r>
      <w:r w:rsidR="004C609D" w:rsidRPr="004C609D">
        <w:rPr>
          <w:rFonts w:ascii="Calibri" w:hAnsi="Calibri" w:cs="Calibri"/>
          <w:lang w:val="hy-AM"/>
        </w:rPr>
        <w:t> </w:t>
      </w:r>
      <w:r w:rsidR="004C609D" w:rsidRPr="004C609D">
        <w:rPr>
          <w:rFonts w:ascii="GHEA Grapalat" w:hAnsi="GHEA Grapalat"/>
          <w:lang w:val="hy-AM"/>
        </w:rPr>
        <w:t>12</w:t>
      </w:r>
      <w:r w:rsidR="004C609D" w:rsidRPr="004C609D">
        <w:rPr>
          <w:rFonts w:ascii="Calibri" w:hAnsi="Calibri" w:cs="Calibri"/>
          <w:lang w:val="hy-AM"/>
        </w:rPr>
        <w:t> </w:t>
      </w:r>
      <w:r w:rsidR="004C609D">
        <w:rPr>
          <w:rFonts w:ascii="GHEA Grapalat" w:hAnsi="GHEA Grapalat"/>
          <w:lang w:val="hy-AM"/>
        </w:rPr>
        <w:t>մ</w:t>
      </w:r>
      <w:r w:rsidR="004C609D" w:rsidRPr="005772FA">
        <w:rPr>
          <w:rFonts w:ascii="GHEA Grapalat" w:hAnsi="GHEA Grapalat"/>
          <w:color w:val="C00000"/>
          <w:lang w:val="hy-AM"/>
        </w:rPr>
        <w:t xml:space="preserve"> </w:t>
      </w:r>
      <w:r w:rsidR="001A65AA" w:rsidRPr="004C609D">
        <w:rPr>
          <w:rFonts w:ascii="GHEA Grapalat" w:hAnsi="GHEA Grapalat"/>
          <w:lang w:val="hy-AM"/>
        </w:rPr>
        <w:t>(</w:t>
      </w:r>
      <w:r w:rsidR="004C609D" w:rsidRPr="004C609D">
        <w:rPr>
          <w:rFonts w:ascii="GHEA Grapalat" w:hAnsi="GHEA Grapalat"/>
          <w:lang w:val="hy-AM"/>
        </w:rPr>
        <w:t xml:space="preserve">սահմանային կքվածքները </w:t>
      </w:r>
      <m:oMath>
        <m:r>
          <w:rPr>
            <w:rFonts w:ascii="Cambria Math" w:hAnsi="Cambria Math"/>
            <w:sz w:val="24"/>
            <w:szCs w:val="24"/>
            <w:lang w:val="hy-AM"/>
          </w:rPr>
          <m:t>l</m:t>
        </m:r>
      </m:oMath>
      <w:r w:rsidR="004C609D" w:rsidRPr="004C609D">
        <w:rPr>
          <w:rFonts w:ascii="GHEA Grapalat" w:hAnsi="GHEA Grapalat"/>
          <w:vertAlign w:val="subscript"/>
          <w:lang w:val="hy-AM"/>
        </w:rPr>
        <w:t xml:space="preserve"> </w:t>
      </w:r>
      <w:r w:rsidR="001A65AA" w:rsidRPr="004C609D">
        <w:rPr>
          <w:rFonts w:ascii="GHEA Grapalat" w:hAnsi="GHEA Grapalat"/>
          <w:lang w:val="hy-AM"/>
        </w:rPr>
        <w:t xml:space="preserve">-ի միջանկյալ արժեքների համար պետք է որոշվեն գծային </w:t>
      </w:r>
      <w:r w:rsidR="004C609D" w:rsidRPr="004C609D">
        <w:rPr>
          <w:rFonts w:ascii="GHEA Grapalat" w:hAnsi="GHEA Grapalat"/>
          <w:lang w:val="hy-AM"/>
        </w:rPr>
        <w:t>միջարկմամբ</w:t>
      </w:r>
      <w:r w:rsidR="001A65AA" w:rsidRPr="004C609D">
        <w:rPr>
          <w:rFonts w:ascii="GHEA Grapalat" w:hAnsi="GHEA Grapalat"/>
          <w:lang w:val="hy-AM"/>
        </w:rPr>
        <w:t xml:space="preserve">): </w:t>
      </w:r>
      <m:oMath>
        <m:r>
          <w:rPr>
            <w:rFonts w:ascii="Cambria Math" w:hAnsi="Cambria Math"/>
            <w:sz w:val="24"/>
            <w:szCs w:val="24"/>
            <w:lang w:val="hy-AM"/>
          </w:rPr>
          <m:t>f</m:t>
        </m:r>
      </m:oMath>
      <w:r w:rsidR="001A65AA" w:rsidRPr="00635013">
        <w:rPr>
          <w:rFonts w:ascii="GHEA Grapalat" w:hAnsi="GHEA Grapalat"/>
          <w:lang w:val="hy-AM"/>
        </w:rPr>
        <w:t xml:space="preserve"> </w:t>
      </w:r>
      <w:r w:rsidR="00635013" w:rsidRPr="00635013">
        <w:rPr>
          <w:rFonts w:ascii="GHEA Grapalat" w:hAnsi="GHEA Grapalat"/>
          <w:lang w:val="hy-AM"/>
        </w:rPr>
        <w:t>կքվածք</w:t>
      </w:r>
      <w:r w:rsidR="001A65AA" w:rsidRPr="00635013">
        <w:rPr>
          <w:rFonts w:ascii="GHEA Grapalat" w:hAnsi="GHEA Grapalat"/>
          <w:lang w:val="hy-AM"/>
        </w:rPr>
        <w:t xml:space="preserve">ները պետք է որոշվեն </w:t>
      </w:r>
      <w:r w:rsidR="00635013" w:rsidRPr="00635013">
        <w:rPr>
          <w:rFonts w:ascii="GHEA Grapalat" w:hAnsi="GHEA Grapalat"/>
          <w:lang w:val="hy-AM"/>
        </w:rPr>
        <w:t>նախապես</w:t>
      </w:r>
      <w:r w:rsidR="001A65AA" w:rsidRPr="00635013">
        <w:rPr>
          <w:rFonts w:ascii="GHEA Grapalat" w:hAnsi="GHEA Grapalat"/>
          <w:lang w:val="hy-AM"/>
        </w:rPr>
        <w:t xml:space="preserve"> </w:t>
      </w:r>
      <w:r w:rsidR="00635013" w:rsidRPr="00635013">
        <w:rPr>
          <w:rFonts w:ascii="GHEA Grapalat" w:hAnsi="GHEA Grapalat"/>
          <w:lang w:val="hy-AM"/>
        </w:rPr>
        <w:t>շրջասեղմման</w:t>
      </w:r>
      <w:r w:rsidR="001A65AA" w:rsidRPr="00635013">
        <w:rPr>
          <w:rFonts w:ascii="GHEA Grapalat" w:hAnsi="GHEA Grapalat"/>
          <w:lang w:val="hy-AM"/>
        </w:rPr>
        <w:t xml:space="preserve"> </w:t>
      </w:r>
      <w:r w:rsidR="00635013" w:rsidRPr="00635013">
        <w:rPr>
          <w:rFonts w:ascii="GHEA Grapalat" w:hAnsi="GHEA Grapalat"/>
          <w:lang w:val="hy-AM"/>
        </w:rPr>
        <w:t>ճիգե</w:t>
      </w:r>
      <w:r w:rsidR="001A65AA" w:rsidRPr="00635013">
        <w:rPr>
          <w:rFonts w:ascii="GHEA Grapalat" w:hAnsi="GHEA Grapalat"/>
          <w:lang w:val="hy-AM"/>
        </w:rPr>
        <w:t xml:space="preserve">րից, </w:t>
      </w:r>
      <w:r w:rsidR="00635013" w:rsidRPr="00635013">
        <w:rPr>
          <w:rFonts w:ascii="GHEA Grapalat" w:hAnsi="GHEA Grapalat"/>
          <w:lang w:val="hy-AM"/>
        </w:rPr>
        <w:t>ծածկի</w:t>
      </w:r>
      <w:r w:rsidR="001A65AA" w:rsidRPr="00635013">
        <w:rPr>
          <w:rFonts w:ascii="GHEA Grapalat" w:hAnsi="GHEA Grapalat"/>
          <w:lang w:val="hy-AM"/>
        </w:rPr>
        <w:t xml:space="preserve"> տարրերի </w:t>
      </w:r>
      <w:r w:rsidR="00635013" w:rsidRPr="00635013">
        <w:rPr>
          <w:rFonts w:ascii="GHEA Grapalat" w:hAnsi="GHEA Grapalat"/>
          <w:lang w:val="hy-AM"/>
        </w:rPr>
        <w:t>սեփական</w:t>
      </w:r>
      <w:r w:rsidR="001A65AA" w:rsidRPr="00635013">
        <w:rPr>
          <w:rFonts w:ascii="GHEA Grapalat" w:hAnsi="GHEA Grapalat"/>
          <w:lang w:val="hy-AM"/>
        </w:rPr>
        <w:t xml:space="preserve"> քաշից և հատակի քաշից:</w:t>
      </w:r>
    </w:p>
    <w:p w:rsidR="007A1303" w:rsidRDefault="007A1303">
      <w:pPr>
        <w:rPr>
          <w:rFonts w:ascii="GHEA Grapalat" w:hAnsi="GHEA Grapalat"/>
          <w:lang w:val="hy-AM"/>
        </w:rPr>
      </w:pPr>
      <w:r>
        <w:rPr>
          <w:rFonts w:ascii="GHEA Grapalat" w:hAnsi="GHEA Grapalat"/>
          <w:lang w:val="hy-AM"/>
        </w:rPr>
        <w:br w:type="page"/>
      </w:r>
    </w:p>
    <w:p w:rsidR="00AA0D69" w:rsidRDefault="00AA0D69" w:rsidP="00AF0347">
      <w:pPr>
        <w:spacing w:after="0"/>
        <w:jc w:val="center"/>
        <w:rPr>
          <w:rFonts w:ascii="GHEA Grapalat" w:hAnsi="GHEA Grapalat"/>
          <w:b/>
          <w:bCs/>
          <w:lang w:val="hy-AM"/>
        </w:rPr>
      </w:pPr>
    </w:p>
    <w:p w:rsidR="00AA0D69" w:rsidRDefault="00AA0D69" w:rsidP="00AF0347">
      <w:pPr>
        <w:spacing w:after="0"/>
        <w:jc w:val="center"/>
        <w:rPr>
          <w:rFonts w:ascii="GHEA Grapalat" w:hAnsi="GHEA Grapalat"/>
          <w:b/>
          <w:bCs/>
          <w:lang w:val="hy-AM"/>
        </w:rPr>
      </w:pPr>
    </w:p>
    <w:p w:rsidR="001D157B" w:rsidRDefault="001D157B" w:rsidP="00AF0347">
      <w:pPr>
        <w:spacing w:after="0"/>
        <w:jc w:val="center"/>
        <w:rPr>
          <w:rFonts w:ascii="GHEA Grapalat" w:hAnsi="GHEA Grapalat"/>
          <w:b/>
          <w:bCs/>
          <w:lang w:val="hy-AM"/>
        </w:rPr>
      </w:pPr>
    </w:p>
    <w:p w:rsidR="00AF0347" w:rsidRDefault="00966765" w:rsidP="00AF0347">
      <w:pPr>
        <w:spacing w:after="0"/>
        <w:jc w:val="center"/>
        <w:rPr>
          <w:rFonts w:ascii="GHEA Grapalat" w:hAnsi="GHEA Grapalat"/>
          <w:b/>
          <w:bCs/>
          <w:sz w:val="26"/>
          <w:szCs w:val="26"/>
          <w:lang w:val="hy-AM"/>
        </w:rPr>
      </w:pPr>
      <w:r w:rsidRPr="00F963A4">
        <w:rPr>
          <w:rFonts w:ascii="GHEA Grapalat" w:hAnsi="GHEA Grapalat"/>
          <w:b/>
          <w:bCs/>
          <w:sz w:val="26"/>
          <w:szCs w:val="26"/>
          <w:lang w:val="hy-AM"/>
        </w:rPr>
        <w:t xml:space="preserve">24. </w:t>
      </w:r>
      <w:r w:rsidR="00F963A4" w:rsidRPr="00F963A4">
        <w:rPr>
          <w:rFonts w:ascii="GHEA Grapalat" w:hAnsi="GHEA Grapalat"/>
          <w:b/>
          <w:bCs/>
          <w:sz w:val="26"/>
          <w:szCs w:val="26"/>
          <w:lang w:val="hy-AM"/>
        </w:rPr>
        <w:t>ՀՀ-Ի ՏԱՐԱԾՔԻ ԳՈՏԵԱՎՈՐՈՒՄԸ ԸՍՏ ՁՆԱԾԱԾԿԻ ՔԱՇԻ</w:t>
      </w:r>
    </w:p>
    <w:p w:rsidR="002D737E" w:rsidRDefault="002D737E" w:rsidP="00AF0347">
      <w:pPr>
        <w:spacing w:after="0"/>
        <w:jc w:val="center"/>
        <w:rPr>
          <w:rFonts w:ascii="GHEA Grapalat" w:hAnsi="GHEA Grapalat"/>
          <w:b/>
          <w:bCs/>
          <w:sz w:val="26"/>
          <w:szCs w:val="26"/>
          <w:lang w:val="hy-AM"/>
        </w:rPr>
      </w:pPr>
    </w:p>
    <w:p w:rsidR="002D737E" w:rsidRPr="00F963A4" w:rsidRDefault="002D737E" w:rsidP="00AF0347">
      <w:pPr>
        <w:spacing w:after="0"/>
        <w:jc w:val="center"/>
        <w:rPr>
          <w:rFonts w:ascii="GHEA Grapalat" w:hAnsi="GHEA Grapalat"/>
          <w:sz w:val="26"/>
          <w:szCs w:val="26"/>
          <w:lang w:val="hy-AM"/>
        </w:rPr>
      </w:pPr>
    </w:p>
    <w:p w:rsidR="004D73A5" w:rsidRPr="00772D5F" w:rsidRDefault="00772D5F" w:rsidP="00633D18">
      <w:pPr>
        <w:spacing w:after="0"/>
        <w:jc w:val="center"/>
        <w:rPr>
          <w:rFonts w:ascii="GHEA Grapalat" w:hAnsi="GHEA Grapalat"/>
          <w:lang w:val="en-US"/>
        </w:rPr>
      </w:pPr>
      <w:r>
        <w:rPr>
          <w:noProof/>
          <w:lang w:val="en-US"/>
        </w:rPr>
        <w:drawing>
          <wp:inline distT="0" distB="0" distL="0" distR="0">
            <wp:extent cx="6119495" cy="61722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print"/>
                    <a:srcRect b="511"/>
                    <a:stretch/>
                  </pic:blipFill>
                  <pic:spPr bwMode="auto">
                    <a:xfrm>
                      <a:off x="0" y="0"/>
                      <a:ext cx="6119495" cy="61722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5572" w:rsidRPr="00427524" w:rsidRDefault="005772FA" w:rsidP="004E5572">
      <w:pPr>
        <w:spacing w:after="0"/>
        <w:jc w:val="center"/>
        <w:rPr>
          <w:rFonts w:ascii="GHEA Grapalat" w:hAnsi="GHEA Grapalat"/>
          <w:b/>
          <w:bCs/>
          <w:lang w:val="hy-AM"/>
        </w:rPr>
      </w:pPr>
      <w:r>
        <w:rPr>
          <w:rFonts w:ascii="GHEA Grapalat" w:hAnsi="GHEA Grapalat"/>
          <w:b/>
          <w:bCs/>
          <w:lang w:val="hy-AM"/>
        </w:rPr>
        <w:t>Նկար</w:t>
      </w:r>
      <w:r w:rsidR="00582123" w:rsidRPr="00772D5F">
        <w:rPr>
          <w:rFonts w:ascii="GHEA Grapalat" w:hAnsi="GHEA Grapalat"/>
          <w:b/>
          <w:bCs/>
          <w:lang w:val="hy-AM"/>
        </w:rPr>
        <w:t xml:space="preserve"> 60</w:t>
      </w:r>
      <w:r w:rsidR="004E5572" w:rsidRPr="00427524">
        <w:rPr>
          <w:rFonts w:ascii="GHEA Grapalat" w:hAnsi="GHEA Grapalat"/>
          <w:b/>
          <w:bCs/>
          <w:lang w:val="hy-AM"/>
        </w:rPr>
        <w:t xml:space="preserve"> </w:t>
      </w:r>
    </w:p>
    <w:p w:rsidR="006E48DA" w:rsidRPr="00427524" w:rsidRDefault="006E48DA" w:rsidP="00F6389A">
      <w:pPr>
        <w:spacing w:after="0"/>
        <w:jc w:val="center"/>
        <w:rPr>
          <w:rFonts w:ascii="GHEA Grapalat" w:hAnsi="GHEA Grapalat"/>
          <w:lang w:val="hy-AM"/>
        </w:rPr>
      </w:pPr>
      <w:r w:rsidRPr="00427524">
        <w:rPr>
          <w:rFonts w:ascii="GHEA Grapalat" w:hAnsi="GHEA Grapalat"/>
          <w:lang w:val="hy-AM"/>
        </w:rPr>
        <w:br w:type="page"/>
      </w:r>
    </w:p>
    <w:p w:rsidR="00AA0D69" w:rsidRDefault="00AA0D69" w:rsidP="00633D18">
      <w:pPr>
        <w:spacing w:after="0"/>
        <w:jc w:val="center"/>
        <w:rPr>
          <w:rFonts w:ascii="GHEA Grapalat" w:hAnsi="GHEA Grapalat"/>
          <w:b/>
          <w:bCs/>
          <w:lang w:val="hy-AM"/>
        </w:rPr>
      </w:pPr>
    </w:p>
    <w:p w:rsidR="00AA0D69" w:rsidRDefault="00AA0D69" w:rsidP="00633D18">
      <w:pPr>
        <w:spacing w:after="0"/>
        <w:jc w:val="center"/>
        <w:rPr>
          <w:rFonts w:ascii="GHEA Grapalat" w:hAnsi="GHEA Grapalat"/>
          <w:b/>
          <w:bCs/>
          <w:lang w:val="hy-AM"/>
        </w:rPr>
      </w:pPr>
    </w:p>
    <w:p w:rsidR="001D157B" w:rsidRDefault="001D157B" w:rsidP="00633D18">
      <w:pPr>
        <w:spacing w:after="0"/>
        <w:jc w:val="center"/>
        <w:rPr>
          <w:rFonts w:ascii="GHEA Grapalat" w:hAnsi="GHEA Grapalat"/>
          <w:b/>
          <w:bCs/>
          <w:lang w:val="hy-AM"/>
        </w:rPr>
      </w:pPr>
    </w:p>
    <w:p w:rsidR="004D73A5" w:rsidRDefault="00966765" w:rsidP="00633D18">
      <w:pPr>
        <w:spacing w:after="0"/>
        <w:jc w:val="center"/>
        <w:rPr>
          <w:rFonts w:ascii="GHEA Grapalat" w:hAnsi="GHEA Grapalat"/>
          <w:b/>
          <w:bCs/>
          <w:sz w:val="26"/>
          <w:szCs w:val="26"/>
          <w:lang w:val="hy-AM"/>
        </w:rPr>
      </w:pPr>
      <w:r w:rsidRPr="00F963A4">
        <w:rPr>
          <w:rFonts w:ascii="GHEA Grapalat" w:hAnsi="GHEA Grapalat"/>
          <w:b/>
          <w:bCs/>
          <w:sz w:val="26"/>
          <w:szCs w:val="26"/>
          <w:lang w:val="hy-AM"/>
        </w:rPr>
        <w:t xml:space="preserve">25. </w:t>
      </w:r>
      <w:r w:rsidR="00F963A4" w:rsidRPr="00F963A4">
        <w:rPr>
          <w:rFonts w:ascii="GHEA Grapalat" w:hAnsi="GHEA Grapalat"/>
          <w:b/>
          <w:bCs/>
          <w:sz w:val="26"/>
          <w:szCs w:val="26"/>
          <w:lang w:val="hy-AM"/>
        </w:rPr>
        <w:t>ՀՀ-Ի ՏԱՐԱԾՔԻ ԳՈՏԵԱՎՈՐՈՒՄԸ ԸՍՏ ՔԱՄՈՒ ՃՆՇՄԱՆԸ</w:t>
      </w:r>
    </w:p>
    <w:p w:rsidR="002D737E" w:rsidRDefault="002D737E" w:rsidP="00633D18">
      <w:pPr>
        <w:spacing w:after="0"/>
        <w:jc w:val="center"/>
        <w:rPr>
          <w:rFonts w:ascii="GHEA Grapalat" w:hAnsi="GHEA Grapalat"/>
          <w:b/>
          <w:bCs/>
          <w:sz w:val="26"/>
          <w:szCs w:val="26"/>
          <w:lang w:val="hy-AM"/>
        </w:rPr>
      </w:pPr>
    </w:p>
    <w:p w:rsidR="008E0BA5" w:rsidRPr="00427524" w:rsidRDefault="008E0BA5" w:rsidP="00633D18">
      <w:pPr>
        <w:spacing w:after="0"/>
        <w:jc w:val="center"/>
        <w:rPr>
          <w:rFonts w:ascii="GHEA Grapalat" w:hAnsi="GHEA Grapalat"/>
          <w:lang w:val="hy-AM"/>
        </w:rPr>
      </w:pPr>
    </w:p>
    <w:p w:rsidR="004D73A5" w:rsidRPr="00427524" w:rsidRDefault="002D737E" w:rsidP="00633D18">
      <w:pPr>
        <w:spacing w:after="0"/>
        <w:jc w:val="center"/>
        <w:rPr>
          <w:noProof/>
        </w:rPr>
      </w:pPr>
      <w:r>
        <w:rPr>
          <w:noProof/>
          <w:lang w:val="en-US"/>
        </w:rPr>
        <w:drawing>
          <wp:inline distT="0" distB="0" distL="0" distR="0">
            <wp:extent cx="6038850" cy="61474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cstate="print"/>
                    <a:srcRect l="727" r="591"/>
                    <a:stretch/>
                  </pic:blipFill>
                  <pic:spPr bwMode="auto">
                    <a:xfrm>
                      <a:off x="0" y="0"/>
                      <a:ext cx="6038850" cy="61474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389A" w:rsidRPr="00427524" w:rsidRDefault="005772FA" w:rsidP="00F6389A">
      <w:pPr>
        <w:spacing w:after="0"/>
        <w:jc w:val="center"/>
        <w:rPr>
          <w:rFonts w:ascii="GHEA Grapalat" w:hAnsi="GHEA Grapalat"/>
          <w:b/>
          <w:bCs/>
        </w:rPr>
      </w:pPr>
      <w:r>
        <w:rPr>
          <w:rFonts w:ascii="GHEA Grapalat" w:hAnsi="GHEA Grapalat"/>
          <w:b/>
          <w:bCs/>
          <w:lang w:val="hy-AM"/>
        </w:rPr>
        <w:t>Նկար</w:t>
      </w:r>
      <w:r w:rsidR="00582123">
        <w:rPr>
          <w:rFonts w:ascii="GHEA Grapalat" w:hAnsi="GHEA Grapalat"/>
          <w:b/>
          <w:bCs/>
        </w:rPr>
        <w:t xml:space="preserve"> 61</w:t>
      </w:r>
      <w:r w:rsidR="00F6389A" w:rsidRPr="00427524">
        <w:rPr>
          <w:rFonts w:ascii="GHEA Grapalat" w:hAnsi="GHEA Grapalat"/>
          <w:b/>
          <w:bCs/>
          <w:lang w:val="hy-AM"/>
        </w:rPr>
        <w:t xml:space="preserve"> </w:t>
      </w:r>
    </w:p>
    <w:p w:rsidR="00DB4FCD" w:rsidRPr="00427524" w:rsidRDefault="006E48DA" w:rsidP="00F6389A">
      <w:pPr>
        <w:rPr>
          <w:rFonts w:ascii="GHEA Grapalat" w:hAnsi="GHEA Grapalat"/>
          <w:lang w:val="hy-AM"/>
        </w:rPr>
      </w:pPr>
      <w:r w:rsidRPr="00427524">
        <w:rPr>
          <w:rFonts w:ascii="GHEA Grapalat" w:hAnsi="GHEA Grapalat"/>
          <w:lang w:val="hy-AM"/>
        </w:rPr>
        <w:br w:type="page"/>
      </w:r>
    </w:p>
    <w:p w:rsidR="00FB1E6C" w:rsidRPr="00427524" w:rsidRDefault="00FB1E6C" w:rsidP="005F3810">
      <w:pPr>
        <w:spacing w:after="0"/>
        <w:jc w:val="center"/>
        <w:rPr>
          <w:rFonts w:ascii="GHEA Grapalat" w:hAnsi="GHEA Grapalat"/>
          <w:color w:val="FF0000"/>
          <w:lang w:val="hy-AM"/>
        </w:rPr>
      </w:pPr>
    </w:p>
    <w:p w:rsidR="00AA0D69" w:rsidRDefault="00AA0D69" w:rsidP="005F3810">
      <w:pPr>
        <w:spacing w:after="0"/>
        <w:jc w:val="center"/>
        <w:rPr>
          <w:rFonts w:ascii="GHEA Grapalat" w:hAnsi="GHEA Grapalat"/>
          <w:b/>
          <w:bCs/>
          <w:lang w:val="hy-AM"/>
        </w:rPr>
      </w:pPr>
    </w:p>
    <w:p w:rsidR="00AA0D69" w:rsidRDefault="00AA0D69" w:rsidP="005F3810">
      <w:pPr>
        <w:spacing w:after="0"/>
        <w:jc w:val="center"/>
        <w:rPr>
          <w:rFonts w:ascii="GHEA Grapalat" w:hAnsi="GHEA Grapalat"/>
          <w:b/>
          <w:bCs/>
          <w:lang w:val="hy-AM"/>
        </w:rPr>
      </w:pPr>
    </w:p>
    <w:p w:rsidR="00FB1E6C" w:rsidRPr="00CD734E" w:rsidRDefault="00966765" w:rsidP="005F3810">
      <w:pPr>
        <w:spacing w:after="0"/>
        <w:jc w:val="center"/>
        <w:rPr>
          <w:rFonts w:ascii="GHEA Grapalat" w:hAnsi="GHEA Grapalat"/>
          <w:sz w:val="26"/>
          <w:szCs w:val="26"/>
          <w:lang w:val="hy-AM"/>
        </w:rPr>
      </w:pPr>
      <w:r w:rsidRPr="00CD734E">
        <w:rPr>
          <w:rFonts w:ascii="GHEA Grapalat" w:hAnsi="GHEA Grapalat"/>
          <w:b/>
          <w:bCs/>
          <w:sz w:val="26"/>
          <w:szCs w:val="26"/>
          <w:lang w:val="hy-AM"/>
        </w:rPr>
        <w:t xml:space="preserve">26. </w:t>
      </w:r>
      <w:r w:rsidR="00CD734E" w:rsidRPr="00CD734E">
        <w:rPr>
          <w:rFonts w:ascii="GHEA Grapalat" w:hAnsi="GHEA Grapalat"/>
          <w:b/>
          <w:bCs/>
          <w:sz w:val="26"/>
          <w:szCs w:val="26"/>
          <w:lang w:val="hy-AM"/>
        </w:rPr>
        <w:t>ՀՀ-Ի ՏԱՐԱԾՔԻ ԳՈՏԵԱՎՈՐՈՒՄԸ ԸՍՏ ՍԱՌՑԱԾԱԾԿՈՒՅԹԻ (ՍԱՌՑԱԿԵՂԵՎԻ)</w:t>
      </w:r>
    </w:p>
    <w:p w:rsidR="002D737E" w:rsidRPr="00427524" w:rsidRDefault="002D737E" w:rsidP="005F3810">
      <w:pPr>
        <w:spacing w:after="0"/>
        <w:jc w:val="center"/>
        <w:rPr>
          <w:rFonts w:ascii="GHEA Grapalat" w:hAnsi="GHEA Grapalat"/>
          <w:color w:val="FF0000"/>
          <w:lang w:val="hy-AM"/>
        </w:rPr>
      </w:pPr>
    </w:p>
    <w:p w:rsidR="004D73A5" w:rsidRPr="00427524" w:rsidRDefault="002D737E" w:rsidP="005F3810">
      <w:pPr>
        <w:spacing w:after="0"/>
        <w:jc w:val="center"/>
        <w:rPr>
          <w:rFonts w:ascii="GHEA Grapalat" w:hAnsi="GHEA Grapalat"/>
          <w:color w:val="FF0000"/>
          <w:lang w:val="hy-AM"/>
        </w:rPr>
      </w:pPr>
      <w:r>
        <w:rPr>
          <w:noProof/>
          <w:lang w:val="en-US"/>
        </w:rPr>
        <w:drawing>
          <wp:inline distT="0" distB="0" distL="0" distR="0">
            <wp:extent cx="6013450" cy="603567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cstate="print"/>
                    <a:srcRect l="1453" r="280"/>
                    <a:stretch/>
                  </pic:blipFill>
                  <pic:spPr bwMode="auto">
                    <a:xfrm>
                      <a:off x="0" y="0"/>
                      <a:ext cx="6013450" cy="60356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389A" w:rsidRPr="00427524" w:rsidRDefault="005772FA" w:rsidP="00F6389A">
      <w:pPr>
        <w:spacing w:after="0"/>
        <w:jc w:val="center"/>
        <w:rPr>
          <w:rFonts w:ascii="GHEA Grapalat" w:hAnsi="GHEA Grapalat"/>
          <w:b/>
          <w:bCs/>
          <w:lang w:val="hy-AM"/>
        </w:rPr>
      </w:pPr>
      <w:r>
        <w:rPr>
          <w:rFonts w:ascii="GHEA Grapalat" w:hAnsi="GHEA Grapalat"/>
          <w:b/>
          <w:bCs/>
          <w:lang w:val="hy-AM"/>
        </w:rPr>
        <w:t>Նկար</w:t>
      </w:r>
      <w:r w:rsidR="00582123" w:rsidRPr="00B96A2C">
        <w:rPr>
          <w:rFonts w:ascii="GHEA Grapalat" w:hAnsi="GHEA Grapalat"/>
          <w:b/>
          <w:bCs/>
          <w:lang w:val="hy-AM"/>
        </w:rPr>
        <w:t xml:space="preserve"> 62</w:t>
      </w:r>
      <w:r w:rsidR="00F6389A" w:rsidRPr="00427524">
        <w:rPr>
          <w:rFonts w:ascii="GHEA Grapalat" w:hAnsi="GHEA Grapalat"/>
          <w:b/>
          <w:bCs/>
          <w:lang w:val="hy-AM"/>
        </w:rPr>
        <w:t xml:space="preserve"> </w:t>
      </w:r>
    </w:p>
    <w:p w:rsidR="00F6389A" w:rsidRPr="00427524" w:rsidRDefault="00F6389A" w:rsidP="005F3810">
      <w:pPr>
        <w:spacing w:after="0"/>
        <w:jc w:val="center"/>
        <w:rPr>
          <w:rFonts w:ascii="GHEA Grapalat" w:hAnsi="GHEA Grapalat"/>
          <w:color w:val="FF0000"/>
          <w:lang w:val="hy-AM"/>
        </w:rPr>
      </w:pPr>
    </w:p>
    <w:p w:rsidR="00DB4FCD" w:rsidRPr="00427524" w:rsidRDefault="006E48DA" w:rsidP="00EB74A9">
      <w:pPr>
        <w:rPr>
          <w:rFonts w:ascii="GHEA Grapalat" w:hAnsi="GHEA Grapalat"/>
          <w:color w:val="FF0000"/>
          <w:lang w:val="hy-AM"/>
        </w:rPr>
      </w:pPr>
      <w:r w:rsidRPr="00427524">
        <w:rPr>
          <w:rFonts w:ascii="GHEA Grapalat" w:hAnsi="GHEA Grapalat"/>
          <w:color w:val="FF0000"/>
          <w:lang w:val="hy-AM"/>
        </w:rPr>
        <w:br w:type="page"/>
      </w:r>
    </w:p>
    <w:p w:rsidR="00FB1E6C" w:rsidRPr="00427524" w:rsidRDefault="00FB1E6C" w:rsidP="005F3810">
      <w:pPr>
        <w:spacing w:after="0"/>
        <w:jc w:val="center"/>
        <w:rPr>
          <w:rFonts w:ascii="GHEA Grapalat" w:hAnsi="GHEA Grapalat"/>
          <w:color w:val="FF0000"/>
          <w:lang w:val="hy-AM"/>
        </w:rPr>
      </w:pPr>
    </w:p>
    <w:p w:rsidR="00FB1E6C" w:rsidRPr="00427524" w:rsidRDefault="00FB1E6C" w:rsidP="005F3810">
      <w:pPr>
        <w:spacing w:after="0"/>
        <w:jc w:val="center"/>
        <w:rPr>
          <w:rFonts w:ascii="GHEA Grapalat" w:hAnsi="GHEA Grapalat"/>
          <w:color w:val="FF0000"/>
          <w:lang w:val="hy-AM"/>
        </w:rPr>
      </w:pPr>
    </w:p>
    <w:p w:rsidR="00FB1E6C" w:rsidRPr="00427524" w:rsidRDefault="00FB1E6C" w:rsidP="005F3810">
      <w:pPr>
        <w:spacing w:after="0"/>
        <w:jc w:val="center"/>
        <w:rPr>
          <w:rFonts w:ascii="GHEA Grapalat" w:hAnsi="GHEA Grapalat"/>
          <w:color w:val="FF0000"/>
          <w:lang w:val="hy-AM"/>
        </w:rPr>
      </w:pPr>
    </w:p>
    <w:p w:rsidR="00FB1E6C" w:rsidRPr="00577D9D" w:rsidRDefault="00966765" w:rsidP="00577D9D">
      <w:pPr>
        <w:spacing w:after="0"/>
        <w:jc w:val="center"/>
        <w:rPr>
          <w:rFonts w:ascii="GHEA Grapalat" w:hAnsi="GHEA Grapalat"/>
          <w:sz w:val="26"/>
          <w:szCs w:val="26"/>
          <w:lang w:val="hy-AM"/>
        </w:rPr>
      </w:pPr>
      <w:r w:rsidRPr="00577D9D">
        <w:rPr>
          <w:rFonts w:ascii="GHEA Grapalat" w:hAnsi="GHEA Grapalat"/>
          <w:b/>
          <w:bCs/>
          <w:sz w:val="26"/>
          <w:szCs w:val="26"/>
          <w:lang w:val="hy-AM"/>
        </w:rPr>
        <w:t xml:space="preserve">27. </w:t>
      </w:r>
      <w:r w:rsidR="00577D9D" w:rsidRPr="00577D9D">
        <w:rPr>
          <w:rFonts w:ascii="GHEA Grapalat" w:hAnsi="GHEA Grapalat"/>
          <w:b/>
          <w:bCs/>
          <w:sz w:val="26"/>
          <w:szCs w:val="26"/>
          <w:lang w:val="hy-AM"/>
        </w:rPr>
        <w:t>ՀՀ-Ի ՏԱՐԱԾՔԻ ՇՐՋԱՆԱՎՈՐՈՒՄԸ ԸՍՏ ՄԻՋԻՆ ՕՐԱԿԱՆ ԵՎ ՄԻՋԻՆ ԱՄՍԱԿԱՆ ՋԵՐՄԱՍՏԻՃԱՆՆԵՐԻ,°C, ՇԵՂՈՒՄՆԵՐՈՎ, ՀՈՒՆՎԱՐԻՆ</w:t>
      </w:r>
    </w:p>
    <w:p w:rsidR="00FB1E6C" w:rsidRPr="00427524" w:rsidRDefault="00FB1E6C" w:rsidP="005F3810">
      <w:pPr>
        <w:spacing w:after="0"/>
        <w:jc w:val="center"/>
        <w:rPr>
          <w:rFonts w:ascii="GHEA Grapalat" w:hAnsi="GHEA Grapalat"/>
          <w:color w:val="FF0000"/>
          <w:lang w:val="hy-AM"/>
        </w:rPr>
      </w:pPr>
    </w:p>
    <w:p w:rsidR="004D73A5" w:rsidRPr="00427524" w:rsidRDefault="00FB3635" w:rsidP="00FB3635">
      <w:pPr>
        <w:spacing w:after="0"/>
        <w:rPr>
          <w:rFonts w:ascii="GHEA Grapalat" w:hAnsi="GHEA Grapalat"/>
          <w:color w:val="FF0000"/>
          <w:lang w:val="hy-AM"/>
        </w:rPr>
      </w:pPr>
      <w:r>
        <w:rPr>
          <w:noProof/>
          <w:lang w:val="en-US"/>
        </w:rPr>
        <w:drawing>
          <wp:inline distT="0" distB="0" distL="0" distR="0">
            <wp:extent cx="6036368" cy="6133465"/>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print"/>
                    <a:srcRect l="1359"/>
                    <a:stretch/>
                  </pic:blipFill>
                  <pic:spPr bwMode="auto">
                    <a:xfrm>
                      <a:off x="0" y="0"/>
                      <a:ext cx="6036368" cy="61334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389A" w:rsidRPr="00FB3635" w:rsidRDefault="005772FA" w:rsidP="00F6389A">
      <w:pPr>
        <w:spacing w:after="0"/>
        <w:jc w:val="center"/>
        <w:rPr>
          <w:rFonts w:ascii="GHEA Grapalat" w:hAnsi="GHEA Grapalat"/>
          <w:b/>
          <w:bCs/>
          <w:lang w:val="hy-AM"/>
        </w:rPr>
      </w:pPr>
      <w:r>
        <w:rPr>
          <w:rFonts w:ascii="GHEA Grapalat" w:hAnsi="GHEA Grapalat"/>
          <w:b/>
          <w:bCs/>
          <w:lang w:val="hy-AM"/>
        </w:rPr>
        <w:t>Նկար</w:t>
      </w:r>
      <w:r w:rsidR="00582123" w:rsidRPr="00FB3635">
        <w:rPr>
          <w:rFonts w:ascii="GHEA Grapalat" w:hAnsi="GHEA Grapalat"/>
          <w:b/>
          <w:bCs/>
          <w:lang w:val="hy-AM"/>
        </w:rPr>
        <w:t xml:space="preserve"> 63</w:t>
      </w:r>
    </w:p>
    <w:p w:rsidR="006E48DA" w:rsidRPr="00427524" w:rsidRDefault="006E48DA">
      <w:pPr>
        <w:rPr>
          <w:rFonts w:ascii="GHEA Grapalat" w:hAnsi="GHEA Grapalat"/>
          <w:color w:val="FF0000"/>
          <w:lang w:val="hy-AM"/>
        </w:rPr>
      </w:pPr>
      <w:r w:rsidRPr="00427524">
        <w:rPr>
          <w:rFonts w:ascii="GHEA Grapalat" w:hAnsi="GHEA Grapalat"/>
          <w:color w:val="FF0000"/>
          <w:lang w:val="hy-AM"/>
        </w:rPr>
        <w:br w:type="page"/>
      </w:r>
    </w:p>
    <w:p w:rsidR="004D73A5" w:rsidRPr="00FB3635" w:rsidRDefault="004D73A5" w:rsidP="00E06F5C">
      <w:pPr>
        <w:spacing w:after="0" w:line="240" w:lineRule="auto"/>
        <w:jc w:val="center"/>
        <w:rPr>
          <w:rFonts w:ascii="GHEA Grapalat" w:hAnsi="GHEA Grapalat"/>
          <w:color w:val="FF0000"/>
          <w:lang w:val="hy-AM"/>
        </w:rPr>
      </w:pPr>
    </w:p>
    <w:p w:rsidR="00AA0D69" w:rsidRDefault="00AA0D69" w:rsidP="00AA0D69">
      <w:pPr>
        <w:spacing w:after="0"/>
        <w:jc w:val="center"/>
        <w:rPr>
          <w:rFonts w:ascii="GHEA Grapalat" w:hAnsi="GHEA Grapalat"/>
          <w:b/>
          <w:bCs/>
          <w:lang w:val="hy-AM"/>
        </w:rPr>
      </w:pPr>
    </w:p>
    <w:p w:rsidR="00E76637" w:rsidRDefault="00E76637" w:rsidP="00AA0D69">
      <w:pPr>
        <w:spacing w:after="0"/>
        <w:jc w:val="center"/>
        <w:rPr>
          <w:rFonts w:ascii="GHEA Grapalat" w:hAnsi="GHEA Grapalat"/>
          <w:b/>
          <w:bCs/>
          <w:lang w:val="hy-AM"/>
        </w:rPr>
      </w:pPr>
    </w:p>
    <w:p w:rsidR="00FB1E6C" w:rsidRPr="00577D9D" w:rsidRDefault="00966765" w:rsidP="00577D9D">
      <w:pPr>
        <w:jc w:val="center"/>
        <w:rPr>
          <w:rFonts w:ascii="GHEA Grapalat" w:hAnsi="GHEA Grapalat"/>
          <w:sz w:val="26"/>
          <w:szCs w:val="26"/>
          <w:lang w:val="hy-AM"/>
        </w:rPr>
      </w:pPr>
      <w:r w:rsidRPr="00577D9D">
        <w:rPr>
          <w:rFonts w:ascii="GHEA Grapalat" w:hAnsi="GHEA Grapalat"/>
          <w:b/>
          <w:bCs/>
          <w:sz w:val="26"/>
          <w:szCs w:val="26"/>
          <w:lang w:val="hy-AM"/>
        </w:rPr>
        <w:t xml:space="preserve">28. </w:t>
      </w:r>
      <w:r w:rsidR="00577D9D" w:rsidRPr="00577D9D">
        <w:rPr>
          <w:rFonts w:ascii="GHEA Grapalat" w:hAnsi="GHEA Grapalat"/>
          <w:b/>
          <w:bCs/>
          <w:sz w:val="26"/>
          <w:szCs w:val="26"/>
          <w:lang w:val="hy-AM"/>
        </w:rPr>
        <w:t>ՀՀ-Ի ՏԱՐԱԾՔԻ ՇՐՋԱՆԱՎՈՐՈՒՄԸ ԸՍՏ ՄԻՋԻՆ ՕՐԱԿԱՆ ԵՎ ՄԻՋԻՆ ԱՄՍԱԿԱՆ ՋԵՐՄԱՍՏԻՃԱՆՆԵՐԻ,°C, ՇԵՂՈՒՄՆԵՐՈՎ, ՀՈՒԼԻՍԻՆ</w:t>
      </w:r>
    </w:p>
    <w:p w:rsidR="0029225E" w:rsidRPr="00427524" w:rsidRDefault="002E4949" w:rsidP="004D73A5">
      <w:pPr>
        <w:jc w:val="center"/>
        <w:rPr>
          <w:rFonts w:ascii="GHEA Grapalat" w:hAnsi="GHEA Grapalat"/>
          <w:lang w:val="hy-AM"/>
        </w:rPr>
      </w:pPr>
      <w:r>
        <w:rPr>
          <w:noProof/>
          <w:lang w:val="en-US"/>
        </w:rPr>
        <w:drawing>
          <wp:inline distT="0" distB="0" distL="0" distR="0">
            <wp:extent cx="6119495" cy="61829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srcRect/>
                    <a:stretch/>
                  </pic:blipFill>
                  <pic:spPr bwMode="auto">
                    <a:xfrm>
                      <a:off x="0" y="0"/>
                      <a:ext cx="6119495" cy="61829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389A" w:rsidRPr="00FB3635" w:rsidRDefault="005772FA" w:rsidP="00F6389A">
      <w:pPr>
        <w:spacing w:after="0"/>
        <w:jc w:val="center"/>
        <w:rPr>
          <w:rFonts w:ascii="GHEA Grapalat" w:hAnsi="GHEA Grapalat"/>
          <w:b/>
          <w:bCs/>
          <w:lang w:val="hy-AM"/>
        </w:rPr>
      </w:pPr>
      <w:r>
        <w:rPr>
          <w:rFonts w:ascii="GHEA Grapalat" w:hAnsi="GHEA Grapalat"/>
          <w:b/>
          <w:bCs/>
          <w:lang w:val="hy-AM"/>
        </w:rPr>
        <w:t>Նկար</w:t>
      </w:r>
      <w:r w:rsidR="00582123" w:rsidRPr="00FB3635">
        <w:rPr>
          <w:rFonts w:ascii="GHEA Grapalat" w:hAnsi="GHEA Grapalat"/>
          <w:b/>
          <w:bCs/>
          <w:lang w:val="hy-AM"/>
        </w:rPr>
        <w:t xml:space="preserve"> 64</w:t>
      </w:r>
    </w:p>
    <w:p w:rsidR="00F6389A" w:rsidRPr="00FB3635" w:rsidRDefault="00F6389A" w:rsidP="004D73A5">
      <w:pPr>
        <w:jc w:val="center"/>
        <w:rPr>
          <w:rFonts w:ascii="GHEA Grapalat" w:hAnsi="GHEA Grapalat"/>
          <w:lang w:val="hy-AM"/>
        </w:rPr>
      </w:pPr>
    </w:p>
    <w:p w:rsidR="006E48DA" w:rsidRPr="00427524" w:rsidRDefault="006E48DA">
      <w:pPr>
        <w:rPr>
          <w:rFonts w:ascii="GHEA Grapalat" w:hAnsi="GHEA Grapalat"/>
          <w:color w:val="FF0000"/>
          <w:lang w:val="hy-AM"/>
        </w:rPr>
      </w:pPr>
      <w:r w:rsidRPr="00427524">
        <w:rPr>
          <w:rFonts w:ascii="GHEA Grapalat" w:hAnsi="GHEA Grapalat"/>
          <w:color w:val="FF0000"/>
          <w:lang w:val="hy-AM"/>
        </w:rPr>
        <w:br w:type="page"/>
      </w:r>
    </w:p>
    <w:p w:rsidR="009B0AA3" w:rsidRPr="00FB3635" w:rsidRDefault="009B0AA3" w:rsidP="009B0AA3">
      <w:pPr>
        <w:spacing w:after="0" w:line="240" w:lineRule="auto"/>
        <w:jc w:val="center"/>
        <w:rPr>
          <w:rFonts w:ascii="GHEA Grapalat" w:hAnsi="GHEA Grapalat"/>
          <w:color w:val="FF0000"/>
          <w:lang w:val="hy-AM"/>
        </w:rPr>
      </w:pPr>
    </w:p>
    <w:p w:rsidR="009B0AA3" w:rsidRDefault="009B0AA3">
      <w:pPr>
        <w:rPr>
          <w:rFonts w:ascii="GHEA Grapalat" w:hAnsi="GHEA Grapalat"/>
          <w:color w:val="FF0000"/>
          <w:highlight w:val="yellow"/>
          <w:lang w:val="hy-AM"/>
        </w:rPr>
      </w:pPr>
    </w:p>
    <w:p w:rsidR="001F0649" w:rsidRPr="00915702" w:rsidRDefault="001F0649" w:rsidP="00086CF4">
      <w:pPr>
        <w:spacing w:after="240"/>
        <w:jc w:val="center"/>
        <w:rPr>
          <w:rFonts w:ascii="GHEA Grapalat" w:hAnsi="GHEA Grapalat"/>
          <w:b/>
          <w:sz w:val="26"/>
          <w:szCs w:val="26"/>
          <w:lang w:val="hy-AM"/>
        </w:rPr>
      </w:pPr>
      <w:r w:rsidRPr="00915702">
        <w:rPr>
          <w:rFonts w:ascii="GHEA Grapalat" w:hAnsi="GHEA Grapalat"/>
          <w:b/>
          <w:sz w:val="26"/>
          <w:szCs w:val="26"/>
          <w:lang w:val="hy-AM"/>
        </w:rPr>
        <w:t xml:space="preserve">29. </w:t>
      </w:r>
      <w:r w:rsidR="00086CF4" w:rsidRPr="00915702">
        <w:rPr>
          <w:rFonts w:ascii="GHEA Grapalat" w:hAnsi="GHEA Grapalat"/>
          <w:b/>
          <w:sz w:val="26"/>
          <w:szCs w:val="26"/>
          <w:lang w:val="hy-AM"/>
        </w:rPr>
        <w:t xml:space="preserve">ՀՀ-Ի ՏԱՐԱԾՔԻ ԳՈՏԵԱՎՈՐՈՒՄԸ </w:t>
      </w:r>
      <w:r w:rsidR="002D7631" w:rsidRPr="00915702">
        <w:rPr>
          <w:rFonts w:ascii="GHEA Grapalat" w:hAnsi="GHEA Grapalat"/>
          <w:b/>
          <w:sz w:val="26"/>
          <w:szCs w:val="26"/>
          <w:lang w:val="hy-AM"/>
        </w:rPr>
        <w:t xml:space="preserve">ԸՍՏ ՁՆԱԾԱԾԿԻ ՔԱՇԻ, ԸՍՏ ՔԱՄՈՒ ՃՆՇՄԱՆԸ, ԸՍՏ ՍԱՌՑԱԾԱԾԿՈՒՅԹԻ (ՍԱՌՑԱԿԵՂԵՎԻ) </w:t>
      </w:r>
      <w:r w:rsidR="00086CF4" w:rsidRPr="00915702">
        <w:rPr>
          <w:rFonts w:ascii="GHEA Grapalat" w:hAnsi="GHEA Grapalat"/>
          <w:b/>
          <w:sz w:val="26"/>
          <w:szCs w:val="26"/>
          <w:lang w:val="hy-AM"/>
        </w:rPr>
        <w:t>ԵՎ  ՇՐՋԱՆԱՎՈՐՈՒՄԸ ԸՍՏ ՄԻՋԻՆ ՕՐԱԿԱՆ ԵՎ ՄԻՋԻՆ ԱՄՍԱԿԱՆ ՋԵՐՄԱՍՏԻՃԱՆՆԵՐԻ,°C,</w:t>
      </w:r>
      <w:r w:rsidR="00086CF4" w:rsidRPr="00086CF4">
        <w:rPr>
          <w:rFonts w:ascii="GHEA Grapalat" w:hAnsi="GHEA Grapalat"/>
          <w:b/>
          <w:sz w:val="26"/>
          <w:szCs w:val="26"/>
          <w:lang w:val="hy-AM"/>
        </w:rPr>
        <w:t xml:space="preserve"> </w:t>
      </w:r>
      <w:r w:rsidR="00086CF4" w:rsidRPr="00915702">
        <w:rPr>
          <w:rFonts w:ascii="GHEA Grapalat" w:hAnsi="GHEA Grapalat"/>
          <w:b/>
          <w:sz w:val="26"/>
          <w:szCs w:val="26"/>
          <w:lang w:val="hy-AM"/>
        </w:rPr>
        <w:t>ՇԵՂՈՒՄՆԵՐՈՎ, ՀՈՒՆՎԱՐԻՆ ԵՎ ՀՈՒԼԻՍԻՆ (ԱՂՅՈՒՍԱԿ)</w:t>
      </w:r>
    </w:p>
    <w:p w:rsidR="002A32A6" w:rsidRPr="00E9266D" w:rsidRDefault="002A32A6" w:rsidP="002A32A6">
      <w:pPr>
        <w:spacing w:after="240"/>
        <w:ind w:firstLine="567"/>
        <w:jc w:val="both"/>
        <w:rPr>
          <w:rFonts w:ascii="GHEA Grapalat" w:hAnsi="GHEA Grapalat"/>
          <w:b/>
          <w:sz w:val="26"/>
          <w:szCs w:val="26"/>
          <w:lang w:val="hy-AM"/>
        </w:rPr>
      </w:pPr>
      <w:bookmarkStart w:id="33" w:name="_Hlk149517293"/>
      <w:r w:rsidRPr="00657ED1">
        <w:rPr>
          <w:rFonts w:ascii="GHEA Grapalat" w:hAnsi="GHEA Grapalat"/>
          <w:b/>
          <w:bCs/>
          <w:lang w:val="hy-AM"/>
        </w:rPr>
        <w:t>571.</w:t>
      </w:r>
      <w:r w:rsidRPr="00657ED1">
        <w:rPr>
          <w:rFonts w:ascii="GHEA Grapalat" w:hAnsi="GHEA Grapalat"/>
          <w:lang w:val="hy-AM"/>
        </w:rPr>
        <w:t xml:space="preserve"> </w:t>
      </w:r>
      <w:r w:rsidRPr="00E9266D">
        <w:rPr>
          <w:rFonts w:ascii="GHEA Grapalat" w:hAnsi="GHEA Grapalat"/>
          <w:lang w:val="hy-AM"/>
        </w:rPr>
        <w:t xml:space="preserve">Աղուսակ 83-ում չնաշված բնակավայրերի համար ձյան, քամու, սառցածածկույթի շրջանների և միջին օրական ջերմաստիճանների շեղումները միջին ամսական ջերմաստիճաններից (միջինացված) տվյալները </w:t>
      </w:r>
      <w:r w:rsidR="00AA3064" w:rsidRPr="00E9266D">
        <w:rPr>
          <w:rFonts w:ascii="GHEA Grapalat" w:hAnsi="GHEA Grapalat"/>
          <w:lang w:val="hy-AM"/>
        </w:rPr>
        <w:t>հնարավոր</w:t>
      </w:r>
      <w:r w:rsidRPr="00E9266D">
        <w:rPr>
          <w:rFonts w:ascii="GHEA Grapalat" w:hAnsi="GHEA Grapalat"/>
          <w:lang w:val="hy-AM"/>
        </w:rPr>
        <w:t xml:space="preserve"> </w:t>
      </w:r>
      <w:r w:rsidR="00657ED1" w:rsidRPr="00E9266D">
        <w:rPr>
          <w:rFonts w:ascii="GHEA Grapalat" w:hAnsi="GHEA Grapalat"/>
          <w:lang w:val="hy-AM"/>
        </w:rPr>
        <w:t>է</w:t>
      </w:r>
      <w:r w:rsidRPr="00E9266D">
        <w:rPr>
          <w:rFonts w:ascii="GHEA Grapalat" w:hAnsi="GHEA Grapalat"/>
          <w:lang w:val="hy-AM"/>
        </w:rPr>
        <w:t xml:space="preserve"> ընդունել ըստ նկարներ 60-ից մինչև 64</w:t>
      </w:r>
      <w:r w:rsidR="00657ED1" w:rsidRPr="00E9266D">
        <w:rPr>
          <w:rFonts w:ascii="GHEA Grapalat" w:hAnsi="GHEA Grapalat"/>
          <w:lang w:val="hy-AM"/>
        </w:rPr>
        <w:t>-ը</w:t>
      </w:r>
      <w:r w:rsidRPr="00E9266D">
        <w:rPr>
          <w:rFonts w:ascii="GHEA Grapalat" w:hAnsi="GHEA Grapalat"/>
          <w:lang w:val="hy-AM"/>
        </w:rPr>
        <w:t>,</w:t>
      </w:r>
      <w:r w:rsidR="00657ED1" w:rsidRPr="00E9266D">
        <w:rPr>
          <w:rFonts w:ascii="GHEA Grapalat" w:hAnsi="GHEA Grapalat"/>
          <w:lang w:val="hy-AM"/>
        </w:rPr>
        <w:t xml:space="preserve"> </w:t>
      </w:r>
      <w:r w:rsidR="00A9519A" w:rsidRPr="00E9266D">
        <w:rPr>
          <w:rFonts w:ascii="GHEA Grapalat" w:hAnsi="GHEA Grapalat"/>
          <w:lang w:val="hy-AM"/>
        </w:rPr>
        <w:t>ընդ որում</w:t>
      </w:r>
      <w:r w:rsidR="00B33FC9" w:rsidRPr="00E9266D">
        <w:rPr>
          <w:rFonts w:ascii="GHEA Grapalat" w:hAnsi="GHEA Grapalat"/>
          <w:lang w:val="hy-AM"/>
        </w:rPr>
        <w:t>,</w:t>
      </w:r>
      <w:r w:rsidR="00657ED1" w:rsidRPr="00E9266D">
        <w:rPr>
          <w:rFonts w:ascii="GHEA Grapalat" w:hAnsi="GHEA Grapalat"/>
          <w:lang w:val="hy-AM"/>
        </w:rPr>
        <w:t xml:space="preserve"> գոտիների </w:t>
      </w:r>
      <w:r w:rsidR="00D853B3" w:rsidRPr="00E9266D">
        <w:rPr>
          <w:rFonts w:ascii="GHEA Grapalat" w:hAnsi="GHEA Grapalat"/>
          <w:lang w:val="hy-AM"/>
        </w:rPr>
        <w:t>(</w:t>
      </w:r>
      <w:r w:rsidR="00657ED1" w:rsidRPr="00E9266D">
        <w:rPr>
          <w:rFonts w:ascii="GHEA Grapalat" w:hAnsi="GHEA Grapalat"/>
          <w:lang w:val="hy-AM"/>
        </w:rPr>
        <w:t>շրջանների</w:t>
      </w:r>
      <w:r w:rsidR="00D853B3" w:rsidRPr="00E9266D">
        <w:rPr>
          <w:rFonts w:ascii="GHEA Grapalat" w:hAnsi="GHEA Grapalat"/>
          <w:lang w:val="hy-AM"/>
        </w:rPr>
        <w:t>)</w:t>
      </w:r>
      <w:r w:rsidR="00657ED1" w:rsidRPr="00E9266D">
        <w:rPr>
          <w:rFonts w:ascii="GHEA Grapalat" w:hAnsi="GHEA Grapalat"/>
          <w:lang w:val="hy-AM"/>
        </w:rPr>
        <w:t xml:space="preserve"> սահման</w:t>
      </w:r>
      <w:r w:rsidR="00D853B3" w:rsidRPr="00E9266D">
        <w:rPr>
          <w:rFonts w:ascii="GHEA Grapalat" w:hAnsi="GHEA Grapalat"/>
          <w:lang w:val="hy-AM"/>
        </w:rPr>
        <w:t>ային հատվածամասե</w:t>
      </w:r>
      <w:r w:rsidR="00645333" w:rsidRPr="00E9266D">
        <w:rPr>
          <w:rFonts w:ascii="GHEA Grapalat" w:hAnsi="GHEA Grapalat"/>
          <w:lang w:val="hy-AM"/>
        </w:rPr>
        <w:t xml:space="preserve">րում </w:t>
      </w:r>
      <w:r w:rsidR="00657ED1" w:rsidRPr="00E9266D">
        <w:rPr>
          <w:rFonts w:ascii="GHEA Grapalat" w:hAnsi="GHEA Grapalat"/>
          <w:lang w:val="hy-AM"/>
        </w:rPr>
        <w:t xml:space="preserve">գտնվող </w:t>
      </w:r>
      <w:r w:rsidR="00D853B3" w:rsidRPr="00E9266D">
        <w:rPr>
          <w:rFonts w:ascii="GHEA Grapalat" w:hAnsi="GHEA Grapalat"/>
          <w:lang w:val="hy-AM"/>
        </w:rPr>
        <w:t>տեղանք</w:t>
      </w:r>
      <w:r w:rsidR="00645333" w:rsidRPr="00E9266D">
        <w:rPr>
          <w:rFonts w:ascii="GHEA Grapalat" w:hAnsi="GHEA Grapalat"/>
          <w:lang w:val="hy-AM"/>
        </w:rPr>
        <w:t>ների (</w:t>
      </w:r>
      <w:r w:rsidR="00657ED1" w:rsidRPr="00E9266D">
        <w:rPr>
          <w:rFonts w:ascii="GHEA Grapalat" w:hAnsi="GHEA Grapalat"/>
          <w:lang w:val="hy-AM"/>
        </w:rPr>
        <w:t>բնակավայրերի</w:t>
      </w:r>
      <w:r w:rsidR="00645333" w:rsidRPr="00E9266D">
        <w:rPr>
          <w:rFonts w:ascii="GHEA Grapalat" w:hAnsi="GHEA Grapalat"/>
          <w:lang w:val="hy-AM"/>
        </w:rPr>
        <w:t>)</w:t>
      </w:r>
      <w:r w:rsidR="00657ED1" w:rsidRPr="00E9266D">
        <w:rPr>
          <w:rFonts w:ascii="GHEA Grapalat" w:hAnsi="GHEA Grapalat"/>
          <w:lang w:val="hy-AM"/>
        </w:rPr>
        <w:t xml:space="preserve"> համար հաշվարկային արժեքները կարող են ընդունվել հաշվարկների համար ավելի անբարենպաստ տարբերակներով: Ա</w:t>
      </w:r>
      <w:r w:rsidR="00AA3064" w:rsidRPr="00E9266D">
        <w:rPr>
          <w:rFonts w:ascii="GHEA Grapalat" w:hAnsi="GHEA Grapalat"/>
          <w:lang w:val="hy-AM"/>
        </w:rPr>
        <w:t xml:space="preserve">նհրաժեշտության դեպքում </w:t>
      </w:r>
      <w:r w:rsidRPr="00E9266D">
        <w:rPr>
          <w:rFonts w:ascii="GHEA Grapalat" w:hAnsi="GHEA Grapalat"/>
          <w:lang w:val="hy-AM"/>
        </w:rPr>
        <w:t xml:space="preserve">այդ տվյալներն </w:t>
      </w:r>
      <w:r w:rsidR="00657ED1" w:rsidRPr="00E9266D">
        <w:rPr>
          <w:rFonts w:ascii="GHEA Grapalat" w:hAnsi="GHEA Grapalat"/>
          <w:lang w:val="hy-AM"/>
        </w:rPr>
        <w:t>թույլատրվու</w:t>
      </w:r>
      <w:r w:rsidRPr="00E9266D">
        <w:rPr>
          <w:rFonts w:ascii="GHEA Grapalat" w:hAnsi="GHEA Grapalat"/>
          <w:lang w:val="hy-AM"/>
        </w:rPr>
        <w:t xml:space="preserve"> է ճշ</w:t>
      </w:r>
      <w:r w:rsidR="00B33FC9" w:rsidRPr="00E9266D">
        <w:rPr>
          <w:rFonts w:ascii="GHEA Grapalat" w:hAnsi="GHEA Grapalat"/>
          <w:lang w:val="hy-AM"/>
        </w:rPr>
        <w:t>գր</w:t>
      </w:r>
      <w:r w:rsidRPr="00E9266D">
        <w:rPr>
          <w:rFonts w:ascii="GHEA Grapalat" w:hAnsi="GHEA Grapalat"/>
          <w:lang w:val="hy-AM"/>
        </w:rPr>
        <w:t>տել ՀՀ ՇՄՆ «Հիդրոօդերեվութաբանության և մոնիթորինգի կենտրոն» ՊՈԱԿ-ի տվյալների հիման վրա:</w:t>
      </w:r>
    </w:p>
    <w:p w:rsidR="001F0649" w:rsidRPr="00F8667B" w:rsidRDefault="008D6439" w:rsidP="001F0649">
      <w:pPr>
        <w:shd w:val="clear" w:color="auto" w:fill="FFFFFF"/>
        <w:spacing w:after="120"/>
        <w:jc w:val="both"/>
        <w:rPr>
          <w:rFonts w:ascii="GHEA Grapalat" w:hAnsi="GHEA Grapalat"/>
          <w:b/>
          <w:i/>
          <w:spacing w:val="20"/>
        </w:rPr>
      </w:pPr>
      <w:r>
        <w:rPr>
          <w:rFonts w:ascii="GHEA Grapalat" w:hAnsi="GHEA Grapalat"/>
          <w:b/>
          <w:spacing w:val="20"/>
          <w:lang w:val="hy-AM"/>
        </w:rPr>
        <w:t>Աղյուսակ</w:t>
      </w:r>
      <w:r w:rsidR="001F0649" w:rsidRPr="00A677EA">
        <w:rPr>
          <w:rFonts w:ascii="GHEA Grapalat" w:hAnsi="GHEA Grapalat"/>
          <w:b/>
          <w:spacing w:val="20"/>
          <w:lang w:val="hy-AM"/>
        </w:rPr>
        <w:t xml:space="preserve"> </w:t>
      </w:r>
      <w:r w:rsidR="001F0649" w:rsidRPr="00550C6F">
        <w:rPr>
          <w:rFonts w:ascii="GHEA Grapalat" w:hAnsi="GHEA Grapalat"/>
          <w:b/>
          <w:spacing w:val="20"/>
        </w:rPr>
        <w:t>83</w:t>
      </w:r>
    </w:p>
    <w:tbl>
      <w:tblPr>
        <w:tblStyle w:val="TableGrid"/>
        <w:tblW w:w="9639" w:type="dxa"/>
        <w:tblInd w:w="-15" w:type="dxa"/>
        <w:tblBorders>
          <w:top w:val="single" w:sz="12" w:space="0" w:color="auto"/>
          <w:left w:val="single" w:sz="12" w:space="0" w:color="auto"/>
          <w:bottom w:val="single" w:sz="12" w:space="0" w:color="auto"/>
          <w:right w:val="single" w:sz="12" w:space="0" w:color="auto"/>
        </w:tblBorders>
        <w:tblLayout w:type="fixed"/>
        <w:tblLook w:val="04A0"/>
      </w:tblPr>
      <w:tblGrid>
        <w:gridCol w:w="567"/>
        <w:gridCol w:w="1985"/>
        <w:gridCol w:w="1559"/>
        <w:gridCol w:w="1559"/>
        <w:gridCol w:w="1560"/>
        <w:gridCol w:w="1275"/>
        <w:gridCol w:w="1134"/>
      </w:tblGrid>
      <w:tr w:rsidR="0094070D" w:rsidTr="0094070D">
        <w:trPr>
          <w:trHeight w:val="1413"/>
        </w:trPr>
        <w:tc>
          <w:tcPr>
            <w:tcW w:w="567" w:type="dxa"/>
            <w:vMerge w:val="restart"/>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en-US"/>
              </w:rPr>
            </w:pPr>
            <w:r>
              <w:rPr>
                <w:rFonts w:ascii="GHEA Grapalat" w:eastAsia="Calibri" w:hAnsi="GHEA Grapalat" w:cs="Times New Roman"/>
                <w:sz w:val="20"/>
                <w:szCs w:val="20"/>
                <w:lang w:val="en-US"/>
              </w:rPr>
              <w:t>N</w:t>
            </w:r>
          </w:p>
        </w:tc>
        <w:tc>
          <w:tcPr>
            <w:tcW w:w="1985" w:type="dxa"/>
            <w:vMerge w:val="restart"/>
            <w:shd w:val="clear" w:color="auto" w:fill="EAF1DD" w:themeFill="accent3" w:themeFillTint="33"/>
            <w:vAlign w:val="center"/>
          </w:tcPr>
          <w:p w:rsidR="0094070D" w:rsidRPr="00F843E2" w:rsidRDefault="0094070D" w:rsidP="0094070D">
            <w:pPr>
              <w:jc w:val="center"/>
              <w:rPr>
                <w:rFonts w:ascii="GHEA Grapalat" w:hAnsi="GHEA Grapalat" w:cs="Arial"/>
                <w:sz w:val="20"/>
                <w:szCs w:val="20"/>
              </w:rPr>
            </w:pPr>
            <w:r w:rsidRPr="001B7CD2">
              <w:rPr>
                <w:rFonts w:ascii="GHEA Grapalat" w:hAnsi="GHEA Grapalat" w:cs="Arial"/>
                <w:sz w:val="20"/>
                <w:szCs w:val="20"/>
              </w:rPr>
              <w:t>Բնակավայրի անվանումը</w:t>
            </w:r>
            <w:r w:rsidRPr="001B7CD2">
              <w:rPr>
                <w:rFonts w:ascii="GHEA Grapalat" w:hAnsi="GHEA Grapalat" w:cs="Arial"/>
                <w:sz w:val="20"/>
                <w:szCs w:val="20"/>
                <w:lang w:val="hy-AM"/>
              </w:rPr>
              <w:t xml:space="preserve"> </w:t>
            </w:r>
          </w:p>
        </w:tc>
        <w:tc>
          <w:tcPr>
            <w:tcW w:w="1559" w:type="dxa"/>
            <w:vMerge w:val="restart"/>
            <w:shd w:val="clear" w:color="auto" w:fill="EAF1DD" w:themeFill="accent3" w:themeFillTint="33"/>
            <w:vAlign w:val="center"/>
          </w:tcPr>
          <w:p w:rsidR="0094070D" w:rsidRPr="00F843E2" w:rsidRDefault="0094070D" w:rsidP="0094070D">
            <w:pPr>
              <w:jc w:val="center"/>
              <w:rPr>
                <w:rFonts w:ascii="GHEA Grapalat" w:hAnsi="GHEA Grapalat" w:cs="Arial"/>
                <w:sz w:val="20"/>
                <w:szCs w:val="20"/>
                <w:lang w:val="hy-AM"/>
              </w:rPr>
            </w:pPr>
            <w:r w:rsidRPr="00F843E2">
              <w:rPr>
                <w:rFonts w:ascii="GHEA Grapalat" w:hAnsi="GHEA Grapalat" w:cs="Arial"/>
                <w:sz w:val="20"/>
                <w:szCs w:val="20"/>
              </w:rPr>
              <w:t xml:space="preserve">Ձյան </w:t>
            </w:r>
            <w:r>
              <w:rPr>
                <w:rFonts w:ascii="GHEA Grapalat" w:hAnsi="GHEA Grapalat" w:cs="Arial"/>
                <w:sz w:val="20"/>
                <w:szCs w:val="20"/>
                <w:lang w:val="hy-AM"/>
              </w:rPr>
              <w:t>գոտին</w:t>
            </w:r>
            <w:r w:rsidRPr="00F843E2">
              <w:rPr>
                <w:rFonts w:ascii="GHEA Grapalat" w:hAnsi="GHEA Grapalat" w:cs="Arial"/>
                <w:sz w:val="20"/>
                <w:szCs w:val="20"/>
                <w:lang w:val="hy-AM"/>
              </w:rPr>
              <w:t>,</w:t>
            </w:r>
          </w:p>
          <w:p w:rsidR="0094070D" w:rsidRPr="00F843E2" w:rsidRDefault="0094070D" w:rsidP="0094070D">
            <w:pPr>
              <w:jc w:val="center"/>
              <w:rPr>
                <w:rFonts w:ascii="GHEA Grapalat" w:hAnsi="GHEA Grapalat" w:cs="Arial"/>
                <w:sz w:val="20"/>
                <w:szCs w:val="20"/>
                <w:lang w:val="hy-AM"/>
              </w:rPr>
            </w:pPr>
            <w:r w:rsidRPr="00F843E2">
              <w:rPr>
                <w:rFonts w:ascii="GHEA Grapalat" w:hAnsi="GHEA Grapalat" w:cs="Arial"/>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F843E2">
              <w:rPr>
                <w:rFonts w:ascii="GHEA Grapalat" w:hAnsi="GHEA Grapalat"/>
              </w:rPr>
              <w:t xml:space="preserve">, </w:t>
            </w:r>
            <w:r w:rsidRPr="00F843E2">
              <w:rPr>
                <w:rFonts w:ascii="GHEA Grapalat" w:hAnsi="GHEA Grapalat"/>
                <w:lang w:val="hy-AM"/>
              </w:rPr>
              <w:t>կՆ</w:t>
            </w:r>
            <w:r w:rsidRPr="00F843E2">
              <w:rPr>
                <w:rFonts w:ascii="GHEA Grapalat" w:hAnsi="GHEA Grapalat"/>
              </w:rPr>
              <w:t>/</w:t>
            </w:r>
            <w:r w:rsidRPr="00F843E2">
              <w:rPr>
                <w:rFonts w:ascii="GHEA Grapalat" w:hAnsi="GHEA Grapalat"/>
                <w:lang w:val="hy-AM"/>
              </w:rPr>
              <w:t>մ</w:t>
            </w:r>
            <w:r w:rsidRPr="00F843E2">
              <w:rPr>
                <w:rFonts w:ascii="GHEA Grapalat" w:hAnsi="GHEA Grapalat"/>
                <w:vertAlign w:val="superscript"/>
              </w:rPr>
              <w:t>2</w:t>
            </w:r>
            <w:r w:rsidRPr="00F843E2">
              <w:rPr>
                <w:rFonts w:ascii="GHEA Grapalat" w:hAnsi="GHEA Grapalat" w:cs="Arial"/>
              </w:rPr>
              <w:t>)</w:t>
            </w:r>
            <w:r w:rsidRPr="00F843E2">
              <w:rPr>
                <w:rFonts w:ascii="GHEA Grapalat" w:hAnsi="GHEA Grapalat" w:cs="Arial"/>
                <w:sz w:val="20"/>
                <w:szCs w:val="20"/>
              </w:rPr>
              <w:t xml:space="preserve"> </w:t>
            </w:r>
          </w:p>
        </w:tc>
        <w:tc>
          <w:tcPr>
            <w:tcW w:w="1559" w:type="dxa"/>
            <w:vMerge w:val="restart"/>
            <w:shd w:val="clear" w:color="auto" w:fill="EAF1DD" w:themeFill="accent3" w:themeFillTint="33"/>
            <w:vAlign w:val="center"/>
          </w:tcPr>
          <w:p w:rsidR="0094070D" w:rsidRPr="0094070D" w:rsidRDefault="0094070D" w:rsidP="0094070D">
            <w:pPr>
              <w:jc w:val="center"/>
              <w:rPr>
                <w:rFonts w:ascii="GHEA Grapalat" w:hAnsi="GHEA Grapalat" w:cs="Arial"/>
                <w:sz w:val="20"/>
                <w:szCs w:val="20"/>
                <w:lang w:val="hy-AM"/>
              </w:rPr>
            </w:pPr>
            <w:r w:rsidRPr="00F843E2">
              <w:rPr>
                <w:rFonts w:ascii="GHEA Grapalat" w:hAnsi="GHEA Grapalat" w:cs="Arial"/>
                <w:sz w:val="20"/>
                <w:szCs w:val="20"/>
                <w:lang w:val="hy-AM"/>
              </w:rPr>
              <w:t xml:space="preserve">Քամու </w:t>
            </w:r>
            <w:r>
              <w:rPr>
                <w:rFonts w:ascii="GHEA Grapalat" w:hAnsi="GHEA Grapalat" w:cs="Arial"/>
                <w:sz w:val="20"/>
                <w:szCs w:val="20"/>
                <w:lang w:val="hy-AM"/>
              </w:rPr>
              <w:t>գոտին</w:t>
            </w:r>
            <w:r w:rsidRPr="0094070D">
              <w:rPr>
                <w:rFonts w:ascii="GHEA Grapalat" w:hAnsi="GHEA Grapalat" w:cs="Arial"/>
                <w:sz w:val="20"/>
                <w:szCs w:val="20"/>
                <w:lang w:val="hy-AM"/>
              </w:rPr>
              <w:t>,</w:t>
            </w:r>
          </w:p>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hAnsi="GHEA Grapalat" w:cs="Arial"/>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94070D">
              <w:rPr>
                <w:rFonts w:ascii="GHEA Grapalat" w:hAnsi="GHEA Grapalat"/>
                <w:lang w:val="hy-AM"/>
              </w:rPr>
              <w:t xml:space="preserve">, </w:t>
            </w:r>
            <w:r w:rsidRPr="00F843E2">
              <w:rPr>
                <w:rFonts w:ascii="GHEA Grapalat" w:hAnsi="GHEA Grapalat"/>
                <w:lang w:val="hy-AM"/>
              </w:rPr>
              <w:t>կՆ</w:t>
            </w:r>
            <w:r w:rsidRPr="0094070D">
              <w:rPr>
                <w:rFonts w:ascii="GHEA Grapalat" w:hAnsi="GHEA Grapalat"/>
                <w:lang w:val="hy-AM"/>
              </w:rPr>
              <w:t>/</w:t>
            </w:r>
            <w:r w:rsidRPr="00F843E2">
              <w:rPr>
                <w:rFonts w:ascii="GHEA Grapalat" w:hAnsi="GHEA Grapalat"/>
                <w:lang w:val="hy-AM"/>
              </w:rPr>
              <w:t>մ</w:t>
            </w:r>
            <w:r w:rsidRPr="0094070D">
              <w:rPr>
                <w:rFonts w:ascii="GHEA Grapalat" w:hAnsi="GHEA Grapalat"/>
                <w:vertAlign w:val="superscript"/>
                <w:lang w:val="hy-AM"/>
              </w:rPr>
              <w:t>2</w:t>
            </w:r>
            <w:r w:rsidRPr="0094070D">
              <w:rPr>
                <w:rFonts w:ascii="GHEA Grapalat" w:hAnsi="GHEA Grapalat" w:cs="Arial"/>
                <w:lang w:val="hy-AM"/>
              </w:rPr>
              <w:t>)</w:t>
            </w:r>
          </w:p>
        </w:tc>
        <w:tc>
          <w:tcPr>
            <w:tcW w:w="1560" w:type="dxa"/>
            <w:vMerge w:val="restart"/>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ծածկույթի</w:t>
            </w:r>
            <w:r w:rsidRPr="0094070D">
              <w:rPr>
                <w:rFonts w:ascii="GHEA Grapalat" w:eastAsia="Calibri" w:hAnsi="GHEA Grapalat" w:cs="Times New Roman"/>
                <w:sz w:val="20"/>
                <w:szCs w:val="20"/>
                <w:lang w:val="hy-AM"/>
              </w:rPr>
              <w:t xml:space="preserve"> </w:t>
            </w:r>
            <w:r>
              <w:rPr>
                <w:rFonts w:ascii="GHEA Grapalat" w:eastAsia="Calibri" w:hAnsi="GHEA Grapalat" w:cs="Times New Roman"/>
                <w:sz w:val="20"/>
                <w:szCs w:val="20"/>
                <w:lang w:val="hy-AM"/>
              </w:rPr>
              <w:t>գոտին</w:t>
            </w:r>
            <w:r w:rsidRPr="0094070D">
              <w:rPr>
                <w:rFonts w:ascii="GHEA Grapalat" w:eastAsia="Calibri" w:hAnsi="GHEA Grapalat" w:cs="Times New Roman"/>
                <w:sz w:val="20"/>
                <w:szCs w:val="20"/>
                <w:lang w:val="hy-AM"/>
              </w:rPr>
              <w:t>,</w:t>
            </w:r>
          </w:p>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 xml:space="preserve">կեղևի հաստությունը </w:t>
            </w:r>
            <m:oMath>
              <m:r>
                <w:rPr>
                  <w:rFonts w:ascii="Cambria Math" w:hAnsi="Cambria Math"/>
                  <w:sz w:val="24"/>
                  <w:szCs w:val="24"/>
                  <w:lang w:val="hy-AM"/>
                </w:rPr>
                <m:t>b</m:t>
              </m:r>
            </m:oMath>
            <w:r w:rsidRPr="0094070D">
              <w:rPr>
                <w:rFonts w:ascii="GHEA Grapalat" w:eastAsia="Calibri" w:hAnsi="GHEA Grapalat" w:cs="Times New Roman"/>
                <w:lang w:val="hy-AM"/>
              </w:rPr>
              <w:t>,</w:t>
            </w:r>
            <w:r w:rsidRPr="0094070D">
              <w:rPr>
                <w:rFonts w:ascii="Calibri" w:eastAsia="Calibri" w:hAnsi="Calibri" w:cs="Calibri"/>
                <w:lang w:val="hy-AM"/>
              </w:rPr>
              <w:t> </w:t>
            </w:r>
            <w:r w:rsidRPr="00F843E2">
              <w:rPr>
                <w:rFonts w:ascii="GHEA Grapalat" w:eastAsia="Calibri" w:hAnsi="GHEA Grapalat" w:cs="Times New Roman"/>
                <w:lang w:val="hy-AM"/>
              </w:rPr>
              <w:t>մմ</w:t>
            </w:r>
            <w:r w:rsidRPr="0094070D">
              <w:rPr>
                <w:rFonts w:ascii="GHEA Grapalat" w:eastAsia="Calibri" w:hAnsi="GHEA Grapalat" w:cs="Times New Roman"/>
                <w:lang w:val="hy-AM"/>
              </w:rPr>
              <w:t xml:space="preserve"> </w:t>
            </w:r>
            <w:r w:rsidRPr="0094070D">
              <w:rPr>
                <w:rFonts w:ascii="GHEA Grapalat" w:eastAsia="Calibri" w:hAnsi="GHEA Grapalat" w:cs="Times New Roman"/>
                <w:sz w:val="20"/>
                <w:szCs w:val="20"/>
                <w:lang w:val="hy-AM"/>
              </w:rPr>
              <w:t>)</w:t>
            </w:r>
          </w:p>
        </w:tc>
        <w:tc>
          <w:tcPr>
            <w:tcW w:w="2409" w:type="dxa"/>
            <w:gridSpan w:val="2"/>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Միջին օրական ջերմաստիճանների շեղումները միջին ամսական ջերմաստիճա</w:t>
            </w:r>
            <w:r w:rsidRPr="00F843E2">
              <w:rPr>
                <w:rFonts w:ascii="GHEA Grapalat" w:eastAsia="Calibri" w:hAnsi="GHEA Grapalat" w:cs="Times New Roman"/>
                <w:sz w:val="20"/>
                <w:szCs w:val="20"/>
                <w:lang w:val="hy-AM"/>
              </w:rPr>
              <w:t>ն</w:t>
            </w:r>
            <w:r w:rsidRPr="0094070D">
              <w:rPr>
                <w:rFonts w:ascii="GHEA Grapalat" w:eastAsia="Calibri" w:hAnsi="GHEA Grapalat" w:cs="Times New Roman"/>
                <w:sz w:val="20"/>
                <w:szCs w:val="20"/>
                <w:lang w:val="hy-AM"/>
              </w:rPr>
              <w:t>ն</w:t>
            </w:r>
            <w:r w:rsidRPr="00F843E2">
              <w:rPr>
                <w:rFonts w:ascii="GHEA Grapalat" w:eastAsia="Calibri" w:hAnsi="GHEA Grapalat" w:cs="Times New Roman"/>
                <w:sz w:val="20"/>
                <w:szCs w:val="20"/>
                <w:lang w:val="hy-AM"/>
              </w:rPr>
              <w:t>եր</w:t>
            </w:r>
            <w:r w:rsidRPr="0094070D">
              <w:rPr>
                <w:rFonts w:ascii="GHEA Grapalat" w:eastAsia="Calibri" w:hAnsi="GHEA Grapalat" w:cs="Times New Roman"/>
                <w:sz w:val="20"/>
                <w:szCs w:val="20"/>
                <w:lang w:val="hy-AM"/>
              </w:rPr>
              <w:t>ից</w:t>
            </w:r>
          </w:p>
          <w:p w:rsidR="0094070D" w:rsidRPr="00F843E2" w:rsidRDefault="0094070D" w:rsidP="0094070D">
            <w:pPr>
              <w:jc w:val="center"/>
              <w:rPr>
                <w:rFonts w:ascii="GHEA Grapalat" w:eastAsia="Calibri" w:hAnsi="GHEA Grapalat" w:cs="Times New Roman"/>
              </w:rPr>
            </w:pPr>
            <w:r w:rsidRPr="00F843E2">
              <w:rPr>
                <w:rFonts w:ascii="GHEA Grapalat" w:eastAsia="Calibri" w:hAnsi="GHEA Grapalat" w:cs="Times New Roman"/>
                <w:sz w:val="20"/>
                <w:szCs w:val="20"/>
              </w:rPr>
              <w:t>(միջին</w:t>
            </w:r>
            <w:r w:rsidRPr="00F843E2">
              <w:rPr>
                <w:rFonts w:ascii="GHEA Grapalat" w:eastAsia="Calibri" w:hAnsi="GHEA Grapalat" w:cs="Times New Roman"/>
                <w:sz w:val="20"/>
                <w:szCs w:val="20"/>
                <w:lang w:val="hy-AM"/>
              </w:rPr>
              <w:t>ացված</w:t>
            </w:r>
            <w:r w:rsidRPr="00F843E2">
              <w:rPr>
                <w:rFonts w:ascii="GHEA Grapalat" w:eastAsia="Calibri" w:hAnsi="GHEA Grapalat" w:cs="Times New Roman"/>
                <w:sz w:val="20"/>
                <w:szCs w:val="20"/>
              </w:rPr>
              <w:t>)</w:t>
            </w:r>
          </w:p>
        </w:tc>
      </w:tr>
      <w:tr w:rsidR="0094070D" w:rsidTr="0094070D">
        <w:trPr>
          <w:trHeight w:val="696"/>
        </w:trPr>
        <w:tc>
          <w:tcPr>
            <w:tcW w:w="567" w:type="dxa"/>
            <w:vMerge/>
            <w:shd w:val="clear" w:color="auto" w:fill="auto"/>
            <w:vAlign w:val="center"/>
          </w:tcPr>
          <w:p w:rsidR="0094070D" w:rsidRPr="00F843E2" w:rsidRDefault="0094070D" w:rsidP="0094070D">
            <w:pPr>
              <w:jc w:val="center"/>
              <w:rPr>
                <w:rFonts w:ascii="GHEA Grapalat" w:eastAsia="Calibri" w:hAnsi="GHEA Grapalat" w:cs="Times New Roman"/>
              </w:rPr>
            </w:pPr>
          </w:p>
        </w:tc>
        <w:tc>
          <w:tcPr>
            <w:tcW w:w="1985" w:type="dxa"/>
            <w:vMerge/>
            <w:vAlign w:val="center"/>
          </w:tcPr>
          <w:p w:rsidR="0094070D" w:rsidRPr="00F843E2" w:rsidRDefault="0094070D" w:rsidP="0094070D">
            <w:pPr>
              <w:jc w:val="center"/>
              <w:rPr>
                <w:rFonts w:ascii="GHEA Grapalat" w:eastAsia="Calibri" w:hAnsi="GHEA Grapalat" w:cs="Times New Roman"/>
              </w:rPr>
            </w:pPr>
          </w:p>
        </w:tc>
        <w:tc>
          <w:tcPr>
            <w:tcW w:w="1559" w:type="dxa"/>
            <w:vMerge/>
            <w:vAlign w:val="center"/>
          </w:tcPr>
          <w:p w:rsidR="0094070D" w:rsidRPr="00F843E2" w:rsidRDefault="0094070D" w:rsidP="0094070D">
            <w:pPr>
              <w:jc w:val="center"/>
              <w:rPr>
                <w:rFonts w:ascii="GHEA Grapalat" w:eastAsia="Calibri" w:hAnsi="GHEA Grapalat" w:cs="Times New Roman"/>
              </w:rPr>
            </w:pPr>
          </w:p>
        </w:tc>
        <w:tc>
          <w:tcPr>
            <w:tcW w:w="1559" w:type="dxa"/>
            <w:vMerge/>
            <w:shd w:val="clear" w:color="auto" w:fill="auto"/>
            <w:vAlign w:val="center"/>
          </w:tcPr>
          <w:p w:rsidR="0094070D" w:rsidRPr="00F843E2" w:rsidRDefault="0094070D" w:rsidP="0094070D">
            <w:pPr>
              <w:jc w:val="center"/>
              <w:rPr>
                <w:rFonts w:ascii="GHEA Grapalat" w:eastAsia="Calibri" w:hAnsi="GHEA Grapalat" w:cs="Times New Roman"/>
              </w:rPr>
            </w:pPr>
          </w:p>
        </w:tc>
        <w:tc>
          <w:tcPr>
            <w:tcW w:w="1560" w:type="dxa"/>
            <w:vMerge/>
            <w:shd w:val="clear" w:color="auto" w:fill="auto"/>
            <w:vAlign w:val="center"/>
          </w:tcPr>
          <w:p w:rsidR="0094070D" w:rsidRPr="00F843E2" w:rsidRDefault="0094070D" w:rsidP="0094070D">
            <w:pPr>
              <w:jc w:val="center"/>
              <w:rPr>
                <w:rFonts w:ascii="GHEA Grapalat" w:eastAsia="Calibri" w:hAnsi="GHEA Grapalat" w:cs="Times New Roman"/>
                <w:sz w:val="20"/>
                <w:szCs w:val="20"/>
              </w:rPr>
            </w:pPr>
          </w:p>
        </w:tc>
        <w:tc>
          <w:tcPr>
            <w:tcW w:w="127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հունվար</w:t>
            </w:r>
          </w:p>
          <w:p w:rsidR="0094070D" w:rsidRPr="00F843E2" w:rsidRDefault="00E269B3" w:rsidP="0094070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94070D" w:rsidRPr="00F843E2">
              <w:rPr>
                <w:rFonts w:ascii="GHEA Grapalat" w:eastAsia="Calibri" w:hAnsi="GHEA Grapalat" w:cs="Times New Roman"/>
              </w:rPr>
              <w:t>,</w:t>
            </w:r>
            <w:r w:rsidR="0094070D" w:rsidRPr="00F843E2">
              <w:rPr>
                <w:rFonts w:ascii="GHEA Grapalat" w:eastAsia="Calibri" w:hAnsi="GHEA Grapalat" w:cs="Times New Roman"/>
                <w:vertAlign w:val="superscript"/>
                <w:lang w:val="en-US"/>
              </w:rPr>
              <w:t>O</w:t>
            </w:r>
            <w:r w:rsidR="0094070D" w:rsidRPr="00F843E2">
              <w:rPr>
                <w:rFonts w:ascii="GHEA Grapalat" w:eastAsia="Calibri" w:hAnsi="GHEA Grapalat" w:cs="Times New Roman"/>
                <w:lang w:val="en-US"/>
              </w:rPr>
              <w:t>C</w:t>
            </w:r>
          </w:p>
        </w:tc>
        <w:tc>
          <w:tcPr>
            <w:tcW w:w="1134"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հուլիս</w:t>
            </w:r>
          </w:p>
          <w:p w:rsidR="0094070D" w:rsidRPr="00F843E2" w:rsidRDefault="00E269B3" w:rsidP="0094070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94070D" w:rsidRPr="00F843E2">
              <w:rPr>
                <w:rFonts w:ascii="GHEA Grapalat" w:eastAsia="Calibri" w:hAnsi="GHEA Grapalat" w:cs="Times New Roman"/>
              </w:rPr>
              <w:t>,</w:t>
            </w:r>
            <w:r w:rsidR="0094070D" w:rsidRPr="00F843E2">
              <w:rPr>
                <w:rFonts w:ascii="GHEA Grapalat" w:eastAsia="Calibri" w:hAnsi="GHEA Grapalat" w:cs="Times New Roman"/>
                <w:vertAlign w:val="superscript"/>
                <w:lang w:val="en-US"/>
              </w:rPr>
              <w:t>O</w:t>
            </w:r>
            <w:r w:rsidR="0094070D" w:rsidRPr="00F843E2">
              <w:rPr>
                <w:rFonts w:ascii="GHEA Grapalat" w:eastAsia="Calibri" w:hAnsi="GHEA Grapalat" w:cs="Times New Roman"/>
                <w:lang w:val="en-US"/>
              </w:rPr>
              <w:t>C</w:t>
            </w:r>
          </w:p>
        </w:tc>
      </w:tr>
      <w:tr w:rsidR="0094070D" w:rsidRPr="003843B4" w:rsidTr="00E9266D">
        <w:trPr>
          <w:trHeight w:val="281"/>
        </w:trPr>
        <w:tc>
          <w:tcPr>
            <w:tcW w:w="567" w:type="dxa"/>
            <w:tcBorders>
              <w:bottom w:val="single" w:sz="4" w:space="0" w:color="auto"/>
            </w:tcBorders>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1</w:t>
            </w:r>
          </w:p>
        </w:tc>
        <w:tc>
          <w:tcPr>
            <w:tcW w:w="198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2</w:t>
            </w:r>
          </w:p>
        </w:tc>
        <w:tc>
          <w:tcPr>
            <w:tcW w:w="1559"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3</w:t>
            </w:r>
          </w:p>
        </w:tc>
        <w:tc>
          <w:tcPr>
            <w:tcW w:w="1559"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4</w:t>
            </w:r>
          </w:p>
        </w:tc>
        <w:tc>
          <w:tcPr>
            <w:tcW w:w="1560"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5</w:t>
            </w:r>
          </w:p>
        </w:tc>
        <w:tc>
          <w:tcPr>
            <w:tcW w:w="127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6</w:t>
            </w:r>
          </w:p>
        </w:tc>
        <w:tc>
          <w:tcPr>
            <w:tcW w:w="1134" w:type="dxa"/>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i/>
                <w:sz w:val="18"/>
                <w:szCs w:val="18"/>
                <w:lang w:val="hy-AM"/>
              </w:rPr>
            </w:pPr>
            <w:r>
              <w:rPr>
                <w:rFonts w:ascii="GHEA Grapalat" w:eastAsia="Calibri" w:hAnsi="GHEA Grapalat" w:cs="Times New Roman"/>
                <w:i/>
                <w:sz w:val="18"/>
                <w:szCs w:val="18"/>
                <w:lang w:val="hy-AM"/>
              </w:rPr>
              <w:t>7</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hy-AM"/>
              </w:rPr>
              <w:t>1</w:t>
            </w:r>
            <w:r>
              <w:rPr>
                <w:rFonts w:ascii="GHEA Grapalat" w:eastAsia="Calibri" w:hAnsi="GHEA Grapalat" w:cs="Times New Roman"/>
                <w:lang w:val="en-US"/>
              </w:rPr>
              <w:t>.</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lang w:val="hy-AM"/>
              </w:rPr>
              <w:t>Երևան</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IIa</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 3 )</w:t>
            </w:r>
          </w:p>
        </w:tc>
        <w:tc>
          <w:tcPr>
            <w:tcW w:w="1275"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highlight w:val="yellow"/>
              </w:rPr>
            </w:pPr>
            <w:r w:rsidRPr="003A017A">
              <w:rPr>
                <w:rFonts w:ascii="GHEA Grapalat" w:eastAsia="Calibri" w:hAnsi="GHEA Grapalat" w:cs="Times New Roman"/>
              </w:rPr>
              <w:t>16</w:t>
            </w:r>
          </w:p>
        </w:tc>
        <w:tc>
          <w:tcPr>
            <w:tcW w:w="1134"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highlight w:val="yellow"/>
                <w:lang w:val="hy-AM"/>
              </w:rPr>
            </w:pPr>
            <w:r w:rsidRPr="003A017A">
              <w:rPr>
                <w:rFonts w:ascii="GHEA Grapalat" w:eastAsia="Calibri" w:hAnsi="GHEA Grapalat" w:cs="Times New Roman"/>
                <w:lang w:val="hy-AM"/>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hy-AM"/>
              </w:rPr>
              <w:t>2</w:t>
            </w:r>
            <w:r>
              <w:rPr>
                <w:rFonts w:ascii="GHEA Grapalat" w:eastAsia="Calibri" w:hAnsi="GHEA Grapalat" w:cs="Times New Roman"/>
                <w:lang w:val="en-US"/>
              </w:rPr>
              <w:t>.</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Աշտարակ</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 xml:space="preserve">III </w:t>
            </w:r>
            <w:r w:rsidRPr="00F843E2">
              <w:rPr>
                <w:rFonts w:ascii="GHEA Grapalat" w:eastAsia="Calibri" w:hAnsi="GHEA Grapalat" w:cs="Times New Roman"/>
                <w:lang w:val="en-US"/>
              </w:rPr>
              <w:t xml:space="preserve"> ( 0,38 )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lang w:val="en-US"/>
              </w:rPr>
            </w:pPr>
            <w:r w:rsidRPr="003A017A">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3.</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Ա</w:t>
            </w:r>
            <w:r w:rsidRPr="00785C88">
              <w:rPr>
                <w:rFonts w:ascii="GHEA Grapalat" w:eastAsia="Calibri" w:hAnsi="GHEA Grapalat" w:cs="Times New Roman"/>
                <w:iCs/>
                <w:lang w:val="hy-AM"/>
              </w:rPr>
              <w:t>րտաշատ</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rPr>
            </w:pPr>
            <w:r w:rsidRPr="003A017A">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4.</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lang w:val="hy-AM"/>
              </w:rPr>
              <w:t>Արմավիր</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Pr>
                <w:rFonts w:ascii="GHEA Grapalat" w:eastAsia="Calibri" w:hAnsi="GHEA Grapalat" w:cs="Times New Roman"/>
                <w:lang w:val="en-US"/>
              </w:rPr>
              <w:t xml:space="preserve"> </w:t>
            </w:r>
            <w:r w:rsidRPr="00F843E2">
              <w:rPr>
                <w:rFonts w:ascii="GHEA Grapalat" w:eastAsia="Calibri" w:hAnsi="GHEA Grapalat" w:cs="Times New Roman"/>
                <w:lang w:val="en-US"/>
              </w:rPr>
              <w:t>( ≥ 3 )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rPr>
            </w:pPr>
            <w:r w:rsidRPr="003A017A">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5.</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Գավառ</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IIa</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3A017A" w:rsidRDefault="0094070D" w:rsidP="000F7635">
            <w:pPr>
              <w:spacing w:before="80" w:after="80"/>
              <w:jc w:val="center"/>
              <w:rPr>
                <w:rFonts w:ascii="GHEA Grapalat" w:eastAsia="Calibri" w:hAnsi="GHEA Grapalat" w:cs="Times New Roman"/>
                <w:lang w:val="en-US"/>
              </w:rPr>
            </w:pPr>
            <w:r w:rsidRPr="003A017A">
              <w:rPr>
                <w:rFonts w:ascii="GHEA Grapalat" w:eastAsia="Calibri" w:hAnsi="GHEA Grapalat" w:cs="Times New Roman"/>
                <w:lang w:val="en-US"/>
              </w:rPr>
              <w:t>14</w:t>
            </w:r>
          </w:p>
        </w:tc>
        <w:tc>
          <w:tcPr>
            <w:tcW w:w="1134" w:type="dxa"/>
            <w:shd w:val="clear" w:color="auto" w:fill="auto"/>
            <w:vAlign w:val="center"/>
          </w:tcPr>
          <w:p w:rsidR="0094070D" w:rsidRPr="0086480C" w:rsidRDefault="0086480C" w:rsidP="000F7635">
            <w:pPr>
              <w:spacing w:before="80" w:after="80"/>
              <w:jc w:val="center"/>
              <w:rPr>
                <w:rFonts w:ascii="GHEA Grapalat" w:eastAsia="Calibri" w:hAnsi="GHEA Grapalat" w:cs="Times New Roman"/>
              </w:rPr>
            </w:pPr>
            <w:r w:rsidRPr="0086480C">
              <w:rPr>
                <w:rFonts w:ascii="GHEA Grapalat" w:eastAsia="Calibri" w:hAnsi="GHEA Grapalat" w:cs="Times New Roman"/>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6.</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Վանաձոր</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14</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rPr>
            </w:pPr>
            <w:r w:rsidRPr="00110FF6">
              <w:rPr>
                <w:rFonts w:ascii="GHEA Grapalat" w:eastAsia="Calibri" w:hAnsi="GHEA Grapalat" w:cs="Times New Roman"/>
                <w:lang w:val="en-US"/>
              </w:rPr>
              <w:t>6</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7.</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Հրազդան</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14</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rPr>
            </w:pPr>
            <w:r w:rsidRPr="00110FF6">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8.</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Գյումրի</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16</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rPr>
            </w:pPr>
            <w:r w:rsidRPr="00110FF6">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9.</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Կապան</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14</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6</w:t>
            </w:r>
          </w:p>
        </w:tc>
      </w:tr>
      <w:tr w:rsidR="0094070D"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4070D" w:rsidRP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10.</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Եղեգնաձոր</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IIa</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843E2"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 3 )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14</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rPr>
            </w:pPr>
            <w:r w:rsidRPr="00110FF6">
              <w:rPr>
                <w:rFonts w:ascii="GHEA Grapalat" w:eastAsia="Calibri" w:hAnsi="GHEA Grapalat" w:cs="Times New Roman"/>
                <w:lang w:val="en-US"/>
              </w:rPr>
              <w:t>8</w:t>
            </w:r>
          </w:p>
        </w:tc>
      </w:tr>
      <w:tr w:rsidR="0094070D" w:rsidTr="00E9266D">
        <w:trPr>
          <w:trHeight w:val="285"/>
        </w:trPr>
        <w:tc>
          <w:tcPr>
            <w:tcW w:w="567" w:type="dxa"/>
            <w:tcBorders>
              <w:top w:val="single" w:sz="4" w:space="0" w:color="auto"/>
              <w:bottom w:val="single" w:sz="12" w:space="0" w:color="auto"/>
            </w:tcBorders>
            <w:shd w:val="clear" w:color="auto" w:fill="EAF1DD" w:themeFill="accent3" w:themeFillTint="33"/>
            <w:vAlign w:val="center"/>
          </w:tcPr>
          <w:p w:rsidR="0094070D" w:rsidRDefault="0094070D" w:rsidP="000F7635">
            <w:pPr>
              <w:spacing w:before="80" w:after="80"/>
              <w:jc w:val="center"/>
              <w:rPr>
                <w:rFonts w:ascii="GHEA Grapalat" w:eastAsia="Calibri" w:hAnsi="GHEA Grapalat" w:cs="Times New Roman"/>
                <w:lang w:val="en-US"/>
              </w:rPr>
            </w:pPr>
            <w:r>
              <w:rPr>
                <w:rFonts w:ascii="GHEA Grapalat" w:eastAsia="Calibri" w:hAnsi="GHEA Grapalat" w:cs="Times New Roman"/>
                <w:lang w:val="en-US"/>
              </w:rPr>
              <w:t>11.</w:t>
            </w:r>
          </w:p>
        </w:tc>
        <w:tc>
          <w:tcPr>
            <w:tcW w:w="1985" w:type="dxa"/>
            <w:vAlign w:val="center"/>
          </w:tcPr>
          <w:p w:rsidR="0094070D" w:rsidRPr="00170934" w:rsidRDefault="0094070D" w:rsidP="000F7635">
            <w:pPr>
              <w:spacing w:before="80" w:after="80"/>
              <w:rPr>
                <w:rFonts w:ascii="GHEA Grapalat" w:eastAsia="Calibri" w:hAnsi="GHEA Grapalat" w:cs="Times New Roman"/>
                <w:color w:val="C00000"/>
                <w:lang w:val="en-US"/>
              </w:rPr>
            </w:pPr>
            <w:r w:rsidRPr="00785C88">
              <w:rPr>
                <w:rFonts w:ascii="GHEA Grapalat" w:eastAsia="Calibri" w:hAnsi="GHEA Grapalat" w:cs="Times New Roman"/>
                <w:iCs/>
              </w:rPr>
              <w:t>Իջևան</w:t>
            </w:r>
          </w:p>
        </w:tc>
        <w:tc>
          <w:tcPr>
            <w:tcW w:w="1559" w:type="dxa"/>
            <w:vAlign w:val="center"/>
          </w:tcPr>
          <w:p w:rsidR="0094070D" w:rsidRPr="00170934" w:rsidRDefault="0094070D" w:rsidP="000F7635">
            <w:pPr>
              <w:spacing w:before="80" w:after="8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4070D" w:rsidRPr="00F320E0" w:rsidRDefault="0094070D" w:rsidP="000F7635">
            <w:pPr>
              <w:spacing w:before="80" w:after="8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94070D" w:rsidRPr="00F10A47" w:rsidRDefault="0094070D" w:rsidP="000F7635">
            <w:pPr>
              <w:spacing w:before="80" w:after="8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lang w:val="en-US"/>
              </w:rPr>
            </w:pPr>
            <w:r w:rsidRPr="00110FF6">
              <w:rPr>
                <w:rFonts w:ascii="GHEA Grapalat" w:eastAsia="Calibri" w:hAnsi="GHEA Grapalat" w:cs="Times New Roman"/>
                <w:lang w:val="en-US"/>
              </w:rPr>
              <w:t>12</w:t>
            </w:r>
          </w:p>
        </w:tc>
        <w:tc>
          <w:tcPr>
            <w:tcW w:w="1134" w:type="dxa"/>
            <w:shd w:val="clear" w:color="auto" w:fill="auto"/>
            <w:vAlign w:val="center"/>
          </w:tcPr>
          <w:p w:rsidR="0094070D" w:rsidRPr="00110FF6" w:rsidRDefault="0094070D" w:rsidP="000F7635">
            <w:pPr>
              <w:spacing w:before="80" w:after="80"/>
              <w:jc w:val="center"/>
              <w:rPr>
                <w:rFonts w:ascii="GHEA Grapalat" w:eastAsia="Calibri" w:hAnsi="GHEA Grapalat" w:cs="Times New Roman"/>
              </w:rPr>
            </w:pPr>
            <w:r w:rsidRPr="00110FF6">
              <w:rPr>
                <w:rFonts w:ascii="GHEA Grapalat" w:eastAsia="Calibri" w:hAnsi="GHEA Grapalat" w:cs="Times New Roman"/>
                <w:lang w:val="en-US"/>
              </w:rPr>
              <w:t>6</w:t>
            </w:r>
          </w:p>
        </w:tc>
      </w:tr>
      <w:bookmarkEnd w:id="33"/>
    </w:tbl>
    <w:p w:rsidR="00BF3DA2" w:rsidRDefault="00BF3DA2">
      <w:pPr>
        <w:rPr>
          <w:rFonts w:ascii="GHEA Grapalat" w:hAnsi="GHEA Grapalat"/>
          <w:color w:val="FF0000"/>
          <w:sz w:val="20"/>
          <w:szCs w:val="20"/>
        </w:rPr>
      </w:pPr>
      <w:r>
        <w:rPr>
          <w:rFonts w:ascii="GHEA Grapalat" w:hAnsi="GHEA Grapalat"/>
          <w:color w:val="FF0000"/>
          <w:sz w:val="20"/>
          <w:szCs w:val="20"/>
        </w:rPr>
        <w:br w:type="page"/>
      </w:r>
    </w:p>
    <w:p w:rsidR="00F27907" w:rsidRDefault="00F27907" w:rsidP="00BF3DA2">
      <w:pPr>
        <w:spacing w:after="0" w:line="240" w:lineRule="auto"/>
        <w:jc w:val="center"/>
        <w:rPr>
          <w:rFonts w:ascii="GHEA Grapalat" w:hAnsi="GHEA Grapalat"/>
          <w:color w:val="FF0000"/>
          <w:sz w:val="20"/>
          <w:szCs w:val="20"/>
        </w:rPr>
      </w:pPr>
    </w:p>
    <w:tbl>
      <w:tblPr>
        <w:tblStyle w:val="TableGrid"/>
        <w:tblW w:w="9639" w:type="dxa"/>
        <w:tblInd w:w="-15" w:type="dxa"/>
        <w:tblBorders>
          <w:top w:val="single" w:sz="12" w:space="0" w:color="auto"/>
          <w:left w:val="single" w:sz="12" w:space="0" w:color="auto"/>
          <w:bottom w:val="single" w:sz="12" w:space="0" w:color="auto"/>
          <w:right w:val="single" w:sz="12" w:space="0" w:color="auto"/>
        </w:tblBorders>
        <w:tblLayout w:type="fixed"/>
        <w:tblLook w:val="04A0"/>
      </w:tblPr>
      <w:tblGrid>
        <w:gridCol w:w="567"/>
        <w:gridCol w:w="1985"/>
        <w:gridCol w:w="1559"/>
        <w:gridCol w:w="1559"/>
        <w:gridCol w:w="1560"/>
        <w:gridCol w:w="1275"/>
        <w:gridCol w:w="1134"/>
      </w:tblGrid>
      <w:tr w:rsidR="0094070D" w:rsidTr="0094070D">
        <w:trPr>
          <w:trHeight w:val="1413"/>
        </w:trPr>
        <w:tc>
          <w:tcPr>
            <w:tcW w:w="567" w:type="dxa"/>
            <w:vMerge w:val="restart"/>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en-US"/>
              </w:rPr>
            </w:pPr>
            <w:bookmarkStart w:id="34" w:name="_Hlk149517695"/>
            <w:r>
              <w:rPr>
                <w:rFonts w:ascii="GHEA Grapalat" w:eastAsia="Calibri" w:hAnsi="GHEA Grapalat" w:cs="Times New Roman"/>
                <w:sz w:val="20"/>
                <w:szCs w:val="20"/>
                <w:lang w:val="en-US"/>
              </w:rPr>
              <w:t>N</w:t>
            </w:r>
          </w:p>
        </w:tc>
        <w:tc>
          <w:tcPr>
            <w:tcW w:w="1985" w:type="dxa"/>
            <w:vMerge w:val="restart"/>
            <w:shd w:val="clear" w:color="auto" w:fill="EAF1DD" w:themeFill="accent3" w:themeFillTint="33"/>
            <w:vAlign w:val="center"/>
          </w:tcPr>
          <w:p w:rsidR="0094070D" w:rsidRPr="00F843E2" w:rsidRDefault="0094070D" w:rsidP="0094070D">
            <w:pPr>
              <w:jc w:val="center"/>
              <w:rPr>
                <w:rFonts w:ascii="GHEA Grapalat" w:hAnsi="GHEA Grapalat" w:cs="Arial"/>
                <w:sz w:val="20"/>
                <w:szCs w:val="20"/>
              </w:rPr>
            </w:pPr>
            <w:r w:rsidRPr="001B7CD2">
              <w:rPr>
                <w:rFonts w:ascii="GHEA Grapalat" w:hAnsi="GHEA Grapalat" w:cs="Arial"/>
                <w:sz w:val="20"/>
                <w:szCs w:val="20"/>
              </w:rPr>
              <w:t>Բնակավայրի անվանումը</w:t>
            </w:r>
            <w:r w:rsidRPr="001B7CD2">
              <w:rPr>
                <w:rFonts w:ascii="GHEA Grapalat" w:hAnsi="GHEA Grapalat" w:cs="Arial"/>
                <w:sz w:val="20"/>
                <w:szCs w:val="20"/>
                <w:lang w:val="hy-AM"/>
              </w:rPr>
              <w:t xml:space="preserve"> </w:t>
            </w:r>
          </w:p>
        </w:tc>
        <w:tc>
          <w:tcPr>
            <w:tcW w:w="1559" w:type="dxa"/>
            <w:vMerge w:val="restart"/>
            <w:shd w:val="clear" w:color="auto" w:fill="EAF1DD" w:themeFill="accent3" w:themeFillTint="33"/>
            <w:vAlign w:val="center"/>
          </w:tcPr>
          <w:p w:rsidR="0094070D" w:rsidRPr="00F843E2" w:rsidRDefault="0094070D" w:rsidP="0094070D">
            <w:pPr>
              <w:jc w:val="center"/>
              <w:rPr>
                <w:rFonts w:ascii="GHEA Grapalat" w:hAnsi="GHEA Grapalat" w:cs="Arial"/>
                <w:sz w:val="20"/>
                <w:szCs w:val="20"/>
                <w:lang w:val="hy-AM"/>
              </w:rPr>
            </w:pPr>
            <w:r w:rsidRPr="00F843E2">
              <w:rPr>
                <w:rFonts w:ascii="GHEA Grapalat" w:hAnsi="GHEA Grapalat" w:cs="Arial"/>
                <w:sz w:val="20"/>
                <w:szCs w:val="20"/>
              </w:rPr>
              <w:t xml:space="preserve">Ձյան </w:t>
            </w:r>
            <w:r>
              <w:rPr>
                <w:rFonts w:ascii="GHEA Grapalat" w:hAnsi="GHEA Grapalat" w:cs="Arial"/>
                <w:sz w:val="20"/>
                <w:szCs w:val="20"/>
                <w:lang w:val="hy-AM"/>
              </w:rPr>
              <w:t>գոտին</w:t>
            </w:r>
            <w:r w:rsidRPr="00F843E2">
              <w:rPr>
                <w:rFonts w:ascii="GHEA Grapalat" w:hAnsi="GHEA Grapalat" w:cs="Arial"/>
                <w:sz w:val="20"/>
                <w:szCs w:val="20"/>
                <w:lang w:val="hy-AM"/>
              </w:rPr>
              <w:t>,</w:t>
            </w:r>
          </w:p>
          <w:p w:rsidR="0094070D" w:rsidRPr="00F843E2" w:rsidRDefault="0094070D" w:rsidP="0094070D">
            <w:pPr>
              <w:jc w:val="center"/>
              <w:rPr>
                <w:rFonts w:ascii="GHEA Grapalat" w:hAnsi="GHEA Grapalat" w:cs="Arial"/>
                <w:sz w:val="20"/>
                <w:szCs w:val="20"/>
                <w:lang w:val="hy-AM"/>
              </w:rPr>
            </w:pPr>
            <w:r w:rsidRPr="00F843E2">
              <w:rPr>
                <w:rFonts w:ascii="GHEA Grapalat" w:hAnsi="GHEA Grapalat" w:cs="Arial"/>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F843E2">
              <w:rPr>
                <w:rFonts w:ascii="GHEA Grapalat" w:hAnsi="GHEA Grapalat"/>
              </w:rPr>
              <w:t xml:space="preserve">, </w:t>
            </w:r>
            <w:r w:rsidRPr="00F843E2">
              <w:rPr>
                <w:rFonts w:ascii="GHEA Grapalat" w:hAnsi="GHEA Grapalat"/>
                <w:lang w:val="hy-AM"/>
              </w:rPr>
              <w:t>կՆ</w:t>
            </w:r>
            <w:r w:rsidRPr="00F843E2">
              <w:rPr>
                <w:rFonts w:ascii="GHEA Grapalat" w:hAnsi="GHEA Grapalat"/>
              </w:rPr>
              <w:t>/</w:t>
            </w:r>
            <w:r w:rsidRPr="00F843E2">
              <w:rPr>
                <w:rFonts w:ascii="GHEA Grapalat" w:hAnsi="GHEA Grapalat"/>
                <w:lang w:val="hy-AM"/>
              </w:rPr>
              <w:t>մ</w:t>
            </w:r>
            <w:r w:rsidRPr="00F843E2">
              <w:rPr>
                <w:rFonts w:ascii="GHEA Grapalat" w:hAnsi="GHEA Grapalat"/>
                <w:vertAlign w:val="superscript"/>
              </w:rPr>
              <w:t>2</w:t>
            </w:r>
            <w:r w:rsidRPr="00F843E2">
              <w:rPr>
                <w:rFonts w:ascii="GHEA Grapalat" w:hAnsi="GHEA Grapalat" w:cs="Arial"/>
              </w:rPr>
              <w:t>)</w:t>
            </w:r>
            <w:r w:rsidRPr="00F843E2">
              <w:rPr>
                <w:rFonts w:ascii="GHEA Grapalat" w:hAnsi="GHEA Grapalat" w:cs="Arial"/>
                <w:sz w:val="20"/>
                <w:szCs w:val="20"/>
              </w:rPr>
              <w:t xml:space="preserve"> </w:t>
            </w:r>
          </w:p>
        </w:tc>
        <w:tc>
          <w:tcPr>
            <w:tcW w:w="1559" w:type="dxa"/>
            <w:vMerge w:val="restart"/>
            <w:shd w:val="clear" w:color="auto" w:fill="EAF1DD" w:themeFill="accent3" w:themeFillTint="33"/>
            <w:vAlign w:val="center"/>
          </w:tcPr>
          <w:p w:rsidR="0094070D" w:rsidRPr="0094070D" w:rsidRDefault="0094070D" w:rsidP="0094070D">
            <w:pPr>
              <w:jc w:val="center"/>
              <w:rPr>
                <w:rFonts w:ascii="GHEA Grapalat" w:hAnsi="GHEA Grapalat" w:cs="Arial"/>
                <w:sz w:val="20"/>
                <w:szCs w:val="20"/>
                <w:lang w:val="hy-AM"/>
              </w:rPr>
            </w:pPr>
            <w:r w:rsidRPr="00F843E2">
              <w:rPr>
                <w:rFonts w:ascii="GHEA Grapalat" w:hAnsi="GHEA Grapalat" w:cs="Arial"/>
                <w:sz w:val="20"/>
                <w:szCs w:val="20"/>
                <w:lang w:val="hy-AM"/>
              </w:rPr>
              <w:t xml:space="preserve">Քամու </w:t>
            </w:r>
            <w:r>
              <w:rPr>
                <w:rFonts w:ascii="GHEA Grapalat" w:hAnsi="GHEA Grapalat" w:cs="Arial"/>
                <w:sz w:val="20"/>
                <w:szCs w:val="20"/>
                <w:lang w:val="hy-AM"/>
              </w:rPr>
              <w:t>գոտին</w:t>
            </w:r>
            <w:r w:rsidRPr="0094070D">
              <w:rPr>
                <w:rFonts w:ascii="GHEA Grapalat" w:hAnsi="GHEA Grapalat" w:cs="Arial"/>
                <w:sz w:val="20"/>
                <w:szCs w:val="20"/>
                <w:lang w:val="hy-AM"/>
              </w:rPr>
              <w:t>,</w:t>
            </w:r>
          </w:p>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hAnsi="GHEA Grapalat" w:cs="Arial"/>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94070D">
              <w:rPr>
                <w:rFonts w:ascii="GHEA Grapalat" w:hAnsi="GHEA Grapalat"/>
                <w:lang w:val="hy-AM"/>
              </w:rPr>
              <w:t xml:space="preserve">, </w:t>
            </w:r>
            <w:r w:rsidRPr="00F843E2">
              <w:rPr>
                <w:rFonts w:ascii="GHEA Grapalat" w:hAnsi="GHEA Grapalat"/>
                <w:lang w:val="hy-AM"/>
              </w:rPr>
              <w:t>կՆ</w:t>
            </w:r>
            <w:r w:rsidRPr="0094070D">
              <w:rPr>
                <w:rFonts w:ascii="GHEA Grapalat" w:hAnsi="GHEA Grapalat"/>
                <w:lang w:val="hy-AM"/>
              </w:rPr>
              <w:t>/</w:t>
            </w:r>
            <w:r w:rsidRPr="00F843E2">
              <w:rPr>
                <w:rFonts w:ascii="GHEA Grapalat" w:hAnsi="GHEA Grapalat"/>
                <w:lang w:val="hy-AM"/>
              </w:rPr>
              <w:t>մ</w:t>
            </w:r>
            <w:r w:rsidRPr="0094070D">
              <w:rPr>
                <w:rFonts w:ascii="GHEA Grapalat" w:hAnsi="GHEA Grapalat"/>
                <w:vertAlign w:val="superscript"/>
                <w:lang w:val="hy-AM"/>
              </w:rPr>
              <w:t>2</w:t>
            </w:r>
            <w:r w:rsidRPr="0094070D">
              <w:rPr>
                <w:rFonts w:ascii="GHEA Grapalat" w:hAnsi="GHEA Grapalat" w:cs="Arial"/>
                <w:lang w:val="hy-AM"/>
              </w:rPr>
              <w:t>)</w:t>
            </w:r>
          </w:p>
        </w:tc>
        <w:tc>
          <w:tcPr>
            <w:tcW w:w="1560" w:type="dxa"/>
            <w:vMerge w:val="restart"/>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ծածկույթի</w:t>
            </w:r>
            <w:r w:rsidRPr="0094070D">
              <w:rPr>
                <w:rFonts w:ascii="GHEA Grapalat" w:eastAsia="Calibri" w:hAnsi="GHEA Grapalat" w:cs="Times New Roman"/>
                <w:sz w:val="20"/>
                <w:szCs w:val="20"/>
                <w:lang w:val="hy-AM"/>
              </w:rPr>
              <w:t xml:space="preserve"> </w:t>
            </w:r>
            <w:r>
              <w:rPr>
                <w:rFonts w:ascii="GHEA Grapalat" w:eastAsia="Calibri" w:hAnsi="GHEA Grapalat" w:cs="Times New Roman"/>
                <w:sz w:val="20"/>
                <w:szCs w:val="20"/>
                <w:lang w:val="hy-AM"/>
              </w:rPr>
              <w:t>գոտին</w:t>
            </w:r>
            <w:r w:rsidRPr="0094070D">
              <w:rPr>
                <w:rFonts w:ascii="GHEA Grapalat" w:eastAsia="Calibri" w:hAnsi="GHEA Grapalat" w:cs="Times New Roman"/>
                <w:sz w:val="20"/>
                <w:szCs w:val="20"/>
                <w:lang w:val="hy-AM"/>
              </w:rPr>
              <w:t>,</w:t>
            </w:r>
          </w:p>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 xml:space="preserve">կեղևի հաստությունը </w:t>
            </w:r>
            <m:oMath>
              <m:r>
                <w:rPr>
                  <w:rFonts w:ascii="Cambria Math" w:hAnsi="Cambria Math"/>
                  <w:sz w:val="24"/>
                  <w:szCs w:val="24"/>
                  <w:lang w:val="hy-AM"/>
                </w:rPr>
                <m:t>b</m:t>
              </m:r>
            </m:oMath>
            <w:r w:rsidRPr="0094070D">
              <w:rPr>
                <w:rFonts w:ascii="GHEA Grapalat" w:eastAsia="Calibri" w:hAnsi="GHEA Grapalat" w:cs="Times New Roman"/>
                <w:lang w:val="hy-AM"/>
              </w:rPr>
              <w:t>,</w:t>
            </w:r>
            <w:r w:rsidRPr="0094070D">
              <w:rPr>
                <w:rFonts w:ascii="Calibri" w:eastAsia="Calibri" w:hAnsi="Calibri" w:cs="Calibri"/>
                <w:lang w:val="hy-AM"/>
              </w:rPr>
              <w:t> </w:t>
            </w:r>
            <w:r w:rsidRPr="00F843E2">
              <w:rPr>
                <w:rFonts w:ascii="GHEA Grapalat" w:eastAsia="Calibri" w:hAnsi="GHEA Grapalat" w:cs="Times New Roman"/>
                <w:lang w:val="hy-AM"/>
              </w:rPr>
              <w:t>մմ</w:t>
            </w:r>
            <w:r w:rsidRPr="0094070D">
              <w:rPr>
                <w:rFonts w:ascii="GHEA Grapalat" w:eastAsia="Calibri" w:hAnsi="GHEA Grapalat" w:cs="Times New Roman"/>
                <w:lang w:val="hy-AM"/>
              </w:rPr>
              <w:t xml:space="preserve"> </w:t>
            </w:r>
            <w:r w:rsidRPr="0094070D">
              <w:rPr>
                <w:rFonts w:ascii="GHEA Grapalat" w:eastAsia="Calibri" w:hAnsi="GHEA Grapalat" w:cs="Times New Roman"/>
                <w:sz w:val="20"/>
                <w:szCs w:val="20"/>
                <w:lang w:val="hy-AM"/>
              </w:rPr>
              <w:t>)</w:t>
            </w:r>
          </w:p>
        </w:tc>
        <w:tc>
          <w:tcPr>
            <w:tcW w:w="2409" w:type="dxa"/>
            <w:gridSpan w:val="2"/>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Միջին օրական ջերմաստիճանների շեղումները միջին ամսական ջերմաստիճա</w:t>
            </w:r>
            <w:r w:rsidRPr="00F843E2">
              <w:rPr>
                <w:rFonts w:ascii="GHEA Grapalat" w:eastAsia="Calibri" w:hAnsi="GHEA Grapalat" w:cs="Times New Roman"/>
                <w:sz w:val="20"/>
                <w:szCs w:val="20"/>
                <w:lang w:val="hy-AM"/>
              </w:rPr>
              <w:t>ն</w:t>
            </w:r>
            <w:r w:rsidRPr="0094070D">
              <w:rPr>
                <w:rFonts w:ascii="GHEA Grapalat" w:eastAsia="Calibri" w:hAnsi="GHEA Grapalat" w:cs="Times New Roman"/>
                <w:sz w:val="20"/>
                <w:szCs w:val="20"/>
                <w:lang w:val="hy-AM"/>
              </w:rPr>
              <w:t>ն</w:t>
            </w:r>
            <w:r w:rsidRPr="00F843E2">
              <w:rPr>
                <w:rFonts w:ascii="GHEA Grapalat" w:eastAsia="Calibri" w:hAnsi="GHEA Grapalat" w:cs="Times New Roman"/>
                <w:sz w:val="20"/>
                <w:szCs w:val="20"/>
                <w:lang w:val="hy-AM"/>
              </w:rPr>
              <w:t>եր</w:t>
            </w:r>
            <w:r w:rsidRPr="0094070D">
              <w:rPr>
                <w:rFonts w:ascii="GHEA Grapalat" w:eastAsia="Calibri" w:hAnsi="GHEA Grapalat" w:cs="Times New Roman"/>
                <w:sz w:val="20"/>
                <w:szCs w:val="20"/>
                <w:lang w:val="hy-AM"/>
              </w:rPr>
              <w:t>ից</w:t>
            </w:r>
          </w:p>
          <w:p w:rsidR="0094070D" w:rsidRPr="00F843E2" w:rsidRDefault="0094070D" w:rsidP="0094070D">
            <w:pPr>
              <w:jc w:val="center"/>
              <w:rPr>
                <w:rFonts w:ascii="GHEA Grapalat" w:eastAsia="Calibri" w:hAnsi="GHEA Grapalat" w:cs="Times New Roman"/>
              </w:rPr>
            </w:pPr>
            <w:r w:rsidRPr="00F843E2">
              <w:rPr>
                <w:rFonts w:ascii="GHEA Grapalat" w:eastAsia="Calibri" w:hAnsi="GHEA Grapalat" w:cs="Times New Roman"/>
                <w:sz w:val="20"/>
                <w:szCs w:val="20"/>
              </w:rPr>
              <w:t>(միջին</w:t>
            </w:r>
            <w:r w:rsidRPr="00F843E2">
              <w:rPr>
                <w:rFonts w:ascii="GHEA Grapalat" w:eastAsia="Calibri" w:hAnsi="GHEA Grapalat" w:cs="Times New Roman"/>
                <w:sz w:val="20"/>
                <w:szCs w:val="20"/>
                <w:lang w:val="hy-AM"/>
              </w:rPr>
              <w:t>ացված</w:t>
            </w:r>
            <w:r w:rsidRPr="00F843E2">
              <w:rPr>
                <w:rFonts w:ascii="GHEA Grapalat" w:eastAsia="Calibri" w:hAnsi="GHEA Grapalat" w:cs="Times New Roman"/>
                <w:sz w:val="20"/>
                <w:szCs w:val="20"/>
              </w:rPr>
              <w:t>)</w:t>
            </w:r>
          </w:p>
        </w:tc>
      </w:tr>
      <w:tr w:rsidR="0094070D" w:rsidTr="0094070D">
        <w:trPr>
          <w:trHeight w:val="696"/>
        </w:trPr>
        <w:tc>
          <w:tcPr>
            <w:tcW w:w="567" w:type="dxa"/>
            <w:vMerge/>
            <w:shd w:val="clear" w:color="auto" w:fill="auto"/>
            <w:vAlign w:val="center"/>
          </w:tcPr>
          <w:p w:rsidR="0094070D" w:rsidRPr="00F843E2" w:rsidRDefault="0094070D" w:rsidP="0094070D">
            <w:pPr>
              <w:jc w:val="center"/>
              <w:rPr>
                <w:rFonts w:ascii="GHEA Grapalat" w:eastAsia="Calibri" w:hAnsi="GHEA Grapalat" w:cs="Times New Roman"/>
              </w:rPr>
            </w:pPr>
          </w:p>
        </w:tc>
        <w:tc>
          <w:tcPr>
            <w:tcW w:w="1985" w:type="dxa"/>
            <w:vMerge/>
            <w:vAlign w:val="center"/>
          </w:tcPr>
          <w:p w:rsidR="0094070D" w:rsidRPr="00F843E2" w:rsidRDefault="0094070D" w:rsidP="0094070D">
            <w:pPr>
              <w:jc w:val="center"/>
              <w:rPr>
                <w:rFonts w:ascii="GHEA Grapalat" w:eastAsia="Calibri" w:hAnsi="GHEA Grapalat" w:cs="Times New Roman"/>
              </w:rPr>
            </w:pPr>
          </w:p>
        </w:tc>
        <w:tc>
          <w:tcPr>
            <w:tcW w:w="1559" w:type="dxa"/>
            <w:vMerge/>
            <w:vAlign w:val="center"/>
          </w:tcPr>
          <w:p w:rsidR="0094070D" w:rsidRPr="00F843E2" w:rsidRDefault="0094070D" w:rsidP="0094070D">
            <w:pPr>
              <w:jc w:val="center"/>
              <w:rPr>
                <w:rFonts w:ascii="GHEA Grapalat" w:eastAsia="Calibri" w:hAnsi="GHEA Grapalat" w:cs="Times New Roman"/>
              </w:rPr>
            </w:pPr>
          </w:p>
        </w:tc>
        <w:tc>
          <w:tcPr>
            <w:tcW w:w="1559" w:type="dxa"/>
            <w:vMerge/>
            <w:shd w:val="clear" w:color="auto" w:fill="auto"/>
            <w:vAlign w:val="center"/>
          </w:tcPr>
          <w:p w:rsidR="0094070D" w:rsidRPr="00F843E2" w:rsidRDefault="0094070D" w:rsidP="0094070D">
            <w:pPr>
              <w:jc w:val="center"/>
              <w:rPr>
                <w:rFonts w:ascii="GHEA Grapalat" w:eastAsia="Calibri" w:hAnsi="GHEA Grapalat" w:cs="Times New Roman"/>
              </w:rPr>
            </w:pPr>
          </w:p>
        </w:tc>
        <w:tc>
          <w:tcPr>
            <w:tcW w:w="1560" w:type="dxa"/>
            <w:vMerge/>
            <w:shd w:val="clear" w:color="auto" w:fill="auto"/>
            <w:vAlign w:val="center"/>
          </w:tcPr>
          <w:p w:rsidR="0094070D" w:rsidRPr="00F843E2" w:rsidRDefault="0094070D" w:rsidP="0094070D">
            <w:pPr>
              <w:jc w:val="center"/>
              <w:rPr>
                <w:rFonts w:ascii="GHEA Grapalat" w:eastAsia="Calibri" w:hAnsi="GHEA Grapalat" w:cs="Times New Roman"/>
                <w:sz w:val="20"/>
                <w:szCs w:val="20"/>
              </w:rPr>
            </w:pPr>
          </w:p>
        </w:tc>
        <w:tc>
          <w:tcPr>
            <w:tcW w:w="127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հունվար</w:t>
            </w:r>
          </w:p>
          <w:p w:rsidR="0094070D" w:rsidRPr="00F843E2" w:rsidRDefault="00E269B3" w:rsidP="0094070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94070D" w:rsidRPr="00F843E2">
              <w:rPr>
                <w:rFonts w:ascii="GHEA Grapalat" w:eastAsia="Calibri" w:hAnsi="GHEA Grapalat" w:cs="Times New Roman"/>
              </w:rPr>
              <w:t>,</w:t>
            </w:r>
            <w:r w:rsidR="0094070D" w:rsidRPr="00F843E2">
              <w:rPr>
                <w:rFonts w:ascii="GHEA Grapalat" w:eastAsia="Calibri" w:hAnsi="GHEA Grapalat" w:cs="Times New Roman"/>
                <w:vertAlign w:val="superscript"/>
                <w:lang w:val="en-US"/>
              </w:rPr>
              <w:t>O</w:t>
            </w:r>
            <w:r w:rsidR="0094070D" w:rsidRPr="00F843E2">
              <w:rPr>
                <w:rFonts w:ascii="GHEA Grapalat" w:eastAsia="Calibri" w:hAnsi="GHEA Grapalat" w:cs="Times New Roman"/>
                <w:lang w:val="en-US"/>
              </w:rPr>
              <w:t>C</w:t>
            </w:r>
          </w:p>
        </w:tc>
        <w:tc>
          <w:tcPr>
            <w:tcW w:w="1134"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հուլիս</w:t>
            </w:r>
          </w:p>
          <w:p w:rsidR="0094070D" w:rsidRPr="00F843E2" w:rsidRDefault="00E269B3" w:rsidP="0094070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94070D" w:rsidRPr="00F843E2">
              <w:rPr>
                <w:rFonts w:ascii="GHEA Grapalat" w:eastAsia="Calibri" w:hAnsi="GHEA Grapalat" w:cs="Times New Roman"/>
              </w:rPr>
              <w:t>,</w:t>
            </w:r>
            <w:r w:rsidR="0094070D" w:rsidRPr="00F843E2">
              <w:rPr>
                <w:rFonts w:ascii="GHEA Grapalat" w:eastAsia="Calibri" w:hAnsi="GHEA Grapalat" w:cs="Times New Roman"/>
                <w:vertAlign w:val="superscript"/>
                <w:lang w:val="en-US"/>
              </w:rPr>
              <w:t>O</w:t>
            </w:r>
            <w:r w:rsidR="0094070D" w:rsidRPr="00F843E2">
              <w:rPr>
                <w:rFonts w:ascii="GHEA Grapalat" w:eastAsia="Calibri" w:hAnsi="GHEA Grapalat" w:cs="Times New Roman"/>
                <w:lang w:val="en-US"/>
              </w:rPr>
              <w:t>C</w:t>
            </w:r>
          </w:p>
        </w:tc>
      </w:tr>
      <w:tr w:rsidR="0094070D" w:rsidRPr="003843B4" w:rsidTr="00E9266D">
        <w:trPr>
          <w:trHeight w:val="281"/>
        </w:trPr>
        <w:tc>
          <w:tcPr>
            <w:tcW w:w="567" w:type="dxa"/>
            <w:tcBorders>
              <w:bottom w:val="single" w:sz="4" w:space="0" w:color="auto"/>
            </w:tcBorders>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1</w:t>
            </w:r>
          </w:p>
        </w:tc>
        <w:tc>
          <w:tcPr>
            <w:tcW w:w="198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2</w:t>
            </w:r>
          </w:p>
        </w:tc>
        <w:tc>
          <w:tcPr>
            <w:tcW w:w="1559"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3</w:t>
            </w:r>
          </w:p>
        </w:tc>
        <w:tc>
          <w:tcPr>
            <w:tcW w:w="1559"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4</w:t>
            </w:r>
          </w:p>
        </w:tc>
        <w:tc>
          <w:tcPr>
            <w:tcW w:w="1560"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5</w:t>
            </w:r>
          </w:p>
        </w:tc>
        <w:tc>
          <w:tcPr>
            <w:tcW w:w="1275" w:type="dxa"/>
            <w:shd w:val="clear" w:color="auto" w:fill="EAF1DD" w:themeFill="accent3" w:themeFillTint="33"/>
            <w:vAlign w:val="center"/>
          </w:tcPr>
          <w:p w:rsidR="0094070D" w:rsidRPr="00F843E2" w:rsidRDefault="0094070D" w:rsidP="0094070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6</w:t>
            </w:r>
          </w:p>
        </w:tc>
        <w:tc>
          <w:tcPr>
            <w:tcW w:w="1134" w:type="dxa"/>
            <w:shd w:val="clear" w:color="auto" w:fill="EAF1DD" w:themeFill="accent3" w:themeFillTint="33"/>
            <w:vAlign w:val="center"/>
          </w:tcPr>
          <w:p w:rsidR="0094070D" w:rsidRPr="0094070D" w:rsidRDefault="0094070D" w:rsidP="0094070D">
            <w:pPr>
              <w:jc w:val="center"/>
              <w:rPr>
                <w:rFonts w:ascii="GHEA Grapalat" w:eastAsia="Calibri" w:hAnsi="GHEA Grapalat" w:cs="Times New Roman"/>
                <w:i/>
                <w:sz w:val="18"/>
                <w:szCs w:val="18"/>
                <w:lang w:val="hy-AM"/>
              </w:rPr>
            </w:pPr>
            <w:r>
              <w:rPr>
                <w:rFonts w:ascii="GHEA Grapalat" w:eastAsia="Calibri" w:hAnsi="GHEA Grapalat" w:cs="Times New Roman"/>
                <w:i/>
                <w:sz w:val="18"/>
                <w:szCs w:val="18"/>
                <w:lang w:val="hy-AM"/>
              </w:rPr>
              <w:t>7</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hy-AM"/>
              </w:rPr>
              <w:t>1</w:t>
            </w:r>
            <w:r>
              <w:rPr>
                <w:rFonts w:ascii="GHEA Grapalat" w:eastAsia="Calibri" w:hAnsi="GHEA Grapalat" w:cs="Times New Roman"/>
                <w:lang w:val="en-US"/>
              </w:rPr>
              <w:t>2.</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Աբովյան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34122C">
              <w:rPr>
                <w:rFonts w:ascii="GHEA Grapalat" w:eastAsia="Calibri" w:hAnsi="GHEA Grapalat" w:cs="Times New Roman"/>
                <w:color w:val="C00000"/>
                <w:lang w:val="en-US"/>
              </w:rPr>
              <w:t xml:space="preserve">I  </w:t>
            </w:r>
            <w:r w:rsidRPr="0034122C">
              <w:rPr>
                <w:rFonts w:ascii="GHEA Grapalat" w:eastAsia="Calibri" w:hAnsi="GHEA Grapalat" w:cs="Times New Roman"/>
                <w:lang w:val="en-US"/>
              </w:rPr>
              <w:t>( ≥ 3 )</w:t>
            </w:r>
          </w:p>
        </w:tc>
        <w:tc>
          <w:tcPr>
            <w:tcW w:w="1275"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rPr>
              <w:t>14</w:t>
            </w:r>
          </w:p>
        </w:tc>
        <w:tc>
          <w:tcPr>
            <w:tcW w:w="1134"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en-US"/>
              </w:rPr>
              <w:t>13.</w:t>
            </w:r>
          </w:p>
        </w:tc>
        <w:tc>
          <w:tcPr>
            <w:tcW w:w="1985" w:type="dxa"/>
            <w:vAlign w:val="center"/>
          </w:tcPr>
          <w:p w:rsidR="0046080B" w:rsidRPr="0004695C" w:rsidRDefault="0046080B" w:rsidP="0046080B">
            <w:pPr>
              <w:spacing w:before="60" w:after="60"/>
              <w:rPr>
                <w:rFonts w:ascii="GHEA Grapalat" w:hAnsi="GHEA Grapalat"/>
              </w:rPr>
            </w:pPr>
            <w:r w:rsidRPr="0004695C">
              <w:rPr>
                <w:rFonts w:ascii="GHEA Grapalat" w:hAnsi="GHEA Grapalat"/>
              </w:rPr>
              <w:t>Ալավերդի</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sidRPr="003A0AB7">
              <w:rPr>
                <w:rFonts w:ascii="GHEA Grapalat" w:eastAsia="Calibri" w:hAnsi="GHEA Grapalat" w:cs="Times New Roman"/>
                <w:lang w:val="hy-AM"/>
              </w:rPr>
              <w:t>12</w:t>
            </w:r>
          </w:p>
        </w:tc>
        <w:tc>
          <w:tcPr>
            <w:tcW w:w="1134"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sidRPr="003A0AB7">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Ամասիա</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D130A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46080B" w:rsidRPr="00D130A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15.</w:t>
            </w:r>
          </w:p>
        </w:tc>
        <w:tc>
          <w:tcPr>
            <w:tcW w:w="1985" w:type="dxa"/>
            <w:shd w:val="clear" w:color="auto" w:fill="auto"/>
            <w:vAlign w:val="center"/>
          </w:tcPr>
          <w:p w:rsidR="0046080B" w:rsidRPr="00846CD6" w:rsidRDefault="0046080B" w:rsidP="0046080B">
            <w:pPr>
              <w:spacing w:before="60" w:after="60"/>
              <w:rPr>
                <w:rFonts w:ascii="GHEA Grapalat" w:eastAsia="Calibri" w:hAnsi="GHEA Grapalat" w:cs="Times New Roman"/>
                <w:color w:val="C00000"/>
                <w:lang w:val="en-US"/>
              </w:rPr>
            </w:pPr>
            <w:r w:rsidRPr="00846CD6">
              <w:rPr>
                <w:rFonts w:ascii="GHEA Grapalat" w:hAnsi="GHEA Grapalat"/>
              </w:rPr>
              <w:t>Ամբերդ</w:t>
            </w:r>
          </w:p>
        </w:tc>
        <w:tc>
          <w:tcPr>
            <w:tcW w:w="1559"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color w:val="C00000"/>
                <w:lang w:val="en-US"/>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rPr>
              <w:t xml:space="preserve"> </w:t>
            </w:r>
            <w:r w:rsidRPr="00846CD6">
              <w:rPr>
                <w:rFonts w:ascii="GHEA Grapalat" w:eastAsia="Calibri" w:hAnsi="GHEA Grapalat" w:cs="Times New Roman"/>
                <w:lang w:val="hy-AM"/>
              </w:rPr>
              <w:t>2</w:t>
            </w:r>
            <w:r w:rsidRPr="00846CD6">
              <w:rPr>
                <w:rFonts w:ascii="GHEA Grapalat" w:eastAsia="Calibri" w:hAnsi="GHEA Grapalat" w:cs="Times New Roman"/>
              </w:rPr>
              <w:t>,</w:t>
            </w:r>
            <w:r>
              <w:rPr>
                <w:rFonts w:ascii="GHEA Grapalat" w:eastAsia="Calibri" w:hAnsi="GHEA Grapalat" w:cs="Times New Roman"/>
                <w:lang w:val="hy-AM"/>
              </w:rPr>
              <w:t>5</w:t>
            </w:r>
            <w:r w:rsidRPr="00846CD6">
              <w:rPr>
                <w:rFonts w:ascii="GHEA Grapalat" w:eastAsia="Calibri" w:hAnsi="GHEA Grapalat" w:cs="Times New Roman"/>
                <w:lang w:val="en-US"/>
              </w:rPr>
              <w:t xml:space="preserve"> )</w:t>
            </w:r>
          </w:p>
        </w:tc>
        <w:tc>
          <w:tcPr>
            <w:tcW w:w="1559"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highlight w:val="yellow"/>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sidRPr="00846CD6">
              <w:rPr>
                <w:rFonts w:ascii="GHEA Grapalat" w:eastAsia="Calibri" w:hAnsi="GHEA Grapalat" w:cs="Times New Roman"/>
                <w:lang w:val="hy-AM"/>
              </w:rPr>
              <w:t>60</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lang w:val="hy-AM"/>
              </w:rPr>
            </w:pPr>
            <w:r w:rsidRPr="00846CD6">
              <w:rPr>
                <w:rFonts w:ascii="GHEA Grapalat" w:eastAsia="Calibri" w:hAnsi="GHEA Grapalat" w:cs="Times New Roman"/>
                <w:lang w:val="hy-AM"/>
              </w:rPr>
              <w:t>14</w:t>
            </w:r>
          </w:p>
        </w:tc>
        <w:tc>
          <w:tcPr>
            <w:tcW w:w="1134"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highlight w:val="yellow"/>
                <w:lang w:val="hy-AM"/>
              </w:rPr>
            </w:pPr>
            <w:r w:rsidRPr="00846CD6">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16.</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Այգեհովիտ</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17.</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Այգեձոր</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46080B" w:rsidRPr="005F73C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18.</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Անանուն լեռնանցք</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19.</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Աշոցք</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D130A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46080B" w:rsidRPr="00D130A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sidRPr="0080681B">
              <w:rPr>
                <w:rFonts w:ascii="GHEA Grapalat" w:eastAsia="Calibri" w:hAnsi="GHEA Grapalat" w:cs="Times New Roman"/>
                <w:lang w:val="en-US"/>
              </w:rPr>
              <w:t>20.</w:t>
            </w:r>
          </w:p>
        </w:tc>
        <w:tc>
          <w:tcPr>
            <w:tcW w:w="1985" w:type="dxa"/>
            <w:tcBorders>
              <w:bottom w:val="single" w:sz="4" w:space="0" w:color="auto"/>
            </w:tcBorders>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Ապարան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46080B" w:rsidRPr="00846CD6"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80681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21.</w:t>
            </w:r>
          </w:p>
        </w:tc>
        <w:tc>
          <w:tcPr>
            <w:tcW w:w="1985" w:type="dxa"/>
            <w:tcBorders>
              <w:top w:val="single" w:sz="4" w:space="0" w:color="auto"/>
              <w:bottom w:val="single" w:sz="4" w:space="0" w:color="auto"/>
            </w:tcBorders>
            <w:shd w:val="clear" w:color="auto" w:fill="auto"/>
            <w:vAlign w:val="center"/>
          </w:tcPr>
          <w:p w:rsidR="0046080B" w:rsidRPr="0080681B" w:rsidRDefault="0046080B" w:rsidP="0046080B">
            <w:pPr>
              <w:spacing w:before="60" w:after="60"/>
              <w:rPr>
                <w:rFonts w:ascii="GHEA Grapalat" w:eastAsia="Calibri" w:hAnsi="GHEA Grapalat" w:cs="Times New Roman"/>
                <w:lang w:val="hy-AM"/>
              </w:rPr>
            </w:pPr>
            <w:r w:rsidRPr="0080681B">
              <w:rPr>
                <w:rFonts w:ascii="GHEA Grapalat" w:hAnsi="GHEA Grapalat"/>
              </w:rPr>
              <w:t>Արագած</w:t>
            </w:r>
            <w:r w:rsidRPr="0080681B">
              <w:rPr>
                <w:rFonts w:ascii="GHEA Grapalat" w:hAnsi="GHEA Grapalat"/>
                <w:lang w:val="hy-AM"/>
              </w:rPr>
              <w:t>ավան</w:t>
            </w:r>
          </w:p>
        </w:tc>
        <w:tc>
          <w:tcPr>
            <w:tcW w:w="1559" w:type="dxa"/>
            <w:vAlign w:val="center"/>
          </w:tcPr>
          <w:p w:rsidR="0046080B" w:rsidRPr="0080681B"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BC5153"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BC5153"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22.</w:t>
            </w:r>
          </w:p>
        </w:tc>
        <w:tc>
          <w:tcPr>
            <w:tcW w:w="1985" w:type="dxa"/>
            <w:tcBorders>
              <w:top w:val="single" w:sz="4" w:space="0" w:color="auto"/>
            </w:tcBorders>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Արագած բարձրլեռնային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sidRPr="00846CD6">
              <w:rPr>
                <w:rFonts w:ascii="GHEA Grapalat" w:eastAsia="Calibri" w:hAnsi="GHEA Grapalat" w:cs="Times New Roman"/>
                <w:lang w:val="hy-AM"/>
              </w:rPr>
              <w:t>60</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AC1EBC"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AC1EBC"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23.</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Արարատ</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BA5BC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BA5BC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24.</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Արենի</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hy-AM"/>
              </w:rPr>
              <w:t>14</w:t>
            </w:r>
          </w:p>
        </w:tc>
        <w:tc>
          <w:tcPr>
            <w:tcW w:w="1134"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25.</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Արզնի</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AE6E9F"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AE6E9F"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26.</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Արթիկ</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AE6E9F"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46080B" w:rsidRPr="00AE6E9F"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27.</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Բագրատաշեն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731D9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46080B" w:rsidRPr="00731D9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28.</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Բերդ</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46080B" w:rsidRPr="003A0AB7"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29.</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Գառնի</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105281"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105281"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30.</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Գառնհովիտ</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B619D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B619D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31.</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Գեղաձոր</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hy-AM"/>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46080B" w:rsidRPr="00110FF6"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hy-AM"/>
              </w:rPr>
              <w:t>14</w:t>
            </w:r>
          </w:p>
        </w:tc>
        <w:tc>
          <w:tcPr>
            <w:tcW w:w="1134" w:type="dxa"/>
            <w:shd w:val="clear" w:color="auto" w:fill="auto"/>
            <w:vAlign w:val="center"/>
          </w:tcPr>
          <w:p w:rsidR="0046080B" w:rsidRPr="00110FF6" w:rsidRDefault="0046080B" w:rsidP="0046080B">
            <w:pPr>
              <w:spacing w:before="60" w:after="60"/>
              <w:jc w:val="center"/>
              <w:rPr>
                <w:rFonts w:ascii="GHEA Grapalat" w:eastAsia="Calibri" w:hAnsi="GHEA Grapalat" w:cs="Times New Roman"/>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32.</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Գեղի</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832538">
              <w:rPr>
                <w:rFonts w:ascii="GHEA Grapalat" w:eastAsia="Calibri" w:hAnsi="GHEA Grapalat" w:cs="Times New Roman"/>
                <w:color w:val="C00000"/>
                <w:lang w:val="en-US"/>
              </w:rPr>
              <w:t xml:space="preserve">IIa </w:t>
            </w:r>
            <w:r w:rsidRPr="00832538">
              <w:rPr>
                <w:rFonts w:ascii="GHEA Grapalat" w:eastAsia="Calibri" w:hAnsi="GHEA Grapalat" w:cs="Times New Roman"/>
                <w:lang w:val="en-US"/>
              </w:rPr>
              <w:t xml:space="preserve"> (</w:t>
            </w:r>
            <w:r w:rsidRPr="00832538">
              <w:rPr>
                <w:rFonts w:ascii="GHEA Grapalat" w:eastAsia="Calibri" w:hAnsi="GHEA Grapalat" w:cs="Times New Roman"/>
              </w:rPr>
              <w:t xml:space="preserve"> 0,7</w:t>
            </w:r>
            <w:r w:rsidRPr="00832538">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C81B43" w:rsidRDefault="0046080B" w:rsidP="0046080B">
            <w:pPr>
              <w:spacing w:before="60" w:after="60"/>
              <w:jc w:val="center"/>
              <w:rPr>
                <w:rFonts w:ascii="GHEA Grapalat" w:eastAsia="Calibri" w:hAnsi="GHEA Grapalat" w:cs="Times New Roman"/>
                <w:sz w:val="20"/>
                <w:szCs w:val="20"/>
              </w:rPr>
            </w:pPr>
            <w:r w:rsidRPr="00C81B43">
              <w:rPr>
                <w:rFonts w:ascii="GHEA Grapalat" w:eastAsia="Calibri" w:hAnsi="GHEA Grapalat" w:cs="Times New Roman"/>
                <w:color w:val="C00000"/>
                <w:lang w:val="en-US"/>
              </w:rPr>
              <w:t>IV</w:t>
            </w:r>
            <w:r w:rsidRPr="00C81B43">
              <w:rPr>
                <w:rFonts w:ascii="GHEA Grapalat" w:eastAsia="Calibri" w:hAnsi="GHEA Grapalat" w:cs="Times New Roman"/>
                <w:lang w:val="en-US"/>
              </w:rPr>
              <w:t xml:space="preserve">  (</w:t>
            </w:r>
            <w:r w:rsidRPr="00C81B43">
              <w:rPr>
                <w:rFonts w:ascii="GHEA Grapalat" w:eastAsia="Calibri" w:hAnsi="GHEA Grapalat" w:cs="Times New Roman"/>
                <w:lang w:val="hy-AM"/>
              </w:rPr>
              <w:t xml:space="preserve"> 15 </w:t>
            </w:r>
            <w:r w:rsidRPr="00C81B43">
              <w:rPr>
                <w:rFonts w:ascii="GHEA Grapalat" w:eastAsia="Calibri" w:hAnsi="GHEA Grapalat" w:cs="Times New Roman"/>
                <w:lang w:val="en-US"/>
              </w:rPr>
              <w:t>)</w:t>
            </w:r>
          </w:p>
        </w:tc>
        <w:tc>
          <w:tcPr>
            <w:tcW w:w="1275" w:type="dxa"/>
            <w:shd w:val="clear" w:color="auto" w:fill="auto"/>
            <w:vAlign w:val="center"/>
          </w:tcPr>
          <w:p w:rsidR="0046080B" w:rsidRPr="00C81B43" w:rsidRDefault="0046080B" w:rsidP="0046080B">
            <w:pPr>
              <w:spacing w:before="60" w:after="60"/>
              <w:jc w:val="center"/>
              <w:rPr>
                <w:rFonts w:ascii="GHEA Grapalat" w:eastAsia="Calibri" w:hAnsi="GHEA Grapalat" w:cs="Times New Roman"/>
                <w:lang w:val="hy-AM"/>
              </w:rPr>
            </w:pPr>
            <w:r w:rsidRPr="00C81B43">
              <w:rPr>
                <w:rFonts w:ascii="GHEA Grapalat" w:eastAsia="Calibri" w:hAnsi="GHEA Grapalat" w:cs="Times New Roman"/>
                <w:lang w:val="hy-AM"/>
              </w:rPr>
              <w:t>12</w:t>
            </w:r>
          </w:p>
        </w:tc>
        <w:tc>
          <w:tcPr>
            <w:tcW w:w="1134" w:type="dxa"/>
            <w:shd w:val="clear" w:color="auto" w:fill="auto"/>
            <w:vAlign w:val="center"/>
          </w:tcPr>
          <w:p w:rsidR="0046080B" w:rsidRPr="00EA0D2A"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33.</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Գյուլագարակ</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Pr>
                <w:rFonts w:ascii="GHEA Grapalat" w:eastAsia="Calibri" w:hAnsi="GHEA Grapalat" w:cs="Times New Roman"/>
                <w:lang w:val="hy-AM"/>
              </w:rPr>
              <w:t>48</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43139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43139D"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34.</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Գորայք</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46080B" w:rsidRPr="008B2078"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46080B" w:rsidRPr="008B2078"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35.</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Գորիս</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Pr>
                <w:rFonts w:ascii="GHEA Grapalat" w:eastAsia="Calibri" w:hAnsi="GHEA Grapalat" w:cs="Times New Roman"/>
                <w:lang w:val="hy-AM"/>
              </w:rPr>
              <w:t>48</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9450B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9450B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36.</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Դիլիջան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46080B" w:rsidRPr="009450B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9450B4"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12"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3</w:t>
            </w:r>
            <w:r>
              <w:rPr>
                <w:rFonts w:ascii="GHEA Grapalat" w:eastAsia="Calibri" w:hAnsi="GHEA Grapalat" w:cs="Times New Roman"/>
                <w:lang w:val="hy-AM"/>
              </w:rPr>
              <w:t>7</w:t>
            </w:r>
            <w:r>
              <w:rPr>
                <w:rFonts w:ascii="GHEA Grapalat" w:eastAsia="Calibri" w:hAnsi="GHEA Grapalat" w:cs="Times New Roman"/>
                <w:lang w:val="en-US"/>
              </w:rPr>
              <w:t>.</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Եղվարդ</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320E0"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10A47"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bookmarkEnd w:id="34"/>
    </w:tbl>
    <w:p w:rsidR="006058BA" w:rsidRDefault="006058BA" w:rsidP="00BF3DA2">
      <w:pPr>
        <w:spacing w:after="0" w:line="240" w:lineRule="auto"/>
        <w:jc w:val="center"/>
        <w:rPr>
          <w:rFonts w:ascii="GHEA Grapalat" w:hAnsi="GHEA Grapalat"/>
          <w:color w:val="FF0000"/>
          <w:sz w:val="20"/>
          <w:szCs w:val="20"/>
        </w:rPr>
      </w:pPr>
    </w:p>
    <w:tbl>
      <w:tblPr>
        <w:tblStyle w:val="TableGrid"/>
        <w:tblW w:w="9639" w:type="dxa"/>
        <w:tblInd w:w="-15" w:type="dxa"/>
        <w:tblBorders>
          <w:top w:val="single" w:sz="12" w:space="0" w:color="auto"/>
          <w:left w:val="single" w:sz="12" w:space="0" w:color="auto"/>
          <w:bottom w:val="single" w:sz="12" w:space="0" w:color="auto"/>
          <w:right w:val="single" w:sz="12" w:space="0" w:color="auto"/>
        </w:tblBorders>
        <w:tblLayout w:type="fixed"/>
        <w:tblLook w:val="04A0"/>
      </w:tblPr>
      <w:tblGrid>
        <w:gridCol w:w="567"/>
        <w:gridCol w:w="1985"/>
        <w:gridCol w:w="1559"/>
        <w:gridCol w:w="1559"/>
        <w:gridCol w:w="1560"/>
        <w:gridCol w:w="1275"/>
        <w:gridCol w:w="1134"/>
      </w:tblGrid>
      <w:tr w:rsidR="006058BA" w:rsidTr="00B619DD">
        <w:trPr>
          <w:trHeight w:val="1413"/>
        </w:trPr>
        <w:tc>
          <w:tcPr>
            <w:tcW w:w="567" w:type="dxa"/>
            <w:vMerge w:val="restart"/>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en-US"/>
              </w:rPr>
            </w:pPr>
            <w:bookmarkStart w:id="35" w:name="_Hlk149596464"/>
            <w:r>
              <w:rPr>
                <w:rFonts w:ascii="GHEA Grapalat" w:eastAsia="Calibri" w:hAnsi="GHEA Grapalat" w:cs="Times New Roman"/>
                <w:sz w:val="20"/>
                <w:szCs w:val="20"/>
                <w:lang w:val="en-US"/>
              </w:rPr>
              <w:t>N</w:t>
            </w:r>
          </w:p>
        </w:tc>
        <w:tc>
          <w:tcPr>
            <w:tcW w:w="1985" w:type="dxa"/>
            <w:vMerge w:val="restart"/>
            <w:shd w:val="clear" w:color="auto" w:fill="EAF1DD" w:themeFill="accent3" w:themeFillTint="33"/>
            <w:vAlign w:val="center"/>
          </w:tcPr>
          <w:p w:rsidR="006058BA" w:rsidRPr="00F843E2" w:rsidRDefault="006058BA" w:rsidP="00B619DD">
            <w:pPr>
              <w:jc w:val="center"/>
              <w:rPr>
                <w:rFonts w:ascii="GHEA Grapalat" w:hAnsi="GHEA Grapalat" w:cs="Arial"/>
                <w:sz w:val="20"/>
                <w:szCs w:val="20"/>
              </w:rPr>
            </w:pPr>
            <w:r w:rsidRPr="001B7CD2">
              <w:rPr>
                <w:rFonts w:ascii="GHEA Grapalat" w:hAnsi="GHEA Grapalat" w:cs="Arial"/>
                <w:sz w:val="20"/>
                <w:szCs w:val="20"/>
              </w:rPr>
              <w:t>Բնակավայրի անվանումը</w:t>
            </w:r>
            <w:r w:rsidRPr="001B7CD2">
              <w:rPr>
                <w:rFonts w:ascii="GHEA Grapalat" w:hAnsi="GHEA Grapalat" w:cs="Arial"/>
                <w:sz w:val="20"/>
                <w:szCs w:val="20"/>
                <w:lang w:val="hy-AM"/>
              </w:rPr>
              <w:t xml:space="preserve"> </w:t>
            </w:r>
          </w:p>
        </w:tc>
        <w:tc>
          <w:tcPr>
            <w:tcW w:w="1559" w:type="dxa"/>
            <w:vMerge w:val="restart"/>
            <w:shd w:val="clear" w:color="auto" w:fill="EAF1DD" w:themeFill="accent3" w:themeFillTint="33"/>
            <w:vAlign w:val="center"/>
          </w:tcPr>
          <w:p w:rsidR="006058BA" w:rsidRPr="00F843E2" w:rsidRDefault="006058BA" w:rsidP="00B619DD">
            <w:pPr>
              <w:jc w:val="center"/>
              <w:rPr>
                <w:rFonts w:ascii="GHEA Grapalat" w:hAnsi="GHEA Grapalat" w:cs="Arial"/>
                <w:sz w:val="20"/>
                <w:szCs w:val="20"/>
                <w:lang w:val="hy-AM"/>
              </w:rPr>
            </w:pPr>
            <w:r w:rsidRPr="00F843E2">
              <w:rPr>
                <w:rFonts w:ascii="GHEA Grapalat" w:hAnsi="GHEA Grapalat" w:cs="Arial"/>
                <w:sz w:val="20"/>
                <w:szCs w:val="20"/>
              </w:rPr>
              <w:t xml:space="preserve">Ձյան </w:t>
            </w:r>
            <w:r>
              <w:rPr>
                <w:rFonts w:ascii="GHEA Grapalat" w:hAnsi="GHEA Grapalat" w:cs="Arial"/>
                <w:sz w:val="20"/>
                <w:szCs w:val="20"/>
                <w:lang w:val="hy-AM"/>
              </w:rPr>
              <w:t>գոտին</w:t>
            </w:r>
            <w:r w:rsidRPr="00F843E2">
              <w:rPr>
                <w:rFonts w:ascii="GHEA Grapalat" w:hAnsi="GHEA Grapalat" w:cs="Arial"/>
                <w:sz w:val="20"/>
                <w:szCs w:val="20"/>
                <w:lang w:val="hy-AM"/>
              </w:rPr>
              <w:t>,</w:t>
            </w:r>
          </w:p>
          <w:p w:rsidR="006058BA" w:rsidRPr="00F843E2" w:rsidRDefault="006058BA" w:rsidP="00B619DD">
            <w:pPr>
              <w:jc w:val="center"/>
              <w:rPr>
                <w:rFonts w:ascii="GHEA Grapalat" w:hAnsi="GHEA Grapalat" w:cs="Arial"/>
                <w:sz w:val="20"/>
                <w:szCs w:val="20"/>
                <w:lang w:val="hy-AM"/>
              </w:rPr>
            </w:pPr>
            <w:r w:rsidRPr="00F843E2">
              <w:rPr>
                <w:rFonts w:ascii="GHEA Grapalat" w:hAnsi="GHEA Grapalat" w:cs="Arial"/>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F843E2">
              <w:rPr>
                <w:rFonts w:ascii="GHEA Grapalat" w:hAnsi="GHEA Grapalat"/>
              </w:rPr>
              <w:t xml:space="preserve">, </w:t>
            </w:r>
            <w:r w:rsidRPr="00F843E2">
              <w:rPr>
                <w:rFonts w:ascii="GHEA Grapalat" w:hAnsi="GHEA Grapalat"/>
                <w:lang w:val="hy-AM"/>
              </w:rPr>
              <w:t>կՆ</w:t>
            </w:r>
            <w:r w:rsidRPr="00F843E2">
              <w:rPr>
                <w:rFonts w:ascii="GHEA Grapalat" w:hAnsi="GHEA Grapalat"/>
              </w:rPr>
              <w:t>/</w:t>
            </w:r>
            <w:r w:rsidRPr="00F843E2">
              <w:rPr>
                <w:rFonts w:ascii="GHEA Grapalat" w:hAnsi="GHEA Grapalat"/>
                <w:lang w:val="hy-AM"/>
              </w:rPr>
              <w:t>մ</w:t>
            </w:r>
            <w:r w:rsidRPr="00F843E2">
              <w:rPr>
                <w:rFonts w:ascii="GHEA Grapalat" w:hAnsi="GHEA Grapalat"/>
                <w:vertAlign w:val="superscript"/>
              </w:rPr>
              <w:t>2</w:t>
            </w:r>
            <w:r w:rsidRPr="00F843E2">
              <w:rPr>
                <w:rFonts w:ascii="GHEA Grapalat" w:hAnsi="GHEA Grapalat" w:cs="Arial"/>
              </w:rPr>
              <w:t>)</w:t>
            </w:r>
            <w:r w:rsidRPr="00F843E2">
              <w:rPr>
                <w:rFonts w:ascii="GHEA Grapalat" w:hAnsi="GHEA Grapalat" w:cs="Arial"/>
                <w:sz w:val="20"/>
                <w:szCs w:val="20"/>
              </w:rPr>
              <w:t xml:space="preserve"> </w:t>
            </w:r>
          </w:p>
        </w:tc>
        <w:tc>
          <w:tcPr>
            <w:tcW w:w="1559" w:type="dxa"/>
            <w:vMerge w:val="restart"/>
            <w:shd w:val="clear" w:color="auto" w:fill="EAF1DD" w:themeFill="accent3" w:themeFillTint="33"/>
            <w:vAlign w:val="center"/>
          </w:tcPr>
          <w:p w:rsidR="006058BA" w:rsidRPr="0094070D" w:rsidRDefault="006058BA" w:rsidP="00B619DD">
            <w:pPr>
              <w:jc w:val="center"/>
              <w:rPr>
                <w:rFonts w:ascii="GHEA Grapalat" w:hAnsi="GHEA Grapalat" w:cs="Arial"/>
                <w:sz w:val="20"/>
                <w:szCs w:val="20"/>
                <w:lang w:val="hy-AM"/>
              </w:rPr>
            </w:pPr>
            <w:r w:rsidRPr="00F843E2">
              <w:rPr>
                <w:rFonts w:ascii="GHEA Grapalat" w:hAnsi="GHEA Grapalat" w:cs="Arial"/>
                <w:sz w:val="20"/>
                <w:szCs w:val="20"/>
                <w:lang w:val="hy-AM"/>
              </w:rPr>
              <w:t xml:space="preserve">Քամու </w:t>
            </w:r>
            <w:r>
              <w:rPr>
                <w:rFonts w:ascii="GHEA Grapalat" w:hAnsi="GHEA Grapalat" w:cs="Arial"/>
                <w:sz w:val="20"/>
                <w:szCs w:val="20"/>
                <w:lang w:val="hy-AM"/>
              </w:rPr>
              <w:t>գոտին</w:t>
            </w:r>
            <w:r w:rsidRPr="0094070D">
              <w:rPr>
                <w:rFonts w:ascii="GHEA Grapalat" w:hAnsi="GHEA Grapalat" w:cs="Arial"/>
                <w:sz w:val="20"/>
                <w:szCs w:val="20"/>
                <w:lang w:val="hy-AM"/>
              </w:rPr>
              <w:t>,</w:t>
            </w:r>
          </w:p>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hAnsi="GHEA Grapalat" w:cs="Arial"/>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94070D">
              <w:rPr>
                <w:rFonts w:ascii="GHEA Grapalat" w:hAnsi="GHEA Grapalat"/>
                <w:lang w:val="hy-AM"/>
              </w:rPr>
              <w:t xml:space="preserve">, </w:t>
            </w:r>
            <w:r w:rsidRPr="00F843E2">
              <w:rPr>
                <w:rFonts w:ascii="GHEA Grapalat" w:hAnsi="GHEA Grapalat"/>
                <w:lang w:val="hy-AM"/>
              </w:rPr>
              <w:t>կՆ</w:t>
            </w:r>
            <w:r w:rsidRPr="0094070D">
              <w:rPr>
                <w:rFonts w:ascii="GHEA Grapalat" w:hAnsi="GHEA Grapalat"/>
                <w:lang w:val="hy-AM"/>
              </w:rPr>
              <w:t>/</w:t>
            </w:r>
            <w:r w:rsidRPr="00F843E2">
              <w:rPr>
                <w:rFonts w:ascii="GHEA Grapalat" w:hAnsi="GHEA Grapalat"/>
                <w:lang w:val="hy-AM"/>
              </w:rPr>
              <w:t>մ</w:t>
            </w:r>
            <w:r w:rsidRPr="0094070D">
              <w:rPr>
                <w:rFonts w:ascii="GHEA Grapalat" w:hAnsi="GHEA Grapalat"/>
                <w:vertAlign w:val="superscript"/>
                <w:lang w:val="hy-AM"/>
              </w:rPr>
              <w:t>2</w:t>
            </w:r>
            <w:r w:rsidRPr="0094070D">
              <w:rPr>
                <w:rFonts w:ascii="GHEA Grapalat" w:hAnsi="GHEA Grapalat" w:cs="Arial"/>
                <w:lang w:val="hy-AM"/>
              </w:rPr>
              <w:t>)</w:t>
            </w:r>
          </w:p>
        </w:tc>
        <w:tc>
          <w:tcPr>
            <w:tcW w:w="1560" w:type="dxa"/>
            <w:vMerge w:val="restart"/>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ծածկույթի</w:t>
            </w:r>
            <w:r w:rsidRPr="0094070D">
              <w:rPr>
                <w:rFonts w:ascii="GHEA Grapalat" w:eastAsia="Calibri" w:hAnsi="GHEA Grapalat" w:cs="Times New Roman"/>
                <w:sz w:val="20"/>
                <w:szCs w:val="20"/>
                <w:lang w:val="hy-AM"/>
              </w:rPr>
              <w:t xml:space="preserve"> </w:t>
            </w:r>
            <w:r>
              <w:rPr>
                <w:rFonts w:ascii="GHEA Grapalat" w:eastAsia="Calibri" w:hAnsi="GHEA Grapalat" w:cs="Times New Roman"/>
                <w:sz w:val="20"/>
                <w:szCs w:val="20"/>
                <w:lang w:val="hy-AM"/>
              </w:rPr>
              <w:t>գոտին</w:t>
            </w:r>
            <w:r w:rsidRPr="0094070D">
              <w:rPr>
                <w:rFonts w:ascii="GHEA Grapalat" w:eastAsia="Calibri" w:hAnsi="GHEA Grapalat" w:cs="Times New Roman"/>
                <w:sz w:val="20"/>
                <w:szCs w:val="20"/>
                <w:lang w:val="hy-AM"/>
              </w:rPr>
              <w:t>,</w:t>
            </w:r>
          </w:p>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 xml:space="preserve">կեղևի հաստությունը </w:t>
            </w:r>
            <m:oMath>
              <m:r>
                <w:rPr>
                  <w:rFonts w:ascii="Cambria Math" w:hAnsi="Cambria Math"/>
                  <w:sz w:val="24"/>
                  <w:szCs w:val="24"/>
                  <w:lang w:val="hy-AM"/>
                </w:rPr>
                <m:t>b</m:t>
              </m:r>
            </m:oMath>
            <w:r w:rsidRPr="0094070D">
              <w:rPr>
                <w:rFonts w:ascii="GHEA Grapalat" w:eastAsia="Calibri" w:hAnsi="GHEA Grapalat" w:cs="Times New Roman"/>
                <w:lang w:val="hy-AM"/>
              </w:rPr>
              <w:t>,</w:t>
            </w:r>
            <w:r w:rsidRPr="0094070D">
              <w:rPr>
                <w:rFonts w:ascii="Calibri" w:eastAsia="Calibri" w:hAnsi="Calibri" w:cs="Calibri"/>
                <w:lang w:val="hy-AM"/>
              </w:rPr>
              <w:t> </w:t>
            </w:r>
            <w:r w:rsidRPr="00F843E2">
              <w:rPr>
                <w:rFonts w:ascii="GHEA Grapalat" w:eastAsia="Calibri" w:hAnsi="GHEA Grapalat" w:cs="Times New Roman"/>
                <w:lang w:val="hy-AM"/>
              </w:rPr>
              <w:t>մմ</w:t>
            </w:r>
            <w:r w:rsidRPr="0094070D">
              <w:rPr>
                <w:rFonts w:ascii="GHEA Grapalat" w:eastAsia="Calibri" w:hAnsi="GHEA Grapalat" w:cs="Times New Roman"/>
                <w:lang w:val="hy-AM"/>
              </w:rPr>
              <w:t xml:space="preserve"> </w:t>
            </w:r>
            <w:r w:rsidRPr="0094070D">
              <w:rPr>
                <w:rFonts w:ascii="GHEA Grapalat" w:eastAsia="Calibri" w:hAnsi="GHEA Grapalat" w:cs="Times New Roman"/>
                <w:sz w:val="20"/>
                <w:szCs w:val="20"/>
                <w:lang w:val="hy-AM"/>
              </w:rPr>
              <w:t>)</w:t>
            </w:r>
          </w:p>
        </w:tc>
        <w:tc>
          <w:tcPr>
            <w:tcW w:w="2409" w:type="dxa"/>
            <w:gridSpan w:val="2"/>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Միջին օրական ջերմաստիճանների շեղումները միջին ամսական ջերմաստիճա</w:t>
            </w:r>
            <w:r w:rsidRPr="00F843E2">
              <w:rPr>
                <w:rFonts w:ascii="GHEA Grapalat" w:eastAsia="Calibri" w:hAnsi="GHEA Grapalat" w:cs="Times New Roman"/>
                <w:sz w:val="20"/>
                <w:szCs w:val="20"/>
                <w:lang w:val="hy-AM"/>
              </w:rPr>
              <w:t>ն</w:t>
            </w:r>
            <w:r w:rsidRPr="0094070D">
              <w:rPr>
                <w:rFonts w:ascii="GHEA Grapalat" w:eastAsia="Calibri" w:hAnsi="GHEA Grapalat" w:cs="Times New Roman"/>
                <w:sz w:val="20"/>
                <w:szCs w:val="20"/>
                <w:lang w:val="hy-AM"/>
              </w:rPr>
              <w:t>ն</w:t>
            </w:r>
            <w:r w:rsidRPr="00F843E2">
              <w:rPr>
                <w:rFonts w:ascii="GHEA Grapalat" w:eastAsia="Calibri" w:hAnsi="GHEA Grapalat" w:cs="Times New Roman"/>
                <w:sz w:val="20"/>
                <w:szCs w:val="20"/>
                <w:lang w:val="hy-AM"/>
              </w:rPr>
              <w:t>եր</w:t>
            </w:r>
            <w:r w:rsidRPr="0094070D">
              <w:rPr>
                <w:rFonts w:ascii="GHEA Grapalat" w:eastAsia="Calibri" w:hAnsi="GHEA Grapalat" w:cs="Times New Roman"/>
                <w:sz w:val="20"/>
                <w:szCs w:val="20"/>
                <w:lang w:val="hy-AM"/>
              </w:rPr>
              <w:t>ից</w:t>
            </w:r>
          </w:p>
          <w:p w:rsidR="006058BA" w:rsidRPr="00F843E2" w:rsidRDefault="006058BA" w:rsidP="00B619DD">
            <w:pPr>
              <w:jc w:val="center"/>
              <w:rPr>
                <w:rFonts w:ascii="GHEA Grapalat" w:eastAsia="Calibri" w:hAnsi="GHEA Grapalat" w:cs="Times New Roman"/>
              </w:rPr>
            </w:pPr>
            <w:r w:rsidRPr="00F843E2">
              <w:rPr>
                <w:rFonts w:ascii="GHEA Grapalat" w:eastAsia="Calibri" w:hAnsi="GHEA Grapalat" w:cs="Times New Roman"/>
                <w:sz w:val="20"/>
                <w:szCs w:val="20"/>
              </w:rPr>
              <w:t>(միջին</w:t>
            </w:r>
            <w:r w:rsidRPr="00F843E2">
              <w:rPr>
                <w:rFonts w:ascii="GHEA Grapalat" w:eastAsia="Calibri" w:hAnsi="GHEA Grapalat" w:cs="Times New Roman"/>
                <w:sz w:val="20"/>
                <w:szCs w:val="20"/>
                <w:lang w:val="hy-AM"/>
              </w:rPr>
              <w:t>ացված</w:t>
            </w:r>
            <w:r w:rsidRPr="00F843E2">
              <w:rPr>
                <w:rFonts w:ascii="GHEA Grapalat" w:eastAsia="Calibri" w:hAnsi="GHEA Grapalat" w:cs="Times New Roman"/>
                <w:sz w:val="20"/>
                <w:szCs w:val="20"/>
              </w:rPr>
              <w:t>)</w:t>
            </w:r>
          </w:p>
        </w:tc>
      </w:tr>
      <w:tr w:rsidR="006058BA" w:rsidTr="00B619DD">
        <w:trPr>
          <w:trHeight w:val="696"/>
        </w:trPr>
        <w:tc>
          <w:tcPr>
            <w:tcW w:w="567" w:type="dxa"/>
            <w:vMerge/>
            <w:shd w:val="clear" w:color="auto" w:fill="auto"/>
            <w:vAlign w:val="center"/>
          </w:tcPr>
          <w:p w:rsidR="006058BA" w:rsidRPr="00F843E2" w:rsidRDefault="006058BA" w:rsidP="00B619DD">
            <w:pPr>
              <w:jc w:val="center"/>
              <w:rPr>
                <w:rFonts w:ascii="GHEA Grapalat" w:eastAsia="Calibri" w:hAnsi="GHEA Grapalat" w:cs="Times New Roman"/>
              </w:rPr>
            </w:pPr>
          </w:p>
        </w:tc>
        <w:tc>
          <w:tcPr>
            <w:tcW w:w="1985" w:type="dxa"/>
            <w:vMerge/>
            <w:vAlign w:val="center"/>
          </w:tcPr>
          <w:p w:rsidR="006058BA" w:rsidRPr="00F843E2" w:rsidRDefault="006058BA" w:rsidP="00B619DD">
            <w:pPr>
              <w:jc w:val="center"/>
              <w:rPr>
                <w:rFonts w:ascii="GHEA Grapalat" w:eastAsia="Calibri" w:hAnsi="GHEA Grapalat" w:cs="Times New Roman"/>
              </w:rPr>
            </w:pPr>
          </w:p>
        </w:tc>
        <w:tc>
          <w:tcPr>
            <w:tcW w:w="1559" w:type="dxa"/>
            <w:vMerge/>
            <w:vAlign w:val="center"/>
          </w:tcPr>
          <w:p w:rsidR="006058BA" w:rsidRPr="00F843E2" w:rsidRDefault="006058BA" w:rsidP="00B619DD">
            <w:pPr>
              <w:jc w:val="center"/>
              <w:rPr>
                <w:rFonts w:ascii="GHEA Grapalat" w:eastAsia="Calibri" w:hAnsi="GHEA Grapalat" w:cs="Times New Roman"/>
              </w:rPr>
            </w:pPr>
          </w:p>
        </w:tc>
        <w:tc>
          <w:tcPr>
            <w:tcW w:w="1559" w:type="dxa"/>
            <w:vMerge/>
            <w:shd w:val="clear" w:color="auto" w:fill="auto"/>
            <w:vAlign w:val="center"/>
          </w:tcPr>
          <w:p w:rsidR="006058BA" w:rsidRPr="00F843E2" w:rsidRDefault="006058BA" w:rsidP="00B619DD">
            <w:pPr>
              <w:jc w:val="center"/>
              <w:rPr>
                <w:rFonts w:ascii="GHEA Grapalat" w:eastAsia="Calibri" w:hAnsi="GHEA Grapalat" w:cs="Times New Roman"/>
              </w:rPr>
            </w:pPr>
          </w:p>
        </w:tc>
        <w:tc>
          <w:tcPr>
            <w:tcW w:w="1560" w:type="dxa"/>
            <w:vMerge/>
            <w:shd w:val="clear" w:color="auto" w:fill="auto"/>
            <w:vAlign w:val="center"/>
          </w:tcPr>
          <w:p w:rsidR="006058BA" w:rsidRPr="00F843E2" w:rsidRDefault="006058BA" w:rsidP="00B619DD">
            <w:pPr>
              <w:jc w:val="center"/>
              <w:rPr>
                <w:rFonts w:ascii="GHEA Grapalat" w:eastAsia="Calibri" w:hAnsi="GHEA Grapalat" w:cs="Times New Roman"/>
                <w:sz w:val="20"/>
                <w:szCs w:val="20"/>
              </w:rPr>
            </w:pPr>
          </w:p>
        </w:tc>
        <w:tc>
          <w:tcPr>
            <w:tcW w:w="127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հունվար</w:t>
            </w:r>
          </w:p>
          <w:p w:rsidR="006058BA" w:rsidRPr="00F843E2" w:rsidRDefault="00E269B3" w:rsidP="00B619D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6058BA" w:rsidRPr="00F843E2">
              <w:rPr>
                <w:rFonts w:ascii="GHEA Grapalat" w:eastAsia="Calibri" w:hAnsi="GHEA Grapalat" w:cs="Times New Roman"/>
              </w:rPr>
              <w:t>,</w:t>
            </w:r>
            <w:r w:rsidR="006058BA" w:rsidRPr="00F843E2">
              <w:rPr>
                <w:rFonts w:ascii="GHEA Grapalat" w:eastAsia="Calibri" w:hAnsi="GHEA Grapalat" w:cs="Times New Roman"/>
                <w:vertAlign w:val="superscript"/>
                <w:lang w:val="en-US"/>
              </w:rPr>
              <w:t>O</w:t>
            </w:r>
            <w:r w:rsidR="006058BA" w:rsidRPr="00F843E2">
              <w:rPr>
                <w:rFonts w:ascii="GHEA Grapalat" w:eastAsia="Calibri" w:hAnsi="GHEA Grapalat" w:cs="Times New Roman"/>
                <w:lang w:val="en-US"/>
              </w:rPr>
              <w:t>C</w:t>
            </w:r>
          </w:p>
        </w:tc>
        <w:tc>
          <w:tcPr>
            <w:tcW w:w="1134"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հուլիս</w:t>
            </w:r>
          </w:p>
          <w:p w:rsidR="006058BA" w:rsidRPr="00F843E2" w:rsidRDefault="00E269B3" w:rsidP="00B619D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6058BA" w:rsidRPr="00F843E2">
              <w:rPr>
                <w:rFonts w:ascii="GHEA Grapalat" w:eastAsia="Calibri" w:hAnsi="GHEA Grapalat" w:cs="Times New Roman"/>
              </w:rPr>
              <w:t>,</w:t>
            </w:r>
            <w:r w:rsidR="006058BA" w:rsidRPr="00F843E2">
              <w:rPr>
                <w:rFonts w:ascii="GHEA Grapalat" w:eastAsia="Calibri" w:hAnsi="GHEA Grapalat" w:cs="Times New Roman"/>
                <w:vertAlign w:val="superscript"/>
                <w:lang w:val="en-US"/>
              </w:rPr>
              <w:t>O</w:t>
            </w:r>
            <w:r w:rsidR="006058BA" w:rsidRPr="00F843E2">
              <w:rPr>
                <w:rFonts w:ascii="GHEA Grapalat" w:eastAsia="Calibri" w:hAnsi="GHEA Grapalat" w:cs="Times New Roman"/>
                <w:lang w:val="en-US"/>
              </w:rPr>
              <w:t>C</w:t>
            </w:r>
          </w:p>
        </w:tc>
      </w:tr>
      <w:tr w:rsidR="006058BA" w:rsidRPr="003843B4" w:rsidTr="00E9266D">
        <w:trPr>
          <w:trHeight w:val="281"/>
        </w:trPr>
        <w:tc>
          <w:tcPr>
            <w:tcW w:w="567" w:type="dxa"/>
            <w:tcBorders>
              <w:bottom w:val="single" w:sz="4" w:space="0" w:color="auto"/>
            </w:tcBorders>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1</w:t>
            </w:r>
          </w:p>
        </w:tc>
        <w:tc>
          <w:tcPr>
            <w:tcW w:w="198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2</w:t>
            </w:r>
          </w:p>
        </w:tc>
        <w:tc>
          <w:tcPr>
            <w:tcW w:w="1559"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3</w:t>
            </w:r>
          </w:p>
        </w:tc>
        <w:tc>
          <w:tcPr>
            <w:tcW w:w="1559"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4</w:t>
            </w:r>
          </w:p>
        </w:tc>
        <w:tc>
          <w:tcPr>
            <w:tcW w:w="1560"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5</w:t>
            </w:r>
          </w:p>
        </w:tc>
        <w:tc>
          <w:tcPr>
            <w:tcW w:w="127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6</w:t>
            </w:r>
          </w:p>
        </w:tc>
        <w:tc>
          <w:tcPr>
            <w:tcW w:w="1134" w:type="dxa"/>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i/>
                <w:sz w:val="18"/>
                <w:szCs w:val="18"/>
                <w:lang w:val="hy-AM"/>
              </w:rPr>
            </w:pPr>
            <w:r>
              <w:rPr>
                <w:rFonts w:ascii="GHEA Grapalat" w:eastAsia="Calibri" w:hAnsi="GHEA Grapalat" w:cs="Times New Roman"/>
                <w:i/>
                <w:sz w:val="18"/>
                <w:szCs w:val="18"/>
                <w:lang w:val="hy-AM"/>
              </w:rPr>
              <w:t>7</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3</w:t>
            </w:r>
            <w:r>
              <w:rPr>
                <w:rFonts w:ascii="GHEA Grapalat" w:eastAsia="Calibri" w:hAnsi="GHEA Grapalat" w:cs="Times New Roman"/>
                <w:lang w:val="hy-AM"/>
              </w:rPr>
              <w:t>8</w:t>
            </w:r>
            <w:r>
              <w:rPr>
                <w:rFonts w:ascii="GHEA Grapalat" w:eastAsia="Calibri" w:hAnsi="GHEA Grapalat" w:cs="Times New Roman"/>
                <w:lang w:val="en-US"/>
              </w:rPr>
              <w:t>.</w:t>
            </w:r>
          </w:p>
        </w:tc>
        <w:tc>
          <w:tcPr>
            <w:tcW w:w="1985" w:type="dxa"/>
            <w:vAlign w:val="center"/>
          </w:tcPr>
          <w:p w:rsidR="000F7635" w:rsidRPr="0004695C" w:rsidRDefault="000F7635" w:rsidP="000F7635">
            <w:pPr>
              <w:spacing w:before="60" w:after="60"/>
              <w:rPr>
                <w:rFonts w:ascii="GHEA Grapalat" w:hAnsi="GHEA Grapalat" w:cs="GHEA Grapalat"/>
                <w:lang w:val="hy-AM" w:eastAsia="ru-RU"/>
              </w:rPr>
            </w:pPr>
            <w:r w:rsidRPr="0004695C">
              <w:rPr>
                <w:rFonts w:ascii="GHEA Grapalat" w:hAnsi="GHEA Grapalat"/>
              </w:rPr>
              <w:t>Եռաթմբեր</w:t>
            </w:r>
          </w:p>
        </w:tc>
        <w:tc>
          <w:tcPr>
            <w:tcW w:w="1559" w:type="dxa"/>
            <w:shd w:val="clear" w:color="auto" w:fill="auto"/>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Pr>
                <w:rFonts w:ascii="GHEA Grapalat" w:eastAsia="Calibri" w:hAnsi="GHEA Grapalat" w:cs="Times New Roman"/>
                <w:lang w:val="hy-AM"/>
              </w:rPr>
              <w:t>48</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0F7635"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39.</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Երասխ</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34122C" w:rsidRDefault="000F7635" w:rsidP="000F7635">
            <w:pPr>
              <w:spacing w:before="60" w:after="60"/>
              <w:jc w:val="center"/>
              <w:rPr>
                <w:rFonts w:ascii="GHEA Grapalat" w:eastAsia="Calibri" w:hAnsi="GHEA Grapalat" w:cs="Times New Roman"/>
                <w:sz w:val="20"/>
                <w:szCs w:val="20"/>
              </w:rPr>
            </w:pPr>
            <w:r w:rsidRPr="0034122C">
              <w:rPr>
                <w:rFonts w:ascii="GHEA Grapalat" w:eastAsia="Calibri" w:hAnsi="GHEA Grapalat" w:cs="Times New Roman"/>
                <w:color w:val="C00000"/>
                <w:lang w:val="en-US"/>
              </w:rPr>
              <w:t xml:space="preserve">I  </w:t>
            </w:r>
            <w:r w:rsidRPr="0034122C">
              <w:rPr>
                <w:rFonts w:ascii="GHEA Grapalat" w:eastAsia="Calibri" w:hAnsi="GHEA Grapalat" w:cs="Times New Roman"/>
                <w:lang w:val="en-US"/>
              </w:rPr>
              <w:t>( ≥ 3 )</w:t>
            </w:r>
          </w:p>
        </w:tc>
        <w:tc>
          <w:tcPr>
            <w:tcW w:w="1275" w:type="dxa"/>
            <w:shd w:val="clear" w:color="auto" w:fill="auto"/>
            <w:vAlign w:val="center"/>
          </w:tcPr>
          <w:p w:rsidR="000F7635" w:rsidRPr="0034122C" w:rsidRDefault="000F7635" w:rsidP="000F7635">
            <w:pPr>
              <w:spacing w:before="60" w:after="60"/>
              <w:jc w:val="center"/>
              <w:rPr>
                <w:rFonts w:ascii="GHEA Grapalat" w:eastAsia="Calibri" w:hAnsi="GHEA Grapalat" w:cs="Times New Roman"/>
                <w:lang w:val="hy-AM"/>
              </w:rPr>
            </w:pPr>
            <w:r w:rsidRPr="0034122C">
              <w:rPr>
                <w:rFonts w:ascii="GHEA Grapalat" w:eastAsia="Calibri" w:hAnsi="GHEA Grapalat" w:cs="Times New Roman"/>
              </w:rPr>
              <w:t>14</w:t>
            </w:r>
          </w:p>
        </w:tc>
        <w:tc>
          <w:tcPr>
            <w:tcW w:w="1134" w:type="dxa"/>
            <w:shd w:val="clear" w:color="auto" w:fill="auto"/>
            <w:vAlign w:val="center"/>
          </w:tcPr>
          <w:p w:rsidR="000F7635" w:rsidRPr="0034122C" w:rsidRDefault="000F7635" w:rsidP="000F7635">
            <w:pPr>
              <w:spacing w:before="60" w:after="60"/>
              <w:jc w:val="center"/>
              <w:rPr>
                <w:rFonts w:ascii="GHEA Grapalat" w:eastAsia="Calibri" w:hAnsi="GHEA Grapalat" w:cs="Times New Roman"/>
                <w:lang w:val="hy-AM"/>
              </w:rPr>
            </w:pPr>
            <w:r w:rsidRPr="0034122C">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40.</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Թալին</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34122C">
              <w:rPr>
                <w:rFonts w:ascii="GHEA Grapalat" w:eastAsia="Calibri" w:hAnsi="GHEA Grapalat" w:cs="Times New Roman"/>
                <w:color w:val="C00000"/>
                <w:lang w:val="en-US"/>
              </w:rPr>
              <w:t>III</w:t>
            </w:r>
            <w:r w:rsidRPr="0034122C">
              <w:rPr>
                <w:rFonts w:ascii="GHEA Grapalat" w:eastAsia="Calibri" w:hAnsi="GHEA Grapalat" w:cs="Times New Roman"/>
                <w:lang w:val="en-US"/>
              </w:rPr>
              <w:t xml:space="preserve">  ( 10 )</w:t>
            </w:r>
          </w:p>
        </w:tc>
        <w:tc>
          <w:tcPr>
            <w:tcW w:w="1275"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sidRPr="0034122C">
              <w:rPr>
                <w:rFonts w:ascii="GHEA Grapalat" w:eastAsia="Calibri" w:hAnsi="GHEA Grapalat" w:cs="Times New Roman"/>
                <w:lang w:val="hy-AM"/>
              </w:rPr>
              <w:t>14</w:t>
            </w:r>
          </w:p>
        </w:tc>
        <w:tc>
          <w:tcPr>
            <w:tcW w:w="1134"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sidRPr="0034122C">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41.</w:t>
            </w:r>
          </w:p>
        </w:tc>
        <w:tc>
          <w:tcPr>
            <w:tcW w:w="1985" w:type="dxa"/>
            <w:vAlign w:val="center"/>
          </w:tcPr>
          <w:p w:rsidR="000F7635" w:rsidRPr="000F7635" w:rsidRDefault="000F7635" w:rsidP="000F7635">
            <w:pPr>
              <w:spacing w:before="60" w:after="60"/>
              <w:rPr>
                <w:rFonts w:ascii="GHEA Grapalat" w:eastAsia="Calibri" w:hAnsi="GHEA Grapalat" w:cs="Times New Roman"/>
                <w:color w:val="C00000"/>
                <w:lang w:val="hy-AM"/>
              </w:rPr>
            </w:pPr>
            <w:r w:rsidRPr="0004695C">
              <w:rPr>
                <w:rFonts w:ascii="GHEA Grapalat" w:hAnsi="GHEA Grapalat"/>
              </w:rPr>
              <w:t>Թումանյան</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4F6C3D"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14</w:t>
            </w:r>
          </w:p>
        </w:tc>
        <w:tc>
          <w:tcPr>
            <w:tcW w:w="1134" w:type="dxa"/>
            <w:shd w:val="clear" w:color="auto" w:fill="auto"/>
            <w:vAlign w:val="center"/>
          </w:tcPr>
          <w:p w:rsidR="000F7635" w:rsidRPr="003A017A"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42.</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Լերմոնտովո</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rPr>
              <w:t>14</w:t>
            </w:r>
          </w:p>
        </w:tc>
        <w:tc>
          <w:tcPr>
            <w:tcW w:w="1134" w:type="dxa"/>
            <w:shd w:val="clear" w:color="auto" w:fill="auto"/>
            <w:vAlign w:val="center"/>
          </w:tcPr>
          <w:p w:rsidR="000F7635" w:rsidRPr="009450B4"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43.</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8A0CE2">
              <w:rPr>
                <w:rFonts w:ascii="GHEA Grapalat" w:eastAsia="Calibri" w:hAnsi="GHEA Grapalat" w:cs="Times New Roman"/>
                <w:iCs/>
                <w:lang w:val="hy-AM"/>
              </w:rPr>
              <w:t>Ծաղկահովիտ</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0F7635" w:rsidRPr="005F2DD2"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44.</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Կաթնառատ</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34122C">
              <w:rPr>
                <w:rFonts w:ascii="GHEA Grapalat" w:eastAsia="Calibri" w:hAnsi="GHEA Grapalat" w:cs="Times New Roman"/>
                <w:color w:val="C00000"/>
                <w:lang w:val="en-US"/>
              </w:rPr>
              <w:t>III</w:t>
            </w:r>
            <w:r w:rsidRPr="0034122C">
              <w:rPr>
                <w:rFonts w:ascii="GHEA Grapalat" w:eastAsia="Calibri" w:hAnsi="GHEA Grapalat" w:cs="Times New Roman"/>
                <w:lang w:val="en-US"/>
              </w:rPr>
              <w:t xml:space="preserve">  ( 10 )</w:t>
            </w:r>
          </w:p>
        </w:tc>
        <w:tc>
          <w:tcPr>
            <w:tcW w:w="1275" w:type="dxa"/>
            <w:shd w:val="clear" w:color="auto" w:fill="auto"/>
            <w:vAlign w:val="center"/>
          </w:tcPr>
          <w:p w:rsidR="000F7635" w:rsidRPr="00776B92"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14</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sidRPr="00857782">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45.</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Կողբ</w:t>
            </w:r>
          </w:p>
        </w:tc>
        <w:tc>
          <w:tcPr>
            <w:tcW w:w="1559" w:type="dxa"/>
            <w:vAlign w:val="center"/>
          </w:tcPr>
          <w:p w:rsidR="000F7635" w:rsidRPr="00A81086" w:rsidRDefault="000F7635" w:rsidP="000F7635">
            <w:pPr>
              <w:spacing w:before="60" w:after="60"/>
              <w:jc w:val="center"/>
              <w:rPr>
                <w:rFonts w:ascii="GHEA Grapalat" w:eastAsia="Calibri" w:hAnsi="GHEA Grapalat" w:cs="Times New Roman"/>
                <w:color w:val="C00000"/>
                <w:lang w:val="hy-AM"/>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776B92"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12</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46.</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Հանքավան</w:t>
            </w:r>
          </w:p>
        </w:tc>
        <w:tc>
          <w:tcPr>
            <w:tcW w:w="1559" w:type="dxa"/>
            <w:vAlign w:val="center"/>
          </w:tcPr>
          <w:p w:rsidR="000F7635" w:rsidRPr="000F7635" w:rsidRDefault="000F7635" w:rsidP="000F7635">
            <w:pPr>
              <w:spacing w:before="60" w:after="60"/>
              <w:jc w:val="center"/>
              <w:rPr>
                <w:rFonts w:ascii="GHEA Grapalat" w:eastAsia="Calibri" w:hAnsi="GHEA Grapalat" w:cs="Times New Roman"/>
                <w:color w:val="C00000"/>
                <w:lang w:val="en-US"/>
              </w:rPr>
            </w:pPr>
            <w:r w:rsidRPr="000F7635">
              <w:rPr>
                <w:rFonts w:ascii="GHEA Grapalat" w:eastAsia="Calibri" w:hAnsi="GHEA Grapalat" w:cs="Times New Roman"/>
                <w:color w:val="C00000"/>
                <w:lang w:val="en-US"/>
              </w:rPr>
              <w:t>IV</w:t>
            </w:r>
            <w:r w:rsidRPr="000F7635">
              <w:rPr>
                <w:rFonts w:ascii="GHEA Grapalat" w:eastAsia="Calibri" w:hAnsi="GHEA Grapalat" w:cs="Times New Roman"/>
                <w:color w:val="C00000"/>
                <w:lang w:val="hy-AM"/>
              </w:rPr>
              <w:t xml:space="preserve">  </w:t>
            </w:r>
            <w:r w:rsidRPr="000F7635">
              <w:rPr>
                <w:rFonts w:ascii="GHEA Grapalat" w:eastAsia="Calibri" w:hAnsi="GHEA Grapalat" w:cs="Times New Roman"/>
                <w:lang w:val="en-US"/>
              </w:rPr>
              <w:t>(</w:t>
            </w:r>
            <w:r w:rsidRPr="000F7635">
              <w:rPr>
                <w:rFonts w:ascii="GHEA Grapalat" w:eastAsia="Calibri" w:hAnsi="GHEA Grapalat" w:cs="Times New Roman"/>
                <w:lang w:val="hy-AM"/>
              </w:rPr>
              <w:t xml:space="preserve"> 2</w:t>
            </w:r>
            <w:r w:rsidRPr="000F7635">
              <w:rPr>
                <w:rFonts w:ascii="GHEA Grapalat" w:eastAsia="Calibri" w:hAnsi="GHEA Grapalat" w:cs="Times New Roman"/>
              </w:rPr>
              <w:t>,</w:t>
            </w:r>
            <w:r w:rsidRPr="000F7635">
              <w:rPr>
                <w:rFonts w:ascii="GHEA Grapalat" w:eastAsia="Calibri" w:hAnsi="GHEA Grapalat" w:cs="Times New Roman"/>
                <w:lang w:val="hy-AM"/>
              </w:rPr>
              <w:t xml:space="preserve">0 </w:t>
            </w:r>
            <w:r w:rsidRPr="000F7635">
              <w:rPr>
                <w:rFonts w:ascii="GHEA Grapalat" w:eastAsia="Calibri" w:hAnsi="GHEA Grapalat" w:cs="Times New Roman"/>
                <w:lang w:val="en-US"/>
              </w:rPr>
              <w:t>)</w:t>
            </w:r>
          </w:p>
        </w:tc>
        <w:tc>
          <w:tcPr>
            <w:tcW w:w="1559" w:type="dxa"/>
            <w:shd w:val="clear" w:color="auto" w:fill="auto"/>
            <w:vAlign w:val="center"/>
          </w:tcPr>
          <w:p w:rsidR="000F7635" w:rsidRPr="000F7635" w:rsidRDefault="000F7635" w:rsidP="000F7635">
            <w:pPr>
              <w:spacing w:before="60" w:after="60"/>
              <w:jc w:val="center"/>
              <w:rPr>
                <w:rFonts w:ascii="GHEA Grapalat" w:eastAsia="Calibri" w:hAnsi="GHEA Grapalat" w:cs="Times New Roman"/>
              </w:rPr>
            </w:pPr>
            <w:r w:rsidRPr="000F7635">
              <w:rPr>
                <w:rFonts w:ascii="GHEA Grapalat" w:eastAsia="Calibri" w:hAnsi="GHEA Grapalat" w:cs="Times New Roman"/>
                <w:color w:val="C00000"/>
                <w:lang w:val="en-US"/>
              </w:rPr>
              <w:t>III</w:t>
            </w:r>
            <w:r w:rsidRPr="000F7635">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0F7635" w:rsidRPr="001079B5"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14</w:t>
            </w:r>
          </w:p>
        </w:tc>
        <w:tc>
          <w:tcPr>
            <w:tcW w:w="1134" w:type="dxa"/>
            <w:shd w:val="clear" w:color="auto" w:fill="auto"/>
            <w:vAlign w:val="center"/>
          </w:tcPr>
          <w:p w:rsidR="000F7635" w:rsidRPr="005F2DD2"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Pr="0094070D"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47.</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Հարթագյուղ</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EC6766" w:rsidRDefault="000F7635" w:rsidP="000F7635">
            <w:pPr>
              <w:spacing w:before="60" w:after="60"/>
              <w:jc w:val="center"/>
              <w:rPr>
                <w:rFonts w:ascii="GHEA Grapalat" w:eastAsia="Calibri" w:hAnsi="GHEA Grapalat" w:cs="Times New Roman"/>
                <w:sz w:val="20"/>
                <w:szCs w:val="20"/>
              </w:rPr>
            </w:pPr>
            <w:r w:rsidRPr="00EC6766">
              <w:rPr>
                <w:rFonts w:ascii="GHEA Grapalat" w:eastAsia="Calibri" w:hAnsi="GHEA Grapalat" w:cs="Times New Roman"/>
                <w:color w:val="C00000"/>
                <w:lang w:val="en-US"/>
              </w:rPr>
              <w:t>IV</w:t>
            </w:r>
            <w:r>
              <w:rPr>
                <w:rFonts w:ascii="GHEA Grapalat" w:eastAsia="Calibri" w:hAnsi="GHEA Grapalat" w:cs="Times New Roman"/>
                <w:color w:val="C00000"/>
                <w:lang w:val="hy-AM"/>
              </w:rPr>
              <w:t xml:space="preserve">  </w:t>
            </w:r>
            <w:r w:rsidRPr="00EC6766">
              <w:rPr>
                <w:rFonts w:ascii="GHEA Grapalat" w:eastAsia="Calibri" w:hAnsi="GHEA Grapalat" w:cs="Times New Roman"/>
                <w:lang w:val="en-US"/>
              </w:rPr>
              <w:t>(</w:t>
            </w:r>
            <w:r>
              <w:rPr>
                <w:rFonts w:ascii="GHEA Grapalat" w:eastAsia="Calibri" w:hAnsi="GHEA Grapalat" w:cs="Times New Roman"/>
                <w:lang w:val="hy-AM"/>
              </w:rPr>
              <w:t xml:space="preserve"> </w:t>
            </w:r>
            <w:r w:rsidRPr="00EC6766">
              <w:rPr>
                <w:rFonts w:ascii="GHEA Grapalat" w:eastAsia="Calibri" w:hAnsi="GHEA Grapalat" w:cs="Times New Roman"/>
              </w:rPr>
              <w:t>15</w:t>
            </w:r>
            <w:r>
              <w:rPr>
                <w:rFonts w:ascii="GHEA Grapalat" w:eastAsia="Calibri" w:hAnsi="GHEA Grapalat" w:cs="Times New Roman"/>
                <w:lang w:val="hy-AM"/>
              </w:rPr>
              <w:t xml:space="preserve"> </w:t>
            </w:r>
            <w:r w:rsidRPr="00EC6766">
              <w:rPr>
                <w:rFonts w:ascii="GHEA Grapalat" w:eastAsia="Calibri" w:hAnsi="GHEA Grapalat" w:cs="Times New Roman"/>
                <w:lang w:val="en-US"/>
              </w:rPr>
              <w:t>)</w:t>
            </w:r>
          </w:p>
        </w:tc>
        <w:tc>
          <w:tcPr>
            <w:tcW w:w="1275" w:type="dxa"/>
            <w:shd w:val="clear" w:color="auto" w:fill="auto"/>
            <w:vAlign w:val="center"/>
          </w:tcPr>
          <w:p w:rsidR="000F7635" w:rsidRPr="00EC6766" w:rsidRDefault="000F7635" w:rsidP="000F7635">
            <w:pPr>
              <w:spacing w:before="60" w:after="60"/>
              <w:jc w:val="center"/>
              <w:rPr>
                <w:rFonts w:ascii="GHEA Grapalat" w:eastAsia="Calibri" w:hAnsi="GHEA Grapalat" w:cs="Times New Roman"/>
              </w:rPr>
            </w:pPr>
            <w:r w:rsidRPr="00EC6766">
              <w:rPr>
                <w:rFonts w:ascii="GHEA Grapalat" w:eastAsia="Calibri" w:hAnsi="GHEA Grapalat" w:cs="Times New Roman"/>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48.</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Ճամբարակ</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49.</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Մայակովսկի</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34122C">
              <w:rPr>
                <w:rFonts w:ascii="GHEA Grapalat" w:eastAsia="Calibri" w:hAnsi="GHEA Grapalat" w:cs="Times New Roman"/>
                <w:color w:val="C00000"/>
                <w:lang w:val="en-US"/>
              </w:rPr>
              <w:t xml:space="preserve">I  </w:t>
            </w:r>
            <w:r w:rsidRPr="0034122C">
              <w:rPr>
                <w:rFonts w:ascii="GHEA Grapalat" w:eastAsia="Calibri" w:hAnsi="GHEA Grapalat" w:cs="Times New Roman"/>
                <w:lang w:val="en-US"/>
              </w:rPr>
              <w:t>( ≥ 3 )</w:t>
            </w:r>
          </w:p>
        </w:tc>
        <w:tc>
          <w:tcPr>
            <w:tcW w:w="1275" w:type="dxa"/>
            <w:shd w:val="clear" w:color="auto" w:fill="auto"/>
            <w:vAlign w:val="center"/>
          </w:tcPr>
          <w:p w:rsidR="000F7635" w:rsidRPr="00454DBB"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14</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50.</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Մարալիկ</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hy-AM"/>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51.</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Մարտիրոս</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16</w:t>
            </w:r>
          </w:p>
        </w:tc>
        <w:tc>
          <w:tcPr>
            <w:tcW w:w="1134"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52.</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Մարտունի</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hy-AM"/>
              </w:rPr>
              <w:t>14</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53.</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Pr>
                <w:rFonts w:ascii="GHEA Grapalat" w:hAnsi="GHEA Grapalat"/>
                <w:lang w:val="hy-AM"/>
              </w:rPr>
              <w:t xml:space="preserve">Մեծ </w:t>
            </w:r>
            <w:r w:rsidRPr="0004695C">
              <w:rPr>
                <w:rFonts w:ascii="GHEA Grapalat" w:hAnsi="GHEA Grapalat"/>
              </w:rPr>
              <w:t>Մասրիկ</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193E16"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Pr="00193E16"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54.</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Մեծավան</w:t>
            </w:r>
          </w:p>
        </w:tc>
        <w:tc>
          <w:tcPr>
            <w:tcW w:w="1559" w:type="dxa"/>
            <w:vAlign w:val="center"/>
          </w:tcPr>
          <w:p w:rsidR="000F7635" w:rsidRPr="00254415" w:rsidRDefault="000F7635" w:rsidP="000F7635">
            <w:pPr>
              <w:spacing w:before="60" w:after="60"/>
              <w:jc w:val="center"/>
              <w:rPr>
                <w:rFonts w:ascii="GHEA Grapalat" w:eastAsia="Calibri" w:hAnsi="GHEA Grapalat" w:cs="Times New Roman"/>
                <w:color w:val="C00000"/>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254415"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12</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55.</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Մեղրի</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34122C">
              <w:rPr>
                <w:rFonts w:ascii="GHEA Grapalat" w:eastAsia="Calibri" w:hAnsi="GHEA Grapalat" w:cs="Times New Roman"/>
                <w:color w:val="C00000"/>
                <w:lang w:val="en-US"/>
              </w:rPr>
              <w:t xml:space="preserve">I  </w:t>
            </w:r>
            <w:r w:rsidRPr="0034122C">
              <w:rPr>
                <w:rFonts w:ascii="GHEA Grapalat" w:eastAsia="Calibri" w:hAnsi="GHEA Grapalat" w:cs="Times New Roman"/>
                <w:lang w:val="en-US"/>
              </w:rPr>
              <w:t>( ≥ 3 )</w:t>
            </w:r>
          </w:p>
        </w:tc>
        <w:tc>
          <w:tcPr>
            <w:tcW w:w="1275" w:type="dxa"/>
            <w:shd w:val="clear" w:color="auto" w:fill="auto"/>
            <w:vAlign w:val="center"/>
          </w:tcPr>
          <w:p w:rsidR="000F7635" w:rsidRPr="005538B3"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0F7635" w:rsidRPr="005538B3"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56.</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Նորատուս</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86480C"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14</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57.</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Շամիրամ</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907143">
              <w:rPr>
                <w:rFonts w:ascii="GHEA Grapalat" w:eastAsia="Calibri" w:hAnsi="GHEA Grapalat" w:cs="Times New Roman"/>
                <w:color w:val="C00000"/>
                <w:lang w:val="en-US"/>
              </w:rPr>
              <w:t xml:space="preserve">IIa </w:t>
            </w:r>
            <w:r w:rsidRPr="00907143">
              <w:rPr>
                <w:rFonts w:ascii="GHEA Grapalat" w:eastAsia="Calibri" w:hAnsi="GHEA Grapalat" w:cs="Times New Roman"/>
                <w:lang w:val="en-US"/>
              </w:rPr>
              <w:t xml:space="preserve"> (</w:t>
            </w:r>
            <w:r w:rsidRPr="00907143">
              <w:rPr>
                <w:rFonts w:ascii="GHEA Grapalat" w:eastAsia="Calibri" w:hAnsi="GHEA Grapalat" w:cs="Times New Roman"/>
              </w:rPr>
              <w:t xml:space="preserve"> 0,7</w:t>
            </w:r>
            <w:r w:rsidRPr="00907143">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907143"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Pr="00907143"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58.</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04695C">
              <w:rPr>
                <w:rFonts w:ascii="GHEA Grapalat" w:hAnsi="GHEA Grapalat"/>
              </w:rPr>
              <w:t>Շնող</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12</w:t>
            </w:r>
          </w:p>
        </w:tc>
        <w:tc>
          <w:tcPr>
            <w:tcW w:w="1134"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59.</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170934">
              <w:rPr>
                <w:rFonts w:ascii="GHEA Grapalat" w:hAnsi="GHEA Grapalat"/>
              </w:rPr>
              <w:t>Շո</w:t>
            </w:r>
            <w:r w:rsidRPr="00170934">
              <w:rPr>
                <w:rFonts w:ascii="GHEA Grapalat" w:hAnsi="GHEA Grapalat"/>
                <w:lang w:val="hy-AM"/>
              </w:rPr>
              <w:t>ղակաթ</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0F7635" w:rsidRPr="00222CB8" w:rsidRDefault="000F7635" w:rsidP="000F7635">
            <w:pPr>
              <w:spacing w:before="60" w:after="60"/>
              <w:jc w:val="center"/>
              <w:rPr>
                <w:rFonts w:ascii="GHEA Grapalat" w:eastAsia="Calibri" w:hAnsi="GHEA Grapalat" w:cs="Times New Roman"/>
                <w:lang w:val="hy-AM"/>
              </w:rPr>
            </w:pPr>
            <w:r>
              <w:rPr>
                <w:rFonts w:ascii="GHEA Grapalat" w:eastAsia="Calibri" w:hAnsi="GHEA Grapalat" w:cs="Times New Roman"/>
                <w:lang w:val="hy-AM"/>
              </w:rPr>
              <w:t>6</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60.</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170934">
              <w:rPr>
                <w:rFonts w:ascii="GHEA Grapalat" w:hAnsi="GHEA Grapalat"/>
              </w:rPr>
              <w:t>Որոտանի լեռնանցք</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0F7635" w:rsidRPr="00BF6E84"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61.</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170934">
              <w:rPr>
                <w:rFonts w:ascii="GHEA Grapalat" w:hAnsi="GHEA Grapalat"/>
              </w:rPr>
              <w:t>Պաղակն</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3B221A">
              <w:rPr>
                <w:rFonts w:ascii="GHEA Grapalat" w:eastAsia="Calibri" w:hAnsi="GHEA Grapalat" w:cs="Times New Roman"/>
                <w:color w:val="C00000"/>
                <w:lang w:val="en-US"/>
              </w:rPr>
              <w:t>III</w:t>
            </w:r>
            <w:r>
              <w:rPr>
                <w:rFonts w:ascii="GHEA Grapalat" w:eastAsia="Calibri" w:hAnsi="GHEA Grapalat" w:cs="Times New Roman"/>
                <w:color w:val="C00000"/>
                <w:lang w:val="hy-AM"/>
              </w:rPr>
              <w:t xml:space="preserve">  </w:t>
            </w:r>
            <w:r w:rsidRPr="003B221A">
              <w:rPr>
                <w:rFonts w:ascii="GHEA Grapalat" w:eastAsia="Calibri" w:hAnsi="GHEA Grapalat" w:cs="Times New Roman"/>
                <w:lang w:val="en-US"/>
              </w:rPr>
              <w:t>(</w:t>
            </w:r>
            <w:r>
              <w:rPr>
                <w:rFonts w:ascii="GHEA Grapalat" w:eastAsia="Calibri" w:hAnsi="GHEA Grapalat" w:cs="Times New Roman"/>
                <w:lang w:val="hy-AM"/>
              </w:rPr>
              <w:t xml:space="preserve"> </w:t>
            </w:r>
            <w:r w:rsidRPr="003B221A">
              <w:rPr>
                <w:rFonts w:ascii="GHEA Grapalat" w:eastAsia="Calibri" w:hAnsi="GHEA Grapalat" w:cs="Times New Roman"/>
                <w:lang w:val="hy-AM"/>
              </w:rPr>
              <w:t>1</w:t>
            </w:r>
            <w:r w:rsidRPr="003B221A">
              <w:rPr>
                <w:rFonts w:ascii="GHEA Grapalat" w:eastAsia="Calibri" w:hAnsi="GHEA Grapalat" w:cs="Times New Roman"/>
              </w:rPr>
              <w:t>0</w:t>
            </w:r>
            <w:r>
              <w:rPr>
                <w:rFonts w:ascii="GHEA Grapalat" w:eastAsia="Calibri" w:hAnsi="GHEA Grapalat" w:cs="Times New Roman"/>
                <w:lang w:val="hy-AM"/>
              </w:rPr>
              <w:t xml:space="preserve"> </w:t>
            </w:r>
            <w:r w:rsidRPr="003B221A">
              <w:rPr>
                <w:rFonts w:ascii="GHEA Grapalat" w:eastAsia="Calibri" w:hAnsi="GHEA Grapalat" w:cs="Times New Roman"/>
                <w:lang w:val="en-US"/>
              </w:rPr>
              <w:t>)</w:t>
            </w:r>
          </w:p>
        </w:tc>
        <w:tc>
          <w:tcPr>
            <w:tcW w:w="1275" w:type="dxa"/>
            <w:shd w:val="clear" w:color="auto" w:fill="auto"/>
            <w:vAlign w:val="center"/>
          </w:tcPr>
          <w:p w:rsidR="000F7635" w:rsidRPr="00E86840"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62.</w:t>
            </w:r>
          </w:p>
        </w:tc>
        <w:tc>
          <w:tcPr>
            <w:tcW w:w="1985" w:type="dxa"/>
            <w:vAlign w:val="center"/>
          </w:tcPr>
          <w:p w:rsidR="000F7635" w:rsidRPr="00170934" w:rsidRDefault="000F7635" w:rsidP="000F7635">
            <w:pPr>
              <w:spacing w:before="60" w:after="60"/>
              <w:rPr>
                <w:rFonts w:ascii="GHEA Grapalat" w:hAnsi="GHEA Grapalat"/>
              </w:rPr>
            </w:pPr>
            <w:r w:rsidRPr="00170934">
              <w:rPr>
                <w:rFonts w:ascii="GHEA Grapalat" w:hAnsi="GHEA Grapalat"/>
              </w:rPr>
              <w:t>Պուշկինի լեռնանցք</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Pr>
                <w:rFonts w:ascii="GHEA Grapalat" w:eastAsia="Calibri" w:hAnsi="GHEA Grapalat" w:cs="Times New Roman"/>
                <w:lang w:val="hy-AM"/>
              </w:rPr>
              <w:t>48</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0F7635" w:rsidRPr="00F843E2" w:rsidRDefault="000F7635" w:rsidP="000F7635">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0F7635" w:rsidRPr="00E36D9B"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14</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tr w:rsidR="000F7635" w:rsidTr="00E9266D">
        <w:trPr>
          <w:trHeight w:val="285"/>
        </w:trPr>
        <w:tc>
          <w:tcPr>
            <w:tcW w:w="567" w:type="dxa"/>
            <w:tcBorders>
              <w:top w:val="single" w:sz="4" w:space="0" w:color="auto"/>
              <w:bottom w:val="single" w:sz="12" w:space="0" w:color="auto"/>
            </w:tcBorders>
            <w:shd w:val="clear" w:color="auto" w:fill="EAF1DD" w:themeFill="accent3" w:themeFillTint="33"/>
            <w:vAlign w:val="center"/>
          </w:tcPr>
          <w:p w:rsidR="000F7635" w:rsidRDefault="000F7635" w:rsidP="000F7635">
            <w:pPr>
              <w:spacing w:before="60" w:after="60"/>
              <w:jc w:val="center"/>
              <w:rPr>
                <w:rFonts w:ascii="GHEA Grapalat" w:eastAsia="Calibri" w:hAnsi="GHEA Grapalat" w:cs="Times New Roman"/>
                <w:lang w:val="en-US"/>
              </w:rPr>
            </w:pPr>
            <w:r>
              <w:rPr>
                <w:rFonts w:ascii="GHEA Grapalat" w:eastAsia="Calibri" w:hAnsi="GHEA Grapalat" w:cs="Times New Roman"/>
                <w:lang w:val="en-US"/>
              </w:rPr>
              <w:t>63.</w:t>
            </w:r>
          </w:p>
        </w:tc>
        <w:tc>
          <w:tcPr>
            <w:tcW w:w="1985" w:type="dxa"/>
            <w:vAlign w:val="center"/>
          </w:tcPr>
          <w:p w:rsidR="000F7635" w:rsidRPr="00170934" w:rsidRDefault="000F7635" w:rsidP="000F7635">
            <w:pPr>
              <w:spacing w:before="60" w:after="60"/>
              <w:rPr>
                <w:rFonts w:ascii="GHEA Grapalat" w:eastAsia="Calibri" w:hAnsi="GHEA Grapalat" w:cs="Times New Roman"/>
                <w:color w:val="C00000"/>
                <w:lang w:val="en-US"/>
              </w:rPr>
            </w:pPr>
            <w:r w:rsidRPr="00170934">
              <w:rPr>
                <w:rFonts w:ascii="GHEA Grapalat" w:hAnsi="GHEA Grapalat"/>
              </w:rPr>
              <w:t>Ջաջուռ</w:t>
            </w:r>
          </w:p>
        </w:tc>
        <w:tc>
          <w:tcPr>
            <w:tcW w:w="1559" w:type="dxa"/>
            <w:vAlign w:val="center"/>
          </w:tcPr>
          <w:p w:rsidR="000F7635" w:rsidRPr="00170934" w:rsidRDefault="000F7635" w:rsidP="000F7635">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0F7635" w:rsidRPr="00F320E0" w:rsidRDefault="000F7635" w:rsidP="000F7635">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0F7635" w:rsidRPr="00F10A47" w:rsidRDefault="000F7635" w:rsidP="000F7635">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0F7635" w:rsidRPr="00735D99"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16</w:t>
            </w:r>
          </w:p>
        </w:tc>
        <w:tc>
          <w:tcPr>
            <w:tcW w:w="1134" w:type="dxa"/>
            <w:shd w:val="clear" w:color="auto" w:fill="auto"/>
            <w:vAlign w:val="center"/>
          </w:tcPr>
          <w:p w:rsidR="000F7635" w:rsidRPr="00110FF6" w:rsidRDefault="000F7635" w:rsidP="000F7635">
            <w:pPr>
              <w:spacing w:before="60" w:after="60"/>
              <w:jc w:val="center"/>
              <w:rPr>
                <w:rFonts w:ascii="GHEA Grapalat" w:eastAsia="Calibri" w:hAnsi="GHEA Grapalat" w:cs="Times New Roman"/>
              </w:rPr>
            </w:pPr>
            <w:r>
              <w:rPr>
                <w:rFonts w:ascii="GHEA Grapalat" w:eastAsia="Calibri" w:hAnsi="GHEA Grapalat" w:cs="Times New Roman"/>
              </w:rPr>
              <w:t>8</w:t>
            </w:r>
          </w:p>
        </w:tc>
      </w:tr>
      <w:bookmarkEnd w:id="35"/>
    </w:tbl>
    <w:p w:rsidR="00BF3DA2" w:rsidRDefault="00BF3DA2" w:rsidP="00BF3DA2">
      <w:pPr>
        <w:spacing w:after="0" w:line="240" w:lineRule="auto"/>
        <w:jc w:val="center"/>
        <w:rPr>
          <w:rFonts w:ascii="GHEA Grapalat" w:hAnsi="GHEA Grapalat"/>
          <w:color w:val="FF0000"/>
          <w:sz w:val="20"/>
          <w:szCs w:val="20"/>
        </w:rPr>
      </w:pPr>
    </w:p>
    <w:tbl>
      <w:tblPr>
        <w:tblStyle w:val="TableGrid"/>
        <w:tblW w:w="9639" w:type="dxa"/>
        <w:tblInd w:w="-15" w:type="dxa"/>
        <w:tblBorders>
          <w:top w:val="single" w:sz="12" w:space="0" w:color="auto"/>
          <w:left w:val="single" w:sz="12" w:space="0" w:color="auto"/>
          <w:bottom w:val="single" w:sz="12" w:space="0" w:color="auto"/>
          <w:right w:val="single" w:sz="12" w:space="0" w:color="auto"/>
        </w:tblBorders>
        <w:tblLayout w:type="fixed"/>
        <w:tblLook w:val="04A0"/>
      </w:tblPr>
      <w:tblGrid>
        <w:gridCol w:w="567"/>
        <w:gridCol w:w="1985"/>
        <w:gridCol w:w="1559"/>
        <w:gridCol w:w="1559"/>
        <w:gridCol w:w="1560"/>
        <w:gridCol w:w="1275"/>
        <w:gridCol w:w="1134"/>
      </w:tblGrid>
      <w:tr w:rsidR="006058BA" w:rsidTr="00B619DD">
        <w:trPr>
          <w:trHeight w:val="1413"/>
        </w:trPr>
        <w:tc>
          <w:tcPr>
            <w:tcW w:w="567" w:type="dxa"/>
            <w:vMerge w:val="restart"/>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en-US"/>
              </w:rPr>
            </w:pPr>
            <w:bookmarkStart w:id="36" w:name="_Hlk149596578"/>
            <w:r>
              <w:rPr>
                <w:rFonts w:ascii="GHEA Grapalat" w:eastAsia="Calibri" w:hAnsi="GHEA Grapalat" w:cs="Times New Roman"/>
                <w:sz w:val="20"/>
                <w:szCs w:val="20"/>
                <w:lang w:val="en-US"/>
              </w:rPr>
              <w:t>N</w:t>
            </w:r>
          </w:p>
        </w:tc>
        <w:tc>
          <w:tcPr>
            <w:tcW w:w="1985" w:type="dxa"/>
            <w:vMerge w:val="restart"/>
            <w:shd w:val="clear" w:color="auto" w:fill="EAF1DD" w:themeFill="accent3" w:themeFillTint="33"/>
            <w:vAlign w:val="center"/>
          </w:tcPr>
          <w:p w:rsidR="006058BA" w:rsidRPr="00F843E2" w:rsidRDefault="006058BA" w:rsidP="00B619DD">
            <w:pPr>
              <w:jc w:val="center"/>
              <w:rPr>
                <w:rFonts w:ascii="GHEA Grapalat" w:hAnsi="GHEA Grapalat" w:cs="Arial"/>
                <w:sz w:val="20"/>
                <w:szCs w:val="20"/>
              </w:rPr>
            </w:pPr>
            <w:r w:rsidRPr="001B7CD2">
              <w:rPr>
                <w:rFonts w:ascii="GHEA Grapalat" w:hAnsi="GHEA Grapalat" w:cs="Arial"/>
                <w:sz w:val="20"/>
                <w:szCs w:val="20"/>
              </w:rPr>
              <w:t>Բնակավայրի անվանումը</w:t>
            </w:r>
            <w:r w:rsidRPr="001B7CD2">
              <w:rPr>
                <w:rFonts w:ascii="GHEA Grapalat" w:hAnsi="GHEA Grapalat" w:cs="Arial"/>
                <w:sz w:val="20"/>
                <w:szCs w:val="20"/>
                <w:lang w:val="hy-AM"/>
              </w:rPr>
              <w:t xml:space="preserve"> </w:t>
            </w:r>
          </w:p>
        </w:tc>
        <w:tc>
          <w:tcPr>
            <w:tcW w:w="1559" w:type="dxa"/>
            <w:vMerge w:val="restart"/>
            <w:shd w:val="clear" w:color="auto" w:fill="EAF1DD" w:themeFill="accent3" w:themeFillTint="33"/>
            <w:vAlign w:val="center"/>
          </w:tcPr>
          <w:p w:rsidR="006058BA" w:rsidRPr="00F843E2" w:rsidRDefault="006058BA" w:rsidP="00B619DD">
            <w:pPr>
              <w:jc w:val="center"/>
              <w:rPr>
                <w:rFonts w:ascii="GHEA Grapalat" w:hAnsi="GHEA Grapalat" w:cs="Arial"/>
                <w:sz w:val="20"/>
                <w:szCs w:val="20"/>
                <w:lang w:val="hy-AM"/>
              </w:rPr>
            </w:pPr>
            <w:r w:rsidRPr="00F843E2">
              <w:rPr>
                <w:rFonts w:ascii="GHEA Grapalat" w:hAnsi="GHEA Grapalat" w:cs="Arial"/>
                <w:sz w:val="20"/>
                <w:szCs w:val="20"/>
              </w:rPr>
              <w:t xml:space="preserve">Ձյան </w:t>
            </w:r>
            <w:r>
              <w:rPr>
                <w:rFonts w:ascii="GHEA Grapalat" w:hAnsi="GHEA Grapalat" w:cs="Arial"/>
                <w:sz w:val="20"/>
                <w:szCs w:val="20"/>
                <w:lang w:val="hy-AM"/>
              </w:rPr>
              <w:t>գոտին</w:t>
            </w:r>
            <w:r w:rsidRPr="00F843E2">
              <w:rPr>
                <w:rFonts w:ascii="GHEA Grapalat" w:hAnsi="GHEA Grapalat" w:cs="Arial"/>
                <w:sz w:val="20"/>
                <w:szCs w:val="20"/>
                <w:lang w:val="hy-AM"/>
              </w:rPr>
              <w:t>,</w:t>
            </w:r>
          </w:p>
          <w:p w:rsidR="006058BA" w:rsidRPr="00F843E2" w:rsidRDefault="006058BA" w:rsidP="00B619DD">
            <w:pPr>
              <w:jc w:val="center"/>
              <w:rPr>
                <w:rFonts w:ascii="GHEA Grapalat" w:hAnsi="GHEA Grapalat" w:cs="Arial"/>
                <w:sz w:val="20"/>
                <w:szCs w:val="20"/>
                <w:lang w:val="hy-AM"/>
              </w:rPr>
            </w:pPr>
            <w:r w:rsidRPr="00F843E2">
              <w:rPr>
                <w:rFonts w:ascii="GHEA Grapalat" w:hAnsi="GHEA Grapalat" w:cs="Arial"/>
              </w:rPr>
              <w:t>(</w:t>
            </w:r>
            <m:oMath>
              <m:sSub>
                <m:sSubPr>
                  <m:ctrlPr>
                    <w:rPr>
                      <w:rFonts w:ascii="Cambria Math" w:hAnsi="Cambria Math"/>
                      <w:i/>
                      <w:sz w:val="24"/>
                      <w:szCs w:val="24"/>
                      <w:lang w:val="hy-AM"/>
                    </w:rPr>
                  </m:ctrlPr>
                </m:sSubPr>
                <m:e>
                  <m:r>
                    <w:rPr>
                      <w:rFonts w:ascii="Cambria Math" w:hAnsi="Cambria Math"/>
                      <w:sz w:val="24"/>
                      <w:szCs w:val="24"/>
                      <w:lang w:val="hy-AM"/>
                    </w:rPr>
                    <m:t>S</m:t>
                  </m:r>
                </m:e>
                <m:sub>
                  <m:r>
                    <w:rPr>
                      <w:rFonts w:ascii="Cambria Math" w:hAnsi="Cambria Math"/>
                      <w:sz w:val="24"/>
                      <w:szCs w:val="24"/>
                      <w:lang w:val="hy-AM"/>
                    </w:rPr>
                    <m:t>g</m:t>
                  </m:r>
                </m:sub>
              </m:sSub>
            </m:oMath>
            <w:r w:rsidRPr="00F843E2">
              <w:rPr>
                <w:rFonts w:ascii="GHEA Grapalat" w:hAnsi="GHEA Grapalat"/>
              </w:rPr>
              <w:t xml:space="preserve">, </w:t>
            </w:r>
            <w:r w:rsidRPr="00F843E2">
              <w:rPr>
                <w:rFonts w:ascii="GHEA Grapalat" w:hAnsi="GHEA Grapalat"/>
                <w:lang w:val="hy-AM"/>
              </w:rPr>
              <w:t>կՆ</w:t>
            </w:r>
            <w:r w:rsidRPr="00F843E2">
              <w:rPr>
                <w:rFonts w:ascii="GHEA Grapalat" w:hAnsi="GHEA Grapalat"/>
              </w:rPr>
              <w:t>/</w:t>
            </w:r>
            <w:r w:rsidRPr="00F843E2">
              <w:rPr>
                <w:rFonts w:ascii="GHEA Grapalat" w:hAnsi="GHEA Grapalat"/>
                <w:lang w:val="hy-AM"/>
              </w:rPr>
              <w:t>մ</w:t>
            </w:r>
            <w:r w:rsidRPr="00F843E2">
              <w:rPr>
                <w:rFonts w:ascii="GHEA Grapalat" w:hAnsi="GHEA Grapalat"/>
                <w:vertAlign w:val="superscript"/>
              </w:rPr>
              <w:t>2</w:t>
            </w:r>
            <w:r w:rsidRPr="00F843E2">
              <w:rPr>
                <w:rFonts w:ascii="GHEA Grapalat" w:hAnsi="GHEA Grapalat" w:cs="Arial"/>
              </w:rPr>
              <w:t>)</w:t>
            </w:r>
            <w:r w:rsidRPr="00F843E2">
              <w:rPr>
                <w:rFonts w:ascii="GHEA Grapalat" w:hAnsi="GHEA Grapalat" w:cs="Arial"/>
                <w:sz w:val="20"/>
                <w:szCs w:val="20"/>
              </w:rPr>
              <w:t xml:space="preserve"> </w:t>
            </w:r>
          </w:p>
        </w:tc>
        <w:tc>
          <w:tcPr>
            <w:tcW w:w="1559" w:type="dxa"/>
            <w:vMerge w:val="restart"/>
            <w:shd w:val="clear" w:color="auto" w:fill="EAF1DD" w:themeFill="accent3" w:themeFillTint="33"/>
            <w:vAlign w:val="center"/>
          </w:tcPr>
          <w:p w:rsidR="006058BA" w:rsidRPr="0094070D" w:rsidRDefault="006058BA" w:rsidP="00B619DD">
            <w:pPr>
              <w:jc w:val="center"/>
              <w:rPr>
                <w:rFonts w:ascii="GHEA Grapalat" w:hAnsi="GHEA Grapalat" w:cs="Arial"/>
                <w:sz w:val="20"/>
                <w:szCs w:val="20"/>
                <w:lang w:val="hy-AM"/>
              </w:rPr>
            </w:pPr>
            <w:r w:rsidRPr="00F843E2">
              <w:rPr>
                <w:rFonts w:ascii="GHEA Grapalat" w:hAnsi="GHEA Grapalat" w:cs="Arial"/>
                <w:sz w:val="20"/>
                <w:szCs w:val="20"/>
                <w:lang w:val="hy-AM"/>
              </w:rPr>
              <w:t xml:space="preserve">Քամու </w:t>
            </w:r>
            <w:r>
              <w:rPr>
                <w:rFonts w:ascii="GHEA Grapalat" w:hAnsi="GHEA Grapalat" w:cs="Arial"/>
                <w:sz w:val="20"/>
                <w:szCs w:val="20"/>
                <w:lang w:val="hy-AM"/>
              </w:rPr>
              <w:t>գոտին</w:t>
            </w:r>
            <w:r w:rsidRPr="0094070D">
              <w:rPr>
                <w:rFonts w:ascii="GHEA Grapalat" w:hAnsi="GHEA Grapalat" w:cs="Arial"/>
                <w:sz w:val="20"/>
                <w:szCs w:val="20"/>
                <w:lang w:val="hy-AM"/>
              </w:rPr>
              <w:t>,</w:t>
            </w:r>
          </w:p>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hAnsi="GHEA Grapalat" w:cs="Arial"/>
                <w:lang w:val="hy-AM"/>
              </w:rPr>
              <w:t>(</w:t>
            </w:r>
            <m:oMath>
              <m:sSub>
                <m:sSubPr>
                  <m:ctrlPr>
                    <w:rPr>
                      <w:rFonts w:ascii="Cambria Math" w:hAnsi="Cambria Math"/>
                      <w:i/>
                      <w:sz w:val="24"/>
                      <w:szCs w:val="24"/>
                      <w:lang w:val="hy-AM"/>
                    </w:rPr>
                  </m:ctrlPr>
                </m:sSubPr>
                <m:e>
                  <m:r>
                    <w:rPr>
                      <w:rFonts w:ascii="Cambria Math" w:hAnsi="Cambria Math"/>
                      <w:sz w:val="24"/>
                      <w:szCs w:val="24"/>
                      <w:lang w:val="hy-AM"/>
                    </w:rPr>
                    <m:t>w</m:t>
                  </m:r>
                </m:e>
                <m:sub>
                  <m:r>
                    <w:rPr>
                      <w:rFonts w:ascii="Cambria Math" w:hAnsi="Cambria Math"/>
                      <w:sz w:val="24"/>
                      <w:szCs w:val="24"/>
                      <w:lang w:val="hy-AM"/>
                    </w:rPr>
                    <m:t>0</m:t>
                  </m:r>
                </m:sub>
              </m:sSub>
            </m:oMath>
            <w:r w:rsidRPr="0094070D">
              <w:rPr>
                <w:rFonts w:ascii="GHEA Grapalat" w:hAnsi="GHEA Grapalat"/>
                <w:lang w:val="hy-AM"/>
              </w:rPr>
              <w:t xml:space="preserve">, </w:t>
            </w:r>
            <w:r w:rsidRPr="00F843E2">
              <w:rPr>
                <w:rFonts w:ascii="GHEA Grapalat" w:hAnsi="GHEA Grapalat"/>
                <w:lang w:val="hy-AM"/>
              </w:rPr>
              <w:t>կՆ</w:t>
            </w:r>
            <w:r w:rsidRPr="0094070D">
              <w:rPr>
                <w:rFonts w:ascii="GHEA Grapalat" w:hAnsi="GHEA Grapalat"/>
                <w:lang w:val="hy-AM"/>
              </w:rPr>
              <w:t>/</w:t>
            </w:r>
            <w:r w:rsidRPr="00F843E2">
              <w:rPr>
                <w:rFonts w:ascii="GHEA Grapalat" w:hAnsi="GHEA Grapalat"/>
                <w:lang w:val="hy-AM"/>
              </w:rPr>
              <w:t>մ</w:t>
            </w:r>
            <w:r w:rsidRPr="0094070D">
              <w:rPr>
                <w:rFonts w:ascii="GHEA Grapalat" w:hAnsi="GHEA Grapalat"/>
                <w:vertAlign w:val="superscript"/>
                <w:lang w:val="hy-AM"/>
              </w:rPr>
              <w:t>2</w:t>
            </w:r>
            <w:r w:rsidRPr="0094070D">
              <w:rPr>
                <w:rFonts w:ascii="GHEA Grapalat" w:hAnsi="GHEA Grapalat" w:cs="Arial"/>
                <w:lang w:val="hy-AM"/>
              </w:rPr>
              <w:t>)</w:t>
            </w:r>
          </w:p>
        </w:tc>
        <w:tc>
          <w:tcPr>
            <w:tcW w:w="1560" w:type="dxa"/>
            <w:vMerge w:val="restart"/>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ծածկույթի</w:t>
            </w:r>
            <w:r w:rsidRPr="0094070D">
              <w:rPr>
                <w:rFonts w:ascii="GHEA Grapalat" w:eastAsia="Calibri" w:hAnsi="GHEA Grapalat" w:cs="Times New Roman"/>
                <w:sz w:val="20"/>
                <w:szCs w:val="20"/>
                <w:lang w:val="hy-AM"/>
              </w:rPr>
              <w:t xml:space="preserve"> </w:t>
            </w:r>
            <w:r>
              <w:rPr>
                <w:rFonts w:ascii="GHEA Grapalat" w:eastAsia="Calibri" w:hAnsi="GHEA Grapalat" w:cs="Times New Roman"/>
                <w:sz w:val="20"/>
                <w:szCs w:val="20"/>
                <w:lang w:val="hy-AM"/>
              </w:rPr>
              <w:t>գոտին</w:t>
            </w:r>
            <w:r w:rsidRPr="0094070D">
              <w:rPr>
                <w:rFonts w:ascii="GHEA Grapalat" w:eastAsia="Calibri" w:hAnsi="GHEA Grapalat" w:cs="Times New Roman"/>
                <w:sz w:val="20"/>
                <w:szCs w:val="20"/>
                <w:lang w:val="hy-AM"/>
              </w:rPr>
              <w:t>,</w:t>
            </w:r>
          </w:p>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սառցա</w:t>
            </w:r>
            <w:r>
              <w:rPr>
                <w:rFonts w:ascii="GHEA Grapalat" w:eastAsia="Calibri" w:hAnsi="GHEA Grapalat" w:cs="Times New Roman"/>
                <w:sz w:val="20"/>
                <w:szCs w:val="20"/>
                <w:lang w:val="hy-AM"/>
              </w:rPr>
              <w:t>-</w:t>
            </w:r>
            <w:r w:rsidRPr="00F843E2">
              <w:rPr>
                <w:rFonts w:ascii="GHEA Grapalat" w:eastAsia="Calibri" w:hAnsi="GHEA Grapalat" w:cs="Times New Roman"/>
                <w:sz w:val="20"/>
                <w:szCs w:val="20"/>
                <w:lang w:val="hy-AM"/>
              </w:rPr>
              <w:t xml:space="preserve">կեղևի հաստությունը </w:t>
            </w:r>
            <m:oMath>
              <m:r>
                <w:rPr>
                  <w:rFonts w:ascii="Cambria Math" w:hAnsi="Cambria Math"/>
                  <w:sz w:val="24"/>
                  <w:szCs w:val="24"/>
                  <w:lang w:val="hy-AM"/>
                </w:rPr>
                <m:t>b</m:t>
              </m:r>
            </m:oMath>
            <w:r w:rsidRPr="0094070D">
              <w:rPr>
                <w:rFonts w:ascii="GHEA Grapalat" w:eastAsia="Calibri" w:hAnsi="GHEA Grapalat" w:cs="Times New Roman"/>
                <w:lang w:val="hy-AM"/>
              </w:rPr>
              <w:t>,</w:t>
            </w:r>
            <w:r w:rsidRPr="0094070D">
              <w:rPr>
                <w:rFonts w:ascii="Calibri" w:eastAsia="Calibri" w:hAnsi="Calibri" w:cs="Calibri"/>
                <w:lang w:val="hy-AM"/>
              </w:rPr>
              <w:t> </w:t>
            </w:r>
            <w:r w:rsidRPr="00F843E2">
              <w:rPr>
                <w:rFonts w:ascii="GHEA Grapalat" w:eastAsia="Calibri" w:hAnsi="GHEA Grapalat" w:cs="Times New Roman"/>
                <w:lang w:val="hy-AM"/>
              </w:rPr>
              <w:t>մմ</w:t>
            </w:r>
            <w:r w:rsidRPr="0094070D">
              <w:rPr>
                <w:rFonts w:ascii="GHEA Grapalat" w:eastAsia="Calibri" w:hAnsi="GHEA Grapalat" w:cs="Times New Roman"/>
                <w:lang w:val="hy-AM"/>
              </w:rPr>
              <w:t xml:space="preserve"> </w:t>
            </w:r>
            <w:r w:rsidRPr="0094070D">
              <w:rPr>
                <w:rFonts w:ascii="GHEA Grapalat" w:eastAsia="Calibri" w:hAnsi="GHEA Grapalat" w:cs="Times New Roman"/>
                <w:sz w:val="20"/>
                <w:szCs w:val="20"/>
                <w:lang w:val="hy-AM"/>
              </w:rPr>
              <w:t>)</w:t>
            </w:r>
          </w:p>
        </w:tc>
        <w:tc>
          <w:tcPr>
            <w:tcW w:w="2409" w:type="dxa"/>
            <w:gridSpan w:val="2"/>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sz w:val="20"/>
                <w:szCs w:val="20"/>
                <w:lang w:val="hy-AM"/>
              </w:rPr>
            </w:pPr>
            <w:r w:rsidRPr="0094070D">
              <w:rPr>
                <w:rFonts w:ascii="GHEA Grapalat" w:eastAsia="Calibri" w:hAnsi="GHEA Grapalat" w:cs="Times New Roman"/>
                <w:sz w:val="20"/>
                <w:szCs w:val="20"/>
                <w:lang w:val="hy-AM"/>
              </w:rPr>
              <w:t>Միջին օրական ջերմաստիճանների շեղումները միջին ամսական ջերմաստիճա</w:t>
            </w:r>
            <w:r w:rsidRPr="00F843E2">
              <w:rPr>
                <w:rFonts w:ascii="GHEA Grapalat" w:eastAsia="Calibri" w:hAnsi="GHEA Grapalat" w:cs="Times New Roman"/>
                <w:sz w:val="20"/>
                <w:szCs w:val="20"/>
                <w:lang w:val="hy-AM"/>
              </w:rPr>
              <w:t>ն</w:t>
            </w:r>
            <w:r w:rsidRPr="0094070D">
              <w:rPr>
                <w:rFonts w:ascii="GHEA Grapalat" w:eastAsia="Calibri" w:hAnsi="GHEA Grapalat" w:cs="Times New Roman"/>
                <w:sz w:val="20"/>
                <w:szCs w:val="20"/>
                <w:lang w:val="hy-AM"/>
              </w:rPr>
              <w:t>ն</w:t>
            </w:r>
            <w:r w:rsidRPr="00F843E2">
              <w:rPr>
                <w:rFonts w:ascii="GHEA Grapalat" w:eastAsia="Calibri" w:hAnsi="GHEA Grapalat" w:cs="Times New Roman"/>
                <w:sz w:val="20"/>
                <w:szCs w:val="20"/>
                <w:lang w:val="hy-AM"/>
              </w:rPr>
              <w:t>եր</w:t>
            </w:r>
            <w:r w:rsidRPr="0094070D">
              <w:rPr>
                <w:rFonts w:ascii="GHEA Grapalat" w:eastAsia="Calibri" w:hAnsi="GHEA Grapalat" w:cs="Times New Roman"/>
                <w:sz w:val="20"/>
                <w:szCs w:val="20"/>
                <w:lang w:val="hy-AM"/>
              </w:rPr>
              <w:t>ից</w:t>
            </w:r>
          </w:p>
          <w:p w:rsidR="006058BA" w:rsidRPr="00F843E2" w:rsidRDefault="006058BA" w:rsidP="00B619DD">
            <w:pPr>
              <w:jc w:val="center"/>
              <w:rPr>
                <w:rFonts w:ascii="GHEA Grapalat" w:eastAsia="Calibri" w:hAnsi="GHEA Grapalat" w:cs="Times New Roman"/>
              </w:rPr>
            </w:pPr>
            <w:r w:rsidRPr="00F843E2">
              <w:rPr>
                <w:rFonts w:ascii="GHEA Grapalat" w:eastAsia="Calibri" w:hAnsi="GHEA Grapalat" w:cs="Times New Roman"/>
                <w:sz w:val="20"/>
                <w:szCs w:val="20"/>
              </w:rPr>
              <w:t>(միջին</w:t>
            </w:r>
            <w:r w:rsidRPr="00F843E2">
              <w:rPr>
                <w:rFonts w:ascii="GHEA Grapalat" w:eastAsia="Calibri" w:hAnsi="GHEA Grapalat" w:cs="Times New Roman"/>
                <w:sz w:val="20"/>
                <w:szCs w:val="20"/>
                <w:lang w:val="hy-AM"/>
              </w:rPr>
              <w:t>ացված</w:t>
            </w:r>
            <w:r w:rsidRPr="00F843E2">
              <w:rPr>
                <w:rFonts w:ascii="GHEA Grapalat" w:eastAsia="Calibri" w:hAnsi="GHEA Grapalat" w:cs="Times New Roman"/>
                <w:sz w:val="20"/>
                <w:szCs w:val="20"/>
              </w:rPr>
              <w:t>)</w:t>
            </w:r>
          </w:p>
        </w:tc>
      </w:tr>
      <w:tr w:rsidR="006058BA" w:rsidTr="00B619DD">
        <w:trPr>
          <w:trHeight w:val="696"/>
        </w:trPr>
        <w:tc>
          <w:tcPr>
            <w:tcW w:w="567" w:type="dxa"/>
            <w:vMerge/>
            <w:shd w:val="clear" w:color="auto" w:fill="auto"/>
            <w:vAlign w:val="center"/>
          </w:tcPr>
          <w:p w:rsidR="006058BA" w:rsidRPr="00F843E2" w:rsidRDefault="006058BA" w:rsidP="00B619DD">
            <w:pPr>
              <w:jc w:val="center"/>
              <w:rPr>
                <w:rFonts w:ascii="GHEA Grapalat" w:eastAsia="Calibri" w:hAnsi="GHEA Grapalat" w:cs="Times New Roman"/>
              </w:rPr>
            </w:pPr>
          </w:p>
        </w:tc>
        <w:tc>
          <w:tcPr>
            <w:tcW w:w="1985" w:type="dxa"/>
            <w:vMerge/>
            <w:vAlign w:val="center"/>
          </w:tcPr>
          <w:p w:rsidR="006058BA" w:rsidRPr="00F843E2" w:rsidRDefault="006058BA" w:rsidP="00B619DD">
            <w:pPr>
              <w:jc w:val="center"/>
              <w:rPr>
                <w:rFonts w:ascii="GHEA Grapalat" w:eastAsia="Calibri" w:hAnsi="GHEA Grapalat" w:cs="Times New Roman"/>
              </w:rPr>
            </w:pPr>
          </w:p>
        </w:tc>
        <w:tc>
          <w:tcPr>
            <w:tcW w:w="1559" w:type="dxa"/>
            <w:vMerge/>
            <w:vAlign w:val="center"/>
          </w:tcPr>
          <w:p w:rsidR="006058BA" w:rsidRPr="00F843E2" w:rsidRDefault="006058BA" w:rsidP="00B619DD">
            <w:pPr>
              <w:jc w:val="center"/>
              <w:rPr>
                <w:rFonts w:ascii="GHEA Grapalat" w:eastAsia="Calibri" w:hAnsi="GHEA Grapalat" w:cs="Times New Roman"/>
              </w:rPr>
            </w:pPr>
          </w:p>
        </w:tc>
        <w:tc>
          <w:tcPr>
            <w:tcW w:w="1559" w:type="dxa"/>
            <w:vMerge/>
            <w:shd w:val="clear" w:color="auto" w:fill="auto"/>
            <w:vAlign w:val="center"/>
          </w:tcPr>
          <w:p w:rsidR="006058BA" w:rsidRPr="00F843E2" w:rsidRDefault="006058BA" w:rsidP="00B619DD">
            <w:pPr>
              <w:jc w:val="center"/>
              <w:rPr>
                <w:rFonts w:ascii="GHEA Grapalat" w:eastAsia="Calibri" w:hAnsi="GHEA Grapalat" w:cs="Times New Roman"/>
              </w:rPr>
            </w:pPr>
          </w:p>
        </w:tc>
        <w:tc>
          <w:tcPr>
            <w:tcW w:w="1560" w:type="dxa"/>
            <w:vMerge/>
            <w:shd w:val="clear" w:color="auto" w:fill="auto"/>
            <w:vAlign w:val="center"/>
          </w:tcPr>
          <w:p w:rsidR="006058BA" w:rsidRPr="00F843E2" w:rsidRDefault="006058BA" w:rsidP="00B619DD">
            <w:pPr>
              <w:jc w:val="center"/>
              <w:rPr>
                <w:rFonts w:ascii="GHEA Grapalat" w:eastAsia="Calibri" w:hAnsi="GHEA Grapalat" w:cs="Times New Roman"/>
                <w:sz w:val="20"/>
                <w:szCs w:val="20"/>
              </w:rPr>
            </w:pPr>
          </w:p>
        </w:tc>
        <w:tc>
          <w:tcPr>
            <w:tcW w:w="127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հունվար</w:t>
            </w:r>
          </w:p>
          <w:p w:rsidR="006058BA" w:rsidRPr="00F843E2" w:rsidRDefault="00E269B3" w:rsidP="00B619D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I</m:t>
                  </m:r>
                </m:sub>
              </m:sSub>
            </m:oMath>
            <w:r w:rsidR="006058BA" w:rsidRPr="00F843E2">
              <w:rPr>
                <w:rFonts w:ascii="GHEA Grapalat" w:eastAsia="Calibri" w:hAnsi="GHEA Grapalat" w:cs="Times New Roman"/>
              </w:rPr>
              <w:t>,</w:t>
            </w:r>
            <w:r w:rsidR="006058BA" w:rsidRPr="00F843E2">
              <w:rPr>
                <w:rFonts w:ascii="GHEA Grapalat" w:eastAsia="Calibri" w:hAnsi="GHEA Grapalat" w:cs="Times New Roman"/>
                <w:vertAlign w:val="superscript"/>
                <w:lang w:val="en-US"/>
              </w:rPr>
              <w:t>O</w:t>
            </w:r>
            <w:r w:rsidR="006058BA" w:rsidRPr="00F843E2">
              <w:rPr>
                <w:rFonts w:ascii="GHEA Grapalat" w:eastAsia="Calibri" w:hAnsi="GHEA Grapalat" w:cs="Times New Roman"/>
                <w:lang w:val="en-US"/>
              </w:rPr>
              <w:t>C</w:t>
            </w:r>
          </w:p>
        </w:tc>
        <w:tc>
          <w:tcPr>
            <w:tcW w:w="1134"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sz w:val="20"/>
                <w:szCs w:val="20"/>
                <w:lang w:val="hy-AM"/>
              </w:rPr>
            </w:pPr>
            <w:r w:rsidRPr="00F843E2">
              <w:rPr>
                <w:rFonts w:ascii="GHEA Grapalat" w:eastAsia="Calibri" w:hAnsi="GHEA Grapalat" w:cs="Times New Roman"/>
                <w:sz w:val="20"/>
                <w:szCs w:val="20"/>
                <w:lang w:val="hy-AM"/>
              </w:rPr>
              <w:t>հուլիս</w:t>
            </w:r>
          </w:p>
          <w:p w:rsidR="006058BA" w:rsidRPr="00F843E2" w:rsidRDefault="00E269B3" w:rsidP="00B619DD">
            <w:pPr>
              <w:jc w:val="center"/>
              <w:rPr>
                <w:rFonts w:ascii="GHEA Grapalat" w:eastAsia="Calibri" w:hAnsi="GHEA Grapalat" w:cs="Times New Roman"/>
              </w:rPr>
            </w:pPr>
            <m:oMath>
              <m:sSub>
                <m:sSubPr>
                  <m:ctrlPr>
                    <w:rPr>
                      <w:rFonts w:ascii="Cambria Math" w:hAnsi="Cambria Math"/>
                      <w:i/>
                      <w:sz w:val="24"/>
                      <w:szCs w:val="24"/>
                      <w:lang w:val="hy-AM"/>
                    </w:rPr>
                  </m:ctrlPr>
                </m:sSubPr>
                <m:e>
                  <m:r>
                    <m:rPr>
                      <m:sty m:val="p"/>
                    </m:rPr>
                    <w:rPr>
                      <w:rFonts w:ascii="Cambria Math" w:hAnsi="Cambria Math"/>
                      <w:sz w:val="24"/>
                      <w:szCs w:val="24"/>
                      <w:lang w:val="en-US"/>
                    </w:rPr>
                    <m:t>Δ</m:t>
                  </m:r>
                </m:e>
                <m:sub>
                  <m:r>
                    <w:rPr>
                      <w:rFonts w:ascii="Cambria Math" w:hAnsi="Cambria Math"/>
                      <w:sz w:val="24"/>
                      <w:szCs w:val="24"/>
                      <w:lang w:val="hy-AM"/>
                    </w:rPr>
                    <m:t>VII</m:t>
                  </m:r>
                </m:sub>
              </m:sSub>
            </m:oMath>
            <w:r w:rsidR="006058BA" w:rsidRPr="00F843E2">
              <w:rPr>
                <w:rFonts w:ascii="GHEA Grapalat" w:eastAsia="Calibri" w:hAnsi="GHEA Grapalat" w:cs="Times New Roman"/>
              </w:rPr>
              <w:t>,</w:t>
            </w:r>
            <w:r w:rsidR="006058BA" w:rsidRPr="00F843E2">
              <w:rPr>
                <w:rFonts w:ascii="GHEA Grapalat" w:eastAsia="Calibri" w:hAnsi="GHEA Grapalat" w:cs="Times New Roman"/>
                <w:vertAlign w:val="superscript"/>
                <w:lang w:val="en-US"/>
              </w:rPr>
              <w:t>O</w:t>
            </w:r>
            <w:r w:rsidR="006058BA" w:rsidRPr="00F843E2">
              <w:rPr>
                <w:rFonts w:ascii="GHEA Grapalat" w:eastAsia="Calibri" w:hAnsi="GHEA Grapalat" w:cs="Times New Roman"/>
                <w:lang w:val="en-US"/>
              </w:rPr>
              <w:t>C</w:t>
            </w:r>
          </w:p>
        </w:tc>
      </w:tr>
      <w:tr w:rsidR="006058BA" w:rsidRPr="003843B4" w:rsidTr="00E9266D">
        <w:trPr>
          <w:trHeight w:val="281"/>
        </w:trPr>
        <w:tc>
          <w:tcPr>
            <w:tcW w:w="567" w:type="dxa"/>
            <w:tcBorders>
              <w:bottom w:val="single" w:sz="4" w:space="0" w:color="auto"/>
            </w:tcBorders>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1</w:t>
            </w:r>
          </w:p>
        </w:tc>
        <w:tc>
          <w:tcPr>
            <w:tcW w:w="198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2</w:t>
            </w:r>
          </w:p>
        </w:tc>
        <w:tc>
          <w:tcPr>
            <w:tcW w:w="1559"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3</w:t>
            </w:r>
          </w:p>
        </w:tc>
        <w:tc>
          <w:tcPr>
            <w:tcW w:w="1559"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4</w:t>
            </w:r>
          </w:p>
        </w:tc>
        <w:tc>
          <w:tcPr>
            <w:tcW w:w="1560"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5</w:t>
            </w:r>
          </w:p>
        </w:tc>
        <w:tc>
          <w:tcPr>
            <w:tcW w:w="1275" w:type="dxa"/>
            <w:shd w:val="clear" w:color="auto" w:fill="EAF1DD" w:themeFill="accent3" w:themeFillTint="33"/>
            <w:vAlign w:val="center"/>
          </w:tcPr>
          <w:p w:rsidR="006058BA" w:rsidRPr="00F843E2" w:rsidRDefault="006058BA" w:rsidP="00B619DD">
            <w:pPr>
              <w:jc w:val="center"/>
              <w:rPr>
                <w:rFonts w:ascii="GHEA Grapalat" w:eastAsia="Calibri" w:hAnsi="GHEA Grapalat" w:cs="Times New Roman"/>
                <w:i/>
                <w:sz w:val="18"/>
                <w:szCs w:val="18"/>
              </w:rPr>
            </w:pPr>
            <w:r w:rsidRPr="00F843E2">
              <w:rPr>
                <w:rFonts w:ascii="GHEA Grapalat" w:eastAsia="Calibri" w:hAnsi="GHEA Grapalat" w:cs="Times New Roman"/>
                <w:i/>
                <w:sz w:val="18"/>
                <w:szCs w:val="18"/>
              </w:rPr>
              <w:t>6</w:t>
            </w:r>
          </w:p>
        </w:tc>
        <w:tc>
          <w:tcPr>
            <w:tcW w:w="1134" w:type="dxa"/>
            <w:shd w:val="clear" w:color="auto" w:fill="EAF1DD" w:themeFill="accent3" w:themeFillTint="33"/>
            <w:vAlign w:val="center"/>
          </w:tcPr>
          <w:p w:rsidR="006058BA" w:rsidRPr="0094070D" w:rsidRDefault="006058BA" w:rsidP="00B619DD">
            <w:pPr>
              <w:jc w:val="center"/>
              <w:rPr>
                <w:rFonts w:ascii="GHEA Grapalat" w:eastAsia="Calibri" w:hAnsi="GHEA Grapalat" w:cs="Times New Roman"/>
                <w:i/>
                <w:sz w:val="18"/>
                <w:szCs w:val="18"/>
                <w:lang w:val="hy-AM"/>
              </w:rPr>
            </w:pPr>
            <w:r>
              <w:rPr>
                <w:rFonts w:ascii="GHEA Grapalat" w:eastAsia="Calibri" w:hAnsi="GHEA Grapalat" w:cs="Times New Roman"/>
                <w:i/>
                <w:sz w:val="18"/>
                <w:szCs w:val="18"/>
                <w:lang w:val="hy-AM"/>
              </w:rPr>
              <w:t>7</w:t>
            </w:r>
          </w:p>
        </w:tc>
      </w:tr>
      <w:tr w:rsidR="00EA0D2A"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EA0D2A" w:rsidRPr="0094070D"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64.</w:t>
            </w:r>
          </w:p>
        </w:tc>
        <w:tc>
          <w:tcPr>
            <w:tcW w:w="1985" w:type="dxa"/>
            <w:vAlign w:val="center"/>
          </w:tcPr>
          <w:p w:rsidR="00EA0D2A" w:rsidRPr="00170934" w:rsidRDefault="00EA0D2A" w:rsidP="00EA0D2A">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Ջերմուկ</w:t>
            </w:r>
          </w:p>
        </w:tc>
        <w:tc>
          <w:tcPr>
            <w:tcW w:w="1559" w:type="dxa"/>
            <w:vAlign w:val="center"/>
          </w:tcPr>
          <w:p w:rsidR="00EA0D2A" w:rsidRPr="00170934" w:rsidRDefault="00EA0D2A" w:rsidP="00EA0D2A">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EA0D2A" w:rsidRPr="00EA0D2A" w:rsidRDefault="00EA0D2A" w:rsidP="00EA0D2A">
            <w:pPr>
              <w:spacing w:before="60" w:after="60"/>
              <w:jc w:val="center"/>
              <w:rPr>
                <w:rFonts w:ascii="GHEA Grapalat" w:eastAsia="Calibri" w:hAnsi="GHEA Grapalat" w:cs="Times New Roman"/>
                <w:lang w:val="hy-AM"/>
              </w:rPr>
            </w:pPr>
            <w:r w:rsidRPr="00EA0D2A">
              <w:rPr>
                <w:rFonts w:ascii="GHEA Grapalat" w:eastAsia="Calibri" w:hAnsi="GHEA Grapalat" w:cs="Times New Roman"/>
                <w:lang w:val="hy-AM"/>
              </w:rPr>
              <w:t>16</w:t>
            </w:r>
          </w:p>
        </w:tc>
        <w:tc>
          <w:tcPr>
            <w:tcW w:w="1134" w:type="dxa"/>
            <w:shd w:val="clear" w:color="auto" w:fill="auto"/>
            <w:vAlign w:val="center"/>
          </w:tcPr>
          <w:p w:rsidR="00EA0D2A" w:rsidRPr="00EA0D2A" w:rsidRDefault="00EA0D2A" w:rsidP="00EA0D2A">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EA0D2A"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EA0D2A" w:rsidRPr="0094070D"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65.</w:t>
            </w:r>
          </w:p>
        </w:tc>
        <w:tc>
          <w:tcPr>
            <w:tcW w:w="1985" w:type="dxa"/>
            <w:vAlign w:val="center"/>
          </w:tcPr>
          <w:p w:rsidR="00EA0D2A" w:rsidRPr="00170934" w:rsidRDefault="00EA0D2A" w:rsidP="00EA0D2A">
            <w:pPr>
              <w:spacing w:before="60" w:after="60"/>
              <w:rPr>
                <w:rFonts w:ascii="GHEA Grapalat" w:eastAsia="Calibri" w:hAnsi="GHEA Grapalat" w:cs="Times New Roman"/>
                <w:color w:val="C00000"/>
                <w:lang w:val="en-US"/>
              </w:rPr>
            </w:pPr>
            <w:r w:rsidRPr="00170934">
              <w:rPr>
                <w:rFonts w:ascii="GHEA Grapalat" w:hAnsi="GHEA Grapalat"/>
              </w:rPr>
              <w:t>Ջրվեժ</w:t>
            </w:r>
          </w:p>
        </w:tc>
        <w:tc>
          <w:tcPr>
            <w:tcW w:w="1559" w:type="dxa"/>
            <w:vAlign w:val="center"/>
          </w:tcPr>
          <w:p w:rsidR="00EA0D2A" w:rsidRPr="00170934" w:rsidRDefault="00EA0D2A" w:rsidP="00EA0D2A">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EA0D2A" w:rsidRPr="00F843E2" w:rsidRDefault="005538B3" w:rsidP="00EA0D2A">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EA0D2A" w:rsidRPr="00F843E2" w:rsidRDefault="005538B3" w:rsidP="00EA0D2A">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EA0D2A" w:rsidRPr="0053299E" w:rsidRDefault="0053299E" w:rsidP="00EA0D2A">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EA0D2A" w:rsidRPr="0053299E" w:rsidRDefault="0053299E" w:rsidP="00EA0D2A">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EA0D2A"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EA0D2A" w:rsidRPr="0094070D"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66.</w:t>
            </w:r>
          </w:p>
        </w:tc>
        <w:tc>
          <w:tcPr>
            <w:tcW w:w="1985" w:type="dxa"/>
            <w:vAlign w:val="center"/>
          </w:tcPr>
          <w:p w:rsidR="00EA0D2A" w:rsidRPr="00170934" w:rsidRDefault="00EA0D2A" w:rsidP="00EA0D2A">
            <w:pPr>
              <w:spacing w:before="60" w:after="60"/>
              <w:rPr>
                <w:rFonts w:ascii="GHEA Grapalat" w:eastAsia="Calibri" w:hAnsi="GHEA Grapalat" w:cs="Times New Roman"/>
                <w:color w:val="C00000"/>
                <w:lang w:val="en-US"/>
              </w:rPr>
            </w:pPr>
            <w:r w:rsidRPr="00170934">
              <w:rPr>
                <w:rFonts w:ascii="GHEA Grapalat" w:hAnsi="GHEA Grapalat"/>
              </w:rPr>
              <w:t>Սևան քաղաք</w:t>
            </w:r>
          </w:p>
        </w:tc>
        <w:tc>
          <w:tcPr>
            <w:tcW w:w="1559" w:type="dxa"/>
            <w:vAlign w:val="center"/>
          </w:tcPr>
          <w:p w:rsidR="00EA0D2A" w:rsidRPr="00170934" w:rsidRDefault="00EA0D2A" w:rsidP="00EA0D2A">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EA0D2A" w:rsidRPr="00110FF6"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EA0D2A" w:rsidRPr="006F03EA"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EA0D2A"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EA0D2A" w:rsidRPr="0094070D"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67.</w:t>
            </w:r>
          </w:p>
        </w:tc>
        <w:tc>
          <w:tcPr>
            <w:tcW w:w="1985" w:type="dxa"/>
            <w:vAlign w:val="center"/>
          </w:tcPr>
          <w:p w:rsidR="00EA0D2A" w:rsidRPr="00170934" w:rsidRDefault="00EA0D2A" w:rsidP="00EA0D2A">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Սևան լճային</w:t>
            </w:r>
          </w:p>
        </w:tc>
        <w:tc>
          <w:tcPr>
            <w:tcW w:w="1559" w:type="dxa"/>
            <w:vAlign w:val="center"/>
          </w:tcPr>
          <w:p w:rsidR="00EA0D2A" w:rsidRPr="00170934" w:rsidRDefault="00EA0D2A" w:rsidP="00EA0D2A">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EA0D2A" w:rsidRPr="00F843E2" w:rsidRDefault="00EA0D2A" w:rsidP="00EA0D2A">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Pr>
                <w:rFonts w:ascii="GHEA Grapalat" w:eastAsia="Calibri" w:hAnsi="GHEA Grapalat" w:cs="Times New Roman"/>
                <w:lang w:val="en-US"/>
              </w:rPr>
              <w:t>15</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w:t>
            </w:r>
          </w:p>
        </w:tc>
        <w:tc>
          <w:tcPr>
            <w:tcW w:w="1275" w:type="dxa"/>
            <w:shd w:val="clear" w:color="auto" w:fill="auto"/>
            <w:vAlign w:val="center"/>
          </w:tcPr>
          <w:p w:rsidR="00EA0D2A" w:rsidRPr="00110FF6"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EA0D2A" w:rsidRPr="006F03EA" w:rsidRDefault="00EA0D2A" w:rsidP="00EA0D2A">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68.</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Սեմյոնովկա</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3A017A"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3A017A"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69.</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Սևքար</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110FF6"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12</w:t>
            </w:r>
          </w:p>
        </w:tc>
        <w:tc>
          <w:tcPr>
            <w:tcW w:w="1134" w:type="dxa"/>
            <w:shd w:val="clear" w:color="auto" w:fill="auto"/>
            <w:vAlign w:val="center"/>
          </w:tcPr>
          <w:p w:rsidR="0046080B" w:rsidRP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70.</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Սիսիան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110FF6"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71.</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Սիսիանի լեռնանցք</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110FF6"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72.</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Սպիտակ</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46080B"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224A05"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14</w:t>
            </w:r>
          </w:p>
        </w:tc>
        <w:tc>
          <w:tcPr>
            <w:tcW w:w="1134" w:type="dxa"/>
            <w:shd w:val="clear" w:color="auto" w:fill="auto"/>
            <w:vAlign w:val="center"/>
          </w:tcPr>
          <w:p w:rsidR="0046080B" w:rsidRPr="00224A05" w:rsidRDefault="0046080B" w:rsidP="0046080B">
            <w:pPr>
              <w:spacing w:before="60" w:after="60"/>
              <w:jc w:val="center"/>
              <w:rPr>
                <w:rFonts w:ascii="GHEA Grapalat" w:eastAsia="Calibri" w:hAnsi="GHEA Grapalat" w:cs="Times New Roman"/>
                <w:lang w:val="hy-AM"/>
              </w:rPr>
            </w:pPr>
            <w:r>
              <w:rPr>
                <w:rFonts w:ascii="GHEA Grapalat" w:eastAsia="Calibri" w:hAnsi="GHEA Grapalat" w:cs="Times New Roman"/>
                <w:lang w:val="hy-AM"/>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Pr="0094070D"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73.</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Ստեփանավան</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Pr>
                <w:rFonts w:ascii="GHEA Grapalat" w:eastAsia="Calibri" w:hAnsi="GHEA Grapalat" w:cs="Times New Roman"/>
              </w:rPr>
              <w:t xml:space="preserve"> </w:t>
            </w:r>
            <w:r w:rsidRPr="00846CD6">
              <w:rPr>
                <w:rFonts w:ascii="GHEA Grapalat" w:eastAsia="Calibri" w:hAnsi="GHEA Grapalat" w:cs="Times New Roman"/>
                <w:lang w:val="hy-AM"/>
              </w:rPr>
              <w:t>0</w:t>
            </w:r>
            <w:r w:rsidRPr="00846CD6">
              <w:rPr>
                <w:rFonts w:ascii="GHEA Grapalat" w:eastAsia="Calibri" w:hAnsi="GHEA Grapalat" w:cs="Times New Roman"/>
              </w:rPr>
              <w:t>,</w:t>
            </w:r>
            <w:r>
              <w:rPr>
                <w:rFonts w:ascii="GHEA Grapalat" w:eastAsia="Calibri" w:hAnsi="GHEA Grapalat" w:cs="Times New Roman"/>
                <w:lang w:val="hy-AM"/>
              </w:rPr>
              <w:t>48</w:t>
            </w:r>
            <w:r>
              <w:rPr>
                <w:rFonts w:ascii="GHEA Grapalat" w:eastAsia="Calibri" w:hAnsi="GHEA Grapalat" w:cs="Times New Roman"/>
              </w:rPr>
              <w:t xml:space="preserve"> </w:t>
            </w:r>
            <w:r w:rsidRPr="00846CD6">
              <w:rPr>
                <w:rFonts w:ascii="GHEA Grapalat" w:eastAsia="Calibri" w:hAnsi="GHEA Grapalat" w:cs="Times New Roman"/>
                <w:lang w:val="en-US"/>
              </w:rPr>
              <w:t>)</w:t>
            </w:r>
          </w:p>
        </w:tc>
        <w:tc>
          <w:tcPr>
            <w:tcW w:w="1560"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110FF6" w:rsidRDefault="003C41AD"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3C41AD" w:rsidRDefault="003C41AD"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74.</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Վայք</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110FF6" w:rsidRDefault="003C41AD"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16</w:t>
            </w:r>
          </w:p>
        </w:tc>
        <w:tc>
          <w:tcPr>
            <w:tcW w:w="1134" w:type="dxa"/>
            <w:shd w:val="clear" w:color="auto" w:fill="auto"/>
            <w:vAlign w:val="center"/>
          </w:tcPr>
          <w:p w:rsidR="0046080B" w:rsidRPr="003C41AD" w:rsidRDefault="003C41AD"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75.</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8A0CE2">
              <w:rPr>
                <w:rFonts w:ascii="GHEA Grapalat" w:hAnsi="GHEA Grapalat"/>
              </w:rPr>
              <w:t>Վաղարշապատ</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46080B" w:rsidRPr="00F843E2" w:rsidRDefault="00916561"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46080B" w:rsidRPr="00110FF6" w:rsidRDefault="00916561"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916561" w:rsidRDefault="00916561"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76.</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170934">
              <w:rPr>
                <w:rFonts w:ascii="GHEA Grapalat" w:hAnsi="GHEA Grapalat"/>
              </w:rPr>
              <w:t>Վարդենիս</w:t>
            </w:r>
          </w:p>
        </w:tc>
        <w:tc>
          <w:tcPr>
            <w:tcW w:w="1559" w:type="dxa"/>
            <w:vAlign w:val="center"/>
          </w:tcPr>
          <w:p w:rsidR="0046080B" w:rsidRPr="00170934" w:rsidRDefault="0046080B"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3C41AD"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916561" w:rsidP="0046080B">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46080B" w:rsidRPr="00110FF6" w:rsidRDefault="00916561"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46080B" w:rsidRPr="00916561" w:rsidRDefault="00916561"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46080B"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46080B" w:rsidRDefault="0046080B"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77.</w:t>
            </w:r>
          </w:p>
        </w:tc>
        <w:tc>
          <w:tcPr>
            <w:tcW w:w="1985" w:type="dxa"/>
            <w:vAlign w:val="center"/>
          </w:tcPr>
          <w:p w:rsidR="0046080B" w:rsidRPr="00170934" w:rsidRDefault="0046080B" w:rsidP="0046080B">
            <w:pPr>
              <w:spacing w:before="60" w:after="60"/>
              <w:rPr>
                <w:rFonts w:ascii="GHEA Grapalat" w:eastAsia="Calibri" w:hAnsi="GHEA Grapalat" w:cs="Times New Roman"/>
                <w:color w:val="C00000"/>
                <w:lang w:val="en-US"/>
              </w:rPr>
            </w:pPr>
            <w:r w:rsidRPr="0004695C">
              <w:rPr>
                <w:rFonts w:ascii="GHEA Grapalat" w:hAnsi="GHEA Grapalat"/>
              </w:rPr>
              <w:t>Վարդենյանց լեռնանցք</w:t>
            </w:r>
          </w:p>
        </w:tc>
        <w:tc>
          <w:tcPr>
            <w:tcW w:w="1559" w:type="dxa"/>
            <w:vAlign w:val="center"/>
          </w:tcPr>
          <w:p w:rsidR="0046080B" w:rsidRPr="00170934" w:rsidRDefault="00455A07" w:rsidP="0046080B">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46080B" w:rsidRPr="00F843E2" w:rsidRDefault="00475DE5" w:rsidP="0046080B">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46080B" w:rsidRPr="00F843E2" w:rsidRDefault="00475DE5" w:rsidP="0046080B">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46080B" w:rsidRPr="00110FF6" w:rsidRDefault="00475DE5"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16</w:t>
            </w:r>
          </w:p>
        </w:tc>
        <w:tc>
          <w:tcPr>
            <w:tcW w:w="1134" w:type="dxa"/>
            <w:shd w:val="clear" w:color="auto" w:fill="auto"/>
            <w:vAlign w:val="center"/>
          </w:tcPr>
          <w:p w:rsidR="0046080B" w:rsidRPr="00475DE5" w:rsidRDefault="00475DE5" w:rsidP="0046080B">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78.</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Վեդի</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79.</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Վերին Խոտանան</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12</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80.</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Ուռուտ</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81.</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Ուրցաձոր</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720507"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82.</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Տաշիր</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IIa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0,7</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16561" w:rsidRPr="00F843E2" w:rsidRDefault="00720507"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w:t>
            </w:r>
            <w:r>
              <w:rPr>
                <w:rFonts w:ascii="GHEA Grapalat" w:eastAsia="Calibri" w:hAnsi="GHEA Grapalat" w:cs="Times New Roman"/>
                <w:lang w:val="en-US"/>
              </w:rPr>
              <w:t xml:space="preserve"> </w:t>
            </w:r>
            <w:r w:rsidRPr="00F843E2">
              <w:rPr>
                <w:rFonts w:ascii="GHEA Grapalat" w:eastAsia="Calibri" w:hAnsi="GHEA Grapalat" w:cs="Times New Roman"/>
                <w:lang w:val="en-US"/>
              </w:rPr>
              <w:t xml:space="preserve">( </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83.</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Քաջարան</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 xml:space="preserve">II </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( 0,</w:t>
            </w:r>
            <w:r>
              <w:rPr>
                <w:rFonts w:ascii="GHEA Grapalat" w:eastAsia="Calibri" w:hAnsi="GHEA Grapalat" w:cs="Times New Roman"/>
                <w:lang w:val="en-US"/>
              </w:rPr>
              <w:t>23</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720507" w:rsidP="00916561">
            <w:pPr>
              <w:spacing w:before="60" w:after="60"/>
              <w:jc w:val="center"/>
              <w:rPr>
                <w:rFonts w:ascii="GHEA Grapalat" w:eastAsia="Calibri" w:hAnsi="GHEA Grapalat" w:cs="Times New Roman"/>
                <w:sz w:val="20"/>
                <w:szCs w:val="20"/>
              </w:rPr>
            </w:pPr>
            <w:r w:rsidRPr="00846CD6">
              <w:rPr>
                <w:rFonts w:ascii="GHEA Grapalat" w:eastAsia="Calibri" w:hAnsi="GHEA Grapalat" w:cs="Times New Roman"/>
                <w:color w:val="C00000"/>
                <w:lang w:val="en-US"/>
              </w:rPr>
              <w:t>V</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 </w:t>
            </w:r>
            <w:r w:rsidRPr="00846CD6">
              <w:rPr>
                <w:rFonts w:ascii="GHEA Grapalat" w:eastAsia="Calibri" w:hAnsi="GHEA Grapalat" w:cs="Times New Roman"/>
                <w:lang w:val="en-US"/>
              </w:rPr>
              <w:t xml:space="preserve">≥ </w:t>
            </w:r>
            <w:r w:rsidRPr="00846CD6">
              <w:rPr>
                <w:rFonts w:ascii="GHEA Grapalat" w:eastAsia="Calibri" w:hAnsi="GHEA Grapalat" w:cs="Times New Roman"/>
                <w:lang w:val="hy-AM"/>
              </w:rPr>
              <w:t xml:space="preserve">20 </w:t>
            </w:r>
            <w:r w:rsidRPr="00846CD6">
              <w:rPr>
                <w:rFonts w:ascii="GHEA Grapalat" w:eastAsia="Calibri" w:hAnsi="GHEA Grapalat" w:cs="Times New Roman"/>
                <w:lang w:val="en-US"/>
              </w:rPr>
              <w:t>)</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12</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84.</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Քարակերտ</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720507"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 xml:space="preserve">I  </w:t>
            </w:r>
            <w:r w:rsidRPr="00F843E2">
              <w:rPr>
                <w:rFonts w:ascii="GHEA Grapalat" w:eastAsia="Calibri" w:hAnsi="GHEA Grapalat" w:cs="Times New Roman"/>
                <w:lang w:val="en-US"/>
              </w:rPr>
              <w:t>( ≥ 3 )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85.</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Քուչակ</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IV</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sidRPr="00F843E2">
              <w:rPr>
                <w:rFonts w:ascii="GHEA Grapalat" w:eastAsia="Calibri" w:hAnsi="GHEA Grapalat" w:cs="Times New Roman"/>
                <w:lang w:val="hy-AM"/>
              </w:rPr>
              <w:t>2</w:t>
            </w:r>
            <w:r w:rsidRPr="00F843E2">
              <w:rPr>
                <w:rFonts w:ascii="GHEA Grapalat" w:eastAsia="Calibri" w:hAnsi="GHEA Grapalat" w:cs="Times New Roman"/>
              </w:rPr>
              <w:t>,</w:t>
            </w:r>
            <w:r w:rsidRPr="00F843E2">
              <w:rPr>
                <w:rFonts w:ascii="GHEA Grapalat" w:eastAsia="Calibri" w:hAnsi="GHEA Grapalat" w:cs="Times New Roman"/>
                <w:lang w:val="hy-AM"/>
              </w:rPr>
              <w:t>0</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003E14" w:rsidRDefault="00340F92" w:rsidP="00916561">
            <w:pPr>
              <w:spacing w:before="60" w:after="60"/>
              <w:jc w:val="center"/>
              <w:rPr>
                <w:rFonts w:ascii="GHEA Grapalat" w:eastAsia="Calibri" w:hAnsi="GHEA Grapalat" w:cs="Times New Roman"/>
              </w:rPr>
            </w:pPr>
            <w:r w:rsidRPr="00003E14">
              <w:rPr>
                <w:rFonts w:ascii="GHEA Grapalat" w:eastAsia="Calibri" w:hAnsi="GHEA Grapalat" w:cs="Times New Roman"/>
                <w:color w:val="C00000"/>
                <w:lang w:val="en-US"/>
              </w:rPr>
              <w:t>V</w:t>
            </w:r>
            <w:r w:rsidRPr="00003E14">
              <w:rPr>
                <w:rFonts w:ascii="GHEA Grapalat" w:eastAsia="Calibri" w:hAnsi="GHEA Grapalat" w:cs="Times New Roman"/>
                <w:lang w:val="en-US"/>
              </w:rPr>
              <w:t xml:space="preserve">  (</w:t>
            </w:r>
            <w:r w:rsidRPr="00003E14">
              <w:rPr>
                <w:rFonts w:ascii="GHEA Grapalat" w:eastAsia="Calibri" w:hAnsi="GHEA Grapalat" w:cs="Times New Roman"/>
              </w:rPr>
              <w:t xml:space="preserve"> </w:t>
            </w:r>
            <w:r w:rsidRPr="00003E14">
              <w:rPr>
                <w:rFonts w:ascii="GHEA Grapalat" w:eastAsia="Calibri" w:hAnsi="GHEA Grapalat" w:cs="Times New Roman"/>
                <w:lang w:val="hy-AM"/>
              </w:rPr>
              <w:t>0</w:t>
            </w:r>
            <w:r w:rsidRPr="00003E14">
              <w:rPr>
                <w:rFonts w:ascii="GHEA Grapalat" w:eastAsia="Calibri" w:hAnsi="GHEA Grapalat" w:cs="Times New Roman"/>
              </w:rPr>
              <w:t>,</w:t>
            </w:r>
            <w:r w:rsidRPr="00003E14">
              <w:rPr>
                <w:rFonts w:ascii="GHEA Grapalat" w:eastAsia="Calibri" w:hAnsi="GHEA Grapalat" w:cs="Times New Roman"/>
                <w:lang w:val="hy-AM"/>
              </w:rPr>
              <w:t>60</w:t>
            </w:r>
            <w:r w:rsidRPr="00003E14">
              <w:rPr>
                <w:rFonts w:ascii="GHEA Grapalat" w:eastAsia="Calibri" w:hAnsi="GHEA Grapalat" w:cs="Times New Roman"/>
              </w:rPr>
              <w:t xml:space="preserve"> </w:t>
            </w:r>
            <w:r w:rsidRPr="00003E14">
              <w:rPr>
                <w:rFonts w:ascii="GHEA Grapalat" w:eastAsia="Calibri" w:hAnsi="GHEA Grapalat" w:cs="Times New Roman"/>
                <w:lang w:val="en-US"/>
              </w:rPr>
              <w:t>)</w:t>
            </w:r>
          </w:p>
        </w:tc>
        <w:tc>
          <w:tcPr>
            <w:tcW w:w="1560" w:type="dxa"/>
            <w:shd w:val="clear" w:color="auto" w:fill="auto"/>
            <w:vAlign w:val="center"/>
          </w:tcPr>
          <w:p w:rsidR="00916561" w:rsidRPr="001D4A74" w:rsidRDefault="00BA7E3B" w:rsidP="00916561">
            <w:pPr>
              <w:spacing w:before="60" w:after="60"/>
              <w:jc w:val="center"/>
              <w:rPr>
                <w:rFonts w:ascii="GHEA Grapalat" w:eastAsia="Calibri" w:hAnsi="GHEA Grapalat" w:cs="Times New Roman"/>
                <w:sz w:val="20"/>
                <w:szCs w:val="20"/>
                <w:highlight w:val="cyan"/>
              </w:rPr>
            </w:pPr>
            <w:r w:rsidRPr="003B221A">
              <w:rPr>
                <w:rFonts w:ascii="GHEA Grapalat" w:eastAsia="Calibri" w:hAnsi="GHEA Grapalat" w:cs="Times New Roman"/>
                <w:color w:val="C00000"/>
                <w:lang w:val="en-US"/>
              </w:rPr>
              <w:t>V</w:t>
            </w:r>
            <w:r w:rsidR="003B221A" w:rsidRPr="003B221A">
              <w:rPr>
                <w:rFonts w:ascii="GHEA Grapalat" w:eastAsia="Calibri" w:hAnsi="GHEA Grapalat" w:cs="Times New Roman"/>
                <w:color w:val="C00000"/>
                <w:lang w:val="hy-AM"/>
              </w:rPr>
              <w:t xml:space="preserve">  </w:t>
            </w:r>
            <w:r w:rsidRPr="003B221A">
              <w:rPr>
                <w:rFonts w:ascii="GHEA Grapalat" w:eastAsia="Calibri" w:hAnsi="GHEA Grapalat" w:cs="Times New Roman"/>
                <w:lang w:val="en-US"/>
              </w:rPr>
              <w:t>(</w:t>
            </w:r>
            <w:r w:rsidR="003B221A" w:rsidRPr="003B221A">
              <w:rPr>
                <w:rFonts w:ascii="GHEA Grapalat" w:eastAsia="Calibri" w:hAnsi="GHEA Grapalat" w:cs="Times New Roman"/>
                <w:lang w:val="hy-AM"/>
              </w:rPr>
              <w:t xml:space="preserve"> </w:t>
            </w:r>
            <w:r w:rsidRPr="003B221A">
              <w:rPr>
                <w:rFonts w:ascii="GHEA Grapalat" w:eastAsia="Calibri" w:hAnsi="GHEA Grapalat" w:cs="Times New Roman"/>
                <w:lang w:val="en-US"/>
              </w:rPr>
              <w:t>≥</w:t>
            </w:r>
            <w:r w:rsidR="003B221A" w:rsidRPr="003B221A">
              <w:rPr>
                <w:rFonts w:ascii="GHEA Grapalat" w:eastAsia="Calibri" w:hAnsi="GHEA Grapalat" w:cs="Times New Roman"/>
                <w:lang w:val="hy-AM"/>
              </w:rPr>
              <w:t xml:space="preserve"> </w:t>
            </w:r>
            <w:r w:rsidRPr="003B221A">
              <w:rPr>
                <w:rFonts w:ascii="GHEA Grapalat" w:eastAsia="Calibri" w:hAnsi="GHEA Grapalat" w:cs="Times New Roman"/>
                <w:lang w:val="hy-AM"/>
              </w:rPr>
              <w:t>20</w:t>
            </w:r>
            <w:r w:rsidR="003B221A" w:rsidRPr="003B221A">
              <w:rPr>
                <w:rFonts w:ascii="GHEA Grapalat" w:eastAsia="Calibri" w:hAnsi="GHEA Grapalat" w:cs="Times New Roman"/>
                <w:lang w:val="hy-AM"/>
              </w:rPr>
              <w:t xml:space="preserve"> </w:t>
            </w:r>
            <w:r w:rsidRPr="003B221A">
              <w:rPr>
                <w:rFonts w:ascii="GHEA Grapalat" w:eastAsia="Calibri" w:hAnsi="GHEA Grapalat" w:cs="Times New Roman"/>
                <w:lang w:val="en-US"/>
              </w:rPr>
              <w:t>)</w:t>
            </w:r>
          </w:p>
        </w:tc>
        <w:tc>
          <w:tcPr>
            <w:tcW w:w="1275" w:type="dxa"/>
            <w:shd w:val="clear" w:color="auto" w:fill="auto"/>
            <w:vAlign w:val="center"/>
          </w:tcPr>
          <w:p w:rsidR="00916561" w:rsidRPr="001D4A74" w:rsidRDefault="00916561" w:rsidP="00916561">
            <w:pPr>
              <w:spacing w:before="60" w:after="60"/>
              <w:jc w:val="center"/>
              <w:rPr>
                <w:rFonts w:ascii="GHEA Grapalat" w:eastAsia="Calibri" w:hAnsi="GHEA Grapalat" w:cs="Times New Roman"/>
                <w:lang w:val="en-US"/>
              </w:rPr>
            </w:pPr>
            <w:r w:rsidRPr="001D4A74">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tr w:rsidR="00916561" w:rsidTr="00E9266D">
        <w:trPr>
          <w:trHeight w:val="285"/>
        </w:trPr>
        <w:tc>
          <w:tcPr>
            <w:tcW w:w="567" w:type="dxa"/>
            <w:tcBorders>
              <w:top w:val="single" w:sz="4" w:space="0" w:color="auto"/>
              <w:bottom w:val="single" w:sz="4"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86.</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170934">
              <w:rPr>
                <w:rFonts w:ascii="GHEA Grapalat" w:hAnsi="GHEA Grapalat"/>
              </w:rPr>
              <w:t>Օձուն</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0,</w:t>
            </w:r>
            <w:r w:rsidRPr="00F843E2">
              <w:rPr>
                <w:rFonts w:ascii="GHEA Grapalat" w:eastAsia="Calibri" w:hAnsi="GHEA Grapalat" w:cs="Times New Roman"/>
                <w:lang w:val="hy-AM"/>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843E2"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w:t>
            </w:r>
            <w:r w:rsidRPr="00F843E2">
              <w:rPr>
                <w:rFonts w:ascii="GHEA Grapalat" w:eastAsia="Calibri" w:hAnsi="GHEA Grapalat" w:cs="Times New Roman"/>
                <w:lang w:val="en-US"/>
              </w:rPr>
              <w:t xml:space="preserve">  ( 0,3</w:t>
            </w:r>
            <w:r>
              <w:rPr>
                <w:rFonts w:ascii="GHEA Grapalat" w:eastAsia="Calibri" w:hAnsi="GHEA Grapalat" w:cs="Times New Roman"/>
                <w:lang w:val="en-US"/>
              </w:rPr>
              <w:t>0</w:t>
            </w:r>
            <w:r w:rsidRPr="00F843E2">
              <w:rPr>
                <w:rFonts w:ascii="GHEA Grapalat" w:eastAsia="Calibri" w:hAnsi="GHEA Grapalat" w:cs="Times New Roman"/>
                <w:lang w:val="en-US"/>
              </w:rPr>
              <w:t xml:space="preserve"> )</w:t>
            </w:r>
          </w:p>
        </w:tc>
        <w:tc>
          <w:tcPr>
            <w:tcW w:w="1560" w:type="dxa"/>
            <w:shd w:val="clear" w:color="auto" w:fill="auto"/>
            <w:vAlign w:val="center"/>
          </w:tcPr>
          <w:p w:rsidR="00916561" w:rsidRPr="00F843E2" w:rsidRDefault="00720507"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6</w:t>
            </w:r>
          </w:p>
        </w:tc>
      </w:tr>
      <w:tr w:rsidR="00916561" w:rsidTr="00E9266D">
        <w:trPr>
          <w:trHeight w:val="285"/>
        </w:trPr>
        <w:tc>
          <w:tcPr>
            <w:tcW w:w="567" w:type="dxa"/>
            <w:tcBorders>
              <w:top w:val="single" w:sz="4" w:space="0" w:color="auto"/>
              <w:bottom w:val="single" w:sz="12" w:space="0" w:color="auto"/>
            </w:tcBorders>
            <w:shd w:val="clear" w:color="auto" w:fill="EAF1DD" w:themeFill="accent3" w:themeFillTint="33"/>
            <w:vAlign w:val="center"/>
          </w:tcPr>
          <w:p w:rsidR="00916561"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87.</w:t>
            </w:r>
          </w:p>
        </w:tc>
        <w:tc>
          <w:tcPr>
            <w:tcW w:w="1985" w:type="dxa"/>
            <w:vAlign w:val="center"/>
          </w:tcPr>
          <w:p w:rsidR="00916561" w:rsidRPr="00170934" w:rsidRDefault="00916561" w:rsidP="00916561">
            <w:pPr>
              <w:spacing w:before="60" w:after="60"/>
              <w:rPr>
                <w:rFonts w:ascii="GHEA Grapalat" w:eastAsia="Calibri" w:hAnsi="GHEA Grapalat" w:cs="Times New Roman"/>
                <w:color w:val="C00000"/>
                <w:lang w:val="en-US"/>
              </w:rPr>
            </w:pPr>
            <w:r w:rsidRPr="0004695C">
              <w:rPr>
                <w:rFonts w:ascii="GHEA Grapalat" w:hAnsi="GHEA Grapalat" w:cs="GHEA Grapalat"/>
                <w:lang w:val="hy-AM" w:eastAsia="ru-RU"/>
              </w:rPr>
              <w:t>Ֆանտան</w:t>
            </w:r>
          </w:p>
        </w:tc>
        <w:tc>
          <w:tcPr>
            <w:tcW w:w="1559" w:type="dxa"/>
            <w:vAlign w:val="center"/>
          </w:tcPr>
          <w:p w:rsidR="00916561" w:rsidRPr="00170934" w:rsidRDefault="00916561" w:rsidP="00916561">
            <w:pPr>
              <w:spacing w:before="60" w:after="60"/>
              <w:jc w:val="center"/>
              <w:rPr>
                <w:rFonts w:ascii="GHEA Grapalat" w:eastAsia="Calibri" w:hAnsi="GHEA Grapalat" w:cs="Times New Roman"/>
                <w:color w:val="C00000"/>
                <w:lang w:val="en-US"/>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w:t>
            </w:r>
            <w:r w:rsidRPr="00F843E2">
              <w:rPr>
                <w:rFonts w:ascii="GHEA Grapalat" w:eastAsia="Calibri" w:hAnsi="GHEA Grapalat" w:cs="Times New Roman"/>
              </w:rPr>
              <w:t xml:space="preserve"> </w:t>
            </w:r>
            <w:r>
              <w:rPr>
                <w:rFonts w:ascii="GHEA Grapalat" w:eastAsia="Calibri" w:hAnsi="GHEA Grapalat" w:cs="Times New Roman"/>
                <w:lang w:val="hy-AM"/>
              </w:rPr>
              <w:t>1</w:t>
            </w:r>
            <w:r w:rsidRPr="00F843E2">
              <w:rPr>
                <w:rFonts w:ascii="GHEA Grapalat" w:eastAsia="Calibri" w:hAnsi="GHEA Grapalat" w:cs="Times New Roman"/>
              </w:rPr>
              <w:t>,</w:t>
            </w:r>
            <w:r>
              <w:rPr>
                <w:rFonts w:ascii="GHEA Grapalat" w:eastAsia="Calibri" w:hAnsi="GHEA Grapalat" w:cs="Times New Roman"/>
                <w:lang w:val="en-US"/>
              </w:rPr>
              <w:t>5</w:t>
            </w:r>
            <w:r w:rsidRPr="00F843E2">
              <w:rPr>
                <w:rFonts w:ascii="GHEA Grapalat" w:eastAsia="Calibri" w:hAnsi="GHEA Grapalat" w:cs="Times New Roman"/>
                <w:lang w:val="en-US"/>
              </w:rPr>
              <w:t xml:space="preserve"> )</w:t>
            </w:r>
          </w:p>
        </w:tc>
        <w:tc>
          <w:tcPr>
            <w:tcW w:w="1559" w:type="dxa"/>
            <w:shd w:val="clear" w:color="auto" w:fill="auto"/>
            <w:vAlign w:val="center"/>
          </w:tcPr>
          <w:p w:rsidR="00916561" w:rsidRPr="00F320E0" w:rsidRDefault="00916561" w:rsidP="00916561">
            <w:pPr>
              <w:spacing w:before="60" w:after="60"/>
              <w:jc w:val="center"/>
              <w:rPr>
                <w:rFonts w:ascii="GHEA Grapalat" w:eastAsia="Calibri" w:hAnsi="GHEA Grapalat" w:cs="Times New Roman"/>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( 0,38 )</w:t>
            </w:r>
          </w:p>
        </w:tc>
        <w:tc>
          <w:tcPr>
            <w:tcW w:w="1560" w:type="dxa"/>
            <w:shd w:val="clear" w:color="auto" w:fill="auto"/>
            <w:vAlign w:val="center"/>
          </w:tcPr>
          <w:p w:rsidR="00916561" w:rsidRPr="00F10A47" w:rsidRDefault="00916561" w:rsidP="00916561">
            <w:pPr>
              <w:spacing w:before="60" w:after="60"/>
              <w:jc w:val="center"/>
              <w:rPr>
                <w:rFonts w:ascii="GHEA Grapalat" w:eastAsia="Calibri" w:hAnsi="GHEA Grapalat" w:cs="Times New Roman"/>
                <w:sz w:val="20"/>
                <w:szCs w:val="20"/>
              </w:rPr>
            </w:pPr>
            <w:r w:rsidRPr="00170934">
              <w:rPr>
                <w:rFonts w:ascii="GHEA Grapalat" w:eastAsia="Calibri" w:hAnsi="GHEA Grapalat" w:cs="Times New Roman"/>
                <w:color w:val="C00000"/>
                <w:lang w:val="en-US"/>
              </w:rPr>
              <w:t>III</w:t>
            </w:r>
            <w:r w:rsidRPr="00F843E2">
              <w:rPr>
                <w:rFonts w:ascii="GHEA Grapalat" w:eastAsia="Calibri" w:hAnsi="GHEA Grapalat" w:cs="Times New Roman"/>
                <w:lang w:val="en-US"/>
              </w:rPr>
              <w:t xml:space="preserve">  ( </w:t>
            </w:r>
            <w:r>
              <w:rPr>
                <w:rFonts w:ascii="GHEA Grapalat" w:eastAsia="Calibri" w:hAnsi="GHEA Grapalat" w:cs="Times New Roman"/>
                <w:lang w:val="en-US"/>
              </w:rPr>
              <w:t>10</w:t>
            </w:r>
            <w:r w:rsidRPr="00F843E2">
              <w:rPr>
                <w:rFonts w:ascii="GHEA Grapalat" w:eastAsia="Calibri" w:hAnsi="GHEA Grapalat" w:cs="Times New Roman"/>
                <w:lang w:val="en-US"/>
              </w:rPr>
              <w:t xml:space="preserve"> )</w:t>
            </w:r>
          </w:p>
        </w:tc>
        <w:tc>
          <w:tcPr>
            <w:tcW w:w="1275" w:type="dxa"/>
            <w:shd w:val="clear" w:color="auto" w:fill="auto"/>
            <w:vAlign w:val="center"/>
          </w:tcPr>
          <w:p w:rsidR="00916561" w:rsidRPr="00110FF6"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14</w:t>
            </w:r>
          </w:p>
        </w:tc>
        <w:tc>
          <w:tcPr>
            <w:tcW w:w="1134" w:type="dxa"/>
            <w:shd w:val="clear" w:color="auto" w:fill="auto"/>
            <w:vAlign w:val="center"/>
          </w:tcPr>
          <w:p w:rsidR="00916561" w:rsidRPr="00475DE5" w:rsidRDefault="00916561" w:rsidP="00916561">
            <w:pPr>
              <w:spacing w:before="60" w:after="60"/>
              <w:jc w:val="center"/>
              <w:rPr>
                <w:rFonts w:ascii="GHEA Grapalat" w:eastAsia="Calibri" w:hAnsi="GHEA Grapalat" w:cs="Times New Roman"/>
                <w:lang w:val="en-US"/>
              </w:rPr>
            </w:pPr>
            <w:r>
              <w:rPr>
                <w:rFonts w:ascii="GHEA Grapalat" w:eastAsia="Calibri" w:hAnsi="GHEA Grapalat" w:cs="Times New Roman"/>
                <w:lang w:val="en-US"/>
              </w:rPr>
              <w:t>8</w:t>
            </w:r>
          </w:p>
        </w:tc>
      </w:tr>
      <w:bookmarkEnd w:id="36"/>
    </w:tbl>
    <w:p w:rsidR="00B33FC9" w:rsidRDefault="00B33FC9" w:rsidP="00832538">
      <w:pPr>
        <w:spacing w:after="0" w:line="240" w:lineRule="auto"/>
        <w:rPr>
          <w:rFonts w:ascii="GHEA Grapalat" w:hAnsi="GHEA Grapalat"/>
          <w:color w:val="FF0000"/>
          <w:sz w:val="20"/>
          <w:szCs w:val="20"/>
        </w:rPr>
      </w:pPr>
    </w:p>
    <w:sectPr w:rsidR="00B33FC9" w:rsidSect="00605E08">
      <w:pgSz w:w="11906" w:h="16838" w:code="9"/>
      <w:pgMar w:top="851" w:right="851" w:bottom="851"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544" w:rsidRDefault="00691544" w:rsidP="00A16D4E">
      <w:pPr>
        <w:spacing w:after="0" w:line="240" w:lineRule="auto"/>
      </w:pPr>
      <w:r>
        <w:separator/>
      </w:r>
    </w:p>
  </w:endnote>
  <w:endnote w:type="continuationSeparator" w:id="0">
    <w:p w:rsidR="00691544" w:rsidRDefault="00691544" w:rsidP="00A16D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Armenian">
    <w:panose1 w:val="020B0604020202020204"/>
    <w:charset w:val="00"/>
    <w:family w:val="swiss"/>
    <w:pitch w:val="variable"/>
    <w:sig w:usb0="00000003" w:usb1="00000000" w:usb2="00000000" w:usb3="00000000" w:csb0="00000001" w:csb1="00000000"/>
  </w:font>
  <w:font w:name="ArTarumianHelvetica">
    <w:panose1 w:val="020B0604020202020204"/>
    <w:charset w:val="00"/>
    <w:family w:val="swiss"/>
    <w:pitch w:val="variable"/>
    <w:sig w:usb0="00000003" w:usb1="00000000" w:usb2="00000000" w:usb3="00000000" w:csb0="00000001" w:csb1="00000000"/>
  </w:font>
  <w:font w:name="GHEA Grapalat">
    <w:altName w:val="Arial"/>
    <w:panose1 w:val="02000506050000020003"/>
    <w:charset w:val="00"/>
    <w:family w:val="modern"/>
    <w:notTrueType/>
    <w:pitch w:val="variable"/>
    <w:sig w:usb0="A00006AF"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F6" w:rsidRPr="005A5C0A" w:rsidRDefault="00E269B3">
    <w:pPr>
      <w:pStyle w:val="Footer"/>
      <w:rPr>
        <w:sz w:val="24"/>
      </w:rPr>
    </w:pPr>
    <w:sdt>
      <w:sdtPr>
        <w:rPr>
          <w:sz w:val="24"/>
        </w:rPr>
        <w:id w:val="-734233320"/>
        <w:docPartObj>
          <w:docPartGallery w:val="Page Numbers (Bottom of Page)"/>
          <w:docPartUnique/>
        </w:docPartObj>
      </w:sdtPr>
      <w:sdtContent>
        <w:r w:rsidRPr="005A5C0A">
          <w:rPr>
            <w:rFonts w:ascii="GHEA Grapalat" w:hAnsi="GHEA Grapalat"/>
          </w:rPr>
          <w:fldChar w:fldCharType="begin"/>
        </w:r>
        <w:r w:rsidR="00B659F6" w:rsidRPr="005A5C0A">
          <w:rPr>
            <w:rFonts w:ascii="GHEA Grapalat" w:hAnsi="GHEA Grapalat"/>
          </w:rPr>
          <w:instrText>PAGE   \* MERGEFORMAT</w:instrText>
        </w:r>
        <w:r w:rsidRPr="005A5C0A">
          <w:rPr>
            <w:rFonts w:ascii="GHEA Grapalat" w:hAnsi="GHEA Grapalat"/>
          </w:rPr>
          <w:fldChar w:fldCharType="separate"/>
        </w:r>
        <w:r w:rsidR="00CE1C3F">
          <w:rPr>
            <w:rFonts w:ascii="GHEA Grapalat" w:hAnsi="GHEA Grapalat"/>
            <w:noProof/>
          </w:rPr>
          <w:t>210</w:t>
        </w:r>
        <w:r w:rsidRPr="005A5C0A">
          <w:rPr>
            <w:rFonts w:ascii="GHEA Grapalat" w:hAnsi="GHEA Grapalat"/>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301283"/>
      <w:docPartObj>
        <w:docPartGallery w:val="Page Numbers (Bottom of Page)"/>
        <w:docPartUnique/>
      </w:docPartObj>
    </w:sdtPr>
    <w:sdtContent>
      <w:p w:rsidR="00B659F6" w:rsidRPr="000540C3" w:rsidRDefault="00E269B3" w:rsidP="000540C3">
        <w:pPr>
          <w:pStyle w:val="Footer"/>
          <w:jc w:val="right"/>
        </w:pPr>
        <w:r w:rsidRPr="00267A3A">
          <w:rPr>
            <w:rFonts w:ascii="GHEA Grapalat" w:hAnsi="GHEA Grapalat"/>
          </w:rPr>
          <w:fldChar w:fldCharType="begin"/>
        </w:r>
        <w:r w:rsidR="00B659F6" w:rsidRPr="00267A3A">
          <w:rPr>
            <w:rFonts w:ascii="GHEA Grapalat" w:hAnsi="GHEA Grapalat"/>
          </w:rPr>
          <w:instrText>PAGE   \* MERGEFORMAT</w:instrText>
        </w:r>
        <w:r w:rsidRPr="00267A3A">
          <w:rPr>
            <w:rFonts w:ascii="GHEA Grapalat" w:hAnsi="GHEA Grapalat"/>
          </w:rPr>
          <w:fldChar w:fldCharType="separate"/>
        </w:r>
        <w:r w:rsidR="00CE1C3F">
          <w:rPr>
            <w:rFonts w:ascii="GHEA Grapalat" w:hAnsi="GHEA Grapalat"/>
            <w:noProof/>
          </w:rPr>
          <w:t>211</w:t>
        </w:r>
        <w:r w:rsidRPr="00267A3A">
          <w:rPr>
            <w:rFonts w:ascii="GHEA Grapalat" w:hAnsi="GHEA Grapalat"/>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544" w:rsidRDefault="00691544" w:rsidP="00A16D4E">
      <w:pPr>
        <w:spacing w:after="0" w:line="240" w:lineRule="auto"/>
      </w:pPr>
      <w:r>
        <w:separator/>
      </w:r>
    </w:p>
  </w:footnote>
  <w:footnote w:type="continuationSeparator" w:id="0">
    <w:p w:rsidR="00691544" w:rsidRDefault="00691544" w:rsidP="00A16D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F6" w:rsidRPr="00346F39" w:rsidRDefault="00B659F6">
    <w:pPr>
      <w:pStyle w:val="Header"/>
      <w:rPr>
        <w:lang w:val="hy-AM"/>
      </w:rPr>
    </w:pPr>
    <w:r>
      <w:rPr>
        <w:rStyle w:val="PageNumber"/>
        <w:rFonts w:ascii="GHEA Grapalat" w:hAnsi="GHEA Grapalat"/>
        <w:sz w:val="24"/>
        <w:szCs w:val="24"/>
        <w:lang w:val="hy-AM"/>
      </w:rPr>
      <w:t>ՀՀՇՆ</w:t>
    </w:r>
    <w:r w:rsidRPr="00346F39">
      <w:rPr>
        <w:rStyle w:val="PageNumber"/>
        <w:rFonts w:ascii="GHEA Grapalat" w:hAnsi="GHEA Grapalat"/>
        <w:sz w:val="24"/>
        <w:szCs w:val="24"/>
        <w:lang w:val="en-US"/>
      </w:rPr>
      <w:t xml:space="preserve"> </w:t>
    </w:r>
    <w:r>
      <w:rPr>
        <w:rStyle w:val="PageNumber"/>
        <w:rFonts w:ascii="GHEA Grapalat" w:hAnsi="GHEA Grapalat"/>
        <w:color w:val="FF0000"/>
        <w:sz w:val="24"/>
        <w:szCs w:val="24"/>
        <w:lang w:val="en-US"/>
      </w:rPr>
      <w:t>__</w:t>
    </w:r>
    <w:r w:rsidRPr="00503C82">
      <w:rPr>
        <w:rStyle w:val="PageNumber"/>
        <w:rFonts w:ascii="GHEA Grapalat" w:hAnsi="GHEA Grapalat"/>
        <w:sz w:val="24"/>
        <w:szCs w:val="24"/>
        <w:lang w:val="en-US"/>
      </w:rPr>
      <w:t>-</w:t>
    </w:r>
    <w:r>
      <w:rPr>
        <w:rStyle w:val="PageNumber"/>
        <w:rFonts w:ascii="GHEA Grapalat" w:hAnsi="GHEA Grapalat"/>
        <w:color w:val="FF0000"/>
        <w:sz w:val="24"/>
        <w:szCs w:val="24"/>
        <w:lang w:val="en-US"/>
      </w:rPr>
      <w:t>__</w:t>
    </w:r>
    <w:r w:rsidRPr="00503C82">
      <w:rPr>
        <w:rStyle w:val="PageNumber"/>
        <w:rFonts w:ascii="GHEA Grapalat" w:hAnsi="GHEA Grapalat"/>
        <w:sz w:val="24"/>
        <w:szCs w:val="24"/>
        <w:lang w:val="en-US"/>
      </w:rPr>
      <w:t>-</w:t>
    </w:r>
    <w:r w:rsidRPr="00B468D5">
      <w:rPr>
        <w:rStyle w:val="PageNumber"/>
        <w:rFonts w:ascii="GHEA Grapalat" w:hAnsi="GHEA Grapalat"/>
        <w:sz w:val="24"/>
        <w:szCs w:val="24"/>
        <w:lang w:val="hy-AM"/>
      </w:rPr>
      <w:t>202</w:t>
    </w:r>
    <w:r>
      <w:rPr>
        <w:rStyle w:val="PageNumber"/>
        <w:rFonts w:ascii="GHEA Grapalat" w:hAnsi="GHEA Grapalat"/>
        <w:color w:val="FF0000"/>
        <w:sz w:val="24"/>
        <w:szCs w:val="24"/>
        <w:lang w:val="en-US"/>
      </w:rPr>
      <w:t>_</w:t>
    </w:r>
    <w:r w:rsidRPr="00346F39">
      <w:rPr>
        <w:rStyle w:val="PageNumber"/>
        <w:rFonts w:ascii="GHEA Grapalat" w:hAnsi="GHEA Grapalat"/>
        <w:color w:val="FFFFFF" w:themeColor="background1"/>
        <w:sz w:val="24"/>
        <w:szCs w:val="24"/>
        <w:lang w:val="en-US"/>
      </w:rPr>
      <w:t>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F6" w:rsidRPr="00503C82" w:rsidRDefault="00B659F6" w:rsidP="001156B9">
    <w:pPr>
      <w:pStyle w:val="Header"/>
      <w:ind w:right="-1"/>
      <w:jc w:val="right"/>
      <w:rPr>
        <w:rFonts w:ascii="GHEA Grapalat" w:hAnsi="GHEA Grapalat"/>
        <w:sz w:val="24"/>
        <w:szCs w:val="24"/>
        <w:lang w:val="en-US"/>
      </w:rPr>
    </w:pPr>
    <w:r>
      <w:rPr>
        <w:rStyle w:val="PageNumber"/>
        <w:rFonts w:ascii="GHEA Grapalat" w:hAnsi="GHEA Grapalat"/>
        <w:sz w:val="24"/>
        <w:szCs w:val="24"/>
      </w:rPr>
      <w:t>СНРА</w:t>
    </w:r>
    <w:r w:rsidRPr="00346F39">
      <w:rPr>
        <w:rStyle w:val="PageNumber"/>
        <w:rFonts w:ascii="GHEA Grapalat" w:hAnsi="GHEA Grapalat"/>
        <w:sz w:val="24"/>
        <w:szCs w:val="24"/>
        <w:lang w:val="en-US"/>
      </w:rPr>
      <w:t xml:space="preserve"> </w:t>
    </w:r>
    <w:r>
      <w:rPr>
        <w:rStyle w:val="PageNumber"/>
        <w:rFonts w:ascii="GHEA Grapalat" w:hAnsi="GHEA Grapalat"/>
        <w:color w:val="FF0000"/>
        <w:sz w:val="24"/>
        <w:szCs w:val="24"/>
        <w:lang w:val="en-US"/>
      </w:rPr>
      <w:t>__</w:t>
    </w:r>
    <w:r w:rsidRPr="00503C82">
      <w:rPr>
        <w:rStyle w:val="PageNumber"/>
        <w:rFonts w:ascii="GHEA Grapalat" w:hAnsi="GHEA Grapalat"/>
        <w:sz w:val="24"/>
        <w:szCs w:val="24"/>
        <w:lang w:val="en-US"/>
      </w:rPr>
      <w:t>-</w:t>
    </w:r>
    <w:r>
      <w:rPr>
        <w:rStyle w:val="PageNumber"/>
        <w:rFonts w:ascii="GHEA Grapalat" w:hAnsi="GHEA Grapalat"/>
        <w:color w:val="FF0000"/>
        <w:sz w:val="24"/>
        <w:szCs w:val="24"/>
        <w:lang w:val="en-US"/>
      </w:rPr>
      <w:t>__</w:t>
    </w:r>
    <w:r w:rsidRPr="00503C82">
      <w:rPr>
        <w:rStyle w:val="PageNumber"/>
        <w:rFonts w:ascii="GHEA Grapalat" w:hAnsi="GHEA Grapalat"/>
        <w:sz w:val="24"/>
        <w:szCs w:val="24"/>
        <w:lang w:val="en-US"/>
      </w:rPr>
      <w:t>-</w:t>
    </w:r>
    <w:r w:rsidRPr="00B468D5">
      <w:rPr>
        <w:rStyle w:val="PageNumber"/>
        <w:rFonts w:ascii="GHEA Grapalat" w:hAnsi="GHEA Grapalat"/>
        <w:sz w:val="24"/>
        <w:szCs w:val="24"/>
        <w:lang w:val="hy-AM"/>
      </w:rPr>
      <w:t>202</w:t>
    </w:r>
    <w:r>
      <w:rPr>
        <w:rStyle w:val="PageNumber"/>
        <w:rFonts w:ascii="GHEA Grapalat" w:hAnsi="GHEA Grapalat"/>
        <w:color w:val="FF0000"/>
        <w:sz w:val="24"/>
        <w:szCs w:val="24"/>
        <w:lang w:val="en-US"/>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15F48"/>
    <w:multiLevelType w:val="hybridMultilevel"/>
    <w:tmpl w:val="7966DBCC"/>
    <w:lvl w:ilvl="0" w:tplc="BA667B6C">
      <w:numFmt w:val="decimalZero"/>
      <w:lvlText w:val="%1."/>
      <w:lvlJc w:val="left"/>
      <w:pPr>
        <w:ind w:left="1107" w:hanging="540"/>
      </w:pPr>
      <w:rPr>
        <w:rFonts w:hint="default"/>
        <w:b/>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499471B"/>
    <w:multiLevelType w:val="hybridMultilevel"/>
    <w:tmpl w:val="70A4A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DF1341"/>
    <w:multiLevelType w:val="multilevel"/>
    <w:tmpl w:val="CD109AA8"/>
    <w:lvl w:ilvl="0">
      <w:start w:val="1"/>
      <w:numFmt w:val="decimal"/>
      <w:lvlText w:val="%1."/>
      <w:lvlJc w:val="left"/>
      <w:pPr>
        <w:ind w:left="927" w:hanging="360"/>
      </w:pPr>
      <w:rPr>
        <w:rFonts w:hint="default"/>
        <w:color w:val="auto"/>
      </w:rPr>
    </w:lvl>
    <w:lvl w:ilvl="1">
      <w:start w:val="1"/>
      <w:numFmt w:val="decimal"/>
      <w:isLgl/>
      <w:lvlText w:val="%1.%2"/>
      <w:lvlJc w:val="left"/>
      <w:pPr>
        <w:ind w:left="1227" w:hanging="660"/>
      </w:pPr>
      <w:rPr>
        <w:rFonts w:hint="default"/>
      </w:rPr>
    </w:lvl>
    <w:lvl w:ilvl="2">
      <w:start w:val="1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
    <w:nsid w:val="373E7208"/>
    <w:multiLevelType w:val="hybridMultilevel"/>
    <w:tmpl w:val="2A0EE480"/>
    <w:lvl w:ilvl="0" w:tplc="0C009B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hideGrammaticalErrors/>
  <w:proofState w:grammar="clean"/>
  <w:defaultTabStop w:val="709"/>
  <w:evenAndOddHeaders/>
  <w:characterSpacingControl w:val="doNotCompress"/>
  <w:hdrShapeDefaults>
    <o:shapedefaults v:ext="edit" spidmax="8194"/>
  </w:hdrShapeDefaults>
  <w:footnotePr>
    <w:footnote w:id="-1"/>
    <w:footnote w:id="0"/>
  </w:footnotePr>
  <w:endnotePr>
    <w:endnote w:id="-1"/>
    <w:endnote w:id="0"/>
  </w:endnotePr>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E847CD"/>
    <w:rsid w:val="00000475"/>
    <w:rsid w:val="00000750"/>
    <w:rsid w:val="0000075A"/>
    <w:rsid w:val="00001A8B"/>
    <w:rsid w:val="00001B5D"/>
    <w:rsid w:val="0000215C"/>
    <w:rsid w:val="000022BC"/>
    <w:rsid w:val="00002465"/>
    <w:rsid w:val="000025E7"/>
    <w:rsid w:val="00002872"/>
    <w:rsid w:val="00003BA5"/>
    <w:rsid w:val="00003E14"/>
    <w:rsid w:val="00003FA0"/>
    <w:rsid w:val="000041F2"/>
    <w:rsid w:val="000045A9"/>
    <w:rsid w:val="000047FE"/>
    <w:rsid w:val="00004880"/>
    <w:rsid w:val="000056CF"/>
    <w:rsid w:val="0000583A"/>
    <w:rsid w:val="000058D6"/>
    <w:rsid w:val="0000614B"/>
    <w:rsid w:val="00006994"/>
    <w:rsid w:val="000075A2"/>
    <w:rsid w:val="0000789B"/>
    <w:rsid w:val="00007D47"/>
    <w:rsid w:val="0001001A"/>
    <w:rsid w:val="0001065C"/>
    <w:rsid w:val="000109FF"/>
    <w:rsid w:val="00010BEA"/>
    <w:rsid w:val="00010D08"/>
    <w:rsid w:val="000115E4"/>
    <w:rsid w:val="000118BE"/>
    <w:rsid w:val="00011B26"/>
    <w:rsid w:val="000126B1"/>
    <w:rsid w:val="0001281D"/>
    <w:rsid w:val="0001287C"/>
    <w:rsid w:val="00012C60"/>
    <w:rsid w:val="00012CC5"/>
    <w:rsid w:val="00012E4D"/>
    <w:rsid w:val="00013189"/>
    <w:rsid w:val="000139FA"/>
    <w:rsid w:val="00013E76"/>
    <w:rsid w:val="00013F61"/>
    <w:rsid w:val="00014311"/>
    <w:rsid w:val="0001431C"/>
    <w:rsid w:val="00014721"/>
    <w:rsid w:val="00014DAD"/>
    <w:rsid w:val="00014DD4"/>
    <w:rsid w:val="00015377"/>
    <w:rsid w:val="000157BF"/>
    <w:rsid w:val="00016183"/>
    <w:rsid w:val="00016AC8"/>
    <w:rsid w:val="00016C08"/>
    <w:rsid w:val="00017805"/>
    <w:rsid w:val="000202D2"/>
    <w:rsid w:val="00020784"/>
    <w:rsid w:val="00021570"/>
    <w:rsid w:val="00021BD1"/>
    <w:rsid w:val="00021FFA"/>
    <w:rsid w:val="000221F8"/>
    <w:rsid w:val="00022399"/>
    <w:rsid w:val="00022AD3"/>
    <w:rsid w:val="00022B17"/>
    <w:rsid w:val="0002314F"/>
    <w:rsid w:val="00023255"/>
    <w:rsid w:val="0002361C"/>
    <w:rsid w:val="0002369E"/>
    <w:rsid w:val="000239BC"/>
    <w:rsid w:val="00023F50"/>
    <w:rsid w:val="000240CA"/>
    <w:rsid w:val="00024AFF"/>
    <w:rsid w:val="00024BE5"/>
    <w:rsid w:val="000254AC"/>
    <w:rsid w:val="00025755"/>
    <w:rsid w:val="00025BD2"/>
    <w:rsid w:val="00025F1E"/>
    <w:rsid w:val="000260A0"/>
    <w:rsid w:val="000269F2"/>
    <w:rsid w:val="00027145"/>
    <w:rsid w:val="000271D7"/>
    <w:rsid w:val="00027237"/>
    <w:rsid w:val="00027364"/>
    <w:rsid w:val="000274F1"/>
    <w:rsid w:val="00027A7A"/>
    <w:rsid w:val="00027C59"/>
    <w:rsid w:val="00027DF5"/>
    <w:rsid w:val="00027F1A"/>
    <w:rsid w:val="000304A0"/>
    <w:rsid w:val="00030AB5"/>
    <w:rsid w:val="000315F8"/>
    <w:rsid w:val="00031D99"/>
    <w:rsid w:val="00032049"/>
    <w:rsid w:val="000335BC"/>
    <w:rsid w:val="00033F05"/>
    <w:rsid w:val="000342B5"/>
    <w:rsid w:val="000347FC"/>
    <w:rsid w:val="000349F4"/>
    <w:rsid w:val="00034E53"/>
    <w:rsid w:val="00034EAB"/>
    <w:rsid w:val="00035A92"/>
    <w:rsid w:val="00035EA3"/>
    <w:rsid w:val="000360E8"/>
    <w:rsid w:val="000363C4"/>
    <w:rsid w:val="0003692B"/>
    <w:rsid w:val="00036F87"/>
    <w:rsid w:val="00037EC5"/>
    <w:rsid w:val="00037F1B"/>
    <w:rsid w:val="000405CF"/>
    <w:rsid w:val="0004081E"/>
    <w:rsid w:val="00040C14"/>
    <w:rsid w:val="00040C15"/>
    <w:rsid w:val="000415E9"/>
    <w:rsid w:val="00041740"/>
    <w:rsid w:val="000419A0"/>
    <w:rsid w:val="00041DDC"/>
    <w:rsid w:val="00041EB0"/>
    <w:rsid w:val="00042548"/>
    <w:rsid w:val="0004265E"/>
    <w:rsid w:val="00042BC2"/>
    <w:rsid w:val="000431D6"/>
    <w:rsid w:val="000435C3"/>
    <w:rsid w:val="0004380C"/>
    <w:rsid w:val="00043906"/>
    <w:rsid w:val="000439D7"/>
    <w:rsid w:val="0004402D"/>
    <w:rsid w:val="0004408D"/>
    <w:rsid w:val="00044216"/>
    <w:rsid w:val="00044B1D"/>
    <w:rsid w:val="00044FE9"/>
    <w:rsid w:val="000457EE"/>
    <w:rsid w:val="00046625"/>
    <w:rsid w:val="0004695C"/>
    <w:rsid w:val="000471F3"/>
    <w:rsid w:val="000475ED"/>
    <w:rsid w:val="00047A53"/>
    <w:rsid w:val="00047C15"/>
    <w:rsid w:val="00047E33"/>
    <w:rsid w:val="00047F37"/>
    <w:rsid w:val="00050227"/>
    <w:rsid w:val="0005057C"/>
    <w:rsid w:val="000506C3"/>
    <w:rsid w:val="000508CF"/>
    <w:rsid w:val="00050D36"/>
    <w:rsid w:val="00050F97"/>
    <w:rsid w:val="0005134B"/>
    <w:rsid w:val="000516E0"/>
    <w:rsid w:val="00051C86"/>
    <w:rsid w:val="0005201C"/>
    <w:rsid w:val="000520AD"/>
    <w:rsid w:val="000525AE"/>
    <w:rsid w:val="00052735"/>
    <w:rsid w:val="000528C9"/>
    <w:rsid w:val="00052A29"/>
    <w:rsid w:val="00052C76"/>
    <w:rsid w:val="00052FEA"/>
    <w:rsid w:val="0005305D"/>
    <w:rsid w:val="0005328C"/>
    <w:rsid w:val="000533AC"/>
    <w:rsid w:val="000535E4"/>
    <w:rsid w:val="00053688"/>
    <w:rsid w:val="00053E40"/>
    <w:rsid w:val="000540C3"/>
    <w:rsid w:val="000541B0"/>
    <w:rsid w:val="00054990"/>
    <w:rsid w:val="00055FED"/>
    <w:rsid w:val="00056039"/>
    <w:rsid w:val="000564BF"/>
    <w:rsid w:val="000566D0"/>
    <w:rsid w:val="00056889"/>
    <w:rsid w:val="00056BE1"/>
    <w:rsid w:val="00057C26"/>
    <w:rsid w:val="00060C5E"/>
    <w:rsid w:val="00060FAE"/>
    <w:rsid w:val="0006139C"/>
    <w:rsid w:val="00061A82"/>
    <w:rsid w:val="00061BA1"/>
    <w:rsid w:val="00061D8E"/>
    <w:rsid w:val="00062880"/>
    <w:rsid w:val="000628A5"/>
    <w:rsid w:val="00062AB4"/>
    <w:rsid w:val="000633DC"/>
    <w:rsid w:val="000637EB"/>
    <w:rsid w:val="00063B31"/>
    <w:rsid w:val="000643DE"/>
    <w:rsid w:val="00064431"/>
    <w:rsid w:val="00064716"/>
    <w:rsid w:val="00064760"/>
    <w:rsid w:val="00064917"/>
    <w:rsid w:val="000649D9"/>
    <w:rsid w:val="00064F10"/>
    <w:rsid w:val="000657A4"/>
    <w:rsid w:val="00065B7A"/>
    <w:rsid w:val="00065FFE"/>
    <w:rsid w:val="000663A7"/>
    <w:rsid w:val="000665B0"/>
    <w:rsid w:val="00066D5B"/>
    <w:rsid w:val="0006722D"/>
    <w:rsid w:val="0006732D"/>
    <w:rsid w:val="0006746B"/>
    <w:rsid w:val="000677B7"/>
    <w:rsid w:val="000677D8"/>
    <w:rsid w:val="00067AFB"/>
    <w:rsid w:val="00067D67"/>
    <w:rsid w:val="00067DF6"/>
    <w:rsid w:val="0007005F"/>
    <w:rsid w:val="00070879"/>
    <w:rsid w:val="00070C65"/>
    <w:rsid w:val="00070D63"/>
    <w:rsid w:val="00070E46"/>
    <w:rsid w:val="00071186"/>
    <w:rsid w:val="00071231"/>
    <w:rsid w:val="00071A69"/>
    <w:rsid w:val="00071DCD"/>
    <w:rsid w:val="00071DE2"/>
    <w:rsid w:val="00071FF4"/>
    <w:rsid w:val="0007200E"/>
    <w:rsid w:val="000722D9"/>
    <w:rsid w:val="000724C3"/>
    <w:rsid w:val="000724D9"/>
    <w:rsid w:val="00072B53"/>
    <w:rsid w:val="00072C57"/>
    <w:rsid w:val="00072FBF"/>
    <w:rsid w:val="00073536"/>
    <w:rsid w:val="000735F1"/>
    <w:rsid w:val="00073648"/>
    <w:rsid w:val="000736CD"/>
    <w:rsid w:val="000737B2"/>
    <w:rsid w:val="00074A4A"/>
    <w:rsid w:val="00074BF6"/>
    <w:rsid w:val="00075531"/>
    <w:rsid w:val="00075692"/>
    <w:rsid w:val="000759AA"/>
    <w:rsid w:val="000759FC"/>
    <w:rsid w:val="00075C78"/>
    <w:rsid w:val="00075E3C"/>
    <w:rsid w:val="000763A1"/>
    <w:rsid w:val="0007690F"/>
    <w:rsid w:val="00077078"/>
    <w:rsid w:val="00077421"/>
    <w:rsid w:val="00077596"/>
    <w:rsid w:val="0007760F"/>
    <w:rsid w:val="00077679"/>
    <w:rsid w:val="000777ED"/>
    <w:rsid w:val="00077980"/>
    <w:rsid w:val="000800CF"/>
    <w:rsid w:val="000802CF"/>
    <w:rsid w:val="0008102A"/>
    <w:rsid w:val="00081210"/>
    <w:rsid w:val="00081430"/>
    <w:rsid w:val="000818D6"/>
    <w:rsid w:val="00081AC2"/>
    <w:rsid w:val="00082623"/>
    <w:rsid w:val="00082726"/>
    <w:rsid w:val="00082827"/>
    <w:rsid w:val="00082EFD"/>
    <w:rsid w:val="00082F0F"/>
    <w:rsid w:val="000831CB"/>
    <w:rsid w:val="00083418"/>
    <w:rsid w:val="00083625"/>
    <w:rsid w:val="00083865"/>
    <w:rsid w:val="000839D5"/>
    <w:rsid w:val="00083D91"/>
    <w:rsid w:val="0008471C"/>
    <w:rsid w:val="000847F5"/>
    <w:rsid w:val="00084DCE"/>
    <w:rsid w:val="000851BE"/>
    <w:rsid w:val="0008599C"/>
    <w:rsid w:val="00085A10"/>
    <w:rsid w:val="00085AD8"/>
    <w:rsid w:val="0008639D"/>
    <w:rsid w:val="0008642B"/>
    <w:rsid w:val="000864A0"/>
    <w:rsid w:val="00086C09"/>
    <w:rsid w:val="00086CF4"/>
    <w:rsid w:val="00086D42"/>
    <w:rsid w:val="00086DBB"/>
    <w:rsid w:val="00086DCA"/>
    <w:rsid w:val="00086EAA"/>
    <w:rsid w:val="000872D2"/>
    <w:rsid w:val="0008756F"/>
    <w:rsid w:val="00087582"/>
    <w:rsid w:val="00087C28"/>
    <w:rsid w:val="00087FCB"/>
    <w:rsid w:val="000900AB"/>
    <w:rsid w:val="0009032D"/>
    <w:rsid w:val="00090CB2"/>
    <w:rsid w:val="00090DE3"/>
    <w:rsid w:val="00091172"/>
    <w:rsid w:val="000911FD"/>
    <w:rsid w:val="0009195D"/>
    <w:rsid w:val="00091DFE"/>
    <w:rsid w:val="00092131"/>
    <w:rsid w:val="000922F9"/>
    <w:rsid w:val="00092858"/>
    <w:rsid w:val="00092CFD"/>
    <w:rsid w:val="00093669"/>
    <w:rsid w:val="00093B01"/>
    <w:rsid w:val="00093D7F"/>
    <w:rsid w:val="0009406F"/>
    <w:rsid w:val="000942DC"/>
    <w:rsid w:val="00094354"/>
    <w:rsid w:val="00094530"/>
    <w:rsid w:val="00094C33"/>
    <w:rsid w:val="00094E3B"/>
    <w:rsid w:val="000954CF"/>
    <w:rsid w:val="0009555A"/>
    <w:rsid w:val="00095856"/>
    <w:rsid w:val="00095AFE"/>
    <w:rsid w:val="00095EC1"/>
    <w:rsid w:val="000966A4"/>
    <w:rsid w:val="000968EC"/>
    <w:rsid w:val="00096B5A"/>
    <w:rsid w:val="00096B7E"/>
    <w:rsid w:val="00096E3D"/>
    <w:rsid w:val="0009758C"/>
    <w:rsid w:val="000977F7"/>
    <w:rsid w:val="00097817"/>
    <w:rsid w:val="000978EF"/>
    <w:rsid w:val="00097A82"/>
    <w:rsid w:val="00097DE9"/>
    <w:rsid w:val="000A0451"/>
    <w:rsid w:val="000A06F5"/>
    <w:rsid w:val="000A0B05"/>
    <w:rsid w:val="000A1089"/>
    <w:rsid w:val="000A10CA"/>
    <w:rsid w:val="000A11DC"/>
    <w:rsid w:val="000A1BF6"/>
    <w:rsid w:val="000A1C59"/>
    <w:rsid w:val="000A20B0"/>
    <w:rsid w:val="000A2C1A"/>
    <w:rsid w:val="000A2D89"/>
    <w:rsid w:val="000A3026"/>
    <w:rsid w:val="000A3092"/>
    <w:rsid w:val="000A3726"/>
    <w:rsid w:val="000A3D71"/>
    <w:rsid w:val="000A3E3D"/>
    <w:rsid w:val="000A40CF"/>
    <w:rsid w:val="000A42D7"/>
    <w:rsid w:val="000A461B"/>
    <w:rsid w:val="000A47BA"/>
    <w:rsid w:val="000A47BE"/>
    <w:rsid w:val="000A53DD"/>
    <w:rsid w:val="000A5664"/>
    <w:rsid w:val="000A56C0"/>
    <w:rsid w:val="000A62A1"/>
    <w:rsid w:val="000A63C2"/>
    <w:rsid w:val="000A64D6"/>
    <w:rsid w:val="000A6854"/>
    <w:rsid w:val="000A6E76"/>
    <w:rsid w:val="000A7151"/>
    <w:rsid w:val="000A7239"/>
    <w:rsid w:val="000A791A"/>
    <w:rsid w:val="000A7D26"/>
    <w:rsid w:val="000A7FBF"/>
    <w:rsid w:val="000B06A3"/>
    <w:rsid w:val="000B0BAE"/>
    <w:rsid w:val="000B0CC3"/>
    <w:rsid w:val="000B13E3"/>
    <w:rsid w:val="000B172B"/>
    <w:rsid w:val="000B209B"/>
    <w:rsid w:val="000B23E4"/>
    <w:rsid w:val="000B2504"/>
    <w:rsid w:val="000B283A"/>
    <w:rsid w:val="000B4308"/>
    <w:rsid w:val="000B4313"/>
    <w:rsid w:val="000B4604"/>
    <w:rsid w:val="000B4835"/>
    <w:rsid w:val="000B4B72"/>
    <w:rsid w:val="000B4DA1"/>
    <w:rsid w:val="000B5272"/>
    <w:rsid w:val="000B599E"/>
    <w:rsid w:val="000B5F3C"/>
    <w:rsid w:val="000B5F86"/>
    <w:rsid w:val="000B754E"/>
    <w:rsid w:val="000B756D"/>
    <w:rsid w:val="000B7635"/>
    <w:rsid w:val="000B7774"/>
    <w:rsid w:val="000B7834"/>
    <w:rsid w:val="000B7853"/>
    <w:rsid w:val="000B78D5"/>
    <w:rsid w:val="000B7A84"/>
    <w:rsid w:val="000B7B70"/>
    <w:rsid w:val="000C0118"/>
    <w:rsid w:val="000C0121"/>
    <w:rsid w:val="000C06FD"/>
    <w:rsid w:val="000C0714"/>
    <w:rsid w:val="000C0AF1"/>
    <w:rsid w:val="000C0FF7"/>
    <w:rsid w:val="000C1185"/>
    <w:rsid w:val="000C11C5"/>
    <w:rsid w:val="000C11F9"/>
    <w:rsid w:val="000C12E0"/>
    <w:rsid w:val="000C132B"/>
    <w:rsid w:val="000C1B17"/>
    <w:rsid w:val="000C1D36"/>
    <w:rsid w:val="000C2CBB"/>
    <w:rsid w:val="000C3150"/>
    <w:rsid w:val="000C322A"/>
    <w:rsid w:val="000C3344"/>
    <w:rsid w:val="000C38DA"/>
    <w:rsid w:val="000C3AE1"/>
    <w:rsid w:val="000C3CEE"/>
    <w:rsid w:val="000C3F01"/>
    <w:rsid w:val="000C4352"/>
    <w:rsid w:val="000C475B"/>
    <w:rsid w:val="000C4896"/>
    <w:rsid w:val="000C4B9E"/>
    <w:rsid w:val="000C4ECC"/>
    <w:rsid w:val="000C4EFF"/>
    <w:rsid w:val="000C562E"/>
    <w:rsid w:val="000C5B31"/>
    <w:rsid w:val="000C6285"/>
    <w:rsid w:val="000C6C90"/>
    <w:rsid w:val="000C75F6"/>
    <w:rsid w:val="000D0219"/>
    <w:rsid w:val="000D0414"/>
    <w:rsid w:val="000D0580"/>
    <w:rsid w:val="000D0929"/>
    <w:rsid w:val="000D10B5"/>
    <w:rsid w:val="000D1969"/>
    <w:rsid w:val="000D1A7E"/>
    <w:rsid w:val="000D1BE6"/>
    <w:rsid w:val="000D1EB2"/>
    <w:rsid w:val="000D27A5"/>
    <w:rsid w:val="000D28DD"/>
    <w:rsid w:val="000D2ABC"/>
    <w:rsid w:val="000D309B"/>
    <w:rsid w:val="000D37F9"/>
    <w:rsid w:val="000D389C"/>
    <w:rsid w:val="000D3C32"/>
    <w:rsid w:val="000D3C87"/>
    <w:rsid w:val="000D4109"/>
    <w:rsid w:val="000D45E6"/>
    <w:rsid w:val="000D4D41"/>
    <w:rsid w:val="000D55B1"/>
    <w:rsid w:val="000D55D6"/>
    <w:rsid w:val="000D5A04"/>
    <w:rsid w:val="000D6002"/>
    <w:rsid w:val="000D6221"/>
    <w:rsid w:val="000D6424"/>
    <w:rsid w:val="000D6746"/>
    <w:rsid w:val="000D6D32"/>
    <w:rsid w:val="000D6E7B"/>
    <w:rsid w:val="000D729B"/>
    <w:rsid w:val="000D73C2"/>
    <w:rsid w:val="000D7535"/>
    <w:rsid w:val="000D76EC"/>
    <w:rsid w:val="000D7C79"/>
    <w:rsid w:val="000D7EB2"/>
    <w:rsid w:val="000E0096"/>
    <w:rsid w:val="000E02D0"/>
    <w:rsid w:val="000E05DD"/>
    <w:rsid w:val="000E076B"/>
    <w:rsid w:val="000E10C4"/>
    <w:rsid w:val="000E1DA7"/>
    <w:rsid w:val="000E25E2"/>
    <w:rsid w:val="000E2B64"/>
    <w:rsid w:val="000E2D19"/>
    <w:rsid w:val="000E30AE"/>
    <w:rsid w:val="000E324D"/>
    <w:rsid w:val="000E3970"/>
    <w:rsid w:val="000E3995"/>
    <w:rsid w:val="000E4002"/>
    <w:rsid w:val="000E44A2"/>
    <w:rsid w:val="000E4B86"/>
    <w:rsid w:val="000E4C70"/>
    <w:rsid w:val="000E522C"/>
    <w:rsid w:val="000E5478"/>
    <w:rsid w:val="000E573F"/>
    <w:rsid w:val="000E57AF"/>
    <w:rsid w:val="000E5B26"/>
    <w:rsid w:val="000E5EBA"/>
    <w:rsid w:val="000E6072"/>
    <w:rsid w:val="000E6297"/>
    <w:rsid w:val="000E6708"/>
    <w:rsid w:val="000E721F"/>
    <w:rsid w:val="000E769A"/>
    <w:rsid w:val="000E7BEE"/>
    <w:rsid w:val="000E7EE1"/>
    <w:rsid w:val="000F02E3"/>
    <w:rsid w:val="000F0606"/>
    <w:rsid w:val="000F0684"/>
    <w:rsid w:val="000F1561"/>
    <w:rsid w:val="000F1EE9"/>
    <w:rsid w:val="000F20A2"/>
    <w:rsid w:val="000F3002"/>
    <w:rsid w:val="000F333E"/>
    <w:rsid w:val="000F34AE"/>
    <w:rsid w:val="000F3C7C"/>
    <w:rsid w:val="000F3EF9"/>
    <w:rsid w:val="000F4043"/>
    <w:rsid w:val="000F43B4"/>
    <w:rsid w:val="000F4C6A"/>
    <w:rsid w:val="000F4E36"/>
    <w:rsid w:val="000F51A5"/>
    <w:rsid w:val="000F5589"/>
    <w:rsid w:val="000F55D4"/>
    <w:rsid w:val="000F591C"/>
    <w:rsid w:val="000F5F05"/>
    <w:rsid w:val="000F6135"/>
    <w:rsid w:val="000F6150"/>
    <w:rsid w:val="000F634B"/>
    <w:rsid w:val="000F6BD1"/>
    <w:rsid w:val="000F6D37"/>
    <w:rsid w:val="000F7635"/>
    <w:rsid w:val="00100065"/>
    <w:rsid w:val="001000AB"/>
    <w:rsid w:val="00100456"/>
    <w:rsid w:val="001005F8"/>
    <w:rsid w:val="001006F9"/>
    <w:rsid w:val="00100ABD"/>
    <w:rsid w:val="00100CF6"/>
    <w:rsid w:val="00100EF6"/>
    <w:rsid w:val="00101166"/>
    <w:rsid w:val="001014D6"/>
    <w:rsid w:val="0010176C"/>
    <w:rsid w:val="00102269"/>
    <w:rsid w:val="001029C3"/>
    <w:rsid w:val="001029F2"/>
    <w:rsid w:val="00103936"/>
    <w:rsid w:val="00103C19"/>
    <w:rsid w:val="00104007"/>
    <w:rsid w:val="0010404B"/>
    <w:rsid w:val="00104904"/>
    <w:rsid w:val="0010491C"/>
    <w:rsid w:val="00104C04"/>
    <w:rsid w:val="00104CEF"/>
    <w:rsid w:val="00104D04"/>
    <w:rsid w:val="00104F6C"/>
    <w:rsid w:val="00105281"/>
    <w:rsid w:val="0010530A"/>
    <w:rsid w:val="0010566D"/>
    <w:rsid w:val="001058B5"/>
    <w:rsid w:val="00106701"/>
    <w:rsid w:val="0010695E"/>
    <w:rsid w:val="001069D2"/>
    <w:rsid w:val="00106C17"/>
    <w:rsid w:val="00107110"/>
    <w:rsid w:val="001079B5"/>
    <w:rsid w:val="00110022"/>
    <w:rsid w:val="001102B2"/>
    <w:rsid w:val="00110770"/>
    <w:rsid w:val="00110CC9"/>
    <w:rsid w:val="00110DD5"/>
    <w:rsid w:val="00110FF6"/>
    <w:rsid w:val="00111272"/>
    <w:rsid w:val="0011161D"/>
    <w:rsid w:val="0011188B"/>
    <w:rsid w:val="00111BD7"/>
    <w:rsid w:val="00111F19"/>
    <w:rsid w:val="0011247D"/>
    <w:rsid w:val="001125F0"/>
    <w:rsid w:val="00112817"/>
    <w:rsid w:val="00112A08"/>
    <w:rsid w:val="00112C71"/>
    <w:rsid w:val="0011339B"/>
    <w:rsid w:val="001133A5"/>
    <w:rsid w:val="00113727"/>
    <w:rsid w:val="00113A72"/>
    <w:rsid w:val="00113C27"/>
    <w:rsid w:val="00113E49"/>
    <w:rsid w:val="0011422F"/>
    <w:rsid w:val="00114658"/>
    <w:rsid w:val="00114969"/>
    <w:rsid w:val="00114BAC"/>
    <w:rsid w:val="001156B9"/>
    <w:rsid w:val="001159D1"/>
    <w:rsid w:val="00115AEF"/>
    <w:rsid w:val="00115B58"/>
    <w:rsid w:val="00115C8C"/>
    <w:rsid w:val="001166DC"/>
    <w:rsid w:val="001167DE"/>
    <w:rsid w:val="001168ED"/>
    <w:rsid w:val="00116918"/>
    <w:rsid w:val="00116F35"/>
    <w:rsid w:val="001178DE"/>
    <w:rsid w:val="00117D94"/>
    <w:rsid w:val="001202FB"/>
    <w:rsid w:val="00120977"/>
    <w:rsid w:val="001211EF"/>
    <w:rsid w:val="00121315"/>
    <w:rsid w:val="0012150D"/>
    <w:rsid w:val="00121A36"/>
    <w:rsid w:val="00121C1B"/>
    <w:rsid w:val="00121EDE"/>
    <w:rsid w:val="0012208A"/>
    <w:rsid w:val="001220FE"/>
    <w:rsid w:val="00122778"/>
    <w:rsid w:val="00122FC6"/>
    <w:rsid w:val="001230E3"/>
    <w:rsid w:val="00123867"/>
    <w:rsid w:val="00123B52"/>
    <w:rsid w:val="00123D6B"/>
    <w:rsid w:val="00123E33"/>
    <w:rsid w:val="0012409E"/>
    <w:rsid w:val="0012466A"/>
    <w:rsid w:val="00124C41"/>
    <w:rsid w:val="00124F52"/>
    <w:rsid w:val="00125178"/>
    <w:rsid w:val="0012579C"/>
    <w:rsid w:val="001258C2"/>
    <w:rsid w:val="0012593C"/>
    <w:rsid w:val="00125A62"/>
    <w:rsid w:val="001260BA"/>
    <w:rsid w:val="001262ED"/>
    <w:rsid w:val="001265EE"/>
    <w:rsid w:val="00126BE8"/>
    <w:rsid w:val="00126EAD"/>
    <w:rsid w:val="001275A5"/>
    <w:rsid w:val="00127606"/>
    <w:rsid w:val="001277A8"/>
    <w:rsid w:val="00127914"/>
    <w:rsid w:val="001301D3"/>
    <w:rsid w:val="00130EDF"/>
    <w:rsid w:val="001311ED"/>
    <w:rsid w:val="0013136B"/>
    <w:rsid w:val="001315F1"/>
    <w:rsid w:val="00131775"/>
    <w:rsid w:val="00131E1A"/>
    <w:rsid w:val="00132412"/>
    <w:rsid w:val="00132A27"/>
    <w:rsid w:val="00132A80"/>
    <w:rsid w:val="00132B47"/>
    <w:rsid w:val="00132C2E"/>
    <w:rsid w:val="00132FC9"/>
    <w:rsid w:val="00133173"/>
    <w:rsid w:val="00133740"/>
    <w:rsid w:val="001337A7"/>
    <w:rsid w:val="00133885"/>
    <w:rsid w:val="00133BE4"/>
    <w:rsid w:val="00133EB6"/>
    <w:rsid w:val="00134025"/>
    <w:rsid w:val="00134506"/>
    <w:rsid w:val="001349E1"/>
    <w:rsid w:val="001353A7"/>
    <w:rsid w:val="0013561B"/>
    <w:rsid w:val="00135631"/>
    <w:rsid w:val="00135AA2"/>
    <w:rsid w:val="001360DA"/>
    <w:rsid w:val="001361FB"/>
    <w:rsid w:val="00136222"/>
    <w:rsid w:val="0013692B"/>
    <w:rsid w:val="00136D2D"/>
    <w:rsid w:val="00137185"/>
    <w:rsid w:val="001372BD"/>
    <w:rsid w:val="001373BF"/>
    <w:rsid w:val="001375BD"/>
    <w:rsid w:val="00137804"/>
    <w:rsid w:val="00137CBD"/>
    <w:rsid w:val="00137EE5"/>
    <w:rsid w:val="00137F60"/>
    <w:rsid w:val="0014036D"/>
    <w:rsid w:val="00140405"/>
    <w:rsid w:val="0014051F"/>
    <w:rsid w:val="00140560"/>
    <w:rsid w:val="0014088B"/>
    <w:rsid w:val="00140F8F"/>
    <w:rsid w:val="00141186"/>
    <w:rsid w:val="001412B2"/>
    <w:rsid w:val="001416BA"/>
    <w:rsid w:val="00141AA1"/>
    <w:rsid w:val="00141D2C"/>
    <w:rsid w:val="00141EF4"/>
    <w:rsid w:val="00143048"/>
    <w:rsid w:val="0014341E"/>
    <w:rsid w:val="00143965"/>
    <w:rsid w:val="001444C0"/>
    <w:rsid w:val="00144677"/>
    <w:rsid w:val="00144AEB"/>
    <w:rsid w:val="00145578"/>
    <w:rsid w:val="0014580A"/>
    <w:rsid w:val="00145946"/>
    <w:rsid w:val="00145BBF"/>
    <w:rsid w:val="00145E68"/>
    <w:rsid w:val="001469C6"/>
    <w:rsid w:val="00146C9E"/>
    <w:rsid w:val="001472F6"/>
    <w:rsid w:val="0014757A"/>
    <w:rsid w:val="0014782E"/>
    <w:rsid w:val="001502A9"/>
    <w:rsid w:val="00150B3F"/>
    <w:rsid w:val="0015169E"/>
    <w:rsid w:val="001518C8"/>
    <w:rsid w:val="00151A1C"/>
    <w:rsid w:val="00151F0C"/>
    <w:rsid w:val="0015244F"/>
    <w:rsid w:val="001526D0"/>
    <w:rsid w:val="00152A41"/>
    <w:rsid w:val="001535A8"/>
    <w:rsid w:val="00154135"/>
    <w:rsid w:val="001541F5"/>
    <w:rsid w:val="0015440B"/>
    <w:rsid w:val="001548E2"/>
    <w:rsid w:val="00154D99"/>
    <w:rsid w:val="001551DE"/>
    <w:rsid w:val="00155395"/>
    <w:rsid w:val="00155529"/>
    <w:rsid w:val="00155B14"/>
    <w:rsid w:val="00155F4F"/>
    <w:rsid w:val="00155FE9"/>
    <w:rsid w:val="00156058"/>
    <w:rsid w:val="0015612E"/>
    <w:rsid w:val="001564C3"/>
    <w:rsid w:val="00156ACC"/>
    <w:rsid w:val="00156DE1"/>
    <w:rsid w:val="0015739A"/>
    <w:rsid w:val="00157B57"/>
    <w:rsid w:val="00160154"/>
    <w:rsid w:val="00160970"/>
    <w:rsid w:val="001609FF"/>
    <w:rsid w:val="00160DF6"/>
    <w:rsid w:val="001613DC"/>
    <w:rsid w:val="00161616"/>
    <w:rsid w:val="00161986"/>
    <w:rsid w:val="00161CF2"/>
    <w:rsid w:val="00162286"/>
    <w:rsid w:val="00162BE8"/>
    <w:rsid w:val="00163266"/>
    <w:rsid w:val="0016355A"/>
    <w:rsid w:val="0016382E"/>
    <w:rsid w:val="00164A1F"/>
    <w:rsid w:val="00164A6A"/>
    <w:rsid w:val="00164CE4"/>
    <w:rsid w:val="00164D34"/>
    <w:rsid w:val="00164DDD"/>
    <w:rsid w:val="00165162"/>
    <w:rsid w:val="0016553C"/>
    <w:rsid w:val="0016564D"/>
    <w:rsid w:val="00165ABF"/>
    <w:rsid w:val="00165B90"/>
    <w:rsid w:val="00165C82"/>
    <w:rsid w:val="001664E9"/>
    <w:rsid w:val="00166B4D"/>
    <w:rsid w:val="00167816"/>
    <w:rsid w:val="001678DE"/>
    <w:rsid w:val="00167CBC"/>
    <w:rsid w:val="00170096"/>
    <w:rsid w:val="001701D7"/>
    <w:rsid w:val="00170934"/>
    <w:rsid w:val="00170BB7"/>
    <w:rsid w:val="001711B2"/>
    <w:rsid w:val="00171799"/>
    <w:rsid w:val="001719FB"/>
    <w:rsid w:val="001725A4"/>
    <w:rsid w:val="00172888"/>
    <w:rsid w:val="001731B6"/>
    <w:rsid w:val="0017333B"/>
    <w:rsid w:val="00173F03"/>
    <w:rsid w:val="00174954"/>
    <w:rsid w:val="00174E0C"/>
    <w:rsid w:val="00175149"/>
    <w:rsid w:val="0017516E"/>
    <w:rsid w:val="00175505"/>
    <w:rsid w:val="001755F5"/>
    <w:rsid w:val="00175724"/>
    <w:rsid w:val="00175B30"/>
    <w:rsid w:val="00175E2E"/>
    <w:rsid w:val="001762BA"/>
    <w:rsid w:val="00176D61"/>
    <w:rsid w:val="0017766F"/>
    <w:rsid w:val="00177985"/>
    <w:rsid w:val="00177BA8"/>
    <w:rsid w:val="00177BB0"/>
    <w:rsid w:val="00177D17"/>
    <w:rsid w:val="00177D3A"/>
    <w:rsid w:val="00177FDA"/>
    <w:rsid w:val="00180000"/>
    <w:rsid w:val="0018090E"/>
    <w:rsid w:val="00180912"/>
    <w:rsid w:val="00180A74"/>
    <w:rsid w:val="00180CB2"/>
    <w:rsid w:val="00180D7A"/>
    <w:rsid w:val="00180E76"/>
    <w:rsid w:val="00181354"/>
    <w:rsid w:val="0018187A"/>
    <w:rsid w:val="00181D71"/>
    <w:rsid w:val="00182855"/>
    <w:rsid w:val="001828D1"/>
    <w:rsid w:val="00182D7B"/>
    <w:rsid w:val="00182F58"/>
    <w:rsid w:val="00182FA3"/>
    <w:rsid w:val="001836D6"/>
    <w:rsid w:val="00183EF3"/>
    <w:rsid w:val="001846A1"/>
    <w:rsid w:val="00184AFE"/>
    <w:rsid w:val="00184D9D"/>
    <w:rsid w:val="00185624"/>
    <w:rsid w:val="0018570E"/>
    <w:rsid w:val="00185B09"/>
    <w:rsid w:val="00185EDB"/>
    <w:rsid w:val="001867BA"/>
    <w:rsid w:val="00186D29"/>
    <w:rsid w:val="0018709D"/>
    <w:rsid w:val="00187952"/>
    <w:rsid w:val="001879F5"/>
    <w:rsid w:val="00187BC4"/>
    <w:rsid w:val="0019012B"/>
    <w:rsid w:val="001905E8"/>
    <w:rsid w:val="0019139A"/>
    <w:rsid w:val="001927EF"/>
    <w:rsid w:val="00192EA1"/>
    <w:rsid w:val="00193235"/>
    <w:rsid w:val="001939AC"/>
    <w:rsid w:val="00193CB4"/>
    <w:rsid w:val="00193CB7"/>
    <w:rsid w:val="00193E16"/>
    <w:rsid w:val="00194CE5"/>
    <w:rsid w:val="0019517E"/>
    <w:rsid w:val="00195338"/>
    <w:rsid w:val="001956CC"/>
    <w:rsid w:val="00195DD6"/>
    <w:rsid w:val="00196190"/>
    <w:rsid w:val="001964D0"/>
    <w:rsid w:val="001965BE"/>
    <w:rsid w:val="001966D1"/>
    <w:rsid w:val="00196881"/>
    <w:rsid w:val="00196A43"/>
    <w:rsid w:val="00196CE3"/>
    <w:rsid w:val="00196F1F"/>
    <w:rsid w:val="00197251"/>
    <w:rsid w:val="00197AE9"/>
    <w:rsid w:val="001A058F"/>
    <w:rsid w:val="001A063B"/>
    <w:rsid w:val="001A07B2"/>
    <w:rsid w:val="001A0D19"/>
    <w:rsid w:val="001A1179"/>
    <w:rsid w:val="001A13D0"/>
    <w:rsid w:val="001A1682"/>
    <w:rsid w:val="001A170C"/>
    <w:rsid w:val="001A1FD0"/>
    <w:rsid w:val="001A2489"/>
    <w:rsid w:val="001A2C42"/>
    <w:rsid w:val="001A3DA7"/>
    <w:rsid w:val="001A46D6"/>
    <w:rsid w:val="001A48E6"/>
    <w:rsid w:val="001A4FAE"/>
    <w:rsid w:val="001A5255"/>
    <w:rsid w:val="001A52C5"/>
    <w:rsid w:val="001A52C7"/>
    <w:rsid w:val="001A5316"/>
    <w:rsid w:val="001A5D42"/>
    <w:rsid w:val="001A62C8"/>
    <w:rsid w:val="001A6430"/>
    <w:rsid w:val="001A65AA"/>
    <w:rsid w:val="001A6A2A"/>
    <w:rsid w:val="001A6AB6"/>
    <w:rsid w:val="001A6C80"/>
    <w:rsid w:val="001A747B"/>
    <w:rsid w:val="001A76F5"/>
    <w:rsid w:val="001A7960"/>
    <w:rsid w:val="001A7A9B"/>
    <w:rsid w:val="001B0459"/>
    <w:rsid w:val="001B0767"/>
    <w:rsid w:val="001B0BD6"/>
    <w:rsid w:val="001B146C"/>
    <w:rsid w:val="001B160A"/>
    <w:rsid w:val="001B1906"/>
    <w:rsid w:val="001B1CD8"/>
    <w:rsid w:val="001B1D26"/>
    <w:rsid w:val="001B204D"/>
    <w:rsid w:val="001B2439"/>
    <w:rsid w:val="001B2B19"/>
    <w:rsid w:val="001B3791"/>
    <w:rsid w:val="001B39AD"/>
    <w:rsid w:val="001B3BB1"/>
    <w:rsid w:val="001B3C4E"/>
    <w:rsid w:val="001B4242"/>
    <w:rsid w:val="001B4F67"/>
    <w:rsid w:val="001B55F1"/>
    <w:rsid w:val="001B5AEB"/>
    <w:rsid w:val="001B5D87"/>
    <w:rsid w:val="001B5E1A"/>
    <w:rsid w:val="001B627B"/>
    <w:rsid w:val="001B6B11"/>
    <w:rsid w:val="001B7CD2"/>
    <w:rsid w:val="001C00C6"/>
    <w:rsid w:val="001C055C"/>
    <w:rsid w:val="001C07EE"/>
    <w:rsid w:val="001C179B"/>
    <w:rsid w:val="001C1A9E"/>
    <w:rsid w:val="001C2015"/>
    <w:rsid w:val="001C2254"/>
    <w:rsid w:val="001C282C"/>
    <w:rsid w:val="001C2994"/>
    <w:rsid w:val="001C3498"/>
    <w:rsid w:val="001C35FC"/>
    <w:rsid w:val="001C513F"/>
    <w:rsid w:val="001C5354"/>
    <w:rsid w:val="001C55F2"/>
    <w:rsid w:val="001C5779"/>
    <w:rsid w:val="001C5AC4"/>
    <w:rsid w:val="001C5BF6"/>
    <w:rsid w:val="001C5C07"/>
    <w:rsid w:val="001C6250"/>
    <w:rsid w:val="001C6484"/>
    <w:rsid w:val="001C6549"/>
    <w:rsid w:val="001C65C4"/>
    <w:rsid w:val="001C6937"/>
    <w:rsid w:val="001C6964"/>
    <w:rsid w:val="001C6AD9"/>
    <w:rsid w:val="001C6C9E"/>
    <w:rsid w:val="001C6CF9"/>
    <w:rsid w:val="001C75A8"/>
    <w:rsid w:val="001C7898"/>
    <w:rsid w:val="001C7A8F"/>
    <w:rsid w:val="001C7AA7"/>
    <w:rsid w:val="001C7B80"/>
    <w:rsid w:val="001C7EFD"/>
    <w:rsid w:val="001C7FD9"/>
    <w:rsid w:val="001D04B2"/>
    <w:rsid w:val="001D09E0"/>
    <w:rsid w:val="001D1463"/>
    <w:rsid w:val="001D157B"/>
    <w:rsid w:val="001D1834"/>
    <w:rsid w:val="001D18D8"/>
    <w:rsid w:val="001D228B"/>
    <w:rsid w:val="001D24B2"/>
    <w:rsid w:val="001D2549"/>
    <w:rsid w:val="001D2AD5"/>
    <w:rsid w:val="001D2B66"/>
    <w:rsid w:val="001D2C25"/>
    <w:rsid w:val="001D2F7E"/>
    <w:rsid w:val="001D2FFD"/>
    <w:rsid w:val="001D392A"/>
    <w:rsid w:val="001D43D3"/>
    <w:rsid w:val="001D4559"/>
    <w:rsid w:val="001D45B3"/>
    <w:rsid w:val="001D4744"/>
    <w:rsid w:val="001D49E9"/>
    <w:rsid w:val="001D4A74"/>
    <w:rsid w:val="001D51A7"/>
    <w:rsid w:val="001D58DB"/>
    <w:rsid w:val="001D592A"/>
    <w:rsid w:val="001D64CD"/>
    <w:rsid w:val="001D6CC3"/>
    <w:rsid w:val="001D6D18"/>
    <w:rsid w:val="001D784F"/>
    <w:rsid w:val="001D7A94"/>
    <w:rsid w:val="001D7D68"/>
    <w:rsid w:val="001E05AB"/>
    <w:rsid w:val="001E05E1"/>
    <w:rsid w:val="001E18FB"/>
    <w:rsid w:val="001E1C2E"/>
    <w:rsid w:val="001E2267"/>
    <w:rsid w:val="001E2B0B"/>
    <w:rsid w:val="001E317F"/>
    <w:rsid w:val="001E3418"/>
    <w:rsid w:val="001E34DE"/>
    <w:rsid w:val="001E3A1E"/>
    <w:rsid w:val="001E41C7"/>
    <w:rsid w:val="001E4781"/>
    <w:rsid w:val="001E498C"/>
    <w:rsid w:val="001E4B66"/>
    <w:rsid w:val="001E5D51"/>
    <w:rsid w:val="001E600C"/>
    <w:rsid w:val="001E607B"/>
    <w:rsid w:val="001E6151"/>
    <w:rsid w:val="001E662C"/>
    <w:rsid w:val="001E6A83"/>
    <w:rsid w:val="001E6C20"/>
    <w:rsid w:val="001E6E8A"/>
    <w:rsid w:val="001E6E8D"/>
    <w:rsid w:val="001E74CF"/>
    <w:rsid w:val="001E767D"/>
    <w:rsid w:val="001E7783"/>
    <w:rsid w:val="001E7882"/>
    <w:rsid w:val="001E78C1"/>
    <w:rsid w:val="001E7AF2"/>
    <w:rsid w:val="001E7BCF"/>
    <w:rsid w:val="001E7C74"/>
    <w:rsid w:val="001E7E10"/>
    <w:rsid w:val="001F0373"/>
    <w:rsid w:val="001F0649"/>
    <w:rsid w:val="001F0BAA"/>
    <w:rsid w:val="001F11B7"/>
    <w:rsid w:val="001F11ED"/>
    <w:rsid w:val="001F16AE"/>
    <w:rsid w:val="001F1856"/>
    <w:rsid w:val="001F1B0A"/>
    <w:rsid w:val="001F1E0E"/>
    <w:rsid w:val="001F1E65"/>
    <w:rsid w:val="001F2218"/>
    <w:rsid w:val="001F2479"/>
    <w:rsid w:val="001F25AF"/>
    <w:rsid w:val="001F2A6B"/>
    <w:rsid w:val="001F2AF7"/>
    <w:rsid w:val="001F2EE2"/>
    <w:rsid w:val="001F331C"/>
    <w:rsid w:val="001F3A33"/>
    <w:rsid w:val="001F3B61"/>
    <w:rsid w:val="001F3BC6"/>
    <w:rsid w:val="001F473F"/>
    <w:rsid w:val="001F4814"/>
    <w:rsid w:val="001F4AFF"/>
    <w:rsid w:val="001F4E88"/>
    <w:rsid w:val="001F53E9"/>
    <w:rsid w:val="001F5538"/>
    <w:rsid w:val="001F6589"/>
    <w:rsid w:val="001F680C"/>
    <w:rsid w:val="001F6897"/>
    <w:rsid w:val="001F6B9B"/>
    <w:rsid w:val="001F72DA"/>
    <w:rsid w:val="001F74EC"/>
    <w:rsid w:val="001F75AC"/>
    <w:rsid w:val="001F77DB"/>
    <w:rsid w:val="001F7AA7"/>
    <w:rsid w:val="001F7D62"/>
    <w:rsid w:val="001F7E77"/>
    <w:rsid w:val="001F7FCF"/>
    <w:rsid w:val="002001DB"/>
    <w:rsid w:val="00200795"/>
    <w:rsid w:val="00200961"/>
    <w:rsid w:val="00200CDD"/>
    <w:rsid w:val="00200F61"/>
    <w:rsid w:val="002013D7"/>
    <w:rsid w:val="00201524"/>
    <w:rsid w:val="0020153F"/>
    <w:rsid w:val="00201646"/>
    <w:rsid w:val="00201997"/>
    <w:rsid w:val="00201F1F"/>
    <w:rsid w:val="00202276"/>
    <w:rsid w:val="00202564"/>
    <w:rsid w:val="002030F8"/>
    <w:rsid w:val="00203182"/>
    <w:rsid w:val="00203201"/>
    <w:rsid w:val="00203214"/>
    <w:rsid w:val="002034E9"/>
    <w:rsid w:val="00203753"/>
    <w:rsid w:val="002045DC"/>
    <w:rsid w:val="00204C93"/>
    <w:rsid w:val="00204E87"/>
    <w:rsid w:val="002052EA"/>
    <w:rsid w:val="0020535B"/>
    <w:rsid w:val="00205361"/>
    <w:rsid w:val="0020555A"/>
    <w:rsid w:val="00205746"/>
    <w:rsid w:val="002059AC"/>
    <w:rsid w:val="002060EB"/>
    <w:rsid w:val="0020630C"/>
    <w:rsid w:val="00206669"/>
    <w:rsid w:val="00206C11"/>
    <w:rsid w:val="002072A9"/>
    <w:rsid w:val="00207344"/>
    <w:rsid w:val="002076F9"/>
    <w:rsid w:val="002076FC"/>
    <w:rsid w:val="002079CC"/>
    <w:rsid w:val="00207C4E"/>
    <w:rsid w:val="0021008E"/>
    <w:rsid w:val="002101DD"/>
    <w:rsid w:val="00210323"/>
    <w:rsid w:val="00210D08"/>
    <w:rsid w:val="002110EC"/>
    <w:rsid w:val="002115D5"/>
    <w:rsid w:val="002119DF"/>
    <w:rsid w:val="00211CC6"/>
    <w:rsid w:val="00211DBD"/>
    <w:rsid w:val="002121EE"/>
    <w:rsid w:val="002125D5"/>
    <w:rsid w:val="002125F2"/>
    <w:rsid w:val="002129E7"/>
    <w:rsid w:val="00212A61"/>
    <w:rsid w:val="002134B2"/>
    <w:rsid w:val="00213BB2"/>
    <w:rsid w:val="00213D32"/>
    <w:rsid w:val="002145EE"/>
    <w:rsid w:val="002148FE"/>
    <w:rsid w:val="00214C68"/>
    <w:rsid w:val="00214F64"/>
    <w:rsid w:val="002150B0"/>
    <w:rsid w:val="00215133"/>
    <w:rsid w:val="0021544B"/>
    <w:rsid w:val="002157B5"/>
    <w:rsid w:val="00215A82"/>
    <w:rsid w:val="00215D5C"/>
    <w:rsid w:val="00215F33"/>
    <w:rsid w:val="00216307"/>
    <w:rsid w:val="002163C0"/>
    <w:rsid w:val="00216472"/>
    <w:rsid w:val="002167D8"/>
    <w:rsid w:val="00216BF9"/>
    <w:rsid w:val="00216FC4"/>
    <w:rsid w:val="0021738B"/>
    <w:rsid w:val="002173D2"/>
    <w:rsid w:val="00217A8A"/>
    <w:rsid w:val="00217C8B"/>
    <w:rsid w:val="002206D9"/>
    <w:rsid w:val="002207D7"/>
    <w:rsid w:val="00220C85"/>
    <w:rsid w:val="00220F08"/>
    <w:rsid w:val="00220FF1"/>
    <w:rsid w:val="00221544"/>
    <w:rsid w:val="00221591"/>
    <w:rsid w:val="0022174E"/>
    <w:rsid w:val="00221DF6"/>
    <w:rsid w:val="00222016"/>
    <w:rsid w:val="00222288"/>
    <w:rsid w:val="00222854"/>
    <w:rsid w:val="00222CB8"/>
    <w:rsid w:val="00222CE9"/>
    <w:rsid w:val="002230EF"/>
    <w:rsid w:val="0022341B"/>
    <w:rsid w:val="002234CB"/>
    <w:rsid w:val="00224290"/>
    <w:rsid w:val="00224569"/>
    <w:rsid w:val="00224A05"/>
    <w:rsid w:val="00224C05"/>
    <w:rsid w:val="00224EB9"/>
    <w:rsid w:val="00224FB1"/>
    <w:rsid w:val="0022522F"/>
    <w:rsid w:val="00225395"/>
    <w:rsid w:val="0022554E"/>
    <w:rsid w:val="0022571A"/>
    <w:rsid w:val="00225BB3"/>
    <w:rsid w:val="00225C9D"/>
    <w:rsid w:val="00226120"/>
    <w:rsid w:val="00226D98"/>
    <w:rsid w:val="00226F3E"/>
    <w:rsid w:val="0022770F"/>
    <w:rsid w:val="002277B9"/>
    <w:rsid w:val="002302D1"/>
    <w:rsid w:val="002303E6"/>
    <w:rsid w:val="0023084D"/>
    <w:rsid w:val="002318F0"/>
    <w:rsid w:val="00231CE1"/>
    <w:rsid w:val="00231ED1"/>
    <w:rsid w:val="00232068"/>
    <w:rsid w:val="002321DC"/>
    <w:rsid w:val="00232528"/>
    <w:rsid w:val="00232D70"/>
    <w:rsid w:val="0023323B"/>
    <w:rsid w:val="00233483"/>
    <w:rsid w:val="00233EB9"/>
    <w:rsid w:val="00233F49"/>
    <w:rsid w:val="002349A7"/>
    <w:rsid w:val="00234C40"/>
    <w:rsid w:val="00234D3F"/>
    <w:rsid w:val="00235168"/>
    <w:rsid w:val="00235489"/>
    <w:rsid w:val="002356EA"/>
    <w:rsid w:val="00235810"/>
    <w:rsid w:val="00235AA7"/>
    <w:rsid w:val="00235AC1"/>
    <w:rsid w:val="00235E88"/>
    <w:rsid w:val="00236471"/>
    <w:rsid w:val="002365C4"/>
    <w:rsid w:val="00236AA1"/>
    <w:rsid w:val="00236D7F"/>
    <w:rsid w:val="0023757B"/>
    <w:rsid w:val="00237984"/>
    <w:rsid w:val="0024003D"/>
    <w:rsid w:val="00240632"/>
    <w:rsid w:val="00240808"/>
    <w:rsid w:val="00240A4E"/>
    <w:rsid w:val="00240C30"/>
    <w:rsid w:val="00241B1B"/>
    <w:rsid w:val="00241CB6"/>
    <w:rsid w:val="00242684"/>
    <w:rsid w:val="00242713"/>
    <w:rsid w:val="00243578"/>
    <w:rsid w:val="00243A22"/>
    <w:rsid w:val="00243C9E"/>
    <w:rsid w:val="002440AC"/>
    <w:rsid w:val="002441CF"/>
    <w:rsid w:val="002448DF"/>
    <w:rsid w:val="00244B72"/>
    <w:rsid w:val="00244BD5"/>
    <w:rsid w:val="00244F70"/>
    <w:rsid w:val="002454DD"/>
    <w:rsid w:val="002457DD"/>
    <w:rsid w:val="00245DFA"/>
    <w:rsid w:val="00245E09"/>
    <w:rsid w:val="0024647D"/>
    <w:rsid w:val="00246653"/>
    <w:rsid w:val="002466C6"/>
    <w:rsid w:val="00246B29"/>
    <w:rsid w:val="0024713B"/>
    <w:rsid w:val="002474C6"/>
    <w:rsid w:val="00247699"/>
    <w:rsid w:val="00247EE0"/>
    <w:rsid w:val="00247FBB"/>
    <w:rsid w:val="00250121"/>
    <w:rsid w:val="00250BA3"/>
    <w:rsid w:val="0025103E"/>
    <w:rsid w:val="00251401"/>
    <w:rsid w:val="00251450"/>
    <w:rsid w:val="00251D32"/>
    <w:rsid w:val="00251E7D"/>
    <w:rsid w:val="00251F60"/>
    <w:rsid w:val="00251FFB"/>
    <w:rsid w:val="00252631"/>
    <w:rsid w:val="002526B7"/>
    <w:rsid w:val="00252805"/>
    <w:rsid w:val="002529A2"/>
    <w:rsid w:val="002530A2"/>
    <w:rsid w:val="00253176"/>
    <w:rsid w:val="002533D1"/>
    <w:rsid w:val="00253706"/>
    <w:rsid w:val="00253FA8"/>
    <w:rsid w:val="00254305"/>
    <w:rsid w:val="00254415"/>
    <w:rsid w:val="002544F2"/>
    <w:rsid w:val="002547F0"/>
    <w:rsid w:val="00254DEB"/>
    <w:rsid w:val="00254F10"/>
    <w:rsid w:val="0025516F"/>
    <w:rsid w:val="00255427"/>
    <w:rsid w:val="00255592"/>
    <w:rsid w:val="00255682"/>
    <w:rsid w:val="0025568D"/>
    <w:rsid w:val="002558EA"/>
    <w:rsid w:val="002560F6"/>
    <w:rsid w:val="0025610F"/>
    <w:rsid w:val="0025633D"/>
    <w:rsid w:val="0025645F"/>
    <w:rsid w:val="00256725"/>
    <w:rsid w:val="00256917"/>
    <w:rsid w:val="00256F7B"/>
    <w:rsid w:val="00257C39"/>
    <w:rsid w:val="00257C6B"/>
    <w:rsid w:val="00260B61"/>
    <w:rsid w:val="002610E4"/>
    <w:rsid w:val="0026162E"/>
    <w:rsid w:val="002618DC"/>
    <w:rsid w:val="0026194E"/>
    <w:rsid w:val="00261AC8"/>
    <w:rsid w:val="00262175"/>
    <w:rsid w:val="00262184"/>
    <w:rsid w:val="0026224F"/>
    <w:rsid w:val="0026234E"/>
    <w:rsid w:val="002623DB"/>
    <w:rsid w:val="00262886"/>
    <w:rsid w:val="00262A5F"/>
    <w:rsid w:val="00262B01"/>
    <w:rsid w:val="002630E3"/>
    <w:rsid w:val="00263325"/>
    <w:rsid w:val="0026365E"/>
    <w:rsid w:val="00263A96"/>
    <w:rsid w:val="00263BAA"/>
    <w:rsid w:val="00263D31"/>
    <w:rsid w:val="00264020"/>
    <w:rsid w:val="00264108"/>
    <w:rsid w:val="002649C1"/>
    <w:rsid w:val="00264A56"/>
    <w:rsid w:val="002658D5"/>
    <w:rsid w:val="00265B9E"/>
    <w:rsid w:val="00266165"/>
    <w:rsid w:val="002666D2"/>
    <w:rsid w:val="00266953"/>
    <w:rsid w:val="00266B22"/>
    <w:rsid w:val="00266CF3"/>
    <w:rsid w:val="0026760F"/>
    <w:rsid w:val="00267A3A"/>
    <w:rsid w:val="002701A6"/>
    <w:rsid w:val="00270B9B"/>
    <w:rsid w:val="00270EDC"/>
    <w:rsid w:val="00271101"/>
    <w:rsid w:val="00271358"/>
    <w:rsid w:val="002713BD"/>
    <w:rsid w:val="002717E2"/>
    <w:rsid w:val="002723C6"/>
    <w:rsid w:val="002728FE"/>
    <w:rsid w:val="00272FC1"/>
    <w:rsid w:val="002730DD"/>
    <w:rsid w:val="0027319D"/>
    <w:rsid w:val="0027335A"/>
    <w:rsid w:val="002736E2"/>
    <w:rsid w:val="002738FE"/>
    <w:rsid w:val="00273DD6"/>
    <w:rsid w:val="00274359"/>
    <w:rsid w:val="0027472D"/>
    <w:rsid w:val="0027506A"/>
    <w:rsid w:val="00275DBB"/>
    <w:rsid w:val="002760E2"/>
    <w:rsid w:val="00276847"/>
    <w:rsid w:val="00276896"/>
    <w:rsid w:val="0027696F"/>
    <w:rsid w:val="00276BFE"/>
    <w:rsid w:val="00276C67"/>
    <w:rsid w:val="0027729F"/>
    <w:rsid w:val="00277CBC"/>
    <w:rsid w:val="00277D54"/>
    <w:rsid w:val="00277DBE"/>
    <w:rsid w:val="002816E4"/>
    <w:rsid w:val="00281971"/>
    <w:rsid w:val="00281A9E"/>
    <w:rsid w:val="00281B97"/>
    <w:rsid w:val="00281F72"/>
    <w:rsid w:val="00282084"/>
    <w:rsid w:val="002824C0"/>
    <w:rsid w:val="00282698"/>
    <w:rsid w:val="002828B9"/>
    <w:rsid w:val="00282B5B"/>
    <w:rsid w:val="00282B82"/>
    <w:rsid w:val="00282DB2"/>
    <w:rsid w:val="00282EAF"/>
    <w:rsid w:val="0028319C"/>
    <w:rsid w:val="002836E6"/>
    <w:rsid w:val="00283705"/>
    <w:rsid w:val="002839CD"/>
    <w:rsid w:val="00283AC7"/>
    <w:rsid w:val="002841A5"/>
    <w:rsid w:val="0028432C"/>
    <w:rsid w:val="002844F9"/>
    <w:rsid w:val="0028486B"/>
    <w:rsid w:val="00284DB8"/>
    <w:rsid w:val="00285046"/>
    <w:rsid w:val="0028569B"/>
    <w:rsid w:val="002856F3"/>
    <w:rsid w:val="002858D8"/>
    <w:rsid w:val="00285C6B"/>
    <w:rsid w:val="00285F08"/>
    <w:rsid w:val="00286622"/>
    <w:rsid w:val="002867A0"/>
    <w:rsid w:val="00286AF1"/>
    <w:rsid w:val="00286E71"/>
    <w:rsid w:val="00286F21"/>
    <w:rsid w:val="00287559"/>
    <w:rsid w:val="0028772B"/>
    <w:rsid w:val="002901BD"/>
    <w:rsid w:val="002902EC"/>
    <w:rsid w:val="002905F7"/>
    <w:rsid w:val="002906CF"/>
    <w:rsid w:val="00290A23"/>
    <w:rsid w:val="00290FCB"/>
    <w:rsid w:val="002912B5"/>
    <w:rsid w:val="002914A0"/>
    <w:rsid w:val="00291625"/>
    <w:rsid w:val="00292051"/>
    <w:rsid w:val="0029206C"/>
    <w:rsid w:val="0029225E"/>
    <w:rsid w:val="00292575"/>
    <w:rsid w:val="00292A14"/>
    <w:rsid w:val="00292B1A"/>
    <w:rsid w:val="00292DC1"/>
    <w:rsid w:val="00293001"/>
    <w:rsid w:val="00293090"/>
    <w:rsid w:val="0029314F"/>
    <w:rsid w:val="00293155"/>
    <w:rsid w:val="00293444"/>
    <w:rsid w:val="002935AE"/>
    <w:rsid w:val="00293CD3"/>
    <w:rsid w:val="00293F58"/>
    <w:rsid w:val="00293FF0"/>
    <w:rsid w:val="00294156"/>
    <w:rsid w:val="00294170"/>
    <w:rsid w:val="00294A9F"/>
    <w:rsid w:val="00294EFF"/>
    <w:rsid w:val="002953D4"/>
    <w:rsid w:val="002956E2"/>
    <w:rsid w:val="0029591E"/>
    <w:rsid w:val="00295C2B"/>
    <w:rsid w:val="00295E82"/>
    <w:rsid w:val="002967D7"/>
    <w:rsid w:val="00296FA6"/>
    <w:rsid w:val="002972CB"/>
    <w:rsid w:val="00297396"/>
    <w:rsid w:val="00297ACB"/>
    <w:rsid w:val="00297D36"/>
    <w:rsid w:val="00297E72"/>
    <w:rsid w:val="002A0123"/>
    <w:rsid w:val="002A039C"/>
    <w:rsid w:val="002A07A9"/>
    <w:rsid w:val="002A0A59"/>
    <w:rsid w:val="002A0B4F"/>
    <w:rsid w:val="002A22CC"/>
    <w:rsid w:val="002A2364"/>
    <w:rsid w:val="002A2A2C"/>
    <w:rsid w:val="002A2B27"/>
    <w:rsid w:val="002A2E86"/>
    <w:rsid w:val="002A2EDD"/>
    <w:rsid w:val="002A2FD1"/>
    <w:rsid w:val="002A314B"/>
    <w:rsid w:val="002A32A6"/>
    <w:rsid w:val="002A3DC3"/>
    <w:rsid w:val="002A423C"/>
    <w:rsid w:val="002A42E8"/>
    <w:rsid w:val="002A4316"/>
    <w:rsid w:val="002A45AD"/>
    <w:rsid w:val="002A470A"/>
    <w:rsid w:val="002A47E4"/>
    <w:rsid w:val="002A4A91"/>
    <w:rsid w:val="002A4EA4"/>
    <w:rsid w:val="002A54C0"/>
    <w:rsid w:val="002A5BF6"/>
    <w:rsid w:val="002A5F9B"/>
    <w:rsid w:val="002A6144"/>
    <w:rsid w:val="002A6399"/>
    <w:rsid w:val="002A6FF8"/>
    <w:rsid w:val="002A71BF"/>
    <w:rsid w:val="002A736E"/>
    <w:rsid w:val="002A7806"/>
    <w:rsid w:val="002A789C"/>
    <w:rsid w:val="002A78ED"/>
    <w:rsid w:val="002A7910"/>
    <w:rsid w:val="002A7A79"/>
    <w:rsid w:val="002A7B81"/>
    <w:rsid w:val="002A7E51"/>
    <w:rsid w:val="002A7EC9"/>
    <w:rsid w:val="002A7F5B"/>
    <w:rsid w:val="002A7FA6"/>
    <w:rsid w:val="002B09AE"/>
    <w:rsid w:val="002B10CF"/>
    <w:rsid w:val="002B161F"/>
    <w:rsid w:val="002B1E76"/>
    <w:rsid w:val="002B28C3"/>
    <w:rsid w:val="002B2F86"/>
    <w:rsid w:val="002B3857"/>
    <w:rsid w:val="002B4199"/>
    <w:rsid w:val="002B475F"/>
    <w:rsid w:val="002B4D95"/>
    <w:rsid w:val="002B52B5"/>
    <w:rsid w:val="002B544F"/>
    <w:rsid w:val="002B574D"/>
    <w:rsid w:val="002B576E"/>
    <w:rsid w:val="002B5899"/>
    <w:rsid w:val="002B58BB"/>
    <w:rsid w:val="002B58E0"/>
    <w:rsid w:val="002B5B1B"/>
    <w:rsid w:val="002B61A8"/>
    <w:rsid w:val="002B6311"/>
    <w:rsid w:val="002B6402"/>
    <w:rsid w:val="002B6531"/>
    <w:rsid w:val="002B67D7"/>
    <w:rsid w:val="002B6BE1"/>
    <w:rsid w:val="002B6C92"/>
    <w:rsid w:val="002B7107"/>
    <w:rsid w:val="002B7C08"/>
    <w:rsid w:val="002B7FE0"/>
    <w:rsid w:val="002C077F"/>
    <w:rsid w:val="002C1173"/>
    <w:rsid w:val="002C132F"/>
    <w:rsid w:val="002C1337"/>
    <w:rsid w:val="002C16F3"/>
    <w:rsid w:val="002C1D55"/>
    <w:rsid w:val="002C1DAE"/>
    <w:rsid w:val="002C2095"/>
    <w:rsid w:val="002C23D6"/>
    <w:rsid w:val="002C3262"/>
    <w:rsid w:val="002C32DE"/>
    <w:rsid w:val="002C3387"/>
    <w:rsid w:val="002C37DA"/>
    <w:rsid w:val="002C42B7"/>
    <w:rsid w:val="002C43CC"/>
    <w:rsid w:val="002C4487"/>
    <w:rsid w:val="002C45F2"/>
    <w:rsid w:val="002C4B56"/>
    <w:rsid w:val="002C4D4D"/>
    <w:rsid w:val="002C5394"/>
    <w:rsid w:val="002C53C5"/>
    <w:rsid w:val="002C54B5"/>
    <w:rsid w:val="002C5A7C"/>
    <w:rsid w:val="002C5E83"/>
    <w:rsid w:val="002C614E"/>
    <w:rsid w:val="002C6260"/>
    <w:rsid w:val="002C6D3D"/>
    <w:rsid w:val="002C6D42"/>
    <w:rsid w:val="002C6E41"/>
    <w:rsid w:val="002C6F1E"/>
    <w:rsid w:val="002C7317"/>
    <w:rsid w:val="002C76AD"/>
    <w:rsid w:val="002C76D9"/>
    <w:rsid w:val="002D0301"/>
    <w:rsid w:val="002D04F0"/>
    <w:rsid w:val="002D05EC"/>
    <w:rsid w:val="002D0657"/>
    <w:rsid w:val="002D0790"/>
    <w:rsid w:val="002D08DC"/>
    <w:rsid w:val="002D0EE6"/>
    <w:rsid w:val="002D0F68"/>
    <w:rsid w:val="002D1231"/>
    <w:rsid w:val="002D13FA"/>
    <w:rsid w:val="002D19B0"/>
    <w:rsid w:val="002D24D7"/>
    <w:rsid w:val="002D2574"/>
    <w:rsid w:val="002D2640"/>
    <w:rsid w:val="002D3492"/>
    <w:rsid w:val="002D352C"/>
    <w:rsid w:val="002D3854"/>
    <w:rsid w:val="002D3A7F"/>
    <w:rsid w:val="002D3B05"/>
    <w:rsid w:val="002D4280"/>
    <w:rsid w:val="002D4416"/>
    <w:rsid w:val="002D4A67"/>
    <w:rsid w:val="002D4EE3"/>
    <w:rsid w:val="002D5FC3"/>
    <w:rsid w:val="002D63CD"/>
    <w:rsid w:val="002D67DE"/>
    <w:rsid w:val="002D737E"/>
    <w:rsid w:val="002D73E9"/>
    <w:rsid w:val="002D7631"/>
    <w:rsid w:val="002D777D"/>
    <w:rsid w:val="002D7B0A"/>
    <w:rsid w:val="002D7B30"/>
    <w:rsid w:val="002E00FB"/>
    <w:rsid w:val="002E02D8"/>
    <w:rsid w:val="002E039F"/>
    <w:rsid w:val="002E05D3"/>
    <w:rsid w:val="002E08C9"/>
    <w:rsid w:val="002E0D5E"/>
    <w:rsid w:val="002E12FD"/>
    <w:rsid w:val="002E1873"/>
    <w:rsid w:val="002E1922"/>
    <w:rsid w:val="002E1C24"/>
    <w:rsid w:val="002E3518"/>
    <w:rsid w:val="002E377E"/>
    <w:rsid w:val="002E39E8"/>
    <w:rsid w:val="002E40A3"/>
    <w:rsid w:val="002E4138"/>
    <w:rsid w:val="002E466F"/>
    <w:rsid w:val="002E4949"/>
    <w:rsid w:val="002E4E23"/>
    <w:rsid w:val="002E4E45"/>
    <w:rsid w:val="002E58D2"/>
    <w:rsid w:val="002E5F45"/>
    <w:rsid w:val="002E60F0"/>
    <w:rsid w:val="002E6913"/>
    <w:rsid w:val="002E69F1"/>
    <w:rsid w:val="002E6B8F"/>
    <w:rsid w:val="002E711A"/>
    <w:rsid w:val="002E720D"/>
    <w:rsid w:val="002E7257"/>
    <w:rsid w:val="002E75A5"/>
    <w:rsid w:val="002E76EF"/>
    <w:rsid w:val="002E7F53"/>
    <w:rsid w:val="002F032F"/>
    <w:rsid w:val="002F09A1"/>
    <w:rsid w:val="002F0C63"/>
    <w:rsid w:val="002F0E6B"/>
    <w:rsid w:val="002F1412"/>
    <w:rsid w:val="002F1798"/>
    <w:rsid w:val="002F184B"/>
    <w:rsid w:val="002F1CA8"/>
    <w:rsid w:val="002F1D5A"/>
    <w:rsid w:val="002F1E38"/>
    <w:rsid w:val="002F1EF4"/>
    <w:rsid w:val="002F2014"/>
    <w:rsid w:val="002F21D2"/>
    <w:rsid w:val="002F23FE"/>
    <w:rsid w:val="002F2403"/>
    <w:rsid w:val="002F25CA"/>
    <w:rsid w:val="002F2999"/>
    <w:rsid w:val="002F2CDE"/>
    <w:rsid w:val="002F358A"/>
    <w:rsid w:val="002F3947"/>
    <w:rsid w:val="002F3DD0"/>
    <w:rsid w:val="002F3E3E"/>
    <w:rsid w:val="002F3F7A"/>
    <w:rsid w:val="002F4122"/>
    <w:rsid w:val="002F44FF"/>
    <w:rsid w:val="002F4733"/>
    <w:rsid w:val="002F4A68"/>
    <w:rsid w:val="002F4BA6"/>
    <w:rsid w:val="002F4F80"/>
    <w:rsid w:val="002F52D1"/>
    <w:rsid w:val="002F52FA"/>
    <w:rsid w:val="002F5330"/>
    <w:rsid w:val="002F5696"/>
    <w:rsid w:val="002F56C2"/>
    <w:rsid w:val="002F6624"/>
    <w:rsid w:val="002F6759"/>
    <w:rsid w:val="002F678D"/>
    <w:rsid w:val="002F6A41"/>
    <w:rsid w:val="002F6B2E"/>
    <w:rsid w:val="002F6D29"/>
    <w:rsid w:val="002F7069"/>
    <w:rsid w:val="002F7993"/>
    <w:rsid w:val="002F7FFD"/>
    <w:rsid w:val="00300C2B"/>
    <w:rsid w:val="00301360"/>
    <w:rsid w:val="003014B5"/>
    <w:rsid w:val="0030164D"/>
    <w:rsid w:val="0030175B"/>
    <w:rsid w:val="00301804"/>
    <w:rsid w:val="00301ABD"/>
    <w:rsid w:val="00301C65"/>
    <w:rsid w:val="00302443"/>
    <w:rsid w:val="003024A6"/>
    <w:rsid w:val="003038BF"/>
    <w:rsid w:val="00303EB3"/>
    <w:rsid w:val="00304009"/>
    <w:rsid w:val="00304267"/>
    <w:rsid w:val="00304912"/>
    <w:rsid w:val="00305DBD"/>
    <w:rsid w:val="00306474"/>
    <w:rsid w:val="003064F0"/>
    <w:rsid w:val="003066F3"/>
    <w:rsid w:val="003068B0"/>
    <w:rsid w:val="00306AE3"/>
    <w:rsid w:val="00306BE9"/>
    <w:rsid w:val="00306DA3"/>
    <w:rsid w:val="00307035"/>
    <w:rsid w:val="00307A39"/>
    <w:rsid w:val="00307AD0"/>
    <w:rsid w:val="00307DEC"/>
    <w:rsid w:val="003101C1"/>
    <w:rsid w:val="00310432"/>
    <w:rsid w:val="0031059E"/>
    <w:rsid w:val="00310D12"/>
    <w:rsid w:val="0031126E"/>
    <w:rsid w:val="00312174"/>
    <w:rsid w:val="00312B7B"/>
    <w:rsid w:val="00312F72"/>
    <w:rsid w:val="003130D0"/>
    <w:rsid w:val="003134D0"/>
    <w:rsid w:val="003135E7"/>
    <w:rsid w:val="00313B88"/>
    <w:rsid w:val="00313F2A"/>
    <w:rsid w:val="00314132"/>
    <w:rsid w:val="00314211"/>
    <w:rsid w:val="00314F91"/>
    <w:rsid w:val="00314F9A"/>
    <w:rsid w:val="0031506D"/>
    <w:rsid w:val="003151DA"/>
    <w:rsid w:val="0031522A"/>
    <w:rsid w:val="003153EF"/>
    <w:rsid w:val="00315834"/>
    <w:rsid w:val="00315FDC"/>
    <w:rsid w:val="003163A2"/>
    <w:rsid w:val="003166BE"/>
    <w:rsid w:val="0031737A"/>
    <w:rsid w:val="00317D99"/>
    <w:rsid w:val="00317E04"/>
    <w:rsid w:val="0032002F"/>
    <w:rsid w:val="00320552"/>
    <w:rsid w:val="00320ACB"/>
    <w:rsid w:val="00320B40"/>
    <w:rsid w:val="00320D17"/>
    <w:rsid w:val="00321308"/>
    <w:rsid w:val="00321C6E"/>
    <w:rsid w:val="00321CC8"/>
    <w:rsid w:val="00321D4A"/>
    <w:rsid w:val="00322029"/>
    <w:rsid w:val="00322098"/>
    <w:rsid w:val="00322204"/>
    <w:rsid w:val="00322375"/>
    <w:rsid w:val="0032275F"/>
    <w:rsid w:val="00322993"/>
    <w:rsid w:val="003229BA"/>
    <w:rsid w:val="00322AA7"/>
    <w:rsid w:val="0032331A"/>
    <w:rsid w:val="003234CE"/>
    <w:rsid w:val="00323815"/>
    <w:rsid w:val="0032394B"/>
    <w:rsid w:val="00323E51"/>
    <w:rsid w:val="00323FCD"/>
    <w:rsid w:val="0032405D"/>
    <w:rsid w:val="003240B4"/>
    <w:rsid w:val="00324BE4"/>
    <w:rsid w:val="00324CC0"/>
    <w:rsid w:val="0032598B"/>
    <w:rsid w:val="00325B0C"/>
    <w:rsid w:val="00325D8E"/>
    <w:rsid w:val="00326196"/>
    <w:rsid w:val="00326898"/>
    <w:rsid w:val="00326D06"/>
    <w:rsid w:val="00327A06"/>
    <w:rsid w:val="00330846"/>
    <w:rsid w:val="00330A80"/>
    <w:rsid w:val="00330B4B"/>
    <w:rsid w:val="00330D32"/>
    <w:rsid w:val="00330D5A"/>
    <w:rsid w:val="00330F3C"/>
    <w:rsid w:val="003312BE"/>
    <w:rsid w:val="003314AF"/>
    <w:rsid w:val="0033188F"/>
    <w:rsid w:val="00332123"/>
    <w:rsid w:val="00332275"/>
    <w:rsid w:val="00332320"/>
    <w:rsid w:val="003324A8"/>
    <w:rsid w:val="00332967"/>
    <w:rsid w:val="00332A2A"/>
    <w:rsid w:val="00333324"/>
    <w:rsid w:val="00333333"/>
    <w:rsid w:val="0033361D"/>
    <w:rsid w:val="003338DD"/>
    <w:rsid w:val="00333D0E"/>
    <w:rsid w:val="0033432D"/>
    <w:rsid w:val="00334779"/>
    <w:rsid w:val="003347CC"/>
    <w:rsid w:val="00334A5A"/>
    <w:rsid w:val="00334BA7"/>
    <w:rsid w:val="00334DA5"/>
    <w:rsid w:val="00334E5F"/>
    <w:rsid w:val="00335282"/>
    <w:rsid w:val="00335C76"/>
    <w:rsid w:val="00335DD9"/>
    <w:rsid w:val="003360B8"/>
    <w:rsid w:val="003360ED"/>
    <w:rsid w:val="00336A1A"/>
    <w:rsid w:val="00336D71"/>
    <w:rsid w:val="00337056"/>
    <w:rsid w:val="00337788"/>
    <w:rsid w:val="00337E40"/>
    <w:rsid w:val="003401C5"/>
    <w:rsid w:val="003401DA"/>
    <w:rsid w:val="003408EF"/>
    <w:rsid w:val="003409E4"/>
    <w:rsid w:val="00340A78"/>
    <w:rsid w:val="00340F92"/>
    <w:rsid w:val="0034122C"/>
    <w:rsid w:val="00341EB5"/>
    <w:rsid w:val="003422BA"/>
    <w:rsid w:val="00342752"/>
    <w:rsid w:val="00342B30"/>
    <w:rsid w:val="0034387E"/>
    <w:rsid w:val="00343A52"/>
    <w:rsid w:val="00343B66"/>
    <w:rsid w:val="00344057"/>
    <w:rsid w:val="003444EF"/>
    <w:rsid w:val="003447E3"/>
    <w:rsid w:val="003453BD"/>
    <w:rsid w:val="0034557A"/>
    <w:rsid w:val="00345882"/>
    <w:rsid w:val="00345CDE"/>
    <w:rsid w:val="00345EE8"/>
    <w:rsid w:val="0034606D"/>
    <w:rsid w:val="00346161"/>
    <w:rsid w:val="0034633A"/>
    <w:rsid w:val="00346C84"/>
    <w:rsid w:val="00346CAC"/>
    <w:rsid w:val="00346E15"/>
    <w:rsid w:val="00346F39"/>
    <w:rsid w:val="003473E6"/>
    <w:rsid w:val="00347C38"/>
    <w:rsid w:val="00347CAB"/>
    <w:rsid w:val="003502C6"/>
    <w:rsid w:val="00350E66"/>
    <w:rsid w:val="00350FDA"/>
    <w:rsid w:val="00351639"/>
    <w:rsid w:val="003518BA"/>
    <w:rsid w:val="00351A24"/>
    <w:rsid w:val="00351DFF"/>
    <w:rsid w:val="00351E04"/>
    <w:rsid w:val="00351FBE"/>
    <w:rsid w:val="00352554"/>
    <w:rsid w:val="00352586"/>
    <w:rsid w:val="00352A84"/>
    <w:rsid w:val="003533F6"/>
    <w:rsid w:val="00353865"/>
    <w:rsid w:val="00353952"/>
    <w:rsid w:val="00353EEA"/>
    <w:rsid w:val="0035406B"/>
    <w:rsid w:val="003547A2"/>
    <w:rsid w:val="00354F61"/>
    <w:rsid w:val="00355A83"/>
    <w:rsid w:val="00356330"/>
    <w:rsid w:val="0035648E"/>
    <w:rsid w:val="00356492"/>
    <w:rsid w:val="003564AC"/>
    <w:rsid w:val="00356A70"/>
    <w:rsid w:val="0035720F"/>
    <w:rsid w:val="0035726C"/>
    <w:rsid w:val="00357336"/>
    <w:rsid w:val="003577AE"/>
    <w:rsid w:val="00357EAB"/>
    <w:rsid w:val="003602D3"/>
    <w:rsid w:val="00360AD1"/>
    <w:rsid w:val="00360C67"/>
    <w:rsid w:val="00362120"/>
    <w:rsid w:val="00362231"/>
    <w:rsid w:val="00362728"/>
    <w:rsid w:val="00362811"/>
    <w:rsid w:val="003632F6"/>
    <w:rsid w:val="003638AF"/>
    <w:rsid w:val="00363E53"/>
    <w:rsid w:val="00363F01"/>
    <w:rsid w:val="00364D71"/>
    <w:rsid w:val="003651AA"/>
    <w:rsid w:val="00365612"/>
    <w:rsid w:val="003656BF"/>
    <w:rsid w:val="003658E9"/>
    <w:rsid w:val="00365B31"/>
    <w:rsid w:val="00365E79"/>
    <w:rsid w:val="00366193"/>
    <w:rsid w:val="00366230"/>
    <w:rsid w:val="0036631A"/>
    <w:rsid w:val="003667AB"/>
    <w:rsid w:val="00366825"/>
    <w:rsid w:val="003668DF"/>
    <w:rsid w:val="00366D58"/>
    <w:rsid w:val="00366D70"/>
    <w:rsid w:val="0036735C"/>
    <w:rsid w:val="00367D39"/>
    <w:rsid w:val="003702EC"/>
    <w:rsid w:val="0037082A"/>
    <w:rsid w:val="0037125F"/>
    <w:rsid w:val="003725F9"/>
    <w:rsid w:val="00372A2F"/>
    <w:rsid w:val="00372BA0"/>
    <w:rsid w:val="00372C47"/>
    <w:rsid w:val="00373343"/>
    <w:rsid w:val="00373825"/>
    <w:rsid w:val="00373DD0"/>
    <w:rsid w:val="003740C1"/>
    <w:rsid w:val="0037425D"/>
    <w:rsid w:val="00374280"/>
    <w:rsid w:val="0037433C"/>
    <w:rsid w:val="00374D57"/>
    <w:rsid w:val="003750E7"/>
    <w:rsid w:val="00375507"/>
    <w:rsid w:val="003757CF"/>
    <w:rsid w:val="00375F66"/>
    <w:rsid w:val="0037600B"/>
    <w:rsid w:val="00376E5E"/>
    <w:rsid w:val="00376F58"/>
    <w:rsid w:val="00377253"/>
    <w:rsid w:val="003778BE"/>
    <w:rsid w:val="00380C82"/>
    <w:rsid w:val="003810FC"/>
    <w:rsid w:val="003811DD"/>
    <w:rsid w:val="003814EF"/>
    <w:rsid w:val="00381512"/>
    <w:rsid w:val="00381615"/>
    <w:rsid w:val="00381A61"/>
    <w:rsid w:val="0038219C"/>
    <w:rsid w:val="0038306B"/>
    <w:rsid w:val="00383416"/>
    <w:rsid w:val="00383449"/>
    <w:rsid w:val="00383658"/>
    <w:rsid w:val="003836F7"/>
    <w:rsid w:val="00383DB7"/>
    <w:rsid w:val="00383E49"/>
    <w:rsid w:val="003843B4"/>
    <w:rsid w:val="00384C22"/>
    <w:rsid w:val="00384C87"/>
    <w:rsid w:val="00384E75"/>
    <w:rsid w:val="00384FF0"/>
    <w:rsid w:val="00385CAD"/>
    <w:rsid w:val="00385F39"/>
    <w:rsid w:val="003861F4"/>
    <w:rsid w:val="00386384"/>
    <w:rsid w:val="0038664B"/>
    <w:rsid w:val="00386B1D"/>
    <w:rsid w:val="00386CC8"/>
    <w:rsid w:val="0038700D"/>
    <w:rsid w:val="003870ED"/>
    <w:rsid w:val="003877F7"/>
    <w:rsid w:val="0038788D"/>
    <w:rsid w:val="00390199"/>
    <w:rsid w:val="0039055D"/>
    <w:rsid w:val="0039068E"/>
    <w:rsid w:val="0039093D"/>
    <w:rsid w:val="00390BEB"/>
    <w:rsid w:val="00390EE9"/>
    <w:rsid w:val="00390F72"/>
    <w:rsid w:val="00391A38"/>
    <w:rsid w:val="00391C97"/>
    <w:rsid w:val="00392108"/>
    <w:rsid w:val="003922BE"/>
    <w:rsid w:val="00393343"/>
    <w:rsid w:val="003935BE"/>
    <w:rsid w:val="00393681"/>
    <w:rsid w:val="00393F0F"/>
    <w:rsid w:val="0039407F"/>
    <w:rsid w:val="0039444F"/>
    <w:rsid w:val="00394588"/>
    <w:rsid w:val="00394CA3"/>
    <w:rsid w:val="00395592"/>
    <w:rsid w:val="00395881"/>
    <w:rsid w:val="003959C8"/>
    <w:rsid w:val="00395F09"/>
    <w:rsid w:val="00396F5D"/>
    <w:rsid w:val="00397892"/>
    <w:rsid w:val="003A017A"/>
    <w:rsid w:val="003A0588"/>
    <w:rsid w:val="003A0719"/>
    <w:rsid w:val="003A0AB7"/>
    <w:rsid w:val="003A0E3C"/>
    <w:rsid w:val="003A12C8"/>
    <w:rsid w:val="003A1530"/>
    <w:rsid w:val="003A18DF"/>
    <w:rsid w:val="003A215D"/>
    <w:rsid w:val="003A216B"/>
    <w:rsid w:val="003A2397"/>
    <w:rsid w:val="003A25F3"/>
    <w:rsid w:val="003A26E3"/>
    <w:rsid w:val="003A2875"/>
    <w:rsid w:val="003A2CA3"/>
    <w:rsid w:val="003A2CD8"/>
    <w:rsid w:val="003A2F50"/>
    <w:rsid w:val="003A3860"/>
    <w:rsid w:val="003A3C86"/>
    <w:rsid w:val="003A420C"/>
    <w:rsid w:val="003A4544"/>
    <w:rsid w:val="003A4688"/>
    <w:rsid w:val="003A4AF1"/>
    <w:rsid w:val="003A4B52"/>
    <w:rsid w:val="003A4C00"/>
    <w:rsid w:val="003A4E34"/>
    <w:rsid w:val="003A5537"/>
    <w:rsid w:val="003A5591"/>
    <w:rsid w:val="003A5606"/>
    <w:rsid w:val="003A5BB2"/>
    <w:rsid w:val="003A5E0B"/>
    <w:rsid w:val="003A6AFF"/>
    <w:rsid w:val="003A7143"/>
    <w:rsid w:val="003A720E"/>
    <w:rsid w:val="003A7646"/>
    <w:rsid w:val="003A7683"/>
    <w:rsid w:val="003A7826"/>
    <w:rsid w:val="003A7D7A"/>
    <w:rsid w:val="003B0009"/>
    <w:rsid w:val="003B0078"/>
    <w:rsid w:val="003B0791"/>
    <w:rsid w:val="003B0932"/>
    <w:rsid w:val="003B110C"/>
    <w:rsid w:val="003B16F8"/>
    <w:rsid w:val="003B1C0E"/>
    <w:rsid w:val="003B221A"/>
    <w:rsid w:val="003B230C"/>
    <w:rsid w:val="003B2324"/>
    <w:rsid w:val="003B25C0"/>
    <w:rsid w:val="003B25FD"/>
    <w:rsid w:val="003B2787"/>
    <w:rsid w:val="003B2871"/>
    <w:rsid w:val="003B2C54"/>
    <w:rsid w:val="003B378A"/>
    <w:rsid w:val="003B3942"/>
    <w:rsid w:val="003B3C17"/>
    <w:rsid w:val="003B409E"/>
    <w:rsid w:val="003B430B"/>
    <w:rsid w:val="003B45C4"/>
    <w:rsid w:val="003B487D"/>
    <w:rsid w:val="003B507D"/>
    <w:rsid w:val="003B5183"/>
    <w:rsid w:val="003B58AB"/>
    <w:rsid w:val="003B6054"/>
    <w:rsid w:val="003B6156"/>
    <w:rsid w:val="003B6236"/>
    <w:rsid w:val="003B642F"/>
    <w:rsid w:val="003B7984"/>
    <w:rsid w:val="003B79F6"/>
    <w:rsid w:val="003B7BF9"/>
    <w:rsid w:val="003C0011"/>
    <w:rsid w:val="003C0537"/>
    <w:rsid w:val="003C06B5"/>
    <w:rsid w:val="003C0864"/>
    <w:rsid w:val="003C0FB3"/>
    <w:rsid w:val="003C108C"/>
    <w:rsid w:val="003C169A"/>
    <w:rsid w:val="003C1BBC"/>
    <w:rsid w:val="003C1FD3"/>
    <w:rsid w:val="003C21E7"/>
    <w:rsid w:val="003C24B6"/>
    <w:rsid w:val="003C2612"/>
    <w:rsid w:val="003C2E29"/>
    <w:rsid w:val="003C2F8D"/>
    <w:rsid w:val="003C315B"/>
    <w:rsid w:val="003C326B"/>
    <w:rsid w:val="003C32D0"/>
    <w:rsid w:val="003C32D3"/>
    <w:rsid w:val="003C351E"/>
    <w:rsid w:val="003C3711"/>
    <w:rsid w:val="003C3840"/>
    <w:rsid w:val="003C39BE"/>
    <w:rsid w:val="003C3EF4"/>
    <w:rsid w:val="003C4051"/>
    <w:rsid w:val="003C4069"/>
    <w:rsid w:val="003C412D"/>
    <w:rsid w:val="003C41AD"/>
    <w:rsid w:val="003C4AE4"/>
    <w:rsid w:val="003C52B5"/>
    <w:rsid w:val="003C52BE"/>
    <w:rsid w:val="003C5591"/>
    <w:rsid w:val="003C56E0"/>
    <w:rsid w:val="003C60BD"/>
    <w:rsid w:val="003C685A"/>
    <w:rsid w:val="003C70CC"/>
    <w:rsid w:val="003C7E59"/>
    <w:rsid w:val="003C7E6B"/>
    <w:rsid w:val="003C7F61"/>
    <w:rsid w:val="003D0018"/>
    <w:rsid w:val="003D00A0"/>
    <w:rsid w:val="003D0708"/>
    <w:rsid w:val="003D0761"/>
    <w:rsid w:val="003D0ABA"/>
    <w:rsid w:val="003D106D"/>
    <w:rsid w:val="003D18D8"/>
    <w:rsid w:val="003D2760"/>
    <w:rsid w:val="003D29CD"/>
    <w:rsid w:val="003D2A79"/>
    <w:rsid w:val="003D2DFE"/>
    <w:rsid w:val="003D2EA1"/>
    <w:rsid w:val="003D2F2E"/>
    <w:rsid w:val="003D3428"/>
    <w:rsid w:val="003D3B14"/>
    <w:rsid w:val="003D3FCB"/>
    <w:rsid w:val="003D4038"/>
    <w:rsid w:val="003D4086"/>
    <w:rsid w:val="003D4A8E"/>
    <w:rsid w:val="003D53A7"/>
    <w:rsid w:val="003D54FC"/>
    <w:rsid w:val="003D5F52"/>
    <w:rsid w:val="003D60D8"/>
    <w:rsid w:val="003D6515"/>
    <w:rsid w:val="003D72A9"/>
    <w:rsid w:val="003D7363"/>
    <w:rsid w:val="003D7390"/>
    <w:rsid w:val="003D78B2"/>
    <w:rsid w:val="003E072F"/>
    <w:rsid w:val="003E0761"/>
    <w:rsid w:val="003E08DC"/>
    <w:rsid w:val="003E15D3"/>
    <w:rsid w:val="003E1615"/>
    <w:rsid w:val="003E191F"/>
    <w:rsid w:val="003E1993"/>
    <w:rsid w:val="003E19F3"/>
    <w:rsid w:val="003E1BCD"/>
    <w:rsid w:val="003E1D09"/>
    <w:rsid w:val="003E23FC"/>
    <w:rsid w:val="003E271B"/>
    <w:rsid w:val="003E2E03"/>
    <w:rsid w:val="003E32B6"/>
    <w:rsid w:val="003E36D9"/>
    <w:rsid w:val="003E3C73"/>
    <w:rsid w:val="003E4205"/>
    <w:rsid w:val="003E4927"/>
    <w:rsid w:val="003E4D8E"/>
    <w:rsid w:val="003E4DD3"/>
    <w:rsid w:val="003E4E60"/>
    <w:rsid w:val="003E4ECF"/>
    <w:rsid w:val="003E508C"/>
    <w:rsid w:val="003E562F"/>
    <w:rsid w:val="003E59CA"/>
    <w:rsid w:val="003E5CC6"/>
    <w:rsid w:val="003E5F0F"/>
    <w:rsid w:val="003E6108"/>
    <w:rsid w:val="003E6458"/>
    <w:rsid w:val="003E688B"/>
    <w:rsid w:val="003E69D9"/>
    <w:rsid w:val="003E6C4C"/>
    <w:rsid w:val="003E6CEB"/>
    <w:rsid w:val="003E6E8D"/>
    <w:rsid w:val="003F0769"/>
    <w:rsid w:val="003F0C7D"/>
    <w:rsid w:val="003F0EF6"/>
    <w:rsid w:val="003F1493"/>
    <w:rsid w:val="003F1F55"/>
    <w:rsid w:val="003F23C7"/>
    <w:rsid w:val="003F26F5"/>
    <w:rsid w:val="003F2BC9"/>
    <w:rsid w:val="003F2C4C"/>
    <w:rsid w:val="003F2D17"/>
    <w:rsid w:val="003F32F5"/>
    <w:rsid w:val="003F3598"/>
    <w:rsid w:val="003F3765"/>
    <w:rsid w:val="003F3AFB"/>
    <w:rsid w:val="003F3EE2"/>
    <w:rsid w:val="003F41A9"/>
    <w:rsid w:val="003F46A3"/>
    <w:rsid w:val="003F4959"/>
    <w:rsid w:val="003F5416"/>
    <w:rsid w:val="003F5559"/>
    <w:rsid w:val="003F593E"/>
    <w:rsid w:val="003F5DF9"/>
    <w:rsid w:val="003F73FF"/>
    <w:rsid w:val="003F77EB"/>
    <w:rsid w:val="003F7B4C"/>
    <w:rsid w:val="003F7B77"/>
    <w:rsid w:val="00400225"/>
    <w:rsid w:val="00400A5E"/>
    <w:rsid w:val="00400AEA"/>
    <w:rsid w:val="00400FAF"/>
    <w:rsid w:val="0040160C"/>
    <w:rsid w:val="00401A9C"/>
    <w:rsid w:val="0040209C"/>
    <w:rsid w:val="004020CF"/>
    <w:rsid w:val="004020ED"/>
    <w:rsid w:val="00403206"/>
    <w:rsid w:val="004035A2"/>
    <w:rsid w:val="00403781"/>
    <w:rsid w:val="00403817"/>
    <w:rsid w:val="00403A39"/>
    <w:rsid w:val="00403DF3"/>
    <w:rsid w:val="00403E9B"/>
    <w:rsid w:val="004042BF"/>
    <w:rsid w:val="004043CC"/>
    <w:rsid w:val="004045EF"/>
    <w:rsid w:val="00404F19"/>
    <w:rsid w:val="0040531C"/>
    <w:rsid w:val="00405C35"/>
    <w:rsid w:val="00405F83"/>
    <w:rsid w:val="004062A7"/>
    <w:rsid w:val="00406B7B"/>
    <w:rsid w:val="00406F01"/>
    <w:rsid w:val="00407A31"/>
    <w:rsid w:val="00407A37"/>
    <w:rsid w:val="00407E32"/>
    <w:rsid w:val="00410104"/>
    <w:rsid w:val="00410BA6"/>
    <w:rsid w:val="00410E64"/>
    <w:rsid w:val="004118B7"/>
    <w:rsid w:val="00411AAC"/>
    <w:rsid w:val="00411FEF"/>
    <w:rsid w:val="00412251"/>
    <w:rsid w:val="00412278"/>
    <w:rsid w:val="00412980"/>
    <w:rsid w:val="004138EB"/>
    <w:rsid w:val="00413ED1"/>
    <w:rsid w:val="00413FD8"/>
    <w:rsid w:val="004141FE"/>
    <w:rsid w:val="0041581F"/>
    <w:rsid w:val="00415860"/>
    <w:rsid w:val="004158E9"/>
    <w:rsid w:val="004159FA"/>
    <w:rsid w:val="00415AC0"/>
    <w:rsid w:val="00416684"/>
    <w:rsid w:val="004166E9"/>
    <w:rsid w:val="00416D70"/>
    <w:rsid w:val="00416E71"/>
    <w:rsid w:val="00416E7D"/>
    <w:rsid w:val="00417CE6"/>
    <w:rsid w:val="00417FBE"/>
    <w:rsid w:val="0042006A"/>
    <w:rsid w:val="004200E8"/>
    <w:rsid w:val="0042024F"/>
    <w:rsid w:val="00420735"/>
    <w:rsid w:val="004209C9"/>
    <w:rsid w:val="00420FED"/>
    <w:rsid w:val="0042111E"/>
    <w:rsid w:val="00421771"/>
    <w:rsid w:val="00421B92"/>
    <w:rsid w:val="00422E59"/>
    <w:rsid w:val="00423353"/>
    <w:rsid w:val="0042361B"/>
    <w:rsid w:val="004238C0"/>
    <w:rsid w:val="004241B1"/>
    <w:rsid w:val="00424251"/>
    <w:rsid w:val="00424C72"/>
    <w:rsid w:val="004251A7"/>
    <w:rsid w:val="00425E69"/>
    <w:rsid w:val="0042633C"/>
    <w:rsid w:val="004263FA"/>
    <w:rsid w:val="004264A7"/>
    <w:rsid w:val="00426B2E"/>
    <w:rsid w:val="00426EC7"/>
    <w:rsid w:val="004270AC"/>
    <w:rsid w:val="00427524"/>
    <w:rsid w:val="00427919"/>
    <w:rsid w:val="00427B6F"/>
    <w:rsid w:val="004303B5"/>
    <w:rsid w:val="0043053D"/>
    <w:rsid w:val="00430899"/>
    <w:rsid w:val="00430998"/>
    <w:rsid w:val="00430B79"/>
    <w:rsid w:val="00430BFA"/>
    <w:rsid w:val="00430F09"/>
    <w:rsid w:val="0043139D"/>
    <w:rsid w:val="00431A5C"/>
    <w:rsid w:val="00431EF6"/>
    <w:rsid w:val="00432033"/>
    <w:rsid w:val="00432696"/>
    <w:rsid w:val="00433238"/>
    <w:rsid w:val="004334D1"/>
    <w:rsid w:val="00433FA5"/>
    <w:rsid w:val="00433FC6"/>
    <w:rsid w:val="0043441B"/>
    <w:rsid w:val="0043478E"/>
    <w:rsid w:val="00434BB2"/>
    <w:rsid w:val="00434F6C"/>
    <w:rsid w:val="00435081"/>
    <w:rsid w:val="004355D8"/>
    <w:rsid w:val="004356C8"/>
    <w:rsid w:val="004358EA"/>
    <w:rsid w:val="00435B5D"/>
    <w:rsid w:val="00436946"/>
    <w:rsid w:val="004369A5"/>
    <w:rsid w:val="00436D5F"/>
    <w:rsid w:val="00437B7D"/>
    <w:rsid w:val="004403B5"/>
    <w:rsid w:val="0044080B"/>
    <w:rsid w:val="00440B42"/>
    <w:rsid w:val="00440BC3"/>
    <w:rsid w:val="00440D63"/>
    <w:rsid w:val="00441621"/>
    <w:rsid w:val="00441680"/>
    <w:rsid w:val="00441C1C"/>
    <w:rsid w:val="004420F3"/>
    <w:rsid w:val="004421B4"/>
    <w:rsid w:val="004422E6"/>
    <w:rsid w:val="00442970"/>
    <w:rsid w:val="004436B9"/>
    <w:rsid w:val="004442AA"/>
    <w:rsid w:val="00444FA7"/>
    <w:rsid w:val="0044523A"/>
    <w:rsid w:val="00445551"/>
    <w:rsid w:val="0044610D"/>
    <w:rsid w:val="004461A6"/>
    <w:rsid w:val="004461C1"/>
    <w:rsid w:val="00446278"/>
    <w:rsid w:val="0044639A"/>
    <w:rsid w:val="00446A25"/>
    <w:rsid w:val="00446AC8"/>
    <w:rsid w:val="00446E49"/>
    <w:rsid w:val="00446F00"/>
    <w:rsid w:val="00447579"/>
    <w:rsid w:val="004478EF"/>
    <w:rsid w:val="00447D6D"/>
    <w:rsid w:val="00450335"/>
    <w:rsid w:val="004508BD"/>
    <w:rsid w:val="00450914"/>
    <w:rsid w:val="004509FD"/>
    <w:rsid w:val="00450E46"/>
    <w:rsid w:val="00451080"/>
    <w:rsid w:val="00451386"/>
    <w:rsid w:val="00451794"/>
    <w:rsid w:val="004517BD"/>
    <w:rsid w:val="00451BCF"/>
    <w:rsid w:val="00451D56"/>
    <w:rsid w:val="00452031"/>
    <w:rsid w:val="00452041"/>
    <w:rsid w:val="0045285E"/>
    <w:rsid w:val="00452B9E"/>
    <w:rsid w:val="00452C93"/>
    <w:rsid w:val="00452E3F"/>
    <w:rsid w:val="00452F2F"/>
    <w:rsid w:val="0045308F"/>
    <w:rsid w:val="004530AB"/>
    <w:rsid w:val="0045333E"/>
    <w:rsid w:val="00453485"/>
    <w:rsid w:val="004542A4"/>
    <w:rsid w:val="004544A8"/>
    <w:rsid w:val="00454880"/>
    <w:rsid w:val="00454DBB"/>
    <w:rsid w:val="00455441"/>
    <w:rsid w:val="00455520"/>
    <w:rsid w:val="0045566D"/>
    <w:rsid w:val="00455A07"/>
    <w:rsid w:val="0045608D"/>
    <w:rsid w:val="00456611"/>
    <w:rsid w:val="004568DF"/>
    <w:rsid w:val="004572B4"/>
    <w:rsid w:val="004572B7"/>
    <w:rsid w:val="00457F1A"/>
    <w:rsid w:val="0046038C"/>
    <w:rsid w:val="0046071E"/>
    <w:rsid w:val="0046080B"/>
    <w:rsid w:val="00461325"/>
    <w:rsid w:val="0046162B"/>
    <w:rsid w:val="00462035"/>
    <w:rsid w:val="004624DB"/>
    <w:rsid w:val="004639A3"/>
    <w:rsid w:val="00463D0E"/>
    <w:rsid w:val="00463D49"/>
    <w:rsid w:val="00464165"/>
    <w:rsid w:val="00464568"/>
    <w:rsid w:val="00464ABE"/>
    <w:rsid w:val="0046539E"/>
    <w:rsid w:val="00465C99"/>
    <w:rsid w:val="0046605F"/>
    <w:rsid w:val="00466118"/>
    <w:rsid w:val="00466A1E"/>
    <w:rsid w:val="00466E22"/>
    <w:rsid w:val="00467078"/>
    <w:rsid w:val="004672C3"/>
    <w:rsid w:val="00467358"/>
    <w:rsid w:val="004674DA"/>
    <w:rsid w:val="004677E3"/>
    <w:rsid w:val="0047002E"/>
    <w:rsid w:val="004702ED"/>
    <w:rsid w:val="0047076D"/>
    <w:rsid w:val="00470DEB"/>
    <w:rsid w:val="00471158"/>
    <w:rsid w:val="004711BB"/>
    <w:rsid w:val="004718A7"/>
    <w:rsid w:val="00471B3C"/>
    <w:rsid w:val="00471FF1"/>
    <w:rsid w:val="0047274B"/>
    <w:rsid w:val="00472A65"/>
    <w:rsid w:val="00472E40"/>
    <w:rsid w:val="00473616"/>
    <w:rsid w:val="00473D24"/>
    <w:rsid w:val="00474138"/>
    <w:rsid w:val="0047476A"/>
    <w:rsid w:val="00474987"/>
    <w:rsid w:val="00474BE5"/>
    <w:rsid w:val="00474D4B"/>
    <w:rsid w:val="00474FB0"/>
    <w:rsid w:val="0047538A"/>
    <w:rsid w:val="00475A40"/>
    <w:rsid w:val="00475DE5"/>
    <w:rsid w:val="004763FD"/>
    <w:rsid w:val="00476E03"/>
    <w:rsid w:val="00477435"/>
    <w:rsid w:val="004777BC"/>
    <w:rsid w:val="00477ED5"/>
    <w:rsid w:val="00477FA8"/>
    <w:rsid w:val="004804D2"/>
    <w:rsid w:val="00480534"/>
    <w:rsid w:val="00480C2E"/>
    <w:rsid w:val="00480FD9"/>
    <w:rsid w:val="004814A0"/>
    <w:rsid w:val="004819D4"/>
    <w:rsid w:val="004820F2"/>
    <w:rsid w:val="0048236B"/>
    <w:rsid w:val="00482652"/>
    <w:rsid w:val="00482CAE"/>
    <w:rsid w:val="00482ED9"/>
    <w:rsid w:val="00483224"/>
    <w:rsid w:val="00483D8D"/>
    <w:rsid w:val="00483D91"/>
    <w:rsid w:val="004842F1"/>
    <w:rsid w:val="00484927"/>
    <w:rsid w:val="00484D83"/>
    <w:rsid w:val="0048546C"/>
    <w:rsid w:val="004856CF"/>
    <w:rsid w:val="004856EA"/>
    <w:rsid w:val="00485A27"/>
    <w:rsid w:val="004862F0"/>
    <w:rsid w:val="004865A7"/>
    <w:rsid w:val="0048670D"/>
    <w:rsid w:val="00486738"/>
    <w:rsid w:val="00486896"/>
    <w:rsid w:val="00486E3B"/>
    <w:rsid w:val="00487186"/>
    <w:rsid w:val="0048788A"/>
    <w:rsid w:val="00487938"/>
    <w:rsid w:val="00487A2C"/>
    <w:rsid w:val="00487C19"/>
    <w:rsid w:val="00487CBC"/>
    <w:rsid w:val="00490073"/>
    <w:rsid w:val="00490FFC"/>
    <w:rsid w:val="00491153"/>
    <w:rsid w:val="00491277"/>
    <w:rsid w:val="0049194F"/>
    <w:rsid w:val="00491A06"/>
    <w:rsid w:val="00491C40"/>
    <w:rsid w:val="00492461"/>
    <w:rsid w:val="00492629"/>
    <w:rsid w:val="00492775"/>
    <w:rsid w:val="00492B02"/>
    <w:rsid w:val="00492F1D"/>
    <w:rsid w:val="00493061"/>
    <w:rsid w:val="004931A7"/>
    <w:rsid w:val="00493568"/>
    <w:rsid w:val="00493812"/>
    <w:rsid w:val="00493912"/>
    <w:rsid w:val="00493973"/>
    <w:rsid w:val="00493B0E"/>
    <w:rsid w:val="00493F40"/>
    <w:rsid w:val="004942AB"/>
    <w:rsid w:val="00494335"/>
    <w:rsid w:val="0049439E"/>
    <w:rsid w:val="0049487A"/>
    <w:rsid w:val="0049498B"/>
    <w:rsid w:val="00494EA7"/>
    <w:rsid w:val="004951F5"/>
    <w:rsid w:val="00495740"/>
    <w:rsid w:val="004957D6"/>
    <w:rsid w:val="00495B6C"/>
    <w:rsid w:val="00495B98"/>
    <w:rsid w:val="00495CE3"/>
    <w:rsid w:val="00495D5D"/>
    <w:rsid w:val="004962C8"/>
    <w:rsid w:val="004966F8"/>
    <w:rsid w:val="00497EB0"/>
    <w:rsid w:val="004A0614"/>
    <w:rsid w:val="004A093D"/>
    <w:rsid w:val="004A09F4"/>
    <w:rsid w:val="004A0E98"/>
    <w:rsid w:val="004A1396"/>
    <w:rsid w:val="004A154E"/>
    <w:rsid w:val="004A16D7"/>
    <w:rsid w:val="004A1772"/>
    <w:rsid w:val="004A1BCE"/>
    <w:rsid w:val="004A1E8F"/>
    <w:rsid w:val="004A26AD"/>
    <w:rsid w:val="004A2CC8"/>
    <w:rsid w:val="004A2CEA"/>
    <w:rsid w:val="004A2F1C"/>
    <w:rsid w:val="004A30A4"/>
    <w:rsid w:val="004A3416"/>
    <w:rsid w:val="004A376D"/>
    <w:rsid w:val="004A3B1C"/>
    <w:rsid w:val="004A3B95"/>
    <w:rsid w:val="004A4603"/>
    <w:rsid w:val="004A470F"/>
    <w:rsid w:val="004A4A32"/>
    <w:rsid w:val="004A4C90"/>
    <w:rsid w:val="004A4CD5"/>
    <w:rsid w:val="004A520B"/>
    <w:rsid w:val="004A53CE"/>
    <w:rsid w:val="004A54F2"/>
    <w:rsid w:val="004A5CEF"/>
    <w:rsid w:val="004A5F7F"/>
    <w:rsid w:val="004A60D1"/>
    <w:rsid w:val="004A60D6"/>
    <w:rsid w:val="004A62A0"/>
    <w:rsid w:val="004A698C"/>
    <w:rsid w:val="004A6A3D"/>
    <w:rsid w:val="004A6C84"/>
    <w:rsid w:val="004A7323"/>
    <w:rsid w:val="004A760A"/>
    <w:rsid w:val="004A7D9F"/>
    <w:rsid w:val="004B013E"/>
    <w:rsid w:val="004B03AE"/>
    <w:rsid w:val="004B055E"/>
    <w:rsid w:val="004B07B7"/>
    <w:rsid w:val="004B0C84"/>
    <w:rsid w:val="004B0F3A"/>
    <w:rsid w:val="004B11A1"/>
    <w:rsid w:val="004B1277"/>
    <w:rsid w:val="004B12E2"/>
    <w:rsid w:val="004B1423"/>
    <w:rsid w:val="004B14BB"/>
    <w:rsid w:val="004B2012"/>
    <w:rsid w:val="004B29CF"/>
    <w:rsid w:val="004B2B0E"/>
    <w:rsid w:val="004B2DE2"/>
    <w:rsid w:val="004B3950"/>
    <w:rsid w:val="004B3D21"/>
    <w:rsid w:val="004B4419"/>
    <w:rsid w:val="004B4439"/>
    <w:rsid w:val="004B4D0A"/>
    <w:rsid w:val="004B4E8C"/>
    <w:rsid w:val="004B53E0"/>
    <w:rsid w:val="004B5988"/>
    <w:rsid w:val="004B61BC"/>
    <w:rsid w:val="004B647A"/>
    <w:rsid w:val="004B768C"/>
    <w:rsid w:val="004B799B"/>
    <w:rsid w:val="004B7FD6"/>
    <w:rsid w:val="004C0605"/>
    <w:rsid w:val="004C0733"/>
    <w:rsid w:val="004C0A4D"/>
    <w:rsid w:val="004C130E"/>
    <w:rsid w:val="004C1899"/>
    <w:rsid w:val="004C1939"/>
    <w:rsid w:val="004C19BE"/>
    <w:rsid w:val="004C1A98"/>
    <w:rsid w:val="004C2041"/>
    <w:rsid w:val="004C2497"/>
    <w:rsid w:val="004C2B61"/>
    <w:rsid w:val="004C350F"/>
    <w:rsid w:val="004C3D7C"/>
    <w:rsid w:val="004C3E5F"/>
    <w:rsid w:val="004C462B"/>
    <w:rsid w:val="004C4ACC"/>
    <w:rsid w:val="004C4F67"/>
    <w:rsid w:val="004C5E76"/>
    <w:rsid w:val="004C609D"/>
    <w:rsid w:val="004C6875"/>
    <w:rsid w:val="004C6AC4"/>
    <w:rsid w:val="004C6B40"/>
    <w:rsid w:val="004C73C6"/>
    <w:rsid w:val="004C7799"/>
    <w:rsid w:val="004C7A03"/>
    <w:rsid w:val="004D0E7C"/>
    <w:rsid w:val="004D0FAD"/>
    <w:rsid w:val="004D211E"/>
    <w:rsid w:val="004D2231"/>
    <w:rsid w:val="004D2242"/>
    <w:rsid w:val="004D22AE"/>
    <w:rsid w:val="004D3371"/>
    <w:rsid w:val="004D3922"/>
    <w:rsid w:val="004D3A0C"/>
    <w:rsid w:val="004D4D0F"/>
    <w:rsid w:val="004D4F55"/>
    <w:rsid w:val="004D4FD8"/>
    <w:rsid w:val="004D50EC"/>
    <w:rsid w:val="004D54A9"/>
    <w:rsid w:val="004D5840"/>
    <w:rsid w:val="004D59DC"/>
    <w:rsid w:val="004D59FB"/>
    <w:rsid w:val="004D5E3C"/>
    <w:rsid w:val="004D5F67"/>
    <w:rsid w:val="004D64E7"/>
    <w:rsid w:val="004D6A9A"/>
    <w:rsid w:val="004D6C61"/>
    <w:rsid w:val="004D703D"/>
    <w:rsid w:val="004D7128"/>
    <w:rsid w:val="004D72DC"/>
    <w:rsid w:val="004D7386"/>
    <w:rsid w:val="004D73A5"/>
    <w:rsid w:val="004D7AE6"/>
    <w:rsid w:val="004D7D02"/>
    <w:rsid w:val="004D7ED4"/>
    <w:rsid w:val="004E03A0"/>
    <w:rsid w:val="004E14A6"/>
    <w:rsid w:val="004E16A6"/>
    <w:rsid w:val="004E1BCF"/>
    <w:rsid w:val="004E1C21"/>
    <w:rsid w:val="004E1D63"/>
    <w:rsid w:val="004E1ECE"/>
    <w:rsid w:val="004E28F7"/>
    <w:rsid w:val="004E29AA"/>
    <w:rsid w:val="004E3144"/>
    <w:rsid w:val="004E31A5"/>
    <w:rsid w:val="004E31DB"/>
    <w:rsid w:val="004E31E5"/>
    <w:rsid w:val="004E3540"/>
    <w:rsid w:val="004E3657"/>
    <w:rsid w:val="004E3AFE"/>
    <w:rsid w:val="004E3CE9"/>
    <w:rsid w:val="004E3CF0"/>
    <w:rsid w:val="004E3E40"/>
    <w:rsid w:val="004E432F"/>
    <w:rsid w:val="004E4463"/>
    <w:rsid w:val="004E4C03"/>
    <w:rsid w:val="004E54A7"/>
    <w:rsid w:val="004E5525"/>
    <w:rsid w:val="004E5572"/>
    <w:rsid w:val="004E5E36"/>
    <w:rsid w:val="004E6295"/>
    <w:rsid w:val="004E656D"/>
    <w:rsid w:val="004E6611"/>
    <w:rsid w:val="004E6DB5"/>
    <w:rsid w:val="004E708F"/>
    <w:rsid w:val="004E70D3"/>
    <w:rsid w:val="004E73E1"/>
    <w:rsid w:val="004E7CB4"/>
    <w:rsid w:val="004E7D6E"/>
    <w:rsid w:val="004E7FE4"/>
    <w:rsid w:val="004F012C"/>
    <w:rsid w:val="004F01D7"/>
    <w:rsid w:val="004F0276"/>
    <w:rsid w:val="004F09BF"/>
    <w:rsid w:val="004F0E9E"/>
    <w:rsid w:val="004F0F29"/>
    <w:rsid w:val="004F134E"/>
    <w:rsid w:val="004F1444"/>
    <w:rsid w:val="004F1D1A"/>
    <w:rsid w:val="004F1DA2"/>
    <w:rsid w:val="004F207B"/>
    <w:rsid w:val="004F209A"/>
    <w:rsid w:val="004F2441"/>
    <w:rsid w:val="004F250E"/>
    <w:rsid w:val="004F26FD"/>
    <w:rsid w:val="004F2739"/>
    <w:rsid w:val="004F284F"/>
    <w:rsid w:val="004F3120"/>
    <w:rsid w:val="004F3377"/>
    <w:rsid w:val="004F3453"/>
    <w:rsid w:val="004F3513"/>
    <w:rsid w:val="004F3A88"/>
    <w:rsid w:val="004F3F9E"/>
    <w:rsid w:val="004F4155"/>
    <w:rsid w:val="004F4232"/>
    <w:rsid w:val="004F43A9"/>
    <w:rsid w:val="004F47B6"/>
    <w:rsid w:val="004F4F6F"/>
    <w:rsid w:val="004F53BE"/>
    <w:rsid w:val="004F5506"/>
    <w:rsid w:val="004F58AD"/>
    <w:rsid w:val="004F5B3B"/>
    <w:rsid w:val="004F5CA9"/>
    <w:rsid w:val="004F5F7A"/>
    <w:rsid w:val="004F6092"/>
    <w:rsid w:val="004F63AB"/>
    <w:rsid w:val="004F646E"/>
    <w:rsid w:val="004F68A7"/>
    <w:rsid w:val="004F6C3D"/>
    <w:rsid w:val="004F6EC8"/>
    <w:rsid w:val="004F76D9"/>
    <w:rsid w:val="004F7BC4"/>
    <w:rsid w:val="004F7CB3"/>
    <w:rsid w:val="004F7E08"/>
    <w:rsid w:val="00500474"/>
    <w:rsid w:val="00500899"/>
    <w:rsid w:val="00500AF1"/>
    <w:rsid w:val="00500B17"/>
    <w:rsid w:val="00500C6E"/>
    <w:rsid w:val="00500D09"/>
    <w:rsid w:val="00501062"/>
    <w:rsid w:val="0050175D"/>
    <w:rsid w:val="00501EFF"/>
    <w:rsid w:val="005020E9"/>
    <w:rsid w:val="005022C1"/>
    <w:rsid w:val="005024F9"/>
    <w:rsid w:val="0050288E"/>
    <w:rsid w:val="00502924"/>
    <w:rsid w:val="00502D80"/>
    <w:rsid w:val="005032EF"/>
    <w:rsid w:val="00503335"/>
    <w:rsid w:val="00503639"/>
    <w:rsid w:val="00503C82"/>
    <w:rsid w:val="0050416B"/>
    <w:rsid w:val="00504473"/>
    <w:rsid w:val="005044BF"/>
    <w:rsid w:val="005044E8"/>
    <w:rsid w:val="005047E2"/>
    <w:rsid w:val="0050488E"/>
    <w:rsid w:val="005048F5"/>
    <w:rsid w:val="00504AB7"/>
    <w:rsid w:val="00504C84"/>
    <w:rsid w:val="00504C92"/>
    <w:rsid w:val="00504CA8"/>
    <w:rsid w:val="005057A8"/>
    <w:rsid w:val="00505F63"/>
    <w:rsid w:val="0050658D"/>
    <w:rsid w:val="005069FF"/>
    <w:rsid w:val="00506B40"/>
    <w:rsid w:val="00506B9A"/>
    <w:rsid w:val="0050742B"/>
    <w:rsid w:val="005079F3"/>
    <w:rsid w:val="00507D75"/>
    <w:rsid w:val="0051016E"/>
    <w:rsid w:val="00510252"/>
    <w:rsid w:val="0051056E"/>
    <w:rsid w:val="005107A7"/>
    <w:rsid w:val="00510A42"/>
    <w:rsid w:val="00510AB7"/>
    <w:rsid w:val="00510CA8"/>
    <w:rsid w:val="0051107C"/>
    <w:rsid w:val="0051149A"/>
    <w:rsid w:val="00511836"/>
    <w:rsid w:val="00511D00"/>
    <w:rsid w:val="00511F01"/>
    <w:rsid w:val="00512200"/>
    <w:rsid w:val="00512B53"/>
    <w:rsid w:val="00512CF0"/>
    <w:rsid w:val="00512CFD"/>
    <w:rsid w:val="00512F9B"/>
    <w:rsid w:val="00513898"/>
    <w:rsid w:val="00513E2E"/>
    <w:rsid w:val="00514148"/>
    <w:rsid w:val="0051493D"/>
    <w:rsid w:val="00515C5D"/>
    <w:rsid w:val="00515C83"/>
    <w:rsid w:val="00516742"/>
    <w:rsid w:val="00516EB6"/>
    <w:rsid w:val="005174B5"/>
    <w:rsid w:val="005175D5"/>
    <w:rsid w:val="005205A6"/>
    <w:rsid w:val="00520C6B"/>
    <w:rsid w:val="00520D8F"/>
    <w:rsid w:val="005214FA"/>
    <w:rsid w:val="00523248"/>
    <w:rsid w:val="00523560"/>
    <w:rsid w:val="00523A7A"/>
    <w:rsid w:val="00523A93"/>
    <w:rsid w:val="00523ED2"/>
    <w:rsid w:val="00524650"/>
    <w:rsid w:val="00524766"/>
    <w:rsid w:val="00524B28"/>
    <w:rsid w:val="00524F2C"/>
    <w:rsid w:val="00524F39"/>
    <w:rsid w:val="005251D0"/>
    <w:rsid w:val="00525294"/>
    <w:rsid w:val="005254AB"/>
    <w:rsid w:val="005256C2"/>
    <w:rsid w:val="00525D1C"/>
    <w:rsid w:val="00525FE6"/>
    <w:rsid w:val="00526201"/>
    <w:rsid w:val="00526222"/>
    <w:rsid w:val="005263F3"/>
    <w:rsid w:val="00526B80"/>
    <w:rsid w:val="00526CA2"/>
    <w:rsid w:val="0052733A"/>
    <w:rsid w:val="005308AE"/>
    <w:rsid w:val="00530AB0"/>
    <w:rsid w:val="00531151"/>
    <w:rsid w:val="00531306"/>
    <w:rsid w:val="00531479"/>
    <w:rsid w:val="00531919"/>
    <w:rsid w:val="00531ADF"/>
    <w:rsid w:val="00531B84"/>
    <w:rsid w:val="00531C9F"/>
    <w:rsid w:val="00531D64"/>
    <w:rsid w:val="0053299E"/>
    <w:rsid w:val="00533470"/>
    <w:rsid w:val="00533638"/>
    <w:rsid w:val="00533943"/>
    <w:rsid w:val="00533A12"/>
    <w:rsid w:val="00533CCF"/>
    <w:rsid w:val="005343B3"/>
    <w:rsid w:val="0053440F"/>
    <w:rsid w:val="00535230"/>
    <w:rsid w:val="00535501"/>
    <w:rsid w:val="005357C1"/>
    <w:rsid w:val="00535946"/>
    <w:rsid w:val="00535DCC"/>
    <w:rsid w:val="00535F7C"/>
    <w:rsid w:val="0053654D"/>
    <w:rsid w:val="00536B8D"/>
    <w:rsid w:val="00536EED"/>
    <w:rsid w:val="0053702E"/>
    <w:rsid w:val="005370D6"/>
    <w:rsid w:val="00537248"/>
    <w:rsid w:val="00537467"/>
    <w:rsid w:val="0053752C"/>
    <w:rsid w:val="005375FD"/>
    <w:rsid w:val="00537659"/>
    <w:rsid w:val="005376BE"/>
    <w:rsid w:val="00540191"/>
    <w:rsid w:val="005402A3"/>
    <w:rsid w:val="0054056C"/>
    <w:rsid w:val="005406BD"/>
    <w:rsid w:val="00540961"/>
    <w:rsid w:val="00540B22"/>
    <w:rsid w:val="00540B26"/>
    <w:rsid w:val="00540BC0"/>
    <w:rsid w:val="00541088"/>
    <w:rsid w:val="005415AB"/>
    <w:rsid w:val="00541772"/>
    <w:rsid w:val="00541A38"/>
    <w:rsid w:val="0054201A"/>
    <w:rsid w:val="00542361"/>
    <w:rsid w:val="005423B9"/>
    <w:rsid w:val="005428F7"/>
    <w:rsid w:val="00542CB1"/>
    <w:rsid w:val="00543366"/>
    <w:rsid w:val="005434E1"/>
    <w:rsid w:val="00543508"/>
    <w:rsid w:val="005437C5"/>
    <w:rsid w:val="0054456E"/>
    <w:rsid w:val="005447BF"/>
    <w:rsid w:val="0054493C"/>
    <w:rsid w:val="00545863"/>
    <w:rsid w:val="005462C1"/>
    <w:rsid w:val="00546547"/>
    <w:rsid w:val="005466FB"/>
    <w:rsid w:val="00546AF0"/>
    <w:rsid w:val="00546F8F"/>
    <w:rsid w:val="0054714C"/>
    <w:rsid w:val="005472A5"/>
    <w:rsid w:val="00547855"/>
    <w:rsid w:val="005479D0"/>
    <w:rsid w:val="00547BA8"/>
    <w:rsid w:val="00547C20"/>
    <w:rsid w:val="00547C3D"/>
    <w:rsid w:val="0055014C"/>
    <w:rsid w:val="0055019D"/>
    <w:rsid w:val="00550443"/>
    <w:rsid w:val="005507F1"/>
    <w:rsid w:val="0055093B"/>
    <w:rsid w:val="00551629"/>
    <w:rsid w:val="0055165E"/>
    <w:rsid w:val="00551935"/>
    <w:rsid w:val="00552142"/>
    <w:rsid w:val="00552819"/>
    <w:rsid w:val="00552B5F"/>
    <w:rsid w:val="00552C02"/>
    <w:rsid w:val="00552EFA"/>
    <w:rsid w:val="00552FA8"/>
    <w:rsid w:val="00552FD1"/>
    <w:rsid w:val="0055307E"/>
    <w:rsid w:val="00553350"/>
    <w:rsid w:val="00553378"/>
    <w:rsid w:val="00553436"/>
    <w:rsid w:val="005538B3"/>
    <w:rsid w:val="005538E6"/>
    <w:rsid w:val="00553E5A"/>
    <w:rsid w:val="00553E78"/>
    <w:rsid w:val="0055455E"/>
    <w:rsid w:val="005546DA"/>
    <w:rsid w:val="005548FB"/>
    <w:rsid w:val="00554D8D"/>
    <w:rsid w:val="005550BF"/>
    <w:rsid w:val="005551B3"/>
    <w:rsid w:val="005554EF"/>
    <w:rsid w:val="00555881"/>
    <w:rsid w:val="00555BB9"/>
    <w:rsid w:val="00555DB3"/>
    <w:rsid w:val="00555E14"/>
    <w:rsid w:val="00555F28"/>
    <w:rsid w:val="0055608E"/>
    <w:rsid w:val="0055660E"/>
    <w:rsid w:val="0055691D"/>
    <w:rsid w:val="00556A9C"/>
    <w:rsid w:val="00557405"/>
    <w:rsid w:val="005575BF"/>
    <w:rsid w:val="00557866"/>
    <w:rsid w:val="00557A4E"/>
    <w:rsid w:val="00557BDF"/>
    <w:rsid w:val="005608CB"/>
    <w:rsid w:val="00560904"/>
    <w:rsid w:val="00560D1D"/>
    <w:rsid w:val="0056152D"/>
    <w:rsid w:val="0056170E"/>
    <w:rsid w:val="00561827"/>
    <w:rsid w:val="00561984"/>
    <w:rsid w:val="00561A14"/>
    <w:rsid w:val="00562030"/>
    <w:rsid w:val="00562576"/>
    <w:rsid w:val="0056257E"/>
    <w:rsid w:val="00562B07"/>
    <w:rsid w:val="00562B99"/>
    <w:rsid w:val="00562DD1"/>
    <w:rsid w:val="0056331E"/>
    <w:rsid w:val="005634CF"/>
    <w:rsid w:val="005635EE"/>
    <w:rsid w:val="0056389F"/>
    <w:rsid w:val="00563C5B"/>
    <w:rsid w:val="005642BD"/>
    <w:rsid w:val="00564329"/>
    <w:rsid w:val="00564580"/>
    <w:rsid w:val="00564699"/>
    <w:rsid w:val="005646A1"/>
    <w:rsid w:val="00565294"/>
    <w:rsid w:val="0056531E"/>
    <w:rsid w:val="0056562D"/>
    <w:rsid w:val="00565652"/>
    <w:rsid w:val="005658B6"/>
    <w:rsid w:val="00565CA1"/>
    <w:rsid w:val="00565F8C"/>
    <w:rsid w:val="005661A9"/>
    <w:rsid w:val="005661E8"/>
    <w:rsid w:val="005662C2"/>
    <w:rsid w:val="005664AF"/>
    <w:rsid w:val="00566E6C"/>
    <w:rsid w:val="005670FA"/>
    <w:rsid w:val="0056729B"/>
    <w:rsid w:val="0056754E"/>
    <w:rsid w:val="00567578"/>
    <w:rsid w:val="00567B35"/>
    <w:rsid w:val="00567C50"/>
    <w:rsid w:val="00567D34"/>
    <w:rsid w:val="00567EFE"/>
    <w:rsid w:val="00567F56"/>
    <w:rsid w:val="005702A2"/>
    <w:rsid w:val="0057068F"/>
    <w:rsid w:val="005708EA"/>
    <w:rsid w:val="00570B82"/>
    <w:rsid w:val="0057124C"/>
    <w:rsid w:val="005716D9"/>
    <w:rsid w:val="0057189E"/>
    <w:rsid w:val="00571D11"/>
    <w:rsid w:val="00571F80"/>
    <w:rsid w:val="005726A4"/>
    <w:rsid w:val="00572AD0"/>
    <w:rsid w:val="00572B58"/>
    <w:rsid w:val="00572C18"/>
    <w:rsid w:val="00573087"/>
    <w:rsid w:val="005731D7"/>
    <w:rsid w:val="0057387E"/>
    <w:rsid w:val="005747F9"/>
    <w:rsid w:val="005748B4"/>
    <w:rsid w:val="00574C14"/>
    <w:rsid w:val="00574F2F"/>
    <w:rsid w:val="00575125"/>
    <w:rsid w:val="005759C3"/>
    <w:rsid w:val="0057623D"/>
    <w:rsid w:val="005763F9"/>
    <w:rsid w:val="00576DCA"/>
    <w:rsid w:val="00576F22"/>
    <w:rsid w:val="005772FA"/>
    <w:rsid w:val="00577326"/>
    <w:rsid w:val="005774EE"/>
    <w:rsid w:val="00577D28"/>
    <w:rsid w:val="00577D9D"/>
    <w:rsid w:val="00580F5A"/>
    <w:rsid w:val="00580FE1"/>
    <w:rsid w:val="00581C73"/>
    <w:rsid w:val="00582123"/>
    <w:rsid w:val="00582B27"/>
    <w:rsid w:val="00582DEF"/>
    <w:rsid w:val="00582FBB"/>
    <w:rsid w:val="005830A0"/>
    <w:rsid w:val="005832C6"/>
    <w:rsid w:val="00583803"/>
    <w:rsid w:val="00583CF5"/>
    <w:rsid w:val="00583EDC"/>
    <w:rsid w:val="0058480F"/>
    <w:rsid w:val="00584D73"/>
    <w:rsid w:val="00584EFE"/>
    <w:rsid w:val="005855A8"/>
    <w:rsid w:val="005855B5"/>
    <w:rsid w:val="0058597E"/>
    <w:rsid w:val="00585E20"/>
    <w:rsid w:val="005860CE"/>
    <w:rsid w:val="00586200"/>
    <w:rsid w:val="00586306"/>
    <w:rsid w:val="00586AE1"/>
    <w:rsid w:val="00586D1C"/>
    <w:rsid w:val="00586FD2"/>
    <w:rsid w:val="00587356"/>
    <w:rsid w:val="00587E7B"/>
    <w:rsid w:val="00590D28"/>
    <w:rsid w:val="0059112E"/>
    <w:rsid w:val="005912C0"/>
    <w:rsid w:val="00591509"/>
    <w:rsid w:val="0059158E"/>
    <w:rsid w:val="00591738"/>
    <w:rsid w:val="005918D9"/>
    <w:rsid w:val="00591BE7"/>
    <w:rsid w:val="00591D51"/>
    <w:rsid w:val="005923D2"/>
    <w:rsid w:val="00592B16"/>
    <w:rsid w:val="00592BEF"/>
    <w:rsid w:val="00592C43"/>
    <w:rsid w:val="00592FF0"/>
    <w:rsid w:val="00593072"/>
    <w:rsid w:val="00593385"/>
    <w:rsid w:val="005936FF"/>
    <w:rsid w:val="00593878"/>
    <w:rsid w:val="005948B1"/>
    <w:rsid w:val="00594AC2"/>
    <w:rsid w:val="00594D6E"/>
    <w:rsid w:val="00595604"/>
    <w:rsid w:val="005959E4"/>
    <w:rsid w:val="00595F56"/>
    <w:rsid w:val="00596509"/>
    <w:rsid w:val="005967BA"/>
    <w:rsid w:val="00596A4B"/>
    <w:rsid w:val="00596DAA"/>
    <w:rsid w:val="005972DE"/>
    <w:rsid w:val="005972E1"/>
    <w:rsid w:val="00597364"/>
    <w:rsid w:val="00597910"/>
    <w:rsid w:val="00597A0A"/>
    <w:rsid w:val="00597A14"/>
    <w:rsid w:val="00597C71"/>
    <w:rsid w:val="00597EFE"/>
    <w:rsid w:val="005A02A0"/>
    <w:rsid w:val="005A06B7"/>
    <w:rsid w:val="005A06D9"/>
    <w:rsid w:val="005A0C0C"/>
    <w:rsid w:val="005A1023"/>
    <w:rsid w:val="005A12FF"/>
    <w:rsid w:val="005A1E04"/>
    <w:rsid w:val="005A1F02"/>
    <w:rsid w:val="005A20B7"/>
    <w:rsid w:val="005A22CA"/>
    <w:rsid w:val="005A235D"/>
    <w:rsid w:val="005A238C"/>
    <w:rsid w:val="005A2452"/>
    <w:rsid w:val="005A29C0"/>
    <w:rsid w:val="005A2AED"/>
    <w:rsid w:val="005A3950"/>
    <w:rsid w:val="005A3F59"/>
    <w:rsid w:val="005A4238"/>
    <w:rsid w:val="005A453A"/>
    <w:rsid w:val="005A490C"/>
    <w:rsid w:val="005A4ABD"/>
    <w:rsid w:val="005A50E2"/>
    <w:rsid w:val="005A543B"/>
    <w:rsid w:val="005A5516"/>
    <w:rsid w:val="005A5521"/>
    <w:rsid w:val="005A5A6D"/>
    <w:rsid w:val="005A5B4B"/>
    <w:rsid w:val="005A5C0A"/>
    <w:rsid w:val="005A5CFE"/>
    <w:rsid w:val="005A5E94"/>
    <w:rsid w:val="005A68A5"/>
    <w:rsid w:val="005A6F6D"/>
    <w:rsid w:val="005A707F"/>
    <w:rsid w:val="005A741A"/>
    <w:rsid w:val="005A7620"/>
    <w:rsid w:val="005A7728"/>
    <w:rsid w:val="005A7CB6"/>
    <w:rsid w:val="005B0245"/>
    <w:rsid w:val="005B07ED"/>
    <w:rsid w:val="005B0BFA"/>
    <w:rsid w:val="005B0C5C"/>
    <w:rsid w:val="005B0C9B"/>
    <w:rsid w:val="005B0F3F"/>
    <w:rsid w:val="005B12F8"/>
    <w:rsid w:val="005B228C"/>
    <w:rsid w:val="005B22D3"/>
    <w:rsid w:val="005B2739"/>
    <w:rsid w:val="005B2DC7"/>
    <w:rsid w:val="005B2EB7"/>
    <w:rsid w:val="005B32E8"/>
    <w:rsid w:val="005B354E"/>
    <w:rsid w:val="005B38F5"/>
    <w:rsid w:val="005B3AC7"/>
    <w:rsid w:val="005B3C55"/>
    <w:rsid w:val="005B3F5A"/>
    <w:rsid w:val="005B4465"/>
    <w:rsid w:val="005B4526"/>
    <w:rsid w:val="005B4A08"/>
    <w:rsid w:val="005B4AA3"/>
    <w:rsid w:val="005B5035"/>
    <w:rsid w:val="005B50FB"/>
    <w:rsid w:val="005B667E"/>
    <w:rsid w:val="005B68E4"/>
    <w:rsid w:val="005B6D23"/>
    <w:rsid w:val="005B70C7"/>
    <w:rsid w:val="005B738D"/>
    <w:rsid w:val="005B7394"/>
    <w:rsid w:val="005B7CEB"/>
    <w:rsid w:val="005B7F55"/>
    <w:rsid w:val="005C0143"/>
    <w:rsid w:val="005C017F"/>
    <w:rsid w:val="005C046D"/>
    <w:rsid w:val="005C11EE"/>
    <w:rsid w:val="005C13B0"/>
    <w:rsid w:val="005C150F"/>
    <w:rsid w:val="005C226D"/>
    <w:rsid w:val="005C2971"/>
    <w:rsid w:val="005C2E4B"/>
    <w:rsid w:val="005C333F"/>
    <w:rsid w:val="005C3A84"/>
    <w:rsid w:val="005C3DCD"/>
    <w:rsid w:val="005C50FC"/>
    <w:rsid w:val="005C5320"/>
    <w:rsid w:val="005C535A"/>
    <w:rsid w:val="005C53CD"/>
    <w:rsid w:val="005C59C9"/>
    <w:rsid w:val="005C5AC0"/>
    <w:rsid w:val="005C6115"/>
    <w:rsid w:val="005C631D"/>
    <w:rsid w:val="005C6447"/>
    <w:rsid w:val="005C6A0B"/>
    <w:rsid w:val="005C765A"/>
    <w:rsid w:val="005C767D"/>
    <w:rsid w:val="005C76F3"/>
    <w:rsid w:val="005C7B14"/>
    <w:rsid w:val="005C7C8B"/>
    <w:rsid w:val="005D0002"/>
    <w:rsid w:val="005D0943"/>
    <w:rsid w:val="005D0C51"/>
    <w:rsid w:val="005D0D9F"/>
    <w:rsid w:val="005D1144"/>
    <w:rsid w:val="005D132D"/>
    <w:rsid w:val="005D1656"/>
    <w:rsid w:val="005D181B"/>
    <w:rsid w:val="005D19CB"/>
    <w:rsid w:val="005D1D4E"/>
    <w:rsid w:val="005D1E69"/>
    <w:rsid w:val="005D1EDD"/>
    <w:rsid w:val="005D2009"/>
    <w:rsid w:val="005D22B0"/>
    <w:rsid w:val="005D2405"/>
    <w:rsid w:val="005D27C9"/>
    <w:rsid w:val="005D2A4C"/>
    <w:rsid w:val="005D2F91"/>
    <w:rsid w:val="005D3652"/>
    <w:rsid w:val="005D3699"/>
    <w:rsid w:val="005D372C"/>
    <w:rsid w:val="005D3D6A"/>
    <w:rsid w:val="005D41BD"/>
    <w:rsid w:val="005D4AD9"/>
    <w:rsid w:val="005D4CC6"/>
    <w:rsid w:val="005D4F70"/>
    <w:rsid w:val="005D53B3"/>
    <w:rsid w:val="005D53E2"/>
    <w:rsid w:val="005D550F"/>
    <w:rsid w:val="005D66CA"/>
    <w:rsid w:val="005D6767"/>
    <w:rsid w:val="005D7C73"/>
    <w:rsid w:val="005D7F58"/>
    <w:rsid w:val="005E03E3"/>
    <w:rsid w:val="005E03EB"/>
    <w:rsid w:val="005E0CE4"/>
    <w:rsid w:val="005E1CB4"/>
    <w:rsid w:val="005E235A"/>
    <w:rsid w:val="005E2875"/>
    <w:rsid w:val="005E2EF4"/>
    <w:rsid w:val="005E33E5"/>
    <w:rsid w:val="005E347F"/>
    <w:rsid w:val="005E3A77"/>
    <w:rsid w:val="005E4220"/>
    <w:rsid w:val="005E44F8"/>
    <w:rsid w:val="005E49A4"/>
    <w:rsid w:val="005E4E74"/>
    <w:rsid w:val="005E4FFD"/>
    <w:rsid w:val="005E50FA"/>
    <w:rsid w:val="005E51A2"/>
    <w:rsid w:val="005E51B0"/>
    <w:rsid w:val="005E52CE"/>
    <w:rsid w:val="005E54C2"/>
    <w:rsid w:val="005E573E"/>
    <w:rsid w:val="005E5A27"/>
    <w:rsid w:val="005E6130"/>
    <w:rsid w:val="005E6194"/>
    <w:rsid w:val="005E61BF"/>
    <w:rsid w:val="005E68E7"/>
    <w:rsid w:val="005E6AD6"/>
    <w:rsid w:val="005E718D"/>
    <w:rsid w:val="005E72DF"/>
    <w:rsid w:val="005F0647"/>
    <w:rsid w:val="005F1026"/>
    <w:rsid w:val="005F12BA"/>
    <w:rsid w:val="005F135D"/>
    <w:rsid w:val="005F1F66"/>
    <w:rsid w:val="005F2172"/>
    <w:rsid w:val="005F23EC"/>
    <w:rsid w:val="005F29F8"/>
    <w:rsid w:val="005F2CBB"/>
    <w:rsid w:val="005F2DD2"/>
    <w:rsid w:val="005F316C"/>
    <w:rsid w:val="005F3437"/>
    <w:rsid w:val="005F35C5"/>
    <w:rsid w:val="005F3810"/>
    <w:rsid w:val="005F3DEC"/>
    <w:rsid w:val="005F3FBB"/>
    <w:rsid w:val="005F3FBC"/>
    <w:rsid w:val="005F4842"/>
    <w:rsid w:val="005F4F40"/>
    <w:rsid w:val="005F5016"/>
    <w:rsid w:val="005F56D1"/>
    <w:rsid w:val="005F5803"/>
    <w:rsid w:val="005F5865"/>
    <w:rsid w:val="005F59D5"/>
    <w:rsid w:val="005F5A2C"/>
    <w:rsid w:val="005F5BD9"/>
    <w:rsid w:val="005F5FDD"/>
    <w:rsid w:val="005F637C"/>
    <w:rsid w:val="005F6459"/>
    <w:rsid w:val="005F64F7"/>
    <w:rsid w:val="005F6CA3"/>
    <w:rsid w:val="005F73AE"/>
    <w:rsid w:val="005F73CD"/>
    <w:rsid w:val="005F75BD"/>
    <w:rsid w:val="005F7EAC"/>
    <w:rsid w:val="005F7EE4"/>
    <w:rsid w:val="006003FA"/>
    <w:rsid w:val="00601790"/>
    <w:rsid w:val="00602673"/>
    <w:rsid w:val="006028F2"/>
    <w:rsid w:val="006031E4"/>
    <w:rsid w:val="00604A9C"/>
    <w:rsid w:val="00605784"/>
    <w:rsid w:val="006058BA"/>
    <w:rsid w:val="00605E08"/>
    <w:rsid w:val="00605EB4"/>
    <w:rsid w:val="0060616E"/>
    <w:rsid w:val="00606673"/>
    <w:rsid w:val="00606C18"/>
    <w:rsid w:val="00606D15"/>
    <w:rsid w:val="0060701E"/>
    <w:rsid w:val="00607233"/>
    <w:rsid w:val="0060733C"/>
    <w:rsid w:val="00607535"/>
    <w:rsid w:val="00607B78"/>
    <w:rsid w:val="00607BD8"/>
    <w:rsid w:val="00610203"/>
    <w:rsid w:val="006105BD"/>
    <w:rsid w:val="00610C56"/>
    <w:rsid w:val="00610EAE"/>
    <w:rsid w:val="00611057"/>
    <w:rsid w:val="00611207"/>
    <w:rsid w:val="00611227"/>
    <w:rsid w:val="006114F6"/>
    <w:rsid w:val="0061160A"/>
    <w:rsid w:val="00611DB1"/>
    <w:rsid w:val="00612452"/>
    <w:rsid w:val="00612712"/>
    <w:rsid w:val="00612E20"/>
    <w:rsid w:val="00613235"/>
    <w:rsid w:val="00613496"/>
    <w:rsid w:val="00613699"/>
    <w:rsid w:val="00613709"/>
    <w:rsid w:val="00613B09"/>
    <w:rsid w:val="00613C69"/>
    <w:rsid w:val="00613CDF"/>
    <w:rsid w:val="00613E82"/>
    <w:rsid w:val="00614DF1"/>
    <w:rsid w:val="00615468"/>
    <w:rsid w:val="006154C9"/>
    <w:rsid w:val="00615553"/>
    <w:rsid w:val="006157F9"/>
    <w:rsid w:val="006159FE"/>
    <w:rsid w:val="0061618D"/>
    <w:rsid w:val="006161A9"/>
    <w:rsid w:val="006168DB"/>
    <w:rsid w:val="00616A70"/>
    <w:rsid w:val="00617011"/>
    <w:rsid w:val="00617400"/>
    <w:rsid w:val="0061745A"/>
    <w:rsid w:val="006176F5"/>
    <w:rsid w:val="00617A76"/>
    <w:rsid w:val="00620C7C"/>
    <w:rsid w:val="006213B6"/>
    <w:rsid w:val="0062179C"/>
    <w:rsid w:val="00621D1E"/>
    <w:rsid w:val="00621DED"/>
    <w:rsid w:val="00621E0E"/>
    <w:rsid w:val="0062300A"/>
    <w:rsid w:val="006233BD"/>
    <w:rsid w:val="00623990"/>
    <w:rsid w:val="006239DC"/>
    <w:rsid w:val="00623D41"/>
    <w:rsid w:val="00623F27"/>
    <w:rsid w:val="00623FF4"/>
    <w:rsid w:val="006240D0"/>
    <w:rsid w:val="00624AD0"/>
    <w:rsid w:val="00624F0F"/>
    <w:rsid w:val="006250A5"/>
    <w:rsid w:val="00625445"/>
    <w:rsid w:val="006255D8"/>
    <w:rsid w:val="006258F9"/>
    <w:rsid w:val="00625F0F"/>
    <w:rsid w:val="006265AC"/>
    <w:rsid w:val="0062692B"/>
    <w:rsid w:val="00626981"/>
    <w:rsid w:val="00627358"/>
    <w:rsid w:val="00627640"/>
    <w:rsid w:val="00627CAD"/>
    <w:rsid w:val="00627D5C"/>
    <w:rsid w:val="006305EC"/>
    <w:rsid w:val="00630C0C"/>
    <w:rsid w:val="00630C14"/>
    <w:rsid w:val="00630E57"/>
    <w:rsid w:val="006311AD"/>
    <w:rsid w:val="00631690"/>
    <w:rsid w:val="0063171A"/>
    <w:rsid w:val="00631BCB"/>
    <w:rsid w:val="00632546"/>
    <w:rsid w:val="0063277A"/>
    <w:rsid w:val="00632DBF"/>
    <w:rsid w:val="00632E42"/>
    <w:rsid w:val="006335A4"/>
    <w:rsid w:val="0063365B"/>
    <w:rsid w:val="00633707"/>
    <w:rsid w:val="00633769"/>
    <w:rsid w:val="00633D18"/>
    <w:rsid w:val="00633D8E"/>
    <w:rsid w:val="00633E43"/>
    <w:rsid w:val="006340BE"/>
    <w:rsid w:val="0063433C"/>
    <w:rsid w:val="00634844"/>
    <w:rsid w:val="00634F18"/>
    <w:rsid w:val="00635013"/>
    <w:rsid w:val="0063512E"/>
    <w:rsid w:val="0063555D"/>
    <w:rsid w:val="00636121"/>
    <w:rsid w:val="006363EF"/>
    <w:rsid w:val="0063672D"/>
    <w:rsid w:val="00636E36"/>
    <w:rsid w:val="00636F7C"/>
    <w:rsid w:val="00637035"/>
    <w:rsid w:val="006373F1"/>
    <w:rsid w:val="0063751C"/>
    <w:rsid w:val="006376D9"/>
    <w:rsid w:val="00640261"/>
    <w:rsid w:val="006402D1"/>
    <w:rsid w:val="00640C34"/>
    <w:rsid w:val="0064196F"/>
    <w:rsid w:val="00641BCA"/>
    <w:rsid w:val="006420B2"/>
    <w:rsid w:val="0064254A"/>
    <w:rsid w:val="0064385E"/>
    <w:rsid w:val="00644002"/>
    <w:rsid w:val="006440E4"/>
    <w:rsid w:val="0064490B"/>
    <w:rsid w:val="006449AD"/>
    <w:rsid w:val="00644B62"/>
    <w:rsid w:val="00644DA0"/>
    <w:rsid w:val="00645333"/>
    <w:rsid w:val="0064570B"/>
    <w:rsid w:val="006457E1"/>
    <w:rsid w:val="00645CB5"/>
    <w:rsid w:val="0064630B"/>
    <w:rsid w:val="00646FE8"/>
    <w:rsid w:val="00647129"/>
    <w:rsid w:val="0064742C"/>
    <w:rsid w:val="00647867"/>
    <w:rsid w:val="00647A60"/>
    <w:rsid w:val="00647DE0"/>
    <w:rsid w:val="00647FCF"/>
    <w:rsid w:val="00650AC3"/>
    <w:rsid w:val="006511B5"/>
    <w:rsid w:val="00651F39"/>
    <w:rsid w:val="00652454"/>
    <w:rsid w:val="00652871"/>
    <w:rsid w:val="00652FF3"/>
    <w:rsid w:val="00653516"/>
    <w:rsid w:val="0065358E"/>
    <w:rsid w:val="0065390F"/>
    <w:rsid w:val="00653DF3"/>
    <w:rsid w:val="00654D27"/>
    <w:rsid w:val="00654DD6"/>
    <w:rsid w:val="00654E34"/>
    <w:rsid w:val="00654F68"/>
    <w:rsid w:val="006550B3"/>
    <w:rsid w:val="00655658"/>
    <w:rsid w:val="00655E57"/>
    <w:rsid w:val="006566ED"/>
    <w:rsid w:val="0065694D"/>
    <w:rsid w:val="006569A3"/>
    <w:rsid w:val="00656CAE"/>
    <w:rsid w:val="00656E4D"/>
    <w:rsid w:val="006572C7"/>
    <w:rsid w:val="00657ED1"/>
    <w:rsid w:val="006601E4"/>
    <w:rsid w:val="00660F22"/>
    <w:rsid w:val="006610C1"/>
    <w:rsid w:val="0066118C"/>
    <w:rsid w:val="006612C4"/>
    <w:rsid w:val="00661694"/>
    <w:rsid w:val="00661C2B"/>
    <w:rsid w:val="00662108"/>
    <w:rsid w:val="00662261"/>
    <w:rsid w:val="006628A8"/>
    <w:rsid w:val="006628E8"/>
    <w:rsid w:val="00662B4E"/>
    <w:rsid w:val="00662B56"/>
    <w:rsid w:val="00662CD4"/>
    <w:rsid w:val="00662EBA"/>
    <w:rsid w:val="00662FF8"/>
    <w:rsid w:val="00663303"/>
    <w:rsid w:val="00663424"/>
    <w:rsid w:val="00663ABA"/>
    <w:rsid w:val="00664529"/>
    <w:rsid w:val="00664821"/>
    <w:rsid w:val="006652C3"/>
    <w:rsid w:val="0066565C"/>
    <w:rsid w:val="006657F6"/>
    <w:rsid w:val="00665F23"/>
    <w:rsid w:val="00665F6B"/>
    <w:rsid w:val="00666058"/>
    <w:rsid w:val="0066688D"/>
    <w:rsid w:val="00666D92"/>
    <w:rsid w:val="006677BD"/>
    <w:rsid w:val="00667A2A"/>
    <w:rsid w:val="00667F52"/>
    <w:rsid w:val="006701EC"/>
    <w:rsid w:val="006702B8"/>
    <w:rsid w:val="00670332"/>
    <w:rsid w:val="00670408"/>
    <w:rsid w:val="00670747"/>
    <w:rsid w:val="0067079F"/>
    <w:rsid w:val="00670DF7"/>
    <w:rsid w:val="006712D8"/>
    <w:rsid w:val="00671EF6"/>
    <w:rsid w:val="006722BA"/>
    <w:rsid w:val="00672337"/>
    <w:rsid w:val="006726D2"/>
    <w:rsid w:val="00672797"/>
    <w:rsid w:val="00672D44"/>
    <w:rsid w:val="00672D99"/>
    <w:rsid w:val="00672E13"/>
    <w:rsid w:val="00672EF5"/>
    <w:rsid w:val="006731A7"/>
    <w:rsid w:val="00673C2C"/>
    <w:rsid w:val="00673EEB"/>
    <w:rsid w:val="006742BF"/>
    <w:rsid w:val="00674375"/>
    <w:rsid w:val="00674468"/>
    <w:rsid w:val="006747C8"/>
    <w:rsid w:val="00674E08"/>
    <w:rsid w:val="00674FD1"/>
    <w:rsid w:val="0067524C"/>
    <w:rsid w:val="006752D7"/>
    <w:rsid w:val="00675781"/>
    <w:rsid w:val="006758BA"/>
    <w:rsid w:val="00675C17"/>
    <w:rsid w:val="0067661C"/>
    <w:rsid w:val="006767D0"/>
    <w:rsid w:val="006769E1"/>
    <w:rsid w:val="006769F4"/>
    <w:rsid w:val="00676B9F"/>
    <w:rsid w:val="00676F41"/>
    <w:rsid w:val="006771AA"/>
    <w:rsid w:val="006771F6"/>
    <w:rsid w:val="0067726D"/>
    <w:rsid w:val="00677288"/>
    <w:rsid w:val="006775DF"/>
    <w:rsid w:val="006776FE"/>
    <w:rsid w:val="00677B48"/>
    <w:rsid w:val="00677C6A"/>
    <w:rsid w:val="006801D2"/>
    <w:rsid w:val="006802C1"/>
    <w:rsid w:val="006803A6"/>
    <w:rsid w:val="00680543"/>
    <w:rsid w:val="00680E73"/>
    <w:rsid w:val="00680FC6"/>
    <w:rsid w:val="00681616"/>
    <w:rsid w:val="006816BB"/>
    <w:rsid w:val="006819B3"/>
    <w:rsid w:val="00681FF4"/>
    <w:rsid w:val="0068243D"/>
    <w:rsid w:val="006826B3"/>
    <w:rsid w:val="0068434D"/>
    <w:rsid w:val="0068449C"/>
    <w:rsid w:val="00684756"/>
    <w:rsid w:val="006848D8"/>
    <w:rsid w:val="00684BD0"/>
    <w:rsid w:val="00684CD5"/>
    <w:rsid w:val="00684FA2"/>
    <w:rsid w:val="00685064"/>
    <w:rsid w:val="00685AD4"/>
    <w:rsid w:val="006861A7"/>
    <w:rsid w:val="00686C2C"/>
    <w:rsid w:val="00686C64"/>
    <w:rsid w:val="00686C84"/>
    <w:rsid w:val="006871C7"/>
    <w:rsid w:val="00687E3A"/>
    <w:rsid w:val="00690487"/>
    <w:rsid w:val="00691544"/>
    <w:rsid w:val="00691A90"/>
    <w:rsid w:val="00691BCD"/>
    <w:rsid w:val="0069239D"/>
    <w:rsid w:val="00692A05"/>
    <w:rsid w:val="006935E4"/>
    <w:rsid w:val="006939C0"/>
    <w:rsid w:val="006943DA"/>
    <w:rsid w:val="006944BE"/>
    <w:rsid w:val="006945D3"/>
    <w:rsid w:val="00694A22"/>
    <w:rsid w:val="006950E7"/>
    <w:rsid w:val="006954FC"/>
    <w:rsid w:val="006959DB"/>
    <w:rsid w:val="00695CF9"/>
    <w:rsid w:val="00695F75"/>
    <w:rsid w:val="006965B2"/>
    <w:rsid w:val="00696623"/>
    <w:rsid w:val="006970B6"/>
    <w:rsid w:val="00697E20"/>
    <w:rsid w:val="00697F8B"/>
    <w:rsid w:val="006A03DA"/>
    <w:rsid w:val="006A03DB"/>
    <w:rsid w:val="006A0BE0"/>
    <w:rsid w:val="006A11F3"/>
    <w:rsid w:val="006A1A32"/>
    <w:rsid w:val="006A1A78"/>
    <w:rsid w:val="006A1A8B"/>
    <w:rsid w:val="006A1CA1"/>
    <w:rsid w:val="006A1EA1"/>
    <w:rsid w:val="006A203B"/>
    <w:rsid w:val="006A27EC"/>
    <w:rsid w:val="006A282F"/>
    <w:rsid w:val="006A3BCF"/>
    <w:rsid w:val="006A3CC9"/>
    <w:rsid w:val="006A3E7C"/>
    <w:rsid w:val="006A46D2"/>
    <w:rsid w:val="006A4830"/>
    <w:rsid w:val="006A4949"/>
    <w:rsid w:val="006A4A64"/>
    <w:rsid w:val="006A4B2F"/>
    <w:rsid w:val="006A4C92"/>
    <w:rsid w:val="006A4D0A"/>
    <w:rsid w:val="006A516F"/>
    <w:rsid w:val="006A5254"/>
    <w:rsid w:val="006A60DA"/>
    <w:rsid w:val="006A652C"/>
    <w:rsid w:val="006A68BE"/>
    <w:rsid w:val="006A79ED"/>
    <w:rsid w:val="006A7CBD"/>
    <w:rsid w:val="006A7D4F"/>
    <w:rsid w:val="006A7E3B"/>
    <w:rsid w:val="006A7FE0"/>
    <w:rsid w:val="006B0171"/>
    <w:rsid w:val="006B03FA"/>
    <w:rsid w:val="006B0B49"/>
    <w:rsid w:val="006B0E20"/>
    <w:rsid w:val="006B0F72"/>
    <w:rsid w:val="006B115D"/>
    <w:rsid w:val="006B11E9"/>
    <w:rsid w:val="006B163A"/>
    <w:rsid w:val="006B18B7"/>
    <w:rsid w:val="006B1B4E"/>
    <w:rsid w:val="006B21CA"/>
    <w:rsid w:val="006B2462"/>
    <w:rsid w:val="006B249F"/>
    <w:rsid w:val="006B2C9D"/>
    <w:rsid w:val="006B2CE3"/>
    <w:rsid w:val="006B2D12"/>
    <w:rsid w:val="006B2D73"/>
    <w:rsid w:val="006B3ABF"/>
    <w:rsid w:val="006B3ED5"/>
    <w:rsid w:val="006B4067"/>
    <w:rsid w:val="006B4087"/>
    <w:rsid w:val="006B4172"/>
    <w:rsid w:val="006B41B1"/>
    <w:rsid w:val="006B43E6"/>
    <w:rsid w:val="006B4435"/>
    <w:rsid w:val="006B498E"/>
    <w:rsid w:val="006B4ACF"/>
    <w:rsid w:val="006B4B01"/>
    <w:rsid w:val="006B4C77"/>
    <w:rsid w:val="006B4C9C"/>
    <w:rsid w:val="006B5105"/>
    <w:rsid w:val="006B5401"/>
    <w:rsid w:val="006B5538"/>
    <w:rsid w:val="006B5713"/>
    <w:rsid w:val="006B594E"/>
    <w:rsid w:val="006B5B94"/>
    <w:rsid w:val="006B5E57"/>
    <w:rsid w:val="006B6001"/>
    <w:rsid w:val="006B61B1"/>
    <w:rsid w:val="006B6234"/>
    <w:rsid w:val="006B658B"/>
    <w:rsid w:val="006B6864"/>
    <w:rsid w:val="006B6956"/>
    <w:rsid w:val="006B69F3"/>
    <w:rsid w:val="006B6B11"/>
    <w:rsid w:val="006B6DE8"/>
    <w:rsid w:val="006B6F81"/>
    <w:rsid w:val="006B73A6"/>
    <w:rsid w:val="006B73DD"/>
    <w:rsid w:val="006B7567"/>
    <w:rsid w:val="006B7E3B"/>
    <w:rsid w:val="006C03C5"/>
    <w:rsid w:val="006C0930"/>
    <w:rsid w:val="006C09BD"/>
    <w:rsid w:val="006C0D84"/>
    <w:rsid w:val="006C16F3"/>
    <w:rsid w:val="006C177D"/>
    <w:rsid w:val="006C1A8A"/>
    <w:rsid w:val="006C1C98"/>
    <w:rsid w:val="006C22EC"/>
    <w:rsid w:val="006C27E8"/>
    <w:rsid w:val="006C2A8B"/>
    <w:rsid w:val="006C2B9B"/>
    <w:rsid w:val="006C2D7F"/>
    <w:rsid w:val="006C32B3"/>
    <w:rsid w:val="006C3644"/>
    <w:rsid w:val="006C3894"/>
    <w:rsid w:val="006C3BFF"/>
    <w:rsid w:val="006C3E97"/>
    <w:rsid w:val="006C45E4"/>
    <w:rsid w:val="006C5864"/>
    <w:rsid w:val="006C6356"/>
    <w:rsid w:val="006C66DC"/>
    <w:rsid w:val="006C6E69"/>
    <w:rsid w:val="006C726D"/>
    <w:rsid w:val="006C7399"/>
    <w:rsid w:val="006D077D"/>
    <w:rsid w:val="006D09F4"/>
    <w:rsid w:val="006D16F1"/>
    <w:rsid w:val="006D186D"/>
    <w:rsid w:val="006D21C5"/>
    <w:rsid w:val="006D29B3"/>
    <w:rsid w:val="006D2BB2"/>
    <w:rsid w:val="006D3606"/>
    <w:rsid w:val="006D4772"/>
    <w:rsid w:val="006D49DE"/>
    <w:rsid w:val="006D4D37"/>
    <w:rsid w:val="006D58D3"/>
    <w:rsid w:val="006D5CCD"/>
    <w:rsid w:val="006D639B"/>
    <w:rsid w:val="006D6AB4"/>
    <w:rsid w:val="006D6C11"/>
    <w:rsid w:val="006D7254"/>
    <w:rsid w:val="006D7BBE"/>
    <w:rsid w:val="006D7C57"/>
    <w:rsid w:val="006D7D9C"/>
    <w:rsid w:val="006E0251"/>
    <w:rsid w:val="006E044B"/>
    <w:rsid w:val="006E0663"/>
    <w:rsid w:val="006E0684"/>
    <w:rsid w:val="006E09E0"/>
    <w:rsid w:val="006E0CE9"/>
    <w:rsid w:val="006E0F11"/>
    <w:rsid w:val="006E0F43"/>
    <w:rsid w:val="006E12C5"/>
    <w:rsid w:val="006E1750"/>
    <w:rsid w:val="006E197A"/>
    <w:rsid w:val="006E1ABF"/>
    <w:rsid w:val="006E1ECB"/>
    <w:rsid w:val="006E2664"/>
    <w:rsid w:val="006E28D3"/>
    <w:rsid w:val="006E2D84"/>
    <w:rsid w:val="006E3118"/>
    <w:rsid w:val="006E47F3"/>
    <w:rsid w:val="006E48DA"/>
    <w:rsid w:val="006E5B2A"/>
    <w:rsid w:val="006E5E11"/>
    <w:rsid w:val="006E61D3"/>
    <w:rsid w:val="006E61FC"/>
    <w:rsid w:val="006E6203"/>
    <w:rsid w:val="006E641A"/>
    <w:rsid w:val="006E6731"/>
    <w:rsid w:val="006E6A55"/>
    <w:rsid w:val="006E6D40"/>
    <w:rsid w:val="006E739A"/>
    <w:rsid w:val="006E745D"/>
    <w:rsid w:val="006E7C02"/>
    <w:rsid w:val="006F00BC"/>
    <w:rsid w:val="006F01E2"/>
    <w:rsid w:val="006F03EA"/>
    <w:rsid w:val="006F07DA"/>
    <w:rsid w:val="006F0A55"/>
    <w:rsid w:val="006F0BAD"/>
    <w:rsid w:val="006F0F6D"/>
    <w:rsid w:val="006F0FD9"/>
    <w:rsid w:val="006F144F"/>
    <w:rsid w:val="006F181D"/>
    <w:rsid w:val="006F18B4"/>
    <w:rsid w:val="006F2009"/>
    <w:rsid w:val="006F21E1"/>
    <w:rsid w:val="006F351C"/>
    <w:rsid w:val="006F36E7"/>
    <w:rsid w:val="006F3A8E"/>
    <w:rsid w:val="006F3D63"/>
    <w:rsid w:val="006F4165"/>
    <w:rsid w:val="006F496D"/>
    <w:rsid w:val="006F558B"/>
    <w:rsid w:val="006F5645"/>
    <w:rsid w:val="006F57C5"/>
    <w:rsid w:val="006F5ADF"/>
    <w:rsid w:val="006F5CA3"/>
    <w:rsid w:val="006F5E50"/>
    <w:rsid w:val="006F6135"/>
    <w:rsid w:val="006F6A33"/>
    <w:rsid w:val="006F6C13"/>
    <w:rsid w:val="006F7BE5"/>
    <w:rsid w:val="006F7CA0"/>
    <w:rsid w:val="007000A0"/>
    <w:rsid w:val="007009C5"/>
    <w:rsid w:val="00700C48"/>
    <w:rsid w:val="00701063"/>
    <w:rsid w:val="007013A5"/>
    <w:rsid w:val="00701525"/>
    <w:rsid w:val="00701B33"/>
    <w:rsid w:val="007023A3"/>
    <w:rsid w:val="007025D4"/>
    <w:rsid w:val="00702ADF"/>
    <w:rsid w:val="00702F87"/>
    <w:rsid w:val="007031E1"/>
    <w:rsid w:val="00704A68"/>
    <w:rsid w:val="00704BD1"/>
    <w:rsid w:val="00704BD3"/>
    <w:rsid w:val="007051FF"/>
    <w:rsid w:val="00705569"/>
    <w:rsid w:val="0070594C"/>
    <w:rsid w:val="0070600F"/>
    <w:rsid w:val="00706136"/>
    <w:rsid w:val="007066C4"/>
    <w:rsid w:val="00706A78"/>
    <w:rsid w:val="00706AFC"/>
    <w:rsid w:val="0070798D"/>
    <w:rsid w:val="00707D63"/>
    <w:rsid w:val="00710316"/>
    <w:rsid w:val="00710863"/>
    <w:rsid w:val="00710BC9"/>
    <w:rsid w:val="007111F2"/>
    <w:rsid w:val="00711994"/>
    <w:rsid w:val="007127AC"/>
    <w:rsid w:val="00712E30"/>
    <w:rsid w:val="00712EA3"/>
    <w:rsid w:val="00712EDD"/>
    <w:rsid w:val="0071352C"/>
    <w:rsid w:val="00713A2F"/>
    <w:rsid w:val="00713C77"/>
    <w:rsid w:val="00714003"/>
    <w:rsid w:val="0071407B"/>
    <w:rsid w:val="00714323"/>
    <w:rsid w:val="00714ADC"/>
    <w:rsid w:val="00714AF9"/>
    <w:rsid w:val="00715466"/>
    <w:rsid w:val="00715614"/>
    <w:rsid w:val="007159D6"/>
    <w:rsid w:val="00717351"/>
    <w:rsid w:val="00717525"/>
    <w:rsid w:val="007202E3"/>
    <w:rsid w:val="00720507"/>
    <w:rsid w:val="007206ED"/>
    <w:rsid w:val="00720B68"/>
    <w:rsid w:val="00720F87"/>
    <w:rsid w:val="00721403"/>
    <w:rsid w:val="00721588"/>
    <w:rsid w:val="00721B66"/>
    <w:rsid w:val="0072211C"/>
    <w:rsid w:val="0072227C"/>
    <w:rsid w:val="007223B9"/>
    <w:rsid w:val="00722DC5"/>
    <w:rsid w:val="007237ED"/>
    <w:rsid w:val="00723DF0"/>
    <w:rsid w:val="007249DA"/>
    <w:rsid w:val="00724F13"/>
    <w:rsid w:val="00724FCB"/>
    <w:rsid w:val="00725163"/>
    <w:rsid w:val="00725359"/>
    <w:rsid w:val="007253A6"/>
    <w:rsid w:val="0072555F"/>
    <w:rsid w:val="00726639"/>
    <w:rsid w:val="0072697E"/>
    <w:rsid w:val="00726A51"/>
    <w:rsid w:val="00726BE6"/>
    <w:rsid w:val="00727217"/>
    <w:rsid w:val="0072789D"/>
    <w:rsid w:val="00727F55"/>
    <w:rsid w:val="007304DC"/>
    <w:rsid w:val="00730824"/>
    <w:rsid w:val="00731550"/>
    <w:rsid w:val="0073158C"/>
    <w:rsid w:val="007315FA"/>
    <w:rsid w:val="0073180C"/>
    <w:rsid w:val="00731A27"/>
    <w:rsid w:val="00731D9A"/>
    <w:rsid w:val="00732059"/>
    <w:rsid w:val="0073213C"/>
    <w:rsid w:val="007324B7"/>
    <w:rsid w:val="00732C2E"/>
    <w:rsid w:val="00732F36"/>
    <w:rsid w:val="00732FD5"/>
    <w:rsid w:val="007330B0"/>
    <w:rsid w:val="00733587"/>
    <w:rsid w:val="00733EF0"/>
    <w:rsid w:val="00734112"/>
    <w:rsid w:val="007344F0"/>
    <w:rsid w:val="00734AFF"/>
    <w:rsid w:val="007356D1"/>
    <w:rsid w:val="00735D99"/>
    <w:rsid w:val="00736540"/>
    <w:rsid w:val="00737005"/>
    <w:rsid w:val="0073710D"/>
    <w:rsid w:val="007377F4"/>
    <w:rsid w:val="00737C9F"/>
    <w:rsid w:val="00737D29"/>
    <w:rsid w:val="00737EAD"/>
    <w:rsid w:val="0074015D"/>
    <w:rsid w:val="007407CA"/>
    <w:rsid w:val="00740B6A"/>
    <w:rsid w:val="0074113F"/>
    <w:rsid w:val="007412E7"/>
    <w:rsid w:val="007414C5"/>
    <w:rsid w:val="00741ED3"/>
    <w:rsid w:val="00741FAB"/>
    <w:rsid w:val="00741FE2"/>
    <w:rsid w:val="00742040"/>
    <w:rsid w:val="007423C5"/>
    <w:rsid w:val="0074277B"/>
    <w:rsid w:val="00742F04"/>
    <w:rsid w:val="007434F5"/>
    <w:rsid w:val="007436A3"/>
    <w:rsid w:val="007438D4"/>
    <w:rsid w:val="00743B93"/>
    <w:rsid w:val="00743BDE"/>
    <w:rsid w:val="00744095"/>
    <w:rsid w:val="0074411F"/>
    <w:rsid w:val="00744208"/>
    <w:rsid w:val="00744E1D"/>
    <w:rsid w:val="007456D3"/>
    <w:rsid w:val="00745A19"/>
    <w:rsid w:val="00745B80"/>
    <w:rsid w:val="00745F30"/>
    <w:rsid w:val="0074616D"/>
    <w:rsid w:val="007464A1"/>
    <w:rsid w:val="00746574"/>
    <w:rsid w:val="00746D02"/>
    <w:rsid w:val="00746E7F"/>
    <w:rsid w:val="007472A1"/>
    <w:rsid w:val="00747702"/>
    <w:rsid w:val="007477F9"/>
    <w:rsid w:val="0074799C"/>
    <w:rsid w:val="00747AF4"/>
    <w:rsid w:val="00747C7F"/>
    <w:rsid w:val="00747EF9"/>
    <w:rsid w:val="00750670"/>
    <w:rsid w:val="00750AC5"/>
    <w:rsid w:val="00750E68"/>
    <w:rsid w:val="00750EBB"/>
    <w:rsid w:val="00750F05"/>
    <w:rsid w:val="00750FC1"/>
    <w:rsid w:val="00750FD2"/>
    <w:rsid w:val="00751AA1"/>
    <w:rsid w:val="00752096"/>
    <w:rsid w:val="00753518"/>
    <w:rsid w:val="00753645"/>
    <w:rsid w:val="007537FD"/>
    <w:rsid w:val="00753954"/>
    <w:rsid w:val="007540A0"/>
    <w:rsid w:val="007543AC"/>
    <w:rsid w:val="007545DE"/>
    <w:rsid w:val="00754604"/>
    <w:rsid w:val="00754940"/>
    <w:rsid w:val="00754B1D"/>
    <w:rsid w:val="00754BFB"/>
    <w:rsid w:val="00754EE3"/>
    <w:rsid w:val="00754F93"/>
    <w:rsid w:val="007555B4"/>
    <w:rsid w:val="0075560C"/>
    <w:rsid w:val="00755D1E"/>
    <w:rsid w:val="0075671B"/>
    <w:rsid w:val="00756962"/>
    <w:rsid w:val="007569DE"/>
    <w:rsid w:val="00756C2C"/>
    <w:rsid w:val="007574FD"/>
    <w:rsid w:val="007575DE"/>
    <w:rsid w:val="00757737"/>
    <w:rsid w:val="00757882"/>
    <w:rsid w:val="0075792F"/>
    <w:rsid w:val="0076063B"/>
    <w:rsid w:val="00760659"/>
    <w:rsid w:val="007606B2"/>
    <w:rsid w:val="007608D8"/>
    <w:rsid w:val="00761692"/>
    <w:rsid w:val="007621BC"/>
    <w:rsid w:val="007622FD"/>
    <w:rsid w:val="0076246D"/>
    <w:rsid w:val="007626BD"/>
    <w:rsid w:val="0076283A"/>
    <w:rsid w:val="00762A54"/>
    <w:rsid w:val="00762A88"/>
    <w:rsid w:val="00762DB0"/>
    <w:rsid w:val="007631F1"/>
    <w:rsid w:val="007635F4"/>
    <w:rsid w:val="007636B2"/>
    <w:rsid w:val="00763749"/>
    <w:rsid w:val="0076392B"/>
    <w:rsid w:val="007639BD"/>
    <w:rsid w:val="007645EA"/>
    <w:rsid w:val="007647BF"/>
    <w:rsid w:val="007650B6"/>
    <w:rsid w:val="00765208"/>
    <w:rsid w:val="00765B4B"/>
    <w:rsid w:val="00765B6B"/>
    <w:rsid w:val="007667DE"/>
    <w:rsid w:val="0076687A"/>
    <w:rsid w:val="00766A9D"/>
    <w:rsid w:val="00766D77"/>
    <w:rsid w:val="0076718D"/>
    <w:rsid w:val="007677C1"/>
    <w:rsid w:val="0076788B"/>
    <w:rsid w:val="007707E1"/>
    <w:rsid w:val="007708D1"/>
    <w:rsid w:val="007709AD"/>
    <w:rsid w:val="00770A5B"/>
    <w:rsid w:val="00770BB8"/>
    <w:rsid w:val="00770BDC"/>
    <w:rsid w:val="00771088"/>
    <w:rsid w:val="007716D2"/>
    <w:rsid w:val="00771971"/>
    <w:rsid w:val="00771E5F"/>
    <w:rsid w:val="007724C4"/>
    <w:rsid w:val="00772ABF"/>
    <w:rsid w:val="00772D5F"/>
    <w:rsid w:val="00772F6A"/>
    <w:rsid w:val="00773239"/>
    <w:rsid w:val="00773C28"/>
    <w:rsid w:val="00773CE4"/>
    <w:rsid w:val="00774581"/>
    <w:rsid w:val="00774E04"/>
    <w:rsid w:val="00774E15"/>
    <w:rsid w:val="00774EEA"/>
    <w:rsid w:val="0077518C"/>
    <w:rsid w:val="00775549"/>
    <w:rsid w:val="007755A7"/>
    <w:rsid w:val="0077574B"/>
    <w:rsid w:val="007758B3"/>
    <w:rsid w:val="00775B64"/>
    <w:rsid w:val="00775D8E"/>
    <w:rsid w:val="00776258"/>
    <w:rsid w:val="0077649F"/>
    <w:rsid w:val="007764A2"/>
    <w:rsid w:val="007765B3"/>
    <w:rsid w:val="007768AE"/>
    <w:rsid w:val="00776977"/>
    <w:rsid w:val="00776AE4"/>
    <w:rsid w:val="00776B92"/>
    <w:rsid w:val="00776DDA"/>
    <w:rsid w:val="00777216"/>
    <w:rsid w:val="00777884"/>
    <w:rsid w:val="0077799D"/>
    <w:rsid w:val="00780700"/>
    <w:rsid w:val="0078075A"/>
    <w:rsid w:val="007808FA"/>
    <w:rsid w:val="00780AFA"/>
    <w:rsid w:val="00780BBE"/>
    <w:rsid w:val="00780C94"/>
    <w:rsid w:val="00780D46"/>
    <w:rsid w:val="007810C4"/>
    <w:rsid w:val="0078115A"/>
    <w:rsid w:val="007824DA"/>
    <w:rsid w:val="00782C18"/>
    <w:rsid w:val="00783302"/>
    <w:rsid w:val="007838CD"/>
    <w:rsid w:val="0078413F"/>
    <w:rsid w:val="00784253"/>
    <w:rsid w:val="0078446E"/>
    <w:rsid w:val="0078447B"/>
    <w:rsid w:val="007846F9"/>
    <w:rsid w:val="00784DD8"/>
    <w:rsid w:val="00785201"/>
    <w:rsid w:val="00785645"/>
    <w:rsid w:val="007859E4"/>
    <w:rsid w:val="00785C88"/>
    <w:rsid w:val="00786286"/>
    <w:rsid w:val="007862A7"/>
    <w:rsid w:val="00786991"/>
    <w:rsid w:val="00786BD0"/>
    <w:rsid w:val="00786D44"/>
    <w:rsid w:val="00787299"/>
    <w:rsid w:val="007876EA"/>
    <w:rsid w:val="00787EEF"/>
    <w:rsid w:val="00790073"/>
    <w:rsid w:val="007903F3"/>
    <w:rsid w:val="00790595"/>
    <w:rsid w:val="00790D22"/>
    <w:rsid w:val="00791505"/>
    <w:rsid w:val="0079171C"/>
    <w:rsid w:val="007918C2"/>
    <w:rsid w:val="00791B6F"/>
    <w:rsid w:val="00791F30"/>
    <w:rsid w:val="00792033"/>
    <w:rsid w:val="0079255C"/>
    <w:rsid w:val="00792618"/>
    <w:rsid w:val="00792B35"/>
    <w:rsid w:val="007933BF"/>
    <w:rsid w:val="00793467"/>
    <w:rsid w:val="0079355E"/>
    <w:rsid w:val="007936E4"/>
    <w:rsid w:val="00793842"/>
    <w:rsid w:val="0079432E"/>
    <w:rsid w:val="007944F1"/>
    <w:rsid w:val="00794D31"/>
    <w:rsid w:val="0079558C"/>
    <w:rsid w:val="007961C3"/>
    <w:rsid w:val="007967E2"/>
    <w:rsid w:val="007975D1"/>
    <w:rsid w:val="007975EA"/>
    <w:rsid w:val="00797988"/>
    <w:rsid w:val="00797BD7"/>
    <w:rsid w:val="00797C46"/>
    <w:rsid w:val="00797D6A"/>
    <w:rsid w:val="00797DA8"/>
    <w:rsid w:val="00797E98"/>
    <w:rsid w:val="007A027E"/>
    <w:rsid w:val="007A0524"/>
    <w:rsid w:val="007A0F79"/>
    <w:rsid w:val="007A1303"/>
    <w:rsid w:val="007A1EA5"/>
    <w:rsid w:val="007A1EF8"/>
    <w:rsid w:val="007A1FDC"/>
    <w:rsid w:val="007A3127"/>
    <w:rsid w:val="007A3676"/>
    <w:rsid w:val="007A375F"/>
    <w:rsid w:val="007A3AD6"/>
    <w:rsid w:val="007A3E1E"/>
    <w:rsid w:val="007A41AA"/>
    <w:rsid w:val="007A46CB"/>
    <w:rsid w:val="007A4853"/>
    <w:rsid w:val="007A48FD"/>
    <w:rsid w:val="007A4D19"/>
    <w:rsid w:val="007A5140"/>
    <w:rsid w:val="007A5369"/>
    <w:rsid w:val="007A554E"/>
    <w:rsid w:val="007A563B"/>
    <w:rsid w:val="007A5B3B"/>
    <w:rsid w:val="007A6593"/>
    <w:rsid w:val="007A6E05"/>
    <w:rsid w:val="007A7287"/>
    <w:rsid w:val="007B03D3"/>
    <w:rsid w:val="007B1C79"/>
    <w:rsid w:val="007B1E58"/>
    <w:rsid w:val="007B2163"/>
    <w:rsid w:val="007B2201"/>
    <w:rsid w:val="007B2204"/>
    <w:rsid w:val="007B22B0"/>
    <w:rsid w:val="007B2A8A"/>
    <w:rsid w:val="007B326E"/>
    <w:rsid w:val="007B3349"/>
    <w:rsid w:val="007B355F"/>
    <w:rsid w:val="007B373C"/>
    <w:rsid w:val="007B3C5C"/>
    <w:rsid w:val="007B3D86"/>
    <w:rsid w:val="007B4377"/>
    <w:rsid w:val="007B4403"/>
    <w:rsid w:val="007B467B"/>
    <w:rsid w:val="007B486B"/>
    <w:rsid w:val="007B4A62"/>
    <w:rsid w:val="007B4F0E"/>
    <w:rsid w:val="007B4F35"/>
    <w:rsid w:val="007B4FD6"/>
    <w:rsid w:val="007B5281"/>
    <w:rsid w:val="007B5747"/>
    <w:rsid w:val="007B58D0"/>
    <w:rsid w:val="007B5901"/>
    <w:rsid w:val="007B5B72"/>
    <w:rsid w:val="007B61D3"/>
    <w:rsid w:val="007B65D0"/>
    <w:rsid w:val="007B71F9"/>
    <w:rsid w:val="007B7214"/>
    <w:rsid w:val="007B7502"/>
    <w:rsid w:val="007B76F5"/>
    <w:rsid w:val="007B7AA9"/>
    <w:rsid w:val="007B7DFC"/>
    <w:rsid w:val="007C0902"/>
    <w:rsid w:val="007C094A"/>
    <w:rsid w:val="007C146A"/>
    <w:rsid w:val="007C1BD4"/>
    <w:rsid w:val="007C1C2F"/>
    <w:rsid w:val="007C1CE0"/>
    <w:rsid w:val="007C206C"/>
    <w:rsid w:val="007C241F"/>
    <w:rsid w:val="007C2991"/>
    <w:rsid w:val="007C2A9A"/>
    <w:rsid w:val="007C2CEA"/>
    <w:rsid w:val="007C3409"/>
    <w:rsid w:val="007C3B28"/>
    <w:rsid w:val="007C3E97"/>
    <w:rsid w:val="007C415D"/>
    <w:rsid w:val="007C46BE"/>
    <w:rsid w:val="007C4A41"/>
    <w:rsid w:val="007C5022"/>
    <w:rsid w:val="007C5046"/>
    <w:rsid w:val="007C53D0"/>
    <w:rsid w:val="007C633E"/>
    <w:rsid w:val="007C66D4"/>
    <w:rsid w:val="007C7032"/>
    <w:rsid w:val="007C70B7"/>
    <w:rsid w:val="007C7153"/>
    <w:rsid w:val="007C7369"/>
    <w:rsid w:val="007C75F0"/>
    <w:rsid w:val="007C765F"/>
    <w:rsid w:val="007C7753"/>
    <w:rsid w:val="007C7870"/>
    <w:rsid w:val="007D06EF"/>
    <w:rsid w:val="007D153A"/>
    <w:rsid w:val="007D17D8"/>
    <w:rsid w:val="007D1D47"/>
    <w:rsid w:val="007D1D57"/>
    <w:rsid w:val="007D1DE3"/>
    <w:rsid w:val="007D1EF1"/>
    <w:rsid w:val="007D2735"/>
    <w:rsid w:val="007D2B12"/>
    <w:rsid w:val="007D317A"/>
    <w:rsid w:val="007D3719"/>
    <w:rsid w:val="007D3B17"/>
    <w:rsid w:val="007D3FBF"/>
    <w:rsid w:val="007D430F"/>
    <w:rsid w:val="007D44DA"/>
    <w:rsid w:val="007D44FF"/>
    <w:rsid w:val="007D4872"/>
    <w:rsid w:val="007D4FE7"/>
    <w:rsid w:val="007D591C"/>
    <w:rsid w:val="007D5AB5"/>
    <w:rsid w:val="007D5AE2"/>
    <w:rsid w:val="007D5AFE"/>
    <w:rsid w:val="007D5C7B"/>
    <w:rsid w:val="007D645B"/>
    <w:rsid w:val="007D6797"/>
    <w:rsid w:val="007D6C86"/>
    <w:rsid w:val="007D7382"/>
    <w:rsid w:val="007D7F6A"/>
    <w:rsid w:val="007E09EE"/>
    <w:rsid w:val="007E0E51"/>
    <w:rsid w:val="007E1019"/>
    <w:rsid w:val="007E1544"/>
    <w:rsid w:val="007E1678"/>
    <w:rsid w:val="007E1738"/>
    <w:rsid w:val="007E1744"/>
    <w:rsid w:val="007E18F0"/>
    <w:rsid w:val="007E197E"/>
    <w:rsid w:val="007E19B3"/>
    <w:rsid w:val="007E1AAB"/>
    <w:rsid w:val="007E1FB2"/>
    <w:rsid w:val="007E215C"/>
    <w:rsid w:val="007E2276"/>
    <w:rsid w:val="007E2A1B"/>
    <w:rsid w:val="007E2B24"/>
    <w:rsid w:val="007E2DC2"/>
    <w:rsid w:val="007E3345"/>
    <w:rsid w:val="007E42B2"/>
    <w:rsid w:val="007E4AB1"/>
    <w:rsid w:val="007E5197"/>
    <w:rsid w:val="007E56EE"/>
    <w:rsid w:val="007E5B83"/>
    <w:rsid w:val="007E642D"/>
    <w:rsid w:val="007E68DE"/>
    <w:rsid w:val="007E6A70"/>
    <w:rsid w:val="007E70BC"/>
    <w:rsid w:val="007E7191"/>
    <w:rsid w:val="007E725A"/>
    <w:rsid w:val="007E74B5"/>
    <w:rsid w:val="007E7EBD"/>
    <w:rsid w:val="007F0495"/>
    <w:rsid w:val="007F1126"/>
    <w:rsid w:val="007F14C7"/>
    <w:rsid w:val="007F1820"/>
    <w:rsid w:val="007F18CD"/>
    <w:rsid w:val="007F1E1B"/>
    <w:rsid w:val="007F1FDF"/>
    <w:rsid w:val="007F25DA"/>
    <w:rsid w:val="007F26D8"/>
    <w:rsid w:val="007F270C"/>
    <w:rsid w:val="007F3185"/>
    <w:rsid w:val="007F31F5"/>
    <w:rsid w:val="007F4067"/>
    <w:rsid w:val="007F42C1"/>
    <w:rsid w:val="007F43F7"/>
    <w:rsid w:val="007F443B"/>
    <w:rsid w:val="007F466D"/>
    <w:rsid w:val="007F4729"/>
    <w:rsid w:val="007F47BA"/>
    <w:rsid w:val="007F48BE"/>
    <w:rsid w:val="007F5587"/>
    <w:rsid w:val="007F5C80"/>
    <w:rsid w:val="007F5C9F"/>
    <w:rsid w:val="007F5DE7"/>
    <w:rsid w:val="007F5F51"/>
    <w:rsid w:val="007F6BFF"/>
    <w:rsid w:val="007F6F75"/>
    <w:rsid w:val="007F70D7"/>
    <w:rsid w:val="007F72F5"/>
    <w:rsid w:val="007F7319"/>
    <w:rsid w:val="007F738C"/>
    <w:rsid w:val="007F74EF"/>
    <w:rsid w:val="007F763C"/>
    <w:rsid w:val="007F7CC7"/>
    <w:rsid w:val="00800183"/>
    <w:rsid w:val="00800221"/>
    <w:rsid w:val="0080060E"/>
    <w:rsid w:val="00800B2B"/>
    <w:rsid w:val="00800BC3"/>
    <w:rsid w:val="00800C76"/>
    <w:rsid w:val="00800D23"/>
    <w:rsid w:val="00800D90"/>
    <w:rsid w:val="00800F38"/>
    <w:rsid w:val="00800F6E"/>
    <w:rsid w:val="0080105B"/>
    <w:rsid w:val="00801339"/>
    <w:rsid w:val="00801B3D"/>
    <w:rsid w:val="00801B6D"/>
    <w:rsid w:val="00802AE5"/>
    <w:rsid w:val="0080302E"/>
    <w:rsid w:val="0080314C"/>
    <w:rsid w:val="008032CB"/>
    <w:rsid w:val="008036E9"/>
    <w:rsid w:val="0080371F"/>
    <w:rsid w:val="0080372A"/>
    <w:rsid w:val="00804084"/>
    <w:rsid w:val="008042B5"/>
    <w:rsid w:val="0080439E"/>
    <w:rsid w:val="00804443"/>
    <w:rsid w:val="00804AE6"/>
    <w:rsid w:val="00805010"/>
    <w:rsid w:val="00805117"/>
    <w:rsid w:val="00805351"/>
    <w:rsid w:val="008053F7"/>
    <w:rsid w:val="0080571A"/>
    <w:rsid w:val="008058F1"/>
    <w:rsid w:val="00805CF2"/>
    <w:rsid w:val="0080605B"/>
    <w:rsid w:val="008067CD"/>
    <w:rsid w:val="0080681B"/>
    <w:rsid w:val="00806C7A"/>
    <w:rsid w:val="00806DB7"/>
    <w:rsid w:val="008076DE"/>
    <w:rsid w:val="00807D74"/>
    <w:rsid w:val="00807DC8"/>
    <w:rsid w:val="00807FE2"/>
    <w:rsid w:val="00810082"/>
    <w:rsid w:val="008100A5"/>
    <w:rsid w:val="00810818"/>
    <w:rsid w:val="008108A8"/>
    <w:rsid w:val="00810A28"/>
    <w:rsid w:val="00810A5D"/>
    <w:rsid w:val="008111FF"/>
    <w:rsid w:val="008117AD"/>
    <w:rsid w:val="00811C1A"/>
    <w:rsid w:val="00812E95"/>
    <w:rsid w:val="00812EC6"/>
    <w:rsid w:val="0081317C"/>
    <w:rsid w:val="00813614"/>
    <w:rsid w:val="00813758"/>
    <w:rsid w:val="00813F4B"/>
    <w:rsid w:val="00814DBC"/>
    <w:rsid w:val="00815425"/>
    <w:rsid w:val="00815550"/>
    <w:rsid w:val="00815D2A"/>
    <w:rsid w:val="008160DB"/>
    <w:rsid w:val="00816191"/>
    <w:rsid w:val="00816568"/>
    <w:rsid w:val="00816688"/>
    <w:rsid w:val="00816957"/>
    <w:rsid w:val="00816DAC"/>
    <w:rsid w:val="008171CB"/>
    <w:rsid w:val="008174FC"/>
    <w:rsid w:val="00817CE6"/>
    <w:rsid w:val="00820004"/>
    <w:rsid w:val="008200C7"/>
    <w:rsid w:val="0082022B"/>
    <w:rsid w:val="00820318"/>
    <w:rsid w:val="00820681"/>
    <w:rsid w:val="00820908"/>
    <w:rsid w:val="0082098F"/>
    <w:rsid w:val="00820C23"/>
    <w:rsid w:val="00820DDC"/>
    <w:rsid w:val="0082178E"/>
    <w:rsid w:val="00821A12"/>
    <w:rsid w:val="00821AEC"/>
    <w:rsid w:val="00821DE6"/>
    <w:rsid w:val="008224F1"/>
    <w:rsid w:val="008227E7"/>
    <w:rsid w:val="008229BF"/>
    <w:rsid w:val="00822B0A"/>
    <w:rsid w:val="00823052"/>
    <w:rsid w:val="0082305C"/>
    <w:rsid w:val="008239D0"/>
    <w:rsid w:val="00824153"/>
    <w:rsid w:val="00824720"/>
    <w:rsid w:val="00824A4E"/>
    <w:rsid w:val="00825203"/>
    <w:rsid w:val="008253D6"/>
    <w:rsid w:val="0082543A"/>
    <w:rsid w:val="00825D8B"/>
    <w:rsid w:val="008263B1"/>
    <w:rsid w:val="008263DF"/>
    <w:rsid w:val="00826430"/>
    <w:rsid w:val="008265F9"/>
    <w:rsid w:val="00827110"/>
    <w:rsid w:val="0082717C"/>
    <w:rsid w:val="008278C6"/>
    <w:rsid w:val="00827991"/>
    <w:rsid w:val="00827D02"/>
    <w:rsid w:val="00827E1C"/>
    <w:rsid w:val="008301ED"/>
    <w:rsid w:val="008304FB"/>
    <w:rsid w:val="00830732"/>
    <w:rsid w:val="00830770"/>
    <w:rsid w:val="00830B02"/>
    <w:rsid w:val="00830B82"/>
    <w:rsid w:val="00830ED6"/>
    <w:rsid w:val="0083171F"/>
    <w:rsid w:val="00831AC0"/>
    <w:rsid w:val="00831B97"/>
    <w:rsid w:val="0083212F"/>
    <w:rsid w:val="00832538"/>
    <w:rsid w:val="00832D9D"/>
    <w:rsid w:val="00833111"/>
    <w:rsid w:val="008335B6"/>
    <w:rsid w:val="008340EB"/>
    <w:rsid w:val="00834106"/>
    <w:rsid w:val="0083487B"/>
    <w:rsid w:val="00834A96"/>
    <w:rsid w:val="00834AF6"/>
    <w:rsid w:val="00834CCA"/>
    <w:rsid w:val="008351FE"/>
    <w:rsid w:val="00835B3B"/>
    <w:rsid w:val="008363A1"/>
    <w:rsid w:val="0083664F"/>
    <w:rsid w:val="00836DFC"/>
    <w:rsid w:val="008370A9"/>
    <w:rsid w:val="00837233"/>
    <w:rsid w:val="0083776F"/>
    <w:rsid w:val="00840106"/>
    <w:rsid w:val="008409D8"/>
    <w:rsid w:val="00840C10"/>
    <w:rsid w:val="00840C82"/>
    <w:rsid w:val="00840F71"/>
    <w:rsid w:val="00841077"/>
    <w:rsid w:val="00841720"/>
    <w:rsid w:val="00841D23"/>
    <w:rsid w:val="00841F99"/>
    <w:rsid w:val="00842F40"/>
    <w:rsid w:val="00843024"/>
    <w:rsid w:val="00843426"/>
    <w:rsid w:val="0084392A"/>
    <w:rsid w:val="00843B55"/>
    <w:rsid w:val="0084435A"/>
    <w:rsid w:val="00844F66"/>
    <w:rsid w:val="00845458"/>
    <w:rsid w:val="00845656"/>
    <w:rsid w:val="0084591A"/>
    <w:rsid w:val="00845BE8"/>
    <w:rsid w:val="00846348"/>
    <w:rsid w:val="00846573"/>
    <w:rsid w:val="0084659E"/>
    <w:rsid w:val="00846BA4"/>
    <w:rsid w:val="00846CCE"/>
    <w:rsid w:val="00846CD6"/>
    <w:rsid w:val="00846F38"/>
    <w:rsid w:val="00846F95"/>
    <w:rsid w:val="008476C3"/>
    <w:rsid w:val="00847B4C"/>
    <w:rsid w:val="008501AE"/>
    <w:rsid w:val="008507EA"/>
    <w:rsid w:val="00851A52"/>
    <w:rsid w:val="00851D2E"/>
    <w:rsid w:val="0085200A"/>
    <w:rsid w:val="008520B6"/>
    <w:rsid w:val="0085250A"/>
    <w:rsid w:val="00852ADB"/>
    <w:rsid w:val="00853B42"/>
    <w:rsid w:val="00853F2C"/>
    <w:rsid w:val="00853FDC"/>
    <w:rsid w:val="008543C7"/>
    <w:rsid w:val="0085448F"/>
    <w:rsid w:val="00854552"/>
    <w:rsid w:val="008549F9"/>
    <w:rsid w:val="00854CF8"/>
    <w:rsid w:val="00854DB8"/>
    <w:rsid w:val="00854EA6"/>
    <w:rsid w:val="008551EE"/>
    <w:rsid w:val="008553B8"/>
    <w:rsid w:val="0085551B"/>
    <w:rsid w:val="008556A9"/>
    <w:rsid w:val="00855B0D"/>
    <w:rsid w:val="00855BAC"/>
    <w:rsid w:val="00855E26"/>
    <w:rsid w:val="00855F3D"/>
    <w:rsid w:val="00856074"/>
    <w:rsid w:val="00856472"/>
    <w:rsid w:val="008564E9"/>
    <w:rsid w:val="008571E6"/>
    <w:rsid w:val="00857782"/>
    <w:rsid w:val="00857E48"/>
    <w:rsid w:val="00857F04"/>
    <w:rsid w:val="00860167"/>
    <w:rsid w:val="00860331"/>
    <w:rsid w:val="00860C4B"/>
    <w:rsid w:val="00860DC8"/>
    <w:rsid w:val="00860DD2"/>
    <w:rsid w:val="0086102B"/>
    <w:rsid w:val="00861DCC"/>
    <w:rsid w:val="008621D1"/>
    <w:rsid w:val="00862DDB"/>
    <w:rsid w:val="00862E9F"/>
    <w:rsid w:val="00862F02"/>
    <w:rsid w:val="008636D0"/>
    <w:rsid w:val="008642DD"/>
    <w:rsid w:val="008646E0"/>
    <w:rsid w:val="0086480C"/>
    <w:rsid w:val="00864883"/>
    <w:rsid w:val="00864BB5"/>
    <w:rsid w:val="00864BE0"/>
    <w:rsid w:val="008655A2"/>
    <w:rsid w:val="00865D44"/>
    <w:rsid w:val="00865D8A"/>
    <w:rsid w:val="00865DCD"/>
    <w:rsid w:val="00866224"/>
    <w:rsid w:val="0086641F"/>
    <w:rsid w:val="0086688F"/>
    <w:rsid w:val="00866A47"/>
    <w:rsid w:val="00866C0E"/>
    <w:rsid w:val="0086731F"/>
    <w:rsid w:val="00867BC5"/>
    <w:rsid w:val="00867C64"/>
    <w:rsid w:val="00870B74"/>
    <w:rsid w:val="00871020"/>
    <w:rsid w:val="0087168A"/>
    <w:rsid w:val="00871865"/>
    <w:rsid w:val="00871B11"/>
    <w:rsid w:val="00871EDC"/>
    <w:rsid w:val="00871F17"/>
    <w:rsid w:val="008721BB"/>
    <w:rsid w:val="008727BC"/>
    <w:rsid w:val="0087303F"/>
    <w:rsid w:val="00873242"/>
    <w:rsid w:val="0087347D"/>
    <w:rsid w:val="00873A9F"/>
    <w:rsid w:val="008744BE"/>
    <w:rsid w:val="00874ACD"/>
    <w:rsid w:val="00874C4D"/>
    <w:rsid w:val="0087501E"/>
    <w:rsid w:val="00875715"/>
    <w:rsid w:val="0087576C"/>
    <w:rsid w:val="008759CB"/>
    <w:rsid w:val="00876066"/>
    <w:rsid w:val="00876377"/>
    <w:rsid w:val="008767A9"/>
    <w:rsid w:val="00876BE5"/>
    <w:rsid w:val="00876F9E"/>
    <w:rsid w:val="00877103"/>
    <w:rsid w:val="0087788D"/>
    <w:rsid w:val="0088022A"/>
    <w:rsid w:val="00880835"/>
    <w:rsid w:val="00880EB3"/>
    <w:rsid w:val="00881144"/>
    <w:rsid w:val="00881BEB"/>
    <w:rsid w:val="00881D10"/>
    <w:rsid w:val="00881DB3"/>
    <w:rsid w:val="008831F5"/>
    <w:rsid w:val="008838D2"/>
    <w:rsid w:val="008840D5"/>
    <w:rsid w:val="00884166"/>
    <w:rsid w:val="00884227"/>
    <w:rsid w:val="00884637"/>
    <w:rsid w:val="008846B9"/>
    <w:rsid w:val="00884AE8"/>
    <w:rsid w:val="00885551"/>
    <w:rsid w:val="00885558"/>
    <w:rsid w:val="00885720"/>
    <w:rsid w:val="00885845"/>
    <w:rsid w:val="0088594F"/>
    <w:rsid w:val="008859E2"/>
    <w:rsid w:val="00885EBE"/>
    <w:rsid w:val="0088602C"/>
    <w:rsid w:val="00886731"/>
    <w:rsid w:val="00886F5D"/>
    <w:rsid w:val="008873A4"/>
    <w:rsid w:val="008873FC"/>
    <w:rsid w:val="00887A8F"/>
    <w:rsid w:val="00887AC2"/>
    <w:rsid w:val="00887D41"/>
    <w:rsid w:val="00890243"/>
    <w:rsid w:val="00890263"/>
    <w:rsid w:val="0089104A"/>
    <w:rsid w:val="0089138E"/>
    <w:rsid w:val="00891743"/>
    <w:rsid w:val="00891882"/>
    <w:rsid w:val="00891B47"/>
    <w:rsid w:val="00891C8E"/>
    <w:rsid w:val="00891D61"/>
    <w:rsid w:val="008923B9"/>
    <w:rsid w:val="0089248E"/>
    <w:rsid w:val="00892BD2"/>
    <w:rsid w:val="00892C0D"/>
    <w:rsid w:val="00892C42"/>
    <w:rsid w:val="00892F1E"/>
    <w:rsid w:val="00892FAB"/>
    <w:rsid w:val="00893620"/>
    <w:rsid w:val="00893714"/>
    <w:rsid w:val="00893747"/>
    <w:rsid w:val="00894528"/>
    <w:rsid w:val="008945BE"/>
    <w:rsid w:val="0089468F"/>
    <w:rsid w:val="00894A9E"/>
    <w:rsid w:val="00894E1D"/>
    <w:rsid w:val="00894EFE"/>
    <w:rsid w:val="0089502D"/>
    <w:rsid w:val="008952CA"/>
    <w:rsid w:val="008952EC"/>
    <w:rsid w:val="00895B6C"/>
    <w:rsid w:val="00895D4A"/>
    <w:rsid w:val="00896520"/>
    <w:rsid w:val="00896531"/>
    <w:rsid w:val="008967D9"/>
    <w:rsid w:val="0089683F"/>
    <w:rsid w:val="008969EC"/>
    <w:rsid w:val="00897012"/>
    <w:rsid w:val="00897425"/>
    <w:rsid w:val="00897B7C"/>
    <w:rsid w:val="00897DA6"/>
    <w:rsid w:val="00897E88"/>
    <w:rsid w:val="00897F54"/>
    <w:rsid w:val="008A0771"/>
    <w:rsid w:val="008A0C37"/>
    <w:rsid w:val="008A0CE2"/>
    <w:rsid w:val="008A104C"/>
    <w:rsid w:val="008A104E"/>
    <w:rsid w:val="008A1D22"/>
    <w:rsid w:val="008A2437"/>
    <w:rsid w:val="008A3097"/>
    <w:rsid w:val="008A30A1"/>
    <w:rsid w:val="008A3272"/>
    <w:rsid w:val="008A32EB"/>
    <w:rsid w:val="008A334D"/>
    <w:rsid w:val="008A4941"/>
    <w:rsid w:val="008A4AD8"/>
    <w:rsid w:val="008A4D32"/>
    <w:rsid w:val="008A4E5E"/>
    <w:rsid w:val="008A4FEE"/>
    <w:rsid w:val="008A5005"/>
    <w:rsid w:val="008A5161"/>
    <w:rsid w:val="008A56EE"/>
    <w:rsid w:val="008A59CF"/>
    <w:rsid w:val="008A5B3A"/>
    <w:rsid w:val="008A6553"/>
    <w:rsid w:val="008A6872"/>
    <w:rsid w:val="008A6E34"/>
    <w:rsid w:val="008A706C"/>
    <w:rsid w:val="008A7173"/>
    <w:rsid w:val="008A750A"/>
    <w:rsid w:val="008A7EB3"/>
    <w:rsid w:val="008B0A98"/>
    <w:rsid w:val="008B0E8A"/>
    <w:rsid w:val="008B135D"/>
    <w:rsid w:val="008B1494"/>
    <w:rsid w:val="008B14C3"/>
    <w:rsid w:val="008B1986"/>
    <w:rsid w:val="008B1D93"/>
    <w:rsid w:val="008B200F"/>
    <w:rsid w:val="008B2078"/>
    <w:rsid w:val="008B2466"/>
    <w:rsid w:val="008B253A"/>
    <w:rsid w:val="008B27F8"/>
    <w:rsid w:val="008B3850"/>
    <w:rsid w:val="008B3BF0"/>
    <w:rsid w:val="008B3BFD"/>
    <w:rsid w:val="008B471D"/>
    <w:rsid w:val="008B478A"/>
    <w:rsid w:val="008B4AD2"/>
    <w:rsid w:val="008B4CF4"/>
    <w:rsid w:val="008B5BC8"/>
    <w:rsid w:val="008B6C51"/>
    <w:rsid w:val="008B6DA6"/>
    <w:rsid w:val="008B6EA3"/>
    <w:rsid w:val="008B74BD"/>
    <w:rsid w:val="008B7A79"/>
    <w:rsid w:val="008B7D01"/>
    <w:rsid w:val="008C01C0"/>
    <w:rsid w:val="008C02F1"/>
    <w:rsid w:val="008C0459"/>
    <w:rsid w:val="008C0636"/>
    <w:rsid w:val="008C0A90"/>
    <w:rsid w:val="008C0E48"/>
    <w:rsid w:val="008C0F19"/>
    <w:rsid w:val="008C137C"/>
    <w:rsid w:val="008C16D5"/>
    <w:rsid w:val="008C1941"/>
    <w:rsid w:val="008C1E05"/>
    <w:rsid w:val="008C2571"/>
    <w:rsid w:val="008C287A"/>
    <w:rsid w:val="008C2E62"/>
    <w:rsid w:val="008C2E7B"/>
    <w:rsid w:val="008C2F23"/>
    <w:rsid w:val="008C31D0"/>
    <w:rsid w:val="008C3566"/>
    <w:rsid w:val="008C377C"/>
    <w:rsid w:val="008C3806"/>
    <w:rsid w:val="008C39BC"/>
    <w:rsid w:val="008C3E01"/>
    <w:rsid w:val="008C3EBD"/>
    <w:rsid w:val="008C3FC1"/>
    <w:rsid w:val="008C4445"/>
    <w:rsid w:val="008C45C7"/>
    <w:rsid w:val="008C4651"/>
    <w:rsid w:val="008C4C53"/>
    <w:rsid w:val="008C4D19"/>
    <w:rsid w:val="008C4EE0"/>
    <w:rsid w:val="008C5452"/>
    <w:rsid w:val="008C58E7"/>
    <w:rsid w:val="008C5F25"/>
    <w:rsid w:val="008C5F2D"/>
    <w:rsid w:val="008C5FA5"/>
    <w:rsid w:val="008C62B8"/>
    <w:rsid w:val="008C688B"/>
    <w:rsid w:val="008C6BBB"/>
    <w:rsid w:val="008C6DA8"/>
    <w:rsid w:val="008C709C"/>
    <w:rsid w:val="008C70AA"/>
    <w:rsid w:val="008C729B"/>
    <w:rsid w:val="008C750B"/>
    <w:rsid w:val="008D05DA"/>
    <w:rsid w:val="008D0FBD"/>
    <w:rsid w:val="008D144E"/>
    <w:rsid w:val="008D14F3"/>
    <w:rsid w:val="008D19BD"/>
    <w:rsid w:val="008D1FC0"/>
    <w:rsid w:val="008D2468"/>
    <w:rsid w:val="008D298D"/>
    <w:rsid w:val="008D29D7"/>
    <w:rsid w:val="008D2C90"/>
    <w:rsid w:val="008D2DF9"/>
    <w:rsid w:val="008D3041"/>
    <w:rsid w:val="008D3280"/>
    <w:rsid w:val="008D3422"/>
    <w:rsid w:val="008D370C"/>
    <w:rsid w:val="008D3D0D"/>
    <w:rsid w:val="008D48E5"/>
    <w:rsid w:val="008D4A88"/>
    <w:rsid w:val="008D4AB9"/>
    <w:rsid w:val="008D4F11"/>
    <w:rsid w:val="008D4F56"/>
    <w:rsid w:val="008D59A7"/>
    <w:rsid w:val="008D6439"/>
    <w:rsid w:val="008D6B81"/>
    <w:rsid w:val="008D6FAA"/>
    <w:rsid w:val="008D6FD3"/>
    <w:rsid w:val="008D72F0"/>
    <w:rsid w:val="008D7636"/>
    <w:rsid w:val="008D7B06"/>
    <w:rsid w:val="008D7BA6"/>
    <w:rsid w:val="008D7BE9"/>
    <w:rsid w:val="008E02A9"/>
    <w:rsid w:val="008E02DA"/>
    <w:rsid w:val="008E03CA"/>
    <w:rsid w:val="008E05DA"/>
    <w:rsid w:val="008E067B"/>
    <w:rsid w:val="008E08DA"/>
    <w:rsid w:val="008E0BA5"/>
    <w:rsid w:val="008E0E8E"/>
    <w:rsid w:val="008E1261"/>
    <w:rsid w:val="008E2632"/>
    <w:rsid w:val="008E2E00"/>
    <w:rsid w:val="008E2FF6"/>
    <w:rsid w:val="008E398E"/>
    <w:rsid w:val="008E4AFE"/>
    <w:rsid w:val="008E4D8B"/>
    <w:rsid w:val="008E5064"/>
    <w:rsid w:val="008E54BD"/>
    <w:rsid w:val="008E63A0"/>
    <w:rsid w:val="008E656A"/>
    <w:rsid w:val="008E6B3F"/>
    <w:rsid w:val="008E6FEB"/>
    <w:rsid w:val="008E7070"/>
    <w:rsid w:val="008E762A"/>
    <w:rsid w:val="008E7D20"/>
    <w:rsid w:val="008E7D9A"/>
    <w:rsid w:val="008F038D"/>
    <w:rsid w:val="008F065C"/>
    <w:rsid w:val="008F17BA"/>
    <w:rsid w:val="008F182F"/>
    <w:rsid w:val="008F18DD"/>
    <w:rsid w:val="008F23A2"/>
    <w:rsid w:val="008F25DF"/>
    <w:rsid w:val="008F28A5"/>
    <w:rsid w:val="008F2F84"/>
    <w:rsid w:val="008F2FAA"/>
    <w:rsid w:val="008F3003"/>
    <w:rsid w:val="008F30BE"/>
    <w:rsid w:val="008F38AD"/>
    <w:rsid w:val="008F3AB1"/>
    <w:rsid w:val="008F3ACB"/>
    <w:rsid w:val="008F450C"/>
    <w:rsid w:val="008F45B2"/>
    <w:rsid w:val="008F4D70"/>
    <w:rsid w:val="008F4F44"/>
    <w:rsid w:val="008F5051"/>
    <w:rsid w:val="008F511D"/>
    <w:rsid w:val="008F5B7C"/>
    <w:rsid w:val="008F5EB0"/>
    <w:rsid w:val="008F5EE0"/>
    <w:rsid w:val="008F606E"/>
    <w:rsid w:val="008F6128"/>
    <w:rsid w:val="008F627D"/>
    <w:rsid w:val="008F6497"/>
    <w:rsid w:val="008F66AC"/>
    <w:rsid w:val="008F6E5E"/>
    <w:rsid w:val="008F77E9"/>
    <w:rsid w:val="008F7DFC"/>
    <w:rsid w:val="0090031C"/>
    <w:rsid w:val="00900C9E"/>
    <w:rsid w:val="00900E90"/>
    <w:rsid w:val="009014E2"/>
    <w:rsid w:val="0090155B"/>
    <w:rsid w:val="009016A0"/>
    <w:rsid w:val="00902205"/>
    <w:rsid w:val="00902DCC"/>
    <w:rsid w:val="00903D1A"/>
    <w:rsid w:val="00903D27"/>
    <w:rsid w:val="00903F68"/>
    <w:rsid w:val="009040E0"/>
    <w:rsid w:val="00904283"/>
    <w:rsid w:val="009046A5"/>
    <w:rsid w:val="009047CD"/>
    <w:rsid w:val="009050AE"/>
    <w:rsid w:val="009052AA"/>
    <w:rsid w:val="00905FD5"/>
    <w:rsid w:val="00905FF0"/>
    <w:rsid w:val="009060C3"/>
    <w:rsid w:val="0090636A"/>
    <w:rsid w:val="00906D2E"/>
    <w:rsid w:val="00907143"/>
    <w:rsid w:val="009072EC"/>
    <w:rsid w:val="0090776F"/>
    <w:rsid w:val="0090779E"/>
    <w:rsid w:val="009101DF"/>
    <w:rsid w:val="0091080B"/>
    <w:rsid w:val="00910B41"/>
    <w:rsid w:val="00910CFC"/>
    <w:rsid w:val="00910D34"/>
    <w:rsid w:val="00910F8B"/>
    <w:rsid w:val="00911197"/>
    <w:rsid w:val="009118B3"/>
    <w:rsid w:val="00911AE6"/>
    <w:rsid w:val="00911BC6"/>
    <w:rsid w:val="00912285"/>
    <w:rsid w:val="00912866"/>
    <w:rsid w:val="00912B73"/>
    <w:rsid w:val="0091302D"/>
    <w:rsid w:val="00913626"/>
    <w:rsid w:val="00913725"/>
    <w:rsid w:val="00913745"/>
    <w:rsid w:val="00913B26"/>
    <w:rsid w:val="00914012"/>
    <w:rsid w:val="00914050"/>
    <w:rsid w:val="0091497C"/>
    <w:rsid w:val="00915422"/>
    <w:rsid w:val="009156CB"/>
    <w:rsid w:val="009156EE"/>
    <w:rsid w:val="00915702"/>
    <w:rsid w:val="009158FC"/>
    <w:rsid w:val="009163FE"/>
    <w:rsid w:val="0091649F"/>
    <w:rsid w:val="00916561"/>
    <w:rsid w:val="0091656D"/>
    <w:rsid w:val="009171AA"/>
    <w:rsid w:val="009171E8"/>
    <w:rsid w:val="009176F3"/>
    <w:rsid w:val="00917FCA"/>
    <w:rsid w:val="00917FDD"/>
    <w:rsid w:val="00920140"/>
    <w:rsid w:val="00920730"/>
    <w:rsid w:val="00920F05"/>
    <w:rsid w:val="0092100F"/>
    <w:rsid w:val="0092119D"/>
    <w:rsid w:val="00921294"/>
    <w:rsid w:val="00921579"/>
    <w:rsid w:val="00921C73"/>
    <w:rsid w:val="00922046"/>
    <w:rsid w:val="009224AB"/>
    <w:rsid w:val="00922E4C"/>
    <w:rsid w:val="00923AAE"/>
    <w:rsid w:val="00923C5F"/>
    <w:rsid w:val="009244BD"/>
    <w:rsid w:val="009245D6"/>
    <w:rsid w:val="0092493F"/>
    <w:rsid w:val="00924E21"/>
    <w:rsid w:val="00925E2A"/>
    <w:rsid w:val="00926509"/>
    <w:rsid w:val="00926589"/>
    <w:rsid w:val="00926DBC"/>
    <w:rsid w:val="009274D1"/>
    <w:rsid w:val="00927682"/>
    <w:rsid w:val="0092769F"/>
    <w:rsid w:val="009276B3"/>
    <w:rsid w:val="0092794C"/>
    <w:rsid w:val="00927B9F"/>
    <w:rsid w:val="0093016F"/>
    <w:rsid w:val="009304A2"/>
    <w:rsid w:val="0093050F"/>
    <w:rsid w:val="00930DAB"/>
    <w:rsid w:val="00930E93"/>
    <w:rsid w:val="00930FEC"/>
    <w:rsid w:val="00931991"/>
    <w:rsid w:val="009320F0"/>
    <w:rsid w:val="00932385"/>
    <w:rsid w:val="0093244F"/>
    <w:rsid w:val="00932617"/>
    <w:rsid w:val="0093265F"/>
    <w:rsid w:val="00932CFD"/>
    <w:rsid w:val="00932D7C"/>
    <w:rsid w:val="00932E92"/>
    <w:rsid w:val="009333B0"/>
    <w:rsid w:val="009334C0"/>
    <w:rsid w:val="00933609"/>
    <w:rsid w:val="00933972"/>
    <w:rsid w:val="009339DD"/>
    <w:rsid w:val="00933A0D"/>
    <w:rsid w:val="00933C14"/>
    <w:rsid w:val="00933DF0"/>
    <w:rsid w:val="00933EC9"/>
    <w:rsid w:val="00933FD1"/>
    <w:rsid w:val="009342B2"/>
    <w:rsid w:val="0093479A"/>
    <w:rsid w:val="00935A28"/>
    <w:rsid w:val="00935BDB"/>
    <w:rsid w:val="009366D3"/>
    <w:rsid w:val="00936CE5"/>
    <w:rsid w:val="0093793C"/>
    <w:rsid w:val="00940195"/>
    <w:rsid w:val="009401D7"/>
    <w:rsid w:val="009406B6"/>
    <w:rsid w:val="0094070D"/>
    <w:rsid w:val="0094108A"/>
    <w:rsid w:val="009417F3"/>
    <w:rsid w:val="00941A94"/>
    <w:rsid w:val="00942ABE"/>
    <w:rsid w:val="00942B16"/>
    <w:rsid w:val="00942D0B"/>
    <w:rsid w:val="00943B94"/>
    <w:rsid w:val="00944075"/>
    <w:rsid w:val="0094415A"/>
    <w:rsid w:val="00944820"/>
    <w:rsid w:val="00944A53"/>
    <w:rsid w:val="00944BF0"/>
    <w:rsid w:val="00944CA7"/>
    <w:rsid w:val="009450B4"/>
    <w:rsid w:val="00945654"/>
    <w:rsid w:val="009459E0"/>
    <w:rsid w:val="00945A4B"/>
    <w:rsid w:val="00945C79"/>
    <w:rsid w:val="009463D8"/>
    <w:rsid w:val="00946428"/>
    <w:rsid w:val="009473D7"/>
    <w:rsid w:val="00950229"/>
    <w:rsid w:val="009505CD"/>
    <w:rsid w:val="009506EF"/>
    <w:rsid w:val="0095093C"/>
    <w:rsid w:val="00951B85"/>
    <w:rsid w:val="00951DB9"/>
    <w:rsid w:val="0095232A"/>
    <w:rsid w:val="009527B7"/>
    <w:rsid w:val="00952C40"/>
    <w:rsid w:val="0095368E"/>
    <w:rsid w:val="00953C22"/>
    <w:rsid w:val="00953E80"/>
    <w:rsid w:val="00954514"/>
    <w:rsid w:val="00954621"/>
    <w:rsid w:val="009546B3"/>
    <w:rsid w:val="00954759"/>
    <w:rsid w:val="009547A3"/>
    <w:rsid w:val="00954A73"/>
    <w:rsid w:val="00954D60"/>
    <w:rsid w:val="009555C3"/>
    <w:rsid w:val="00955837"/>
    <w:rsid w:val="00955CDE"/>
    <w:rsid w:val="00955DE9"/>
    <w:rsid w:val="00956348"/>
    <w:rsid w:val="009568CE"/>
    <w:rsid w:val="00956EAE"/>
    <w:rsid w:val="00957C3A"/>
    <w:rsid w:val="00957CA6"/>
    <w:rsid w:val="00957D76"/>
    <w:rsid w:val="00957EB0"/>
    <w:rsid w:val="00960195"/>
    <w:rsid w:val="0096028F"/>
    <w:rsid w:val="00960A73"/>
    <w:rsid w:val="0096158B"/>
    <w:rsid w:val="009615AB"/>
    <w:rsid w:val="009621E5"/>
    <w:rsid w:val="00962290"/>
    <w:rsid w:val="009623C0"/>
    <w:rsid w:val="00962868"/>
    <w:rsid w:val="009629FE"/>
    <w:rsid w:val="00962B3F"/>
    <w:rsid w:val="00962EDE"/>
    <w:rsid w:val="00963198"/>
    <w:rsid w:val="009634BA"/>
    <w:rsid w:val="00963AD1"/>
    <w:rsid w:val="00963B16"/>
    <w:rsid w:val="00963BC8"/>
    <w:rsid w:val="0096435C"/>
    <w:rsid w:val="00964684"/>
    <w:rsid w:val="009646D7"/>
    <w:rsid w:val="00964A22"/>
    <w:rsid w:val="00964BAA"/>
    <w:rsid w:val="00964D97"/>
    <w:rsid w:val="00965036"/>
    <w:rsid w:val="009651C9"/>
    <w:rsid w:val="009652CC"/>
    <w:rsid w:val="00965B0B"/>
    <w:rsid w:val="00965B1E"/>
    <w:rsid w:val="009661FF"/>
    <w:rsid w:val="00966416"/>
    <w:rsid w:val="00966765"/>
    <w:rsid w:val="009667DC"/>
    <w:rsid w:val="00966A0D"/>
    <w:rsid w:val="00966C52"/>
    <w:rsid w:val="00966C5B"/>
    <w:rsid w:val="00966EA4"/>
    <w:rsid w:val="009672AF"/>
    <w:rsid w:val="009672FC"/>
    <w:rsid w:val="009674FE"/>
    <w:rsid w:val="009677C1"/>
    <w:rsid w:val="009700B1"/>
    <w:rsid w:val="009700F7"/>
    <w:rsid w:val="00971507"/>
    <w:rsid w:val="009717AF"/>
    <w:rsid w:val="009721EC"/>
    <w:rsid w:val="00972318"/>
    <w:rsid w:val="00972541"/>
    <w:rsid w:val="00972E7C"/>
    <w:rsid w:val="0097326F"/>
    <w:rsid w:val="0097333F"/>
    <w:rsid w:val="009733C9"/>
    <w:rsid w:val="009735E9"/>
    <w:rsid w:val="009737B2"/>
    <w:rsid w:val="00973CC5"/>
    <w:rsid w:val="00973EBE"/>
    <w:rsid w:val="009745A2"/>
    <w:rsid w:val="0097469F"/>
    <w:rsid w:val="00974CB4"/>
    <w:rsid w:val="009751C7"/>
    <w:rsid w:val="0097522E"/>
    <w:rsid w:val="009752A0"/>
    <w:rsid w:val="009752A8"/>
    <w:rsid w:val="00975343"/>
    <w:rsid w:val="009757B2"/>
    <w:rsid w:val="00975B7B"/>
    <w:rsid w:val="00976037"/>
    <w:rsid w:val="009760AF"/>
    <w:rsid w:val="00976151"/>
    <w:rsid w:val="00976419"/>
    <w:rsid w:val="00976B36"/>
    <w:rsid w:val="00976BC0"/>
    <w:rsid w:val="00976CF8"/>
    <w:rsid w:val="009771B4"/>
    <w:rsid w:val="00977214"/>
    <w:rsid w:val="009772DA"/>
    <w:rsid w:val="0097758C"/>
    <w:rsid w:val="00977ACA"/>
    <w:rsid w:val="009808C8"/>
    <w:rsid w:val="0098090B"/>
    <w:rsid w:val="00980E93"/>
    <w:rsid w:val="009812FF"/>
    <w:rsid w:val="00981F67"/>
    <w:rsid w:val="00982543"/>
    <w:rsid w:val="00982BA4"/>
    <w:rsid w:val="0098322F"/>
    <w:rsid w:val="00983D8C"/>
    <w:rsid w:val="009843AF"/>
    <w:rsid w:val="00984612"/>
    <w:rsid w:val="00984B9C"/>
    <w:rsid w:val="00984CFC"/>
    <w:rsid w:val="00984D39"/>
    <w:rsid w:val="0098511B"/>
    <w:rsid w:val="009856FC"/>
    <w:rsid w:val="00985F64"/>
    <w:rsid w:val="0098601C"/>
    <w:rsid w:val="0098616E"/>
    <w:rsid w:val="009865DD"/>
    <w:rsid w:val="00987452"/>
    <w:rsid w:val="009901E4"/>
    <w:rsid w:val="009906BC"/>
    <w:rsid w:val="00990BE9"/>
    <w:rsid w:val="00990D4B"/>
    <w:rsid w:val="0099119D"/>
    <w:rsid w:val="00991633"/>
    <w:rsid w:val="009920DE"/>
    <w:rsid w:val="0099315D"/>
    <w:rsid w:val="009939D0"/>
    <w:rsid w:val="00993C16"/>
    <w:rsid w:val="00994121"/>
    <w:rsid w:val="00994858"/>
    <w:rsid w:val="0099534E"/>
    <w:rsid w:val="00995E60"/>
    <w:rsid w:val="00996692"/>
    <w:rsid w:val="009979F5"/>
    <w:rsid w:val="009A049E"/>
    <w:rsid w:val="009A06C7"/>
    <w:rsid w:val="009A0BAA"/>
    <w:rsid w:val="009A1269"/>
    <w:rsid w:val="009A15FA"/>
    <w:rsid w:val="009A1837"/>
    <w:rsid w:val="009A1BF9"/>
    <w:rsid w:val="009A20A3"/>
    <w:rsid w:val="009A255E"/>
    <w:rsid w:val="009A25DF"/>
    <w:rsid w:val="009A2928"/>
    <w:rsid w:val="009A2EB4"/>
    <w:rsid w:val="009A2F6C"/>
    <w:rsid w:val="009A334F"/>
    <w:rsid w:val="009A3892"/>
    <w:rsid w:val="009A3981"/>
    <w:rsid w:val="009A39F8"/>
    <w:rsid w:val="009A4012"/>
    <w:rsid w:val="009A4452"/>
    <w:rsid w:val="009A44F6"/>
    <w:rsid w:val="009A4540"/>
    <w:rsid w:val="009A473E"/>
    <w:rsid w:val="009A4D8B"/>
    <w:rsid w:val="009A5165"/>
    <w:rsid w:val="009A5461"/>
    <w:rsid w:val="009A551C"/>
    <w:rsid w:val="009A57B9"/>
    <w:rsid w:val="009A642E"/>
    <w:rsid w:val="009A6475"/>
    <w:rsid w:val="009A6CD3"/>
    <w:rsid w:val="009A7CD0"/>
    <w:rsid w:val="009A7D24"/>
    <w:rsid w:val="009B0376"/>
    <w:rsid w:val="009B0AA3"/>
    <w:rsid w:val="009B0AF4"/>
    <w:rsid w:val="009B10C4"/>
    <w:rsid w:val="009B11E9"/>
    <w:rsid w:val="009B1A56"/>
    <w:rsid w:val="009B1F56"/>
    <w:rsid w:val="009B206F"/>
    <w:rsid w:val="009B22D8"/>
    <w:rsid w:val="009B2D16"/>
    <w:rsid w:val="009B2D3B"/>
    <w:rsid w:val="009B2D72"/>
    <w:rsid w:val="009B2E54"/>
    <w:rsid w:val="009B301E"/>
    <w:rsid w:val="009B30FD"/>
    <w:rsid w:val="009B33AC"/>
    <w:rsid w:val="009B38BD"/>
    <w:rsid w:val="009B40A4"/>
    <w:rsid w:val="009B41A9"/>
    <w:rsid w:val="009B41F3"/>
    <w:rsid w:val="009B4523"/>
    <w:rsid w:val="009B52AC"/>
    <w:rsid w:val="009B5485"/>
    <w:rsid w:val="009B692F"/>
    <w:rsid w:val="009B6A43"/>
    <w:rsid w:val="009B7664"/>
    <w:rsid w:val="009B7D3A"/>
    <w:rsid w:val="009B7F77"/>
    <w:rsid w:val="009C05E6"/>
    <w:rsid w:val="009C092D"/>
    <w:rsid w:val="009C0F6B"/>
    <w:rsid w:val="009C0F9C"/>
    <w:rsid w:val="009C1490"/>
    <w:rsid w:val="009C1593"/>
    <w:rsid w:val="009C1860"/>
    <w:rsid w:val="009C1CEF"/>
    <w:rsid w:val="009C250E"/>
    <w:rsid w:val="009C2EC3"/>
    <w:rsid w:val="009C33E0"/>
    <w:rsid w:val="009C396C"/>
    <w:rsid w:val="009C3B17"/>
    <w:rsid w:val="009C46FF"/>
    <w:rsid w:val="009C516A"/>
    <w:rsid w:val="009C542E"/>
    <w:rsid w:val="009C55E1"/>
    <w:rsid w:val="009C561E"/>
    <w:rsid w:val="009C5E08"/>
    <w:rsid w:val="009C5E3E"/>
    <w:rsid w:val="009C603C"/>
    <w:rsid w:val="009C604B"/>
    <w:rsid w:val="009C6651"/>
    <w:rsid w:val="009C6A35"/>
    <w:rsid w:val="009C6CBB"/>
    <w:rsid w:val="009C7533"/>
    <w:rsid w:val="009C79BE"/>
    <w:rsid w:val="009C7B2F"/>
    <w:rsid w:val="009C7E5A"/>
    <w:rsid w:val="009D0018"/>
    <w:rsid w:val="009D00AF"/>
    <w:rsid w:val="009D0586"/>
    <w:rsid w:val="009D0886"/>
    <w:rsid w:val="009D08F3"/>
    <w:rsid w:val="009D0E0E"/>
    <w:rsid w:val="009D0FAC"/>
    <w:rsid w:val="009D0FBA"/>
    <w:rsid w:val="009D12BE"/>
    <w:rsid w:val="009D1359"/>
    <w:rsid w:val="009D183C"/>
    <w:rsid w:val="009D195B"/>
    <w:rsid w:val="009D1EC2"/>
    <w:rsid w:val="009D1ED3"/>
    <w:rsid w:val="009D1F3F"/>
    <w:rsid w:val="009D2202"/>
    <w:rsid w:val="009D240E"/>
    <w:rsid w:val="009D3017"/>
    <w:rsid w:val="009D3AA3"/>
    <w:rsid w:val="009D4137"/>
    <w:rsid w:val="009D43CD"/>
    <w:rsid w:val="009D44C5"/>
    <w:rsid w:val="009D46C8"/>
    <w:rsid w:val="009D48D3"/>
    <w:rsid w:val="009D48DF"/>
    <w:rsid w:val="009D5622"/>
    <w:rsid w:val="009D5933"/>
    <w:rsid w:val="009D6325"/>
    <w:rsid w:val="009D6340"/>
    <w:rsid w:val="009D6519"/>
    <w:rsid w:val="009D670E"/>
    <w:rsid w:val="009D698D"/>
    <w:rsid w:val="009D6A8E"/>
    <w:rsid w:val="009D6C7F"/>
    <w:rsid w:val="009D781A"/>
    <w:rsid w:val="009E050A"/>
    <w:rsid w:val="009E0828"/>
    <w:rsid w:val="009E0DF0"/>
    <w:rsid w:val="009E0E89"/>
    <w:rsid w:val="009E1308"/>
    <w:rsid w:val="009E13A7"/>
    <w:rsid w:val="009E1B48"/>
    <w:rsid w:val="009E1B58"/>
    <w:rsid w:val="009E2140"/>
    <w:rsid w:val="009E2220"/>
    <w:rsid w:val="009E22C7"/>
    <w:rsid w:val="009E230C"/>
    <w:rsid w:val="009E288B"/>
    <w:rsid w:val="009E29A9"/>
    <w:rsid w:val="009E2BCA"/>
    <w:rsid w:val="009E34F2"/>
    <w:rsid w:val="009E352F"/>
    <w:rsid w:val="009E3793"/>
    <w:rsid w:val="009E3DA9"/>
    <w:rsid w:val="009E4B25"/>
    <w:rsid w:val="009E5139"/>
    <w:rsid w:val="009E5184"/>
    <w:rsid w:val="009E51F5"/>
    <w:rsid w:val="009E55B5"/>
    <w:rsid w:val="009E56E3"/>
    <w:rsid w:val="009E5A15"/>
    <w:rsid w:val="009E64AC"/>
    <w:rsid w:val="009E72C0"/>
    <w:rsid w:val="009E7391"/>
    <w:rsid w:val="009E74AA"/>
    <w:rsid w:val="009E7506"/>
    <w:rsid w:val="009E7838"/>
    <w:rsid w:val="009E78E4"/>
    <w:rsid w:val="009E7A25"/>
    <w:rsid w:val="009F00BF"/>
    <w:rsid w:val="009F0451"/>
    <w:rsid w:val="009F07FA"/>
    <w:rsid w:val="009F0B7E"/>
    <w:rsid w:val="009F169E"/>
    <w:rsid w:val="009F1A36"/>
    <w:rsid w:val="009F1F94"/>
    <w:rsid w:val="009F2ABD"/>
    <w:rsid w:val="009F2B3D"/>
    <w:rsid w:val="009F352E"/>
    <w:rsid w:val="009F3A3E"/>
    <w:rsid w:val="009F3C06"/>
    <w:rsid w:val="009F4351"/>
    <w:rsid w:val="009F4394"/>
    <w:rsid w:val="009F4DAA"/>
    <w:rsid w:val="009F4E45"/>
    <w:rsid w:val="009F4EA0"/>
    <w:rsid w:val="009F533F"/>
    <w:rsid w:val="009F5777"/>
    <w:rsid w:val="009F57B4"/>
    <w:rsid w:val="009F5E2F"/>
    <w:rsid w:val="009F6162"/>
    <w:rsid w:val="009F653C"/>
    <w:rsid w:val="009F7253"/>
    <w:rsid w:val="009F74E5"/>
    <w:rsid w:val="009F76A8"/>
    <w:rsid w:val="009F7CAB"/>
    <w:rsid w:val="009F7DE5"/>
    <w:rsid w:val="00A0013F"/>
    <w:rsid w:val="00A00913"/>
    <w:rsid w:val="00A00E3B"/>
    <w:rsid w:val="00A01142"/>
    <w:rsid w:val="00A01317"/>
    <w:rsid w:val="00A01E02"/>
    <w:rsid w:val="00A02826"/>
    <w:rsid w:val="00A029C9"/>
    <w:rsid w:val="00A02B3E"/>
    <w:rsid w:val="00A0313D"/>
    <w:rsid w:val="00A0313E"/>
    <w:rsid w:val="00A033E0"/>
    <w:rsid w:val="00A0360C"/>
    <w:rsid w:val="00A03E1B"/>
    <w:rsid w:val="00A03F4C"/>
    <w:rsid w:val="00A04234"/>
    <w:rsid w:val="00A045F1"/>
    <w:rsid w:val="00A04BAE"/>
    <w:rsid w:val="00A05460"/>
    <w:rsid w:val="00A05984"/>
    <w:rsid w:val="00A05FD0"/>
    <w:rsid w:val="00A06FC1"/>
    <w:rsid w:val="00A0710C"/>
    <w:rsid w:val="00A071DE"/>
    <w:rsid w:val="00A07808"/>
    <w:rsid w:val="00A07AE7"/>
    <w:rsid w:val="00A07BB4"/>
    <w:rsid w:val="00A07F3B"/>
    <w:rsid w:val="00A10530"/>
    <w:rsid w:val="00A10846"/>
    <w:rsid w:val="00A10AD2"/>
    <w:rsid w:val="00A10C1D"/>
    <w:rsid w:val="00A11108"/>
    <w:rsid w:val="00A1233C"/>
    <w:rsid w:val="00A1252A"/>
    <w:rsid w:val="00A12B70"/>
    <w:rsid w:val="00A12C76"/>
    <w:rsid w:val="00A13340"/>
    <w:rsid w:val="00A133D9"/>
    <w:rsid w:val="00A13725"/>
    <w:rsid w:val="00A13781"/>
    <w:rsid w:val="00A13DCD"/>
    <w:rsid w:val="00A13ED4"/>
    <w:rsid w:val="00A14073"/>
    <w:rsid w:val="00A14771"/>
    <w:rsid w:val="00A14980"/>
    <w:rsid w:val="00A14D60"/>
    <w:rsid w:val="00A1536F"/>
    <w:rsid w:val="00A154EC"/>
    <w:rsid w:val="00A15829"/>
    <w:rsid w:val="00A1585C"/>
    <w:rsid w:val="00A15ECC"/>
    <w:rsid w:val="00A1623E"/>
    <w:rsid w:val="00A162AB"/>
    <w:rsid w:val="00A16D4E"/>
    <w:rsid w:val="00A16F97"/>
    <w:rsid w:val="00A17388"/>
    <w:rsid w:val="00A1789C"/>
    <w:rsid w:val="00A20784"/>
    <w:rsid w:val="00A207C9"/>
    <w:rsid w:val="00A208C3"/>
    <w:rsid w:val="00A20917"/>
    <w:rsid w:val="00A211C3"/>
    <w:rsid w:val="00A22234"/>
    <w:rsid w:val="00A22604"/>
    <w:rsid w:val="00A2283F"/>
    <w:rsid w:val="00A242F0"/>
    <w:rsid w:val="00A24860"/>
    <w:rsid w:val="00A25125"/>
    <w:rsid w:val="00A25398"/>
    <w:rsid w:val="00A253F6"/>
    <w:rsid w:val="00A25675"/>
    <w:rsid w:val="00A26657"/>
    <w:rsid w:val="00A26DDC"/>
    <w:rsid w:val="00A26FAE"/>
    <w:rsid w:val="00A273CE"/>
    <w:rsid w:val="00A27B63"/>
    <w:rsid w:val="00A3004E"/>
    <w:rsid w:val="00A304E2"/>
    <w:rsid w:val="00A30968"/>
    <w:rsid w:val="00A318D4"/>
    <w:rsid w:val="00A31984"/>
    <w:rsid w:val="00A32036"/>
    <w:rsid w:val="00A3297C"/>
    <w:rsid w:val="00A32C1A"/>
    <w:rsid w:val="00A3333A"/>
    <w:rsid w:val="00A3368F"/>
    <w:rsid w:val="00A33D50"/>
    <w:rsid w:val="00A33F15"/>
    <w:rsid w:val="00A33FA1"/>
    <w:rsid w:val="00A343D4"/>
    <w:rsid w:val="00A3487C"/>
    <w:rsid w:val="00A34EB7"/>
    <w:rsid w:val="00A34EF7"/>
    <w:rsid w:val="00A34EFB"/>
    <w:rsid w:val="00A3590A"/>
    <w:rsid w:val="00A35F79"/>
    <w:rsid w:val="00A369C8"/>
    <w:rsid w:val="00A36AC2"/>
    <w:rsid w:val="00A36D63"/>
    <w:rsid w:val="00A36EDC"/>
    <w:rsid w:val="00A36F9E"/>
    <w:rsid w:val="00A3775D"/>
    <w:rsid w:val="00A37A8D"/>
    <w:rsid w:val="00A37C9A"/>
    <w:rsid w:val="00A4062C"/>
    <w:rsid w:val="00A40C27"/>
    <w:rsid w:val="00A40CC2"/>
    <w:rsid w:val="00A4166E"/>
    <w:rsid w:val="00A416EF"/>
    <w:rsid w:val="00A4182C"/>
    <w:rsid w:val="00A41B50"/>
    <w:rsid w:val="00A41DCD"/>
    <w:rsid w:val="00A41FE4"/>
    <w:rsid w:val="00A42370"/>
    <w:rsid w:val="00A424E2"/>
    <w:rsid w:val="00A427B0"/>
    <w:rsid w:val="00A428D0"/>
    <w:rsid w:val="00A42DDC"/>
    <w:rsid w:val="00A42E62"/>
    <w:rsid w:val="00A4323E"/>
    <w:rsid w:val="00A4325C"/>
    <w:rsid w:val="00A43700"/>
    <w:rsid w:val="00A439DB"/>
    <w:rsid w:val="00A43C00"/>
    <w:rsid w:val="00A43D3A"/>
    <w:rsid w:val="00A4421C"/>
    <w:rsid w:val="00A44377"/>
    <w:rsid w:val="00A445F0"/>
    <w:rsid w:val="00A4479B"/>
    <w:rsid w:val="00A447C0"/>
    <w:rsid w:val="00A447ED"/>
    <w:rsid w:val="00A44A36"/>
    <w:rsid w:val="00A44D04"/>
    <w:rsid w:val="00A45386"/>
    <w:rsid w:val="00A453D2"/>
    <w:rsid w:val="00A4574F"/>
    <w:rsid w:val="00A458ED"/>
    <w:rsid w:val="00A459F2"/>
    <w:rsid w:val="00A45C83"/>
    <w:rsid w:val="00A4614D"/>
    <w:rsid w:val="00A462A5"/>
    <w:rsid w:val="00A464FE"/>
    <w:rsid w:val="00A46C0A"/>
    <w:rsid w:val="00A46C52"/>
    <w:rsid w:val="00A474BD"/>
    <w:rsid w:val="00A47B7B"/>
    <w:rsid w:val="00A5025D"/>
    <w:rsid w:val="00A5187E"/>
    <w:rsid w:val="00A51C27"/>
    <w:rsid w:val="00A51F76"/>
    <w:rsid w:val="00A5207F"/>
    <w:rsid w:val="00A52690"/>
    <w:rsid w:val="00A53000"/>
    <w:rsid w:val="00A5343E"/>
    <w:rsid w:val="00A53DEF"/>
    <w:rsid w:val="00A53FD8"/>
    <w:rsid w:val="00A540D5"/>
    <w:rsid w:val="00A54174"/>
    <w:rsid w:val="00A5444D"/>
    <w:rsid w:val="00A5485A"/>
    <w:rsid w:val="00A54A7B"/>
    <w:rsid w:val="00A54C38"/>
    <w:rsid w:val="00A54D8D"/>
    <w:rsid w:val="00A559F3"/>
    <w:rsid w:val="00A5694A"/>
    <w:rsid w:val="00A569DF"/>
    <w:rsid w:val="00A56EF1"/>
    <w:rsid w:val="00A56F12"/>
    <w:rsid w:val="00A5730D"/>
    <w:rsid w:val="00A57B60"/>
    <w:rsid w:val="00A57F65"/>
    <w:rsid w:val="00A602CD"/>
    <w:rsid w:val="00A607A7"/>
    <w:rsid w:val="00A60C9B"/>
    <w:rsid w:val="00A6107C"/>
    <w:rsid w:val="00A6130A"/>
    <w:rsid w:val="00A61480"/>
    <w:rsid w:val="00A6154C"/>
    <w:rsid w:val="00A61FC5"/>
    <w:rsid w:val="00A61FF5"/>
    <w:rsid w:val="00A6208C"/>
    <w:rsid w:val="00A62126"/>
    <w:rsid w:val="00A624E1"/>
    <w:rsid w:val="00A6276A"/>
    <w:rsid w:val="00A628A4"/>
    <w:rsid w:val="00A62CE1"/>
    <w:rsid w:val="00A63884"/>
    <w:rsid w:val="00A63A66"/>
    <w:rsid w:val="00A6575E"/>
    <w:rsid w:val="00A66734"/>
    <w:rsid w:val="00A669FD"/>
    <w:rsid w:val="00A66E44"/>
    <w:rsid w:val="00A66FF4"/>
    <w:rsid w:val="00A677EA"/>
    <w:rsid w:val="00A6793C"/>
    <w:rsid w:val="00A704B0"/>
    <w:rsid w:val="00A704BE"/>
    <w:rsid w:val="00A70759"/>
    <w:rsid w:val="00A70BEB"/>
    <w:rsid w:val="00A70C7F"/>
    <w:rsid w:val="00A70CA4"/>
    <w:rsid w:val="00A70DCB"/>
    <w:rsid w:val="00A70DD5"/>
    <w:rsid w:val="00A717F5"/>
    <w:rsid w:val="00A72123"/>
    <w:rsid w:val="00A721DF"/>
    <w:rsid w:val="00A72A20"/>
    <w:rsid w:val="00A7368B"/>
    <w:rsid w:val="00A73A19"/>
    <w:rsid w:val="00A73B3C"/>
    <w:rsid w:val="00A73C4E"/>
    <w:rsid w:val="00A73CD5"/>
    <w:rsid w:val="00A75031"/>
    <w:rsid w:val="00A75598"/>
    <w:rsid w:val="00A76771"/>
    <w:rsid w:val="00A76F44"/>
    <w:rsid w:val="00A771CB"/>
    <w:rsid w:val="00A773D1"/>
    <w:rsid w:val="00A77764"/>
    <w:rsid w:val="00A807BC"/>
    <w:rsid w:val="00A80CC2"/>
    <w:rsid w:val="00A80D96"/>
    <w:rsid w:val="00A80DBE"/>
    <w:rsid w:val="00A81086"/>
    <w:rsid w:val="00A81A6B"/>
    <w:rsid w:val="00A81B7D"/>
    <w:rsid w:val="00A81B8E"/>
    <w:rsid w:val="00A81C78"/>
    <w:rsid w:val="00A81F5E"/>
    <w:rsid w:val="00A82417"/>
    <w:rsid w:val="00A82473"/>
    <w:rsid w:val="00A82ABA"/>
    <w:rsid w:val="00A82D4B"/>
    <w:rsid w:val="00A840EC"/>
    <w:rsid w:val="00A84294"/>
    <w:rsid w:val="00A84303"/>
    <w:rsid w:val="00A8454C"/>
    <w:rsid w:val="00A848A5"/>
    <w:rsid w:val="00A848BC"/>
    <w:rsid w:val="00A84C07"/>
    <w:rsid w:val="00A851C1"/>
    <w:rsid w:val="00A8529C"/>
    <w:rsid w:val="00A853DD"/>
    <w:rsid w:val="00A85523"/>
    <w:rsid w:val="00A8567C"/>
    <w:rsid w:val="00A85694"/>
    <w:rsid w:val="00A856F9"/>
    <w:rsid w:val="00A858BA"/>
    <w:rsid w:val="00A85C56"/>
    <w:rsid w:val="00A85CD5"/>
    <w:rsid w:val="00A86EA4"/>
    <w:rsid w:val="00A870E4"/>
    <w:rsid w:val="00A870E6"/>
    <w:rsid w:val="00A875FF"/>
    <w:rsid w:val="00A87760"/>
    <w:rsid w:val="00A90048"/>
    <w:rsid w:val="00A9075A"/>
    <w:rsid w:val="00A90F6A"/>
    <w:rsid w:val="00A91DFE"/>
    <w:rsid w:val="00A92131"/>
    <w:rsid w:val="00A925EC"/>
    <w:rsid w:val="00A92AA0"/>
    <w:rsid w:val="00A93B1F"/>
    <w:rsid w:val="00A93CD5"/>
    <w:rsid w:val="00A94356"/>
    <w:rsid w:val="00A94977"/>
    <w:rsid w:val="00A949D0"/>
    <w:rsid w:val="00A9519A"/>
    <w:rsid w:val="00A95414"/>
    <w:rsid w:val="00A956DF"/>
    <w:rsid w:val="00A95C92"/>
    <w:rsid w:val="00A95FE6"/>
    <w:rsid w:val="00A9654C"/>
    <w:rsid w:val="00A96AAC"/>
    <w:rsid w:val="00A96C03"/>
    <w:rsid w:val="00A972FE"/>
    <w:rsid w:val="00AA00C0"/>
    <w:rsid w:val="00AA01E2"/>
    <w:rsid w:val="00AA025B"/>
    <w:rsid w:val="00AA0654"/>
    <w:rsid w:val="00AA0D69"/>
    <w:rsid w:val="00AA0EA3"/>
    <w:rsid w:val="00AA0F6B"/>
    <w:rsid w:val="00AA1033"/>
    <w:rsid w:val="00AA2074"/>
    <w:rsid w:val="00AA2177"/>
    <w:rsid w:val="00AA2DD7"/>
    <w:rsid w:val="00AA2FD5"/>
    <w:rsid w:val="00AA3064"/>
    <w:rsid w:val="00AA30F8"/>
    <w:rsid w:val="00AA31A0"/>
    <w:rsid w:val="00AA33C3"/>
    <w:rsid w:val="00AA33EA"/>
    <w:rsid w:val="00AA3969"/>
    <w:rsid w:val="00AA3B16"/>
    <w:rsid w:val="00AA3DB6"/>
    <w:rsid w:val="00AA3F16"/>
    <w:rsid w:val="00AA3FB5"/>
    <w:rsid w:val="00AA4362"/>
    <w:rsid w:val="00AA4646"/>
    <w:rsid w:val="00AA4B35"/>
    <w:rsid w:val="00AA4FCE"/>
    <w:rsid w:val="00AA521A"/>
    <w:rsid w:val="00AA54AA"/>
    <w:rsid w:val="00AA55A5"/>
    <w:rsid w:val="00AA5B2B"/>
    <w:rsid w:val="00AA5E08"/>
    <w:rsid w:val="00AA6797"/>
    <w:rsid w:val="00AA6E32"/>
    <w:rsid w:val="00AA6EA0"/>
    <w:rsid w:val="00AA7729"/>
    <w:rsid w:val="00AA7D0F"/>
    <w:rsid w:val="00AA7F64"/>
    <w:rsid w:val="00AB0193"/>
    <w:rsid w:val="00AB031B"/>
    <w:rsid w:val="00AB07A7"/>
    <w:rsid w:val="00AB1483"/>
    <w:rsid w:val="00AB1794"/>
    <w:rsid w:val="00AB17DD"/>
    <w:rsid w:val="00AB1BBA"/>
    <w:rsid w:val="00AB1F65"/>
    <w:rsid w:val="00AB236F"/>
    <w:rsid w:val="00AB2610"/>
    <w:rsid w:val="00AB2776"/>
    <w:rsid w:val="00AB3B68"/>
    <w:rsid w:val="00AB3F5D"/>
    <w:rsid w:val="00AB42C3"/>
    <w:rsid w:val="00AB4573"/>
    <w:rsid w:val="00AB45F4"/>
    <w:rsid w:val="00AB49BA"/>
    <w:rsid w:val="00AB4A74"/>
    <w:rsid w:val="00AB4EE9"/>
    <w:rsid w:val="00AB5016"/>
    <w:rsid w:val="00AB5430"/>
    <w:rsid w:val="00AB5583"/>
    <w:rsid w:val="00AB58BF"/>
    <w:rsid w:val="00AB59B0"/>
    <w:rsid w:val="00AB5D2C"/>
    <w:rsid w:val="00AB628F"/>
    <w:rsid w:val="00AB644C"/>
    <w:rsid w:val="00AB65FE"/>
    <w:rsid w:val="00AB680D"/>
    <w:rsid w:val="00AB6DA9"/>
    <w:rsid w:val="00AB6DC3"/>
    <w:rsid w:val="00AB721B"/>
    <w:rsid w:val="00AB7325"/>
    <w:rsid w:val="00AB7F58"/>
    <w:rsid w:val="00AC02AD"/>
    <w:rsid w:val="00AC04C5"/>
    <w:rsid w:val="00AC0769"/>
    <w:rsid w:val="00AC0F00"/>
    <w:rsid w:val="00AC10C1"/>
    <w:rsid w:val="00AC12EA"/>
    <w:rsid w:val="00AC1EBC"/>
    <w:rsid w:val="00AC2622"/>
    <w:rsid w:val="00AC3125"/>
    <w:rsid w:val="00AC3202"/>
    <w:rsid w:val="00AC3334"/>
    <w:rsid w:val="00AC3364"/>
    <w:rsid w:val="00AC38D2"/>
    <w:rsid w:val="00AC38E0"/>
    <w:rsid w:val="00AC4148"/>
    <w:rsid w:val="00AC4EA3"/>
    <w:rsid w:val="00AC549A"/>
    <w:rsid w:val="00AC54D3"/>
    <w:rsid w:val="00AC57AB"/>
    <w:rsid w:val="00AC5C76"/>
    <w:rsid w:val="00AC5F0C"/>
    <w:rsid w:val="00AC617A"/>
    <w:rsid w:val="00AC6C3B"/>
    <w:rsid w:val="00AC6F57"/>
    <w:rsid w:val="00AC7161"/>
    <w:rsid w:val="00AC7689"/>
    <w:rsid w:val="00AD045E"/>
    <w:rsid w:val="00AD0472"/>
    <w:rsid w:val="00AD0539"/>
    <w:rsid w:val="00AD0662"/>
    <w:rsid w:val="00AD0685"/>
    <w:rsid w:val="00AD0CC3"/>
    <w:rsid w:val="00AD2351"/>
    <w:rsid w:val="00AD2649"/>
    <w:rsid w:val="00AD26D8"/>
    <w:rsid w:val="00AD2DAD"/>
    <w:rsid w:val="00AD35AF"/>
    <w:rsid w:val="00AD3624"/>
    <w:rsid w:val="00AD3B6D"/>
    <w:rsid w:val="00AD3F48"/>
    <w:rsid w:val="00AD3F78"/>
    <w:rsid w:val="00AD4545"/>
    <w:rsid w:val="00AD4716"/>
    <w:rsid w:val="00AD4A67"/>
    <w:rsid w:val="00AD4D75"/>
    <w:rsid w:val="00AD584F"/>
    <w:rsid w:val="00AD5C3D"/>
    <w:rsid w:val="00AD6074"/>
    <w:rsid w:val="00AD637D"/>
    <w:rsid w:val="00AD639A"/>
    <w:rsid w:val="00AD689A"/>
    <w:rsid w:val="00AD68CD"/>
    <w:rsid w:val="00AD69D6"/>
    <w:rsid w:val="00AD6F24"/>
    <w:rsid w:val="00AD73E4"/>
    <w:rsid w:val="00AD7F96"/>
    <w:rsid w:val="00AD7FF1"/>
    <w:rsid w:val="00AE01A4"/>
    <w:rsid w:val="00AE0488"/>
    <w:rsid w:val="00AE0721"/>
    <w:rsid w:val="00AE0882"/>
    <w:rsid w:val="00AE0A48"/>
    <w:rsid w:val="00AE0D2B"/>
    <w:rsid w:val="00AE1192"/>
    <w:rsid w:val="00AE13FB"/>
    <w:rsid w:val="00AE1D50"/>
    <w:rsid w:val="00AE1FDA"/>
    <w:rsid w:val="00AE26D6"/>
    <w:rsid w:val="00AE3305"/>
    <w:rsid w:val="00AE3BB8"/>
    <w:rsid w:val="00AE3ED7"/>
    <w:rsid w:val="00AE42CA"/>
    <w:rsid w:val="00AE43CA"/>
    <w:rsid w:val="00AE485A"/>
    <w:rsid w:val="00AE587D"/>
    <w:rsid w:val="00AE67DA"/>
    <w:rsid w:val="00AE6B2A"/>
    <w:rsid w:val="00AE6E9F"/>
    <w:rsid w:val="00AE6FF5"/>
    <w:rsid w:val="00AE7219"/>
    <w:rsid w:val="00AE7BA2"/>
    <w:rsid w:val="00AE7CA2"/>
    <w:rsid w:val="00AE7D68"/>
    <w:rsid w:val="00AF0347"/>
    <w:rsid w:val="00AF08F2"/>
    <w:rsid w:val="00AF0A3F"/>
    <w:rsid w:val="00AF15BF"/>
    <w:rsid w:val="00AF15F1"/>
    <w:rsid w:val="00AF1A28"/>
    <w:rsid w:val="00AF1E2C"/>
    <w:rsid w:val="00AF2EB3"/>
    <w:rsid w:val="00AF3262"/>
    <w:rsid w:val="00AF347C"/>
    <w:rsid w:val="00AF4690"/>
    <w:rsid w:val="00AF4DA6"/>
    <w:rsid w:val="00AF4E54"/>
    <w:rsid w:val="00AF5D5F"/>
    <w:rsid w:val="00AF636F"/>
    <w:rsid w:val="00AF637E"/>
    <w:rsid w:val="00AF658E"/>
    <w:rsid w:val="00AF65AE"/>
    <w:rsid w:val="00AF6B9E"/>
    <w:rsid w:val="00AF7175"/>
    <w:rsid w:val="00AF74F3"/>
    <w:rsid w:val="00AF793D"/>
    <w:rsid w:val="00AF7C54"/>
    <w:rsid w:val="00B009EF"/>
    <w:rsid w:val="00B00A79"/>
    <w:rsid w:val="00B00B1F"/>
    <w:rsid w:val="00B0201E"/>
    <w:rsid w:val="00B02078"/>
    <w:rsid w:val="00B02F1A"/>
    <w:rsid w:val="00B03057"/>
    <w:rsid w:val="00B03275"/>
    <w:rsid w:val="00B033CB"/>
    <w:rsid w:val="00B039E2"/>
    <w:rsid w:val="00B03DEF"/>
    <w:rsid w:val="00B04367"/>
    <w:rsid w:val="00B045C7"/>
    <w:rsid w:val="00B05000"/>
    <w:rsid w:val="00B05009"/>
    <w:rsid w:val="00B055B0"/>
    <w:rsid w:val="00B05A3C"/>
    <w:rsid w:val="00B05FC4"/>
    <w:rsid w:val="00B0633A"/>
    <w:rsid w:val="00B0640C"/>
    <w:rsid w:val="00B06BFD"/>
    <w:rsid w:val="00B06CC0"/>
    <w:rsid w:val="00B076D1"/>
    <w:rsid w:val="00B07EBB"/>
    <w:rsid w:val="00B10227"/>
    <w:rsid w:val="00B10983"/>
    <w:rsid w:val="00B110EE"/>
    <w:rsid w:val="00B113C4"/>
    <w:rsid w:val="00B1147B"/>
    <w:rsid w:val="00B11773"/>
    <w:rsid w:val="00B1194C"/>
    <w:rsid w:val="00B11960"/>
    <w:rsid w:val="00B12E5C"/>
    <w:rsid w:val="00B131EC"/>
    <w:rsid w:val="00B134E5"/>
    <w:rsid w:val="00B13718"/>
    <w:rsid w:val="00B13D63"/>
    <w:rsid w:val="00B13F3B"/>
    <w:rsid w:val="00B15653"/>
    <w:rsid w:val="00B15900"/>
    <w:rsid w:val="00B15C2B"/>
    <w:rsid w:val="00B163FB"/>
    <w:rsid w:val="00B1646E"/>
    <w:rsid w:val="00B164B2"/>
    <w:rsid w:val="00B16A6B"/>
    <w:rsid w:val="00B16AA8"/>
    <w:rsid w:val="00B17420"/>
    <w:rsid w:val="00B1752F"/>
    <w:rsid w:val="00B17573"/>
    <w:rsid w:val="00B175A8"/>
    <w:rsid w:val="00B17B5E"/>
    <w:rsid w:val="00B17E5D"/>
    <w:rsid w:val="00B20F25"/>
    <w:rsid w:val="00B216FF"/>
    <w:rsid w:val="00B217F7"/>
    <w:rsid w:val="00B217FC"/>
    <w:rsid w:val="00B21810"/>
    <w:rsid w:val="00B21918"/>
    <w:rsid w:val="00B21954"/>
    <w:rsid w:val="00B21D97"/>
    <w:rsid w:val="00B21E28"/>
    <w:rsid w:val="00B225E8"/>
    <w:rsid w:val="00B2290C"/>
    <w:rsid w:val="00B22E0C"/>
    <w:rsid w:val="00B22F29"/>
    <w:rsid w:val="00B22FD0"/>
    <w:rsid w:val="00B23165"/>
    <w:rsid w:val="00B236DF"/>
    <w:rsid w:val="00B237C2"/>
    <w:rsid w:val="00B23AD3"/>
    <w:rsid w:val="00B24534"/>
    <w:rsid w:val="00B245F7"/>
    <w:rsid w:val="00B2485E"/>
    <w:rsid w:val="00B24D61"/>
    <w:rsid w:val="00B251CD"/>
    <w:rsid w:val="00B25BFB"/>
    <w:rsid w:val="00B25D36"/>
    <w:rsid w:val="00B265D1"/>
    <w:rsid w:val="00B270DA"/>
    <w:rsid w:val="00B27962"/>
    <w:rsid w:val="00B304CE"/>
    <w:rsid w:val="00B305A1"/>
    <w:rsid w:val="00B30B47"/>
    <w:rsid w:val="00B311B2"/>
    <w:rsid w:val="00B3146E"/>
    <w:rsid w:val="00B3199A"/>
    <w:rsid w:val="00B31A14"/>
    <w:rsid w:val="00B31EDA"/>
    <w:rsid w:val="00B32021"/>
    <w:rsid w:val="00B32125"/>
    <w:rsid w:val="00B323B2"/>
    <w:rsid w:val="00B324E4"/>
    <w:rsid w:val="00B329FD"/>
    <w:rsid w:val="00B32A59"/>
    <w:rsid w:val="00B33050"/>
    <w:rsid w:val="00B339B7"/>
    <w:rsid w:val="00B33B74"/>
    <w:rsid w:val="00B33BB5"/>
    <w:rsid w:val="00B33FC9"/>
    <w:rsid w:val="00B34439"/>
    <w:rsid w:val="00B34486"/>
    <w:rsid w:val="00B34A76"/>
    <w:rsid w:val="00B34A8F"/>
    <w:rsid w:val="00B34C80"/>
    <w:rsid w:val="00B3546C"/>
    <w:rsid w:val="00B354A3"/>
    <w:rsid w:val="00B35FCC"/>
    <w:rsid w:val="00B362BD"/>
    <w:rsid w:val="00B36805"/>
    <w:rsid w:val="00B36B38"/>
    <w:rsid w:val="00B370D9"/>
    <w:rsid w:val="00B37170"/>
    <w:rsid w:val="00B37746"/>
    <w:rsid w:val="00B37880"/>
    <w:rsid w:val="00B402D9"/>
    <w:rsid w:val="00B403C5"/>
    <w:rsid w:val="00B405EC"/>
    <w:rsid w:val="00B40809"/>
    <w:rsid w:val="00B409E5"/>
    <w:rsid w:val="00B40A19"/>
    <w:rsid w:val="00B40AC6"/>
    <w:rsid w:val="00B40B63"/>
    <w:rsid w:val="00B40CAD"/>
    <w:rsid w:val="00B40CFB"/>
    <w:rsid w:val="00B40FB8"/>
    <w:rsid w:val="00B4176C"/>
    <w:rsid w:val="00B41805"/>
    <w:rsid w:val="00B41C84"/>
    <w:rsid w:val="00B41D60"/>
    <w:rsid w:val="00B426BF"/>
    <w:rsid w:val="00B42E8D"/>
    <w:rsid w:val="00B438CF"/>
    <w:rsid w:val="00B44344"/>
    <w:rsid w:val="00B4441D"/>
    <w:rsid w:val="00B44E69"/>
    <w:rsid w:val="00B45210"/>
    <w:rsid w:val="00B45608"/>
    <w:rsid w:val="00B458A8"/>
    <w:rsid w:val="00B45E1C"/>
    <w:rsid w:val="00B468D5"/>
    <w:rsid w:val="00B46B4D"/>
    <w:rsid w:val="00B46F54"/>
    <w:rsid w:val="00B46F65"/>
    <w:rsid w:val="00B471FF"/>
    <w:rsid w:val="00B4740F"/>
    <w:rsid w:val="00B47503"/>
    <w:rsid w:val="00B47555"/>
    <w:rsid w:val="00B47763"/>
    <w:rsid w:val="00B478DF"/>
    <w:rsid w:val="00B47DAB"/>
    <w:rsid w:val="00B50BF1"/>
    <w:rsid w:val="00B518CB"/>
    <w:rsid w:val="00B51E9D"/>
    <w:rsid w:val="00B51F6B"/>
    <w:rsid w:val="00B52243"/>
    <w:rsid w:val="00B52723"/>
    <w:rsid w:val="00B52F42"/>
    <w:rsid w:val="00B53163"/>
    <w:rsid w:val="00B531DA"/>
    <w:rsid w:val="00B538E3"/>
    <w:rsid w:val="00B53C66"/>
    <w:rsid w:val="00B53C96"/>
    <w:rsid w:val="00B53D04"/>
    <w:rsid w:val="00B53FBA"/>
    <w:rsid w:val="00B54031"/>
    <w:rsid w:val="00B54435"/>
    <w:rsid w:val="00B54512"/>
    <w:rsid w:val="00B54524"/>
    <w:rsid w:val="00B5457E"/>
    <w:rsid w:val="00B54915"/>
    <w:rsid w:val="00B54955"/>
    <w:rsid w:val="00B54B45"/>
    <w:rsid w:val="00B54E57"/>
    <w:rsid w:val="00B54F32"/>
    <w:rsid w:val="00B55316"/>
    <w:rsid w:val="00B55A11"/>
    <w:rsid w:val="00B5629D"/>
    <w:rsid w:val="00B5669E"/>
    <w:rsid w:val="00B568E0"/>
    <w:rsid w:val="00B5754F"/>
    <w:rsid w:val="00B57B02"/>
    <w:rsid w:val="00B57FF0"/>
    <w:rsid w:val="00B60027"/>
    <w:rsid w:val="00B6043D"/>
    <w:rsid w:val="00B60BAB"/>
    <w:rsid w:val="00B60CFF"/>
    <w:rsid w:val="00B60EEB"/>
    <w:rsid w:val="00B6134A"/>
    <w:rsid w:val="00B61485"/>
    <w:rsid w:val="00B619DD"/>
    <w:rsid w:val="00B61E8A"/>
    <w:rsid w:val="00B62154"/>
    <w:rsid w:val="00B624BA"/>
    <w:rsid w:val="00B62D6C"/>
    <w:rsid w:val="00B62F03"/>
    <w:rsid w:val="00B62F2E"/>
    <w:rsid w:val="00B63032"/>
    <w:rsid w:val="00B63805"/>
    <w:rsid w:val="00B639CC"/>
    <w:rsid w:val="00B63C73"/>
    <w:rsid w:val="00B63E6B"/>
    <w:rsid w:val="00B641E1"/>
    <w:rsid w:val="00B641E3"/>
    <w:rsid w:val="00B643C7"/>
    <w:rsid w:val="00B64943"/>
    <w:rsid w:val="00B64BD8"/>
    <w:rsid w:val="00B64E3E"/>
    <w:rsid w:val="00B64EEA"/>
    <w:rsid w:val="00B65182"/>
    <w:rsid w:val="00B6543A"/>
    <w:rsid w:val="00B65445"/>
    <w:rsid w:val="00B6554D"/>
    <w:rsid w:val="00B659F6"/>
    <w:rsid w:val="00B65C97"/>
    <w:rsid w:val="00B65CCC"/>
    <w:rsid w:val="00B6626D"/>
    <w:rsid w:val="00B6648D"/>
    <w:rsid w:val="00B66984"/>
    <w:rsid w:val="00B66EBB"/>
    <w:rsid w:val="00B670DC"/>
    <w:rsid w:val="00B67477"/>
    <w:rsid w:val="00B676A7"/>
    <w:rsid w:val="00B6786C"/>
    <w:rsid w:val="00B67ACA"/>
    <w:rsid w:val="00B708E0"/>
    <w:rsid w:val="00B71C05"/>
    <w:rsid w:val="00B722AD"/>
    <w:rsid w:val="00B72ABD"/>
    <w:rsid w:val="00B72FF3"/>
    <w:rsid w:val="00B73169"/>
    <w:rsid w:val="00B732F9"/>
    <w:rsid w:val="00B7352C"/>
    <w:rsid w:val="00B73676"/>
    <w:rsid w:val="00B739F0"/>
    <w:rsid w:val="00B73B98"/>
    <w:rsid w:val="00B74294"/>
    <w:rsid w:val="00B7461D"/>
    <w:rsid w:val="00B75020"/>
    <w:rsid w:val="00B754AC"/>
    <w:rsid w:val="00B7573A"/>
    <w:rsid w:val="00B75B7C"/>
    <w:rsid w:val="00B75D03"/>
    <w:rsid w:val="00B75DA4"/>
    <w:rsid w:val="00B75DE0"/>
    <w:rsid w:val="00B75EE7"/>
    <w:rsid w:val="00B760E5"/>
    <w:rsid w:val="00B7662E"/>
    <w:rsid w:val="00B7681D"/>
    <w:rsid w:val="00B76934"/>
    <w:rsid w:val="00B76A7C"/>
    <w:rsid w:val="00B76B56"/>
    <w:rsid w:val="00B76F43"/>
    <w:rsid w:val="00B77253"/>
    <w:rsid w:val="00B7738A"/>
    <w:rsid w:val="00B777B0"/>
    <w:rsid w:val="00B77E26"/>
    <w:rsid w:val="00B80421"/>
    <w:rsid w:val="00B8077B"/>
    <w:rsid w:val="00B80D23"/>
    <w:rsid w:val="00B80E23"/>
    <w:rsid w:val="00B80E4E"/>
    <w:rsid w:val="00B8180D"/>
    <w:rsid w:val="00B819E6"/>
    <w:rsid w:val="00B8228F"/>
    <w:rsid w:val="00B82321"/>
    <w:rsid w:val="00B828CA"/>
    <w:rsid w:val="00B82BBA"/>
    <w:rsid w:val="00B82DCB"/>
    <w:rsid w:val="00B82FAE"/>
    <w:rsid w:val="00B8354A"/>
    <w:rsid w:val="00B838D1"/>
    <w:rsid w:val="00B840B6"/>
    <w:rsid w:val="00B8470B"/>
    <w:rsid w:val="00B84CD2"/>
    <w:rsid w:val="00B84D1C"/>
    <w:rsid w:val="00B85824"/>
    <w:rsid w:val="00B8615D"/>
    <w:rsid w:val="00B86E5B"/>
    <w:rsid w:val="00B870B3"/>
    <w:rsid w:val="00B87555"/>
    <w:rsid w:val="00B876D3"/>
    <w:rsid w:val="00B879FA"/>
    <w:rsid w:val="00B87B4E"/>
    <w:rsid w:val="00B87DDB"/>
    <w:rsid w:val="00B901C3"/>
    <w:rsid w:val="00B90799"/>
    <w:rsid w:val="00B90F1C"/>
    <w:rsid w:val="00B91010"/>
    <w:rsid w:val="00B91488"/>
    <w:rsid w:val="00B9193C"/>
    <w:rsid w:val="00B91C5A"/>
    <w:rsid w:val="00B92748"/>
    <w:rsid w:val="00B92915"/>
    <w:rsid w:val="00B92C5A"/>
    <w:rsid w:val="00B931E8"/>
    <w:rsid w:val="00B93450"/>
    <w:rsid w:val="00B93A8A"/>
    <w:rsid w:val="00B93EE9"/>
    <w:rsid w:val="00B93FE4"/>
    <w:rsid w:val="00B94614"/>
    <w:rsid w:val="00B94674"/>
    <w:rsid w:val="00B9576E"/>
    <w:rsid w:val="00B95795"/>
    <w:rsid w:val="00B95972"/>
    <w:rsid w:val="00B96221"/>
    <w:rsid w:val="00B96A2C"/>
    <w:rsid w:val="00B96C0A"/>
    <w:rsid w:val="00B96DFF"/>
    <w:rsid w:val="00B96EC0"/>
    <w:rsid w:val="00B96ECA"/>
    <w:rsid w:val="00B97353"/>
    <w:rsid w:val="00B97723"/>
    <w:rsid w:val="00B97964"/>
    <w:rsid w:val="00B97C40"/>
    <w:rsid w:val="00B97E94"/>
    <w:rsid w:val="00BA0097"/>
    <w:rsid w:val="00BA07A8"/>
    <w:rsid w:val="00BA11FC"/>
    <w:rsid w:val="00BA1B11"/>
    <w:rsid w:val="00BA2819"/>
    <w:rsid w:val="00BA29E8"/>
    <w:rsid w:val="00BA3402"/>
    <w:rsid w:val="00BA37B6"/>
    <w:rsid w:val="00BA3B65"/>
    <w:rsid w:val="00BA3C55"/>
    <w:rsid w:val="00BA3F26"/>
    <w:rsid w:val="00BA3F4C"/>
    <w:rsid w:val="00BA4223"/>
    <w:rsid w:val="00BA4872"/>
    <w:rsid w:val="00BA4CC3"/>
    <w:rsid w:val="00BA5003"/>
    <w:rsid w:val="00BA50C2"/>
    <w:rsid w:val="00BA5715"/>
    <w:rsid w:val="00BA572A"/>
    <w:rsid w:val="00BA5BC4"/>
    <w:rsid w:val="00BA6645"/>
    <w:rsid w:val="00BA66CB"/>
    <w:rsid w:val="00BA6ACD"/>
    <w:rsid w:val="00BA6FEE"/>
    <w:rsid w:val="00BA73A0"/>
    <w:rsid w:val="00BA7575"/>
    <w:rsid w:val="00BA770E"/>
    <w:rsid w:val="00BA7E3B"/>
    <w:rsid w:val="00BB00B6"/>
    <w:rsid w:val="00BB026D"/>
    <w:rsid w:val="00BB0489"/>
    <w:rsid w:val="00BB1633"/>
    <w:rsid w:val="00BB1F20"/>
    <w:rsid w:val="00BB244C"/>
    <w:rsid w:val="00BB25ED"/>
    <w:rsid w:val="00BB2677"/>
    <w:rsid w:val="00BB2C23"/>
    <w:rsid w:val="00BB2FD8"/>
    <w:rsid w:val="00BB319F"/>
    <w:rsid w:val="00BB350D"/>
    <w:rsid w:val="00BB3B9F"/>
    <w:rsid w:val="00BB3BF0"/>
    <w:rsid w:val="00BB3EB0"/>
    <w:rsid w:val="00BB4087"/>
    <w:rsid w:val="00BB42CD"/>
    <w:rsid w:val="00BB433F"/>
    <w:rsid w:val="00BB4F86"/>
    <w:rsid w:val="00BB55F3"/>
    <w:rsid w:val="00BB56D8"/>
    <w:rsid w:val="00BB5A3C"/>
    <w:rsid w:val="00BB6252"/>
    <w:rsid w:val="00BB631A"/>
    <w:rsid w:val="00BB6657"/>
    <w:rsid w:val="00BB6689"/>
    <w:rsid w:val="00BB698E"/>
    <w:rsid w:val="00BB6AE7"/>
    <w:rsid w:val="00BB707D"/>
    <w:rsid w:val="00BB778A"/>
    <w:rsid w:val="00BB78E2"/>
    <w:rsid w:val="00BB7CCD"/>
    <w:rsid w:val="00BC010C"/>
    <w:rsid w:val="00BC0697"/>
    <w:rsid w:val="00BC0D35"/>
    <w:rsid w:val="00BC14E3"/>
    <w:rsid w:val="00BC16D9"/>
    <w:rsid w:val="00BC1A6A"/>
    <w:rsid w:val="00BC23F0"/>
    <w:rsid w:val="00BC2692"/>
    <w:rsid w:val="00BC274F"/>
    <w:rsid w:val="00BC2922"/>
    <w:rsid w:val="00BC2FF6"/>
    <w:rsid w:val="00BC34BB"/>
    <w:rsid w:val="00BC3631"/>
    <w:rsid w:val="00BC37D6"/>
    <w:rsid w:val="00BC3C8B"/>
    <w:rsid w:val="00BC3E98"/>
    <w:rsid w:val="00BC4267"/>
    <w:rsid w:val="00BC427C"/>
    <w:rsid w:val="00BC5153"/>
    <w:rsid w:val="00BC5689"/>
    <w:rsid w:val="00BC5E85"/>
    <w:rsid w:val="00BC6B3B"/>
    <w:rsid w:val="00BC6F27"/>
    <w:rsid w:val="00BC71FE"/>
    <w:rsid w:val="00BC7972"/>
    <w:rsid w:val="00BC7BF1"/>
    <w:rsid w:val="00BC7DD6"/>
    <w:rsid w:val="00BD008D"/>
    <w:rsid w:val="00BD00F6"/>
    <w:rsid w:val="00BD081E"/>
    <w:rsid w:val="00BD08BF"/>
    <w:rsid w:val="00BD08F2"/>
    <w:rsid w:val="00BD0B7F"/>
    <w:rsid w:val="00BD0BBF"/>
    <w:rsid w:val="00BD0D8B"/>
    <w:rsid w:val="00BD0E3B"/>
    <w:rsid w:val="00BD106A"/>
    <w:rsid w:val="00BD1948"/>
    <w:rsid w:val="00BD1CC0"/>
    <w:rsid w:val="00BD1CD7"/>
    <w:rsid w:val="00BD1E8A"/>
    <w:rsid w:val="00BD22B4"/>
    <w:rsid w:val="00BD22D1"/>
    <w:rsid w:val="00BD2565"/>
    <w:rsid w:val="00BD286E"/>
    <w:rsid w:val="00BD2FB8"/>
    <w:rsid w:val="00BD3B45"/>
    <w:rsid w:val="00BD3FF7"/>
    <w:rsid w:val="00BD4229"/>
    <w:rsid w:val="00BD43C0"/>
    <w:rsid w:val="00BD4439"/>
    <w:rsid w:val="00BD4624"/>
    <w:rsid w:val="00BD4651"/>
    <w:rsid w:val="00BD4DF6"/>
    <w:rsid w:val="00BD4F64"/>
    <w:rsid w:val="00BD523F"/>
    <w:rsid w:val="00BD5942"/>
    <w:rsid w:val="00BD5B09"/>
    <w:rsid w:val="00BD5DAF"/>
    <w:rsid w:val="00BD5F66"/>
    <w:rsid w:val="00BD619A"/>
    <w:rsid w:val="00BD64A7"/>
    <w:rsid w:val="00BD66B3"/>
    <w:rsid w:val="00BD6953"/>
    <w:rsid w:val="00BD6A0C"/>
    <w:rsid w:val="00BD6CCE"/>
    <w:rsid w:val="00BD6F6F"/>
    <w:rsid w:val="00BD7159"/>
    <w:rsid w:val="00BD73FA"/>
    <w:rsid w:val="00BD76F1"/>
    <w:rsid w:val="00BD781D"/>
    <w:rsid w:val="00BD7A46"/>
    <w:rsid w:val="00BD7C2E"/>
    <w:rsid w:val="00BD7FEF"/>
    <w:rsid w:val="00BE0674"/>
    <w:rsid w:val="00BE07CF"/>
    <w:rsid w:val="00BE09D5"/>
    <w:rsid w:val="00BE0DAB"/>
    <w:rsid w:val="00BE0ED5"/>
    <w:rsid w:val="00BE0EE4"/>
    <w:rsid w:val="00BE0F1D"/>
    <w:rsid w:val="00BE22A4"/>
    <w:rsid w:val="00BE268E"/>
    <w:rsid w:val="00BE280C"/>
    <w:rsid w:val="00BE2940"/>
    <w:rsid w:val="00BE2A93"/>
    <w:rsid w:val="00BE2B3D"/>
    <w:rsid w:val="00BE30B6"/>
    <w:rsid w:val="00BE30C0"/>
    <w:rsid w:val="00BE36DA"/>
    <w:rsid w:val="00BE3771"/>
    <w:rsid w:val="00BE3ECA"/>
    <w:rsid w:val="00BE3F55"/>
    <w:rsid w:val="00BE4372"/>
    <w:rsid w:val="00BE43EA"/>
    <w:rsid w:val="00BE49E4"/>
    <w:rsid w:val="00BE4A70"/>
    <w:rsid w:val="00BE573E"/>
    <w:rsid w:val="00BE5A07"/>
    <w:rsid w:val="00BE64AF"/>
    <w:rsid w:val="00BE6A82"/>
    <w:rsid w:val="00BE70F1"/>
    <w:rsid w:val="00BE74D2"/>
    <w:rsid w:val="00BE77EB"/>
    <w:rsid w:val="00BE7D35"/>
    <w:rsid w:val="00BF0570"/>
    <w:rsid w:val="00BF0E3C"/>
    <w:rsid w:val="00BF0EB6"/>
    <w:rsid w:val="00BF0F61"/>
    <w:rsid w:val="00BF10CB"/>
    <w:rsid w:val="00BF184A"/>
    <w:rsid w:val="00BF18C7"/>
    <w:rsid w:val="00BF1C39"/>
    <w:rsid w:val="00BF20F0"/>
    <w:rsid w:val="00BF2C4D"/>
    <w:rsid w:val="00BF2F6F"/>
    <w:rsid w:val="00BF3116"/>
    <w:rsid w:val="00BF31A6"/>
    <w:rsid w:val="00BF31BE"/>
    <w:rsid w:val="00BF36C8"/>
    <w:rsid w:val="00BF3B18"/>
    <w:rsid w:val="00BF3B19"/>
    <w:rsid w:val="00BF3DA2"/>
    <w:rsid w:val="00BF4D02"/>
    <w:rsid w:val="00BF578F"/>
    <w:rsid w:val="00BF58AD"/>
    <w:rsid w:val="00BF5E58"/>
    <w:rsid w:val="00BF5F17"/>
    <w:rsid w:val="00BF6193"/>
    <w:rsid w:val="00BF6266"/>
    <w:rsid w:val="00BF686E"/>
    <w:rsid w:val="00BF6C05"/>
    <w:rsid w:val="00BF6E84"/>
    <w:rsid w:val="00C0013D"/>
    <w:rsid w:val="00C00177"/>
    <w:rsid w:val="00C002F2"/>
    <w:rsid w:val="00C00ADA"/>
    <w:rsid w:val="00C0140D"/>
    <w:rsid w:val="00C01CCA"/>
    <w:rsid w:val="00C02559"/>
    <w:rsid w:val="00C02B5D"/>
    <w:rsid w:val="00C02E51"/>
    <w:rsid w:val="00C02FEB"/>
    <w:rsid w:val="00C0305A"/>
    <w:rsid w:val="00C031C5"/>
    <w:rsid w:val="00C03261"/>
    <w:rsid w:val="00C036C9"/>
    <w:rsid w:val="00C03828"/>
    <w:rsid w:val="00C03A6A"/>
    <w:rsid w:val="00C040CC"/>
    <w:rsid w:val="00C0494E"/>
    <w:rsid w:val="00C04EC1"/>
    <w:rsid w:val="00C05000"/>
    <w:rsid w:val="00C0520C"/>
    <w:rsid w:val="00C05270"/>
    <w:rsid w:val="00C058E9"/>
    <w:rsid w:val="00C06316"/>
    <w:rsid w:val="00C0640E"/>
    <w:rsid w:val="00C0681E"/>
    <w:rsid w:val="00C0688B"/>
    <w:rsid w:val="00C06AD8"/>
    <w:rsid w:val="00C07368"/>
    <w:rsid w:val="00C07481"/>
    <w:rsid w:val="00C07A2C"/>
    <w:rsid w:val="00C1040D"/>
    <w:rsid w:val="00C107E2"/>
    <w:rsid w:val="00C109A1"/>
    <w:rsid w:val="00C10A02"/>
    <w:rsid w:val="00C10A2B"/>
    <w:rsid w:val="00C10B76"/>
    <w:rsid w:val="00C11A78"/>
    <w:rsid w:val="00C11EEC"/>
    <w:rsid w:val="00C11F67"/>
    <w:rsid w:val="00C11FB5"/>
    <w:rsid w:val="00C123CD"/>
    <w:rsid w:val="00C12ACA"/>
    <w:rsid w:val="00C12B32"/>
    <w:rsid w:val="00C12EB0"/>
    <w:rsid w:val="00C13686"/>
    <w:rsid w:val="00C13704"/>
    <w:rsid w:val="00C13729"/>
    <w:rsid w:val="00C13838"/>
    <w:rsid w:val="00C14124"/>
    <w:rsid w:val="00C1464C"/>
    <w:rsid w:val="00C1482C"/>
    <w:rsid w:val="00C14BC4"/>
    <w:rsid w:val="00C15663"/>
    <w:rsid w:val="00C15761"/>
    <w:rsid w:val="00C160B0"/>
    <w:rsid w:val="00C1618B"/>
    <w:rsid w:val="00C16332"/>
    <w:rsid w:val="00C164FB"/>
    <w:rsid w:val="00C16F59"/>
    <w:rsid w:val="00C173B7"/>
    <w:rsid w:val="00C17E53"/>
    <w:rsid w:val="00C17F5D"/>
    <w:rsid w:val="00C17F65"/>
    <w:rsid w:val="00C17FB0"/>
    <w:rsid w:val="00C201E4"/>
    <w:rsid w:val="00C205E7"/>
    <w:rsid w:val="00C20881"/>
    <w:rsid w:val="00C20B49"/>
    <w:rsid w:val="00C20C16"/>
    <w:rsid w:val="00C211E7"/>
    <w:rsid w:val="00C21652"/>
    <w:rsid w:val="00C21722"/>
    <w:rsid w:val="00C21B9C"/>
    <w:rsid w:val="00C22227"/>
    <w:rsid w:val="00C222AE"/>
    <w:rsid w:val="00C2298E"/>
    <w:rsid w:val="00C22A86"/>
    <w:rsid w:val="00C22B7B"/>
    <w:rsid w:val="00C22CEC"/>
    <w:rsid w:val="00C22D56"/>
    <w:rsid w:val="00C235B4"/>
    <w:rsid w:val="00C23BDA"/>
    <w:rsid w:val="00C23CF2"/>
    <w:rsid w:val="00C23D78"/>
    <w:rsid w:val="00C23DD7"/>
    <w:rsid w:val="00C240D8"/>
    <w:rsid w:val="00C24F48"/>
    <w:rsid w:val="00C260A9"/>
    <w:rsid w:val="00C263B1"/>
    <w:rsid w:val="00C26C8A"/>
    <w:rsid w:val="00C26CFB"/>
    <w:rsid w:val="00C26F64"/>
    <w:rsid w:val="00C27037"/>
    <w:rsid w:val="00C2799E"/>
    <w:rsid w:val="00C27AA4"/>
    <w:rsid w:val="00C27BDD"/>
    <w:rsid w:val="00C27BE8"/>
    <w:rsid w:val="00C27CA9"/>
    <w:rsid w:val="00C27D8D"/>
    <w:rsid w:val="00C27E08"/>
    <w:rsid w:val="00C30233"/>
    <w:rsid w:val="00C3043A"/>
    <w:rsid w:val="00C30985"/>
    <w:rsid w:val="00C30BB3"/>
    <w:rsid w:val="00C31081"/>
    <w:rsid w:val="00C31627"/>
    <w:rsid w:val="00C317DC"/>
    <w:rsid w:val="00C31A13"/>
    <w:rsid w:val="00C31D8F"/>
    <w:rsid w:val="00C32068"/>
    <w:rsid w:val="00C3266C"/>
    <w:rsid w:val="00C329E8"/>
    <w:rsid w:val="00C32DD1"/>
    <w:rsid w:val="00C32FFB"/>
    <w:rsid w:val="00C33299"/>
    <w:rsid w:val="00C333CB"/>
    <w:rsid w:val="00C3350F"/>
    <w:rsid w:val="00C337F4"/>
    <w:rsid w:val="00C33A60"/>
    <w:rsid w:val="00C33C3C"/>
    <w:rsid w:val="00C33C46"/>
    <w:rsid w:val="00C33E9E"/>
    <w:rsid w:val="00C34161"/>
    <w:rsid w:val="00C344B2"/>
    <w:rsid w:val="00C34915"/>
    <w:rsid w:val="00C349BD"/>
    <w:rsid w:val="00C34A74"/>
    <w:rsid w:val="00C3507E"/>
    <w:rsid w:val="00C3544B"/>
    <w:rsid w:val="00C35A2A"/>
    <w:rsid w:val="00C35E91"/>
    <w:rsid w:val="00C36044"/>
    <w:rsid w:val="00C36742"/>
    <w:rsid w:val="00C368F2"/>
    <w:rsid w:val="00C3695A"/>
    <w:rsid w:val="00C36E23"/>
    <w:rsid w:val="00C36E71"/>
    <w:rsid w:val="00C37123"/>
    <w:rsid w:val="00C3721A"/>
    <w:rsid w:val="00C37662"/>
    <w:rsid w:val="00C37DDD"/>
    <w:rsid w:val="00C4053D"/>
    <w:rsid w:val="00C4077B"/>
    <w:rsid w:val="00C40ABA"/>
    <w:rsid w:val="00C40C5A"/>
    <w:rsid w:val="00C41157"/>
    <w:rsid w:val="00C412DE"/>
    <w:rsid w:val="00C41922"/>
    <w:rsid w:val="00C42082"/>
    <w:rsid w:val="00C42127"/>
    <w:rsid w:val="00C42EF7"/>
    <w:rsid w:val="00C4336A"/>
    <w:rsid w:val="00C43B7A"/>
    <w:rsid w:val="00C43D36"/>
    <w:rsid w:val="00C44289"/>
    <w:rsid w:val="00C442A9"/>
    <w:rsid w:val="00C44880"/>
    <w:rsid w:val="00C44B7F"/>
    <w:rsid w:val="00C45B79"/>
    <w:rsid w:val="00C45B7A"/>
    <w:rsid w:val="00C45CB1"/>
    <w:rsid w:val="00C463AC"/>
    <w:rsid w:val="00C46714"/>
    <w:rsid w:val="00C46969"/>
    <w:rsid w:val="00C46BF2"/>
    <w:rsid w:val="00C4708B"/>
    <w:rsid w:val="00C477AF"/>
    <w:rsid w:val="00C477C2"/>
    <w:rsid w:val="00C5014A"/>
    <w:rsid w:val="00C50E37"/>
    <w:rsid w:val="00C512FA"/>
    <w:rsid w:val="00C51780"/>
    <w:rsid w:val="00C5193F"/>
    <w:rsid w:val="00C51C02"/>
    <w:rsid w:val="00C5222E"/>
    <w:rsid w:val="00C52746"/>
    <w:rsid w:val="00C53135"/>
    <w:rsid w:val="00C53186"/>
    <w:rsid w:val="00C53488"/>
    <w:rsid w:val="00C5431A"/>
    <w:rsid w:val="00C555D4"/>
    <w:rsid w:val="00C55863"/>
    <w:rsid w:val="00C55A7A"/>
    <w:rsid w:val="00C561C0"/>
    <w:rsid w:val="00C57052"/>
    <w:rsid w:val="00C57763"/>
    <w:rsid w:val="00C57BAC"/>
    <w:rsid w:val="00C605DC"/>
    <w:rsid w:val="00C60A89"/>
    <w:rsid w:val="00C60D11"/>
    <w:rsid w:val="00C6126F"/>
    <w:rsid w:val="00C61445"/>
    <w:rsid w:val="00C62290"/>
    <w:rsid w:val="00C629FD"/>
    <w:rsid w:val="00C62B62"/>
    <w:rsid w:val="00C62DB5"/>
    <w:rsid w:val="00C63170"/>
    <w:rsid w:val="00C6358F"/>
    <w:rsid w:val="00C63807"/>
    <w:rsid w:val="00C6391E"/>
    <w:rsid w:val="00C63DE5"/>
    <w:rsid w:val="00C63FC1"/>
    <w:rsid w:val="00C64132"/>
    <w:rsid w:val="00C641B8"/>
    <w:rsid w:val="00C641F0"/>
    <w:rsid w:val="00C647D4"/>
    <w:rsid w:val="00C64E06"/>
    <w:rsid w:val="00C64EED"/>
    <w:rsid w:val="00C64FC5"/>
    <w:rsid w:val="00C65239"/>
    <w:rsid w:val="00C656A4"/>
    <w:rsid w:val="00C65CBA"/>
    <w:rsid w:val="00C65E79"/>
    <w:rsid w:val="00C664B0"/>
    <w:rsid w:val="00C664C3"/>
    <w:rsid w:val="00C67198"/>
    <w:rsid w:val="00C67B69"/>
    <w:rsid w:val="00C67D47"/>
    <w:rsid w:val="00C704E9"/>
    <w:rsid w:val="00C7052E"/>
    <w:rsid w:val="00C70538"/>
    <w:rsid w:val="00C70ED9"/>
    <w:rsid w:val="00C71524"/>
    <w:rsid w:val="00C71B48"/>
    <w:rsid w:val="00C71B4C"/>
    <w:rsid w:val="00C71FAE"/>
    <w:rsid w:val="00C7258B"/>
    <w:rsid w:val="00C729A7"/>
    <w:rsid w:val="00C72B4C"/>
    <w:rsid w:val="00C72FB7"/>
    <w:rsid w:val="00C73131"/>
    <w:rsid w:val="00C73314"/>
    <w:rsid w:val="00C738AC"/>
    <w:rsid w:val="00C73A53"/>
    <w:rsid w:val="00C73D4B"/>
    <w:rsid w:val="00C7454C"/>
    <w:rsid w:val="00C74E33"/>
    <w:rsid w:val="00C755B0"/>
    <w:rsid w:val="00C75892"/>
    <w:rsid w:val="00C75F41"/>
    <w:rsid w:val="00C760A0"/>
    <w:rsid w:val="00C76444"/>
    <w:rsid w:val="00C76D90"/>
    <w:rsid w:val="00C7713F"/>
    <w:rsid w:val="00C7756E"/>
    <w:rsid w:val="00C800BB"/>
    <w:rsid w:val="00C80423"/>
    <w:rsid w:val="00C8059F"/>
    <w:rsid w:val="00C80A10"/>
    <w:rsid w:val="00C819FF"/>
    <w:rsid w:val="00C81B43"/>
    <w:rsid w:val="00C81CD5"/>
    <w:rsid w:val="00C82310"/>
    <w:rsid w:val="00C829D1"/>
    <w:rsid w:val="00C82C5B"/>
    <w:rsid w:val="00C82FF7"/>
    <w:rsid w:val="00C831B7"/>
    <w:rsid w:val="00C83808"/>
    <w:rsid w:val="00C83F17"/>
    <w:rsid w:val="00C8413B"/>
    <w:rsid w:val="00C845F9"/>
    <w:rsid w:val="00C84695"/>
    <w:rsid w:val="00C84B09"/>
    <w:rsid w:val="00C84E2B"/>
    <w:rsid w:val="00C851B4"/>
    <w:rsid w:val="00C8559F"/>
    <w:rsid w:val="00C8561C"/>
    <w:rsid w:val="00C85631"/>
    <w:rsid w:val="00C85885"/>
    <w:rsid w:val="00C8695A"/>
    <w:rsid w:val="00C86A6B"/>
    <w:rsid w:val="00C86B69"/>
    <w:rsid w:val="00C8760E"/>
    <w:rsid w:val="00C876BC"/>
    <w:rsid w:val="00C900D8"/>
    <w:rsid w:val="00C9016F"/>
    <w:rsid w:val="00C90391"/>
    <w:rsid w:val="00C903B7"/>
    <w:rsid w:val="00C904B6"/>
    <w:rsid w:val="00C90E10"/>
    <w:rsid w:val="00C90FAB"/>
    <w:rsid w:val="00C915A4"/>
    <w:rsid w:val="00C91D02"/>
    <w:rsid w:val="00C92159"/>
    <w:rsid w:val="00C928B8"/>
    <w:rsid w:val="00C92AEF"/>
    <w:rsid w:val="00C93078"/>
    <w:rsid w:val="00C930A6"/>
    <w:rsid w:val="00C930D8"/>
    <w:rsid w:val="00C93A78"/>
    <w:rsid w:val="00C93A83"/>
    <w:rsid w:val="00C93F9E"/>
    <w:rsid w:val="00C946F4"/>
    <w:rsid w:val="00C94885"/>
    <w:rsid w:val="00C94D4D"/>
    <w:rsid w:val="00C94F92"/>
    <w:rsid w:val="00C95377"/>
    <w:rsid w:val="00C95772"/>
    <w:rsid w:val="00C95A66"/>
    <w:rsid w:val="00C95C24"/>
    <w:rsid w:val="00C95DD5"/>
    <w:rsid w:val="00C95F5B"/>
    <w:rsid w:val="00C9604A"/>
    <w:rsid w:val="00C96451"/>
    <w:rsid w:val="00C96664"/>
    <w:rsid w:val="00C9735C"/>
    <w:rsid w:val="00C97679"/>
    <w:rsid w:val="00C97757"/>
    <w:rsid w:val="00C97E49"/>
    <w:rsid w:val="00CA008D"/>
    <w:rsid w:val="00CA048B"/>
    <w:rsid w:val="00CA085A"/>
    <w:rsid w:val="00CA0A19"/>
    <w:rsid w:val="00CA0A42"/>
    <w:rsid w:val="00CA0F49"/>
    <w:rsid w:val="00CA1048"/>
    <w:rsid w:val="00CA133B"/>
    <w:rsid w:val="00CA16A8"/>
    <w:rsid w:val="00CA17DC"/>
    <w:rsid w:val="00CA1A0D"/>
    <w:rsid w:val="00CA27D5"/>
    <w:rsid w:val="00CA3187"/>
    <w:rsid w:val="00CA3356"/>
    <w:rsid w:val="00CA374B"/>
    <w:rsid w:val="00CA38AF"/>
    <w:rsid w:val="00CA3D52"/>
    <w:rsid w:val="00CA4146"/>
    <w:rsid w:val="00CA450F"/>
    <w:rsid w:val="00CA4523"/>
    <w:rsid w:val="00CA458C"/>
    <w:rsid w:val="00CA4796"/>
    <w:rsid w:val="00CA554B"/>
    <w:rsid w:val="00CA56F6"/>
    <w:rsid w:val="00CA574A"/>
    <w:rsid w:val="00CA5BE0"/>
    <w:rsid w:val="00CA5CA4"/>
    <w:rsid w:val="00CA5CC6"/>
    <w:rsid w:val="00CA60C8"/>
    <w:rsid w:val="00CA6785"/>
    <w:rsid w:val="00CA699B"/>
    <w:rsid w:val="00CA6AE3"/>
    <w:rsid w:val="00CA6F48"/>
    <w:rsid w:val="00CA7C97"/>
    <w:rsid w:val="00CB0335"/>
    <w:rsid w:val="00CB039E"/>
    <w:rsid w:val="00CB0473"/>
    <w:rsid w:val="00CB0C08"/>
    <w:rsid w:val="00CB0D4D"/>
    <w:rsid w:val="00CB1910"/>
    <w:rsid w:val="00CB1952"/>
    <w:rsid w:val="00CB1A94"/>
    <w:rsid w:val="00CB1CA2"/>
    <w:rsid w:val="00CB1D16"/>
    <w:rsid w:val="00CB2132"/>
    <w:rsid w:val="00CB2AC8"/>
    <w:rsid w:val="00CB2C59"/>
    <w:rsid w:val="00CB30F4"/>
    <w:rsid w:val="00CB314D"/>
    <w:rsid w:val="00CB3732"/>
    <w:rsid w:val="00CB39BF"/>
    <w:rsid w:val="00CB3B05"/>
    <w:rsid w:val="00CB41AC"/>
    <w:rsid w:val="00CB4638"/>
    <w:rsid w:val="00CB4DC4"/>
    <w:rsid w:val="00CB4E44"/>
    <w:rsid w:val="00CB532A"/>
    <w:rsid w:val="00CB572A"/>
    <w:rsid w:val="00CB5D79"/>
    <w:rsid w:val="00CB5EE4"/>
    <w:rsid w:val="00CB5FFC"/>
    <w:rsid w:val="00CB6094"/>
    <w:rsid w:val="00CB6549"/>
    <w:rsid w:val="00CB659C"/>
    <w:rsid w:val="00CB68ED"/>
    <w:rsid w:val="00CB6DD1"/>
    <w:rsid w:val="00CB6E6A"/>
    <w:rsid w:val="00CB7019"/>
    <w:rsid w:val="00CB7251"/>
    <w:rsid w:val="00CB79ED"/>
    <w:rsid w:val="00CC032C"/>
    <w:rsid w:val="00CC15E0"/>
    <w:rsid w:val="00CC16E7"/>
    <w:rsid w:val="00CC1A0E"/>
    <w:rsid w:val="00CC1C13"/>
    <w:rsid w:val="00CC1F90"/>
    <w:rsid w:val="00CC2285"/>
    <w:rsid w:val="00CC2E1C"/>
    <w:rsid w:val="00CC2EE9"/>
    <w:rsid w:val="00CC3002"/>
    <w:rsid w:val="00CC3403"/>
    <w:rsid w:val="00CC3549"/>
    <w:rsid w:val="00CC36C0"/>
    <w:rsid w:val="00CC482D"/>
    <w:rsid w:val="00CC4BFD"/>
    <w:rsid w:val="00CC4CB8"/>
    <w:rsid w:val="00CC52B6"/>
    <w:rsid w:val="00CC536B"/>
    <w:rsid w:val="00CC53A5"/>
    <w:rsid w:val="00CC693D"/>
    <w:rsid w:val="00CC69B1"/>
    <w:rsid w:val="00CC6B93"/>
    <w:rsid w:val="00CC6E22"/>
    <w:rsid w:val="00CC7448"/>
    <w:rsid w:val="00CC7909"/>
    <w:rsid w:val="00CC7ADF"/>
    <w:rsid w:val="00CC7DAD"/>
    <w:rsid w:val="00CD04FB"/>
    <w:rsid w:val="00CD0DF7"/>
    <w:rsid w:val="00CD0E0B"/>
    <w:rsid w:val="00CD10F3"/>
    <w:rsid w:val="00CD1399"/>
    <w:rsid w:val="00CD14A8"/>
    <w:rsid w:val="00CD1C70"/>
    <w:rsid w:val="00CD1E81"/>
    <w:rsid w:val="00CD1EFD"/>
    <w:rsid w:val="00CD2BEB"/>
    <w:rsid w:val="00CD2D13"/>
    <w:rsid w:val="00CD2E1A"/>
    <w:rsid w:val="00CD3597"/>
    <w:rsid w:val="00CD36A1"/>
    <w:rsid w:val="00CD3C3A"/>
    <w:rsid w:val="00CD427A"/>
    <w:rsid w:val="00CD4641"/>
    <w:rsid w:val="00CD5078"/>
    <w:rsid w:val="00CD51A3"/>
    <w:rsid w:val="00CD5A53"/>
    <w:rsid w:val="00CD669D"/>
    <w:rsid w:val="00CD6715"/>
    <w:rsid w:val="00CD686F"/>
    <w:rsid w:val="00CD6A09"/>
    <w:rsid w:val="00CD6B21"/>
    <w:rsid w:val="00CD6D1F"/>
    <w:rsid w:val="00CD705A"/>
    <w:rsid w:val="00CD7134"/>
    <w:rsid w:val="00CD713B"/>
    <w:rsid w:val="00CD734E"/>
    <w:rsid w:val="00CD77BF"/>
    <w:rsid w:val="00CD7A82"/>
    <w:rsid w:val="00CD7FCC"/>
    <w:rsid w:val="00CE048D"/>
    <w:rsid w:val="00CE0711"/>
    <w:rsid w:val="00CE07C8"/>
    <w:rsid w:val="00CE0BC7"/>
    <w:rsid w:val="00CE0C1E"/>
    <w:rsid w:val="00CE0D38"/>
    <w:rsid w:val="00CE1272"/>
    <w:rsid w:val="00CE1381"/>
    <w:rsid w:val="00CE1475"/>
    <w:rsid w:val="00CE1BC0"/>
    <w:rsid w:val="00CE1C3F"/>
    <w:rsid w:val="00CE1C88"/>
    <w:rsid w:val="00CE20B5"/>
    <w:rsid w:val="00CE25A1"/>
    <w:rsid w:val="00CE2963"/>
    <w:rsid w:val="00CE2B9E"/>
    <w:rsid w:val="00CE2F06"/>
    <w:rsid w:val="00CE389E"/>
    <w:rsid w:val="00CE38C4"/>
    <w:rsid w:val="00CE3A8C"/>
    <w:rsid w:val="00CE545C"/>
    <w:rsid w:val="00CE5714"/>
    <w:rsid w:val="00CE5A61"/>
    <w:rsid w:val="00CE5C66"/>
    <w:rsid w:val="00CE5CD6"/>
    <w:rsid w:val="00CE64D8"/>
    <w:rsid w:val="00CE6D72"/>
    <w:rsid w:val="00CE739D"/>
    <w:rsid w:val="00CE775E"/>
    <w:rsid w:val="00CE7910"/>
    <w:rsid w:val="00CE79E4"/>
    <w:rsid w:val="00CE7CD4"/>
    <w:rsid w:val="00CF004D"/>
    <w:rsid w:val="00CF02A4"/>
    <w:rsid w:val="00CF02CA"/>
    <w:rsid w:val="00CF02E1"/>
    <w:rsid w:val="00CF0597"/>
    <w:rsid w:val="00CF060E"/>
    <w:rsid w:val="00CF0967"/>
    <w:rsid w:val="00CF0AA9"/>
    <w:rsid w:val="00CF1578"/>
    <w:rsid w:val="00CF1BC0"/>
    <w:rsid w:val="00CF1E20"/>
    <w:rsid w:val="00CF219C"/>
    <w:rsid w:val="00CF2DE8"/>
    <w:rsid w:val="00CF2E5F"/>
    <w:rsid w:val="00CF3A17"/>
    <w:rsid w:val="00CF443E"/>
    <w:rsid w:val="00CF4741"/>
    <w:rsid w:val="00CF525B"/>
    <w:rsid w:val="00CF53F5"/>
    <w:rsid w:val="00CF53F7"/>
    <w:rsid w:val="00CF542C"/>
    <w:rsid w:val="00CF5545"/>
    <w:rsid w:val="00CF5A52"/>
    <w:rsid w:val="00CF5EA0"/>
    <w:rsid w:val="00CF6111"/>
    <w:rsid w:val="00CF67D9"/>
    <w:rsid w:val="00CF6961"/>
    <w:rsid w:val="00CF69AA"/>
    <w:rsid w:val="00CF6D70"/>
    <w:rsid w:val="00CF70CE"/>
    <w:rsid w:val="00CF728D"/>
    <w:rsid w:val="00CF7E54"/>
    <w:rsid w:val="00CF7F37"/>
    <w:rsid w:val="00D00252"/>
    <w:rsid w:val="00D0061A"/>
    <w:rsid w:val="00D00DAB"/>
    <w:rsid w:val="00D00E3A"/>
    <w:rsid w:val="00D0184F"/>
    <w:rsid w:val="00D01905"/>
    <w:rsid w:val="00D01A15"/>
    <w:rsid w:val="00D01CB4"/>
    <w:rsid w:val="00D01F13"/>
    <w:rsid w:val="00D020BE"/>
    <w:rsid w:val="00D02294"/>
    <w:rsid w:val="00D023EB"/>
    <w:rsid w:val="00D024E0"/>
    <w:rsid w:val="00D025F1"/>
    <w:rsid w:val="00D02908"/>
    <w:rsid w:val="00D02CD7"/>
    <w:rsid w:val="00D02F3B"/>
    <w:rsid w:val="00D03A67"/>
    <w:rsid w:val="00D03D95"/>
    <w:rsid w:val="00D0445F"/>
    <w:rsid w:val="00D04ED6"/>
    <w:rsid w:val="00D0504E"/>
    <w:rsid w:val="00D05194"/>
    <w:rsid w:val="00D0522D"/>
    <w:rsid w:val="00D0579F"/>
    <w:rsid w:val="00D05868"/>
    <w:rsid w:val="00D06478"/>
    <w:rsid w:val="00D0767E"/>
    <w:rsid w:val="00D0781B"/>
    <w:rsid w:val="00D0793C"/>
    <w:rsid w:val="00D07DC1"/>
    <w:rsid w:val="00D10370"/>
    <w:rsid w:val="00D1112A"/>
    <w:rsid w:val="00D113B4"/>
    <w:rsid w:val="00D1159A"/>
    <w:rsid w:val="00D11D37"/>
    <w:rsid w:val="00D12010"/>
    <w:rsid w:val="00D120DA"/>
    <w:rsid w:val="00D12215"/>
    <w:rsid w:val="00D12445"/>
    <w:rsid w:val="00D12D0A"/>
    <w:rsid w:val="00D130AA"/>
    <w:rsid w:val="00D133C1"/>
    <w:rsid w:val="00D13C74"/>
    <w:rsid w:val="00D14122"/>
    <w:rsid w:val="00D14271"/>
    <w:rsid w:val="00D14600"/>
    <w:rsid w:val="00D14ABA"/>
    <w:rsid w:val="00D14B16"/>
    <w:rsid w:val="00D14C45"/>
    <w:rsid w:val="00D151A1"/>
    <w:rsid w:val="00D1521B"/>
    <w:rsid w:val="00D15C09"/>
    <w:rsid w:val="00D15F8B"/>
    <w:rsid w:val="00D16AA0"/>
    <w:rsid w:val="00D16F1B"/>
    <w:rsid w:val="00D17328"/>
    <w:rsid w:val="00D179DC"/>
    <w:rsid w:val="00D17ED5"/>
    <w:rsid w:val="00D2017A"/>
    <w:rsid w:val="00D202E2"/>
    <w:rsid w:val="00D20613"/>
    <w:rsid w:val="00D20790"/>
    <w:rsid w:val="00D20C39"/>
    <w:rsid w:val="00D21179"/>
    <w:rsid w:val="00D2118C"/>
    <w:rsid w:val="00D21887"/>
    <w:rsid w:val="00D21CE4"/>
    <w:rsid w:val="00D21F01"/>
    <w:rsid w:val="00D227BB"/>
    <w:rsid w:val="00D22C17"/>
    <w:rsid w:val="00D235CA"/>
    <w:rsid w:val="00D23A18"/>
    <w:rsid w:val="00D23D4D"/>
    <w:rsid w:val="00D23E90"/>
    <w:rsid w:val="00D2401A"/>
    <w:rsid w:val="00D24942"/>
    <w:rsid w:val="00D24CB9"/>
    <w:rsid w:val="00D25934"/>
    <w:rsid w:val="00D25AC6"/>
    <w:rsid w:val="00D2602B"/>
    <w:rsid w:val="00D26360"/>
    <w:rsid w:val="00D266FF"/>
    <w:rsid w:val="00D26BAA"/>
    <w:rsid w:val="00D26E56"/>
    <w:rsid w:val="00D27744"/>
    <w:rsid w:val="00D3042F"/>
    <w:rsid w:val="00D307C2"/>
    <w:rsid w:val="00D30972"/>
    <w:rsid w:val="00D30AB4"/>
    <w:rsid w:val="00D30B4F"/>
    <w:rsid w:val="00D30D81"/>
    <w:rsid w:val="00D31681"/>
    <w:rsid w:val="00D31852"/>
    <w:rsid w:val="00D31AE1"/>
    <w:rsid w:val="00D31B62"/>
    <w:rsid w:val="00D31FD9"/>
    <w:rsid w:val="00D320CD"/>
    <w:rsid w:val="00D32701"/>
    <w:rsid w:val="00D32CCE"/>
    <w:rsid w:val="00D32EE1"/>
    <w:rsid w:val="00D33A3A"/>
    <w:rsid w:val="00D33D3F"/>
    <w:rsid w:val="00D33DE4"/>
    <w:rsid w:val="00D33F28"/>
    <w:rsid w:val="00D34E30"/>
    <w:rsid w:val="00D352D6"/>
    <w:rsid w:val="00D353A8"/>
    <w:rsid w:val="00D35456"/>
    <w:rsid w:val="00D368EA"/>
    <w:rsid w:val="00D36BD1"/>
    <w:rsid w:val="00D374E3"/>
    <w:rsid w:val="00D37A89"/>
    <w:rsid w:val="00D37C2C"/>
    <w:rsid w:val="00D37F13"/>
    <w:rsid w:val="00D40023"/>
    <w:rsid w:val="00D4037F"/>
    <w:rsid w:val="00D40BB2"/>
    <w:rsid w:val="00D40C83"/>
    <w:rsid w:val="00D41056"/>
    <w:rsid w:val="00D41771"/>
    <w:rsid w:val="00D4241D"/>
    <w:rsid w:val="00D424B2"/>
    <w:rsid w:val="00D4289D"/>
    <w:rsid w:val="00D42DE3"/>
    <w:rsid w:val="00D42FE4"/>
    <w:rsid w:val="00D43A09"/>
    <w:rsid w:val="00D43BD0"/>
    <w:rsid w:val="00D43D36"/>
    <w:rsid w:val="00D43F0C"/>
    <w:rsid w:val="00D442BC"/>
    <w:rsid w:val="00D444D6"/>
    <w:rsid w:val="00D44634"/>
    <w:rsid w:val="00D4463E"/>
    <w:rsid w:val="00D448A3"/>
    <w:rsid w:val="00D45A4B"/>
    <w:rsid w:val="00D45BA9"/>
    <w:rsid w:val="00D4669A"/>
    <w:rsid w:val="00D46796"/>
    <w:rsid w:val="00D47253"/>
    <w:rsid w:val="00D4741B"/>
    <w:rsid w:val="00D505AC"/>
    <w:rsid w:val="00D5081C"/>
    <w:rsid w:val="00D516C6"/>
    <w:rsid w:val="00D51831"/>
    <w:rsid w:val="00D51E1A"/>
    <w:rsid w:val="00D51FDD"/>
    <w:rsid w:val="00D52177"/>
    <w:rsid w:val="00D522F7"/>
    <w:rsid w:val="00D526BA"/>
    <w:rsid w:val="00D529C2"/>
    <w:rsid w:val="00D52A65"/>
    <w:rsid w:val="00D52A75"/>
    <w:rsid w:val="00D53237"/>
    <w:rsid w:val="00D5388D"/>
    <w:rsid w:val="00D54B89"/>
    <w:rsid w:val="00D55046"/>
    <w:rsid w:val="00D552BC"/>
    <w:rsid w:val="00D55442"/>
    <w:rsid w:val="00D55602"/>
    <w:rsid w:val="00D55714"/>
    <w:rsid w:val="00D55788"/>
    <w:rsid w:val="00D55ADB"/>
    <w:rsid w:val="00D5634F"/>
    <w:rsid w:val="00D5656E"/>
    <w:rsid w:val="00D56783"/>
    <w:rsid w:val="00D569A1"/>
    <w:rsid w:val="00D57232"/>
    <w:rsid w:val="00D572DB"/>
    <w:rsid w:val="00D573C0"/>
    <w:rsid w:val="00D57621"/>
    <w:rsid w:val="00D576F4"/>
    <w:rsid w:val="00D57770"/>
    <w:rsid w:val="00D57977"/>
    <w:rsid w:val="00D57B08"/>
    <w:rsid w:val="00D57EB5"/>
    <w:rsid w:val="00D609D8"/>
    <w:rsid w:val="00D6107A"/>
    <w:rsid w:val="00D612CB"/>
    <w:rsid w:val="00D61515"/>
    <w:rsid w:val="00D61FA0"/>
    <w:rsid w:val="00D62ED4"/>
    <w:rsid w:val="00D63111"/>
    <w:rsid w:val="00D633BB"/>
    <w:rsid w:val="00D6356F"/>
    <w:rsid w:val="00D6392C"/>
    <w:rsid w:val="00D63C95"/>
    <w:rsid w:val="00D63C9A"/>
    <w:rsid w:val="00D64325"/>
    <w:rsid w:val="00D6486B"/>
    <w:rsid w:val="00D64C35"/>
    <w:rsid w:val="00D64FC6"/>
    <w:rsid w:val="00D6502C"/>
    <w:rsid w:val="00D653E8"/>
    <w:rsid w:val="00D66C68"/>
    <w:rsid w:val="00D66CA4"/>
    <w:rsid w:val="00D66D59"/>
    <w:rsid w:val="00D66E09"/>
    <w:rsid w:val="00D67062"/>
    <w:rsid w:val="00D6716E"/>
    <w:rsid w:val="00D671F5"/>
    <w:rsid w:val="00D67645"/>
    <w:rsid w:val="00D677E4"/>
    <w:rsid w:val="00D6793A"/>
    <w:rsid w:val="00D67C44"/>
    <w:rsid w:val="00D67CB5"/>
    <w:rsid w:val="00D700BB"/>
    <w:rsid w:val="00D704A9"/>
    <w:rsid w:val="00D70CBE"/>
    <w:rsid w:val="00D710F8"/>
    <w:rsid w:val="00D7139F"/>
    <w:rsid w:val="00D71631"/>
    <w:rsid w:val="00D71C5C"/>
    <w:rsid w:val="00D71E59"/>
    <w:rsid w:val="00D72077"/>
    <w:rsid w:val="00D7209E"/>
    <w:rsid w:val="00D7269F"/>
    <w:rsid w:val="00D7277A"/>
    <w:rsid w:val="00D729DF"/>
    <w:rsid w:val="00D72BE6"/>
    <w:rsid w:val="00D72C99"/>
    <w:rsid w:val="00D72D50"/>
    <w:rsid w:val="00D72FF0"/>
    <w:rsid w:val="00D73175"/>
    <w:rsid w:val="00D7399E"/>
    <w:rsid w:val="00D739E1"/>
    <w:rsid w:val="00D73AFB"/>
    <w:rsid w:val="00D74231"/>
    <w:rsid w:val="00D749E9"/>
    <w:rsid w:val="00D74AC2"/>
    <w:rsid w:val="00D74B2A"/>
    <w:rsid w:val="00D75105"/>
    <w:rsid w:val="00D7584B"/>
    <w:rsid w:val="00D7591C"/>
    <w:rsid w:val="00D75FCA"/>
    <w:rsid w:val="00D7643C"/>
    <w:rsid w:val="00D7645B"/>
    <w:rsid w:val="00D77075"/>
    <w:rsid w:val="00D776A1"/>
    <w:rsid w:val="00D777FC"/>
    <w:rsid w:val="00D77806"/>
    <w:rsid w:val="00D778D4"/>
    <w:rsid w:val="00D779E2"/>
    <w:rsid w:val="00D77A2F"/>
    <w:rsid w:val="00D77C94"/>
    <w:rsid w:val="00D77E6E"/>
    <w:rsid w:val="00D8020D"/>
    <w:rsid w:val="00D81D8D"/>
    <w:rsid w:val="00D82C78"/>
    <w:rsid w:val="00D82E39"/>
    <w:rsid w:val="00D83053"/>
    <w:rsid w:val="00D8326A"/>
    <w:rsid w:val="00D83F21"/>
    <w:rsid w:val="00D84273"/>
    <w:rsid w:val="00D84D2C"/>
    <w:rsid w:val="00D853B3"/>
    <w:rsid w:val="00D855D3"/>
    <w:rsid w:val="00D858C6"/>
    <w:rsid w:val="00D85CE1"/>
    <w:rsid w:val="00D86253"/>
    <w:rsid w:val="00D86476"/>
    <w:rsid w:val="00D867BE"/>
    <w:rsid w:val="00D86E4A"/>
    <w:rsid w:val="00D870DD"/>
    <w:rsid w:val="00D8729C"/>
    <w:rsid w:val="00D87E9D"/>
    <w:rsid w:val="00D90103"/>
    <w:rsid w:val="00D9089E"/>
    <w:rsid w:val="00D90977"/>
    <w:rsid w:val="00D90FB2"/>
    <w:rsid w:val="00D919CD"/>
    <w:rsid w:val="00D92151"/>
    <w:rsid w:val="00D924F0"/>
    <w:rsid w:val="00D927FA"/>
    <w:rsid w:val="00D9289E"/>
    <w:rsid w:val="00D92975"/>
    <w:rsid w:val="00D92E43"/>
    <w:rsid w:val="00D93810"/>
    <w:rsid w:val="00D93C00"/>
    <w:rsid w:val="00D9403B"/>
    <w:rsid w:val="00D942F1"/>
    <w:rsid w:val="00D9486F"/>
    <w:rsid w:val="00D94883"/>
    <w:rsid w:val="00D94E0F"/>
    <w:rsid w:val="00D957BF"/>
    <w:rsid w:val="00D95D7F"/>
    <w:rsid w:val="00D961E4"/>
    <w:rsid w:val="00D962E1"/>
    <w:rsid w:val="00D96A30"/>
    <w:rsid w:val="00D970EF"/>
    <w:rsid w:val="00D97703"/>
    <w:rsid w:val="00D97AF7"/>
    <w:rsid w:val="00D97C83"/>
    <w:rsid w:val="00DA0116"/>
    <w:rsid w:val="00DA0A88"/>
    <w:rsid w:val="00DA0C2E"/>
    <w:rsid w:val="00DA1008"/>
    <w:rsid w:val="00DA124C"/>
    <w:rsid w:val="00DA1263"/>
    <w:rsid w:val="00DA1488"/>
    <w:rsid w:val="00DA1665"/>
    <w:rsid w:val="00DA1B01"/>
    <w:rsid w:val="00DA217A"/>
    <w:rsid w:val="00DA23AA"/>
    <w:rsid w:val="00DA29A6"/>
    <w:rsid w:val="00DA2C8F"/>
    <w:rsid w:val="00DA2FE2"/>
    <w:rsid w:val="00DA31AD"/>
    <w:rsid w:val="00DA3277"/>
    <w:rsid w:val="00DA337C"/>
    <w:rsid w:val="00DA34F8"/>
    <w:rsid w:val="00DA3AB5"/>
    <w:rsid w:val="00DA3ADC"/>
    <w:rsid w:val="00DA3F0F"/>
    <w:rsid w:val="00DA427E"/>
    <w:rsid w:val="00DA434A"/>
    <w:rsid w:val="00DA45C9"/>
    <w:rsid w:val="00DA4DC1"/>
    <w:rsid w:val="00DA4E0C"/>
    <w:rsid w:val="00DA4E3A"/>
    <w:rsid w:val="00DA4F8C"/>
    <w:rsid w:val="00DA536A"/>
    <w:rsid w:val="00DA563C"/>
    <w:rsid w:val="00DA5BA2"/>
    <w:rsid w:val="00DA5D53"/>
    <w:rsid w:val="00DA63EF"/>
    <w:rsid w:val="00DA663C"/>
    <w:rsid w:val="00DA6892"/>
    <w:rsid w:val="00DA697E"/>
    <w:rsid w:val="00DA6CFD"/>
    <w:rsid w:val="00DA7315"/>
    <w:rsid w:val="00DA7607"/>
    <w:rsid w:val="00DA76D8"/>
    <w:rsid w:val="00DA789A"/>
    <w:rsid w:val="00DB00BE"/>
    <w:rsid w:val="00DB0481"/>
    <w:rsid w:val="00DB0B8E"/>
    <w:rsid w:val="00DB0C1B"/>
    <w:rsid w:val="00DB13B7"/>
    <w:rsid w:val="00DB1423"/>
    <w:rsid w:val="00DB14E1"/>
    <w:rsid w:val="00DB1EBF"/>
    <w:rsid w:val="00DB2741"/>
    <w:rsid w:val="00DB2E76"/>
    <w:rsid w:val="00DB3542"/>
    <w:rsid w:val="00DB3695"/>
    <w:rsid w:val="00DB384C"/>
    <w:rsid w:val="00DB3922"/>
    <w:rsid w:val="00DB4228"/>
    <w:rsid w:val="00DB4343"/>
    <w:rsid w:val="00DB44A0"/>
    <w:rsid w:val="00DB455B"/>
    <w:rsid w:val="00DB4725"/>
    <w:rsid w:val="00DB4D68"/>
    <w:rsid w:val="00DB4FCD"/>
    <w:rsid w:val="00DB507F"/>
    <w:rsid w:val="00DB51F9"/>
    <w:rsid w:val="00DB529F"/>
    <w:rsid w:val="00DB57B9"/>
    <w:rsid w:val="00DB595B"/>
    <w:rsid w:val="00DB5A66"/>
    <w:rsid w:val="00DB5A90"/>
    <w:rsid w:val="00DB60B5"/>
    <w:rsid w:val="00DB60D3"/>
    <w:rsid w:val="00DB6108"/>
    <w:rsid w:val="00DB6ADE"/>
    <w:rsid w:val="00DB6D2F"/>
    <w:rsid w:val="00DB7B78"/>
    <w:rsid w:val="00DC0448"/>
    <w:rsid w:val="00DC0526"/>
    <w:rsid w:val="00DC0F62"/>
    <w:rsid w:val="00DC0F68"/>
    <w:rsid w:val="00DC0FA8"/>
    <w:rsid w:val="00DC1200"/>
    <w:rsid w:val="00DC1375"/>
    <w:rsid w:val="00DC1DE7"/>
    <w:rsid w:val="00DC1EA1"/>
    <w:rsid w:val="00DC20E3"/>
    <w:rsid w:val="00DC21E8"/>
    <w:rsid w:val="00DC253E"/>
    <w:rsid w:val="00DC26A7"/>
    <w:rsid w:val="00DC2942"/>
    <w:rsid w:val="00DC2C2A"/>
    <w:rsid w:val="00DC3099"/>
    <w:rsid w:val="00DC3A07"/>
    <w:rsid w:val="00DC3BC1"/>
    <w:rsid w:val="00DC3C0F"/>
    <w:rsid w:val="00DC413F"/>
    <w:rsid w:val="00DC462D"/>
    <w:rsid w:val="00DC4743"/>
    <w:rsid w:val="00DC4CCE"/>
    <w:rsid w:val="00DC4ED5"/>
    <w:rsid w:val="00DC52F8"/>
    <w:rsid w:val="00DC5991"/>
    <w:rsid w:val="00DC59CE"/>
    <w:rsid w:val="00DC5C2E"/>
    <w:rsid w:val="00DC660D"/>
    <w:rsid w:val="00DC682C"/>
    <w:rsid w:val="00DC6A2C"/>
    <w:rsid w:val="00DC7EAB"/>
    <w:rsid w:val="00DD004B"/>
    <w:rsid w:val="00DD04EE"/>
    <w:rsid w:val="00DD0E34"/>
    <w:rsid w:val="00DD0F40"/>
    <w:rsid w:val="00DD0FF7"/>
    <w:rsid w:val="00DD112F"/>
    <w:rsid w:val="00DD13FC"/>
    <w:rsid w:val="00DD144F"/>
    <w:rsid w:val="00DD1470"/>
    <w:rsid w:val="00DD15CB"/>
    <w:rsid w:val="00DD17F8"/>
    <w:rsid w:val="00DD1A6F"/>
    <w:rsid w:val="00DD1ACF"/>
    <w:rsid w:val="00DD1F36"/>
    <w:rsid w:val="00DD203B"/>
    <w:rsid w:val="00DD20B1"/>
    <w:rsid w:val="00DD22FB"/>
    <w:rsid w:val="00DD2384"/>
    <w:rsid w:val="00DD2753"/>
    <w:rsid w:val="00DD2C64"/>
    <w:rsid w:val="00DD3052"/>
    <w:rsid w:val="00DD45BB"/>
    <w:rsid w:val="00DD4AC9"/>
    <w:rsid w:val="00DD4BB2"/>
    <w:rsid w:val="00DD5246"/>
    <w:rsid w:val="00DD5364"/>
    <w:rsid w:val="00DD54AD"/>
    <w:rsid w:val="00DD557E"/>
    <w:rsid w:val="00DD5B9B"/>
    <w:rsid w:val="00DD62A9"/>
    <w:rsid w:val="00DD63F3"/>
    <w:rsid w:val="00DD6725"/>
    <w:rsid w:val="00DD6A85"/>
    <w:rsid w:val="00DD6C9A"/>
    <w:rsid w:val="00DD7449"/>
    <w:rsid w:val="00DD7887"/>
    <w:rsid w:val="00DD7C2A"/>
    <w:rsid w:val="00DD7C41"/>
    <w:rsid w:val="00DE039B"/>
    <w:rsid w:val="00DE071C"/>
    <w:rsid w:val="00DE0C4D"/>
    <w:rsid w:val="00DE0D10"/>
    <w:rsid w:val="00DE166B"/>
    <w:rsid w:val="00DE176D"/>
    <w:rsid w:val="00DE17F5"/>
    <w:rsid w:val="00DE1A13"/>
    <w:rsid w:val="00DE1DF3"/>
    <w:rsid w:val="00DE1E00"/>
    <w:rsid w:val="00DE20D7"/>
    <w:rsid w:val="00DE253D"/>
    <w:rsid w:val="00DE262F"/>
    <w:rsid w:val="00DE26DF"/>
    <w:rsid w:val="00DE29F5"/>
    <w:rsid w:val="00DE2DE9"/>
    <w:rsid w:val="00DE2DFE"/>
    <w:rsid w:val="00DE32AD"/>
    <w:rsid w:val="00DE34CF"/>
    <w:rsid w:val="00DE3595"/>
    <w:rsid w:val="00DE3CF8"/>
    <w:rsid w:val="00DE4628"/>
    <w:rsid w:val="00DE4E4B"/>
    <w:rsid w:val="00DE4F13"/>
    <w:rsid w:val="00DE52CC"/>
    <w:rsid w:val="00DE5374"/>
    <w:rsid w:val="00DE541F"/>
    <w:rsid w:val="00DE5668"/>
    <w:rsid w:val="00DE5735"/>
    <w:rsid w:val="00DE5779"/>
    <w:rsid w:val="00DE579C"/>
    <w:rsid w:val="00DE58E7"/>
    <w:rsid w:val="00DE59BE"/>
    <w:rsid w:val="00DE67C3"/>
    <w:rsid w:val="00DE6D17"/>
    <w:rsid w:val="00DE6D52"/>
    <w:rsid w:val="00DE6F3B"/>
    <w:rsid w:val="00DE705B"/>
    <w:rsid w:val="00DE71A1"/>
    <w:rsid w:val="00DE7754"/>
    <w:rsid w:val="00DE7A09"/>
    <w:rsid w:val="00DF0594"/>
    <w:rsid w:val="00DF08DD"/>
    <w:rsid w:val="00DF0962"/>
    <w:rsid w:val="00DF09AD"/>
    <w:rsid w:val="00DF0AB4"/>
    <w:rsid w:val="00DF0B99"/>
    <w:rsid w:val="00DF0E1C"/>
    <w:rsid w:val="00DF1011"/>
    <w:rsid w:val="00DF109C"/>
    <w:rsid w:val="00DF1D0E"/>
    <w:rsid w:val="00DF2273"/>
    <w:rsid w:val="00DF2A2D"/>
    <w:rsid w:val="00DF2BE3"/>
    <w:rsid w:val="00DF2C3C"/>
    <w:rsid w:val="00DF2CD3"/>
    <w:rsid w:val="00DF3D35"/>
    <w:rsid w:val="00DF4BC3"/>
    <w:rsid w:val="00DF4F71"/>
    <w:rsid w:val="00DF50D6"/>
    <w:rsid w:val="00DF5164"/>
    <w:rsid w:val="00DF5267"/>
    <w:rsid w:val="00DF5311"/>
    <w:rsid w:val="00DF548D"/>
    <w:rsid w:val="00DF581E"/>
    <w:rsid w:val="00DF5950"/>
    <w:rsid w:val="00DF603E"/>
    <w:rsid w:val="00DF609F"/>
    <w:rsid w:val="00DF68C8"/>
    <w:rsid w:val="00DF6DF4"/>
    <w:rsid w:val="00DF7233"/>
    <w:rsid w:val="00DF76BF"/>
    <w:rsid w:val="00DF78C5"/>
    <w:rsid w:val="00DF7BEB"/>
    <w:rsid w:val="00E0004B"/>
    <w:rsid w:val="00E016E2"/>
    <w:rsid w:val="00E01AE1"/>
    <w:rsid w:val="00E0203C"/>
    <w:rsid w:val="00E0211D"/>
    <w:rsid w:val="00E02502"/>
    <w:rsid w:val="00E029DD"/>
    <w:rsid w:val="00E02D92"/>
    <w:rsid w:val="00E03A02"/>
    <w:rsid w:val="00E03C62"/>
    <w:rsid w:val="00E0419F"/>
    <w:rsid w:val="00E041D2"/>
    <w:rsid w:val="00E04324"/>
    <w:rsid w:val="00E04E94"/>
    <w:rsid w:val="00E04F4F"/>
    <w:rsid w:val="00E052FA"/>
    <w:rsid w:val="00E0639A"/>
    <w:rsid w:val="00E06ADD"/>
    <w:rsid w:val="00E06C13"/>
    <w:rsid w:val="00E06F05"/>
    <w:rsid w:val="00E06F5C"/>
    <w:rsid w:val="00E06F84"/>
    <w:rsid w:val="00E072AB"/>
    <w:rsid w:val="00E07B29"/>
    <w:rsid w:val="00E11402"/>
    <w:rsid w:val="00E115B5"/>
    <w:rsid w:val="00E11988"/>
    <w:rsid w:val="00E11DE6"/>
    <w:rsid w:val="00E126EC"/>
    <w:rsid w:val="00E12EB2"/>
    <w:rsid w:val="00E1318F"/>
    <w:rsid w:val="00E135CA"/>
    <w:rsid w:val="00E13B48"/>
    <w:rsid w:val="00E13C33"/>
    <w:rsid w:val="00E140BD"/>
    <w:rsid w:val="00E144F3"/>
    <w:rsid w:val="00E1461C"/>
    <w:rsid w:val="00E147C0"/>
    <w:rsid w:val="00E14B32"/>
    <w:rsid w:val="00E14D52"/>
    <w:rsid w:val="00E15012"/>
    <w:rsid w:val="00E15276"/>
    <w:rsid w:val="00E15282"/>
    <w:rsid w:val="00E166F9"/>
    <w:rsid w:val="00E167C7"/>
    <w:rsid w:val="00E16AD2"/>
    <w:rsid w:val="00E17051"/>
    <w:rsid w:val="00E17391"/>
    <w:rsid w:val="00E2046F"/>
    <w:rsid w:val="00E20501"/>
    <w:rsid w:val="00E20937"/>
    <w:rsid w:val="00E2096C"/>
    <w:rsid w:val="00E20A3F"/>
    <w:rsid w:val="00E20DAB"/>
    <w:rsid w:val="00E20ECB"/>
    <w:rsid w:val="00E20FF1"/>
    <w:rsid w:val="00E21618"/>
    <w:rsid w:val="00E21D8B"/>
    <w:rsid w:val="00E22176"/>
    <w:rsid w:val="00E22582"/>
    <w:rsid w:val="00E225B6"/>
    <w:rsid w:val="00E2268E"/>
    <w:rsid w:val="00E22C91"/>
    <w:rsid w:val="00E23B89"/>
    <w:rsid w:val="00E2514E"/>
    <w:rsid w:val="00E2533E"/>
    <w:rsid w:val="00E2569A"/>
    <w:rsid w:val="00E257FB"/>
    <w:rsid w:val="00E25AE4"/>
    <w:rsid w:val="00E25D9C"/>
    <w:rsid w:val="00E2606D"/>
    <w:rsid w:val="00E261AA"/>
    <w:rsid w:val="00E269B3"/>
    <w:rsid w:val="00E26C95"/>
    <w:rsid w:val="00E271FE"/>
    <w:rsid w:val="00E27385"/>
    <w:rsid w:val="00E27837"/>
    <w:rsid w:val="00E27A94"/>
    <w:rsid w:val="00E30026"/>
    <w:rsid w:val="00E30E5C"/>
    <w:rsid w:val="00E310AB"/>
    <w:rsid w:val="00E310BC"/>
    <w:rsid w:val="00E31629"/>
    <w:rsid w:val="00E316B3"/>
    <w:rsid w:val="00E31A5F"/>
    <w:rsid w:val="00E32099"/>
    <w:rsid w:val="00E32504"/>
    <w:rsid w:val="00E32766"/>
    <w:rsid w:val="00E3319B"/>
    <w:rsid w:val="00E335F8"/>
    <w:rsid w:val="00E33B16"/>
    <w:rsid w:val="00E33DBD"/>
    <w:rsid w:val="00E33E06"/>
    <w:rsid w:val="00E34308"/>
    <w:rsid w:val="00E34928"/>
    <w:rsid w:val="00E34E78"/>
    <w:rsid w:val="00E35170"/>
    <w:rsid w:val="00E35874"/>
    <w:rsid w:val="00E35BD2"/>
    <w:rsid w:val="00E3668D"/>
    <w:rsid w:val="00E369F5"/>
    <w:rsid w:val="00E369F7"/>
    <w:rsid w:val="00E36AD6"/>
    <w:rsid w:val="00E36B50"/>
    <w:rsid w:val="00E36D9B"/>
    <w:rsid w:val="00E37210"/>
    <w:rsid w:val="00E37696"/>
    <w:rsid w:val="00E3775E"/>
    <w:rsid w:val="00E409F0"/>
    <w:rsid w:val="00E40BF9"/>
    <w:rsid w:val="00E4100C"/>
    <w:rsid w:val="00E415E6"/>
    <w:rsid w:val="00E41ABF"/>
    <w:rsid w:val="00E42716"/>
    <w:rsid w:val="00E4273E"/>
    <w:rsid w:val="00E427BB"/>
    <w:rsid w:val="00E429C5"/>
    <w:rsid w:val="00E42AD4"/>
    <w:rsid w:val="00E42EB6"/>
    <w:rsid w:val="00E43936"/>
    <w:rsid w:val="00E43D8A"/>
    <w:rsid w:val="00E4412F"/>
    <w:rsid w:val="00E442B6"/>
    <w:rsid w:val="00E444B0"/>
    <w:rsid w:val="00E44523"/>
    <w:rsid w:val="00E445C9"/>
    <w:rsid w:val="00E4468F"/>
    <w:rsid w:val="00E448B7"/>
    <w:rsid w:val="00E44AEB"/>
    <w:rsid w:val="00E454D6"/>
    <w:rsid w:val="00E455E0"/>
    <w:rsid w:val="00E459C8"/>
    <w:rsid w:val="00E45A86"/>
    <w:rsid w:val="00E45E3A"/>
    <w:rsid w:val="00E4608C"/>
    <w:rsid w:val="00E46696"/>
    <w:rsid w:val="00E46FF1"/>
    <w:rsid w:val="00E475EA"/>
    <w:rsid w:val="00E47B64"/>
    <w:rsid w:val="00E50054"/>
    <w:rsid w:val="00E50203"/>
    <w:rsid w:val="00E50DC1"/>
    <w:rsid w:val="00E51110"/>
    <w:rsid w:val="00E5179D"/>
    <w:rsid w:val="00E51998"/>
    <w:rsid w:val="00E520CD"/>
    <w:rsid w:val="00E52234"/>
    <w:rsid w:val="00E52294"/>
    <w:rsid w:val="00E5259D"/>
    <w:rsid w:val="00E52714"/>
    <w:rsid w:val="00E530FA"/>
    <w:rsid w:val="00E53277"/>
    <w:rsid w:val="00E5329D"/>
    <w:rsid w:val="00E53328"/>
    <w:rsid w:val="00E53A4F"/>
    <w:rsid w:val="00E54023"/>
    <w:rsid w:val="00E5463A"/>
    <w:rsid w:val="00E54BF9"/>
    <w:rsid w:val="00E54E39"/>
    <w:rsid w:val="00E55426"/>
    <w:rsid w:val="00E55841"/>
    <w:rsid w:val="00E559ED"/>
    <w:rsid w:val="00E55BAC"/>
    <w:rsid w:val="00E55C72"/>
    <w:rsid w:val="00E55CB9"/>
    <w:rsid w:val="00E568AC"/>
    <w:rsid w:val="00E56A25"/>
    <w:rsid w:val="00E56DC4"/>
    <w:rsid w:val="00E5700F"/>
    <w:rsid w:val="00E5712A"/>
    <w:rsid w:val="00E571E5"/>
    <w:rsid w:val="00E57240"/>
    <w:rsid w:val="00E575FF"/>
    <w:rsid w:val="00E576BE"/>
    <w:rsid w:val="00E57774"/>
    <w:rsid w:val="00E57848"/>
    <w:rsid w:val="00E5790C"/>
    <w:rsid w:val="00E602A4"/>
    <w:rsid w:val="00E60C57"/>
    <w:rsid w:val="00E60E1F"/>
    <w:rsid w:val="00E61600"/>
    <w:rsid w:val="00E617B5"/>
    <w:rsid w:val="00E61F90"/>
    <w:rsid w:val="00E621A5"/>
    <w:rsid w:val="00E6235E"/>
    <w:rsid w:val="00E62377"/>
    <w:rsid w:val="00E62B63"/>
    <w:rsid w:val="00E62C74"/>
    <w:rsid w:val="00E62EEE"/>
    <w:rsid w:val="00E62F3C"/>
    <w:rsid w:val="00E634E8"/>
    <w:rsid w:val="00E6357A"/>
    <w:rsid w:val="00E637D4"/>
    <w:rsid w:val="00E63A00"/>
    <w:rsid w:val="00E6424F"/>
    <w:rsid w:val="00E6499B"/>
    <w:rsid w:val="00E64F4B"/>
    <w:rsid w:val="00E64F62"/>
    <w:rsid w:val="00E64FDD"/>
    <w:rsid w:val="00E65153"/>
    <w:rsid w:val="00E6542E"/>
    <w:rsid w:val="00E65564"/>
    <w:rsid w:val="00E65E50"/>
    <w:rsid w:val="00E65E96"/>
    <w:rsid w:val="00E661E8"/>
    <w:rsid w:val="00E6626C"/>
    <w:rsid w:val="00E662A3"/>
    <w:rsid w:val="00E664E5"/>
    <w:rsid w:val="00E665E7"/>
    <w:rsid w:val="00E66A60"/>
    <w:rsid w:val="00E66BE6"/>
    <w:rsid w:val="00E66DA4"/>
    <w:rsid w:val="00E67086"/>
    <w:rsid w:val="00E67783"/>
    <w:rsid w:val="00E677AD"/>
    <w:rsid w:val="00E67B78"/>
    <w:rsid w:val="00E67EF9"/>
    <w:rsid w:val="00E700F2"/>
    <w:rsid w:val="00E700FF"/>
    <w:rsid w:val="00E70342"/>
    <w:rsid w:val="00E70F24"/>
    <w:rsid w:val="00E718BA"/>
    <w:rsid w:val="00E726A9"/>
    <w:rsid w:val="00E726BB"/>
    <w:rsid w:val="00E727A7"/>
    <w:rsid w:val="00E7295F"/>
    <w:rsid w:val="00E72CBD"/>
    <w:rsid w:val="00E72FFC"/>
    <w:rsid w:val="00E73049"/>
    <w:rsid w:val="00E73F89"/>
    <w:rsid w:val="00E7436C"/>
    <w:rsid w:val="00E745DE"/>
    <w:rsid w:val="00E74D1A"/>
    <w:rsid w:val="00E7527A"/>
    <w:rsid w:val="00E75457"/>
    <w:rsid w:val="00E75F75"/>
    <w:rsid w:val="00E760E0"/>
    <w:rsid w:val="00E76401"/>
    <w:rsid w:val="00E764BF"/>
    <w:rsid w:val="00E76637"/>
    <w:rsid w:val="00E76CCD"/>
    <w:rsid w:val="00E77025"/>
    <w:rsid w:val="00E778EB"/>
    <w:rsid w:val="00E77A70"/>
    <w:rsid w:val="00E77AEE"/>
    <w:rsid w:val="00E77B72"/>
    <w:rsid w:val="00E80178"/>
    <w:rsid w:val="00E80B6D"/>
    <w:rsid w:val="00E8174F"/>
    <w:rsid w:val="00E81B05"/>
    <w:rsid w:val="00E81C60"/>
    <w:rsid w:val="00E81E3F"/>
    <w:rsid w:val="00E82077"/>
    <w:rsid w:val="00E823C6"/>
    <w:rsid w:val="00E825D5"/>
    <w:rsid w:val="00E827BE"/>
    <w:rsid w:val="00E8286B"/>
    <w:rsid w:val="00E82C90"/>
    <w:rsid w:val="00E83118"/>
    <w:rsid w:val="00E832F8"/>
    <w:rsid w:val="00E83A0A"/>
    <w:rsid w:val="00E8427B"/>
    <w:rsid w:val="00E8430C"/>
    <w:rsid w:val="00E84555"/>
    <w:rsid w:val="00E845F0"/>
    <w:rsid w:val="00E847CD"/>
    <w:rsid w:val="00E848FD"/>
    <w:rsid w:val="00E85A18"/>
    <w:rsid w:val="00E85E79"/>
    <w:rsid w:val="00E86758"/>
    <w:rsid w:val="00E86840"/>
    <w:rsid w:val="00E87167"/>
    <w:rsid w:val="00E871A1"/>
    <w:rsid w:val="00E875E0"/>
    <w:rsid w:val="00E8765B"/>
    <w:rsid w:val="00E87869"/>
    <w:rsid w:val="00E87C2F"/>
    <w:rsid w:val="00E87CA0"/>
    <w:rsid w:val="00E87FF8"/>
    <w:rsid w:val="00E905A0"/>
    <w:rsid w:val="00E9064F"/>
    <w:rsid w:val="00E91847"/>
    <w:rsid w:val="00E91C16"/>
    <w:rsid w:val="00E91C86"/>
    <w:rsid w:val="00E91E28"/>
    <w:rsid w:val="00E92117"/>
    <w:rsid w:val="00E9266D"/>
    <w:rsid w:val="00E92B6D"/>
    <w:rsid w:val="00E92BA7"/>
    <w:rsid w:val="00E93193"/>
    <w:rsid w:val="00E932DF"/>
    <w:rsid w:val="00E935AA"/>
    <w:rsid w:val="00E939E1"/>
    <w:rsid w:val="00E93B23"/>
    <w:rsid w:val="00E93C5A"/>
    <w:rsid w:val="00E942D8"/>
    <w:rsid w:val="00E94748"/>
    <w:rsid w:val="00E9491D"/>
    <w:rsid w:val="00E94D54"/>
    <w:rsid w:val="00E950BF"/>
    <w:rsid w:val="00E95328"/>
    <w:rsid w:val="00E9536F"/>
    <w:rsid w:val="00E95849"/>
    <w:rsid w:val="00E95B95"/>
    <w:rsid w:val="00E95BA9"/>
    <w:rsid w:val="00E95D27"/>
    <w:rsid w:val="00E95E33"/>
    <w:rsid w:val="00E95F28"/>
    <w:rsid w:val="00E96956"/>
    <w:rsid w:val="00E96E73"/>
    <w:rsid w:val="00E973C3"/>
    <w:rsid w:val="00E97A8C"/>
    <w:rsid w:val="00EA00F4"/>
    <w:rsid w:val="00EA0658"/>
    <w:rsid w:val="00EA07BB"/>
    <w:rsid w:val="00EA0A96"/>
    <w:rsid w:val="00EA0D2A"/>
    <w:rsid w:val="00EA1278"/>
    <w:rsid w:val="00EA1491"/>
    <w:rsid w:val="00EA1D41"/>
    <w:rsid w:val="00EA1DC3"/>
    <w:rsid w:val="00EA21C8"/>
    <w:rsid w:val="00EA2703"/>
    <w:rsid w:val="00EA2775"/>
    <w:rsid w:val="00EA294C"/>
    <w:rsid w:val="00EA2BDB"/>
    <w:rsid w:val="00EA353F"/>
    <w:rsid w:val="00EA38B5"/>
    <w:rsid w:val="00EA38E8"/>
    <w:rsid w:val="00EA3D52"/>
    <w:rsid w:val="00EA3F1A"/>
    <w:rsid w:val="00EA4179"/>
    <w:rsid w:val="00EA427D"/>
    <w:rsid w:val="00EA475F"/>
    <w:rsid w:val="00EA4BD4"/>
    <w:rsid w:val="00EA5282"/>
    <w:rsid w:val="00EA57AE"/>
    <w:rsid w:val="00EA57C0"/>
    <w:rsid w:val="00EA5E67"/>
    <w:rsid w:val="00EA5F9F"/>
    <w:rsid w:val="00EA5FE4"/>
    <w:rsid w:val="00EA6005"/>
    <w:rsid w:val="00EA607D"/>
    <w:rsid w:val="00EA61B9"/>
    <w:rsid w:val="00EA6F9C"/>
    <w:rsid w:val="00EB02BF"/>
    <w:rsid w:val="00EB03C5"/>
    <w:rsid w:val="00EB0F82"/>
    <w:rsid w:val="00EB11FF"/>
    <w:rsid w:val="00EB16B9"/>
    <w:rsid w:val="00EB2A2B"/>
    <w:rsid w:val="00EB2B00"/>
    <w:rsid w:val="00EB2C1C"/>
    <w:rsid w:val="00EB316A"/>
    <w:rsid w:val="00EB3415"/>
    <w:rsid w:val="00EB3500"/>
    <w:rsid w:val="00EB38FE"/>
    <w:rsid w:val="00EB496B"/>
    <w:rsid w:val="00EB5192"/>
    <w:rsid w:val="00EB51CA"/>
    <w:rsid w:val="00EB5A06"/>
    <w:rsid w:val="00EB5C0A"/>
    <w:rsid w:val="00EB5DFF"/>
    <w:rsid w:val="00EB631A"/>
    <w:rsid w:val="00EB6918"/>
    <w:rsid w:val="00EB6961"/>
    <w:rsid w:val="00EB6C2F"/>
    <w:rsid w:val="00EB6C6F"/>
    <w:rsid w:val="00EB71DC"/>
    <w:rsid w:val="00EB72E6"/>
    <w:rsid w:val="00EB74A9"/>
    <w:rsid w:val="00EB7683"/>
    <w:rsid w:val="00EB776C"/>
    <w:rsid w:val="00EB77A2"/>
    <w:rsid w:val="00EB7DD2"/>
    <w:rsid w:val="00EC0035"/>
    <w:rsid w:val="00EC02F5"/>
    <w:rsid w:val="00EC05AB"/>
    <w:rsid w:val="00EC05C3"/>
    <w:rsid w:val="00EC08D1"/>
    <w:rsid w:val="00EC0EE1"/>
    <w:rsid w:val="00EC104E"/>
    <w:rsid w:val="00EC1235"/>
    <w:rsid w:val="00EC1720"/>
    <w:rsid w:val="00EC1A42"/>
    <w:rsid w:val="00EC1BAC"/>
    <w:rsid w:val="00EC1C92"/>
    <w:rsid w:val="00EC219A"/>
    <w:rsid w:val="00EC2DEC"/>
    <w:rsid w:val="00EC3368"/>
    <w:rsid w:val="00EC39EE"/>
    <w:rsid w:val="00EC3D59"/>
    <w:rsid w:val="00EC414F"/>
    <w:rsid w:val="00EC440A"/>
    <w:rsid w:val="00EC4919"/>
    <w:rsid w:val="00EC4958"/>
    <w:rsid w:val="00EC4CF2"/>
    <w:rsid w:val="00EC5473"/>
    <w:rsid w:val="00EC59F2"/>
    <w:rsid w:val="00EC5B20"/>
    <w:rsid w:val="00EC5BE2"/>
    <w:rsid w:val="00EC5D14"/>
    <w:rsid w:val="00EC5E93"/>
    <w:rsid w:val="00EC6766"/>
    <w:rsid w:val="00EC6CB6"/>
    <w:rsid w:val="00EC6CE6"/>
    <w:rsid w:val="00EC6CFD"/>
    <w:rsid w:val="00EC713C"/>
    <w:rsid w:val="00EC73C9"/>
    <w:rsid w:val="00EC7406"/>
    <w:rsid w:val="00ED0603"/>
    <w:rsid w:val="00ED0668"/>
    <w:rsid w:val="00ED0866"/>
    <w:rsid w:val="00ED121A"/>
    <w:rsid w:val="00ED125C"/>
    <w:rsid w:val="00ED13A7"/>
    <w:rsid w:val="00ED13CA"/>
    <w:rsid w:val="00ED1D87"/>
    <w:rsid w:val="00ED210E"/>
    <w:rsid w:val="00ED2511"/>
    <w:rsid w:val="00ED2602"/>
    <w:rsid w:val="00ED27E4"/>
    <w:rsid w:val="00ED2E99"/>
    <w:rsid w:val="00ED33D3"/>
    <w:rsid w:val="00ED3AB4"/>
    <w:rsid w:val="00ED46A6"/>
    <w:rsid w:val="00ED4817"/>
    <w:rsid w:val="00ED484C"/>
    <w:rsid w:val="00ED4E26"/>
    <w:rsid w:val="00ED54A8"/>
    <w:rsid w:val="00ED6251"/>
    <w:rsid w:val="00ED73CE"/>
    <w:rsid w:val="00ED75BA"/>
    <w:rsid w:val="00EE0270"/>
    <w:rsid w:val="00EE0364"/>
    <w:rsid w:val="00EE0684"/>
    <w:rsid w:val="00EE08DE"/>
    <w:rsid w:val="00EE0BCC"/>
    <w:rsid w:val="00EE1130"/>
    <w:rsid w:val="00EE13C0"/>
    <w:rsid w:val="00EE1D9E"/>
    <w:rsid w:val="00EE20AE"/>
    <w:rsid w:val="00EE21AC"/>
    <w:rsid w:val="00EE2225"/>
    <w:rsid w:val="00EE224C"/>
    <w:rsid w:val="00EE2749"/>
    <w:rsid w:val="00EE27CD"/>
    <w:rsid w:val="00EE2A09"/>
    <w:rsid w:val="00EE30A8"/>
    <w:rsid w:val="00EE39C5"/>
    <w:rsid w:val="00EE3A73"/>
    <w:rsid w:val="00EE3EC4"/>
    <w:rsid w:val="00EE4B29"/>
    <w:rsid w:val="00EE4B31"/>
    <w:rsid w:val="00EE4BCC"/>
    <w:rsid w:val="00EE4DA7"/>
    <w:rsid w:val="00EE50F6"/>
    <w:rsid w:val="00EE5400"/>
    <w:rsid w:val="00EE5508"/>
    <w:rsid w:val="00EE58F7"/>
    <w:rsid w:val="00EE65D0"/>
    <w:rsid w:val="00EE6F79"/>
    <w:rsid w:val="00EE7047"/>
    <w:rsid w:val="00EE70DD"/>
    <w:rsid w:val="00EE72F1"/>
    <w:rsid w:val="00EE7334"/>
    <w:rsid w:val="00EE77BA"/>
    <w:rsid w:val="00EE78EE"/>
    <w:rsid w:val="00EE79A3"/>
    <w:rsid w:val="00EE7A78"/>
    <w:rsid w:val="00EE7D2F"/>
    <w:rsid w:val="00EF04C8"/>
    <w:rsid w:val="00EF0670"/>
    <w:rsid w:val="00EF0A18"/>
    <w:rsid w:val="00EF0BC2"/>
    <w:rsid w:val="00EF17EB"/>
    <w:rsid w:val="00EF1938"/>
    <w:rsid w:val="00EF19B0"/>
    <w:rsid w:val="00EF1BC9"/>
    <w:rsid w:val="00EF2017"/>
    <w:rsid w:val="00EF21CE"/>
    <w:rsid w:val="00EF2525"/>
    <w:rsid w:val="00EF2641"/>
    <w:rsid w:val="00EF323C"/>
    <w:rsid w:val="00EF36D8"/>
    <w:rsid w:val="00EF43ED"/>
    <w:rsid w:val="00EF46CC"/>
    <w:rsid w:val="00EF478B"/>
    <w:rsid w:val="00EF4E32"/>
    <w:rsid w:val="00EF4EA5"/>
    <w:rsid w:val="00EF56EA"/>
    <w:rsid w:val="00EF5705"/>
    <w:rsid w:val="00EF5A62"/>
    <w:rsid w:val="00EF605B"/>
    <w:rsid w:val="00EF61C9"/>
    <w:rsid w:val="00EF6374"/>
    <w:rsid w:val="00EF656D"/>
    <w:rsid w:val="00EF6808"/>
    <w:rsid w:val="00EF68BC"/>
    <w:rsid w:val="00EF6943"/>
    <w:rsid w:val="00EF70F7"/>
    <w:rsid w:val="00EF72B0"/>
    <w:rsid w:val="00EF7860"/>
    <w:rsid w:val="00EF7EF2"/>
    <w:rsid w:val="00F001A1"/>
    <w:rsid w:val="00F004CB"/>
    <w:rsid w:val="00F005FC"/>
    <w:rsid w:val="00F00666"/>
    <w:rsid w:val="00F0078D"/>
    <w:rsid w:val="00F007FD"/>
    <w:rsid w:val="00F00BA4"/>
    <w:rsid w:val="00F00C64"/>
    <w:rsid w:val="00F00FEE"/>
    <w:rsid w:val="00F01443"/>
    <w:rsid w:val="00F01527"/>
    <w:rsid w:val="00F015EF"/>
    <w:rsid w:val="00F018C8"/>
    <w:rsid w:val="00F01BD8"/>
    <w:rsid w:val="00F01E16"/>
    <w:rsid w:val="00F02997"/>
    <w:rsid w:val="00F02D1F"/>
    <w:rsid w:val="00F03260"/>
    <w:rsid w:val="00F0334E"/>
    <w:rsid w:val="00F0392F"/>
    <w:rsid w:val="00F03EBB"/>
    <w:rsid w:val="00F04A58"/>
    <w:rsid w:val="00F04B44"/>
    <w:rsid w:val="00F05692"/>
    <w:rsid w:val="00F059E8"/>
    <w:rsid w:val="00F06044"/>
    <w:rsid w:val="00F0648F"/>
    <w:rsid w:val="00F065FF"/>
    <w:rsid w:val="00F06D7F"/>
    <w:rsid w:val="00F06E3B"/>
    <w:rsid w:val="00F0732B"/>
    <w:rsid w:val="00F07414"/>
    <w:rsid w:val="00F07833"/>
    <w:rsid w:val="00F07B68"/>
    <w:rsid w:val="00F07B6E"/>
    <w:rsid w:val="00F07E35"/>
    <w:rsid w:val="00F07FA8"/>
    <w:rsid w:val="00F1040B"/>
    <w:rsid w:val="00F10603"/>
    <w:rsid w:val="00F10673"/>
    <w:rsid w:val="00F107A1"/>
    <w:rsid w:val="00F108A2"/>
    <w:rsid w:val="00F10A47"/>
    <w:rsid w:val="00F118DD"/>
    <w:rsid w:val="00F11910"/>
    <w:rsid w:val="00F11E60"/>
    <w:rsid w:val="00F1275A"/>
    <w:rsid w:val="00F12AFD"/>
    <w:rsid w:val="00F12C7D"/>
    <w:rsid w:val="00F12FDB"/>
    <w:rsid w:val="00F13574"/>
    <w:rsid w:val="00F13AD5"/>
    <w:rsid w:val="00F13EE5"/>
    <w:rsid w:val="00F14D30"/>
    <w:rsid w:val="00F15231"/>
    <w:rsid w:val="00F15233"/>
    <w:rsid w:val="00F15314"/>
    <w:rsid w:val="00F15350"/>
    <w:rsid w:val="00F1566F"/>
    <w:rsid w:val="00F15B53"/>
    <w:rsid w:val="00F17A43"/>
    <w:rsid w:val="00F20F25"/>
    <w:rsid w:val="00F2120A"/>
    <w:rsid w:val="00F212B9"/>
    <w:rsid w:val="00F2189E"/>
    <w:rsid w:val="00F21A21"/>
    <w:rsid w:val="00F21B5C"/>
    <w:rsid w:val="00F21C9F"/>
    <w:rsid w:val="00F21F40"/>
    <w:rsid w:val="00F21FA0"/>
    <w:rsid w:val="00F223F9"/>
    <w:rsid w:val="00F22496"/>
    <w:rsid w:val="00F229D3"/>
    <w:rsid w:val="00F22D5F"/>
    <w:rsid w:val="00F2344F"/>
    <w:rsid w:val="00F237A2"/>
    <w:rsid w:val="00F237EE"/>
    <w:rsid w:val="00F24092"/>
    <w:rsid w:val="00F2418A"/>
    <w:rsid w:val="00F24290"/>
    <w:rsid w:val="00F247C1"/>
    <w:rsid w:val="00F2482D"/>
    <w:rsid w:val="00F24BC8"/>
    <w:rsid w:val="00F24D78"/>
    <w:rsid w:val="00F25470"/>
    <w:rsid w:val="00F25729"/>
    <w:rsid w:val="00F25766"/>
    <w:rsid w:val="00F25970"/>
    <w:rsid w:val="00F25D43"/>
    <w:rsid w:val="00F25DA4"/>
    <w:rsid w:val="00F25E9E"/>
    <w:rsid w:val="00F260B3"/>
    <w:rsid w:val="00F262FB"/>
    <w:rsid w:val="00F264CF"/>
    <w:rsid w:val="00F26688"/>
    <w:rsid w:val="00F26AAD"/>
    <w:rsid w:val="00F26EC6"/>
    <w:rsid w:val="00F273A0"/>
    <w:rsid w:val="00F273DE"/>
    <w:rsid w:val="00F27907"/>
    <w:rsid w:val="00F30257"/>
    <w:rsid w:val="00F3031F"/>
    <w:rsid w:val="00F303CB"/>
    <w:rsid w:val="00F307DB"/>
    <w:rsid w:val="00F30B30"/>
    <w:rsid w:val="00F31346"/>
    <w:rsid w:val="00F31436"/>
    <w:rsid w:val="00F31698"/>
    <w:rsid w:val="00F316F2"/>
    <w:rsid w:val="00F31BF1"/>
    <w:rsid w:val="00F320E0"/>
    <w:rsid w:val="00F329FA"/>
    <w:rsid w:val="00F3331F"/>
    <w:rsid w:val="00F33508"/>
    <w:rsid w:val="00F3360B"/>
    <w:rsid w:val="00F33B84"/>
    <w:rsid w:val="00F33D99"/>
    <w:rsid w:val="00F33EB8"/>
    <w:rsid w:val="00F345D1"/>
    <w:rsid w:val="00F34C63"/>
    <w:rsid w:val="00F34F7B"/>
    <w:rsid w:val="00F35995"/>
    <w:rsid w:val="00F35F58"/>
    <w:rsid w:val="00F3663D"/>
    <w:rsid w:val="00F366EB"/>
    <w:rsid w:val="00F36A02"/>
    <w:rsid w:val="00F36E8F"/>
    <w:rsid w:val="00F37017"/>
    <w:rsid w:val="00F37462"/>
    <w:rsid w:val="00F375A8"/>
    <w:rsid w:val="00F37CD0"/>
    <w:rsid w:val="00F37E30"/>
    <w:rsid w:val="00F402E7"/>
    <w:rsid w:val="00F40486"/>
    <w:rsid w:val="00F408C9"/>
    <w:rsid w:val="00F40C49"/>
    <w:rsid w:val="00F40D8B"/>
    <w:rsid w:val="00F41210"/>
    <w:rsid w:val="00F41476"/>
    <w:rsid w:val="00F41781"/>
    <w:rsid w:val="00F4183D"/>
    <w:rsid w:val="00F419CE"/>
    <w:rsid w:val="00F42674"/>
    <w:rsid w:val="00F4270C"/>
    <w:rsid w:val="00F428EF"/>
    <w:rsid w:val="00F428F6"/>
    <w:rsid w:val="00F42B62"/>
    <w:rsid w:val="00F42E26"/>
    <w:rsid w:val="00F432E4"/>
    <w:rsid w:val="00F43328"/>
    <w:rsid w:val="00F4379C"/>
    <w:rsid w:val="00F43E4D"/>
    <w:rsid w:val="00F4459A"/>
    <w:rsid w:val="00F44B07"/>
    <w:rsid w:val="00F44B10"/>
    <w:rsid w:val="00F44BAE"/>
    <w:rsid w:val="00F45341"/>
    <w:rsid w:val="00F45DBB"/>
    <w:rsid w:val="00F45EF3"/>
    <w:rsid w:val="00F45FF5"/>
    <w:rsid w:val="00F46561"/>
    <w:rsid w:val="00F46622"/>
    <w:rsid w:val="00F466BC"/>
    <w:rsid w:val="00F46911"/>
    <w:rsid w:val="00F46EFA"/>
    <w:rsid w:val="00F46F80"/>
    <w:rsid w:val="00F47023"/>
    <w:rsid w:val="00F4703D"/>
    <w:rsid w:val="00F47086"/>
    <w:rsid w:val="00F4718C"/>
    <w:rsid w:val="00F475E3"/>
    <w:rsid w:val="00F47F73"/>
    <w:rsid w:val="00F503D8"/>
    <w:rsid w:val="00F504BD"/>
    <w:rsid w:val="00F50535"/>
    <w:rsid w:val="00F50954"/>
    <w:rsid w:val="00F515F5"/>
    <w:rsid w:val="00F516AB"/>
    <w:rsid w:val="00F51A01"/>
    <w:rsid w:val="00F51DC5"/>
    <w:rsid w:val="00F51E2A"/>
    <w:rsid w:val="00F51E2F"/>
    <w:rsid w:val="00F51EC2"/>
    <w:rsid w:val="00F520A0"/>
    <w:rsid w:val="00F5238C"/>
    <w:rsid w:val="00F524ED"/>
    <w:rsid w:val="00F525CD"/>
    <w:rsid w:val="00F52E7E"/>
    <w:rsid w:val="00F52F62"/>
    <w:rsid w:val="00F53345"/>
    <w:rsid w:val="00F53540"/>
    <w:rsid w:val="00F5361D"/>
    <w:rsid w:val="00F536E3"/>
    <w:rsid w:val="00F53C5B"/>
    <w:rsid w:val="00F53E70"/>
    <w:rsid w:val="00F5497C"/>
    <w:rsid w:val="00F54B4A"/>
    <w:rsid w:val="00F550DE"/>
    <w:rsid w:val="00F551EC"/>
    <w:rsid w:val="00F552B2"/>
    <w:rsid w:val="00F555FD"/>
    <w:rsid w:val="00F55C64"/>
    <w:rsid w:val="00F55DB9"/>
    <w:rsid w:val="00F566BF"/>
    <w:rsid w:val="00F56E60"/>
    <w:rsid w:val="00F56EE6"/>
    <w:rsid w:val="00F57211"/>
    <w:rsid w:val="00F575F1"/>
    <w:rsid w:val="00F57D44"/>
    <w:rsid w:val="00F57FB1"/>
    <w:rsid w:val="00F6043C"/>
    <w:rsid w:val="00F605B7"/>
    <w:rsid w:val="00F60C8D"/>
    <w:rsid w:val="00F60D80"/>
    <w:rsid w:val="00F61318"/>
    <w:rsid w:val="00F61673"/>
    <w:rsid w:val="00F616E8"/>
    <w:rsid w:val="00F618F0"/>
    <w:rsid w:val="00F61D88"/>
    <w:rsid w:val="00F6270D"/>
    <w:rsid w:val="00F6298F"/>
    <w:rsid w:val="00F62A4A"/>
    <w:rsid w:val="00F62BEB"/>
    <w:rsid w:val="00F636C4"/>
    <w:rsid w:val="00F6389A"/>
    <w:rsid w:val="00F6389E"/>
    <w:rsid w:val="00F63FD9"/>
    <w:rsid w:val="00F6412C"/>
    <w:rsid w:val="00F65100"/>
    <w:rsid w:val="00F6550E"/>
    <w:rsid w:val="00F65AAB"/>
    <w:rsid w:val="00F66448"/>
    <w:rsid w:val="00F6671E"/>
    <w:rsid w:val="00F66DD2"/>
    <w:rsid w:val="00F676A0"/>
    <w:rsid w:val="00F676FE"/>
    <w:rsid w:val="00F67988"/>
    <w:rsid w:val="00F709D7"/>
    <w:rsid w:val="00F70B8A"/>
    <w:rsid w:val="00F70C87"/>
    <w:rsid w:val="00F711B6"/>
    <w:rsid w:val="00F714FB"/>
    <w:rsid w:val="00F718FF"/>
    <w:rsid w:val="00F7298A"/>
    <w:rsid w:val="00F72ABB"/>
    <w:rsid w:val="00F72D04"/>
    <w:rsid w:val="00F72D4E"/>
    <w:rsid w:val="00F72F02"/>
    <w:rsid w:val="00F72FC7"/>
    <w:rsid w:val="00F72FF8"/>
    <w:rsid w:val="00F730B6"/>
    <w:rsid w:val="00F731E7"/>
    <w:rsid w:val="00F73349"/>
    <w:rsid w:val="00F738B1"/>
    <w:rsid w:val="00F74360"/>
    <w:rsid w:val="00F74FCF"/>
    <w:rsid w:val="00F7507E"/>
    <w:rsid w:val="00F755F9"/>
    <w:rsid w:val="00F756D1"/>
    <w:rsid w:val="00F75842"/>
    <w:rsid w:val="00F75A96"/>
    <w:rsid w:val="00F75C71"/>
    <w:rsid w:val="00F75E02"/>
    <w:rsid w:val="00F75EF9"/>
    <w:rsid w:val="00F7618C"/>
    <w:rsid w:val="00F761A0"/>
    <w:rsid w:val="00F7650D"/>
    <w:rsid w:val="00F767A0"/>
    <w:rsid w:val="00F767FF"/>
    <w:rsid w:val="00F76D84"/>
    <w:rsid w:val="00F77517"/>
    <w:rsid w:val="00F77A27"/>
    <w:rsid w:val="00F77ED6"/>
    <w:rsid w:val="00F806CA"/>
    <w:rsid w:val="00F80976"/>
    <w:rsid w:val="00F80F6F"/>
    <w:rsid w:val="00F80FEA"/>
    <w:rsid w:val="00F81982"/>
    <w:rsid w:val="00F81A65"/>
    <w:rsid w:val="00F81BC6"/>
    <w:rsid w:val="00F82663"/>
    <w:rsid w:val="00F8270C"/>
    <w:rsid w:val="00F82CAD"/>
    <w:rsid w:val="00F82D93"/>
    <w:rsid w:val="00F82DAD"/>
    <w:rsid w:val="00F82EDD"/>
    <w:rsid w:val="00F8302A"/>
    <w:rsid w:val="00F83218"/>
    <w:rsid w:val="00F832D7"/>
    <w:rsid w:val="00F83C86"/>
    <w:rsid w:val="00F83F9C"/>
    <w:rsid w:val="00F84204"/>
    <w:rsid w:val="00F843E2"/>
    <w:rsid w:val="00F8477A"/>
    <w:rsid w:val="00F84C14"/>
    <w:rsid w:val="00F84EF6"/>
    <w:rsid w:val="00F84F22"/>
    <w:rsid w:val="00F8511E"/>
    <w:rsid w:val="00F853F1"/>
    <w:rsid w:val="00F8542B"/>
    <w:rsid w:val="00F85651"/>
    <w:rsid w:val="00F857E2"/>
    <w:rsid w:val="00F85DE4"/>
    <w:rsid w:val="00F862BD"/>
    <w:rsid w:val="00F86648"/>
    <w:rsid w:val="00F8667B"/>
    <w:rsid w:val="00F86831"/>
    <w:rsid w:val="00F86A75"/>
    <w:rsid w:val="00F86CCB"/>
    <w:rsid w:val="00F86D48"/>
    <w:rsid w:val="00F86FBA"/>
    <w:rsid w:val="00F8732C"/>
    <w:rsid w:val="00F87F58"/>
    <w:rsid w:val="00F87F7A"/>
    <w:rsid w:val="00F908B4"/>
    <w:rsid w:val="00F91122"/>
    <w:rsid w:val="00F918B7"/>
    <w:rsid w:val="00F91F54"/>
    <w:rsid w:val="00F91F9B"/>
    <w:rsid w:val="00F91FB2"/>
    <w:rsid w:val="00F92172"/>
    <w:rsid w:val="00F9280B"/>
    <w:rsid w:val="00F92B76"/>
    <w:rsid w:val="00F92C32"/>
    <w:rsid w:val="00F92FF1"/>
    <w:rsid w:val="00F93162"/>
    <w:rsid w:val="00F93169"/>
    <w:rsid w:val="00F93429"/>
    <w:rsid w:val="00F93887"/>
    <w:rsid w:val="00F93B55"/>
    <w:rsid w:val="00F93DF3"/>
    <w:rsid w:val="00F94198"/>
    <w:rsid w:val="00F94FD6"/>
    <w:rsid w:val="00F94FE4"/>
    <w:rsid w:val="00F95E54"/>
    <w:rsid w:val="00F95FD7"/>
    <w:rsid w:val="00F963A4"/>
    <w:rsid w:val="00F96C29"/>
    <w:rsid w:val="00F96E8B"/>
    <w:rsid w:val="00F96F44"/>
    <w:rsid w:val="00F96FE0"/>
    <w:rsid w:val="00F970D6"/>
    <w:rsid w:val="00F971C2"/>
    <w:rsid w:val="00F97575"/>
    <w:rsid w:val="00F976F2"/>
    <w:rsid w:val="00FA0892"/>
    <w:rsid w:val="00FA0E88"/>
    <w:rsid w:val="00FA0F27"/>
    <w:rsid w:val="00FA14BD"/>
    <w:rsid w:val="00FA1921"/>
    <w:rsid w:val="00FA1CDB"/>
    <w:rsid w:val="00FA25B6"/>
    <w:rsid w:val="00FA2EE6"/>
    <w:rsid w:val="00FA314F"/>
    <w:rsid w:val="00FA3276"/>
    <w:rsid w:val="00FA3491"/>
    <w:rsid w:val="00FA39D5"/>
    <w:rsid w:val="00FA3E75"/>
    <w:rsid w:val="00FA40CA"/>
    <w:rsid w:val="00FA474D"/>
    <w:rsid w:val="00FA4ED4"/>
    <w:rsid w:val="00FA4FFF"/>
    <w:rsid w:val="00FA50AB"/>
    <w:rsid w:val="00FA5654"/>
    <w:rsid w:val="00FA5F01"/>
    <w:rsid w:val="00FA5F6F"/>
    <w:rsid w:val="00FA6190"/>
    <w:rsid w:val="00FA6551"/>
    <w:rsid w:val="00FA69F9"/>
    <w:rsid w:val="00FA6C75"/>
    <w:rsid w:val="00FA6D6F"/>
    <w:rsid w:val="00FA6E5B"/>
    <w:rsid w:val="00FA6FC3"/>
    <w:rsid w:val="00FA7132"/>
    <w:rsid w:val="00FA7377"/>
    <w:rsid w:val="00FA740C"/>
    <w:rsid w:val="00FB0411"/>
    <w:rsid w:val="00FB07B2"/>
    <w:rsid w:val="00FB0983"/>
    <w:rsid w:val="00FB0DC3"/>
    <w:rsid w:val="00FB0DE3"/>
    <w:rsid w:val="00FB159F"/>
    <w:rsid w:val="00FB17DF"/>
    <w:rsid w:val="00FB1848"/>
    <w:rsid w:val="00FB1E6C"/>
    <w:rsid w:val="00FB32DE"/>
    <w:rsid w:val="00FB3606"/>
    <w:rsid w:val="00FB3635"/>
    <w:rsid w:val="00FB41B1"/>
    <w:rsid w:val="00FB443E"/>
    <w:rsid w:val="00FB44E8"/>
    <w:rsid w:val="00FB4883"/>
    <w:rsid w:val="00FB4B97"/>
    <w:rsid w:val="00FB4CFE"/>
    <w:rsid w:val="00FB4E67"/>
    <w:rsid w:val="00FB52AE"/>
    <w:rsid w:val="00FB5590"/>
    <w:rsid w:val="00FB5C66"/>
    <w:rsid w:val="00FB6969"/>
    <w:rsid w:val="00FB6A4F"/>
    <w:rsid w:val="00FB6D94"/>
    <w:rsid w:val="00FB6F7C"/>
    <w:rsid w:val="00FB6FC1"/>
    <w:rsid w:val="00FB7131"/>
    <w:rsid w:val="00FB7428"/>
    <w:rsid w:val="00FB744D"/>
    <w:rsid w:val="00FB75E0"/>
    <w:rsid w:val="00FB78B8"/>
    <w:rsid w:val="00FB79AF"/>
    <w:rsid w:val="00FB7D81"/>
    <w:rsid w:val="00FC000D"/>
    <w:rsid w:val="00FC021D"/>
    <w:rsid w:val="00FC0CDF"/>
    <w:rsid w:val="00FC1164"/>
    <w:rsid w:val="00FC1177"/>
    <w:rsid w:val="00FC11C8"/>
    <w:rsid w:val="00FC1327"/>
    <w:rsid w:val="00FC2092"/>
    <w:rsid w:val="00FC22E2"/>
    <w:rsid w:val="00FC2506"/>
    <w:rsid w:val="00FC2E21"/>
    <w:rsid w:val="00FC2F7A"/>
    <w:rsid w:val="00FC3206"/>
    <w:rsid w:val="00FC334F"/>
    <w:rsid w:val="00FC3458"/>
    <w:rsid w:val="00FC36F6"/>
    <w:rsid w:val="00FC3C77"/>
    <w:rsid w:val="00FC43AD"/>
    <w:rsid w:val="00FC4B19"/>
    <w:rsid w:val="00FC5839"/>
    <w:rsid w:val="00FC5CD2"/>
    <w:rsid w:val="00FC625F"/>
    <w:rsid w:val="00FC636E"/>
    <w:rsid w:val="00FC667C"/>
    <w:rsid w:val="00FC68D1"/>
    <w:rsid w:val="00FC69CE"/>
    <w:rsid w:val="00FC70D7"/>
    <w:rsid w:val="00FC76ED"/>
    <w:rsid w:val="00FC78FB"/>
    <w:rsid w:val="00FC7CF3"/>
    <w:rsid w:val="00FD0164"/>
    <w:rsid w:val="00FD02CF"/>
    <w:rsid w:val="00FD044A"/>
    <w:rsid w:val="00FD0569"/>
    <w:rsid w:val="00FD0662"/>
    <w:rsid w:val="00FD075E"/>
    <w:rsid w:val="00FD081B"/>
    <w:rsid w:val="00FD0CCD"/>
    <w:rsid w:val="00FD0EE8"/>
    <w:rsid w:val="00FD12FF"/>
    <w:rsid w:val="00FD1309"/>
    <w:rsid w:val="00FD1508"/>
    <w:rsid w:val="00FD1727"/>
    <w:rsid w:val="00FD1C14"/>
    <w:rsid w:val="00FD1C1E"/>
    <w:rsid w:val="00FD1EE7"/>
    <w:rsid w:val="00FD1F14"/>
    <w:rsid w:val="00FD1F2E"/>
    <w:rsid w:val="00FD206D"/>
    <w:rsid w:val="00FD218A"/>
    <w:rsid w:val="00FD2751"/>
    <w:rsid w:val="00FD29AC"/>
    <w:rsid w:val="00FD2CE8"/>
    <w:rsid w:val="00FD2EBC"/>
    <w:rsid w:val="00FD2ECB"/>
    <w:rsid w:val="00FD2FD6"/>
    <w:rsid w:val="00FD314F"/>
    <w:rsid w:val="00FD3E0A"/>
    <w:rsid w:val="00FD44D1"/>
    <w:rsid w:val="00FD4BA7"/>
    <w:rsid w:val="00FD4C76"/>
    <w:rsid w:val="00FD5413"/>
    <w:rsid w:val="00FD54B4"/>
    <w:rsid w:val="00FD5660"/>
    <w:rsid w:val="00FD5A26"/>
    <w:rsid w:val="00FD5A68"/>
    <w:rsid w:val="00FD5B0B"/>
    <w:rsid w:val="00FD5BB2"/>
    <w:rsid w:val="00FD5E3F"/>
    <w:rsid w:val="00FD64FB"/>
    <w:rsid w:val="00FD66B3"/>
    <w:rsid w:val="00FD73F3"/>
    <w:rsid w:val="00FD78E1"/>
    <w:rsid w:val="00FD7A5E"/>
    <w:rsid w:val="00FD7A6F"/>
    <w:rsid w:val="00FD7B73"/>
    <w:rsid w:val="00FD7DAB"/>
    <w:rsid w:val="00FD7EF5"/>
    <w:rsid w:val="00FD7F1B"/>
    <w:rsid w:val="00FE01B2"/>
    <w:rsid w:val="00FE026F"/>
    <w:rsid w:val="00FE08BD"/>
    <w:rsid w:val="00FE12A1"/>
    <w:rsid w:val="00FE1E2E"/>
    <w:rsid w:val="00FE236E"/>
    <w:rsid w:val="00FE2441"/>
    <w:rsid w:val="00FE26EF"/>
    <w:rsid w:val="00FE2EAF"/>
    <w:rsid w:val="00FE3032"/>
    <w:rsid w:val="00FE34E9"/>
    <w:rsid w:val="00FE3A36"/>
    <w:rsid w:val="00FE4088"/>
    <w:rsid w:val="00FE4334"/>
    <w:rsid w:val="00FE446C"/>
    <w:rsid w:val="00FE4C56"/>
    <w:rsid w:val="00FE4C9A"/>
    <w:rsid w:val="00FE4E67"/>
    <w:rsid w:val="00FE4F63"/>
    <w:rsid w:val="00FE50D8"/>
    <w:rsid w:val="00FE50ED"/>
    <w:rsid w:val="00FE5452"/>
    <w:rsid w:val="00FE55A9"/>
    <w:rsid w:val="00FE5702"/>
    <w:rsid w:val="00FE57A1"/>
    <w:rsid w:val="00FE5926"/>
    <w:rsid w:val="00FE6A40"/>
    <w:rsid w:val="00FE6E43"/>
    <w:rsid w:val="00FE6FB5"/>
    <w:rsid w:val="00FE72DD"/>
    <w:rsid w:val="00FE744A"/>
    <w:rsid w:val="00FE7C49"/>
    <w:rsid w:val="00FF04A8"/>
    <w:rsid w:val="00FF0BFF"/>
    <w:rsid w:val="00FF1267"/>
    <w:rsid w:val="00FF133E"/>
    <w:rsid w:val="00FF20DB"/>
    <w:rsid w:val="00FF20EC"/>
    <w:rsid w:val="00FF2157"/>
    <w:rsid w:val="00FF21F8"/>
    <w:rsid w:val="00FF2344"/>
    <w:rsid w:val="00FF2355"/>
    <w:rsid w:val="00FF2928"/>
    <w:rsid w:val="00FF2EAF"/>
    <w:rsid w:val="00FF3375"/>
    <w:rsid w:val="00FF38D4"/>
    <w:rsid w:val="00FF3CDF"/>
    <w:rsid w:val="00FF4C50"/>
    <w:rsid w:val="00FF4F19"/>
    <w:rsid w:val="00FF5A73"/>
    <w:rsid w:val="00FF5D42"/>
    <w:rsid w:val="00FF6350"/>
    <w:rsid w:val="00FF63B5"/>
    <w:rsid w:val="00FF64B5"/>
    <w:rsid w:val="00FF688A"/>
    <w:rsid w:val="00FF714C"/>
    <w:rsid w:val="00FF7907"/>
    <w:rsid w:val="00FF79D4"/>
    <w:rsid w:val="00FF7B55"/>
    <w:rsid w:val="00FF7E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15A"/>
  </w:style>
  <w:style w:type="paragraph" w:styleId="Heading1">
    <w:name w:val="heading 1"/>
    <w:basedOn w:val="Normal"/>
    <w:link w:val="Heading1Char"/>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Heading2">
    <w:name w:val="heading 2"/>
    <w:basedOn w:val="Normal"/>
    <w:link w:val="Heading2Char"/>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Heading3">
    <w:name w:val="heading 3"/>
    <w:basedOn w:val="Normal"/>
    <w:link w:val="Heading3Char"/>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D4E"/>
    <w:rPr>
      <w:rFonts w:ascii="Times New Roman" w:eastAsiaTheme="minorEastAsia" w:hAnsi="Times New Roman" w:cs="Times New Roman"/>
      <w:b/>
      <w:bCs/>
      <w:kern w:val="36"/>
      <w:sz w:val="24"/>
      <w:szCs w:val="24"/>
      <w:lang w:eastAsia="ru-RU"/>
    </w:rPr>
  </w:style>
  <w:style w:type="character" w:customStyle="1" w:styleId="Heading2Char">
    <w:name w:val="Heading 2 Char"/>
    <w:basedOn w:val="DefaultParagraphFont"/>
    <w:link w:val="Heading2"/>
    <w:uiPriority w:val="9"/>
    <w:rsid w:val="00A16D4E"/>
    <w:rPr>
      <w:rFonts w:ascii="Times New Roman" w:eastAsiaTheme="minorEastAsia" w:hAnsi="Times New Roman" w:cs="Times New Roman"/>
      <w:b/>
      <w:bCs/>
      <w:sz w:val="24"/>
      <w:szCs w:val="24"/>
      <w:lang w:eastAsia="ru-RU"/>
    </w:rPr>
  </w:style>
  <w:style w:type="character" w:customStyle="1" w:styleId="Heading3Char">
    <w:name w:val="Heading 3 Char"/>
    <w:basedOn w:val="DefaultParagraphFont"/>
    <w:link w:val="Heading3"/>
    <w:uiPriority w:val="9"/>
    <w:rsid w:val="00A16D4E"/>
    <w:rPr>
      <w:rFonts w:ascii="Times New Roman" w:eastAsiaTheme="minorEastAsia" w:hAnsi="Times New Roman" w:cs="Times New Roman"/>
      <w:b/>
      <w:bCs/>
      <w:sz w:val="24"/>
      <w:szCs w:val="24"/>
      <w:lang w:eastAsia="ru-RU"/>
    </w:rPr>
  </w:style>
  <w:style w:type="character" w:styleId="Hyperlink">
    <w:name w:val="Hyperlink"/>
    <w:basedOn w:val="DefaultParagraphFont"/>
    <w:uiPriority w:val="99"/>
    <w:semiHidden/>
    <w:unhideWhenUsed/>
    <w:rsid w:val="00A16D4E"/>
    <w:rPr>
      <w:color w:val="0000FF"/>
      <w:u w:val="single"/>
    </w:rPr>
  </w:style>
  <w:style w:type="character" w:styleId="FollowedHyperlink">
    <w:name w:val="FollowedHyperlink"/>
    <w:basedOn w:val="DefaultParagraphFont"/>
    <w:uiPriority w:val="99"/>
    <w:semiHidden/>
    <w:unhideWhenUsed/>
    <w:rsid w:val="00A16D4E"/>
    <w:rPr>
      <w:color w:val="800080"/>
      <w:u w:val="single"/>
    </w:rPr>
  </w:style>
  <w:style w:type="paragraph" w:styleId="TOC1">
    <w:name w:val="toc 1"/>
    <w:basedOn w:val="Normal"/>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TOC2">
    <w:name w:val="toc 2"/>
    <w:basedOn w:val="Normal"/>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TOC3">
    <w:name w:val="toc 3"/>
    <w:basedOn w:val="Normal"/>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TOC4">
    <w:name w:val="toc 4"/>
    <w:basedOn w:val="Normal"/>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TOC5">
    <w:name w:val="toc 5"/>
    <w:basedOn w:val="Normal"/>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TOC6">
    <w:name w:val="toc 6"/>
    <w:basedOn w:val="Normal"/>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TOC7">
    <w:name w:val="toc 7"/>
    <w:basedOn w:val="Normal"/>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TOC8">
    <w:name w:val="toc 8"/>
    <w:basedOn w:val="Normal"/>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TOC9">
    <w:name w:val="toc 9"/>
    <w:basedOn w:val="Normal"/>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BalloonText">
    <w:name w:val="Balloon Text"/>
    <w:basedOn w:val="Normal"/>
    <w:link w:val="BalloonTextChar"/>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BalloonTextChar">
    <w:name w:val="Balloon Text Char"/>
    <w:basedOn w:val="DefaultParagraphFont"/>
    <w:link w:val="BalloonText"/>
    <w:uiPriority w:val="99"/>
    <w:semiHidden/>
    <w:rsid w:val="00A16D4E"/>
    <w:rPr>
      <w:rFonts w:ascii="Tahoma" w:eastAsiaTheme="minorEastAsia" w:hAnsi="Tahoma" w:cs="Tahoma"/>
      <w:sz w:val="16"/>
      <w:szCs w:val="16"/>
      <w:lang w:eastAsia="ru-RU"/>
    </w:rPr>
  </w:style>
  <w:style w:type="paragraph" w:customStyle="1" w:styleId="msochpdefault">
    <w:name w:val="msochpdefault"/>
    <w:basedOn w:val="Normal"/>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
    <w:name w:val="1"/>
    <w:basedOn w:val="DefaultParagraphFont"/>
    <w:rsid w:val="00A16D4E"/>
    <w:rPr>
      <w:rFonts w:ascii="Cambria" w:hAnsi="Cambria" w:hint="default"/>
      <w:b/>
      <w:bCs/>
      <w:color w:val="365F91"/>
    </w:rPr>
  </w:style>
  <w:style w:type="character" w:customStyle="1" w:styleId="2">
    <w:name w:val="2"/>
    <w:basedOn w:val="DefaultParagraphFont"/>
    <w:rsid w:val="00A16D4E"/>
    <w:rPr>
      <w:rFonts w:ascii="Cambria" w:hAnsi="Cambria" w:hint="default"/>
      <w:b/>
      <w:bCs/>
      <w:color w:val="4F81BD"/>
    </w:rPr>
  </w:style>
  <w:style w:type="character" w:customStyle="1" w:styleId="3">
    <w:name w:val="3"/>
    <w:basedOn w:val="DefaultParagraphFont"/>
    <w:rsid w:val="00A16D4E"/>
    <w:rPr>
      <w:rFonts w:ascii="Cambria" w:hAnsi="Cambria" w:hint="default"/>
      <w:b/>
      <w:bCs/>
      <w:color w:val="4F81BD"/>
    </w:rPr>
  </w:style>
  <w:style w:type="character" w:customStyle="1" w:styleId="a">
    <w:name w:val="a"/>
    <w:basedOn w:val="DefaultParagraphFont"/>
    <w:rsid w:val="00A16D4E"/>
    <w:rPr>
      <w:rFonts w:ascii="Tahoma" w:hAnsi="Tahoma" w:cs="Tahoma" w:hint="default"/>
    </w:rPr>
  </w:style>
  <w:style w:type="character" w:customStyle="1" w:styleId="msoins0">
    <w:name w:val="msoins"/>
    <w:basedOn w:val="DefaultParagraphFont"/>
    <w:rsid w:val="00A16D4E"/>
    <w:rPr>
      <w:color w:val="008080"/>
      <w:u w:val="single"/>
    </w:rPr>
  </w:style>
  <w:style w:type="character" w:customStyle="1" w:styleId="msodel0">
    <w:name w:val="msodel"/>
    <w:basedOn w:val="DefaultParagraphFont"/>
    <w:rsid w:val="00A16D4E"/>
    <w:rPr>
      <w:strike/>
      <w:color w:val="FF0000"/>
    </w:rPr>
  </w:style>
  <w:style w:type="paragraph" w:styleId="Header">
    <w:name w:val="header"/>
    <w:basedOn w:val="Normal"/>
    <w:link w:val="HeaderChar"/>
    <w:uiPriority w:val="99"/>
    <w:unhideWhenUsed/>
    <w:rsid w:val="00A16D4E"/>
    <w:pPr>
      <w:tabs>
        <w:tab w:val="center" w:pos="4677"/>
        <w:tab w:val="right" w:pos="9355"/>
      </w:tabs>
      <w:spacing w:after="0" w:line="240" w:lineRule="auto"/>
    </w:pPr>
  </w:style>
  <w:style w:type="character" w:customStyle="1" w:styleId="HeaderChar">
    <w:name w:val="Header Char"/>
    <w:basedOn w:val="DefaultParagraphFont"/>
    <w:link w:val="Header"/>
    <w:uiPriority w:val="99"/>
    <w:rsid w:val="00A16D4E"/>
  </w:style>
  <w:style w:type="paragraph" w:styleId="Footer">
    <w:name w:val="footer"/>
    <w:basedOn w:val="Normal"/>
    <w:link w:val="FooterChar"/>
    <w:uiPriority w:val="99"/>
    <w:unhideWhenUsed/>
    <w:rsid w:val="00A16D4E"/>
    <w:pPr>
      <w:tabs>
        <w:tab w:val="center" w:pos="4677"/>
        <w:tab w:val="right" w:pos="9355"/>
      </w:tabs>
      <w:spacing w:after="0" w:line="240" w:lineRule="auto"/>
    </w:pPr>
  </w:style>
  <w:style w:type="character" w:customStyle="1" w:styleId="FooterChar">
    <w:name w:val="Footer Char"/>
    <w:basedOn w:val="DefaultParagraphFont"/>
    <w:link w:val="Footer"/>
    <w:uiPriority w:val="99"/>
    <w:rsid w:val="00A16D4E"/>
  </w:style>
  <w:style w:type="character" w:styleId="PageNumber">
    <w:name w:val="page number"/>
    <w:basedOn w:val="DefaultParagraphFont"/>
    <w:uiPriority w:val="99"/>
    <w:semiHidden/>
    <w:unhideWhenUsed/>
    <w:rsid w:val="00A16D4E"/>
  </w:style>
  <w:style w:type="paragraph" w:styleId="BodyTextIndent">
    <w:name w:val="Body Text Indent"/>
    <w:basedOn w:val="Normal"/>
    <w:link w:val="BodyTextIndentChar"/>
    <w:rsid w:val="000058D6"/>
    <w:pPr>
      <w:spacing w:after="0" w:line="240" w:lineRule="auto"/>
      <w:ind w:firstLine="360"/>
    </w:pPr>
    <w:rPr>
      <w:rFonts w:ascii="Arial Armenian" w:eastAsia="Times New Roman" w:hAnsi="Arial Armenian" w:cs="Times New Roman"/>
      <w:sz w:val="24"/>
      <w:szCs w:val="24"/>
      <w:lang w:val="af-ZA"/>
    </w:rPr>
  </w:style>
  <w:style w:type="character" w:customStyle="1" w:styleId="BodyTextIndentChar">
    <w:name w:val="Body Text Indent Char"/>
    <w:basedOn w:val="DefaultParagraphFont"/>
    <w:link w:val="BodyTextIndent"/>
    <w:rsid w:val="000058D6"/>
    <w:rPr>
      <w:rFonts w:ascii="Arial Armenian" w:eastAsia="Times New Roman" w:hAnsi="Arial Armenian" w:cs="Times New Roman"/>
      <w:sz w:val="24"/>
      <w:szCs w:val="24"/>
      <w:lang w:val="af-ZA"/>
    </w:rPr>
  </w:style>
  <w:style w:type="paragraph" w:styleId="ListParagraph">
    <w:name w:val="List Paragraph"/>
    <w:basedOn w:val="Normal"/>
    <w:uiPriority w:val="34"/>
    <w:qFormat/>
    <w:rsid w:val="00DC3099"/>
    <w:pPr>
      <w:ind w:left="720"/>
      <w:contextualSpacing/>
    </w:pPr>
  </w:style>
  <w:style w:type="paragraph" w:styleId="EndnoteText">
    <w:name w:val="endnote text"/>
    <w:basedOn w:val="Normal"/>
    <w:link w:val="EndnoteTextChar"/>
    <w:uiPriority w:val="99"/>
    <w:semiHidden/>
    <w:unhideWhenUsed/>
    <w:rsid w:val="00D64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486B"/>
    <w:rPr>
      <w:sz w:val="20"/>
      <w:szCs w:val="20"/>
    </w:rPr>
  </w:style>
  <w:style w:type="character" w:styleId="EndnoteReference">
    <w:name w:val="endnote reference"/>
    <w:basedOn w:val="DefaultParagraphFont"/>
    <w:uiPriority w:val="99"/>
    <w:semiHidden/>
    <w:unhideWhenUsed/>
    <w:rsid w:val="00D6486B"/>
    <w:rPr>
      <w:vertAlign w:val="superscript"/>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Знак"/>
    <w:basedOn w:val="Normal"/>
    <w:link w:val="NormalWebChar"/>
    <w:uiPriority w:val="99"/>
    <w:unhideWhenUsed/>
    <w:qFormat/>
    <w:rsid w:val="00251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51450"/>
    <w:rPr>
      <w:b/>
      <w:bCs/>
    </w:rPr>
  </w:style>
  <w:style w:type="table" w:styleId="TableGrid">
    <w:name w:val="Table Grid"/>
    <w:basedOn w:val="TableNormal"/>
    <w:rsid w:val="00957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56CAE"/>
    <w:pPr>
      <w:spacing w:after="120"/>
    </w:pPr>
  </w:style>
  <w:style w:type="character" w:customStyle="1" w:styleId="BodyTextChar">
    <w:name w:val="Body Text Char"/>
    <w:basedOn w:val="DefaultParagraphFont"/>
    <w:link w:val="BodyText"/>
    <w:uiPriority w:val="99"/>
    <w:semiHidden/>
    <w:rsid w:val="00656CAE"/>
  </w:style>
  <w:style w:type="paragraph" w:customStyle="1" w:styleId="Default">
    <w:name w:val="Default"/>
    <w:rsid w:val="002F6B2E"/>
    <w:pPr>
      <w:autoSpaceDE w:val="0"/>
      <w:autoSpaceDN w:val="0"/>
      <w:adjustRightInd w:val="0"/>
      <w:spacing w:after="0" w:line="240" w:lineRule="auto"/>
    </w:pPr>
    <w:rPr>
      <w:rFonts w:ascii="ArTarumianHelvetica" w:eastAsia="Calibri" w:hAnsi="ArTarumianHelvetica" w:cs="ArTarumianHelvetica"/>
      <w:color w:val="000000"/>
      <w:sz w:val="24"/>
      <w:szCs w:val="24"/>
      <w:lang w:val="en-US"/>
    </w:rPr>
  </w:style>
  <w:style w:type="character" w:styleId="Emphasis">
    <w:name w:val="Emphasis"/>
    <w:basedOn w:val="DefaultParagraphFont"/>
    <w:uiPriority w:val="20"/>
    <w:qFormat/>
    <w:rsid w:val="002F6B2E"/>
    <w:rPr>
      <w:i/>
      <w:iCs/>
    </w:rPr>
  </w:style>
  <w:style w:type="character" w:styleId="PlaceholderText">
    <w:name w:val="Placeholder Text"/>
    <w:basedOn w:val="DefaultParagraphFont"/>
    <w:uiPriority w:val="99"/>
    <w:semiHidden/>
    <w:rsid w:val="002F6B2E"/>
    <w:rPr>
      <w:color w:val="808080"/>
    </w:rPr>
  </w:style>
  <w:style w:type="paragraph" w:styleId="CommentText">
    <w:name w:val="annotation text"/>
    <w:basedOn w:val="Normal"/>
    <w:link w:val="CommentTextChar"/>
    <w:uiPriority w:val="99"/>
    <w:semiHidden/>
    <w:unhideWhenUsed/>
    <w:rsid w:val="00F408C9"/>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F408C9"/>
    <w:rPr>
      <w:sz w:val="20"/>
      <w:szCs w:val="20"/>
      <w:lang w:val="en-US"/>
    </w:rPr>
  </w:style>
  <w:style w:type="character" w:customStyle="1" w:styleId="CommentSubjectChar">
    <w:name w:val="Comment Subject Char"/>
    <w:basedOn w:val="CommentTextChar"/>
    <w:link w:val="CommentSubject"/>
    <w:uiPriority w:val="99"/>
    <w:semiHidden/>
    <w:rsid w:val="00F408C9"/>
    <w:rPr>
      <w:b/>
      <w:bCs/>
      <w:sz w:val="20"/>
      <w:szCs w:val="20"/>
      <w:lang w:val="en-US"/>
    </w:rPr>
  </w:style>
  <w:style w:type="paragraph" w:styleId="CommentSubject">
    <w:name w:val="annotation subject"/>
    <w:basedOn w:val="CommentText"/>
    <w:next w:val="CommentText"/>
    <w:link w:val="CommentSubjectChar"/>
    <w:uiPriority w:val="99"/>
    <w:semiHidden/>
    <w:unhideWhenUsed/>
    <w:rsid w:val="00F408C9"/>
    <w:rPr>
      <w:b/>
      <w:bCs/>
    </w:rPr>
  </w:style>
  <w:style w:type="character" w:customStyle="1" w:styleId="10">
    <w:name w:val="Тема примечания Знак1"/>
    <w:basedOn w:val="CommentTextChar"/>
    <w:uiPriority w:val="99"/>
    <w:semiHidden/>
    <w:rsid w:val="00F408C9"/>
    <w:rPr>
      <w:b/>
      <w:bCs/>
      <w:sz w:val="20"/>
      <w:szCs w:val="20"/>
      <w:lang w:val="en-US"/>
    </w:rPr>
  </w:style>
  <w:style w:type="paragraph" w:customStyle="1" w:styleId="a0">
    <w:name w:val="a0"/>
    <w:basedOn w:val="Normal"/>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
    <w:name w:val="a2"/>
    <w:basedOn w:val="Normal"/>
    <w:rsid w:val="00F40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5D550F"/>
    <w:rPr>
      <w:sz w:val="16"/>
      <w:szCs w:val="16"/>
    </w:rPr>
  </w:style>
  <w:style w:type="paragraph" w:styleId="Revision">
    <w:name w:val="Revision"/>
    <w:hidden/>
    <w:uiPriority w:val="99"/>
    <w:semiHidden/>
    <w:rsid w:val="00094530"/>
    <w:pPr>
      <w:spacing w:after="0" w:line="240" w:lineRule="auto"/>
    </w:p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Знак Char"/>
    <w:link w:val="NormalWeb"/>
    <w:uiPriority w:val="99"/>
    <w:locked/>
    <w:rsid w:val="00D96A30"/>
    <w:rPr>
      <w:rFonts w:ascii="Times New Roman" w:eastAsia="Times New Roman" w:hAnsi="Times New Roman" w:cs="Times New Roman"/>
      <w:sz w:val="24"/>
      <w:szCs w:val="24"/>
      <w:lang w:eastAsia="ru-RU"/>
    </w:rPr>
  </w:style>
  <w:style w:type="paragraph" w:customStyle="1" w:styleId="formattext">
    <w:name w:val="formattext"/>
    <w:basedOn w:val="Normal"/>
    <w:rsid w:val="005C6A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618841">
      <w:bodyDiv w:val="1"/>
      <w:marLeft w:val="0"/>
      <w:marRight w:val="0"/>
      <w:marTop w:val="0"/>
      <w:marBottom w:val="0"/>
      <w:divBdr>
        <w:top w:val="none" w:sz="0" w:space="0" w:color="auto"/>
        <w:left w:val="none" w:sz="0" w:space="0" w:color="auto"/>
        <w:bottom w:val="none" w:sz="0" w:space="0" w:color="auto"/>
        <w:right w:val="none" w:sz="0" w:space="0" w:color="auto"/>
      </w:divBdr>
    </w:div>
    <w:div w:id="116873479">
      <w:bodyDiv w:val="1"/>
      <w:marLeft w:val="0"/>
      <w:marRight w:val="0"/>
      <w:marTop w:val="0"/>
      <w:marBottom w:val="0"/>
      <w:divBdr>
        <w:top w:val="none" w:sz="0" w:space="0" w:color="auto"/>
        <w:left w:val="none" w:sz="0" w:space="0" w:color="auto"/>
        <w:bottom w:val="none" w:sz="0" w:space="0" w:color="auto"/>
        <w:right w:val="none" w:sz="0" w:space="0" w:color="auto"/>
      </w:divBdr>
    </w:div>
    <w:div w:id="287247659">
      <w:bodyDiv w:val="1"/>
      <w:marLeft w:val="0"/>
      <w:marRight w:val="0"/>
      <w:marTop w:val="0"/>
      <w:marBottom w:val="0"/>
      <w:divBdr>
        <w:top w:val="none" w:sz="0" w:space="0" w:color="auto"/>
        <w:left w:val="none" w:sz="0" w:space="0" w:color="auto"/>
        <w:bottom w:val="none" w:sz="0" w:space="0" w:color="auto"/>
        <w:right w:val="none" w:sz="0" w:space="0" w:color="auto"/>
      </w:divBdr>
    </w:div>
    <w:div w:id="371926284">
      <w:bodyDiv w:val="1"/>
      <w:marLeft w:val="0"/>
      <w:marRight w:val="0"/>
      <w:marTop w:val="0"/>
      <w:marBottom w:val="0"/>
      <w:divBdr>
        <w:top w:val="none" w:sz="0" w:space="0" w:color="auto"/>
        <w:left w:val="none" w:sz="0" w:space="0" w:color="auto"/>
        <w:bottom w:val="none" w:sz="0" w:space="0" w:color="auto"/>
        <w:right w:val="none" w:sz="0" w:space="0" w:color="auto"/>
      </w:divBdr>
    </w:div>
    <w:div w:id="376978173">
      <w:bodyDiv w:val="1"/>
      <w:marLeft w:val="0"/>
      <w:marRight w:val="0"/>
      <w:marTop w:val="0"/>
      <w:marBottom w:val="0"/>
      <w:divBdr>
        <w:top w:val="none" w:sz="0" w:space="0" w:color="auto"/>
        <w:left w:val="none" w:sz="0" w:space="0" w:color="auto"/>
        <w:bottom w:val="none" w:sz="0" w:space="0" w:color="auto"/>
        <w:right w:val="none" w:sz="0" w:space="0" w:color="auto"/>
      </w:divBdr>
    </w:div>
    <w:div w:id="414858458">
      <w:bodyDiv w:val="1"/>
      <w:marLeft w:val="0"/>
      <w:marRight w:val="0"/>
      <w:marTop w:val="0"/>
      <w:marBottom w:val="0"/>
      <w:divBdr>
        <w:top w:val="none" w:sz="0" w:space="0" w:color="auto"/>
        <w:left w:val="none" w:sz="0" w:space="0" w:color="auto"/>
        <w:bottom w:val="none" w:sz="0" w:space="0" w:color="auto"/>
        <w:right w:val="none" w:sz="0" w:space="0" w:color="auto"/>
      </w:divBdr>
      <w:divsChild>
        <w:div w:id="1423067260">
          <w:marLeft w:val="0"/>
          <w:marRight w:val="0"/>
          <w:marTop w:val="0"/>
          <w:marBottom w:val="0"/>
          <w:divBdr>
            <w:top w:val="none" w:sz="0" w:space="0" w:color="auto"/>
            <w:left w:val="none" w:sz="0" w:space="0" w:color="auto"/>
            <w:bottom w:val="none" w:sz="0" w:space="0" w:color="auto"/>
            <w:right w:val="none" w:sz="0" w:space="0" w:color="auto"/>
          </w:divBdr>
          <w:divsChild>
            <w:div w:id="294482621">
              <w:marLeft w:val="0"/>
              <w:marRight w:val="0"/>
              <w:marTop w:val="0"/>
              <w:marBottom w:val="0"/>
              <w:divBdr>
                <w:top w:val="none" w:sz="0" w:space="0" w:color="auto"/>
                <w:left w:val="none" w:sz="0" w:space="0" w:color="auto"/>
                <w:bottom w:val="none" w:sz="0" w:space="0" w:color="auto"/>
                <w:right w:val="none" w:sz="0" w:space="0" w:color="auto"/>
              </w:divBdr>
              <w:divsChild>
                <w:div w:id="5118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0964">
          <w:marLeft w:val="0"/>
          <w:marRight w:val="0"/>
          <w:marTop w:val="0"/>
          <w:marBottom w:val="0"/>
          <w:divBdr>
            <w:top w:val="none" w:sz="0" w:space="0" w:color="auto"/>
            <w:left w:val="none" w:sz="0" w:space="0" w:color="auto"/>
            <w:bottom w:val="none" w:sz="0" w:space="0" w:color="auto"/>
            <w:right w:val="none" w:sz="0" w:space="0" w:color="auto"/>
          </w:divBdr>
          <w:divsChild>
            <w:div w:id="197861861">
              <w:marLeft w:val="0"/>
              <w:marRight w:val="0"/>
              <w:marTop w:val="0"/>
              <w:marBottom w:val="0"/>
              <w:divBdr>
                <w:top w:val="none" w:sz="0" w:space="0" w:color="auto"/>
                <w:left w:val="none" w:sz="0" w:space="0" w:color="auto"/>
                <w:bottom w:val="none" w:sz="0" w:space="0" w:color="auto"/>
                <w:right w:val="none" w:sz="0" w:space="0" w:color="auto"/>
              </w:divBdr>
              <w:divsChild>
                <w:div w:id="17280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5421">
      <w:bodyDiv w:val="1"/>
      <w:marLeft w:val="0"/>
      <w:marRight w:val="0"/>
      <w:marTop w:val="0"/>
      <w:marBottom w:val="0"/>
      <w:divBdr>
        <w:top w:val="none" w:sz="0" w:space="0" w:color="auto"/>
        <w:left w:val="none" w:sz="0" w:space="0" w:color="auto"/>
        <w:bottom w:val="none" w:sz="0" w:space="0" w:color="auto"/>
        <w:right w:val="none" w:sz="0" w:space="0" w:color="auto"/>
      </w:divBdr>
    </w:div>
    <w:div w:id="533689259">
      <w:bodyDiv w:val="1"/>
      <w:marLeft w:val="0"/>
      <w:marRight w:val="0"/>
      <w:marTop w:val="0"/>
      <w:marBottom w:val="0"/>
      <w:divBdr>
        <w:top w:val="none" w:sz="0" w:space="0" w:color="auto"/>
        <w:left w:val="none" w:sz="0" w:space="0" w:color="auto"/>
        <w:bottom w:val="none" w:sz="0" w:space="0" w:color="auto"/>
        <w:right w:val="none" w:sz="0" w:space="0" w:color="auto"/>
      </w:divBdr>
    </w:div>
    <w:div w:id="572812633">
      <w:bodyDiv w:val="1"/>
      <w:marLeft w:val="0"/>
      <w:marRight w:val="0"/>
      <w:marTop w:val="0"/>
      <w:marBottom w:val="0"/>
      <w:divBdr>
        <w:top w:val="none" w:sz="0" w:space="0" w:color="auto"/>
        <w:left w:val="none" w:sz="0" w:space="0" w:color="auto"/>
        <w:bottom w:val="none" w:sz="0" w:space="0" w:color="auto"/>
        <w:right w:val="none" w:sz="0" w:space="0" w:color="auto"/>
      </w:divBdr>
    </w:div>
    <w:div w:id="594871197">
      <w:bodyDiv w:val="1"/>
      <w:marLeft w:val="0"/>
      <w:marRight w:val="0"/>
      <w:marTop w:val="0"/>
      <w:marBottom w:val="0"/>
      <w:divBdr>
        <w:top w:val="none" w:sz="0" w:space="0" w:color="auto"/>
        <w:left w:val="none" w:sz="0" w:space="0" w:color="auto"/>
        <w:bottom w:val="none" w:sz="0" w:space="0" w:color="auto"/>
        <w:right w:val="none" w:sz="0" w:space="0" w:color="auto"/>
      </w:divBdr>
    </w:div>
    <w:div w:id="625085036">
      <w:bodyDiv w:val="1"/>
      <w:marLeft w:val="0"/>
      <w:marRight w:val="0"/>
      <w:marTop w:val="0"/>
      <w:marBottom w:val="0"/>
      <w:divBdr>
        <w:top w:val="none" w:sz="0" w:space="0" w:color="auto"/>
        <w:left w:val="none" w:sz="0" w:space="0" w:color="auto"/>
        <w:bottom w:val="none" w:sz="0" w:space="0" w:color="auto"/>
        <w:right w:val="none" w:sz="0" w:space="0" w:color="auto"/>
      </w:divBdr>
    </w:div>
    <w:div w:id="674038708">
      <w:bodyDiv w:val="1"/>
      <w:marLeft w:val="0"/>
      <w:marRight w:val="0"/>
      <w:marTop w:val="0"/>
      <w:marBottom w:val="0"/>
      <w:divBdr>
        <w:top w:val="none" w:sz="0" w:space="0" w:color="auto"/>
        <w:left w:val="none" w:sz="0" w:space="0" w:color="auto"/>
        <w:bottom w:val="none" w:sz="0" w:space="0" w:color="auto"/>
        <w:right w:val="none" w:sz="0" w:space="0" w:color="auto"/>
      </w:divBdr>
    </w:div>
    <w:div w:id="694187956">
      <w:bodyDiv w:val="1"/>
      <w:marLeft w:val="0"/>
      <w:marRight w:val="0"/>
      <w:marTop w:val="0"/>
      <w:marBottom w:val="0"/>
      <w:divBdr>
        <w:top w:val="none" w:sz="0" w:space="0" w:color="auto"/>
        <w:left w:val="none" w:sz="0" w:space="0" w:color="auto"/>
        <w:bottom w:val="none" w:sz="0" w:space="0" w:color="auto"/>
        <w:right w:val="none" w:sz="0" w:space="0" w:color="auto"/>
      </w:divBdr>
    </w:div>
    <w:div w:id="745109724">
      <w:bodyDiv w:val="1"/>
      <w:marLeft w:val="0"/>
      <w:marRight w:val="0"/>
      <w:marTop w:val="0"/>
      <w:marBottom w:val="0"/>
      <w:divBdr>
        <w:top w:val="none" w:sz="0" w:space="0" w:color="auto"/>
        <w:left w:val="none" w:sz="0" w:space="0" w:color="auto"/>
        <w:bottom w:val="none" w:sz="0" w:space="0" w:color="auto"/>
        <w:right w:val="none" w:sz="0" w:space="0" w:color="auto"/>
      </w:divBdr>
    </w:div>
    <w:div w:id="853229993">
      <w:bodyDiv w:val="1"/>
      <w:marLeft w:val="0"/>
      <w:marRight w:val="0"/>
      <w:marTop w:val="0"/>
      <w:marBottom w:val="0"/>
      <w:divBdr>
        <w:top w:val="none" w:sz="0" w:space="0" w:color="auto"/>
        <w:left w:val="none" w:sz="0" w:space="0" w:color="auto"/>
        <w:bottom w:val="none" w:sz="0" w:space="0" w:color="auto"/>
        <w:right w:val="none" w:sz="0" w:space="0" w:color="auto"/>
      </w:divBdr>
      <w:divsChild>
        <w:div w:id="1955362505">
          <w:marLeft w:val="0"/>
          <w:marRight w:val="0"/>
          <w:marTop w:val="0"/>
          <w:marBottom w:val="0"/>
          <w:divBdr>
            <w:top w:val="none" w:sz="0" w:space="0" w:color="auto"/>
            <w:left w:val="none" w:sz="0" w:space="0" w:color="auto"/>
            <w:bottom w:val="none" w:sz="0" w:space="0" w:color="auto"/>
            <w:right w:val="none" w:sz="0" w:space="0" w:color="auto"/>
          </w:divBdr>
        </w:div>
      </w:divsChild>
    </w:div>
    <w:div w:id="898981344">
      <w:bodyDiv w:val="1"/>
      <w:marLeft w:val="0"/>
      <w:marRight w:val="0"/>
      <w:marTop w:val="0"/>
      <w:marBottom w:val="0"/>
      <w:divBdr>
        <w:top w:val="none" w:sz="0" w:space="0" w:color="auto"/>
        <w:left w:val="none" w:sz="0" w:space="0" w:color="auto"/>
        <w:bottom w:val="none" w:sz="0" w:space="0" w:color="auto"/>
        <w:right w:val="none" w:sz="0" w:space="0" w:color="auto"/>
      </w:divBdr>
    </w:div>
    <w:div w:id="904267767">
      <w:bodyDiv w:val="1"/>
      <w:marLeft w:val="0"/>
      <w:marRight w:val="0"/>
      <w:marTop w:val="0"/>
      <w:marBottom w:val="0"/>
      <w:divBdr>
        <w:top w:val="none" w:sz="0" w:space="0" w:color="auto"/>
        <w:left w:val="none" w:sz="0" w:space="0" w:color="auto"/>
        <w:bottom w:val="none" w:sz="0" w:space="0" w:color="auto"/>
        <w:right w:val="none" w:sz="0" w:space="0" w:color="auto"/>
      </w:divBdr>
    </w:div>
    <w:div w:id="932132807">
      <w:marLeft w:val="0"/>
      <w:marRight w:val="0"/>
      <w:marTop w:val="0"/>
      <w:marBottom w:val="0"/>
      <w:divBdr>
        <w:top w:val="none" w:sz="0" w:space="0" w:color="auto"/>
        <w:left w:val="none" w:sz="0" w:space="0" w:color="auto"/>
        <w:bottom w:val="single" w:sz="8" w:space="1" w:color="auto"/>
        <w:right w:val="none" w:sz="0" w:space="0" w:color="auto"/>
      </w:divBdr>
    </w:div>
    <w:div w:id="979656051">
      <w:bodyDiv w:val="1"/>
      <w:marLeft w:val="0"/>
      <w:marRight w:val="0"/>
      <w:marTop w:val="0"/>
      <w:marBottom w:val="0"/>
      <w:divBdr>
        <w:top w:val="none" w:sz="0" w:space="0" w:color="auto"/>
        <w:left w:val="none" w:sz="0" w:space="0" w:color="auto"/>
        <w:bottom w:val="none" w:sz="0" w:space="0" w:color="auto"/>
        <w:right w:val="none" w:sz="0" w:space="0" w:color="auto"/>
      </w:divBdr>
    </w:div>
    <w:div w:id="1095708576">
      <w:bodyDiv w:val="1"/>
      <w:marLeft w:val="0"/>
      <w:marRight w:val="0"/>
      <w:marTop w:val="0"/>
      <w:marBottom w:val="0"/>
      <w:divBdr>
        <w:top w:val="none" w:sz="0" w:space="0" w:color="auto"/>
        <w:left w:val="none" w:sz="0" w:space="0" w:color="auto"/>
        <w:bottom w:val="none" w:sz="0" w:space="0" w:color="auto"/>
        <w:right w:val="none" w:sz="0" w:space="0" w:color="auto"/>
      </w:divBdr>
    </w:div>
    <w:div w:id="1219781317">
      <w:bodyDiv w:val="1"/>
      <w:marLeft w:val="0"/>
      <w:marRight w:val="0"/>
      <w:marTop w:val="0"/>
      <w:marBottom w:val="0"/>
      <w:divBdr>
        <w:top w:val="none" w:sz="0" w:space="0" w:color="auto"/>
        <w:left w:val="none" w:sz="0" w:space="0" w:color="auto"/>
        <w:bottom w:val="none" w:sz="0" w:space="0"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278415737">
      <w:bodyDiv w:val="1"/>
      <w:marLeft w:val="0"/>
      <w:marRight w:val="0"/>
      <w:marTop w:val="0"/>
      <w:marBottom w:val="0"/>
      <w:divBdr>
        <w:top w:val="none" w:sz="0" w:space="0" w:color="auto"/>
        <w:left w:val="none" w:sz="0" w:space="0" w:color="auto"/>
        <w:bottom w:val="none" w:sz="0" w:space="0" w:color="auto"/>
        <w:right w:val="none" w:sz="0" w:space="0" w:color="auto"/>
      </w:divBdr>
    </w:div>
    <w:div w:id="1311444327">
      <w:bodyDiv w:val="1"/>
      <w:marLeft w:val="0"/>
      <w:marRight w:val="0"/>
      <w:marTop w:val="0"/>
      <w:marBottom w:val="0"/>
      <w:divBdr>
        <w:top w:val="none" w:sz="0" w:space="0" w:color="auto"/>
        <w:left w:val="none" w:sz="0" w:space="0" w:color="auto"/>
        <w:bottom w:val="none" w:sz="0" w:space="0" w:color="auto"/>
        <w:right w:val="none" w:sz="0" w:space="0" w:color="auto"/>
      </w:divBdr>
    </w:div>
    <w:div w:id="1358849291">
      <w:bodyDiv w:val="1"/>
      <w:marLeft w:val="0"/>
      <w:marRight w:val="0"/>
      <w:marTop w:val="0"/>
      <w:marBottom w:val="0"/>
      <w:divBdr>
        <w:top w:val="none" w:sz="0" w:space="0" w:color="auto"/>
        <w:left w:val="none" w:sz="0" w:space="0" w:color="auto"/>
        <w:bottom w:val="none" w:sz="0" w:space="0" w:color="auto"/>
        <w:right w:val="none" w:sz="0" w:space="0" w:color="auto"/>
      </w:divBdr>
    </w:div>
    <w:div w:id="1391533817">
      <w:bodyDiv w:val="1"/>
      <w:marLeft w:val="0"/>
      <w:marRight w:val="0"/>
      <w:marTop w:val="0"/>
      <w:marBottom w:val="0"/>
      <w:divBdr>
        <w:top w:val="none" w:sz="0" w:space="0" w:color="auto"/>
        <w:left w:val="none" w:sz="0" w:space="0" w:color="auto"/>
        <w:bottom w:val="none" w:sz="0" w:space="0" w:color="auto"/>
        <w:right w:val="none" w:sz="0" w:space="0" w:color="auto"/>
      </w:divBdr>
    </w:div>
    <w:div w:id="1391615993">
      <w:bodyDiv w:val="1"/>
      <w:marLeft w:val="0"/>
      <w:marRight w:val="0"/>
      <w:marTop w:val="0"/>
      <w:marBottom w:val="0"/>
      <w:divBdr>
        <w:top w:val="none" w:sz="0" w:space="0" w:color="auto"/>
        <w:left w:val="none" w:sz="0" w:space="0" w:color="auto"/>
        <w:bottom w:val="none" w:sz="0" w:space="0" w:color="auto"/>
        <w:right w:val="none" w:sz="0" w:space="0" w:color="auto"/>
      </w:divBdr>
    </w:div>
    <w:div w:id="1486506339">
      <w:bodyDiv w:val="1"/>
      <w:marLeft w:val="0"/>
      <w:marRight w:val="0"/>
      <w:marTop w:val="0"/>
      <w:marBottom w:val="0"/>
      <w:divBdr>
        <w:top w:val="none" w:sz="0" w:space="0" w:color="auto"/>
        <w:left w:val="none" w:sz="0" w:space="0" w:color="auto"/>
        <w:bottom w:val="none" w:sz="0" w:space="0"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 w:id="1578975773">
      <w:bodyDiv w:val="1"/>
      <w:marLeft w:val="0"/>
      <w:marRight w:val="0"/>
      <w:marTop w:val="0"/>
      <w:marBottom w:val="0"/>
      <w:divBdr>
        <w:top w:val="none" w:sz="0" w:space="0" w:color="auto"/>
        <w:left w:val="none" w:sz="0" w:space="0" w:color="auto"/>
        <w:bottom w:val="none" w:sz="0" w:space="0" w:color="auto"/>
        <w:right w:val="none" w:sz="0" w:space="0" w:color="auto"/>
      </w:divBdr>
    </w:div>
    <w:div w:id="1620719338">
      <w:bodyDiv w:val="1"/>
      <w:marLeft w:val="0"/>
      <w:marRight w:val="0"/>
      <w:marTop w:val="0"/>
      <w:marBottom w:val="0"/>
      <w:divBdr>
        <w:top w:val="none" w:sz="0" w:space="0" w:color="auto"/>
        <w:left w:val="none" w:sz="0" w:space="0" w:color="auto"/>
        <w:bottom w:val="none" w:sz="0" w:space="0" w:color="auto"/>
        <w:right w:val="none" w:sz="0" w:space="0" w:color="auto"/>
      </w:divBdr>
      <w:divsChild>
        <w:div w:id="1445660812">
          <w:marLeft w:val="0"/>
          <w:marRight w:val="0"/>
          <w:marTop w:val="0"/>
          <w:marBottom w:val="0"/>
          <w:divBdr>
            <w:top w:val="none" w:sz="0" w:space="0" w:color="auto"/>
            <w:left w:val="none" w:sz="0" w:space="0" w:color="auto"/>
            <w:bottom w:val="none" w:sz="0" w:space="0" w:color="auto"/>
            <w:right w:val="none" w:sz="0" w:space="0" w:color="auto"/>
          </w:divBdr>
        </w:div>
      </w:divsChild>
    </w:div>
    <w:div w:id="1677919601">
      <w:bodyDiv w:val="1"/>
      <w:marLeft w:val="0"/>
      <w:marRight w:val="0"/>
      <w:marTop w:val="0"/>
      <w:marBottom w:val="0"/>
      <w:divBdr>
        <w:top w:val="none" w:sz="0" w:space="0" w:color="auto"/>
        <w:left w:val="none" w:sz="0" w:space="0" w:color="auto"/>
        <w:bottom w:val="none" w:sz="0" w:space="0" w:color="auto"/>
        <w:right w:val="none" w:sz="0" w:space="0" w:color="auto"/>
      </w:divBdr>
    </w:div>
    <w:div w:id="1694257678">
      <w:bodyDiv w:val="1"/>
      <w:marLeft w:val="0"/>
      <w:marRight w:val="0"/>
      <w:marTop w:val="0"/>
      <w:marBottom w:val="0"/>
      <w:divBdr>
        <w:top w:val="none" w:sz="0" w:space="0" w:color="auto"/>
        <w:left w:val="none" w:sz="0" w:space="0" w:color="auto"/>
        <w:bottom w:val="none" w:sz="0" w:space="0" w:color="auto"/>
        <w:right w:val="none" w:sz="0" w:space="0" w:color="auto"/>
      </w:divBdr>
    </w:div>
    <w:div w:id="1722443272">
      <w:bodyDiv w:val="1"/>
      <w:marLeft w:val="0"/>
      <w:marRight w:val="0"/>
      <w:marTop w:val="0"/>
      <w:marBottom w:val="0"/>
      <w:divBdr>
        <w:top w:val="none" w:sz="0" w:space="0" w:color="auto"/>
        <w:left w:val="none" w:sz="0" w:space="0" w:color="auto"/>
        <w:bottom w:val="none" w:sz="0" w:space="0" w:color="auto"/>
        <w:right w:val="none" w:sz="0" w:space="0" w:color="auto"/>
      </w:divBdr>
    </w:div>
    <w:div w:id="1727102623">
      <w:bodyDiv w:val="1"/>
      <w:marLeft w:val="0"/>
      <w:marRight w:val="0"/>
      <w:marTop w:val="0"/>
      <w:marBottom w:val="0"/>
      <w:divBdr>
        <w:top w:val="none" w:sz="0" w:space="0" w:color="auto"/>
        <w:left w:val="none" w:sz="0" w:space="0" w:color="auto"/>
        <w:bottom w:val="none" w:sz="0" w:space="0" w:color="auto"/>
        <w:right w:val="none" w:sz="0" w:space="0" w:color="auto"/>
      </w:divBdr>
    </w:div>
    <w:div w:id="1797291168">
      <w:bodyDiv w:val="1"/>
      <w:marLeft w:val="0"/>
      <w:marRight w:val="0"/>
      <w:marTop w:val="0"/>
      <w:marBottom w:val="0"/>
      <w:divBdr>
        <w:top w:val="none" w:sz="0" w:space="0" w:color="auto"/>
        <w:left w:val="none" w:sz="0" w:space="0" w:color="auto"/>
        <w:bottom w:val="none" w:sz="0" w:space="0" w:color="auto"/>
        <w:right w:val="none" w:sz="0" w:space="0" w:color="auto"/>
      </w:divBdr>
    </w:div>
    <w:div w:id="1924145384">
      <w:bodyDiv w:val="1"/>
      <w:marLeft w:val="0"/>
      <w:marRight w:val="0"/>
      <w:marTop w:val="0"/>
      <w:marBottom w:val="0"/>
      <w:divBdr>
        <w:top w:val="none" w:sz="0" w:space="0" w:color="auto"/>
        <w:left w:val="none" w:sz="0" w:space="0" w:color="auto"/>
        <w:bottom w:val="none" w:sz="0" w:space="0" w:color="auto"/>
        <w:right w:val="none" w:sz="0" w:space="0" w:color="auto"/>
      </w:divBdr>
    </w:div>
    <w:div w:id="1939629700">
      <w:bodyDiv w:val="1"/>
      <w:marLeft w:val="0"/>
      <w:marRight w:val="0"/>
      <w:marTop w:val="0"/>
      <w:marBottom w:val="0"/>
      <w:divBdr>
        <w:top w:val="none" w:sz="0" w:space="0" w:color="auto"/>
        <w:left w:val="none" w:sz="0" w:space="0" w:color="auto"/>
        <w:bottom w:val="none" w:sz="0" w:space="0" w:color="auto"/>
        <w:right w:val="none" w:sz="0" w:space="0" w:color="auto"/>
      </w:divBdr>
    </w:div>
    <w:div w:id="1948461436">
      <w:bodyDiv w:val="1"/>
      <w:marLeft w:val="0"/>
      <w:marRight w:val="0"/>
      <w:marTop w:val="0"/>
      <w:marBottom w:val="0"/>
      <w:divBdr>
        <w:top w:val="none" w:sz="0" w:space="0" w:color="auto"/>
        <w:left w:val="none" w:sz="0" w:space="0" w:color="auto"/>
        <w:bottom w:val="none" w:sz="0" w:space="0" w:color="auto"/>
        <w:right w:val="none" w:sz="0" w:space="0" w:color="auto"/>
      </w:divBdr>
    </w:div>
    <w:div w:id="1957324385">
      <w:bodyDiv w:val="1"/>
      <w:marLeft w:val="0"/>
      <w:marRight w:val="0"/>
      <w:marTop w:val="0"/>
      <w:marBottom w:val="0"/>
      <w:divBdr>
        <w:top w:val="none" w:sz="0" w:space="0" w:color="auto"/>
        <w:left w:val="none" w:sz="0" w:space="0" w:color="auto"/>
        <w:bottom w:val="none" w:sz="0" w:space="0" w:color="auto"/>
        <w:right w:val="none" w:sz="0" w:space="0" w:color="auto"/>
      </w:divBdr>
    </w:div>
    <w:div w:id="1972514614">
      <w:bodyDiv w:val="1"/>
      <w:marLeft w:val="0"/>
      <w:marRight w:val="0"/>
      <w:marTop w:val="0"/>
      <w:marBottom w:val="0"/>
      <w:divBdr>
        <w:top w:val="none" w:sz="0" w:space="0" w:color="auto"/>
        <w:left w:val="none" w:sz="0" w:space="0" w:color="auto"/>
        <w:bottom w:val="none" w:sz="0" w:space="0" w:color="auto"/>
        <w:right w:val="none" w:sz="0" w:space="0" w:color="auto"/>
      </w:divBdr>
    </w:div>
    <w:div w:id="1973900458">
      <w:bodyDiv w:val="1"/>
      <w:marLeft w:val="0"/>
      <w:marRight w:val="0"/>
      <w:marTop w:val="0"/>
      <w:marBottom w:val="0"/>
      <w:divBdr>
        <w:top w:val="none" w:sz="0" w:space="0" w:color="auto"/>
        <w:left w:val="none" w:sz="0" w:space="0" w:color="auto"/>
        <w:bottom w:val="none" w:sz="0" w:space="0" w:color="auto"/>
        <w:right w:val="none" w:sz="0" w:space="0" w:color="auto"/>
      </w:divBdr>
    </w:div>
    <w:div w:id="1978608062">
      <w:bodyDiv w:val="1"/>
      <w:marLeft w:val="0"/>
      <w:marRight w:val="0"/>
      <w:marTop w:val="0"/>
      <w:marBottom w:val="0"/>
      <w:divBdr>
        <w:top w:val="none" w:sz="0" w:space="0" w:color="auto"/>
        <w:left w:val="none" w:sz="0" w:space="0" w:color="auto"/>
        <w:bottom w:val="none" w:sz="0" w:space="0" w:color="auto"/>
        <w:right w:val="none" w:sz="0" w:space="0" w:color="auto"/>
      </w:divBdr>
    </w:div>
    <w:div w:id="2034375698">
      <w:bodyDiv w:val="1"/>
      <w:marLeft w:val="0"/>
      <w:marRight w:val="0"/>
      <w:marTop w:val="0"/>
      <w:marBottom w:val="0"/>
      <w:divBdr>
        <w:top w:val="none" w:sz="0" w:space="0" w:color="auto"/>
        <w:left w:val="none" w:sz="0" w:space="0" w:color="auto"/>
        <w:bottom w:val="none" w:sz="0" w:space="0" w:color="auto"/>
        <w:right w:val="none" w:sz="0" w:space="0" w:color="auto"/>
      </w:divBdr>
    </w:div>
    <w:div w:id="21033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microsoft.com/office/2007/relationships/hdphoto" Target="media/hdphoto51.wdp"/><Relationship Id="rId21" Type="http://schemas.microsoft.com/office/2007/relationships/hdphoto" Target="media/hdphoto4.wdp"/><Relationship Id="rId42" Type="http://schemas.microsoft.com/office/2007/relationships/hdphoto" Target="media/hdphoto14.wdp"/><Relationship Id="rId47" Type="http://schemas.openxmlformats.org/officeDocument/2006/relationships/image" Target="media/image19.png"/><Relationship Id="rId63" Type="http://schemas.openxmlformats.org/officeDocument/2006/relationships/image" Target="media/image27.png"/><Relationship Id="rId68" Type="http://schemas.microsoft.com/office/2007/relationships/hdphoto" Target="media/hdphoto27.wdp"/><Relationship Id="rId84" Type="http://schemas.microsoft.com/office/2007/relationships/hdphoto" Target="media/hdphoto35.wdp"/><Relationship Id="rId89" Type="http://schemas.openxmlformats.org/officeDocument/2006/relationships/image" Target="media/image40.png"/><Relationship Id="rId112" Type="http://schemas.microsoft.com/office/2007/relationships/hdphoto" Target="media/hdphoto49.wdp"/><Relationship Id="rId133" Type="http://schemas.openxmlformats.org/officeDocument/2006/relationships/image" Target="media/image63.png"/><Relationship Id="rId138" Type="http://schemas.microsoft.com/office/2007/relationships/hdphoto" Target="media/hdphoto61.wdp"/><Relationship Id="rId154" Type="http://schemas.openxmlformats.org/officeDocument/2006/relationships/image" Target="media/image77.png"/><Relationship Id="rId159" Type="http://schemas.openxmlformats.org/officeDocument/2006/relationships/image" Target="media/image82.png"/><Relationship Id="rId175" Type="http://schemas.openxmlformats.org/officeDocument/2006/relationships/theme" Target="theme/theme1.xml"/><Relationship Id="rId170" Type="http://schemas.openxmlformats.org/officeDocument/2006/relationships/image" Target="media/image88.png"/><Relationship Id="rId16" Type="http://schemas.microsoft.com/office/2007/relationships/hdphoto" Target="media/hdphoto2.wdp"/><Relationship Id="rId107" Type="http://schemas.openxmlformats.org/officeDocument/2006/relationships/image" Target="media/image49.png"/><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2.png"/><Relationship Id="rId58" Type="http://schemas.microsoft.com/office/2007/relationships/hdphoto" Target="media/hdphoto22.wdp"/><Relationship Id="rId74" Type="http://schemas.microsoft.com/office/2007/relationships/hdphoto" Target="media/hdphoto30.wdp"/><Relationship Id="rId79" Type="http://schemas.openxmlformats.org/officeDocument/2006/relationships/image" Target="media/image35.png"/><Relationship Id="rId102" Type="http://schemas.microsoft.com/office/2007/relationships/hdphoto" Target="media/hdphoto44.wdp"/><Relationship Id="rId123" Type="http://schemas.microsoft.com/office/2007/relationships/hdphoto" Target="media/hdphoto54.wdp"/><Relationship Id="rId128" Type="http://schemas.openxmlformats.org/officeDocument/2006/relationships/image" Target="media/image60.jpeg"/><Relationship Id="rId144" Type="http://schemas.microsoft.com/office/2007/relationships/hdphoto" Target="media/hdphoto64.wdp"/><Relationship Id="rId149" Type="http://schemas.openxmlformats.org/officeDocument/2006/relationships/image" Target="media/image72.png"/><Relationship Id="rId5" Type="http://schemas.openxmlformats.org/officeDocument/2006/relationships/webSettings" Target="webSettings.xml"/><Relationship Id="rId90" Type="http://schemas.microsoft.com/office/2007/relationships/hdphoto" Target="media/hdphoto38.wdp"/><Relationship Id="rId95" Type="http://schemas.openxmlformats.org/officeDocument/2006/relationships/image" Target="media/image43.png"/><Relationship Id="rId160" Type="http://schemas.microsoft.com/office/2007/relationships/hdphoto" Target="media/hdphoto66.wdp"/><Relationship Id="rId165" Type="http://schemas.openxmlformats.org/officeDocument/2006/relationships/image" Target="media/image85.png"/><Relationship Id="rId22" Type="http://schemas.openxmlformats.org/officeDocument/2006/relationships/image" Target="media/image6.png"/><Relationship Id="rId27" Type="http://schemas.microsoft.com/office/2007/relationships/hdphoto" Target="media/hdphoto7.wdp"/><Relationship Id="rId43" Type="http://schemas.openxmlformats.org/officeDocument/2006/relationships/image" Target="media/image17.png"/><Relationship Id="rId48" Type="http://schemas.microsoft.com/office/2007/relationships/hdphoto" Target="media/hdphoto17.wdp"/><Relationship Id="rId64" Type="http://schemas.microsoft.com/office/2007/relationships/hdphoto" Target="media/hdphoto25.wdp"/><Relationship Id="rId69" Type="http://schemas.openxmlformats.org/officeDocument/2006/relationships/image" Target="media/image30.png"/><Relationship Id="rId113" Type="http://schemas.openxmlformats.org/officeDocument/2006/relationships/image" Target="media/image52.png"/><Relationship Id="rId118" Type="http://schemas.openxmlformats.org/officeDocument/2006/relationships/image" Target="media/image55.png"/><Relationship Id="rId134" Type="http://schemas.microsoft.com/office/2007/relationships/hdphoto" Target="media/hdphoto59.wdp"/><Relationship Id="rId139" Type="http://schemas.openxmlformats.org/officeDocument/2006/relationships/image" Target="media/image66.png"/><Relationship Id="rId80" Type="http://schemas.microsoft.com/office/2007/relationships/hdphoto" Target="media/hdphoto33.wdp"/><Relationship Id="rId85" Type="http://schemas.openxmlformats.org/officeDocument/2006/relationships/image" Target="media/image38.png"/><Relationship Id="rId150" Type="http://schemas.openxmlformats.org/officeDocument/2006/relationships/image" Target="media/image73.png"/><Relationship Id="rId155" Type="http://schemas.openxmlformats.org/officeDocument/2006/relationships/image" Target="media/image78.png"/><Relationship Id="rId171" Type="http://schemas.openxmlformats.org/officeDocument/2006/relationships/image" Target="media/image89.png"/><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image" Target="media/image12.png"/><Relationship Id="rId38" Type="http://schemas.microsoft.com/office/2007/relationships/hdphoto" Target="media/hdphoto12.wdp"/><Relationship Id="rId59" Type="http://schemas.openxmlformats.org/officeDocument/2006/relationships/image" Target="media/image25.png"/><Relationship Id="rId103" Type="http://schemas.openxmlformats.org/officeDocument/2006/relationships/image" Target="media/image47.png"/><Relationship Id="rId108" Type="http://schemas.microsoft.com/office/2007/relationships/hdphoto" Target="media/hdphoto47.wdp"/><Relationship Id="rId124" Type="http://schemas.openxmlformats.org/officeDocument/2006/relationships/image" Target="media/image58.png"/><Relationship Id="rId129" Type="http://schemas.openxmlformats.org/officeDocument/2006/relationships/image" Target="media/image61.png"/><Relationship Id="rId54" Type="http://schemas.microsoft.com/office/2007/relationships/hdphoto" Target="media/hdphoto20.wdp"/><Relationship Id="rId70" Type="http://schemas.microsoft.com/office/2007/relationships/hdphoto" Target="media/hdphoto28.wdp"/><Relationship Id="rId75" Type="http://schemas.openxmlformats.org/officeDocument/2006/relationships/image" Target="media/image33.png"/><Relationship Id="rId91" Type="http://schemas.openxmlformats.org/officeDocument/2006/relationships/image" Target="media/image41.png"/><Relationship Id="rId96" Type="http://schemas.microsoft.com/office/2007/relationships/hdphoto" Target="media/hdphoto41.wdp"/><Relationship Id="rId140" Type="http://schemas.microsoft.com/office/2007/relationships/hdphoto" Target="media/hdphoto62.wdp"/><Relationship Id="rId145" Type="http://schemas.openxmlformats.org/officeDocument/2006/relationships/image" Target="media/image69.png"/><Relationship Id="rId161" Type="http://schemas.openxmlformats.org/officeDocument/2006/relationships/image" Target="media/image83.png"/><Relationship Id="rId166" Type="http://schemas.microsoft.com/office/2007/relationships/hdphoto" Target="media/hdphoto6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hdphoto" Target="media/hdphoto5.wdp"/><Relationship Id="rId28" Type="http://schemas.openxmlformats.org/officeDocument/2006/relationships/image" Target="media/image9.png"/><Relationship Id="rId36" Type="http://schemas.microsoft.com/office/2007/relationships/hdphoto" Target="media/hdphoto11.wdp"/><Relationship Id="rId49" Type="http://schemas.openxmlformats.org/officeDocument/2006/relationships/image" Target="media/image20.png"/><Relationship Id="rId57" Type="http://schemas.openxmlformats.org/officeDocument/2006/relationships/image" Target="media/image24.png"/><Relationship Id="rId106" Type="http://schemas.microsoft.com/office/2007/relationships/hdphoto" Target="media/hdphoto46.wdp"/><Relationship Id="rId114" Type="http://schemas.microsoft.com/office/2007/relationships/hdphoto" Target="media/hdphoto50.wdp"/><Relationship Id="rId119" Type="http://schemas.microsoft.com/office/2007/relationships/hdphoto" Target="media/hdphoto52.wdp"/><Relationship Id="rId127" Type="http://schemas.microsoft.com/office/2007/relationships/hdphoto" Target="media/hdphoto56.wdp"/><Relationship Id="rId10" Type="http://schemas.openxmlformats.org/officeDocument/2006/relationships/footer" Target="footer1.xml"/><Relationship Id="rId31" Type="http://schemas.microsoft.com/office/2007/relationships/hdphoto" Target="media/hdphoto9.wdp"/><Relationship Id="rId44" Type="http://schemas.microsoft.com/office/2007/relationships/hdphoto" Target="media/hdphoto15.wdp"/><Relationship Id="rId52" Type="http://schemas.microsoft.com/office/2007/relationships/hdphoto" Target="media/hdphoto19.wdp"/><Relationship Id="rId60" Type="http://schemas.microsoft.com/office/2007/relationships/hdphoto" Target="media/hdphoto23.wdp"/><Relationship Id="rId65" Type="http://schemas.openxmlformats.org/officeDocument/2006/relationships/image" Target="media/image28.png"/><Relationship Id="rId73" Type="http://schemas.openxmlformats.org/officeDocument/2006/relationships/image" Target="media/image32.png"/><Relationship Id="rId78" Type="http://schemas.microsoft.com/office/2007/relationships/hdphoto" Target="media/hdphoto32.wdp"/><Relationship Id="rId81" Type="http://schemas.openxmlformats.org/officeDocument/2006/relationships/image" Target="media/image36.png"/><Relationship Id="rId86" Type="http://schemas.microsoft.com/office/2007/relationships/hdphoto" Target="media/hdphoto36.wdp"/><Relationship Id="rId94" Type="http://schemas.microsoft.com/office/2007/relationships/hdphoto" Target="media/hdphoto40.wdp"/><Relationship Id="rId99" Type="http://schemas.openxmlformats.org/officeDocument/2006/relationships/image" Target="media/image45.png"/><Relationship Id="rId101" Type="http://schemas.openxmlformats.org/officeDocument/2006/relationships/image" Target="media/image46.png"/><Relationship Id="rId122" Type="http://schemas.openxmlformats.org/officeDocument/2006/relationships/image" Target="media/image57.png"/><Relationship Id="rId130" Type="http://schemas.microsoft.com/office/2007/relationships/hdphoto" Target="media/hdphoto57.wdp"/><Relationship Id="rId135" Type="http://schemas.openxmlformats.org/officeDocument/2006/relationships/image" Target="media/image64.png"/><Relationship Id="rId143" Type="http://schemas.openxmlformats.org/officeDocument/2006/relationships/image" Target="media/image68.png"/><Relationship Id="rId148" Type="http://schemas.openxmlformats.org/officeDocument/2006/relationships/image" Target="media/image71.png"/><Relationship Id="rId151" Type="http://schemas.openxmlformats.org/officeDocument/2006/relationships/image" Target="media/image74.png"/><Relationship Id="rId156" Type="http://schemas.openxmlformats.org/officeDocument/2006/relationships/image" Target="media/image79.png"/><Relationship Id="rId164" Type="http://schemas.microsoft.com/office/2007/relationships/hdphoto" Target="media/hdphoto68.wdp"/><Relationship Id="rId169"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90.png"/><Relationship Id="rId18" Type="http://schemas.microsoft.com/office/2007/relationships/hdphoto" Target="media/hdphoto3.wdp"/><Relationship Id="rId39" Type="http://schemas.openxmlformats.org/officeDocument/2006/relationships/image" Target="media/image15.png"/><Relationship Id="rId109" Type="http://schemas.openxmlformats.org/officeDocument/2006/relationships/image" Target="media/image50.png"/><Relationship Id="rId34" Type="http://schemas.microsoft.com/office/2007/relationships/hdphoto" Target="media/hdphoto10.wdp"/><Relationship Id="rId50" Type="http://schemas.microsoft.com/office/2007/relationships/hdphoto" Target="media/hdphoto18.wdp"/><Relationship Id="rId55" Type="http://schemas.openxmlformats.org/officeDocument/2006/relationships/image" Target="media/image23.png"/><Relationship Id="rId76" Type="http://schemas.microsoft.com/office/2007/relationships/hdphoto" Target="media/hdphoto31.wdp"/><Relationship Id="rId97" Type="http://schemas.openxmlformats.org/officeDocument/2006/relationships/image" Target="media/image44.png"/><Relationship Id="rId104" Type="http://schemas.microsoft.com/office/2007/relationships/hdphoto" Target="media/hdphoto45.wdp"/><Relationship Id="rId120" Type="http://schemas.openxmlformats.org/officeDocument/2006/relationships/image" Target="media/image56.png"/><Relationship Id="rId125" Type="http://schemas.microsoft.com/office/2007/relationships/hdphoto" Target="media/hdphoto55.wdp"/><Relationship Id="rId141" Type="http://schemas.openxmlformats.org/officeDocument/2006/relationships/image" Target="media/image67.png"/><Relationship Id="rId146" Type="http://schemas.microsoft.com/office/2007/relationships/hdphoto" Target="media/hdphoto65.wdp"/><Relationship Id="rId16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31.png"/><Relationship Id="rId92" Type="http://schemas.microsoft.com/office/2007/relationships/hdphoto" Target="media/hdphoto39.wdp"/><Relationship Id="rId162" Type="http://schemas.microsoft.com/office/2007/relationships/hdphoto" Target="media/hdphoto67.wdp"/><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7.png"/><Relationship Id="rId40" Type="http://schemas.microsoft.com/office/2007/relationships/hdphoto" Target="media/hdphoto13.wdp"/><Relationship Id="rId45" Type="http://schemas.openxmlformats.org/officeDocument/2006/relationships/image" Target="media/image18.png"/><Relationship Id="rId66" Type="http://schemas.microsoft.com/office/2007/relationships/hdphoto" Target="media/hdphoto26.wdp"/><Relationship Id="rId87" Type="http://schemas.openxmlformats.org/officeDocument/2006/relationships/image" Target="media/image39.png"/><Relationship Id="rId110" Type="http://schemas.microsoft.com/office/2007/relationships/hdphoto" Target="media/hdphoto48.wdp"/><Relationship Id="rId115" Type="http://schemas.openxmlformats.org/officeDocument/2006/relationships/image" Target="media/image53.png"/><Relationship Id="rId131" Type="http://schemas.openxmlformats.org/officeDocument/2006/relationships/image" Target="media/image62.png"/><Relationship Id="rId136" Type="http://schemas.microsoft.com/office/2007/relationships/hdphoto" Target="media/hdphoto60.wdp"/><Relationship Id="rId157" Type="http://schemas.openxmlformats.org/officeDocument/2006/relationships/image" Target="media/image80.png"/><Relationship Id="rId61" Type="http://schemas.openxmlformats.org/officeDocument/2006/relationships/image" Target="media/image26.png"/><Relationship Id="rId82" Type="http://schemas.microsoft.com/office/2007/relationships/hdphoto" Target="media/hdphoto34.wdp"/><Relationship Id="rId152" Type="http://schemas.openxmlformats.org/officeDocument/2006/relationships/image" Target="media/image75.png"/><Relationship Id="rId173" Type="http://schemas.openxmlformats.org/officeDocument/2006/relationships/image" Target="media/image91.png"/><Relationship Id="rId19" Type="http://schemas.openxmlformats.org/officeDocument/2006/relationships/image" Target="media/image4.jpeg"/><Relationship Id="rId14" Type="http://schemas.microsoft.com/office/2007/relationships/hdphoto" Target="media/hdphoto1.wdp"/><Relationship Id="rId30" Type="http://schemas.openxmlformats.org/officeDocument/2006/relationships/image" Target="media/image10.png"/><Relationship Id="rId35" Type="http://schemas.openxmlformats.org/officeDocument/2006/relationships/image" Target="media/image13.png"/><Relationship Id="rId56" Type="http://schemas.microsoft.com/office/2007/relationships/hdphoto" Target="media/hdphoto21.wdp"/><Relationship Id="rId77" Type="http://schemas.openxmlformats.org/officeDocument/2006/relationships/image" Target="media/image34.png"/><Relationship Id="rId100" Type="http://schemas.microsoft.com/office/2007/relationships/hdphoto" Target="media/hdphoto43.wdp"/><Relationship Id="rId105" Type="http://schemas.openxmlformats.org/officeDocument/2006/relationships/image" Target="media/image48.png"/><Relationship Id="rId126" Type="http://schemas.openxmlformats.org/officeDocument/2006/relationships/image" Target="media/image59.png"/><Relationship Id="rId147" Type="http://schemas.openxmlformats.org/officeDocument/2006/relationships/image" Target="media/image70.png"/><Relationship Id="rId168" Type="http://schemas.microsoft.com/office/2007/relationships/hdphoto" Target="media/hdphoto70.wdp"/><Relationship Id="rId8" Type="http://schemas.openxmlformats.org/officeDocument/2006/relationships/header" Target="header1.xml"/><Relationship Id="rId51" Type="http://schemas.openxmlformats.org/officeDocument/2006/relationships/image" Target="media/image21.png"/><Relationship Id="rId72" Type="http://schemas.microsoft.com/office/2007/relationships/hdphoto" Target="media/hdphoto29.wdp"/><Relationship Id="rId93" Type="http://schemas.openxmlformats.org/officeDocument/2006/relationships/image" Target="media/image42.png"/><Relationship Id="rId98" Type="http://schemas.microsoft.com/office/2007/relationships/hdphoto" Target="media/hdphoto42.wdp"/><Relationship Id="rId121" Type="http://schemas.microsoft.com/office/2007/relationships/hdphoto" Target="media/hdphoto53.wdp"/><Relationship Id="rId142" Type="http://schemas.microsoft.com/office/2007/relationships/hdphoto" Target="media/hdphoto63.wdp"/><Relationship Id="rId163" Type="http://schemas.openxmlformats.org/officeDocument/2006/relationships/image" Target="media/image84.png"/><Relationship Id="rId3" Type="http://schemas.openxmlformats.org/officeDocument/2006/relationships/styles" Target="styles.xml"/><Relationship Id="rId25" Type="http://schemas.microsoft.com/office/2007/relationships/hdphoto" Target="media/hdphoto6.wdp"/><Relationship Id="rId46" Type="http://schemas.microsoft.com/office/2007/relationships/hdphoto" Target="media/hdphoto16.wdp"/><Relationship Id="rId67" Type="http://schemas.openxmlformats.org/officeDocument/2006/relationships/image" Target="media/image29.png"/><Relationship Id="rId116" Type="http://schemas.openxmlformats.org/officeDocument/2006/relationships/image" Target="media/image54.png"/><Relationship Id="rId137" Type="http://schemas.openxmlformats.org/officeDocument/2006/relationships/image" Target="media/image65.png"/><Relationship Id="rId158" Type="http://schemas.openxmlformats.org/officeDocument/2006/relationships/image" Target="media/image81.png"/><Relationship Id="rId20" Type="http://schemas.openxmlformats.org/officeDocument/2006/relationships/image" Target="media/image5.png"/><Relationship Id="rId41" Type="http://schemas.openxmlformats.org/officeDocument/2006/relationships/image" Target="media/image16.png"/><Relationship Id="rId62" Type="http://schemas.microsoft.com/office/2007/relationships/hdphoto" Target="media/hdphoto24.wdp"/><Relationship Id="rId83" Type="http://schemas.openxmlformats.org/officeDocument/2006/relationships/image" Target="media/image37.png"/><Relationship Id="rId88" Type="http://schemas.microsoft.com/office/2007/relationships/hdphoto" Target="media/hdphoto37.wdp"/><Relationship Id="rId111" Type="http://schemas.openxmlformats.org/officeDocument/2006/relationships/image" Target="media/image51.png"/><Relationship Id="rId132" Type="http://schemas.microsoft.com/office/2007/relationships/hdphoto" Target="media/hdphoto58.wdp"/><Relationship Id="rId153" Type="http://schemas.openxmlformats.org/officeDocument/2006/relationships/image" Target="media/image76.png"/><Relationship Id="rId17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F90B5-B5A2-4362-8D1C-AF8CD7401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217</Pages>
  <Words>57734</Words>
  <Characters>329085</Characters>
  <Application>Microsoft Office Word</Application>
  <DocSecurity>0</DocSecurity>
  <Lines>2742</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Renaissance Construction</Company>
  <LinksUpToDate>false</LinksUpToDate>
  <CharactersWithSpaces>386047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https:/mul2-mud.gov.am/tasks/637215/oneclick/08f0d1c0fcb0b93d7db42f4901e4eb262955fb1f4c23989a389e206aa9994d2b.docx?token=4b45eaf53fe8d687239972716732b7d4</cp:keywords>
  <cp:lastModifiedBy>a.boyajyan</cp:lastModifiedBy>
  <cp:revision>3</cp:revision>
  <cp:lastPrinted>2019-10-29T16:28:00Z</cp:lastPrinted>
  <dcterms:created xsi:type="dcterms:W3CDTF">2023-11-07T05:36:00Z</dcterms:created>
  <dcterms:modified xsi:type="dcterms:W3CDTF">2023-11-20T14:01:00Z</dcterms:modified>
</cp:coreProperties>
</file>